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1A2" w:rsidRDefault="00AF71A2" w:rsidP="00540B02">
      <w:pPr>
        <w:jc w:val="center"/>
        <w:rPr>
          <w:sz w:val="24"/>
        </w:rPr>
      </w:pPr>
      <w:r w:rsidRPr="00AF71A2">
        <w:rPr>
          <w:noProof/>
          <w:sz w:val="24"/>
          <w:lang w:eastAsia="ru-RU"/>
        </w:rPr>
        <w:drawing>
          <wp:inline distT="0" distB="0" distL="0" distR="0">
            <wp:extent cx="6663055" cy="9421850"/>
            <wp:effectExtent l="0" t="0" r="4445" b="825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63055" cy="9421850"/>
                    </a:xfrm>
                    <a:prstGeom prst="rect">
                      <a:avLst/>
                    </a:prstGeom>
                    <a:noFill/>
                    <a:ln>
                      <a:noFill/>
                    </a:ln>
                  </pic:spPr>
                </pic:pic>
              </a:graphicData>
            </a:graphic>
          </wp:inline>
        </w:drawing>
      </w:r>
      <w:bookmarkStart w:id="0" w:name="_GoBack"/>
      <w:bookmarkEnd w:id="0"/>
    </w:p>
    <w:p w:rsidR="00AF71A2" w:rsidRDefault="00AF71A2" w:rsidP="00540B02">
      <w:pPr>
        <w:jc w:val="center"/>
        <w:rPr>
          <w:sz w:val="24"/>
        </w:rPr>
      </w:pPr>
    </w:p>
    <w:p w:rsidR="00AF71A2" w:rsidRDefault="00AF71A2" w:rsidP="00540B02">
      <w:pPr>
        <w:jc w:val="center"/>
        <w:rPr>
          <w:sz w:val="24"/>
        </w:rPr>
      </w:pPr>
    </w:p>
    <w:p w:rsidR="00540B02" w:rsidRDefault="00540B02" w:rsidP="00540B02">
      <w:pPr>
        <w:jc w:val="center"/>
        <w:rPr>
          <w:sz w:val="24"/>
        </w:rPr>
      </w:pPr>
      <w:r>
        <w:rPr>
          <w:sz w:val="24"/>
        </w:rPr>
        <w:lastRenderedPageBreak/>
        <w:t>МУНИЦИПАЛЬНОЕ БЮДЖЕТНОЕ  ОБЩЕОБРАЗОВАТЕЛЬНОЕ УЧРЕЖДЕНИЕ</w:t>
      </w:r>
    </w:p>
    <w:p w:rsidR="00540B02" w:rsidRDefault="00540B02" w:rsidP="00540B02">
      <w:pPr>
        <w:jc w:val="center"/>
        <w:rPr>
          <w:sz w:val="24"/>
          <w:szCs w:val="24"/>
        </w:rPr>
      </w:pPr>
      <w:r>
        <w:rPr>
          <w:sz w:val="24"/>
          <w:szCs w:val="24"/>
        </w:rPr>
        <w:t xml:space="preserve"> «ОКТЯБРЬСКАЯ СРЕДНЯЯ   ШКОЛА № 2»</w:t>
      </w:r>
    </w:p>
    <w:p w:rsidR="00540B02" w:rsidRDefault="00540B02" w:rsidP="00540B02">
      <w:pPr>
        <w:jc w:val="center"/>
        <w:rPr>
          <w:sz w:val="24"/>
          <w:szCs w:val="24"/>
        </w:rPr>
      </w:pPr>
      <w:r>
        <w:rPr>
          <w:sz w:val="24"/>
          <w:szCs w:val="24"/>
        </w:rPr>
        <w:t>Октябрьского муниципального района Волгоградской области</w:t>
      </w:r>
    </w:p>
    <w:p w:rsidR="00540B02" w:rsidRDefault="00540B02" w:rsidP="00540B02">
      <w:pPr>
        <w:rPr>
          <w:b/>
        </w:rPr>
      </w:pPr>
      <w:r>
        <w:rPr>
          <w:b/>
        </w:rPr>
        <w:t xml:space="preserve">                                                                          </w:t>
      </w:r>
    </w:p>
    <w:p w:rsidR="00540B02" w:rsidRDefault="00540B02" w:rsidP="00540B02"/>
    <w:p w:rsidR="00540B02" w:rsidRDefault="00540B02" w:rsidP="00540B02">
      <w:pPr>
        <w:pBdr>
          <w:bottom w:val="single" w:sz="12" w:space="1" w:color="auto"/>
        </w:pBdr>
        <w:jc w:val="both"/>
        <w:rPr>
          <w:i/>
        </w:rPr>
      </w:pPr>
      <w:r>
        <w:rPr>
          <w:i/>
        </w:rPr>
        <w:t>Ул. Ленина, д. 1, р.п. Октябрьский, Волгоградской обл., 404321</w:t>
      </w:r>
    </w:p>
    <w:p w:rsidR="00540B02" w:rsidRDefault="00540B02" w:rsidP="00540B02">
      <w:pPr>
        <w:pStyle w:val="a3"/>
        <w:ind w:left="0" w:firstLine="0"/>
        <w:jc w:val="left"/>
      </w:pPr>
    </w:p>
    <w:tbl>
      <w:tblPr>
        <w:tblW w:w="0" w:type="auto"/>
        <w:tblLook w:val="04A0" w:firstRow="1" w:lastRow="0" w:firstColumn="1" w:lastColumn="0" w:noHBand="0" w:noVBand="1"/>
      </w:tblPr>
      <w:tblGrid>
        <w:gridCol w:w="3114"/>
        <w:gridCol w:w="3115"/>
        <w:gridCol w:w="3115"/>
      </w:tblGrid>
      <w:tr w:rsidR="00540B02" w:rsidTr="00540B02">
        <w:tc>
          <w:tcPr>
            <w:tcW w:w="3114" w:type="dxa"/>
          </w:tcPr>
          <w:p w:rsidR="00540B02" w:rsidRPr="00540B02" w:rsidRDefault="00540B02">
            <w:pPr>
              <w:spacing w:after="120"/>
              <w:jc w:val="both"/>
              <w:rPr>
                <w:color w:val="000000"/>
                <w:sz w:val="28"/>
                <w:szCs w:val="28"/>
              </w:rPr>
            </w:pPr>
            <w:r w:rsidRPr="00540B02">
              <w:rPr>
                <w:color w:val="000000"/>
                <w:sz w:val="28"/>
                <w:szCs w:val="28"/>
              </w:rPr>
              <w:t>РАССМОТРЕНО</w:t>
            </w:r>
          </w:p>
          <w:p w:rsidR="00540B02" w:rsidRPr="00540B02" w:rsidRDefault="00540B02">
            <w:pPr>
              <w:spacing w:after="120"/>
              <w:rPr>
                <w:color w:val="000000"/>
                <w:sz w:val="28"/>
                <w:szCs w:val="28"/>
              </w:rPr>
            </w:pPr>
            <w:r w:rsidRPr="00540B02">
              <w:rPr>
                <w:color w:val="000000"/>
                <w:sz w:val="28"/>
                <w:szCs w:val="28"/>
              </w:rPr>
              <w:t>педагогическим советом МБОУ "Октябрьская СШ № 2"</w:t>
            </w:r>
          </w:p>
          <w:p w:rsidR="00540B02" w:rsidRDefault="00540B02">
            <w:pPr>
              <w:spacing w:after="120"/>
              <w:rPr>
                <w:color w:val="000000"/>
                <w:sz w:val="24"/>
                <w:szCs w:val="24"/>
                <w:lang w:val="en-US"/>
              </w:rPr>
            </w:pPr>
            <w:r>
              <w:rPr>
                <w:color w:val="000000"/>
                <w:sz w:val="24"/>
                <w:szCs w:val="24"/>
                <w:lang w:val="en-US"/>
              </w:rPr>
              <w:t xml:space="preserve">________________________ </w:t>
            </w:r>
          </w:p>
          <w:p w:rsidR="00540B02" w:rsidRDefault="00540B02">
            <w:pPr>
              <w:jc w:val="right"/>
              <w:rPr>
                <w:color w:val="000000"/>
                <w:sz w:val="24"/>
                <w:szCs w:val="24"/>
                <w:lang w:val="en-US"/>
              </w:rPr>
            </w:pPr>
          </w:p>
          <w:p w:rsidR="00540B02" w:rsidRDefault="00540B02">
            <w:pPr>
              <w:rPr>
                <w:color w:val="000000"/>
                <w:sz w:val="24"/>
                <w:szCs w:val="24"/>
                <w:lang w:val="en-US"/>
              </w:rPr>
            </w:pPr>
            <w:r>
              <w:rPr>
                <w:color w:val="000000"/>
                <w:sz w:val="24"/>
                <w:szCs w:val="24"/>
                <w:lang w:val="en-US"/>
              </w:rPr>
              <w:t>Протокол № 49</w:t>
            </w:r>
          </w:p>
          <w:p w:rsidR="00540B02" w:rsidRDefault="00540B02">
            <w:pPr>
              <w:rPr>
                <w:color w:val="000000"/>
                <w:sz w:val="24"/>
                <w:szCs w:val="24"/>
                <w:lang w:val="en-US"/>
              </w:rPr>
            </w:pPr>
            <w:r>
              <w:rPr>
                <w:color w:val="000000"/>
                <w:sz w:val="24"/>
                <w:szCs w:val="24"/>
                <w:lang w:val="en-US"/>
              </w:rPr>
              <w:t xml:space="preserve"> от «01» 09   2025 г.</w:t>
            </w:r>
          </w:p>
          <w:p w:rsidR="00540B02" w:rsidRDefault="00540B02">
            <w:pPr>
              <w:spacing w:after="120"/>
              <w:jc w:val="both"/>
              <w:rPr>
                <w:color w:val="000000"/>
                <w:sz w:val="24"/>
                <w:szCs w:val="24"/>
                <w:lang w:val="en-US"/>
              </w:rPr>
            </w:pPr>
          </w:p>
        </w:tc>
        <w:tc>
          <w:tcPr>
            <w:tcW w:w="3115" w:type="dxa"/>
          </w:tcPr>
          <w:p w:rsidR="00540B02" w:rsidRDefault="00540B02">
            <w:pPr>
              <w:rPr>
                <w:color w:val="000000"/>
                <w:sz w:val="24"/>
                <w:szCs w:val="24"/>
                <w:lang w:val="en-US"/>
              </w:rPr>
            </w:pPr>
          </w:p>
        </w:tc>
        <w:tc>
          <w:tcPr>
            <w:tcW w:w="3115" w:type="dxa"/>
          </w:tcPr>
          <w:p w:rsidR="00540B02" w:rsidRPr="00540B02" w:rsidRDefault="00540B02">
            <w:pPr>
              <w:spacing w:after="120"/>
              <w:rPr>
                <w:color w:val="000000"/>
                <w:sz w:val="28"/>
                <w:szCs w:val="28"/>
              </w:rPr>
            </w:pPr>
            <w:r w:rsidRPr="00540B02">
              <w:rPr>
                <w:color w:val="000000"/>
                <w:sz w:val="28"/>
                <w:szCs w:val="28"/>
              </w:rPr>
              <w:t>УТВЕРЖДЕНО</w:t>
            </w:r>
          </w:p>
          <w:p w:rsidR="00540B02" w:rsidRPr="00540B02" w:rsidRDefault="00540B02">
            <w:pPr>
              <w:spacing w:after="120"/>
              <w:rPr>
                <w:color w:val="000000"/>
                <w:sz w:val="28"/>
                <w:szCs w:val="28"/>
              </w:rPr>
            </w:pPr>
            <w:r w:rsidRPr="00540B02">
              <w:rPr>
                <w:color w:val="000000"/>
                <w:sz w:val="28"/>
                <w:szCs w:val="28"/>
              </w:rPr>
              <w:t>директор МБОУ "Октябрьская СШ № 2"</w:t>
            </w:r>
          </w:p>
          <w:p w:rsidR="00540B02" w:rsidRPr="00540B02" w:rsidRDefault="00540B02">
            <w:pPr>
              <w:spacing w:after="120"/>
              <w:rPr>
                <w:color w:val="000000"/>
                <w:sz w:val="24"/>
                <w:szCs w:val="24"/>
              </w:rPr>
            </w:pPr>
            <w:r w:rsidRPr="00540B02">
              <w:rPr>
                <w:color w:val="000000"/>
                <w:sz w:val="24"/>
                <w:szCs w:val="24"/>
              </w:rPr>
              <w:t xml:space="preserve">________________________ </w:t>
            </w:r>
          </w:p>
          <w:p w:rsidR="00540B02" w:rsidRPr="00540B02" w:rsidRDefault="00540B02">
            <w:pPr>
              <w:jc w:val="right"/>
              <w:rPr>
                <w:color w:val="000000"/>
                <w:sz w:val="24"/>
                <w:szCs w:val="24"/>
              </w:rPr>
            </w:pPr>
            <w:r w:rsidRPr="00540B02">
              <w:rPr>
                <w:color w:val="000000"/>
                <w:sz w:val="24"/>
                <w:szCs w:val="24"/>
              </w:rPr>
              <w:t>Науменко Е.С.</w:t>
            </w:r>
          </w:p>
          <w:p w:rsidR="00540B02" w:rsidRPr="00540B02" w:rsidRDefault="00540B02">
            <w:pPr>
              <w:rPr>
                <w:color w:val="000000"/>
                <w:sz w:val="24"/>
                <w:szCs w:val="24"/>
              </w:rPr>
            </w:pPr>
            <w:r w:rsidRPr="00540B02">
              <w:rPr>
                <w:color w:val="000000"/>
                <w:sz w:val="24"/>
                <w:szCs w:val="24"/>
              </w:rPr>
              <w:t>Приказ № 125/1</w:t>
            </w:r>
          </w:p>
          <w:p w:rsidR="00540B02" w:rsidRPr="00540B02" w:rsidRDefault="00540B02">
            <w:pPr>
              <w:rPr>
                <w:color w:val="000000"/>
                <w:sz w:val="24"/>
                <w:szCs w:val="24"/>
              </w:rPr>
            </w:pPr>
            <w:r w:rsidRPr="00540B02">
              <w:rPr>
                <w:color w:val="000000"/>
                <w:sz w:val="24"/>
                <w:szCs w:val="24"/>
              </w:rPr>
              <w:t xml:space="preserve"> от «01» 09   2025 г.</w:t>
            </w:r>
          </w:p>
          <w:p w:rsidR="00540B02" w:rsidRPr="00540B02" w:rsidRDefault="00540B02">
            <w:pPr>
              <w:spacing w:after="120"/>
              <w:jc w:val="both"/>
              <w:rPr>
                <w:color w:val="000000"/>
                <w:sz w:val="24"/>
                <w:szCs w:val="24"/>
              </w:rPr>
            </w:pPr>
          </w:p>
        </w:tc>
      </w:tr>
    </w:tbl>
    <w:p w:rsidR="005B40CF" w:rsidRDefault="005B40CF">
      <w:pPr>
        <w:pStyle w:val="a3"/>
        <w:ind w:left="0" w:firstLine="0"/>
        <w:jc w:val="left"/>
      </w:pPr>
    </w:p>
    <w:p w:rsidR="005B40CF" w:rsidRDefault="005B40CF">
      <w:pPr>
        <w:pStyle w:val="a3"/>
        <w:ind w:left="0" w:firstLine="0"/>
        <w:jc w:val="left"/>
      </w:pPr>
    </w:p>
    <w:p w:rsidR="005B40CF" w:rsidRDefault="005B40CF">
      <w:pPr>
        <w:pStyle w:val="a3"/>
        <w:ind w:left="0" w:firstLine="0"/>
        <w:jc w:val="left"/>
      </w:pPr>
    </w:p>
    <w:p w:rsidR="005B40CF" w:rsidRDefault="005B40CF">
      <w:pPr>
        <w:pStyle w:val="a3"/>
        <w:spacing w:before="265"/>
        <w:ind w:left="0" w:firstLine="0"/>
        <w:jc w:val="left"/>
      </w:pPr>
    </w:p>
    <w:p w:rsidR="005B40CF" w:rsidRDefault="00540B02">
      <w:pPr>
        <w:pStyle w:val="a4"/>
        <w:spacing w:line="319" w:lineRule="auto"/>
      </w:pPr>
      <w:r>
        <w:t>Основная</w:t>
      </w:r>
      <w:r>
        <w:rPr>
          <w:spacing w:val="-17"/>
        </w:rPr>
        <w:t xml:space="preserve"> </w:t>
      </w:r>
      <w:r>
        <w:t>образовательная</w:t>
      </w:r>
      <w:r>
        <w:rPr>
          <w:spacing w:val="-17"/>
        </w:rPr>
        <w:t xml:space="preserve"> </w:t>
      </w:r>
      <w:r>
        <w:t>программа основного общего образования</w:t>
      </w:r>
    </w:p>
    <w:p w:rsidR="005B40CF" w:rsidRDefault="005B40CF">
      <w:pPr>
        <w:pStyle w:val="a3"/>
        <w:ind w:left="0" w:firstLine="0"/>
        <w:jc w:val="left"/>
        <w:rPr>
          <w:b/>
          <w:sz w:val="52"/>
        </w:rPr>
      </w:pPr>
    </w:p>
    <w:p w:rsidR="005B40CF" w:rsidRDefault="005B40CF">
      <w:pPr>
        <w:pStyle w:val="a3"/>
        <w:ind w:left="0" w:firstLine="0"/>
        <w:jc w:val="left"/>
        <w:rPr>
          <w:b/>
          <w:sz w:val="52"/>
        </w:rPr>
      </w:pPr>
    </w:p>
    <w:p w:rsidR="005B40CF" w:rsidRDefault="005B40CF">
      <w:pPr>
        <w:pStyle w:val="a3"/>
        <w:ind w:left="0" w:firstLine="0"/>
        <w:jc w:val="left"/>
        <w:rPr>
          <w:b/>
          <w:sz w:val="52"/>
        </w:rPr>
      </w:pPr>
    </w:p>
    <w:p w:rsidR="005B40CF" w:rsidRDefault="005B40CF">
      <w:pPr>
        <w:pStyle w:val="a3"/>
        <w:ind w:left="0" w:firstLine="0"/>
        <w:jc w:val="left"/>
        <w:rPr>
          <w:b/>
          <w:sz w:val="52"/>
        </w:rPr>
      </w:pPr>
    </w:p>
    <w:p w:rsidR="005B40CF" w:rsidRDefault="005B40CF">
      <w:pPr>
        <w:pStyle w:val="a3"/>
        <w:ind w:left="0" w:firstLine="0"/>
        <w:jc w:val="left"/>
        <w:rPr>
          <w:b/>
          <w:sz w:val="52"/>
        </w:rPr>
      </w:pPr>
    </w:p>
    <w:p w:rsidR="005B40CF" w:rsidRDefault="005B40CF">
      <w:pPr>
        <w:pStyle w:val="a3"/>
        <w:ind w:left="0" w:firstLine="0"/>
        <w:jc w:val="left"/>
        <w:rPr>
          <w:b/>
          <w:sz w:val="52"/>
        </w:rPr>
      </w:pPr>
    </w:p>
    <w:p w:rsidR="005B40CF" w:rsidRDefault="005B40CF">
      <w:pPr>
        <w:pStyle w:val="a3"/>
        <w:ind w:left="0" w:firstLine="0"/>
        <w:jc w:val="left"/>
        <w:rPr>
          <w:b/>
          <w:sz w:val="52"/>
        </w:rPr>
      </w:pPr>
    </w:p>
    <w:p w:rsidR="005B40CF" w:rsidRDefault="005B40CF">
      <w:pPr>
        <w:pStyle w:val="a3"/>
        <w:spacing w:before="1"/>
        <w:ind w:left="0" w:firstLine="0"/>
        <w:jc w:val="left"/>
        <w:rPr>
          <w:b/>
          <w:sz w:val="52"/>
        </w:rPr>
      </w:pPr>
    </w:p>
    <w:p w:rsidR="005B40CF" w:rsidRDefault="00540B02">
      <w:pPr>
        <w:pStyle w:val="1"/>
        <w:spacing w:line="240" w:lineRule="auto"/>
        <w:ind w:left="3" w:right="3"/>
        <w:jc w:val="center"/>
      </w:pPr>
      <w:r>
        <w:t xml:space="preserve">2025 </w:t>
      </w:r>
      <w:r>
        <w:rPr>
          <w:spacing w:val="-5"/>
        </w:rPr>
        <w:t>год</w:t>
      </w:r>
    </w:p>
    <w:p w:rsidR="005B40CF" w:rsidRDefault="005B40CF">
      <w:pPr>
        <w:pStyle w:val="1"/>
        <w:spacing w:line="240" w:lineRule="auto"/>
        <w:jc w:val="center"/>
        <w:sectPr w:rsidR="005B40CF">
          <w:type w:val="continuous"/>
          <w:pgSz w:w="11910" w:h="16850"/>
          <w:pgMar w:top="1060" w:right="425" w:bottom="280" w:left="992" w:header="720" w:footer="720" w:gutter="0"/>
          <w:cols w:space="720"/>
        </w:sectPr>
      </w:pPr>
    </w:p>
    <w:p w:rsidR="005B40CF" w:rsidRDefault="00540B02">
      <w:pPr>
        <w:pStyle w:val="a5"/>
        <w:numPr>
          <w:ilvl w:val="0"/>
          <w:numId w:val="118"/>
        </w:numPr>
        <w:tabs>
          <w:tab w:val="left" w:pos="4703"/>
        </w:tabs>
        <w:spacing w:before="71"/>
        <w:ind w:left="4703" w:hanging="213"/>
        <w:jc w:val="left"/>
        <w:rPr>
          <w:b/>
          <w:sz w:val="24"/>
        </w:rPr>
      </w:pPr>
      <w:r>
        <w:rPr>
          <w:b/>
          <w:sz w:val="24"/>
        </w:rPr>
        <w:lastRenderedPageBreak/>
        <w:t>Общие</w:t>
      </w:r>
      <w:r>
        <w:rPr>
          <w:b/>
          <w:spacing w:val="-5"/>
          <w:sz w:val="24"/>
        </w:rPr>
        <w:t xml:space="preserve"> </w:t>
      </w:r>
      <w:r>
        <w:rPr>
          <w:b/>
          <w:spacing w:val="-2"/>
          <w:sz w:val="24"/>
        </w:rPr>
        <w:t>положения</w:t>
      </w:r>
    </w:p>
    <w:p w:rsidR="005B40CF" w:rsidRDefault="00540B02">
      <w:pPr>
        <w:pStyle w:val="a3"/>
        <w:spacing w:before="194"/>
        <w:ind w:right="139"/>
      </w:pPr>
      <w:r>
        <w:t>Основная образовательная программа основного общего образования (далее – ООП НОО) разработана в соответствии:</w:t>
      </w:r>
    </w:p>
    <w:p w:rsidR="005B40CF" w:rsidRDefault="00540B02">
      <w:pPr>
        <w:pStyle w:val="a5"/>
        <w:numPr>
          <w:ilvl w:val="0"/>
          <w:numId w:val="117"/>
        </w:numPr>
        <w:tabs>
          <w:tab w:val="left" w:pos="987"/>
        </w:tabs>
        <w:spacing w:before="1"/>
        <w:ind w:left="987" w:hanging="138"/>
        <w:rPr>
          <w:sz w:val="24"/>
        </w:rPr>
      </w:pPr>
      <w:r>
        <w:rPr>
          <w:sz w:val="24"/>
        </w:rPr>
        <w:t>федеральным</w:t>
      </w:r>
      <w:r>
        <w:rPr>
          <w:spacing w:val="-7"/>
          <w:sz w:val="24"/>
        </w:rPr>
        <w:t xml:space="preserve"> </w:t>
      </w:r>
      <w:r>
        <w:rPr>
          <w:sz w:val="24"/>
        </w:rPr>
        <w:t>Законом</w:t>
      </w:r>
      <w:r>
        <w:rPr>
          <w:spacing w:val="-1"/>
          <w:sz w:val="24"/>
        </w:rPr>
        <w:t xml:space="preserve"> </w:t>
      </w:r>
      <w:r>
        <w:rPr>
          <w:sz w:val="24"/>
        </w:rPr>
        <w:t>№273-ФЗ</w:t>
      </w:r>
      <w:r>
        <w:rPr>
          <w:spacing w:val="-3"/>
          <w:sz w:val="24"/>
        </w:rPr>
        <w:t xml:space="preserve"> </w:t>
      </w:r>
      <w:r>
        <w:rPr>
          <w:sz w:val="24"/>
        </w:rPr>
        <w:t>от</w:t>
      </w:r>
      <w:r>
        <w:rPr>
          <w:spacing w:val="-2"/>
          <w:sz w:val="24"/>
        </w:rPr>
        <w:t xml:space="preserve"> </w:t>
      </w:r>
      <w:r>
        <w:rPr>
          <w:sz w:val="24"/>
        </w:rPr>
        <w:t>29.12.2012</w:t>
      </w:r>
      <w:r>
        <w:rPr>
          <w:spacing w:val="1"/>
          <w:sz w:val="24"/>
        </w:rPr>
        <w:t xml:space="preserve"> </w:t>
      </w:r>
      <w:r>
        <w:rPr>
          <w:sz w:val="24"/>
        </w:rPr>
        <w:t>«Об</w:t>
      </w:r>
      <w:r>
        <w:rPr>
          <w:spacing w:val="-2"/>
          <w:sz w:val="24"/>
        </w:rPr>
        <w:t xml:space="preserve"> </w:t>
      </w:r>
      <w:r>
        <w:rPr>
          <w:sz w:val="24"/>
        </w:rPr>
        <w:t>образовании</w:t>
      </w:r>
      <w:r>
        <w:rPr>
          <w:spacing w:val="-3"/>
          <w:sz w:val="24"/>
        </w:rPr>
        <w:t xml:space="preserve"> </w:t>
      </w:r>
      <w:r>
        <w:rPr>
          <w:sz w:val="24"/>
        </w:rPr>
        <w:t>в</w:t>
      </w:r>
      <w:r>
        <w:rPr>
          <w:spacing w:val="-3"/>
          <w:sz w:val="24"/>
        </w:rPr>
        <w:t xml:space="preserve"> </w:t>
      </w:r>
      <w:r>
        <w:rPr>
          <w:sz w:val="24"/>
        </w:rPr>
        <w:t>Российской</w:t>
      </w:r>
      <w:r>
        <w:rPr>
          <w:spacing w:val="-2"/>
          <w:sz w:val="24"/>
        </w:rPr>
        <w:t xml:space="preserve"> Федерации»</w:t>
      </w:r>
    </w:p>
    <w:p w:rsidR="005B40CF" w:rsidRDefault="00540B02">
      <w:pPr>
        <w:pStyle w:val="a5"/>
        <w:numPr>
          <w:ilvl w:val="0"/>
          <w:numId w:val="117"/>
        </w:numPr>
        <w:tabs>
          <w:tab w:val="left" w:pos="1348"/>
        </w:tabs>
        <w:ind w:right="135" w:firstLine="708"/>
        <w:rPr>
          <w:sz w:val="24"/>
        </w:rPr>
      </w:pPr>
      <w:r>
        <w:rPr>
          <w:sz w:val="24"/>
        </w:rPr>
        <w:t>федеральным государственным образовательным стандартом основного общего образования, утвержденным приказом Министерства просвещения Российской Федерации от 31.05.2021г., №287;</w:t>
      </w:r>
    </w:p>
    <w:p w:rsidR="005B40CF" w:rsidRDefault="00540B02">
      <w:pPr>
        <w:pStyle w:val="a5"/>
        <w:numPr>
          <w:ilvl w:val="0"/>
          <w:numId w:val="117"/>
        </w:numPr>
        <w:tabs>
          <w:tab w:val="left" w:pos="1000"/>
        </w:tabs>
        <w:ind w:right="143" w:firstLine="708"/>
        <w:jc w:val="left"/>
        <w:rPr>
          <w:sz w:val="24"/>
        </w:rPr>
      </w:pPr>
      <w:r>
        <w:rPr>
          <w:sz w:val="24"/>
        </w:rPr>
        <w:t>федеральной образовательной программой основного общего образования, утвержденной приказом Министерства просвещения от 18 мая 2023 года N 370;</w:t>
      </w:r>
    </w:p>
    <w:p w:rsidR="005B40CF" w:rsidRDefault="00540B02">
      <w:pPr>
        <w:pStyle w:val="a3"/>
        <w:jc w:val="left"/>
      </w:pPr>
      <w:r>
        <w:t>При разработке программы ООП ООО использованы федеральные рабочие программы по учебным предметам.</w:t>
      </w:r>
    </w:p>
    <w:p w:rsidR="005B40CF" w:rsidRDefault="00540B02">
      <w:pPr>
        <w:pStyle w:val="a3"/>
        <w:ind w:left="849" w:firstLine="0"/>
        <w:jc w:val="left"/>
      </w:pPr>
      <w:r>
        <w:t>Также</w:t>
      </w:r>
      <w:r>
        <w:rPr>
          <w:spacing w:val="-5"/>
        </w:rPr>
        <w:t xml:space="preserve"> </w:t>
      </w:r>
      <w:r>
        <w:t>при</w:t>
      </w:r>
      <w:r>
        <w:rPr>
          <w:spacing w:val="-3"/>
        </w:rPr>
        <w:t xml:space="preserve"> </w:t>
      </w:r>
      <w:r>
        <w:t>реализации</w:t>
      </w:r>
      <w:r>
        <w:rPr>
          <w:spacing w:val="-5"/>
        </w:rPr>
        <w:t xml:space="preserve"> </w:t>
      </w:r>
      <w:r>
        <w:t>ООП</w:t>
      </w:r>
      <w:r>
        <w:rPr>
          <w:spacing w:val="-4"/>
        </w:rPr>
        <w:t xml:space="preserve"> </w:t>
      </w:r>
      <w:r>
        <w:t>ООО учтены</w:t>
      </w:r>
      <w:r>
        <w:rPr>
          <w:spacing w:val="-2"/>
        </w:rPr>
        <w:t xml:space="preserve"> требования:</w:t>
      </w:r>
    </w:p>
    <w:p w:rsidR="005B40CF" w:rsidRDefault="00540B02">
      <w:pPr>
        <w:pStyle w:val="a3"/>
        <w:ind w:left="849" w:firstLine="0"/>
        <w:jc w:val="left"/>
      </w:pPr>
      <w:r>
        <w:t>Постановления</w:t>
      </w:r>
      <w:r>
        <w:rPr>
          <w:spacing w:val="9"/>
        </w:rPr>
        <w:t xml:space="preserve"> </w:t>
      </w:r>
      <w:r>
        <w:t>Главного</w:t>
      </w:r>
      <w:r>
        <w:rPr>
          <w:spacing w:val="12"/>
        </w:rPr>
        <w:t xml:space="preserve"> </w:t>
      </w:r>
      <w:r>
        <w:t>государственного</w:t>
      </w:r>
      <w:r>
        <w:rPr>
          <w:spacing w:val="12"/>
        </w:rPr>
        <w:t xml:space="preserve"> </w:t>
      </w:r>
      <w:r>
        <w:t>санитарного</w:t>
      </w:r>
      <w:r>
        <w:rPr>
          <w:spacing w:val="12"/>
        </w:rPr>
        <w:t xml:space="preserve"> </w:t>
      </w:r>
      <w:r>
        <w:t>врача</w:t>
      </w:r>
      <w:r>
        <w:rPr>
          <w:spacing w:val="11"/>
        </w:rPr>
        <w:t xml:space="preserve"> </w:t>
      </w:r>
      <w:r>
        <w:t>РФ</w:t>
      </w:r>
      <w:r>
        <w:rPr>
          <w:spacing w:val="12"/>
        </w:rPr>
        <w:t xml:space="preserve"> </w:t>
      </w:r>
      <w:r>
        <w:t>от</w:t>
      </w:r>
      <w:r>
        <w:rPr>
          <w:spacing w:val="12"/>
        </w:rPr>
        <w:t xml:space="preserve"> </w:t>
      </w:r>
      <w:r>
        <w:t>28</w:t>
      </w:r>
      <w:r>
        <w:rPr>
          <w:spacing w:val="12"/>
        </w:rPr>
        <w:t xml:space="preserve"> </w:t>
      </w:r>
      <w:r>
        <w:t>сентября</w:t>
      </w:r>
      <w:r>
        <w:rPr>
          <w:spacing w:val="12"/>
        </w:rPr>
        <w:t xml:space="preserve"> </w:t>
      </w:r>
      <w:r>
        <w:t>2020</w:t>
      </w:r>
      <w:r>
        <w:rPr>
          <w:spacing w:val="12"/>
        </w:rPr>
        <w:t xml:space="preserve"> </w:t>
      </w:r>
      <w:r>
        <w:t>г.</w:t>
      </w:r>
      <w:r>
        <w:rPr>
          <w:spacing w:val="12"/>
        </w:rPr>
        <w:t xml:space="preserve"> </w:t>
      </w:r>
      <w:r>
        <w:rPr>
          <w:spacing w:val="-10"/>
        </w:rPr>
        <w:t>N</w:t>
      </w:r>
    </w:p>
    <w:p w:rsidR="005B40CF" w:rsidRDefault="00540B02">
      <w:pPr>
        <w:pStyle w:val="a3"/>
        <w:tabs>
          <w:tab w:val="left" w:pos="1172"/>
        </w:tabs>
        <w:ind w:right="150" w:firstLine="0"/>
        <w:jc w:val="left"/>
      </w:pPr>
      <w:r>
        <w:t>28</w:t>
      </w:r>
      <w:r>
        <w:rPr>
          <w:spacing w:val="80"/>
        </w:rPr>
        <w:t xml:space="preserve"> </w:t>
      </w:r>
      <w:r>
        <w:t>"Об</w:t>
      </w:r>
      <w:r>
        <w:tab/>
        <w:t>утверждении</w:t>
      </w:r>
      <w:r>
        <w:rPr>
          <w:spacing w:val="80"/>
        </w:rPr>
        <w:t xml:space="preserve"> </w:t>
      </w:r>
      <w:r>
        <w:t>санитарных</w:t>
      </w:r>
      <w:r>
        <w:rPr>
          <w:spacing w:val="80"/>
        </w:rPr>
        <w:t xml:space="preserve"> </w:t>
      </w:r>
      <w:r>
        <w:t>правил</w:t>
      </w:r>
      <w:r>
        <w:rPr>
          <w:spacing w:val="80"/>
        </w:rPr>
        <w:t xml:space="preserve"> </w:t>
      </w:r>
      <w:r>
        <w:t>СП</w:t>
      </w:r>
      <w:r>
        <w:rPr>
          <w:spacing w:val="80"/>
        </w:rPr>
        <w:t xml:space="preserve"> </w:t>
      </w:r>
      <w:r>
        <w:t>2.4.3648-20</w:t>
      </w:r>
      <w:r>
        <w:rPr>
          <w:spacing w:val="80"/>
        </w:rPr>
        <w:t xml:space="preserve"> </w:t>
      </w:r>
      <w:r>
        <w:t>"Санитарно-эпидемиологические</w:t>
      </w:r>
      <w:r>
        <w:rPr>
          <w:spacing w:val="40"/>
        </w:rPr>
        <w:t xml:space="preserve"> </w:t>
      </w:r>
      <w:r>
        <w:t>требования к организациям воспитания и обучения, отдыха и оздоровления детей и молодежи"",</w:t>
      </w:r>
    </w:p>
    <w:p w:rsidR="005B40CF" w:rsidRDefault="00540B02">
      <w:pPr>
        <w:pStyle w:val="a3"/>
        <w:spacing w:before="1"/>
        <w:ind w:right="140"/>
      </w:pPr>
      <w:r>
        <w:t xml:space="preserve">Постановления Главного государственного санитарного врача РФ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w:t>
      </w:r>
      <w:r>
        <w:rPr>
          <w:spacing w:val="-2"/>
        </w:rPr>
        <w:t>обитания".</w:t>
      </w:r>
    </w:p>
    <w:p w:rsidR="005B40CF" w:rsidRDefault="00540B02">
      <w:pPr>
        <w:pStyle w:val="a3"/>
        <w:ind w:right="143"/>
      </w:pPr>
      <w:r>
        <w:t>Приложением к ООП ООО являются локальные нормативные акты образовательной организации, конкретизирующие и дополняющие основную образовательную программу.</w:t>
      </w:r>
    </w:p>
    <w:p w:rsidR="005B40CF" w:rsidRDefault="00540B02">
      <w:pPr>
        <w:pStyle w:val="a3"/>
        <w:ind w:right="138"/>
      </w:pPr>
      <w:r>
        <w:t>Разработка и утверждение основной образовательной программы и приложений к ней регламентируются законодательством.</w:t>
      </w:r>
    </w:p>
    <w:p w:rsidR="005B40CF" w:rsidRDefault="00540B02">
      <w:pPr>
        <w:pStyle w:val="a3"/>
        <w:ind w:right="141"/>
      </w:pPr>
      <w:r>
        <w:t>Основная образовательная программа основного общего образования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соотношения обязательной части программы и части, формируемой участниками образовательного процесса.</w:t>
      </w:r>
    </w:p>
    <w:p w:rsidR="005B40CF" w:rsidRDefault="005B40CF">
      <w:pPr>
        <w:pStyle w:val="a3"/>
        <w:spacing w:before="5"/>
        <w:ind w:left="0" w:firstLine="0"/>
        <w:jc w:val="left"/>
      </w:pPr>
    </w:p>
    <w:p w:rsidR="005B40CF" w:rsidRDefault="00540B02">
      <w:pPr>
        <w:pStyle w:val="1"/>
        <w:numPr>
          <w:ilvl w:val="0"/>
          <w:numId w:val="118"/>
        </w:numPr>
        <w:tabs>
          <w:tab w:val="left" w:pos="3929"/>
          <w:tab w:val="left" w:pos="4262"/>
        </w:tabs>
        <w:spacing w:line="240" w:lineRule="auto"/>
        <w:ind w:left="4262" w:right="3552" w:hanging="639"/>
        <w:jc w:val="both"/>
      </w:pPr>
      <w:r>
        <w:t>Целевой раздел ООП ООО Пояснительная</w:t>
      </w:r>
      <w:r>
        <w:rPr>
          <w:spacing w:val="-15"/>
        </w:rPr>
        <w:t xml:space="preserve"> </w:t>
      </w:r>
      <w:r>
        <w:t>записка.</w:t>
      </w:r>
    </w:p>
    <w:p w:rsidR="005B40CF" w:rsidRDefault="00540B02">
      <w:pPr>
        <w:pStyle w:val="a5"/>
        <w:numPr>
          <w:ilvl w:val="0"/>
          <w:numId w:val="116"/>
        </w:numPr>
        <w:tabs>
          <w:tab w:val="left" w:pos="1087"/>
        </w:tabs>
        <w:ind w:right="141" w:firstLine="708"/>
        <w:jc w:val="both"/>
        <w:rPr>
          <w:sz w:val="24"/>
        </w:rPr>
      </w:pPr>
      <w:r>
        <w:rPr>
          <w:sz w:val="24"/>
        </w:rPr>
        <w:t>ООП ООО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rsidR="005B40CF" w:rsidRDefault="00540B02">
      <w:pPr>
        <w:pStyle w:val="a5"/>
        <w:numPr>
          <w:ilvl w:val="0"/>
          <w:numId w:val="116"/>
        </w:numPr>
        <w:tabs>
          <w:tab w:val="left" w:pos="1088"/>
        </w:tabs>
        <w:spacing w:line="274" w:lineRule="exact"/>
        <w:ind w:left="1088" w:hanging="239"/>
        <w:jc w:val="both"/>
        <w:rPr>
          <w:sz w:val="24"/>
        </w:rPr>
      </w:pPr>
      <w:r>
        <w:rPr>
          <w:sz w:val="24"/>
        </w:rPr>
        <w:t>Целями</w:t>
      </w:r>
      <w:r>
        <w:rPr>
          <w:spacing w:val="-4"/>
          <w:sz w:val="24"/>
        </w:rPr>
        <w:t xml:space="preserve"> </w:t>
      </w:r>
      <w:r>
        <w:rPr>
          <w:sz w:val="24"/>
        </w:rPr>
        <w:t>реализации</w:t>
      </w:r>
      <w:r>
        <w:rPr>
          <w:spacing w:val="-4"/>
          <w:sz w:val="24"/>
        </w:rPr>
        <w:t xml:space="preserve"> </w:t>
      </w:r>
      <w:r>
        <w:rPr>
          <w:sz w:val="24"/>
        </w:rPr>
        <w:t>ООП</w:t>
      </w:r>
      <w:r>
        <w:rPr>
          <w:spacing w:val="-4"/>
          <w:sz w:val="24"/>
        </w:rPr>
        <w:t xml:space="preserve"> </w:t>
      </w:r>
      <w:r>
        <w:rPr>
          <w:sz w:val="24"/>
        </w:rPr>
        <w:t>ООО</w:t>
      </w:r>
      <w:r>
        <w:rPr>
          <w:spacing w:val="-4"/>
          <w:sz w:val="24"/>
        </w:rPr>
        <w:t xml:space="preserve"> </w:t>
      </w:r>
      <w:r>
        <w:rPr>
          <w:spacing w:val="-2"/>
          <w:sz w:val="24"/>
        </w:rPr>
        <w:t>являются:</w:t>
      </w:r>
    </w:p>
    <w:p w:rsidR="005B40CF" w:rsidRDefault="00540B02">
      <w:pPr>
        <w:pStyle w:val="a3"/>
        <w:ind w:right="148"/>
      </w:pPr>
      <w:r>
        <w:t>организация учебного процесса с учѐтом целей, содержания и планируемых результатов основного общего образования, отражѐнных в ФГОС ООО;</w:t>
      </w:r>
    </w:p>
    <w:p w:rsidR="005B40CF" w:rsidRDefault="00540B02">
      <w:pPr>
        <w:pStyle w:val="a3"/>
        <w:ind w:left="849" w:firstLine="0"/>
      </w:pPr>
      <w:r>
        <w:t>создание</w:t>
      </w:r>
      <w:r>
        <w:rPr>
          <w:spacing w:val="-5"/>
        </w:rPr>
        <w:t xml:space="preserve"> </w:t>
      </w:r>
      <w:r>
        <w:t>условий</w:t>
      </w:r>
      <w:r>
        <w:rPr>
          <w:spacing w:val="-3"/>
        </w:rPr>
        <w:t xml:space="preserve"> </w:t>
      </w:r>
      <w:r>
        <w:t>для</w:t>
      </w:r>
      <w:r>
        <w:rPr>
          <w:spacing w:val="-4"/>
        </w:rPr>
        <w:t xml:space="preserve"> </w:t>
      </w:r>
      <w:r>
        <w:t>становления</w:t>
      </w:r>
      <w:r>
        <w:rPr>
          <w:spacing w:val="-3"/>
        </w:rPr>
        <w:t xml:space="preserve"> </w:t>
      </w:r>
      <w:r>
        <w:t>и</w:t>
      </w:r>
      <w:r>
        <w:rPr>
          <w:spacing w:val="-5"/>
        </w:rPr>
        <w:t xml:space="preserve"> </w:t>
      </w:r>
      <w:r>
        <w:t>формирования личности</w:t>
      </w:r>
      <w:r>
        <w:rPr>
          <w:spacing w:val="-3"/>
        </w:rPr>
        <w:t xml:space="preserve"> </w:t>
      </w:r>
      <w:r>
        <w:rPr>
          <w:spacing w:val="-2"/>
        </w:rPr>
        <w:t>обучающегося;</w:t>
      </w:r>
    </w:p>
    <w:p w:rsidR="005B40CF" w:rsidRDefault="00540B02">
      <w:pPr>
        <w:pStyle w:val="a3"/>
        <w:ind w:right="145"/>
      </w:pPr>
      <w:r>
        <w:t>организация деятельности педагогического коллектива по созданию индивидуальных программ и учебных планов для одарѐнных, успешных обучающихся и (или) для обучающихся социальных групп, нуждающихся в особом внимании и поддержке.</w:t>
      </w:r>
    </w:p>
    <w:p w:rsidR="005B40CF" w:rsidRDefault="00540B02">
      <w:pPr>
        <w:pStyle w:val="a5"/>
        <w:numPr>
          <w:ilvl w:val="0"/>
          <w:numId w:val="116"/>
        </w:numPr>
        <w:tabs>
          <w:tab w:val="left" w:pos="1087"/>
        </w:tabs>
        <w:ind w:right="147" w:firstLine="708"/>
        <w:jc w:val="both"/>
        <w:rPr>
          <w:sz w:val="24"/>
        </w:rPr>
      </w:pPr>
      <w:r>
        <w:rPr>
          <w:sz w:val="24"/>
        </w:rPr>
        <w:t>Достижение поставленных целей реализации ООП ООО предусматривает решение следующих основных задач:</w:t>
      </w:r>
    </w:p>
    <w:p w:rsidR="005B40CF" w:rsidRDefault="00540B02">
      <w:pPr>
        <w:pStyle w:val="a3"/>
        <w:ind w:right="136"/>
      </w:pPr>
      <w: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w:t>
      </w:r>
      <w:r>
        <w:rPr>
          <w:spacing w:val="-2"/>
        </w:rPr>
        <w:t>самоопределению;</w:t>
      </w:r>
    </w:p>
    <w:p w:rsidR="005B40CF" w:rsidRDefault="00540B02">
      <w:pPr>
        <w:pStyle w:val="a3"/>
        <w:ind w:right="140"/>
      </w:pPr>
      <w:r>
        <w:t>обеспечение планируемых результатов по освоению обучающимся целевых установок, приобретению</w:t>
      </w:r>
      <w:r>
        <w:rPr>
          <w:spacing w:val="76"/>
          <w:w w:val="150"/>
        </w:rPr>
        <w:t xml:space="preserve">  </w:t>
      </w:r>
      <w:r>
        <w:t>знаний,</w:t>
      </w:r>
      <w:r>
        <w:rPr>
          <w:spacing w:val="77"/>
          <w:w w:val="150"/>
        </w:rPr>
        <w:t xml:space="preserve">  </w:t>
      </w:r>
      <w:r>
        <w:t>умений,</w:t>
      </w:r>
      <w:r>
        <w:rPr>
          <w:spacing w:val="76"/>
          <w:w w:val="150"/>
        </w:rPr>
        <w:t xml:space="preserve">  </w:t>
      </w:r>
      <w:r>
        <w:t>навыков,</w:t>
      </w:r>
      <w:r>
        <w:rPr>
          <w:spacing w:val="75"/>
          <w:w w:val="150"/>
        </w:rPr>
        <w:t xml:space="preserve">  </w:t>
      </w:r>
      <w:r>
        <w:t>определяемых</w:t>
      </w:r>
      <w:r>
        <w:rPr>
          <w:spacing w:val="76"/>
          <w:w w:val="150"/>
        </w:rPr>
        <w:t xml:space="preserve">  </w:t>
      </w:r>
      <w:r>
        <w:t>личностными,</w:t>
      </w:r>
      <w:r>
        <w:rPr>
          <w:spacing w:val="76"/>
          <w:w w:val="150"/>
        </w:rPr>
        <w:t xml:space="preserve">  </w:t>
      </w:r>
      <w:r>
        <w:t>семейными,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lastRenderedPageBreak/>
        <w:t>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5B40CF" w:rsidRDefault="00540B02">
      <w:pPr>
        <w:pStyle w:val="a3"/>
        <w:ind w:left="849" w:right="149" w:firstLine="0"/>
      </w:pPr>
      <w:r>
        <w:t>обеспечение преемственности основного общего и среднего общего образования; достижение</w:t>
      </w:r>
      <w:r>
        <w:rPr>
          <w:spacing w:val="39"/>
        </w:rPr>
        <w:t xml:space="preserve"> </w:t>
      </w:r>
      <w:r>
        <w:t>планируемых</w:t>
      </w:r>
      <w:r>
        <w:rPr>
          <w:spacing w:val="44"/>
        </w:rPr>
        <w:t xml:space="preserve"> </w:t>
      </w:r>
      <w:r>
        <w:t>результатов</w:t>
      </w:r>
      <w:r>
        <w:rPr>
          <w:spacing w:val="41"/>
        </w:rPr>
        <w:t xml:space="preserve"> </w:t>
      </w:r>
      <w:r>
        <w:t>освоения</w:t>
      </w:r>
      <w:r>
        <w:rPr>
          <w:spacing w:val="42"/>
        </w:rPr>
        <w:t xml:space="preserve"> </w:t>
      </w:r>
      <w:r>
        <w:t>ООП</w:t>
      </w:r>
      <w:r>
        <w:rPr>
          <w:spacing w:val="42"/>
        </w:rPr>
        <w:t xml:space="preserve"> </w:t>
      </w:r>
      <w:r>
        <w:t>ООО</w:t>
      </w:r>
      <w:r>
        <w:rPr>
          <w:spacing w:val="41"/>
        </w:rPr>
        <w:t xml:space="preserve"> </w:t>
      </w:r>
      <w:r>
        <w:t>всеми</w:t>
      </w:r>
      <w:r>
        <w:rPr>
          <w:spacing w:val="43"/>
        </w:rPr>
        <w:t xml:space="preserve"> </w:t>
      </w:r>
      <w:r>
        <w:t>обучающимися,</w:t>
      </w:r>
      <w:r>
        <w:rPr>
          <w:spacing w:val="42"/>
        </w:rPr>
        <w:t xml:space="preserve"> </w:t>
      </w:r>
      <w:r>
        <w:t>в</w:t>
      </w:r>
      <w:r>
        <w:rPr>
          <w:spacing w:val="42"/>
        </w:rPr>
        <w:t xml:space="preserve"> </w:t>
      </w:r>
      <w:r>
        <w:rPr>
          <w:spacing w:val="-5"/>
        </w:rPr>
        <w:t>том</w:t>
      </w:r>
    </w:p>
    <w:p w:rsidR="005B40CF" w:rsidRDefault="00540B02">
      <w:pPr>
        <w:pStyle w:val="a3"/>
        <w:ind w:firstLine="0"/>
      </w:pPr>
      <w:r>
        <w:t>числе</w:t>
      </w:r>
      <w:r>
        <w:rPr>
          <w:spacing w:val="-7"/>
        </w:rPr>
        <w:t xml:space="preserve"> </w:t>
      </w:r>
      <w:r>
        <w:t>обучающимися</w:t>
      </w:r>
      <w:r>
        <w:rPr>
          <w:spacing w:val="-4"/>
        </w:rPr>
        <w:t xml:space="preserve"> </w:t>
      </w:r>
      <w:r>
        <w:t>с</w:t>
      </w:r>
      <w:r>
        <w:rPr>
          <w:spacing w:val="-3"/>
        </w:rPr>
        <w:t xml:space="preserve"> </w:t>
      </w:r>
      <w:r>
        <w:t>ограниченными</w:t>
      </w:r>
      <w:r>
        <w:rPr>
          <w:spacing w:val="-4"/>
        </w:rPr>
        <w:t xml:space="preserve"> </w:t>
      </w:r>
      <w:r>
        <w:t>возможностями</w:t>
      </w:r>
      <w:r>
        <w:rPr>
          <w:spacing w:val="-3"/>
        </w:rPr>
        <w:t xml:space="preserve"> </w:t>
      </w:r>
      <w:r>
        <w:rPr>
          <w:spacing w:val="-2"/>
        </w:rPr>
        <w:t>здоровья;</w:t>
      </w:r>
    </w:p>
    <w:p w:rsidR="005B40CF" w:rsidRDefault="00540B02">
      <w:pPr>
        <w:pStyle w:val="a3"/>
        <w:ind w:left="849" w:right="148" w:firstLine="0"/>
      </w:pPr>
      <w:r>
        <w:t>обеспечение доступности получения качественного основного общего образования; выявление</w:t>
      </w:r>
      <w:r>
        <w:rPr>
          <w:spacing w:val="27"/>
        </w:rPr>
        <w:t xml:space="preserve"> </w:t>
      </w:r>
      <w:r>
        <w:t>и</w:t>
      </w:r>
      <w:r>
        <w:rPr>
          <w:spacing w:val="32"/>
        </w:rPr>
        <w:t xml:space="preserve"> </w:t>
      </w:r>
      <w:r>
        <w:t>развитие</w:t>
      </w:r>
      <w:r>
        <w:rPr>
          <w:spacing w:val="27"/>
        </w:rPr>
        <w:t xml:space="preserve"> </w:t>
      </w:r>
      <w:r>
        <w:t>способностей</w:t>
      </w:r>
      <w:r>
        <w:rPr>
          <w:spacing w:val="32"/>
        </w:rPr>
        <w:t xml:space="preserve"> </w:t>
      </w:r>
      <w:r>
        <w:t>обучающихся,</w:t>
      </w:r>
      <w:r>
        <w:rPr>
          <w:spacing w:val="30"/>
        </w:rPr>
        <w:t xml:space="preserve"> </w:t>
      </w:r>
      <w:r>
        <w:t>в</w:t>
      </w:r>
      <w:r>
        <w:rPr>
          <w:spacing w:val="30"/>
        </w:rPr>
        <w:t xml:space="preserve"> </w:t>
      </w:r>
      <w:r>
        <w:t>том</w:t>
      </w:r>
      <w:r>
        <w:rPr>
          <w:spacing w:val="29"/>
        </w:rPr>
        <w:t xml:space="preserve"> </w:t>
      </w:r>
      <w:r>
        <w:t>числе</w:t>
      </w:r>
      <w:r>
        <w:rPr>
          <w:spacing w:val="30"/>
        </w:rPr>
        <w:t xml:space="preserve"> </w:t>
      </w:r>
      <w:r>
        <w:t>проявивших</w:t>
      </w:r>
      <w:r>
        <w:rPr>
          <w:spacing w:val="33"/>
        </w:rPr>
        <w:t xml:space="preserve"> </w:t>
      </w:r>
      <w:r>
        <w:rPr>
          <w:spacing w:val="-2"/>
        </w:rPr>
        <w:t>выдающиеся</w:t>
      </w:r>
    </w:p>
    <w:p w:rsidR="005B40CF" w:rsidRDefault="00540B02">
      <w:pPr>
        <w:pStyle w:val="a3"/>
        <w:ind w:right="150" w:firstLine="0"/>
      </w:pPr>
      <w:r>
        <w:t xml:space="preserve">способности, через систему клубов, секций, студий и других, организацию общественно полезной </w:t>
      </w:r>
      <w:r>
        <w:rPr>
          <w:spacing w:val="-2"/>
        </w:rPr>
        <w:t>деятельности;</w:t>
      </w:r>
    </w:p>
    <w:p w:rsidR="005B40CF" w:rsidRDefault="00540B02">
      <w:pPr>
        <w:pStyle w:val="a3"/>
        <w:ind w:right="138"/>
      </w:pPr>
      <w:r>
        <w:t>организация интеллектуальных и творческих соревнований, научно-технического творчества и проектно-исследовательской деятельности;</w:t>
      </w:r>
    </w:p>
    <w:p w:rsidR="005B40CF" w:rsidRDefault="00540B02">
      <w:pPr>
        <w:pStyle w:val="a3"/>
        <w:ind w:right="148"/>
      </w:pPr>
      <w:r>
        <w:t>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5B40CF" w:rsidRDefault="00540B02">
      <w:pPr>
        <w:pStyle w:val="a3"/>
        <w:ind w:right="144"/>
      </w:pPr>
      <w:r>
        <w:t>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rsidR="005B40CF" w:rsidRDefault="00540B02">
      <w:pPr>
        <w:pStyle w:val="a3"/>
        <w:ind w:right="143"/>
      </w:pPr>
      <w:r>
        <w:t>организация</w:t>
      </w:r>
      <w:r>
        <w:rPr>
          <w:spacing w:val="-1"/>
        </w:rPr>
        <w:t xml:space="preserve"> </w:t>
      </w:r>
      <w:r>
        <w:t>социального</w:t>
      </w:r>
      <w:r>
        <w:rPr>
          <w:spacing w:val="-1"/>
        </w:rPr>
        <w:t xml:space="preserve"> </w:t>
      </w:r>
      <w:r>
        <w:t>и учебно-исследовательского</w:t>
      </w:r>
      <w:r>
        <w:rPr>
          <w:spacing w:val="-1"/>
        </w:rPr>
        <w:t xml:space="preserve"> </w:t>
      </w:r>
      <w:r>
        <w:t>проектирования,</w:t>
      </w:r>
      <w:r>
        <w:rPr>
          <w:spacing w:val="-1"/>
        </w:rPr>
        <w:t xml:space="preserve"> </w:t>
      </w:r>
      <w:r>
        <w:t>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rsidR="005B40CF" w:rsidRDefault="00540B02">
      <w:pPr>
        <w:pStyle w:val="a3"/>
        <w:spacing w:before="1"/>
        <w:ind w:right="147"/>
      </w:pPr>
      <w:r>
        <w:t>создание условий для сохранения и укрепления физического, психологического и социального здоровья обучающихся, обеспечение их безопасности.</w:t>
      </w:r>
    </w:p>
    <w:p w:rsidR="005B40CF" w:rsidRDefault="00540B02">
      <w:pPr>
        <w:pStyle w:val="a5"/>
        <w:numPr>
          <w:ilvl w:val="0"/>
          <w:numId w:val="116"/>
        </w:numPr>
        <w:tabs>
          <w:tab w:val="left" w:pos="1088"/>
        </w:tabs>
        <w:ind w:left="1088" w:hanging="239"/>
        <w:jc w:val="both"/>
        <w:rPr>
          <w:sz w:val="24"/>
        </w:rPr>
      </w:pPr>
      <w:r>
        <w:rPr>
          <w:sz w:val="24"/>
        </w:rPr>
        <w:t>ООП</w:t>
      </w:r>
      <w:r>
        <w:rPr>
          <w:spacing w:val="-5"/>
          <w:sz w:val="24"/>
        </w:rPr>
        <w:t xml:space="preserve"> </w:t>
      </w:r>
      <w:r>
        <w:rPr>
          <w:sz w:val="24"/>
        </w:rPr>
        <w:t>ООО</w:t>
      </w:r>
      <w:r>
        <w:rPr>
          <w:spacing w:val="-2"/>
          <w:sz w:val="24"/>
        </w:rPr>
        <w:t xml:space="preserve"> </w:t>
      </w:r>
      <w:r>
        <w:rPr>
          <w:sz w:val="24"/>
        </w:rPr>
        <w:t>учитывает</w:t>
      </w:r>
      <w:r>
        <w:rPr>
          <w:spacing w:val="-3"/>
          <w:sz w:val="24"/>
        </w:rPr>
        <w:t xml:space="preserve"> </w:t>
      </w:r>
      <w:r>
        <w:rPr>
          <w:sz w:val="24"/>
        </w:rPr>
        <w:t>следующие</w:t>
      </w:r>
      <w:r>
        <w:rPr>
          <w:spacing w:val="-3"/>
          <w:sz w:val="24"/>
        </w:rPr>
        <w:t xml:space="preserve"> </w:t>
      </w:r>
      <w:r>
        <w:rPr>
          <w:spacing w:val="-2"/>
          <w:sz w:val="24"/>
        </w:rPr>
        <w:t>принципы:</w:t>
      </w:r>
    </w:p>
    <w:p w:rsidR="005B40CF" w:rsidRDefault="00540B02">
      <w:pPr>
        <w:pStyle w:val="a3"/>
        <w:ind w:right="138"/>
      </w:pPr>
      <w:r>
        <w:t>принцип учѐта ФГОС ООО: ООП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rsidR="005B40CF" w:rsidRDefault="00540B02">
      <w:pPr>
        <w:pStyle w:val="a3"/>
        <w:ind w:right="140"/>
      </w:pPr>
      <w:r>
        <w:t>принцип учѐта языка обучения: с учѐтом условий функционирования образовательной организации ООП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5B40CF" w:rsidRDefault="00540B02">
      <w:pPr>
        <w:pStyle w:val="a3"/>
        <w:ind w:right="148"/>
      </w:pPr>
      <w:r>
        <w:t>принцип учѐта ведущей деятельности обучающегося: ООП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5B40CF" w:rsidRDefault="00540B02">
      <w:pPr>
        <w:pStyle w:val="a3"/>
        <w:spacing w:before="1"/>
        <w:ind w:right="140"/>
      </w:pPr>
      <w:r>
        <w:t>принцип индивидуализации обучения: ООП ООО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5B40CF" w:rsidRDefault="00540B02">
      <w:pPr>
        <w:pStyle w:val="a3"/>
        <w:ind w:right="139"/>
      </w:pPr>
      <w:r>
        <w:t>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rsidR="005B40CF" w:rsidRDefault="00540B02">
      <w:pPr>
        <w:pStyle w:val="a3"/>
        <w:ind w:right="139"/>
      </w:pPr>
      <w:r>
        <w:t>принцип учета индивидуальных возрастных, психологических и физиологических особенностей обучающихся при построении образовательного процесса и определении образовательно-воспитательных целей и путей их достижения;</w:t>
      </w:r>
    </w:p>
    <w:p w:rsidR="005B40CF" w:rsidRDefault="00540B02">
      <w:pPr>
        <w:pStyle w:val="a3"/>
        <w:spacing w:before="1"/>
        <w:ind w:right="147"/>
      </w:pPr>
      <w:r>
        <w:t>принцип обеспечения фундаментального характера образования, учета специфики изучаемых учебных предметов;</w:t>
      </w:r>
    </w:p>
    <w:p w:rsidR="005B40CF" w:rsidRDefault="00540B02">
      <w:pPr>
        <w:pStyle w:val="a3"/>
        <w:ind w:right="143"/>
      </w:pPr>
      <w:r>
        <w:t>принцип интеграции обучения и воспитания: ООП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rsidR="005B40CF" w:rsidRDefault="00540B02">
      <w:pPr>
        <w:pStyle w:val="a3"/>
        <w:ind w:right="138"/>
      </w:pPr>
      <w:r>
        <w:t>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w:t>
      </w:r>
      <w:r>
        <w:rPr>
          <w:spacing w:val="78"/>
        </w:rPr>
        <w:t xml:space="preserve">  </w:t>
      </w:r>
      <w:r>
        <w:t>здоровью</w:t>
      </w:r>
      <w:r>
        <w:rPr>
          <w:spacing w:val="80"/>
        </w:rPr>
        <w:t xml:space="preserve">  </w:t>
      </w:r>
      <w:r>
        <w:t>обучающихся,</w:t>
      </w:r>
      <w:r>
        <w:rPr>
          <w:spacing w:val="80"/>
        </w:rPr>
        <w:t xml:space="preserve">  </w:t>
      </w:r>
      <w:r>
        <w:t>приоритет</w:t>
      </w:r>
      <w:r>
        <w:rPr>
          <w:spacing w:val="80"/>
        </w:rPr>
        <w:t xml:space="preserve">  </w:t>
      </w:r>
      <w:r>
        <w:t>использования</w:t>
      </w:r>
      <w:r>
        <w:rPr>
          <w:spacing w:val="80"/>
        </w:rPr>
        <w:t xml:space="preserve">  </w:t>
      </w:r>
      <w:r>
        <w:t>здоровьесберегающих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педагогических</w:t>
      </w:r>
      <w:r>
        <w:rPr>
          <w:spacing w:val="-8"/>
        </w:rPr>
        <w:t xml:space="preserve"> </w:t>
      </w:r>
      <w:r>
        <w:rPr>
          <w:spacing w:val="-2"/>
        </w:rPr>
        <w:t>технологий;</w:t>
      </w:r>
    </w:p>
    <w:p w:rsidR="005B40CF" w:rsidRDefault="00540B02">
      <w:pPr>
        <w:pStyle w:val="a3"/>
        <w:ind w:right="137"/>
      </w:pPr>
      <w:r>
        <w:t>принцип обеспечения санитарно-эпидемиологической безопасности обучающихся в соответствии требованиями,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с изменениями, внесенными</w:t>
      </w:r>
      <w:r>
        <w:rPr>
          <w:spacing w:val="40"/>
        </w:rPr>
        <w:t xml:space="preserve"> </w:t>
      </w:r>
      <w:r>
        <w:t>постановлением Главного государственного санитарного врача Российской Федерации от 30 декабря 2022 г. № 24 (зарегистрировано Министерством юстиции Российской Федерации 9 марта 2023 г., регистрационный № 72558), действующими до 1 марта 2027 г. (далее – Гигиенические</w:t>
      </w:r>
      <w:r>
        <w:rPr>
          <w:spacing w:val="40"/>
        </w:rPr>
        <w:t xml:space="preserve"> </w:t>
      </w:r>
      <w:r>
        <w:t>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действующими до 1 января 2027 г. (далее – Санитарно-эпидемиологические требования).</w:t>
      </w:r>
    </w:p>
    <w:p w:rsidR="005B40CF" w:rsidRDefault="00540B02">
      <w:pPr>
        <w:pStyle w:val="a5"/>
        <w:numPr>
          <w:ilvl w:val="0"/>
          <w:numId w:val="116"/>
        </w:numPr>
        <w:tabs>
          <w:tab w:val="left" w:pos="1087"/>
        </w:tabs>
        <w:spacing w:before="1"/>
        <w:ind w:right="133" w:firstLine="708"/>
        <w:jc w:val="both"/>
        <w:rPr>
          <w:sz w:val="24"/>
        </w:rPr>
      </w:pPr>
      <w:r>
        <w:rPr>
          <w:sz w:val="24"/>
        </w:rPr>
        <w:t>ООП ООО учитывает возрастные и психологические особенности обучающихся. Общий объѐм аудиторной работы обучающихся за пять учебных лет не может составлять менее 5338 академических часов и более 5848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 эпидемиологическими требованиями.</w:t>
      </w:r>
    </w:p>
    <w:p w:rsidR="005B40CF" w:rsidRDefault="00540B02">
      <w:pPr>
        <w:pStyle w:val="a5"/>
        <w:numPr>
          <w:ilvl w:val="0"/>
          <w:numId w:val="116"/>
        </w:numPr>
        <w:tabs>
          <w:tab w:val="left" w:pos="1087"/>
        </w:tabs>
        <w:ind w:right="142" w:firstLine="708"/>
        <w:jc w:val="both"/>
        <w:rPr>
          <w:sz w:val="24"/>
        </w:rPr>
      </w:pPr>
      <w:r>
        <w:rPr>
          <w:sz w:val="24"/>
        </w:rPr>
        <w:t>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основного общего образования в порядке, установленном локальными нормативными актами образовательной организации.</w:t>
      </w:r>
    </w:p>
    <w:p w:rsidR="005B40CF" w:rsidRDefault="00540B02">
      <w:pPr>
        <w:pStyle w:val="a5"/>
        <w:numPr>
          <w:ilvl w:val="0"/>
          <w:numId w:val="116"/>
        </w:numPr>
        <w:tabs>
          <w:tab w:val="left" w:pos="1088"/>
        </w:tabs>
        <w:ind w:left="1088" w:hanging="239"/>
        <w:jc w:val="both"/>
        <w:rPr>
          <w:sz w:val="24"/>
        </w:rPr>
      </w:pPr>
      <w:r>
        <w:rPr>
          <w:sz w:val="24"/>
        </w:rPr>
        <w:t>Планируемые</w:t>
      </w:r>
      <w:r>
        <w:rPr>
          <w:spacing w:val="-5"/>
          <w:sz w:val="24"/>
        </w:rPr>
        <w:t xml:space="preserve"> </w:t>
      </w:r>
      <w:r>
        <w:rPr>
          <w:sz w:val="24"/>
        </w:rPr>
        <w:t>результаты</w:t>
      </w:r>
      <w:r>
        <w:rPr>
          <w:spacing w:val="-3"/>
          <w:sz w:val="24"/>
        </w:rPr>
        <w:t xml:space="preserve"> </w:t>
      </w:r>
      <w:r>
        <w:rPr>
          <w:sz w:val="24"/>
        </w:rPr>
        <w:t>освоения</w:t>
      </w:r>
      <w:r>
        <w:rPr>
          <w:spacing w:val="-4"/>
          <w:sz w:val="24"/>
        </w:rPr>
        <w:t xml:space="preserve"> </w:t>
      </w:r>
      <w:r>
        <w:rPr>
          <w:sz w:val="24"/>
        </w:rPr>
        <w:t>ООП</w:t>
      </w:r>
      <w:r>
        <w:rPr>
          <w:spacing w:val="-4"/>
          <w:sz w:val="24"/>
        </w:rPr>
        <w:t xml:space="preserve"> ООО.</w:t>
      </w:r>
    </w:p>
    <w:p w:rsidR="005B40CF" w:rsidRDefault="00540B02">
      <w:pPr>
        <w:pStyle w:val="a5"/>
        <w:numPr>
          <w:ilvl w:val="1"/>
          <w:numId w:val="116"/>
        </w:numPr>
        <w:tabs>
          <w:tab w:val="left" w:pos="1267"/>
        </w:tabs>
        <w:ind w:right="144" w:firstLine="708"/>
        <w:jc w:val="both"/>
        <w:rPr>
          <w:sz w:val="24"/>
        </w:rPr>
      </w:pPr>
      <w:r>
        <w:rPr>
          <w:sz w:val="24"/>
        </w:rPr>
        <w:t>Планируемые результаты освоения ООП ООО соответствуют современным целям основного общего образования, представленным во ФГОС ООО как система личностных, метапредметных и предметных достижений обучающегося.</w:t>
      </w:r>
    </w:p>
    <w:p w:rsidR="005B40CF" w:rsidRDefault="00540B02">
      <w:pPr>
        <w:pStyle w:val="a5"/>
        <w:numPr>
          <w:ilvl w:val="1"/>
          <w:numId w:val="116"/>
        </w:numPr>
        <w:tabs>
          <w:tab w:val="left" w:pos="1267"/>
        </w:tabs>
        <w:spacing w:before="1"/>
        <w:ind w:right="144" w:firstLine="708"/>
        <w:jc w:val="both"/>
        <w:rPr>
          <w:sz w:val="24"/>
        </w:rPr>
      </w:pPr>
      <w:r>
        <w:rPr>
          <w:sz w:val="24"/>
        </w:rPr>
        <w:t>Требования к личностным результатам освоения обучающимися ООП ООО включают осознание российской гражданской идентичности; готовность обучающихся к саморазвитию, самостоятельности и личностному самоопределению; ценность самостоятельности и инициативы;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rsidR="005B40CF" w:rsidRDefault="00540B02">
      <w:pPr>
        <w:pStyle w:val="a3"/>
        <w:ind w:right="135"/>
      </w:pPr>
      <w:r>
        <w:t>Личностные результаты освоения ООП ООО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5B40CF" w:rsidRDefault="00540B02">
      <w:pPr>
        <w:pStyle w:val="a3"/>
        <w:ind w:right="140"/>
      </w:pPr>
      <w:r>
        <w:t xml:space="preserve">Личностные результаты освоения ООП ООО отражают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 гражданского воспитания, патриотического воспитания, духовно-нравственного воспитания, эстетического воспитания, физического воспитания, формирования культуры здоровья и эмоционального благополучия, трудового воспитания, экологического воспитания, осознание ценности научного познания, а также результаты, обеспечивающие адаптацию обучающегося к изменяющимся условиям социальной и природной </w:t>
      </w:r>
      <w:r>
        <w:rPr>
          <w:spacing w:val="-2"/>
        </w:rPr>
        <w:t>среды.</w:t>
      </w:r>
    </w:p>
    <w:p w:rsidR="005B40CF" w:rsidRDefault="00540B02">
      <w:pPr>
        <w:pStyle w:val="a5"/>
        <w:numPr>
          <w:ilvl w:val="1"/>
          <w:numId w:val="116"/>
        </w:numPr>
        <w:tabs>
          <w:tab w:val="left" w:pos="1268"/>
        </w:tabs>
        <w:spacing w:before="1"/>
        <w:ind w:left="1268" w:hanging="419"/>
        <w:rPr>
          <w:sz w:val="24"/>
        </w:rPr>
      </w:pPr>
      <w:r>
        <w:rPr>
          <w:sz w:val="24"/>
        </w:rPr>
        <w:t>Метапредметные</w:t>
      </w:r>
      <w:r>
        <w:rPr>
          <w:spacing w:val="-6"/>
          <w:sz w:val="24"/>
        </w:rPr>
        <w:t xml:space="preserve"> </w:t>
      </w:r>
      <w:r>
        <w:rPr>
          <w:sz w:val="24"/>
        </w:rPr>
        <w:t>результаты</w:t>
      </w:r>
      <w:r>
        <w:rPr>
          <w:spacing w:val="-3"/>
          <w:sz w:val="24"/>
        </w:rPr>
        <w:t xml:space="preserve"> </w:t>
      </w:r>
      <w:r>
        <w:rPr>
          <w:spacing w:val="-2"/>
          <w:sz w:val="24"/>
        </w:rPr>
        <w:t>включают:</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8"/>
      </w:pPr>
      <w:r>
        <w:lastRenderedPageBreak/>
        <w:t>освоение</w:t>
      </w:r>
      <w:r>
        <w:rPr>
          <w:spacing w:val="-7"/>
        </w:rPr>
        <w:t xml:space="preserve"> </w:t>
      </w:r>
      <w:r>
        <w:t>обучающимися</w:t>
      </w:r>
      <w:r>
        <w:rPr>
          <w:spacing w:val="-6"/>
        </w:rPr>
        <w:t xml:space="preserve"> </w:t>
      </w:r>
      <w:r>
        <w:t>межпредметных</w:t>
      </w:r>
      <w:r>
        <w:rPr>
          <w:spacing w:val="-5"/>
        </w:rPr>
        <w:t xml:space="preserve"> </w:t>
      </w:r>
      <w:r>
        <w:t>понятий</w:t>
      </w:r>
      <w:r>
        <w:rPr>
          <w:spacing w:val="-6"/>
        </w:rPr>
        <w:t xml:space="preserve"> </w:t>
      </w:r>
      <w:r>
        <w:t>(используются</w:t>
      </w:r>
      <w:r>
        <w:rPr>
          <w:spacing w:val="-6"/>
        </w:rPr>
        <w:t xml:space="preserve"> </w:t>
      </w:r>
      <w:r>
        <w:t>в</w:t>
      </w:r>
      <w:r>
        <w:rPr>
          <w:spacing w:val="-7"/>
        </w:rPr>
        <w:t xml:space="preserve"> </w:t>
      </w:r>
      <w:r>
        <w:t>нескольких</w:t>
      </w:r>
      <w:r>
        <w:rPr>
          <w:spacing w:val="-4"/>
        </w:rPr>
        <w:t xml:space="preserve"> </w:t>
      </w:r>
      <w:r>
        <w:t>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w:t>
      </w:r>
    </w:p>
    <w:p w:rsidR="005B40CF" w:rsidRDefault="00540B02">
      <w:pPr>
        <w:pStyle w:val="a3"/>
        <w:ind w:left="849" w:right="145" w:firstLine="0"/>
      </w:pPr>
      <w:r>
        <w:t>способность их использовать в учебной, познавательной и социальной практике;</w:t>
      </w:r>
      <w:r>
        <w:rPr>
          <w:spacing w:val="40"/>
        </w:rPr>
        <w:t xml:space="preserve"> </w:t>
      </w:r>
      <w:r>
        <w:t>готовность</w:t>
      </w:r>
      <w:r>
        <w:rPr>
          <w:spacing w:val="31"/>
        </w:rPr>
        <w:t xml:space="preserve"> </w:t>
      </w:r>
      <w:r>
        <w:t>к</w:t>
      </w:r>
      <w:r>
        <w:rPr>
          <w:spacing w:val="29"/>
        </w:rPr>
        <w:t xml:space="preserve"> </w:t>
      </w:r>
      <w:r>
        <w:t>самостоятельному</w:t>
      </w:r>
      <w:r>
        <w:rPr>
          <w:spacing w:val="23"/>
        </w:rPr>
        <w:t xml:space="preserve"> </w:t>
      </w:r>
      <w:r>
        <w:t>планированию</w:t>
      </w:r>
      <w:r>
        <w:rPr>
          <w:spacing w:val="31"/>
        </w:rPr>
        <w:t xml:space="preserve"> </w:t>
      </w:r>
      <w:r>
        <w:t>и</w:t>
      </w:r>
      <w:r>
        <w:rPr>
          <w:spacing w:val="31"/>
        </w:rPr>
        <w:t xml:space="preserve"> </w:t>
      </w:r>
      <w:r>
        <w:t>осуществлению</w:t>
      </w:r>
      <w:r>
        <w:rPr>
          <w:spacing w:val="33"/>
        </w:rPr>
        <w:t xml:space="preserve"> </w:t>
      </w:r>
      <w:r>
        <w:t>учебной</w:t>
      </w:r>
      <w:r>
        <w:rPr>
          <w:spacing w:val="31"/>
        </w:rPr>
        <w:t xml:space="preserve"> </w:t>
      </w:r>
      <w:r>
        <w:t>деятельности</w:t>
      </w:r>
      <w:r>
        <w:rPr>
          <w:spacing w:val="31"/>
        </w:rPr>
        <w:t xml:space="preserve"> </w:t>
      </w:r>
      <w:r>
        <w:t>и</w:t>
      </w:r>
    </w:p>
    <w:p w:rsidR="005B40CF" w:rsidRDefault="00540B02">
      <w:pPr>
        <w:pStyle w:val="a3"/>
        <w:ind w:right="144" w:firstLine="0"/>
      </w:pPr>
      <w:r>
        <w:t>организации учебного</w:t>
      </w:r>
      <w:r>
        <w:rPr>
          <w:spacing w:val="-1"/>
        </w:rPr>
        <w:t xml:space="preserve"> </w:t>
      </w:r>
      <w:r>
        <w:t>сотрудничества</w:t>
      </w:r>
      <w:r>
        <w:rPr>
          <w:spacing w:val="-2"/>
        </w:rPr>
        <w:t xml:space="preserve"> </w:t>
      </w:r>
      <w:r>
        <w:t>с</w:t>
      </w:r>
      <w:r>
        <w:rPr>
          <w:spacing w:val="-2"/>
        </w:rPr>
        <w:t xml:space="preserve"> </w:t>
      </w:r>
      <w:r>
        <w:t>педагогическими работниками и сверстниками,</w:t>
      </w:r>
      <w:r>
        <w:rPr>
          <w:spacing w:val="-1"/>
        </w:rPr>
        <w:t xml:space="preserve"> </w:t>
      </w:r>
      <w:r>
        <w:t>к участию в построении индивидуальной образовательной траектории;</w:t>
      </w:r>
    </w:p>
    <w:p w:rsidR="005B40CF" w:rsidRDefault="00540B02">
      <w:pPr>
        <w:pStyle w:val="a3"/>
        <w:ind w:right="145"/>
      </w:pPr>
      <w:r>
        <w:t>овладение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w:t>
      </w:r>
    </w:p>
    <w:p w:rsidR="005B40CF" w:rsidRDefault="00540B02">
      <w:pPr>
        <w:pStyle w:val="a5"/>
        <w:numPr>
          <w:ilvl w:val="1"/>
          <w:numId w:val="116"/>
        </w:numPr>
        <w:tabs>
          <w:tab w:val="left" w:pos="1267"/>
        </w:tabs>
        <w:ind w:right="145" w:firstLine="708"/>
        <w:jc w:val="both"/>
        <w:rPr>
          <w:sz w:val="24"/>
        </w:rPr>
      </w:pPr>
      <w:r>
        <w:rPr>
          <w:sz w:val="24"/>
        </w:rPr>
        <w:t>Метапредметные результаты сгруппированы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rsidR="005B40CF" w:rsidRDefault="00540B02">
      <w:pPr>
        <w:pStyle w:val="a3"/>
        <w:ind w:left="849" w:right="1921" w:firstLine="0"/>
        <w:jc w:val="left"/>
      </w:pPr>
      <w:r>
        <w:t>познавательными универсальными учебными действиями; коммуникативными</w:t>
      </w:r>
      <w:r>
        <w:rPr>
          <w:spacing w:val="-11"/>
        </w:rPr>
        <w:t xml:space="preserve"> </w:t>
      </w:r>
      <w:r>
        <w:t>универсальными</w:t>
      </w:r>
      <w:r>
        <w:rPr>
          <w:spacing w:val="-11"/>
        </w:rPr>
        <w:t xml:space="preserve"> </w:t>
      </w:r>
      <w:r>
        <w:t>учебными</w:t>
      </w:r>
      <w:r>
        <w:rPr>
          <w:spacing w:val="-13"/>
        </w:rPr>
        <w:t xml:space="preserve"> </w:t>
      </w:r>
      <w:r>
        <w:t>действиями; регулятивными универсальными учебными действиями.</w:t>
      </w:r>
    </w:p>
    <w:p w:rsidR="005B40CF" w:rsidRDefault="00540B02">
      <w:pPr>
        <w:pStyle w:val="a5"/>
        <w:numPr>
          <w:ilvl w:val="2"/>
          <w:numId w:val="116"/>
        </w:numPr>
        <w:tabs>
          <w:tab w:val="left" w:pos="1447"/>
        </w:tabs>
        <w:spacing w:before="1"/>
        <w:ind w:right="138" w:firstLine="708"/>
        <w:jc w:val="both"/>
        <w:rPr>
          <w:sz w:val="24"/>
        </w:rPr>
      </w:pPr>
      <w:r>
        <w:rPr>
          <w:sz w:val="24"/>
        </w:rPr>
        <w:t>Овладение познавательными универсальными учебными действиями предполагает умение использовать базовые логические действия, базовые исследовательские действия, работать с информацией.</w:t>
      </w:r>
    </w:p>
    <w:p w:rsidR="005B40CF" w:rsidRDefault="00540B02">
      <w:pPr>
        <w:pStyle w:val="a5"/>
        <w:numPr>
          <w:ilvl w:val="2"/>
          <w:numId w:val="116"/>
        </w:numPr>
        <w:tabs>
          <w:tab w:val="left" w:pos="1447"/>
        </w:tabs>
        <w:ind w:right="146" w:firstLine="708"/>
        <w:jc w:val="both"/>
        <w:rPr>
          <w:sz w:val="24"/>
        </w:rPr>
      </w:pPr>
      <w:r>
        <w:rPr>
          <w:sz w:val="24"/>
        </w:rPr>
        <w:t>Овладение системой коммуникативных универсальных учебных действий обеспечивает сформированность социальных навыков общения, совместной деятельности.</w:t>
      </w:r>
    </w:p>
    <w:p w:rsidR="005B40CF" w:rsidRDefault="00540B02">
      <w:pPr>
        <w:pStyle w:val="a5"/>
        <w:numPr>
          <w:ilvl w:val="2"/>
          <w:numId w:val="116"/>
        </w:numPr>
        <w:tabs>
          <w:tab w:val="left" w:pos="1447"/>
        </w:tabs>
        <w:ind w:right="141" w:firstLine="708"/>
        <w:jc w:val="both"/>
        <w:rPr>
          <w:sz w:val="24"/>
        </w:rPr>
      </w:pPr>
      <w:r>
        <w:rPr>
          <w:sz w:val="24"/>
        </w:rPr>
        <w:t>Овладение регулятивными универсальными учебными действиями включает умения самоорганизации, самоконтроля, развитие эмоционального интеллекта.</w:t>
      </w:r>
    </w:p>
    <w:p w:rsidR="005B40CF" w:rsidRDefault="00540B02">
      <w:pPr>
        <w:pStyle w:val="a5"/>
        <w:numPr>
          <w:ilvl w:val="1"/>
          <w:numId w:val="116"/>
        </w:numPr>
        <w:tabs>
          <w:tab w:val="left" w:pos="1268"/>
        </w:tabs>
        <w:ind w:left="1268" w:hanging="419"/>
        <w:jc w:val="both"/>
        <w:rPr>
          <w:sz w:val="24"/>
        </w:rPr>
      </w:pPr>
      <w:r>
        <w:rPr>
          <w:sz w:val="24"/>
        </w:rPr>
        <w:t>Предметные</w:t>
      </w:r>
      <w:r>
        <w:rPr>
          <w:spacing w:val="-6"/>
          <w:sz w:val="24"/>
        </w:rPr>
        <w:t xml:space="preserve"> </w:t>
      </w:r>
      <w:r>
        <w:rPr>
          <w:sz w:val="24"/>
        </w:rPr>
        <w:t>результаты</w:t>
      </w:r>
      <w:r>
        <w:rPr>
          <w:spacing w:val="-3"/>
          <w:sz w:val="24"/>
        </w:rPr>
        <w:t xml:space="preserve"> </w:t>
      </w:r>
      <w:r>
        <w:rPr>
          <w:spacing w:val="-2"/>
          <w:sz w:val="24"/>
        </w:rPr>
        <w:t>включают:</w:t>
      </w:r>
    </w:p>
    <w:p w:rsidR="005B40CF" w:rsidRDefault="00540B02">
      <w:pPr>
        <w:pStyle w:val="a3"/>
        <w:ind w:right="139"/>
      </w:pPr>
      <w:r>
        <w:t>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 предпосылки научного типа мышления;</w:t>
      </w:r>
    </w:p>
    <w:p w:rsidR="005B40CF" w:rsidRDefault="00540B02">
      <w:pPr>
        <w:pStyle w:val="a3"/>
        <w:ind w:right="148"/>
      </w:pPr>
      <w:r>
        <w:t xml:space="preserve">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w:t>
      </w:r>
      <w:r>
        <w:rPr>
          <w:spacing w:val="-2"/>
        </w:rPr>
        <w:t>проектов.</w:t>
      </w:r>
    </w:p>
    <w:p w:rsidR="005B40CF" w:rsidRDefault="00540B02">
      <w:pPr>
        <w:pStyle w:val="a3"/>
        <w:spacing w:before="1"/>
        <w:ind w:left="849" w:firstLine="0"/>
      </w:pPr>
      <w:r>
        <w:t>Требования</w:t>
      </w:r>
      <w:r>
        <w:rPr>
          <w:spacing w:val="-4"/>
        </w:rPr>
        <w:t xml:space="preserve"> </w:t>
      </w:r>
      <w:r>
        <w:t>к</w:t>
      </w:r>
      <w:r>
        <w:rPr>
          <w:spacing w:val="-2"/>
        </w:rPr>
        <w:t xml:space="preserve"> </w:t>
      </w:r>
      <w:r>
        <w:t>предметным</w:t>
      </w:r>
      <w:r>
        <w:rPr>
          <w:spacing w:val="-4"/>
        </w:rPr>
        <w:t xml:space="preserve"> </w:t>
      </w:r>
      <w:r>
        <w:rPr>
          <w:spacing w:val="-2"/>
        </w:rPr>
        <w:t>результатам:</w:t>
      </w:r>
    </w:p>
    <w:p w:rsidR="005B40CF" w:rsidRDefault="00540B02">
      <w:pPr>
        <w:pStyle w:val="a3"/>
        <w:ind w:right="149"/>
      </w:pPr>
      <w:r>
        <w:t>сформулированы в деятельностной форме с усилением акцента на применение знаний и конкретные умения;</w:t>
      </w:r>
    </w:p>
    <w:p w:rsidR="005B40CF" w:rsidRDefault="00540B02">
      <w:pPr>
        <w:pStyle w:val="a3"/>
        <w:ind w:right="149"/>
      </w:pPr>
      <w:r>
        <w:t>определяют минимум содержания гарантированного государством основного общего образования, построенного в логике изучения каждого учебного предмета;</w:t>
      </w:r>
    </w:p>
    <w:p w:rsidR="005B40CF" w:rsidRDefault="00540B02">
      <w:pPr>
        <w:pStyle w:val="a3"/>
        <w:ind w:right="144"/>
      </w:pPr>
      <w:r>
        <w:t>определяют требования к результатам освоения программ основного общего образования</w:t>
      </w:r>
      <w:r>
        <w:rPr>
          <w:spacing w:val="40"/>
        </w:rPr>
        <w:t xml:space="preserve"> </w:t>
      </w:r>
      <w:r>
        <w:t>по учебным предметам;</w:t>
      </w:r>
    </w:p>
    <w:p w:rsidR="005B40CF" w:rsidRDefault="00540B02">
      <w:pPr>
        <w:pStyle w:val="a3"/>
        <w:ind w:right="150"/>
      </w:pPr>
      <w:r>
        <w:t>усиливают акценты на изучение явлений и процессов современной России и мира в целом, современного состояния науки.</w:t>
      </w:r>
    </w:p>
    <w:p w:rsidR="005B40CF" w:rsidRDefault="00540B02">
      <w:pPr>
        <w:pStyle w:val="a5"/>
        <w:numPr>
          <w:ilvl w:val="0"/>
          <w:numId w:val="116"/>
        </w:numPr>
        <w:tabs>
          <w:tab w:val="left" w:pos="1088"/>
        </w:tabs>
        <w:ind w:left="1088" w:hanging="239"/>
        <w:jc w:val="both"/>
        <w:rPr>
          <w:sz w:val="24"/>
        </w:rPr>
      </w:pPr>
      <w:r>
        <w:rPr>
          <w:sz w:val="24"/>
        </w:rPr>
        <w:t>Система</w:t>
      </w:r>
      <w:r>
        <w:rPr>
          <w:spacing w:val="-7"/>
          <w:sz w:val="24"/>
        </w:rPr>
        <w:t xml:space="preserve"> </w:t>
      </w:r>
      <w:r>
        <w:rPr>
          <w:sz w:val="24"/>
        </w:rPr>
        <w:t>оценки</w:t>
      </w:r>
      <w:r>
        <w:rPr>
          <w:spacing w:val="-4"/>
          <w:sz w:val="24"/>
        </w:rPr>
        <w:t xml:space="preserve"> </w:t>
      </w:r>
      <w:r>
        <w:rPr>
          <w:sz w:val="24"/>
        </w:rPr>
        <w:t>достижения</w:t>
      </w:r>
      <w:r>
        <w:rPr>
          <w:spacing w:val="-4"/>
          <w:sz w:val="24"/>
        </w:rPr>
        <w:t xml:space="preserve"> </w:t>
      </w:r>
      <w:r>
        <w:rPr>
          <w:sz w:val="24"/>
        </w:rPr>
        <w:t>планируемых</w:t>
      </w:r>
      <w:r>
        <w:rPr>
          <w:spacing w:val="-3"/>
          <w:sz w:val="24"/>
        </w:rPr>
        <w:t xml:space="preserve"> </w:t>
      </w:r>
      <w:r>
        <w:rPr>
          <w:sz w:val="24"/>
        </w:rPr>
        <w:t>результатов</w:t>
      </w:r>
      <w:r>
        <w:rPr>
          <w:spacing w:val="-5"/>
          <w:sz w:val="24"/>
        </w:rPr>
        <w:t xml:space="preserve"> </w:t>
      </w:r>
      <w:r>
        <w:rPr>
          <w:sz w:val="24"/>
        </w:rPr>
        <w:t>освоения</w:t>
      </w:r>
      <w:r>
        <w:rPr>
          <w:spacing w:val="-4"/>
          <w:sz w:val="24"/>
        </w:rPr>
        <w:t xml:space="preserve"> </w:t>
      </w:r>
      <w:r>
        <w:rPr>
          <w:sz w:val="24"/>
        </w:rPr>
        <w:t>ООП</w:t>
      </w:r>
      <w:r>
        <w:rPr>
          <w:spacing w:val="-4"/>
          <w:sz w:val="24"/>
        </w:rPr>
        <w:t xml:space="preserve"> ООО.</w:t>
      </w:r>
    </w:p>
    <w:p w:rsidR="005B40CF" w:rsidRDefault="00540B02">
      <w:pPr>
        <w:pStyle w:val="a5"/>
        <w:numPr>
          <w:ilvl w:val="1"/>
          <w:numId w:val="116"/>
        </w:numPr>
        <w:tabs>
          <w:tab w:val="left" w:pos="1267"/>
        </w:tabs>
        <w:ind w:right="137" w:firstLine="708"/>
        <w:jc w:val="both"/>
        <w:rPr>
          <w:sz w:val="24"/>
        </w:rPr>
      </w:pPr>
      <w:r>
        <w:rPr>
          <w:sz w:val="24"/>
        </w:rPr>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Еѐ основными функциями являются: ориентация образовательного процесса на достижение планируемых результатов освоения ООП ООО и обеспечение эффективной обратной связи, позволяющей осуществлять управление образовательным процессом.</w:t>
      </w:r>
    </w:p>
    <w:p w:rsidR="005B40CF" w:rsidRDefault="00540B02">
      <w:pPr>
        <w:pStyle w:val="a5"/>
        <w:numPr>
          <w:ilvl w:val="1"/>
          <w:numId w:val="116"/>
        </w:numPr>
        <w:tabs>
          <w:tab w:val="left" w:pos="1267"/>
        </w:tabs>
        <w:spacing w:before="1"/>
        <w:ind w:right="135" w:firstLine="708"/>
        <w:jc w:val="both"/>
        <w:rPr>
          <w:sz w:val="24"/>
        </w:rPr>
      </w:pPr>
      <w:r>
        <w:rPr>
          <w:sz w:val="24"/>
        </w:rPr>
        <w:t>Основными направлениями и целями оценочной деятельности в образовательной организации являются:</w:t>
      </w:r>
    </w:p>
    <w:p w:rsidR="005B40CF" w:rsidRDefault="00540B02">
      <w:pPr>
        <w:pStyle w:val="a3"/>
        <w:ind w:right="136"/>
      </w:pPr>
      <w:r>
        <w:t>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w:t>
      </w:r>
      <w:r>
        <w:rPr>
          <w:spacing w:val="80"/>
          <w:w w:val="150"/>
        </w:rPr>
        <w:t xml:space="preserve"> </w:t>
      </w:r>
      <w:r>
        <w:t>и</w:t>
      </w:r>
      <w:r>
        <w:rPr>
          <w:spacing w:val="80"/>
          <w:w w:val="150"/>
        </w:rPr>
        <w:t xml:space="preserve"> </w:t>
      </w:r>
      <w:r>
        <w:t>федерального</w:t>
      </w:r>
      <w:r>
        <w:rPr>
          <w:spacing w:val="80"/>
          <w:w w:val="150"/>
        </w:rPr>
        <w:t xml:space="preserve"> </w:t>
      </w:r>
      <w:r>
        <w:t>уровней;</w:t>
      </w:r>
      <w:r>
        <w:rPr>
          <w:spacing w:val="80"/>
          <w:w w:val="150"/>
        </w:rPr>
        <w:t xml:space="preserve"> </w:t>
      </w:r>
      <w:r>
        <w:t>оценка</w:t>
      </w:r>
      <w:r>
        <w:rPr>
          <w:spacing w:val="80"/>
          <w:w w:val="150"/>
        </w:rPr>
        <w:t xml:space="preserve"> </w:t>
      </w:r>
      <w:r>
        <w:t>результатов</w:t>
      </w:r>
      <w:r>
        <w:rPr>
          <w:spacing w:val="80"/>
          <w:w w:val="150"/>
        </w:rPr>
        <w:t xml:space="preserve"> </w:t>
      </w:r>
      <w:r>
        <w:t>деятельности</w:t>
      </w:r>
      <w:r>
        <w:rPr>
          <w:spacing w:val="80"/>
          <w:w w:val="150"/>
        </w:rPr>
        <w:t xml:space="preserve"> </w:t>
      </w:r>
      <w:r>
        <w:t>педагогических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работников</w:t>
      </w:r>
      <w:r>
        <w:rPr>
          <w:spacing w:val="-6"/>
        </w:rPr>
        <w:t xml:space="preserve"> </w:t>
      </w:r>
      <w:r>
        <w:t>как</w:t>
      </w:r>
      <w:r>
        <w:rPr>
          <w:spacing w:val="-3"/>
        </w:rPr>
        <w:t xml:space="preserve"> </w:t>
      </w:r>
      <w:r>
        <w:t>основа</w:t>
      </w:r>
      <w:r>
        <w:rPr>
          <w:spacing w:val="-5"/>
        </w:rPr>
        <w:t xml:space="preserve"> </w:t>
      </w:r>
      <w:r>
        <w:t>аттестационных</w:t>
      </w:r>
      <w:r>
        <w:rPr>
          <w:spacing w:val="-4"/>
        </w:rPr>
        <w:t xml:space="preserve"> </w:t>
      </w:r>
      <w:r>
        <w:rPr>
          <w:spacing w:val="-2"/>
        </w:rPr>
        <w:t>процедур;</w:t>
      </w:r>
    </w:p>
    <w:p w:rsidR="005B40CF" w:rsidRDefault="00540B02">
      <w:pPr>
        <w:pStyle w:val="a3"/>
        <w:ind w:right="142"/>
      </w:pPr>
      <w:r>
        <w:t>оценка результатов деятельности образовательной организации как основа аккредитационных процедур.</w:t>
      </w:r>
    </w:p>
    <w:p w:rsidR="005B40CF" w:rsidRDefault="00540B02">
      <w:pPr>
        <w:pStyle w:val="a5"/>
        <w:numPr>
          <w:ilvl w:val="1"/>
          <w:numId w:val="116"/>
        </w:numPr>
        <w:tabs>
          <w:tab w:val="left" w:pos="1267"/>
        </w:tabs>
        <w:ind w:right="143" w:firstLine="708"/>
        <w:jc w:val="both"/>
        <w:rPr>
          <w:sz w:val="24"/>
        </w:rPr>
      </w:pPr>
      <w:r>
        <w:rPr>
          <w:sz w:val="24"/>
        </w:rPr>
        <w:t xml:space="preserve">Основным объектом системы оценки, еѐ содержательной и критериальной базой выступают требования ФГОС ООО, которые конкретизируются в планируемых результатах освоения обучающимися ООП ООО. Система оценки включает процедуры внутренней и внешней </w:t>
      </w:r>
      <w:r>
        <w:rPr>
          <w:spacing w:val="-2"/>
          <w:sz w:val="24"/>
        </w:rPr>
        <w:t>оценки.</w:t>
      </w:r>
    </w:p>
    <w:p w:rsidR="005B40CF" w:rsidRDefault="00540B02">
      <w:pPr>
        <w:pStyle w:val="a5"/>
        <w:numPr>
          <w:ilvl w:val="1"/>
          <w:numId w:val="116"/>
        </w:numPr>
        <w:tabs>
          <w:tab w:val="left" w:pos="1268"/>
        </w:tabs>
        <w:ind w:left="1268" w:hanging="419"/>
        <w:jc w:val="both"/>
        <w:rPr>
          <w:sz w:val="24"/>
        </w:rPr>
      </w:pPr>
      <w:r>
        <w:rPr>
          <w:sz w:val="24"/>
        </w:rPr>
        <w:t>Внутренняя</w:t>
      </w:r>
      <w:r>
        <w:rPr>
          <w:spacing w:val="-4"/>
          <w:sz w:val="24"/>
        </w:rPr>
        <w:t xml:space="preserve"> </w:t>
      </w:r>
      <w:r>
        <w:rPr>
          <w:sz w:val="24"/>
        </w:rPr>
        <w:t>оценка</w:t>
      </w:r>
      <w:r>
        <w:rPr>
          <w:spacing w:val="-3"/>
          <w:sz w:val="24"/>
        </w:rPr>
        <w:t xml:space="preserve"> </w:t>
      </w:r>
      <w:r>
        <w:rPr>
          <w:spacing w:val="-2"/>
          <w:sz w:val="24"/>
        </w:rPr>
        <w:t>включает:</w:t>
      </w:r>
    </w:p>
    <w:p w:rsidR="005B40CF" w:rsidRDefault="00540B02">
      <w:pPr>
        <w:pStyle w:val="a3"/>
        <w:ind w:left="849" w:firstLine="0"/>
        <w:jc w:val="left"/>
      </w:pPr>
      <w:r>
        <w:t>стартовую</w:t>
      </w:r>
      <w:r>
        <w:rPr>
          <w:spacing w:val="-8"/>
        </w:rPr>
        <w:t xml:space="preserve"> </w:t>
      </w:r>
      <w:r>
        <w:rPr>
          <w:spacing w:val="-2"/>
        </w:rPr>
        <w:t>диагностику;</w:t>
      </w:r>
    </w:p>
    <w:p w:rsidR="005B40CF" w:rsidRDefault="00540B02">
      <w:pPr>
        <w:pStyle w:val="a3"/>
        <w:ind w:left="849" w:right="6160" w:firstLine="0"/>
        <w:jc w:val="left"/>
      </w:pPr>
      <w:r>
        <w:t>текущую</w:t>
      </w:r>
      <w:r>
        <w:rPr>
          <w:spacing w:val="-13"/>
        </w:rPr>
        <w:t xml:space="preserve"> </w:t>
      </w:r>
      <w:r>
        <w:t>и</w:t>
      </w:r>
      <w:r>
        <w:rPr>
          <w:spacing w:val="-13"/>
        </w:rPr>
        <w:t xml:space="preserve"> </w:t>
      </w:r>
      <w:r>
        <w:t>тематическую</w:t>
      </w:r>
      <w:r>
        <w:rPr>
          <w:spacing w:val="-13"/>
        </w:rPr>
        <w:t xml:space="preserve"> </w:t>
      </w:r>
      <w:r>
        <w:t>оценку; итоговую оценку; промежуточную аттестацию;</w:t>
      </w:r>
    </w:p>
    <w:p w:rsidR="005B40CF" w:rsidRDefault="00540B02">
      <w:pPr>
        <w:pStyle w:val="a3"/>
        <w:ind w:left="849" w:firstLine="0"/>
        <w:jc w:val="left"/>
      </w:pPr>
      <w:r>
        <w:t>психолого-педагогическое</w:t>
      </w:r>
      <w:r>
        <w:rPr>
          <w:spacing w:val="-11"/>
        </w:rPr>
        <w:t xml:space="preserve"> </w:t>
      </w:r>
      <w:r>
        <w:rPr>
          <w:spacing w:val="-2"/>
        </w:rPr>
        <w:t>наблюдение;</w:t>
      </w:r>
    </w:p>
    <w:p w:rsidR="005B40CF" w:rsidRDefault="00540B02">
      <w:pPr>
        <w:pStyle w:val="a3"/>
        <w:ind w:left="849" w:firstLine="0"/>
        <w:jc w:val="left"/>
      </w:pPr>
      <w:r>
        <w:t>внутренний</w:t>
      </w:r>
      <w:r>
        <w:rPr>
          <w:spacing w:val="-8"/>
        </w:rPr>
        <w:t xml:space="preserve"> </w:t>
      </w:r>
      <w:r>
        <w:t>мониторинг</w:t>
      </w:r>
      <w:r>
        <w:rPr>
          <w:spacing w:val="-7"/>
        </w:rPr>
        <w:t xml:space="preserve"> </w:t>
      </w:r>
      <w:r>
        <w:t>образовательных</w:t>
      </w:r>
      <w:r>
        <w:rPr>
          <w:spacing w:val="-5"/>
        </w:rPr>
        <w:t xml:space="preserve"> </w:t>
      </w:r>
      <w:r>
        <w:t>достижений</w:t>
      </w:r>
      <w:r>
        <w:rPr>
          <w:spacing w:val="-5"/>
        </w:rPr>
        <w:t xml:space="preserve"> </w:t>
      </w:r>
      <w:r>
        <w:rPr>
          <w:spacing w:val="-2"/>
        </w:rPr>
        <w:t>обучающихся.</w:t>
      </w:r>
    </w:p>
    <w:p w:rsidR="005B40CF" w:rsidRDefault="00540B02">
      <w:pPr>
        <w:pStyle w:val="a3"/>
        <w:ind w:right="144"/>
      </w:pPr>
      <w:r>
        <w:t>Длительность контрольной работы, являющейся формой письменной проверки результатов обучения с целью оценки уровня достижения предметных и (или) метапредметных результатов, составляет от одного до двух уроков (не более чем 45 минут каждый).</w:t>
      </w:r>
    </w:p>
    <w:p w:rsidR="005B40CF" w:rsidRDefault="00540B02">
      <w:pPr>
        <w:pStyle w:val="a3"/>
        <w:spacing w:before="1"/>
        <w:ind w:right="142"/>
      </w:pPr>
      <w:r>
        <w:t>Длительность практической работы, являющейся формой организации учебного процесса, направленной на выработку у обучающихся практических умений, включая лабораторные, интерактивные и иные работы и не являющейся формой контроля, составляет один урок (не более чем 45 минут).</w:t>
      </w:r>
    </w:p>
    <w:p w:rsidR="005B40CF" w:rsidRDefault="00540B02">
      <w:pPr>
        <w:pStyle w:val="a3"/>
        <w:ind w:right="144"/>
      </w:pPr>
      <w:r>
        <w:t>При этом объем учебного времени, затрачиваемого на проведение оценочных процедур, е должен превышать 10% от всего объема учебного времени, отводимого на изучение данного предмета в данном классе в текущем учебном году.</w:t>
      </w:r>
    </w:p>
    <w:p w:rsidR="005B40CF" w:rsidRDefault="00540B02">
      <w:pPr>
        <w:pStyle w:val="a5"/>
        <w:numPr>
          <w:ilvl w:val="1"/>
          <w:numId w:val="116"/>
        </w:numPr>
        <w:tabs>
          <w:tab w:val="left" w:pos="1268"/>
        </w:tabs>
        <w:ind w:left="1268" w:hanging="419"/>
        <w:jc w:val="both"/>
        <w:rPr>
          <w:sz w:val="24"/>
        </w:rPr>
      </w:pPr>
      <w:r>
        <w:rPr>
          <w:sz w:val="24"/>
        </w:rPr>
        <w:t>Внешняя</w:t>
      </w:r>
      <w:r>
        <w:rPr>
          <w:spacing w:val="-4"/>
          <w:sz w:val="24"/>
        </w:rPr>
        <w:t xml:space="preserve"> </w:t>
      </w:r>
      <w:r>
        <w:rPr>
          <w:sz w:val="24"/>
        </w:rPr>
        <w:t>оценка</w:t>
      </w:r>
      <w:r>
        <w:rPr>
          <w:spacing w:val="-3"/>
          <w:sz w:val="24"/>
        </w:rPr>
        <w:t xml:space="preserve"> </w:t>
      </w:r>
      <w:r>
        <w:rPr>
          <w:spacing w:val="-2"/>
          <w:sz w:val="24"/>
        </w:rPr>
        <w:t>включает:</w:t>
      </w:r>
    </w:p>
    <w:p w:rsidR="005B40CF" w:rsidRDefault="00540B02">
      <w:pPr>
        <w:pStyle w:val="a3"/>
        <w:ind w:left="849" w:right="3773" w:firstLine="0"/>
      </w:pPr>
      <w:r>
        <w:t>независимую</w:t>
      </w:r>
      <w:r>
        <w:rPr>
          <w:spacing w:val="-8"/>
        </w:rPr>
        <w:t xml:space="preserve"> </w:t>
      </w:r>
      <w:r>
        <w:t>оценку</w:t>
      </w:r>
      <w:r>
        <w:rPr>
          <w:spacing w:val="-13"/>
        </w:rPr>
        <w:t xml:space="preserve"> </w:t>
      </w:r>
      <w:r>
        <w:t>качества</w:t>
      </w:r>
      <w:r>
        <w:rPr>
          <w:spacing w:val="-10"/>
        </w:rPr>
        <w:t xml:space="preserve"> </w:t>
      </w:r>
      <w:r>
        <w:t>подготовки</w:t>
      </w:r>
      <w:r>
        <w:rPr>
          <w:spacing w:val="-3"/>
        </w:rPr>
        <w:t xml:space="preserve"> </w:t>
      </w:r>
      <w:r>
        <w:t>обучающихся; итоговую аттестацию.</w:t>
      </w:r>
    </w:p>
    <w:p w:rsidR="005B40CF" w:rsidRDefault="00540B02">
      <w:pPr>
        <w:pStyle w:val="a5"/>
        <w:numPr>
          <w:ilvl w:val="1"/>
          <w:numId w:val="116"/>
        </w:numPr>
        <w:tabs>
          <w:tab w:val="left" w:pos="1267"/>
        </w:tabs>
        <w:ind w:right="146" w:firstLine="708"/>
        <w:jc w:val="both"/>
        <w:rPr>
          <w:sz w:val="24"/>
        </w:rPr>
      </w:pPr>
      <w:r>
        <w:rPr>
          <w:sz w:val="24"/>
        </w:rPr>
        <w:t xml:space="preserve">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w:t>
      </w:r>
      <w:r>
        <w:rPr>
          <w:spacing w:val="-2"/>
          <w:sz w:val="24"/>
        </w:rPr>
        <w:t>достижений.</w:t>
      </w:r>
    </w:p>
    <w:p w:rsidR="005B40CF" w:rsidRDefault="00540B02">
      <w:pPr>
        <w:pStyle w:val="a5"/>
        <w:numPr>
          <w:ilvl w:val="1"/>
          <w:numId w:val="116"/>
        </w:numPr>
        <w:tabs>
          <w:tab w:val="left" w:pos="1267"/>
        </w:tabs>
        <w:spacing w:before="1"/>
        <w:ind w:right="138" w:firstLine="708"/>
        <w:jc w:val="both"/>
        <w:rPr>
          <w:sz w:val="24"/>
        </w:rPr>
      </w:pPr>
      <w:r>
        <w:rPr>
          <w:sz w:val="24"/>
        </w:rPr>
        <w:t>Системно-деятельностный</w:t>
      </w:r>
      <w:r>
        <w:rPr>
          <w:spacing w:val="-5"/>
          <w:sz w:val="24"/>
        </w:rPr>
        <w:t xml:space="preserve"> </w:t>
      </w:r>
      <w:r>
        <w:rPr>
          <w:sz w:val="24"/>
        </w:rPr>
        <w:t>подход</w:t>
      </w:r>
      <w:r>
        <w:rPr>
          <w:spacing w:val="-3"/>
          <w:sz w:val="24"/>
        </w:rPr>
        <w:t xml:space="preserve"> </w:t>
      </w:r>
      <w:r>
        <w:rPr>
          <w:sz w:val="24"/>
        </w:rPr>
        <w:t>к</w:t>
      </w:r>
      <w:r>
        <w:rPr>
          <w:spacing w:val="-5"/>
          <w:sz w:val="24"/>
        </w:rPr>
        <w:t xml:space="preserve"> </w:t>
      </w:r>
      <w:r>
        <w:rPr>
          <w:sz w:val="24"/>
        </w:rPr>
        <w:t>оценке</w:t>
      </w:r>
      <w:r>
        <w:rPr>
          <w:spacing w:val="-5"/>
          <w:sz w:val="24"/>
        </w:rPr>
        <w:t xml:space="preserve"> </w:t>
      </w:r>
      <w:r>
        <w:rPr>
          <w:sz w:val="24"/>
        </w:rPr>
        <w:t>образовательных</w:t>
      </w:r>
      <w:r>
        <w:rPr>
          <w:spacing w:val="-4"/>
          <w:sz w:val="24"/>
        </w:rPr>
        <w:t xml:space="preserve"> </w:t>
      </w:r>
      <w:r>
        <w:rPr>
          <w:sz w:val="24"/>
        </w:rPr>
        <w:t>достижений</w:t>
      </w:r>
      <w:r>
        <w:rPr>
          <w:spacing w:val="-5"/>
          <w:sz w:val="24"/>
        </w:rPr>
        <w:t xml:space="preserve"> </w:t>
      </w:r>
      <w:r>
        <w:rPr>
          <w:sz w:val="24"/>
        </w:rPr>
        <w:t>обучающихся проявляется в оценке способности обучающихся к решению учебно-познавательных и учебно- 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5B40CF" w:rsidRDefault="00540B02">
      <w:pPr>
        <w:pStyle w:val="a5"/>
        <w:numPr>
          <w:ilvl w:val="1"/>
          <w:numId w:val="116"/>
        </w:numPr>
        <w:tabs>
          <w:tab w:val="left" w:pos="1267"/>
        </w:tabs>
        <w:ind w:right="137" w:firstLine="708"/>
        <w:jc w:val="both"/>
        <w:rPr>
          <w:sz w:val="24"/>
        </w:rPr>
      </w:pPr>
      <w:r>
        <w:rPr>
          <w:sz w:val="24"/>
        </w:rPr>
        <w:t>Уровневый подход служит основой для организации индивидуальной работы с обучающимися.</w:t>
      </w:r>
      <w:r>
        <w:rPr>
          <w:spacing w:val="-2"/>
          <w:sz w:val="24"/>
        </w:rPr>
        <w:t xml:space="preserve"> </w:t>
      </w:r>
      <w:r>
        <w:rPr>
          <w:sz w:val="24"/>
        </w:rPr>
        <w:t>Он</w:t>
      </w:r>
      <w:r>
        <w:rPr>
          <w:spacing w:val="-2"/>
          <w:sz w:val="24"/>
        </w:rPr>
        <w:t xml:space="preserve"> </w:t>
      </w:r>
      <w:r>
        <w:rPr>
          <w:sz w:val="24"/>
        </w:rPr>
        <w:t>реализуется как</w:t>
      </w:r>
      <w:r>
        <w:rPr>
          <w:spacing w:val="-2"/>
          <w:sz w:val="24"/>
        </w:rPr>
        <w:t xml:space="preserve"> </w:t>
      </w:r>
      <w:r>
        <w:rPr>
          <w:sz w:val="24"/>
        </w:rPr>
        <w:t>по</w:t>
      </w:r>
      <w:r>
        <w:rPr>
          <w:spacing w:val="-2"/>
          <w:sz w:val="24"/>
        </w:rPr>
        <w:t xml:space="preserve"> </w:t>
      </w:r>
      <w:r>
        <w:rPr>
          <w:sz w:val="24"/>
        </w:rPr>
        <w:t>отношению</w:t>
      </w:r>
      <w:r>
        <w:rPr>
          <w:spacing w:val="-2"/>
          <w:sz w:val="24"/>
        </w:rPr>
        <w:t xml:space="preserve"> </w:t>
      </w:r>
      <w:r>
        <w:rPr>
          <w:sz w:val="24"/>
        </w:rPr>
        <w:t>к</w:t>
      </w:r>
      <w:r>
        <w:rPr>
          <w:spacing w:val="-2"/>
          <w:sz w:val="24"/>
        </w:rPr>
        <w:t xml:space="preserve"> </w:t>
      </w:r>
      <w:r>
        <w:rPr>
          <w:sz w:val="24"/>
        </w:rPr>
        <w:t>содержанию</w:t>
      </w:r>
      <w:r>
        <w:rPr>
          <w:spacing w:val="-2"/>
          <w:sz w:val="24"/>
        </w:rPr>
        <w:t xml:space="preserve"> </w:t>
      </w:r>
      <w:r>
        <w:rPr>
          <w:sz w:val="24"/>
        </w:rPr>
        <w:t>оценки,</w:t>
      </w:r>
      <w:r>
        <w:rPr>
          <w:spacing w:val="-2"/>
          <w:sz w:val="24"/>
        </w:rPr>
        <w:t xml:space="preserve"> </w:t>
      </w:r>
      <w:r>
        <w:rPr>
          <w:sz w:val="24"/>
        </w:rPr>
        <w:t>так</w:t>
      </w:r>
      <w:r>
        <w:rPr>
          <w:spacing w:val="-2"/>
          <w:sz w:val="24"/>
        </w:rPr>
        <w:t xml:space="preserve"> </w:t>
      </w:r>
      <w:r>
        <w:rPr>
          <w:sz w:val="24"/>
        </w:rPr>
        <w:t>и</w:t>
      </w:r>
      <w:r>
        <w:rPr>
          <w:spacing w:val="-3"/>
          <w:sz w:val="24"/>
        </w:rPr>
        <w:t xml:space="preserve"> </w:t>
      </w:r>
      <w:r>
        <w:rPr>
          <w:sz w:val="24"/>
        </w:rPr>
        <w:t>к</w:t>
      </w:r>
      <w:r>
        <w:rPr>
          <w:spacing w:val="-2"/>
          <w:sz w:val="24"/>
        </w:rPr>
        <w:t xml:space="preserve"> </w:t>
      </w:r>
      <w:r>
        <w:rPr>
          <w:sz w:val="24"/>
        </w:rPr>
        <w:t>представлению</w:t>
      </w:r>
      <w:r>
        <w:rPr>
          <w:spacing w:val="-2"/>
          <w:sz w:val="24"/>
        </w:rPr>
        <w:t xml:space="preserve"> </w:t>
      </w:r>
      <w:r>
        <w:rPr>
          <w:sz w:val="24"/>
        </w:rPr>
        <w:t>и интерпретации результатов измерений.</w:t>
      </w:r>
    </w:p>
    <w:p w:rsidR="005B40CF" w:rsidRDefault="00540B02">
      <w:pPr>
        <w:pStyle w:val="a5"/>
        <w:numPr>
          <w:ilvl w:val="1"/>
          <w:numId w:val="116"/>
        </w:numPr>
        <w:tabs>
          <w:tab w:val="left" w:pos="1267"/>
        </w:tabs>
        <w:ind w:right="143" w:firstLine="708"/>
        <w:jc w:val="both"/>
        <w:rPr>
          <w:sz w:val="24"/>
        </w:rPr>
      </w:pPr>
      <w:r>
        <w:rPr>
          <w:sz w:val="24"/>
        </w:rPr>
        <w:t>Уровневый подход реализуется за счѐт фиксации различных уровней достижения обучающимися планируемых результатов. Достижение базового уровня свидетельствует о способности обучающихся решать типовые учебные задачи, целенаправленно отрабатываемые со всеми</w:t>
      </w:r>
      <w:r>
        <w:rPr>
          <w:spacing w:val="-1"/>
          <w:sz w:val="24"/>
        </w:rPr>
        <w:t xml:space="preserve"> </w:t>
      </w:r>
      <w:r>
        <w:rPr>
          <w:sz w:val="24"/>
        </w:rPr>
        <w:t>обучающимися</w:t>
      </w:r>
      <w:r>
        <w:rPr>
          <w:spacing w:val="-2"/>
          <w:sz w:val="24"/>
        </w:rPr>
        <w:t xml:space="preserve"> </w:t>
      </w:r>
      <w:r>
        <w:rPr>
          <w:sz w:val="24"/>
        </w:rPr>
        <w:t>в</w:t>
      </w:r>
      <w:r>
        <w:rPr>
          <w:spacing w:val="-1"/>
          <w:sz w:val="24"/>
        </w:rPr>
        <w:t xml:space="preserve"> </w:t>
      </w:r>
      <w:r>
        <w:rPr>
          <w:sz w:val="24"/>
        </w:rPr>
        <w:t>ходе</w:t>
      </w:r>
      <w:r>
        <w:rPr>
          <w:spacing w:val="-1"/>
          <w:sz w:val="24"/>
        </w:rPr>
        <w:t xml:space="preserve"> </w:t>
      </w:r>
      <w:r>
        <w:rPr>
          <w:sz w:val="24"/>
        </w:rPr>
        <w:t>учебного</w:t>
      </w:r>
      <w:r>
        <w:rPr>
          <w:spacing w:val="-2"/>
          <w:sz w:val="24"/>
        </w:rPr>
        <w:t xml:space="preserve"> </w:t>
      </w:r>
      <w:r>
        <w:rPr>
          <w:sz w:val="24"/>
        </w:rPr>
        <w:t>процесса,</w:t>
      </w:r>
      <w:r>
        <w:rPr>
          <w:spacing w:val="-2"/>
          <w:sz w:val="24"/>
        </w:rPr>
        <w:t xml:space="preserve"> </w:t>
      </w:r>
      <w:r>
        <w:rPr>
          <w:sz w:val="24"/>
        </w:rPr>
        <w:t>выступает</w:t>
      </w:r>
      <w:r>
        <w:rPr>
          <w:spacing w:val="-2"/>
          <w:sz w:val="24"/>
        </w:rPr>
        <w:t xml:space="preserve"> </w:t>
      </w:r>
      <w:r>
        <w:rPr>
          <w:sz w:val="24"/>
        </w:rPr>
        <w:t>достаточной</w:t>
      </w:r>
      <w:r>
        <w:rPr>
          <w:spacing w:val="-1"/>
          <w:sz w:val="24"/>
        </w:rPr>
        <w:t xml:space="preserve"> </w:t>
      </w:r>
      <w:r>
        <w:rPr>
          <w:sz w:val="24"/>
        </w:rPr>
        <w:t>основой</w:t>
      </w:r>
      <w:r>
        <w:rPr>
          <w:spacing w:val="-2"/>
          <w:sz w:val="24"/>
        </w:rPr>
        <w:t xml:space="preserve"> </w:t>
      </w:r>
      <w:r>
        <w:rPr>
          <w:sz w:val="24"/>
        </w:rPr>
        <w:t>для</w:t>
      </w:r>
      <w:r>
        <w:rPr>
          <w:spacing w:val="-2"/>
          <w:sz w:val="24"/>
        </w:rPr>
        <w:t xml:space="preserve"> </w:t>
      </w:r>
      <w:r>
        <w:rPr>
          <w:sz w:val="24"/>
        </w:rPr>
        <w:t>продолжения обучения и усвоения последующего учебного материала.</w:t>
      </w:r>
    </w:p>
    <w:p w:rsidR="005B40CF" w:rsidRDefault="00540B02">
      <w:pPr>
        <w:pStyle w:val="a5"/>
        <w:numPr>
          <w:ilvl w:val="1"/>
          <w:numId w:val="116"/>
        </w:numPr>
        <w:tabs>
          <w:tab w:val="left" w:pos="1388"/>
        </w:tabs>
        <w:ind w:left="849" w:right="863" w:firstLine="0"/>
        <w:jc w:val="both"/>
        <w:rPr>
          <w:sz w:val="24"/>
        </w:rPr>
      </w:pPr>
      <w:r>
        <w:rPr>
          <w:sz w:val="24"/>
        </w:rPr>
        <w:t>Комплексный</w:t>
      </w:r>
      <w:r>
        <w:rPr>
          <w:spacing w:val="-6"/>
          <w:sz w:val="24"/>
        </w:rPr>
        <w:t xml:space="preserve"> </w:t>
      </w:r>
      <w:r>
        <w:rPr>
          <w:sz w:val="24"/>
        </w:rPr>
        <w:t>подход</w:t>
      </w:r>
      <w:r>
        <w:rPr>
          <w:spacing w:val="-6"/>
          <w:sz w:val="24"/>
        </w:rPr>
        <w:t xml:space="preserve"> </w:t>
      </w:r>
      <w:r>
        <w:rPr>
          <w:sz w:val="24"/>
        </w:rPr>
        <w:t>к</w:t>
      </w:r>
      <w:r>
        <w:rPr>
          <w:spacing w:val="-6"/>
          <w:sz w:val="24"/>
        </w:rPr>
        <w:t xml:space="preserve"> </w:t>
      </w:r>
      <w:r>
        <w:rPr>
          <w:sz w:val="24"/>
        </w:rPr>
        <w:t>оценке</w:t>
      </w:r>
      <w:r>
        <w:rPr>
          <w:spacing w:val="-7"/>
          <w:sz w:val="24"/>
        </w:rPr>
        <w:t xml:space="preserve"> </w:t>
      </w:r>
      <w:r>
        <w:rPr>
          <w:sz w:val="24"/>
        </w:rPr>
        <w:t>образовательных</w:t>
      </w:r>
      <w:r>
        <w:rPr>
          <w:spacing w:val="-5"/>
          <w:sz w:val="24"/>
        </w:rPr>
        <w:t xml:space="preserve"> </w:t>
      </w:r>
      <w:r>
        <w:rPr>
          <w:sz w:val="24"/>
        </w:rPr>
        <w:t>достижений</w:t>
      </w:r>
      <w:r>
        <w:rPr>
          <w:spacing w:val="-6"/>
          <w:sz w:val="24"/>
        </w:rPr>
        <w:t xml:space="preserve"> </w:t>
      </w:r>
      <w:r>
        <w:rPr>
          <w:sz w:val="24"/>
        </w:rPr>
        <w:t>реализуется</w:t>
      </w:r>
      <w:r>
        <w:rPr>
          <w:spacing w:val="-4"/>
          <w:sz w:val="24"/>
        </w:rPr>
        <w:t xml:space="preserve"> </w:t>
      </w:r>
      <w:r>
        <w:rPr>
          <w:sz w:val="24"/>
        </w:rPr>
        <w:t>через: оценку предметных и метапредметных результатов;</w:t>
      </w:r>
    </w:p>
    <w:p w:rsidR="005B40CF" w:rsidRDefault="00540B02">
      <w:pPr>
        <w:pStyle w:val="a3"/>
        <w:spacing w:before="1"/>
        <w:ind w:right="147"/>
      </w:pPr>
      <w:r>
        <w:t>использование комплекса оценочных процедур для выявления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5B40CF" w:rsidRDefault="00540B02">
      <w:pPr>
        <w:pStyle w:val="a3"/>
        <w:ind w:right="149"/>
      </w:pPr>
      <w:r>
        <w:t>использование</w:t>
      </w:r>
      <w:r>
        <w:rPr>
          <w:spacing w:val="-3"/>
        </w:rPr>
        <w:t xml:space="preserve"> </w:t>
      </w:r>
      <w:r>
        <w:t>разнообразных</w:t>
      </w:r>
      <w:r>
        <w:rPr>
          <w:spacing w:val="-1"/>
        </w:rPr>
        <w:t xml:space="preserve"> </w:t>
      </w:r>
      <w:r>
        <w:t>методов</w:t>
      </w:r>
      <w:r>
        <w:rPr>
          <w:spacing w:val="-3"/>
        </w:rPr>
        <w:t xml:space="preserve"> </w:t>
      </w:r>
      <w:r>
        <w:t>и</w:t>
      </w:r>
      <w:r>
        <w:rPr>
          <w:spacing w:val="-1"/>
        </w:rPr>
        <w:t xml:space="preserve"> </w:t>
      </w:r>
      <w:r>
        <w:t>форм</w:t>
      </w:r>
      <w:r>
        <w:rPr>
          <w:spacing w:val="-3"/>
        </w:rPr>
        <w:t xml:space="preserve"> </w:t>
      </w:r>
      <w:r>
        <w:t>оценки,</w:t>
      </w:r>
      <w:r>
        <w:rPr>
          <w:spacing w:val="-2"/>
        </w:rPr>
        <w:t xml:space="preserve"> </w:t>
      </w:r>
      <w:r>
        <w:t>взаимно</w:t>
      </w:r>
      <w:r>
        <w:rPr>
          <w:spacing w:val="-2"/>
        </w:rPr>
        <w:t xml:space="preserve"> </w:t>
      </w:r>
      <w:r>
        <w:t>дополняющих друг друга, в том числе оценок проектов, практических, исследовательских, творческих работ, наблюдения;</w:t>
      </w:r>
    </w:p>
    <w:p w:rsidR="005B40CF" w:rsidRDefault="00540B02">
      <w:pPr>
        <w:pStyle w:val="a3"/>
        <w:ind w:left="849" w:firstLine="0"/>
      </w:pPr>
      <w:r>
        <w:t>использование</w:t>
      </w:r>
      <w:r>
        <w:rPr>
          <w:spacing w:val="57"/>
        </w:rPr>
        <w:t xml:space="preserve"> </w:t>
      </w:r>
      <w:r>
        <w:t>форм</w:t>
      </w:r>
      <w:r>
        <w:rPr>
          <w:spacing w:val="60"/>
        </w:rPr>
        <w:t xml:space="preserve"> </w:t>
      </w:r>
      <w:r>
        <w:t>работы,</w:t>
      </w:r>
      <w:r>
        <w:rPr>
          <w:spacing w:val="61"/>
        </w:rPr>
        <w:t xml:space="preserve"> </w:t>
      </w:r>
      <w:r>
        <w:t>обеспечивающих</w:t>
      </w:r>
      <w:r>
        <w:rPr>
          <w:spacing w:val="62"/>
        </w:rPr>
        <w:t xml:space="preserve"> </w:t>
      </w:r>
      <w:r>
        <w:t>возможность</w:t>
      </w:r>
      <w:r>
        <w:rPr>
          <w:spacing w:val="62"/>
        </w:rPr>
        <w:t xml:space="preserve"> </w:t>
      </w:r>
      <w:r>
        <w:t>включения</w:t>
      </w:r>
      <w:r>
        <w:rPr>
          <w:spacing w:val="60"/>
        </w:rPr>
        <w:t xml:space="preserve"> </w:t>
      </w:r>
      <w:r>
        <w:t>обучающихся</w:t>
      </w:r>
      <w:r>
        <w:rPr>
          <w:spacing w:val="61"/>
        </w:rPr>
        <w:t xml:space="preserve"> </w:t>
      </w:r>
      <w:r>
        <w:rPr>
          <w:spacing w:val="-10"/>
        </w:rPr>
        <w:t>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41" w:hanging="709"/>
      </w:pPr>
      <w:r>
        <w:lastRenderedPageBreak/>
        <w:t>самостоятельную оценочную деятельность (самоанализ, самооценка, взаимооценка); использование</w:t>
      </w:r>
      <w:r>
        <w:rPr>
          <w:spacing w:val="30"/>
        </w:rPr>
        <w:t xml:space="preserve"> </w:t>
      </w:r>
      <w:r>
        <w:t>мониторинга</w:t>
      </w:r>
      <w:r>
        <w:rPr>
          <w:spacing w:val="30"/>
        </w:rPr>
        <w:t xml:space="preserve"> </w:t>
      </w:r>
      <w:r>
        <w:t>динамических</w:t>
      </w:r>
      <w:r>
        <w:rPr>
          <w:spacing w:val="33"/>
        </w:rPr>
        <w:t xml:space="preserve"> </w:t>
      </w:r>
      <w:r>
        <w:t>показателей</w:t>
      </w:r>
      <w:r>
        <w:rPr>
          <w:spacing w:val="32"/>
        </w:rPr>
        <w:t xml:space="preserve"> </w:t>
      </w:r>
      <w:r>
        <w:t>освоения</w:t>
      </w:r>
      <w:r>
        <w:rPr>
          <w:spacing w:val="34"/>
        </w:rPr>
        <w:t xml:space="preserve"> </w:t>
      </w:r>
      <w:r>
        <w:t>умений</w:t>
      </w:r>
      <w:r>
        <w:rPr>
          <w:spacing w:val="30"/>
        </w:rPr>
        <w:t xml:space="preserve"> </w:t>
      </w:r>
      <w:r>
        <w:t>и</w:t>
      </w:r>
      <w:r>
        <w:rPr>
          <w:spacing w:val="32"/>
        </w:rPr>
        <w:t xml:space="preserve"> </w:t>
      </w:r>
      <w:r>
        <w:t>знаний,</w:t>
      </w:r>
      <w:r>
        <w:rPr>
          <w:spacing w:val="31"/>
        </w:rPr>
        <w:t xml:space="preserve"> </w:t>
      </w:r>
      <w:r>
        <w:t>в</w:t>
      </w:r>
      <w:r>
        <w:rPr>
          <w:spacing w:val="28"/>
        </w:rPr>
        <w:t xml:space="preserve"> </w:t>
      </w:r>
      <w:r>
        <w:t>том</w:t>
      </w:r>
    </w:p>
    <w:p w:rsidR="005B40CF" w:rsidRDefault="00540B02">
      <w:pPr>
        <w:pStyle w:val="a3"/>
        <w:ind w:right="140" w:firstLine="0"/>
      </w:pPr>
      <w:r>
        <w:t xml:space="preserve">числе формируемых с использованием информационно-коммуникационных (цифровых) </w:t>
      </w:r>
      <w:r>
        <w:rPr>
          <w:spacing w:val="-2"/>
        </w:rPr>
        <w:t>технологий.</w:t>
      </w:r>
    </w:p>
    <w:p w:rsidR="005B40CF" w:rsidRDefault="00540B02">
      <w:pPr>
        <w:pStyle w:val="a5"/>
        <w:numPr>
          <w:ilvl w:val="1"/>
          <w:numId w:val="116"/>
        </w:numPr>
        <w:tabs>
          <w:tab w:val="left" w:pos="1387"/>
        </w:tabs>
        <w:ind w:right="141" w:firstLine="708"/>
        <w:jc w:val="both"/>
        <w:rPr>
          <w:sz w:val="24"/>
        </w:rPr>
      </w:pPr>
      <w:r>
        <w:rPr>
          <w:sz w:val="24"/>
        </w:rPr>
        <w:t>Оценка личностных результатов обучающихся осуществляется через оценку достижения планируемых результатов освоения основной образовательной программы, которые устанавливаются требованиями ФГОС ООО.</w:t>
      </w:r>
    </w:p>
    <w:p w:rsidR="005B40CF" w:rsidRDefault="00540B02">
      <w:pPr>
        <w:pStyle w:val="a5"/>
        <w:numPr>
          <w:ilvl w:val="1"/>
          <w:numId w:val="116"/>
        </w:numPr>
        <w:tabs>
          <w:tab w:val="left" w:pos="1387"/>
        </w:tabs>
        <w:ind w:right="140" w:firstLine="708"/>
        <w:jc w:val="both"/>
        <w:rPr>
          <w:sz w:val="24"/>
        </w:rPr>
      </w:pPr>
      <w:r>
        <w:rPr>
          <w:sz w:val="24"/>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w:t>
      </w:r>
    </w:p>
    <w:p w:rsidR="005B40CF" w:rsidRDefault="00540B02">
      <w:pPr>
        <w:pStyle w:val="a5"/>
        <w:numPr>
          <w:ilvl w:val="1"/>
          <w:numId w:val="116"/>
        </w:numPr>
        <w:tabs>
          <w:tab w:val="left" w:pos="1387"/>
        </w:tabs>
        <w:ind w:right="138" w:firstLine="708"/>
        <w:jc w:val="both"/>
        <w:rPr>
          <w:sz w:val="24"/>
        </w:rPr>
      </w:pPr>
      <w:r>
        <w:rPr>
          <w:sz w:val="24"/>
        </w:rPr>
        <w:t>Во внутреннем мониторинге возможна оценка сформированности отдельных личностных результатов, проявляющихся в участии обучающихся в общественно значимых мероприятиях федерального, регионального, муниципального уровней и уровня образовательной организации; в соблюдении норм</w:t>
      </w:r>
      <w:r>
        <w:rPr>
          <w:spacing w:val="-2"/>
          <w:sz w:val="24"/>
        </w:rPr>
        <w:t xml:space="preserve"> </w:t>
      </w:r>
      <w:r>
        <w:rPr>
          <w:sz w:val="24"/>
        </w:rPr>
        <w:t>и правил, установленных в общеобразовательной организации; в ценностно-смысловых установках обучающихся, формируемых средствами учебных предметов; в ответственности за результаты обучения; способности проводить осознанный выбор своей образовательной траектории, в том числе выбор профессии.</w:t>
      </w:r>
    </w:p>
    <w:p w:rsidR="005B40CF" w:rsidRDefault="00540B02">
      <w:pPr>
        <w:pStyle w:val="a5"/>
        <w:numPr>
          <w:ilvl w:val="1"/>
          <w:numId w:val="116"/>
        </w:numPr>
        <w:tabs>
          <w:tab w:val="left" w:pos="1387"/>
        </w:tabs>
        <w:spacing w:before="1"/>
        <w:ind w:right="144" w:firstLine="708"/>
        <w:jc w:val="both"/>
        <w:rPr>
          <w:sz w:val="24"/>
        </w:rPr>
      </w:pPr>
      <w:r>
        <w:rPr>
          <w:sz w:val="24"/>
        </w:rPr>
        <w:t>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5B40CF" w:rsidRDefault="00540B02">
      <w:pPr>
        <w:pStyle w:val="a5"/>
        <w:numPr>
          <w:ilvl w:val="1"/>
          <w:numId w:val="116"/>
        </w:numPr>
        <w:tabs>
          <w:tab w:val="left" w:pos="1387"/>
        </w:tabs>
        <w:ind w:right="139" w:firstLine="708"/>
        <w:jc w:val="both"/>
        <w:rPr>
          <w:sz w:val="24"/>
        </w:rPr>
      </w:pPr>
      <w:r>
        <w:rPr>
          <w:sz w:val="24"/>
        </w:rPr>
        <w:t>При оценке метапредметных результатов оцениваются достижения планируемых результатов освоения ООП ООО, которые отражают совокупность познавательных, коммуникативных и регулятивных универсальных учебных действий.</w:t>
      </w:r>
    </w:p>
    <w:p w:rsidR="005B40CF" w:rsidRDefault="00540B02">
      <w:pPr>
        <w:pStyle w:val="a5"/>
        <w:numPr>
          <w:ilvl w:val="1"/>
          <w:numId w:val="116"/>
        </w:numPr>
        <w:tabs>
          <w:tab w:val="left" w:pos="1387"/>
        </w:tabs>
        <w:ind w:right="146" w:firstLine="708"/>
        <w:jc w:val="both"/>
        <w:rPr>
          <w:sz w:val="24"/>
        </w:rPr>
      </w:pPr>
      <w:r>
        <w:rPr>
          <w:sz w:val="24"/>
        </w:rPr>
        <w:t>Формирование метапредметных результатов обеспечивается комплексом освоения программ учебных предметов и внеурочной деятельности.</w:t>
      </w:r>
    </w:p>
    <w:p w:rsidR="005B40CF" w:rsidRDefault="00540B02">
      <w:pPr>
        <w:pStyle w:val="a5"/>
        <w:numPr>
          <w:ilvl w:val="1"/>
          <w:numId w:val="116"/>
        </w:numPr>
        <w:tabs>
          <w:tab w:val="left" w:pos="1388"/>
        </w:tabs>
        <w:ind w:left="849" w:right="148" w:firstLine="0"/>
        <w:jc w:val="both"/>
        <w:rPr>
          <w:sz w:val="24"/>
        </w:rPr>
      </w:pPr>
      <w:r>
        <w:rPr>
          <w:sz w:val="24"/>
        </w:rPr>
        <w:t>Основным объектом оценки метапредметных результатов является овладение: познавательными</w:t>
      </w:r>
      <w:r>
        <w:rPr>
          <w:spacing w:val="68"/>
          <w:w w:val="150"/>
          <w:sz w:val="24"/>
        </w:rPr>
        <w:t xml:space="preserve"> </w:t>
      </w:r>
      <w:r>
        <w:rPr>
          <w:sz w:val="24"/>
        </w:rPr>
        <w:t>универсальными</w:t>
      </w:r>
      <w:r>
        <w:rPr>
          <w:spacing w:val="74"/>
          <w:w w:val="150"/>
          <w:sz w:val="24"/>
        </w:rPr>
        <w:t xml:space="preserve"> </w:t>
      </w:r>
      <w:r>
        <w:rPr>
          <w:sz w:val="24"/>
        </w:rPr>
        <w:t>учебными</w:t>
      </w:r>
      <w:r>
        <w:rPr>
          <w:spacing w:val="69"/>
          <w:w w:val="150"/>
          <w:sz w:val="24"/>
        </w:rPr>
        <w:t xml:space="preserve"> </w:t>
      </w:r>
      <w:r>
        <w:rPr>
          <w:sz w:val="24"/>
        </w:rPr>
        <w:t>действиями</w:t>
      </w:r>
      <w:r>
        <w:rPr>
          <w:spacing w:val="69"/>
          <w:w w:val="150"/>
          <w:sz w:val="24"/>
        </w:rPr>
        <w:t xml:space="preserve"> </w:t>
      </w:r>
      <w:r>
        <w:rPr>
          <w:sz w:val="24"/>
        </w:rPr>
        <w:t>(замещение,</w:t>
      </w:r>
      <w:r>
        <w:rPr>
          <w:spacing w:val="68"/>
          <w:w w:val="150"/>
          <w:sz w:val="24"/>
        </w:rPr>
        <w:t xml:space="preserve"> </w:t>
      </w:r>
      <w:r>
        <w:rPr>
          <w:spacing w:val="-2"/>
          <w:sz w:val="24"/>
        </w:rPr>
        <w:t>моделирование,</w:t>
      </w:r>
    </w:p>
    <w:p w:rsidR="005B40CF" w:rsidRDefault="00540B02">
      <w:pPr>
        <w:pStyle w:val="a3"/>
        <w:ind w:right="137" w:firstLine="0"/>
      </w:pPr>
      <w:r>
        <w:t>кодирование и декодирование информации, логические операции, включая общие приѐмы решения задач);</w:t>
      </w:r>
    </w:p>
    <w:p w:rsidR="005B40CF" w:rsidRDefault="00540B02">
      <w:pPr>
        <w:pStyle w:val="a3"/>
        <w:spacing w:before="1"/>
        <w:ind w:right="141"/>
      </w:pPr>
      <w:r>
        <w:t>коммуникативными универсальными учебными действиями (приобретение умений учитывать</w:t>
      </w:r>
      <w:r>
        <w:rPr>
          <w:spacing w:val="-5"/>
        </w:rPr>
        <w:t xml:space="preserve"> </w:t>
      </w:r>
      <w:r>
        <w:t>позицию</w:t>
      </w:r>
      <w:r>
        <w:rPr>
          <w:spacing w:val="-5"/>
        </w:rPr>
        <w:t xml:space="preserve"> </w:t>
      </w:r>
      <w:r>
        <w:t>собеседника,</w:t>
      </w:r>
      <w:r>
        <w:rPr>
          <w:spacing w:val="-5"/>
        </w:rPr>
        <w:t xml:space="preserve"> </w:t>
      </w:r>
      <w:r>
        <w:t>организовывать</w:t>
      </w:r>
      <w:r>
        <w:rPr>
          <w:spacing w:val="-5"/>
        </w:rPr>
        <w:t xml:space="preserve"> </w:t>
      </w:r>
      <w:r>
        <w:t>и</w:t>
      </w:r>
      <w:r>
        <w:rPr>
          <w:spacing w:val="-5"/>
        </w:rPr>
        <w:t xml:space="preserve"> </w:t>
      </w:r>
      <w:r>
        <w:t>осуществлять</w:t>
      </w:r>
      <w:r>
        <w:rPr>
          <w:spacing w:val="-4"/>
        </w:rPr>
        <w:t xml:space="preserve"> </w:t>
      </w:r>
      <w:r>
        <w:t>сотрудничество,</w:t>
      </w:r>
      <w:r>
        <w:rPr>
          <w:spacing w:val="-5"/>
        </w:rPr>
        <w:t xml:space="preserve"> </w:t>
      </w:r>
      <w:r>
        <w:t>взаимодействие с педагогическими работниками и сверстниками,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rsidR="005B40CF" w:rsidRDefault="00540B02">
      <w:pPr>
        <w:pStyle w:val="a3"/>
        <w:ind w:right="139"/>
      </w:pPr>
      <w:r>
        <w:t>регулятивными универсальными учебными действиями (способность принимать и сохранять учебную цель и задачу, планировать еѐ реализацию, контролировать и оценивать свои действия, вносить соответствующие коррективы в их выполнение, ставить новые учебные задачи, проявлять</w:t>
      </w:r>
      <w:r>
        <w:rPr>
          <w:spacing w:val="-1"/>
        </w:rPr>
        <w:t xml:space="preserve"> </w:t>
      </w:r>
      <w:r>
        <w:t>познавательную инициативу</w:t>
      </w:r>
      <w:r>
        <w:rPr>
          <w:spacing w:val="-5"/>
        </w:rPr>
        <w:t xml:space="preserve"> </w:t>
      </w:r>
      <w:r>
        <w:t>в учебном</w:t>
      </w:r>
      <w:r>
        <w:rPr>
          <w:spacing w:val="-1"/>
        </w:rPr>
        <w:t xml:space="preserve"> </w:t>
      </w:r>
      <w:r>
        <w:t>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rsidR="005B40CF" w:rsidRDefault="00540B02">
      <w:pPr>
        <w:pStyle w:val="a5"/>
        <w:numPr>
          <w:ilvl w:val="1"/>
          <w:numId w:val="116"/>
        </w:numPr>
        <w:tabs>
          <w:tab w:val="left" w:pos="1387"/>
        </w:tabs>
        <w:ind w:right="141" w:firstLine="708"/>
        <w:jc w:val="both"/>
        <w:rPr>
          <w:sz w:val="24"/>
        </w:rPr>
      </w:pPr>
      <w:r>
        <w:rPr>
          <w:sz w:val="24"/>
        </w:rPr>
        <w:t>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устанавливаются решением педагогического совета образовательной организации. Инструментарий может строиться на межпредметной основе и включать диагностические материалы по оценке читательской, естественнонаучной, математической, цифровой, финансовой грамотности, сформированности регулятивных, коммуникативных и познавательных универсальных учебных действий.</w:t>
      </w:r>
    </w:p>
    <w:p w:rsidR="005B40CF" w:rsidRDefault="00540B02">
      <w:pPr>
        <w:pStyle w:val="a5"/>
        <w:numPr>
          <w:ilvl w:val="1"/>
          <w:numId w:val="116"/>
        </w:numPr>
        <w:tabs>
          <w:tab w:val="left" w:pos="1388"/>
        </w:tabs>
        <w:spacing w:before="1"/>
        <w:ind w:left="1388" w:hanging="539"/>
        <w:jc w:val="both"/>
        <w:rPr>
          <w:sz w:val="24"/>
        </w:rPr>
      </w:pPr>
      <w:r>
        <w:rPr>
          <w:sz w:val="24"/>
        </w:rPr>
        <w:t>Формы</w:t>
      </w:r>
      <w:r>
        <w:rPr>
          <w:spacing w:val="-1"/>
          <w:sz w:val="24"/>
        </w:rPr>
        <w:t xml:space="preserve"> </w:t>
      </w:r>
      <w:r>
        <w:rPr>
          <w:spacing w:val="-2"/>
          <w:sz w:val="24"/>
        </w:rPr>
        <w:t>оценки:</w:t>
      </w:r>
    </w:p>
    <w:p w:rsidR="005B40CF" w:rsidRDefault="00540B02">
      <w:pPr>
        <w:pStyle w:val="a3"/>
        <w:ind w:left="849" w:right="146" w:firstLine="0"/>
      </w:pPr>
      <w:r>
        <w:t>для проверки читательской грамотности ‒ письменная работа на межпредметной основе; для</w:t>
      </w:r>
      <w:r>
        <w:rPr>
          <w:spacing w:val="56"/>
        </w:rPr>
        <w:t xml:space="preserve"> </w:t>
      </w:r>
      <w:r>
        <w:t>проверки</w:t>
      </w:r>
      <w:r>
        <w:rPr>
          <w:spacing w:val="58"/>
        </w:rPr>
        <w:t xml:space="preserve"> </w:t>
      </w:r>
      <w:r>
        <w:t>цифровой</w:t>
      </w:r>
      <w:r>
        <w:rPr>
          <w:spacing w:val="59"/>
        </w:rPr>
        <w:t xml:space="preserve"> </w:t>
      </w:r>
      <w:r>
        <w:t>грамотности</w:t>
      </w:r>
      <w:r>
        <w:rPr>
          <w:spacing w:val="58"/>
        </w:rPr>
        <w:t xml:space="preserve"> </w:t>
      </w:r>
      <w:r>
        <w:t>‒</w:t>
      </w:r>
      <w:r>
        <w:rPr>
          <w:spacing w:val="58"/>
        </w:rPr>
        <w:t xml:space="preserve"> </w:t>
      </w:r>
      <w:r>
        <w:t>практическая</w:t>
      </w:r>
      <w:r>
        <w:rPr>
          <w:spacing w:val="58"/>
        </w:rPr>
        <w:t xml:space="preserve"> </w:t>
      </w:r>
      <w:r>
        <w:t>работа</w:t>
      </w:r>
      <w:r>
        <w:rPr>
          <w:spacing w:val="59"/>
        </w:rPr>
        <w:t xml:space="preserve"> </w:t>
      </w:r>
      <w:r>
        <w:t>в</w:t>
      </w:r>
      <w:r>
        <w:rPr>
          <w:spacing w:val="57"/>
        </w:rPr>
        <w:t xml:space="preserve"> </w:t>
      </w:r>
      <w:r>
        <w:t>сочетании</w:t>
      </w:r>
      <w:r>
        <w:rPr>
          <w:spacing w:val="59"/>
        </w:rPr>
        <w:t xml:space="preserve"> </w:t>
      </w:r>
      <w:r>
        <w:t>с</w:t>
      </w:r>
      <w:r>
        <w:rPr>
          <w:spacing w:val="57"/>
        </w:rPr>
        <w:t xml:space="preserve"> </w:t>
      </w:r>
      <w:r>
        <w:rPr>
          <w:spacing w:val="-2"/>
        </w:rPr>
        <w:t>письменной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(компьютеризованной)</w:t>
      </w:r>
      <w:r>
        <w:rPr>
          <w:spacing w:val="-13"/>
        </w:rPr>
        <w:t xml:space="preserve"> </w:t>
      </w:r>
      <w:r>
        <w:rPr>
          <w:spacing w:val="-2"/>
        </w:rPr>
        <w:t>частью;</w:t>
      </w:r>
    </w:p>
    <w:p w:rsidR="005B40CF" w:rsidRDefault="00540B02">
      <w:pPr>
        <w:pStyle w:val="a3"/>
        <w:ind w:right="141"/>
      </w:pPr>
      <w:r>
        <w:t>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rsidR="005B40CF" w:rsidRDefault="00540B02">
      <w:pPr>
        <w:pStyle w:val="a3"/>
        <w:ind w:right="138"/>
      </w:pPr>
      <w:r>
        <w:t>Каждый из перечисленных видов диагностики проводится с периодичностью не менее чем один раз в два года.</w:t>
      </w:r>
    </w:p>
    <w:p w:rsidR="005B40CF" w:rsidRDefault="00540B02">
      <w:pPr>
        <w:pStyle w:val="a5"/>
        <w:numPr>
          <w:ilvl w:val="1"/>
          <w:numId w:val="116"/>
        </w:numPr>
        <w:tabs>
          <w:tab w:val="left" w:pos="1387"/>
        </w:tabs>
        <w:ind w:right="139" w:firstLine="708"/>
        <w:jc w:val="both"/>
        <w:rPr>
          <w:sz w:val="24"/>
        </w:rPr>
      </w:pPr>
      <w:r>
        <w:rPr>
          <w:sz w:val="24"/>
        </w:rPr>
        <w:t>Групповые</w:t>
      </w:r>
      <w:r>
        <w:rPr>
          <w:spacing w:val="-1"/>
          <w:sz w:val="24"/>
        </w:rPr>
        <w:t xml:space="preserve"> </w:t>
      </w:r>
      <w:r>
        <w:rPr>
          <w:sz w:val="24"/>
        </w:rPr>
        <w:t>и (или)</w:t>
      </w:r>
      <w:r>
        <w:rPr>
          <w:spacing w:val="-1"/>
          <w:sz w:val="24"/>
        </w:rPr>
        <w:t xml:space="preserve"> </w:t>
      </w:r>
      <w:r>
        <w:rPr>
          <w:sz w:val="24"/>
        </w:rPr>
        <w:t>индивидуальные учебные</w:t>
      </w:r>
      <w:r>
        <w:rPr>
          <w:spacing w:val="-1"/>
          <w:sz w:val="24"/>
        </w:rPr>
        <w:t xml:space="preserve"> </w:t>
      </w:r>
      <w:r>
        <w:rPr>
          <w:sz w:val="24"/>
        </w:rPr>
        <w:t>исследования и проекты (далее – проект) выполняются обучающимся в рамках одного</w:t>
      </w:r>
      <w:r>
        <w:rPr>
          <w:spacing w:val="-2"/>
          <w:sz w:val="24"/>
        </w:rPr>
        <w:t xml:space="preserve"> </w:t>
      </w:r>
      <w:r>
        <w:rPr>
          <w:sz w:val="24"/>
        </w:rPr>
        <w:t>из учебных предметов или на</w:t>
      </w:r>
      <w:r>
        <w:rPr>
          <w:spacing w:val="-1"/>
          <w:sz w:val="24"/>
        </w:rPr>
        <w:t xml:space="preserve"> </w:t>
      </w:r>
      <w:r>
        <w:rPr>
          <w:sz w:val="24"/>
        </w:rPr>
        <w:t>межпредметной</w:t>
      </w:r>
      <w:r>
        <w:rPr>
          <w:spacing w:val="-1"/>
          <w:sz w:val="24"/>
        </w:rPr>
        <w:t xml:space="preserve"> </w:t>
      </w:r>
      <w:r>
        <w:rPr>
          <w:sz w:val="24"/>
        </w:rPr>
        <w:t>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rsidR="005B40CF" w:rsidRDefault="00540B02">
      <w:pPr>
        <w:pStyle w:val="a5"/>
        <w:numPr>
          <w:ilvl w:val="2"/>
          <w:numId w:val="116"/>
        </w:numPr>
        <w:tabs>
          <w:tab w:val="left" w:pos="1568"/>
        </w:tabs>
        <w:ind w:left="1568" w:hanging="719"/>
        <w:jc w:val="both"/>
        <w:rPr>
          <w:sz w:val="24"/>
        </w:rPr>
      </w:pPr>
      <w:r>
        <w:rPr>
          <w:sz w:val="24"/>
        </w:rPr>
        <w:t>Выбор</w:t>
      </w:r>
      <w:r>
        <w:rPr>
          <w:spacing w:val="-2"/>
          <w:sz w:val="24"/>
        </w:rPr>
        <w:t xml:space="preserve"> </w:t>
      </w:r>
      <w:r>
        <w:rPr>
          <w:sz w:val="24"/>
        </w:rPr>
        <w:t>темы</w:t>
      </w:r>
      <w:r>
        <w:rPr>
          <w:spacing w:val="-3"/>
          <w:sz w:val="24"/>
        </w:rPr>
        <w:t xml:space="preserve"> </w:t>
      </w:r>
      <w:r>
        <w:rPr>
          <w:sz w:val="24"/>
        </w:rPr>
        <w:t>проекта</w:t>
      </w:r>
      <w:r>
        <w:rPr>
          <w:spacing w:val="-2"/>
          <w:sz w:val="24"/>
        </w:rPr>
        <w:t xml:space="preserve"> </w:t>
      </w:r>
      <w:r>
        <w:rPr>
          <w:sz w:val="24"/>
        </w:rPr>
        <w:t>осуществляется</w:t>
      </w:r>
      <w:r>
        <w:rPr>
          <w:spacing w:val="-2"/>
          <w:sz w:val="24"/>
        </w:rPr>
        <w:t xml:space="preserve"> обучающимися.</w:t>
      </w:r>
    </w:p>
    <w:p w:rsidR="005B40CF" w:rsidRDefault="00540B02">
      <w:pPr>
        <w:pStyle w:val="a5"/>
        <w:numPr>
          <w:ilvl w:val="2"/>
          <w:numId w:val="116"/>
        </w:numPr>
        <w:tabs>
          <w:tab w:val="left" w:pos="1568"/>
        </w:tabs>
        <w:ind w:left="1568" w:hanging="719"/>
        <w:jc w:val="both"/>
        <w:rPr>
          <w:sz w:val="24"/>
        </w:rPr>
      </w:pPr>
      <w:r>
        <w:rPr>
          <w:sz w:val="24"/>
        </w:rPr>
        <w:t>Результатом</w:t>
      </w:r>
      <w:r>
        <w:rPr>
          <w:spacing w:val="-4"/>
          <w:sz w:val="24"/>
        </w:rPr>
        <w:t xml:space="preserve"> </w:t>
      </w:r>
      <w:r>
        <w:rPr>
          <w:sz w:val="24"/>
        </w:rPr>
        <w:t>проекта</w:t>
      </w:r>
      <w:r>
        <w:rPr>
          <w:spacing w:val="-4"/>
          <w:sz w:val="24"/>
        </w:rPr>
        <w:t xml:space="preserve"> </w:t>
      </w:r>
      <w:r>
        <w:rPr>
          <w:sz w:val="24"/>
        </w:rPr>
        <w:t>является</w:t>
      </w:r>
      <w:r>
        <w:rPr>
          <w:spacing w:val="-3"/>
          <w:sz w:val="24"/>
        </w:rPr>
        <w:t xml:space="preserve"> </w:t>
      </w:r>
      <w:r>
        <w:rPr>
          <w:sz w:val="24"/>
        </w:rPr>
        <w:t>одна</w:t>
      </w:r>
      <w:r>
        <w:rPr>
          <w:spacing w:val="-4"/>
          <w:sz w:val="24"/>
        </w:rPr>
        <w:t xml:space="preserve"> </w:t>
      </w:r>
      <w:r>
        <w:rPr>
          <w:sz w:val="24"/>
        </w:rPr>
        <w:t>из</w:t>
      </w:r>
      <w:r>
        <w:rPr>
          <w:spacing w:val="-3"/>
          <w:sz w:val="24"/>
        </w:rPr>
        <w:t xml:space="preserve"> </w:t>
      </w:r>
      <w:r>
        <w:rPr>
          <w:sz w:val="24"/>
        </w:rPr>
        <w:t xml:space="preserve">следующих </w:t>
      </w:r>
      <w:r>
        <w:rPr>
          <w:spacing w:val="-2"/>
          <w:sz w:val="24"/>
        </w:rPr>
        <w:t>работ:</w:t>
      </w:r>
    </w:p>
    <w:p w:rsidR="005B40CF" w:rsidRDefault="00540B02">
      <w:pPr>
        <w:pStyle w:val="a3"/>
        <w:ind w:right="148"/>
      </w:pPr>
      <w:r>
        <w:t>письменная работа (эссе, реферат, аналитические материалы, обзорные материалы, отчѐты</w:t>
      </w:r>
      <w:r>
        <w:rPr>
          <w:spacing w:val="40"/>
        </w:rPr>
        <w:t xml:space="preserve"> </w:t>
      </w:r>
      <w:r>
        <w:t>о проведѐнных исследованиях, стендовый доклад и другие);</w:t>
      </w:r>
    </w:p>
    <w:p w:rsidR="005B40CF" w:rsidRDefault="00540B02">
      <w:pPr>
        <w:pStyle w:val="a3"/>
        <w:spacing w:before="1"/>
        <w:ind w:right="139"/>
      </w:pPr>
      <w:r>
        <w:t>художественная творческая работа (в области литературы, музыки, изобразительного искусства),</w:t>
      </w:r>
      <w:r>
        <w:rPr>
          <w:spacing w:val="-1"/>
        </w:rPr>
        <w:t xml:space="preserve"> </w:t>
      </w:r>
      <w:r>
        <w:t>представленная в виде</w:t>
      </w:r>
      <w:r>
        <w:rPr>
          <w:spacing w:val="-1"/>
        </w:rPr>
        <w:t xml:space="preserve"> </w:t>
      </w:r>
      <w:r>
        <w:t>прозаического или стихотворного</w:t>
      </w:r>
      <w:r>
        <w:rPr>
          <w:spacing w:val="-2"/>
        </w:rPr>
        <w:t xml:space="preserve"> </w:t>
      </w:r>
      <w:r>
        <w:t xml:space="preserve">произведения, инсценировки, художественной декламации, исполнения музыкального произведения, компьютерной анимации и </w:t>
      </w:r>
      <w:r>
        <w:rPr>
          <w:spacing w:val="-2"/>
        </w:rPr>
        <w:t>других;</w:t>
      </w:r>
    </w:p>
    <w:p w:rsidR="005B40CF" w:rsidRDefault="00540B02">
      <w:pPr>
        <w:pStyle w:val="a3"/>
        <w:ind w:left="849" w:right="3384" w:firstLine="0"/>
      </w:pPr>
      <w:r>
        <w:t>материальный</w:t>
      </w:r>
      <w:r>
        <w:rPr>
          <w:spacing w:val="-7"/>
        </w:rPr>
        <w:t xml:space="preserve"> </w:t>
      </w:r>
      <w:r>
        <w:t>объект,</w:t>
      </w:r>
      <w:r>
        <w:rPr>
          <w:spacing w:val="-10"/>
        </w:rPr>
        <w:t xml:space="preserve"> </w:t>
      </w:r>
      <w:r>
        <w:t>макет,</w:t>
      </w:r>
      <w:r>
        <w:rPr>
          <w:spacing w:val="-7"/>
        </w:rPr>
        <w:t xml:space="preserve"> </w:t>
      </w:r>
      <w:r>
        <w:t>иное</w:t>
      </w:r>
      <w:r>
        <w:rPr>
          <w:spacing w:val="-8"/>
        </w:rPr>
        <w:t xml:space="preserve"> </w:t>
      </w:r>
      <w:r>
        <w:t>конструкторское</w:t>
      </w:r>
      <w:r>
        <w:rPr>
          <w:spacing w:val="-8"/>
        </w:rPr>
        <w:t xml:space="preserve"> </w:t>
      </w:r>
      <w:r>
        <w:t>изделие; отчѐтные материалы по социальному проекту.</w:t>
      </w:r>
    </w:p>
    <w:p w:rsidR="005B40CF" w:rsidRDefault="00540B02">
      <w:pPr>
        <w:pStyle w:val="a5"/>
        <w:numPr>
          <w:ilvl w:val="2"/>
          <w:numId w:val="116"/>
        </w:numPr>
        <w:tabs>
          <w:tab w:val="left" w:pos="1567"/>
        </w:tabs>
        <w:ind w:right="146" w:firstLine="708"/>
        <w:jc w:val="both"/>
        <w:rPr>
          <w:sz w:val="24"/>
        </w:rPr>
      </w:pPr>
      <w:r>
        <w:rPr>
          <w:sz w:val="24"/>
        </w:rPr>
        <w:t>Требования</w:t>
      </w:r>
      <w:r>
        <w:rPr>
          <w:spacing w:val="-2"/>
          <w:sz w:val="24"/>
        </w:rPr>
        <w:t xml:space="preserve"> </w:t>
      </w:r>
      <w:r>
        <w:rPr>
          <w:sz w:val="24"/>
        </w:rPr>
        <w:t>к</w:t>
      </w:r>
      <w:r>
        <w:rPr>
          <w:spacing w:val="-2"/>
          <w:sz w:val="24"/>
        </w:rPr>
        <w:t xml:space="preserve"> </w:t>
      </w:r>
      <w:r>
        <w:rPr>
          <w:sz w:val="24"/>
        </w:rPr>
        <w:t>организации</w:t>
      </w:r>
      <w:r>
        <w:rPr>
          <w:spacing w:val="-4"/>
          <w:sz w:val="24"/>
        </w:rPr>
        <w:t xml:space="preserve"> </w:t>
      </w:r>
      <w:r>
        <w:rPr>
          <w:sz w:val="24"/>
        </w:rPr>
        <w:t>проектной</w:t>
      </w:r>
      <w:r>
        <w:rPr>
          <w:spacing w:val="-4"/>
          <w:sz w:val="24"/>
        </w:rPr>
        <w:t xml:space="preserve"> </w:t>
      </w:r>
      <w:r>
        <w:rPr>
          <w:sz w:val="24"/>
        </w:rPr>
        <w:t>деятельности,</w:t>
      </w:r>
      <w:r>
        <w:rPr>
          <w:spacing w:val="-4"/>
          <w:sz w:val="24"/>
        </w:rPr>
        <w:t xml:space="preserve"> </w:t>
      </w:r>
      <w:r>
        <w:rPr>
          <w:sz w:val="24"/>
        </w:rPr>
        <w:t>к</w:t>
      </w:r>
      <w:r>
        <w:rPr>
          <w:spacing w:val="-2"/>
          <w:sz w:val="24"/>
        </w:rPr>
        <w:t xml:space="preserve"> </w:t>
      </w:r>
      <w:r>
        <w:rPr>
          <w:sz w:val="24"/>
        </w:rPr>
        <w:t>содержанию</w:t>
      </w:r>
      <w:r>
        <w:rPr>
          <w:spacing w:val="-4"/>
          <w:sz w:val="24"/>
        </w:rPr>
        <w:t xml:space="preserve"> </w:t>
      </w:r>
      <w:r>
        <w:rPr>
          <w:sz w:val="24"/>
        </w:rPr>
        <w:t>и</w:t>
      </w:r>
      <w:r>
        <w:rPr>
          <w:spacing w:val="-4"/>
          <w:sz w:val="24"/>
        </w:rPr>
        <w:t xml:space="preserve"> </w:t>
      </w:r>
      <w:r>
        <w:rPr>
          <w:sz w:val="24"/>
        </w:rPr>
        <w:t>направленности проекта разрабатываются образовательной организацией.</w:t>
      </w:r>
    </w:p>
    <w:p w:rsidR="005B40CF" w:rsidRDefault="00540B02">
      <w:pPr>
        <w:pStyle w:val="a5"/>
        <w:numPr>
          <w:ilvl w:val="2"/>
          <w:numId w:val="116"/>
        </w:numPr>
        <w:tabs>
          <w:tab w:val="left" w:pos="1568"/>
        </w:tabs>
        <w:ind w:left="1568" w:hanging="719"/>
        <w:jc w:val="both"/>
        <w:rPr>
          <w:sz w:val="24"/>
        </w:rPr>
      </w:pPr>
      <w:r>
        <w:rPr>
          <w:sz w:val="24"/>
        </w:rPr>
        <w:t>Проект</w:t>
      </w:r>
      <w:r>
        <w:rPr>
          <w:spacing w:val="-4"/>
          <w:sz w:val="24"/>
        </w:rPr>
        <w:t xml:space="preserve"> </w:t>
      </w:r>
      <w:r>
        <w:rPr>
          <w:sz w:val="24"/>
        </w:rPr>
        <w:t>оценивается</w:t>
      </w:r>
      <w:r>
        <w:rPr>
          <w:spacing w:val="-3"/>
          <w:sz w:val="24"/>
        </w:rPr>
        <w:t xml:space="preserve"> </w:t>
      </w:r>
      <w:r>
        <w:rPr>
          <w:sz w:val="24"/>
        </w:rPr>
        <w:t>по</w:t>
      </w:r>
      <w:r>
        <w:rPr>
          <w:spacing w:val="-3"/>
          <w:sz w:val="24"/>
        </w:rPr>
        <w:t xml:space="preserve"> </w:t>
      </w:r>
      <w:r>
        <w:rPr>
          <w:sz w:val="24"/>
        </w:rPr>
        <w:t>критериям</w:t>
      </w:r>
      <w:r>
        <w:rPr>
          <w:spacing w:val="-4"/>
          <w:sz w:val="24"/>
        </w:rPr>
        <w:t xml:space="preserve"> </w:t>
      </w:r>
      <w:r>
        <w:rPr>
          <w:spacing w:val="-2"/>
          <w:sz w:val="24"/>
        </w:rPr>
        <w:t>сформированности:</w:t>
      </w:r>
    </w:p>
    <w:p w:rsidR="005B40CF" w:rsidRDefault="00540B02">
      <w:pPr>
        <w:pStyle w:val="a3"/>
        <w:ind w:right="144"/>
      </w:pPr>
      <w:r>
        <w:t>познавательных универсальных учебных действий, включающих способность к самостоятельному приобретению знаний и решению проблем, умение поставить проблему и выбрать способы еѐ решения, в том числе поиск и обработку</w:t>
      </w:r>
      <w:r>
        <w:rPr>
          <w:spacing w:val="-5"/>
        </w:rPr>
        <w:t xml:space="preserve"> </w:t>
      </w:r>
      <w:r>
        <w:t>информации, формулировку</w:t>
      </w:r>
      <w:r>
        <w:rPr>
          <w:spacing w:val="-3"/>
        </w:rPr>
        <w:t xml:space="preserve"> </w:t>
      </w:r>
      <w:r>
        <w:t>выводов и (или) обоснование и реализацию принятого решения, обоснование и создание модели, прогноза, макета, объекта, творческого решения и других;</w:t>
      </w:r>
    </w:p>
    <w:p w:rsidR="005B40CF" w:rsidRDefault="00540B02">
      <w:pPr>
        <w:pStyle w:val="a3"/>
        <w:spacing w:before="1"/>
        <w:ind w:right="141"/>
      </w:pPr>
      <w:r>
        <w:t>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rsidR="005B40CF" w:rsidRDefault="00540B02">
      <w:pPr>
        <w:pStyle w:val="a3"/>
        <w:ind w:right="144"/>
      </w:pPr>
      <w:r>
        <w:t>регулятивных универсальных учебных действий: умение самостоятельно планировать и управлять</w:t>
      </w:r>
      <w:r>
        <w:rPr>
          <w:spacing w:val="-1"/>
        </w:rPr>
        <w:t xml:space="preserve"> </w:t>
      </w:r>
      <w:r>
        <w:t>своей</w:t>
      </w:r>
      <w:r>
        <w:rPr>
          <w:spacing w:val="-1"/>
        </w:rPr>
        <w:t xml:space="preserve"> </w:t>
      </w:r>
      <w:r>
        <w:t>познавательной</w:t>
      </w:r>
      <w:r>
        <w:rPr>
          <w:spacing w:val="-1"/>
        </w:rPr>
        <w:t xml:space="preserve"> </w:t>
      </w:r>
      <w:r>
        <w:t>деятельностью</w:t>
      </w:r>
      <w:r>
        <w:rPr>
          <w:spacing w:val="-2"/>
        </w:rPr>
        <w:t xml:space="preserve"> </w:t>
      </w:r>
      <w:r>
        <w:t>во</w:t>
      </w:r>
      <w:r>
        <w:rPr>
          <w:spacing w:val="-3"/>
        </w:rPr>
        <w:t xml:space="preserve"> </w:t>
      </w:r>
      <w:r>
        <w:t>времени;</w:t>
      </w:r>
      <w:r>
        <w:rPr>
          <w:spacing w:val="-2"/>
        </w:rPr>
        <w:t xml:space="preserve"> </w:t>
      </w:r>
      <w:r>
        <w:t>использовать</w:t>
      </w:r>
      <w:r>
        <w:rPr>
          <w:spacing w:val="-2"/>
        </w:rPr>
        <w:t xml:space="preserve"> </w:t>
      </w:r>
      <w:r>
        <w:t>ресурсные</w:t>
      </w:r>
      <w:r>
        <w:rPr>
          <w:spacing w:val="-4"/>
        </w:rPr>
        <w:t xml:space="preserve"> </w:t>
      </w:r>
      <w:r>
        <w:t>возможности для достижения целей; осуществлять выбор конструктивных стратегий в трудных ситуациях;</w:t>
      </w:r>
    </w:p>
    <w:p w:rsidR="005B40CF" w:rsidRDefault="00540B02">
      <w:pPr>
        <w:pStyle w:val="a3"/>
        <w:ind w:right="146"/>
      </w:pPr>
      <w:r>
        <w:t>коммуникативных универсальных учебных действий: умение ясно изложить и оформить выполненную работу, представить еѐ результаты, аргументированно ответить на вопросы.</w:t>
      </w:r>
    </w:p>
    <w:p w:rsidR="005B40CF" w:rsidRDefault="00540B02">
      <w:pPr>
        <w:pStyle w:val="a5"/>
        <w:numPr>
          <w:ilvl w:val="1"/>
          <w:numId w:val="116"/>
        </w:numPr>
        <w:tabs>
          <w:tab w:val="left" w:pos="1387"/>
        </w:tabs>
        <w:ind w:right="142" w:firstLine="708"/>
        <w:jc w:val="both"/>
        <w:rPr>
          <w:sz w:val="24"/>
        </w:rPr>
      </w:pPr>
      <w:r>
        <w:rPr>
          <w:sz w:val="24"/>
        </w:rPr>
        <w:t>Предметные результаты освоения ООП ООО с учѐтом специфики содержания предметных областей, включающих конкретные учебные предметы, ориентированы на применение обучающимися знаний, умений и навыков в учебных ситуациях и реальных жизненных условиях, а также на успешное обучение.</w:t>
      </w:r>
    </w:p>
    <w:p w:rsidR="005B40CF" w:rsidRDefault="00540B02">
      <w:pPr>
        <w:pStyle w:val="a5"/>
        <w:numPr>
          <w:ilvl w:val="1"/>
          <w:numId w:val="116"/>
        </w:numPr>
        <w:tabs>
          <w:tab w:val="left" w:pos="1387"/>
        </w:tabs>
        <w:ind w:right="148" w:firstLine="708"/>
        <w:jc w:val="both"/>
        <w:rPr>
          <w:sz w:val="24"/>
        </w:rPr>
      </w:pPr>
      <w:r>
        <w:rPr>
          <w:sz w:val="24"/>
        </w:rPr>
        <w:t>При оценке предметных результатов оцениваются достижения обучающихся планируемых результатов по отдельным учебным предметам.</w:t>
      </w:r>
    </w:p>
    <w:p w:rsidR="005B40CF" w:rsidRDefault="00540B02">
      <w:pPr>
        <w:pStyle w:val="a5"/>
        <w:numPr>
          <w:ilvl w:val="1"/>
          <w:numId w:val="116"/>
        </w:numPr>
        <w:tabs>
          <w:tab w:val="left" w:pos="1387"/>
        </w:tabs>
        <w:spacing w:before="1"/>
        <w:ind w:right="136" w:firstLine="708"/>
        <w:jc w:val="both"/>
        <w:rPr>
          <w:sz w:val="24"/>
        </w:rPr>
      </w:pPr>
      <w:r>
        <w:rPr>
          <w:sz w:val="24"/>
        </w:rPr>
        <w:t>Основным предметом оценки является способность к решению учебно- познавательных и учебно-практических задач, основанных на изучаемом учебном материале с использованием способов действий, отвечающих содержанию учебных предметов, в том числе метапредметных (познавательных, регулятивных, коммуникативных) действий, а также компетентностей, соответствующих направлениям функциональной грамотности.</w:t>
      </w:r>
    </w:p>
    <w:p w:rsidR="005B40CF" w:rsidRDefault="00540B02">
      <w:pPr>
        <w:pStyle w:val="a5"/>
        <w:numPr>
          <w:ilvl w:val="1"/>
          <w:numId w:val="116"/>
        </w:numPr>
        <w:tabs>
          <w:tab w:val="left" w:pos="1387"/>
        </w:tabs>
        <w:ind w:right="145" w:firstLine="708"/>
        <w:jc w:val="both"/>
        <w:rPr>
          <w:sz w:val="24"/>
        </w:rPr>
      </w:pPr>
      <w:r>
        <w:rPr>
          <w:sz w:val="24"/>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rsidR="005B40CF" w:rsidRDefault="00540B02">
      <w:pPr>
        <w:pStyle w:val="a5"/>
        <w:numPr>
          <w:ilvl w:val="1"/>
          <w:numId w:val="116"/>
        </w:numPr>
        <w:tabs>
          <w:tab w:val="left" w:pos="1388"/>
        </w:tabs>
        <w:ind w:left="1388" w:hanging="539"/>
        <w:jc w:val="both"/>
        <w:rPr>
          <w:sz w:val="24"/>
        </w:rPr>
      </w:pPr>
      <w:r>
        <w:rPr>
          <w:sz w:val="24"/>
        </w:rPr>
        <w:t>Особенности</w:t>
      </w:r>
      <w:r>
        <w:rPr>
          <w:spacing w:val="4"/>
          <w:sz w:val="24"/>
        </w:rPr>
        <w:t xml:space="preserve"> </w:t>
      </w:r>
      <w:r>
        <w:rPr>
          <w:sz w:val="24"/>
        </w:rPr>
        <w:t>оценки</w:t>
      </w:r>
      <w:r>
        <w:rPr>
          <w:spacing w:val="3"/>
          <w:sz w:val="24"/>
        </w:rPr>
        <w:t xml:space="preserve"> </w:t>
      </w:r>
      <w:r>
        <w:rPr>
          <w:sz w:val="24"/>
        </w:rPr>
        <w:t>по</w:t>
      </w:r>
      <w:r>
        <w:rPr>
          <w:spacing w:val="3"/>
          <w:sz w:val="24"/>
        </w:rPr>
        <w:t xml:space="preserve"> </w:t>
      </w:r>
      <w:r>
        <w:rPr>
          <w:sz w:val="24"/>
        </w:rPr>
        <w:t>отдельному</w:t>
      </w:r>
      <w:r>
        <w:rPr>
          <w:spacing w:val="2"/>
          <w:sz w:val="24"/>
        </w:rPr>
        <w:t xml:space="preserve"> </w:t>
      </w:r>
      <w:r>
        <w:rPr>
          <w:sz w:val="24"/>
        </w:rPr>
        <w:t>учебному предмету фиксируются</w:t>
      </w:r>
      <w:r>
        <w:rPr>
          <w:spacing w:val="3"/>
          <w:sz w:val="24"/>
        </w:rPr>
        <w:t xml:space="preserve"> </w:t>
      </w:r>
      <w:r>
        <w:rPr>
          <w:sz w:val="24"/>
        </w:rPr>
        <w:t>в</w:t>
      </w:r>
      <w:r>
        <w:rPr>
          <w:spacing w:val="4"/>
          <w:sz w:val="24"/>
        </w:rPr>
        <w:t xml:space="preserve"> </w:t>
      </w:r>
      <w:r>
        <w:rPr>
          <w:sz w:val="24"/>
        </w:rPr>
        <w:t>приложении</w:t>
      </w:r>
      <w:r>
        <w:rPr>
          <w:spacing w:val="3"/>
          <w:sz w:val="24"/>
        </w:rPr>
        <w:t xml:space="preserve"> </w:t>
      </w:r>
      <w:r>
        <w:rPr>
          <w:spacing w:val="-10"/>
          <w:sz w:val="24"/>
        </w:rPr>
        <w:t>к</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ООП</w:t>
      </w:r>
      <w:r>
        <w:rPr>
          <w:spacing w:val="-5"/>
        </w:rPr>
        <w:t xml:space="preserve"> </w:t>
      </w:r>
      <w:r>
        <w:rPr>
          <w:spacing w:val="-4"/>
        </w:rPr>
        <w:t>ООО.</w:t>
      </w:r>
    </w:p>
    <w:p w:rsidR="005B40CF" w:rsidRDefault="00540B02">
      <w:pPr>
        <w:pStyle w:val="a3"/>
        <w:ind w:left="849" w:right="139" w:firstLine="0"/>
      </w:pPr>
      <w:r>
        <w:t>Описание оценки предметных результатов по отдельному учебному предмету включает: список</w:t>
      </w:r>
      <w:r>
        <w:rPr>
          <w:spacing w:val="69"/>
          <w:w w:val="150"/>
        </w:rPr>
        <w:t xml:space="preserve"> </w:t>
      </w:r>
      <w:r>
        <w:t>итоговых</w:t>
      </w:r>
      <w:r>
        <w:rPr>
          <w:spacing w:val="73"/>
          <w:w w:val="150"/>
        </w:rPr>
        <w:t xml:space="preserve"> </w:t>
      </w:r>
      <w:r>
        <w:t>планируемых</w:t>
      </w:r>
      <w:r>
        <w:rPr>
          <w:spacing w:val="73"/>
          <w:w w:val="150"/>
        </w:rPr>
        <w:t xml:space="preserve"> </w:t>
      </w:r>
      <w:r>
        <w:t>результатов</w:t>
      </w:r>
      <w:r>
        <w:rPr>
          <w:spacing w:val="70"/>
          <w:w w:val="150"/>
        </w:rPr>
        <w:t xml:space="preserve"> </w:t>
      </w:r>
      <w:r>
        <w:t>с</w:t>
      </w:r>
      <w:r>
        <w:rPr>
          <w:spacing w:val="71"/>
          <w:w w:val="150"/>
        </w:rPr>
        <w:t xml:space="preserve"> </w:t>
      </w:r>
      <w:r>
        <w:t>указанием</w:t>
      </w:r>
      <w:r>
        <w:rPr>
          <w:spacing w:val="70"/>
          <w:w w:val="150"/>
        </w:rPr>
        <w:t xml:space="preserve"> </w:t>
      </w:r>
      <w:r>
        <w:t>этапов</w:t>
      </w:r>
      <w:r>
        <w:rPr>
          <w:spacing w:val="73"/>
          <w:w w:val="150"/>
        </w:rPr>
        <w:t xml:space="preserve"> </w:t>
      </w:r>
      <w:r>
        <w:t>их</w:t>
      </w:r>
      <w:r>
        <w:rPr>
          <w:spacing w:val="25"/>
        </w:rPr>
        <w:t xml:space="preserve">  </w:t>
      </w:r>
      <w:r>
        <w:t>формирования</w:t>
      </w:r>
      <w:r>
        <w:rPr>
          <w:spacing w:val="68"/>
          <w:w w:val="150"/>
        </w:rPr>
        <w:t xml:space="preserve"> </w:t>
      </w:r>
      <w:r>
        <w:rPr>
          <w:spacing w:val="-10"/>
        </w:rPr>
        <w:t>и</w:t>
      </w:r>
    </w:p>
    <w:p w:rsidR="005B40CF" w:rsidRDefault="00540B02">
      <w:pPr>
        <w:pStyle w:val="a3"/>
        <w:ind w:firstLine="0"/>
      </w:pPr>
      <w:r>
        <w:t>способов</w:t>
      </w:r>
      <w:r>
        <w:rPr>
          <w:spacing w:val="-8"/>
        </w:rPr>
        <w:t xml:space="preserve"> </w:t>
      </w:r>
      <w:r>
        <w:t>оценки</w:t>
      </w:r>
      <w:r>
        <w:rPr>
          <w:spacing w:val="-5"/>
        </w:rPr>
        <w:t xml:space="preserve"> </w:t>
      </w:r>
      <w:r>
        <w:t>(например,</w:t>
      </w:r>
      <w:r>
        <w:rPr>
          <w:spacing w:val="-5"/>
        </w:rPr>
        <w:t xml:space="preserve"> </w:t>
      </w:r>
      <w:r>
        <w:t>текущая</w:t>
      </w:r>
      <w:r>
        <w:rPr>
          <w:spacing w:val="-3"/>
        </w:rPr>
        <w:t xml:space="preserve"> </w:t>
      </w:r>
      <w:r>
        <w:t>(тематическая),</w:t>
      </w:r>
      <w:r>
        <w:rPr>
          <w:spacing w:val="-2"/>
        </w:rPr>
        <w:t xml:space="preserve"> </w:t>
      </w:r>
      <w:r>
        <w:t>устно</w:t>
      </w:r>
      <w:r>
        <w:rPr>
          <w:spacing w:val="-5"/>
        </w:rPr>
        <w:t xml:space="preserve"> </w:t>
      </w:r>
      <w:r>
        <w:t>(письменно),</w:t>
      </w:r>
      <w:r>
        <w:rPr>
          <w:spacing w:val="-4"/>
        </w:rPr>
        <w:t xml:space="preserve"> </w:t>
      </w:r>
      <w:r>
        <w:rPr>
          <w:spacing w:val="-2"/>
        </w:rPr>
        <w:t>практика);</w:t>
      </w:r>
    </w:p>
    <w:p w:rsidR="005B40CF" w:rsidRDefault="00540B02">
      <w:pPr>
        <w:pStyle w:val="a3"/>
        <w:ind w:right="138"/>
      </w:pPr>
      <w:r>
        <w:t>требования к выставлению отметок за промежуточную аттестацию (при необходимости – с учѐтом степени значимости отметок за отдельные оценочные процедуры);</w:t>
      </w:r>
    </w:p>
    <w:p w:rsidR="005B40CF" w:rsidRDefault="00540B02">
      <w:pPr>
        <w:pStyle w:val="a3"/>
        <w:ind w:left="849" w:firstLine="0"/>
      </w:pPr>
      <w:r>
        <w:t>график</w:t>
      </w:r>
      <w:r>
        <w:rPr>
          <w:spacing w:val="-5"/>
        </w:rPr>
        <w:t xml:space="preserve"> </w:t>
      </w:r>
      <w:r>
        <w:t>контрольных</w:t>
      </w:r>
      <w:r>
        <w:rPr>
          <w:spacing w:val="-4"/>
        </w:rPr>
        <w:t xml:space="preserve"> </w:t>
      </w:r>
      <w:r>
        <w:rPr>
          <w:spacing w:val="-2"/>
        </w:rPr>
        <w:t>мероприятий.</w:t>
      </w:r>
    </w:p>
    <w:p w:rsidR="005B40CF" w:rsidRDefault="00540B02">
      <w:pPr>
        <w:pStyle w:val="a5"/>
        <w:numPr>
          <w:ilvl w:val="1"/>
          <w:numId w:val="116"/>
        </w:numPr>
        <w:tabs>
          <w:tab w:val="left" w:pos="1387"/>
        </w:tabs>
        <w:ind w:right="141" w:firstLine="708"/>
        <w:jc w:val="both"/>
        <w:rPr>
          <w:sz w:val="24"/>
        </w:rPr>
      </w:pPr>
      <w:r>
        <w:rPr>
          <w:sz w:val="24"/>
        </w:rPr>
        <w:t>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rsidR="005B40CF" w:rsidRDefault="00540B02">
      <w:pPr>
        <w:pStyle w:val="a5"/>
        <w:numPr>
          <w:ilvl w:val="2"/>
          <w:numId w:val="116"/>
        </w:numPr>
        <w:tabs>
          <w:tab w:val="left" w:pos="1567"/>
        </w:tabs>
        <w:ind w:right="139" w:firstLine="708"/>
        <w:jc w:val="both"/>
        <w:rPr>
          <w:sz w:val="24"/>
        </w:rPr>
      </w:pPr>
      <w:r>
        <w:rPr>
          <w:sz w:val="24"/>
        </w:rPr>
        <w:t>Стартовая диагностика проводится в первый год изучения предмета на уровне основного общего образования и является основой для оценки динамики образовательных достижений обучающихся.</w:t>
      </w:r>
    </w:p>
    <w:p w:rsidR="005B40CF" w:rsidRDefault="00540B02">
      <w:pPr>
        <w:pStyle w:val="a5"/>
        <w:numPr>
          <w:ilvl w:val="2"/>
          <w:numId w:val="116"/>
        </w:numPr>
        <w:tabs>
          <w:tab w:val="left" w:pos="1567"/>
        </w:tabs>
        <w:ind w:right="138" w:firstLine="708"/>
        <w:jc w:val="both"/>
        <w:rPr>
          <w:sz w:val="24"/>
        </w:rPr>
      </w:pPr>
      <w:r>
        <w:rPr>
          <w:sz w:val="24"/>
        </w:rPr>
        <w:t>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 символическими средствами, логическими операциями.</w:t>
      </w:r>
    </w:p>
    <w:p w:rsidR="005B40CF" w:rsidRDefault="00540B02">
      <w:pPr>
        <w:pStyle w:val="a5"/>
        <w:numPr>
          <w:ilvl w:val="2"/>
          <w:numId w:val="116"/>
        </w:numPr>
        <w:tabs>
          <w:tab w:val="left" w:pos="1567"/>
        </w:tabs>
        <w:spacing w:before="1"/>
        <w:ind w:right="146" w:firstLine="708"/>
        <w:jc w:val="both"/>
        <w:rPr>
          <w:sz w:val="24"/>
        </w:rPr>
      </w:pPr>
      <w:r>
        <w:rPr>
          <w:sz w:val="24"/>
        </w:rPr>
        <w:t xml:space="preserve">Стартовая диагностика проводится педагогическими работниками с целью оценки готовности к изучению отдельных учебных предметов. Результаты стартовой диагностики являются основанием для корректировки учебных программ и индивидуализации учебного </w:t>
      </w:r>
      <w:r>
        <w:rPr>
          <w:spacing w:val="-2"/>
          <w:sz w:val="24"/>
        </w:rPr>
        <w:t>процесса.</w:t>
      </w:r>
    </w:p>
    <w:p w:rsidR="005B40CF" w:rsidRDefault="00540B02">
      <w:pPr>
        <w:pStyle w:val="a5"/>
        <w:numPr>
          <w:ilvl w:val="1"/>
          <w:numId w:val="116"/>
        </w:numPr>
        <w:tabs>
          <w:tab w:val="left" w:pos="1387"/>
        </w:tabs>
        <w:ind w:right="143" w:firstLine="708"/>
        <w:jc w:val="both"/>
        <w:rPr>
          <w:sz w:val="24"/>
        </w:rPr>
      </w:pPr>
      <w:r>
        <w:rPr>
          <w:sz w:val="24"/>
        </w:rPr>
        <w:t>При текущей оценке оценивается индивидуальное продвижение обучающегося в освоении программы учебного предмета.</w:t>
      </w:r>
    </w:p>
    <w:p w:rsidR="005B40CF" w:rsidRDefault="00540B02">
      <w:pPr>
        <w:pStyle w:val="a5"/>
        <w:numPr>
          <w:ilvl w:val="2"/>
          <w:numId w:val="116"/>
        </w:numPr>
        <w:tabs>
          <w:tab w:val="left" w:pos="1567"/>
        </w:tabs>
        <w:ind w:right="140" w:firstLine="708"/>
        <w:jc w:val="both"/>
        <w:rPr>
          <w:sz w:val="24"/>
        </w:rPr>
      </w:pPr>
      <w:r>
        <w:rPr>
          <w:sz w:val="24"/>
        </w:rPr>
        <w:t>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rsidR="005B40CF" w:rsidRDefault="00540B02">
      <w:pPr>
        <w:pStyle w:val="a5"/>
        <w:numPr>
          <w:ilvl w:val="2"/>
          <w:numId w:val="116"/>
        </w:numPr>
        <w:tabs>
          <w:tab w:val="left" w:pos="1567"/>
        </w:tabs>
        <w:ind w:right="148" w:firstLine="708"/>
        <w:jc w:val="both"/>
        <w:rPr>
          <w:sz w:val="24"/>
        </w:rPr>
      </w:pPr>
      <w:r>
        <w:rPr>
          <w:sz w:val="24"/>
        </w:rPr>
        <w:t>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rsidR="005B40CF" w:rsidRDefault="00540B02">
      <w:pPr>
        <w:pStyle w:val="a5"/>
        <w:numPr>
          <w:ilvl w:val="2"/>
          <w:numId w:val="116"/>
        </w:numPr>
        <w:tabs>
          <w:tab w:val="left" w:pos="1567"/>
        </w:tabs>
        <w:ind w:right="149" w:firstLine="708"/>
        <w:jc w:val="both"/>
        <w:rPr>
          <w:sz w:val="24"/>
        </w:rPr>
      </w:pPr>
      <w:r>
        <w:rPr>
          <w:sz w:val="24"/>
        </w:rPr>
        <w:t>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учѐтом особенностей учебного предмета.</w:t>
      </w:r>
    </w:p>
    <w:p w:rsidR="005B40CF" w:rsidRDefault="00540B02">
      <w:pPr>
        <w:pStyle w:val="a5"/>
        <w:numPr>
          <w:ilvl w:val="2"/>
          <w:numId w:val="116"/>
        </w:numPr>
        <w:tabs>
          <w:tab w:val="left" w:pos="1567"/>
        </w:tabs>
        <w:spacing w:before="1"/>
        <w:ind w:right="149" w:firstLine="708"/>
        <w:jc w:val="both"/>
        <w:rPr>
          <w:sz w:val="24"/>
        </w:rPr>
      </w:pPr>
      <w:r>
        <w:rPr>
          <w:sz w:val="24"/>
        </w:rPr>
        <w:t xml:space="preserve">Результаты текущей оценки являются основой для индивидуализации учебного </w:t>
      </w:r>
      <w:r>
        <w:rPr>
          <w:spacing w:val="-2"/>
          <w:sz w:val="24"/>
        </w:rPr>
        <w:t>процесса.</w:t>
      </w:r>
    </w:p>
    <w:p w:rsidR="005B40CF" w:rsidRDefault="00540B02">
      <w:pPr>
        <w:pStyle w:val="a5"/>
        <w:numPr>
          <w:ilvl w:val="1"/>
          <w:numId w:val="116"/>
        </w:numPr>
        <w:tabs>
          <w:tab w:val="left" w:pos="1387"/>
        </w:tabs>
        <w:ind w:right="148" w:firstLine="708"/>
        <w:jc w:val="both"/>
        <w:rPr>
          <w:sz w:val="24"/>
        </w:rPr>
      </w:pPr>
      <w:r>
        <w:rPr>
          <w:sz w:val="24"/>
        </w:rPr>
        <w:t>При тематической оценке оценивается уровень достижения тематических планируемых результатов по учебному предмету.</w:t>
      </w:r>
    </w:p>
    <w:p w:rsidR="005B40CF" w:rsidRDefault="00540B02">
      <w:pPr>
        <w:pStyle w:val="a5"/>
        <w:numPr>
          <w:ilvl w:val="1"/>
          <w:numId w:val="116"/>
        </w:numPr>
        <w:tabs>
          <w:tab w:val="left" w:pos="1388"/>
        </w:tabs>
        <w:ind w:left="849" w:right="3041" w:firstLine="0"/>
        <w:rPr>
          <w:sz w:val="24"/>
        </w:rPr>
      </w:pPr>
      <w:r>
        <w:rPr>
          <w:sz w:val="24"/>
        </w:rPr>
        <w:t>Внутренний</w:t>
      </w:r>
      <w:r>
        <w:rPr>
          <w:spacing w:val="-9"/>
          <w:sz w:val="24"/>
        </w:rPr>
        <w:t xml:space="preserve"> </w:t>
      </w:r>
      <w:r>
        <w:rPr>
          <w:sz w:val="24"/>
        </w:rPr>
        <w:t>мониторинг</w:t>
      </w:r>
      <w:r>
        <w:rPr>
          <w:spacing w:val="-9"/>
          <w:sz w:val="24"/>
        </w:rPr>
        <w:t xml:space="preserve"> </w:t>
      </w:r>
      <w:r>
        <w:rPr>
          <w:sz w:val="24"/>
        </w:rPr>
        <w:t>включает</w:t>
      </w:r>
      <w:r>
        <w:rPr>
          <w:spacing w:val="-9"/>
          <w:sz w:val="24"/>
        </w:rPr>
        <w:t xml:space="preserve"> </w:t>
      </w:r>
      <w:r>
        <w:rPr>
          <w:sz w:val="24"/>
        </w:rPr>
        <w:t>следующие</w:t>
      </w:r>
      <w:r>
        <w:rPr>
          <w:spacing w:val="-9"/>
          <w:sz w:val="24"/>
        </w:rPr>
        <w:t xml:space="preserve"> </w:t>
      </w:r>
      <w:r>
        <w:rPr>
          <w:sz w:val="24"/>
        </w:rPr>
        <w:t>процедуры: стартовая диагностика;</w:t>
      </w:r>
    </w:p>
    <w:p w:rsidR="005B40CF" w:rsidRDefault="00540B02">
      <w:pPr>
        <w:pStyle w:val="a3"/>
        <w:ind w:left="849" w:right="1921" w:firstLine="0"/>
        <w:jc w:val="left"/>
      </w:pPr>
      <w:r>
        <w:t>оценка</w:t>
      </w:r>
      <w:r>
        <w:rPr>
          <w:spacing w:val="-6"/>
        </w:rPr>
        <w:t xml:space="preserve"> </w:t>
      </w:r>
      <w:r>
        <w:t>уровня</w:t>
      </w:r>
      <w:r>
        <w:rPr>
          <w:spacing w:val="-7"/>
        </w:rPr>
        <w:t xml:space="preserve"> </w:t>
      </w:r>
      <w:r>
        <w:t>достижения</w:t>
      </w:r>
      <w:r>
        <w:rPr>
          <w:spacing w:val="-7"/>
        </w:rPr>
        <w:t xml:space="preserve"> </w:t>
      </w:r>
      <w:r>
        <w:t>предметных</w:t>
      </w:r>
      <w:r>
        <w:rPr>
          <w:spacing w:val="-8"/>
        </w:rPr>
        <w:t xml:space="preserve"> </w:t>
      </w:r>
      <w:r>
        <w:t>и</w:t>
      </w:r>
      <w:r>
        <w:rPr>
          <w:spacing w:val="-7"/>
        </w:rPr>
        <w:t xml:space="preserve"> </w:t>
      </w:r>
      <w:r>
        <w:t>метапредметных</w:t>
      </w:r>
      <w:r>
        <w:rPr>
          <w:spacing w:val="-6"/>
        </w:rPr>
        <w:t xml:space="preserve"> </w:t>
      </w:r>
      <w:r>
        <w:t>результатов; оценка уровня функциональной грамотности;</w:t>
      </w:r>
    </w:p>
    <w:p w:rsidR="005B40CF" w:rsidRDefault="00540B02">
      <w:pPr>
        <w:pStyle w:val="a3"/>
        <w:ind w:right="146"/>
      </w:pPr>
      <w:r>
        <w:t>оценка уровня профессионального мастерства педагогического работника,</w:t>
      </w:r>
      <w:r>
        <w:rPr>
          <w:spacing w:val="40"/>
        </w:rPr>
        <w:t xml:space="preserve"> </w:t>
      </w:r>
      <w:r>
        <w:t xml:space="preserve">осуществляемого на основе выполнения обучающимися проверочных работ, анализа посещѐнных уроков, анализа качества учебных заданий, предлагаемых педагогическим работником </w:t>
      </w:r>
      <w:r>
        <w:rPr>
          <w:spacing w:val="-2"/>
        </w:rPr>
        <w:t>обучающимся.</w:t>
      </w:r>
    </w:p>
    <w:p w:rsidR="005B40CF" w:rsidRDefault="00540B02">
      <w:pPr>
        <w:pStyle w:val="a3"/>
        <w:spacing w:before="1"/>
        <w:ind w:right="141"/>
      </w:pPr>
      <w:r>
        <w:t>Содержание и периодичность внутреннего мониторинга устанавливаются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rsidR="005B40CF" w:rsidRDefault="005B40CF">
      <w:pPr>
        <w:pStyle w:val="a3"/>
        <w:spacing w:before="4"/>
        <w:ind w:left="0" w:firstLine="0"/>
        <w:jc w:val="left"/>
      </w:pPr>
    </w:p>
    <w:p w:rsidR="005B40CF" w:rsidRDefault="00540B02">
      <w:pPr>
        <w:pStyle w:val="1"/>
        <w:numPr>
          <w:ilvl w:val="0"/>
          <w:numId w:val="118"/>
        </w:numPr>
        <w:tabs>
          <w:tab w:val="left" w:pos="4079"/>
        </w:tabs>
        <w:spacing w:before="1" w:line="240" w:lineRule="auto"/>
        <w:ind w:left="4079" w:hanging="400"/>
        <w:jc w:val="left"/>
      </w:pPr>
      <w:r>
        <w:t>Содержательный</w:t>
      </w:r>
      <w:r>
        <w:rPr>
          <w:spacing w:val="-8"/>
        </w:rPr>
        <w:t xml:space="preserve"> </w:t>
      </w:r>
      <w:r>
        <w:rPr>
          <w:spacing w:val="-2"/>
        </w:rPr>
        <w:t>раздел.</w:t>
      </w:r>
    </w:p>
    <w:p w:rsidR="005B40CF" w:rsidRDefault="00540B02">
      <w:pPr>
        <w:spacing w:line="274" w:lineRule="exact"/>
        <w:ind w:left="2834"/>
        <w:rPr>
          <w:b/>
          <w:sz w:val="24"/>
        </w:rPr>
      </w:pPr>
      <w:r>
        <w:rPr>
          <w:b/>
          <w:sz w:val="24"/>
        </w:rPr>
        <w:t>Программа</w:t>
      </w:r>
      <w:r>
        <w:rPr>
          <w:b/>
          <w:spacing w:val="-3"/>
          <w:sz w:val="24"/>
        </w:rPr>
        <w:t xml:space="preserve"> </w:t>
      </w:r>
      <w:r>
        <w:rPr>
          <w:b/>
          <w:sz w:val="24"/>
        </w:rPr>
        <w:t>по</w:t>
      </w:r>
      <w:r>
        <w:rPr>
          <w:b/>
          <w:spacing w:val="-2"/>
          <w:sz w:val="24"/>
        </w:rPr>
        <w:t xml:space="preserve"> </w:t>
      </w:r>
      <w:r>
        <w:rPr>
          <w:b/>
          <w:sz w:val="24"/>
        </w:rPr>
        <w:t>учебному</w:t>
      </w:r>
      <w:r>
        <w:rPr>
          <w:b/>
          <w:spacing w:val="-3"/>
          <w:sz w:val="24"/>
        </w:rPr>
        <w:t xml:space="preserve"> </w:t>
      </w:r>
      <w:r>
        <w:rPr>
          <w:b/>
          <w:sz w:val="24"/>
        </w:rPr>
        <w:t>предмету</w:t>
      </w:r>
      <w:r>
        <w:rPr>
          <w:b/>
          <w:spacing w:val="-2"/>
          <w:sz w:val="24"/>
        </w:rPr>
        <w:t xml:space="preserve"> </w:t>
      </w:r>
      <w:r>
        <w:rPr>
          <w:b/>
          <w:sz w:val="24"/>
        </w:rPr>
        <w:t>«Русский</w:t>
      </w:r>
      <w:r>
        <w:rPr>
          <w:b/>
          <w:spacing w:val="-2"/>
          <w:sz w:val="24"/>
        </w:rPr>
        <w:t xml:space="preserve"> язык»</w:t>
      </w:r>
    </w:p>
    <w:p w:rsidR="005B40CF" w:rsidRDefault="00540B02">
      <w:pPr>
        <w:pStyle w:val="a5"/>
        <w:numPr>
          <w:ilvl w:val="0"/>
          <w:numId w:val="115"/>
        </w:numPr>
        <w:tabs>
          <w:tab w:val="left" w:pos="1100"/>
        </w:tabs>
        <w:spacing w:line="274" w:lineRule="exact"/>
        <w:ind w:left="1100" w:hanging="251"/>
        <w:rPr>
          <w:sz w:val="24"/>
        </w:rPr>
      </w:pPr>
      <w:r>
        <w:rPr>
          <w:sz w:val="24"/>
        </w:rPr>
        <w:t>Программа</w:t>
      </w:r>
      <w:r>
        <w:rPr>
          <w:spacing w:val="7"/>
          <w:sz w:val="24"/>
        </w:rPr>
        <w:t xml:space="preserve"> </w:t>
      </w:r>
      <w:r>
        <w:rPr>
          <w:sz w:val="24"/>
        </w:rPr>
        <w:t>по</w:t>
      </w:r>
      <w:r>
        <w:rPr>
          <w:spacing w:val="11"/>
          <w:sz w:val="24"/>
        </w:rPr>
        <w:t xml:space="preserve"> </w:t>
      </w:r>
      <w:r>
        <w:rPr>
          <w:sz w:val="24"/>
        </w:rPr>
        <w:t>учебному</w:t>
      </w:r>
      <w:r>
        <w:rPr>
          <w:spacing w:val="3"/>
          <w:sz w:val="24"/>
        </w:rPr>
        <w:t xml:space="preserve"> </w:t>
      </w:r>
      <w:r>
        <w:rPr>
          <w:sz w:val="24"/>
        </w:rPr>
        <w:t>предмету</w:t>
      </w:r>
      <w:r>
        <w:rPr>
          <w:spacing w:val="9"/>
          <w:sz w:val="24"/>
        </w:rPr>
        <w:t xml:space="preserve"> </w:t>
      </w:r>
      <w:r>
        <w:rPr>
          <w:sz w:val="24"/>
        </w:rPr>
        <w:t>«Русский</w:t>
      </w:r>
      <w:r>
        <w:rPr>
          <w:spacing w:val="9"/>
          <w:sz w:val="24"/>
        </w:rPr>
        <w:t xml:space="preserve"> </w:t>
      </w:r>
      <w:r>
        <w:rPr>
          <w:sz w:val="24"/>
        </w:rPr>
        <w:t>язык»</w:t>
      </w:r>
      <w:r>
        <w:rPr>
          <w:spacing w:val="2"/>
          <w:sz w:val="24"/>
        </w:rPr>
        <w:t xml:space="preserve"> </w:t>
      </w:r>
      <w:r>
        <w:rPr>
          <w:sz w:val="24"/>
        </w:rPr>
        <w:t>(предметная</w:t>
      </w:r>
      <w:r>
        <w:rPr>
          <w:spacing w:val="8"/>
          <w:sz w:val="24"/>
        </w:rPr>
        <w:t xml:space="preserve"> </w:t>
      </w:r>
      <w:r>
        <w:rPr>
          <w:sz w:val="24"/>
        </w:rPr>
        <w:t>область</w:t>
      </w:r>
      <w:r>
        <w:rPr>
          <w:spacing w:val="14"/>
          <w:sz w:val="24"/>
        </w:rPr>
        <w:t xml:space="preserve"> </w:t>
      </w:r>
      <w:r>
        <w:rPr>
          <w:sz w:val="24"/>
        </w:rPr>
        <w:t>«Русский</w:t>
      </w:r>
      <w:r>
        <w:rPr>
          <w:spacing w:val="9"/>
          <w:sz w:val="24"/>
        </w:rPr>
        <w:t xml:space="preserve"> </w:t>
      </w:r>
      <w:r>
        <w:rPr>
          <w:sz w:val="24"/>
        </w:rPr>
        <w:t>язык</w:t>
      </w:r>
      <w:r>
        <w:rPr>
          <w:spacing w:val="7"/>
          <w:sz w:val="24"/>
        </w:rPr>
        <w:t xml:space="preserve"> </w:t>
      </w:r>
      <w:r>
        <w:rPr>
          <w:spacing w:val="-10"/>
          <w:sz w:val="24"/>
        </w:rPr>
        <w:t>и</w:t>
      </w:r>
    </w:p>
    <w:p w:rsidR="005B40CF" w:rsidRDefault="005B40CF">
      <w:pPr>
        <w:pStyle w:val="a5"/>
        <w:spacing w:line="274" w:lineRule="exact"/>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5" w:firstLine="0"/>
      </w:pPr>
      <w:r>
        <w:lastRenderedPageBreak/>
        <w:t>литература»)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5B40CF" w:rsidRDefault="00540B02">
      <w:pPr>
        <w:pStyle w:val="a5"/>
        <w:numPr>
          <w:ilvl w:val="0"/>
          <w:numId w:val="115"/>
        </w:numPr>
        <w:tabs>
          <w:tab w:val="left" w:pos="1087"/>
        </w:tabs>
        <w:ind w:left="140" w:right="150" w:firstLine="708"/>
        <w:jc w:val="both"/>
        <w:rPr>
          <w:sz w:val="24"/>
        </w:rPr>
      </w:pPr>
      <w:r>
        <w:rPr>
          <w:sz w:val="24"/>
        </w:rPr>
        <w:t xml:space="preserve">Пояснительная записка отражает общие цели и задачи изучения русского языка, место в структуре учебного плана, а также подходы к отбору содержания, к определению планируемых </w:t>
      </w:r>
      <w:r>
        <w:rPr>
          <w:spacing w:val="-2"/>
          <w:sz w:val="24"/>
        </w:rPr>
        <w:t>результатов.</w:t>
      </w:r>
    </w:p>
    <w:p w:rsidR="005B40CF" w:rsidRDefault="00540B02">
      <w:pPr>
        <w:pStyle w:val="a5"/>
        <w:numPr>
          <w:ilvl w:val="0"/>
          <w:numId w:val="115"/>
        </w:numPr>
        <w:tabs>
          <w:tab w:val="left" w:pos="1087"/>
        </w:tabs>
        <w:ind w:left="140" w:right="145"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w:t>
      </w:r>
    </w:p>
    <w:p w:rsidR="005B40CF" w:rsidRDefault="00540B02">
      <w:pPr>
        <w:pStyle w:val="a5"/>
        <w:numPr>
          <w:ilvl w:val="0"/>
          <w:numId w:val="115"/>
        </w:numPr>
        <w:tabs>
          <w:tab w:val="left" w:pos="1087"/>
        </w:tabs>
        <w:ind w:left="140" w:right="147" w:firstLine="708"/>
        <w:jc w:val="both"/>
        <w:rPr>
          <w:sz w:val="24"/>
        </w:rPr>
      </w:pPr>
      <w:r>
        <w:rPr>
          <w:sz w:val="24"/>
        </w:rPr>
        <w:t>Планируемые результаты освоения программы по русскому языку включают</w:t>
      </w:r>
      <w:r>
        <w:rPr>
          <w:spacing w:val="40"/>
          <w:sz w:val="24"/>
        </w:rPr>
        <w:t xml:space="preserve"> </w:t>
      </w:r>
      <w:r>
        <w:rPr>
          <w:sz w:val="24"/>
        </w:rPr>
        <w:t>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rsidR="005B40CF" w:rsidRDefault="00540B02">
      <w:pPr>
        <w:pStyle w:val="a5"/>
        <w:numPr>
          <w:ilvl w:val="0"/>
          <w:numId w:val="115"/>
        </w:numPr>
        <w:tabs>
          <w:tab w:val="left" w:pos="1089"/>
        </w:tabs>
        <w:ind w:left="1089" w:hanging="240"/>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115"/>
        </w:numPr>
        <w:tabs>
          <w:tab w:val="left" w:pos="1267"/>
        </w:tabs>
        <w:ind w:right="137" w:firstLine="708"/>
        <w:jc w:val="both"/>
        <w:rPr>
          <w:sz w:val="24"/>
        </w:rPr>
      </w:pPr>
      <w:r>
        <w:rPr>
          <w:sz w:val="24"/>
        </w:rPr>
        <w:t>Программа по русскому языку на уровне основного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в системе образования и активные методики обучения.</w:t>
      </w:r>
    </w:p>
    <w:p w:rsidR="005B40CF" w:rsidRDefault="00540B02">
      <w:pPr>
        <w:pStyle w:val="a5"/>
        <w:numPr>
          <w:ilvl w:val="1"/>
          <w:numId w:val="115"/>
        </w:numPr>
        <w:tabs>
          <w:tab w:val="left" w:pos="1268"/>
        </w:tabs>
        <w:spacing w:before="3"/>
        <w:ind w:left="1268" w:hanging="419"/>
        <w:jc w:val="both"/>
        <w:rPr>
          <w:sz w:val="24"/>
        </w:rPr>
      </w:pPr>
      <w:r>
        <w:rPr>
          <w:sz w:val="24"/>
        </w:rPr>
        <w:t>Программа</w:t>
      </w:r>
      <w:r>
        <w:rPr>
          <w:spacing w:val="-4"/>
          <w:sz w:val="24"/>
        </w:rPr>
        <w:t xml:space="preserve"> </w:t>
      </w:r>
      <w:r>
        <w:rPr>
          <w:sz w:val="24"/>
        </w:rPr>
        <w:t>по</w:t>
      </w:r>
      <w:r>
        <w:rPr>
          <w:spacing w:val="-1"/>
          <w:sz w:val="24"/>
        </w:rPr>
        <w:t xml:space="preserve"> </w:t>
      </w:r>
      <w:r>
        <w:rPr>
          <w:sz w:val="24"/>
        </w:rPr>
        <w:t>русскому</w:t>
      </w:r>
      <w:r>
        <w:rPr>
          <w:spacing w:val="-5"/>
          <w:sz w:val="24"/>
        </w:rPr>
        <w:t xml:space="preserve"> </w:t>
      </w:r>
      <w:r>
        <w:rPr>
          <w:sz w:val="24"/>
        </w:rPr>
        <w:t>языку</w:t>
      </w:r>
      <w:r>
        <w:rPr>
          <w:spacing w:val="-4"/>
          <w:sz w:val="24"/>
        </w:rPr>
        <w:t xml:space="preserve"> </w:t>
      </w:r>
      <w:r>
        <w:rPr>
          <w:position w:val="1"/>
          <w:sz w:val="24"/>
        </w:rPr>
        <w:t>позволит</w:t>
      </w:r>
      <w:r>
        <w:rPr>
          <w:spacing w:val="2"/>
          <w:position w:val="1"/>
          <w:sz w:val="24"/>
        </w:rPr>
        <w:t xml:space="preserve"> </w:t>
      </w:r>
      <w:r>
        <w:rPr>
          <w:spacing w:val="-2"/>
          <w:position w:val="1"/>
          <w:sz w:val="24"/>
        </w:rPr>
        <w:t>учителю:</w:t>
      </w:r>
    </w:p>
    <w:p w:rsidR="005B40CF" w:rsidRDefault="00540B02">
      <w:pPr>
        <w:pStyle w:val="a3"/>
        <w:ind w:right="144"/>
      </w:pPr>
      <w: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w:t>
      </w:r>
      <w:r>
        <w:rPr>
          <w:spacing w:val="-4"/>
        </w:rPr>
        <w:t>ООО;</w:t>
      </w:r>
    </w:p>
    <w:p w:rsidR="005B40CF" w:rsidRDefault="00540B02">
      <w:pPr>
        <w:pStyle w:val="a3"/>
        <w:ind w:right="140"/>
      </w:pPr>
      <w:r>
        <w:t>определить и структурировать планируемые результаты обучения и содержание русского языка по годам обучения в соответствии с ФГОС ООО;</w:t>
      </w:r>
    </w:p>
    <w:p w:rsidR="005B40CF" w:rsidRDefault="00540B02">
      <w:pPr>
        <w:pStyle w:val="a3"/>
        <w:ind w:right="141"/>
      </w:pPr>
      <w:r>
        <w:t xml:space="preserve">разработать календарно-тематическое планирование с учѐтом особенностей конкретного </w:t>
      </w:r>
      <w:r>
        <w:rPr>
          <w:spacing w:val="-2"/>
        </w:rPr>
        <w:t>класса.</w:t>
      </w:r>
    </w:p>
    <w:p w:rsidR="005B40CF" w:rsidRDefault="00540B02">
      <w:pPr>
        <w:pStyle w:val="a5"/>
        <w:numPr>
          <w:ilvl w:val="1"/>
          <w:numId w:val="115"/>
        </w:numPr>
        <w:tabs>
          <w:tab w:val="left" w:pos="1267"/>
        </w:tabs>
        <w:ind w:right="143" w:firstLine="708"/>
        <w:jc w:val="both"/>
        <w:rPr>
          <w:sz w:val="24"/>
        </w:rPr>
      </w:pPr>
      <w:r>
        <w:rPr>
          <w:sz w:val="24"/>
        </w:rPr>
        <w:t xml:space="preserve">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w:t>
      </w:r>
      <w:r>
        <w:rPr>
          <w:spacing w:val="-2"/>
          <w:sz w:val="24"/>
        </w:rPr>
        <w:t>консолидации.</w:t>
      </w:r>
    </w:p>
    <w:p w:rsidR="005B40CF" w:rsidRDefault="00540B02">
      <w:pPr>
        <w:pStyle w:val="a3"/>
        <w:ind w:right="144"/>
      </w:pPr>
      <w:r>
        <w:t>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еѐ самореализации в различных жизненно важных для человека областях.</w:t>
      </w:r>
    </w:p>
    <w:p w:rsidR="005B40CF" w:rsidRDefault="00540B02">
      <w:pPr>
        <w:pStyle w:val="a3"/>
        <w:ind w:right="136"/>
      </w:pPr>
      <w:r>
        <w:t>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rsidR="005B40CF" w:rsidRDefault="00540B02">
      <w:pPr>
        <w:pStyle w:val="a5"/>
        <w:numPr>
          <w:ilvl w:val="1"/>
          <w:numId w:val="115"/>
        </w:numPr>
        <w:tabs>
          <w:tab w:val="left" w:pos="1267"/>
        </w:tabs>
        <w:ind w:right="145" w:firstLine="708"/>
        <w:jc w:val="both"/>
        <w:rPr>
          <w:sz w:val="24"/>
        </w:rPr>
      </w:pPr>
      <w:r>
        <w:rPr>
          <w:sz w:val="24"/>
        </w:rPr>
        <w:t>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w:t>
      </w:r>
      <w:r>
        <w:rPr>
          <w:spacing w:val="40"/>
          <w:sz w:val="24"/>
        </w:rPr>
        <w:t xml:space="preserve"> </w:t>
      </w:r>
      <w:r>
        <w:rPr>
          <w:sz w:val="24"/>
        </w:rPr>
        <w:t>деятельности, самообразования.</w:t>
      </w:r>
    </w:p>
    <w:p w:rsidR="005B40CF" w:rsidRDefault="00540B02">
      <w:pPr>
        <w:pStyle w:val="a5"/>
        <w:numPr>
          <w:ilvl w:val="1"/>
          <w:numId w:val="115"/>
        </w:numPr>
        <w:tabs>
          <w:tab w:val="left" w:pos="1267"/>
        </w:tabs>
        <w:ind w:right="137" w:firstLine="708"/>
        <w:jc w:val="both"/>
        <w:rPr>
          <w:sz w:val="24"/>
        </w:rPr>
      </w:pPr>
      <w:r>
        <w:rPr>
          <w:sz w:val="24"/>
        </w:rPr>
        <w:t>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еѐ, размышлять о ней, чтобы достигать своих целей, расширять свои знания и возможности, участвовать в социальной жизни.</w:t>
      </w:r>
    </w:p>
    <w:p w:rsidR="005B40CF" w:rsidRDefault="00540B02">
      <w:pPr>
        <w:pStyle w:val="a5"/>
        <w:numPr>
          <w:ilvl w:val="1"/>
          <w:numId w:val="115"/>
        </w:numPr>
        <w:tabs>
          <w:tab w:val="left" w:pos="1268"/>
        </w:tabs>
        <w:ind w:left="1268" w:hanging="419"/>
        <w:jc w:val="both"/>
        <w:rPr>
          <w:sz w:val="24"/>
        </w:rPr>
      </w:pPr>
      <w:r>
        <w:rPr>
          <w:sz w:val="24"/>
        </w:rPr>
        <w:t>Изучение</w:t>
      </w:r>
      <w:r>
        <w:rPr>
          <w:spacing w:val="-7"/>
          <w:sz w:val="24"/>
        </w:rPr>
        <w:t xml:space="preserve"> </w:t>
      </w:r>
      <w:r>
        <w:rPr>
          <w:sz w:val="24"/>
        </w:rPr>
        <w:t>русского</w:t>
      </w:r>
      <w:r>
        <w:rPr>
          <w:spacing w:val="-3"/>
          <w:sz w:val="24"/>
        </w:rPr>
        <w:t xml:space="preserve"> </w:t>
      </w:r>
      <w:r>
        <w:rPr>
          <w:sz w:val="24"/>
        </w:rPr>
        <w:t>языка</w:t>
      </w:r>
      <w:r>
        <w:rPr>
          <w:spacing w:val="-3"/>
          <w:sz w:val="24"/>
        </w:rPr>
        <w:t xml:space="preserve"> </w:t>
      </w:r>
      <w:r>
        <w:rPr>
          <w:sz w:val="24"/>
        </w:rPr>
        <w:t>направлено</w:t>
      </w:r>
      <w:r>
        <w:rPr>
          <w:spacing w:val="-3"/>
          <w:sz w:val="24"/>
        </w:rPr>
        <w:t xml:space="preserve"> </w:t>
      </w:r>
      <w:r>
        <w:rPr>
          <w:sz w:val="24"/>
        </w:rPr>
        <w:t>на</w:t>
      </w:r>
      <w:r>
        <w:rPr>
          <w:spacing w:val="-4"/>
          <w:sz w:val="24"/>
        </w:rPr>
        <w:t xml:space="preserve"> </w:t>
      </w:r>
      <w:r>
        <w:rPr>
          <w:sz w:val="24"/>
        </w:rPr>
        <w:t>достижение</w:t>
      </w:r>
      <w:r>
        <w:rPr>
          <w:spacing w:val="-4"/>
          <w:sz w:val="24"/>
        </w:rPr>
        <w:t xml:space="preserve"> </w:t>
      </w:r>
      <w:r>
        <w:rPr>
          <w:sz w:val="24"/>
        </w:rPr>
        <w:t>следующих</w:t>
      </w:r>
      <w:r>
        <w:rPr>
          <w:spacing w:val="-1"/>
          <w:sz w:val="24"/>
        </w:rPr>
        <w:t xml:space="preserve"> </w:t>
      </w:r>
      <w:r>
        <w:rPr>
          <w:spacing w:val="-2"/>
          <w:sz w:val="24"/>
        </w:rPr>
        <w:t>целей:</w:t>
      </w:r>
    </w:p>
    <w:p w:rsidR="005B40CF" w:rsidRDefault="00540B02">
      <w:pPr>
        <w:pStyle w:val="a3"/>
        <w:ind w:right="134"/>
      </w:pPr>
      <w:r>
        <w:t>осознание и проявление общероссийской гражданственности, патриотизма, уважения к русскому языку</w:t>
      </w:r>
      <w:r>
        <w:rPr>
          <w:spacing w:val="22"/>
        </w:rPr>
        <w:t xml:space="preserve"> </w:t>
      </w:r>
      <w:r>
        <w:t>как</w:t>
      </w:r>
      <w:r>
        <w:rPr>
          <w:spacing w:val="28"/>
        </w:rPr>
        <w:t xml:space="preserve"> </w:t>
      </w:r>
      <w:r>
        <w:t>государственному</w:t>
      </w:r>
      <w:r>
        <w:rPr>
          <w:spacing w:val="22"/>
        </w:rPr>
        <w:t xml:space="preserve"> </w:t>
      </w:r>
      <w:r>
        <w:t>языку</w:t>
      </w:r>
      <w:r>
        <w:rPr>
          <w:spacing w:val="25"/>
        </w:rPr>
        <w:t xml:space="preserve"> </w:t>
      </w:r>
      <w:r>
        <w:t>Российской</w:t>
      </w:r>
      <w:r>
        <w:rPr>
          <w:spacing w:val="28"/>
        </w:rPr>
        <w:t xml:space="preserve"> </w:t>
      </w:r>
      <w:r>
        <w:t>Федерации</w:t>
      </w:r>
      <w:r>
        <w:rPr>
          <w:spacing w:val="26"/>
        </w:rPr>
        <w:t xml:space="preserve"> </w:t>
      </w:r>
      <w:r>
        <w:t>и</w:t>
      </w:r>
      <w:r>
        <w:rPr>
          <w:spacing w:val="28"/>
        </w:rPr>
        <w:t xml:space="preserve"> </w:t>
      </w:r>
      <w:r>
        <w:t>языку</w:t>
      </w:r>
      <w:r>
        <w:rPr>
          <w:spacing w:val="22"/>
        </w:rPr>
        <w:t xml:space="preserve"> </w:t>
      </w:r>
      <w:r>
        <w:t>межнационального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firstLine="0"/>
      </w:pPr>
      <w:r>
        <w:lastRenderedPageBreak/>
        <w:t>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rsidR="005B40CF" w:rsidRDefault="00540B02">
      <w:pPr>
        <w:pStyle w:val="a3"/>
        <w:ind w:right="146"/>
      </w:pPr>
      <w:r>
        <w:t>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rsidR="005B40CF" w:rsidRDefault="00540B02">
      <w:pPr>
        <w:pStyle w:val="a3"/>
        <w:ind w:right="145"/>
      </w:pPr>
      <w:r>
        <w:t>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активного и потенциального словарного запаса и использование в собственной речевой практике разнообразных грамматических средств; совершенствование орфографической и пунктуационной грамотности; воспитание стремления к речевому самосовершенствованию;</w:t>
      </w:r>
    </w:p>
    <w:p w:rsidR="005B40CF" w:rsidRDefault="00540B02">
      <w:pPr>
        <w:pStyle w:val="a3"/>
        <w:ind w:right="142"/>
      </w:pPr>
      <w:r>
        <w:t>совершенствование речевой деятельности, коммуникативных умений, обеспечивающих эффективное</w:t>
      </w:r>
      <w:r>
        <w:rPr>
          <w:spacing w:val="-3"/>
        </w:rPr>
        <w:t xml:space="preserve"> </w:t>
      </w:r>
      <w:r>
        <w:t>взаимодействие</w:t>
      </w:r>
      <w:r>
        <w:rPr>
          <w:spacing w:val="-3"/>
        </w:rPr>
        <w:t xml:space="preserve"> </w:t>
      </w:r>
      <w:r>
        <w:t>с</w:t>
      </w:r>
      <w:r>
        <w:rPr>
          <w:spacing w:val="-3"/>
        </w:rPr>
        <w:t xml:space="preserve"> </w:t>
      </w:r>
      <w:r>
        <w:t>окружающими</w:t>
      </w:r>
      <w:r>
        <w:rPr>
          <w:spacing w:val="-1"/>
        </w:rPr>
        <w:t xml:space="preserve"> </w:t>
      </w:r>
      <w:r>
        <w:t>людьми</w:t>
      </w:r>
      <w:r>
        <w:rPr>
          <w:spacing w:val="-1"/>
        </w:rPr>
        <w:t xml:space="preserve"> </w:t>
      </w:r>
      <w:r>
        <w:t>в</w:t>
      </w:r>
      <w:r>
        <w:rPr>
          <w:spacing w:val="-3"/>
        </w:rPr>
        <w:t xml:space="preserve"> </w:t>
      </w:r>
      <w:r>
        <w:t>ситуациях формального</w:t>
      </w:r>
      <w:r>
        <w:rPr>
          <w:spacing w:val="-2"/>
        </w:rPr>
        <w:t xml:space="preserve"> </w:t>
      </w:r>
      <w:r>
        <w:t>и</w:t>
      </w:r>
      <w:r>
        <w:rPr>
          <w:spacing w:val="-1"/>
        </w:rPr>
        <w:t xml:space="preserve"> </w:t>
      </w:r>
      <w:r>
        <w:t>неформального межличностного</w:t>
      </w:r>
      <w:r>
        <w:rPr>
          <w:spacing w:val="-1"/>
        </w:rPr>
        <w:t xml:space="preserve"> </w:t>
      </w:r>
      <w:r>
        <w:t>и межкультурного</w:t>
      </w:r>
      <w:r>
        <w:rPr>
          <w:spacing w:val="-1"/>
        </w:rPr>
        <w:t xml:space="preserve"> </w:t>
      </w:r>
      <w:r>
        <w:t>общения,</w:t>
      </w:r>
      <w:r>
        <w:rPr>
          <w:spacing w:val="-1"/>
        </w:rPr>
        <w:t xml:space="preserve"> </w:t>
      </w:r>
      <w:r>
        <w:t>овладение</w:t>
      </w:r>
      <w:r>
        <w:rPr>
          <w:spacing w:val="-2"/>
        </w:rPr>
        <w:t xml:space="preserve"> </w:t>
      </w:r>
      <w:r>
        <w:t>русским</w:t>
      </w:r>
      <w:r>
        <w:rPr>
          <w:spacing w:val="-2"/>
        </w:rPr>
        <w:t xml:space="preserve"> </w:t>
      </w:r>
      <w:r>
        <w:t>языком</w:t>
      </w:r>
      <w:r>
        <w:rPr>
          <w:spacing w:val="-2"/>
        </w:rPr>
        <w:t xml:space="preserve"> </w:t>
      </w:r>
      <w:r>
        <w:t>как</w:t>
      </w:r>
      <w:r>
        <w:rPr>
          <w:spacing w:val="-1"/>
        </w:rPr>
        <w:t xml:space="preserve"> </w:t>
      </w:r>
      <w:r>
        <w:t>средством</w:t>
      </w:r>
      <w:r>
        <w:rPr>
          <w:spacing w:val="-2"/>
        </w:rPr>
        <w:t xml:space="preserve"> </w:t>
      </w:r>
      <w:r>
        <w:t>получения различной информации, в том числе знаний по разным учебным предметам;</w:t>
      </w:r>
    </w:p>
    <w:p w:rsidR="005B40CF" w:rsidRDefault="00540B02">
      <w:pPr>
        <w:pStyle w:val="a3"/>
        <w:spacing w:before="1"/>
        <w:ind w:right="135"/>
      </w:pPr>
      <w:r>
        <w:t>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определѐнных закономерностей и правил, конкретизации в</w:t>
      </w:r>
      <w:r>
        <w:rPr>
          <w:spacing w:val="80"/>
        </w:rPr>
        <w:t xml:space="preserve"> </w:t>
      </w:r>
      <w:r>
        <w:t>процессе изучения русского языка;</w:t>
      </w:r>
    </w:p>
    <w:p w:rsidR="005B40CF" w:rsidRDefault="00540B02">
      <w:pPr>
        <w:pStyle w:val="a3"/>
        <w:ind w:right="138"/>
      </w:pPr>
      <w:r>
        <w:t>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rsidR="005B40CF" w:rsidRDefault="00540B02">
      <w:pPr>
        <w:pStyle w:val="a5"/>
        <w:numPr>
          <w:ilvl w:val="1"/>
          <w:numId w:val="115"/>
        </w:numPr>
        <w:tabs>
          <w:tab w:val="left" w:pos="1267"/>
        </w:tabs>
        <w:ind w:right="140" w:firstLine="708"/>
        <w:jc w:val="both"/>
        <w:rPr>
          <w:sz w:val="24"/>
        </w:rPr>
      </w:pPr>
      <w:r>
        <w:rPr>
          <w:sz w:val="24"/>
        </w:rPr>
        <w:t xml:space="preserve">В соответствии с ФГОС ООО учебный предмет «Русский язык» входит в предметную область «Русский язык и литература» и является обязательным для изучения. Общее число часов, рекомендованных для изучения русского языка, – </w:t>
      </w:r>
      <w:r>
        <w:rPr>
          <w:position w:val="1"/>
          <w:sz w:val="24"/>
        </w:rPr>
        <w:t xml:space="preserve">714 часов: в 5 классе – 170 часов (5 часов в </w:t>
      </w:r>
      <w:r>
        <w:rPr>
          <w:sz w:val="24"/>
        </w:rPr>
        <w:t>неделю), в 6 классе – 204 часа (6 часов в неделю), в 7 классе – 136 часов (4 часа в неделю), в 8 классе – 102 часа (3 часа в неделю), в 9 классе – 102 часа (3 часа в неделю).</w:t>
      </w:r>
    </w:p>
    <w:p w:rsidR="005B40CF" w:rsidRDefault="00540B02">
      <w:pPr>
        <w:pStyle w:val="a5"/>
        <w:numPr>
          <w:ilvl w:val="0"/>
          <w:numId w:val="11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115"/>
        </w:numPr>
        <w:tabs>
          <w:tab w:val="left" w:pos="1268"/>
        </w:tabs>
        <w:ind w:left="1268" w:hanging="4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1"/>
          <w:sz w:val="24"/>
        </w:rPr>
        <w:t xml:space="preserve"> </w:t>
      </w:r>
      <w:r>
        <w:rPr>
          <w:spacing w:val="-2"/>
          <w:sz w:val="24"/>
        </w:rPr>
        <w:t>языке.</w:t>
      </w:r>
    </w:p>
    <w:p w:rsidR="005B40CF" w:rsidRDefault="00540B02">
      <w:pPr>
        <w:pStyle w:val="a3"/>
        <w:ind w:left="849" w:right="730" w:firstLine="0"/>
        <w:jc w:val="left"/>
      </w:pPr>
      <w:r>
        <w:t>Богатство</w:t>
      </w:r>
      <w:r>
        <w:rPr>
          <w:spacing w:val="-4"/>
        </w:rPr>
        <w:t xml:space="preserve"> </w:t>
      </w:r>
      <w:r>
        <w:t>и</w:t>
      </w:r>
      <w:r>
        <w:rPr>
          <w:spacing w:val="-4"/>
        </w:rPr>
        <w:t xml:space="preserve"> </w:t>
      </w:r>
      <w:r>
        <w:t>выразительность</w:t>
      </w:r>
      <w:r>
        <w:rPr>
          <w:spacing w:val="-4"/>
        </w:rPr>
        <w:t xml:space="preserve"> </w:t>
      </w:r>
      <w:r>
        <w:t>русского</w:t>
      </w:r>
      <w:r>
        <w:rPr>
          <w:spacing w:val="-4"/>
        </w:rPr>
        <w:t xml:space="preserve"> </w:t>
      </w:r>
      <w:r>
        <w:t>языка.</w:t>
      </w:r>
      <w:r>
        <w:rPr>
          <w:spacing w:val="-4"/>
        </w:rPr>
        <w:t xml:space="preserve"> </w:t>
      </w:r>
      <w:r>
        <w:t>Лингвистика</w:t>
      </w:r>
      <w:r>
        <w:rPr>
          <w:spacing w:val="-5"/>
        </w:rPr>
        <w:t xml:space="preserve"> </w:t>
      </w:r>
      <w:r>
        <w:t>как</w:t>
      </w:r>
      <w:r>
        <w:rPr>
          <w:spacing w:val="-6"/>
        </w:rPr>
        <w:t xml:space="preserve"> </w:t>
      </w:r>
      <w:r>
        <w:t>наука</w:t>
      </w:r>
      <w:r>
        <w:rPr>
          <w:spacing w:val="-3"/>
        </w:rPr>
        <w:t xml:space="preserve"> </w:t>
      </w:r>
      <w:r>
        <w:t>о</w:t>
      </w:r>
      <w:r>
        <w:rPr>
          <w:spacing w:val="-4"/>
        </w:rPr>
        <w:t xml:space="preserve"> </w:t>
      </w:r>
      <w:r>
        <w:t>языке. Основные разделы лингвистики.</w:t>
      </w:r>
    </w:p>
    <w:p w:rsidR="005B40CF" w:rsidRDefault="00540B02">
      <w:pPr>
        <w:pStyle w:val="a5"/>
        <w:numPr>
          <w:ilvl w:val="1"/>
          <w:numId w:val="115"/>
        </w:numPr>
        <w:tabs>
          <w:tab w:val="left" w:pos="1268"/>
        </w:tabs>
        <w:ind w:left="1268" w:hanging="419"/>
        <w:rPr>
          <w:sz w:val="24"/>
        </w:rPr>
      </w:pPr>
      <w:r>
        <w:rPr>
          <w:sz w:val="24"/>
        </w:rPr>
        <w:t>Язык и</w:t>
      </w:r>
      <w:r>
        <w:rPr>
          <w:spacing w:val="1"/>
          <w:sz w:val="24"/>
        </w:rPr>
        <w:t xml:space="preserve"> </w:t>
      </w:r>
      <w:r>
        <w:rPr>
          <w:spacing w:val="-4"/>
          <w:sz w:val="24"/>
        </w:rPr>
        <w:t>речь.</w:t>
      </w:r>
    </w:p>
    <w:p w:rsidR="005B40CF" w:rsidRDefault="00540B02">
      <w:pPr>
        <w:pStyle w:val="a3"/>
        <w:ind w:left="849" w:right="730" w:firstLine="0"/>
        <w:jc w:val="left"/>
      </w:pPr>
      <w:r>
        <w:t>Язык и речь. Речь устная и письменная, монологическая и диалогическая, полилог. Виды</w:t>
      </w:r>
      <w:r>
        <w:rPr>
          <w:spacing w:val="-5"/>
        </w:rPr>
        <w:t xml:space="preserve"> </w:t>
      </w:r>
      <w:r>
        <w:t>речевой</w:t>
      </w:r>
      <w:r>
        <w:rPr>
          <w:spacing w:val="-5"/>
        </w:rPr>
        <w:t xml:space="preserve"> </w:t>
      </w:r>
      <w:r>
        <w:t>деятельности</w:t>
      </w:r>
      <w:r>
        <w:rPr>
          <w:spacing w:val="-5"/>
        </w:rPr>
        <w:t xml:space="preserve"> </w:t>
      </w:r>
      <w:r>
        <w:t>(говорение,</w:t>
      </w:r>
      <w:r>
        <w:rPr>
          <w:spacing w:val="-5"/>
        </w:rPr>
        <w:t xml:space="preserve"> </w:t>
      </w:r>
      <w:r>
        <w:t>слушание,</w:t>
      </w:r>
      <w:r>
        <w:rPr>
          <w:spacing w:val="-5"/>
        </w:rPr>
        <w:t xml:space="preserve"> </w:t>
      </w:r>
      <w:r>
        <w:t>чтение,</w:t>
      </w:r>
      <w:r>
        <w:rPr>
          <w:spacing w:val="-5"/>
        </w:rPr>
        <w:t xml:space="preserve"> </w:t>
      </w:r>
      <w:r>
        <w:t>письмо),</w:t>
      </w:r>
      <w:r>
        <w:rPr>
          <w:spacing w:val="-5"/>
        </w:rPr>
        <w:t xml:space="preserve"> </w:t>
      </w:r>
      <w:r>
        <w:t>их</w:t>
      </w:r>
      <w:r>
        <w:rPr>
          <w:spacing w:val="-3"/>
        </w:rPr>
        <w:t xml:space="preserve"> </w:t>
      </w:r>
      <w:r>
        <w:t>особенности.</w:t>
      </w:r>
    </w:p>
    <w:p w:rsidR="005B40CF" w:rsidRDefault="00540B02">
      <w:pPr>
        <w:pStyle w:val="a3"/>
        <w:spacing w:before="1"/>
        <w:ind w:right="150"/>
        <w:jc w:val="left"/>
      </w:pPr>
      <w:r>
        <w:t>Создание устных монологических высказываний</w:t>
      </w:r>
      <w:r>
        <w:rPr>
          <w:spacing w:val="-2"/>
        </w:rPr>
        <w:t xml:space="preserve"> </w:t>
      </w:r>
      <w:r>
        <w:t>на</w:t>
      </w:r>
      <w:r>
        <w:rPr>
          <w:spacing w:val="-2"/>
        </w:rPr>
        <w:t xml:space="preserve"> </w:t>
      </w:r>
      <w:r>
        <w:t>основе</w:t>
      </w:r>
      <w:r>
        <w:rPr>
          <w:spacing w:val="-2"/>
        </w:rPr>
        <w:t xml:space="preserve"> </w:t>
      </w:r>
      <w:r>
        <w:t>жизненных</w:t>
      </w:r>
      <w:r>
        <w:rPr>
          <w:spacing w:val="-2"/>
        </w:rPr>
        <w:t xml:space="preserve"> </w:t>
      </w:r>
      <w:r>
        <w:t>наблюдений,</w:t>
      </w:r>
      <w:r>
        <w:rPr>
          <w:spacing w:val="-2"/>
        </w:rPr>
        <w:t xml:space="preserve"> </w:t>
      </w:r>
      <w:r>
        <w:t>чтения научно-учебной, художественной и научно-популярной литературы.</w:t>
      </w:r>
    </w:p>
    <w:p w:rsidR="005B40CF" w:rsidRDefault="00540B02">
      <w:pPr>
        <w:pStyle w:val="a3"/>
        <w:jc w:val="left"/>
      </w:pPr>
      <w:r>
        <w:t xml:space="preserve">Устный пересказ прочитанного или прослушанного текста, в том числе с изменением лица </w:t>
      </w:r>
      <w:r>
        <w:rPr>
          <w:spacing w:val="-2"/>
        </w:rPr>
        <w:t>рассказчика.</w:t>
      </w:r>
    </w:p>
    <w:p w:rsidR="005B40CF" w:rsidRDefault="00540B02">
      <w:pPr>
        <w:pStyle w:val="a3"/>
        <w:jc w:val="left"/>
      </w:pPr>
      <w:r>
        <w:t>Участие</w:t>
      </w:r>
      <w:r>
        <w:rPr>
          <w:spacing w:val="40"/>
        </w:rPr>
        <w:t xml:space="preserve"> </w:t>
      </w:r>
      <w:r>
        <w:t>в</w:t>
      </w:r>
      <w:r>
        <w:rPr>
          <w:spacing w:val="40"/>
        </w:rPr>
        <w:t xml:space="preserve"> </w:t>
      </w:r>
      <w:r>
        <w:t>диалоге</w:t>
      </w:r>
      <w:r>
        <w:rPr>
          <w:spacing w:val="40"/>
        </w:rPr>
        <w:t xml:space="preserve"> </w:t>
      </w:r>
      <w:r>
        <w:t>на</w:t>
      </w:r>
      <w:r>
        <w:rPr>
          <w:spacing w:val="40"/>
        </w:rPr>
        <w:t xml:space="preserve"> </w:t>
      </w:r>
      <w:r>
        <w:t>лингвистические</w:t>
      </w:r>
      <w:r>
        <w:rPr>
          <w:spacing w:val="40"/>
        </w:rPr>
        <w:t xml:space="preserve"> </w:t>
      </w:r>
      <w:r>
        <w:t>темы</w:t>
      </w:r>
      <w:r>
        <w:rPr>
          <w:spacing w:val="40"/>
        </w:rPr>
        <w:t xml:space="preserve"> </w:t>
      </w:r>
      <w:r>
        <w:t>(в</w:t>
      </w:r>
      <w:r>
        <w:rPr>
          <w:spacing w:val="40"/>
        </w:rPr>
        <w:t xml:space="preserve"> </w:t>
      </w:r>
      <w:r>
        <w:t>рамках</w:t>
      </w:r>
      <w:r>
        <w:rPr>
          <w:spacing w:val="40"/>
        </w:rPr>
        <w:t xml:space="preserve"> </w:t>
      </w:r>
      <w:r>
        <w:t>изученного)</w:t>
      </w:r>
      <w:r>
        <w:rPr>
          <w:spacing w:val="40"/>
        </w:rPr>
        <w:t xml:space="preserve"> </w:t>
      </w:r>
      <w:r>
        <w:t>и</w:t>
      </w:r>
      <w:r>
        <w:rPr>
          <w:spacing w:val="40"/>
        </w:rPr>
        <w:t xml:space="preserve"> </w:t>
      </w:r>
      <w:r>
        <w:t>темы</w:t>
      </w:r>
      <w:r>
        <w:rPr>
          <w:spacing w:val="40"/>
        </w:rPr>
        <w:t xml:space="preserve"> </w:t>
      </w:r>
      <w:r>
        <w:t>на</w:t>
      </w:r>
      <w:r>
        <w:rPr>
          <w:spacing w:val="40"/>
        </w:rPr>
        <w:t xml:space="preserve"> </w:t>
      </w:r>
      <w:r>
        <w:t>основе</w:t>
      </w:r>
      <w:r>
        <w:rPr>
          <w:spacing w:val="80"/>
        </w:rPr>
        <w:t xml:space="preserve"> </w:t>
      </w:r>
      <w:r>
        <w:t>жизненных наблюдений.</w:t>
      </w:r>
    </w:p>
    <w:p w:rsidR="005B40CF" w:rsidRDefault="00540B02">
      <w:pPr>
        <w:pStyle w:val="a3"/>
        <w:ind w:left="849" w:firstLine="0"/>
        <w:jc w:val="left"/>
      </w:pPr>
      <w:r>
        <w:t>Речевые</w:t>
      </w:r>
      <w:r>
        <w:rPr>
          <w:spacing w:val="-4"/>
        </w:rPr>
        <w:t xml:space="preserve"> </w:t>
      </w:r>
      <w:r>
        <w:t>формулы</w:t>
      </w:r>
      <w:r>
        <w:rPr>
          <w:spacing w:val="-3"/>
        </w:rPr>
        <w:t xml:space="preserve"> </w:t>
      </w:r>
      <w:r>
        <w:t>приветствия,</w:t>
      </w:r>
      <w:r>
        <w:rPr>
          <w:spacing w:val="-3"/>
        </w:rPr>
        <w:t xml:space="preserve"> </w:t>
      </w:r>
      <w:r>
        <w:t>прощания,</w:t>
      </w:r>
      <w:r>
        <w:rPr>
          <w:spacing w:val="-6"/>
        </w:rPr>
        <w:t xml:space="preserve"> </w:t>
      </w:r>
      <w:r>
        <w:t>просьбы,</w:t>
      </w:r>
      <w:r>
        <w:rPr>
          <w:spacing w:val="-2"/>
        </w:rPr>
        <w:t xml:space="preserve"> благодарности.</w:t>
      </w:r>
    </w:p>
    <w:p w:rsidR="005B40CF" w:rsidRDefault="00540B02">
      <w:pPr>
        <w:pStyle w:val="a3"/>
        <w:jc w:val="left"/>
      </w:pPr>
      <w:r>
        <w:t>Сочинения</w:t>
      </w:r>
      <w:r>
        <w:rPr>
          <w:spacing w:val="80"/>
        </w:rPr>
        <w:t xml:space="preserve"> </w:t>
      </w:r>
      <w:r>
        <w:t>различных</w:t>
      </w:r>
      <w:r>
        <w:rPr>
          <w:spacing w:val="80"/>
        </w:rPr>
        <w:t xml:space="preserve"> </w:t>
      </w:r>
      <w:r>
        <w:t>видов</w:t>
      </w:r>
      <w:r>
        <w:rPr>
          <w:spacing w:val="80"/>
        </w:rPr>
        <w:t xml:space="preserve"> </w:t>
      </w:r>
      <w:r>
        <w:t>с</w:t>
      </w:r>
      <w:r>
        <w:rPr>
          <w:spacing w:val="80"/>
        </w:rPr>
        <w:t xml:space="preserve"> </w:t>
      </w:r>
      <w:r>
        <w:t>использованием</w:t>
      </w:r>
      <w:r>
        <w:rPr>
          <w:spacing w:val="80"/>
        </w:rPr>
        <w:t xml:space="preserve"> </w:t>
      </w:r>
      <w:r>
        <w:t>жизненного</w:t>
      </w:r>
      <w:r>
        <w:rPr>
          <w:spacing w:val="80"/>
        </w:rPr>
        <w:t xml:space="preserve"> </w:t>
      </w:r>
      <w:r>
        <w:t>и</w:t>
      </w:r>
      <w:r>
        <w:rPr>
          <w:spacing w:val="80"/>
        </w:rPr>
        <w:t xml:space="preserve"> </w:t>
      </w:r>
      <w:r>
        <w:t>читательского</w:t>
      </w:r>
      <w:r>
        <w:rPr>
          <w:spacing w:val="80"/>
        </w:rPr>
        <w:t xml:space="preserve"> </w:t>
      </w:r>
      <w:r>
        <w:t>опыта,</w:t>
      </w:r>
      <w:r>
        <w:rPr>
          <w:spacing w:val="40"/>
        </w:rPr>
        <w:t xml:space="preserve"> </w:t>
      </w:r>
      <w:r>
        <w:t>сюжетной картины (в том числе сочинения-миниатюры).</w:t>
      </w:r>
    </w:p>
    <w:p w:rsidR="005B40CF" w:rsidRDefault="00540B02">
      <w:pPr>
        <w:pStyle w:val="a3"/>
        <w:jc w:val="left"/>
      </w:pPr>
      <w:r>
        <w:t>Виды</w:t>
      </w:r>
      <w:r>
        <w:rPr>
          <w:spacing w:val="40"/>
        </w:rPr>
        <w:t xml:space="preserve"> </w:t>
      </w:r>
      <w:r>
        <w:t>аудирования:</w:t>
      </w:r>
      <w:r>
        <w:rPr>
          <w:spacing w:val="40"/>
        </w:rPr>
        <w:t xml:space="preserve"> </w:t>
      </w:r>
      <w:r>
        <w:t>выборочное,</w:t>
      </w:r>
      <w:r>
        <w:rPr>
          <w:spacing w:val="40"/>
        </w:rPr>
        <w:t xml:space="preserve"> </w:t>
      </w:r>
      <w:r>
        <w:t>ознакомительное,</w:t>
      </w:r>
      <w:r>
        <w:rPr>
          <w:spacing w:val="40"/>
        </w:rPr>
        <w:t xml:space="preserve"> </w:t>
      </w:r>
      <w:r>
        <w:t>детальное.</w:t>
      </w:r>
      <w:r>
        <w:rPr>
          <w:spacing w:val="40"/>
        </w:rPr>
        <w:t xml:space="preserve"> </w:t>
      </w:r>
      <w:r>
        <w:t>Виды</w:t>
      </w:r>
      <w:r>
        <w:rPr>
          <w:spacing w:val="40"/>
        </w:rPr>
        <w:t xml:space="preserve"> </w:t>
      </w:r>
      <w:r>
        <w:t>чтения:</w:t>
      </w:r>
      <w:r>
        <w:rPr>
          <w:spacing w:val="40"/>
        </w:rPr>
        <w:t xml:space="preserve"> </w:t>
      </w:r>
      <w:r>
        <w:t>изучающее, ознакомительное, просмотровое, поисковое.</w:t>
      </w:r>
    </w:p>
    <w:p w:rsidR="005B40CF" w:rsidRDefault="00540B02">
      <w:pPr>
        <w:pStyle w:val="a5"/>
        <w:numPr>
          <w:ilvl w:val="1"/>
          <w:numId w:val="115"/>
        </w:numPr>
        <w:tabs>
          <w:tab w:val="left" w:pos="1268"/>
        </w:tabs>
        <w:ind w:left="1268" w:hanging="419"/>
        <w:rPr>
          <w:sz w:val="24"/>
        </w:rPr>
      </w:pPr>
      <w:r>
        <w:rPr>
          <w:spacing w:val="-2"/>
          <w:sz w:val="24"/>
        </w:rPr>
        <w:t>Текст.</w:t>
      </w:r>
    </w:p>
    <w:p w:rsidR="005B40CF" w:rsidRDefault="00540B02">
      <w:pPr>
        <w:pStyle w:val="a3"/>
        <w:ind w:left="849" w:firstLine="0"/>
        <w:jc w:val="left"/>
      </w:pPr>
      <w:r>
        <w:t>Текст</w:t>
      </w:r>
      <w:r>
        <w:rPr>
          <w:spacing w:val="-3"/>
        </w:rPr>
        <w:t xml:space="preserve"> </w:t>
      </w:r>
      <w:r>
        <w:t>и</w:t>
      </w:r>
      <w:r>
        <w:rPr>
          <w:spacing w:val="1"/>
        </w:rPr>
        <w:t xml:space="preserve"> </w:t>
      </w:r>
      <w:r>
        <w:t>его основные</w:t>
      </w:r>
      <w:r>
        <w:rPr>
          <w:spacing w:val="-2"/>
        </w:rPr>
        <w:t xml:space="preserve"> </w:t>
      </w:r>
      <w:r>
        <w:t>признаки. Тема</w:t>
      </w:r>
      <w:r>
        <w:rPr>
          <w:spacing w:val="-1"/>
        </w:rPr>
        <w:t xml:space="preserve"> </w:t>
      </w:r>
      <w:r>
        <w:t>и</w:t>
      </w:r>
      <w:r>
        <w:rPr>
          <w:spacing w:val="1"/>
        </w:rPr>
        <w:t xml:space="preserve"> </w:t>
      </w:r>
      <w:r>
        <w:t>главная мысль</w:t>
      </w:r>
      <w:r>
        <w:rPr>
          <w:spacing w:val="1"/>
        </w:rPr>
        <w:t xml:space="preserve"> </w:t>
      </w:r>
      <w:r>
        <w:t>текста. Микротема</w:t>
      </w:r>
      <w:r>
        <w:rPr>
          <w:spacing w:val="-1"/>
        </w:rPr>
        <w:t xml:space="preserve"> </w:t>
      </w:r>
      <w:r>
        <w:t xml:space="preserve">текста. </w:t>
      </w:r>
      <w:r>
        <w:rPr>
          <w:spacing w:val="-2"/>
        </w:rPr>
        <w:t>Ключевые</w:t>
      </w:r>
    </w:p>
    <w:p w:rsidR="005B40CF" w:rsidRDefault="00540B02">
      <w:pPr>
        <w:pStyle w:val="a3"/>
        <w:ind w:firstLine="0"/>
        <w:jc w:val="left"/>
      </w:pPr>
      <w:r>
        <w:rPr>
          <w:spacing w:val="-2"/>
        </w:rPr>
        <w:t>слова.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4"/>
      </w:pPr>
      <w:r>
        <w:lastRenderedPageBreak/>
        <w:t xml:space="preserve">Функционально-смысловые типы речи: описание, повествование, рассуждение; их </w:t>
      </w:r>
      <w:r>
        <w:rPr>
          <w:spacing w:val="-2"/>
        </w:rPr>
        <w:t>особенности.</w:t>
      </w:r>
    </w:p>
    <w:p w:rsidR="005B40CF" w:rsidRDefault="00540B02">
      <w:pPr>
        <w:pStyle w:val="a3"/>
        <w:ind w:right="133"/>
      </w:pPr>
      <w:r>
        <w:t>Композиционная структура текста. Абзац как средство членения текста на композиционно- смысловые части.</w:t>
      </w:r>
    </w:p>
    <w:p w:rsidR="005B40CF" w:rsidRDefault="00540B02">
      <w:pPr>
        <w:pStyle w:val="a3"/>
        <w:ind w:right="141"/>
      </w:pPr>
      <w:r>
        <w:t>Средства связи предложений и частей текста: формы слова, однокоренные слова,</w:t>
      </w:r>
      <w:r>
        <w:rPr>
          <w:spacing w:val="40"/>
        </w:rPr>
        <w:t xml:space="preserve"> </w:t>
      </w:r>
      <w:r>
        <w:t>синонимы, антонимы, личные местоимения, повтор слова.</w:t>
      </w:r>
    </w:p>
    <w:p w:rsidR="005B40CF" w:rsidRDefault="00540B02">
      <w:pPr>
        <w:pStyle w:val="a3"/>
        <w:ind w:left="849" w:firstLine="0"/>
      </w:pPr>
      <w:r>
        <w:t>Повествование</w:t>
      </w:r>
      <w:r>
        <w:rPr>
          <w:spacing w:val="-4"/>
        </w:rPr>
        <w:t xml:space="preserve"> </w:t>
      </w:r>
      <w:r>
        <w:t>как</w:t>
      </w:r>
      <w:r>
        <w:rPr>
          <w:spacing w:val="-3"/>
        </w:rPr>
        <w:t xml:space="preserve"> </w:t>
      </w:r>
      <w:r>
        <w:t>тип</w:t>
      </w:r>
      <w:r>
        <w:rPr>
          <w:spacing w:val="-4"/>
        </w:rPr>
        <w:t xml:space="preserve"> </w:t>
      </w:r>
      <w:r>
        <w:t>речи.</w:t>
      </w:r>
      <w:r>
        <w:rPr>
          <w:spacing w:val="-2"/>
        </w:rPr>
        <w:t xml:space="preserve"> Рассказ.</w:t>
      </w:r>
    </w:p>
    <w:p w:rsidR="005B40CF" w:rsidRDefault="00540B02">
      <w:pPr>
        <w:pStyle w:val="a3"/>
        <w:ind w:right="141"/>
      </w:pPr>
      <w: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w:t>
      </w:r>
      <w:r>
        <w:rPr>
          <w:spacing w:val="40"/>
        </w:rPr>
        <w:t xml:space="preserve"> </w:t>
      </w:r>
      <w:r>
        <w:t>выразительности (в рамках изученного).</w:t>
      </w:r>
    </w:p>
    <w:p w:rsidR="005B40CF" w:rsidRDefault="00540B02">
      <w:pPr>
        <w:pStyle w:val="a3"/>
        <w:ind w:right="147"/>
      </w:pPr>
      <w:r>
        <w:t>Подробное, выборочное и сжатое</w:t>
      </w:r>
      <w:r>
        <w:rPr>
          <w:spacing w:val="-1"/>
        </w:rPr>
        <w:t xml:space="preserve"> </w:t>
      </w:r>
      <w:r>
        <w:t>изложение</w:t>
      </w:r>
      <w:r>
        <w:rPr>
          <w:spacing w:val="-1"/>
        </w:rPr>
        <w:t xml:space="preserve"> </w:t>
      </w:r>
      <w:r>
        <w:t>содержания прочитанного или</w:t>
      </w:r>
      <w:r>
        <w:rPr>
          <w:spacing w:val="-1"/>
        </w:rPr>
        <w:t xml:space="preserve"> </w:t>
      </w:r>
      <w:r>
        <w:t>прослушанного текста. Изложение содержания текста с изменением лица рассказчика.</w:t>
      </w:r>
    </w:p>
    <w:p w:rsidR="005B40CF" w:rsidRDefault="00540B02">
      <w:pPr>
        <w:pStyle w:val="a3"/>
        <w:ind w:left="849" w:firstLine="0"/>
      </w:pPr>
      <w:r>
        <w:t>Информационная</w:t>
      </w:r>
      <w:r>
        <w:rPr>
          <w:spacing w:val="-6"/>
        </w:rPr>
        <w:t xml:space="preserve"> </w:t>
      </w:r>
      <w:r>
        <w:t>переработка</w:t>
      </w:r>
      <w:r>
        <w:rPr>
          <w:spacing w:val="-3"/>
        </w:rPr>
        <w:t xml:space="preserve"> </w:t>
      </w:r>
      <w:r>
        <w:t>текста:</w:t>
      </w:r>
      <w:r>
        <w:rPr>
          <w:spacing w:val="-4"/>
        </w:rPr>
        <w:t xml:space="preserve"> </w:t>
      </w:r>
      <w:r>
        <w:t>простой</w:t>
      </w:r>
      <w:r>
        <w:rPr>
          <w:spacing w:val="-4"/>
        </w:rPr>
        <w:t xml:space="preserve"> </w:t>
      </w:r>
      <w:r>
        <w:t>и</w:t>
      </w:r>
      <w:r>
        <w:rPr>
          <w:spacing w:val="-3"/>
        </w:rPr>
        <w:t xml:space="preserve"> </w:t>
      </w:r>
      <w:r>
        <w:t>сложный</w:t>
      </w:r>
      <w:r>
        <w:rPr>
          <w:spacing w:val="-3"/>
        </w:rPr>
        <w:t xml:space="preserve"> </w:t>
      </w:r>
      <w:r>
        <w:t>план</w:t>
      </w:r>
      <w:r>
        <w:rPr>
          <w:spacing w:val="-3"/>
        </w:rPr>
        <w:t xml:space="preserve"> </w:t>
      </w:r>
      <w:r>
        <w:rPr>
          <w:spacing w:val="-2"/>
        </w:rPr>
        <w:t>текста.</w:t>
      </w:r>
    </w:p>
    <w:p w:rsidR="005B40CF" w:rsidRDefault="00540B02">
      <w:pPr>
        <w:pStyle w:val="a5"/>
        <w:numPr>
          <w:ilvl w:val="1"/>
          <w:numId w:val="115"/>
        </w:numPr>
        <w:tabs>
          <w:tab w:val="left" w:pos="1268"/>
        </w:tabs>
        <w:ind w:left="1268" w:hanging="419"/>
        <w:jc w:val="both"/>
        <w:rPr>
          <w:sz w:val="24"/>
        </w:rPr>
      </w:pPr>
      <w:r>
        <w:rPr>
          <w:sz w:val="24"/>
        </w:rPr>
        <w:t>Функциональные</w:t>
      </w:r>
      <w:r>
        <w:rPr>
          <w:spacing w:val="-9"/>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48"/>
      </w:pPr>
      <w:r>
        <w:t>Общее представление о функциональных разновидностях языка (о разговорной речи, функциональных стилях, языке художественной литературы).</w:t>
      </w:r>
    </w:p>
    <w:p w:rsidR="005B40CF" w:rsidRDefault="00540B02">
      <w:pPr>
        <w:pStyle w:val="a5"/>
        <w:numPr>
          <w:ilvl w:val="1"/>
          <w:numId w:val="115"/>
        </w:numPr>
        <w:tabs>
          <w:tab w:val="left" w:pos="1268"/>
        </w:tabs>
        <w:spacing w:before="1"/>
        <w:ind w:left="1268" w:hanging="419"/>
        <w:jc w:val="both"/>
        <w:rPr>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448"/>
        </w:tabs>
        <w:ind w:left="849" w:right="4846" w:firstLine="0"/>
        <w:rPr>
          <w:sz w:val="24"/>
        </w:rPr>
      </w:pPr>
      <w:r>
        <w:rPr>
          <w:sz w:val="24"/>
        </w:rPr>
        <w:t>Фонетика. Графика. Орфоэпия. Фонетика</w:t>
      </w:r>
      <w:r>
        <w:rPr>
          <w:spacing w:val="-8"/>
          <w:sz w:val="24"/>
        </w:rPr>
        <w:t xml:space="preserve"> </w:t>
      </w:r>
      <w:r>
        <w:rPr>
          <w:sz w:val="24"/>
        </w:rPr>
        <w:t>и</w:t>
      </w:r>
      <w:r>
        <w:rPr>
          <w:spacing w:val="-7"/>
          <w:sz w:val="24"/>
        </w:rPr>
        <w:t xml:space="preserve"> </w:t>
      </w:r>
      <w:r>
        <w:rPr>
          <w:sz w:val="24"/>
        </w:rPr>
        <w:t>графика</w:t>
      </w:r>
      <w:r>
        <w:rPr>
          <w:spacing w:val="-8"/>
          <w:sz w:val="24"/>
        </w:rPr>
        <w:t xml:space="preserve"> </w:t>
      </w:r>
      <w:r>
        <w:rPr>
          <w:sz w:val="24"/>
        </w:rPr>
        <w:t>как</w:t>
      </w:r>
      <w:r>
        <w:rPr>
          <w:spacing w:val="-7"/>
          <w:sz w:val="24"/>
        </w:rPr>
        <w:t xml:space="preserve"> </w:t>
      </w:r>
      <w:r>
        <w:rPr>
          <w:sz w:val="24"/>
        </w:rPr>
        <w:t>разделы</w:t>
      </w:r>
      <w:r>
        <w:rPr>
          <w:spacing w:val="-7"/>
          <w:sz w:val="24"/>
        </w:rPr>
        <w:t xml:space="preserve"> </w:t>
      </w:r>
      <w:r>
        <w:rPr>
          <w:sz w:val="24"/>
        </w:rPr>
        <w:t>лингвистики.</w:t>
      </w:r>
    </w:p>
    <w:p w:rsidR="005B40CF" w:rsidRDefault="00540B02">
      <w:pPr>
        <w:pStyle w:val="a3"/>
        <w:ind w:left="849" w:right="3365" w:firstLine="0"/>
        <w:jc w:val="left"/>
      </w:pPr>
      <w:r>
        <w:t>Звук</w:t>
      </w:r>
      <w:r>
        <w:rPr>
          <w:spacing w:val="-7"/>
        </w:rPr>
        <w:t xml:space="preserve"> </w:t>
      </w:r>
      <w:r>
        <w:t>как</w:t>
      </w:r>
      <w:r>
        <w:rPr>
          <w:spacing w:val="-7"/>
        </w:rPr>
        <w:t xml:space="preserve"> </w:t>
      </w:r>
      <w:r>
        <w:t>единица</w:t>
      </w:r>
      <w:r>
        <w:rPr>
          <w:spacing w:val="-8"/>
        </w:rPr>
        <w:t xml:space="preserve"> </w:t>
      </w:r>
      <w:r>
        <w:t>языка.</w:t>
      </w:r>
      <w:r>
        <w:rPr>
          <w:spacing w:val="-7"/>
        </w:rPr>
        <w:t xml:space="preserve"> </w:t>
      </w:r>
      <w:r>
        <w:t>Смыслоразличительная</w:t>
      </w:r>
      <w:r>
        <w:rPr>
          <w:spacing w:val="-7"/>
        </w:rPr>
        <w:t xml:space="preserve"> </w:t>
      </w:r>
      <w:r>
        <w:t>роль</w:t>
      </w:r>
      <w:r>
        <w:rPr>
          <w:spacing w:val="-7"/>
        </w:rPr>
        <w:t xml:space="preserve"> </w:t>
      </w:r>
      <w:r>
        <w:t>звука. Система гласных звуков.</w:t>
      </w:r>
    </w:p>
    <w:p w:rsidR="005B40CF" w:rsidRDefault="00540B02">
      <w:pPr>
        <w:pStyle w:val="a3"/>
        <w:ind w:left="849" w:firstLine="0"/>
        <w:jc w:val="left"/>
      </w:pPr>
      <w:r>
        <w:t>Система</w:t>
      </w:r>
      <w:r>
        <w:rPr>
          <w:spacing w:val="-4"/>
        </w:rPr>
        <w:t xml:space="preserve"> </w:t>
      </w:r>
      <w:r>
        <w:t>согласных</w:t>
      </w:r>
      <w:r>
        <w:rPr>
          <w:spacing w:val="-2"/>
        </w:rPr>
        <w:t xml:space="preserve"> звуков.</w:t>
      </w:r>
    </w:p>
    <w:p w:rsidR="005B40CF" w:rsidRDefault="00540B02">
      <w:pPr>
        <w:pStyle w:val="a3"/>
        <w:ind w:left="849" w:right="1498" w:firstLine="0"/>
        <w:jc w:val="left"/>
      </w:pPr>
      <w:r>
        <w:t>Изменение</w:t>
      </w:r>
      <w:r>
        <w:rPr>
          <w:spacing w:val="-6"/>
        </w:rPr>
        <w:t xml:space="preserve"> </w:t>
      </w:r>
      <w:r>
        <w:t>звуков</w:t>
      </w:r>
      <w:r>
        <w:rPr>
          <w:spacing w:val="-4"/>
        </w:rPr>
        <w:t xml:space="preserve"> </w:t>
      </w:r>
      <w:r>
        <w:t>в</w:t>
      </w:r>
      <w:r>
        <w:rPr>
          <w:spacing w:val="-6"/>
        </w:rPr>
        <w:t xml:space="preserve"> </w:t>
      </w:r>
      <w:r>
        <w:t>речевом</w:t>
      </w:r>
      <w:r>
        <w:rPr>
          <w:spacing w:val="-7"/>
        </w:rPr>
        <w:t xml:space="preserve"> </w:t>
      </w:r>
      <w:r>
        <w:t>потоке.</w:t>
      </w:r>
      <w:r>
        <w:rPr>
          <w:spacing w:val="-5"/>
        </w:rPr>
        <w:t xml:space="preserve"> </w:t>
      </w:r>
      <w:r>
        <w:t>Элементы</w:t>
      </w:r>
      <w:r>
        <w:rPr>
          <w:spacing w:val="-4"/>
        </w:rPr>
        <w:t xml:space="preserve"> </w:t>
      </w:r>
      <w:r>
        <w:t>фонетической</w:t>
      </w:r>
      <w:r>
        <w:rPr>
          <w:spacing w:val="-5"/>
        </w:rPr>
        <w:t xml:space="preserve"> </w:t>
      </w:r>
      <w:r>
        <w:t>транскрипции. Слог. Ударение. Свойства русского ударения.</w:t>
      </w:r>
    </w:p>
    <w:p w:rsidR="005B40CF" w:rsidRDefault="00540B02">
      <w:pPr>
        <w:pStyle w:val="a3"/>
        <w:ind w:left="849" w:right="6160" w:firstLine="0"/>
        <w:jc w:val="left"/>
      </w:pPr>
      <w:r>
        <w:t>Соотношение</w:t>
      </w:r>
      <w:r>
        <w:rPr>
          <w:spacing w:val="-14"/>
        </w:rPr>
        <w:t xml:space="preserve"> </w:t>
      </w:r>
      <w:r>
        <w:t>звуков</w:t>
      </w:r>
      <w:r>
        <w:rPr>
          <w:spacing w:val="-14"/>
        </w:rPr>
        <w:t xml:space="preserve"> </w:t>
      </w:r>
      <w:r>
        <w:t>и</w:t>
      </w:r>
      <w:r>
        <w:rPr>
          <w:spacing w:val="-11"/>
        </w:rPr>
        <w:t xml:space="preserve"> </w:t>
      </w:r>
      <w:r>
        <w:t>букв. Фонетический</w:t>
      </w:r>
      <w:r>
        <w:rPr>
          <w:spacing w:val="-5"/>
        </w:rPr>
        <w:t xml:space="preserve"> </w:t>
      </w:r>
      <w:r>
        <w:t>анализ</w:t>
      </w:r>
      <w:r>
        <w:rPr>
          <w:spacing w:val="-5"/>
        </w:rPr>
        <w:t xml:space="preserve"> </w:t>
      </w:r>
      <w:r>
        <w:rPr>
          <w:spacing w:val="-2"/>
        </w:rPr>
        <w:t>слова.</w:t>
      </w:r>
    </w:p>
    <w:p w:rsidR="005B40CF" w:rsidRDefault="00540B02">
      <w:pPr>
        <w:pStyle w:val="a3"/>
        <w:ind w:left="849" w:right="4696" w:firstLine="0"/>
        <w:jc w:val="left"/>
      </w:pPr>
      <w:r>
        <w:t>Способы</w:t>
      </w:r>
      <w:r>
        <w:rPr>
          <w:spacing w:val="-9"/>
        </w:rPr>
        <w:t xml:space="preserve"> </w:t>
      </w:r>
      <w:r>
        <w:t>обозначения</w:t>
      </w:r>
      <w:r>
        <w:rPr>
          <w:spacing w:val="-11"/>
        </w:rPr>
        <w:t xml:space="preserve"> </w:t>
      </w:r>
      <w:r>
        <w:t>[й’],</w:t>
      </w:r>
      <w:r>
        <w:rPr>
          <w:spacing w:val="-9"/>
        </w:rPr>
        <w:t xml:space="preserve"> </w:t>
      </w:r>
      <w:r>
        <w:t>мягкости</w:t>
      </w:r>
      <w:r>
        <w:rPr>
          <w:spacing w:val="-9"/>
        </w:rPr>
        <w:t xml:space="preserve"> </w:t>
      </w:r>
      <w:r>
        <w:t>согласных. Основные выразительные средства фонетики.</w:t>
      </w:r>
    </w:p>
    <w:p w:rsidR="005B40CF" w:rsidRDefault="00540B02">
      <w:pPr>
        <w:pStyle w:val="a3"/>
        <w:ind w:left="849" w:firstLine="0"/>
        <w:jc w:val="left"/>
      </w:pPr>
      <w:r>
        <w:t>Прописные</w:t>
      </w:r>
      <w:r>
        <w:rPr>
          <w:spacing w:val="-4"/>
        </w:rPr>
        <w:t xml:space="preserve"> </w:t>
      </w:r>
      <w:r>
        <w:t>и</w:t>
      </w:r>
      <w:r>
        <w:rPr>
          <w:spacing w:val="-3"/>
        </w:rPr>
        <w:t xml:space="preserve"> </w:t>
      </w:r>
      <w:r>
        <w:t>строчные</w:t>
      </w:r>
      <w:r>
        <w:rPr>
          <w:spacing w:val="-3"/>
        </w:rPr>
        <w:t xml:space="preserve"> </w:t>
      </w:r>
      <w:r>
        <w:rPr>
          <w:spacing w:val="-2"/>
        </w:rPr>
        <w:t>буквы.</w:t>
      </w:r>
    </w:p>
    <w:p w:rsidR="005B40CF" w:rsidRDefault="00540B02">
      <w:pPr>
        <w:pStyle w:val="a3"/>
        <w:ind w:left="849" w:firstLine="0"/>
        <w:jc w:val="left"/>
      </w:pPr>
      <w:r>
        <w:t>Интонация,</w:t>
      </w:r>
      <w:r>
        <w:rPr>
          <w:spacing w:val="-4"/>
        </w:rPr>
        <w:t xml:space="preserve"> </w:t>
      </w:r>
      <w:r>
        <w:t>еѐ</w:t>
      </w:r>
      <w:r>
        <w:rPr>
          <w:spacing w:val="-5"/>
        </w:rPr>
        <w:t xml:space="preserve"> </w:t>
      </w:r>
      <w:r>
        <w:t>функции.</w:t>
      </w:r>
      <w:r>
        <w:rPr>
          <w:spacing w:val="-3"/>
        </w:rPr>
        <w:t xml:space="preserve"> </w:t>
      </w:r>
      <w:r>
        <w:t>Основные</w:t>
      </w:r>
      <w:r>
        <w:rPr>
          <w:spacing w:val="-6"/>
        </w:rPr>
        <w:t xml:space="preserve"> </w:t>
      </w:r>
      <w:r>
        <w:t>элементы</w:t>
      </w:r>
      <w:r>
        <w:rPr>
          <w:spacing w:val="-3"/>
        </w:rPr>
        <w:t xml:space="preserve"> </w:t>
      </w:r>
      <w:r>
        <w:rPr>
          <w:spacing w:val="-2"/>
        </w:rPr>
        <w:t>интонации.</w:t>
      </w:r>
    </w:p>
    <w:p w:rsidR="005B40CF" w:rsidRDefault="00540B02">
      <w:pPr>
        <w:pStyle w:val="a5"/>
        <w:numPr>
          <w:ilvl w:val="2"/>
          <w:numId w:val="115"/>
        </w:numPr>
        <w:tabs>
          <w:tab w:val="left" w:pos="1448"/>
        </w:tabs>
        <w:spacing w:before="3" w:line="285" w:lineRule="exact"/>
        <w:ind w:left="1448" w:hanging="599"/>
        <w:rPr>
          <w:sz w:val="24"/>
        </w:rPr>
      </w:pPr>
      <w:r>
        <w:rPr>
          <w:spacing w:val="-2"/>
          <w:position w:val="1"/>
          <w:sz w:val="24"/>
        </w:rPr>
        <w:t>Орфография.</w:t>
      </w:r>
    </w:p>
    <w:p w:rsidR="005B40CF" w:rsidRDefault="00540B02">
      <w:pPr>
        <w:pStyle w:val="a3"/>
        <w:spacing w:line="275" w:lineRule="exact"/>
        <w:ind w:left="849" w:firstLine="0"/>
        <w:jc w:val="left"/>
      </w:pPr>
      <w:r>
        <w:t>Орфография</w:t>
      </w:r>
      <w:r>
        <w:rPr>
          <w:spacing w:val="-2"/>
        </w:rPr>
        <w:t xml:space="preserve"> </w:t>
      </w:r>
      <w:r>
        <w:t>как</w:t>
      </w:r>
      <w:r>
        <w:rPr>
          <w:spacing w:val="-1"/>
        </w:rPr>
        <w:t xml:space="preserve"> </w:t>
      </w:r>
      <w:r>
        <w:t>раздел</w:t>
      </w:r>
      <w:r>
        <w:rPr>
          <w:spacing w:val="-4"/>
        </w:rPr>
        <w:t xml:space="preserve"> </w:t>
      </w:r>
      <w:r>
        <w:rPr>
          <w:spacing w:val="-2"/>
        </w:rPr>
        <w:t>лингвистики.</w:t>
      </w:r>
    </w:p>
    <w:p w:rsidR="005B40CF" w:rsidRDefault="00540B02">
      <w:pPr>
        <w:pStyle w:val="a3"/>
        <w:ind w:left="849" w:right="1921" w:firstLine="0"/>
        <w:jc w:val="left"/>
      </w:pPr>
      <w:r>
        <w:t>Понятие</w:t>
      </w:r>
      <w:r>
        <w:rPr>
          <w:spacing w:val="-7"/>
        </w:rPr>
        <w:t xml:space="preserve"> </w:t>
      </w:r>
      <w:r>
        <w:t>«орфограмма».</w:t>
      </w:r>
      <w:r>
        <w:rPr>
          <w:spacing w:val="-8"/>
        </w:rPr>
        <w:t xml:space="preserve"> </w:t>
      </w:r>
      <w:r>
        <w:t>Буквенные</w:t>
      </w:r>
      <w:r>
        <w:rPr>
          <w:spacing w:val="-10"/>
        </w:rPr>
        <w:t xml:space="preserve"> </w:t>
      </w:r>
      <w:r>
        <w:t>и</w:t>
      </w:r>
      <w:r>
        <w:rPr>
          <w:spacing w:val="-8"/>
        </w:rPr>
        <w:t xml:space="preserve"> </w:t>
      </w:r>
      <w:r>
        <w:t>небуквенные</w:t>
      </w:r>
      <w:r>
        <w:rPr>
          <w:spacing w:val="-10"/>
        </w:rPr>
        <w:t xml:space="preserve"> </w:t>
      </w:r>
      <w:r>
        <w:t>орфограммы. Правописание разделительных ъ и ь.</w:t>
      </w:r>
    </w:p>
    <w:p w:rsidR="005B40CF" w:rsidRDefault="00540B02">
      <w:pPr>
        <w:pStyle w:val="a5"/>
        <w:numPr>
          <w:ilvl w:val="2"/>
          <w:numId w:val="115"/>
        </w:numPr>
        <w:tabs>
          <w:tab w:val="left" w:pos="1448"/>
        </w:tabs>
        <w:spacing w:before="2" w:line="285" w:lineRule="exact"/>
        <w:ind w:left="1448" w:hanging="599"/>
        <w:rPr>
          <w:sz w:val="24"/>
        </w:rPr>
      </w:pPr>
      <w:r>
        <w:rPr>
          <w:spacing w:val="-2"/>
          <w:position w:val="1"/>
          <w:sz w:val="24"/>
        </w:rPr>
        <w:t>Лексикология.</w:t>
      </w:r>
    </w:p>
    <w:p w:rsidR="005B40CF" w:rsidRDefault="00540B02">
      <w:pPr>
        <w:pStyle w:val="a3"/>
        <w:spacing w:line="275" w:lineRule="exact"/>
        <w:ind w:left="849" w:firstLine="0"/>
        <w:jc w:val="left"/>
      </w:pPr>
      <w:r>
        <w:t>Лексикология</w:t>
      </w:r>
      <w:r>
        <w:rPr>
          <w:spacing w:val="-6"/>
        </w:rPr>
        <w:t xml:space="preserve"> </w:t>
      </w:r>
      <w:r>
        <w:t>как</w:t>
      </w:r>
      <w:r>
        <w:rPr>
          <w:spacing w:val="-3"/>
        </w:rPr>
        <w:t xml:space="preserve"> </w:t>
      </w:r>
      <w:r>
        <w:t>раздел</w:t>
      </w:r>
      <w:r>
        <w:rPr>
          <w:spacing w:val="-2"/>
        </w:rPr>
        <w:t xml:space="preserve"> лингвистики.</w:t>
      </w:r>
    </w:p>
    <w:p w:rsidR="005B40CF" w:rsidRDefault="00540B02">
      <w:pPr>
        <w:pStyle w:val="a3"/>
        <w:jc w:val="left"/>
      </w:pPr>
      <w:r>
        <w:t>Основные способы толкования лексического</w:t>
      </w:r>
      <w:r>
        <w:rPr>
          <w:spacing w:val="29"/>
        </w:rPr>
        <w:t xml:space="preserve"> </w:t>
      </w:r>
      <w:r>
        <w:t>значения слова</w:t>
      </w:r>
      <w:r>
        <w:rPr>
          <w:spacing w:val="31"/>
        </w:rPr>
        <w:t xml:space="preserve"> </w:t>
      </w:r>
      <w:r>
        <w:t>(подбор однокоренных</w:t>
      </w:r>
      <w:r>
        <w:rPr>
          <w:spacing w:val="29"/>
        </w:rPr>
        <w:t xml:space="preserve"> </w:t>
      </w:r>
      <w:r>
        <w:t>слов; подбор синонимов и антонимов);</w:t>
      </w:r>
    </w:p>
    <w:p w:rsidR="005B40CF" w:rsidRDefault="00540B02">
      <w:pPr>
        <w:pStyle w:val="a3"/>
        <w:jc w:val="left"/>
      </w:pPr>
      <w:r>
        <w:t>основные</w:t>
      </w:r>
      <w:r>
        <w:rPr>
          <w:spacing w:val="80"/>
        </w:rPr>
        <w:t xml:space="preserve"> </w:t>
      </w:r>
      <w:r>
        <w:t>способы</w:t>
      </w:r>
      <w:r>
        <w:rPr>
          <w:spacing w:val="80"/>
        </w:rPr>
        <w:t xml:space="preserve"> </w:t>
      </w:r>
      <w:r>
        <w:t>разъяснения</w:t>
      </w:r>
      <w:r>
        <w:rPr>
          <w:spacing w:val="80"/>
        </w:rPr>
        <w:t xml:space="preserve"> </w:t>
      </w:r>
      <w:r>
        <w:t>значения</w:t>
      </w:r>
      <w:r>
        <w:rPr>
          <w:spacing w:val="80"/>
        </w:rPr>
        <w:t xml:space="preserve"> </w:t>
      </w:r>
      <w:r>
        <w:t>слова</w:t>
      </w:r>
      <w:r>
        <w:rPr>
          <w:spacing w:val="80"/>
        </w:rPr>
        <w:t xml:space="preserve"> </w:t>
      </w:r>
      <w:r>
        <w:t>(по</w:t>
      </w:r>
      <w:r>
        <w:rPr>
          <w:spacing w:val="80"/>
        </w:rPr>
        <w:t xml:space="preserve"> </w:t>
      </w:r>
      <w:r>
        <w:t>контексту,</w:t>
      </w:r>
      <w:r>
        <w:rPr>
          <w:spacing w:val="80"/>
        </w:rPr>
        <w:t xml:space="preserve"> </w:t>
      </w:r>
      <w:r>
        <w:t>с</w:t>
      </w:r>
      <w:r>
        <w:rPr>
          <w:spacing w:val="80"/>
        </w:rPr>
        <w:t xml:space="preserve"> </w:t>
      </w:r>
      <w:r>
        <w:t>помощью</w:t>
      </w:r>
      <w:r>
        <w:rPr>
          <w:spacing w:val="80"/>
        </w:rPr>
        <w:t xml:space="preserve"> </w:t>
      </w:r>
      <w:r>
        <w:t xml:space="preserve">толкового </w:t>
      </w:r>
      <w:r>
        <w:rPr>
          <w:spacing w:val="-2"/>
        </w:rPr>
        <w:t>словаря).</w:t>
      </w:r>
    </w:p>
    <w:p w:rsidR="005B40CF" w:rsidRDefault="00540B02">
      <w:pPr>
        <w:pStyle w:val="a3"/>
        <w:jc w:val="left"/>
      </w:pPr>
      <w:r>
        <w:t>Слова однозначные и многозначные. Прямое и переносное значения слова. Тематические</w:t>
      </w:r>
      <w:r>
        <w:rPr>
          <w:spacing w:val="40"/>
        </w:rPr>
        <w:t xml:space="preserve"> </w:t>
      </w:r>
      <w:r>
        <w:t>группы слов. Обозначение родовых и видовых понятий.</w:t>
      </w:r>
    </w:p>
    <w:p w:rsidR="005B40CF" w:rsidRDefault="00540B02">
      <w:pPr>
        <w:pStyle w:val="a3"/>
        <w:ind w:left="849" w:firstLine="0"/>
        <w:jc w:val="left"/>
      </w:pPr>
      <w:r>
        <w:t>Синонимы.</w:t>
      </w:r>
      <w:r>
        <w:rPr>
          <w:spacing w:val="-7"/>
        </w:rPr>
        <w:t xml:space="preserve"> </w:t>
      </w:r>
      <w:r>
        <w:t>Антонимы.</w:t>
      </w:r>
      <w:r>
        <w:rPr>
          <w:spacing w:val="-7"/>
        </w:rPr>
        <w:t xml:space="preserve"> </w:t>
      </w:r>
      <w:r>
        <w:t>Омонимы.</w:t>
      </w:r>
      <w:r>
        <w:rPr>
          <w:spacing w:val="-4"/>
        </w:rPr>
        <w:t xml:space="preserve"> </w:t>
      </w:r>
      <w:r>
        <w:rPr>
          <w:spacing w:val="-2"/>
        </w:rPr>
        <w:t>Паронимы.</w:t>
      </w:r>
    </w:p>
    <w:p w:rsidR="005B40CF" w:rsidRDefault="00540B02">
      <w:pPr>
        <w:pStyle w:val="a3"/>
        <w:jc w:val="left"/>
      </w:pPr>
      <w:r>
        <w:t>Разные</w:t>
      </w:r>
      <w:r>
        <w:rPr>
          <w:spacing w:val="40"/>
        </w:rPr>
        <w:t xml:space="preserve"> </w:t>
      </w:r>
      <w:r>
        <w:t>виды</w:t>
      </w:r>
      <w:r>
        <w:rPr>
          <w:spacing w:val="40"/>
        </w:rPr>
        <w:t xml:space="preserve"> </w:t>
      </w:r>
      <w:r>
        <w:t>лексических</w:t>
      </w:r>
      <w:r>
        <w:rPr>
          <w:spacing w:val="40"/>
        </w:rPr>
        <w:t xml:space="preserve"> </w:t>
      </w:r>
      <w:r>
        <w:t>словарей</w:t>
      </w:r>
      <w:r>
        <w:rPr>
          <w:spacing w:val="40"/>
        </w:rPr>
        <w:t xml:space="preserve"> </w:t>
      </w:r>
      <w:r>
        <w:t>(толковый</w:t>
      </w:r>
      <w:r>
        <w:rPr>
          <w:spacing w:val="40"/>
        </w:rPr>
        <w:t xml:space="preserve"> </w:t>
      </w:r>
      <w:r>
        <w:t>словарь,</w:t>
      </w:r>
      <w:r>
        <w:rPr>
          <w:spacing w:val="40"/>
        </w:rPr>
        <w:t xml:space="preserve"> </w:t>
      </w:r>
      <w:r>
        <w:t>словари</w:t>
      </w:r>
      <w:r>
        <w:rPr>
          <w:spacing w:val="40"/>
        </w:rPr>
        <w:t xml:space="preserve"> </w:t>
      </w:r>
      <w:r>
        <w:t>синонимов,</w:t>
      </w:r>
      <w:r>
        <w:rPr>
          <w:spacing w:val="40"/>
        </w:rPr>
        <w:t xml:space="preserve"> </w:t>
      </w:r>
      <w:r>
        <w:t>антонимов, омонимов, паронимов) и их роль в овладении словарным богатством родного языка.</w:t>
      </w:r>
    </w:p>
    <w:p w:rsidR="005B40CF" w:rsidRDefault="00540B02">
      <w:pPr>
        <w:pStyle w:val="a3"/>
        <w:spacing w:before="1"/>
        <w:ind w:left="849" w:firstLine="0"/>
        <w:jc w:val="left"/>
      </w:pPr>
      <w:r>
        <w:t>Лексический</w:t>
      </w:r>
      <w:r>
        <w:rPr>
          <w:spacing w:val="-3"/>
        </w:rPr>
        <w:t xml:space="preserve"> </w:t>
      </w:r>
      <w:r>
        <w:t>анализ</w:t>
      </w:r>
      <w:r>
        <w:rPr>
          <w:spacing w:val="-3"/>
        </w:rPr>
        <w:t xml:space="preserve"> </w:t>
      </w:r>
      <w:r>
        <w:t>слов</w:t>
      </w:r>
      <w:r>
        <w:rPr>
          <w:spacing w:val="-3"/>
        </w:rPr>
        <w:t xml:space="preserve"> </w:t>
      </w:r>
      <w:r>
        <w:t>(в</w:t>
      </w:r>
      <w:r>
        <w:rPr>
          <w:spacing w:val="-4"/>
        </w:rPr>
        <w:t xml:space="preserve"> </w:t>
      </w:r>
      <w:r>
        <w:t xml:space="preserve">рамках </w:t>
      </w:r>
      <w:r>
        <w:rPr>
          <w:spacing w:val="-2"/>
        </w:rPr>
        <w:t>изученного).</w:t>
      </w:r>
    </w:p>
    <w:p w:rsidR="005B40CF" w:rsidRDefault="00540B02">
      <w:pPr>
        <w:pStyle w:val="a5"/>
        <w:numPr>
          <w:ilvl w:val="2"/>
          <w:numId w:val="115"/>
        </w:numPr>
        <w:tabs>
          <w:tab w:val="left" w:pos="1448"/>
        </w:tabs>
        <w:spacing w:before="2"/>
        <w:ind w:left="849" w:right="5867" w:firstLine="0"/>
        <w:rPr>
          <w:sz w:val="24"/>
        </w:rPr>
      </w:pPr>
      <w:r>
        <w:rPr>
          <w:position w:val="1"/>
          <w:sz w:val="24"/>
        </w:rPr>
        <w:t xml:space="preserve">Морфемика. Орфография. </w:t>
      </w:r>
      <w:r>
        <w:rPr>
          <w:sz w:val="24"/>
        </w:rPr>
        <w:t>Морфемика</w:t>
      </w:r>
      <w:r>
        <w:rPr>
          <w:spacing w:val="-12"/>
          <w:sz w:val="24"/>
        </w:rPr>
        <w:t xml:space="preserve"> </w:t>
      </w:r>
      <w:r>
        <w:rPr>
          <w:sz w:val="24"/>
        </w:rPr>
        <w:t>как</w:t>
      </w:r>
      <w:r>
        <w:rPr>
          <w:spacing w:val="-11"/>
          <w:sz w:val="24"/>
        </w:rPr>
        <w:t xml:space="preserve"> </w:t>
      </w:r>
      <w:r>
        <w:rPr>
          <w:sz w:val="24"/>
        </w:rPr>
        <w:t>раздел</w:t>
      </w:r>
      <w:r>
        <w:rPr>
          <w:spacing w:val="-11"/>
          <w:sz w:val="24"/>
        </w:rPr>
        <w:t xml:space="preserve"> </w:t>
      </w:r>
      <w:r>
        <w:rPr>
          <w:sz w:val="24"/>
        </w:rPr>
        <w:t>лингвистики.</w:t>
      </w:r>
    </w:p>
    <w:p w:rsidR="005B40CF" w:rsidRDefault="00540B02">
      <w:pPr>
        <w:pStyle w:val="a3"/>
        <w:jc w:val="left"/>
      </w:pPr>
      <w:r>
        <w:t>Морфема как минимальная значимая единица языка. Основа слова. Виды морфем (корень, приставка, суффикс, окончание).</w:t>
      </w:r>
    </w:p>
    <w:p w:rsidR="005B40CF" w:rsidRDefault="00540B02">
      <w:pPr>
        <w:pStyle w:val="a3"/>
        <w:ind w:left="849" w:firstLine="0"/>
        <w:jc w:val="left"/>
      </w:pPr>
      <w:r>
        <w:t>Чередование</w:t>
      </w:r>
      <w:r>
        <w:rPr>
          <w:spacing w:val="-5"/>
        </w:rPr>
        <w:t xml:space="preserve"> </w:t>
      </w:r>
      <w:r>
        <w:t>звуков</w:t>
      </w:r>
      <w:r>
        <w:rPr>
          <w:spacing w:val="-5"/>
        </w:rPr>
        <w:t xml:space="preserve"> </w:t>
      </w:r>
      <w:r>
        <w:t>в</w:t>
      </w:r>
      <w:r>
        <w:rPr>
          <w:spacing w:val="-3"/>
        </w:rPr>
        <w:t xml:space="preserve"> </w:t>
      </w:r>
      <w:r>
        <w:t>морфемах</w:t>
      </w:r>
      <w:r>
        <w:rPr>
          <w:spacing w:val="-2"/>
        </w:rPr>
        <w:t xml:space="preserve"> </w:t>
      </w:r>
      <w:r>
        <w:t>(в</w:t>
      </w:r>
      <w:r>
        <w:rPr>
          <w:spacing w:val="-5"/>
        </w:rPr>
        <w:t xml:space="preserve"> </w:t>
      </w:r>
      <w:r>
        <w:t>том</w:t>
      </w:r>
      <w:r>
        <w:rPr>
          <w:spacing w:val="-4"/>
        </w:rPr>
        <w:t xml:space="preserve"> </w:t>
      </w:r>
      <w:r>
        <w:t>числе</w:t>
      </w:r>
      <w:r>
        <w:rPr>
          <w:spacing w:val="-5"/>
        </w:rPr>
        <w:t xml:space="preserve"> </w:t>
      </w:r>
      <w:r>
        <w:t>чередование</w:t>
      </w:r>
      <w:r>
        <w:rPr>
          <w:spacing w:val="-2"/>
        </w:rPr>
        <w:t xml:space="preserve"> </w:t>
      </w:r>
      <w:r>
        <w:t>гласных</w:t>
      </w:r>
      <w:r>
        <w:rPr>
          <w:spacing w:val="-3"/>
        </w:rPr>
        <w:t xml:space="preserve"> </w:t>
      </w:r>
      <w:r>
        <w:t>с</w:t>
      </w:r>
      <w:r>
        <w:rPr>
          <w:spacing w:val="-5"/>
        </w:rPr>
        <w:t xml:space="preserve"> </w:t>
      </w:r>
      <w:r>
        <w:t>нулѐм</w:t>
      </w:r>
      <w:r>
        <w:rPr>
          <w:spacing w:val="-5"/>
        </w:rPr>
        <w:t xml:space="preserve"> </w:t>
      </w:r>
      <w:r>
        <w:t>звука). Морфемный анализ слов.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lastRenderedPageBreak/>
        <w:t>Уместное</w:t>
      </w:r>
      <w:r>
        <w:rPr>
          <w:spacing w:val="-7"/>
        </w:rPr>
        <w:t xml:space="preserve"> </w:t>
      </w:r>
      <w:r>
        <w:t>использование</w:t>
      </w:r>
      <w:r>
        <w:rPr>
          <w:spacing w:val="-4"/>
        </w:rPr>
        <w:t xml:space="preserve"> </w:t>
      </w:r>
      <w:r>
        <w:t>слов</w:t>
      </w:r>
      <w:r>
        <w:rPr>
          <w:spacing w:val="-4"/>
        </w:rPr>
        <w:t xml:space="preserve"> </w:t>
      </w:r>
      <w:r>
        <w:t>с</w:t>
      </w:r>
      <w:r>
        <w:rPr>
          <w:spacing w:val="-5"/>
        </w:rPr>
        <w:t xml:space="preserve"> </w:t>
      </w:r>
      <w:r>
        <w:t>суффиксами</w:t>
      </w:r>
      <w:r>
        <w:rPr>
          <w:spacing w:val="-3"/>
        </w:rPr>
        <w:t xml:space="preserve"> </w:t>
      </w:r>
      <w:r>
        <w:t>оценки</w:t>
      </w:r>
      <w:r>
        <w:rPr>
          <w:spacing w:val="-3"/>
        </w:rPr>
        <w:t xml:space="preserve"> </w:t>
      </w:r>
      <w:r>
        <w:t>в</w:t>
      </w:r>
      <w:r>
        <w:rPr>
          <w:spacing w:val="-4"/>
        </w:rPr>
        <w:t xml:space="preserve"> </w:t>
      </w:r>
      <w:r>
        <w:t>собственной</w:t>
      </w:r>
      <w:r>
        <w:rPr>
          <w:spacing w:val="-3"/>
        </w:rPr>
        <w:t xml:space="preserve"> </w:t>
      </w:r>
      <w:r>
        <w:rPr>
          <w:spacing w:val="-2"/>
        </w:rPr>
        <w:t>речи.</w:t>
      </w:r>
    </w:p>
    <w:p w:rsidR="005B40CF" w:rsidRDefault="00540B02">
      <w:pPr>
        <w:pStyle w:val="a3"/>
        <w:jc w:val="left"/>
      </w:pPr>
      <w:r>
        <w:t xml:space="preserve">Правописание корней с безударными проверяемыми, непроверяемыми гласными (в рамках </w:t>
      </w:r>
      <w:r>
        <w:rPr>
          <w:spacing w:val="-2"/>
        </w:rPr>
        <w:t>изученного).</w:t>
      </w:r>
    </w:p>
    <w:p w:rsidR="005B40CF" w:rsidRDefault="00540B02">
      <w:pPr>
        <w:pStyle w:val="a3"/>
        <w:jc w:val="left"/>
      </w:pPr>
      <w:r>
        <w:t>Правописание корней с проверяемыми, непроверяемыми, непроизносимыми согласными (в рамках изученного).</w:t>
      </w:r>
    </w:p>
    <w:p w:rsidR="005B40CF" w:rsidRDefault="00540B02">
      <w:pPr>
        <w:pStyle w:val="a3"/>
        <w:ind w:left="849" w:firstLine="0"/>
        <w:jc w:val="left"/>
      </w:pPr>
      <w:r>
        <w:t>Правописание</w:t>
      </w:r>
      <w:r>
        <w:rPr>
          <w:spacing w:val="-3"/>
        </w:rPr>
        <w:t xml:space="preserve"> </w:t>
      </w:r>
      <w:r>
        <w:t>ѐ</w:t>
      </w:r>
      <w:r>
        <w:rPr>
          <w:spacing w:val="-3"/>
        </w:rPr>
        <w:t xml:space="preserve"> </w:t>
      </w:r>
      <w:r>
        <w:t>–</w:t>
      </w:r>
      <w:r>
        <w:rPr>
          <w:spacing w:val="-2"/>
        </w:rPr>
        <w:t xml:space="preserve"> </w:t>
      </w:r>
      <w:r>
        <w:t>о</w:t>
      </w:r>
      <w:r>
        <w:rPr>
          <w:spacing w:val="-1"/>
        </w:rPr>
        <w:t xml:space="preserve"> </w:t>
      </w:r>
      <w:r>
        <w:t>после</w:t>
      </w:r>
      <w:r>
        <w:rPr>
          <w:spacing w:val="-3"/>
        </w:rPr>
        <w:t xml:space="preserve"> </w:t>
      </w:r>
      <w:r>
        <w:t>шипящих в</w:t>
      </w:r>
      <w:r>
        <w:rPr>
          <w:spacing w:val="-3"/>
        </w:rPr>
        <w:t xml:space="preserve"> </w:t>
      </w:r>
      <w:r>
        <w:t>корне</w:t>
      </w:r>
      <w:r>
        <w:rPr>
          <w:spacing w:val="-2"/>
        </w:rPr>
        <w:t xml:space="preserve"> слова.</w:t>
      </w:r>
    </w:p>
    <w:p w:rsidR="005B40CF" w:rsidRDefault="00540B02">
      <w:pPr>
        <w:pStyle w:val="a3"/>
        <w:ind w:left="849" w:right="1921" w:firstLine="0"/>
        <w:jc w:val="left"/>
      </w:pPr>
      <w:r>
        <w:t>Правописание</w:t>
      </w:r>
      <w:r>
        <w:rPr>
          <w:spacing w:val="-6"/>
        </w:rPr>
        <w:t xml:space="preserve"> </w:t>
      </w:r>
      <w:r>
        <w:t>неизменяемых</w:t>
      </w:r>
      <w:r>
        <w:rPr>
          <w:spacing w:val="-4"/>
        </w:rPr>
        <w:t xml:space="preserve"> </w:t>
      </w:r>
      <w:r>
        <w:t>при</w:t>
      </w:r>
      <w:r>
        <w:rPr>
          <w:spacing w:val="-7"/>
        </w:rPr>
        <w:t xml:space="preserve"> </w:t>
      </w:r>
      <w:r>
        <w:t>письме</w:t>
      </w:r>
      <w:r>
        <w:rPr>
          <w:spacing w:val="-6"/>
        </w:rPr>
        <w:t xml:space="preserve"> </w:t>
      </w:r>
      <w:r>
        <w:t>приставок</w:t>
      </w:r>
      <w:r>
        <w:rPr>
          <w:spacing w:val="-5"/>
        </w:rPr>
        <w:t xml:space="preserve"> </w:t>
      </w:r>
      <w:r>
        <w:t>и</w:t>
      </w:r>
      <w:r>
        <w:rPr>
          <w:spacing w:val="-4"/>
        </w:rPr>
        <w:t xml:space="preserve"> </w:t>
      </w:r>
      <w:r>
        <w:t>приставок</w:t>
      </w:r>
      <w:r>
        <w:rPr>
          <w:spacing w:val="-5"/>
        </w:rPr>
        <w:t xml:space="preserve"> </w:t>
      </w:r>
      <w:r>
        <w:t>на -з</w:t>
      </w:r>
      <w:r>
        <w:rPr>
          <w:spacing w:val="-7"/>
        </w:rPr>
        <w:t xml:space="preserve"> </w:t>
      </w:r>
      <w:r>
        <w:t>(-с). Правописание ы – и после приставок.</w:t>
      </w:r>
    </w:p>
    <w:p w:rsidR="005B40CF" w:rsidRDefault="00540B02">
      <w:pPr>
        <w:pStyle w:val="a3"/>
        <w:ind w:left="849" w:firstLine="0"/>
        <w:jc w:val="left"/>
      </w:pPr>
      <w:r>
        <w:t>Правописание</w:t>
      </w:r>
      <w:r>
        <w:rPr>
          <w:spacing w:val="-5"/>
        </w:rPr>
        <w:t xml:space="preserve"> </w:t>
      </w:r>
      <w:r>
        <w:t>ы</w:t>
      </w:r>
      <w:r>
        <w:rPr>
          <w:spacing w:val="-3"/>
        </w:rPr>
        <w:t xml:space="preserve"> </w:t>
      </w:r>
      <w:r>
        <w:t>–</w:t>
      </w:r>
      <w:r>
        <w:rPr>
          <w:spacing w:val="-2"/>
        </w:rPr>
        <w:t xml:space="preserve"> </w:t>
      </w:r>
      <w:r>
        <w:t>и</w:t>
      </w:r>
      <w:r>
        <w:rPr>
          <w:spacing w:val="-2"/>
        </w:rPr>
        <w:t xml:space="preserve"> </w:t>
      </w:r>
      <w:r>
        <w:t>после</w:t>
      </w:r>
      <w:r>
        <w:rPr>
          <w:spacing w:val="-2"/>
        </w:rPr>
        <w:t xml:space="preserve"> </w:t>
      </w:r>
      <w:r>
        <w:rPr>
          <w:spacing w:val="-5"/>
        </w:rPr>
        <w:t>ц.</w:t>
      </w:r>
    </w:p>
    <w:p w:rsidR="005B40CF" w:rsidRDefault="00540B02">
      <w:pPr>
        <w:pStyle w:val="a3"/>
        <w:ind w:left="849" w:firstLine="0"/>
        <w:jc w:val="left"/>
      </w:pPr>
      <w:r>
        <w:t>Орфографический</w:t>
      </w:r>
      <w:r>
        <w:rPr>
          <w:spacing w:val="-5"/>
        </w:rPr>
        <w:t xml:space="preserve"> </w:t>
      </w:r>
      <w:r>
        <w:t>анализ</w:t>
      </w:r>
      <w:r>
        <w:rPr>
          <w:spacing w:val="-2"/>
        </w:rPr>
        <w:t xml:space="preserve"> </w:t>
      </w:r>
      <w:r>
        <w:t>слова</w:t>
      </w:r>
      <w:r>
        <w:rPr>
          <w:spacing w:val="-4"/>
        </w:rPr>
        <w:t xml:space="preserve"> </w:t>
      </w:r>
      <w:r>
        <w:t>(в</w:t>
      </w:r>
      <w:r>
        <w:rPr>
          <w:spacing w:val="-3"/>
        </w:rPr>
        <w:t xml:space="preserve"> </w:t>
      </w:r>
      <w:r>
        <w:t xml:space="preserve">рамках </w:t>
      </w:r>
      <w:r>
        <w:rPr>
          <w:spacing w:val="-2"/>
        </w:rPr>
        <w:t>изученного).</w:t>
      </w:r>
    </w:p>
    <w:p w:rsidR="005B40CF" w:rsidRDefault="00540B02">
      <w:pPr>
        <w:pStyle w:val="a5"/>
        <w:numPr>
          <w:ilvl w:val="2"/>
          <w:numId w:val="115"/>
        </w:numPr>
        <w:tabs>
          <w:tab w:val="left" w:pos="1448"/>
        </w:tabs>
        <w:spacing w:before="2"/>
        <w:ind w:left="1448" w:hanging="599"/>
        <w:rPr>
          <w:sz w:val="24"/>
        </w:rPr>
      </w:pPr>
      <w:r>
        <w:rPr>
          <w:position w:val="1"/>
          <w:sz w:val="24"/>
        </w:rPr>
        <w:t>Морфология.</w:t>
      </w:r>
      <w:r>
        <w:rPr>
          <w:spacing w:val="-7"/>
          <w:position w:val="1"/>
          <w:sz w:val="24"/>
        </w:rPr>
        <w:t xml:space="preserve"> </w:t>
      </w:r>
      <w:r>
        <w:rPr>
          <w:position w:val="1"/>
          <w:sz w:val="24"/>
        </w:rPr>
        <w:t>Культура</w:t>
      </w:r>
      <w:r>
        <w:rPr>
          <w:spacing w:val="-5"/>
          <w:position w:val="1"/>
          <w:sz w:val="24"/>
        </w:rPr>
        <w:t xml:space="preserve"> </w:t>
      </w:r>
      <w:r>
        <w:rPr>
          <w:position w:val="1"/>
          <w:sz w:val="24"/>
        </w:rPr>
        <w:t>речи.</w:t>
      </w:r>
      <w:r>
        <w:rPr>
          <w:spacing w:val="-4"/>
          <w:position w:val="1"/>
          <w:sz w:val="24"/>
        </w:rPr>
        <w:t xml:space="preserve"> </w:t>
      </w:r>
      <w:r>
        <w:rPr>
          <w:spacing w:val="-2"/>
          <w:position w:val="1"/>
          <w:sz w:val="24"/>
        </w:rPr>
        <w:t>Орфография.</w:t>
      </w:r>
    </w:p>
    <w:p w:rsidR="005B40CF" w:rsidRDefault="00540B02">
      <w:pPr>
        <w:pStyle w:val="a3"/>
        <w:ind w:left="849" w:right="1921" w:firstLine="0"/>
        <w:jc w:val="left"/>
      </w:pPr>
      <w:r>
        <w:t>Морфология</w:t>
      </w:r>
      <w:r>
        <w:rPr>
          <w:spacing w:val="-6"/>
        </w:rPr>
        <w:t xml:space="preserve"> </w:t>
      </w:r>
      <w:r>
        <w:t>как</w:t>
      </w:r>
      <w:r>
        <w:rPr>
          <w:spacing w:val="-6"/>
        </w:rPr>
        <w:t xml:space="preserve"> </w:t>
      </w:r>
      <w:r>
        <w:t>раздел</w:t>
      </w:r>
      <w:r>
        <w:rPr>
          <w:spacing w:val="-9"/>
        </w:rPr>
        <w:t xml:space="preserve"> </w:t>
      </w:r>
      <w:r>
        <w:t>грамматики.</w:t>
      </w:r>
      <w:r>
        <w:rPr>
          <w:spacing w:val="-6"/>
        </w:rPr>
        <w:t xml:space="preserve"> </w:t>
      </w:r>
      <w:r>
        <w:t>Грамматическое</w:t>
      </w:r>
      <w:r>
        <w:rPr>
          <w:spacing w:val="-7"/>
        </w:rPr>
        <w:t xml:space="preserve"> </w:t>
      </w:r>
      <w:r>
        <w:t>значение</w:t>
      </w:r>
      <w:r>
        <w:rPr>
          <w:spacing w:val="-7"/>
        </w:rPr>
        <w:t xml:space="preserve"> </w:t>
      </w:r>
      <w:r>
        <w:t>слова. Части речи как лексико-грамматические разряды слов.</w:t>
      </w:r>
    </w:p>
    <w:p w:rsidR="005B40CF" w:rsidRDefault="00540B02">
      <w:pPr>
        <w:pStyle w:val="a3"/>
        <w:ind w:left="849" w:firstLine="0"/>
        <w:jc w:val="left"/>
      </w:pPr>
      <w:r>
        <w:t>Система</w:t>
      </w:r>
      <w:r>
        <w:rPr>
          <w:spacing w:val="-6"/>
        </w:rPr>
        <w:t xml:space="preserve"> </w:t>
      </w:r>
      <w:r>
        <w:t>частей</w:t>
      </w:r>
      <w:r>
        <w:rPr>
          <w:spacing w:val="-2"/>
        </w:rPr>
        <w:t xml:space="preserve"> </w:t>
      </w:r>
      <w:r>
        <w:t>речи</w:t>
      </w:r>
      <w:r>
        <w:rPr>
          <w:spacing w:val="-3"/>
        </w:rPr>
        <w:t xml:space="preserve"> </w:t>
      </w:r>
      <w:r>
        <w:t>в</w:t>
      </w:r>
      <w:r>
        <w:rPr>
          <w:spacing w:val="-1"/>
        </w:rPr>
        <w:t xml:space="preserve"> </w:t>
      </w:r>
      <w:r>
        <w:t>русском</w:t>
      </w:r>
      <w:r>
        <w:rPr>
          <w:spacing w:val="-4"/>
        </w:rPr>
        <w:t xml:space="preserve"> </w:t>
      </w:r>
      <w:r>
        <w:t>языке.</w:t>
      </w:r>
      <w:r>
        <w:rPr>
          <w:spacing w:val="-2"/>
        </w:rPr>
        <w:t xml:space="preserve"> </w:t>
      </w:r>
      <w:r>
        <w:t>Самостоятельные</w:t>
      </w:r>
      <w:r>
        <w:rPr>
          <w:spacing w:val="-5"/>
        </w:rPr>
        <w:t xml:space="preserve"> </w:t>
      </w:r>
      <w:r>
        <w:t>и</w:t>
      </w:r>
      <w:r>
        <w:rPr>
          <w:spacing w:val="2"/>
        </w:rPr>
        <w:t xml:space="preserve"> </w:t>
      </w:r>
      <w:r>
        <w:t>служебные</w:t>
      </w:r>
      <w:r>
        <w:rPr>
          <w:spacing w:val="-2"/>
        </w:rPr>
        <w:t xml:space="preserve"> </w:t>
      </w:r>
      <w:r>
        <w:t>части</w:t>
      </w:r>
      <w:r>
        <w:rPr>
          <w:spacing w:val="-2"/>
        </w:rPr>
        <w:t xml:space="preserve"> речи.</w:t>
      </w:r>
    </w:p>
    <w:p w:rsidR="005B40CF" w:rsidRDefault="00540B02">
      <w:pPr>
        <w:pStyle w:val="a5"/>
        <w:numPr>
          <w:ilvl w:val="2"/>
          <w:numId w:val="115"/>
        </w:numPr>
        <w:tabs>
          <w:tab w:val="left" w:pos="1448"/>
        </w:tabs>
        <w:spacing w:before="2" w:line="285" w:lineRule="exact"/>
        <w:ind w:left="1448" w:hanging="599"/>
        <w:rPr>
          <w:sz w:val="24"/>
        </w:rPr>
      </w:pPr>
      <w:r>
        <w:rPr>
          <w:position w:val="1"/>
          <w:sz w:val="24"/>
        </w:rPr>
        <w:t>Имя</w:t>
      </w:r>
      <w:r>
        <w:rPr>
          <w:spacing w:val="-2"/>
          <w:position w:val="1"/>
          <w:sz w:val="24"/>
        </w:rPr>
        <w:t xml:space="preserve"> существительное.</w:t>
      </w:r>
    </w:p>
    <w:p w:rsidR="005B40CF" w:rsidRDefault="00540B02">
      <w:pPr>
        <w:pStyle w:val="a3"/>
        <w:ind w:right="146"/>
      </w:pPr>
      <w: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w:t>
      </w:r>
      <w:r>
        <w:rPr>
          <w:spacing w:val="-4"/>
        </w:rPr>
        <w:t>речи.</w:t>
      </w:r>
    </w:p>
    <w:p w:rsidR="005B40CF" w:rsidRDefault="00540B02">
      <w:pPr>
        <w:pStyle w:val="a3"/>
        <w:ind w:right="144"/>
      </w:pPr>
      <w:r>
        <w:t xml:space="preserve">Лексико-грамматические разряды имѐн существительных по значению, имена существительные собственные и нарицательные; имена существительные одушевлѐнные и </w:t>
      </w:r>
      <w:r>
        <w:rPr>
          <w:spacing w:val="-2"/>
        </w:rPr>
        <w:t>неодушевлѐнные.</w:t>
      </w:r>
    </w:p>
    <w:p w:rsidR="005B40CF" w:rsidRDefault="00540B02">
      <w:pPr>
        <w:pStyle w:val="a3"/>
        <w:ind w:left="849" w:right="5095" w:firstLine="0"/>
      </w:pPr>
      <w:r>
        <w:t>Род,</w:t>
      </w:r>
      <w:r>
        <w:rPr>
          <w:spacing w:val="-9"/>
        </w:rPr>
        <w:t xml:space="preserve"> </w:t>
      </w:r>
      <w:r>
        <w:t>число,</w:t>
      </w:r>
      <w:r>
        <w:rPr>
          <w:spacing w:val="-9"/>
        </w:rPr>
        <w:t xml:space="preserve"> </w:t>
      </w:r>
      <w:r>
        <w:t>падеж</w:t>
      </w:r>
      <w:r>
        <w:rPr>
          <w:spacing w:val="-9"/>
        </w:rPr>
        <w:t xml:space="preserve"> </w:t>
      </w:r>
      <w:r>
        <w:t>имени</w:t>
      </w:r>
      <w:r>
        <w:rPr>
          <w:spacing w:val="-9"/>
        </w:rPr>
        <w:t xml:space="preserve"> </w:t>
      </w:r>
      <w:r>
        <w:t>существительного. Имена существительные общего рода.</w:t>
      </w:r>
    </w:p>
    <w:p w:rsidR="005B40CF" w:rsidRDefault="00540B02">
      <w:pPr>
        <w:pStyle w:val="a3"/>
        <w:tabs>
          <w:tab w:val="left" w:pos="1806"/>
          <w:tab w:val="left" w:pos="3962"/>
          <w:tab w:val="left" w:pos="5238"/>
          <w:tab w:val="left" w:pos="6195"/>
          <w:tab w:val="left" w:pos="7182"/>
          <w:tab w:val="left" w:pos="8986"/>
          <w:tab w:val="left" w:pos="9655"/>
        </w:tabs>
        <w:ind w:right="141"/>
        <w:jc w:val="left"/>
      </w:pPr>
      <w:r>
        <w:rPr>
          <w:spacing w:val="-2"/>
        </w:rPr>
        <w:t>Имена</w:t>
      </w:r>
      <w:r>
        <w:tab/>
      </w:r>
      <w:r>
        <w:rPr>
          <w:spacing w:val="-2"/>
        </w:rPr>
        <w:t>существительные,</w:t>
      </w:r>
      <w:r>
        <w:tab/>
      </w:r>
      <w:r>
        <w:rPr>
          <w:spacing w:val="-2"/>
        </w:rPr>
        <w:t>имеющие</w:t>
      </w:r>
      <w:r>
        <w:tab/>
      </w:r>
      <w:r>
        <w:rPr>
          <w:spacing w:val="-2"/>
        </w:rPr>
        <w:t>форму</w:t>
      </w:r>
      <w:r>
        <w:tab/>
      </w:r>
      <w:r>
        <w:rPr>
          <w:spacing w:val="-2"/>
        </w:rPr>
        <w:t>только</w:t>
      </w:r>
      <w:r>
        <w:tab/>
      </w:r>
      <w:r>
        <w:rPr>
          <w:spacing w:val="-2"/>
        </w:rPr>
        <w:t>единственного</w:t>
      </w:r>
      <w:r>
        <w:tab/>
      </w:r>
      <w:r>
        <w:rPr>
          <w:spacing w:val="-4"/>
        </w:rPr>
        <w:t>или</w:t>
      </w:r>
      <w:r>
        <w:tab/>
      </w:r>
      <w:r>
        <w:rPr>
          <w:spacing w:val="-2"/>
        </w:rPr>
        <w:t xml:space="preserve">только </w:t>
      </w:r>
      <w:r>
        <w:t>множественного числа.</w:t>
      </w:r>
    </w:p>
    <w:p w:rsidR="005B40CF" w:rsidRDefault="00540B02">
      <w:pPr>
        <w:pStyle w:val="a3"/>
        <w:ind w:left="849" w:firstLine="0"/>
        <w:jc w:val="left"/>
      </w:pPr>
      <w:r>
        <w:t>Типы</w:t>
      </w:r>
      <w:r>
        <w:rPr>
          <w:spacing w:val="34"/>
        </w:rPr>
        <w:t xml:space="preserve">  </w:t>
      </w:r>
      <w:r>
        <w:t>склонения</w:t>
      </w:r>
      <w:r>
        <w:rPr>
          <w:spacing w:val="36"/>
        </w:rPr>
        <w:t xml:space="preserve">  </w:t>
      </w:r>
      <w:r>
        <w:t>имѐн</w:t>
      </w:r>
      <w:r>
        <w:rPr>
          <w:spacing w:val="35"/>
        </w:rPr>
        <w:t xml:space="preserve">  </w:t>
      </w:r>
      <w:r>
        <w:t>существительных.</w:t>
      </w:r>
      <w:r>
        <w:rPr>
          <w:spacing w:val="34"/>
        </w:rPr>
        <w:t xml:space="preserve">  </w:t>
      </w:r>
      <w:r>
        <w:t>Разносклоняемые</w:t>
      </w:r>
      <w:r>
        <w:rPr>
          <w:spacing w:val="34"/>
        </w:rPr>
        <w:t xml:space="preserve">  </w:t>
      </w:r>
      <w:r>
        <w:t>имена</w:t>
      </w:r>
      <w:r>
        <w:rPr>
          <w:spacing w:val="35"/>
        </w:rPr>
        <w:t xml:space="preserve">  </w:t>
      </w:r>
      <w:r>
        <w:rPr>
          <w:spacing w:val="-2"/>
        </w:rPr>
        <w:t>существительные.</w:t>
      </w:r>
    </w:p>
    <w:p w:rsidR="005B40CF" w:rsidRDefault="00540B02">
      <w:pPr>
        <w:pStyle w:val="a3"/>
        <w:ind w:firstLine="0"/>
        <w:jc w:val="left"/>
      </w:pPr>
      <w:r>
        <w:t>Несклоняемые</w:t>
      </w:r>
      <w:r>
        <w:rPr>
          <w:spacing w:val="-6"/>
        </w:rPr>
        <w:t xml:space="preserve"> </w:t>
      </w:r>
      <w:r>
        <w:t>имена</w:t>
      </w:r>
      <w:r>
        <w:rPr>
          <w:spacing w:val="-3"/>
        </w:rPr>
        <w:t xml:space="preserve"> </w:t>
      </w:r>
      <w:r>
        <w:rPr>
          <w:spacing w:val="-2"/>
        </w:rPr>
        <w:t>существительные.</w:t>
      </w:r>
    </w:p>
    <w:p w:rsidR="005B40CF" w:rsidRDefault="00540B02">
      <w:pPr>
        <w:pStyle w:val="a3"/>
        <w:tabs>
          <w:tab w:val="left" w:pos="3010"/>
          <w:tab w:val="left" w:pos="3950"/>
          <w:tab w:val="left" w:pos="4722"/>
          <w:tab w:val="left" w:pos="6858"/>
          <w:tab w:val="left" w:pos="7840"/>
          <w:tab w:val="left" w:pos="9657"/>
        </w:tabs>
        <w:ind w:right="147"/>
        <w:jc w:val="left"/>
      </w:pPr>
      <w:r>
        <w:rPr>
          <w:spacing w:val="-2"/>
        </w:rPr>
        <w:t>Морфологический</w:t>
      </w:r>
      <w:r>
        <w:tab/>
      </w:r>
      <w:r>
        <w:rPr>
          <w:spacing w:val="-2"/>
        </w:rPr>
        <w:t>анализ</w:t>
      </w:r>
      <w:r>
        <w:tab/>
      </w:r>
      <w:r>
        <w:rPr>
          <w:spacing w:val="-4"/>
        </w:rPr>
        <w:t>имѐн</w:t>
      </w:r>
      <w:r>
        <w:tab/>
      </w:r>
      <w:r>
        <w:rPr>
          <w:spacing w:val="-2"/>
        </w:rPr>
        <w:t>существительных.</w:t>
      </w:r>
      <w:r>
        <w:tab/>
      </w:r>
      <w:r>
        <w:rPr>
          <w:spacing w:val="-2"/>
        </w:rPr>
        <w:t>Нормы</w:t>
      </w:r>
      <w:r>
        <w:tab/>
      </w:r>
      <w:r>
        <w:rPr>
          <w:spacing w:val="-2"/>
        </w:rPr>
        <w:t>произношения,</w:t>
      </w:r>
      <w:r>
        <w:tab/>
      </w:r>
      <w:r>
        <w:rPr>
          <w:spacing w:val="-2"/>
        </w:rPr>
        <w:t xml:space="preserve">нормы </w:t>
      </w:r>
      <w:r>
        <w:t>постановки ударения, нормы словоизменения имѐн существительных (в рамках изученного).</w:t>
      </w:r>
    </w:p>
    <w:p w:rsidR="005B40CF" w:rsidRDefault="00540B02">
      <w:pPr>
        <w:pStyle w:val="a3"/>
        <w:jc w:val="left"/>
      </w:pPr>
      <w:r>
        <w:t>Правописание</w:t>
      </w:r>
      <w:r>
        <w:rPr>
          <w:spacing w:val="80"/>
        </w:rPr>
        <w:t xml:space="preserve"> </w:t>
      </w:r>
      <w:r>
        <w:t>собственных</w:t>
      </w:r>
      <w:r>
        <w:rPr>
          <w:spacing w:val="80"/>
        </w:rPr>
        <w:t xml:space="preserve"> </w:t>
      </w:r>
      <w:r>
        <w:t>имѐн</w:t>
      </w:r>
      <w:r>
        <w:rPr>
          <w:spacing w:val="80"/>
        </w:rPr>
        <w:t xml:space="preserve"> </w:t>
      </w:r>
      <w:r>
        <w:t>существительных.</w:t>
      </w:r>
      <w:r>
        <w:rPr>
          <w:spacing w:val="80"/>
        </w:rPr>
        <w:t xml:space="preserve"> </w:t>
      </w:r>
      <w:r>
        <w:t>Правописание</w:t>
      </w:r>
      <w:r>
        <w:rPr>
          <w:spacing w:val="80"/>
        </w:rPr>
        <w:t xml:space="preserve"> </w:t>
      </w:r>
      <w:r>
        <w:t>ь</w:t>
      </w:r>
      <w:r>
        <w:rPr>
          <w:spacing w:val="80"/>
        </w:rPr>
        <w:t xml:space="preserve"> </w:t>
      </w:r>
      <w:r>
        <w:t>на</w:t>
      </w:r>
      <w:r>
        <w:rPr>
          <w:spacing w:val="80"/>
        </w:rPr>
        <w:t xml:space="preserve"> </w:t>
      </w:r>
      <w:r>
        <w:t>конце</w:t>
      </w:r>
      <w:r>
        <w:rPr>
          <w:spacing w:val="80"/>
        </w:rPr>
        <w:t xml:space="preserve"> </w:t>
      </w:r>
      <w:r>
        <w:t>имѐн</w:t>
      </w:r>
      <w:r>
        <w:rPr>
          <w:spacing w:val="40"/>
        </w:rPr>
        <w:t xml:space="preserve"> </w:t>
      </w:r>
      <w:r>
        <w:t>существительных после шипящих.</w:t>
      </w:r>
    </w:p>
    <w:p w:rsidR="005B40CF" w:rsidRDefault="00540B02">
      <w:pPr>
        <w:pStyle w:val="a3"/>
        <w:spacing w:before="1"/>
        <w:jc w:val="left"/>
      </w:pPr>
      <w:r>
        <w:t>Правописание безударных окончаний имѐн существительных. Правописание о – е (ѐ) после шипящих и ц в суффиксах и окончаниях имѐн существительных.</w:t>
      </w:r>
    </w:p>
    <w:p w:rsidR="005B40CF" w:rsidRDefault="00540B02">
      <w:pPr>
        <w:pStyle w:val="a3"/>
        <w:ind w:left="849" w:right="3365" w:firstLine="0"/>
        <w:jc w:val="left"/>
      </w:pPr>
      <w:r>
        <w:t>Правописание</w:t>
      </w:r>
      <w:r>
        <w:rPr>
          <w:spacing w:val="-5"/>
        </w:rPr>
        <w:t xml:space="preserve"> </w:t>
      </w:r>
      <w:r>
        <w:t>суффиксов</w:t>
      </w:r>
      <w:r>
        <w:rPr>
          <w:spacing w:val="-2"/>
        </w:rPr>
        <w:t xml:space="preserve"> </w:t>
      </w:r>
      <w:r>
        <w:t>-чик-</w:t>
      </w:r>
      <w:r>
        <w:rPr>
          <w:spacing w:val="-5"/>
        </w:rPr>
        <w:t xml:space="preserve"> </w:t>
      </w:r>
      <w:r>
        <w:t>–</w:t>
      </w:r>
      <w:r>
        <w:rPr>
          <w:spacing w:val="-4"/>
        </w:rPr>
        <w:t xml:space="preserve"> </w:t>
      </w:r>
      <w:r>
        <w:t>-щик-;</w:t>
      </w:r>
      <w:r>
        <w:rPr>
          <w:spacing w:val="-4"/>
        </w:rPr>
        <w:t xml:space="preserve"> </w:t>
      </w:r>
      <w:r>
        <w:t>-ек-</w:t>
      </w:r>
      <w:r>
        <w:rPr>
          <w:spacing w:val="-5"/>
        </w:rPr>
        <w:t xml:space="preserve"> </w:t>
      </w:r>
      <w:r>
        <w:t>–</w:t>
      </w:r>
      <w:r>
        <w:rPr>
          <w:spacing w:val="-4"/>
        </w:rPr>
        <w:t xml:space="preserve"> </w:t>
      </w:r>
      <w:r>
        <w:t>-ик-</w:t>
      </w:r>
      <w:r>
        <w:rPr>
          <w:spacing w:val="-5"/>
        </w:rPr>
        <w:t xml:space="preserve"> </w:t>
      </w:r>
      <w:r>
        <w:t>(-чик-) имѐн существительных.</w:t>
      </w:r>
    </w:p>
    <w:p w:rsidR="005B40CF" w:rsidRDefault="00540B02">
      <w:pPr>
        <w:pStyle w:val="a3"/>
        <w:spacing w:line="274" w:lineRule="exact"/>
        <w:ind w:left="849" w:firstLine="0"/>
        <w:jc w:val="left"/>
      </w:pPr>
      <w:r>
        <w:t>Правописание</w:t>
      </w:r>
      <w:r>
        <w:rPr>
          <w:spacing w:val="-6"/>
        </w:rPr>
        <w:t xml:space="preserve"> </w:t>
      </w:r>
      <w:r>
        <w:t>корней</w:t>
      </w:r>
      <w:r>
        <w:rPr>
          <w:spacing w:val="-2"/>
        </w:rPr>
        <w:t xml:space="preserve"> </w:t>
      </w:r>
      <w:r>
        <w:t>с</w:t>
      </w:r>
      <w:r>
        <w:rPr>
          <w:spacing w:val="-6"/>
        </w:rPr>
        <w:t xml:space="preserve"> </w:t>
      </w:r>
      <w:r>
        <w:t>чередованием</w:t>
      </w:r>
      <w:r>
        <w:rPr>
          <w:spacing w:val="-1"/>
        </w:rPr>
        <w:t xml:space="preserve"> </w:t>
      </w:r>
      <w:r>
        <w:t>а</w:t>
      </w:r>
      <w:r>
        <w:rPr>
          <w:spacing w:val="-3"/>
        </w:rPr>
        <w:t xml:space="preserve"> </w:t>
      </w:r>
      <w:r>
        <w:t>//</w:t>
      </w:r>
      <w:r>
        <w:rPr>
          <w:spacing w:val="-2"/>
        </w:rPr>
        <w:t xml:space="preserve"> </w:t>
      </w:r>
      <w:r>
        <w:t>о:</w:t>
      </w:r>
      <w:r>
        <w:rPr>
          <w:spacing w:val="-3"/>
        </w:rPr>
        <w:t xml:space="preserve"> </w:t>
      </w:r>
      <w:r>
        <w:t>-лаг-</w:t>
      </w:r>
      <w:r>
        <w:rPr>
          <w:spacing w:val="-3"/>
        </w:rPr>
        <w:t xml:space="preserve"> </w:t>
      </w:r>
      <w:r>
        <w:t>–</w:t>
      </w:r>
      <w:r>
        <w:rPr>
          <w:spacing w:val="-2"/>
        </w:rPr>
        <w:t xml:space="preserve"> </w:t>
      </w:r>
      <w:r>
        <w:t>-лож-</w:t>
      </w:r>
      <w:r>
        <w:rPr>
          <w:spacing w:val="-10"/>
        </w:rPr>
        <w:t>;</w:t>
      </w:r>
    </w:p>
    <w:p w:rsidR="005B40CF" w:rsidRDefault="00540B02">
      <w:pPr>
        <w:pStyle w:val="a3"/>
        <w:ind w:left="849" w:firstLine="0"/>
        <w:jc w:val="left"/>
      </w:pPr>
      <w:r>
        <w:t>-раст-</w:t>
      </w:r>
      <w:r>
        <w:rPr>
          <w:spacing w:val="-4"/>
        </w:rPr>
        <w:t xml:space="preserve"> </w:t>
      </w:r>
      <w:r>
        <w:t>–</w:t>
      </w:r>
      <w:r>
        <w:rPr>
          <w:spacing w:val="-1"/>
        </w:rPr>
        <w:t xml:space="preserve"> </w:t>
      </w:r>
      <w:r>
        <w:t>-ращ-</w:t>
      </w:r>
      <w:r>
        <w:rPr>
          <w:spacing w:val="-2"/>
        </w:rPr>
        <w:t xml:space="preserve"> </w:t>
      </w:r>
      <w:r>
        <w:t>–</w:t>
      </w:r>
      <w:r>
        <w:rPr>
          <w:spacing w:val="-1"/>
        </w:rPr>
        <w:t xml:space="preserve"> </w:t>
      </w:r>
      <w:r>
        <w:t>-рос-;</w:t>
      </w:r>
      <w:r>
        <w:rPr>
          <w:spacing w:val="-1"/>
        </w:rPr>
        <w:t xml:space="preserve"> </w:t>
      </w:r>
      <w:r>
        <w:t>-гар-</w:t>
      </w:r>
      <w:r>
        <w:rPr>
          <w:spacing w:val="-2"/>
        </w:rPr>
        <w:t xml:space="preserve"> </w:t>
      </w:r>
      <w:r>
        <w:t>–</w:t>
      </w:r>
      <w:r>
        <w:rPr>
          <w:spacing w:val="-1"/>
        </w:rPr>
        <w:t xml:space="preserve"> </w:t>
      </w:r>
      <w:r>
        <w:t>-гор-, -зар-</w:t>
      </w:r>
      <w:r>
        <w:rPr>
          <w:spacing w:val="-1"/>
        </w:rPr>
        <w:t xml:space="preserve"> </w:t>
      </w:r>
      <w:r>
        <w:t>–</w:t>
      </w:r>
      <w:r>
        <w:rPr>
          <w:spacing w:val="-1"/>
        </w:rPr>
        <w:t xml:space="preserve"> </w:t>
      </w:r>
      <w:r>
        <w:t>-зор-</w:t>
      </w:r>
      <w:r>
        <w:rPr>
          <w:spacing w:val="-10"/>
        </w:rPr>
        <w:t>;</w:t>
      </w:r>
    </w:p>
    <w:p w:rsidR="005B40CF" w:rsidRDefault="00540B02">
      <w:pPr>
        <w:pStyle w:val="a3"/>
        <w:ind w:left="849" w:firstLine="0"/>
        <w:jc w:val="left"/>
      </w:pPr>
      <w:r>
        <w:t>-клан-</w:t>
      </w:r>
      <w:r>
        <w:rPr>
          <w:spacing w:val="-5"/>
        </w:rPr>
        <w:t xml:space="preserve"> </w:t>
      </w:r>
      <w:r>
        <w:t>–</w:t>
      </w:r>
      <w:r>
        <w:rPr>
          <w:spacing w:val="-2"/>
        </w:rPr>
        <w:t xml:space="preserve"> </w:t>
      </w:r>
      <w:r>
        <w:t>-клон-,</w:t>
      </w:r>
      <w:r>
        <w:rPr>
          <w:spacing w:val="-2"/>
        </w:rPr>
        <w:t xml:space="preserve"> </w:t>
      </w:r>
      <w:r>
        <w:t>-скак-</w:t>
      </w:r>
      <w:r>
        <w:rPr>
          <w:spacing w:val="-3"/>
        </w:rPr>
        <w:t xml:space="preserve"> </w:t>
      </w:r>
      <w:r>
        <w:t>–</w:t>
      </w:r>
      <w:r>
        <w:rPr>
          <w:spacing w:val="-2"/>
        </w:rPr>
        <w:t xml:space="preserve"> </w:t>
      </w:r>
      <w:r>
        <w:t>-скоч-</w:t>
      </w:r>
      <w:r>
        <w:rPr>
          <w:spacing w:val="-10"/>
        </w:rPr>
        <w:t>.</w:t>
      </w:r>
    </w:p>
    <w:p w:rsidR="005B40CF" w:rsidRDefault="00540B02">
      <w:pPr>
        <w:pStyle w:val="a3"/>
        <w:ind w:left="849" w:right="1921" w:firstLine="0"/>
        <w:jc w:val="left"/>
      </w:pPr>
      <w:r>
        <w:t>Слитное и раздельное написание не с именами существительными. Орфографический</w:t>
      </w:r>
      <w:r>
        <w:rPr>
          <w:spacing w:val="-7"/>
        </w:rPr>
        <w:t xml:space="preserve"> </w:t>
      </w:r>
      <w:r>
        <w:t>анализ</w:t>
      </w:r>
      <w:r>
        <w:rPr>
          <w:spacing w:val="-7"/>
        </w:rPr>
        <w:t xml:space="preserve"> </w:t>
      </w:r>
      <w:r>
        <w:t>имѐн</w:t>
      </w:r>
      <w:r>
        <w:rPr>
          <w:spacing w:val="-7"/>
        </w:rPr>
        <w:t xml:space="preserve"> </w:t>
      </w:r>
      <w:r>
        <w:t>существительных</w:t>
      </w:r>
      <w:r>
        <w:rPr>
          <w:spacing w:val="-6"/>
        </w:rPr>
        <w:t xml:space="preserve"> </w:t>
      </w:r>
      <w:r>
        <w:t>(в</w:t>
      </w:r>
      <w:r>
        <w:rPr>
          <w:spacing w:val="-8"/>
        </w:rPr>
        <w:t xml:space="preserve"> </w:t>
      </w:r>
      <w:r>
        <w:t>рамках</w:t>
      </w:r>
      <w:r>
        <w:rPr>
          <w:spacing w:val="-5"/>
        </w:rPr>
        <w:t xml:space="preserve"> </w:t>
      </w:r>
      <w:r>
        <w:t>изученного).</w:t>
      </w:r>
    </w:p>
    <w:p w:rsidR="005B40CF" w:rsidRDefault="00540B02">
      <w:pPr>
        <w:pStyle w:val="a5"/>
        <w:numPr>
          <w:ilvl w:val="2"/>
          <w:numId w:val="115"/>
        </w:numPr>
        <w:tabs>
          <w:tab w:val="left" w:pos="1448"/>
        </w:tabs>
        <w:spacing w:before="2"/>
        <w:ind w:left="1448" w:hanging="599"/>
        <w:rPr>
          <w:sz w:val="24"/>
        </w:rPr>
      </w:pPr>
      <w:r>
        <w:rPr>
          <w:position w:val="1"/>
          <w:sz w:val="24"/>
        </w:rPr>
        <w:t>Имя</w:t>
      </w:r>
      <w:r>
        <w:rPr>
          <w:spacing w:val="-2"/>
          <w:position w:val="1"/>
          <w:sz w:val="24"/>
        </w:rPr>
        <w:t xml:space="preserve"> прилагательное.</w:t>
      </w:r>
    </w:p>
    <w:p w:rsidR="005B40CF" w:rsidRDefault="00540B02">
      <w:pPr>
        <w:pStyle w:val="a3"/>
        <w:jc w:val="left"/>
      </w:pPr>
      <w:r>
        <w:t>Имя</w:t>
      </w:r>
      <w:r>
        <w:rPr>
          <w:spacing w:val="40"/>
        </w:rPr>
        <w:t xml:space="preserve"> </w:t>
      </w:r>
      <w:r>
        <w:t>прилагательное</w:t>
      </w:r>
      <w:r>
        <w:rPr>
          <w:spacing w:val="40"/>
        </w:rPr>
        <w:t xml:space="preserve"> </w:t>
      </w:r>
      <w:r>
        <w:t>как</w:t>
      </w:r>
      <w:r>
        <w:rPr>
          <w:spacing w:val="40"/>
        </w:rPr>
        <w:t xml:space="preserve"> </w:t>
      </w:r>
      <w:r>
        <w:t>часть</w:t>
      </w:r>
      <w:r>
        <w:rPr>
          <w:spacing w:val="40"/>
        </w:rPr>
        <w:t xml:space="preserve"> </w:t>
      </w:r>
      <w:r>
        <w:t>речи.</w:t>
      </w:r>
      <w:r>
        <w:rPr>
          <w:spacing w:val="40"/>
        </w:rPr>
        <w:t xml:space="preserve"> </w:t>
      </w:r>
      <w:r>
        <w:t>Общее</w:t>
      </w:r>
      <w:r>
        <w:rPr>
          <w:spacing w:val="40"/>
        </w:rPr>
        <w:t xml:space="preserve"> </w:t>
      </w:r>
      <w:r>
        <w:t>грамматическое</w:t>
      </w:r>
      <w:r>
        <w:rPr>
          <w:spacing w:val="40"/>
        </w:rPr>
        <w:t xml:space="preserve"> </w:t>
      </w:r>
      <w:r>
        <w:t>значение,</w:t>
      </w:r>
      <w:r>
        <w:rPr>
          <w:spacing w:val="40"/>
        </w:rPr>
        <w:t xml:space="preserve"> </w:t>
      </w:r>
      <w:r>
        <w:t>морфологические признаки и синтаксические функции имени прилагательного. Роль имени прилагательного в речи.</w:t>
      </w:r>
    </w:p>
    <w:p w:rsidR="005B40CF" w:rsidRDefault="00540B02">
      <w:pPr>
        <w:pStyle w:val="a3"/>
        <w:ind w:left="849" w:right="1921" w:firstLine="0"/>
        <w:jc w:val="left"/>
      </w:pPr>
      <w:r>
        <w:t>Имена</w:t>
      </w:r>
      <w:r>
        <w:rPr>
          <w:spacing w:val="-6"/>
        </w:rPr>
        <w:t xml:space="preserve"> </w:t>
      </w:r>
      <w:r>
        <w:t>прилагательные</w:t>
      </w:r>
      <w:r>
        <w:rPr>
          <w:spacing w:val="-7"/>
        </w:rPr>
        <w:t xml:space="preserve"> </w:t>
      </w:r>
      <w:r>
        <w:t>полные</w:t>
      </w:r>
      <w:r>
        <w:rPr>
          <w:spacing w:val="-7"/>
        </w:rPr>
        <w:t xml:space="preserve"> </w:t>
      </w:r>
      <w:r>
        <w:t>и</w:t>
      </w:r>
      <w:r>
        <w:rPr>
          <w:spacing w:val="-6"/>
        </w:rPr>
        <w:t xml:space="preserve"> </w:t>
      </w:r>
      <w:r>
        <w:t>краткие,</w:t>
      </w:r>
      <w:r>
        <w:rPr>
          <w:spacing w:val="-6"/>
        </w:rPr>
        <w:t xml:space="preserve"> </w:t>
      </w:r>
      <w:r>
        <w:t>их</w:t>
      </w:r>
      <w:r>
        <w:rPr>
          <w:spacing w:val="-4"/>
        </w:rPr>
        <w:t xml:space="preserve"> </w:t>
      </w:r>
      <w:r>
        <w:t>синтаксические</w:t>
      </w:r>
      <w:r>
        <w:rPr>
          <w:spacing w:val="-6"/>
        </w:rPr>
        <w:t xml:space="preserve"> </w:t>
      </w:r>
      <w:r>
        <w:t>функции. Склонение имѐн прилагательных.</w:t>
      </w:r>
    </w:p>
    <w:p w:rsidR="005B40CF" w:rsidRDefault="00540B02">
      <w:pPr>
        <w:pStyle w:val="a3"/>
        <w:ind w:left="849" w:firstLine="0"/>
        <w:jc w:val="left"/>
      </w:pPr>
      <w:r>
        <w:t>Морфологический</w:t>
      </w:r>
      <w:r>
        <w:rPr>
          <w:spacing w:val="-6"/>
        </w:rPr>
        <w:t xml:space="preserve"> </w:t>
      </w:r>
      <w:r>
        <w:t>анализ</w:t>
      </w:r>
      <w:r>
        <w:rPr>
          <w:spacing w:val="-3"/>
        </w:rPr>
        <w:t xml:space="preserve"> </w:t>
      </w:r>
      <w:r>
        <w:t>имѐн</w:t>
      </w:r>
      <w:r>
        <w:rPr>
          <w:spacing w:val="-6"/>
        </w:rPr>
        <w:t xml:space="preserve"> </w:t>
      </w:r>
      <w:r>
        <w:t>прилагательных</w:t>
      </w:r>
      <w:r>
        <w:rPr>
          <w:spacing w:val="-1"/>
        </w:rPr>
        <w:t xml:space="preserve"> </w:t>
      </w:r>
      <w:r>
        <w:t>(в</w:t>
      </w:r>
      <w:r>
        <w:rPr>
          <w:spacing w:val="-5"/>
        </w:rPr>
        <w:t xml:space="preserve"> </w:t>
      </w:r>
      <w:r>
        <w:t>рамках</w:t>
      </w:r>
      <w:r>
        <w:rPr>
          <w:spacing w:val="-1"/>
        </w:rPr>
        <w:t xml:space="preserve"> </w:t>
      </w:r>
      <w:r>
        <w:rPr>
          <w:spacing w:val="-2"/>
        </w:rPr>
        <w:t>изученного).</w:t>
      </w:r>
    </w:p>
    <w:p w:rsidR="005B40CF" w:rsidRDefault="00540B02">
      <w:pPr>
        <w:pStyle w:val="a3"/>
        <w:jc w:val="left"/>
      </w:pPr>
      <w:r>
        <w:t>Нормы</w:t>
      </w:r>
      <w:r>
        <w:rPr>
          <w:spacing w:val="40"/>
        </w:rPr>
        <w:t xml:space="preserve"> </w:t>
      </w:r>
      <w:r>
        <w:t>словоизменения,</w:t>
      </w:r>
      <w:r>
        <w:rPr>
          <w:spacing w:val="40"/>
        </w:rPr>
        <w:t xml:space="preserve"> </w:t>
      </w:r>
      <w:r>
        <w:t>произношения</w:t>
      </w:r>
      <w:r>
        <w:rPr>
          <w:spacing w:val="40"/>
        </w:rPr>
        <w:t xml:space="preserve"> </w:t>
      </w:r>
      <w:r>
        <w:t>имѐн</w:t>
      </w:r>
      <w:r>
        <w:rPr>
          <w:spacing w:val="40"/>
        </w:rPr>
        <w:t xml:space="preserve"> </w:t>
      </w:r>
      <w:r>
        <w:t>прилагательных,</w:t>
      </w:r>
      <w:r>
        <w:rPr>
          <w:spacing w:val="40"/>
        </w:rPr>
        <w:t xml:space="preserve"> </w:t>
      </w:r>
      <w:r>
        <w:t>постановки</w:t>
      </w:r>
      <w:r>
        <w:rPr>
          <w:spacing w:val="40"/>
        </w:rPr>
        <w:t xml:space="preserve"> </w:t>
      </w:r>
      <w:r>
        <w:t>ударения</w:t>
      </w:r>
      <w:r>
        <w:rPr>
          <w:spacing w:val="40"/>
        </w:rPr>
        <w:t xml:space="preserve"> </w:t>
      </w:r>
      <w:r>
        <w:t>(в</w:t>
      </w:r>
      <w:r>
        <w:rPr>
          <w:spacing w:val="40"/>
        </w:rPr>
        <w:t xml:space="preserve"> </w:t>
      </w:r>
      <w:r>
        <w:t>рамках изученного).</w:t>
      </w:r>
    </w:p>
    <w:p w:rsidR="005B40CF" w:rsidRDefault="00540B02">
      <w:pPr>
        <w:pStyle w:val="a3"/>
        <w:spacing w:before="1"/>
        <w:jc w:val="left"/>
      </w:pPr>
      <w:r>
        <w:t>Правописание</w:t>
      </w:r>
      <w:r>
        <w:rPr>
          <w:spacing w:val="40"/>
        </w:rPr>
        <w:t xml:space="preserve"> </w:t>
      </w:r>
      <w:r>
        <w:t>безударных</w:t>
      </w:r>
      <w:r>
        <w:rPr>
          <w:spacing w:val="40"/>
        </w:rPr>
        <w:t xml:space="preserve"> </w:t>
      </w:r>
      <w:r>
        <w:t>окончаний</w:t>
      </w:r>
      <w:r>
        <w:rPr>
          <w:spacing w:val="40"/>
        </w:rPr>
        <w:t xml:space="preserve"> </w:t>
      </w:r>
      <w:r>
        <w:t>имѐн</w:t>
      </w:r>
      <w:r>
        <w:rPr>
          <w:spacing w:val="40"/>
        </w:rPr>
        <w:t xml:space="preserve"> </w:t>
      </w:r>
      <w:r>
        <w:t>прилагательных.</w:t>
      </w:r>
      <w:r>
        <w:rPr>
          <w:spacing w:val="40"/>
        </w:rPr>
        <w:t xml:space="preserve"> </w:t>
      </w:r>
      <w:r>
        <w:t>Правописание</w:t>
      </w:r>
      <w:r>
        <w:rPr>
          <w:spacing w:val="40"/>
        </w:rPr>
        <w:t xml:space="preserve"> </w:t>
      </w:r>
      <w:r>
        <w:t>о</w:t>
      </w:r>
      <w:r>
        <w:rPr>
          <w:spacing w:val="40"/>
        </w:rPr>
        <w:t xml:space="preserve"> </w:t>
      </w:r>
      <w:r>
        <w:t>–</w:t>
      </w:r>
      <w:r>
        <w:rPr>
          <w:spacing w:val="40"/>
        </w:rPr>
        <w:t xml:space="preserve"> </w:t>
      </w:r>
      <w:r>
        <w:t>е</w:t>
      </w:r>
      <w:r>
        <w:rPr>
          <w:spacing w:val="40"/>
        </w:rPr>
        <w:t xml:space="preserve"> </w:t>
      </w:r>
      <w:r>
        <w:t>после шипящих и ц в суффиксах и окончаниях имѐн прилагательных.</w:t>
      </w:r>
    </w:p>
    <w:p w:rsidR="005B40CF" w:rsidRDefault="00540B02">
      <w:pPr>
        <w:pStyle w:val="a3"/>
        <w:ind w:left="849" w:right="1921" w:firstLine="0"/>
        <w:jc w:val="left"/>
      </w:pPr>
      <w:r>
        <w:t>Правописание</w:t>
      </w:r>
      <w:r>
        <w:rPr>
          <w:spacing w:val="-5"/>
        </w:rPr>
        <w:t xml:space="preserve"> </w:t>
      </w:r>
      <w:r>
        <w:t>кратких</w:t>
      </w:r>
      <w:r>
        <w:rPr>
          <w:spacing w:val="-5"/>
        </w:rPr>
        <w:t xml:space="preserve"> </w:t>
      </w:r>
      <w:r>
        <w:t>форм</w:t>
      </w:r>
      <w:r>
        <w:rPr>
          <w:spacing w:val="-4"/>
        </w:rPr>
        <w:t xml:space="preserve"> </w:t>
      </w:r>
      <w:r>
        <w:t>имѐн</w:t>
      </w:r>
      <w:r>
        <w:rPr>
          <w:spacing w:val="-4"/>
        </w:rPr>
        <w:t xml:space="preserve"> </w:t>
      </w:r>
      <w:r>
        <w:t>прилагательных</w:t>
      </w:r>
      <w:r>
        <w:rPr>
          <w:spacing w:val="-3"/>
        </w:rPr>
        <w:t xml:space="preserve"> </w:t>
      </w:r>
      <w:r>
        <w:t>с</w:t>
      </w:r>
      <w:r>
        <w:rPr>
          <w:spacing w:val="-5"/>
        </w:rPr>
        <w:t xml:space="preserve"> </w:t>
      </w:r>
      <w:r>
        <w:t>основой</w:t>
      </w:r>
      <w:r>
        <w:rPr>
          <w:spacing w:val="-6"/>
        </w:rPr>
        <w:t xml:space="preserve"> </w:t>
      </w:r>
      <w:r>
        <w:t>на</w:t>
      </w:r>
      <w:r>
        <w:rPr>
          <w:spacing w:val="-5"/>
        </w:rPr>
        <w:t xml:space="preserve"> </w:t>
      </w:r>
      <w:r>
        <w:t>шипящий. Слитное и раздельное написание не с именами прилагательными.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lastRenderedPageBreak/>
        <w:t>Орфографический</w:t>
      </w:r>
      <w:r>
        <w:rPr>
          <w:spacing w:val="-6"/>
        </w:rPr>
        <w:t xml:space="preserve"> </w:t>
      </w:r>
      <w:r>
        <w:t>анализ</w:t>
      </w:r>
      <w:r>
        <w:rPr>
          <w:spacing w:val="-3"/>
        </w:rPr>
        <w:t xml:space="preserve"> </w:t>
      </w:r>
      <w:r>
        <w:t>имѐн</w:t>
      </w:r>
      <w:r>
        <w:rPr>
          <w:spacing w:val="-6"/>
        </w:rPr>
        <w:t xml:space="preserve"> </w:t>
      </w:r>
      <w:r>
        <w:t>прилагательных</w:t>
      </w:r>
      <w:r>
        <w:rPr>
          <w:spacing w:val="-1"/>
        </w:rPr>
        <w:t xml:space="preserve"> </w:t>
      </w:r>
      <w:r>
        <w:t>(в</w:t>
      </w:r>
      <w:r>
        <w:rPr>
          <w:spacing w:val="-5"/>
        </w:rPr>
        <w:t xml:space="preserve"> </w:t>
      </w:r>
      <w:r>
        <w:t>рамках</w:t>
      </w:r>
      <w:r>
        <w:rPr>
          <w:spacing w:val="-1"/>
        </w:rPr>
        <w:t xml:space="preserve"> </w:t>
      </w:r>
      <w:r>
        <w:rPr>
          <w:spacing w:val="-2"/>
        </w:rPr>
        <w:t>изученного).</w:t>
      </w:r>
    </w:p>
    <w:p w:rsidR="005B40CF" w:rsidRDefault="00540B02">
      <w:pPr>
        <w:pStyle w:val="a5"/>
        <w:numPr>
          <w:ilvl w:val="2"/>
          <w:numId w:val="115"/>
        </w:numPr>
        <w:tabs>
          <w:tab w:val="left" w:pos="1448"/>
        </w:tabs>
        <w:spacing w:before="2"/>
        <w:ind w:left="1448" w:hanging="599"/>
        <w:rPr>
          <w:sz w:val="24"/>
        </w:rPr>
      </w:pPr>
      <w:r>
        <w:rPr>
          <w:spacing w:val="-2"/>
          <w:position w:val="1"/>
          <w:sz w:val="24"/>
        </w:rPr>
        <w:t>Глагол.</w:t>
      </w:r>
    </w:p>
    <w:p w:rsidR="005B40CF" w:rsidRDefault="00540B02">
      <w:pPr>
        <w:pStyle w:val="a3"/>
        <w:jc w:val="left"/>
      </w:pPr>
      <w:r>
        <w:t>Глагол</w:t>
      </w:r>
      <w:r>
        <w:rPr>
          <w:spacing w:val="40"/>
        </w:rPr>
        <w:t xml:space="preserve"> </w:t>
      </w:r>
      <w:r>
        <w:t>как</w:t>
      </w:r>
      <w:r>
        <w:rPr>
          <w:spacing w:val="40"/>
        </w:rPr>
        <w:t xml:space="preserve"> </w:t>
      </w:r>
      <w:r>
        <w:t>часть</w:t>
      </w:r>
      <w:r>
        <w:rPr>
          <w:spacing w:val="40"/>
        </w:rPr>
        <w:t xml:space="preserve"> </w:t>
      </w:r>
      <w:r>
        <w:t>речи.</w:t>
      </w:r>
      <w:r>
        <w:rPr>
          <w:spacing w:val="40"/>
        </w:rPr>
        <w:t xml:space="preserve"> </w:t>
      </w:r>
      <w:r>
        <w:t>Общее</w:t>
      </w:r>
      <w:r>
        <w:rPr>
          <w:spacing w:val="40"/>
        </w:rPr>
        <w:t xml:space="preserve"> </w:t>
      </w:r>
      <w:r>
        <w:t>грамматическое</w:t>
      </w:r>
      <w:r>
        <w:rPr>
          <w:spacing w:val="40"/>
        </w:rPr>
        <w:t xml:space="preserve"> </w:t>
      </w:r>
      <w:r>
        <w:t>значение,</w:t>
      </w:r>
      <w:r>
        <w:rPr>
          <w:spacing w:val="40"/>
        </w:rPr>
        <w:t xml:space="preserve"> </w:t>
      </w:r>
      <w:r>
        <w:t>морфологические</w:t>
      </w:r>
      <w:r>
        <w:rPr>
          <w:spacing w:val="40"/>
        </w:rPr>
        <w:t xml:space="preserve"> </w:t>
      </w:r>
      <w:r>
        <w:t>признаки</w:t>
      </w:r>
      <w:r>
        <w:rPr>
          <w:spacing w:val="40"/>
        </w:rPr>
        <w:t xml:space="preserve"> </w:t>
      </w:r>
      <w:r>
        <w:t>и</w:t>
      </w:r>
      <w:r>
        <w:rPr>
          <w:spacing w:val="40"/>
        </w:rPr>
        <w:t xml:space="preserve"> </w:t>
      </w:r>
      <w:r>
        <w:t>синтаксические функции глагола.</w:t>
      </w:r>
    </w:p>
    <w:p w:rsidR="005B40CF" w:rsidRDefault="00540B02">
      <w:pPr>
        <w:pStyle w:val="a3"/>
        <w:ind w:left="849" w:firstLine="0"/>
        <w:jc w:val="left"/>
      </w:pPr>
      <w:r>
        <w:t>Роль</w:t>
      </w:r>
      <w:r>
        <w:rPr>
          <w:spacing w:val="-3"/>
        </w:rPr>
        <w:t xml:space="preserve"> </w:t>
      </w:r>
      <w:r>
        <w:t>глагола</w:t>
      </w:r>
      <w:r>
        <w:rPr>
          <w:spacing w:val="-4"/>
        </w:rPr>
        <w:t xml:space="preserve"> </w:t>
      </w:r>
      <w:r>
        <w:t>в</w:t>
      </w:r>
      <w:r>
        <w:rPr>
          <w:spacing w:val="-3"/>
        </w:rPr>
        <w:t xml:space="preserve"> </w:t>
      </w:r>
      <w:r>
        <w:t>словосочетании</w:t>
      </w:r>
      <w:r>
        <w:rPr>
          <w:spacing w:val="-2"/>
        </w:rPr>
        <w:t xml:space="preserve"> </w:t>
      </w:r>
      <w:r>
        <w:t>и</w:t>
      </w:r>
      <w:r>
        <w:rPr>
          <w:spacing w:val="-4"/>
        </w:rPr>
        <w:t xml:space="preserve"> </w:t>
      </w:r>
      <w:r>
        <w:t>предложении,</w:t>
      </w:r>
      <w:r>
        <w:rPr>
          <w:spacing w:val="-2"/>
        </w:rPr>
        <w:t xml:space="preserve"> </w:t>
      </w:r>
      <w:r>
        <w:t>в</w:t>
      </w:r>
      <w:r>
        <w:rPr>
          <w:spacing w:val="-3"/>
        </w:rPr>
        <w:t xml:space="preserve"> </w:t>
      </w:r>
      <w:r>
        <w:rPr>
          <w:spacing w:val="-2"/>
        </w:rPr>
        <w:t>речи.</w:t>
      </w:r>
    </w:p>
    <w:p w:rsidR="005B40CF" w:rsidRDefault="00540B02">
      <w:pPr>
        <w:pStyle w:val="a3"/>
        <w:ind w:left="849" w:firstLine="0"/>
        <w:jc w:val="left"/>
      </w:pPr>
      <w:r>
        <w:t>Глаголы</w:t>
      </w:r>
      <w:r>
        <w:rPr>
          <w:spacing w:val="-4"/>
        </w:rPr>
        <w:t xml:space="preserve"> </w:t>
      </w:r>
      <w:r>
        <w:t>совершенного</w:t>
      </w:r>
      <w:r>
        <w:rPr>
          <w:spacing w:val="-2"/>
        </w:rPr>
        <w:t xml:space="preserve"> </w:t>
      </w:r>
      <w:r>
        <w:t>и</w:t>
      </w:r>
      <w:r>
        <w:rPr>
          <w:spacing w:val="-2"/>
        </w:rPr>
        <w:t xml:space="preserve"> </w:t>
      </w:r>
      <w:r>
        <w:t>несовершенного</w:t>
      </w:r>
      <w:r>
        <w:rPr>
          <w:spacing w:val="-1"/>
        </w:rPr>
        <w:t xml:space="preserve"> </w:t>
      </w:r>
      <w:r>
        <w:t>вида,</w:t>
      </w:r>
      <w:r>
        <w:rPr>
          <w:spacing w:val="-2"/>
        </w:rPr>
        <w:t xml:space="preserve"> </w:t>
      </w:r>
      <w:r>
        <w:t>возвратные</w:t>
      </w:r>
      <w:r>
        <w:rPr>
          <w:spacing w:val="-4"/>
        </w:rPr>
        <w:t xml:space="preserve"> </w:t>
      </w:r>
      <w:r>
        <w:t>и</w:t>
      </w:r>
      <w:r>
        <w:rPr>
          <w:spacing w:val="-1"/>
        </w:rPr>
        <w:t xml:space="preserve"> </w:t>
      </w:r>
      <w:r>
        <w:rPr>
          <w:spacing w:val="-2"/>
        </w:rPr>
        <w:t>невозвратные.</w:t>
      </w:r>
    </w:p>
    <w:p w:rsidR="005B40CF" w:rsidRDefault="00540B02">
      <w:pPr>
        <w:pStyle w:val="a3"/>
        <w:jc w:val="left"/>
      </w:pPr>
      <w:r>
        <w:t>Инфинитив</w:t>
      </w:r>
      <w:r>
        <w:rPr>
          <w:spacing w:val="80"/>
        </w:rPr>
        <w:t xml:space="preserve"> </w:t>
      </w:r>
      <w:r>
        <w:t>и</w:t>
      </w:r>
      <w:r>
        <w:rPr>
          <w:spacing w:val="80"/>
        </w:rPr>
        <w:t xml:space="preserve"> </w:t>
      </w:r>
      <w:r>
        <w:t>его</w:t>
      </w:r>
      <w:r>
        <w:rPr>
          <w:spacing w:val="80"/>
        </w:rPr>
        <w:t xml:space="preserve"> </w:t>
      </w:r>
      <w:r>
        <w:t>грамматические</w:t>
      </w:r>
      <w:r>
        <w:rPr>
          <w:spacing w:val="80"/>
        </w:rPr>
        <w:t xml:space="preserve"> </w:t>
      </w:r>
      <w:r>
        <w:t>свойства.</w:t>
      </w:r>
      <w:r>
        <w:rPr>
          <w:spacing w:val="80"/>
        </w:rPr>
        <w:t xml:space="preserve"> </w:t>
      </w:r>
      <w:r>
        <w:t>Основа</w:t>
      </w:r>
      <w:r>
        <w:rPr>
          <w:spacing w:val="80"/>
        </w:rPr>
        <w:t xml:space="preserve"> </w:t>
      </w:r>
      <w:r>
        <w:t>инфинитива,</w:t>
      </w:r>
      <w:r>
        <w:rPr>
          <w:spacing w:val="80"/>
        </w:rPr>
        <w:t xml:space="preserve"> </w:t>
      </w:r>
      <w:r>
        <w:t>основа</w:t>
      </w:r>
      <w:r>
        <w:rPr>
          <w:spacing w:val="80"/>
        </w:rPr>
        <w:t xml:space="preserve"> </w:t>
      </w:r>
      <w:r>
        <w:t>настоящего (будущего простого) времени глагола.</w:t>
      </w:r>
    </w:p>
    <w:p w:rsidR="005B40CF" w:rsidRDefault="00540B02">
      <w:pPr>
        <w:pStyle w:val="a3"/>
        <w:ind w:left="849" w:firstLine="0"/>
        <w:jc w:val="left"/>
      </w:pPr>
      <w:r>
        <w:t>Спряжение</w:t>
      </w:r>
      <w:r>
        <w:rPr>
          <w:spacing w:val="-3"/>
        </w:rPr>
        <w:t xml:space="preserve"> </w:t>
      </w:r>
      <w:r>
        <w:rPr>
          <w:spacing w:val="-2"/>
        </w:rPr>
        <w:t>глагола.</w:t>
      </w:r>
    </w:p>
    <w:p w:rsidR="005B40CF" w:rsidRDefault="00540B02">
      <w:pPr>
        <w:pStyle w:val="a3"/>
        <w:ind w:left="849" w:firstLine="0"/>
        <w:jc w:val="left"/>
      </w:pPr>
      <w:r>
        <w:t>Морфологический</w:t>
      </w:r>
      <w:r>
        <w:rPr>
          <w:spacing w:val="-5"/>
        </w:rPr>
        <w:t xml:space="preserve"> </w:t>
      </w:r>
      <w:r>
        <w:t>анализ</w:t>
      </w:r>
      <w:r>
        <w:rPr>
          <w:spacing w:val="-5"/>
        </w:rPr>
        <w:t xml:space="preserve"> </w:t>
      </w:r>
      <w:r>
        <w:t>глаголов</w:t>
      </w:r>
      <w:r>
        <w:rPr>
          <w:spacing w:val="-5"/>
        </w:rPr>
        <w:t xml:space="preserve"> </w:t>
      </w:r>
      <w:r>
        <w:t>(в</w:t>
      </w:r>
      <w:r>
        <w:rPr>
          <w:spacing w:val="-6"/>
        </w:rPr>
        <w:t xml:space="preserve"> </w:t>
      </w:r>
      <w:r>
        <w:t>рамках</w:t>
      </w:r>
      <w:r>
        <w:rPr>
          <w:spacing w:val="-2"/>
        </w:rPr>
        <w:t xml:space="preserve"> изученного).</w:t>
      </w:r>
    </w:p>
    <w:p w:rsidR="005B40CF" w:rsidRDefault="00540B02">
      <w:pPr>
        <w:pStyle w:val="a3"/>
        <w:jc w:val="left"/>
      </w:pPr>
      <w:r>
        <w:t>Нормы</w:t>
      </w:r>
      <w:r>
        <w:rPr>
          <w:spacing w:val="40"/>
        </w:rPr>
        <w:t xml:space="preserve"> </w:t>
      </w:r>
      <w:r>
        <w:t>словоизменения</w:t>
      </w:r>
      <w:r>
        <w:rPr>
          <w:spacing w:val="40"/>
        </w:rPr>
        <w:t xml:space="preserve"> </w:t>
      </w:r>
      <w:r>
        <w:t>глаголов,</w:t>
      </w:r>
      <w:r>
        <w:rPr>
          <w:spacing w:val="40"/>
        </w:rPr>
        <w:t xml:space="preserve"> </w:t>
      </w:r>
      <w:r>
        <w:t>постановки</w:t>
      </w:r>
      <w:r>
        <w:rPr>
          <w:spacing w:val="40"/>
        </w:rPr>
        <w:t xml:space="preserve"> </w:t>
      </w:r>
      <w:r>
        <w:t>ударения</w:t>
      </w:r>
      <w:r>
        <w:rPr>
          <w:spacing w:val="40"/>
        </w:rPr>
        <w:t xml:space="preserve"> </w:t>
      </w:r>
      <w:r>
        <w:t>в</w:t>
      </w:r>
      <w:r>
        <w:rPr>
          <w:spacing w:val="40"/>
        </w:rPr>
        <w:t xml:space="preserve"> </w:t>
      </w:r>
      <w:r>
        <w:t>глагольных</w:t>
      </w:r>
      <w:r>
        <w:rPr>
          <w:spacing w:val="40"/>
        </w:rPr>
        <w:t xml:space="preserve"> </w:t>
      </w:r>
      <w:r>
        <w:t>формах</w:t>
      </w:r>
      <w:r>
        <w:rPr>
          <w:spacing w:val="40"/>
        </w:rPr>
        <w:t xml:space="preserve"> </w:t>
      </w:r>
      <w:r>
        <w:t>(в</w:t>
      </w:r>
      <w:r>
        <w:rPr>
          <w:spacing w:val="40"/>
        </w:rPr>
        <w:t xml:space="preserve"> </w:t>
      </w:r>
      <w:r>
        <w:t xml:space="preserve">рамках </w:t>
      </w:r>
      <w:r>
        <w:rPr>
          <w:spacing w:val="-2"/>
        </w:rPr>
        <w:t>изученного).</w:t>
      </w:r>
    </w:p>
    <w:p w:rsidR="005B40CF" w:rsidRDefault="00540B02">
      <w:pPr>
        <w:pStyle w:val="a3"/>
        <w:ind w:right="138"/>
        <w:jc w:val="left"/>
      </w:pPr>
      <w:r>
        <w:t>Правописание корней с чередованием е // и: -бер- – -бир-, -блест- – -блист-, -дер- – -дир-, - жег- – -жиг-, -мер- – -мир-, -пер- – -пир-, -стел- – -стил-, -тер- – -тир-.</w:t>
      </w:r>
    </w:p>
    <w:p w:rsidR="005B40CF" w:rsidRDefault="00540B02">
      <w:pPr>
        <w:pStyle w:val="a3"/>
        <w:jc w:val="left"/>
      </w:pPr>
      <w:r>
        <w:t>Использование ь как показателя грамматической формы в инфинитиве, в форме 2-го лица единственного числа после шипящих.</w:t>
      </w:r>
    </w:p>
    <w:p w:rsidR="005B40CF" w:rsidRDefault="00540B02">
      <w:pPr>
        <w:pStyle w:val="a3"/>
        <w:spacing w:before="1"/>
        <w:ind w:left="849" w:right="730" w:firstLine="0"/>
        <w:jc w:val="left"/>
      </w:pPr>
      <w:r>
        <w:t>Правописание</w:t>
      </w:r>
      <w:r>
        <w:rPr>
          <w:spacing w:val="-4"/>
        </w:rPr>
        <w:t xml:space="preserve"> </w:t>
      </w:r>
      <w:r>
        <w:t>-тся</w:t>
      </w:r>
      <w:r>
        <w:rPr>
          <w:spacing w:val="-3"/>
        </w:rPr>
        <w:t xml:space="preserve"> </w:t>
      </w:r>
      <w:r>
        <w:t>и</w:t>
      </w:r>
      <w:r>
        <w:rPr>
          <w:spacing w:val="-2"/>
        </w:rPr>
        <w:t xml:space="preserve"> </w:t>
      </w:r>
      <w:r>
        <w:t>-ться</w:t>
      </w:r>
      <w:r>
        <w:rPr>
          <w:spacing w:val="-3"/>
        </w:rPr>
        <w:t xml:space="preserve"> </w:t>
      </w:r>
      <w:r>
        <w:t>в</w:t>
      </w:r>
      <w:r>
        <w:rPr>
          <w:spacing w:val="-4"/>
        </w:rPr>
        <w:t xml:space="preserve"> </w:t>
      </w:r>
      <w:r>
        <w:t>глаголах,</w:t>
      </w:r>
      <w:r>
        <w:rPr>
          <w:spacing w:val="-3"/>
        </w:rPr>
        <w:t xml:space="preserve"> </w:t>
      </w:r>
      <w:r>
        <w:t>суффиксов</w:t>
      </w:r>
      <w:r>
        <w:rPr>
          <w:spacing w:val="-2"/>
        </w:rPr>
        <w:t xml:space="preserve"> </w:t>
      </w:r>
      <w:r>
        <w:t>-ова-</w:t>
      </w:r>
      <w:r>
        <w:rPr>
          <w:spacing w:val="-4"/>
        </w:rPr>
        <w:t xml:space="preserve"> </w:t>
      </w:r>
      <w:r>
        <w:t>–</w:t>
      </w:r>
      <w:r>
        <w:rPr>
          <w:spacing w:val="-3"/>
        </w:rPr>
        <w:t xml:space="preserve"> </w:t>
      </w:r>
      <w:r>
        <w:t>-ева-,</w:t>
      </w:r>
      <w:r>
        <w:rPr>
          <w:spacing w:val="-2"/>
        </w:rPr>
        <w:t xml:space="preserve"> </w:t>
      </w:r>
      <w:r>
        <w:t>-ыва-</w:t>
      </w:r>
      <w:r>
        <w:rPr>
          <w:spacing w:val="-2"/>
        </w:rPr>
        <w:t xml:space="preserve"> </w:t>
      </w:r>
      <w:r>
        <w:t>–</w:t>
      </w:r>
      <w:r>
        <w:rPr>
          <w:spacing w:val="-3"/>
        </w:rPr>
        <w:t xml:space="preserve"> </w:t>
      </w:r>
      <w:r>
        <w:t>-ива-. Правописание безударных личных окончаний глагола.</w:t>
      </w:r>
    </w:p>
    <w:p w:rsidR="005B40CF" w:rsidRDefault="00540B02">
      <w:pPr>
        <w:pStyle w:val="a3"/>
        <w:ind w:left="849" w:right="150" w:firstLine="0"/>
        <w:jc w:val="left"/>
      </w:pPr>
      <w:r>
        <w:t>Правописание</w:t>
      </w:r>
      <w:r>
        <w:rPr>
          <w:spacing w:val="-6"/>
        </w:rPr>
        <w:t xml:space="preserve"> </w:t>
      </w:r>
      <w:r>
        <w:t>гласной</w:t>
      </w:r>
      <w:r>
        <w:rPr>
          <w:spacing w:val="-5"/>
        </w:rPr>
        <w:t xml:space="preserve"> </w:t>
      </w:r>
      <w:r>
        <w:t>перед</w:t>
      </w:r>
      <w:r>
        <w:rPr>
          <w:spacing w:val="-5"/>
        </w:rPr>
        <w:t xml:space="preserve"> </w:t>
      </w:r>
      <w:r>
        <w:t>суффиксом</w:t>
      </w:r>
      <w:r>
        <w:rPr>
          <w:spacing w:val="-3"/>
        </w:rPr>
        <w:t xml:space="preserve"> </w:t>
      </w:r>
      <w:r>
        <w:t>-л-</w:t>
      </w:r>
      <w:r>
        <w:rPr>
          <w:spacing w:val="-4"/>
        </w:rPr>
        <w:t xml:space="preserve"> </w:t>
      </w:r>
      <w:r>
        <w:t>в</w:t>
      </w:r>
      <w:r>
        <w:rPr>
          <w:spacing w:val="-4"/>
        </w:rPr>
        <w:t xml:space="preserve"> </w:t>
      </w:r>
      <w:r>
        <w:t>формах</w:t>
      </w:r>
      <w:r>
        <w:rPr>
          <w:spacing w:val="-3"/>
        </w:rPr>
        <w:t xml:space="preserve"> </w:t>
      </w:r>
      <w:r>
        <w:t>прошедшего</w:t>
      </w:r>
      <w:r>
        <w:rPr>
          <w:spacing w:val="-5"/>
        </w:rPr>
        <w:t xml:space="preserve"> </w:t>
      </w:r>
      <w:r>
        <w:t>времени</w:t>
      </w:r>
      <w:r>
        <w:rPr>
          <w:spacing w:val="-5"/>
        </w:rPr>
        <w:t xml:space="preserve"> </w:t>
      </w:r>
      <w:r>
        <w:t>глагола. Слитное и раздельное написание не с глаголами.</w:t>
      </w:r>
    </w:p>
    <w:p w:rsidR="005B40CF" w:rsidRDefault="00540B02">
      <w:pPr>
        <w:pStyle w:val="a3"/>
        <w:ind w:left="849" w:firstLine="0"/>
        <w:jc w:val="left"/>
      </w:pPr>
      <w:r>
        <w:t>Орфографический</w:t>
      </w:r>
      <w:r>
        <w:rPr>
          <w:spacing w:val="-6"/>
        </w:rPr>
        <w:t xml:space="preserve"> </w:t>
      </w:r>
      <w:r>
        <w:t>анализ</w:t>
      </w:r>
      <w:r>
        <w:rPr>
          <w:spacing w:val="-4"/>
        </w:rPr>
        <w:t xml:space="preserve"> </w:t>
      </w:r>
      <w:r>
        <w:t>глаголов</w:t>
      </w:r>
      <w:r>
        <w:rPr>
          <w:spacing w:val="-4"/>
        </w:rPr>
        <w:t xml:space="preserve"> </w:t>
      </w:r>
      <w:r>
        <w:t>(в</w:t>
      </w:r>
      <w:r>
        <w:rPr>
          <w:spacing w:val="-5"/>
        </w:rPr>
        <w:t xml:space="preserve"> </w:t>
      </w:r>
      <w:r>
        <w:t>рамках</w:t>
      </w:r>
      <w:r>
        <w:rPr>
          <w:spacing w:val="-1"/>
        </w:rPr>
        <w:t xml:space="preserve"> </w:t>
      </w:r>
      <w:r>
        <w:rPr>
          <w:spacing w:val="-2"/>
        </w:rPr>
        <w:t>изученного).</w:t>
      </w:r>
    </w:p>
    <w:p w:rsidR="005B40CF" w:rsidRDefault="00540B02">
      <w:pPr>
        <w:pStyle w:val="a5"/>
        <w:numPr>
          <w:ilvl w:val="2"/>
          <w:numId w:val="115"/>
        </w:numPr>
        <w:tabs>
          <w:tab w:val="left" w:pos="1448"/>
        </w:tabs>
        <w:ind w:left="1448" w:hanging="599"/>
        <w:rPr>
          <w:sz w:val="24"/>
        </w:rPr>
      </w:pPr>
      <w:r>
        <w:rPr>
          <w:position w:val="1"/>
          <w:sz w:val="24"/>
        </w:rPr>
        <w:t>Синтаксис.</w:t>
      </w:r>
      <w:r>
        <w:rPr>
          <w:spacing w:val="-5"/>
          <w:position w:val="1"/>
          <w:sz w:val="24"/>
        </w:rPr>
        <w:t xml:space="preserve"> </w:t>
      </w:r>
      <w:r>
        <w:rPr>
          <w:position w:val="1"/>
          <w:sz w:val="24"/>
        </w:rPr>
        <w:t>Культура</w:t>
      </w:r>
      <w:r>
        <w:rPr>
          <w:spacing w:val="-5"/>
          <w:position w:val="1"/>
          <w:sz w:val="24"/>
        </w:rPr>
        <w:t xml:space="preserve"> </w:t>
      </w:r>
      <w:r>
        <w:rPr>
          <w:position w:val="1"/>
          <w:sz w:val="24"/>
        </w:rPr>
        <w:t>речи.</w:t>
      </w:r>
      <w:r>
        <w:rPr>
          <w:spacing w:val="-4"/>
          <w:position w:val="1"/>
          <w:sz w:val="24"/>
        </w:rPr>
        <w:t xml:space="preserve"> </w:t>
      </w:r>
      <w:r>
        <w:rPr>
          <w:spacing w:val="-2"/>
          <w:position w:val="1"/>
          <w:sz w:val="24"/>
        </w:rPr>
        <w:t>Пунктуация.</w:t>
      </w:r>
    </w:p>
    <w:p w:rsidR="005B40CF" w:rsidRDefault="00540B02">
      <w:pPr>
        <w:pStyle w:val="a3"/>
        <w:tabs>
          <w:tab w:val="left" w:pos="1436"/>
          <w:tab w:val="left" w:pos="2590"/>
          <w:tab w:val="left" w:pos="3401"/>
          <w:tab w:val="left" w:pos="4699"/>
          <w:tab w:val="left" w:pos="6176"/>
          <w:tab w:val="left" w:pos="7539"/>
          <w:tab w:val="left" w:pos="8724"/>
          <w:tab w:val="left" w:pos="9524"/>
          <w:tab w:val="left" w:pos="10230"/>
        </w:tabs>
        <w:ind w:right="139"/>
        <w:jc w:val="right"/>
      </w:pPr>
      <w:r>
        <w:t>Синтаксис</w:t>
      </w:r>
      <w:r>
        <w:rPr>
          <w:spacing w:val="-4"/>
        </w:rPr>
        <w:t xml:space="preserve"> </w:t>
      </w:r>
      <w:r>
        <w:t>как</w:t>
      </w:r>
      <w:r>
        <w:rPr>
          <w:spacing w:val="-3"/>
        </w:rPr>
        <w:t xml:space="preserve"> </w:t>
      </w:r>
      <w:r>
        <w:t>раздел</w:t>
      </w:r>
      <w:r>
        <w:rPr>
          <w:spacing w:val="-3"/>
        </w:rPr>
        <w:t xml:space="preserve"> </w:t>
      </w:r>
      <w:r>
        <w:t>грамматики.</w:t>
      </w:r>
      <w:r>
        <w:rPr>
          <w:spacing w:val="-3"/>
        </w:rPr>
        <w:t xml:space="preserve"> </w:t>
      </w:r>
      <w:r>
        <w:t>Словосочетание</w:t>
      </w:r>
      <w:r>
        <w:rPr>
          <w:spacing w:val="-4"/>
        </w:rPr>
        <w:t xml:space="preserve"> </w:t>
      </w:r>
      <w:r>
        <w:t>и</w:t>
      </w:r>
      <w:r>
        <w:rPr>
          <w:spacing w:val="-3"/>
        </w:rPr>
        <w:t xml:space="preserve"> </w:t>
      </w:r>
      <w:r>
        <w:t>предложение</w:t>
      </w:r>
      <w:r>
        <w:rPr>
          <w:spacing w:val="-4"/>
        </w:rPr>
        <w:t xml:space="preserve"> </w:t>
      </w:r>
      <w:r>
        <w:t>как</w:t>
      </w:r>
      <w:r>
        <w:rPr>
          <w:spacing w:val="-3"/>
        </w:rPr>
        <w:t xml:space="preserve"> </w:t>
      </w:r>
      <w:r>
        <w:t>единицы</w:t>
      </w:r>
      <w:r>
        <w:rPr>
          <w:spacing w:val="-3"/>
        </w:rPr>
        <w:t xml:space="preserve"> </w:t>
      </w:r>
      <w:r>
        <w:t>синтаксиса. Словосочетание</w:t>
      </w:r>
      <w:r>
        <w:rPr>
          <w:spacing w:val="40"/>
        </w:rPr>
        <w:t xml:space="preserve"> </w:t>
      </w:r>
      <w:r>
        <w:t>и</w:t>
      </w:r>
      <w:r>
        <w:rPr>
          <w:spacing w:val="40"/>
        </w:rPr>
        <w:t xml:space="preserve"> </w:t>
      </w:r>
      <w:r>
        <w:t>его</w:t>
      </w:r>
      <w:r>
        <w:rPr>
          <w:spacing w:val="40"/>
        </w:rPr>
        <w:t xml:space="preserve"> </w:t>
      </w:r>
      <w:r>
        <w:t>признаки.</w:t>
      </w:r>
      <w:r>
        <w:rPr>
          <w:spacing w:val="40"/>
        </w:rPr>
        <w:t xml:space="preserve"> </w:t>
      </w:r>
      <w:r>
        <w:t>Основные</w:t>
      </w:r>
      <w:r>
        <w:rPr>
          <w:spacing w:val="40"/>
        </w:rPr>
        <w:t xml:space="preserve"> </w:t>
      </w:r>
      <w:r>
        <w:t>виды</w:t>
      </w:r>
      <w:r>
        <w:rPr>
          <w:spacing w:val="40"/>
        </w:rPr>
        <w:t xml:space="preserve"> </w:t>
      </w:r>
      <w:r>
        <w:t>словосочетаний</w:t>
      </w:r>
      <w:r>
        <w:rPr>
          <w:spacing w:val="40"/>
        </w:rPr>
        <w:t xml:space="preserve"> </w:t>
      </w:r>
      <w:r>
        <w:t>по</w:t>
      </w:r>
      <w:r>
        <w:rPr>
          <w:spacing w:val="40"/>
        </w:rPr>
        <w:t xml:space="preserve"> </w:t>
      </w:r>
      <w:r>
        <w:t>морфологическим</w:t>
      </w:r>
      <w:r>
        <w:rPr>
          <w:spacing w:val="40"/>
        </w:rPr>
        <w:t xml:space="preserve"> </w:t>
      </w:r>
      <w:r>
        <w:rPr>
          <w:spacing w:val="-2"/>
        </w:rPr>
        <w:t>свойствам</w:t>
      </w:r>
      <w:r>
        <w:tab/>
      </w:r>
      <w:r>
        <w:rPr>
          <w:spacing w:val="-2"/>
        </w:rPr>
        <w:t>главного</w:t>
      </w:r>
      <w:r>
        <w:tab/>
      </w:r>
      <w:r>
        <w:rPr>
          <w:spacing w:val="-2"/>
        </w:rPr>
        <w:t>слова</w:t>
      </w:r>
      <w:r>
        <w:tab/>
      </w:r>
      <w:r>
        <w:rPr>
          <w:spacing w:val="-2"/>
        </w:rPr>
        <w:t>(именные,</w:t>
      </w:r>
      <w:r>
        <w:tab/>
      </w:r>
      <w:r>
        <w:rPr>
          <w:spacing w:val="-2"/>
        </w:rPr>
        <w:t>глагольные,</w:t>
      </w:r>
      <w:r>
        <w:tab/>
      </w:r>
      <w:r>
        <w:rPr>
          <w:spacing w:val="-2"/>
        </w:rPr>
        <w:t>наречные).</w:t>
      </w:r>
      <w:r>
        <w:tab/>
      </w:r>
      <w:r>
        <w:rPr>
          <w:spacing w:val="-2"/>
        </w:rPr>
        <w:t>Средства</w:t>
      </w:r>
      <w:r>
        <w:tab/>
      </w:r>
      <w:r>
        <w:rPr>
          <w:spacing w:val="-2"/>
        </w:rPr>
        <w:t>связи</w:t>
      </w:r>
      <w:r>
        <w:tab/>
      </w:r>
      <w:r>
        <w:rPr>
          <w:spacing w:val="-4"/>
        </w:rPr>
        <w:t>слов</w:t>
      </w:r>
      <w:r>
        <w:tab/>
      </w:r>
      <w:r>
        <w:rPr>
          <w:spacing w:val="-10"/>
        </w:rPr>
        <w:t>в</w:t>
      </w:r>
    </w:p>
    <w:p w:rsidR="005B40CF" w:rsidRDefault="00540B02">
      <w:pPr>
        <w:pStyle w:val="a3"/>
        <w:ind w:firstLine="0"/>
        <w:jc w:val="left"/>
      </w:pPr>
      <w:r>
        <w:rPr>
          <w:spacing w:val="-2"/>
        </w:rPr>
        <w:t>словосочетании.</w:t>
      </w:r>
    </w:p>
    <w:p w:rsidR="005B40CF" w:rsidRDefault="00540B02">
      <w:pPr>
        <w:pStyle w:val="a3"/>
        <w:ind w:left="849" w:firstLine="0"/>
      </w:pPr>
      <w:r>
        <w:t>Синтаксический</w:t>
      </w:r>
      <w:r>
        <w:rPr>
          <w:spacing w:val="-6"/>
        </w:rPr>
        <w:t xml:space="preserve"> </w:t>
      </w:r>
      <w:r>
        <w:t>анализ</w:t>
      </w:r>
      <w:r>
        <w:rPr>
          <w:spacing w:val="-7"/>
        </w:rPr>
        <w:t xml:space="preserve"> </w:t>
      </w:r>
      <w:r>
        <w:rPr>
          <w:spacing w:val="-2"/>
        </w:rPr>
        <w:t>словосочетания.</w:t>
      </w:r>
    </w:p>
    <w:p w:rsidR="005B40CF" w:rsidRDefault="00540B02">
      <w:pPr>
        <w:pStyle w:val="a3"/>
        <w:ind w:right="140"/>
      </w:pPr>
      <w:r>
        <w:t>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rsidR="005B40CF" w:rsidRDefault="00540B02">
      <w:pPr>
        <w:pStyle w:val="a3"/>
        <w:ind w:right="138"/>
      </w:pPr>
      <w:r>
        <w:t>Главные члены предложения (грамматическая основа). Подлежащее и способы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способы его выражения: глаголом, именем существительным, именем прилагательным.</w:t>
      </w:r>
    </w:p>
    <w:p w:rsidR="005B40CF" w:rsidRDefault="00540B02">
      <w:pPr>
        <w:pStyle w:val="a3"/>
        <w:spacing w:line="274" w:lineRule="exact"/>
        <w:ind w:left="849" w:firstLine="0"/>
      </w:pPr>
      <w:r>
        <w:t>Тире</w:t>
      </w:r>
      <w:r>
        <w:rPr>
          <w:spacing w:val="-1"/>
        </w:rPr>
        <w:t xml:space="preserve"> </w:t>
      </w:r>
      <w:r>
        <w:t>между</w:t>
      </w:r>
      <w:r>
        <w:rPr>
          <w:spacing w:val="-5"/>
        </w:rPr>
        <w:t xml:space="preserve"> </w:t>
      </w:r>
      <w:r>
        <w:t>подлежащим</w:t>
      </w:r>
      <w:r>
        <w:rPr>
          <w:spacing w:val="-1"/>
        </w:rPr>
        <w:t xml:space="preserve"> </w:t>
      </w:r>
      <w:r>
        <w:t>и</w:t>
      </w:r>
      <w:r>
        <w:rPr>
          <w:spacing w:val="1"/>
        </w:rPr>
        <w:t xml:space="preserve"> </w:t>
      </w:r>
      <w:r>
        <w:rPr>
          <w:spacing w:val="-2"/>
        </w:rPr>
        <w:t>сказуемым.</w:t>
      </w:r>
    </w:p>
    <w:p w:rsidR="005B40CF" w:rsidRDefault="00540B02">
      <w:pPr>
        <w:pStyle w:val="a3"/>
        <w:ind w:left="849" w:firstLine="0"/>
      </w:pPr>
      <w:r>
        <w:t>Предложения</w:t>
      </w:r>
      <w:r>
        <w:rPr>
          <w:spacing w:val="-5"/>
        </w:rPr>
        <w:t xml:space="preserve"> </w:t>
      </w:r>
      <w:r>
        <w:t>распространѐнные</w:t>
      </w:r>
      <w:r>
        <w:rPr>
          <w:spacing w:val="-5"/>
        </w:rPr>
        <w:t xml:space="preserve"> </w:t>
      </w:r>
      <w:r>
        <w:t>и</w:t>
      </w:r>
      <w:r>
        <w:rPr>
          <w:spacing w:val="-4"/>
        </w:rPr>
        <w:t xml:space="preserve"> </w:t>
      </w:r>
      <w:r>
        <w:rPr>
          <w:spacing w:val="-2"/>
        </w:rPr>
        <w:t>нераспространѐнные.</w:t>
      </w:r>
    </w:p>
    <w:p w:rsidR="005B40CF" w:rsidRDefault="00540B02">
      <w:pPr>
        <w:pStyle w:val="a3"/>
        <w:tabs>
          <w:tab w:val="left" w:pos="2847"/>
          <w:tab w:val="left" w:pos="3782"/>
          <w:tab w:val="left" w:pos="5502"/>
          <w:tab w:val="left" w:pos="7150"/>
          <w:tab w:val="left" w:pos="8715"/>
        </w:tabs>
        <w:ind w:right="142"/>
        <w:jc w:val="right"/>
      </w:pPr>
      <w:r>
        <w:rPr>
          <w:spacing w:val="-2"/>
        </w:rPr>
        <w:t>Второстепенные</w:t>
      </w:r>
      <w:r>
        <w:tab/>
      </w:r>
      <w:r>
        <w:rPr>
          <w:spacing w:val="-4"/>
        </w:rPr>
        <w:t>члены</w:t>
      </w:r>
      <w:r>
        <w:tab/>
      </w:r>
      <w:r>
        <w:rPr>
          <w:spacing w:val="-2"/>
        </w:rPr>
        <w:t>предложения:</w:t>
      </w:r>
      <w:r>
        <w:tab/>
      </w:r>
      <w:r>
        <w:rPr>
          <w:spacing w:val="-2"/>
        </w:rPr>
        <w:t>определение,</w:t>
      </w:r>
      <w:r>
        <w:tab/>
      </w:r>
      <w:r>
        <w:rPr>
          <w:spacing w:val="-2"/>
        </w:rPr>
        <w:t>дополнение,</w:t>
      </w:r>
      <w:r>
        <w:tab/>
      </w:r>
      <w:r>
        <w:rPr>
          <w:spacing w:val="-2"/>
        </w:rPr>
        <w:t xml:space="preserve">обстоятельство. </w:t>
      </w:r>
      <w:r>
        <w:rPr>
          <w:position w:val="1"/>
        </w:rPr>
        <w:t>Определение и типичные средства его выраже</w:t>
      </w:r>
      <w:r>
        <w:t>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w:t>
      </w:r>
      <w:r>
        <w:rPr>
          <w:spacing w:val="-1"/>
        </w:rPr>
        <w:t xml:space="preserve"> </w:t>
      </w:r>
      <w:r>
        <w:t>степени, условия, уступки). Простое</w:t>
      </w:r>
      <w:r>
        <w:rPr>
          <w:spacing w:val="80"/>
        </w:rPr>
        <w:t xml:space="preserve"> </w:t>
      </w:r>
      <w:r>
        <w:t>осложнѐнное</w:t>
      </w:r>
      <w:r>
        <w:rPr>
          <w:spacing w:val="80"/>
        </w:rPr>
        <w:t xml:space="preserve"> </w:t>
      </w:r>
      <w:r>
        <w:t>предложение.</w:t>
      </w:r>
      <w:r>
        <w:rPr>
          <w:spacing w:val="80"/>
        </w:rPr>
        <w:t xml:space="preserve"> </w:t>
      </w:r>
      <w:r>
        <w:t>Однородные</w:t>
      </w:r>
      <w:r>
        <w:rPr>
          <w:spacing w:val="80"/>
        </w:rPr>
        <w:t xml:space="preserve"> </w:t>
      </w:r>
      <w:r>
        <w:t>члены</w:t>
      </w:r>
      <w:r>
        <w:rPr>
          <w:spacing w:val="80"/>
        </w:rPr>
        <w:t xml:space="preserve"> </w:t>
      </w:r>
      <w:r>
        <w:t>предложения,</w:t>
      </w:r>
      <w:r>
        <w:rPr>
          <w:spacing w:val="79"/>
        </w:rPr>
        <w:t xml:space="preserve"> </w:t>
      </w:r>
      <w:r>
        <w:t>их</w:t>
      </w:r>
      <w:r>
        <w:rPr>
          <w:spacing w:val="80"/>
        </w:rPr>
        <w:t xml:space="preserve"> </w:t>
      </w:r>
      <w:r>
        <w:t>роль</w:t>
      </w:r>
      <w:r>
        <w:rPr>
          <w:spacing w:val="80"/>
        </w:rPr>
        <w:t xml:space="preserve"> </w:t>
      </w:r>
      <w:r>
        <w:t>в</w:t>
      </w:r>
      <w:r>
        <w:rPr>
          <w:spacing w:val="80"/>
        </w:rPr>
        <w:t xml:space="preserve"> </w:t>
      </w:r>
      <w:r>
        <w:t>речи.</w:t>
      </w:r>
    </w:p>
    <w:p w:rsidR="005B40CF" w:rsidRDefault="00540B02">
      <w:pPr>
        <w:pStyle w:val="a3"/>
        <w:spacing w:before="3"/>
        <w:ind w:right="138" w:firstLine="0"/>
      </w:pPr>
      <w:r>
        <w:t>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rsidR="005B40CF" w:rsidRDefault="00540B02">
      <w:pPr>
        <w:pStyle w:val="a3"/>
        <w:ind w:right="146"/>
      </w:pPr>
      <w:r>
        <w:t>Предложения с обращением, особенности интонации. Обращение и средства его</w:t>
      </w:r>
      <w:r>
        <w:rPr>
          <w:spacing w:val="40"/>
        </w:rPr>
        <w:t xml:space="preserve"> </w:t>
      </w:r>
      <w:r>
        <w:rPr>
          <w:spacing w:val="-2"/>
        </w:rPr>
        <w:t>выражения.</w:t>
      </w:r>
    </w:p>
    <w:p w:rsidR="005B40CF" w:rsidRDefault="00540B02">
      <w:pPr>
        <w:pStyle w:val="a3"/>
        <w:ind w:left="849" w:firstLine="0"/>
      </w:pPr>
      <w:r>
        <w:t>Синтаксический</w:t>
      </w:r>
      <w:r>
        <w:rPr>
          <w:spacing w:val="-6"/>
        </w:rPr>
        <w:t xml:space="preserve"> </w:t>
      </w:r>
      <w:r>
        <w:t>анализ</w:t>
      </w:r>
      <w:r>
        <w:rPr>
          <w:spacing w:val="-5"/>
        </w:rPr>
        <w:t xml:space="preserve"> </w:t>
      </w:r>
      <w:r>
        <w:t>простого</w:t>
      </w:r>
      <w:r>
        <w:rPr>
          <w:spacing w:val="-4"/>
        </w:rPr>
        <w:t xml:space="preserve"> </w:t>
      </w:r>
      <w:r>
        <w:t>и</w:t>
      </w:r>
      <w:r>
        <w:rPr>
          <w:spacing w:val="-3"/>
        </w:rPr>
        <w:t xml:space="preserve"> </w:t>
      </w:r>
      <w:r>
        <w:t>простого</w:t>
      </w:r>
      <w:r>
        <w:rPr>
          <w:spacing w:val="-4"/>
        </w:rPr>
        <w:t xml:space="preserve"> </w:t>
      </w:r>
      <w:r>
        <w:t>осложнѐнного</w:t>
      </w:r>
      <w:r>
        <w:rPr>
          <w:spacing w:val="-3"/>
        </w:rPr>
        <w:t xml:space="preserve"> </w:t>
      </w:r>
      <w:r>
        <w:rPr>
          <w:spacing w:val="-2"/>
        </w:rPr>
        <w:t>предложений.</w:t>
      </w:r>
    </w:p>
    <w:p w:rsidR="005B40CF" w:rsidRDefault="00540B02">
      <w:pPr>
        <w:pStyle w:val="a3"/>
        <w:ind w:right="139"/>
      </w:pPr>
      <w:r>
        <w:t>Пунктуационное оформление предложений, осложнѐнных однородными членами, связанными бессоюзной связью, одиночным союзом и, союзами а, но, однако, зато, да (в значении и), да (в значении но).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pPr>
      <w:r>
        <w:lastRenderedPageBreak/>
        <w:t xml:space="preserve">Предложения простые и сложные. Сложные предложения с бессоюзной и союзной связью. Предложения сложносочинѐнные и сложноподчинѐнные (общее представление, практическое </w:t>
      </w:r>
      <w:r>
        <w:rPr>
          <w:spacing w:val="-2"/>
        </w:rPr>
        <w:t>усвоение).</w:t>
      </w:r>
    </w:p>
    <w:p w:rsidR="005B40CF" w:rsidRDefault="00540B02">
      <w:pPr>
        <w:pStyle w:val="a3"/>
        <w:ind w:right="146"/>
      </w:pPr>
      <w:r>
        <w:t>Пунктуационное оформление сложных предложений, состоящих из частей, связанных бессоюзной связью и союзами и, но, а, однако, зато, да.</w:t>
      </w:r>
    </w:p>
    <w:p w:rsidR="005B40CF" w:rsidRDefault="00540B02">
      <w:pPr>
        <w:pStyle w:val="a3"/>
        <w:ind w:left="849" w:firstLine="0"/>
      </w:pPr>
      <w:r>
        <w:t>Предложения</w:t>
      </w:r>
      <w:r>
        <w:rPr>
          <w:spacing w:val="-4"/>
        </w:rPr>
        <w:t xml:space="preserve"> </w:t>
      </w:r>
      <w:r>
        <w:t>с</w:t>
      </w:r>
      <w:r>
        <w:rPr>
          <w:spacing w:val="-3"/>
        </w:rPr>
        <w:t xml:space="preserve"> </w:t>
      </w:r>
      <w:r>
        <w:t>прямой</w:t>
      </w:r>
      <w:r>
        <w:rPr>
          <w:spacing w:val="-3"/>
        </w:rPr>
        <w:t xml:space="preserve"> </w:t>
      </w:r>
      <w:r>
        <w:rPr>
          <w:spacing w:val="-2"/>
        </w:rPr>
        <w:t>речью.</w:t>
      </w:r>
    </w:p>
    <w:p w:rsidR="005B40CF" w:rsidRDefault="00540B02">
      <w:pPr>
        <w:pStyle w:val="a3"/>
        <w:ind w:left="849" w:right="3365" w:firstLine="0"/>
        <w:jc w:val="left"/>
      </w:pPr>
      <w:r>
        <w:t>Пунктуационное</w:t>
      </w:r>
      <w:r>
        <w:rPr>
          <w:spacing w:val="-7"/>
        </w:rPr>
        <w:t xml:space="preserve"> </w:t>
      </w:r>
      <w:r>
        <w:t>оформление</w:t>
      </w:r>
      <w:r>
        <w:rPr>
          <w:spacing w:val="-7"/>
        </w:rPr>
        <w:t xml:space="preserve"> </w:t>
      </w:r>
      <w:r>
        <w:t>предложений</w:t>
      </w:r>
      <w:r>
        <w:rPr>
          <w:spacing w:val="-6"/>
        </w:rPr>
        <w:t xml:space="preserve"> </w:t>
      </w:r>
      <w:r>
        <w:t>с</w:t>
      </w:r>
      <w:r>
        <w:rPr>
          <w:spacing w:val="-10"/>
        </w:rPr>
        <w:t xml:space="preserve"> </w:t>
      </w:r>
      <w:r>
        <w:t>прямой</w:t>
      </w:r>
      <w:r>
        <w:rPr>
          <w:spacing w:val="-6"/>
        </w:rPr>
        <w:t xml:space="preserve"> </w:t>
      </w:r>
      <w:r>
        <w:t xml:space="preserve">речью. </w:t>
      </w:r>
      <w:r>
        <w:rPr>
          <w:spacing w:val="-2"/>
        </w:rPr>
        <w:t>Диалог.</w:t>
      </w:r>
    </w:p>
    <w:p w:rsidR="005B40CF" w:rsidRDefault="00540B02">
      <w:pPr>
        <w:pStyle w:val="a3"/>
        <w:ind w:left="849" w:right="3365" w:firstLine="0"/>
        <w:jc w:val="left"/>
      </w:pPr>
      <w:r>
        <w:t>Пунктуационное</w:t>
      </w:r>
      <w:r>
        <w:rPr>
          <w:spacing w:val="-10"/>
        </w:rPr>
        <w:t xml:space="preserve"> </w:t>
      </w:r>
      <w:r>
        <w:t>оформление</w:t>
      </w:r>
      <w:r>
        <w:rPr>
          <w:spacing w:val="-10"/>
        </w:rPr>
        <w:t xml:space="preserve"> </w:t>
      </w:r>
      <w:r>
        <w:t>диалога</w:t>
      </w:r>
      <w:r>
        <w:rPr>
          <w:spacing w:val="-10"/>
        </w:rPr>
        <w:t xml:space="preserve"> </w:t>
      </w:r>
      <w:r>
        <w:t>при</w:t>
      </w:r>
      <w:r>
        <w:rPr>
          <w:spacing w:val="-9"/>
        </w:rPr>
        <w:t xml:space="preserve"> </w:t>
      </w:r>
      <w:r>
        <w:t>письме. Пунктуация как раздел лингвистики.</w:t>
      </w:r>
    </w:p>
    <w:p w:rsidR="005B40CF" w:rsidRDefault="00540B02">
      <w:pPr>
        <w:pStyle w:val="a3"/>
        <w:ind w:left="849" w:firstLine="0"/>
        <w:jc w:val="left"/>
      </w:pPr>
      <w:r>
        <w:t>Пунктуационный</w:t>
      </w:r>
      <w:r>
        <w:rPr>
          <w:spacing w:val="-7"/>
        </w:rPr>
        <w:t xml:space="preserve"> </w:t>
      </w:r>
      <w:r>
        <w:t>анализ</w:t>
      </w:r>
      <w:r>
        <w:rPr>
          <w:spacing w:val="-5"/>
        </w:rPr>
        <w:t xml:space="preserve"> </w:t>
      </w:r>
      <w:r>
        <w:t>предложения</w:t>
      </w:r>
      <w:r>
        <w:rPr>
          <w:spacing w:val="-5"/>
        </w:rPr>
        <w:t xml:space="preserve"> </w:t>
      </w:r>
      <w:r>
        <w:t>(в</w:t>
      </w:r>
      <w:r>
        <w:rPr>
          <w:spacing w:val="-7"/>
        </w:rPr>
        <w:t xml:space="preserve"> </w:t>
      </w:r>
      <w:r>
        <w:t>рамках</w:t>
      </w:r>
      <w:r>
        <w:rPr>
          <w:spacing w:val="-2"/>
        </w:rPr>
        <w:t xml:space="preserve"> изученного).</w:t>
      </w:r>
    </w:p>
    <w:p w:rsidR="005B40CF" w:rsidRDefault="00540B02">
      <w:pPr>
        <w:pStyle w:val="a5"/>
        <w:numPr>
          <w:ilvl w:val="0"/>
          <w:numId w:val="115"/>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115"/>
        </w:numPr>
        <w:tabs>
          <w:tab w:val="left" w:pos="1268"/>
        </w:tabs>
        <w:ind w:left="1268" w:hanging="419"/>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ind w:right="143"/>
      </w:pPr>
      <w:r>
        <w:t xml:space="preserve">Русский язык – государственный язык Российской Федерации и язык межнационального </w:t>
      </w:r>
      <w:r>
        <w:rPr>
          <w:spacing w:val="-2"/>
        </w:rPr>
        <w:t>общения.</w:t>
      </w:r>
    </w:p>
    <w:p w:rsidR="005B40CF" w:rsidRDefault="00540B02">
      <w:pPr>
        <w:pStyle w:val="a3"/>
        <w:ind w:left="849" w:firstLine="0"/>
      </w:pPr>
      <w:r>
        <w:t>Понятие</w:t>
      </w:r>
      <w:r>
        <w:rPr>
          <w:spacing w:val="-4"/>
        </w:rPr>
        <w:t xml:space="preserve"> </w:t>
      </w:r>
      <w:r>
        <w:t>о</w:t>
      </w:r>
      <w:r>
        <w:rPr>
          <w:spacing w:val="-3"/>
        </w:rPr>
        <w:t xml:space="preserve"> </w:t>
      </w:r>
      <w:r>
        <w:t>литературном</w:t>
      </w:r>
      <w:r>
        <w:rPr>
          <w:spacing w:val="-3"/>
        </w:rPr>
        <w:t xml:space="preserve"> </w:t>
      </w:r>
      <w:r>
        <w:rPr>
          <w:spacing w:val="-2"/>
        </w:rPr>
        <w:t>языке.</w:t>
      </w:r>
    </w:p>
    <w:p w:rsidR="005B40CF" w:rsidRDefault="00540B02">
      <w:pPr>
        <w:pStyle w:val="a5"/>
        <w:numPr>
          <w:ilvl w:val="1"/>
          <w:numId w:val="115"/>
        </w:numPr>
        <w:tabs>
          <w:tab w:val="left" w:pos="1268"/>
        </w:tabs>
        <w:spacing w:before="1"/>
        <w:ind w:left="1268" w:hanging="419"/>
        <w:jc w:val="both"/>
        <w:rPr>
          <w:sz w:val="24"/>
        </w:rPr>
      </w:pPr>
      <w:r>
        <w:rPr>
          <w:sz w:val="24"/>
        </w:rPr>
        <w:t>Язык и</w:t>
      </w:r>
      <w:r>
        <w:rPr>
          <w:spacing w:val="1"/>
          <w:sz w:val="24"/>
        </w:rPr>
        <w:t xml:space="preserve"> </w:t>
      </w:r>
      <w:r>
        <w:rPr>
          <w:spacing w:val="-4"/>
          <w:sz w:val="24"/>
        </w:rPr>
        <w:t>речь.</w:t>
      </w:r>
    </w:p>
    <w:p w:rsidR="005B40CF" w:rsidRDefault="00540B02">
      <w:pPr>
        <w:pStyle w:val="a3"/>
        <w:ind w:right="141"/>
      </w:pPr>
      <w:r>
        <w:t>Монолог-описание, монолог-повествование, монолог-рассуждение; сообщение на лингвистическую тему.</w:t>
      </w:r>
    </w:p>
    <w:p w:rsidR="005B40CF" w:rsidRDefault="00540B02">
      <w:pPr>
        <w:pStyle w:val="a3"/>
        <w:ind w:left="849" w:firstLine="0"/>
      </w:pPr>
      <w:r>
        <w:t>Виды</w:t>
      </w:r>
      <w:r>
        <w:rPr>
          <w:spacing w:val="-5"/>
        </w:rPr>
        <w:t xml:space="preserve"> </w:t>
      </w:r>
      <w:r>
        <w:t>диалога:</w:t>
      </w:r>
      <w:r>
        <w:rPr>
          <w:spacing w:val="-2"/>
        </w:rPr>
        <w:t xml:space="preserve"> </w:t>
      </w:r>
      <w:r>
        <w:t>побуждение</w:t>
      </w:r>
      <w:r>
        <w:rPr>
          <w:spacing w:val="-3"/>
        </w:rPr>
        <w:t xml:space="preserve"> </w:t>
      </w:r>
      <w:r>
        <w:t>к</w:t>
      </w:r>
      <w:r>
        <w:rPr>
          <w:spacing w:val="-2"/>
        </w:rPr>
        <w:t xml:space="preserve"> </w:t>
      </w:r>
      <w:r>
        <w:t>действию,</w:t>
      </w:r>
      <w:r>
        <w:rPr>
          <w:spacing w:val="-2"/>
        </w:rPr>
        <w:t xml:space="preserve"> </w:t>
      </w:r>
      <w:r>
        <w:t>обмен</w:t>
      </w:r>
      <w:r>
        <w:rPr>
          <w:spacing w:val="-4"/>
        </w:rPr>
        <w:t xml:space="preserve"> </w:t>
      </w:r>
      <w:r>
        <w:rPr>
          <w:spacing w:val="-2"/>
        </w:rPr>
        <w:t>мнениями.</w:t>
      </w:r>
    </w:p>
    <w:p w:rsidR="005B40CF" w:rsidRDefault="00540B02">
      <w:pPr>
        <w:pStyle w:val="a5"/>
        <w:numPr>
          <w:ilvl w:val="1"/>
          <w:numId w:val="115"/>
        </w:numPr>
        <w:tabs>
          <w:tab w:val="left" w:pos="1268"/>
        </w:tabs>
        <w:ind w:left="1268" w:hanging="419"/>
        <w:jc w:val="both"/>
        <w:rPr>
          <w:sz w:val="24"/>
        </w:rPr>
      </w:pPr>
      <w:r>
        <w:rPr>
          <w:spacing w:val="-2"/>
          <w:sz w:val="24"/>
        </w:rPr>
        <w:t>Текст.</w:t>
      </w:r>
    </w:p>
    <w:p w:rsidR="005B40CF" w:rsidRDefault="00540B02">
      <w:pPr>
        <w:pStyle w:val="a3"/>
        <w:ind w:right="146"/>
      </w:pPr>
      <w: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w:t>
      </w:r>
      <w:r>
        <w:rPr>
          <w:spacing w:val="40"/>
        </w:rPr>
        <w:t xml:space="preserve"> </w:t>
      </w:r>
      <w:r>
        <w:t>выразительности (в рамках изученного).</w:t>
      </w:r>
    </w:p>
    <w:p w:rsidR="005B40CF" w:rsidRDefault="00540B02">
      <w:pPr>
        <w:pStyle w:val="a3"/>
        <w:ind w:right="146"/>
      </w:pPr>
      <w:r>
        <w:t>Информационная переработка текста. План текста (простой, сложный; назывной, вопросный); главная и второстепенная информация текста; пересказ текста.</w:t>
      </w:r>
    </w:p>
    <w:p w:rsidR="005B40CF" w:rsidRDefault="00540B02">
      <w:pPr>
        <w:pStyle w:val="a3"/>
        <w:ind w:left="849" w:right="6265" w:firstLine="0"/>
        <w:jc w:val="left"/>
      </w:pPr>
      <w:r>
        <w:t>Описание как тип речи. Описание</w:t>
      </w:r>
      <w:r>
        <w:rPr>
          <w:spacing w:val="-15"/>
        </w:rPr>
        <w:t xml:space="preserve"> </w:t>
      </w:r>
      <w:r>
        <w:t>внешности</w:t>
      </w:r>
      <w:r>
        <w:rPr>
          <w:spacing w:val="-15"/>
        </w:rPr>
        <w:t xml:space="preserve"> </w:t>
      </w:r>
      <w:r>
        <w:t>человека. Описание помещения.</w:t>
      </w:r>
    </w:p>
    <w:p w:rsidR="005B40CF" w:rsidRDefault="00540B02">
      <w:pPr>
        <w:pStyle w:val="a3"/>
        <w:ind w:left="849" w:right="7451" w:firstLine="0"/>
        <w:jc w:val="left"/>
      </w:pPr>
      <w:r>
        <w:t>Описание</w:t>
      </w:r>
      <w:r>
        <w:rPr>
          <w:spacing w:val="-4"/>
        </w:rPr>
        <w:t xml:space="preserve"> </w:t>
      </w:r>
      <w:r>
        <w:rPr>
          <w:spacing w:val="-2"/>
        </w:rPr>
        <w:t>природы.</w:t>
      </w:r>
    </w:p>
    <w:p w:rsidR="005B40CF" w:rsidRDefault="00540B02">
      <w:pPr>
        <w:pStyle w:val="a3"/>
        <w:spacing w:before="1"/>
        <w:ind w:left="849" w:right="7451" w:firstLine="0"/>
        <w:jc w:val="left"/>
      </w:pPr>
      <w:r>
        <w:t>Описание</w:t>
      </w:r>
      <w:r>
        <w:rPr>
          <w:spacing w:val="-4"/>
        </w:rPr>
        <w:t xml:space="preserve"> </w:t>
      </w:r>
      <w:r>
        <w:rPr>
          <w:spacing w:val="-2"/>
        </w:rPr>
        <w:t>местности.</w:t>
      </w:r>
    </w:p>
    <w:p w:rsidR="005B40CF" w:rsidRDefault="00540B02">
      <w:pPr>
        <w:pStyle w:val="a3"/>
        <w:ind w:left="849" w:right="7451" w:firstLine="0"/>
        <w:jc w:val="left"/>
      </w:pPr>
      <w:r>
        <w:t>Описание</w:t>
      </w:r>
      <w:r>
        <w:rPr>
          <w:spacing w:val="-4"/>
        </w:rPr>
        <w:t xml:space="preserve"> </w:t>
      </w:r>
      <w:r>
        <w:rPr>
          <w:spacing w:val="-2"/>
        </w:rPr>
        <w:t>действий.</w:t>
      </w:r>
    </w:p>
    <w:p w:rsidR="005B40CF" w:rsidRDefault="00540B02">
      <w:pPr>
        <w:pStyle w:val="a5"/>
        <w:numPr>
          <w:ilvl w:val="1"/>
          <w:numId w:val="115"/>
        </w:numPr>
        <w:tabs>
          <w:tab w:val="left" w:pos="1268"/>
        </w:tabs>
        <w:ind w:left="1268" w:hanging="419"/>
        <w:rPr>
          <w:sz w:val="24"/>
        </w:rPr>
      </w:pPr>
      <w:r>
        <w:rPr>
          <w:sz w:val="24"/>
        </w:rPr>
        <w:t>Функциональные</w:t>
      </w:r>
      <w:r>
        <w:rPr>
          <w:spacing w:val="-9"/>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left="849" w:firstLine="0"/>
        <w:jc w:val="left"/>
      </w:pPr>
      <w:r>
        <w:t>Официально-деловой</w:t>
      </w:r>
      <w:r>
        <w:rPr>
          <w:spacing w:val="73"/>
          <w:w w:val="150"/>
        </w:rPr>
        <w:t xml:space="preserve"> </w:t>
      </w:r>
      <w:r>
        <w:t>стиль.</w:t>
      </w:r>
      <w:r>
        <w:rPr>
          <w:spacing w:val="77"/>
          <w:w w:val="150"/>
        </w:rPr>
        <w:t xml:space="preserve"> </w:t>
      </w:r>
      <w:r>
        <w:t>Заявление.</w:t>
      </w:r>
      <w:r>
        <w:rPr>
          <w:spacing w:val="77"/>
          <w:w w:val="150"/>
        </w:rPr>
        <w:t xml:space="preserve"> </w:t>
      </w:r>
      <w:r>
        <w:t>Расписка.</w:t>
      </w:r>
      <w:r>
        <w:rPr>
          <w:spacing w:val="77"/>
          <w:w w:val="150"/>
        </w:rPr>
        <w:t xml:space="preserve"> </w:t>
      </w:r>
      <w:r>
        <w:t>Научный</w:t>
      </w:r>
      <w:r>
        <w:rPr>
          <w:spacing w:val="78"/>
          <w:w w:val="150"/>
        </w:rPr>
        <w:t xml:space="preserve"> </w:t>
      </w:r>
      <w:r>
        <w:t>стиль.</w:t>
      </w:r>
      <w:r>
        <w:rPr>
          <w:spacing w:val="77"/>
          <w:w w:val="150"/>
        </w:rPr>
        <w:t xml:space="preserve"> </w:t>
      </w:r>
      <w:r>
        <w:t>Словарная</w:t>
      </w:r>
      <w:r>
        <w:rPr>
          <w:spacing w:val="77"/>
          <w:w w:val="150"/>
        </w:rPr>
        <w:t xml:space="preserve"> </w:t>
      </w:r>
      <w:r>
        <w:rPr>
          <w:spacing w:val="-2"/>
        </w:rPr>
        <w:t>статья.</w:t>
      </w:r>
    </w:p>
    <w:p w:rsidR="005B40CF" w:rsidRDefault="00540B02">
      <w:pPr>
        <w:pStyle w:val="a3"/>
        <w:ind w:firstLine="0"/>
        <w:jc w:val="left"/>
      </w:pPr>
      <w:r>
        <w:t>Научное</w:t>
      </w:r>
      <w:r>
        <w:rPr>
          <w:spacing w:val="-4"/>
        </w:rPr>
        <w:t xml:space="preserve"> </w:t>
      </w:r>
      <w:r>
        <w:rPr>
          <w:spacing w:val="-2"/>
        </w:rPr>
        <w:t>сообщение.</w:t>
      </w:r>
    </w:p>
    <w:p w:rsidR="005B40CF" w:rsidRDefault="00540B02">
      <w:pPr>
        <w:pStyle w:val="a5"/>
        <w:numPr>
          <w:ilvl w:val="1"/>
          <w:numId w:val="115"/>
        </w:numPr>
        <w:tabs>
          <w:tab w:val="left" w:pos="1268"/>
        </w:tabs>
        <w:ind w:left="1268" w:hanging="419"/>
        <w:rPr>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448"/>
        </w:tabs>
        <w:ind w:left="1448" w:hanging="599"/>
        <w:rPr>
          <w:sz w:val="24"/>
        </w:rPr>
      </w:pPr>
      <w:r>
        <w:rPr>
          <w:sz w:val="24"/>
        </w:rPr>
        <w:t>Лексикология.</w:t>
      </w:r>
      <w:r>
        <w:rPr>
          <w:spacing w:val="-10"/>
          <w:sz w:val="24"/>
        </w:rPr>
        <w:t xml:space="preserve"> </w:t>
      </w:r>
      <w:r>
        <w:rPr>
          <w:sz w:val="24"/>
        </w:rPr>
        <w:t>Культура</w:t>
      </w:r>
      <w:r>
        <w:rPr>
          <w:spacing w:val="-6"/>
          <w:sz w:val="24"/>
        </w:rPr>
        <w:t xml:space="preserve"> </w:t>
      </w:r>
      <w:r>
        <w:rPr>
          <w:spacing w:val="-4"/>
          <w:sz w:val="24"/>
        </w:rPr>
        <w:t>речи.</w:t>
      </w:r>
    </w:p>
    <w:p w:rsidR="005B40CF" w:rsidRDefault="00540B02">
      <w:pPr>
        <w:pStyle w:val="a3"/>
        <w:tabs>
          <w:tab w:val="left" w:pos="1904"/>
          <w:tab w:val="left" w:pos="3020"/>
          <w:tab w:val="left" w:pos="3821"/>
          <w:tab w:val="left" w:pos="4137"/>
          <w:tab w:val="left" w:pos="4938"/>
          <w:tab w:val="left" w:pos="5841"/>
          <w:tab w:val="left" w:pos="6264"/>
          <w:tab w:val="left" w:pos="8146"/>
          <w:tab w:val="left" w:pos="9206"/>
          <w:tab w:val="left" w:pos="10217"/>
        </w:tabs>
        <w:ind w:right="140"/>
        <w:jc w:val="left"/>
      </w:pPr>
      <w:r>
        <w:rPr>
          <w:spacing w:val="-2"/>
        </w:rPr>
        <w:t>Лексика</w:t>
      </w:r>
      <w:r>
        <w:tab/>
      </w:r>
      <w:r>
        <w:rPr>
          <w:spacing w:val="-2"/>
        </w:rPr>
        <w:t>русского</w:t>
      </w:r>
      <w:r>
        <w:tab/>
      </w:r>
      <w:r>
        <w:rPr>
          <w:spacing w:val="-2"/>
        </w:rPr>
        <w:t>языка</w:t>
      </w:r>
      <w:r>
        <w:tab/>
      </w:r>
      <w:r>
        <w:rPr>
          <w:spacing w:val="-10"/>
        </w:rPr>
        <w:t>с</w:t>
      </w:r>
      <w:r>
        <w:tab/>
      </w:r>
      <w:r>
        <w:rPr>
          <w:spacing w:val="-4"/>
        </w:rPr>
        <w:t>точки</w:t>
      </w:r>
      <w:r>
        <w:tab/>
      </w:r>
      <w:r>
        <w:rPr>
          <w:spacing w:val="-2"/>
        </w:rPr>
        <w:t>зрения</w:t>
      </w:r>
      <w:r>
        <w:tab/>
      </w:r>
      <w:r>
        <w:rPr>
          <w:spacing w:val="-6"/>
        </w:rPr>
        <w:t>еѐ</w:t>
      </w:r>
      <w:r>
        <w:tab/>
      </w:r>
      <w:r>
        <w:rPr>
          <w:spacing w:val="-2"/>
        </w:rPr>
        <w:t>происхождения:</w:t>
      </w:r>
      <w:r>
        <w:tab/>
      </w:r>
      <w:r>
        <w:rPr>
          <w:spacing w:val="-2"/>
        </w:rPr>
        <w:t>исконно</w:t>
      </w:r>
      <w:r>
        <w:tab/>
      </w:r>
      <w:r>
        <w:rPr>
          <w:spacing w:val="-2"/>
        </w:rPr>
        <w:t>русские</w:t>
      </w:r>
      <w:r>
        <w:tab/>
      </w:r>
      <w:r>
        <w:rPr>
          <w:spacing w:val="-10"/>
        </w:rPr>
        <w:t xml:space="preserve">и </w:t>
      </w:r>
      <w:r>
        <w:t>заимствованные слова.</w:t>
      </w:r>
    </w:p>
    <w:p w:rsidR="005B40CF" w:rsidRDefault="00540B02">
      <w:pPr>
        <w:pStyle w:val="a3"/>
        <w:jc w:val="left"/>
      </w:pPr>
      <w:r>
        <w:t>Лексика русского языка с точки зрения принадлежности к активному и пассивному запасу: неологизмы, устаревшие слова (историзмы и архаизмы).</w:t>
      </w:r>
    </w:p>
    <w:p w:rsidR="005B40CF" w:rsidRDefault="00540B02">
      <w:pPr>
        <w:pStyle w:val="a3"/>
        <w:ind w:right="137"/>
        <w:jc w:val="right"/>
      </w:pPr>
      <w:r>
        <w:t>Лексика</w:t>
      </w:r>
      <w:r>
        <w:rPr>
          <w:spacing w:val="-3"/>
        </w:rPr>
        <w:t xml:space="preserve"> </w:t>
      </w:r>
      <w:r>
        <w:t>русского</w:t>
      </w:r>
      <w:r>
        <w:rPr>
          <w:spacing w:val="-2"/>
        </w:rPr>
        <w:t xml:space="preserve"> </w:t>
      </w:r>
      <w:r>
        <w:t>языка</w:t>
      </w:r>
      <w:r>
        <w:rPr>
          <w:spacing w:val="-3"/>
        </w:rPr>
        <w:t xml:space="preserve"> </w:t>
      </w:r>
      <w:r>
        <w:t>с</w:t>
      </w:r>
      <w:r>
        <w:rPr>
          <w:spacing w:val="-3"/>
        </w:rPr>
        <w:t xml:space="preserve"> </w:t>
      </w:r>
      <w:r>
        <w:t>точки</w:t>
      </w:r>
      <w:r>
        <w:rPr>
          <w:spacing w:val="-1"/>
        </w:rPr>
        <w:t xml:space="preserve"> </w:t>
      </w:r>
      <w:r>
        <w:t>зрения</w:t>
      </w:r>
      <w:r>
        <w:rPr>
          <w:spacing w:val="-2"/>
        </w:rPr>
        <w:t xml:space="preserve"> </w:t>
      </w:r>
      <w:r>
        <w:t>сферы употребления: общеупотребительная</w:t>
      </w:r>
      <w:r>
        <w:rPr>
          <w:spacing w:val="-2"/>
        </w:rPr>
        <w:t xml:space="preserve"> </w:t>
      </w:r>
      <w:r>
        <w:t>лексика и</w:t>
      </w:r>
      <w:r>
        <w:rPr>
          <w:spacing w:val="-7"/>
        </w:rPr>
        <w:t xml:space="preserve"> </w:t>
      </w:r>
      <w:r>
        <w:t>лексика</w:t>
      </w:r>
      <w:r>
        <w:rPr>
          <w:spacing w:val="-6"/>
        </w:rPr>
        <w:t xml:space="preserve"> </w:t>
      </w:r>
      <w:r>
        <w:t>ограниченного</w:t>
      </w:r>
      <w:r>
        <w:rPr>
          <w:spacing w:val="-3"/>
        </w:rPr>
        <w:t xml:space="preserve"> </w:t>
      </w:r>
      <w:r>
        <w:t>употребления</w:t>
      </w:r>
      <w:r>
        <w:rPr>
          <w:spacing w:val="-5"/>
        </w:rPr>
        <w:t xml:space="preserve"> </w:t>
      </w:r>
      <w:r>
        <w:t>(диалектизмы,</w:t>
      </w:r>
      <w:r>
        <w:rPr>
          <w:spacing w:val="-4"/>
        </w:rPr>
        <w:t xml:space="preserve"> </w:t>
      </w:r>
      <w:r>
        <w:t>термины,</w:t>
      </w:r>
      <w:r>
        <w:rPr>
          <w:spacing w:val="-8"/>
        </w:rPr>
        <w:t xml:space="preserve"> </w:t>
      </w:r>
      <w:r>
        <w:t>профессионализмы,</w:t>
      </w:r>
      <w:r>
        <w:rPr>
          <w:spacing w:val="-4"/>
        </w:rPr>
        <w:t xml:space="preserve"> </w:t>
      </w:r>
      <w:r>
        <w:rPr>
          <w:spacing w:val="-2"/>
        </w:rPr>
        <w:t>жаргонизмы).</w:t>
      </w:r>
    </w:p>
    <w:p w:rsidR="005B40CF" w:rsidRDefault="00540B02">
      <w:pPr>
        <w:pStyle w:val="a3"/>
        <w:jc w:val="left"/>
      </w:pPr>
      <w:r>
        <w:t>Стилистические</w:t>
      </w:r>
      <w:r>
        <w:rPr>
          <w:spacing w:val="80"/>
        </w:rPr>
        <w:t xml:space="preserve"> </w:t>
      </w:r>
      <w:r>
        <w:t>пласты</w:t>
      </w:r>
      <w:r>
        <w:rPr>
          <w:spacing w:val="80"/>
        </w:rPr>
        <w:t xml:space="preserve"> </w:t>
      </w:r>
      <w:r>
        <w:t>лексики:</w:t>
      </w:r>
      <w:r>
        <w:rPr>
          <w:spacing w:val="80"/>
        </w:rPr>
        <w:t xml:space="preserve"> </w:t>
      </w:r>
      <w:r>
        <w:t>стилистически</w:t>
      </w:r>
      <w:r>
        <w:rPr>
          <w:spacing w:val="80"/>
        </w:rPr>
        <w:t xml:space="preserve"> </w:t>
      </w:r>
      <w:r>
        <w:t>нейтральная,</w:t>
      </w:r>
      <w:r>
        <w:rPr>
          <w:spacing w:val="80"/>
        </w:rPr>
        <w:t xml:space="preserve"> </w:t>
      </w:r>
      <w:r>
        <w:t>высокая</w:t>
      </w:r>
      <w:r>
        <w:rPr>
          <w:spacing w:val="80"/>
        </w:rPr>
        <w:t xml:space="preserve"> </w:t>
      </w:r>
      <w:r>
        <w:t>и</w:t>
      </w:r>
      <w:r>
        <w:rPr>
          <w:spacing w:val="80"/>
        </w:rPr>
        <w:t xml:space="preserve"> </w:t>
      </w:r>
      <w:r>
        <w:t>сниженная</w:t>
      </w:r>
      <w:r>
        <w:rPr>
          <w:spacing w:val="80"/>
        </w:rPr>
        <w:t xml:space="preserve"> </w:t>
      </w:r>
      <w:r>
        <w:rPr>
          <w:spacing w:val="-2"/>
        </w:rPr>
        <w:t>лексика.</w:t>
      </w:r>
    </w:p>
    <w:p w:rsidR="005B40CF" w:rsidRDefault="00540B02">
      <w:pPr>
        <w:pStyle w:val="a3"/>
        <w:spacing w:before="1"/>
        <w:ind w:left="849" w:firstLine="0"/>
        <w:jc w:val="left"/>
      </w:pPr>
      <w:r>
        <w:t>Лексический</w:t>
      </w:r>
      <w:r>
        <w:rPr>
          <w:spacing w:val="-2"/>
        </w:rPr>
        <w:t xml:space="preserve"> </w:t>
      </w:r>
      <w:r>
        <w:t>анализ</w:t>
      </w:r>
      <w:r>
        <w:rPr>
          <w:spacing w:val="-2"/>
        </w:rPr>
        <w:t xml:space="preserve"> слов.</w:t>
      </w:r>
    </w:p>
    <w:p w:rsidR="005B40CF" w:rsidRDefault="00540B02">
      <w:pPr>
        <w:pStyle w:val="a3"/>
        <w:tabs>
          <w:tab w:val="left" w:pos="2751"/>
          <w:tab w:val="left" w:pos="3276"/>
          <w:tab w:val="left" w:pos="4458"/>
          <w:tab w:val="left" w:pos="4815"/>
          <w:tab w:val="left" w:pos="6023"/>
          <w:tab w:val="left" w:pos="7716"/>
          <w:tab w:val="left" w:pos="9222"/>
          <w:tab w:val="left" w:pos="10230"/>
        </w:tabs>
        <w:ind w:right="143"/>
        <w:jc w:val="left"/>
      </w:pPr>
      <w:r>
        <w:rPr>
          <w:spacing w:val="-2"/>
        </w:rPr>
        <w:t>Фразеологизмы.</w:t>
      </w:r>
      <w:r>
        <w:tab/>
      </w:r>
      <w:r>
        <w:rPr>
          <w:spacing w:val="-6"/>
        </w:rPr>
        <w:t>Их</w:t>
      </w:r>
      <w:r>
        <w:tab/>
      </w:r>
      <w:r>
        <w:rPr>
          <w:spacing w:val="-2"/>
        </w:rPr>
        <w:t>признаки</w:t>
      </w:r>
      <w:r>
        <w:tab/>
      </w:r>
      <w:r>
        <w:rPr>
          <w:spacing w:val="-10"/>
        </w:rPr>
        <w:t>и</w:t>
      </w:r>
      <w:r>
        <w:tab/>
      </w:r>
      <w:r>
        <w:rPr>
          <w:spacing w:val="-2"/>
        </w:rPr>
        <w:t>значение.</w:t>
      </w:r>
      <w:r>
        <w:tab/>
      </w:r>
      <w:r>
        <w:rPr>
          <w:spacing w:val="-2"/>
        </w:rPr>
        <w:t>Употребление</w:t>
      </w:r>
      <w:r>
        <w:tab/>
      </w:r>
      <w:r>
        <w:rPr>
          <w:spacing w:val="-2"/>
        </w:rPr>
        <w:t>лексических</w:t>
      </w:r>
      <w:r>
        <w:tab/>
      </w:r>
      <w:r>
        <w:rPr>
          <w:spacing w:val="-2"/>
        </w:rPr>
        <w:t>средств</w:t>
      </w:r>
      <w:r>
        <w:tab/>
      </w:r>
      <w:r>
        <w:rPr>
          <w:spacing w:val="-10"/>
        </w:rPr>
        <w:t xml:space="preserve">в </w:t>
      </w:r>
      <w:r>
        <w:t>соответствии с ситуацией общения.</w:t>
      </w:r>
    </w:p>
    <w:p w:rsidR="005B40CF" w:rsidRDefault="00540B02">
      <w:pPr>
        <w:pStyle w:val="a3"/>
        <w:jc w:val="left"/>
      </w:pPr>
      <w:r>
        <w:t>Оценка</w:t>
      </w:r>
      <w:r>
        <w:rPr>
          <w:spacing w:val="80"/>
        </w:rPr>
        <w:t xml:space="preserve"> </w:t>
      </w:r>
      <w:r>
        <w:t>своей</w:t>
      </w:r>
      <w:r>
        <w:rPr>
          <w:spacing w:val="80"/>
        </w:rPr>
        <w:t xml:space="preserve"> </w:t>
      </w:r>
      <w:r>
        <w:t>и</w:t>
      </w:r>
      <w:r>
        <w:rPr>
          <w:spacing w:val="80"/>
        </w:rPr>
        <w:t xml:space="preserve"> </w:t>
      </w:r>
      <w:r>
        <w:t>чужой</w:t>
      </w:r>
      <w:r>
        <w:rPr>
          <w:spacing w:val="80"/>
        </w:rPr>
        <w:t xml:space="preserve"> </w:t>
      </w:r>
      <w:r>
        <w:t>речи</w:t>
      </w:r>
      <w:r>
        <w:rPr>
          <w:spacing w:val="80"/>
        </w:rPr>
        <w:t xml:space="preserve"> </w:t>
      </w:r>
      <w:r>
        <w:t>с</w:t>
      </w:r>
      <w:r>
        <w:rPr>
          <w:spacing w:val="80"/>
        </w:rPr>
        <w:t xml:space="preserve"> </w:t>
      </w:r>
      <w:r>
        <w:t>точки</w:t>
      </w:r>
      <w:r>
        <w:rPr>
          <w:spacing w:val="80"/>
        </w:rPr>
        <w:t xml:space="preserve"> </w:t>
      </w:r>
      <w:r>
        <w:t>зрения</w:t>
      </w:r>
      <w:r>
        <w:rPr>
          <w:spacing w:val="80"/>
        </w:rPr>
        <w:t xml:space="preserve"> </w:t>
      </w:r>
      <w:r>
        <w:t>точного,</w:t>
      </w:r>
      <w:r>
        <w:rPr>
          <w:spacing w:val="80"/>
        </w:rPr>
        <w:t xml:space="preserve"> </w:t>
      </w:r>
      <w:r>
        <w:t>уместного</w:t>
      </w:r>
      <w:r>
        <w:rPr>
          <w:spacing w:val="80"/>
        </w:rPr>
        <w:t xml:space="preserve"> </w:t>
      </w:r>
      <w:r>
        <w:t>и</w:t>
      </w:r>
      <w:r>
        <w:rPr>
          <w:spacing w:val="80"/>
        </w:rPr>
        <w:t xml:space="preserve"> </w:t>
      </w:r>
      <w:r>
        <w:t>выразительного</w:t>
      </w:r>
      <w:r>
        <w:rPr>
          <w:spacing w:val="40"/>
        </w:rPr>
        <w:t xml:space="preserve"> </w:t>
      </w:r>
      <w:r>
        <w:rPr>
          <w:spacing w:val="-2"/>
        </w:rPr>
        <w:t>словоупотребления.</w:t>
      </w:r>
    </w:p>
    <w:p w:rsidR="005B40CF" w:rsidRDefault="00540B02">
      <w:pPr>
        <w:pStyle w:val="a3"/>
        <w:ind w:left="849" w:right="4696" w:firstLine="0"/>
        <w:jc w:val="left"/>
      </w:pPr>
      <w:r>
        <w:t>Эпитеты,</w:t>
      </w:r>
      <w:r>
        <w:rPr>
          <w:spacing w:val="-15"/>
        </w:rPr>
        <w:t xml:space="preserve"> </w:t>
      </w:r>
      <w:r>
        <w:t>метафоры,</w:t>
      </w:r>
      <w:r>
        <w:rPr>
          <w:spacing w:val="-15"/>
        </w:rPr>
        <w:t xml:space="preserve"> </w:t>
      </w:r>
      <w:r>
        <w:t>олицетворения. Лексические словари.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5"/>
        <w:numPr>
          <w:ilvl w:val="2"/>
          <w:numId w:val="115"/>
        </w:numPr>
        <w:tabs>
          <w:tab w:val="left" w:pos="1448"/>
        </w:tabs>
        <w:spacing w:before="64"/>
        <w:ind w:left="849" w:right="2078" w:firstLine="0"/>
        <w:rPr>
          <w:sz w:val="24"/>
        </w:rPr>
      </w:pPr>
      <w:r>
        <w:rPr>
          <w:sz w:val="24"/>
        </w:rPr>
        <w:lastRenderedPageBreak/>
        <w:t>Словообразование. Культура речи. Орфография. Формообразующие</w:t>
      </w:r>
      <w:r>
        <w:rPr>
          <w:spacing w:val="-8"/>
          <w:sz w:val="24"/>
        </w:rPr>
        <w:t xml:space="preserve"> </w:t>
      </w:r>
      <w:r>
        <w:rPr>
          <w:sz w:val="24"/>
        </w:rPr>
        <w:t>и</w:t>
      </w:r>
      <w:r>
        <w:rPr>
          <w:spacing w:val="-7"/>
          <w:sz w:val="24"/>
        </w:rPr>
        <w:t xml:space="preserve"> </w:t>
      </w:r>
      <w:r>
        <w:rPr>
          <w:sz w:val="24"/>
        </w:rPr>
        <w:t>словообразующие</w:t>
      </w:r>
      <w:r>
        <w:rPr>
          <w:spacing w:val="-8"/>
          <w:sz w:val="24"/>
        </w:rPr>
        <w:t xml:space="preserve"> </w:t>
      </w:r>
      <w:r>
        <w:rPr>
          <w:sz w:val="24"/>
        </w:rPr>
        <w:t>морфемы.</w:t>
      </w:r>
      <w:r>
        <w:rPr>
          <w:spacing w:val="-7"/>
          <w:sz w:val="24"/>
        </w:rPr>
        <w:t xml:space="preserve"> </w:t>
      </w:r>
      <w:r>
        <w:rPr>
          <w:sz w:val="24"/>
        </w:rPr>
        <w:t>Производящая</w:t>
      </w:r>
      <w:r>
        <w:rPr>
          <w:spacing w:val="-7"/>
          <w:sz w:val="24"/>
        </w:rPr>
        <w:t xml:space="preserve"> </w:t>
      </w:r>
      <w:r>
        <w:rPr>
          <w:sz w:val="24"/>
        </w:rPr>
        <w:t>основа.</w:t>
      </w:r>
    </w:p>
    <w:p w:rsidR="005B40CF" w:rsidRDefault="00540B02">
      <w:pPr>
        <w:pStyle w:val="a3"/>
        <w:ind w:right="145"/>
        <w:jc w:val="left"/>
      </w:pPr>
      <w:r>
        <w:t>Основные</w:t>
      </w:r>
      <w:r>
        <w:rPr>
          <w:spacing w:val="40"/>
        </w:rPr>
        <w:t xml:space="preserve"> </w:t>
      </w:r>
      <w:r>
        <w:t>способы</w:t>
      </w:r>
      <w:r>
        <w:rPr>
          <w:spacing w:val="40"/>
        </w:rPr>
        <w:t xml:space="preserve"> </w:t>
      </w:r>
      <w:r>
        <w:t>образования</w:t>
      </w:r>
      <w:r>
        <w:rPr>
          <w:spacing w:val="40"/>
        </w:rPr>
        <w:t xml:space="preserve"> </w:t>
      </w:r>
      <w:r>
        <w:t>слов</w:t>
      </w:r>
      <w:r>
        <w:rPr>
          <w:spacing w:val="40"/>
        </w:rPr>
        <w:t xml:space="preserve"> </w:t>
      </w:r>
      <w:r>
        <w:t>в</w:t>
      </w:r>
      <w:r>
        <w:rPr>
          <w:spacing w:val="40"/>
        </w:rPr>
        <w:t xml:space="preserve"> </w:t>
      </w:r>
      <w:r>
        <w:t>русском</w:t>
      </w:r>
      <w:r>
        <w:rPr>
          <w:spacing w:val="40"/>
        </w:rPr>
        <w:t xml:space="preserve"> </w:t>
      </w:r>
      <w:r>
        <w:t>языке</w:t>
      </w:r>
      <w:r>
        <w:rPr>
          <w:spacing w:val="40"/>
        </w:rPr>
        <w:t xml:space="preserve"> </w:t>
      </w:r>
      <w:r>
        <w:t>(приставочный,</w:t>
      </w:r>
      <w:r>
        <w:rPr>
          <w:spacing w:val="40"/>
        </w:rPr>
        <w:t xml:space="preserve"> </w:t>
      </w:r>
      <w:r>
        <w:t>суффиксальный, приставочно-суффиксальный, бессуффиксный, сложение, переход из одной части речи в другую).</w:t>
      </w:r>
    </w:p>
    <w:p w:rsidR="005B40CF" w:rsidRDefault="00540B02">
      <w:pPr>
        <w:pStyle w:val="a3"/>
        <w:ind w:left="849" w:firstLine="0"/>
        <w:jc w:val="left"/>
      </w:pPr>
      <w:r>
        <w:t>Понятие</w:t>
      </w:r>
      <w:r>
        <w:rPr>
          <w:spacing w:val="-4"/>
        </w:rPr>
        <w:t xml:space="preserve"> </w:t>
      </w:r>
      <w:r>
        <w:t>об</w:t>
      </w:r>
      <w:r>
        <w:rPr>
          <w:spacing w:val="-3"/>
        </w:rPr>
        <w:t xml:space="preserve"> </w:t>
      </w:r>
      <w:r>
        <w:t>этимологии</w:t>
      </w:r>
      <w:r>
        <w:rPr>
          <w:spacing w:val="-4"/>
        </w:rPr>
        <w:t xml:space="preserve"> </w:t>
      </w:r>
      <w:r>
        <w:t>(общее</w:t>
      </w:r>
      <w:r>
        <w:rPr>
          <w:spacing w:val="-3"/>
        </w:rPr>
        <w:t xml:space="preserve"> </w:t>
      </w:r>
      <w:r>
        <w:rPr>
          <w:spacing w:val="-2"/>
        </w:rPr>
        <w:t>представление).</w:t>
      </w:r>
    </w:p>
    <w:p w:rsidR="005B40CF" w:rsidRDefault="00540B02">
      <w:pPr>
        <w:pStyle w:val="a3"/>
        <w:tabs>
          <w:tab w:val="left" w:pos="2422"/>
          <w:tab w:val="left" w:pos="2839"/>
          <w:tab w:val="left" w:pos="5469"/>
          <w:tab w:val="left" w:pos="6440"/>
          <w:tab w:val="left" w:pos="7246"/>
          <w:tab w:val="left" w:pos="8999"/>
          <w:tab w:val="left" w:pos="10210"/>
        </w:tabs>
        <w:ind w:right="148"/>
        <w:jc w:val="left"/>
      </w:pPr>
      <w:r>
        <w:rPr>
          <w:spacing w:val="-2"/>
        </w:rPr>
        <w:t>Морфемный</w:t>
      </w:r>
      <w:r>
        <w:tab/>
      </w:r>
      <w:r>
        <w:rPr>
          <w:spacing w:val="-10"/>
        </w:rPr>
        <w:t>и</w:t>
      </w:r>
      <w:r>
        <w:tab/>
      </w:r>
      <w:r>
        <w:rPr>
          <w:spacing w:val="-2"/>
        </w:rPr>
        <w:t>словообразовательный</w:t>
      </w:r>
      <w:r>
        <w:tab/>
      </w:r>
      <w:r>
        <w:rPr>
          <w:spacing w:val="-2"/>
        </w:rPr>
        <w:t>анализ</w:t>
      </w:r>
      <w:r>
        <w:tab/>
      </w:r>
      <w:r>
        <w:rPr>
          <w:spacing w:val="-2"/>
        </w:rPr>
        <w:t>слов.</w:t>
      </w:r>
      <w:r>
        <w:tab/>
      </w:r>
      <w:r>
        <w:rPr>
          <w:spacing w:val="-2"/>
        </w:rPr>
        <w:t>Правописание</w:t>
      </w:r>
      <w:r>
        <w:tab/>
      </w:r>
      <w:r>
        <w:rPr>
          <w:spacing w:val="-2"/>
        </w:rPr>
        <w:t>сложных</w:t>
      </w:r>
      <w:r>
        <w:tab/>
      </w:r>
      <w:r>
        <w:rPr>
          <w:spacing w:val="-10"/>
        </w:rPr>
        <w:t xml:space="preserve">и </w:t>
      </w:r>
      <w:r>
        <w:t>сложносокращѐнных слов.</w:t>
      </w:r>
    </w:p>
    <w:p w:rsidR="005B40CF" w:rsidRDefault="00540B02">
      <w:pPr>
        <w:pStyle w:val="a3"/>
        <w:spacing w:before="2"/>
        <w:ind w:left="849" w:firstLine="0"/>
        <w:jc w:val="left"/>
      </w:pPr>
      <w:r>
        <w:t>Правописания</w:t>
      </w:r>
      <w:r>
        <w:rPr>
          <w:spacing w:val="-3"/>
        </w:rPr>
        <w:t xml:space="preserve"> </w:t>
      </w:r>
      <w:r>
        <w:t>корня</w:t>
      </w:r>
      <w:r>
        <w:rPr>
          <w:spacing w:val="-2"/>
        </w:rPr>
        <w:t xml:space="preserve"> </w:t>
      </w:r>
      <w:r>
        <w:t>-кас-</w:t>
      </w:r>
      <w:r>
        <w:rPr>
          <w:spacing w:val="-3"/>
        </w:rPr>
        <w:t xml:space="preserve"> </w:t>
      </w:r>
      <w:r>
        <w:t>–</w:t>
      </w:r>
      <w:r>
        <w:rPr>
          <w:spacing w:val="-3"/>
        </w:rPr>
        <w:t xml:space="preserve"> </w:t>
      </w:r>
      <w:r>
        <w:t>-кос-</w:t>
      </w:r>
      <w:r>
        <w:rPr>
          <w:spacing w:val="-3"/>
        </w:rPr>
        <w:t xml:space="preserve"> </w:t>
      </w:r>
      <w:r>
        <w:t>с</w:t>
      </w:r>
      <w:r>
        <w:rPr>
          <w:spacing w:val="-3"/>
        </w:rPr>
        <w:t xml:space="preserve"> </w:t>
      </w:r>
      <w:r>
        <w:t>чередованием</w:t>
      </w:r>
      <w:r>
        <w:rPr>
          <w:spacing w:val="-3"/>
        </w:rPr>
        <w:t xml:space="preserve"> </w:t>
      </w:r>
      <w:r>
        <w:rPr>
          <w:position w:val="1"/>
        </w:rPr>
        <w:t>а</w:t>
      </w:r>
      <w:r>
        <w:rPr>
          <w:spacing w:val="-3"/>
          <w:position w:val="1"/>
        </w:rPr>
        <w:t xml:space="preserve"> </w:t>
      </w:r>
      <w:r>
        <w:rPr>
          <w:position w:val="1"/>
        </w:rPr>
        <w:t>//</w:t>
      </w:r>
      <w:r>
        <w:rPr>
          <w:spacing w:val="-3"/>
          <w:position w:val="1"/>
        </w:rPr>
        <w:t xml:space="preserve"> </w:t>
      </w:r>
      <w:r>
        <w:rPr>
          <w:position w:val="1"/>
        </w:rPr>
        <w:t>о,</w:t>
      </w:r>
      <w:r>
        <w:rPr>
          <w:spacing w:val="-3"/>
          <w:position w:val="1"/>
        </w:rPr>
        <w:t xml:space="preserve"> </w:t>
      </w:r>
      <w:r>
        <w:rPr>
          <w:position w:val="1"/>
        </w:rPr>
        <w:t>гласных</w:t>
      </w:r>
      <w:r>
        <w:rPr>
          <w:spacing w:val="-2"/>
          <w:position w:val="1"/>
        </w:rPr>
        <w:t xml:space="preserve"> </w:t>
      </w:r>
      <w:r>
        <w:rPr>
          <w:position w:val="1"/>
        </w:rPr>
        <w:t>в</w:t>
      </w:r>
      <w:r>
        <w:rPr>
          <w:spacing w:val="-3"/>
          <w:position w:val="1"/>
        </w:rPr>
        <w:t xml:space="preserve"> </w:t>
      </w:r>
      <w:r>
        <w:rPr>
          <w:position w:val="1"/>
        </w:rPr>
        <w:t>приставках пре-</w:t>
      </w:r>
      <w:r>
        <w:rPr>
          <w:spacing w:val="-3"/>
          <w:position w:val="1"/>
        </w:rPr>
        <w:t xml:space="preserve"> </w:t>
      </w:r>
      <w:r>
        <w:rPr>
          <w:position w:val="1"/>
        </w:rPr>
        <w:t>и</w:t>
      </w:r>
      <w:r>
        <w:rPr>
          <w:spacing w:val="-2"/>
          <w:position w:val="1"/>
        </w:rPr>
        <w:t xml:space="preserve"> </w:t>
      </w:r>
      <w:r>
        <w:rPr>
          <w:position w:val="1"/>
        </w:rPr>
        <w:t xml:space="preserve">при-. </w:t>
      </w:r>
      <w:r>
        <w:t>Орфографический анализ слов (в рамках изученного).</w:t>
      </w:r>
    </w:p>
    <w:p w:rsidR="005B40CF" w:rsidRDefault="00540B02">
      <w:pPr>
        <w:pStyle w:val="a5"/>
        <w:numPr>
          <w:ilvl w:val="2"/>
          <w:numId w:val="115"/>
        </w:numPr>
        <w:tabs>
          <w:tab w:val="left" w:pos="1448"/>
        </w:tabs>
        <w:ind w:left="1448" w:hanging="599"/>
        <w:rPr>
          <w:sz w:val="24"/>
        </w:rPr>
      </w:pPr>
      <w:r>
        <w:rPr>
          <w:sz w:val="24"/>
        </w:rPr>
        <w:t>Морфология.</w:t>
      </w:r>
      <w:r>
        <w:rPr>
          <w:spacing w:val="-7"/>
          <w:sz w:val="24"/>
        </w:rPr>
        <w:t xml:space="preserve"> </w:t>
      </w:r>
      <w:r>
        <w:rPr>
          <w:sz w:val="24"/>
        </w:rPr>
        <w:t>Культура</w:t>
      </w:r>
      <w:r>
        <w:rPr>
          <w:spacing w:val="-5"/>
          <w:sz w:val="24"/>
        </w:rPr>
        <w:t xml:space="preserve"> </w:t>
      </w:r>
      <w:r>
        <w:rPr>
          <w:sz w:val="24"/>
        </w:rPr>
        <w:t>речи.</w:t>
      </w:r>
      <w:r>
        <w:rPr>
          <w:spacing w:val="-4"/>
          <w:sz w:val="24"/>
        </w:rPr>
        <w:t xml:space="preserve"> </w:t>
      </w:r>
      <w:r>
        <w:rPr>
          <w:spacing w:val="-2"/>
          <w:sz w:val="24"/>
        </w:rPr>
        <w:t>Орфография.</w:t>
      </w:r>
    </w:p>
    <w:p w:rsidR="005B40CF" w:rsidRDefault="00540B02">
      <w:pPr>
        <w:pStyle w:val="a5"/>
        <w:numPr>
          <w:ilvl w:val="3"/>
          <w:numId w:val="115"/>
        </w:numPr>
        <w:tabs>
          <w:tab w:val="left" w:pos="1628"/>
        </w:tabs>
        <w:ind w:left="849" w:right="6322" w:firstLine="0"/>
        <w:rPr>
          <w:sz w:val="24"/>
        </w:rPr>
      </w:pPr>
      <w:r>
        <w:rPr>
          <w:sz w:val="24"/>
        </w:rPr>
        <w:t>Имя существительное. Особенности</w:t>
      </w:r>
      <w:r>
        <w:rPr>
          <w:spacing w:val="-15"/>
          <w:sz w:val="24"/>
        </w:rPr>
        <w:t xml:space="preserve"> </w:t>
      </w:r>
      <w:r>
        <w:rPr>
          <w:sz w:val="24"/>
        </w:rPr>
        <w:t>словообразования.</w:t>
      </w:r>
    </w:p>
    <w:p w:rsidR="005B40CF" w:rsidRDefault="00540B02">
      <w:pPr>
        <w:pStyle w:val="a3"/>
        <w:jc w:val="left"/>
      </w:pPr>
      <w:r>
        <w:t>Нормы</w:t>
      </w:r>
      <w:r>
        <w:rPr>
          <w:spacing w:val="80"/>
        </w:rPr>
        <w:t xml:space="preserve"> </w:t>
      </w:r>
      <w:r>
        <w:t>произношения</w:t>
      </w:r>
      <w:r>
        <w:rPr>
          <w:spacing w:val="40"/>
        </w:rPr>
        <w:t xml:space="preserve"> </w:t>
      </w:r>
      <w:r>
        <w:t>имѐн</w:t>
      </w:r>
      <w:r>
        <w:rPr>
          <w:spacing w:val="80"/>
        </w:rPr>
        <w:t xml:space="preserve"> </w:t>
      </w:r>
      <w:r>
        <w:t>существительных,</w:t>
      </w:r>
      <w:r>
        <w:rPr>
          <w:spacing w:val="40"/>
        </w:rPr>
        <w:t xml:space="preserve"> </w:t>
      </w:r>
      <w:r>
        <w:t>нормы</w:t>
      </w:r>
      <w:r>
        <w:rPr>
          <w:spacing w:val="80"/>
        </w:rPr>
        <w:t xml:space="preserve"> </w:t>
      </w:r>
      <w:r>
        <w:t>постановки</w:t>
      </w:r>
      <w:r>
        <w:rPr>
          <w:spacing w:val="80"/>
        </w:rPr>
        <w:t xml:space="preserve"> </w:t>
      </w:r>
      <w:r>
        <w:t>ударения</w:t>
      </w:r>
      <w:r>
        <w:rPr>
          <w:spacing w:val="80"/>
        </w:rPr>
        <w:t xml:space="preserve"> </w:t>
      </w:r>
      <w:r>
        <w:t>(в</w:t>
      </w:r>
      <w:r>
        <w:rPr>
          <w:spacing w:val="79"/>
        </w:rPr>
        <w:t xml:space="preserve"> </w:t>
      </w:r>
      <w:r>
        <w:t xml:space="preserve">рамках </w:t>
      </w:r>
      <w:r>
        <w:rPr>
          <w:spacing w:val="-2"/>
        </w:rPr>
        <w:t>изученного).</w:t>
      </w:r>
    </w:p>
    <w:p w:rsidR="005B40CF" w:rsidRDefault="00540B02">
      <w:pPr>
        <w:pStyle w:val="a3"/>
        <w:ind w:left="849" w:right="3365" w:firstLine="0"/>
        <w:jc w:val="left"/>
      </w:pPr>
      <w:r>
        <w:t>Нормы словоизменения имѐн существительных. Морфологический</w:t>
      </w:r>
      <w:r>
        <w:rPr>
          <w:spacing w:val="-13"/>
        </w:rPr>
        <w:t xml:space="preserve"> </w:t>
      </w:r>
      <w:r>
        <w:t>анализ</w:t>
      </w:r>
      <w:r>
        <w:rPr>
          <w:spacing w:val="-13"/>
        </w:rPr>
        <w:t xml:space="preserve"> </w:t>
      </w:r>
      <w:r>
        <w:t>имѐн</w:t>
      </w:r>
      <w:r>
        <w:rPr>
          <w:spacing w:val="-13"/>
        </w:rPr>
        <w:t xml:space="preserve"> </w:t>
      </w:r>
      <w:r>
        <w:t>существительных.</w:t>
      </w:r>
    </w:p>
    <w:p w:rsidR="005B40CF" w:rsidRDefault="00540B02">
      <w:pPr>
        <w:pStyle w:val="a3"/>
        <w:spacing w:before="1"/>
        <w:ind w:left="849" w:right="1921" w:firstLine="0"/>
        <w:jc w:val="left"/>
      </w:pPr>
      <w:r>
        <w:t>Правила слитного и дефисного написания пол- и полу- со словами. Орфографический</w:t>
      </w:r>
      <w:r>
        <w:rPr>
          <w:spacing w:val="-7"/>
        </w:rPr>
        <w:t xml:space="preserve"> </w:t>
      </w:r>
      <w:r>
        <w:t>анализ</w:t>
      </w:r>
      <w:r>
        <w:rPr>
          <w:spacing w:val="-7"/>
        </w:rPr>
        <w:t xml:space="preserve"> </w:t>
      </w:r>
      <w:r>
        <w:t>имѐн</w:t>
      </w:r>
      <w:r>
        <w:rPr>
          <w:spacing w:val="-7"/>
        </w:rPr>
        <w:t xml:space="preserve"> </w:t>
      </w:r>
      <w:r>
        <w:t>существительных</w:t>
      </w:r>
      <w:r>
        <w:rPr>
          <w:spacing w:val="-6"/>
        </w:rPr>
        <w:t xml:space="preserve"> </w:t>
      </w:r>
      <w:r>
        <w:t>(в</w:t>
      </w:r>
      <w:r>
        <w:rPr>
          <w:spacing w:val="-8"/>
        </w:rPr>
        <w:t xml:space="preserve"> </w:t>
      </w:r>
      <w:r>
        <w:t>рамках</w:t>
      </w:r>
      <w:r>
        <w:rPr>
          <w:spacing w:val="-5"/>
        </w:rPr>
        <w:t xml:space="preserve"> </w:t>
      </w:r>
      <w:r>
        <w:t>изученного).</w:t>
      </w:r>
    </w:p>
    <w:p w:rsidR="005B40CF" w:rsidRDefault="00540B02">
      <w:pPr>
        <w:pStyle w:val="a5"/>
        <w:numPr>
          <w:ilvl w:val="3"/>
          <w:numId w:val="115"/>
        </w:numPr>
        <w:tabs>
          <w:tab w:val="left" w:pos="1628"/>
        </w:tabs>
        <w:spacing w:line="286" w:lineRule="exact"/>
        <w:ind w:left="1628" w:hanging="779"/>
        <w:rPr>
          <w:sz w:val="24"/>
        </w:rPr>
      </w:pPr>
      <w:r>
        <w:rPr>
          <w:position w:val="1"/>
          <w:sz w:val="24"/>
        </w:rPr>
        <w:t>Имя</w:t>
      </w:r>
      <w:r>
        <w:rPr>
          <w:spacing w:val="-2"/>
          <w:position w:val="1"/>
          <w:sz w:val="24"/>
        </w:rPr>
        <w:t xml:space="preserve"> прилагательное.</w:t>
      </w:r>
    </w:p>
    <w:p w:rsidR="005B40CF" w:rsidRDefault="00540B02">
      <w:pPr>
        <w:pStyle w:val="a3"/>
        <w:ind w:left="849" w:right="1921" w:firstLine="0"/>
        <w:jc w:val="left"/>
      </w:pPr>
      <w:r>
        <w:t>Качественные,</w:t>
      </w:r>
      <w:r>
        <w:rPr>
          <w:spacing w:val="-7"/>
        </w:rPr>
        <w:t xml:space="preserve"> </w:t>
      </w:r>
      <w:r>
        <w:t>относительные</w:t>
      </w:r>
      <w:r>
        <w:rPr>
          <w:spacing w:val="-9"/>
        </w:rPr>
        <w:t xml:space="preserve"> </w:t>
      </w:r>
      <w:r>
        <w:t>и</w:t>
      </w:r>
      <w:r>
        <w:rPr>
          <w:spacing w:val="-7"/>
        </w:rPr>
        <w:t xml:space="preserve"> </w:t>
      </w:r>
      <w:r>
        <w:t>притяжательные</w:t>
      </w:r>
      <w:r>
        <w:rPr>
          <w:spacing w:val="-9"/>
        </w:rPr>
        <w:t xml:space="preserve"> </w:t>
      </w:r>
      <w:r>
        <w:t>имена</w:t>
      </w:r>
      <w:r>
        <w:rPr>
          <w:spacing w:val="-8"/>
        </w:rPr>
        <w:t xml:space="preserve"> </w:t>
      </w:r>
      <w:r>
        <w:t>прилагательные. Степени сравнения качественных имѐн прилагательных.</w:t>
      </w:r>
    </w:p>
    <w:p w:rsidR="005B40CF" w:rsidRDefault="00540B02">
      <w:pPr>
        <w:pStyle w:val="a3"/>
        <w:ind w:left="849" w:right="3604" w:firstLine="0"/>
        <w:jc w:val="left"/>
      </w:pPr>
      <w:r>
        <w:t>Словообразование имѐн прилагательных. Морфологический анализ имѐн прилагательных. Правописание н и нн в именах прилагательных. Правописание</w:t>
      </w:r>
      <w:r>
        <w:rPr>
          <w:spacing w:val="-6"/>
        </w:rPr>
        <w:t xml:space="preserve"> </w:t>
      </w:r>
      <w:r>
        <w:t>суффиксов</w:t>
      </w:r>
      <w:r>
        <w:rPr>
          <w:spacing w:val="-4"/>
        </w:rPr>
        <w:t xml:space="preserve"> </w:t>
      </w:r>
      <w:r>
        <w:t>-к-</w:t>
      </w:r>
      <w:r>
        <w:rPr>
          <w:spacing w:val="-6"/>
        </w:rPr>
        <w:t xml:space="preserve"> </w:t>
      </w:r>
      <w:r>
        <w:t>и</w:t>
      </w:r>
      <w:r>
        <w:rPr>
          <w:spacing w:val="-5"/>
        </w:rPr>
        <w:t xml:space="preserve"> </w:t>
      </w:r>
      <w:r>
        <w:t>-ск-</w:t>
      </w:r>
      <w:r>
        <w:rPr>
          <w:spacing w:val="-6"/>
        </w:rPr>
        <w:t xml:space="preserve"> </w:t>
      </w:r>
      <w:r>
        <w:t>имѐн</w:t>
      </w:r>
      <w:r>
        <w:rPr>
          <w:spacing w:val="-5"/>
        </w:rPr>
        <w:t xml:space="preserve"> </w:t>
      </w:r>
      <w:r>
        <w:t>прилагательных. Правописание сложных имѐн прилагательных.</w:t>
      </w:r>
    </w:p>
    <w:p w:rsidR="005B40CF" w:rsidRDefault="00540B02">
      <w:pPr>
        <w:pStyle w:val="a3"/>
        <w:ind w:left="849" w:firstLine="0"/>
        <w:jc w:val="left"/>
      </w:pPr>
      <w:r>
        <w:t>Нормы</w:t>
      </w:r>
      <w:r>
        <w:rPr>
          <w:spacing w:val="-5"/>
        </w:rPr>
        <w:t xml:space="preserve"> </w:t>
      </w:r>
      <w:r>
        <w:t>произношения</w:t>
      </w:r>
      <w:r>
        <w:rPr>
          <w:spacing w:val="-8"/>
        </w:rPr>
        <w:t xml:space="preserve"> </w:t>
      </w:r>
      <w:r>
        <w:t>имѐн</w:t>
      </w:r>
      <w:r>
        <w:rPr>
          <w:spacing w:val="-5"/>
        </w:rPr>
        <w:t xml:space="preserve"> </w:t>
      </w:r>
      <w:r>
        <w:t>прилагательных,</w:t>
      </w:r>
      <w:r>
        <w:rPr>
          <w:spacing w:val="-8"/>
        </w:rPr>
        <w:t xml:space="preserve"> </w:t>
      </w:r>
      <w:r>
        <w:t>нормы</w:t>
      </w:r>
      <w:r>
        <w:rPr>
          <w:spacing w:val="-4"/>
        </w:rPr>
        <w:t xml:space="preserve"> </w:t>
      </w:r>
      <w:r>
        <w:t>ударения</w:t>
      </w:r>
      <w:r>
        <w:rPr>
          <w:spacing w:val="-5"/>
        </w:rPr>
        <w:t xml:space="preserve"> </w:t>
      </w:r>
      <w:r>
        <w:t>(в</w:t>
      </w:r>
      <w:r>
        <w:rPr>
          <w:spacing w:val="-7"/>
        </w:rPr>
        <w:t xml:space="preserve"> </w:t>
      </w:r>
      <w:r>
        <w:t>рамках</w:t>
      </w:r>
      <w:r>
        <w:rPr>
          <w:spacing w:val="-3"/>
        </w:rPr>
        <w:t xml:space="preserve"> </w:t>
      </w:r>
      <w:r>
        <w:t>изученного). Орфографический анализ имени прилагательного (в рамках изученного).</w:t>
      </w:r>
    </w:p>
    <w:p w:rsidR="005B40CF" w:rsidRDefault="00540B02">
      <w:pPr>
        <w:pStyle w:val="a5"/>
        <w:numPr>
          <w:ilvl w:val="3"/>
          <w:numId w:val="115"/>
        </w:numPr>
        <w:tabs>
          <w:tab w:val="left" w:pos="1628"/>
        </w:tabs>
        <w:spacing w:before="2" w:line="285" w:lineRule="exact"/>
        <w:ind w:left="1628" w:hanging="779"/>
        <w:rPr>
          <w:sz w:val="24"/>
        </w:rPr>
      </w:pPr>
      <w:r>
        <w:rPr>
          <w:position w:val="1"/>
          <w:sz w:val="24"/>
        </w:rPr>
        <w:t>Имя</w:t>
      </w:r>
      <w:r>
        <w:rPr>
          <w:spacing w:val="-2"/>
          <w:position w:val="1"/>
          <w:sz w:val="24"/>
        </w:rPr>
        <w:t xml:space="preserve"> числительное.</w:t>
      </w:r>
    </w:p>
    <w:p w:rsidR="005B40CF" w:rsidRDefault="00540B02">
      <w:pPr>
        <w:pStyle w:val="a3"/>
        <w:jc w:val="left"/>
      </w:pPr>
      <w:r>
        <w:t>Общее</w:t>
      </w:r>
      <w:r>
        <w:rPr>
          <w:spacing w:val="40"/>
        </w:rPr>
        <w:t xml:space="preserve"> </w:t>
      </w:r>
      <w:r>
        <w:t>грамматическое</w:t>
      </w:r>
      <w:r>
        <w:rPr>
          <w:spacing w:val="40"/>
        </w:rPr>
        <w:t xml:space="preserve"> </w:t>
      </w:r>
      <w:r>
        <w:t>значение</w:t>
      </w:r>
      <w:r>
        <w:rPr>
          <w:spacing w:val="40"/>
        </w:rPr>
        <w:t xml:space="preserve"> </w:t>
      </w:r>
      <w:r>
        <w:t>имени</w:t>
      </w:r>
      <w:r>
        <w:rPr>
          <w:spacing w:val="40"/>
        </w:rPr>
        <w:t xml:space="preserve"> </w:t>
      </w:r>
      <w:r>
        <w:t>числительного.</w:t>
      </w:r>
      <w:r>
        <w:rPr>
          <w:spacing w:val="40"/>
        </w:rPr>
        <w:t xml:space="preserve"> </w:t>
      </w:r>
      <w:r>
        <w:t>Синтаксические</w:t>
      </w:r>
      <w:r>
        <w:rPr>
          <w:spacing w:val="40"/>
        </w:rPr>
        <w:t xml:space="preserve"> </w:t>
      </w:r>
      <w:r>
        <w:t>функции</w:t>
      </w:r>
      <w:r>
        <w:rPr>
          <w:spacing w:val="40"/>
        </w:rPr>
        <w:t xml:space="preserve"> </w:t>
      </w:r>
      <w:r>
        <w:t xml:space="preserve">имѐн </w:t>
      </w:r>
      <w:r>
        <w:rPr>
          <w:spacing w:val="-2"/>
        </w:rPr>
        <w:t>числительных.</w:t>
      </w:r>
    </w:p>
    <w:p w:rsidR="005B40CF" w:rsidRDefault="00540B02">
      <w:pPr>
        <w:pStyle w:val="a3"/>
        <w:tabs>
          <w:tab w:val="left" w:pos="1983"/>
          <w:tab w:val="left" w:pos="2784"/>
          <w:tab w:val="left" w:pos="4522"/>
          <w:tab w:val="left" w:pos="5057"/>
          <w:tab w:val="left" w:pos="6402"/>
          <w:tab w:val="left" w:pos="8360"/>
          <w:tab w:val="left" w:pos="9406"/>
        </w:tabs>
        <w:spacing w:before="4" w:line="237" w:lineRule="auto"/>
        <w:ind w:right="140"/>
        <w:jc w:val="left"/>
      </w:pPr>
      <w:r>
        <w:rPr>
          <w:spacing w:val="-2"/>
          <w:position w:val="1"/>
        </w:rPr>
        <w:t>Разряды</w:t>
      </w:r>
      <w:r>
        <w:rPr>
          <w:position w:val="1"/>
        </w:rPr>
        <w:tab/>
      </w:r>
      <w:r>
        <w:rPr>
          <w:spacing w:val="-4"/>
          <w:position w:val="1"/>
        </w:rPr>
        <w:t>имѐн</w:t>
      </w:r>
      <w:r>
        <w:rPr>
          <w:position w:val="1"/>
        </w:rPr>
        <w:tab/>
      </w:r>
      <w:r>
        <w:rPr>
          <w:spacing w:val="-2"/>
          <w:position w:val="1"/>
        </w:rPr>
        <w:t>числительных</w:t>
      </w:r>
      <w:r>
        <w:rPr>
          <w:position w:val="1"/>
        </w:rPr>
        <w:tab/>
      </w:r>
      <w:r>
        <w:rPr>
          <w:spacing w:val="-6"/>
          <w:position w:val="1"/>
        </w:rPr>
        <w:t>по</w:t>
      </w:r>
      <w:r>
        <w:rPr>
          <w:position w:val="1"/>
        </w:rPr>
        <w:tab/>
      </w:r>
      <w:r>
        <w:rPr>
          <w:spacing w:val="-2"/>
          <w:position w:val="1"/>
        </w:rPr>
        <w:t>значению:</w:t>
      </w:r>
      <w:r>
        <w:rPr>
          <w:position w:val="1"/>
        </w:rPr>
        <w:tab/>
      </w:r>
      <w:r>
        <w:rPr>
          <w:spacing w:val="-2"/>
          <w:position w:val="1"/>
        </w:rPr>
        <w:t>количественные</w:t>
      </w:r>
      <w:r>
        <w:rPr>
          <w:position w:val="1"/>
        </w:rPr>
        <w:tab/>
      </w:r>
      <w:r>
        <w:rPr>
          <w:spacing w:val="-2"/>
        </w:rPr>
        <w:t>(</w:t>
      </w:r>
      <w:r>
        <w:rPr>
          <w:spacing w:val="-2"/>
          <w:position w:val="1"/>
        </w:rPr>
        <w:t>целые,</w:t>
      </w:r>
      <w:r>
        <w:rPr>
          <w:position w:val="1"/>
        </w:rPr>
        <w:tab/>
      </w:r>
      <w:r>
        <w:rPr>
          <w:spacing w:val="-2"/>
          <w:position w:val="1"/>
        </w:rPr>
        <w:t xml:space="preserve">дробные, </w:t>
      </w:r>
      <w:r>
        <w:t>собирательные), порядковые числительные.</w:t>
      </w:r>
    </w:p>
    <w:p w:rsidR="005B40CF" w:rsidRDefault="00540B02">
      <w:pPr>
        <w:pStyle w:val="a3"/>
        <w:spacing w:before="1"/>
        <w:ind w:left="849" w:firstLine="0"/>
        <w:jc w:val="left"/>
      </w:pPr>
      <w:r>
        <w:t>Разряды</w:t>
      </w:r>
      <w:r>
        <w:rPr>
          <w:spacing w:val="-5"/>
        </w:rPr>
        <w:t xml:space="preserve"> </w:t>
      </w:r>
      <w:r>
        <w:t>имѐн</w:t>
      </w:r>
      <w:r>
        <w:rPr>
          <w:spacing w:val="-5"/>
        </w:rPr>
        <w:t xml:space="preserve"> </w:t>
      </w:r>
      <w:r>
        <w:t>числительных</w:t>
      </w:r>
      <w:r>
        <w:rPr>
          <w:spacing w:val="-3"/>
        </w:rPr>
        <w:t xml:space="preserve"> </w:t>
      </w:r>
      <w:r>
        <w:t>по</w:t>
      </w:r>
      <w:r>
        <w:rPr>
          <w:spacing w:val="-5"/>
        </w:rPr>
        <w:t xml:space="preserve"> </w:t>
      </w:r>
      <w:r>
        <w:t>строению:</w:t>
      </w:r>
      <w:r>
        <w:rPr>
          <w:spacing w:val="-7"/>
        </w:rPr>
        <w:t xml:space="preserve"> </w:t>
      </w:r>
      <w:r>
        <w:t>простые,</w:t>
      </w:r>
      <w:r>
        <w:rPr>
          <w:spacing w:val="-5"/>
        </w:rPr>
        <w:t xml:space="preserve"> </w:t>
      </w:r>
      <w:r>
        <w:t>сложные, составные</w:t>
      </w:r>
      <w:r>
        <w:rPr>
          <w:spacing w:val="-7"/>
        </w:rPr>
        <w:t xml:space="preserve"> </w:t>
      </w:r>
      <w:r>
        <w:t>числительные. Словообразование имѐн числительных.</w:t>
      </w:r>
    </w:p>
    <w:p w:rsidR="005B40CF" w:rsidRDefault="00540B02">
      <w:pPr>
        <w:pStyle w:val="a3"/>
        <w:ind w:left="849" w:right="2414" w:firstLine="0"/>
        <w:jc w:val="left"/>
      </w:pPr>
      <w:r>
        <w:t>Склонение</w:t>
      </w:r>
      <w:r>
        <w:rPr>
          <w:spacing w:val="-8"/>
        </w:rPr>
        <w:t xml:space="preserve"> </w:t>
      </w:r>
      <w:r>
        <w:t>количественных</w:t>
      </w:r>
      <w:r>
        <w:rPr>
          <w:spacing w:val="-8"/>
        </w:rPr>
        <w:t xml:space="preserve"> </w:t>
      </w:r>
      <w:r>
        <w:t>и</w:t>
      </w:r>
      <w:r>
        <w:rPr>
          <w:spacing w:val="-7"/>
        </w:rPr>
        <w:t xml:space="preserve"> </w:t>
      </w:r>
      <w:r>
        <w:t>порядковых</w:t>
      </w:r>
      <w:r>
        <w:rPr>
          <w:spacing w:val="-8"/>
        </w:rPr>
        <w:t xml:space="preserve"> </w:t>
      </w:r>
      <w:r>
        <w:t>имѐн</w:t>
      </w:r>
      <w:r>
        <w:rPr>
          <w:spacing w:val="-7"/>
        </w:rPr>
        <w:t xml:space="preserve"> </w:t>
      </w:r>
      <w:r>
        <w:t>числительных. Правильное образование форм имѐн числительных.</w:t>
      </w:r>
    </w:p>
    <w:p w:rsidR="005B40CF" w:rsidRDefault="00540B02">
      <w:pPr>
        <w:pStyle w:val="a3"/>
        <w:ind w:left="849" w:right="1921" w:firstLine="0"/>
        <w:jc w:val="left"/>
      </w:pPr>
      <w:r>
        <w:t>Правильное</w:t>
      </w:r>
      <w:r>
        <w:rPr>
          <w:spacing w:val="-9"/>
        </w:rPr>
        <w:t xml:space="preserve"> </w:t>
      </w:r>
      <w:r>
        <w:t>употребление</w:t>
      </w:r>
      <w:r>
        <w:rPr>
          <w:spacing w:val="-10"/>
        </w:rPr>
        <w:t xml:space="preserve"> </w:t>
      </w:r>
      <w:r>
        <w:t>собирательных</w:t>
      </w:r>
      <w:r>
        <w:rPr>
          <w:spacing w:val="-10"/>
        </w:rPr>
        <w:t xml:space="preserve"> </w:t>
      </w:r>
      <w:r>
        <w:t>имѐн</w:t>
      </w:r>
      <w:r>
        <w:rPr>
          <w:spacing w:val="-10"/>
        </w:rPr>
        <w:t xml:space="preserve"> </w:t>
      </w:r>
      <w:r>
        <w:t>числительных. Морфологический анализ имѐн числительных.</w:t>
      </w:r>
    </w:p>
    <w:p w:rsidR="005B40CF" w:rsidRDefault="00540B02">
      <w:pPr>
        <w:pStyle w:val="a3"/>
        <w:ind w:right="140"/>
      </w:pPr>
      <w:r>
        <w:t>Правила</w:t>
      </w:r>
      <w:r>
        <w:rPr>
          <w:spacing w:val="-4"/>
        </w:rPr>
        <w:t xml:space="preserve"> </w:t>
      </w:r>
      <w:r>
        <w:t>правописания</w:t>
      </w:r>
      <w:r>
        <w:rPr>
          <w:spacing w:val="-3"/>
        </w:rPr>
        <w:t xml:space="preserve"> </w:t>
      </w:r>
      <w:r>
        <w:t>имѐн</w:t>
      </w:r>
      <w:r>
        <w:rPr>
          <w:spacing w:val="-3"/>
        </w:rPr>
        <w:t xml:space="preserve"> </w:t>
      </w:r>
      <w:r>
        <w:t>числительных:</w:t>
      </w:r>
      <w:r>
        <w:rPr>
          <w:spacing w:val="-5"/>
        </w:rPr>
        <w:t xml:space="preserve"> </w:t>
      </w:r>
      <w:r>
        <w:t>написание ь</w:t>
      </w:r>
      <w:r>
        <w:rPr>
          <w:spacing w:val="-3"/>
        </w:rPr>
        <w:t xml:space="preserve"> </w:t>
      </w:r>
      <w:r>
        <w:t>в</w:t>
      </w:r>
      <w:r>
        <w:rPr>
          <w:spacing w:val="-4"/>
        </w:rPr>
        <w:t xml:space="preserve"> </w:t>
      </w:r>
      <w:r>
        <w:t>именах</w:t>
      </w:r>
      <w:r>
        <w:rPr>
          <w:spacing w:val="-2"/>
        </w:rPr>
        <w:t xml:space="preserve"> </w:t>
      </w:r>
      <w:r>
        <w:t>числительных;</w:t>
      </w:r>
      <w:r>
        <w:rPr>
          <w:spacing w:val="-5"/>
        </w:rPr>
        <w:t xml:space="preserve"> </w:t>
      </w:r>
      <w:r>
        <w:t>написание двойных согласных; слитное, раздельное, дефисное написание числительных; правила правописания окончаний числительных.</w:t>
      </w:r>
    </w:p>
    <w:p w:rsidR="005B40CF" w:rsidRDefault="00540B02">
      <w:pPr>
        <w:pStyle w:val="a3"/>
        <w:ind w:left="849" w:firstLine="0"/>
      </w:pPr>
      <w:r>
        <w:t>Орфографический</w:t>
      </w:r>
      <w:r>
        <w:rPr>
          <w:spacing w:val="-7"/>
        </w:rPr>
        <w:t xml:space="preserve"> </w:t>
      </w:r>
      <w:r>
        <w:t>анализ</w:t>
      </w:r>
      <w:r>
        <w:rPr>
          <w:spacing w:val="-4"/>
        </w:rPr>
        <w:t xml:space="preserve"> </w:t>
      </w:r>
      <w:r>
        <w:t>имѐн</w:t>
      </w:r>
      <w:r>
        <w:rPr>
          <w:spacing w:val="-4"/>
        </w:rPr>
        <w:t xml:space="preserve"> </w:t>
      </w:r>
      <w:r>
        <w:t>числительных</w:t>
      </w:r>
      <w:r>
        <w:rPr>
          <w:spacing w:val="-2"/>
        </w:rPr>
        <w:t xml:space="preserve"> </w:t>
      </w:r>
      <w:r>
        <w:t>(в</w:t>
      </w:r>
      <w:r>
        <w:rPr>
          <w:spacing w:val="-1"/>
        </w:rPr>
        <w:t xml:space="preserve"> </w:t>
      </w:r>
      <w:r>
        <w:t>рамках</w:t>
      </w:r>
      <w:r>
        <w:rPr>
          <w:spacing w:val="-2"/>
        </w:rPr>
        <w:t xml:space="preserve"> изученного).</w:t>
      </w:r>
    </w:p>
    <w:p w:rsidR="005B40CF" w:rsidRDefault="00540B02">
      <w:pPr>
        <w:pStyle w:val="a5"/>
        <w:numPr>
          <w:ilvl w:val="3"/>
          <w:numId w:val="115"/>
        </w:numPr>
        <w:tabs>
          <w:tab w:val="left" w:pos="1628"/>
        </w:tabs>
        <w:spacing w:before="3" w:line="285" w:lineRule="exact"/>
        <w:ind w:left="1628" w:hanging="779"/>
        <w:jc w:val="both"/>
        <w:rPr>
          <w:sz w:val="24"/>
        </w:rPr>
      </w:pPr>
      <w:r>
        <w:rPr>
          <w:spacing w:val="-2"/>
          <w:position w:val="1"/>
          <w:sz w:val="24"/>
        </w:rPr>
        <w:t>Местоимение.</w:t>
      </w:r>
    </w:p>
    <w:p w:rsidR="005B40CF" w:rsidRDefault="00540B02">
      <w:pPr>
        <w:pStyle w:val="a3"/>
        <w:spacing w:line="275" w:lineRule="exact"/>
        <w:ind w:left="849" w:firstLine="0"/>
      </w:pPr>
      <w:r>
        <w:t>Общее</w:t>
      </w:r>
      <w:r>
        <w:rPr>
          <w:spacing w:val="72"/>
        </w:rPr>
        <w:t xml:space="preserve"> </w:t>
      </w:r>
      <w:r>
        <w:t>грамматическое</w:t>
      </w:r>
      <w:r>
        <w:rPr>
          <w:spacing w:val="74"/>
        </w:rPr>
        <w:t xml:space="preserve"> </w:t>
      </w:r>
      <w:r>
        <w:t>значение</w:t>
      </w:r>
      <w:r>
        <w:rPr>
          <w:spacing w:val="75"/>
        </w:rPr>
        <w:t xml:space="preserve"> </w:t>
      </w:r>
      <w:r>
        <w:t>местоимения.</w:t>
      </w:r>
      <w:r>
        <w:rPr>
          <w:spacing w:val="74"/>
        </w:rPr>
        <w:t xml:space="preserve"> </w:t>
      </w:r>
      <w:r>
        <w:t>Синтаксические</w:t>
      </w:r>
      <w:r>
        <w:rPr>
          <w:spacing w:val="74"/>
        </w:rPr>
        <w:t xml:space="preserve"> </w:t>
      </w:r>
      <w:r>
        <w:t>функции</w:t>
      </w:r>
      <w:r>
        <w:rPr>
          <w:spacing w:val="76"/>
        </w:rPr>
        <w:t xml:space="preserve"> </w:t>
      </w:r>
      <w:r>
        <w:rPr>
          <w:spacing w:val="-2"/>
        </w:rPr>
        <w:t>местоимений.</w:t>
      </w:r>
    </w:p>
    <w:p w:rsidR="005B40CF" w:rsidRDefault="00540B02">
      <w:pPr>
        <w:pStyle w:val="a3"/>
        <w:ind w:firstLine="0"/>
      </w:pPr>
      <w:r>
        <w:t>Роль</w:t>
      </w:r>
      <w:r>
        <w:rPr>
          <w:spacing w:val="-3"/>
        </w:rPr>
        <w:t xml:space="preserve"> </w:t>
      </w:r>
      <w:r>
        <w:t>местоимений</w:t>
      </w:r>
      <w:r>
        <w:rPr>
          <w:spacing w:val="-3"/>
        </w:rPr>
        <w:t xml:space="preserve"> </w:t>
      </w:r>
      <w:r>
        <w:t>в</w:t>
      </w:r>
      <w:r>
        <w:rPr>
          <w:spacing w:val="-3"/>
        </w:rPr>
        <w:t xml:space="preserve"> </w:t>
      </w:r>
      <w:r>
        <w:rPr>
          <w:spacing w:val="-4"/>
        </w:rPr>
        <w:t>речи.</w:t>
      </w:r>
    </w:p>
    <w:p w:rsidR="005B40CF" w:rsidRDefault="00540B02">
      <w:pPr>
        <w:pStyle w:val="a3"/>
        <w:ind w:right="148"/>
      </w:pPr>
      <w:r>
        <w:t>Разряды местоимений: личные, возвратное, вопросительные, относительные, указательные, притяжательные, неопределѐнные, отрицательные, определительные.</w:t>
      </w:r>
    </w:p>
    <w:p w:rsidR="005B40CF" w:rsidRDefault="00540B02">
      <w:pPr>
        <w:pStyle w:val="a3"/>
        <w:ind w:left="849" w:right="5383" w:firstLine="0"/>
        <w:jc w:val="left"/>
      </w:pPr>
      <w:r>
        <w:t>Склонение местоимений. Словообразование местоимений. Морфологический</w:t>
      </w:r>
      <w:r>
        <w:rPr>
          <w:spacing w:val="-15"/>
        </w:rPr>
        <w:t xml:space="preserve"> </w:t>
      </w:r>
      <w:r>
        <w:t>анализ</w:t>
      </w:r>
      <w:r>
        <w:rPr>
          <w:spacing w:val="-15"/>
        </w:rPr>
        <w:t xml:space="preserve"> </w:t>
      </w:r>
      <w:r>
        <w:t>местоимений.</w:t>
      </w:r>
    </w:p>
    <w:p w:rsidR="005B40CF" w:rsidRDefault="00540B02">
      <w:pPr>
        <w:pStyle w:val="a3"/>
        <w:ind w:left="849" w:firstLine="0"/>
        <w:jc w:val="left"/>
      </w:pPr>
      <w:r>
        <w:t>Употребление</w:t>
      </w:r>
      <w:r>
        <w:rPr>
          <w:spacing w:val="33"/>
        </w:rPr>
        <w:t xml:space="preserve"> </w:t>
      </w:r>
      <w:r>
        <w:t>местоимений</w:t>
      </w:r>
      <w:r>
        <w:rPr>
          <w:spacing w:val="35"/>
        </w:rPr>
        <w:t xml:space="preserve"> </w:t>
      </w:r>
      <w:r>
        <w:t>в</w:t>
      </w:r>
      <w:r>
        <w:rPr>
          <w:spacing w:val="36"/>
        </w:rPr>
        <w:t xml:space="preserve"> </w:t>
      </w:r>
      <w:r>
        <w:t>соответствии</w:t>
      </w:r>
      <w:r>
        <w:rPr>
          <w:spacing w:val="37"/>
        </w:rPr>
        <w:t xml:space="preserve"> </w:t>
      </w:r>
      <w:r>
        <w:t>с</w:t>
      </w:r>
      <w:r>
        <w:rPr>
          <w:spacing w:val="34"/>
        </w:rPr>
        <w:t xml:space="preserve"> </w:t>
      </w:r>
      <w:r>
        <w:t>требованиями</w:t>
      </w:r>
      <w:r>
        <w:rPr>
          <w:spacing w:val="37"/>
        </w:rPr>
        <w:t xml:space="preserve"> </w:t>
      </w:r>
      <w:r>
        <w:t>русского</w:t>
      </w:r>
      <w:r>
        <w:rPr>
          <w:spacing w:val="36"/>
        </w:rPr>
        <w:t xml:space="preserve"> </w:t>
      </w:r>
      <w:r>
        <w:t>речевого</w:t>
      </w:r>
      <w:r>
        <w:rPr>
          <w:spacing w:val="36"/>
        </w:rPr>
        <w:t xml:space="preserve"> </w:t>
      </w:r>
      <w:r>
        <w:t>этикета,</w:t>
      </w:r>
      <w:r>
        <w:rPr>
          <w:spacing w:val="37"/>
        </w:rPr>
        <w:t xml:space="preserve"> </w:t>
      </w:r>
      <w:r>
        <w:rPr>
          <w:spacing w:val="-10"/>
        </w:rPr>
        <w:t>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0" w:firstLine="0"/>
      </w:pPr>
      <w:r>
        <w:lastRenderedPageBreak/>
        <w:t>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rsidR="005B40CF" w:rsidRDefault="00540B02">
      <w:pPr>
        <w:pStyle w:val="a3"/>
        <w:jc w:val="left"/>
      </w:pPr>
      <w:r>
        <w:t>Правила</w:t>
      </w:r>
      <w:r>
        <w:rPr>
          <w:spacing w:val="80"/>
        </w:rPr>
        <w:t xml:space="preserve"> </w:t>
      </w:r>
      <w:r>
        <w:t>правописания</w:t>
      </w:r>
      <w:r>
        <w:rPr>
          <w:spacing w:val="80"/>
        </w:rPr>
        <w:t xml:space="preserve"> </w:t>
      </w:r>
      <w:r>
        <w:t>местоимений:</w:t>
      </w:r>
      <w:r>
        <w:rPr>
          <w:spacing w:val="80"/>
        </w:rPr>
        <w:t xml:space="preserve"> </w:t>
      </w:r>
      <w:r>
        <w:t>правописание</w:t>
      </w:r>
      <w:r>
        <w:rPr>
          <w:spacing w:val="80"/>
        </w:rPr>
        <w:t xml:space="preserve"> </w:t>
      </w:r>
      <w:r>
        <w:t>местоимений</w:t>
      </w:r>
      <w:r>
        <w:rPr>
          <w:spacing w:val="80"/>
        </w:rPr>
        <w:t xml:space="preserve"> </w:t>
      </w:r>
      <w:r>
        <w:t>с</w:t>
      </w:r>
      <w:r>
        <w:rPr>
          <w:spacing w:val="80"/>
        </w:rPr>
        <w:t xml:space="preserve"> </w:t>
      </w:r>
      <w:r>
        <w:t>не</w:t>
      </w:r>
      <w:r>
        <w:rPr>
          <w:spacing w:val="80"/>
        </w:rPr>
        <w:t xml:space="preserve"> </w:t>
      </w:r>
      <w:r>
        <w:t>и</w:t>
      </w:r>
      <w:r>
        <w:rPr>
          <w:spacing w:val="80"/>
        </w:rPr>
        <w:t xml:space="preserve"> </w:t>
      </w:r>
      <w:r>
        <w:t>ни;</w:t>
      </w:r>
      <w:r>
        <w:rPr>
          <w:spacing w:val="80"/>
        </w:rPr>
        <w:t xml:space="preserve"> </w:t>
      </w:r>
      <w:r>
        <w:t>слитное, раздельное и дефисное написание местоимений.</w:t>
      </w:r>
    </w:p>
    <w:p w:rsidR="005B40CF" w:rsidRDefault="00540B02">
      <w:pPr>
        <w:pStyle w:val="a3"/>
        <w:ind w:left="849" w:firstLine="0"/>
        <w:jc w:val="left"/>
      </w:pPr>
      <w:r>
        <w:t>Орфографический</w:t>
      </w:r>
      <w:r>
        <w:rPr>
          <w:spacing w:val="-6"/>
        </w:rPr>
        <w:t xml:space="preserve"> </w:t>
      </w:r>
      <w:r>
        <w:t>анализ</w:t>
      </w:r>
      <w:r>
        <w:rPr>
          <w:spacing w:val="-4"/>
        </w:rPr>
        <w:t xml:space="preserve"> </w:t>
      </w:r>
      <w:r>
        <w:t>местоимений</w:t>
      </w:r>
      <w:r>
        <w:rPr>
          <w:spacing w:val="-4"/>
        </w:rPr>
        <w:t xml:space="preserve"> </w:t>
      </w:r>
      <w:r>
        <w:t>(в</w:t>
      </w:r>
      <w:r>
        <w:rPr>
          <w:spacing w:val="-5"/>
        </w:rPr>
        <w:t xml:space="preserve"> </w:t>
      </w:r>
      <w:r>
        <w:t>рамках</w:t>
      </w:r>
      <w:r>
        <w:rPr>
          <w:spacing w:val="-1"/>
        </w:rPr>
        <w:t xml:space="preserve"> </w:t>
      </w:r>
      <w:r>
        <w:rPr>
          <w:spacing w:val="-2"/>
        </w:rPr>
        <w:t>изученного).</w:t>
      </w:r>
    </w:p>
    <w:p w:rsidR="005B40CF" w:rsidRDefault="00540B02">
      <w:pPr>
        <w:pStyle w:val="a5"/>
        <w:numPr>
          <w:ilvl w:val="3"/>
          <w:numId w:val="115"/>
        </w:numPr>
        <w:tabs>
          <w:tab w:val="left" w:pos="1628"/>
        </w:tabs>
        <w:spacing w:before="2"/>
        <w:ind w:left="1628" w:hanging="779"/>
        <w:rPr>
          <w:sz w:val="24"/>
        </w:rPr>
      </w:pPr>
      <w:r>
        <w:rPr>
          <w:spacing w:val="-2"/>
          <w:position w:val="1"/>
          <w:sz w:val="24"/>
        </w:rPr>
        <w:t>Глагол.</w:t>
      </w:r>
    </w:p>
    <w:p w:rsidR="005B40CF" w:rsidRDefault="00540B02">
      <w:pPr>
        <w:pStyle w:val="a3"/>
        <w:ind w:left="849" w:right="4696" w:firstLine="0"/>
        <w:jc w:val="left"/>
      </w:pPr>
      <w:r>
        <w:t>Переходные</w:t>
      </w:r>
      <w:r>
        <w:rPr>
          <w:spacing w:val="-13"/>
        </w:rPr>
        <w:t xml:space="preserve"> </w:t>
      </w:r>
      <w:r>
        <w:t>и</w:t>
      </w:r>
      <w:r>
        <w:rPr>
          <w:spacing w:val="-11"/>
        </w:rPr>
        <w:t xml:space="preserve"> </w:t>
      </w:r>
      <w:r>
        <w:t>непереходные</w:t>
      </w:r>
      <w:r>
        <w:rPr>
          <w:spacing w:val="-13"/>
        </w:rPr>
        <w:t xml:space="preserve"> </w:t>
      </w:r>
      <w:r>
        <w:t>глаголы. Разноспрягаемые глаголы.</w:t>
      </w:r>
    </w:p>
    <w:p w:rsidR="005B40CF" w:rsidRDefault="00540B02">
      <w:pPr>
        <w:pStyle w:val="a3"/>
        <w:ind w:left="849" w:firstLine="0"/>
        <w:jc w:val="left"/>
      </w:pPr>
      <w:r>
        <w:t>Безличные</w:t>
      </w:r>
      <w:r>
        <w:rPr>
          <w:spacing w:val="-8"/>
        </w:rPr>
        <w:t xml:space="preserve"> </w:t>
      </w:r>
      <w:r>
        <w:t>глаголы.</w:t>
      </w:r>
      <w:r>
        <w:rPr>
          <w:spacing w:val="-4"/>
        </w:rPr>
        <w:t xml:space="preserve"> </w:t>
      </w:r>
      <w:r>
        <w:t>Использование</w:t>
      </w:r>
      <w:r>
        <w:rPr>
          <w:spacing w:val="-4"/>
        </w:rPr>
        <w:t xml:space="preserve"> </w:t>
      </w:r>
      <w:r>
        <w:t>личных</w:t>
      </w:r>
      <w:r>
        <w:rPr>
          <w:spacing w:val="-2"/>
        </w:rPr>
        <w:t xml:space="preserve"> </w:t>
      </w:r>
      <w:r>
        <w:t>глаголов</w:t>
      </w:r>
      <w:r>
        <w:rPr>
          <w:spacing w:val="-4"/>
        </w:rPr>
        <w:t xml:space="preserve"> </w:t>
      </w:r>
      <w:r>
        <w:t>в</w:t>
      </w:r>
      <w:r>
        <w:rPr>
          <w:spacing w:val="-5"/>
        </w:rPr>
        <w:t xml:space="preserve"> </w:t>
      </w:r>
      <w:r>
        <w:t>безличном</w:t>
      </w:r>
      <w:r>
        <w:rPr>
          <w:spacing w:val="-4"/>
        </w:rPr>
        <w:t xml:space="preserve"> </w:t>
      </w:r>
      <w:r>
        <w:rPr>
          <w:spacing w:val="-2"/>
        </w:rPr>
        <w:t>значении.</w:t>
      </w:r>
    </w:p>
    <w:p w:rsidR="005B40CF" w:rsidRDefault="00540B02">
      <w:pPr>
        <w:pStyle w:val="a3"/>
        <w:ind w:right="138"/>
      </w:pPr>
      <w:r>
        <w:t>Изъявительное, условное и повелительное наклонения глагола. Нормы ударения в глагольных формах (в рамках изученного). Нормы словоизменения глаголов. Видо-временная соотнесѐнность глагольных форм в тексте.</w:t>
      </w:r>
    </w:p>
    <w:p w:rsidR="005B40CF" w:rsidRDefault="00540B02">
      <w:pPr>
        <w:pStyle w:val="a3"/>
        <w:ind w:left="849" w:firstLine="0"/>
      </w:pPr>
      <w:r>
        <w:t>Морфологический</w:t>
      </w:r>
      <w:r>
        <w:rPr>
          <w:spacing w:val="-6"/>
        </w:rPr>
        <w:t xml:space="preserve"> </w:t>
      </w:r>
      <w:r>
        <w:t>анализ</w:t>
      </w:r>
      <w:r>
        <w:rPr>
          <w:spacing w:val="-5"/>
        </w:rPr>
        <w:t xml:space="preserve"> </w:t>
      </w:r>
      <w:r>
        <w:rPr>
          <w:spacing w:val="-2"/>
        </w:rPr>
        <w:t>глаголов.</w:t>
      </w:r>
    </w:p>
    <w:p w:rsidR="005B40CF" w:rsidRDefault="00540B02">
      <w:pPr>
        <w:pStyle w:val="a3"/>
        <w:ind w:right="143"/>
      </w:pPr>
      <w:r>
        <w:t xml:space="preserve">Использование ь как показателя грамматической формы в повелительном наклонении </w:t>
      </w:r>
      <w:r>
        <w:rPr>
          <w:spacing w:val="-2"/>
        </w:rPr>
        <w:t>глагола.</w:t>
      </w:r>
    </w:p>
    <w:p w:rsidR="005B40CF" w:rsidRDefault="00540B02">
      <w:pPr>
        <w:pStyle w:val="a3"/>
        <w:spacing w:before="1"/>
        <w:ind w:left="849" w:firstLine="0"/>
      </w:pPr>
      <w:r>
        <w:t>Орфографический</w:t>
      </w:r>
      <w:r>
        <w:rPr>
          <w:spacing w:val="-6"/>
        </w:rPr>
        <w:t xml:space="preserve"> </w:t>
      </w:r>
      <w:r>
        <w:t>анализ</w:t>
      </w:r>
      <w:r>
        <w:rPr>
          <w:spacing w:val="-4"/>
        </w:rPr>
        <w:t xml:space="preserve"> </w:t>
      </w:r>
      <w:r>
        <w:t>глаголов</w:t>
      </w:r>
      <w:r>
        <w:rPr>
          <w:spacing w:val="-4"/>
        </w:rPr>
        <w:t xml:space="preserve"> </w:t>
      </w:r>
      <w:r>
        <w:t>(в</w:t>
      </w:r>
      <w:r>
        <w:rPr>
          <w:spacing w:val="-5"/>
        </w:rPr>
        <w:t xml:space="preserve"> </w:t>
      </w:r>
      <w:r>
        <w:t>рамках</w:t>
      </w:r>
      <w:r>
        <w:rPr>
          <w:spacing w:val="-1"/>
        </w:rPr>
        <w:t xml:space="preserve"> </w:t>
      </w:r>
      <w:r>
        <w:rPr>
          <w:spacing w:val="-2"/>
        </w:rPr>
        <w:t>изученного).</w:t>
      </w:r>
    </w:p>
    <w:p w:rsidR="005B40CF" w:rsidRDefault="00540B02">
      <w:pPr>
        <w:pStyle w:val="a5"/>
        <w:numPr>
          <w:ilvl w:val="0"/>
          <w:numId w:val="115"/>
        </w:numPr>
        <w:tabs>
          <w:tab w:val="left" w:pos="1088"/>
        </w:tabs>
        <w:spacing w:line="275"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115"/>
        </w:numPr>
        <w:tabs>
          <w:tab w:val="left" w:pos="1268"/>
        </w:tabs>
        <w:spacing w:line="275" w:lineRule="exact"/>
        <w:ind w:left="1268" w:hanging="4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ind w:left="849" w:firstLine="0"/>
      </w:pPr>
      <w:r>
        <w:t>Русский</w:t>
      </w:r>
      <w:r>
        <w:rPr>
          <w:spacing w:val="-5"/>
        </w:rPr>
        <w:t xml:space="preserve"> </w:t>
      </w:r>
      <w:r>
        <w:t>язык</w:t>
      </w:r>
      <w:r>
        <w:rPr>
          <w:spacing w:val="-3"/>
        </w:rPr>
        <w:t xml:space="preserve"> </w:t>
      </w:r>
      <w:r>
        <w:t>как</w:t>
      </w:r>
      <w:r>
        <w:rPr>
          <w:spacing w:val="-3"/>
        </w:rPr>
        <w:t xml:space="preserve"> </w:t>
      </w:r>
      <w:r>
        <w:t>развивающееся</w:t>
      </w:r>
      <w:r>
        <w:rPr>
          <w:spacing w:val="-3"/>
        </w:rPr>
        <w:t xml:space="preserve"> </w:t>
      </w:r>
      <w:r>
        <w:t>явление.</w:t>
      </w:r>
      <w:r>
        <w:rPr>
          <w:spacing w:val="-3"/>
        </w:rPr>
        <w:t xml:space="preserve"> </w:t>
      </w:r>
      <w:r>
        <w:t>Взаимосвязь</w:t>
      </w:r>
      <w:r>
        <w:rPr>
          <w:spacing w:val="-3"/>
        </w:rPr>
        <w:t xml:space="preserve"> </w:t>
      </w:r>
      <w:r>
        <w:t>языка,</w:t>
      </w:r>
      <w:r>
        <w:rPr>
          <w:spacing w:val="-3"/>
        </w:rPr>
        <w:t xml:space="preserve"> </w:t>
      </w:r>
      <w:r>
        <w:t>культуры</w:t>
      </w:r>
      <w:r>
        <w:rPr>
          <w:spacing w:val="-3"/>
        </w:rPr>
        <w:t xml:space="preserve"> </w:t>
      </w:r>
      <w:r>
        <w:t>и</w:t>
      </w:r>
      <w:r>
        <w:rPr>
          <w:spacing w:val="-3"/>
        </w:rPr>
        <w:t xml:space="preserve"> </w:t>
      </w:r>
      <w:r>
        <w:t>истории</w:t>
      </w:r>
      <w:r>
        <w:rPr>
          <w:spacing w:val="5"/>
        </w:rPr>
        <w:t xml:space="preserve"> </w:t>
      </w:r>
      <w:r>
        <w:rPr>
          <w:spacing w:val="-2"/>
        </w:rPr>
        <w:t>народа.</w:t>
      </w:r>
    </w:p>
    <w:p w:rsidR="005B40CF" w:rsidRDefault="00540B02">
      <w:pPr>
        <w:pStyle w:val="a5"/>
        <w:numPr>
          <w:ilvl w:val="1"/>
          <w:numId w:val="115"/>
        </w:numPr>
        <w:tabs>
          <w:tab w:val="left" w:pos="1268"/>
        </w:tabs>
        <w:ind w:left="1268" w:hanging="419"/>
        <w:jc w:val="both"/>
        <w:rPr>
          <w:sz w:val="24"/>
        </w:rPr>
      </w:pPr>
      <w:r>
        <w:rPr>
          <w:sz w:val="24"/>
        </w:rPr>
        <w:t>Язык и</w:t>
      </w:r>
      <w:r>
        <w:rPr>
          <w:spacing w:val="1"/>
          <w:sz w:val="24"/>
        </w:rPr>
        <w:t xml:space="preserve"> </w:t>
      </w:r>
      <w:r>
        <w:rPr>
          <w:spacing w:val="-4"/>
          <w:sz w:val="24"/>
        </w:rPr>
        <w:t>речь.</w:t>
      </w:r>
    </w:p>
    <w:p w:rsidR="005B40CF" w:rsidRDefault="00540B02">
      <w:pPr>
        <w:pStyle w:val="a3"/>
        <w:ind w:left="849" w:firstLine="0"/>
      </w:pPr>
      <w:r>
        <w:t>Монолог-описание,</w:t>
      </w:r>
      <w:r>
        <w:rPr>
          <w:spacing w:val="-14"/>
        </w:rPr>
        <w:t xml:space="preserve"> </w:t>
      </w:r>
      <w:r>
        <w:t>монолог-рассуждение,</w:t>
      </w:r>
      <w:r>
        <w:rPr>
          <w:spacing w:val="-11"/>
        </w:rPr>
        <w:t xml:space="preserve"> </w:t>
      </w:r>
      <w:r>
        <w:t>монолог-</w:t>
      </w:r>
      <w:r>
        <w:rPr>
          <w:spacing w:val="-2"/>
        </w:rPr>
        <w:t>повествование.</w:t>
      </w:r>
    </w:p>
    <w:p w:rsidR="005B40CF" w:rsidRDefault="00540B02">
      <w:pPr>
        <w:pStyle w:val="a3"/>
        <w:ind w:right="147"/>
      </w:pPr>
      <w:r>
        <w:t xml:space="preserve">Виды диалога: побуждение к действию, обмен мнениями, запрос информации, сообщение </w:t>
      </w:r>
      <w:r>
        <w:rPr>
          <w:spacing w:val="-2"/>
        </w:rPr>
        <w:t>информации.</w:t>
      </w:r>
    </w:p>
    <w:p w:rsidR="005B40CF" w:rsidRDefault="00540B02">
      <w:pPr>
        <w:pStyle w:val="a5"/>
        <w:numPr>
          <w:ilvl w:val="1"/>
          <w:numId w:val="115"/>
        </w:numPr>
        <w:tabs>
          <w:tab w:val="left" w:pos="1268"/>
        </w:tabs>
        <w:ind w:left="1268" w:hanging="419"/>
        <w:jc w:val="both"/>
        <w:rPr>
          <w:sz w:val="24"/>
        </w:rPr>
      </w:pPr>
      <w:r>
        <w:rPr>
          <w:spacing w:val="-2"/>
          <w:sz w:val="24"/>
        </w:rPr>
        <w:t>Текст.</w:t>
      </w:r>
    </w:p>
    <w:p w:rsidR="005B40CF" w:rsidRDefault="00540B02">
      <w:pPr>
        <w:pStyle w:val="a3"/>
        <w:spacing w:before="2"/>
        <w:ind w:left="849" w:right="2044" w:firstLine="0"/>
      </w:pPr>
      <w:r>
        <w:t>Текст</w:t>
      </w:r>
      <w:r>
        <w:rPr>
          <w:spacing w:val="-5"/>
        </w:rPr>
        <w:t xml:space="preserve"> </w:t>
      </w:r>
      <w:r>
        <w:t>как</w:t>
      </w:r>
      <w:r>
        <w:rPr>
          <w:spacing w:val="-5"/>
        </w:rPr>
        <w:t xml:space="preserve"> </w:t>
      </w:r>
      <w:r>
        <w:t>речевое</w:t>
      </w:r>
      <w:r>
        <w:rPr>
          <w:spacing w:val="-6"/>
        </w:rPr>
        <w:t xml:space="preserve"> </w:t>
      </w:r>
      <w:r>
        <w:t>произведение.</w:t>
      </w:r>
      <w:r>
        <w:rPr>
          <w:spacing w:val="-5"/>
        </w:rPr>
        <w:t xml:space="preserve"> </w:t>
      </w:r>
      <w:r>
        <w:t>Основные</w:t>
      </w:r>
      <w:r>
        <w:rPr>
          <w:spacing w:val="-6"/>
        </w:rPr>
        <w:t xml:space="preserve"> </w:t>
      </w:r>
      <w:r>
        <w:t>признаки</w:t>
      </w:r>
      <w:r>
        <w:rPr>
          <w:spacing w:val="-5"/>
        </w:rPr>
        <w:t xml:space="preserve"> </w:t>
      </w:r>
      <w:r>
        <w:t>текста</w:t>
      </w:r>
      <w:r>
        <w:rPr>
          <w:spacing w:val="-5"/>
        </w:rPr>
        <w:t xml:space="preserve"> </w:t>
      </w:r>
      <w:r>
        <w:t>(</w:t>
      </w:r>
      <w:r>
        <w:rPr>
          <w:position w:val="1"/>
        </w:rPr>
        <w:t xml:space="preserve">обобщение). </w:t>
      </w:r>
      <w:r>
        <w:t>Структура текста. Абзац.</w:t>
      </w:r>
    </w:p>
    <w:p w:rsidR="005B40CF" w:rsidRDefault="00540B02">
      <w:pPr>
        <w:pStyle w:val="a3"/>
        <w:tabs>
          <w:tab w:val="left" w:pos="2880"/>
          <w:tab w:val="left" w:pos="4363"/>
          <w:tab w:val="left" w:pos="5300"/>
          <w:tab w:val="left" w:pos="6012"/>
          <w:tab w:val="left" w:pos="6882"/>
          <w:tab w:val="left" w:pos="8077"/>
          <w:tab w:val="left" w:pos="9300"/>
        </w:tabs>
        <w:ind w:right="144"/>
        <w:jc w:val="left"/>
      </w:pPr>
      <w:r>
        <w:rPr>
          <w:spacing w:val="-2"/>
        </w:rPr>
        <w:t>Информационная</w:t>
      </w:r>
      <w:r>
        <w:tab/>
      </w:r>
      <w:r>
        <w:rPr>
          <w:spacing w:val="-2"/>
        </w:rPr>
        <w:t>переработка</w:t>
      </w:r>
      <w:r>
        <w:tab/>
      </w:r>
      <w:r>
        <w:rPr>
          <w:spacing w:val="-2"/>
        </w:rPr>
        <w:t>текста:</w:t>
      </w:r>
      <w:r>
        <w:tab/>
      </w:r>
      <w:r>
        <w:rPr>
          <w:spacing w:val="-4"/>
        </w:rPr>
        <w:t>план</w:t>
      </w:r>
      <w:r>
        <w:tab/>
      </w:r>
      <w:r>
        <w:rPr>
          <w:spacing w:val="-2"/>
        </w:rPr>
        <w:t>текста</w:t>
      </w:r>
      <w:r>
        <w:tab/>
      </w:r>
      <w:r>
        <w:rPr>
          <w:spacing w:val="-2"/>
        </w:rPr>
        <w:t>(простой,</w:t>
      </w:r>
      <w:r>
        <w:tab/>
      </w:r>
      <w:r>
        <w:rPr>
          <w:spacing w:val="-2"/>
        </w:rPr>
        <w:t>сложный;</w:t>
      </w:r>
      <w:r>
        <w:tab/>
      </w:r>
      <w:r>
        <w:rPr>
          <w:spacing w:val="-2"/>
        </w:rPr>
        <w:t xml:space="preserve">назывной, </w:t>
      </w:r>
      <w:r>
        <w:t>вопросный, тезисный); главная и второстепенная информация текста.</w:t>
      </w:r>
    </w:p>
    <w:p w:rsidR="005B40CF" w:rsidRDefault="00540B02">
      <w:pPr>
        <w:pStyle w:val="a3"/>
        <w:ind w:left="849" w:firstLine="0"/>
        <w:jc w:val="left"/>
      </w:pPr>
      <w:r>
        <w:t>Способы</w:t>
      </w:r>
      <w:r>
        <w:rPr>
          <w:spacing w:val="-5"/>
        </w:rPr>
        <w:t xml:space="preserve"> </w:t>
      </w:r>
      <w:r>
        <w:t>и</w:t>
      </w:r>
      <w:r>
        <w:rPr>
          <w:spacing w:val="-2"/>
        </w:rPr>
        <w:t xml:space="preserve"> </w:t>
      </w:r>
      <w:r>
        <w:t>средства</w:t>
      </w:r>
      <w:r>
        <w:rPr>
          <w:spacing w:val="-4"/>
        </w:rPr>
        <w:t xml:space="preserve"> </w:t>
      </w:r>
      <w:r>
        <w:t>связи</w:t>
      </w:r>
      <w:r>
        <w:rPr>
          <w:spacing w:val="-3"/>
        </w:rPr>
        <w:t xml:space="preserve"> </w:t>
      </w:r>
      <w:r>
        <w:t>предложений</w:t>
      </w:r>
      <w:r>
        <w:rPr>
          <w:spacing w:val="-2"/>
        </w:rPr>
        <w:t xml:space="preserve"> </w:t>
      </w:r>
      <w:r>
        <w:t>в</w:t>
      </w:r>
      <w:r>
        <w:rPr>
          <w:spacing w:val="-3"/>
        </w:rPr>
        <w:t xml:space="preserve"> </w:t>
      </w:r>
      <w:r>
        <w:t>тексте</w:t>
      </w:r>
      <w:r>
        <w:rPr>
          <w:spacing w:val="-3"/>
        </w:rPr>
        <w:t xml:space="preserve"> </w:t>
      </w:r>
      <w:r>
        <w:rPr>
          <w:spacing w:val="-2"/>
        </w:rPr>
        <w:t>(обобщение).</w:t>
      </w:r>
    </w:p>
    <w:p w:rsidR="005B40CF" w:rsidRDefault="00540B02">
      <w:pPr>
        <w:pStyle w:val="a3"/>
        <w:tabs>
          <w:tab w:val="left" w:pos="2269"/>
          <w:tab w:val="left" w:pos="3540"/>
          <w:tab w:val="left" w:pos="5679"/>
          <w:tab w:val="left" w:pos="6178"/>
          <w:tab w:val="left" w:pos="7274"/>
          <w:tab w:val="left" w:pos="9092"/>
        </w:tabs>
        <w:spacing w:before="5" w:line="237" w:lineRule="auto"/>
        <w:ind w:right="138"/>
        <w:jc w:val="left"/>
      </w:pPr>
      <w:r>
        <w:rPr>
          <w:spacing w:val="-2"/>
          <w:position w:val="1"/>
        </w:rPr>
        <w:t>Языковые</w:t>
      </w:r>
      <w:r>
        <w:rPr>
          <w:position w:val="1"/>
        </w:rPr>
        <w:tab/>
      </w:r>
      <w:r>
        <w:rPr>
          <w:spacing w:val="-2"/>
          <w:position w:val="1"/>
        </w:rPr>
        <w:t>средства</w:t>
      </w:r>
      <w:r>
        <w:rPr>
          <w:position w:val="1"/>
        </w:rPr>
        <w:tab/>
      </w:r>
      <w:r>
        <w:rPr>
          <w:spacing w:val="-2"/>
          <w:position w:val="1"/>
        </w:rPr>
        <w:t>выразительности</w:t>
      </w:r>
      <w:r>
        <w:rPr>
          <w:position w:val="1"/>
        </w:rPr>
        <w:tab/>
      </w:r>
      <w:r>
        <w:rPr>
          <w:spacing w:val="-10"/>
          <w:position w:val="1"/>
        </w:rPr>
        <w:t>в</w:t>
      </w:r>
      <w:r>
        <w:rPr>
          <w:position w:val="1"/>
        </w:rPr>
        <w:tab/>
      </w:r>
      <w:r>
        <w:rPr>
          <w:spacing w:val="-2"/>
          <w:position w:val="1"/>
        </w:rPr>
        <w:t>тексте:</w:t>
      </w:r>
      <w:r>
        <w:rPr>
          <w:position w:val="1"/>
        </w:rPr>
        <w:tab/>
      </w:r>
      <w:r>
        <w:rPr>
          <w:spacing w:val="-2"/>
          <w:position w:val="1"/>
        </w:rPr>
        <w:t>фонетические</w:t>
      </w:r>
      <w:r>
        <w:rPr>
          <w:position w:val="1"/>
        </w:rPr>
        <w:tab/>
      </w:r>
      <w:r>
        <w:rPr>
          <w:spacing w:val="-2"/>
        </w:rPr>
        <w:t>(</w:t>
      </w:r>
      <w:r>
        <w:rPr>
          <w:spacing w:val="-2"/>
          <w:position w:val="1"/>
        </w:rPr>
        <w:t xml:space="preserve">звукопись), </w:t>
      </w:r>
      <w:r>
        <w:t>словообразовательные, лексические (обобщение).</w:t>
      </w:r>
    </w:p>
    <w:p w:rsidR="005B40CF" w:rsidRDefault="00540B02">
      <w:pPr>
        <w:pStyle w:val="a3"/>
        <w:spacing w:before="1"/>
        <w:ind w:left="849" w:right="3365" w:firstLine="0"/>
        <w:jc w:val="left"/>
      </w:pPr>
      <w:r>
        <w:t>Рассуждение</w:t>
      </w:r>
      <w:r>
        <w:rPr>
          <w:spacing w:val="-9"/>
        </w:rPr>
        <w:t xml:space="preserve"> </w:t>
      </w:r>
      <w:r>
        <w:t>как</w:t>
      </w:r>
      <w:r>
        <w:rPr>
          <w:spacing w:val="-8"/>
        </w:rPr>
        <w:t xml:space="preserve"> </w:t>
      </w:r>
      <w:r>
        <w:t>функционально-смысловой</w:t>
      </w:r>
      <w:r>
        <w:rPr>
          <w:spacing w:val="-8"/>
        </w:rPr>
        <w:t xml:space="preserve"> </w:t>
      </w:r>
      <w:r>
        <w:t>тип</w:t>
      </w:r>
      <w:r>
        <w:rPr>
          <w:spacing w:val="-8"/>
        </w:rPr>
        <w:t xml:space="preserve"> </w:t>
      </w:r>
      <w:r>
        <w:t>речи. Структурные особенности текста-рассуждения.</w:t>
      </w:r>
    </w:p>
    <w:p w:rsidR="005B40CF" w:rsidRDefault="00540B02">
      <w:pPr>
        <w:pStyle w:val="a3"/>
        <w:ind w:right="137"/>
      </w:pPr>
      <w: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w:t>
      </w:r>
      <w:r>
        <w:rPr>
          <w:spacing w:val="40"/>
        </w:rPr>
        <w:t xml:space="preserve"> </w:t>
      </w:r>
      <w:r>
        <w:t>выразительности (в рамках изученного).</w:t>
      </w:r>
    </w:p>
    <w:p w:rsidR="005B40CF" w:rsidRDefault="00540B02">
      <w:pPr>
        <w:pStyle w:val="a5"/>
        <w:numPr>
          <w:ilvl w:val="1"/>
          <w:numId w:val="115"/>
        </w:numPr>
        <w:tabs>
          <w:tab w:val="left" w:pos="1268"/>
        </w:tabs>
        <w:ind w:left="1268" w:hanging="419"/>
        <w:jc w:val="both"/>
        <w:rPr>
          <w:sz w:val="24"/>
        </w:rPr>
      </w:pPr>
      <w:r>
        <w:rPr>
          <w:sz w:val="24"/>
        </w:rPr>
        <w:t>Функциональные</w:t>
      </w:r>
      <w:r>
        <w:rPr>
          <w:spacing w:val="-9"/>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46"/>
      </w:pPr>
      <w:r>
        <w:t>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rsidR="005B40CF" w:rsidRDefault="00540B02">
      <w:pPr>
        <w:pStyle w:val="a3"/>
        <w:ind w:left="849" w:right="730" w:firstLine="0"/>
        <w:jc w:val="left"/>
      </w:pPr>
      <w:r>
        <w:t>Публицистический</w:t>
      </w:r>
      <w:r>
        <w:rPr>
          <w:spacing w:val="-6"/>
        </w:rPr>
        <w:t xml:space="preserve"> </w:t>
      </w:r>
      <w:r>
        <w:t>стиль.</w:t>
      </w:r>
      <w:r>
        <w:rPr>
          <w:spacing w:val="-6"/>
        </w:rPr>
        <w:t xml:space="preserve"> </w:t>
      </w:r>
      <w:r>
        <w:t>Сфера</w:t>
      </w:r>
      <w:r>
        <w:rPr>
          <w:spacing w:val="-5"/>
        </w:rPr>
        <w:t xml:space="preserve"> </w:t>
      </w:r>
      <w:r>
        <w:t>употребления,</w:t>
      </w:r>
      <w:r>
        <w:rPr>
          <w:spacing w:val="-6"/>
        </w:rPr>
        <w:t xml:space="preserve"> </w:t>
      </w:r>
      <w:r>
        <w:t>функции,</w:t>
      </w:r>
      <w:r>
        <w:rPr>
          <w:spacing w:val="-6"/>
        </w:rPr>
        <w:t xml:space="preserve"> </w:t>
      </w:r>
      <w:r>
        <w:t>языковые</w:t>
      </w:r>
      <w:r>
        <w:rPr>
          <w:spacing w:val="-8"/>
        </w:rPr>
        <w:t xml:space="preserve"> </w:t>
      </w:r>
      <w:r>
        <w:t>особенности. Жанры публицистического стиля (репортаж, заметка, интервью).</w:t>
      </w:r>
    </w:p>
    <w:p w:rsidR="005B40CF" w:rsidRDefault="00540B02">
      <w:pPr>
        <w:pStyle w:val="a3"/>
        <w:tabs>
          <w:tab w:val="left" w:pos="3262"/>
          <w:tab w:val="left" w:pos="4099"/>
          <w:tab w:val="left" w:pos="4953"/>
          <w:tab w:val="left" w:pos="6632"/>
          <w:tab w:val="left" w:pos="7801"/>
          <w:tab w:val="left" w:pos="8989"/>
        </w:tabs>
        <w:ind w:left="849" w:right="144" w:firstLine="0"/>
        <w:jc w:val="left"/>
      </w:pPr>
      <w:r>
        <w:t xml:space="preserve">Употребление языковых средств выразительности в текстах публицистического стиля. </w:t>
      </w:r>
      <w:r>
        <w:rPr>
          <w:spacing w:val="-2"/>
        </w:rPr>
        <w:t>Официально-деловой</w:t>
      </w:r>
      <w:r>
        <w:tab/>
      </w:r>
      <w:r>
        <w:rPr>
          <w:spacing w:val="-2"/>
        </w:rPr>
        <w:t>стиль.</w:t>
      </w:r>
      <w:r>
        <w:tab/>
      </w:r>
      <w:r>
        <w:rPr>
          <w:spacing w:val="-2"/>
        </w:rPr>
        <w:t>Сфера</w:t>
      </w:r>
      <w:r>
        <w:tab/>
      </w:r>
      <w:r>
        <w:rPr>
          <w:spacing w:val="-2"/>
        </w:rPr>
        <w:t>употребления,</w:t>
      </w:r>
      <w:r>
        <w:tab/>
      </w:r>
      <w:r>
        <w:rPr>
          <w:spacing w:val="-2"/>
        </w:rPr>
        <w:t>функции,</w:t>
      </w:r>
      <w:r>
        <w:tab/>
      </w:r>
      <w:r>
        <w:rPr>
          <w:spacing w:val="-2"/>
        </w:rPr>
        <w:t>языковые</w:t>
      </w:r>
      <w:r>
        <w:tab/>
      </w:r>
      <w:r>
        <w:rPr>
          <w:spacing w:val="-2"/>
        </w:rPr>
        <w:t>особенности.</w:t>
      </w:r>
    </w:p>
    <w:p w:rsidR="005B40CF" w:rsidRDefault="00540B02">
      <w:pPr>
        <w:pStyle w:val="a3"/>
        <w:spacing w:before="1"/>
        <w:ind w:firstLine="0"/>
        <w:jc w:val="left"/>
      </w:pPr>
      <w:r>
        <w:rPr>
          <w:spacing w:val="-2"/>
        </w:rPr>
        <w:t>Инструкция.</w:t>
      </w:r>
    </w:p>
    <w:p w:rsidR="005B40CF" w:rsidRDefault="00540B02">
      <w:pPr>
        <w:pStyle w:val="a5"/>
        <w:numPr>
          <w:ilvl w:val="1"/>
          <w:numId w:val="115"/>
        </w:numPr>
        <w:tabs>
          <w:tab w:val="left" w:pos="1268"/>
        </w:tabs>
        <w:ind w:left="1268" w:hanging="419"/>
        <w:rPr>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448"/>
        </w:tabs>
        <w:ind w:left="849" w:right="4295" w:firstLine="0"/>
        <w:rPr>
          <w:sz w:val="24"/>
        </w:rPr>
      </w:pPr>
      <w:r>
        <w:rPr>
          <w:sz w:val="24"/>
        </w:rPr>
        <w:t>Морфология. Культура речи. Орфография. Морфология</w:t>
      </w:r>
      <w:r>
        <w:rPr>
          <w:spacing w:val="-6"/>
          <w:sz w:val="24"/>
        </w:rPr>
        <w:t xml:space="preserve"> </w:t>
      </w:r>
      <w:r>
        <w:rPr>
          <w:sz w:val="24"/>
        </w:rPr>
        <w:t>как</w:t>
      </w:r>
      <w:r>
        <w:rPr>
          <w:spacing w:val="-6"/>
          <w:sz w:val="24"/>
        </w:rPr>
        <w:t xml:space="preserve"> </w:t>
      </w:r>
      <w:r>
        <w:rPr>
          <w:sz w:val="24"/>
        </w:rPr>
        <w:t>раздел</w:t>
      </w:r>
      <w:r>
        <w:rPr>
          <w:spacing w:val="-9"/>
          <w:sz w:val="24"/>
        </w:rPr>
        <w:t xml:space="preserve"> </w:t>
      </w:r>
      <w:r>
        <w:rPr>
          <w:sz w:val="24"/>
        </w:rPr>
        <w:t>науки</w:t>
      </w:r>
      <w:r>
        <w:rPr>
          <w:spacing w:val="-6"/>
          <w:sz w:val="24"/>
        </w:rPr>
        <w:t xml:space="preserve"> </w:t>
      </w:r>
      <w:r>
        <w:rPr>
          <w:sz w:val="24"/>
        </w:rPr>
        <w:t>о</w:t>
      </w:r>
      <w:r>
        <w:rPr>
          <w:spacing w:val="-6"/>
          <w:sz w:val="24"/>
        </w:rPr>
        <w:t xml:space="preserve"> </w:t>
      </w:r>
      <w:r>
        <w:rPr>
          <w:sz w:val="24"/>
        </w:rPr>
        <w:t>языке</w:t>
      </w:r>
      <w:r>
        <w:rPr>
          <w:spacing w:val="-6"/>
          <w:sz w:val="24"/>
        </w:rPr>
        <w:t xml:space="preserve"> </w:t>
      </w:r>
      <w:r>
        <w:rPr>
          <w:sz w:val="24"/>
        </w:rPr>
        <w:t>(обобщение).</w:t>
      </w:r>
    </w:p>
    <w:p w:rsidR="005B40CF" w:rsidRDefault="00540B02">
      <w:pPr>
        <w:pStyle w:val="a5"/>
        <w:numPr>
          <w:ilvl w:val="2"/>
          <w:numId w:val="115"/>
        </w:numPr>
        <w:tabs>
          <w:tab w:val="left" w:pos="1448"/>
        </w:tabs>
        <w:spacing w:before="2" w:line="285" w:lineRule="exact"/>
        <w:ind w:left="1448" w:hanging="599"/>
        <w:rPr>
          <w:sz w:val="24"/>
        </w:rPr>
      </w:pPr>
      <w:r>
        <w:rPr>
          <w:spacing w:val="-2"/>
          <w:position w:val="1"/>
          <w:sz w:val="24"/>
        </w:rPr>
        <w:t>Причастие.</w:t>
      </w:r>
    </w:p>
    <w:p w:rsidR="005B40CF" w:rsidRDefault="00540B02">
      <w:pPr>
        <w:pStyle w:val="a3"/>
        <w:jc w:val="left"/>
      </w:pPr>
      <w:r>
        <w:t>Причастие</w:t>
      </w:r>
      <w:r>
        <w:rPr>
          <w:spacing w:val="80"/>
        </w:rPr>
        <w:t xml:space="preserve"> </w:t>
      </w:r>
      <w:r>
        <w:t>как</w:t>
      </w:r>
      <w:r>
        <w:rPr>
          <w:spacing w:val="80"/>
        </w:rPr>
        <w:t xml:space="preserve"> </w:t>
      </w:r>
      <w:r>
        <w:t>особая</w:t>
      </w:r>
      <w:r>
        <w:rPr>
          <w:spacing w:val="80"/>
        </w:rPr>
        <w:t xml:space="preserve"> </w:t>
      </w:r>
      <w:r>
        <w:t>форма</w:t>
      </w:r>
      <w:r>
        <w:rPr>
          <w:spacing w:val="80"/>
        </w:rPr>
        <w:t xml:space="preserve"> </w:t>
      </w:r>
      <w:r>
        <w:t>глагола.</w:t>
      </w:r>
      <w:r>
        <w:rPr>
          <w:spacing w:val="80"/>
        </w:rPr>
        <w:t xml:space="preserve"> </w:t>
      </w:r>
      <w:r>
        <w:t>Признаки</w:t>
      </w:r>
      <w:r>
        <w:rPr>
          <w:spacing w:val="80"/>
        </w:rPr>
        <w:t xml:space="preserve"> </w:t>
      </w:r>
      <w:r>
        <w:t>глагола</w:t>
      </w:r>
      <w:r>
        <w:rPr>
          <w:spacing w:val="80"/>
        </w:rPr>
        <w:t xml:space="preserve"> </w:t>
      </w:r>
      <w:r>
        <w:t>и</w:t>
      </w:r>
      <w:r>
        <w:rPr>
          <w:spacing w:val="80"/>
        </w:rPr>
        <w:t xml:space="preserve"> </w:t>
      </w:r>
      <w:r>
        <w:t>имени</w:t>
      </w:r>
      <w:r>
        <w:rPr>
          <w:spacing w:val="80"/>
        </w:rPr>
        <w:t xml:space="preserve"> </w:t>
      </w:r>
      <w:r>
        <w:t>прилагательного</w:t>
      </w:r>
      <w:r>
        <w:rPr>
          <w:spacing w:val="80"/>
        </w:rPr>
        <w:t xml:space="preserve"> </w:t>
      </w:r>
      <w:r>
        <w:t>в причастии. Синтаксические функции причастия, роль в речи.</w:t>
      </w:r>
    </w:p>
    <w:p w:rsidR="005B40CF" w:rsidRDefault="00540B02">
      <w:pPr>
        <w:pStyle w:val="a3"/>
        <w:ind w:left="849" w:firstLine="0"/>
        <w:jc w:val="left"/>
      </w:pPr>
      <w:r>
        <w:t>Причастный</w:t>
      </w:r>
      <w:r>
        <w:rPr>
          <w:spacing w:val="-4"/>
        </w:rPr>
        <w:t xml:space="preserve"> </w:t>
      </w:r>
      <w:r>
        <w:t>оборот.</w:t>
      </w:r>
      <w:r>
        <w:rPr>
          <w:spacing w:val="-3"/>
        </w:rPr>
        <w:t xml:space="preserve"> </w:t>
      </w:r>
      <w:r>
        <w:t>Знаки</w:t>
      </w:r>
      <w:r>
        <w:rPr>
          <w:spacing w:val="-3"/>
        </w:rPr>
        <w:t xml:space="preserve"> </w:t>
      </w:r>
      <w:r>
        <w:t>препинания</w:t>
      </w:r>
      <w:r>
        <w:rPr>
          <w:spacing w:val="-3"/>
        </w:rPr>
        <w:t xml:space="preserve"> </w:t>
      </w:r>
      <w:r>
        <w:t>в</w:t>
      </w:r>
      <w:r>
        <w:rPr>
          <w:spacing w:val="-4"/>
        </w:rPr>
        <w:t xml:space="preserve"> </w:t>
      </w:r>
      <w:r>
        <w:t>предложениях</w:t>
      </w:r>
      <w:r>
        <w:rPr>
          <w:spacing w:val="-1"/>
        </w:rPr>
        <w:t xml:space="preserve"> </w:t>
      </w:r>
      <w:r>
        <w:t>с</w:t>
      </w:r>
      <w:r>
        <w:rPr>
          <w:spacing w:val="-7"/>
        </w:rPr>
        <w:t xml:space="preserve"> </w:t>
      </w:r>
      <w:r>
        <w:t>причастным</w:t>
      </w:r>
      <w:r>
        <w:rPr>
          <w:spacing w:val="-5"/>
        </w:rPr>
        <w:t xml:space="preserve"> </w:t>
      </w:r>
      <w:r>
        <w:rPr>
          <w:spacing w:val="-2"/>
        </w:rPr>
        <w:t>оборотом.</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4244" w:firstLine="0"/>
      </w:pPr>
      <w:r>
        <w:lastRenderedPageBreak/>
        <w:t>Действительные и страдательные причастия. Полные</w:t>
      </w:r>
      <w:r>
        <w:rPr>
          <w:spacing w:val="-5"/>
        </w:rPr>
        <w:t xml:space="preserve"> </w:t>
      </w:r>
      <w:r>
        <w:t>и</w:t>
      </w:r>
      <w:r>
        <w:rPr>
          <w:spacing w:val="-3"/>
        </w:rPr>
        <w:t xml:space="preserve"> </w:t>
      </w:r>
      <w:r>
        <w:t>краткие</w:t>
      </w:r>
      <w:r>
        <w:rPr>
          <w:spacing w:val="-3"/>
        </w:rPr>
        <w:t xml:space="preserve"> </w:t>
      </w:r>
      <w:r>
        <w:t>формы</w:t>
      </w:r>
      <w:r>
        <w:rPr>
          <w:spacing w:val="-3"/>
        </w:rPr>
        <w:t xml:space="preserve"> </w:t>
      </w:r>
      <w:r>
        <w:t>страдательных</w:t>
      </w:r>
      <w:r>
        <w:rPr>
          <w:spacing w:val="-1"/>
        </w:rPr>
        <w:t xml:space="preserve"> </w:t>
      </w:r>
      <w:r>
        <w:rPr>
          <w:spacing w:val="-2"/>
        </w:rPr>
        <w:t>причастий.</w:t>
      </w:r>
    </w:p>
    <w:p w:rsidR="005B40CF" w:rsidRDefault="00540B02">
      <w:pPr>
        <w:pStyle w:val="a3"/>
        <w:ind w:right="134"/>
      </w:pPr>
      <w:r>
        <w:t>Причастия настоящего и прошедшего времени. Склонение причастий. Правописание падежных окончаний причастий. Созвучные причастия и имена прилагательные (висящий — висячий, горящий — горячий). Ударение в некоторых формах причастий.</w:t>
      </w:r>
    </w:p>
    <w:p w:rsidR="005B40CF" w:rsidRDefault="00540B02">
      <w:pPr>
        <w:pStyle w:val="a3"/>
        <w:ind w:left="849" w:firstLine="0"/>
      </w:pPr>
      <w:r>
        <w:t>Морфологический</w:t>
      </w:r>
      <w:r>
        <w:rPr>
          <w:spacing w:val="-6"/>
        </w:rPr>
        <w:t xml:space="preserve"> </w:t>
      </w:r>
      <w:r>
        <w:t>анализ</w:t>
      </w:r>
      <w:r>
        <w:rPr>
          <w:spacing w:val="-5"/>
        </w:rPr>
        <w:t xml:space="preserve"> </w:t>
      </w:r>
      <w:r>
        <w:rPr>
          <w:spacing w:val="-2"/>
        </w:rPr>
        <w:t>причастий.</w:t>
      </w:r>
    </w:p>
    <w:p w:rsidR="005B40CF" w:rsidRDefault="00540B02">
      <w:pPr>
        <w:pStyle w:val="a3"/>
        <w:ind w:right="141"/>
      </w:pPr>
      <w:r>
        <w:t>Правописание гласных в суффиксах причастий. Правописание н и нн в суффиксах причастий и отглагольных имѐн прилагательных.</w:t>
      </w:r>
    </w:p>
    <w:p w:rsidR="005B40CF" w:rsidRDefault="00540B02">
      <w:pPr>
        <w:pStyle w:val="a3"/>
        <w:ind w:left="849" w:right="3478" w:firstLine="0"/>
      </w:pPr>
      <w:r>
        <w:t>Слитное и раздельное написание не с причастиями. Орфографический</w:t>
      </w:r>
      <w:r>
        <w:rPr>
          <w:spacing w:val="-6"/>
        </w:rPr>
        <w:t xml:space="preserve"> </w:t>
      </w:r>
      <w:r>
        <w:t>анализ</w:t>
      </w:r>
      <w:r>
        <w:rPr>
          <w:spacing w:val="-3"/>
        </w:rPr>
        <w:t xml:space="preserve"> </w:t>
      </w:r>
      <w:r>
        <w:t>причастий</w:t>
      </w:r>
      <w:r>
        <w:rPr>
          <w:spacing w:val="-3"/>
        </w:rPr>
        <w:t xml:space="preserve"> </w:t>
      </w:r>
      <w:r>
        <w:t>(в</w:t>
      </w:r>
      <w:r>
        <w:rPr>
          <w:spacing w:val="-4"/>
        </w:rPr>
        <w:t xml:space="preserve"> </w:t>
      </w:r>
      <w:r>
        <w:t>рамках</w:t>
      </w:r>
      <w:r>
        <w:rPr>
          <w:spacing w:val="-4"/>
        </w:rPr>
        <w:t xml:space="preserve"> </w:t>
      </w:r>
      <w:r>
        <w:rPr>
          <w:spacing w:val="-2"/>
        </w:rPr>
        <w:t>изученного).</w:t>
      </w:r>
    </w:p>
    <w:p w:rsidR="005B40CF" w:rsidRDefault="00540B02">
      <w:pPr>
        <w:pStyle w:val="a3"/>
        <w:ind w:right="150"/>
      </w:pPr>
      <w:r>
        <w:t xml:space="preserve">Синтаксический и пунктуационный анализ предложений с причастным оборотом (в рамках </w:t>
      </w:r>
      <w:r>
        <w:rPr>
          <w:spacing w:val="-2"/>
        </w:rPr>
        <w:t>изученного).</w:t>
      </w:r>
    </w:p>
    <w:p w:rsidR="005B40CF" w:rsidRDefault="00540B02">
      <w:pPr>
        <w:pStyle w:val="a5"/>
        <w:numPr>
          <w:ilvl w:val="2"/>
          <w:numId w:val="115"/>
        </w:numPr>
        <w:tabs>
          <w:tab w:val="left" w:pos="1448"/>
        </w:tabs>
        <w:spacing w:before="2"/>
        <w:ind w:left="1448" w:hanging="599"/>
        <w:jc w:val="both"/>
        <w:rPr>
          <w:sz w:val="24"/>
        </w:rPr>
      </w:pPr>
      <w:r>
        <w:rPr>
          <w:spacing w:val="-2"/>
          <w:position w:val="1"/>
          <w:sz w:val="24"/>
        </w:rPr>
        <w:t>Деепричастие.</w:t>
      </w:r>
    </w:p>
    <w:p w:rsidR="005B40CF" w:rsidRDefault="00540B02">
      <w:pPr>
        <w:pStyle w:val="a3"/>
        <w:ind w:left="849" w:firstLine="0"/>
      </w:pPr>
      <w:r>
        <w:t>Деепричастие</w:t>
      </w:r>
      <w:r>
        <w:rPr>
          <w:spacing w:val="63"/>
        </w:rPr>
        <w:t xml:space="preserve"> </w:t>
      </w:r>
      <w:r>
        <w:t>как</w:t>
      </w:r>
      <w:r>
        <w:rPr>
          <w:spacing w:val="65"/>
        </w:rPr>
        <w:t xml:space="preserve"> </w:t>
      </w:r>
      <w:r>
        <w:t>особая</w:t>
      </w:r>
      <w:r>
        <w:rPr>
          <w:spacing w:val="64"/>
        </w:rPr>
        <w:t xml:space="preserve"> </w:t>
      </w:r>
      <w:r>
        <w:t>форма</w:t>
      </w:r>
      <w:r>
        <w:rPr>
          <w:spacing w:val="63"/>
        </w:rPr>
        <w:t xml:space="preserve"> </w:t>
      </w:r>
      <w:r>
        <w:t>глагола.</w:t>
      </w:r>
      <w:r>
        <w:rPr>
          <w:spacing w:val="64"/>
        </w:rPr>
        <w:t xml:space="preserve"> </w:t>
      </w:r>
      <w:r>
        <w:t>Признаки</w:t>
      </w:r>
      <w:r>
        <w:rPr>
          <w:spacing w:val="65"/>
        </w:rPr>
        <w:t xml:space="preserve"> </w:t>
      </w:r>
      <w:r>
        <w:t>глагола</w:t>
      </w:r>
      <w:r>
        <w:rPr>
          <w:spacing w:val="64"/>
        </w:rPr>
        <w:t xml:space="preserve"> </w:t>
      </w:r>
      <w:r>
        <w:t>и</w:t>
      </w:r>
      <w:r>
        <w:rPr>
          <w:spacing w:val="63"/>
        </w:rPr>
        <w:t xml:space="preserve"> </w:t>
      </w:r>
      <w:r>
        <w:t>наречия</w:t>
      </w:r>
      <w:r>
        <w:rPr>
          <w:spacing w:val="64"/>
        </w:rPr>
        <w:t xml:space="preserve"> </w:t>
      </w:r>
      <w:r>
        <w:t>в</w:t>
      </w:r>
      <w:r>
        <w:rPr>
          <w:spacing w:val="64"/>
        </w:rPr>
        <w:t xml:space="preserve"> </w:t>
      </w:r>
      <w:r>
        <w:rPr>
          <w:spacing w:val="-2"/>
        </w:rPr>
        <w:t>деепричастии.</w:t>
      </w:r>
    </w:p>
    <w:p w:rsidR="005B40CF" w:rsidRDefault="00540B02">
      <w:pPr>
        <w:pStyle w:val="a3"/>
        <w:ind w:firstLine="0"/>
      </w:pPr>
      <w:r>
        <w:t>Синтаксическая</w:t>
      </w:r>
      <w:r>
        <w:rPr>
          <w:spacing w:val="-4"/>
        </w:rPr>
        <w:t xml:space="preserve"> </w:t>
      </w:r>
      <w:r>
        <w:t>функция</w:t>
      </w:r>
      <w:r>
        <w:rPr>
          <w:spacing w:val="-3"/>
        </w:rPr>
        <w:t xml:space="preserve"> </w:t>
      </w:r>
      <w:r>
        <w:t>деепричастия,</w:t>
      </w:r>
      <w:r>
        <w:rPr>
          <w:spacing w:val="-4"/>
        </w:rPr>
        <w:t xml:space="preserve"> </w:t>
      </w:r>
      <w:r>
        <w:t>роль</w:t>
      </w:r>
      <w:r>
        <w:rPr>
          <w:spacing w:val="-3"/>
        </w:rPr>
        <w:t xml:space="preserve"> </w:t>
      </w:r>
      <w:r>
        <w:t>в</w:t>
      </w:r>
      <w:r>
        <w:rPr>
          <w:spacing w:val="-6"/>
        </w:rPr>
        <w:t xml:space="preserve"> </w:t>
      </w:r>
      <w:r>
        <w:rPr>
          <w:spacing w:val="-2"/>
        </w:rPr>
        <w:t>речи.</w:t>
      </w:r>
    </w:p>
    <w:p w:rsidR="005B40CF" w:rsidRDefault="00540B02">
      <w:pPr>
        <w:pStyle w:val="a3"/>
        <w:ind w:right="145"/>
      </w:pPr>
      <w:r>
        <w:t>Деепричастный оборот. Знаки препинания в предложениях с одиночным деепричастием и деепричастным оборотом. Правильное построение предложений с одиночными деепричастиями и деепричастными оборотами.</w:t>
      </w:r>
    </w:p>
    <w:p w:rsidR="005B40CF" w:rsidRDefault="00540B02">
      <w:pPr>
        <w:pStyle w:val="a3"/>
        <w:ind w:right="142"/>
      </w:pPr>
      <w:r>
        <w:t>Деепричастия совершенного и несовершенного вида. Постановка ударения в</w:t>
      </w:r>
      <w:r>
        <w:rPr>
          <w:spacing w:val="40"/>
        </w:rPr>
        <w:t xml:space="preserve"> </w:t>
      </w:r>
      <w:r>
        <w:rPr>
          <w:spacing w:val="-2"/>
        </w:rPr>
        <w:t>деепричастиях.</w:t>
      </w:r>
    </w:p>
    <w:p w:rsidR="005B40CF" w:rsidRDefault="00540B02">
      <w:pPr>
        <w:pStyle w:val="a3"/>
        <w:ind w:left="849" w:firstLine="0"/>
      </w:pPr>
      <w:r>
        <w:t>Морфологический</w:t>
      </w:r>
      <w:r>
        <w:rPr>
          <w:spacing w:val="-6"/>
        </w:rPr>
        <w:t xml:space="preserve"> </w:t>
      </w:r>
      <w:r>
        <w:t>анализ</w:t>
      </w:r>
      <w:r>
        <w:rPr>
          <w:spacing w:val="-5"/>
        </w:rPr>
        <w:t xml:space="preserve"> </w:t>
      </w:r>
      <w:r>
        <w:rPr>
          <w:spacing w:val="-2"/>
        </w:rPr>
        <w:t>деепричастий.</w:t>
      </w:r>
    </w:p>
    <w:p w:rsidR="005B40CF" w:rsidRDefault="00540B02">
      <w:pPr>
        <w:pStyle w:val="a3"/>
        <w:ind w:right="136"/>
      </w:pPr>
      <w:r>
        <w:t xml:space="preserve">Правописание гласных в суффиксах деепричастий. Слитное и раздельное написание не с </w:t>
      </w:r>
      <w:r>
        <w:rPr>
          <w:spacing w:val="-2"/>
        </w:rPr>
        <w:t>деепричастиями.</w:t>
      </w:r>
    </w:p>
    <w:p w:rsidR="005B40CF" w:rsidRDefault="00540B02">
      <w:pPr>
        <w:pStyle w:val="a3"/>
        <w:ind w:left="849" w:firstLine="0"/>
      </w:pPr>
      <w:r>
        <w:t>Орфографический</w:t>
      </w:r>
      <w:r>
        <w:rPr>
          <w:spacing w:val="-6"/>
        </w:rPr>
        <w:t xml:space="preserve"> </w:t>
      </w:r>
      <w:r>
        <w:t>анализ</w:t>
      </w:r>
      <w:r>
        <w:rPr>
          <w:spacing w:val="-3"/>
        </w:rPr>
        <w:t xml:space="preserve"> </w:t>
      </w:r>
      <w:r>
        <w:t>деепричастий</w:t>
      </w:r>
      <w:r>
        <w:rPr>
          <w:spacing w:val="-4"/>
        </w:rPr>
        <w:t xml:space="preserve"> </w:t>
      </w:r>
      <w:r>
        <w:t>(в</w:t>
      </w:r>
      <w:r>
        <w:rPr>
          <w:spacing w:val="-4"/>
        </w:rPr>
        <w:t xml:space="preserve"> </w:t>
      </w:r>
      <w:r>
        <w:t>рамках</w:t>
      </w:r>
      <w:r>
        <w:rPr>
          <w:spacing w:val="-1"/>
        </w:rPr>
        <w:t xml:space="preserve"> </w:t>
      </w:r>
      <w:r>
        <w:rPr>
          <w:spacing w:val="-2"/>
        </w:rPr>
        <w:t>изученного).</w:t>
      </w:r>
    </w:p>
    <w:p w:rsidR="005B40CF" w:rsidRDefault="00540B02">
      <w:pPr>
        <w:pStyle w:val="a3"/>
        <w:ind w:right="149"/>
      </w:pPr>
      <w:r>
        <w:t>Синтаксический и пунктуационный анализ предложений с деепричастным оборотом (в рамках изученного).</w:t>
      </w:r>
    </w:p>
    <w:p w:rsidR="005B40CF" w:rsidRDefault="00540B02">
      <w:pPr>
        <w:pStyle w:val="a5"/>
        <w:numPr>
          <w:ilvl w:val="2"/>
          <w:numId w:val="115"/>
        </w:numPr>
        <w:tabs>
          <w:tab w:val="left" w:pos="1448"/>
        </w:tabs>
        <w:spacing w:before="1"/>
        <w:ind w:left="1448" w:hanging="599"/>
        <w:jc w:val="both"/>
        <w:rPr>
          <w:sz w:val="24"/>
        </w:rPr>
      </w:pPr>
      <w:r>
        <w:rPr>
          <w:spacing w:val="-2"/>
          <w:position w:val="1"/>
          <w:sz w:val="24"/>
        </w:rPr>
        <w:t>Наречие.</w:t>
      </w:r>
    </w:p>
    <w:p w:rsidR="005B40CF" w:rsidRDefault="00540B02">
      <w:pPr>
        <w:pStyle w:val="a3"/>
        <w:spacing w:before="2" w:line="285" w:lineRule="exact"/>
        <w:ind w:left="849" w:firstLine="0"/>
      </w:pPr>
      <w:r>
        <w:rPr>
          <w:position w:val="1"/>
        </w:rPr>
        <w:t>Общее</w:t>
      </w:r>
      <w:r>
        <w:rPr>
          <w:spacing w:val="-6"/>
          <w:position w:val="1"/>
        </w:rPr>
        <w:t xml:space="preserve"> </w:t>
      </w:r>
      <w:r>
        <w:rPr>
          <w:position w:val="1"/>
        </w:rPr>
        <w:t>грамматическое</w:t>
      </w:r>
      <w:r>
        <w:rPr>
          <w:spacing w:val="-2"/>
          <w:position w:val="1"/>
        </w:rPr>
        <w:t xml:space="preserve"> </w:t>
      </w:r>
      <w:r>
        <w:rPr>
          <w:position w:val="1"/>
        </w:rPr>
        <w:t>значение</w:t>
      </w:r>
      <w:r>
        <w:rPr>
          <w:spacing w:val="-4"/>
          <w:position w:val="1"/>
        </w:rPr>
        <w:t xml:space="preserve"> </w:t>
      </w:r>
      <w:r>
        <w:rPr>
          <w:position w:val="1"/>
        </w:rPr>
        <w:t xml:space="preserve">наречий. </w:t>
      </w:r>
      <w:r>
        <w:t>Синтаксические</w:t>
      </w:r>
      <w:r>
        <w:rPr>
          <w:spacing w:val="-4"/>
        </w:rPr>
        <w:t xml:space="preserve"> </w:t>
      </w:r>
      <w:r>
        <w:t>свойства</w:t>
      </w:r>
      <w:r>
        <w:rPr>
          <w:spacing w:val="-5"/>
        </w:rPr>
        <w:t xml:space="preserve"> </w:t>
      </w:r>
      <w:r>
        <w:t>наречий.</w:t>
      </w:r>
      <w:r>
        <w:rPr>
          <w:spacing w:val="-3"/>
        </w:rPr>
        <w:t xml:space="preserve"> </w:t>
      </w:r>
      <w:r>
        <w:t>Роль</w:t>
      </w:r>
      <w:r>
        <w:rPr>
          <w:spacing w:val="-3"/>
        </w:rPr>
        <w:t xml:space="preserve"> </w:t>
      </w:r>
      <w:r>
        <w:t>в</w:t>
      </w:r>
      <w:r>
        <w:rPr>
          <w:spacing w:val="-3"/>
        </w:rPr>
        <w:t xml:space="preserve"> </w:t>
      </w:r>
      <w:r>
        <w:rPr>
          <w:spacing w:val="-2"/>
        </w:rPr>
        <w:t>речи.</w:t>
      </w:r>
    </w:p>
    <w:p w:rsidR="005B40CF" w:rsidRDefault="00540B02">
      <w:pPr>
        <w:pStyle w:val="a3"/>
        <w:ind w:right="143"/>
      </w:pPr>
      <w:r>
        <w:t xml:space="preserve">Разряды наречий по значению. Простая и составная формы сравнительной и превосходной </w:t>
      </w:r>
      <w:r>
        <w:rPr>
          <w:position w:val="1"/>
        </w:rPr>
        <w:t xml:space="preserve">степеней сравнения наречий. </w:t>
      </w:r>
      <w:r>
        <w:t>Нормы постановки ударения в наречиях, нормы произношения наречий. Нормы образования степеней сравнения наречий.</w:t>
      </w:r>
    </w:p>
    <w:p w:rsidR="005B40CF" w:rsidRDefault="00540B02">
      <w:pPr>
        <w:pStyle w:val="a3"/>
        <w:ind w:left="849" w:right="6031" w:firstLine="0"/>
      </w:pPr>
      <w:r>
        <w:t>Словообразование наречий. Морфологический</w:t>
      </w:r>
      <w:r>
        <w:rPr>
          <w:spacing w:val="-5"/>
        </w:rPr>
        <w:t xml:space="preserve"> </w:t>
      </w:r>
      <w:r>
        <w:t>анализ</w:t>
      </w:r>
      <w:r>
        <w:rPr>
          <w:spacing w:val="-5"/>
        </w:rPr>
        <w:t xml:space="preserve"> </w:t>
      </w:r>
      <w:r>
        <w:rPr>
          <w:spacing w:val="-2"/>
        </w:rPr>
        <w:t>наречий.</w:t>
      </w:r>
    </w:p>
    <w:p w:rsidR="005B40CF" w:rsidRDefault="00540B02">
      <w:pPr>
        <w:pStyle w:val="a3"/>
        <w:ind w:right="140"/>
      </w:pPr>
      <w:r>
        <w:t>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p w:rsidR="005B40CF" w:rsidRDefault="00540B02">
      <w:pPr>
        <w:pStyle w:val="a3"/>
        <w:ind w:left="849" w:firstLine="0"/>
      </w:pPr>
      <w:r>
        <w:t>Орфографический</w:t>
      </w:r>
      <w:r>
        <w:rPr>
          <w:spacing w:val="-5"/>
        </w:rPr>
        <w:t xml:space="preserve"> </w:t>
      </w:r>
      <w:r>
        <w:t>анализ</w:t>
      </w:r>
      <w:r>
        <w:rPr>
          <w:spacing w:val="-3"/>
        </w:rPr>
        <w:t xml:space="preserve"> </w:t>
      </w:r>
      <w:r>
        <w:t>наречий</w:t>
      </w:r>
      <w:r>
        <w:rPr>
          <w:spacing w:val="-3"/>
        </w:rPr>
        <w:t xml:space="preserve"> </w:t>
      </w:r>
      <w:r>
        <w:t>(в</w:t>
      </w:r>
      <w:r>
        <w:rPr>
          <w:spacing w:val="-4"/>
        </w:rPr>
        <w:t xml:space="preserve"> </w:t>
      </w:r>
      <w:r>
        <w:t>рамках</w:t>
      </w:r>
      <w:r>
        <w:rPr>
          <w:spacing w:val="-3"/>
        </w:rPr>
        <w:t xml:space="preserve"> </w:t>
      </w:r>
      <w:r>
        <w:rPr>
          <w:spacing w:val="-2"/>
        </w:rPr>
        <w:t>изученного).</w:t>
      </w:r>
    </w:p>
    <w:p w:rsidR="005B40CF" w:rsidRDefault="00540B02">
      <w:pPr>
        <w:pStyle w:val="a5"/>
        <w:numPr>
          <w:ilvl w:val="2"/>
          <w:numId w:val="115"/>
        </w:numPr>
        <w:tabs>
          <w:tab w:val="left" w:pos="1448"/>
        </w:tabs>
        <w:spacing w:before="1" w:line="285" w:lineRule="exact"/>
        <w:ind w:left="1448" w:hanging="599"/>
        <w:jc w:val="both"/>
        <w:rPr>
          <w:sz w:val="24"/>
        </w:rPr>
      </w:pPr>
      <w:r>
        <w:rPr>
          <w:position w:val="1"/>
          <w:sz w:val="24"/>
        </w:rPr>
        <w:t>Слова</w:t>
      </w:r>
      <w:r>
        <w:rPr>
          <w:spacing w:val="-5"/>
          <w:position w:val="1"/>
          <w:sz w:val="24"/>
        </w:rPr>
        <w:t xml:space="preserve"> </w:t>
      </w:r>
      <w:r>
        <w:rPr>
          <w:position w:val="1"/>
          <w:sz w:val="24"/>
        </w:rPr>
        <w:t>категории</w:t>
      </w:r>
      <w:r>
        <w:rPr>
          <w:spacing w:val="-4"/>
          <w:position w:val="1"/>
          <w:sz w:val="24"/>
        </w:rPr>
        <w:t xml:space="preserve"> </w:t>
      </w:r>
      <w:r>
        <w:rPr>
          <w:spacing w:val="-2"/>
          <w:position w:val="1"/>
          <w:sz w:val="24"/>
        </w:rPr>
        <w:t>состояния.</w:t>
      </w:r>
    </w:p>
    <w:p w:rsidR="005B40CF" w:rsidRDefault="00540B02">
      <w:pPr>
        <w:pStyle w:val="a3"/>
        <w:spacing w:line="275" w:lineRule="exact"/>
        <w:ind w:left="849" w:firstLine="0"/>
      </w:pPr>
      <w:r>
        <w:t>Вопрос</w:t>
      </w:r>
      <w:r>
        <w:rPr>
          <w:spacing w:val="-7"/>
        </w:rPr>
        <w:t xml:space="preserve"> </w:t>
      </w:r>
      <w:r>
        <w:t>о</w:t>
      </w:r>
      <w:r>
        <w:rPr>
          <w:spacing w:val="-3"/>
        </w:rPr>
        <w:t xml:space="preserve"> </w:t>
      </w:r>
      <w:r>
        <w:t>словах</w:t>
      </w:r>
      <w:r>
        <w:rPr>
          <w:spacing w:val="-1"/>
        </w:rPr>
        <w:t xml:space="preserve"> </w:t>
      </w:r>
      <w:r>
        <w:t>категории</w:t>
      </w:r>
      <w:r>
        <w:rPr>
          <w:spacing w:val="-3"/>
        </w:rPr>
        <w:t xml:space="preserve"> </w:t>
      </w:r>
      <w:r>
        <w:t>состояния</w:t>
      </w:r>
      <w:r>
        <w:rPr>
          <w:spacing w:val="-3"/>
        </w:rPr>
        <w:t xml:space="preserve"> </w:t>
      </w:r>
      <w:r>
        <w:t>в</w:t>
      </w:r>
      <w:r>
        <w:rPr>
          <w:spacing w:val="-4"/>
        </w:rPr>
        <w:t xml:space="preserve"> </w:t>
      </w:r>
      <w:r>
        <w:t>системе</w:t>
      </w:r>
      <w:r>
        <w:rPr>
          <w:spacing w:val="-4"/>
        </w:rPr>
        <w:t xml:space="preserve"> </w:t>
      </w:r>
      <w:r>
        <w:t>частей</w:t>
      </w:r>
      <w:r>
        <w:rPr>
          <w:spacing w:val="-3"/>
        </w:rPr>
        <w:t xml:space="preserve"> </w:t>
      </w:r>
      <w:r>
        <w:rPr>
          <w:spacing w:val="-2"/>
        </w:rPr>
        <w:t>речи.</w:t>
      </w:r>
    </w:p>
    <w:p w:rsidR="005B40CF" w:rsidRDefault="00540B02">
      <w:pPr>
        <w:pStyle w:val="a3"/>
        <w:ind w:right="147"/>
      </w:pPr>
      <w:r>
        <w:t>Общее грамматическое значение, морфологические признаки и синтаксическая функция слов категории состояния. Роль слов категории состояния в речи.</w:t>
      </w:r>
    </w:p>
    <w:p w:rsidR="005B40CF" w:rsidRDefault="00540B02">
      <w:pPr>
        <w:pStyle w:val="a5"/>
        <w:numPr>
          <w:ilvl w:val="2"/>
          <w:numId w:val="115"/>
        </w:numPr>
        <w:tabs>
          <w:tab w:val="left" w:pos="1448"/>
        </w:tabs>
        <w:spacing w:before="2" w:line="285" w:lineRule="exact"/>
        <w:ind w:left="1448" w:hanging="599"/>
        <w:jc w:val="both"/>
        <w:rPr>
          <w:sz w:val="24"/>
        </w:rPr>
      </w:pPr>
      <w:r>
        <w:rPr>
          <w:position w:val="1"/>
          <w:sz w:val="24"/>
        </w:rPr>
        <w:t>Служебные</w:t>
      </w:r>
      <w:r>
        <w:rPr>
          <w:spacing w:val="-5"/>
          <w:position w:val="1"/>
          <w:sz w:val="24"/>
        </w:rPr>
        <w:t xml:space="preserve"> </w:t>
      </w:r>
      <w:r>
        <w:rPr>
          <w:position w:val="1"/>
          <w:sz w:val="24"/>
        </w:rPr>
        <w:t>части</w:t>
      </w:r>
      <w:r>
        <w:rPr>
          <w:spacing w:val="-3"/>
          <w:position w:val="1"/>
          <w:sz w:val="24"/>
        </w:rPr>
        <w:t xml:space="preserve"> </w:t>
      </w:r>
      <w:r>
        <w:rPr>
          <w:spacing w:val="-2"/>
          <w:position w:val="1"/>
          <w:sz w:val="24"/>
        </w:rPr>
        <w:t>речи.</w:t>
      </w:r>
    </w:p>
    <w:p w:rsidR="005B40CF" w:rsidRDefault="00540B02">
      <w:pPr>
        <w:pStyle w:val="a3"/>
        <w:ind w:right="144"/>
      </w:pPr>
      <w:r>
        <w:t xml:space="preserve">Общая характеристика служебных частей речи. Отличие самостоятельных частей речи от </w:t>
      </w:r>
      <w:r>
        <w:rPr>
          <w:spacing w:val="-2"/>
        </w:rPr>
        <w:t>служебных.</w:t>
      </w:r>
    </w:p>
    <w:p w:rsidR="005B40CF" w:rsidRDefault="00540B02">
      <w:pPr>
        <w:pStyle w:val="a5"/>
        <w:numPr>
          <w:ilvl w:val="2"/>
          <w:numId w:val="115"/>
        </w:numPr>
        <w:tabs>
          <w:tab w:val="left" w:pos="1448"/>
        </w:tabs>
        <w:spacing w:before="1" w:line="285" w:lineRule="exact"/>
        <w:ind w:left="1448" w:hanging="599"/>
        <w:jc w:val="both"/>
        <w:rPr>
          <w:sz w:val="24"/>
        </w:rPr>
      </w:pPr>
      <w:r>
        <w:rPr>
          <w:spacing w:val="-2"/>
          <w:position w:val="1"/>
          <w:sz w:val="24"/>
        </w:rPr>
        <w:t>Предлог.</w:t>
      </w:r>
    </w:p>
    <w:p w:rsidR="005B40CF" w:rsidRDefault="00540B02">
      <w:pPr>
        <w:pStyle w:val="a3"/>
        <w:spacing w:line="275" w:lineRule="exact"/>
        <w:ind w:left="849" w:firstLine="0"/>
        <w:jc w:val="left"/>
      </w:pPr>
      <w:r>
        <w:t>Предлог</w:t>
      </w:r>
      <w:r>
        <w:rPr>
          <w:spacing w:val="-7"/>
        </w:rPr>
        <w:t xml:space="preserve"> </w:t>
      </w:r>
      <w:r>
        <w:t>как</w:t>
      </w:r>
      <w:r>
        <w:rPr>
          <w:spacing w:val="-3"/>
        </w:rPr>
        <w:t xml:space="preserve"> </w:t>
      </w:r>
      <w:r>
        <w:t>служебная</w:t>
      </w:r>
      <w:r>
        <w:rPr>
          <w:spacing w:val="-1"/>
        </w:rPr>
        <w:t xml:space="preserve"> </w:t>
      </w:r>
      <w:r>
        <w:t>часть</w:t>
      </w:r>
      <w:r>
        <w:rPr>
          <w:spacing w:val="-4"/>
        </w:rPr>
        <w:t xml:space="preserve"> </w:t>
      </w:r>
      <w:r>
        <w:t>речи.</w:t>
      </w:r>
      <w:r>
        <w:rPr>
          <w:spacing w:val="-3"/>
        </w:rPr>
        <w:t xml:space="preserve"> </w:t>
      </w:r>
      <w:r>
        <w:t>Грамматические</w:t>
      </w:r>
      <w:r>
        <w:rPr>
          <w:spacing w:val="-4"/>
        </w:rPr>
        <w:t xml:space="preserve"> </w:t>
      </w:r>
      <w:r>
        <w:t>функции</w:t>
      </w:r>
      <w:r>
        <w:rPr>
          <w:spacing w:val="-5"/>
        </w:rPr>
        <w:t xml:space="preserve"> </w:t>
      </w:r>
      <w:r>
        <w:rPr>
          <w:spacing w:val="-2"/>
        </w:rPr>
        <w:t>предлогов.</w:t>
      </w:r>
    </w:p>
    <w:p w:rsidR="005B40CF" w:rsidRDefault="00540B02">
      <w:pPr>
        <w:pStyle w:val="a3"/>
        <w:jc w:val="left"/>
      </w:pPr>
      <w:r>
        <w:t>Разряды предлогов по происхождению: предлоги производные и непроизводные. Разряды предлогов по строению: предлоги простые и составные.</w:t>
      </w:r>
    </w:p>
    <w:p w:rsidR="005B40CF" w:rsidRDefault="00540B02">
      <w:pPr>
        <w:pStyle w:val="a3"/>
        <w:ind w:left="849" w:firstLine="0"/>
        <w:jc w:val="left"/>
      </w:pPr>
      <w:r>
        <w:t>Морфологический</w:t>
      </w:r>
      <w:r>
        <w:rPr>
          <w:spacing w:val="-6"/>
        </w:rPr>
        <w:t xml:space="preserve"> </w:t>
      </w:r>
      <w:r>
        <w:t>анализ</w:t>
      </w:r>
      <w:r>
        <w:rPr>
          <w:spacing w:val="-5"/>
        </w:rPr>
        <w:t xml:space="preserve"> </w:t>
      </w:r>
      <w:r>
        <w:rPr>
          <w:spacing w:val="-2"/>
        </w:rPr>
        <w:t>предлогов.</w:t>
      </w:r>
    </w:p>
    <w:p w:rsidR="005B40CF" w:rsidRDefault="00540B02">
      <w:pPr>
        <w:pStyle w:val="a3"/>
        <w:jc w:val="left"/>
      </w:pPr>
      <w:r>
        <w:t>Нормы</w:t>
      </w:r>
      <w:r>
        <w:rPr>
          <w:spacing w:val="40"/>
        </w:rPr>
        <w:t xml:space="preserve"> </w:t>
      </w:r>
      <w:r>
        <w:t>употребления</w:t>
      </w:r>
      <w:r>
        <w:rPr>
          <w:spacing w:val="40"/>
        </w:rPr>
        <w:t xml:space="preserve"> </w:t>
      </w:r>
      <w:r>
        <w:t>имѐн</w:t>
      </w:r>
      <w:r>
        <w:rPr>
          <w:spacing w:val="40"/>
        </w:rPr>
        <w:t xml:space="preserve"> </w:t>
      </w:r>
      <w:r>
        <w:t>существительных</w:t>
      </w:r>
      <w:r>
        <w:rPr>
          <w:spacing w:val="40"/>
        </w:rPr>
        <w:t xml:space="preserve"> </w:t>
      </w:r>
      <w:r>
        <w:t>и</w:t>
      </w:r>
      <w:r>
        <w:rPr>
          <w:spacing w:val="40"/>
        </w:rPr>
        <w:t xml:space="preserve"> </w:t>
      </w:r>
      <w:r>
        <w:t>местоимений</w:t>
      </w:r>
      <w:r>
        <w:rPr>
          <w:spacing w:val="40"/>
        </w:rPr>
        <w:t xml:space="preserve"> </w:t>
      </w:r>
      <w:r>
        <w:t>с</w:t>
      </w:r>
      <w:r>
        <w:rPr>
          <w:spacing w:val="40"/>
        </w:rPr>
        <w:t xml:space="preserve"> </w:t>
      </w:r>
      <w:r>
        <w:t>предлогами.</w:t>
      </w:r>
      <w:r>
        <w:rPr>
          <w:spacing w:val="40"/>
        </w:rPr>
        <w:t xml:space="preserve"> </w:t>
      </w:r>
      <w:r>
        <w:t>Правильное использование</w:t>
      </w:r>
      <w:r>
        <w:rPr>
          <w:spacing w:val="54"/>
          <w:w w:val="150"/>
        </w:rPr>
        <w:t xml:space="preserve"> </w:t>
      </w:r>
      <w:r>
        <w:t>предлогов</w:t>
      </w:r>
      <w:r>
        <w:rPr>
          <w:spacing w:val="60"/>
          <w:w w:val="150"/>
        </w:rPr>
        <w:t xml:space="preserve"> </w:t>
      </w:r>
      <w:r>
        <w:t>из–с,</w:t>
      </w:r>
      <w:r>
        <w:rPr>
          <w:spacing w:val="58"/>
          <w:w w:val="150"/>
        </w:rPr>
        <w:t xml:space="preserve"> </w:t>
      </w:r>
      <w:r>
        <w:t>в–на.</w:t>
      </w:r>
      <w:r>
        <w:rPr>
          <w:spacing w:val="56"/>
          <w:w w:val="150"/>
        </w:rPr>
        <w:t xml:space="preserve"> </w:t>
      </w:r>
      <w:r>
        <w:t>Правильное</w:t>
      </w:r>
      <w:r>
        <w:rPr>
          <w:spacing w:val="57"/>
          <w:w w:val="150"/>
        </w:rPr>
        <w:t xml:space="preserve"> </w:t>
      </w:r>
      <w:r>
        <w:t>образование</w:t>
      </w:r>
      <w:r>
        <w:rPr>
          <w:spacing w:val="57"/>
          <w:w w:val="150"/>
        </w:rPr>
        <w:t xml:space="preserve"> </w:t>
      </w:r>
      <w:r>
        <w:t>предложно-падежных</w:t>
      </w:r>
      <w:r>
        <w:rPr>
          <w:spacing w:val="59"/>
          <w:w w:val="150"/>
        </w:rPr>
        <w:t xml:space="preserve"> </w:t>
      </w:r>
      <w:r>
        <w:t>форм</w:t>
      </w:r>
      <w:r>
        <w:rPr>
          <w:spacing w:val="57"/>
          <w:w w:val="150"/>
        </w:rPr>
        <w:t xml:space="preserve"> </w:t>
      </w:r>
      <w:r>
        <w:rPr>
          <w:spacing w:val="-10"/>
        </w:rPr>
        <w:t>с</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предлогами</w:t>
      </w:r>
      <w:r>
        <w:rPr>
          <w:spacing w:val="-4"/>
        </w:rPr>
        <w:t xml:space="preserve"> </w:t>
      </w:r>
      <w:r>
        <w:t>по,</w:t>
      </w:r>
      <w:r>
        <w:rPr>
          <w:spacing w:val="-2"/>
        </w:rPr>
        <w:t xml:space="preserve"> </w:t>
      </w:r>
      <w:r>
        <w:t>благодаря,</w:t>
      </w:r>
      <w:r>
        <w:rPr>
          <w:spacing w:val="-2"/>
        </w:rPr>
        <w:t xml:space="preserve"> </w:t>
      </w:r>
      <w:r>
        <w:t>согласно,</w:t>
      </w:r>
      <w:r>
        <w:rPr>
          <w:spacing w:val="-1"/>
        </w:rPr>
        <w:t xml:space="preserve"> </w:t>
      </w:r>
      <w:r>
        <w:t>вопреки,</w:t>
      </w:r>
      <w:r>
        <w:rPr>
          <w:spacing w:val="-2"/>
        </w:rPr>
        <w:t xml:space="preserve"> наперерез.</w:t>
      </w:r>
    </w:p>
    <w:p w:rsidR="005B40CF" w:rsidRDefault="00540B02">
      <w:pPr>
        <w:pStyle w:val="a3"/>
        <w:ind w:left="849" w:firstLine="0"/>
      </w:pPr>
      <w:r>
        <w:t>Правописание</w:t>
      </w:r>
      <w:r>
        <w:rPr>
          <w:spacing w:val="-7"/>
        </w:rPr>
        <w:t xml:space="preserve"> </w:t>
      </w:r>
      <w:r>
        <w:t>производных</w:t>
      </w:r>
      <w:r>
        <w:rPr>
          <w:spacing w:val="-6"/>
        </w:rPr>
        <w:t xml:space="preserve"> </w:t>
      </w:r>
      <w:r>
        <w:rPr>
          <w:spacing w:val="-2"/>
        </w:rPr>
        <w:t>предлогов.</w:t>
      </w:r>
    </w:p>
    <w:p w:rsidR="005B40CF" w:rsidRDefault="00540B02">
      <w:pPr>
        <w:pStyle w:val="a5"/>
        <w:numPr>
          <w:ilvl w:val="2"/>
          <w:numId w:val="115"/>
        </w:numPr>
        <w:tabs>
          <w:tab w:val="left" w:pos="1448"/>
        </w:tabs>
        <w:spacing w:before="2"/>
        <w:ind w:left="1448" w:hanging="599"/>
        <w:jc w:val="both"/>
        <w:rPr>
          <w:sz w:val="24"/>
        </w:rPr>
      </w:pPr>
      <w:r>
        <w:rPr>
          <w:spacing w:val="-2"/>
          <w:position w:val="1"/>
          <w:sz w:val="24"/>
        </w:rPr>
        <w:t>Союз.</w:t>
      </w:r>
    </w:p>
    <w:p w:rsidR="005B40CF" w:rsidRDefault="00540B02">
      <w:pPr>
        <w:pStyle w:val="a3"/>
        <w:ind w:right="147"/>
      </w:pPr>
      <w:r>
        <w:t>Союз как служебная часть речи. Союз как средство связи однородных членов предложения и частей сложного предложения.</w:t>
      </w:r>
    </w:p>
    <w:p w:rsidR="005B40CF" w:rsidRDefault="00540B02">
      <w:pPr>
        <w:pStyle w:val="a3"/>
        <w:ind w:right="142"/>
      </w:pPr>
      <w:r>
        <w:t>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rsidR="005B40CF" w:rsidRDefault="00540B02">
      <w:pPr>
        <w:pStyle w:val="a3"/>
        <w:ind w:left="849" w:right="6136" w:firstLine="0"/>
      </w:pPr>
      <w:r>
        <w:t>Морфологический</w:t>
      </w:r>
      <w:r>
        <w:rPr>
          <w:spacing w:val="-15"/>
        </w:rPr>
        <w:t xml:space="preserve"> </w:t>
      </w:r>
      <w:r>
        <w:t>анализ</w:t>
      </w:r>
      <w:r>
        <w:rPr>
          <w:spacing w:val="-15"/>
        </w:rPr>
        <w:t xml:space="preserve"> </w:t>
      </w:r>
      <w:r>
        <w:t>союзов. Правописание союзов.</w:t>
      </w:r>
    </w:p>
    <w:p w:rsidR="005B40CF" w:rsidRDefault="00540B02">
      <w:pPr>
        <w:pStyle w:val="a3"/>
        <w:ind w:right="141"/>
      </w:pPr>
      <w:r>
        <w:t xml:space="preserve">Знаки препинания в сложных союзных предложениях (в рамках изученного). Знаки препинания в предложениях с союзом и, связывающим однородные члены и части сложного </w:t>
      </w:r>
      <w:r>
        <w:rPr>
          <w:spacing w:val="-2"/>
        </w:rPr>
        <w:t>предложения.</w:t>
      </w:r>
    </w:p>
    <w:p w:rsidR="005B40CF" w:rsidRDefault="00540B02">
      <w:pPr>
        <w:pStyle w:val="a5"/>
        <w:numPr>
          <w:ilvl w:val="2"/>
          <w:numId w:val="115"/>
        </w:numPr>
        <w:tabs>
          <w:tab w:val="left" w:pos="1448"/>
        </w:tabs>
        <w:spacing w:before="2" w:line="285" w:lineRule="exact"/>
        <w:ind w:left="1448" w:hanging="599"/>
        <w:jc w:val="both"/>
        <w:rPr>
          <w:sz w:val="24"/>
        </w:rPr>
      </w:pPr>
      <w:r>
        <w:rPr>
          <w:spacing w:val="-2"/>
          <w:position w:val="1"/>
          <w:sz w:val="24"/>
        </w:rPr>
        <w:t>Частица.</w:t>
      </w:r>
    </w:p>
    <w:p w:rsidR="005B40CF" w:rsidRDefault="00540B02">
      <w:pPr>
        <w:pStyle w:val="a3"/>
        <w:ind w:right="145"/>
      </w:pPr>
      <w:r>
        <w:t>Частица как служебная часть речи. 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rsidR="005B40CF" w:rsidRDefault="00540B02">
      <w:pPr>
        <w:pStyle w:val="a3"/>
        <w:ind w:right="146"/>
      </w:pPr>
      <w:r>
        <w:t xml:space="preserve">Разряды частиц по значению и употреблению: формообразующие, отрицательные, </w:t>
      </w:r>
      <w:r>
        <w:rPr>
          <w:spacing w:val="-2"/>
        </w:rPr>
        <w:t>модальные.</w:t>
      </w:r>
    </w:p>
    <w:p w:rsidR="005B40CF" w:rsidRDefault="00540B02">
      <w:pPr>
        <w:pStyle w:val="a3"/>
        <w:ind w:left="849" w:firstLine="0"/>
      </w:pPr>
      <w:r>
        <w:t>Морфологический</w:t>
      </w:r>
      <w:r>
        <w:rPr>
          <w:spacing w:val="-8"/>
        </w:rPr>
        <w:t xml:space="preserve"> </w:t>
      </w:r>
      <w:r>
        <w:t>анализ</w:t>
      </w:r>
      <w:r>
        <w:rPr>
          <w:spacing w:val="-5"/>
        </w:rPr>
        <w:t xml:space="preserve"> </w:t>
      </w:r>
      <w:r>
        <w:rPr>
          <w:spacing w:val="-2"/>
        </w:rPr>
        <w:t>частиц.</w:t>
      </w:r>
    </w:p>
    <w:p w:rsidR="005B40CF" w:rsidRDefault="00540B02">
      <w:pPr>
        <w:pStyle w:val="a3"/>
        <w:ind w:right="137"/>
      </w:pPr>
      <w:r>
        <w:t>Смысловые различия частиц не и ни. 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p w:rsidR="005B40CF" w:rsidRDefault="00540B02">
      <w:pPr>
        <w:pStyle w:val="a5"/>
        <w:numPr>
          <w:ilvl w:val="2"/>
          <w:numId w:val="115"/>
        </w:numPr>
        <w:tabs>
          <w:tab w:val="left" w:pos="1568"/>
        </w:tabs>
        <w:spacing w:before="4" w:line="237" w:lineRule="auto"/>
        <w:ind w:left="849" w:right="4385" w:firstLine="0"/>
        <w:jc w:val="both"/>
        <w:rPr>
          <w:sz w:val="24"/>
        </w:rPr>
      </w:pPr>
      <w:r>
        <w:rPr>
          <w:position w:val="1"/>
          <w:sz w:val="24"/>
        </w:rPr>
        <w:t>Междометия</w:t>
      </w:r>
      <w:r>
        <w:rPr>
          <w:spacing w:val="-12"/>
          <w:position w:val="1"/>
          <w:sz w:val="24"/>
        </w:rPr>
        <w:t xml:space="preserve"> </w:t>
      </w:r>
      <w:r>
        <w:rPr>
          <w:position w:val="1"/>
          <w:sz w:val="24"/>
        </w:rPr>
        <w:t>и</w:t>
      </w:r>
      <w:r>
        <w:rPr>
          <w:spacing w:val="-11"/>
          <w:position w:val="1"/>
          <w:sz w:val="24"/>
        </w:rPr>
        <w:t xml:space="preserve"> </w:t>
      </w:r>
      <w:r>
        <w:rPr>
          <w:position w:val="1"/>
          <w:sz w:val="24"/>
        </w:rPr>
        <w:t>звукоподражательные</w:t>
      </w:r>
      <w:r>
        <w:rPr>
          <w:spacing w:val="-14"/>
          <w:position w:val="1"/>
          <w:sz w:val="24"/>
        </w:rPr>
        <w:t xml:space="preserve"> </w:t>
      </w:r>
      <w:r>
        <w:rPr>
          <w:position w:val="1"/>
          <w:sz w:val="24"/>
        </w:rPr>
        <w:t xml:space="preserve">слова. </w:t>
      </w:r>
      <w:r>
        <w:rPr>
          <w:sz w:val="24"/>
        </w:rPr>
        <w:t>Междометия как особая группа слов.</w:t>
      </w:r>
    </w:p>
    <w:p w:rsidR="005B40CF" w:rsidRDefault="00540B02">
      <w:pPr>
        <w:pStyle w:val="a3"/>
        <w:spacing w:before="1"/>
        <w:ind w:right="144"/>
      </w:pPr>
      <w:r>
        <w:t>Разряды междометий по значению (выражающие чувства, побуждающие к действию, этикетные междометия); междометия производные и непроизводные.</w:t>
      </w:r>
    </w:p>
    <w:p w:rsidR="005B40CF" w:rsidRDefault="00540B02">
      <w:pPr>
        <w:pStyle w:val="a3"/>
        <w:ind w:left="849" w:right="5584" w:firstLine="0"/>
      </w:pPr>
      <w:r>
        <w:t>Морфологический</w:t>
      </w:r>
      <w:r>
        <w:rPr>
          <w:spacing w:val="-15"/>
        </w:rPr>
        <w:t xml:space="preserve"> </w:t>
      </w:r>
      <w:r>
        <w:t>анализ</w:t>
      </w:r>
      <w:r>
        <w:rPr>
          <w:spacing w:val="-15"/>
        </w:rPr>
        <w:t xml:space="preserve"> </w:t>
      </w:r>
      <w:r>
        <w:t>междометий. Звукоподражательные слова.</w:t>
      </w:r>
    </w:p>
    <w:p w:rsidR="005B40CF" w:rsidRDefault="00540B02">
      <w:pPr>
        <w:pStyle w:val="a3"/>
        <w:spacing w:before="1"/>
        <w:ind w:right="148"/>
      </w:pPr>
      <w:r>
        <w:t>Использование междометий и звукоподражательных слов в разговорной и художественной речи</w:t>
      </w:r>
      <w:r>
        <w:rPr>
          <w:spacing w:val="-1"/>
        </w:rPr>
        <w:t xml:space="preserve"> </w:t>
      </w:r>
      <w:r>
        <w:t>как</w:t>
      </w:r>
      <w:r>
        <w:rPr>
          <w:spacing w:val="-2"/>
        </w:rPr>
        <w:t xml:space="preserve"> </w:t>
      </w:r>
      <w:r>
        <w:t>средства</w:t>
      </w:r>
      <w:r>
        <w:rPr>
          <w:spacing w:val="-4"/>
        </w:rPr>
        <w:t xml:space="preserve"> </w:t>
      </w:r>
      <w:r>
        <w:t>создания</w:t>
      </w:r>
      <w:r>
        <w:rPr>
          <w:spacing w:val="-2"/>
        </w:rPr>
        <w:t xml:space="preserve"> </w:t>
      </w:r>
      <w:r>
        <w:t>экспрессии.</w:t>
      </w:r>
      <w:r>
        <w:rPr>
          <w:spacing w:val="-2"/>
        </w:rPr>
        <w:t xml:space="preserve"> </w:t>
      </w:r>
      <w:r>
        <w:t>Интонационное</w:t>
      </w:r>
      <w:r>
        <w:rPr>
          <w:spacing w:val="-3"/>
        </w:rPr>
        <w:t xml:space="preserve"> </w:t>
      </w:r>
      <w:r>
        <w:t>и</w:t>
      </w:r>
      <w:r>
        <w:rPr>
          <w:spacing w:val="-1"/>
        </w:rPr>
        <w:t xml:space="preserve"> </w:t>
      </w:r>
      <w:r>
        <w:t>пунктуационное</w:t>
      </w:r>
      <w:r>
        <w:rPr>
          <w:spacing w:val="-3"/>
        </w:rPr>
        <w:t xml:space="preserve"> </w:t>
      </w:r>
      <w:r>
        <w:t>выделение</w:t>
      </w:r>
      <w:r>
        <w:rPr>
          <w:spacing w:val="-3"/>
        </w:rPr>
        <w:t xml:space="preserve"> </w:t>
      </w:r>
      <w:r>
        <w:t>междометий и звукоподражательных слов в предложении.</w:t>
      </w:r>
    </w:p>
    <w:p w:rsidR="005B40CF" w:rsidRDefault="00540B02">
      <w:pPr>
        <w:pStyle w:val="a3"/>
        <w:ind w:right="139"/>
      </w:pPr>
      <w:r>
        <w:t>Омонимия слов разных частей речи. Грамматическая омонимия. Использование грамматических омонимов в речи.</w:t>
      </w:r>
    </w:p>
    <w:p w:rsidR="005B40CF" w:rsidRDefault="00540B02">
      <w:pPr>
        <w:pStyle w:val="a5"/>
        <w:numPr>
          <w:ilvl w:val="0"/>
          <w:numId w:val="11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115"/>
        </w:numPr>
        <w:tabs>
          <w:tab w:val="left" w:pos="1268"/>
        </w:tabs>
        <w:spacing w:before="2" w:line="285" w:lineRule="exact"/>
        <w:ind w:left="1268" w:hanging="419"/>
        <w:jc w:val="both"/>
        <w:rPr>
          <w:position w:val="1"/>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spacing w:line="275" w:lineRule="exact"/>
        <w:ind w:left="849" w:firstLine="0"/>
      </w:pPr>
      <w:r>
        <w:t>Русский</w:t>
      </w:r>
      <w:r>
        <w:rPr>
          <w:spacing w:val="-5"/>
        </w:rPr>
        <w:t xml:space="preserve"> </w:t>
      </w:r>
      <w:r>
        <w:t>язык</w:t>
      </w:r>
      <w:r>
        <w:rPr>
          <w:spacing w:val="-3"/>
        </w:rPr>
        <w:t xml:space="preserve"> </w:t>
      </w:r>
      <w:r>
        <w:t>в</w:t>
      </w:r>
      <w:r>
        <w:rPr>
          <w:spacing w:val="-3"/>
        </w:rPr>
        <w:t xml:space="preserve"> </w:t>
      </w:r>
      <w:r>
        <w:t>кругу</w:t>
      </w:r>
      <w:r>
        <w:rPr>
          <w:spacing w:val="-7"/>
        </w:rPr>
        <w:t xml:space="preserve"> </w:t>
      </w:r>
      <w:r>
        <w:t>других</w:t>
      </w:r>
      <w:r>
        <w:rPr>
          <w:spacing w:val="-1"/>
        </w:rPr>
        <w:t xml:space="preserve"> </w:t>
      </w:r>
      <w:r>
        <w:t xml:space="preserve">славянских </w:t>
      </w:r>
      <w:r>
        <w:rPr>
          <w:spacing w:val="-2"/>
        </w:rPr>
        <w:t>языков.</w:t>
      </w:r>
    </w:p>
    <w:p w:rsidR="005B40CF" w:rsidRDefault="00540B02">
      <w:pPr>
        <w:pStyle w:val="a5"/>
        <w:numPr>
          <w:ilvl w:val="1"/>
          <w:numId w:val="115"/>
        </w:numPr>
        <w:tabs>
          <w:tab w:val="left" w:pos="1268"/>
        </w:tabs>
        <w:spacing w:before="2" w:line="285" w:lineRule="exact"/>
        <w:ind w:left="1268" w:hanging="419"/>
        <w:jc w:val="both"/>
        <w:rPr>
          <w:position w:val="1"/>
          <w:sz w:val="24"/>
        </w:rPr>
      </w:pPr>
      <w:r>
        <w:rPr>
          <w:sz w:val="24"/>
        </w:rPr>
        <w:t>Язык и</w:t>
      </w:r>
      <w:r>
        <w:rPr>
          <w:spacing w:val="1"/>
          <w:sz w:val="24"/>
        </w:rPr>
        <w:t xml:space="preserve"> </w:t>
      </w:r>
      <w:r>
        <w:rPr>
          <w:spacing w:val="-4"/>
          <w:sz w:val="24"/>
        </w:rPr>
        <w:t>речь.</w:t>
      </w:r>
    </w:p>
    <w:p w:rsidR="005B40CF" w:rsidRDefault="00540B02">
      <w:pPr>
        <w:pStyle w:val="a3"/>
        <w:jc w:val="left"/>
      </w:pPr>
      <w:r>
        <w:t>Монолог-описание,</w:t>
      </w:r>
      <w:r>
        <w:rPr>
          <w:spacing w:val="-5"/>
        </w:rPr>
        <w:t xml:space="preserve"> </w:t>
      </w:r>
      <w:r>
        <w:t>монолог-рассуждение,</w:t>
      </w:r>
      <w:r>
        <w:rPr>
          <w:spacing w:val="-2"/>
        </w:rPr>
        <w:t xml:space="preserve"> </w:t>
      </w:r>
      <w:r>
        <w:t>монолог-повествование;</w:t>
      </w:r>
      <w:r>
        <w:rPr>
          <w:spacing w:val="-2"/>
        </w:rPr>
        <w:t xml:space="preserve"> </w:t>
      </w:r>
      <w:r>
        <w:t>выступление</w:t>
      </w:r>
      <w:r>
        <w:rPr>
          <w:spacing w:val="-4"/>
        </w:rPr>
        <w:t xml:space="preserve"> </w:t>
      </w:r>
      <w:r>
        <w:t>с</w:t>
      </w:r>
      <w:r>
        <w:rPr>
          <w:spacing w:val="-4"/>
        </w:rPr>
        <w:t xml:space="preserve"> </w:t>
      </w:r>
      <w:r>
        <w:t xml:space="preserve">научным </w:t>
      </w:r>
      <w:r>
        <w:rPr>
          <w:spacing w:val="-2"/>
        </w:rPr>
        <w:t>сообщением.</w:t>
      </w:r>
    </w:p>
    <w:p w:rsidR="005B40CF" w:rsidRDefault="00540B02">
      <w:pPr>
        <w:pStyle w:val="a3"/>
        <w:ind w:left="849" w:firstLine="0"/>
        <w:jc w:val="left"/>
      </w:pPr>
      <w:r>
        <w:rPr>
          <w:spacing w:val="-2"/>
        </w:rPr>
        <w:t>Диалог.</w:t>
      </w:r>
    </w:p>
    <w:p w:rsidR="005B40CF" w:rsidRDefault="00540B02">
      <w:pPr>
        <w:pStyle w:val="a5"/>
        <w:numPr>
          <w:ilvl w:val="1"/>
          <w:numId w:val="115"/>
        </w:numPr>
        <w:tabs>
          <w:tab w:val="left" w:pos="1268"/>
        </w:tabs>
        <w:spacing w:before="1" w:line="285" w:lineRule="exact"/>
        <w:ind w:left="1268" w:hanging="419"/>
        <w:rPr>
          <w:position w:val="1"/>
          <w:sz w:val="24"/>
        </w:rPr>
      </w:pPr>
      <w:r>
        <w:rPr>
          <w:spacing w:val="-2"/>
          <w:sz w:val="24"/>
        </w:rPr>
        <w:t>Текст.</w:t>
      </w:r>
    </w:p>
    <w:p w:rsidR="005B40CF" w:rsidRDefault="00540B02">
      <w:pPr>
        <w:pStyle w:val="a3"/>
        <w:spacing w:line="275" w:lineRule="exact"/>
        <w:ind w:left="849" w:firstLine="0"/>
        <w:jc w:val="left"/>
      </w:pPr>
      <w:r>
        <w:t>Текст</w:t>
      </w:r>
      <w:r>
        <w:rPr>
          <w:spacing w:val="-2"/>
        </w:rPr>
        <w:t xml:space="preserve"> </w:t>
      </w:r>
      <w:r>
        <w:t>и</w:t>
      </w:r>
      <w:r>
        <w:rPr>
          <w:spacing w:val="-2"/>
        </w:rPr>
        <w:t xml:space="preserve"> </w:t>
      </w:r>
      <w:r>
        <w:t>его</w:t>
      </w:r>
      <w:r>
        <w:rPr>
          <w:spacing w:val="-2"/>
        </w:rPr>
        <w:t xml:space="preserve"> </w:t>
      </w:r>
      <w:r>
        <w:t>основные</w:t>
      </w:r>
      <w:r>
        <w:rPr>
          <w:spacing w:val="-3"/>
        </w:rPr>
        <w:t xml:space="preserve"> </w:t>
      </w:r>
      <w:r>
        <w:rPr>
          <w:spacing w:val="-2"/>
        </w:rPr>
        <w:t>признаки.</w:t>
      </w:r>
    </w:p>
    <w:p w:rsidR="005B40CF" w:rsidRDefault="00540B02">
      <w:pPr>
        <w:pStyle w:val="a3"/>
        <w:tabs>
          <w:tab w:val="left" w:pos="2511"/>
          <w:tab w:val="left" w:pos="5678"/>
          <w:tab w:val="left" w:pos="6591"/>
          <w:tab w:val="left" w:pos="7383"/>
          <w:tab w:val="left" w:pos="9333"/>
        </w:tabs>
        <w:ind w:right="139"/>
        <w:jc w:val="left"/>
      </w:pPr>
      <w:r>
        <w:rPr>
          <w:spacing w:val="-2"/>
        </w:rPr>
        <w:t>Особенности</w:t>
      </w:r>
      <w:r>
        <w:tab/>
      </w:r>
      <w:r>
        <w:rPr>
          <w:spacing w:val="-2"/>
        </w:rPr>
        <w:t>функционально-смысловых</w:t>
      </w:r>
      <w:r>
        <w:tab/>
      </w:r>
      <w:r>
        <w:rPr>
          <w:spacing w:val="-2"/>
        </w:rPr>
        <w:t>типов</w:t>
      </w:r>
      <w:r>
        <w:tab/>
      </w:r>
      <w:r>
        <w:rPr>
          <w:spacing w:val="-4"/>
        </w:rPr>
        <w:t>речи</w:t>
      </w:r>
      <w:r>
        <w:tab/>
      </w:r>
      <w:r>
        <w:rPr>
          <w:spacing w:val="-2"/>
        </w:rPr>
        <w:t>(повествование,</w:t>
      </w:r>
      <w:r>
        <w:tab/>
      </w:r>
      <w:r>
        <w:rPr>
          <w:spacing w:val="-2"/>
        </w:rPr>
        <w:t>описание, рассуждение).</w:t>
      </w:r>
    </w:p>
    <w:p w:rsidR="005B40CF" w:rsidRDefault="00540B02">
      <w:pPr>
        <w:pStyle w:val="a3"/>
        <w:jc w:val="left"/>
      </w:pPr>
      <w:r>
        <w:t>Информационная</w:t>
      </w:r>
      <w:r>
        <w:rPr>
          <w:spacing w:val="34"/>
        </w:rPr>
        <w:t xml:space="preserve"> </w:t>
      </w:r>
      <w:r>
        <w:t>переработка</w:t>
      </w:r>
      <w:r>
        <w:rPr>
          <w:spacing w:val="33"/>
        </w:rPr>
        <w:t xml:space="preserve"> </w:t>
      </w:r>
      <w:r>
        <w:t>текста:</w:t>
      </w:r>
      <w:r>
        <w:rPr>
          <w:spacing w:val="34"/>
        </w:rPr>
        <w:t xml:space="preserve"> </w:t>
      </w:r>
      <w:r>
        <w:t>извлечение</w:t>
      </w:r>
      <w:r>
        <w:rPr>
          <w:spacing w:val="33"/>
        </w:rPr>
        <w:t xml:space="preserve"> </w:t>
      </w:r>
      <w:r>
        <w:t>информации</w:t>
      </w:r>
      <w:r>
        <w:rPr>
          <w:spacing w:val="35"/>
        </w:rPr>
        <w:t xml:space="preserve"> </w:t>
      </w:r>
      <w:r>
        <w:t>из</w:t>
      </w:r>
      <w:r>
        <w:rPr>
          <w:spacing w:val="35"/>
        </w:rPr>
        <w:t xml:space="preserve"> </w:t>
      </w:r>
      <w:r>
        <w:t>различных</w:t>
      </w:r>
      <w:r>
        <w:rPr>
          <w:spacing w:val="36"/>
        </w:rPr>
        <w:t xml:space="preserve"> </w:t>
      </w:r>
      <w:r>
        <w:t>источников; использование лингвистических словарей; тезисы, конспект.</w:t>
      </w:r>
    </w:p>
    <w:p w:rsidR="005B40CF" w:rsidRDefault="00540B02">
      <w:pPr>
        <w:pStyle w:val="a5"/>
        <w:numPr>
          <w:ilvl w:val="1"/>
          <w:numId w:val="115"/>
        </w:numPr>
        <w:tabs>
          <w:tab w:val="left" w:pos="1268"/>
        </w:tabs>
        <w:spacing w:before="2" w:line="285" w:lineRule="exact"/>
        <w:ind w:left="1268" w:hanging="419"/>
        <w:rPr>
          <w:position w:val="1"/>
          <w:sz w:val="24"/>
        </w:rPr>
      </w:pPr>
      <w:r>
        <w:rPr>
          <w:sz w:val="24"/>
        </w:rPr>
        <w:t>Функциональные</w:t>
      </w:r>
      <w:r>
        <w:rPr>
          <w:spacing w:val="-9"/>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spacing w:line="275" w:lineRule="exact"/>
        <w:ind w:left="849" w:firstLine="0"/>
        <w:jc w:val="left"/>
      </w:pPr>
      <w:r>
        <w:t>Официально-деловой</w:t>
      </w:r>
      <w:r>
        <w:rPr>
          <w:spacing w:val="-8"/>
        </w:rPr>
        <w:t xml:space="preserve"> </w:t>
      </w:r>
      <w:r>
        <w:t>стиль.</w:t>
      </w:r>
      <w:r>
        <w:rPr>
          <w:spacing w:val="-7"/>
        </w:rPr>
        <w:t xml:space="preserve"> </w:t>
      </w:r>
      <w:r>
        <w:t>Сфера</w:t>
      </w:r>
      <w:r>
        <w:rPr>
          <w:spacing w:val="-5"/>
        </w:rPr>
        <w:t xml:space="preserve"> </w:t>
      </w:r>
      <w:r>
        <w:t>употребления,</w:t>
      </w:r>
      <w:r>
        <w:rPr>
          <w:spacing w:val="-5"/>
        </w:rPr>
        <w:t xml:space="preserve"> </w:t>
      </w:r>
      <w:r>
        <w:t>функции,</w:t>
      </w:r>
      <w:r>
        <w:rPr>
          <w:spacing w:val="-6"/>
        </w:rPr>
        <w:t xml:space="preserve"> </w:t>
      </w:r>
      <w:r>
        <w:t>языковые</w:t>
      </w:r>
      <w:r>
        <w:rPr>
          <w:spacing w:val="-5"/>
        </w:rPr>
        <w:t xml:space="preserve"> </w:t>
      </w:r>
      <w:r>
        <w:rPr>
          <w:spacing w:val="-2"/>
        </w:rPr>
        <w:t>особенности.</w:t>
      </w:r>
    </w:p>
    <w:p w:rsidR="005B40CF" w:rsidRDefault="00540B02">
      <w:pPr>
        <w:pStyle w:val="a3"/>
        <w:ind w:left="849" w:firstLine="0"/>
        <w:jc w:val="left"/>
      </w:pPr>
      <w:r>
        <w:t>Жанры</w:t>
      </w:r>
      <w:r>
        <w:rPr>
          <w:spacing w:val="53"/>
        </w:rPr>
        <w:t xml:space="preserve"> </w:t>
      </w:r>
      <w:r>
        <w:t>официально-делового</w:t>
      </w:r>
      <w:r>
        <w:rPr>
          <w:spacing w:val="56"/>
        </w:rPr>
        <w:t xml:space="preserve"> </w:t>
      </w:r>
      <w:r>
        <w:t>стиля</w:t>
      </w:r>
      <w:r>
        <w:rPr>
          <w:spacing w:val="57"/>
        </w:rPr>
        <w:t xml:space="preserve"> </w:t>
      </w:r>
      <w:r>
        <w:t>(заявление,</w:t>
      </w:r>
      <w:r>
        <w:rPr>
          <w:spacing w:val="56"/>
        </w:rPr>
        <w:t xml:space="preserve"> </w:t>
      </w:r>
      <w:r>
        <w:t>объяснительная</w:t>
      </w:r>
      <w:r>
        <w:rPr>
          <w:spacing w:val="58"/>
        </w:rPr>
        <w:t xml:space="preserve"> </w:t>
      </w:r>
      <w:r>
        <w:t>записка,</w:t>
      </w:r>
      <w:r>
        <w:rPr>
          <w:spacing w:val="57"/>
        </w:rPr>
        <w:t xml:space="preserve"> </w:t>
      </w:r>
      <w:r>
        <w:rPr>
          <w:spacing w:val="-2"/>
        </w:rPr>
        <w:t>автобиография,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характеристика).</w:t>
      </w:r>
    </w:p>
    <w:p w:rsidR="005B40CF" w:rsidRDefault="00540B02">
      <w:pPr>
        <w:pStyle w:val="a3"/>
        <w:ind w:left="849" w:firstLine="0"/>
        <w:jc w:val="left"/>
      </w:pPr>
      <w:r>
        <w:t>Научный</w:t>
      </w:r>
      <w:r>
        <w:rPr>
          <w:spacing w:val="-6"/>
        </w:rPr>
        <w:t xml:space="preserve"> </w:t>
      </w:r>
      <w:r>
        <w:t>стиль.</w:t>
      </w:r>
      <w:r>
        <w:rPr>
          <w:spacing w:val="-4"/>
        </w:rPr>
        <w:t xml:space="preserve"> </w:t>
      </w:r>
      <w:r>
        <w:t>Сфера</w:t>
      </w:r>
      <w:r>
        <w:rPr>
          <w:spacing w:val="-4"/>
        </w:rPr>
        <w:t xml:space="preserve"> </w:t>
      </w:r>
      <w:r>
        <w:t>употребления,</w:t>
      </w:r>
      <w:r>
        <w:rPr>
          <w:spacing w:val="-4"/>
        </w:rPr>
        <w:t xml:space="preserve"> </w:t>
      </w:r>
      <w:r>
        <w:t>функции,</w:t>
      </w:r>
      <w:r>
        <w:rPr>
          <w:spacing w:val="-3"/>
        </w:rPr>
        <w:t xml:space="preserve"> </w:t>
      </w:r>
      <w:r>
        <w:t>языковые</w:t>
      </w:r>
      <w:r>
        <w:rPr>
          <w:spacing w:val="-5"/>
        </w:rPr>
        <w:t xml:space="preserve"> </w:t>
      </w:r>
      <w:r>
        <w:rPr>
          <w:spacing w:val="-2"/>
        </w:rPr>
        <w:t>особенности.</w:t>
      </w:r>
    </w:p>
    <w:p w:rsidR="005B40CF" w:rsidRDefault="00540B02">
      <w:pPr>
        <w:pStyle w:val="a3"/>
        <w:jc w:val="left"/>
      </w:pPr>
      <w:r>
        <w:t>Жанры</w:t>
      </w:r>
      <w:r>
        <w:rPr>
          <w:spacing w:val="80"/>
          <w:w w:val="150"/>
        </w:rPr>
        <w:t xml:space="preserve"> </w:t>
      </w:r>
      <w:r>
        <w:t>научного</w:t>
      </w:r>
      <w:r>
        <w:rPr>
          <w:spacing w:val="80"/>
          <w:w w:val="150"/>
        </w:rPr>
        <w:t xml:space="preserve"> </w:t>
      </w:r>
      <w:r>
        <w:t>стиля</w:t>
      </w:r>
      <w:r>
        <w:rPr>
          <w:spacing w:val="80"/>
          <w:w w:val="150"/>
        </w:rPr>
        <w:t xml:space="preserve"> </w:t>
      </w:r>
      <w:r>
        <w:t>(реферат,</w:t>
      </w:r>
      <w:r>
        <w:rPr>
          <w:spacing w:val="80"/>
          <w:w w:val="150"/>
        </w:rPr>
        <w:t xml:space="preserve"> </w:t>
      </w:r>
      <w:r>
        <w:t>доклад</w:t>
      </w:r>
      <w:r>
        <w:rPr>
          <w:spacing w:val="80"/>
          <w:w w:val="150"/>
        </w:rPr>
        <w:t xml:space="preserve"> </w:t>
      </w:r>
      <w:r>
        <w:t>на</w:t>
      </w:r>
      <w:r>
        <w:rPr>
          <w:spacing w:val="80"/>
          <w:w w:val="150"/>
        </w:rPr>
        <w:t xml:space="preserve"> </w:t>
      </w:r>
      <w:r>
        <w:t>научную</w:t>
      </w:r>
      <w:r>
        <w:rPr>
          <w:spacing w:val="80"/>
          <w:w w:val="150"/>
        </w:rPr>
        <w:t xml:space="preserve"> </w:t>
      </w:r>
      <w:r>
        <w:t>тему).</w:t>
      </w:r>
      <w:r>
        <w:rPr>
          <w:spacing w:val="80"/>
          <w:w w:val="150"/>
        </w:rPr>
        <w:t xml:space="preserve"> </w:t>
      </w:r>
      <w:r>
        <w:t>Сочетание</w:t>
      </w:r>
      <w:r>
        <w:rPr>
          <w:spacing w:val="80"/>
          <w:w w:val="150"/>
        </w:rPr>
        <w:t xml:space="preserve"> </w:t>
      </w:r>
      <w:r>
        <w:t>различных функциональных разновидностей языка в тексте, средства связи предложений в тексте.</w:t>
      </w:r>
    </w:p>
    <w:p w:rsidR="005B40CF" w:rsidRDefault="00540B02">
      <w:pPr>
        <w:pStyle w:val="a5"/>
        <w:numPr>
          <w:ilvl w:val="1"/>
          <w:numId w:val="115"/>
        </w:numPr>
        <w:tabs>
          <w:tab w:val="left" w:pos="1268"/>
        </w:tabs>
        <w:spacing w:before="2"/>
        <w:ind w:left="1268" w:hanging="419"/>
        <w:rPr>
          <w:position w:val="1"/>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448"/>
        </w:tabs>
        <w:spacing w:before="4" w:line="237" w:lineRule="auto"/>
        <w:ind w:left="849" w:right="4921" w:firstLine="0"/>
        <w:rPr>
          <w:position w:val="1"/>
          <w:sz w:val="24"/>
        </w:rPr>
      </w:pPr>
      <w:r>
        <w:rPr>
          <w:sz w:val="24"/>
        </w:rPr>
        <w:t>Синтаксис.</w:t>
      </w:r>
      <w:r>
        <w:rPr>
          <w:spacing w:val="-12"/>
          <w:sz w:val="24"/>
        </w:rPr>
        <w:t xml:space="preserve"> </w:t>
      </w:r>
      <w:r>
        <w:rPr>
          <w:sz w:val="24"/>
        </w:rPr>
        <w:t>Культура</w:t>
      </w:r>
      <w:r>
        <w:rPr>
          <w:spacing w:val="-13"/>
          <w:sz w:val="24"/>
        </w:rPr>
        <w:t xml:space="preserve"> </w:t>
      </w:r>
      <w:r>
        <w:rPr>
          <w:sz w:val="24"/>
        </w:rPr>
        <w:t>речи.</w:t>
      </w:r>
      <w:r>
        <w:rPr>
          <w:spacing w:val="-12"/>
          <w:sz w:val="24"/>
        </w:rPr>
        <w:t xml:space="preserve"> </w:t>
      </w:r>
      <w:r>
        <w:rPr>
          <w:sz w:val="24"/>
        </w:rPr>
        <w:t>Пунктуация. Синтаксис как раздел лингвистики.</w:t>
      </w:r>
    </w:p>
    <w:p w:rsidR="005B40CF" w:rsidRDefault="00540B02">
      <w:pPr>
        <w:pStyle w:val="a3"/>
        <w:spacing w:before="1"/>
        <w:ind w:left="849" w:right="3365" w:firstLine="0"/>
        <w:jc w:val="left"/>
      </w:pPr>
      <w:r>
        <w:t>Словосочетание</w:t>
      </w:r>
      <w:r>
        <w:rPr>
          <w:spacing w:val="-8"/>
        </w:rPr>
        <w:t xml:space="preserve"> </w:t>
      </w:r>
      <w:r>
        <w:t>и</w:t>
      </w:r>
      <w:r>
        <w:rPr>
          <w:spacing w:val="-7"/>
        </w:rPr>
        <w:t xml:space="preserve"> </w:t>
      </w:r>
      <w:r>
        <w:t>предложение</w:t>
      </w:r>
      <w:r>
        <w:rPr>
          <w:spacing w:val="-8"/>
        </w:rPr>
        <w:t xml:space="preserve"> </w:t>
      </w:r>
      <w:r>
        <w:t>как</w:t>
      </w:r>
      <w:r>
        <w:rPr>
          <w:spacing w:val="-7"/>
        </w:rPr>
        <w:t xml:space="preserve"> </w:t>
      </w:r>
      <w:r>
        <w:t>единицы</w:t>
      </w:r>
      <w:r>
        <w:rPr>
          <w:spacing w:val="-7"/>
        </w:rPr>
        <w:t xml:space="preserve"> </w:t>
      </w:r>
      <w:r>
        <w:t>синтаксиса. Пунктуация. Функции знаков препинания.</w:t>
      </w:r>
    </w:p>
    <w:p w:rsidR="005B40CF" w:rsidRDefault="00540B02">
      <w:pPr>
        <w:pStyle w:val="a5"/>
        <w:numPr>
          <w:ilvl w:val="2"/>
          <w:numId w:val="115"/>
        </w:numPr>
        <w:tabs>
          <w:tab w:val="left" w:pos="1448"/>
        </w:tabs>
        <w:spacing w:before="2" w:line="285" w:lineRule="exact"/>
        <w:ind w:left="1448" w:hanging="599"/>
        <w:rPr>
          <w:position w:val="1"/>
          <w:sz w:val="24"/>
        </w:rPr>
      </w:pPr>
      <w:r>
        <w:rPr>
          <w:spacing w:val="-2"/>
          <w:sz w:val="24"/>
        </w:rPr>
        <w:t>Словосочетание.</w:t>
      </w:r>
    </w:p>
    <w:p w:rsidR="005B40CF" w:rsidRDefault="00540B02">
      <w:pPr>
        <w:pStyle w:val="a3"/>
        <w:spacing w:line="275" w:lineRule="exact"/>
        <w:ind w:left="849" w:firstLine="0"/>
        <w:jc w:val="left"/>
      </w:pPr>
      <w:r>
        <w:t>Основные</w:t>
      </w:r>
      <w:r>
        <w:rPr>
          <w:spacing w:val="-6"/>
        </w:rPr>
        <w:t xml:space="preserve"> </w:t>
      </w:r>
      <w:r>
        <w:t>признаки</w:t>
      </w:r>
      <w:r>
        <w:rPr>
          <w:spacing w:val="-4"/>
        </w:rPr>
        <w:t xml:space="preserve"> </w:t>
      </w:r>
      <w:r>
        <w:rPr>
          <w:spacing w:val="-2"/>
        </w:rPr>
        <w:t>словосочетания.</w:t>
      </w:r>
    </w:p>
    <w:p w:rsidR="005B40CF" w:rsidRDefault="00540B02">
      <w:pPr>
        <w:pStyle w:val="a3"/>
        <w:jc w:val="left"/>
      </w:pPr>
      <w:r>
        <w:t>Виды</w:t>
      </w:r>
      <w:r>
        <w:rPr>
          <w:spacing w:val="80"/>
          <w:w w:val="150"/>
        </w:rPr>
        <w:t xml:space="preserve"> </w:t>
      </w:r>
      <w:r>
        <w:t>словосочетаний</w:t>
      </w:r>
      <w:r>
        <w:rPr>
          <w:spacing w:val="80"/>
          <w:w w:val="150"/>
        </w:rPr>
        <w:t xml:space="preserve"> </w:t>
      </w:r>
      <w:r>
        <w:t>по</w:t>
      </w:r>
      <w:r>
        <w:rPr>
          <w:spacing w:val="80"/>
          <w:w w:val="150"/>
        </w:rPr>
        <w:t xml:space="preserve"> </w:t>
      </w:r>
      <w:r>
        <w:t>морфологическим</w:t>
      </w:r>
      <w:r>
        <w:rPr>
          <w:spacing w:val="80"/>
          <w:w w:val="150"/>
        </w:rPr>
        <w:t xml:space="preserve"> </w:t>
      </w:r>
      <w:r>
        <w:t>свойствам</w:t>
      </w:r>
      <w:r>
        <w:rPr>
          <w:spacing w:val="80"/>
          <w:w w:val="150"/>
        </w:rPr>
        <w:t xml:space="preserve"> </w:t>
      </w:r>
      <w:r>
        <w:t>главного</w:t>
      </w:r>
      <w:r>
        <w:rPr>
          <w:spacing w:val="80"/>
          <w:w w:val="150"/>
        </w:rPr>
        <w:t xml:space="preserve"> </w:t>
      </w:r>
      <w:r>
        <w:t>слова:</w:t>
      </w:r>
      <w:r>
        <w:rPr>
          <w:spacing w:val="80"/>
          <w:w w:val="150"/>
        </w:rPr>
        <w:t xml:space="preserve"> </w:t>
      </w:r>
      <w:r>
        <w:t>глагольные, именные, наречные.</w:t>
      </w:r>
    </w:p>
    <w:p w:rsidR="005B40CF" w:rsidRDefault="00540B02">
      <w:pPr>
        <w:pStyle w:val="a3"/>
        <w:tabs>
          <w:tab w:val="left" w:pos="1664"/>
          <w:tab w:val="left" w:pos="3609"/>
          <w:tab w:val="left" w:pos="4413"/>
          <w:tab w:val="left" w:pos="5123"/>
          <w:tab w:val="left" w:pos="5487"/>
          <w:tab w:val="left" w:pos="7433"/>
          <w:tab w:val="left" w:pos="9105"/>
        </w:tabs>
        <w:ind w:right="146"/>
        <w:jc w:val="left"/>
      </w:pPr>
      <w:r>
        <w:rPr>
          <w:spacing w:val="-4"/>
        </w:rPr>
        <w:t>Типы</w:t>
      </w:r>
      <w:r>
        <w:tab/>
      </w:r>
      <w:r>
        <w:rPr>
          <w:spacing w:val="-2"/>
        </w:rPr>
        <w:t>подчинительной</w:t>
      </w:r>
      <w:r>
        <w:tab/>
      </w:r>
      <w:r>
        <w:rPr>
          <w:spacing w:val="-2"/>
        </w:rPr>
        <w:t>связи</w:t>
      </w:r>
      <w:r>
        <w:tab/>
      </w:r>
      <w:r>
        <w:rPr>
          <w:spacing w:val="-4"/>
        </w:rPr>
        <w:t>слов</w:t>
      </w:r>
      <w:r>
        <w:tab/>
      </w:r>
      <w:r>
        <w:rPr>
          <w:spacing w:val="-10"/>
        </w:rPr>
        <w:t>в</w:t>
      </w:r>
      <w:r>
        <w:tab/>
      </w:r>
      <w:r>
        <w:rPr>
          <w:spacing w:val="-2"/>
        </w:rPr>
        <w:t>словосочетании:</w:t>
      </w:r>
      <w:r>
        <w:tab/>
      </w:r>
      <w:r>
        <w:rPr>
          <w:spacing w:val="-2"/>
        </w:rPr>
        <w:t>согласование,</w:t>
      </w:r>
      <w:r>
        <w:tab/>
      </w:r>
      <w:r>
        <w:rPr>
          <w:spacing w:val="-2"/>
        </w:rPr>
        <w:t>управление, примыкание.</w:t>
      </w:r>
    </w:p>
    <w:p w:rsidR="005B40CF" w:rsidRDefault="00540B02">
      <w:pPr>
        <w:pStyle w:val="a3"/>
        <w:ind w:left="849" w:firstLine="0"/>
        <w:jc w:val="left"/>
      </w:pPr>
      <w:r>
        <w:t>Синтаксический</w:t>
      </w:r>
      <w:r>
        <w:rPr>
          <w:spacing w:val="-6"/>
        </w:rPr>
        <w:t xml:space="preserve"> </w:t>
      </w:r>
      <w:r>
        <w:t>анализ</w:t>
      </w:r>
      <w:r>
        <w:rPr>
          <w:spacing w:val="-7"/>
        </w:rPr>
        <w:t xml:space="preserve"> </w:t>
      </w:r>
      <w:r>
        <w:rPr>
          <w:spacing w:val="-2"/>
        </w:rPr>
        <w:t>словосочетаний.</w:t>
      </w:r>
    </w:p>
    <w:p w:rsidR="005B40CF" w:rsidRDefault="00540B02">
      <w:pPr>
        <w:pStyle w:val="a3"/>
        <w:spacing w:before="1"/>
        <w:ind w:left="849" w:firstLine="0"/>
        <w:jc w:val="left"/>
      </w:pPr>
      <w:r>
        <w:t>Грамматическая</w:t>
      </w:r>
      <w:r>
        <w:rPr>
          <w:spacing w:val="-5"/>
        </w:rPr>
        <w:t xml:space="preserve"> </w:t>
      </w:r>
      <w:r>
        <w:t>синонимия</w:t>
      </w:r>
      <w:r>
        <w:rPr>
          <w:spacing w:val="-3"/>
        </w:rPr>
        <w:t xml:space="preserve"> </w:t>
      </w:r>
      <w:r>
        <w:t>словосочетаний.</w:t>
      </w:r>
      <w:r>
        <w:rPr>
          <w:spacing w:val="-4"/>
        </w:rPr>
        <w:t xml:space="preserve"> </w:t>
      </w:r>
      <w:r>
        <w:t>Нормы</w:t>
      </w:r>
      <w:r>
        <w:rPr>
          <w:spacing w:val="-5"/>
        </w:rPr>
        <w:t xml:space="preserve"> </w:t>
      </w:r>
      <w:r>
        <w:t>построения</w:t>
      </w:r>
      <w:r>
        <w:rPr>
          <w:spacing w:val="-4"/>
        </w:rPr>
        <w:t xml:space="preserve"> </w:t>
      </w:r>
      <w:r>
        <w:rPr>
          <w:spacing w:val="-2"/>
        </w:rPr>
        <w:t>словосочетаний.</w:t>
      </w:r>
    </w:p>
    <w:p w:rsidR="005B40CF" w:rsidRDefault="00540B02">
      <w:pPr>
        <w:pStyle w:val="a5"/>
        <w:numPr>
          <w:ilvl w:val="2"/>
          <w:numId w:val="115"/>
        </w:numPr>
        <w:tabs>
          <w:tab w:val="left" w:pos="1448"/>
        </w:tabs>
        <w:spacing w:before="2" w:line="285" w:lineRule="exact"/>
        <w:ind w:left="1448" w:hanging="599"/>
        <w:rPr>
          <w:position w:val="1"/>
          <w:sz w:val="24"/>
        </w:rPr>
      </w:pPr>
      <w:r>
        <w:rPr>
          <w:spacing w:val="-2"/>
          <w:sz w:val="24"/>
        </w:rPr>
        <w:t>Предложение.</w:t>
      </w:r>
    </w:p>
    <w:p w:rsidR="005B40CF" w:rsidRDefault="00540B02">
      <w:pPr>
        <w:pStyle w:val="a3"/>
        <w:ind w:right="147"/>
      </w:pPr>
      <w:r>
        <w:t>Предложение. Основные признаки предложения: смысловая и интонационная законченность, грамматическая оформленность.</w:t>
      </w:r>
    </w:p>
    <w:p w:rsidR="005B40CF" w:rsidRDefault="00540B02">
      <w:pPr>
        <w:pStyle w:val="a3"/>
        <w:ind w:right="140"/>
      </w:pPr>
      <w:r>
        <w:t>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rsidR="005B40CF" w:rsidRDefault="00540B02">
      <w:pPr>
        <w:pStyle w:val="a3"/>
        <w:ind w:left="849" w:firstLine="0"/>
      </w:pPr>
      <w:r>
        <w:t>Употребление</w:t>
      </w:r>
      <w:r>
        <w:rPr>
          <w:spacing w:val="-7"/>
        </w:rPr>
        <w:t xml:space="preserve"> </w:t>
      </w:r>
      <w:r>
        <w:t>языковых</w:t>
      </w:r>
      <w:r>
        <w:rPr>
          <w:spacing w:val="-2"/>
        </w:rPr>
        <w:t xml:space="preserve"> </w:t>
      </w:r>
      <w:r>
        <w:t>форм</w:t>
      </w:r>
      <w:r>
        <w:rPr>
          <w:spacing w:val="-4"/>
        </w:rPr>
        <w:t xml:space="preserve"> </w:t>
      </w:r>
      <w:r>
        <w:t>выражения</w:t>
      </w:r>
      <w:r>
        <w:rPr>
          <w:spacing w:val="-3"/>
        </w:rPr>
        <w:t xml:space="preserve"> </w:t>
      </w:r>
      <w:r>
        <w:t>побуждения</w:t>
      </w:r>
      <w:r>
        <w:rPr>
          <w:spacing w:val="-4"/>
        </w:rPr>
        <w:t xml:space="preserve"> </w:t>
      </w:r>
      <w:r>
        <w:t>в</w:t>
      </w:r>
      <w:r>
        <w:rPr>
          <w:spacing w:val="-5"/>
        </w:rPr>
        <w:t xml:space="preserve"> </w:t>
      </w:r>
      <w:r>
        <w:t>побудительных</w:t>
      </w:r>
      <w:r>
        <w:rPr>
          <w:spacing w:val="-2"/>
        </w:rPr>
        <w:t xml:space="preserve"> предложениях.</w:t>
      </w:r>
    </w:p>
    <w:p w:rsidR="005B40CF" w:rsidRDefault="00540B02">
      <w:pPr>
        <w:pStyle w:val="a3"/>
        <w:ind w:right="143"/>
      </w:pPr>
      <w:r>
        <w:t>Средства оформления предложения в устной и письменной речи (интонация, логическое ударение, знаки препинания).</w:t>
      </w:r>
    </w:p>
    <w:p w:rsidR="005B40CF" w:rsidRDefault="00540B02">
      <w:pPr>
        <w:pStyle w:val="a3"/>
        <w:spacing w:before="1" w:line="286" w:lineRule="exact"/>
        <w:ind w:left="849" w:firstLine="0"/>
        <w:rPr>
          <w:position w:val="1"/>
        </w:rPr>
      </w:pPr>
      <w:r>
        <w:t>Виды</w:t>
      </w:r>
      <w:r>
        <w:rPr>
          <w:spacing w:val="-3"/>
        </w:rPr>
        <w:t xml:space="preserve"> </w:t>
      </w:r>
      <w:r>
        <w:t>предложений</w:t>
      </w:r>
      <w:r>
        <w:rPr>
          <w:spacing w:val="-3"/>
        </w:rPr>
        <w:t xml:space="preserve"> </w:t>
      </w:r>
      <w:r>
        <w:t>по</w:t>
      </w:r>
      <w:r>
        <w:rPr>
          <w:spacing w:val="-5"/>
        </w:rPr>
        <w:t xml:space="preserve"> </w:t>
      </w:r>
      <w:r>
        <w:t>количеству</w:t>
      </w:r>
      <w:r>
        <w:rPr>
          <w:spacing w:val="-8"/>
        </w:rPr>
        <w:t xml:space="preserve"> </w:t>
      </w:r>
      <w:r>
        <w:t>грамматических основ</w:t>
      </w:r>
      <w:r>
        <w:rPr>
          <w:spacing w:val="-4"/>
        </w:rPr>
        <w:t xml:space="preserve"> </w:t>
      </w:r>
      <w:r>
        <w:t>(</w:t>
      </w:r>
      <w:r>
        <w:rPr>
          <w:position w:val="1"/>
        </w:rPr>
        <w:t>простые,</w:t>
      </w:r>
      <w:r>
        <w:rPr>
          <w:spacing w:val="-2"/>
          <w:position w:val="1"/>
        </w:rPr>
        <w:t xml:space="preserve"> сложные).</w:t>
      </w:r>
    </w:p>
    <w:p w:rsidR="005B40CF" w:rsidRDefault="00540B02">
      <w:pPr>
        <w:pStyle w:val="a3"/>
        <w:spacing w:before="2" w:line="237" w:lineRule="auto"/>
        <w:ind w:left="849" w:right="141" w:firstLine="0"/>
      </w:pPr>
      <w:r>
        <w:rPr>
          <w:position w:val="1"/>
        </w:rPr>
        <w:t xml:space="preserve">Виды простых предложений по наличию главных членов </w:t>
      </w:r>
      <w:r>
        <w:t>(</w:t>
      </w:r>
      <w:r>
        <w:rPr>
          <w:position w:val="1"/>
        </w:rPr>
        <w:t xml:space="preserve">двусоставные, односоставные). </w:t>
      </w:r>
      <w:r>
        <w:t>Виды</w:t>
      </w:r>
      <w:r>
        <w:rPr>
          <w:spacing w:val="72"/>
          <w:w w:val="150"/>
        </w:rPr>
        <w:t xml:space="preserve">  </w:t>
      </w:r>
      <w:r>
        <w:t>предложений</w:t>
      </w:r>
      <w:r>
        <w:rPr>
          <w:spacing w:val="72"/>
          <w:w w:val="150"/>
        </w:rPr>
        <w:t xml:space="preserve">  </w:t>
      </w:r>
      <w:r>
        <w:t>по</w:t>
      </w:r>
      <w:r>
        <w:rPr>
          <w:spacing w:val="73"/>
          <w:w w:val="150"/>
        </w:rPr>
        <w:t xml:space="preserve">  </w:t>
      </w:r>
      <w:r>
        <w:t>наличию</w:t>
      </w:r>
      <w:r>
        <w:rPr>
          <w:spacing w:val="73"/>
          <w:w w:val="150"/>
        </w:rPr>
        <w:t xml:space="preserve">  </w:t>
      </w:r>
      <w:r>
        <w:t>второстепенных</w:t>
      </w:r>
      <w:r>
        <w:rPr>
          <w:spacing w:val="73"/>
          <w:w w:val="150"/>
        </w:rPr>
        <w:t xml:space="preserve">  </w:t>
      </w:r>
      <w:r>
        <w:t>членов</w:t>
      </w:r>
      <w:r>
        <w:rPr>
          <w:spacing w:val="73"/>
          <w:w w:val="150"/>
        </w:rPr>
        <w:t xml:space="preserve">  </w:t>
      </w:r>
      <w:r>
        <w:rPr>
          <w:spacing w:val="-2"/>
        </w:rPr>
        <w:t>(распространѐнные,</w:t>
      </w:r>
    </w:p>
    <w:p w:rsidR="005B40CF" w:rsidRDefault="00540B02">
      <w:pPr>
        <w:pStyle w:val="a3"/>
        <w:spacing w:before="1"/>
        <w:ind w:firstLine="0"/>
        <w:jc w:val="left"/>
      </w:pPr>
      <w:r>
        <w:rPr>
          <w:spacing w:val="-2"/>
        </w:rPr>
        <w:t>нераспространѐнные).</w:t>
      </w:r>
    </w:p>
    <w:p w:rsidR="005B40CF" w:rsidRDefault="00540B02">
      <w:pPr>
        <w:pStyle w:val="a3"/>
        <w:spacing w:before="1"/>
        <w:ind w:left="849" w:firstLine="0"/>
        <w:jc w:val="left"/>
      </w:pPr>
      <w:r>
        <w:t>Предложения</w:t>
      </w:r>
      <w:r>
        <w:rPr>
          <w:spacing w:val="-3"/>
        </w:rPr>
        <w:t xml:space="preserve"> </w:t>
      </w:r>
      <w:r>
        <w:t>полные</w:t>
      </w:r>
      <w:r>
        <w:rPr>
          <w:spacing w:val="-5"/>
        </w:rPr>
        <w:t xml:space="preserve"> </w:t>
      </w:r>
      <w:r>
        <w:t>и</w:t>
      </w:r>
      <w:r>
        <w:rPr>
          <w:spacing w:val="-4"/>
        </w:rPr>
        <w:t xml:space="preserve"> </w:t>
      </w:r>
      <w:r>
        <w:rPr>
          <w:spacing w:val="-2"/>
        </w:rPr>
        <w:t>неполные.</w:t>
      </w:r>
    </w:p>
    <w:p w:rsidR="005B40CF" w:rsidRDefault="00540B02">
      <w:pPr>
        <w:pStyle w:val="a3"/>
        <w:jc w:val="left"/>
      </w:pPr>
      <w:r>
        <w:t>Употребление</w:t>
      </w:r>
      <w:r>
        <w:rPr>
          <w:spacing w:val="36"/>
        </w:rPr>
        <w:t xml:space="preserve"> </w:t>
      </w:r>
      <w:r>
        <w:t>неполных</w:t>
      </w:r>
      <w:r>
        <w:rPr>
          <w:spacing w:val="38"/>
        </w:rPr>
        <w:t xml:space="preserve"> </w:t>
      </w:r>
      <w:r>
        <w:t>предложений</w:t>
      </w:r>
      <w:r>
        <w:rPr>
          <w:spacing w:val="40"/>
        </w:rPr>
        <w:t xml:space="preserve"> </w:t>
      </w:r>
      <w:r>
        <w:t>в</w:t>
      </w:r>
      <w:r>
        <w:rPr>
          <w:spacing w:val="38"/>
        </w:rPr>
        <w:t xml:space="preserve"> </w:t>
      </w:r>
      <w:r>
        <w:t>диалогической</w:t>
      </w:r>
      <w:r>
        <w:rPr>
          <w:spacing w:val="40"/>
        </w:rPr>
        <w:t xml:space="preserve"> </w:t>
      </w:r>
      <w:r>
        <w:t>речи,</w:t>
      </w:r>
      <w:r>
        <w:rPr>
          <w:spacing w:val="39"/>
        </w:rPr>
        <w:t xml:space="preserve"> </w:t>
      </w:r>
      <w:r>
        <w:t>соблюдение</w:t>
      </w:r>
      <w:r>
        <w:rPr>
          <w:spacing w:val="38"/>
        </w:rPr>
        <w:t xml:space="preserve"> </w:t>
      </w:r>
      <w:r>
        <w:t>в</w:t>
      </w:r>
      <w:r>
        <w:rPr>
          <w:spacing w:val="40"/>
        </w:rPr>
        <w:t xml:space="preserve"> </w:t>
      </w:r>
      <w:r>
        <w:t>устной</w:t>
      </w:r>
      <w:r>
        <w:rPr>
          <w:spacing w:val="40"/>
        </w:rPr>
        <w:t xml:space="preserve"> </w:t>
      </w:r>
      <w:r>
        <w:t>речи интонации неполного предложения.</w:t>
      </w:r>
    </w:p>
    <w:p w:rsidR="005B40CF" w:rsidRDefault="00540B02">
      <w:pPr>
        <w:pStyle w:val="a3"/>
        <w:jc w:val="left"/>
      </w:pPr>
      <w:r>
        <w:t>Грамматические, интонационные и пунктуационные особенности предложений со словами да, нет.</w:t>
      </w:r>
    </w:p>
    <w:p w:rsidR="005B40CF" w:rsidRDefault="00540B02">
      <w:pPr>
        <w:pStyle w:val="a3"/>
        <w:ind w:left="849" w:firstLine="0"/>
        <w:jc w:val="left"/>
      </w:pPr>
      <w:r>
        <w:t>Нормы</w:t>
      </w:r>
      <w:r>
        <w:rPr>
          <w:spacing w:val="-7"/>
        </w:rPr>
        <w:t xml:space="preserve"> </w:t>
      </w:r>
      <w:r>
        <w:t>построения</w:t>
      </w:r>
      <w:r>
        <w:rPr>
          <w:spacing w:val="-4"/>
        </w:rPr>
        <w:t xml:space="preserve"> </w:t>
      </w:r>
      <w:r>
        <w:t>простого</w:t>
      </w:r>
      <w:r>
        <w:rPr>
          <w:spacing w:val="-4"/>
        </w:rPr>
        <w:t xml:space="preserve"> </w:t>
      </w:r>
      <w:r>
        <w:t>предложения,</w:t>
      </w:r>
      <w:r>
        <w:rPr>
          <w:spacing w:val="-4"/>
        </w:rPr>
        <w:t xml:space="preserve"> </w:t>
      </w:r>
      <w:r>
        <w:t>использования</w:t>
      </w:r>
      <w:r>
        <w:rPr>
          <w:spacing w:val="-7"/>
        </w:rPr>
        <w:t xml:space="preserve"> </w:t>
      </w:r>
      <w:r>
        <w:rPr>
          <w:spacing w:val="-2"/>
        </w:rPr>
        <w:t>инверсии.</w:t>
      </w:r>
    </w:p>
    <w:p w:rsidR="005B40CF" w:rsidRDefault="00540B02">
      <w:pPr>
        <w:pStyle w:val="a5"/>
        <w:numPr>
          <w:ilvl w:val="2"/>
          <w:numId w:val="115"/>
        </w:numPr>
        <w:tabs>
          <w:tab w:val="left" w:pos="1448"/>
        </w:tabs>
        <w:ind w:left="1448" w:hanging="599"/>
        <w:rPr>
          <w:sz w:val="24"/>
        </w:rPr>
      </w:pPr>
      <w:r>
        <w:rPr>
          <w:sz w:val="24"/>
        </w:rPr>
        <w:t>Двусоставное</w:t>
      </w:r>
      <w:r>
        <w:rPr>
          <w:spacing w:val="-6"/>
          <w:sz w:val="24"/>
        </w:rPr>
        <w:t xml:space="preserve"> </w:t>
      </w:r>
      <w:r>
        <w:rPr>
          <w:spacing w:val="-2"/>
          <w:sz w:val="24"/>
        </w:rPr>
        <w:t>предложение.</w:t>
      </w:r>
    </w:p>
    <w:p w:rsidR="005B40CF" w:rsidRDefault="00540B02">
      <w:pPr>
        <w:pStyle w:val="a5"/>
        <w:numPr>
          <w:ilvl w:val="3"/>
          <w:numId w:val="115"/>
        </w:numPr>
        <w:tabs>
          <w:tab w:val="left" w:pos="1628"/>
        </w:tabs>
        <w:ind w:left="1628" w:hanging="779"/>
        <w:rPr>
          <w:sz w:val="24"/>
        </w:rPr>
      </w:pPr>
      <w:r>
        <w:rPr>
          <w:sz w:val="24"/>
        </w:rPr>
        <w:t>Главные</w:t>
      </w:r>
      <w:r>
        <w:rPr>
          <w:spacing w:val="-5"/>
          <w:sz w:val="24"/>
        </w:rPr>
        <w:t xml:space="preserve"> </w:t>
      </w:r>
      <w:r>
        <w:rPr>
          <w:sz w:val="24"/>
        </w:rPr>
        <w:t>члены</w:t>
      </w:r>
      <w:r>
        <w:rPr>
          <w:spacing w:val="-2"/>
          <w:sz w:val="24"/>
        </w:rPr>
        <w:t xml:space="preserve"> предложения.</w:t>
      </w:r>
    </w:p>
    <w:p w:rsidR="005B40CF" w:rsidRDefault="00540B02">
      <w:pPr>
        <w:pStyle w:val="a3"/>
        <w:ind w:left="849" w:right="3365" w:firstLine="0"/>
        <w:jc w:val="left"/>
      </w:pPr>
      <w:r>
        <w:t>Подлежащее</w:t>
      </w:r>
      <w:r>
        <w:rPr>
          <w:spacing w:val="-7"/>
        </w:rPr>
        <w:t xml:space="preserve"> </w:t>
      </w:r>
      <w:r>
        <w:t>и</w:t>
      </w:r>
      <w:r>
        <w:rPr>
          <w:spacing w:val="-6"/>
        </w:rPr>
        <w:t xml:space="preserve"> </w:t>
      </w:r>
      <w:r>
        <w:t>сказуемое</w:t>
      </w:r>
      <w:r>
        <w:rPr>
          <w:spacing w:val="-7"/>
        </w:rPr>
        <w:t xml:space="preserve"> </w:t>
      </w:r>
      <w:r>
        <w:t>как</w:t>
      </w:r>
      <w:r>
        <w:rPr>
          <w:spacing w:val="-6"/>
        </w:rPr>
        <w:t xml:space="preserve"> </w:t>
      </w:r>
      <w:r>
        <w:t>главные</w:t>
      </w:r>
      <w:r>
        <w:rPr>
          <w:spacing w:val="-8"/>
        </w:rPr>
        <w:t xml:space="preserve"> </w:t>
      </w:r>
      <w:r>
        <w:t>члены</w:t>
      </w:r>
      <w:r>
        <w:rPr>
          <w:spacing w:val="-6"/>
        </w:rPr>
        <w:t xml:space="preserve"> </w:t>
      </w:r>
      <w:r>
        <w:t>предложения. Способы выражения подлежащего.</w:t>
      </w:r>
    </w:p>
    <w:p w:rsidR="005B40CF" w:rsidRDefault="00540B02">
      <w:pPr>
        <w:pStyle w:val="a3"/>
        <w:ind w:right="144"/>
      </w:pPr>
      <w:r>
        <w:t>Виды</w:t>
      </w:r>
      <w:r>
        <w:rPr>
          <w:spacing w:val="-3"/>
        </w:rPr>
        <w:t xml:space="preserve"> </w:t>
      </w:r>
      <w:r>
        <w:t>сказуемого</w:t>
      </w:r>
      <w:r>
        <w:rPr>
          <w:spacing w:val="-3"/>
        </w:rPr>
        <w:t xml:space="preserve"> </w:t>
      </w:r>
      <w:r>
        <w:t>(простое</w:t>
      </w:r>
      <w:r>
        <w:rPr>
          <w:spacing w:val="-3"/>
        </w:rPr>
        <w:t xml:space="preserve"> </w:t>
      </w:r>
      <w:r>
        <w:t>глагольное,</w:t>
      </w:r>
      <w:r>
        <w:rPr>
          <w:spacing w:val="-3"/>
        </w:rPr>
        <w:t xml:space="preserve"> </w:t>
      </w:r>
      <w:r>
        <w:t>составное</w:t>
      </w:r>
      <w:r>
        <w:rPr>
          <w:spacing w:val="-3"/>
        </w:rPr>
        <w:t xml:space="preserve"> </w:t>
      </w:r>
      <w:r>
        <w:t>глагольное,</w:t>
      </w:r>
      <w:r>
        <w:rPr>
          <w:spacing w:val="-3"/>
        </w:rPr>
        <w:t xml:space="preserve"> </w:t>
      </w:r>
      <w:r>
        <w:t>составное</w:t>
      </w:r>
      <w:r>
        <w:rPr>
          <w:spacing w:val="-3"/>
        </w:rPr>
        <w:t xml:space="preserve"> </w:t>
      </w:r>
      <w:r>
        <w:t>именное)</w:t>
      </w:r>
      <w:r>
        <w:rPr>
          <w:spacing w:val="-3"/>
        </w:rPr>
        <w:t xml:space="preserve"> </w:t>
      </w:r>
      <w:r>
        <w:t>и</w:t>
      </w:r>
      <w:r>
        <w:rPr>
          <w:spacing w:val="-2"/>
        </w:rPr>
        <w:t xml:space="preserve"> </w:t>
      </w:r>
      <w:r>
        <w:t>способы его выражения.</w:t>
      </w:r>
    </w:p>
    <w:p w:rsidR="005B40CF" w:rsidRDefault="00540B02">
      <w:pPr>
        <w:pStyle w:val="a3"/>
        <w:ind w:left="849" w:firstLine="0"/>
      </w:pPr>
      <w:r>
        <w:t>Тире</w:t>
      </w:r>
      <w:r>
        <w:rPr>
          <w:spacing w:val="-1"/>
        </w:rPr>
        <w:t xml:space="preserve"> </w:t>
      </w:r>
      <w:r>
        <w:t>между</w:t>
      </w:r>
      <w:r>
        <w:rPr>
          <w:spacing w:val="-5"/>
        </w:rPr>
        <w:t xml:space="preserve"> </w:t>
      </w:r>
      <w:r>
        <w:t>подлежащим</w:t>
      </w:r>
      <w:r>
        <w:rPr>
          <w:spacing w:val="-1"/>
        </w:rPr>
        <w:t xml:space="preserve"> </w:t>
      </w:r>
      <w:r>
        <w:t>и</w:t>
      </w:r>
      <w:r>
        <w:rPr>
          <w:spacing w:val="1"/>
        </w:rPr>
        <w:t xml:space="preserve"> </w:t>
      </w:r>
      <w:r>
        <w:rPr>
          <w:spacing w:val="-2"/>
        </w:rPr>
        <w:t>сказуемым.</w:t>
      </w:r>
    </w:p>
    <w:p w:rsidR="005B40CF" w:rsidRDefault="00540B02">
      <w:pPr>
        <w:pStyle w:val="a3"/>
        <w:ind w:right="137"/>
      </w:pPr>
      <w:r>
        <w:t xml:space="preserve">Нормы согласования сказуемого с подлежащим, выраженным словосочетанием, сложносокращѐнными словами, словами большинство – меньшинство, количественными </w:t>
      </w:r>
      <w:r>
        <w:rPr>
          <w:spacing w:val="-2"/>
        </w:rPr>
        <w:t>сочетаниями.</w:t>
      </w:r>
    </w:p>
    <w:p w:rsidR="005B40CF" w:rsidRDefault="00540B02">
      <w:pPr>
        <w:pStyle w:val="a5"/>
        <w:numPr>
          <w:ilvl w:val="3"/>
          <w:numId w:val="115"/>
        </w:numPr>
        <w:tabs>
          <w:tab w:val="left" w:pos="1628"/>
        </w:tabs>
        <w:spacing w:before="1"/>
        <w:ind w:left="849" w:right="4809" w:firstLine="0"/>
        <w:jc w:val="both"/>
        <w:rPr>
          <w:sz w:val="24"/>
        </w:rPr>
      </w:pPr>
      <w:r>
        <w:rPr>
          <w:sz w:val="24"/>
        </w:rPr>
        <w:t>Второстепенные члены предложения. Второстепенные</w:t>
      </w:r>
      <w:r>
        <w:rPr>
          <w:spacing w:val="-6"/>
          <w:sz w:val="24"/>
        </w:rPr>
        <w:t xml:space="preserve"> </w:t>
      </w:r>
      <w:r>
        <w:rPr>
          <w:sz w:val="24"/>
        </w:rPr>
        <w:t>члены</w:t>
      </w:r>
      <w:r>
        <w:rPr>
          <w:spacing w:val="-3"/>
          <w:sz w:val="24"/>
        </w:rPr>
        <w:t xml:space="preserve"> </w:t>
      </w:r>
      <w:r>
        <w:rPr>
          <w:sz w:val="24"/>
        </w:rPr>
        <w:t>предложения,</w:t>
      </w:r>
      <w:r>
        <w:rPr>
          <w:spacing w:val="-4"/>
          <w:sz w:val="24"/>
        </w:rPr>
        <w:t xml:space="preserve"> </w:t>
      </w:r>
      <w:r>
        <w:rPr>
          <w:sz w:val="24"/>
        </w:rPr>
        <w:t>их</w:t>
      </w:r>
      <w:r>
        <w:rPr>
          <w:spacing w:val="-1"/>
          <w:sz w:val="24"/>
        </w:rPr>
        <w:t xml:space="preserve"> </w:t>
      </w:r>
      <w:r>
        <w:rPr>
          <w:spacing w:val="-2"/>
          <w:sz w:val="24"/>
        </w:rPr>
        <w:t>виды.</w:t>
      </w:r>
    </w:p>
    <w:p w:rsidR="005B40CF" w:rsidRDefault="00540B02">
      <w:pPr>
        <w:pStyle w:val="a3"/>
        <w:ind w:right="148"/>
      </w:pPr>
      <w:r>
        <w:t xml:space="preserve">Определение как второстепенный член предложения. Определения согласованные и </w:t>
      </w:r>
      <w:r>
        <w:rPr>
          <w:spacing w:val="-2"/>
        </w:rPr>
        <w:t>несогласованные.</w:t>
      </w:r>
    </w:p>
    <w:p w:rsidR="005B40CF" w:rsidRDefault="00540B02">
      <w:pPr>
        <w:pStyle w:val="a3"/>
        <w:ind w:right="145"/>
      </w:pPr>
      <w:r>
        <w:t>Приложение как особый вид определения. Дополнение как второстепенный член предложения. Дополнения прямые и косвенные.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jc w:val="left"/>
      </w:pPr>
      <w:r>
        <w:lastRenderedPageBreak/>
        <w:t>Обстоятельство</w:t>
      </w:r>
      <w:r>
        <w:rPr>
          <w:spacing w:val="80"/>
        </w:rPr>
        <w:t xml:space="preserve"> </w:t>
      </w:r>
      <w:r>
        <w:t>как</w:t>
      </w:r>
      <w:r>
        <w:rPr>
          <w:spacing w:val="80"/>
        </w:rPr>
        <w:t xml:space="preserve"> </w:t>
      </w:r>
      <w:r>
        <w:t>второстепенный</w:t>
      </w:r>
      <w:r>
        <w:rPr>
          <w:spacing w:val="80"/>
        </w:rPr>
        <w:t xml:space="preserve"> </w:t>
      </w:r>
      <w:r>
        <w:t>член</w:t>
      </w:r>
      <w:r>
        <w:rPr>
          <w:spacing w:val="80"/>
        </w:rPr>
        <w:t xml:space="preserve"> </w:t>
      </w:r>
      <w:r>
        <w:t>предложения.</w:t>
      </w:r>
      <w:r>
        <w:rPr>
          <w:spacing w:val="80"/>
        </w:rPr>
        <w:t xml:space="preserve"> </w:t>
      </w:r>
      <w:r>
        <w:t>Виды</w:t>
      </w:r>
      <w:r>
        <w:rPr>
          <w:spacing w:val="80"/>
        </w:rPr>
        <w:t xml:space="preserve"> </w:t>
      </w:r>
      <w:r>
        <w:t>обстоятельств</w:t>
      </w:r>
      <w:r>
        <w:rPr>
          <w:spacing w:val="80"/>
        </w:rPr>
        <w:t xml:space="preserve"> </w:t>
      </w:r>
      <w:r>
        <w:t>(места, времени, причины, цели, образа действия, меры и степени, условия, уступки).</w:t>
      </w:r>
    </w:p>
    <w:p w:rsidR="005B40CF" w:rsidRDefault="00540B02">
      <w:pPr>
        <w:pStyle w:val="a5"/>
        <w:numPr>
          <w:ilvl w:val="2"/>
          <w:numId w:val="115"/>
        </w:numPr>
        <w:tabs>
          <w:tab w:val="left" w:pos="1448"/>
        </w:tabs>
        <w:spacing w:before="2"/>
        <w:ind w:left="1448" w:hanging="599"/>
        <w:rPr>
          <w:position w:val="1"/>
          <w:sz w:val="24"/>
        </w:rPr>
      </w:pPr>
      <w:r>
        <w:rPr>
          <w:sz w:val="24"/>
        </w:rPr>
        <w:t>Односоставные</w:t>
      </w:r>
      <w:r>
        <w:rPr>
          <w:spacing w:val="-8"/>
          <w:sz w:val="24"/>
        </w:rPr>
        <w:t xml:space="preserve"> </w:t>
      </w:r>
      <w:r>
        <w:rPr>
          <w:spacing w:val="-2"/>
          <w:sz w:val="24"/>
        </w:rPr>
        <w:t>предложения.</w:t>
      </w:r>
    </w:p>
    <w:p w:rsidR="005B40CF" w:rsidRDefault="00540B02">
      <w:pPr>
        <w:pStyle w:val="a3"/>
        <w:ind w:left="849" w:firstLine="0"/>
        <w:jc w:val="left"/>
      </w:pPr>
      <w:r>
        <w:t>Односоставные</w:t>
      </w:r>
      <w:r>
        <w:rPr>
          <w:spacing w:val="-8"/>
        </w:rPr>
        <w:t xml:space="preserve"> </w:t>
      </w:r>
      <w:r>
        <w:t>предложения,</w:t>
      </w:r>
      <w:r>
        <w:rPr>
          <w:spacing w:val="-3"/>
        </w:rPr>
        <w:t xml:space="preserve"> </w:t>
      </w:r>
      <w:r>
        <w:t>их</w:t>
      </w:r>
      <w:r>
        <w:rPr>
          <w:spacing w:val="-2"/>
        </w:rPr>
        <w:t xml:space="preserve"> </w:t>
      </w:r>
      <w:r>
        <w:t>грамматические</w:t>
      </w:r>
      <w:r>
        <w:rPr>
          <w:spacing w:val="-4"/>
        </w:rPr>
        <w:t xml:space="preserve"> </w:t>
      </w:r>
      <w:r>
        <w:rPr>
          <w:spacing w:val="-2"/>
        </w:rPr>
        <w:t>признаки.</w:t>
      </w:r>
    </w:p>
    <w:p w:rsidR="005B40CF" w:rsidRDefault="00540B02">
      <w:pPr>
        <w:pStyle w:val="a3"/>
        <w:tabs>
          <w:tab w:val="left" w:pos="2770"/>
          <w:tab w:val="left" w:pos="3931"/>
          <w:tab w:val="left" w:pos="5715"/>
          <w:tab w:val="left" w:pos="7320"/>
          <w:tab w:val="left" w:pos="7677"/>
          <w:tab w:val="left" w:pos="9327"/>
        </w:tabs>
        <w:ind w:right="147"/>
        <w:jc w:val="left"/>
      </w:pPr>
      <w:r>
        <w:rPr>
          <w:spacing w:val="-2"/>
        </w:rPr>
        <w:t>Грамматические</w:t>
      </w:r>
      <w:r>
        <w:tab/>
      </w:r>
      <w:r>
        <w:rPr>
          <w:spacing w:val="-2"/>
        </w:rPr>
        <w:t>различия</w:t>
      </w:r>
      <w:r>
        <w:tab/>
      </w:r>
      <w:r>
        <w:rPr>
          <w:spacing w:val="-2"/>
        </w:rPr>
        <w:t>односоставных</w:t>
      </w:r>
      <w:r>
        <w:tab/>
      </w:r>
      <w:r>
        <w:rPr>
          <w:spacing w:val="-2"/>
        </w:rPr>
        <w:t>предложений</w:t>
      </w:r>
      <w:r>
        <w:tab/>
      </w:r>
      <w:r>
        <w:rPr>
          <w:spacing w:val="-10"/>
        </w:rPr>
        <w:t>и</w:t>
      </w:r>
      <w:r>
        <w:tab/>
      </w:r>
      <w:r>
        <w:rPr>
          <w:spacing w:val="-2"/>
        </w:rPr>
        <w:t>двусоставных</w:t>
      </w:r>
      <w:r>
        <w:tab/>
      </w:r>
      <w:r>
        <w:rPr>
          <w:spacing w:val="-2"/>
        </w:rPr>
        <w:t>неполных предложений.</w:t>
      </w:r>
    </w:p>
    <w:p w:rsidR="005B40CF" w:rsidRDefault="00540B02">
      <w:pPr>
        <w:pStyle w:val="a3"/>
        <w:tabs>
          <w:tab w:val="left" w:pos="1626"/>
          <w:tab w:val="left" w:pos="3391"/>
          <w:tab w:val="left" w:pos="5038"/>
          <w:tab w:val="left" w:pos="6302"/>
          <w:tab w:val="left" w:pos="8726"/>
        </w:tabs>
        <w:ind w:right="136"/>
        <w:jc w:val="left"/>
      </w:pPr>
      <w:r>
        <w:rPr>
          <w:spacing w:val="-4"/>
        </w:rPr>
        <w:t>Виды</w:t>
      </w:r>
      <w:r>
        <w:tab/>
      </w:r>
      <w:r>
        <w:rPr>
          <w:spacing w:val="-2"/>
        </w:rPr>
        <w:t>односоставных</w:t>
      </w:r>
      <w:r>
        <w:tab/>
      </w:r>
      <w:r>
        <w:rPr>
          <w:spacing w:val="-2"/>
        </w:rPr>
        <w:t>предложений:</w:t>
      </w:r>
      <w:r>
        <w:tab/>
      </w:r>
      <w:r>
        <w:rPr>
          <w:spacing w:val="-2"/>
        </w:rPr>
        <w:t>назывные,</w:t>
      </w:r>
      <w:r>
        <w:tab/>
      </w:r>
      <w:r>
        <w:rPr>
          <w:spacing w:val="-2"/>
        </w:rPr>
        <w:t>определѐнно-личные,</w:t>
      </w:r>
      <w:r>
        <w:tab/>
      </w:r>
      <w:r>
        <w:rPr>
          <w:spacing w:val="-2"/>
        </w:rPr>
        <w:t xml:space="preserve">неопределѐнно- </w:t>
      </w:r>
      <w:r>
        <w:t>личные, обобщѐнно-личные, безличные предложения.</w:t>
      </w:r>
    </w:p>
    <w:p w:rsidR="005B40CF" w:rsidRDefault="00540B02">
      <w:pPr>
        <w:pStyle w:val="a3"/>
        <w:ind w:left="849" w:right="1921" w:firstLine="0"/>
        <w:jc w:val="left"/>
      </w:pPr>
      <w:r>
        <w:t>Синтаксическая</w:t>
      </w:r>
      <w:r>
        <w:rPr>
          <w:spacing w:val="-8"/>
        </w:rPr>
        <w:t xml:space="preserve"> </w:t>
      </w:r>
      <w:r>
        <w:t>синонимия</w:t>
      </w:r>
      <w:r>
        <w:rPr>
          <w:spacing w:val="-8"/>
        </w:rPr>
        <w:t xml:space="preserve"> </w:t>
      </w:r>
      <w:r>
        <w:t>односоставных</w:t>
      </w:r>
      <w:r>
        <w:rPr>
          <w:spacing w:val="-7"/>
        </w:rPr>
        <w:t xml:space="preserve"> </w:t>
      </w:r>
      <w:r>
        <w:t>и</w:t>
      </w:r>
      <w:r>
        <w:rPr>
          <w:spacing w:val="-10"/>
        </w:rPr>
        <w:t xml:space="preserve"> </w:t>
      </w:r>
      <w:r>
        <w:t>двусоставных</w:t>
      </w:r>
      <w:r>
        <w:rPr>
          <w:spacing w:val="-7"/>
        </w:rPr>
        <w:t xml:space="preserve"> </w:t>
      </w:r>
      <w:r>
        <w:t>предложений. Употребление односоставных предложений в речи.</w:t>
      </w:r>
    </w:p>
    <w:p w:rsidR="005B40CF" w:rsidRDefault="00540B02">
      <w:pPr>
        <w:pStyle w:val="a5"/>
        <w:numPr>
          <w:ilvl w:val="2"/>
          <w:numId w:val="115"/>
        </w:numPr>
        <w:tabs>
          <w:tab w:val="left" w:pos="1448"/>
        </w:tabs>
        <w:ind w:left="1448" w:hanging="599"/>
        <w:rPr>
          <w:sz w:val="24"/>
        </w:rPr>
      </w:pPr>
      <w:r>
        <w:rPr>
          <w:sz w:val="24"/>
        </w:rPr>
        <w:t>Простое</w:t>
      </w:r>
      <w:r>
        <w:rPr>
          <w:spacing w:val="-4"/>
          <w:sz w:val="24"/>
        </w:rPr>
        <w:t xml:space="preserve"> </w:t>
      </w:r>
      <w:r>
        <w:rPr>
          <w:sz w:val="24"/>
        </w:rPr>
        <w:t>осложнѐнное</w:t>
      </w:r>
      <w:r>
        <w:rPr>
          <w:spacing w:val="-3"/>
          <w:sz w:val="24"/>
        </w:rPr>
        <w:t xml:space="preserve"> </w:t>
      </w:r>
      <w:r>
        <w:rPr>
          <w:spacing w:val="-2"/>
          <w:sz w:val="24"/>
        </w:rPr>
        <w:t>предложение.</w:t>
      </w:r>
    </w:p>
    <w:p w:rsidR="005B40CF" w:rsidRDefault="00540B02">
      <w:pPr>
        <w:pStyle w:val="a5"/>
        <w:numPr>
          <w:ilvl w:val="3"/>
          <w:numId w:val="115"/>
        </w:numPr>
        <w:tabs>
          <w:tab w:val="left" w:pos="1628"/>
        </w:tabs>
        <w:ind w:left="1628" w:hanging="779"/>
        <w:rPr>
          <w:sz w:val="24"/>
        </w:rPr>
      </w:pPr>
      <w:r>
        <w:rPr>
          <w:sz w:val="24"/>
        </w:rPr>
        <w:t>Предложения</w:t>
      </w:r>
      <w:r>
        <w:rPr>
          <w:spacing w:val="-5"/>
          <w:sz w:val="24"/>
        </w:rPr>
        <w:t xml:space="preserve"> </w:t>
      </w:r>
      <w:r>
        <w:rPr>
          <w:sz w:val="24"/>
        </w:rPr>
        <w:t>с</w:t>
      </w:r>
      <w:r>
        <w:rPr>
          <w:spacing w:val="-5"/>
          <w:sz w:val="24"/>
        </w:rPr>
        <w:t xml:space="preserve"> </w:t>
      </w:r>
      <w:r>
        <w:rPr>
          <w:sz w:val="24"/>
        </w:rPr>
        <w:t>однородными</w:t>
      </w:r>
      <w:r>
        <w:rPr>
          <w:spacing w:val="-4"/>
          <w:sz w:val="24"/>
        </w:rPr>
        <w:t xml:space="preserve"> </w:t>
      </w:r>
      <w:r>
        <w:rPr>
          <w:spacing w:val="-2"/>
          <w:sz w:val="24"/>
        </w:rPr>
        <w:t>членами.</w:t>
      </w:r>
    </w:p>
    <w:p w:rsidR="005B40CF" w:rsidRDefault="00540B02">
      <w:pPr>
        <w:pStyle w:val="a3"/>
        <w:ind w:left="849" w:right="3147" w:firstLine="0"/>
      </w:pPr>
      <w:r>
        <w:t>Однородные</w:t>
      </w:r>
      <w:r>
        <w:rPr>
          <w:spacing w:val="-5"/>
        </w:rPr>
        <w:t xml:space="preserve"> </w:t>
      </w:r>
      <w:r>
        <w:t>члены</w:t>
      </w:r>
      <w:r>
        <w:rPr>
          <w:spacing w:val="-2"/>
        </w:rPr>
        <w:t xml:space="preserve"> </w:t>
      </w:r>
      <w:r>
        <w:t>предложения,</w:t>
      </w:r>
      <w:r>
        <w:rPr>
          <w:spacing w:val="-3"/>
        </w:rPr>
        <w:t xml:space="preserve"> </w:t>
      </w:r>
      <w:r>
        <w:t>их</w:t>
      </w:r>
      <w:r>
        <w:rPr>
          <w:spacing w:val="-4"/>
        </w:rPr>
        <w:t xml:space="preserve"> </w:t>
      </w:r>
      <w:r>
        <w:t>признаки,</w:t>
      </w:r>
      <w:r>
        <w:rPr>
          <w:spacing w:val="-6"/>
        </w:rPr>
        <w:t xml:space="preserve"> </w:t>
      </w:r>
      <w:r>
        <w:t>средства</w:t>
      </w:r>
      <w:r>
        <w:rPr>
          <w:spacing w:val="-3"/>
        </w:rPr>
        <w:t xml:space="preserve"> </w:t>
      </w:r>
      <w:r>
        <w:t>связи. Союзная</w:t>
      </w:r>
      <w:r>
        <w:rPr>
          <w:spacing w:val="-6"/>
        </w:rPr>
        <w:t xml:space="preserve"> </w:t>
      </w:r>
      <w:r>
        <w:t>и</w:t>
      </w:r>
      <w:r>
        <w:rPr>
          <w:spacing w:val="-6"/>
        </w:rPr>
        <w:t xml:space="preserve"> </w:t>
      </w:r>
      <w:r>
        <w:t>бессоюзная</w:t>
      </w:r>
      <w:r>
        <w:rPr>
          <w:spacing w:val="-6"/>
        </w:rPr>
        <w:t xml:space="preserve"> </w:t>
      </w:r>
      <w:r>
        <w:t>связь</w:t>
      </w:r>
      <w:r>
        <w:rPr>
          <w:spacing w:val="-6"/>
        </w:rPr>
        <w:t xml:space="preserve"> </w:t>
      </w:r>
      <w:r>
        <w:t>однородных</w:t>
      </w:r>
      <w:r>
        <w:rPr>
          <w:spacing w:val="-5"/>
        </w:rPr>
        <w:t xml:space="preserve"> </w:t>
      </w:r>
      <w:r>
        <w:t>членов</w:t>
      </w:r>
      <w:r>
        <w:rPr>
          <w:spacing w:val="-7"/>
        </w:rPr>
        <w:t xml:space="preserve"> </w:t>
      </w:r>
      <w:r>
        <w:t>предложения. Однородные и неоднородные определения.</w:t>
      </w:r>
    </w:p>
    <w:p w:rsidR="005B40CF" w:rsidRDefault="00540B02">
      <w:pPr>
        <w:pStyle w:val="a3"/>
        <w:ind w:left="849" w:firstLine="0"/>
      </w:pPr>
      <w:r>
        <w:t>Предложения</w:t>
      </w:r>
      <w:r>
        <w:rPr>
          <w:spacing w:val="-7"/>
        </w:rPr>
        <w:t xml:space="preserve"> </w:t>
      </w:r>
      <w:r>
        <w:t>с</w:t>
      </w:r>
      <w:r>
        <w:rPr>
          <w:spacing w:val="-6"/>
        </w:rPr>
        <w:t xml:space="preserve"> </w:t>
      </w:r>
      <w:r>
        <w:t>обобщающими</w:t>
      </w:r>
      <w:r>
        <w:rPr>
          <w:spacing w:val="-5"/>
        </w:rPr>
        <w:t xml:space="preserve"> </w:t>
      </w:r>
      <w:r>
        <w:t>словами</w:t>
      </w:r>
      <w:r>
        <w:rPr>
          <w:spacing w:val="-5"/>
        </w:rPr>
        <w:t xml:space="preserve"> </w:t>
      </w:r>
      <w:r>
        <w:t>при</w:t>
      </w:r>
      <w:r>
        <w:rPr>
          <w:spacing w:val="-5"/>
        </w:rPr>
        <w:t xml:space="preserve"> </w:t>
      </w:r>
      <w:r>
        <w:t>однородных</w:t>
      </w:r>
      <w:r>
        <w:rPr>
          <w:spacing w:val="-2"/>
        </w:rPr>
        <w:t xml:space="preserve"> членах.</w:t>
      </w:r>
    </w:p>
    <w:p w:rsidR="005B40CF" w:rsidRDefault="00540B02">
      <w:pPr>
        <w:pStyle w:val="a3"/>
        <w:spacing w:before="1"/>
        <w:ind w:right="138"/>
      </w:pPr>
      <w:r>
        <w:t>Нормы построения предложений с однородными членами, связанными двойными союзами не только… но и, как…так и.</w:t>
      </w:r>
    </w:p>
    <w:p w:rsidR="005B40CF" w:rsidRDefault="00540B02">
      <w:pPr>
        <w:pStyle w:val="a3"/>
        <w:ind w:right="134"/>
      </w:pPr>
      <w:r>
        <w:t>Правила постановки знаков препинания в предложениях с однородными членами, связанными попарно, с помощью повторяющихся союзов (и... и, или... или, либo... либo, ни...ни, тo... тo).</w:t>
      </w:r>
    </w:p>
    <w:p w:rsidR="005B40CF" w:rsidRDefault="00540B02">
      <w:pPr>
        <w:pStyle w:val="a3"/>
        <w:ind w:right="143"/>
      </w:pPr>
      <w:r>
        <w:t>Правила постановки знаков препинания в предложениях с обобщающими словами при однородных членах.</w:t>
      </w:r>
    </w:p>
    <w:p w:rsidR="005B40CF" w:rsidRDefault="00540B02">
      <w:pPr>
        <w:pStyle w:val="a3"/>
        <w:ind w:left="849" w:firstLine="0"/>
      </w:pPr>
      <w:r>
        <w:t>Правила</w:t>
      </w:r>
      <w:r>
        <w:rPr>
          <w:spacing w:val="-6"/>
        </w:rPr>
        <w:t xml:space="preserve"> </w:t>
      </w:r>
      <w:r>
        <w:t>постановки</w:t>
      </w:r>
      <w:r>
        <w:rPr>
          <w:spacing w:val="-2"/>
        </w:rPr>
        <w:t xml:space="preserve"> </w:t>
      </w:r>
      <w:r>
        <w:t>знаков</w:t>
      </w:r>
      <w:r>
        <w:rPr>
          <w:spacing w:val="-4"/>
        </w:rPr>
        <w:t xml:space="preserve"> </w:t>
      </w:r>
      <w:r>
        <w:t>препинания</w:t>
      </w:r>
      <w:r>
        <w:rPr>
          <w:spacing w:val="-3"/>
        </w:rPr>
        <w:t xml:space="preserve"> </w:t>
      </w:r>
      <w:r>
        <w:t>в</w:t>
      </w:r>
      <w:r>
        <w:rPr>
          <w:spacing w:val="-3"/>
        </w:rPr>
        <w:t xml:space="preserve"> </w:t>
      </w:r>
      <w:r>
        <w:t>простом</w:t>
      </w:r>
      <w:r>
        <w:rPr>
          <w:spacing w:val="-4"/>
        </w:rPr>
        <w:t xml:space="preserve"> </w:t>
      </w:r>
      <w:r>
        <w:t>и</w:t>
      </w:r>
      <w:r>
        <w:rPr>
          <w:spacing w:val="-3"/>
        </w:rPr>
        <w:t xml:space="preserve"> </w:t>
      </w:r>
      <w:r>
        <w:t>сложном</w:t>
      </w:r>
      <w:r>
        <w:rPr>
          <w:spacing w:val="-4"/>
        </w:rPr>
        <w:t xml:space="preserve"> </w:t>
      </w:r>
      <w:r>
        <w:t>предложениях</w:t>
      </w:r>
      <w:r>
        <w:rPr>
          <w:spacing w:val="-1"/>
        </w:rPr>
        <w:t xml:space="preserve"> </w:t>
      </w:r>
      <w:r>
        <w:t>с</w:t>
      </w:r>
      <w:r>
        <w:rPr>
          <w:spacing w:val="-4"/>
        </w:rPr>
        <w:t xml:space="preserve"> </w:t>
      </w:r>
      <w:r>
        <w:t>союзом</w:t>
      </w:r>
      <w:r>
        <w:rPr>
          <w:spacing w:val="1"/>
        </w:rPr>
        <w:t xml:space="preserve"> </w:t>
      </w:r>
      <w:r>
        <w:rPr>
          <w:spacing w:val="-5"/>
        </w:rPr>
        <w:t>и.</w:t>
      </w:r>
    </w:p>
    <w:p w:rsidR="005B40CF" w:rsidRDefault="00540B02">
      <w:pPr>
        <w:pStyle w:val="a5"/>
        <w:numPr>
          <w:ilvl w:val="3"/>
          <w:numId w:val="115"/>
        </w:numPr>
        <w:tabs>
          <w:tab w:val="left" w:pos="1628"/>
        </w:tabs>
        <w:ind w:left="1628" w:hanging="779"/>
        <w:jc w:val="both"/>
        <w:rPr>
          <w:sz w:val="24"/>
        </w:rPr>
      </w:pPr>
      <w:r>
        <w:rPr>
          <w:sz w:val="24"/>
        </w:rPr>
        <w:t>Предложения</w:t>
      </w:r>
      <w:r>
        <w:rPr>
          <w:spacing w:val="-5"/>
          <w:sz w:val="24"/>
        </w:rPr>
        <w:t xml:space="preserve"> </w:t>
      </w:r>
      <w:r>
        <w:rPr>
          <w:sz w:val="24"/>
        </w:rPr>
        <w:t>с</w:t>
      </w:r>
      <w:r>
        <w:rPr>
          <w:spacing w:val="-6"/>
          <w:sz w:val="24"/>
        </w:rPr>
        <w:t xml:space="preserve"> </w:t>
      </w:r>
      <w:r>
        <w:rPr>
          <w:sz w:val="24"/>
        </w:rPr>
        <w:t>обособленными</w:t>
      </w:r>
      <w:r>
        <w:rPr>
          <w:spacing w:val="-4"/>
          <w:sz w:val="24"/>
        </w:rPr>
        <w:t xml:space="preserve"> </w:t>
      </w:r>
      <w:r>
        <w:rPr>
          <w:spacing w:val="-2"/>
          <w:sz w:val="24"/>
        </w:rPr>
        <w:t>членами.</w:t>
      </w:r>
    </w:p>
    <w:p w:rsidR="005B40CF" w:rsidRDefault="00540B02">
      <w:pPr>
        <w:pStyle w:val="a3"/>
        <w:ind w:right="138"/>
      </w:pPr>
      <w:r>
        <w:t>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rsidR="005B40CF" w:rsidRDefault="00540B02">
      <w:pPr>
        <w:pStyle w:val="a3"/>
        <w:ind w:left="849" w:right="146" w:firstLine="0"/>
      </w:pPr>
      <w:r>
        <w:t>Уточняющие члены предложения, пояснительные и присоединительные конструкции. Правила</w:t>
      </w:r>
      <w:r>
        <w:rPr>
          <w:spacing w:val="74"/>
        </w:rPr>
        <w:t xml:space="preserve"> </w:t>
      </w:r>
      <w:r>
        <w:t>постановки</w:t>
      </w:r>
      <w:r>
        <w:rPr>
          <w:spacing w:val="76"/>
        </w:rPr>
        <w:t xml:space="preserve"> </w:t>
      </w:r>
      <w:r>
        <w:t>знаков</w:t>
      </w:r>
      <w:r>
        <w:rPr>
          <w:spacing w:val="74"/>
        </w:rPr>
        <w:t xml:space="preserve"> </w:t>
      </w:r>
      <w:r>
        <w:t>препинания</w:t>
      </w:r>
      <w:r>
        <w:rPr>
          <w:spacing w:val="74"/>
        </w:rPr>
        <w:t xml:space="preserve"> </w:t>
      </w:r>
      <w:r>
        <w:t>в</w:t>
      </w:r>
      <w:r>
        <w:rPr>
          <w:spacing w:val="72"/>
        </w:rPr>
        <w:t xml:space="preserve"> </w:t>
      </w:r>
      <w:r>
        <w:t>предложениях</w:t>
      </w:r>
      <w:r>
        <w:rPr>
          <w:spacing w:val="77"/>
        </w:rPr>
        <w:t xml:space="preserve"> </w:t>
      </w:r>
      <w:r>
        <w:t>со</w:t>
      </w:r>
      <w:r>
        <w:rPr>
          <w:spacing w:val="74"/>
        </w:rPr>
        <w:t xml:space="preserve"> </w:t>
      </w:r>
      <w:r>
        <w:t>сравнительным</w:t>
      </w:r>
      <w:r>
        <w:rPr>
          <w:spacing w:val="73"/>
        </w:rPr>
        <w:t xml:space="preserve"> </w:t>
      </w:r>
      <w:r>
        <w:t>оборотом;</w:t>
      </w:r>
    </w:p>
    <w:p w:rsidR="005B40CF" w:rsidRDefault="00540B02">
      <w:pPr>
        <w:pStyle w:val="a3"/>
        <w:ind w:right="142" w:firstLine="0"/>
      </w:pPr>
      <w:r>
        <w:rPr>
          <w:position w:val="1"/>
        </w:rPr>
        <w:t xml:space="preserve">правила обособления согласованных </w:t>
      </w:r>
      <w:r>
        <w:t xml:space="preserve">и несогласованных определений (в том числе приложений), дополнений, обстоятельств, уточняющих членов, пояснительных и присоединительных </w:t>
      </w:r>
      <w:r>
        <w:rPr>
          <w:spacing w:val="-2"/>
        </w:rPr>
        <w:t>конструкций.</w:t>
      </w:r>
    </w:p>
    <w:p w:rsidR="005B40CF" w:rsidRDefault="00540B02">
      <w:pPr>
        <w:pStyle w:val="a5"/>
        <w:numPr>
          <w:ilvl w:val="3"/>
          <w:numId w:val="115"/>
        </w:numPr>
        <w:tabs>
          <w:tab w:val="left" w:pos="1628"/>
        </w:tabs>
        <w:spacing w:before="2" w:line="285" w:lineRule="exact"/>
        <w:ind w:left="1628" w:hanging="779"/>
        <w:jc w:val="both"/>
        <w:rPr>
          <w:position w:val="1"/>
          <w:sz w:val="24"/>
        </w:rPr>
      </w:pPr>
      <w:r>
        <w:rPr>
          <w:sz w:val="24"/>
        </w:rPr>
        <w:t>Предложения</w:t>
      </w:r>
      <w:r>
        <w:rPr>
          <w:spacing w:val="-6"/>
          <w:sz w:val="24"/>
        </w:rPr>
        <w:t xml:space="preserve"> </w:t>
      </w:r>
      <w:r>
        <w:rPr>
          <w:sz w:val="24"/>
        </w:rPr>
        <w:t>с</w:t>
      </w:r>
      <w:r>
        <w:rPr>
          <w:spacing w:val="-4"/>
          <w:sz w:val="24"/>
        </w:rPr>
        <w:t xml:space="preserve"> </w:t>
      </w:r>
      <w:r>
        <w:rPr>
          <w:sz w:val="24"/>
        </w:rPr>
        <w:t>обращениями,</w:t>
      </w:r>
      <w:r>
        <w:rPr>
          <w:spacing w:val="-4"/>
          <w:sz w:val="24"/>
        </w:rPr>
        <w:t xml:space="preserve"> </w:t>
      </w:r>
      <w:r>
        <w:rPr>
          <w:sz w:val="24"/>
        </w:rPr>
        <w:t>вводными</w:t>
      </w:r>
      <w:r>
        <w:rPr>
          <w:spacing w:val="-3"/>
          <w:sz w:val="24"/>
        </w:rPr>
        <w:t xml:space="preserve"> </w:t>
      </w:r>
      <w:r>
        <w:rPr>
          <w:sz w:val="24"/>
        </w:rPr>
        <w:t>и</w:t>
      </w:r>
      <w:r>
        <w:rPr>
          <w:spacing w:val="-4"/>
          <w:sz w:val="24"/>
        </w:rPr>
        <w:t xml:space="preserve"> </w:t>
      </w:r>
      <w:r>
        <w:rPr>
          <w:sz w:val="24"/>
        </w:rPr>
        <w:t>вставными</w:t>
      </w:r>
      <w:r>
        <w:rPr>
          <w:spacing w:val="-3"/>
          <w:sz w:val="24"/>
        </w:rPr>
        <w:t xml:space="preserve"> </w:t>
      </w:r>
      <w:r>
        <w:rPr>
          <w:spacing w:val="-2"/>
          <w:sz w:val="24"/>
        </w:rPr>
        <w:t>конструкциями.</w:t>
      </w:r>
    </w:p>
    <w:p w:rsidR="005B40CF" w:rsidRDefault="00540B02">
      <w:pPr>
        <w:pStyle w:val="a3"/>
        <w:ind w:right="147"/>
      </w:pPr>
      <w:r>
        <w:t xml:space="preserve">Обращение. Основные функции обращения. Распространѐнное и нераспространѐнное </w:t>
      </w:r>
      <w:r>
        <w:rPr>
          <w:spacing w:val="-2"/>
        </w:rPr>
        <w:t>обращение.</w:t>
      </w:r>
    </w:p>
    <w:p w:rsidR="005B40CF" w:rsidRDefault="00540B02">
      <w:pPr>
        <w:pStyle w:val="a3"/>
        <w:ind w:left="849" w:firstLine="0"/>
      </w:pPr>
      <w:r>
        <w:t>Вводные</w:t>
      </w:r>
      <w:r>
        <w:rPr>
          <w:spacing w:val="-7"/>
        </w:rPr>
        <w:t xml:space="preserve"> </w:t>
      </w:r>
      <w:r>
        <w:rPr>
          <w:spacing w:val="-2"/>
        </w:rPr>
        <w:t>конструкции.</w:t>
      </w:r>
    </w:p>
    <w:p w:rsidR="005B40CF" w:rsidRDefault="00540B02">
      <w:pPr>
        <w:pStyle w:val="a3"/>
        <w:ind w:right="137"/>
      </w:pPr>
      <w:r>
        <w:t>Группы вводных конструкций по значению (вводные слова со значением различной</w:t>
      </w:r>
      <w:r>
        <w:rPr>
          <w:spacing w:val="40"/>
        </w:rPr>
        <w:t xml:space="preserve"> </w:t>
      </w:r>
      <w:r>
        <w:t>степени уверенности, различных чувств, источника сообщения, порядка мыслей и их связи, способа оформления мыслей).</w:t>
      </w:r>
    </w:p>
    <w:p w:rsidR="005B40CF" w:rsidRDefault="00540B02">
      <w:pPr>
        <w:pStyle w:val="a3"/>
        <w:ind w:left="849" w:firstLine="0"/>
      </w:pPr>
      <w:r>
        <w:t>Вставные</w:t>
      </w:r>
      <w:r>
        <w:rPr>
          <w:spacing w:val="-5"/>
        </w:rPr>
        <w:t xml:space="preserve"> </w:t>
      </w:r>
      <w:r>
        <w:rPr>
          <w:spacing w:val="-2"/>
        </w:rPr>
        <w:t>конструкции.</w:t>
      </w:r>
    </w:p>
    <w:p w:rsidR="005B40CF" w:rsidRDefault="00540B02">
      <w:pPr>
        <w:pStyle w:val="a3"/>
        <w:ind w:left="849" w:firstLine="0"/>
      </w:pPr>
      <w:r>
        <w:t>Омонимия</w:t>
      </w:r>
      <w:r>
        <w:rPr>
          <w:spacing w:val="-6"/>
        </w:rPr>
        <w:t xml:space="preserve"> </w:t>
      </w:r>
      <w:r>
        <w:t>членов</w:t>
      </w:r>
      <w:r>
        <w:rPr>
          <w:spacing w:val="-4"/>
        </w:rPr>
        <w:t xml:space="preserve"> </w:t>
      </w:r>
      <w:r>
        <w:t>предложения</w:t>
      </w:r>
      <w:r>
        <w:rPr>
          <w:spacing w:val="-4"/>
        </w:rPr>
        <w:t xml:space="preserve"> </w:t>
      </w:r>
      <w:r>
        <w:t>и</w:t>
      </w:r>
      <w:r>
        <w:rPr>
          <w:spacing w:val="-3"/>
        </w:rPr>
        <w:t xml:space="preserve"> </w:t>
      </w:r>
      <w:r>
        <w:t>вводных</w:t>
      </w:r>
      <w:r>
        <w:rPr>
          <w:spacing w:val="-1"/>
        </w:rPr>
        <w:t xml:space="preserve"> </w:t>
      </w:r>
      <w:r>
        <w:t>слов,</w:t>
      </w:r>
      <w:r>
        <w:rPr>
          <w:spacing w:val="-4"/>
        </w:rPr>
        <w:t xml:space="preserve"> </w:t>
      </w:r>
      <w:r>
        <w:t>словосочетаний</w:t>
      </w:r>
      <w:r>
        <w:rPr>
          <w:spacing w:val="-3"/>
        </w:rPr>
        <w:t xml:space="preserve"> </w:t>
      </w:r>
      <w:r>
        <w:t>и</w:t>
      </w:r>
      <w:r>
        <w:rPr>
          <w:spacing w:val="-3"/>
        </w:rPr>
        <w:t xml:space="preserve"> </w:t>
      </w:r>
      <w:r>
        <w:rPr>
          <w:spacing w:val="-2"/>
        </w:rPr>
        <w:t>предложений.</w:t>
      </w:r>
    </w:p>
    <w:p w:rsidR="005B40CF" w:rsidRDefault="00540B02">
      <w:pPr>
        <w:pStyle w:val="a3"/>
        <w:ind w:right="148"/>
      </w:pPr>
      <w:r>
        <w:t>Нормы построения предложений с вводными словами и предложениями, вставными конструкциями, обращениями (распространѐнными и нераспространѐнными), междометиями.</w:t>
      </w:r>
    </w:p>
    <w:p w:rsidR="005B40CF" w:rsidRDefault="00540B02">
      <w:pPr>
        <w:pStyle w:val="a3"/>
        <w:ind w:right="149"/>
      </w:pPr>
      <w:r>
        <w:t>Правила постановки знаков препинания в предложениях с вводными и вставными конструкциями, обращениями и междометиями.</w:t>
      </w:r>
    </w:p>
    <w:p w:rsidR="005B40CF" w:rsidRDefault="00540B02">
      <w:pPr>
        <w:pStyle w:val="a3"/>
        <w:ind w:left="849" w:firstLine="0"/>
      </w:pPr>
      <w:r>
        <w:t>Синтаксический</w:t>
      </w:r>
      <w:r>
        <w:rPr>
          <w:spacing w:val="-8"/>
        </w:rPr>
        <w:t xml:space="preserve"> </w:t>
      </w:r>
      <w:r>
        <w:t>и</w:t>
      </w:r>
      <w:r>
        <w:rPr>
          <w:spacing w:val="-7"/>
        </w:rPr>
        <w:t xml:space="preserve"> </w:t>
      </w:r>
      <w:r>
        <w:t>пунктуационный</w:t>
      </w:r>
      <w:r>
        <w:rPr>
          <w:spacing w:val="-5"/>
        </w:rPr>
        <w:t xml:space="preserve"> </w:t>
      </w:r>
      <w:r>
        <w:t>анализ</w:t>
      </w:r>
      <w:r>
        <w:rPr>
          <w:spacing w:val="-5"/>
        </w:rPr>
        <w:t xml:space="preserve"> </w:t>
      </w:r>
      <w:r>
        <w:t>простых</w:t>
      </w:r>
      <w:r>
        <w:rPr>
          <w:spacing w:val="-4"/>
        </w:rPr>
        <w:t xml:space="preserve"> </w:t>
      </w:r>
      <w:r>
        <w:rPr>
          <w:spacing w:val="-2"/>
        </w:rPr>
        <w:t>предложений.</w:t>
      </w:r>
    </w:p>
    <w:p w:rsidR="005B40CF" w:rsidRDefault="00540B02">
      <w:pPr>
        <w:pStyle w:val="a5"/>
        <w:numPr>
          <w:ilvl w:val="0"/>
          <w:numId w:val="115"/>
        </w:numPr>
        <w:tabs>
          <w:tab w:val="left" w:pos="1208"/>
        </w:tabs>
        <w:spacing w:before="2"/>
        <w:ind w:left="1208" w:hanging="359"/>
        <w:jc w:val="both"/>
        <w:rPr>
          <w:position w:val="1"/>
          <w:sz w:val="24"/>
        </w:rPr>
      </w:pPr>
      <w:r>
        <w:rPr>
          <w:position w:val="1"/>
          <w:sz w:val="24"/>
        </w:rPr>
        <w:t>Содержание</w:t>
      </w:r>
      <w:r>
        <w:rPr>
          <w:spacing w:val="-3"/>
          <w:position w:val="1"/>
          <w:sz w:val="24"/>
        </w:rPr>
        <w:t xml:space="preserve"> </w:t>
      </w:r>
      <w:r>
        <w:rPr>
          <w:position w:val="1"/>
          <w:sz w:val="24"/>
        </w:rPr>
        <w:t>обучения</w:t>
      </w:r>
      <w:r>
        <w:rPr>
          <w:spacing w:val="-1"/>
          <w:position w:val="1"/>
          <w:sz w:val="24"/>
        </w:rPr>
        <w:t xml:space="preserve"> </w:t>
      </w:r>
      <w:r>
        <w:rPr>
          <w:position w:val="1"/>
          <w:sz w:val="24"/>
        </w:rPr>
        <w:t>в</w:t>
      </w:r>
      <w:r>
        <w:rPr>
          <w:spacing w:val="-2"/>
          <w:position w:val="1"/>
          <w:sz w:val="24"/>
        </w:rPr>
        <w:t xml:space="preserve"> </w:t>
      </w:r>
      <w:r>
        <w:rPr>
          <w:position w:val="1"/>
          <w:sz w:val="24"/>
        </w:rPr>
        <w:t>9</w:t>
      </w:r>
      <w:r>
        <w:rPr>
          <w:spacing w:val="-1"/>
          <w:position w:val="1"/>
          <w:sz w:val="24"/>
        </w:rPr>
        <w:t xml:space="preserve"> </w:t>
      </w:r>
      <w:r>
        <w:rPr>
          <w:spacing w:val="-2"/>
          <w:position w:val="1"/>
          <w:sz w:val="24"/>
        </w:rPr>
        <w:t>классе.</w:t>
      </w:r>
    </w:p>
    <w:p w:rsidR="005B40CF" w:rsidRDefault="00540B02">
      <w:pPr>
        <w:pStyle w:val="a5"/>
        <w:numPr>
          <w:ilvl w:val="1"/>
          <w:numId w:val="115"/>
        </w:numPr>
        <w:tabs>
          <w:tab w:val="left" w:pos="1388"/>
        </w:tabs>
        <w:spacing w:before="10" w:line="275" w:lineRule="exact"/>
        <w:ind w:left="1388" w:hanging="53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spacing w:line="275" w:lineRule="exact"/>
        <w:ind w:left="849" w:firstLine="0"/>
      </w:pPr>
      <w:r>
        <w:t>Роль</w:t>
      </w:r>
      <w:r>
        <w:rPr>
          <w:spacing w:val="-5"/>
        </w:rPr>
        <w:t xml:space="preserve"> </w:t>
      </w:r>
      <w:r>
        <w:t>русского</w:t>
      </w:r>
      <w:r>
        <w:rPr>
          <w:spacing w:val="-2"/>
        </w:rPr>
        <w:t xml:space="preserve"> </w:t>
      </w:r>
      <w:r>
        <w:t>языка</w:t>
      </w:r>
      <w:r>
        <w:rPr>
          <w:spacing w:val="-2"/>
        </w:rPr>
        <w:t xml:space="preserve"> </w:t>
      </w:r>
      <w:r>
        <w:t>в</w:t>
      </w:r>
      <w:r>
        <w:rPr>
          <w:spacing w:val="-3"/>
        </w:rPr>
        <w:t xml:space="preserve"> </w:t>
      </w:r>
      <w:r>
        <w:t>Российской</w:t>
      </w:r>
      <w:r>
        <w:rPr>
          <w:spacing w:val="-2"/>
        </w:rPr>
        <w:t xml:space="preserve"> </w:t>
      </w:r>
      <w:r>
        <w:t>Федерации.</w:t>
      </w:r>
      <w:r>
        <w:rPr>
          <w:spacing w:val="-5"/>
        </w:rPr>
        <w:t xml:space="preserve"> </w:t>
      </w:r>
      <w:r>
        <w:t>Русский</w:t>
      </w:r>
      <w:r>
        <w:rPr>
          <w:spacing w:val="-2"/>
        </w:rPr>
        <w:t xml:space="preserve"> </w:t>
      </w:r>
      <w:r>
        <w:t>язык</w:t>
      </w:r>
      <w:r>
        <w:rPr>
          <w:spacing w:val="-2"/>
        </w:rPr>
        <w:t xml:space="preserve"> </w:t>
      </w:r>
      <w:r>
        <w:t>в</w:t>
      </w:r>
      <w:r>
        <w:rPr>
          <w:spacing w:val="-3"/>
        </w:rPr>
        <w:t xml:space="preserve"> </w:t>
      </w:r>
      <w:r>
        <w:t>современном</w:t>
      </w:r>
      <w:r>
        <w:rPr>
          <w:spacing w:val="-3"/>
        </w:rPr>
        <w:t xml:space="preserve"> </w:t>
      </w:r>
      <w:r>
        <w:rPr>
          <w:spacing w:val="-2"/>
        </w:rPr>
        <w:t>мире.</w:t>
      </w:r>
    </w:p>
    <w:p w:rsidR="005B40CF" w:rsidRDefault="00540B02">
      <w:pPr>
        <w:pStyle w:val="a5"/>
        <w:numPr>
          <w:ilvl w:val="1"/>
          <w:numId w:val="115"/>
        </w:numPr>
        <w:tabs>
          <w:tab w:val="left" w:pos="1388"/>
        </w:tabs>
        <w:spacing w:before="12" w:line="275" w:lineRule="exact"/>
        <w:ind w:left="1388" w:hanging="539"/>
        <w:jc w:val="both"/>
        <w:rPr>
          <w:sz w:val="24"/>
        </w:rPr>
      </w:pPr>
      <w:r>
        <w:rPr>
          <w:sz w:val="24"/>
        </w:rPr>
        <w:t>Язык и</w:t>
      </w:r>
      <w:r>
        <w:rPr>
          <w:spacing w:val="1"/>
          <w:sz w:val="24"/>
        </w:rPr>
        <w:t xml:space="preserve"> </w:t>
      </w:r>
      <w:r>
        <w:rPr>
          <w:spacing w:val="-4"/>
          <w:sz w:val="24"/>
        </w:rPr>
        <w:t>речь.</w:t>
      </w:r>
    </w:p>
    <w:p w:rsidR="005B40CF" w:rsidRDefault="00540B02">
      <w:pPr>
        <w:pStyle w:val="a3"/>
        <w:ind w:left="849" w:right="1038" w:firstLine="0"/>
      </w:pPr>
      <w:r>
        <w:t>Речь</w:t>
      </w:r>
      <w:r>
        <w:rPr>
          <w:spacing w:val="-1"/>
        </w:rPr>
        <w:t xml:space="preserve"> </w:t>
      </w:r>
      <w:r>
        <w:t>устная</w:t>
      </w:r>
      <w:r>
        <w:rPr>
          <w:spacing w:val="-3"/>
        </w:rPr>
        <w:t xml:space="preserve"> </w:t>
      </w:r>
      <w:r>
        <w:t>и</w:t>
      </w:r>
      <w:r>
        <w:rPr>
          <w:spacing w:val="-3"/>
        </w:rPr>
        <w:t xml:space="preserve"> </w:t>
      </w:r>
      <w:r>
        <w:t>письменная,</w:t>
      </w:r>
      <w:r>
        <w:rPr>
          <w:spacing w:val="-3"/>
        </w:rPr>
        <w:t xml:space="preserve"> </w:t>
      </w:r>
      <w:r>
        <w:t>монологическая</w:t>
      </w:r>
      <w:r>
        <w:rPr>
          <w:spacing w:val="-3"/>
        </w:rPr>
        <w:t xml:space="preserve"> </w:t>
      </w:r>
      <w:r>
        <w:t>и</w:t>
      </w:r>
      <w:r>
        <w:rPr>
          <w:spacing w:val="-3"/>
        </w:rPr>
        <w:t xml:space="preserve"> </w:t>
      </w:r>
      <w:r>
        <w:t>диалогическая,</w:t>
      </w:r>
      <w:r>
        <w:rPr>
          <w:spacing w:val="-3"/>
        </w:rPr>
        <w:t xml:space="preserve"> </w:t>
      </w:r>
      <w:r>
        <w:t>полилог</w:t>
      </w:r>
      <w:r>
        <w:rPr>
          <w:spacing w:val="-6"/>
        </w:rPr>
        <w:t xml:space="preserve"> </w:t>
      </w:r>
      <w:r>
        <w:t>(повторение). Виды</w:t>
      </w:r>
      <w:r>
        <w:rPr>
          <w:spacing w:val="-6"/>
        </w:rPr>
        <w:t xml:space="preserve"> </w:t>
      </w:r>
      <w:r>
        <w:t>речевой</w:t>
      </w:r>
      <w:r>
        <w:rPr>
          <w:spacing w:val="-3"/>
        </w:rPr>
        <w:t xml:space="preserve"> </w:t>
      </w:r>
      <w:r>
        <w:t>деятельности:</w:t>
      </w:r>
      <w:r>
        <w:rPr>
          <w:spacing w:val="-4"/>
        </w:rPr>
        <w:t xml:space="preserve"> </w:t>
      </w:r>
      <w:r>
        <w:t>говорение,</w:t>
      </w:r>
      <w:r>
        <w:rPr>
          <w:spacing w:val="-3"/>
        </w:rPr>
        <w:t xml:space="preserve"> </w:t>
      </w:r>
      <w:r>
        <w:t>письмо,</w:t>
      </w:r>
      <w:r>
        <w:rPr>
          <w:spacing w:val="-4"/>
        </w:rPr>
        <w:t xml:space="preserve"> </w:t>
      </w:r>
      <w:r>
        <w:t>аудирование,</w:t>
      </w:r>
      <w:r>
        <w:rPr>
          <w:spacing w:val="-4"/>
        </w:rPr>
        <w:t xml:space="preserve"> </w:t>
      </w:r>
      <w:r>
        <w:t>чтение</w:t>
      </w:r>
      <w:r>
        <w:rPr>
          <w:spacing w:val="-2"/>
        </w:rPr>
        <w:t xml:space="preserve"> (повторение).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pPr>
      <w:r>
        <w:lastRenderedPageBreak/>
        <w:t>Виды</w:t>
      </w:r>
      <w:r>
        <w:rPr>
          <w:spacing w:val="-6"/>
        </w:rPr>
        <w:t xml:space="preserve"> </w:t>
      </w:r>
      <w:r>
        <w:t>аудирования:</w:t>
      </w:r>
      <w:r>
        <w:rPr>
          <w:spacing w:val="-4"/>
        </w:rPr>
        <w:t xml:space="preserve"> </w:t>
      </w:r>
      <w:r>
        <w:t>выборочное,</w:t>
      </w:r>
      <w:r>
        <w:rPr>
          <w:spacing w:val="-4"/>
        </w:rPr>
        <w:t xml:space="preserve"> </w:t>
      </w:r>
      <w:r>
        <w:t>ознакомительное,</w:t>
      </w:r>
      <w:r>
        <w:rPr>
          <w:spacing w:val="-3"/>
        </w:rPr>
        <w:t xml:space="preserve"> </w:t>
      </w:r>
      <w:r>
        <w:rPr>
          <w:spacing w:val="-2"/>
        </w:rPr>
        <w:t>детальное.</w:t>
      </w:r>
    </w:p>
    <w:p w:rsidR="005B40CF" w:rsidRDefault="00540B02">
      <w:pPr>
        <w:pStyle w:val="a3"/>
        <w:ind w:left="849" w:firstLine="0"/>
      </w:pPr>
      <w:r>
        <w:t>Виды</w:t>
      </w:r>
      <w:r>
        <w:rPr>
          <w:spacing w:val="-7"/>
        </w:rPr>
        <w:t xml:space="preserve"> </w:t>
      </w:r>
      <w:r>
        <w:t>чтения:</w:t>
      </w:r>
      <w:r>
        <w:rPr>
          <w:spacing w:val="-4"/>
        </w:rPr>
        <w:t xml:space="preserve"> </w:t>
      </w:r>
      <w:r>
        <w:t>изучающее,</w:t>
      </w:r>
      <w:r>
        <w:rPr>
          <w:spacing w:val="-4"/>
        </w:rPr>
        <w:t xml:space="preserve"> </w:t>
      </w:r>
      <w:r>
        <w:t>ознакомительное,</w:t>
      </w:r>
      <w:r>
        <w:rPr>
          <w:spacing w:val="-4"/>
        </w:rPr>
        <w:t xml:space="preserve"> </w:t>
      </w:r>
      <w:r>
        <w:t>просмотровое,</w:t>
      </w:r>
      <w:r>
        <w:rPr>
          <w:spacing w:val="-4"/>
        </w:rPr>
        <w:t xml:space="preserve"> </w:t>
      </w:r>
      <w:r>
        <w:rPr>
          <w:spacing w:val="-2"/>
        </w:rPr>
        <w:t>поисковое.</w:t>
      </w:r>
    </w:p>
    <w:p w:rsidR="005B40CF" w:rsidRDefault="00540B02">
      <w:pPr>
        <w:pStyle w:val="a3"/>
        <w:ind w:right="135"/>
      </w:pPr>
      <w:r>
        <w:t>Создание устных и письменных высказываний разной коммуникативной направленности в зависимости от темы и условий общения с использованием жизненного и читательского опыта, иллюстраций, фотографий, сюжетной картины (в том числе сочинения-миниатюры).</w:t>
      </w:r>
    </w:p>
    <w:p w:rsidR="005B40CF" w:rsidRDefault="00540B02">
      <w:pPr>
        <w:pStyle w:val="a3"/>
        <w:ind w:left="849" w:firstLine="0"/>
      </w:pPr>
      <w:r>
        <w:t>Подробное,</w:t>
      </w:r>
      <w:r>
        <w:rPr>
          <w:spacing w:val="-6"/>
        </w:rPr>
        <w:t xml:space="preserve"> </w:t>
      </w:r>
      <w:r>
        <w:t>сжатое,</w:t>
      </w:r>
      <w:r>
        <w:rPr>
          <w:spacing w:val="-3"/>
        </w:rPr>
        <w:t xml:space="preserve"> </w:t>
      </w:r>
      <w:r>
        <w:t>выборочное</w:t>
      </w:r>
      <w:r>
        <w:rPr>
          <w:spacing w:val="-3"/>
        </w:rPr>
        <w:t xml:space="preserve"> </w:t>
      </w:r>
      <w:r>
        <w:t>изложение</w:t>
      </w:r>
      <w:r>
        <w:rPr>
          <w:spacing w:val="-7"/>
        </w:rPr>
        <w:t xml:space="preserve"> </w:t>
      </w:r>
      <w:r>
        <w:t>прочитанного</w:t>
      </w:r>
      <w:r>
        <w:rPr>
          <w:spacing w:val="-3"/>
        </w:rPr>
        <w:t xml:space="preserve"> </w:t>
      </w:r>
      <w:r>
        <w:t>или</w:t>
      </w:r>
      <w:r>
        <w:rPr>
          <w:spacing w:val="-5"/>
        </w:rPr>
        <w:t xml:space="preserve"> </w:t>
      </w:r>
      <w:r>
        <w:t>прослушанного</w:t>
      </w:r>
      <w:r>
        <w:rPr>
          <w:spacing w:val="-3"/>
        </w:rPr>
        <w:t xml:space="preserve"> </w:t>
      </w:r>
      <w:r>
        <w:rPr>
          <w:spacing w:val="-2"/>
        </w:rPr>
        <w:t>текста.</w:t>
      </w:r>
    </w:p>
    <w:p w:rsidR="005B40CF" w:rsidRDefault="00540B02">
      <w:pPr>
        <w:pStyle w:val="a3"/>
        <w:ind w:right="146"/>
      </w:pPr>
      <w:r>
        <w:t>Соблюдение орфоэпических, лексических, грамматических, стилистических норм русского литературного</w:t>
      </w:r>
      <w:r>
        <w:rPr>
          <w:spacing w:val="-4"/>
        </w:rPr>
        <w:t xml:space="preserve"> </w:t>
      </w:r>
      <w:r>
        <w:t>языка;</w:t>
      </w:r>
      <w:r>
        <w:rPr>
          <w:spacing w:val="-4"/>
        </w:rPr>
        <w:t xml:space="preserve"> </w:t>
      </w:r>
      <w:r>
        <w:t>орфографических,</w:t>
      </w:r>
      <w:r>
        <w:rPr>
          <w:spacing w:val="-7"/>
        </w:rPr>
        <w:t xml:space="preserve"> </w:t>
      </w:r>
      <w:r>
        <w:t>пунктуационных</w:t>
      </w:r>
      <w:r>
        <w:rPr>
          <w:spacing w:val="-5"/>
        </w:rPr>
        <w:t xml:space="preserve"> </w:t>
      </w:r>
      <w:r>
        <w:t>правил</w:t>
      </w:r>
      <w:r>
        <w:rPr>
          <w:spacing w:val="-4"/>
        </w:rPr>
        <w:t xml:space="preserve"> </w:t>
      </w:r>
      <w:r>
        <w:t>в</w:t>
      </w:r>
      <w:r>
        <w:rPr>
          <w:spacing w:val="-5"/>
        </w:rPr>
        <w:t xml:space="preserve"> </w:t>
      </w:r>
      <w:r>
        <w:t>речевой</w:t>
      </w:r>
      <w:r>
        <w:rPr>
          <w:spacing w:val="-4"/>
        </w:rPr>
        <w:t xml:space="preserve"> </w:t>
      </w:r>
      <w:r>
        <w:t>практике</w:t>
      </w:r>
      <w:r>
        <w:rPr>
          <w:spacing w:val="-5"/>
        </w:rPr>
        <w:t xml:space="preserve"> </w:t>
      </w:r>
      <w:r>
        <w:t>при</w:t>
      </w:r>
      <w:r>
        <w:rPr>
          <w:spacing w:val="-4"/>
        </w:rPr>
        <w:t xml:space="preserve"> </w:t>
      </w:r>
      <w:r>
        <w:t>создании устных и письменных высказываний.</w:t>
      </w:r>
    </w:p>
    <w:p w:rsidR="005B40CF" w:rsidRDefault="00540B02">
      <w:pPr>
        <w:pStyle w:val="a3"/>
        <w:ind w:left="849" w:firstLine="0"/>
      </w:pPr>
      <w:r>
        <w:t>Приѐмы</w:t>
      </w:r>
      <w:r>
        <w:rPr>
          <w:spacing w:val="-6"/>
        </w:rPr>
        <w:t xml:space="preserve"> </w:t>
      </w:r>
      <w:r>
        <w:t>работы</w:t>
      </w:r>
      <w:r>
        <w:rPr>
          <w:spacing w:val="-4"/>
        </w:rPr>
        <w:t xml:space="preserve"> </w:t>
      </w:r>
      <w:r>
        <w:t>с учебной</w:t>
      </w:r>
      <w:r>
        <w:rPr>
          <w:spacing w:val="-4"/>
        </w:rPr>
        <w:t xml:space="preserve"> </w:t>
      </w:r>
      <w:r>
        <w:t>книгой,</w:t>
      </w:r>
      <w:r>
        <w:rPr>
          <w:spacing w:val="-4"/>
        </w:rPr>
        <w:t xml:space="preserve"> </w:t>
      </w:r>
      <w:r>
        <w:t>лингвистическими</w:t>
      </w:r>
      <w:r>
        <w:rPr>
          <w:spacing w:val="-3"/>
        </w:rPr>
        <w:t xml:space="preserve"> </w:t>
      </w:r>
      <w:r>
        <w:t>словарями,</w:t>
      </w:r>
      <w:r>
        <w:rPr>
          <w:spacing w:val="-4"/>
        </w:rPr>
        <w:t xml:space="preserve"> </w:t>
      </w:r>
      <w:r>
        <w:t>справочной</w:t>
      </w:r>
      <w:r>
        <w:rPr>
          <w:spacing w:val="-3"/>
        </w:rPr>
        <w:t xml:space="preserve"> </w:t>
      </w:r>
      <w:r>
        <w:rPr>
          <w:spacing w:val="-2"/>
        </w:rPr>
        <w:t>литературой.</w:t>
      </w:r>
    </w:p>
    <w:p w:rsidR="005B40CF" w:rsidRDefault="00540B02">
      <w:pPr>
        <w:pStyle w:val="a5"/>
        <w:numPr>
          <w:ilvl w:val="1"/>
          <w:numId w:val="115"/>
        </w:numPr>
        <w:tabs>
          <w:tab w:val="left" w:pos="1388"/>
        </w:tabs>
        <w:spacing w:before="12"/>
        <w:ind w:left="1388" w:hanging="539"/>
        <w:jc w:val="both"/>
        <w:rPr>
          <w:sz w:val="24"/>
        </w:rPr>
      </w:pPr>
      <w:r>
        <w:rPr>
          <w:spacing w:val="-2"/>
          <w:sz w:val="24"/>
        </w:rPr>
        <w:t>Текст.</w:t>
      </w:r>
    </w:p>
    <w:p w:rsidR="005B40CF" w:rsidRDefault="00540B02">
      <w:pPr>
        <w:pStyle w:val="a3"/>
        <w:jc w:val="left"/>
      </w:pPr>
      <w:r>
        <w:t>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rsidR="005B40CF" w:rsidRDefault="00540B02">
      <w:pPr>
        <w:pStyle w:val="a3"/>
        <w:jc w:val="left"/>
      </w:pPr>
      <w:r>
        <w:t>Особенности</w:t>
      </w:r>
      <w:r>
        <w:rPr>
          <w:spacing w:val="-1"/>
        </w:rPr>
        <w:t xml:space="preserve"> </w:t>
      </w:r>
      <w:r>
        <w:t>употребления</w:t>
      </w:r>
      <w:r>
        <w:rPr>
          <w:spacing w:val="-4"/>
        </w:rPr>
        <w:t xml:space="preserve"> </w:t>
      </w:r>
      <w:r>
        <w:t>языковых</w:t>
      </w:r>
      <w:r>
        <w:rPr>
          <w:spacing w:val="-2"/>
        </w:rPr>
        <w:t xml:space="preserve"> </w:t>
      </w:r>
      <w:r>
        <w:t>средств</w:t>
      </w:r>
      <w:r>
        <w:rPr>
          <w:spacing w:val="-5"/>
        </w:rPr>
        <w:t xml:space="preserve"> </w:t>
      </w:r>
      <w:r>
        <w:t>выразительности</w:t>
      </w:r>
      <w:r>
        <w:rPr>
          <w:spacing w:val="-4"/>
        </w:rPr>
        <w:t xml:space="preserve"> </w:t>
      </w:r>
      <w:r>
        <w:t>в</w:t>
      </w:r>
      <w:r>
        <w:rPr>
          <w:spacing w:val="-5"/>
        </w:rPr>
        <w:t xml:space="preserve"> </w:t>
      </w:r>
      <w:r>
        <w:t>текстах,</w:t>
      </w:r>
      <w:r>
        <w:rPr>
          <w:spacing w:val="-4"/>
        </w:rPr>
        <w:t xml:space="preserve"> </w:t>
      </w:r>
      <w:r>
        <w:t>принадлежащих</w:t>
      </w:r>
      <w:r>
        <w:rPr>
          <w:spacing w:val="-5"/>
        </w:rPr>
        <w:t xml:space="preserve"> </w:t>
      </w:r>
      <w:r>
        <w:t>к различным функционально-смысловым типам речи.</w:t>
      </w:r>
    </w:p>
    <w:p w:rsidR="005B40CF" w:rsidRDefault="00540B02">
      <w:pPr>
        <w:pStyle w:val="a3"/>
        <w:ind w:left="849" w:firstLine="0"/>
        <w:jc w:val="left"/>
      </w:pPr>
      <w:r>
        <w:t>Информационная</w:t>
      </w:r>
      <w:r>
        <w:rPr>
          <w:spacing w:val="-6"/>
        </w:rPr>
        <w:t xml:space="preserve"> </w:t>
      </w:r>
      <w:r>
        <w:t>переработка</w:t>
      </w:r>
      <w:r>
        <w:rPr>
          <w:spacing w:val="-5"/>
        </w:rPr>
        <w:t xml:space="preserve"> </w:t>
      </w:r>
      <w:r>
        <w:rPr>
          <w:spacing w:val="-2"/>
        </w:rPr>
        <w:t>текста.</w:t>
      </w:r>
    </w:p>
    <w:p w:rsidR="005B40CF" w:rsidRDefault="00540B02">
      <w:pPr>
        <w:pStyle w:val="a5"/>
        <w:numPr>
          <w:ilvl w:val="1"/>
          <w:numId w:val="115"/>
        </w:numPr>
        <w:tabs>
          <w:tab w:val="left" w:pos="1388"/>
        </w:tabs>
        <w:spacing w:before="13" w:line="275" w:lineRule="exact"/>
        <w:ind w:left="1388" w:hanging="539"/>
        <w:rPr>
          <w:sz w:val="24"/>
        </w:rPr>
      </w:pPr>
      <w:r>
        <w:rPr>
          <w:sz w:val="24"/>
        </w:rPr>
        <w:t>Функциональные</w:t>
      </w:r>
      <w:r>
        <w:rPr>
          <w:spacing w:val="-9"/>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38"/>
      </w:pPr>
      <w:r>
        <w:t>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rsidR="005B40CF" w:rsidRDefault="00540B02">
      <w:pPr>
        <w:pStyle w:val="a3"/>
        <w:ind w:right="143"/>
      </w:pPr>
      <w:r>
        <w:t xml:space="preserve">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w:t>
      </w:r>
      <w:r>
        <w:rPr>
          <w:spacing w:val="-2"/>
        </w:rPr>
        <w:t>рецензия.</w:t>
      </w:r>
    </w:p>
    <w:p w:rsidR="005B40CF" w:rsidRDefault="00540B02">
      <w:pPr>
        <w:pStyle w:val="a3"/>
        <w:ind w:right="148"/>
      </w:pPr>
      <w:r>
        <w:t>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rsidR="005B40CF" w:rsidRDefault="00540B02">
      <w:pPr>
        <w:pStyle w:val="a3"/>
        <w:ind w:right="145"/>
      </w:pPr>
      <w:r>
        <w:t>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p w:rsidR="005B40CF" w:rsidRDefault="00540B02">
      <w:pPr>
        <w:pStyle w:val="a5"/>
        <w:numPr>
          <w:ilvl w:val="1"/>
          <w:numId w:val="115"/>
        </w:numPr>
        <w:tabs>
          <w:tab w:val="left" w:pos="1388"/>
        </w:tabs>
        <w:spacing w:before="11"/>
        <w:ind w:left="1388" w:hanging="539"/>
        <w:jc w:val="both"/>
        <w:rPr>
          <w:sz w:val="24"/>
        </w:rPr>
      </w:pPr>
      <w:r>
        <w:rPr>
          <w:sz w:val="24"/>
        </w:rPr>
        <w:t>Синтаксис.</w:t>
      </w:r>
      <w:r>
        <w:rPr>
          <w:spacing w:val="-6"/>
          <w:sz w:val="24"/>
        </w:rPr>
        <w:t xml:space="preserve"> </w:t>
      </w:r>
      <w:r>
        <w:rPr>
          <w:sz w:val="24"/>
        </w:rPr>
        <w:t>Культура</w:t>
      </w:r>
      <w:r>
        <w:rPr>
          <w:spacing w:val="-5"/>
          <w:sz w:val="24"/>
        </w:rPr>
        <w:t xml:space="preserve"> </w:t>
      </w:r>
      <w:r>
        <w:rPr>
          <w:sz w:val="24"/>
        </w:rPr>
        <w:t>речи.</w:t>
      </w:r>
      <w:r>
        <w:rPr>
          <w:spacing w:val="-4"/>
          <w:sz w:val="24"/>
        </w:rPr>
        <w:t xml:space="preserve"> </w:t>
      </w:r>
      <w:r>
        <w:rPr>
          <w:spacing w:val="-2"/>
          <w:sz w:val="24"/>
        </w:rPr>
        <w:t>Пунктуация.</w:t>
      </w:r>
    </w:p>
    <w:p w:rsidR="005B40CF" w:rsidRDefault="00540B02">
      <w:pPr>
        <w:pStyle w:val="a5"/>
        <w:numPr>
          <w:ilvl w:val="2"/>
          <w:numId w:val="115"/>
        </w:numPr>
        <w:tabs>
          <w:tab w:val="left" w:pos="1568"/>
        </w:tabs>
        <w:spacing w:before="10" w:line="275" w:lineRule="exact"/>
        <w:ind w:left="1568" w:hanging="719"/>
        <w:jc w:val="both"/>
        <w:rPr>
          <w:sz w:val="24"/>
        </w:rPr>
      </w:pPr>
      <w:r>
        <w:rPr>
          <w:sz w:val="24"/>
        </w:rPr>
        <w:t>Сложное</w:t>
      </w:r>
      <w:r>
        <w:rPr>
          <w:spacing w:val="-4"/>
          <w:sz w:val="24"/>
        </w:rPr>
        <w:t xml:space="preserve"> </w:t>
      </w:r>
      <w:r>
        <w:rPr>
          <w:spacing w:val="-2"/>
          <w:sz w:val="24"/>
        </w:rPr>
        <w:t>предложение.</w:t>
      </w:r>
    </w:p>
    <w:p w:rsidR="005B40CF" w:rsidRDefault="00540B02">
      <w:pPr>
        <w:pStyle w:val="a3"/>
        <w:ind w:left="849" w:right="3365" w:firstLine="0"/>
        <w:jc w:val="left"/>
      </w:pPr>
      <w:r>
        <w:t>Понятие</w:t>
      </w:r>
      <w:r>
        <w:rPr>
          <w:spacing w:val="-10"/>
        </w:rPr>
        <w:t xml:space="preserve"> </w:t>
      </w:r>
      <w:r>
        <w:t>о</w:t>
      </w:r>
      <w:r>
        <w:rPr>
          <w:spacing w:val="-9"/>
        </w:rPr>
        <w:t xml:space="preserve"> </w:t>
      </w:r>
      <w:r>
        <w:t>сложном</w:t>
      </w:r>
      <w:r>
        <w:rPr>
          <w:spacing w:val="-10"/>
        </w:rPr>
        <w:t xml:space="preserve"> </w:t>
      </w:r>
      <w:r>
        <w:t>предложении</w:t>
      </w:r>
      <w:r>
        <w:rPr>
          <w:spacing w:val="-9"/>
        </w:rPr>
        <w:t xml:space="preserve"> </w:t>
      </w:r>
      <w:r>
        <w:t>(повторение). Классификация сложных предложений.</w:t>
      </w:r>
    </w:p>
    <w:p w:rsidR="005B40CF" w:rsidRDefault="00540B02">
      <w:pPr>
        <w:pStyle w:val="a3"/>
        <w:ind w:left="849" w:firstLine="0"/>
        <w:jc w:val="left"/>
      </w:pPr>
      <w:r>
        <w:t>Смысловое,</w:t>
      </w:r>
      <w:r>
        <w:rPr>
          <w:spacing w:val="-7"/>
        </w:rPr>
        <w:t xml:space="preserve"> </w:t>
      </w:r>
      <w:r>
        <w:t>структурное</w:t>
      </w:r>
      <w:r>
        <w:rPr>
          <w:spacing w:val="-5"/>
        </w:rPr>
        <w:t xml:space="preserve"> </w:t>
      </w:r>
      <w:r>
        <w:t>и</w:t>
      </w:r>
      <w:r>
        <w:rPr>
          <w:spacing w:val="-4"/>
        </w:rPr>
        <w:t xml:space="preserve"> </w:t>
      </w:r>
      <w:r>
        <w:t>интонационное</w:t>
      </w:r>
      <w:r>
        <w:rPr>
          <w:spacing w:val="-5"/>
        </w:rPr>
        <w:t xml:space="preserve"> </w:t>
      </w:r>
      <w:r>
        <w:t>единство</w:t>
      </w:r>
      <w:r>
        <w:rPr>
          <w:spacing w:val="-4"/>
        </w:rPr>
        <w:t xml:space="preserve"> </w:t>
      </w:r>
      <w:r>
        <w:t>частей</w:t>
      </w:r>
      <w:r>
        <w:rPr>
          <w:spacing w:val="-4"/>
        </w:rPr>
        <w:t xml:space="preserve"> </w:t>
      </w:r>
      <w:r>
        <w:t>сложного</w:t>
      </w:r>
      <w:r>
        <w:rPr>
          <w:spacing w:val="-4"/>
        </w:rPr>
        <w:t xml:space="preserve"> </w:t>
      </w:r>
      <w:r>
        <w:rPr>
          <w:spacing w:val="-2"/>
        </w:rPr>
        <w:t>предложения.</w:t>
      </w:r>
    </w:p>
    <w:p w:rsidR="005B40CF" w:rsidRDefault="00540B02">
      <w:pPr>
        <w:pStyle w:val="a5"/>
        <w:numPr>
          <w:ilvl w:val="2"/>
          <w:numId w:val="115"/>
        </w:numPr>
        <w:tabs>
          <w:tab w:val="left" w:pos="1568"/>
        </w:tabs>
        <w:spacing w:before="1" w:line="285" w:lineRule="exact"/>
        <w:ind w:left="1568" w:hanging="719"/>
        <w:rPr>
          <w:sz w:val="24"/>
        </w:rPr>
      </w:pPr>
      <w:r>
        <w:rPr>
          <w:position w:val="1"/>
          <w:sz w:val="24"/>
        </w:rPr>
        <w:t>Сложносочинѐнное</w:t>
      </w:r>
      <w:r>
        <w:rPr>
          <w:spacing w:val="-9"/>
          <w:position w:val="1"/>
          <w:sz w:val="24"/>
        </w:rPr>
        <w:t xml:space="preserve"> </w:t>
      </w:r>
      <w:r>
        <w:rPr>
          <w:spacing w:val="-2"/>
          <w:position w:val="1"/>
          <w:sz w:val="24"/>
        </w:rPr>
        <w:t>предложение.</w:t>
      </w:r>
    </w:p>
    <w:p w:rsidR="005B40CF" w:rsidRDefault="00540B02">
      <w:pPr>
        <w:pStyle w:val="a3"/>
        <w:spacing w:line="275" w:lineRule="exact"/>
        <w:ind w:left="849" w:firstLine="0"/>
        <w:jc w:val="left"/>
      </w:pPr>
      <w:r>
        <w:t>Понятие</w:t>
      </w:r>
      <w:r>
        <w:rPr>
          <w:spacing w:val="-6"/>
        </w:rPr>
        <w:t xml:space="preserve"> </w:t>
      </w:r>
      <w:r>
        <w:t>о</w:t>
      </w:r>
      <w:r>
        <w:rPr>
          <w:spacing w:val="-5"/>
        </w:rPr>
        <w:t xml:space="preserve"> </w:t>
      </w:r>
      <w:r>
        <w:t>сложносочинѐнном</w:t>
      </w:r>
      <w:r>
        <w:rPr>
          <w:spacing w:val="-5"/>
        </w:rPr>
        <w:t xml:space="preserve"> </w:t>
      </w:r>
      <w:r>
        <w:t>предложении,</w:t>
      </w:r>
      <w:r>
        <w:rPr>
          <w:spacing w:val="-5"/>
        </w:rPr>
        <w:t xml:space="preserve"> </w:t>
      </w:r>
      <w:r>
        <w:t>его</w:t>
      </w:r>
      <w:r>
        <w:rPr>
          <w:spacing w:val="-4"/>
        </w:rPr>
        <w:t xml:space="preserve"> </w:t>
      </w:r>
      <w:r>
        <w:rPr>
          <w:spacing w:val="-2"/>
        </w:rPr>
        <w:t>строении.</w:t>
      </w:r>
    </w:p>
    <w:p w:rsidR="005B40CF" w:rsidRDefault="00540B02">
      <w:pPr>
        <w:pStyle w:val="a3"/>
        <w:tabs>
          <w:tab w:val="left" w:pos="1628"/>
          <w:tab w:val="left" w:pos="3847"/>
          <w:tab w:val="left" w:pos="5487"/>
          <w:tab w:val="left" w:pos="6632"/>
          <w:tab w:val="left" w:pos="7394"/>
          <w:tab w:val="left" w:pos="8277"/>
        </w:tabs>
        <w:ind w:right="143"/>
        <w:jc w:val="left"/>
      </w:pPr>
      <w:r>
        <w:rPr>
          <w:spacing w:val="-4"/>
        </w:rPr>
        <w:t>Виды</w:t>
      </w:r>
      <w:r>
        <w:tab/>
      </w:r>
      <w:r>
        <w:rPr>
          <w:spacing w:val="-2"/>
        </w:rPr>
        <w:t>сложносочинѐнных</w:t>
      </w:r>
      <w:r>
        <w:tab/>
      </w:r>
      <w:r>
        <w:rPr>
          <w:spacing w:val="-2"/>
        </w:rPr>
        <w:t>предложений.</w:t>
      </w:r>
      <w:r>
        <w:tab/>
      </w:r>
      <w:r>
        <w:rPr>
          <w:spacing w:val="-2"/>
        </w:rPr>
        <w:t>Средства</w:t>
      </w:r>
      <w:r>
        <w:tab/>
      </w:r>
      <w:r>
        <w:rPr>
          <w:spacing w:val="-2"/>
        </w:rPr>
        <w:t>связи</w:t>
      </w:r>
      <w:r>
        <w:tab/>
      </w:r>
      <w:r>
        <w:rPr>
          <w:spacing w:val="-2"/>
        </w:rPr>
        <w:t>частей</w:t>
      </w:r>
      <w:r>
        <w:tab/>
      </w:r>
      <w:r>
        <w:rPr>
          <w:spacing w:val="-2"/>
        </w:rPr>
        <w:t>сложносочинѐнного предложения.</w:t>
      </w:r>
    </w:p>
    <w:p w:rsidR="005B40CF" w:rsidRDefault="00540B02">
      <w:pPr>
        <w:pStyle w:val="a3"/>
        <w:jc w:val="left"/>
      </w:pPr>
      <w:r>
        <w:t>Интонационные</w:t>
      </w:r>
      <w:r>
        <w:rPr>
          <w:spacing w:val="40"/>
        </w:rPr>
        <w:t xml:space="preserve"> </w:t>
      </w:r>
      <w:r>
        <w:t>особенности</w:t>
      </w:r>
      <w:r>
        <w:rPr>
          <w:spacing w:val="40"/>
        </w:rPr>
        <w:t xml:space="preserve"> </w:t>
      </w:r>
      <w:r>
        <w:t>сложносочинѐнных</w:t>
      </w:r>
      <w:r>
        <w:rPr>
          <w:spacing w:val="40"/>
        </w:rPr>
        <w:t xml:space="preserve"> </w:t>
      </w:r>
      <w:r>
        <w:t>предложений</w:t>
      </w:r>
      <w:r>
        <w:rPr>
          <w:spacing w:val="40"/>
        </w:rPr>
        <w:t xml:space="preserve"> </w:t>
      </w:r>
      <w:r>
        <w:t>с</w:t>
      </w:r>
      <w:r>
        <w:rPr>
          <w:spacing w:val="40"/>
        </w:rPr>
        <w:t xml:space="preserve"> </w:t>
      </w:r>
      <w:r>
        <w:t>разными</w:t>
      </w:r>
      <w:r>
        <w:rPr>
          <w:spacing w:val="40"/>
        </w:rPr>
        <w:t xml:space="preserve"> </w:t>
      </w:r>
      <w:r>
        <w:t>смысловыми отношениями между частями.</w:t>
      </w:r>
    </w:p>
    <w:p w:rsidR="005B40CF" w:rsidRDefault="00540B02">
      <w:pPr>
        <w:pStyle w:val="a3"/>
        <w:tabs>
          <w:tab w:val="left" w:pos="4718"/>
        </w:tabs>
        <w:ind w:right="150"/>
        <w:jc w:val="left"/>
      </w:pPr>
      <w:r>
        <w:t>Употребление</w:t>
      </w:r>
      <w:r>
        <w:rPr>
          <w:spacing w:val="80"/>
        </w:rPr>
        <w:t xml:space="preserve"> </w:t>
      </w:r>
      <w:r>
        <w:t>сложносочинѐнных</w:t>
      </w:r>
      <w:r>
        <w:tab/>
        <w:t>предложений</w:t>
      </w:r>
      <w:r>
        <w:rPr>
          <w:spacing w:val="80"/>
        </w:rPr>
        <w:t xml:space="preserve"> </w:t>
      </w:r>
      <w:r>
        <w:t>в</w:t>
      </w:r>
      <w:r>
        <w:rPr>
          <w:spacing w:val="80"/>
        </w:rPr>
        <w:t xml:space="preserve"> </w:t>
      </w:r>
      <w:r>
        <w:t>речи.</w:t>
      </w:r>
      <w:r>
        <w:rPr>
          <w:spacing w:val="80"/>
        </w:rPr>
        <w:t xml:space="preserve"> </w:t>
      </w:r>
      <w:r>
        <w:t>Грамматическая</w:t>
      </w:r>
      <w:r>
        <w:rPr>
          <w:spacing w:val="80"/>
        </w:rPr>
        <w:t xml:space="preserve"> </w:t>
      </w:r>
      <w:r>
        <w:t>синонимия сложносочинѐнных предложений и простых предложений с однородными членами.</w:t>
      </w:r>
    </w:p>
    <w:p w:rsidR="005B40CF" w:rsidRDefault="00540B02">
      <w:pPr>
        <w:pStyle w:val="a3"/>
        <w:tabs>
          <w:tab w:val="left" w:pos="1811"/>
          <w:tab w:val="left" w:pos="3226"/>
          <w:tab w:val="left" w:pos="5531"/>
          <w:tab w:val="left" w:pos="7191"/>
          <w:tab w:val="left" w:pos="8251"/>
          <w:tab w:val="left" w:pos="9663"/>
        </w:tabs>
        <w:ind w:right="142"/>
        <w:jc w:val="left"/>
      </w:pPr>
      <w:r>
        <w:rPr>
          <w:spacing w:val="-2"/>
        </w:rPr>
        <w:t>Нормы</w:t>
      </w:r>
      <w:r>
        <w:tab/>
      </w:r>
      <w:r>
        <w:rPr>
          <w:spacing w:val="-2"/>
        </w:rPr>
        <w:t>построения</w:t>
      </w:r>
      <w:r>
        <w:tab/>
      </w:r>
      <w:r>
        <w:rPr>
          <w:spacing w:val="-2"/>
        </w:rPr>
        <w:t>сложносочинѐнного</w:t>
      </w:r>
      <w:r>
        <w:tab/>
      </w:r>
      <w:r>
        <w:rPr>
          <w:spacing w:val="-2"/>
        </w:rPr>
        <w:t>предложения;</w:t>
      </w:r>
      <w:r>
        <w:tab/>
      </w:r>
      <w:r>
        <w:rPr>
          <w:spacing w:val="-2"/>
        </w:rPr>
        <w:t>правила</w:t>
      </w:r>
      <w:r>
        <w:tab/>
      </w:r>
      <w:r>
        <w:rPr>
          <w:spacing w:val="-2"/>
        </w:rPr>
        <w:t>постановки</w:t>
      </w:r>
      <w:r>
        <w:tab/>
      </w:r>
      <w:r>
        <w:rPr>
          <w:spacing w:val="-2"/>
        </w:rPr>
        <w:t xml:space="preserve">знаков </w:t>
      </w:r>
      <w:r>
        <w:t>препинания в сложных предложениях.</w:t>
      </w:r>
    </w:p>
    <w:p w:rsidR="005B40CF" w:rsidRDefault="00540B02">
      <w:pPr>
        <w:pStyle w:val="a3"/>
        <w:spacing w:before="1"/>
        <w:ind w:left="849" w:firstLine="0"/>
        <w:jc w:val="left"/>
      </w:pPr>
      <w:r>
        <w:t>Синтаксический</w:t>
      </w:r>
      <w:r>
        <w:rPr>
          <w:spacing w:val="-9"/>
        </w:rPr>
        <w:t xml:space="preserve"> </w:t>
      </w:r>
      <w:r>
        <w:t>и</w:t>
      </w:r>
      <w:r>
        <w:rPr>
          <w:spacing w:val="-8"/>
        </w:rPr>
        <w:t xml:space="preserve"> </w:t>
      </w:r>
      <w:r>
        <w:t>пунктуационный</w:t>
      </w:r>
      <w:r>
        <w:rPr>
          <w:spacing w:val="-7"/>
        </w:rPr>
        <w:t xml:space="preserve"> </w:t>
      </w:r>
      <w:r>
        <w:t>анализ</w:t>
      </w:r>
      <w:r>
        <w:rPr>
          <w:spacing w:val="-6"/>
        </w:rPr>
        <w:t xml:space="preserve"> </w:t>
      </w:r>
      <w:r>
        <w:t>сложносочинѐнных</w:t>
      </w:r>
      <w:r>
        <w:rPr>
          <w:spacing w:val="-7"/>
        </w:rPr>
        <w:t xml:space="preserve"> </w:t>
      </w:r>
      <w:r>
        <w:rPr>
          <w:spacing w:val="-2"/>
        </w:rPr>
        <w:t>предложений.</w:t>
      </w:r>
    </w:p>
    <w:p w:rsidR="005B40CF" w:rsidRDefault="00540B02">
      <w:pPr>
        <w:pStyle w:val="a5"/>
        <w:numPr>
          <w:ilvl w:val="2"/>
          <w:numId w:val="115"/>
        </w:numPr>
        <w:tabs>
          <w:tab w:val="left" w:pos="1568"/>
        </w:tabs>
        <w:spacing w:before="12" w:line="275" w:lineRule="exact"/>
        <w:ind w:left="1568" w:hanging="719"/>
        <w:rPr>
          <w:sz w:val="24"/>
        </w:rPr>
      </w:pPr>
      <w:r>
        <w:rPr>
          <w:sz w:val="24"/>
        </w:rPr>
        <w:t>Сложноподчинѐнное</w:t>
      </w:r>
      <w:r>
        <w:rPr>
          <w:spacing w:val="-12"/>
          <w:sz w:val="24"/>
        </w:rPr>
        <w:t xml:space="preserve"> </w:t>
      </w:r>
      <w:r>
        <w:rPr>
          <w:spacing w:val="-2"/>
          <w:sz w:val="24"/>
        </w:rPr>
        <w:t>предложение.</w:t>
      </w:r>
    </w:p>
    <w:p w:rsidR="005B40CF" w:rsidRDefault="00540B02">
      <w:pPr>
        <w:pStyle w:val="a3"/>
        <w:ind w:left="849" w:firstLine="0"/>
        <w:jc w:val="left"/>
      </w:pPr>
      <w:r>
        <w:t>Понятие</w:t>
      </w:r>
      <w:r>
        <w:rPr>
          <w:spacing w:val="-5"/>
        </w:rPr>
        <w:t xml:space="preserve"> </w:t>
      </w:r>
      <w:r>
        <w:t>о</w:t>
      </w:r>
      <w:r>
        <w:rPr>
          <w:spacing w:val="-4"/>
        </w:rPr>
        <w:t xml:space="preserve"> </w:t>
      </w:r>
      <w:r>
        <w:t>сложноподчинѐнном</w:t>
      </w:r>
      <w:r>
        <w:rPr>
          <w:spacing w:val="-5"/>
        </w:rPr>
        <w:t xml:space="preserve"> </w:t>
      </w:r>
      <w:r>
        <w:t>предложении.</w:t>
      </w:r>
      <w:r>
        <w:rPr>
          <w:spacing w:val="-7"/>
        </w:rPr>
        <w:t xml:space="preserve"> </w:t>
      </w:r>
      <w:r>
        <w:t>Главная</w:t>
      </w:r>
      <w:r>
        <w:rPr>
          <w:spacing w:val="-4"/>
        </w:rPr>
        <w:t xml:space="preserve"> </w:t>
      </w:r>
      <w:r>
        <w:t>и</w:t>
      </w:r>
      <w:r>
        <w:rPr>
          <w:spacing w:val="-4"/>
        </w:rPr>
        <w:t xml:space="preserve"> </w:t>
      </w:r>
      <w:r>
        <w:t>придаточная</w:t>
      </w:r>
      <w:r>
        <w:rPr>
          <w:spacing w:val="-7"/>
        </w:rPr>
        <w:t xml:space="preserve"> </w:t>
      </w:r>
      <w:r>
        <w:t>части</w:t>
      </w:r>
      <w:r>
        <w:rPr>
          <w:spacing w:val="-4"/>
        </w:rPr>
        <w:t xml:space="preserve"> </w:t>
      </w:r>
      <w:r>
        <w:t>предложения. Союзы и союзные слова. Различия подчинительных союзов и союзных слов.</w:t>
      </w:r>
    </w:p>
    <w:p w:rsidR="005B40CF" w:rsidRDefault="00540B02">
      <w:pPr>
        <w:pStyle w:val="a3"/>
        <w:jc w:val="left"/>
      </w:pPr>
      <w:r>
        <w:t>Виды</w:t>
      </w:r>
      <w:r>
        <w:rPr>
          <w:spacing w:val="80"/>
        </w:rPr>
        <w:t xml:space="preserve"> </w:t>
      </w:r>
      <w:r>
        <w:t>сложноподчинѐнных</w:t>
      </w:r>
      <w:r>
        <w:rPr>
          <w:spacing w:val="80"/>
        </w:rPr>
        <w:t xml:space="preserve"> </w:t>
      </w:r>
      <w:r>
        <w:t>предложений</w:t>
      </w:r>
      <w:r>
        <w:rPr>
          <w:spacing w:val="80"/>
        </w:rPr>
        <w:t xml:space="preserve"> </w:t>
      </w:r>
      <w:r>
        <w:t>по</w:t>
      </w:r>
      <w:r>
        <w:rPr>
          <w:spacing w:val="80"/>
        </w:rPr>
        <w:t xml:space="preserve"> </w:t>
      </w:r>
      <w:r>
        <w:t>характеру</w:t>
      </w:r>
      <w:r>
        <w:rPr>
          <w:spacing w:val="80"/>
        </w:rPr>
        <w:t xml:space="preserve"> </w:t>
      </w:r>
      <w:r>
        <w:t>смысловых</w:t>
      </w:r>
      <w:r>
        <w:rPr>
          <w:spacing w:val="80"/>
        </w:rPr>
        <w:t xml:space="preserve"> </w:t>
      </w:r>
      <w:r>
        <w:t>отношений</w:t>
      </w:r>
      <w:r>
        <w:rPr>
          <w:spacing w:val="80"/>
        </w:rPr>
        <w:t xml:space="preserve"> </w:t>
      </w:r>
      <w:r>
        <w:t>между главной и придаточной частями, структуре, синтаксическим средствам связи.</w:t>
      </w:r>
    </w:p>
    <w:p w:rsidR="005B40CF" w:rsidRDefault="00540B02">
      <w:pPr>
        <w:pStyle w:val="a3"/>
        <w:jc w:val="left"/>
      </w:pPr>
      <w:r>
        <w:t>Грамматическая</w:t>
      </w:r>
      <w:r>
        <w:rPr>
          <w:spacing w:val="35"/>
        </w:rPr>
        <w:t xml:space="preserve"> </w:t>
      </w:r>
      <w:r>
        <w:t>синонимия</w:t>
      </w:r>
      <w:r>
        <w:rPr>
          <w:spacing w:val="33"/>
        </w:rPr>
        <w:t xml:space="preserve"> </w:t>
      </w:r>
      <w:r>
        <w:t>сложноподчинѐнных</w:t>
      </w:r>
      <w:r>
        <w:rPr>
          <w:spacing w:val="32"/>
        </w:rPr>
        <w:t xml:space="preserve"> </w:t>
      </w:r>
      <w:r>
        <w:t>предложений</w:t>
      </w:r>
      <w:r>
        <w:rPr>
          <w:spacing w:val="31"/>
        </w:rPr>
        <w:t xml:space="preserve"> </w:t>
      </w:r>
      <w:r>
        <w:t>и</w:t>
      </w:r>
      <w:r>
        <w:rPr>
          <w:spacing w:val="34"/>
        </w:rPr>
        <w:t xml:space="preserve"> </w:t>
      </w:r>
      <w:r>
        <w:t>простых</w:t>
      </w:r>
      <w:r>
        <w:rPr>
          <w:spacing w:val="34"/>
        </w:rPr>
        <w:t xml:space="preserve"> </w:t>
      </w:r>
      <w:r>
        <w:t>предложений</w:t>
      </w:r>
      <w:r>
        <w:rPr>
          <w:spacing w:val="34"/>
        </w:rPr>
        <w:t xml:space="preserve"> </w:t>
      </w:r>
      <w:r>
        <w:t>с обособленными членами.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1"/>
      </w:pPr>
      <w:r>
        <w:lastRenderedPageBreak/>
        <w:t>Сложноподчинѐнные предложения с придаточными определительными. Сложноподчинѐнные предложения с придаточными изъяснительными. Сложноподчинѐнные предложения с придаточными обстоятельственными. Сложноподчинѐнные предложения с придаточными</w:t>
      </w:r>
      <w:r>
        <w:rPr>
          <w:spacing w:val="-1"/>
        </w:rPr>
        <w:t xml:space="preserve"> </w:t>
      </w:r>
      <w:r>
        <w:t>места,</w:t>
      </w:r>
      <w:r>
        <w:rPr>
          <w:spacing w:val="-2"/>
        </w:rPr>
        <w:t xml:space="preserve"> </w:t>
      </w:r>
      <w:r>
        <w:t>времени.</w:t>
      </w:r>
      <w:r>
        <w:rPr>
          <w:spacing w:val="-2"/>
        </w:rPr>
        <w:t xml:space="preserve"> </w:t>
      </w:r>
      <w:r>
        <w:t>Сложноподчинѐнные</w:t>
      </w:r>
      <w:r>
        <w:rPr>
          <w:spacing w:val="-4"/>
        </w:rPr>
        <w:t xml:space="preserve"> </w:t>
      </w:r>
      <w:r>
        <w:t>предложения</w:t>
      </w:r>
      <w:r>
        <w:rPr>
          <w:spacing w:val="-2"/>
        </w:rPr>
        <w:t xml:space="preserve"> </w:t>
      </w:r>
      <w:r>
        <w:t>с</w:t>
      </w:r>
      <w:r>
        <w:rPr>
          <w:spacing w:val="-3"/>
        </w:rPr>
        <w:t xml:space="preserve"> </w:t>
      </w:r>
      <w:r>
        <w:t>придаточными</w:t>
      </w:r>
      <w:r>
        <w:rPr>
          <w:spacing w:val="-1"/>
        </w:rPr>
        <w:t xml:space="preserve"> </w:t>
      </w:r>
      <w:r>
        <w:t>причины,</w:t>
      </w:r>
      <w:r>
        <w:rPr>
          <w:spacing w:val="-5"/>
        </w:rPr>
        <w:t xml:space="preserve"> </w:t>
      </w:r>
      <w:r>
        <w:t xml:space="preserve">цели и следствия. Сложноподчинѐнные предложения с придаточными условия, уступки. Сложноподчинѐнные предложения с придаточными образа действия, меры и степени и </w:t>
      </w:r>
      <w:r>
        <w:rPr>
          <w:spacing w:val="-2"/>
        </w:rPr>
        <w:t>сравнительными.</w:t>
      </w:r>
    </w:p>
    <w:p w:rsidR="005B40CF" w:rsidRDefault="00540B02">
      <w:pPr>
        <w:pStyle w:val="a3"/>
        <w:ind w:right="139"/>
      </w:pPr>
      <w:r>
        <w:t>Нормы построения сложноподчинѐнного предложения, место придаточного определительного в сложноподчинѐнном предложении; построение сложноподчинѐнного предложения с придаточным изъяснительным, присоединѐнным к главной части союзом чтобы, союзными словами какой, который.</w:t>
      </w:r>
    </w:p>
    <w:p w:rsidR="005B40CF" w:rsidRDefault="00540B02">
      <w:pPr>
        <w:pStyle w:val="a3"/>
        <w:ind w:left="849" w:right="149" w:firstLine="0"/>
      </w:pPr>
      <w:r>
        <w:t>Типичные грамматические ошибки при построении сложноподчинѐнных предложений. Сложноподчинѐнные</w:t>
      </w:r>
      <w:r>
        <w:rPr>
          <w:spacing w:val="80"/>
        </w:rPr>
        <w:t xml:space="preserve">  </w:t>
      </w:r>
      <w:r>
        <w:t>предложения</w:t>
      </w:r>
      <w:r>
        <w:rPr>
          <w:spacing w:val="80"/>
        </w:rPr>
        <w:t xml:space="preserve">  </w:t>
      </w:r>
      <w:r>
        <w:t>с</w:t>
      </w:r>
      <w:r>
        <w:rPr>
          <w:spacing w:val="80"/>
        </w:rPr>
        <w:t xml:space="preserve">  </w:t>
      </w:r>
      <w:r>
        <w:t>несколькими</w:t>
      </w:r>
      <w:r>
        <w:rPr>
          <w:spacing w:val="80"/>
        </w:rPr>
        <w:t xml:space="preserve">  </w:t>
      </w:r>
      <w:r>
        <w:t>придаточными.</w:t>
      </w:r>
      <w:r>
        <w:rPr>
          <w:spacing w:val="80"/>
        </w:rPr>
        <w:t xml:space="preserve">  </w:t>
      </w:r>
      <w:r>
        <w:t>Однородное,</w:t>
      </w:r>
    </w:p>
    <w:p w:rsidR="005B40CF" w:rsidRDefault="00540B02">
      <w:pPr>
        <w:pStyle w:val="a3"/>
        <w:ind w:firstLine="0"/>
      </w:pPr>
      <w:r>
        <w:t>неоднородное</w:t>
      </w:r>
      <w:r>
        <w:rPr>
          <w:spacing w:val="-6"/>
        </w:rPr>
        <w:t xml:space="preserve"> </w:t>
      </w:r>
      <w:r>
        <w:t>и</w:t>
      </w:r>
      <w:r>
        <w:rPr>
          <w:spacing w:val="-7"/>
        </w:rPr>
        <w:t xml:space="preserve"> </w:t>
      </w:r>
      <w:r>
        <w:t>последовательное</w:t>
      </w:r>
      <w:r>
        <w:rPr>
          <w:spacing w:val="-5"/>
        </w:rPr>
        <w:t xml:space="preserve"> </w:t>
      </w:r>
      <w:r>
        <w:t>подчинение</w:t>
      </w:r>
      <w:r>
        <w:rPr>
          <w:spacing w:val="-6"/>
        </w:rPr>
        <w:t xml:space="preserve"> </w:t>
      </w:r>
      <w:r>
        <w:t>придаточных</w:t>
      </w:r>
      <w:r>
        <w:rPr>
          <w:spacing w:val="-2"/>
        </w:rPr>
        <w:t xml:space="preserve"> частей.</w:t>
      </w:r>
    </w:p>
    <w:p w:rsidR="005B40CF" w:rsidRDefault="00540B02">
      <w:pPr>
        <w:pStyle w:val="a3"/>
        <w:ind w:left="849" w:firstLine="0"/>
        <w:jc w:val="left"/>
      </w:pPr>
      <w:r>
        <w:t>Правила</w:t>
      </w:r>
      <w:r>
        <w:rPr>
          <w:spacing w:val="-2"/>
        </w:rPr>
        <w:t xml:space="preserve"> </w:t>
      </w:r>
      <w:r>
        <w:t>постановки знаков</w:t>
      </w:r>
      <w:r>
        <w:rPr>
          <w:spacing w:val="-2"/>
        </w:rPr>
        <w:t xml:space="preserve"> </w:t>
      </w:r>
      <w:r>
        <w:t>препинания</w:t>
      </w:r>
      <w:r>
        <w:rPr>
          <w:spacing w:val="-1"/>
        </w:rPr>
        <w:t xml:space="preserve"> </w:t>
      </w:r>
      <w:r>
        <w:t>в</w:t>
      </w:r>
      <w:r>
        <w:rPr>
          <w:spacing w:val="-2"/>
        </w:rPr>
        <w:t xml:space="preserve"> </w:t>
      </w:r>
      <w:r>
        <w:t>сложноподчинѐнных предложениях. Синтаксический</w:t>
      </w:r>
      <w:r>
        <w:rPr>
          <w:spacing w:val="-10"/>
        </w:rPr>
        <w:t xml:space="preserve"> </w:t>
      </w:r>
      <w:r>
        <w:t>и</w:t>
      </w:r>
      <w:r>
        <w:rPr>
          <w:spacing w:val="-9"/>
        </w:rPr>
        <w:t xml:space="preserve"> </w:t>
      </w:r>
      <w:r>
        <w:t>пунктуационный</w:t>
      </w:r>
      <w:r>
        <w:rPr>
          <w:spacing w:val="-7"/>
        </w:rPr>
        <w:t xml:space="preserve"> </w:t>
      </w:r>
      <w:r>
        <w:t>анализ</w:t>
      </w:r>
      <w:r>
        <w:rPr>
          <w:spacing w:val="-7"/>
        </w:rPr>
        <w:t xml:space="preserve"> </w:t>
      </w:r>
      <w:r>
        <w:t>сложноподчинѐнных</w:t>
      </w:r>
      <w:r>
        <w:rPr>
          <w:spacing w:val="-5"/>
        </w:rPr>
        <w:t xml:space="preserve"> </w:t>
      </w:r>
      <w:r>
        <w:rPr>
          <w:spacing w:val="-2"/>
        </w:rPr>
        <w:t>предложений.</w:t>
      </w:r>
    </w:p>
    <w:p w:rsidR="005B40CF" w:rsidRDefault="00540B02">
      <w:pPr>
        <w:pStyle w:val="a5"/>
        <w:numPr>
          <w:ilvl w:val="2"/>
          <w:numId w:val="115"/>
        </w:numPr>
        <w:tabs>
          <w:tab w:val="left" w:pos="1568"/>
        </w:tabs>
        <w:spacing w:before="13"/>
        <w:ind w:left="849" w:right="4824" w:firstLine="0"/>
        <w:rPr>
          <w:sz w:val="24"/>
        </w:rPr>
      </w:pPr>
      <w:r>
        <w:rPr>
          <w:sz w:val="24"/>
        </w:rPr>
        <w:t>Бессоюзное сложное предложение. Понятие</w:t>
      </w:r>
      <w:r>
        <w:rPr>
          <w:spacing w:val="-9"/>
          <w:sz w:val="24"/>
        </w:rPr>
        <w:t xml:space="preserve"> </w:t>
      </w:r>
      <w:r>
        <w:rPr>
          <w:sz w:val="24"/>
        </w:rPr>
        <w:t>о</w:t>
      </w:r>
      <w:r>
        <w:rPr>
          <w:spacing w:val="-8"/>
          <w:sz w:val="24"/>
        </w:rPr>
        <w:t xml:space="preserve"> </w:t>
      </w:r>
      <w:r>
        <w:rPr>
          <w:sz w:val="24"/>
        </w:rPr>
        <w:t>бессоюзном</w:t>
      </w:r>
      <w:r>
        <w:rPr>
          <w:spacing w:val="-11"/>
          <w:sz w:val="24"/>
        </w:rPr>
        <w:t xml:space="preserve"> </w:t>
      </w:r>
      <w:r>
        <w:rPr>
          <w:sz w:val="24"/>
        </w:rPr>
        <w:t>сложном</w:t>
      </w:r>
      <w:r>
        <w:rPr>
          <w:spacing w:val="-9"/>
          <w:sz w:val="24"/>
        </w:rPr>
        <w:t xml:space="preserve"> </w:t>
      </w:r>
      <w:r>
        <w:rPr>
          <w:sz w:val="24"/>
        </w:rPr>
        <w:t>предложении.</w:t>
      </w:r>
    </w:p>
    <w:p w:rsidR="005B40CF" w:rsidRDefault="00540B02">
      <w:pPr>
        <w:pStyle w:val="a3"/>
        <w:ind w:right="142"/>
      </w:pPr>
      <w:r>
        <w:t>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w:t>
      </w:r>
      <w:r>
        <w:rPr>
          <w:spacing w:val="80"/>
        </w:rPr>
        <w:t xml:space="preserve"> </w:t>
      </w:r>
      <w:r>
        <w:rPr>
          <w:spacing w:val="-2"/>
        </w:rPr>
        <w:t>предложений.</w:t>
      </w:r>
    </w:p>
    <w:p w:rsidR="005B40CF" w:rsidRDefault="00540B02">
      <w:pPr>
        <w:pStyle w:val="a3"/>
        <w:jc w:val="left"/>
      </w:pPr>
      <w:r>
        <w:t>Бессоюзные сложные предложения со значением перечисления. Запятая и точка с запятой в бессоюзном сложном предложении.</w:t>
      </w:r>
    </w:p>
    <w:p w:rsidR="005B40CF" w:rsidRDefault="00540B02">
      <w:pPr>
        <w:pStyle w:val="a3"/>
        <w:ind w:left="849" w:firstLine="0"/>
        <w:jc w:val="left"/>
      </w:pPr>
      <w:r>
        <w:t>Бессоюзные</w:t>
      </w:r>
      <w:r>
        <w:rPr>
          <w:spacing w:val="28"/>
        </w:rPr>
        <w:t xml:space="preserve">  </w:t>
      </w:r>
      <w:r>
        <w:t>сложные</w:t>
      </w:r>
      <w:r>
        <w:rPr>
          <w:spacing w:val="31"/>
        </w:rPr>
        <w:t xml:space="preserve">  </w:t>
      </w:r>
      <w:r>
        <w:t>предложения</w:t>
      </w:r>
      <w:r>
        <w:rPr>
          <w:spacing w:val="31"/>
        </w:rPr>
        <w:t xml:space="preserve">  </w:t>
      </w:r>
      <w:r>
        <w:t>со</w:t>
      </w:r>
      <w:r>
        <w:rPr>
          <w:spacing w:val="31"/>
        </w:rPr>
        <w:t xml:space="preserve">  </w:t>
      </w:r>
      <w:r>
        <w:t>значением</w:t>
      </w:r>
      <w:r>
        <w:rPr>
          <w:spacing w:val="31"/>
        </w:rPr>
        <w:t xml:space="preserve">  </w:t>
      </w:r>
      <w:r>
        <w:t>причины,</w:t>
      </w:r>
      <w:r>
        <w:rPr>
          <w:spacing w:val="31"/>
        </w:rPr>
        <w:t xml:space="preserve">  </w:t>
      </w:r>
      <w:r>
        <w:t>пояснения,</w:t>
      </w:r>
      <w:r>
        <w:rPr>
          <w:spacing w:val="31"/>
        </w:rPr>
        <w:t xml:space="preserve">  </w:t>
      </w:r>
      <w:r>
        <w:rPr>
          <w:spacing w:val="-2"/>
        </w:rPr>
        <w:t>дополнения.</w:t>
      </w:r>
    </w:p>
    <w:p w:rsidR="005B40CF" w:rsidRDefault="00540B02">
      <w:pPr>
        <w:pStyle w:val="a3"/>
        <w:ind w:firstLine="0"/>
        <w:jc w:val="left"/>
      </w:pPr>
      <w:r>
        <w:t>Двоеточие</w:t>
      </w:r>
      <w:r>
        <w:rPr>
          <w:spacing w:val="-4"/>
        </w:rPr>
        <w:t xml:space="preserve"> </w:t>
      </w:r>
      <w:r>
        <w:t>в</w:t>
      </w:r>
      <w:r>
        <w:rPr>
          <w:spacing w:val="-3"/>
        </w:rPr>
        <w:t xml:space="preserve"> </w:t>
      </w:r>
      <w:r>
        <w:t>бессоюзном</w:t>
      </w:r>
      <w:r>
        <w:rPr>
          <w:spacing w:val="-4"/>
        </w:rPr>
        <w:t xml:space="preserve"> </w:t>
      </w:r>
      <w:r>
        <w:t>сложном</w:t>
      </w:r>
      <w:r>
        <w:rPr>
          <w:spacing w:val="-3"/>
        </w:rPr>
        <w:t xml:space="preserve"> </w:t>
      </w:r>
      <w:r>
        <w:rPr>
          <w:spacing w:val="-2"/>
        </w:rPr>
        <w:t>предложении.</w:t>
      </w:r>
    </w:p>
    <w:p w:rsidR="005B40CF" w:rsidRDefault="00540B02">
      <w:pPr>
        <w:pStyle w:val="a3"/>
        <w:jc w:val="left"/>
      </w:pPr>
      <w:r>
        <w:t>Бессоюзные сложные предложения со значением противопоставления, времени, условия и следствия, сравнения. Тире в бессоюзном сложном предложении.</w:t>
      </w:r>
    </w:p>
    <w:p w:rsidR="005B40CF" w:rsidRDefault="00540B02">
      <w:pPr>
        <w:pStyle w:val="a3"/>
        <w:ind w:left="849" w:firstLine="0"/>
        <w:jc w:val="left"/>
      </w:pPr>
      <w:r>
        <w:t>Синтаксический</w:t>
      </w:r>
      <w:r>
        <w:rPr>
          <w:spacing w:val="-6"/>
        </w:rPr>
        <w:t xml:space="preserve"> </w:t>
      </w:r>
      <w:r>
        <w:t>и</w:t>
      </w:r>
      <w:r>
        <w:rPr>
          <w:spacing w:val="-8"/>
        </w:rPr>
        <w:t xml:space="preserve"> </w:t>
      </w:r>
      <w:r>
        <w:t>пунктуационный</w:t>
      </w:r>
      <w:r>
        <w:rPr>
          <w:spacing w:val="-6"/>
        </w:rPr>
        <w:t xml:space="preserve"> </w:t>
      </w:r>
      <w:r>
        <w:t>анализ</w:t>
      </w:r>
      <w:r>
        <w:rPr>
          <w:spacing w:val="-6"/>
        </w:rPr>
        <w:t xml:space="preserve"> </w:t>
      </w:r>
      <w:r>
        <w:t>бессоюзных</w:t>
      </w:r>
      <w:r>
        <w:rPr>
          <w:spacing w:val="-4"/>
        </w:rPr>
        <w:t xml:space="preserve"> </w:t>
      </w:r>
      <w:r>
        <w:t>сложных</w:t>
      </w:r>
      <w:r>
        <w:rPr>
          <w:spacing w:val="-4"/>
        </w:rPr>
        <w:t xml:space="preserve"> </w:t>
      </w:r>
      <w:r>
        <w:rPr>
          <w:spacing w:val="-2"/>
        </w:rPr>
        <w:t>предложений.</w:t>
      </w:r>
    </w:p>
    <w:p w:rsidR="005B40CF" w:rsidRDefault="00540B02">
      <w:pPr>
        <w:pStyle w:val="a5"/>
        <w:numPr>
          <w:ilvl w:val="2"/>
          <w:numId w:val="115"/>
        </w:numPr>
        <w:tabs>
          <w:tab w:val="left" w:pos="1568"/>
        </w:tabs>
        <w:ind w:left="849" w:right="1540" w:firstLine="0"/>
        <w:rPr>
          <w:sz w:val="24"/>
        </w:rPr>
      </w:pPr>
      <w:r>
        <w:rPr>
          <w:position w:val="1"/>
          <w:sz w:val="24"/>
        </w:rPr>
        <w:t>Сложные</w:t>
      </w:r>
      <w:r>
        <w:rPr>
          <w:spacing w:val="-6"/>
          <w:position w:val="1"/>
          <w:sz w:val="24"/>
        </w:rPr>
        <w:t xml:space="preserve"> </w:t>
      </w:r>
      <w:r>
        <w:rPr>
          <w:position w:val="1"/>
          <w:sz w:val="24"/>
        </w:rPr>
        <w:t>предложения</w:t>
      </w:r>
      <w:r>
        <w:rPr>
          <w:spacing w:val="-4"/>
          <w:position w:val="1"/>
          <w:sz w:val="24"/>
        </w:rPr>
        <w:t xml:space="preserve"> </w:t>
      </w:r>
      <w:r>
        <w:rPr>
          <w:position w:val="1"/>
          <w:sz w:val="24"/>
        </w:rPr>
        <w:t>с</w:t>
      </w:r>
      <w:r>
        <w:rPr>
          <w:spacing w:val="-5"/>
          <w:position w:val="1"/>
          <w:sz w:val="24"/>
        </w:rPr>
        <w:t xml:space="preserve"> </w:t>
      </w:r>
      <w:r>
        <w:rPr>
          <w:position w:val="1"/>
          <w:sz w:val="24"/>
        </w:rPr>
        <w:t>разными</w:t>
      </w:r>
      <w:r>
        <w:rPr>
          <w:spacing w:val="-4"/>
          <w:position w:val="1"/>
          <w:sz w:val="24"/>
        </w:rPr>
        <w:t xml:space="preserve"> </w:t>
      </w:r>
      <w:r>
        <w:rPr>
          <w:position w:val="1"/>
          <w:sz w:val="24"/>
        </w:rPr>
        <w:t>видами</w:t>
      </w:r>
      <w:r>
        <w:rPr>
          <w:spacing w:val="-4"/>
          <w:position w:val="1"/>
          <w:sz w:val="24"/>
        </w:rPr>
        <w:t xml:space="preserve"> </w:t>
      </w:r>
      <w:r>
        <w:rPr>
          <w:position w:val="1"/>
          <w:sz w:val="24"/>
        </w:rPr>
        <w:t>союзной</w:t>
      </w:r>
      <w:r>
        <w:rPr>
          <w:spacing w:val="-4"/>
          <w:position w:val="1"/>
          <w:sz w:val="24"/>
        </w:rPr>
        <w:t xml:space="preserve"> </w:t>
      </w:r>
      <w:r>
        <w:rPr>
          <w:position w:val="1"/>
          <w:sz w:val="24"/>
        </w:rPr>
        <w:t>и</w:t>
      </w:r>
      <w:r>
        <w:rPr>
          <w:spacing w:val="-4"/>
          <w:position w:val="1"/>
          <w:sz w:val="24"/>
        </w:rPr>
        <w:t xml:space="preserve"> </w:t>
      </w:r>
      <w:r>
        <w:rPr>
          <w:position w:val="1"/>
          <w:sz w:val="24"/>
        </w:rPr>
        <w:t>бессоюзной</w:t>
      </w:r>
      <w:r>
        <w:rPr>
          <w:spacing w:val="-4"/>
          <w:position w:val="1"/>
          <w:sz w:val="24"/>
        </w:rPr>
        <w:t xml:space="preserve"> </w:t>
      </w:r>
      <w:r>
        <w:rPr>
          <w:position w:val="1"/>
          <w:sz w:val="24"/>
        </w:rPr>
        <w:t xml:space="preserve">связи. </w:t>
      </w:r>
      <w:r>
        <w:rPr>
          <w:sz w:val="24"/>
        </w:rPr>
        <w:t>Типы сложных предложений с разными видами связи.</w:t>
      </w:r>
    </w:p>
    <w:p w:rsidR="005B40CF" w:rsidRDefault="00540B02">
      <w:pPr>
        <w:pStyle w:val="a3"/>
        <w:jc w:val="left"/>
      </w:pPr>
      <w:r>
        <w:t>Синтаксический</w:t>
      </w:r>
      <w:r>
        <w:rPr>
          <w:spacing w:val="80"/>
        </w:rPr>
        <w:t xml:space="preserve"> </w:t>
      </w:r>
      <w:r>
        <w:t>и</w:t>
      </w:r>
      <w:r>
        <w:rPr>
          <w:spacing w:val="80"/>
        </w:rPr>
        <w:t xml:space="preserve"> </w:t>
      </w:r>
      <w:r>
        <w:t>пунктуационный</w:t>
      </w:r>
      <w:r>
        <w:rPr>
          <w:spacing w:val="80"/>
        </w:rPr>
        <w:t xml:space="preserve"> </w:t>
      </w:r>
      <w:r>
        <w:t>анализ</w:t>
      </w:r>
      <w:r>
        <w:rPr>
          <w:spacing w:val="80"/>
        </w:rPr>
        <w:t xml:space="preserve"> </w:t>
      </w:r>
      <w:r>
        <w:t>сложных</w:t>
      </w:r>
      <w:r>
        <w:rPr>
          <w:spacing w:val="80"/>
        </w:rPr>
        <w:t xml:space="preserve"> </w:t>
      </w:r>
      <w:r>
        <w:t>предложений</w:t>
      </w:r>
      <w:r>
        <w:rPr>
          <w:spacing w:val="80"/>
        </w:rPr>
        <w:t xml:space="preserve"> </w:t>
      </w:r>
      <w:r>
        <w:t>с</w:t>
      </w:r>
      <w:r>
        <w:rPr>
          <w:spacing w:val="80"/>
        </w:rPr>
        <w:t xml:space="preserve"> </w:t>
      </w:r>
      <w:r>
        <w:t>разными</w:t>
      </w:r>
      <w:r>
        <w:rPr>
          <w:spacing w:val="80"/>
        </w:rPr>
        <w:t xml:space="preserve"> </w:t>
      </w:r>
      <w:r>
        <w:t>видами союзной и бессоюзной связи.</w:t>
      </w:r>
    </w:p>
    <w:p w:rsidR="005B40CF" w:rsidRDefault="00540B02">
      <w:pPr>
        <w:pStyle w:val="a5"/>
        <w:numPr>
          <w:ilvl w:val="2"/>
          <w:numId w:val="115"/>
        </w:numPr>
        <w:tabs>
          <w:tab w:val="left" w:pos="1568"/>
        </w:tabs>
        <w:spacing w:before="2" w:line="285" w:lineRule="exact"/>
        <w:ind w:left="1568" w:hanging="719"/>
        <w:rPr>
          <w:sz w:val="24"/>
        </w:rPr>
      </w:pPr>
      <w:r>
        <w:rPr>
          <w:position w:val="1"/>
          <w:sz w:val="24"/>
        </w:rPr>
        <w:t>Прямая</w:t>
      </w:r>
      <w:r>
        <w:rPr>
          <w:spacing w:val="-2"/>
          <w:position w:val="1"/>
          <w:sz w:val="24"/>
        </w:rPr>
        <w:t xml:space="preserve"> </w:t>
      </w:r>
      <w:r>
        <w:rPr>
          <w:position w:val="1"/>
          <w:sz w:val="24"/>
        </w:rPr>
        <w:t>и</w:t>
      </w:r>
      <w:r>
        <w:rPr>
          <w:spacing w:val="-1"/>
          <w:position w:val="1"/>
          <w:sz w:val="24"/>
        </w:rPr>
        <w:t xml:space="preserve"> </w:t>
      </w:r>
      <w:r>
        <w:rPr>
          <w:position w:val="1"/>
          <w:sz w:val="24"/>
        </w:rPr>
        <w:t>косвенная</w:t>
      </w:r>
      <w:r>
        <w:rPr>
          <w:spacing w:val="-1"/>
          <w:position w:val="1"/>
          <w:sz w:val="24"/>
        </w:rPr>
        <w:t xml:space="preserve"> </w:t>
      </w:r>
      <w:r>
        <w:rPr>
          <w:spacing w:val="-2"/>
          <w:position w:val="1"/>
          <w:sz w:val="24"/>
        </w:rPr>
        <w:t>речь.</w:t>
      </w:r>
    </w:p>
    <w:p w:rsidR="005B40CF" w:rsidRDefault="00540B02">
      <w:pPr>
        <w:pStyle w:val="a3"/>
        <w:ind w:left="849" w:firstLine="0"/>
        <w:jc w:val="left"/>
      </w:pPr>
      <w:r>
        <w:t>Прямая</w:t>
      </w:r>
      <w:r>
        <w:rPr>
          <w:spacing w:val="-3"/>
        </w:rPr>
        <w:t xml:space="preserve"> </w:t>
      </w:r>
      <w:r>
        <w:t>и</w:t>
      </w:r>
      <w:r>
        <w:rPr>
          <w:spacing w:val="-3"/>
        </w:rPr>
        <w:t xml:space="preserve"> </w:t>
      </w:r>
      <w:r>
        <w:t>косвенная</w:t>
      </w:r>
      <w:r>
        <w:rPr>
          <w:spacing w:val="-3"/>
        </w:rPr>
        <w:t xml:space="preserve"> </w:t>
      </w:r>
      <w:r>
        <w:t>речь.</w:t>
      </w:r>
      <w:r>
        <w:rPr>
          <w:spacing w:val="-3"/>
        </w:rPr>
        <w:t xml:space="preserve"> </w:t>
      </w:r>
      <w:r>
        <w:t>Синонимия</w:t>
      </w:r>
      <w:r>
        <w:rPr>
          <w:spacing w:val="-6"/>
        </w:rPr>
        <w:t xml:space="preserve"> </w:t>
      </w:r>
      <w:r>
        <w:t>предложений</w:t>
      </w:r>
      <w:r>
        <w:rPr>
          <w:spacing w:val="-3"/>
        </w:rPr>
        <w:t xml:space="preserve"> </w:t>
      </w:r>
      <w:r>
        <w:t>с</w:t>
      </w:r>
      <w:r>
        <w:rPr>
          <w:spacing w:val="-4"/>
        </w:rPr>
        <w:t xml:space="preserve"> </w:t>
      </w:r>
      <w:r>
        <w:t>прямой</w:t>
      </w:r>
      <w:r>
        <w:rPr>
          <w:spacing w:val="-5"/>
        </w:rPr>
        <w:t xml:space="preserve"> </w:t>
      </w:r>
      <w:r>
        <w:t>и</w:t>
      </w:r>
      <w:r>
        <w:rPr>
          <w:spacing w:val="-3"/>
        </w:rPr>
        <w:t xml:space="preserve"> </w:t>
      </w:r>
      <w:r>
        <w:t>косвенной</w:t>
      </w:r>
      <w:r>
        <w:rPr>
          <w:spacing w:val="-3"/>
        </w:rPr>
        <w:t xml:space="preserve"> </w:t>
      </w:r>
      <w:r>
        <w:t>речью. Цитирование. Способы включения цитат в высказывание.</w:t>
      </w:r>
    </w:p>
    <w:p w:rsidR="005B40CF" w:rsidRDefault="00540B02">
      <w:pPr>
        <w:pStyle w:val="a3"/>
        <w:ind w:right="141"/>
      </w:pPr>
      <w:r>
        <w:t>Нормы построения предложений с прямой и косвенной речью; правила постановки знаков препинания в предложениях с косвенной речью, с прямой речью, при цитировании.</w:t>
      </w:r>
    </w:p>
    <w:p w:rsidR="005B40CF" w:rsidRDefault="00540B02">
      <w:pPr>
        <w:pStyle w:val="a3"/>
        <w:ind w:left="849" w:firstLine="0"/>
      </w:pPr>
      <w:r>
        <w:t>Применение</w:t>
      </w:r>
      <w:r>
        <w:rPr>
          <w:spacing w:val="-6"/>
        </w:rPr>
        <w:t xml:space="preserve"> </w:t>
      </w:r>
      <w:r>
        <w:t>знаний</w:t>
      </w:r>
      <w:r>
        <w:rPr>
          <w:spacing w:val="-4"/>
        </w:rPr>
        <w:t xml:space="preserve"> </w:t>
      </w:r>
      <w:r>
        <w:t>по</w:t>
      </w:r>
      <w:r>
        <w:rPr>
          <w:spacing w:val="-5"/>
        </w:rPr>
        <w:t xml:space="preserve"> </w:t>
      </w:r>
      <w:r>
        <w:t>синтаксису</w:t>
      </w:r>
      <w:r>
        <w:rPr>
          <w:spacing w:val="-9"/>
        </w:rPr>
        <w:t xml:space="preserve"> </w:t>
      </w:r>
      <w:r>
        <w:t>и</w:t>
      </w:r>
      <w:r>
        <w:rPr>
          <w:spacing w:val="-2"/>
        </w:rPr>
        <w:t xml:space="preserve"> </w:t>
      </w:r>
      <w:r>
        <w:t>пунктуации</w:t>
      </w:r>
      <w:r>
        <w:rPr>
          <w:spacing w:val="-2"/>
        </w:rPr>
        <w:t xml:space="preserve"> </w:t>
      </w:r>
      <w:r>
        <w:t>в</w:t>
      </w:r>
      <w:r>
        <w:rPr>
          <w:spacing w:val="-4"/>
        </w:rPr>
        <w:t xml:space="preserve"> </w:t>
      </w:r>
      <w:r>
        <w:t>практике</w:t>
      </w:r>
      <w:r>
        <w:rPr>
          <w:spacing w:val="-5"/>
        </w:rPr>
        <w:t xml:space="preserve"> </w:t>
      </w:r>
      <w:r>
        <w:rPr>
          <w:spacing w:val="-2"/>
        </w:rPr>
        <w:t>правописания.</w:t>
      </w:r>
    </w:p>
    <w:p w:rsidR="005B40CF" w:rsidRDefault="00540B02">
      <w:pPr>
        <w:pStyle w:val="a5"/>
        <w:numPr>
          <w:ilvl w:val="0"/>
          <w:numId w:val="115"/>
        </w:numPr>
        <w:tabs>
          <w:tab w:val="left" w:pos="1207"/>
        </w:tabs>
        <w:ind w:left="140" w:right="141" w:firstLine="708"/>
        <w:jc w:val="both"/>
        <w:rPr>
          <w:sz w:val="24"/>
        </w:rPr>
      </w:pPr>
      <w:r>
        <w:rPr>
          <w:sz w:val="24"/>
        </w:rPr>
        <w:t>Планируемые результаты освоения программы по русскому языку на уровне основного общего образования.</w:t>
      </w:r>
    </w:p>
    <w:p w:rsidR="005B40CF" w:rsidRDefault="00540B02">
      <w:pPr>
        <w:pStyle w:val="a5"/>
        <w:numPr>
          <w:ilvl w:val="1"/>
          <w:numId w:val="115"/>
        </w:numPr>
        <w:tabs>
          <w:tab w:val="left" w:pos="1387"/>
        </w:tabs>
        <w:ind w:right="136" w:firstLine="708"/>
        <w:jc w:val="both"/>
        <w:rPr>
          <w:sz w:val="24"/>
        </w:rPr>
      </w:pPr>
      <w:r>
        <w:rPr>
          <w:sz w:val="24"/>
        </w:rPr>
        <w:t>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5B40CF" w:rsidRDefault="00540B02">
      <w:pPr>
        <w:pStyle w:val="a5"/>
        <w:numPr>
          <w:ilvl w:val="1"/>
          <w:numId w:val="115"/>
        </w:numPr>
        <w:tabs>
          <w:tab w:val="left" w:pos="1387"/>
        </w:tabs>
        <w:ind w:right="137" w:firstLine="708"/>
        <w:jc w:val="both"/>
        <w:rPr>
          <w:sz w:val="24"/>
        </w:rPr>
      </w:pPr>
      <w:r>
        <w:rPr>
          <w:sz w:val="24"/>
        </w:rPr>
        <w:t>В результате изучения русского языка на уровне основного общего образования у обучающегося будут сформированы следующие личностные результаты:</w:t>
      </w:r>
    </w:p>
    <w:p w:rsidR="005B40CF" w:rsidRDefault="00540B02">
      <w:pPr>
        <w:pStyle w:val="a5"/>
        <w:numPr>
          <w:ilvl w:val="0"/>
          <w:numId w:val="114"/>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2"/>
      </w:pPr>
      <w: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w:t>
      </w:r>
      <w:r>
        <w:rPr>
          <w:spacing w:val="60"/>
          <w:w w:val="150"/>
        </w:rPr>
        <w:t xml:space="preserve"> </w:t>
      </w:r>
      <w:r>
        <w:t>местного</w:t>
      </w:r>
      <w:r>
        <w:rPr>
          <w:spacing w:val="66"/>
          <w:w w:val="150"/>
        </w:rPr>
        <w:t xml:space="preserve"> </w:t>
      </w:r>
      <w:r>
        <w:t>сообщества,</w:t>
      </w:r>
      <w:r>
        <w:rPr>
          <w:spacing w:val="66"/>
          <w:w w:val="150"/>
        </w:rPr>
        <w:t xml:space="preserve"> </w:t>
      </w:r>
      <w:r>
        <w:t>родного</w:t>
      </w:r>
      <w:r>
        <w:rPr>
          <w:spacing w:val="65"/>
          <w:w w:val="150"/>
        </w:rPr>
        <w:t xml:space="preserve"> </w:t>
      </w:r>
      <w:r>
        <w:t>края,</w:t>
      </w:r>
      <w:r>
        <w:rPr>
          <w:spacing w:val="66"/>
          <w:w w:val="150"/>
        </w:rPr>
        <w:t xml:space="preserve"> </w:t>
      </w:r>
      <w:r>
        <w:t>страны,</w:t>
      </w:r>
      <w:r>
        <w:rPr>
          <w:spacing w:val="65"/>
          <w:w w:val="150"/>
        </w:rPr>
        <w:t xml:space="preserve"> </w:t>
      </w:r>
      <w:r>
        <w:t>в</w:t>
      </w:r>
      <w:r>
        <w:rPr>
          <w:spacing w:val="63"/>
          <w:w w:val="150"/>
        </w:rPr>
        <w:t xml:space="preserve"> </w:t>
      </w:r>
      <w:r>
        <w:t>том</w:t>
      </w:r>
      <w:r>
        <w:rPr>
          <w:spacing w:val="64"/>
          <w:w w:val="150"/>
        </w:rPr>
        <w:t xml:space="preserve"> </w:t>
      </w:r>
      <w:r>
        <w:t>числе</w:t>
      </w:r>
      <w:r>
        <w:rPr>
          <w:spacing w:val="65"/>
          <w:w w:val="150"/>
        </w:rPr>
        <w:t xml:space="preserve"> </w:t>
      </w:r>
      <w:r>
        <w:t>в</w:t>
      </w:r>
      <w:r>
        <w:rPr>
          <w:spacing w:val="65"/>
          <w:w w:val="150"/>
        </w:rPr>
        <w:t xml:space="preserve"> </w:t>
      </w:r>
      <w:r>
        <w:t>сопоставлении</w:t>
      </w:r>
      <w:r>
        <w:rPr>
          <w:spacing w:val="64"/>
          <w:w w:val="150"/>
        </w:rPr>
        <w:t xml:space="preserve"> </w:t>
      </w:r>
      <w:r>
        <w:rPr>
          <w:spacing w:val="-10"/>
        </w:rPr>
        <w:t>с</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44" w:hanging="709"/>
      </w:pPr>
      <w:r>
        <w:lastRenderedPageBreak/>
        <w:t>ситуациями, отражѐнными в литературных произведениях, написанных на русском языке; неприятие</w:t>
      </w:r>
      <w:r>
        <w:rPr>
          <w:spacing w:val="80"/>
          <w:w w:val="150"/>
        </w:rPr>
        <w:t xml:space="preserve"> </w:t>
      </w:r>
      <w:r>
        <w:t>любых</w:t>
      </w:r>
      <w:r>
        <w:rPr>
          <w:spacing w:val="40"/>
        </w:rPr>
        <w:t xml:space="preserve">  </w:t>
      </w:r>
      <w:r>
        <w:t>форм</w:t>
      </w:r>
      <w:r>
        <w:rPr>
          <w:spacing w:val="80"/>
          <w:w w:val="150"/>
        </w:rPr>
        <w:t xml:space="preserve"> </w:t>
      </w:r>
      <w:r>
        <w:t>экстремизма,</w:t>
      </w:r>
      <w:r>
        <w:rPr>
          <w:spacing w:val="80"/>
          <w:w w:val="150"/>
        </w:rPr>
        <w:t xml:space="preserve"> </w:t>
      </w:r>
      <w:r>
        <w:t>дискриминации;</w:t>
      </w:r>
      <w:r>
        <w:rPr>
          <w:spacing w:val="39"/>
        </w:rPr>
        <w:t xml:space="preserve">  </w:t>
      </w:r>
      <w:r>
        <w:t>понимание</w:t>
      </w:r>
      <w:r>
        <w:rPr>
          <w:spacing w:val="80"/>
          <w:w w:val="150"/>
        </w:rPr>
        <w:t xml:space="preserve"> </w:t>
      </w:r>
      <w:r>
        <w:t>роли</w:t>
      </w:r>
      <w:r>
        <w:rPr>
          <w:spacing w:val="39"/>
        </w:rPr>
        <w:t xml:space="preserve">  </w:t>
      </w:r>
      <w:r>
        <w:t>различных</w:t>
      </w:r>
    </w:p>
    <w:p w:rsidR="005B40CF" w:rsidRDefault="00540B02">
      <w:pPr>
        <w:pStyle w:val="a3"/>
        <w:ind w:firstLine="0"/>
      </w:pPr>
      <w:r>
        <w:t>социальных</w:t>
      </w:r>
      <w:r>
        <w:rPr>
          <w:spacing w:val="-4"/>
        </w:rPr>
        <w:t xml:space="preserve"> </w:t>
      </w:r>
      <w:r>
        <w:t>институтов</w:t>
      </w:r>
      <w:r>
        <w:rPr>
          <w:spacing w:val="-5"/>
        </w:rPr>
        <w:t xml:space="preserve"> </w:t>
      </w:r>
      <w:r>
        <w:t>в</w:t>
      </w:r>
      <w:r>
        <w:rPr>
          <w:spacing w:val="-6"/>
        </w:rPr>
        <w:t xml:space="preserve"> </w:t>
      </w:r>
      <w:r>
        <w:t>жизни</w:t>
      </w:r>
      <w:r>
        <w:rPr>
          <w:spacing w:val="-5"/>
        </w:rPr>
        <w:t xml:space="preserve"> </w:t>
      </w:r>
      <w:r>
        <w:rPr>
          <w:spacing w:val="-2"/>
        </w:rPr>
        <w:t>человека;</w:t>
      </w:r>
    </w:p>
    <w:p w:rsidR="005B40CF" w:rsidRDefault="00540B02">
      <w:pPr>
        <w:pStyle w:val="a3"/>
        <w:ind w:right="144"/>
      </w:pPr>
      <w: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w:t>
      </w:r>
      <w:r>
        <w:rPr>
          <w:spacing w:val="40"/>
        </w:rPr>
        <w:t xml:space="preserve"> </w:t>
      </w:r>
      <w:r>
        <w:t>к взаимопониманию и взаимопомощи, активное участие в самоуправлении в образовательной организации; готовность к участию в гуманитарной деятельности (помощь людям, нуждающимся</w:t>
      </w:r>
      <w:r>
        <w:rPr>
          <w:spacing w:val="40"/>
        </w:rPr>
        <w:t xml:space="preserve"> </w:t>
      </w:r>
      <w:r>
        <w:t>в ней; волонтѐрство);</w:t>
      </w:r>
    </w:p>
    <w:p w:rsidR="005B40CF" w:rsidRDefault="00540B02">
      <w:pPr>
        <w:pStyle w:val="a5"/>
        <w:numPr>
          <w:ilvl w:val="0"/>
          <w:numId w:val="114"/>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ind w:right="135"/>
      </w:pPr>
      <w:r>
        <w:t xml:space="preserve">осознание российской гражданской идентичности в поликультурном и </w:t>
      </w:r>
      <w:r>
        <w:rPr>
          <w:position w:val="1"/>
        </w:rPr>
        <w:t xml:space="preserve">многоконфессиональном обществе, понимание </w:t>
      </w:r>
      <w:r>
        <w:t>роли русского языка как государственного языка Российской Федерации и языка межнационального общения народов</w:t>
      </w:r>
      <w:r>
        <w:rPr>
          <w:spacing w:val="-1"/>
        </w:rPr>
        <w:t xml:space="preserve"> </w:t>
      </w:r>
      <w:r>
        <w:t>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w:t>
      </w:r>
      <w:r>
        <w:rPr>
          <w:spacing w:val="-3"/>
        </w:rPr>
        <w:t xml:space="preserve"> </w:t>
      </w:r>
      <w:r>
        <w:t>языку, к достижениям своей Родины – России, к науке, искусству, боевым подвигам и трудовым достижениям народа, в том числе отражѐнным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5B40CF" w:rsidRDefault="00540B02">
      <w:pPr>
        <w:pStyle w:val="a5"/>
        <w:numPr>
          <w:ilvl w:val="0"/>
          <w:numId w:val="114"/>
        </w:numPr>
        <w:tabs>
          <w:tab w:val="left" w:pos="1107"/>
        </w:tabs>
        <w:spacing w:before="1"/>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40B02">
      <w:pPr>
        <w:pStyle w:val="a3"/>
        <w:ind w:right="145"/>
      </w:pPr>
      <w:r>
        <w:t>ориентация</w:t>
      </w:r>
      <w:r>
        <w:rPr>
          <w:spacing w:val="-6"/>
        </w:rPr>
        <w:t xml:space="preserve"> </w:t>
      </w:r>
      <w:r>
        <w:t>на</w:t>
      </w:r>
      <w:r>
        <w:rPr>
          <w:spacing w:val="-4"/>
        </w:rPr>
        <w:t xml:space="preserve"> </w:t>
      </w:r>
      <w:r>
        <w:t>моральные</w:t>
      </w:r>
      <w:r>
        <w:rPr>
          <w:spacing w:val="-5"/>
        </w:rPr>
        <w:t xml:space="preserve"> </w:t>
      </w:r>
      <w:r>
        <w:t>ценности</w:t>
      </w:r>
      <w:r>
        <w:rPr>
          <w:spacing w:val="-3"/>
        </w:rPr>
        <w:t xml:space="preserve"> </w:t>
      </w:r>
      <w:r>
        <w:t>и</w:t>
      </w:r>
      <w:r>
        <w:rPr>
          <w:spacing w:val="-3"/>
        </w:rPr>
        <w:t xml:space="preserve"> </w:t>
      </w:r>
      <w:r>
        <w:t>нормы</w:t>
      </w:r>
      <w:r>
        <w:rPr>
          <w:spacing w:val="-3"/>
        </w:rPr>
        <w:t xml:space="preserve"> </w:t>
      </w:r>
      <w:r>
        <w:t>в</w:t>
      </w:r>
      <w:r>
        <w:rPr>
          <w:spacing w:val="-4"/>
        </w:rPr>
        <w:t xml:space="preserve"> </w:t>
      </w:r>
      <w:r>
        <w:t>ситуациях</w:t>
      </w:r>
      <w:r>
        <w:rPr>
          <w:spacing w:val="-1"/>
        </w:rPr>
        <w:t xml:space="preserve"> </w:t>
      </w:r>
      <w:r>
        <w:t>нравственного</w:t>
      </w:r>
      <w:r>
        <w:rPr>
          <w:spacing w:val="-3"/>
        </w:rPr>
        <w:t xml:space="preserve"> </w:t>
      </w:r>
      <w:r>
        <w:t>выбора,</w:t>
      </w:r>
      <w:r>
        <w:rPr>
          <w:spacing w:val="-3"/>
        </w:rPr>
        <w:t xml:space="preserve"> </w:t>
      </w:r>
      <w:r>
        <w:t>готовность оценивать своѐ поведение, в том числе речевое, и поступки, а также поведение и поступки других людей с позиции нравственных и правовых норм с учѐтом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5B40CF" w:rsidRDefault="00540B02">
      <w:pPr>
        <w:pStyle w:val="a5"/>
        <w:numPr>
          <w:ilvl w:val="0"/>
          <w:numId w:val="114"/>
        </w:numPr>
        <w:tabs>
          <w:tab w:val="left" w:pos="1107"/>
        </w:tabs>
        <w:ind w:left="1107" w:hanging="258"/>
        <w:jc w:val="both"/>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ind w:right="149"/>
      </w:pPr>
      <w:r>
        <w:t>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rsidR="005B40CF" w:rsidRDefault="00540B02">
      <w:pPr>
        <w:pStyle w:val="a3"/>
        <w:ind w:right="148"/>
      </w:pPr>
      <w:r>
        <w:t>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w:t>
      </w:r>
      <w:r>
        <w:rPr>
          <w:spacing w:val="40"/>
        </w:rPr>
        <w:t xml:space="preserve"> </w:t>
      </w:r>
      <w:r>
        <w:t>традиций и народного творчества, стремление к самовыражению в разных видах искусства;</w:t>
      </w:r>
    </w:p>
    <w:p w:rsidR="005B40CF" w:rsidRDefault="00540B02">
      <w:pPr>
        <w:pStyle w:val="a5"/>
        <w:numPr>
          <w:ilvl w:val="0"/>
          <w:numId w:val="114"/>
        </w:numPr>
        <w:tabs>
          <w:tab w:val="left" w:pos="1106"/>
        </w:tabs>
        <w:ind w:left="140" w:right="145" w:firstLine="708"/>
        <w:jc w:val="both"/>
        <w:rPr>
          <w:sz w:val="24"/>
        </w:rPr>
      </w:pPr>
      <w:r>
        <w:rPr>
          <w:sz w:val="24"/>
        </w:rPr>
        <w:t xml:space="preserve">физического воспитания, формирования культуры здоровья и эмоционального </w:t>
      </w:r>
      <w:r>
        <w:rPr>
          <w:spacing w:val="-2"/>
          <w:sz w:val="24"/>
        </w:rPr>
        <w:t>благополучия:</w:t>
      </w:r>
    </w:p>
    <w:p w:rsidR="005B40CF" w:rsidRDefault="00540B02">
      <w:pPr>
        <w:pStyle w:val="a3"/>
        <w:ind w:right="145"/>
      </w:pPr>
      <w:r>
        <w:t>осознание ценности жизни с использованием собственного жизненного и читательского опыта, ответственного отношения к своему здоровью и установки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rsidR="005B40CF" w:rsidRDefault="00540B02">
      <w:pPr>
        <w:pStyle w:val="a3"/>
        <w:spacing w:before="1"/>
        <w:ind w:right="131"/>
      </w:pPr>
      <w: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информационно- коммуникационной сети «Интернет» (далее – Интернет) в образовательном процессе;</w:t>
      </w:r>
    </w:p>
    <w:p w:rsidR="005B40CF" w:rsidRDefault="00540B02">
      <w:pPr>
        <w:pStyle w:val="a3"/>
        <w:spacing w:before="2"/>
        <w:ind w:right="138"/>
      </w:pPr>
      <w:r>
        <w:rPr>
          <w:position w:val="1"/>
        </w:rPr>
        <w:t>способность адаптироваться к стрессовым ситуациям и меняю</w:t>
      </w:r>
      <w:r>
        <w:t>щимся социальным, информационным и природным условиям, в том числе осмысляя собственный опыт и выстраивая дальнейшие цели;</w:t>
      </w:r>
    </w:p>
    <w:p w:rsidR="005B40CF" w:rsidRDefault="00540B02">
      <w:pPr>
        <w:pStyle w:val="a3"/>
        <w:spacing w:line="274" w:lineRule="exact"/>
        <w:ind w:left="849" w:firstLine="0"/>
      </w:pPr>
      <w:r>
        <w:t>умение</w:t>
      </w:r>
      <w:r>
        <w:rPr>
          <w:spacing w:val="-4"/>
        </w:rPr>
        <w:t xml:space="preserve"> </w:t>
      </w:r>
      <w:r>
        <w:t>принимать</w:t>
      </w:r>
      <w:r>
        <w:rPr>
          <w:spacing w:val="-2"/>
        </w:rPr>
        <w:t xml:space="preserve"> </w:t>
      </w:r>
      <w:r>
        <w:t>себя</w:t>
      </w:r>
      <w:r>
        <w:rPr>
          <w:spacing w:val="-3"/>
        </w:rPr>
        <w:t xml:space="preserve"> </w:t>
      </w:r>
      <w:r>
        <w:t>и</w:t>
      </w:r>
      <w:r>
        <w:rPr>
          <w:spacing w:val="-2"/>
        </w:rPr>
        <w:t xml:space="preserve"> </w:t>
      </w:r>
      <w:r>
        <w:t>других,</w:t>
      </w:r>
      <w:r>
        <w:rPr>
          <w:spacing w:val="-2"/>
        </w:rPr>
        <w:t xml:space="preserve"> </w:t>
      </w:r>
      <w:r>
        <w:t>не</w:t>
      </w:r>
      <w:r>
        <w:rPr>
          <w:spacing w:val="-3"/>
        </w:rPr>
        <w:t xml:space="preserve"> </w:t>
      </w:r>
      <w:r>
        <w:rPr>
          <w:spacing w:val="-2"/>
        </w:rPr>
        <w:t>осуждая;</w:t>
      </w:r>
    </w:p>
    <w:p w:rsidR="005B40CF" w:rsidRDefault="00540B02">
      <w:pPr>
        <w:pStyle w:val="a3"/>
        <w:ind w:right="146"/>
      </w:pPr>
      <w:r>
        <w:t>умение осознавать своѐ эмоциональное состояние и эмоциональное состояние других, использовать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rsidR="005B40CF" w:rsidRDefault="00540B02">
      <w:pPr>
        <w:pStyle w:val="a5"/>
        <w:numPr>
          <w:ilvl w:val="0"/>
          <w:numId w:val="114"/>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7"/>
      </w:pPr>
      <w:r>
        <w:lastRenderedPageBreak/>
        <w:t xml:space="preserve">установка на активное участие в решении практических задач (в рамках семьи, </w:t>
      </w:r>
      <w:r>
        <w:rPr>
          <w:position w:val="1"/>
        </w:rPr>
        <w:t xml:space="preserve">общеобравательной организации, </w:t>
      </w:r>
      <w:r>
        <w:t xml:space="preserve">населенного пункта, родного края) </w:t>
      </w:r>
      <w:r>
        <w:rPr>
          <w:position w:val="1"/>
        </w:rPr>
        <w:t xml:space="preserve">технологической и </w:t>
      </w:r>
      <w:r>
        <w:t>социальной направленности, способность инициировать, планировать и самостоятельно</w:t>
      </w:r>
      <w:r>
        <w:rPr>
          <w:spacing w:val="40"/>
        </w:rPr>
        <w:t xml:space="preserve"> </w:t>
      </w:r>
      <w:r>
        <w:t>выполнять такого рода деятельность;</w:t>
      </w:r>
    </w:p>
    <w:p w:rsidR="005B40CF" w:rsidRDefault="00540B02">
      <w:pPr>
        <w:pStyle w:val="a3"/>
        <w:spacing w:before="2"/>
        <w:ind w:right="142"/>
      </w:pPr>
      <w:r>
        <w:t>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учѐтом личных и общественных интересов и потребностей;</w:t>
      </w:r>
    </w:p>
    <w:p w:rsidR="005B40CF" w:rsidRDefault="00540B02">
      <w:pPr>
        <w:pStyle w:val="a3"/>
        <w:ind w:left="849" w:firstLine="0"/>
      </w:pPr>
      <w:r>
        <w:t>умение</w:t>
      </w:r>
      <w:r>
        <w:rPr>
          <w:spacing w:val="-4"/>
        </w:rPr>
        <w:t xml:space="preserve"> </w:t>
      </w:r>
      <w:r>
        <w:t>рассказать</w:t>
      </w:r>
      <w:r>
        <w:rPr>
          <w:spacing w:val="-2"/>
        </w:rPr>
        <w:t xml:space="preserve"> </w:t>
      </w:r>
      <w:r>
        <w:t>о</w:t>
      </w:r>
      <w:r>
        <w:rPr>
          <w:spacing w:val="-2"/>
        </w:rPr>
        <w:t xml:space="preserve"> </w:t>
      </w:r>
      <w:r>
        <w:t>своих</w:t>
      </w:r>
      <w:r>
        <w:rPr>
          <w:spacing w:val="-4"/>
        </w:rPr>
        <w:t xml:space="preserve"> </w:t>
      </w:r>
      <w:r>
        <w:t>планах на</w:t>
      </w:r>
      <w:r>
        <w:rPr>
          <w:spacing w:val="-3"/>
        </w:rPr>
        <w:t xml:space="preserve"> </w:t>
      </w:r>
      <w:r>
        <w:rPr>
          <w:spacing w:val="-2"/>
        </w:rPr>
        <w:t>будущее;</w:t>
      </w:r>
    </w:p>
    <w:p w:rsidR="005B40CF" w:rsidRDefault="00540B02">
      <w:pPr>
        <w:pStyle w:val="a5"/>
        <w:numPr>
          <w:ilvl w:val="0"/>
          <w:numId w:val="114"/>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6"/>
      </w:pPr>
      <w:r>
        <w:t>ориентация на применение знаний из области социальных и естественных наук для</w:t>
      </w:r>
      <w:r>
        <w:rPr>
          <w:spacing w:val="40"/>
        </w:rPr>
        <w:t xml:space="preserve"> </w:t>
      </w:r>
      <w:r>
        <w:t>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rsidR="005B40CF" w:rsidRDefault="00540B02">
      <w:pPr>
        <w:pStyle w:val="a3"/>
        <w:ind w:right="143"/>
      </w:pPr>
      <w: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w:t>
      </w:r>
      <w:r>
        <w:rPr>
          <w:spacing w:val="80"/>
        </w:rPr>
        <w:t xml:space="preserve"> </w:t>
      </w:r>
      <w:r>
        <w:t>готовность к участию в практической деятельности экологической направленности;</w:t>
      </w:r>
    </w:p>
    <w:p w:rsidR="005B40CF" w:rsidRDefault="00540B02">
      <w:pPr>
        <w:pStyle w:val="a5"/>
        <w:numPr>
          <w:ilvl w:val="0"/>
          <w:numId w:val="114"/>
        </w:numPr>
        <w:tabs>
          <w:tab w:val="left" w:pos="1107"/>
        </w:tabs>
        <w:spacing w:line="274" w:lineRule="exact"/>
        <w:ind w:left="1107" w:hanging="258"/>
        <w:jc w:val="both"/>
        <w:rPr>
          <w:sz w:val="24"/>
        </w:rPr>
      </w:pPr>
      <w:r>
        <w:rPr>
          <w:sz w:val="24"/>
        </w:rPr>
        <w:t>ценности</w:t>
      </w:r>
      <w:r>
        <w:rPr>
          <w:spacing w:val="-5"/>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0"/>
      </w:pPr>
      <w:r>
        <w:t xml:space="preserve">ориентация в деятельности на современную систему научных представлений об основных </w:t>
      </w:r>
      <w:r>
        <w:rPr>
          <w:position w:val="1"/>
        </w:rPr>
        <w:t>закономерностях развития чело</w:t>
      </w:r>
      <w:r>
        <w:t>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5"/>
        <w:numPr>
          <w:ilvl w:val="0"/>
          <w:numId w:val="114"/>
        </w:numPr>
        <w:tabs>
          <w:tab w:val="left" w:pos="1107"/>
        </w:tabs>
        <w:spacing w:before="3"/>
        <w:ind w:left="849" w:right="144" w:firstLine="0"/>
        <w:jc w:val="both"/>
        <w:rPr>
          <w:sz w:val="24"/>
        </w:rPr>
      </w:pPr>
      <w:r>
        <w:rPr>
          <w:sz w:val="24"/>
        </w:rPr>
        <w:t>адаптации обучающегося к изменяющимся условиям социальной и природной среды: освоение обучающимися</w:t>
      </w:r>
      <w:r>
        <w:rPr>
          <w:spacing w:val="22"/>
          <w:sz w:val="24"/>
        </w:rPr>
        <w:t xml:space="preserve"> </w:t>
      </w:r>
      <w:r>
        <w:rPr>
          <w:sz w:val="24"/>
        </w:rPr>
        <w:t>социального</w:t>
      </w:r>
      <w:r>
        <w:rPr>
          <w:spacing w:val="22"/>
          <w:sz w:val="24"/>
        </w:rPr>
        <w:t xml:space="preserve"> </w:t>
      </w:r>
      <w:r>
        <w:rPr>
          <w:sz w:val="24"/>
        </w:rPr>
        <w:t>опыта, основных</w:t>
      </w:r>
      <w:r>
        <w:rPr>
          <w:spacing w:val="23"/>
          <w:sz w:val="24"/>
        </w:rPr>
        <w:t xml:space="preserve"> </w:t>
      </w:r>
      <w:r>
        <w:rPr>
          <w:sz w:val="24"/>
        </w:rPr>
        <w:t>социальных ролей,</w:t>
      </w:r>
      <w:r>
        <w:rPr>
          <w:spacing w:val="22"/>
          <w:sz w:val="24"/>
        </w:rPr>
        <w:t xml:space="preserve"> </w:t>
      </w:r>
      <w:r>
        <w:rPr>
          <w:sz w:val="24"/>
        </w:rPr>
        <w:t>норм и правил</w:t>
      </w:r>
    </w:p>
    <w:p w:rsidR="005B40CF" w:rsidRDefault="00540B02">
      <w:pPr>
        <w:pStyle w:val="a3"/>
        <w:ind w:right="139" w:firstLine="0"/>
      </w:pPr>
      <w:r>
        <w:t>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5B40CF" w:rsidRDefault="00540B02">
      <w:pPr>
        <w:pStyle w:val="a3"/>
        <w:ind w:right="138"/>
      </w:pPr>
      <w:r>
        <w:t>потребность</w:t>
      </w:r>
      <w:r>
        <w:rPr>
          <w:spacing w:val="-1"/>
        </w:rPr>
        <w:t xml:space="preserve"> </w:t>
      </w:r>
      <w:r>
        <w:t>во</w:t>
      </w:r>
      <w:r>
        <w:rPr>
          <w:spacing w:val="-2"/>
        </w:rPr>
        <w:t xml:space="preserve"> </w:t>
      </w:r>
      <w:r>
        <w:t>взаимодействии в условиях неопределѐнности,</w:t>
      </w:r>
      <w:r>
        <w:rPr>
          <w:spacing w:val="-1"/>
        </w:rPr>
        <w:t xml:space="preserve"> </w:t>
      </w:r>
      <w:r>
        <w:t>открытость</w:t>
      </w:r>
      <w:r>
        <w:rPr>
          <w:spacing w:val="-1"/>
        </w:rPr>
        <w:t xml:space="preserve"> </w:t>
      </w:r>
      <w:r>
        <w:t>опыту</w:t>
      </w:r>
      <w:r>
        <w:rPr>
          <w:spacing w:val="-8"/>
        </w:rPr>
        <w:t xml:space="preserve"> </w:t>
      </w:r>
      <w:r>
        <w:t>и знаниям других, потребность в действии в условиях неопределѐнности,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w:t>
      </w:r>
      <w:r>
        <w:rPr>
          <w:spacing w:val="-1"/>
        </w:rPr>
        <w:t xml:space="preserve"> </w:t>
      </w:r>
      <w:r>
        <w:t>понятиями,</w:t>
      </w:r>
      <w:r>
        <w:rPr>
          <w:spacing w:val="-4"/>
        </w:rPr>
        <w:t xml:space="preserve"> </w:t>
      </w:r>
      <w:r>
        <w:t>терминами</w:t>
      </w:r>
      <w:r>
        <w:rPr>
          <w:spacing w:val="-1"/>
        </w:rPr>
        <w:t xml:space="preserve"> </w:t>
      </w:r>
      <w:r>
        <w:t>и</w:t>
      </w:r>
      <w:r>
        <w:rPr>
          <w:spacing w:val="-4"/>
        </w:rPr>
        <w:t xml:space="preserve"> </w:t>
      </w:r>
      <w:r>
        <w:t>представлениями</w:t>
      </w:r>
      <w:r>
        <w:rPr>
          <w:spacing w:val="-1"/>
        </w:rPr>
        <w:t xml:space="preserve"> </w:t>
      </w:r>
      <w:r>
        <w:t>в</w:t>
      </w:r>
      <w:r>
        <w:rPr>
          <w:spacing w:val="-3"/>
        </w:rPr>
        <w:t xml:space="preserve"> </w:t>
      </w:r>
      <w:r>
        <w:t>области</w:t>
      </w:r>
      <w:r>
        <w:rPr>
          <w:spacing w:val="-4"/>
        </w:rPr>
        <w:t xml:space="preserve"> </w:t>
      </w:r>
      <w:r>
        <w:t>концепции устойчивого</w:t>
      </w:r>
      <w:r>
        <w:rPr>
          <w:spacing w:val="-3"/>
        </w:rPr>
        <w:t xml:space="preserve"> </w:t>
      </w:r>
      <w:r>
        <w:t>развития, анализировать и выявлять взаимосвязь природы, общества и экономики, оценивать свои действия</w:t>
      </w:r>
      <w:r>
        <w:rPr>
          <w:spacing w:val="40"/>
        </w:rPr>
        <w:t xml:space="preserve"> </w:t>
      </w:r>
      <w:r>
        <w:t>с учѐтом влияния на окружающую среду, достижения целей и преодоления вызовов, возможных глобальных последствий;</w:t>
      </w:r>
    </w:p>
    <w:p w:rsidR="005B40CF" w:rsidRDefault="00540B02">
      <w:pPr>
        <w:pStyle w:val="a3"/>
        <w:ind w:right="143"/>
      </w:pPr>
      <w:r>
        <w:t>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w:t>
      </w:r>
      <w:r>
        <w:rPr>
          <w:spacing w:val="-4"/>
        </w:rPr>
        <w:t xml:space="preserve"> </w:t>
      </w:r>
      <w:r>
        <w:t>решения</w:t>
      </w:r>
      <w:r>
        <w:rPr>
          <w:spacing w:val="-4"/>
        </w:rPr>
        <w:t xml:space="preserve"> </w:t>
      </w:r>
      <w:r>
        <w:t>и</w:t>
      </w:r>
      <w:r>
        <w:rPr>
          <w:spacing w:val="-1"/>
        </w:rPr>
        <w:t xml:space="preserve"> </w:t>
      </w:r>
      <w:r>
        <w:t>действия;</w:t>
      </w:r>
      <w:r>
        <w:rPr>
          <w:spacing w:val="-4"/>
        </w:rPr>
        <w:t xml:space="preserve"> </w:t>
      </w:r>
      <w:r>
        <w:t>формулировать</w:t>
      </w:r>
      <w:r>
        <w:rPr>
          <w:spacing w:val="-2"/>
        </w:rPr>
        <w:t xml:space="preserve"> </w:t>
      </w:r>
      <w:r>
        <w:t>и</w:t>
      </w:r>
      <w:r>
        <w:rPr>
          <w:spacing w:val="-1"/>
        </w:rPr>
        <w:t xml:space="preserve"> </w:t>
      </w:r>
      <w:r>
        <w:t>оценивать</w:t>
      </w:r>
      <w:r>
        <w:rPr>
          <w:spacing w:val="-4"/>
        </w:rPr>
        <w:t xml:space="preserve"> </w:t>
      </w:r>
      <w:r>
        <w:t>риски</w:t>
      </w:r>
      <w:r>
        <w:rPr>
          <w:spacing w:val="-4"/>
        </w:rPr>
        <w:t xml:space="preserve"> </w:t>
      </w:r>
      <w:r>
        <w:t>и</w:t>
      </w:r>
      <w:r>
        <w:rPr>
          <w:spacing w:val="-1"/>
        </w:rPr>
        <w:t xml:space="preserve"> </w:t>
      </w:r>
      <w:r>
        <w:t>последствия,</w:t>
      </w:r>
      <w:r>
        <w:rPr>
          <w:spacing w:val="-2"/>
        </w:rPr>
        <w:t xml:space="preserve"> </w:t>
      </w:r>
      <w:r>
        <w:t>формировать опыт, находить позитивное в сложившейся ситуации, быть готовым действовать в отсутствие гарантий успеха.</w:t>
      </w:r>
    </w:p>
    <w:p w:rsidR="005B40CF" w:rsidRDefault="00540B02">
      <w:pPr>
        <w:pStyle w:val="a5"/>
        <w:numPr>
          <w:ilvl w:val="1"/>
          <w:numId w:val="115"/>
        </w:numPr>
        <w:tabs>
          <w:tab w:val="left" w:pos="1387"/>
        </w:tabs>
        <w:ind w:right="137" w:firstLine="708"/>
        <w:jc w:val="both"/>
        <w:rPr>
          <w:sz w:val="24"/>
        </w:rPr>
      </w:pPr>
      <w:r>
        <w:rPr>
          <w:sz w:val="24"/>
        </w:rPr>
        <w:t>В результате изучения русского языка на уровне основного общего образования у обучающегося</w:t>
      </w:r>
      <w:r>
        <w:rPr>
          <w:spacing w:val="76"/>
          <w:sz w:val="24"/>
        </w:rPr>
        <w:t xml:space="preserve"> </w:t>
      </w:r>
      <w:r>
        <w:rPr>
          <w:sz w:val="24"/>
        </w:rPr>
        <w:t>будут</w:t>
      </w:r>
      <w:r>
        <w:rPr>
          <w:spacing w:val="79"/>
          <w:sz w:val="24"/>
        </w:rPr>
        <w:t xml:space="preserve"> </w:t>
      </w:r>
      <w:r>
        <w:rPr>
          <w:sz w:val="24"/>
        </w:rPr>
        <w:t>сформированы</w:t>
      </w:r>
      <w:r>
        <w:rPr>
          <w:spacing w:val="76"/>
          <w:sz w:val="24"/>
        </w:rPr>
        <w:t xml:space="preserve"> </w:t>
      </w:r>
      <w:r>
        <w:rPr>
          <w:sz w:val="24"/>
        </w:rPr>
        <w:t>следующие</w:t>
      </w:r>
      <w:r>
        <w:rPr>
          <w:spacing w:val="75"/>
          <w:sz w:val="24"/>
        </w:rPr>
        <w:t xml:space="preserve"> </w:t>
      </w:r>
      <w:r>
        <w:rPr>
          <w:sz w:val="24"/>
        </w:rPr>
        <w:t>метапредметные</w:t>
      </w:r>
      <w:r>
        <w:rPr>
          <w:spacing w:val="75"/>
          <w:sz w:val="24"/>
        </w:rPr>
        <w:t xml:space="preserve"> </w:t>
      </w:r>
      <w:r>
        <w:rPr>
          <w:sz w:val="24"/>
        </w:rPr>
        <w:t>результаты:</w:t>
      </w:r>
      <w:r>
        <w:rPr>
          <w:spacing w:val="80"/>
          <w:sz w:val="24"/>
        </w:rPr>
        <w:t xml:space="preserve"> </w:t>
      </w:r>
      <w:r>
        <w:rPr>
          <w:sz w:val="24"/>
        </w:rPr>
        <w:t>познавательные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4" w:firstLine="0"/>
      </w:pPr>
      <w:r>
        <w:lastRenderedPageBreak/>
        <w:t>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5B40CF" w:rsidRDefault="00540B02">
      <w:pPr>
        <w:pStyle w:val="a5"/>
        <w:numPr>
          <w:ilvl w:val="2"/>
          <w:numId w:val="115"/>
        </w:numPr>
        <w:tabs>
          <w:tab w:val="left" w:pos="1567"/>
        </w:tabs>
        <w:ind w:left="140" w:right="149"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right="141"/>
      </w:pPr>
      <w:r>
        <w:t>выявлять</w:t>
      </w:r>
      <w:r>
        <w:rPr>
          <w:spacing w:val="-1"/>
        </w:rPr>
        <w:t xml:space="preserve"> </w:t>
      </w:r>
      <w:r>
        <w:t>и</w:t>
      </w:r>
      <w:r>
        <w:rPr>
          <w:spacing w:val="-3"/>
        </w:rPr>
        <w:t xml:space="preserve"> </w:t>
      </w:r>
      <w:r>
        <w:t>характеризовать</w:t>
      </w:r>
      <w:r>
        <w:rPr>
          <w:spacing w:val="-1"/>
        </w:rPr>
        <w:t xml:space="preserve"> </w:t>
      </w:r>
      <w:r>
        <w:t>существенные</w:t>
      </w:r>
      <w:r>
        <w:rPr>
          <w:spacing w:val="-3"/>
        </w:rPr>
        <w:t xml:space="preserve"> </w:t>
      </w:r>
      <w:r>
        <w:t>признаки</w:t>
      </w:r>
      <w:r>
        <w:rPr>
          <w:spacing w:val="-3"/>
        </w:rPr>
        <w:t xml:space="preserve"> </w:t>
      </w:r>
      <w:r>
        <w:t>языковых единиц,</w:t>
      </w:r>
      <w:r>
        <w:rPr>
          <w:spacing w:val="-1"/>
        </w:rPr>
        <w:t xml:space="preserve"> </w:t>
      </w:r>
      <w:r>
        <w:t>языковых</w:t>
      </w:r>
      <w:r>
        <w:rPr>
          <w:spacing w:val="-1"/>
        </w:rPr>
        <w:t xml:space="preserve"> </w:t>
      </w:r>
      <w:r>
        <w:t>явлений</w:t>
      </w:r>
      <w:r>
        <w:rPr>
          <w:spacing w:val="-3"/>
        </w:rPr>
        <w:t xml:space="preserve"> </w:t>
      </w:r>
      <w:r>
        <w:t xml:space="preserve">и </w:t>
      </w:r>
      <w:r>
        <w:rPr>
          <w:spacing w:val="-2"/>
        </w:rPr>
        <w:t>процессов;</w:t>
      </w:r>
    </w:p>
    <w:p w:rsidR="005B40CF" w:rsidRDefault="00540B02">
      <w:pPr>
        <w:pStyle w:val="a3"/>
        <w:ind w:right="144"/>
      </w:pPr>
      <w:r>
        <w:t>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rsidR="005B40CF" w:rsidRDefault="00540B02">
      <w:pPr>
        <w:pStyle w:val="a3"/>
        <w:ind w:right="145"/>
      </w:pPr>
      <w:r>
        <w:t>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rsidR="005B40CF" w:rsidRDefault="00540B02">
      <w:pPr>
        <w:pStyle w:val="a3"/>
        <w:ind w:right="148"/>
      </w:pPr>
      <w:r>
        <w:t xml:space="preserve">выявлять дефицит информации текста, необходимой для решения поставленной учебной </w:t>
      </w:r>
      <w:r>
        <w:rPr>
          <w:spacing w:val="-2"/>
        </w:rPr>
        <w:t>задачи;</w:t>
      </w:r>
    </w:p>
    <w:p w:rsidR="005B40CF" w:rsidRDefault="00540B02">
      <w:pPr>
        <w:pStyle w:val="a3"/>
        <w:ind w:right="144"/>
      </w:pPr>
      <w:r>
        <w:t>выявлять причинно-следственные связи при изучении языковых процессов, 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5B40CF" w:rsidRDefault="00540B02">
      <w:pPr>
        <w:pStyle w:val="a3"/>
        <w:spacing w:before="1"/>
        <w:ind w:right="139"/>
      </w:pPr>
      <w:r>
        <w:t>самостоятельно выбирать способ решения учебной задачи при работе с разными типами текстов,</w:t>
      </w:r>
      <w:r>
        <w:rPr>
          <w:spacing w:val="-2"/>
        </w:rPr>
        <w:t xml:space="preserve"> </w:t>
      </w:r>
      <w:r>
        <w:t>разными единицами языка,</w:t>
      </w:r>
      <w:r>
        <w:rPr>
          <w:spacing w:val="-2"/>
        </w:rPr>
        <w:t xml:space="preserve"> </w:t>
      </w:r>
      <w:r>
        <w:t>сравнивая</w:t>
      </w:r>
      <w:r>
        <w:rPr>
          <w:spacing w:val="-1"/>
        </w:rPr>
        <w:t xml:space="preserve"> </w:t>
      </w:r>
      <w:r>
        <w:t>варианты</w:t>
      </w:r>
      <w:r>
        <w:rPr>
          <w:spacing w:val="-2"/>
        </w:rPr>
        <w:t xml:space="preserve"> </w:t>
      </w:r>
      <w:r>
        <w:t>решения</w:t>
      </w:r>
      <w:r>
        <w:rPr>
          <w:spacing w:val="-1"/>
        </w:rPr>
        <w:t xml:space="preserve"> </w:t>
      </w:r>
      <w:r>
        <w:t>и выбирая</w:t>
      </w:r>
      <w:r>
        <w:rPr>
          <w:spacing w:val="-1"/>
        </w:rPr>
        <w:t xml:space="preserve"> </w:t>
      </w:r>
      <w:r>
        <w:t>оптимальный вариант с учѐтом самостоятельно выделенных критериев.</w:t>
      </w:r>
    </w:p>
    <w:p w:rsidR="005B40CF" w:rsidRDefault="00540B02">
      <w:pPr>
        <w:pStyle w:val="a5"/>
        <w:numPr>
          <w:ilvl w:val="2"/>
          <w:numId w:val="115"/>
        </w:numPr>
        <w:tabs>
          <w:tab w:val="left" w:pos="1567"/>
        </w:tabs>
        <w:ind w:left="140" w:right="146"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5B40CF" w:rsidRDefault="00540B02">
      <w:pPr>
        <w:pStyle w:val="a3"/>
        <w:ind w:right="145"/>
      </w:pPr>
      <w:r>
        <w:t xml:space="preserve">использовать вопросы как исследовательский инструмент познания в языковом </w:t>
      </w:r>
      <w:r>
        <w:rPr>
          <w:spacing w:val="-2"/>
        </w:rPr>
        <w:t>образовании;</w:t>
      </w:r>
    </w:p>
    <w:p w:rsidR="005B40CF" w:rsidRDefault="00540B02">
      <w:pPr>
        <w:pStyle w:val="a3"/>
        <w:ind w:right="144"/>
      </w:pPr>
      <w:r>
        <w:t>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rsidR="005B40CF" w:rsidRDefault="00540B02">
      <w:pPr>
        <w:pStyle w:val="a3"/>
        <w:ind w:right="149"/>
      </w:pPr>
      <w:r>
        <w:t>формировать гипотезу об истинности собственных суждений и суждений других, аргументировать свою позицию, мнение;</w:t>
      </w:r>
    </w:p>
    <w:p w:rsidR="005B40CF" w:rsidRDefault="00540B02">
      <w:pPr>
        <w:pStyle w:val="a3"/>
        <w:ind w:left="849" w:firstLine="0"/>
      </w:pPr>
      <w:r>
        <w:t>составлять</w:t>
      </w:r>
      <w:r>
        <w:rPr>
          <w:spacing w:val="-3"/>
        </w:rPr>
        <w:t xml:space="preserve"> </w:t>
      </w:r>
      <w:r>
        <w:t>алгоритм</w:t>
      </w:r>
      <w:r>
        <w:rPr>
          <w:spacing w:val="-4"/>
        </w:rPr>
        <w:t xml:space="preserve"> </w:t>
      </w:r>
      <w:r>
        <w:t>действий</w:t>
      </w:r>
      <w:r>
        <w:rPr>
          <w:spacing w:val="-5"/>
        </w:rPr>
        <w:t xml:space="preserve"> </w:t>
      </w:r>
      <w:r>
        <w:t>и</w:t>
      </w:r>
      <w:r>
        <w:rPr>
          <w:spacing w:val="-3"/>
        </w:rPr>
        <w:t xml:space="preserve"> </w:t>
      </w:r>
      <w:r>
        <w:t>использовать</w:t>
      </w:r>
      <w:r>
        <w:rPr>
          <w:spacing w:val="-5"/>
        </w:rPr>
        <w:t xml:space="preserve"> </w:t>
      </w:r>
      <w:r>
        <w:t>его</w:t>
      </w:r>
      <w:r>
        <w:rPr>
          <w:spacing w:val="-3"/>
        </w:rPr>
        <w:t xml:space="preserve"> </w:t>
      </w:r>
      <w:r>
        <w:t>для</w:t>
      </w:r>
      <w:r>
        <w:rPr>
          <w:spacing w:val="-3"/>
        </w:rPr>
        <w:t xml:space="preserve"> </w:t>
      </w:r>
      <w:r>
        <w:t>решения</w:t>
      </w:r>
      <w:r>
        <w:rPr>
          <w:spacing w:val="-1"/>
        </w:rPr>
        <w:t xml:space="preserve"> </w:t>
      </w:r>
      <w:r>
        <w:t>учебных</w:t>
      </w:r>
      <w:r>
        <w:rPr>
          <w:spacing w:val="-2"/>
        </w:rPr>
        <w:t xml:space="preserve"> задач;</w:t>
      </w:r>
    </w:p>
    <w:p w:rsidR="005B40CF" w:rsidRDefault="00540B02">
      <w:pPr>
        <w:pStyle w:val="a3"/>
        <w:ind w:right="137"/>
      </w:pPr>
      <w:r>
        <w:t>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rsidR="005B40CF" w:rsidRDefault="00540B02">
      <w:pPr>
        <w:pStyle w:val="a3"/>
        <w:spacing w:before="1"/>
        <w:ind w:right="148"/>
      </w:pPr>
      <w:r>
        <w:t>оценивать на применимость и достоверность информацию, полученную в ходе лингвистического исследования (эксперимента);</w:t>
      </w:r>
    </w:p>
    <w:p w:rsidR="005B40CF" w:rsidRDefault="00540B02">
      <w:pPr>
        <w:pStyle w:val="a3"/>
        <w:ind w:right="144"/>
      </w:pPr>
      <w:r>
        <w:t xml:space="preserve">самостоятельно формулировать обобщения и выводы по результатам проведѐнного наблюдения, исследования, владеть инструментами оценки достоверности полученных выводов и </w:t>
      </w:r>
      <w:r>
        <w:rPr>
          <w:spacing w:val="-2"/>
        </w:rPr>
        <w:t>обобщений;</w:t>
      </w:r>
    </w:p>
    <w:p w:rsidR="005B40CF" w:rsidRDefault="00540B02">
      <w:pPr>
        <w:pStyle w:val="a3"/>
        <w:ind w:right="137"/>
      </w:pPr>
      <w: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5B40CF" w:rsidRDefault="00540B02">
      <w:pPr>
        <w:pStyle w:val="a5"/>
        <w:numPr>
          <w:ilvl w:val="2"/>
          <w:numId w:val="115"/>
        </w:numPr>
        <w:tabs>
          <w:tab w:val="left" w:pos="1567"/>
        </w:tabs>
        <w:ind w:left="140" w:right="149"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5B40CF" w:rsidRDefault="00540B02">
      <w:pPr>
        <w:pStyle w:val="a3"/>
        <w:ind w:right="149"/>
      </w:pPr>
      <w:r>
        <w:t>применять различные методы, инструменты и запросы при поиске и отборе информации с учѐтом предложенной учебной задачи и заданных критериев;</w:t>
      </w:r>
    </w:p>
    <w:p w:rsidR="005B40CF" w:rsidRDefault="00540B02">
      <w:pPr>
        <w:pStyle w:val="a3"/>
        <w:ind w:right="144"/>
      </w:pPr>
      <w:r>
        <w:t>выбирать, анализировать, интерпретировать, обобщать и систематизировать информацию, представленную в текстах, таблицах, схемах;</w:t>
      </w:r>
    </w:p>
    <w:p w:rsidR="005B40CF" w:rsidRDefault="00540B02">
      <w:pPr>
        <w:pStyle w:val="a3"/>
        <w:spacing w:before="1"/>
        <w:ind w:right="148"/>
      </w:pPr>
      <w:r>
        <w:t>использовать различные виды аудирования и чтения для оценки текста с точки зрения достоверности и применимости содержащейся в нѐм информации и усвоения необходимой информации с целью решения учебных задач;</w:t>
      </w:r>
    </w:p>
    <w:p w:rsidR="005B40CF" w:rsidRDefault="00540B02">
      <w:pPr>
        <w:pStyle w:val="a3"/>
        <w:ind w:right="141"/>
      </w:pPr>
      <w:r>
        <w:t>использовать смысловое чтение для извлечения, обобщения и систематизации информации из одного или нескольких источников с учѐтом поставленных целей;</w:t>
      </w:r>
    </w:p>
    <w:p w:rsidR="005B40CF" w:rsidRDefault="00540B02">
      <w:pPr>
        <w:pStyle w:val="a3"/>
        <w:ind w:right="149"/>
      </w:pPr>
      <w:r>
        <w:t>находить сходные аргументы (подтверждающие или опровергающие одну и ту же идею, версию) в различных информационных источниках;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pPr>
      <w:r>
        <w:lastRenderedPageBreak/>
        <w:t>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rsidR="005B40CF" w:rsidRDefault="00540B02">
      <w:pPr>
        <w:pStyle w:val="a3"/>
        <w:ind w:right="146"/>
      </w:pPr>
      <w:r>
        <w:t>оценивать надѐжность информации по критериям, предложенным учителем или сформулированным самостоятельно;</w:t>
      </w:r>
    </w:p>
    <w:p w:rsidR="005B40CF" w:rsidRDefault="00540B02">
      <w:pPr>
        <w:pStyle w:val="a3"/>
        <w:ind w:left="849" w:firstLine="0"/>
      </w:pPr>
      <w:r>
        <w:t>эффективно</w:t>
      </w:r>
      <w:r>
        <w:rPr>
          <w:spacing w:val="-7"/>
        </w:rPr>
        <w:t xml:space="preserve"> </w:t>
      </w:r>
      <w:r>
        <w:t>запоминать</w:t>
      </w:r>
      <w:r>
        <w:rPr>
          <w:spacing w:val="-5"/>
        </w:rPr>
        <w:t xml:space="preserve"> </w:t>
      </w:r>
      <w:r>
        <w:t>и</w:t>
      </w:r>
      <w:r>
        <w:rPr>
          <w:spacing w:val="-5"/>
        </w:rPr>
        <w:t xml:space="preserve"> </w:t>
      </w:r>
      <w:r>
        <w:t>систематизировать</w:t>
      </w:r>
      <w:r>
        <w:rPr>
          <w:spacing w:val="-6"/>
        </w:rPr>
        <w:t xml:space="preserve"> </w:t>
      </w:r>
      <w:r>
        <w:rPr>
          <w:spacing w:val="-2"/>
        </w:rPr>
        <w:t>информацию.</w:t>
      </w:r>
    </w:p>
    <w:p w:rsidR="005B40CF" w:rsidRDefault="00540B02">
      <w:pPr>
        <w:pStyle w:val="a5"/>
        <w:numPr>
          <w:ilvl w:val="2"/>
          <w:numId w:val="115"/>
        </w:numPr>
        <w:tabs>
          <w:tab w:val="left" w:pos="1567"/>
        </w:tabs>
        <w:ind w:left="140" w:right="141"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ind w:right="142"/>
      </w:pPr>
      <w:r>
        <w:t xml:space="preserve">воспринимать и формулировать суждения, выражать эмоции в соответствии с условиями и </w:t>
      </w:r>
      <w:r>
        <w:rPr>
          <w:position w:val="1"/>
        </w:rPr>
        <w:t xml:space="preserve">целями общения; выражать себя </w:t>
      </w:r>
      <w:r>
        <w:t>(</w:t>
      </w:r>
      <w:r>
        <w:rPr>
          <w:position w:val="1"/>
        </w:rPr>
        <w:t xml:space="preserve">свою точку зрения) в диалогах и дискуссиях, в устной </w:t>
      </w:r>
      <w:r>
        <w:t>монологической речи и в письменных текстах;</w:t>
      </w:r>
    </w:p>
    <w:p w:rsidR="005B40CF" w:rsidRDefault="00540B02">
      <w:pPr>
        <w:pStyle w:val="a3"/>
        <w:spacing w:before="2"/>
        <w:ind w:left="849" w:right="152" w:firstLine="0"/>
      </w:pPr>
      <w:r>
        <w:t>распознавать невербальные средства общения, понимать значение социальных знаков;</w:t>
      </w:r>
      <w:r>
        <w:rPr>
          <w:spacing w:val="40"/>
        </w:rPr>
        <w:t xml:space="preserve"> </w:t>
      </w:r>
      <w:r>
        <w:t>знать</w:t>
      </w:r>
      <w:r>
        <w:rPr>
          <w:spacing w:val="42"/>
        </w:rPr>
        <w:t xml:space="preserve"> </w:t>
      </w:r>
      <w:r>
        <w:t>и</w:t>
      </w:r>
      <w:r>
        <w:rPr>
          <w:spacing w:val="43"/>
        </w:rPr>
        <w:t xml:space="preserve"> </w:t>
      </w:r>
      <w:r>
        <w:t>распознавать</w:t>
      </w:r>
      <w:r>
        <w:rPr>
          <w:spacing w:val="40"/>
        </w:rPr>
        <w:t xml:space="preserve"> </w:t>
      </w:r>
      <w:r>
        <w:t>предпосылки</w:t>
      </w:r>
      <w:r>
        <w:rPr>
          <w:spacing w:val="43"/>
        </w:rPr>
        <w:t xml:space="preserve"> </w:t>
      </w:r>
      <w:r>
        <w:t>конфликтных</w:t>
      </w:r>
      <w:r>
        <w:rPr>
          <w:spacing w:val="44"/>
        </w:rPr>
        <w:t xml:space="preserve"> </w:t>
      </w:r>
      <w:r>
        <w:t>ситуаций</w:t>
      </w:r>
      <w:r>
        <w:rPr>
          <w:spacing w:val="43"/>
        </w:rPr>
        <w:t xml:space="preserve"> </w:t>
      </w:r>
      <w:r>
        <w:t>и</w:t>
      </w:r>
      <w:r>
        <w:rPr>
          <w:spacing w:val="43"/>
        </w:rPr>
        <w:t xml:space="preserve"> </w:t>
      </w:r>
      <w:r>
        <w:t>смягчать</w:t>
      </w:r>
      <w:r>
        <w:rPr>
          <w:spacing w:val="43"/>
        </w:rPr>
        <w:t xml:space="preserve"> </w:t>
      </w:r>
      <w:r>
        <w:t>конфликты,</w:t>
      </w:r>
      <w:r>
        <w:rPr>
          <w:spacing w:val="41"/>
        </w:rPr>
        <w:t xml:space="preserve"> </w:t>
      </w:r>
      <w:r>
        <w:rPr>
          <w:spacing w:val="-2"/>
        </w:rPr>
        <w:t>вести</w:t>
      </w:r>
    </w:p>
    <w:p w:rsidR="005B40CF" w:rsidRDefault="00540B02">
      <w:pPr>
        <w:pStyle w:val="a3"/>
        <w:ind w:firstLine="0"/>
        <w:jc w:val="left"/>
      </w:pPr>
      <w:r>
        <w:rPr>
          <w:spacing w:val="-2"/>
        </w:rPr>
        <w:t>переговоры;</w:t>
      </w:r>
    </w:p>
    <w:p w:rsidR="005B40CF" w:rsidRDefault="00540B02">
      <w:pPr>
        <w:pStyle w:val="a3"/>
        <w:ind w:right="148"/>
      </w:pPr>
      <w:r>
        <w:t>понимать намерения других, проявлять уважительное отношение к собеседнику и в корректной форме формулировать свои возражения;</w:t>
      </w:r>
    </w:p>
    <w:p w:rsidR="005B40CF" w:rsidRDefault="00540B02">
      <w:pPr>
        <w:pStyle w:val="a3"/>
        <w:spacing w:before="1"/>
        <w:ind w:right="146"/>
      </w:pPr>
      <w:r>
        <w:t>в ходе диалога (дискуссии) задавать вопросы по существу обсуждаемой темы и</w:t>
      </w:r>
      <w:r>
        <w:rPr>
          <w:spacing w:val="40"/>
        </w:rPr>
        <w:t xml:space="preserve"> </w:t>
      </w:r>
      <w:r>
        <w:t>высказывать идеи, нацеленные на решение задачи и поддержание благожелательности общения;</w:t>
      </w:r>
    </w:p>
    <w:p w:rsidR="005B40CF" w:rsidRDefault="00540B02">
      <w:pPr>
        <w:pStyle w:val="a3"/>
        <w:ind w:right="149"/>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right="144"/>
      </w:pPr>
      <w:r>
        <w:t>публично представлять результаты проведѐнного языкового анализа, выполненного лингвистического эксперимента, исследования, проекта;</w:t>
      </w:r>
    </w:p>
    <w:p w:rsidR="005B40CF" w:rsidRDefault="00540B02">
      <w:pPr>
        <w:pStyle w:val="a3"/>
        <w:ind w:right="143"/>
      </w:pPr>
      <w:r>
        <w:t>самостоятельно выбирать формат выступления с учѐтом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rsidR="005B40CF" w:rsidRDefault="00540B02">
      <w:pPr>
        <w:pStyle w:val="a5"/>
        <w:numPr>
          <w:ilvl w:val="2"/>
          <w:numId w:val="115"/>
        </w:numPr>
        <w:tabs>
          <w:tab w:val="left" w:pos="1567"/>
        </w:tabs>
        <w:ind w:left="140" w:right="146" w:firstLine="708"/>
        <w:jc w:val="both"/>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5B40CF" w:rsidRDefault="00540B02">
      <w:pPr>
        <w:pStyle w:val="a3"/>
        <w:ind w:left="849" w:firstLine="0"/>
      </w:pPr>
      <w:r>
        <w:t>выявлять</w:t>
      </w:r>
      <w:r>
        <w:rPr>
          <w:spacing w:val="-4"/>
        </w:rPr>
        <w:t xml:space="preserve"> </w:t>
      </w:r>
      <w:r>
        <w:t>проблемы</w:t>
      </w:r>
      <w:r>
        <w:rPr>
          <w:spacing w:val="-3"/>
        </w:rPr>
        <w:t xml:space="preserve"> </w:t>
      </w:r>
      <w:r>
        <w:t>для</w:t>
      </w:r>
      <w:r>
        <w:rPr>
          <w:spacing w:val="-3"/>
        </w:rPr>
        <w:t xml:space="preserve"> </w:t>
      </w:r>
      <w:r>
        <w:t>решения</w:t>
      </w:r>
      <w:r>
        <w:rPr>
          <w:spacing w:val="-2"/>
        </w:rPr>
        <w:t xml:space="preserve"> </w:t>
      </w:r>
      <w:r>
        <w:t>в</w:t>
      </w:r>
      <w:r>
        <w:rPr>
          <w:spacing w:val="-2"/>
        </w:rPr>
        <w:t xml:space="preserve"> </w:t>
      </w:r>
      <w:r>
        <w:t>учебных</w:t>
      </w:r>
      <w:r>
        <w:rPr>
          <w:spacing w:val="-2"/>
        </w:rPr>
        <w:t xml:space="preserve"> </w:t>
      </w:r>
      <w:r>
        <w:t>и</w:t>
      </w:r>
      <w:r>
        <w:rPr>
          <w:spacing w:val="-5"/>
        </w:rPr>
        <w:t xml:space="preserve"> </w:t>
      </w:r>
      <w:r>
        <w:t xml:space="preserve">жизненных </w:t>
      </w:r>
      <w:r>
        <w:rPr>
          <w:spacing w:val="-2"/>
        </w:rPr>
        <w:t>ситуациях;</w:t>
      </w:r>
    </w:p>
    <w:p w:rsidR="005B40CF" w:rsidRDefault="00540B02">
      <w:pPr>
        <w:pStyle w:val="a3"/>
        <w:ind w:right="139"/>
      </w:pPr>
      <w:r>
        <w:rPr>
          <w:position w:val="1"/>
        </w:rPr>
        <w:t xml:space="preserve">ориентироваться в различных подходах к принятию решений </w:t>
      </w:r>
      <w:r>
        <w:t>(</w:t>
      </w:r>
      <w:r>
        <w:rPr>
          <w:position w:val="1"/>
        </w:rPr>
        <w:t xml:space="preserve">индивидуальное, принятие </w:t>
      </w:r>
      <w:r>
        <w:t>решения в группе, принятие решения группой);</w:t>
      </w:r>
    </w:p>
    <w:p w:rsidR="005B40CF" w:rsidRDefault="00540B02">
      <w:pPr>
        <w:pStyle w:val="a3"/>
        <w:ind w:right="142"/>
      </w:pPr>
      <w:r>
        <w:t>самостоятельно составлять алгоритм решения задачи (или его часть), выбирать способ решения учебной задачи с учѐтом имеющихся ресурсов и собственных возможностей, аргументировать предлагаемые варианты решений;</w:t>
      </w:r>
    </w:p>
    <w:p w:rsidR="005B40CF" w:rsidRDefault="00540B02">
      <w:pPr>
        <w:pStyle w:val="a3"/>
        <w:ind w:right="145"/>
      </w:pPr>
      <w:r>
        <w:t xml:space="preserve">самостоятельно составлять план действий, вносить необходимые коррективы в ходе его </w:t>
      </w:r>
      <w:r>
        <w:rPr>
          <w:spacing w:val="-2"/>
        </w:rPr>
        <w:t>реализации;</w:t>
      </w:r>
    </w:p>
    <w:p w:rsidR="005B40CF" w:rsidRDefault="00540B02">
      <w:pPr>
        <w:pStyle w:val="a3"/>
        <w:spacing w:line="274" w:lineRule="exact"/>
        <w:ind w:left="849" w:firstLine="0"/>
      </w:pPr>
      <w:r>
        <w:t>проводить</w:t>
      </w:r>
      <w:r>
        <w:rPr>
          <w:spacing w:val="-3"/>
        </w:rPr>
        <w:t xml:space="preserve"> </w:t>
      </w:r>
      <w:r>
        <w:t>выбор</w:t>
      </w:r>
      <w:r>
        <w:rPr>
          <w:spacing w:val="-3"/>
        </w:rPr>
        <w:t xml:space="preserve"> </w:t>
      </w:r>
      <w:r>
        <w:t>и</w:t>
      </w:r>
      <w:r>
        <w:rPr>
          <w:spacing w:val="-1"/>
        </w:rPr>
        <w:t xml:space="preserve"> </w:t>
      </w:r>
      <w:r>
        <w:t>брать</w:t>
      </w:r>
      <w:r>
        <w:rPr>
          <w:spacing w:val="-3"/>
        </w:rPr>
        <w:t xml:space="preserve"> </w:t>
      </w:r>
      <w:r>
        <w:t>ответственность</w:t>
      </w:r>
      <w:r>
        <w:rPr>
          <w:spacing w:val="-4"/>
        </w:rPr>
        <w:t xml:space="preserve"> </w:t>
      </w:r>
      <w:r>
        <w:t>за</w:t>
      </w:r>
      <w:r>
        <w:rPr>
          <w:spacing w:val="-3"/>
        </w:rPr>
        <w:t xml:space="preserve"> </w:t>
      </w:r>
      <w:r>
        <w:rPr>
          <w:spacing w:val="-2"/>
        </w:rPr>
        <w:t>решение.</w:t>
      </w:r>
    </w:p>
    <w:p w:rsidR="005B40CF" w:rsidRDefault="00540B02">
      <w:pPr>
        <w:pStyle w:val="a5"/>
        <w:numPr>
          <w:ilvl w:val="2"/>
          <w:numId w:val="115"/>
        </w:numPr>
        <w:tabs>
          <w:tab w:val="left" w:pos="1567"/>
        </w:tabs>
        <w:ind w:left="140" w:right="144" w:firstLine="708"/>
        <w:jc w:val="both"/>
        <w:rPr>
          <w:sz w:val="24"/>
        </w:rPr>
      </w:pPr>
      <w:r>
        <w:rPr>
          <w:sz w:val="24"/>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5B40CF" w:rsidRDefault="00540B02">
      <w:pPr>
        <w:pStyle w:val="a3"/>
        <w:ind w:right="144"/>
      </w:pPr>
      <w:r>
        <w:t xml:space="preserve">владеть разными способами самоконтроля (в том числе речевого), самомотивации и </w:t>
      </w:r>
      <w:r>
        <w:rPr>
          <w:spacing w:val="-2"/>
        </w:rPr>
        <w:t>рефлексии;</w:t>
      </w:r>
    </w:p>
    <w:p w:rsidR="005B40CF" w:rsidRDefault="00540B02">
      <w:pPr>
        <w:pStyle w:val="a3"/>
        <w:spacing w:before="1"/>
        <w:ind w:left="849" w:firstLine="0"/>
      </w:pPr>
      <w:r>
        <w:t>давать</w:t>
      </w:r>
      <w:r>
        <w:rPr>
          <w:spacing w:val="-4"/>
        </w:rPr>
        <w:t xml:space="preserve"> </w:t>
      </w:r>
      <w:r>
        <w:t>оценку</w:t>
      </w:r>
      <w:r>
        <w:rPr>
          <w:spacing w:val="-5"/>
        </w:rPr>
        <w:t xml:space="preserve"> </w:t>
      </w:r>
      <w:r>
        <w:t>учебной</w:t>
      </w:r>
      <w:r>
        <w:rPr>
          <w:spacing w:val="-2"/>
        </w:rPr>
        <w:t xml:space="preserve"> </w:t>
      </w:r>
      <w:r>
        <w:t>ситуации</w:t>
      </w:r>
      <w:r>
        <w:rPr>
          <w:spacing w:val="-1"/>
        </w:rPr>
        <w:t xml:space="preserve"> </w:t>
      </w:r>
      <w:r>
        <w:t>и</w:t>
      </w:r>
      <w:r>
        <w:rPr>
          <w:spacing w:val="-2"/>
        </w:rPr>
        <w:t xml:space="preserve"> </w:t>
      </w:r>
      <w:r>
        <w:t>предлагать</w:t>
      </w:r>
      <w:r>
        <w:rPr>
          <w:spacing w:val="-4"/>
        </w:rPr>
        <w:t xml:space="preserve"> </w:t>
      </w:r>
      <w:r>
        <w:t>план</w:t>
      </w:r>
      <w:r>
        <w:rPr>
          <w:spacing w:val="-2"/>
        </w:rPr>
        <w:t xml:space="preserve"> </w:t>
      </w:r>
      <w:r>
        <w:t>еѐ</w:t>
      </w:r>
      <w:r>
        <w:rPr>
          <w:spacing w:val="-2"/>
        </w:rPr>
        <w:t xml:space="preserve"> изменения;</w:t>
      </w:r>
    </w:p>
    <w:p w:rsidR="005B40CF" w:rsidRDefault="00540B02">
      <w:pPr>
        <w:pStyle w:val="a3"/>
        <w:ind w:right="148"/>
      </w:pPr>
      <w:r>
        <w:t>предвидеть трудности, которые могут возникнуть при решении учебной задачи, и адаптировать решение к меняющимся обстоятельствам;</w:t>
      </w:r>
    </w:p>
    <w:p w:rsidR="005B40CF" w:rsidRDefault="00540B02">
      <w:pPr>
        <w:pStyle w:val="a3"/>
        <w:ind w:right="140"/>
      </w:pPr>
      <w:r>
        <w:t>объяснять причины достижения (недостижения) результата деятельности; понимать причины коммуникативных неудач и предупреждать их, давать оценку приобретѐнному речевому опыту и корректировать собственную речь с учѐтом целей и условий общения; оценивать соответствие результата цели и условиям общения;</w:t>
      </w:r>
    </w:p>
    <w:p w:rsidR="005B40CF" w:rsidRDefault="00540B02">
      <w:pPr>
        <w:pStyle w:val="a3"/>
        <w:ind w:left="849" w:firstLine="0"/>
      </w:pPr>
      <w:r>
        <w:t>развивать</w:t>
      </w:r>
      <w:r>
        <w:rPr>
          <w:spacing w:val="-6"/>
        </w:rPr>
        <w:t xml:space="preserve"> </w:t>
      </w:r>
      <w:r>
        <w:t>способность</w:t>
      </w:r>
      <w:r>
        <w:rPr>
          <w:spacing w:val="-5"/>
        </w:rPr>
        <w:t xml:space="preserve"> </w:t>
      </w:r>
      <w:r>
        <w:t>управлять</w:t>
      </w:r>
      <w:r>
        <w:rPr>
          <w:spacing w:val="-2"/>
        </w:rPr>
        <w:t xml:space="preserve"> </w:t>
      </w:r>
      <w:r>
        <w:t>собственными</w:t>
      </w:r>
      <w:r>
        <w:rPr>
          <w:spacing w:val="-3"/>
        </w:rPr>
        <w:t xml:space="preserve"> </w:t>
      </w:r>
      <w:r>
        <w:t>эмоциями</w:t>
      </w:r>
      <w:r>
        <w:rPr>
          <w:spacing w:val="-5"/>
        </w:rPr>
        <w:t xml:space="preserve"> </w:t>
      </w:r>
      <w:r>
        <w:t>и</w:t>
      </w:r>
      <w:r>
        <w:rPr>
          <w:spacing w:val="-3"/>
        </w:rPr>
        <w:t xml:space="preserve"> </w:t>
      </w:r>
      <w:r>
        <w:t>эмоциями</w:t>
      </w:r>
      <w:r>
        <w:rPr>
          <w:spacing w:val="-3"/>
        </w:rPr>
        <w:t xml:space="preserve"> </w:t>
      </w:r>
      <w:r>
        <w:rPr>
          <w:spacing w:val="-2"/>
        </w:rPr>
        <w:t>других;</w:t>
      </w:r>
    </w:p>
    <w:p w:rsidR="005B40CF" w:rsidRDefault="00540B02">
      <w:pPr>
        <w:pStyle w:val="a3"/>
        <w:ind w:right="148"/>
      </w:pPr>
      <w:r>
        <w:t>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rsidR="005B40CF" w:rsidRDefault="00540B02">
      <w:pPr>
        <w:pStyle w:val="a3"/>
        <w:ind w:left="849" w:right="3791" w:firstLine="0"/>
      </w:pPr>
      <w:r>
        <w:t>осознанно</w:t>
      </w:r>
      <w:r>
        <w:rPr>
          <w:spacing w:val="-4"/>
        </w:rPr>
        <w:t xml:space="preserve"> </w:t>
      </w:r>
      <w:r>
        <w:t>относиться</w:t>
      </w:r>
      <w:r>
        <w:rPr>
          <w:spacing w:val="-4"/>
        </w:rPr>
        <w:t xml:space="preserve"> </w:t>
      </w:r>
      <w:r>
        <w:t>к</w:t>
      </w:r>
      <w:r>
        <w:rPr>
          <w:spacing w:val="-6"/>
        </w:rPr>
        <w:t xml:space="preserve"> </w:t>
      </w:r>
      <w:r>
        <w:t>другому</w:t>
      </w:r>
      <w:r>
        <w:rPr>
          <w:spacing w:val="-7"/>
        </w:rPr>
        <w:t xml:space="preserve"> </w:t>
      </w:r>
      <w:r>
        <w:t>человеку</w:t>
      </w:r>
      <w:r>
        <w:rPr>
          <w:spacing w:val="-9"/>
        </w:rPr>
        <w:t xml:space="preserve"> </w:t>
      </w:r>
      <w:r>
        <w:t>и</w:t>
      </w:r>
      <w:r>
        <w:rPr>
          <w:spacing w:val="-4"/>
        </w:rPr>
        <w:t xml:space="preserve"> </w:t>
      </w:r>
      <w:r>
        <w:t>его</w:t>
      </w:r>
      <w:r>
        <w:rPr>
          <w:spacing w:val="-4"/>
        </w:rPr>
        <w:t xml:space="preserve"> </w:t>
      </w:r>
      <w:r>
        <w:t>мнению; признавать своѐ и чужое право на ошибку;</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5383" w:firstLine="0"/>
        <w:jc w:val="left"/>
      </w:pPr>
      <w:r>
        <w:lastRenderedPageBreak/>
        <w:t>принимать</w:t>
      </w:r>
      <w:r>
        <w:rPr>
          <w:spacing w:val="-8"/>
        </w:rPr>
        <w:t xml:space="preserve"> </w:t>
      </w:r>
      <w:r>
        <w:t>себя</w:t>
      </w:r>
      <w:r>
        <w:rPr>
          <w:spacing w:val="-8"/>
        </w:rPr>
        <w:t xml:space="preserve"> </w:t>
      </w:r>
      <w:r>
        <w:t>и</w:t>
      </w:r>
      <w:r>
        <w:rPr>
          <w:spacing w:val="-7"/>
        </w:rPr>
        <w:t xml:space="preserve"> </w:t>
      </w:r>
      <w:r>
        <w:t>других,</w:t>
      </w:r>
      <w:r>
        <w:rPr>
          <w:spacing w:val="-8"/>
        </w:rPr>
        <w:t xml:space="preserve"> </w:t>
      </w:r>
      <w:r>
        <w:t>не</w:t>
      </w:r>
      <w:r>
        <w:rPr>
          <w:spacing w:val="-9"/>
        </w:rPr>
        <w:t xml:space="preserve"> </w:t>
      </w:r>
      <w:r>
        <w:t>осуждая; проявлять открытость;</w:t>
      </w:r>
    </w:p>
    <w:p w:rsidR="005B40CF" w:rsidRDefault="00540B02">
      <w:pPr>
        <w:pStyle w:val="a3"/>
        <w:ind w:left="849" w:firstLine="0"/>
        <w:jc w:val="left"/>
      </w:pPr>
      <w:r>
        <w:t>осознавать</w:t>
      </w:r>
      <w:r>
        <w:rPr>
          <w:spacing w:val="-8"/>
        </w:rPr>
        <w:t xml:space="preserve"> </w:t>
      </w:r>
      <w:r>
        <w:t>невозможность</w:t>
      </w:r>
      <w:r>
        <w:rPr>
          <w:spacing w:val="-5"/>
        </w:rPr>
        <w:t xml:space="preserve"> </w:t>
      </w:r>
      <w:r>
        <w:t>контролировать</w:t>
      </w:r>
      <w:r>
        <w:rPr>
          <w:spacing w:val="-5"/>
        </w:rPr>
        <w:t xml:space="preserve"> </w:t>
      </w:r>
      <w:r>
        <w:t>всѐ</w:t>
      </w:r>
      <w:r>
        <w:rPr>
          <w:spacing w:val="-5"/>
        </w:rPr>
        <w:t xml:space="preserve"> </w:t>
      </w:r>
      <w:r>
        <w:rPr>
          <w:spacing w:val="-2"/>
        </w:rPr>
        <w:t>вокруг.</w:t>
      </w:r>
    </w:p>
    <w:p w:rsidR="005B40CF" w:rsidRDefault="00540B02">
      <w:pPr>
        <w:pStyle w:val="a5"/>
        <w:numPr>
          <w:ilvl w:val="2"/>
          <w:numId w:val="115"/>
        </w:numPr>
        <w:tabs>
          <w:tab w:val="left" w:pos="1568"/>
        </w:tabs>
        <w:ind w:left="1568" w:hanging="719"/>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5B40CF" w:rsidRDefault="00540B02">
      <w:pPr>
        <w:pStyle w:val="a3"/>
        <w:ind w:right="141"/>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проблемы, обосновывать необходимость применения групповых форм</w:t>
      </w:r>
      <w:r>
        <w:rPr>
          <w:spacing w:val="40"/>
        </w:rPr>
        <w:t xml:space="preserve"> </w:t>
      </w:r>
      <w:r>
        <w:t>взаимодействия при решении поставленной задачи;</w:t>
      </w:r>
    </w:p>
    <w:p w:rsidR="005B40CF" w:rsidRDefault="00540B02">
      <w:pPr>
        <w:pStyle w:val="a3"/>
        <w:ind w:right="143"/>
      </w:pPr>
      <w:r>
        <w:t xml:space="preserve">принимать цель совместной деятельности, коллективно строить действия по еѐ достижению: распределять роли, договариваться, обсуждать процесс и результат совместной </w:t>
      </w:r>
      <w:r>
        <w:rPr>
          <w:spacing w:val="-2"/>
        </w:rPr>
        <w:t>работы;</w:t>
      </w:r>
    </w:p>
    <w:p w:rsidR="005B40CF" w:rsidRDefault="00540B02">
      <w:pPr>
        <w:pStyle w:val="a3"/>
        <w:spacing w:before="2"/>
        <w:ind w:right="143"/>
      </w:pPr>
      <w:r>
        <w:rPr>
          <w:position w:val="1"/>
        </w:rPr>
        <w:t xml:space="preserve">обобщать мнения нескольких </w:t>
      </w:r>
      <w:r>
        <w:t>человек</w:t>
      </w:r>
      <w:r>
        <w:rPr>
          <w:position w:val="1"/>
        </w:rPr>
        <w:t xml:space="preserve">, проявлять готовность руководить, выполнять </w:t>
      </w:r>
      <w:r>
        <w:t>поручения, подчиняться;</w:t>
      </w:r>
    </w:p>
    <w:p w:rsidR="005B40CF" w:rsidRDefault="00540B02">
      <w:pPr>
        <w:pStyle w:val="a3"/>
        <w:ind w:right="143"/>
      </w:pPr>
      <w:r>
        <w:t>планировать организацию совместной работы, определять свою роль (с учѐтом предпочтений и возможностей всех участников взаимодействия), распределять задачи между членами</w:t>
      </w:r>
      <w:r>
        <w:rPr>
          <w:spacing w:val="51"/>
          <w:w w:val="150"/>
        </w:rPr>
        <w:t xml:space="preserve"> </w:t>
      </w:r>
      <w:r>
        <w:t>команды,</w:t>
      </w:r>
      <w:r>
        <w:rPr>
          <w:spacing w:val="57"/>
          <w:w w:val="150"/>
        </w:rPr>
        <w:t xml:space="preserve"> </w:t>
      </w:r>
      <w:r>
        <w:t>участвовать</w:t>
      </w:r>
      <w:r>
        <w:rPr>
          <w:spacing w:val="53"/>
          <w:w w:val="150"/>
        </w:rPr>
        <w:t xml:space="preserve"> </w:t>
      </w:r>
      <w:r>
        <w:t>в</w:t>
      </w:r>
      <w:r>
        <w:rPr>
          <w:spacing w:val="54"/>
          <w:w w:val="150"/>
        </w:rPr>
        <w:t xml:space="preserve"> </w:t>
      </w:r>
      <w:r>
        <w:t>групповых</w:t>
      </w:r>
      <w:r>
        <w:rPr>
          <w:spacing w:val="55"/>
          <w:w w:val="150"/>
        </w:rPr>
        <w:t xml:space="preserve"> </w:t>
      </w:r>
      <w:r>
        <w:t>формах</w:t>
      </w:r>
      <w:r>
        <w:rPr>
          <w:spacing w:val="55"/>
          <w:w w:val="150"/>
        </w:rPr>
        <w:t xml:space="preserve"> </w:t>
      </w:r>
      <w:r>
        <w:t>работы</w:t>
      </w:r>
      <w:r>
        <w:rPr>
          <w:spacing w:val="52"/>
          <w:w w:val="150"/>
        </w:rPr>
        <w:t xml:space="preserve"> </w:t>
      </w:r>
      <w:r>
        <w:t>(обсуждения,</w:t>
      </w:r>
      <w:r>
        <w:rPr>
          <w:spacing w:val="53"/>
          <w:w w:val="150"/>
        </w:rPr>
        <w:t xml:space="preserve"> </w:t>
      </w:r>
      <w:r>
        <w:t>обмен</w:t>
      </w:r>
      <w:r>
        <w:rPr>
          <w:spacing w:val="54"/>
          <w:w w:val="150"/>
        </w:rPr>
        <w:t xml:space="preserve"> </w:t>
      </w:r>
      <w:r>
        <w:rPr>
          <w:spacing w:val="-2"/>
        </w:rPr>
        <w:t>мнениями,</w:t>
      </w:r>
    </w:p>
    <w:p w:rsidR="005B40CF" w:rsidRDefault="00540B02">
      <w:pPr>
        <w:pStyle w:val="a3"/>
        <w:ind w:firstLine="0"/>
      </w:pPr>
      <w:r>
        <w:t>«мозговой</w:t>
      </w:r>
      <w:r>
        <w:rPr>
          <w:spacing w:val="-3"/>
        </w:rPr>
        <w:t xml:space="preserve"> </w:t>
      </w:r>
      <w:r>
        <w:t>штурм»</w:t>
      </w:r>
      <w:r>
        <w:rPr>
          <w:spacing w:val="-9"/>
        </w:rPr>
        <w:t xml:space="preserve"> </w:t>
      </w:r>
      <w:r>
        <w:t>и</w:t>
      </w:r>
      <w:r>
        <w:rPr>
          <w:spacing w:val="-2"/>
        </w:rPr>
        <w:t xml:space="preserve"> другие);</w:t>
      </w:r>
    </w:p>
    <w:p w:rsidR="005B40CF" w:rsidRDefault="00540B02">
      <w:pPr>
        <w:pStyle w:val="a3"/>
        <w:spacing w:before="1"/>
        <w:ind w:right="140"/>
      </w:pPr>
      <w:r>
        <w:t>выполнять свою часть работы, достигать качественный результат по своему</w:t>
      </w:r>
      <w:r>
        <w:rPr>
          <w:spacing w:val="-1"/>
        </w:rPr>
        <w:t xml:space="preserve"> </w:t>
      </w:r>
      <w:r>
        <w:t>направлению и координировать свои действия с действиями других членов команды;</w:t>
      </w:r>
    </w:p>
    <w:p w:rsidR="005B40CF" w:rsidRDefault="00540B02">
      <w:pPr>
        <w:pStyle w:val="a3"/>
        <w:ind w:right="145"/>
      </w:pPr>
      <w: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отчѐта перед группой.</w:t>
      </w:r>
    </w:p>
    <w:p w:rsidR="005B40CF" w:rsidRDefault="00540B02">
      <w:pPr>
        <w:pStyle w:val="a5"/>
        <w:numPr>
          <w:ilvl w:val="1"/>
          <w:numId w:val="115"/>
        </w:numPr>
        <w:tabs>
          <w:tab w:val="left" w:pos="1387"/>
        </w:tabs>
        <w:ind w:right="139" w:firstLine="708"/>
        <w:jc w:val="both"/>
        <w:rPr>
          <w:sz w:val="24"/>
        </w:rPr>
      </w:pPr>
      <w:r>
        <w:rPr>
          <w:sz w:val="24"/>
        </w:rPr>
        <w:t>К концу обучения в 5 классе обучающийся получит следующие предметные результаты по отдельным темам программы по русскому языку.</w:t>
      </w:r>
    </w:p>
    <w:p w:rsidR="005B40CF" w:rsidRDefault="00540B02">
      <w:pPr>
        <w:pStyle w:val="a5"/>
        <w:numPr>
          <w:ilvl w:val="2"/>
          <w:numId w:val="115"/>
        </w:numPr>
        <w:tabs>
          <w:tab w:val="left" w:pos="1568"/>
        </w:tabs>
        <w:ind w:left="1568" w:hanging="7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ind w:right="147"/>
      </w:pPr>
      <w:r>
        <w:t>Осознавать богатство и выразительность русского языка, приводить примеры, свидетельствующие об этом.</w:t>
      </w:r>
    </w:p>
    <w:p w:rsidR="005B40CF" w:rsidRDefault="00540B02">
      <w:pPr>
        <w:pStyle w:val="a3"/>
        <w:ind w:right="149"/>
      </w:pPr>
      <w:r>
        <w:t>Знать основные разделы лингвистики, основные единицы языка и речи (звук, морфема, слово, словосочетание, предложение).</w:t>
      </w:r>
    </w:p>
    <w:p w:rsidR="005B40CF" w:rsidRDefault="00540B02">
      <w:pPr>
        <w:pStyle w:val="a5"/>
        <w:numPr>
          <w:ilvl w:val="2"/>
          <w:numId w:val="115"/>
        </w:numPr>
        <w:tabs>
          <w:tab w:val="left" w:pos="1568"/>
        </w:tabs>
        <w:ind w:left="1568" w:hanging="719"/>
        <w:jc w:val="both"/>
        <w:rPr>
          <w:sz w:val="24"/>
        </w:rPr>
      </w:pPr>
      <w:r>
        <w:rPr>
          <w:sz w:val="24"/>
        </w:rPr>
        <w:t>Язык и</w:t>
      </w:r>
      <w:r>
        <w:rPr>
          <w:spacing w:val="1"/>
          <w:sz w:val="24"/>
        </w:rPr>
        <w:t xml:space="preserve"> </w:t>
      </w:r>
      <w:r>
        <w:rPr>
          <w:spacing w:val="-4"/>
          <w:sz w:val="24"/>
        </w:rPr>
        <w:t>речь.</w:t>
      </w:r>
    </w:p>
    <w:p w:rsidR="005B40CF" w:rsidRDefault="00540B02">
      <w:pPr>
        <w:pStyle w:val="a3"/>
        <w:ind w:right="138"/>
      </w:pPr>
      <w:r>
        <w:t>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rsidR="005B40CF" w:rsidRDefault="00540B02">
      <w:pPr>
        <w:pStyle w:val="a3"/>
        <w:ind w:right="139"/>
      </w:pPr>
      <w:r>
        <w:t xml:space="preserve">Создавать устные монологические высказывания объѐмом не менее 5 предложений на основе жизненных наблюдений, чтения научно-учебной, художественной и научно-популярной </w:t>
      </w:r>
      <w:r>
        <w:rPr>
          <w:spacing w:val="-2"/>
        </w:rPr>
        <w:t>литературы.</w:t>
      </w:r>
    </w:p>
    <w:p w:rsidR="005B40CF" w:rsidRDefault="00540B02">
      <w:pPr>
        <w:pStyle w:val="a3"/>
        <w:ind w:right="146"/>
      </w:pPr>
      <w:r>
        <w:t>Участвовать в диалоге на лингвистические темы (в рамках изученного) и в диалоге и (или) полилоге на основе жизненных наблюдений объѐмом не менее 3 реплик.</w:t>
      </w:r>
    </w:p>
    <w:p w:rsidR="005B40CF" w:rsidRDefault="00540B02">
      <w:pPr>
        <w:pStyle w:val="a3"/>
        <w:ind w:right="137"/>
      </w:pPr>
      <w:r>
        <w:t>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rsidR="005B40CF" w:rsidRDefault="00540B02">
      <w:pPr>
        <w:pStyle w:val="a3"/>
        <w:ind w:right="145"/>
      </w:pPr>
      <w:r>
        <w:t xml:space="preserve">Владеть различными видами чтения: просмотровым, ознакомительным, изучающим, </w:t>
      </w:r>
      <w:r>
        <w:rPr>
          <w:spacing w:val="-2"/>
        </w:rPr>
        <w:t>поисковым.</w:t>
      </w:r>
    </w:p>
    <w:p w:rsidR="005B40CF" w:rsidRDefault="00540B02">
      <w:pPr>
        <w:pStyle w:val="a3"/>
        <w:ind w:left="849" w:firstLine="0"/>
      </w:pPr>
      <w:r>
        <w:t>Устно</w:t>
      </w:r>
      <w:r>
        <w:rPr>
          <w:spacing w:val="-6"/>
        </w:rPr>
        <w:t xml:space="preserve"> </w:t>
      </w:r>
      <w:r>
        <w:t>пересказывать</w:t>
      </w:r>
      <w:r>
        <w:rPr>
          <w:spacing w:val="-3"/>
        </w:rPr>
        <w:t xml:space="preserve"> </w:t>
      </w:r>
      <w:r>
        <w:t>прочитанный</w:t>
      </w:r>
      <w:r>
        <w:rPr>
          <w:spacing w:val="-4"/>
        </w:rPr>
        <w:t xml:space="preserve"> </w:t>
      </w:r>
      <w:r>
        <w:t>или</w:t>
      </w:r>
      <w:r>
        <w:rPr>
          <w:spacing w:val="-5"/>
        </w:rPr>
        <w:t xml:space="preserve"> </w:t>
      </w:r>
      <w:r>
        <w:t>прослушанный</w:t>
      </w:r>
      <w:r>
        <w:rPr>
          <w:spacing w:val="-3"/>
        </w:rPr>
        <w:t xml:space="preserve"> </w:t>
      </w:r>
      <w:r>
        <w:t>текст</w:t>
      </w:r>
      <w:r>
        <w:rPr>
          <w:spacing w:val="-3"/>
        </w:rPr>
        <w:t xml:space="preserve"> </w:t>
      </w:r>
      <w:r>
        <w:t>объѐмом</w:t>
      </w:r>
      <w:r>
        <w:rPr>
          <w:spacing w:val="-4"/>
        </w:rPr>
        <w:t xml:space="preserve"> </w:t>
      </w:r>
      <w:r>
        <w:t>не</w:t>
      </w:r>
      <w:r>
        <w:rPr>
          <w:spacing w:val="-4"/>
        </w:rPr>
        <w:t xml:space="preserve"> </w:t>
      </w:r>
      <w:r>
        <w:t>менее</w:t>
      </w:r>
      <w:r>
        <w:rPr>
          <w:spacing w:val="-4"/>
        </w:rPr>
        <w:t xml:space="preserve"> </w:t>
      </w:r>
      <w:r>
        <w:t>100</w:t>
      </w:r>
      <w:r>
        <w:rPr>
          <w:spacing w:val="-1"/>
        </w:rPr>
        <w:t xml:space="preserve"> </w:t>
      </w:r>
      <w:r>
        <w:rPr>
          <w:spacing w:val="-2"/>
        </w:rPr>
        <w:t>слов.</w:t>
      </w:r>
    </w:p>
    <w:p w:rsidR="005B40CF" w:rsidRDefault="00540B02">
      <w:pPr>
        <w:pStyle w:val="a3"/>
        <w:ind w:right="140"/>
      </w:pPr>
      <w:r>
        <w:t>Понимать содержание прослушанных и прочитанных научно-учебных и художественных текстов различных функционально-смысловых типов речи объѐмом не менее 150 слов: устно и письменно формулировать тему</w:t>
      </w:r>
      <w:r>
        <w:rPr>
          <w:spacing w:val="-1"/>
        </w:rPr>
        <w:t xml:space="preserve"> </w:t>
      </w:r>
      <w:r>
        <w:t>и главную мысль текста, формулировать вопросы по содержанию текста и отвечать на них, подробно и сжато передавать в письменной форме содержание</w:t>
      </w:r>
      <w:r>
        <w:rPr>
          <w:spacing w:val="40"/>
        </w:rPr>
        <w:t xml:space="preserve"> </w:t>
      </w:r>
      <w:r>
        <w:t>исходного текста (для</w:t>
      </w:r>
      <w:r>
        <w:rPr>
          <w:spacing w:val="-1"/>
        </w:rPr>
        <w:t xml:space="preserve"> </w:t>
      </w:r>
      <w:r>
        <w:t>подробного изложения объѐм исходного текста должен составлять не менее 100 слов; для сжатого изложения – не менее 110 слов).</w:t>
      </w:r>
    </w:p>
    <w:p w:rsidR="005B40CF" w:rsidRDefault="00540B02">
      <w:pPr>
        <w:pStyle w:val="a3"/>
        <w:ind w:right="146"/>
      </w:pPr>
      <w:r>
        <w:t>Осуществлять</w:t>
      </w:r>
      <w:r>
        <w:rPr>
          <w:spacing w:val="-1"/>
        </w:rPr>
        <w:t xml:space="preserve"> </w:t>
      </w:r>
      <w:r>
        <w:t>выбор</w:t>
      </w:r>
      <w:r>
        <w:rPr>
          <w:spacing w:val="-2"/>
        </w:rPr>
        <w:t xml:space="preserve"> </w:t>
      </w:r>
      <w:r>
        <w:t>языковых</w:t>
      </w:r>
      <w:r>
        <w:rPr>
          <w:spacing w:val="-1"/>
        </w:rPr>
        <w:t xml:space="preserve"> </w:t>
      </w:r>
      <w:r>
        <w:t>средств</w:t>
      </w:r>
      <w:r>
        <w:rPr>
          <w:spacing w:val="-3"/>
        </w:rPr>
        <w:t xml:space="preserve"> </w:t>
      </w:r>
      <w:r>
        <w:t>для</w:t>
      </w:r>
      <w:r>
        <w:rPr>
          <w:spacing w:val="-2"/>
        </w:rPr>
        <w:t xml:space="preserve"> </w:t>
      </w:r>
      <w:r>
        <w:t>создания</w:t>
      </w:r>
      <w:r>
        <w:rPr>
          <w:spacing w:val="-2"/>
        </w:rPr>
        <w:t xml:space="preserve"> </w:t>
      </w:r>
      <w:r>
        <w:t>высказывания</w:t>
      </w:r>
      <w:r>
        <w:rPr>
          <w:spacing w:val="-2"/>
        </w:rPr>
        <w:t xml:space="preserve"> </w:t>
      </w:r>
      <w:r>
        <w:t>в</w:t>
      </w:r>
      <w:r>
        <w:rPr>
          <w:spacing w:val="-3"/>
        </w:rPr>
        <w:t xml:space="preserve"> </w:t>
      </w:r>
      <w:r>
        <w:t>соответствии</w:t>
      </w:r>
      <w:r>
        <w:rPr>
          <w:spacing w:val="-1"/>
        </w:rPr>
        <w:t xml:space="preserve"> </w:t>
      </w:r>
      <w:r>
        <w:t>с</w:t>
      </w:r>
      <w:r>
        <w:rPr>
          <w:spacing w:val="-3"/>
        </w:rPr>
        <w:t xml:space="preserve"> </w:t>
      </w:r>
      <w:r>
        <w:t>целью, темой и коммуникативным замыслом.</w:t>
      </w:r>
    </w:p>
    <w:p w:rsidR="005B40CF" w:rsidRDefault="00540B02">
      <w:pPr>
        <w:pStyle w:val="a3"/>
        <w:ind w:left="849" w:firstLine="0"/>
      </w:pPr>
      <w:r>
        <w:t>Соблюдать</w:t>
      </w:r>
      <w:r>
        <w:rPr>
          <w:spacing w:val="7"/>
        </w:rPr>
        <w:t xml:space="preserve"> </w:t>
      </w:r>
      <w:r>
        <w:t>при</w:t>
      </w:r>
      <w:r>
        <w:rPr>
          <w:spacing w:val="10"/>
        </w:rPr>
        <w:t xml:space="preserve"> </w:t>
      </w:r>
      <w:r>
        <w:t>письме</w:t>
      </w:r>
      <w:r>
        <w:rPr>
          <w:spacing w:val="7"/>
        </w:rPr>
        <w:t xml:space="preserve"> </w:t>
      </w:r>
      <w:r>
        <w:t>нормы</w:t>
      </w:r>
      <w:r>
        <w:rPr>
          <w:spacing w:val="9"/>
        </w:rPr>
        <w:t xml:space="preserve"> </w:t>
      </w:r>
      <w:r>
        <w:t>современного</w:t>
      </w:r>
      <w:r>
        <w:rPr>
          <w:spacing w:val="8"/>
        </w:rPr>
        <w:t xml:space="preserve"> </w:t>
      </w:r>
      <w:r>
        <w:t>русского</w:t>
      </w:r>
      <w:r>
        <w:rPr>
          <w:spacing w:val="9"/>
        </w:rPr>
        <w:t xml:space="preserve"> </w:t>
      </w:r>
      <w:r>
        <w:t>литературного</w:t>
      </w:r>
      <w:r>
        <w:rPr>
          <w:spacing w:val="8"/>
        </w:rPr>
        <w:t xml:space="preserve"> </w:t>
      </w:r>
      <w:r>
        <w:t>языка,</w:t>
      </w:r>
      <w:r>
        <w:rPr>
          <w:spacing w:val="9"/>
        </w:rPr>
        <w:t xml:space="preserve"> </w:t>
      </w:r>
      <w:r>
        <w:t>в</w:t>
      </w:r>
      <w:r>
        <w:rPr>
          <w:spacing w:val="8"/>
        </w:rPr>
        <w:t xml:space="preserve"> </w:t>
      </w:r>
      <w:r>
        <w:t>том</w:t>
      </w:r>
      <w:r>
        <w:rPr>
          <w:spacing w:val="9"/>
        </w:rPr>
        <w:t xml:space="preserve"> </w:t>
      </w:r>
      <w:r>
        <w:t>числе</w:t>
      </w:r>
      <w:r>
        <w:rPr>
          <w:spacing w:val="9"/>
        </w:rPr>
        <w:t xml:space="preserve"> </w:t>
      </w:r>
      <w:r>
        <w:rPr>
          <w:spacing w:val="-5"/>
        </w:rPr>
        <w:t>во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firstLine="0"/>
      </w:pPr>
      <w:r>
        <w:lastRenderedPageBreak/>
        <w:t>время списывания текста объѐмом 90–100 слов, словарного диктанта объѐмом 15–20 слов; диктанта на основе связного текста объѐмом 90–100 слов, составленного с учѐтом ранее</w:t>
      </w:r>
      <w:r>
        <w:rPr>
          <w:spacing w:val="40"/>
        </w:rPr>
        <w:t xml:space="preserve"> </w:t>
      </w:r>
      <w:r>
        <w:t xml:space="preserve">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пользоваться разными видами лексических словарей; соблюдать в устной речи и при письме правила речевого </w:t>
      </w:r>
      <w:r>
        <w:rPr>
          <w:spacing w:val="-2"/>
        </w:rPr>
        <w:t>этикета.</w:t>
      </w:r>
    </w:p>
    <w:p w:rsidR="005B40CF" w:rsidRDefault="00540B02">
      <w:pPr>
        <w:pStyle w:val="a5"/>
        <w:numPr>
          <w:ilvl w:val="2"/>
          <w:numId w:val="115"/>
        </w:numPr>
        <w:tabs>
          <w:tab w:val="left" w:pos="1568"/>
        </w:tabs>
        <w:ind w:left="1568" w:hanging="719"/>
        <w:jc w:val="both"/>
        <w:rPr>
          <w:sz w:val="24"/>
        </w:rPr>
      </w:pPr>
      <w:r>
        <w:rPr>
          <w:spacing w:val="-2"/>
          <w:sz w:val="24"/>
        </w:rPr>
        <w:t>Текст.</w:t>
      </w:r>
    </w:p>
    <w:p w:rsidR="005B40CF" w:rsidRDefault="00540B02">
      <w:pPr>
        <w:pStyle w:val="a3"/>
        <w:ind w:right="139"/>
      </w:pPr>
      <w:r>
        <w:t>Распознавать основные признаки текста, делить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rsidR="005B40CF" w:rsidRDefault="00540B02">
      <w:pPr>
        <w:pStyle w:val="a3"/>
        <w:ind w:right="147"/>
      </w:pPr>
      <w:r>
        <w:t>Проводить смысловой анализ текста, его композиционных особенностей, определять количество микротем и абзацев.</w:t>
      </w:r>
    </w:p>
    <w:p w:rsidR="005B40CF" w:rsidRDefault="00540B02">
      <w:pPr>
        <w:pStyle w:val="a3"/>
        <w:ind w:right="142"/>
      </w:pPr>
      <w:r>
        <w:t>Характеризовать текст с точки зрения его соответствия основным признакам (наличие</w:t>
      </w:r>
      <w:r>
        <w:rPr>
          <w:spacing w:val="40"/>
        </w:rPr>
        <w:t xml:space="preserve"> </w:t>
      </w:r>
      <w:r>
        <w:t>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rsidR="005B40CF" w:rsidRDefault="00540B02">
      <w:pPr>
        <w:pStyle w:val="a3"/>
        <w:spacing w:before="1"/>
        <w:ind w:right="141"/>
      </w:pPr>
      <w:r>
        <w:t>Использовать</w:t>
      </w:r>
      <w:r>
        <w:rPr>
          <w:spacing w:val="-1"/>
        </w:rPr>
        <w:t xml:space="preserve"> </w:t>
      </w:r>
      <w:r>
        <w:t>знание</w:t>
      </w:r>
      <w:r>
        <w:rPr>
          <w:spacing w:val="-3"/>
        </w:rPr>
        <w:t xml:space="preserve"> </w:t>
      </w:r>
      <w:r>
        <w:t>основных признаков</w:t>
      </w:r>
      <w:r>
        <w:rPr>
          <w:spacing w:val="-2"/>
        </w:rPr>
        <w:t xml:space="preserve"> </w:t>
      </w:r>
      <w:r>
        <w:t>текста,</w:t>
      </w:r>
      <w:r>
        <w:rPr>
          <w:spacing w:val="-2"/>
        </w:rPr>
        <w:t xml:space="preserve"> </w:t>
      </w:r>
      <w:r>
        <w:t>особенностей</w:t>
      </w:r>
      <w:r>
        <w:rPr>
          <w:spacing w:val="-1"/>
        </w:rPr>
        <w:t xml:space="preserve"> </w:t>
      </w:r>
      <w:r>
        <w:t xml:space="preserve">функционально-смысловых типов речи, функциональных разновидностей языка в практике создания текста (в рамках </w:t>
      </w:r>
      <w:r>
        <w:rPr>
          <w:spacing w:val="-2"/>
        </w:rPr>
        <w:t>изученного).</w:t>
      </w:r>
    </w:p>
    <w:p w:rsidR="005B40CF" w:rsidRDefault="00540B02">
      <w:pPr>
        <w:pStyle w:val="a3"/>
        <w:ind w:left="849" w:right="141" w:firstLine="0"/>
      </w:pPr>
      <w:r>
        <w:t>Применять знание основных признаков текста (повествование) в практике его создания. Создавать</w:t>
      </w:r>
      <w:r>
        <w:rPr>
          <w:spacing w:val="40"/>
        </w:rPr>
        <w:t xml:space="preserve"> </w:t>
      </w:r>
      <w:r>
        <w:t>тексты-повествования</w:t>
      </w:r>
      <w:r>
        <w:rPr>
          <w:spacing w:val="40"/>
        </w:rPr>
        <w:t xml:space="preserve"> </w:t>
      </w:r>
      <w:r>
        <w:t>с</w:t>
      </w:r>
      <w:r>
        <w:rPr>
          <w:spacing w:val="40"/>
        </w:rPr>
        <w:t xml:space="preserve"> </w:t>
      </w:r>
      <w:r>
        <w:t>использованием</w:t>
      </w:r>
      <w:r>
        <w:rPr>
          <w:spacing w:val="40"/>
        </w:rPr>
        <w:t xml:space="preserve"> </w:t>
      </w:r>
      <w:r>
        <w:t>жизненного</w:t>
      </w:r>
      <w:r>
        <w:rPr>
          <w:spacing w:val="40"/>
        </w:rPr>
        <w:t xml:space="preserve"> </w:t>
      </w:r>
      <w:r>
        <w:t>и</w:t>
      </w:r>
      <w:r>
        <w:rPr>
          <w:spacing w:val="40"/>
        </w:rPr>
        <w:t xml:space="preserve"> </w:t>
      </w:r>
      <w:r>
        <w:t>читательского</w:t>
      </w:r>
      <w:r>
        <w:rPr>
          <w:spacing w:val="40"/>
        </w:rPr>
        <w:t xml:space="preserve"> </w:t>
      </w:r>
      <w:r>
        <w:t>опыта;</w:t>
      </w:r>
    </w:p>
    <w:p w:rsidR="005B40CF" w:rsidRDefault="00540B02">
      <w:pPr>
        <w:pStyle w:val="a3"/>
        <w:ind w:right="142" w:firstLine="0"/>
      </w:pPr>
      <w:r>
        <w:t>тексты с использованием сюжетной картины (в том числе сочинения-миниатюры объѐмом 3 и более предложений, сочинения объѐмом не менее 70 слов).</w:t>
      </w:r>
    </w:p>
    <w:p w:rsidR="005B40CF" w:rsidRDefault="00540B02">
      <w:pPr>
        <w:pStyle w:val="a3"/>
        <w:ind w:right="139"/>
      </w:pPr>
      <w:r>
        <w:t>Восстанавливать деформированный текст, осуществлять корректировку восстановленного текста с использованием образца.</w:t>
      </w:r>
    </w:p>
    <w:p w:rsidR="005B40CF" w:rsidRDefault="00540B02">
      <w:pPr>
        <w:pStyle w:val="a3"/>
        <w:ind w:right="138"/>
      </w:pPr>
      <w:r>
        <w:t>Владеть умениями информационной переработки прослушанного и прочитанного научно- 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 письменной форме,</w:t>
      </w:r>
      <w:r>
        <w:rPr>
          <w:spacing w:val="80"/>
        </w:rPr>
        <w:t xml:space="preserve"> </w:t>
      </w:r>
      <w:r>
        <w:t>передавать содержание текста, в том числе с изменением лица рассказчика, извлекать</w:t>
      </w:r>
      <w:r>
        <w:rPr>
          <w:spacing w:val="40"/>
        </w:rPr>
        <w:t xml:space="preserve"> </w:t>
      </w:r>
      <w:r>
        <w:t>информацию из различных источников, в том числе из лингвистических словарей и справочной литературы, и использовать еѐ в учебной деятельности.</w:t>
      </w:r>
    </w:p>
    <w:p w:rsidR="005B40CF" w:rsidRDefault="00540B02">
      <w:pPr>
        <w:pStyle w:val="a3"/>
        <w:spacing w:before="1"/>
        <w:ind w:right="138"/>
      </w:pPr>
      <w:r>
        <w:t>Представлять</w:t>
      </w:r>
      <w:r>
        <w:rPr>
          <w:spacing w:val="-1"/>
        </w:rPr>
        <w:t xml:space="preserve"> </w:t>
      </w:r>
      <w:r>
        <w:t>сообщение</w:t>
      </w:r>
      <w:r>
        <w:rPr>
          <w:spacing w:val="-3"/>
        </w:rPr>
        <w:t xml:space="preserve"> </w:t>
      </w:r>
      <w:r>
        <w:t>на</w:t>
      </w:r>
      <w:r>
        <w:rPr>
          <w:spacing w:val="-3"/>
        </w:rPr>
        <w:t xml:space="preserve"> </w:t>
      </w:r>
      <w:r>
        <w:t>заданную</w:t>
      </w:r>
      <w:r>
        <w:rPr>
          <w:spacing w:val="-2"/>
        </w:rPr>
        <w:t xml:space="preserve"> </w:t>
      </w:r>
      <w:r>
        <w:t>тему</w:t>
      </w:r>
      <w:r>
        <w:rPr>
          <w:spacing w:val="-5"/>
        </w:rPr>
        <w:t xml:space="preserve"> </w:t>
      </w:r>
      <w:r>
        <w:t>в</w:t>
      </w:r>
      <w:r>
        <w:rPr>
          <w:spacing w:val="-1"/>
        </w:rPr>
        <w:t xml:space="preserve"> </w:t>
      </w:r>
      <w:r>
        <w:t>виде</w:t>
      </w:r>
      <w:r>
        <w:rPr>
          <w:spacing w:val="-3"/>
        </w:rPr>
        <w:t xml:space="preserve"> </w:t>
      </w:r>
      <w:r>
        <w:t>презентации.</w:t>
      </w:r>
      <w:r>
        <w:rPr>
          <w:spacing w:val="-2"/>
        </w:rPr>
        <w:t xml:space="preserve"> </w:t>
      </w:r>
      <w:r>
        <w:t>Редактировать</w:t>
      </w:r>
      <w:r>
        <w:rPr>
          <w:spacing w:val="-2"/>
        </w:rPr>
        <w:t xml:space="preserve"> </w:t>
      </w:r>
      <w:r>
        <w:t>собственные (созданные</w:t>
      </w:r>
      <w:r>
        <w:rPr>
          <w:spacing w:val="-1"/>
        </w:rPr>
        <w:t xml:space="preserve"> </w:t>
      </w:r>
      <w:r>
        <w:t>другими обучающимися)</w:t>
      </w:r>
      <w:r>
        <w:rPr>
          <w:spacing w:val="-1"/>
        </w:rPr>
        <w:t xml:space="preserve"> </w:t>
      </w:r>
      <w:r>
        <w:t>тексты с целью совершенствования</w:t>
      </w:r>
      <w:r>
        <w:rPr>
          <w:spacing w:val="-2"/>
        </w:rPr>
        <w:t xml:space="preserve"> </w:t>
      </w:r>
      <w:r>
        <w:t xml:space="preserve">их содержания (проверка фактического материала, начальный логический анализ </w:t>
      </w:r>
      <w:r>
        <w:rPr>
          <w:position w:val="1"/>
        </w:rPr>
        <w:t xml:space="preserve">текста – целостность, связность, </w:t>
      </w:r>
      <w:r>
        <w:rPr>
          <w:spacing w:val="-2"/>
        </w:rPr>
        <w:t>информативность).</w:t>
      </w:r>
    </w:p>
    <w:p w:rsidR="005B40CF" w:rsidRDefault="00540B02">
      <w:pPr>
        <w:pStyle w:val="a5"/>
        <w:numPr>
          <w:ilvl w:val="2"/>
          <w:numId w:val="115"/>
        </w:numPr>
        <w:tabs>
          <w:tab w:val="left" w:pos="1568"/>
        </w:tabs>
        <w:spacing w:line="276" w:lineRule="exact"/>
        <w:ind w:left="1568" w:hanging="719"/>
        <w:jc w:val="both"/>
        <w:rPr>
          <w:sz w:val="24"/>
        </w:rPr>
      </w:pPr>
      <w:r>
        <w:rPr>
          <w:sz w:val="24"/>
        </w:rPr>
        <w:t>Функциональные</w:t>
      </w:r>
      <w:r>
        <w:rPr>
          <w:spacing w:val="-11"/>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43"/>
      </w:pPr>
      <w:r>
        <w:t>Иметь общее представление об особенностях разговорной речи, функциональных стилей, языка художественной литературы.</w:t>
      </w:r>
    </w:p>
    <w:p w:rsidR="005B40CF" w:rsidRDefault="00540B02">
      <w:pPr>
        <w:pStyle w:val="a5"/>
        <w:numPr>
          <w:ilvl w:val="2"/>
          <w:numId w:val="115"/>
        </w:numPr>
        <w:tabs>
          <w:tab w:val="left" w:pos="1569"/>
        </w:tabs>
        <w:jc w:val="both"/>
        <w:rPr>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568"/>
        </w:tabs>
        <w:ind w:left="1568" w:hanging="719"/>
        <w:jc w:val="both"/>
        <w:rPr>
          <w:sz w:val="24"/>
        </w:rPr>
      </w:pPr>
      <w:r>
        <w:rPr>
          <w:sz w:val="24"/>
        </w:rPr>
        <w:t>Фонетика.</w:t>
      </w:r>
      <w:r>
        <w:rPr>
          <w:spacing w:val="-4"/>
          <w:sz w:val="24"/>
        </w:rPr>
        <w:t xml:space="preserve"> </w:t>
      </w:r>
      <w:r>
        <w:rPr>
          <w:sz w:val="24"/>
        </w:rPr>
        <w:t>Графика.</w:t>
      </w:r>
      <w:r>
        <w:rPr>
          <w:spacing w:val="-4"/>
          <w:sz w:val="24"/>
        </w:rPr>
        <w:t xml:space="preserve"> </w:t>
      </w:r>
      <w:r>
        <w:rPr>
          <w:spacing w:val="-2"/>
          <w:sz w:val="24"/>
        </w:rPr>
        <w:t>Орфоэпия.</w:t>
      </w:r>
    </w:p>
    <w:p w:rsidR="005B40CF" w:rsidRDefault="00540B02">
      <w:pPr>
        <w:pStyle w:val="a3"/>
        <w:jc w:val="left"/>
      </w:pPr>
      <w:r>
        <w:t>Характеризовать</w:t>
      </w:r>
      <w:r>
        <w:rPr>
          <w:spacing w:val="80"/>
        </w:rPr>
        <w:t xml:space="preserve"> </w:t>
      </w:r>
      <w:r>
        <w:t>звуки;</w:t>
      </w:r>
      <w:r>
        <w:rPr>
          <w:spacing w:val="80"/>
        </w:rPr>
        <w:t xml:space="preserve"> </w:t>
      </w:r>
      <w:r>
        <w:t>понимать</w:t>
      </w:r>
      <w:r>
        <w:rPr>
          <w:spacing w:val="80"/>
        </w:rPr>
        <w:t xml:space="preserve"> </w:t>
      </w:r>
      <w:r>
        <w:t>различие</w:t>
      </w:r>
      <w:r>
        <w:rPr>
          <w:spacing w:val="80"/>
        </w:rPr>
        <w:t xml:space="preserve"> </w:t>
      </w:r>
      <w:r>
        <w:t>между</w:t>
      </w:r>
      <w:r>
        <w:rPr>
          <w:spacing w:val="80"/>
        </w:rPr>
        <w:t xml:space="preserve"> </w:t>
      </w:r>
      <w:r>
        <w:t>звуком</w:t>
      </w:r>
      <w:r>
        <w:rPr>
          <w:spacing w:val="80"/>
        </w:rPr>
        <w:t xml:space="preserve"> </w:t>
      </w:r>
      <w:r>
        <w:t>и</w:t>
      </w:r>
      <w:r>
        <w:rPr>
          <w:spacing w:val="80"/>
        </w:rPr>
        <w:t xml:space="preserve"> </w:t>
      </w:r>
      <w:r>
        <w:t>буквой,</w:t>
      </w:r>
      <w:r>
        <w:rPr>
          <w:spacing w:val="80"/>
        </w:rPr>
        <w:t xml:space="preserve"> </w:t>
      </w:r>
      <w:r>
        <w:t>характеризовать систему звуков.</w:t>
      </w:r>
    </w:p>
    <w:p w:rsidR="005B40CF" w:rsidRDefault="00540B02">
      <w:pPr>
        <w:pStyle w:val="a3"/>
        <w:ind w:left="849" w:firstLine="0"/>
        <w:jc w:val="left"/>
      </w:pPr>
      <w:r>
        <w:t>Проводить</w:t>
      </w:r>
      <w:r>
        <w:rPr>
          <w:spacing w:val="-5"/>
        </w:rPr>
        <w:t xml:space="preserve"> </w:t>
      </w:r>
      <w:r>
        <w:t>фонетический</w:t>
      </w:r>
      <w:r>
        <w:rPr>
          <w:spacing w:val="-5"/>
        </w:rPr>
        <w:t xml:space="preserve"> </w:t>
      </w:r>
      <w:r>
        <w:t>анализ</w:t>
      </w:r>
      <w:r>
        <w:rPr>
          <w:spacing w:val="-5"/>
        </w:rPr>
        <w:t xml:space="preserve"> </w:t>
      </w:r>
      <w:r>
        <w:rPr>
          <w:spacing w:val="-2"/>
        </w:rPr>
        <w:t>слов.</w:t>
      </w:r>
    </w:p>
    <w:p w:rsidR="005B40CF" w:rsidRDefault="00540B02">
      <w:pPr>
        <w:pStyle w:val="a3"/>
        <w:jc w:val="left"/>
      </w:pPr>
      <w:r>
        <w:t>Использовать</w:t>
      </w:r>
      <w:r>
        <w:rPr>
          <w:spacing w:val="80"/>
        </w:rPr>
        <w:t xml:space="preserve"> </w:t>
      </w:r>
      <w:r>
        <w:t>знания</w:t>
      </w:r>
      <w:r>
        <w:rPr>
          <w:spacing w:val="80"/>
        </w:rPr>
        <w:t xml:space="preserve"> </w:t>
      </w:r>
      <w:r>
        <w:t>по</w:t>
      </w:r>
      <w:r>
        <w:rPr>
          <w:spacing w:val="80"/>
        </w:rPr>
        <w:t xml:space="preserve"> </w:t>
      </w:r>
      <w:r>
        <w:t>фонетике,</w:t>
      </w:r>
      <w:r>
        <w:rPr>
          <w:spacing w:val="80"/>
        </w:rPr>
        <w:t xml:space="preserve"> </w:t>
      </w:r>
      <w:r>
        <w:t>графике</w:t>
      </w:r>
      <w:r>
        <w:rPr>
          <w:spacing w:val="80"/>
        </w:rPr>
        <w:t xml:space="preserve"> </w:t>
      </w:r>
      <w:r>
        <w:t>и</w:t>
      </w:r>
      <w:r>
        <w:rPr>
          <w:spacing w:val="80"/>
        </w:rPr>
        <w:t xml:space="preserve"> </w:t>
      </w:r>
      <w:r>
        <w:t>орфоэпии</w:t>
      </w:r>
      <w:r>
        <w:rPr>
          <w:spacing w:val="80"/>
        </w:rPr>
        <w:t xml:space="preserve"> </w:t>
      </w:r>
      <w:r>
        <w:t>в</w:t>
      </w:r>
      <w:r>
        <w:rPr>
          <w:spacing w:val="80"/>
        </w:rPr>
        <w:t xml:space="preserve"> </w:t>
      </w:r>
      <w:r>
        <w:t>практике</w:t>
      </w:r>
      <w:r>
        <w:rPr>
          <w:spacing w:val="80"/>
        </w:rPr>
        <w:t xml:space="preserve"> </w:t>
      </w:r>
      <w:r>
        <w:t>произношения</w:t>
      </w:r>
      <w:r>
        <w:rPr>
          <w:spacing w:val="80"/>
        </w:rPr>
        <w:t xml:space="preserve"> </w:t>
      </w:r>
      <w:r>
        <w:t>и правописания слов.</w:t>
      </w:r>
    </w:p>
    <w:p w:rsidR="005B40CF" w:rsidRDefault="00540B02">
      <w:pPr>
        <w:pStyle w:val="a5"/>
        <w:numPr>
          <w:ilvl w:val="2"/>
          <w:numId w:val="115"/>
        </w:numPr>
        <w:tabs>
          <w:tab w:val="left" w:pos="1568"/>
        </w:tabs>
        <w:spacing w:before="3" w:line="285" w:lineRule="exact"/>
        <w:ind w:left="1568" w:hanging="719"/>
        <w:rPr>
          <w:sz w:val="24"/>
        </w:rPr>
      </w:pPr>
      <w:r>
        <w:rPr>
          <w:spacing w:val="-2"/>
          <w:position w:val="1"/>
          <w:sz w:val="24"/>
        </w:rPr>
        <w:t>Орфография.</w:t>
      </w:r>
    </w:p>
    <w:p w:rsidR="005B40CF" w:rsidRDefault="00540B02">
      <w:pPr>
        <w:pStyle w:val="a3"/>
        <w:jc w:val="left"/>
      </w:pPr>
      <w:r>
        <w:t>Оперировать понятием «орфограмма» и различать буквенные и небуквенные орфограммы при проведении орфографического анализа слова.</w:t>
      </w:r>
    </w:p>
    <w:p w:rsidR="005B40CF" w:rsidRDefault="00540B02">
      <w:pPr>
        <w:pStyle w:val="a3"/>
        <w:ind w:left="849" w:firstLine="0"/>
        <w:jc w:val="left"/>
      </w:pPr>
      <w:r>
        <w:t>Распознавать</w:t>
      </w:r>
      <w:r>
        <w:rPr>
          <w:spacing w:val="-6"/>
        </w:rPr>
        <w:t xml:space="preserve"> </w:t>
      </w:r>
      <w:r>
        <w:t>изученные</w:t>
      </w:r>
      <w:r>
        <w:rPr>
          <w:spacing w:val="-7"/>
        </w:rPr>
        <w:t xml:space="preserve"> </w:t>
      </w:r>
      <w:r>
        <w:rPr>
          <w:spacing w:val="-2"/>
        </w:rPr>
        <w:t>орфограммы.</w:t>
      </w:r>
    </w:p>
    <w:p w:rsidR="005B40CF" w:rsidRDefault="00540B02">
      <w:pPr>
        <w:pStyle w:val="a3"/>
        <w:ind w:right="150"/>
        <w:jc w:val="left"/>
      </w:pPr>
      <w:r>
        <w:rPr>
          <w:position w:val="1"/>
        </w:rPr>
        <w:t xml:space="preserve">Применять знания по орфографии в практике правописания </w:t>
      </w:r>
      <w:r>
        <w:t>(</w:t>
      </w:r>
      <w:r>
        <w:rPr>
          <w:position w:val="1"/>
        </w:rPr>
        <w:t xml:space="preserve">в том числе применять знание </w:t>
      </w:r>
      <w:r>
        <w:t>о правописании разделительных ъ и ь).</w:t>
      </w:r>
    </w:p>
    <w:p w:rsidR="005B40CF" w:rsidRDefault="00540B02">
      <w:pPr>
        <w:pStyle w:val="a5"/>
        <w:numPr>
          <w:ilvl w:val="2"/>
          <w:numId w:val="115"/>
        </w:numPr>
        <w:tabs>
          <w:tab w:val="left" w:pos="1568"/>
        </w:tabs>
        <w:spacing w:before="2"/>
        <w:ind w:left="1568" w:hanging="719"/>
        <w:rPr>
          <w:sz w:val="24"/>
        </w:rPr>
      </w:pPr>
      <w:r>
        <w:rPr>
          <w:spacing w:val="-2"/>
          <w:position w:val="1"/>
          <w:sz w:val="24"/>
        </w:rPr>
        <w:t>Лексикология.</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6"/>
        <w:ind w:right="142"/>
      </w:pPr>
      <w:r>
        <w:rPr>
          <w:position w:val="1"/>
        </w:rPr>
        <w:lastRenderedPageBreak/>
        <w:t xml:space="preserve">Объяснять лексическое значение слова разными способами </w:t>
      </w:r>
      <w:r>
        <w:t>(</w:t>
      </w:r>
      <w:r>
        <w:rPr>
          <w:position w:val="1"/>
        </w:rPr>
        <w:t xml:space="preserve">подбор однокоренных слов; </w:t>
      </w:r>
      <w:r>
        <w:t xml:space="preserve">подбор синонимов и антонимов, определение значения слова по контексту, с помощью толкового </w:t>
      </w:r>
      <w:r>
        <w:rPr>
          <w:spacing w:val="-2"/>
        </w:rPr>
        <w:t>словаря).</w:t>
      </w:r>
    </w:p>
    <w:p w:rsidR="005B40CF" w:rsidRDefault="00540B02">
      <w:pPr>
        <w:pStyle w:val="a3"/>
        <w:ind w:left="849" w:firstLine="0"/>
      </w:pPr>
      <w:r>
        <w:t>Распознавать</w:t>
      </w:r>
      <w:r>
        <w:rPr>
          <w:spacing w:val="4"/>
        </w:rPr>
        <w:t xml:space="preserve"> </w:t>
      </w:r>
      <w:r>
        <w:t>однозначные</w:t>
      </w:r>
      <w:r>
        <w:rPr>
          <w:spacing w:val="3"/>
        </w:rPr>
        <w:t xml:space="preserve"> </w:t>
      </w:r>
      <w:r>
        <w:t>и</w:t>
      </w:r>
      <w:r>
        <w:rPr>
          <w:spacing w:val="5"/>
        </w:rPr>
        <w:t xml:space="preserve"> </w:t>
      </w:r>
      <w:r>
        <w:t>многозначные</w:t>
      </w:r>
      <w:r>
        <w:rPr>
          <w:spacing w:val="3"/>
        </w:rPr>
        <w:t xml:space="preserve"> </w:t>
      </w:r>
      <w:r>
        <w:t>слова,</w:t>
      </w:r>
      <w:r>
        <w:rPr>
          <w:spacing w:val="3"/>
        </w:rPr>
        <w:t xml:space="preserve"> </w:t>
      </w:r>
      <w:r>
        <w:t>различать</w:t>
      </w:r>
      <w:r>
        <w:rPr>
          <w:spacing w:val="5"/>
        </w:rPr>
        <w:t xml:space="preserve"> </w:t>
      </w:r>
      <w:r>
        <w:t>прямое</w:t>
      </w:r>
      <w:r>
        <w:rPr>
          <w:spacing w:val="6"/>
        </w:rPr>
        <w:t xml:space="preserve"> </w:t>
      </w:r>
      <w:r>
        <w:t>и</w:t>
      </w:r>
      <w:r>
        <w:rPr>
          <w:spacing w:val="5"/>
        </w:rPr>
        <w:t xml:space="preserve"> </w:t>
      </w:r>
      <w:r>
        <w:t>переносное</w:t>
      </w:r>
      <w:r>
        <w:rPr>
          <w:spacing w:val="4"/>
        </w:rPr>
        <w:t xml:space="preserve"> </w:t>
      </w:r>
      <w:r>
        <w:rPr>
          <w:spacing w:val="-2"/>
        </w:rPr>
        <w:t>значения</w:t>
      </w:r>
    </w:p>
    <w:p w:rsidR="005B40CF" w:rsidRDefault="00540B02">
      <w:pPr>
        <w:pStyle w:val="a3"/>
        <w:ind w:firstLine="0"/>
        <w:jc w:val="left"/>
      </w:pPr>
      <w:r>
        <w:rPr>
          <w:spacing w:val="-2"/>
        </w:rPr>
        <w:t>слова.</w:t>
      </w:r>
    </w:p>
    <w:p w:rsidR="005B40CF" w:rsidRDefault="00540B02">
      <w:pPr>
        <w:pStyle w:val="a3"/>
        <w:ind w:left="849" w:firstLine="0"/>
        <w:jc w:val="left"/>
      </w:pPr>
      <w:r>
        <w:t>Распознавать</w:t>
      </w:r>
      <w:r>
        <w:rPr>
          <w:spacing w:val="22"/>
        </w:rPr>
        <w:t xml:space="preserve"> </w:t>
      </w:r>
      <w:r>
        <w:t>синонимы,</w:t>
      </w:r>
      <w:r>
        <w:rPr>
          <w:spacing w:val="24"/>
        </w:rPr>
        <w:t xml:space="preserve"> </w:t>
      </w:r>
      <w:r>
        <w:t>антонимы,</w:t>
      </w:r>
      <w:r>
        <w:rPr>
          <w:spacing w:val="24"/>
        </w:rPr>
        <w:t xml:space="preserve"> </w:t>
      </w:r>
      <w:r>
        <w:t>омонимы;</w:t>
      </w:r>
      <w:r>
        <w:rPr>
          <w:spacing w:val="24"/>
        </w:rPr>
        <w:t xml:space="preserve"> </w:t>
      </w:r>
      <w:r>
        <w:t>различать</w:t>
      </w:r>
      <w:r>
        <w:rPr>
          <w:spacing w:val="25"/>
        </w:rPr>
        <w:t xml:space="preserve"> </w:t>
      </w:r>
      <w:r>
        <w:t>многозначные</w:t>
      </w:r>
      <w:r>
        <w:rPr>
          <w:spacing w:val="23"/>
        </w:rPr>
        <w:t xml:space="preserve"> </w:t>
      </w:r>
      <w:r>
        <w:t>слова</w:t>
      </w:r>
      <w:r>
        <w:rPr>
          <w:spacing w:val="23"/>
        </w:rPr>
        <w:t xml:space="preserve"> </w:t>
      </w:r>
      <w:r>
        <w:t>и</w:t>
      </w:r>
      <w:r>
        <w:rPr>
          <w:spacing w:val="25"/>
        </w:rPr>
        <w:t xml:space="preserve"> </w:t>
      </w:r>
      <w:r>
        <w:rPr>
          <w:spacing w:val="-2"/>
        </w:rPr>
        <w:t>омонимы,</w:t>
      </w:r>
    </w:p>
    <w:p w:rsidR="005B40CF" w:rsidRDefault="00540B02">
      <w:pPr>
        <w:pStyle w:val="a3"/>
        <w:ind w:firstLine="0"/>
        <w:jc w:val="left"/>
      </w:pPr>
      <w:r>
        <w:t>правильно</w:t>
      </w:r>
      <w:r>
        <w:rPr>
          <w:spacing w:val="-5"/>
        </w:rPr>
        <w:t xml:space="preserve"> </w:t>
      </w:r>
      <w:r>
        <w:t>употреблять</w:t>
      </w:r>
      <w:r>
        <w:rPr>
          <w:spacing w:val="-8"/>
        </w:rPr>
        <w:t xml:space="preserve"> </w:t>
      </w:r>
      <w:r>
        <w:t>слова-</w:t>
      </w:r>
      <w:r>
        <w:rPr>
          <w:spacing w:val="-2"/>
        </w:rPr>
        <w:t>паронимы.</w:t>
      </w:r>
    </w:p>
    <w:p w:rsidR="005B40CF" w:rsidRDefault="00540B02">
      <w:pPr>
        <w:pStyle w:val="a3"/>
        <w:ind w:left="849" w:right="1921" w:firstLine="0"/>
        <w:jc w:val="left"/>
      </w:pPr>
      <w:r>
        <w:t>Характеризовать</w:t>
      </w:r>
      <w:r>
        <w:rPr>
          <w:spacing w:val="-5"/>
        </w:rPr>
        <w:t xml:space="preserve"> </w:t>
      </w:r>
      <w:r>
        <w:t>тематические</w:t>
      </w:r>
      <w:r>
        <w:rPr>
          <w:spacing w:val="-6"/>
        </w:rPr>
        <w:t xml:space="preserve"> </w:t>
      </w:r>
      <w:r>
        <w:t>группы</w:t>
      </w:r>
      <w:r>
        <w:rPr>
          <w:spacing w:val="-5"/>
        </w:rPr>
        <w:t xml:space="preserve"> </w:t>
      </w:r>
      <w:r>
        <w:t>слов,</w:t>
      </w:r>
      <w:r>
        <w:rPr>
          <w:spacing w:val="-5"/>
        </w:rPr>
        <w:t xml:space="preserve"> </w:t>
      </w:r>
      <w:r>
        <w:t>родовые</w:t>
      </w:r>
      <w:r>
        <w:rPr>
          <w:spacing w:val="-6"/>
        </w:rPr>
        <w:t xml:space="preserve"> </w:t>
      </w:r>
      <w:r>
        <w:t>и</w:t>
      </w:r>
      <w:r>
        <w:rPr>
          <w:spacing w:val="-5"/>
        </w:rPr>
        <w:t xml:space="preserve"> </w:t>
      </w:r>
      <w:r>
        <w:t>видовые</w:t>
      </w:r>
      <w:r>
        <w:rPr>
          <w:spacing w:val="-6"/>
        </w:rPr>
        <w:t xml:space="preserve"> </w:t>
      </w:r>
      <w:r>
        <w:t>понятия. Проводить лексический анализ слов (в рамках изученного).</w:t>
      </w:r>
    </w:p>
    <w:p w:rsidR="005B40CF" w:rsidRDefault="00540B02">
      <w:pPr>
        <w:pStyle w:val="a3"/>
        <w:tabs>
          <w:tab w:val="left" w:pos="2444"/>
          <w:tab w:val="left" w:pos="4086"/>
          <w:tab w:val="left" w:pos="5368"/>
          <w:tab w:val="left" w:pos="6661"/>
          <w:tab w:val="left" w:pos="7870"/>
          <w:tab w:val="left" w:pos="9154"/>
        </w:tabs>
        <w:ind w:right="145"/>
        <w:jc w:val="left"/>
      </w:pPr>
      <w:r>
        <w:rPr>
          <w:spacing w:val="-2"/>
        </w:rPr>
        <w:t>Пользоваться</w:t>
      </w:r>
      <w:r>
        <w:tab/>
      </w:r>
      <w:r>
        <w:rPr>
          <w:spacing w:val="-2"/>
        </w:rPr>
        <w:t>лексическими</w:t>
      </w:r>
      <w:r>
        <w:tab/>
      </w:r>
      <w:r>
        <w:rPr>
          <w:spacing w:val="-2"/>
        </w:rPr>
        <w:t>словарями</w:t>
      </w:r>
      <w:r>
        <w:tab/>
      </w:r>
      <w:r>
        <w:rPr>
          <w:spacing w:val="-2"/>
        </w:rPr>
        <w:t>(толковым</w:t>
      </w:r>
      <w:r>
        <w:tab/>
      </w:r>
      <w:r>
        <w:rPr>
          <w:spacing w:val="-2"/>
        </w:rPr>
        <w:t>словарѐм,</w:t>
      </w:r>
      <w:r>
        <w:tab/>
      </w:r>
      <w:r>
        <w:rPr>
          <w:spacing w:val="-2"/>
        </w:rPr>
        <w:t>словарями</w:t>
      </w:r>
      <w:r>
        <w:tab/>
      </w:r>
      <w:r>
        <w:rPr>
          <w:spacing w:val="-2"/>
        </w:rPr>
        <w:t xml:space="preserve">синонимов, </w:t>
      </w:r>
      <w:r>
        <w:t>антонимов, омонимов, паронимов).</w:t>
      </w:r>
    </w:p>
    <w:p w:rsidR="005B40CF" w:rsidRDefault="00540B02">
      <w:pPr>
        <w:pStyle w:val="a5"/>
        <w:numPr>
          <w:ilvl w:val="2"/>
          <w:numId w:val="115"/>
        </w:numPr>
        <w:tabs>
          <w:tab w:val="left" w:pos="1568"/>
        </w:tabs>
        <w:spacing w:before="2" w:line="285" w:lineRule="exact"/>
        <w:ind w:left="1568" w:hanging="719"/>
        <w:rPr>
          <w:sz w:val="24"/>
        </w:rPr>
      </w:pPr>
      <w:r>
        <w:rPr>
          <w:position w:val="1"/>
          <w:sz w:val="24"/>
        </w:rPr>
        <w:t>Морфемика.</w:t>
      </w:r>
      <w:r>
        <w:rPr>
          <w:spacing w:val="-3"/>
          <w:position w:val="1"/>
          <w:sz w:val="24"/>
        </w:rPr>
        <w:t xml:space="preserve"> </w:t>
      </w:r>
      <w:r>
        <w:rPr>
          <w:spacing w:val="-2"/>
          <w:position w:val="1"/>
          <w:sz w:val="24"/>
        </w:rPr>
        <w:t>Орфография.</w:t>
      </w:r>
    </w:p>
    <w:p w:rsidR="005B40CF" w:rsidRDefault="00540B02">
      <w:pPr>
        <w:pStyle w:val="a3"/>
        <w:spacing w:line="275" w:lineRule="exact"/>
        <w:ind w:left="849" w:firstLine="0"/>
        <w:jc w:val="left"/>
      </w:pPr>
      <w:r>
        <w:t>Характеризовать</w:t>
      </w:r>
      <w:r>
        <w:rPr>
          <w:spacing w:val="-6"/>
        </w:rPr>
        <w:t xml:space="preserve"> </w:t>
      </w:r>
      <w:r>
        <w:t>морфему</w:t>
      </w:r>
      <w:r>
        <w:rPr>
          <w:spacing w:val="-7"/>
        </w:rPr>
        <w:t xml:space="preserve"> </w:t>
      </w:r>
      <w:r>
        <w:t>как</w:t>
      </w:r>
      <w:r>
        <w:rPr>
          <w:spacing w:val="-4"/>
        </w:rPr>
        <w:t xml:space="preserve"> </w:t>
      </w:r>
      <w:r>
        <w:t>минимальную</w:t>
      </w:r>
      <w:r>
        <w:rPr>
          <w:spacing w:val="-3"/>
        </w:rPr>
        <w:t xml:space="preserve"> </w:t>
      </w:r>
      <w:r>
        <w:t>значимую</w:t>
      </w:r>
      <w:r>
        <w:rPr>
          <w:spacing w:val="-3"/>
        </w:rPr>
        <w:t xml:space="preserve"> </w:t>
      </w:r>
      <w:r>
        <w:t>единицу</w:t>
      </w:r>
      <w:r>
        <w:rPr>
          <w:spacing w:val="-10"/>
        </w:rPr>
        <w:t xml:space="preserve"> </w:t>
      </w:r>
      <w:r>
        <w:rPr>
          <w:spacing w:val="-2"/>
        </w:rPr>
        <w:t>языка.</w:t>
      </w:r>
    </w:p>
    <w:p w:rsidR="005B40CF" w:rsidRDefault="00540B02">
      <w:pPr>
        <w:pStyle w:val="a3"/>
        <w:ind w:left="849" w:firstLine="0"/>
        <w:jc w:val="left"/>
      </w:pPr>
      <w:r>
        <w:t>Распознавать</w:t>
      </w:r>
      <w:r>
        <w:rPr>
          <w:spacing w:val="16"/>
        </w:rPr>
        <w:t xml:space="preserve"> </w:t>
      </w:r>
      <w:r>
        <w:t>морфемы</w:t>
      </w:r>
      <w:r>
        <w:rPr>
          <w:spacing w:val="17"/>
        </w:rPr>
        <w:t xml:space="preserve"> </w:t>
      </w:r>
      <w:r>
        <w:t>в</w:t>
      </w:r>
      <w:r>
        <w:rPr>
          <w:spacing w:val="17"/>
        </w:rPr>
        <w:t xml:space="preserve"> </w:t>
      </w:r>
      <w:r>
        <w:t>слове</w:t>
      </w:r>
      <w:r>
        <w:rPr>
          <w:spacing w:val="18"/>
        </w:rPr>
        <w:t xml:space="preserve"> </w:t>
      </w:r>
      <w:r>
        <w:t>(корень,</w:t>
      </w:r>
      <w:r>
        <w:rPr>
          <w:spacing w:val="15"/>
        </w:rPr>
        <w:t xml:space="preserve"> </w:t>
      </w:r>
      <w:r>
        <w:t>приставку,</w:t>
      </w:r>
      <w:r>
        <w:rPr>
          <w:spacing w:val="18"/>
        </w:rPr>
        <w:t xml:space="preserve"> </w:t>
      </w:r>
      <w:r>
        <w:t>суффикс,</w:t>
      </w:r>
      <w:r>
        <w:rPr>
          <w:spacing w:val="18"/>
        </w:rPr>
        <w:t xml:space="preserve"> </w:t>
      </w:r>
      <w:r>
        <w:t>окончание),</w:t>
      </w:r>
      <w:r>
        <w:rPr>
          <w:spacing w:val="17"/>
        </w:rPr>
        <w:t xml:space="preserve"> </w:t>
      </w:r>
      <w:r>
        <w:t>выделять</w:t>
      </w:r>
      <w:r>
        <w:rPr>
          <w:spacing w:val="19"/>
        </w:rPr>
        <w:t xml:space="preserve"> </w:t>
      </w:r>
      <w:r>
        <w:rPr>
          <w:spacing w:val="-2"/>
        </w:rPr>
        <w:t>основу</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line="480" w:lineRule="auto"/>
        <w:ind w:firstLine="0"/>
        <w:jc w:val="left"/>
      </w:pPr>
      <w:r>
        <w:rPr>
          <w:spacing w:val="-2"/>
        </w:rPr>
        <w:lastRenderedPageBreak/>
        <w:t>слова. звука).</w:t>
      </w:r>
    </w:p>
    <w:p w:rsidR="005B40CF" w:rsidRDefault="00540B02">
      <w:pPr>
        <w:pStyle w:val="a3"/>
        <w:spacing w:before="2" w:line="550" w:lineRule="atLeast"/>
        <w:ind w:left="0" w:firstLine="0"/>
        <w:jc w:val="left"/>
      </w:pPr>
      <w:r>
        <w:br w:type="column"/>
      </w:r>
      <w:r>
        <w:lastRenderedPageBreak/>
        <w:t>Находить</w:t>
      </w:r>
      <w:r>
        <w:rPr>
          <w:spacing w:val="40"/>
        </w:rPr>
        <w:t xml:space="preserve"> </w:t>
      </w:r>
      <w:r>
        <w:t>чередование</w:t>
      </w:r>
      <w:r>
        <w:rPr>
          <w:spacing w:val="40"/>
        </w:rPr>
        <w:t xml:space="preserve"> </w:t>
      </w:r>
      <w:r>
        <w:t>звуков</w:t>
      </w:r>
      <w:r>
        <w:rPr>
          <w:spacing w:val="40"/>
        </w:rPr>
        <w:t xml:space="preserve"> </w:t>
      </w:r>
      <w:r>
        <w:t>в</w:t>
      </w:r>
      <w:r>
        <w:rPr>
          <w:spacing w:val="40"/>
        </w:rPr>
        <w:t xml:space="preserve"> </w:t>
      </w:r>
      <w:r>
        <w:t>морфемах</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чередование</w:t>
      </w:r>
      <w:r>
        <w:rPr>
          <w:spacing w:val="40"/>
        </w:rPr>
        <w:t xml:space="preserve"> </w:t>
      </w:r>
      <w:r>
        <w:t>гласных</w:t>
      </w:r>
      <w:r>
        <w:rPr>
          <w:spacing w:val="40"/>
        </w:rPr>
        <w:t xml:space="preserve"> </w:t>
      </w:r>
      <w:r>
        <w:t>с</w:t>
      </w:r>
      <w:r>
        <w:rPr>
          <w:spacing w:val="40"/>
        </w:rPr>
        <w:t xml:space="preserve"> </w:t>
      </w:r>
      <w:r>
        <w:t>нулѐм</w:t>
      </w:r>
      <w:r>
        <w:rPr>
          <w:spacing w:val="80"/>
        </w:rPr>
        <w:t xml:space="preserve"> </w:t>
      </w:r>
      <w:r>
        <w:t>Проводить морфемный анализ слов.</w:t>
      </w:r>
    </w:p>
    <w:p w:rsidR="005B40CF" w:rsidRDefault="00540B02">
      <w:pPr>
        <w:pStyle w:val="a3"/>
        <w:spacing w:before="3"/>
        <w:ind w:left="0" w:firstLine="0"/>
        <w:jc w:val="left"/>
      </w:pPr>
      <w:r>
        <w:t>Применять</w:t>
      </w:r>
      <w:r>
        <w:rPr>
          <w:spacing w:val="11"/>
        </w:rPr>
        <w:t xml:space="preserve"> </w:t>
      </w:r>
      <w:r>
        <w:t>знания</w:t>
      </w:r>
      <w:r>
        <w:rPr>
          <w:spacing w:val="13"/>
        </w:rPr>
        <w:t xml:space="preserve"> </w:t>
      </w:r>
      <w:r>
        <w:t>по</w:t>
      </w:r>
      <w:r>
        <w:rPr>
          <w:spacing w:val="8"/>
        </w:rPr>
        <w:t xml:space="preserve"> </w:t>
      </w:r>
      <w:r>
        <w:t>морфемике</w:t>
      </w:r>
      <w:r>
        <w:rPr>
          <w:spacing w:val="12"/>
        </w:rPr>
        <w:t xml:space="preserve"> </w:t>
      </w:r>
      <w:r>
        <w:t>при</w:t>
      </w:r>
      <w:r>
        <w:rPr>
          <w:spacing w:val="15"/>
        </w:rPr>
        <w:t xml:space="preserve"> </w:t>
      </w:r>
      <w:r>
        <w:t>выполнении</w:t>
      </w:r>
      <w:r>
        <w:rPr>
          <w:spacing w:val="14"/>
        </w:rPr>
        <w:t xml:space="preserve"> </w:t>
      </w:r>
      <w:r>
        <w:t>языкового</w:t>
      </w:r>
      <w:r>
        <w:rPr>
          <w:spacing w:val="13"/>
        </w:rPr>
        <w:t xml:space="preserve"> </w:t>
      </w:r>
      <w:r>
        <w:t>анализа</w:t>
      </w:r>
      <w:r>
        <w:rPr>
          <w:spacing w:val="12"/>
        </w:rPr>
        <w:t xml:space="preserve"> </w:t>
      </w:r>
      <w:r>
        <w:t>различных</w:t>
      </w:r>
      <w:r>
        <w:rPr>
          <w:spacing w:val="15"/>
        </w:rPr>
        <w:t xml:space="preserve"> </w:t>
      </w:r>
      <w:r>
        <w:t>видов</w:t>
      </w:r>
      <w:r>
        <w:rPr>
          <w:spacing w:val="13"/>
        </w:rPr>
        <w:t xml:space="preserve"> </w:t>
      </w:r>
      <w:r>
        <w:t>и</w:t>
      </w:r>
      <w:r>
        <w:rPr>
          <w:spacing w:val="13"/>
        </w:rPr>
        <w:t xml:space="preserve"> </w:t>
      </w:r>
      <w:r>
        <w:rPr>
          <w:spacing w:val="-10"/>
        </w:rPr>
        <w:t>в</w:t>
      </w:r>
    </w:p>
    <w:p w:rsidR="005B40CF" w:rsidRDefault="005B40CF">
      <w:pPr>
        <w:pStyle w:val="a3"/>
        <w:jc w:val="left"/>
        <w:sectPr w:rsidR="005B40CF">
          <w:type w:val="continuous"/>
          <w:pgSz w:w="11910" w:h="16850"/>
          <w:pgMar w:top="1060" w:right="425" w:bottom="280" w:left="992" w:header="720" w:footer="720" w:gutter="0"/>
          <w:cols w:num="2" w:space="720" w:equalWidth="0">
            <w:col w:w="830" w:space="19"/>
            <w:col w:w="9644"/>
          </w:cols>
        </w:sectPr>
      </w:pPr>
    </w:p>
    <w:p w:rsidR="005B40CF" w:rsidRDefault="00540B02">
      <w:pPr>
        <w:pStyle w:val="a3"/>
        <w:ind w:right="139" w:firstLine="0"/>
      </w:pPr>
      <w:r>
        <w:lastRenderedPageBreak/>
        <w:t xml:space="preserve">практике правописания неизменяемых приставок и приставок на -з (-с); ы – и после приставок, </w:t>
      </w:r>
      <w:r>
        <w:rPr>
          <w:position w:val="1"/>
        </w:rPr>
        <w:t xml:space="preserve">корней с безударными проверяемыми, непроверяемыми, </w:t>
      </w:r>
      <w:r>
        <w:t>чередующимися гласными (в рамках изученного), корней с проверяемыми, непроверяемыми, непроизносимыми согласными (в рамках изученного), ѐ – о после шипящих в корне слова, ы – и после ц.</w:t>
      </w:r>
    </w:p>
    <w:p w:rsidR="005B40CF" w:rsidRDefault="00540B02">
      <w:pPr>
        <w:pStyle w:val="a3"/>
        <w:ind w:left="849" w:right="2301" w:firstLine="0"/>
      </w:pPr>
      <w:r>
        <w:t>Проводить орфографический анализ слов (в рамках изученного). Уместно</w:t>
      </w:r>
      <w:r>
        <w:rPr>
          <w:spacing w:val="-6"/>
        </w:rPr>
        <w:t xml:space="preserve"> </w:t>
      </w:r>
      <w:r>
        <w:t>использовать</w:t>
      </w:r>
      <w:r>
        <w:rPr>
          <w:spacing w:val="-4"/>
        </w:rPr>
        <w:t xml:space="preserve"> </w:t>
      </w:r>
      <w:r>
        <w:t>слова</w:t>
      </w:r>
      <w:r>
        <w:rPr>
          <w:spacing w:val="-5"/>
        </w:rPr>
        <w:t xml:space="preserve"> </w:t>
      </w:r>
      <w:r>
        <w:t>с</w:t>
      </w:r>
      <w:r>
        <w:rPr>
          <w:spacing w:val="-2"/>
        </w:rPr>
        <w:t xml:space="preserve"> </w:t>
      </w:r>
      <w:r>
        <w:t>суффиксами</w:t>
      </w:r>
      <w:r>
        <w:rPr>
          <w:spacing w:val="-3"/>
        </w:rPr>
        <w:t xml:space="preserve"> </w:t>
      </w:r>
      <w:r>
        <w:t>оценки</w:t>
      </w:r>
      <w:r>
        <w:rPr>
          <w:spacing w:val="-3"/>
        </w:rPr>
        <w:t xml:space="preserve"> </w:t>
      </w:r>
      <w:r>
        <w:t>в</w:t>
      </w:r>
      <w:r>
        <w:rPr>
          <w:spacing w:val="-4"/>
        </w:rPr>
        <w:t xml:space="preserve"> </w:t>
      </w:r>
      <w:r>
        <w:t>собственной</w:t>
      </w:r>
      <w:r>
        <w:rPr>
          <w:spacing w:val="-3"/>
        </w:rPr>
        <w:t xml:space="preserve"> </w:t>
      </w:r>
      <w:r>
        <w:rPr>
          <w:spacing w:val="-2"/>
        </w:rPr>
        <w:t>речи.</w:t>
      </w:r>
    </w:p>
    <w:p w:rsidR="005B40CF" w:rsidRDefault="00540B02">
      <w:pPr>
        <w:pStyle w:val="a5"/>
        <w:numPr>
          <w:ilvl w:val="2"/>
          <w:numId w:val="115"/>
        </w:numPr>
        <w:tabs>
          <w:tab w:val="left" w:pos="1688"/>
        </w:tabs>
        <w:ind w:left="1688" w:hanging="839"/>
        <w:jc w:val="both"/>
        <w:rPr>
          <w:sz w:val="24"/>
        </w:rPr>
      </w:pPr>
      <w:r>
        <w:rPr>
          <w:sz w:val="24"/>
        </w:rPr>
        <w:t>Морфология.</w:t>
      </w:r>
      <w:r>
        <w:rPr>
          <w:spacing w:val="-4"/>
          <w:sz w:val="24"/>
        </w:rPr>
        <w:t xml:space="preserve"> </w:t>
      </w:r>
      <w:r>
        <w:rPr>
          <w:sz w:val="24"/>
        </w:rPr>
        <w:t>Культура</w:t>
      </w:r>
      <w:r>
        <w:rPr>
          <w:spacing w:val="-5"/>
          <w:sz w:val="24"/>
        </w:rPr>
        <w:t xml:space="preserve"> </w:t>
      </w:r>
      <w:r>
        <w:rPr>
          <w:sz w:val="24"/>
        </w:rPr>
        <w:t>речи.</w:t>
      </w:r>
      <w:r>
        <w:rPr>
          <w:spacing w:val="-3"/>
          <w:sz w:val="24"/>
        </w:rPr>
        <w:t xml:space="preserve"> </w:t>
      </w:r>
      <w:r>
        <w:rPr>
          <w:spacing w:val="-2"/>
          <w:sz w:val="24"/>
        </w:rPr>
        <w:t>Орфография.</w:t>
      </w:r>
    </w:p>
    <w:p w:rsidR="005B40CF" w:rsidRDefault="00540B02">
      <w:pPr>
        <w:pStyle w:val="a3"/>
        <w:ind w:right="133"/>
      </w:pPr>
      <w:r>
        <w:t>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 ориентированных учебных задач.</w:t>
      </w:r>
    </w:p>
    <w:p w:rsidR="005B40CF" w:rsidRDefault="00540B02">
      <w:pPr>
        <w:pStyle w:val="a3"/>
        <w:ind w:left="849" w:firstLine="0"/>
      </w:pPr>
      <w:r>
        <w:t>Распознавать</w:t>
      </w:r>
      <w:r>
        <w:rPr>
          <w:spacing w:val="-7"/>
        </w:rPr>
        <w:t xml:space="preserve"> </w:t>
      </w:r>
      <w:r>
        <w:t>имена</w:t>
      </w:r>
      <w:r>
        <w:rPr>
          <w:spacing w:val="-5"/>
        </w:rPr>
        <w:t xml:space="preserve"> </w:t>
      </w:r>
      <w:r>
        <w:t>существительные,</w:t>
      </w:r>
      <w:r>
        <w:rPr>
          <w:spacing w:val="-5"/>
        </w:rPr>
        <w:t xml:space="preserve"> </w:t>
      </w:r>
      <w:r>
        <w:t>имена</w:t>
      </w:r>
      <w:r>
        <w:rPr>
          <w:spacing w:val="-5"/>
        </w:rPr>
        <w:t xml:space="preserve"> </w:t>
      </w:r>
      <w:r>
        <w:t>прилагательные,</w:t>
      </w:r>
      <w:r>
        <w:rPr>
          <w:spacing w:val="-4"/>
        </w:rPr>
        <w:t xml:space="preserve"> </w:t>
      </w:r>
      <w:r>
        <w:rPr>
          <w:spacing w:val="-2"/>
        </w:rPr>
        <w:t>глаголы.</w:t>
      </w:r>
    </w:p>
    <w:p w:rsidR="005B40CF" w:rsidRDefault="00540B02">
      <w:pPr>
        <w:pStyle w:val="a3"/>
        <w:ind w:right="148"/>
      </w:pPr>
      <w:r>
        <w:t>Проводить морфологический анализ имѐн существительных, частичный морфологический анализ имѐн прилагательных, глаголов.</w:t>
      </w:r>
    </w:p>
    <w:p w:rsidR="005B40CF" w:rsidRDefault="00540B02">
      <w:pPr>
        <w:pStyle w:val="a3"/>
        <w:ind w:right="144"/>
      </w:pPr>
      <w:r>
        <w:t>Проводить орфографический анализ имѐн существительных, имѐн прилагательных, глаголов (в рамках изученного).</w:t>
      </w:r>
    </w:p>
    <w:p w:rsidR="005B40CF" w:rsidRDefault="00540B02">
      <w:pPr>
        <w:pStyle w:val="a3"/>
        <w:ind w:right="144"/>
      </w:pPr>
      <w:r>
        <w:t>Применять знания по морфологии при выполнении языкового анализа различных видов и в речевой практике.</w:t>
      </w:r>
    </w:p>
    <w:p w:rsidR="005B40CF" w:rsidRDefault="00540B02">
      <w:pPr>
        <w:pStyle w:val="a5"/>
        <w:numPr>
          <w:ilvl w:val="2"/>
          <w:numId w:val="115"/>
        </w:numPr>
        <w:tabs>
          <w:tab w:val="left" w:pos="1688"/>
        </w:tabs>
        <w:spacing w:before="2" w:line="285" w:lineRule="exact"/>
        <w:ind w:left="1688" w:hanging="839"/>
        <w:jc w:val="both"/>
        <w:rPr>
          <w:sz w:val="24"/>
        </w:rPr>
      </w:pPr>
      <w:r>
        <w:rPr>
          <w:position w:val="1"/>
          <w:sz w:val="24"/>
        </w:rPr>
        <w:t>Имя</w:t>
      </w:r>
      <w:r>
        <w:rPr>
          <w:spacing w:val="-2"/>
          <w:position w:val="1"/>
          <w:sz w:val="24"/>
        </w:rPr>
        <w:t xml:space="preserve"> существительное.</w:t>
      </w:r>
    </w:p>
    <w:p w:rsidR="005B40CF" w:rsidRDefault="00540B02">
      <w:pPr>
        <w:pStyle w:val="a3"/>
        <w:ind w:right="145"/>
      </w:pPr>
      <w:r>
        <w:t>Определять общее грамматическое значение, морфологические признаки и синтаксические функции имени существительного, объяснять его роль в речи.</w:t>
      </w:r>
    </w:p>
    <w:p w:rsidR="005B40CF" w:rsidRDefault="00540B02">
      <w:pPr>
        <w:pStyle w:val="a3"/>
        <w:ind w:left="849" w:firstLine="0"/>
      </w:pPr>
      <w:r>
        <w:t>Определять</w:t>
      </w:r>
      <w:r>
        <w:rPr>
          <w:spacing w:val="-7"/>
        </w:rPr>
        <w:t xml:space="preserve"> </w:t>
      </w:r>
      <w:r>
        <w:t>лексико-грамматические</w:t>
      </w:r>
      <w:r>
        <w:rPr>
          <w:spacing w:val="-4"/>
        </w:rPr>
        <w:t xml:space="preserve"> </w:t>
      </w:r>
      <w:r>
        <w:t>разряды</w:t>
      </w:r>
      <w:r>
        <w:rPr>
          <w:spacing w:val="-4"/>
        </w:rPr>
        <w:t xml:space="preserve"> </w:t>
      </w:r>
      <w:r>
        <w:t>имѐн</w:t>
      </w:r>
      <w:r>
        <w:rPr>
          <w:spacing w:val="-4"/>
        </w:rPr>
        <w:t xml:space="preserve"> </w:t>
      </w:r>
      <w:r>
        <w:rPr>
          <w:spacing w:val="-2"/>
        </w:rPr>
        <w:t>существительных.</w:t>
      </w:r>
    </w:p>
    <w:p w:rsidR="005B40CF" w:rsidRDefault="00540B02">
      <w:pPr>
        <w:pStyle w:val="a3"/>
        <w:ind w:right="150"/>
      </w:pPr>
      <w:r>
        <w:t>Различать типы склонения имѐн существительных, выявлять разносклоняемые и несклоняемые имена существительные.</w:t>
      </w:r>
    </w:p>
    <w:p w:rsidR="005B40CF" w:rsidRDefault="00540B02">
      <w:pPr>
        <w:pStyle w:val="a3"/>
        <w:ind w:left="849" w:firstLine="0"/>
      </w:pPr>
      <w:r>
        <w:t>Проводить</w:t>
      </w:r>
      <w:r>
        <w:rPr>
          <w:spacing w:val="-5"/>
        </w:rPr>
        <w:t xml:space="preserve"> </w:t>
      </w:r>
      <w:r>
        <w:t>морфологический</w:t>
      </w:r>
      <w:r>
        <w:rPr>
          <w:spacing w:val="-5"/>
        </w:rPr>
        <w:t xml:space="preserve"> </w:t>
      </w:r>
      <w:r>
        <w:t>анализ</w:t>
      </w:r>
      <w:r>
        <w:rPr>
          <w:spacing w:val="-6"/>
        </w:rPr>
        <w:t xml:space="preserve"> </w:t>
      </w:r>
      <w:r>
        <w:t>имѐн</w:t>
      </w:r>
      <w:r>
        <w:rPr>
          <w:spacing w:val="-4"/>
        </w:rPr>
        <w:t xml:space="preserve"> </w:t>
      </w:r>
      <w:r>
        <w:rPr>
          <w:spacing w:val="-2"/>
        </w:rPr>
        <w:t>существительных.</w:t>
      </w:r>
    </w:p>
    <w:p w:rsidR="005B40CF" w:rsidRDefault="00540B02">
      <w:pPr>
        <w:pStyle w:val="a3"/>
        <w:ind w:right="146"/>
      </w:pPr>
      <w:r>
        <w:t>Соблюдать нормы словоизменения, произношения имѐн существительных, постановки в них ударения (в рамках изученного), употребления несклоняемых имѐн существительных.</w:t>
      </w:r>
    </w:p>
    <w:p w:rsidR="005B40CF" w:rsidRDefault="00540B02">
      <w:pPr>
        <w:pStyle w:val="a3"/>
        <w:ind w:right="136"/>
      </w:pPr>
      <w:r>
        <w:t>Соблюдать правила правописания имѐн существительных: безударных окончаний, о – е (ѐ) после</w:t>
      </w:r>
      <w:r>
        <w:rPr>
          <w:spacing w:val="-3"/>
        </w:rPr>
        <w:t xml:space="preserve"> </w:t>
      </w:r>
      <w:r>
        <w:t>шипящих и ц</w:t>
      </w:r>
      <w:r>
        <w:rPr>
          <w:spacing w:val="-1"/>
        </w:rPr>
        <w:t xml:space="preserve"> </w:t>
      </w:r>
      <w:r>
        <w:t>в</w:t>
      </w:r>
      <w:r>
        <w:rPr>
          <w:spacing w:val="-3"/>
        </w:rPr>
        <w:t xml:space="preserve"> </w:t>
      </w:r>
      <w:r>
        <w:t>суффиксах и</w:t>
      </w:r>
      <w:r>
        <w:rPr>
          <w:spacing w:val="-2"/>
        </w:rPr>
        <w:t xml:space="preserve"> </w:t>
      </w:r>
      <w:r>
        <w:t>окончаниях,</w:t>
      </w:r>
      <w:r>
        <w:rPr>
          <w:spacing w:val="-2"/>
        </w:rPr>
        <w:t xml:space="preserve"> </w:t>
      </w:r>
      <w:r>
        <w:t>суффиксов -чик-</w:t>
      </w:r>
      <w:r>
        <w:rPr>
          <w:spacing w:val="-3"/>
        </w:rPr>
        <w:t xml:space="preserve"> </w:t>
      </w:r>
      <w:r>
        <w:t>– -щик-,</w:t>
      </w:r>
      <w:r>
        <w:rPr>
          <w:spacing w:val="-2"/>
        </w:rPr>
        <w:t xml:space="preserve"> </w:t>
      </w:r>
      <w:r>
        <w:t>-ек-</w:t>
      </w:r>
      <w:r>
        <w:rPr>
          <w:spacing w:val="-3"/>
        </w:rPr>
        <w:t xml:space="preserve"> </w:t>
      </w:r>
      <w:r>
        <w:t>–</w:t>
      </w:r>
      <w:r>
        <w:rPr>
          <w:spacing w:val="-2"/>
        </w:rPr>
        <w:t xml:space="preserve"> </w:t>
      </w:r>
      <w:r>
        <w:t>-ик-</w:t>
      </w:r>
      <w:r>
        <w:rPr>
          <w:spacing w:val="-1"/>
        </w:rPr>
        <w:t xml:space="preserve"> </w:t>
      </w:r>
      <w:r>
        <w:t>(-чик-),</w:t>
      </w:r>
      <w:r>
        <w:rPr>
          <w:spacing w:val="-2"/>
        </w:rPr>
        <w:t xml:space="preserve"> </w:t>
      </w:r>
      <w:r>
        <w:t>корней с чередованием</w:t>
      </w:r>
      <w:r>
        <w:rPr>
          <w:spacing w:val="6"/>
        </w:rPr>
        <w:t xml:space="preserve"> </w:t>
      </w:r>
      <w:r>
        <w:t>а</w:t>
      </w:r>
      <w:r>
        <w:rPr>
          <w:spacing w:val="2"/>
        </w:rPr>
        <w:t xml:space="preserve"> </w:t>
      </w:r>
      <w:r>
        <w:t>(о):</w:t>
      </w:r>
      <w:r>
        <w:rPr>
          <w:spacing w:val="6"/>
        </w:rPr>
        <w:t xml:space="preserve"> </w:t>
      </w:r>
      <w:r>
        <w:t>-лаг-</w:t>
      </w:r>
      <w:r>
        <w:rPr>
          <w:spacing w:val="3"/>
        </w:rPr>
        <w:t xml:space="preserve"> </w:t>
      </w:r>
      <w:r>
        <w:t>–</w:t>
      </w:r>
      <w:r>
        <w:rPr>
          <w:spacing w:val="6"/>
        </w:rPr>
        <w:t xml:space="preserve"> </w:t>
      </w:r>
      <w:r>
        <w:t>-лож-;</w:t>
      </w:r>
      <w:r>
        <w:rPr>
          <w:spacing w:val="5"/>
        </w:rPr>
        <w:t xml:space="preserve"> </w:t>
      </w:r>
      <w:r>
        <w:t>-раст-</w:t>
      </w:r>
      <w:r>
        <w:rPr>
          <w:spacing w:val="3"/>
        </w:rPr>
        <w:t xml:space="preserve"> </w:t>
      </w:r>
      <w:r>
        <w:t>–</w:t>
      </w:r>
      <w:r>
        <w:rPr>
          <w:spacing w:val="6"/>
        </w:rPr>
        <w:t xml:space="preserve"> </w:t>
      </w:r>
      <w:r>
        <w:t>-ращ-</w:t>
      </w:r>
      <w:r>
        <w:rPr>
          <w:spacing w:val="3"/>
        </w:rPr>
        <w:t xml:space="preserve"> </w:t>
      </w:r>
      <w:r>
        <w:t>–</w:t>
      </w:r>
      <w:r>
        <w:rPr>
          <w:spacing w:val="3"/>
        </w:rPr>
        <w:t xml:space="preserve"> </w:t>
      </w:r>
      <w:r>
        <w:t>рос-,</w:t>
      </w:r>
      <w:r>
        <w:rPr>
          <w:spacing w:val="3"/>
        </w:rPr>
        <w:t xml:space="preserve"> </w:t>
      </w:r>
      <w:r>
        <w:t>-гар-</w:t>
      </w:r>
      <w:r>
        <w:rPr>
          <w:spacing w:val="3"/>
        </w:rPr>
        <w:t xml:space="preserve"> </w:t>
      </w:r>
      <w:r>
        <w:t>–</w:t>
      </w:r>
      <w:r>
        <w:rPr>
          <w:spacing w:val="7"/>
        </w:rPr>
        <w:t xml:space="preserve"> </w:t>
      </w:r>
      <w:r>
        <w:t>-гор-,</w:t>
      </w:r>
      <w:r>
        <w:rPr>
          <w:spacing w:val="6"/>
        </w:rPr>
        <w:t xml:space="preserve"> </w:t>
      </w:r>
      <w:r>
        <w:t>-зар-</w:t>
      </w:r>
      <w:r>
        <w:rPr>
          <w:spacing w:val="3"/>
        </w:rPr>
        <w:t xml:space="preserve"> </w:t>
      </w:r>
      <w:r>
        <w:t>–</w:t>
      </w:r>
      <w:r>
        <w:rPr>
          <w:spacing w:val="3"/>
        </w:rPr>
        <w:t xml:space="preserve"> </w:t>
      </w:r>
      <w:r>
        <w:t>-зор-,</w:t>
      </w:r>
      <w:r>
        <w:rPr>
          <w:spacing w:val="6"/>
        </w:rPr>
        <w:t xml:space="preserve"> </w:t>
      </w:r>
      <w:r>
        <w:t>-клан-</w:t>
      </w:r>
      <w:r>
        <w:rPr>
          <w:spacing w:val="3"/>
        </w:rPr>
        <w:t xml:space="preserve"> </w:t>
      </w:r>
      <w:r>
        <w:t>–</w:t>
      </w:r>
      <w:r>
        <w:rPr>
          <w:spacing w:val="4"/>
        </w:rPr>
        <w:t xml:space="preserve"> </w:t>
      </w:r>
      <w:r>
        <w:t>-клон-</w:t>
      </w:r>
      <w:r>
        <w:rPr>
          <w:spacing w:val="-10"/>
        </w:rPr>
        <w:t>,</w:t>
      </w:r>
    </w:p>
    <w:p w:rsidR="005B40CF" w:rsidRDefault="00540B02">
      <w:pPr>
        <w:pStyle w:val="a3"/>
        <w:ind w:right="143" w:firstLine="0"/>
      </w:pPr>
      <w:r>
        <w:t>-скак- – -скоч-, употребления (неупотребления) ь на конце имѐн существительных после</w:t>
      </w:r>
      <w:r>
        <w:rPr>
          <w:spacing w:val="80"/>
        </w:rPr>
        <w:t xml:space="preserve"> </w:t>
      </w:r>
      <w:r>
        <w:t>шипящих; слитное и раздельное написание не с именами существительными; правописание собственных имѐн существительных.</w:t>
      </w:r>
    </w:p>
    <w:p w:rsidR="005B40CF" w:rsidRDefault="00540B02">
      <w:pPr>
        <w:pStyle w:val="a5"/>
        <w:numPr>
          <w:ilvl w:val="2"/>
          <w:numId w:val="115"/>
        </w:numPr>
        <w:tabs>
          <w:tab w:val="left" w:pos="1688"/>
        </w:tabs>
        <w:spacing w:before="2"/>
        <w:ind w:left="1688" w:hanging="839"/>
        <w:jc w:val="both"/>
        <w:rPr>
          <w:sz w:val="24"/>
        </w:rPr>
      </w:pPr>
      <w:r>
        <w:rPr>
          <w:position w:val="1"/>
          <w:sz w:val="24"/>
        </w:rPr>
        <w:t>Имя</w:t>
      </w:r>
      <w:r>
        <w:rPr>
          <w:spacing w:val="-2"/>
          <w:position w:val="1"/>
          <w:sz w:val="24"/>
        </w:rPr>
        <w:t xml:space="preserve"> прилагательное.</w:t>
      </w:r>
    </w:p>
    <w:p w:rsidR="005B40CF" w:rsidRDefault="005B40CF">
      <w:pPr>
        <w:pStyle w:val="a5"/>
        <w:rPr>
          <w:sz w:val="24"/>
        </w:rPr>
        <w:sectPr w:rsidR="005B40CF">
          <w:type w:val="continuous"/>
          <w:pgSz w:w="11910" w:h="16850"/>
          <w:pgMar w:top="1060" w:right="425" w:bottom="280" w:left="992" w:header="720" w:footer="720" w:gutter="0"/>
          <w:cols w:space="720"/>
        </w:sectPr>
      </w:pPr>
    </w:p>
    <w:p w:rsidR="005B40CF" w:rsidRDefault="00540B02">
      <w:pPr>
        <w:pStyle w:val="a3"/>
        <w:spacing w:before="64"/>
        <w:ind w:right="137"/>
      </w:pPr>
      <w:r>
        <w:lastRenderedPageBreak/>
        <w:t xml:space="preserve">Определять общее грамматическое значение, морфологические признаки и синтаксические </w:t>
      </w:r>
      <w:r>
        <w:rPr>
          <w:position w:val="1"/>
        </w:rPr>
        <w:t xml:space="preserve">функции имени прилагательного, </w:t>
      </w:r>
      <w:r>
        <w:t>объяснять его роль в речи; различать полную и краткую формы имѐн прилагательных.</w:t>
      </w:r>
    </w:p>
    <w:p w:rsidR="005B40CF" w:rsidRDefault="00540B02">
      <w:pPr>
        <w:pStyle w:val="a3"/>
        <w:spacing w:before="2"/>
        <w:ind w:right="148"/>
      </w:pPr>
      <w:r>
        <w:t xml:space="preserve">Проводить частичный морфологический анализ имѐн прилагательных (в рамках </w:t>
      </w:r>
      <w:r>
        <w:rPr>
          <w:spacing w:val="-2"/>
        </w:rPr>
        <w:t>изученного).</w:t>
      </w:r>
    </w:p>
    <w:p w:rsidR="005B40CF" w:rsidRDefault="00540B02">
      <w:pPr>
        <w:pStyle w:val="a3"/>
        <w:ind w:right="143"/>
      </w:pPr>
      <w:r>
        <w:t>Соблюдать нормы словоизменения, произношения имѐн прилагательных, постановки в них ударения (в рамках изученного).</w:t>
      </w:r>
    </w:p>
    <w:p w:rsidR="005B40CF" w:rsidRDefault="00540B02">
      <w:pPr>
        <w:pStyle w:val="a3"/>
        <w:spacing w:before="2"/>
        <w:ind w:right="136"/>
      </w:pPr>
      <w:r>
        <w:t xml:space="preserve">Соблюдать </w:t>
      </w:r>
      <w:r>
        <w:rPr>
          <w:position w:val="1"/>
        </w:rPr>
        <w:t xml:space="preserve">правила </w:t>
      </w:r>
      <w:r>
        <w:t>правописания имѐн прилагательных: безударных окончаний, о – е</w:t>
      </w:r>
      <w:r>
        <w:rPr>
          <w:spacing w:val="40"/>
        </w:rPr>
        <w:t xml:space="preserve"> </w:t>
      </w:r>
      <w:r>
        <w:t xml:space="preserve">после шипящих и ц в суффиксах и окончаниях; кратких форм имѐн прилагательных с основой на шипящие; </w:t>
      </w:r>
      <w:r>
        <w:rPr>
          <w:position w:val="1"/>
        </w:rPr>
        <w:t xml:space="preserve">правила </w:t>
      </w:r>
      <w:r>
        <w:t>слитного и раздельного написания не с именами прилагательными.</w:t>
      </w:r>
    </w:p>
    <w:p w:rsidR="005B40CF" w:rsidRDefault="00540B02">
      <w:pPr>
        <w:pStyle w:val="a5"/>
        <w:numPr>
          <w:ilvl w:val="2"/>
          <w:numId w:val="115"/>
        </w:numPr>
        <w:tabs>
          <w:tab w:val="left" w:pos="1688"/>
        </w:tabs>
        <w:spacing w:line="284" w:lineRule="exact"/>
        <w:ind w:left="1688" w:hanging="839"/>
        <w:jc w:val="both"/>
        <w:rPr>
          <w:sz w:val="24"/>
        </w:rPr>
      </w:pPr>
      <w:r>
        <w:rPr>
          <w:spacing w:val="-2"/>
          <w:position w:val="1"/>
          <w:sz w:val="24"/>
        </w:rPr>
        <w:t>Глагол.</w:t>
      </w:r>
    </w:p>
    <w:p w:rsidR="005B40CF" w:rsidRDefault="00540B02">
      <w:pPr>
        <w:pStyle w:val="a3"/>
        <w:ind w:right="145"/>
      </w:pPr>
      <w:r>
        <w:t>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rsidR="005B40CF" w:rsidRDefault="00540B02">
      <w:pPr>
        <w:pStyle w:val="a3"/>
        <w:ind w:left="849" w:right="146" w:firstLine="0"/>
      </w:pPr>
      <w:r>
        <w:t>Различать глаголы совершенного и несовершенного вида, возвратные и невозвратные. Называть</w:t>
      </w:r>
      <w:r>
        <w:rPr>
          <w:spacing w:val="50"/>
        </w:rPr>
        <w:t xml:space="preserve">  </w:t>
      </w:r>
      <w:r>
        <w:t>грамматические</w:t>
      </w:r>
      <w:r>
        <w:rPr>
          <w:spacing w:val="50"/>
        </w:rPr>
        <w:t xml:space="preserve">  </w:t>
      </w:r>
      <w:r>
        <w:t>свойства</w:t>
      </w:r>
      <w:r>
        <w:rPr>
          <w:spacing w:val="50"/>
        </w:rPr>
        <w:t xml:space="preserve">  </w:t>
      </w:r>
      <w:r>
        <w:t>инфинитива</w:t>
      </w:r>
      <w:r>
        <w:rPr>
          <w:spacing w:val="50"/>
        </w:rPr>
        <w:t xml:space="preserve">  </w:t>
      </w:r>
      <w:r>
        <w:t>(неопределѐнной</w:t>
      </w:r>
      <w:r>
        <w:rPr>
          <w:spacing w:val="50"/>
        </w:rPr>
        <w:t xml:space="preserve">  </w:t>
      </w:r>
      <w:r>
        <w:t>формы)</w:t>
      </w:r>
      <w:r>
        <w:rPr>
          <w:spacing w:val="50"/>
        </w:rPr>
        <w:t xml:space="preserve">  </w:t>
      </w:r>
      <w:r>
        <w:rPr>
          <w:spacing w:val="-2"/>
        </w:rPr>
        <w:t>глагола,</w:t>
      </w:r>
    </w:p>
    <w:p w:rsidR="005B40CF" w:rsidRDefault="00540B02">
      <w:pPr>
        <w:pStyle w:val="a3"/>
        <w:ind w:firstLine="0"/>
      </w:pPr>
      <w:r>
        <w:t>выделять</w:t>
      </w:r>
      <w:r>
        <w:rPr>
          <w:spacing w:val="-5"/>
        </w:rPr>
        <w:t xml:space="preserve"> </w:t>
      </w:r>
      <w:r>
        <w:t>его</w:t>
      </w:r>
      <w:r>
        <w:rPr>
          <w:spacing w:val="-2"/>
        </w:rPr>
        <w:t xml:space="preserve"> </w:t>
      </w:r>
      <w:r>
        <w:t>основу, выделять</w:t>
      </w:r>
      <w:r>
        <w:rPr>
          <w:spacing w:val="-2"/>
        </w:rPr>
        <w:t xml:space="preserve"> </w:t>
      </w:r>
      <w:r>
        <w:t>основу</w:t>
      </w:r>
      <w:r>
        <w:rPr>
          <w:spacing w:val="-6"/>
        </w:rPr>
        <w:t xml:space="preserve"> </w:t>
      </w:r>
      <w:r>
        <w:t>настоящего</w:t>
      </w:r>
      <w:r>
        <w:rPr>
          <w:spacing w:val="-2"/>
        </w:rPr>
        <w:t xml:space="preserve"> </w:t>
      </w:r>
      <w:r>
        <w:t>(будущего</w:t>
      </w:r>
      <w:r>
        <w:rPr>
          <w:spacing w:val="-2"/>
        </w:rPr>
        <w:t xml:space="preserve"> </w:t>
      </w:r>
      <w:r>
        <w:t>простого)</w:t>
      </w:r>
      <w:r>
        <w:rPr>
          <w:spacing w:val="-3"/>
        </w:rPr>
        <w:t xml:space="preserve"> </w:t>
      </w:r>
      <w:r>
        <w:t>времени</w:t>
      </w:r>
      <w:r>
        <w:rPr>
          <w:spacing w:val="-2"/>
        </w:rPr>
        <w:t xml:space="preserve"> глагола.</w:t>
      </w:r>
    </w:p>
    <w:p w:rsidR="005B40CF" w:rsidRDefault="00540B02">
      <w:pPr>
        <w:pStyle w:val="a3"/>
        <w:ind w:left="849" w:firstLine="0"/>
      </w:pPr>
      <w:r>
        <w:t>Определять</w:t>
      </w:r>
      <w:r>
        <w:rPr>
          <w:spacing w:val="-5"/>
        </w:rPr>
        <w:t xml:space="preserve"> </w:t>
      </w:r>
      <w:r>
        <w:t>спряжение</w:t>
      </w:r>
      <w:r>
        <w:rPr>
          <w:spacing w:val="-5"/>
        </w:rPr>
        <w:t xml:space="preserve"> </w:t>
      </w:r>
      <w:r>
        <w:t>глагола,</w:t>
      </w:r>
      <w:r>
        <w:rPr>
          <w:spacing w:val="-3"/>
        </w:rPr>
        <w:t xml:space="preserve"> </w:t>
      </w:r>
      <w:r>
        <w:t>спрягать</w:t>
      </w:r>
      <w:r>
        <w:rPr>
          <w:spacing w:val="-2"/>
        </w:rPr>
        <w:t xml:space="preserve"> глаголы.</w:t>
      </w:r>
    </w:p>
    <w:p w:rsidR="005B40CF" w:rsidRDefault="00540B02">
      <w:pPr>
        <w:pStyle w:val="a3"/>
        <w:spacing w:before="2" w:line="285" w:lineRule="exact"/>
        <w:ind w:left="849" w:firstLine="0"/>
        <w:rPr>
          <w:position w:val="1"/>
        </w:rPr>
      </w:pPr>
      <w:r>
        <w:rPr>
          <w:position w:val="1"/>
        </w:rPr>
        <w:t>Проводить</w:t>
      </w:r>
      <w:r>
        <w:rPr>
          <w:spacing w:val="-7"/>
          <w:position w:val="1"/>
        </w:rPr>
        <w:t xml:space="preserve"> </w:t>
      </w:r>
      <w:r>
        <w:rPr>
          <w:position w:val="1"/>
        </w:rPr>
        <w:t>частичный</w:t>
      </w:r>
      <w:r>
        <w:rPr>
          <w:spacing w:val="-7"/>
          <w:position w:val="1"/>
        </w:rPr>
        <w:t xml:space="preserve"> </w:t>
      </w:r>
      <w:r>
        <w:rPr>
          <w:position w:val="1"/>
        </w:rPr>
        <w:t>морфологический</w:t>
      </w:r>
      <w:r>
        <w:rPr>
          <w:spacing w:val="-4"/>
          <w:position w:val="1"/>
        </w:rPr>
        <w:t xml:space="preserve"> </w:t>
      </w:r>
      <w:r>
        <w:rPr>
          <w:position w:val="1"/>
        </w:rPr>
        <w:t>анализ</w:t>
      </w:r>
      <w:r>
        <w:rPr>
          <w:spacing w:val="-5"/>
          <w:position w:val="1"/>
        </w:rPr>
        <w:t xml:space="preserve"> </w:t>
      </w:r>
      <w:r>
        <w:rPr>
          <w:position w:val="1"/>
        </w:rPr>
        <w:t>глаголов</w:t>
      </w:r>
      <w:r>
        <w:rPr>
          <w:spacing w:val="-1"/>
          <w:position w:val="1"/>
        </w:rPr>
        <w:t xml:space="preserve"> </w:t>
      </w:r>
      <w:r>
        <w:t>(</w:t>
      </w:r>
      <w:r>
        <w:rPr>
          <w:position w:val="1"/>
        </w:rPr>
        <w:t>в</w:t>
      </w:r>
      <w:r>
        <w:rPr>
          <w:spacing w:val="-6"/>
          <w:position w:val="1"/>
        </w:rPr>
        <w:t xml:space="preserve"> </w:t>
      </w:r>
      <w:r>
        <w:rPr>
          <w:position w:val="1"/>
        </w:rPr>
        <w:t>рамках</w:t>
      </w:r>
      <w:r>
        <w:rPr>
          <w:spacing w:val="-2"/>
          <w:position w:val="1"/>
        </w:rPr>
        <w:t xml:space="preserve"> изученного).</w:t>
      </w:r>
    </w:p>
    <w:p w:rsidR="005B40CF" w:rsidRDefault="00540B02">
      <w:pPr>
        <w:pStyle w:val="a3"/>
        <w:ind w:right="145"/>
      </w:pPr>
      <w:r>
        <w:t>Соблюдать нормы словоизменения глаголов, постановки ударения в глагольных формах (в рамках изученного).</w:t>
      </w:r>
    </w:p>
    <w:p w:rsidR="005B40CF" w:rsidRDefault="00540B02">
      <w:pPr>
        <w:pStyle w:val="a3"/>
        <w:ind w:right="137"/>
      </w:pPr>
      <w:r>
        <w:t>Соблюдать правила правописания глаголов: корней с чередованием е (и),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 -ева-, -ыва- – -ива-, личных окончаний глагола, гласной перед суффиксом -л- в формах прошедшего времени глагола,</w:t>
      </w:r>
      <w:r>
        <w:rPr>
          <w:spacing w:val="80"/>
        </w:rPr>
        <w:t xml:space="preserve"> </w:t>
      </w:r>
      <w:r>
        <w:t>слитного и раздельного написания не с глаголами.</w:t>
      </w:r>
    </w:p>
    <w:p w:rsidR="005B40CF" w:rsidRDefault="00540B02">
      <w:pPr>
        <w:pStyle w:val="a5"/>
        <w:numPr>
          <w:ilvl w:val="2"/>
          <w:numId w:val="115"/>
        </w:numPr>
        <w:tabs>
          <w:tab w:val="left" w:pos="1688"/>
        </w:tabs>
        <w:ind w:left="1688" w:hanging="839"/>
        <w:jc w:val="both"/>
        <w:rPr>
          <w:sz w:val="24"/>
        </w:rPr>
      </w:pPr>
      <w:r>
        <w:rPr>
          <w:sz w:val="24"/>
        </w:rPr>
        <w:t>Синтаксис.</w:t>
      </w:r>
      <w:r>
        <w:rPr>
          <w:spacing w:val="-6"/>
          <w:sz w:val="24"/>
        </w:rPr>
        <w:t xml:space="preserve"> </w:t>
      </w:r>
      <w:r>
        <w:rPr>
          <w:sz w:val="24"/>
        </w:rPr>
        <w:t>Культура</w:t>
      </w:r>
      <w:r>
        <w:rPr>
          <w:spacing w:val="-5"/>
          <w:sz w:val="24"/>
        </w:rPr>
        <w:t xml:space="preserve"> </w:t>
      </w:r>
      <w:r>
        <w:rPr>
          <w:sz w:val="24"/>
        </w:rPr>
        <w:t>речи.</w:t>
      </w:r>
      <w:r>
        <w:rPr>
          <w:spacing w:val="-5"/>
          <w:sz w:val="24"/>
        </w:rPr>
        <w:t xml:space="preserve"> </w:t>
      </w:r>
      <w:r>
        <w:rPr>
          <w:spacing w:val="-2"/>
          <w:sz w:val="24"/>
        </w:rPr>
        <w:t>Пунктуация.</w:t>
      </w:r>
    </w:p>
    <w:p w:rsidR="005B40CF" w:rsidRDefault="00540B02">
      <w:pPr>
        <w:pStyle w:val="a3"/>
        <w:ind w:right="142"/>
      </w:pPr>
      <w: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осложнѐнных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w:t>
      </w:r>
      <w:r>
        <w:rPr>
          <w:spacing w:val="-2"/>
        </w:rPr>
        <w:t>практике.</w:t>
      </w:r>
    </w:p>
    <w:p w:rsidR="005B40CF" w:rsidRDefault="00540B02">
      <w:pPr>
        <w:pStyle w:val="a3"/>
        <w:ind w:right="137"/>
      </w:pPr>
      <w:r>
        <w:t>Распознавать словосочетания по морфологическим свойствам главного слова (именные, глагольные, наречные), простые неосложнѐнные предложения; простые предложения, осложнѐнные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(распространѐнные и нераспространѐнные), определять главные (грамматическую основу) и второстепенные члены предложения, способы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w:t>
      </w:r>
      <w:r>
        <w:rPr>
          <w:spacing w:val="-1"/>
        </w:rPr>
        <w:t xml:space="preserve"> </w:t>
      </w:r>
      <w:r>
        <w:t>существительным</w:t>
      </w:r>
      <w:r>
        <w:rPr>
          <w:spacing w:val="-1"/>
        </w:rPr>
        <w:t xml:space="preserve"> </w:t>
      </w:r>
      <w:r>
        <w:t>в</w:t>
      </w:r>
      <w:r>
        <w:rPr>
          <w:spacing w:val="-1"/>
        </w:rPr>
        <w:t xml:space="preserve"> </w:t>
      </w:r>
      <w:r>
        <w:t>форме</w:t>
      </w:r>
      <w:r>
        <w:rPr>
          <w:spacing w:val="-1"/>
        </w:rPr>
        <w:t xml:space="preserve"> </w:t>
      </w:r>
      <w:r>
        <w:t>родительного падежа) и сказуемого (глаголом, именем существительным, именем прилагательным), типичные средства выражения второстепенных членов предложения (в рамках изученного).</w:t>
      </w:r>
    </w:p>
    <w:p w:rsidR="005B40CF" w:rsidRDefault="00540B02">
      <w:pPr>
        <w:pStyle w:val="a3"/>
        <w:ind w:right="137"/>
      </w:pPr>
      <w:r>
        <w:t>Соблюдать при письме пунктуационные правила при постановке тире между подлежащим</w:t>
      </w:r>
      <w:r>
        <w:rPr>
          <w:spacing w:val="40"/>
        </w:rPr>
        <w:t xml:space="preserve"> </w:t>
      </w:r>
      <w:r>
        <w:t>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при письме диалог.</w:t>
      </w:r>
    </w:p>
    <w:p w:rsidR="005B40CF" w:rsidRDefault="00540B02">
      <w:pPr>
        <w:pStyle w:val="a3"/>
        <w:ind w:left="849" w:firstLine="0"/>
      </w:pPr>
      <w:r>
        <w:t>Проводить</w:t>
      </w:r>
      <w:r>
        <w:rPr>
          <w:spacing w:val="-7"/>
        </w:rPr>
        <w:t xml:space="preserve"> </w:t>
      </w:r>
      <w:r>
        <w:t>пунктуационный</w:t>
      </w:r>
      <w:r>
        <w:rPr>
          <w:spacing w:val="-5"/>
        </w:rPr>
        <w:t xml:space="preserve"> </w:t>
      </w:r>
      <w:r>
        <w:t>анализ</w:t>
      </w:r>
      <w:r>
        <w:rPr>
          <w:spacing w:val="-5"/>
        </w:rPr>
        <w:t xml:space="preserve"> </w:t>
      </w:r>
      <w:r>
        <w:t>предложения</w:t>
      </w:r>
      <w:r>
        <w:rPr>
          <w:spacing w:val="-5"/>
        </w:rPr>
        <w:t xml:space="preserve"> </w:t>
      </w:r>
      <w:r>
        <w:t>(в</w:t>
      </w:r>
      <w:r>
        <w:rPr>
          <w:spacing w:val="-7"/>
        </w:rPr>
        <w:t xml:space="preserve"> </w:t>
      </w:r>
      <w:r>
        <w:t>рамках</w:t>
      </w:r>
      <w:r>
        <w:rPr>
          <w:spacing w:val="-3"/>
        </w:rPr>
        <w:t xml:space="preserve"> </w:t>
      </w:r>
      <w:r>
        <w:rPr>
          <w:spacing w:val="-2"/>
        </w:rPr>
        <w:t>изученного).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115"/>
        </w:numPr>
        <w:tabs>
          <w:tab w:val="left" w:pos="1387"/>
        </w:tabs>
        <w:spacing w:before="64"/>
        <w:ind w:right="139" w:firstLine="708"/>
        <w:jc w:val="both"/>
        <w:rPr>
          <w:sz w:val="24"/>
        </w:rPr>
      </w:pPr>
      <w:r>
        <w:rPr>
          <w:sz w:val="24"/>
        </w:rPr>
        <w:lastRenderedPageBreak/>
        <w:t>К концу обучения в 6 классе обучающийся получит следующие предметные результаты по отдельным темам программы по русскому языку:</w:t>
      </w:r>
    </w:p>
    <w:p w:rsidR="005B40CF" w:rsidRDefault="00540B02">
      <w:pPr>
        <w:pStyle w:val="a5"/>
        <w:numPr>
          <w:ilvl w:val="2"/>
          <w:numId w:val="115"/>
        </w:numPr>
        <w:tabs>
          <w:tab w:val="left" w:pos="1568"/>
        </w:tabs>
        <w:ind w:left="1568" w:hanging="7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ind w:right="142"/>
      </w:pPr>
      <w:r>
        <w:t>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w:t>
      </w:r>
      <w:r>
        <w:rPr>
          <w:spacing w:val="-3"/>
        </w:rPr>
        <w:t xml:space="preserve"> </w:t>
      </w:r>
      <w:r>
        <w:t>как</w:t>
      </w:r>
      <w:r>
        <w:rPr>
          <w:spacing w:val="-3"/>
        </w:rPr>
        <w:t xml:space="preserve"> </w:t>
      </w:r>
      <w:r>
        <w:t>государственного</w:t>
      </w:r>
      <w:r>
        <w:rPr>
          <w:spacing w:val="-3"/>
        </w:rPr>
        <w:t xml:space="preserve"> </w:t>
      </w:r>
      <w:r>
        <w:t>языка</w:t>
      </w:r>
      <w:r>
        <w:rPr>
          <w:spacing w:val="-3"/>
        </w:rPr>
        <w:t xml:space="preserve"> </w:t>
      </w:r>
      <w:r>
        <w:t>Российской</w:t>
      </w:r>
      <w:r>
        <w:rPr>
          <w:spacing w:val="-2"/>
        </w:rPr>
        <w:t xml:space="preserve"> </w:t>
      </w:r>
      <w:r>
        <w:t>Федерации</w:t>
      </w:r>
      <w:r>
        <w:rPr>
          <w:spacing w:val="-3"/>
        </w:rPr>
        <w:t xml:space="preserve"> </w:t>
      </w:r>
      <w:r>
        <w:t>и</w:t>
      </w:r>
      <w:r>
        <w:rPr>
          <w:spacing w:val="-3"/>
        </w:rPr>
        <w:t xml:space="preserve"> </w:t>
      </w:r>
      <w:r>
        <w:t>как</w:t>
      </w:r>
      <w:r>
        <w:rPr>
          <w:spacing w:val="-3"/>
        </w:rPr>
        <w:t xml:space="preserve"> </w:t>
      </w:r>
      <w:r>
        <w:t>языка</w:t>
      </w:r>
      <w:r>
        <w:rPr>
          <w:spacing w:val="-3"/>
        </w:rPr>
        <w:t xml:space="preserve"> </w:t>
      </w:r>
      <w:r>
        <w:t>межнационального</w:t>
      </w:r>
      <w:r>
        <w:rPr>
          <w:spacing w:val="-3"/>
        </w:rPr>
        <w:t xml:space="preserve"> </w:t>
      </w:r>
      <w:r>
        <w:t>общения (в рамках изученного).</w:t>
      </w:r>
    </w:p>
    <w:p w:rsidR="005B40CF" w:rsidRDefault="00540B02">
      <w:pPr>
        <w:pStyle w:val="a3"/>
        <w:ind w:left="849" w:firstLine="0"/>
      </w:pPr>
      <w:r>
        <w:t>Иметь</w:t>
      </w:r>
      <w:r>
        <w:rPr>
          <w:spacing w:val="-6"/>
        </w:rPr>
        <w:t xml:space="preserve"> </w:t>
      </w:r>
      <w:r>
        <w:t>представление</w:t>
      </w:r>
      <w:r>
        <w:rPr>
          <w:spacing w:val="-4"/>
        </w:rPr>
        <w:t xml:space="preserve"> </w:t>
      </w:r>
      <w:r>
        <w:t>о</w:t>
      </w:r>
      <w:r>
        <w:rPr>
          <w:spacing w:val="-4"/>
        </w:rPr>
        <w:t xml:space="preserve"> </w:t>
      </w:r>
      <w:r>
        <w:t>русском</w:t>
      </w:r>
      <w:r>
        <w:rPr>
          <w:spacing w:val="-4"/>
        </w:rPr>
        <w:t xml:space="preserve"> </w:t>
      </w:r>
      <w:r>
        <w:t>литературном</w:t>
      </w:r>
      <w:r>
        <w:rPr>
          <w:spacing w:val="-2"/>
        </w:rPr>
        <w:t xml:space="preserve"> языке.</w:t>
      </w:r>
    </w:p>
    <w:p w:rsidR="005B40CF" w:rsidRDefault="00540B02">
      <w:pPr>
        <w:pStyle w:val="a5"/>
        <w:numPr>
          <w:ilvl w:val="2"/>
          <w:numId w:val="115"/>
        </w:numPr>
        <w:tabs>
          <w:tab w:val="left" w:pos="1568"/>
        </w:tabs>
        <w:ind w:left="1568" w:hanging="719"/>
        <w:jc w:val="both"/>
        <w:rPr>
          <w:sz w:val="24"/>
        </w:rPr>
      </w:pPr>
      <w:r>
        <w:rPr>
          <w:sz w:val="24"/>
        </w:rPr>
        <w:t>Язык и</w:t>
      </w:r>
      <w:r>
        <w:rPr>
          <w:spacing w:val="1"/>
          <w:sz w:val="24"/>
        </w:rPr>
        <w:t xml:space="preserve"> </w:t>
      </w:r>
      <w:r>
        <w:rPr>
          <w:spacing w:val="-4"/>
          <w:sz w:val="24"/>
        </w:rPr>
        <w:t>речь.</w:t>
      </w:r>
    </w:p>
    <w:p w:rsidR="005B40CF" w:rsidRDefault="00540B02">
      <w:pPr>
        <w:pStyle w:val="a3"/>
        <w:ind w:right="139"/>
      </w:pPr>
      <w:r>
        <w:t>Создавать устные монологические высказывания объѐмом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w:t>
      </w:r>
    </w:p>
    <w:p w:rsidR="005B40CF" w:rsidRDefault="00540B02">
      <w:pPr>
        <w:pStyle w:val="a3"/>
        <w:ind w:right="148"/>
      </w:pPr>
      <w:r>
        <w:t xml:space="preserve">Участвовать в диалоге (побуждение к действию, обмен мнениями) объѐмом не менее 4 </w:t>
      </w:r>
      <w:r>
        <w:rPr>
          <w:spacing w:val="-2"/>
        </w:rPr>
        <w:t>реплик.</w:t>
      </w:r>
    </w:p>
    <w:p w:rsidR="005B40CF" w:rsidRDefault="00540B02">
      <w:pPr>
        <w:pStyle w:val="a3"/>
        <w:ind w:right="144"/>
      </w:pPr>
      <w:r>
        <w:t>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rsidR="005B40CF" w:rsidRDefault="00540B02">
      <w:pPr>
        <w:pStyle w:val="a3"/>
        <w:spacing w:before="1"/>
        <w:ind w:right="148"/>
      </w:pPr>
      <w:r>
        <w:t xml:space="preserve">Владеть различными видами чтения: просмотровым, ознакомительным, изучающим, </w:t>
      </w:r>
      <w:r>
        <w:rPr>
          <w:spacing w:val="-2"/>
        </w:rPr>
        <w:t>поисковым.</w:t>
      </w:r>
    </w:p>
    <w:p w:rsidR="005B40CF" w:rsidRDefault="00540B02">
      <w:pPr>
        <w:pStyle w:val="a3"/>
        <w:ind w:left="849" w:firstLine="0"/>
      </w:pPr>
      <w:r>
        <w:t>Устно</w:t>
      </w:r>
      <w:r>
        <w:rPr>
          <w:spacing w:val="-6"/>
        </w:rPr>
        <w:t xml:space="preserve"> </w:t>
      </w:r>
      <w:r>
        <w:t>пересказывать</w:t>
      </w:r>
      <w:r>
        <w:rPr>
          <w:spacing w:val="-3"/>
        </w:rPr>
        <w:t xml:space="preserve"> </w:t>
      </w:r>
      <w:r>
        <w:t>прочитанный</w:t>
      </w:r>
      <w:r>
        <w:rPr>
          <w:spacing w:val="-4"/>
        </w:rPr>
        <w:t xml:space="preserve"> </w:t>
      </w:r>
      <w:r>
        <w:t>или</w:t>
      </w:r>
      <w:r>
        <w:rPr>
          <w:spacing w:val="-5"/>
        </w:rPr>
        <w:t xml:space="preserve"> </w:t>
      </w:r>
      <w:r>
        <w:t>прослушанный</w:t>
      </w:r>
      <w:r>
        <w:rPr>
          <w:spacing w:val="-3"/>
        </w:rPr>
        <w:t xml:space="preserve"> </w:t>
      </w:r>
      <w:r>
        <w:t>текст</w:t>
      </w:r>
      <w:r>
        <w:rPr>
          <w:spacing w:val="-3"/>
        </w:rPr>
        <w:t xml:space="preserve"> </w:t>
      </w:r>
      <w:r>
        <w:t>объѐмом</w:t>
      </w:r>
      <w:r>
        <w:rPr>
          <w:spacing w:val="-4"/>
        </w:rPr>
        <w:t xml:space="preserve"> </w:t>
      </w:r>
      <w:r>
        <w:t>не</w:t>
      </w:r>
      <w:r>
        <w:rPr>
          <w:spacing w:val="-4"/>
        </w:rPr>
        <w:t xml:space="preserve"> </w:t>
      </w:r>
      <w:r>
        <w:t>менее</w:t>
      </w:r>
      <w:r>
        <w:rPr>
          <w:spacing w:val="-4"/>
        </w:rPr>
        <w:t xml:space="preserve"> </w:t>
      </w:r>
      <w:r>
        <w:t>110</w:t>
      </w:r>
      <w:r>
        <w:rPr>
          <w:spacing w:val="-1"/>
        </w:rPr>
        <w:t xml:space="preserve"> </w:t>
      </w:r>
      <w:r>
        <w:rPr>
          <w:spacing w:val="-2"/>
        </w:rPr>
        <w:t>слов.</w:t>
      </w:r>
    </w:p>
    <w:p w:rsidR="005B40CF" w:rsidRDefault="00540B02">
      <w:pPr>
        <w:pStyle w:val="a3"/>
        <w:ind w:right="134"/>
      </w:pPr>
      <w:r>
        <w:t xml:space="preserve">Понимать содержание прослушанных и прочитанных научно-учебных и художественных текстов различных функционально-смысловых типов речи объѐмом не менее 180 слов: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объѐм исходного текста должен составлять не менее </w:t>
      </w:r>
      <w:r>
        <w:rPr>
          <w:position w:val="1"/>
        </w:rPr>
        <w:t xml:space="preserve">160 </w:t>
      </w:r>
      <w:r>
        <w:t>слов; для сжатого изложения – не менее 165 слов).</w:t>
      </w:r>
    </w:p>
    <w:p w:rsidR="005B40CF" w:rsidRDefault="00540B02">
      <w:pPr>
        <w:pStyle w:val="a3"/>
        <w:ind w:right="144"/>
      </w:pPr>
      <w: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w:t>
      </w:r>
      <w:r>
        <w:rPr>
          <w:spacing w:val="-2"/>
        </w:rPr>
        <w:t>словари.</w:t>
      </w:r>
    </w:p>
    <w:p w:rsidR="005B40CF" w:rsidRDefault="00540B02">
      <w:pPr>
        <w:pStyle w:val="a3"/>
        <w:ind w:right="138"/>
      </w:pPr>
      <w:r>
        <w:t>Соблюдать</w:t>
      </w:r>
      <w:r>
        <w:rPr>
          <w:spacing w:val="-3"/>
        </w:rPr>
        <w:t xml:space="preserve"> </w:t>
      </w:r>
      <w:r>
        <w:t>в</w:t>
      </w:r>
      <w:r>
        <w:rPr>
          <w:spacing w:val="-2"/>
        </w:rPr>
        <w:t xml:space="preserve"> </w:t>
      </w:r>
      <w:r>
        <w:t>устной</w:t>
      </w:r>
      <w:r>
        <w:rPr>
          <w:spacing w:val="-3"/>
        </w:rPr>
        <w:t xml:space="preserve"> </w:t>
      </w:r>
      <w:r>
        <w:t>речи</w:t>
      </w:r>
      <w:r>
        <w:rPr>
          <w:spacing w:val="-3"/>
        </w:rPr>
        <w:t xml:space="preserve"> </w:t>
      </w:r>
      <w:r>
        <w:t>и</w:t>
      </w:r>
      <w:r>
        <w:rPr>
          <w:spacing w:val="-3"/>
        </w:rPr>
        <w:t xml:space="preserve"> </w:t>
      </w:r>
      <w:r>
        <w:t>при</w:t>
      </w:r>
      <w:r>
        <w:rPr>
          <w:spacing w:val="-5"/>
        </w:rPr>
        <w:t xml:space="preserve"> </w:t>
      </w:r>
      <w:r>
        <w:t>письме</w:t>
      </w:r>
      <w:r>
        <w:rPr>
          <w:spacing w:val="-4"/>
        </w:rPr>
        <w:t xml:space="preserve"> </w:t>
      </w:r>
      <w:r>
        <w:t>нормы</w:t>
      </w:r>
      <w:r>
        <w:rPr>
          <w:spacing w:val="-6"/>
        </w:rPr>
        <w:t xml:space="preserve"> </w:t>
      </w:r>
      <w:r>
        <w:t>современного</w:t>
      </w:r>
      <w:r>
        <w:rPr>
          <w:spacing w:val="-3"/>
        </w:rPr>
        <w:t xml:space="preserve"> </w:t>
      </w:r>
      <w:r>
        <w:t>русского</w:t>
      </w:r>
      <w:r>
        <w:rPr>
          <w:spacing w:val="-3"/>
        </w:rPr>
        <w:t xml:space="preserve"> </w:t>
      </w:r>
      <w:r>
        <w:t>литературного</w:t>
      </w:r>
      <w:r>
        <w:rPr>
          <w:spacing w:val="-3"/>
        </w:rPr>
        <w:t xml:space="preserve"> </w:t>
      </w:r>
      <w:r>
        <w:t>языка, в том числе во время списывания текста объѐмом 100-110 слов, словарного диктанта объѐмом 20- 25 слов, диктанта на основе связного текста объѐмом 100-110 слов, составленного с учѐтом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при письме правила речевого этикета.</w:t>
      </w:r>
    </w:p>
    <w:p w:rsidR="005B40CF" w:rsidRDefault="00540B02">
      <w:pPr>
        <w:pStyle w:val="a5"/>
        <w:numPr>
          <w:ilvl w:val="2"/>
          <w:numId w:val="115"/>
        </w:numPr>
        <w:tabs>
          <w:tab w:val="left" w:pos="1568"/>
        </w:tabs>
        <w:spacing w:before="1"/>
        <w:ind w:left="1568" w:hanging="719"/>
        <w:jc w:val="both"/>
        <w:rPr>
          <w:sz w:val="24"/>
        </w:rPr>
      </w:pPr>
      <w:r>
        <w:rPr>
          <w:spacing w:val="-2"/>
          <w:sz w:val="24"/>
        </w:rPr>
        <w:t>Текст.</w:t>
      </w:r>
    </w:p>
    <w:p w:rsidR="005B40CF" w:rsidRDefault="00540B02">
      <w:pPr>
        <w:pStyle w:val="a3"/>
        <w:ind w:right="148"/>
      </w:pPr>
      <w:r>
        <w:t>Анализировать текст с точки зрения его соответствия основным признакам, с точки зрения его принадлежности к функционально-смысловому типу речи.</w:t>
      </w:r>
    </w:p>
    <w:p w:rsidR="005B40CF" w:rsidRDefault="00540B02">
      <w:pPr>
        <w:pStyle w:val="a3"/>
        <w:ind w:right="137"/>
      </w:pPr>
      <w:r>
        <w:t>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rsidR="005B40CF" w:rsidRDefault="00540B02">
      <w:pPr>
        <w:pStyle w:val="a3"/>
        <w:ind w:right="144"/>
      </w:pPr>
      <w:r>
        <w:t>Выявлять средства связи предложений в тексте, в том числе притяжательные и указательные местоимения, видо-временную соотнесѐнность глагольных форм.</w:t>
      </w:r>
    </w:p>
    <w:p w:rsidR="005B40CF" w:rsidRDefault="00540B02">
      <w:pPr>
        <w:pStyle w:val="a3"/>
        <w:ind w:right="142"/>
      </w:pPr>
      <w:r>
        <w:t>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rsidR="005B40CF" w:rsidRDefault="00540B02">
      <w:pPr>
        <w:pStyle w:val="a3"/>
        <w:ind w:right="147"/>
      </w:pPr>
      <w:r>
        <w:t>Проводить смысловой анализ текста, его композиционных особенностей, определять количество микротем и абзацев.</w:t>
      </w:r>
    </w:p>
    <w:p w:rsidR="005B40CF" w:rsidRDefault="00540B02">
      <w:pPr>
        <w:pStyle w:val="a3"/>
        <w:ind w:right="143"/>
      </w:pPr>
      <w:r>
        <w:t>Создавать тексты различных функционально-смысловых типов речи (повествование, описание</w:t>
      </w:r>
      <w:r>
        <w:rPr>
          <w:spacing w:val="69"/>
        </w:rPr>
        <w:t xml:space="preserve"> </w:t>
      </w:r>
      <w:r>
        <w:t>внешности</w:t>
      </w:r>
      <w:r>
        <w:rPr>
          <w:spacing w:val="68"/>
        </w:rPr>
        <w:t xml:space="preserve"> </w:t>
      </w:r>
      <w:r>
        <w:t>человека,</w:t>
      </w:r>
      <w:r>
        <w:rPr>
          <w:spacing w:val="70"/>
        </w:rPr>
        <w:t xml:space="preserve"> </w:t>
      </w:r>
      <w:r>
        <w:t>помещения,</w:t>
      </w:r>
      <w:r>
        <w:rPr>
          <w:spacing w:val="70"/>
        </w:rPr>
        <w:t xml:space="preserve"> </w:t>
      </w:r>
      <w:r>
        <w:t>природы,</w:t>
      </w:r>
      <w:r>
        <w:rPr>
          <w:spacing w:val="69"/>
        </w:rPr>
        <w:t xml:space="preserve"> </w:t>
      </w:r>
      <w:r>
        <w:t>местности,</w:t>
      </w:r>
      <w:r>
        <w:rPr>
          <w:spacing w:val="67"/>
        </w:rPr>
        <w:t xml:space="preserve"> </w:t>
      </w:r>
      <w:r>
        <w:t>действий)</w:t>
      </w:r>
      <w:r>
        <w:rPr>
          <w:spacing w:val="69"/>
        </w:rPr>
        <w:t xml:space="preserve"> </w:t>
      </w:r>
      <w:r>
        <w:t>с</w:t>
      </w:r>
      <w:r>
        <w:rPr>
          <w:spacing w:val="69"/>
        </w:rPr>
        <w:t xml:space="preserve"> </w:t>
      </w:r>
      <w:r>
        <w:t>использованием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5" w:firstLine="0"/>
      </w:pPr>
      <w:r>
        <w:lastRenderedPageBreak/>
        <w:t>жизненного и читательского опыта, произведений искусства (в том числе сочинения-миниатюры объѐмом 5 и более предложений; сочинения объѐмом не менее 100 слов с учѐтом функциональной разновидности и жанра сочинения, характера темы).</w:t>
      </w:r>
    </w:p>
    <w:p w:rsidR="005B40CF" w:rsidRDefault="00540B02">
      <w:pPr>
        <w:pStyle w:val="a3"/>
        <w:ind w:right="145"/>
      </w:pPr>
      <w:r>
        <w:t>Работать с текстом: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еѐ в учебной деятельности.</w:t>
      </w:r>
    </w:p>
    <w:p w:rsidR="005B40CF" w:rsidRDefault="00540B02">
      <w:pPr>
        <w:pStyle w:val="a3"/>
        <w:ind w:right="141"/>
      </w:pPr>
      <w: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5B40CF" w:rsidRDefault="00540B02">
      <w:pPr>
        <w:pStyle w:val="a3"/>
        <w:ind w:right="136"/>
      </w:pPr>
      <w:r>
        <w:t>Редактировать собственные тексты с использованием знаний норм современного русского литературного языка.</w:t>
      </w:r>
    </w:p>
    <w:p w:rsidR="005B40CF" w:rsidRDefault="00540B02">
      <w:pPr>
        <w:pStyle w:val="a5"/>
        <w:numPr>
          <w:ilvl w:val="2"/>
          <w:numId w:val="115"/>
        </w:numPr>
        <w:tabs>
          <w:tab w:val="left" w:pos="1568"/>
        </w:tabs>
        <w:ind w:left="1568" w:hanging="719"/>
        <w:jc w:val="both"/>
        <w:rPr>
          <w:sz w:val="24"/>
        </w:rPr>
      </w:pPr>
      <w:r>
        <w:rPr>
          <w:sz w:val="24"/>
        </w:rPr>
        <w:t>Функциональные</w:t>
      </w:r>
      <w:r>
        <w:rPr>
          <w:spacing w:val="-11"/>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43"/>
      </w:pPr>
      <w:r>
        <w:t>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rsidR="005B40CF" w:rsidRDefault="00540B02">
      <w:pPr>
        <w:pStyle w:val="a3"/>
        <w:spacing w:before="1"/>
        <w:ind w:right="140"/>
      </w:pPr>
      <w:r>
        <w:t>Применять знания об официально-деловом и научном стиле при выполнении языкового анализа различных видов и в речевой практике.</w:t>
      </w:r>
    </w:p>
    <w:p w:rsidR="005B40CF" w:rsidRDefault="00540B02">
      <w:pPr>
        <w:pStyle w:val="a5"/>
        <w:numPr>
          <w:ilvl w:val="2"/>
          <w:numId w:val="115"/>
        </w:numPr>
        <w:tabs>
          <w:tab w:val="left" w:pos="1568"/>
        </w:tabs>
        <w:ind w:left="1568" w:hanging="719"/>
        <w:jc w:val="both"/>
        <w:rPr>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568"/>
        </w:tabs>
        <w:ind w:left="1568" w:hanging="719"/>
        <w:jc w:val="both"/>
        <w:rPr>
          <w:sz w:val="24"/>
        </w:rPr>
      </w:pPr>
      <w:r>
        <w:rPr>
          <w:sz w:val="24"/>
        </w:rPr>
        <w:t>Лексикология.</w:t>
      </w:r>
      <w:r>
        <w:rPr>
          <w:spacing w:val="-9"/>
          <w:sz w:val="24"/>
        </w:rPr>
        <w:t xml:space="preserve"> </w:t>
      </w:r>
      <w:r>
        <w:rPr>
          <w:sz w:val="24"/>
        </w:rPr>
        <w:t>Культура</w:t>
      </w:r>
      <w:r>
        <w:rPr>
          <w:spacing w:val="-5"/>
          <w:sz w:val="24"/>
        </w:rPr>
        <w:t xml:space="preserve"> </w:t>
      </w:r>
      <w:r>
        <w:rPr>
          <w:spacing w:val="-4"/>
          <w:sz w:val="24"/>
        </w:rPr>
        <w:t>речи.</w:t>
      </w:r>
    </w:p>
    <w:p w:rsidR="005B40CF" w:rsidRDefault="00540B02">
      <w:pPr>
        <w:pStyle w:val="a3"/>
        <w:ind w:right="142"/>
      </w:pPr>
      <w:r>
        <w:t>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 Проводить лексический анализ слов.</w:t>
      </w:r>
    </w:p>
    <w:p w:rsidR="005B40CF" w:rsidRDefault="00540B02">
      <w:pPr>
        <w:pStyle w:val="a3"/>
        <w:ind w:right="149"/>
      </w:pPr>
      <w: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еѐ богатства и </w:t>
      </w:r>
      <w:r>
        <w:rPr>
          <w:spacing w:val="-2"/>
        </w:rPr>
        <w:t>выразительности.</w:t>
      </w:r>
    </w:p>
    <w:p w:rsidR="005B40CF" w:rsidRDefault="00540B02">
      <w:pPr>
        <w:pStyle w:val="a3"/>
        <w:spacing w:before="1"/>
        <w:ind w:right="138"/>
      </w:pPr>
      <w:r>
        <w:t>Распознавать в тексте фразеологизмы, определять их значения; характеризовать ситуацию употребления фразеологизма.</w:t>
      </w:r>
    </w:p>
    <w:p w:rsidR="005B40CF" w:rsidRDefault="00540B02">
      <w:pPr>
        <w:pStyle w:val="a3"/>
        <w:ind w:right="142"/>
      </w:pPr>
      <w: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w:t>
      </w:r>
      <w:r>
        <w:rPr>
          <w:spacing w:val="-2"/>
        </w:rPr>
        <w:t>словари.</w:t>
      </w:r>
    </w:p>
    <w:p w:rsidR="005B40CF" w:rsidRDefault="00540B02">
      <w:pPr>
        <w:pStyle w:val="a5"/>
        <w:numPr>
          <w:ilvl w:val="2"/>
          <w:numId w:val="115"/>
        </w:numPr>
        <w:tabs>
          <w:tab w:val="left" w:pos="1568"/>
        </w:tabs>
        <w:ind w:left="1568" w:hanging="719"/>
        <w:jc w:val="both"/>
        <w:rPr>
          <w:sz w:val="24"/>
        </w:rPr>
      </w:pPr>
      <w:r>
        <w:rPr>
          <w:sz w:val="24"/>
        </w:rPr>
        <w:t>Словообразование.</w:t>
      </w:r>
      <w:r>
        <w:rPr>
          <w:spacing w:val="-4"/>
          <w:sz w:val="24"/>
        </w:rPr>
        <w:t xml:space="preserve"> </w:t>
      </w:r>
      <w:r>
        <w:rPr>
          <w:sz w:val="24"/>
        </w:rPr>
        <w:t>Культура</w:t>
      </w:r>
      <w:r>
        <w:rPr>
          <w:spacing w:val="-5"/>
          <w:sz w:val="24"/>
        </w:rPr>
        <w:t xml:space="preserve"> </w:t>
      </w:r>
      <w:r>
        <w:rPr>
          <w:sz w:val="24"/>
        </w:rPr>
        <w:t>речи.</w:t>
      </w:r>
      <w:r>
        <w:rPr>
          <w:spacing w:val="-3"/>
          <w:sz w:val="24"/>
        </w:rPr>
        <w:t xml:space="preserve"> </w:t>
      </w:r>
      <w:r>
        <w:rPr>
          <w:spacing w:val="-2"/>
          <w:sz w:val="24"/>
        </w:rPr>
        <w:t>Орфография.</w:t>
      </w:r>
    </w:p>
    <w:p w:rsidR="005B40CF" w:rsidRDefault="00540B02">
      <w:pPr>
        <w:pStyle w:val="a3"/>
        <w:ind w:right="147"/>
      </w:pPr>
      <w:r>
        <w:t>Распознавать формообразующие и словообразующие морфемы в слове; выделять производящую основу.</w:t>
      </w:r>
    </w:p>
    <w:p w:rsidR="005B40CF" w:rsidRDefault="00540B02">
      <w:pPr>
        <w:pStyle w:val="a3"/>
        <w:ind w:right="138"/>
      </w:pPr>
      <w:r>
        <w:t>Определять способы словообразования (приставочный, суффиксальный, приставочно- 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rsidR="005B40CF" w:rsidRDefault="00540B02">
      <w:pPr>
        <w:pStyle w:val="a3"/>
        <w:spacing w:before="1"/>
        <w:ind w:right="143"/>
      </w:pPr>
      <w:r>
        <w:t>Соблюдать нормы словообразования имѐн прилагательных. Распознавать изученные орфограммы; проводить орфографический анализ слов, применять знания по орфографии в практике правописания.</w:t>
      </w:r>
    </w:p>
    <w:p w:rsidR="005B40CF" w:rsidRDefault="00540B02">
      <w:pPr>
        <w:pStyle w:val="a3"/>
        <w:ind w:right="139"/>
      </w:pPr>
      <w:r>
        <w:t>Соблюдать правила правописания сложных и сложносокращѐнных слов, правила правописания корня -кас- – -кос- с чередованием а (о), гласных в приставках пре- и при-.</w:t>
      </w:r>
    </w:p>
    <w:p w:rsidR="005B40CF" w:rsidRDefault="00540B02">
      <w:pPr>
        <w:pStyle w:val="a5"/>
        <w:numPr>
          <w:ilvl w:val="2"/>
          <w:numId w:val="115"/>
        </w:numPr>
        <w:tabs>
          <w:tab w:val="left" w:pos="1568"/>
        </w:tabs>
        <w:ind w:left="1568" w:hanging="719"/>
        <w:jc w:val="both"/>
        <w:rPr>
          <w:sz w:val="24"/>
        </w:rPr>
      </w:pPr>
      <w:r>
        <w:rPr>
          <w:sz w:val="24"/>
        </w:rPr>
        <w:t>Морфология.</w:t>
      </w:r>
      <w:r>
        <w:rPr>
          <w:spacing w:val="-5"/>
          <w:sz w:val="24"/>
        </w:rPr>
        <w:t xml:space="preserve"> </w:t>
      </w:r>
      <w:r>
        <w:rPr>
          <w:sz w:val="24"/>
        </w:rPr>
        <w:t>Культура</w:t>
      </w:r>
      <w:r>
        <w:rPr>
          <w:spacing w:val="-5"/>
          <w:sz w:val="24"/>
        </w:rPr>
        <w:t xml:space="preserve"> </w:t>
      </w:r>
      <w:r>
        <w:rPr>
          <w:sz w:val="24"/>
        </w:rPr>
        <w:t>речи.</w:t>
      </w:r>
      <w:r>
        <w:rPr>
          <w:spacing w:val="-4"/>
          <w:sz w:val="24"/>
        </w:rPr>
        <w:t xml:space="preserve"> </w:t>
      </w:r>
      <w:r>
        <w:rPr>
          <w:spacing w:val="-2"/>
          <w:sz w:val="24"/>
        </w:rPr>
        <w:t>Орфография.</w:t>
      </w:r>
    </w:p>
    <w:p w:rsidR="005B40CF" w:rsidRDefault="00540B02">
      <w:pPr>
        <w:pStyle w:val="a3"/>
        <w:spacing w:line="242" w:lineRule="auto"/>
        <w:ind w:left="849" w:right="1577" w:firstLine="0"/>
        <w:rPr>
          <w:position w:val="1"/>
        </w:rPr>
      </w:pPr>
      <w:r>
        <w:t>Характеризовать особенности словообразования имѐн существительных. Соблюдать</w:t>
      </w:r>
      <w:r>
        <w:rPr>
          <w:spacing w:val="-7"/>
        </w:rPr>
        <w:t xml:space="preserve"> </w:t>
      </w:r>
      <w:r>
        <w:t>правила</w:t>
      </w:r>
      <w:r>
        <w:rPr>
          <w:spacing w:val="-3"/>
        </w:rPr>
        <w:t xml:space="preserve"> </w:t>
      </w:r>
      <w:r>
        <w:t>слитного</w:t>
      </w:r>
      <w:r>
        <w:rPr>
          <w:spacing w:val="-2"/>
        </w:rPr>
        <w:t xml:space="preserve"> </w:t>
      </w:r>
      <w:r>
        <w:t>и</w:t>
      </w:r>
      <w:r>
        <w:rPr>
          <w:spacing w:val="-2"/>
        </w:rPr>
        <w:t xml:space="preserve"> </w:t>
      </w:r>
      <w:r>
        <w:t>дефисного</w:t>
      </w:r>
      <w:r>
        <w:rPr>
          <w:spacing w:val="-2"/>
        </w:rPr>
        <w:t xml:space="preserve"> </w:t>
      </w:r>
      <w:r>
        <w:t>написания</w:t>
      </w:r>
      <w:r>
        <w:rPr>
          <w:spacing w:val="1"/>
        </w:rPr>
        <w:t xml:space="preserve"> </w:t>
      </w:r>
      <w:r>
        <w:t>пол-</w:t>
      </w:r>
      <w:r>
        <w:rPr>
          <w:spacing w:val="-3"/>
        </w:rPr>
        <w:t xml:space="preserve"> </w:t>
      </w:r>
      <w:r>
        <w:t>и</w:t>
      </w:r>
      <w:r>
        <w:rPr>
          <w:spacing w:val="-4"/>
        </w:rPr>
        <w:t xml:space="preserve"> </w:t>
      </w:r>
      <w:r>
        <w:rPr>
          <w:position w:val="1"/>
        </w:rPr>
        <w:t>полу-</w:t>
      </w:r>
      <w:r>
        <w:rPr>
          <w:spacing w:val="-1"/>
          <w:position w:val="1"/>
        </w:rPr>
        <w:t xml:space="preserve"> </w:t>
      </w:r>
      <w:r>
        <w:rPr>
          <w:position w:val="1"/>
        </w:rPr>
        <w:t xml:space="preserve">со </w:t>
      </w:r>
      <w:r>
        <w:rPr>
          <w:spacing w:val="-2"/>
          <w:position w:val="1"/>
        </w:rPr>
        <w:t>словами.</w:t>
      </w:r>
    </w:p>
    <w:p w:rsidR="005B40CF" w:rsidRDefault="005B40CF">
      <w:pPr>
        <w:pStyle w:val="a3"/>
        <w:spacing w:line="242" w:lineRule="auto"/>
        <w:rPr>
          <w:position w:val="1"/>
        </w:rPr>
        <w:sectPr w:rsidR="005B40CF">
          <w:pgSz w:w="11910" w:h="16850"/>
          <w:pgMar w:top="1060" w:right="425" w:bottom="280" w:left="992" w:header="720" w:footer="720" w:gutter="0"/>
          <w:cols w:space="720"/>
        </w:sectPr>
      </w:pPr>
    </w:p>
    <w:p w:rsidR="005B40CF" w:rsidRDefault="00540B02">
      <w:pPr>
        <w:pStyle w:val="a3"/>
        <w:spacing w:before="64"/>
        <w:ind w:right="147"/>
      </w:pPr>
      <w:r>
        <w:lastRenderedPageBreak/>
        <w:t>Соблюдать нормы произношения, постановки ударения (в рамках изученного), словоизменения имѐн существительных.</w:t>
      </w:r>
    </w:p>
    <w:p w:rsidR="005B40CF" w:rsidRDefault="00540B02">
      <w:pPr>
        <w:pStyle w:val="a3"/>
        <w:ind w:right="143"/>
      </w:pPr>
      <w:r>
        <w:t>Различать качественные, относительные и притяжательные имена прилагательные, степени сравнения качественных имѐн прилагательных.</w:t>
      </w:r>
    </w:p>
    <w:p w:rsidR="005B40CF" w:rsidRDefault="00540B02">
      <w:pPr>
        <w:pStyle w:val="a3"/>
        <w:ind w:right="138"/>
      </w:pPr>
      <w:r>
        <w:t xml:space="preserve">Соблюдать нормы словообразования имѐн прилагательных, нормы произношения имѐн </w:t>
      </w:r>
      <w:r>
        <w:rPr>
          <w:position w:val="1"/>
        </w:rPr>
        <w:t xml:space="preserve">прилагательных, нормы ударения </w:t>
      </w:r>
      <w:r>
        <w:t>(</w:t>
      </w:r>
      <w:r>
        <w:rPr>
          <w:position w:val="1"/>
        </w:rPr>
        <w:t xml:space="preserve">в рамках изученного); соблюдать </w:t>
      </w:r>
      <w:r>
        <w:t xml:space="preserve">правила </w:t>
      </w:r>
      <w:r>
        <w:rPr>
          <w:position w:val="1"/>
        </w:rPr>
        <w:t xml:space="preserve">правописания н и нн </w:t>
      </w:r>
      <w:r>
        <w:t xml:space="preserve">в именах прилагательных, суффиксов -к- и -ск- имѐн прилагательных, сложных имѐн </w:t>
      </w:r>
      <w:r>
        <w:rPr>
          <w:spacing w:val="-2"/>
        </w:rPr>
        <w:t>прилагательных.</w:t>
      </w:r>
    </w:p>
    <w:p w:rsidR="005B40CF" w:rsidRDefault="00540B02">
      <w:pPr>
        <w:pStyle w:val="a3"/>
        <w:spacing w:before="2"/>
        <w:ind w:right="149"/>
      </w:pPr>
      <w:r>
        <w:t>Распознавать числительные; определять общее грамматическое значение имени числительного; различать разряды имѐн числительных по значению, по строению.</w:t>
      </w:r>
    </w:p>
    <w:p w:rsidR="005B40CF" w:rsidRDefault="00540B02">
      <w:pPr>
        <w:pStyle w:val="a3"/>
        <w:ind w:right="141"/>
      </w:pPr>
      <w:r>
        <w:t>Склонять числительные и характеризовать особенности склонения, словообразования и синтаксических функций числительных; характеризовать роль имѐн числительных в речи.</w:t>
      </w:r>
    </w:p>
    <w:p w:rsidR="005B40CF" w:rsidRDefault="00540B02">
      <w:pPr>
        <w:pStyle w:val="a3"/>
        <w:spacing w:before="2"/>
        <w:ind w:right="137"/>
      </w:pPr>
      <w:r>
        <w:rPr>
          <w:position w:val="1"/>
        </w:rPr>
        <w:t xml:space="preserve">Правильно употреблять собирательные имена числительные, соблюдать </w:t>
      </w:r>
      <w:r>
        <w:t xml:space="preserve">правила правописания имѐн числительных, в том числе написание ь в именах числительных, написание </w:t>
      </w:r>
      <w:r>
        <w:rPr>
          <w:position w:val="1"/>
        </w:rPr>
        <w:t xml:space="preserve">двойных согласных; слитное, раздельное, дефисное написание числительных, </w:t>
      </w:r>
      <w:r>
        <w:t>правила правописания окончаний числительных.</w:t>
      </w:r>
    </w:p>
    <w:p w:rsidR="005B40CF" w:rsidRDefault="00540B02">
      <w:pPr>
        <w:pStyle w:val="a3"/>
        <w:ind w:right="143"/>
      </w:pPr>
      <w:r>
        <w:t>Распознавать местоимения; определять общее</w:t>
      </w:r>
      <w:r>
        <w:rPr>
          <w:spacing w:val="-1"/>
        </w:rPr>
        <w:t xml:space="preserve"> </w:t>
      </w:r>
      <w:r>
        <w:t>грамматическое</w:t>
      </w:r>
      <w:r>
        <w:rPr>
          <w:spacing w:val="-1"/>
        </w:rPr>
        <w:t xml:space="preserve"> </w:t>
      </w:r>
      <w:r>
        <w:t>значение; различать разряды местоимений, склонять местоимения; характеризовать особенности их склонения, словообразования, синтаксических функций, роли в речи.</w:t>
      </w:r>
    </w:p>
    <w:p w:rsidR="005B40CF" w:rsidRDefault="00540B02">
      <w:pPr>
        <w:pStyle w:val="a3"/>
        <w:ind w:right="135"/>
      </w:pPr>
      <w: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w:t>
      </w:r>
      <w:r>
        <w:rPr>
          <w:position w:val="1"/>
        </w:rPr>
        <w:t xml:space="preserve">(устранение двусмысленности, неточности); соблюдать </w:t>
      </w:r>
      <w:r>
        <w:t xml:space="preserve">правила </w:t>
      </w:r>
      <w:r>
        <w:rPr>
          <w:position w:val="1"/>
        </w:rPr>
        <w:t xml:space="preserve">правописания местоимений с не и </w:t>
      </w:r>
      <w:r>
        <w:t>ни, слитного, раздельного и дефисного написания местоимений.</w:t>
      </w:r>
    </w:p>
    <w:p w:rsidR="005B40CF" w:rsidRDefault="00540B02">
      <w:pPr>
        <w:pStyle w:val="a3"/>
        <w:ind w:right="141"/>
      </w:pPr>
      <w:r>
        <w:t>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rsidR="005B40CF" w:rsidRDefault="00540B02">
      <w:pPr>
        <w:pStyle w:val="a3"/>
        <w:spacing w:before="2" w:line="237" w:lineRule="auto"/>
        <w:ind w:left="849" w:right="146" w:firstLine="0"/>
      </w:pPr>
      <w:r>
        <w:rPr>
          <w:position w:val="1"/>
        </w:rPr>
        <w:t xml:space="preserve">Соблюдать </w:t>
      </w:r>
      <w:r>
        <w:t xml:space="preserve">правила </w:t>
      </w:r>
      <w:r>
        <w:rPr>
          <w:position w:val="1"/>
        </w:rPr>
        <w:t xml:space="preserve">правописания ь в формах глагола повелительного наклонения. </w:t>
      </w:r>
      <w:r>
        <w:t>Проводить</w:t>
      </w:r>
      <w:r>
        <w:rPr>
          <w:spacing w:val="70"/>
        </w:rPr>
        <w:t xml:space="preserve">  </w:t>
      </w:r>
      <w:r>
        <w:t>морфологический</w:t>
      </w:r>
      <w:r>
        <w:rPr>
          <w:spacing w:val="71"/>
        </w:rPr>
        <w:t xml:space="preserve">  </w:t>
      </w:r>
      <w:r>
        <w:t>анализ</w:t>
      </w:r>
      <w:r>
        <w:rPr>
          <w:spacing w:val="70"/>
        </w:rPr>
        <w:t xml:space="preserve">  </w:t>
      </w:r>
      <w:r>
        <w:t>имѐн</w:t>
      </w:r>
      <w:r>
        <w:rPr>
          <w:spacing w:val="71"/>
        </w:rPr>
        <w:t xml:space="preserve">  </w:t>
      </w:r>
      <w:r>
        <w:t>прилагательных,</w:t>
      </w:r>
      <w:r>
        <w:rPr>
          <w:spacing w:val="69"/>
        </w:rPr>
        <w:t xml:space="preserve">  </w:t>
      </w:r>
      <w:r>
        <w:t>имѐн</w:t>
      </w:r>
      <w:r>
        <w:rPr>
          <w:spacing w:val="71"/>
        </w:rPr>
        <w:t xml:space="preserve">  </w:t>
      </w:r>
      <w:r>
        <w:rPr>
          <w:spacing w:val="-2"/>
        </w:rPr>
        <w:t>числительных,</w:t>
      </w:r>
    </w:p>
    <w:p w:rsidR="005B40CF" w:rsidRDefault="00540B02">
      <w:pPr>
        <w:pStyle w:val="a3"/>
        <w:spacing w:before="5" w:line="237" w:lineRule="auto"/>
        <w:ind w:right="141" w:firstLine="0"/>
      </w:pPr>
      <w:r>
        <w:rPr>
          <w:position w:val="1"/>
        </w:rPr>
        <w:t xml:space="preserve">местоимений, глаголов; применять знания </w:t>
      </w:r>
      <w:r>
        <w:t>по морфологии при выполнении языкового анализа различных видов и в речевой практике.</w:t>
      </w:r>
    </w:p>
    <w:p w:rsidR="005B40CF" w:rsidRDefault="00540B02">
      <w:pPr>
        <w:pStyle w:val="a3"/>
        <w:spacing w:before="2"/>
        <w:ind w:right="143"/>
      </w:pPr>
      <w:r>
        <w:t>Проводить фонетический анализ слов; использовать знания по фонетике и графике в практике произношения и правописания слов.</w:t>
      </w:r>
    </w:p>
    <w:p w:rsidR="005B40CF" w:rsidRDefault="00540B02">
      <w:pPr>
        <w:pStyle w:val="a3"/>
        <w:ind w:right="146"/>
      </w:pPr>
      <w:r>
        <w:t>Распознавать изученные орфограммы, проводить орфографический анализ слов, применять знания по орфографии в практике правописания.</w:t>
      </w:r>
    </w:p>
    <w:p w:rsidR="005B40CF" w:rsidRDefault="00540B02">
      <w:pPr>
        <w:pStyle w:val="a3"/>
        <w:ind w:right="144"/>
      </w:pPr>
      <w:r>
        <w:t>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rsidR="005B40CF" w:rsidRDefault="00540B02">
      <w:pPr>
        <w:pStyle w:val="a5"/>
        <w:numPr>
          <w:ilvl w:val="1"/>
          <w:numId w:val="115"/>
        </w:numPr>
        <w:tabs>
          <w:tab w:val="left" w:pos="1387"/>
        </w:tabs>
        <w:ind w:right="139" w:firstLine="708"/>
        <w:jc w:val="both"/>
        <w:rPr>
          <w:sz w:val="24"/>
        </w:rPr>
      </w:pPr>
      <w:r>
        <w:rPr>
          <w:sz w:val="24"/>
        </w:rPr>
        <w:t>К концу обучения в 7 классе обучающийся получит следующие предметные результаты по отдельным темам программы по русскому языку:</w:t>
      </w:r>
    </w:p>
    <w:p w:rsidR="005B40CF" w:rsidRDefault="00540B02">
      <w:pPr>
        <w:pStyle w:val="a5"/>
        <w:numPr>
          <w:ilvl w:val="2"/>
          <w:numId w:val="115"/>
        </w:numPr>
        <w:tabs>
          <w:tab w:val="left" w:pos="1568"/>
        </w:tabs>
        <w:ind w:left="1568" w:hanging="7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spacing w:line="242" w:lineRule="auto"/>
        <w:ind w:right="148"/>
        <w:rPr>
          <w:position w:val="1"/>
        </w:rPr>
      </w:pPr>
      <w:r>
        <w:t>Иметь представление о языке как развивающемся явлении. Осознавать взаимосвязь языка, культуры и истории народа (</w:t>
      </w:r>
      <w:r>
        <w:rPr>
          <w:position w:val="1"/>
        </w:rPr>
        <w:t>приводить примеры).</w:t>
      </w:r>
    </w:p>
    <w:p w:rsidR="005B40CF" w:rsidRDefault="00540B02">
      <w:pPr>
        <w:pStyle w:val="a5"/>
        <w:numPr>
          <w:ilvl w:val="2"/>
          <w:numId w:val="115"/>
        </w:numPr>
        <w:tabs>
          <w:tab w:val="left" w:pos="1568"/>
        </w:tabs>
        <w:spacing w:line="270" w:lineRule="exact"/>
        <w:ind w:left="1568" w:hanging="719"/>
        <w:jc w:val="both"/>
        <w:rPr>
          <w:sz w:val="24"/>
        </w:rPr>
      </w:pPr>
      <w:r>
        <w:rPr>
          <w:sz w:val="24"/>
        </w:rPr>
        <w:t xml:space="preserve">Язык и </w:t>
      </w:r>
      <w:r>
        <w:rPr>
          <w:spacing w:val="-2"/>
          <w:sz w:val="24"/>
        </w:rPr>
        <w:t>речь.</w:t>
      </w:r>
    </w:p>
    <w:p w:rsidR="005B40CF" w:rsidRDefault="00540B02">
      <w:pPr>
        <w:pStyle w:val="a3"/>
        <w:spacing w:before="1"/>
        <w:ind w:right="136"/>
      </w:pPr>
      <w:r>
        <w:t>Создавать устные монологические высказывания объѐмом не менее 7 предложений на основе наблюдений, личных впечатлений, чтения научно-учебной, художественной и научно- популярной литературы (монолог-описание, монолог-рассуждение, монолог-повествование), выступать с научным сообщением.</w:t>
      </w:r>
    </w:p>
    <w:p w:rsidR="005B40CF" w:rsidRDefault="00540B02">
      <w:pPr>
        <w:pStyle w:val="a3"/>
        <w:ind w:right="148"/>
      </w:pPr>
      <w:r>
        <w:t>Участвовать в диалоге на лингвистические темы (в рамках изученного) и темы на основе жизненных наблюдений объѐмом не менее 5 реплик.</w:t>
      </w:r>
    </w:p>
    <w:p w:rsidR="005B40CF" w:rsidRDefault="00540B02">
      <w:pPr>
        <w:pStyle w:val="a3"/>
        <w:ind w:right="136"/>
      </w:pPr>
      <w:r>
        <w:t xml:space="preserve">Владеть различными видами диалога: диалог – запрос информации, диалог – сообщение </w:t>
      </w:r>
      <w:r>
        <w:rPr>
          <w:spacing w:val="-2"/>
        </w:rPr>
        <w:t>информации.</w:t>
      </w:r>
    </w:p>
    <w:p w:rsidR="005B40CF" w:rsidRDefault="00540B02">
      <w:pPr>
        <w:pStyle w:val="a3"/>
        <w:ind w:left="849" w:firstLine="0"/>
      </w:pPr>
      <w:r>
        <w:t>Владеть</w:t>
      </w:r>
      <w:r>
        <w:rPr>
          <w:spacing w:val="25"/>
        </w:rPr>
        <w:t xml:space="preserve">  </w:t>
      </w:r>
      <w:r>
        <w:t>различными</w:t>
      </w:r>
      <w:r>
        <w:rPr>
          <w:spacing w:val="25"/>
        </w:rPr>
        <w:t xml:space="preserve">  </w:t>
      </w:r>
      <w:r>
        <w:t>видами</w:t>
      </w:r>
      <w:r>
        <w:rPr>
          <w:spacing w:val="25"/>
        </w:rPr>
        <w:t xml:space="preserve">  </w:t>
      </w:r>
      <w:r>
        <w:t>аудирования</w:t>
      </w:r>
      <w:r>
        <w:rPr>
          <w:spacing w:val="26"/>
        </w:rPr>
        <w:t xml:space="preserve">  </w:t>
      </w:r>
      <w:r>
        <w:t>(выборочное,</w:t>
      </w:r>
      <w:r>
        <w:rPr>
          <w:spacing w:val="25"/>
        </w:rPr>
        <w:t xml:space="preserve">  </w:t>
      </w:r>
      <w:r>
        <w:t>ознакомительное,</w:t>
      </w:r>
      <w:r>
        <w:rPr>
          <w:spacing w:val="25"/>
        </w:rPr>
        <w:t xml:space="preserve">  </w:t>
      </w:r>
      <w:r>
        <w:rPr>
          <w:spacing w:val="-2"/>
        </w:rPr>
        <w:t>детальное)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публицистических</w:t>
      </w:r>
      <w:r>
        <w:rPr>
          <w:spacing w:val="-10"/>
        </w:rPr>
        <w:t xml:space="preserve"> </w:t>
      </w:r>
      <w:r>
        <w:t>текстов</w:t>
      </w:r>
      <w:r>
        <w:rPr>
          <w:spacing w:val="-7"/>
        </w:rPr>
        <w:t xml:space="preserve"> </w:t>
      </w:r>
      <w:r>
        <w:t>различных</w:t>
      </w:r>
      <w:r>
        <w:rPr>
          <w:spacing w:val="-4"/>
        </w:rPr>
        <w:t xml:space="preserve"> </w:t>
      </w:r>
      <w:r>
        <w:t>функционально-смысловых</w:t>
      </w:r>
      <w:r>
        <w:rPr>
          <w:spacing w:val="-5"/>
        </w:rPr>
        <w:t xml:space="preserve"> </w:t>
      </w:r>
      <w:r>
        <w:t>типов</w:t>
      </w:r>
      <w:r>
        <w:rPr>
          <w:spacing w:val="-7"/>
        </w:rPr>
        <w:t xml:space="preserve"> </w:t>
      </w:r>
      <w:r>
        <w:rPr>
          <w:spacing w:val="-2"/>
        </w:rPr>
        <w:t>речи.</w:t>
      </w:r>
    </w:p>
    <w:p w:rsidR="005B40CF" w:rsidRDefault="00540B02">
      <w:pPr>
        <w:pStyle w:val="a3"/>
        <w:ind w:right="148"/>
      </w:pPr>
      <w:r>
        <w:t xml:space="preserve">Владеть различными видами чтения: просмотровым, ознакомительным, изучающим, </w:t>
      </w:r>
      <w:r>
        <w:rPr>
          <w:spacing w:val="-2"/>
        </w:rPr>
        <w:t>поисковым.</w:t>
      </w:r>
    </w:p>
    <w:p w:rsidR="005B40CF" w:rsidRDefault="00540B02">
      <w:pPr>
        <w:pStyle w:val="a3"/>
        <w:ind w:left="849" w:firstLine="0"/>
      </w:pPr>
      <w:r>
        <w:t>Устно</w:t>
      </w:r>
      <w:r>
        <w:rPr>
          <w:spacing w:val="-6"/>
        </w:rPr>
        <w:t xml:space="preserve"> </w:t>
      </w:r>
      <w:r>
        <w:t>пересказывать</w:t>
      </w:r>
      <w:r>
        <w:rPr>
          <w:spacing w:val="-3"/>
        </w:rPr>
        <w:t xml:space="preserve"> </w:t>
      </w:r>
      <w:r>
        <w:t>прослушанный</w:t>
      </w:r>
      <w:r>
        <w:rPr>
          <w:spacing w:val="-3"/>
        </w:rPr>
        <w:t xml:space="preserve"> </w:t>
      </w:r>
      <w:r>
        <w:t>или</w:t>
      </w:r>
      <w:r>
        <w:rPr>
          <w:spacing w:val="-3"/>
        </w:rPr>
        <w:t xml:space="preserve"> </w:t>
      </w:r>
      <w:r>
        <w:t>прочитанный</w:t>
      </w:r>
      <w:r>
        <w:rPr>
          <w:spacing w:val="-3"/>
        </w:rPr>
        <w:t xml:space="preserve"> </w:t>
      </w:r>
      <w:r>
        <w:t>текст</w:t>
      </w:r>
      <w:r>
        <w:rPr>
          <w:spacing w:val="-3"/>
        </w:rPr>
        <w:t xml:space="preserve"> </w:t>
      </w:r>
      <w:r>
        <w:t>объѐмом</w:t>
      </w:r>
      <w:r>
        <w:rPr>
          <w:spacing w:val="-4"/>
        </w:rPr>
        <w:t xml:space="preserve"> </w:t>
      </w:r>
      <w:r>
        <w:t>не</w:t>
      </w:r>
      <w:r>
        <w:rPr>
          <w:spacing w:val="-4"/>
        </w:rPr>
        <w:t xml:space="preserve"> </w:t>
      </w:r>
      <w:r>
        <w:t>менее</w:t>
      </w:r>
      <w:r>
        <w:rPr>
          <w:spacing w:val="-4"/>
        </w:rPr>
        <w:t xml:space="preserve"> </w:t>
      </w:r>
      <w:r>
        <w:t>120</w:t>
      </w:r>
      <w:r>
        <w:rPr>
          <w:spacing w:val="-3"/>
        </w:rPr>
        <w:t xml:space="preserve"> </w:t>
      </w:r>
      <w:r>
        <w:rPr>
          <w:spacing w:val="-2"/>
        </w:rPr>
        <w:t>слов.</w:t>
      </w:r>
    </w:p>
    <w:p w:rsidR="005B40CF" w:rsidRDefault="00540B02">
      <w:pPr>
        <w:pStyle w:val="a3"/>
        <w:ind w:right="140"/>
      </w:pPr>
      <w: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объѐмом не менее </w:t>
      </w:r>
      <w:r>
        <w:rPr>
          <w:position w:val="1"/>
        </w:rPr>
        <w:t xml:space="preserve">230 слов: устно и письменно формулировать тему и главную мысль текста, формулировать </w:t>
      </w:r>
      <w:r>
        <w:t>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объѐм исходного текста должен составлять не менее 180 слов, для сжатого и выборочного изложения – не менее 200 слов).</w:t>
      </w:r>
    </w:p>
    <w:p w:rsidR="005B40CF" w:rsidRDefault="00540B02">
      <w:pPr>
        <w:pStyle w:val="a3"/>
        <w:spacing w:before="2"/>
        <w:ind w:right="146"/>
      </w:pPr>
      <w:r>
        <w:t>Осуществлять</w:t>
      </w:r>
      <w:r>
        <w:rPr>
          <w:spacing w:val="-1"/>
        </w:rPr>
        <w:t xml:space="preserve"> </w:t>
      </w:r>
      <w:r>
        <w:t>выбор</w:t>
      </w:r>
      <w:r>
        <w:rPr>
          <w:spacing w:val="-2"/>
        </w:rPr>
        <w:t xml:space="preserve"> </w:t>
      </w:r>
      <w:r>
        <w:t>языковых</w:t>
      </w:r>
      <w:r>
        <w:rPr>
          <w:spacing w:val="-1"/>
        </w:rPr>
        <w:t xml:space="preserve"> </w:t>
      </w:r>
      <w:r>
        <w:t>средств</w:t>
      </w:r>
      <w:r>
        <w:rPr>
          <w:spacing w:val="-3"/>
        </w:rPr>
        <w:t xml:space="preserve"> </w:t>
      </w:r>
      <w:r>
        <w:t>для</w:t>
      </w:r>
      <w:r>
        <w:rPr>
          <w:spacing w:val="-2"/>
        </w:rPr>
        <w:t xml:space="preserve"> </w:t>
      </w:r>
      <w:r>
        <w:t>создания</w:t>
      </w:r>
      <w:r>
        <w:rPr>
          <w:spacing w:val="-2"/>
        </w:rPr>
        <w:t xml:space="preserve"> </w:t>
      </w:r>
      <w:r>
        <w:t>высказывания</w:t>
      </w:r>
      <w:r>
        <w:rPr>
          <w:spacing w:val="-2"/>
        </w:rPr>
        <w:t xml:space="preserve"> </w:t>
      </w:r>
      <w:r>
        <w:t>в</w:t>
      </w:r>
      <w:r>
        <w:rPr>
          <w:spacing w:val="-3"/>
        </w:rPr>
        <w:t xml:space="preserve"> </w:t>
      </w:r>
      <w:r>
        <w:t>соответствии</w:t>
      </w:r>
      <w:r>
        <w:rPr>
          <w:spacing w:val="-1"/>
        </w:rPr>
        <w:t xml:space="preserve"> </w:t>
      </w:r>
      <w:r>
        <w:t>с</w:t>
      </w:r>
      <w:r>
        <w:rPr>
          <w:spacing w:val="-3"/>
        </w:rPr>
        <w:t xml:space="preserve"> </w:t>
      </w:r>
      <w:r>
        <w:t>целью, темой и коммуникативным замыслом.</w:t>
      </w:r>
    </w:p>
    <w:p w:rsidR="005B40CF" w:rsidRDefault="00540B02">
      <w:pPr>
        <w:pStyle w:val="a3"/>
        <w:ind w:right="136"/>
      </w:pPr>
      <w:r>
        <w:t>Соблюдать</w:t>
      </w:r>
      <w:r>
        <w:rPr>
          <w:spacing w:val="-3"/>
        </w:rPr>
        <w:t xml:space="preserve"> </w:t>
      </w:r>
      <w:r>
        <w:t>в</w:t>
      </w:r>
      <w:r>
        <w:rPr>
          <w:spacing w:val="-2"/>
        </w:rPr>
        <w:t xml:space="preserve"> </w:t>
      </w:r>
      <w:r>
        <w:t>устной речи</w:t>
      </w:r>
      <w:r>
        <w:rPr>
          <w:spacing w:val="-3"/>
        </w:rPr>
        <w:t xml:space="preserve"> </w:t>
      </w:r>
      <w:r>
        <w:t>и</w:t>
      </w:r>
      <w:r>
        <w:rPr>
          <w:spacing w:val="-3"/>
        </w:rPr>
        <w:t xml:space="preserve"> </w:t>
      </w:r>
      <w:r>
        <w:t>при</w:t>
      </w:r>
      <w:r>
        <w:rPr>
          <w:spacing w:val="-5"/>
        </w:rPr>
        <w:t xml:space="preserve"> </w:t>
      </w:r>
      <w:r>
        <w:t>письме</w:t>
      </w:r>
      <w:r>
        <w:rPr>
          <w:spacing w:val="-4"/>
        </w:rPr>
        <w:t xml:space="preserve"> </w:t>
      </w:r>
      <w:r>
        <w:t>нормы</w:t>
      </w:r>
      <w:r>
        <w:rPr>
          <w:spacing w:val="-6"/>
        </w:rPr>
        <w:t xml:space="preserve"> </w:t>
      </w:r>
      <w:r>
        <w:t>современного</w:t>
      </w:r>
      <w:r>
        <w:rPr>
          <w:spacing w:val="-3"/>
        </w:rPr>
        <w:t xml:space="preserve"> </w:t>
      </w:r>
      <w:r>
        <w:t>русского</w:t>
      </w:r>
      <w:r>
        <w:rPr>
          <w:spacing w:val="-3"/>
        </w:rPr>
        <w:t xml:space="preserve"> </w:t>
      </w:r>
      <w:r>
        <w:t>литературного</w:t>
      </w:r>
      <w:r>
        <w:rPr>
          <w:spacing w:val="-3"/>
        </w:rPr>
        <w:t xml:space="preserve"> </w:t>
      </w:r>
      <w:r>
        <w:t>языка, в том числе во время списывания текста объѐмом 110–120 слов, словарного диктанта объѐмом 25- 30 слов, диктанта на основе связного текста объѐмом 110–120 слов, составленного с учѐтом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при письме правила речевого этикета.</w:t>
      </w:r>
    </w:p>
    <w:p w:rsidR="005B40CF" w:rsidRDefault="00540B02">
      <w:pPr>
        <w:pStyle w:val="a5"/>
        <w:numPr>
          <w:ilvl w:val="2"/>
          <w:numId w:val="115"/>
        </w:numPr>
        <w:tabs>
          <w:tab w:val="left" w:pos="1568"/>
        </w:tabs>
        <w:spacing w:line="274" w:lineRule="exact"/>
        <w:ind w:left="1568" w:hanging="719"/>
        <w:jc w:val="both"/>
        <w:rPr>
          <w:sz w:val="24"/>
        </w:rPr>
      </w:pPr>
      <w:r>
        <w:rPr>
          <w:spacing w:val="-2"/>
          <w:sz w:val="24"/>
        </w:rPr>
        <w:t>Текст.</w:t>
      </w:r>
    </w:p>
    <w:p w:rsidR="005B40CF" w:rsidRDefault="00540B02">
      <w:pPr>
        <w:pStyle w:val="a3"/>
        <w:ind w:right="144"/>
      </w:pPr>
      <w:r>
        <w:t>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rsidR="005B40CF" w:rsidRDefault="00540B02">
      <w:pPr>
        <w:pStyle w:val="a3"/>
        <w:ind w:right="139"/>
      </w:pPr>
      <w:r>
        <w:t>Проводить смысловой анализ текста, его композиционных особенностей, определять количество микротем и абзацев.</w:t>
      </w:r>
    </w:p>
    <w:p w:rsidR="005B40CF" w:rsidRDefault="00540B02">
      <w:pPr>
        <w:pStyle w:val="a3"/>
        <w:ind w:left="849" w:firstLine="0"/>
      </w:pPr>
      <w:r>
        <w:t>Выявлять</w:t>
      </w:r>
      <w:r>
        <w:rPr>
          <w:spacing w:val="-6"/>
        </w:rPr>
        <w:t xml:space="preserve"> </w:t>
      </w:r>
      <w:r>
        <w:t>лексические</w:t>
      </w:r>
      <w:r>
        <w:rPr>
          <w:spacing w:val="-2"/>
        </w:rPr>
        <w:t xml:space="preserve"> </w:t>
      </w:r>
      <w:r>
        <w:t>и</w:t>
      </w:r>
      <w:r>
        <w:rPr>
          <w:spacing w:val="-3"/>
        </w:rPr>
        <w:t xml:space="preserve"> </w:t>
      </w:r>
      <w:r>
        <w:t>грамматические</w:t>
      </w:r>
      <w:r>
        <w:rPr>
          <w:spacing w:val="-4"/>
        </w:rPr>
        <w:t xml:space="preserve"> </w:t>
      </w:r>
      <w:r>
        <w:t>средства</w:t>
      </w:r>
      <w:r>
        <w:rPr>
          <w:spacing w:val="-6"/>
        </w:rPr>
        <w:t xml:space="preserve"> </w:t>
      </w:r>
      <w:r>
        <w:t>связи</w:t>
      </w:r>
      <w:r>
        <w:rPr>
          <w:spacing w:val="-3"/>
        </w:rPr>
        <w:t xml:space="preserve"> </w:t>
      </w:r>
      <w:r>
        <w:t>предложений</w:t>
      </w:r>
      <w:r>
        <w:rPr>
          <w:spacing w:val="-3"/>
        </w:rPr>
        <w:t xml:space="preserve"> </w:t>
      </w:r>
      <w:r>
        <w:t>и</w:t>
      </w:r>
      <w:r>
        <w:rPr>
          <w:spacing w:val="-3"/>
        </w:rPr>
        <w:t xml:space="preserve"> </w:t>
      </w:r>
      <w:r>
        <w:t>частей</w:t>
      </w:r>
      <w:r>
        <w:rPr>
          <w:spacing w:val="-3"/>
        </w:rPr>
        <w:t xml:space="preserve"> </w:t>
      </w:r>
      <w:r>
        <w:rPr>
          <w:spacing w:val="-2"/>
        </w:rPr>
        <w:t>текста.</w:t>
      </w:r>
    </w:p>
    <w:p w:rsidR="005B40CF" w:rsidRDefault="00540B02">
      <w:pPr>
        <w:pStyle w:val="a3"/>
        <w:spacing w:before="1"/>
        <w:ind w:right="135"/>
      </w:pPr>
      <w:r>
        <w:t>Создавать тексты различных функционально-смысловых типов речи с использованием жизненного и читательского опыта, произведений искусства (в том числе сочинения-миниатюры объѐмом 6 и более предложений, сочинения объѐмом не менее 150 слов с учѐтом стиля и жанра сочинения, характера темы).</w:t>
      </w:r>
    </w:p>
    <w:p w:rsidR="005B40CF" w:rsidRDefault="00540B02">
      <w:pPr>
        <w:pStyle w:val="a3"/>
        <w:ind w:right="145"/>
      </w:pPr>
      <w:r>
        <w:t>Работать с текстом: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еѐ в учебной деятельности.</w:t>
      </w:r>
    </w:p>
    <w:p w:rsidR="005B40CF" w:rsidRDefault="00540B02">
      <w:pPr>
        <w:pStyle w:val="a3"/>
        <w:ind w:left="849" w:firstLine="0"/>
      </w:pPr>
      <w:r>
        <w:t>Представлять</w:t>
      </w:r>
      <w:r>
        <w:rPr>
          <w:spacing w:val="-3"/>
        </w:rPr>
        <w:t xml:space="preserve"> </w:t>
      </w:r>
      <w:r>
        <w:t>сообщение</w:t>
      </w:r>
      <w:r>
        <w:rPr>
          <w:spacing w:val="-3"/>
        </w:rPr>
        <w:t xml:space="preserve"> </w:t>
      </w:r>
      <w:r>
        <w:t>на</w:t>
      </w:r>
      <w:r>
        <w:rPr>
          <w:spacing w:val="-3"/>
        </w:rPr>
        <w:t xml:space="preserve"> </w:t>
      </w:r>
      <w:r>
        <w:t>заданную</w:t>
      </w:r>
      <w:r>
        <w:rPr>
          <w:spacing w:val="-1"/>
        </w:rPr>
        <w:t xml:space="preserve"> </w:t>
      </w:r>
      <w:r>
        <w:t>тему</w:t>
      </w:r>
      <w:r>
        <w:rPr>
          <w:spacing w:val="-7"/>
        </w:rPr>
        <w:t xml:space="preserve"> </w:t>
      </w:r>
      <w:r>
        <w:t>в</w:t>
      </w:r>
      <w:r>
        <w:rPr>
          <w:spacing w:val="-1"/>
        </w:rPr>
        <w:t xml:space="preserve"> </w:t>
      </w:r>
      <w:r>
        <w:t>виде</w:t>
      </w:r>
      <w:r>
        <w:rPr>
          <w:spacing w:val="-2"/>
        </w:rPr>
        <w:t xml:space="preserve"> презентации.</w:t>
      </w:r>
    </w:p>
    <w:p w:rsidR="005B40CF" w:rsidRDefault="00540B02">
      <w:pPr>
        <w:pStyle w:val="a3"/>
        <w:ind w:right="144"/>
      </w:pPr>
      <w:r>
        <w:t>Представлять содержание научно-учебного текста в виде таблицы, схемы; представлять содержание таблицы, схемы в виде текста.</w:t>
      </w:r>
    </w:p>
    <w:p w:rsidR="005B40CF" w:rsidRDefault="00540B02">
      <w:pPr>
        <w:pStyle w:val="a3"/>
        <w:ind w:right="137"/>
      </w:pPr>
      <w:r>
        <w:t>Редактировать тексты: сопоставлять исходный и отредактированный</w:t>
      </w:r>
      <w:r>
        <w:rPr>
          <w:spacing w:val="-1"/>
        </w:rPr>
        <w:t xml:space="preserve"> </w:t>
      </w:r>
      <w:r>
        <w:t>тексты, редактировать собственные тексты с целью совершенствования их содержания и формы с использованием</w:t>
      </w:r>
      <w:r>
        <w:rPr>
          <w:spacing w:val="40"/>
        </w:rPr>
        <w:t xml:space="preserve"> </w:t>
      </w:r>
      <w:r>
        <w:t>знаний норм современного русского литературного языка.</w:t>
      </w:r>
    </w:p>
    <w:p w:rsidR="005B40CF" w:rsidRDefault="00540B02">
      <w:pPr>
        <w:pStyle w:val="a5"/>
        <w:numPr>
          <w:ilvl w:val="2"/>
          <w:numId w:val="115"/>
        </w:numPr>
        <w:tabs>
          <w:tab w:val="left" w:pos="1568"/>
        </w:tabs>
        <w:ind w:left="1568" w:hanging="719"/>
        <w:jc w:val="both"/>
        <w:rPr>
          <w:sz w:val="24"/>
        </w:rPr>
      </w:pPr>
      <w:r>
        <w:rPr>
          <w:sz w:val="24"/>
        </w:rPr>
        <w:t>Функциональные</w:t>
      </w:r>
      <w:r>
        <w:rPr>
          <w:spacing w:val="-11"/>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37"/>
      </w:pPr>
      <w:r>
        <w:t>Характеризовать функциональные разновидности языка: разговорную речь и функциональные</w:t>
      </w:r>
      <w:r>
        <w:rPr>
          <w:spacing w:val="-4"/>
        </w:rPr>
        <w:t xml:space="preserve"> </w:t>
      </w:r>
      <w:r>
        <w:t>стили</w:t>
      </w:r>
      <w:r>
        <w:rPr>
          <w:spacing w:val="-3"/>
        </w:rPr>
        <w:t xml:space="preserve"> </w:t>
      </w:r>
      <w:r>
        <w:t>(научный,</w:t>
      </w:r>
      <w:r>
        <w:rPr>
          <w:spacing w:val="-2"/>
        </w:rPr>
        <w:t xml:space="preserve"> </w:t>
      </w:r>
      <w:r>
        <w:t>публицистический,</w:t>
      </w:r>
      <w:r>
        <w:rPr>
          <w:spacing w:val="-2"/>
        </w:rPr>
        <w:t xml:space="preserve"> </w:t>
      </w:r>
      <w:r>
        <w:t>официально-деловой),</w:t>
      </w:r>
      <w:r>
        <w:rPr>
          <w:spacing w:val="-3"/>
        </w:rPr>
        <w:t xml:space="preserve"> </w:t>
      </w:r>
      <w:r>
        <w:t>язык</w:t>
      </w:r>
      <w:r>
        <w:rPr>
          <w:spacing w:val="-3"/>
        </w:rPr>
        <w:t xml:space="preserve"> </w:t>
      </w:r>
      <w:r>
        <w:t xml:space="preserve">художественной </w:t>
      </w:r>
      <w:r>
        <w:rPr>
          <w:spacing w:val="-2"/>
        </w:rPr>
        <w:t>литературы.</w:t>
      </w:r>
    </w:p>
    <w:p w:rsidR="005B40CF" w:rsidRDefault="00540B02">
      <w:pPr>
        <w:pStyle w:val="a3"/>
        <w:spacing w:before="1"/>
        <w:ind w:right="140"/>
      </w:pPr>
      <w: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w:t>
      </w:r>
      <w:r>
        <w:rPr>
          <w:spacing w:val="-2"/>
        </w:rPr>
        <w:t>заметка).</w:t>
      </w:r>
    </w:p>
    <w:p w:rsidR="005B40CF" w:rsidRDefault="00540B02">
      <w:pPr>
        <w:pStyle w:val="a3"/>
        <w:ind w:right="147"/>
      </w:pPr>
      <w:r>
        <w:t>Создавать тексты публицистического стиля в жанре репортажа, заметки, интервью; оформлять деловые бумаги (инструкция).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lastRenderedPageBreak/>
        <w:t>Владеть</w:t>
      </w:r>
      <w:r>
        <w:rPr>
          <w:spacing w:val="-6"/>
        </w:rPr>
        <w:t xml:space="preserve"> </w:t>
      </w:r>
      <w:r>
        <w:t>нормами</w:t>
      </w:r>
      <w:r>
        <w:rPr>
          <w:spacing w:val="-5"/>
        </w:rPr>
        <w:t xml:space="preserve"> </w:t>
      </w:r>
      <w:r>
        <w:t>построения</w:t>
      </w:r>
      <w:r>
        <w:rPr>
          <w:spacing w:val="-5"/>
        </w:rPr>
        <w:t xml:space="preserve"> </w:t>
      </w:r>
      <w:r>
        <w:t>текстов</w:t>
      </w:r>
      <w:r>
        <w:rPr>
          <w:spacing w:val="-5"/>
        </w:rPr>
        <w:t xml:space="preserve"> </w:t>
      </w:r>
      <w:r>
        <w:t>публицистического</w:t>
      </w:r>
      <w:r>
        <w:rPr>
          <w:spacing w:val="-5"/>
        </w:rPr>
        <w:t xml:space="preserve"> </w:t>
      </w:r>
      <w:r>
        <w:rPr>
          <w:spacing w:val="-2"/>
        </w:rPr>
        <w:t>стиля.</w:t>
      </w:r>
    </w:p>
    <w:p w:rsidR="005B40CF" w:rsidRDefault="00540B02">
      <w:pPr>
        <w:pStyle w:val="a3"/>
        <w:tabs>
          <w:tab w:val="left" w:pos="2851"/>
          <w:tab w:val="left" w:pos="4415"/>
          <w:tab w:val="left" w:pos="6931"/>
          <w:tab w:val="left" w:pos="7773"/>
          <w:tab w:val="left" w:pos="8238"/>
          <w:tab w:val="left" w:pos="8885"/>
          <w:tab w:val="left" w:pos="9737"/>
        </w:tabs>
        <w:ind w:right="138"/>
        <w:jc w:val="left"/>
      </w:pPr>
      <w:r>
        <w:rPr>
          <w:spacing w:val="-2"/>
        </w:rPr>
        <w:t>Характеризовать</w:t>
      </w:r>
      <w:r>
        <w:tab/>
      </w:r>
      <w:r>
        <w:rPr>
          <w:spacing w:val="-2"/>
        </w:rPr>
        <w:t>особенности</w:t>
      </w:r>
      <w:r>
        <w:tab/>
      </w:r>
      <w:r>
        <w:rPr>
          <w:spacing w:val="-2"/>
        </w:rPr>
        <w:t>официально-делового</w:t>
      </w:r>
      <w:r>
        <w:tab/>
      </w:r>
      <w:r>
        <w:rPr>
          <w:spacing w:val="-2"/>
        </w:rPr>
        <w:t>стиля</w:t>
      </w:r>
      <w:r>
        <w:tab/>
      </w:r>
      <w:r>
        <w:rPr>
          <w:spacing w:val="-6"/>
        </w:rPr>
        <w:t>(в</w:t>
      </w:r>
      <w:r>
        <w:tab/>
      </w:r>
      <w:r>
        <w:rPr>
          <w:spacing w:val="-4"/>
        </w:rPr>
        <w:t>том</w:t>
      </w:r>
      <w:r>
        <w:tab/>
      </w:r>
      <w:r>
        <w:rPr>
          <w:spacing w:val="-2"/>
        </w:rPr>
        <w:t>числе</w:t>
      </w:r>
      <w:r>
        <w:tab/>
      </w:r>
      <w:r>
        <w:rPr>
          <w:spacing w:val="-2"/>
        </w:rPr>
        <w:t xml:space="preserve">сферу </w:t>
      </w:r>
      <w:r>
        <w:t>употребления, функции, языковые особенности), особенности жанра инструкции.</w:t>
      </w:r>
    </w:p>
    <w:p w:rsidR="005B40CF" w:rsidRDefault="00540B02">
      <w:pPr>
        <w:pStyle w:val="a3"/>
        <w:jc w:val="left"/>
      </w:pPr>
      <w:r>
        <w:t>Применять</w:t>
      </w:r>
      <w:r>
        <w:rPr>
          <w:spacing w:val="40"/>
        </w:rPr>
        <w:t xml:space="preserve"> </w:t>
      </w:r>
      <w:r>
        <w:t>знания</w:t>
      </w:r>
      <w:r>
        <w:rPr>
          <w:spacing w:val="40"/>
        </w:rPr>
        <w:t xml:space="preserve"> </w:t>
      </w:r>
      <w:r>
        <w:t>о</w:t>
      </w:r>
      <w:r>
        <w:rPr>
          <w:spacing w:val="40"/>
        </w:rPr>
        <w:t xml:space="preserve"> </w:t>
      </w:r>
      <w:r>
        <w:t>функциональных</w:t>
      </w:r>
      <w:r>
        <w:rPr>
          <w:spacing w:val="40"/>
        </w:rPr>
        <w:t xml:space="preserve"> </w:t>
      </w:r>
      <w:r>
        <w:t>разновидностях</w:t>
      </w:r>
      <w:r>
        <w:rPr>
          <w:spacing w:val="40"/>
        </w:rPr>
        <w:t xml:space="preserve"> </w:t>
      </w:r>
      <w:r>
        <w:t>языка</w:t>
      </w:r>
      <w:r>
        <w:rPr>
          <w:spacing w:val="40"/>
        </w:rPr>
        <w:t xml:space="preserve"> </w:t>
      </w:r>
      <w:r>
        <w:t>при</w:t>
      </w:r>
      <w:r>
        <w:rPr>
          <w:spacing w:val="40"/>
        </w:rPr>
        <w:t xml:space="preserve"> </w:t>
      </w:r>
      <w:r>
        <w:t>выполнении</w:t>
      </w:r>
      <w:r>
        <w:rPr>
          <w:spacing w:val="40"/>
        </w:rPr>
        <w:t xml:space="preserve"> </w:t>
      </w:r>
      <w:r>
        <w:t>языкового анализа различных видов и в речевой практике.</w:t>
      </w:r>
    </w:p>
    <w:p w:rsidR="005B40CF" w:rsidRDefault="00540B02">
      <w:pPr>
        <w:pStyle w:val="a5"/>
        <w:numPr>
          <w:ilvl w:val="2"/>
          <w:numId w:val="115"/>
        </w:numPr>
        <w:tabs>
          <w:tab w:val="left" w:pos="1568"/>
        </w:tabs>
        <w:ind w:left="1568" w:hanging="719"/>
        <w:rPr>
          <w:sz w:val="24"/>
        </w:rPr>
      </w:pPr>
      <w:r>
        <w:rPr>
          <w:sz w:val="24"/>
        </w:rPr>
        <w:t>Система</w:t>
      </w:r>
      <w:r>
        <w:rPr>
          <w:spacing w:val="-3"/>
          <w:sz w:val="24"/>
        </w:rPr>
        <w:t xml:space="preserve"> </w:t>
      </w:r>
      <w:r>
        <w:rPr>
          <w:spacing w:val="-2"/>
          <w:sz w:val="24"/>
        </w:rPr>
        <w:t>языка.</w:t>
      </w:r>
    </w:p>
    <w:p w:rsidR="005B40CF" w:rsidRDefault="00540B02">
      <w:pPr>
        <w:pStyle w:val="a3"/>
        <w:ind w:right="144"/>
      </w:pPr>
      <w:r>
        <w:t>Распознавать изученные орфограммы; проводить орфографический анализ слов, применять знания по орфографии в практике правописания.</w:t>
      </w:r>
    </w:p>
    <w:p w:rsidR="005B40CF" w:rsidRDefault="00540B02">
      <w:pPr>
        <w:pStyle w:val="a3"/>
        <w:ind w:right="148"/>
      </w:pPr>
      <w:r>
        <w:t>Использовать знания по морфемике и словообразованию при выполнении языкового анализа различных видов и в практике правописания.</w:t>
      </w:r>
    </w:p>
    <w:p w:rsidR="005B40CF" w:rsidRDefault="00540B02">
      <w:pPr>
        <w:pStyle w:val="a3"/>
        <w:ind w:right="147"/>
      </w:pPr>
      <w:r>
        <w:t>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rsidR="005B40CF" w:rsidRDefault="00540B02">
      <w:pPr>
        <w:pStyle w:val="a3"/>
        <w:ind w:right="141"/>
      </w:pPr>
      <w: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w:t>
      </w:r>
      <w:r>
        <w:rPr>
          <w:spacing w:val="-2"/>
        </w:rPr>
        <w:t>выразительности.</w:t>
      </w:r>
    </w:p>
    <w:p w:rsidR="005B40CF" w:rsidRDefault="00540B02">
      <w:pPr>
        <w:pStyle w:val="a3"/>
        <w:ind w:right="142"/>
      </w:pPr>
      <w:r>
        <w:t>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w:t>
      </w:r>
      <w:r>
        <w:rPr>
          <w:spacing w:val="-2"/>
        </w:rPr>
        <w:t xml:space="preserve"> </w:t>
      </w:r>
      <w:r>
        <w:t>по</w:t>
      </w:r>
      <w:r>
        <w:rPr>
          <w:spacing w:val="-2"/>
        </w:rPr>
        <w:t xml:space="preserve"> </w:t>
      </w:r>
      <w:r>
        <w:t>лексике</w:t>
      </w:r>
      <w:r>
        <w:rPr>
          <w:spacing w:val="-3"/>
        </w:rPr>
        <w:t xml:space="preserve"> </w:t>
      </w:r>
      <w:r>
        <w:t>и</w:t>
      </w:r>
      <w:r>
        <w:rPr>
          <w:spacing w:val="-2"/>
        </w:rPr>
        <w:t xml:space="preserve"> </w:t>
      </w:r>
      <w:r>
        <w:t>фразеологии</w:t>
      </w:r>
      <w:r>
        <w:rPr>
          <w:spacing w:val="-2"/>
        </w:rPr>
        <w:t xml:space="preserve"> </w:t>
      </w:r>
      <w:r>
        <w:t>при</w:t>
      </w:r>
      <w:r>
        <w:rPr>
          <w:spacing w:val="-2"/>
        </w:rPr>
        <w:t xml:space="preserve"> </w:t>
      </w:r>
      <w:r>
        <w:t>выполнении</w:t>
      </w:r>
      <w:r>
        <w:rPr>
          <w:spacing w:val="-2"/>
        </w:rPr>
        <w:t xml:space="preserve"> </w:t>
      </w:r>
      <w:r>
        <w:t>языкового</w:t>
      </w:r>
      <w:r>
        <w:rPr>
          <w:spacing w:val="-2"/>
        </w:rPr>
        <w:t xml:space="preserve"> </w:t>
      </w:r>
      <w:r>
        <w:t>анализа</w:t>
      </w:r>
      <w:r>
        <w:rPr>
          <w:spacing w:val="-3"/>
        </w:rPr>
        <w:t xml:space="preserve"> </w:t>
      </w:r>
      <w:r>
        <w:t>различных видов</w:t>
      </w:r>
      <w:r>
        <w:rPr>
          <w:spacing w:val="-3"/>
        </w:rPr>
        <w:t xml:space="preserve"> </w:t>
      </w:r>
      <w:r>
        <w:t>и</w:t>
      </w:r>
      <w:r>
        <w:rPr>
          <w:spacing w:val="-2"/>
        </w:rPr>
        <w:t xml:space="preserve"> </w:t>
      </w:r>
      <w:r>
        <w:t>в</w:t>
      </w:r>
      <w:r>
        <w:rPr>
          <w:spacing w:val="-3"/>
        </w:rPr>
        <w:t xml:space="preserve"> </w:t>
      </w:r>
      <w:r>
        <w:t xml:space="preserve">речевой </w:t>
      </w:r>
      <w:r>
        <w:rPr>
          <w:spacing w:val="-2"/>
        </w:rPr>
        <w:t>практике.</w:t>
      </w:r>
    </w:p>
    <w:p w:rsidR="005B40CF" w:rsidRDefault="00540B02">
      <w:pPr>
        <w:pStyle w:val="a3"/>
        <w:spacing w:before="1"/>
        <w:ind w:right="150"/>
      </w:pPr>
      <w:r>
        <w:t>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rsidR="005B40CF" w:rsidRDefault="00540B02">
      <w:pPr>
        <w:pStyle w:val="a3"/>
        <w:ind w:left="849" w:firstLine="0"/>
      </w:pPr>
      <w:r>
        <w:t>Использовать</w:t>
      </w:r>
      <w:r>
        <w:rPr>
          <w:spacing w:val="-6"/>
        </w:rPr>
        <w:t xml:space="preserve"> </w:t>
      </w:r>
      <w:r>
        <w:t>грамматические</w:t>
      </w:r>
      <w:r>
        <w:rPr>
          <w:spacing w:val="-5"/>
        </w:rPr>
        <w:t xml:space="preserve"> </w:t>
      </w:r>
      <w:r>
        <w:t>словари</w:t>
      </w:r>
      <w:r>
        <w:rPr>
          <w:spacing w:val="-4"/>
        </w:rPr>
        <w:t xml:space="preserve"> </w:t>
      </w:r>
      <w:r>
        <w:t>и</w:t>
      </w:r>
      <w:r>
        <w:rPr>
          <w:spacing w:val="-4"/>
        </w:rPr>
        <w:t xml:space="preserve"> </w:t>
      </w:r>
      <w:r>
        <w:t>справочники</w:t>
      </w:r>
      <w:r>
        <w:rPr>
          <w:spacing w:val="-4"/>
        </w:rPr>
        <w:t xml:space="preserve"> </w:t>
      </w:r>
      <w:r>
        <w:t>в</w:t>
      </w:r>
      <w:r>
        <w:rPr>
          <w:spacing w:val="-5"/>
        </w:rPr>
        <w:t xml:space="preserve"> </w:t>
      </w:r>
      <w:r>
        <w:t>речевой</w:t>
      </w:r>
      <w:r>
        <w:rPr>
          <w:spacing w:val="-3"/>
        </w:rPr>
        <w:t xml:space="preserve"> </w:t>
      </w:r>
      <w:r>
        <w:rPr>
          <w:spacing w:val="-2"/>
        </w:rPr>
        <w:t>практике.</w:t>
      </w:r>
    </w:p>
    <w:p w:rsidR="005B40CF" w:rsidRDefault="00540B02">
      <w:pPr>
        <w:pStyle w:val="a5"/>
        <w:numPr>
          <w:ilvl w:val="2"/>
          <w:numId w:val="115"/>
        </w:numPr>
        <w:tabs>
          <w:tab w:val="left" w:pos="1568"/>
        </w:tabs>
        <w:ind w:left="1568" w:hanging="719"/>
        <w:jc w:val="both"/>
        <w:rPr>
          <w:sz w:val="24"/>
        </w:rPr>
      </w:pPr>
      <w:r>
        <w:rPr>
          <w:sz w:val="24"/>
        </w:rPr>
        <w:t>Морфология.</w:t>
      </w:r>
      <w:r>
        <w:rPr>
          <w:spacing w:val="-5"/>
          <w:sz w:val="24"/>
        </w:rPr>
        <w:t xml:space="preserve"> </w:t>
      </w:r>
      <w:r>
        <w:rPr>
          <w:sz w:val="24"/>
        </w:rPr>
        <w:t>Культура</w:t>
      </w:r>
      <w:r>
        <w:rPr>
          <w:spacing w:val="-5"/>
          <w:sz w:val="24"/>
        </w:rPr>
        <w:t xml:space="preserve"> </w:t>
      </w:r>
      <w:r>
        <w:rPr>
          <w:sz w:val="24"/>
        </w:rPr>
        <w:t>речи.</w:t>
      </w:r>
      <w:r>
        <w:rPr>
          <w:spacing w:val="-4"/>
          <w:sz w:val="24"/>
        </w:rPr>
        <w:t xml:space="preserve"> </w:t>
      </w:r>
      <w:r>
        <w:rPr>
          <w:spacing w:val="-2"/>
          <w:sz w:val="24"/>
        </w:rPr>
        <w:t>Орфография.</w:t>
      </w:r>
    </w:p>
    <w:p w:rsidR="005B40CF" w:rsidRDefault="00540B02">
      <w:pPr>
        <w:pStyle w:val="a3"/>
        <w:ind w:right="145"/>
      </w:pPr>
      <w:r>
        <w:t>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w:t>
      </w:r>
      <w:r>
        <w:rPr>
          <w:spacing w:val="40"/>
        </w:rPr>
        <w:t xml:space="preserve"> </w:t>
      </w:r>
      <w:r>
        <w:rPr>
          <w:spacing w:val="-2"/>
        </w:rPr>
        <w:t>функции.</w:t>
      </w:r>
    </w:p>
    <w:p w:rsidR="005B40CF" w:rsidRDefault="00540B02">
      <w:pPr>
        <w:pStyle w:val="a5"/>
        <w:numPr>
          <w:ilvl w:val="2"/>
          <w:numId w:val="115"/>
        </w:numPr>
        <w:tabs>
          <w:tab w:val="left" w:pos="1568"/>
        </w:tabs>
        <w:spacing w:before="2" w:line="285" w:lineRule="exact"/>
        <w:ind w:left="1568" w:hanging="719"/>
        <w:jc w:val="both"/>
        <w:rPr>
          <w:sz w:val="24"/>
        </w:rPr>
      </w:pPr>
      <w:r>
        <w:rPr>
          <w:spacing w:val="-2"/>
          <w:position w:val="1"/>
          <w:sz w:val="24"/>
        </w:rPr>
        <w:t>Причастие.</w:t>
      </w:r>
    </w:p>
    <w:p w:rsidR="005B40CF" w:rsidRDefault="00540B02">
      <w:pPr>
        <w:pStyle w:val="a3"/>
        <w:ind w:right="138"/>
      </w:pPr>
      <w:r>
        <w:t>Характеризовать причастие как особую форму глагола, определять признаки глагола и имени прилагательного в причастии; определять синтаксические функции причастия.</w:t>
      </w:r>
    </w:p>
    <w:p w:rsidR="005B40CF" w:rsidRDefault="00540B02">
      <w:pPr>
        <w:pStyle w:val="a3"/>
        <w:ind w:right="149"/>
      </w:pPr>
      <w:r>
        <w:t>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rsidR="005B40CF" w:rsidRDefault="00540B02">
      <w:pPr>
        <w:pStyle w:val="a3"/>
        <w:ind w:right="149"/>
      </w:pPr>
      <w:r>
        <w:t>Проводить морфологический, орфографический анализ причастий, применять это умение в речевой практике.</w:t>
      </w:r>
    </w:p>
    <w:p w:rsidR="005B40CF" w:rsidRDefault="00540B02">
      <w:pPr>
        <w:pStyle w:val="a3"/>
        <w:ind w:right="149"/>
      </w:pPr>
      <w:r>
        <w:t>Составлять словосочетания с причастием в роли зависимого слова, конструировать причастные обороты.</w:t>
      </w:r>
    </w:p>
    <w:p w:rsidR="005B40CF" w:rsidRDefault="00540B02">
      <w:pPr>
        <w:pStyle w:val="a3"/>
        <w:ind w:right="140"/>
      </w:pPr>
      <w:r>
        <w:t xml:space="preserve">Уместно использовать причастия в речи, различать созвучные причастия и имена </w:t>
      </w:r>
      <w:r>
        <w:rPr>
          <w:position w:val="1"/>
        </w:rPr>
        <w:t xml:space="preserve">прилагательные (висящий ‒ висячий, горящий ‒ горячий). </w:t>
      </w:r>
      <w:r>
        <w:t>Правильно ставить ударение в некоторых формах причастий, 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w:t>
      </w:r>
      <w:r>
        <w:rPr>
          <w:spacing w:val="40"/>
        </w:rPr>
        <w:t xml:space="preserve"> </w:t>
      </w:r>
      <w:r>
        <w:t>суффиксом -нн- страдательных причастий прошедшего времени, написания не с причастиями.</w:t>
      </w:r>
    </w:p>
    <w:p w:rsidR="005B40CF" w:rsidRDefault="00540B02">
      <w:pPr>
        <w:pStyle w:val="a3"/>
        <w:spacing w:line="276" w:lineRule="exact"/>
        <w:ind w:left="849" w:firstLine="0"/>
      </w:pPr>
      <w:r>
        <w:t>Правильно</w:t>
      </w:r>
      <w:r>
        <w:rPr>
          <w:spacing w:val="-7"/>
        </w:rPr>
        <w:t xml:space="preserve"> </w:t>
      </w:r>
      <w:r>
        <w:t>расставлять</w:t>
      </w:r>
      <w:r>
        <w:rPr>
          <w:spacing w:val="-3"/>
        </w:rPr>
        <w:t xml:space="preserve"> </w:t>
      </w:r>
      <w:r>
        <w:t>знаки</w:t>
      </w:r>
      <w:r>
        <w:rPr>
          <w:spacing w:val="-4"/>
        </w:rPr>
        <w:t xml:space="preserve"> </w:t>
      </w:r>
      <w:r>
        <w:t>препинания</w:t>
      </w:r>
      <w:r>
        <w:rPr>
          <w:spacing w:val="-4"/>
        </w:rPr>
        <w:t xml:space="preserve"> </w:t>
      </w:r>
      <w:r>
        <w:t>в</w:t>
      </w:r>
      <w:r>
        <w:rPr>
          <w:spacing w:val="-5"/>
        </w:rPr>
        <w:t xml:space="preserve"> </w:t>
      </w:r>
      <w:r>
        <w:t>предложениях</w:t>
      </w:r>
      <w:r>
        <w:rPr>
          <w:spacing w:val="-3"/>
        </w:rPr>
        <w:t xml:space="preserve"> </w:t>
      </w:r>
      <w:r>
        <w:t>с</w:t>
      </w:r>
      <w:r>
        <w:rPr>
          <w:spacing w:val="-5"/>
        </w:rPr>
        <w:t xml:space="preserve"> </w:t>
      </w:r>
      <w:r>
        <w:t>причастным</w:t>
      </w:r>
      <w:r>
        <w:rPr>
          <w:spacing w:val="-5"/>
        </w:rPr>
        <w:t xml:space="preserve"> </w:t>
      </w:r>
      <w:r>
        <w:rPr>
          <w:spacing w:val="-2"/>
        </w:rPr>
        <w:t>оборотом.</w:t>
      </w:r>
    </w:p>
    <w:p w:rsidR="005B40CF" w:rsidRDefault="00540B02">
      <w:pPr>
        <w:pStyle w:val="a3"/>
        <w:ind w:right="147"/>
      </w:pPr>
      <w:r>
        <w:t>Проводить синтаксический и пунктуационный анализ предложений с причастным</w:t>
      </w:r>
      <w:r>
        <w:rPr>
          <w:spacing w:val="40"/>
        </w:rPr>
        <w:t xml:space="preserve"> </w:t>
      </w:r>
      <w:r>
        <w:t>оборотом (в рамках изученного).</w:t>
      </w:r>
    </w:p>
    <w:p w:rsidR="005B40CF" w:rsidRDefault="00540B02">
      <w:pPr>
        <w:pStyle w:val="a5"/>
        <w:numPr>
          <w:ilvl w:val="2"/>
          <w:numId w:val="115"/>
        </w:numPr>
        <w:tabs>
          <w:tab w:val="left" w:pos="1568"/>
        </w:tabs>
        <w:spacing w:before="2"/>
        <w:ind w:left="1568" w:hanging="719"/>
        <w:jc w:val="both"/>
        <w:rPr>
          <w:sz w:val="24"/>
        </w:rPr>
      </w:pPr>
      <w:r>
        <w:rPr>
          <w:spacing w:val="-2"/>
          <w:position w:val="1"/>
          <w:sz w:val="24"/>
        </w:rPr>
        <w:t>Деепричастие.</w:t>
      </w:r>
    </w:p>
    <w:p w:rsidR="005B40CF" w:rsidRDefault="00540B02">
      <w:pPr>
        <w:pStyle w:val="a3"/>
        <w:ind w:left="849" w:firstLine="0"/>
        <w:jc w:val="left"/>
      </w:pPr>
      <w:r>
        <w:t>Характеризовать</w:t>
      </w:r>
      <w:r>
        <w:rPr>
          <w:spacing w:val="-6"/>
        </w:rPr>
        <w:t xml:space="preserve"> </w:t>
      </w:r>
      <w:r>
        <w:t>деепричастие</w:t>
      </w:r>
      <w:r>
        <w:rPr>
          <w:spacing w:val="-4"/>
        </w:rPr>
        <w:t xml:space="preserve"> </w:t>
      </w:r>
      <w:r>
        <w:t>как</w:t>
      </w:r>
      <w:r>
        <w:rPr>
          <w:spacing w:val="-3"/>
        </w:rPr>
        <w:t xml:space="preserve"> </w:t>
      </w:r>
      <w:r>
        <w:t>особую</w:t>
      </w:r>
      <w:r>
        <w:rPr>
          <w:spacing w:val="-3"/>
        </w:rPr>
        <w:t xml:space="preserve"> </w:t>
      </w:r>
      <w:r>
        <w:t>форму</w:t>
      </w:r>
      <w:r>
        <w:rPr>
          <w:spacing w:val="-7"/>
        </w:rPr>
        <w:t xml:space="preserve"> </w:t>
      </w:r>
      <w:r>
        <w:rPr>
          <w:spacing w:val="-2"/>
        </w:rPr>
        <w:t>глагола.</w:t>
      </w:r>
    </w:p>
    <w:p w:rsidR="005B40CF" w:rsidRDefault="00540B02">
      <w:pPr>
        <w:pStyle w:val="a3"/>
        <w:jc w:val="left"/>
      </w:pPr>
      <w:r>
        <w:t>Определять</w:t>
      </w:r>
      <w:r>
        <w:rPr>
          <w:spacing w:val="80"/>
        </w:rPr>
        <w:t xml:space="preserve"> </w:t>
      </w:r>
      <w:r>
        <w:t>признаки</w:t>
      </w:r>
      <w:r>
        <w:rPr>
          <w:spacing w:val="80"/>
        </w:rPr>
        <w:t xml:space="preserve"> </w:t>
      </w:r>
      <w:r>
        <w:t>глагола</w:t>
      </w:r>
      <w:r>
        <w:rPr>
          <w:spacing w:val="80"/>
        </w:rPr>
        <w:t xml:space="preserve"> </w:t>
      </w:r>
      <w:r>
        <w:t>и</w:t>
      </w:r>
      <w:r>
        <w:rPr>
          <w:spacing w:val="80"/>
        </w:rPr>
        <w:t xml:space="preserve"> </w:t>
      </w:r>
      <w:r>
        <w:t>наречия</w:t>
      </w:r>
      <w:r>
        <w:rPr>
          <w:spacing w:val="80"/>
        </w:rPr>
        <w:t xml:space="preserve"> </w:t>
      </w:r>
      <w:r>
        <w:t>в</w:t>
      </w:r>
      <w:r>
        <w:rPr>
          <w:spacing w:val="80"/>
        </w:rPr>
        <w:t xml:space="preserve"> </w:t>
      </w:r>
      <w:r>
        <w:t>деепричастии,</w:t>
      </w:r>
      <w:r>
        <w:rPr>
          <w:spacing w:val="80"/>
        </w:rPr>
        <w:t xml:space="preserve"> </w:t>
      </w:r>
      <w:r>
        <w:t>синтаксическую</w:t>
      </w:r>
      <w:r>
        <w:rPr>
          <w:spacing w:val="80"/>
        </w:rPr>
        <w:t xml:space="preserve"> </w:t>
      </w:r>
      <w:r>
        <w:t>функцию</w:t>
      </w:r>
      <w:r>
        <w:rPr>
          <w:spacing w:val="40"/>
        </w:rPr>
        <w:t xml:space="preserve"> </w:t>
      </w:r>
      <w:r>
        <w:rPr>
          <w:spacing w:val="-2"/>
        </w:rPr>
        <w:t>деепричастия.</w:t>
      </w:r>
    </w:p>
    <w:p w:rsidR="005B40CF" w:rsidRDefault="00540B02">
      <w:pPr>
        <w:pStyle w:val="a3"/>
        <w:ind w:left="849" w:firstLine="0"/>
        <w:jc w:val="left"/>
      </w:pPr>
      <w:r>
        <w:t>Распознавать</w:t>
      </w:r>
      <w:r>
        <w:rPr>
          <w:spacing w:val="-6"/>
        </w:rPr>
        <w:t xml:space="preserve"> </w:t>
      </w:r>
      <w:r>
        <w:t>деепричастия</w:t>
      </w:r>
      <w:r>
        <w:rPr>
          <w:spacing w:val="-4"/>
        </w:rPr>
        <w:t xml:space="preserve"> </w:t>
      </w:r>
      <w:r>
        <w:t>совершенного</w:t>
      </w:r>
      <w:r>
        <w:rPr>
          <w:spacing w:val="-4"/>
        </w:rPr>
        <w:t xml:space="preserve"> </w:t>
      </w:r>
      <w:r>
        <w:t>и</w:t>
      </w:r>
      <w:r>
        <w:rPr>
          <w:spacing w:val="-4"/>
        </w:rPr>
        <w:t xml:space="preserve"> </w:t>
      </w:r>
      <w:r>
        <w:t>несовершенного</w:t>
      </w:r>
      <w:r>
        <w:rPr>
          <w:spacing w:val="-4"/>
        </w:rPr>
        <w:t xml:space="preserve"> </w:t>
      </w:r>
      <w:r>
        <w:rPr>
          <w:spacing w:val="-2"/>
        </w:rPr>
        <w:t>вида.</w:t>
      </w:r>
    </w:p>
    <w:p w:rsidR="005B40CF" w:rsidRDefault="00540B02">
      <w:pPr>
        <w:pStyle w:val="a3"/>
        <w:ind w:left="849" w:firstLine="0"/>
        <w:jc w:val="left"/>
      </w:pPr>
      <w:r>
        <w:t>Проводить</w:t>
      </w:r>
      <w:r>
        <w:rPr>
          <w:spacing w:val="26"/>
        </w:rPr>
        <w:t xml:space="preserve">  </w:t>
      </w:r>
      <w:r>
        <w:t>морфологический,</w:t>
      </w:r>
      <w:r>
        <w:rPr>
          <w:spacing w:val="27"/>
        </w:rPr>
        <w:t xml:space="preserve">  </w:t>
      </w:r>
      <w:r>
        <w:t>орфографический</w:t>
      </w:r>
      <w:r>
        <w:rPr>
          <w:spacing w:val="27"/>
        </w:rPr>
        <w:t xml:space="preserve">  </w:t>
      </w:r>
      <w:r>
        <w:t>анализ</w:t>
      </w:r>
      <w:r>
        <w:rPr>
          <w:spacing w:val="27"/>
        </w:rPr>
        <w:t xml:space="preserve">  </w:t>
      </w:r>
      <w:r>
        <w:t>деепричастий,</w:t>
      </w:r>
      <w:r>
        <w:rPr>
          <w:spacing w:val="26"/>
        </w:rPr>
        <w:t xml:space="preserve">  </w:t>
      </w:r>
      <w:r>
        <w:t>применять</w:t>
      </w:r>
      <w:r>
        <w:rPr>
          <w:spacing w:val="27"/>
        </w:rPr>
        <w:t xml:space="preserve">  </w:t>
      </w:r>
      <w:r>
        <w:rPr>
          <w:spacing w:val="-5"/>
        </w:rPr>
        <w:t>это</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умение</w:t>
      </w:r>
      <w:r>
        <w:rPr>
          <w:spacing w:val="-4"/>
        </w:rPr>
        <w:t xml:space="preserve"> </w:t>
      </w:r>
      <w:r>
        <w:t>в</w:t>
      </w:r>
      <w:r>
        <w:rPr>
          <w:spacing w:val="-3"/>
        </w:rPr>
        <w:t xml:space="preserve"> </w:t>
      </w:r>
      <w:r>
        <w:t>речевой</w:t>
      </w:r>
      <w:r>
        <w:rPr>
          <w:spacing w:val="-2"/>
        </w:rPr>
        <w:t xml:space="preserve"> практике.</w:t>
      </w:r>
    </w:p>
    <w:p w:rsidR="005B40CF" w:rsidRDefault="00540B02">
      <w:pPr>
        <w:pStyle w:val="a3"/>
        <w:ind w:left="849" w:firstLine="0"/>
        <w:jc w:val="left"/>
      </w:pPr>
      <w:r>
        <w:t>Конструировать</w:t>
      </w:r>
      <w:r>
        <w:rPr>
          <w:spacing w:val="-5"/>
        </w:rPr>
        <w:t xml:space="preserve"> </w:t>
      </w:r>
      <w:r>
        <w:t>деепричастный</w:t>
      </w:r>
      <w:r>
        <w:rPr>
          <w:spacing w:val="-5"/>
        </w:rPr>
        <w:t xml:space="preserve"> </w:t>
      </w:r>
      <w:r>
        <w:t>оборот,</w:t>
      </w:r>
      <w:r>
        <w:rPr>
          <w:spacing w:val="-5"/>
        </w:rPr>
        <w:t xml:space="preserve"> </w:t>
      </w:r>
      <w:r>
        <w:t>определять</w:t>
      </w:r>
      <w:r>
        <w:rPr>
          <w:spacing w:val="-5"/>
        </w:rPr>
        <w:t xml:space="preserve"> </w:t>
      </w:r>
      <w:r>
        <w:t>роль</w:t>
      </w:r>
      <w:r>
        <w:rPr>
          <w:spacing w:val="-5"/>
        </w:rPr>
        <w:t xml:space="preserve"> </w:t>
      </w:r>
      <w:r>
        <w:t>деепричастия</w:t>
      </w:r>
      <w:r>
        <w:rPr>
          <w:spacing w:val="-5"/>
        </w:rPr>
        <w:t xml:space="preserve"> </w:t>
      </w:r>
      <w:r>
        <w:t>в</w:t>
      </w:r>
      <w:r>
        <w:rPr>
          <w:spacing w:val="-6"/>
        </w:rPr>
        <w:t xml:space="preserve"> </w:t>
      </w:r>
      <w:r>
        <w:t>предложении. Уместно использовать деепричастия в речи.</w:t>
      </w:r>
    </w:p>
    <w:p w:rsidR="005B40CF" w:rsidRDefault="00540B02">
      <w:pPr>
        <w:pStyle w:val="a3"/>
        <w:ind w:left="849" w:firstLine="0"/>
        <w:jc w:val="left"/>
      </w:pPr>
      <w:r>
        <w:t>Правильно</w:t>
      </w:r>
      <w:r>
        <w:rPr>
          <w:spacing w:val="-6"/>
        </w:rPr>
        <w:t xml:space="preserve"> </w:t>
      </w:r>
      <w:r>
        <w:t>ставить</w:t>
      </w:r>
      <w:r>
        <w:rPr>
          <w:spacing w:val="-2"/>
        </w:rPr>
        <w:t xml:space="preserve"> </w:t>
      </w:r>
      <w:r>
        <w:t>ударение</w:t>
      </w:r>
      <w:r>
        <w:rPr>
          <w:spacing w:val="-5"/>
        </w:rPr>
        <w:t xml:space="preserve"> </w:t>
      </w:r>
      <w:r>
        <w:t>в</w:t>
      </w:r>
      <w:r>
        <w:rPr>
          <w:spacing w:val="-4"/>
        </w:rPr>
        <w:t xml:space="preserve"> </w:t>
      </w:r>
      <w:r>
        <w:rPr>
          <w:spacing w:val="-2"/>
        </w:rPr>
        <w:t>деепричастиях.</w:t>
      </w:r>
    </w:p>
    <w:p w:rsidR="005B40CF" w:rsidRDefault="00540B02">
      <w:pPr>
        <w:pStyle w:val="a3"/>
        <w:jc w:val="left"/>
      </w:pPr>
      <w:r>
        <w:t>Применять</w:t>
      </w:r>
      <w:r>
        <w:rPr>
          <w:spacing w:val="40"/>
        </w:rPr>
        <w:t xml:space="preserve"> </w:t>
      </w:r>
      <w:r>
        <w:t>правила</w:t>
      </w:r>
      <w:r>
        <w:rPr>
          <w:spacing w:val="40"/>
        </w:rPr>
        <w:t xml:space="preserve"> </w:t>
      </w:r>
      <w:r>
        <w:t>написания</w:t>
      </w:r>
      <w:r>
        <w:rPr>
          <w:spacing w:val="40"/>
        </w:rPr>
        <w:t xml:space="preserve"> </w:t>
      </w:r>
      <w:r>
        <w:t>гласных</w:t>
      </w:r>
      <w:r>
        <w:rPr>
          <w:spacing w:val="40"/>
        </w:rPr>
        <w:t xml:space="preserve"> </w:t>
      </w:r>
      <w:r>
        <w:t>в</w:t>
      </w:r>
      <w:r>
        <w:rPr>
          <w:spacing w:val="40"/>
        </w:rPr>
        <w:t xml:space="preserve"> </w:t>
      </w:r>
      <w:r>
        <w:t>суффиксах</w:t>
      </w:r>
      <w:r>
        <w:rPr>
          <w:spacing w:val="40"/>
        </w:rPr>
        <w:t xml:space="preserve"> </w:t>
      </w:r>
      <w:r>
        <w:t>деепричастий,</w:t>
      </w:r>
      <w:r>
        <w:rPr>
          <w:spacing w:val="40"/>
        </w:rPr>
        <w:t xml:space="preserve"> </w:t>
      </w:r>
      <w:r>
        <w:t>правила</w:t>
      </w:r>
      <w:r>
        <w:rPr>
          <w:spacing w:val="40"/>
        </w:rPr>
        <w:t xml:space="preserve"> </w:t>
      </w:r>
      <w:r>
        <w:t>слитного</w:t>
      </w:r>
      <w:r>
        <w:rPr>
          <w:spacing w:val="40"/>
        </w:rPr>
        <w:t xml:space="preserve"> </w:t>
      </w:r>
      <w:r>
        <w:t>и раздельного написания не с деепричастиями.</w:t>
      </w:r>
    </w:p>
    <w:p w:rsidR="005B40CF" w:rsidRDefault="00540B02">
      <w:pPr>
        <w:pStyle w:val="a3"/>
        <w:jc w:val="left"/>
      </w:pPr>
      <w:r>
        <w:t>Правильно</w:t>
      </w:r>
      <w:r>
        <w:rPr>
          <w:spacing w:val="80"/>
        </w:rPr>
        <w:t xml:space="preserve"> </w:t>
      </w:r>
      <w:r>
        <w:t>строить</w:t>
      </w:r>
      <w:r>
        <w:rPr>
          <w:spacing w:val="80"/>
        </w:rPr>
        <w:t xml:space="preserve"> </w:t>
      </w:r>
      <w:r>
        <w:t>предложения</w:t>
      </w:r>
      <w:r>
        <w:rPr>
          <w:spacing w:val="80"/>
        </w:rPr>
        <w:t xml:space="preserve"> </w:t>
      </w:r>
      <w:r>
        <w:t>с</w:t>
      </w:r>
      <w:r>
        <w:rPr>
          <w:spacing w:val="80"/>
        </w:rPr>
        <w:t xml:space="preserve"> </w:t>
      </w:r>
      <w:r>
        <w:t>одиночными</w:t>
      </w:r>
      <w:r>
        <w:rPr>
          <w:spacing w:val="80"/>
        </w:rPr>
        <w:t xml:space="preserve"> </w:t>
      </w:r>
      <w:r>
        <w:t>деепричастиями</w:t>
      </w:r>
      <w:r>
        <w:rPr>
          <w:spacing w:val="80"/>
        </w:rPr>
        <w:t xml:space="preserve"> </w:t>
      </w:r>
      <w:r>
        <w:t>и</w:t>
      </w:r>
      <w:r>
        <w:rPr>
          <w:spacing w:val="80"/>
        </w:rPr>
        <w:t xml:space="preserve"> </w:t>
      </w:r>
      <w:r>
        <w:t>деепричастными</w:t>
      </w:r>
      <w:r>
        <w:rPr>
          <w:spacing w:val="80"/>
        </w:rPr>
        <w:t xml:space="preserve"> </w:t>
      </w:r>
      <w:r>
        <w:rPr>
          <w:spacing w:val="-2"/>
        </w:rPr>
        <w:t>оборотами.</w:t>
      </w:r>
    </w:p>
    <w:p w:rsidR="005B40CF" w:rsidRDefault="00540B02">
      <w:pPr>
        <w:pStyle w:val="a3"/>
        <w:jc w:val="left"/>
      </w:pPr>
      <w:r>
        <w:t>Правильно</w:t>
      </w:r>
      <w:r>
        <w:rPr>
          <w:spacing w:val="29"/>
        </w:rPr>
        <w:t xml:space="preserve"> </w:t>
      </w:r>
      <w:r>
        <w:t>расставлять</w:t>
      </w:r>
      <w:r>
        <w:rPr>
          <w:spacing w:val="29"/>
        </w:rPr>
        <w:t xml:space="preserve"> </w:t>
      </w:r>
      <w:r>
        <w:t>знаки</w:t>
      </w:r>
      <w:r>
        <w:rPr>
          <w:spacing w:val="29"/>
        </w:rPr>
        <w:t xml:space="preserve"> </w:t>
      </w:r>
      <w:r>
        <w:t>препинания</w:t>
      </w:r>
      <w:r>
        <w:rPr>
          <w:spacing w:val="29"/>
        </w:rPr>
        <w:t xml:space="preserve"> </w:t>
      </w:r>
      <w:r>
        <w:t>в предложениях</w:t>
      </w:r>
      <w:r>
        <w:rPr>
          <w:spacing w:val="29"/>
        </w:rPr>
        <w:t xml:space="preserve"> </w:t>
      </w:r>
      <w:r>
        <w:t>с одиночным деепричастием и деепричастным оборотом.</w:t>
      </w:r>
    </w:p>
    <w:p w:rsidR="005B40CF" w:rsidRDefault="00540B02">
      <w:pPr>
        <w:pStyle w:val="a3"/>
        <w:tabs>
          <w:tab w:val="left" w:pos="2180"/>
          <w:tab w:val="left" w:pos="4028"/>
          <w:tab w:val="left" w:pos="4373"/>
          <w:tab w:val="left" w:pos="6341"/>
          <w:tab w:val="left" w:pos="7240"/>
          <w:tab w:val="left" w:pos="8844"/>
          <w:tab w:val="left" w:pos="9167"/>
        </w:tabs>
        <w:ind w:right="138"/>
        <w:jc w:val="left"/>
      </w:pPr>
      <w:r>
        <w:rPr>
          <w:spacing w:val="-2"/>
        </w:rPr>
        <w:t>Проводить</w:t>
      </w:r>
      <w:r>
        <w:tab/>
      </w:r>
      <w:r>
        <w:rPr>
          <w:spacing w:val="-2"/>
        </w:rPr>
        <w:t>синтаксический</w:t>
      </w:r>
      <w:r>
        <w:tab/>
      </w:r>
      <w:r>
        <w:rPr>
          <w:spacing w:val="-10"/>
        </w:rPr>
        <w:t>и</w:t>
      </w:r>
      <w:r>
        <w:tab/>
      </w:r>
      <w:r>
        <w:rPr>
          <w:spacing w:val="-2"/>
        </w:rPr>
        <w:t>пунктуационный</w:t>
      </w:r>
      <w:r>
        <w:tab/>
      </w:r>
      <w:r>
        <w:rPr>
          <w:spacing w:val="-2"/>
        </w:rPr>
        <w:t>анализ</w:t>
      </w:r>
      <w:r>
        <w:tab/>
      </w:r>
      <w:r>
        <w:rPr>
          <w:spacing w:val="-2"/>
        </w:rPr>
        <w:t>предложений</w:t>
      </w:r>
      <w:r>
        <w:tab/>
      </w:r>
      <w:r>
        <w:rPr>
          <w:spacing w:val="-10"/>
        </w:rPr>
        <w:t>с</w:t>
      </w:r>
      <w:r>
        <w:tab/>
      </w:r>
      <w:r>
        <w:rPr>
          <w:spacing w:val="-2"/>
        </w:rPr>
        <w:t xml:space="preserve">одиночным </w:t>
      </w:r>
      <w:r>
        <w:t>деепричастием и деепричастным оборотом (в рамках изученного).</w:t>
      </w:r>
    </w:p>
    <w:p w:rsidR="005B40CF" w:rsidRDefault="00540B02">
      <w:pPr>
        <w:pStyle w:val="a5"/>
        <w:numPr>
          <w:ilvl w:val="2"/>
          <w:numId w:val="115"/>
        </w:numPr>
        <w:tabs>
          <w:tab w:val="left" w:pos="1568"/>
        </w:tabs>
        <w:spacing w:before="2"/>
        <w:ind w:left="1568" w:hanging="719"/>
        <w:rPr>
          <w:sz w:val="24"/>
        </w:rPr>
      </w:pPr>
      <w:r>
        <w:rPr>
          <w:spacing w:val="-2"/>
          <w:position w:val="1"/>
          <w:sz w:val="24"/>
        </w:rPr>
        <w:t>Наречие.</w:t>
      </w:r>
    </w:p>
    <w:p w:rsidR="005B40CF" w:rsidRDefault="00540B02">
      <w:pPr>
        <w:pStyle w:val="a3"/>
        <w:ind w:right="136"/>
      </w:pPr>
      <w:r>
        <w:t>Распознавать наречия в речи, определять общее грамматическое значение наречий, различать</w:t>
      </w:r>
      <w:r>
        <w:rPr>
          <w:spacing w:val="-2"/>
        </w:rPr>
        <w:t xml:space="preserve"> </w:t>
      </w:r>
      <w:r>
        <w:t>разряды</w:t>
      </w:r>
      <w:r>
        <w:rPr>
          <w:spacing w:val="-4"/>
        </w:rPr>
        <w:t xml:space="preserve"> </w:t>
      </w:r>
      <w:r>
        <w:t>наречий</w:t>
      </w:r>
      <w:r>
        <w:rPr>
          <w:spacing w:val="-1"/>
        </w:rPr>
        <w:t xml:space="preserve"> </w:t>
      </w:r>
      <w:r>
        <w:t>по</w:t>
      </w:r>
      <w:r>
        <w:rPr>
          <w:spacing w:val="-5"/>
        </w:rPr>
        <w:t xml:space="preserve"> </w:t>
      </w:r>
      <w:r>
        <w:t>значению;</w:t>
      </w:r>
      <w:r>
        <w:rPr>
          <w:spacing w:val="-4"/>
        </w:rPr>
        <w:t xml:space="preserve"> </w:t>
      </w:r>
      <w:r>
        <w:t>характеризовать</w:t>
      </w:r>
      <w:r>
        <w:rPr>
          <w:spacing w:val="-2"/>
        </w:rPr>
        <w:t xml:space="preserve"> </w:t>
      </w:r>
      <w:r>
        <w:t>особенности</w:t>
      </w:r>
      <w:r>
        <w:rPr>
          <w:spacing w:val="-1"/>
        </w:rPr>
        <w:t xml:space="preserve"> </w:t>
      </w:r>
      <w:r>
        <w:t>словообразования</w:t>
      </w:r>
      <w:r>
        <w:rPr>
          <w:spacing w:val="-4"/>
        </w:rPr>
        <w:t xml:space="preserve"> </w:t>
      </w:r>
      <w:r>
        <w:t>наречий, их синтаксических свойств, роли в речи.</w:t>
      </w:r>
    </w:p>
    <w:p w:rsidR="005B40CF" w:rsidRDefault="00540B02">
      <w:pPr>
        <w:pStyle w:val="a3"/>
        <w:spacing w:before="1"/>
        <w:ind w:right="148"/>
      </w:pPr>
      <w:r>
        <w:t>Проводить морфологический, орфографический анализ наречий (в рамках изученного), применять это умение в речевой практике.</w:t>
      </w:r>
    </w:p>
    <w:p w:rsidR="005B40CF" w:rsidRDefault="00540B02">
      <w:pPr>
        <w:pStyle w:val="a3"/>
        <w:ind w:right="149"/>
      </w:pPr>
      <w:r>
        <w:t>Соблюдать нормы образования степеней сравнения наречий, произношения наречий, постановки в них ударения.</w:t>
      </w:r>
    </w:p>
    <w:p w:rsidR="005B40CF" w:rsidRDefault="00540B02">
      <w:pPr>
        <w:pStyle w:val="a3"/>
        <w:ind w:right="135"/>
      </w:pPr>
      <w:r>
        <w:t>Применять правила слитного, раздельного и дефисного написания наречий, написания н и нн</w:t>
      </w:r>
      <w:r>
        <w:rPr>
          <w:spacing w:val="-3"/>
        </w:rPr>
        <w:t xml:space="preserve"> </w:t>
      </w:r>
      <w:r>
        <w:t>в</w:t>
      </w:r>
      <w:r>
        <w:rPr>
          <w:spacing w:val="-2"/>
        </w:rPr>
        <w:t xml:space="preserve"> </w:t>
      </w:r>
      <w:r>
        <w:t>наречиях на</w:t>
      </w:r>
      <w:r>
        <w:rPr>
          <w:spacing w:val="-2"/>
        </w:rPr>
        <w:t xml:space="preserve"> </w:t>
      </w:r>
      <w:r>
        <w:t>-о</w:t>
      </w:r>
      <w:r>
        <w:rPr>
          <w:spacing w:val="-1"/>
        </w:rPr>
        <w:t xml:space="preserve"> </w:t>
      </w:r>
      <w:r>
        <w:t>и</w:t>
      </w:r>
      <w:r>
        <w:rPr>
          <w:spacing w:val="-1"/>
        </w:rPr>
        <w:t xml:space="preserve"> </w:t>
      </w:r>
      <w:r>
        <w:t>-е;</w:t>
      </w:r>
      <w:r>
        <w:rPr>
          <w:spacing w:val="-1"/>
        </w:rPr>
        <w:t xml:space="preserve"> </w:t>
      </w:r>
      <w:r>
        <w:t>написания</w:t>
      </w:r>
      <w:r>
        <w:rPr>
          <w:spacing w:val="-1"/>
        </w:rPr>
        <w:t xml:space="preserve"> </w:t>
      </w:r>
      <w:r>
        <w:t>суффиксов</w:t>
      </w:r>
      <w:r>
        <w:rPr>
          <w:spacing w:val="2"/>
        </w:rPr>
        <w:t xml:space="preserve"> </w:t>
      </w:r>
      <w:r>
        <w:t>-а</w:t>
      </w:r>
      <w:r>
        <w:rPr>
          <w:spacing w:val="-2"/>
        </w:rPr>
        <w:t xml:space="preserve"> </w:t>
      </w:r>
      <w:r>
        <w:t>и -о</w:t>
      </w:r>
      <w:r>
        <w:rPr>
          <w:spacing w:val="-2"/>
        </w:rPr>
        <w:t xml:space="preserve"> </w:t>
      </w:r>
      <w:r>
        <w:t>наречий</w:t>
      </w:r>
      <w:r>
        <w:rPr>
          <w:spacing w:val="-1"/>
        </w:rPr>
        <w:t xml:space="preserve"> </w:t>
      </w:r>
      <w:r>
        <w:t>с</w:t>
      </w:r>
      <w:r>
        <w:rPr>
          <w:spacing w:val="-2"/>
        </w:rPr>
        <w:t xml:space="preserve"> </w:t>
      </w:r>
      <w:r>
        <w:t>приставками</w:t>
      </w:r>
      <w:r>
        <w:rPr>
          <w:spacing w:val="1"/>
        </w:rPr>
        <w:t xml:space="preserve"> </w:t>
      </w:r>
      <w:r>
        <w:t>из-,</w:t>
      </w:r>
      <w:r>
        <w:rPr>
          <w:spacing w:val="-1"/>
        </w:rPr>
        <w:t xml:space="preserve"> </w:t>
      </w:r>
      <w:r>
        <w:t>до-,</w:t>
      </w:r>
      <w:r>
        <w:rPr>
          <w:spacing w:val="-1"/>
        </w:rPr>
        <w:t xml:space="preserve"> </w:t>
      </w:r>
      <w:r>
        <w:t>с-, в-,</w:t>
      </w:r>
      <w:r>
        <w:rPr>
          <w:spacing w:val="-1"/>
        </w:rPr>
        <w:t xml:space="preserve"> </w:t>
      </w:r>
      <w:r>
        <w:t>на-,</w:t>
      </w:r>
      <w:r>
        <w:rPr>
          <w:spacing w:val="-1"/>
        </w:rPr>
        <w:t xml:space="preserve"> </w:t>
      </w:r>
      <w:r>
        <w:rPr>
          <w:spacing w:val="-5"/>
        </w:rPr>
        <w:t>за-</w:t>
      </w:r>
    </w:p>
    <w:p w:rsidR="005B40CF" w:rsidRDefault="00540B02">
      <w:pPr>
        <w:pStyle w:val="a3"/>
        <w:ind w:right="138" w:firstLine="0"/>
      </w:pPr>
      <w:r>
        <w:t xml:space="preserve">,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w:t>
      </w:r>
      <w:r>
        <w:rPr>
          <w:spacing w:val="-2"/>
        </w:rPr>
        <w:t>наречиями.</w:t>
      </w:r>
    </w:p>
    <w:p w:rsidR="005B40CF" w:rsidRDefault="00540B02">
      <w:pPr>
        <w:pStyle w:val="a5"/>
        <w:numPr>
          <w:ilvl w:val="2"/>
          <w:numId w:val="115"/>
        </w:numPr>
        <w:tabs>
          <w:tab w:val="left" w:pos="1688"/>
        </w:tabs>
        <w:ind w:left="1688" w:hanging="839"/>
        <w:jc w:val="both"/>
        <w:rPr>
          <w:sz w:val="24"/>
        </w:rPr>
      </w:pPr>
      <w:r>
        <w:rPr>
          <w:sz w:val="24"/>
        </w:rPr>
        <w:t>Слова</w:t>
      </w:r>
      <w:r>
        <w:rPr>
          <w:spacing w:val="-5"/>
          <w:sz w:val="24"/>
        </w:rPr>
        <w:t xml:space="preserve"> </w:t>
      </w:r>
      <w:r>
        <w:rPr>
          <w:sz w:val="24"/>
        </w:rPr>
        <w:t>категории</w:t>
      </w:r>
      <w:r>
        <w:rPr>
          <w:spacing w:val="-2"/>
          <w:sz w:val="24"/>
        </w:rPr>
        <w:t xml:space="preserve"> состояния.</w:t>
      </w:r>
    </w:p>
    <w:p w:rsidR="005B40CF" w:rsidRDefault="00540B02">
      <w:pPr>
        <w:pStyle w:val="a3"/>
        <w:ind w:right="138"/>
      </w:pPr>
      <w:r>
        <w:t>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rsidR="005B40CF" w:rsidRDefault="00540B02">
      <w:pPr>
        <w:pStyle w:val="a5"/>
        <w:numPr>
          <w:ilvl w:val="2"/>
          <w:numId w:val="115"/>
        </w:numPr>
        <w:tabs>
          <w:tab w:val="left" w:pos="1688"/>
        </w:tabs>
        <w:ind w:left="1688" w:hanging="839"/>
        <w:jc w:val="both"/>
        <w:rPr>
          <w:sz w:val="24"/>
        </w:rPr>
      </w:pPr>
      <w:r>
        <w:rPr>
          <w:position w:val="1"/>
          <w:sz w:val="24"/>
        </w:rPr>
        <w:t>Служебные</w:t>
      </w:r>
      <w:r>
        <w:rPr>
          <w:spacing w:val="-4"/>
          <w:position w:val="1"/>
          <w:sz w:val="24"/>
        </w:rPr>
        <w:t xml:space="preserve"> </w:t>
      </w:r>
      <w:r>
        <w:rPr>
          <w:position w:val="1"/>
          <w:sz w:val="24"/>
        </w:rPr>
        <w:t>части</w:t>
      </w:r>
      <w:r>
        <w:rPr>
          <w:spacing w:val="-2"/>
          <w:position w:val="1"/>
          <w:sz w:val="24"/>
        </w:rPr>
        <w:t xml:space="preserve"> речи.</w:t>
      </w:r>
    </w:p>
    <w:p w:rsidR="005B40CF" w:rsidRDefault="00540B02">
      <w:pPr>
        <w:pStyle w:val="a3"/>
        <w:ind w:right="147"/>
      </w:pPr>
      <w:r>
        <w:t>Давать общую характеристику служебных частей речи, объяснять их отличия от самостоятельных частей речи.</w:t>
      </w:r>
    </w:p>
    <w:p w:rsidR="005B40CF" w:rsidRDefault="00540B02">
      <w:pPr>
        <w:pStyle w:val="a5"/>
        <w:numPr>
          <w:ilvl w:val="2"/>
          <w:numId w:val="115"/>
        </w:numPr>
        <w:tabs>
          <w:tab w:val="left" w:pos="1688"/>
        </w:tabs>
        <w:spacing w:before="2" w:line="285" w:lineRule="exact"/>
        <w:ind w:left="1688" w:hanging="839"/>
        <w:jc w:val="both"/>
        <w:rPr>
          <w:sz w:val="24"/>
        </w:rPr>
      </w:pPr>
      <w:r>
        <w:rPr>
          <w:spacing w:val="-2"/>
          <w:position w:val="1"/>
          <w:sz w:val="24"/>
        </w:rPr>
        <w:t>Предлог.</w:t>
      </w:r>
    </w:p>
    <w:p w:rsidR="005B40CF" w:rsidRDefault="00540B02">
      <w:pPr>
        <w:pStyle w:val="a3"/>
        <w:tabs>
          <w:tab w:val="left" w:pos="2815"/>
          <w:tab w:val="left" w:pos="3863"/>
          <w:tab w:val="left" w:pos="4439"/>
          <w:tab w:val="left" w:pos="5839"/>
          <w:tab w:val="left" w:pos="6621"/>
          <w:tab w:val="left" w:pos="7391"/>
          <w:tab w:val="left" w:pos="8635"/>
          <w:tab w:val="left" w:pos="10213"/>
        </w:tabs>
        <w:ind w:right="144"/>
        <w:jc w:val="left"/>
      </w:pPr>
      <w:r>
        <w:rPr>
          <w:spacing w:val="-2"/>
        </w:rPr>
        <w:t>Характеризовать</w:t>
      </w:r>
      <w:r>
        <w:tab/>
      </w:r>
      <w:r>
        <w:rPr>
          <w:spacing w:val="-2"/>
        </w:rPr>
        <w:t>предлог</w:t>
      </w:r>
      <w:r>
        <w:tab/>
      </w:r>
      <w:r>
        <w:rPr>
          <w:spacing w:val="-4"/>
        </w:rPr>
        <w:t>как</w:t>
      </w:r>
      <w:r>
        <w:tab/>
      </w:r>
      <w:r>
        <w:rPr>
          <w:spacing w:val="-2"/>
        </w:rPr>
        <w:t>служебную</w:t>
      </w:r>
      <w:r>
        <w:tab/>
      </w:r>
      <w:r>
        <w:rPr>
          <w:spacing w:val="-2"/>
        </w:rPr>
        <w:t>часть</w:t>
      </w:r>
      <w:r>
        <w:tab/>
      </w:r>
      <w:r>
        <w:rPr>
          <w:spacing w:val="-2"/>
        </w:rPr>
        <w:t>речи,</w:t>
      </w:r>
      <w:r>
        <w:tab/>
      </w:r>
      <w:r>
        <w:rPr>
          <w:spacing w:val="-2"/>
        </w:rPr>
        <w:t>различать</w:t>
      </w:r>
      <w:r>
        <w:tab/>
      </w:r>
      <w:r>
        <w:rPr>
          <w:spacing w:val="-2"/>
        </w:rPr>
        <w:t>производные</w:t>
      </w:r>
      <w:r>
        <w:tab/>
      </w:r>
      <w:r>
        <w:rPr>
          <w:spacing w:val="-10"/>
        </w:rPr>
        <w:t xml:space="preserve">и </w:t>
      </w:r>
      <w:r>
        <w:t>непроизводные предлоги, простые и составные предлоги.</w:t>
      </w:r>
    </w:p>
    <w:p w:rsidR="005B40CF" w:rsidRDefault="00540B02">
      <w:pPr>
        <w:pStyle w:val="a3"/>
        <w:jc w:val="left"/>
      </w:pPr>
      <w:r>
        <w:t>Употреблять</w:t>
      </w:r>
      <w:r>
        <w:rPr>
          <w:spacing w:val="80"/>
          <w:w w:val="150"/>
        </w:rPr>
        <w:t xml:space="preserve"> </w:t>
      </w:r>
      <w:r>
        <w:t>предлоги</w:t>
      </w:r>
      <w:r>
        <w:rPr>
          <w:spacing w:val="80"/>
          <w:w w:val="150"/>
        </w:rPr>
        <w:t xml:space="preserve"> </w:t>
      </w:r>
      <w:r>
        <w:t>в</w:t>
      </w:r>
      <w:r>
        <w:rPr>
          <w:spacing w:val="80"/>
          <w:w w:val="150"/>
        </w:rPr>
        <w:t xml:space="preserve"> </w:t>
      </w:r>
      <w:r>
        <w:t>речи</w:t>
      </w:r>
      <w:r>
        <w:rPr>
          <w:spacing w:val="80"/>
          <w:w w:val="150"/>
        </w:rPr>
        <w:t xml:space="preserve"> </w:t>
      </w:r>
      <w:r>
        <w:t>в</w:t>
      </w:r>
      <w:r>
        <w:rPr>
          <w:spacing w:val="80"/>
          <w:w w:val="150"/>
        </w:rPr>
        <w:t xml:space="preserve"> </w:t>
      </w:r>
      <w:r>
        <w:t>соответствии</w:t>
      </w:r>
      <w:r>
        <w:rPr>
          <w:spacing w:val="80"/>
          <w:w w:val="150"/>
        </w:rPr>
        <w:t xml:space="preserve"> </w:t>
      </w:r>
      <w:r>
        <w:t>с</w:t>
      </w:r>
      <w:r>
        <w:rPr>
          <w:spacing w:val="80"/>
          <w:w w:val="150"/>
        </w:rPr>
        <w:t xml:space="preserve"> </w:t>
      </w:r>
      <w:r>
        <w:t>их</w:t>
      </w:r>
      <w:r>
        <w:rPr>
          <w:spacing w:val="80"/>
          <w:w w:val="150"/>
        </w:rPr>
        <w:t xml:space="preserve"> </w:t>
      </w:r>
      <w:r>
        <w:t>значением</w:t>
      </w:r>
      <w:r>
        <w:rPr>
          <w:spacing w:val="80"/>
          <w:w w:val="150"/>
        </w:rPr>
        <w:t xml:space="preserve"> </w:t>
      </w:r>
      <w:r>
        <w:t>и</w:t>
      </w:r>
      <w:r>
        <w:rPr>
          <w:spacing w:val="80"/>
          <w:w w:val="150"/>
        </w:rPr>
        <w:t xml:space="preserve"> </w:t>
      </w:r>
      <w:r>
        <w:t>стилистическими особенностями, соблюдать правила правописания производных предлогов.</w:t>
      </w:r>
    </w:p>
    <w:p w:rsidR="005B40CF" w:rsidRDefault="00540B02">
      <w:pPr>
        <w:pStyle w:val="a3"/>
        <w:jc w:val="left"/>
      </w:pPr>
      <w:r>
        <w:t>Соблюдать</w:t>
      </w:r>
      <w:r>
        <w:rPr>
          <w:spacing w:val="40"/>
        </w:rPr>
        <w:t xml:space="preserve"> </w:t>
      </w:r>
      <w:r>
        <w:t>нормы</w:t>
      </w:r>
      <w:r>
        <w:rPr>
          <w:spacing w:val="40"/>
        </w:rPr>
        <w:t xml:space="preserve"> </w:t>
      </w:r>
      <w:r>
        <w:t>употребления</w:t>
      </w:r>
      <w:r>
        <w:rPr>
          <w:spacing w:val="40"/>
        </w:rPr>
        <w:t xml:space="preserve"> </w:t>
      </w:r>
      <w:r>
        <w:t>имѐн</w:t>
      </w:r>
      <w:r>
        <w:rPr>
          <w:spacing w:val="40"/>
        </w:rPr>
        <w:t xml:space="preserve"> </w:t>
      </w:r>
      <w:r>
        <w:t>существительных</w:t>
      </w:r>
      <w:r>
        <w:rPr>
          <w:spacing w:val="40"/>
        </w:rPr>
        <w:t xml:space="preserve"> </w:t>
      </w:r>
      <w:r>
        <w:t>и</w:t>
      </w:r>
      <w:r>
        <w:rPr>
          <w:spacing w:val="40"/>
        </w:rPr>
        <w:t xml:space="preserve"> </w:t>
      </w:r>
      <w:r>
        <w:t>местоимений</w:t>
      </w:r>
      <w:r>
        <w:rPr>
          <w:spacing w:val="40"/>
        </w:rPr>
        <w:t xml:space="preserve"> </w:t>
      </w:r>
      <w:r>
        <w:t>с</w:t>
      </w:r>
      <w:r>
        <w:rPr>
          <w:spacing w:val="40"/>
        </w:rPr>
        <w:t xml:space="preserve"> </w:t>
      </w:r>
      <w:r>
        <w:t>предлогами,</w:t>
      </w:r>
      <w:r>
        <w:rPr>
          <w:spacing w:val="40"/>
        </w:rPr>
        <w:t xml:space="preserve"> </w:t>
      </w:r>
      <w:r>
        <w:t>предлогов из – с, в – на в составе словосочетаний, правила правописания производных предлогов.</w:t>
      </w:r>
    </w:p>
    <w:p w:rsidR="005B40CF" w:rsidRDefault="00540B02">
      <w:pPr>
        <w:pStyle w:val="a3"/>
        <w:jc w:val="left"/>
      </w:pPr>
      <w:r>
        <w:t>Проводить</w:t>
      </w:r>
      <w:r>
        <w:rPr>
          <w:spacing w:val="40"/>
        </w:rPr>
        <w:t xml:space="preserve"> </w:t>
      </w:r>
      <w:r>
        <w:t>морфологический</w:t>
      </w:r>
      <w:r>
        <w:rPr>
          <w:spacing w:val="40"/>
        </w:rPr>
        <w:t xml:space="preserve"> </w:t>
      </w:r>
      <w:r>
        <w:t>анализ</w:t>
      </w:r>
      <w:r>
        <w:rPr>
          <w:spacing w:val="40"/>
        </w:rPr>
        <w:t xml:space="preserve"> </w:t>
      </w:r>
      <w:r>
        <w:t>предлогов,</w:t>
      </w:r>
      <w:r>
        <w:rPr>
          <w:spacing w:val="40"/>
        </w:rPr>
        <w:t xml:space="preserve"> </w:t>
      </w:r>
      <w:r>
        <w:t>применять</w:t>
      </w:r>
      <w:r>
        <w:rPr>
          <w:spacing w:val="40"/>
        </w:rPr>
        <w:t xml:space="preserve"> </w:t>
      </w:r>
      <w:r>
        <w:t>это</w:t>
      </w:r>
      <w:r>
        <w:rPr>
          <w:spacing w:val="40"/>
        </w:rPr>
        <w:t xml:space="preserve"> </w:t>
      </w:r>
      <w:r>
        <w:t>умение</w:t>
      </w:r>
      <w:r>
        <w:rPr>
          <w:spacing w:val="40"/>
        </w:rPr>
        <w:t xml:space="preserve"> </w:t>
      </w:r>
      <w:r>
        <w:t>при</w:t>
      </w:r>
      <w:r>
        <w:rPr>
          <w:spacing w:val="40"/>
        </w:rPr>
        <w:t xml:space="preserve"> </w:t>
      </w:r>
      <w:r>
        <w:t>выполнении языкового анализа различных видов и в речевой практике.</w:t>
      </w:r>
    </w:p>
    <w:p w:rsidR="005B40CF" w:rsidRDefault="00540B02">
      <w:pPr>
        <w:pStyle w:val="a5"/>
        <w:numPr>
          <w:ilvl w:val="2"/>
          <w:numId w:val="115"/>
        </w:numPr>
        <w:tabs>
          <w:tab w:val="left" w:pos="1688"/>
        </w:tabs>
        <w:spacing w:before="1" w:line="285" w:lineRule="exact"/>
        <w:ind w:left="1688" w:hanging="839"/>
        <w:rPr>
          <w:sz w:val="24"/>
        </w:rPr>
      </w:pPr>
      <w:r>
        <w:rPr>
          <w:spacing w:val="-2"/>
          <w:position w:val="1"/>
          <w:sz w:val="24"/>
        </w:rPr>
        <w:t>Союз.</w:t>
      </w:r>
    </w:p>
    <w:p w:rsidR="005B40CF" w:rsidRDefault="00540B02">
      <w:pPr>
        <w:pStyle w:val="a3"/>
        <w:ind w:right="137"/>
      </w:pPr>
      <w:r>
        <w:t>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rsidR="005B40CF" w:rsidRDefault="00540B02">
      <w:pPr>
        <w:pStyle w:val="a3"/>
        <w:ind w:right="146"/>
      </w:pPr>
      <w:r>
        <w:t>Употреблять союзы в речи в соответствии с их значением и стилистическими особенностями, соблюдать правила правописания союзов, постановки знаков препинания в сложных союзных предложениях, постановки знаков препинания в предложениях с союзом и.</w:t>
      </w:r>
    </w:p>
    <w:p w:rsidR="005B40CF" w:rsidRDefault="00540B02">
      <w:pPr>
        <w:pStyle w:val="a3"/>
        <w:ind w:left="849" w:firstLine="0"/>
      </w:pPr>
      <w:r>
        <w:t>Проводить</w:t>
      </w:r>
      <w:r>
        <w:rPr>
          <w:spacing w:val="-7"/>
        </w:rPr>
        <w:t xml:space="preserve"> </w:t>
      </w:r>
      <w:r>
        <w:t>морфологический</w:t>
      </w:r>
      <w:r>
        <w:rPr>
          <w:spacing w:val="-4"/>
        </w:rPr>
        <w:t xml:space="preserve"> </w:t>
      </w:r>
      <w:r>
        <w:t>анализ</w:t>
      </w:r>
      <w:r>
        <w:rPr>
          <w:spacing w:val="-5"/>
        </w:rPr>
        <w:t xml:space="preserve"> </w:t>
      </w:r>
      <w:r>
        <w:t>союзов,</w:t>
      </w:r>
      <w:r>
        <w:rPr>
          <w:spacing w:val="-4"/>
        </w:rPr>
        <w:t xml:space="preserve"> </w:t>
      </w:r>
      <w:r>
        <w:t>применять</w:t>
      </w:r>
      <w:r>
        <w:rPr>
          <w:spacing w:val="-5"/>
        </w:rPr>
        <w:t xml:space="preserve"> </w:t>
      </w:r>
      <w:r>
        <w:t>это</w:t>
      </w:r>
      <w:r>
        <w:rPr>
          <w:spacing w:val="-2"/>
        </w:rPr>
        <w:t xml:space="preserve"> </w:t>
      </w:r>
      <w:r>
        <w:t>умение</w:t>
      </w:r>
      <w:r>
        <w:rPr>
          <w:spacing w:val="-6"/>
        </w:rPr>
        <w:t xml:space="preserve"> </w:t>
      </w:r>
      <w:r>
        <w:t>в</w:t>
      </w:r>
      <w:r>
        <w:rPr>
          <w:spacing w:val="-3"/>
        </w:rPr>
        <w:t xml:space="preserve"> </w:t>
      </w:r>
      <w:r>
        <w:t>речевой</w:t>
      </w:r>
      <w:r>
        <w:rPr>
          <w:spacing w:val="-4"/>
        </w:rPr>
        <w:t xml:space="preserve"> </w:t>
      </w:r>
      <w:r>
        <w:rPr>
          <w:spacing w:val="-2"/>
        </w:rPr>
        <w:t>практике.</w:t>
      </w:r>
    </w:p>
    <w:p w:rsidR="005B40CF" w:rsidRDefault="00540B02">
      <w:pPr>
        <w:pStyle w:val="a5"/>
        <w:numPr>
          <w:ilvl w:val="2"/>
          <w:numId w:val="115"/>
        </w:numPr>
        <w:tabs>
          <w:tab w:val="left" w:pos="1688"/>
        </w:tabs>
        <w:spacing w:before="2" w:line="285" w:lineRule="exact"/>
        <w:ind w:left="1688" w:hanging="839"/>
        <w:jc w:val="both"/>
        <w:rPr>
          <w:sz w:val="24"/>
        </w:rPr>
      </w:pPr>
      <w:r>
        <w:rPr>
          <w:spacing w:val="-2"/>
          <w:position w:val="1"/>
          <w:sz w:val="24"/>
        </w:rPr>
        <w:t>Частица.</w:t>
      </w:r>
    </w:p>
    <w:p w:rsidR="005B40CF" w:rsidRDefault="00540B02">
      <w:pPr>
        <w:pStyle w:val="a3"/>
        <w:ind w:right="142"/>
      </w:pPr>
      <w:r>
        <w:t>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w:t>
      </w:r>
      <w:r>
        <w:rPr>
          <w:spacing w:val="80"/>
        </w:rPr>
        <w:t xml:space="preserve"> </w:t>
      </w:r>
      <w:r>
        <w:t>в</w:t>
      </w:r>
      <w:r>
        <w:rPr>
          <w:spacing w:val="80"/>
        </w:rPr>
        <w:t xml:space="preserve"> </w:t>
      </w:r>
      <w:r>
        <w:t>образовании</w:t>
      </w:r>
      <w:r>
        <w:rPr>
          <w:spacing w:val="80"/>
        </w:rPr>
        <w:t xml:space="preserve"> </w:t>
      </w:r>
      <w:r>
        <w:t>форм</w:t>
      </w:r>
      <w:r>
        <w:rPr>
          <w:spacing w:val="80"/>
        </w:rPr>
        <w:t xml:space="preserve"> </w:t>
      </w:r>
      <w:r>
        <w:t>глагола,</w:t>
      </w:r>
      <w:r>
        <w:rPr>
          <w:spacing w:val="80"/>
        </w:rPr>
        <w:t xml:space="preserve"> </w:t>
      </w:r>
      <w:r>
        <w:t>понимать</w:t>
      </w:r>
      <w:r>
        <w:rPr>
          <w:spacing w:val="80"/>
        </w:rPr>
        <w:t xml:space="preserve"> </w:t>
      </w:r>
      <w:r>
        <w:t>интонационные</w:t>
      </w:r>
      <w:r>
        <w:rPr>
          <w:spacing w:val="80"/>
        </w:rPr>
        <w:t xml:space="preserve"> </w:t>
      </w:r>
      <w:r>
        <w:t>особенности</w:t>
      </w:r>
      <w:r>
        <w:rPr>
          <w:spacing w:val="80"/>
        </w:rPr>
        <w:t xml:space="preserve"> </w:t>
      </w:r>
      <w:r>
        <w:t>предложений</w:t>
      </w:r>
      <w:r>
        <w:rPr>
          <w:spacing w:val="80"/>
        </w:rPr>
        <w:t xml:space="preserve"> </w:t>
      </w:r>
      <w:r>
        <w:t>с</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частицами.</w:t>
      </w:r>
    </w:p>
    <w:p w:rsidR="005B40CF" w:rsidRDefault="00540B02">
      <w:pPr>
        <w:pStyle w:val="a3"/>
        <w:ind w:right="148"/>
      </w:pPr>
      <w:r>
        <w:t>Употреблять частицы в речи в соответствии с их значением и стилистической окраской; соблюдать правила правописания частиц.</w:t>
      </w:r>
    </w:p>
    <w:p w:rsidR="005B40CF" w:rsidRDefault="00540B02">
      <w:pPr>
        <w:pStyle w:val="a3"/>
        <w:ind w:left="849" w:firstLine="0"/>
      </w:pPr>
      <w:r>
        <w:t>Проводить</w:t>
      </w:r>
      <w:r>
        <w:rPr>
          <w:spacing w:val="-7"/>
        </w:rPr>
        <w:t xml:space="preserve"> </w:t>
      </w:r>
      <w:r>
        <w:t>морфологический</w:t>
      </w:r>
      <w:r>
        <w:rPr>
          <w:spacing w:val="-4"/>
        </w:rPr>
        <w:t xml:space="preserve"> </w:t>
      </w:r>
      <w:r>
        <w:t>анализ</w:t>
      </w:r>
      <w:r>
        <w:rPr>
          <w:spacing w:val="-5"/>
        </w:rPr>
        <w:t xml:space="preserve"> </w:t>
      </w:r>
      <w:r>
        <w:t>частиц,</w:t>
      </w:r>
      <w:r>
        <w:rPr>
          <w:spacing w:val="-4"/>
        </w:rPr>
        <w:t xml:space="preserve"> </w:t>
      </w:r>
      <w:r>
        <w:t>применять</w:t>
      </w:r>
      <w:r>
        <w:rPr>
          <w:spacing w:val="-5"/>
        </w:rPr>
        <w:t xml:space="preserve"> </w:t>
      </w:r>
      <w:r>
        <w:t>это</w:t>
      </w:r>
      <w:r>
        <w:rPr>
          <w:spacing w:val="-2"/>
        </w:rPr>
        <w:t xml:space="preserve"> </w:t>
      </w:r>
      <w:r>
        <w:t>умение</w:t>
      </w:r>
      <w:r>
        <w:rPr>
          <w:spacing w:val="-6"/>
        </w:rPr>
        <w:t xml:space="preserve"> </w:t>
      </w:r>
      <w:r>
        <w:t>в</w:t>
      </w:r>
      <w:r>
        <w:rPr>
          <w:spacing w:val="-5"/>
        </w:rPr>
        <w:t xml:space="preserve"> </w:t>
      </w:r>
      <w:r>
        <w:t>речевой</w:t>
      </w:r>
      <w:r>
        <w:rPr>
          <w:spacing w:val="-4"/>
        </w:rPr>
        <w:t xml:space="preserve"> </w:t>
      </w:r>
      <w:r>
        <w:rPr>
          <w:spacing w:val="-2"/>
        </w:rPr>
        <w:t>практике.</w:t>
      </w:r>
    </w:p>
    <w:p w:rsidR="005B40CF" w:rsidRDefault="00540B02">
      <w:pPr>
        <w:pStyle w:val="a5"/>
        <w:numPr>
          <w:ilvl w:val="2"/>
          <w:numId w:val="115"/>
        </w:numPr>
        <w:tabs>
          <w:tab w:val="left" w:pos="1688"/>
        </w:tabs>
        <w:ind w:left="1688" w:hanging="839"/>
        <w:jc w:val="both"/>
        <w:rPr>
          <w:sz w:val="24"/>
        </w:rPr>
      </w:pPr>
      <w:r>
        <w:rPr>
          <w:sz w:val="24"/>
        </w:rPr>
        <w:t>Междометия</w:t>
      </w:r>
      <w:r>
        <w:rPr>
          <w:spacing w:val="-5"/>
          <w:sz w:val="24"/>
        </w:rPr>
        <w:t xml:space="preserve"> </w:t>
      </w:r>
      <w:r>
        <w:rPr>
          <w:sz w:val="24"/>
        </w:rPr>
        <w:t>и</w:t>
      </w:r>
      <w:r>
        <w:rPr>
          <w:spacing w:val="-5"/>
          <w:sz w:val="24"/>
        </w:rPr>
        <w:t xml:space="preserve"> </w:t>
      </w:r>
      <w:r>
        <w:rPr>
          <w:sz w:val="24"/>
        </w:rPr>
        <w:t>звукоподражательные</w:t>
      </w:r>
      <w:r>
        <w:rPr>
          <w:spacing w:val="-6"/>
          <w:sz w:val="24"/>
        </w:rPr>
        <w:t xml:space="preserve"> </w:t>
      </w:r>
      <w:r>
        <w:rPr>
          <w:spacing w:val="-2"/>
          <w:sz w:val="24"/>
        </w:rPr>
        <w:t>слова.</w:t>
      </w:r>
    </w:p>
    <w:p w:rsidR="005B40CF" w:rsidRDefault="00540B02">
      <w:pPr>
        <w:pStyle w:val="a3"/>
        <w:ind w:right="143"/>
      </w:pPr>
      <w:r>
        <w:t>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w:t>
      </w:r>
      <w:r>
        <w:rPr>
          <w:spacing w:val="40"/>
        </w:rPr>
        <w:t xml:space="preserve"> </w:t>
      </w:r>
      <w:r>
        <w:t>звукоподражательных слов и их употребление в разговорной речи, в художественной литературе.</w:t>
      </w:r>
    </w:p>
    <w:p w:rsidR="005B40CF" w:rsidRDefault="00540B02">
      <w:pPr>
        <w:pStyle w:val="a3"/>
        <w:ind w:right="150"/>
      </w:pPr>
      <w:r>
        <w:t xml:space="preserve">Проводить морфологический анализ междометий, применять это умение в речевой </w:t>
      </w:r>
      <w:r>
        <w:rPr>
          <w:spacing w:val="-2"/>
        </w:rPr>
        <w:t>практике.</w:t>
      </w:r>
    </w:p>
    <w:p w:rsidR="005B40CF" w:rsidRDefault="00540B02">
      <w:pPr>
        <w:pStyle w:val="a3"/>
        <w:ind w:left="849" w:right="1232" w:firstLine="0"/>
      </w:pPr>
      <w:r>
        <w:t>Соблюдать</w:t>
      </w:r>
      <w:r>
        <w:rPr>
          <w:spacing w:val="-7"/>
        </w:rPr>
        <w:t xml:space="preserve"> </w:t>
      </w:r>
      <w:r>
        <w:t>пунктуационные</w:t>
      </w:r>
      <w:r>
        <w:rPr>
          <w:spacing w:val="-7"/>
        </w:rPr>
        <w:t xml:space="preserve"> </w:t>
      </w:r>
      <w:r>
        <w:t>правила</w:t>
      </w:r>
      <w:r>
        <w:rPr>
          <w:spacing w:val="-3"/>
        </w:rPr>
        <w:t xml:space="preserve"> </w:t>
      </w:r>
      <w:r>
        <w:t>оформления</w:t>
      </w:r>
      <w:r>
        <w:rPr>
          <w:spacing w:val="-6"/>
        </w:rPr>
        <w:t xml:space="preserve"> </w:t>
      </w:r>
      <w:r>
        <w:t>предложений</w:t>
      </w:r>
      <w:r>
        <w:rPr>
          <w:spacing w:val="-6"/>
        </w:rPr>
        <w:t xml:space="preserve"> </w:t>
      </w:r>
      <w:r>
        <w:t>с</w:t>
      </w:r>
      <w:r>
        <w:rPr>
          <w:spacing w:val="-7"/>
        </w:rPr>
        <w:t xml:space="preserve"> </w:t>
      </w:r>
      <w:r>
        <w:t>междометиями. Различать грамматические омонимы.</w:t>
      </w:r>
    </w:p>
    <w:p w:rsidR="005B40CF" w:rsidRDefault="00540B02">
      <w:pPr>
        <w:pStyle w:val="a5"/>
        <w:numPr>
          <w:ilvl w:val="1"/>
          <w:numId w:val="115"/>
        </w:numPr>
        <w:tabs>
          <w:tab w:val="left" w:pos="1387"/>
        </w:tabs>
        <w:ind w:right="139" w:firstLine="708"/>
        <w:jc w:val="both"/>
        <w:rPr>
          <w:sz w:val="24"/>
        </w:rPr>
      </w:pPr>
      <w:r>
        <w:rPr>
          <w:sz w:val="24"/>
        </w:rPr>
        <w:t>К концу обучения в 8 классе обучающийся получит следующие предметные результаты по отдельным темам программы по русскому языку:</w:t>
      </w:r>
    </w:p>
    <w:p w:rsidR="005B40CF" w:rsidRDefault="00540B02">
      <w:pPr>
        <w:pStyle w:val="a5"/>
        <w:numPr>
          <w:ilvl w:val="2"/>
          <w:numId w:val="115"/>
        </w:numPr>
        <w:tabs>
          <w:tab w:val="left" w:pos="1568"/>
        </w:tabs>
        <w:ind w:left="1568" w:hanging="7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ind w:left="849" w:firstLine="0"/>
      </w:pPr>
      <w:r>
        <w:t>Иметь</w:t>
      </w:r>
      <w:r>
        <w:rPr>
          <w:spacing w:val="-4"/>
        </w:rPr>
        <w:t xml:space="preserve"> </w:t>
      </w:r>
      <w:r>
        <w:t>представление</w:t>
      </w:r>
      <w:r>
        <w:rPr>
          <w:spacing w:val="-3"/>
        </w:rPr>
        <w:t xml:space="preserve"> </w:t>
      </w:r>
      <w:r>
        <w:t>о</w:t>
      </w:r>
      <w:r>
        <w:rPr>
          <w:spacing w:val="-2"/>
        </w:rPr>
        <w:t xml:space="preserve"> </w:t>
      </w:r>
      <w:r>
        <w:t>русском</w:t>
      </w:r>
      <w:r>
        <w:rPr>
          <w:spacing w:val="-4"/>
        </w:rPr>
        <w:t xml:space="preserve"> </w:t>
      </w:r>
      <w:r>
        <w:t>языке</w:t>
      </w:r>
      <w:r>
        <w:rPr>
          <w:spacing w:val="-2"/>
        </w:rPr>
        <w:t xml:space="preserve"> </w:t>
      </w:r>
      <w:r>
        <w:t>как</w:t>
      </w:r>
      <w:r>
        <w:rPr>
          <w:spacing w:val="-2"/>
        </w:rPr>
        <w:t xml:space="preserve"> </w:t>
      </w:r>
      <w:r>
        <w:t>одном</w:t>
      </w:r>
      <w:r>
        <w:rPr>
          <w:spacing w:val="-4"/>
        </w:rPr>
        <w:t xml:space="preserve"> </w:t>
      </w:r>
      <w:r>
        <w:t>из</w:t>
      </w:r>
      <w:r>
        <w:rPr>
          <w:spacing w:val="-2"/>
        </w:rPr>
        <w:t xml:space="preserve"> </w:t>
      </w:r>
      <w:r>
        <w:t xml:space="preserve">славянских </w:t>
      </w:r>
      <w:r>
        <w:rPr>
          <w:spacing w:val="-2"/>
        </w:rPr>
        <w:t>языков.</w:t>
      </w:r>
    </w:p>
    <w:p w:rsidR="005B40CF" w:rsidRDefault="00540B02">
      <w:pPr>
        <w:pStyle w:val="a5"/>
        <w:numPr>
          <w:ilvl w:val="2"/>
          <w:numId w:val="115"/>
        </w:numPr>
        <w:tabs>
          <w:tab w:val="left" w:pos="1568"/>
        </w:tabs>
        <w:spacing w:before="1"/>
        <w:ind w:left="1568" w:hanging="719"/>
        <w:jc w:val="both"/>
        <w:rPr>
          <w:sz w:val="24"/>
        </w:rPr>
      </w:pPr>
      <w:r>
        <w:rPr>
          <w:sz w:val="24"/>
        </w:rPr>
        <w:t>Язык и</w:t>
      </w:r>
      <w:r>
        <w:rPr>
          <w:spacing w:val="1"/>
          <w:sz w:val="24"/>
        </w:rPr>
        <w:t xml:space="preserve"> </w:t>
      </w:r>
      <w:r>
        <w:rPr>
          <w:spacing w:val="-4"/>
          <w:sz w:val="24"/>
        </w:rPr>
        <w:t>речь.</w:t>
      </w:r>
    </w:p>
    <w:p w:rsidR="005B40CF" w:rsidRDefault="00540B02">
      <w:pPr>
        <w:pStyle w:val="a3"/>
        <w:ind w:right="137"/>
      </w:pPr>
      <w:r>
        <w:t>Создавать устные монологические высказывания объѐмом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rsidR="005B40CF" w:rsidRDefault="00540B02">
      <w:pPr>
        <w:pStyle w:val="a3"/>
        <w:ind w:right="148"/>
      </w:pPr>
      <w:r>
        <w:t>Участвовать в диалоге на лингвистические темы (в рамках изученного) и темы на основе жизненных наблюдений (объѐм не менее 6 реплик).</w:t>
      </w:r>
    </w:p>
    <w:p w:rsidR="005B40CF" w:rsidRDefault="00540B02">
      <w:pPr>
        <w:pStyle w:val="a3"/>
        <w:ind w:right="136"/>
      </w:pPr>
      <w:r>
        <w:t>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 смысловых типов речи.</w:t>
      </w:r>
    </w:p>
    <w:p w:rsidR="005B40CF" w:rsidRDefault="00540B02">
      <w:pPr>
        <w:pStyle w:val="a3"/>
        <w:ind w:right="143"/>
      </w:pPr>
      <w:r>
        <w:t xml:space="preserve">Владеть различными видами чтения: просмотровым, ознакомительным, изучающим, </w:t>
      </w:r>
      <w:r>
        <w:rPr>
          <w:spacing w:val="-2"/>
        </w:rPr>
        <w:t>поисковым.</w:t>
      </w:r>
    </w:p>
    <w:p w:rsidR="005B40CF" w:rsidRDefault="00540B02">
      <w:pPr>
        <w:pStyle w:val="a3"/>
        <w:ind w:left="849" w:right="139" w:firstLine="0"/>
      </w:pPr>
      <w:r>
        <w:t>Устно пересказывать прочитанный или прослушанный текст объѐмом не менее 140 слов. Понимать</w:t>
      </w:r>
      <w:r>
        <w:rPr>
          <w:spacing w:val="50"/>
        </w:rPr>
        <w:t xml:space="preserve"> </w:t>
      </w:r>
      <w:r>
        <w:t>содержание</w:t>
      </w:r>
      <w:r>
        <w:rPr>
          <w:spacing w:val="51"/>
        </w:rPr>
        <w:t xml:space="preserve"> </w:t>
      </w:r>
      <w:r>
        <w:t>прослушанных</w:t>
      </w:r>
      <w:r>
        <w:rPr>
          <w:spacing w:val="53"/>
        </w:rPr>
        <w:t xml:space="preserve"> </w:t>
      </w:r>
      <w:r>
        <w:t>и</w:t>
      </w:r>
      <w:r>
        <w:rPr>
          <w:spacing w:val="52"/>
        </w:rPr>
        <w:t xml:space="preserve"> </w:t>
      </w:r>
      <w:r>
        <w:t>прочитанных</w:t>
      </w:r>
      <w:r>
        <w:rPr>
          <w:spacing w:val="54"/>
        </w:rPr>
        <w:t xml:space="preserve"> </w:t>
      </w:r>
      <w:r>
        <w:t>научно-учебных,</w:t>
      </w:r>
      <w:r>
        <w:rPr>
          <w:spacing w:val="50"/>
        </w:rPr>
        <w:t xml:space="preserve"> </w:t>
      </w:r>
      <w:r>
        <w:rPr>
          <w:spacing w:val="-2"/>
        </w:rPr>
        <w:t>художественных,</w:t>
      </w:r>
    </w:p>
    <w:p w:rsidR="005B40CF" w:rsidRDefault="00540B02">
      <w:pPr>
        <w:pStyle w:val="a3"/>
        <w:spacing w:before="1"/>
        <w:ind w:right="140" w:firstLine="0"/>
      </w:pPr>
      <w:r>
        <w:t>публицистических текстов различных функционально-смысловых типов речи объѐмом не менее 280 слов: подробно, сжато и выборочно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объѐм исходного текста</w:t>
      </w:r>
      <w:r>
        <w:rPr>
          <w:spacing w:val="-3"/>
        </w:rPr>
        <w:t xml:space="preserve"> </w:t>
      </w:r>
      <w:r>
        <w:t>должен</w:t>
      </w:r>
      <w:r>
        <w:rPr>
          <w:spacing w:val="-2"/>
        </w:rPr>
        <w:t xml:space="preserve"> </w:t>
      </w:r>
      <w:r>
        <w:t>составлять</w:t>
      </w:r>
      <w:r>
        <w:rPr>
          <w:spacing w:val="-2"/>
        </w:rPr>
        <w:t xml:space="preserve"> </w:t>
      </w:r>
      <w:r>
        <w:t>не</w:t>
      </w:r>
      <w:r>
        <w:rPr>
          <w:spacing w:val="-3"/>
        </w:rPr>
        <w:t xml:space="preserve"> </w:t>
      </w:r>
      <w:r>
        <w:t>менее</w:t>
      </w:r>
      <w:r>
        <w:rPr>
          <w:spacing w:val="-1"/>
        </w:rPr>
        <w:t xml:space="preserve"> </w:t>
      </w:r>
      <w:r>
        <w:t>230</w:t>
      </w:r>
      <w:r>
        <w:rPr>
          <w:spacing w:val="-2"/>
        </w:rPr>
        <w:t xml:space="preserve"> </w:t>
      </w:r>
      <w:r>
        <w:t>слов,</w:t>
      </w:r>
      <w:r>
        <w:rPr>
          <w:spacing w:val="-2"/>
        </w:rPr>
        <w:t xml:space="preserve"> </w:t>
      </w:r>
      <w:r>
        <w:t>для</w:t>
      </w:r>
      <w:r>
        <w:rPr>
          <w:spacing w:val="-2"/>
        </w:rPr>
        <w:t xml:space="preserve"> </w:t>
      </w:r>
      <w:r>
        <w:t>сжатого</w:t>
      </w:r>
      <w:r>
        <w:rPr>
          <w:spacing w:val="-2"/>
        </w:rPr>
        <w:t xml:space="preserve"> </w:t>
      </w:r>
      <w:r>
        <w:t>и выборочного</w:t>
      </w:r>
      <w:r>
        <w:rPr>
          <w:spacing w:val="-2"/>
        </w:rPr>
        <w:t xml:space="preserve"> </w:t>
      </w:r>
      <w:r>
        <w:t>изложения –</w:t>
      </w:r>
      <w:r>
        <w:rPr>
          <w:spacing w:val="-2"/>
        </w:rPr>
        <w:t xml:space="preserve"> </w:t>
      </w:r>
      <w:r>
        <w:t>не</w:t>
      </w:r>
      <w:r>
        <w:rPr>
          <w:spacing w:val="-3"/>
        </w:rPr>
        <w:t xml:space="preserve"> </w:t>
      </w:r>
      <w:r>
        <w:t>менее</w:t>
      </w:r>
      <w:r>
        <w:rPr>
          <w:spacing w:val="-3"/>
        </w:rPr>
        <w:t xml:space="preserve"> </w:t>
      </w:r>
      <w:r>
        <w:t xml:space="preserve">260 </w:t>
      </w:r>
      <w:r>
        <w:rPr>
          <w:spacing w:val="-2"/>
        </w:rPr>
        <w:t>слов).</w:t>
      </w:r>
    </w:p>
    <w:p w:rsidR="005B40CF" w:rsidRDefault="00540B02">
      <w:pPr>
        <w:pStyle w:val="a3"/>
        <w:ind w:right="146"/>
      </w:pPr>
      <w:r>
        <w:t>Осуществлять</w:t>
      </w:r>
      <w:r>
        <w:rPr>
          <w:spacing w:val="-1"/>
        </w:rPr>
        <w:t xml:space="preserve"> </w:t>
      </w:r>
      <w:r>
        <w:t>выбор</w:t>
      </w:r>
      <w:r>
        <w:rPr>
          <w:spacing w:val="-2"/>
        </w:rPr>
        <w:t xml:space="preserve"> </w:t>
      </w:r>
      <w:r>
        <w:t>языковых</w:t>
      </w:r>
      <w:r>
        <w:rPr>
          <w:spacing w:val="-1"/>
        </w:rPr>
        <w:t xml:space="preserve"> </w:t>
      </w:r>
      <w:r>
        <w:t>средств</w:t>
      </w:r>
      <w:r>
        <w:rPr>
          <w:spacing w:val="-3"/>
        </w:rPr>
        <w:t xml:space="preserve"> </w:t>
      </w:r>
      <w:r>
        <w:t>для</w:t>
      </w:r>
      <w:r>
        <w:rPr>
          <w:spacing w:val="-2"/>
        </w:rPr>
        <w:t xml:space="preserve"> </w:t>
      </w:r>
      <w:r>
        <w:t>создания</w:t>
      </w:r>
      <w:r>
        <w:rPr>
          <w:spacing w:val="-2"/>
        </w:rPr>
        <w:t xml:space="preserve"> </w:t>
      </w:r>
      <w:r>
        <w:t>высказывания</w:t>
      </w:r>
      <w:r>
        <w:rPr>
          <w:spacing w:val="-2"/>
        </w:rPr>
        <w:t xml:space="preserve"> </w:t>
      </w:r>
      <w:r>
        <w:t>в</w:t>
      </w:r>
      <w:r>
        <w:rPr>
          <w:spacing w:val="-3"/>
        </w:rPr>
        <w:t xml:space="preserve"> </w:t>
      </w:r>
      <w:r>
        <w:t>соответствии</w:t>
      </w:r>
      <w:r>
        <w:rPr>
          <w:spacing w:val="-1"/>
        </w:rPr>
        <w:t xml:space="preserve"> </w:t>
      </w:r>
      <w:r>
        <w:t>с</w:t>
      </w:r>
      <w:r>
        <w:rPr>
          <w:spacing w:val="-3"/>
        </w:rPr>
        <w:t xml:space="preserve"> </w:t>
      </w:r>
      <w:r>
        <w:t>целью, темой и коммуникативным замыслом.</w:t>
      </w:r>
    </w:p>
    <w:p w:rsidR="005B40CF" w:rsidRDefault="00540B02">
      <w:pPr>
        <w:pStyle w:val="a3"/>
        <w:ind w:right="138"/>
      </w:pPr>
      <w:r>
        <w:t>Соблюдать</w:t>
      </w:r>
      <w:r>
        <w:rPr>
          <w:spacing w:val="-3"/>
        </w:rPr>
        <w:t xml:space="preserve"> </w:t>
      </w:r>
      <w:r>
        <w:t>в</w:t>
      </w:r>
      <w:r>
        <w:rPr>
          <w:spacing w:val="-2"/>
        </w:rPr>
        <w:t xml:space="preserve"> </w:t>
      </w:r>
      <w:r>
        <w:t>устной</w:t>
      </w:r>
      <w:r>
        <w:rPr>
          <w:spacing w:val="-3"/>
        </w:rPr>
        <w:t xml:space="preserve"> </w:t>
      </w:r>
      <w:r>
        <w:t>речи</w:t>
      </w:r>
      <w:r>
        <w:rPr>
          <w:spacing w:val="-3"/>
        </w:rPr>
        <w:t xml:space="preserve"> </w:t>
      </w:r>
      <w:r>
        <w:t>и</w:t>
      </w:r>
      <w:r>
        <w:rPr>
          <w:spacing w:val="-3"/>
        </w:rPr>
        <w:t xml:space="preserve"> </w:t>
      </w:r>
      <w:r>
        <w:t>при</w:t>
      </w:r>
      <w:r>
        <w:rPr>
          <w:spacing w:val="-5"/>
        </w:rPr>
        <w:t xml:space="preserve"> </w:t>
      </w:r>
      <w:r>
        <w:t>письме</w:t>
      </w:r>
      <w:r>
        <w:rPr>
          <w:spacing w:val="-4"/>
        </w:rPr>
        <w:t xml:space="preserve"> </w:t>
      </w:r>
      <w:r>
        <w:t>нормы</w:t>
      </w:r>
      <w:r>
        <w:rPr>
          <w:spacing w:val="-6"/>
        </w:rPr>
        <w:t xml:space="preserve"> </w:t>
      </w:r>
      <w:r>
        <w:t>современного</w:t>
      </w:r>
      <w:r>
        <w:rPr>
          <w:spacing w:val="-3"/>
        </w:rPr>
        <w:t xml:space="preserve"> </w:t>
      </w:r>
      <w:r>
        <w:t>русского</w:t>
      </w:r>
      <w:r>
        <w:rPr>
          <w:spacing w:val="-3"/>
        </w:rPr>
        <w:t xml:space="preserve"> </w:t>
      </w:r>
      <w:r>
        <w:t>литературного</w:t>
      </w:r>
      <w:r>
        <w:rPr>
          <w:spacing w:val="-3"/>
        </w:rPr>
        <w:t xml:space="preserve"> </w:t>
      </w:r>
      <w:r>
        <w:t>языка, в том числе во время списывания текста объѐмом 120-140 слов, словарного диктанта объѐмом 30- 35 слов, диктанта на основе связного текста объѐмом 120-140 слов, составленного с учѐтом ранее изученных правил правописания (в том числе содержащего изученные в течение четвѐртого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при письме правила русского речевого этикета.</w:t>
      </w:r>
    </w:p>
    <w:p w:rsidR="005B40CF" w:rsidRDefault="00540B02">
      <w:pPr>
        <w:pStyle w:val="a5"/>
        <w:numPr>
          <w:ilvl w:val="2"/>
          <w:numId w:val="115"/>
        </w:numPr>
        <w:tabs>
          <w:tab w:val="left" w:pos="1568"/>
        </w:tabs>
        <w:spacing w:before="1"/>
        <w:ind w:left="1568" w:hanging="719"/>
        <w:jc w:val="both"/>
        <w:rPr>
          <w:sz w:val="24"/>
        </w:rPr>
      </w:pPr>
      <w:r>
        <w:rPr>
          <w:spacing w:val="-2"/>
          <w:sz w:val="24"/>
        </w:rPr>
        <w:t>Текст.</w:t>
      </w:r>
    </w:p>
    <w:p w:rsidR="005B40CF" w:rsidRDefault="00540B02">
      <w:pPr>
        <w:pStyle w:val="a3"/>
        <w:ind w:right="143"/>
      </w:pPr>
      <w:r>
        <w:t>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w:t>
      </w:r>
      <w:r>
        <w:rPr>
          <w:spacing w:val="-1"/>
        </w:rPr>
        <w:t xml:space="preserve"> </w:t>
      </w:r>
      <w:r>
        <w:t>способы</w:t>
      </w:r>
      <w:r>
        <w:rPr>
          <w:spacing w:val="-2"/>
        </w:rPr>
        <w:t xml:space="preserve"> </w:t>
      </w:r>
      <w:r>
        <w:t>и средства</w:t>
      </w:r>
      <w:r>
        <w:rPr>
          <w:spacing w:val="-3"/>
        </w:rPr>
        <w:t xml:space="preserve"> </w:t>
      </w:r>
      <w:r>
        <w:t>связи предложений в</w:t>
      </w:r>
      <w:r>
        <w:rPr>
          <w:spacing w:val="-2"/>
        </w:rPr>
        <w:t xml:space="preserve"> </w:t>
      </w:r>
      <w:r>
        <w:t>тексте,</w:t>
      </w:r>
      <w:r>
        <w:rPr>
          <w:spacing w:val="-1"/>
        </w:rPr>
        <w:t xml:space="preserve"> </w:t>
      </w:r>
      <w:r>
        <w:t>анализировать</w:t>
      </w:r>
      <w:r>
        <w:rPr>
          <w:spacing w:val="-1"/>
        </w:rPr>
        <w:t xml:space="preserve"> </w:t>
      </w:r>
      <w:r>
        <w:t>текст</w:t>
      </w:r>
      <w:r>
        <w:rPr>
          <w:spacing w:val="-1"/>
        </w:rPr>
        <w:t xml:space="preserve"> </w:t>
      </w:r>
      <w:r>
        <w:t>с</w:t>
      </w:r>
      <w:r>
        <w:rPr>
          <w:spacing w:val="-2"/>
        </w:rPr>
        <w:t xml:space="preserve"> </w:t>
      </w:r>
      <w:r>
        <w:t>точки</w:t>
      </w:r>
      <w:r>
        <w:rPr>
          <w:spacing w:val="-3"/>
        </w:rPr>
        <w:t xml:space="preserve"> </w:t>
      </w:r>
      <w:r>
        <w:t>зрения</w:t>
      </w:r>
      <w:r>
        <w:rPr>
          <w:spacing w:val="-1"/>
        </w:rPr>
        <w:t xml:space="preserve"> </w:t>
      </w:r>
      <w:r>
        <w:t>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lastRenderedPageBreak/>
        <w:t>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rsidR="005B40CF" w:rsidRDefault="00540B02">
      <w:pPr>
        <w:pStyle w:val="a3"/>
        <w:ind w:right="140"/>
      </w:pPr>
      <w:r>
        <w:t>Создавать тексты различных функционально-смысловых типов речи с использованием жизненного и читательского опыта, тексты с использованием произведений искусства (в том</w:t>
      </w:r>
      <w:r>
        <w:rPr>
          <w:spacing w:val="80"/>
        </w:rPr>
        <w:t xml:space="preserve"> </w:t>
      </w:r>
      <w:r>
        <w:t>числе сочинения-миниатюры объѐмом 7 и более предложений, сочинения объѐмом не менее 200 слов с учѐтом стиля и жанра сочинения, характера темы).</w:t>
      </w:r>
    </w:p>
    <w:p w:rsidR="005B40CF" w:rsidRDefault="00540B02">
      <w:pPr>
        <w:pStyle w:val="a3"/>
        <w:ind w:right="139"/>
      </w:pPr>
      <w:r>
        <w:t>Работать с текстом: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w:t>
      </w:r>
      <w:r>
        <w:rPr>
          <w:spacing w:val="40"/>
        </w:rPr>
        <w:t xml:space="preserve"> </w:t>
      </w:r>
      <w:r>
        <w:t>еѐ в учебной деятельности.</w:t>
      </w:r>
    </w:p>
    <w:p w:rsidR="005B40CF" w:rsidRDefault="00540B02">
      <w:pPr>
        <w:pStyle w:val="a3"/>
        <w:ind w:left="849" w:firstLine="0"/>
      </w:pPr>
      <w:r>
        <w:t>Представлять</w:t>
      </w:r>
      <w:r>
        <w:rPr>
          <w:spacing w:val="-3"/>
        </w:rPr>
        <w:t xml:space="preserve"> </w:t>
      </w:r>
      <w:r>
        <w:t>сообщение</w:t>
      </w:r>
      <w:r>
        <w:rPr>
          <w:spacing w:val="-3"/>
        </w:rPr>
        <w:t xml:space="preserve"> </w:t>
      </w:r>
      <w:r>
        <w:t>на</w:t>
      </w:r>
      <w:r>
        <w:rPr>
          <w:spacing w:val="-3"/>
        </w:rPr>
        <w:t xml:space="preserve"> </w:t>
      </w:r>
      <w:r>
        <w:t>заданную</w:t>
      </w:r>
      <w:r>
        <w:rPr>
          <w:spacing w:val="-1"/>
        </w:rPr>
        <w:t xml:space="preserve"> </w:t>
      </w:r>
      <w:r>
        <w:t>тему</w:t>
      </w:r>
      <w:r>
        <w:rPr>
          <w:spacing w:val="-7"/>
        </w:rPr>
        <w:t xml:space="preserve"> </w:t>
      </w:r>
      <w:r>
        <w:t>в</w:t>
      </w:r>
      <w:r>
        <w:rPr>
          <w:spacing w:val="-1"/>
        </w:rPr>
        <w:t xml:space="preserve"> </w:t>
      </w:r>
      <w:r>
        <w:t>виде</w:t>
      </w:r>
      <w:r>
        <w:rPr>
          <w:spacing w:val="-2"/>
        </w:rPr>
        <w:t xml:space="preserve"> презентации.</w:t>
      </w:r>
    </w:p>
    <w:p w:rsidR="005B40CF" w:rsidRDefault="00540B02">
      <w:pPr>
        <w:pStyle w:val="a3"/>
        <w:ind w:right="141"/>
      </w:pPr>
      <w:r>
        <w:t>Представлять содержание</w:t>
      </w:r>
      <w:r>
        <w:rPr>
          <w:spacing w:val="-1"/>
        </w:rPr>
        <w:t xml:space="preserve"> </w:t>
      </w:r>
      <w:r>
        <w:t>прослушанного или</w:t>
      </w:r>
      <w:r>
        <w:rPr>
          <w:spacing w:val="-1"/>
        </w:rPr>
        <w:t xml:space="preserve"> </w:t>
      </w:r>
      <w:r>
        <w:t>прочитанного научно-учебного текста</w:t>
      </w:r>
      <w:r>
        <w:rPr>
          <w:spacing w:val="-1"/>
        </w:rPr>
        <w:t xml:space="preserve"> </w:t>
      </w:r>
      <w:r>
        <w:t>в виде таблицы, схемы, представлять содержание таблицы, схемы в виде текста.</w:t>
      </w:r>
    </w:p>
    <w:p w:rsidR="005B40CF" w:rsidRDefault="00540B02">
      <w:pPr>
        <w:pStyle w:val="a3"/>
        <w:ind w:right="145"/>
      </w:pPr>
      <w:r>
        <w:t xml:space="preserve">Редактировать тексты: собственные и (или) созданные другими обучающимися тексты с целью совершенствования их содержания и формы, сопоставлять исходный и отредактированный </w:t>
      </w:r>
      <w:r>
        <w:rPr>
          <w:spacing w:val="-2"/>
        </w:rPr>
        <w:t>тексты.</w:t>
      </w:r>
    </w:p>
    <w:p w:rsidR="005B40CF" w:rsidRDefault="00540B02">
      <w:pPr>
        <w:pStyle w:val="a5"/>
        <w:numPr>
          <w:ilvl w:val="2"/>
          <w:numId w:val="115"/>
        </w:numPr>
        <w:tabs>
          <w:tab w:val="left" w:pos="1568"/>
        </w:tabs>
        <w:spacing w:before="1"/>
        <w:ind w:left="1568" w:hanging="719"/>
        <w:jc w:val="both"/>
        <w:rPr>
          <w:sz w:val="24"/>
        </w:rPr>
      </w:pPr>
      <w:r>
        <w:rPr>
          <w:sz w:val="24"/>
        </w:rPr>
        <w:t>Функциональные</w:t>
      </w:r>
      <w:r>
        <w:rPr>
          <w:spacing w:val="-11"/>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41"/>
      </w:pPr>
      <w:r>
        <w:t>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rsidR="005B40CF" w:rsidRDefault="00540B02">
      <w:pPr>
        <w:pStyle w:val="a3"/>
        <w:ind w:right="142"/>
      </w:pPr>
      <w:r>
        <w:t>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rsidR="005B40CF" w:rsidRDefault="00540B02">
      <w:pPr>
        <w:pStyle w:val="a3"/>
        <w:ind w:right="141"/>
      </w:pPr>
      <w:r>
        <w:t>Осуществлять выбор</w:t>
      </w:r>
      <w:r>
        <w:rPr>
          <w:spacing w:val="-1"/>
        </w:rPr>
        <w:t xml:space="preserve"> </w:t>
      </w:r>
      <w:r>
        <w:t>языковых средств</w:t>
      </w:r>
      <w:r>
        <w:rPr>
          <w:spacing w:val="-2"/>
        </w:rPr>
        <w:t xml:space="preserve"> </w:t>
      </w:r>
      <w:r>
        <w:t>для</w:t>
      </w:r>
      <w:r>
        <w:rPr>
          <w:spacing w:val="-1"/>
        </w:rPr>
        <w:t xml:space="preserve"> </w:t>
      </w:r>
      <w:r>
        <w:t>создания</w:t>
      </w:r>
      <w:r>
        <w:rPr>
          <w:spacing w:val="-1"/>
        </w:rPr>
        <w:t xml:space="preserve"> </w:t>
      </w:r>
      <w:r>
        <w:t>высказывания</w:t>
      </w:r>
      <w:r>
        <w:rPr>
          <w:spacing w:val="-1"/>
        </w:rPr>
        <w:t xml:space="preserve"> </w:t>
      </w:r>
      <w:r>
        <w:t>в</w:t>
      </w:r>
      <w:r>
        <w:rPr>
          <w:spacing w:val="-2"/>
        </w:rPr>
        <w:t xml:space="preserve"> </w:t>
      </w:r>
      <w:r>
        <w:t>соответствии с</w:t>
      </w:r>
      <w:r>
        <w:rPr>
          <w:spacing w:val="-2"/>
        </w:rPr>
        <w:t xml:space="preserve"> </w:t>
      </w:r>
      <w:r>
        <w:t>целью, темой и коммуникативным замыслом.</w:t>
      </w:r>
    </w:p>
    <w:p w:rsidR="005B40CF" w:rsidRDefault="00540B02">
      <w:pPr>
        <w:pStyle w:val="a5"/>
        <w:numPr>
          <w:ilvl w:val="2"/>
          <w:numId w:val="115"/>
        </w:numPr>
        <w:tabs>
          <w:tab w:val="left" w:pos="1568"/>
        </w:tabs>
        <w:ind w:left="1568" w:hanging="719"/>
        <w:jc w:val="both"/>
        <w:rPr>
          <w:sz w:val="24"/>
        </w:rPr>
      </w:pPr>
      <w:r>
        <w:rPr>
          <w:sz w:val="24"/>
        </w:rPr>
        <w:t>Система</w:t>
      </w:r>
      <w:r>
        <w:rPr>
          <w:spacing w:val="-4"/>
          <w:sz w:val="24"/>
        </w:rPr>
        <w:t xml:space="preserve"> </w:t>
      </w:r>
      <w:r>
        <w:rPr>
          <w:spacing w:val="-2"/>
          <w:sz w:val="24"/>
        </w:rPr>
        <w:t>языка.</w:t>
      </w:r>
    </w:p>
    <w:p w:rsidR="005B40CF" w:rsidRDefault="00540B02">
      <w:pPr>
        <w:pStyle w:val="a5"/>
        <w:numPr>
          <w:ilvl w:val="2"/>
          <w:numId w:val="115"/>
        </w:numPr>
        <w:tabs>
          <w:tab w:val="left" w:pos="1568"/>
        </w:tabs>
        <w:ind w:left="1568" w:hanging="719"/>
        <w:jc w:val="both"/>
        <w:rPr>
          <w:sz w:val="24"/>
        </w:rPr>
      </w:pPr>
      <w:r>
        <w:rPr>
          <w:sz w:val="24"/>
        </w:rPr>
        <w:t>Cинтаксис.</w:t>
      </w:r>
      <w:r>
        <w:rPr>
          <w:spacing w:val="-5"/>
          <w:sz w:val="24"/>
        </w:rPr>
        <w:t xml:space="preserve"> </w:t>
      </w:r>
      <w:r>
        <w:rPr>
          <w:sz w:val="24"/>
        </w:rPr>
        <w:t>Культура</w:t>
      </w:r>
      <w:r>
        <w:rPr>
          <w:spacing w:val="-4"/>
          <w:sz w:val="24"/>
        </w:rPr>
        <w:t xml:space="preserve"> </w:t>
      </w:r>
      <w:r>
        <w:rPr>
          <w:sz w:val="24"/>
        </w:rPr>
        <w:t>речи.</w:t>
      </w:r>
      <w:r>
        <w:rPr>
          <w:spacing w:val="-4"/>
          <w:sz w:val="24"/>
        </w:rPr>
        <w:t xml:space="preserve"> </w:t>
      </w:r>
      <w:r>
        <w:rPr>
          <w:spacing w:val="-2"/>
          <w:sz w:val="24"/>
        </w:rPr>
        <w:t>Пунктуация.</w:t>
      </w:r>
    </w:p>
    <w:p w:rsidR="005B40CF" w:rsidRDefault="00540B02">
      <w:pPr>
        <w:pStyle w:val="a3"/>
        <w:spacing w:line="242" w:lineRule="auto"/>
        <w:ind w:right="148"/>
        <w:rPr>
          <w:position w:val="1"/>
        </w:rPr>
      </w:pPr>
      <w:r>
        <w:t>Иметь представление о синтаксисе как разделе лингвистики, распознавать словосочетание</w:t>
      </w:r>
      <w:r>
        <w:rPr>
          <w:spacing w:val="40"/>
        </w:rPr>
        <w:t xml:space="preserve"> </w:t>
      </w:r>
      <w:r>
        <w:t xml:space="preserve">и предложение как единицы </w:t>
      </w:r>
      <w:r>
        <w:rPr>
          <w:position w:val="1"/>
        </w:rPr>
        <w:t>синтаксиса.</w:t>
      </w:r>
    </w:p>
    <w:p w:rsidR="005B40CF" w:rsidRDefault="00540B02">
      <w:pPr>
        <w:pStyle w:val="a3"/>
        <w:spacing w:line="270" w:lineRule="exact"/>
        <w:ind w:left="849" w:firstLine="0"/>
      </w:pPr>
      <w:r>
        <w:t>Различать</w:t>
      </w:r>
      <w:r>
        <w:rPr>
          <w:spacing w:val="-6"/>
        </w:rPr>
        <w:t xml:space="preserve"> </w:t>
      </w:r>
      <w:r>
        <w:t>функции</w:t>
      </w:r>
      <w:r>
        <w:rPr>
          <w:spacing w:val="-5"/>
        </w:rPr>
        <w:t xml:space="preserve"> </w:t>
      </w:r>
      <w:r>
        <w:t>знаков</w:t>
      </w:r>
      <w:r>
        <w:rPr>
          <w:spacing w:val="-5"/>
        </w:rPr>
        <w:t xml:space="preserve"> </w:t>
      </w:r>
      <w:r>
        <w:rPr>
          <w:spacing w:val="-2"/>
        </w:rPr>
        <w:t>препинания.</w:t>
      </w:r>
    </w:p>
    <w:p w:rsidR="005B40CF" w:rsidRDefault="00540B02">
      <w:pPr>
        <w:pStyle w:val="a5"/>
        <w:numPr>
          <w:ilvl w:val="2"/>
          <w:numId w:val="115"/>
        </w:numPr>
        <w:tabs>
          <w:tab w:val="left" w:pos="1568"/>
        </w:tabs>
        <w:spacing w:before="1"/>
        <w:ind w:left="1568" w:hanging="719"/>
        <w:jc w:val="both"/>
        <w:rPr>
          <w:sz w:val="24"/>
        </w:rPr>
      </w:pPr>
      <w:r>
        <w:rPr>
          <w:spacing w:val="-2"/>
          <w:sz w:val="24"/>
        </w:rPr>
        <w:t>Словосочетание.</w:t>
      </w:r>
    </w:p>
    <w:p w:rsidR="005B40CF" w:rsidRDefault="00540B02">
      <w:pPr>
        <w:pStyle w:val="a3"/>
        <w:ind w:right="145"/>
      </w:pPr>
      <w:r>
        <w:t>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rsidR="005B40CF" w:rsidRDefault="00540B02">
      <w:pPr>
        <w:pStyle w:val="a3"/>
        <w:ind w:left="849" w:firstLine="0"/>
      </w:pPr>
      <w:r>
        <w:t>Применять</w:t>
      </w:r>
      <w:r>
        <w:rPr>
          <w:spacing w:val="-3"/>
        </w:rPr>
        <w:t xml:space="preserve"> </w:t>
      </w:r>
      <w:r>
        <w:t>нормы</w:t>
      </w:r>
      <w:r>
        <w:rPr>
          <w:spacing w:val="-3"/>
        </w:rPr>
        <w:t xml:space="preserve"> </w:t>
      </w:r>
      <w:r>
        <w:t>построения</w:t>
      </w:r>
      <w:r>
        <w:rPr>
          <w:spacing w:val="-3"/>
        </w:rPr>
        <w:t xml:space="preserve"> </w:t>
      </w:r>
      <w:r>
        <w:rPr>
          <w:spacing w:val="-2"/>
        </w:rPr>
        <w:t>словосочетаний.</w:t>
      </w:r>
    </w:p>
    <w:p w:rsidR="005B40CF" w:rsidRDefault="00540B02">
      <w:pPr>
        <w:pStyle w:val="a5"/>
        <w:numPr>
          <w:ilvl w:val="2"/>
          <w:numId w:val="115"/>
        </w:numPr>
        <w:tabs>
          <w:tab w:val="left" w:pos="1568"/>
        </w:tabs>
        <w:ind w:left="1568" w:hanging="719"/>
        <w:jc w:val="both"/>
        <w:rPr>
          <w:sz w:val="24"/>
        </w:rPr>
      </w:pPr>
      <w:r>
        <w:rPr>
          <w:spacing w:val="-2"/>
          <w:sz w:val="24"/>
        </w:rPr>
        <w:t>Предложение.</w:t>
      </w:r>
    </w:p>
    <w:p w:rsidR="005B40CF" w:rsidRDefault="00540B02">
      <w:pPr>
        <w:pStyle w:val="a3"/>
        <w:ind w:right="147"/>
      </w:pPr>
      <w:r>
        <w:t>Характеризовать основные признаки предложения, средства оформления предложения в устной и письменной речи, различать функции знаков препинания.</w:t>
      </w:r>
    </w:p>
    <w:p w:rsidR="005B40CF" w:rsidRDefault="00540B02">
      <w:pPr>
        <w:pStyle w:val="a3"/>
        <w:ind w:right="145"/>
      </w:pPr>
      <w:r>
        <w:t>Распознавать предложения по цели высказывания, эмоциональной окраске,</w:t>
      </w:r>
      <w:r>
        <w:rPr>
          <w:spacing w:val="80"/>
        </w:rPr>
        <w:t xml:space="preserve"> </w:t>
      </w:r>
      <w:r>
        <w:t>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rsidR="005B40CF" w:rsidRDefault="00540B02">
      <w:pPr>
        <w:pStyle w:val="a3"/>
        <w:ind w:right="140"/>
      </w:pPr>
      <w:r>
        <w:t>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сложносокращѐнными словами, словами большинство – меньшинство, количественными сочетаниями, применять правила постановки тире между подлежащим и сказуемым.</w:t>
      </w:r>
    </w:p>
    <w:p w:rsidR="005B40CF" w:rsidRDefault="00540B02">
      <w:pPr>
        <w:pStyle w:val="a3"/>
        <w:spacing w:before="1"/>
        <w:ind w:right="144"/>
      </w:pPr>
      <w:r>
        <w:t>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w:t>
      </w:r>
      <w:r>
        <w:rPr>
          <w:spacing w:val="40"/>
        </w:rPr>
        <w:t xml:space="preserve"> </w:t>
      </w:r>
      <w:r>
        <w:t>диалогической речи, соблюдения в устной речи интонации неполного предложения).</w:t>
      </w:r>
    </w:p>
    <w:p w:rsidR="005B40CF" w:rsidRDefault="00540B02">
      <w:pPr>
        <w:pStyle w:val="a3"/>
        <w:ind w:left="849" w:firstLine="0"/>
      </w:pPr>
      <w:r>
        <w:t>Различать</w:t>
      </w:r>
      <w:r>
        <w:rPr>
          <w:spacing w:val="37"/>
        </w:rPr>
        <w:t xml:space="preserve"> </w:t>
      </w:r>
      <w:r>
        <w:t>виды</w:t>
      </w:r>
      <w:r>
        <w:rPr>
          <w:spacing w:val="38"/>
        </w:rPr>
        <w:t xml:space="preserve"> </w:t>
      </w:r>
      <w:r>
        <w:t>второстепенных</w:t>
      </w:r>
      <w:r>
        <w:rPr>
          <w:spacing w:val="41"/>
        </w:rPr>
        <w:t xml:space="preserve"> </w:t>
      </w:r>
      <w:r>
        <w:t>членов</w:t>
      </w:r>
      <w:r>
        <w:rPr>
          <w:spacing w:val="38"/>
        </w:rPr>
        <w:t xml:space="preserve"> </w:t>
      </w:r>
      <w:r>
        <w:t>предложения</w:t>
      </w:r>
      <w:r>
        <w:rPr>
          <w:spacing w:val="38"/>
        </w:rPr>
        <w:t xml:space="preserve"> </w:t>
      </w:r>
      <w:r>
        <w:t>(согласованные</w:t>
      </w:r>
      <w:r>
        <w:rPr>
          <w:spacing w:val="37"/>
        </w:rPr>
        <w:t xml:space="preserve"> </w:t>
      </w:r>
      <w:r>
        <w:t>и</w:t>
      </w:r>
      <w:r>
        <w:rPr>
          <w:spacing w:val="40"/>
        </w:rPr>
        <w:t xml:space="preserve"> </w:t>
      </w:r>
      <w:r>
        <w:rPr>
          <w:spacing w:val="-2"/>
        </w:rPr>
        <w:t>несогласованные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lastRenderedPageBreak/>
        <w:t xml:space="preserve">определения, приложение как особый вид определения, прямые и косвенные дополнения, виды </w:t>
      </w:r>
      <w:r>
        <w:rPr>
          <w:spacing w:val="-2"/>
        </w:rPr>
        <w:t>обстоятельств).</w:t>
      </w:r>
    </w:p>
    <w:p w:rsidR="005B40CF" w:rsidRDefault="00540B02">
      <w:pPr>
        <w:pStyle w:val="a3"/>
        <w:ind w:right="137"/>
      </w:pPr>
      <w:r>
        <w:t>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определѐнно-личное предложение, неопределѐнно-личное предложение,</w:t>
      </w:r>
      <w:r>
        <w:rPr>
          <w:spacing w:val="40"/>
        </w:rPr>
        <w:t xml:space="preserve"> </w:t>
      </w:r>
      <w:r>
        <w:t>обобщѐнно-личное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rsidR="005B40CF" w:rsidRDefault="00540B02">
      <w:pPr>
        <w:pStyle w:val="a3"/>
        <w:ind w:right="147"/>
      </w:pPr>
      <w:r>
        <w:t>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w:t>
      </w:r>
      <w:r>
        <w:rPr>
          <w:spacing w:val="-1"/>
        </w:rPr>
        <w:t xml:space="preserve"> </w:t>
      </w:r>
      <w:r>
        <w:t>при однородных членах, понимать особенности употребления в речи сочетаний однородных членов разных типов.</w:t>
      </w:r>
    </w:p>
    <w:p w:rsidR="005B40CF" w:rsidRDefault="00540B02">
      <w:pPr>
        <w:pStyle w:val="a3"/>
        <w:ind w:right="146"/>
      </w:pPr>
      <w:r>
        <w:t>Применять нормы построения предложений с однородными членами, связанными двойными союзами не только… но и, как… так и.</w:t>
      </w:r>
    </w:p>
    <w:p w:rsidR="005B40CF" w:rsidRDefault="00540B02">
      <w:pPr>
        <w:pStyle w:val="a3"/>
        <w:spacing w:before="1"/>
        <w:ind w:right="137"/>
      </w:pPr>
      <w:r>
        <w:t>Применять правила постановки знаков препинания в предложениях с однородными членами, связанными попарно, с помощью повторяющихся союзов (и... и, или... или, либo... либo, ни... ни, тo... тo); правила постановки знаков препинания в предложениях с обобщающим словом при однородных членах.</w:t>
      </w:r>
    </w:p>
    <w:p w:rsidR="005B40CF" w:rsidRDefault="00540B02">
      <w:pPr>
        <w:pStyle w:val="a3"/>
        <w:ind w:right="140"/>
      </w:pPr>
      <w:r>
        <w:t>Распознавать простые неосложнѐнные предложения, в том числе предложения с неоднородными определениями; простые предложения, осложнѐнные однородными членами, включая предложения с обобщающим словом при однородных членах, осложнѐнные обособленными членами, обращением, вводными словами и предложениями, вставными конструкциями, междометиями.</w:t>
      </w:r>
    </w:p>
    <w:p w:rsidR="005B40CF" w:rsidRDefault="00540B02">
      <w:pPr>
        <w:pStyle w:val="a3"/>
        <w:ind w:right="144"/>
      </w:pPr>
      <w:r>
        <w:t>Различать виды обособленных членов предложения, применять правила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правила постановки знаков препинания в предложениях со сравнительным оборотом, правила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правила постановки знаков препинания в предложениях с вводными и вставными конструкциями, обращениями и междометиями.</w:t>
      </w:r>
    </w:p>
    <w:p w:rsidR="005B40CF" w:rsidRDefault="00540B02">
      <w:pPr>
        <w:pStyle w:val="a3"/>
        <w:spacing w:before="1"/>
        <w:ind w:right="139"/>
      </w:pPr>
      <w: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w:t>
      </w:r>
      <w:r>
        <w:rPr>
          <w:spacing w:val="-2"/>
        </w:rPr>
        <w:t>предложений.</w:t>
      </w:r>
    </w:p>
    <w:p w:rsidR="005B40CF" w:rsidRDefault="00540B02">
      <w:pPr>
        <w:pStyle w:val="a3"/>
        <w:ind w:right="145"/>
      </w:pPr>
      <w:r>
        <w:t xml:space="preserve">Применять нормы построения предложений с вводными словами и предложениями, вставными конструкциями, обращениями (распространѐнными и нераспространѐнными), </w:t>
      </w:r>
      <w:r>
        <w:rPr>
          <w:spacing w:val="-2"/>
        </w:rPr>
        <w:t>междометиями.</w:t>
      </w:r>
    </w:p>
    <w:p w:rsidR="005B40CF" w:rsidRDefault="00540B02">
      <w:pPr>
        <w:pStyle w:val="a3"/>
        <w:ind w:left="849" w:firstLine="0"/>
      </w:pPr>
      <w:r>
        <w:t>Распознавать</w:t>
      </w:r>
      <w:r>
        <w:rPr>
          <w:spacing w:val="-6"/>
        </w:rPr>
        <w:t xml:space="preserve"> </w:t>
      </w:r>
      <w:r>
        <w:t>сложные</w:t>
      </w:r>
      <w:r>
        <w:rPr>
          <w:spacing w:val="-5"/>
        </w:rPr>
        <w:t xml:space="preserve"> </w:t>
      </w:r>
      <w:r>
        <w:t>предложения,</w:t>
      </w:r>
      <w:r>
        <w:rPr>
          <w:spacing w:val="-4"/>
        </w:rPr>
        <w:t xml:space="preserve"> </w:t>
      </w:r>
      <w:r>
        <w:t>конструкции</w:t>
      </w:r>
      <w:r>
        <w:rPr>
          <w:spacing w:val="-3"/>
        </w:rPr>
        <w:t xml:space="preserve"> </w:t>
      </w:r>
      <w:r>
        <w:t>с</w:t>
      </w:r>
      <w:r>
        <w:rPr>
          <w:spacing w:val="-5"/>
        </w:rPr>
        <w:t xml:space="preserve"> </w:t>
      </w:r>
      <w:r>
        <w:t>чужой</w:t>
      </w:r>
      <w:r>
        <w:rPr>
          <w:spacing w:val="-3"/>
        </w:rPr>
        <w:t xml:space="preserve"> </w:t>
      </w:r>
      <w:r>
        <w:t>речью</w:t>
      </w:r>
      <w:r>
        <w:rPr>
          <w:spacing w:val="-4"/>
        </w:rPr>
        <w:t xml:space="preserve"> </w:t>
      </w:r>
      <w:r>
        <w:t>(в</w:t>
      </w:r>
      <w:r>
        <w:rPr>
          <w:spacing w:val="-4"/>
        </w:rPr>
        <w:t xml:space="preserve"> </w:t>
      </w:r>
      <w:r>
        <w:t>рамках</w:t>
      </w:r>
      <w:r>
        <w:rPr>
          <w:spacing w:val="-1"/>
        </w:rPr>
        <w:t xml:space="preserve"> </w:t>
      </w:r>
      <w:r>
        <w:rPr>
          <w:spacing w:val="-2"/>
        </w:rPr>
        <w:t>изученного).</w:t>
      </w:r>
    </w:p>
    <w:p w:rsidR="005B40CF" w:rsidRDefault="00540B02">
      <w:pPr>
        <w:pStyle w:val="a3"/>
        <w:ind w:right="149"/>
      </w:pPr>
      <w:r>
        <w:t>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rsidR="005B40CF" w:rsidRDefault="00540B02">
      <w:pPr>
        <w:pStyle w:val="a5"/>
        <w:numPr>
          <w:ilvl w:val="1"/>
          <w:numId w:val="115"/>
        </w:numPr>
        <w:tabs>
          <w:tab w:val="left" w:pos="1387"/>
        </w:tabs>
        <w:spacing w:before="1"/>
        <w:ind w:right="139" w:firstLine="708"/>
        <w:jc w:val="both"/>
        <w:rPr>
          <w:sz w:val="24"/>
        </w:rPr>
      </w:pPr>
      <w:r>
        <w:rPr>
          <w:sz w:val="24"/>
        </w:rPr>
        <w:t>К концу обучения в 9 классе обучающийся получит следующие предметные результаты по отдельным темам программы по русскому языку:</w:t>
      </w:r>
    </w:p>
    <w:p w:rsidR="005B40CF" w:rsidRDefault="00540B02">
      <w:pPr>
        <w:pStyle w:val="a5"/>
        <w:numPr>
          <w:ilvl w:val="2"/>
          <w:numId w:val="115"/>
        </w:numPr>
        <w:tabs>
          <w:tab w:val="left" w:pos="1568"/>
        </w:tabs>
        <w:ind w:left="1568" w:hanging="7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5B40CF" w:rsidRDefault="00540B02">
      <w:pPr>
        <w:pStyle w:val="a3"/>
        <w:ind w:right="147"/>
      </w:pPr>
      <w:r>
        <w:t>Осознавать роль русского языка в жизни человека, государства, общества; понимать внутренние и внешние функции русского языка и рассказать о них.</w:t>
      </w:r>
    </w:p>
    <w:p w:rsidR="005B40CF" w:rsidRDefault="00540B02">
      <w:pPr>
        <w:pStyle w:val="a5"/>
        <w:numPr>
          <w:ilvl w:val="2"/>
          <w:numId w:val="115"/>
        </w:numPr>
        <w:tabs>
          <w:tab w:val="left" w:pos="1568"/>
        </w:tabs>
        <w:ind w:left="1568" w:hanging="719"/>
        <w:jc w:val="both"/>
        <w:rPr>
          <w:sz w:val="24"/>
        </w:rPr>
      </w:pPr>
      <w:r>
        <w:rPr>
          <w:sz w:val="24"/>
        </w:rPr>
        <w:t>Язык и</w:t>
      </w:r>
      <w:r>
        <w:rPr>
          <w:spacing w:val="1"/>
          <w:sz w:val="24"/>
        </w:rPr>
        <w:t xml:space="preserve"> </w:t>
      </w:r>
      <w:r>
        <w:rPr>
          <w:spacing w:val="-4"/>
          <w:sz w:val="24"/>
        </w:rPr>
        <w:t>речь.</w:t>
      </w:r>
    </w:p>
    <w:p w:rsidR="005B40CF" w:rsidRDefault="00540B02">
      <w:pPr>
        <w:pStyle w:val="a3"/>
        <w:ind w:left="849" w:firstLine="0"/>
      </w:pPr>
      <w:r>
        <w:t>Создавать</w:t>
      </w:r>
      <w:r>
        <w:rPr>
          <w:spacing w:val="62"/>
        </w:rPr>
        <w:t xml:space="preserve"> </w:t>
      </w:r>
      <w:r>
        <w:t>устные</w:t>
      </w:r>
      <w:r>
        <w:rPr>
          <w:spacing w:val="61"/>
        </w:rPr>
        <w:t xml:space="preserve"> </w:t>
      </w:r>
      <w:r>
        <w:t>монологические</w:t>
      </w:r>
      <w:r>
        <w:rPr>
          <w:spacing w:val="61"/>
        </w:rPr>
        <w:t xml:space="preserve"> </w:t>
      </w:r>
      <w:r>
        <w:t>высказывания</w:t>
      </w:r>
      <w:r>
        <w:rPr>
          <w:spacing w:val="62"/>
        </w:rPr>
        <w:t xml:space="preserve"> </w:t>
      </w:r>
      <w:r>
        <w:t>объѐмом</w:t>
      </w:r>
      <w:r>
        <w:rPr>
          <w:spacing w:val="61"/>
        </w:rPr>
        <w:t xml:space="preserve"> </w:t>
      </w:r>
      <w:r>
        <w:t>не</w:t>
      </w:r>
      <w:r>
        <w:rPr>
          <w:spacing w:val="61"/>
        </w:rPr>
        <w:t xml:space="preserve"> </w:t>
      </w:r>
      <w:r>
        <w:t>менее</w:t>
      </w:r>
      <w:r>
        <w:rPr>
          <w:spacing w:val="61"/>
        </w:rPr>
        <w:t xml:space="preserve"> </w:t>
      </w:r>
      <w:r>
        <w:t>80</w:t>
      </w:r>
      <w:r>
        <w:rPr>
          <w:spacing w:val="62"/>
        </w:rPr>
        <w:t xml:space="preserve"> </w:t>
      </w:r>
      <w:r>
        <w:t>слов</w:t>
      </w:r>
      <w:r>
        <w:rPr>
          <w:spacing w:val="62"/>
        </w:rPr>
        <w:t xml:space="preserve"> </w:t>
      </w:r>
      <w:r>
        <w:t>на</w:t>
      </w:r>
      <w:r>
        <w:rPr>
          <w:spacing w:val="61"/>
        </w:rPr>
        <w:t xml:space="preserve"> </w:t>
      </w:r>
      <w:r>
        <w:rPr>
          <w:spacing w:val="-2"/>
        </w:rPr>
        <w:t>основе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firstLine="0"/>
      </w:pPr>
      <w:r>
        <w:lastRenderedPageBreak/>
        <w:t>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 повествование; выступать с научным сообщением.</w:t>
      </w:r>
    </w:p>
    <w:p w:rsidR="005B40CF" w:rsidRDefault="00540B02">
      <w:pPr>
        <w:pStyle w:val="a3"/>
        <w:ind w:right="135"/>
      </w:pPr>
      <w:r>
        <w:t>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w:t>
      </w:r>
      <w:r>
        <w:rPr>
          <w:spacing w:val="40"/>
        </w:rPr>
        <w:t xml:space="preserve"> </w:t>
      </w:r>
      <w:r>
        <w:t>числе лингвистические) темы (объѐм не менее 6 реплик).</w:t>
      </w:r>
    </w:p>
    <w:p w:rsidR="005B40CF" w:rsidRDefault="00540B02">
      <w:pPr>
        <w:pStyle w:val="a3"/>
        <w:ind w:right="136"/>
      </w:pPr>
      <w: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 смысловых типов речи.</w:t>
      </w:r>
    </w:p>
    <w:p w:rsidR="005B40CF" w:rsidRDefault="00540B02">
      <w:pPr>
        <w:pStyle w:val="a3"/>
        <w:ind w:right="148"/>
      </w:pPr>
      <w:r>
        <w:t xml:space="preserve">Владеть различными видами чтения: просмотровым, ознакомительным, изучающим, </w:t>
      </w:r>
      <w:r>
        <w:rPr>
          <w:spacing w:val="-2"/>
        </w:rPr>
        <w:t>поисковым.</w:t>
      </w:r>
    </w:p>
    <w:p w:rsidR="005B40CF" w:rsidRDefault="00540B02">
      <w:pPr>
        <w:pStyle w:val="a3"/>
        <w:ind w:left="849" w:right="139" w:firstLine="0"/>
      </w:pPr>
      <w:r>
        <w:t>Устно пересказывать прочитанный или прослушанный текст объѐмом не менее 150 слов. Осуществлять</w:t>
      </w:r>
      <w:r>
        <w:rPr>
          <w:spacing w:val="-1"/>
        </w:rPr>
        <w:t xml:space="preserve"> </w:t>
      </w:r>
      <w:r>
        <w:t>выбор языковых</w:t>
      </w:r>
      <w:r>
        <w:rPr>
          <w:spacing w:val="1"/>
        </w:rPr>
        <w:t xml:space="preserve"> </w:t>
      </w:r>
      <w:r>
        <w:t>средств</w:t>
      </w:r>
      <w:r>
        <w:rPr>
          <w:spacing w:val="-1"/>
        </w:rPr>
        <w:t xml:space="preserve"> </w:t>
      </w:r>
      <w:r>
        <w:t>для создания</w:t>
      </w:r>
      <w:r>
        <w:rPr>
          <w:spacing w:val="1"/>
        </w:rPr>
        <w:t xml:space="preserve"> </w:t>
      </w:r>
      <w:r>
        <w:t>высказывания в</w:t>
      </w:r>
      <w:r>
        <w:rPr>
          <w:spacing w:val="-1"/>
        </w:rPr>
        <w:t xml:space="preserve"> </w:t>
      </w:r>
      <w:r>
        <w:t>соответствии</w:t>
      </w:r>
      <w:r>
        <w:rPr>
          <w:spacing w:val="1"/>
        </w:rPr>
        <w:t xml:space="preserve"> </w:t>
      </w:r>
      <w:r>
        <w:t xml:space="preserve">с </w:t>
      </w:r>
      <w:r>
        <w:rPr>
          <w:spacing w:val="-2"/>
        </w:rPr>
        <w:t>целью,</w:t>
      </w:r>
    </w:p>
    <w:p w:rsidR="005B40CF" w:rsidRDefault="00540B02">
      <w:pPr>
        <w:pStyle w:val="a3"/>
        <w:ind w:firstLine="0"/>
      </w:pPr>
      <w:r>
        <w:t>темой</w:t>
      </w:r>
      <w:r>
        <w:rPr>
          <w:spacing w:val="-5"/>
        </w:rPr>
        <w:t xml:space="preserve"> </w:t>
      </w:r>
      <w:r>
        <w:t>и</w:t>
      </w:r>
      <w:r>
        <w:rPr>
          <w:spacing w:val="-4"/>
        </w:rPr>
        <w:t xml:space="preserve"> </w:t>
      </w:r>
      <w:r>
        <w:t>коммуникативным</w:t>
      </w:r>
      <w:r>
        <w:rPr>
          <w:spacing w:val="-6"/>
        </w:rPr>
        <w:t xml:space="preserve"> </w:t>
      </w:r>
      <w:r>
        <w:rPr>
          <w:spacing w:val="-2"/>
        </w:rPr>
        <w:t>замыслом.</w:t>
      </w:r>
    </w:p>
    <w:p w:rsidR="005B40CF" w:rsidRDefault="00540B02">
      <w:pPr>
        <w:pStyle w:val="a3"/>
        <w:ind w:right="138"/>
      </w:pPr>
      <w:r>
        <w:t>Соблюдать</w:t>
      </w:r>
      <w:r>
        <w:rPr>
          <w:spacing w:val="-3"/>
        </w:rPr>
        <w:t xml:space="preserve"> </w:t>
      </w:r>
      <w:r>
        <w:t>в</w:t>
      </w:r>
      <w:r>
        <w:rPr>
          <w:spacing w:val="-2"/>
        </w:rPr>
        <w:t xml:space="preserve"> </w:t>
      </w:r>
      <w:r>
        <w:t>устной</w:t>
      </w:r>
      <w:r>
        <w:rPr>
          <w:spacing w:val="-3"/>
        </w:rPr>
        <w:t xml:space="preserve"> </w:t>
      </w:r>
      <w:r>
        <w:t>речи</w:t>
      </w:r>
      <w:r>
        <w:rPr>
          <w:spacing w:val="-3"/>
        </w:rPr>
        <w:t xml:space="preserve"> </w:t>
      </w:r>
      <w:r>
        <w:t>и</w:t>
      </w:r>
      <w:r>
        <w:rPr>
          <w:spacing w:val="-3"/>
        </w:rPr>
        <w:t xml:space="preserve"> </w:t>
      </w:r>
      <w:r>
        <w:t>при</w:t>
      </w:r>
      <w:r>
        <w:rPr>
          <w:spacing w:val="-5"/>
        </w:rPr>
        <w:t xml:space="preserve"> </w:t>
      </w:r>
      <w:r>
        <w:t>письме</w:t>
      </w:r>
      <w:r>
        <w:rPr>
          <w:spacing w:val="-4"/>
        </w:rPr>
        <w:t xml:space="preserve"> </w:t>
      </w:r>
      <w:r>
        <w:t>нормы</w:t>
      </w:r>
      <w:r>
        <w:rPr>
          <w:spacing w:val="-6"/>
        </w:rPr>
        <w:t xml:space="preserve"> </w:t>
      </w:r>
      <w:r>
        <w:t>современного</w:t>
      </w:r>
      <w:r>
        <w:rPr>
          <w:spacing w:val="-3"/>
        </w:rPr>
        <w:t xml:space="preserve"> </w:t>
      </w:r>
      <w:r>
        <w:t>русского</w:t>
      </w:r>
      <w:r>
        <w:rPr>
          <w:spacing w:val="-3"/>
        </w:rPr>
        <w:t xml:space="preserve"> </w:t>
      </w:r>
      <w:r>
        <w:t>литературного</w:t>
      </w:r>
      <w:r>
        <w:rPr>
          <w:spacing w:val="-3"/>
        </w:rPr>
        <w:t xml:space="preserve"> </w:t>
      </w:r>
      <w:r>
        <w:t>языка, в том числе во время списывания текста объѐмом 140-160 слов, словарного диктанта объѐмом 35- 40 слов, диктанта на основе связного текста объѐмом 140-160 слов, составленного с учѐтом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rsidR="005B40CF" w:rsidRDefault="00540B02">
      <w:pPr>
        <w:pStyle w:val="a5"/>
        <w:numPr>
          <w:ilvl w:val="2"/>
          <w:numId w:val="115"/>
        </w:numPr>
        <w:tabs>
          <w:tab w:val="left" w:pos="1568"/>
        </w:tabs>
        <w:spacing w:before="1"/>
        <w:ind w:left="1568" w:hanging="719"/>
        <w:jc w:val="both"/>
        <w:rPr>
          <w:sz w:val="24"/>
        </w:rPr>
      </w:pPr>
      <w:r>
        <w:rPr>
          <w:spacing w:val="-2"/>
          <w:sz w:val="24"/>
        </w:rPr>
        <w:t>Текст.</w:t>
      </w:r>
    </w:p>
    <w:p w:rsidR="005B40CF" w:rsidRDefault="00540B02">
      <w:pPr>
        <w:pStyle w:val="a3"/>
        <w:jc w:val="left"/>
      </w:pPr>
      <w:r>
        <w:t>Анализировать</w:t>
      </w:r>
      <w:r>
        <w:rPr>
          <w:spacing w:val="40"/>
        </w:rPr>
        <w:t xml:space="preserve"> </w:t>
      </w:r>
      <w:r>
        <w:t>текст:</w:t>
      </w:r>
      <w:r>
        <w:rPr>
          <w:spacing w:val="40"/>
        </w:rPr>
        <w:t xml:space="preserve"> </w:t>
      </w:r>
      <w:r>
        <w:t>определять</w:t>
      </w:r>
      <w:r>
        <w:rPr>
          <w:spacing w:val="40"/>
        </w:rPr>
        <w:t xml:space="preserve"> </w:t>
      </w:r>
      <w:r>
        <w:t>тему</w:t>
      </w:r>
      <w:r>
        <w:rPr>
          <w:spacing w:val="40"/>
        </w:rPr>
        <w:t xml:space="preserve"> </w:t>
      </w:r>
      <w:r>
        <w:t>и</w:t>
      </w:r>
      <w:r>
        <w:rPr>
          <w:spacing w:val="40"/>
        </w:rPr>
        <w:t xml:space="preserve"> </w:t>
      </w:r>
      <w:r>
        <w:t>главную</w:t>
      </w:r>
      <w:r>
        <w:rPr>
          <w:spacing w:val="40"/>
        </w:rPr>
        <w:t xml:space="preserve"> </w:t>
      </w:r>
      <w:r>
        <w:t>мысль</w:t>
      </w:r>
      <w:r>
        <w:rPr>
          <w:spacing w:val="40"/>
        </w:rPr>
        <w:t xml:space="preserve"> </w:t>
      </w:r>
      <w:r>
        <w:t>текста,</w:t>
      </w:r>
      <w:r>
        <w:rPr>
          <w:spacing w:val="40"/>
        </w:rPr>
        <w:t xml:space="preserve"> </w:t>
      </w:r>
      <w:r>
        <w:t>подбирать</w:t>
      </w:r>
      <w:r>
        <w:rPr>
          <w:spacing w:val="40"/>
        </w:rPr>
        <w:t xml:space="preserve"> </w:t>
      </w:r>
      <w:r>
        <w:t>заголовок,</w:t>
      </w:r>
      <w:r>
        <w:rPr>
          <w:spacing w:val="80"/>
        </w:rPr>
        <w:t xml:space="preserve"> </w:t>
      </w:r>
      <w:r>
        <w:t>отражающий тему или главную мысль текста.</w:t>
      </w:r>
    </w:p>
    <w:p w:rsidR="005B40CF" w:rsidRDefault="00540B02">
      <w:pPr>
        <w:pStyle w:val="a3"/>
        <w:ind w:left="849" w:firstLine="0"/>
        <w:jc w:val="left"/>
      </w:pPr>
      <w:r>
        <w:t>Устанавливать</w:t>
      </w:r>
      <w:r>
        <w:rPr>
          <w:spacing w:val="-6"/>
        </w:rPr>
        <w:t xml:space="preserve"> </w:t>
      </w:r>
      <w:r>
        <w:t>принадлежность</w:t>
      </w:r>
      <w:r>
        <w:rPr>
          <w:spacing w:val="-3"/>
        </w:rPr>
        <w:t xml:space="preserve"> </w:t>
      </w:r>
      <w:r>
        <w:t>текста</w:t>
      </w:r>
      <w:r>
        <w:rPr>
          <w:spacing w:val="-4"/>
        </w:rPr>
        <w:t xml:space="preserve"> </w:t>
      </w:r>
      <w:r>
        <w:t>к</w:t>
      </w:r>
      <w:r>
        <w:rPr>
          <w:spacing w:val="-3"/>
        </w:rPr>
        <w:t xml:space="preserve"> </w:t>
      </w:r>
      <w:r>
        <w:t>функционально-смысловому</w:t>
      </w:r>
      <w:r>
        <w:rPr>
          <w:spacing w:val="-7"/>
        </w:rPr>
        <w:t xml:space="preserve"> </w:t>
      </w:r>
      <w:r>
        <w:t>типу</w:t>
      </w:r>
      <w:r>
        <w:rPr>
          <w:spacing w:val="-10"/>
        </w:rPr>
        <w:t xml:space="preserve"> </w:t>
      </w:r>
      <w:r>
        <w:rPr>
          <w:spacing w:val="-2"/>
        </w:rPr>
        <w:t>речи.</w:t>
      </w:r>
    </w:p>
    <w:p w:rsidR="005B40CF" w:rsidRDefault="00540B02">
      <w:pPr>
        <w:pStyle w:val="a3"/>
        <w:tabs>
          <w:tab w:val="left" w:pos="2043"/>
          <w:tab w:val="left" w:pos="2364"/>
          <w:tab w:val="left" w:pos="3218"/>
          <w:tab w:val="left" w:pos="4290"/>
          <w:tab w:val="left" w:pos="5635"/>
          <w:tab w:val="left" w:pos="5964"/>
          <w:tab w:val="left" w:pos="7187"/>
          <w:tab w:val="left" w:pos="8953"/>
        </w:tabs>
        <w:ind w:right="136"/>
        <w:jc w:val="left"/>
      </w:pPr>
      <w:r>
        <w:rPr>
          <w:spacing w:val="-2"/>
        </w:rPr>
        <w:t>Находить</w:t>
      </w:r>
      <w:r>
        <w:tab/>
      </w:r>
      <w:r>
        <w:rPr>
          <w:spacing w:val="-10"/>
        </w:rPr>
        <w:t>в</w:t>
      </w:r>
      <w:r>
        <w:tab/>
      </w:r>
      <w:r>
        <w:rPr>
          <w:spacing w:val="-2"/>
        </w:rPr>
        <w:t>тексте</w:t>
      </w:r>
      <w:r>
        <w:tab/>
      </w:r>
      <w:r>
        <w:rPr>
          <w:spacing w:val="-2"/>
        </w:rPr>
        <w:t>типовые</w:t>
      </w:r>
      <w:r>
        <w:tab/>
      </w:r>
      <w:r>
        <w:rPr>
          <w:spacing w:val="-2"/>
        </w:rPr>
        <w:t>фрагменты</w:t>
      </w:r>
      <w:r>
        <w:tab/>
      </w:r>
      <w:r>
        <w:rPr>
          <w:spacing w:val="-10"/>
        </w:rPr>
        <w:t>–</w:t>
      </w:r>
      <w:r>
        <w:tab/>
      </w:r>
      <w:r>
        <w:rPr>
          <w:spacing w:val="-2"/>
        </w:rPr>
        <w:t>описание,</w:t>
      </w:r>
      <w:r>
        <w:tab/>
      </w:r>
      <w:r>
        <w:rPr>
          <w:spacing w:val="-2"/>
        </w:rPr>
        <w:t>повествование,</w:t>
      </w:r>
      <w:r>
        <w:tab/>
      </w:r>
      <w:r>
        <w:rPr>
          <w:spacing w:val="-2"/>
        </w:rPr>
        <w:t xml:space="preserve">рассуждение- </w:t>
      </w:r>
      <w:r>
        <w:t>доказательство, оценочные высказывания.</w:t>
      </w:r>
    </w:p>
    <w:p w:rsidR="005B40CF" w:rsidRDefault="00540B02">
      <w:pPr>
        <w:pStyle w:val="a3"/>
        <w:ind w:left="849" w:firstLine="0"/>
        <w:jc w:val="left"/>
      </w:pPr>
      <w:r>
        <w:t>Прогнозировать</w:t>
      </w:r>
      <w:r>
        <w:rPr>
          <w:spacing w:val="-4"/>
        </w:rPr>
        <w:t xml:space="preserve"> </w:t>
      </w:r>
      <w:r>
        <w:t>содержание</w:t>
      </w:r>
      <w:r>
        <w:rPr>
          <w:spacing w:val="-5"/>
        </w:rPr>
        <w:t xml:space="preserve"> </w:t>
      </w:r>
      <w:r>
        <w:t>текста</w:t>
      </w:r>
      <w:r>
        <w:rPr>
          <w:spacing w:val="-4"/>
        </w:rPr>
        <w:t xml:space="preserve"> </w:t>
      </w:r>
      <w:r>
        <w:t>по</w:t>
      </w:r>
      <w:r>
        <w:rPr>
          <w:spacing w:val="-4"/>
        </w:rPr>
        <w:t xml:space="preserve"> </w:t>
      </w:r>
      <w:r>
        <w:t>заголовку,</w:t>
      </w:r>
      <w:r>
        <w:rPr>
          <w:spacing w:val="-4"/>
        </w:rPr>
        <w:t xml:space="preserve"> </w:t>
      </w:r>
      <w:r>
        <w:t>ключевым</w:t>
      </w:r>
      <w:r>
        <w:rPr>
          <w:spacing w:val="-3"/>
        </w:rPr>
        <w:t xml:space="preserve"> </w:t>
      </w:r>
      <w:r>
        <w:t>словам,</w:t>
      </w:r>
      <w:r>
        <w:rPr>
          <w:spacing w:val="-2"/>
        </w:rPr>
        <w:t xml:space="preserve"> </w:t>
      </w:r>
      <w:r>
        <w:t>зачину</w:t>
      </w:r>
      <w:r>
        <w:rPr>
          <w:spacing w:val="-12"/>
        </w:rPr>
        <w:t xml:space="preserve"> </w:t>
      </w:r>
      <w:r>
        <w:t>или</w:t>
      </w:r>
      <w:r>
        <w:rPr>
          <w:spacing w:val="-3"/>
        </w:rPr>
        <w:t xml:space="preserve"> </w:t>
      </w:r>
      <w:r>
        <w:t>концовке. Выявлять отличительные признаки текстов разных жанров.</w:t>
      </w:r>
    </w:p>
    <w:p w:rsidR="005B40CF" w:rsidRDefault="00540B02">
      <w:pPr>
        <w:pStyle w:val="a3"/>
        <w:ind w:right="138"/>
      </w:pPr>
      <w:r>
        <w:t>Создавать высказывание на основе текста: выражать своѐ отношение к прочитанному или прослушанному в устной и письменной форме.</w:t>
      </w:r>
    </w:p>
    <w:p w:rsidR="005B40CF" w:rsidRDefault="00540B02">
      <w:pPr>
        <w:pStyle w:val="a3"/>
        <w:ind w:right="143"/>
      </w:pPr>
      <w:r>
        <w:t>Создавать тексты с использованием жизненного и читательского опыта, произведений искусства (в том числе сочинения-миниатюры объѐмом 8 и более предложений или объѐмом не менее 6-7 предложений сложной структуры, если этот объѐм позволяет раскрыть тему, выразить главную мысль), сочинения объѐмом не менее 250 слов с учѐтом стиля и жанра сочинения, характера темы.</w:t>
      </w:r>
    </w:p>
    <w:p w:rsidR="005B40CF" w:rsidRDefault="00540B02">
      <w:pPr>
        <w:pStyle w:val="a3"/>
        <w:spacing w:before="1"/>
        <w:ind w:right="145"/>
      </w:pPr>
      <w:r>
        <w:t>Работать с текстом: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еѐ в учебной деятельности.</w:t>
      </w:r>
    </w:p>
    <w:p w:rsidR="005B40CF" w:rsidRDefault="00540B02">
      <w:pPr>
        <w:pStyle w:val="a3"/>
        <w:ind w:right="142"/>
      </w:pPr>
      <w: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5B40CF" w:rsidRDefault="00540B02">
      <w:pPr>
        <w:pStyle w:val="a3"/>
        <w:ind w:right="135"/>
      </w:pPr>
      <w:r>
        <w:t>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объѐм исходного текста должен составлять не менее 280 слов; для сжатого и выборочного изложения – не менее 300 слов).</w:t>
      </w:r>
    </w:p>
    <w:p w:rsidR="005B40CF" w:rsidRDefault="00540B02">
      <w:pPr>
        <w:pStyle w:val="a3"/>
        <w:spacing w:before="3"/>
        <w:ind w:right="142"/>
      </w:pPr>
      <w:r>
        <w:rPr>
          <w:position w:val="1"/>
        </w:rPr>
        <w:t xml:space="preserve">Редактировать собственные </w:t>
      </w:r>
      <w:r>
        <w:t xml:space="preserve">и (или) </w:t>
      </w:r>
      <w:r>
        <w:rPr>
          <w:position w:val="1"/>
        </w:rPr>
        <w:t xml:space="preserve">созданные другими обучающимися тексты с целью </w:t>
      </w:r>
      <w:r>
        <w:t>совершенствования их содержания (проверка фактического материала, начальный логический анализ текста – целостность, связность, информативность).</w:t>
      </w:r>
    </w:p>
    <w:p w:rsidR="005B40CF" w:rsidRDefault="00540B02">
      <w:pPr>
        <w:pStyle w:val="a5"/>
        <w:numPr>
          <w:ilvl w:val="2"/>
          <w:numId w:val="115"/>
        </w:numPr>
        <w:tabs>
          <w:tab w:val="left" w:pos="1568"/>
        </w:tabs>
        <w:spacing w:line="274" w:lineRule="exact"/>
        <w:ind w:left="1568" w:hanging="719"/>
        <w:jc w:val="both"/>
        <w:rPr>
          <w:sz w:val="24"/>
        </w:rPr>
      </w:pPr>
      <w:r>
        <w:rPr>
          <w:sz w:val="24"/>
        </w:rPr>
        <w:t>Функциональные</w:t>
      </w:r>
      <w:r>
        <w:rPr>
          <w:spacing w:val="-11"/>
          <w:sz w:val="24"/>
        </w:rPr>
        <w:t xml:space="preserve"> </w:t>
      </w:r>
      <w:r>
        <w:rPr>
          <w:sz w:val="24"/>
        </w:rPr>
        <w:t>разновидности</w:t>
      </w:r>
      <w:r>
        <w:rPr>
          <w:spacing w:val="-7"/>
          <w:sz w:val="24"/>
        </w:rPr>
        <w:t xml:space="preserve"> </w:t>
      </w:r>
      <w:r>
        <w:rPr>
          <w:spacing w:val="-2"/>
          <w:sz w:val="24"/>
        </w:rPr>
        <w:t>языка.</w:t>
      </w:r>
    </w:p>
    <w:p w:rsidR="005B40CF" w:rsidRDefault="00540B02">
      <w:pPr>
        <w:pStyle w:val="a3"/>
        <w:ind w:right="143"/>
      </w:pPr>
      <w:r>
        <w:t>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lastRenderedPageBreak/>
        <w:t>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rsidR="005B40CF" w:rsidRDefault="00540B02">
      <w:pPr>
        <w:pStyle w:val="a3"/>
        <w:ind w:right="140"/>
      </w:pPr>
      <w:r>
        <w:t>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rsidR="005B40CF" w:rsidRDefault="00540B02">
      <w:pPr>
        <w:pStyle w:val="a3"/>
        <w:ind w:right="142"/>
      </w:pPr>
      <w:r>
        <w:t>Составлять тезисы, конспект, писать рецензию, реферат, 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rsidR="005B40CF" w:rsidRDefault="00540B02">
      <w:pPr>
        <w:pStyle w:val="a3"/>
        <w:ind w:right="143"/>
      </w:pPr>
      <w:r>
        <w:t>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rsidR="005B40CF" w:rsidRDefault="00540B02">
      <w:pPr>
        <w:pStyle w:val="a5"/>
        <w:numPr>
          <w:ilvl w:val="2"/>
          <w:numId w:val="115"/>
        </w:numPr>
        <w:tabs>
          <w:tab w:val="left" w:pos="1569"/>
        </w:tabs>
        <w:jc w:val="both"/>
        <w:rPr>
          <w:sz w:val="24"/>
        </w:rPr>
      </w:pPr>
      <w:r>
        <w:rPr>
          <w:sz w:val="24"/>
        </w:rPr>
        <w:t>Система</w:t>
      </w:r>
      <w:r>
        <w:rPr>
          <w:spacing w:val="-4"/>
          <w:sz w:val="24"/>
        </w:rPr>
        <w:t xml:space="preserve"> </w:t>
      </w:r>
      <w:r>
        <w:rPr>
          <w:sz w:val="24"/>
        </w:rPr>
        <w:t>языка.</w:t>
      </w:r>
      <w:r>
        <w:rPr>
          <w:spacing w:val="-3"/>
          <w:sz w:val="24"/>
        </w:rPr>
        <w:t xml:space="preserve"> </w:t>
      </w:r>
      <w:r>
        <w:rPr>
          <w:sz w:val="24"/>
        </w:rPr>
        <w:t>Синтаксис.</w:t>
      </w:r>
      <w:r>
        <w:rPr>
          <w:spacing w:val="-4"/>
          <w:sz w:val="24"/>
        </w:rPr>
        <w:t xml:space="preserve"> </w:t>
      </w:r>
      <w:r>
        <w:rPr>
          <w:sz w:val="24"/>
        </w:rPr>
        <w:t>Культура</w:t>
      </w:r>
      <w:r>
        <w:rPr>
          <w:spacing w:val="-3"/>
          <w:sz w:val="24"/>
        </w:rPr>
        <w:t xml:space="preserve"> </w:t>
      </w:r>
      <w:r>
        <w:rPr>
          <w:sz w:val="24"/>
        </w:rPr>
        <w:t>речи.</w:t>
      </w:r>
      <w:r>
        <w:rPr>
          <w:spacing w:val="-3"/>
          <w:sz w:val="24"/>
        </w:rPr>
        <w:t xml:space="preserve"> </w:t>
      </w:r>
      <w:r>
        <w:rPr>
          <w:spacing w:val="-2"/>
          <w:sz w:val="24"/>
        </w:rPr>
        <w:t>Пунктуация.</w:t>
      </w:r>
    </w:p>
    <w:p w:rsidR="005B40CF" w:rsidRDefault="00540B02">
      <w:pPr>
        <w:pStyle w:val="a5"/>
        <w:numPr>
          <w:ilvl w:val="2"/>
          <w:numId w:val="115"/>
        </w:numPr>
        <w:tabs>
          <w:tab w:val="left" w:pos="1568"/>
        </w:tabs>
        <w:ind w:left="1568" w:hanging="719"/>
        <w:jc w:val="both"/>
        <w:rPr>
          <w:sz w:val="24"/>
        </w:rPr>
      </w:pPr>
      <w:r>
        <w:rPr>
          <w:sz w:val="24"/>
        </w:rPr>
        <w:t>Сложносочинѐнное</w:t>
      </w:r>
      <w:r>
        <w:rPr>
          <w:spacing w:val="-9"/>
          <w:sz w:val="24"/>
        </w:rPr>
        <w:t xml:space="preserve"> </w:t>
      </w:r>
      <w:r>
        <w:rPr>
          <w:spacing w:val="-2"/>
          <w:sz w:val="24"/>
        </w:rPr>
        <w:t>предложение.</w:t>
      </w:r>
    </w:p>
    <w:p w:rsidR="005B40CF" w:rsidRDefault="00540B02">
      <w:pPr>
        <w:pStyle w:val="a3"/>
        <w:spacing w:before="1"/>
        <w:ind w:left="849" w:firstLine="0"/>
      </w:pPr>
      <w:r>
        <w:t>Выявлять</w:t>
      </w:r>
      <w:r>
        <w:rPr>
          <w:spacing w:val="-5"/>
        </w:rPr>
        <w:t xml:space="preserve"> </w:t>
      </w:r>
      <w:r>
        <w:t>основные</w:t>
      </w:r>
      <w:r>
        <w:rPr>
          <w:spacing w:val="-5"/>
        </w:rPr>
        <w:t xml:space="preserve"> </w:t>
      </w:r>
      <w:r>
        <w:t>средства</w:t>
      </w:r>
      <w:r>
        <w:rPr>
          <w:spacing w:val="-4"/>
        </w:rPr>
        <w:t xml:space="preserve"> </w:t>
      </w:r>
      <w:r>
        <w:t>синтаксической</w:t>
      </w:r>
      <w:r>
        <w:rPr>
          <w:spacing w:val="-3"/>
        </w:rPr>
        <w:t xml:space="preserve"> </w:t>
      </w:r>
      <w:r>
        <w:t>связи</w:t>
      </w:r>
      <w:r>
        <w:rPr>
          <w:spacing w:val="-2"/>
        </w:rPr>
        <w:t xml:space="preserve"> </w:t>
      </w:r>
      <w:r>
        <w:t>между</w:t>
      </w:r>
      <w:r>
        <w:rPr>
          <w:spacing w:val="-7"/>
        </w:rPr>
        <w:t xml:space="preserve"> </w:t>
      </w:r>
      <w:r>
        <w:t>частями</w:t>
      </w:r>
      <w:r>
        <w:rPr>
          <w:spacing w:val="-3"/>
        </w:rPr>
        <w:t xml:space="preserve"> </w:t>
      </w:r>
      <w:r>
        <w:t>сложного</w:t>
      </w:r>
      <w:r>
        <w:rPr>
          <w:spacing w:val="-2"/>
        </w:rPr>
        <w:t xml:space="preserve"> предложения.</w:t>
      </w:r>
    </w:p>
    <w:p w:rsidR="005B40CF" w:rsidRDefault="00540B02">
      <w:pPr>
        <w:pStyle w:val="a3"/>
        <w:ind w:right="145"/>
      </w:pPr>
      <w:r>
        <w:t>Распознавать сложные предложения с разными видами связи, бессоюзные и союзные предложения (сложносочинѐнные и сложноподчинѐнные).</w:t>
      </w:r>
    </w:p>
    <w:p w:rsidR="005B40CF" w:rsidRDefault="00540B02">
      <w:pPr>
        <w:pStyle w:val="a3"/>
        <w:ind w:right="147"/>
      </w:pPr>
      <w:r>
        <w:t>Характеризовать сложносочинѐнное предложение, его строение, смысловое, структурное и интонационное единство частей сложного предложения.</w:t>
      </w:r>
    </w:p>
    <w:p w:rsidR="005B40CF" w:rsidRDefault="00540B02">
      <w:pPr>
        <w:pStyle w:val="a3"/>
        <w:ind w:right="139"/>
      </w:pPr>
      <w:r>
        <w:t>Выявлять смысловые отношения между частями сложносочинѐнного предложения, интонационные особенности сложносочинѐнных предложений с разными типами смысловых отношений между частями.</w:t>
      </w:r>
    </w:p>
    <w:p w:rsidR="005B40CF" w:rsidRDefault="00540B02">
      <w:pPr>
        <w:pStyle w:val="a3"/>
        <w:ind w:left="849" w:right="1519" w:firstLine="0"/>
      </w:pPr>
      <w:r>
        <w:t>Понимать</w:t>
      </w:r>
      <w:r>
        <w:rPr>
          <w:spacing w:val="-6"/>
        </w:rPr>
        <w:t xml:space="preserve"> </w:t>
      </w:r>
      <w:r>
        <w:t>особенности</w:t>
      </w:r>
      <w:r>
        <w:rPr>
          <w:spacing w:val="-8"/>
        </w:rPr>
        <w:t xml:space="preserve"> </w:t>
      </w:r>
      <w:r>
        <w:t>употребления</w:t>
      </w:r>
      <w:r>
        <w:rPr>
          <w:spacing w:val="-6"/>
        </w:rPr>
        <w:t xml:space="preserve"> </w:t>
      </w:r>
      <w:r>
        <w:t>сложносочинѐнных</w:t>
      </w:r>
      <w:r>
        <w:rPr>
          <w:spacing w:val="-7"/>
        </w:rPr>
        <w:t xml:space="preserve"> </w:t>
      </w:r>
      <w:r>
        <w:t>предложений</w:t>
      </w:r>
      <w:r>
        <w:rPr>
          <w:spacing w:val="-6"/>
        </w:rPr>
        <w:t xml:space="preserve"> </w:t>
      </w:r>
      <w:r>
        <w:t>в</w:t>
      </w:r>
      <w:r>
        <w:rPr>
          <w:spacing w:val="-7"/>
        </w:rPr>
        <w:t xml:space="preserve"> </w:t>
      </w:r>
      <w:r>
        <w:t>речи. Соблюдать основные нормы построения сложносочинѐнного предложения.</w:t>
      </w:r>
    </w:p>
    <w:p w:rsidR="005B40CF" w:rsidRDefault="00540B02">
      <w:pPr>
        <w:pStyle w:val="a3"/>
        <w:ind w:right="141"/>
      </w:pPr>
      <w:r>
        <w:t>Понимать явления грамматической синонимии сложносочинѐнных предложений и простых предложений с однородными членами, использовать соответствующие конструкции в речи.</w:t>
      </w:r>
    </w:p>
    <w:p w:rsidR="005B40CF" w:rsidRDefault="00540B02">
      <w:pPr>
        <w:pStyle w:val="a3"/>
        <w:ind w:left="849" w:right="533" w:firstLine="0"/>
      </w:pPr>
      <w:r>
        <w:t>Проводить</w:t>
      </w:r>
      <w:r>
        <w:rPr>
          <w:spacing w:val="-6"/>
        </w:rPr>
        <w:t xml:space="preserve"> </w:t>
      </w:r>
      <w:r>
        <w:t>синтаксический</w:t>
      </w:r>
      <w:r>
        <w:rPr>
          <w:spacing w:val="-8"/>
        </w:rPr>
        <w:t xml:space="preserve"> </w:t>
      </w:r>
      <w:r>
        <w:t>и</w:t>
      </w:r>
      <w:r>
        <w:rPr>
          <w:spacing w:val="-6"/>
        </w:rPr>
        <w:t xml:space="preserve"> </w:t>
      </w:r>
      <w:r>
        <w:t>пунктуационный</w:t>
      </w:r>
      <w:r>
        <w:rPr>
          <w:spacing w:val="-8"/>
        </w:rPr>
        <w:t xml:space="preserve"> </w:t>
      </w:r>
      <w:r>
        <w:t>анализ</w:t>
      </w:r>
      <w:r>
        <w:rPr>
          <w:spacing w:val="-6"/>
        </w:rPr>
        <w:t xml:space="preserve"> </w:t>
      </w:r>
      <w:r>
        <w:t>сложносочинѐнных</w:t>
      </w:r>
      <w:r>
        <w:rPr>
          <w:spacing w:val="-7"/>
        </w:rPr>
        <w:t xml:space="preserve"> </w:t>
      </w:r>
      <w:r>
        <w:t>предложений. Применять</w:t>
      </w:r>
      <w:r>
        <w:rPr>
          <w:spacing w:val="-5"/>
        </w:rPr>
        <w:t xml:space="preserve"> </w:t>
      </w:r>
      <w:r>
        <w:t>правила</w:t>
      </w:r>
      <w:r>
        <w:rPr>
          <w:spacing w:val="-6"/>
        </w:rPr>
        <w:t xml:space="preserve"> </w:t>
      </w:r>
      <w:r>
        <w:t>постановки</w:t>
      </w:r>
      <w:r>
        <w:rPr>
          <w:spacing w:val="-6"/>
        </w:rPr>
        <w:t xml:space="preserve"> </w:t>
      </w:r>
      <w:r>
        <w:t>знаков</w:t>
      </w:r>
      <w:r>
        <w:rPr>
          <w:spacing w:val="-6"/>
        </w:rPr>
        <w:t xml:space="preserve"> </w:t>
      </w:r>
      <w:r>
        <w:t>препинания</w:t>
      </w:r>
      <w:r>
        <w:rPr>
          <w:spacing w:val="-5"/>
        </w:rPr>
        <w:t xml:space="preserve"> </w:t>
      </w:r>
      <w:r>
        <w:t>в</w:t>
      </w:r>
      <w:r>
        <w:rPr>
          <w:spacing w:val="-6"/>
        </w:rPr>
        <w:t xml:space="preserve"> </w:t>
      </w:r>
      <w:r>
        <w:t>сложносочинѐнных</w:t>
      </w:r>
      <w:r>
        <w:rPr>
          <w:spacing w:val="-4"/>
        </w:rPr>
        <w:t xml:space="preserve"> </w:t>
      </w:r>
      <w:r>
        <w:t>предложениях.</w:t>
      </w:r>
    </w:p>
    <w:p w:rsidR="005B40CF" w:rsidRDefault="00540B02">
      <w:pPr>
        <w:pStyle w:val="a5"/>
        <w:numPr>
          <w:ilvl w:val="2"/>
          <w:numId w:val="115"/>
        </w:numPr>
        <w:tabs>
          <w:tab w:val="left" w:pos="1568"/>
        </w:tabs>
        <w:spacing w:before="3" w:line="285" w:lineRule="exact"/>
        <w:ind w:left="1568" w:hanging="719"/>
        <w:jc w:val="both"/>
        <w:rPr>
          <w:sz w:val="24"/>
        </w:rPr>
      </w:pPr>
      <w:r>
        <w:rPr>
          <w:position w:val="1"/>
          <w:sz w:val="24"/>
        </w:rPr>
        <w:t>Сложноподчинѐнное</w:t>
      </w:r>
      <w:r>
        <w:rPr>
          <w:spacing w:val="-12"/>
          <w:position w:val="1"/>
          <w:sz w:val="24"/>
        </w:rPr>
        <w:t xml:space="preserve"> </w:t>
      </w:r>
      <w:r>
        <w:rPr>
          <w:spacing w:val="-2"/>
          <w:position w:val="1"/>
          <w:sz w:val="24"/>
        </w:rPr>
        <w:t>предложение.</w:t>
      </w:r>
    </w:p>
    <w:p w:rsidR="005B40CF" w:rsidRDefault="00540B02">
      <w:pPr>
        <w:pStyle w:val="a3"/>
        <w:ind w:right="150"/>
      </w:pPr>
      <w:r>
        <w:t>Распознавать сложноподчинѐнные предложения, выделять главную и придаточную части предложения, средства связи частей сложноподчинѐнного предложения.</w:t>
      </w:r>
    </w:p>
    <w:p w:rsidR="005B40CF" w:rsidRDefault="00540B02">
      <w:pPr>
        <w:pStyle w:val="a3"/>
        <w:ind w:left="849" w:firstLine="0"/>
      </w:pPr>
      <w:r>
        <w:t>Различать</w:t>
      </w:r>
      <w:r>
        <w:rPr>
          <w:spacing w:val="-4"/>
        </w:rPr>
        <w:t xml:space="preserve"> </w:t>
      </w:r>
      <w:r>
        <w:t>подчинительные</w:t>
      </w:r>
      <w:r>
        <w:rPr>
          <w:spacing w:val="-4"/>
        </w:rPr>
        <w:t xml:space="preserve"> </w:t>
      </w:r>
      <w:r>
        <w:t>союзы</w:t>
      </w:r>
      <w:r>
        <w:rPr>
          <w:spacing w:val="-2"/>
        </w:rPr>
        <w:t xml:space="preserve"> </w:t>
      </w:r>
      <w:r>
        <w:t>и</w:t>
      </w:r>
      <w:r>
        <w:rPr>
          <w:spacing w:val="-3"/>
        </w:rPr>
        <w:t xml:space="preserve"> </w:t>
      </w:r>
      <w:r>
        <w:t>союзные</w:t>
      </w:r>
      <w:r>
        <w:rPr>
          <w:spacing w:val="-3"/>
        </w:rPr>
        <w:t xml:space="preserve"> </w:t>
      </w:r>
      <w:r>
        <w:rPr>
          <w:spacing w:val="-2"/>
        </w:rPr>
        <w:t>слова.</w:t>
      </w:r>
    </w:p>
    <w:p w:rsidR="005B40CF" w:rsidRDefault="00540B02">
      <w:pPr>
        <w:pStyle w:val="a3"/>
        <w:ind w:right="144"/>
      </w:pPr>
      <w:r>
        <w:t>Различать виды сложноподчинѐнных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rsidR="005B40CF" w:rsidRDefault="00540B02">
      <w:pPr>
        <w:pStyle w:val="a3"/>
        <w:ind w:right="142"/>
      </w:pPr>
      <w:r>
        <w:t>Выявлять сложноподчинѐнные предложения с несколькими придаточными, сложноподчинѐнные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rsidR="005B40CF" w:rsidRDefault="00540B02">
      <w:pPr>
        <w:pStyle w:val="a3"/>
        <w:ind w:left="849" w:firstLine="0"/>
      </w:pPr>
      <w:r>
        <w:t>Выявлять</w:t>
      </w:r>
      <w:r>
        <w:rPr>
          <w:spacing w:val="-7"/>
        </w:rPr>
        <w:t xml:space="preserve"> </w:t>
      </w:r>
      <w:r>
        <w:t>однородное,</w:t>
      </w:r>
      <w:r>
        <w:rPr>
          <w:spacing w:val="-5"/>
        </w:rPr>
        <w:t xml:space="preserve"> </w:t>
      </w:r>
      <w:r>
        <w:t>неоднородное</w:t>
      </w:r>
      <w:r>
        <w:rPr>
          <w:spacing w:val="-5"/>
        </w:rPr>
        <w:t xml:space="preserve"> </w:t>
      </w:r>
      <w:r>
        <w:t>и</w:t>
      </w:r>
      <w:r>
        <w:rPr>
          <w:spacing w:val="-7"/>
        </w:rPr>
        <w:t xml:space="preserve"> </w:t>
      </w:r>
      <w:r>
        <w:t>последовательное</w:t>
      </w:r>
      <w:r>
        <w:rPr>
          <w:spacing w:val="-6"/>
        </w:rPr>
        <w:t xml:space="preserve"> </w:t>
      </w:r>
      <w:r>
        <w:t>подчинение</w:t>
      </w:r>
      <w:r>
        <w:rPr>
          <w:spacing w:val="-1"/>
        </w:rPr>
        <w:t xml:space="preserve"> </w:t>
      </w:r>
      <w:r>
        <w:t>придаточных</w:t>
      </w:r>
      <w:r>
        <w:rPr>
          <w:spacing w:val="-2"/>
        </w:rPr>
        <w:t xml:space="preserve"> частей.</w:t>
      </w:r>
    </w:p>
    <w:p w:rsidR="005B40CF" w:rsidRDefault="00540B02">
      <w:pPr>
        <w:pStyle w:val="a3"/>
        <w:ind w:right="145"/>
      </w:pPr>
      <w:r>
        <w:t xml:space="preserve">Понимать явления грамматической синонимии сложноподчинѐнных предложений и простых предложений с обособленными членами, использовать соответствующие конструкции в </w:t>
      </w:r>
      <w:r>
        <w:rPr>
          <w:spacing w:val="-4"/>
        </w:rPr>
        <w:t>речи.</w:t>
      </w:r>
    </w:p>
    <w:p w:rsidR="005B40CF" w:rsidRDefault="00540B02">
      <w:pPr>
        <w:pStyle w:val="a3"/>
        <w:ind w:left="849" w:right="730" w:firstLine="0"/>
        <w:jc w:val="left"/>
      </w:pPr>
      <w:r>
        <w:t>Соблюдать основные нормы построения сложноподчинѐнного предложения. Понимать</w:t>
      </w:r>
      <w:r>
        <w:rPr>
          <w:spacing w:val="-6"/>
        </w:rPr>
        <w:t xml:space="preserve"> </w:t>
      </w:r>
      <w:r>
        <w:t>особенности</w:t>
      </w:r>
      <w:r>
        <w:rPr>
          <w:spacing w:val="-8"/>
        </w:rPr>
        <w:t xml:space="preserve"> </w:t>
      </w:r>
      <w:r>
        <w:t>употребления</w:t>
      </w:r>
      <w:r>
        <w:rPr>
          <w:spacing w:val="-6"/>
        </w:rPr>
        <w:t xml:space="preserve"> </w:t>
      </w:r>
      <w:r>
        <w:t>сложноподчинѐнных</w:t>
      </w:r>
      <w:r>
        <w:rPr>
          <w:spacing w:val="-7"/>
        </w:rPr>
        <w:t xml:space="preserve"> </w:t>
      </w:r>
      <w:r>
        <w:t>предложений</w:t>
      </w:r>
      <w:r>
        <w:rPr>
          <w:spacing w:val="-6"/>
        </w:rPr>
        <w:t xml:space="preserve"> </w:t>
      </w:r>
      <w:r>
        <w:t>в</w:t>
      </w:r>
      <w:r>
        <w:rPr>
          <w:spacing w:val="-7"/>
        </w:rPr>
        <w:t xml:space="preserve"> </w:t>
      </w:r>
      <w:r>
        <w:t>речи.</w:t>
      </w:r>
    </w:p>
    <w:p w:rsidR="005B40CF" w:rsidRDefault="00540B02">
      <w:pPr>
        <w:pStyle w:val="a3"/>
        <w:ind w:left="849" w:firstLine="0"/>
        <w:jc w:val="left"/>
      </w:pPr>
      <w:r>
        <w:t>Проводить</w:t>
      </w:r>
      <w:r>
        <w:rPr>
          <w:spacing w:val="-7"/>
        </w:rPr>
        <w:t xml:space="preserve"> </w:t>
      </w:r>
      <w:r>
        <w:t>синтаксический</w:t>
      </w:r>
      <w:r>
        <w:rPr>
          <w:spacing w:val="-9"/>
        </w:rPr>
        <w:t xml:space="preserve"> </w:t>
      </w:r>
      <w:r>
        <w:t>и</w:t>
      </w:r>
      <w:r>
        <w:rPr>
          <w:spacing w:val="-7"/>
        </w:rPr>
        <w:t xml:space="preserve"> </w:t>
      </w:r>
      <w:r>
        <w:t>пунктуационный</w:t>
      </w:r>
      <w:r>
        <w:rPr>
          <w:spacing w:val="-9"/>
        </w:rPr>
        <w:t xml:space="preserve"> </w:t>
      </w:r>
      <w:r>
        <w:t>анализ</w:t>
      </w:r>
      <w:r>
        <w:rPr>
          <w:spacing w:val="-6"/>
        </w:rPr>
        <w:t xml:space="preserve"> </w:t>
      </w:r>
      <w:r>
        <w:t>сложноподчинѐнных</w:t>
      </w:r>
      <w:r>
        <w:rPr>
          <w:spacing w:val="-5"/>
        </w:rPr>
        <w:t xml:space="preserve"> </w:t>
      </w:r>
      <w:r>
        <w:rPr>
          <w:spacing w:val="-2"/>
        </w:rPr>
        <w:t>предложений.</w:t>
      </w:r>
    </w:p>
    <w:p w:rsidR="005B40CF" w:rsidRDefault="00540B02">
      <w:pPr>
        <w:pStyle w:val="a3"/>
        <w:jc w:val="left"/>
      </w:pPr>
      <w:r>
        <w:t>Применять</w:t>
      </w:r>
      <w:r>
        <w:rPr>
          <w:spacing w:val="40"/>
        </w:rPr>
        <w:t xml:space="preserve"> </w:t>
      </w:r>
      <w:r>
        <w:t>нормы</w:t>
      </w:r>
      <w:r>
        <w:rPr>
          <w:spacing w:val="40"/>
        </w:rPr>
        <w:t xml:space="preserve"> </w:t>
      </w:r>
      <w:r>
        <w:t>построения</w:t>
      </w:r>
      <w:r>
        <w:rPr>
          <w:spacing w:val="40"/>
        </w:rPr>
        <w:t xml:space="preserve"> </w:t>
      </w:r>
      <w:r>
        <w:t>сложноподчинѐнных</w:t>
      </w:r>
      <w:r>
        <w:rPr>
          <w:spacing w:val="40"/>
        </w:rPr>
        <w:t xml:space="preserve"> </w:t>
      </w:r>
      <w:r>
        <w:t>предложений</w:t>
      </w:r>
      <w:r>
        <w:rPr>
          <w:spacing w:val="40"/>
        </w:rPr>
        <w:t xml:space="preserve"> </w:t>
      </w:r>
      <w:r>
        <w:t>и</w:t>
      </w:r>
      <w:r>
        <w:rPr>
          <w:spacing w:val="40"/>
        </w:rPr>
        <w:t xml:space="preserve"> </w:t>
      </w:r>
      <w:r>
        <w:t>правила</w:t>
      </w:r>
      <w:r>
        <w:rPr>
          <w:spacing w:val="40"/>
        </w:rPr>
        <w:t xml:space="preserve"> </w:t>
      </w:r>
      <w:r>
        <w:t>постановки знаков препинания в них.</w:t>
      </w:r>
    </w:p>
    <w:p w:rsidR="005B40CF" w:rsidRDefault="00540B02">
      <w:pPr>
        <w:pStyle w:val="a5"/>
        <w:numPr>
          <w:ilvl w:val="2"/>
          <w:numId w:val="115"/>
        </w:numPr>
        <w:tabs>
          <w:tab w:val="left" w:pos="1568"/>
        </w:tabs>
        <w:spacing w:before="2" w:line="285" w:lineRule="exact"/>
        <w:ind w:left="1568" w:hanging="719"/>
        <w:rPr>
          <w:sz w:val="24"/>
        </w:rPr>
      </w:pPr>
      <w:r>
        <w:rPr>
          <w:position w:val="1"/>
          <w:sz w:val="24"/>
        </w:rPr>
        <w:t>Бессоюзное</w:t>
      </w:r>
      <w:r>
        <w:rPr>
          <w:spacing w:val="-5"/>
          <w:position w:val="1"/>
          <w:sz w:val="24"/>
        </w:rPr>
        <w:t xml:space="preserve"> </w:t>
      </w:r>
      <w:r>
        <w:rPr>
          <w:position w:val="1"/>
          <w:sz w:val="24"/>
        </w:rPr>
        <w:t>сложное</w:t>
      </w:r>
      <w:r>
        <w:rPr>
          <w:spacing w:val="-5"/>
          <w:position w:val="1"/>
          <w:sz w:val="24"/>
        </w:rPr>
        <w:t xml:space="preserve"> </w:t>
      </w:r>
      <w:r>
        <w:rPr>
          <w:spacing w:val="-2"/>
          <w:position w:val="1"/>
          <w:sz w:val="24"/>
        </w:rPr>
        <w:t>предложение.</w:t>
      </w:r>
    </w:p>
    <w:p w:rsidR="005B40CF" w:rsidRDefault="00540B02">
      <w:pPr>
        <w:pStyle w:val="a3"/>
        <w:tabs>
          <w:tab w:val="left" w:pos="2866"/>
          <w:tab w:val="left" w:pos="4294"/>
          <w:tab w:val="left" w:pos="5711"/>
          <w:tab w:val="left" w:pos="6661"/>
          <w:tab w:val="left" w:pos="7774"/>
          <w:tab w:val="left" w:pos="9364"/>
        </w:tabs>
        <w:spacing w:line="275" w:lineRule="exact"/>
        <w:ind w:left="849" w:firstLine="0"/>
        <w:jc w:val="left"/>
      </w:pPr>
      <w:r>
        <w:rPr>
          <w:spacing w:val="-2"/>
        </w:rPr>
        <w:t>Характеризовать</w:t>
      </w:r>
      <w:r>
        <w:tab/>
      </w:r>
      <w:r>
        <w:rPr>
          <w:spacing w:val="-2"/>
        </w:rPr>
        <w:t>смысловые</w:t>
      </w:r>
      <w:r>
        <w:tab/>
      </w:r>
      <w:r>
        <w:rPr>
          <w:spacing w:val="-2"/>
        </w:rPr>
        <w:t>отношения</w:t>
      </w:r>
      <w:r>
        <w:tab/>
      </w:r>
      <w:r>
        <w:rPr>
          <w:spacing w:val="-2"/>
        </w:rPr>
        <w:t>между</w:t>
      </w:r>
      <w:r>
        <w:tab/>
      </w:r>
      <w:r>
        <w:rPr>
          <w:spacing w:val="-2"/>
        </w:rPr>
        <w:t>частями</w:t>
      </w:r>
      <w:r>
        <w:tab/>
      </w:r>
      <w:r>
        <w:rPr>
          <w:spacing w:val="-2"/>
        </w:rPr>
        <w:t>бессоюзного</w:t>
      </w:r>
      <w:r>
        <w:tab/>
      </w:r>
      <w:r>
        <w:rPr>
          <w:spacing w:val="-2"/>
        </w:rPr>
        <w:t>сложного</w:t>
      </w:r>
    </w:p>
    <w:p w:rsidR="005B40CF" w:rsidRDefault="005B40CF">
      <w:pPr>
        <w:pStyle w:val="a3"/>
        <w:spacing w:line="275" w:lineRule="exact"/>
        <w:jc w:val="left"/>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предложения,</w:t>
      </w:r>
      <w:r>
        <w:rPr>
          <w:spacing w:val="-8"/>
        </w:rPr>
        <w:t xml:space="preserve"> </w:t>
      </w:r>
      <w:r>
        <w:t>интонационное</w:t>
      </w:r>
      <w:r>
        <w:rPr>
          <w:spacing w:val="-5"/>
        </w:rPr>
        <w:t xml:space="preserve"> </w:t>
      </w:r>
      <w:r>
        <w:t>и</w:t>
      </w:r>
      <w:r>
        <w:rPr>
          <w:spacing w:val="-7"/>
        </w:rPr>
        <w:t xml:space="preserve"> </w:t>
      </w:r>
      <w:r>
        <w:t>пунктуационное</w:t>
      </w:r>
      <w:r>
        <w:rPr>
          <w:spacing w:val="-6"/>
        </w:rPr>
        <w:t xml:space="preserve"> </w:t>
      </w:r>
      <w:r>
        <w:t>выражение</w:t>
      </w:r>
      <w:r>
        <w:rPr>
          <w:spacing w:val="-6"/>
        </w:rPr>
        <w:t xml:space="preserve"> </w:t>
      </w:r>
      <w:r>
        <w:t>этих</w:t>
      </w:r>
      <w:r>
        <w:rPr>
          <w:spacing w:val="-3"/>
        </w:rPr>
        <w:t xml:space="preserve"> </w:t>
      </w:r>
      <w:r>
        <w:rPr>
          <w:spacing w:val="-2"/>
        </w:rPr>
        <w:t>отношений.</w:t>
      </w:r>
    </w:p>
    <w:p w:rsidR="005B40CF" w:rsidRDefault="00540B02">
      <w:pPr>
        <w:pStyle w:val="a3"/>
        <w:ind w:right="142"/>
      </w:pPr>
      <w:r>
        <w:t xml:space="preserve">Соблюдать основные грамматические нормы построения бессоюзного сложного </w:t>
      </w:r>
      <w:r>
        <w:rPr>
          <w:spacing w:val="-2"/>
        </w:rPr>
        <w:t>предложения.</w:t>
      </w:r>
    </w:p>
    <w:p w:rsidR="005B40CF" w:rsidRDefault="00540B02">
      <w:pPr>
        <w:pStyle w:val="a3"/>
        <w:ind w:left="849" w:right="149" w:firstLine="0"/>
      </w:pPr>
      <w:r>
        <w:t>Понимать особенности употребления бессоюзных сложных предложений в речи.</w:t>
      </w:r>
      <w:r>
        <w:rPr>
          <w:spacing w:val="40"/>
        </w:rPr>
        <w:t xml:space="preserve"> </w:t>
      </w:r>
      <w:r>
        <w:t>Проводить синтаксический и пунктуационный анализ бессоюзных сложных предложений.</w:t>
      </w:r>
    </w:p>
    <w:p w:rsidR="005B40CF" w:rsidRDefault="00540B02">
      <w:pPr>
        <w:pStyle w:val="a3"/>
        <w:ind w:right="149"/>
      </w:pPr>
      <w:r>
        <w:t>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правила постановки знаков препинания в бессоюзных сложных предложениях.</w:t>
      </w:r>
    </w:p>
    <w:p w:rsidR="005B40CF" w:rsidRDefault="00540B02">
      <w:pPr>
        <w:pStyle w:val="a5"/>
        <w:numPr>
          <w:ilvl w:val="2"/>
          <w:numId w:val="115"/>
        </w:numPr>
        <w:tabs>
          <w:tab w:val="left" w:pos="1568"/>
        </w:tabs>
        <w:ind w:left="849" w:right="1540" w:firstLine="0"/>
        <w:rPr>
          <w:sz w:val="24"/>
        </w:rPr>
      </w:pPr>
      <w:r>
        <w:rPr>
          <w:sz w:val="24"/>
        </w:rPr>
        <w:t>Сложные</w:t>
      </w:r>
      <w:r>
        <w:rPr>
          <w:spacing w:val="-6"/>
          <w:sz w:val="24"/>
        </w:rPr>
        <w:t xml:space="preserve"> </w:t>
      </w:r>
      <w:r>
        <w:rPr>
          <w:sz w:val="24"/>
        </w:rPr>
        <w:t>предложения</w:t>
      </w:r>
      <w:r>
        <w:rPr>
          <w:spacing w:val="-4"/>
          <w:sz w:val="24"/>
        </w:rPr>
        <w:t xml:space="preserve"> </w:t>
      </w:r>
      <w:r>
        <w:rPr>
          <w:sz w:val="24"/>
        </w:rPr>
        <w:t>с</w:t>
      </w:r>
      <w:r>
        <w:rPr>
          <w:spacing w:val="-5"/>
          <w:sz w:val="24"/>
        </w:rPr>
        <w:t xml:space="preserve"> </w:t>
      </w:r>
      <w:r>
        <w:rPr>
          <w:sz w:val="24"/>
        </w:rPr>
        <w:t>разными</w:t>
      </w:r>
      <w:r>
        <w:rPr>
          <w:spacing w:val="-4"/>
          <w:sz w:val="24"/>
        </w:rPr>
        <w:t xml:space="preserve"> </w:t>
      </w:r>
      <w:r>
        <w:rPr>
          <w:sz w:val="24"/>
        </w:rPr>
        <w:t>видами</w:t>
      </w:r>
      <w:r>
        <w:rPr>
          <w:spacing w:val="-4"/>
          <w:sz w:val="24"/>
        </w:rPr>
        <w:t xml:space="preserve"> </w:t>
      </w:r>
      <w:r>
        <w:rPr>
          <w:sz w:val="24"/>
        </w:rPr>
        <w:t>союзной</w:t>
      </w:r>
      <w:r>
        <w:rPr>
          <w:spacing w:val="-4"/>
          <w:sz w:val="24"/>
        </w:rPr>
        <w:t xml:space="preserve"> </w:t>
      </w:r>
      <w:r>
        <w:rPr>
          <w:sz w:val="24"/>
        </w:rPr>
        <w:t>и</w:t>
      </w:r>
      <w:r>
        <w:rPr>
          <w:spacing w:val="-4"/>
          <w:sz w:val="24"/>
        </w:rPr>
        <w:t xml:space="preserve"> </w:t>
      </w:r>
      <w:r>
        <w:rPr>
          <w:sz w:val="24"/>
        </w:rPr>
        <w:t>бессоюзной</w:t>
      </w:r>
      <w:r>
        <w:rPr>
          <w:spacing w:val="-4"/>
          <w:sz w:val="24"/>
        </w:rPr>
        <w:t xml:space="preserve"> </w:t>
      </w:r>
      <w:r>
        <w:rPr>
          <w:sz w:val="24"/>
        </w:rPr>
        <w:t>связи. Распознавать типы сложных предложений с разными видами связи.</w:t>
      </w:r>
    </w:p>
    <w:p w:rsidR="005B40CF" w:rsidRDefault="00540B02">
      <w:pPr>
        <w:pStyle w:val="a3"/>
        <w:ind w:left="849" w:firstLine="0"/>
        <w:jc w:val="left"/>
      </w:pPr>
      <w:r>
        <w:t>Соблюдать</w:t>
      </w:r>
      <w:r>
        <w:rPr>
          <w:spacing w:val="-4"/>
        </w:rPr>
        <w:t xml:space="preserve"> </w:t>
      </w:r>
      <w:r>
        <w:t>основные</w:t>
      </w:r>
      <w:r>
        <w:rPr>
          <w:spacing w:val="-6"/>
        </w:rPr>
        <w:t xml:space="preserve"> </w:t>
      </w:r>
      <w:r>
        <w:t>нормы</w:t>
      </w:r>
      <w:r>
        <w:rPr>
          <w:spacing w:val="-4"/>
        </w:rPr>
        <w:t xml:space="preserve"> </w:t>
      </w:r>
      <w:r>
        <w:t>построения</w:t>
      </w:r>
      <w:r>
        <w:rPr>
          <w:spacing w:val="-4"/>
        </w:rPr>
        <w:t xml:space="preserve"> </w:t>
      </w:r>
      <w:r>
        <w:t>сложных</w:t>
      </w:r>
      <w:r>
        <w:rPr>
          <w:spacing w:val="-5"/>
        </w:rPr>
        <w:t xml:space="preserve"> </w:t>
      </w:r>
      <w:r>
        <w:t>предложений</w:t>
      </w:r>
      <w:r>
        <w:rPr>
          <w:spacing w:val="-4"/>
        </w:rPr>
        <w:t xml:space="preserve"> </w:t>
      </w:r>
      <w:r>
        <w:t>с</w:t>
      </w:r>
      <w:r>
        <w:rPr>
          <w:spacing w:val="-5"/>
        </w:rPr>
        <w:t xml:space="preserve"> </w:t>
      </w:r>
      <w:r>
        <w:t>разными</w:t>
      </w:r>
      <w:r>
        <w:rPr>
          <w:spacing w:val="-4"/>
        </w:rPr>
        <w:t xml:space="preserve"> </w:t>
      </w:r>
      <w:r>
        <w:t>видами</w:t>
      </w:r>
      <w:r>
        <w:rPr>
          <w:spacing w:val="-4"/>
        </w:rPr>
        <w:t xml:space="preserve"> </w:t>
      </w:r>
      <w:r>
        <w:t>связи. Употреблять сложные предложения с разными видами связи в речи.</w:t>
      </w:r>
    </w:p>
    <w:p w:rsidR="005B40CF" w:rsidRDefault="00540B02">
      <w:pPr>
        <w:pStyle w:val="a3"/>
        <w:jc w:val="left"/>
      </w:pPr>
      <w:r>
        <w:t>Проводить</w:t>
      </w:r>
      <w:r>
        <w:rPr>
          <w:spacing w:val="40"/>
        </w:rPr>
        <w:t xml:space="preserve"> </w:t>
      </w:r>
      <w:r>
        <w:t>синтаксический</w:t>
      </w:r>
      <w:r>
        <w:rPr>
          <w:spacing w:val="40"/>
        </w:rPr>
        <w:t xml:space="preserve"> </w:t>
      </w:r>
      <w:r>
        <w:t>и</w:t>
      </w:r>
      <w:r>
        <w:rPr>
          <w:spacing w:val="40"/>
        </w:rPr>
        <w:t xml:space="preserve"> </w:t>
      </w:r>
      <w:r>
        <w:t>пунктуационный</w:t>
      </w:r>
      <w:r>
        <w:rPr>
          <w:spacing w:val="40"/>
        </w:rPr>
        <w:t xml:space="preserve"> </w:t>
      </w:r>
      <w:r>
        <w:t>анализ</w:t>
      </w:r>
      <w:r>
        <w:rPr>
          <w:spacing w:val="40"/>
        </w:rPr>
        <w:t xml:space="preserve"> </w:t>
      </w:r>
      <w:r>
        <w:t>сложных</w:t>
      </w:r>
      <w:r>
        <w:rPr>
          <w:spacing w:val="40"/>
        </w:rPr>
        <w:t xml:space="preserve"> </w:t>
      </w:r>
      <w:r>
        <w:t>предложений</w:t>
      </w:r>
      <w:r>
        <w:rPr>
          <w:spacing w:val="40"/>
        </w:rPr>
        <w:t xml:space="preserve"> </w:t>
      </w:r>
      <w:r>
        <w:t>с</w:t>
      </w:r>
      <w:r>
        <w:rPr>
          <w:spacing w:val="40"/>
        </w:rPr>
        <w:t xml:space="preserve"> </w:t>
      </w:r>
      <w:r>
        <w:t>разными видами связи.</w:t>
      </w:r>
    </w:p>
    <w:p w:rsidR="005B40CF" w:rsidRDefault="00540B02">
      <w:pPr>
        <w:pStyle w:val="a3"/>
        <w:jc w:val="left"/>
      </w:pPr>
      <w:r>
        <w:t>Применять</w:t>
      </w:r>
      <w:r>
        <w:rPr>
          <w:spacing w:val="40"/>
        </w:rPr>
        <w:t xml:space="preserve"> </w:t>
      </w:r>
      <w:r>
        <w:t>правила</w:t>
      </w:r>
      <w:r>
        <w:rPr>
          <w:spacing w:val="40"/>
        </w:rPr>
        <w:t xml:space="preserve"> </w:t>
      </w:r>
      <w:r>
        <w:t>постановки</w:t>
      </w:r>
      <w:r>
        <w:rPr>
          <w:spacing w:val="40"/>
        </w:rPr>
        <w:t xml:space="preserve"> </w:t>
      </w:r>
      <w:r>
        <w:t>знаков</w:t>
      </w:r>
      <w:r>
        <w:rPr>
          <w:spacing w:val="40"/>
        </w:rPr>
        <w:t xml:space="preserve"> </w:t>
      </w:r>
      <w:r>
        <w:t>препинания</w:t>
      </w:r>
      <w:r>
        <w:rPr>
          <w:spacing w:val="40"/>
        </w:rPr>
        <w:t xml:space="preserve"> </w:t>
      </w:r>
      <w:r>
        <w:t>в</w:t>
      </w:r>
      <w:r>
        <w:rPr>
          <w:spacing w:val="40"/>
        </w:rPr>
        <w:t xml:space="preserve"> </w:t>
      </w:r>
      <w:r>
        <w:t>сложных</w:t>
      </w:r>
      <w:r>
        <w:rPr>
          <w:spacing w:val="40"/>
        </w:rPr>
        <w:t xml:space="preserve"> </w:t>
      </w:r>
      <w:r>
        <w:t>предложениях</w:t>
      </w:r>
      <w:r>
        <w:rPr>
          <w:spacing w:val="40"/>
        </w:rPr>
        <w:t xml:space="preserve"> </w:t>
      </w:r>
      <w:r>
        <w:t>с</w:t>
      </w:r>
      <w:r>
        <w:rPr>
          <w:spacing w:val="40"/>
        </w:rPr>
        <w:t xml:space="preserve"> </w:t>
      </w:r>
      <w:r>
        <w:t>разными видами связи.</w:t>
      </w:r>
    </w:p>
    <w:p w:rsidR="005B40CF" w:rsidRDefault="00540B02">
      <w:pPr>
        <w:pStyle w:val="a5"/>
        <w:numPr>
          <w:ilvl w:val="2"/>
          <w:numId w:val="115"/>
        </w:numPr>
        <w:tabs>
          <w:tab w:val="left" w:pos="1688"/>
        </w:tabs>
        <w:spacing w:before="3"/>
        <w:ind w:left="1688" w:hanging="839"/>
        <w:rPr>
          <w:sz w:val="24"/>
        </w:rPr>
      </w:pPr>
      <w:r>
        <w:rPr>
          <w:position w:val="1"/>
          <w:sz w:val="24"/>
        </w:rPr>
        <w:t>Прямая</w:t>
      </w:r>
      <w:r>
        <w:rPr>
          <w:spacing w:val="-2"/>
          <w:position w:val="1"/>
          <w:sz w:val="24"/>
        </w:rPr>
        <w:t xml:space="preserve"> </w:t>
      </w:r>
      <w:r>
        <w:rPr>
          <w:position w:val="1"/>
          <w:sz w:val="24"/>
        </w:rPr>
        <w:t>и</w:t>
      </w:r>
      <w:r>
        <w:rPr>
          <w:spacing w:val="-2"/>
          <w:position w:val="1"/>
          <w:sz w:val="24"/>
        </w:rPr>
        <w:t xml:space="preserve"> </w:t>
      </w:r>
      <w:r>
        <w:rPr>
          <w:position w:val="1"/>
          <w:sz w:val="24"/>
        </w:rPr>
        <w:t>косвенная</w:t>
      </w:r>
      <w:r>
        <w:rPr>
          <w:spacing w:val="-1"/>
          <w:position w:val="1"/>
          <w:sz w:val="24"/>
        </w:rPr>
        <w:t xml:space="preserve"> </w:t>
      </w:r>
      <w:r>
        <w:rPr>
          <w:spacing w:val="-2"/>
          <w:position w:val="1"/>
          <w:sz w:val="24"/>
        </w:rPr>
        <w:t>речь.</w:t>
      </w:r>
    </w:p>
    <w:p w:rsidR="005B40CF" w:rsidRDefault="00540B02">
      <w:pPr>
        <w:pStyle w:val="a3"/>
        <w:spacing w:before="2" w:line="237" w:lineRule="auto"/>
        <w:jc w:val="left"/>
      </w:pPr>
      <w:r>
        <w:t>Распознавать</w:t>
      </w:r>
      <w:r>
        <w:rPr>
          <w:spacing w:val="39"/>
        </w:rPr>
        <w:t xml:space="preserve"> </w:t>
      </w:r>
      <w:r>
        <w:t>прямую</w:t>
      </w:r>
      <w:r>
        <w:rPr>
          <w:spacing w:val="40"/>
        </w:rPr>
        <w:t xml:space="preserve"> </w:t>
      </w:r>
      <w:r>
        <w:t>и</w:t>
      </w:r>
      <w:r>
        <w:rPr>
          <w:spacing w:val="40"/>
        </w:rPr>
        <w:t xml:space="preserve"> </w:t>
      </w:r>
      <w:r>
        <w:t>косвенную</w:t>
      </w:r>
      <w:r>
        <w:rPr>
          <w:spacing w:val="40"/>
        </w:rPr>
        <w:t xml:space="preserve"> </w:t>
      </w:r>
      <w:r>
        <w:t>речь;</w:t>
      </w:r>
      <w:r>
        <w:rPr>
          <w:spacing w:val="40"/>
        </w:rPr>
        <w:t xml:space="preserve"> </w:t>
      </w:r>
      <w:r>
        <w:t>выявлять</w:t>
      </w:r>
      <w:r>
        <w:rPr>
          <w:spacing w:val="40"/>
        </w:rPr>
        <w:t xml:space="preserve"> </w:t>
      </w:r>
      <w:r>
        <w:t>синонимию</w:t>
      </w:r>
      <w:r>
        <w:rPr>
          <w:spacing w:val="39"/>
        </w:rPr>
        <w:t xml:space="preserve"> </w:t>
      </w:r>
      <w:r>
        <w:t>предложений</w:t>
      </w:r>
      <w:r>
        <w:rPr>
          <w:spacing w:val="40"/>
        </w:rPr>
        <w:t xml:space="preserve"> </w:t>
      </w:r>
      <w:r>
        <w:t>с</w:t>
      </w:r>
      <w:r>
        <w:rPr>
          <w:spacing w:val="40"/>
        </w:rPr>
        <w:t xml:space="preserve"> </w:t>
      </w:r>
      <w:r>
        <w:t>прямой</w:t>
      </w:r>
      <w:r>
        <w:rPr>
          <w:spacing w:val="40"/>
        </w:rPr>
        <w:t xml:space="preserve"> </w:t>
      </w:r>
      <w:r>
        <w:t>и косвенной речью.</w:t>
      </w:r>
    </w:p>
    <w:p w:rsidR="005B40CF" w:rsidRDefault="00540B02">
      <w:pPr>
        <w:pStyle w:val="a3"/>
        <w:spacing w:before="1"/>
        <w:ind w:left="849" w:firstLine="0"/>
        <w:jc w:val="left"/>
      </w:pPr>
      <w:r>
        <w:t>Цитировать</w:t>
      </w:r>
      <w:r>
        <w:rPr>
          <w:spacing w:val="-7"/>
        </w:rPr>
        <w:t xml:space="preserve"> </w:t>
      </w:r>
      <w:r>
        <w:t>и</w:t>
      </w:r>
      <w:r>
        <w:rPr>
          <w:spacing w:val="-2"/>
        </w:rPr>
        <w:t xml:space="preserve"> </w:t>
      </w:r>
      <w:r>
        <w:t>применять</w:t>
      </w:r>
      <w:r>
        <w:rPr>
          <w:spacing w:val="-3"/>
        </w:rPr>
        <w:t xml:space="preserve"> </w:t>
      </w:r>
      <w:r>
        <w:t>разные</w:t>
      </w:r>
      <w:r>
        <w:rPr>
          <w:spacing w:val="-3"/>
        </w:rPr>
        <w:t xml:space="preserve"> </w:t>
      </w:r>
      <w:r>
        <w:t>способы</w:t>
      </w:r>
      <w:r>
        <w:rPr>
          <w:spacing w:val="-3"/>
        </w:rPr>
        <w:t xml:space="preserve"> </w:t>
      </w:r>
      <w:r>
        <w:t>включения</w:t>
      </w:r>
      <w:r>
        <w:rPr>
          <w:spacing w:val="-2"/>
        </w:rPr>
        <w:t xml:space="preserve"> </w:t>
      </w:r>
      <w:r>
        <w:t>цитат</w:t>
      </w:r>
      <w:r>
        <w:rPr>
          <w:spacing w:val="-3"/>
        </w:rPr>
        <w:t xml:space="preserve"> </w:t>
      </w:r>
      <w:r>
        <w:t>в</w:t>
      </w:r>
      <w:r>
        <w:rPr>
          <w:spacing w:val="-3"/>
        </w:rPr>
        <w:t xml:space="preserve"> </w:t>
      </w:r>
      <w:r>
        <w:rPr>
          <w:spacing w:val="-2"/>
        </w:rPr>
        <w:t>высказывание.</w:t>
      </w:r>
    </w:p>
    <w:p w:rsidR="005B40CF" w:rsidRDefault="00540B02">
      <w:pPr>
        <w:pStyle w:val="a3"/>
        <w:jc w:val="left"/>
      </w:pPr>
      <w:r>
        <w:t>Соблюдать</w:t>
      </w:r>
      <w:r>
        <w:rPr>
          <w:spacing w:val="38"/>
        </w:rPr>
        <w:t xml:space="preserve"> </w:t>
      </w:r>
      <w:r>
        <w:t>основные</w:t>
      </w:r>
      <w:r>
        <w:rPr>
          <w:spacing w:val="36"/>
        </w:rPr>
        <w:t xml:space="preserve"> </w:t>
      </w:r>
      <w:r>
        <w:t>нормы</w:t>
      </w:r>
      <w:r>
        <w:rPr>
          <w:spacing w:val="37"/>
        </w:rPr>
        <w:t xml:space="preserve"> </w:t>
      </w:r>
      <w:r>
        <w:t>построения</w:t>
      </w:r>
      <w:r>
        <w:rPr>
          <w:spacing w:val="35"/>
        </w:rPr>
        <w:t xml:space="preserve"> </w:t>
      </w:r>
      <w:r>
        <w:t>предложений</w:t>
      </w:r>
      <w:r>
        <w:rPr>
          <w:spacing w:val="38"/>
        </w:rPr>
        <w:t xml:space="preserve"> </w:t>
      </w:r>
      <w:r>
        <w:t>с</w:t>
      </w:r>
      <w:r>
        <w:rPr>
          <w:spacing w:val="34"/>
        </w:rPr>
        <w:t xml:space="preserve"> </w:t>
      </w:r>
      <w:r>
        <w:t>прямой</w:t>
      </w:r>
      <w:r>
        <w:rPr>
          <w:spacing w:val="38"/>
        </w:rPr>
        <w:t xml:space="preserve"> </w:t>
      </w:r>
      <w:r>
        <w:t>и</w:t>
      </w:r>
      <w:r>
        <w:rPr>
          <w:spacing w:val="33"/>
        </w:rPr>
        <w:t xml:space="preserve"> </w:t>
      </w:r>
      <w:r>
        <w:t>косвенной</w:t>
      </w:r>
      <w:r>
        <w:rPr>
          <w:spacing w:val="38"/>
        </w:rPr>
        <w:t xml:space="preserve"> </w:t>
      </w:r>
      <w:r>
        <w:t>речью,</w:t>
      </w:r>
      <w:r>
        <w:rPr>
          <w:spacing w:val="35"/>
        </w:rPr>
        <w:t xml:space="preserve"> </w:t>
      </w:r>
      <w:r>
        <w:t xml:space="preserve">при </w:t>
      </w:r>
      <w:r>
        <w:rPr>
          <w:spacing w:val="-2"/>
        </w:rPr>
        <w:t>цитировании.</w:t>
      </w:r>
    </w:p>
    <w:p w:rsidR="005B40CF" w:rsidRDefault="00540B02">
      <w:pPr>
        <w:pStyle w:val="a3"/>
        <w:jc w:val="left"/>
      </w:pPr>
      <w:r>
        <w:t>Применять правила постановки знаков препинания в предложениях с прямой и косвенной речью, при цитировании.</w:t>
      </w:r>
    </w:p>
    <w:p w:rsidR="005B40CF" w:rsidRDefault="005B40CF">
      <w:pPr>
        <w:pStyle w:val="a3"/>
        <w:spacing w:before="5"/>
        <w:ind w:left="0" w:firstLine="0"/>
        <w:jc w:val="left"/>
      </w:pPr>
    </w:p>
    <w:p w:rsidR="005B40CF" w:rsidRDefault="00540B02">
      <w:pPr>
        <w:pStyle w:val="1"/>
        <w:ind w:left="2916"/>
      </w:pPr>
      <w:r>
        <w:t>Программа</w:t>
      </w:r>
      <w:r>
        <w:rPr>
          <w:spacing w:val="-2"/>
        </w:rPr>
        <w:t xml:space="preserve"> </w:t>
      </w:r>
      <w:r>
        <w:t>по</w:t>
      </w:r>
      <w:r>
        <w:rPr>
          <w:spacing w:val="-2"/>
        </w:rPr>
        <w:t xml:space="preserve"> </w:t>
      </w:r>
      <w:r>
        <w:t>учебному</w:t>
      </w:r>
      <w:r>
        <w:rPr>
          <w:spacing w:val="-2"/>
        </w:rPr>
        <w:t xml:space="preserve"> </w:t>
      </w:r>
      <w:r>
        <w:t>предмету</w:t>
      </w:r>
      <w:r>
        <w:rPr>
          <w:spacing w:val="-1"/>
        </w:rPr>
        <w:t xml:space="preserve"> </w:t>
      </w:r>
      <w:r>
        <w:rPr>
          <w:spacing w:val="-2"/>
        </w:rPr>
        <w:t>«Литература».</w:t>
      </w:r>
    </w:p>
    <w:p w:rsidR="005B40CF" w:rsidRDefault="00540B02">
      <w:pPr>
        <w:pStyle w:val="a5"/>
        <w:numPr>
          <w:ilvl w:val="0"/>
          <w:numId w:val="113"/>
        </w:numPr>
        <w:tabs>
          <w:tab w:val="left" w:pos="1119"/>
        </w:tabs>
        <w:ind w:right="142" w:firstLine="708"/>
        <w:jc w:val="both"/>
        <w:rPr>
          <w:sz w:val="24"/>
        </w:rPr>
      </w:pPr>
      <w:r>
        <w:rPr>
          <w:sz w:val="24"/>
        </w:rPr>
        <w:t xml:space="preserve">Программа по учебному предмету «Литература» (предметная область «Русский язык и литература») (далее соответственно – программа по литературе, литература) включает пояснительную записку, содержание обучения, планируемые результаты освоения программы по </w:t>
      </w:r>
      <w:r>
        <w:rPr>
          <w:spacing w:val="-2"/>
          <w:sz w:val="24"/>
        </w:rPr>
        <w:t>литературе.</w:t>
      </w:r>
    </w:p>
    <w:p w:rsidR="005B40CF" w:rsidRDefault="00540B02">
      <w:pPr>
        <w:pStyle w:val="a5"/>
        <w:numPr>
          <w:ilvl w:val="0"/>
          <w:numId w:val="113"/>
        </w:numPr>
        <w:tabs>
          <w:tab w:val="left" w:pos="1089"/>
        </w:tabs>
        <w:ind w:left="1089" w:hanging="240"/>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113"/>
        </w:numPr>
        <w:tabs>
          <w:tab w:val="left" w:pos="1368"/>
        </w:tabs>
        <w:ind w:right="144" w:firstLine="708"/>
        <w:jc w:val="both"/>
        <w:rPr>
          <w:sz w:val="24"/>
        </w:rPr>
      </w:pPr>
      <w:r>
        <w:rPr>
          <w:sz w:val="24"/>
        </w:rPr>
        <w:t>Программа по литературе разработана с целью оказания методической помощи учителю литературы в создании рабочей программы по учебному предмету «Литература», ориентированной на современные тенденции в образовании</w:t>
      </w:r>
      <w:r>
        <w:rPr>
          <w:spacing w:val="80"/>
          <w:sz w:val="24"/>
        </w:rPr>
        <w:t xml:space="preserve"> </w:t>
      </w:r>
      <w:r>
        <w:rPr>
          <w:sz w:val="24"/>
        </w:rPr>
        <w:t>и активные методики обучения.</w:t>
      </w:r>
    </w:p>
    <w:p w:rsidR="005B40CF" w:rsidRDefault="00540B02">
      <w:pPr>
        <w:pStyle w:val="a5"/>
        <w:numPr>
          <w:ilvl w:val="1"/>
          <w:numId w:val="113"/>
        </w:numPr>
        <w:tabs>
          <w:tab w:val="left" w:pos="1269"/>
        </w:tabs>
        <w:ind w:left="1269" w:hanging="420"/>
        <w:jc w:val="both"/>
        <w:rPr>
          <w:sz w:val="24"/>
        </w:rPr>
      </w:pPr>
      <w:r>
        <w:rPr>
          <w:sz w:val="24"/>
        </w:rPr>
        <w:t>Программа</w:t>
      </w:r>
      <w:r>
        <w:rPr>
          <w:spacing w:val="-4"/>
          <w:sz w:val="24"/>
        </w:rPr>
        <w:t xml:space="preserve"> </w:t>
      </w:r>
      <w:r>
        <w:rPr>
          <w:sz w:val="24"/>
        </w:rPr>
        <w:t>по</w:t>
      </w:r>
      <w:r>
        <w:rPr>
          <w:spacing w:val="-2"/>
          <w:sz w:val="24"/>
        </w:rPr>
        <w:t xml:space="preserve"> </w:t>
      </w:r>
      <w:r>
        <w:rPr>
          <w:sz w:val="24"/>
        </w:rPr>
        <w:t>литературе</w:t>
      </w:r>
      <w:r>
        <w:rPr>
          <w:spacing w:val="-4"/>
          <w:sz w:val="24"/>
        </w:rPr>
        <w:t xml:space="preserve"> </w:t>
      </w:r>
      <w:r>
        <w:rPr>
          <w:sz w:val="24"/>
        </w:rPr>
        <w:t xml:space="preserve">позволит </w:t>
      </w:r>
      <w:r>
        <w:rPr>
          <w:spacing w:val="-2"/>
          <w:sz w:val="24"/>
        </w:rPr>
        <w:t>учителю:</w:t>
      </w:r>
    </w:p>
    <w:p w:rsidR="005B40CF" w:rsidRDefault="00540B02">
      <w:pPr>
        <w:pStyle w:val="a3"/>
        <w:ind w:right="140"/>
      </w:pPr>
      <w: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во ФГОС </w:t>
      </w:r>
      <w:r>
        <w:rPr>
          <w:spacing w:val="-4"/>
        </w:rPr>
        <w:t>ООО;</w:t>
      </w:r>
    </w:p>
    <w:p w:rsidR="005B40CF" w:rsidRDefault="00540B02">
      <w:pPr>
        <w:pStyle w:val="a3"/>
        <w:ind w:right="146"/>
      </w:pPr>
      <w:r>
        <w:t>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рабочей программой воспитания.</w:t>
      </w:r>
    </w:p>
    <w:p w:rsidR="005B40CF" w:rsidRDefault="00540B02">
      <w:pPr>
        <w:pStyle w:val="a5"/>
        <w:numPr>
          <w:ilvl w:val="1"/>
          <w:numId w:val="113"/>
        </w:numPr>
        <w:tabs>
          <w:tab w:val="left" w:pos="1282"/>
        </w:tabs>
        <w:ind w:right="147" w:firstLine="708"/>
        <w:jc w:val="both"/>
        <w:rPr>
          <w:sz w:val="24"/>
        </w:rPr>
      </w:pPr>
      <w:r>
        <w:rPr>
          <w:sz w:val="24"/>
        </w:rPr>
        <w:t>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rsidR="005B40CF" w:rsidRDefault="00540B02">
      <w:pPr>
        <w:pStyle w:val="a5"/>
        <w:numPr>
          <w:ilvl w:val="1"/>
          <w:numId w:val="113"/>
        </w:numPr>
        <w:tabs>
          <w:tab w:val="left" w:pos="1313"/>
        </w:tabs>
        <w:ind w:right="137" w:firstLine="708"/>
        <w:jc w:val="both"/>
        <w:rPr>
          <w:sz w:val="24"/>
        </w:rPr>
      </w:pPr>
      <w:r>
        <w:rPr>
          <w:sz w:val="24"/>
        </w:rPr>
        <w:t>Литература в наибольшей степени способствует формированию духовного облика и нравственных ориентиров</w:t>
      </w:r>
      <w:r>
        <w:rPr>
          <w:spacing w:val="-1"/>
          <w:sz w:val="24"/>
        </w:rPr>
        <w:t xml:space="preserve"> </w:t>
      </w:r>
      <w:r>
        <w:rPr>
          <w:sz w:val="24"/>
        </w:rPr>
        <w:t>молодого поколения, так как занимает ведущее</w:t>
      </w:r>
      <w:r>
        <w:rPr>
          <w:spacing w:val="-1"/>
          <w:sz w:val="24"/>
        </w:rPr>
        <w:t xml:space="preserve"> </w:t>
      </w:r>
      <w:r>
        <w:rPr>
          <w:sz w:val="24"/>
        </w:rPr>
        <w:t>место в эмоциональном, интеллектуальном и эстетическом развитии обучающихся, в становлении основ их</w:t>
      </w:r>
      <w:r>
        <w:rPr>
          <w:spacing w:val="40"/>
          <w:sz w:val="24"/>
        </w:rPr>
        <w:t xml:space="preserve"> </w:t>
      </w:r>
      <w:r>
        <w:rPr>
          <w:sz w:val="24"/>
        </w:rPr>
        <w:t>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w:t>
      </w:r>
      <w:r>
        <w:rPr>
          <w:spacing w:val="80"/>
          <w:sz w:val="24"/>
        </w:rPr>
        <w:t xml:space="preserve">  </w:t>
      </w:r>
      <w:r>
        <w:rPr>
          <w:sz w:val="24"/>
        </w:rPr>
        <w:t>их</w:t>
      </w:r>
      <w:r>
        <w:rPr>
          <w:spacing w:val="80"/>
          <w:sz w:val="24"/>
        </w:rPr>
        <w:t xml:space="preserve">  </w:t>
      </w:r>
      <w:r>
        <w:rPr>
          <w:sz w:val="24"/>
        </w:rPr>
        <w:t>к</w:t>
      </w:r>
      <w:r>
        <w:rPr>
          <w:spacing w:val="80"/>
          <w:sz w:val="24"/>
        </w:rPr>
        <w:t xml:space="preserve">  </w:t>
      </w:r>
      <w:r>
        <w:rPr>
          <w:sz w:val="24"/>
        </w:rPr>
        <w:t>нравственно-эстетическим</w:t>
      </w:r>
      <w:r>
        <w:rPr>
          <w:spacing w:val="80"/>
          <w:sz w:val="24"/>
        </w:rPr>
        <w:t xml:space="preserve">  </w:t>
      </w:r>
      <w:r>
        <w:rPr>
          <w:sz w:val="24"/>
        </w:rPr>
        <w:t>ценностям,</w:t>
      </w:r>
      <w:r>
        <w:rPr>
          <w:spacing w:val="80"/>
          <w:sz w:val="24"/>
        </w:rPr>
        <w:t xml:space="preserve">  </w:t>
      </w:r>
      <w:r>
        <w:rPr>
          <w:sz w:val="24"/>
        </w:rPr>
        <w:t>как</w:t>
      </w:r>
      <w:r>
        <w:rPr>
          <w:spacing w:val="80"/>
          <w:sz w:val="24"/>
        </w:rPr>
        <w:t xml:space="preserve">  </w:t>
      </w:r>
      <w:r>
        <w:rPr>
          <w:sz w:val="24"/>
        </w:rPr>
        <w:t>национальным,</w:t>
      </w:r>
      <w:r>
        <w:rPr>
          <w:spacing w:val="80"/>
          <w:sz w:val="24"/>
        </w:rPr>
        <w:t xml:space="preserve">  </w:t>
      </w:r>
      <w:r>
        <w:rPr>
          <w:sz w:val="24"/>
        </w:rPr>
        <w:t>так</w:t>
      </w:r>
      <w:r>
        <w:rPr>
          <w:spacing w:val="80"/>
          <w:sz w:val="24"/>
        </w:rPr>
        <w:t xml:space="preserve">  </w:t>
      </w:r>
      <w:r>
        <w:rPr>
          <w:sz w:val="24"/>
        </w:rPr>
        <w:t>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общечеловеческим.</w:t>
      </w:r>
    </w:p>
    <w:p w:rsidR="005B40CF" w:rsidRDefault="00540B02">
      <w:pPr>
        <w:pStyle w:val="a5"/>
        <w:numPr>
          <w:ilvl w:val="1"/>
          <w:numId w:val="113"/>
        </w:numPr>
        <w:tabs>
          <w:tab w:val="left" w:pos="1354"/>
        </w:tabs>
        <w:ind w:right="137" w:firstLine="708"/>
        <w:jc w:val="both"/>
        <w:rPr>
          <w:sz w:val="24"/>
        </w:rPr>
      </w:pPr>
      <w:r>
        <w:rPr>
          <w:sz w:val="24"/>
        </w:rPr>
        <w:t>Основу содержания литературного образования составляют чтение</w:t>
      </w:r>
      <w:r>
        <w:rPr>
          <w:spacing w:val="80"/>
          <w:sz w:val="24"/>
        </w:rPr>
        <w:t xml:space="preserve"> </w:t>
      </w:r>
      <w:r>
        <w:rPr>
          <w:sz w:val="24"/>
        </w:rPr>
        <w:t>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rsidR="005B40CF" w:rsidRDefault="00540B02">
      <w:pPr>
        <w:pStyle w:val="a5"/>
        <w:numPr>
          <w:ilvl w:val="1"/>
          <w:numId w:val="113"/>
        </w:numPr>
        <w:tabs>
          <w:tab w:val="left" w:pos="1342"/>
        </w:tabs>
        <w:ind w:right="139" w:firstLine="708"/>
        <w:jc w:val="both"/>
        <w:rPr>
          <w:sz w:val="24"/>
        </w:rPr>
      </w:pPr>
      <w:r>
        <w:rPr>
          <w:sz w:val="24"/>
        </w:rPr>
        <w:t>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w:t>
      </w:r>
      <w:r>
        <w:rPr>
          <w:spacing w:val="29"/>
          <w:sz w:val="24"/>
        </w:rPr>
        <w:t xml:space="preserve"> </w:t>
      </w:r>
      <w:r>
        <w:rPr>
          <w:sz w:val="24"/>
        </w:rPr>
        <w:t>общего</w:t>
      </w:r>
      <w:r>
        <w:rPr>
          <w:spacing w:val="29"/>
          <w:sz w:val="24"/>
        </w:rPr>
        <w:t xml:space="preserve"> </w:t>
      </w:r>
      <w:r>
        <w:rPr>
          <w:sz w:val="24"/>
        </w:rPr>
        <w:t>образования,</w:t>
      </w:r>
      <w:r>
        <w:rPr>
          <w:spacing w:val="29"/>
          <w:sz w:val="24"/>
        </w:rPr>
        <w:t xml:space="preserve"> </w:t>
      </w:r>
      <w:r>
        <w:rPr>
          <w:sz w:val="24"/>
        </w:rPr>
        <w:t>межпредметных</w:t>
      </w:r>
      <w:r>
        <w:rPr>
          <w:spacing w:val="28"/>
          <w:sz w:val="24"/>
        </w:rPr>
        <w:t xml:space="preserve"> </w:t>
      </w:r>
      <w:r>
        <w:rPr>
          <w:sz w:val="24"/>
        </w:rPr>
        <w:t>связей</w:t>
      </w:r>
      <w:r>
        <w:rPr>
          <w:spacing w:val="30"/>
          <w:sz w:val="24"/>
        </w:rPr>
        <w:t xml:space="preserve"> </w:t>
      </w:r>
      <w:r>
        <w:rPr>
          <w:sz w:val="24"/>
        </w:rPr>
        <w:t>с</w:t>
      </w:r>
      <w:r>
        <w:rPr>
          <w:spacing w:val="28"/>
          <w:sz w:val="24"/>
        </w:rPr>
        <w:t xml:space="preserve"> </w:t>
      </w:r>
      <w:r>
        <w:rPr>
          <w:sz w:val="24"/>
        </w:rPr>
        <w:t>русским</w:t>
      </w:r>
      <w:r>
        <w:rPr>
          <w:spacing w:val="28"/>
          <w:sz w:val="24"/>
        </w:rPr>
        <w:t xml:space="preserve"> </w:t>
      </w:r>
      <w:r>
        <w:rPr>
          <w:sz w:val="24"/>
        </w:rPr>
        <w:t>языком,</w:t>
      </w:r>
      <w:r>
        <w:rPr>
          <w:spacing w:val="31"/>
          <w:sz w:val="24"/>
        </w:rPr>
        <w:t xml:space="preserve"> </w:t>
      </w:r>
      <w:r>
        <w:rPr>
          <w:sz w:val="24"/>
        </w:rPr>
        <w:t>учебным</w:t>
      </w:r>
      <w:r>
        <w:rPr>
          <w:spacing w:val="28"/>
          <w:sz w:val="24"/>
        </w:rPr>
        <w:t xml:space="preserve"> </w:t>
      </w:r>
      <w:r>
        <w:rPr>
          <w:sz w:val="24"/>
        </w:rPr>
        <w:t>предметом</w:t>
      </w:r>
    </w:p>
    <w:p w:rsidR="005B40CF" w:rsidRDefault="00540B02">
      <w:pPr>
        <w:pStyle w:val="a3"/>
        <w:ind w:right="147" w:firstLine="0"/>
      </w:pPr>
      <w:r>
        <w:t>«История»</w:t>
      </w:r>
      <w:r>
        <w:rPr>
          <w:spacing w:val="-1"/>
        </w:rPr>
        <w:t xml:space="preserve"> </w:t>
      </w:r>
      <w:r>
        <w:t>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w:t>
      </w:r>
      <w:r>
        <w:rPr>
          <w:spacing w:val="80"/>
        </w:rPr>
        <w:t xml:space="preserve"> </w:t>
      </w:r>
      <w:r>
        <w:t>к окружающему миру и его воплощения в творческих работах различных жанров.</w:t>
      </w:r>
    </w:p>
    <w:p w:rsidR="005B40CF" w:rsidRDefault="00540B02">
      <w:pPr>
        <w:pStyle w:val="a5"/>
        <w:numPr>
          <w:ilvl w:val="1"/>
          <w:numId w:val="113"/>
        </w:numPr>
        <w:tabs>
          <w:tab w:val="left" w:pos="1282"/>
        </w:tabs>
        <w:ind w:right="140" w:firstLine="708"/>
        <w:jc w:val="both"/>
        <w:rPr>
          <w:sz w:val="24"/>
        </w:rPr>
      </w:pPr>
      <w:r>
        <w:rPr>
          <w:sz w:val="24"/>
        </w:rPr>
        <w:t>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rsidR="005B40CF" w:rsidRDefault="00540B02">
      <w:pPr>
        <w:pStyle w:val="a5"/>
        <w:numPr>
          <w:ilvl w:val="1"/>
          <w:numId w:val="113"/>
        </w:numPr>
        <w:tabs>
          <w:tab w:val="left" w:pos="1378"/>
        </w:tabs>
        <w:spacing w:before="1"/>
        <w:ind w:right="142" w:firstLine="708"/>
        <w:jc w:val="both"/>
        <w:rPr>
          <w:sz w:val="24"/>
        </w:rPr>
      </w:pPr>
      <w:r>
        <w:rPr>
          <w:sz w:val="24"/>
        </w:rPr>
        <w:t>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rsidR="005B40CF" w:rsidRDefault="00540B02">
      <w:pPr>
        <w:pStyle w:val="a5"/>
        <w:numPr>
          <w:ilvl w:val="1"/>
          <w:numId w:val="113"/>
        </w:numPr>
        <w:tabs>
          <w:tab w:val="left" w:pos="1363"/>
        </w:tabs>
        <w:ind w:right="140" w:firstLine="708"/>
        <w:jc w:val="both"/>
        <w:rPr>
          <w:sz w:val="24"/>
        </w:rPr>
      </w:pPr>
      <w:r>
        <w:rPr>
          <w:sz w:val="24"/>
        </w:rPr>
        <w:t>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w:t>
      </w:r>
      <w:r>
        <w:rPr>
          <w:spacing w:val="80"/>
          <w:sz w:val="24"/>
        </w:rPr>
        <w:t xml:space="preserve"> </w:t>
      </w:r>
      <w:r>
        <w:rPr>
          <w:sz w:val="24"/>
        </w:rPr>
        <w:t>в отечественной и зарубежной литературе.</w:t>
      </w:r>
    </w:p>
    <w:p w:rsidR="005B40CF" w:rsidRDefault="00540B02">
      <w:pPr>
        <w:pStyle w:val="a5"/>
        <w:numPr>
          <w:ilvl w:val="1"/>
          <w:numId w:val="113"/>
        </w:numPr>
        <w:tabs>
          <w:tab w:val="left" w:pos="1466"/>
        </w:tabs>
        <w:ind w:right="149" w:firstLine="708"/>
        <w:jc w:val="both"/>
        <w:rPr>
          <w:sz w:val="24"/>
        </w:rPr>
      </w:pPr>
      <w:r>
        <w:rPr>
          <w:sz w:val="24"/>
        </w:rPr>
        <w:t>Достижение целей изучения литературы возможно при решении учебных задач, которые постепенно усложняются от 5 к 9 классу.</w:t>
      </w:r>
    </w:p>
    <w:p w:rsidR="005B40CF" w:rsidRDefault="00540B02">
      <w:pPr>
        <w:pStyle w:val="a5"/>
        <w:numPr>
          <w:ilvl w:val="2"/>
          <w:numId w:val="113"/>
        </w:numPr>
        <w:tabs>
          <w:tab w:val="left" w:pos="1594"/>
        </w:tabs>
        <w:ind w:right="135" w:firstLine="708"/>
        <w:jc w:val="both"/>
        <w:rPr>
          <w:sz w:val="24"/>
        </w:rPr>
      </w:pPr>
      <w:r>
        <w:rPr>
          <w:sz w:val="24"/>
        </w:rPr>
        <w:t>Задачи, связанные с пониманием литературы как одной из основных национально- 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w:t>
      </w:r>
      <w:r>
        <w:rPr>
          <w:spacing w:val="80"/>
          <w:sz w:val="24"/>
        </w:rPr>
        <w:t xml:space="preserve"> </w:t>
      </w:r>
      <w:r>
        <w:rPr>
          <w:sz w:val="24"/>
        </w:rPr>
        <w:t>и ценностей; формированию гуманистического мировоззрения.</w:t>
      </w:r>
    </w:p>
    <w:p w:rsidR="005B40CF" w:rsidRDefault="00540B02">
      <w:pPr>
        <w:pStyle w:val="a5"/>
        <w:numPr>
          <w:ilvl w:val="2"/>
          <w:numId w:val="113"/>
        </w:numPr>
        <w:tabs>
          <w:tab w:val="left" w:pos="1630"/>
        </w:tabs>
        <w:spacing w:before="1"/>
        <w:ind w:right="136" w:firstLine="708"/>
        <w:jc w:val="both"/>
        <w:rPr>
          <w:sz w:val="24"/>
        </w:rPr>
      </w:pPr>
      <w:r>
        <w:rPr>
          <w:sz w:val="24"/>
        </w:rPr>
        <w:t>Задачи, связанные с осознанием значимости чтения и изучения литературы для дальнейшего развития обучающихся, с формированием</w:t>
      </w:r>
      <w:r>
        <w:rPr>
          <w:spacing w:val="80"/>
          <w:sz w:val="24"/>
        </w:rPr>
        <w:t xml:space="preserve"> </w:t>
      </w:r>
      <w:r>
        <w:rPr>
          <w:sz w:val="24"/>
        </w:rPr>
        <w:t>их потребности в систематическом</w:t>
      </w:r>
      <w:r>
        <w:rPr>
          <w:spacing w:val="40"/>
          <w:sz w:val="24"/>
        </w:rPr>
        <w:t xml:space="preserve"> </w:t>
      </w:r>
      <w:r>
        <w:rPr>
          <w:sz w:val="24"/>
        </w:rPr>
        <w:t>чтении как средстве познания мира и себя в этом мире, с гармонизацией отношений человека и общества, ориентированы</w:t>
      </w:r>
      <w:r>
        <w:rPr>
          <w:spacing w:val="80"/>
          <w:sz w:val="24"/>
        </w:rPr>
        <w:t xml:space="preserve"> </w:t>
      </w:r>
      <w:r>
        <w:rPr>
          <w:sz w:val="24"/>
        </w:rPr>
        <w:t>на воспитание и развитие мотивации к чтению художественных произведений,</w:t>
      </w:r>
      <w:r>
        <w:rPr>
          <w:spacing w:val="40"/>
          <w:sz w:val="24"/>
        </w:rPr>
        <w:t xml:space="preserve"> </w:t>
      </w:r>
      <w:r>
        <w:rPr>
          <w:sz w:val="24"/>
        </w:rPr>
        <w:t>как изучаемых на уроках литературы, так и прочитанных самостоятельно,</w:t>
      </w:r>
      <w:r>
        <w:rPr>
          <w:spacing w:val="40"/>
          <w:sz w:val="24"/>
        </w:rPr>
        <w:t xml:space="preserve"> </w:t>
      </w:r>
      <w:r>
        <w:rPr>
          <w:sz w:val="24"/>
        </w:rPr>
        <w:t>что способствует накоплению позитивного опыта</w:t>
      </w:r>
      <w:r>
        <w:rPr>
          <w:spacing w:val="-1"/>
          <w:sz w:val="24"/>
        </w:rPr>
        <w:t xml:space="preserve"> </w:t>
      </w:r>
      <w:r>
        <w:rPr>
          <w:sz w:val="24"/>
        </w:rPr>
        <w:t>освоения литературных произведений, 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 xml:space="preserve">в процессе участия в различных мероприятиях, посвященных литературе, чтению, книжной </w:t>
      </w:r>
      <w:r>
        <w:rPr>
          <w:spacing w:val="-2"/>
          <w:sz w:val="24"/>
        </w:rPr>
        <w:t>культуре.</w:t>
      </w:r>
    </w:p>
    <w:p w:rsidR="005B40CF" w:rsidRDefault="00540B02">
      <w:pPr>
        <w:pStyle w:val="a5"/>
        <w:numPr>
          <w:ilvl w:val="2"/>
          <w:numId w:val="113"/>
        </w:numPr>
        <w:tabs>
          <w:tab w:val="left" w:pos="1687"/>
        </w:tabs>
        <w:spacing w:before="1"/>
        <w:ind w:right="138" w:firstLine="708"/>
        <w:jc w:val="both"/>
        <w:rPr>
          <w:sz w:val="24"/>
        </w:rPr>
      </w:pPr>
      <w:r>
        <w:rPr>
          <w:sz w:val="24"/>
        </w:rPr>
        <w:t>Задачи, связанные с воспитанием обучающегося, обладающего эстетическим вкусом, с формированием умений воспринимать, анализировать, критически оценивать и интерпретировать прочитанное, направлены</w:t>
      </w:r>
      <w:r>
        <w:rPr>
          <w:spacing w:val="80"/>
          <w:sz w:val="24"/>
        </w:rPr>
        <w:t xml:space="preserve"> </w:t>
      </w:r>
      <w:r>
        <w:rPr>
          <w:sz w:val="24"/>
        </w:rPr>
        <w:t>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w:t>
      </w:r>
      <w:r>
        <w:rPr>
          <w:spacing w:val="80"/>
          <w:sz w:val="24"/>
        </w:rPr>
        <w:t xml:space="preserve"> </w:t>
      </w:r>
      <w:r>
        <w:rPr>
          <w:sz w:val="24"/>
        </w:rPr>
        <w:t>воспринимать</w:t>
      </w:r>
      <w:r>
        <w:rPr>
          <w:spacing w:val="80"/>
          <w:sz w:val="24"/>
        </w:rPr>
        <w:t xml:space="preserve"> </w:t>
      </w:r>
      <w:r>
        <w:rPr>
          <w:sz w:val="24"/>
        </w:rPr>
        <w:t>их</w:t>
      </w:r>
      <w:r>
        <w:rPr>
          <w:spacing w:val="80"/>
          <w:sz w:val="24"/>
        </w:rPr>
        <w:t xml:space="preserve"> </w:t>
      </w:r>
      <w:r>
        <w:rPr>
          <w:sz w:val="24"/>
        </w:rPr>
        <w:t>в</w:t>
      </w:r>
      <w:r>
        <w:rPr>
          <w:spacing w:val="80"/>
          <w:sz w:val="24"/>
        </w:rPr>
        <w:t xml:space="preserve"> </w:t>
      </w:r>
      <w:r>
        <w:rPr>
          <w:sz w:val="24"/>
        </w:rPr>
        <w:t>историко-культурном</w:t>
      </w:r>
      <w:r>
        <w:rPr>
          <w:spacing w:val="80"/>
          <w:sz w:val="24"/>
        </w:rPr>
        <w:t xml:space="preserve"> </w:t>
      </w:r>
      <w:r>
        <w:rPr>
          <w:sz w:val="24"/>
        </w:rPr>
        <w:t>контексте,</w:t>
      </w:r>
      <w:r>
        <w:rPr>
          <w:spacing w:val="80"/>
          <w:sz w:val="24"/>
        </w:rPr>
        <w:t xml:space="preserve"> </w:t>
      </w:r>
      <w:r>
        <w:rPr>
          <w:sz w:val="24"/>
        </w:rPr>
        <w:t>сопоставлять</w:t>
      </w:r>
      <w:r>
        <w:rPr>
          <w:spacing w:val="80"/>
          <w:sz w:val="24"/>
        </w:rPr>
        <w:t xml:space="preserve"> </w:t>
      </w:r>
      <w:r>
        <w:rPr>
          <w:sz w:val="24"/>
        </w:rPr>
        <w:t>с</w:t>
      </w:r>
      <w:r>
        <w:rPr>
          <w:spacing w:val="80"/>
          <w:sz w:val="24"/>
        </w:rPr>
        <w:t xml:space="preserve"> </w:t>
      </w:r>
      <w:r>
        <w:rPr>
          <w:sz w:val="24"/>
        </w:rPr>
        <w:t>произведениями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1" w:firstLine="0"/>
      </w:pPr>
      <w:r>
        <w:lastRenderedPageBreak/>
        <w:t>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w:t>
      </w:r>
      <w:r>
        <w:rPr>
          <w:spacing w:val="-1"/>
        </w:rPr>
        <w:t xml:space="preserve"> </w:t>
      </w:r>
      <w:r>
        <w:t>особенности,</w:t>
      </w:r>
      <w:r>
        <w:rPr>
          <w:spacing w:val="-2"/>
        </w:rPr>
        <w:t xml:space="preserve"> </w:t>
      </w:r>
      <w:r>
        <w:t>выделять авторскую позицию</w:t>
      </w:r>
      <w:r>
        <w:rPr>
          <w:spacing w:val="-2"/>
        </w:rPr>
        <w:t xml:space="preserve"> </w:t>
      </w:r>
      <w:r>
        <w:t>и выражать собственное</w:t>
      </w:r>
      <w:r>
        <w:rPr>
          <w:spacing w:val="-1"/>
        </w:rPr>
        <w:t xml:space="preserve"> </w:t>
      </w:r>
      <w:r>
        <w:t>отношение</w:t>
      </w:r>
      <w:r>
        <w:rPr>
          <w:spacing w:val="-1"/>
        </w:rPr>
        <w:t xml:space="preserve"> </w:t>
      </w:r>
      <w:r>
        <w:t>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w:t>
      </w:r>
      <w:r>
        <w:rPr>
          <w:spacing w:val="40"/>
        </w:rPr>
        <w:t xml:space="preserve"> </w:t>
      </w:r>
      <w:r>
        <w:t>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rsidR="005B40CF" w:rsidRDefault="00540B02">
      <w:pPr>
        <w:pStyle w:val="a5"/>
        <w:numPr>
          <w:ilvl w:val="2"/>
          <w:numId w:val="113"/>
        </w:numPr>
        <w:tabs>
          <w:tab w:val="left" w:pos="1668"/>
        </w:tabs>
        <w:ind w:right="138" w:firstLine="708"/>
        <w:jc w:val="both"/>
        <w:rPr>
          <w:sz w:val="24"/>
        </w:rPr>
      </w:pPr>
      <w:r>
        <w:rPr>
          <w:sz w:val="24"/>
        </w:rPr>
        <w:t>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w:t>
      </w:r>
      <w:r>
        <w:rPr>
          <w:spacing w:val="80"/>
          <w:sz w:val="24"/>
        </w:rPr>
        <w:t xml:space="preserve"> </w:t>
      </w:r>
      <w:r>
        <w:rPr>
          <w:sz w:val="24"/>
        </w:rPr>
        <w:t>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w:t>
      </w:r>
      <w:r>
        <w:rPr>
          <w:spacing w:val="80"/>
          <w:sz w:val="24"/>
        </w:rPr>
        <w:t xml:space="preserve"> </w:t>
      </w:r>
      <w:r>
        <w:rPr>
          <w:sz w:val="24"/>
        </w:rPr>
        <w:t>учебном диалоге, воспринимая чужую точку зрения и аргументированно отстаивая свою.</w:t>
      </w:r>
    </w:p>
    <w:p w:rsidR="005B40CF" w:rsidRDefault="00540B02">
      <w:pPr>
        <w:pStyle w:val="a5"/>
        <w:numPr>
          <w:ilvl w:val="1"/>
          <w:numId w:val="113"/>
        </w:numPr>
        <w:tabs>
          <w:tab w:val="left" w:pos="1409"/>
        </w:tabs>
        <w:spacing w:before="1"/>
        <w:ind w:right="138" w:firstLine="708"/>
        <w:jc w:val="both"/>
        <w:rPr>
          <w:sz w:val="24"/>
        </w:rPr>
      </w:pPr>
      <w:r>
        <w:rPr>
          <w:sz w:val="24"/>
        </w:rPr>
        <w:t>Общее число часов, рекомендованных для изучения литературы, – 442 часа: в 5, 6, 9 классах на</w:t>
      </w:r>
      <w:r>
        <w:rPr>
          <w:spacing w:val="-1"/>
          <w:sz w:val="24"/>
        </w:rPr>
        <w:t xml:space="preserve"> </w:t>
      </w:r>
      <w:r>
        <w:rPr>
          <w:sz w:val="24"/>
        </w:rPr>
        <w:t>изучение</w:t>
      </w:r>
      <w:r>
        <w:rPr>
          <w:spacing w:val="-1"/>
          <w:sz w:val="24"/>
        </w:rPr>
        <w:t xml:space="preserve"> </w:t>
      </w:r>
      <w:r>
        <w:rPr>
          <w:sz w:val="24"/>
        </w:rPr>
        <w:t>литературы</w:t>
      </w:r>
      <w:r>
        <w:rPr>
          <w:spacing w:val="-2"/>
          <w:sz w:val="24"/>
        </w:rPr>
        <w:t xml:space="preserve"> </w:t>
      </w:r>
      <w:r>
        <w:rPr>
          <w:sz w:val="24"/>
        </w:rPr>
        <w:t>рекомендуется</w:t>
      </w:r>
      <w:r>
        <w:rPr>
          <w:spacing w:val="-1"/>
          <w:sz w:val="24"/>
        </w:rPr>
        <w:t xml:space="preserve"> </w:t>
      </w:r>
      <w:r>
        <w:rPr>
          <w:sz w:val="24"/>
        </w:rPr>
        <w:t>отводить</w:t>
      </w:r>
      <w:r>
        <w:rPr>
          <w:spacing w:val="-1"/>
          <w:sz w:val="24"/>
        </w:rPr>
        <w:t xml:space="preserve"> </w:t>
      </w:r>
      <w:r>
        <w:rPr>
          <w:sz w:val="24"/>
        </w:rPr>
        <w:t>3</w:t>
      </w:r>
      <w:r>
        <w:rPr>
          <w:spacing w:val="-1"/>
          <w:sz w:val="24"/>
        </w:rPr>
        <w:t xml:space="preserve"> </w:t>
      </w:r>
      <w:r>
        <w:rPr>
          <w:sz w:val="24"/>
        </w:rPr>
        <w:t>часа</w:t>
      </w:r>
      <w:r>
        <w:rPr>
          <w:spacing w:val="80"/>
          <w:w w:val="150"/>
          <w:sz w:val="24"/>
        </w:rPr>
        <w:t xml:space="preserve"> </w:t>
      </w:r>
      <w:r>
        <w:rPr>
          <w:sz w:val="24"/>
        </w:rPr>
        <w:t>в</w:t>
      </w:r>
      <w:r>
        <w:rPr>
          <w:spacing w:val="-1"/>
          <w:sz w:val="24"/>
        </w:rPr>
        <w:t xml:space="preserve"> </w:t>
      </w:r>
      <w:r>
        <w:rPr>
          <w:sz w:val="24"/>
        </w:rPr>
        <w:t>неделю,</w:t>
      </w:r>
      <w:r>
        <w:rPr>
          <w:spacing w:val="-1"/>
          <w:sz w:val="24"/>
        </w:rPr>
        <w:t xml:space="preserve"> </w:t>
      </w:r>
      <w:r>
        <w:rPr>
          <w:sz w:val="24"/>
        </w:rPr>
        <w:t>в 7</w:t>
      </w:r>
      <w:r>
        <w:rPr>
          <w:spacing w:val="-1"/>
          <w:sz w:val="24"/>
        </w:rPr>
        <w:t xml:space="preserve"> </w:t>
      </w:r>
      <w:r>
        <w:rPr>
          <w:sz w:val="24"/>
        </w:rPr>
        <w:t>и 8</w:t>
      </w:r>
      <w:r>
        <w:rPr>
          <w:spacing w:val="-2"/>
          <w:sz w:val="24"/>
        </w:rPr>
        <w:t xml:space="preserve"> </w:t>
      </w:r>
      <w:r>
        <w:rPr>
          <w:sz w:val="24"/>
        </w:rPr>
        <w:t>классах –</w:t>
      </w:r>
      <w:r>
        <w:rPr>
          <w:spacing w:val="-1"/>
          <w:sz w:val="24"/>
        </w:rPr>
        <w:t xml:space="preserve"> </w:t>
      </w:r>
      <w:r>
        <w:rPr>
          <w:sz w:val="24"/>
        </w:rPr>
        <w:t>2</w:t>
      </w:r>
      <w:r>
        <w:rPr>
          <w:spacing w:val="-1"/>
          <w:sz w:val="24"/>
        </w:rPr>
        <w:t xml:space="preserve"> </w:t>
      </w:r>
      <w:r>
        <w:rPr>
          <w:sz w:val="24"/>
        </w:rPr>
        <w:t>часа в неделю.</w:t>
      </w:r>
    </w:p>
    <w:p w:rsidR="005B40CF" w:rsidRDefault="00540B02">
      <w:pPr>
        <w:pStyle w:val="a5"/>
        <w:numPr>
          <w:ilvl w:val="0"/>
          <w:numId w:val="113"/>
        </w:numPr>
        <w:tabs>
          <w:tab w:val="left" w:pos="1089"/>
        </w:tabs>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113"/>
        </w:numPr>
        <w:tabs>
          <w:tab w:val="left" w:pos="1269"/>
        </w:tabs>
        <w:ind w:left="1269" w:hanging="420"/>
        <w:jc w:val="both"/>
        <w:rPr>
          <w:sz w:val="24"/>
        </w:rPr>
      </w:pPr>
      <w:r>
        <w:rPr>
          <w:spacing w:val="-2"/>
          <w:sz w:val="24"/>
        </w:rPr>
        <w:t>Мифология.</w:t>
      </w:r>
    </w:p>
    <w:p w:rsidR="005B40CF" w:rsidRDefault="00540B02">
      <w:pPr>
        <w:pStyle w:val="a3"/>
        <w:ind w:left="849" w:firstLine="0"/>
      </w:pPr>
      <w:r>
        <w:t>Мифы</w:t>
      </w:r>
      <w:r>
        <w:rPr>
          <w:spacing w:val="-2"/>
        </w:rPr>
        <w:t xml:space="preserve"> </w:t>
      </w:r>
      <w:r>
        <w:t>народов</w:t>
      </w:r>
      <w:r>
        <w:rPr>
          <w:spacing w:val="-3"/>
        </w:rPr>
        <w:t xml:space="preserve"> </w:t>
      </w:r>
      <w:r>
        <w:t>России</w:t>
      </w:r>
      <w:r>
        <w:rPr>
          <w:spacing w:val="-4"/>
        </w:rPr>
        <w:t xml:space="preserve"> </w:t>
      </w:r>
      <w:r>
        <w:t>и</w:t>
      </w:r>
      <w:r>
        <w:rPr>
          <w:spacing w:val="-1"/>
        </w:rPr>
        <w:t xml:space="preserve"> </w:t>
      </w:r>
      <w:r>
        <w:rPr>
          <w:spacing w:val="-4"/>
        </w:rPr>
        <w:t>мира.</w:t>
      </w:r>
    </w:p>
    <w:p w:rsidR="005B40CF" w:rsidRDefault="00540B02">
      <w:pPr>
        <w:pStyle w:val="a5"/>
        <w:numPr>
          <w:ilvl w:val="1"/>
          <w:numId w:val="113"/>
        </w:numPr>
        <w:tabs>
          <w:tab w:val="left" w:pos="1269"/>
        </w:tabs>
        <w:ind w:left="1269" w:hanging="420"/>
        <w:jc w:val="both"/>
        <w:rPr>
          <w:sz w:val="24"/>
        </w:rPr>
      </w:pPr>
      <w:r>
        <w:rPr>
          <w:spacing w:val="-2"/>
          <w:sz w:val="24"/>
        </w:rPr>
        <w:t>Фольклор.</w:t>
      </w:r>
    </w:p>
    <w:p w:rsidR="005B40CF" w:rsidRDefault="00540B02">
      <w:pPr>
        <w:pStyle w:val="a3"/>
        <w:ind w:right="145"/>
      </w:pPr>
      <w:r>
        <w:t>Малые жанры: пословицы, поговорки, загадки. Сказки народов России и народов мира (не менее трех).</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8"/>
          <w:sz w:val="24"/>
        </w:rPr>
        <w:t xml:space="preserve"> </w:t>
      </w:r>
      <w:r>
        <w:rPr>
          <w:sz w:val="24"/>
        </w:rPr>
        <w:t>первой</w:t>
      </w:r>
      <w:r>
        <w:rPr>
          <w:spacing w:val="-2"/>
          <w:sz w:val="24"/>
        </w:rPr>
        <w:t xml:space="preserve"> </w:t>
      </w:r>
      <w:r>
        <w:rPr>
          <w:sz w:val="24"/>
        </w:rPr>
        <w:t>половины</w:t>
      </w:r>
      <w:r>
        <w:rPr>
          <w:spacing w:val="-2"/>
          <w:sz w:val="24"/>
        </w:rPr>
        <w:t xml:space="preserve"> </w:t>
      </w:r>
      <w:r>
        <w:rPr>
          <w:sz w:val="24"/>
        </w:rPr>
        <w:t>XIX</w:t>
      </w:r>
      <w:r>
        <w:rPr>
          <w:spacing w:val="-5"/>
          <w:sz w:val="24"/>
        </w:rPr>
        <w:t xml:space="preserve"> в.</w:t>
      </w:r>
    </w:p>
    <w:p w:rsidR="005B40CF" w:rsidRDefault="00540B02">
      <w:pPr>
        <w:pStyle w:val="a3"/>
        <w:ind w:left="849" w:firstLine="0"/>
      </w:pPr>
      <w:r>
        <w:t>И.А.</w:t>
      </w:r>
      <w:r>
        <w:rPr>
          <w:spacing w:val="50"/>
        </w:rPr>
        <w:t xml:space="preserve"> </w:t>
      </w:r>
      <w:r>
        <w:t>Крылов.</w:t>
      </w:r>
      <w:r>
        <w:rPr>
          <w:spacing w:val="53"/>
        </w:rPr>
        <w:t xml:space="preserve"> </w:t>
      </w:r>
      <w:r>
        <w:t>Басни</w:t>
      </w:r>
      <w:r>
        <w:rPr>
          <w:spacing w:val="54"/>
        </w:rPr>
        <w:t xml:space="preserve"> </w:t>
      </w:r>
      <w:r>
        <w:t>(три</w:t>
      </w:r>
      <w:r>
        <w:rPr>
          <w:spacing w:val="51"/>
        </w:rPr>
        <w:t xml:space="preserve"> </w:t>
      </w:r>
      <w:r>
        <w:t>по</w:t>
      </w:r>
      <w:r>
        <w:rPr>
          <w:spacing w:val="53"/>
        </w:rPr>
        <w:t xml:space="preserve"> </w:t>
      </w:r>
      <w:r>
        <w:t>выбору).</w:t>
      </w:r>
      <w:r>
        <w:rPr>
          <w:spacing w:val="52"/>
        </w:rPr>
        <w:t xml:space="preserve"> </w:t>
      </w:r>
      <w:r>
        <w:t>Например,</w:t>
      </w:r>
      <w:r>
        <w:rPr>
          <w:spacing w:val="57"/>
        </w:rPr>
        <w:t xml:space="preserve"> </w:t>
      </w:r>
      <w:r>
        <w:t>«Волк</w:t>
      </w:r>
      <w:r>
        <w:rPr>
          <w:spacing w:val="54"/>
        </w:rPr>
        <w:t xml:space="preserve"> </w:t>
      </w:r>
      <w:r>
        <w:t>на</w:t>
      </w:r>
      <w:r>
        <w:rPr>
          <w:spacing w:val="52"/>
        </w:rPr>
        <w:t xml:space="preserve"> </w:t>
      </w:r>
      <w:r>
        <w:t>псарне»,</w:t>
      </w:r>
      <w:r>
        <w:rPr>
          <w:spacing w:val="58"/>
        </w:rPr>
        <w:t xml:space="preserve"> </w:t>
      </w:r>
      <w:r>
        <w:t>«Листы</w:t>
      </w:r>
      <w:r>
        <w:rPr>
          <w:spacing w:val="52"/>
        </w:rPr>
        <w:t xml:space="preserve"> </w:t>
      </w:r>
      <w:r>
        <w:t>и</w:t>
      </w:r>
      <w:r>
        <w:rPr>
          <w:spacing w:val="54"/>
        </w:rPr>
        <w:t xml:space="preserve"> </w:t>
      </w:r>
      <w:r>
        <w:rPr>
          <w:spacing w:val="-2"/>
        </w:rPr>
        <w:t>Корни»,</w:t>
      </w:r>
    </w:p>
    <w:p w:rsidR="005B40CF" w:rsidRDefault="00540B02">
      <w:pPr>
        <w:pStyle w:val="a3"/>
        <w:ind w:firstLine="0"/>
      </w:pPr>
      <w:r>
        <w:t>«Свинья</w:t>
      </w:r>
      <w:r>
        <w:rPr>
          <w:spacing w:val="-6"/>
        </w:rPr>
        <w:t xml:space="preserve"> </w:t>
      </w:r>
      <w:r>
        <w:t>под</w:t>
      </w:r>
      <w:r>
        <w:rPr>
          <w:spacing w:val="-4"/>
        </w:rPr>
        <w:t xml:space="preserve"> </w:t>
      </w:r>
      <w:r>
        <w:t>Дубом»,</w:t>
      </w:r>
      <w:r>
        <w:rPr>
          <w:spacing w:val="2"/>
        </w:rPr>
        <w:t xml:space="preserve"> </w:t>
      </w:r>
      <w:r>
        <w:t>«Квартет»,</w:t>
      </w:r>
      <w:r>
        <w:rPr>
          <w:spacing w:val="-1"/>
        </w:rPr>
        <w:t xml:space="preserve"> </w:t>
      </w:r>
      <w:r>
        <w:t>«Осел</w:t>
      </w:r>
      <w:r>
        <w:rPr>
          <w:spacing w:val="-4"/>
        </w:rPr>
        <w:t xml:space="preserve"> </w:t>
      </w:r>
      <w:r>
        <w:t>и</w:t>
      </w:r>
      <w:r>
        <w:rPr>
          <w:spacing w:val="-2"/>
        </w:rPr>
        <w:t xml:space="preserve"> </w:t>
      </w:r>
      <w:r>
        <w:t>Соловей»,</w:t>
      </w:r>
      <w:r>
        <w:rPr>
          <w:spacing w:val="-1"/>
        </w:rPr>
        <w:t xml:space="preserve"> </w:t>
      </w:r>
      <w:r>
        <w:t>«Ворона</w:t>
      </w:r>
      <w:r>
        <w:rPr>
          <w:spacing w:val="-4"/>
        </w:rPr>
        <w:t xml:space="preserve"> </w:t>
      </w:r>
      <w:r>
        <w:t>и</w:t>
      </w:r>
      <w:r>
        <w:rPr>
          <w:spacing w:val="-4"/>
        </w:rPr>
        <w:t xml:space="preserve"> </w:t>
      </w:r>
      <w:r>
        <w:t>Лисица»</w:t>
      </w:r>
      <w:r>
        <w:rPr>
          <w:spacing w:val="-12"/>
        </w:rPr>
        <w:t xml:space="preserve"> </w:t>
      </w:r>
      <w:r>
        <w:t>и</w:t>
      </w:r>
      <w:r>
        <w:rPr>
          <w:spacing w:val="-3"/>
        </w:rPr>
        <w:t xml:space="preserve"> </w:t>
      </w:r>
      <w:r>
        <w:rPr>
          <w:spacing w:val="-2"/>
        </w:rPr>
        <w:t>другие.</w:t>
      </w:r>
    </w:p>
    <w:p w:rsidR="005B40CF" w:rsidRDefault="00540B02">
      <w:pPr>
        <w:pStyle w:val="a3"/>
        <w:ind w:left="849" w:firstLine="0"/>
      </w:pPr>
      <w:r>
        <w:t>А.С.</w:t>
      </w:r>
      <w:r>
        <w:rPr>
          <w:spacing w:val="2"/>
        </w:rPr>
        <w:t xml:space="preserve"> </w:t>
      </w:r>
      <w:r>
        <w:t>Пушкин.</w:t>
      </w:r>
      <w:r>
        <w:rPr>
          <w:spacing w:val="4"/>
        </w:rPr>
        <w:t xml:space="preserve"> </w:t>
      </w:r>
      <w:r>
        <w:t>Стихотворения</w:t>
      </w:r>
      <w:r>
        <w:rPr>
          <w:spacing w:val="6"/>
        </w:rPr>
        <w:t xml:space="preserve"> </w:t>
      </w:r>
      <w:r>
        <w:t>«Зимнее</w:t>
      </w:r>
      <w:r>
        <w:rPr>
          <w:spacing w:val="8"/>
        </w:rPr>
        <w:t xml:space="preserve"> </w:t>
      </w:r>
      <w:r>
        <w:t>утро»,</w:t>
      </w:r>
      <w:r>
        <w:rPr>
          <w:spacing w:val="8"/>
        </w:rPr>
        <w:t xml:space="preserve"> </w:t>
      </w:r>
      <w:r>
        <w:t>«Зимний</w:t>
      </w:r>
      <w:r>
        <w:rPr>
          <w:spacing w:val="5"/>
        </w:rPr>
        <w:t xml:space="preserve"> </w:t>
      </w:r>
      <w:r>
        <w:t>вечер»,</w:t>
      </w:r>
      <w:r>
        <w:rPr>
          <w:spacing w:val="9"/>
        </w:rPr>
        <w:t xml:space="preserve"> </w:t>
      </w:r>
      <w:r>
        <w:t>«Няне» и</w:t>
      </w:r>
      <w:r>
        <w:rPr>
          <w:spacing w:val="5"/>
        </w:rPr>
        <w:t xml:space="preserve"> </w:t>
      </w:r>
      <w:r>
        <w:t>другие</w:t>
      </w:r>
      <w:r>
        <w:rPr>
          <w:spacing w:val="3"/>
        </w:rPr>
        <w:t xml:space="preserve"> </w:t>
      </w:r>
      <w:r>
        <w:t>по</w:t>
      </w:r>
      <w:r>
        <w:rPr>
          <w:spacing w:val="5"/>
        </w:rPr>
        <w:t xml:space="preserve"> </w:t>
      </w:r>
      <w:r>
        <w:rPr>
          <w:spacing w:val="-2"/>
        </w:rPr>
        <w:t>выбору.</w:t>
      </w:r>
    </w:p>
    <w:p w:rsidR="005B40CF" w:rsidRDefault="00540B02">
      <w:pPr>
        <w:pStyle w:val="a3"/>
        <w:spacing w:before="1"/>
        <w:ind w:firstLine="0"/>
      </w:pPr>
      <w:r>
        <w:t>«Сказка</w:t>
      </w:r>
      <w:r>
        <w:rPr>
          <w:spacing w:val="-3"/>
        </w:rPr>
        <w:t xml:space="preserve"> </w:t>
      </w:r>
      <w:r>
        <w:t>о</w:t>
      </w:r>
      <w:r>
        <w:rPr>
          <w:spacing w:val="-2"/>
        </w:rPr>
        <w:t xml:space="preserve"> </w:t>
      </w:r>
      <w:r>
        <w:t>мертвой</w:t>
      </w:r>
      <w:r>
        <w:rPr>
          <w:spacing w:val="-1"/>
        </w:rPr>
        <w:t xml:space="preserve"> </w:t>
      </w:r>
      <w:r>
        <w:t>царевне</w:t>
      </w:r>
      <w:r>
        <w:rPr>
          <w:spacing w:val="-3"/>
        </w:rPr>
        <w:t xml:space="preserve"> </w:t>
      </w:r>
      <w:r>
        <w:t>и</w:t>
      </w:r>
      <w:r>
        <w:rPr>
          <w:spacing w:val="-2"/>
        </w:rPr>
        <w:t xml:space="preserve"> </w:t>
      </w:r>
      <w:r>
        <w:t>о</w:t>
      </w:r>
      <w:r>
        <w:rPr>
          <w:spacing w:val="-2"/>
        </w:rPr>
        <w:t xml:space="preserve"> </w:t>
      </w:r>
      <w:r>
        <w:t>семи</w:t>
      </w:r>
      <w:r>
        <w:rPr>
          <w:spacing w:val="-1"/>
        </w:rPr>
        <w:t xml:space="preserve"> </w:t>
      </w:r>
      <w:r>
        <w:rPr>
          <w:spacing w:val="-2"/>
        </w:rPr>
        <w:t>богатырях».</w:t>
      </w:r>
    </w:p>
    <w:p w:rsidR="005B40CF" w:rsidRDefault="00540B02">
      <w:pPr>
        <w:pStyle w:val="a3"/>
        <w:ind w:left="849" w:firstLine="0"/>
      </w:pPr>
      <w:r>
        <w:t>М.Ю.</w:t>
      </w:r>
      <w:r>
        <w:rPr>
          <w:spacing w:val="-3"/>
        </w:rPr>
        <w:t xml:space="preserve"> </w:t>
      </w:r>
      <w:r>
        <w:t>Лермонтов.</w:t>
      </w:r>
      <w:r>
        <w:rPr>
          <w:spacing w:val="-2"/>
        </w:rPr>
        <w:t xml:space="preserve"> </w:t>
      </w:r>
      <w:r>
        <w:t>Стихотворение</w:t>
      </w:r>
      <w:r>
        <w:rPr>
          <w:spacing w:val="1"/>
        </w:rPr>
        <w:t xml:space="preserve"> </w:t>
      </w:r>
      <w:r>
        <w:rPr>
          <w:spacing w:val="-2"/>
        </w:rPr>
        <w:t>«Бородино».</w:t>
      </w:r>
    </w:p>
    <w:p w:rsidR="005B40CF" w:rsidRDefault="00540B02">
      <w:pPr>
        <w:pStyle w:val="a3"/>
        <w:ind w:right="149"/>
      </w:pPr>
      <w:r>
        <w:t xml:space="preserve">Н.В. Гоголь. Повесть «Ночь перед Рождеством» из сборника «Вечера на хуторе близ </w:t>
      </w:r>
      <w:r>
        <w:rPr>
          <w:spacing w:val="-2"/>
        </w:rPr>
        <w:t>Диканьки».</w:t>
      </w:r>
    </w:p>
    <w:p w:rsidR="005B40CF" w:rsidRDefault="00540B02">
      <w:pPr>
        <w:pStyle w:val="a5"/>
        <w:numPr>
          <w:ilvl w:val="1"/>
          <w:numId w:val="113"/>
        </w:numPr>
        <w:tabs>
          <w:tab w:val="left" w:pos="1269"/>
        </w:tabs>
        <w:ind w:left="849" w:right="5473" w:firstLine="0"/>
        <w:jc w:val="both"/>
        <w:rPr>
          <w:sz w:val="24"/>
        </w:rPr>
      </w:pPr>
      <w:r>
        <w:rPr>
          <w:sz w:val="24"/>
        </w:rPr>
        <w:t>Литература</w:t>
      </w:r>
      <w:r>
        <w:rPr>
          <w:spacing w:val="-10"/>
          <w:sz w:val="24"/>
        </w:rPr>
        <w:t xml:space="preserve"> </w:t>
      </w:r>
      <w:r>
        <w:rPr>
          <w:sz w:val="24"/>
        </w:rPr>
        <w:t>второй</w:t>
      </w:r>
      <w:r>
        <w:rPr>
          <w:spacing w:val="-9"/>
          <w:sz w:val="24"/>
        </w:rPr>
        <w:t xml:space="preserve"> </w:t>
      </w:r>
      <w:r>
        <w:rPr>
          <w:sz w:val="24"/>
        </w:rPr>
        <w:t>половины</w:t>
      </w:r>
      <w:r>
        <w:rPr>
          <w:spacing w:val="-9"/>
          <w:sz w:val="24"/>
        </w:rPr>
        <w:t xml:space="preserve"> </w:t>
      </w:r>
      <w:r>
        <w:rPr>
          <w:sz w:val="24"/>
        </w:rPr>
        <w:t>XIX</w:t>
      </w:r>
      <w:r>
        <w:rPr>
          <w:spacing w:val="-10"/>
          <w:sz w:val="24"/>
        </w:rPr>
        <w:t xml:space="preserve"> </w:t>
      </w:r>
      <w:r>
        <w:rPr>
          <w:sz w:val="24"/>
        </w:rPr>
        <w:t>в. И.С. Тургенев. Рассказ «Муму».</w:t>
      </w:r>
    </w:p>
    <w:p w:rsidR="005B40CF" w:rsidRDefault="00540B02">
      <w:pPr>
        <w:pStyle w:val="a3"/>
        <w:ind w:right="149"/>
      </w:pPr>
      <w:r>
        <w:t>Н.А. Некрасов. Стихотворения «Крестьянские дети», «Школьник».</w:t>
      </w:r>
      <w:r>
        <w:rPr>
          <w:spacing w:val="80"/>
        </w:rPr>
        <w:t xml:space="preserve"> </w:t>
      </w:r>
      <w:r>
        <w:t>Поэма «Мороз, Красный нос» (фрагмент).</w:t>
      </w:r>
    </w:p>
    <w:p w:rsidR="005B40CF" w:rsidRDefault="00540B02">
      <w:pPr>
        <w:pStyle w:val="a3"/>
        <w:ind w:left="849" w:firstLine="0"/>
      </w:pPr>
      <w:r>
        <w:t>Л.Н.</w:t>
      </w:r>
      <w:r>
        <w:rPr>
          <w:spacing w:val="-4"/>
        </w:rPr>
        <w:t xml:space="preserve"> </w:t>
      </w:r>
      <w:r>
        <w:t>Толстой.</w:t>
      </w:r>
      <w:r>
        <w:rPr>
          <w:spacing w:val="-3"/>
        </w:rPr>
        <w:t xml:space="preserve"> </w:t>
      </w:r>
      <w:r>
        <w:t>Рассказ</w:t>
      </w:r>
      <w:r>
        <w:rPr>
          <w:spacing w:val="2"/>
        </w:rPr>
        <w:t xml:space="preserve"> </w:t>
      </w:r>
      <w:r>
        <w:t>«Кавказский</w:t>
      </w:r>
      <w:r>
        <w:rPr>
          <w:spacing w:val="-5"/>
        </w:rPr>
        <w:t xml:space="preserve"> </w:t>
      </w:r>
      <w:r>
        <w:rPr>
          <w:spacing w:val="-2"/>
        </w:rPr>
        <w:t>пленник».</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4"/>
          <w:sz w:val="24"/>
        </w:rPr>
        <w:t xml:space="preserve"> </w:t>
      </w:r>
      <w:r>
        <w:rPr>
          <w:sz w:val="24"/>
        </w:rPr>
        <w:t>XIX – XX</w:t>
      </w:r>
      <w:r>
        <w:rPr>
          <w:spacing w:val="-3"/>
          <w:sz w:val="24"/>
        </w:rPr>
        <w:t xml:space="preserve"> </w:t>
      </w:r>
      <w:r>
        <w:rPr>
          <w:spacing w:val="-5"/>
          <w:sz w:val="24"/>
        </w:rPr>
        <w:t>вв.</w:t>
      </w:r>
    </w:p>
    <w:p w:rsidR="005B40CF" w:rsidRDefault="00540B02">
      <w:pPr>
        <w:pStyle w:val="a3"/>
        <w:ind w:right="144"/>
      </w:pPr>
      <w:r>
        <w:t>Стихотворения отечественных поэтов XIX – XX</w:t>
      </w:r>
      <w:r>
        <w:rPr>
          <w:spacing w:val="-1"/>
        </w:rPr>
        <w:t xml:space="preserve"> </w:t>
      </w:r>
      <w:r>
        <w:t>вв. о родной природе</w:t>
      </w:r>
      <w:r>
        <w:rPr>
          <w:spacing w:val="80"/>
        </w:rPr>
        <w:t xml:space="preserve"> </w:t>
      </w:r>
      <w:r>
        <w:t>и о связи человека с Родиной (не</w:t>
      </w:r>
      <w:r>
        <w:rPr>
          <w:spacing w:val="-2"/>
        </w:rPr>
        <w:t xml:space="preserve"> </w:t>
      </w:r>
      <w:r>
        <w:t>менее</w:t>
      </w:r>
      <w:r>
        <w:rPr>
          <w:spacing w:val="-2"/>
        </w:rPr>
        <w:t xml:space="preserve"> </w:t>
      </w:r>
      <w:r>
        <w:t>пяти стихотворений трех</w:t>
      </w:r>
      <w:r>
        <w:rPr>
          <w:spacing w:val="-1"/>
        </w:rPr>
        <w:t xml:space="preserve"> </w:t>
      </w:r>
      <w:r>
        <w:t>поэтов).</w:t>
      </w:r>
      <w:r>
        <w:rPr>
          <w:spacing w:val="-1"/>
        </w:rPr>
        <w:t xml:space="preserve"> </w:t>
      </w:r>
      <w:r>
        <w:t>Стихотворения</w:t>
      </w:r>
      <w:r>
        <w:rPr>
          <w:spacing w:val="-3"/>
        </w:rPr>
        <w:t xml:space="preserve"> </w:t>
      </w:r>
      <w:r>
        <w:t>А.К.</w:t>
      </w:r>
      <w:r>
        <w:rPr>
          <w:spacing w:val="-1"/>
        </w:rPr>
        <w:t xml:space="preserve"> </w:t>
      </w:r>
      <w:r>
        <w:t>Толстого,</w:t>
      </w:r>
      <w:r>
        <w:rPr>
          <w:spacing w:val="-1"/>
        </w:rPr>
        <w:t xml:space="preserve"> </w:t>
      </w:r>
      <w:r>
        <w:t>Ф.И.</w:t>
      </w:r>
      <w:r>
        <w:rPr>
          <w:spacing w:val="-2"/>
        </w:rPr>
        <w:t xml:space="preserve"> </w:t>
      </w:r>
      <w:r>
        <w:t>Тютчева, А.А. Фета, И.А. Бунина, А.А. Блока, С.А. Есенина, Н.М. Рубцова, Ю.П. Кузнецова.</w:t>
      </w:r>
    </w:p>
    <w:p w:rsidR="005B40CF" w:rsidRDefault="00540B02">
      <w:pPr>
        <w:pStyle w:val="a3"/>
        <w:ind w:left="849" w:firstLine="0"/>
      </w:pPr>
      <w:r>
        <w:t>Юмористические</w:t>
      </w:r>
      <w:r>
        <w:rPr>
          <w:spacing w:val="-7"/>
        </w:rPr>
        <w:t xml:space="preserve"> </w:t>
      </w:r>
      <w:r>
        <w:t>рассказы</w:t>
      </w:r>
      <w:r>
        <w:rPr>
          <w:spacing w:val="-3"/>
        </w:rPr>
        <w:t xml:space="preserve"> </w:t>
      </w:r>
      <w:r>
        <w:t>отечественных</w:t>
      </w:r>
      <w:r>
        <w:rPr>
          <w:spacing w:val="-5"/>
        </w:rPr>
        <w:t xml:space="preserve"> </w:t>
      </w:r>
      <w:r>
        <w:t>писателей</w:t>
      </w:r>
      <w:r>
        <w:rPr>
          <w:spacing w:val="2"/>
        </w:rPr>
        <w:t xml:space="preserve"> </w:t>
      </w:r>
      <w:r>
        <w:t>XIX</w:t>
      </w:r>
      <w:r>
        <w:rPr>
          <w:spacing w:val="-5"/>
        </w:rPr>
        <w:t xml:space="preserve"> </w:t>
      </w:r>
      <w:r>
        <w:t>–</w:t>
      </w:r>
      <w:r>
        <w:rPr>
          <w:spacing w:val="-3"/>
        </w:rPr>
        <w:t xml:space="preserve"> </w:t>
      </w:r>
      <w:r>
        <w:t>XX</w:t>
      </w:r>
      <w:r>
        <w:rPr>
          <w:spacing w:val="-2"/>
        </w:rPr>
        <w:t xml:space="preserve"> </w:t>
      </w:r>
      <w:r>
        <w:rPr>
          <w:spacing w:val="-5"/>
        </w:rPr>
        <w:t>вв.</w:t>
      </w:r>
    </w:p>
    <w:p w:rsidR="005B40CF" w:rsidRDefault="00540B02">
      <w:pPr>
        <w:pStyle w:val="a3"/>
        <w:spacing w:before="1"/>
        <w:ind w:left="849" w:firstLine="0"/>
      </w:pPr>
      <w:r>
        <w:t>А.П.</w:t>
      </w:r>
      <w:r>
        <w:rPr>
          <w:spacing w:val="64"/>
        </w:rPr>
        <w:t xml:space="preserve"> </w:t>
      </w:r>
      <w:r>
        <w:t>Чехов</w:t>
      </w:r>
      <w:r>
        <w:rPr>
          <w:spacing w:val="66"/>
        </w:rPr>
        <w:t xml:space="preserve"> </w:t>
      </w:r>
      <w:r>
        <w:t>(два</w:t>
      </w:r>
      <w:r>
        <w:rPr>
          <w:spacing w:val="66"/>
        </w:rPr>
        <w:t xml:space="preserve"> </w:t>
      </w:r>
      <w:r>
        <w:t>рассказа</w:t>
      </w:r>
      <w:r>
        <w:rPr>
          <w:spacing w:val="65"/>
        </w:rPr>
        <w:t xml:space="preserve"> </w:t>
      </w:r>
      <w:r>
        <w:t>по</w:t>
      </w:r>
      <w:r>
        <w:rPr>
          <w:spacing w:val="67"/>
        </w:rPr>
        <w:t xml:space="preserve"> </w:t>
      </w:r>
      <w:r>
        <w:t>выбору).</w:t>
      </w:r>
      <w:r>
        <w:rPr>
          <w:spacing w:val="68"/>
        </w:rPr>
        <w:t xml:space="preserve"> </w:t>
      </w:r>
      <w:r>
        <w:t>Например,</w:t>
      </w:r>
      <w:r>
        <w:rPr>
          <w:spacing w:val="71"/>
        </w:rPr>
        <w:t xml:space="preserve"> </w:t>
      </w:r>
      <w:r>
        <w:t>«Лошадиная</w:t>
      </w:r>
      <w:r>
        <w:rPr>
          <w:spacing w:val="67"/>
        </w:rPr>
        <w:t xml:space="preserve"> </w:t>
      </w:r>
      <w:r>
        <w:t>фамилия»,</w:t>
      </w:r>
      <w:r>
        <w:rPr>
          <w:spacing w:val="74"/>
        </w:rPr>
        <w:t xml:space="preserve"> </w:t>
      </w:r>
      <w:r>
        <w:rPr>
          <w:spacing w:val="-2"/>
        </w:rPr>
        <w:t>«Мальчики»,</w:t>
      </w:r>
    </w:p>
    <w:p w:rsidR="005B40CF" w:rsidRDefault="00540B02">
      <w:pPr>
        <w:pStyle w:val="a3"/>
        <w:ind w:firstLine="0"/>
      </w:pPr>
      <w:r>
        <w:t>«Хирургия»</w:t>
      </w:r>
      <w:r>
        <w:rPr>
          <w:spacing w:val="-10"/>
        </w:rPr>
        <w:t xml:space="preserve"> </w:t>
      </w:r>
      <w:r>
        <w:t>и</w:t>
      </w:r>
      <w:r>
        <w:rPr>
          <w:spacing w:val="-1"/>
        </w:rPr>
        <w:t xml:space="preserve"> </w:t>
      </w:r>
      <w:r>
        <w:rPr>
          <w:spacing w:val="-2"/>
        </w:rPr>
        <w:t>другие.</w:t>
      </w:r>
    </w:p>
    <w:p w:rsidR="005B40CF" w:rsidRDefault="00540B02">
      <w:pPr>
        <w:pStyle w:val="a3"/>
        <w:ind w:left="849" w:firstLine="0"/>
      </w:pPr>
      <w:r>
        <w:t>М.М.</w:t>
      </w:r>
      <w:r>
        <w:rPr>
          <w:spacing w:val="18"/>
        </w:rPr>
        <w:t xml:space="preserve"> </w:t>
      </w:r>
      <w:r>
        <w:t>Зощенко</w:t>
      </w:r>
      <w:r>
        <w:rPr>
          <w:spacing w:val="20"/>
        </w:rPr>
        <w:t xml:space="preserve"> </w:t>
      </w:r>
      <w:r>
        <w:t>(два</w:t>
      </w:r>
      <w:r>
        <w:rPr>
          <w:spacing w:val="19"/>
        </w:rPr>
        <w:t xml:space="preserve"> </w:t>
      </w:r>
      <w:r>
        <w:t>рассказа</w:t>
      </w:r>
      <w:r>
        <w:rPr>
          <w:spacing w:val="19"/>
        </w:rPr>
        <w:t xml:space="preserve"> </w:t>
      </w:r>
      <w:r>
        <w:t>по</w:t>
      </w:r>
      <w:r>
        <w:rPr>
          <w:spacing w:val="20"/>
        </w:rPr>
        <w:t xml:space="preserve"> </w:t>
      </w:r>
      <w:r>
        <w:t>выбору).</w:t>
      </w:r>
      <w:r>
        <w:rPr>
          <w:spacing w:val="20"/>
        </w:rPr>
        <w:t xml:space="preserve"> </w:t>
      </w:r>
      <w:r>
        <w:t>Например,</w:t>
      </w:r>
      <w:r>
        <w:rPr>
          <w:spacing w:val="25"/>
        </w:rPr>
        <w:t xml:space="preserve"> </w:t>
      </w:r>
      <w:r>
        <w:t>«Галоша»,</w:t>
      </w:r>
      <w:r>
        <w:rPr>
          <w:spacing w:val="27"/>
        </w:rPr>
        <w:t xml:space="preserve"> </w:t>
      </w:r>
      <w:r>
        <w:t>«Леля</w:t>
      </w:r>
      <w:r>
        <w:rPr>
          <w:spacing w:val="20"/>
        </w:rPr>
        <w:t xml:space="preserve"> </w:t>
      </w:r>
      <w:r>
        <w:t>и</w:t>
      </w:r>
      <w:r>
        <w:rPr>
          <w:spacing w:val="21"/>
        </w:rPr>
        <w:t xml:space="preserve"> </w:t>
      </w:r>
      <w:r>
        <w:t>Минька»,</w:t>
      </w:r>
      <w:r>
        <w:rPr>
          <w:spacing w:val="25"/>
        </w:rPr>
        <w:t xml:space="preserve"> </w:t>
      </w:r>
      <w:r>
        <w:rPr>
          <w:spacing w:val="-2"/>
        </w:rPr>
        <w:t>«Елка»,</w:t>
      </w:r>
    </w:p>
    <w:p w:rsidR="005B40CF" w:rsidRDefault="00540B02">
      <w:pPr>
        <w:pStyle w:val="a3"/>
        <w:ind w:firstLine="0"/>
      </w:pPr>
      <w:r>
        <w:t>«Золотые</w:t>
      </w:r>
      <w:r>
        <w:rPr>
          <w:spacing w:val="-4"/>
        </w:rPr>
        <w:t xml:space="preserve"> </w:t>
      </w:r>
      <w:r>
        <w:t>слова»,</w:t>
      </w:r>
      <w:r>
        <w:rPr>
          <w:spacing w:val="3"/>
        </w:rPr>
        <w:t xml:space="preserve"> </w:t>
      </w:r>
      <w:r>
        <w:t>«Встреча»</w:t>
      </w:r>
      <w:r>
        <w:rPr>
          <w:spacing w:val="-9"/>
        </w:rPr>
        <w:t xml:space="preserve"> </w:t>
      </w:r>
      <w:r>
        <w:t>и</w:t>
      </w:r>
      <w:r>
        <w:rPr>
          <w:spacing w:val="-3"/>
        </w:rPr>
        <w:t xml:space="preserve"> </w:t>
      </w:r>
      <w:r>
        <w:rPr>
          <w:spacing w:val="-2"/>
        </w:rPr>
        <w:t>другие.</w:t>
      </w:r>
    </w:p>
    <w:p w:rsidR="005B40CF" w:rsidRDefault="00540B02">
      <w:pPr>
        <w:pStyle w:val="a3"/>
        <w:ind w:right="148"/>
      </w:pPr>
      <w:r>
        <w:t>Произведения отечественной литературы о природе и животных (не менее двух). А.И. Куприн, М.М. Пришвин, К.Г. Паустовский и другие.</w:t>
      </w:r>
    </w:p>
    <w:p w:rsidR="005B40CF" w:rsidRDefault="00540B02">
      <w:pPr>
        <w:pStyle w:val="a3"/>
        <w:ind w:left="849" w:right="857" w:firstLine="0"/>
      </w:pPr>
      <w:r>
        <w:t>А.П.</w:t>
      </w:r>
      <w:r>
        <w:rPr>
          <w:spacing w:val="-5"/>
        </w:rPr>
        <w:t xml:space="preserve"> </w:t>
      </w:r>
      <w:r>
        <w:t>Платонов.</w:t>
      </w:r>
      <w:r>
        <w:rPr>
          <w:spacing w:val="-5"/>
        </w:rPr>
        <w:t xml:space="preserve"> </w:t>
      </w:r>
      <w:r>
        <w:t>Рассказы</w:t>
      </w:r>
      <w:r>
        <w:rPr>
          <w:spacing w:val="-5"/>
        </w:rPr>
        <w:t xml:space="preserve"> </w:t>
      </w:r>
      <w:r>
        <w:t>(один</w:t>
      </w:r>
      <w:r>
        <w:rPr>
          <w:spacing w:val="-5"/>
        </w:rPr>
        <w:t xml:space="preserve"> </w:t>
      </w:r>
      <w:r>
        <w:t>по</w:t>
      </w:r>
      <w:r>
        <w:rPr>
          <w:spacing w:val="-5"/>
        </w:rPr>
        <w:t xml:space="preserve"> </w:t>
      </w:r>
      <w:r>
        <w:t>выбору).</w:t>
      </w:r>
      <w:r>
        <w:rPr>
          <w:spacing w:val="-5"/>
        </w:rPr>
        <w:t xml:space="preserve"> </w:t>
      </w:r>
      <w:r>
        <w:t>Например,</w:t>
      </w:r>
      <w:r>
        <w:rPr>
          <w:spacing w:val="-1"/>
        </w:rPr>
        <w:t xml:space="preserve"> </w:t>
      </w:r>
      <w:r>
        <w:t>«Корова», «Никита»</w:t>
      </w:r>
      <w:r>
        <w:rPr>
          <w:spacing w:val="-12"/>
        </w:rPr>
        <w:t xml:space="preserve"> </w:t>
      </w:r>
      <w:r>
        <w:t>и</w:t>
      </w:r>
      <w:r>
        <w:rPr>
          <w:spacing w:val="-5"/>
        </w:rPr>
        <w:t xml:space="preserve"> </w:t>
      </w:r>
      <w:r>
        <w:t>другие. В.П. Астафьев. Рассказ «Васюткино озеро».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113"/>
        </w:numPr>
        <w:tabs>
          <w:tab w:val="left" w:pos="1269"/>
        </w:tabs>
        <w:spacing w:before="64"/>
        <w:ind w:left="1269" w:hanging="420"/>
        <w:jc w:val="both"/>
        <w:rPr>
          <w:sz w:val="24"/>
        </w:rPr>
      </w:pPr>
      <w:r>
        <w:rPr>
          <w:sz w:val="24"/>
        </w:rPr>
        <w:lastRenderedPageBreak/>
        <w:t>Литература</w:t>
      </w:r>
      <w:r>
        <w:rPr>
          <w:spacing w:val="-2"/>
          <w:sz w:val="24"/>
        </w:rPr>
        <w:t xml:space="preserve"> </w:t>
      </w:r>
      <w:r>
        <w:rPr>
          <w:sz w:val="24"/>
        </w:rPr>
        <w:t>XX</w:t>
      </w:r>
      <w:r>
        <w:rPr>
          <w:spacing w:val="-1"/>
          <w:sz w:val="24"/>
        </w:rPr>
        <w:t xml:space="preserve"> </w:t>
      </w:r>
      <w:r>
        <w:rPr>
          <w:sz w:val="24"/>
        </w:rPr>
        <w:t>–</w:t>
      </w:r>
      <w:r>
        <w:rPr>
          <w:spacing w:val="-2"/>
          <w:sz w:val="24"/>
        </w:rPr>
        <w:t xml:space="preserve"> </w:t>
      </w:r>
      <w:r>
        <w:rPr>
          <w:sz w:val="24"/>
        </w:rPr>
        <w:t>начала XXI</w:t>
      </w:r>
      <w:r>
        <w:rPr>
          <w:spacing w:val="-3"/>
          <w:sz w:val="24"/>
        </w:rPr>
        <w:t xml:space="preserve"> </w:t>
      </w:r>
      <w:r>
        <w:rPr>
          <w:spacing w:val="-5"/>
          <w:sz w:val="24"/>
        </w:rPr>
        <w:t>вв.</w:t>
      </w:r>
    </w:p>
    <w:p w:rsidR="005B40CF" w:rsidRDefault="00540B02">
      <w:pPr>
        <w:pStyle w:val="a3"/>
        <w:ind w:right="149"/>
      </w:pPr>
      <w:r>
        <w:t>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 и другие.</w:t>
      </w:r>
    </w:p>
    <w:p w:rsidR="005B40CF" w:rsidRDefault="00540B02">
      <w:pPr>
        <w:pStyle w:val="a3"/>
        <w:ind w:right="142"/>
      </w:pPr>
      <w:r>
        <w:t>Произведения отечественных писателей XX – начала XXI вв. на тему детства (не менее двух). Например,</w:t>
      </w:r>
      <w:r>
        <w:rPr>
          <w:spacing w:val="-1"/>
        </w:rPr>
        <w:t xml:space="preserve"> </w:t>
      </w:r>
      <w:r>
        <w:t>произведения</w:t>
      </w:r>
      <w:r>
        <w:rPr>
          <w:spacing w:val="-1"/>
        </w:rPr>
        <w:t xml:space="preserve"> </w:t>
      </w:r>
      <w:r>
        <w:t>В.П.</w:t>
      </w:r>
      <w:r>
        <w:rPr>
          <w:spacing w:val="-2"/>
        </w:rPr>
        <w:t xml:space="preserve"> </w:t>
      </w:r>
      <w:r>
        <w:t>Катаева, В.П.</w:t>
      </w:r>
      <w:r>
        <w:rPr>
          <w:spacing w:val="-2"/>
        </w:rPr>
        <w:t xml:space="preserve"> </w:t>
      </w:r>
      <w:r>
        <w:t>Крапивина,</w:t>
      </w:r>
      <w:r>
        <w:rPr>
          <w:spacing w:val="-1"/>
        </w:rPr>
        <w:t xml:space="preserve"> </w:t>
      </w:r>
      <w:r>
        <w:t>Ю.П. Казакова,</w:t>
      </w:r>
      <w:r>
        <w:rPr>
          <w:spacing w:val="-1"/>
        </w:rPr>
        <w:t xml:space="preserve"> </w:t>
      </w:r>
      <w:r>
        <w:t>А.Г.</w:t>
      </w:r>
      <w:r>
        <w:rPr>
          <w:spacing w:val="-1"/>
        </w:rPr>
        <w:t xml:space="preserve"> </w:t>
      </w:r>
      <w:r>
        <w:t>Алексина,</w:t>
      </w:r>
      <w:r>
        <w:rPr>
          <w:spacing w:val="-1"/>
        </w:rPr>
        <w:t xml:space="preserve"> </w:t>
      </w:r>
      <w:r>
        <w:t>В.К. Железникова, Ю.Я. Яковлева, Ю.И. Коваля, А.А. Лиханова и другие.</w:t>
      </w:r>
    </w:p>
    <w:p w:rsidR="005B40CF" w:rsidRDefault="00540B02">
      <w:pPr>
        <w:pStyle w:val="a3"/>
        <w:ind w:right="147"/>
      </w:pPr>
      <w:r>
        <w:t>Произведения приключенческого жанра отечественных писателей</w:t>
      </w:r>
      <w:r>
        <w:rPr>
          <w:spacing w:val="80"/>
        </w:rPr>
        <w:t xml:space="preserve"> </w:t>
      </w:r>
      <w:r>
        <w:t>(одно по выбору). Например, К. Булычев «Девочка, с которой ничего не случится», «Миллион приключений»</w:t>
      </w:r>
      <w:r>
        <w:rPr>
          <w:spacing w:val="-4"/>
        </w:rPr>
        <w:t xml:space="preserve"> </w:t>
      </w:r>
      <w:r>
        <w:t>(главы по выбору) и другие.</w:t>
      </w:r>
    </w:p>
    <w:p w:rsidR="005B40CF" w:rsidRDefault="00540B02">
      <w:pPr>
        <w:pStyle w:val="a5"/>
        <w:numPr>
          <w:ilvl w:val="1"/>
          <w:numId w:val="113"/>
        </w:numPr>
        <w:tabs>
          <w:tab w:val="left" w:pos="1268"/>
        </w:tabs>
        <w:ind w:left="1268" w:hanging="419"/>
        <w:jc w:val="both"/>
        <w:rPr>
          <w:sz w:val="24"/>
        </w:rPr>
      </w:pPr>
      <w:r>
        <w:rPr>
          <w:sz w:val="24"/>
        </w:rPr>
        <w:t>Литература</w:t>
      </w:r>
      <w:r>
        <w:rPr>
          <w:spacing w:val="-4"/>
          <w:sz w:val="24"/>
        </w:rPr>
        <w:t xml:space="preserve"> </w:t>
      </w:r>
      <w:r>
        <w:rPr>
          <w:sz w:val="24"/>
        </w:rPr>
        <w:t>народов</w:t>
      </w:r>
      <w:r>
        <w:rPr>
          <w:spacing w:val="-4"/>
          <w:sz w:val="24"/>
        </w:rPr>
        <w:t xml:space="preserve"> </w:t>
      </w:r>
      <w:r>
        <w:rPr>
          <w:sz w:val="24"/>
        </w:rPr>
        <w:t>Российской</w:t>
      </w:r>
      <w:r>
        <w:rPr>
          <w:spacing w:val="-2"/>
          <w:sz w:val="24"/>
        </w:rPr>
        <w:t xml:space="preserve"> Федерации.</w:t>
      </w:r>
    </w:p>
    <w:p w:rsidR="005B40CF" w:rsidRDefault="00540B02">
      <w:pPr>
        <w:pStyle w:val="a3"/>
        <w:ind w:right="147"/>
      </w:pPr>
      <w:r>
        <w:t>Стихотворения (одно по выбору). Р.Г. Гамзатов «Песня соловья»; М. Карим «Эту песню мать мне пела».</w:t>
      </w:r>
    </w:p>
    <w:p w:rsidR="005B40CF" w:rsidRDefault="00540B02">
      <w:pPr>
        <w:pStyle w:val="a5"/>
        <w:numPr>
          <w:ilvl w:val="1"/>
          <w:numId w:val="113"/>
        </w:numPr>
        <w:tabs>
          <w:tab w:val="left" w:pos="1269"/>
        </w:tabs>
        <w:ind w:left="1269" w:hanging="420"/>
        <w:jc w:val="both"/>
        <w:rPr>
          <w:sz w:val="24"/>
        </w:rPr>
      </w:pPr>
      <w:r>
        <w:rPr>
          <w:sz w:val="24"/>
        </w:rPr>
        <w:t>Зарубежная</w:t>
      </w:r>
      <w:r>
        <w:rPr>
          <w:spacing w:val="-7"/>
          <w:sz w:val="24"/>
        </w:rPr>
        <w:t xml:space="preserve"> </w:t>
      </w:r>
      <w:r>
        <w:rPr>
          <w:spacing w:val="-2"/>
          <w:sz w:val="24"/>
        </w:rPr>
        <w:t>литература.</w:t>
      </w:r>
    </w:p>
    <w:p w:rsidR="005B40CF" w:rsidRDefault="00540B02">
      <w:pPr>
        <w:pStyle w:val="a3"/>
        <w:ind w:right="149"/>
      </w:pPr>
      <w:r>
        <w:t xml:space="preserve">Г.Х. Андерсен. Сказки (одна по выбору). Например, «Снежная королева», «Соловей» и </w:t>
      </w:r>
      <w:r>
        <w:rPr>
          <w:spacing w:val="-2"/>
        </w:rPr>
        <w:t>другие.</w:t>
      </w:r>
    </w:p>
    <w:p w:rsidR="005B40CF" w:rsidRDefault="00540B02">
      <w:pPr>
        <w:pStyle w:val="a3"/>
        <w:spacing w:before="1"/>
        <w:ind w:right="148"/>
      </w:pPr>
      <w:r>
        <w:t>Зарубежная сказочная проза</w:t>
      </w:r>
      <w:r>
        <w:rPr>
          <w:spacing w:val="-1"/>
        </w:rPr>
        <w:t xml:space="preserve"> </w:t>
      </w:r>
      <w:r>
        <w:t>(одно произведение</w:t>
      </w:r>
      <w:r>
        <w:rPr>
          <w:spacing w:val="-1"/>
        </w:rPr>
        <w:t xml:space="preserve"> </w:t>
      </w:r>
      <w:r>
        <w:t>по выбору). Например, Л. Кэрролл «Алиса в Стране Чудес»</w:t>
      </w:r>
      <w:r>
        <w:rPr>
          <w:spacing w:val="-2"/>
        </w:rPr>
        <w:t xml:space="preserve"> </w:t>
      </w:r>
      <w:r>
        <w:t>(главы по выбору), Д. Толкин «Хоббит, или Туда и обратно»</w:t>
      </w:r>
      <w:r>
        <w:rPr>
          <w:spacing w:val="-4"/>
        </w:rPr>
        <w:t xml:space="preserve"> </w:t>
      </w:r>
      <w:r>
        <w:t xml:space="preserve">(главы по выбору) и </w:t>
      </w:r>
      <w:r>
        <w:rPr>
          <w:spacing w:val="-2"/>
        </w:rPr>
        <w:t>другие.</w:t>
      </w:r>
    </w:p>
    <w:p w:rsidR="005B40CF" w:rsidRDefault="00540B02">
      <w:pPr>
        <w:pStyle w:val="a3"/>
        <w:ind w:left="849" w:firstLine="0"/>
      </w:pPr>
      <w:r>
        <w:t>Зарубежная</w:t>
      </w:r>
      <w:r>
        <w:rPr>
          <w:spacing w:val="-1"/>
        </w:rPr>
        <w:t xml:space="preserve"> </w:t>
      </w:r>
      <w:r>
        <w:t>проза</w:t>
      </w:r>
      <w:r>
        <w:rPr>
          <w:spacing w:val="1"/>
        </w:rPr>
        <w:t xml:space="preserve"> </w:t>
      </w:r>
      <w:r>
        <w:t>о</w:t>
      </w:r>
      <w:r>
        <w:rPr>
          <w:spacing w:val="2"/>
        </w:rPr>
        <w:t xml:space="preserve"> </w:t>
      </w:r>
      <w:r>
        <w:t>детях</w:t>
      </w:r>
      <w:r>
        <w:rPr>
          <w:spacing w:val="2"/>
        </w:rPr>
        <w:t xml:space="preserve"> </w:t>
      </w:r>
      <w:r>
        <w:t>и</w:t>
      </w:r>
      <w:r>
        <w:rPr>
          <w:spacing w:val="3"/>
        </w:rPr>
        <w:t xml:space="preserve"> </w:t>
      </w:r>
      <w:r>
        <w:t>подростках</w:t>
      </w:r>
      <w:r>
        <w:rPr>
          <w:spacing w:val="4"/>
        </w:rPr>
        <w:t xml:space="preserve"> </w:t>
      </w:r>
      <w:r>
        <w:t>(два</w:t>
      </w:r>
      <w:r>
        <w:rPr>
          <w:spacing w:val="1"/>
        </w:rPr>
        <w:t xml:space="preserve"> </w:t>
      </w:r>
      <w:r>
        <w:t>произведения</w:t>
      </w:r>
      <w:r>
        <w:rPr>
          <w:spacing w:val="32"/>
        </w:rPr>
        <w:t xml:space="preserve">  </w:t>
      </w:r>
      <w:r>
        <w:t>по</w:t>
      </w:r>
      <w:r>
        <w:rPr>
          <w:spacing w:val="3"/>
        </w:rPr>
        <w:t xml:space="preserve"> </w:t>
      </w:r>
      <w:r>
        <w:t>выбору).</w:t>
      </w:r>
      <w:r>
        <w:rPr>
          <w:spacing w:val="1"/>
        </w:rPr>
        <w:t xml:space="preserve"> </w:t>
      </w:r>
      <w:r>
        <w:t>Например,</w:t>
      </w:r>
      <w:r>
        <w:rPr>
          <w:spacing w:val="2"/>
        </w:rPr>
        <w:t xml:space="preserve"> </w:t>
      </w:r>
      <w:r>
        <w:t>М.</w:t>
      </w:r>
      <w:r>
        <w:rPr>
          <w:spacing w:val="2"/>
        </w:rPr>
        <w:t xml:space="preserve"> </w:t>
      </w:r>
      <w:r>
        <w:rPr>
          <w:spacing w:val="-4"/>
        </w:rPr>
        <w:t>Твен</w:t>
      </w:r>
    </w:p>
    <w:p w:rsidR="005B40CF" w:rsidRDefault="00540B02">
      <w:pPr>
        <w:pStyle w:val="a3"/>
        <w:ind w:right="148" w:firstLine="0"/>
      </w:pPr>
      <w:r>
        <w:t>«Приключения Тома Сойера» (главы по выбору), Д. Лондон «Сказание о Кише», Р. Брэдбери. Рассказы. Например, «Каникулы», «Звук бегущих ног», «Зеленое утро» и другие.</w:t>
      </w:r>
    </w:p>
    <w:p w:rsidR="005B40CF" w:rsidRDefault="00540B02">
      <w:pPr>
        <w:pStyle w:val="a3"/>
        <w:ind w:left="849" w:firstLine="0"/>
      </w:pPr>
      <w:r>
        <w:t>Зарубежная</w:t>
      </w:r>
      <w:r>
        <w:rPr>
          <w:spacing w:val="-6"/>
        </w:rPr>
        <w:t xml:space="preserve"> </w:t>
      </w:r>
      <w:r>
        <w:t>приключенческая</w:t>
      </w:r>
      <w:r>
        <w:rPr>
          <w:spacing w:val="-3"/>
        </w:rPr>
        <w:t xml:space="preserve"> </w:t>
      </w:r>
      <w:r>
        <w:t>проза</w:t>
      </w:r>
      <w:r>
        <w:rPr>
          <w:spacing w:val="-4"/>
        </w:rPr>
        <w:t xml:space="preserve"> </w:t>
      </w:r>
      <w:r>
        <w:t>(два</w:t>
      </w:r>
      <w:r>
        <w:rPr>
          <w:spacing w:val="-4"/>
        </w:rPr>
        <w:t xml:space="preserve"> </w:t>
      </w:r>
      <w:r>
        <w:t>произведения</w:t>
      </w:r>
      <w:r>
        <w:rPr>
          <w:spacing w:val="-3"/>
        </w:rPr>
        <w:t xml:space="preserve"> </w:t>
      </w:r>
      <w:r>
        <w:t>по</w:t>
      </w:r>
      <w:r>
        <w:rPr>
          <w:spacing w:val="-3"/>
        </w:rPr>
        <w:t xml:space="preserve"> </w:t>
      </w:r>
      <w:r>
        <w:t>выбору).</w:t>
      </w:r>
      <w:r>
        <w:rPr>
          <w:spacing w:val="-3"/>
        </w:rPr>
        <w:t xml:space="preserve"> </w:t>
      </w:r>
      <w:r>
        <w:t>Например,</w:t>
      </w:r>
      <w:r>
        <w:rPr>
          <w:spacing w:val="-3"/>
        </w:rPr>
        <w:t xml:space="preserve"> </w:t>
      </w:r>
      <w:r>
        <w:t>Р.</w:t>
      </w:r>
      <w:r>
        <w:rPr>
          <w:spacing w:val="-3"/>
        </w:rPr>
        <w:t xml:space="preserve"> </w:t>
      </w:r>
      <w:r>
        <w:rPr>
          <w:spacing w:val="-2"/>
        </w:rPr>
        <w:t>Стивенсон</w:t>
      </w:r>
    </w:p>
    <w:p w:rsidR="005B40CF" w:rsidRDefault="00540B02">
      <w:pPr>
        <w:pStyle w:val="a3"/>
        <w:ind w:firstLine="0"/>
      </w:pPr>
      <w:r>
        <w:t>«Остров</w:t>
      </w:r>
      <w:r>
        <w:rPr>
          <w:spacing w:val="-5"/>
        </w:rPr>
        <w:t xml:space="preserve"> </w:t>
      </w:r>
      <w:r>
        <w:t>сокровищ», «Черная</w:t>
      </w:r>
      <w:r>
        <w:rPr>
          <w:spacing w:val="-4"/>
        </w:rPr>
        <w:t xml:space="preserve"> </w:t>
      </w:r>
      <w:r>
        <w:t>стрела»</w:t>
      </w:r>
      <w:r>
        <w:rPr>
          <w:spacing w:val="-9"/>
        </w:rPr>
        <w:t xml:space="preserve"> </w:t>
      </w:r>
      <w:r>
        <w:t>и</w:t>
      </w:r>
      <w:r>
        <w:rPr>
          <w:spacing w:val="-3"/>
        </w:rPr>
        <w:t xml:space="preserve"> </w:t>
      </w:r>
      <w:r>
        <w:rPr>
          <w:spacing w:val="-2"/>
        </w:rPr>
        <w:t>другие.</w:t>
      </w:r>
    </w:p>
    <w:p w:rsidR="005B40CF" w:rsidRDefault="00540B02">
      <w:pPr>
        <w:pStyle w:val="a3"/>
        <w:ind w:right="136"/>
      </w:pPr>
      <w:r>
        <w:t>Зарубежная проза о животных (одно-два произведения по выбору). Например, Э. Сетон- Томпсон «Королевская аналостанка»,</w:t>
      </w:r>
      <w:r>
        <w:rPr>
          <w:spacing w:val="-1"/>
        </w:rPr>
        <w:t xml:space="preserve"> </w:t>
      </w:r>
      <w:r>
        <w:t>Д. Даррелл «Говорящий сверток», Д.</w:t>
      </w:r>
      <w:r>
        <w:rPr>
          <w:spacing w:val="-1"/>
        </w:rPr>
        <w:t xml:space="preserve"> </w:t>
      </w:r>
      <w:r>
        <w:t>Лондон «Белый клык», Д. Киплинг «Маугли», «Рикки-Тикки-Тави» и другие.</w:t>
      </w:r>
    </w:p>
    <w:p w:rsidR="005B40CF" w:rsidRDefault="00540B02">
      <w:pPr>
        <w:pStyle w:val="a5"/>
        <w:numPr>
          <w:ilvl w:val="0"/>
          <w:numId w:val="113"/>
        </w:numPr>
        <w:tabs>
          <w:tab w:val="left" w:pos="1089"/>
        </w:tabs>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113"/>
        </w:numPr>
        <w:tabs>
          <w:tab w:val="left" w:pos="1269"/>
        </w:tabs>
        <w:ind w:left="1269" w:hanging="420"/>
        <w:jc w:val="both"/>
        <w:rPr>
          <w:sz w:val="24"/>
        </w:rPr>
      </w:pPr>
      <w:r>
        <w:rPr>
          <w:sz w:val="24"/>
        </w:rPr>
        <w:t>Античная</w:t>
      </w:r>
      <w:r>
        <w:rPr>
          <w:spacing w:val="-1"/>
          <w:sz w:val="24"/>
        </w:rPr>
        <w:t xml:space="preserve"> </w:t>
      </w:r>
      <w:r>
        <w:rPr>
          <w:spacing w:val="-2"/>
          <w:sz w:val="24"/>
        </w:rPr>
        <w:t>литература.</w:t>
      </w:r>
    </w:p>
    <w:p w:rsidR="005B40CF" w:rsidRDefault="00540B02">
      <w:pPr>
        <w:pStyle w:val="a3"/>
        <w:ind w:left="849" w:firstLine="0"/>
      </w:pPr>
      <w:r>
        <w:t>Гомер.</w:t>
      </w:r>
      <w:r>
        <w:rPr>
          <w:spacing w:val="-5"/>
        </w:rPr>
        <w:t xml:space="preserve"> </w:t>
      </w:r>
      <w:r>
        <w:t>Поэмы. «Илиада»,</w:t>
      </w:r>
      <w:r>
        <w:rPr>
          <w:spacing w:val="-1"/>
        </w:rPr>
        <w:t xml:space="preserve"> </w:t>
      </w:r>
      <w:r>
        <w:t>«Одиссея»</w:t>
      </w:r>
      <w:r>
        <w:rPr>
          <w:spacing w:val="-9"/>
        </w:rPr>
        <w:t xml:space="preserve"> </w:t>
      </w:r>
      <w:r>
        <w:rPr>
          <w:spacing w:val="-2"/>
        </w:rPr>
        <w:t>(фрагменты).</w:t>
      </w:r>
    </w:p>
    <w:p w:rsidR="005B40CF" w:rsidRDefault="00540B02">
      <w:pPr>
        <w:pStyle w:val="a5"/>
        <w:numPr>
          <w:ilvl w:val="1"/>
          <w:numId w:val="113"/>
        </w:numPr>
        <w:tabs>
          <w:tab w:val="left" w:pos="1269"/>
        </w:tabs>
        <w:spacing w:before="1"/>
        <w:ind w:left="1269" w:hanging="420"/>
        <w:jc w:val="both"/>
        <w:rPr>
          <w:sz w:val="24"/>
        </w:rPr>
      </w:pPr>
      <w:r>
        <w:rPr>
          <w:spacing w:val="-2"/>
          <w:sz w:val="24"/>
        </w:rPr>
        <w:t>Фольклор.</w:t>
      </w:r>
    </w:p>
    <w:p w:rsidR="005B40CF" w:rsidRDefault="00540B02">
      <w:pPr>
        <w:pStyle w:val="a3"/>
        <w:ind w:left="849" w:firstLine="0"/>
      </w:pPr>
      <w:r>
        <w:t>Русские</w:t>
      </w:r>
      <w:r>
        <w:rPr>
          <w:spacing w:val="50"/>
          <w:w w:val="150"/>
        </w:rPr>
        <w:t xml:space="preserve"> </w:t>
      </w:r>
      <w:r>
        <w:t>былины</w:t>
      </w:r>
      <w:r>
        <w:rPr>
          <w:spacing w:val="52"/>
          <w:w w:val="150"/>
        </w:rPr>
        <w:t xml:space="preserve"> </w:t>
      </w:r>
      <w:r>
        <w:t>(не</w:t>
      </w:r>
      <w:r>
        <w:rPr>
          <w:spacing w:val="53"/>
          <w:w w:val="150"/>
        </w:rPr>
        <w:t xml:space="preserve"> </w:t>
      </w:r>
      <w:r>
        <w:t>менее</w:t>
      </w:r>
      <w:r>
        <w:rPr>
          <w:spacing w:val="52"/>
          <w:w w:val="150"/>
        </w:rPr>
        <w:t xml:space="preserve"> </w:t>
      </w:r>
      <w:r>
        <w:t>двух).</w:t>
      </w:r>
      <w:r>
        <w:rPr>
          <w:spacing w:val="54"/>
          <w:w w:val="150"/>
        </w:rPr>
        <w:t xml:space="preserve"> </w:t>
      </w:r>
      <w:r>
        <w:t>Например,</w:t>
      </w:r>
      <w:r>
        <w:rPr>
          <w:spacing w:val="58"/>
          <w:w w:val="150"/>
        </w:rPr>
        <w:t xml:space="preserve"> </w:t>
      </w:r>
      <w:r>
        <w:t>«Илья</w:t>
      </w:r>
      <w:r>
        <w:rPr>
          <w:spacing w:val="53"/>
          <w:w w:val="150"/>
        </w:rPr>
        <w:t xml:space="preserve"> </w:t>
      </w:r>
      <w:r>
        <w:t>Муромец</w:t>
      </w:r>
      <w:r>
        <w:rPr>
          <w:spacing w:val="54"/>
          <w:w w:val="150"/>
        </w:rPr>
        <w:t xml:space="preserve"> </w:t>
      </w:r>
      <w:r>
        <w:t>и</w:t>
      </w:r>
      <w:r>
        <w:rPr>
          <w:spacing w:val="55"/>
          <w:w w:val="150"/>
        </w:rPr>
        <w:t xml:space="preserve"> </w:t>
      </w:r>
      <w:r>
        <w:t>Соловей-</w:t>
      </w:r>
      <w:r>
        <w:rPr>
          <w:spacing w:val="-2"/>
        </w:rPr>
        <w:t>разбойник»,</w:t>
      </w:r>
    </w:p>
    <w:p w:rsidR="005B40CF" w:rsidRDefault="00540B02">
      <w:pPr>
        <w:pStyle w:val="a3"/>
        <w:ind w:firstLine="0"/>
      </w:pPr>
      <w:r>
        <w:t>«Садко»</w:t>
      </w:r>
      <w:r>
        <w:rPr>
          <w:spacing w:val="-8"/>
        </w:rPr>
        <w:t xml:space="preserve"> </w:t>
      </w:r>
      <w:r>
        <w:t>и</w:t>
      </w:r>
      <w:r>
        <w:rPr>
          <w:spacing w:val="1"/>
        </w:rPr>
        <w:t xml:space="preserve"> </w:t>
      </w:r>
      <w:r>
        <w:rPr>
          <w:spacing w:val="-2"/>
        </w:rPr>
        <w:t>другие.</w:t>
      </w:r>
    </w:p>
    <w:p w:rsidR="005B40CF" w:rsidRDefault="00540B02">
      <w:pPr>
        <w:pStyle w:val="a3"/>
        <w:ind w:right="139"/>
      </w:pPr>
      <w:r>
        <w:t>Народные песни и поэмы народов России и мира (не менее трех песен и двух поэм). Например,</w:t>
      </w:r>
      <w:r>
        <w:rPr>
          <w:spacing w:val="3"/>
        </w:rPr>
        <w:t xml:space="preserve"> </w:t>
      </w:r>
      <w:r>
        <w:t>«Ах, кабы</w:t>
      </w:r>
      <w:r>
        <w:rPr>
          <w:spacing w:val="1"/>
        </w:rPr>
        <w:t xml:space="preserve"> </w:t>
      </w:r>
      <w:r>
        <w:t>на</w:t>
      </w:r>
      <w:r>
        <w:rPr>
          <w:spacing w:val="-1"/>
        </w:rPr>
        <w:t xml:space="preserve"> </w:t>
      </w:r>
      <w:r>
        <w:t>цветы</w:t>
      </w:r>
      <w:r>
        <w:rPr>
          <w:spacing w:val="1"/>
        </w:rPr>
        <w:t xml:space="preserve"> </w:t>
      </w:r>
      <w:r>
        <w:t>да</w:t>
      </w:r>
      <w:r>
        <w:rPr>
          <w:spacing w:val="-1"/>
        </w:rPr>
        <w:t xml:space="preserve"> </w:t>
      </w:r>
      <w:r>
        <w:t>не морозы...»,</w:t>
      </w:r>
      <w:r>
        <w:rPr>
          <w:spacing w:val="7"/>
        </w:rPr>
        <w:t xml:space="preserve"> </w:t>
      </w:r>
      <w:r>
        <w:t>«Ах</w:t>
      </w:r>
      <w:r>
        <w:rPr>
          <w:spacing w:val="2"/>
        </w:rPr>
        <w:t xml:space="preserve"> </w:t>
      </w:r>
      <w:r>
        <w:t>вы ветры, ветры</w:t>
      </w:r>
      <w:r>
        <w:rPr>
          <w:spacing w:val="3"/>
        </w:rPr>
        <w:t xml:space="preserve"> </w:t>
      </w:r>
      <w:r>
        <w:t>буйные...»,</w:t>
      </w:r>
      <w:r>
        <w:rPr>
          <w:spacing w:val="16"/>
        </w:rPr>
        <w:t xml:space="preserve"> </w:t>
      </w:r>
      <w:r>
        <w:t>«Черный</w:t>
      </w:r>
      <w:r>
        <w:rPr>
          <w:spacing w:val="2"/>
        </w:rPr>
        <w:t xml:space="preserve"> </w:t>
      </w:r>
      <w:r>
        <w:rPr>
          <w:spacing w:val="-2"/>
        </w:rPr>
        <w:t>ворон»,</w:t>
      </w:r>
    </w:p>
    <w:p w:rsidR="005B40CF" w:rsidRDefault="00540B02">
      <w:pPr>
        <w:pStyle w:val="a3"/>
        <w:ind w:right="146" w:firstLine="0"/>
      </w:pPr>
      <w:r>
        <w:t>«Не шуми, мати зеленая дубровушка...» и другие. «Песнь о Роланде» (фрагменты), «Песнь о Нибелунгах» (фрагменты).</w:t>
      </w:r>
    </w:p>
    <w:p w:rsidR="005B40CF" w:rsidRDefault="00540B02">
      <w:pPr>
        <w:pStyle w:val="a5"/>
        <w:numPr>
          <w:ilvl w:val="1"/>
          <w:numId w:val="113"/>
        </w:numPr>
        <w:tabs>
          <w:tab w:val="left" w:pos="1269"/>
        </w:tabs>
        <w:ind w:left="1269" w:hanging="420"/>
        <w:jc w:val="both"/>
        <w:rPr>
          <w:sz w:val="24"/>
        </w:rPr>
      </w:pPr>
      <w:r>
        <w:rPr>
          <w:sz w:val="24"/>
        </w:rPr>
        <w:t>Древнерусская</w:t>
      </w:r>
      <w:r>
        <w:rPr>
          <w:spacing w:val="-6"/>
          <w:sz w:val="24"/>
        </w:rPr>
        <w:t xml:space="preserve"> </w:t>
      </w:r>
      <w:r>
        <w:rPr>
          <w:spacing w:val="-2"/>
          <w:sz w:val="24"/>
        </w:rPr>
        <w:t>литература.</w:t>
      </w:r>
    </w:p>
    <w:p w:rsidR="005B40CF" w:rsidRDefault="00540B02">
      <w:pPr>
        <w:pStyle w:val="a3"/>
        <w:ind w:left="849" w:firstLine="0"/>
      </w:pPr>
      <w:r>
        <w:t>«Повесть временных</w:t>
      </w:r>
      <w:r>
        <w:rPr>
          <w:spacing w:val="1"/>
        </w:rPr>
        <w:t xml:space="preserve"> </w:t>
      </w:r>
      <w:r>
        <w:t>лет»</w:t>
      </w:r>
      <w:r>
        <w:rPr>
          <w:spacing w:val="-8"/>
        </w:rPr>
        <w:t xml:space="preserve"> </w:t>
      </w:r>
      <w:r>
        <w:t>(один</w:t>
      </w:r>
      <w:r>
        <w:rPr>
          <w:spacing w:val="1"/>
        </w:rPr>
        <w:t xml:space="preserve"> </w:t>
      </w:r>
      <w:r>
        <w:t>фрагмент).</w:t>
      </w:r>
      <w:r>
        <w:rPr>
          <w:spacing w:val="-1"/>
        </w:rPr>
        <w:t xml:space="preserve"> </w:t>
      </w:r>
      <w:r>
        <w:t>Например,</w:t>
      </w:r>
      <w:r>
        <w:rPr>
          <w:spacing w:val="4"/>
        </w:rPr>
        <w:t xml:space="preserve"> </w:t>
      </w:r>
      <w:r>
        <w:t>«Сказание</w:t>
      </w:r>
      <w:r>
        <w:rPr>
          <w:spacing w:val="29"/>
        </w:rPr>
        <w:t xml:space="preserve">  </w:t>
      </w:r>
      <w:r>
        <w:t>о</w:t>
      </w:r>
      <w:r>
        <w:rPr>
          <w:spacing w:val="1"/>
        </w:rPr>
        <w:t xml:space="preserve"> </w:t>
      </w:r>
      <w:r>
        <w:t xml:space="preserve">белгородском </w:t>
      </w:r>
      <w:r>
        <w:rPr>
          <w:spacing w:val="-2"/>
        </w:rPr>
        <w:t>киселе»,</w:t>
      </w:r>
    </w:p>
    <w:p w:rsidR="005B40CF" w:rsidRDefault="00540B02">
      <w:pPr>
        <w:pStyle w:val="a3"/>
        <w:ind w:firstLine="0"/>
      </w:pPr>
      <w:r>
        <w:t>«Сказание</w:t>
      </w:r>
      <w:r>
        <w:rPr>
          <w:spacing w:val="-5"/>
        </w:rPr>
        <w:t xml:space="preserve"> </w:t>
      </w:r>
      <w:r>
        <w:t>о</w:t>
      </w:r>
      <w:r>
        <w:rPr>
          <w:spacing w:val="-2"/>
        </w:rPr>
        <w:t xml:space="preserve"> </w:t>
      </w:r>
      <w:r>
        <w:t>походе</w:t>
      </w:r>
      <w:r>
        <w:rPr>
          <w:spacing w:val="-3"/>
        </w:rPr>
        <w:t xml:space="preserve"> </w:t>
      </w:r>
      <w:r>
        <w:t>князя</w:t>
      </w:r>
      <w:r>
        <w:rPr>
          <w:spacing w:val="-2"/>
        </w:rPr>
        <w:t xml:space="preserve"> </w:t>
      </w:r>
      <w:r>
        <w:t>Олега</w:t>
      </w:r>
      <w:r>
        <w:rPr>
          <w:spacing w:val="-3"/>
        </w:rPr>
        <w:t xml:space="preserve"> </w:t>
      </w:r>
      <w:r>
        <w:t>на</w:t>
      </w:r>
      <w:r>
        <w:rPr>
          <w:spacing w:val="-3"/>
        </w:rPr>
        <w:t xml:space="preserve"> </w:t>
      </w:r>
      <w:r>
        <w:t>Царьград»,</w:t>
      </w:r>
      <w:r>
        <w:rPr>
          <w:spacing w:val="2"/>
        </w:rPr>
        <w:t xml:space="preserve"> </w:t>
      </w:r>
      <w:r>
        <w:t>«Предание</w:t>
      </w:r>
      <w:r>
        <w:rPr>
          <w:spacing w:val="26"/>
        </w:rPr>
        <w:t xml:space="preserve">  </w:t>
      </w:r>
      <w:r>
        <w:t>о</w:t>
      </w:r>
      <w:r>
        <w:rPr>
          <w:spacing w:val="-1"/>
        </w:rPr>
        <w:t xml:space="preserve"> </w:t>
      </w:r>
      <w:r>
        <w:t>смерти</w:t>
      </w:r>
      <w:r>
        <w:rPr>
          <w:spacing w:val="-1"/>
        </w:rPr>
        <w:t xml:space="preserve"> </w:t>
      </w:r>
      <w:r>
        <w:t>князя</w:t>
      </w:r>
      <w:r>
        <w:rPr>
          <w:spacing w:val="-1"/>
        </w:rPr>
        <w:t xml:space="preserve"> </w:t>
      </w:r>
      <w:r>
        <w:rPr>
          <w:spacing w:val="-2"/>
        </w:rPr>
        <w:t>Олега».</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8"/>
          <w:sz w:val="24"/>
        </w:rPr>
        <w:t xml:space="preserve"> </w:t>
      </w:r>
      <w:r>
        <w:rPr>
          <w:sz w:val="24"/>
        </w:rPr>
        <w:t>первой</w:t>
      </w:r>
      <w:r>
        <w:rPr>
          <w:spacing w:val="-2"/>
          <w:sz w:val="24"/>
        </w:rPr>
        <w:t xml:space="preserve"> </w:t>
      </w:r>
      <w:r>
        <w:rPr>
          <w:sz w:val="24"/>
        </w:rPr>
        <w:t>половины</w:t>
      </w:r>
      <w:r>
        <w:rPr>
          <w:spacing w:val="-2"/>
          <w:sz w:val="24"/>
        </w:rPr>
        <w:t xml:space="preserve"> </w:t>
      </w:r>
      <w:r>
        <w:rPr>
          <w:sz w:val="24"/>
        </w:rPr>
        <w:t>XIX</w:t>
      </w:r>
      <w:r>
        <w:rPr>
          <w:spacing w:val="-5"/>
          <w:sz w:val="24"/>
        </w:rPr>
        <w:t xml:space="preserve"> в.</w:t>
      </w:r>
    </w:p>
    <w:p w:rsidR="005B40CF" w:rsidRDefault="00540B02">
      <w:pPr>
        <w:pStyle w:val="a3"/>
        <w:jc w:val="left"/>
      </w:pPr>
      <w:r>
        <w:t>А.С. Пушкин. Стихотворения (не менее трех). Например, «Песнь о вещем Олеге», «Зимняя дорога», «Узник», «Туча» и другие. Роман «Дубровский».</w:t>
      </w:r>
    </w:p>
    <w:p w:rsidR="005B40CF" w:rsidRDefault="00540B02">
      <w:pPr>
        <w:pStyle w:val="a3"/>
        <w:ind w:left="849" w:firstLine="0"/>
        <w:jc w:val="left"/>
      </w:pPr>
      <w:r>
        <w:t>М.Ю.</w:t>
      </w:r>
      <w:r>
        <w:rPr>
          <w:spacing w:val="51"/>
        </w:rPr>
        <w:t xml:space="preserve"> </w:t>
      </w:r>
      <w:r>
        <w:t>Лермонтов.</w:t>
      </w:r>
      <w:r>
        <w:rPr>
          <w:spacing w:val="52"/>
        </w:rPr>
        <w:t xml:space="preserve"> </w:t>
      </w:r>
      <w:r>
        <w:t>Стихотворения</w:t>
      </w:r>
      <w:r>
        <w:rPr>
          <w:spacing w:val="54"/>
        </w:rPr>
        <w:t xml:space="preserve"> </w:t>
      </w:r>
      <w:r>
        <w:t>(не</w:t>
      </w:r>
      <w:r>
        <w:rPr>
          <w:spacing w:val="52"/>
        </w:rPr>
        <w:t xml:space="preserve"> </w:t>
      </w:r>
      <w:r>
        <w:t>менее</w:t>
      </w:r>
      <w:r>
        <w:rPr>
          <w:spacing w:val="53"/>
        </w:rPr>
        <w:t xml:space="preserve"> </w:t>
      </w:r>
      <w:r>
        <w:t>трех).</w:t>
      </w:r>
      <w:r>
        <w:rPr>
          <w:spacing w:val="52"/>
        </w:rPr>
        <w:t xml:space="preserve"> </w:t>
      </w:r>
      <w:r>
        <w:t>Например,</w:t>
      </w:r>
      <w:r>
        <w:rPr>
          <w:spacing w:val="56"/>
        </w:rPr>
        <w:t xml:space="preserve"> </w:t>
      </w:r>
      <w:r>
        <w:t>«Три</w:t>
      </w:r>
      <w:r>
        <w:rPr>
          <w:spacing w:val="56"/>
        </w:rPr>
        <w:t xml:space="preserve"> </w:t>
      </w:r>
      <w:r>
        <w:t>пальмы»,</w:t>
      </w:r>
      <w:r>
        <w:rPr>
          <w:spacing w:val="59"/>
        </w:rPr>
        <w:t xml:space="preserve"> </w:t>
      </w:r>
      <w:r>
        <w:rPr>
          <w:spacing w:val="-2"/>
        </w:rPr>
        <w:t>«Листок»,</w:t>
      </w:r>
    </w:p>
    <w:p w:rsidR="005B40CF" w:rsidRDefault="00540B02">
      <w:pPr>
        <w:pStyle w:val="a3"/>
        <w:spacing w:before="1"/>
        <w:ind w:firstLine="0"/>
        <w:jc w:val="left"/>
      </w:pPr>
      <w:r>
        <w:t>«Утес»</w:t>
      </w:r>
      <w:r>
        <w:rPr>
          <w:spacing w:val="-7"/>
        </w:rPr>
        <w:t xml:space="preserve"> </w:t>
      </w:r>
      <w:r>
        <w:t xml:space="preserve">и </w:t>
      </w:r>
      <w:r>
        <w:rPr>
          <w:spacing w:val="-2"/>
        </w:rPr>
        <w:t>другие.</w:t>
      </w:r>
    </w:p>
    <w:p w:rsidR="005B40CF" w:rsidRDefault="00540B02">
      <w:pPr>
        <w:pStyle w:val="a3"/>
        <w:ind w:left="849" w:firstLine="0"/>
        <w:jc w:val="left"/>
      </w:pPr>
      <w:r>
        <w:t>А.В.</w:t>
      </w:r>
      <w:r>
        <w:rPr>
          <w:spacing w:val="-6"/>
        </w:rPr>
        <w:t xml:space="preserve"> </w:t>
      </w:r>
      <w:r>
        <w:t>Кольцов.</w:t>
      </w:r>
      <w:r>
        <w:rPr>
          <w:spacing w:val="-3"/>
        </w:rPr>
        <w:t xml:space="preserve"> </w:t>
      </w:r>
      <w:r>
        <w:t>Стихотворения</w:t>
      </w:r>
      <w:r>
        <w:rPr>
          <w:spacing w:val="-3"/>
        </w:rPr>
        <w:t xml:space="preserve"> </w:t>
      </w:r>
      <w:r>
        <w:t>(не</w:t>
      </w:r>
      <w:r>
        <w:rPr>
          <w:spacing w:val="-4"/>
        </w:rPr>
        <w:t xml:space="preserve"> </w:t>
      </w:r>
      <w:r>
        <w:t>менее</w:t>
      </w:r>
      <w:r>
        <w:rPr>
          <w:spacing w:val="-4"/>
        </w:rPr>
        <w:t xml:space="preserve"> </w:t>
      </w:r>
      <w:r>
        <w:t>двух).</w:t>
      </w:r>
      <w:r>
        <w:rPr>
          <w:spacing w:val="-2"/>
        </w:rPr>
        <w:t xml:space="preserve"> </w:t>
      </w:r>
      <w:r>
        <w:t>Например, «Косарь»,</w:t>
      </w:r>
      <w:r>
        <w:rPr>
          <w:spacing w:val="1"/>
        </w:rPr>
        <w:t xml:space="preserve"> </w:t>
      </w:r>
      <w:r>
        <w:t>«Соловей»</w:t>
      </w:r>
      <w:r>
        <w:rPr>
          <w:spacing w:val="-11"/>
        </w:rPr>
        <w:t xml:space="preserve"> </w:t>
      </w:r>
      <w:r>
        <w:t>и</w:t>
      </w:r>
      <w:r>
        <w:rPr>
          <w:spacing w:val="-3"/>
        </w:rPr>
        <w:t xml:space="preserve"> </w:t>
      </w:r>
      <w:r>
        <w:rPr>
          <w:spacing w:val="-2"/>
        </w:rPr>
        <w:t>другие.</w:t>
      </w:r>
    </w:p>
    <w:p w:rsidR="005B40CF" w:rsidRDefault="00540B02">
      <w:pPr>
        <w:pStyle w:val="a5"/>
        <w:numPr>
          <w:ilvl w:val="1"/>
          <w:numId w:val="113"/>
        </w:numPr>
        <w:tabs>
          <w:tab w:val="left" w:pos="1269"/>
        </w:tabs>
        <w:ind w:left="1269" w:hanging="420"/>
        <w:rPr>
          <w:sz w:val="24"/>
        </w:rPr>
      </w:pPr>
      <w:r>
        <w:rPr>
          <w:sz w:val="24"/>
        </w:rPr>
        <w:t>Литература</w:t>
      </w:r>
      <w:r>
        <w:rPr>
          <w:spacing w:val="-6"/>
          <w:sz w:val="24"/>
        </w:rPr>
        <w:t xml:space="preserve"> </w:t>
      </w:r>
      <w:r>
        <w:rPr>
          <w:sz w:val="24"/>
        </w:rPr>
        <w:t>второй</w:t>
      </w:r>
      <w:r>
        <w:rPr>
          <w:spacing w:val="-3"/>
          <w:sz w:val="24"/>
        </w:rPr>
        <w:t xml:space="preserve"> </w:t>
      </w:r>
      <w:r>
        <w:rPr>
          <w:sz w:val="24"/>
        </w:rPr>
        <w:t>половины</w:t>
      </w:r>
      <w:r>
        <w:rPr>
          <w:spacing w:val="-4"/>
          <w:sz w:val="24"/>
        </w:rPr>
        <w:t xml:space="preserve"> </w:t>
      </w:r>
      <w:r>
        <w:rPr>
          <w:sz w:val="24"/>
        </w:rPr>
        <w:t>XIX</w:t>
      </w:r>
      <w:r>
        <w:rPr>
          <w:spacing w:val="-5"/>
          <w:sz w:val="24"/>
        </w:rPr>
        <w:t xml:space="preserve"> в.</w:t>
      </w:r>
    </w:p>
    <w:p w:rsidR="005B40CF" w:rsidRDefault="00540B02">
      <w:pPr>
        <w:pStyle w:val="a3"/>
        <w:ind w:left="849" w:firstLine="0"/>
        <w:jc w:val="left"/>
      </w:pPr>
      <w:r>
        <w:t>Ф.И.</w:t>
      </w:r>
      <w:r>
        <w:rPr>
          <w:spacing w:val="3"/>
        </w:rPr>
        <w:t xml:space="preserve"> </w:t>
      </w:r>
      <w:r>
        <w:t>Тютчев.</w:t>
      </w:r>
      <w:r>
        <w:rPr>
          <w:spacing w:val="5"/>
        </w:rPr>
        <w:t xml:space="preserve"> </w:t>
      </w:r>
      <w:r>
        <w:t>Стихотворения</w:t>
      </w:r>
      <w:r>
        <w:rPr>
          <w:spacing w:val="6"/>
        </w:rPr>
        <w:t xml:space="preserve"> </w:t>
      </w:r>
      <w:r>
        <w:t>(не</w:t>
      </w:r>
      <w:r>
        <w:rPr>
          <w:spacing w:val="5"/>
        </w:rPr>
        <w:t xml:space="preserve"> </w:t>
      </w:r>
      <w:r>
        <w:t>менее</w:t>
      </w:r>
      <w:r>
        <w:rPr>
          <w:spacing w:val="6"/>
        </w:rPr>
        <w:t xml:space="preserve"> </w:t>
      </w:r>
      <w:r>
        <w:t>двух).</w:t>
      </w:r>
      <w:r>
        <w:rPr>
          <w:spacing w:val="5"/>
        </w:rPr>
        <w:t xml:space="preserve"> </w:t>
      </w:r>
      <w:r>
        <w:t>Например,</w:t>
      </w:r>
      <w:r>
        <w:rPr>
          <w:spacing w:val="11"/>
        </w:rPr>
        <w:t xml:space="preserve"> </w:t>
      </w:r>
      <w:r>
        <w:t>«Есть</w:t>
      </w:r>
      <w:r>
        <w:rPr>
          <w:spacing w:val="7"/>
        </w:rPr>
        <w:t xml:space="preserve"> </w:t>
      </w:r>
      <w:r>
        <w:t>в</w:t>
      </w:r>
      <w:r>
        <w:rPr>
          <w:spacing w:val="5"/>
        </w:rPr>
        <w:t xml:space="preserve"> </w:t>
      </w:r>
      <w:r>
        <w:t>осени</w:t>
      </w:r>
      <w:r>
        <w:rPr>
          <w:spacing w:val="5"/>
        </w:rPr>
        <w:t xml:space="preserve"> </w:t>
      </w:r>
      <w:r>
        <w:rPr>
          <w:spacing w:val="-2"/>
        </w:rPr>
        <w:t>первоначальной...»,</w:t>
      </w:r>
    </w:p>
    <w:p w:rsidR="005B40CF" w:rsidRDefault="00540B02">
      <w:pPr>
        <w:pStyle w:val="a3"/>
        <w:ind w:firstLine="0"/>
        <w:jc w:val="left"/>
      </w:pPr>
      <w:r>
        <w:t>«С</w:t>
      </w:r>
      <w:r>
        <w:rPr>
          <w:spacing w:val="-1"/>
        </w:rPr>
        <w:t xml:space="preserve"> </w:t>
      </w:r>
      <w:r>
        <w:t>поляны</w:t>
      </w:r>
      <w:r>
        <w:rPr>
          <w:spacing w:val="-2"/>
        </w:rPr>
        <w:t xml:space="preserve"> </w:t>
      </w:r>
      <w:r>
        <w:t>коршун</w:t>
      </w:r>
      <w:r>
        <w:rPr>
          <w:spacing w:val="-2"/>
        </w:rPr>
        <w:t xml:space="preserve"> </w:t>
      </w:r>
      <w:r>
        <w:t>поднялся...»</w:t>
      </w:r>
      <w:r>
        <w:rPr>
          <w:spacing w:val="-10"/>
        </w:rPr>
        <w:t xml:space="preserve"> </w:t>
      </w:r>
      <w:r>
        <w:t>и</w:t>
      </w:r>
      <w:r>
        <w:rPr>
          <w:spacing w:val="-2"/>
        </w:rPr>
        <w:t xml:space="preserve"> другие.</w:t>
      </w:r>
    </w:p>
    <w:p w:rsidR="005B40CF" w:rsidRDefault="00540B02">
      <w:pPr>
        <w:pStyle w:val="a3"/>
        <w:ind w:left="849" w:firstLine="0"/>
        <w:jc w:val="left"/>
      </w:pPr>
      <w:r>
        <w:t>А.А.</w:t>
      </w:r>
      <w:r>
        <w:rPr>
          <w:spacing w:val="21"/>
        </w:rPr>
        <w:t xml:space="preserve"> </w:t>
      </w:r>
      <w:r>
        <w:t>Фет.</w:t>
      </w:r>
      <w:r>
        <w:rPr>
          <w:spacing w:val="21"/>
        </w:rPr>
        <w:t xml:space="preserve"> </w:t>
      </w:r>
      <w:r>
        <w:t>Стихотворения</w:t>
      </w:r>
      <w:r>
        <w:rPr>
          <w:spacing w:val="21"/>
        </w:rPr>
        <w:t xml:space="preserve"> </w:t>
      </w:r>
      <w:r>
        <w:t>(не</w:t>
      </w:r>
      <w:r>
        <w:rPr>
          <w:spacing w:val="21"/>
        </w:rPr>
        <w:t xml:space="preserve"> </w:t>
      </w:r>
      <w:r>
        <w:t>менее</w:t>
      </w:r>
      <w:r>
        <w:rPr>
          <w:spacing w:val="20"/>
        </w:rPr>
        <w:t xml:space="preserve"> </w:t>
      </w:r>
      <w:r>
        <w:t>двух).</w:t>
      </w:r>
      <w:r>
        <w:rPr>
          <w:spacing w:val="21"/>
        </w:rPr>
        <w:t xml:space="preserve"> </w:t>
      </w:r>
      <w:r>
        <w:t>Например,</w:t>
      </w:r>
      <w:r>
        <w:rPr>
          <w:spacing w:val="24"/>
        </w:rPr>
        <w:t xml:space="preserve"> </w:t>
      </w:r>
      <w:r>
        <w:t>«Учись</w:t>
      </w:r>
      <w:r>
        <w:rPr>
          <w:spacing w:val="24"/>
        </w:rPr>
        <w:t xml:space="preserve"> </w:t>
      </w:r>
      <w:r>
        <w:t>у</w:t>
      </w:r>
      <w:r>
        <w:rPr>
          <w:spacing w:val="14"/>
        </w:rPr>
        <w:t xml:space="preserve"> </w:t>
      </w:r>
      <w:r>
        <w:t>них</w:t>
      </w:r>
      <w:r>
        <w:rPr>
          <w:spacing w:val="29"/>
        </w:rPr>
        <w:t xml:space="preserve"> </w:t>
      </w:r>
      <w:r>
        <w:t>–</w:t>
      </w:r>
      <w:r>
        <w:rPr>
          <w:spacing w:val="24"/>
        </w:rPr>
        <w:t xml:space="preserve"> </w:t>
      </w:r>
      <w:r>
        <w:t>у</w:t>
      </w:r>
      <w:r>
        <w:rPr>
          <w:spacing w:val="14"/>
        </w:rPr>
        <w:t xml:space="preserve"> </w:t>
      </w:r>
      <w:r>
        <w:t>дуба,</w:t>
      </w:r>
      <w:r>
        <w:rPr>
          <w:spacing w:val="24"/>
        </w:rPr>
        <w:t xml:space="preserve"> </w:t>
      </w:r>
      <w:r>
        <w:t>у</w:t>
      </w:r>
      <w:r>
        <w:rPr>
          <w:spacing w:val="17"/>
        </w:rPr>
        <w:t xml:space="preserve"> </w:t>
      </w:r>
      <w:r>
        <w:rPr>
          <w:spacing w:val="-2"/>
        </w:rPr>
        <w:t>березы...»,</w:t>
      </w:r>
    </w:p>
    <w:p w:rsidR="005B40CF" w:rsidRDefault="00540B02">
      <w:pPr>
        <w:pStyle w:val="a3"/>
        <w:ind w:left="849" w:right="5807" w:hanging="709"/>
        <w:jc w:val="left"/>
      </w:pPr>
      <w:r>
        <w:t>«Я пришел к тебе с приветом...» и другие. И.С.</w:t>
      </w:r>
      <w:r>
        <w:rPr>
          <w:spacing w:val="-11"/>
        </w:rPr>
        <w:t xml:space="preserve"> </w:t>
      </w:r>
      <w:r>
        <w:t>Тургенев.</w:t>
      </w:r>
      <w:r>
        <w:rPr>
          <w:spacing w:val="-11"/>
        </w:rPr>
        <w:t xml:space="preserve"> </w:t>
      </w:r>
      <w:r>
        <w:t>Рассказ</w:t>
      </w:r>
      <w:r>
        <w:rPr>
          <w:spacing w:val="-8"/>
        </w:rPr>
        <w:t xml:space="preserve"> </w:t>
      </w:r>
      <w:r>
        <w:t>«Бежин</w:t>
      </w:r>
      <w:r>
        <w:rPr>
          <w:spacing w:val="-11"/>
        </w:rPr>
        <w:t xml:space="preserve"> </w:t>
      </w:r>
      <w:r>
        <w:t>луг».</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lastRenderedPageBreak/>
        <w:t>Н.С.</w:t>
      </w:r>
      <w:r>
        <w:rPr>
          <w:spacing w:val="-1"/>
        </w:rPr>
        <w:t xml:space="preserve"> </w:t>
      </w:r>
      <w:r>
        <w:t>Лесков.</w:t>
      </w:r>
      <w:r>
        <w:rPr>
          <w:spacing w:val="-1"/>
        </w:rPr>
        <w:t xml:space="preserve"> </w:t>
      </w:r>
      <w:r>
        <w:t>Сказ</w:t>
      </w:r>
      <w:r>
        <w:rPr>
          <w:spacing w:val="5"/>
        </w:rPr>
        <w:t xml:space="preserve"> </w:t>
      </w:r>
      <w:r>
        <w:rPr>
          <w:spacing w:val="-2"/>
        </w:rPr>
        <w:t>«Левша».</w:t>
      </w:r>
    </w:p>
    <w:p w:rsidR="005B40CF" w:rsidRDefault="00540B02">
      <w:pPr>
        <w:pStyle w:val="a3"/>
        <w:ind w:left="849" w:firstLine="0"/>
        <w:jc w:val="left"/>
      </w:pPr>
      <w:r>
        <w:t>Л.Н.</w:t>
      </w:r>
      <w:r>
        <w:rPr>
          <w:spacing w:val="-2"/>
        </w:rPr>
        <w:t xml:space="preserve"> </w:t>
      </w:r>
      <w:r>
        <w:t>Толстой.</w:t>
      </w:r>
      <w:r>
        <w:rPr>
          <w:spacing w:val="-2"/>
        </w:rPr>
        <w:t xml:space="preserve"> </w:t>
      </w:r>
      <w:r>
        <w:t>Повесть</w:t>
      </w:r>
      <w:r>
        <w:rPr>
          <w:spacing w:val="-2"/>
        </w:rPr>
        <w:t xml:space="preserve"> </w:t>
      </w:r>
      <w:r>
        <w:t>«Детство»</w:t>
      </w:r>
      <w:r>
        <w:rPr>
          <w:spacing w:val="-7"/>
        </w:rPr>
        <w:t xml:space="preserve"> </w:t>
      </w:r>
      <w:r>
        <w:rPr>
          <w:spacing w:val="-2"/>
        </w:rPr>
        <w:t>(главы).</w:t>
      </w:r>
    </w:p>
    <w:p w:rsidR="005B40CF" w:rsidRDefault="00540B02">
      <w:pPr>
        <w:pStyle w:val="a3"/>
        <w:ind w:left="849" w:firstLine="0"/>
        <w:jc w:val="left"/>
      </w:pPr>
      <w:r>
        <w:t>А.П.</w:t>
      </w:r>
      <w:r>
        <w:rPr>
          <w:spacing w:val="72"/>
        </w:rPr>
        <w:t xml:space="preserve"> </w:t>
      </w:r>
      <w:r>
        <w:t>Чехов.</w:t>
      </w:r>
      <w:r>
        <w:rPr>
          <w:spacing w:val="75"/>
        </w:rPr>
        <w:t xml:space="preserve"> </w:t>
      </w:r>
      <w:r>
        <w:t>Рассказы</w:t>
      </w:r>
      <w:r>
        <w:rPr>
          <w:spacing w:val="77"/>
        </w:rPr>
        <w:t xml:space="preserve"> </w:t>
      </w:r>
      <w:r>
        <w:t>(три</w:t>
      </w:r>
      <w:r>
        <w:rPr>
          <w:spacing w:val="76"/>
        </w:rPr>
        <w:t xml:space="preserve"> </w:t>
      </w:r>
      <w:r>
        <w:t>по</w:t>
      </w:r>
      <w:r>
        <w:rPr>
          <w:spacing w:val="75"/>
        </w:rPr>
        <w:t xml:space="preserve"> </w:t>
      </w:r>
      <w:r>
        <w:t>выбору).</w:t>
      </w:r>
      <w:r>
        <w:rPr>
          <w:spacing w:val="74"/>
        </w:rPr>
        <w:t xml:space="preserve"> </w:t>
      </w:r>
      <w:r>
        <w:t>Например,</w:t>
      </w:r>
      <w:r>
        <w:rPr>
          <w:spacing w:val="50"/>
          <w:w w:val="150"/>
        </w:rPr>
        <w:t xml:space="preserve"> </w:t>
      </w:r>
      <w:r>
        <w:t>«Толстый</w:t>
      </w:r>
      <w:r>
        <w:rPr>
          <w:spacing w:val="76"/>
        </w:rPr>
        <w:t xml:space="preserve"> </w:t>
      </w:r>
      <w:r>
        <w:t>и</w:t>
      </w:r>
      <w:r>
        <w:rPr>
          <w:spacing w:val="76"/>
        </w:rPr>
        <w:t xml:space="preserve"> </w:t>
      </w:r>
      <w:r>
        <w:t>тонкий»,</w:t>
      </w:r>
      <w:r>
        <w:rPr>
          <w:spacing w:val="80"/>
        </w:rPr>
        <w:t xml:space="preserve"> </w:t>
      </w:r>
      <w:r>
        <w:rPr>
          <w:spacing w:val="-2"/>
        </w:rPr>
        <w:t>«Хамелеон»,</w:t>
      </w:r>
    </w:p>
    <w:p w:rsidR="005B40CF" w:rsidRDefault="00540B02">
      <w:pPr>
        <w:pStyle w:val="a3"/>
        <w:ind w:firstLine="0"/>
        <w:jc w:val="left"/>
      </w:pPr>
      <w:r>
        <w:t>«Смерть</w:t>
      </w:r>
      <w:r>
        <w:rPr>
          <w:spacing w:val="-3"/>
        </w:rPr>
        <w:t xml:space="preserve"> </w:t>
      </w:r>
      <w:r>
        <w:t>чиновника»</w:t>
      </w:r>
      <w:r>
        <w:rPr>
          <w:spacing w:val="-10"/>
        </w:rPr>
        <w:t xml:space="preserve"> </w:t>
      </w:r>
      <w:r>
        <w:t xml:space="preserve">и </w:t>
      </w:r>
      <w:r>
        <w:rPr>
          <w:spacing w:val="-2"/>
        </w:rPr>
        <w:t>другие.</w:t>
      </w:r>
    </w:p>
    <w:p w:rsidR="005B40CF" w:rsidRDefault="00540B02">
      <w:pPr>
        <w:pStyle w:val="a3"/>
        <w:ind w:left="849" w:firstLine="0"/>
        <w:jc w:val="left"/>
      </w:pPr>
      <w:r>
        <w:t>А.И.</w:t>
      </w:r>
      <w:r>
        <w:rPr>
          <w:spacing w:val="-5"/>
        </w:rPr>
        <w:t xml:space="preserve"> </w:t>
      </w:r>
      <w:r>
        <w:t>Куприн.</w:t>
      </w:r>
      <w:r>
        <w:rPr>
          <w:spacing w:val="-5"/>
        </w:rPr>
        <w:t xml:space="preserve"> </w:t>
      </w:r>
      <w:r>
        <w:t>Рассказ</w:t>
      </w:r>
      <w:r>
        <w:rPr>
          <w:spacing w:val="-1"/>
        </w:rPr>
        <w:t xml:space="preserve"> </w:t>
      </w:r>
      <w:r>
        <w:t>«Чудесный</w:t>
      </w:r>
      <w:r>
        <w:rPr>
          <w:spacing w:val="-4"/>
        </w:rPr>
        <w:t xml:space="preserve"> </w:t>
      </w:r>
      <w:r>
        <w:rPr>
          <w:spacing w:val="-2"/>
        </w:rPr>
        <w:t>доктор».</w:t>
      </w:r>
    </w:p>
    <w:p w:rsidR="005B40CF" w:rsidRDefault="00540B02">
      <w:pPr>
        <w:pStyle w:val="a5"/>
        <w:numPr>
          <w:ilvl w:val="1"/>
          <w:numId w:val="113"/>
        </w:numPr>
        <w:tabs>
          <w:tab w:val="left" w:pos="1269"/>
        </w:tabs>
        <w:ind w:left="1269" w:hanging="420"/>
        <w:rPr>
          <w:sz w:val="24"/>
        </w:rPr>
      </w:pPr>
      <w:r>
        <w:rPr>
          <w:sz w:val="24"/>
        </w:rPr>
        <w:t>Литература</w:t>
      </w:r>
      <w:r>
        <w:rPr>
          <w:spacing w:val="-2"/>
          <w:sz w:val="24"/>
        </w:rPr>
        <w:t xml:space="preserve"> </w:t>
      </w:r>
      <w:r>
        <w:rPr>
          <w:sz w:val="24"/>
        </w:rPr>
        <w:t>XX</w:t>
      </w:r>
      <w:r>
        <w:rPr>
          <w:spacing w:val="-1"/>
          <w:sz w:val="24"/>
        </w:rPr>
        <w:t xml:space="preserve"> </w:t>
      </w:r>
      <w:r>
        <w:rPr>
          <w:sz w:val="24"/>
        </w:rPr>
        <w:t>–</w:t>
      </w:r>
      <w:r>
        <w:rPr>
          <w:spacing w:val="-2"/>
          <w:sz w:val="24"/>
        </w:rPr>
        <w:t xml:space="preserve"> </w:t>
      </w:r>
      <w:r>
        <w:rPr>
          <w:sz w:val="24"/>
        </w:rPr>
        <w:t>начала XXI</w:t>
      </w:r>
      <w:r>
        <w:rPr>
          <w:spacing w:val="-3"/>
          <w:sz w:val="24"/>
        </w:rPr>
        <w:t xml:space="preserve"> </w:t>
      </w:r>
      <w:r>
        <w:rPr>
          <w:spacing w:val="-5"/>
          <w:sz w:val="24"/>
        </w:rPr>
        <w:t>вв.</w:t>
      </w:r>
    </w:p>
    <w:p w:rsidR="005B40CF" w:rsidRDefault="00540B02">
      <w:pPr>
        <w:pStyle w:val="a3"/>
        <w:ind w:right="142"/>
      </w:pPr>
      <w:r>
        <w:t>Стихотворения отечественных поэтов начала XX века (не менее двух). Например, стихотворения С.А. Есенина, В.В. Маяковского, А.А. Блока и других.</w:t>
      </w:r>
    </w:p>
    <w:p w:rsidR="005B40CF" w:rsidRDefault="00540B02">
      <w:pPr>
        <w:pStyle w:val="a3"/>
        <w:ind w:right="142"/>
      </w:pPr>
      <w:r>
        <w:t>Стихотворения отечественных поэтов XX века (не менее четырех стихотворений двух поэтов). Например, стихотворения О.Ф. Берггольц, В.С. Высоцкого, Ю.П. Мориц, Д.С. Самойлова и других.</w:t>
      </w:r>
    </w:p>
    <w:p w:rsidR="005B40CF" w:rsidRDefault="00540B02">
      <w:pPr>
        <w:pStyle w:val="a3"/>
        <w:ind w:right="141"/>
      </w:pPr>
      <w:r>
        <w:t>Проза отечественных писателей конца XX – начала XXI вв., в том числе о Великой Отечественной войне (два произведения по выбору). Например, Б.Л. Васильев «Экспонат №...», Б.П. Екимов «Ночь исцеления», Э.Н. Веркин «Облачный полк» (главы) и другие.</w:t>
      </w:r>
    </w:p>
    <w:p w:rsidR="005B40CF" w:rsidRDefault="00540B02">
      <w:pPr>
        <w:pStyle w:val="a3"/>
        <w:ind w:left="849" w:firstLine="0"/>
      </w:pPr>
      <w:r>
        <w:t>В.Г.</w:t>
      </w:r>
      <w:r>
        <w:rPr>
          <w:spacing w:val="-3"/>
        </w:rPr>
        <w:t xml:space="preserve"> </w:t>
      </w:r>
      <w:r>
        <w:t>Распутин.</w:t>
      </w:r>
      <w:r>
        <w:rPr>
          <w:spacing w:val="-3"/>
        </w:rPr>
        <w:t xml:space="preserve"> </w:t>
      </w:r>
      <w:r>
        <w:t>Рассказ</w:t>
      </w:r>
      <w:r>
        <w:rPr>
          <w:spacing w:val="-3"/>
        </w:rPr>
        <w:t xml:space="preserve"> </w:t>
      </w:r>
      <w:r>
        <w:t>«Уроки</w:t>
      </w:r>
      <w:r>
        <w:rPr>
          <w:spacing w:val="-3"/>
        </w:rPr>
        <w:t xml:space="preserve"> </w:t>
      </w:r>
      <w:r>
        <w:rPr>
          <w:spacing w:val="-2"/>
        </w:rPr>
        <w:t>французского».</w:t>
      </w:r>
    </w:p>
    <w:p w:rsidR="005B40CF" w:rsidRDefault="00540B02">
      <w:pPr>
        <w:pStyle w:val="a3"/>
        <w:ind w:right="148"/>
      </w:pPr>
      <w:r>
        <w:t>Произведения отечественных писателей на тему взросления человека (не менее двух). Например, Р.П. Погодин «Кирпичные острова», Р.И. Фраерман «Дикая собака Динго, или Повесть о первой любви», Ю.И. Коваль «Самая легкая лодка в мире» и другие.</w:t>
      </w:r>
    </w:p>
    <w:p w:rsidR="005B40CF" w:rsidRDefault="00540B02">
      <w:pPr>
        <w:pStyle w:val="a3"/>
        <w:spacing w:before="1"/>
        <w:ind w:left="849" w:firstLine="0"/>
      </w:pPr>
      <w:r>
        <w:t>Произведения</w:t>
      </w:r>
      <w:r>
        <w:rPr>
          <w:spacing w:val="56"/>
        </w:rPr>
        <w:t xml:space="preserve"> </w:t>
      </w:r>
      <w:r>
        <w:t>современных</w:t>
      </w:r>
      <w:r>
        <w:rPr>
          <w:spacing w:val="60"/>
        </w:rPr>
        <w:t xml:space="preserve"> </w:t>
      </w:r>
      <w:r>
        <w:t>отечественных</w:t>
      </w:r>
      <w:r>
        <w:rPr>
          <w:spacing w:val="59"/>
        </w:rPr>
        <w:t xml:space="preserve"> </w:t>
      </w:r>
      <w:r>
        <w:t>писателей-фантастов.</w:t>
      </w:r>
      <w:r>
        <w:rPr>
          <w:spacing w:val="57"/>
        </w:rPr>
        <w:t xml:space="preserve"> </w:t>
      </w:r>
      <w:r>
        <w:t>Например,</w:t>
      </w:r>
      <w:r>
        <w:rPr>
          <w:spacing w:val="58"/>
        </w:rPr>
        <w:t xml:space="preserve"> </w:t>
      </w:r>
      <w:r>
        <w:t>К.</w:t>
      </w:r>
      <w:r>
        <w:rPr>
          <w:spacing w:val="59"/>
        </w:rPr>
        <w:t xml:space="preserve"> </w:t>
      </w:r>
      <w:r>
        <w:rPr>
          <w:spacing w:val="-2"/>
        </w:rPr>
        <w:t>Булычев</w:t>
      </w:r>
    </w:p>
    <w:p w:rsidR="005B40CF" w:rsidRDefault="00540B02">
      <w:pPr>
        <w:pStyle w:val="a3"/>
        <w:ind w:firstLine="0"/>
      </w:pPr>
      <w:r>
        <w:t>«Сто</w:t>
      </w:r>
      <w:r>
        <w:rPr>
          <w:spacing w:val="-1"/>
        </w:rPr>
        <w:t xml:space="preserve"> </w:t>
      </w:r>
      <w:r>
        <w:t>лет тому</w:t>
      </w:r>
      <w:r>
        <w:rPr>
          <w:spacing w:val="-4"/>
        </w:rPr>
        <w:t xml:space="preserve"> </w:t>
      </w:r>
      <w:r>
        <w:t>вперед»</w:t>
      </w:r>
      <w:r>
        <w:rPr>
          <w:spacing w:val="-3"/>
        </w:rPr>
        <w:t xml:space="preserve"> </w:t>
      </w:r>
      <w:r>
        <w:t xml:space="preserve">и </w:t>
      </w:r>
      <w:r>
        <w:rPr>
          <w:spacing w:val="-2"/>
        </w:rPr>
        <w:t>другие.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4"/>
          <w:sz w:val="24"/>
        </w:rPr>
        <w:t xml:space="preserve"> </w:t>
      </w:r>
      <w:r>
        <w:rPr>
          <w:sz w:val="24"/>
        </w:rPr>
        <w:t>народов</w:t>
      </w:r>
      <w:r>
        <w:rPr>
          <w:spacing w:val="-4"/>
          <w:sz w:val="24"/>
        </w:rPr>
        <w:t xml:space="preserve"> </w:t>
      </w:r>
      <w:r>
        <w:rPr>
          <w:sz w:val="24"/>
        </w:rPr>
        <w:t>Российской</w:t>
      </w:r>
      <w:r>
        <w:rPr>
          <w:spacing w:val="-2"/>
          <w:sz w:val="24"/>
        </w:rPr>
        <w:t xml:space="preserve"> Федерации.</w:t>
      </w:r>
    </w:p>
    <w:p w:rsidR="005B40CF" w:rsidRDefault="00540B02">
      <w:pPr>
        <w:pStyle w:val="a3"/>
        <w:ind w:left="849" w:firstLine="0"/>
      </w:pPr>
      <w:r>
        <w:t>Стихотворения</w:t>
      </w:r>
      <w:r>
        <w:rPr>
          <w:spacing w:val="9"/>
        </w:rPr>
        <w:t xml:space="preserve"> </w:t>
      </w:r>
      <w:r>
        <w:t>(два</w:t>
      </w:r>
      <w:r>
        <w:rPr>
          <w:spacing w:val="10"/>
        </w:rPr>
        <w:t xml:space="preserve"> </w:t>
      </w:r>
      <w:r>
        <w:t>по</w:t>
      </w:r>
      <w:r>
        <w:rPr>
          <w:spacing w:val="12"/>
        </w:rPr>
        <w:t xml:space="preserve"> </w:t>
      </w:r>
      <w:r>
        <w:t>выбору).</w:t>
      </w:r>
      <w:r>
        <w:rPr>
          <w:spacing w:val="11"/>
        </w:rPr>
        <w:t xml:space="preserve"> </w:t>
      </w:r>
      <w:r>
        <w:t>Например,</w:t>
      </w:r>
      <w:r>
        <w:rPr>
          <w:spacing w:val="12"/>
        </w:rPr>
        <w:t xml:space="preserve"> </w:t>
      </w:r>
      <w:r>
        <w:t>М.</w:t>
      </w:r>
      <w:r>
        <w:rPr>
          <w:spacing w:val="11"/>
        </w:rPr>
        <w:t xml:space="preserve"> </w:t>
      </w:r>
      <w:r>
        <w:t>Карим</w:t>
      </w:r>
      <w:r>
        <w:rPr>
          <w:spacing w:val="15"/>
        </w:rPr>
        <w:t xml:space="preserve"> </w:t>
      </w:r>
      <w:r>
        <w:t>«Бессмертие»</w:t>
      </w:r>
      <w:r>
        <w:rPr>
          <w:spacing w:val="7"/>
        </w:rPr>
        <w:t xml:space="preserve"> </w:t>
      </w:r>
      <w:r>
        <w:t>(фрагменты),</w:t>
      </w:r>
      <w:r>
        <w:rPr>
          <w:spacing w:val="11"/>
        </w:rPr>
        <w:t xml:space="preserve"> </w:t>
      </w:r>
      <w:r>
        <w:t>Г.</w:t>
      </w:r>
      <w:r>
        <w:rPr>
          <w:spacing w:val="12"/>
        </w:rPr>
        <w:t xml:space="preserve"> </w:t>
      </w:r>
      <w:r>
        <w:rPr>
          <w:spacing w:val="-2"/>
        </w:rPr>
        <w:t>Тукай</w:t>
      </w:r>
    </w:p>
    <w:p w:rsidR="005B40CF" w:rsidRDefault="00540B02">
      <w:pPr>
        <w:pStyle w:val="a3"/>
        <w:ind w:right="144" w:firstLine="0"/>
      </w:pPr>
      <w:r>
        <w:t xml:space="preserve">«Родная деревня», «Книга», К. Кулиев «Когда на меня навалилась беда...», «Каким бы малым ни был мой народ...», «Что б ни делалось на свете...», Р. Гамзатов «Журавли», «Мой Дагестан» и </w:t>
      </w:r>
      <w:r>
        <w:rPr>
          <w:spacing w:val="-2"/>
        </w:rPr>
        <w:t>другие.</w:t>
      </w:r>
    </w:p>
    <w:p w:rsidR="005B40CF" w:rsidRDefault="00540B02">
      <w:pPr>
        <w:pStyle w:val="a5"/>
        <w:numPr>
          <w:ilvl w:val="1"/>
          <w:numId w:val="113"/>
        </w:numPr>
        <w:tabs>
          <w:tab w:val="left" w:pos="1269"/>
        </w:tabs>
        <w:ind w:left="1269" w:hanging="420"/>
        <w:jc w:val="both"/>
        <w:rPr>
          <w:sz w:val="24"/>
        </w:rPr>
      </w:pPr>
      <w:r>
        <w:rPr>
          <w:sz w:val="24"/>
        </w:rPr>
        <w:t>Зарубежная</w:t>
      </w:r>
      <w:r>
        <w:rPr>
          <w:spacing w:val="-7"/>
          <w:sz w:val="24"/>
        </w:rPr>
        <w:t xml:space="preserve"> </w:t>
      </w:r>
      <w:r>
        <w:rPr>
          <w:spacing w:val="-2"/>
          <w:sz w:val="24"/>
        </w:rPr>
        <w:t>литература.</w:t>
      </w:r>
    </w:p>
    <w:p w:rsidR="005B40CF" w:rsidRDefault="00540B02">
      <w:pPr>
        <w:pStyle w:val="a3"/>
        <w:ind w:left="849" w:firstLine="0"/>
      </w:pPr>
      <w:r>
        <w:t>Д.</w:t>
      </w:r>
      <w:r>
        <w:rPr>
          <w:spacing w:val="-3"/>
        </w:rPr>
        <w:t xml:space="preserve"> </w:t>
      </w:r>
      <w:r>
        <w:t>Дефо</w:t>
      </w:r>
      <w:r>
        <w:rPr>
          <w:spacing w:val="3"/>
        </w:rPr>
        <w:t xml:space="preserve"> </w:t>
      </w:r>
      <w:r>
        <w:t>«Робинзон</w:t>
      </w:r>
      <w:r>
        <w:rPr>
          <w:spacing w:val="-2"/>
        </w:rPr>
        <w:t xml:space="preserve"> </w:t>
      </w:r>
      <w:r>
        <w:t>Крузо»</w:t>
      </w:r>
      <w:r>
        <w:rPr>
          <w:spacing w:val="-9"/>
        </w:rPr>
        <w:t xml:space="preserve"> </w:t>
      </w:r>
      <w:r>
        <w:t>(главы</w:t>
      </w:r>
      <w:r>
        <w:rPr>
          <w:spacing w:val="-2"/>
        </w:rPr>
        <w:t xml:space="preserve"> </w:t>
      </w:r>
      <w:r>
        <w:t>по</w:t>
      </w:r>
      <w:r>
        <w:rPr>
          <w:spacing w:val="-2"/>
        </w:rPr>
        <w:t xml:space="preserve"> выбору).</w:t>
      </w:r>
    </w:p>
    <w:p w:rsidR="005B40CF" w:rsidRDefault="00540B02">
      <w:pPr>
        <w:pStyle w:val="a3"/>
        <w:ind w:left="849" w:firstLine="0"/>
      </w:pPr>
      <w:r>
        <w:t>Д.</w:t>
      </w:r>
      <w:r>
        <w:rPr>
          <w:spacing w:val="-5"/>
        </w:rPr>
        <w:t xml:space="preserve"> </w:t>
      </w:r>
      <w:r>
        <w:t>Свифт</w:t>
      </w:r>
      <w:r>
        <w:rPr>
          <w:spacing w:val="1"/>
        </w:rPr>
        <w:t xml:space="preserve"> </w:t>
      </w:r>
      <w:r>
        <w:t>«Путешествия</w:t>
      </w:r>
      <w:r>
        <w:rPr>
          <w:spacing w:val="-2"/>
        </w:rPr>
        <w:t xml:space="preserve"> </w:t>
      </w:r>
      <w:r>
        <w:t>Гулливера»</w:t>
      </w:r>
      <w:r>
        <w:rPr>
          <w:spacing w:val="-7"/>
        </w:rPr>
        <w:t xml:space="preserve"> </w:t>
      </w:r>
      <w:r>
        <w:t>(главы</w:t>
      </w:r>
      <w:r>
        <w:rPr>
          <w:spacing w:val="-3"/>
        </w:rPr>
        <w:t xml:space="preserve"> </w:t>
      </w:r>
      <w:r>
        <w:t xml:space="preserve">по </w:t>
      </w:r>
      <w:r>
        <w:rPr>
          <w:spacing w:val="-2"/>
        </w:rPr>
        <w:t>выбору).</w:t>
      </w:r>
    </w:p>
    <w:p w:rsidR="005B40CF" w:rsidRDefault="00540B02">
      <w:pPr>
        <w:pStyle w:val="a3"/>
        <w:ind w:right="143"/>
      </w:pPr>
      <w:r>
        <w:t>Произведения зарубежных писателей на тему взросления человека (не менее двух). Например, Ж. Верн «Дети капитана Гранта» (главы по выбору), Х. Ли «Убить пересмешника» (главы по выбору) и другие.</w:t>
      </w:r>
    </w:p>
    <w:p w:rsidR="005B40CF" w:rsidRDefault="00540B02">
      <w:pPr>
        <w:pStyle w:val="a5"/>
        <w:numPr>
          <w:ilvl w:val="0"/>
          <w:numId w:val="113"/>
        </w:numPr>
        <w:tabs>
          <w:tab w:val="left" w:pos="1089"/>
        </w:tabs>
        <w:spacing w:before="1"/>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113"/>
        </w:numPr>
        <w:tabs>
          <w:tab w:val="left" w:pos="1269"/>
        </w:tabs>
        <w:ind w:left="1269" w:hanging="420"/>
        <w:jc w:val="both"/>
        <w:rPr>
          <w:sz w:val="24"/>
        </w:rPr>
      </w:pPr>
      <w:r>
        <w:rPr>
          <w:sz w:val="24"/>
        </w:rPr>
        <w:t>Древнерусская</w:t>
      </w:r>
      <w:r>
        <w:rPr>
          <w:spacing w:val="-6"/>
          <w:sz w:val="24"/>
        </w:rPr>
        <w:t xml:space="preserve"> </w:t>
      </w:r>
      <w:r>
        <w:rPr>
          <w:spacing w:val="-2"/>
          <w:sz w:val="24"/>
        </w:rPr>
        <w:t>литература.</w:t>
      </w:r>
    </w:p>
    <w:p w:rsidR="005B40CF" w:rsidRDefault="00540B02">
      <w:pPr>
        <w:pStyle w:val="a3"/>
        <w:ind w:right="149"/>
      </w:pPr>
      <w:r>
        <w:t>Древнерусские повести (одна повесть по выбору). Например, «Поучение» Владимира Мономаха (в сокращении) и другие.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6"/>
          <w:sz w:val="24"/>
        </w:rPr>
        <w:t xml:space="preserve"> </w:t>
      </w:r>
      <w:r>
        <w:rPr>
          <w:sz w:val="24"/>
        </w:rPr>
        <w:t>первой</w:t>
      </w:r>
      <w:r>
        <w:rPr>
          <w:spacing w:val="-2"/>
          <w:sz w:val="24"/>
        </w:rPr>
        <w:t xml:space="preserve"> </w:t>
      </w:r>
      <w:r>
        <w:rPr>
          <w:sz w:val="24"/>
        </w:rPr>
        <w:t>половины</w:t>
      </w:r>
      <w:r>
        <w:rPr>
          <w:spacing w:val="-2"/>
          <w:sz w:val="24"/>
        </w:rPr>
        <w:t xml:space="preserve"> </w:t>
      </w:r>
      <w:r>
        <w:rPr>
          <w:sz w:val="24"/>
        </w:rPr>
        <w:t>XIX</w:t>
      </w:r>
      <w:r>
        <w:rPr>
          <w:spacing w:val="-5"/>
          <w:sz w:val="24"/>
        </w:rPr>
        <w:t xml:space="preserve"> </w:t>
      </w:r>
      <w:r>
        <w:rPr>
          <w:spacing w:val="-4"/>
          <w:sz w:val="24"/>
        </w:rPr>
        <w:t>века.</w:t>
      </w:r>
    </w:p>
    <w:p w:rsidR="005B40CF" w:rsidRDefault="00540B02">
      <w:pPr>
        <w:pStyle w:val="a3"/>
        <w:ind w:right="138"/>
      </w:pPr>
      <w:r>
        <w:t>А.С. Пушкин. Стихотворения (не менее четырех). Например, «Во глубине сибирских</w:t>
      </w:r>
      <w:r>
        <w:rPr>
          <w:spacing w:val="40"/>
        </w:rPr>
        <w:t xml:space="preserve"> </w:t>
      </w:r>
      <w:r>
        <w:t>руд...», «19 октября» («Роняет лес багряный свой убор...»),</w:t>
      </w:r>
      <w:r>
        <w:rPr>
          <w:spacing w:val="40"/>
        </w:rPr>
        <w:t xml:space="preserve"> </w:t>
      </w:r>
      <w:r>
        <w:t>«И.И. Пущину», «На холмах Грузии лежит</w:t>
      </w:r>
      <w:r>
        <w:rPr>
          <w:spacing w:val="80"/>
          <w:w w:val="150"/>
        </w:rPr>
        <w:t xml:space="preserve"> </w:t>
      </w:r>
      <w:r>
        <w:t>ночная</w:t>
      </w:r>
      <w:r>
        <w:rPr>
          <w:spacing w:val="79"/>
          <w:w w:val="150"/>
        </w:rPr>
        <w:t xml:space="preserve"> </w:t>
      </w:r>
      <w:r>
        <w:t>мгла...»</w:t>
      </w:r>
      <w:r>
        <w:rPr>
          <w:spacing w:val="77"/>
          <w:w w:val="150"/>
        </w:rPr>
        <w:t xml:space="preserve"> </w:t>
      </w:r>
      <w:r>
        <w:t>и</w:t>
      </w:r>
      <w:r>
        <w:rPr>
          <w:spacing w:val="80"/>
          <w:w w:val="150"/>
        </w:rPr>
        <w:t xml:space="preserve"> </w:t>
      </w:r>
      <w:r>
        <w:t>другие.</w:t>
      </w:r>
      <w:r>
        <w:rPr>
          <w:spacing w:val="80"/>
          <w:w w:val="150"/>
        </w:rPr>
        <w:t xml:space="preserve"> </w:t>
      </w:r>
      <w:r>
        <w:t>«Повести</w:t>
      </w:r>
      <w:r>
        <w:rPr>
          <w:spacing w:val="80"/>
          <w:w w:val="150"/>
        </w:rPr>
        <w:t xml:space="preserve"> </w:t>
      </w:r>
      <w:r>
        <w:t>Белкина»</w:t>
      </w:r>
      <w:r>
        <w:rPr>
          <w:spacing w:val="74"/>
          <w:w w:val="150"/>
        </w:rPr>
        <w:t xml:space="preserve"> </w:t>
      </w:r>
      <w:r>
        <w:t>(«Станционный</w:t>
      </w:r>
      <w:r>
        <w:rPr>
          <w:spacing w:val="80"/>
          <w:w w:val="150"/>
        </w:rPr>
        <w:t xml:space="preserve"> </w:t>
      </w:r>
      <w:r>
        <w:t>смотритель»).</w:t>
      </w:r>
      <w:r>
        <w:rPr>
          <w:spacing w:val="80"/>
          <w:w w:val="150"/>
        </w:rPr>
        <w:t xml:space="preserve"> </w:t>
      </w:r>
      <w:r>
        <w:t>Поэма</w:t>
      </w:r>
    </w:p>
    <w:p w:rsidR="005B40CF" w:rsidRDefault="00540B02">
      <w:pPr>
        <w:pStyle w:val="a3"/>
        <w:ind w:firstLine="0"/>
      </w:pPr>
      <w:r>
        <w:t>«Полтава»</w:t>
      </w:r>
      <w:r>
        <w:rPr>
          <w:spacing w:val="-7"/>
        </w:rPr>
        <w:t xml:space="preserve"> </w:t>
      </w:r>
      <w:r>
        <w:rPr>
          <w:spacing w:val="-2"/>
        </w:rPr>
        <w:t>(фрагмент).</w:t>
      </w:r>
    </w:p>
    <w:p w:rsidR="005B40CF" w:rsidRDefault="00540B02">
      <w:pPr>
        <w:pStyle w:val="a3"/>
        <w:ind w:left="849" w:firstLine="0"/>
      </w:pPr>
      <w:r>
        <w:t>М.Ю.</w:t>
      </w:r>
      <w:r>
        <w:rPr>
          <w:spacing w:val="67"/>
          <w:w w:val="150"/>
        </w:rPr>
        <w:t xml:space="preserve"> </w:t>
      </w:r>
      <w:r>
        <w:t>Лермонтов.</w:t>
      </w:r>
      <w:r>
        <w:rPr>
          <w:spacing w:val="69"/>
          <w:w w:val="150"/>
        </w:rPr>
        <w:t xml:space="preserve"> </w:t>
      </w:r>
      <w:r>
        <w:t>Стихотворения</w:t>
      </w:r>
      <w:r>
        <w:rPr>
          <w:spacing w:val="69"/>
          <w:w w:val="150"/>
        </w:rPr>
        <w:t xml:space="preserve"> </w:t>
      </w:r>
      <w:r>
        <w:t>(не</w:t>
      </w:r>
      <w:r>
        <w:rPr>
          <w:spacing w:val="70"/>
          <w:w w:val="150"/>
        </w:rPr>
        <w:t xml:space="preserve"> </w:t>
      </w:r>
      <w:r>
        <w:t>менее</w:t>
      </w:r>
      <w:r>
        <w:rPr>
          <w:spacing w:val="69"/>
          <w:w w:val="150"/>
        </w:rPr>
        <w:t xml:space="preserve"> </w:t>
      </w:r>
      <w:r>
        <w:t>четырех).</w:t>
      </w:r>
      <w:r>
        <w:rPr>
          <w:spacing w:val="69"/>
          <w:w w:val="150"/>
        </w:rPr>
        <w:t xml:space="preserve"> </w:t>
      </w:r>
      <w:r>
        <w:t>Например,</w:t>
      </w:r>
      <w:r>
        <w:rPr>
          <w:spacing w:val="74"/>
          <w:w w:val="150"/>
        </w:rPr>
        <w:t xml:space="preserve"> </w:t>
      </w:r>
      <w:r>
        <w:t>«Узник»,</w:t>
      </w:r>
      <w:r>
        <w:rPr>
          <w:spacing w:val="75"/>
          <w:w w:val="150"/>
        </w:rPr>
        <w:t xml:space="preserve"> </w:t>
      </w:r>
      <w:r>
        <w:rPr>
          <w:spacing w:val="-2"/>
        </w:rPr>
        <w:t>«Парус»,</w:t>
      </w:r>
    </w:p>
    <w:p w:rsidR="005B40CF" w:rsidRDefault="00540B02">
      <w:pPr>
        <w:pStyle w:val="a3"/>
        <w:ind w:firstLine="0"/>
      </w:pPr>
      <w:r>
        <w:t>«Тучи»,</w:t>
      </w:r>
      <w:r>
        <w:rPr>
          <w:spacing w:val="15"/>
        </w:rPr>
        <w:t xml:space="preserve"> </w:t>
      </w:r>
      <w:r>
        <w:t>«Желанье»</w:t>
      </w:r>
      <w:r>
        <w:rPr>
          <w:spacing w:val="5"/>
        </w:rPr>
        <w:t xml:space="preserve"> </w:t>
      </w:r>
      <w:r>
        <w:t>(«Отворите</w:t>
      </w:r>
      <w:r>
        <w:rPr>
          <w:spacing w:val="10"/>
        </w:rPr>
        <w:t xml:space="preserve"> </w:t>
      </w:r>
      <w:r>
        <w:t>мне</w:t>
      </w:r>
      <w:r>
        <w:rPr>
          <w:spacing w:val="10"/>
        </w:rPr>
        <w:t xml:space="preserve"> </w:t>
      </w:r>
      <w:r>
        <w:t>темницу...»),</w:t>
      </w:r>
      <w:r>
        <w:rPr>
          <w:spacing w:val="14"/>
        </w:rPr>
        <w:t xml:space="preserve"> </w:t>
      </w:r>
      <w:r>
        <w:t>«Когда</w:t>
      </w:r>
      <w:r>
        <w:rPr>
          <w:spacing w:val="9"/>
        </w:rPr>
        <w:t xml:space="preserve"> </w:t>
      </w:r>
      <w:r>
        <w:t>волнуется</w:t>
      </w:r>
      <w:r>
        <w:rPr>
          <w:spacing w:val="13"/>
        </w:rPr>
        <w:t xml:space="preserve"> </w:t>
      </w:r>
      <w:r>
        <w:t>желтеющая</w:t>
      </w:r>
      <w:r>
        <w:rPr>
          <w:spacing w:val="10"/>
        </w:rPr>
        <w:t xml:space="preserve"> </w:t>
      </w:r>
      <w:r>
        <w:t>нива...»,</w:t>
      </w:r>
      <w:r>
        <w:rPr>
          <w:spacing w:val="16"/>
        </w:rPr>
        <w:t xml:space="preserve"> </w:t>
      </w:r>
      <w:r>
        <w:rPr>
          <w:spacing w:val="-2"/>
        </w:rPr>
        <w:t>«Ангел»,</w:t>
      </w:r>
    </w:p>
    <w:p w:rsidR="005B40CF" w:rsidRDefault="00540B02">
      <w:pPr>
        <w:pStyle w:val="a3"/>
        <w:ind w:right="143" w:firstLine="0"/>
      </w:pPr>
      <w:r>
        <w:t>«Молитва» («В минуту жизни трудную...») и другие. «Песня про царя Ивана Васильевича, молодого опричника и удалого купца Калашникова».</w:t>
      </w:r>
    </w:p>
    <w:p w:rsidR="005B40CF" w:rsidRDefault="00540B02">
      <w:pPr>
        <w:pStyle w:val="a3"/>
        <w:spacing w:before="1"/>
        <w:ind w:left="849" w:firstLine="0"/>
      </w:pPr>
      <w:r>
        <w:t>Н.В.</w:t>
      </w:r>
      <w:r>
        <w:rPr>
          <w:spacing w:val="-4"/>
        </w:rPr>
        <w:t xml:space="preserve"> </w:t>
      </w:r>
      <w:r>
        <w:t>Гоголь.</w:t>
      </w:r>
      <w:r>
        <w:rPr>
          <w:spacing w:val="-3"/>
        </w:rPr>
        <w:t xml:space="preserve"> </w:t>
      </w:r>
      <w:r>
        <w:t>Повесть</w:t>
      </w:r>
      <w:r>
        <w:rPr>
          <w:spacing w:val="1"/>
        </w:rPr>
        <w:t xml:space="preserve"> </w:t>
      </w:r>
      <w:r>
        <w:t>«Тарас</w:t>
      </w:r>
      <w:r>
        <w:rPr>
          <w:spacing w:val="-2"/>
        </w:rPr>
        <w:t xml:space="preserve"> Бульба».</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6"/>
          <w:sz w:val="24"/>
        </w:rPr>
        <w:t xml:space="preserve"> </w:t>
      </w:r>
      <w:r>
        <w:rPr>
          <w:sz w:val="24"/>
        </w:rPr>
        <w:t>второй</w:t>
      </w:r>
      <w:r>
        <w:rPr>
          <w:spacing w:val="-3"/>
          <w:sz w:val="24"/>
        </w:rPr>
        <w:t xml:space="preserve"> </w:t>
      </w:r>
      <w:r>
        <w:rPr>
          <w:sz w:val="24"/>
        </w:rPr>
        <w:t>половины</w:t>
      </w:r>
      <w:r>
        <w:rPr>
          <w:spacing w:val="-4"/>
          <w:sz w:val="24"/>
        </w:rPr>
        <w:t xml:space="preserve"> </w:t>
      </w:r>
      <w:r>
        <w:rPr>
          <w:sz w:val="24"/>
        </w:rPr>
        <w:t>XIX</w:t>
      </w:r>
      <w:r>
        <w:rPr>
          <w:spacing w:val="-5"/>
          <w:sz w:val="24"/>
        </w:rPr>
        <w:t xml:space="preserve"> </w:t>
      </w:r>
      <w:r>
        <w:rPr>
          <w:spacing w:val="-4"/>
          <w:sz w:val="24"/>
        </w:rPr>
        <w:t>века.</w:t>
      </w:r>
    </w:p>
    <w:p w:rsidR="005B40CF" w:rsidRDefault="00540B02">
      <w:pPr>
        <w:pStyle w:val="a3"/>
        <w:ind w:left="0" w:right="149" w:firstLine="0"/>
        <w:jc w:val="right"/>
      </w:pPr>
      <w:r>
        <w:t>И.С.</w:t>
      </w:r>
      <w:r>
        <w:rPr>
          <w:spacing w:val="66"/>
          <w:w w:val="150"/>
        </w:rPr>
        <w:t xml:space="preserve"> </w:t>
      </w:r>
      <w:r>
        <w:t>Тургенев.</w:t>
      </w:r>
      <w:r>
        <w:rPr>
          <w:spacing w:val="68"/>
          <w:w w:val="150"/>
        </w:rPr>
        <w:t xml:space="preserve"> </w:t>
      </w:r>
      <w:r>
        <w:t>Рассказы</w:t>
      </w:r>
      <w:r>
        <w:rPr>
          <w:spacing w:val="68"/>
          <w:w w:val="150"/>
        </w:rPr>
        <w:t xml:space="preserve"> </w:t>
      </w:r>
      <w:r>
        <w:t>из</w:t>
      </w:r>
      <w:r>
        <w:rPr>
          <w:spacing w:val="67"/>
          <w:w w:val="150"/>
        </w:rPr>
        <w:t xml:space="preserve"> </w:t>
      </w:r>
      <w:r>
        <w:t>цикла</w:t>
      </w:r>
      <w:r>
        <w:rPr>
          <w:spacing w:val="70"/>
          <w:w w:val="150"/>
        </w:rPr>
        <w:t xml:space="preserve"> </w:t>
      </w:r>
      <w:r>
        <w:t>«Записки</w:t>
      </w:r>
      <w:r>
        <w:rPr>
          <w:spacing w:val="70"/>
          <w:w w:val="150"/>
        </w:rPr>
        <w:t xml:space="preserve"> </w:t>
      </w:r>
      <w:r>
        <w:t>охотника»</w:t>
      </w:r>
      <w:r>
        <w:rPr>
          <w:spacing w:val="61"/>
          <w:w w:val="150"/>
        </w:rPr>
        <w:t xml:space="preserve"> </w:t>
      </w:r>
      <w:r>
        <w:t>(два</w:t>
      </w:r>
      <w:r>
        <w:rPr>
          <w:spacing w:val="67"/>
          <w:w w:val="150"/>
        </w:rPr>
        <w:t xml:space="preserve"> </w:t>
      </w:r>
      <w:r>
        <w:t>по</w:t>
      </w:r>
      <w:r>
        <w:rPr>
          <w:spacing w:val="68"/>
          <w:w w:val="150"/>
        </w:rPr>
        <w:t xml:space="preserve"> </w:t>
      </w:r>
      <w:r>
        <w:t>выбору).</w:t>
      </w:r>
      <w:r>
        <w:rPr>
          <w:spacing w:val="69"/>
          <w:w w:val="150"/>
        </w:rPr>
        <w:t xml:space="preserve"> </w:t>
      </w:r>
      <w:r>
        <w:rPr>
          <w:spacing w:val="-2"/>
        </w:rPr>
        <w:t>Например,</w:t>
      </w:r>
    </w:p>
    <w:p w:rsidR="005B40CF" w:rsidRDefault="00540B02">
      <w:pPr>
        <w:pStyle w:val="a3"/>
        <w:ind w:left="0" w:right="151" w:firstLine="0"/>
        <w:jc w:val="right"/>
      </w:pPr>
      <w:r>
        <w:t>«Бирюк»,</w:t>
      </w:r>
      <w:r>
        <w:rPr>
          <w:spacing w:val="75"/>
        </w:rPr>
        <w:t xml:space="preserve"> </w:t>
      </w:r>
      <w:r>
        <w:t>«Хорь</w:t>
      </w:r>
      <w:r>
        <w:rPr>
          <w:spacing w:val="73"/>
        </w:rPr>
        <w:t xml:space="preserve"> </w:t>
      </w:r>
      <w:r>
        <w:t>и</w:t>
      </w:r>
      <w:r>
        <w:rPr>
          <w:spacing w:val="73"/>
        </w:rPr>
        <w:t xml:space="preserve"> </w:t>
      </w:r>
      <w:r>
        <w:t>Калиныч»</w:t>
      </w:r>
      <w:r>
        <w:rPr>
          <w:spacing w:val="65"/>
        </w:rPr>
        <w:t xml:space="preserve"> </w:t>
      </w:r>
      <w:r>
        <w:t>и</w:t>
      </w:r>
      <w:r>
        <w:rPr>
          <w:spacing w:val="73"/>
        </w:rPr>
        <w:t xml:space="preserve"> </w:t>
      </w:r>
      <w:r>
        <w:t>другие.</w:t>
      </w:r>
      <w:r>
        <w:rPr>
          <w:spacing w:val="73"/>
        </w:rPr>
        <w:t xml:space="preserve"> </w:t>
      </w:r>
      <w:r>
        <w:t>Стихотворения</w:t>
      </w:r>
      <w:r>
        <w:rPr>
          <w:spacing w:val="72"/>
        </w:rPr>
        <w:t xml:space="preserve"> </w:t>
      </w:r>
      <w:r>
        <w:t>в</w:t>
      </w:r>
      <w:r>
        <w:rPr>
          <w:spacing w:val="69"/>
        </w:rPr>
        <w:t xml:space="preserve"> </w:t>
      </w:r>
      <w:r>
        <w:t>прозе.</w:t>
      </w:r>
      <w:r>
        <w:rPr>
          <w:spacing w:val="70"/>
        </w:rPr>
        <w:t xml:space="preserve"> </w:t>
      </w:r>
      <w:r>
        <w:t>Например,</w:t>
      </w:r>
      <w:r>
        <w:rPr>
          <w:spacing w:val="77"/>
        </w:rPr>
        <w:t xml:space="preserve"> </w:t>
      </w:r>
      <w:r>
        <w:t>«Русский</w:t>
      </w:r>
      <w:r>
        <w:rPr>
          <w:spacing w:val="74"/>
        </w:rPr>
        <w:t xml:space="preserve"> </w:t>
      </w:r>
      <w:r>
        <w:rPr>
          <w:spacing w:val="-2"/>
        </w:rPr>
        <w:t>язык»,</w:t>
      </w:r>
    </w:p>
    <w:p w:rsidR="005B40CF" w:rsidRDefault="00540B02">
      <w:pPr>
        <w:pStyle w:val="a3"/>
        <w:ind w:firstLine="0"/>
        <w:jc w:val="left"/>
      </w:pPr>
      <w:r>
        <w:t>«Воробей»</w:t>
      </w:r>
      <w:r>
        <w:rPr>
          <w:spacing w:val="-8"/>
        </w:rPr>
        <w:t xml:space="preserve"> </w:t>
      </w:r>
      <w:r>
        <w:t>и</w:t>
      </w:r>
      <w:r>
        <w:rPr>
          <w:spacing w:val="1"/>
        </w:rPr>
        <w:t xml:space="preserve"> </w:t>
      </w:r>
      <w:r>
        <w:rPr>
          <w:spacing w:val="-2"/>
        </w:rPr>
        <w:t>другие.</w:t>
      </w:r>
    </w:p>
    <w:p w:rsidR="005B40CF" w:rsidRDefault="00540B02">
      <w:pPr>
        <w:pStyle w:val="a3"/>
        <w:ind w:left="849" w:firstLine="0"/>
        <w:jc w:val="left"/>
      </w:pPr>
      <w:r>
        <w:t>Л.Н.</w:t>
      </w:r>
      <w:r>
        <w:rPr>
          <w:spacing w:val="-4"/>
        </w:rPr>
        <w:t xml:space="preserve"> </w:t>
      </w:r>
      <w:r>
        <w:t>Толстой.</w:t>
      </w:r>
      <w:r>
        <w:rPr>
          <w:spacing w:val="-3"/>
        </w:rPr>
        <w:t xml:space="preserve"> </w:t>
      </w:r>
      <w:r>
        <w:t>Рассказ</w:t>
      </w:r>
      <w:r>
        <w:rPr>
          <w:spacing w:val="2"/>
        </w:rPr>
        <w:t xml:space="preserve"> </w:t>
      </w:r>
      <w:r>
        <w:t>«После</w:t>
      </w:r>
      <w:r>
        <w:rPr>
          <w:spacing w:val="-4"/>
        </w:rPr>
        <w:t xml:space="preserve"> </w:t>
      </w:r>
      <w:r>
        <w:rPr>
          <w:spacing w:val="-2"/>
        </w:rPr>
        <w:t>бала».</w:t>
      </w:r>
    </w:p>
    <w:p w:rsidR="005B40CF" w:rsidRDefault="00540B02">
      <w:pPr>
        <w:pStyle w:val="a3"/>
        <w:tabs>
          <w:tab w:val="left" w:pos="9075"/>
        </w:tabs>
        <w:ind w:right="148"/>
        <w:jc w:val="left"/>
      </w:pPr>
      <w:r>
        <w:t>Н.А.</w:t>
      </w:r>
      <w:r>
        <w:rPr>
          <w:spacing w:val="40"/>
        </w:rPr>
        <w:t xml:space="preserve"> </w:t>
      </w:r>
      <w:r>
        <w:t>Некрасов.</w:t>
      </w:r>
      <w:r>
        <w:rPr>
          <w:spacing w:val="40"/>
        </w:rPr>
        <w:t xml:space="preserve"> </w:t>
      </w:r>
      <w:r>
        <w:t>Стихотворения</w:t>
      </w:r>
      <w:r>
        <w:rPr>
          <w:spacing w:val="40"/>
        </w:rPr>
        <w:t xml:space="preserve"> </w:t>
      </w:r>
      <w:r>
        <w:t>(не</w:t>
      </w:r>
      <w:r>
        <w:rPr>
          <w:spacing w:val="40"/>
        </w:rPr>
        <w:t xml:space="preserve"> </w:t>
      </w:r>
      <w:r>
        <w:t>менее</w:t>
      </w:r>
      <w:r>
        <w:rPr>
          <w:spacing w:val="40"/>
        </w:rPr>
        <w:t xml:space="preserve"> </w:t>
      </w:r>
      <w:r>
        <w:t>двух).</w:t>
      </w:r>
      <w:r>
        <w:rPr>
          <w:spacing w:val="40"/>
        </w:rPr>
        <w:t xml:space="preserve"> </w:t>
      </w:r>
      <w:r>
        <w:t>Например,</w:t>
      </w:r>
      <w:r>
        <w:rPr>
          <w:spacing w:val="40"/>
        </w:rPr>
        <w:t xml:space="preserve"> </w:t>
      </w:r>
      <w:r>
        <w:t>«Размышления</w:t>
      </w:r>
      <w:r>
        <w:tab/>
        <w:t>у парадного подъезда», «Железная дорога» и другие.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lastRenderedPageBreak/>
        <w:t>Поэзия</w:t>
      </w:r>
      <w:r>
        <w:rPr>
          <w:spacing w:val="40"/>
        </w:rPr>
        <w:t xml:space="preserve"> </w:t>
      </w:r>
      <w:r>
        <w:t>второй</w:t>
      </w:r>
      <w:r>
        <w:rPr>
          <w:spacing w:val="40"/>
        </w:rPr>
        <w:t xml:space="preserve"> </w:t>
      </w:r>
      <w:r>
        <w:t>половины</w:t>
      </w:r>
      <w:r>
        <w:rPr>
          <w:spacing w:val="40"/>
        </w:rPr>
        <w:t xml:space="preserve"> </w:t>
      </w:r>
      <w:r>
        <w:t>XIX</w:t>
      </w:r>
      <w:r>
        <w:rPr>
          <w:spacing w:val="40"/>
        </w:rPr>
        <w:t xml:space="preserve"> </w:t>
      </w:r>
      <w:r>
        <w:t>века.</w:t>
      </w:r>
      <w:r>
        <w:rPr>
          <w:spacing w:val="40"/>
        </w:rPr>
        <w:t xml:space="preserve"> </w:t>
      </w:r>
      <w:r>
        <w:t>Ф.И.</w:t>
      </w:r>
      <w:r>
        <w:rPr>
          <w:spacing w:val="40"/>
        </w:rPr>
        <w:t xml:space="preserve"> </w:t>
      </w:r>
      <w:r>
        <w:t>Тютчев,</w:t>
      </w:r>
      <w:r>
        <w:rPr>
          <w:spacing w:val="40"/>
        </w:rPr>
        <w:t xml:space="preserve"> </w:t>
      </w:r>
      <w:r>
        <w:t>А.А.</w:t>
      </w:r>
      <w:r>
        <w:rPr>
          <w:spacing w:val="40"/>
        </w:rPr>
        <w:t xml:space="preserve"> </w:t>
      </w:r>
      <w:r>
        <w:t>Фет,</w:t>
      </w:r>
      <w:r>
        <w:rPr>
          <w:spacing w:val="40"/>
        </w:rPr>
        <w:t xml:space="preserve"> </w:t>
      </w:r>
      <w:r>
        <w:t>А.К.</w:t>
      </w:r>
      <w:r>
        <w:rPr>
          <w:spacing w:val="40"/>
        </w:rPr>
        <w:t xml:space="preserve"> </w:t>
      </w:r>
      <w:r>
        <w:t>Толстой</w:t>
      </w:r>
      <w:r>
        <w:rPr>
          <w:spacing w:val="40"/>
        </w:rPr>
        <w:t xml:space="preserve"> </w:t>
      </w:r>
      <w:r>
        <w:t>и</w:t>
      </w:r>
      <w:r>
        <w:rPr>
          <w:spacing w:val="40"/>
        </w:rPr>
        <w:t xml:space="preserve"> </w:t>
      </w:r>
      <w:r>
        <w:t>другие</w:t>
      </w:r>
      <w:r>
        <w:rPr>
          <w:spacing w:val="40"/>
        </w:rPr>
        <w:t xml:space="preserve"> </w:t>
      </w:r>
      <w:r>
        <w:t>(не менее двух стихотворений по выбору).</w:t>
      </w:r>
    </w:p>
    <w:p w:rsidR="005B40CF" w:rsidRDefault="00540B02">
      <w:pPr>
        <w:pStyle w:val="a3"/>
        <w:jc w:val="left"/>
      </w:pPr>
      <w:r>
        <w:t>М.Е.</w:t>
      </w:r>
      <w:r>
        <w:rPr>
          <w:spacing w:val="40"/>
        </w:rPr>
        <w:t xml:space="preserve"> </w:t>
      </w:r>
      <w:r>
        <w:t>Салтыков-Щедрин.</w:t>
      </w:r>
      <w:r>
        <w:rPr>
          <w:spacing w:val="40"/>
        </w:rPr>
        <w:t xml:space="preserve"> </w:t>
      </w:r>
      <w:r>
        <w:t>Сказки</w:t>
      </w:r>
      <w:r>
        <w:rPr>
          <w:spacing w:val="40"/>
        </w:rPr>
        <w:t xml:space="preserve"> </w:t>
      </w:r>
      <w:r>
        <w:t>(одна</w:t>
      </w:r>
      <w:r>
        <w:rPr>
          <w:spacing w:val="40"/>
        </w:rPr>
        <w:t xml:space="preserve"> </w:t>
      </w:r>
      <w:r>
        <w:t>по</w:t>
      </w:r>
      <w:r>
        <w:rPr>
          <w:spacing w:val="40"/>
        </w:rPr>
        <w:t xml:space="preserve"> </w:t>
      </w:r>
      <w:r>
        <w:t>выбору).</w:t>
      </w:r>
      <w:r>
        <w:rPr>
          <w:spacing w:val="40"/>
        </w:rPr>
        <w:t xml:space="preserve"> </w:t>
      </w:r>
      <w:r>
        <w:t>Например,</w:t>
      </w:r>
      <w:r>
        <w:rPr>
          <w:spacing w:val="40"/>
        </w:rPr>
        <w:t xml:space="preserve"> </w:t>
      </w:r>
      <w:r>
        <w:t>«Повесть</w:t>
      </w:r>
      <w:r>
        <w:rPr>
          <w:spacing w:val="40"/>
        </w:rPr>
        <w:t xml:space="preserve"> </w:t>
      </w:r>
      <w:r>
        <w:t>о</w:t>
      </w:r>
      <w:r>
        <w:rPr>
          <w:spacing w:val="40"/>
        </w:rPr>
        <w:t xml:space="preserve"> </w:t>
      </w:r>
      <w:r>
        <w:t>том,</w:t>
      </w:r>
      <w:r>
        <w:rPr>
          <w:spacing w:val="40"/>
        </w:rPr>
        <w:t xml:space="preserve"> </w:t>
      </w:r>
      <w:r>
        <w:t>как</w:t>
      </w:r>
      <w:r>
        <w:rPr>
          <w:spacing w:val="40"/>
        </w:rPr>
        <w:t xml:space="preserve"> </w:t>
      </w:r>
      <w:r>
        <w:t>один мужик двух генералов прокормил», «Дикий помещик», «Премудрый пискарь» и другие.</w:t>
      </w:r>
    </w:p>
    <w:p w:rsidR="005B40CF" w:rsidRDefault="00540B02">
      <w:pPr>
        <w:pStyle w:val="a3"/>
        <w:jc w:val="left"/>
      </w:pPr>
      <w:r>
        <w:t>Произведения</w:t>
      </w:r>
      <w:r>
        <w:rPr>
          <w:spacing w:val="40"/>
        </w:rPr>
        <w:t xml:space="preserve"> </w:t>
      </w:r>
      <w:r>
        <w:t>отечественных</w:t>
      </w:r>
      <w:r>
        <w:rPr>
          <w:spacing w:val="40"/>
        </w:rPr>
        <w:t xml:space="preserve"> </w:t>
      </w:r>
      <w:r>
        <w:t>и</w:t>
      </w:r>
      <w:r>
        <w:rPr>
          <w:spacing w:val="40"/>
        </w:rPr>
        <w:t xml:space="preserve"> </w:t>
      </w:r>
      <w:r>
        <w:t>зарубежных</w:t>
      </w:r>
      <w:r>
        <w:rPr>
          <w:spacing w:val="40"/>
        </w:rPr>
        <w:t xml:space="preserve"> </w:t>
      </w:r>
      <w:r>
        <w:t>писателей</w:t>
      </w:r>
      <w:r>
        <w:rPr>
          <w:spacing w:val="40"/>
        </w:rPr>
        <w:t xml:space="preserve"> </w:t>
      </w:r>
      <w:r>
        <w:t>на</w:t>
      </w:r>
      <w:r>
        <w:rPr>
          <w:spacing w:val="40"/>
        </w:rPr>
        <w:t xml:space="preserve"> </w:t>
      </w:r>
      <w:r>
        <w:t>историческую</w:t>
      </w:r>
      <w:r>
        <w:rPr>
          <w:spacing w:val="40"/>
        </w:rPr>
        <w:t xml:space="preserve"> </w:t>
      </w:r>
      <w:r>
        <w:t>тему</w:t>
      </w:r>
      <w:r>
        <w:rPr>
          <w:spacing w:val="40"/>
        </w:rPr>
        <w:t xml:space="preserve"> </w:t>
      </w:r>
      <w:r>
        <w:t>(не</w:t>
      </w:r>
      <w:r>
        <w:rPr>
          <w:spacing w:val="40"/>
        </w:rPr>
        <w:t xml:space="preserve"> </w:t>
      </w:r>
      <w:r>
        <w:t>менее двух). Например, А.К. Толстой, Р. Сабатини, Ф. Купер и другие.</w:t>
      </w:r>
    </w:p>
    <w:p w:rsidR="005B40CF" w:rsidRDefault="00540B02">
      <w:pPr>
        <w:pStyle w:val="a5"/>
        <w:numPr>
          <w:ilvl w:val="1"/>
          <w:numId w:val="113"/>
        </w:numPr>
        <w:tabs>
          <w:tab w:val="left" w:pos="1269"/>
        </w:tabs>
        <w:ind w:left="1269" w:hanging="420"/>
        <w:rPr>
          <w:sz w:val="24"/>
        </w:rPr>
      </w:pPr>
      <w:r>
        <w:rPr>
          <w:sz w:val="24"/>
        </w:rPr>
        <w:t>Литература</w:t>
      </w:r>
      <w:r>
        <w:rPr>
          <w:spacing w:val="-5"/>
          <w:sz w:val="24"/>
        </w:rPr>
        <w:t xml:space="preserve"> </w:t>
      </w:r>
      <w:r>
        <w:rPr>
          <w:sz w:val="24"/>
        </w:rPr>
        <w:t>конца</w:t>
      </w:r>
      <w:r>
        <w:rPr>
          <w:spacing w:val="-2"/>
          <w:sz w:val="24"/>
        </w:rPr>
        <w:t xml:space="preserve"> </w:t>
      </w:r>
      <w:r>
        <w:rPr>
          <w:sz w:val="24"/>
        </w:rPr>
        <w:t>XIX</w:t>
      </w:r>
      <w:r>
        <w:rPr>
          <w:spacing w:val="-3"/>
          <w:sz w:val="24"/>
        </w:rPr>
        <w:t xml:space="preserve"> </w:t>
      </w:r>
      <w:r>
        <w:rPr>
          <w:sz w:val="24"/>
        </w:rPr>
        <w:t>–</w:t>
      </w:r>
      <w:r>
        <w:rPr>
          <w:spacing w:val="-2"/>
          <w:sz w:val="24"/>
        </w:rPr>
        <w:t xml:space="preserve"> </w:t>
      </w:r>
      <w:r>
        <w:rPr>
          <w:sz w:val="24"/>
        </w:rPr>
        <w:t>начала</w:t>
      </w:r>
      <w:r>
        <w:rPr>
          <w:spacing w:val="-3"/>
          <w:sz w:val="24"/>
        </w:rPr>
        <w:t xml:space="preserve"> </w:t>
      </w:r>
      <w:r>
        <w:rPr>
          <w:sz w:val="24"/>
        </w:rPr>
        <w:t>XX</w:t>
      </w:r>
      <w:r>
        <w:rPr>
          <w:spacing w:val="-2"/>
          <w:sz w:val="24"/>
        </w:rPr>
        <w:t xml:space="preserve"> </w:t>
      </w:r>
      <w:r>
        <w:rPr>
          <w:spacing w:val="-5"/>
          <w:sz w:val="24"/>
        </w:rPr>
        <w:t>вв.</w:t>
      </w:r>
    </w:p>
    <w:p w:rsidR="005B40CF" w:rsidRDefault="00540B02">
      <w:pPr>
        <w:pStyle w:val="a3"/>
        <w:ind w:left="849" w:right="201" w:firstLine="0"/>
        <w:jc w:val="left"/>
      </w:pPr>
      <w:r>
        <w:t>А.П. Чехов. Рассказы (один по выбору). Например, «Тоска», «Злоумышленник» и другие. М.</w:t>
      </w:r>
      <w:r>
        <w:rPr>
          <w:spacing w:val="80"/>
        </w:rPr>
        <w:t xml:space="preserve"> </w:t>
      </w:r>
      <w:r>
        <w:t>Горький.</w:t>
      </w:r>
      <w:r>
        <w:rPr>
          <w:spacing w:val="80"/>
        </w:rPr>
        <w:t xml:space="preserve"> </w:t>
      </w:r>
      <w:r>
        <w:t>Ранние</w:t>
      </w:r>
      <w:r>
        <w:rPr>
          <w:spacing w:val="80"/>
        </w:rPr>
        <w:t xml:space="preserve"> </w:t>
      </w:r>
      <w:r>
        <w:t>рассказы</w:t>
      </w:r>
      <w:r>
        <w:rPr>
          <w:spacing w:val="80"/>
        </w:rPr>
        <w:t xml:space="preserve"> </w:t>
      </w:r>
      <w:r>
        <w:t>(одно</w:t>
      </w:r>
      <w:r>
        <w:rPr>
          <w:spacing w:val="80"/>
        </w:rPr>
        <w:t xml:space="preserve"> </w:t>
      </w:r>
      <w:r>
        <w:t>произведение</w:t>
      </w:r>
      <w:r>
        <w:rPr>
          <w:spacing w:val="80"/>
        </w:rPr>
        <w:t xml:space="preserve"> </w:t>
      </w:r>
      <w:r>
        <w:t>по</w:t>
      </w:r>
      <w:r>
        <w:rPr>
          <w:spacing w:val="80"/>
        </w:rPr>
        <w:t xml:space="preserve"> </w:t>
      </w:r>
      <w:r>
        <w:t>выбору).</w:t>
      </w:r>
      <w:r>
        <w:rPr>
          <w:spacing w:val="73"/>
          <w:w w:val="150"/>
        </w:rPr>
        <w:t xml:space="preserve"> </w:t>
      </w:r>
      <w:r>
        <w:t>Например,</w:t>
      </w:r>
      <w:r>
        <w:rPr>
          <w:spacing w:val="74"/>
          <w:w w:val="150"/>
        </w:rPr>
        <w:t xml:space="preserve"> </w:t>
      </w:r>
      <w:r>
        <w:t>«Старуха</w:t>
      </w:r>
    </w:p>
    <w:p w:rsidR="005B40CF" w:rsidRDefault="00540B02">
      <w:pPr>
        <w:pStyle w:val="a3"/>
        <w:ind w:firstLine="0"/>
        <w:jc w:val="left"/>
      </w:pPr>
      <w:r>
        <w:t>Изергиль»</w:t>
      </w:r>
      <w:r>
        <w:rPr>
          <w:spacing w:val="-12"/>
        </w:rPr>
        <w:t xml:space="preserve"> </w:t>
      </w:r>
      <w:r>
        <w:t>(легенда</w:t>
      </w:r>
      <w:r>
        <w:rPr>
          <w:spacing w:val="-2"/>
        </w:rPr>
        <w:t xml:space="preserve"> </w:t>
      </w:r>
      <w:r>
        <w:t>о</w:t>
      </w:r>
      <w:r>
        <w:rPr>
          <w:spacing w:val="-1"/>
        </w:rPr>
        <w:t xml:space="preserve"> </w:t>
      </w:r>
      <w:r>
        <w:t>Данко),</w:t>
      </w:r>
      <w:r>
        <w:rPr>
          <w:spacing w:val="2"/>
        </w:rPr>
        <w:t xml:space="preserve"> </w:t>
      </w:r>
      <w:r>
        <w:t>«Челкаш»</w:t>
      </w:r>
      <w:r>
        <w:rPr>
          <w:spacing w:val="-7"/>
        </w:rPr>
        <w:t xml:space="preserve"> </w:t>
      </w:r>
      <w:r>
        <w:t>и</w:t>
      </w:r>
      <w:r>
        <w:rPr>
          <w:spacing w:val="-1"/>
        </w:rPr>
        <w:t xml:space="preserve"> </w:t>
      </w:r>
      <w:r>
        <w:rPr>
          <w:spacing w:val="-2"/>
        </w:rPr>
        <w:t>другие.</w:t>
      </w:r>
    </w:p>
    <w:p w:rsidR="005B40CF" w:rsidRDefault="00540B02">
      <w:pPr>
        <w:pStyle w:val="a3"/>
        <w:ind w:left="849" w:firstLine="0"/>
        <w:jc w:val="left"/>
      </w:pPr>
      <w:r>
        <w:t>Сатирические</w:t>
      </w:r>
      <w:r>
        <w:rPr>
          <w:spacing w:val="50"/>
          <w:w w:val="150"/>
        </w:rPr>
        <w:t xml:space="preserve"> </w:t>
      </w:r>
      <w:r>
        <w:t>произведения</w:t>
      </w:r>
      <w:r>
        <w:rPr>
          <w:spacing w:val="54"/>
          <w:w w:val="150"/>
        </w:rPr>
        <w:t xml:space="preserve"> </w:t>
      </w:r>
      <w:r>
        <w:t>отечественных</w:t>
      </w:r>
      <w:r>
        <w:rPr>
          <w:spacing w:val="53"/>
          <w:w w:val="150"/>
        </w:rPr>
        <w:t xml:space="preserve"> </w:t>
      </w:r>
      <w:r>
        <w:t>и</w:t>
      </w:r>
      <w:r>
        <w:rPr>
          <w:spacing w:val="55"/>
          <w:w w:val="150"/>
        </w:rPr>
        <w:t xml:space="preserve"> </w:t>
      </w:r>
      <w:r>
        <w:t>зарубежных</w:t>
      </w:r>
      <w:r>
        <w:rPr>
          <w:spacing w:val="55"/>
          <w:w w:val="150"/>
        </w:rPr>
        <w:t xml:space="preserve"> </w:t>
      </w:r>
      <w:r>
        <w:t>писателей</w:t>
      </w:r>
      <w:r>
        <w:rPr>
          <w:spacing w:val="55"/>
          <w:w w:val="150"/>
        </w:rPr>
        <w:t xml:space="preserve"> </w:t>
      </w:r>
      <w:r>
        <w:t>(не</w:t>
      </w:r>
      <w:r>
        <w:rPr>
          <w:spacing w:val="54"/>
          <w:w w:val="150"/>
        </w:rPr>
        <w:t xml:space="preserve"> </w:t>
      </w:r>
      <w:r>
        <w:t>менее</w:t>
      </w:r>
      <w:r>
        <w:rPr>
          <w:spacing w:val="53"/>
          <w:w w:val="150"/>
        </w:rPr>
        <w:t xml:space="preserve"> </w:t>
      </w:r>
      <w:r>
        <w:rPr>
          <w:spacing w:val="-2"/>
        </w:rPr>
        <w:t>двух).</w:t>
      </w:r>
    </w:p>
    <w:p w:rsidR="005B40CF" w:rsidRDefault="00540B02">
      <w:pPr>
        <w:pStyle w:val="a3"/>
        <w:ind w:firstLine="0"/>
        <w:jc w:val="left"/>
      </w:pPr>
      <w:r>
        <w:t>Например,</w:t>
      </w:r>
      <w:r>
        <w:rPr>
          <w:spacing w:val="-4"/>
        </w:rPr>
        <w:t xml:space="preserve"> </w:t>
      </w:r>
      <w:r>
        <w:t>М.М.</w:t>
      </w:r>
      <w:r>
        <w:rPr>
          <w:spacing w:val="-1"/>
        </w:rPr>
        <w:t xml:space="preserve"> </w:t>
      </w:r>
      <w:r>
        <w:t>Зощенко,</w:t>
      </w:r>
      <w:r>
        <w:rPr>
          <w:spacing w:val="-1"/>
        </w:rPr>
        <w:t xml:space="preserve"> </w:t>
      </w:r>
      <w:r>
        <w:t>А.Т.</w:t>
      </w:r>
      <w:r>
        <w:rPr>
          <w:spacing w:val="-1"/>
        </w:rPr>
        <w:t xml:space="preserve"> </w:t>
      </w:r>
      <w:r>
        <w:t>Аверченко,</w:t>
      </w:r>
      <w:r>
        <w:rPr>
          <w:spacing w:val="-1"/>
        </w:rPr>
        <w:t xml:space="preserve"> </w:t>
      </w:r>
      <w:r>
        <w:t>Н. Тэффи,</w:t>
      </w:r>
      <w:r>
        <w:rPr>
          <w:spacing w:val="-2"/>
        </w:rPr>
        <w:t xml:space="preserve"> </w:t>
      </w:r>
      <w:r>
        <w:t>О.</w:t>
      </w:r>
      <w:r>
        <w:rPr>
          <w:spacing w:val="-1"/>
        </w:rPr>
        <w:t xml:space="preserve"> </w:t>
      </w:r>
      <w:r>
        <w:t>Генри,</w:t>
      </w:r>
      <w:r>
        <w:rPr>
          <w:spacing w:val="-4"/>
        </w:rPr>
        <w:t xml:space="preserve"> </w:t>
      </w:r>
      <w:r>
        <w:t>Я.</w:t>
      </w:r>
      <w:r>
        <w:rPr>
          <w:spacing w:val="-1"/>
        </w:rPr>
        <w:t xml:space="preserve"> </w:t>
      </w:r>
      <w:r>
        <w:t>Гашека</w:t>
      </w:r>
      <w:r>
        <w:rPr>
          <w:spacing w:val="28"/>
        </w:rPr>
        <w:t xml:space="preserve">  </w:t>
      </w:r>
      <w:r>
        <w:t>и</w:t>
      </w:r>
      <w:r>
        <w:rPr>
          <w:spacing w:val="-1"/>
        </w:rPr>
        <w:t xml:space="preserve"> </w:t>
      </w:r>
      <w:r>
        <w:rPr>
          <w:spacing w:val="-2"/>
        </w:rPr>
        <w:t>других.</w:t>
      </w:r>
    </w:p>
    <w:p w:rsidR="005B40CF" w:rsidRDefault="00540B02">
      <w:pPr>
        <w:pStyle w:val="a5"/>
        <w:numPr>
          <w:ilvl w:val="1"/>
          <w:numId w:val="113"/>
        </w:numPr>
        <w:tabs>
          <w:tab w:val="left" w:pos="1269"/>
        </w:tabs>
        <w:ind w:left="1269" w:hanging="420"/>
        <w:rPr>
          <w:sz w:val="24"/>
        </w:rPr>
      </w:pPr>
      <w:r>
        <w:rPr>
          <w:sz w:val="24"/>
        </w:rPr>
        <w:t>Литература</w:t>
      </w:r>
      <w:r>
        <w:rPr>
          <w:spacing w:val="-5"/>
          <w:sz w:val="24"/>
        </w:rPr>
        <w:t xml:space="preserve"> </w:t>
      </w:r>
      <w:r>
        <w:rPr>
          <w:sz w:val="24"/>
        </w:rPr>
        <w:t>первой</w:t>
      </w:r>
      <w:r>
        <w:rPr>
          <w:spacing w:val="-1"/>
          <w:sz w:val="24"/>
        </w:rPr>
        <w:t xml:space="preserve"> </w:t>
      </w:r>
      <w:r>
        <w:rPr>
          <w:sz w:val="24"/>
        </w:rPr>
        <w:t>половины</w:t>
      </w:r>
      <w:r>
        <w:rPr>
          <w:spacing w:val="-2"/>
          <w:sz w:val="24"/>
        </w:rPr>
        <w:t xml:space="preserve"> </w:t>
      </w:r>
      <w:r>
        <w:rPr>
          <w:sz w:val="24"/>
        </w:rPr>
        <w:t>XX</w:t>
      </w:r>
      <w:r>
        <w:rPr>
          <w:spacing w:val="-4"/>
          <w:sz w:val="24"/>
        </w:rPr>
        <w:t xml:space="preserve"> века.</w:t>
      </w:r>
    </w:p>
    <w:p w:rsidR="005B40CF" w:rsidRDefault="00540B02">
      <w:pPr>
        <w:pStyle w:val="a3"/>
        <w:ind w:left="849" w:firstLine="0"/>
        <w:jc w:val="left"/>
      </w:pPr>
      <w:r>
        <w:t>А.С.</w:t>
      </w:r>
      <w:r>
        <w:rPr>
          <w:spacing w:val="7"/>
        </w:rPr>
        <w:t xml:space="preserve"> </w:t>
      </w:r>
      <w:r>
        <w:t>Грин.</w:t>
      </w:r>
      <w:r>
        <w:rPr>
          <w:spacing w:val="9"/>
        </w:rPr>
        <w:t xml:space="preserve"> </w:t>
      </w:r>
      <w:r>
        <w:t>Повести</w:t>
      </w:r>
      <w:r>
        <w:rPr>
          <w:spacing w:val="10"/>
        </w:rPr>
        <w:t xml:space="preserve"> </w:t>
      </w:r>
      <w:r>
        <w:t>и</w:t>
      </w:r>
      <w:r>
        <w:rPr>
          <w:spacing w:val="10"/>
        </w:rPr>
        <w:t xml:space="preserve"> </w:t>
      </w:r>
      <w:r>
        <w:t>рассказы</w:t>
      </w:r>
      <w:r>
        <w:rPr>
          <w:spacing w:val="11"/>
        </w:rPr>
        <w:t xml:space="preserve"> </w:t>
      </w:r>
      <w:r>
        <w:t>(одно</w:t>
      </w:r>
      <w:r>
        <w:rPr>
          <w:spacing w:val="9"/>
        </w:rPr>
        <w:t xml:space="preserve"> </w:t>
      </w:r>
      <w:r>
        <w:t>произведение</w:t>
      </w:r>
      <w:r>
        <w:rPr>
          <w:spacing w:val="8"/>
        </w:rPr>
        <w:t xml:space="preserve"> </w:t>
      </w:r>
      <w:r>
        <w:t>по</w:t>
      </w:r>
      <w:r>
        <w:rPr>
          <w:spacing w:val="9"/>
        </w:rPr>
        <w:t xml:space="preserve"> </w:t>
      </w:r>
      <w:r>
        <w:t>выбору).</w:t>
      </w:r>
      <w:r>
        <w:rPr>
          <w:spacing w:val="11"/>
        </w:rPr>
        <w:t xml:space="preserve"> </w:t>
      </w:r>
      <w:r>
        <w:t>Например,</w:t>
      </w:r>
      <w:r>
        <w:rPr>
          <w:spacing w:val="14"/>
        </w:rPr>
        <w:t xml:space="preserve"> </w:t>
      </w:r>
      <w:r>
        <w:t>«Алые</w:t>
      </w:r>
      <w:r>
        <w:rPr>
          <w:spacing w:val="10"/>
        </w:rPr>
        <w:t xml:space="preserve"> </w:t>
      </w:r>
      <w:r>
        <w:rPr>
          <w:spacing w:val="-2"/>
        </w:rPr>
        <w:t>паруса»,</w:t>
      </w:r>
    </w:p>
    <w:p w:rsidR="005B40CF" w:rsidRDefault="00540B02">
      <w:pPr>
        <w:pStyle w:val="a3"/>
        <w:ind w:firstLine="0"/>
        <w:jc w:val="left"/>
      </w:pPr>
      <w:r>
        <w:t>«Зеленая</w:t>
      </w:r>
      <w:r>
        <w:rPr>
          <w:spacing w:val="-2"/>
        </w:rPr>
        <w:t xml:space="preserve"> </w:t>
      </w:r>
      <w:r>
        <w:t>лампа»</w:t>
      </w:r>
      <w:r>
        <w:rPr>
          <w:spacing w:val="-7"/>
        </w:rPr>
        <w:t xml:space="preserve"> </w:t>
      </w:r>
      <w:r>
        <w:t>и</w:t>
      </w:r>
      <w:r>
        <w:rPr>
          <w:spacing w:val="-1"/>
        </w:rPr>
        <w:t xml:space="preserve"> </w:t>
      </w:r>
      <w:r>
        <w:rPr>
          <w:spacing w:val="-2"/>
        </w:rPr>
        <w:t>другие.</w:t>
      </w:r>
    </w:p>
    <w:p w:rsidR="005B40CF" w:rsidRDefault="00540B02">
      <w:pPr>
        <w:pStyle w:val="a3"/>
        <w:ind w:right="142"/>
      </w:pPr>
      <w:r>
        <w:t>Отечественная поэзия первой половины XX века. Стихотворения на тему мечты и реальности (два-три по выбору). Например, стихотворения А.А. Блока, Н.С. Гумилева, М.И. Цветаевой и других.</w:t>
      </w:r>
    </w:p>
    <w:p w:rsidR="005B40CF" w:rsidRDefault="00540B02">
      <w:pPr>
        <w:pStyle w:val="a3"/>
        <w:spacing w:before="1"/>
        <w:ind w:right="146"/>
      </w:pPr>
      <w:r>
        <w:t>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rsidR="005B40CF" w:rsidRDefault="00540B02">
      <w:pPr>
        <w:pStyle w:val="a3"/>
        <w:ind w:right="149"/>
      </w:pPr>
      <w:r>
        <w:t>М.А. Шолохов «Донские рассказы» (один по выбору). Например, «Родинка», «Чужая кровь» и другие.</w:t>
      </w:r>
    </w:p>
    <w:p w:rsidR="005B40CF" w:rsidRDefault="00540B02">
      <w:pPr>
        <w:pStyle w:val="a3"/>
        <w:ind w:right="149"/>
      </w:pPr>
      <w:r>
        <w:t xml:space="preserve">А.П. Платонов. Рассказы (один по выбору). Например, «Юшка», «Неизвестный цветок» и </w:t>
      </w:r>
      <w:r>
        <w:rPr>
          <w:spacing w:val="-2"/>
        </w:rPr>
        <w:t>другие.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4"/>
          <w:sz w:val="24"/>
        </w:rPr>
        <w:t xml:space="preserve"> </w:t>
      </w:r>
      <w:r>
        <w:rPr>
          <w:sz w:val="24"/>
        </w:rPr>
        <w:t>второй</w:t>
      </w:r>
      <w:r>
        <w:rPr>
          <w:spacing w:val="-1"/>
          <w:sz w:val="24"/>
        </w:rPr>
        <w:t xml:space="preserve"> </w:t>
      </w:r>
      <w:r>
        <w:rPr>
          <w:sz w:val="24"/>
        </w:rPr>
        <w:t>половины</w:t>
      </w:r>
      <w:r>
        <w:rPr>
          <w:spacing w:val="-2"/>
          <w:sz w:val="24"/>
        </w:rPr>
        <w:t xml:space="preserve"> </w:t>
      </w:r>
      <w:r>
        <w:rPr>
          <w:sz w:val="24"/>
        </w:rPr>
        <w:t>XX</w:t>
      </w:r>
      <w:r>
        <w:rPr>
          <w:spacing w:val="-3"/>
          <w:sz w:val="24"/>
        </w:rPr>
        <w:t xml:space="preserve"> </w:t>
      </w:r>
      <w:r>
        <w:rPr>
          <w:sz w:val="24"/>
        </w:rPr>
        <w:t>–</w:t>
      </w:r>
      <w:r>
        <w:rPr>
          <w:spacing w:val="-3"/>
          <w:sz w:val="24"/>
        </w:rPr>
        <w:t xml:space="preserve"> </w:t>
      </w:r>
      <w:r>
        <w:rPr>
          <w:sz w:val="24"/>
        </w:rPr>
        <w:t>начала</w:t>
      </w:r>
      <w:r>
        <w:rPr>
          <w:spacing w:val="-3"/>
          <w:sz w:val="24"/>
        </w:rPr>
        <w:t xml:space="preserve"> </w:t>
      </w:r>
      <w:r>
        <w:rPr>
          <w:sz w:val="24"/>
        </w:rPr>
        <w:t>XXI</w:t>
      </w:r>
      <w:r>
        <w:rPr>
          <w:spacing w:val="-5"/>
          <w:sz w:val="24"/>
        </w:rPr>
        <w:t xml:space="preserve"> вв.</w:t>
      </w:r>
    </w:p>
    <w:p w:rsidR="005B40CF" w:rsidRDefault="00540B02">
      <w:pPr>
        <w:pStyle w:val="a3"/>
        <w:ind w:left="849" w:firstLine="0"/>
      </w:pPr>
      <w:r>
        <w:t>В.М.</w:t>
      </w:r>
      <w:r>
        <w:rPr>
          <w:spacing w:val="26"/>
        </w:rPr>
        <w:t xml:space="preserve">  </w:t>
      </w:r>
      <w:r>
        <w:t>Шукшин.</w:t>
      </w:r>
      <w:r>
        <w:rPr>
          <w:spacing w:val="27"/>
        </w:rPr>
        <w:t xml:space="preserve">  </w:t>
      </w:r>
      <w:r>
        <w:t>Рассказы</w:t>
      </w:r>
      <w:r>
        <w:rPr>
          <w:spacing w:val="26"/>
        </w:rPr>
        <w:t xml:space="preserve">  </w:t>
      </w:r>
      <w:r>
        <w:t>(один</w:t>
      </w:r>
      <w:r>
        <w:rPr>
          <w:spacing w:val="27"/>
        </w:rPr>
        <w:t xml:space="preserve">  </w:t>
      </w:r>
      <w:r>
        <w:t>по</w:t>
      </w:r>
      <w:r>
        <w:rPr>
          <w:spacing w:val="27"/>
        </w:rPr>
        <w:t xml:space="preserve">  </w:t>
      </w:r>
      <w:r>
        <w:t>выбору).</w:t>
      </w:r>
      <w:r>
        <w:rPr>
          <w:spacing w:val="27"/>
        </w:rPr>
        <w:t xml:space="preserve">  </w:t>
      </w:r>
      <w:r>
        <w:t>Например,</w:t>
      </w:r>
      <w:r>
        <w:rPr>
          <w:spacing w:val="29"/>
        </w:rPr>
        <w:t xml:space="preserve">  </w:t>
      </w:r>
      <w:r>
        <w:t>«Чудик»,</w:t>
      </w:r>
      <w:r>
        <w:rPr>
          <w:spacing w:val="29"/>
        </w:rPr>
        <w:t xml:space="preserve">  </w:t>
      </w:r>
      <w:r>
        <w:t>«Стенька</w:t>
      </w:r>
      <w:r>
        <w:rPr>
          <w:spacing w:val="27"/>
        </w:rPr>
        <w:t xml:space="preserve">  </w:t>
      </w:r>
      <w:r>
        <w:rPr>
          <w:spacing w:val="-2"/>
        </w:rPr>
        <w:t>Разин»,</w:t>
      </w:r>
    </w:p>
    <w:p w:rsidR="005B40CF" w:rsidRDefault="00540B02">
      <w:pPr>
        <w:pStyle w:val="a3"/>
        <w:ind w:firstLine="0"/>
      </w:pPr>
      <w:r>
        <w:t>«Критики»</w:t>
      </w:r>
      <w:r>
        <w:rPr>
          <w:spacing w:val="-9"/>
        </w:rPr>
        <w:t xml:space="preserve"> </w:t>
      </w:r>
      <w:r>
        <w:t xml:space="preserve">и </w:t>
      </w:r>
      <w:r>
        <w:rPr>
          <w:spacing w:val="-2"/>
        </w:rPr>
        <w:t>другие.</w:t>
      </w:r>
    </w:p>
    <w:p w:rsidR="005B40CF" w:rsidRDefault="00540B02">
      <w:pPr>
        <w:pStyle w:val="a3"/>
        <w:ind w:right="139"/>
      </w:pPr>
      <w:r>
        <w:t>Стихотворения отечественных поэтов второй половины XX – начала XXI вв. (не менее четырех стихотворений двух поэтов). Например, стихотворения</w:t>
      </w:r>
      <w:r>
        <w:rPr>
          <w:spacing w:val="80"/>
          <w:w w:val="150"/>
        </w:rPr>
        <w:t xml:space="preserve"> </w:t>
      </w:r>
      <w:r>
        <w:t>М.И. Цветаевой, Е.А.</w:t>
      </w:r>
      <w:r>
        <w:rPr>
          <w:spacing w:val="80"/>
        </w:rPr>
        <w:t xml:space="preserve"> </w:t>
      </w:r>
      <w:r>
        <w:t>Евтушенко, Б.А. Ахмадулиной, Б.Ш. Окуджавы, Ю.Д. Левитанского и других.</w:t>
      </w:r>
    </w:p>
    <w:p w:rsidR="005B40CF" w:rsidRDefault="00540B02">
      <w:pPr>
        <w:pStyle w:val="a3"/>
        <w:spacing w:before="1"/>
        <w:ind w:right="139"/>
      </w:pPr>
      <w:r>
        <w:t xml:space="preserve">Произведения отечественных прозаиков второй половины XX – начала XXI вв. (не менее двух). Например, произведения Ф.А. Абрамова, В.П. Астафьева, В.И. Белова, Ф.А. Искандера и </w:t>
      </w:r>
      <w:r>
        <w:rPr>
          <w:spacing w:val="-2"/>
        </w:rPr>
        <w:t>других.</w:t>
      </w:r>
    </w:p>
    <w:p w:rsidR="005B40CF" w:rsidRDefault="00540B02">
      <w:pPr>
        <w:pStyle w:val="a5"/>
        <w:numPr>
          <w:ilvl w:val="1"/>
          <w:numId w:val="113"/>
        </w:numPr>
        <w:tabs>
          <w:tab w:val="left" w:pos="1269"/>
        </w:tabs>
        <w:ind w:left="1269" w:hanging="420"/>
        <w:jc w:val="both"/>
        <w:rPr>
          <w:sz w:val="24"/>
        </w:rPr>
      </w:pPr>
      <w:r>
        <w:rPr>
          <w:sz w:val="24"/>
        </w:rPr>
        <w:t>Зарубежная</w:t>
      </w:r>
      <w:r>
        <w:rPr>
          <w:spacing w:val="-7"/>
          <w:sz w:val="24"/>
        </w:rPr>
        <w:t xml:space="preserve"> </w:t>
      </w:r>
      <w:r>
        <w:rPr>
          <w:spacing w:val="-2"/>
          <w:sz w:val="24"/>
        </w:rPr>
        <w:t>литература.</w:t>
      </w:r>
    </w:p>
    <w:p w:rsidR="005B40CF" w:rsidRDefault="00540B02">
      <w:pPr>
        <w:pStyle w:val="a3"/>
        <w:ind w:left="849" w:firstLine="0"/>
      </w:pPr>
      <w:r>
        <w:t>М.</w:t>
      </w:r>
      <w:r>
        <w:rPr>
          <w:spacing w:val="-6"/>
        </w:rPr>
        <w:t xml:space="preserve"> </w:t>
      </w:r>
      <w:r>
        <w:t>Сервантес.</w:t>
      </w:r>
      <w:r>
        <w:rPr>
          <w:spacing w:val="-3"/>
        </w:rPr>
        <w:t xml:space="preserve"> </w:t>
      </w:r>
      <w:r>
        <w:t>Роман</w:t>
      </w:r>
      <w:r>
        <w:rPr>
          <w:spacing w:val="1"/>
        </w:rPr>
        <w:t xml:space="preserve"> </w:t>
      </w:r>
      <w:r>
        <w:t>«Хитроумный</w:t>
      </w:r>
      <w:r>
        <w:rPr>
          <w:spacing w:val="-3"/>
        </w:rPr>
        <w:t xml:space="preserve"> </w:t>
      </w:r>
      <w:r>
        <w:t>идальго</w:t>
      </w:r>
      <w:r>
        <w:rPr>
          <w:spacing w:val="-3"/>
        </w:rPr>
        <w:t xml:space="preserve"> </w:t>
      </w:r>
      <w:r>
        <w:t>Дон</w:t>
      </w:r>
      <w:r>
        <w:rPr>
          <w:spacing w:val="-4"/>
        </w:rPr>
        <w:t xml:space="preserve"> </w:t>
      </w:r>
      <w:r>
        <w:t>Кихот</w:t>
      </w:r>
      <w:r>
        <w:rPr>
          <w:spacing w:val="-4"/>
        </w:rPr>
        <w:t xml:space="preserve"> </w:t>
      </w:r>
      <w:r>
        <w:t>Ламанчский»</w:t>
      </w:r>
      <w:r>
        <w:rPr>
          <w:spacing w:val="-8"/>
        </w:rPr>
        <w:t xml:space="preserve"> </w:t>
      </w:r>
      <w:r>
        <w:rPr>
          <w:spacing w:val="-2"/>
        </w:rPr>
        <w:t>(главы).</w:t>
      </w:r>
    </w:p>
    <w:p w:rsidR="005B40CF" w:rsidRDefault="00540B02">
      <w:pPr>
        <w:pStyle w:val="a3"/>
        <w:ind w:left="849" w:firstLine="0"/>
      </w:pPr>
      <w:r>
        <w:t>Зарубежная</w:t>
      </w:r>
      <w:r>
        <w:rPr>
          <w:spacing w:val="53"/>
          <w:w w:val="150"/>
        </w:rPr>
        <w:t xml:space="preserve"> </w:t>
      </w:r>
      <w:r>
        <w:t>новеллистика</w:t>
      </w:r>
      <w:r>
        <w:rPr>
          <w:spacing w:val="54"/>
          <w:w w:val="150"/>
        </w:rPr>
        <w:t xml:space="preserve"> </w:t>
      </w:r>
      <w:r>
        <w:t>(одно-два</w:t>
      </w:r>
      <w:r>
        <w:rPr>
          <w:spacing w:val="54"/>
          <w:w w:val="150"/>
        </w:rPr>
        <w:t xml:space="preserve"> </w:t>
      </w:r>
      <w:r>
        <w:t>произведения</w:t>
      </w:r>
      <w:r>
        <w:rPr>
          <w:spacing w:val="56"/>
          <w:w w:val="150"/>
        </w:rPr>
        <w:t xml:space="preserve"> </w:t>
      </w:r>
      <w:r>
        <w:t>по</w:t>
      </w:r>
      <w:r>
        <w:rPr>
          <w:spacing w:val="55"/>
          <w:w w:val="150"/>
        </w:rPr>
        <w:t xml:space="preserve"> </w:t>
      </w:r>
      <w:r>
        <w:t>выбору).</w:t>
      </w:r>
      <w:r>
        <w:rPr>
          <w:spacing w:val="54"/>
          <w:w w:val="150"/>
        </w:rPr>
        <w:t xml:space="preserve"> </w:t>
      </w:r>
      <w:r>
        <w:t>Например,</w:t>
      </w:r>
      <w:r>
        <w:rPr>
          <w:spacing w:val="55"/>
          <w:w w:val="150"/>
        </w:rPr>
        <w:t xml:space="preserve"> </w:t>
      </w:r>
      <w:r>
        <w:t>П.</w:t>
      </w:r>
      <w:r>
        <w:rPr>
          <w:spacing w:val="56"/>
          <w:w w:val="150"/>
        </w:rPr>
        <w:t xml:space="preserve"> </w:t>
      </w:r>
      <w:r>
        <w:rPr>
          <w:spacing w:val="-2"/>
        </w:rPr>
        <w:t>Мериме</w:t>
      </w:r>
    </w:p>
    <w:p w:rsidR="005B40CF" w:rsidRDefault="00540B02">
      <w:pPr>
        <w:pStyle w:val="a3"/>
        <w:ind w:firstLine="0"/>
      </w:pPr>
      <w:r>
        <w:t>«Маттео</w:t>
      </w:r>
      <w:r>
        <w:rPr>
          <w:spacing w:val="-5"/>
        </w:rPr>
        <w:t xml:space="preserve"> </w:t>
      </w:r>
      <w:r>
        <w:t>Фальконе»,</w:t>
      </w:r>
      <w:r>
        <w:rPr>
          <w:spacing w:val="-3"/>
        </w:rPr>
        <w:t xml:space="preserve"> </w:t>
      </w:r>
      <w:r>
        <w:t>О.</w:t>
      </w:r>
      <w:r>
        <w:rPr>
          <w:spacing w:val="-1"/>
        </w:rPr>
        <w:t xml:space="preserve"> </w:t>
      </w:r>
      <w:r>
        <w:t>Генри «Дары</w:t>
      </w:r>
      <w:r>
        <w:rPr>
          <w:spacing w:val="-2"/>
        </w:rPr>
        <w:t xml:space="preserve"> </w:t>
      </w:r>
      <w:r>
        <w:t>волхвов»,</w:t>
      </w:r>
      <w:r>
        <w:rPr>
          <w:spacing w:val="1"/>
        </w:rPr>
        <w:t xml:space="preserve"> </w:t>
      </w:r>
      <w:r>
        <w:t>«Последний</w:t>
      </w:r>
      <w:r>
        <w:rPr>
          <w:spacing w:val="-3"/>
        </w:rPr>
        <w:t xml:space="preserve"> </w:t>
      </w:r>
      <w:r>
        <w:t>лист»</w:t>
      </w:r>
      <w:r>
        <w:rPr>
          <w:spacing w:val="75"/>
          <w:w w:val="150"/>
        </w:rPr>
        <w:t xml:space="preserve"> </w:t>
      </w:r>
      <w:r>
        <w:t>и</w:t>
      </w:r>
      <w:r>
        <w:rPr>
          <w:spacing w:val="-2"/>
        </w:rPr>
        <w:t xml:space="preserve"> другие.</w:t>
      </w:r>
    </w:p>
    <w:p w:rsidR="005B40CF" w:rsidRDefault="00540B02">
      <w:pPr>
        <w:pStyle w:val="a3"/>
        <w:ind w:left="849" w:firstLine="0"/>
      </w:pPr>
      <w:r>
        <w:t>А.</w:t>
      </w:r>
      <w:r>
        <w:rPr>
          <w:spacing w:val="-5"/>
        </w:rPr>
        <w:t xml:space="preserve"> </w:t>
      </w:r>
      <w:r>
        <w:t>Экзюпери.</w:t>
      </w:r>
      <w:r>
        <w:rPr>
          <w:spacing w:val="-5"/>
        </w:rPr>
        <w:t xml:space="preserve"> </w:t>
      </w:r>
      <w:r>
        <w:t>Повесть-сказка</w:t>
      </w:r>
      <w:r>
        <w:rPr>
          <w:spacing w:val="-2"/>
        </w:rPr>
        <w:t xml:space="preserve"> </w:t>
      </w:r>
      <w:r>
        <w:t>«Маленький</w:t>
      </w:r>
      <w:r>
        <w:rPr>
          <w:spacing w:val="-4"/>
        </w:rPr>
        <w:t xml:space="preserve"> </w:t>
      </w:r>
      <w:r>
        <w:rPr>
          <w:spacing w:val="-2"/>
        </w:rPr>
        <w:t>принц».</w:t>
      </w:r>
    </w:p>
    <w:p w:rsidR="005B40CF" w:rsidRDefault="00540B02">
      <w:pPr>
        <w:pStyle w:val="a5"/>
        <w:numPr>
          <w:ilvl w:val="0"/>
          <w:numId w:val="113"/>
        </w:numPr>
        <w:tabs>
          <w:tab w:val="left" w:pos="1089"/>
        </w:tabs>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113"/>
        </w:numPr>
        <w:tabs>
          <w:tab w:val="left" w:pos="1269"/>
        </w:tabs>
        <w:ind w:left="1269" w:hanging="420"/>
        <w:jc w:val="both"/>
        <w:rPr>
          <w:sz w:val="24"/>
        </w:rPr>
      </w:pPr>
      <w:r>
        <w:rPr>
          <w:sz w:val="24"/>
        </w:rPr>
        <w:t>Древнерусская</w:t>
      </w:r>
      <w:r>
        <w:rPr>
          <w:spacing w:val="-6"/>
          <w:sz w:val="24"/>
        </w:rPr>
        <w:t xml:space="preserve"> </w:t>
      </w:r>
      <w:r>
        <w:rPr>
          <w:spacing w:val="-2"/>
          <w:sz w:val="24"/>
        </w:rPr>
        <w:t>литература.</w:t>
      </w:r>
    </w:p>
    <w:p w:rsidR="005B40CF" w:rsidRDefault="00540B02">
      <w:pPr>
        <w:pStyle w:val="a3"/>
        <w:ind w:left="849" w:firstLine="0"/>
      </w:pPr>
      <w:r>
        <w:t>Житийная</w:t>
      </w:r>
      <w:r>
        <w:rPr>
          <w:spacing w:val="62"/>
        </w:rPr>
        <w:t xml:space="preserve"> </w:t>
      </w:r>
      <w:r>
        <w:t>литература</w:t>
      </w:r>
      <w:r>
        <w:rPr>
          <w:spacing w:val="66"/>
        </w:rPr>
        <w:t xml:space="preserve"> </w:t>
      </w:r>
      <w:r>
        <w:t>(одно</w:t>
      </w:r>
      <w:r>
        <w:rPr>
          <w:spacing w:val="65"/>
        </w:rPr>
        <w:t xml:space="preserve"> </w:t>
      </w:r>
      <w:r>
        <w:t>произведение</w:t>
      </w:r>
      <w:r>
        <w:rPr>
          <w:spacing w:val="64"/>
        </w:rPr>
        <w:t xml:space="preserve"> </w:t>
      </w:r>
      <w:r>
        <w:t>по</w:t>
      </w:r>
      <w:r>
        <w:rPr>
          <w:spacing w:val="64"/>
        </w:rPr>
        <w:t xml:space="preserve"> </w:t>
      </w:r>
      <w:r>
        <w:t>выбору).</w:t>
      </w:r>
      <w:r>
        <w:rPr>
          <w:spacing w:val="70"/>
        </w:rPr>
        <w:t xml:space="preserve"> </w:t>
      </w:r>
      <w:r>
        <w:t>«Житие</w:t>
      </w:r>
      <w:r>
        <w:rPr>
          <w:spacing w:val="64"/>
        </w:rPr>
        <w:t xml:space="preserve"> </w:t>
      </w:r>
      <w:r>
        <w:t>Сергия</w:t>
      </w:r>
      <w:r>
        <w:rPr>
          <w:spacing w:val="65"/>
        </w:rPr>
        <w:t xml:space="preserve"> </w:t>
      </w:r>
      <w:r>
        <w:rPr>
          <w:spacing w:val="-2"/>
        </w:rPr>
        <w:t>Радонежского»,</w:t>
      </w:r>
    </w:p>
    <w:p w:rsidR="005B40CF" w:rsidRDefault="00540B02">
      <w:pPr>
        <w:pStyle w:val="a3"/>
        <w:ind w:firstLine="0"/>
      </w:pPr>
      <w:r>
        <w:t>«Житие</w:t>
      </w:r>
      <w:r>
        <w:rPr>
          <w:spacing w:val="-4"/>
        </w:rPr>
        <w:t xml:space="preserve"> </w:t>
      </w:r>
      <w:r>
        <w:t>протопопа</w:t>
      </w:r>
      <w:r>
        <w:rPr>
          <w:spacing w:val="-3"/>
        </w:rPr>
        <w:t xml:space="preserve"> </w:t>
      </w:r>
      <w:r>
        <w:t>Аввакума,</w:t>
      </w:r>
      <w:r>
        <w:rPr>
          <w:spacing w:val="-2"/>
        </w:rPr>
        <w:t xml:space="preserve"> </w:t>
      </w:r>
      <w:r>
        <w:t>им</w:t>
      </w:r>
      <w:r>
        <w:rPr>
          <w:spacing w:val="-3"/>
        </w:rPr>
        <w:t xml:space="preserve"> </w:t>
      </w:r>
      <w:r>
        <w:t>самим</w:t>
      </w:r>
      <w:r>
        <w:rPr>
          <w:spacing w:val="-3"/>
        </w:rPr>
        <w:t xml:space="preserve"> </w:t>
      </w:r>
      <w:r>
        <w:rPr>
          <w:spacing w:val="-2"/>
        </w:rPr>
        <w:t>написанное».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3"/>
          <w:sz w:val="24"/>
        </w:rPr>
        <w:t xml:space="preserve"> </w:t>
      </w:r>
      <w:r>
        <w:rPr>
          <w:sz w:val="24"/>
        </w:rPr>
        <w:t>XVIII</w:t>
      </w:r>
      <w:r>
        <w:rPr>
          <w:spacing w:val="-2"/>
          <w:sz w:val="24"/>
        </w:rPr>
        <w:t xml:space="preserve"> </w:t>
      </w:r>
      <w:r>
        <w:rPr>
          <w:spacing w:val="-4"/>
          <w:sz w:val="24"/>
        </w:rPr>
        <w:t>века.</w:t>
      </w:r>
    </w:p>
    <w:p w:rsidR="005B40CF" w:rsidRDefault="00540B02">
      <w:pPr>
        <w:pStyle w:val="a3"/>
        <w:spacing w:before="1"/>
        <w:ind w:left="849" w:firstLine="0"/>
      </w:pPr>
      <w:r>
        <w:t>Д.И.</w:t>
      </w:r>
      <w:r>
        <w:rPr>
          <w:spacing w:val="-3"/>
        </w:rPr>
        <w:t xml:space="preserve"> </w:t>
      </w:r>
      <w:r>
        <w:t>Фонвизин.</w:t>
      </w:r>
      <w:r>
        <w:rPr>
          <w:spacing w:val="-3"/>
        </w:rPr>
        <w:t xml:space="preserve"> </w:t>
      </w:r>
      <w:r>
        <w:t>Комедия</w:t>
      </w:r>
      <w:r>
        <w:rPr>
          <w:spacing w:val="1"/>
        </w:rPr>
        <w:t xml:space="preserve"> </w:t>
      </w:r>
      <w:r>
        <w:rPr>
          <w:spacing w:val="-2"/>
        </w:rPr>
        <w:t>«Недоросль».</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6"/>
          <w:sz w:val="24"/>
        </w:rPr>
        <w:t xml:space="preserve"> </w:t>
      </w:r>
      <w:r>
        <w:rPr>
          <w:sz w:val="24"/>
        </w:rPr>
        <w:t>первой</w:t>
      </w:r>
      <w:r>
        <w:rPr>
          <w:spacing w:val="-2"/>
          <w:sz w:val="24"/>
        </w:rPr>
        <w:t xml:space="preserve"> </w:t>
      </w:r>
      <w:r>
        <w:rPr>
          <w:sz w:val="24"/>
        </w:rPr>
        <w:t>половины</w:t>
      </w:r>
      <w:r>
        <w:rPr>
          <w:spacing w:val="-2"/>
          <w:sz w:val="24"/>
        </w:rPr>
        <w:t xml:space="preserve"> </w:t>
      </w:r>
      <w:r>
        <w:rPr>
          <w:sz w:val="24"/>
        </w:rPr>
        <w:t>XIX</w:t>
      </w:r>
      <w:r>
        <w:rPr>
          <w:spacing w:val="-5"/>
          <w:sz w:val="24"/>
        </w:rPr>
        <w:t xml:space="preserve"> </w:t>
      </w:r>
      <w:r>
        <w:rPr>
          <w:spacing w:val="-4"/>
          <w:sz w:val="24"/>
        </w:rPr>
        <w:t>века.</w:t>
      </w:r>
    </w:p>
    <w:p w:rsidR="005B40CF" w:rsidRDefault="00540B02">
      <w:pPr>
        <w:pStyle w:val="a3"/>
        <w:ind w:left="849" w:firstLine="0"/>
        <w:jc w:val="left"/>
      </w:pPr>
      <w:r>
        <w:t>А.С.</w:t>
      </w:r>
      <w:r>
        <w:rPr>
          <w:spacing w:val="3"/>
        </w:rPr>
        <w:t xml:space="preserve"> </w:t>
      </w:r>
      <w:r>
        <w:t>Пушкин.</w:t>
      </w:r>
      <w:r>
        <w:rPr>
          <w:spacing w:val="6"/>
        </w:rPr>
        <w:t xml:space="preserve"> </w:t>
      </w:r>
      <w:r>
        <w:t>Стихотворения</w:t>
      </w:r>
      <w:r>
        <w:rPr>
          <w:spacing w:val="6"/>
        </w:rPr>
        <w:t xml:space="preserve"> </w:t>
      </w:r>
      <w:r>
        <w:t>(не</w:t>
      </w:r>
      <w:r>
        <w:rPr>
          <w:spacing w:val="5"/>
        </w:rPr>
        <w:t xml:space="preserve"> </w:t>
      </w:r>
      <w:r>
        <w:t>менее</w:t>
      </w:r>
      <w:r>
        <w:rPr>
          <w:spacing w:val="4"/>
        </w:rPr>
        <w:t xml:space="preserve"> </w:t>
      </w:r>
      <w:r>
        <w:t>двух).</w:t>
      </w:r>
      <w:r>
        <w:rPr>
          <w:spacing w:val="7"/>
        </w:rPr>
        <w:t xml:space="preserve"> </w:t>
      </w:r>
      <w:r>
        <w:t>Например,</w:t>
      </w:r>
      <w:r>
        <w:rPr>
          <w:spacing w:val="11"/>
        </w:rPr>
        <w:t xml:space="preserve"> </w:t>
      </w:r>
      <w:r>
        <w:t>«К</w:t>
      </w:r>
      <w:r>
        <w:rPr>
          <w:spacing w:val="8"/>
        </w:rPr>
        <w:t xml:space="preserve"> </w:t>
      </w:r>
      <w:r>
        <w:t>Чаадаеву»,</w:t>
      </w:r>
      <w:r>
        <w:rPr>
          <w:spacing w:val="13"/>
        </w:rPr>
        <w:t xml:space="preserve"> </w:t>
      </w:r>
      <w:r>
        <w:t>«Анчар»</w:t>
      </w:r>
      <w:r>
        <w:rPr>
          <w:spacing w:val="-1"/>
        </w:rPr>
        <w:t xml:space="preserve"> </w:t>
      </w:r>
      <w:r>
        <w:t>и</w:t>
      </w:r>
      <w:r>
        <w:rPr>
          <w:spacing w:val="9"/>
        </w:rPr>
        <w:t xml:space="preserve"> </w:t>
      </w:r>
      <w:r>
        <w:rPr>
          <w:spacing w:val="-2"/>
        </w:rPr>
        <w:t>другие.</w:t>
      </w:r>
    </w:p>
    <w:p w:rsidR="005B40CF" w:rsidRDefault="00540B02">
      <w:pPr>
        <w:pStyle w:val="a3"/>
        <w:ind w:firstLine="0"/>
        <w:jc w:val="left"/>
      </w:pPr>
      <w:r>
        <w:t>«Маленькие</w:t>
      </w:r>
      <w:r>
        <w:rPr>
          <w:spacing w:val="40"/>
        </w:rPr>
        <w:t xml:space="preserve"> </w:t>
      </w:r>
      <w:r>
        <w:t>трагедии»</w:t>
      </w:r>
      <w:r>
        <w:rPr>
          <w:spacing w:val="40"/>
        </w:rPr>
        <w:t xml:space="preserve"> </w:t>
      </w:r>
      <w:r>
        <w:t>(одна</w:t>
      </w:r>
      <w:r>
        <w:rPr>
          <w:spacing w:val="40"/>
        </w:rPr>
        <w:t xml:space="preserve"> </w:t>
      </w:r>
      <w:r>
        <w:t>пьеса</w:t>
      </w:r>
      <w:r>
        <w:rPr>
          <w:spacing w:val="40"/>
        </w:rPr>
        <w:t xml:space="preserve"> </w:t>
      </w:r>
      <w:r>
        <w:t>по</w:t>
      </w:r>
      <w:r>
        <w:rPr>
          <w:spacing w:val="40"/>
        </w:rPr>
        <w:t xml:space="preserve"> </w:t>
      </w:r>
      <w:r>
        <w:t>выбору).</w:t>
      </w:r>
      <w:r>
        <w:rPr>
          <w:spacing w:val="40"/>
        </w:rPr>
        <w:t xml:space="preserve"> </w:t>
      </w:r>
      <w:r>
        <w:t>Например,</w:t>
      </w:r>
      <w:r>
        <w:rPr>
          <w:spacing w:val="40"/>
        </w:rPr>
        <w:t xml:space="preserve"> </w:t>
      </w:r>
      <w:r>
        <w:t>«Моцарт</w:t>
      </w:r>
      <w:r>
        <w:rPr>
          <w:spacing w:val="40"/>
        </w:rPr>
        <w:t xml:space="preserve"> </w:t>
      </w:r>
      <w:r>
        <w:t>и</w:t>
      </w:r>
      <w:r>
        <w:rPr>
          <w:spacing w:val="40"/>
        </w:rPr>
        <w:t xml:space="preserve"> </w:t>
      </w:r>
      <w:r>
        <w:t>Сальери»,</w:t>
      </w:r>
      <w:r>
        <w:rPr>
          <w:spacing w:val="40"/>
        </w:rPr>
        <w:t xml:space="preserve"> </w:t>
      </w:r>
      <w:r>
        <w:t>«Каменный</w:t>
      </w:r>
      <w:r>
        <w:rPr>
          <w:spacing w:val="80"/>
        </w:rPr>
        <w:t xml:space="preserve"> </w:t>
      </w:r>
      <w:r>
        <w:t>гость» и другие. Роман «Капитанская дочка».</w:t>
      </w:r>
    </w:p>
    <w:p w:rsidR="005B40CF" w:rsidRDefault="00540B02">
      <w:pPr>
        <w:pStyle w:val="a3"/>
        <w:jc w:val="left"/>
      </w:pPr>
      <w:r>
        <w:t>М.Ю.</w:t>
      </w:r>
      <w:r>
        <w:rPr>
          <w:spacing w:val="79"/>
        </w:rPr>
        <w:t xml:space="preserve"> </w:t>
      </w:r>
      <w:r>
        <w:t>Лермонтов.</w:t>
      </w:r>
      <w:r>
        <w:rPr>
          <w:spacing w:val="79"/>
        </w:rPr>
        <w:t xml:space="preserve"> </w:t>
      </w:r>
      <w:r>
        <w:t>Стихотворения</w:t>
      </w:r>
      <w:r>
        <w:rPr>
          <w:spacing w:val="79"/>
        </w:rPr>
        <w:t xml:space="preserve"> </w:t>
      </w:r>
      <w:r>
        <w:t>(не</w:t>
      </w:r>
      <w:r>
        <w:rPr>
          <w:spacing w:val="79"/>
        </w:rPr>
        <w:t xml:space="preserve"> </w:t>
      </w:r>
      <w:r>
        <w:t>менее</w:t>
      </w:r>
      <w:r>
        <w:rPr>
          <w:spacing w:val="80"/>
        </w:rPr>
        <w:t xml:space="preserve"> </w:t>
      </w:r>
      <w:r>
        <w:t>двух).</w:t>
      </w:r>
      <w:r>
        <w:rPr>
          <w:spacing w:val="80"/>
        </w:rPr>
        <w:t xml:space="preserve"> </w:t>
      </w:r>
      <w:r>
        <w:t>Например,</w:t>
      </w:r>
      <w:r>
        <w:rPr>
          <w:spacing w:val="80"/>
        </w:rPr>
        <w:t xml:space="preserve"> </w:t>
      </w:r>
      <w:r>
        <w:t>«Я</w:t>
      </w:r>
      <w:r>
        <w:rPr>
          <w:spacing w:val="80"/>
        </w:rPr>
        <w:t xml:space="preserve"> </w:t>
      </w:r>
      <w:r>
        <w:t>не</w:t>
      </w:r>
      <w:r>
        <w:rPr>
          <w:spacing w:val="78"/>
        </w:rPr>
        <w:t xml:space="preserve"> </w:t>
      </w:r>
      <w:r>
        <w:t>хочу,</w:t>
      </w:r>
      <w:r>
        <w:rPr>
          <w:spacing w:val="80"/>
        </w:rPr>
        <w:t xml:space="preserve"> </w:t>
      </w:r>
      <w:r>
        <w:t>чтоб</w:t>
      </w:r>
      <w:r>
        <w:rPr>
          <w:spacing w:val="79"/>
        </w:rPr>
        <w:t xml:space="preserve"> </w:t>
      </w:r>
      <w:r>
        <w:t>свет узнал...», «Из-под таинственной, холодной полумаски...», «Нищий» и другие. Поэма «Мцыри».</w:t>
      </w:r>
    </w:p>
    <w:p w:rsidR="005B40CF" w:rsidRDefault="00540B02">
      <w:pPr>
        <w:pStyle w:val="a3"/>
        <w:ind w:left="849" w:firstLine="0"/>
        <w:jc w:val="left"/>
      </w:pPr>
      <w:r>
        <w:t>Н.В.</w:t>
      </w:r>
      <w:r>
        <w:rPr>
          <w:spacing w:val="-6"/>
        </w:rPr>
        <w:t xml:space="preserve"> </w:t>
      </w:r>
      <w:r>
        <w:t>Гоголь.</w:t>
      </w:r>
      <w:r>
        <w:rPr>
          <w:spacing w:val="-4"/>
        </w:rPr>
        <w:t xml:space="preserve"> </w:t>
      </w:r>
      <w:r>
        <w:t>Повесть</w:t>
      </w:r>
      <w:r>
        <w:rPr>
          <w:spacing w:val="1"/>
        </w:rPr>
        <w:t xml:space="preserve"> </w:t>
      </w:r>
      <w:r>
        <w:t>«Шинель».</w:t>
      </w:r>
      <w:r>
        <w:rPr>
          <w:spacing w:val="-4"/>
        </w:rPr>
        <w:t xml:space="preserve"> </w:t>
      </w:r>
      <w:r>
        <w:t>Комедия</w:t>
      </w:r>
      <w:r>
        <w:rPr>
          <w:spacing w:val="1"/>
        </w:rPr>
        <w:t xml:space="preserve"> </w:t>
      </w:r>
      <w:r>
        <w:rPr>
          <w:spacing w:val="-2"/>
        </w:rPr>
        <w:t>«Ревизор».</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5"/>
        <w:numPr>
          <w:ilvl w:val="1"/>
          <w:numId w:val="113"/>
        </w:numPr>
        <w:tabs>
          <w:tab w:val="left" w:pos="1269"/>
        </w:tabs>
        <w:spacing w:before="64"/>
        <w:ind w:left="1269" w:hanging="420"/>
        <w:rPr>
          <w:sz w:val="24"/>
        </w:rPr>
      </w:pPr>
      <w:r>
        <w:rPr>
          <w:sz w:val="24"/>
        </w:rPr>
        <w:lastRenderedPageBreak/>
        <w:t>Литература</w:t>
      </w:r>
      <w:r>
        <w:rPr>
          <w:spacing w:val="-6"/>
          <w:sz w:val="24"/>
        </w:rPr>
        <w:t xml:space="preserve"> </w:t>
      </w:r>
      <w:r>
        <w:rPr>
          <w:sz w:val="24"/>
        </w:rPr>
        <w:t>второй</w:t>
      </w:r>
      <w:r>
        <w:rPr>
          <w:spacing w:val="-3"/>
          <w:sz w:val="24"/>
        </w:rPr>
        <w:t xml:space="preserve"> </w:t>
      </w:r>
      <w:r>
        <w:rPr>
          <w:sz w:val="24"/>
        </w:rPr>
        <w:t>половины</w:t>
      </w:r>
      <w:r>
        <w:rPr>
          <w:spacing w:val="-4"/>
          <w:sz w:val="24"/>
        </w:rPr>
        <w:t xml:space="preserve"> </w:t>
      </w:r>
      <w:r>
        <w:rPr>
          <w:sz w:val="24"/>
        </w:rPr>
        <w:t>XIX</w:t>
      </w:r>
      <w:r>
        <w:rPr>
          <w:spacing w:val="-5"/>
          <w:sz w:val="24"/>
        </w:rPr>
        <w:t xml:space="preserve"> </w:t>
      </w:r>
      <w:r>
        <w:rPr>
          <w:spacing w:val="-4"/>
          <w:sz w:val="24"/>
        </w:rPr>
        <w:t>века.</w:t>
      </w:r>
    </w:p>
    <w:p w:rsidR="005B40CF" w:rsidRDefault="00540B02">
      <w:pPr>
        <w:pStyle w:val="a3"/>
        <w:ind w:left="849" w:right="150" w:firstLine="0"/>
        <w:jc w:val="left"/>
      </w:pPr>
      <w:r>
        <w:t>И.С.</w:t>
      </w:r>
      <w:r>
        <w:rPr>
          <w:spacing w:val="-5"/>
        </w:rPr>
        <w:t xml:space="preserve"> </w:t>
      </w:r>
      <w:r>
        <w:t>Тургенев.</w:t>
      </w:r>
      <w:r>
        <w:rPr>
          <w:spacing w:val="-5"/>
        </w:rPr>
        <w:t xml:space="preserve"> </w:t>
      </w:r>
      <w:r>
        <w:t>Повести</w:t>
      </w:r>
      <w:r>
        <w:rPr>
          <w:spacing w:val="-5"/>
        </w:rPr>
        <w:t xml:space="preserve"> </w:t>
      </w:r>
      <w:r>
        <w:t>(одна</w:t>
      </w:r>
      <w:r>
        <w:rPr>
          <w:spacing w:val="-5"/>
        </w:rPr>
        <w:t xml:space="preserve"> </w:t>
      </w:r>
      <w:r>
        <w:t>по</w:t>
      </w:r>
      <w:r>
        <w:rPr>
          <w:spacing w:val="-5"/>
        </w:rPr>
        <w:t xml:space="preserve"> </w:t>
      </w:r>
      <w:r>
        <w:t>выбору).</w:t>
      </w:r>
      <w:r>
        <w:rPr>
          <w:spacing w:val="-5"/>
        </w:rPr>
        <w:t xml:space="preserve"> </w:t>
      </w:r>
      <w:r>
        <w:t>Например,</w:t>
      </w:r>
      <w:r>
        <w:rPr>
          <w:spacing w:val="-1"/>
        </w:rPr>
        <w:t xml:space="preserve"> </w:t>
      </w:r>
      <w:r>
        <w:t>«Ася», «Первая</w:t>
      </w:r>
      <w:r>
        <w:rPr>
          <w:spacing w:val="-3"/>
        </w:rPr>
        <w:t xml:space="preserve"> </w:t>
      </w:r>
      <w:r>
        <w:t>любовь»</w:t>
      </w:r>
      <w:r>
        <w:rPr>
          <w:spacing w:val="-12"/>
        </w:rPr>
        <w:t xml:space="preserve"> </w:t>
      </w:r>
      <w:r>
        <w:t>и</w:t>
      </w:r>
      <w:r>
        <w:rPr>
          <w:spacing w:val="-5"/>
        </w:rPr>
        <w:t xml:space="preserve"> </w:t>
      </w:r>
      <w:r>
        <w:t>другие. Ф.М. Достоевский «Бедные люди», «Белые ночи» (одно произведение</w:t>
      </w:r>
      <w:r>
        <w:rPr>
          <w:spacing w:val="80"/>
        </w:rPr>
        <w:t xml:space="preserve"> </w:t>
      </w:r>
      <w:r>
        <w:t>по выбору).</w:t>
      </w:r>
    </w:p>
    <w:p w:rsidR="005B40CF" w:rsidRDefault="00540B02">
      <w:pPr>
        <w:pStyle w:val="a3"/>
        <w:tabs>
          <w:tab w:val="left" w:pos="1530"/>
          <w:tab w:val="left" w:pos="2662"/>
          <w:tab w:val="left" w:pos="3737"/>
          <w:tab w:val="left" w:pos="4091"/>
          <w:tab w:val="left" w:pos="5233"/>
          <w:tab w:val="left" w:pos="6027"/>
          <w:tab w:val="left" w:pos="7653"/>
          <w:tab w:val="left" w:pos="8125"/>
          <w:tab w:val="left" w:pos="9246"/>
        </w:tabs>
        <w:ind w:left="849" w:firstLine="0"/>
        <w:jc w:val="left"/>
      </w:pPr>
      <w:r>
        <w:rPr>
          <w:spacing w:val="-4"/>
        </w:rPr>
        <w:t>Л.Н.</w:t>
      </w:r>
      <w:r>
        <w:tab/>
      </w:r>
      <w:r>
        <w:rPr>
          <w:spacing w:val="-2"/>
        </w:rPr>
        <w:t>Толстой.</w:t>
      </w:r>
      <w:r>
        <w:tab/>
      </w:r>
      <w:r>
        <w:rPr>
          <w:spacing w:val="-2"/>
        </w:rPr>
        <w:t>Повести</w:t>
      </w:r>
      <w:r>
        <w:tab/>
      </w:r>
      <w:r>
        <w:rPr>
          <w:spacing w:val="-10"/>
        </w:rPr>
        <w:t>и</w:t>
      </w:r>
      <w:r>
        <w:tab/>
      </w:r>
      <w:r>
        <w:rPr>
          <w:spacing w:val="-2"/>
        </w:rPr>
        <w:t>рассказы</w:t>
      </w:r>
      <w:r>
        <w:tab/>
      </w:r>
      <w:r>
        <w:rPr>
          <w:spacing w:val="-2"/>
        </w:rPr>
        <w:t>(одно</w:t>
      </w:r>
      <w:r>
        <w:tab/>
      </w:r>
      <w:r>
        <w:rPr>
          <w:spacing w:val="-2"/>
        </w:rPr>
        <w:t>произведение</w:t>
      </w:r>
      <w:r>
        <w:tab/>
      </w:r>
      <w:r>
        <w:rPr>
          <w:spacing w:val="-5"/>
        </w:rPr>
        <w:t>по</w:t>
      </w:r>
      <w:r>
        <w:tab/>
      </w:r>
      <w:r>
        <w:rPr>
          <w:spacing w:val="-2"/>
        </w:rPr>
        <w:t>выбору).</w:t>
      </w:r>
      <w:r>
        <w:tab/>
      </w:r>
      <w:r>
        <w:rPr>
          <w:spacing w:val="-2"/>
        </w:rPr>
        <w:t>Например,</w:t>
      </w:r>
    </w:p>
    <w:p w:rsidR="005B40CF" w:rsidRDefault="00540B02">
      <w:pPr>
        <w:pStyle w:val="a3"/>
        <w:ind w:firstLine="0"/>
        <w:jc w:val="left"/>
      </w:pPr>
      <w:r>
        <w:t>«Отрочество»</w:t>
      </w:r>
      <w:r>
        <w:rPr>
          <w:spacing w:val="-7"/>
        </w:rPr>
        <w:t xml:space="preserve"> </w:t>
      </w:r>
      <w:r>
        <w:t>(главы)</w:t>
      </w:r>
      <w:r>
        <w:rPr>
          <w:spacing w:val="-1"/>
        </w:rPr>
        <w:t xml:space="preserve"> </w:t>
      </w:r>
      <w:r>
        <w:t>и</w:t>
      </w:r>
      <w:r>
        <w:rPr>
          <w:spacing w:val="1"/>
        </w:rPr>
        <w:t xml:space="preserve"> </w:t>
      </w:r>
      <w:r>
        <w:rPr>
          <w:spacing w:val="-2"/>
        </w:rPr>
        <w:t>другие.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5"/>
          <w:sz w:val="24"/>
        </w:rPr>
        <w:t xml:space="preserve"> </w:t>
      </w:r>
      <w:r>
        <w:rPr>
          <w:sz w:val="24"/>
        </w:rPr>
        <w:t>первой</w:t>
      </w:r>
      <w:r>
        <w:rPr>
          <w:spacing w:val="-1"/>
          <w:sz w:val="24"/>
        </w:rPr>
        <w:t xml:space="preserve"> </w:t>
      </w:r>
      <w:r>
        <w:rPr>
          <w:sz w:val="24"/>
        </w:rPr>
        <w:t>половины</w:t>
      </w:r>
      <w:r>
        <w:rPr>
          <w:spacing w:val="-2"/>
          <w:sz w:val="24"/>
        </w:rPr>
        <w:t xml:space="preserve"> </w:t>
      </w:r>
      <w:r>
        <w:rPr>
          <w:sz w:val="24"/>
        </w:rPr>
        <w:t>XX</w:t>
      </w:r>
      <w:r>
        <w:rPr>
          <w:spacing w:val="-4"/>
          <w:sz w:val="24"/>
        </w:rPr>
        <w:t xml:space="preserve"> века.</w:t>
      </w:r>
    </w:p>
    <w:p w:rsidR="005B40CF" w:rsidRDefault="00540B02">
      <w:pPr>
        <w:pStyle w:val="a3"/>
        <w:ind w:right="149"/>
      </w:pPr>
      <w:r>
        <w:t>Произведения писателей русского зарубежья (не менее двух по выбору). Например, произведения И.С. Шмелева, М.А. Осоргина, В.В. Набокова, Н. Тэффи, А.Т. Аверченко и других.</w:t>
      </w:r>
    </w:p>
    <w:p w:rsidR="005B40CF" w:rsidRDefault="00540B02">
      <w:pPr>
        <w:pStyle w:val="a3"/>
        <w:ind w:right="132"/>
      </w:pPr>
      <w:r>
        <w:t>Поэзия первой половины XX века (не менее трех стихотворений на тему «Человек и эпоха» по выбору). Например, стихотворения В.В. Маяковского, А.А. Ахматовой, М.И. Цветаевой, О.Э. Мандельштама, Б.Л. Пастернака и других.</w:t>
      </w:r>
    </w:p>
    <w:p w:rsidR="005B40CF" w:rsidRDefault="00540B02">
      <w:pPr>
        <w:pStyle w:val="a3"/>
        <w:ind w:left="849" w:firstLine="0"/>
      </w:pPr>
      <w:r>
        <w:t>М.А.</w:t>
      </w:r>
      <w:r>
        <w:rPr>
          <w:spacing w:val="-5"/>
        </w:rPr>
        <w:t xml:space="preserve"> </w:t>
      </w:r>
      <w:r>
        <w:t>Булгаков</w:t>
      </w:r>
      <w:r>
        <w:rPr>
          <w:spacing w:val="-4"/>
        </w:rPr>
        <w:t xml:space="preserve"> </w:t>
      </w:r>
      <w:r>
        <w:t>(одна</w:t>
      </w:r>
      <w:r>
        <w:rPr>
          <w:spacing w:val="-4"/>
        </w:rPr>
        <w:t xml:space="preserve"> </w:t>
      </w:r>
      <w:r>
        <w:t>повесть</w:t>
      </w:r>
      <w:r>
        <w:rPr>
          <w:spacing w:val="-3"/>
        </w:rPr>
        <w:t xml:space="preserve"> </w:t>
      </w:r>
      <w:r>
        <w:t>по</w:t>
      </w:r>
      <w:r>
        <w:rPr>
          <w:spacing w:val="-3"/>
        </w:rPr>
        <w:t xml:space="preserve"> </w:t>
      </w:r>
      <w:r>
        <w:t>выбору).</w:t>
      </w:r>
      <w:r>
        <w:rPr>
          <w:spacing w:val="-2"/>
        </w:rPr>
        <w:t xml:space="preserve"> </w:t>
      </w:r>
      <w:r>
        <w:t>Например,</w:t>
      </w:r>
      <w:r>
        <w:rPr>
          <w:spacing w:val="1"/>
        </w:rPr>
        <w:t xml:space="preserve"> </w:t>
      </w:r>
      <w:r>
        <w:t>«Собачье</w:t>
      </w:r>
      <w:r>
        <w:rPr>
          <w:spacing w:val="-2"/>
        </w:rPr>
        <w:t xml:space="preserve"> </w:t>
      </w:r>
      <w:r>
        <w:t>сердце»</w:t>
      </w:r>
      <w:r>
        <w:rPr>
          <w:spacing w:val="-6"/>
        </w:rPr>
        <w:t xml:space="preserve"> </w:t>
      </w:r>
      <w:r>
        <w:t>и</w:t>
      </w:r>
      <w:r>
        <w:rPr>
          <w:spacing w:val="-2"/>
        </w:rPr>
        <w:t xml:space="preserve"> другие.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4"/>
          <w:sz w:val="24"/>
        </w:rPr>
        <w:t xml:space="preserve"> </w:t>
      </w:r>
      <w:r>
        <w:rPr>
          <w:sz w:val="24"/>
        </w:rPr>
        <w:t>второй</w:t>
      </w:r>
      <w:r>
        <w:rPr>
          <w:spacing w:val="-1"/>
          <w:sz w:val="24"/>
        </w:rPr>
        <w:t xml:space="preserve"> </w:t>
      </w:r>
      <w:r>
        <w:rPr>
          <w:sz w:val="24"/>
        </w:rPr>
        <w:t>половины</w:t>
      </w:r>
      <w:r>
        <w:rPr>
          <w:spacing w:val="-2"/>
          <w:sz w:val="24"/>
        </w:rPr>
        <w:t xml:space="preserve"> </w:t>
      </w:r>
      <w:r>
        <w:rPr>
          <w:sz w:val="24"/>
        </w:rPr>
        <w:t>XX</w:t>
      </w:r>
      <w:r>
        <w:rPr>
          <w:spacing w:val="-3"/>
          <w:sz w:val="24"/>
        </w:rPr>
        <w:t xml:space="preserve"> </w:t>
      </w:r>
      <w:r>
        <w:rPr>
          <w:sz w:val="24"/>
        </w:rPr>
        <w:t>–</w:t>
      </w:r>
      <w:r>
        <w:rPr>
          <w:spacing w:val="-3"/>
          <w:sz w:val="24"/>
        </w:rPr>
        <w:t xml:space="preserve"> </w:t>
      </w:r>
      <w:r>
        <w:rPr>
          <w:sz w:val="24"/>
        </w:rPr>
        <w:t>начала</w:t>
      </w:r>
      <w:r>
        <w:rPr>
          <w:spacing w:val="-3"/>
          <w:sz w:val="24"/>
        </w:rPr>
        <w:t xml:space="preserve"> </w:t>
      </w:r>
      <w:r>
        <w:rPr>
          <w:sz w:val="24"/>
        </w:rPr>
        <w:t>XXI</w:t>
      </w:r>
      <w:r>
        <w:rPr>
          <w:spacing w:val="-5"/>
          <w:sz w:val="24"/>
        </w:rPr>
        <w:t xml:space="preserve"> вв.</w:t>
      </w:r>
    </w:p>
    <w:p w:rsidR="005B40CF" w:rsidRDefault="00540B02">
      <w:pPr>
        <w:pStyle w:val="a3"/>
        <w:ind w:right="146"/>
      </w:pPr>
      <w:r>
        <w:t>А.Т. Твардовский. Поэма «Василий Теркин» (главы «Переправа», «Гармонь», «Два солдата», «Поединок» и другие).</w:t>
      </w:r>
    </w:p>
    <w:p w:rsidR="005B40CF" w:rsidRDefault="00540B02">
      <w:pPr>
        <w:pStyle w:val="a3"/>
        <w:ind w:left="849" w:right="4895" w:firstLine="0"/>
        <w:jc w:val="left"/>
      </w:pPr>
      <w:r>
        <w:t>А.Н. Толстой. Рассказ «Русский характер». М.А. Шолохов. Рассказ «Судьба человека». А.И.</w:t>
      </w:r>
      <w:r>
        <w:rPr>
          <w:spacing w:val="-10"/>
        </w:rPr>
        <w:t xml:space="preserve"> </w:t>
      </w:r>
      <w:r>
        <w:t>Солженицын.</w:t>
      </w:r>
      <w:r>
        <w:rPr>
          <w:spacing w:val="-13"/>
        </w:rPr>
        <w:t xml:space="preserve"> </w:t>
      </w:r>
      <w:r>
        <w:t>Рассказ</w:t>
      </w:r>
      <w:r>
        <w:rPr>
          <w:spacing w:val="-7"/>
        </w:rPr>
        <w:t xml:space="preserve"> </w:t>
      </w:r>
      <w:r>
        <w:t>«Матренин</w:t>
      </w:r>
      <w:r>
        <w:rPr>
          <w:spacing w:val="-10"/>
        </w:rPr>
        <w:t xml:space="preserve"> </w:t>
      </w:r>
      <w:r>
        <w:t>двор».</w:t>
      </w:r>
    </w:p>
    <w:p w:rsidR="005B40CF" w:rsidRDefault="00540B02">
      <w:pPr>
        <w:pStyle w:val="a3"/>
        <w:spacing w:before="1"/>
        <w:ind w:right="139"/>
      </w:pPr>
      <w:r>
        <w:t>Произведения отечественных прозаиков второй половины XX – начала XXI вв. (не менее двух</w:t>
      </w:r>
      <w:r>
        <w:rPr>
          <w:spacing w:val="-2"/>
        </w:rPr>
        <w:t xml:space="preserve"> </w:t>
      </w:r>
      <w:r>
        <w:t>произведений).</w:t>
      </w:r>
      <w:r>
        <w:rPr>
          <w:spacing w:val="-3"/>
        </w:rPr>
        <w:t xml:space="preserve"> </w:t>
      </w:r>
      <w:r>
        <w:t>Например,</w:t>
      </w:r>
      <w:r>
        <w:rPr>
          <w:spacing w:val="-4"/>
        </w:rPr>
        <w:t xml:space="preserve"> </w:t>
      </w:r>
      <w:r>
        <w:t>произведения</w:t>
      </w:r>
      <w:r>
        <w:rPr>
          <w:spacing w:val="-4"/>
        </w:rPr>
        <w:t xml:space="preserve"> </w:t>
      </w:r>
      <w:r>
        <w:t>В.П.</w:t>
      </w:r>
      <w:r>
        <w:rPr>
          <w:spacing w:val="-4"/>
        </w:rPr>
        <w:t xml:space="preserve"> </w:t>
      </w:r>
      <w:r>
        <w:t>Астафьева,</w:t>
      </w:r>
      <w:r>
        <w:rPr>
          <w:spacing w:val="-4"/>
        </w:rPr>
        <w:t xml:space="preserve"> </w:t>
      </w:r>
      <w:r>
        <w:t>Ю.В.</w:t>
      </w:r>
      <w:r>
        <w:rPr>
          <w:spacing w:val="-2"/>
        </w:rPr>
        <w:t xml:space="preserve"> </w:t>
      </w:r>
      <w:r>
        <w:t>Бондарева,</w:t>
      </w:r>
      <w:r>
        <w:rPr>
          <w:spacing w:val="-4"/>
        </w:rPr>
        <w:t xml:space="preserve"> </w:t>
      </w:r>
      <w:r>
        <w:t>Б.П.</w:t>
      </w:r>
      <w:r>
        <w:rPr>
          <w:spacing w:val="-4"/>
        </w:rPr>
        <w:t xml:space="preserve"> </w:t>
      </w:r>
      <w:r>
        <w:t>Екимова,</w:t>
      </w:r>
      <w:r>
        <w:rPr>
          <w:spacing w:val="-4"/>
        </w:rPr>
        <w:t xml:space="preserve"> </w:t>
      </w:r>
      <w:r>
        <w:t>Е.И. Носова, А.Н. и Б.Н. Стругацких, В.Ф. Тендрякова и других.</w:t>
      </w:r>
    </w:p>
    <w:p w:rsidR="005B40CF" w:rsidRDefault="00540B02">
      <w:pPr>
        <w:pStyle w:val="a3"/>
        <w:ind w:right="144"/>
      </w:pPr>
      <w:r>
        <w:t xml:space="preserve">Поэзия второй половины XX – начала XXI вв. (не менее трех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и </w:t>
      </w:r>
      <w:r>
        <w:rPr>
          <w:spacing w:val="-2"/>
        </w:rPr>
        <w:t>других.</w:t>
      </w:r>
    </w:p>
    <w:p w:rsidR="005B40CF" w:rsidRDefault="00540B02">
      <w:pPr>
        <w:pStyle w:val="a5"/>
        <w:numPr>
          <w:ilvl w:val="1"/>
          <w:numId w:val="113"/>
        </w:numPr>
        <w:tabs>
          <w:tab w:val="left" w:pos="1268"/>
        </w:tabs>
        <w:ind w:left="1268" w:hanging="419"/>
        <w:jc w:val="both"/>
        <w:rPr>
          <w:sz w:val="24"/>
        </w:rPr>
      </w:pPr>
      <w:r>
        <w:rPr>
          <w:sz w:val="24"/>
        </w:rPr>
        <w:t>Зарубежная</w:t>
      </w:r>
      <w:r>
        <w:rPr>
          <w:spacing w:val="-7"/>
          <w:sz w:val="24"/>
        </w:rPr>
        <w:t xml:space="preserve"> </w:t>
      </w:r>
      <w:r>
        <w:rPr>
          <w:spacing w:val="-2"/>
          <w:sz w:val="24"/>
        </w:rPr>
        <w:t>литература.</w:t>
      </w:r>
    </w:p>
    <w:p w:rsidR="005B40CF" w:rsidRDefault="00540B02">
      <w:pPr>
        <w:pStyle w:val="a3"/>
        <w:ind w:right="146"/>
      </w:pPr>
      <w:r>
        <w:t>У. Шекспир. Сонеты (один-два по выбору). Например, № 66 «Измучась всем, я умереть хочу...», № 130 «Ее глаза на звезды не похожи...» и другие.</w:t>
      </w:r>
      <w:r>
        <w:rPr>
          <w:spacing w:val="80"/>
        </w:rPr>
        <w:t xml:space="preserve"> </w:t>
      </w:r>
      <w:r>
        <w:t>Трагедия «Ромео и Джульетта» (фрагменты по выбору).</w:t>
      </w:r>
    </w:p>
    <w:p w:rsidR="005B40CF" w:rsidRDefault="00540B02">
      <w:pPr>
        <w:pStyle w:val="a3"/>
        <w:ind w:left="849" w:firstLine="0"/>
      </w:pPr>
      <w:r>
        <w:t>Ж.-Б.</w:t>
      </w:r>
      <w:r>
        <w:rPr>
          <w:spacing w:val="-5"/>
        </w:rPr>
        <w:t xml:space="preserve"> </w:t>
      </w:r>
      <w:r>
        <w:t>Мольер.</w:t>
      </w:r>
      <w:r>
        <w:rPr>
          <w:spacing w:val="-3"/>
        </w:rPr>
        <w:t xml:space="preserve"> </w:t>
      </w:r>
      <w:r>
        <w:t>Комедия</w:t>
      </w:r>
      <w:r>
        <w:rPr>
          <w:spacing w:val="1"/>
        </w:rPr>
        <w:t xml:space="preserve"> </w:t>
      </w:r>
      <w:r>
        <w:t>«Мещанин</w:t>
      </w:r>
      <w:r>
        <w:rPr>
          <w:spacing w:val="-3"/>
        </w:rPr>
        <w:t xml:space="preserve"> </w:t>
      </w:r>
      <w:r>
        <w:t>во</w:t>
      </w:r>
      <w:r>
        <w:rPr>
          <w:spacing w:val="-2"/>
        </w:rPr>
        <w:t xml:space="preserve"> </w:t>
      </w:r>
      <w:r>
        <w:t>дворянстве»</w:t>
      </w:r>
      <w:r>
        <w:rPr>
          <w:spacing w:val="-9"/>
        </w:rPr>
        <w:t xml:space="preserve"> </w:t>
      </w:r>
      <w:r>
        <w:t>(фрагменты</w:t>
      </w:r>
      <w:r>
        <w:rPr>
          <w:spacing w:val="-3"/>
        </w:rPr>
        <w:t xml:space="preserve"> </w:t>
      </w:r>
      <w:r>
        <w:t>по</w:t>
      </w:r>
      <w:r>
        <w:rPr>
          <w:spacing w:val="-2"/>
        </w:rPr>
        <w:t xml:space="preserve"> выбору).</w:t>
      </w:r>
    </w:p>
    <w:p w:rsidR="005B40CF" w:rsidRDefault="00540B02">
      <w:pPr>
        <w:pStyle w:val="a5"/>
        <w:numPr>
          <w:ilvl w:val="0"/>
          <w:numId w:val="113"/>
        </w:numPr>
        <w:tabs>
          <w:tab w:val="left" w:pos="1089"/>
        </w:tabs>
        <w:spacing w:before="1"/>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113"/>
        </w:numPr>
        <w:tabs>
          <w:tab w:val="left" w:pos="1269"/>
        </w:tabs>
        <w:ind w:left="1269" w:hanging="420"/>
        <w:jc w:val="both"/>
        <w:rPr>
          <w:sz w:val="24"/>
        </w:rPr>
      </w:pPr>
      <w:r>
        <w:rPr>
          <w:sz w:val="24"/>
        </w:rPr>
        <w:t>Древнерусская</w:t>
      </w:r>
      <w:r>
        <w:rPr>
          <w:spacing w:val="-6"/>
          <w:sz w:val="24"/>
        </w:rPr>
        <w:t xml:space="preserve"> </w:t>
      </w:r>
      <w:r>
        <w:rPr>
          <w:spacing w:val="-2"/>
          <w:sz w:val="24"/>
        </w:rPr>
        <w:t>литература.</w:t>
      </w:r>
    </w:p>
    <w:p w:rsidR="005B40CF" w:rsidRDefault="00540B02">
      <w:pPr>
        <w:pStyle w:val="a3"/>
        <w:ind w:left="849" w:firstLine="0"/>
      </w:pPr>
      <w:r>
        <w:t>«Слово о полку</w:t>
      </w:r>
      <w:r>
        <w:rPr>
          <w:spacing w:val="-5"/>
        </w:rPr>
        <w:t xml:space="preserve"> </w:t>
      </w:r>
      <w:r>
        <w:rPr>
          <w:spacing w:val="-2"/>
        </w:rPr>
        <w:t>Игореве».</w:t>
      </w:r>
    </w:p>
    <w:p w:rsidR="005B40CF" w:rsidRDefault="00540B02">
      <w:pPr>
        <w:pStyle w:val="a5"/>
        <w:numPr>
          <w:ilvl w:val="1"/>
          <w:numId w:val="113"/>
        </w:numPr>
        <w:tabs>
          <w:tab w:val="left" w:pos="1269"/>
        </w:tabs>
        <w:ind w:left="1269" w:hanging="420"/>
        <w:jc w:val="both"/>
        <w:rPr>
          <w:sz w:val="24"/>
        </w:rPr>
      </w:pPr>
      <w:r>
        <w:rPr>
          <w:sz w:val="24"/>
        </w:rPr>
        <w:t>Литература</w:t>
      </w:r>
      <w:r>
        <w:rPr>
          <w:spacing w:val="-3"/>
          <w:sz w:val="24"/>
        </w:rPr>
        <w:t xml:space="preserve"> </w:t>
      </w:r>
      <w:r>
        <w:rPr>
          <w:sz w:val="24"/>
        </w:rPr>
        <w:t>XVIII</w:t>
      </w:r>
      <w:r>
        <w:rPr>
          <w:spacing w:val="-2"/>
          <w:sz w:val="24"/>
        </w:rPr>
        <w:t xml:space="preserve"> </w:t>
      </w:r>
      <w:r>
        <w:rPr>
          <w:spacing w:val="-4"/>
          <w:sz w:val="24"/>
        </w:rPr>
        <w:t>века.</w:t>
      </w:r>
    </w:p>
    <w:p w:rsidR="005B40CF" w:rsidRDefault="00540B02">
      <w:pPr>
        <w:pStyle w:val="a3"/>
        <w:tabs>
          <w:tab w:val="left" w:pos="8798"/>
        </w:tabs>
        <w:ind w:right="149"/>
        <w:jc w:val="left"/>
      </w:pPr>
      <w:r>
        <w:t>М.В.</w:t>
      </w:r>
      <w:r>
        <w:rPr>
          <w:spacing w:val="40"/>
        </w:rPr>
        <w:t xml:space="preserve"> </w:t>
      </w:r>
      <w:r>
        <w:t>Ломоносов.</w:t>
      </w:r>
      <w:r>
        <w:rPr>
          <w:spacing w:val="40"/>
        </w:rPr>
        <w:t xml:space="preserve"> </w:t>
      </w:r>
      <w:r>
        <w:t>«Ода</w:t>
      </w:r>
      <w:r>
        <w:rPr>
          <w:spacing w:val="40"/>
        </w:rPr>
        <w:t xml:space="preserve"> </w:t>
      </w:r>
      <w:r>
        <w:t>на</w:t>
      </w:r>
      <w:r>
        <w:rPr>
          <w:spacing w:val="40"/>
        </w:rPr>
        <w:t xml:space="preserve"> </w:t>
      </w:r>
      <w:r>
        <w:t>день</w:t>
      </w:r>
      <w:r>
        <w:rPr>
          <w:spacing w:val="40"/>
        </w:rPr>
        <w:t xml:space="preserve"> </w:t>
      </w:r>
      <w:r>
        <w:t>восшествия</w:t>
      </w:r>
      <w:r>
        <w:rPr>
          <w:spacing w:val="40"/>
        </w:rPr>
        <w:t xml:space="preserve"> </w:t>
      </w:r>
      <w:r>
        <w:t>на</w:t>
      </w:r>
      <w:r>
        <w:rPr>
          <w:spacing w:val="40"/>
        </w:rPr>
        <w:t xml:space="preserve"> </w:t>
      </w:r>
      <w:r>
        <w:t>Всероссийский</w:t>
      </w:r>
      <w:r>
        <w:rPr>
          <w:spacing w:val="40"/>
        </w:rPr>
        <w:t xml:space="preserve"> </w:t>
      </w:r>
      <w:r>
        <w:t>престол</w:t>
      </w:r>
      <w:r>
        <w:tab/>
        <w:t>Ея</w:t>
      </w:r>
      <w:r>
        <w:rPr>
          <w:spacing w:val="15"/>
        </w:rPr>
        <w:t xml:space="preserve"> </w:t>
      </w:r>
      <w:r>
        <w:t>Величества Государыни Императрицы Елисаветы Петровны 1747 года» и другие стихотворения (по выбору).</w:t>
      </w:r>
    </w:p>
    <w:p w:rsidR="005B40CF" w:rsidRDefault="00540B02">
      <w:pPr>
        <w:pStyle w:val="a3"/>
        <w:tabs>
          <w:tab w:val="left" w:pos="9173"/>
        </w:tabs>
        <w:ind w:left="849" w:firstLine="0"/>
        <w:jc w:val="left"/>
      </w:pPr>
      <w:r>
        <w:t>Г.Р.</w:t>
      </w:r>
      <w:r>
        <w:rPr>
          <w:spacing w:val="51"/>
        </w:rPr>
        <w:t xml:space="preserve"> </w:t>
      </w:r>
      <w:r>
        <w:t>Державин.</w:t>
      </w:r>
      <w:r>
        <w:rPr>
          <w:spacing w:val="54"/>
        </w:rPr>
        <w:t xml:space="preserve"> </w:t>
      </w:r>
      <w:r>
        <w:t>Стихотворения</w:t>
      </w:r>
      <w:r>
        <w:rPr>
          <w:spacing w:val="54"/>
        </w:rPr>
        <w:t xml:space="preserve"> </w:t>
      </w:r>
      <w:r>
        <w:t>(два</w:t>
      </w:r>
      <w:r>
        <w:rPr>
          <w:spacing w:val="52"/>
        </w:rPr>
        <w:t xml:space="preserve"> </w:t>
      </w:r>
      <w:r>
        <w:t>по</w:t>
      </w:r>
      <w:r>
        <w:rPr>
          <w:spacing w:val="54"/>
        </w:rPr>
        <w:t xml:space="preserve"> </w:t>
      </w:r>
      <w:r>
        <w:t>выбору).</w:t>
      </w:r>
      <w:r>
        <w:rPr>
          <w:spacing w:val="56"/>
        </w:rPr>
        <w:t xml:space="preserve"> </w:t>
      </w:r>
      <w:r>
        <w:t>Например,</w:t>
      </w:r>
      <w:r>
        <w:rPr>
          <w:spacing w:val="59"/>
        </w:rPr>
        <w:t xml:space="preserve"> </w:t>
      </w:r>
      <w:r>
        <w:rPr>
          <w:spacing w:val="-2"/>
        </w:rPr>
        <w:t>«Властителям</w:t>
      </w:r>
      <w:r>
        <w:tab/>
        <w:t>и</w:t>
      </w:r>
      <w:r>
        <w:rPr>
          <w:spacing w:val="56"/>
        </w:rPr>
        <w:t xml:space="preserve"> </w:t>
      </w:r>
      <w:r>
        <w:rPr>
          <w:spacing w:val="-2"/>
        </w:rPr>
        <w:t>судиям»,</w:t>
      </w:r>
    </w:p>
    <w:p w:rsidR="005B40CF" w:rsidRDefault="00540B02">
      <w:pPr>
        <w:pStyle w:val="a3"/>
        <w:ind w:firstLine="0"/>
        <w:jc w:val="left"/>
      </w:pPr>
      <w:r>
        <w:t>«Памятник»</w:t>
      </w:r>
      <w:r>
        <w:rPr>
          <w:spacing w:val="-9"/>
        </w:rPr>
        <w:t xml:space="preserve"> </w:t>
      </w:r>
      <w:r>
        <w:t xml:space="preserve">и </w:t>
      </w:r>
      <w:r>
        <w:rPr>
          <w:spacing w:val="-2"/>
        </w:rPr>
        <w:t>другие.</w:t>
      </w:r>
    </w:p>
    <w:p w:rsidR="005B40CF" w:rsidRDefault="00540B02">
      <w:pPr>
        <w:pStyle w:val="a3"/>
        <w:ind w:left="849" w:firstLine="0"/>
        <w:jc w:val="left"/>
      </w:pPr>
      <w:r>
        <w:t>Н.М.</w:t>
      </w:r>
      <w:r>
        <w:rPr>
          <w:spacing w:val="-5"/>
        </w:rPr>
        <w:t xml:space="preserve"> </w:t>
      </w:r>
      <w:r>
        <w:t>Карамзин.</w:t>
      </w:r>
      <w:r>
        <w:rPr>
          <w:spacing w:val="-5"/>
        </w:rPr>
        <w:t xml:space="preserve"> </w:t>
      </w:r>
      <w:r>
        <w:t>Повесть</w:t>
      </w:r>
      <w:r>
        <w:rPr>
          <w:spacing w:val="-1"/>
        </w:rPr>
        <w:t xml:space="preserve"> </w:t>
      </w:r>
      <w:r>
        <w:t>«Бедная</w:t>
      </w:r>
      <w:r>
        <w:rPr>
          <w:spacing w:val="-4"/>
        </w:rPr>
        <w:t xml:space="preserve"> </w:t>
      </w:r>
      <w:r>
        <w:rPr>
          <w:spacing w:val="-2"/>
        </w:rPr>
        <w:t>Лиза».</w:t>
      </w:r>
    </w:p>
    <w:p w:rsidR="005B40CF" w:rsidRDefault="00540B02">
      <w:pPr>
        <w:pStyle w:val="a5"/>
        <w:numPr>
          <w:ilvl w:val="1"/>
          <w:numId w:val="113"/>
        </w:numPr>
        <w:tabs>
          <w:tab w:val="left" w:pos="1269"/>
        </w:tabs>
        <w:ind w:left="1269" w:hanging="420"/>
        <w:rPr>
          <w:sz w:val="24"/>
        </w:rPr>
      </w:pPr>
      <w:r>
        <w:rPr>
          <w:sz w:val="24"/>
        </w:rPr>
        <w:t>Литература</w:t>
      </w:r>
      <w:r>
        <w:rPr>
          <w:spacing w:val="-6"/>
          <w:sz w:val="24"/>
        </w:rPr>
        <w:t xml:space="preserve"> </w:t>
      </w:r>
      <w:r>
        <w:rPr>
          <w:sz w:val="24"/>
        </w:rPr>
        <w:t>первой</w:t>
      </w:r>
      <w:r>
        <w:rPr>
          <w:spacing w:val="-2"/>
          <w:sz w:val="24"/>
        </w:rPr>
        <w:t xml:space="preserve"> </w:t>
      </w:r>
      <w:r>
        <w:rPr>
          <w:sz w:val="24"/>
        </w:rPr>
        <w:t>половины</w:t>
      </w:r>
      <w:r>
        <w:rPr>
          <w:spacing w:val="-2"/>
          <w:sz w:val="24"/>
        </w:rPr>
        <w:t xml:space="preserve"> </w:t>
      </w:r>
      <w:r>
        <w:rPr>
          <w:sz w:val="24"/>
        </w:rPr>
        <w:t>XIX</w:t>
      </w:r>
      <w:r>
        <w:rPr>
          <w:spacing w:val="-5"/>
          <w:sz w:val="24"/>
        </w:rPr>
        <w:t xml:space="preserve"> </w:t>
      </w:r>
      <w:r>
        <w:rPr>
          <w:spacing w:val="-4"/>
          <w:sz w:val="24"/>
        </w:rPr>
        <w:t>века.</w:t>
      </w:r>
    </w:p>
    <w:p w:rsidR="005B40CF" w:rsidRDefault="00540B02">
      <w:pPr>
        <w:pStyle w:val="a3"/>
        <w:ind w:left="849" w:firstLine="0"/>
        <w:jc w:val="left"/>
      </w:pPr>
      <w:r>
        <w:t>В.А. Жуковский.</w:t>
      </w:r>
      <w:r>
        <w:rPr>
          <w:spacing w:val="2"/>
        </w:rPr>
        <w:t xml:space="preserve"> </w:t>
      </w:r>
      <w:r>
        <w:t>Баллады,</w:t>
      </w:r>
      <w:r>
        <w:rPr>
          <w:spacing w:val="3"/>
        </w:rPr>
        <w:t xml:space="preserve"> </w:t>
      </w:r>
      <w:r>
        <w:t>элегии</w:t>
      </w:r>
      <w:r>
        <w:rPr>
          <w:spacing w:val="3"/>
        </w:rPr>
        <w:t xml:space="preserve"> </w:t>
      </w:r>
      <w:r>
        <w:t>(две</w:t>
      </w:r>
      <w:r>
        <w:rPr>
          <w:spacing w:val="3"/>
        </w:rPr>
        <w:t xml:space="preserve"> </w:t>
      </w:r>
      <w:r>
        <w:t>по</w:t>
      </w:r>
      <w:r>
        <w:rPr>
          <w:spacing w:val="2"/>
        </w:rPr>
        <w:t xml:space="preserve"> </w:t>
      </w:r>
      <w:r>
        <w:t>выбору).</w:t>
      </w:r>
      <w:r>
        <w:rPr>
          <w:spacing w:val="4"/>
        </w:rPr>
        <w:t xml:space="preserve"> </w:t>
      </w:r>
      <w:r>
        <w:t>Например,</w:t>
      </w:r>
      <w:r>
        <w:rPr>
          <w:spacing w:val="7"/>
        </w:rPr>
        <w:t xml:space="preserve"> </w:t>
      </w:r>
      <w:r>
        <w:t>«Светлана»,</w:t>
      </w:r>
      <w:r>
        <w:rPr>
          <w:spacing w:val="10"/>
        </w:rPr>
        <w:t xml:space="preserve"> </w:t>
      </w:r>
      <w:r>
        <w:rPr>
          <w:spacing w:val="-2"/>
        </w:rPr>
        <w:t>«Невыразимое»,</w:t>
      </w:r>
    </w:p>
    <w:p w:rsidR="005B40CF" w:rsidRDefault="00540B02">
      <w:pPr>
        <w:pStyle w:val="a3"/>
        <w:ind w:firstLine="0"/>
        <w:jc w:val="left"/>
      </w:pPr>
      <w:r>
        <w:t>«Море»</w:t>
      </w:r>
      <w:r>
        <w:rPr>
          <w:spacing w:val="-6"/>
        </w:rPr>
        <w:t xml:space="preserve"> </w:t>
      </w:r>
      <w:r>
        <w:t xml:space="preserve">и </w:t>
      </w:r>
      <w:r>
        <w:rPr>
          <w:spacing w:val="-2"/>
        </w:rPr>
        <w:t>другие.</w:t>
      </w:r>
    </w:p>
    <w:p w:rsidR="005B40CF" w:rsidRDefault="00540B02">
      <w:pPr>
        <w:pStyle w:val="a3"/>
        <w:ind w:left="849" w:firstLine="0"/>
      </w:pPr>
      <w:r>
        <w:t>А.С.</w:t>
      </w:r>
      <w:r>
        <w:rPr>
          <w:spacing w:val="-3"/>
        </w:rPr>
        <w:t xml:space="preserve"> </w:t>
      </w:r>
      <w:r>
        <w:t>Грибоедов.</w:t>
      </w:r>
      <w:r>
        <w:rPr>
          <w:spacing w:val="-2"/>
        </w:rPr>
        <w:t xml:space="preserve"> </w:t>
      </w:r>
      <w:r>
        <w:t>Комедия</w:t>
      </w:r>
      <w:r>
        <w:rPr>
          <w:spacing w:val="1"/>
        </w:rPr>
        <w:t xml:space="preserve"> </w:t>
      </w:r>
      <w:r>
        <w:t>«Горе</w:t>
      </w:r>
      <w:r>
        <w:rPr>
          <w:spacing w:val="-3"/>
        </w:rPr>
        <w:t xml:space="preserve"> </w:t>
      </w:r>
      <w:r>
        <w:t xml:space="preserve">от </w:t>
      </w:r>
      <w:r>
        <w:rPr>
          <w:spacing w:val="-4"/>
        </w:rPr>
        <w:t>ума».</w:t>
      </w:r>
    </w:p>
    <w:p w:rsidR="005B40CF" w:rsidRDefault="00540B02">
      <w:pPr>
        <w:pStyle w:val="a3"/>
        <w:ind w:right="148"/>
      </w:pPr>
      <w:r>
        <w:t>Поэзия пушкинской эпохи (не менее трех стихотворений по выбору). Например, К.Н. Батюшков, А.А. Дельвиг, Н.М. Языков, Е.А. Баратынский и другие.</w:t>
      </w:r>
    </w:p>
    <w:p w:rsidR="005B40CF" w:rsidRDefault="00540B02">
      <w:pPr>
        <w:pStyle w:val="a3"/>
        <w:spacing w:before="1"/>
        <w:ind w:right="144"/>
      </w:pPr>
      <w:r>
        <w:t>А.С. Пушкин. Стихотворения (не менее пяти по выбору). Например, «Бесы», «Брожу ли я вдоль улиц шумных...», «...Вновь я посетил...», «Из Пиндемонти», «К морю», «К***» («Я помню чудное мгновенье...»), «Мадонна», «Осень» (отрывок), «Отцы-пустынники и жены непорочны...»,</w:t>
      </w:r>
    </w:p>
    <w:p w:rsidR="005B40CF" w:rsidRDefault="00540B02">
      <w:pPr>
        <w:pStyle w:val="a3"/>
        <w:ind w:right="144" w:firstLine="0"/>
      </w:pPr>
      <w:r>
        <w:t>«Пора, мой друг, пора! Покоя сердце просит...», «Поэт», «Пророк», «Свободы сеятель пустынный...», «Элегия» («Безумных лет угасшее веселье...»), «Я вас любил: любовь еще, быть может...», «Я</w:t>
      </w:r>
      <w:r>
        <w:rPr>
          <w:spacing w:val="-4"/>
        </w:rPr>
        <w:t xml:space="preserve"> </w:t>
      </w:r>
      <w:r>
        <w:t>памятник</w:t>
      </w:r>
      <w:r>
        <w:rPr>
          <w:spacing w:val="-4"/>
        </w:rPr>
        <w:t xml:space="preserve"> </w:t>
      </w:r>
      <w:r>
        <w:t>себе</w:t>
      </w:r>
      <w:r>
        <w:rPr>
          <w:spacing w:val="-5"/>
        </w:rPr>
        <w:t xml:space="preserve"> </w:t>
      </w:r>
      <w:r>
        <w:t>воздвиг</w:t>
      </w:r>
      <w:r>
        <w:rPr>
          <w:spacing w:val="-5"/>
        </w:rPr>
        <w:t xml:space="preserve"> </w:t>
      </w:r>
      <w:r>
        <w:t>нерукотворный...»</w:t>
      </w:r>
      <w:r>
        <w:rPr>
          <w:spacing w:val="-11"/>
        </w:rPr>
        <w:t xml:space="preserve"> </w:t>
      </w:r>
      <w:r>
        <w:t>и</w:t>
      </w:r>
      <w:r>
        <w:rPr>
          <w:spacing w:val="-4"/>
        </w:rPr>
        <w:t xml:space="preserve"> </w:t>
      </w:r>
      <w:r>
        <w:t>другие.</w:t>
      </w:r>
      <w:r>
        <w:rPr>
          <w:spacing w:val="-4"/>
        </w:rPr>
        <w:t xml:space="preserve"> </w:t>
      </w:r>
      <w:r>
        <w:t>Поэма</w:t>
      </w:r>
      <w:r>
        <w:rPr>
          <w:spacing w:val="-1"/>
        </w:rPr>
        <w:t xml:space="preserve"> </w:t>
      </w:r>
      <w:r>
        <w:t>«Медный</w:t>
      </w:r>
      <w:r>
        <w:rPr>
          <w:spacing w:val="-4"/>
        </w:rPr>
        <w:t xml:space="preserve"> </w:t>
      </w:r>
      <w:r>
        <w:t>всадник».</w:t>
      </w:r>
      <w:r>
        <w:rPr>
          <w:spacing w:val="-4"/>
        </w:rPr>
        <w:t xml:space="preserve"> </w:t>
      </w:r>
      <w:r>
        <w:t>Роман в стихах «Евгений Онегин».</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pPr>
      <w:r>
        <w:lastRenderedPageBreak/>
        <w:t>М.Ю.</w:t>
      </w:r>
      <w:r>
        <w:rPr>
          <w:spacing w:val="-2"/>
        </w:rPr>
        <w:t xml:space="preserve"> </w:t>
      </w:r>
      <w:r>
        <w:t>Лермонтов.</w:t>
      </w:r>
      <w:r>
        <w:rPr>
          <w:spacing w:val="-2"/>
        </w:rPr>
        <w:t xml:space="preserve"> </w:t>
      </w:r>
      <w:r>
        <w:t>Стихотворения</w:t>
      </w:r>
      <w:r>
        <w:rPr>
          <w:spacing w:val="-2"/>
        </w:rPr>
        <w:t xml:space="preserve"> </w:t>
      </w:r>
      <w:r>
        <w:t>(не</w:t>
      </w:r>
      <w:r>
        <w:rPr>
          <w:spacing w:val="-2"/>
        </w:rPr>
        <w:t xml:space="preserve"> </w:t>
      </w:r>
      <w:r>
        <w:t>менее</w:t>
      </w:r>
      <w:r>
        <w:rPr>
          <w:spacing w:val="-3"/>
        </w:rPr>
        <w:t xml:space="preserve"> </w:t>
      </w:r>
      <w:r>
        <w:t>пяти</w:t>
      </w:r>
      <w:r>
        <w:rPr>
          <w:spacing w:val="-2"/>
        </w:rPr>
        <w:t xml:space="preserve"> </w:t>
      </w:r>
      <w:r>
        <w:t>по</w:t>
      </w:r>
      <w:r>
        <w:rPr>
          <w:spacing w:val="-2"/>
        </w:rPr>
        <w:t xml:space="preserve"> </w:t>
      </w:r>
      <w:r>
        <w:t>выбору).</w:t>
      </w:r>
      <w:r>
        <w:rPr>
          <w:spacing w:val="-2"/>
        </w:rPr>
        <w:t xml:space="preserve"> </w:t>
      </w:r>
      <w:r>
        <w:t>Например, «Выхожу</w:t>
      </w:r>
      <w:r>
        <w:rPr>
          <w:spacing w:val="-7"/>
        </w:rPr>
        <w:t xml:space="preserve"> </w:t>
      </w:r>
      <w:r>
        <w:t>один</w:t>
      </w:r>
      <w:r>
        <w:rPr>
          <w:spacing w:val="-2"/>
        </w:rPr>
        <w:t xml:space="preserve"> </w:t>
      </w:r>
      <w:r>
        <w:t>я</w:t>
      </w:r>
      <w:r>
        <w:rPr>
          <w:spacing w:val="-2"/>
        </w:rPr>
        <w:t xml:space="preserve"> </w:t>
      </w:r>
      <w:r>
        <w:t>на дорогу...», «Дума», «И скучно и грустно», «Как часто, пестрою толпою окружен...», «Молитва» («Я, Матерь Божия, ныне с молитвою...»),</w:t>
      </w:r>
      <w:r>
        <w:rPr>
          <w:spacing w:val="40"/>
        </w:rPr>
        <w:t xml:space="preserve">  </w:t>
      </w:r>
      <w:r>
        <w:t>«Нет, не тебя так пылко я люблю...»,</w:t>
      </w:r>
      <w:r>
        <w:rPr>
          <w:spacing w:val="40"/>
        </w:rPr>
        <w:t xml:space="preserve"> </w:t>
      </w:r>
      <w:r>
        <w:t>«Нет, я не Байрон,</w:t>
      </w:r>
      <w:r>
        <w:rPr>
          <w:spacing w:val="22"/>
        </w:rPr>
        <w:t xml:space="preserve"> </w:t>
      </w:r>
      <w:r>
        <w:t>я</w:t>
      </w:r>
      <w:r>
        <w:rPr>
          <w:spacing w:val="22"/>
        </w:rPr>
        <w:t xml:space="preserve"> </w:t>
      </w:r>
      <w:r>
        <w:t>другой...»,</w:t>
      </w:r>
      <w:r>
        <w:rPr>
          <w:spacing w:val="29"/>
        </w:rPr>
        <w:t xml:space="preserve"> </w:t>
      </w:r>
      <w:r>
        <w:t>«Поэт» («Отделкой</w:t>
      </w:r>
      <w:r>
        <w:rPr>
          <w:spacing w:val="23"/>
        </w:rPr>
        <w:t xml:space="preserve"> </w:t>
      </w:r>
      <w:r>
        <w:t>золотой</w:t>
      </w:r>
      <w:r>
        <w:rPr>
          <w:spacing w:val="23"/>
        </w:rPr>
        <w:t xml:space="preserve"> </w:t>
      </w:r>
      <w:r>
        <w:t>блистает</w:t>
      </w:r>
      <w:r>
        <w:rPr>
          <w:spacing w:val="22"/>
        </w:rPr>
        <w:t xml:space="preserve"> </w:t>
      </w:r>
      <w:r>
        <w:t>мой</w:t>
      </w:r>
      <w:r>
        <w:rPr>
          <w:spacing w:val="23"/>
        </w:rPr>
        <w:t xml:space="preserve"> </w:t>
      </w:r>
      <w:r>
        <w:t>кинжал...»),</w:t>
      </w:r>
      <w:r>
        <w:rPr>
          <w:spacing w:val="26"/>
        </w:rPr>
        <w:t xml:space="preserve"> </w:t>
      </w:r>
      <w:r>
        <w:t>«Пророк»,</w:t>
      </w:r>
      <w:r>
        <w:rPr>
          <w:spacing w:val="29"/>
        </w:rPr>
        <w:t xml:space="preserve"> </w:t>
      </w:r>
      <w:r>
        <w:t>«Родина»,</w:t>
      </w:r>
    </w:p>
    <w:p w:rsidR="005B40CF" w:rsidRDefault="00540B02">
      <w:pPr>
        <w:pStyle w:val="a3"/>
        <w:ind w:right="143" w:firstLine="0"/>
      </w:pPr>
      <w:r>
        <w:t>«Смерть Поэта», «Сон» («В полдневный жар в долине Дагестана...»), «Я жить хочу, хочу</w:t>
      </w:r>
      <w:r>
        <w:rPr>
          <w:spacing w:val="40"/>
        </w:rPr>
        <w:t xml:space="preserve"> </w:t>
      </w:r>
      <w:r>
        <w:t>печали...»</w:t>
      </w:r>
      <w:r>
        <w:rPr>
          <w:spacing w:val="80"/>
        </w:rPr>
        <w:t xml:space="preserve"> </w:t>
      </w:r>
      <w:r>
        <w:t>и другие. Роман «Герой нашего времени».</w:t>
      </w:r>
    </w:p>
    <w:p w:rsidR="005B40CF" w:rsidRDefault="00540B02">
      <w:pPr>
        <w:pStyle w:val="a3"/>
        <w:ind w:left="849" w:firstLine="0"/>
      </w:pPr>
      <w:r>
        <w:t>Н.В.</w:t>
      </w:r>
      <w:r>
        <w:rPr>
          <w:spacing w:val="-2"/>
        </w:rPr>
        <w:t xml:space="preserve"> </w:t>
      </w:r>
      <w:r>
        <w:t>Гоголь.</w:t>
      </w:r>
      <w:r>
        <w:rPr>
          <w:spacing w:val="-2"/>
        </w:rPr>
        <w:t xml:space="preserve"> </w:t>
      </w:r>
      <w:r>
        <w:t>Поэма «Мертвые</w:t>
      </w:r>
      <w:r>
        <w:rPr>
          <w:spacing w:val="-3"/>
        </w:rPr>
        <w:t xml:space="preserve"> </w:t>
      </w:r>
      <w:r>
        <w:rPr>
          <w:spacing w:val="-2"/>
        </w:rPr>
        <w:t>души».</w:t>
      </w:r>
    </w:p>
    <w:p w:rsidR="005B40CF" w:rsidRDefault="00540B02">
      <w:pPr>
        <w:pStyle w:val="a5"/>
        <w:numPr>
          <w:ilvl w:val="1"/>
          <w:numId w:val="113"/>
        </w:numPr>
        <w:tabs>
          <w:tab w:val="left" w:pos="1269"/>
        </w:tabs>
        <w:ind w:left="1269" w:hanging="420"/>
        <w:jc w:val="both"/>
        <w:rPr>
          <w:sz w:val="24"/>
        </w:rPr>
      </w:pPr>
      <w:r>
        <w:rPr>
          <w:sz w:val="24"/>
        </w:rPr>
        <w:t>Зарубежная</w:t>
      </w:r>
      <w:r>
        <w:rPr>
          <w:spacing w:val="-7"/>
          <w:sz w:val="24"/>
        </w:rPr>
        <w:t xml:space="preserve"> </w:t>
      </w:r>
      <w:r>
        <w:rPr>
          <w:spacing w:val="-2"/>
          <w:sz w:val="24"/>
        </w:rPr>
        <w:t>литература.</w:t>
      </w:r>
    </w:p>
    <w:p w:rsidR="005B40CF" w:rsidRDefault="00540B02">
      <w:pPr>
        <w:pStyle w:val="a3"/>
        <w:ind w:left="849" w:right="2218" w:firstLine="0"/>
      </w:pPr>
      <w:r>
        <w:t>Данте.</w:t>
      </w:r>
      <w:r>
        <w:rPr>
          <w:spacing w:val="-1"/>
        </w:rPr>
        <w:t xml:space="preserve"> </w:t>
      </w:r>
      <w:r>
        <w:t>«Божественная</w:t>
      </w:r>
      <w:r>
        <w:rPr>
          <w:spacing w:val="-4"/>
        </w:rPr>
        <w:t xml:space="preserve"> </w:t>
      </w:r>
      <w:r>
        <w:t>комедия»</w:t>
      </w:r>
      <w:r>
        <w:rPr>
          <w:spacing w:val="-12"/>
        </w:rPr>
        <w:t xml:space="preserve"> </w:t>
      </w:r>
      <w:r>
        <w:t>(не</w:t>
      </w:r>
      <w:r>
        <w:rPr>
          <w:spacing w:val="-5"/>
        </w:rPr>
        <w:t xml:space="preserve"> </w:t>
      </w:r>
      <w:r>
        <w:t>менее</w:t>
      </w:r>
      <w:r>
        <w:rPr>
          <w:spacing w:val="-5"/>
        </w:rPr>
        <w:t xml:space="preserve"> </w:t>
      </w:r>
      <w:r>
        <w:t>двух</w:t>
      </w:r>
      <w:r>
        <w:rPr>
          <w:spacing w:val="-3"/>
        </w:rPr>
        <w:t xml:space="preserve"> </w:t>
      </w:r>
      <w:r>
        <w:t>фрагментов</w:t>
      </w:r>
      <w:r>
        <w:rPr>
          <w:spacing w:val="-5"/>
        </w:rPr>
        <w:t xml:space="preserve"> </w:t>
      </w:r>
      <w:r>
        <w:t>по</w:t>
      </w:r>
      <w:r>
        <w:rPr>
          <w:spacing w:val="-4"/>
        </w:rPr>
        <w:t xml:space="preserve"> </w:t>
      </w:r>
      <w:r>
        <w:t>выбору). У.</w:t>
      </w:r>
      <w:r>
        <w:rPr>
          <w:spacing w:val="-4"/>
        </w:rPr>
        <w:t xml:space="preserve"> </w:t>
      </w:r>
      <w:r>
        <w:t>Шекспир.</w:t>
      </w:r>
      <w:r>
        <w:rPr>
          <w:spacing w:val="-4"/>
        </w:rPr>
        <w:t xml:space="preserve"> </w:t>
      </w:r>
      <w:r>
        <w:t>Трагедия</w:t>
      </w:r>
      <w:r>
        <w:rPr>
          <w:spacing w:val="-7"/>
        </w:rPr>
        <w:t xml:space="preserve"> </w:t>
      </w:r>
      <w:r>
        <w:t>«Гамлет»</w:t>
      </w:r>
      <w:r>
        <w:rPr>
          <w:spacing w:val="-10"/>
        </w:rPr>
        <w:t xml:space="preserve"> </w:t>
      </w:r>
      <w:r>
        <w:t>(не</w:t>
      </w:r>
      <w:r>
        <w:rPr>
          <w:spacing w:val="-4"/>
        </w:rPr>
        <w:t xml:space="preserve"> </w:t>
      </w:r>
      <w:r>
        <w:t>менее</w:t>
      </w:r>
      <w:r>
        <w:rPr>
          <w:spacing w:val="-5"/>
        </w:rPr>
        <w:t xml:space="preserve"> </w:t>
      </w:r>
      <w:r>
        <w:t>двух</w:t>
      </w:r>
      <w:r>
        <w:rPr>
          <w:spacing w:val="-2"/>
        </w:rPr>
        <w:t xml:space="preserve"> </w:t>
      </w:r>
      <w:r>
        <w:t>фрагментов</w:t>
      </w:r>
      <w:r>
        <w:rPr>
          <w:spacing w:val="-5"/>
        </w:rPr>
        <w:t xml:space="preserve"> </w:t>
      </w:r>
      <w:r>
        <w:t>по</w:t>
      </w:r>
      <w:r>
        <w:rPr>
          <w:spacing w:val="-4"/>
        </w:rPr>
        <w:t xml:space="preserve"> </w:t>
      </w:r>
      <w:r>
        <w:t>выбору). И. Гете. Трагедия «Фауст» (не менее двух фрагментов по выбору).</w:t>
      </w:r>
    </w:p>
    <w:p w:rsidR="005B40CF" w:rsidRDefault="00540B02">
      <w:pPr>
        <w:pStyle w:val="a3"/>
        <w:ind w:right="137"/>
      </w:pPr>
      <w:r>
        <w:t>Д. Байрон. Стихотворения (одно по выбору). Например, «Душа моя мрачна. Скорей, певец, скорей!..», «Прощание Наполеона» и другие. Поэма «Паломничество Чайльд-Гарольда» (один фрагмент по выбору).</w:t>
      </w:r>
    </w:p>
    <w:p w:rsidR="005B40CF" w:rsidRDefault="00540B02">
      <w:pPr>
        <w:pStyle w:val="a3"/>
        <w:ind w:right="138"/>
      </w:pPr>
      <w:r>
        <w:t>Зарубежная проза первой половины XIX в. (одно произведение по выбору). Например, произведения Э. Гофмана, В. Гюго, В. Скотта и других.</w:t>
      </w:r>
    </w:p>
    <w:p w:rsidR="005B40CF" w:rsidRDefault="00540B02">
      <w:pPr>
        <w:pStyle w:val="a5"/>
        <w:numPr>
          <w:ilvl w:val="0"/>
          <w:numId w:val="113"/>
        </w:numPr>
        <w:tabs>
          <w:tab w:val="left" w:pos="1142"/>
        </w:tabs>
        <w:spacing w:before="1"/>
        <w:ind w:right="146" w:firstLine="708"/>
        <w:jc w:val="both"/>
        <w:rPr>
          <w:sz w:val="24"/>
        </w:rPr>
      </w:pPr>
      <w:r>
        <w:rPr>
          <w:sz w:val="24"/>
        </w:rPr>
        <w:t>Планируемые результаты освоения программы по литературе</w:t>
      </w:r>
      <w:r>
        <w:rPr>
          <w:spacing w:val="80"/>
          <w:sz w:val="24"/>
        </w:rPr>
        <w:t xml:space="preserve"> </w:t>
      </w:r>
      <w:r>
        <w:rPr>
          <w:sz w:val="24"/>
        </w:rPr>
        <w:t>на уровне основного общего образования.</w:t>
      </w:r>
    </w:p>
    <w:p w:rsidR="005B40CF" w:rsidRDefault="00540B02">
      <w:pPr>
        <w:pStyle w:val="a5"/>
        <w:numPr>
          <w:ilvl w:val="1"/>
          <w:numId w:val="113"/>
        </w:numPr>
        <w:tabs>
          <w:tab w:val="left" w:pos="1346"/>
        </w:tabs>
        <w:ind w:right="136" w:firstLine="708"/>
        <w:jc w:val="both"/>
        <w:rPr>
          <w:sz w:val="24"/>
        </w:rPr>
      </w:pPr>
      <w:r>
        <w:rPr>
          <w:sz w:val="24"/>
        </w:rPr>
        <w:t>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5B40CF" w:rsidRDefault="00540B02">
      <w:pPr>
        <w:pStyle w:val="a5"/>
        <w:numPr>
          <w:ilvl w:val="1"/>
          <w:numId w:val="113"/>
        </w:numPr>
        <w:tabs>
          <w:tab w:val="left" w:pos="1342"/>
        </w:tabs>
        <w:ind w:right="144" w:firstLine="708"/>
        <w:jc w:val="both"/>
        <w:rPr>
          <w:sz w:val="24"/>
        </w:rPr>
      </w:pPr>
      <w:r>
        <w:rPr>
          <w:sz w:val="24"/>
        </w:rPr>
        <w:t>В результате изучения литературы на уровне основного</w:t>
      </w:r>
      <w:r>
        <w:rPr>
          <w:spacing w:val="80"/>
          <w:sz w:val="24"/>
        </w:rPr>
        <w:t xml:space="preserve"> </w:t>
      </w:r>
      <w:r>
        <w:rPr>
          <w:sz w:val="24"/>
        </w:rPr>
        <w:t>общего образования у обучающегося будут сформированы следующие</w:t>
      </w:r>
      <w:r>
        <w:rPr>
          <w:spacing w:val="80"/>
          <w:sz w:val="24"/>
        </w:rPr>
        <w:t xml:space="preserve"> </w:t>
      </w:r>
      <w:r>
        <w:rPr>
          <w:sz w:val="24"/>
        </w:rPr>
        <w:t>личностные результаты:</w:t>
      </w:r>
    </w:p>
    <w:p w:rsidR="005B40CF" w:rsidRDefault="00540B02">
      <w:pPr>
        <w:pStyle w:val="a5"/>
        <w:numPr>
          <w:ilvl w:val="0"/>
          <w:numId w:val="112"/>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36"/>
      </w:pPr>
      <w: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rsidR="005B40CF" w:rsidRDefault="00540B02">
      <w:pPr>
        <w:pStyle w:val="a3"/>
        <w:spacing w:before="1"/>
        <w:ind w:right="140"/>
      </w:pPr>
      <w: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использованием примеров из </w:t>
      </w:r>
      <w:r>
        <w:rPr>
          <w:spacing w:val="-2"/>
        </w:rPr>
        <w:t>литературы;</w:t>
      </w:r>
    </w:p>
    <w:p w:rsidR="005B40CF" w:rsidRDefault="00540B02">
      <w:pPr>
        <w:pStyle w:val="a3"/>
        <w:ind w:right="146"/>
      </w:pPr>
      <w:r>
        <w:t>представление о способах противодействия коррупции, готовность</w:t>
      </w:r>
      <w:r>
        <w:rPr>
          <w:spacing w:val="80"/>
        </w:rPr>
        <w:t xml:space="preserve"> </w:t>
      </w:r>
      <w:r>
        <w:t>к разнообразной совместной деятельности, стремление к взаимопониманию</w:t>
      </w:r>
      <w:r>
        <w:rPr>
          <w:spacing w:val="80"/>
        </w:rPr>
        <w:t xml:space="preserve"> </w:t>
      </w:r>
      <w:r>
        <w:t>и взаимопомощи, в том числе с использованием примеров из литературы; активное участие в самоуправлении в образовательной организации; готовность к участию в гуманитарной деятельности;</w:t>
      </w:r>
    </w:p>
    <w:p w:rsidR="005B40CF" w:rsidRDefault="00540B02">
      <w:pPr>
        <w:pStyle w:val="a5"/>
        <w:numPr>
          <w:ilvl w:val="0"/>
          <w:numId w:val="112"/>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tabs>
          <w:tab w:val="left" w:pos="10209"/>
        </w:tabs>
        <w:ind w:right="143"/>
      </w:pPr>
      <w:r>
        <w:t>осознание</w:t>
      </w:r>
      <w:r>
        <w:rPr>
          <w:spacing w:val="80"/>
        </w:rPr>
        <w:t xml:space="preserve">  </w:t>
      </w:r>
      <w:r>
        <w:t>российской</w:t>
      </w:r>
      <w:r>
        <w:rPr>
          <w:spacing w:val="80"/>
        </w:rPr>
        <w:t xml:space="preserve">  </w:t>
      </w:r>
      <w:r>
        <w:t>гражданской</w:t>
      </w:r>
      <w:r>
        <w:rPr>
          <w:spacing w:val="80"/>
        </w:rPr>
        <w:t xml:space="preserve">  </w:t>
      </w:r>
      <w:r>
        <w:t>идентичности</w:t>
      </w:r>
      <w:r>
        <w:rPr>
          <w:spacing w:val="80"/>
        </w:rPr>
        <w:t xml:space="preserve">  </w:t>
      </w:r>
      <w:r>
        <w:t>в</w:t>
      </w:r>
      <w:r>
        <w:rPr>
          <w:spacing w:val="80"/>
        </w:rPr>
        <w:t xml:space="preserve">  </w:t>
      </w:r>
      <w:r>
        <w:t>поликультурном</w:t>
      </w:r>
      <w:r>
        <w:tab/>
      </w:r>
      <w:r>
        <w:rPr>
          <w:spacing w:val="-10"/>
        </w:rPr>
        <w:t xml:space="preserve">и </w:t>
      </w:r>
      <w:r>
        <w:t>многоконфессиональном обществе, проявление интереса к познанию родного языка, истории, культуры</w:t>
      </w:r>
      <w:r>
        <w:rPr>
          <w:spacing w:val="-3"/>
        </w:rPr>
        <w:t xml:space="preserve"> </w:t>
      </w:r>
      <w:r>
        <w:t>Российской</w:t>
      </w:r>
      <w:r>
        <w:rPr>
          <w:spacing w:val="-1"/>
        </w:rPr>
        <w:t xml:space="preserve"> </w:t>
      </w:r>
      <w:r>
        <w:t>Федерации,</w:t>
      </w:r>
      <w:r>
        <w:rPr>
          <w:spacing w:val="-2"/>
        </w:rPr>
        <w:t xml:space="preserve"> </w:t>
      </w:r>
      <w:r>
        <w:t>своего</w:t>
      </w:r>
      <w:r>
        <w:rPr>
          <w:spacing w:val="-2"/>
        </w:rPr>
        <w:t xml:space="preserve"> </w:t>
      </w:r>
      <w:r>
        <w:t>края,</w:t>
      </w:r>
      <w:r>
        <w:rPr>
          <w:spacing w:val="-2"/>
        </w:rPr>
        <w:t xml:space="preserve"> </w:t>
      </w:r>
      <w:r>
        <w:t>народов</w:t>
      </w:r>
      <w:r>
        <w:rPr>
          <w:spacing w:val="-3"/>
        </w:rPr>
        <w:t xml:space="preserve"> </w:t>
      </w:r>
      <w:r>
        <w:t>России</w:t>
      </w:r>
      <w:r>
        <w:rPr>
          <w:spacing w:val="-1"/>
        </w:rPr>
        <w:t xml:space="preserve"> </w:t>
      </w:r>
      <w:r>
        <w:t>в</w:t>
      </w:r>
      <w:r>
        <w:rPr>
          <w:spacing w:val="-3"/>
        </w:rPr>
        <w:t xml:space="preserve"> </w:t>
      </w:r>
      <w:r>
        <w:t>контексте</w:t>
      </w:r>
      <w:r>
        <w:rPr>
          <w:spacing w:val="-3"/>
        </w:rPr>
        <w:t xml:space="preserve"> </w:t>
      </w:r>
      <w:r>
        <w:t>изучения</w:t>
      </w:r>
      <w:r>
        <w:rPr>
          <w:spacing w:val="-2"/>
        </w:rPr>
        <w:t xml:space="preserve"> </w:t>
      </w:r>
      <w:r>
        <w:t>произведений русской и зарубежной литературы, а также литературы народов России;</w:t>
      </w:r>
    </w:p>
    <w:p w:rsidR="005B40CF" w:rsidRDefault="00540B02">
      <w:pPr>
        <w:pStyle w:val="a3"/>
        <w:spacing w:before="1"/>
        <w:ind w:right="141"/>
      </w:pPr>
      <w:r>
        <w:t>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rsidR="005B40CF" w:rsidRDefault="00540B02">
      <w:pPr>
        <w:pStyle w:val="a5"/>
        <w:numPr>
          <w:ilvl w:val="0"/>
          <w:numId w:val="112"/>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40B02">
      <w:pPr>
        <w:pStyle w:val="a3"/>
        <w:ind w:right="148"/>
      </w:pPr>
      <w:r>
        <w:t>ориентация на моральные ценности и нормы в ситуациях нравственного выбора с оценкой поведения</w:t>
      </w:r>
      <w:r>
        <w:rPr>
          <w:spacing w:val="80"/>
        </w:rPr>
        <w:t xml:space="preserve"> </w:t>
      </w:r>
      <w:r>
        <w:t>и</w:t>
      </w:r>
      <w:r>
        <w:rPr>
          <w:spacing w:val="80"/>
        </w:rPr>
        <w:t xml:space="preserve"> </w:t>
      </w:r>
      <w:r>
        <w:t>поступков</w:t>
      </w:r>
      <w:r>
        <w:rPr>
          <w:spacing w:val="80"/>
        </w:rPr>
        <w:t xml:space="preserve"> </w:t>
      </w:r>
      <w:r>
        <w:t>персонажей</w:t>
      </w:r>
      <w:r>
        <w:rPr>
          <w:spacing w:val="80"/>
        </w:rPr>
        <w:t xml:space="preserve"> </w:t>
      </w:r>
      <w:r>
        <w:t>литературных</w:t>
      </w:r>
      <w:r>
        <w:rPr>
          <w:spacing w:val="80"/>
        </w:rPr>
        <w:t xml:space="preserve"> </w:t>
      </w:r>
      <w:r>
        <w:t>произведений;</w:t>
      </w:r>
      <w:r>
        <w:rPr>
          <w:spacing w:val="80"/>
        </w:rPr>
        <w:t xml:space="preserve"> </w:t>
      </w:r>
      <w:r>
        <w:t>готовность</w:t>
      </w:r>
      <w:r>
        <w:rPr>
          <w:spacing w:val="80"/>
        </w:rPr>
        <w:t xml:space="preserve"> </w:t>
      </w:r>
      <w:r>
        <w:t>оценивать</w:t>
      </w:r>
      <w:r>
        <w:rPr>
          <w:spacing w:val="80"/>
        </w:rPr>
        <w:t xml:space="preserve"> </w:t>
      </w:r>
      <w:r>
        <w:t>свое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поведение и поступки, а также поведение и поступки других людей с позиции нравственных и правовых норм с учетом осознания последствий поступков;</w:t>
      </w:r>
    </w:p>
    <w:p w:rsidR="005B40CF" w:rsidRDefault="00540B02">
      <w:pPr>
        <w:pStyle w:val="a3"/>
        <w:ind w:right="149"/>
      </w:pPr>
      <w:r>
        <w:t>активное неприятие асоциальных поступков, свобода и ответственность личности в условиях индивидуального и общественного пространства;</w:t>
      </w:r>
    </w:p>
    <w:p w:rsidR="005B40CF" w:rsidRDefault="00540B02">
      <w:pPr>
        <w:pStyle w:val="a5"/>
        <w:numPr>
          <w:ilvl w:val="0"/>
          <w:numId w:val="112"/>
        </w:numPr>
        <w:tabs>
          <w:tab w:val="left" w:pos="1107"/>
        </w:tabs>
        <w:ind w:left="1107" w:hanging="258"/>
        <w:jc w:val="both"/>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ind w:right="149"/>
      </w:pPr>
      <w:r>
        <w:t>восприимчивость к разным видам искусства, традициям и творчеству своего и других народов,</w:t>
      </w:r>
      <w:r>
        <w:rPr>
          <w:spacing w:val="-3"/>
        </w:rPr>
        <w:t xml:space="preserve"> </w:t>
      </w:r>
      <w:r>
        <w:t>понимание</w:t>
      </w:r>
      <w:r>
        <w:rPr>
          <w:spacing w:val="-3"/>
        </w:rPr>
        <w:t xml:space="preserve"> </w:t>
      </w:r>
      <w:r>
        <w:t>эмоционального</w:t>
      </w:r>
      <w:r>
        <w:rPr>
          <w:spacing w:val="-2"/>
        </w:rPr>
        <w:t xml:space="preserve"> </w:t>
      </w:r>
      <w:r>
        <w:t>воздействия</w:t>
      </w:r>
      <w:r>
        <w:rPr>
          <w:spacing w:val="-2"/>
        </w:rPr>
        <w:t xml:space="preserve"> </w:t>
      </w:r>
      <w:r>
        <w:t>искусства, в</w:t>
      </w:r>
      <w:r>
        <w:rPr>
          <w:spacing w:val="-3"/>
        </w:rPr>
        <w:t xml:space="preserve"> </w:t>
      </w:r>
      <w:r>
        <w:t>том</w:t>
      </w:r>
      <w:r>
        <w:rPr>
          <w:spacing w:val="-3"/>
        </w:rPr>
        <w:t xml:space="preserve"> </w:t>
      </w:r>
      <w:r>
        <w:t>числе</w:t>
      </w:r>
      <w:r>
        <w:rPr>
          <w:spacing w:val="-3"/>
        </w:rPr>
        <w:t xml:space="preserve"> </w:t>
      </w:r>
      <w:r>
        <w:t>изучаемых</w:t>
      </w:r>
      <w:r>
        <w:rPr>
          <w:spacing w:val="-1"/>
        </w:rPr>
        <w:t xml:space="preserve"> </w:t>
      </w:r>
      <w:r>
        <w:t xml:space="preserve">литературных </w:t>
      </w:r>
      <w:r>
        <w:rPr>
          <w:spacing w:val="-2"/>
        </w:rPr>
        <w:t>произведений;</w:t>
      </w:r>
    </w:p>
    <w:p w:rsidR="005B40CF" w:rsidRDefault="00540B02">
      <w:pPr>
        <w:pStyle w:val="a3"/>
        <w:ind w:right="146"/>
      </w:pPr>
      <w:r>
        <w:t xml:space="preserve">осознание важности художественной литературы и культуры как средства коммуникации и </w:t>
      </w:r>
      <w:r>
        <w:rPr>
          <w:spacing w:val="-2"/>
        </w:rPr>
        <w:t>самовыражения;</w:t>
      </w:r>
    </w:p>
    <w:p w:rsidR="005B40CF" w:rsidRDefault="00540B02">
      <w:pPr>
        <w:pStyle w:val="a3"/>
        <w:ind w:right="149"/>
      </w:pPr>
      <w:r>
        <w:t>понимание ценности отечественного и мирового искусства, роли этнических культурных традиций и народного творчества; стремление к самовыражению</w:t>
      </w:r>
      <w:r>
        <w:rPr>
          <w:spacing w:val="80"/>
        </w:rPr>
        <w:t xml:space="preserve"> </w:t>
      </w:r>
      <w:r>
        <w:t>в разных видах искусства;</w:t>
      </w:r>
    </w:p>
    <w:p w:rsidR="005B40CF" w:rsidRDefault="00540B02">
      <w:pPr>
        <w:pStyle w:val="a5"/>
        <w:numPr>
          <w:ilvl w:val="0"/>
          <w:numId w:val="112"/>
        </w:numPr>
        <w:tabs>
          <w:tab w:val="left" w:pos="1221"/>
        </w:tabs>
        <w:ind w:left="140" w:right="144" w:firstLine="708"/>
        <w:jc w:val="both"/>
        <w:rPr>
          <w:sz w:val="24"/>
        </w:rPr>
      </w:pPr>
      <w:r>
        <w:rPr>
          <w:sz w:val="24"/>
        </w:rPr>
        <w:t>физического воспитания, формирования культуры здоровья</w:t>
      </w:r>
      <w:r>
        <w:rPr>
          <w:spacing w:val="80"/>
          <w:sz w:val="24"/>
        </w:rPr>
        <w:t xml:space="preserve"> </w:t>
      </w:r>
      <w:r>
        <w:rPr>
          <w:sz w:val="24"/>
        </w:rPr>
        <w:t xml:space="preserve">и эмоционального </w:t>
      </w:r>
      <w:r>
        <w:rPr>
          <w:spacing w:val="-2"/>
          <w:sz w:val="24"/>
        </w:rPr>
        <w:t>благополучия:</w:t>
      </w:r>
    </w:p>
    <w:p w:rsidR="005B40CF" w:rsidRDefault="00540B02">
      <w:pPr>
        <w:pStyle w:val="a3"/>
        <w:ind w:right="145"/>
      </w:pPr>
      <w:r>
        <w:t>осознание ценности жизни с использованием собственного жизненного</w:t>
      </w:r>
      <w:r>
        <w:rPr>
          <w:spacing w:val="80"/>
        </w:rPr>
        <w:t xml:space="preserve"> </w:t>
      </w:r>
      <w:r>
        <w:t>и читательского опыта, ответственного отношения к своему здоровью и установка</w:t>
      </w:r>
      <w:r>
        <w:rPr>
          <w:spacing w:val="80"/>
        </w:rPr>
        <w:t xml:space="preserve"> </w:t>
      </w:r>
      <w:r>
        <w:t>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5B40CF" w:rsidRDefault="00540B02">
      <w:pPr>
        <w:pStyle w:val="a3"/>
        <w:spacing w:before="1"/>
        <w:ind w:right="143"/>
      </w:pPr>
      <w:r>
        <w:t>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Интернете;</w:t>
      </w:r>
    </w:p>
    <w:p w:rsidR="005B40CF" w:rsidRDefault="00540B02">
      <w:pPr>
        <w:pStyle w:val="a3"/>
        <w:ind w:right="144"/>
      </w:pPr>
      <w: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людей, не осуждая; умение осознавать эмоциональное состояние себя и других людей, опираясь на примеры из литературных произведений,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rsidR="005B40CF" w:rsidRDefault="00540B02">
      <w:pPr>
        <w:pStyle w:val="a5"/>
        <w:numPr>
          <w:ilvl w:val="0"/>
          <w:numId w:val="112"/>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44"/>
      </w:pPr>
      <w:r>
        <w:t>установка на активное участие в решении практических задач (в рамках семьи, образовательной организации, населенного пункта, родного края) технологической</w:t>
      </w:r>
      <w:r>
        <w:rPr>
          <w:spacing w:val="80"/>
        </w:rPr>
        <w:t xml:space="preserve"> </w:t>
      </w:r>
      <w:r>
        <w:t>и социальной направленности, способность инициировать, планировать</w:t>
      </w:r>
      <w:r>
        <w:rPr>
          <w:spacing w:val="80"/>
        </w:rPr>
        <w:t xml:space="preserve"> </w:t>
      </w:r>
      <w:r>
        <w:t>и самостоятельно выполнять такого рода деятельность;</w:t>
      </w:r>
    </w:p>
    <w:p w:rsidR="005B40CF" w:rsidRDefault="00540B02">
      <w:pPr>
        <w:pStyle w:val="a3"/>
        <w:spacing w:before="1"/>
        <w:ind w:right="146"/>
      </w:pPr>
      <w:r>
        <w:t>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rsidR="005B40CF" w:rsidRDefault="00540B02">
      <w:pPr>
        <w:pStyle w:val="a3"/>
        <w:ind w:right="137"/>
      </w:pPr>
      <w:r>
        <w:t>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w:t>
      </w:r>
      <w:r>
        <w:rPr>
          <w:spacing w:val="80"/>
          <w:w w:val="150"/>
        </w:rPr>
        <w:t xml:space="preserve"> </w:t>
      </w:r>
      <w:r>
        <w:t>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rsidR="005B40CF" w:rsidRDefault="00540B02">
      <w:pPr>
        <w:pStyle w:val="a5"/>
        <w:numPr>
          <w:ilvl w:val="0"/>
          <w:numId w:val="112"/>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6"/>
      </w:pPr>
      <w:r>
        <w:t>ориентация на применение знаний из социальных и естественных наук</w:t>
      </w:r>
      <w:r>
        <w:rPr>
          <w:spacing w:val="80"/>
          <w:w w:val="150"/>
        </w:rPr>
        <w:t xml:space="preserve"> </w:t>
      </w:r>
      <w:r>
        <w:t>для решения задач в области окружающей среды, планирования поступков и оценки их возможных последствий для окружающей среды;</w:t>
      </w:r>
    </w:p>
    <w:p w:rsidR="005B40CF" w:rsidRDefault="00540B02">
      <w:pPr>
        <w:pStyle w:val="a3"/>
        <w:spacing w:before="1"/>
        <w:ind w:right="138"/>
      </w:pPr>
      <w: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w:t>
      </w:r>
      <w:r>
        <w:rPr>
          <w:spacing w:val="80"/>
        </w:rPr>
        <w:t xml:space="preserve"> </w:t>
      </w:r>
      <w:r>
        <w:t>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w:t>
      </w:r>
      <w:r>
        <w:rPr>
          <w:spacing w:val="80"/>
        </w:rPr>
        <w:t xml:space="preserve"> </w:t>
      </w:r>
      <w:r>
        <w:t>в практической деятельности экологической направленности;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0"/>
          <w:numId w:val="112"/>
        </w:numPr>
        <w:tabs>
          <w:tab w:val="left" w:pos="1107"/>
        </w:tabs>
        <w:spacing w:before="64"/>
        <w:ind w:left="1107" w:hanging="258"/>
        <w:jc w:val="both"/>
        <w:rPr>
          <w:sz w:val="24"/>
        </w:rPr>
      </w:pPr>
      <w:r>
        <w:rPr>
          <w:sz w:val="24"/>
        </w:rPr>
        <w:lastRenderedPageBreak/>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1"/>
      </w:pPr>
      <w:r>
        <w:t>ориентация в деятельности на современную систему научных представлений</w:t>
      </w:r>
      <w:r>
        <w:rPr>
          <w:spacing w:val="80"/>
        </w:rPr>
        <w:t xml:space="preserve"> </w:t>
      </w:r>
      <w:r>
        <w:t xml:space="preserve">об основных закономерностях развития человека, природы и общества, взаимосвязях человека с природной и социальной средой с использованием изученных и самостоятельно прочитанных литературных </w:t>
      </w:r>
      <w:r>
        <w:rPr>
          <w:spacing w:val="-2"/>
        </w:rPr>
        <w:t>произведений;</w:t>
      </w:r>
    </w:p>
    <w:p w:rsidR="005B40CF" w:rsidRDefault="00540B02">
      <w:pPr>
        <w:pStyle w:val="a3"/>
        <w:ind w:right="141"/>
      </w:pPr>
      <w:r>
        <w:t>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5"/>
        <w:numPr>
          <w:ilvl w:val="0"/>
          <w:numId w:val="112"/>
        </w:numPr>
        <w:tabs>
          <w:tab w:val="left" w:pos="1228"/>
        </w:tabs>
        <w:ind w:left="140" w:right="145" w:firstLine="708"/>
        <w:jc w:val="both"/>
        <w:rPr>
          <w:sz w:val="24"/>
        </w:rPr>
      </w:pPr>
      <w:r>
        <w:rPr>
          <w:sz w:val="24"/>
        </w:rPr>
        <w:t>обеспечение адаптации обучающегося к изменяющимся условиям социальной и природной среды:</w:t>
      </w:r>
    </w:p>
    <w:p w:rsidR="005B40CF" w:rsidRDefault="00540B02">
      <w:pPr>
        <w:pStyle w:val="a3"/>
        <w:ind w:right="139"/>
      </w:pPr>
      <w: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w:t>
      </w:r>
      <w:r>
        <w:rPr>
          <w:spacing w:val="80"/>
        </w:rPr>
        <w:t xml:space="preserve"> </w:t>
      </w:r>
      <w:r>
        <w:t xml:space="preserve">и оценка социальных ролей персонажей литературных </w:t>
      </w:r>
      <w:r>
        <w:rPr>
          <w:spacing w:val="-2"/>
        </w:rPr>
        <w:t>произведений;</w:t>
      </w:r>
    </w:p>
    <w:p w:rsidR="005B40CF" w:rsidRDefault="00540B02">
      <w:pPr>
        <w:pStyle w:val="a3"/>
        <w:spacing w:before="1"/>
        <w:ind w:right="142"/>
      </w:pPr>
      <w:r>
        <w:t>потребность</w:t>
      </w:r>
      <w:r>
        <w:rPr>
          <w:spacing w:val="-1"/>
        </w:rPr>
        <w:t xml:space="preserve"> </w:t>
      </w:r>
      <w:r>
        <w:t>во</w:t>
      </w:r>
      <w:r>
        <w:rPr>
          <w:spacing w:val="-2"/>
        </w:rPr>
        <w:t xml:space="preserve"> </w:t>
      </w:r>
      <w:r>
        <w:t>взаимодействии в условиях неопределенности,</w:t>
      </w:r>
      <w:r>
        <w:rPr>
          <w:spacing w:val="-1"/>
        </w:rPr>
        <w:t xml:space="preserve"> </w:t>
      </w:r>
      <w:r>
        <w:t>открытость</w:t>
      </w:r>
      <w:r>
        <w:rPr>
          <w:spacing w:val="-1"/>
        </w:rPr>
        <w:t xml:space="preserve"> </w:t>
      </w:r>
      <w:r>
        <w:t>опыту</w:t>
      </w:r>
      <w:r>
        <w:rPr>
          <w:spacing w:val="-9"/>
        </w:rPr>
        <w:t xml:space="preserve"> </w:t>
      </w:r>
      <w:r>
        <w:t>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w:t>
      </w:r>
      <w:r>
        <w:rPr>
          <w:spacing w:val="-4"/>
        </w:rPr>
        <w:t xml:space="preserve"> </w:t>
      </w:r>
      <w:r>
        <w:t>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w:t>
      </w:r>
      <w:r>
        <w:rPr>
          <w:spacing w:val="40"/>
        </w:rPr>
        <w:t xml:space="preserve"> </w:t>
      </w:r>
      <w:r>
        <w:t>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w:t>
      </w:r>
      <w:r>
        <w:rPr>
          <w:spacing w:val="40"/>
        </w:rPr>
        <w:t xml:space="preserve"> </w:t>
      </w:r>
      <w:r>
        <w:t>и представлениями в области концепции устойчивого</w:t>
      </w:r>
      <w:r>
        <w:rPr>
          <w:spacing w:val="40"/>
        </w:rPr>
        <w:t xml:space="preserve"> </w:t>
      </w:r>
      <w:r>
        <w:t>развития; анализировать</w:t>
      </w:r>
      <w:r>
        <w:rPr>
          <w:spacing w:val="80"/>
        </w:rPr>
        <w:t xml:space="preserve"> </w:t>
      </w:r>
      <w:r>
        <w:t>и выявлять взаимосвязи природы, общества и экономики; оценивать</w:t>
      </w:r>
      <w:r>
        <w:rPr>
          <w:spacing w:val="40"/>
        </w:rPr>
        <w:t xml:space="preserve"> </w:t>
      </w:r>
      <w:r>
        <w:t>свои действия</w:t>
      </w:r>
      <w:r>
        <w:rPr>
          <w:spacing w:val="40"/>
        </w:rPr>
        <w:t xml:space="preserve"> </w:t>
      </w:r>
      <w:r>
        <w:t>с учетом влияния на окружающую среду, достижений целей и преодоления вызовов, возможных глобальных последствий;</w:t>
      </w:r>
    </w:p>
    <w:p w:rsidR="005B40CF" w:rsidRDefault="00540B02">
      <w:pPr>
        <w:pStyle w:val="a3"/>
        <w:ind w:right="140"/>
      </w:pPr>
      <w:r>
        <w:t>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находить позитивное в</w:t>
      </w:r>
      <w:r>
        <w:rPr>
          <w:spacing w:val="-2"/>
        </w:rPr>
        <w:t xml:space="preserve"> </w:t>
      </w:r>
      <w:r>
        <w:t xml:space="preserve">произошедшей ситуации; быть готовым действовать в отсутствии гарантий </w:t>
      </w:r>
      <w:r>
        <w:rPr>
          <w:spacing w:val="-2"/>
        </w:rPr>
        <w:t>успеха.</w:t>
      </w:r>
    </w:p>
    <w:p w:rsidR="005B40CF" w:rsidRDefault="00540B02">
      <w:pPr>
        <w:pStyle w:val="a5"/>
        <w:numPr>
          <w:ilvl w:val="1"/>
          <w:numId w:val="113"/>
        </w:numPr>
        <w:tabs>
          <w:tab w:val="left" w:pos="1368"/>
        </w:tabs>
        <w:spacing w:before="1"/>
        <w:ind w:right="140" w:firstLine="708"/>
        <w:jc w:val="both"/>
        <w:rPr>
          <w:sz w:val="24"/>
        </w:rPr>
      </w:pPr>
      <w:r>
        <w:rPr>
          <w:sz w:val="24"/>
        </w:rPr>
        <w:t>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5B40CF" w:rsidRDefault="00540B02">
      <w:pPr>
        <w:pStyle w:val="a5"/>
        <w:numPr>
          <w:ilvl w:val="2"/>
          <w:numId w:val="113"/>
        </w:numPr>
        <w:tabs>
          <w:tab w:val="left" w:pos="1471"/>
        </w:tabs>
        <w:ind w:right="149"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right="136"/>
      </w:pPr>
      <w:r>
        <w:t>выявлять и характеризовать существенные признаки объектов (художественных и учебных текстов, литературных героев и других) и явлений (литературных направлений, этапов историко- литературного процесса);</w:t>
      </w:r>
    </w:p>
    <w:p w:rsidR="005B40CF" w:rsidRDefault="00540B02">
      <w:pPr>
        <w:pStyle w:val="a3"/>
        <w:ind w:right="149"/>
      </w:pPr>
      <w:r>
        <w:t>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rsidR="005B40CF" w:rsidRDefault="00540B02">
      <w:pPr>
        <w:pStyle w:val="a3"/>
        <w:tabs>
          <w:tab w:val="left" w:pos="10228"/>
        </w:tabs>
        <w:spacing w:before="1"/>
        <w:ind w:right="145"/>
      </w:pPr>
      <w:r>
        <w:t>с</w:t>
      </w:r>
      <w:r>
        <w:rPr>
          <w:spacing w:val="80"/>
          <w:w w:val="150"/>
        </w:rPr>
        <w:t xml:space="preserve"> </w:t>
      </w:r>
      <w:r>
        <w:t>учетом</w:t>
      </w:r>
      <w:r>
        <w:rPr>
          <w:spacing w:val="80"/>
          <w:w w:val="150"/>
        </w:rPr>
        <w:t xml:space="preserve"> </w:t>
      </w:r>
      <w:r>
        <w:t>предложенной</w:t>
      </w:r>
      <w:r>
        <w:rPr>
          <w:spacing w:val="80"/>
          <w:w w:val="150"/>
        </w:rPr>
        <w:t xml:space="preserve"> </w:t>
      </w:r>
      <w:r>
        <w:t>задачи</w:t>
      </w:r>
      <w:r>
        <w:rPr>
          <w:spacing w:val="80"/>
          <w:w w:val="150"/>
        </w:rPr>
        <w:t xml:space="preserve"> </w:t>
      </w:r>
      <w:r>
        <w:t>выявлять</w:t>
      </w:r>
      <w:r>
        <w:rPr>
          <w:spacing w:val="80"/>
          <w:w w:val="150"/>
        </w:rPr>
        <w:t xml:space="preserve"> </w:t>
      </w:r>
      <w:r>
        <w:t>закономерности</w:t>
      </w:r>
      <w:r>
        <w:rPr>
          <w:spacing w:val="80"/>
          <w:w w:val="150"/>
        </w:rPr>
        <w:t xml:space="preserve"> </w:t>
      </w:r>
      <w:r>
        <w:t>и</w:t>
      </w:r>
      <w:r>
        <w:rPr>
          <w:spacing w:val="80"/>
          <w:w w:val="150"/>
        </w:rPr>
        <w:t xml:space="preserve"> </w:t>
      </w:r>
      <w:r>
        <w:t>противоречия</w:t>
      </w:r>
      <w:r>
        <w:tab/>
      </w:r>
      <w:r>
        <w:rPr>
          <w:spacing w:val="-10"/>
        </w:rPr>
        <w:t xml:space="preserve">в </w:t>
      </w:r>
      <w:r>
        <w:t>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rsidR="005B40CF" w:rsidRDefault="00540B02">
      <w:pPr>
        <w:pStyle w:val="a3"/>
        <w:ind w:right="150"/>
      </w:pPr>
      <w:r>
        <w:t xml:space="preserve">выявлять дефицит информации, данных, необходимых для решения поставленной учебной </w:t>
      </w:r>
      <w:r>
        <w:rPr>
          <w:spacing w:val="-2"/>
        </w:rPr>
        <w:t>задачи;</w:t>
      </w:r>
    </w:p>
    <w:p w:rsidR="005B40CF" w:rsidRDefault="00540B02">
      <w:pPr>
        <w:pStyle w:val="a3"/>
        <w:ind w:left="849" w:firstLine="0"/>
      </w:pPr>
      <w:r>
        <w:t>выявлять</w:t>
      </w:r>
      <w:r>
        <w:rPr>
          <w:spacing w:val="15"/>
        </w:rPr>
        <w:t xml:space="preserve"> </w:t>
      </w:r>
      <w:r>
        <w:t>причинно-следственные</w:t>
      </w:r>
      <w:r>
        <w:rPr>
          <w:spacing w:val="15"/>
        </w:rPr>
        <w:t xml:space="preserve"> </w:t>
      </w:r>
      <w:r>
        <w:t>связи</w:t>
      </w:r>
      <w:r>
        <w:rPr>
          <w:spacing w:val="18"/>
        </w:rPr>
        <w:t xml:space="preserve"> </w:t>
      </w:r>
      <w:r>
        <w:t>при</w:t>
      </w:r>
      <w:r>
        <w:rPr>
          <w:spacing w:val="18"/>
        </w:rPr>
        <w:t xml:space="preserve"> </w:t>
      </w:r>
      <w:r>
        <w:t>изучении</w:t>
      </w:r>
      <w:r>
        <w:rPr>
          <w:spacing w:val="17"/>
        </w:rPr>
        <w:t xml:space="preserve"> </w:t>
      </w:r>
      <w:r>
        <w:t>литературных</w:t>
      </w:r>
      <w:r>
        <w:rPr>
          <w:spacing w:val="19"/>
        </w:rPr>
        <w:t xml:space="preserve"> </w:t>
      </w:r>
      <w:r>
        <w:t>явлений</w:t>
      </w:r>
      <w:r>
        <w:rPr>
          <w:spacing w:val="18"/>
        </w:rPr>
        <w:t xml:space="preserve"> </w:t>
      </w:r>
      <w:r>
        <w:t>и</w:t>
      </w:r>
      <w:r>
        <w:rPr>
          <w:spacing w:val="15"/>
        </w:rPr>
        <w:t xml:space="preserve"> </w:t>
      </w:r>
      <w:r>
        <w:rPr>
          <w:spacing w:val="-2"/>
        </w:rPr>
        <w:t>процессов;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5" w:firstLine="0"/>
      </w:pPr>
      <w:r>
        <w:lastRenderedPageBreak/>
        <w:t>формулировать выводы с использованием дедуктивных и индуктивных умозаключений, умозаключений по аналогии; формулировать гипотезы об их взаимосвязях;</w:t>
      </w:r>
    </w:p>
    <w:p w:rsidR="005B40CF" w:rsidRDefault="00540B02">
      <w:pPr>
        <w:pStyle w:val="a3"/>
        <w:ind w:right="147"/>
      </w:pPr>
      <w:r>
        <w:t>самостоятельно выбирать способ решения учебной задачи при работе</w:t>
      </w:r>
      <w:r>
        <w:rPr>
          <w:spacing w:val="80"/>
        </w:rPr>
        <w:t xml:space="preserve"> </w:t>
      </w:r>
      <w:r>
        <w:t>с разными типами текстов (сравнивать несколько вариантов решения, выбирать наиболее подходящий с учетом самостоятельно выделенных критериев).</w:t>
      </w:r>
    </w:p>
    <w:p w:rsidR="005B40CF" w:rsidRDefault="00540B02">
      <w:pPr>
        <w:pStyle w:val="a5"/>
        <w:numPr>
          <w:ilvl w:val="2"/>
          <w:numId w:val="113"/>
        </w:numPr>
        <w:tabs>
          <w:tab w:val="left" w:pos="1565"/>
        </w:tabs>
        <w:ind w:right="144"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5B40CF" w:rsidRDefault="00540B02">
      <w:pPr>
        <w:pStyle w:val="a3"/>
        <w:ind w:right="148"/>
      </w:pPr>
      <w:r>
        <w:t>использовать вопросы как исследовательский инструмент познания</w:t>
      </w:r>
      <w:r>
        <w:rPr>
          <w:spacing w:val="80"/>
        </w:rPr>
        <w:t xml:space="preserve"> </w:t>
      </w:r>
      <w:r>
        <w:t xml:space="preserve">в литературном </w:t>
      </w:r>
      <w:r>
        <w:rPr>
          <w:spacing w:val="-2"/>
        </w:rPr>
        <w:t>образовании;</w:t>
      </w:r>
    </w:p>
    <w:p w:rsidR="005B40CF" w:rsidRDefault="00540B02">
      <w:pPr>
        <w:pStyle w:val="a3"/>
        <w:ind w:right="148"/>
      </w:pPr>
      <w:r>
        <w:t>формулировать вопросы, фиксирующие разрыв между реальным</w:t>
      </w:r>
      <w:r>
        <w:rPr>
          <w:spacing w:val="80"/>
        </w:rPr>
        <w:t xml:space="preserve"> </w:t>
      </w:r>
      <w:r>
        <w:t>и желательным состоянием ситуации, объекта, и самостоятельно устанавливать искомое и данное;</w:t>
      </w:r>
    </w:p>
    <w:p w:rsidR="005B40CF" w:rsidRDefault="00540B02">
      <w:pPr>
        <w:pStyle w:val="a3"/>
        <w:ind w:right="148"/>
      </w:pPr>
      <w:r>
        <w:t>формировать гипотезу об истинности собственных суждений и суждений других людей, аргументировать свою позицию, мнение;</w:t>
      </w:r>
    </w:p>
    <w:p w:rsidR="005B40CF" w:rsidRDefault="00540B02">
      <w:pPr>
        <w:pStyle w:val="a3"/>
        <w:ind w:right="137"/>
      </w:pPr>
      <w:r>
        <w:t>проводить по самостоятельно составленному плану небольшое исследование</w:t>
      </w:r>
      <w:r>
        <w:rPr>
          <w:spacing w:val="80"/>
        </w:rPr>
        <w:t xml:space="preserve"> </w:t>
      </w:r>
      <w:r>
        <w:t>по установлению особенностей литературного объекта изучения, причинно-следственных связей и зависимостей объектов между собой;</w:t>
      </w:r>
    </w:p>
    <w:p w:rsidR="005B40CF" w:rsidRDefault="00540B02">
      <w:pPr>
        <w:pStyle w:val="a3"/>
        <w:spacing w:before="1"/>
        <w:ind w:right="148"/>
      </w:pPr>
      <w:r>
        <w:t>оценивать на применимость и достоверность информацию, полученную в ходе исследования (эксперимента);</w:t>
      </w:r>
    </w:p>
    <w:p w:rsidR="005B40CF" w:rsidRDefault="00540B02">
      <w:pPr>
        <w:pStyle w:val="a3"/>
        <w:ind w:right="144"/>
      </w:pPr>
      <w:r>
        <w:t>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rsidR="005B40CF" w:rsidRDefault="00540B02">
      <w:pPr>
        <w:pStyle w:val="a3"/>
        <w:ind w:right="140"/>
      </w:pPr>
      <w:r>
        <w:t>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rsidR="005B40CF" w:rsidRDefault="00540B02">
      <w:pPr>
        <w:pStyle w:val="a5"/>
        <w:numPr>
          <w:ilvl w:val="2"/>
          <w:numId w:val="113"/>
        </w:numPr>
        <w:tabs>
          <w:tab w:val="left" w:pos="1481"/>
        </w:tabs>
        <w:ind w:right="148" w:firstLine="708"/>
        <w:jc w:val="both"/>
        <w:rPr>
          <w:sz w:val="24"/>
        </w:rPr>
      </w:pPr>
      <w:r>
        <w:rPr>
          <w:sz w:val="24"/>
        </w:rPr>
        <w:t>У обучающегося будут сформированы умения работать</w:t>
      </w:r>
      <w:r>
        <w:rPr>
          <w:spacing w:val="80"/>
          <w:sz w:val="24"/>
        </w:rPr>
        <w:t xml:space="preserve"> </w:t>
      </w:r>
      <w:r>
        <w:rPr>
          <w:sz w:val="24"/>
        </w:rPr>
        <w:t>с информацией как часть познавательных универсальных учебных действий:</w:t>
      </w:r>
    </w:p>
    <w:p w:rsidR="005B40CF" w:rsidRDefault="00540B02">
      <w:pPr>
        <w:pStyle w:val="a3"/>
        <w:ind w:right="141"/>
      </w:pPr>
      <w:r>
        <w:t>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w:t>
      </w:r>
      <w:r>
        <w:rPr>
          <w:spacing w:val="40"/>
        </w:rPr>
        <w:t xml:space="preserve"> </w:t>
      </w:r>
      <w:r>
        <w:t>заданных критериев;</w:t>
      </w:r>
    </w:p>
    <w:p w:rsidR="005B40CF" w:rsidRDefault="00540B02">
      <w:pPr>
        <w:pStyle w:val="a3"/>
        <w:ind w:right="150"/>
      </w:pPr>
      <w:r>
        <w:t>выбирать, анализировать, систематизировать и интерпретировать литературную и другую информацию различных видов и форм представления;</w:t>
      </w:r>
    </w:p>
    <w:p w:rsidR="005B40CF" w:rsidRDefault="00540B02">
      <w:pPr>
        <w:pStyle w:val="a3"/>
        <w:spacing w:before="1"/>
        <w:ind w:right="149"/>
      </w:pPr>
      <w:r>
        <w:t>находить сходные аргументы (подтверждающие или опровергающие одну и ту же идею, версию) в различных информационных источниках;</w:t>
      </w:r>
    </w:p>
    <w:p w:rsidR="005B40CF" w:rsidRDefault="00540B02">
      <w:pPr>
        <w:pStyle w:val="a3"/>
        <w:ind w:right="144"/>
      </w:pPr>
      <w:r>
        <w:t>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rsidR="005B40CF" w:rsidRDefault="00540B02">
      <w:pPr>
        <w:pStyle w:val="a3"/>
        <w:ind w:right="149"/>
      </w:pPr>
      <w:r>
        <w:t>оценивать надежность литературной и другой информации по критериям, предложенным учителем или сформулированным самостоятельно;</w:t>
      </w:r>
    </w:p>
    <w:p w:rsidR="005B40CF" w:rsidRDefault="00540B02">
      <w:pPr>
        <w:pStyle w:val="a3"/>
        <w:ind w:left="849" w:firstLine="0"/>
      </w:pPr>
      <w:r>
        <w:t>эффективно</w:t>
      </w:r>
      <w:r>
        <w:rPr>
          <w:spacing w:val="-4"/>
        </w:rPr>
        <w:t xml:space="preserve"> </w:t>
      </w:r>
      <w:r>
        <w:t>запоминать</w:t>
      </w:r>
      <w:r>
        <w:rPr>
          <w:spacing w:val="-3"/>
        </w:rPr>
        <w:t xml:space="preserve"> </w:t>
      </w:r>
      <w:r>
        <w:t>и</w:t>
      </w:r>
      <w:r>
        <w:rPr>
          <w:spacing w:val="-3"/>
        </w:rPr>
        <w:t xml:space="preserve"> </w:t>
      </w:r>
      <w:r>
        <w:t>систематизировать</w:t>
      </w:r>
      <w:r>
        <w:rPr>
          <w:spacing w:val="-5"/>
        </w:rPr>
        <w:t xml:space="preserve"> </w:t>
      </w:r>
      <w:r>
        <w:t>эту</w:t>
      </w:r>
      <w:r>
        <w:rPr>
          <w:spacing w:val="-8"/>
        </w:rPr>
        <w:t xml:space="preserve"> </w:t>
      </w:r>
      <w:r>
        <w:rPr>
          <w:spacing w:val="-2"/>
        </w:rPr>
        <w:t>информацию.</w:t>
      </w:r>
    </w:p>
    <w:p w:rsidR="005B40CF" w:rsidRDefault="00540B02">
      <w:pPr>
        <w:pStyle w:val="a5"/>
        <w:numPr>
          <w:ilvl w:val="2"/>
          <w:numId w:val="113"/>
        </w:numPr>
        <w:tabs>
          <w:tab w:val="left" w:pos="1469"/>
        </w:tabs>
        <w:ind w:right="148"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ind w:right="148"/>
      </w:pPr>
      <w:r>
        <w:t>воспринимать</w:t>
      </w:r>
      <w:r>
        <w:rPr>
          <w:spacing w:val="-3"/>
        </w:rPr>
        <w:t xml:space="preserve"> </w:t>
      </w:r>
      <w:r>
        <w:t>и</w:t>
      </w:r>
      <w:r>
        <w:rPr>
          <w:spacing w:val="-3"/>
        </w:rPr>
        <w:t xml:space="preserve"> </w:t>
      </w:r>
      <w:r>
        <w:t>формулировать</w:t>
      </w:r>
      <w:r>
        <w:rPr>
          <w:spacing w:val="-3"/>
        </w:rPr>
        <w:t xml:space="preserve"> </w:t>
      </w:r>
      <w:r>
        <w:t>суждения,</w:t>
      </w:r>
      <w:r>
        <w:rPr>
          <w:spacing w:val="-3"/>
        </w:rPr>
        <w:t xml:space="preserve"> </w:t>
      </w:r>
      <w:r>
        <w:t>выражать</w:t>
      </w:r>
      <w:r>
        <w:rPr>
          <w:spacing w:val="-3"/>
        </w:rPr>
        <w:t xml:space="preserve"> </w:t>
      </w:r>
      <w:r>
        <w:t>эмоции</w:t>
      </w:r>
      <w:r>
        <w:rPr>
          <w:spacing w:val="-3"/>
        </w:rPr>
        <w:t xml:space="preserve"> </w:t>
      </w:r>
      <w:r>
        <w:t>в</w:t>
      </w:r>
      <w:r>
        <w:rPr>
          <w:spacing w:val="-4"/>
        </w:rPr>
        <w:t xml:space="preserve"> </w:t>
      </w:r>
      <w:r>
        <w:t>соответствии</w:t>
      </w:r>
      <w:r>
        <w:rPr>
          <w:spacing w:val="80"/>
        </w:rPr>
        <w:t xml:space="preserve"> </w:t>
      </w:r>
      <w:r>
        <w:t>с условиями</w:t>
      </w:r>
      <w:r>
        <w:rPr>
          <w:spacing w:val="-3"/>
        </w:rPr>
        <w:t xml:space="preserve"> </w:t>
      </w:r>
      <w:r>
        <w:t>и целями общения; выражать себя (свою точку зрения) в устных</w:t>
      </w:r>
      <w:r>
        <w:rPr>
          <w:spacing w:val="80"/>
        </w:rPr>
        <w:t xml:space="preserve"> </w:t>
      </w:r>
      <w:r>
        <w:t>и письменных текстах;</w:t>
      </w:r>
    </w:p>
    <w:p w:rsidR="005B40CF" w:rsidRDefault="00540B02">
      <w:pPr>
        <w:pStyle w:val="a3"/>
        <w:ind w:right="145"/>
      </w:pPr>
      <w:r>
        <w:t>распознавать невербальные средства общения, понимать значение социальных знаков,</w:t>
      </w:r>
      <w:r>
        <w:rPr>
          <w:spacing w:val="40"/>
        </w:rPr>
        <w:t xml:space="preserve"> </w:t>
      </w:r>
      <w:r>
        <w:t>знать и распознавать предпосылки конфликтных ситуаций, находя аналогии в литературных произведениях, и смягчать конфликты, вести переговоры;</w:t>
      </w:r>
    </w:p>
    <w:p w:rsidR="005B40CF" w:rsidRDefault="00540B02">
      <w:pPr>
        <w:pStyle w:val="a3"/>
        <w:spacing w:before="1"/>
        <w:ind w:right="139"/>
      </w:pPr>
      <w:r>
        <w:t>понимать намерения других людей, проявлять уважительное отношение</w:t>
      </w:r>
      <w:r>
        <w:rPr>
          <w:spacing w:val="80"/>
        </w:rPr>
        <w:t xml:space="preserve"> </w:t>
      </w:r>
      <w:r>
        <w:t>к собеседнику и корректно формулировать свои возражения; в ходе учебного диалога и (или) дискуссии задавать вопросы по существу обсуждаемой темы</w:t>
      </w:r>
      <w:r>
        <w:rPr>
          <w:spacing w:val="80"/>
        </w:rPr>
        <w:t xml:space="preserve"> </w:t>
      </w:r>
      <w:r>
        <w:t>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rsidR="005B40CF" w:rsidRDefault="00540B02">
      <w:pPr>
        <w:pStyle w:val="a3"/>
        <w:ind w:left="849" w:firstLine="0"/>
      </w:pPr>
      <w:r>
        <w:t>публично</w:t>
      </w:r>
      <w:r>
        <w:rPr>
          <w:spacing w:val="62"/>
          <w:w w:val="150"/>
        </w:rPr>
        <w:t xml:space="preserve">  </w:t>
      </w:r>
      <w:r>
        <w:t>представлять</w:t>
      </w:r>
      <w:r>
        <w:rPr>
          <w:spacing w:val="62"/>
          <w:w w:val="150"/>
        </w:rPr>
        <w:t xml:space="preserve">  </w:t>
      </w:r>
      <w:r>
        <w:t>результаты</w:t>
      </w:r>
      <w:r>
        <w:rPr>
          <w:spacing w:val="63"/>
          <w:w w:val="150"/>
        </w:rPr>
        <w:t xml:space="preserve">  </w:t>
      </w:r>
      <w:r>
        <w:t>выполненного</w:t>
      </w:r>
      <w:r>
        <w:rPr>
          <w:spacing w:val="62"/>
          <w:w w:val="150"/>
        </w:rPr>
        <w:t xml:space="preserve">  </w:t>
      </w:r>
      <w:r>
        <w:t>опыта</w:t>
      </w:r>
      <w:r>
        <w:rPr>
          <w:spacing w:val="62"/>
          <w:w w:val="150"/>
        </w:rPr>
        <w:t xml:space="preserve">  </w:t>
      </w:r>
      <w:r>
        <w:rPr>
          <w:spacing w:val="-2"/>
        </w:rPr>
        <w:t>(литературоведческого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эксперимента,</w:t>
      </w:r>
      <w:r>
        <w:rPr>
          <w:spacing w:val="-5"/>
        </w:rPr>
        <w:t xml:space="preserve"> </w:t>
      </w:r>
      <w:r>
        <w:t>исследования,</w:t>
      </w:r>
      <w:r>
        <w:rPr>
          <w:spacing w:val="-4"/>
        </w:rPr>
        <w:t xml:space="preserve"> </w:t>
      </w:r>
      <w:r>
        <w:rPr>
          <w:spacing w:val="-2"/>
        </w:rPr>
        <w:t>проекта);</w:t>
      </w:r>
    </w:p>
    <w:p w:rsidR="005B40CF" w:rsidRDefault="00540B02">
      <w:pPr>
        <w:pStyle w:val="a3"/>
        <w:ind w:right="144"/>
      </w:pPr>
      <w:r>
        <w:t>самостоятельно выбирать формат выступления с учетом задач презентации</w:t>
      </w:r>
      <w:r>
        <w:rPr>
          <w:spacing w:val="80"/>
          <w:w w:val="150"/>
        </w:rPr>
        <w:t xml:space="preserve"> </w:t>
      </w:r>
      <w:r>
        <w:t>и</w:t>
      </w:r>
      <w:r>
        <w:rPr>
          <w:spacing w:val="40"/>
        </w:rPr>
        <w:t xml:space="preserve"> </w:t>
      </w:r>
      <w:r>
        <w:t>особенностей аудитории и в соответствии с ним составлять устные и письменные тексты с использованием иллюстративных материалов.</w:t>
      </w:r>
    </w:p>
    <w:p w:rsidR="005B40CF" w:rsidRDefault="00540B02">
      <w:pPr>
        <w:pStyle w:val="a5"/>
        <w:numPr>
          <w:ilvl w:val="2"/>
          <w:numId w:val="113"/>
        </w:numPr>
        <w:tabs>
          <w:tab w:val="left" w:pos="1606"/>
        </w:tabs>
        <w:ind w:right="145" w:firstLine="708"/>
        <w:jc w:val="both"/>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5B40CF" w:rsidRDefault="00540B02">
      <w:pPr>
        <w:pStyle w:val="a3"/>
        <w:ind w:right="149"/>
      </w:pPr>
      <w:r>
        <w:t>выявлять проблемы для решения в учебных и жизненных ситуациях, анализируя ситуации, изображенные в художественной литературе;</w:t>
      </w:r>
    </w:p>
    <w:p w:rsidR="005B40CF" w:rsidRDefault="00540B02">
      <w:pPr>
        <w:pStyle w:val="a3"/>
        <w:ind w:right="142"/>
      </w:pPr>
      <w:r>
        <w:t>ориентироваться в различных подходах принятия решений (индивидуальное, принятие решения в группе, принятие решений группой);</w:t>
      </w:r>
    </w:p>
    <w:p w:rsidR="005B40CF" w:rsidRDefault="00540B02">
      <w:pPr>
        <w:pStyle w:val="a3"/>
        <w:ind w:right="138"/>
      </w:pPr>
      <w:r>
        <w:t>самостоятельно составлять алгоритм решения учебной задачи (или его часть), выбирать способ решения учебной задачи с учетом имеющихся ресурсов</w:t>
      </w:r>
      <w:r>
        <w:rPr>
          <w:spacing w:val="80"/>
        </w:rPr>
        <w:t xml:space="preserve"> </w:t>
      </w:r>
      <w:r>
        <w:t>и собственных возможностей, аргументировать предлагаемые варианты решений;</w:t>
      </w:r>
    </w:p>
    <w:p w:rsidR="005B40CF" w:rsidRDefault="00540B02">
      <w:pPr>
        <w:pStyle w:val="a3"/>
        <w:ind w:right="146"/>
      </w:pPr>
      <w:r>
        <w:t>составлять план действий (план реализации намеченного алгоритма решения) и корректировать предложенный алгоритм с учетом получения новых знаний</w:t>
      </w:r>
      <w:r>
        <w:rPr>
          <w:spacing w:val="80"/>
        </w:rPr>
        <w:t xml:space="preserve"> </w:t>
      </w:r>
      <w:r>
        <w:t>об изучаемом литературном объекте; осуществлять выбор и брать ответственность</w:t>
      </w:r>
      <w:r>
        <w:rPr>
          <w:spacing w:val="80"/>
        </w:rPr>
        <w:t xml:space="preserve"> </w:t>
      </w:r>
      <w:r>
        <w:t>за решение.</w:t>
      </w:r>
    </w:p>
    <w:p w:rsidR="005B40CF" w:rsidRDefault="00540B02">
      <w:pPr>
        <w:pStyle w:val="a5"/>
        <w:numPr>
          <w:ilvl w:val="2"/>
          <w:numId w:val="113"/>
        </w:numPr>
        <w:tabs>
          <w:tab w:val="left" w:pos="1567"/>
        </w:tabs>
        <w:spacing w:before="1"/>
        <w:ind w:right="145" w:firstLine="708"/>
        <w:jc w:val="both"/>
        <w:rPr>
          <w:sz w:val="24"/>
        </w:rPr>
      </w:pPr>
      <w:r>
        <w:rPr>
          <w:sz w:val="24"/>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5B40CF" w:rsidRDefault="00540B02">
      <w:pPr>
        <w:pStyle w:val="a3"/>
        <w:ind w:right="138"/>
      </w:pPr>
      <w:r>
        <w:t>владеть способами самоконтроля, самомотивации и рефлексии в литературном</w:t>
      </w:r>
      <w:r>
        <w:rPr>
          <w:spacing w:val="40"/>
        </w:rPr>
        <w:t xml:space="preserve"> </w:t>
      </w:r>
      <w:r>
        <w:rPr>
          <w:spacing w:val="-2"/>
        </w:rPr>
        <w:t>образовании;</w:t>
      </w:r>
    </w:p>
    <w:p w:rsidR="005B40CF" w:rsidRDefault="00540B02">
      <w:pPr>
        <w:pStyle w:val="a3"/>
        <w:ind w:right="152"/>
      </w:pPr>
      <w:r>
        <w:t>давать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5B40CF" w:rsidRDefault="00540B02">
      <w:pPr>
        <w:pStyle w:val="a3"/>
        <w:ind w:right="138"/>
      </w:pPr>
      <w:r>
        <w:t>объяснять причины достижения (недостижения) результатов деятельности, давать оценку приобретенному опыту,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rsidR="005B40CF" w:rsidRDefault="00540B02">
      <w:pPr>
        <w:pStyle w:val="a3"/>
        <w:ind w:right="145"/>
      </w:pPr>
      <w:r>
        <w:t>развивать способность различать и называть собственные эмоции, управлять ими и эмоциями других;</w:t>
      </w:r>
    </w:p>
    <w:p w:rsidR="005B40CF" w:rsidRDefault="00540B02">
      <w:pPr>
        <w:pStyle w:val="a3"/>
        <w:ind w:right="146"/>
      </w:pPr>
      <w:r>
        <w:t>выявлять и анализировать причины эмоций; ставить себя на место другого человека, понимать мотивы и намерения другого человека, анализируя примеры</w:t>
      </w:r>
      <w:r>
        <w:rPr>
          <w:spacing w:val="80"/>
        </w:rPr>
        <w:t xml:space="preserve"> </w:t>
      </w:r>
      <w:r>
        <w:t>из художественной литературы; регулировать способ выражения своих эмоций;</w:t>
      </w:r>
    </w:p>
    <w:p w:rsidR="005B40CF" w:rsidRDefault="00540B02">
      <w:pPr>
        <w:pStyle w:val="a3"/>
        <w:tabs>
          <w:tab w:val="left" w:pos="9983"/>
        </w:tabs>
        <w:spacing w:before="1"/>
        <w:ind w:right="144"/>
      </w:pPr>
      <w:r>
        <w:t>осознанно</w:t>
      </w:r>
      <w:r>
        <w:rPr>
          <w:spacing w:val="80"/>
          <w:w w:val="150"/>
        </w:rPr>
        <w:t xml:space="preserve"> </w:t>
      </w:r>
      <w:r>
        <w:t>относиться</w:t>
      </w:r>
      <w:r>
        <w:rPr>
          <w:spacing w:val="80"/>
          <w:w w:val="150"/>
        </w:rPr>
        <w:t xml:space="preserve"> </w:t>
      </w:r>
      <w:r>
        <w:t>к</w:t>
      </w:r>
      <w:r>
        <w:rPr>
          <w:spacing w:val="40"/>
        </w:rPr>
        <w:t xml:space="preserve">  </w:t>
      </w:r>
      <w:r>
        <w:t>другому</w:t>
      </w:r>
      <w:r>
        <w:rPr>
          <w:spacing w:val="80"/>
          <w:w w:val="150"/>
        </w:rPr>
        <w:t xml:space="preserve"> </w:t>
      </w:r>
      <w:r>
        <w:t>человеку,</w:t>
      </w:r>
      <w:r>
        <w:rPr>
          <w:spacing w:val="80"/>
          <w:w w:val="150"/>
        </w:rPr>
        <w:t xml:space="preserve"> </w:t>
      </w:r>
      <w:r>
        <w:t>его</w:t>
      </w:r>
      <w:r>
        <w:rPr>
          <w:spacing w:val="40"/>
        </w:rPr>
        <w:t xml:space="preserve">  </w:t>
      </w:r>
      <w:r>
        <w:t>мнению,</w:t>
      </w:r>
      <w:r>
        <w:rPr>
          <w:spacing w:val="80"/>
          <w:w w:val="150"/>
        </w:rPr>
        <w:t xml:space="preserve"> </w:t>
      </w:r>
      <w:r>
        <w:t>размышляя</w:t>
      </w:r>
      <w:r>
        <w:tab/>
      </w:r>
      <w:r>
        <w:rPr>
          <w:spacing w:val="-4"/>
        </w:rPr>
        <w:t xml:space="preserve">над </w:t>
      </w:r>
      <w:r>
        <w:t>взаимоотношениями литературных героев; признавать свое право на ошибку и такое же право другого человека;</w:t>
      </w:r>
    </w:p>
    <w:p w:rsidR="005B40CF" w:rsidRDefault="00540B02">
      <w:pPr>
        <w:pStyle w:val="a3"/>
        <w:ind w:right="150"/>
      </w:pPr>
      <w:r>
        <w:t>принимать себя и других людей, не осуждая; проявлять открытость себе</w:t>
      </w:r>
      <w:r>
        <w:rPr>
          <w:spacing w:val="80"/>
        </w:rPr>
        <w:t xml:space="preserve"> </w:t>
      </w:r>
      <w:r>
        <w:t>и другим людям; осознавать невозможность контролировать все вокруг.</w:t>
      </w:r>
    </w:p>
    <w:p w:rsidR="005B40CF" w:rsidRDefault="00540B02">
      <w:pPr>
        <w:pStyle w:val="a5"/>
        <w:numPr>
          <w:ilvl w:val="2"/>
          <w:numId w:val="113"/>
        </w:numPr>
        <w:tabs>
          <w:tab w:val="left" w:pos="1449"/>
        </w:tabs>
        <w:ind w:left="849" w:right="147" w:firstLine="0"/>
        <w:jc w:val="both"/>
        <w:rPr>
          <w:sz w:val="24"/>
        </w:rPr>
      </w:pPr>
      <w:r>
        <w:rPr>
          <w:sz w:val="24"/>
        </w:rPr>
        <w:t>У обучающегося будут сформированы умения совместной деятельности:</w:t>
      </w:r>
      <w:r>
        <w:rPr>
          <w:spacing w:val="40"/>
          <w:sz w:val="24"/>
        </w:rPr>
        <w:t xml:space="preserve"> </w:t>
      </w:r>
      <w:r>
        <w:rPr>
          <w:sz w:val="24"/>
        </w:rPr>
        <w:t>использовать</w:t>
      </w:r>
      <w:r>
        <w:rPr>
          <w:spacing w:val="80"/>
          <w:sz w:val="24"/>
        </w:rPr>
        <w:t xml:space="preserve">  </w:t>
      </w:r>
      <w:r>
        <w:rPr>
          <w:sz w:val="24"/>
        </w:rPr>
        <w:t>преимущества</w:t>
      </w:r>
      <w:r>
        <w:rPr>
          <w:spacing w:val="80"/>
          <w:sz w:val="24"/>
        </w:rPr>
        <w:t xml:space="preserve">  </w:t>
      </w:r>
      <w:r>
        <w:rPr>
          <w:sz w:val="24"/>
        </w:rPr>
        <w:t>командной</w:t>
      </w:r>
      <w:r>
        <w:rPr>
          <w:spacing w:val="80"/>
          <w:sz w:val="24"/>
        </w:rPr>
        <w:t xml:space="preserve">  </w:t>
      </w:r>
      <w:r>
        <w:rPr>
          <w:sz w:val="24"/>
        </w:rPr>
        <w:t>(парной,</w:t>
      </w:r>
      <w:r>
        <w:rPr>
          <w:spacing w:val="80"/>
          <w:sz w:val="24"/>
        </w:rPr>
        <w:t xml:space="preserve">  </w:t>
      </w:r>
      <w:r>
        <w:rPr>
          <w:sz w:val="24"/>
        </w:rPr>
        <w:t>групповой,</w:t>
      </w:r>
      <w:r>
        <w:rPr>
          <w:spacing w:val="80"/>
          <w:sz w:val="24"/>
        </w:rPr>
        <w:t xml:space="preserve">  </w:t>
      </w:r>
      <w:r>
        <w:rPr>
          <w:sz w:val="24"/>
        </w:rPr>
        <w:t>коллективной)</w:t>
      </w:r>
      <w:r>
        <w:rPr>
          <w:spacing w:val="80"/>
          <w:sz w:val="24"/>
        </w:rPr>
        <w:t xml:space="preserve">  </w:t>
      </w:r>
      <w:r>
        <w:rPr>
          <w:sz w:val="24"/>
        </w:rPr>
        <w:t>и</w:t>
      </w:r>
    </w:p>
    <w:p w:rsidR="005B40CF" w:rsidRDefault="00540B02">
      <w:pPr>
        <w:pStyle w:val="a3"/>
        <w:ind w:right="138" w:firstLine="0"/>
      </w:pPr>
      <w:r>
        <w:t>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rsidR="005B40CF" w:rsidRDefault="00540B02">
      <w:pPr>
        <w:pStyle w:val="a3"/>
        <w:ind w:right="137"/>
      </w:pPr>
      <w: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w:t>
      </w:r>
      <w:r>
        <w:rPr>
          <w:spacing w:val="-2"/>
        </w:rPr>
        <w:t>работы;</w:t>
      </w:r>
    </w:p>
    <w:p w:rsidR="005B40CF" w:rsidRDefault="00540B02">
      <w:pPr>
        <w:pStyle w:val="a3"/>
        <w:spacing w:before="1"/>
        <w:ind w:right="144"/>
      </w:pPr>
      <w:r>
        <w:t>обобщать мнения нескольких человек; проявлять готовность руководить, выполнять поручения, подчиняться; планировать организацию совместной работы</w:t>
      </w:r>
      <w:r>
        <w:rPr>
          <w:spacing w:val="80"/>
        </w:rPr>
        <w:t xml:space="preserve"> </w:t>
      </w:r>
      <w:r>
        <w:t>на уроке литературы и во внеурочной учебной деятельности, определять свою роль</w:t>
      </w:r>
      <w:r>
        <w:rPr>
          <w:spacing w:val="80"/>
          <w:w w:val="150"/>
        </w:rPr>
        <w:t xml:space="preserve"> </w:t>
      </w:r>
      <w:r>
        <w:t xml:space="preserve">(с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w:t>
      </w:r>
      <w:r>
        <w:rPr>
          <w:spacing w:val="-2"/>
        </w:rPr>
        <w:t>иные);</w:t>
      </w:r>
    </w:p>
    <w:p w:rsidR="005B40CF" w:rsidRDefault="00540B02">
      <w:pPr>
        <w:pStyle w:val="a3"/>
        <w:ind w:right="150"/>
        <w:jc w:val="left"/>
      </w:pPr>
      <w:r>
        <w:t>выполнять свою часть работы, достигать качественного результата по своему направлению и</w:t>
      </w:r>
      <w:r>
        <w:rPr>
          <w:spacing w:val="2"/>
        </w:rPr>
        <w:t xml:space="preserve"> </w:t>
      </w:r>
      <w:r>
        <w:t>координировать</w:t>
      </w:r>
      <w:r>
        <w:rPr>
          <w:spacing w:val="4"/>
        </w:rPr>
        <w:t xml:space="preserve"> </w:t>
      </w:r>
      <w:r>
        <w:t>свои</w:t>
      </w:r>
      <w:r>
        <w:rPr>
          <w:spacing w:val="3"/>
        </w:rPr>
        <w:t xml:space="preserve"> </w:t>
      </w:r>
      <w:r>
        <w:t>действия</w:t>
      </w:r>
      <w:r>
        <w:rPr>
          <w:spacing w:val="4"/>
        </w:rPr>
        <w:t xml:space="preserve"> </w:t>
      </w:r>
      <w:r>
        <w:t>с</w:t>
      </w:r>
      <w:r>
        <w:rPr>
          <w:spacing w:val="3"/>
        </w:rPr>
        <w:t xml:space="preserve"> </w:t>
      </w:r>
      <w:r>
        <w:t>другими</w:t>
      </w:r>
      <w:r>
        <w:rPr>
          <w:spacing w:val="5"/>
        </w:rPr>
        <w:t xml:space="preserve"> </w:t>
      </w:r>
      <w:r>
        <w:t>членами</w:t>
      </w:r>
      <w:r>
        <w:rPr>
          <w:spacing w:val="4"/>
        </w:rPr>
        <w:t xml:space="preserve"> </w:t>
      </w:r>
      <w:r>
        <w:t>команды;</w:t>
      </w:r>
      <w:r>
        <w:rPr>
          <w:spacing w:val="5"/>
        </w:rPr>
        <w:t xml:space="preserve"> </w:t>
      </w:r>
      <w:r>
        <w:t>оценивать</w:t>
      </w:r>
      <w:r>
        <w:rPr>
          <w:spacing w:val="4"/>
        </w:rPr>
        <w:t xml:space="preserve"> </w:t>
      </w:r>
      <w:r>
        <w:t>качество</w:t>
      </w:r>
      <w:r>
        <w:rPr>
          <w:spacing w:val="5"/>
        </w:rPr>
        <w:t xml:space="preserve"> </w:t>
      </w:r>
      <w:r>
        <w:t>своего</w:t>
      </w:r>
      <w:r>
        <w:rPr>
          <w:spacing w:val="4"/>
        </w:rPr>
        <w:t xml:space="preserve"> </w:t>
      </w:r>
      <w:r>
        <w:t>вклада</w:t>
      </w:r>
      <w:r>
        <w:rPr>
          <w:spacing w:val="4"/>
        </w:rPr>
        <w:t xml:space="preserve"> </w:t>
      </w:r>
      <w:r>
        <w:rPr>
          <w:spacing w:val="-10"/>
        </w:rPr>
        <w:t>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39" w:firstLine="0"/>
      </w:pPr>
      <w:r>
        <w:lastRenderedPageBreak/>
        <w:t>общий результат по критериям, сформулированным участниками взаимодействия на</w:t>
      </w:r>
      <w:r>
        <w:rPr>
          <w:spacing w:val="40"/>
        </w:rPr>
        <w:t xml:space="preserve"> </w:t>
      </w:r>
      <w:r>
        <w:t>литературных занятиях; сравнивать результаты с исходной задачей и вклад каждого члена команды</w:t>
      </w:r>
      <w:r>
        <w:rPr>
          <w:spacing w:val="80"/>
        </w:rPr>
        <w:t xml:space="preserve"> </w:t>
      </w:r>
      <w:r>
        <w:t>в достижение результатов, разделять сферу ответственности и проявлять готовность к предоставлению отчета перед группой.</w:t>
      </w:r>
    </w:p>
    <w:p w:rsidR="005B40CF" w:rsidRDefault="00540B02">
      <w:pPr>
        <w:pStyle w:val="a5"/>
        <w:numPr>
          <w:ilvl w:val="1"/>
          <w:numId w:val="113"/>
        </w:numPr>
        <w:tabs>
          <w:tab w:val="left" w:pos="1344"/>
        </w:tabs>
        <w:ind w:right="147" w:firstLine="708"/>
        <w:jc w:val="both"/>
        <w:rPr>
          <w:sz w:val="24"/>
        </w:rPr>
      </w:pPr>
      <w:r>
        <w:rPr>
          <w:sz w:val="24"/>
        </w:rPr>
        <w:t>Предметные результаты освоения программы по литературе на уровне основного общего образования должны обеспечивать:</w:t>
      </w:r>
    </w:p>
    <w:p w:rsidR="005B40CF" w:rsidRDefault="00540B02">
      <w:pPr>
        <w:pStyle w:val="a5"/>
        <w:numPr>
          <w:ilvl w:val="0"/>
          <w:numId w:val="111"/>
        </w:numPr>
        <w:tabs>
          <w:tab w:val="left" w:pos="1166"/>
        </w:tabs>
        <w:ind w:right="146" w:firstLine="708"/>
        <w:jc w:val="both"/>
        <w:rPr>
          <w:sz w:val="24"/>
        </w:rPr>
      </w:pPr>
      <w:r>
        <w:rPr>
          <w:sz w:val="24"/>
        </w:rPr>
        <w:t>понимание духовно-нравственной и культурной ценности литературы</w:t>
      </w:r>
      <w:r>
        <w:rPr>
          <w:spacing w:val="80"/>
          <w:sz w:val="24"/>
        </w:rPr>
        <w:t xml:space="preserve"> </w:t>
      </w:r>
      <w:r>
        <w:rPr>
          <w:sz w:val="24"/>
        </w:rPr>
        <w:t>и ее роли в формировании гражданственности и патриотизма, укреплении единства многонационального народа Российской Федерации;</w:t>
      </w:r>
    </w:p>
    <w:p w:rsidR="005B40CF" w:rsidRDefault="00540B02">
      <w:pPr>
        <w:pStyle w:val="a5"/>
        <w:numPr>
          <w:ilvl w:val="0"/>
          <w:numId w:val="111"/>
        </w:numPr>
        <w:tabs>
          <w:tab w:val="left" w:pos="1216"/>
        </w:tabs>
        <w:ind w:right="140" w:firstLine="708"/>
        <w:jc w:val="both"/>
        <w:rPr>
          <w:sz w:val="24"/>
        </w:rPr>
      </w:pPr>
      <w:r>
        <w:rPr>
          <w:sz w:val="24"/>
        </w:rPr>
        <w:t>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rsidR="005B40CF" w:rsidRDefault="00540B02">
      <w:pPr>
        <w:pStyle w:val="a5"/>
        <w:numPr>
          <w:ilvl w:val="0"/>
          <w:numId w:val="111"/>
        </w:numPr>
        <w:tabs>
          <w:tab w:val="left" w:pos="1223"/>
        </w:tabs>
        <w:ind w:right="137" w:firstLine="708"/>
        <w:jc w:val="both"/>
        <w:rPr>
          <w:sz w:val="24"/>
        </w:rPr>
      </w:pPr>
      <w:r>
        <w:rPr>
          <w:sz w:val="24"/>
        </w:rPr>
        <w:t>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rsidR="005B40CF" w:rsidRDefault="00540B02">
      <w:pPr>
        <w:pStyle w:val="a3"/>
        <w:spacing w:before="1"/>
        <w:ind w:right="136"/>
      </w:pPr>
      <w:r>
        <w:t>овладение умением анализировать произведение в единстве формы</w:t>
      </w:r>
      <w:r>
        <w:rPr>
          <w:spacing w:val="80"/>
        </w:rPr>
        <w:t xml:space="preserve"> </w:t>
      </w:r>
      <w:r>
        <w:t>и содержания, определять тематику и проблематику произведения, родовую</w:t>
      </w:r>
      <w:r>
        <w:rPr>
          <w:spacing w:val="80"/>
        </w:rPr>
        <w:t xml:space="preserve"> </w:t>
      </w:r>
      <w:r>
        <w:t>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w:t>
      </w:r>
      <w:r>
        <w:rPr>
          <w:spacing w:val="80"/>
        </w:rPr>
        <w:t xml:space="preserve"> </w:t>
      </w:r>
      <w:r>
        <w:t>и прозаической речи;</w:t>
      </w:r>
    </w:p>
    <w:p w:rsidR="005B40CF" w:rsidRDefault="00540B02">
      <w:pPr>
        <w:pStyle w:val="a3"/>
        <w:ind w:right="137"/>
      </w:pPr>
      <w:r>
        <w:t>овладение теоретико-литературными понятиями и использование</w:t>
      </w:r>
      <w:r>
        <w:rPr>
          <w:spacing w:val="80"/>
        </w:rPr>
        <w:t xml:space="preserve"> </w:t>
      </w:r>
      <w:r>
        <w:t>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w:t>
      </w:r>
      <w:r>
        <w:rPr>
          <w:spacing w:val="40"/>
        </w:rPr>
        <w:t xml:space="preserve"> </w:t>
      </w:r>
      <w:r>
        <w:t>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w:t>
      </w:r>
      <w:r>
        <w:rPr>
          <w:spacing w:val="40"/>
        </w:rPr>
        <w:t xml:space="preserve"> </w:t>
      </w:r>
      <w:r>
        <w:t>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w:t>
      </w:r>
      <w:r>
        <w:rPr>
          <w:spacing w:val="40"/>
        </w:rPr>
        <w:t xml:space="preserve"> </w:t>
      </w:r>
      <w:r>
        <w:t>строфа; афоризм;</w:t>
      </w:r>
    </w:p>
    <w:p w:rsidR="005B40CF" w:rsidRDefault="00540B02">
      <w:pPr>
        <w:pStyle w:val="a3"/>
        <w:spacing w:before="1"/>
        <w:ind w:right="136"/>
      </w:pPr>
      <w:r>
        <w:t>овладение умением рассматривать изученные произведения в рамках историко- 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rsidR="005B40CF" w:rsidRDefault="00540B02">
      <w:pPr>
        <w:pStyle w:val="a3"/>
        <w:ind w:right="145"/>
      </w:pPr>
      <w:r>
        <w:t>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rsidR="005B40CF" w:rsidRDefault="00540B02">
      <w:pPr>
        <w:pStyle w:val="a3"/>
        <w:spacing w:before="1"/>
        <w:ind w:right="143"/>
      </w:pPr>
      <w:r>
        <w:t>овладение</w:t>
      </w:r>
      <w:r>
        <w:rPr>
          <w:spacing w:val="-4"/>
        </w:rPr>
        <w:t xml:space="preserve"> </w:t>
      </w:r>
      <w:r>
        <w:t>умением</w:t>
      </w:r>
      <w:r>
        <w:rPr>
          <w:spacing w:val="-5"/>
        </w:rPr>
        <w:t xml:space="preserve"> </w:t>
      </w:r>
      <w:r>
        <w:t>сопоставлять</w:t>
      </w:r>
      <w:r>
        <w:rPr>
          <w:spacing w:val="-4"/>
        </w:rPr>
        <w:t xml:space="preserve"> </w:t>
      </w:r>
      <w:r>
        <w:t>произведения,</w:t>
      </w:r>
      <w:r>
        <w:rPr>
          <w:spacing w:val="-5"/>
        </w:rPr>
        <w:t xml:space="preserve"> </w:t>
      </w:r>
      <w:r>
        <w:t>их</w:t>
      </w:r>
      <w:r>
        <w:rPr>
          <w:spacing w:val="-3"/>
        </w:rPr>
        <w:t xml:space="preserve"> </w:t>
      </w:r>
      <w:r>
        <w:t>фрагменты</w:t>
      </w:r>
      <w:r>
        <w:rPr>
          <w:spacing w:val="-5"/>
        </w:rPr>
        <w:t xml:space="preserve"> </w:t>
      </w:r>
      <w:r>
        <w:t>(с</w:t>
      </w:r>
      <w:r>
        <w:rPr>
          <w:spacing w:val="-4"/>
        </w:rPr>
        <w:t xml:space="preserve"> </w:t>
      </w:r>
      <w:r>
        <w:t>учетом</w:t>
      </w:r>
      <w:r>
        <w:rPr>
          <w:spacing w:val="-5"/>
        </w:rPr>
        <w:t xml:space="preserve"> </w:t>
      </w:r>
      <w:r>
        <w:t>внутритекстовых</w:t>
      </w:r>
      <w:r>
        <w:rPr>
          <w:spacing w:val="-3"/>
        </w:rPr>
        <w:t xml:space="preserve"> </w:t>
      </w:r>
      <w:r>
        <w:t>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rsidR="005B40CF" w:rsidRDefault="00540B02">
      <w:pPr>
        <w:pStyle w:val="a3"/>
        <w:ind w:right="146"/>
      </w:pPr>
      <w:r>
        <w:t xml:space="preserve">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w:t>
      </w:r>
      <w:r>
        <w:rPr>
          <w:spacing w:val="-2"/>
        </w:rPr>
        <w:t>кино);</w:t>
      </w:r>
    </w:p>
    <w:p w:rsidR="005B40CF" w:rsidRDefault="00540B02">
      <w:pPr>
        <w:pStyle w:val="a5"/>
        <w:numPr>
          <w:ilvl w:val="0"/>
          <w:numId w:val="111"/>
        </w:numPr>
        <w:tabs>
          <w:tab w:val="left" w:pos="1200"/>
        </w:tabs>
        <w:ind w:left="1200" w:hanging="351"/>
        <w:rPr>
          <w:sz w:val="24"/>
        </w:rPr>
      </w:pPr>
      <w:r>
        <w:rPr>
          <w:sz w:val="24"/>
        </w:rPr>
        <w:t>совершенствование</w:t>
      </w:r>
      <w:r>
        <w:rPr>
          <w:spacing w:val="60"/>
          <w:w w:val="150"/>
          <w:sz w:val="24"/>
        </w:rPr>
        <w:t xml:space="preserve"> </w:t>
      </w:r>
      <w:r>
        <w:rPr>
          <w:sz w:val="24"/>
        </w:rPr>
        <w:t>умения</w:t>
      </w:r>
      <w:r>
        <w:rPr>
          <w:spacing w:val="59"/>
          <w:w w:val="150"/>
          <w:sz w:val="24"/>
        </w:rPr>
        <w:t xml:space="preserve"> </w:t>
      </w:r>
      <w:r>
        <w:rPr>
          <w:sz w:val="24"/>
        </w:rPr>
        <w:t>выразительно</w:t>
      </w:r>
      <w:r>
        <w:rPr>
          <w:spacing w:val="59"/>
          <w:w w:val="150"/>
          <w:sz w:val="24"/>
        </w:rPr>
        <w:t xml:space="preserve"> </w:t>
      </w:r>
      <w:r>
        <w:rPr>
          <w:sz w:val="24"/>
        </w:rPr>
        <w:t>(с</w:t>
      </w:r>
      <w:r>
        <w:rPr>
          <w:spacing w:val="62"/>
          <w:w w:val="150"/>
          <w:sz w:val="24"/>
        </w:rPr>
        <w:t xml:space="preserve"> </w:t>
      </w:r>
      <w:r>
        <w:rPr>
          <w:sz w:val="24"/>
        </w:rPr>
        <w:t>учетом</w:t>
      </w:r>
      <w:r>
        <w:rPr>
          <w:spacing w:val="58"/>
          <w:w w:val="150"/>
          <w:sz w:val="24"/>
        </w:rPr>
        <w:t xml:space="preserve"> </w:t>
      </w:r>
      <w:r>
        <w:rPr>
          <w:sz w:val="24"/>
        </w:rPr>
        <w:t>индивидуальных</w:t>
      </w:r>
      <w:r>
        <w:rPr>
          <w:spacing w:val="61"/>
          <w:w w:val="150"/>
          <w:sz w:val="24"/>
        </w:rPr>
        <w:t xml:space="preserve"> </w:t>
      </w:r>
      <w:r>
        <w:rPr>
          <w:spacing w:val="-2"/>
          <w:sz w:val="24"/>
        </w:rPr>
        <w:t>особенностей</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обучающихся)</w:t>
      </w:r>
      <w:r>
        <w:rPr>
          <w:spacing w:val="-5"/>
        </w:rPr>
        <w:t xml:space="preserve"> </w:t>
      </w:r>
      <w:r>
        <w:t>читать,</w:t>
      </w:r>
      <w:r>
        <w:rPr>
          <w:spacing w:val="-5"/>
        </w:rPr>
        <w:t xml:space="preserve"> </w:t>
      </w:r>
      <w:r>
        <w:t>в</w:t>
      </w:r>
      <w:r>
        <w:rPr>
          <w:spacing w:val="-3"/>
        </w:rPr>
        <w:t xml:space="preserve"> </w:t>
      </w:r>
      <w:r>
        <w:t>том</w:t>
      </w:r>
      <w:r>
        <w:rPr>
          <w:spacing w:val="-2"/>
        </w:rPr>
        <w:t xml:space="preserve"> </w:t>
      </w:r>
      <w:r>
        <w:t>числе</w:t>
      </w:r>
      <w:r>
        <w:rPr>
          <w:spacing w:val="-3"/>
        </w:rPr>
        <w:t xml:space="preserve"> </w:t>
      </w:r>
      <w:r>
        <w:t>наизусть,</w:t>
      </w:r>
      <w:r>
        <w:rPr>
          <w:spacing w:val="-2"/>
        </w:rPr>
        <w:t xml:space="preserve"> </w:t>
      </w:r>
      <w:r>
        <w:t>не</w:t>
      </w:r>
      <w:r>
        <w:rPr>
          <w:spacing w:val="-3"/>
        </w:rPr>
        <w:t xml:space="preserve"> </w:t>
      </w:r>
      <w:r>
        <w:t>менее</w:t>
      </w:r>
      <w:r>
        <w:rPr>
          <w:spacing w:val="-3"/>
        </w:rPr>
        <w:t xml:space="preserve"> </w:t>
      </w:r>
      <w:r>
        <w:t>12</w:t>
      </w:r>
      <w:r>
        <w:rPr>
          <w:spacing w:val="-2"/>
        </w:rPr>
        <w:t xml:space="preserve"> </w:t>
      </w:r>
      <w:r>
        <w:t>произведений</w:t>
      </w:r>
      <w:r>
        <w:rPr>
          <w:spacing w:val="-2"/>
        </w:rPr>
        <w:t xml:space="preserve"> </w:t>
      </w:r>
      <w:r>
        <w:t>и</w:t>
      </w:r>
      <w:r>
        <w:rPr>
          <w:spacing w:val="-2"/>
        </w:rPr>
        <w:t xml:space="preserve"> </w:t>
      </w:r>
      <w:r>
        <w:t>(или)</w:t>
      </w:r>
      <w:r>
        <w:rPr>
          <w:spacing w:val="-2"/>
        </w:rPr>
        <w:t xml:space="preserve"> фрагментов;</w:t>
      </w:r>
    </w:p>
    <w:p w:rsidR="005B40CF" w:rsidRDefault="00540B02">
      <w:pPr>
        <w:pStyle w:val="a5"/>
        <w:numPr>
          <w:ilvl w:val="0"/>
          <w:numId w:val="111"/>
        </w:numPr>
        <w:tabs>
          <w:tab w:val="left" w:pos="1166"/>
        </w:tabs>
        <w:ind w:right="138" w:firstLine="708"/>
        <w:jc w:val="both"/>
        <w:rPr>
          <w:sz w:val="24"/>
        </w:rPr>
      </w:pPr>
      <w:r>
        <w:rPr>
          <w:sz w:val="24"/>
        </w:rPr>
        <w:t>овладение умением пересказывать прочитанное произведение, используя подробный, сжатый, выборочный, творческий пересказ, отвечать на вопросы</w:t>
      </w:r>
      <w:r>
        <w:rPr>
          <w:spacing w:val="80"/>
          <w:sz w:val="24"/>
        </w:rPr>
        <w:t xml:space="preserve"> </w:t>
      </w:r>
      <w:r>
        <w:rPr>
          <w:sz w:val="24"/>
        </w:rPr>
        <w:t>по прочитанному</w:t>
      </w:r>
      <w:r>
        <w:rPr>
          <w:spacing w:val="-3"/>
          <w:sz w:val="24"/>
        </w:rPr>
        <w:t xml:space="preserve"> </w:t>
      </w:r>
      <w:r>
        <w:rPr>
          <w:sz w:val="24"/>
        </w:rPr>
        <w:t>произведению и формулировать вопросы к тексту;</w:t>
      </w:r>
    </w:p>
    <w:p w:rsidR="005B40CF" w:rsidRDefault="00540B02">
      <w:pPr>
        <w:pStyle w:val="a5"/>
        <w:numPr>
          <w:ilvl w:val="0"/>
          <w:numId w:val="111"/>
        </w:numPr>
        <w:tabs>
          <w:tab w:val="left" w:pos="1149"/>
        </w:tabs>
        <w:ind w:right="146" w:firstLine="708"/>
        <w:jc w:val="both"/>
        <w:rPr>
          <w:sz w:val="24"/>
        </w:rPr>
      </w:pPr>
      <w:r>
        <w:rPr>
          <w:sz w:val="24"/>
        </w:rPr>
        <w:t>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rsidR="005B40CF" w:rsidRDefault="00540B02">
      <w:pPr>
        <w:pStyle w:val="a5"/>
        <w:numPr>
          <w:ilvl w:val="0"/>
          <w:numId w:val="111"/>
        </w:numPr>
        <w:tabs>
          <w:tab w:val="left" w:pos="1204"/>
        </w:tabs>
        <w:ind w:right="138" w:firstLine="708"/>
        <w:jc w:val="both"/>
        <w:rPr>
          <w:sz w:val="24"/>
        </w:rPr>
      </w:pPr>
      <w:r>
        <w:rPr>
          <w:sz w:val="24"/>
        </w:rPr>
        <w:t>совершенствование умения создавать устные и письменные высказывания разных жанров, писать сочинение-рассуждение по заданной теме с использованием прочитанных произведений (не менее 250 слов), аннотаций, отзывов, рецензий; применять различные виды цитирования; приводить ссылки на источник информации; редактировать собственные и чужие письменные тексты;</w:t>
      </w:r>
    </w:p>
    <w:p w:rsidR="005B40CF" w:rsidRDefault="00540B02">
      <w:pPr>
        <w:pStyle w:val="a5"/>
        <w:numPr>
          <w:ilvl w:val="0"/>
          <w:numId w:val="111"/>
        </w:numPr>
        <w:tabs>
          <w:tab w:val="left" w:pos="1137"/>
        </w:tabs>
        <w:ind w:right="136" w:firstLine="708"/>
        <w:jc w:val="both"/>
        <w:rPr>
          <w:sz w:val="24"/>
        </w:rPr>
      </w:pPr>
      <w:r>
        <w:rPr>
          <w:sz w:val="24"/>
        </w:rPr>
        <w:t>овладение умениями самостоятельной интерпретации и оценки текстуально изученных художественных</w:t>
      </w:r>
      <w:r>
        <w:rPr>
          <w:spacing w:val="-1"/>
          <w:sz w:val="24"/>
        </w:rPr>
        <w:t xml:space="preserve"> </w:t>
      </w:r>
      <w:r>
        <w:rPr>
          <w:sz w:val="24"/>
        </w:rPr>
        <w:t>произведений</w:t>
      </w:r>
      <w:r>
        <w:rPr>
          <w:spacing w:val="-1"/>
          <w:sz w:val="24"/>
        </w:rPr>
        <w:t xml:space="preserve"> </w:t>
      </w:r>
      <w:r>
        <w:rPr>
          <w:sz w:val="24"/>
        </w:rPr>
        <w:t>древнерусской,</w:t>
      </w:r>
      <w:r>
        <w:rPr>
          <w:spacing w:val="-2"/>
          <w:sz w:val="24"/>
        </w:rPr>
        <w:t xml:space="preserve"> </w:t>
      </w:r>
      <w:r>
        <w:rPr>
          <w:sz w:val="24"/>
        </w:rPr>
        <w:t>классической</w:t>
      </w:r>
      <w:r>
        <w:rPr>
          <w:spacing w:val="-1"/>
          <w:sz w:val="24"/>
        </w:rPr>
        <w:t xml:space="preserve"> </w:t>
      </w:r>
      <w:r>
        <w:rPr>
          <w:sz w:val="24"/>
        </w:rPr>
        <w:t>русской</w:t>
      </w:r>
      <w:r>
        <w:rPr>
          <w:spacing w:val="80"/>
          <w:sz w:val="24"/>
        </w:rPr>
        <w:t xml:space="preserve"> </w:t>
      </w:r>
      <w:r>
        <w:rPr>
          <w:sz w:val="24"/>
        </w:rPr>
        <w:t>и</w:t>
      </w:r>
      <w:r>
        <w:rPr>
          <w:spacing w:val="-4"/>
          <w:sz w:val="24"/>
        </w:rPr>
        <w:t xml:space="preserve"> </w:t>
      </w:r>
      <w:r>
        <w:rPr>
          <w:sz w:val="24"/>
        </w:rPr>
        <w:t>зарубежной</w:t>
      </w:r>
      <w:r>
        <w:rPr>
          <w:spacing w:val="-1"/>
          <w:sz w:val="24"/>
        </w:rPr>
        <w:t xml:space="preserve"> </w:t>
      </w:r>
      <w:r>
        <w:rPr>
          <w:sz w:val="24"/>
        </w:rPr>
        <w:t>литературы</w:t>
      </w:r>
      <w:r>
        <w:rPr>
          <w:spacing w:val="-3"/>
          <w:sz w:val="24"/>
        </w:rPr>
        <w:t xml:space="preserve"> </w:t>
      </w:r>
      <w:r>
        <w:rPr>
          <w:sz w:val="24"/>
        </w:rPr>
        <w:t>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w:t>
      </w:r>
      <w:r>
        <w:rPr>
          <w:spacing w:val="40"/>
          <w:sz w:val="24"/>
        </w:rPr>
        <w:t xml:space="preserve"> </w:t>
      </w:r>
      <w:r>
        <w:rPr>
          <w:sz w:val="24"/>
        </w:rPr>
        <w:t>произведения А.С. Пушкина: стихотворения, поэма «Медный всадник», роман</w:t>
      </w:r>
      <w:r>
        <w:rPr>
          <w:spacing w:val="80"/>
          <w:sz w:val="24"/>
        </w:rPr>
        <w:t xml:space="preserve"> </w:t>
      </w:r>
      <w:r>
        <w:rPr>
          <w:sz w:val="24"/>
        </w:rPr>
        <w:t>в</w:t>
      </w:r>
      <w:r>
        <w:rPr>
          <w:spacing w:val="-1"/>
          <w:sz w:val="24"/>
        </w:rPr>
        <w:t xml:space="preserve"> </w:t>
      </w:r>
      <w:r>
        <w:rPr>
          <w:sz w:val="24"/>
        </w:rPr>
        <w:t>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w:t>
      </w:r>
      <w:r>
        <w:rPr>
          <w:spacing w:val="80"/>
          <w:sz w:val="24"/>
        </w:rPr>
        <w:t xml:space="preserve"> </w:t>
      </w:r>
      <w:r>
        <w:rPr>
          <w:sz w:val="24"/>
        </w:rPr>
        <w:t>Гоголя: комедия «Ревизор», повесть «Шинель», поэма «Мертвые души»; стихотворения</w:t>
      </w:r>
      <w:r>
        <w:rPr>
          <w:spacing w:val="80"/>
          <w:sz w:val="24"/>
        </w:rPr>
        <w:t xml:space="preserve"> </w:t>
      </w:r>
      <w:r>
        <w:rPr>
          <w:sz w:val="24"/>
        </w:rPr>
        <w:t>Ф.И. Тютчева, А.А. Фета, Н.А. Некрасова; М.Е. Салтыкова-Щедрина «Повесть</w:t>
      </w:r>
      <w:r>
        <w:rPr>
          <w:spacing w:val="40"/>
          <w:sz w:val="24"/>
        </w:rPr>
        <w:t xml:space="preserve"> </w:t>
      </w:r>
      <w:r>
        <w:rPr>
          <w:sz w:val="24"/>
        </w:rPr>
        <w:t>о том, как один мужик двух генералов прокормил»; по одному</w:t>
      </w:r>
      <w:r>
        <w:rPr>
          <w:spacing w:val="-4"/>
          <w:sz w:val="24"/>
        </w:rPr>
        <w:t xml:space="preserve"> </w:t>
      </w:r>
      <w:r>
        <w:rPr>
          <w:sz w:val="24"/>
        </w:rPr>
        <w:t>произведению (по выбору) писателей: Ф.М. Достоевского, И.С. Тургенева, Л.Н. Толстого, Н.С. Лескова; рассказы А.П. Чехова; стихотворения И.А. Бунина, А.А. Блока, В.В. Маяковского, С.А. Есенина, А.А. Ахматовой, М.И. Цветаевой, О.Э. Мандельштама,</w:t>
      </w:r>
      <w:r>
        <w:rPr>
          <w:spacing w:val="45"/>
          <w:sz w:val="24"/>
        </w:rPr>
        <w:t xml:space="preserve"> </w:t>
      </w:r>
      <w:r>
        <w:rPr>
          <w:sz w:val="24"/>
        </w:rPr>
        <w:t>Б.Л.</w:t>
      </w:r>
      <w:r>
        <w:rPr>
          <w:spacing w:val="48"/>
          <w:sz w:val="24"/>
        </w:rPr>
        <w:t xml:space="preserve"> </w:t>
      </w:r>
      <w:r>
        <w:rPr>
          <w:sz w:val="24"/>
        </w:rPr>
        <w:t>Пастернака,</w:t>
      </w:r>
      <w:r>
        <w:rPr>
          <w:spacing w:val="48"/>
          <w:sz w:val="24"/>
        </w:rPr>
        <w:t xml:space="preserve"> </w:t>
      </w:r>
      <w:r>
        <w:rPr>
          <w:sz w:val="24"/>
        </w:rPr>
        <w:t>рассказы</w:t>
      </w:r>
      <w:r>
        <w:rPr>
          <w:spacing w:val="47"/>
          <w:sz w:val="24"/>
        </w:rPr>
        <w:t xml:space="preserve"> </w:t>
      </w:r>
      <w:r>
        <w:rPr>
          <w:sz w:val="24"/>
        </w:rPr>
        <w:t>А.Н.</w:t>
      </w:r>
      <w:r>
        <w:rPr>
          <w:spacing w:val="47"/>
          <w:sz w:val="24"/>
        </w:rPr>
        <w:t xml:space="preserve"> </w:t>
      </w:r>
      <w:r>
        <w:rPr>
          <w:sz w:val="24"/>
        </w:rPr>
        <w:t>Толстого</w:t>
      </w:r>
      <w:r>
        <w:rPr>
          <w:spacing w:val="52"/>
          <w:sz w:val="24"/>
        </w:rPr>
        <w:t xml:space="preserve"> </w:t>
      </w:r>
      <w:r>
        <w:rPr>
          <w:sz w:val="24"/>
        </w:rPr>
        <w:t>«Русский</w:t>
      </w:r>
      <w:r>
        <w:rPr>
          <w:spacing w:val="49"/>
          <w:sz w:val="24"/>
        </w:rPr>
        <w:t xml:space="preserve"> </w:t>
      </w:r>
      <w:r>
        <w:rPr>
          <w:sz w:val="24"/>
        </w:rPr>
        <w:t>характер»,</w:t>
      </w:r>
      <w:r>
        <w:rPr>
          <w:spacing w:val="48"/>
          <w:sz w:val="24"/>
        </w:rPr>
        <w:t xml:space="preserve"> </w:t>
      </w:r>
      <w:r>
        <w:rPr>
          <w:sz w:val="24"/>
        </w:rPr>
        <w:t>М.А.</w:t>
      </w:r>
      <w:r>
        <w:rPr>
          <w:spacing w:val="47"/>
          <w:sz w:val="24"/>
        </w:rPr>
        <w:t xml:space="preserve"> </w:t>
      </w:r>
      <w:r>
        <w:rPr>
          <w:spacing w:val="-2"/>
          <w:sz w:val="24"/>
        </w:rPr>
        <w:t>Шолохова</w:t>
      </w:r>
    </w:p>
    <w:p w:rsidR="005B40CF" w:rsidRDefault="00540B02">
      <w:pPr>
        <w:pStyle w:val="a3"/>
        <w:spacing w:before="1"/>
        <w:ind w:right="145" w:firstLine="0"/>
      </w:pPr>
      <w:r>
        <w:t>«Судьба человека», «Донские рассказы», поэма А.Т. Твардовского «Василий Теркин» (избранные главы);</w:t>
      </w:r>
      <w:r>
        <w:rPr>
          <w:spacing w:val="26"/>
        </w:rPr>
        <w:t xml:space="preserve">  </w:t>
      </w:r>
      <w:r>
        <w:t>рассказы</w:t>
      </w:r>
      <w:r>
        <w:rPr>
          <w:spacing w:val="27"/>
        </w:rPr>
        <w:t xml:space="preserve">  </w:t>
      </w:r>
      <w:r>
        <w:t>В.М.</w:t>
      </w:r>
      <w:r>
        <w:rPr>
          <w:spacing w:val="26"/>
        </w:rPr>
        <w:t xml:space="preserve">  </w:t>
      </w:r>
      <w:r>
        <w:t>Шукшина:</w:t>
      </w:r>
      <w:r>
        <w:rPr>
          <w:spacing w:val="29"/>
        </w:rPr>
        <w:t xml:space="preserve">  </w:t>
      </w:r>
      <w:r>
        <w:t>«Чудик»,</w:t>
      </w:r>
      <w:r>
        <w:rPr>
          <w:spacing w:val="29"/>
        </w:rPr>
        <w:t xml:space="preserve">  </w:t>
      </w:r>
      <w:r>
        <w:t>«Стенька</w:t>
      </w:r>
      <w:r>
        <w:rPr>
          <w:spacing w:val="26"/>
        </w:rPr>
        <w:t xml:space="preserve">  </w:t>
      </w:r>
      <w:r>
        <w:t>Разин»;</w:t>
      </w:r>
      <w:r>
        <w:rPr>
          <w:spacing w:val="26"/>
        </w:rPr>
        <w:t xml:space="preserve">  </w:t>
      </w:r>
      <w:r>
        <w:t>рассказ</w:t>
      </w:r>
      <w:r>
        <w:rPr>
          <w:spacing w:val="27"/>
        </w:rPr>
        <w:t xml:space="preserve">  </w:t>
      </w:r>
      <w:r>
        <w:t>А.И.</w:t>
      </w:r>
      <w:r>
        <w:rPr>
          <w:spacing w:val="26"/>
        </w:rPr>
        <w:t xml:space="preserve">  </w:t>
      </w:r>
      <w:r>
        <w:rPr>
          <w:spacing w:val="-2"/>
        </w:rPr>
        <w:t>Солженицына</w:t>
      </w:r>
    </w:p>
    <w:p w:rsidR="005B40CF" w:rsidRDefault="00540B02">
      <w:pPr>
        <w:pStyle w:val="a3"/>
        <w:spacing w:before="1"/>
        <w:ind w:right="136" w:firstLine="0"/>
      </w:pPr>
      <w:r>
        <w:t>«Матренин двор», рассказ В.Г. Распутина «Уроки французского»; по одному произведению (по выбору) А.П. Платонова,</w:t>
      </w:r>
      <w:r>
        <w:rPr>
          <w:spacing w:val="80"/>
        </w:rPr>
        <w:t xml:space="preserve"> </w:t>
      </w:r>
      <w:r>
        <w:t>М.А. Булгакова; произведения литературы второй половины XX – XXI в.: не менее трех прозаиков по выбору (в том числе Ф.А. Абрамов, В.П. Астафьев, В.И. Белов,</w:t>
      </w:r>
      <w:r>
        <w:rPr>
          <w:spacing w:val="40"/>
        </w:rPr>
        <w:t xml:space="preserve"> </w:t>
      </w:r>
      <w:r>
        <w:t>Ф.А.</w:t>
      </w:r>
      <w:r>
        <w:rPr>
          <w:spacing w:val="-1"/>
        </w:rPr>
        <w:t xml:space="preserve"> </w:t>
      </w:r>
      <w:r>
        <w:t>Искандер, Ю.П. Казаков,</w:t>
      </w:r>
      <w:r>
        <w:rPr>
          <w:spacing w:val="-1"/>
        </w:rPr>
        <w:t xml:space="preserve"> </w:t>
      </w:r>
      <w:r>
        <w:t>Е.И.</w:t>
      </w:r>
      <w:r>
        <w:rPr>
          <w:spacing w:val="-1"/>
        </w:rPr>
        <w:t xml:space="preserve"> </w:t>
      </w:r>
      <w:r>
        <w:t>Носов,</w:t>
      </w:r>
      <w:r>
        <w:rPr>
          <w:spacing w:val="-1"/>
        </w:rPr>
        <w:t xml:space="preserve"> </w:t>
      </w:r>
      <w:r>
        <w:t>А.Н. и Б.Н.</w:t>
      </w:r>
      <w:r>
        <w:rPr>
          <w:spacing w:val="-1"/>
        </w:rPr>
        <w:t xml:space="preserve"> </w:t>
      </w:r>
      <w:r>
        <w:t>Стругацкие, В.Ф. Тендряков); не</w:t>
      </w:r>
      <w:r>
        <w:rPr>
          <w:spacing w:val="-1"/>
        </w:rPr>
        <w:t xml:space="preserve"> </w:t>
      </w:r>
      <w:r>
        <w:t>менее</w:t>
      </w:r>
      <w:r>
        <w:rPr>
          <w:spacing w:val="-1"/>
        </w:rPr>
        <w:t xml:space="preserve"> </w:t>
      </w:r>
      <w:r>
        <w:t>трех поэтов по</w:t>
      </w:r>
      <w:r>
        <w:rPr>
          <w:spacing w:val="-2"/>
        </w:rPr>
        <w:t xml:space="preserve"> </w:t>
      </w:r>
      <w:r>
        <w:t>выбору</w:t>
      </w:r>
      <w:r>
        <w:rPr>
          <w:spacing w:val="-4"/>
        </w:rPr>
        <w:t xml:space="preserve"> </w:t>
      </w:r>
      <w:r>
        <w:t>(в</w:t>
      </w:r>
      <w:r>
        <w:rPr>
          <w:spacing w:val="-1"/>
        </w:rPr>
        <w:t xml:space="preserve"> </w:t>
      </w:r>
      <w:r>
        <w:t>том числе О.Ф. Берггольц, И.А. Бродский,</w:t>
      </w:r>
      <w:r>
        <w:rPr>
          <w:spacing w:val="80"/>
        </w:rPr>
        <w:t xml:space="preserve"> </w:t>
      </w:r>
      <w:r>
        <w:t>Р.Г.</w:t>
      </w:r>
      <w:r>
        <w:rPr>
          <w:spacing w:val="-3"/>
        </w:rPr>
        <w:t xml:space="preserve"> </w:t>
      </w:r>
      <w:r>
        <w:t>Гамзатов, А.А. Вознесенский, В.С. Высоцкий, Е.А. Евтушенко, Н.А. Заболоцкий, Ю.П. Кузнецов, А.С. Кушнер, Б.Ш. Окуджава, Р.И. Рождественский, Н.М. Рубцов); произведения Гомера, М. Сервантеса, У. Шекспира;</w:t>
      </w:r>
    </w:p>
    <w:p w:rsidR="005B40CF" w:rsidRDefault="00540B02">
      <w:pPr>
        <w:pStyle w:val="a5"/>
        <w:numPr>
          <w:ilvl w:val="0"/>
          <w:numId w:val="111"/>
        </w:numPr>
        <w:tabs>
          <w:tab w:val="left" w:pos="1134"/>
        </w:tabs>
        <w:ind w:right="146" w:firstLine="708"/>
        <w:jc w:val="both"/>
        <w:rPr>
          <w:sz w:val="24"/>
        </w:rPr>
      </w:pPr>
      <w:r>
        <w:rPr>
          <w:sz w:val="24"/>
        </w:rPr>
        <w:t>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rsidR="005B40CF" w:rsidRDefault="00540B02">
      <w:pPr>
        <w:pStyle w:val="a5"/>
        <w:numPr>
          <w:ilvl w:val="0"/>
          <w:numId w:val="111"/>
        </w:numPr>
        <w:tabs>
          <w:tab w:val="left" w:pos="1228"/>
        </w:tabs>
        <w:ind w:right="149" w:firstLine="708"/>
        <w:jc w:val="both"/>
        <w:rPr>
          <w:sz w:val="24"/>
        </w:rPr>
      </w:pPr>
      <w:r>
        <w:rPr>
          <w:sz w:val="24"/>
        </w:rPr>
        <w:t>развитие</w:t>
      </w:r>
      <w:r>
        <w:rPr>
          <w:spacing w:val="-1"/>
          <w:sz w:val="24"/>
        </w:rPr>
        <w:t xml:space="preserve"> </w:t>
      </w:r>
      <w:r>
        <w:rPr>
          <w:sz w:val="24"/>
        </w:rPr>
        <w:t>умения</w:t>
      </w:r>
      <w:r>
        <w:rPr>
          <w:spacing w:val="-2"/>
          <w:sz w:val="24"/>
        </w:rPr>
        <w:t xml:space="preserve"> </w:t>
      </w:r>
      <w:r>
        <w:rPr>
          <w:sz w:val="24"/>
        </w:rPr>
        <w:t>планировать</w:t>
      </w:r>
      <w:r>
        <w:rPr>
          <w:spacing w:val="-2"/>
          <w:sz w:val="24"/>
        </w:rPr>
        <w:t xml:space="preserve"> </w:t>
      </w:r>
      <w:r>
        <w:rPr>
          <w:sz w:val="24"/>
        </w:rPr>
        <w:t>собственное</w:t>
      </w:r>
      <w:r>
        <w:rPr>
          <w:spacing w:val="-3"/>
          <w:sz w:val="24"/>
        </w:rPr>
        <w:t xml:space="preserve"> </w:t>
      </w:r>
      <w:r>
        <w:rPr>
          <w:sz w:val="24"/>
        </w:rPr>
        <w:t>чтение,</w:t>
      </w:r>
      <w:r>
        <w:rPr>
          <w:spacing w:val="-2"/>
          <w:sz w:val="24"/>
        </w:rPr>
        <w:t xml:space="preserve"> </w:t>
      </w:r>
      <w:r>
        <w:rPr>
          <w:sz w:val="24"/>
        </w:rPr>
        <w:t>формировать</w:t>
      </w:r>
      <w:r>
        <w:rPr>
          <w:spacing w:val="80"/>
          <w:sz w:val="24"/>
        </w:rPr>
        <w:t xml:space="preserve"> </w:t>
      </w:r>
      <w:r>
        <w:rPr>
          <w:sz w:val="24"/>
        </w:rPr>
        <w:t>и</w:t>
      </w:r>
      <w:r>
        <w:rPr>
          <w:spacing w:val="-1"/>
          <w:sz w:val="24"/>
        </w:rPr>
        <w:t xml:space="preserve"> </w:t>
      </w:r>
      <w:r>
        <w:rPr>
          <w:sz w:val="24"/>
        </w:rPr>
        <w:t>обогащать</w:t>
      </w:r>
      <w:r>
        <w:rPr>
          <w:spacing w:val="-2"/>
          <w:sz w:val="24"/>
        </w:rPr>
        <w:t xml:space="preserve"> </w:t>
      </w:r>
      <w:r>
        <w:rPr>
          <w:sz w:val="24"/>
        </w:rPr>
        <w:t>свой</w:t>
      </w:r>
      <w:r>
        <w:rPr>
          <w:spacing w:val="-2"/>
          <w:sz w:val="24"/>
        </w:rPr>
        <w:t xml:space="preserve"> </w:t>
      </w:r>
      <w:r>
        <w:rPr>
          <w:sz w:val="24"/>
        </w:rPr>
        <w:t>круг чтения, в том числе за счет произведений современной литературы;</w:t>
      </w:r>
    </w:p>
    <w:p w:rsidR="005B40CF" w:rsidRDefault="00540B02">
      <w:pPr>
        <w:pStyle w:val="a5"/>
        <w:numPr>
          <w:ilvl w:val="0"/>
          <w:numId w:val="111"/>
        </w:numPr>
        <w:tabs>
          <w:tab w:val="left" w:pos="1238"/>
        </w:tabs>
        <w:ind w:right="136" w:firstLine="708"/>
        <w:jc w:val="both"/>
        <w:rPr>
          <w:sz w:val="24"/>
        </w:rPr>
      </w:pPr>
      <w:r>
        <w:rPr>
          <w:sz w:val="24"/>
        </w:rPr>
        <w:t>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rsidR="005B40CF" w:rsidRDefault="00540B02">
      <w:pPr>
        <w:pStyle w:val="a5"/>
        <w:numPr>
          <w:ilvl w:val="0"/>
          <w:numId w:val="111"/>
        </w:numPr>
        <w:tabs>
          <w:tab w:val="left" w:pos="1240"/>
        </w:tabs>
        <w:spacing w:before="1"/>
        <w:ind w:right="133" w:firstLine="708"/>
        <w:jc w:val="both"/>
        <w:rPr>
          <w:sz w:val="24"/>
        </w:rPr>
      </w:pPr>
      <w:r>
        <w:rPr>
          <w:sz w:val="24"/>
        </w:rPr>
        <w:t>овладение умением использовать словари и справочники, в том числе информационно- 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информационно- коммуникационные технологии (далее – ИКТ), соблюдать правила информационной</w:t>
      </w:r>
      <w:r>
        <w:rPr>
          <w:spacing w:val="80"/>
          <w:sz w:val="24"/>
        </w:rPr>
        <w:t xml:space="preserve"> </w:t>
      </w:r>
      <w:r>
        <w:rPr>
          <w:spacing w:val="-2"/>
          <w:sz w:val="24"/>
        </w:rPr>
        <w:t>безопасности.</w:t>
      </w:r>
    </w:p>
    <w:p w:rsidR="005B40CF" w:rsidRDefault="00540B02">
      <w:pPr>
        <w:pStyle w:val="a5"/>
        <w:numPr>
          <w:ilvl w:val="1"/>
          <w:numId w:val="113"/>
        </w:numPr>
        <w:tabs>
          <w:tab w:val="left" w:pos="1366"/>
        </w:tabs>
        <w:ind w:right="147" w:firstLine="708"/>
        <w:jc w:val="both"/>
        <w:rPr>
          <w:sz w:val="24"/>
        </w:rPr>
      </w:pPr>
      <w:r>
        <w:rPr>
          <w:sz w:val="24"/>
        </w:rPr>
        <w:t>Предметные результаты изучения литературы. К концу обучения</w:t>
      </w:r>
      <w:r>
        <w:rPr>
          <w:spacing w:val="80"/>
          <w:sz w:val="24"/>
        </w:rPr>
        <w:t xml:space="preserve"> </w:t>
      </w:r>
      <w:r>
        <w:rPr>
          <w:sz w:val="24"/>
        </w:rPr>
        <w:t>в 5 классе обучающийся научится: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0"/>
          <w:numId w:val="110"/>
        </w:numPr>
        <w:tabs>
          <w:tab w:val="left" w:pos="1151"/>
          <w:tab w:val="left" w:pos="9082"/>
        </w:tabs>
        <w:spacing w:before="64"/>
        <w:ind w:right="145" w:firstLine="708"/>
        <w:rPr>
          <w:sz w:val="24"/>
        </w:rPr>
      </w:pPr>
      <w:r>
        <w:rPr>
          <w:sz w:val="24"/>
        </w:rPr>
        <w:lastRenderedPageBreak/>
        <w:t>начальным</w:t>
      </w:r>
      <w:r>
        <w:rPr>
          <w:spacing w:val="40"/>
          <w:sz w:val="24"/>
        </w:rPr>
        <w:t xml:space="preserve"> </w:t>
      </w:r>
      <w:r>
        <w:rPr>
          <w:sz w:val="24"/>
        </w:rPr>
        <w:t>представлениям</w:t>
      </w:r>
      <w:r>
        <w:rPr>
          <w:spacing w:val="40"/>
          <w:sz w:val="24"/>
        </w:rPr>
        <w:t xml:space="preserve"> </w:t>
      </w:r>
      <w:r>
        <w:rPr>
          <w:sz w:val="24"/>
        </w:rPr>
        <w:t>об</w:t>
      </w:r>
      <w:r>
        <w:rPr>
          <w:spacing w:val="40"/>
          <w:sz w:val="24"/>
        </w:rPr>
        <w:t xml:space="preserve"> </w:t>
      </w:r>
      <w:r>
        <w:rPr>
          <w:sz w:val="24"/>
        </w:rPr>
        <w:t>общечеловеческой</w:t>
      </w:r>
      <w:r>
        <w:rPr>
          <w:spacing w:val="40"/>
          <w:sz w:val="24"/>
        </w:rPr>
        <w:t xml:space="preserve"> </w:t>
      </w:r>
      <w:r>
        <w:rPr>
          <w:sz w:val="24"/>
        </w:rPr>
        <w:t>ценности</w:t>
      </w:r>
      <w:r>
        <w:rPr>
          <w:spacing w:val="40"/>
          <w:sz w:val="24"/>
        </w:rPr>
        <w:t xml:space="preserve"> </w:t>
      </w:r>
      <w:r>
        <w:rPr>
          <w:sz w:val="24"/>
        </w:rPr>
        <w:t>литературы</w:t>
      </w:r>
      <w:r>
        <w:rPr>
          <w:sz w:val="24"/>
        </w:rPr>
        <w:tab/>
        <w:t>и</w:t>
      </w:r>
      <w:r>
        <w:rPr>
          <w:spacing w:val="34"/>
          <w:sz w:val="24"/>
        </w:rPr>
        <w:t xml:space="preserve"> </w:t>
      </w:r>
      <w:r>
        <w:rPr>
          <w:sz w:val="24"/>
        </w:rPr>
        <w:t>ее</w:t>
      </w:r>
      <w:r>
        <w:rPr>
          <w:spacing w:val="33"/>
          <w:sz w:val="24"/>
        </w:rPr>
        <w:t xml:space="preserve"> </w:t>
      </w:r>
      <w:r>
        <w:rPr>
          <w:sz w:val="24"/>
        </w:rPr>
        <w:t>роли</w:t>
      </w:r>
      <w:r>
        <w:rPr>
          <w:spacing w:val="34"/>
          <w:sz w:val="24"/>
        </w:rPr>
        <w:t xml:space="preserve"> </w:t>
      </w:r>
      <w:r>
        <w:rPr>
          <w:sz w:val="24"/>
        </w:rPr>
        <w:t>в воспитании любви к Родине и дружбы между народами Российской Федерации;</w:t>
      </w:r>
    </w:p>
    <w:p w:rsidR="005B40CF" w:rsidRDefault="00540B02">
      <w:pPr>
        <w:pStyle w:val="a5"/>
        <w:numPr>
          <w:ilvl w:val="0"/>
          <w:numId w:val="110"/>
        </w:numPr>
        <w:tabs>
          <w:tab w:val="left" w:pos="1110"/>
        </w:tabs>
        <w:ind w:right="148" w:firstLine="708"/>
        <w:rPr>
          <w:sz w:val="24"/>
        </w:rPr>
      </w:pPr>
      <w:r>
        <w:rPr>
          <w:sz w:val="24"/>
        </w:rPr>
        <w:t>понимать, что литература – это вид искусства и что художественный текст отличается от текста научного, делового, публицистического;</w:t>
      </w:r>
    </w:p>
    <w:p w:rsidR="005B40CF" w:rsidRDefault="00540B02">
      <w:pPr>
        <w:pStyle w:val="a5"/>
        <w:numPr>
          <w:ilvl w:val="0"/>
          <w:numId w:val="110"/>
        </w:numPr>
        <w:tabs>
          <w:tab w:val="left" w:pos="1166"/>
        </w:tabs>
        <w:ind w:right="146" w:firstLine="708"/>
        <w:rPr>
          <w:sz w:val="24"/>
        </w:rPr>
      </w:pPr>
      <w:r>
        <w:rPr>
          <w:sz w:val="24"/>
        </w:rPr>
        <w:t>владеть</w:t>
      </w:r>
      <w:r>
        <w:rPr>
          <w:spacing w:val="40"/>
          <w:sz w:val="24"/>
        </w:rPr>
        <w:t xml:space="preserve"> </w:t>
      </w:r>
      <w:r>
        <w:rPr>
          <w:sz w:val="24"/>
        </w:rPr>
        <w:t>элементарными</w:t>
      </w:r>
      <w:r>
        <w:rPr>
          <w:spacing w:val="40"/>
          <w:sz w:val="24"/>
        </w:rPr>
        <w:t xml:space="preserve"> </w:t>
      </w:r>
      <w:r>
        <w:rPr>
          <w:sz w:val="24"/>
        </w:rPr>
        <w:t>умениями</w:t>
      </w:r>
      <w:r>
        <w:rPr>
          <w:spacing w:val="40"/>
          <w:sz w:val="24"/>
        </w:rPr>
        <w:t xml:space="preserve"> </w:t>
      </w:r>
      <w:r>
        <w:rPr>
          <w:sz w:val="24"/>
        </w:rPr>
        <w:t>воспринимать,</w:t>
      </w:r>
      <w:r>
        <w:rPr>
          <w:spacing w:val="40"/>
          <w:sz w:val="24"/>
        </w:rPr>
        <w:t xml:space="preserve"> </w:t>
      </w:r>
      <w:r>
        <w:rPr>
          <w:sz w:val="24"/>
        </w:rPr>
        <w:t>анализировать,</w:t>
      </w:r>
      <w:r>
        <w:rPr>
          <w:spacing w:val="40"/>
          <w:sz w:val="24"/>
        </w:rPr>
        <w:t xml:space="preserve"> </w:t>
      </w:r>
      <w:r>
        <w:rPr>
          <w:sz w:val="24"/>
        </w:rPr>
        <w:t>интерпретировать</w:t>
      </w:r>
      <w:r>
        <w:rPr>
          <w:spacing w:val="40"/>
          <w:sz w:val="24"/>
        </w:rPr>
        <w:t xml:space="preserve"> </w:t>
      </w:r>
      <w:r>
        <w:rPr>
          <w:sz w:val="24"/>
        </w:rPr>
        <w:t>и оценивать прочитанные произведения:</w:t>
      </w:r>
    </w:p>
    <w:p w:rsidR="005B40CF" w:rsidRDefault="00540B02">
      <w:pPr>
        <w:pStyle w:val="a3"/>
        <w:ind w:right="140"/>
      </w:pPr>
      <w:r>
        <w:t>определять тему</w:t>
      </w:r>
      <w:r>
        <w:rPr>
          <w:spacing w:val="-3"/>
        </w:rPr>
        <w:t xml:space="preserve"> </w:t>
      </w:r>
      <w:r>
        <w:t>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rsidR="005B40CF" w:rsidRDefault="00540B02">
      <w:pPr>
        <w:pStyle w:val="a3"/>
        <w:ind w:right="139"/>
      </w:pPr>
      <w:r>
        <w:t>понимать смысловое наполнение теоретико-литературных понятий</w:t>
      </w:r>
      <w:r>
        <w:rPr>
          <w:spacing w:val="80"/>
        </w:rPr>
        <w:t xml:space="preserve"> </w:t>
      </w:r>
      <w:r>
        <w:t>и использовать в процессе анализа и интерпретации произведений таких теоретико-литературных понятий, как художественная</w:t>
      </w:r>
      <w:r>
        <w:rPr>
          <w:spacing w:val="-1"/>
        </w:rPr>
        <w:t xml:space="preserve"> </w:t>
      </w:r>
      <w:r>
        <w:t>литература</w:t>
      </w:r>
      <w:r>
        <w:rPr>
          <w:spacing w:val="-2"/>
        </w:rPr>
        <w:t xml:space="preserve"> </w:t>
      </w:r>
      <w:r>
        <w:t>и устное народное</w:t>
      </w:r>
      <w:r>
        <w:rPr>
          <w:spacing w:val="-2"/>
        </w:rPr>
        <w:t xml:space="preserve"> </w:t>
      </w:r>
      <w:r>
        <w:t>творчество;</w:t>
      </w:r>
      <w:r>
        <w:rPr>
          <w:spacing w:val="-1"/>
        </w:rPr>
        <w:t xml:space="preserve"> </w:t>
      </w:r>
      <w:r>
        <w:t>проза</w:t>
      </w:r>
      <w:r>
        <w:rPr>
          <w:spacing w:val="-2"/>
        </w:rPr>
        <w:t xml:space="preserve"> </w:t>
      </w:r>
      <w:r>
        <w:t>и поэзия;</w:t>
      </w:r>
      <w:r>
        <w:rPr>
          <w:spacing w:val="-3"/>
        </w:rPr>
        <w:t xml:space="preserve"> </w:t>
      </w:r>
      <w:r>
        <w:t>художественный</w:t>
      </w:r>
      <w:r>
        <w:rPr>
          <w:spacing w:val="-1"/>
        </w:rPr>
        <w:t xml:space="preserve"> </w:t>
      </w:r>
      <w:r>
        <w:t>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rsidR="005B40CF" w:rsidRDefault="00540B02">
      <w:pPr>
        <w:pStyle w:val="a3"/>
        <w:spacing w:before="1"/>
        <w:ind w:left="849" w:firstLine="0"/>
      </w:pPr>
      <w:r>
        <w:t>сопоставлять</w:t>
      </w:r>
      <w:r>
        <w:rPr>
          <w:spacing w:val="-5"/>
        </w:rPr>
        <w:t xml:space="preserve"> </w:t>
      </w:r>
      <w:r>
        <w:t>темы</w:t>
      </w:r>
      <w:r>
        <w:rPr>
          <w:spacing w:val="-4"/>
        </w:rPr>
        <w:t xml:space="preserve"> </w:t>
      </w:r>
      <w:r>
        <w:t>и</w:t>
      </w:r>
      <w:r>
        <w:rPr>
          <w:spacing w:val="-4"/>
        </w:rPr>
        <w:t xml:space="preserve"> </w:t>
      </w:r>
      <w:r>
        <w:t>сюжеты</w:t>
      </w:r>
      <w:r>
        <w:rPr>
          <w:spacing w:val="-4"/>
        </w:rPr>
        <w:t xml:space="preserve"> </w:t>
      </w:r>
      <w:r>
        <w:t>произведений,</w:t>
      </w:r>
      <w:r>
        <w:rPr>
          <w:spacing w:val="-4"/>
        </w:rPr>
        <w:t xml:space="preserve"> </w:t>
      </w:r>
      <w:r>
        <w:t>образы</w:t>
      </w:r>
      <w:r>
        <w:rPr>
          <w:spacing w:val="-3"/>
        </w:rPr>
        <w:t xml:space="preserve"> </w:t>
      </w:r>
      <w:r>
        <w:rPr>
          <w:spacing w:val="-2"/>
        </w:rPr>
        <w:t>персонажей;</w:t>
      </w:r>
    </w:p>
    <w:p w:rsidR="005B40CF" w:rsidRDefault="00540B02">
      <w:pPr>
        <w:pStyle w:val="a3"/>
        <w:ind w:right="144"/>
      </w:pPr>
      <w: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учетом возраста, литературного развития обучающихся);</w:t>
      </w:r>
    </w:p>
    <w:p w:rsidR="005B40CF" w:rsidRDefault="00540B02">
      <w:pPr>
        <w:pStyle w:val="a5"/>
        <w:numPr>
          <w:ilvl w:val="0"/>
          <w:numId w:val="110"/>
        </w:numPr>
        <w:tabs>
          <w:tab w:val="left" w:pos="1142"/>
        </w:tabs>
        <w:ind w:right="139" w:firstLine="708"/>
        <w:jc w:val="both"/>
        <w:rPr>
          <w:sz w:val="24"/>
        </w:rPr>
      </w:pPr>
      <w:r>
        <w:rPr>
          <w:sz w:val="24"/>
        </w:rPr>
        <w:t>выразительно читать, в том числе наизусть (не менее 5 поэтических произведений, не выученных ранее), передавая личное отношение к произведению (с учетом литературного</w:t>
      </w:r>
      <w:r>
        <w:rPr>
          <w:spacing w:val="40"/>
          <w:sz w:val="24"/>
        </w:rPr>
        <w:t xml:space="preserve"> </w:t>
      </w:r>
      <w:r>
        <w:rPr>
          <w:sz w:val="24"/>
        </w:rPr>
        <w:t>развития и индивидуальных особенностей обучающихся);</w:t>
      </w:r>
    </w:p>
    <w:p w:rsidR="005B40CF" w:rsidRDefault="00540B02">
      <w:pPr>
        <w:pStyle w:val="a5"/>
        <w:numPr>
          <w:ilvl w:val="0"/>
          <w:numId w:val="110"/>
        </w:numPr>
        <w:tabs>
          <w:tab w:val="left" w:pos="1139"/>
        </w:tabs>
        <w:ind w:right="142" w:firstLine="708"/>
        <w:jc w:val="both"/>
        <w:rPr>
          <w:sz w:val="24"/>
        </w:rPr>
      </w:pPr>
      <w:r>
        <w:rPr>
          <w:sz w:val="24"/>
        </w:rPr>
        <w:t>пересказывать прочитанное произведение, используя подробный, сжатый, выборочный пересказ, отвечать на вопросы по прочитанному произведению</w:t>
      </w:r>
      <w:r>
        <w:rPr>
          <w:spacing w:val="80"/>
          <w:sz w:val="24"/>
        </w:rPr>
        <w:t xml:space="preserve"> </w:t>
      </w:r>
      <w:r>
        <w:rPr>
          <w:sz w:val="24"/>
        </w:rPr>
        <w:t>и с помощью учителя формулировать вопросы к тексту;</w:t>
      </w:r>
    </w:p>
    <w:p w:rsidR="005B40CF" w:rsidRDefault="00540B02">
      <w:pPr>
        <w:pStyle w:val="a5"/>
        <w:numPr>
          <w:ilvl w:val="0"/>
          <w:numId w:val="110"/>
        </w:numPr>
        <w:tabs>
          <w:tab w:val="left" w:pos="1130"/>
        </w:tabs>
        <w:ind w:right="143" w:firstLine="708"/>
        <w:jc w:val="both"/>
        <w:rPr>
          <w:sz w:val="24"/>
        </w:rPr>
      </w:pPr>
      <w:r>
        <w:rPr>
          <w:sz w:val="24"/>
        </w:rPr>
        <w:t>участвовать в беседе и диалоге о прочитанном произведении, подбирать аргументы для оценки прочитанного (с учетом литературного развития обучающихся);</w:t>
      </w:r>
    </w:p>
    <w:p w:rsidR="005B40CF" w:rsidRDefault="00540B02">
      <w:pPr>
        <w:pStyle w:val="a5"/>
        <w:numPr>
          <w:ilvl w:val="0"/>
          <w:numId w:val="110"/>
        </w:numPr>
        <w:tabs>
          <w:tab w:val="left" w:pos="1146"/>
        </w:tabs>
        <w:ind w:right="146" w:firstLine="708"/>
        <w:jc w:val="both"/>
        <w:rPr>
          <w:sz w:val="24"/>
        </w:rPr>
      </w:pPr>
      <w:r>
        <w:rPr>
          <w:sz w:val="24"/>
        </w:rPr>
        <w:t>создавать устные и письменные высказывания разных жанров объемом</w:t>
      </w:r>
      <w:r>
        <w:rPr>
          <w:spacing w:val="80"/>
          <w:w w:val="150"/>
          <w:sz w:val="24"/>
        </w:rPr>
        <w:t xml:space="preserve"> </w:t>
      </w:r>
      <w:r>
        <w:rPr>
          <w:sz w:val="24"/>
        </w:rPr>
        <w:t>не менее 70</w:t>
      </w:r>
      <w:r>
        <w:rPr>
          <w:spacing w:val="40"/>
          <w:sz w:val="24"/>
        </w:rPr>
        <w:t xml:space="preserve"> </w:t>
      </w:r>
      <w:r>
        <w:rPr>
          <w:sz w:val="24"/>
        </w:rPr>
        <w:t>слов (с учетом литературного развития обучающихся);</w:t>
      </w:r>
    </w:p>
    <w:p w:rsidR="005B40CF" w:rsidRDefault="00540B02">
      <w:pPr>
        <w:pStyle w:val="a5"/>
        <w:numPr>
          <w:ilvl w:val="0"/>
          <w:numId w:val="110"/>
        </w:numPr>
        <w:tabs>
          <w:tab w:val="left" w:pos="1230"/>
        </w:tabs>
        <w:spacing w:before="1"/>
        <w:ind w:right="147" w:firstLine="708"/>
        <w:jc w:val="both"/>
        <w:rPr>
          <w:sz w:val="24"/>
        </w:rPr>
      </w:pPr>
      <w:r>
        <w:rPr>
          <w:sz w:val="24"/>
        </w:rPr>
        <w:t>владеть начальными умениями интерпретации и оценки текстуально изученных произведений фольклора и литературы;</w:t>
      </w:r>
    </w:p>
    <w:p w:rsidR="005B40CF" w:rsidRDefault="00540B02">
      <w:pPr>
        <w:pStyle w:val="a5"/>
        <w:numPr>
          <w:ilvl w:val="0"/>
          <w:numId w:val="110"/>
        </w:numPr>
        <w:tabs>
          <w:tab w:val="left" w:pos="1139"/>
        </w:tabs>
        <w:ind w:right="137" w:firstLine="708"/>
        <w:jc w:val="both"/>
        <w:rPr>
          <w:sz w:val="24"/>
        </w:rPr>
      </w:pPr>
      <w:r>
        <w:rPr>
          <w:sz w:val="24"/>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rsidR="005B40CF" w:rsidRDefault="00540B02">
      <w:pPr>
        <w:pStyle w:val="a5"/>
        <w:numPr>
          <w:ilvl w:val="0"/>
          <w:numId w:val="110"/>
        </w:numPr>
        <w:tabs>
          <w:tab w:val="left" w:pos="1264"/>
        </w:tabs>
        <w:ind w:right="146" w:firstLine="708"/>
        <w:jc w:val="both"/>
        <w:rPr>
          <w:sz w:val="24"/>
        </w:rPr>
      </w:pPr>
      <w:r>
        <w:rPr>
          <w:sz w:val="24"/>
        </w:rPr>
        <w:t>планировать с помощью учителя собственное чтение, расширять свой круг чтения, в том числе за счет произведений современной литературы для детей</w:t>
      </w:r>
      <w:r>
        <w:rPr>
          <w:spacing w:val="80"/>
          <w:sz w:val="24"/>
        </w:rPr>
        <w:t xml:space="preserve"> </w:t>
      </w:r>
      <w:r>
        <w:rPr>
          <w:sz w:val="24"/>
        </w:rPr>
        <w:t>и подростков;</w:t>
      </w:r>
    </w:p>
    <w:p w:rsidR="005B40CF" w:rsidRDefault="00540B02">
      <w:pPr>
        <w:pStyle w:val="a5"/>
        <w:numPr>
          <w:ilvl w:val="0"/>
          <w:numId w:val="110"/>
        </w:numPr>
        <w:tabs>
          <w:tab w:val="left" w:pos="1259"/>
        </w:tabs>
        <w:ind w:right="145" w:firstLine="708"/>
        <w:jc w:val="both"/>
        <w:rPr>
          <w:sz w:val="24"/>
        </w:rPr>
      </w:pPr>
      <w:r>
        <w:rPr>
          <w:sz w:val="24"/>
        </w:rPr>
        <w:t>участвовать в создании элементарных учебных проектов под руководством учителя и учиться публично представлять их результаты (с учетом литературного развития обучающихся);</w:t>
      </w:r>
    </w:p>
    <w:p w:rsidR="005B40CF" w:rsidRDefault="00540B02">
      <w:pPr>
        <w:pStyle w:val="a5"/>
        <w:numPr>
          <w:ilvl w:val="0"/>
          <w:numId w:val="110"/>
        </w:numPr>
        <w:tabs>
          <w:tab w:val="left" w:pos="1278"/>
        </w:tabs>
        <w:ind w:right="143" w:firstLine="708"/>
        <w:jc w:val="both"/>
        <w:rPr>
          <w:sz w:val="24"/>
        </w:rPr>
      </w:pPr>
      <w:r>
        <w:rPr>
          <w:sz w:val="24"/>
        </w:rPr>
        <w:t>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 утверждаемый Министерством просвещения Российской Федерации</w:t>
      </w:r>
      <w:r>
        <w:rPr>
          <w:spacing w:val="80"/>
          <w:sz w:val="24"/>
        </w:rPr>
        <w:t xml:space="preserve"> </w:t>
      </w:r>
      <w:r>
        <w:rPr>
          <w:sz w:val="24"/>
        </w:rPr>
        <w:t>в соответствии с частью 81 статьи 18 Федерального закона от 29 декабря 2012 г.</w:t>
      </w:r>
      <w:r>
        <w:rPr>
          <w:spacing w:val="80"/>
          <w:sz w:val="24"/>
        </w:rPr>
        <w:t xml:space="preserve"> </w:t>
      </w:r>
      <w:r>
        <w:rPr>
          <w:sz w:val="24"/>
        </w:rPr>
        <w:t>№ 273-ФЗ «Об образовании в Российской Федерации» (далее – федеральный перечень).</w:t>
      </w:r>
    </w:p>
    <w:p w:rsidR="005B40CF" w:rsidRDefault="00540B02">
      <w:pPr>
        <w:pStyle w:val="a5"/>
        <w:numPr>
          <w:ilvl w:val="1"/>
          <w:numId w:val="113"/>
        </w:numPr>
        <w:tabs>
          <w:tab w:val="left" w:pos="1366"/>
        </w:tabs>
        <w:spacing w:before="1"/>
        <w:ind w:right="147" w:firstLine="708"/>
        <w:jc w:val="both"/>
        <w:rPr>
          <w:sz w:val="24"/>
        </w:rPr>
      </w:pPr>
      <w:r>
        <w:rPr>
          <w:sz w:val="24"/>
        </w:rPr>
        <w:t>Предметные результаты изучения литературы. К концу обучения</w:t>
      </w:r>
      <w:r>
        <w:rPr>
          <w:spacing w:val="80"/>
          <w:sz w:val="24"/>
        </w:rPr>
        <w:t xml:space="preserve"> </w:t>
      </w:r>
      <w:r>
        <w:rPr>
          <w:sz w:val="24"/>
        </w:rPr>
        <w:t>в 6 классе обучающийся научится:</w:t>
      </w:r>
    </w:p>
    <w:p w:rsidR="005B40CF" w:rsidRDefault="00540B02">
      <w:pPr>
        <w:pStyle w:val="a5"/>
        <w:numPr>
          <w:ilvl w:val="0"/>
          <w:numId w:val="109"/>
        </w:numPr>
        <w:tabs>
          <w:tab w:val="left" w:pos="1122"/>
        </w:tabs>
        <w:ind w:right="146" w:firstLine="708"/>
        <w:jc w:val="both"/>
        <w:rPr>
          <w:sz w:val="24"/>
        </w:rPr>
      </w:pPr>
      <w:r>
        <w:rPr>
          <w:sz w:val="24"/>
        </w:rPr>
        <w:t>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rsidR="005B40CF" w:rsidRDefault="00540B02">
      <w:pPr>
        <w:pStyle w:val="a5"/>
        <w:numPr>
          <w:ilvl w:val="0"/>
          <w:numId w:val="109"/>
        </w:numPr>
        <w:tabs>
          <w:tab w:val="left" w:pos="1284"/>
        </w:tabs>
        <w:ind w:left="1284" w:hanging="435"/>
        <w:jc w:val="both"/>
        <w:rPr>
          <w:sz w:val="24"/>
        </w:rPr>
      </w:pPr>
      <w:r>
        <w:rPr>
          <w:sz w:val="24"/>
        </w:rPr>
        <w:t>понимать</w:t>
      </w:r>
      <w:r>
        <w:rPr>
          <w:spacing w:val="57"/>
          <w:sz w:val="24"/>
        </w:rPr>
        <w:t xml:space="preserve">  </w:t>
      </w:r>
      <w:r>
        <w:rPr>
          <w:sz w:val="24"/>
        </w:rPr>
        <w:t>особенности</w:t>
      </w:r>
      <w:r>
        <w:rPr>
          <w:spacing w:val="57"/>
          <w:sz w:val="24"/>
        </w:rPr>
        <w:t xml:space="preserve">  </w:t>
      </w:r>
      <w:r>
        <w:rPr>
          <w:sz w:val="24"/>
        </w:rPr>
        <w:t>литературы</w:t>
      </w:r>
      <w:r>
        <w:rPr>
          <w:spacing w:val="57"/>
          <w:sz w:val="24"/>
        </w:rPr>
        <w:t xml:space="preserve">  </w:t>
      </w:r>
      <w:r>
        <w:rPr>
          <w:sz w:val="24"/>
        </w:rPr>
        <w:t>как</w:t>
      </w:r>
      <w:r>
        <w:rPr>
          <w:spacing w:val="57"/>
          <w:sz w:val="24"/>
        </w:rPr>
        <w:t xml:space="preserve">  </w:t>
      </w:r>
      <w:r>
        <w:rPr>
          <w:sz w:val="24"/>
        </w:rPr>
        <w:t>вида</w:t>
      </w:r>
      <w:r>
        <w:rPr>
          <w:spacing w:val="56"/>
          <w:sz w:val="24"/>
        </w:rPr>
        <w:t xml:space="preserve">  </w:t>
      </w:r>
      <w:r>
        <w:rPr>
          <w:sz w:val="24"/>
        </w:rPr>
        <w:t>словесного</w:t>
      </w:r>
      <w:r>
        <w:rPr>
          <w:spacing w:val="58"/>
          <w:sz w:val="24"/>
        </w:rPr>
        <w:t xml:space="preserve">  </w:t>
      </w:r>
      <w:r>
        <w:rPr>
          <w:sz w:val="24"/>
        </w:rPr>
        <w:t>искусства,</w:t>
      </w:r>
      <w:r>
        <w:rPr>
          <w:spacing w:val="57"/>
          <w:sz w:val="24"/>
        </w:rPr>
        <w:t xml:space="preserve">  </w:t>
      </w:r>
      <w:r>
        <w:rPr>
          <w:spacing w:val="-2"/>
          <w:sz w:val="24"/>
        </w:rPr>
        <w:t>отличать</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художественный</w:t>
      </w:r>
      <w:r>
        <w:rPr>
          <w:spacing w:val="-4"/>
        </w:rPr>
        <w:t xml:space="preserve"> </w:t>
      </w:r>
      <w:r>
        <w:t>текст</w:t>
      </w:r>
      <w:r>
        <w:rPr>
          <w:spacing w:val="-2"/>
        </w:rPr>
        <w:t xml:space="preserve"> </w:t>
      </w:r>
      <w:r>
        <w:t>от</w:t>
      </w:r>
      <w:r>
        <w:rPr>
          <w:spacing w:val="-2"/>
        </w:rPr>
        <w:t xml:space="preserve"> </w:t>
      </w:r>
      <w:r>
        <w:t>текста</w:t>
      </w:r>
      <w:r>
        <w:rPr>
          <w:spacing w:val="-2"/>
        </w:rPr>
        <w:t xml:space="preserve"> </w:t>
      </w:r>
      <w:r>
        <w:t>научного,</w:t>
      </w:r>
      <w:r>
        <w:rPr>
          <w:spacing w:val="-2"/>
        </w:rPr>
        <w:t xml:space="preserve"> </w:t>
      </w:r>
      <w:r>
        <w:t>делового,</w:t>
      </w:r>
      <w:r>
        <w:rPr>
          <w:spacing w:val="-1"/>
        </w:rPr>
        <w:t xml:space="preserve"> </w:t>
      </w:r>
      <w:r>
        <w:rPr>
          <w:spacing w:val="-2"/>
        </w:rPr>
        <w:t>публицистического;</w:t>
      </w:r>
    </w:p>
    <w:p w:rsidR="005B40CF" w:rsidRDefault="00540B02">
      <w:pPr>
        <w:pStyle w:val="a5"/>
        <w:numPr>
          <w:ilvl w:val="0"/>
          <w:numId w:val="109"/>
        </w:numPr>
        <w:tabs>
          <w:tab w:val="left" w:pos="1264"/>
        </w:tabs>
        <w:ind w:right="145" w:firstLine="708"/>
        <w:jc w:val="both"/>
        <w:rPr>
          <w:sz w:val="24"/>
        </w:rPr>
      </w:pPr>
      <w:r>
        <w:rPr>
          <w:sz w:val="24"/>
        </w:rPr>
        <w:t>осуществлять элементарный смысловой и эстетический анализы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w:t>
      </w:r>
      <w:r>
        <w:rPr>
          <w:spacing w:val="-1"/>
          <w:sz w:val="24"/>
        </w:rPr>
        <w:t xml:space="preserve"> </w:t>
      </w:r>
      <w:r>
        <w:rPr>
          <w:sz w:val="24"/>
        </w:rPr>
        <w:t>героев-персонажей,</w:t>
      </w:r>
      <w:r>
        <w:rPr>
          <w:spacing w:val="-2"/>
          <w:sz w:val="24"/>
        </w:rPr>
        <w:t xml:space="preserve"> </w:t>
      </w:r>
      <w:r>
        <w:rPr>
          <w:sz w:val="24"/>
        </w:rPr>
        <w:t>давать</w:t>
      </w:r>
      <w:r>
        <w:rPr>
          <w:spacing w:val="-1"/>
          <w:sz w:val="24"/>
        </w:rPr>
        <w:t xml:space="preserve"> </w:t>
      </w:r>
      <w:r>
        <w:rPr>
          <w:sz w:val="24"/>
        </w:rPr>
        <w:t>их</w:t>
      </w:r>
      <w:r>
        <w:rPr>
          <w:spacing w:val="-2"/>
          <w:sz w:val="24"/>
        </w:rPr>
        <w:t xml:space="preserve"> </w:t>
      </w:r>
      <w:r>
        <w:rPr>
          <w:sz w:val="24"/>
        </w:rPr>
        <w:t>сравнительные</w:t>
      </w:r>
      <w:r>
        <w:rPr>
          <w:spacing w:val="-2"/>
          <w:sz w:val="24"/>
        </w:rPr>
        <w:t xml:space="preserve"> </w:t>
      </w:r>
      <w:r>
        <w:rPr>
          <w:sz w:val="24"/>
        </w:rPr>
        <w:t>характеристики,</w:t>
      </w:r>
      <w:r>
        <w:rPr>
          <w:spacing w:val="-2"/>
          <w:sz w:val="24"/>
        </w:rPr>
        <w:t xml:space="preserve"> </w:t>
      </w:r>
      <w:r>
        <w:rPr>
          <w:sz w:val="24"/>
        </w:rPr>
        <w:t>выявлять</w:t>
      </w:r>
      <w:r>
        <w:rPr>
          <w:spacing w:val="-1"/>
          <w:sz w:val="24"/>
        </w:rPr>
        <w:t xml:space="preserve"> </w:t>
      </w:r>
      <w:r>
        <w:rPr>
          <w:sz w:val="24"/>
        </w:rPr>
        <w:t>основные особенности языка художественного произведения, поэтической и прозаической речи;</w:t>
      </w:r>
    </w:p>
    <w:p w:rsidR="005B40CF" w:rsidRDefault="00540B02">
      <w:pPr>
        <w:pStyle w:val="a5"/>
        <w:numPr>
          <w:ilvl w:val="0"/>
          <w:numId w:val="109"/>
        </w:numPr>
        <w:tabs>
          <w:tab w:val="left" w:pos="1151"/>
        </w:tabs>
        <w:ind w:right="141" w:firstLine="708"/>
        <w:jc w:val="both"/>
        <w:rPr>
          <w:sz w:val="24"/>
        </w:rPr>
      </w:pPr>
      <w:r>
        <w:rPr>
          <w:sz w:val="24"/>
        </w:rPr>
        <w:t>понимать сущность теоретико-литературных понятий и использовать</w:t>
      </w:r>
      <w:r>
        <w:rPr>
          <w:spacing w:val="80"/>
          <w:sz w:val="24"/>
        </w:rPr>
        <w:t xml:space="preserve"> </w:t>
      </w:r>
      <w:r>
        <w:rPr>
          <w:sz w:val="24"/>
        </w:rPr>
        <w:t>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w:t>
      </w:r>
      <w:r>
        <w:rPr>
          <w:spacing w:val="-1"/>
          <w:sz w:val="24"/>
        </w:rPr>
        <w:t xml:space="preserve"> </w:t>
      </w:r>
      <w:r>
        <w:rPr>
          <w:sz w:val="24"/>
        </w:rPr>
        <w:t xml:space="preserve">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w:t>
      </w:r>
      <w:r>
        <w:rPr>
          <w:spacing w:val="-2"/>
          <w:sz w:val="24"/>
        </w:rPr>
        <w:t>строфа;</w:t>
      </w:r>
    </w:p>
    <w:p w:rsidR="005B40CF" w:rsidRDefault="00540B02">
      <w:pPr>
        <w:pStyle w:val="a5"/>
        <w:numPr>
          <w:ilvl w:val="0"/>
          <w:numId w:val="109"/>
        </w:numPr>
        <w:tabs>
          <w:tab w:val="left" w:pos="1154"/>
        </w:tabs>
        <w:spacing w:before="1"/>
        <w:ind w:right="141" w:firstLine="708"/>
        <w:jc w:val="both"/>
        <w:rPr>
          <w:sz w:val="24"/>
        </w:rPr>
      </w:pPr>
      <w:r>
        <w:rPr>
          <w:sz w:val="24"/>
        </w:rPr>
        <w:t>выделять в произведениях элементы художественной формы</w:t>
      </w:r>
      <w:r>
        <w:rPr>
          <w:spacing w:val="80"/>
          <w:sz w:val="24"/>
        </w:rPr>
        <w:t xml:space="preserve"> </w:t>
      </w:r>
      <w:r>
        <w:rPr>
          <w:sz w:val="24"/>
        </w:rPr>
        <w:t>и обнаруживать связи между ними;</w:t>
      </w:r>
    </w:p>
    <w:p w:rsidR="005B40CF" w:rsidRDefault="00540B02">
      <w:pPr>
        <w:pStyle w:val="a5"/>
        <w:numPr>
          <w:ilvl w:val="0"/>
          <w:numId w:val="109"/>
        </w:numPr>
        <w:tabs>
          <w:tab w:val="left" w:pos="1230"/>
        </w:tabs>
        <w:ind w:right="143" w:firstLine="708"/>
        <w:jc w:val="both"/>
        <w:rPr>
          <w:sz w:val="24"/>
        </w:rPr>
      </w:pPr>
      <w:r>
        <w:rPr>
          <w:sz w:val="24"/>
        </w:rPr>
        <w:t>сопоставлять произведения, их фрагменты, образы персонажей, сюжеты разных литературных</w:t>
      </w:r>
      <w:r>
        <w:rPr>
          <w:spacing w:val="-3"/>
          <w:sz w:val="24"/>
        </w:rPr>
        <w:t xml:space="preserve"> </w:t>
      </w:r>
      <w:r>
        <w:rPr>
          <w:sz w:val="24"/>
        </w:rPr>
        <w:t>произведений,</w:t>
      </w:r>
      <w:r>
        <w:rPr>
          <w:spacing w:val="-4"/>
          <w:sz w:val="24"/>
        </w:rPr>
        <w:t xml:space="preserve"> </w:t>
      </w:r>
      <w:r>
        <w:rPr>
          <w:sz w:val="24"/>
        </w:rPr>
        <w:t>темы,</w:t>
      </w:r>
      <w:r>
        <w:rPr>
          <w:spacing w:val="-4"/>
          <w:sz w:val="24"/>
        </w:rPr>
        <w:t xml:space="preserve"> </w:t>
      </w:r>
      <w:r>
        <w:rPr>
          <w:sz w:val="24"/>
        </w:rPr>
        <w:t>проблемы,</w:t>
      </w:r>
      <w:r>
        <w:rPr>
          <w:spacing w:val="-3"/>
          <w:sz w:val="24"/>
        </w:rPr>
        <w:t xml:space="preserve"> </w:t>
      </w:r>
      <w:r>
        <w:rPr>
          <w:sz w:val="24"/>
        </w:rPr>
        <w:t>жанры</w:t>
      </w:r>
      <w:r>
        <w:rPr>
          <w:spacing w:val="-4"/>
          <w:sz w:val="24"/>
        </w:rPr>
        <w:t xml:space="preserve"> </w:t>
      </w:r>
      <w:r>
        <w:rPr>
          <w:sz w:val="24"/>
        </w:rPr>
        <w:t>(с</w:t>
      </w:r>
      <w:r>
        <w:rPr>
          <w:spacing w:val="-1"/>
          <w:sz w:val="24"/>
        </w:rPr>
        <w:t xml:space="preserve"> </w:t>
      </w:r>
      <w:r>
        <w:rPr>
          <w:sz w:val="24"/>
        </w:rPr>
        <w:t>учетом</w:t>
      </w:r>
      <w:r>
        <w:rPr>
          <w:spacing w:val="-3"/>
          <w:sz w:val="24"/>
        </w:rPr>
        <w:t xml:space="preserve"> </w:t>
      </w:r>
      <w:r>
        <w:rPr>
          <w:sz w:val="24"/>
        </w:rPr>
        <w:t>возраста</w:t>
      </w:r>
      <w:r>
        <w:rPr>
          <w:spacing w:val="-5"/>
          <w:sz w:val="24"/>
        </w:rPr>
        <w:t xml:space="preserve"> </w:t>
      </w:r>
      <w:r>
        <w:rPr>
          <w:sz w:val="24"/>
        </w:rPr>
        <w:t>и</w:t>
      </w:r>
      <w:r>
        <w:rPr>
          <w:spacing w:val="-4"/>
          <w:sz w:val="24"/>
        </w:rPr>
        <w:t xml:space="preserve"> </w:t>
      </w:r>
      <w:r>
        <w:rPr>
          <w:sz w:val="24"/>
        </w:rPr>
        <w:t>литературного</w:t>
      </w:r>
      <w:r>
        <w:rPr>
          <w:spacing w:val="-4"/>
          <w:sz w:val="24"/>
        </w:rPr>
        <w:t xml:space="preserve"> </w:t>
      </w:r>
      <w:r>
        <w:rPr>
          <w:sz w:val="24"/>
        </w:rPr>
        <w:t xml:space="preserve">развития </w:t>
      </w:r>
      <w:r>
        <w:rPr>
          <w:spacing w:val="-2"/>
          <w:sz w:val="24"/>
        </w:rPr>
        <w:t>обучающихся);</w:t>
      </w:r>
    </w:p>
    <w:p w:rsidR="005B40CF" w:rsidRDefault="00540B02">
      <w:pPr>
        <w:pStyle w:val="a5"/>
        <w:numPr>
          <w:ilvl w:val="0"/>
          <w:numId w:val="109"/>
        </w:numPr>
        <w:tabs>
          <w:tab w:val="left" w:pos="1276"/>
        </w:tabs>
        <w:ind w:right="140" w:firstLine="708"/>
        <w:jc w:val="both"/>
        <w:rPr>
          <w:sz w:val="24"/>
        </w:rPr>
      </w:pPr>
      <w:r>
        <w:rPr>
          <w:sz w:val="24"/>
        </w:rPr>
        <w:t>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5B40CF" w:rsidRDefault="00540B02">
      <w:pPr>
        <w:pStyle w:val="a5"/>
        <w:numPr>
          <w:ilvl w:val="0"/>
          <w:numId w:val="109"/>
        </w:numPr>
        <w:tabs>
          <w:tab w:val="left" w:pos="1149"/>
        </w:tabs>
        <w:ind w:right="139" w:firstLine="708"/>
        <w:jc w:val="both"/>
        <w:rPr>
          <w:sz w:val="24"/>
        </w:rPr>
      </w:pPr>
      <w:r>
        <w:rPr>
          <w:sz w:val="24"/>
        </w:rPr>
        <w:t>выразительно читать стихи и прозу, в том числе наизусть (не менее</w:t>
      </w:r>
      <w:r>
        <w:rPr>
          <w:spacing w:val="80"/>
          <w:sz w:val="24"/>
        </w:rPr>
        <w:t xml:space="preserve"> </w:t>
      </w:r>
      <w:r>
        <w:rPr>
          <w:sz w:val="24"/>
        </w:rPr>
        <w:t>7 поэтических произведений, не выученных ранее), передавая личное отношение</w:t>
      </w:r>
      <w:r>
        <w:rPr>
          <w:spacing w:val="80"/>
          <w:sz w:val="24"/>
        </w:rPr>
        <w:t xml:space="preserve"> </w:t>
      </w:r>
      <w:r>
        <w:rPr>
          <w:sz w:val="24"/>
        </w:rPr>
        <w:t>к произведению (с учетом литературного развития, индивидуальных особенностей обучающихся);</w:t>
      </w:r>
    </w:p>
    <w:p w:rsidR="005B40CF" w:rsidRDefault="00540B02">
      <w:pPr>
        <w:pStyle w:val="a5"/>
        <w:numPr>
          <w:ilvl w:val="0"/>
          <w:numId w:val="109"/>
        </w:numPr>
        <w:tabs>
          <w:tab w:val="left" w:pos="1132"/>
        </w:tabs>
        <w:ind w:right="146" w:firstLine="708"/>
        <w:jc w:val="both"/>
        <w:rPr>
          <w:sz w:val="24"/>
        </w:rPr>
      </w:pPr>
      <w:r>
        <w:rPr>
          <w:sz w:val="24"/>
        </w:rPr>
        <w:t>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p w:rsidR="005B40CF" w:rsidRDefault="00540B02">
      <w:pPr>
        <w:pStyle w:val="a5"/>
        <w:numPr>
          <w:ilvl w:val="0"/>
          <w:numId w:val="109"/>
        </w:numPr>
        <w:tabs>
          <w:tab w:val="left" w:pos="1458"/>
        </w:tabs>
        <w:spacing w:before="1"/>
        <w:ind w:right="139" w:firstLine="708"/>
        <w:jc w:val="both"/>
        <w:rPr>
          <w:sz w:val="24"/>
        </w:rPr>
      </w:pPr>
      <w:r>
        <w:rPr>
          <w:sz w:val="24"/>
        </w:rPr>
        <w:t>участвовать в беседе и диалоге о прочитанном произведении, давать аргументированную оценку прочитанному;</w:t>
      </w:r>
    </w:p>
    <w:p w:rsidR="005B40CF" w:rsidRDefault="00540B02">
      <w:pPr>
        <w:pStyle w:val="a5"/>
        <w:numPr>
          <w:ilvl w:val="0"/>
          <w:numId w:val="109"/>
        </w:numPr>
        <w:tabs>
          <w:tab w:val="left" w:pos="1254"/>
        </w:tabs>
        <w:ind w:right="145" w:firstLine="708"/>
        <w:jc w:val="both"/>
        <w:rPr>
          <w:sz w:val="24"/>
        </w:rPr>
      </w:pPr>
      <w:r>
        <w:rPr>
          <w:sz w:val="24"/>
        </w:rPr>
        <w:t>создавать устные и письменные высказывания разных жанров (объемом не менее 100 слов), писать сочинение-рассуждение по заданной теме с использованием прочитанных произведений, аннотаций, отзывов;</w:t>
      </w:r>
    </w:p>
    <w:p w:rsidR="005B40CF" w:rsidRDefault="00540B02">
      <w:pPr>
        <w:pStyle w:val="a5"/>
        <w:numPr>
          <w:ilvl w:val="0"/>
          <w:numId w:val="109"/>
        </w:numPr>
        <w:tabs>
          <w:tab w:val="left" w:pos="1314"/>
        </w:tabs>
        <w:ind w:right="146" w:firstLine="708"/>
        <w:jc w:val="both"/>
        <w:rPr>
          <w:sz w:val="24"/>
        </w:rPr>
      </w:pPr>
      <w:r>
        <w:rPr>
          <w:sz w:val="24"/>
        </w:rPr>
        <w:t>владеть умениями интерпретации и оценки текстуально изученных произведений фольклора, древнерусской, русской и зарубежной литературы</w:t>
      </w:r>
      <w:r>
        <w:rPr>
          <w:spacing w:val="80"/>
          <w:sz w:val="24"/>
        </w:rPr>
        <w:t xml:space="preserve"> </w:t>
      </w:r>
      <w:r>
        <w:rPr>
          <w:sz w:val="24"/>
        </w:rPr>
        <w:t>и современных авторов с использованием методов смыслового чтения</w:t>
      </w:r>
      <w:r>
        <w:rPr>
          <w:spacing w:val="80"/>
          <w:sz w:val="24"/>
        </w:rPr>
        <w:t xml:space="preserve"> </w:t>
      </w:r>
      <w:r>
        <w:rPr>
          <w:sz w:val="24"/>
        </w:rPr>
        <w:t>и эстетического анализа;</w:t>
      </w:r>
    </w:p>
    <w:p w:rsidR="005B40CF" w:rsidRDefault="00540B02">
      <w:pPr>
        <w:pStyle w:val="a5"/>
        <w:numPr>
          <w:ilvl w:val="0"/>
          <w:numId w:val="109"/>
        </w:numPr>
        <w:tabs>
          <w:tab w:val="left" w:pos="1247"/>
        </w:tabs>
        <w:ind w:right="148" w:firstLine="708"/>
        <w:jc w:val="both"/>
        <w:rPr>
          <w:sz w:val="24"/>
        </w:rPr>
      </w:pPr>
      <w:r>
        <w:rPr>
          <w:sz w:val="24"/>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rsidR="005B40CF" w:rsidRDefault="00540B02">
      <w:pPr>
        <w:pStyle w:val="a5"/>
        <w:numPr>
          <w:ilvl w:val="0"/>
          <w:numId w:val="109"/>
        </w:numPr>
        <w:tabs>
          <w:tab w:val="left" w:pos="1286"/>
        </w:tabs>
        <w:ind w:right="142" w:firstLine="708"/>
        <w:jc w:val="both"/>
        <w:rPr>
          <w:sz w:val="24"/>
        </w:rPr>
      </w:pPr>
      <w:r>
        <w:rPr>
          <w:sz w:val="24"/>
        </w:rPr>
        <w:t>планировать собственное чтение, обогащать свой круг чтения</w:t>
      </w:r>
      <w:r>
        <w:rPr>
          <w:spacing w:val="80"/>
          <w:sz w:val="24"/>
        </w:rPr>
        <w:t xml:space="preserve"> </w:t>
      </w:r>
      <w:r>
        <w:rPr>
          <w:sz w:val="24"/>
        </w:rPr>
        <w:t>по рекомендациям учителя, в том числе за счет произведений современной литературы для детей и подростков;</w:t>
      </w:r>
    </w:p>
    <w:p w:rsidR="005B40CF" w:rsidRDefault="00540B02">
      <w:pPr>
        <w:pStyle w:val="a5"/>
        <w:numPr>
          <w:ilvl w:val="0"/>
          <w:numId w:val="109"/>
        </w:numPr>
        <w:tabs>
          <w:tab w:val="left" w:pos="1276"/>
        </w:tabs>
        <w:spacing w:before="1"/>
        <w:ind w:right="149" w:firstLine="708"/>
        <w:jc w:val="both"/>
        <w:rPr>
          <w:sz w:val="24"/>
        </w:rPr>
      </w:pPr>
      <w:r>
        <w:rPr>
          <w:sz w:val="24"/>
        </w:rPr>
        <w:t>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rsidR="005B40CF" w:rsidRDefault="00540B02">
      <w:pPr>
        <w:pStyle w:val="a5"/>
        <w:numPr>
          <w:ilvl w:val="0"/>
          <w:numId w:val="109"/>
        </w:numPr>
        <w:tabs>
          <w:tab w:val="left" w:pos="1264"/>
        </w:tabs>
        <w:ind w:right="140" w:firstLine="708"/>
        <w:jc w:val="both"/>
        <w:rPr>
          <w:sz w:val="24"/>
        </w:rPr>
      </w:pPr>
      <w:r>
        <w:rPr>
          <w:sz w:val="24"/>
        </w:rPr>
        <w:t>развивать умение использовать словари и справочники, в том числе</w:t>
      </w:r>
      <w:r>
        <w:rPr>
          <w:spacing w:val="80"/>
          <w:sz w:val="24"/>
        </w:rPr>
        <w:t xml:space="preserve"> </w:t>
      </w:r>
      <w:r>
        <w:rPr>
          <w:sz w:val="24"/>
        </w:rPr>
        <w:t>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rsidR="005B40CF" w:rsidRDefault="00540B02">
      <w:pPr>
        <w:pStyle w:val="a5"/>
        <w:numPr>
          <w:ilvl w:val="1"/>
          <w:numId w:val="113"/>
        </w:numPr>
        <w:tabs>
          <w:tab w:val="left" w:pos="1367"/>
        </w:tabs>
        <w:ind w:left="1367" w:hanging="518"/>
        <w:jc w:val="both"/>
        <w:rPr>
          <w:sz w:val="24"/>
        </w:rPr>
      </w:pPr>
      <w:r>
        <w:rPr>
          <w:sz w:val="24"/>
        </w:rPr>
        <w:t>Предметные</w:t>
      </w:r>
      <w:r>
        <w:rPr>
          <w:spacing w:val="64"/>
          <w:w w:val="150"/>
          <w:sz w:val="24"/>
        </w:rPr>
        <w:t xml:space="preserve"> </w:t>
      </w:r>
      <w:r>
        <w:rPr>
          <w:sz w:val="24"/>
        </w:rPr>
        <w:t>результаты</w:t>
      </w:r>
      <w:r>
        <w:rPr>
          <w:spacing w:val="65"/>
          <w:w w:val="150"/>
          <w:sz w:val="24"/>
        </w:rPr>
        <w:t xml:space="preserve"> </w:t>
      </w:r>
      <w:r>
        <w:rPr>
          <w:sz w:val="24"/>
        </w:rPr>
        <w:t>изучения</w:t>
      </w:r>
      <w:r>
        <w:rPr>
          <w:spacing w:val="66"/>
          <w:w w:val="150"/>
          <w:sz w:val="24"/>
        </w:rPr>
        <w:t xml:space="preserve"> </w:t>
      </w:r>
      <w:r>
        <w:rPr>
          <w:sz w:val="24"/>
        </w:rPr>
        <w:t>литературы.</w:t>
      </w:r>
      <w:r>
        <w:rPr>
          <w:spacing w:val="65"/>
          <w:w w:val="150"/>
          <w:sz w:val="24"/>
        </w:rPr>
        <w:t xml:space="preserve"> </w:t>
      </w:r>
      <w:r>
        <w:rPr>
          <w:sz w:val="24"/>
        </w:rPr>
        <w:t>К</w:t>
      </w:r>
      <w:r>
        <w:rPr>
          <w:spacing w:val="66"/>
          <w:w w:val="150"/>
          <w:sz w:val="24"/>
        </w:rPr>
        <w:t xml:space="preserve"> </w:t>
      </w:r>
      <w:r>
        <w:rPr>
          <w:sz w:val="24"/>
        </w:rPr>
        <w:t>концу</w:t>
      </w:r>
      <w:r>
        <w:rPr>
          <w:spacing w:val="59"/>
          <w:w w:val="150"/>
          <w:sz w:val="24"/>
        </w:rPr>
        <w:t xml:space="preserve"> </w:t>
      </w:r>
      <w:r>
        <w:rPr>
          <w:sz w:val="24"/>
        </w:rPr>
        <w:t>обучения</w:t>
      </w:r>
      <w:r>
        <w:rPr>
          <w:spacing w:val="66"/>
          <w:w w:val="150"/>
          <w:sz w:val="24"/>
        </w:rPr>
        <w:t xml:space="preserve">   </w:t>
      </w:r>
      <w:r>
        <w:rPr>
          <w:sz w:val="24"/>
        </w:rPr>
        <w:t>в</w:t>
      </w:r>
      <w:r>
        <w:rPr>
          <w:spacing w:val="65"/>
          <w:w w:val="150"/>
          <w:sz w:val="24"/>
        </w:rPr>
        <w:t xml:space="preserve"> </w:t>
      </w:r>
      <w:r>
        <w:rPr>
          <w:sz w:val="24"/>
        </w:rPr>
        <w:t>7</w:t>
      </w:r>
      <w:r>
        <w:rPr>
          <w:spacing w:val="64"/>
          <w:w w:val="150"/>
          <w:sz w:val="24"/>
        </w:rPr>
        <w:t xml:space="preserve"> </w:t>
      </w:r>
      <w:r>
        <w:rPr>
          <w:spacing w:val="-2"/>
          <w:sz w:val="24"/>
        </w:rPr>
        <w:t>классе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обучающийся</w:t>
      </w:r>
      <w:r>
        <w:rPr>
          <w:spacing w:val="-5"/>
        </w:rPr>
        <w:t xml:space="preserve"> </w:t>
      </w:r>
      <w:r>
        <w:rPr>
          <w:spacing w:val="-2"/>
        </w:rPr>
        <w:t>научится:</w:t>
      </w:r>
    </w:p>
    <w:p w:rsidR="005B40CF" w:rsidRDefault="00540B02">
      <w:pPr>
        <w:pStyle w:val="a5"/>
        <w:numPr>
          <w:ilvl w:val="0"/>
          <w:numId w:val="108"/>
        </w:numPr>
        <w:tabs>
          <w:tab w:val="left" w:pos="1122"/>
        </w:tabs>
        <w:ind w:right="146" w:firstLine="708"/>
        <w:jc w:val="both"/>
        <w:rPr>
          <w:sz w:val="24"/>
        </w:rPr>
      </w:pPr>
      <w:r>
        <w:rPr>
          <w:sz w:val="24"/>
        </w:rPr>
        <w:t>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rsidR="005B40CF" w:rsidRDefault="00540B02">
      <w:pPr>
        <w:pStyle w:val="a5"/>
        <w:numPr>
          <w:ilvl w:val="0"/>
          <w:numId w:val="108"/>
        </w:numPr>
        <w:tabs>
          <w:tab w:val="left" w:pos="1180"/>
        </w:tabs>
        <w:ind w:right="146" w:firstLine="708"/>
        <w:jc w:val="both"/>
        <w:rPr>
          <w:sz w:val="24"/>
        </w:rPr>
      </w:pPr>
      <w:r>
        <w:rPr>
          <w:sz w:val="24"/>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rsidR="005B40CF" w:rsidRDefault="00540B02">
      <w:pPr>
        <w:pStyle w:val="a5"/>
        <w:numPr>
          <w:ilvl w:val="0"/>
          <w:numId w:val="108"/>
        </w:numPr>
        <w:tabs>
          <w:tab w:val="left" w:pos="1259"/>
          <w:tab w:val="left" w:pos="10215"/>
        </w:tabs>
        <w:ind w:right="143" w:firstLine="708"/>
        <w:jc w:val="both"/>
        <w:rPr>
          <w:sz w:val="24"/>
        </w:rPr>
      </w:pPr>
      <w:r>
        <w:rPr>
          <w:sz w:val="24"/>
        </w:rPr>
        <w:t>проводить</w:t>
      </w:r>
      <w:r>
        <w:rPr>
          <w:spacing w:val="80"/>
          <w:sz w:val="24"/>
        </w:rPr>
        <w:t xml:space="preserve"> </w:t>
      </w:r>
      <w:r>
        <w:rPr>
          <w:sz w:val="24"/>
        </w:rPr>
        <w:t>смысловой</w:t>
      </w:r>
      <w:r>
        <w:rPr>
          <w:spacing w:val="80"/>
          <w:sz w:val="24"/>
        </w:rPr>
        <w:t xml:space="preserve"> </w:t>
      </w:r>
      <w:r>
        <w:rPr>
          <w:sz w:val="24"/>
        </w:rPr>
        <w:t>и</w:t>
      </w:r>
      <w:r>
        <w:rPr>
          <w:spacing w:val="80"/>
          <w:sz w:val="24"/>
        </w:rPr>
        <w:t xml:space="preserve"> </w:t>
      </w:r>
      <w:r>
        <w:rPr>
          <w:sz w:val="24"/>
        </w:rPr>
        <w:t>эстетический</w:t>
      </w:r>
      <w:r>
        <w:rPr>
          <w:spacing w:val="80"/>
          <w:sz w:val="24"/>
        </w:rPr>
        <w:t xml:space="preserve"> </w:t>
      </w:r>
      <w:r>
        <w:rPr>
          <w:sz w:val="24"/>
        </w:rPr>
        <w:t>анализы</w:t>
      </w:r>
      <w:r>
        <w:rPr>
          <w:spacing w:val="80"/>
          <w:sz w:val="24"/>
        </w:rPr>
        <w:t xml:space="preserve"> </w:t>
      </w:r>
      <w:r>
        <w:rPr>
          <w:sz w:val="24"/>
        </w:rPr>
        <w:t>произведений</w:t>
      </w:r>
      <w:r>
        <w:rPr>
          <w:spacing w:val="80"/>
          <w:sz w:val="24"/>
        </w:rPr>
        <w:t xml:space="preserve"> </w:t>
      </w:r>
      <w:r>
        <w:rPr>
          <w:sz w:val="24"/>
        </w:rPr>
        <w:t>фольклора</w:t>
      </w:r>
      <w:r>
        <w:rPr>
          <w:sz w:val="24"/>
        </w:rPr>
        <w:tab/>
      </w:r>
      <w:r>
        <w:rPr>
          <w:spacing w:val="-10"/>
          <w:sz w:val="24"/>
        </w:rPr>
        <w:t xml:space="preserve">и </w:t>
      </w:r>
      <w:r>
        <w:rPr>
          <w:sz w:val="24"/>
        </w:rPr>
        <w:t>художественной литературы, воспринимать, анализировать, интерпретировать</w:t>
      </w:r>
      <w:r>
        <w:rPr>
          <w:spacing w:val="80"/>
          <w:sz w:val="24"/>
        </w:rPr>
        <w:t xml:space="preserve"> </w:t>
      </w:r>
      <w:r>
        <w:rPr>
          <w:sz w:val="24"/>
        </w:rPr>
        <w:t>и оценивать прочитанное (с учетом литературного развития обучающихся), понимать, что в литературных произведениях отражена художественная картина мира:</w:t>
      </w:r>
    </w:p>
    <w:p w:rsidR="005B40CF" w:rsidRDefault="00540B02">
      <w:pPr>
        <w:pStyle w:val="a3"/>
        <w:ind w:right="137"/>
      </w:pPr>
      <w:r>
        <w:t>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rsidR="005B40CF" w:rsidRDefault="00540B02">
      <w:pPr>
        <w:pStyle w:val="a3"/>
        <w:spacing w:before="1"/>
        <w:ind w:right="136"/>
      </w:pPr>
      <w:r>
        <w:t>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w:t>
      </w:r>
      <w:r>
        <w:rPr>
          <w:spacing w:val="80"/>
        </w:rPr>
        <w:t xml:space="preserve"> </w:t>
      </w:r>
      <w:r>
        <w:t>и наблюдений (художественная литература и устное народное творчество,</w:t>
      </w:r>
      <w:r>
        <w:rPr>
          <w:spacing w:val="-2"/>
        </w:rPr>
        <w:t xml:space="preserve"> </w:t>
      </w:r>
      <w:r>
        <w:t>проза</w:t>
      </w:r>
      <w:r>
        <w:rPr>
          <w:spacing w:val="80"/>
        </w:rPr>
        <w:t xml:space="preserve"> </w:t>
      </w:r>
      <w:r>
        <w:t>и</w:t>
      </w:r>
      <w:r>
        <w:rPr>
          <w:spacing w:val="-2"/>
        </w:rPr>
        <w:t xml:space="preserve"> </w:t>
      </w:r>
      <w:r>
        <w:t>поэзия;</w:t>
      </w:r>
      <w:r>
        <w:rPr>
          <w:spacing w:val="-4"/>
        </w:rPr>
        <w:t xml:space="preserve"> </w:t>
      </w:r>
      <w:r>
        <w:t>художественный</w:t>
      </w:r>
      <w:r>
        <w:rPr>
          <w:spacing w:val="-2"/>
        </w:rPr>
        <w:t xml:space="preserve"> </w:t>
      </w:r>
      <w:r>
        <w:t>образ;</w:t>
      </w:r>
      <w:r>
        <w:rPr>
          <w:spacing w:val="-2"/>
        </w:rPr>
        <w:t xml:space="preserve"> </w:t>
      </w:r>
      <w:r>
        <w:t>роды</w:t>
      </w:r>
      <w:r>
        <w:rPr>
          <w:spacing w:val="-2"/>
        </w:rPr>
        <w:t xml:space="preserve"> </w:t>
      </w:r>
      <w:r>
        <w:t>(лирика,</w:t>
      </w:r>
      <w:r>
        <w:rPr>
          <w:spacing w:val="-2"/>
        </w:rPr>
        <w:t xml:space="preserve"> </w:t>
      </w:r>
      <w:r>
        <w:t>эпос),</w:t>
      </w:r>
      <w:r>
        <w:rPr>
          <w:spacing w:val="-2"/>
        </w:rPr>
        <w:t xml:space="preserve"> </w:t>
      </w:r>
      <w:r>
        <w:t>жанры</w:t>
      </w:r>
      <w:r>
        <w:rPr>
          <w:spacing w:val="-2"/>
        </w:rPr>
        <w:t xml:space="preserve"> </w:t>
      </w:r>
      <w:r>
        <w:t>(рассказ,</w:t>
      </w:r>
      <w:r>
        <w:rPr>
          <w:spacing w:val="-2"/>
        </w:rPr>
        <w:t xml:space="preserve"> </w:t>
      </w:r>
      <w:r>
        <w:t>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w:t>
      </w:r>
      <w:r>
        <w:rPr>
          <w:spacing w:val="80"/>
        </w:rPr>
        <w:t xml:space="preserve"> </w:t>
      </w:r>
      <w:r>
        <w:t>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rsidR="005B40CF" w:rsidRDefault="00540B02">
      <w:pPr>
        <w:pStyle w:val="a3"/>
        <w:spacing w:before="1"/>
        <w:ind w:left="849" w:firstLine="0"/>
      </w:pPr>
      <w:r>
        <w:t>выделять</w:t>
      </w:r>
      <w:r>
        <w:rPr>
          <w:spacing w:val="18"/>
        </w:rPr>
        <w:t xml:space="preserve"> </w:t>
      </w:r>
      <w:r>
        <w:t>в</w:t>
      </w:r>
      <w:r>
        <w:rPr>
          <w:spacing w:val="17"/>
        </w:rPr>
        <w:t xml:space="preserve"> </w:t>
      </w:r>
      <w:r>
        <w:t>произведениях</w:t>
      </w:r>
      <w:r>
        <w:rPr>
          <w:spacing w:val="17"/>
        </w:rPr>
        <w:t xml:space="preserve"> </w:t>
      </w:r>
      <w:r>
        <w:t>элементы</w:t>
      </w:r>
      <w:r>
        <w:rPr>
          <w:spacing w:val="17"/>
        </w:rPr>
        <w:t xml:space="preserve"> </w:t>
      </w:r>
      <w:r>
        <w:t>художественной</w:t>
      </w:r>
      <w:r>
        <w:rPr>
          <w:spacing w:val="18"/>
        </w:rPr>
        <w:t xml:space="preserve"> </w:t>
      </w:r>
      <w:r>
        <w:t>формы</w:t>
      </w:r>
      <w:r>
        <w:rPr>
          <w:spacing w:val="17"/>
        </w:rPr>
        <w:t xml:space="preserve"> </w:t>
      </w:r>
      <w:r>
        <w:t>и</w:t>
      </w:r>
      <w:r>
        <w:rPr>
          <w:spacing w:val="16"/>
        </w:rPr>
        <w:t xml:space="preserve"> </w:t>
      </w:r>
      <w:r>
        <w:t>обнаруживать</w:t>
      </w:r>
      <w:r>
        <w:rPr>
          <w:spacing w:val="19"/>
        </w:rPr>
        <w:t xml:space="preserve"> </w:t>
      </w:r>
      <w:r>
        <w:t>связи</w:t>
      </w:r>
      <w:r>
        <w:rPr>
          <w:spacing w:val="19"/>
        </w:rPr>
        <w:t xml:space="preserve"> </w:t>
      </w:r>
      <w:r>
        <w:rPr>
          <w:spacing w:val="-2"/>
        </w:rPr>
        <w:t>между</w:t>
      </w:r>
    </w:p>
    <w:p w:rsidR="005B40CF" w:rsidRDefault="00540B02">
      <w:pPr>
        <w:pStyle w:val="a3"/>
        <w:ind w:firstLine="0"/>
        <w:jc w:val="left"/>
      </w:pPr>
      <w:r>
        <w:rPr>
          <w:spacing w:val="-4"/>
        </w:rPr>
        <w:t>ними;</w:t>
      </w:r>
    </w:p>
    <w:p w:rsidR="005B40CF" w:rsidRDefault="00540B02">
      <w:pPr>
        <w:pStyle w:val="a3"/>
        <w:tabs>
          <w:tab w:val="left" w:pos="2439"/>
          <w:tab w:val="left" w:pos="4146"/>
          <w:tab w:val="left" w:pos="4636"/>
          <w:tab w:val="left" w:pos="6066"/>
          <w:tab w:val="left" w:pos="7030"/>
          <w:tab w:val="left" w:pos="8546"/>
          <w:tab w:val="left" w:pos="9608"/>
        </w:tabs>
        <w:ind w:left="849" w:firstLine="0"/>
        <w:jc w:val="left"/>
      </w:pPr>
      <w:r>
        <w:rPr>
          <w:spacing w:val="-2"/>
        </w:rPr>
        <w:t>сопоставлять</w:t>
      </w:r>
      <w:r>
        <w:tab/>
      </w:r>
      <w:r>
        <w:rPr>
          <w:spacing w:val="-2"/>
        </w:rPr>
        <w:t>произведения,</w:t>
      </w:r>
      <w:r>
        <w:tab/>
      </w:r>
      <w:r>
        <w:rPr>
          <w:spacing w:val="-5"/>
        </w:rPr>
        <w:t>их</w:t>
      </w:r>
      <w:r>
        <w:tab/>
      </w:r>
      <w:r>
        <w:rPr>
          <w:spacing w:val="-2"/>
        </w:rPr>
        <w:t>фрагменты,</w:t>
      </w:r>
      <w:r>
        <w:tab/>
      </w:r>
      <w:r>
        <w:rPr>
          <w:spacing w:val="-2"/>
        </w:rPr>
        <w:t>образы</w:t>
      </w:r>
      <w:r>
        <w:tab/>
      </w:r>
      <w:r>
        <w:rPr>
          <w:spacing w:val="-2"/>
        </w:rPr>
        <w:t>персонажей,</w:t>
      </w:r>
      <w:r>
        <w:tab/>
      </w:r>
      <w:r>
        <w:rPr>
          <w:spacing w:val="-2"/>
        </w:rPr>
        <w:t>сюжеты</w:t>
      </w:r>
      <w:r>
        <w:tab/>
      </w:r>
      <w:r>
        <w:rPr>
          <w:spacing w:val="-2"/>
        </w:rPr>
        <w:t>разных</w:t>
      </w:r>
    </w:p>
    <w:p w:rsidR="005B40CF" w:rsidRDefault="00540B02">
      <w:pPr>
        <w:pStyle w:val="a3"/>
        <w:ind w:firstLine="0"/>
        <w:jc w:val="left"/>
      </w:pPr>
      <w:r>
        <w:t>литературных</w:t>
      </w:r>
      <w:r>
        <w:rPr>
          <w:spacing w:val="40"/>
        </w:rPr>
        <w:t xml:space="preserve"> </w:t>
      </w:r>
      <w:r>
        <w:t>произведений,</w:t>
      </w:r>
      <w:r>
        <w:rPr>
          <w:spacing w:val="40"/>
        </w:rPr>
        <w:t xml:space="preserve"> </w:t>
      </w:r>
      <w:r>
        <w:t>темы,</w:t>
      </w:r>
      <w:r>
        <w:rPr>
          <w:spacing w:val="40"/>
        </w:rPr>
        <w:t xml:space="preserve"> </w:t>
      </w:r>
      <w:r>
        <w:t>проблемы,</w:t>
      </w:r>
      <w:r>
        <w:rPr>
          <w:spacing w:val="40"/>
        </w:rPr>
        <w:t xml:space="preserve"> </w:t>
      </w:r>
      <w:r>
        <w:t>жанры,</w:t>
      </w:r>
      <w:r>
        <w:rPr>
          <w:spacing w:val="40"/>
        </w:rPr>
        <w:t xml:space="preserve"> </w:t>
      </w:r>
      <w:r>
        <w:t>художественные</w:t>
      </w:r>
      <w:r>
        <w:rPr>
          <w:spacing w:val="40"/>
        </w:rPr>
        <w:t xml:space="preserve"> </w:t>
      </w:r>
      <w:r>
        <w:t>приемы,</w:t>
      </w:r>
      <w:r>
        <w:rPr>
          <w:spacing w:val="40"/>
        </w:rPr>
        <w:t xml:space="preserve"> </w:t>
      </w:r>
      <w:r>
        <w:t>особенности</w:t>
      </w:r>
      <w:r>
        <w:rPr>
          <w:spacing w:val="80"/>
        </w:rPr>
        <w:t xml:space="preserve"> </w:t>
      </w:r>
      <w:r>
        <w:rPr>
          <w:spacing w:val="-2"/>
        </w:rPr>
        <w:t>языка;</w:t>
      </w:r>
    </w:p>
    <w:p w:rsidR="005B40CF" w:rsidRDefault="00540B02">
      <w:pPr>
        <w:pStyle w:val="a3"/>
        <w:ind w:right="147"/>
      </w:pPr>
      <w: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5B40CF" w:rsidRDefault="00540B02">
      <w:pPr>
        <w:pStyle w:val="a5"/>
        <w:numPr>
          <w:ilvl w:val="0"/>
          <w:numId w:val="108"/>
        </w:numPr>
        <w:tabs>
          <w:tab w:val="left" w:pos="1149"/>
        </w:tabs>
        <w:ind w:right="148" w:firstLine="708"/>
        <w:jc w:val="both"/>
        <w:rPr>
          <w:sz w:val="24"/>
        </w:rPr>
      </w:pPr>
      <w:r>
        <w:rPr>
          <w:sz w:val="24"/>
        </w:rPr>
        <w:t>выразительно читать стихи и прозу, в том числе наизусть (не менее</w:t>
      </w:r>
      <w:r>
        <w:rPr>
          <w:spacing w:val="80"/>
          <w:sz w:val="24"/>
        </w:rPr>
        <w:t xml:space="preserve"> </w:t>
      </w:r>
      <w:r>
        <w:rPr>
          <w:sz w:val="24"/>
        </w:rPr>
        <w:t>9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rsidR="005B40CF" w:rsidRDefault="00540B02">
      <w:pPr>
        <w:pStyle w:val="a5"/>
        <w:numPr>
          <w:ilvl w:val="0"/>
          <w:numId w:val="108"/>
        </w:numPr>
        <w:tabs>
          <w:tab w:val="left" w:pos="1218"/>
        </w:tabs>
        <w:ind w:right="146" w:firstLine="708"/>
        <w:jc w:val="both"/>
        <w:rPr>
          <w:sz w:val="24"/>
        </w:rPr>
      </w:pPr>
      <w:r>
        <w:rPr>
          <w:sz w:val="24"/>
        </w:rPr>
        <w:t>пересказывать прочитанное произведение, используя различные виды пересказов, отвечать на вопросы по прочитанному</w:t>
      </w:r>
      <w:r>
        <w:rPr>
          <w:spacing w:val="-1"/>
          <w:sz w:val="24"/>
        </w:rPr>
        <w:t xml:space="preserve"> </w:t>
      </w:r>
      <w:r>
        <w:rPr>
          <w:sz w:val="24"/>
        </w:rPr>
        <w:t>произведению и самостоятельно формулировать вопросы к тексту; пересказывать сюжет;</w:t>
      </w:r>
    </w:p>
    <w:p w:rsidR="005B40CF" w:rsidRDefault="00540B02">
      <w:pPr>
        <w:pStyle w:val="a5"/>
        <w:numPr>
          <w:ilvl w:val="0"/>
          <w:numId w:val="108"/>
        </w:numPr>
        <w:tabs>
          <w:tab w:val="left" w:pos="1139"/>
        </w:tabs>
        <w:spacing w:before="1"/>
        <w:ind w:right="143" w:firstLine="708"/>
        <w:jc w:val="both"/>
        <w:rPr>
          <w:sz w:val="24"/>
        </w:rPr>
      </w:pPr>
      <w:r>
        <w:rPr>
          <w:sz w:val="24"/>
        </w:rPr>
        <w:t>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rsidR="005B40CF" w:rsidRDefault="00540B02">
      <w:pPr>
        <w:pStyle w:val="a5"/>
        <w:numPr>
          <w:ilvl w:val="0"/>
          <w:numId w:val="108"/>
        </w:numPr>
        <w:tabs>
          <w:tab w:val="left" w:pos="1146"/>
        </w:tabs>
        <w:ind w:right="138" w:firstLine="708"/>
        <w:jc w:val="both"/>
        <w:rPr>
          <w:sz w:val="24"/>
        </w:rPr>
      </w:pPr>
      <w:r>
        <w:rPr>
          <w:sz w:val="24"/>
        </w:rPr>
        <w:t>создавать устные и письменные высказывания разных жанров (объемом не менее 150 слов), писать сочинение-рассуждение по заданной теме с использованием прочитанных произведений, под руководством учителя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w:t>
      </w:r>
      <w:r>
        <w:rPr>
          <w:spacing w:val="-2"/>
          <w:sz w:val="24"/>
        </w:rPr>
        <w:t xml:space="preserve"> </w:t>
      </w:r>
      <w:r>
        <w:rPr>
          <w:sz w:val="24"/>
        </w:rPr>
        <w:t>или</w:t>
      </w:r>
      <w:r>
        <w:rPr>
          <w:spacing w:val="-1"/>
          <w:sz w:val="24"/>
        </w:rPr>
        <w:t xml:space="preserve"> </w:t>
      </w:r>
      <w:r>
        <w:rPr>
          <w:sz w:val="24"/>
        </w:rPr>
        <w:t>под</w:t>
      </w:r>
      <w:r>
        <w:rPr>
          <w:spacing w:val="-2"/>
          <w:sz w:val="24"/>
        </w:rPr>
        <w:t xml:space="preserve"> </w:t>
      </w:r>
      <w:r>
        <w:rPr>
          <w:sz w:val="24"/>
        </w:rPr>
        <w:t>руководством учителя</w:t>
      </w:r>
      <w:r>
        <w:rPr>
          <w:spacing w:val="-2"/>
          <w:sz w:val="24"/>
        </w:rPr>
        <w:t xml:space="preserve"> </w:t>
      </w:r>
      <w:r>
        <w:rPr>
          <w:sz w:val="24"/>
        </w:rPr>
        <w:t>выбранную</w:t>
      </w:r>
      <w:r>
        <w:rPr>
          <w:spacing w:val="-2"/>
          <w:sz w:val="24"/>
        </w:rPr>
        <w:t xml:space="preserve"> </w:t>
      </w:r>
      <w:r>
        <w:rPr>
          <w:sz w:val="24"/>
        </w:rPr>
        <w:t>литературную</w:t>
      </w:r>
      <w:r>
        <w:rPr>
          <w:spacing w:val="80"/>
          <w:sz w:val="24"/>
        </w:rPr>
        <w:t xml:space="preserve"> </w:t>
      </w:r>
      <w:r>
        <w:rPr>
          <w:sz w:val="24"/>
        </w:rPr>
        <w:t>или</w:t>
      </w:r>
      <w:r>
        <w:rPr>
          <w:spacing w:val="-1"/>
          <w:sz w:val="24"/>
        </w:rPr>
        <w:t xml:space="preserve"> </w:t>
      </w:r>
      <w:r>
        <w:rPr>
          <w:sz w:val="24"/>
        </w:rPr>
        <w:t>публицистическую</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тему;</w:t>
      </w:r>
    </w:p>
    <w:p w:rsidR="005B40CF" w:rsidRDefault="00540B02">
      <w:pPr>
        <w:pStyle w:val="a5"/>
        <w:numPr>
          <w:ilvl w:val="0"/>
          <w:numId w:val="108"/>
        </w:numPr>
        <w:tabs>
          <w:tab w:val="left" w:pos="1133"/>
        </w:tabs>
        <w:ind w:left="1133" w:hanging="284"/>
        <w:rPr>
          <w:sz w:val="24"/>
        </w:rPr>
      </w:pPr>
      <w:r>
        <w:rPr>
          <w:sz w:val="24"/>
        </w:rPr>
        <w:t>самостоятельно</w:t>
      </w:r>
      <w:r>
        <w:rPr>
          <w:spacing w:val="18"/>
          <w:sz w:val="24"/>
        </w:rPr>
        <w:t xml:space="preserve"> </w:t>
      </w:r>
      <w:r>
        <w:rPr>
          <w:sz w:val="24"/>
        </w:rPr>
        <w:t>интерпретировать</w:t>
      </w:r>
      <w:r>
        <w:rPr>
          <w:spacing w:val="21"/>
          <w:sz w:val="24"/>
        </w:rPr>
        <w:t xml:space="preserve"> </w:t>
      </w:r>
      <w:r>
        <w:rPr>
          <w:sz w:val="24"/>
        </w:rPr>
        <w:t>и</w:t>
      </w:r>
      <w:r>
        <w:rPr>
          <w:spacing w:val="22"/>
          <w:sz w:val="24"/>
        </w:rPr>
        <w:t xml:space="preserve"> </w:t>
      </w:r>
      <w:r>
        <w:rPr>
          <w:sz w:val="24"/>
        </w:rPr>
        <w:t>оценивать</w:t>
      </w:r>
      <w:r>
        <w:rPr>
          <w:spacing w:val="21"/>
          <w:sz w:val="24"/>
        </w:rPr>
        <w:t xml:space="preserve"> </w:t>
      </w:r>
      <w:r>
        <w:rPr>
          <w:sz w:val="24"/>
        </w:rPr>
        <w:t>текстуально</w:t>
      </w:r>
      <w:r>
        <w:rPr>
          <w:spacing w:val="21"/>
          <w:sz w:val="24"/>
        </w:rPr>
        <w:t xml:space="preserve"> </w:t>
      </w:r>
      <w:r>
        <w:rPr>
          <w:sz w:val="24"/>
        </w:rPr>
        <w:t>изученные</w:t>
      </w:r>
      <w:r>
        <w:rPr>
          <w:spacing w:val="19"/>
          <w:sz w:val="24"/>
        </w:rPr>
        <w:t xml:space="preserve"> </w:t>
      </w:r>
      <w:r>
        <w:rPr>
          <w:spacing w:val="-2"/>
          <w:sz w:val="24"/>
        </w:rPr>
        <w:t>художественные</w:t>
      </w:r>
    </w:p>
    <w:p w:rsidR="005B40CF" w:rsidRDefault="00540B02">
      <w:pPr>
        <w:pStyle w:val="a3"/>
        <w:ind w:right="141" w:firstLine="0"/>
      </w:pPr>
      <w:r>
        <w:t>произведения древнерусской, русской и зарубежной литературы</w:t>
      </w:r>
      <w:r>
        <w:rPr>
          <w:spacing w:val="80"/>
        </w:rPr>
        <w:t xml:space="preserve"> </w:t>
      </w:r>
      <w:r>
        <w:t>и современных авторов с использованием методов смыслового чтения</w:t>
      </w:r>
      <w:r>
        <w:rPr>
          <w:spacing w:val="80"/>
        </w:rPr>
        <w:t xml:space="preserve"> </w:t>
      </w:r>
      <w:r>
        <w:t>и эстетического анализа;</w:t>
      </w:r>
    </w:p>
    <w:p w:rsidR="005B40CF" w:rsidRDefault="00540B02">
      <w:pPr>
        <w:pStyle w:val="a5"/>
        <w:numPr>
          <w:ilvl w:val="0"/>
          <w:numId w:val="108"/>
        </w:numPr>
        <w:tabs>
          <w:tab w:val="left" w:pos="1161"/>
        </w:tabs>
        <w:ind w:right="136" w:firstLine="708"/>
        <w:jc w:val="both"/>
        <w:rPr>
          <w:sz w:val="24"/>
        </w:rPr>
      </w:pPr>
      <w:r>
        <w:rPr>
          <w:sz w:val="24"/>
        </w:rPr>
        <w:t>понимать важность чтения и изучения произведений фольклора</w:t>
      </w:r>
      <w:r>
        <w:rPr>
          <w:spacing w:val="80"/>
          <w:sz w:val="24"/>
        </w:rPr>
        <w:t xml:space="preserve"> </w:t>
      </w:r>
      <w:r>
        <w:rPr>
          <w:sz w:val="24"/>
        </w:rPr>
        <w:t>и художественной литературы для самостоятельного познания мира, развития собственных эмоциональных и эстетических впечатлений;</w:t>
      </w:r>
    </w:p>
    <w:p w:rsidR="005B40CF" w:rsidRDefault="00540B02">
      <w:pPr>
        <w:pStyle w:val="a5"/>
        <w:numPr>
          <w:ilvl w:val="0"/>
          <w:numId w:val="108"/>
        </w:numPr>
        <w:tabs>
          <w:tab w:val="left" w:pos="1276"/>
        </w:tabs>
        <w:ind w:right="150" w:firstLine="708"/>
        <w:jc w:val="both"/>
        <w:rPr>
          <w:sz w:val="24"/>
        </w:rPr>
      </w:pPr>
      <w:r>
        <w:rPr>
          <w:sz w:val="24"/>
        </w:rPr>
        <w:t>планировать свое чтение, обогащать свой круг чтения по рекомендациям учителя и обучающихся, в том числе за счет произведений современной литературы для детей и подростков;</w:t>
      </w:r>
    </w:p>
    <w:p w:rsidR="005B40CF" w:rsidRDefault="00540B02">
      <w:pPr>
        <w:pStyle w:val="a5"/>
        <w:numPr>
          <w:ilvl w:val="0"/>
          <w:numId w:val="108"/>
        </w:numPr>
        <w:tabs>
          <w:tab w:val="left" w:pos="1233"/>
        </w:tabs>
        <w:ind w:right="142" w:firstLine="708"/>
        <w:jc w:val="both"/>
        <w:rPr>
          <w:sz w:val="24"/>
        </w:rPr>
      </w:pPr>
      <w:r>
        <w:rPr>
          <w:sz w:val="24"/>
        </w:rPr>
        <w:t>участвовать в</w:t>
      </w:r>
      <w:r>
        <w:rPr>
          <w:spacing w:val="-1"/>
          <w:sz w:val="24"/>
        </w:rPr>
        <w:t xml:space="preserve"> </w:t>
      </w:r>
      <w:r>
        <w:rPr>
          <w:sz w:val="24"/>
        </w:rPr>
        <w:t>коллективной</w:t>
      </w:r>
      <w:r>
        <w:rPr>
          <w:spacing w:val="-2"/>
          <w:sz w:val="24"/>
        </w:rPr>
        <w:t xml:space="preserve"> </w:t>
      </w:r>
      <w:r>
        <w:rPr>
          <w:sz w:val="24"/>
        </w:rPr>
        <w:t>и индивидуальной учебно-исследовательской</w:t>
      </w:r>
      <w:r>
        <w:rPr>
          <w:spacing w:val="80"/>
          <w:sz w:val="24"/>
        </w:rPr>
        <w:t xml:space="preserve"> </w:t>
      </w:r>
      <w:r>
        <w:rPr>
          <w:sz w:val="24"/>
        </w:rPr>
        <w:t>и</w:t>
      </w:r>
      <w:r>
        <w:rPr>
          <w:spacing w:val="-2"/>
          <w:sz w:val="24"/>
        </w:rPr>
        <w:t xml:space="preserve"> </w:t>
      </w:r>
      <w:r>
        <w:rPr>
          <w:sz w:val="24"/>
        </w:rPr>
        <w:t>проектной деятельности и публично представлять полученные результаты;</w:t>
      </w:r>
    </w:p>
    <w:p w:rsidR="005B40CF" w:rsidRDefault="00540B02">
      <w:pPr>
        <w:pStyle w:val="a5"/>
        <w:numPr>
          <w:ilvl w:val="0"/>
          <w:numId w:val="108"/>
        </w:numPr>
        <w:tabs>
          <w:tab w:val="left" w:pos="1262"/>
        </w:tabs>
        <w:ind w:right="140" w:firstLine="708"/>
        <w:jc w:val="both"/>
        <w:rPr>
          <w:sz w:val="24"/>
        </w:rPr>
      </w:pPr>
      <w:r>
        <w:rPr>
          <w:sz w:val="24"/>
        </w:rPr>
        <w:t>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rsidR="005B40CF" w:rsidRDefault="00540B02">
      <w:pPr>
        <w:pStyle w:val="a5"/>
        <w:numPr>
          <w:ilvl w:val="1"/>
          <w:numId w:val="113"/>
        </w:numPr>
        <w:tabs>
          <w:tab w:val="left" w:pos="1366"/>
        </w:tabs>
        <w:ind w:right="147" w:firstLine="708"/>
        <w:jc w:val="both"/>
        <w:rPr>
          <w:sz w:val="24"/>
        </w:rPr>
      </w:pPr>
      <w:r>
        <w:rPr>
          <w:sz w:val="24"/>
        </w:rPr>
        <w:t>Предметные результаты изучения литературы. К концу обучения</w:t>
      </w:r>
      <w:r>
        <w:rPr>
          <w:spacing w:val="80"/>
          <w:sz w:val="24"/>
        </w:rPr>
        <w:t xml:space="preserve"> </w:t>
      </w:r>
      <w:r>
        <w:rPr>
          <w:sz w:val="24"/>
        </w:rPr>
        <w:t>в 8 классе обучающийся научится:</w:t>
      </w:r>
    </w:p>
    <w:p w:rsidR="005B40CF" w:rsidRDefault="00540B02">
      <w:pPr>
        <w:pStyle w:val="a5"/>
        <w:numPr>
          <w:ilvl w:val="0"/>
          <w:numId w:val="107"/>
        </w:numPr>
        <w:tabs>
          <w:tab w:val="left" w:pos="1230"/>
        </w:tabs>
        <w:spacing w:before="1"/>
        <w:ind w:right="146" w:firstLine="708"/>
        <w:jc w:val="both"/>
        <w:rPr>
          <w:sz w:val="24"/>
        </w:rPr>
      </w:pPr>
      <w:r>
        <w:rPr>
          <w:sz w:val="24"/>
        </w:rPr>
        <w:t>понимать духовно-нравственную ценность литературы, осознавать ее роль</w:t>
      </w:r>
      <w:r>
        <w:rPr>
          <w:spacing w:val="80"/>
          <w:sz w:val="24"/>
        </w:rPr>
        <w:t xml:space="preserve"> </w:t>
      </w:r>
      <w:r>
        <w:rPr>
          <w:sz w:val="24"/>
        </w:rPr>
        <w:t xml:space="preserve">в воспитании патриотизма и укреплении единства многонационального народа Российской </w:t>
      </w:r>
      <w:r>
        <w:rPr>
          <w:spacing w:val="-2"/>
          <w:sz w:val="24"/>
        </w:rPr>
        <w:t>Федерации;</w:t>
      </w:r>
    </w:p>
    <w:p w:rsidR="005B40CF" w:rsidRDefault="00540B02">
      <w:pPr>
        <w:pStyle w:val="a5"/>
        <w:numPr>
          <w:ilvl w:val="0"/>
          <w:numId w:val="107"/>
        </w:numPr>
        <w:tabs>
          <w:tab w:val="left" w:pos="1180"/>
        </w:tabs>
        <w:ind w:right="146" w:firstLine="708"/>
        <w:jc w:val="both"/>
        <w:rPr>
          <w:sz w:val="24"/>
        </w:rPr>
      </w:pPr>
      <w:r>
        <w:rPr>
          <w:sz w:val="24"/>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rsidR="005B40CF" w:rsidRDefault="00540B02">
      <w:pPr>
        <w:pStyle w:val="a5"/>
        <w:numPr>
          <w:ilvl w:val="0"/>
          <w:numId w:val="107"/>
        </w:numPr>
        <w:tabs>
          <w:tab w:val="left" w:pos="1290"/>
        </w:tabs>
        <w:ind w:right="143" w:firstLine="708"/>
        <w:jc w:val="both"/>
        <w:rPr>
          <w:sz w:val="24"/>
        </w:rPr>
      </w:pPr>
      <w:r>
        <w:rPr>
          <w:sz w:val="24"/>
        </w:rPr>
        <w:t>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неоднозначность художественных смыслов, заложенных</w:t>
      </w:r>
      <w:r>
        <w:rPr>
          <w:spacing w:val="80"/>
          <w:sz w:val="24"/>
        </w:rPr>
        <w:t xml:space="preserve"> </w:t>
      </w:r>
      <w:r>
        <w:rPr>
          <w:sz w:val="24"/>
        </w:rPr>
        <w:t>в литературных произведениях:</w:t>
      </w:r>
    </w:p>
    <w:p w:rsidR="005B40CF" w:rsidRDefault="00540B02">
      <w:pPr>
        <w:pStyle w:val="a3"/>
        <w:ind w:right="136"/>
      </w:pPr>
      <w: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w:t>
      </w:r>
      <w:r>
        <w:rPr>
          <w:spacing w:val="40"/>
        </w:rPr>
        <w:t xml:space="preserve"> </w:t>
      </w:r>
      <w:r>
        <w:t>формы авторской оценки героев, событий, характер авторских взаимоотношений</w:t>
      </w:r>
      <w:r>
        <w:rPr>
          <w:spacing w:val="80"/>
        </w:rPr>
        <w:t xml:space="preserve"> </w:t>
      </w:r>
      <w:r>
        <w:t>с читателем как адресатом произведения; объяснять свое понимание нравственно-философской, социально- 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w:t>
      </w:r>
      <w:r>
        <w:rPr>
          <w:spacing w:val="80"/>
        </w:rPr>
        <w:t xml:space="preserve"> </w:t>
      </w:r>
      <w:r>
        <w:t>для творческой манеры и стиля писателя, определять их художественные функции;</w:t>
      </w:r>
    </w:p>
    <w:p w:rsidR="005B40CF" w:rsidRDefault="00540B02">
      <w:pPr>
        <w:pStyle w:val="a3"/>
        <w:spacing w:before="1"/>
        <w:ind w:right="138"/>
      </w:pPr>
      <w:r>
        <w:t>владеть сущностью и пониманием смысловых функций теоретико-литературных понятий и самостоятельно использовать их в процессе анализа</w:t>
      </w:r>
      <w:r>
        <w:rPr>
          <w:spacing w:val="80"/>
        </w:rPr>
        <w:t xml:space="preserve"> </w:t>
      </w:r>
      <w:r>
        <w:t>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rsidR="005B40CF" w:rsidRDefault="00540B02">
      <w:pPr>
        <w:pStyle w:val="a3"/>
        <w:spacing w:before="1"/>
        <w:ind w:left="849" w:firstLine="0"/>
      </w:pPr>
      <w:r>
        <w:t>рассматривать</w:t>
      </w:r>
      <w:r>
        <w:rPr>
          <w:spacing w:val="25"/>
        </w:rPr>
        <w:t xml:space="preserve">  </w:t>
      </w:r>
      <w:r>
        <w:t>отдельные</w:t>
      </w:r>
      <w:r>
        <w:rPr>
          <w:spacing w:val="27"/>
        </w:rPr>
        <w:t xml:space="preserve">  </w:t>
      </w:r>
      <w:r>
        <w:t>изученные</w:t>
      </w:r>
      <w:r>
        <w:rPr>
          <w:spacing w:val="26"/>
        </w:rPr>
        <w:t xml:space="preserve">  </w:t>
      </w:r>
      <w:r>
        <w:t>произведения</w:t>
      </w:r>
      <w:r>
        <w:rPr>
          <w:spacing w:val="27"/>
        </w:rPr>
        <w:t xml:space="preserve">  </w:t>
      </w:r>
      <w:r>
        <w:t>в</w:t>
      </w:r>
      <w:r>
        <w:rPr>
          <w:spacing w:val="27"/>
        </w:rPr>
        <w:t xml:space="preserve">  </w:t>
      </w:r>
      <w:r>
        <w:t>рамках</w:t>
      </w:r>
      <w:r>
        <w:rPr>
          <w:spacing w:val="29"/>
        </w:rPr>
        <w:t xml:space="preserve">  </w:t>
      </w:r>
      <w:r>
        <w:t>историко-</w:t>
      </w:r>
      <w:r>
        <w:rPr>
          <w:spacing w:val="-2"/>
        </w:rPr>
        <w:t>литературного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процесса (определять и учитывать при анализе принадлежность произведения к историческому времени, определенному литературному направлению);</w:t>
      </w:r>
    </w:p>
    <w:p w:rsidR="005B40CF" w:rsidRDefault="00540B02">
      <w:pPr>
        <w:pStyle w:val="a3"/>
        <w:ind w:right="142"/>
      </w:pPr>
      <w:r>
        <w:t>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rsidR="005B40CF" w:rsidRDefault="00540B02">
      <w:pPr>
        <w:pStyle w:val="a3"/>
        <w:ind w:right="142"/>
      </w:pPr>
      <w: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rsidR="005B40CF" w:rsidRDefault="00540B02">
      <w:pPr>
        <w:pStyle w:val="a5"/>
        <w:numPr>
          <w:ilvl w:val="0"/>
          <w:numId w:val="107"/>
        </w:numPr>
        <w:tabs>
          <w:tab w:val="left" w:pos="1139"/>
        </w:tabs>
        <w:ind w:right="140" w:firstLine="708"/>
        <w:jc w:val="both"/>
        <w:rPr>
          <w:sz w:val="24"/>
        </w:rPr>
      </w:pPr>
      <w:r>
        <w:rPr>
          <w:sz w:val="24"/>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и другие);</w:t>
      </w:r>
    </w:p>
    <w:p w:rsidR="005B40CF" w:rsidRDefault="00540B02">
      <w:pPr>
        <w:pStyle w:val="a5"/>
        <w:numPr>
          <w:ilvl w:val="0"/>
          <w:numId w:val="107"/>
        </w:numPr>
        <w:tabs>
          <w:tab w:val="left" w:pos="1142"/>
        </w:tabs>
        <w:ind w:right="148" w:firstLine="708"/>
        <w:jc w:val="both"/>
        <w:rPr>
          <w:sz w:val="24"/>
        </w:rPr>
      </w:pPr>
      <w:r>
        <w:rPr>
          <w:sz w:val="24"/>
        </w:rPr>
        <w:t>выразительно читать стихи и прозу, в том числе наизусть (не менее</w:t>
      </w:r>
      <w:r>
        <w:rPr>
          <w:spacing w:val="80"/>
          <w:sz w:val="24"/>
        </w:rPr>
        <w:t xml:space="preserve"> </w:t>
      </w:r>
      <w:r>
        <w:rPr>
          <w:sz w:val="24"/>
        </w:rPr>
        <w:t>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rsidR="005B40CF" w:rsidRDefault="00540B02">
      <w:pPr>
        <w:pStyle w:val="a5"/>
        <w:numPr>
          <w:ilvl w:val="0"/>
          <w:numId w:val="107"/>
        </w:numPr>
        <w:tabs>
          <w:tab w:val="left" w:pos="1218"/>
        </w:tabs>
        <w:ind w:right="147" w:firstLine="708"/>
        <w:jc w:val="both"/>
        <w:rPr>
          <w:sz w:val="24"/>
        </w:rPr>
      </w:pPr>
      <w:r>
        <w:rPr>
          <w:sz w:val="24"/>
        </w:rPr>
        <w:t>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w:t>
      </w:r>
    </w:p>
    <w:p w:rsidR="005B40CF" w:rsidRDefault="00540B02">
      <w:pPr>
        <w:pStyle w:val="a5"/>
        <w:numPr>
          <w:ilvl w:val="0"/>
          <w:numId w:val="107"/>
        </w:numPr>
        <w:tabs>
          <w:tab w:val="left" w:pos="1139"/>
        </w:tabs>
        <w:spacing w:before="1"/>
        <w:ind w:right="144" w:firstLine="708"/>
        <w:jc w:val="both"/>
        <w:rPr>
          <w:sz w:val="24"/>
        </w:rPr>
      </w:pPr>
      <w:r>
        <w:rPr>
          <w:sz w:val="24"/>
        </w:rPr>
        <w:t xml:space="preserve">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w:t>
      </w:r>
      <w:r>
        <w:rPr>
          <w:spacing w:val="-2"/>
          <w:sz w:val="24"/>
        </w:rPr>
        <w:t>прочитанному;</w:t>
      </w:r>
    </w:p>
    <w:p w:rsidR="005B40CF" w:rsidRDefault="00540B02">
      <w:pPr>
        <w:pStyle w:val="a5"/>
        <w:numPr>
          <w:ilvl w:val="0"/>
          <w:numId w:val="107"/>
        </w:numPr>
        <w:tabs>
          <w:tab w:val="left" w:pos="1130"/>
        </w:tabs>
        <w:ind w:right="138" w:firstLine="708"/>
        <w:jc w:val="both"/>
        <w:rPr>
          <w:sz w:val="24"/>
        </w:rPr>
      </w:pPr>
      <w:r>
        <w:rPr>
          <w:sz w:val="24"/>
        </w:rPr>
        <w:t>создавать устные и письменные высказывания разных жанров (объемом</w:t>
      </w:r>
      <w:r>
        <w:rPr>
          <w:spacing w:val="80"/>
          <w:sz w:val="24"/>
        </w:rPr>
        <w:t xml:space="preserve"> </w:t>
      </w:r>
      <w:r>
        <w:rPr>
          <w:sz w:val="24"/>
        </w:rPr>
        <w:t>не менее 200 слов), писать сочинение-рассуждение по заданной теме</w:t>
      </w:r>
      <w:r>
        <w:rPr>
          <w:spacing w:val="80"/>
          <w:sz w:val="24"/>
        </w:rPr>
        <w:t xml:space="preserve"> </w:t>
      </w:r>
      <w:r>
        <w:rPr>
          <w:sz w:val="24"/>
        </w:rPr>
        <w:t>с использованием прочитанных произведений;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w:t>
      </w:r>
      <w:r>
        <w:rPr>
          <w:spacing w:val="40"/>
          <w:sz w:val="24"/>
        </w:rPr>
        <w:t xml:space="preserve"> </w:t>
      </w:r>
      <w:r>
        <w:rPr>
          <w:sz w:val="24"/>
        </w:rPr>
        <w:t>выбранную литературную или публицистическую тему, применяя различные виды цитирования;</w:t>
      </w:r>
    </w:p>
    <w:p w:rsidR="005B40CF" w:rsidRDefault="00540B02">
      <w:pPr>
        <w:pStyle w:val="a5"/>
        <w:numPr>
          <w:ilvl w:val="0"/>
          <w:numId w:val="107"/>
        </w:numPr>
        <w:tabs>
          <w:tab w:val="left" w:pos="1151"/>
        </w:tabs>
        <w:ind w:right="138" w:firstLine="708"/>
        <w:jc w:val="both"/>
        <w:rPr>
          <w:sz w:val="24"/>
        </w:rPr>
      </w:pPr>
      <w:r>
        <w:rPr>
          <w:sz w:val="24"/>
        </w:rPr>
        <w:t>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rsidR="005B40CF" w:rsidRDefault="00540B02">
      <w:pPr>
        <w:pStyle w:val="a5"/>
        <w:numPr>
          <w:ilvl w:val="0"/>
          <w:numId w:val="107"/>
        </w:numPr>
        <w:tabs>
          <w:tab w:val="left" w:pos="1269"/>
        </w:tabs>
        <w:ind w:right="143" w:firstLine="708"/>
        <w:jc w:val="both"/>
        <w:rPr>
          <w:sz w:val="24"/>
        </w:rPr>
      </w:pPr>
      <w:r>
        <w:rPr>
          <w:sz w:val="24"/>
        </w:rPr>
        <w:t>понимать важность чтения и изучения произведений фольклора</w:t>
      </w:r>
      <w:r>
        <w:rPr>
          <w:spacing w:val="80"/>
          <w:sz w:val="24"/>
        </w:rPr>
        <w:t xml:space="preserve"> </w:t>
      </w:r>
      <w:r>
        <w:rPr>
          <w:sz w:val="24"/>
        </w:rPr>
        <w:t>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rsidR="005B40CF" w:rsidRDefault="00540B02">
      <w:pPr>
        <w:pStyle w:val="a5"/>
        <w:numPr>
          <w:ilvl w:val="0"/>
          <w:numId w:val="107"/>
        </w:numPr>
        <w:tabs>
          <w:tab w:val="left" w:pos="1269"/>
        </w:tabs>
        <w:spacing w:before="1"/>
        <w:ind w:right="139" w:firstLine="708"/>
        <w:jc w:val="both"/>
        <w:rPr>
          <w:sz w:val="24"/>
        </w:rPr>
      </w:pPr>
      <w:r>
        <w:rPr>
          <w:sz w:val="24"/>
        </w:rPr>
        <w:t>самостоятельно планировать свое чтение, обогащать свой литературный кругозор по рекомендациям учителя и обучающихся, а также проверенных Интернет-ресурсов, в том числе за счет произведений современной литературы;</w:t>
      </w:r>
    </w:p>
    <w:p w:rsidR="005B40CF" w:rsidRDefault="00540B02">
      <w:pPr>
        <w:pStyle w:val="a5"/>
        <w:numPr>
          <w:ilvl w:val="0"/>
          <w:numId w:val="107"/>
        </w:numPr>
        <w:tabs>
          <w:tab w:val="left" w:pos="1250"/>
        </w:tabs>
        <w:ind w:right="140" w:firstLine="708"/>
        <w:jc w:val="both"/>
        <w:rPr>
          <w:sz w:val="24"/>
        </w:rPr>
      </w:pPr>
      <w:r>
        <w:rPr>
          <w:sz w:val="24"/>
        </w:rPr>
        <w:t>участвовать в коллективной и индивидуальной учебно-исследовательской и проектной деятельности и публично представлять полученные результаты;</w:t>
      </w:r>
    </w:p>
    <w:p w:rsidR="005B40CF" w:rsidRDefault="00540B02">
      <w:pPr>
        <w:pStyle w:val="a5"/>
        <w:numPr>
          <w:ilvl w:val="0"/>
          <w:numId w:val="107"/>
        </w:numPr>
        <w:tabs>
          <w:tab w:val="left" w:pos="1283"/>
        </w:tabs>
        <w:ind w:right="138" w:firstLine="708"/>
        <w:jc w:val="both"/>
        <w:rPr>
          <w:sz w:val="24"/>
        </w:rPr>
      </w:pPr>
      <w:r>
        <w:rPr>
          <w:sz w:val="24"/>
        </w:rPr>
        <w:t>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rsidR="005B40CF" w:rsidRDefault="00540B02">
      <w:pPr>
        <w:pStyle w:val="a5"/>
        <w:numPr>
          <w:ilvl w:val="1"/>
          <w:numId w:val="113"/>
        </w:numPr>
        <w:tabs>
          <w:tab w:val="left" w:pos="1366"/>
        </w:tabs>
        <w:ind w:right="147" w:firstLine="708"/>
        <w:jc w:val="both"/>
        <w:rPr>
          <w:sz w:val="24"/>
        </w:rPr>
      </w:pPr>
      <w:r>
        <w:rPr>
          <w:sz w:val="24"/>
        </w:rPr>
        <w:t>Предметные результаты изучения литературы. К концу обучения</w:t>
      </w:r>
      <w:r>
        <w:rPr>
          <w:spacing w:val="80"/>
          <w:sz w:val="24"/>
        </w:rPr>
        <w:t xml:space="preserve"> </w:t>
      </w:r>
      <w:r>
        <w:rPr>
          <w:sz w:val="24"/>
        </w:rPr>
        <w:t>в 9 классе обучающийся научится:</w:t>
      </w:r>
    </w:p>
    <w:p w:rsidR="005B40CF" w:rsidRDefault="00540B02">
      <w:pPr>
        <w:pStyle w:val="a5"/>
        <w:numPr>
          <w:ilvl w:val="0"/>
          <w:numId w:val="106"/>
        </w:numPr>
        <w:tabs>
          <w:tab w:val="left" w:pos="1226"/>
        </w:tabs>
        <w:ind w:right="144" w:firstLine="708"/>
        <w:jc w:val="both"/>
        <w:rPr>
          <w:sz w:val="24"/>
        </w:rPr>
      </w:pPr>
      <w:r>
        <w:rPr>
          <w:sz w:val="24"/>
        </w:rPr>
        <w:t>понимать духовно-нравственную и культурно-эстетическую ценность литературы, осознавать</w:t>
      </w:r>
      <w:r>
        <w:rPr>
          <w:spacing w:val="-1"/>
          <w:sz w:val="24"/>
        </w:rPr>
        <w:t xml:space="preserve"> </w:t>
      </w:r>
      <w:r>
        <w:rPr>
          <w:sz w:val="24"/>
        </w:rPr>
        <w:t>ее</w:t>
      </w:r>
      <w:r>
        <w:rPr>
          <w:spacing w:val="-1"/>
          <w:sz w:val="24"/>
        </w:rPr>
        <w:t xml:space="preserve"> </w:t>
      </w:r>
      <w:r>
        <w:rPr>
          <w:sz w:val="24"/>
        </w:rPr>
        <w:t>роль в</w:t>
      </w:r>
      <w:r>
        <w:rPr>
          <w:spacing w:val="-2"/>
          <w:sz w:val="24"/>
        </w:rPr>
        <w:t xml:space="preserve"> </w:t>
      </w:r>
      <w:r>
        <w:rPr>
          <w:sz w:val="24"/>
        </w:rPr>
        <w:t>формировании гражданственности и патриотизма, уважения</w:t>
      </w:r>
      <w:r>
        <w:rPr>
          <w:spacing w:val="-1"/>
          <w:sz w:val="24"/>
        </w:rPr>
        <w:t xml:space="preserve"> </w:t>
      </w:r>
      <w:r>
        <w:rPr>
          <w:sz w:val="24"/>
        </w:rPr>
        <w:t>к</w:t>
      </w:r>
      <w:r>
        <w:rPr>
          <w:spacing w:val="-1"/>
          <w:sz w:val="24"/>
        </w:rPr>
        <w:t xml:space="preserve"> </w:t>
      </w:r>
      <w:r>
        <w:rPr>
          <w:sz w:val="24"/>
        </w:rPr>
        <w:t>своей Родине</w:t>
      </w:r>
      <w:r>
        <w:rPr>
          <w:spacing w:val="-2"/>
          <w:sz w:val="24"/>
        </w:rPr>
        <w:t xml:space="preserve"> </w:t>
      </w:r>
      <w:r>
        <w:rPr>
          <w:sz w:val="24"/>
        </w:rPr>
        <w:t>и ее героической истории, укреплении единства многонационального народа Российской</w:t>
      </w:r>
      <w:r>
        <w:rPr>
          <w:spacing w:val="40"/>
          <w:sz w:val="24"/>
        </w:rPr>
        <w:t xml:space="preserve"> </w:t>
      </w:r>
      <w:r>
        <w:rPr>
          <w:spacing w:val="-2"/>
          <w:sz w:val="24"/>
        </w:rPr>
        <w:t>Федерации;</w:t>
      </w:r>
    </w:p>
    <w:p w:rsidR="005B40CF" w:rsidRDefault="00540B02">
      <w:pPr>
        <w:pStyle w:val="a5"/>
        <w:numPr>
          <w:ilvl w:val="0"/>
          <w:numId w:val="106"/>
        </w:numPr>
        <w:tabs>
          <w:tab w:val="left" w:pos="1156"/>
        </w:tabs>
        <w:spacing w:before="1"/>
        <w:ind w:right="149" w:firstLine="708"/>
        <w:jc w:val="both"/>
        <w:rPr>
          <w:sz w:val="24"/>
        </w:rPr>
      </w:pPr>
      <w:r>
        <w:rPr>
          <w:sz w:val="24"/>
        </w:rPr>
        <w:t>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rsidR="005B40CF" w:rsidRDefault="00540B02">
      <w:pPr>
        <w:pStyle w:val="a5"/>
        <w:numPr>
          <w:ilvl w:val="0"/>
          <w:numId w:val="106"/>
        </w:numPr>
        <w:tabs>
          <w:tab w:val="left" w:pos="1144"/>
        </w:tabs>
        <w:ind w:right="138" w:firstLine="708"/>
        <w:jc w:val="both"/>
        <w:rPr>
          <w:sz w:val="24"/>
        </w:rPr>
      </w:pPr>
      <w:r>
        <w:rPr>
          <w:sz w:val="24"/>
        </w:rPr>
        <w:t>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w:t>
      </w:r>
      <w:r>
        <w:rPr>
          <w:spacing w:val="72"/>
          <w:sz w:val="24"/>
        </w:rPr>
        <w:t xml:space="preserve">  </w:t>
      </w:r>
      <w:r>
        <w:rPr>
          <w:sz w:val="24"/>
        </w:rPr>
        <w:t>(с</w:t>
      </w:r>
      <w:r>
        <w:rPr>
          <w:spacing w:val="72"/>
          <w:sz w:val="24"/>
        </w:rPr>
        <w:t xml:space="preserve">  </w:t>
      </w:r>
      <w:r>
        <w:rPr>
          <w:sz w:val="24"/>
        </w:rPr>
        <w:t>учетом</w:t>
      </w:r>
      <w:r>
        <w:rPr>
          <w:spacing w:val="72"/>
          <w:sz w:val="24"/>
        </w:rPr>
        <w:t xml:space="preserve">  </w:t>
      </w:r>
      <w:r>
        <w:rPr>
          <w:sz w:val="24"/>
        </w:rPr>
        <w:t>литературного</w:t>
      </w:r>
      <w:r>
        <w:rPr>
          <w:spacing w:val="73"/>
          <w:sz w:val="24"/>
        </w:rPr>
        <w:t xml:space="preserve">  </w:t>
      </w:r>
      <w:r>
        <w:rPr>
          <w:sz w:val="24"/>
        </w:rPr>
        <w:t>развития</w:t>
      </w:r>
      <w:r>
        <w:rPr>
          <w:spacing w:val="72"/>
          <w:sz w:val="24"/>
        </w:rPr>
        <w:t xml:space="preserve">  </w:t>
      </w:r>
      <w:r>
        <w:rPr>
          <w:sz w:val="24"/>
        </w:rPr>
        <w:t>обучающихся),</w:t>
      </w:r>
      <w:r>
        <w:rPr>
          <w:spacing w:val="72"/>
          <w:sz w:val="24"/>
        </w:rPr>
        <w:t xml:space="preserve">  </w:t>
      </w:r>
      <w:r>
        <w:rPr>
          <w:sz w:val="24"/>
        </w:rPr>
        <w:t>понимать</w:t>
      </w:r>
      <w:r>
        <w:rPr>
          <w:spacing w:val="74"/>
          <w:sz w:val="24"/>
        </w:rPr>
        <w:t xml:space="preserve">  </w:t>
      </w:r>
      <w:r>
        <w:rPr>
          <w:sz w:val="24"/>
        </w:rPr>
        <w:t>условность</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9" w:firstLine="0"/>
      </w:pPr>
      <w:r>
        <w:lastRenderedPageBreak/>
        <w:t>художественной картины мира, отраженной в литературных произведениях с учетом неоднозначности заложенных</w:t>
      </w:r>
      <w:r>
        <w:rPr>
          <w:spacing w:val="80"/>
        </w:rPr>
        <w:t xml:space="preserve"> </w:t>
      </w:r>
      <w:r>
        <w:t>в них художественных смыслов;</w:t>
      </w:r>
    </w:p>
    <w:p w:rsidR="005B40CF" w:rsidRDefault="00540B02">
      <w:pPr>
        <w:pStyle w:val="a5"/>
        <w:numPr>
          <w:ilvl w:val="0"/>
          <w:numId w:val="106"/>
        </w:numPr>
        <w:tabs>
          <w:tab w:val="left" w:pos="1151"/>
        </w:tabs>
        <w:ind w:right="136" w:firstLine="708"/>
        <w:jc w:val="both"/>
        <w:rPr>
          <w:sz w:val="24"/>
        </w:rPr>
      </w:pPr>
      <w:r>
        <w:rPr>
          <w:sz w:val="24"/>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w:t>
      </w:r>
      <w:r>
        <w:rPr>
          <w:spacing w:val="80"/>
          <w:sz w:val="24"/>
        </w:rPr>
        <w:t xml:space="preserve"> </w:t>
      </w:r>
      <w:r>
        <w:rPr>
          <w:sz w:val="24"/>
        </w:rPr>
        <w:t>с читателем как адресатом произведения; объяснять свое понимание нравственно-философской, социально- 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rsidR="005B40CF" w:rsidRDefault="00540B02">
      <w:pPr>
        <w:pStyle w:val="a5"/>
        <w:numPr>
          <w:ilvl w:val="0"/>
          <w:numId w:val="106"/>
        </w:numPr>
        <w:tabs>
          <w:tab w:val="left" w:pos="1106"/>
        </w:tabs>
        <w:ind w:right="135" w:firstLine="708"/>
        <w:jc w:val="both"/>
        <w:rPr>
          <w:sz w:val="24"/>
        </w:rPr>
      </w:pPr>
      <w:r>
        <w:rPr>
          <w:sz w:val="24"/>
        </w:rPr>
        <w:t>владеть</w:t>
      </w:r>
      <w:r>
        <w:rPr>
          <w:spacing w:val="-4"/>
          <w:sz w:val="24"/>
        </w:rPr>
        <w:t xml:space="preserve"> </w:t>
      </w:r>
      <w:r>
        <w:rPr>
          <w:sz w:val="24"/>
        </w:rPr>
        <w:t>сущностью</w:t>
      </w:r>
      <w:r>
        <w:rPr>
          <w:spacing w:val="-4"/>
          <w:sz w:val="24"/>
        </w:rPr>
        <w:t xml:space="preserve"> </w:t>
      </w:r>
      <w:r>
        <w:rPr>
          <w:sz w:val="24"/>
        </w:rPr>
        <w:t>и</w:t>
      </w:r>
      <w:r>
        <w:rPr>
          <w:spacing w:val="-4"/>
          <w:sz w:val="24"/>
        </w:rPr>
        <w:t xml:space="preserve"> </w:t>
      </w:r>
      <w:r>
        <w:rPr>
          <w:sz w:val="24"/>
        </w:rPr>
        <w:t>пониманием</w:t>
      </w:r>
      <w:r>
        <w:rPr>
          <w:spacing w:val="-5"/>
          <w:sz w:val="24"/>
        </w:rPr>
        <w:t xml:space="preserve"> </w:t>
      </w:r>
      <w:r>
        <w:rPr>
          <w:sz w:val="24"/>
        </w:rPr>
        <w:t>смысловых</w:t>
      </w:r>
      <w:r>
        <w:rPr>
          <w:spacing w:val="-2"/>
          <w:sz w:val="24"/>
        </w:rPr>
        <w:t xml:space="preserve"> </w:t>
      </w:r>
      <w:r>
        <w:rPr>
          <w:sz w:val="24"/>
        </w:rPr>
        <w:t>функций</w:t>
      </w:r>
      <w:r>
        <w:rPr>
          <w:spacing w:val="-4"/>
          <w:sz w:val="24"/>
        </w:rPr>
        <w:t xml:space="preserve"> </w:t>
      </w:r>
      <w:r>
        <w:rPr>
          <w:sz w:val="24"/>
        </w:rPr>
        <w:t>теоретико-литературных</w:t>
      </w:r>
      <w:r>
        <w:rPr>
          <w:spacing w:val="-3"/>
          <w:sz w:val="24"/>
        </w:rPr>
        <w:t xml:space="preserve"> </w:t>
      </w:r>
      <w:r>
        <w:rPr>
          <w:sz w:val="24"/>
        </w:rPr>
        <w:t>понятий и самостоятельно использовать их в процессе анализа</w:t>
      </w:r>
      <w:r>
        <w:rPr>
          <w:spacing w:val="80"/>
          <w:sz w:val="24"/>
        </w:rPr>
        <w:t xml:space="preserve"> </w:t>
      </w:r>
      <w:r>
        <w:rPr>
          <w:sz w:val="24"/>
        </w:rPr>
        <w:t>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w:t>
      </w:r>
      <w:r>
        <w:rPr>
          <w:spacing w:val="-3"/>
          <w:sz w:val="24"/>
        </w:rPr>
        <w:t xml:space="preserve"> </w:t>
      </w:r>
      <w:r>
        <w:rPr>
          <w:sz w:val="24"/>
        </w:rPr>
        <w:t>(кульминация,</w:t>
      </w:r>
      <w:r>
        <w:rPr>
          <w:spacing w:val="-3"/>
          <w:sz w:val="24"/>
        </w:rPr>
        <w:t xml:space="preserve"> </w:t>
      </w:r>
      <w:r>
        <w:rPr>
          <w:sz w:val="24"/>
        </w:rPr>
        <w:t>развязка,</w:t>
      </w:r>
      <w:r>
        <w:rPr>
          <w:spacing w:val="-3"/>
          <w:sz w:val="24"/>
        </w:rPr>
        <w:t xml:space="preserve"> </w:t>
      </w:r>
      <w:r>
        <w:rPr>
          <w:sz w:val="24"/>
        </w:rPr>
        <w:t>эпилог,</w:t>
      </w:r>
      <w:r>
        <w:rPr>
          <w:spacing w:val="-3"/>
          <w:sz w:val="24"/>
        </w:rPr>
        <w:t xml:space="preserve"> </w:t>
      </w:r>
      <w:r>
        <w:rPr>
          <w:sz w:val="24"/>
        </w:rPr>
        <w:t>авторское</w:t>
      </w:r>
      <w:r>
        <w:rPr>
          <w:spacing w:val="-4"/>
          <w:sz w:val="24"/>
        </w:rPr>
        <w:t xml:space="preserve"> </w:t>
      </w:r>
      <w:r>
        <w:rPr>
          <w:sz w:val="24"/>
        </w:rPr>
        <w:t>(лирическое)</w:t>
      </w:r>
      <w:r>
        <w:rPr>
          <w:spacing w:val="-2"/>
          <w:sz w:val="24"/>
        </w:rPr>
        <w:t xml:space="preserve"> </w:t>
      </w:r>
      <w:r>
        <w:rPr>
          <w:sz w:val="24"/>
        </w:rPr>
        <w:t>отступление);</w:t>
      </w:r>
      <w:r>
        <w:rPr>
          <w:spacing w:val="-3"/>
          <w:sz w:val="24"/>
        </w:rPr>
        <w:t xml:space="preserve"> </w:t>
      </w:r>
      <w:r>
        <w:rPr>
          <w:sz w:val="24"/>
        </w:rPr>
        <w:t>конфликт,</w:t>
      </w:r>
      <w:r>
        <w:rPr>
          <w:spacing w:val="-3"/>
          <w:sz w:val="24"/>
        </w:rPr>
        <w:t xml:space="preserve"> </w:t>
      </w:r>
      <w:r>
        <w:rPr>
          <w:sz w:val="24"/>
        </w:rPr>
        <w:t>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w:t>
      </w:r>
      <w:r>
        <w:rPr>
          <w:spacing w:val="-1"/>
          <w:sz w:val="24"/>
        </w:rPr>
        <w:t xml:space="preserve"> </w:t>
      </w:r>
      <w:r>
        <w:rPr>
          <w:sz w:val="24"/>
        </w:rPr>
        <w:t>деталь;</w:t>
      </w:r>
      <w:r>
        <w:rPr>
          <w:spacing w:val="-1"/>
          <w:sz w:val="24"/>
        </w:rPr>
        <w:t xml:space="preserve"> </w:t>
      </w:r>
      <w:r>
        <w:rPr>
          <w:sz w:val="24"/>
        </w:rPr>
        <w:t>символ,</w:t>
      </w:r>
      <w:r>
        <w:rPr>
          <w:spacing w:val="-2"/>
          <w:sz w:val="24"/>
        </w:rPr>
        <w:t xml:space="preserve"> </w:t>
      </w:r>
      <w:r>
        <w:rPr>
          <w:sz w:val="24"/>
        </w:rPr>
        <w:t>подтекст,</w:t>
      </w:r>
      <w:r>
        <w:rPr>
          <w:spacing w:val="-3"/>
          <w:sz w:val="24"/>
        </w:rPr>
        <w:t xml:space="preserve"> </w:t>
      </w:r>
      <w:r>
        <w:rPr>
          <w:sz w:val="24"/>
        </w:rPr>
        <w:t>психологизм;</w:t>
      </w:r>
      <w:r>
        <w:rPr>
          <w:spacing w:val="-1"/>
          <w:sz w:val="24"/>
        </w:rPr>
        <w:t xml:space="preserve"> </w:t>
      </w:r>
      <w:r>
        <w:rPr>
          <w:sz w:val="24"/>
        </w:rPr>
        <w:t>реплика;</w:t>
      </w:r>
      <w:r>
        <w:rPr>
          <w:spacing w:val="-1"/>
          <w:sz w:val="24"/>
        </w:rPr>
        <w:t xml:space="preserve"> </w:t>
      </w:r>
      <w:r>
        <w:rPr>
          <w:sz w:val="24"/>
        </w:rPr>
        <w:t>диалог,</w:t>
      </w:r>
      <w:r>
        <w:rPr>
          <w:spacing w:val="-1"/>
          <w:sz w:val="24"/>
        </w:rPr>
        <w:t xml:space="preserve"> </w:t>
      </w:r>
      <w:r>
        <w:rPr>
          <w:sz w:val="24"/>
        </w:rPr>
        <w:t>монолог;</w:t>
      </w:r>
      <w:r>
        <w:rPr>
          <w:spacing w:val="-1"/>
          <w:sz w:val="24"/>
        </w:rPr>
        <w:t xml:space="preserve"> </w:t>
      </w:r>
      <w:r>
        <w:rPr>
          <w:sz w:val="24"/>
        </w:rPr>
        <w:t>ремарка;</w:t>
      </w:r>
      <w:r>
        <w:rPr>
          <w:spacing w:val="-1"/>
          <w:sz w:val="24"/>
        </w:rPr>
        <w:t xml:space="preserve"> </w:t>
      </w:r>
      <w:r>
        <w:rPr>
          <w:sz w:val="24"/>
        </w:rPr>
        <w:t>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rsidR="005B40CF" w:rsidRDefault="00540B02">
      <w:pPr>
        <w:pStyle w:val="a5"/>
        <w:numPr>
          <w:ilvl w:val="0"/>
          <w:numId w:val="106"/>
        </w:numPr>
        <w:tabs>
          <w:tab w:val="left" w:pos="1218"/>
        </w:tabs>
        <w:spacing w:before="2"/>
        <w:ind w:right="142" w:firstLine="708"/>
        <w:jc w:val="both"/>
        <w:rPr>
          <w:sz w:val="24"/>
        </w:rPr>
      </w:pPr>
      <w:r>
        <w:rPr>
          <w:sz w:val="24"/>
        </w:rPr>
        <w:t>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rsidR="005B40CF" w:rsidRDefault="00540B02">
      <w:pPr>
        <w:pStyle w:val="a5"/>
        <w:numPr>
          <w:ilvl w:val="0"/>
          <w:numId w:val="106"/>
        </w:numPr>
        <w:tabs>
          <w:tab w:val="left" w:pos="1137"/>
        </w:tabs>
        <w:ind w:right="141" w:firstLine="708"/>
        <w:jc w:val="both"/>
        <w:rPr>
          <w:sz w:val="24"/>
        </w:rPr>
      </w:pPr>
      <w:r>
        <w:rPr>
          <w:sz w:val="24"/>
        </w:rPr>
        <w:t>выявлять связь между важнейшими фактами биографии писателей</w:t>
      </w:r>
      <w:r>
        <w:rPr>
          <w:spacing w:val="80"/>
          <w:sz w:val="24"/>
        </w:rPr>
        <w:t xml:space="preserve"> </w:t>
      </w:r>
      <w:r>
        <w:rPr>
          <w:sz w:val="24"/>
        </w:rPr>
        <w:t>(в том числе А.С. Грибоедова, А.С. Пушкина, М.Ю. Лермонтова, Н.В. Гоголя)</w:t>
      </w:r>
      <w:r>
        <w:rPr>
          <w:spacing w:val="80"/>
          <w:sz w:val="24"/>
        </w:rPr>
        <w:t xml:space="preserve"> </w:t>
      </w:r>
      <w:r>
        <w:rPr>
          <w:sz w:val="24"/>
        </w:rPr>
        <w:t>и особенностями исторической эпохи, авторского мировоззрения, проблематики произведений;</w:t>
      </w:r>
    </w:p>
    <w:p w:rsidR="005B40CF" w:rsidRDefault="00540B02">
      <w:pPr>
        <w:pStyle w:val="a5"/>
        <w:numPr>
          <w:ilvl w:val="0"/>
          <w:numId w:val="106"/>
        </w:numPr>
        <w:tabs>
          <w:tab w:val="left" w:pos="1154"/>
        </w:tabs>
        <w:ind w:right="134" w:firstLine="708"/>
        <w:jc w:val="both"/>
        <w:rPr>
          <w:sz w:val="24"/>
        </w:rPr>
      </w:pPr>
      <w:r>
        <w:rPr>
          <w:sz w:val="24"/>
        </w:rPr>
        <w:t>выделять в произведениях элементы художественной формы</w:t>
      </w:r>
      <w:r>
        <w:rPr>
          <w:spacing w:val="80"/>
          <w:sz w:val="24"/>
        </w:rPr>
        <w:t xml:space="preserve"> </w:t>
      </w:r>
      <w:r>
        <w:rPr>
          <w:sz w:val="24"/>
        </w:rPr>
        <w:t>и обнаруживать связи между ними; определять родо-жанровую специфику изученного и самостоятельно прочитанного художественного произведения;</w:t>
      </w:r>
    </w:p>
    <w:p w:rsidR="005B40CF" w:rsidRDefault="00540B02">
      <w:pPr>
        <w:pStyle w:val="a5"/>
        <w:numPr>
          <w:ilvl w:val="0"/>
          <w:numId w:val="106"/>
        </w:numPr>
        <w:tabs>
          <w:tab w:val="left" w:pos="1137"/>
        </w:tabs>
        <w:ind w:right="145" w:firstLine="708"/>
        <w:jc w:val="both"/>
        <w:rPr>
          <w:sz w:val="24"/>
        </w:rPr>
      </w:pPr>
      <w:r>
        <w:rPr>
          <w:sz w:val="24"/>
        </w:rPr>
        <w:t xml:space="preserve">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w:t>
      </w:r>
      <w:r>
        <w:rPr>
          <w:spacing w:val="-2"/>
          <w:sz w:val="24"/>
        </w:rPr>
        <w:t>языка;</w:t>
      </w:r>
    </w:p>
    <w:p w:rsidR="005B40CF" w:rsidRDefault="00540B02">
      <w:pPr>
        <w:pStyle w:val="a5"/>
        <w:numPr>
          <w:ilvl w:val="0"/>
          <w:numId w:val="106"/>
        </w:numPr>
        <w:tabs>
          <w:tab w:val="left" w:pos="1242"/>
        </w:tabs>
        <w:spacing w:before="1"/>
        <w:ind w:right="148" w:firstLine="708"/>
        <w:jc w:val="both"/>
        <w:rPr>
          <w:sz w:val="24"/>
        </w:rPr>
      </w:pPr>
      <w:r>
        <w:rPr>
          <w:sz w:val="24"/>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rsidR="005B40CF" w:rsidRDefault="00540B02">
      <w:pPr>
        <w:pStyle w:val="a5"/>
        <w:numPr>
          <w:ilvl w:val="0"/>
          <w:numId w:val="106"/>
        </w:numPr>
        <w:tabs>
          <w:tab w:val="left" w:pos="1254"/>
        </w:tabs>
        <w:ind w:right="148" w:firstLine="708"/>
        <w:jc w:val="both"/>
        <w:rPr>
          <w:sz w:val="24"/>
        </w:rPr>
      </w:pPr>
      <w:r>
        <w:rPr>
          <w:sz w:val="24"/>
        </w:rPr>
        <w:t>выразительно читать стихи и прозу, в том числе наизусть (не менее</w:t>
      </w:r>
      <w:r>
        <w:rPr>
          <w:spacing w:val="80"/>
          <w:sz w:val="24"/>
        </w:rPr>
        <w:t xml:space="preserve"> </w:t>
      </w:r>
      <w:r>
        <w:rPr>
          <w:sz w:val="24"/>
        </w:rPr>
        <w:t>12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0"/>
          <w:numId w:val="106"/>
        </w:numPr>
        <w:tabs>
          <w:tab w:val="left" w:pos="1322"/>
        </w:tabs>
        <w:spacing w:before="64"/>
        <w:ind w:right="145" w:firstLine="708"/>
        <w:jc w:val="both"/>
        <w:rPr>
          <w:sz w:val="24"/>
        </w:rPr>
      </w:pPr>
      <w:r>
        <w:rPr>
          <w:sz w:val="24"/>
        </w:rPr>
        <w:lastRenderedPageBreak/>
        <w:t xml:space="preserve">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w:t>
      </w:r>
      <w:r>
        <w:rPr>
          <w:spacing w:val="-2"/>
          <w:sz w:val="24"/>
        </w:rPr>
        <w:t>сюжет;</w:t>
      </w:r>
    </w:p>
    <w:p w:rsidR="005B40CF" w:rsidRDefault="00540B02">
      <w:pPr>
        <w:pStyle w:val="a5"/>
        <w:numPr>
          <w:ilvl w:val="0"/>
          <w:numId w:val="106"/>
        </w:numPr>
        <w:tabs>
          <w:tab w:val="left" w:pos="1254"/>
        </w:tabs>
        <w:ind w:right="146" w:firstLine="708"/>
        <w:jc w:val="both"/>
        <w:rPr>
          <w:sz w:val="24"/>
        </w:rPr>
      </w:pPr>
      <w:r>
        <w:rPr>
          <w:sz w:val="24"/>
        </w:rPr>
        <w:t>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rsidR="005B40CF" w:rsidRDefault="00540B02">
      <w:pPr>
        <w:pStyle w:val="a5"/>
        <w:numPr>
          <w:ilvl w:val="0"/>
          <w:numId w:val="106"/>
        </w:numPr>
        <w:tabs>
          <w:tab w:val="left" w:pos="1240"/>
        </w:tabs>
        <w:ind w:right="138" w:firstLine="708"/>
        <w:jc w:val="both"/>
        <w:rPr>
          <w:sz w:val="24"/>
        </w:rPr>
      </w:pPr>
      <w:r>
        <w:rPr>
          <w:sz w:val="24"/>
        </w:rPr>
        <w:t>создавать устные и письменные высказывания разных жанров (объемом</w:t>
      </w:r>
      <w:r>
        <w:rPr>
          <w:spacing w:val="80"/>
          <w:sz w:val="24"/>
        </w:rPr>
        <w:t xml:space="preserve"> </w:t>
      </w:r>
      <w:r>
        <w:rPr>
          <w:sz w:val="24"/>
        </w:rPr>
        <w:t>не менее 250 слов), писать сочинение-рассуждение по заданной теме</w:t>
      </w:r>
      <w:r>
        <w:rPr>
          <w:spacing w:val="80"/>
          <w:sz w:val="24"/>
        </w:rPr>
        <w:t xml:space="preserve"> </w:t>
      </w:r>
      <w:r>
        <w:rPr>
          <w:sz w:val="24"/>
        </w:rPr>
        <w:t>с использованием прочитанных произведений, представлять развернутый устный</w:t>
      </w:r>
      <w:r>
        <w:rPr>
          <w:spacing w:val="80"/>
          <w:sz w:val="24"/>
        </w:rPr>
        <w:t xml:space="preserve"> </w:t>
      </w:r>
      <w:r>
        <w:rPr>
          <w:sz w:val="24"/>
        </w:rPr>
        <w:t>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w:t>
      </w:r>
      <w:r>
        <w:rPr>
          <w:spacing w:val="-1"/>
          <w:sz w:val="24"/>
        </w:rPr>
        <w:t xml:space="preserve"> </w:t>
      </w:r>
      <w:r>
        <w:rPr>
          <w:sz w:val="24"/>
        </w:rPr>
        <w:t>аннотации,</w:t>
      </w:r>
      <w:r>
        <w:rPr>
          <w:spacing w:val="-3"/>
          <w:sz w:val="24"/>
        </w:rPr>
        <w:t xml:space="preserve"> </w:t>
      </w:r>
      <w:r>
        <w:rPr>
          <w:sz w:val="24"/>
        </w:rPr>
        <w:t>эссе,</w:t>
      </w:r>
      <w:r>
        <w:rPr>
          <w:spacing w:val="-1"/>
          <w:sz w:val="24"/>
        </w:rPr>
        <w:t xml:space="preserve"> </w:t>
      </w:r>
      <w:r>
        <w:rPr>
          <w:sz w:val="24"/>
        </w:rPr>
        <w:t>отзыва,</w:t>
      </w:r>
      <w:r>
        <w:rPr>
          <w:spacing w:val="-1"/>
          <w:sz w:val="24"/>
        </w:rPr>
        <w:t xml:space="preserve"> </w:t>
      </w:r>
      <w:r>
        <w:rPr>
          <w:sz w:val="24"/>
        </w:rPr>
        <w:t>рецензии,</w:t>
      </w:r>
      <w:r>
        <w:rPr>
          <w:spacing w:val="-3"/>
          <w:sz w:val="24"/>
        </w:rPr>
        <w:t xml:space="preserve"> </w:t>
      </w:r>
      <w:r>
        <w:rPr>
          <w:sz w:val="24"/>
        </w:rPr>
        <w:t>литературно-творческой работы</w:t>
      </w:r>
      <w:r>
        <w:rPr>
          <w:spacing w:val="80"/>
          <w:sz w:val="24"/>
        </w:rPr>
        <w:t xml:space="preserve"> </w:t>
      </w:r>
      <w:r>
        <w:rPr>
          <w:sz w:val="24"/>
        </w:rPr>
        <w:t>на</w:t>
      </w:r>
      <w:r>
        <w:rPr>
          <w:spacing w:val="-2"/>
          <w:sz w:val="24"/>
        </w:rPr>
        <w:t xml:space="preserve"> </w:t>
      </w:r>
      <w:r>
        <w:rPr>
          <w:sz w:val="24"/>
        </w:rPr>
        <w:t>самостоятельно выбранную литературную или публицистическую тему, применяя различные виды цитирования;</w:t>
      </w:r>
    </w:p>
    <w:p w:rsidR="005B40CF" w:rsidRDefault="00540B02">
      <w:pPr>
        <w:pStyle w:val="a5"/>
        <w:numPr>
          <w:ilvl w:val="0"/>
          <w:numId w:val="106"/>
        </w:numPr>
        <w:tabs>
          <w:tab w:val="left" w:pos="1461"/>
        </w:tabs>
        <w:ind w:right="140" w:firstLine="708"/>
        <w:jc w:val="both"/>
        <w:rPr>
          <w:sz w:val="24"/>
        </w:rPr>
      </w:pPr>
      <w:r>
        <w:rPr>
          <w:sz w:val="24"/>
        </w:rPr>
        <w:t>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w:t>
      </w:r>
      <w:r>
        <w:rPr>
          <w:spacing w:val="40"/>
          <w:sz w:val="24"/>
        </w:rPr>
        <w:t xml:space="preserve"> </w:t>
      </w:r>
      <w:r>
        <w:rPr>
          <w:sz w:val="24"/>
        </w:rPr>
        <w:t>русской и зарубежной литературы и современных авторов с использованием методов смыслового чтения и эстетического анализа;</w:t>
      </w:r>
    </w:p>
    <w:p w:rsidR="005B40CF" w:rsidRDefault="00540B02">
      <w:pPr>
        <w:pStyle w:val="a5"/>
        <w:numPr>
          <w:ilvl w:val="0"/>
          <w:numId w:val="106"/>
        </w:numPr>
        <w:tabs>
          <w:tab w:val="left" w:pos="1346"/>
        </w:tabs>
        <w:spacing w:before="1"/>
        <w:ind w:right="143" w:firstLine="708"/>
        <w:jc w:val="both"/>
        <w:rPr>
          <w:sz w:val="24"/>
        </w:rPr>
      </w:pPr>
      <w:r>
        <w:rPr>
          <w:sz w:val="24"/>
        </w:rPr>
        <w:t>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rsidR="005B40CF" w:rsidRDefault="00540B02">
      <w:pPr>
        <w:pStyle w:val="a5"/>
        <w:numPr>
          <w:ilvl w:val="0"/>
          <w:numId w:val="106"/>
        </w:numPr>
        <w:tabs>
          <w:tab w:val="left" w:pos="1269"/>
        </w:tabs>
        <w:ind w:right="141" w:firstLine="708"/>
        <w:jc w:val="both"/>
        <w:rPr>
          <w:sz w:val="24"/>
        </w:rPr>
      </w:pPr>
      <w:r>
        <w:rPr>
          <w:sz w:val="24"/>
        </w:rPr>
        <w:t>самостоятельно планировать свое чтение, обогащать свой литературный кругозор по рекомендациям учителя и обучающихся, а также проверенных Интернет-ресурсов, в том числе за счет произведений современной литературы;</w:t>
      </w:r>
    </w:p>
    <w:p w:rsidR="005B40CF" w:rsidRDefault="00540B02">
      <w:pPr>
        <w:pStyle w:val="a5"/>
        <w:numPr>
          <w:ilvl w:val="0"/>
          <w:numId w:val="106"/>
        </w:numPr>
        <w:tabs>
          <w:tab w:val="left" w:pos="1250"/>
        </w:tabs>
        <w:ind w:right="140" w:firstLine="708"/>
        <w:jc w:val="both"/>
        <w:rPr>
          <w:sz w:val="24"/>
        </w:rPr>
      </w:pPr>
      <w:r>
        <w:rPr>
          <w:sz w:val="24"/>
        </w:rPr>
        <w:t>участвовать в коллективной и индивидуальной учебно-исследовательской и проектной деятельности и публично презентовать полученные результаты;</w:t>
      </w:r>
    </w:p>
    <w:p w:rsidR="005B40CF" w:rsidRDefault="00540B02">
      <w:pPr>
        <w:pStyle w:val="a5"/>
        <w:numPr>
          <w:ilvl w:val="0"/>
          <w:numId w:val="106"/>
        </w:numPr>
        <w:tabs>
          <w:tab w:val="left" w:pos="1266"/>
        </w:tabs>
        <w:ind w:right="141" w:firstLine="708"/>
        <w:jc w:val="both"/>
        <w:rPr>
          <w:sz w:val="24"/>
        </w:rPr>
      </w:pPr>
      <w:r>
        <w:rPr>
          <w:sz w:val="24"/>
        </w:rPr>
        <w:t>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Интернете, работать с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rsidR="005B40CF" w:rsidRDefault="00540B02">
      <w:pPr>
        <w:pStyle w:val="1"/>
        <w:spacing w:before="6"/>
        <w:ind w:left="849"/>
      </w:pPr>
      <w:r>
        <w:t>Программа</w:t>
      </w:r>
      <w:r>
        <w:rPr>
          <w:spacing w:val="-6"/>
        </w:rPr>
        <w:t xml:space="preserve"> </w:t>
      </w:r>
      <w:r>
        <w:t>по</w:t>
      </w:r>
      <w:r>
        <w:rPr>
          <w:spacing w:val="-3"/>
        </w:rPr>
        <w:t xml:space="preserve"> </w:t>
      </w:r>
      <w:r>
        <w:t>учебному</w:t>
      </w:r>
      <w:r>
        <w:rPr>
          <w:spacing w:val="-3"/>
        </w:rPr>
        <w:t xml:space="preserve"> </w:t>
      </w:r>
      <w:r>
        <w:t>предмету</w:t>
      </w:r>
      <w:r>
        <w:rPr>
          <w:spacing w:val="-4"/>
        </w:rPr>
        <w:t xml:space="preserve"> </w:t>
      </w:r>
      <w:r>
        <w:t>«Иностранный</w:t>
      </w:r>
      <w:r>
        <w:rPr>
          <w:spacing w:val="-3"/>
        </w:rPr>
        <w:t xml:space="preserve"> </w:t>
      </w:r>
      <w:r>
        <w:t>(английский)</w:t>
      </w:r>
      <w:r>
        <w:rPr>
          <w:spacing w:val="-3"/>
        </w:rPr>
        <w:t xml:space="preserve"> </w:t>
      </w:r>
      <w:r>
        <w:rPr>
          <w:spacing w:val="-2"/>
        </w:rPr>
        <w:t>язык».</w:t>
      </w:r>
    </w:p>
    <w:p w:rsidR="005B40CF" w:rsidRDefault="00540B02">
      <w:pPr>
        <w:pStyle w:val="a5"/>
        <w:numPr>
          <w:ilvl w:val="0"/>
          <w:numId w:val="105"/>
        </w:numPr>
        <w:tabs>
          <w:tab w:val="left" w:pos="1087"/>
        </w:tabs>
        <w:ind w:right="137" w:firstLine="708"/>
        <w:jc w:val="both"/>
        <w:rPr>
          <w:sz w:val="24"/>
        </w:rPr>
      </w:pPr>
      <w:r>
        <w:rPr>
          <w:sz w:val="24"/>
        </w:rPr>
        <w:t>Программа по учебному предмету «Иностранный (английский) язык» (предметная область «Иностранные языки») (далее соответственно – программа по иностранному (английскому) языку, иностранный (английский) язык) включает пояснительную записку, содержание обучения, планируемые результаты освоения программы по иностранному (английскому) языку.</w:t>
      </w:r>
    </w:p>
    <w:p w:rsidR="005B40CF" w:rsidRDefault="00540B02">
      <w:pPr>
        <w:pStyle w:val="a5"/>
        <w:numPr>
          <w:ilvl w:val="0"/>
          <w:numId w:val="105"/>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105"/>
        </w:numPr>
        <w:tabs>
          <w:tab w:val="left" w:pos="1267"/>
        </w:tabs>
        <w:ind w:right="137" w:firstLine="708"/>
        <w:jc w:val="both"/>
        <w:rPr>
          <w:sz w:val="24"/>
        </w:rPr>
      </w:pPr>
      <w:r>
        <w:rPr>
          <w:sz w:val="24"/>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5B40CF" w:rsidRDefault="00540B02">
      <w:pPr>
        <w:pStyle w:val="a5"/>
        <w:numPr>
          <w:ilvl w:val="1"/>
          <w:numId w:val="105"/>
        </w:numPr>
        <w:tabs>
          <w:tab w:val="left" w:pos="1267"/>
        </w:tabs>
        <w:ind w:right="136" w:firstLine="708"/>
        <w:jc w:val="both"/>
        <w:rPr>
          <w:sz w:val="24"/>
        </w:rPr>
      </w:pPr>
      <w:r>
        <w:rPr>
          <w:sz w:val="24"/>
        </w:rPr>
        <w:t>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даѐт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(инвариантную) часть</w:t>
      </w:r>
      <w:r>
        <w:rPr>
          <w:spacing w:val="-1"/>
          <w:sz w:val="24"/>
        </w:rPr>
        <w:t xml:space="preserve"> </w:t>
      </w:r>
      <w:r>
        <w:rPr>
          <w:sz w:val="24"/>
        </w:rPr>
        <w:t>содержания</w:t>
      </w:r>
      <w:r>
        <w:rPr>
          <w:spacing w:val="-1"/>
          <w:sz w:val="24"/>
        </w:rPr>
        <w:t xml:space="preserve"> </w:t>
      </w:r>
      <w:r>
        <w:rPr>
          <w:sz w:val="24"/>
        </w:rPr>
        <w:t>программы</w:t>
      </w:r>
      <w:r>
        <w:rPr>
          <w:spacing w:val="-2"/>
          <w:sz w:val="24"/>
        </w:rPr>
        <w:t xml:space="preserve"> </w:t>
      </w:r>
      <w:r>
        <w:rPr>
          <w:sz w:val="24"/>
        </w:rPr>
        <w:t>по</w:t>
      </w:r>
      <w:r>
        <w:rPr>
          <w:spacing w:val="-1"/>
          <w:sz w:val="24"/>
        </w:rPr>
        <w:t xml:space="preserve"> </w:t>
      </w:r>
      <w:r>
        <w:rPr>
          <w:sz w:val="24"/>
        </w:rPr>
        <w:t>иностранному</w:t>
      </w:r>
      <w:r>
        <w:rPr>
          <w:spacing w:val="-4"/>
          <w:sz w:val="24"/>
        </w:rPr>
        <w:t xml:space="preserve"> </w:t>
      </w:r>
      <w:r>
        <w:rPr>
          <w:sz w:val="24"/>
        </w:rPr>
        <w:t>(английскому)</w:t>
      </w:r>
      <w:r>
        <w:rPr>
          <w:spacing w:val="-2"/>
          <w:sz w:val="24"/>
        </w:rPr>
        <w:t xml:space="preserve"> </w:t>
      </w:r>
      <w:r>
        <w:rPr>
          <w:sz w:val="24"/>
        </w:rPr>
        <w:t>языку. Программа</w:t>
      </w:r>
      <w:r>
        <w:rPr>
          <w:spacing w:val="-2"/>
          <w:sz w:val="24"/>
        </w:rPr>
        <w:t xml:space="preserve"> </w:t>
      </w:r>
      <w:r>
        <w:rPr>
          <w:sz w:val="24"/>
        </w:rPr>
        <w:t>по</w:t>
      </w:r>
      <w:r>
        <w:rPr>
          <w:spacing w:val="-1"/>
          <w:sz w:val="24"/>
        </w:rPr>
        <w:t xml:space="preserve"> </w:t>
      </w:r>
      <w:r>
        <w:rPr>
          <w:sz w:val="24"/>
        </w:rPr>
        <w:t>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учѐтом особенностей структуры иностранного (английского)</w:t>
      </w:r>
      <w:r>
        <w:rPr>
          <w:spacing w:val="44"/>
          <w:sz w:val="24"/>
        </w:rPr>
        <w:t xml:space="preserve"> </w:t>
      </w:r>
      <w:r>
        <w:rPr>
          <w:sz w:val="24"/>
        </w:rPr>
        <w:t>языка,</w:t>
      </w:r>
      <w:r>
        <w:rPr>
          <w:spacing w:val="47"/>
          <w:sz w:val="24"/>
        </w:rPr>
        <w:t xml:space="preserve"> </w:t>
      </w:r>
      <w:r>
        <w:rPr>
          <w:sz w:val="24"/>
        </w:rPr>
        <w:t>межпредметных</w:t>
      </w:r>
      <w:r>
        <w:rPr>
          <w:spacing w:val="48"/>
          <w:sz w:val="24"/>
        </w:rPr>
        <w:t xml:space="preserve"> </w:t>
      </w:r>
      <w:r>
        <w:rPr>
          <w:sz w:val="24"/>
        </w:rPr>
        <w:t>связей</w:t>
      </w:r>
      <w:r>
        <w:rPr>
          <w:spacing w:val="48"/>
          <w:sz w:val="24"/>
        </w:rPr>
        <w:t xml:space="preserve"> </w:t>
      </w:r>
      <w:r>
        <w:rPr>
          <w:sz w:val="24"/>
        </w:rPr>
        <w:t>иностранного</w:t>
      </w:r>
      <w:r>
        <w:rPr>
          <w:spacing w:val="48"/>
          <w:sz w:val="24"/>
        </w:rPr>
        <w:t xml:space="preserve"> </w:t>
      </w:r>
      <w:r>
        <w:rPr>
          <w:sz w:val="24"/>
        </w:rPr>
        <w:t>(английского)</w:t>
      </w:r>
      <w:r>
        <w:rPr>
          <w:spacing w:val="46"/>
          <w:sz w:val="24"/>
        </w:rPr>
        <w:t xml:space="preserve"> </w:t>
      </w:r>
      <w:r>
        <w:rPr>
          <w:sz w:val="24"/>
        </w:rPr>
        <w:t>языка</w:t>
      </w:r>
      <w:r>
        <w:rPr>
          <w:spacing w:val="47"/>
          <w:sz w:val="24"/>
        </w:rPr>
        <w:t xml:space="preserve"> </w:t>
      </w:r>
      <w:r>
        <w:rPr>
          <w:sz w:val="24"/>
        </w:rPr>
        <w:t>с</w:t>
      </w:r>
      <w:r>
        <w:rPr>
          <w:spacing w:val="47"/>
          <w:sz w:val="24"/>
        </w:rPr>
        <w:t xml:space="preserve"> </w:t>
      </w:r>
      <w:r>
        <w:rPr>
          <w:spacing w:val="-2"/>
          <w:sz w:val="24"/>
        </w:rPr>
        <w:t>содержанием</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9" w:firstLine="0"/>
      </w:pPr>
      <w:r>
        <w:lastRenderedPageBreak/>
        <w:t xml:space="preserve">учебных предметов, изучаемых на уровне основного общего образования, с учѐтом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w:t>
      </w:r>
      <w:r>
        <w:rPr>
          <w:spacing w:val="-2"/>
        </w:rPr>
        <w:t>образования.</w:t>
      </w:r>
    </w:p>
    <w:p w:rsidR="005B40CF" w:rsidRDefault="00540B02">
      <w:pPr>
        <w:pStyle w:val="a5"/>
        <w:numPr>
          <w:ilvl w:val="1"/>
          <w:numId w:val="105"/>
        </w:numPr>
        <w:tabs>
          <w:tab w:val="left" w:pos="1267"/>
        </w:tabs>
        <w:ind w:right="135" w:firstLine="708"/>
        <w:jc w:val="both"/>
        <w:rPr>
          <w:sz w:val="24"/>
        </w:rPr>
      </w:pPr>
      <w:r>
        <w:rPr>
          <w:sz w:val="24"/>
        </w:rPr>
        <w:t>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w:t>
      </w:r>
    </w:p>
    <w:p w:rsidR="005B40CF" w:rsidRDefault="00540B02">
      <w:pPr>
        <w:pStyle w:val="a5"/>
        <w:numPr>
          <w:ilvl w:val="1"/>
          <w:numId w:val="105"/>
        </w:numPr>
        <w:tabs>
          <w:tab w:val="left" w:pos="1267"/>
        </w:tabs>
        <w:ind w:right="136" w:firstLine="708"/>
        <w:jc w:val="both"/>
        <w:rPr>
          <w:sz w:val="24"/>
        </w:rPr>
      </w:pPr>
      <w:r>
        <w:rPr>
          <w:sz w:val="24"/>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обучения освоенные на определѐнном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5B40CF" w:rsidRDefault="00540B02">
      <w:pPr>
        <w:pStyle w:val="a5"/>
        <w:numPr>
          <w:ilvl w:val="1"/>
          <w:numId w:val="105"/>
        </w:numPr>
        <w:tabs>
          <w:tab w:val="left" w:pos="1267"/>
        </w:tabs>
        <w:spacing w:before="1"/>
        <w:ind w:right="147" w:firstLine="708"/>
        <w:jc w:val="both"/>
        <w:rPr>
          <w:sz w:val="24"/>
        </w:rPr>
      </w:pPr>
      <w:r>
        <w:rPr>
          <w:sz w:val="24"/>
        </w:rPr>
        <w:t>Возрастание</w:t>
      </w:r>
      <w:r>
        <w:rPr>
          <w:spacing w:val="-5"/>
          <w:sz w:val="24"/>
        </w:rPr>
        <w:t xml:space="preserve"> </w:t>
      </w:r>
      <w:r>
        <w:rPr>
          <w:sz w:val="24"/>
        </w:rPr>
        <w:t>значимости</w:t>
      </w:r>
      <w:r>
        <w:rPr>
          <w:spacing w:val="-3"/>
          <w:sz w:val="24"/>
        </w:rPr>
        <w:t xml:space="preserve"> </w:t>
      </w:r>
      <w:r>
        <w:rPr>
          <w:sz w:val="24"/>
        </w:rPr>
        <w:t>владения</w:t>
      </w:r>
      <w:r>
        <w:rPr>
          <w:spacing w:val="-4"/>
          <w:sz w:val="24"/>
        </w:rPr>
        <w:t xml:space="preserve"> </w:t>
      </w:r>
      <w:r>
        <w:rPr>
          <w:sz w:val="24"/>
        </w:rPr>
        <w:t>иностранными</w:t>
      </w:r>
      <w:r>
        <w:rPr>
          <w:spacing w:val="-3"/>
          <w:sz w:val="24"/>
        </w:rPr>
        <w:t xml:space="preserve"> </w:t>
      </w:r>
      <w:r>
        <w:rPr>
          <w:sz w:val="24"/>
        </w:rPr>
        <w:t>языками</w:t>
      </w:r>
      <w:r>
        <w:rPr>
          <w:spacing w:val="-3"/>
          <w:sz w:val="24"/>
        </w:rPr>
        <w:t xml:space="preserve"> </w:t>
      </w:r>
      <w:r>
        <w:rPr>
          <w:sz w:val="24"/>
        </w:rPr>
        <w:t>приводит</w:t>
      </w:r>
      <w:r>
        <w:rPr>
          <w:spacing w:val="-6"/>
          <w:sz w:val="24"/>
        </w:rPr>
        <w:t xml:space="preserve"> </w:t>
      </w:r>
      <w:r>
        <w:rPr>
          <w:sz w:val="24"/>
        </w:rPr>
        <w:t>к</w:t>
      </w:r>
      <w:r>
        <w:rPr>
          <w:spacing w:val="-4"/>
          <w:sz w:val="24"/>
        </w:rPr>
        <w:t xml:space="preserve"> </w:t>
      </w:r>
      <w:r>
        <w:rPr>
          <w:sz w:val="24"/>
        </w:rPr>
        <w:t>переосмыслению целей и содержания обучения иностранному (английскому) языку.</w:t>
      </w:r>
    </w:p>
    <w:p w:rsidR="005B40CF" w:rsidRDefault="00540B02">
      <w:pPr>
        <w:pStyle w:val="a3"/>
        <w:ind w:right="139"/>
      </w:pPr>
      <w:r>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5B40CF" w:rsidRDefault="00540B02">
      <w:pPr>
        <w:pStyle w:val="a5"/>
        <w:numPr>
          <w:ilvl w:val="1"/>
          <w:numId w:val="105"/>
        </w:numPr>
        <w:tabs>
          <w:tab w:val="left" w:pos="1267"/>
        </w:tabs>
        <w:ind w:right="141" w:firstLine="708"/>
        <w:jc w:val="both"/>
        <w:rPr>
          <w:sz w:val="24"/>
        </w:rPr>
      </w:pPr>
      <w:r>
        <w:rPr>
          <w:sz w:val="24"/>
        </w:rPr>
        <w:t>Целью иноязычного образования является формирование коммуникативной компетенции обучающихся в единстве таких еѐ составляющих, как:</w:t>
      </w:r>
    </w:p>
    <w:p w:rsidR="005B40CF" w:rsidRDefault="00540B02">
      <w:pPr>
        <w:pStyle w:val="a3"/>
        <w:ind w:right="145"/>
      </w:pPr>
      <w:r>
        <w:t>речевая компетенция – развитие коммуникативных умений в четырѐх основных видах речевой деятельности (говорении, аудировании, чтении, письме);</w:t>
      </w:r>
    </w:p>
    <w:p w:rsidR="005B40CF" w:rsidRDefault="00540B02">
      <w:pPr>
        <w:pStyle w:val="a3"/>
        <w:ind w:right="139"/>
      </w:pPr>
      <w:r>
        <w:t>языковая компетенция – овладение новыми языковыми средствами (фонетическими, орфографическими, лексическими, грамматическими) в соответствии c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5B40CF" w:rsidRDefault="00540B02">
      <w:pPr>
        <w:pStyle w:val="a3"/>
        <w:spacing w:before="1"/>
        <w:ind w:right="139"/>
      </w:pPr>
      <w:r>
        <w:t>социокультурная</w:t>
      </w:r>
      <w:r>
        <w:rPr>
          <w:spacing w:val="-1"/>
        </w:rPr>
        <w:t xml:space="preserve"> </w:t>
      </w:r>
      <w:r>
        <w:t>(межкультурная)</w:t>
      </w:r>
      <w:r>
        <w:rPr>
          <w:spacing w:val="-2"/>
        </w:rPr>
        <w:t xml:space="preserve"> </w:t>
      </w:r>
      <w:r>
        <w:t>компетенция –</w:t>
      </w:r>
      <w:r>
        <w:rPr>
          <w:spacing w:val="-1"/>
        </w:rPr>
        <w:t xml:space="preserve"> </w:t>
      </w:r>
      <w:r>
        <w:t>приобщение</w:t>
      </w:r>
      <w:r>
        <w:rPr>
          <w:spacing w:val="-3"/>
        </w:rPr>
        <w:t xml:space="preserve"> </w:t>
      </w:r>
      <w:r>
        <w:t>к культуре,</w:t>
      </w:r>
      <w:r>
        <w:rPr>
          <w:spacing w:val="-1"/>
        </w:rPr>
        <w:t xml:space="preserve"> </w:t>
      </w:r>
      <w:r>
        <w:t>традициям</w:t>
      </w:r>
      <w:r>
        <w:rPr>
          <w:spacing w:val="-2"/>
        </w:rPr>
        <w:t xml:space="preserve"> </w:t>
      </w:r>
      <w:r>
        <w:t xml:space="preserve">стран (страны) изучаемого языка в рамках тем и ситуаций общения, отвечающих опыту, интересам, психологическим особенностям обучающихся 5–9 классов на разных этапах (5–7 и 8–9 классы), формирование умения представлять свою страну, еѐ культуру в условиях межкультурного </w:t>
      </w:r>
      <w:r>
        <w:rPr>
          <w:spacing w:val="-2"/>
        </w:rPr>
        <w:t>общения;</w:t>
      </w:r>
    </w:p>
    <w:p w:rsidR="005B40CF" w:rsidRDefault="00540B02">
      <w:pPr>
        <w:pStyle w:val="a3"/>
        <w:ind w:left="849" w:firstLine="0"/>
      </w:pPr>
      <w:r>
        <w:t>свою</w:t>
      </w:r>
      <w:r>
        <w:rPr>
          <w:spacing w:val="-7"/>
        </w:rPr>
        <w:t xml:space="preserve"> </w:t>
      </w:r>
      <w:r>
        <w:t>страну,</w:t>
      </w:r>
      <w:r>
        <w:rPr>
          <w:spacing w:val="-2"/>
        </w:rPr>
        <w:t xml:space="preserve"> </w:t>
      </w:r>
      <w:r>
        <w:t>еѐ</w:t>
      </w:r>
      <w:r>
        <w:rPr>
          <w:spacing w:val="-4"/>
        </w:rPr>
        <w:t xml:space="preserve"> </w:t>
      </w:r>
      <w:r>
        <w:t>культуру</w:t>
      </w:r>
      <w:r>
        <w:rPr>
          <w:spacing w:val="-8"/>
        </w:rPr>
        <w:t xml:space="preserve"> </w:t>
      </w:r>
      <w:r>
        <w:t>в условиях</w:t>
      </w:r>
      <w:r>
        <w:rPr>
          <w:spacing w:val="-2"/>
        </w:rPr>
        <w:t xml:space="preserve"> </w:t>
      </w:r>
      <w:r>
        <w:t>межкультурного</w:t>
      </w:r>
      <w:r>
        <w:rPr>
          <w:spacing w:val="-3"/>
        </w:rPr>
        <w:t xml:space="preserve"> </w:t>
      </w:r>
      <w:r>
        <w:rPr>
          <w:spacing w:val="-2"/>
        </w:rPr>
        <w:t>общения;</w:t>
      </w:r>
    </w:p>
    <w:p w:rsidR="005B40CF" w:rsidRDefault="00540B02">
      <w:pPr>
        <w:pStyle w:val="a3"/>
        <w:ind w:right="140"/>
      </w:pPr>
      <w: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5B40CF" w:rsidRDefault="00540B02">
      <w:pPr>
        <w:pStyle w:val="a5"/>
        <w:numPr>
          <w:ilvl w:val="1"/>
          <w:numId w:val="105"/>
        </w:numPr>
        <w:tabs>
          <w:tab w:val="left" w:pos="1267"/>
        </w:tabs>
        <w:ind w:right="137" w:firstLine="708"/>
        <w:jc w:val="both"/>
        <w:rPr>
          <w:sz w:val="24"/>
        </w:rPr>
      </w:pPr>
      <w:r>
        <w:rPr>
          <w:sz w:val="24"/>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5B40CF" w:rsidRDefault="00540B02">
      <w:pPr>
        <w:pStyle w:val="a5"/>
        <w:numPr>
          <w:ilvl w:val="1"/>
          <w:numId w:val="105"/>
        </w:numPr>
        <w:tabs>
          <w:tab w:val="left" w:pos="1267"/>
        </w:tabs>
        <w:spacing w:before="1"/>
        <w:ind w:right="136" w:firstLine="708"/>
        <w:jc w:val="both"/>
        <w:rPr>
          <w:sz w:val="24"/>
        </w:rPr>
      </w:pPr>
      <w:r>
        <w:rPr>
          <w:sz w:val="24"/>
        </w:rPr>
        <w:t>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w:t>
      </w:r>
      <w:r>
        <w:rPr>
          <w:spacing w:val="80"/>
          <w:sz w:val="24"/>
        </w:rPr>
        <w:t xml:space="preserve"> </w:t>
      </w:r>
      <w:r>
        <w:rPr>
          <w:sz w:val="24"/>
        </w:rPr>
        <w:t>проектная деятельность и другие) и использования современных средств обучения.</w:t>
      </w:r>
    </w:p>
    <w:p w:rsidR="005B40CF" w:rsidRDefault="00540B02">
      <w:pPr>
        <w:pStyle w:val="a5"/>
        <w:numPr>
          <w:ilvl w:val="1"/>
          <w:numId w:val="105"/>
        </w:numPr>
        <w:tabs>
          <w:tab w:val="left" w:pos="1267"/>
        </w:tabs>
        <w:ind w:right="140" w:firstLine="708"/>
        <w:jc w:val="both"/>
        <w:rPr>
          <w:sz w:val="24"/>
        </w:rPr>
      </w:pPr>
      <w:r>
        <w:rPr>
          <w:sz w:val="24"/>
        </w:rPr>
        <w:t>Общее число часов, рекомендованных для изучения иностранного (английского) языка, –</w:t>
      </w:r>
      <w:r>
        <w:rPr>
          <w:spacing w:val="23"/>
          <w:sz w:val="24"/>
        </w:rPr>
        <w:t xml:space="preserve"> </w:t>
      </w:r>
      <w:r>
        <w:rPr>
          <w:sz w:val="24"/>
        </w:rPr>
        <w:t>510</w:t>
      </w:r>
      <w:r>
        <w:rPr>
          <w:spacing w:val="22"/>
          <w:sz w:val="24"/>
        </w:rPr>
        <w:t xml:space="preserve"> </w:t>
      </w:r>
      <w:r>
        <w:rPr>
          <w:sz w:val="24"/>
        </w:rPr>
        <w:t>часов:</w:t>
      </w:r>
      <w:r>
        <w:rPr>
          <w:spacing w:val="22"/>
          <w:sz w:val="24"/>
        </w:rPr>
        <w:t xml:space="preserve"> </w:t>
      </w:r>
      <w:r>
        <w:rPr>
          <w:sz w:val="24"/>
        </w:rPr>
        <w:t>в</w:t>
      </w:r>
      <w:r>
        <w:rPr>
          <w:spacing w:val="22"/>
          <w:sz w:val="24"/>
        </w:rPr>
        <w:t xml:space="preserve"> </w:t>
      </w:r>
      <w:r>
        <w:rPr>
          <w:sz w:val="24"/>
        </w:rPr>
        <w:t>5</w:t>
      </w:r>
      <w:r>
        <w:rPr>
          <w:spacing w:val="22"/>
          <w:sz w:val="24"/>
        </w:rPr>
        <w:t xml:space="preserve"> </w:t>
      </w:r>
      <w:r>
        <w:rPr>
          <w:sz w:val="24"/>
        </w:rPr>
        <w:t>классе</w:t>
      </w:r>
      <w:r>
        <w:rPr>
          <w:spacing w:val="26"/>
          <w:sz w:val="24"/>
        </w:rPr>
        <w:t xml:space="preserve"> </w:t>
      </w:r>
      <w:r>
        <w:rPr>
          <w:sz w:val="24"/>
        </w:rPr>
        <w:t>–</w:t>
      </w:r>
      <w:r>
        <w:rPr>
          <w:spacing w:val="23"/>
          <w:sz w:val="24"/>
        </w:rPr>
        <w:t xml:space="preserve"> </w:t>
      </w:r>
      <w:r>
        <w:rPr>
          <w:sz w:val="24"/>
        </w:rPr>
        <w:t>102</w:t>
      </w:r>
      <w:r>
        <w:rPr>
          <w:spacing w:val="22"/>
          <w:sz w:val="24"/>
        </w:rPr>
        <w:t xml:space="preserve"> </w:t>
      </w:r>
      <w:r>
        <w:rPr>
          <w:sz w:val="24"/>
        </w:rPr>
        <w:t>час</w:t>
      </w:r>
      <w:r>
        <w:rPr>
          <w:spacing w:val="24"/>
          <w:sz w:val="24"/>
        </w:rPr>
        <w:t xml:space="preserve"> </w:t>
      </w:r>
      <w:r>
        <w:rPr>
          <w:sz w:val="24"/>
        </w:rPr>
        <w:t>(3</w:t>
      </w:r>
      <w:r>
        <w:rPr>
          <w:spacing w:val="22"/>
          <w:sz w:val="24"/>
        </w:rPr>
        <w:t xml:space="preserve"> </w:t>
      </w:r>
      <w:r>
        <w:rPr>
          <w:sz w:val="24"/>
        </w:rPr>
        <w:t>часа</w:t>
      </w:r>
      <w:r>
        <w:rPr>
          <w:spacing w:val="24"/>
          <w:sz w:val="24"/>
        </w:rPr>
        <w:t xml:space="preserve"> </w:t>
      </w:r>
      <w:r>
        <w:rPr>
          <w:sz w:val="24"/>
        </w:rPr>
        <w:t>в</w:t>
      </w:r>
      <w:r>
        <w:rPr>
          <w:spacing w:val="22"/>
          <w:sz w:val="24"/>
        </w:rPr>
        <w:t xml:space="preserve"> </w:t>
      </w:r>
      <w:r>
        <w:rPr>
          <w:sz w:val="24"/>
        </w:rPr>
        <w:t>неделю),</w:t>
      </w:r>
      <w:r>
        <w:rPr>
          <w:spacing w:val="22"/>
          <w:sz w:val="24"/>
        </w:rPr>
        <w:t xml:space="preserve"> </w:t>
      </w:r>
      <w:r>
        <w:rPr>
          <w:sz w:val="24"/>
        </w:rPr>
        <w:t>в</w:t>
      </w:r>
      <w:r>
        <w:rPr>
          <w:spacing w:val="22"/>
          <w:sz w:val="24"/>
        </w:rPr>
        <w:t xml:space="preserve"> </w:t>
      </w:r>
      <w:r>
        <w:rPr>
          <w:sz w:val="24"/>
        </w:rPr>
        <w:t>6</w:t>
      </w:r>
      <w:r>
        <w:rPr>
          <w:spacing w:val="22"/>
          <w:sz w:val="24"/>
        </w:rPr>
        <w:t xml:space="preserve"> </w:t>
      </w:r>
      <w:r>
        <w:rPr>
          <w:sz w:val="24"/>
        </w:rPr>
        <w:t>классе</w:t>
      </w:r>
      <w:r>
        <w:rPr>
          <w:spacing w:val="25"/>
          <w:sz w:val="24"/>
        </w:rPr>
        <w:t xml:space="preserve"> </w:t>
      </w:r>
      <w:r>
        <w:rPr>
          <w:sz w:val="24"/>
        </w:rPr>
        <w:t>–</w:t>
      </w:r>
      <w:r>
        <w:rPr>
          <w:spacing w:val="23"/>
          <w:sz w:val="24"/>
        </w:rPr>
        <w:t xml:space="preserve"> </w:t>
      </w:r>
      <w:r>
        <w:rPr>
          <w:sz w:val="24"/>
        </w:rPr>
        <w:t>102</w:t>
      </w:r>
      <w:r>
        <w:rPr>
          <w:spacing w:val="22"/>
          <w:sz w:val="24"/>
        </w:rPr>
        <w:t xml:space="preserve"> </w:t>
      </w:r>
      <w:r>
        <w:rPr>
          <w:sz w:val="24"/>
        </w:rPr>
        <w:t>часа</w:t>
      </w:r>
      <w:r>
        <w:rPr>
          <w:spacing w:val="21"/>
          <w:sz w:val="24"/>
        </w:rPr>
        <w:t xml:space="preserve"> </w:t>
      </w:r>
      <w:r>
        <w:rPr>
          <w:sz w:val="24"/>
        </w:rPr>
        <w:t>(3</w:t>
      </w:r>
      <w:r>
        <w:rPr>
          <w:spacing w:val="22"/>
          <w:sz w:val="24"/>
        </w:rPr>
        <w:t xml:space="preserve"> </w:t>
      </w:r>
      <w:r>
        <w:rPr>
          <w:sz w:val="24"/>
        </w:rPr>
        <w:t>часа</w:t>
      </w:r>
      <w:r>
        <w:rPr>
          <w:spacing w:val="21"/>
          <w:sz w:val="24"/>
        </w:rPr>
        <w:t xml:space="preserve"> </w:t>
      </w:r>
      <w:r>
        <w:rPr>
          <w:sz w:val="24"/>
        </w:rPr>
        <w:t>в</w:t>
      </w:r>
      <w:r>
        <w:rPr>
          <w:spacing w:val="22"/>
          <w:sz w:val="24"/>
        </w:rPr>
        <w:t xml:space="preserve"> </w:t>
      </w:r>
      <w:r>
        <w:rPr>
          <w:sz w:val="24"/>
        </w:rPr>
        <w:t>неделю),</w:t>
      </w:r>
      <w:r>
        <w:rPr>
          <w:spacing w:val="22"/>
          <w:sz w:val="24"/>
        </w:rPr>
        <w:t xml:space="preserve"> </w:t>
      </w:r>
      <w:r>
        <w:rPr>
          <w:sz w:val="24"/>
        </w:rPr>
        <w:t>в</w:t>
      </w:r>
      <w:r>
        <w:rPr>
          <w:spacing w:val="22"/>
          <w:sz w:val="24"/>
        </w:rPr>
        <w:t xml:space="preserve"> </w:t>
      </w:r>
      <w:r>
        <w:rPr>
          <w:sz w:val="24"/>
        </w:rPr>
        <w:t>7</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9" w:firstLine="0"/>
      </w:pPr>
      <w:r>
        <w:lastRenderedPageBreak/>
        <w:t>классе – 102 часа (3 часа в неделю), в 8 классе –102 часа (3 часа в неделю), в 9 классе – 102 часа (3 часа в неделю).</w:t>
      </w:r>
    </w:p>
    <w:p w:rsidR="005B40CF" w:rsidRDefault="00540B02">
      <w:pPr>
        <w:pStyle w:val="a5"/>
        <w:numPr>
          <w:ilvl w:val="1"/>
          <w:numId w:val="105"/>
        </w:numPr>
        <w:tabs>
          <w:tab w:val="left" w:pos="1387"/>
        </w:tabs>
        <w:ind w:right="139" w:firstLine="708"/>
        <w:jc w:val="both"/>
        <w:rPr>
          <w:sz w:val="24"/>
        </w:rPr>
      </w:pPr>
      <w:r>
        <w:rPr>
          <w:sz w:val="24"/>
        </w:rPr>
        <w:t>Требования к предметным результатам для основного общего образования констатируют необходимость к окончанию 9 класса владения умением общаться на иностранном (английском) языке в разных формах (устно и письменно, непосредственно и опосредованно, в</w:t>
      </w:r>
      <w:r>
        <w:rPr>
          <w:spacing w:val="40"/>
          <w:sz w:val="24"/>
        </w:rPr>
        <w:t xml:space="preserve"> </w:t>
      </w:r>
      <w:r>
        <w:rPr>
          <w:sz w:val="24"/>
        </w:rPr>
        <w:t>том числе через Интернет) на допороговом уровне (уровне А2 в соответствии с Общеевропейскими компетенциями владения иностранным языком), что позволит выпускникам 9 классов использовать иностранный (английский) язык для продолжения образования на уровне среднего общего образования и для дальнейшего самообразования.</w:t>
      </w:r>
    </w:p>
    <w:p w:rsidR="005B40CF" w:rsidRDefault="00540B02">
      <w:pPr>
        <w:pStyle w:val="a5"/>
        <w:numPr>
          <w:ilvl w:val="0"/>
          <w:numId w:val="10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105"/>
        </w:numPr>
        <w:tabs>
          <w:tab w:val="left" w:pos="1268"/>
        </w:tabs>
        <w:ind w:left="1268" w:hanging="419"/>
        <w:jc w:val="both"/>
        <w:rPr>
          <w:sz w:val="24"/>
        </w:rPr>
      </w:pPr>
      <w:r>
        <w:rPr>
          <w:sz w:val="24"/>
        </w:rPr>
        <w:t>Коммуникативные</w:t>
      </w:r>
      <w:r>
        <w:rPr>
          <w:spacing w:val="-6"/>
          <w:sz w:val="24"/>
        </w:rPr>
        <w:t xml:space="preserve"> </w:t>
      </w:r>
      <w:r>
        <w:rPr>
          <w:spacing w:val="-2"/>
          <w:sz w:val="24"/>
        </w:rPr>
        <w:t>умения.</w:t>
      </w:r>
    </w:p>
    <w:p w:rsidR="005B40CF" w:rsidRDefault="00540B02">
      <w:pPr>
        <w:pStyle w:val="a3"/>
        <w:ind w:right="144"/>
      </w:pPr>
      <w: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5B40CF" w:rsidRDefault="00540B02">
      <w:pPr>
        <w:pStyle w:val="a3"/>
        <w:ind w:left="849" w:right="1921" w:firstLine="0"/>
        <w:jc w:val="left"/>
      </w:pPr>
      <w:r>
        <w:t>Моя</w:t>
      </w:r>
      <w:r>
        <w:rPr>
          <w:spacing w:val="-4"/>
        </w:rPr>
        <w:t xml:space="preserve"> </w:t>
      </w:r>
      <w:r>
        <w:t>семья.</w:t>
      </w:r>
      <w:r>
        <w:rPr>
          <w:spacing w:val="-4"/>
        </w:rPr>
        <w:t xml:space="preserve"> </w:t>
      </w:r>
      <w:r>
        <w:t>Мои</w:t>
      </w:r>
      <w:r>
        <w:rPr>
          <w:spacing w:val="-3"/>
        </w:rPr>
        <w:t xml:space="preserve"> </w:t>
      </w:r>
      <w:r>
        <w:t>друзья.</w:t>
      </w:r>
      <w:r>
        <w:rPr>
          <w:spacing w:val="-4"/>
        </w:rPr>
        <w:t xml:space="preserve"> </w:t>
      </w:r>
      <w:r>
        <w:t>Семейные</w:t>
      </w:r>
      <w:r>
        <w:rPr>
          <w:spacing w:val="-6"/>
        </w:rPr>
        <w:t xml:space="preserve"> </w:t>
      </w:r>
      <w:r>
        <w:t>праздники:</w:t>
      </w:r>
      <w:r>
        <w:rPr>
          <w:spacing w:val="-6"/>
        </w:rPr>
        <w:t xml:space="preserve"> </w:t>
      </w:r>
      <w:r>
        <w:t>день</w:t>
      </w:r>
      <w:r>
        <w:rPr>
          <w:spacing w:val="-4"/>
        </w:rPr>
        <w:t xml:space="preserve"> </w:t>
      </w:r>
      <w:r>
        <w:t>рождения,</w:t>
      </w:r>
      <w:r>
        <w:rPr>
          <w:spacing w:val="-4"/>
        </w:rPr>
        <w:t xml:space="preserve"> </w:t>
      </w:r>
      <w:r>
        <w:t>Новый</w:t>
      </w:r>
      <w:r>
        <w:rPr>
          <w:spacing w:val="-6"/>
        </w:rPr>
        <w:t xml:space="preserve"> </w:t>
      </w:r>
      <w:r>
        <w:t>год. Внешность и характер человека (литературного персонажа).</w:t>
      </w:r>
    </w:p>
    <w:p w:rsidR="005B40CF" w:rsidRDefault="00540B02">
      <w:pPr>
        <w:pStyle w:val="a3"/>
        <w:ind w:left="849" w:right="1921" w:firstLine="0"/>
        <w:jc w:val="left"/>
      </w:pPr>
      <w:r>
        <w:t>Досуг</w:t>
      </w:r>
      <w:r>
        <w:rPr>
          <w:spacing w:val="-6"/>
        </w:rPr>
        <w:t xml:space="preserve"> </w:t>
      </w:r>
      <w:r>
        <w:t>и</w:t>
      </w:r>
      <w:r>
        <w:rPr>
          <w:spacing w:val="-2"/>
        </w:rPr>
        <w:t xml:space="preserve"> </w:t>
      </w:r>
      <w:r>
        <w:t>увлечения</w:t>
      </w:r>
      <w:r>
        <w:rPr>
          <w:spacing w:val="-5"/>
        </w:rPr>
        <w:t xml:space="preserve"> </w:t>
      </w:r>
      <w:r>
        <w:t>(хобби)</w:t>
      </w:r>
      <w:r>
        <w:rPr>
          <w:spacing w:val="-5"/>
        </w:rPr>
        <w:t xml:space="preserve"> </w:t>
      </w:r>
      <w:r>
        <w:t>современного</w:t>
      </w:r>
      <w:r>
        <w:rPr>
          <w:spacing w:val="-5"/>
        </w:rPr>
        <w:t xml:space="preserve"> </w:t>
      </w:r>
      <w:r>
        <w:t>подростка</w:t>
      </w:r>
      <w:r>
        <w:rPr>
          <w:spacing w:val="-6"/>
        </w:rPr>
        <w:t xml:space="preserve"> </w:t>
      </w:r>
      <w:r>
        <w:t>(чтение,</w:t>
      </w:r>
      <w:r>
        <w:rPr>
          <w:spacing w:val="-5"/>
        </w:rPr>
        <w:t xml:space="preserve"> </w:t>
      </w:r>
      <w:r>
        <w:t>кино,</w:t>
      </w:r>
      <w:r>
        <w:rPr>
          <w:spacing w:val="-5"/>
        </w:rPr>
        <w:t xml:space="preserve"> </w:t>
      </w:r>
      <w:r>
        <w:t>спорт). Здоровый образ жизни: режим труда и отдыха, здоровое питание.</w:t>
      </w:r>
    </w:p>
    <w:p w:rsidR="005B40CF" w:rsidRDefault="00540B02">
      <w:pPr>
        <w:pStyle w:val="a3"/>
        <w:spacing w:before="1"/>
        <w:ind w:left="849" w:firstLine="0"/>
        <w:jc w:val="left"/>
      </w:pPr>
      <w:r>
        <w:t>Покупки:</w:t>
      </w:r>
      <w:r>
        <w:rPr>
          <w:spacing w:val="-3"/>
        </w:rPr>
        <w:t xml:space="preserve"> </w:t>
      </w:r>
      <w:r>
        <w:t>одежда,</w:t>
      </w:r>
      <w:r>
        <w:rPr>
          <w:spacing w:val="-3"/>
        </w:rPr>
        <w:t xml:space="preserve"> </w:t>
      </w:r>
      <w:r>
        <w:t>обувь</w:t>
      </w:r>
      <w:r>
        <w:rPr>
          <w:spacing w:val="-3"/>
        </w:rPr>
        <w:t xml:space="preserve"> </w:t>
      </w:r>
      <w:r>
        <w:t>и</w:t>
      </w:r>
      <w:r>
        <w:rPr>
          <w:spacing w:val="-3"/>
        </w:rPr>
        <w:t xml:space="preserve"> </w:t>
      </w:r>
      <w:r>
        <w:t>продукты</w:t>
      </w:r>
      <w:r>
        <w:rPr>
          <w:spacing w:val="-2"/>
        </w:rPr>
        <w:t xml:space="preserve"> питания.</w:t>
      </w:r>
    </w:p>
    <w:p w:rsidR="005B40CF" w:rsidRDefault="00540B02">
      <w:pPr>
        <w:pStyle w:val="a3"/>
        <w:tabs>
          <w:tab w:val="left" w:pos="1861"/>
          <w:tab w:val="left" w:pos="3106"/>
          <w:tab w:val="left" w:pos="4038"/>
          <w:tab w:val="left" w:pos="5281"/>
          <w:tab w:val="left" w:pos="6242"/>
          <w:tab w:val="left" w:pos="7585"/>
          <w:tab w:val="left" w:pos="8895"/>
          <w:tab w:val="left" w:pos="10238"/>
        </w:tabs>
        <w:ind w:right="142"/>
        <w:jc w:val="left"/>
      </w:pPr>
      <w:r>
        <w:rPr>
          <w:spacing w:val="-2"/>
        </w:rPr>
        <w:t>Школа,</w:t>
      </w:r>
      <w:r>
        <w:tab/>
      </w:r>
      <w:r>
        <w:rPr>
          <w:spacing w:val="-2"/>
        </w:rPr>
        <w:t>школьная</w:t>
      </w:r>
      <w:r>
        <w:tab/>
      </w:r>
      <w:r>
        <w:rPr>
          <w:spacing w:val="-2"/>
        </w:rPr>
        <w:t>жизнь,</w:t>
      </w:r>
      <w:r>
        <w:tab/>
      </w:r>
      <w:r>
        <w:rPr>
          <w:spacing w:val="-2"/>
        </w:rPr>
        <w:t>школьная</w:t>
      </w:r>
      <w:r>
        <w:tab/>
      </w:r>
      <w:r>
        <w:rPr>
          <w:spacing w:val="-2"/>
        </w:rPr>
        <w:t>форма,</w:t>
      </w:r>
      <w:r>
        <w:tab/>
      </w:r>
      <w:r>
        <w:rPr>
          <w:spacing w:val="-2"/>
        </w:rPr>
        <w:t>изучаемые</w:t>
      </w:r>
      <w:r>
        <w:tab/>
      </w:r>
      <w:r>
        <w:rPr>
          <w:spacing w:val="-2"/>
        </w:rPr>
        <w:t>предметы.</w:t>
      </w:r>
      <w:r>
        <w:tab/>
      </w:r>
      <w:r>
        <w:rPr>
          <w:spacing w:val="-2"/>
        </w:rPr>
        <w:t>Переписка</w:t>
      </w:r>
      <w:r>
        <w:tab/>
      </w:r>
      <w:r>
        <w:rPr>
          <w:spacing w:val="-10"/>
        </w:rPr>
        <w:t xml:space="preserve">с </w:t>
      </w:r>
      <w:r>
        <w:t>иностранными сверстниками.</w:t>
      </w:r>
    </w:p>
    <w:p w:rsidR="005B40CF" w:rsidRDefault="00540B02">
      <w:pPr>
        <w:pStyle w:val="a3"/>
        <w:ind w:left="849" w:right="4344" w:firstLine="0"/>
        <w:jc w:val="left"/>
      </w:pPr>
      <w:r>
        <w:t>Каникулы</w:t>
      </w:r>
      <w:r>
        <w:rPr>
          <w:spacing w:val="-6"/>
        </w:rPr>
        <w:t xml:space="preserve"> </w:t>
      </w:r>
      <w:r>
        <w:t>в</w:t>
      </w:r>
      <w:r>
        <w:rPr>
          <w:spacing w:val="-7"/>
        </w:rPr>
        <w:t xml:space="preserve"> </w:t>
      </w:r>
      <w:r>
        <w:t>различное</w:t>
      </w:r>
      <w:r>
        <w:rPr>
          <w:spacing w:val="-6"/>
        </w:rPr>
        <w:t xml:space="preserve"> </w:t>
      </w:r>
      <w:r>
        <w:t>время</w:t>
      </w:r>
      <w:r>
        <w:rPr>
          <w:spacing w:val="-6"/>
        </w:rPr>
        <w:t xml:space="preserve"> </w:t>
      </w:r>
      <w:r>
        <w:t>года.</w:t>
      </w:r>
      <w:r>
        <w:rPr>
          <w:spacing w:val="-6"/>
        </w:rPr>
        <w:t xml:space="preserve"> </w:t>
      </w:r>
      <w:r>
        <w:t>Виды</w:t>
      </w:r>
      <w:r>
        <w:rPr>
          <w:spacing w:val="-6"/>
        </w:rPr>
        <w:t xml:space="preserve"> </w:t>
      </w:r>
      <w:r>
        <w:t>отдыха. Природа: дикие и домашние животные. Погода. Родной город (село). Транспорт.</w:t>
      </w:r>
    </w:p>
    <w:p w:rsidR="005B40CF" w:rsidRDefault="00540B02">
      <w:pPr>
        <w:pStyle w:val="a3"/>
        <w:ind w:right="139"/>
      </w:pPr>
      <w:r>
        <w:t>Родная страна и страна (страны) изучаемого языка. Их географическое положение,</w:t>
      </w:r>
      <w:r>
        <w:rPr>
          <w:spacing w:val="40"/>
        </w:rPr>
        <w:t xml:space="preserve"> </w:t>
      </w:r>
      <w:r>
        <w:t xml:space="preserve">столицы, достопримечательности, культурные особенности (национальные праздники, традиции, </w:t>
      </w:r>
      <w:r>
        <w:rPr>
          <w:spacing w:val="-2"/>
        </w:rPr>
        <w:t>обычаи).</w:t>
      </w:r>
    </w:p>
    <w:p w:rsidR="005B40CF" w:rsidRDefault="00540B02">
      <w:pPr>
        <w:pStyle w:val="a3"/>
        <w:ind w:left="849" w:firstLine="0"/>
      </w:pPr>
      <w:r>
        <w:t>Выдающиеся</w:t>
      </w:r>
      <w:r>
        <w:rPr>
          <w:spacing w:val="-5"/>
        </w:rPr>
        <w:t xml:space="preserve"> </w:t>
      </w:r>
      <w:r>
        <w:t>люди</w:t>
      </w:r>
      <w:r>
        <w:rPr>
          <w:spacing w:val="-2"/>
        </w:rPr>
        <w:t xml:space="preserve"> </w:t>
      </w:r>
      <w:r>
        <w:t>родной</w:t>
      </w:r>
      <w:r>
        <w:rPr>
          <w:spacing w:val="-3"/>
        </w:rPr>
        <w:t xml:space="preserve"> </w:t>
      </w:r>
      <w:r>
        <w:t>страны</w:t>
      </w:r>
      <w:r>
        <w:rPr>
          <w:spacing w:val="-3"/>
        </w:rPr>
        <w:t xml:space="preserve"> </w:t>
      </w:r>
      <w:r>
        <w:t>и</w:t>
      </w:r>
      <w:r>
        <w:rPr>
          <w:spacing w:val="-3"/>
        </w:rPr>
        <w:t xml:space="preserve"> </w:t>
      </w:r>
      <w:r>
        <w:t>страны</w:t>
      </w:r>
      <w:r>
        <w:rPr>
          <w:spacing w:val="-2"/>
        </w:rPr>
        <w:t xml:space="preserve"> </w:t>
      </w:r>
      <w:r>
        <w:t>(стран)</w:t>
      </w:r>
      <w:r>
        <w:rPr>
          <w:spacing w:val="-3"/>
        </w:rPr>
        <w:t xml:space="preserve"> </w:t>
      </w:r>
      <w:r>
        <w:t>изучаемого</w:t>
      </w:r>
      <w:r>
        <w:rPr>
          <w:spacing w:val="-3"/>
        </w:rPr>
        <w:t xml:space="preserve"> </w:t>
      </w:r>
      <w:r>
        <w:t>языка:</w:t>
      </w:r>
      <w:r>
        <w:rPr>
          <w:spacing w:val="-3"/>
        </w:rPr>
        <w:t xml:space="preserve"> </w:t>
      </w:r>
      <w:r>
        <w:t>писатели,</w:t>
      </w:r>
      <w:r>
        <w:rPr>
          <w:spacing w:val="-2"/>
        </w:rPr>
        <w:t xml:space="preserve"> поэты.</w:t>
      </w:r>
    </w:p>
    <w:p w:rsidR="005B40CF" w:rsidRDefault="00540B02">
      <w:pPr>
        <w:pStyle w:val="a5"/>
        <w:numPr>
          <w:ilvl w:val="2"/>
          <w:numId w:val="105"/>
        </w:numPr>
        <w:tabs>
          <w:tab w:val="left" w:pos="1448"/>
        </w:tabs>
        <w:ind w:left="1448" w:hanging="599"/>
        <w:jc w:val="both"/>
        <w:rPr>
          <w:sz w:val="24"/>
        </w:rPr>
      </w:pPr>
      <w:r>
        <w:rPr>
          <w:spacing w:val="-2"/>
          <w:sz w:val="24"/>
        </w:rPr>
        <w:t>Говорение.</w:t>
      </w:r>
    </w:p>
    <w:p w:rsidR="005B40CF" w:rsidRDefault="00540B02">
      <w:pPr>
        <w:pStyle w:val="a5"/>
        <w:numPr>
          <w:ilvl w:val="3"/>
          <w:numId w:val="105"/>
        </w:numPr>
        <w:tabs>
          <w:tab w:val="left" w:pos="1627"/>
        </w:tabs>
        <w:ind w:right="140" w:firstLine="708"/>
        <w:jc w:val="both"/>
        <w:rPr>
          <w:sz w:val="24"/>
        </w:rPr>
      </w:pPr>
      <w:r>
        <w:rPr>
          <w:sz w:val="24"/>
        </w:rPr>
        <w:t>Развитие коммуникативных умений диалогической речи на базе умений, сформированных на уровне начального общего образования:</w:t>
      </w:r>
    </w:p>
    <w:p w:rsidR="005B40CF" w:rsidRDefault="00540B02">
      <w:pPr>
        <w:pStyle w:val="a3"/>
        <w:spacing w:before="1"/>
        <w:ind w:right="143"/>
      </w:pPr>
      <w:r>
        <w:t xml:space="preserve">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w:t>
      </w:r>
      <w:r>
        <w:rPr>
          <w:spacing w:val="-2"/>
        </w:rPr>
        <w:t>собеседника;</w:t>
      </w:r>
    </w:p>
    <w:p w:rsidR="005B40CF" w:rsidRDefault="00540B02">
      <w:pPr>
        <w:pStyle w:val="a3"/>
        <w:ind w:right="137"/>
      </w:pPr>
      <w: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5B40CF" w:rsidRDefault="00540B02">
      <w:pPr>
        <w:pStyle w:val="a3"/>
        <w:ind w:right="144"/>
      </w:pPr>
      <w:r>
        <w:t>диалог-расспрос: сообщать фактическую информацию, отвечая на вопросы разных видов; запрашивать интересующую информацию.</w:t>
      </w:r>
    </w:p>
    <w:p w:rsidR="005B40CF" w:rsidRDefault="00540B02">
      <w:pPr>
        <w:pStyle w:val="a3"/>
        <w:ind w:right="139"/>
      </w:pPr>
      <w:r>
        <w:t>Вышеперечисленные умения диалогической речи развиваются в стандартных ситуациях неофициального общения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5B40CF" w:rsidRDefault="00540B02">
      <w:pPr>
        <w:pStyle w:val="a3"/>
        <w:ind w:left="849" w:firstLine="0"/>
      </w:pPr>
      <w:r>
        <w:t>Объѐм</w:t>
      </w:r>
      <w:r>
        <w:rPr>
          <w:spacing w:val="-5"/>
        </w:rPr>
        <w:t xml:space="preserve"> </w:t>
      </w:r>
      <w:r>
        <w:t>диалога</w:t>
      </w:r>
      <w:r>
        <w:rPr>
          <w:spacing w:val="-2"/>
        </w:rPr>
        <w:t xml:space="preserve"> </w:t>
      </w:r>
      <w:r>
        <w:t>–</w:t>
      </w:r>
      <w:r>
        <w:rPr>
          <w:spacing w:val="-1"/>
        </w:rPr>
        <w:t xml:space="preserve"> </w:t>
      </w:r>
      <w:r>
        <w:t>до</w:t>
      </w:r>
      <w:r>
        <w:rPr>
          <w:spacing w:val="-1"/>
        </w:rPr>
        <w:t xml:space="preserve"> </w:t>
      </w:r>
      <w:r>
        <w:t>5</w:t>
      </w:r>
      <w:r>
        <w:rPr>
          <w:spacing w:val="-1"/>
        </w:rPr>
        <w:t xml:space="preserve"> </w:t>
      </w:r>
      <w:r>
        <w:t>реплик</w:t>
      </w:r>
      <w:r>
        <w:rPr>
          <w:spacing w:val="-1"/>
        </w:rPr>
        <w:t xml:space="preserve"> </w:t>
      </w:r>
      <w:r>
        <w:t>со</w:t>
      </w:r>
      <w:r>
        <w:rPr>
          <w:spacing w:val="-1"/>
        </w:rPr>
        <w:t xml:space="preserve"> </w:t>
      </w:r>
      <w:r>
        <w:t>стороны</w:t>
      </w:r>
      <w:r>
        <w:rPr>
          <w:spacing w:val="-1"/>
        </w:rPr>
        <w:t xml:space="preserve"> </w:t>
      </w:r>
      <w:r>
        <w:t>каждого</w:t>
      </w:r>
      <w:r>
        <w:rPr>
          <w:spacing w:val="1"/>
        </w:rPr>
        <w:t xml:space="preserve"> </w:t>
      </w:r>
      <w:r>
        <w:rPr>
          <w:spacing w:val="-2"/>
        </w:rPr>
        <w:t>собеседника.</w:t>
      </w:r>
    </w:p>
    <w:p w:rsidR="005B40CF" w:rsidRDefault="00540B02">
      <w:pPr>
        <w:pStyle w:val="a5"/>
        <w:numPr>
          <w:ilvl w:val="3"/>
          <w:numId w:val="105"/>
        </w:numPr>
        <w:tabs>
          <w:tab w:val="left" w:pos="1627"/>
        </w:tabs>
        <w:spacing w:before="1"/>
        <w:ind w:right="147" w:firstLine="708"/>
        <w:jc w:val="both"/>
        <w:rPr>
          <w:sz w:val="24"/>
        </w:rPr>
      </w:pPr>
      <w:r>
        <w:rPr>
          <w:sz w:val="24"/>
        </w:rPr>
        <w:t>Развитие коммуникативных умений монологической речи на базе умений, сформированных на уровне начального общего образования:</w:t>
      </w:r>
    </w:p>
    <w:p w:rsidR="005B40CF" w:rsidRDefault="00540B02">
      <w:pPr>
        <w:pStyle w:val="a3"/>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5B40CF" w:rsidRDefault="00540B02">
      <w:pPr>
        <w:pStyle w:val="a3"/>
        <w:jc w:val="left"/>
      </w:pPr>
      <w:r>
        <w:t>описание</w:t>
      </w:r>
      <w:r>
        <w:rPr>
          <w:spacing w:val="35"/>
        </w:rPr>
        <w:t xml:space="preserve"> </w:t>
      </w:r>
      <w:r>
        <w:t>(предмета,</w:t>
      </w:r>
      <w:r>
        <w:rPr>
          <w:spacing w:val="36"/>
        </w:rPr>
        <w:t xml:space="preserve"> </w:t>
      </w:r>
      <w:r>
        <w:t>внешности</w:t>
      </w:r>
      <w:r>
        <w:rPr>
          <w:spacing w:val="35"/>
        </w:rPr>
        <w:t xml:space="preserve"> </w:t>
      </w:r>
      <w:r>
        <w:t>и</w:t>
      </w:r>
      <w:r>
        <w:rPr>
          <w:spacing w:val="37"/>
        </w:rPr>
        <w:t xml:space="preserve"> </w:t>
      </w:r>
      <w:r>
        <w:t>одежды</w:t>
      </w:r>
      <w:r>
        <w:rPr>
          <w:spacing w:val="36"/>
        </w:rPr>
        <w:t xml:space="preserve"> </w:t>
      </w:r>
      <w:r>
        <w:t>человека),</w:t>
      </w:r>
      <w:r>
        <w:rPr>
          <w:spacing w:val="35"/>
        </w:rPr>
        <w:t xml:space="preserve"> </w:t>
      </w:r>
      <w:r>
        <w:t>в</w:t>
      </w:r>
      <w:r>
        <w:rPr>
          <w:spacing w:val="36"/>
        </w:rPr>
        <w:t xml:space="preserve"> </w:t>
      </w:r>
      <w:r>
        <w:t>том</w:t>
      </w:r>
      <w:r>
        <w:rPr>
          <w:spacing w:val="35"/>
        </w:rPr>
        <w:t xml:space="preserve"> </w:t>
      </w:r>
      <w:r>
        <w:t>числе</w:t>
      </w:r>
      <w:r>
        <w:rPr>
          <w:spacing w:val="38"/>
        </w:rPr>
        <w:t xml:space="preserve"> </w:t>
      </w:r>
      <w:r>
        <w:t>характеристика</w:t>
      </w:r>
      <w:r>
        <w:rPr>
          <w:spacing w:val="35"/>
        </w:rPr>
        <w:t xml:space="preserve"> </w:t>
      </w:r>
      <w:r>
        <w:t>(черты характера реального человека или литературного персонажа);</w:t>
      </w:r>
    </w:p>
    <w:p w:rsidR="005B40CF" w:rsidRDefault="00540B02">
      <w:pPr>
        <w:pStyle w:val="a3"/>
        <w:ind w:left="849" w:firstLine="0"/>
        <w:jc w:val="left"/>
      </w:pPr>
      <w:r>
        <w:t>повествование</w:t>
      </w:r>
      <w:r>
        <w:rPr>
          <w:spacing w:val="-8"/>
        </w:rPr>
        <w:t xml:space="preserve"> </w:t>
      </w:r>
      <w:r>
        <w:rPr>
          <w:spacing w:val="-2"/>
        </w:rPr>
        <w:t>(сообщение);</w:t>
      </w:r>
    </w:p>
    <w:p w:rsidR="005B40CF" w:rsidRDefault="00540B02">
      <w:pPr>
        <w:pStyle w:val="a3"/>
        <w:ind w:left="849" w:firstLine="0"/>
        <w:jc w:val="left"/>
      </w:pPr>
      <w:r>
        <w:t>изложение</w:t>
      </w:r>
      <w:r>
        <w:rPr>
          <w:spacing w:val="-7"/>
        </w:rPr>
        <w:t xml:space="preserve"> </w:t>
      </w:r>
      <w:r>
        <w:t>(пересказ)</w:t>
      </w:r>
      <w:r>
        <w:rPr>
          <w:spacing w:val="-4"/>
        </w:rPr>
        <w:t xml:space="preserve"> </w:t>
      </w:r>
      <w:r>
        <w:t>основного</w:t>
      </w:r>
      <w:r>
        <w:rPr>
          <w:spacing w:val="-3"/>
        </w:rPr>
        <w:t xml:space="preserve"> </w:t>
      </w:r>
      <w:r>
        <w:t>содержания</w:t>
      </w:r>
      <w:r>
        <w:rPr>
          <w:spacing w:val="-4"/>
        </w:rPr>
        <w:t xml:space="preserve"> </w:t>
      </w:r>
      <w:r>
        <w:t>прочитанного</w:t>
      </w:r>
      <w:r>
        <w:rPr>
          <w:spacing w:val="-3"/>
        </w:rPr>
        <w:t xml:space="preserve"> </w:t>
      </w:r>
      <w:r>
        <w:rPr>
          <w:spacing w:val="-2"/>
        </w:rPr>
        <w:t>текста;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pPr>
      <w:r>
        <w:lastRenderedPageBreak/>
        <w:t>краткое</w:t>
      </w:r>
      <w:r>
        <w:rPr>
          <w:spacing w:val="-7"/>
        </w:rPr>
        <w:t xml:space="preserve"> </w:t>
      </w:r>
      <w:r>
        <w:t>изложение</w:t>
      </w:r>
      <w:r>
        <w:rPr>
          <w:spacing w:val="-5"/>
        </w:rPr>
        <w:t xml:space="preserve"> </w:t>
      </w:r>
      <w:r>
        <w:t>результатов</w:t>
      </w:r>
      <w:r>
        <w:rPr>
          <w:spacing w:val="-4"/>
        </w:rPr>
        <w:t xml:space="preserve"> </w:t>
      </w:r>
      <w:r>
        <w:t>выполненной</w:t>
      </w:r>
      <w:r>
        <w:rPr>
          <w:spacing w:val="-6"/>
        </w:rPr>
        <w:t xml:space="preserve"> </w:t>
      </w:r>
      <w:r>
        <w:t>проектной</w:t>
      </w:r>
      <w:r>
        <w:rPr>
          <w:spacing w:val="-3"/>
        </w:rPr>
        <w:t xml:space="preserve"> </w:t>
      </w:r>
      <w:r>
        <w:rPr>
          <w:spacing w:val="-2"/>
        </w:rPr>
        <w:t>работы.</w:t>
      </w:r>
    </w:p>
    <w:p w:rsidR="005B40CF" w:rsidRDefault="00540B02">
      <w:pPr>
        <w:pStyle w:val="a3"/>
        <w:ind w:right="145"/>
      </w:pPr>
      <w:r>
        <w:t>Данные умения монологической речи развиваются в стандартных ситуациях неофициального общения с использованием ключевых слов, вопросов, плана и (или)</w:t>
      </w:r>
      <w:r>
        <w:rPr>
          <w:spacing w:val="40"/>
        </w:rPr>
        <w:t xml:space="preserve"> </w:t>
      </w:r>
      <w:r>
        <w:t>иллюстраций, фотографий.</w:t>
      </w:r>
    </w:p>
    <w:p w:rsidR="005B40CF" w:rsidRDefault="00540B02">
      <w:pPr>
        <w:pStyle w:val="a3"/>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5–6</w:t>
      </w:r>
      <w:r>
        <w:rPr>
          <w:spacing w:val="-2"/>
        </w:rPr>
        <w:t xml:space="preserve"> фраз.</w:t>
      </w:r>
    </w:p>
    <w:p w:rsidR="005B40CF" w:rsidRDefault="00540B02">
      <w:pPr>
        <w:pStyle w:val="a5"/>
        <w:numPr>
          <w:ilvl w:val="2"/>
          <w:numId w:val="105"/>
        </w:numPr>
        <w:tabs>
          <w:tab w:val="left" w:pos="1448"/>
        </w:tabs>
        <w:ind w:left="1448" w:hanging="599"/>
        <w:jc w:val="both"/>
        <w:rPr>
          <w:sz w:val="24"/>
        </w:rPr>
      </w:pPr>
      <w:r>
        <w:rPr>
          <w:spacing w:val="-2"/>
          <w:sz w:val="24"/>
        </w:rPr>
        <w:t>Аудирование.</w:t>
      </w:r>
    </w:p>
    <w:p w:rsidR="005B40CF" w:rsidRDefault="00540B02">
      <w:pPr>
        <w:pStyle w:val="a3"/>
        <w:ind w:right="147"/>
      </w:pPr>
      <w:r>
        <w:t>Развитие коммуникативных умений аудирования на базе умений, сформированных на уровне начального общего образования:</w:t>
      </w:r>
    </w:p>
    <w:p w:rsidR="005B40CF" w:rsidRDefault="00540B02">
      <w:pPr>
        <w:pStyle w:val="a3"/>
        <w:ind w:right="148"/>
      </w:pPr>
      <w:r>
        <w:t>при непосредственном общении: понимание на слух речи учителя и одноклассников и вербальная (невербальная) реакция на услышанное;</w:t>
      </w:r>
    </w:p>
    <w:p w:rsidR="005B40CF" w:rsidRDefault="00540B02">
      <w:pPr>
        <w:pStyle w:val="a3"/>
        <w:ind w:right="145"/>
      </w:pPr>
      <w:r>
        <w:t>при опосредованном общении: дальнейшее развитие умений восприятия и понимания на слух несложных адаптированных аутентичных</w:t>
      </w:r>
      <w:r>
        <w:rPr>
          <w:spacing w:val="-1"/>
        </w:rPr>
        <w:t xml:space="preserve"> </w:t>
      </w:r>
      <w:r>
        <w:t>текстов,</w:t>
      </w:r>
      <w:r>
        <w:rPr>
          <w:spacing w:val="-1"/>
        </w:rPr>
        <w:t xml:space="preserve"> </w:t>
      </w:r>
      <w:r>
        <w:t>содержащих отдельные</w:t>
      </w:r>
      <w:r>
        <w:rPr>
          <w:spacing w:val="-2"/>
        </w:rPr>
        <w:t xml:space="preserve"> </w:t>
      </w:r>
      <w:r>
        <w:t>незнакомые</w:t>
      </w:r>
      <w:r>
        <w:rPr>
          <w:spacing w:val="-2"/>
        </w:rPr>
        <w:t xml:space="preserve"> </w:t>
      </w:r>
      <w:r>
        <w:t>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5B40CF" w:rsidRDefault="00540B02">
      <w:pPr>
        <w:pStyle w:val="a3"/>
        <w:ind w:right="145"/>
      </w:pPr>
      <w: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5B40CF" w:rsidRDefault="00540B02">
      <w:pPr>
        <w:pStyle w:val="a3"/>
        <w:spacing w:before="1"/>
        <w:ind w:right="142"/>
      </w:pPr>
      <w: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5B40CF" w:rsidRDefault="00540B02">
      <w:pPr>
        <w:pStyle w:val="a3"/>
        <w:ind w:right="145"/>
      </w:pPr>
      <w: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5B40CF" w:rsidRDefault="00540B02">
      <w:pPr>
        <w:pStyle w:val="a3"/>
        <w:ind w:left="849" w:firstLine="0"/>
      </w:pPr>
      <w:r>
        <w:t>Время</w:t>
      </w:r>
      <w:r>
        <w:rPr>
          <w:spacing w:val="-4"/>
        </w:rPr>
        <w:t xml:space="preserve"> </w:t>
      </w:r>
      <w:r>
        <w:t>звучания</w:t>
      </w:r>
      <w:r>
        <w:rPr>
          <w:spacing w:val="-1"/>
        </w:rPr>
        <w:t xml:space="preserve"> </w:t>
      </w:r>
      <w:r>
        <w:t>текста</w:t>
      </w:r>
      <w:r>
        <w:rPr>
          <w:spacing w:val="-2"/>
        </w:rPr>
        <w:t xml:space="preserve"> </w:t>
      </w:r>
      <w:r>
        <w:t>(текстов)</w:t>
      </w:r>
      <w:r>
        <w:rPr>
          <w:spacing w:val="-3"/>
        </w:rPr>
        <w:t xml:space="preserve"> </w:t>
      </w:r>
      <w:r>
        <w:t>для</w:t>
      </w:r>
      <w:r>
        <w:rPr>
          <w:spacing w:val="-2"/>
        </w:rPr>
        <w:t xml:space="preserve"> </w:t>
      </w:r>
      <w:r>
        <w:t>аудирования</w:t>
      </w:r>
      <w:r>
        <w:rPr>
          <w:spacing w:val="3"/>
        </w:rPr>
        <w:t xml:space="preserve"> </w:t>
      </w:r>
      <w:r>
        <w:t>–</w:t>
      </w:r>
      <w:r>
        <w:rPr>
          <w:spacing w:val="-1"/>
        </w:rPr>
        <w:t xml:space="preserve"> </w:t>
      </w:r>
      <w:r>
        <w:t>до</w:t>
      </w:r>
      <w:r>
        <w:rPr>
          <w:spacing w:val="-1"/>
        </w:rPr>
        <w:t xml:space="preserve"> </w:t>
      </w:r>
      <w:r>
        <w:t>1</w:t>
      </w:r>
      <w:r>
        <w:rPr>
          <w:spacing w:val="-1"/>
        </w:rPr>
        <w:t xml:space="preserve"> </w:t>
      </w:r>
      <w:r>
        <w:rPr>
          <w:spacing w:val="-2"/>
        </w:rPr>
        <w:t>минуты.</w:t>
      </w:r>
    </w:p>
    <w:p w:rsidR="005B40CF" w:rsidRDefault="00540B02">
      <w:pPr>
        <w:pStyle w:val="a5"/>
        <w:numPr>
          <w:ilvl w:val="2"/>
          <w:numId w:val="105"/>
        </w:numPr>
        <w:tabs>
          <w:tab w:val="left" w:pos="1448"/>
        </w:tabs>
        <w:ind w:left="1448" w:hanging="599"/>
        <w:jc w:val="both"/>
        <w:rPr>
          <w:sz w:val="24"/>
        </w:rPr>
      </w:pPr>
      <w:r>
        <w:rPr>
          <w:sz w:val="24"/>
        </w:rPr>
        <w:t>Смысловое</w:t>
      </w:r>
      <w:r>
        <w:rPr>
          <w:spacing w:val="-5"/>
          <w:sz w:val="24"/>
        </w:rPr>
        <w:t xml:space="preserve"> </w:t>
      </w:r>
      <w:r>
        <w:rPr>
          <w:spacing w:val="-2"/>
          <w:sz w:val="24"/>
        </w:rPr>
        <w:t>чтение.</w:t>
      </w:r>
    </w:p>
    <w:p w:rsidR="005B40CF" w:rsidRDefault="00540B02">
      <w:pPr>
        <w:pStyle w:val="a3"/>
        <w:ind w:right="142"/>
      </w:pPr>
      <w: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5B40CF" w:rsidRDefault="00540B02">
      <w:pPr>
        <w:pStyle w:val="a3"/>
        <w:spacing w:before="1"/>
        <w:ind w:right="143"/>
      </w:pPr>
      <w:r>
        <w:t>Чтение с пониманием основного содержания текста предполагает умение определять основную</w:t>
      </w:r>
      <w:r>
        <w:rPr>
          <w:spacing w:val="-1"/>
        </w:rPr>
        <w:t xml:space="preserve"> </w:t>
      </w:r>
      <w:r>
        <w:t>тему</w:t>
      </w:r>
      <w:r>
        <w:rPr>
          <w:spacing w:val="-7"/>
        </w:rPr>
        <w:t xml:space="preserve"> </w:t>
      </w:r>
      <w:r>
        <w:t>и</w:t>
      </w:r>
      <w:r>
        <w:rPr>
          <w:spacing w:val="-3"/>
        </w:rPr>
        <w:t xml:space="preserve"> </w:t>
      </w:r>
      <w:r>
        <w:t>главные</w:t>
      </w:r>
      <w:r>
        <w:rPr>
          <w:spacing w:val="-4"/>
        </w:rPr>
        <w:t xml:space="preserve"> </w:t>
      </w:r>
      <w:r>
        <w:t>факты</w:t>
      </w:r>
      <w:r>
        <w:rPr>
          <w:spacing w:val="-3"/>
        </w:rPr>
        <w:t xml:space="preserve"> </w:t>
      </w:r>
      <w:r>
        <w:t>(события)</w:t>
      </w:r>
      <w:r>
        <w:rPr>
          <w:spacing w:val="-4"/>
        </w:rPr>
        <w:t xml:space="preserve"> </w:t>
      </w:r>
      <w:r>
        <w:t>в</w:t>
      </w:r>
      <w:r>
        <w:rPr>
          <w:spacing w:val="-4"/>
        </w:rPr>
        <w:t xml:space="preserve"> </w:t>
      </w:r>
      <w:r>
        <w:t>прочитанном</w:t>
      </w:r>
      <w:r>
        <w:rPr>
          <w:spacing w:val="-4"/>
        </w:rPr>
        <w:t xml:space="preserve"> </w:t>
      </w:r>
      <w:r>
        <w:t>тексте,</w:t>
      </w:r>
      <w:r>
        <w:rPr>
          <w:spacing w:val="-3"/>
        </w:rPr>
        <w:t xml:space="preserve"> </w:t>
      </w:r>
      <w:r>
        <w:t>игнорировать</w:t>
      </w:r>
      <w:r>
        <w:rPr>
          <w:spacing w:val="-3"/>
        </w:rPr>
        <w:t xml:space="preserve"> </w:t>
      </w:r>
      <w:r>
        <w:t>незнакомые</w:t>
      </w:r>
      <w:r>
        <w:rPr>
          <w:spacing w:val="-4"/>
        </w:rPr>
        <w:t xml:space="preserve"> </w:t>
      </w:r>
      <w:r>
        <w:t>слова, несущественные для понимания основного содержания.</w:t>
      </w:r>
    </w:p>
    <w:p w:rsidR="005B40CF" w:rsidRDefault="00540B02">
      <w:pPr>
        <w:pStyle w:val="a3"/>
        <w:ind w:right="142"/>
      </w:pPr>
      <w: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5B40CF" w:rsidRDefault="00540B02">
      <w:pPr>
        <w:pStyle w:val="a3"/>
        <w:ind w:left="849" w:firstLine="0"/>
      </w:pPr>
      <w:r>
        <w:t>Чтение</w:t>
      </w:r>
      <w:r>
        <w:rPr>
          <w:spacing w:val="-7"/>
        </w:rPr>
        <w:t xml:space="preserve"> </w:t>
      </w:r>
      <w:r>
        <w:t>несплошных</w:t>
      </w:r>
      <w:r>
        <w:rPr>
          <w:spacing w:val="-1"/>
        </w:rPr>
        <w:t xml:space="preserve"> </w:t>
      </w:r>
      <w:r>
        <w:t>текстов</w:t>
      </w:r>
      <w:r>
        <w:rPr>
          <w:spacing w:val="-5"/>
        </w:rPr>
        <w:t xml:space="preserve"> </w:t>
      </w:r>
      <w:r>
        <w:t>(таблиц)</w:t>
      </w:r>
      <w:r>
        <w:rPr>
          <w:spacing w:val="-3"/>
        </w:rPr>
        <w:t xml:space="preserve"> </w:t>
      </w:r>
      <w:r>
        <w:t>и</w:t>
      </w:r>
      <w:r>
        <w:rPr>
          <w:spacing w:val="-6"/>
        </w:rPr>
        <w:t xml:space="preserve"> </w:t>
      </w:r>
      <w:r>
        <w:t>понимание</w:t>
      </w:r>
      <w:r>
        <w:rPr>
          <w:spacing w:val="-4"/>
        </w:rPr>
        <w:t xml:space="preserve"> </w:t>
      </w:r>
      <w:r>
        <w:t>представленной</w:t>
      </w:r>
      <w:r>
        <w:rPr>
          <w:spacing w:val="-4"/>
        </w:rPr>
        <w:t xml:space="preserve"> </w:t>
      </w:r>
      <w:r>
        <w:t>в</w:t>
      </w:r>
      <w:r>
        <w:rPr>
          <w:spacing w:val="-6"/>
        </w:rPr>
        <w:t xml:space="preserve"> </w:t>
      </w:r>
      <w:r>
        <w:t>них</w:t>
      </w:r>
      <w:r>
        <w:rPr>
          <w:spacing w:val="-1"/>
        </w:rPr>
        <w:t xml:space="preserve"> </w:t>
      </w:r>
      <w:r>
        <w:rPr>
          <w:spacing w:val="-2"/>
        </w:rPr>
        <w:t>информации.</w:t>
      </w:r>
    </w:p>
    <w:p w:rsidR="005B40CF" w:rsidRDefault="00540B02">
      <w:pPr>
        <w:pStyle w:val="a3"/>
        <w:ind w:right="145"/>
      </w:pPr>
      <w:r>
        <w:t>Тексты для чтения: беседа</w:t>
      </w:r>
      <w:r>
        <w:rPr>
          <w:spacing w:val="-1"/>
        </w:rPr>
        <w:t xml:space="preserve"> </w:t>
      </w:r>
      <w:r>
        <w:t>(диалог), рассказ, сказка, сообщение</w:t>
      </w:r>
      <w:r>
        <w:rPr>
          <w:spacing w:val="-1"/>
        </w:rPr>
        <w:t xml:space="preserve"> </w:t>
      </w:r>
      <w:r>
        <w:t>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5B40CF" w:rsidRDefault="00540B02">
      <w:pPr>
        <w:pStyle w:val="a3"/>
        <w:ind w:left="849" w:firstLine="0"/>
      </w:pPr>
      <w:r>
        <w:t>Объѐм</w:t>
      </w:r>
      <w:r>
        <w:rPr>
          <w:spacing w:val="-3"/>
        </w:rPr>
        <w:t xml:space="preserve"> </w:t>
      </w:r>
      <w:r>
        <w:t>текста</w:t>
      </w:r>
      <w:r>
        <w:rPr>
          <w:spacing w:val="-1"/>
        </w:rPr>
        <w:t xml:space="preserve"> </w:t>
      </w:r>
      <w:r>
        <w:t>(текстов)</w:t>
      </w:r>
      <w:r>
        <w:rPr>
          <w:spacing w:val="-1"/>
        </w:rPr>
        <w:t xml:space="preserve"> </w:t>
      </w:r>
      <w:r>
        <w:t>для</w:t>
      </w:r>
      <w:r>
        <w:rPr>
          <w:spacing w:val="-1"/>
        </w:rPr>
        <w:t xml:space="preserve"> </w:t>
      </w:r>
      <w:r>
        <w:t>чтения –</w:t>
      </w:r>
      <w:r>
        <w:rPr>
          <w:spacing w:val="-1"/>
        </w:rPr>
        <w:t xml:space="preserve"> </w:t>
      </w:r>
      <w:r>
        <w:t>180–200</w:t>
      </w:r>
      <w:r>
        <w:rPr>
          <w:spacing w:val="-1"/>
        </w:rPr>
        <w:t xml:space="preserve"> </w:t>
      </w:r>
      <w:r>
        <w:rPr>
          <w:spacing w:val="-2"/>
        </w:rPr>
        <w:t>слов.</w:t>
      </w:r>
    </w:p>
    <w:p w:rsidR="005B40CF" w:rsidRDefault="00540B02">
      <w:pPr>
        <w:pStyle w:val="a5"/>
        <w:numPr>
          <w:ilvl w:val="2"/>
          <w:numId w:val="105"/>
        </w:numPr>
        <w:tabs>
          <w:tab w:val="left" w:pos="1448"/>
        </w:tabs>
        <w:ind w:left="1448" w:hanging="599"/>
        <w:jc w:val="both"/>
        <w:rPr>
          <w:sz w:val="24"/>
        </w:rPr>
      </w:pPr>
      <w:r>
        <w:rPr>
          <w:sz w:val="24"/>
        </w:rPr>
        <w:t>Письменная</w:t>
      </w:r>
      <w:r>
        <w:rPr>
          <w:spacing w:val="-5"/>
          <w:sz w:val="24"/>
        </w:rPr>
        <w:t xml:space="preserve"> </w:t>
      </w:r>
      <w:r>
        <w:rPr>
          <w:spacing w:val="-2"/>
          <w:sz w:val="24"/>
        </w:rPr>
        <w:t>речь.</w:t>
      </w:r>
    </w:p>
    <w:p w:rsidR="005B40CF" w:rsidRDefault="00540B02">
      <w:pPr>
        <w:pStyle w:val="a3"/>
        <w:jc w:val="left"/>
      </w:pPr>
      <w:r>
        <w:t>Развитие умений письменной речи на базе умений, сформированных на уровне начального общего образования:</w:t>
      </w:r>
    </w:p>
    <w:p w:rsidR="005B40CF" w:rsidRDefault="00540B02">
      <w:pPr>
        <w:pStyle w:val="a3"/>
        <w:spacing w:before="1"/>
        <w:jc w:val="left"/>
      </w:pPr>
      <w:r>
        <w:t>списывание</w:t>
      </w:r>
      <w:r>
        <w:rPr>
          <w:spacing w:val="80"/>
          <w:w w:val="150"/>
        </w:rPr>
        <w:t xml:space="preserve"> </w:t>
      </w:r>
      <w:r>
        <w:t>текста</w:t>
      </w:r>
      <w:r>
        <w:rPr>
          <w:spacing w:val="80"/>
          <w:w w:val="150"/>
        </w:rPr>
        <w:t xml:space="preserve"> </w:t>
      </w:r>
      <w:r>
        <w:t>и</w:t>
      </w:r>
      <w:r>
        <w:rPr>
          <w:spacing w:val="80"/>
          <w:w w:val="150"/>
        </w:rPr>
        <w:t xml:space="preserve"> </w:t>
      </w:r>
      <w:r>
        <w:t>выписывание</w:t>
      </w:r>
      <w:r>
        <w:rPr>
          <w:spacing w:val="80"/>
          <w:w w:val="150"/>
        </w:rPr>
        <w:t xml:space="preserve"> </w:t>
      </w:r>
      <w:r>
        <w:t>из</w:t>
      </w:r>
      <w:r>
        <w:rPr>
          <w:spacing w:val="80"/>
          <w:w w:val="150"/>
        </w:rPr>
        <w:t xml:space="preserve"> </w:t>
      </w:r>
      <w:r>
        <w:t>него</w:t>
      </w:r>
      <w:r>
        <w:rPr>
          <w:spacing w:val="80"/>
          <w:w w:val="150"/>
        </w:rPr>
        <w:t xml:space="preserve"> </w:t>
      </w:r>
      <w:r>
        <w:t>слов,</w:t>
      </w:r>
      <w:r>
        <w:rPr>
          <w:spacing w:val="80"/>
          <w:w w:val="150"/>
        </w:rPr>
        <w:t xml:space="preserve"> </w:t>
      </w:r>
      <w:r>
        <w:t>словосочетаний,</w:t>
      </w:r>
      <w:r>
        <w:rPr>
          <w:spacing w:val="80"/>
          <w:w w:val="150"/>
        </w:rPr>
        <w:t xml:space="preserve"> </w:t>
      </w:r>
      <w:r>
        <w:t>предложений</w:t>
      </w:r>
      <w:r>
        <w:rPr>
          <w:spacing w:val="80"/>
          <w:w w:val="150"/>
        </w:rPr>
        <w:t xml:space="preserve"> </w:t>
      </w:r>
      <w:r>
        <w:t>в соответствии с решаемой коммуникативной задачей;</w:t>
      </w:r>
    </w:p>
    <w:p w:rsidR="005B40CF" w:rsidRDefault="00540B02">
      <w:pPr>
        <w:pStyle w:val="a3"/>
        <w:jc w:val="left"/>
      </w:pPr>
      <w:r>
        <w:t>написание</w:t>
      </w:r>
      <w:r>
        <w:rPr>
          <w:spacing w:val="40"/>
        </w:rPr>
        <w:t xml:space="preserve"> </w:t>
      </w:r>
      <w:r>
        <w:t>коротких</w:t>
      </w:r>
      <w:r>
        <w:rPr>
          <w:spacing w:val="40"/>
        </w:rPr>
        <w:t xml:space="preserve"> </w:t>
      </w:r>
      <w:r>
        <w:t>поздравлений</w:t>
      </w:r>
      <w:r>
        <w:rPr>
          <w:spacing w:val="40"/>
        </w:rPr>
        <w:t xml:space="preserve"> </w:t>
      </w:r>
      <w:r>
        <w:t>с</w:t>
      </w:r>
      <w:r>
        <w:rPr>
          <w:spacing w:val="40"/>
        </w:rPr>
        <w:t xml:space="preserve"> </w:t>
      </w:r>
      <w:r>
        <w:t>праздниками</w:t>
      </w:r>
      <w:r>
        <w:rPr>
          <w:spacing w:val="40"/>
        </w:rPr>
        <w:t xml:space="preserve"> </w:t>
      </w:r>
      <w:r>
        <w:t>(с</w:t>
      </w:r>
      <w:r>
        <w:rPr>
          <w:spacing w:val="40"/>
        </w:rPr>
        <w:t xml:space="preserve"> </w:t>
      </w:r>
      <w:r>
        <w:t>Новым</w:t>
      </w:r>
      <w:r>
        <w:rPr>
          <w:spacing w:val="40"/>
        </w:rPr>
        <w:t xml:space="preserve"> </w:t>
      </w:r>
      <w:r>
        <w:t>годом,</w:t>
      </w:r>
      <w:r>
        <w:rPr>
          <w:spacing w:val="40"/>
        </w:rPr>
        <w:t xml:space="preserve"> </w:t>
      </w:r>
      <w:r>
        <w:t>Рождеством,</w:t>
      </w:r>
      <w:r>
        <w:rPr>
          <w:spacing w:val="40"/>
        </w:rPr>
        <w:t xml:space="preserve"> </w:t>
      </w:r>
      <w:r>
        <w:t>днѐм</w:t>
      </w:r>
      <w:r>
        <w:rPr>
          <w:spacing w:val="80"/>
        </w:rPr>
        <w:t xml:space="preserve"> </w:t>
      </w:r>
      <w:r>
        <w:rPr>
          <w:spacing w:val="-2"/>
        </w:rPr>
        <w:t>рождения);</w:t>
      </w:r>
    </w:p>
    <w:p w:rsidR="005B40CF" w:rsidRDefault="00540B02">
      <w:pPr>
        <w:pStyle w:val="a3"/>
        <w:jc w:val="left"/>
      </w:pPr>
      <w:r>
        <w:t>заполнение</w:t>
      </w:r>
      <w:r>
        <w:rPr>
          <w:spacing w:val="36"/>
        </w:rPr>
        <w:t xml:space="preserve"> </w:t>
      </w:r>
      <w:r>
        <w:t>анкет</w:t>
      </w:r>
      <w:r>
        <w:rPr>
          <w:spacing w:val="38"/>
        </w:rPr>
        <w:t xml:space="preserve"> </w:t>
      </w:r>
      <w:r>
        <w:t>и</w:t>
      </w:r>
      <w:r>
        <w:rPr>
          <w:spacing w:val="38"/>
        </w:rPr>
        <w:t xml:space="preserve"> </w:t>
      </w:r>
      <w:r>
        <w:t>формуляров:</w:t>
      </w:r>
      <w:r>
        <w:rPr>
          <w:spacing w:val="39"/>
        </w:rPr>
        <w:t xml:space="preserve"> </w:t>
      </w:r>
      <w:r>
        <w:t>сообщение</w:t>
      </w:r>
      <w:r>
        <w:rPr>
          <w:spacing w:val="38"/>
        </w:rPr>
        <w:t xml:space="preserve"> </w:t>
      </w:r>
      <w:r>
        <w:t>о</w:t>
      </w:r>
      <w:r>
        <w:rPr>
          <w:spacing w:val="37"/>
        </w:rPr>
        <w:t xml:space="preserve"> </w:t>
      </w:r>
      <w:r>
        <w:t>себе</w:t>
      </w:r>
      <w:r>
        <w:rPr>
          <w:spacing w:val="38"/>
        </w:rPr>
        <w:t xml:space="preserve"> </w:t>
      </w:r>
      <w:r>
        <w:t>основных</w:t>
      </w:r>
      <w:r>
        <w:rPr>
          <w:spacing w:val="38"/>
        </w:rPr>
        <w:t xml:space="preserve"> </w:t>
      </w:r>
      <w:r>
        <w:t>сведений</w:t>
      </w:r>
      <w:r>
        <w:rPr>
          <w:spacing w:val="38"/>
        </w:rPr>
        <w:t xml:space="preserve"> </w:t>
      </w:r>
      <w:r>
        <w:t>в</w:t>
      </w:r>
      <w:r>
        <w:rPr>
          <w:spacing w:val="37"/>
        </w:rPr>
        <w:t xml:space="preserve"> </w:t>
      </w:r>
      <w:r>
        <w:t>соответствии</w:t>
      </w:r>
      <w:r>
        <w:rPr>
          <w:spacing w:val="38"/>
        </w:rPr>
        <w:t xml:space="preserve"> </w:t>
      </w:r>
      <w:r>
        <w:t>с нормами, принятыми в стране (странах) изучаемого языка;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34"/>
      </w:pPr>
      <w:r>
        <w:lastRenderedPageBreak/>
        <w:t>написание электронного сообщения личного характера в соответствии с нормами неофициального</w:t>
      </w:r>
      <w:r>
        <w:rPr>
          <w:spacing w:val="-3"/>
        </w:rPr>
        <w:t xml:space="preserve"> </w:t>
      </w:r>
      <w:r>
        <w:t>общения,</w:t>
      </w:r>
      <w:r>
        <w:rPr>
          <w:spacing w:val="-3"/>
        </w:rPr>
        <w:t xml:space="preserve"> </w:t>
      </w:r>
      <w:r>
        <w:t>принятыми</w:t>
      </w:r>
      <w:r>
        <w:rPr>
          <w:spacing w:val="-3"/>
        </w:rPr>
        <w:t xml:space="preserve"> </w:t>
      </w:r>
      <w:r>
        <w:t>в</w:t>
      </w:r>
      <w:r>
        <w:rPr>
          <w:spacing w:val="-4"/>
        </w:rPr>
        <w:t xml:space="preserve"> </w:t>
      </w:r>
      <w:r>
        <w:t>стране</w:t>
      </w:r>
      <w:r>
        <w:rPr>
          <w:spacing w:val="-4"/>
        </w:rPr>
        <w:t xml:space="preserve"> </w:t>
      </w:r>
      <w:r>
        <w:t>(странах)</w:t>
      </w:r>
      <w:r>
        <w:rPr>
          <w:spacing w:val="-3"/>
        </w:rPr>
        <w:t xml:space="preserve"> </w:t>
      </w:r>
      <w:r>
        <w:t>изучаемого</w:t>
      </w:r>
      <w:r>
        <w:rPr>
          <w:spacing w:val="-3"/>
        </w:rPr>
        <w:t xml:space="preserve"> </w:t>
      </w:r>
      <w:r>
        <w:t>языка.</w:t>
      </w:r>
      <w:r>
        <w:rPr>
          <w:spacing w:val="-3"/>
        </w:rPr>
        <w:t xml:space="preserve"> </w:t>
      </w:r>
      <w:r>
        <w:t>Объѐм</w:t>
      </w:r>
      <w:r>
        <w:rPr>
          <w:spacing w:val="-4"/>
        </w:rPr>
        <w:t xml:space="preserve"> </w:t>
      </w:r>
      <w:r>
        <w:t>сообщения –</w:t>
      </w:r>
      <w:r>
        <w:rPr>
          <w:spacing w:val="-3"/>
        </w:rPr>
        <w:t xml:space="preserve"> </w:t>
      </w:r>
      <w:r>
        <w:t>до 60 слов.</w:t>
      </w:r>
    </w:p>
    <w:p w:rsidR="005B40CF" w:rsidRDefault="00540B02">
      <w:pPr>
        <w:pStyle w:val="a5"/>
        <w:numPr>
          <w:ilvl w:val="1"/>
          <w:numId w:val="105"/>
        </w:numPr>
        <w:tabs>
          <w:tab w:val="left" w:pos="1268"/>
        </w:tabs>
        <w:ind w:left="1268" w:hanging="419"/>
        <w:jc w:val="both"/>
        <w:rPr>
          <w:sz w:val="24"/>
        </w:rPr>
      </w:pPr>
      <w:r>
        <w:rPr>
          <w:sz w:val="24"/>
        </w:rPr>
        <w:t>Языковые</w:t>
      </w:r>
      <w:r>
        <w:rPr>
          <w:spacing w:val="-3"/>
          <w:sz w:val="24"/>
        </w:rPr>
        <w:t xml:space="preserve"> </w:t>
      </w:r>
      <w:r>
        <w:rPr>
          <w:sz w:val="24"/>
        </w:rPr>
        <w:t>знания</w:t>
      </w:r>
      <w:r>
        <w:rPr>
          <w:spacing w:val="-1"/>
          <w:sz w:val="24"/>
        </w:rPr>
        <w:t xml:space="preserve"> </w:t>
      </w:r>
      <w:r>
        <w:rPr>
          <w:sz w:val="24"/>
        </w:rPr>
        <w:t>и</w:t>
      </w:r>
      <w:r>
        <w:rPr>
          <w:spacing w:val="-1"/>
          <w:sz w:val="24"/>
        </w:rPr>
        <w:t xml:space="preserve"> </w:t>
      </w:r>
      <w:r>
        <w:rPr>
          <w:spacing w:val="-2"/>
          <w:sz w:val="24"/>
        </w:rPr>
        <w:t>умения.</w:t>
      </w:r>
    </w:p>
    <w:p w:rsidR="005B40CF" w:rsidRDefault="00540B02">
      <w:pPr>
        <w:pStyle w:val="a5"/>
        <w:numPr>
          <w:ilvl w:val="2"/>
          <w:numId w:val="105"/>
        </w:numPr>
        <w:tabs>
          <w:tab w:val="left" w:pos="1448"/>
        </w:tabs>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5B40CF" w:rsidRDefault="00540B02">
      <w:pPr>
        <w:pStyle w:val="a3"/>
        <w:ind w:right="138"/>
      </w:pPr>
      <w: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5B40CF" w:rsidRDefault="00540B02">
      <w:pPr>
        <w:pStyle w:val="a3"/>
        <w:ind w:right="146"/>
      </w:pPr>
      <w:r>
        <w:t>Чтение</w:t>
      </w:r>
      <w:r>
        <w:rPr>
          <w:spacing w:val="-2"/>
        </w:rPr>
        <w:t xml:space="preserve"> </w:t>
      </w:r>
      <w:r>
        <w:t>вслух небольших</w:t>
      </w:r>
      <w:r>
        <w:rPr>
          <w:spacing w:val="-1"/>
        </w:rPr>
        <w:t xml:space="preserve"> </w:t>
      </w:r>
      <w:r>
        <w:t>адаптированных аутентичных</w:t>
      </w:r>
      <w:r>
        <w:rPr>
          <w:spacing w:val="-1"/>
        </w:rPr>
        <w:t xml:space="preserve"> </w:t>
      </w:r>
      <w:r>
        <w:t>текстов,</w:t>
      </w:r>
      <w:r>
        <w:rPr>
          <w:spacing w:val="-1"/>
        </w:rPr>
        <w:t xml:space="preserve"> </w:t>
      </w:r>
      <w:r>
        <w:t>построенных</w:t>
      </w:r>
      <w:r>
        <w:rPr>
          <w:spacing w:val="-1"/>
        </w:rPr>
        <w:t xml:space="preserve"> </w:t>
      </w:r>
      <w:r>
        <w:t>на</w:t>
      </w:r>
      <w:r>
        <w:rPr>
          <w:spacing w:val="-4"/>
        </w:rPr>
        <w:t xml:space="preserve"> </w:t>
      </w:r>
      <w:r>
        <w:t>изученном языковом материале, с соблюдением правил чтения и соответствующей интонации, демонстрирующее понимание текста.</w:t>
      </w:r>
    </w:p>
    <w:p w:rsidR="005B40CF" w:rsidRDefault="00540B02">
      <w:pPr>
        <w:pStyle w:val="a3"/>
        <w:ind w:right="140"/>
      </w:pPr>
      <w:r>
        <w:t>Тексты для чтения вслух: беседа (диалог), рассказ, отрывок из статьи научно-популярного характера, сообщение информационного характера.</w:t>
      </w:r>
    </w:p>
    <w:p w:rsidR="005B40CF" w:rsidRDefault="00540B02">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90</w:t>
      </w:r>
      <w:r>
        <w:rPr>
          <w:spacing w:val="-1"/>
        </w:rPr>
        <w:t xml:space="preserve"> </w:t>
      </w:r>
      <w:r>
        <w:rPr>
          <w:spacing w:val="-2"/>
        </w:rPr>
        <w:t>слов.</w:t>
      </w:r>
    </w:p>
    <w:p w:rsidR="005B40CF" w:rsidRDefault="00540B02">
      <w:pPr>
        <w:pStyle w:val="a5"/>
        <w:numPr>
          <w:ilvl w:val="2"/>
          <w:numId w:val="105"/>
        </w:numPr>
        <w:tabs>
          <w:tab w:val="left" w:pos="1448"/>
        </w:tabs>
        <w:ind w:left="849" w:right="5313" w:firstLine="0"/>
        <w:jc w:val="both"/>
        <w:rPr>
          <w:sz w:val="24"/>
        </w:rPr>
      </w:pPr>
      <w:r>
        <w:rPr>
          <w:sz w:val="24"/>
        </w:rPr>
        <w:t>Графика,</w:t>
      </w:r>
      <w:r>
        <w:rPr>
          <w:spacing w:val="-12"/>
          <w:sz w:val="24"/>
        </w:rPr>
        <w:t xml:space="preserve"> </w:t>
      </w:r>
      <w:r>
        <w:rPr>
          <w:sz w:val="24"/>
        </w:rPr>
        <w:t>орфография</w:t>
      </w:r>
      <w:r>
        <w:rPr>
          <w:spacing w:val="-12"/>
          <w:sz w:val="24"/>
        </w:rPr>
        <w:t xml:space="preserve"> </w:t>
      </w:r>
      <w:r>
        <w:rPr>
          <w:sz w:val="24"/>
        </w:rPr>
        <w:t>и</w:t>
      </w:r>
      <w:r>
        <w:rPr>
          <w:spacing w:val="-14"/>
          <w:sz w:val="24"/>
        </w:rPr>
        <w:t xml:space="preserve"> </w:t>
      </w:r>
      <w:r>
        <w:rPr>
          <w:sz w:val="24"/>
        </w:rPr>
        <w:t>пунктуация. Правильное написание изученных слов.</w:t>
      </w:r>
    </w:p>
    <w:p w:rsidR="005B40CF" w:rsidRDefault="00540B02">
      <w:pPr>
        <w:pStyle w:val="a3"/>
        <w:spacing w:before="1"/>
        <w:ind w:right="146"/>
      </w:pPr>
      <w:r>
        <w:t>Правильное</w:t>
      </w:r>
      <w:r>
        <w:rPr>
          <w:spacing w:val="-4"/>
        </w:rPr>
        <w:t xml:space="preserve"> </w:t>
      </w:r>
      <w:r>
        <w:t>использование</w:t>
      </w:r>
      <w:r>
        <w:rPr>
          <w:spacing w:val="-4"/>
        </w:rPr>
        <w:t xml:space="preserve"> </w:t>
      </w:r>
      <w:r>
        <w:t>знаков</w:t>
      </w:r>
      <w:r>
        <w:rPr>
          <w:spacing w:val="-6"/>
        </w:rPr>
        <w:t xml:space="preserve"> </w:t>
      </w:r>
      <w:r>
        <w:t>препинания:</w:t>
      </w:r>
      <w:r>
        <w:rPr>
          <w:spacing w:val="-5"/>
        </w:rPr>
        <w:t xml:space="preserve"> </w:t>
      </w:r>
      <w:r>
        <w:t>точки,</w:t>
      </w:r>
      <w:r>
        <w:rPr>
          <w:spacing w:val="-6"/>
        </w:rPr>
        <w:t xml:space="preserve"> </w:t>
      </w:r>
      <w:r>
        <w:t>вопросительного</w:t>
      </w:r>
      <w:r>
        <w:rPr>
          <w:spacing w:val="-3"/>
        </w:rPr>
        <w:t xml:space="preserve"> </w:t>
      </w:r>
      <w:r>
        <w:t>и</w:t>
      </w:r>
      <w:r>
        <w:rPr>
          <w:spacing w:val="-2"/>
        </w:rPr>
        <w:t xml:space="preserve"> </w:t>
      </w:r>
      <w:r>
        <w:t>восклицательного знаков в конце предложения, запятой при перечислении и обращении, апострофа.</w:t>
      </w:r>
    </w:p>
    <w:p w:rsidR="005B40CF" w:rsidRDefault="00540B02">
      <w:pPr>
        <w:pStyle w:val="a3"/>
        <w:ind w:right="143"/>
      </w:pPr>
      <w: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5B40CF" w:rsidRDefault="00540B02">
      <w:pPr>
        <w:pStyle w:val="a5"/>
        <w:numPr>
          <w:ilvl w:val="2"/>
          <w:numId w:val="105"/>
        </w:numPr>
        <w:tabs>
          <w:tab w:val="left" w:pos="1448"/>
        </w:tabs>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5B40CF" w:rsidRDefault="00540B02">
      <w:pPr>
        <w:pStyle w:val="a3"/>
        <w:ind w:right="143"/>
      </w:pPr>
      <w:r>
        <w:t xml:space="preserve">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w:t>
      </w:r>
      <w:r>
        <w:rPr>
          <w:spacing w:val="-2"/>
        </w:rPr>
        <w:t>сочетаемости.</w:t>
      </w:r>
    </w:p>
    <w:p w:rsidR="005B40CF" w:rsidRDefault="00540B02">
      <w:pPr>
        <w:pStyle w:val="a3"/>
        <w:ind w:right="139"/>
      </w:pPr>
      <w:r>
        <w:t>Объѐм изучаемой лексики: 625 лексических единиц для продуктивного использования (включая 500 лексических единиц, изученных в 2–4 классах) и 675 лексических единиц для рецептивного усвоения (включая 625 лексических единиц продуктивного минимума).</w:t>
      </w:r>
    </w:p>
    <w:p w:rsidR="005B40CF" w:rsidRDefault="00540B02">
      <w:pPr>
        <w:pStyle w:val="a3"/>
        <w:ind w:left="849" w:firstLine="0"/>
      </w:pPr>
      <w:r>
        <w:t>Основные</w:t>
      </w:r>
      <w:r>
        <w:rPr>
          <w:spacing w:val="-5"/>
        </w:rPr>
        <w:t xml:space="preserve"> </w:t>
      </w:r>
      <w:r>
        <w:t>способы</w:t>
      </w:r>
      <w:r>
        <w:rPr>
          <w:spacing w:val="-3"/>
        </w:rPr>
        <w:t xml:space="preserve"> </w:t>
      </w:r>
      <w:r>
        <w:rPr>
          <w:spacing w:val="-2"/>
        </w:rPr>
        <w:t>словообразования:</w:t>
      </w:r>
    </w:p>
    <w:p w:rsidR="005B40CF" w:rsidRDefault="00540B02">
      <w:pPr>
        <w:pStyle w:val="a3"/>
        <w:spacing w:before="1"/>
        <w:ind w:left="849" w:firstLine="0"/>
        <w:jc w:val="left"/>
      </w:pPr>
      <w:r>
        <w:rPr>
          <w:spacing w:val="-2"/>
        </w:rPr>
        <w:t>аффиксация:</w:t>
      </w:r>
    </w:p>
    <w:p w:rsidR="005B40CF" w:rsidRDefault="00540B02">
      <w:pPr>
        <w:pStyle w:val="a3"/>
        <w:jc w:val="left"/>
      </w:pPr>
      <w:r>
        <w:t>образование</w:t>
      </w:r>
      <w:r>
        <w:rPr>
          <w:spacing w:val="40"/>
        </w:rPr>
        <w:t xml:space="preserve"> </w:t>
      </w:r>
      <w:r>
        <w:t>имѐн</w:t>
      </w:r>
      <w:r>
        <w:rPr>
          <w:spacing w:val="40"/>
        </w:rPr>
        <w:t xml:space="preserve"> </w:t>
      </w:r>
      <w:r>
        <w:t>существительных</w:t>
      </w:r>
      <w:r>
        <w:rPr>
          <w:spacing w:val="40"/>
        </w:rPr>
        <w:t xml:space="preserve"> </w:t>
      </w:r>
      <w:r>
        <w:t>при</w:t>
      </w:r>
      <w:r>
        <w:rPr>
          <w:spacing w:val="40"/>
        </w:rPr>
        <w:t xml:space="preserve"> </w:t>
      </w:r>
      <w:r>
        <w:t>помощи</w:t>
      </w:r>
      <w:r>
        <w:rPr>
          <w:spacing w:val="40"/>
        </w:rPr>
        <w:t xml:space="preserve"> </w:t>
      </w:r>
      <w:r>
        <w:t>суффиксов</w:t>
      </w:r>
      <w:r>
        <w:rPr>
          <w:spacing w:val="40"/>
        </w:rPr>
        <w:t xml:space="preserve"> </w:t>
      </w:r>
      <w:r>
        <w:t>-er/-or</w:t>
      </w:r>
      <w:r>
        <w:rPr>
          <w:spacing w:val="40"/>
        </w:rPr>
        <w:t xml:space="preserve"> </w:t>
      </w:r>
      <w:r>
        <w:t>(teacher/visitor),</w:t>
      </w:r>
      <w:r>
        <w:rPr>
          <w:spacing w:val="40"/>
        </w:rPr>
        <w:t xml:space="preserve"> </w:t>
      </w:r>
      <w:r>
        <w:t>-ist</w:t>
      </w:r>
      <w:r>
        <w:rPr>
          <w:spacing w:val="40"/>
        </w:rPr>
        <w:t xml:space="preserve"> </w:t>
      </w:r>
      <w:r>
        <w:t>(scientist, tourist), -sion/-tion (discussion/invitation);</w:t>
      </w:r>
    </w:p>
    <w:p w:rsidR="005B40CF" w:rsidRDefault="00540B02">
      <w:pPr>
        <w:pStyle w:val="a3"/>
        <w:jc w:val="left"/>
      </w:pPr>
      <w:r>
        <w:t>образование</w:t>
      </w:r>
      <w:r>
        <w:rPr>
          <w:spacing w:val="80"/>
        </w:rPr>
        <w:t xml:space="preserve"> </w:t>
      </w:r>
      <w:r>
        <w:t>имѐн</w:t>
      </w:r>
      <w:r>
        <w:rPr>
          <w:spacing w:val="80"/>
        </w:rPr>
        <w:t xml:space="preserve"> </w:t>
      </w:r>
      <w:r>
        <w:t>прилагательных</w:t>
      </w:r>
      <w:r>
        <w:rPr>
          <w:spacing w:val="80"/>
        </w:rPr>
        <w:t xml:space="preserve"> </w:t>
      </w:r>
      <w:r>
        <w:t>при</w:t>
      </w:r>
      <w:r>
        <w:rPr>
          <w:spacing w:val="80"/>
        </w:rPr>
        <w:t xml:space="preserve"> </w:t>
      </w:r>
      <w:r>
        <w:t>помощи</w:t>
      </w:r>
      <w:r>
        <w:rPr>
          <w:spacing w:val="80"/>
        </w:rPr>
        <w:t xml:space="preserve"> </w:t>
      </w:r>
      <w:r>
        <w:t>суффиксов</w:t>
      </w:r>
      <w:r>
        <w:rPr>
          <w:spacing w:val="80"/>
        </w:rPr>
        <w:t xml:space="preserve"> </w:t>
      </w:r>
      <w:r>
        <w:t>-ful</w:t>
      </w:r>
      <w:r>
        <w:rPr>
          <w:spacing w:val="80"/>
        </w:rPr>
        <w:t xml:space="preserve"> </w:t>
      </w:r>
      <w:r>
        <w:t>(wonderful),</w:t>
      </w:r>
      <w:r>
        <w:rPr>
          <w:spacing w:val="80"/>
        </w:rPr>
        <w:t xml:space="preserve"> </w:t>
      </w:r>
      <w:r>
        <w:t>-ian/-an</w:t>
      </w:r>
      <w:r>
        <w:rPr>
          <w:spacing w:val="80"/>
        </w:rPr>
        <w:t xml:space="preserve"> </w:t>
      </w:r>
      <w:r>
        <w:rPr>
          <w:spacing w:val="-2"/>
        </w:rPr>
        <w:t>(Russian/American);</w:t>
      </w:r>
    </w:p>
    <w:p w:rsidR="005B40CF" w:rsidRDefault="00540B02">
      <w:pPr>
        <w:pStyle w:val="a3"/>
        <w:ind w:left="849" w:firstLine="0"/>
        <w:jc w:val="left"/>
      </w:pPr>
      <w:r>
        <w:t>образование</w:t>
      </w:r>
      <w:r>
        <w:rPr>
          <w:spacing w:val="-7"/>
        </w:rPr>
        <w:t xml:space="preserve"> </w:t>
      </w:r>
      <w:r>
        <w:t>наречий</w:t>
      </w:r>
      <w:r>
        <w:rPr>
          <w:spacing w:val="-3"/>
        </w:rPr>
        <w:t xml:space="preserve"> </w:t>
      </w:r>
      <w:r>
        <w:t>при</w:t>
      </w:r>
      <w:r>
        <w:rPr>
          <w:spacing w:val="-3"/>
        </w:rPr>
        <w:t xml:space="preserve"> </w:t>
      </w:r>
      <w:r>
        <w:t>помощи</w:t>
      </w:r>
      <w:r>
        <w:rPr>
          <w:spacing w:val="-3"/>
        </w:rPr>
        <w:t xml:space="preserve"> </w:t>
      </w:r>
      <w:r>
        <w:t>суффикса</w:t>
      </w:r>
      <w:r>
        <w:rPr>
          <w:spacing w:val="-1"/>
        </w:rPr>
        <w:t xml:space="preserve"> </w:t>
      </w:r>
      <w:r>
        <w:t>-ly</w:t>
      </w:r>
      <w:r>
        <w:rPr>
          <w:spacing w:val="-6"/>
        </w:rPr>
        <w:t xml:space="preserve"> </w:t>
      </w:r>
      <w:r>
        <w:rPr>
          <w:spacing w:val="-2"/>
        </w:rPr>
        <w:t>(recently);</w:t>
      </w:r>
    </w:p>
    <w:p w:rsidR="005B40CF" w:rsidRDefault="00540B02">
      <w:pPr>
        <w:pStyle w:val="a3"/>
        <w:jc w:val="left"/>
      </w:pPr>
      <w:r>
        <w:t>образование</w:t>
      </w:r>
      <w:r>
        <w:rPr>
          <w:spacing w:val="80"/>
        </w:rPr>
        <w:t xml:space="preserve"> </w:t>
      </w:r>
      <w:r>
        <w:t>имѐн</w:t>
      </w:r>
      <w:r>
        <w:rPr>
          <w:spacing w:val="80"/>
          <w:w w:val="150"/>
        </w:rPr>
        <w:t xml:space="preserve"> </w:t>
      </w:r>
      <w:r>
        <w:t>прилагательных,</w:t>
      </w:r>
      <w:r>
        <w:rPr>
          <w:spacing w:val="80"/>
        </w:rPr>
        <w:t xml:space="preserve"> </w:t>
      </w:r>
      <w:r>
        <w:t>имѐн</w:t>
      </w:r>
      <w:r>
        <w:rPr>
          <w:spacing w:val="80"/>
          <w:w w:val="150"/>
        </w:rPr>
        <w:t xml:space="preserve"> </w:t>
      </w:r>
      <w:r>
        <w:t>существительных</w:t>
      </w:r>
      <w:r>
        <w:rPr>
          <w:spacing w:val="80"/>
          <w:w w:val="150"/>
        </w:rPr>
        <w:t xml:space="preserve"> </w:t>
      </w:r>
      <w:r>
        <w:t>и</w:t>
      </w:r>
      <w:r>
        <w:rPr>
          <w:spacing w:val="80"/>
        </w:rPr>
        <w:t xml:space="preserve"> </w:t>
      </w:r>
      <w:r>
        <w:t>наречий</w:t>
      </w:r>
      <w:r>
        <w:rPr>
          <w:spacing w:val="80"/>
          <w:w w:val="150"/>
        </w:rPr>
        <w:t xml:space="preserve"> </w:t>
      </w:r>
      <w:r>
        <w:t>при</w:t>
      </w:r>
      <w:r>
        <w:rPr>
          <w:spacing w:val="80"/>
          <w:w w:val="150"/>
        </w:rPr>
        <w:t xml:space="preserve"> </w:t>
      </w:r>
      <w:r>
        <w:t>помощи отрицательного префикса un (unhappy, unreality, unusually).</w:t>
      </w:r>
    </w:p>
    <w:p w:rsidR="005B40CF" w:rsidRDefault="00540B02">
      <w:pPr>
        <w:pStyle w:val="a5"/>
        <w:numPr>
          <w:ilvl w:val="2"/>
          <w:numId w:val="105"/>
        </w:numPr>
        <w:tabs>
          <w:tab w:val="left" w:pos="1448"/>
        </w:tabs>
        <w:ind w:left="1448" w:hanging="599"/>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5B40CF" w:rsidRDefault="00540B02">
      <w:pPr>
        <w:pStyle w:val="a3"/>
        <w:jc w:val="left"/>
      </w:pPr>
      <w:r>
        <w:t>Распознавание и</w:t>
      </w:r>
      <w:r>
        <w:rPr>
          <w:spacing w:val="31"/>
        </w:rPr>
        <w:t xml:space="preserve"> </w:t>
      </w:r>
      <w:r>
        <w:t>употребление в</w:t>
      </w:r>
      <w:r>
        <w:rPr>
          <w:spacing w:val="30"/>
        </w:rPr>
        <w:t xml:space="preserve"> </w:t>
      </w:r>
      <w:r>
        <w:t>устной</w:t>
      </w:r>
      <w:r>
        <w:rPr>
          <w:spacing w:val="29"/>
        </w:rPr>
        <w:t xml:space="preserve"> </w:t>
      </w:r>
      <w:r>
        <w:t>и</w:t>
      </w:r>
      <w:r>
        <w:rPr>
          <w:spacing w:val="29"/>
        </w:rPr>
        <w:t xml:space="preserve"> </w:t>
      </w:r>
      <w:r>
        <w:t>письменной</w:t>
      </w:r>
      <w:r>
        <w:rPr>
          <w:spacing w:val="29"/>
        </w:rPr>
        <w:t xml:space="preserve"> </w:t>
      </w:r>
      <w:r>
        <w:t>речи</w:t>
      </w:r>
      <w:r>
        <w:rPr>
          <w:spacing w:val="29"/>
        </w:rPr>
        <w:t xml:space="preserve"> </w:t>
      </w:r>
      <w:r>
        <w:t>изученных</w:t>
      </w:r>
      <w:r>
        <w:rPr>
          <w:spacing w:val="30"/>
        </w:rPr>
        <w:t xml:space="preserve"> </w:t>
      </w:r>
      <w:r>
        <w:t>морфологических форм и синтаксических конструкций английского языка.</w:t>
      </w:r>
    </w:p>
    <w:p w:rsidR="005B40CF" w:rsidRDefault="00540B02">
      <w:pPr>
        <w:pStyle w:val="a3"/>
        <w:tabs>
          <w:tab w:val="left" w:pos="2885"/>
          <w:tab w:val="left" w:pos="4559"/>
          <w:tab w:val="left" w:pos="6624"/>
          <w:tab w:val="left" w:pos="7069"/>
          <w:tab w:val="left" w:pos="9043"/>
          <w:tab w:val="left" w:pos="10228"/>
        </w:tabs>
        <w:ind w:left="849" w:right="145" w:firstLine="0"/>
        <w:jc w:val="left"/>
      </w:pPr>
      <w:r>
        <w:t xml:space="preserve">Предложения с несколькими обстоятельствами, следующими в определѐнном порядке. </w:t>
      </w:r>
      <w:r>
        <w:rPr>
          <w:spacing w:val="-2"/>
        </w:rPr>
        <w:t>Вопросительные</w:t>
      </w:r>
      <w:r>
        <w:tab/>
      </w:r>
      <w:r>
        <w:rPr>
          <w:spacing w:val="-2"/>
        </w:rPr>
        <w:t>предложения</w:t>
      </w:r>
      <w:r>
        <w:tab/>
      </w:r>
      <w:r>
        <w:rPr>
          <w:spacing w:val="-2"/>
        </w:rPr>
        <w:t>(альтернативный</w:t>
      </w:r>
      <w:r>
        <w:tab/>
      </w:r>
      <w:r>
        <w:rPr>
          <w:spacing w:val="-10"/>
        </w:rPr>
        <w:t>и</w:t>
      </w:r>
      <w:r>
        <w:tab/>
      </w:r>
      <w:r>
        <w:rPr>
          <w:spacing w:val="-2"/>
        </w:rPr>
        <w:t>разделительный</w:t>
      </w:r>
      <w:r>
        <w:tab/>
      </w:r>
      <w:r>
        <w:rPr>
          <w:spacing w:val="-2"/>
        </w:rPr>
        <w:t>вопросы</w:t>
      </w:r>
      <w:r>
        <w:tab/>
      </w:r>
      <w:r>
        <w:rPr>
          <w:spacing w:val="-10"/>
        </w:rPr>
        <w:t>в</w:t>
      </w:r>
    </w:p>
    <w:p w:rsidR="005B40CF" w:rsidRDefault="00540B02">
      <w:pPr>
        <w:pStyle w:val="a3"/>
        <w:ind w:firstLine="0"/>
        <w:jc w:val="left"/>
      </w:pPr>
      <w:r>
        <w:t>Present/Past/Future</w:t>
      </w:r>
      <w:r>
        <w:rPr>
          <w:spacing w:val="-5"/>
        </w:rPr>
        <w:t xml:space="preserve"> </w:t>
      </w:r>
      <w:r>
        <w:t>Simple</w:t>
      </w:r>
      <w:r>
        <w:rPr>
          <w:spacing w:val="-2"/>
        </w:rPr>
        <w:t xml:space="preserve"> Tense).</w:t>
      </w:r>
    </w:p>
    <w:p w:rsidR="005B40CF" w:rsidRDefault="00540B02">
      <w:pPr>
        <w:pStyle w:val="a3"/>
        <w:spacing w:before="1"/>
        <w:ind w:right="145"/>
      </w:pPr>
      <w:r>
        <w:t xml:space="preserve">Глаголы в видовременных формах действительного залога в изъявительном наклонении в Present Perfect Tense в повествовательных (утвердительных и отрицательных) и вопросительных </w:t>
      </w:r>
      <w:r>
        <w:rPr>
          <w:spacing w:val="-2"/>
        </w:rPr>
        <w:t>предложениях.</w:t>
      </w:r>
    </w:p>
    <w:p w:rsidR="005B40CF" w:rsidRDefault="00540B02">
      <w:pPr>
        <w:pStyle w:val="a3"/>
        <w:ind w:right="144"/>
      </w:pPr>
      <w:r>
        <w:t>Имена существительные во множественном числе, в том числе имена существительные, имеющие форму только множественного числа.</w:t>
      </w:r>
    </w:p>
    <w:p w:rsidR="005B40CF" w:rsidRDefault="00540B02">
      <w:pPr>
        <w:pStyle w:val="a3"/>
        <w:ind w:left="849" w:firstLine="0"/>
      </w:pPr>
      <w:r>
        <w:t>Имена</w:t>
      </w:r>
      <w:r>
        <w:rPr>
          <w:spacing w:val="-4"/>
        </w:rPr>
        <w:t xml:space="preserve"> </w:t>
      </w:r>
      <w:r>
        <w:t>существительные</w:t>
      </w:r>
      <w:r>
        <w:rPr>
          <w:spacing w:val="-5"/>
        </w:rPr>
        <w:t xml:space="preserve"> </w:t>
      </w:r>
      <w:r>
        <w:t>с</w:t>
      </w:r>
      <w:r>
        <w:rPr>
          <w:spacing w:val="-3"/>
        </w:rPr>
        <w:t xml:space="preserve"> </w:t>
      </w:r>
      <w:r>
        <w:t>причастиями</w:t>
      </w:r>
      <w:r>
        <w:rPr>
          <w:spacing w:val="-3"/>
        </w:rPr>
        <w:t xml:space="preserve"> </w:t>
      </w:r>
      <w:r>
        <w:t>настоящего</w:t>
      </w:r>
      <w:r>
        <w:rPr>
          <w:spacing w:val="-2"/>
        </w:rPr>
        <w:t xml:space="preserve"> </w:t>
      </w:r>
      <w:r>
        <w:t>и</w:t>
      </w:r>
      <w:r>
        <w:rPr>
          <w:spacing w:val="-3"/>
        </w:rPr>
        <w:t xml:space="preserve"> </w:t>
      </w:r>
      <w:r>
        <w:t>прошедшего</w:t>
      </w:r>
      <w:r>
        <w:rPr>
          <w:spacing w:val="-2"/>
        </w:rPr>
        <w:t xml:space="preserve"> времени.</w:t>
      </w:r>
    </w:p>
    <w:p w:rsidR="005B40CF" w:rsidRDefault="00540B02">
      <w:pPr>
        <w:pStyle w:val="a3"/>
        <w:ind w:right="146"/>
      </w:pPr>
      <w:r>
        <w:t>Наречия в положительной, сравнительной и превосходной степенях, образованные по правилу, и исключения.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105"/>
        </w:numPr>
        <w:tabs>
          <w:tab w:val="left" w:pos="1268"/>
        </w:tabs>
        <w:spacing w:before="64"/>
        <w:ind w:left="1268" w:hanging="419"/>
        <w:jc w:val="both"/>
        <w:rPr>
          <w:sz w:val="24"/>
        </w:rPr>
      </w:pPr>
      <w:r>
        <w:rPr>
          <w:sz w:val="24"/>
        </w:rPr>
        <w:lastRenderedPageBreak/>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5B40CF" w:rsidRDefault="00540B02">
      <w:pPr>
        <w:pStyle w:val="a3"/>
        <w:ind w:right="146"/>
      </w:pPr>
      <w: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5B40CF" w:rsidRDefault="00540B02">
      <w:pPr>
        <w:pStyle w:val="a3"/>
        <w:ind w:right="145"/>
      </w:pPr>
      <w: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5B40CF" w:rsidRDefault="00540B02">
      <w:pPr>
        <w:pStyle w:val="a3"/>
        <w:ind w:right="144"/>
      </w:pPr>
      <w: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5B40CF" w:rsidRDefault="00540B02">
      <w:pPr>
        <w:pStyle w:val="a3"/>
        <w:ind w:left="849" w:firstLine="0"/>
      </w:pPr>
      <w:r>
        <w:t xml:space="preserve">Формирование </w:t>
      </w:r>
      <w:r>
        <w:rPr>
          <w:spacing w:val="-2"/>
        </w:rPr>
        <w:t>умений:</w:t>
      </w:r>
    </w:p>
    <w:p w:rsidR="005B40CF" w:rsidRDefault="00540B02">
      <w:pPr>
        <w:pStyle w:val="a3"/>
        <w:ind w:right="150"/>
      </w:pPr>
      <w:r>
        <w:t>писать свои имя и фамилию, а также имена и фамилии своих родственников и друзей на английском языке;</w:t>
      </w:r>
    </w:p>
    <w:p w:rsidR="005B40CF" w:rsidRDefault="00540B02">
      <w:pPr>
        <w:pStyle w:val="a3"/>
        <w:ind w:left="849" w:right="1661" w:firstLine="0"/>
      </w:pPr>
      <w:r>
        <w:t>правильно</w:t>
      </w:r>
      <w:r>
        <w:rPr>
          <w:spacing w:val="-4"/>
        </w:rPr>
        <w:t xml:space="preserve"> </w:t>
      </w:r>
      <w:r>
        <w:t>оформлять</w:t>
      </w:r>
      <w:r>
        <w:rPr>
          <w:spacing w:val="-4"/>
        </w:rPr>
        <w:t xml:space="preserve"> </w:t>
      </w:r>
      <w:r>
        <w:t>свой</w:t>
      </w:r>
      <w:r>
        <w:rPr>
          <w:spacing w:val="-4"/>
        </w:rPr>
        <w:t xml:space="preserve"> </w:t>
      </w:r>
      <w:r>
        <w:t>адрес</w:t>
      </w:r>
      <w:r>
        <w:rPr>
          <w:spacing w:val="-5"/>
        </w:rPr>
        <w:t xml:space="preserve"> </w:t>
      </w:r>
      <w:r>
        <w:t>на</w:t>
      </w:r>
      <w:r>
        <w:rPr>
          <w:spacing w:val="-5"/>
        </w:rPr>
        <w:t xml:space="preserve"> </w:t>
      </w:r>
      <w:r>
        <w:t>английском</w:t>
      </w:r>
      <w:r>
        <w:rPr>
          <w:spacing w:val="-5"/>
        </w:rPr>
        <w:t xml:space="preserve"> </w:t>
      </w:r>
      <w:r>
        <w:t>языке</w:t>
      </w:r>
      <w:r>
        <w:rPr>
          <w:spacing w:val="-4"/>
        </w:rPr>
        <w:t xml:space="preserve"> </w:t>
      </w:r>
      <w:r>
        <w:t>(в</w:t>
      </w:r>
      <w:r>
        <w:rPr>
          <w:spacing w:val="-5"/>
        </w:rPr>
        <w:t xml:space="preserve"> </w:t>
      </w:r>
      <w:r>
        <w:t>анкете,</w:t>
      </w:r>
      <w:r>
        <w:rPr>
          <w:spacing w:val="-4"/>
        </w:rPr>
        <w:t xml:space="preserve"> </w:t>
      </w:r>
      <w:r>
        <w:t>формуляре); кратко представлять Россию и страну (страны) изучаемого языка;</w:t>
      </w:r>
    </w:p>
    <w:p w:rsidR="005B40CF" w:rsidRDefault="00540B02">
      <w:pPr>
        <w:pStyle w:val="a3"/>
        <w:spacing w:before="1"/>
        <w:ind w:right="148"/>
      </w:pPr>
      <w: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5B40CF" w:rsidRDefault="00540B02">
      <w:pPr>
        <w:pStyle w:val="a5"/>
        <w:numPr>
          <w:ilvl w:val="1"/>
          <w:numId w:val="105"/>
        </w:numPr>
        <w:tabs>
          <w:tab w:val="left" w:pos="1268"/>
        </w:tabs>
        <w:ind w:left="1268" w:hanging="419"/>
        <w:jc w:val="both"/>
        <w:rPr>
          <w:sz w:val="24"/>
        </w:rPr>
      </w:pPr>
      <w:r>
        <w:rPr>
          <w:sz w:val="24"/>
        </w:rPr>
        <w:t>Компенсаторные</w:t>
      </w:r>
      <w:r>
        <w:rPr>
          <w:spacing w:val="-6"/>
          <w:sz w:val="24"/>
        </w:rPr>
        <w:t xml:space="preserve"> </w:t>
      </w:r>
      <w:r>
        <w:rPr>
          <w:spacing w:val="-2"/>
          <w:sz w:val="24"/>
        </w:rPr>
        <w:t>умения.</w:t>
      </w:r>
    </w:p>
    <w:p w:rsidR="005B40CF" w:rsidRDefault="00540B02">
      <w:pPr>
        <w:pStyle w:val="a3"/>
        <w:ind w:left="849" w:right="172" w:firstLine="0"/>
      </w:pPr>
      <w:r>
        <w:t>Использование</w:t>
      </w:r>
      <w:r>
        <w:rPr>
          <w:spacing w:val="-5"/>
        </w:rPr>
        <w:t xml:space="preserve"> </w:t>
      </w:r>
      <w:r>
        <w:t>при</w:t>
      </w:r>
      <w:r>
        <w:rPr>
          <w:spacing w:val="-4"/>
        </w:rPr>
        <w:t xml:space="preserve"> </w:t>
      </w:r>
      <w:r>
        <w:t>чтении</w:t>
      </w:r>
      <w:r>
        <w:rPr>
          <w:spacing w:val="-6"/>
        </w:rPr>
        <w:t xml:space="preserve"> </w:t>
      </w:r>
      <w:r>
        <w:t>и</w:t>
      </w:r>
      <w:r>
        <w:rPr>
          <w:spacing w:val="-4"/>
        </w:rPr>
        <w:t xml:space="preserve"> </w:t>
      </w:r>
      <w:r>
        <w:t>аудировании</w:t>
      </w:r>
      <w:r>
        <w:rPr>
          <w:spacing w:val="-4"/>
        </w:rPr>
        <w:t xml:space="preserve"> </w:t>
      </w:r>
      <w:r>
        <w:t>языковой,</w:t>
      </w:r>
      <w:r>
        <w:rPr>
          <w:spacing w:val="-4"/>
        </w:rPr>
        <w:t xml:space="preserve"> </w:t>
      </w:r>
      <w:r>
        <w:t>в</w:t>
      </w:r>
      <w:r>
        <w:rPr>
          <w:spacing w:val="-5"/>
        </w:rPr>
        <w:t xml:space="preserve"> </w:t>
      </w:r>
      <w:r>
        <w:t>том</w:t>
      </w:r>
      <w:r>
        <w:rPr>
          <w:spacing w:val="-4"/>
        </w:rPr>
        <w:t xml:space="preserve"> </w:t>
      </w:r>
      <w:r>
        <w:t>числе</w:t>
      </w:r>
      <w:r>
        <w:rPr>
          <w:spacing w:val="-5"/>
        </w:rPr>
        <w:t xml:space="preserve"> </w:t>
      </w:r>
      <w:r>
        <w:t>контекстуальной,</w:t>
      </w:r>
      <w:r>
        <w:rPr>
          <w:spacing w:val="-4"/>
        </w:rPr>
        <w:t xml:space="preserve"> </w:t>
      </w:r>
      <w:r>
        <w:t>догадки. Использование при формулировании собственных высказываний, ключевых слов, плана.</w:t>
      </w:r>
    </w:p>
    <w:p w:rsidR="005B40CF" w:rsidRDefault="00540B02">
      <w:pPr>
        <w:pStyle w:val="a3"/>
        <w:ind w:right="141"/>
      </w:pPr>
      <w: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w:t>
      </w:r>
      <w:r>
        <w:rPr>
          <w:spacing w:val="-2"/>
        </w:rPr>
        <w:t>информации.</w:t>
      </w:r>
    </w:p>
    <w:p w:rsidR="005B40CF" w:rsidRDefault="00540B02">
      <w:pPr>
        <w:pStyle w:val="a5"/>
        <w:numPr>
          <w:ilvl w:val="0"/>
          <w:numId w:val="10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105"/>
        </w:numPr>
        <w:tabs>
          <w:tab w:val="left" w:pos="1268"/>
        </w:tabs>
        <w:ind w:left="1268" w:hanging="419"/>
        <w:jc w:val="both"/>
        <w:rPr>
          <w:sz w:val="24"/>
        </w:rPr>
      </w:pPr>
      <w:r>
        <w:rPr>
          <w:sz w:val="24"/>
        </w:rPr>
        <w:t>Коммуникативные</w:t>
      </w:r>
      <w:r>
        <w:rPr>
          <w:spacing w:val="-9"/>
          <w:sz w:val="24"/>
        </w:rPr>
        <w:t xml:space="preserve"> </w:t>
      </w:r>
      <w:r>
        <w:rPr>
          <w:spacing w:val="-2"/>
          <w:sz w:val="24"/>
        </w:rPr>
        <w:t>умения.</w:t>
      </w:r>
    </w:p>
    <w:p w:rsidR="005B40CF" w:rsidRDefault="00540B02">
      <w:pPr>
        <w:pStyle w:val="a3"/>
        <w:ind w:right="142"/>
      </w:pPr>
      <w: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5B40CF" w:rsidRDefault="00540B02">
      <w:pPr>
        <w:pStyle w:val="a3"/>
        <w:ind w:left="849" w:right="2414" w:firstLine="0"/>
        <w:jc w:val="left"/>
      </w:pPr>
      <w:r>
        <w:t>Взаимоотношения</w:t>
      </w:r>
      <w:r>
        <w:rPr>
          <w:spacing w:val="-5"/>
        </w:rPr>
        <w:t xml:space="preserve"> </w:t>
      </w:r>
      <w:r>
        <w:t>в</w:t>
      </w:r>
      <w:r>
        <w:rPr>
          <w:spacing w:val="-6"/>
        </w:rPr>
        <w:t xml:space="preserve"> </w:t>
      </w:r>
      <w:r>
        <w:t>семье</w:t>
      </w:r>
      <w:r>
        <w:rPr>
          <w:spacing w:val="-6"/>
        </w:rPr>
        <w:t xml:space="preserve"> </w:t>
      </w:r>
      <w:r>
        <w:t>и</w:t>
      </w:r>
      <w:r>
        <w:rPr>
          <w:spacing w:val="-5"/>
        </w:rPr>
        <w:t xml:space="preserve"> </w:t>
      </w:r>
      <w:r>
        <w:t>с</w:t>
      </w:r>
      <w:r>
        <w:rPr>
          <w:spacing w:val="-6"/>
        </w:rPr>
        <w:t xml:space="preserve"> </w:t>
      </w:r>
      <w:r>
        <w:t>друзьями.</w:t>
      </w:r>
      <w:r>
        <w:rPr>
          <w:spacing w:val="-5"/>
        </w:rPr>
        <w:t xml:space="preserve"> </w:t>
      </w:r>
      <w:r>
        <w:t>Семейные</w:t>
      </w:r>
      <w:r>
        <w:rPr>
          <w:spacing w:val="-7"/>
        </w:rPr>
        <w:t xml:space="preserve"> </w:t>
      </w:r>
      <w:r>
        <w:t>праздники. Внешность и характер человека (литературного персонажа).</w:t>
      </w:r>
    </w:p>
    <w:p w:rsidR="005B40CF" w:rsidRDefault="00540B02">
      <w:pPr>
        <w:pStyle w:val="a3"/>
        <w:spacing w:before="1"/>
        <w:ind w:left="849" w:right="730" w:firstLine="0"/>
        <w:jc w:val="left"/>
      </w:pPr>
      <w:r>
        <w:t>Досуг и увлечения (хобби) современного подростка (чтение, кино, театр, спорт). Здоровый</w:t>
      </w:r>
      <w:r>
        <w:rPr>
          <w:spacing w:val="-4"/>
        </w:rPr>
        <w:t xml:space="preserve"> </w:t>
      </w:r>
      <w:r>
        <w:t>образ</w:t>
      </w:r>
      <w:r>
        <w:rPr>
          <w:spacing w:val="-4"/>
        </w:rPr>
        <w:t xml:space="preserve"> </w:t>
      </w:r>
      <w:r>
        <w:t>жизни:</w:t>
      </w:r>
      <w:r>
        <w:rPr>
          <w:spacing w:val="-6"/>
        </w:rPr>
        <w:t xml:space="preserve"> </w:t>
      </w:r>
      <w:r>
        <w:t>режим</w:t>
      </w:r>
      <w:r>
        <w:rPr>
          <w:spacing w:val="-5"/>
        </w:rPr>
        <w:t xml:space="preserve"> </w:t>
      </w:r>
      <w:r>
        <w:t>труда</w:t>
      </w:r>
      <w:r>
        <w:rPr>
          <w:spacing w:val="-5"/>
        </w:rPr>
        <w:t xml:space="preserve"> </w:t>
      </w:r>
      <w:r>
        <w:t>и</w:t>
      </w:r>
      <w:r>
        <w:rPr>
          <w:spacing w:val="-4"/>
        </w:rPr>
        <w:t xml:space="preserve"> </w:t>
      </w:r>
      <w:r>
        <w:t>отдыха,</w:t>
      </w:r>
      <w:r>
        <w:rPr>
          <w:spacing w:val="-4"/>
        </w:rPr>
        <w:t xml:space="preserve"> </w:t>
      </w:r>
      <w:r>
        <w:t>фитнес,</w:t>
      </w:r>
      <w:r>
        <w:rPr>
          <w:spacing w:val="-4"/>
        </w:rPr>
        <w:t xml:space="preserve"> </w:t>
      </w:r>
      <w:r>
        <w:t>сбалансированное</w:t>
      </w:r>
      <w:r>
        <w:rPr>
          <w:spacing w:val="-5"/>
        </w:rPr>
        <w:t xml:space="preserve"> </w:t>
      </w:r>
      <w:r>
        <w:t>питание. Покупки: одежда, обувь и продукты питания.</w:t>
      </w:r>
    </w:p>
    <w:p w:rsidR="005B40CF" w:rsidRDefault="00540B02">
      <w:pPr>
        <w:pStyle w:val="a3"/>
        <w:jc w:val="left"/>
      </w:pPr>
      <w:r>
        <w:t>Школа,</w:t>
      </w:r>
      <w:r>
        <w:rPr>
          <w:spacing w:val="80"/>
        </w:rPr>
        <w:t xml:space="preserve"> </w:t>
      </w:r>
      <w:r>
        <w:t>школьная</w:t>
      </w:r>
      <w:r>
        <w:rPr>
          <w:spacing w:val="80"/>
        </w:rPr>
        <w:t xml:space="preserve"> </w:t>
      </w:r>
      <w:r>
        <w:t>жизнь,</w:t>
      </w:r>
      <w:r>
        <w:rPr>
          <w:spacing w:val="80"/>
        </w:rPr>
        <w:t xml:space="preserve"> </w:t>
      </w:r>
      <w:r>
        <w:t>школьная</w:t>
      </w:r>
      <w:r>
        <w:rPr>
          <w:spacing w:val="80"/>
        </w:rPr>
        <w:t xml:space="preserve"> </w:t>
      </w:r>
      <w:r>
        <w:t>форма,</w:t>
      </w:r>
      <w:r>
        <w:rPr>
          <w:spacing w:val="80"/>
        </w:rPr>
        <w:t xml:space="preserve"> </w:t>
      </w:r>
      <w:r>
        <w:t>изучаемые</w:t>
      </w:r>
      <w:r>
        <w:rPr>
          <w:spacing w:val="80"/>
        </w:rPr>
        <w:t xml:space="preserve"> </w:t>
      </w:r>
      <w:r>
        <w:t>предметы,</w:t>
      </w:r>
      <w:r>
        <w:rPr>
          <w:spacing w:val="80"/>
        </w:rPr>
        <w:t xml:space="preserve"> </w:t>
      </w:r>
      <w:r>
        <w:t>любимый</w:t>
      </w:r>
      <w:r>
        <w:rPr>
          <w:spacing w:val="80"/>
        </w:rPr>
        <w:t xml:space="preserve"> </w:t>
      </w:r>
      <w:r>
        <w:t>предмет, правила поведения в школе. Переписка с иностранными сверстниками.</w:t>
      </w:r>
    </w:p>
    <w:p w:rsidR="005B40CF" w:rsidRDefault="00540B02">
      <w:pPr>
        <w:pStyle w:val="a3"/>
        <w:ind w:left="849" w:right="4344" w:firstLine="0"/>
        <w:jc w:val="left"/>
      </w:pPr>
      <w:r>
        <w:t>Переписка с иностранными сверстниками. Каникулы</w:t>
      </w:r>
      <w:r>
        <w:rPr>
          <w:spacing w:val="-6"/>
        </w:rPr>
        <w:t xml:space="preserve"> </w:t>
      </w:r>
      <w:r>
        <w:t>в</w:t>
      </w:r>
      <w:r>
        <w:rPr>
          <w:spacing w:val="-7"/>
        </w:rPr>
        <w:t xml:space="preserve"> </w:t>
      </w:r>
      <w:r>
        <w:t>различное</w:t>
      </w:r>
      <w:r>
        <w:rPr>
          <w:spacing w:val="-6"/>
        </w:rPr>
        <w:t xml:space="preserve"> </w:t>
      </w:r>
      <w:r>
        <w:t>время</w:t>
      </w:r>
      <w:r>
        <w:rPr>
          <w:spacing w:val="-6"/>
        </w:rPr>
        <w:t xml:space="preserve"> </w:t>
      </w:r>
      <w:r>
        <w:t>года.</w:t>
      </w:r>
      <w:r>
        <w:rPr>
          <w:spacing w:val="-6"/>
        </w:rPr>
        <w:t xml:space="preserve"> </w:t>
      </w:r>
      <w:r>
        <w:t>Виды</w:t>
      </w:r>
      <w:r>
        <w:rPr>
          <w:spacing w:val="-6"/>
        </w:rPr>
        <w:t xml:space="preserve"> </w:t>
      </w:r>
      <w:r>
        <w:t>отдыха. Путешествия</w:t>
      </w:r>
      <w:r>
        <w:rPr>
          <w:spacing w:val="-3"/>
        </w:rPr>
        <w:t xml:space="preserve"> </w:t>
      </w:r>
      <w:r>
        <w:t>по</w:t>
      </w:r>
      <w:r>
        <w:rPr>
          <w:spacing w:val="-2"/>
        </w:rPr>
        <w:t xml:space="preserve"> </w:t>
      </w:r>
      <w:r>
        <w:t>России</w:t>
      </w:r>
      <w:r>
        <w:rPr>
          <w:spacing w:val="-3"/>
        </w:rPr>
        <w:t xml:space="preserve"> </w:t>
      </w:r>
      <w:r>
        <w:t>и</w:t>
      </w:r>
      <w:r>
        <w:rPr>
          <w:spacing w:val="-2"/>
        </w:rPr>
        <w:t xml:space="preserve"> </w:t>
      </w:r>
      <w:r>
        <w:t>иностранным</w:t>
      </w:r>
      <w:r>
        <w:rPr>
          <w:spacing w:val="-4"/>
        </w:rPr>
        <w:t xml:space="preserve"> </w:t>
      </w:r>
      <w:r>
        <w:rPr>
          <w:spacing w:val="-2"/>
        </w:rPr>
        <w:t>странам.</w:t>
      </w:r>
    </w:p>
    <w:p w:rsidR="005B40CF" w:rsidRDefault="00540B02">
      <w:pPr>
        <w:pStyle w:val="a3"/>
        <w:ind w:left="849" w:firstLine="0"/>
        <w:jc w:val="left"/>
      </w:pPr>
      <w:r>
        <w:t>Природа:</w:t>
      </w:r>
      <w:r>
        <w:rPr>
          <w:spacing w:val="-3"/>
        </w:rPr>
        <w:t xml:space="preserve"> </w:t>
      </w:r>
      <w:r>
        <w:t>дикие</w:t>
      </w:r>
      <w:r>
        <w:rPr>
          <w:spacing w:val="-4"/>
        </w:rPr>
        <w:t xml:space="preserve"> </w:t>
      </w:r>
      <w:r>
        <w:t>и</w:t>
      </w:r>
      <w:r>
        <w:rPr>
          <w:spacing w:val="-3"/>
        </w:rPr>
        <w:t xml:space="preserve"> </w:t>
      </w:r>
      <w:r>
        <w:t>домашние</w:t>
      </w:r>
      <w:r>
        <w:rPr>
          <w:spacing w:val="-4"/>
        </w:rPr>
        <w:t xml:space="preserve"> </w:t>
      </w:r>
      <w:r>
        <w:t>животные.</w:t>
      </w:r>
      <w:r>
        <w:rPr>
          <w:spacing w:val="-3"/>
        </w:rPr>
        <w:t xml:space="preserve"> </w:t>
      </w:r>
      <w:r>
        <w:t>Климат,</w:t>
      </w:r>
      <w:r>
        <w:rPr>
          <w:spacing w:val="-2"/>
        </w:rPr>
        <w:t xml:space="preserve"> погода.</w:t>
      </w:r>
    </w:p>
    <w:p w:rsidR="005B40CF" w:rsidRDefault="00540B02">
      <w:pPr>
        <w:pStyle w:val="a3"/>
        <w:ind w:left="849" w:firstLine="0"/>
        <w:jc w:val="left"/>
      </w:pPr>
      <w:r>
        <w:t>Жизнь</w:t>
      </w:r>
      <w:r>
        <w:rPr>
          <w:spacing w:val="-5"/>
        </w:rPr>
        <w:t xml:space="preserve"> </w:t>
      </w:r>
      <w:r>
        <w:t>в</w:t>
      </w:r>
      <w:r>
        <w:rPr>
          <w:spacing w:val="-3"/>
        </w:rPr>
        <w:t xml:space="preserve"> </w:t>
      </w:r>
      <w:r>
        <w:t>городе</w:t>
      </w:r>
      <w:r>
        <w:rPr>
          <w:spacing w:val="-5"/>
        </w:rPr>
        <w:t xml:space="preserve"> </w:t>
      </w:r>
      <w:r>
        <w:t>и</w:t>
      </w:r>
      <w:r>
        <w:rPr>
          <w:spacing w:val="-2"/>
        </w:rPr>
        <w:t xml:space="preserve"> </w:t>
      </w:r>
      <w:r>
        <w:t>сельской</w:t>
      </w:r>
      <w:r>
        <w:rPr>
          <w:spacing w:val="-2"/>
        </w:rPr>
        <w:t xml:space="preserve"> </w:t>
      </w:r>
      <w:r>
        <w:t>местности.</w:t>
      </w:r>
      <w:r>
        <w:rPr>
          <w:spacing w:val="-3"/>
        </w:rPr>
        <w:t xml:space="preserve"> </w:t>
      </w:r>
      <w:r>
        <w:t>Описание</w:t>
      </w:r>
      <w:r>
        <w:rPr>
          <w:spacing w:val="-3"/>
        </w:rPr>
        <w:t xml:space="preserve"> </w:t>
      </w:r>
      <w:r>
        <w:t>родного</w:t>
      </w:r>
      <w:r>
        <w:rPr>
          <w:spacing w:val="-3"/>
        </w:rPr>
        <w:t xml:space="preserve"> </w:t>
      </w:r>
      <w:r>
        <w:t>города</w:t>
      </w:r>
      <w:r>
        <w:rPr>
          <w:spacing w:val="-2"/>
        </w:rPr>
        <w:t xml:space="preserve"> </w:t>
      </w:r>
      <w:r>
        <w:t>(села).</w:t>
      </w:r>
      <w:r>
        <w:rPr>
          <w:spacing w:val="-2"/>
        </w:rPr>
        <w:t xml:space="preserve"> Транспорт.</w:t>
      </w:r>
    </w:p>
    <w:p w:rsidR="005B40CF" w:rsidRDefault="00540B02">
      <w:pPr>
        <w:pStyle w:val="a3"/>
        <w:ind w:right="146"/>
      </w:pPr>
      <w:r>
        <w:t>Родная страна и страна (страны) изучаемого языка. Их географическое положение,</w:t>
      </w:r>
      <w:r>
        <w:rPr>
          <w:spacing w:val="40"/>
        </w:rPr>
        <w:t xml:space="preserve"> </w:t>
      </w:r>
      <w:r>
        <w:t>столицы, население, официальные языки, достопримечательности, культурные особенности (национальные праздники, традиции, обычаи).</w:t>
      </w:r>
    </w:p>
    <w:p w:rsidR="005B40CF" w:rsidRDefault="00540B02">
      <w:pPr>
        <w:pStyle w:val="a3"/>
        <w:spacing w:before="1"/>
        <w:ind w:right="147"/>
      </w:pPr>
      <w:r>
        <w:t xml:space="preserve">Выдающиеся люди родной страны и страны (стран) изучаемого языка: писатели, поэты, </w:t>
      </w:r>
      <w:r>
        <w:rPr>
          <w:spacing w:val="-2"/>
        </w:rPr>
        <w:t>учѐные.</w:t>
      </w:r>
    </w:p>
    <w:p w:rsidR="005B40CF" w:rsidRDefault="00540B02">
      <w:pPr>
        <w:pStyle w:val="a5"/>
        <w:numPr>
          <w:ilvl w:val="2"/>
          <w:numId w:val="105"/>
        </w:numPr>
        <w:tabs>
          <w:tab w:val="left" w:pos="1448"/>
        </w:tabs>
        <w:ind w:left="1448" w:hanging="599"/>
        <w:jc w:val="both"/>
        <w:rPr>
          <w:sz w:val="24"/>
        </w:rPr>
      </w:pPr>
      <w:r>
        <w:rPr>
          <w:spacing w:val="-2"/>
          <w:sz w:val="24"/>
        </w:rPr>
        <w:t>Говорение.</w:t>
      </w:r>
    </w:p>
    <w:p w:rsidR="005B40CF" w:rsidRDefault="00540B02">
      <w:pPr>
        <w:pStyle w:val="a5"/>
        <w:numPr>
          <w:ilvl w:val="3"/>
          <w:numId w:val="105"/>
        </w:numPr>
        <w:tabs>
          <w:tab w:val="left" w:pos="1628"/>
        </w:tabs>
        <w:ind w:left="849" w:right="140" w:firstLine="0"/>
        <w:jc w:val="both"/>
        <w:rPr>
          <w:sz w:val="24"/>
        </w:rPr>
      </w:pPr>
      <w:r>
        <w:rPr>
          <w:sz w:val="24"/>
        </w:rPr>
        <w:t>Развитие коммуникативных умений диалогической речи, а именно умений вести: диалог</w:t>
      </w:r>
      <w:r>
        <w:rPr>
          <w:spacing w:val="40"/>
          <w:sz w:val="24"/>
        </w:rPr>
        <w:t xml:space="preserve"> </w:t>
      </w:r>
      <w:r>
        <w:rPr>
          <w:sz w:val="24"/>
        </w:rPr>
        <w:t>этикетного</w:t>
      </w:r>
      <w:r>
        <w:rPr>
          <w:spacing w:val="40"/>
          <w:sz w:val="24"/>
        </w:rPr>
        <w:t xml:space="preserve"> </w:t>
      </w:r>
      <w:r>
        <w:rPr>
          <w:sz w:val="24"/>
        </w:rPr>
        <w:t>характера:</w:t>
      </w:r>
      <w:r>
        <w:rPr>
          <w:spacing w:val="40"/>
          <w:sz w:val="24"/>
        </w:rPr>
        <w:t xml:space="preserve"> </w:t>
      </w:r>
      <w:r>
        <w:rPr>
          <w:sz w:val="24"/>
        </w:rPr>
        <w:t>начинать,</w:t>
      </w:r>
      <w:r>
        <w:rPr>
          <w:spacing w:val="40"/>
          <w:sz w:val="24"/>
        </w:rPr>
        <w:t xml:space="preserve"> </w:t>
      </w:r>
      <w:r>
        <w:rPr>
          <w:sz w:val="24"/>
        </w:rPr>
        <w:t>поддерживать</w:t>
      </w:r>
      <w:r>
        <w:rPr>
          <w:spacing w:val="40"/>
          <w:sz w:val="24"/>
        </w:rPr>
        <w:t xml:space="preserve"> </w:t>
      </w:r>
      <w:r>
        <w:rPr>
          <w:sz w:val="24"/>
        </w:rPr>
        <w:t>и</w:t>
      </w:r>
      <w:r>
        <w:rPr>
          <w:spacing w:val="40"/>
          <w:sz w:val="24"/>
        </w:rPr>
        <w:t xml:space="preserve"> </w:t>
      </w:r>
      <w:r>
        <w:rPr>
          <w:sz w:val="24"/>
        </w:rPr>
        <w:t>заканчивать</w:t>
      </w:r>
      <w:r>
        <w:rPr>
          <w:spacing w:val="40"/>
          <w:sz w:val="24"/>
        </w:rPr>
        <w:t xml:space="preserve"> </w:t>
      </w:r>
      <w:r>
        <w:rPr>
          <w:sz w:val="24"/>
        </w:rPr>
        <w:t>разговор,</w:t>
      </w:r>
      <w:r>
        <w:rPr>
          <w:spacing w:val="40"/>
          <w:sz w:val="24"/>
        </w:rPr>
        <w:t xml:space="preserve"> </w:t>
      </w:r>
      <w:r>
        <w:rPr>
          <w:sz w:val="24"/>
        </w:rPr>
        <w:t>вежливо</w:t>
      </w:r>
    </w:p>
    <w:p w:rsidR="005B40CF" w:rsidRDefault="00540B02">
      <w:pPr>
        <w:pStyle w:val="a3"/>
        <w:ind w:right="143" w:firstLine="0"/>
      </w:pPr>
      <w:r>
        <w:t>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pPr>
      <w:r>
        <w:lastRenderedPageBreak/>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5B40CF" w:rsidRDefault="00540B02">
      <w:pPr>
        <w:pStyle w:val="a3"/>
        <w:ind w:right="144"/>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5B40CF" w:rsidRDefault="00540B02">
      <w:pPr>
        <w:pStyle w:val="a3"/>
        <w:ind w:right="146"/>
      </w:pPr>
      <w: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5B40CF" w:rsidRDefault="00540B02">
      <w:pPr>
        <w:pStyle w:val="a3"/>
        <w:ind w:left="849" w:firstLine="0"/>
      </w:pPr>
      <w:r>
        <w:t>Объѐм</w:t>
      </w:r>
      <w:r>
        <w:rPr>
          <w:spacing w:val="-5"/>
        </w:rPr>
        <w:t xml:space="preserve"> </w:t>
      </w:r>
      <w:r>
        <w:t>диалога</w:t>
      </w:r>
      <w:r>
        <w:rPr>
          <w:spacing w:val="-2"/>
        </w:rPr>
        <w:t xml:space="preserve"> </w:t>
      </w:r>
      <w:r>
        <w:t>–</w:t>
      </w:r>
      <w:r>
        <w:rPr>
          <w:spacing w:val="-1"/>
        </w:rPr>
        <w:t xml:space="preserve"> </w:t>
      </w:r>
      <w:r>
        <w:t>до</w:t>
      </w:r>
      <w:r>
        <w:rPr>
          <w:spacing w:val="-1"/>
        </w:rPr>
        <w:t xml:space="preserve"> </w:t>
      </w:r>
      <w:r>
        <w:t>5</w:t>
      </w:r>
      <w:r>
        <w:rPr>
          <w:spacing w:val="-1"/>
        </w:rPr>
        <w:t xml:space="preserve"> </w:t>
      </w:r>
      <w:r>
        <w:t>реплик</w:t>
      </w:r>
      <w:r>
        <w:rPr>
          <w:spacing w:val="-1"/>
        </w:rPr>
        <w:t xml:space="preserve"> </w:t>
      </w:r>
      <w:r>
        <w:t>со</w:t>
      </w:r>
      <w:r>
        <w:rPr>
          <w:spacing w:val="-1"/>
        </w:rPr>
        <w:t xml:space="preserve"> </w:t>
      </w:r>
      <w:r>
        <w:t>стороны</w:t>
      </w:r>
      <w:r>
        <w:rPr>
          <w:spacing w:val="-1"/>
        </w:rPr>
        <w:t xml:space="preserve"> </w:t>
      </w:r>
      <w:r>
        <w:t xml:space="preserve">каждого </w:t>
      </w:r>
      <w:r>
        <w:rPr>
          <w:spacing w:val="-2"/>
        </w:rPr>
        <w:t>собеседника.</w:t>
      </w:r>
    </w:p>
    <w:p w:rsidR="005B40CF" w:rsidRDefault="00540B02">
      <w:pPr>
        <w:pStyle w:val="a5"/>
        <w:numPr>
          <w:ilvl w:val="3"/>
          <w:numId w:val="105"/>
        </w:numPr>
        <w:tabs>
          <w:tab w:val="left" w:pos="1628"/>
        </w:tabs>
        <w:ind w:left="1628" w:hanging="779"/>
        <w:jc w:val="both"/>
        <w:rPr>
          <w:sz w:val="24"/>
        </w:rPr>
      </w:pPr>
      <w:r>
        <w:rPr>
          <w:sz w:val="24"/>
        </w:rPr>
        <w:t>Развитие</w:t>
      </w:r>
      <w:r>
        <w:rPr>
          <w:spacing w:val="-11"/>
          <w:sz w:val="24"/>
        </w:rPr>
        <w:t xml:space="preserve"> </w:t>
      </w:r>
      <w:r>
        <w:rPr>
          <w:sz w:val="24"/>
        </w:rPr>
        <w:t>коммуникативных</w:t>
      </w:r>
      <w:r>
        <w:rPr>
          <w:spacing w:val="-4"/>
          <w:sz w:val="24"/>
        </w:rPr>
        <w:t xml:space="preserve"> </w:t>
      </w:r>
      <w:r>
        <w:rPr>
          <w:sz w:val="24"/>
        </w:rPr>
        <w:t>умений</w:t>
      </w:r>
      <w:r>
        <w:rPr>
          <w:spacing w:val="-7"/>
          <w:sz w:val="24"/>
        </w:rPr>
        <w:t xml:space="preserve"> </w:t>
      </w:r>
      <w:r>
        <w:rPr>
          <w:sz w:val="24"/>
        </w:rPr>
        <w:t>монологической</w:t>
      </w:r>
      <w:r>
        <w:rPr>
          <w:spacing w:val="-7"/>
          <w:sz w:val="24"/>
        </w:rPr>
        <w:t xml:space="preserve"> </w:t>
      </w:r>
      <w:r>
        <w:rPr>
          <w:spacing w:val="-2"/>
          <w:sz w:val="24"/>
        </w:rPr>
        <w:t>речи:</w:t>
      </w:r>
    </w:p>
    <w:p w:rsidR="005B40CF" w:rsidRDefault="00540B02">
      <w:pPr>
        <w:pStyle w:val="a3"/>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5B40CF" w:rsidRDefault="00540B02">
      <w:pPr>
        <w:pStyle w:val="a3"/>
        <w:jc w:val="left"/>
      </w:pPr>
      <w:r>
        <w:t>описание</w:t>
      </w:r>
      <w:r>
        <w:rPr>
          <w:spacing w:val="35"/>
        </w:rPr>
        <w:t xml:space="preserve"> </w:t>
      </w:r>
      <w:r>
        <w:t>(предмета,</w:t>
      </w:r>
      <w:r>
        <w:rPr>
          <w:spacing w:val="36"/>
        </w:rPr>
        <w:t xml:space="preserve"> </w:t>
      </w:r>
      <w:r>
        <w:t>внешности</w:t>
      </w:r>
      <w:r>
        <w:rPr>
          <w:spacing w:val="35"/>
        </w:rPr>
        <w:t xml:space="preserve"> </w:t>
      </w:r>
      <w:r>
        <w:t>и</w:t>
      </w:r>
      <w:r>
        <w:rPr>
          <w:spacing w:val="37"/>
        </w:rPr>
        <w:t xml:space="preserve"> </w:t>
      </w:r>
      <w:r>
        <w:t>одежды</w:t>
      </w:r>
      <w:r>
        <w:rPr>
          <w:spacing w:val="36"/>
        </w:rPr>
        <w:t xml:space="preserve"> </w:t>
      </w:r>
      <w:r>
        <w:t>человека),</w:t>
      </w:r>
      <w:r>
        <w:rPr>
          <w:spacing w:val="35"/>
        </w:rPr>
        <w:t xml:space="preserve"> </w:t>
      </w:r>
      <w:r>
        <w:t>в</w:t>
      </w:r>
      <w:r>
        <w:rPr>
          <w:spacing w:val="36"/>
        </w:rPr>
        <w:t xml:space="preserve"> </w:t>
      </w:r>
      <w:r>
        <w:t>том</w:t>
      </w:r>
      <w:r>
        <w:rPr>
          <w:spacing w:val="35"/>
        </w:rPr>
        <w:t xml:space="preserve"> </w:t>
      </w:r>
      <w:r>
        <w:t>числе</w:t>
      </w:r>
      <w:r>
        <w:rPr>
          <w:spacing w:val="38"/>
        </w:rPr>
        <w:t xml:space="preserve"> </w:t>
      </w:r>
      <w:r>
        <w:t>характеристика</w:t>
      </w:r>
      <w:r>
        <w:rPr>
          <w:spacing w:val="35"/>
        </w:rPr>
        <w:t xml:space="preserve"> </w:t>
      </w:r>
      <w:r>
        <w:t>(черты характера реального человека или литературного персонажа);</w:t>
      </w:r>
    </w:p>
    <w:p w:rsidR="005B40CF" w:rsidRDefault="00540B02">
      <w:pPr>
        <w:pStyle w:val="a3"/>
        <w:spacing w:before="1"/>
        <w:ind w:left="849" w:firstLine="0"/>
        <w:jc w:val="left"/>
      </w:pPr>
      <w:r>
        <w:t>повествование</w:t>
      </w:r>
      <w:r>
        <w:rPr>
          <w:spacing w:val="-8"/>
        </w:rPr>
        <w:t xml:space="preserve"> </w:t>
      </w:r>
      <w:r>
        <w:rPr>
          <w:spacing w:val="-2"/>
        </w:rPr>
        <w:t>(сообщение);</w:t>
      </w:r>
    </w:p>
    <w:p w:rsidR="005B40CF" w:rsidRDefault="00540B02">
      <w:pPr>
        <w:pStyle w:val="a3"/>
        <w:ind w:left="849" w:right="2414" w:firstLine="0"/>
        <w:jc w:val="left"/>
      </w:pPr>
      <w:r>
        <w:t>изложение</w:t>
      </w:r>
      <w:r>
        <w:rPr>
          <w:spacing w:val="-8"/>
        </w:rPr>
        <w:t xml:space="preserve"> </w:t>
      </w:r>
      <w:r>
        <w:t>(пересказ)</w:t>
      </w:r>
      <w:r>
        <w:rPr>
          <w:spacing w:val="-7"/>
        </w:rPr>
        <w:t xml:space="preserve"> </w:t>
      </w:r>
      <w:r>
        <w:t>основного</w:t>
      </w:r>
      <w:r>
        <w:rPr>
          <w:spacing w:val="-7"/>
        </w:rPr>
        <w:t xml:space="preserve"> </w:t>
      </w:r>
      <w:r>
        <w:t>содержания</w:t>
      </w:r>
      <w:r>
        <w:rPr>
          <w:spacing w:val="-7"/>
        </w:rPr>
        <w:t xml:space="preserve"> </w:t>
      </w:r>
      <w:r>
        <w:t>прочитанного</w:t>
      </w:r>
      <w:r>
        <w:rPr>
          <w:spacing w:val="-7"/>
        </w:rPr>
        <w:t xml:space="preserve"> </w:t>
      </w:r>
      <w:r>
        <w:t>текста; краткое изложение результатов выполненной проектной работы.</w:t>
      </w:r>
    </w:p>
    <w:p w:rsidR="005B40CF" w:rsidRDefault="00540B02">
      <w:pPr>
        <w:pStyle w:val="a3"/>
        <w:ind w:right="149"/>
      </w:pPr>
      <w: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5B40CF" w:rsidRDefault="00540B02">
      <w:pPr>
        <w:pStyle w:val="a3"/>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7–8</w:t>
      </w:r>
      <w:r>
        <w:rPr>
          <w:spacing w:val="-2"/>
        </w:rPr>
        <w:t xml:space="preserve"> фраз.</w:t>
      </w:r>
    </w:p>
    <w:p w:rsidR="005B40CF" w:rsidRDefault="00540B02">
      <w:pPr>
        <w:pStyle w:val="a5"/>
        <w:numPr>
          <w:ilvl w:val="2"/>
          <w:numId w:val="105"/>
        </w:numPr>
        <w:tabs>
          <w:tab w:val="left" w:pos="1448"/>
        </w:tabs>
        <w:ind w:left="1448" w:hanging="599"/>
        <w:jc w:val="both"/>
        <w:rPr>
          <w:sz w:val="24"/>
        </w:rPr>
      </w:pPr>
      <w:r>
        <w:rPr>
          <w:spacing w:val="-2"/>
          <w:sz w:val="24"/>
        </w:rPr>
        <w:t>Аудирование.</w:t>
      </w:r>
    </w:p>
    <w:p w:rsidR="005B40CF" w:rsidRDefault="00540B02">
      <w:pPr>
        <w:pStyle w:val="a3"/>
        <w:ind w:right="145"/>
      </w:pPr>
      <w:r>
        <w:t>При непосредственном общении: понимание на слух речи учителя и одноклассников и вербальная (невербальная) реакция на услышанное.</w:t>
      </w:r>
    </w:p>
    <w:p w:rsidR="005B40CF" w:rsidRDefault="00540B02">
      <w:pPr>
        <w:pStyle w:val="a3"/>
        <w:ind w:right="144"/>
      </w:pPr>
      <w: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w:t>
      </w:r>
      <w:r>
        <w:rPr>
          <w:spacing w:val="40"/>
        </w:rPr>
        <w:t xml:space="preserve"> </w:t>
      </w:r>
      <w:r>
        <w:t xml:space="preserve">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w:t>
      </w:r>
      <w:r>
        <w:rPr>
          <w:spacing w:val="-2"/>
        </w:rPr>
        <w:t>информации.</w:t>
      </w:r>
    </w:p>
    <w:p w:rsidR="005B40CF" w:rsidRDefault="00540B02">
      <w:pPr>
        <w:pStyle w:val="a3"/>
        <w:spacing w:before="1"/>
        <w:ind w:right="147"/>
      </w:pPr>
      <w: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5B40CF" w:rsidRDefault="00540B02">
      <w:pPr>
        <w:pStyle w:val="a3"/>
        <w:ind w:right="147"/>
      </w:pPr>
      <w: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5B40CF" w:rsidRDefault="00540B02">
      <w:pPr>
        <w:pStyle w:val="a3"/>
        <w:ind w:right="142"/>
      </w:pPr>
      <w: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5B40CF" w:rsidRDefault="00540B02">
      <w:pPr>
        <w:pStyle w:val="a3"/>
        <w:ind w:left="849" w:firstLine="0"/>
      </w:pPr>
      <w:r>
        <w:t>Время</w:t>
      </w:r>
      <w:r>
        <w:rPr>
          <w:spacing w:val="-4"/>
        </w:rPr>
        <w:t xml:space="preserve"> </w:t>
      </w:r>
      <w:r>
        <w:t>звучания</w:t>
      </w:r>
      <w:r>
        <w:rPr>
          <w:spacing w:val="-1"/>
        </w:rPr>
        <w:t xml:space="preserve"> </w:t>
      </w:r>
      <w:r>
        <w:t>текста</w:t>
      </w:r>
      <w:r>
        <w:rPr>
          <w:spacing w:val="-2"/>
        </w:rPr>
        <w:t xml:space="preserve"> </w:t>
      </w:r>
      <w:r>
        <w:t>(текстов)</w:t>
      </w:r>
      <w:r>
        <w:rPr>
          <w:spacing w:val="-3"/>
        </w:rPr>
        <w:t xml:space="preserve"> </w:t>
      </w:r>
      <w:r>
        <w:t>для</w:t>
      </w:r>
      <w:r>
        <w:rPr>
          <w:spacing w:val="-2"/>
        </w:rPr>
        <w:t xml:space="preserve"> </w:t>
      </w:r>
      <w:r>
        <w:t>аудирования</w:t>
      </w:r>
      <w:r>
        <w:rPr>
          <w:spacing w:val="3"/>
        </w:rPr>
        <w:t xml:space="preserve"> </w:t>
      </w:r>
      <w:r>
        <w:t>–</w:t>
      </w:r>
      <w:r>
        <w:rPr>
          <w:spacing w:val="-1"/>
        </w:rPr>
        <w:t xml:space="preserve"> </w:t>
      </w:r>
      <w:r>
        <w:t>до</w:t>
      </w:r>
      <w:r>
        <w:rPr>
          <w:spacing w:val="-1"/>
        </w:rPr>
        <w:t xml:space="preserve"> </w:t>
      </w:r>
      <w:r>
        <w:t>1,5</w:t>
      </w:r>
      <w:r>
        <w:rPr>
          <w:spacing w:val="-1"/>
        </w:rPr>
        <w:t xml:space="preserve"> </w:t>
      </w:r>
      <w:r>
        <w:rPr>
          <w:spacing w:val="-2"/>
        </w:rPr>
        <w:t>минуты.</w:t>
      </w:r>
    </w:p>
    <w:p w:rsidR="005B40CF" w:rsidRDefault="00540B02">
      <w:pPr>
        <w:pStyle w:val="a5"/>
        <w:numPr>
          <w:ilvl w:val="2"/>
          <w:numId w:val="105"/>
        </w:numPr>
        <w:tabs>
          <w:tab w:val="left" w:pos="1448"/>
        </w:tabs>
        <w:ind w:left="1448" w:hanging="599"/>
        <w:jc w:val="both"/>
        <w:rPr>
          <w:sz w:val="24"/>
        </w:rPr>
      </w:pPr>
      <w:r>
        <w:rPr>
          <w:sz w:val="24"/>
        </w:rPr>
        <w:t>Смысловое</w:t>
      </w:r>
      <w:r>
        <w:rPr>
          <w:spacing w:val="-5"/>
          <w:sz w:val="24"/>
        </w:rPr>
        <w:t xml:space="preserve"> </w:t>
      </w:r>
      <w:r>
        <w:rPr>
          <w:spacing w:val="-2"/>
          <w:sz w:val="24"/>
        </w:rPr>
        <w:t>чтение.</w:t>
      </w:r>
    </w:p>
    <w:p w:rsidR="005B40CF" w:rsidRDefault="00540B02">
      <w:pPr>
        <w:pStyle w:val="a3"/>
        <w:ind w:right="140"/>
      </w:pPr>
      <w: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5B40CF" w:rsidRDefault="00540B02">
      <w:pPr>
        <w:pStyle w:val="a3"/>
        <w:spacing w:before="1"/>
        <w:ind w:right="137"/>
      </w:pPr>
      <w: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 Чтение с пониманием запрашиваемой информации предполагает умения находить в прочитанном тексте и понимать запрашиваемую информацию.</w:t>
      </w:r>
    </w:p>
    <w:p w:rsidR="005B40CF" w:rsidRDefault="00540B02">
      <w:pPr>
        <w:pStyle w:val="a3"/>
        <w:ind w:left="849" w:firstLine="0"/>
      </w:pPr>
      <w:r>
        <w:t>Чтение</w:t>
      </w:r>
      <w:r>
        <w:rPr>
          <w:spacing w:val="-6"/>
        </w:rPr>
        <w:t xml:space="preserve"> </w:t>
      </w:r>
      <w:r>
        <w:t>несплошных</w:t>
      </w:r>
      <w:r>
        <w:rPr>
          <w:spacing w:val="-1"/>
        </w:rPr>
        <w:t xml:space="preserve"> </w:t>
      </w:r>
      <w:r>
        <w:t>текстов</w:t>
      </w:r>
      <w:r>
        <w:rPr>
          <w:spacing w:val="-4"/>
        </w:rPr>
        <w:t xml:space="preserve"> </w:t>
      </w:r>
      <w:r>
        <w:t>(таблиц)</w:t>
      </w:r>
      <w:r>
        <w:rPr>
          <w:spacing w:val="-3"/>
        </w:rPr>
        <w:t xml:space="preserve"> </w:t>
      </w:r>
      <w:r>
        <w:t>и</w:t>
      </w:r>
      <w:r>
        <w:rPr>
          <w:spacing w:val="-4"/>
        </w:rPr>
        <w:t xml:space="preserve"> </w:t>
      </w:r>
      <w:r>
        <w:t>понимание</w:t>
      </w:r>
      <w:r>
        <w:rPr>
          <w:spacing w:val="-4"/>
        </w:rPr>
        <w:t xml:space="preserve"> </w:t>
      </w:r>
      <w:r>
        <w:t>представленной</w:t>
      </w:r>
      <w:r>
        <w:rPr>
          <w:spacing w:val="-3"/>
        </w:rPr>
        <w:t xml:space="preserve"> </w:t>
      </w:r>
      <w:r>
        <w:t>в</w:t>
      </w:r>
      <w:r>
        <w:rPr>
          <w:spacing w:val="-6"/>
        </w:rPr>
        <w:t xml:space="preserve"> </w:t>
      </w:r>
      <w:r>
        <w:t xml:space="preserve">них </w:t>
      </w:r>
      <w:r>
        <w:rPr>
          <w:spacing w:val="-2"/>
        </w:rPr>
        <w:t>информации.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pPr>
      <w:r>
        <w:lastRenderedPageBreak/>
        <w:t>Тексты</w:t>
      </w:r>
      <w:r>
        <w:rPr>
          <w:spacing w:val="-2"/>
        </w:rPr>
        <w:t xml:space="preserve"> </w:t>
      </w:r>
      <w:r>
        <w:t>для</w:t>
      </w:r>
      <w:r>
        <w:rPr>
          <w:spacing w:val="-1"/>
        </w:rPr>
        <w:t xml:space="preserve"> </w:t>
      </w:r>
      <w:r>
        <w:t>чтения:</w:t>
      </w:r>
      <w:r>
        <w:rPr>
          <w:spacing w:val="-1"/>
        </w:rPr>
        <w:t xml:space="preserve"> </w:t>
      </w:r>
      <w:r>
        <w:t>беседа;</w:t>
      </w:r>
      <w:r>
        <w:rPr>
          <w:spacing w:val="-1"/>
        </w:rPr>
        <w:t xml:space="preserve"> </w:t>
      </w:r>
      <w:r>
        <w:t>отрывок</w:t>
      </w:r>
      <w:r>
        <w:rPr>
          <w:spacing w:val="-1"/>
        </w:rPr>
        <w:t xml:space="preserve"> </w:t>
      </w:r>
      <w:r>
        <w:t>из</w:t>
      </w:r>
      <w:r>
        <w:rPr>
          <w:spacing w:val="-3"/>
        </w:rPr>
        <w:t xml:space="preserve"> </w:t>
      </w:r>
      <w:r>
        <w:t>художественного</w:t>
      </w:r>
      <w:r>
        <w:rPr>
          <w:spacing w:val="-1"/>
        </w:rPr>
        <w:t xml:space="preserve"> </w:t>
      </w:r>
      <w:r>
        <w:t>произведения,</w:t>
      </w:r>
      <w:r>
        <w:rPr>
          <w:spacing w:val="-1"/>
        </w:rPr>
        <w:t xml:space="preserve"> </w:t>
      </w:r>
      <w:r>
        <w:t>в</w:t>
      </w:r>
      <w:r>
        <w:rPr>
          <w:spacing w:val="-2"/>
        </w:rPr>
        <w:t xml:space="preserve"> </w:t>
      </w:r>
      <w:r>
        <w:t>том</w:t>
      </w:r>
      <w:r>
        <w:rPr>
          <w:spacing w:val="-2"/>
        </w:rPr>
        <w:t xml:space="preserve"> </w:t>
      </w:r>
      <w:r>
        <w:t>числе</w:t>
      </w:r>
      <w:r>
        <w:rPr>
          <w:spacing w:val="-2"/>
        </w:rPr>
        <w:t xml:space="preserve"> </w:t>
      </w:r>
      <w:r>
        <w:t>рассказ, сказка,</w:t>
      </w:r>
      <w:r>
        <w:rPr>
          <w:spacing w:val="-2"/>
        </w:rPr>
        <w:t xml:space="preserve"> </w:t>
      </w:r>
      <w:r>
        <w:t>отрывок</w:t>
      </w:r>
      <w:r>
        <w:rPr>
          <w:spacing w:val="-2"/>
        </w:rPr>
        <w:t xml:space="preserve"> </w:t>
      </w:r>
      <w:r>
        <w:t>из</w:t>
      </w:r>
      <w:r>
        <w:rPr>
          <w:spacing w:val="-1"/>
        </w:rPr>
        <w:t xml:space="preserve"> </w:t>
      </w:r>
      <w:r>
        <w:t>статьи</w:t>
      </w:r>
      <w:r>
        <w:rPr>
          <w:spacing w:val="-1"/>
        </w:rPr>
        <w:t xml:space="preserve"> </w:t>
      </w:r>
      <w:r>
        <w:t>научно-популярного</w:t>
      </w:r>
      <w:r>
        <w:rPr>
          <w:spacing w:val="-1"/>
        </w:rPr>
        <w:t xml:space="preserve"> </w:t>
      </w:r>
      <w:r>
        <w:t>характера,</w:t>
      </w:r>
      <w:r>
        <w:rPr>
          <w:spacing w:val="-2"/>
        </w:rPr>
        <w:t xml:space="preserve"> </w:t>
      </w:r>
      <w:r>
        <w:t>сообщение</w:t>
      </w:r>
      <w:r>
        <w:rPr>
          <w:spacing w:val="-3"/>
        </w:rPr>
        <w:t xml:space="preserve"> </w:t>
      </w:r>
      <w:r>
        <w:t>информационного</w:t>
      </w:r>
      <w:r>
        <w:rPr>
          <w:spacing w:val="-4"/>
        </w:rPr>
        <w:t xml:space="preserve"> </w:t>
      </w:r>
      <w:r>
        <w:t xml:space="preserve">характера, сообщение личного характера, объявление, кулинарный рецепт, стихотворение, несплошной текст </w:t>
      </w:r>
      <w:r>
        <w:rPr>
          <w:spacing w:val="-2"/>
        </w:rPr>
        <w:t>(таблица).</w:t>
      </w:r>
    </w:p>
    <w:p w:rsidR="005B40CF" w:rsidRDefault="00540B02">
      <w:pPr>
        <w:pStyle w:val="a3"/>
        <w:ind w:left="849" w:firstLine="0"/>
      </w:pPr>
      <w:r>
        <w:t>Объѐм</w:t>
      </w:r>
      <w:r>
        <w:rPr>
          <w:spacing w:val="-3"/>
        </w:rPr>
        <w:t xml:space="preserve"> </w:t>
      </w:r>
      <w:r>
        <w:t>текста</w:t>
      </w:r>
      <w:r>
        <w:rPr>
          <w:spacing w:val="-1"/>
        </w:rPr>
        <w:t xml:space="preserve"> </w:t>
      </w:r>
      <w:r>
        <w:t>(текстов)</w:t>
      </w:r>
      <w:r>
        <w:rPr>
          <w:spacing w:val="-1"/>
        </w:rPr>
        <w:t xml:space="preserve"> </w:t>
      </w:r>
      <w:r>
        <w:t>для</w:t>
      </w:r>
      <w:r>
        <w:rPr>
          <w:spacing w:val="-1"/>
        </w:rPr>
        <w:t xml:space="preserve"> </w:t>
      </w:r>
      <w:r>
        <w:t>чтения –</w:t>
      </w:r>
      <w:r>
        <w:rPr>
          <w:spacing w:val="-1"/>
        </w:rPr>
        <w:t xml:space="preserve"> </w:t>
      </w:r>
      <w:r>
        <w:t>250–300</w:t>
      </w:r>
      <w:r>
        <w:rPr>
          <w:spacing w:val="-1"/>
        </w:rPr>
        <w:t xml:space="preserve"> </w:t>
      </w:r>
      <w:r>
        <w:rPr>
          <w:spacing w:val="-2"/>
        </w:rPr>
        <w:t>слов.</w:t>
      </w:r>
    </w:p>
    <w:p w:rsidR="005B40CF" w:rsidRDefault="00540B02">
      <w:pPr>
        <w:pStyle w:val="a5"/>
        <w:numPr>
          <w:ilvl w:val="2"/>
          <w:numId w:val="105"/>
        </w:numPr>
        <w:tabs>
          <w:tab w:val="left" w:pos="1448"/>
        </w:tabs>
        <w:ind w:left="1448" w:hanging="599"/>
        <w:jc w:val="both"/>
        <w:rPr>
          <w:sz w:val="24"/>
        </w:rPr>
      </w:pPr>
      <w:r>
        <w:rPr>
          <w:sz w:val="24"/>
        </w:rPr>
        <w:t>Письменная</w:t>
      </w:r>
      <w:r>
        <w:rPr>
          <w:spacing w:val="-5"/>
          <w:sz w:val="24"/>
        </w:rPr>
        <w:t xml:space="preserve"> </w:t>
      </w:r>
      <w:r>
        <w:rPr>
          <w:spacing w:val="-2"/>
          <w:sz w:val="24"/>
        </w:rPr>
        <w:t>речь.</w:t>
      </w:r>
    </w:p>
    <w:p w:rsidR="005B40CF" w:rsidRDefault="00540B02">
      <w:pPr>
        <w:pStyle w:val="a3"/>
        <w:ind w:left="849" w:firstLine="0"/>
      </w:pPr>
      <w:r>
        <w:t>Развитие</w:t>
      </w:r>
      <w:r>
        <w:rPr>
          <w:spacing w:val="-8"/>
        </w:rPr>
        <w:t xml:space="preserve"> </w:t>
      </w:r>
      <w:r>
        <w:t>умений</w:t>
      </w:r>
      <w:r>
        <w:rPr>
          <w:spacing w:val="-6"/>
        </w:rPr>
        <w:t xml:space="preserve"> </w:t>
      </w:r>
      <w:r>
        <w:t>письменной</w:t>
      </w:r>
      <w:r>
        <w:rPr>
          <w:spacing w:val="-5"/>
        </w:rPr>
        <w:t xml:space="preserve"> </w:t>
      </w:r>
      <w:r>
        <w:rPr>
          <w:spacing w:val="-4"/>
        </w:rPr>
        <w:t>речи:</w:t>
      </w:r>
    </w:p>
    <w:p w:rsidR="005B40CF" w:rsidRDefault="00540B02">
      <w:pPr>
        <w:pStyle w:val="a3"/>
        <w:ind w:right="148"/>
      </w:pPr>
      <w:r>
        <w:t>списывание текста и выписывание из него слов, словосочетаний, предложений в соответствии с решаемой коммуникативной задачей;</w:t>
      </w:r>
    </w:p>
    <w:p w:rsidR="005B40CF" w:rsidRDefault="00540B02">
      <w:pPr>
        <w:pStyle w:val="a3"/>
        <w:ind w:right="148"/>
      </w:pPr>
      <w:r>
        <w:t>заполнение анкет и формуляров: сообщение о себе основных сведений в соответствии с нормами, принятыми в англоговорящих странах;</w:t>
      </w:r>
    </w:p>
    <w:p w:rsidR="005B40CF" w:rsidRDefault="00540B02">
      <w:pPr>
        <w:pStyle w:val="a3"/>
        <w:ind w:right="137"/>
      </w:pPr>
      <w:r>
        <w:t xml:space="preserve">написание электронного сообщения личного характера в соответствии с нормами неофициального общения, принятыми в стране (странах) изучаемого языка. Объѐм письма – до 70 </w:t>
      </w:r>
      <w:r>
        <w:rPr>
          <w:spacing w:val="-2"/>
        </w:rPr>
        <w:t>слов;</w:t>
      </w:r>
    </w:p>
    <w:p w:rsidR="005B40CF" w:rsidRDefault="00540B02">
      <w:pPr>
        <w:pStyle w:val="a3"/>
        <w:ind w:right="145"/>
      </w:pPr>
      <w:r>
        <w:t>создание небольшого письменного высказывания с использованием образца, плана, иллюстраций. Объѐм письменного высказывания – до 70 слов.</w:t>
      </w:r>
    </w:p>
    <w:p w:rsidR="005B40CF" w:rsidRDefault="00540B02">
      <w:pPr>
        <w:pStyle w:val="a5"/>
        <w:numPr>
          <w:ilvl w:val="1"/>
          <w:numId w:val="105"/>
        </w:numPr>
        <w:tabs>
          <w:tab w:val="left" w:pos="1268"/>
        </w:tabs>
        <w:spacing w:before="1"/>
        <w:ind w:left="1268" w:hanging="419"/>
        <w:jc w:val="both"/>
        <w:rPr>
          <w:sz w:val="24"/>
        </w:rPr>
      </w:pPr>
      <w:r>
        <w:rPr>
          <w:sz w:val="24"/>
        </w:rPr>
        <w:t>Языковые</w:t>
      </w:r>
      <w:r>
        <w:rPr>
          <w:spacing w:val="-3"/>
          <w:sz w:val="24"/>
        </w:rPr>
        <w:t xml:space="preserve"> </w:t>
      </w:r>
      <w:r>
        <w:rPr>
          <w:sz w:val="24"/>
        </w:rPr>
        <w:t>знания</w:t>
      </w:r>
      <w:r>
        <w:rPr>
          <w:spacing w:val="-1"/>
          <w:sz w:val="24"/>
        </w:rPr>
        <w:t xml:space="preserve"> </w:t>
      </w:r>
      <w:r>
        <w:rPr>
          <w:sz w:val="24"/>
        </w:rPr>
        <w:t>и</w:t>
      </w:r>
      <w:r>
        <w:rPr>
          <w:spacing w:val="-1"/>
          <w:sz w:val="24"/>
        </w:rPr>
        <w:t xml:space="preserve"> </w:t>
      </w:r>
      <w:r>
        <w:rPr>
          <w:spacing w:val="-2"/>
          <w:sz w:val="24"/>
        </w:rPr>
        <w:t>умения.</w:t>
      </w:r>
    </w:p>
    <w:p w:rsidR="005B40CF" w:rsidRDefault="00540B02">
      <w:pPr>
        <w:pStyle w:val="a5"/>
        <w:numPr>
          <w:ilvl w:val="2"/>
          <w:numId w:val="105"/>
        </w:numPr>
        <w:tabs>
          <w:tab w:val="left" w:pos="1448"/>
        </w:tabs>
        <w:ind w:left="1448" w:hanging="599"/>
        <w:jc w:val="both"/>
        <w:rPr>
          <w:sz w:val="24"/>
        </w:rPr>
      </w:pPr>
      <w:r>
        <w:rPr>
          <w:sz w:val="24"/>
        </w:rPr>
        <w:t>Фонетическая</w:t>
      </w:r>
      <w:r>
        <w:rPr>
          <w:spacing w:val="-5"/>
          <w:sz w:val="24"/>
        </w:rPr>
        <w:t xml:space="preserve"> </w:t>
      </w:r>
      <w:r>
        <w:rPr>
          <w:sz w:val="24"/>
        </w:rPr>
        <w:t>сторона</w:t>
      </w:r>
      <w:r>
        <w:rPr>
          <w:spacing w:val="-5"/>
          <w:sz w:val="24"/>
        </w:rPr>
        <w:t xml:space="preserve"> </w:t>
      </w:r>
      <w:r>
        <w:rPr>
          <w:spacing w:val="-4"/>
          <w:sz w:val="24"/>
        </w:rPr>
        <w:t>речи.</w:t>
      </w:r>
    </w:p>
    <w:p w:rsidR="005B40CF" w:rsidRDefault="00540B02">
      <w:pPr>
        <w:pStyle w:val="a3"/>
        <w:ind w:right="133"/>
      </w:pPr>
      <w: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 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5B40CF" w:rsidRDefault="00540B02">
      <w:pPr>
        <w:pStyle w:val="a3"/>
        <w:ind w:right="147"/>
      </w:pPr>
      <w:r>
        <w:t>Чтение</w:t>
      </w:r>
      <w:r>
        <w:rPr>
          <w:spacing w:val="-2"/>
        </w:rPr>
        <w:t xml:space="preserve"> </w:t>
      </w:r>
      <w:r>
        <w:t>вслух небольших</w:t>
      </w:r>
      <w:r>
        <w:rPr>
          <w:spacing w:val="-2"/>
        </w:rPr>
        <w:t xml:space="preserve"> </w:t>
      </w:r>
      <w:r>
        <w:t>адаптированных аутентичных</w:t>
      </w:r>
      <w:r>
        <w:rPr>
          <w:spacing w:val="-2"/>
        </w:rPr>
        <w:t xml:space="preserve"> </w:t>
      </w:r>
      <w:r>
        <w:t>текстов,</w:t>
      </w:r>
      <w:r>
        <w:rPr>
          <w:spacing w:val="-2"/>
        </w:rPr>
        <w:t xml:space="preserve"> </w:t>
      </w:r>
      <w:r>
        <w:t>построенных</w:t>
      </w:r>
      <w:r>
        <w:rPr>
          <w:spacing w:val="-2"/>
        </w:rPr>
        <w:t xml:space="preserve"> </w:t>
      </w:r>
      <w:r>
        <w:t>на</w:t>
      </w:r>
      <w:r>
        <w:rPr>
          <w:spacing w:val="-4"/>
        </w:rPr>
        <w:t xml:space="preserve"> </w:t>
      </w:r>
      <w:r>
        <w:t>изученном языковом материале, с соблюдением правил чтения и соответствующей интонации, демонстрирующее понимание текста.</w:t>
      </w:r>
    </w:p>
    <w:p w:rsidR="005B40CF" w:rsidRDefault="00540B02">
      <w:pPr>
        <w:pStyle w:val="a3"/>
        <w:ind w:right="145"/>
      </w:pPr>
      <w:r>
        <w:t>Тексты для чтения вслух: сообщение информационного характера, отрывок из статьи научно-популярного характера, рассказ, диалог (беседа).</w:t>
      </w:r>
    </w:p>
    <w:p w:rsidR="005B40CF" w:rsidRDefault="00540B02">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95</w:t>
      </w:r>
      <w:r>
        <w:rPr>
          <w:spacing w:val="-1"/>
        </w:rPr>
        <w:t xml:space="preserve"> </w:t>
      </w:r>
      <w:r>
        <w:rPr>
          <w:spacing w:val="-2"/>
        </w:rPr>
        <w:t>слов.</w:t>
      </w:r>
    </w:p>
    <w:p w:rsidR="005B40CF" w:rsidRDefault="00540B02">
      <w:pPr>
        <w:pStyle w:val="a5"/>
        <w:numPr>
          <w:ilvl w:val="2"/>
          <w:numId w:val="105"/>
        </w:numPr>
        <w:tabs>
          <w:tab w:val="left" w:pos="1448"/>
        </w:tabs>
        <w:ind w:left="849" w:right="5313" w:firstLine="0"/>
        <w:jc w:val="both"/>
        <w:rPr>
          <w:sz w:val="24"/>
        </w:rPr>
      </w:pPr>
      <w:r>
        <w:rPr>
          <w:sz w:val="24"/>
        </w:rPr>
        <w:t>Графика,</w:t>
      </w:r>
      <w:r>
        <w:rPr>
          <w:spacing w:val="-12"/>
          <w:sz w:val="24"/>
        </w:rPr>
        <w:t xml:space="preserve"> </w:t>
      </w:r>
      <w:r>
        <w:rPr>
          <w:sz w:val="24"/>
        </w:rPr>
        <w:t>орфография</w:t>
      </w:r>
      <w:r>
        <w:rPr>
          <w:spacing w:val="-12"/>
          <w:sz w:val="24"/>
        </w:rPr>
        <w:t xml:space="preserve"> </w:t>
      </w:r>
      <w:r>
        <w:rPr>
          <w:sz w:val="24"/>
        </w:rPr>
        <w:t>и</w:t>
      </w:r>
      <w:r>
        <w:rPr>
          <w:spacing w:val="-14"/>
          <w:sz w:val="24"/>
        </w:rPr>
        <w:t xml:space="preserve"> </w:t>
      </w:r>
      <w:r>
        <w:rPr>
          <w:sz w:val="24"/>
        </w:rPr>
        <w:t>пунктуация. Правильное написание изученных слов.</w:t>
      </w:r>
    </w:p>
    <w:p w:rsidR="005B40CF" w:rsidRDefault="00540B02">
      <w:pPr>
        <w:pStyle w:val="a3"/>
        <w:spacing w:before="1"/>
        <w:ind w:right="146"/>
      </w:pPr>
      <w:r>
        <w:t>Правильное</w:t>
      </w:r>
      <w:r>
        <w:rPr>
          <w:spacing w:val="-4"/>
        </w:rPr>
        <w:t xml:space="preserve"> </w:t>
      </w:r>
      <w:r>
        <w:t>использование</w:t>
      </w:r>
      <w:r>
        <w:rPr>
          <w:spacing w:val="-4"/>
        </w:rPr>
        <w:t xml:space="preserve"> </w:t>
      </w:r>
      <w:r>
        <w:t>знаков</w:t>
      </w:r>
      <w:r>
        <w:rPr>
          <w:spacing w:val="-6"/>
        </w:rPr>
        <w:t xml:space="preserve"> </w:t>
      </w:r>
      <w:r>
        <w:t>препинания:</w:t>
      </w:r>
      <w:r>
        <w:rPr>
          <w:spacing w:val="-5"/>
        </w:rPr>
        <w:t xml:space="preserve"> </w:t>
      </w:r>
      <w:r>
        <w:t>точки,</w:t>
      </w:r>
      <w:r>
        <w:rPr>
          <w:spacing w:val="-6"/>
        </w:rPr>
        <w:t xml:space="preserve"> </w:t>
      </w:r>
      <w:r>
        <w:t>вопросительного</w:t>
      </w:r>
      <w:r>
        <w:rPr>
          <w:spacing w:val="-3"/>
        </w:rPr>
        <w:t xml:space="preserve"> </w:t>
      </w:r>
      <w:r>
        <w:t>и</w:t>
      </w:r>
      <w:r>
        <w:rPr>
          <w:spacing w:val="-2"/>
        </w:rPr>
        <w:t xml:space="preserve"> </w:t>
      </w:r>
      <w:r>
        <w:t>восклицательного знаков в конце предложения; запятой при перечислении и обращении; апострофа.</w:t>
      </w:r>
    </w:p>
    <w:p w:rsidR="005B40CF" w:rsidRDefault="00540B02">
      <w:pPr>
        <w:pStyle w:val="a3"/>
        <w:ind w:right="134"/>
      </w:pPr>
      <w: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5B40CF" w:rsidRDefault="00540B02">
      <w:pPr>
        <w:pStyle w:val="a5"/>
        <w:numPr>
          <w:ilvl w:val="2"/>
          <w:numId w:val="105"/>
        </w:numPr>
        <w:tabs>
          <w:tab w:val="left" w:pos="1448"/>
        </w:tabs>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5B40CF" w:rsidRDefault="00540B02">
      <w:pPr>
        <w:pStyle w:val="a3"/>
        <w:ind w:right="144"/>
      </w:pPr>
      <w:r>
        <w:t xml:space="preserve">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w:t>
      </w:r>
      <w:r>
        <w:rPr>
          <w:spacing w:val="-2"/>
        </w:rPr>
        <w:t>сочетаемости.</w:t>
      </w:r>
    </w:p>
    <w:p w:rsidR="005B40CF" w:rsidRDefault="00540B02">
      <w:pPr>
        <w:pStyle w:val="a3"/>
        <w:ind w:right="148"/>
      </w:pPr>
      <w:r>
        <w:t>Распознавание и употребление в устной и письменной речи различных средств связи для обеспечения логичности и целостности высказывания.</w:t>
      </w:r>
    </w:p>
    <w:p w:rsidR="005B40CF" w:rsidRDefault="00540B02">
      <w:pPr>
        <w:pStyle w:val="a3"/>
        <w:ind w:right="148"/>
      </w:pPr>
      <w:r>
        <w:t>Объѐм: около 750 лексических единиц для продуктивного использования (включая 650 лексических единиц, изученных ранее) и около 800 лексических единиц для рецептивного усвоения (включая 750 лексических единиц продуктивного минимума).</w:t>
      </w:r>
    </w:p>
    <w:p w:rsidR="005B40CF" w:rsidRDefault="00540B02">
      <w:pPr>
        <w:pStyle w:val="a3"/>
        <w:spacing w:before="1"/>
        <w:ind w:left="849" w:firstLine="0"/>
      </w:pPr>
      <w:r>
        <w:t>Основные</w:t>
      </w:r>
      <w:r>
        <w:rPr>
          <w:spacing w:val="-5"/>
        </w:rPr>
        <w:t xml:space="preserve"> </w:t>
      </w:r>
      <w:r>
        <w:t>способы</w:t>
      </w:r>
      <w:r>
        <w:rPr>
          <w:spacing w:val="-3"/>
        </w:rPr>
        <w:t xml:space="preserve"> </w:t>
      </w:r>
      <w:r>
        <w:rPr>
          <w:spacing w:val="-2"/>
        </w:rPr>
        <w:t>словообразования:</w:t>
      </w:r>
    </w:p>
    <w:p w:rsidR="005B40CF" w:rsidRDefault="00540B02">
      <w:pPr>
        <w:pStyle w:val="a3"/>
        <w:ind w:left="849" w:firstLine="0"/>
        <w:jc w:val="left"/>
      </w:pPr>
      <w:r>
        <w:rPr>
          <w:spacing w:val="-2"/>
        </w:rPr>
        <w:t>аффиксация:</w:t>
      </w:r>
    </w:p>
    <w:p w:rsidR="005B40CF" w:rsidRDefault="00540B02">
      <w:pPr>
        <w:pStyle w:val="a3"/>
        <w:ind w:left="849" w:firstLine="0"/>
        <w:jc w:val="left"/>
      </w:pPr>
      <w:r>
        <w:t>образование</w:t>
      </w:r>
      <w:r>
        <w:rPr>
          <w:spacing w:val="-7"/>
        </w:rPr>
        <w:t xml:space="preserve"> </w:t>
      </w:r>
      <w:r>
        <w:t>имѐн</w:t>
      </w:r>
      <w:r>
        <w:rPr>
          <w:spacing w:val="-4"/>
        </w:rPr>
        <w:t xml:space="preserve"> </w:t>
      </w:r>
      <w:r>
        <w:t>существительных</w:t>
      </w:r>
      <w:r>
        <w:rPr>
          <w:spacing w:val="-2"/>
        </w:rPr>
        <w:t xml:space="preserve"> </w:t>
      </w:r>
      <w:r>
        <w:t>при</w:t>
      </w:r>
      <w:r>
        <w:rPr>
          <w:spacing w:val="-4"/>
        </w:rPr>
        <w:t xml:space="preserve"> </w:t>
      </w:r>
      <w:r>
        <w:t>помощи</w:t>
      </w:r>
      <w:r>
        <w:rPr>
          <w:spacing w:val="-4"/>
        </w:rPr>
        <w:t xml:space="preserve"> </w:t>
      </w:r>
      <w:r>
        <w:t>суффикса -ing</w:t>
      </w:r>
      <w:r>
        <w:rPr>
          <w:spacing w:val="-5"/>
        </w:rPr>
        <w:t xml:space="preserve"> </w:t>
      </w:r>
      <w:r>
        <w:rPr>
          <w:spacing w:val="-2"/>
        </w:rPr>
        <w:t>(reading);</w:t>
      </w:r>
    </w:p>
    <w:p w:rsidR="005B40CF" w:rsidRDefault="00540B02">
      <w:pPr>
        <w:pStyle w:val="a3"/>
        <w:jc w:val="left"/>
      </w:pPr>
      <w:r>
        <w:t>образование имѐн прилагательных при помощи суффиксов -al (typical), -ing (amazing), -less (useless), -ive (impressive).</w:t>
      </w:r>
    </w:p>
    <w:p w:rsidR="005B40CF" w:rsidRDefault="00540B02">
      <w:pPr>
        <w:pStyle w:val="a3"/>
        <w:ind w:left="849" w:firstLine="0"/>
        <w:jc w:val="left"/>
      </w:pPr>
      <w:r>
        <w:t>Синонимы.</w:t>
      </w:r>
      <w:r>
        <w:rPr>
          <w:spacing w:val="-7"/>
        </w:rPr>
        <w:t xml:space="preserve"> </w:t>
      </w:r>
      <w:r>
        <w:t>Антонимы.</w:t>
      </w:r>
      <w:r>
        <w:rPr>
          <w:spacing w:val="-8"/>
        </w:rPr>
        <w:t xml:space="preserve"> </w:t>
      </w:r>
      <w:r>
        <w:t>Интернациональные</w:t>
      </w:r>
      <w:r>
        <w:rPr>
          <w:spacing w:val="-6"/>
        </w:rPr>
        <w:t xml:space="preserve"> </w:t>
      </w:r>
      <w:r>
        <w:rPr>
          <w:spacing w:val="-2"/>
        </w:rPr>
        <w:t>слова.</w:t>
      </w:r>
    </w:p>
    <w:p w:rsidR="005B40CF" w:rsidRDefault="00540B02">
      <w:pPr>
        <w:pStyle w:val="a5"/>
        <w:numPr>
          <w:ilvl w:val="2"/>
          <w:numId w:val="105"/>
        </w:numPr>
        <w:tabs>
          <w:tab w:val="left" w:pos="1448"/>
        </w:tabs>
        <w:ind w:left="1448" w:hanging="599"/>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50"/>
      </w:pPr>
      <w:r>
        <w:lastRenderedPageBreak/>
        <w:t>Распознавание и употребление в устной и письменной речи изученных морфологических форм и синтаксических конструкций английского языка.</w:t>
      </w:r>
    </w:p>
    <w:p w:rsidR="005B40CF" w:rsidRDefault="00540B02">
      <w:pPr>
        <w:pStyle w:val="a3"/>
        <w:ind w:right="138"/>
      </w:pPr>
      <w:r>
        <w:t>Сложноподчинѐнные предложения с придаточными определительными с союзными словами who, which, that.</w:t>
      </w:r>
    </w:p>
    <w:p w:rsidR="005B40CF" w:rsidRDefault="00540B02">
      <w:pPr>
        <w:pStyle w:val="a3"/>
        <w:ind w:left="849" w:right="1239" w:firstLine="0"/>
      </w:pPr>
      <w:r>
        <w:t>Сложноподчинѐнные</w:t>
      </w:r>
      <w:r>
        <w:rPr>
          <w:spacing w:val="-7"/>
        </w:rPr>
        <w:t xml:space="preserve"> </w:t>
      </w:r>
      <w:r>
        <w:t>предложения</w:t>
      </w:r>
      <w:r>
        <w:rPr>
          <w:spacing w:val="-5"/>
        </w:rPr>
        <w:t xml:space="preserve"> </w:t>
      </w:r>
      <w:r>
        <w:t>с</w:t>
      </w:r>
      <w:r>
        <w:rPr>
          <w:spacing w:val="-6"/>
        </w:rPr>
        <w:t xml:space="preserve"> </w:t>
      </w:r>
      <w:r>
        <w:t>придаточными</w:t>
      </w:r>
      <w:r>
        <w:rPr>
          <w:spacing w:val="-5"/>
        </w:rPr>
        <w:t xml:space="preserve"> </w:t>
      </w:r>
      <w:r>
        <w:t>времени</w:t>
      </w:r>
      <w:r>
        <w:rPr>
          <w:spacing w:val="-5"/>
        </w:rPr>
        <w:t xml:space="preserve"> </w:t>
      </w:r>
      <w:r>
        <w:t>с</w:t>
      </w:r>
      <w:r>
        <w:rPr>
          <w:spacing w:val="-6"/>
        </w:rPr>
        <w:t xml:space="preserve"> </w:t>
      </w:r>
      <w:r>
        <w:t>союзами for,</w:t>
      </w:r>
      <w:r>
        <w:rPr>
          <w:spacing w:val="-5"/>
        </w:rPr>
        <w:t xml:space="preserve"> </w:t>
      </w:r>
      <w:r>
        <w:t>since. Предложения с конструкциями as … as, not so … as.</w:t>
      </w:r>
    </w:p>
    <w:p w:rsidR="005B40CF" w:rsidRDefault="00540B02">
      <w:pPr>
        <w:pStyle w:val="a3"/>
        <w:ind w:right="144"/>
      </w:pPr>
      <w:r>
        <w:t>Все типы вопросительных предложений (общий, специальный, альтернативный, разделительный вопросы) в Present/Past Continuous Tense.</w:t>
      </w:r>
    </w:p>
    <w:p w:rsidR="005B40CF" w:rsidRDefault="00540B02">
      <w:pPr>
        <w:pStyle w:val="a3"/>
        <w:ind w:right="143"/>
      </w:pPr>
      <w:r>
        <w:t>Глаголы в видо-временных формах действительного залога в изъявительном наклонении в Present/Past Continuous Tense.</w:t>
      </w:r>
    </w:p>
    <w:p w:rsidR="005B40CF" w:rsidRDefault="00540B02">
      <w:pPr>
        <w:pStyle w:val="a3"/>
        <w:ind w:left="849" w:right="880" w:firstLine="0"/>
      </w:pPr>
      <w:r>
        <w:t>Модальные</w:t>
      </w:r>
      <w:r>
        <w:rPr>
          <w:spacing w:val="-5"/>
        </w:rPr>
        <w:t xml:space="preserve"> </w:t>
      </w:r>
      <w:r>
        <w:t>глаголы</w:t>
      </w:r>
      <w:r>
        <w:rPr>
          <w:spacing w:val="-4"/>
        </w:rPr>
        <w:t xml:space="preserve"> </w:t>
      </w:r>
      <w:r>
        <w:t>и</w:t>
      </w:r>
      <w:r>
        <w:rPr>
          <w:spacing w:val="-3"/>
        </w:rPr>
        <w:t xml:space="preserve"> </w:t>
      </w:r>
      <w:r>
        <w:t>их</w:t>
      </w:r>
      <w:r>
        <w:rPr>
          <w:spacing w:val="-2"/>
        </w:rPr>
        <w:t xml:space="preserve"> </w:t>
      </w:r>
      <w:r>
        <w:t>эквиваленты</w:t>
      </w:r>
      <w:r>
        <w:rPr>
          <w:spacing w:val="-3"/>
        </w:rPr>
        <w:t xml:space="preserve"> </w:t>
      </w:r>
      <w:r>
        <w:t>(can/be</w:t>
      </w:r>
      <w:r>
        <w:rPr>
          <w:spacing w:val="-3"/>
        </w:rPr>
        <w:t xml:space="preserve"> </w:t>
      </w:r>
      <w:r>
        <w:t>able</w:t>
      </w:r>
      <w:r>
        <w:rPr>
          <w:spacing w:val="-3"/>
        </w:rPr>
        <w:t xml:space="preserve"> </w:t>
      </w:r>
      <w:r>
        <w:t>to,</w:t>
      </w:r>
      <w:r>
        <w:rPr>
          <w:spacing w:val="-3"/>
        </w:rPr>
        <w:t xml:space="preserve"> </w:t>
      </w:r>
      <w:r>
        <w:t>must/have</w:t>
      </w:r>
      <w:r>
        <w:rPr>
          <w:spacing w:val="-5"/>
        </w:rPr>
        <w:t xml:space="preserve"> </w:t>
      </w:r>
      <w:r>
        <w:t>to,</w:t>
      </w:r>
      <w:r>
        <w:rPr>
          <w:spacing w:val="-3"/>
        </w:rPr>
        <w:t xml:space="preserve"> </w:t>
      </w:r>
      <w:r>
        <w:t>may,</w:t>
      </w:r>
      <w:r>
        <w:rPr>
          <w:spacing w:val="-3"/>
        </w:rPr>
        <w:t xml:space="preserve"> </w:t>
      </w:r>
      <w:r>
        <w:t>should,</w:t>
      </w:r>
      <w:r>
        <w:rPr>
          <w:spacing w:val="-3"/>
        </w:rPr>
        <w:t xml:space="preserve"> </w:t>
      </w:r>
      <w:r>
        <w:t>need). Слова, выражающие количество (little/a little, few/a few).</w:t>
      </w:r>
    </w:p>
    <w:p w:rsidR="005B40CF" w:rsidRDefault="00540B02">
      <w:pPr>
        <w:pStyle w:val="a3"/>
        <w:ind w:right="139"/>
      </w:pPr>
      <w:r>
        <w:t>Возвратные, неопределѐнные местоимения (some, any) и их производные (somebody, anybody; something, anything и другие) every и производные (everybody, everything и другие) в повествовательных (утвердительных и отрицательных) и вопросительных предложениях.</w:t>
      </w:r>
    </w:p>
    <w:p w:rsidR="005B40CF" w:rsidRDefault="00540B02">
      <w:pPr>
        <w:pStyle w:val="a3"/>
        <w:ind w:left="849" w:firstLine="0"/>
      </w:pPr>
      <w:r>
        <w:t>Числительные</w:t>
      </w:r>
      <w:r>
        <w:rPr>
          <w:spacing w:val="-8"/>
        </w:rPr>
        <w:t xml:space="preserve"> </w:t>
      </w:r>
      <w:r>
        <w:t>для</w:t>
      </w:r>
      <w:r>
        <w:rPr>
          <w:spacing w:val="-3"/>
        </w:rPr>
        <w:t xml:space="preserve"> </w:t>
      </w:r>
      <w:r>
        <w:t>обозначения</w:t>
      </w:r>
      <w:r>
        <w:rPr>
          <w:spacing w:val="-3"/>
        </w:rPr>
        <w:t xml:space="preserve"> </w:t>
      </w:r>
      <w:r>
        <w:t>дат</w:t>
      </w:r>
      <w:r>
        <w:rPr>
          <w:spacing w:val="-3"/>
        </w:rPr>
        <w:t xml:space="preserve"> </w:t>
      </w:r>
      <w:r>
        <w:t>и</w:t>
      </w:r>
      <w:r>
        <w:rPr>
          <w:spacing w:val="-3"/>
        </w:rPr>
        <w:t xml:space="preserve"> </w:t>
      </w:r>
      <w:r>
        <w:t>больших</w:t>
      </w:r>
      <w:r>
        <w:rPr>
          <w:spacing w:val="-4"/>
        </w:rPr>
        <w:t xml:space="preserve"> </w:t>
      </w:r>
      <w:r>
        <w:t>чисел</w:t>
      </w:r>
      <w:r>
        <w:rPr>
          <w:spacing w:val="-3"/>
        </w:rPr>
        <w:t xml:space="preserve"> </w:t>
      </w:r>
      <w:r>
        <w:rPr>
          <w:spacing w:val="-2"/>
        </w:rPr>
        <w:t>(100–1000).</w:t>
      </w:r>
    </w:p>
    <w:p w:rsidR="005B40CF" w:rsidRDefault="00540B02">
      <w:pPr>
        <w:pStyle w:val="a5"/>
        <w:numPr>
          <w:ilvl w:val="1"/>
          <w:numId w:val="105"/>
        </w:numPr>
        <w:tabs>
          <w:tab w:val="left" w:pos="1268"/>
        </w:tabs>
        <w:spacing w:before="1"/>
        <w:ind w:left="1268" w:hanging="419"/>
        <w:jc w:val="both"/>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5B40CF" w:rsidRDefault="00540B02">
      <w:pPr>
        <w:pStyle w:val="a3"/>
        <w:ind w:right="142"/>
      </w:pPr>
      <w: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w:t>
      </w:r>
      <w:r>
        <w:rPr>
          <w:spacing w:val="40"/>
        </w:rPr>
        <w:t xml:space="preserve"> </w:t>
      </w:r>
      <w:r>
        <w:t>ситуациях общения, в том числе «Дома», «В магазине»).</w:t>
      </w:r>
    </w:p>
    <w:p w:rsidR="005B40CF" w:rsidRDefault="00540B02">
      <w:pPr>
        <w:pStyle w:val="a3"/>
        <w:ind w:right="136"/>
      </w:pPr>
      <w: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5B40CF" w:rsidRDefault="00540B02">
      <w:pPr>
        <w:pStyle w:val="a3"/>
        <w:ind w:right="139"/>
      </w:pPr>
      <w:r>
        <w:t>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w:t>
      </w:r>
      <w:r>
        <w:rPr>
          <w:spacing w:val="80"/>
        </w:rPr>
        <w:t xml:space="preserve"> </w:t>
      </w:r>
      <w:r>
        <w:t>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p w:rsidR="005B40CF" w:rsidRDefault="00540B02">
      <w:pPr>
        <w:pStyle w:val="a3"/>
        <w:ind w:left="849" w:firstLine="0"/>
      </w:pPr>
      <w:r>
        <w:t>Развитие</w:t>
      </w:r>
      <w:r>
        <w:rPr>
          <w:spacing w:val="-3"/>
        </w:rPr>
        <w:t xml:space="preserve"> </w:t>
      </w:r>
      <w:r>
        <w:rPr>
          <w:spacing w:val="-2"/>
        </w:rPr>
        <w:t>умений:</w:t>
      </w:r>
    </w:p>
    <w:p w:rsidR="005B40CF" w:rsidRDefault="00540B02">
      <w:pPr>
        <w:pStyle w:val="a3"/>
        <w:spacing w:before="1"/>
        <w:ind w:right="150"/>
      </w:pPr>
      <w:r>
        <w:t>писать свои имя и фамилию, а также имена и фамилии своих родственников и друзей на английском языке;</w:t>
      </w:r>
    </w:p>
    <w:p w:rsidR="005B40CF" w:rsidRDefault="00540B02">
      <w:pPr>
        <w:pStyle w:val="a3"/>
        <w:ind w:left="849" w:right="1658" w:firstLine="0"/>
      </w:pPr>
      <w:r>
        <w:t>правильно</w:t>
      </w:r>
      <w:r>
        <w:rPr>
          <w:spacing w:val="-4"/>
        </w:rPr>
        <w:t xml:space="preserve"> </w:t>
      </w:r>
      <w:r>
        <w:t>оформлять</w:t>
      </w:r>
      <w:r>
        <w:rPr>
          <w:spacing w:val="-4"/>
        </w:rPr>
        <w:t xml:space="preserve"> </w:t>
      </w:r>
      <w:r>
        <w:t>свой</w:t>
      </w:r>
      <w:r>
        <w:rPr>
          <w:spacing w:val="-4"/>
        </w:rPr>
        <w:t xml:space="preserve"> </w:t>
      </w:r>
      <w:r>
        <w:t>адрес</w:t>
      </w:r>
      <w:r>
        <w:rPr>
          <w:spacing w:val="-5"/>
        </w:rPr>
        <w:t xml:space="preserve"> </w:t>
      </w:r>
      <w:r>
        <w:t>на</w:t>
      </w:r>
      <w:r>
        <w:rPr>
          <w:spacing w:val="-5"/>
        </w:rPr>
        <w:t xml:space="preserve"> </w:t>
      </w:r>
      <w:r>
        <w:t>английском</w:t>
      </w:r>
      <w:r>
        <w:rPr>
          <w:spacing w:val="-5"/>
        </w:rPr>
        <w:t xml:space="preserve"> </w:t>
      </w:r>
      <w:r>
        <w:t>языке</w:t>
      </w:r>
      <w:r>
        <w:rPr>
          <w:spacing w:val="-4"/>
        </w:rPr>
        <w:t xml:space="preserve"> </w:t>
      </w:r>
      <w:r>
        <w:t>(в</w:t>
      </w:r>
      <w:r>
        <w:rPr>
          <w:spacing w:val="-5"/>
        </w:rPr>
        <w:t xml:space="preserve"> </w:t>
      </w:r>
      <w:r>
        <w:t>анкете,</w:t>
      </w:r>
      <w:r>
        <w:rPr>
          <w:spacing w:val="-4"/>
        </w:rPr>
        <w:t xml:space="preserve"> </w:t>
      </w:r>
      <w:r>
        <w:t>формуляре); кратко представлять Россию и страну (страны) изучаемого языка;</w:t>
      </w:r>
    </w:p>
    <w:p w:rsidR="005B40CF" w:rsidRDefault="00540B02">
      <w:pPr>
        <w:pStyle w:val="a3"/>
        <w:ind w:right="135"/>
      </w:pPr>
      <w: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5B40CF" w:rsidRDefault="00540B02">
      <w:pPr>
        <w:pStyle w:val="a3"/>
        <w:ind w:right="150"/>
      </w:pPr>
      <w:r>
        <w:t>кратко рассказывать о выдающихся людях родной страны и страны (стран) изучаемого языка (учѐных, писателях, поэтах).</w:t>
      </w:r>
    </w:p>
    <w:p w:rsidR="005B40CF" w:rsidRDefault="00540B02">
      <w:pPr>
        <w:pStyle w:val="a5"/>
        <w:numPr>
          <w:ilvl w:val="1"/>
          <w:numId w:val="105"/>
        </w:numPr>
        <w:tabs>
          <w:tab w:val="left" w:pos="1268"/>
        </w:tabs>
        <w:ind w:left="1268" w:hanging="419"/>
        <w:jc w:val="both"/>
        <w:rPr>
          <w:sz w:val="24"/>
        </w:rPr>
      </w:pPr>
      <w:r>
        <w:rPr>
          <w:sz w:val="24"/>
        </w:rPr>
        <w:t>Компенсаторные</w:t>
      </w:r>
      <w:r>
        <w:rPr>
          <w:spacing w:val="-6"/>
          <w:sz w:val="24"/>
        </w:rPr>
        <w:t xml:space="preserve"> </w:t>
      </w:r>
      <w:r>
        <w:rPr>
          <w:spacing w:val="-2"/>
          <w:sz w:val="24"/>
        </w:rPr>
        <w:t>умения.</w:t>
      </w:r>
    </w:p>
    <w:p w:rsidR="005B40CF" w:rsidRDefault="00540B02">
      <w:pPr>
        <w:pStyle w:val="a3"/>
        <w:ind w:left="849" w:right="226" w:firstLine="0"/>
      </w:pPr>
      <w:r>
        <w:t>Использование</w:t>
      </w:r>
      <w:r>
        <w:rPr>
          <w:spacing w:val="-5"/>
        </w:rPr>
        <w:t xml:space="preserve"> </w:t>
      </w:r>
      <w:r>
        <w:t>при</w:t>
      </w:r>
      <w:r>
        <w:rPr>
          <w:spacing w:val="-4"/>
        </w:rPr>
        <w:t xml:space="preserve"> </w:t>
      </w:r>
      <w:r>
        <w:t>чтении</w:t>
      </w:r>
      <w:r>
        <w:rPr>
          <w:spacing w:val="-5"/>
        </w:rPr>
        <w:t xml:space="preserve"> </w:t>
      </w:r>
      <w:r>
        <w:t>и</w:t>
      </w:r>
      <w:r>
        <w:rPr>
          <w:spacing w:val="-4"/>
        </w:rPr>
        <w:t xml:space="preserve"> </w:t>
      </w:r>
      <w:r>
        <w:t>аудировании</w:t>
      </w:r>
      <w:r>
        <w:rPr>
          <w:spacing w:val="-4"/>
        </w:rPr>
        <w:t xml:space="preserve"> </w:t>
      </w:r>
      <w:r>
        <w:t>языковой</w:t>
      </w:r>
      <w:r>
        <w:rPr>
          <w:spacing w:val="-4"/>
        </w:rPr>
        <w:t xml:space="preserve"> </w:t>
      </w:r>
      <w:r>
        <w:t>догадки,</w:t>
      </w:r>
      <w:r>
        <w:rPr>
          <w:spacing w:val="-4"/>
        </w:rPr>
        <w:t xml:space="preserve"> </w:t>
      </w:r>
      <w:r>
        <w:t>в том</w:t>
      </w:r>
      <w:r>
        <w:rPr>
          <w:spacing w:val="-5"/>
        </w:rPr>
        <w:t xml:space="preserve"> </w:t>
      </w:r>
      <w:r>
        <w:t>числе</w:t>
      </w:r>
      <w:r>
        <w:rPr>
          <w:spacing w:val="-5"/>
        </w:rPr>
        <w:t xml:space="preserve"> </w:t>
      </w:r>
      <w:r>
        <w:t>контекстуальной. Использование при формулировании собственных высказываний, ключевых слов, плана.</w:t>
      </w:r>
    </w:p>
    <w:p w:rsidR="005B40CF" w:rsidRDefault="00540B02">
      <w:pPr>
        <w:pStyle w:val="a3"/>
        <w:ind w:right="142"/>
      </w:pPr>
      <w: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w:t>
      </w:r>
      <w:r>
        <w:rPr>
          <w:spacing w:val="-2"/>
        </w:rPr>
        <w:t>информации.</w:t>
      </w:r>
    </w:p>
    <w:p w:rsidR="005B40CF" w:rsidRDefault="00540B02">
      <w:pPr>
        <w:pStyle w:val="a3"/>
        <w:spacing w:before="1"/>
        <w:ind w:right="146"/>
      </w:pPr>
      <w: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5B40CF" w:rsidRDefault="00540B02">
      <w:pPr>
        <w:pStyle w:val="a5"/>
        <w:numPr>
          <w:ilvl w:val="0"/>
          <w:numId w:val="10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105"/>
        </w:numPr>
        <w:tabs>
          <w:tab w:val="left" w:pos="1268"/>
        </w:tabs>
        <w:ind w:left="1268" w:hanging="419"/>
        <w:jc w:val="both"/>
        <w:rPr>
          <w:sz w:val="24"/>
        </w:rPr>
      </w:pPr>
      <w:r>
        <w:rPr>
          <w:sz w:val="24"/>
        </w:rPr>
        <w:t>Коммуникативные</w:t>
      </w:r>
      <w:r>
        <w:rPr>
          <w:spacing w:val="-9"/>
          <w:sz w:val="24"/>
        </w:rPr>
        <w:t xml:space="preserve"> </w:t>
      </w:r>
      <w:r>
        <w:rPr>
          <w:spacing w:val="-2"/>
          <w:sz w:val="24"/>
        </w:rPr>
        <w:t>умения.</w:t>
      </w:r>
    </w:p>
    <w:p w:rsidR="005B40CF" w:rsidRDefault="00540B02">
      <w:pPr>
        <w:pStyle w:val="a3"/>
        <w:ind w:right="144"/>
      </w:pPr>
      <w: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5B40CF" w:rsidRDefault="00540B02">
      <w:pPr>
        <w:pStyle w:val="a3"/>
        <w:ind w:left="849" w:firstLine="0"/>
      </w:pPr>
      <w:r>
        <w:t>Взаимоотношения</w:t>
      </w:r>
      <w:r>
        <w:rPr>
          <w:spacing w:val="-5"/>
        </w:rPr>
        <w:t xml:space="preserve"> </w:t>
      </w:r>
      <w:r>
        <w:t>в</w:t>
      </w:r>
      <w:r>
        <w:rPr>
          <w:spacing w:val="-3"/>
        </w:rPr>
        <w:t xml:space="preserve"> </w:t>
      </w:r>
      <w:r>
        <w:t>семье</w:t>
      </w:r>
      <w:r>
        <w:rPr>
          <w:spacing w:val="-4"/>
        </w:rPr>
        <w:t xml:space="preserve"> </w:t>
      </w:r>
      <w:r>
        <w:t>и</w:t>
      </w:r>
      <w:r>
        <w:rPr>
          <w:spacing w:val="-2"/>
        </w:rPr>
        <w:t xml:space="preserve"> </w:t>
      </w:r>
      <w:r>
        <w:t>с</w:t>
      </w:r>
      <w:r>
        <w:rPr>
          <w:spacing w:val="-4"/>
        </w:rPr>
        <w:t xml:space="preserve"> </w:t>
      </w:r>
      <w:r>
        <w:t>друзьями.</w:t>
      </w:r>
      <w:r>
        <w:rPr>
          <w:spacing w:val="-2"/>
        </w:rPr>
        <w:t xml:space="preserve"> </w:t>
      </w:r>
      <w:r>
        <w:t>Семейные</w:t>
      </w:r>
      <w:r>
        <w:rPr>
          <w:spacing w:val="-4"/>
        </w:rPr>
        <w:t xml:space="preserve"> </w:t>
      </w:r>
      <w:r>
        <w:t>праздники.</w:t>
      </w:r>
      <w:r>
        <w:rPr>
          <w:spacing w:val="-3"/>
        </w:rPr>
        <w:t xml:space="preserve"> </w:t>
      </w:r>
      <w:r>
        <w:t>Обязанности</w:t>
      </w:r>
      <w:r>
        <w:rPr>
          <w:spacing w:val="-4"/>
        </w:rPr>
        <w:t xml:space="preserve"> </w:t>
      </w:r>
      <w:r>
        <w:t>по</w:t>
      </w:r>
      <w:r>
        <w:rPr>
          <w:spacing w:val="-2"/>
        </w:rPr>
        <w:t xml:space="preserve"> дому.</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pPr>
      <w:r>
        <w:lastRenderedPageBreak/>
        <w:t>Внешность</w:t>
      </w:r>
      <w:r>
        <w:rPr>
          <w:spacing w:val="-5"/>
        </w:rPr>
        <w:t xml:space="preserve"> </w:t>
      </w:r>
      <w:r>
        <w:t>и</w:t>
      </w:r>
      <w:r>
        <w:rPr>
          <w:spacing w:val="-3"/>
        </w:rPr>
        <w:t xml:space="preserve"> </w:t>
      </w:r>
      <w:r>
        <w:t>характер</w:t>
      </w:r>
      <w:r>
        <w:rPr>
          <w:spacing w:val="-2"/>
        </w:rPr>
        <w:t xml:space="preserve"> </w:t>
      </w:r>
      <w:r>
        <w:t>человека</w:t>
      </w:r>
      <w:r>
        <w:rPr>
          <w:spacing w:val="-3"/>
        </w:rPr>
        <w:t xml:space="preserve"> </w:t>
      </w:r>
      <w:r>
        <w:t>(литературного</w:t>
      </w:r>
      <w:r>
        <w:rPr>
          <w:spacing w:val="-2"/>
        </w:rPr>
        <w:t xml:space="preserve"> персонажа).</w:t>
      </w:r>
    </w:p>
    <w:p w:rsidR="005B40CF" w:rsidRDefault="00540B02">
      <w:pPr>
        <w:pStyle w:val="a3"/>
        <w:ind w:right="146"/>
      </w:pPr>
      <w:r>
        <w:t xml:space="preserve">Досуг и увлечения (хобби) современного подростка (чтение, кино, театр, музей, спорт, </w:t>
      </w:r>
      <w:r>
        <w:rPr>
          <w:spacing w:val="-2"/>
        </w:rPr>
        <w:t>музыка).</w:t>
      </w:r>
    </w:p>
    <w:p w:rsidR="005B40CF" w:rsidRDefault="00540B02">
      <w:pPr>
        <w:pStyle w:val="a3"/>
        <w:ind w:left="849" w:right="1098" w:firstLine="0"/>
      </w:pPr>
      <w:r>
        <w:t>Здоровый</w:t>
      </w:r>
      <w:r>
        <w:rPr>
          <w:spacing w:val="-4"/>
        </w:rPr>
        <w:t xml:space="preserve"> </w:t>
      </w:r>
      <w:r>
        <w:t>образ</w:t>
      </w:r>
      <w:r>
        <w:rPr>
          <w:spacing w:val="-4"/>
        </w:rPr>
        <w:t xml:space="preserve"> </w:t>
      </w:r>
      <w:r>
        <w:t>жизни:</w:t>
      </w:r>
      <w:r>
        <w:rPr>
          <w:spacing w:val="-6"/>
        </w:rPr>
        <w:t xml:space="preserve"> </w:t>
      </w:r>
      <w:r>
        <w:t>режим</w:t>
      </w:r>
      <w:r>
        <w:rPr>
          <w:spacing w:val="-5"/>
        </w:rPr>
        <w:t xml:space="preserve"> </w:t>
      </w:r>
      <w:r>
        <w:t>труда</w:t>
      </w:r>
      <w:r>
        <w:rPr>
          <w:spacing w:val="-5"/>
        </w:rPr>
        <w:t xml:space="preserve"> </w:t>
      </w:r>
      <w:r>
        <w:t>и</w:t>
      </w:r>
      <w:r>
        <w:rPr>
          <w:spacing w:val="-4"/>
        </w:rPr>
        <w:t xml:space="preserve"> </w:t>
      </w:r>
      <w:r>
        <w:t>отдыха,</w:t>
      </w:r>
      <w:r>
        <w:rPr>
          <w:spacing w:val="-4"/>
        </w:rPr>
        <w:t xml:space="preserve"> </w:t>
      </w:r>
      <w:r>
        <w:t>фитнес,</w:t>
      </w:r>
      <w:r>
        <w:rPr>
          <w:spacing w:val="-4"/>
        </w:rPr>
        <w:t xml:space="preserve"> </w:t>
      </w:r>
      <w:r>
        <w:t>сбалансированное</w:t>
      </w:r>
      <w:r>
        <w:rPr>
          <w:spacing w:val="-5"/>
        </w:rPr>
        <w:t xml:space="preserve"> </w:t>
      </w:r>
      <w:r>
        <w:t>питание. Покупки: одежда, обувь и продукты питания.</w:t>
      </w:r>
    </w:p>
    <w:p w:rsidR="005B40CF" w:rsidRDefault="00540B02">
      <w:pPr>
        <w:pStyle w:val="a3"/>
        <w:ind w:right="145"/>
      </w:pPr>
      <w:r>
        <w:t>Школа, школьная жизнь, школьная форма, изучаемые предметы, любимый предмет, правила поведения в школе, посещение школьной библиотеки (ресурсного центра). Переписка с иностранными сверстниками.</w:t>
      </w:r>
    </w:p>
    <w:p w:rsidR="005B40CF" w:rsidRDefault="00540B02">
      <w:pPr>
        <w:pStyle w:val="a3"/>
        <w:ind w:right="136"/>
      </w:pPr>
      <w:r>
        <w:t xml:space="preserve">Каникулы в различное время года. Виды отдыха. Путешествия по России и иностранным </w:t>
      </w:r>
      <w:r>
        <w:rPr>
          <w:spacing w:val="-2"/>
        </w:rPr>
        <w:t>странам.</w:t>
      </w:r>
    </w:p>
    <w:p w:rsidR="005B40CF" w:rsidRDefault="00540B02">
      <w:pPr>
        <w:pStyle w:val="a3"/>
        <w:ind w:left="849" w:firstLine="0"/>
      </w:pPr>
      <w:r>
        <w:t>Природа:</w:t>
      </w:r>
      <w:r>
        <w:rPr>
          <w:spacing w:val="-3"/>
        </w:rPr>
        <w:t xml:space="preserve"> </w:t>
      </w:r>
      <w:r>
        <w:t>дикие</w:t>
      </w:r>
      <w:r>
        <w:rPr>
          <w:spacing w:val="-4"/>
        </w:rPr>
        <w:t xml:space="preserve"> </w:t>
      </w:r>
      <w:r>
        <w:t>и</w:t>
      </w:r>
      <w:r>
        <w:rPr>
          <w:spacing w:val="-3"/>
        </w:rPr>
        <w:t xml:space="preserve"> </w:t>
      </w:r>
      <w:r>
        <w:t>домашние</w:t>
      </w:r>
      <w:r>
        <w:rPr>
          <w:spacing w:val="-4"/>
        </w:rPr>
        <w:t xml:space="preserve"> </w:t>
      </w:r>
      <w:r>
        <w:t>животные.</w:t>
      </w:r>
      <w:r>
        <w:rPr>
          <w:spacing w:val="-3"/>
        </w:rPr>
        <w:t xml:space="preserve"> </w:t>
      </w:r>
      <w:r>
        <w:t>Климат,</w:t>
      </w:r>
      <w:r>
        <w:rPr>
          <w:spacing w:val="-2"/>
        </w:rPr>
        <w:t xml:space="preserve"> погода.</w:t>
      </w:r>
    </w:p>
    <w:p w:rsidR="005B40CF" w:rsidRDefault="00540B02">
      <w:pPr>
        <w:pStyle w:val="a3"/>
        <w:ind w:left="849" w:right="1081" w:firstLine="0"/>
      </w:pPr>
      <w:r>
        <w:t>Жизнь</w:t>
      </w:r>
      <w:r>
        <w:rPr>
          <w:spacing w:val="-4"/>
        </w:rPr>
        <w:t xml:space="preserve"> </w:t>
      </w:r>
      <w:r>
        <w:t>в</w:t>
      </w:r>
      <w:r>
        <w:rPr>
          <w:spacing w:val="-5"/>
        </w:rPr>
        <w:t xml:space="preserve"> </w:t>
      </w:r>
      <w:r>
        <w:t>городе</w:t>
      </w:r>
      <w:r>
        <w:rPr>
          <w:spacing w:val="-6"/>
        </w:rPr>
        <w:t xml:space="preserve"> </w:t>
      </w:r>
      <w:r>
        <w:t>и</w:t>
      </w:r>
      <w:r>
        <w:rPr>
          <w:spacing w:val="-4"/>
        </w:rPr>
        <w:t xml:space="preserve"> </w:t>
      </w:r>
      <w:r>
        <w:t>сельской</w:t>
      </w:r>
      <w:r>
        <w:rPr>
          <w:spacing w:val="-4"/>
        </w:rPr>
        <w:t xml:space="preserve"> </w:t>
      </w:r>
      <w:r>
        <w:t>местности.</w:t>
      </w:r>
      <w:r>
        <w:rPr>
          <w:spacing w:val="-4"/>
        </w:rPr>
        <w:t xml:space="preserve"> </w:t>
      </w:r>
      <w:r>
        <w:t>Описание</w:t>
      </w:r>
      <w:r>
        <w:rPr>
          <w:spacing w:val="-5"/>
        </w:rPr>
        <w:t xml:space="preserve"> </w:t>
      </w:r>
      <w:r>
        <w:t>родного</w:t>
      </w:r>
      <w:r>
        <w:rPr>
          <w:spacing w:val="-4"/>
        </w:rPr>
        <w:t xml:space="preserve"> </w:t>
      </w:r>
      <w:r>
        <w:t>города</w:t>
      </w:r>
      <w:r>
        <w:rPr>
          <w:spacing w:val="-4"/>
        </w:rPr>
        <w:t xml:space="preserve"> </w:t>
      </w:r>
      <w:r>
        <w:t>(села).</w:t>
      </w:r>
      <w:r>
        <w:rPr>
          <w:spacing w:val="-4"/>
        </w:rPr>
        <w:t xml:space="preserve"> </w:t>
      </w:r>
      <w:r>
        <w:t>Транспорт. Средства массовой информации (телевидение, журналы, Интернет).</w:t>
      </w:r>
    </w:p>
    <w:p w:rsidR="005B40CF" w:rsidRDefault="00540B02">
      <w:pPr>
        <w:pStyle w:val="a3"/>
        <w:ind w:right="142"/>
      </w:pPr>
      <w:r>
        <w:t>Родная страна и страна (страны) изучаемого языка. Их географическое положение,</w:t>
      </w:r>
      <w:r>
        <w:rPr>
          <w:spacing w:val="40"/>
        </w:rPr>
        <w:t xml:space="preserve"> </w:t>
      </w:r>
      <w:r>
        <w:t>столицы, население, официальные языки, достопримечательности, культурные особенности (национальные праздники, традиции, обычаи).</w:t>
      </w:r>
    </w:p>
    <w:p w:rsidR="005B40CF" w:rsidRDefault="00540B02">
      <w:pPr>
        <w:pStyle w:val="a3"/>
        <w:spacing w:before="1"/>
        <w:ind w:right="147"/>
      </w:pPr>
      <w:r>
        <w:t>Выдающиеся люди родной страны и страны (стран) изучаемого языка: учѐные, писатели, поэты, спортсмены.</w:t>
      </w:r>
    </w:p>
    <w:p w:rsidR="005B40CF" w:rsidRDefault="00540B02">
      <w:pPr>
        <w:pStyle w:val="a5"/>
        <w:numPr>
          <w:ilvl w:val="2"/>
          <w:numId w:val="105"/>
        </w:numPr>
        <w:tabs>
          <w:tab w:val="left" w:pos="1448"/>
        </w:tabs>
        <w:ind w:left="1448" w:hanging="599"/>
        <w:jc w:val="both"/>
        <w:rPr>
          <w:sz w:val="24"/>
        </w:rPr>
      </w:pPr>
      <w:r>
        <w:rPr>
          <w:spacing w:val="-2"/>
          <w:sz w:val="24"/>
        </w:rPr>
        <w:t>Говорение.</w:t>
      </w:r>
    </w:p>
    <w:p w:rsidR="005B40CF" w:rsidRDefault="00540B02">
      <w:pPr>
        <w:pStyle w:val="a5"/>
        <w:numPr>
          <w:ilvl w:val="3"/>
          <w:numId w:val="105"/>
        </w:numPr>
        <w:tabs>
          <w:tab w:val="left" w:pos="1627"/>
        </w:tabs>
        <w:ind w:right="138" w:firstLine="708"/>
        <w:jc w:val="both"/>
        <w:rPr>
          <w:sz w:val="24"/>
        </w:rPr>
      </w:pPr>
      <w:r>
        <w:rPr>
          <w:sz w:val="24"/>
        </w:rPr>
        <w:t>Развитие коммуникативных умений диалогической речи, а именно умений вести: диалог этикетного характера, диалог-побуждение к действию, диалог-расспрос, комбинированный диалог, включающий различные виды диалогов:</w:t>
      </w:r>
    </w:p>
    <w:p w:rsidR="005B40CF" w:rsidRDefault="00540B02">
      <w:pPr>
        <w:pStyle w:val="a3"/>
        <w:ind w:right="143"/>
      </w:pPr>
      <w: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5B40CF" w:rsidRDefault="00540B02">
      <w:pPr>
        <w:pStyle w:val="a3"/>
        <w:ind w:right="143"/>
      </w:pPr>
      <w: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5B40CF" w:rsidRDefault="00540B02">
      <w:pPr>
        <w:pStyle w:val="a3"/>
        <w:ind w:right="144"/>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5B40CF" w:rsidRDefault="00540B02">
      <w:pPr>
        <w:pStyle w:val="a3"/>
        <w:spacing w:before="1"/>
        <w:ind w:right="136"/>
      </w:pPr>
      <w:r>
        <w:t>Данные</w:t>
      </w:r>
      <w:r>
        <w:rPr>
          <w:spacing w:val="-1"/>
        </w:rPr>
        <w:t xml:space="preserve"> </w:t>
      </w:r>
      <w:r>
        <w:t>умения</w:t>
      </w:r>
      <w:r>
        <w:rPr>
          <w:spacing w:val="-2"/>
        </w:rPr>
        <w:t xml:space="preserve"> </w:t>
      </w:r>
      <w:r>
        <w:t>диалогической</w:t>
      </w:r>
      <w:r>
        <w:rPr>
          <w:spacing w:val="-1"/>
        </w:rPr>
        <w:t xml:space="preserve"> </w:t>
      </w:r>
      <w:r>
        <w:t>речи</w:t>
      </w:r>
      <w:r>
        <w:rPr>
          <w:spacing w:val="-1"/>
        </w:rPr>
        <w:t xml:space="preserve"> </w:t>
      </w:r>
      <w:r>
        <w:t>развиваются</w:t>
      </w:r>
      <w:r>
        <w:rPr>
          <w:spacing w:val="-2"/>
        </w:rPr>
        <w:t xml:space="preserve"> </w:t>
      </w:r>
      <w:r>
        <w:t>в</w:t>
      </w:r>
      <w:r>
        <w:rPr>
          <w:spacing w:val="-3"/>
        </w:rPr>
        <w:t xml:space="preserve"> </w:t>
      </w:r>
      <w:r>
        <w:t>стандартных</w:t>
      </w:r>
      <w:r>
        <w:rPr>
          <w:spacing w:val="-1"/>
        </w:rPr>
        <w:t xml:space="preserve"> </w:t>
      </w:r>
      <w:r>
        <w:t>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5B40CF" w:rsidRDefault="00540B02">
      <w:pPr>
        <w:pStyle w:val="a3"/>
        <w:ind w:left="849" w:firstLine="0"/>
      </w:pPr>
      <w:r>
        <w:t>Объѐм</w:t>
      </w:r>
      <w:r>
        <w:rPr>
          <w:spacing w:val="-5"/>
        </w:rPr>
        <w:t xml:space="preserve"> </w:t>
      </w:r>
      <w:r>
        <w:t>диалога</w:t>
      </w:r>
      <w:r>
        <w:rPr>
          <w:spacing w:val="-2"/>
        </w:rPr>
        <w:t xml:space="preserve"> </w:t>
      </w:r>
      <w:r>
        <w:t>–</w:t>
      </w:r>
      <w:r>
        <w:rPr>
          <w:spacing w:val="-1"/>
        </w:rPr>
        <w:t xml:space="preserve"> </w:t>
      </w:r>
      <w:r>
        <w:t>до</w:t>
      </w:r>
      <w:r>
        <w:rPr>
          <w:spacing w:val="-1"/>
        </w:rPr>
        <w:t xml:space="preserve"> </w:t>
      </w:r>
      <w:r>
        <w:t>6</w:t>
      </w:r>
      <w:r>
        <w:rPr>
          <w:spacing w:val="-1"/>
        </w:rPr>
        <w:t xml:space="preserve"> </w:t>
      </w:r>
      <w:r>
        <w:t>реплик</w:t>
      </w:r>
      <w:r>
        <w:rPr>
          <w:spacing w:val="-1"/>
        </w:rPr>
        <w:t xml:space="preserve"> </w:t>
      </w:r>
      <w:r>
        <w:t>со</w:t>
      </w:r>
      <w:r>
        <w:rPr>
          <w:spacing w:val="-1"/>
        </w:rPr>
        <w:t xml:space="preserve"> </w:t>
      </w:r>
      <w:r>
        <w:t>стороны</w:t>
      </w:r>
      <w:r>
        <w:rPr>
          <w:spacing w:val="-1"/>
        </w:rPr>
        <w:t xml:space="preserve"> </w:t>
      </w:r>
      <w:r>
        <w:t xml:space="preserve">каждого </w:t>
      </w:r>
      <w:r>
        <w:rPr>
          <w:spacing w:val="-2"/>
        </w:rPr>
        <w:t>собеседника.</w:t>
      </w:r>
    </w:p>
    <w:p w:rsidR="005B40CF" w:rsidRDefault="00540B02">
      <w:pPr>
        <w:pStyle w:val="a5"/>
        <w:numPr>
          <w:ilvl w:val="3"/>
          <w:numId w:val="105"/>
        </w:numPr>
        <w:tabs>
          <w:tab w:val="left" w:pos="1628"/>
        </w:tabs>
        <w:ind w:left="1628" w:hanging="779"/>
        <w:jc w:val="both"/>
        <w:rPr>
          <w:sz w:val="24"/>
        </w:rPr>
      </w:pPr>
      <w:r>
        <w:rPr>
          <w:sz w:val="24"/>
        </w:rPr>
        <w:t>Развитие</w:t>
      </w:r>
      <w:r>
        <w:rPr>
          <w:spacing w:val="-11"/>
          <w:sz w:val="24"/>
        </w:rPr>
        <w:t xml:space="preserve"> </w:t>
      </w:r>
      <w:r>
        <w:rPr>
          <w:sz w:val="24"/>
        </w:rPr>
        <w:t>коммуникативных</w:t>
      </w:r>
      <w:r>
        <w:rPr>
          <w:spacing w:val="-4"/>
          <w:sz w:val="24"/>
        </w:rPr>
        <w:t xml:space="preserve"> </w:t>
      </w:r>
      <w:r>
        <w:rPr>
          <w:sz w:val="24"/>
        </w:rPr>
        <w:t>умений</w:t>
      </w:r>
      <w:r>
        <w:rPr>
          <w:spacing w:val="-7"/>
          <w:sz w:val="24"/>
        </w:rPr>
        <w:t xml:space="preserve"> </w:t>
      </w:r>
      <w:r>
        <w:rPr>
          <w:sz w:val="24"/>
        </w:rPr>
        <w:t>монологической</w:t>
      </w:r>
      <w:r>
        <w:rPr>
          <w:spacing w:val="-7"/>
          <w:sz w:val="24"/>
        </w:rPr>
        <w:t xml:space="preserve"> </w:t>
      </w:r>
      <w:r>
        <w:rPr>
          <w:spacing w:val="-2"/>
          <w:sz w:val="24"/>
        </w:rPr>
        <w:t>речи:</w:t>
      </w:r>
    </w:p>
    <w:p w:rsidR="005B40CF" w:rsidRDefault="00540B02">
      <w:pPr>
        <w:pStyle w:val="a3"/>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5B40CF" w:rsidRDefault="00540B02">
      <w:pPr>
        <w:pStyle w:val="a3"/>
        <w:tabs>
          <w:tab w:val="left" w:pos="2043"/>
          <w:tab w:val="left" w:pos="3369"/>
          <w:tab w:val="left" w:pos="4727"/>
          <w:tab w:val="left" w:pos="6089"/>
          <w:tab w:val="left" w:pos="6458"/>
          <w:tab w:val="left" w:pos="7494"/>
          <w:tab w:val="left" w:pos="8785"/>
          <w:tab w:val="left" w:pos="9137"/>
          <w:tab w:val="left" w:pos="9756"/>
        </w:tabs>
        <w:ind w:right="146"/>
        <w:jc w:val="left"/>
      </w:pPr>
      <w:r>
        <w:rPr>
          <w:spacing w:val="-2"/>
        </w:rPr>
        <w:t>описание</w:t>
      </w:r>
      <w:r>
        <w:tab/>
      </w:r>
      <w:r>
        <w:rPr>
          <w:spacing w:val="-2"/>
        </w:rPr>
        <w:t>(предмета,</w:t>
      </w:r>
      <w:r>
        <w:tab/>
      </w:r>
      <w:r>
        <w:rPr>
          <w:spacing w:val="-2"/>
        </w:rPr>
        <w:t>местности,</w:t>
      </w:r>
      <w:r>
        <w:tab/>
      </w:r>
      <w:r>
        <w:rPr>
          <w:spacing w:val="-2"/>
        </w:rPr>
        <w:t>внешности</w:t>
      </w:r>
      <w:r>
        <w:tab/>
      </w:r>
      <w:r>
        <w:rPr>
          <w:spacing w:val="-10"/>
        </w:rPr>
        <w:t>и</w:t>
      </w:r>
      <w:r>
        <w:tab/>
      </w:r>
      <w:r>
        <w:rPr>
          <w:spacing w:val="-2"/>
        </w:rPr>
        <w:t>одежды</w:t>
      </w:r>
      <w:r>
        <w:tab/>
      </w:r>
      <w:r>
        <w:rPr>
          <w:spacing w:val="-2"/>
        </w:rPr>
        <w:t>человека),</w:t>
      </w:r>
      <w:r>
        <w:tab/>
      </w:r>
      <w:r>
        <w:rPr>
          <w:spacing w:val="-10"/>
        </w:rPr>
        <w:t>в</w:t>
      </w:r>
      <w:r>
        <w:tab/>
      </w:r>
      <w:r>
        <w:rPr>
          <w:spacing w:val="-4"/>
        </w:rPr>
        <w:t>том</w:t>
      </w:r>
      <w:r>
        <w:tab/>
      </w:r>
      <w:r>
        <w:rPr>
          <w:spacing w:val="-2"/>
        </w:rPr>
        <w:t xml:space="preserve">числе </w:t>
      </w:r>
      <w:r>
        <w:t>характеристика (черты характера реального человека или литературного персонажа);</w:t>
      </w:r>
    </w:p>
    <w:p w:rsidR="005B40CF" w:rsidRDefault="00540B02">
      <w:pPr>
        <w:pStyle w:val="a3"/>
        <w:ind w:left="849" w:firstLine="0"/>
        <w:jc w:val="left"/>
      </w:pPr>
      <w:r>
        <w:t>повествование</w:t>
      </w:r>
      <w:r>
        <w:rPr>
          <w:spacing w:val="-8"/>
        </w:rPr>
        <w:t xml:space="preserve"> </w:t>
      </w:r>
      <w:r>
        <w:rPr>
          <w:spacing w:val="-2"/>
        </w:rPr>
        <w:t>(сообщение);</w:t>
      </w:r>
    </w:p>
    <w:p w:rsidR="005B40CF" w:rsidRDefault="00540B02">
      <w:pPr>
        <w:pStyle w:val="a3"/>
        <w:ind w:left="849" w:right="730" w:firstLine="0"/>
        <w:jc w:val="left"/>
      </w:pPr>
      <w:r>
        <w:t>изложение</w:t>
      </w:r>
      <w:r>
        <w:rPr>
          <w:spacing w:val="-7"/>
        </w:rPr>
        <w:t xml:space="preserve"> </w:t>
      </w:r>
      <w:r>
        <w:t>(пересказ)</w:t>
      </w:r>
      <w:r>
        <w:rPr>
          <w:spacing w:val="-6"/>
        </w:rPr>
        <w:t xml:space="preserve"> </w:t>
      </w:r>
      <w:r>
        <w:t>основного</w:t>
      </w:r>
      <w:r>
        <w:rPr>
          <w:spacing w:val="-6"/>
        </w:rPr>
        <w:t xml:space="preserve"> </w:t>
      </w:r>
      <w:r>
        <w:t>содержания,</w:t>
      </w:r>
      <w:r>
        <w:rPr>
          <w:spacing w:val="-6"/>
        </w:rPr>
        <w:t xml:space="preserve"> </w:t>
      </w:r>
      <w:r>
        <w:t>прочитанного</w:t>
      </w:r>
      <w:r>
        <w:rPr>
          <w:spacing w:val="-6"/>
        </w:rPr>
        <w:t xml:space="preserve"> </w:t>
      </w:r>
      <w:r>
        <w:t>(прослушанного)</w:t>
      </w:r>
      <w:r>
        <w:rPr>
          <w:spacing w:val="-6"/>
        </w:rPr>
        <w:t xml:space="preserve"> </w:t>
      </w:r>
      <w:r>
        <w:t>текста; краткое изложение результатов выполненной проектной работы.</w:t>
      </w:r>
    </w:p>
    <w:p w:rsidR="005B40CF" w:rsidRDefault="00540B02">
      <w:pPr>
        <w:pStyle w:val="a3"/>
        <w:spacing w:before="1"/>
        <w:ind w:right="146"/>
      </w:pPr>
      <w: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ключевыхе слов, планов, вопросов и (или) иллюстраций, фотографий, таблиц.</w:t>
      </w:r>
    </w:p>
    <w:p w:rsidR="005B40CF" w:rsidRDefault="00540B02">
      <w:pPr>
        <w:pStyle w:val="a3"/>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8–9</w:t>
      </w:r>
      <w:r>
        <w:rPr>
          <w:spacing w:val="-2"/>
        </w:rPr>
        <w:t xml:space="preserve"> фраз.</w:t>
      </w:r>
    </w:p>
    <w:p w:rsidR="005B40CF" w:rsidRDefault="00540B02">
      <w:pPr>
        <w:pStyle w:val="a5"/>
        <w:numPr>
          <w:ilvl w:val="2"/>
          <w:numId w:val="105"/>
        </w:numPr>
        <w:tabs>
          <w:tab w:val="left" w:pos="1448"/>
        </w:tabs>
        <w:ind w:left="1448" w:hanging="599"/>
        <w:jc w:val="both"/>
        <w:rPr>
          <w:sz w:val="24"/>
        </w:rPr>
      </w:pPr>
      <w:r>
        <w:rPr>
          <w:spacing w:val="-2"/>
          <w:sz w:val="24"/>
        </w:rPr>
        <w:t>Аудирование.</w:t>
      </w:r>
    </w:p>
    <w:p w:rsidR="005B40CF" w:rsidRDefault="00540B02">
      <w:pPr>
        <w:pStyle w:val="a3"/>
        <w:ind w:right="145"/>
      </w:pPr>
      <w:r>
        <w:t>При непосредственном общении: понимание на слух речи учителя и одноклассников и вербальная (невербальная) реакция на услышанное.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pPr>
      <w:r>
        <w:lastRenderedPageBreak/>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5B40CF" w:rsidRDefault="00540B02">
      <w:pPr>
        <w:pStyle w:val="a3"/>
        <w:ind w:right="147"/>
      </w:pPr>
      <w: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w:t>
      </w:r>
      <w:r>
        <w:rPr>
          <w:spacing w:val="40"/>
        </w:rPr>
        <w:t xml:space="preserve"> </w:t>
      </w:r>
      <w:r>
        <w:t>игнорировать незнакомые слова, не существенные для понимания основного содержания.</w:t>
      </w:r>
    </w:p>
    <w:p w:rsidR="005B40CF" w:rsidRDefault="00540B02">
      <w:pPr>
        <w:pStyle w:val="a3"/>
        <w:ind w:right="148"/>
      </w:pPr>
      <w: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5B40CF" w:rsidRDefault="00540B02">
      <w:pPr>
        <w:pStyle w:val="a3"/>
        <w:ind w:right="144"/>
      </w:pPr>
      <w: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5B40CF" w:rsidRDefault="00540B02">
      <w:pPr>
        <w:pStyle w:val="a3"/>
        <w:ind w:left="849" w:firstLine="0"/>
      </w:pPr>
      <w:r>
        <w:t>Время</w:t>
      </w:r>
      <w:r>
        <w:rPr>
          <w:spacing w:val="-4"/>
        </w:rPr>
        <w:t xml:space="preserve"> </w:t>
      </w:r>
      <w:r>
        <w:t>звучания</w:t>
      </w:r>
      <w:r>
        <w:rPr>
          <w:spacing w:val="-1"/>
        </w:rPr>
        <w:t xml:space="preserve"> </w:t>
      </w:r>
      <w:r>
        <w:t>текста</w:t>
      </w:r>
      <w:r>
        <w:rPr>
          <w:spacing w:val="-2"/>
        </w:rPr>
        <w:t xml:space="preserve"> </w:t>
      </w:r>
      <w:r>
        <w:t>(текстов)</w:t>
      </w:r>
      <w:r>
        <w:rPr>
          <w:spacing w:val="-3"/>
        </w:rPr>
        <w:t xml:space="preserve"> </w:t>
      </w:r>
      <w:r>
        <w:t>для</w:t>
      </w:r>
      <w:r>
        <w:rPr>
          <w:spacing w:val="-2"/>
        </w:rPr>
        <w:t xml:space="preserve"> </w:t>
      </w:r>
      <w:r>
        <w:t>аудирования</w:t>
      </w:r>
      <w:r>
        <w:rPr>
          <w:spacing w:val="3"/>
        </w:rPr>
        <w:t xml:space="preserve"> </w:t>
      </w:r>
      <w:r>
        <w:t>–</w:t>
      </w:r>
      <w:r>
        <w:rPr>
          <w:spacing w:val="-1"/>
        </w:rPr>
        <w:t xml:space="preserve"> </w:t>
      </w:r>
      <w:r>
        <w:t>до</w:t>
      </w:r>
      <w:r>
        <w:rPr>
          <w:spacing w:val="-1"/>
        </w:rPr>
        <w:t xml:space="preserve"> </w:t>
      </w:r>
      <w:r>
        <w:t>1,5</w:t>
      </w:r>
      <w:r>
        <w:rPr>
          <w:spacing w:val="-1"/>
        </w:rPr>
        <w:t xml:space="preserve"> </w:t>
      </w:r>
      <w:r>
        <w:rPr>
          <w:spacing w:val="-2"/>
        </w:rPr>
        <w:t>минуты.</w:t>
      </w:r>
    </w:p>
    <w:p w:rsidR="005B40CF" w:rsidRDefault="00540B02">
      <w:pPr>
        <w:pStyle w:val="a5"/>
        <w:numPr>
          <w:ilvl w:val="2"/>
          <w:numId w:val="105"/>
        </w:numPr>
        <w:tabs>
          <w:tab w:val="left" w:pos="1448"/>
        </w:tabs>
        <w:ind w:left="1448" w:hanging="599"/>
        <w:jc w:val="both"/>
        <w:rPr>
          <w:sz w:val="24"/>
        </w:rPr>
      </w:pPr>
      <w:r>
        <w:rPr>
          <w:sz w:val="24"/>
        </w:rPr>
        <w:t>Смысловое</w:t>
      </w:r>
      <w:r>
        <w:rPr>
          <w:spacing w:val="-5"/>
          <w:sz w:val="24"/>
        </w:rPr>
        <w:t xml:space="preserve"> </w:t>
      </w:r>
      <w:r>
        <w:rPr>
          <w:spacing w:val="-2"/>
          <w:sz w:val="24"/>
        </w:rPr>
        <w:t>чтение.</w:t>
      </w:r>
    </w:p>
    <w:p w:rsidR="005B40CF" w:rsidRDefault="00540B02">
      <w:pPr>
        <w:pStyle w:val="a3"/>
        <w:ind w:right="141"/>
      </w:pPr>
      <w: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содержания текста.</w:t>
      </w:r>
    </w:p>
    <w:p w:rsidR="005B40CF" w:rsidRDefault="00540B02">
      <w:pPr>
        <w:pStyle w:val="a3"/>
        <w:spacing w:before="1"/>
        <w:ind w:right="144"/>
      </w:pPr>
      <w:r>
        <w:t xml:space="preserve">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незнакомые слова, несущественные для понимания основного содержания, понимать интернациональные </w:t>
      </w:r>
      <w:r>
        <w:rPr>
          <w:spacing w:val="-2"/>
        </w:rPr>
        <w:t>слова.</w:t>
      </w:r>
    </w:p>
    <w:p w:rsidR="005B40CF" w:rsidRDefault="00540B02">
      <w:pPr>
        <w:pStyle w:val="a3"/>
        <w:ind w:right="135"/>
      </w:pPr>
      <w:r>
        <w:t>Чтение</w:t>
      </w:r>
      <w:r>
        <w:rPr>
          <w:spacing w:val="-4"/>
        </w:rPr>
        <w:t xml:space="preserve"> </w:t>
      </w:r>
      <w:r>
        <w:t>с</w:t>
      </w:r>
      <w:r>
        <w:rPr>
          <w:spacing w:val="-4"/>
        </w:rPr>
        <w:t xml:space="preserve"> </w:t>
      </w:r>
      <w:r>
        <w:t>пониманием</w:t>
      </w:r>
      <w:r>
        <w:rPr>
          <w:spacing w:val="-4"/>
        </w:rPr>
        <w:t xml:space="preserve"> </w:t>
      </w:r>
      <w:r>
        <w:t>нужной</w:t>
      </w:r>
      <w:r>
        <w:rPr>
          <w:spacing w:val="-3"/>
        </w:rPr>
        <w:t xml:space="preserve"> </w:t>
      </w:r>
      <w:r>
        <w:t>(запрашиваемой)</w:t>
      </w:r>
      <w:r>
        <w:rPr>
          <w:spacing w:val="-3"/>
        </w:rPr>
        <w:t xml:space="preserve"> </w:t>
      </w:r>
      <w:r>
        <w:t>информации</w:t>
      </w:r>
      <w:r>
        <w:rPr>
          <w:spacing w:val="-3"/>
        </w:rPr>
        <w:t xml:space="preserve"> </w:t>
      </w:r>
      <w:r>
        <w:t>предполагает умение</w:t>
      </w:r>
      <w:r>
        <w:rPr>
          <w:spacing w:val="-4"/>
        </w:rPr>
        <w:t xml:space="preserve"> </w:t>
      </w:r>
      <w:r>
        <w:t>находить в прочитанном тексте и понимать запрашиваемую информацию.</w:t>
      </w:r>
    </w:p>
    <w:p w:rsidR="005B40CF" w:rsidRDefault="00540B02">
      <w:pPr>
        <w:pStyle w:val="a3"/>
        <w:ind w:right="144"/>
      </w:pPr>
      <w:r>
        <w:t>Чтение с полным пониманием предполагает полное и точное понимание информации, представленной в тексте, в эксплицитной (явной) форме.</w:t>
      </w:r>
    </w:p>
    <w:p w:rsidR="005B40CF" w:rsidRDefault="00540B02">
      <w:pPr>
        <w:pStyle w:val="a3"/>
        <w:ind w:right="139"/>
      </w:pPr>
      <w:r>
        <w:t xml:space="preserve">Чтение несплошных текстов (таблиц, диаграмм) и понимание представленной в них </w:t>
      </w:r>
      <w:r>
        <w:rPr>
          <w:spacing w:val="-2"/>
        </w:rPr>
        <w:t>информации.</w:t>
      </w:r>
    </w:p>
    <w:p w:rsidR="005B40CF" w:rsidRDefault="00540B02">
      <w:pPr>
        <w:pStyle w:val="a3"/>
        <w:spacing w:before="1"/>
        <w:ind w:right="140"/>
      </w:pPr>
      <w:r>
        <w:t>Тексты для чтения: интервью, диалог (беседа), отрывок из художественного произведения,</w:t>
      </w:r>
      <w:r>
        <w:rPr>
          <w:spacing w:val="40"/>
        </w:rPr>
        <w:t xml:space="preserve"> </w:t>
      </w:r>
      <w:r>
        <w:t>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5B40CF" w:rsidRDefault="00540B02">
      <w:pPr>
        <w:pStyle w:val="a3"/>
        <w:ind w:left="849" w:firstLine="0"/>
      </w:pPr>
      <w:r>
        <w:t>Объѐм</w:t>
      </w:r>
      <w:r>
        <w:rPr>
          <w:spacing w:val="-3"/>
        </w:rPr>
        <w:t xml:space="preserve"> </w:t>
      </w:r>
      <w:r>
        <w:t>текста</w:t>
      </w:r>
      <w:r>
        <w:rPr>
          <w:spacing w:val="-1"/>
        </w:rPr>
        <w:t xml:space="preserve"> </w:t>
      </w:r>
      <w:r>
        <w:t>(текстов)</w:t>
      </w:r>
      <w:r>
        <w:rPr>
          <w:spacing w:val="-1"/>
        </w:rPr>
        <w:t xml:space="preserve"> </w:t>
      </w:r>
      <w:r>
        <w:t>для</w:t>
      </w:r>
      <w:r>
        <w:rPr>
          <w:spacing w:val="-1"/>
        </w:rPr>
        <w:t xml:space="preserve"> </w:t>
      </w:r>
      <w:r>
        <w:t>чтения –</w:t>
      </w:r>
      <w:r>
        <w:rPr>
          <w:spacing w:val="-1"/>
        </w:rPr>
        <w:t xml:space="preserve"> </w:t>
      </w:r>
      <w:r>
        <w:t>до</w:t>
      </w:r>
      <w:r>
        <w:rPr>
          <w:spacing w:val="-1"/>
        </w:rPr>
        <w:t xml:space="preserve"> </w:t>
      </w:r>
      <w:r>
        <w:t xml:space="preserve">350 </w:t>
      </w:r>
      <w:r>
        <w:rPr>
          <w:spacing w:val="-4"/>
        </w:rPr>
        <w:t>слов.</w:t>
      </w:r>
    </w:p>
    <w:p w:rsidR="005B40CF" w:rsidRDefault="00540B02">
      <w:pPr>
        <w:pStyle w:val="a5"/>
        <w:numPr>
          <w:ilvl w:val="2"/>
          <w:numId w:val="105"/>
        </w:numPr>
        <w:tabs>
          <w:tab w:val="left" w:pos="1448"/>
        </w:tabs>
        <w:ind w:left="1448" w:hanging="599"/>
        <w:jc w:val="both"/>
        <w:rPr>
          <w:sz w:val="24"/>
        </w:rPr>
      </w:pPr>
      <w:r>
        <w:rPr>
          <w:sz w:val="24"/>
        </w:rPr>
        <w:t>Письменная</w:t>
      </w:r>
      <w:r>
        <w:rPr>
          <w:spacing w:val="-5"/>
          <w:sz w:val="24"/>
        </w:rPr>
        <w:t xml:space="preserve"> </w:t>
      </w:r>
      <w:r>
        <w:rPr>
          <w:spacing w:val="-2"/>
          <w:sz w:val="24"/>
        </w:rPr>
        <w:t>речь.</w:t>
      </w:r>
    </w:p>
    <w:p w:rsidR="005B40CF" w:rsidRDefault="00540B02">
      <w:pPr>
        <w:pStyle w:val="a3"/>
        <w:ind w:left="849" w:firstLine="0"/>
      </w:pPr>
      <w:r>
        <w:t>Развитие</w:t>
      </w:r>
      <w:r>
        <w:rPr>
          <w:spacing w:val="-8"/>
        </w:rPr>
        <w:t xml:space="preserve"> </w:t>
      </w:r>
      <w:r>
        <w:t>умений</w:t>
      </w:r>
      <w:r>
        <w:rPr>
          <w:spacing w:val="-6"/>
        </w:rPr>
        <w:t xml:space="preserve"> </w:t>
      </w:r>
      <w:r>
        <w:t>письменной</w:t>
      </w:r>
      <w:r>
        <w:rPr>
          <w:spacing w:val="-5"/>
        </w:rPr>
        <w:t xml:space="preserve"> </w:t>
      </w:r>
      <w:r>
        <w:rPr>
          <w:spacing w:val="-4"/>
        </w:rPr>
        <w:t>речи:</w:t>
      </w:r>
    </w:p>
    <w:p w:rsidR="005B40CF" w:rsidRDefault="00540B02">
      <w:pPr>
        <w:pStyle w:val="a3"/>
        <w:ind w:right="141"/>
      </w:pPr>
      <w: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5B40CF" w:rsidRDefault="00540B02">
      <w:pPr>
        <w:pStyle w:val="a3"/>
        <w:ind w:right="148"/>
      </w:pPr>
      <w:r>
        <w:t>заполнение анкет и формуляров: сообщение о себе основных сведений в соответствии с нормами, принятыми в стране (странах) изучаемого языка;</w:t>
      </w:r>
    </w:p>
    <w:p w:rsidR="005B40CF" w:rsidRDefault="00540B02">
      <w:pPr>
        <w:pStyle w:val="a3"/>
        <w:ind w:right="137"/>
      </w:pPr>
      <w:r>
        <w:t xml:space="preserve">написание электронного сообщения личного характера в соответствии с нормами неофициального общения, принятыми в стране (странах) изучаемого языка. Объѐм письма – до 90 </w:t>
      </w:r>
      <w:r>
        <w:rPr>
          <w:spacing w:val="-2"/>
        </w:rPr>
        <w:t>слов;</w:t>
      </w:r>
    </w:p>
    <w:p w:rsidR="005B40CF" w:rsidRDefault="00540B02">
      <w:pPr>
        <w:pStyle w:val="a3"/>
        <w:spacing w:before="1"/>
        <w:ind w:right="145"/>
      </w:pPr>
      <w:r>
        <w:t>создание небольшого письменного высказывания с использованием образца, плана, таблицы. Объѐм письменного высказывания – до 90 слов.</w:t>
      </w:r>
    </w:p>
    <w:p w:rsidR="005B40CF" w:rsidRDefault="00540B02">
      <w:pPr>
        <w:pStyle w:val="a5"/>
        <w:numPr>
          <w:ilvl w:val="1"/>
          <w:numId w:val="105"/>
        </w:numPr>
        <w:tabs>
          <w:tab w:val="left" w:pos="1268"/>
        </w:tabs>
        <w:ind w:left="1268" w:hanging="419"/>
        <w:jc w:val="both"/>
        <w:rPr>
          <w:sz w:val="24"/>
        </w:rPr>
      </w:pPr>
      <w:r>
        <w:rPr>
          <w:sz w:val="24"/>
        </w:rPr>
        <w:t>Языковые</w:t>
      </w:r>
      <w:r>
        <w:rPr>
          <w:spacing w:val="-3"/>
          <w:sz w:val="24"/>
        </w:rPr>
        <w:t xml:space="preserve"> </w:t>
      </w:r>
      <w:r>
        <w:rPr>
          <w:sz w:val="24"/>
        </w:rPr>
        <w:t>знания</w:t>
      </w:r>
      <w:r>
        <w:rPr>
          <w:spacing w:val="-1"/>
          <w:sz w:val="24"/>
        </w:rPr>
        <w:t xml:space="preserve"> </w:t>
      </w:r>
      <w:r>
        <w:rPr>
          <w:sz w:val="24"/>
        </w:rPr>
        <w:t>и</w:t>
      </w:r>
      <w:r>
        <w:rPr>
          <w:spacing w:val="-1"/>
          <w:sz w:val="24"/>
        </w:rPr>
        <w:t xml:space="preserve"> </w:t>
      </w:r>
      <w:r>
        <w:rPr>
          <w:spacing w:val="-2"/>
          <w:sz w:val="24"/>
        </w:rPr>
        <w:t>умения.</w:t>
      </w:r>
    </w:p>
    <w:p w:rsidR="005B40CF" w:rsidRDefault="00540B02">
      <w:pPr>
        <w:pStyle w:val="a5"/>
        <w:numPr>
          <w:ilvl w:val="2"/>
          <w:numId w:val="105"/>
        </w:numPr>
        <w:tabs>
          <w:tab w:val="left" w:pos="1448"/>
        </w:tabs>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5B40CF" w:rsidRDefault="00540B02">
      <w:pPr>
        <w:pStyle w:val="a3"/>
        <w:ind w:right="133"/>
      </w:pPr>
      <w: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 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pPr>
      <w:r>
        <w:lastRenderedPageBreak/>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5B40CF" w:rsidRDefault="00540B02">
      <w:pPr>
        <w:pStyle w:val="a3"/>
        <w:ind w:right="148"/>
      </w:pPr>
      <w:r>
        <w:t>Тексты для чтения вслух: диалог (беседа),</w:t>
      </w:r>
      <w:r>
        <w:rPr>
          <w:spacing w:val="-1"/>
        </w:rPr>
        <w:t xml:space="preserve"> </w:t>
      </w:r>
      <w:r>
        <w:t>рассказ, сообщение</w:t>
      </w:r>
      <w:r>
        <w:rPr>
          <w:spacing w:val="-1"/>
        </w:rPr>
        <w:t xml:space="preserve"> </w:t>
      </w:r>
      <w:r>
        <w:t>информационного</w:t>
      </w:r>
      <w:r>
        <w:rPr>
          <w:spacing w:val="-2"/>
        </w:rPr>
        <w:t xml:space="preserve"> </w:t>
      </w:r>
      <w:r>
        <w:t>характера, отрывок из статьи научно-популярного характера.</w:t>
      </w:r>
    </w:p>
    <w:p w:rsidR="005B40CF" w:rsidRDefault="00540B02">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100</w:t>
      </w:r>
      <w:r>
        <w:rPr>
          <w:spacing w:val="-1"/>
        </w:rPr>
        <w:t xml:space="preserve"> </w:t>
      </w:r>
      <w:r>
        <w:rPr>
          <w:spacing w:val="-2"/>
        </w:rPr>
        <w:t>слов.</w:t>
      </w:r>
    </w:p>
    <w:p w:rsidR="005B40CF" w:rsidRDefault="00540B02">
      <w:pPr>
        <w:pStyle w:val="a5"/>
        <w:numPr>
          <w:ilvl w:val="2"/>
          <w:numId w:val="105"/>
        </w:numPr>
        <w:tabs>
          <w:tab w:val="left" w:pos="1448"/>
        </w:tabs>
        <w:ind w:left="849" w:right="5313" w:firstLine="0"/>
        <w:jc w:val="both"/>
        <w:rPr>
          <w:sz w:val="24"/>
        </w:rPr>
      </w:pPr>
      <w:r>
        <w:rPr>
          <w:sz w:val="24"/>
        </w:rPr>
        <w:t>Графика,</w:t>
      </w:r>
      <w:r>
        <w:rPr>
          <w:spacing w:val="-12"/>
          <w:sz w:val="24"/>
        </w:rPr>
        <w:t xml:space="preserve"> </w:t>
      </w:r>
      <w:r>
        <w:rPr>
          <w:sz w:val="24"/>
        </w:rPr>
        <w:t>орфография</w:t>
      </w:r>
      <w:r>
        <w:rPr>
          <w:spacing w:val="-12"/>
          <w:sz w:val="24"/>
        </w:rPr>
        <w:t xml:space="preserve"> </w:t>
      </w:r>
      <w:r>
        <w:rPr>
          <w:sz w:val="24"/>
        </w:rPr>
        <w:t>и</w:t>
      </w:r>
      <w:r>
        <w:rPr>
          <w:spacing w:val="-14"/>
          <w:sz w:val="24"/>
        </w:rPr>
        <w:t xml:space="preserve"> </w:t>
      </w:r>
      <w:r>
        <w:rPr>
          <w:sz w:val="24"/>
        </w:rPr>
        <w:t>пунктуация. Правильное написание изученных слов.</w:t>
      </w:r>
    </w:p>
    <w:p w:rsidR="005B40CF" w:rsidRDefault="00540B02">
      <w:pPr>
        <w:pStyle w:val="a3"/>
        <w:ind w:right="146"/>
      </w:pPr>
      <w:r>
        <w:t>Правильное</w:t>
      </w:r>
      <w:r>
        <w:rPr>
          <w:spacing w:val="-4"/>
        </w:rPr>
        <w:t xml:space="preserve"> </w:t>
      </w:r>
      <w:r>
        <w:t>использование</w:t>
      </w:r>
      <w:r>
        <w:rPr>
          <w:spacing w:val="-4"/>
        </w:rPr>
        <w:t xml:space="preserve"> </w:t>
      </w:r>
      <w:r>
        <w:t>знаков</w:t>
      </w:r>
      <w:r>
        <w:rPr>
          <w:spacing w:val="-6"/>
        </w:rPr>
        <w:t xml:space="preserve"> </w:t>
      </w:r>
      <w:r>
        <w:t>препинания:</w:t>
      </w:r>
      <w:r>
        <w:rPr>
          <w:spacing w:val="-5"/>
        </w:rPr>
        <w:t xml:space="preserve"> </w:t>
      </w:r>
      <w:r>
        <w:t>точки,</w:t>
      </w:r>
      <w:r>
        <w:rPr>
          <w:spacing w:val="-6"/>
        </w:rPr>
        <w:t xml:space="preserve"> </w:t>
      </w:r>
      <w:r>
        <w:t>вопросительного</w:t>
      </w:r>
      <w:r>
        <w:rPr>
          <w:spacing w:val="-3"/>
        </w:rPr>
        <w:t xml:space="preserve"> </w:t>
      </w:r>
      <w:r>
        <w:t>и</w:t>
      </w:r>
      <w:r>
        <w:rPr>
          <w:spacing w:val="-2"/>
        </w:rPr>
        <w:t xml:space="preserve"> </w:t>
      </w:r>
      <w:r>
        <w:t>восклицательного знаков в конце предложения, запятой при перечислении и обращении; апострофа.</w:t>
      </w:r>
    </w:p>
    <w:p w:rsidR="005B40CF" w:rsidRDefault="00540B02">
      <w:pPr>
        <w:pStyle w:val="a3"/>
        <w:ind w:right="140"/>
      </w:pPr>
      <w: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5B40CF" w:rsidRDefault="00540B02">
      <w:pPr>
        <w:pStyle w:val="a5"/>
        <w:numPr>
          <w:ilvl w:val="2"/>
          <w:numId w:val="105"/>
        </w:numPr>
        <w:tabs>
          <w:tab w:val="left" w:pos="1448"/>
        </w:tabs>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5B40CF" w:rsidRDefault="00540B02">
      <w:pPr>
        <w:pStyle w:val="a3"/>
        <w:ind w:right="139"/>
      </w:pPr>
      <w:r>
        <w:t xml:space="preserve">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w:t>
      </w:r>
      <w:r>
        <w:rPr>
          <w:spacing w:val="-2"/>
        </w:rPr>
        <w:t>сочетаемости.</w:t>
      </w:r>
    </w:p>
    <w:p w:rsidR="005B40CF" w:rsidRDefault="00540B02">
      <w:pPr>
        <w:pStyle w:val="a3"/>
        <w:spacing w:before="1"/>
        <w:ind w:right="140"/>
      </w:pPr>
      <w:r>
        <w:t>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w:t>
      </w:r>
    </w:p>
    <w:p w:rsidR="005B40CF" w:rsidRDefault="00540B02">
      <w:pPr>
        <w:pStyle w:val="a3"/>
        <w:ind w:right="135"/>
      </w:pPr>
      <w:r>
        <w:t>Объѐм – 900 лексических единиц для продуктивного использования (включая 750 лексических единиц, изученных ранее) и 1000 лексических единиц для рецептивного усвоения (включая 900 лексических единиц продуктивного минимума).</w:t>
      </w:r>
    </w:p>
    <w:p w:rsidR="005B40CF" w:rsidRDefault="00540B02">
      <w:pPr>
        <w:pStyle w:val="a3"/>
        <w:ind w:left="849" w:firstLine="0"/>
      </w:pPr>
      <w:r>
        <w:t>Основные</w:t>
      </w:r>
      <w:r>
        <w:rPr>
          <w:spacing w:val="-5"/>
        </w:rPr>
        <w:t xml:space="preserve"> </w:t>
      </w:r>
      <w:r>
        <w:t>способы</w:t>
      </w:r>
      <w:r>
        <w:rPr>
          <w:spacing w:val="-3"/>
        </w:rPr>
        <w:t xml:space="preserve"> </w:t>
      </w:r>
      <w:r>
        <w:rPr>
          <w:spacing w:val="-2"/>
        </w:rPr>
        <w:t>словообразования:</w:t>
      </w:r>
    </w:p>
    <w:p w:rsidR="005B40CF" w:rsidRDefault="00540B02">
      <w:pPr>
        <w:pStyle w:val="a3"/>
        <w:ind w:left="849" w:firstLine="0"/>
        <w:jc w:val="left"/>
      </w:pPr>
      <w:r>
        <w:rPr>
          <w:spacing w:val="-2"/>
        </w:rPr>
        <w:t>аффиксация:</w:t>
      </w:r>
    </w:p>
    <w:p w:rsidR="005B40CF" w:rsidRDefault="00540B02">
      <w:pPr>
        <w:pStyle w:val="a3"/>
        <w:jc w:val="left"/>
      </w:pPr>
      <w:r>
        <w:t>образование</w:t>
      </w:r>
      <w:r>
        <w:rPr>
          <w:spacing w:val="40"/>
        </w:rPr>
        <w:t xml:space="preserve"> </w:t>
      </w:r>
      <w:r>
        <w:t>имѐн</w:t>
      </w:r>
      <w:r>
        <w:rPr>
          <w:spacing w:val="40"/>
        </w:rPr>
        <w:t xml:space="preserve"> </w:t>
      </w:r>
      <w:r>
        <w:t>существительных</w:t>
      </w:r>
      <w:r>
        <w:rPr>
          <w:spacing w:val="40"/>
        </w:rPr>
        <w:t xml:space="preserve"> </w:t>
      </w:r>
      <w:r>
        <w:t>при</w:t>
      </w:r>
      <w:r>
        <w:rPr>
          <w:spacing w:val="40"/>
        </w:rPr>
        <w:t xml:space="preserve"> </w:t>
      </w:r>
      <w:r>
        <w:t>помощи</w:t>
      </w:r>
      <w:r>
        <w:rPr>
          <w:spacing w:val="40"/>
        </w:rPr>
        <w:t xml:space="preserve"> </w:t>
      </w:r>
      <w:r>
        <w:t>префикса</w:t>
      </w:r>
      <w:r>
        <w:rPr>
          <w:spacing w:val="40"/>
        </w:rPr>
        <w:t xml:space="preserve"> </w:t>
      </w:r>
      <w:r>
        <w:t>un</w:t>
      </w:r>
      <w:r>
        <w:rPr>
          <w:spacing w:val="40"/>
        </w:rPr>
        <w:t xml:space="preserve"> </w:t>
      </w:r>
      <w:r>
        <w:t>(unreality)</w:t>
      </w:r>
      <w:r>
        <w:rPr>
          <w:spacing w:val="40"/>
        </w:rPr>
        <w:t xml:space="preserve"> </w:t>
      </w:r>
      <w:r>
        <w:t>и</w:t>
      </w:r>
      <w:r>
        <w:rPr>
          <w:spacing w:val="40"/>
        </w:rPr>
        <w:t xml:space="preserve"> </w:t>
      </w:r>
      <w:r>
        <w:t>при</w:t>
      </w:r>
      <w:r>
        <w:rPr>
          <w:spacing w:val="40"/>
        </w:rPr>
        <w:t xml:space="preserve"> </w:t>
      </w:r>
      <w:r>
        <w:t>помощи суффиксов: -ment (development), -ness (darkness);</w:t>
      </w:r>
    </w:p>
    <w:p w:rsidR="005B40CF" w:rsidRDefault="00540B02">
      <w:pPr>
        <w:pStyle w:val="a3"/>
        <w:ind w:left="849" w:firstLine="0"/>
        <w:jc w:val="left"/>
      </w:pPr>
      <w:r>
        <w:t>образование</w:t>
      </w:r>
      <w:r>
        <w:rPr>
          <w:spacing w:val="28"/>
        </w:rPr>
        <w:t xml:space="preserve"> </w:t>
      </w:r>
      <w:r>
        <w:t>имѐн</w:t>
      </w:r>
      <w:r>
        <w:rPr>
          <w:spacing w:val="32"/>
        </w:rPr>
        <w:t xml:space="preserve"> </w:t>
      </w:r>
      <w:r>
        <w:t>прилагательных</w:t>
      </w:r>
      <w:r>
        <w:rPr>
          <w:spacing w:val="33"/>
        </w:rPr>
        <w:t xml:space="preserve"> </w:t>
      </w:r>
      <w:r>
        <w:t>при</w:t>
      </w:r>
      <w:r>
        <w:rPr>
          <w:spacing w:val="32"/>
        </w:rPr>
        <w:t xml:space="preserve"> </w:t>
      </w:r>
      <w:r>
        <w:t>помощи</w:t>
      </w:r>
      <w:r>
        <w:rPr>
          <w:spacing w:val="32"/>
        </w:rPr>
        <w:t xml:space="preserve"> </w:t>
      </w:r>
      <w:r>
        <w:t>суффиксов</w:t>
      </w:r>
      <w:r>
        <w:rPr>
          <w:spacing w:val="36"/>
        </w:rPr>
        <w:t xml:space="preserve"> </w:t>
      </w:r>
      <w:r>
        <w:t>-ly</w:t>
      </w:r>
      <w:r>
        <w:rPr>
          <w:spacing w:val="27"/>
        </w:rPr>
        <w:t xml:space="preserve"> </w:t>
      </w:r>
      <w:r>
        <w:t>(friendly),</w:t>
      </w:r>
      <w:r>
        <w:rPr>
          <w:spacing w:val="30"/>
        </w:rPr>
        <w:t xml:space="preserve"> </w:t>
      </w:r>
      <w:r>
        <w:t>-ous</w:t>
      </w:r>
      <w:r>
        <w:rPr>
          <w:spacing w:val="34"/>
        </w:rPr>
        <w:t xml:space="preserve"> </w:t>
      </w:r>
      <w:r>
        <w:t>(famous),</w:t>
      </w:r>
      <w:r>
        <w:rPr>
          <w:spacing w:val="30"/>
        </w:rPr>
        <w:t xml:space="preserve"> </w:t>
      </w:r>
      <w:r>
        <w:t>-</w:t>
      </w:r>
      <w:r>
        <w:rPr>
          <w:spacing w:val="-10"/>
        </w:rPr>
        <w:t>y</w:t>
      </w:r>
    </w:p>
    <w:p w:rsidR="005B40CF" w:rsidRDefault="00540B02">
      <w:pPr>
        <w:pStyle w:val="a3"/>
        <w:ind w:firstLine="0"/>
        <w:jc w:val="left"/>
      </w:pPr>
      <w:r>
        <w:rPr>
          <w:spacing w:val="-2"/>
        </w:rPr>
        <w:t>(busy);</w:t>
      </w:r>
    </w:p>
    <w:p w:rsidR="005B40CF" w:rsidRDefault="00540B02">
      <w:pPr>
        <w:pStyle w:val="a3"/>
        <w:ind w:left="849" w:firstLine="0"/>
        <w:jc w:val="left"/>
      </w:pPr>
      <w:r>
        <w:t>образование</w:t>
      </w:r>
      <w:r>
        <w:rPr>
          <w:spacing w:val="62"/>
        </w:rPr>
        <w:t xml:space="preserve"> </w:t>
      </w:r>
      <w:r>
        <w:t>имѐн</w:t>
      </w:r>
      <w:r>
        <w:rPr>
          <w:spacing w:val="64"/>
        </w:rPr>
        <w:t xml:space="preserve"> </w:t>
      </w:r>
      <w:r>
        <w:t>прилагательных</w:t>
      </w:r>
      <w:r>
        <w:rPr>
          <w:spacing w:val="65"/>
        </w:rPr>
        <w:t xml:space="preserve"> </w:t>
      </w:r>
      <w:r>
        <w:t>и</w:t>
      </w:r>
      <w:r>
        <w:rPr>
          <w:spacing w:val="64"/>
        </w:rPr>
        <w:t xml:space="preserve"> </w:t>
      </w:r>
      <w:r>
        <w:t>наречий</w:t>
      </w:r>
      <w:r>
        <w:rPr>
          <w:spacing w:val="64"/>
        </w:rPr>
        <w:t xml:space="preserve"> </w:t>
      </w:r>
      <w:r>
        <w:t>при</w:t>
      </w:r>
      <w:r>
        <w:rPr>
          <w:spacing w:val="64"/>
        </w:rPr>
        <w:t xml:space="preserve"> </w:t>
      </w:r>
      <w:r>
        <w:t>помощи</w:t>
      </w:r>
      <w:r>
        <w:rPr>
          <w:spacing w:val="64"/>
        </w:rPr>
        <w:t xml:space="preserve"> </w:t>
      </w:r>
      <w:r>
        <w:t>префиксов</w:t>
      </w:r>
      <w:r>
        <w:rPr>
          <w:spacing w:val="71"/>
        </w:rPr>
        <w:t xml:space="preserve"> </w:t>
      </w:r>
      <w:r>
        <w:t>in-/im-</w:t>
      </w:r>
      <w:r>
        <w:rPr>
          <w:spacing w:val="63"/>
        </w:rPr>
        <w:t xml:space="preserve"> </w:t>
      </w:r>
      <w:r>
        <w:rPr>
          <w:spacing w:val="-2"/>
        </w:rPr>
        <w:t>(informal,</w:t>
      </w:r>
    </w:p>
    <w:p w:rsidR="005B40CF" w:rsidRDefault="00540B02">
      <w:pPr>
        <w:pStyle w:val="a3"/>
        <w:ind w:left="849" w:right="6160" w:hanging="709"/>
        <w:jc w:val="left"/>
      </w:pPr>
      <w:r>
        <w:t>independently,</w:t>
      </w:r>
      <w:r>
        <w:rPr>
          <w:spacing w:val="-15"/>
        </w:rPr>
        <w:t xml:space="preserve"> </w:t>
      </w:r>
      <w:r>
        <w:t xml:space="preserve">impossible); </w:t>
      </w:r>
      <w:r>
        <w:rPr>
          <w:spacing w:val="-2"/>
        </w:rPr>
        <w:t>словосложение:</w:t>
      </w:r>
    </w:p>
    <w:p w:rsidR="005B40CF" w:rsidRDefault="00540B02">
      <w:pPr>
        <w:pStyle w:val="a3"/>
        <w:spacing w:before="1"/>
        <w:jc w:val="left"/>
      </w:pPr>
      <w:r>
        <w:t>образование</w:t>
      </w:r>
      <w:r>
        <w:rPr>
          <w:spacing w:val="80"/>
        </w:rPr>
        <w:t xml:space="preserve"> </w:t>
      </w:r>
      <w:r>
        <w:t>сложных</w:t>
      </w:r>
      <w:r>
        <w:rPr>
          <w:spacing w:val="80"/>
        </w:rPr>
        <w:t xml:space="preserve"> </w:t>
      </w:r>
      <w:r>
        <w:t>прилагательных</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w:t>
      </w:r>
      <w:r>
        <w:rPr>
          <w:spacing w:val="80"/>
        </w:rPr>
        <w:t xml:space="preserve"> </w:t>
      </w:r>
      <w:r>
        <w:t>с</w:t>
      </w:r>
      <w:r>
        <w:rPr>
          <w:spacing w:val="80"/>
        </w:rPr>
        <w:t xml:space="preserve"> </w:t>
      </w:r>
      <w:r>
        <w:t>основой существительного с добавлением суффикса -ed (blue-eyed).</w:t>
      </w:r>
    </w:p>
    <w:p w:rsidR="005B40CF" w:rsidRDefault="00540B02">
      <w:pPr>
        <w:pStyle w:val="a3"/>
        <w:ind w:left="849" w:firstLine="0"/>
        <w:jc w:val="left"/>
      </w:pPr>
      <w:r>
        <w:t>Многозначные</w:t>
      </w:r>
      <w:r>
        <w:rPr>
          <w:spacing w:val="45"/>
        </w:rPr>
        <w:t xml:space="preserve"> </w:t>
      </w:r>
      <w:r>
        <w:t>лексические</w:t>
      </w:r>
      <w:r>
        <w:rPr>
          <w:spacing w:val="49"/>
        </w:rPr>
        <w:t xml:space="preserve"> </w:t>
      </w:r>
      <w:r>
        <w:t>единицы.</w:t>
      </w:r>
      <w:r>
        <w:rPr>
          <w:spacing w:val="49"/>
        </w:rPr>
        <w:t xml:space="preserve"> </w:t>
      </w:r>
      <w:r>
        <w:t>Синонимы.</w:t>
      </w:r>
      <w:r>
        <w:rPr>
          <w:spacing w:val="48"/>
        </w:rPr>
        <w:t xml:space="preserve"> </w:t>
      </w:r>
      <w:r>
        <w:t>Антонимы.</w:t>
      </w:r>
      <w:r>
        <w:rPr>
          <w:spacing w:val="49"/>
        </w:rPr>
        <w:t xml:space="preserve"> </w:t>
      </w:r>
      <w:r>
        <w:t>Интернациональные</w:t>
      </w:r>
      <w:r>
        <w:rPr>
          <w:spacing w:val="48"/>
        </w:rPr>
        <w:t xml:space="preserve"> </w:t>
      </w:r>
      <w:r>
        <w:rPr>
          <w:spacing w:val="-2"/>
        </w:rPr>
        <w:t>слова.</w:t>
      </w:r>
    </w:p>
    <w:p w:rsidR="005B40CF" w:rsidRDefault="00540B02">
      <w:pPr>
        <w:pStyle w:val="a3"/>
        <w:ind w:firstLine="0"/>
        <w:jc w:val="left"/>
      </w:pPr>
      <w:r>
        <w:t>Наиболее</w:t>
      </w:r>
      <w:r>
        <w:rPr>
          <w:spacing w:val="-4"/>
        </w:rPr>
        <w:t xml:space="preserve"> </w:t>
      </w:r>
      <w:r>
        <w:t>частотные</w:t>
      </w:r>
      <w:r>
        <w:rPr>
          <w:spacing w:val="-4"/>
        </w:rPr>
        <w:t xml:space="preserve"> </w:t>
      </w:r>
      <w:r>
        <w:t>фразовые</w:t>
      </w:r>
      <w:r>
        <w:rPr>
          <w:spacing w:val="-2"/>
        </w:rPr>
        <w:t xml:space="preserve"> глаголы.</w:t>
      </w:r>
    </w:p>
    <w:p w:rsidR="005B40CF" w:rsidRDefault="00540B02">
      <w:pPr>
        <w:pStyle w:val="a5"/>
        <w:numPr>
          <w:ilvl w:val="2"/>
          <w:numId w:val="105"/>
        </w:numPr>
        <w:tabs>
          <w:tab w:val="left" w:pos="1448"/>
        </w:tabs>
        <w:ind w:left="1448" w:hanging="599"/>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5B40CF" w:rsidRDefault="00540B02">
      <w:pPr>
        <w:pStyle w:val="a3"/>
        <w:jc w:val="left"/>
      </w:pPr>
      <w:r>
        <w:t>Распознавание и</w:t>
      </w:r>
      <w:r>
        <w:rPr>
          <w:spacing w:val="31"/>
        </w:rPr>
        <w:t xml:space="preserve"> </w:t>
      </w:r>
      <w:r>
        <w:t>употребление в</w:t>
      </w:r>
      <w:r>
        <w:rPr>
          <w:spacing w:val="30"/>
        </w:rPr>
        <w:t xml:space="preserve"> </w:t>
      </w:r>
      <w:r>
        <w:t>устной</w:t>
      </w:r>
      <w:r>
        <w:rPr>
          <w:spacing w:val="29"/>
        </w:rPr>
        <w:t xml:space="preserve"> </w:t>
      </w:r>
      <w:r>
        <w:t>и</w:t>
      </w:r>
      <w:r>
        <w:rPr>
          <w:spacing w:val="29"/>
        </w:rPr>
        <w:t xml:space="preserve"> </w:t>
      </w:r>
      <w:r>
        <w:t>письменной</w:t>
      </w:r>
      <w:r>
        <w:rPr>
          <w:spacing w:val="29"/>
        </w:rPr>
        <w:t xml:space="preserve"> </w:t>
      </w:r>
      <w:r>
        <w:t>речи</w:t>
      </w:r>
      <w:r>
        <w:rPr>
          <w:spacing w:val="29"/>
        </w:rPr>
        <w:t xml:space="preserve"> </w:t>
      </w:r>
      <w:r>
        <w:t>изученных</w:t>
      </w:r>
      <w:r>
        <w:rPr>
          <w:spacing w:val="30"/>
        </w:rPr>
        <w:t xml:space="preserve"> </w:t>
      </w:r>
      <w:r>
        <w:t>морфологических форм и синтаксических конструкций английского языка.</w:t>
      </w:r>
    </w:p>
    <w:p w:rsidR="005B40CF" w:rsidRDefault="00540B02">
      <w:pPr>
        <w:pStyle w:val="a3"/>
        <w:tabs>
          <w:tab w:val="left" w:pos="2454"/>
          <w:tab w:val="left" w:pos="2883"/>
          <w:tab w:val="left" w:pos="4041"/>
          <w:tab w:val="left" w:pos="5607"/>
          <w:tab w:val="left" w:pos="6778"/>
          <w:tab w:val="left" w:pos="7759"/>
          <w:tab w:val="left" w:pos="8989"/>
        </w:tabs>
        <w:ind w:right="139"/>
        <w:jc w:val="left"/>
      </w:pPr>
      <w:r>
        <w:rPr>
          <w:spacing w:val="-2"/>
        </w:rPr>
        <w:t>Предложения</w:t>
      </w:r>
      <w:r>
        <w:tab/>
      </w:r>
      <w:r>
        <w:rPr>
          <w:spacing w:val="-6"/>
        </w:rPr>
        <w:t>со</w:t>
      </w:r>
      <w:r>
        <w:tab/>
      </w:r>
      <w:r>
        <w:rPr>
          <w:spacing w:val="-2"/>
        </w:rPr>
        <w:t>сложным</w:t>
      </w:r>
      <w:r>
        <w:tab/>
      </w:r>
      <w:r>
        <w:rPr>
          <w:spacing w:val="-2"/>
        </w:rPr>
        <w:t>дополнением</w:t>
      </w:r>
      <w:r>
        <w:tab/>
      </w:r>
      <w:r>
        <w:rPr>
          <w:spacing w:val="-2"/>
        </w:rPr>
        <w:t>(Complex</w:t>
      </w:r>
      <w:r>
        <w:tab/>
      </w:r>
      <w:r>
        <w:rPr>
          <w:spacing w:val="-2"/>
        </w:rPr>
        <w:t>Object).</w:t>
      </w:r>
      <w:r>
        <w:tab/>
      </w:r>
      <w:r>
        <w:rPr>
          <w:spacing w:val="-2"/>
        </w:rPr>
        <w:t>Условные</w:t>
      </w:r>
      <w:r>
        <w:tab/>
      </w:r>
      <w:r>
        <w:rPr>
          <w:spacing w:val="-2"/>
        </w:rPr>
        <w:t xml:space="preserve">предложения </w:t>
      </w:r>
      <w:r>
        <w:t>реального (Conditional 0, Conditional I) характера.</w:t>
      </w:r>
    </w:p>
    <w:p w:rsidR="005B40CF" w:rsidRDefault="00540B02">
      <w:pPr>
        <w:pStyle w:val="a3"/>
        <w:jc w:val="left"/>
      </w:pPr>
      <w:r>
        <w:t>Предложения</w:t>
      </w:r>
      <w:r>
        <w:rPr>
          <w:spacing w:val="28"/>
        </w:rPr>
        <w:t xml:space="preserve"> </w:t>
      </w:r>
      <w:r>
        <w:t>с</w:t>
      </w:r>
      <w:r>
        <w:rPr>
          <w:spacing w:val="28"/>
        </w:rPr>
        <w:t xml:space="preserve"> </w:t>
      </w:r>
      <w:r>
        <w:t>конструкцией</w:t>
      </w:r>
      <w:r>
        <w:rPr>
          <w:spacing w:val="33"/>
        </w:rPr>
        <w:t xml:space="preserve"> </w:t>
      </w:r>
      <w:r>
        <w:t>to</w:t>
      </w:r>
      <w:r>
        <w:rPr>
          <w:spacing w:val="29"/>
        </w:rPr>
        <w:t xml:space="preserve"> </w:t>
      </w:r>
      <w:r>
        <w:t>be</w:t>
      </w:r>
      <w:r>
        <w:rPr>
          <w:spacing w:val="30"/>
        </w:rPr>
        <w:t xml:space="preserve"> </w:t>
      </w:r>
      <w:r>
        <w:t>going</w:t>
      </w:r>
      <w:r>
        <w:rPr>
          <w:spacing w:val="27"/>
        </w:rPr>
        <w:t xml:space="preserve"> </w:t>
      </w:r>
      <w:r>
        <w:t>to</w:t>
      </w:r>
      <w:r>
        <w:rPr>
          <w:spacing w:val="34"/>
        </w:rPr>
        <w:t xml:space="preserve"> </w:t>
      </w:r>
      <w:r>
        <w:t>+</w:t>
      </w:r>
      <w:r>
        <w:rPr>
          <w:spacing w:val="28"/>
        </w:rPr>
        <w:t xml:space="preserve"> </w:t>
      </w:r>
      <w:r>
        <w:t>инфинитив</w:t>
      </w:r>
      <w:r>
        <w:rPr>
          <w:spacing w:val="28"/>
        </w:rPr>
        <w:t xml:space="preserve"> </w:t>
      </w:r>
      <w:r>
        <w:t>и</w:t>
      </w:r>
      <w:r>
        <w:rPr>
          <w:spacing w:val="29"/>
        </w:rPr>
        <w:t xml:space="preserve"> </w:t>
      </w:r>
      <w:r>
        <w:t>формы</w:t>
      </w:r>
      <w:r>
        <w:rPr>
          <w:spacing w:val="29"/>
        </w:rPr>
        <w:t xml:space="preserve"> </w:t>
      </w:r>
      <w:r>
        <w:t>Future</w:t>
      </w:r>
      <w:r>
        <w:rPr>
          <w:spacing w:val="28"/>
        </w:rPr>
        <w:t xml:space="preserve"> </w:t>
      </w:r>
      <w:r>
        <w:t>Simple</w:t>
      </w:r>
      <w:r>
        <w:rPr>
          <w:spacing w:val="29"/>
        </w:rPr>
        <w:t xml:space="preserve"> </w:t>
      </w:r>
      <w:r>
        <w:t>Tense</w:t>
      </w:r>
      <w:r>
        <w:rPr>
          <w:spacing w:val="31"/>
        </w:rPr>
        <w:t xml:space="preserve"> </w:t>
      </w:r>
      <w:r>
        <w:t>и Present Continuous Tense для выражения будущего действия.</w:t>
      </w:r>
    </w:p>
    <w:p w:rsidR="005B40CF" w:rsidRDefault="00540B02">
      <w:pPr>
        <w:pStyle w:val="a3"/>
        <w:ind w:left="849" w:firstLine="0"/>
        <w:jc w:val="left"/>
      </w:pPr>
      <w:r>
        <w:t>Конструкция</w:t>
      </w:r>
      <w:r>
        <w:rPr>
          <w:spacing w:val="-2"/>
        </w:rPr>
        <w:t xml:space="preserve"> </w:t>
      </w:r>
      <w:r>
        <w:t>used</w:t>
      </w:r>
      <w:r>
        <w:rPr>
          <w:spacing w:val="-3"/>
        </w:rPr>
        <w:t xml:space="preserve"> </w:t>
      </w:r>
      <w:r>
        <w:t>to</w:t>
      </w:r>
      <w:r>
        <w:rPr>
          <w:spacing w:val="-3"/>
        </w:rPr>
        <w:t xml:space="preserve"> </w:t>
      </w:r>
      <w:r>
        <w:t>+</w:t>
      </w:r>
      <w:r>
        <w:rPr>
          <w:spacing w:val="-3"/>
        </w:rPr>
        <w:t xml:space="preserve"> </w:t>
      </w:r>
      <w:r>
        <w:t>инфинитив</w:t>
      </w:r>
      <w:r>
        <w:rPr>
          <w:spacing w:val="-3"/>
        </w:rPr>
        <w:t xml:space="preserve"> </w:t>
      </w:r>
      <w:r>
        <w:rPr>
          <w:spacing w:val="-2"/>
        </w:rPr>
        <w:t>глагола.</w:t>
      </w:r>
    </w:p>
    <w:p w:rsidR="005B40CF" w:rsidRDefault="00540B02">
      <w:pPr>
        <w:pStyle w:val="a3"/>
        <w:jc w:val="left"/>
      </w:pPr>
      <w:r>
        <w:t>Глаголы</w:t>
      </w:r>
      <w:r>
        <w:rPr>
          <w:spacing w:val="40"/>
        </w:rPr>
        <w:t xml:space="preserve"> </w:t>
      </w:r>
      <w:r>
        <w:t>в</w:t>
      </w:r>
      <w:r>
        <w:rPr>
          <w:spacing w:val="40"/>
        </w:rPr>
        <w:t xml:space="preserve"> </w:t>
      </w:r>
      <w:r>
        <w:t>наиболее</w:t>
      </w:r>
      <w:r>
        <w:rPr>
          <w:spacing w:val="40"/>
        </w:rPr>
        <w:t xml:space="preserve"> </w:t>
      </w:r>
      <w:r>
        <w:t>употребительных</w:t>
      </w:r>
      <w:r>
        <w:rPr>
          <w:spacing w:val="40"/>
        </w:rPr>
        <w:t xml:space="preserve"> </w:t>
      </w:r>
      <w:r>
        <w:t>формах</w:t>
      </w:r>
      <w:r>
        <w:rPr>
          <w:spacing w:val="40"/>
        </w:rPr>
        <w:t xml:space="preserve"> </w:t>
      </w:r>
      <w:r>
        <w:t>страдательного</w:t>
      </w:r>
      <w:r>
        <w:rPr>
          <w:spacing w:val="40"/>
        </w:rPr>
        <w:t xml:space="preserve"> </w:t>
      </w:r>
      <w:r>
        <w:t>залога</w:t>
      </w:r>
      <w:r>
        <w:rPr>
          <w:spacing w:val="40"/>
        </w:rPr>
        <w:t xml:space="preserve"> </w:t>
      </w:r>
      <w:r>
        <w:t>(Present/Past</w:t>
      </w:r>
      <w:r>
        <w:rPr>
          <w:spacing w:val="40"/>
        </w:rPr>
        <w:t xml:space="preserve"> </w:t>
      </w:r>
      <w:r>
        <w:t xml:space="preserve">Simple </w:t>
      </w:r>
      <w:r>
        <w:rPr>
          <w:spacing w:val="-2"/>
        </w:rPr>
        <w:t>Passive).</w:t>
      </w:r>
    </w:p>
    <w:p w:rsidR="005B40CF" w:rsidRDefault="00540B02">
      <w:pPr>
        <w:pStyle w:val="a3"/>
        <w:spacing w:before="1"/>
        <w:ind w:left="849" w:right="2414" w:firstLine="0"/>
        <w:jc w:val="left"/>
      </w:pPr>
      <w:r>
        <w:t>Предлоги,</w:t>
      </w:r>
      <w:r>
        <w:rPr>
          <w:spacing w:val="-4"/>
        </w:rPr>
        <w:t xml:space="preserve"> </w:t>
      </w:r>
      <w:r>
        <w:t>употребляемые</w:t>
      </w:r>
      <w:r>
        <w:rPr>
          <w:spacing w:val="-8"/>
        </w:rPr>
        <w:t xml:space="preserve"> </w:t>
      </w:r>
      <w:r>
        <w:t>с</w:t>
      </w:r>
      <w:r>
        <w:rPr>
          <w:spacing w:val="-7"/>
        </w:rPr>
        <w:t xml:space="preserve"> </w:t>
      </w:r>
      <w:r>
        <w:t>глаголами</w:t>
      </w:r>
      <w:r>
        <w:rPr>
          <w:spacing w:val="-6"/>
        </w:rPr>
        <w:t xml:space="preserve"> </w:t>
      </w:r>
      <w:r>
        <w:t>в</w:t>
      </w:r>
      <w:r>
        <w:rPr>
          <w:spacing w:val="-7"/>
        </w:rPr>
        <w:t xml:space="preserve"> </w:t>
      </w:r>
      <w:r>
        <w:t>страдательном</w:t>
      </w:r>
      <w:r>
        <w:rPr>
          <w:spacing w:val="-7"/>
        </w:rPr>
        <w:t xml:space="preserve"> </w:t>
      </w:r>
      <w:r>
        <w:t>залоге. Модальный глагол might.</w:t>
      </w:r>
    </w:p>
    <w:p w:rsidR="005B40CF" w:rsidRDefault="00540B02">
      <w:pPr>
        <w:pStyle w:val="a3"/>
        <w:ind w:left="849" w:right="1921" w:firstLine="0"/>
        <w:jc w:val="left"/>
      </w:pPr>
      <w:r>
        <w:t>Наречия,</w:t>
      </w:r>
      <w:r>
        <w:rPr>
          <w:spacing w:val="-4"/>
        </w:rPr>
        <w:t xml:space="preserve"> </w:t>
      </w:r>
      <w:r>
        <w:t>совпадающие</w:t>
      </w:r>
      <w:r>
        <w:rPr>
          <w:spacing w:val="-5"/>
        </w:rPr>
        <w:t xml:space="preserve"> </w:t>
      </w:r>
      <w:r>
        <w:t>по</w:t>
      </w:r>
      <w:r>
        <w:rPr>
          <w:spacing w:val="-4"/>
        </w:rPr>
        <w:t xml:space="preserve"> </w:t>
      </w:r>
      <w:r>
        <w:t>форме</w:t>
      </w:r>
      <w:r>
        <w:rPr>
          <w:spacing w:val="-6"/>
        </w:rPr>
        <w:t xml:space="preserve"> </w:t>
      </w:r>
      <w:r>
        <w:t>с</w:t>
      </w:r>
      <w:r>
        <w:rPr>
          <w:spacing w:val="-5"/>
        </w:rPr>
        <w:t xml:space="preserve"> </w:t>
      </w:r>
      <w:r>
        <w:t>прилагательными</w:t>
      </w:r>
      <w:r>
        <w:rPr>
          <w:spacing w:val="-4"/>
        </w:rPr>
        <w:t xml:space="preserve"> </w:t>
      </w:r>
      <w:r>
        <w:t>(fast,</w:t>
      </w:r>
      <w:r>
        <w:rPr>
          <w:spacing w:val="-4"/>
        </w:rPr>
        <w:t xml:space="preserve"> </w:t>
      </w:r>
      <w:r>
        <w:t>high;</w:t>
      </w:r>
      <w:r>
        <w:rPr>
          <w:spacing w:val="-4"/>
        </w:rPr>
        <w:t xml:space="preserve"> </w:t>
      </w:r>
      <w:r>
        <w:t>early). Местоимения other/another, both, all, one.</w:t>
      </w:r>
    </w:p>
    <w:p w:rsidR="005B40CF" w:rsidRDefault="00540B02">
      <w:pPr>
        <w:pStyle w:val="a3"/>
        <w:ind w:left="849" w:firstLine="0"/>
        <w:jc w:val="left"/>
      </w:pPr>
      <w:r>
        <w:t>Количественные</w:t>
      </w:r>
      <w:r>
        <w:rPr>
          <w:spacing w:val="-7"/>
        </w:rPr>
        <w:t xml:space="preserve"> </w:t>
      </w:r>
      <w:r>
        <w:t>числительные</w:t>
      </w:r>
      <w:r>
        <w:rPr>
          <w:spacing w:val="-5"/>
        </w:rPr>
        <w:t xml:space="preserve"> </w:t>
      </w:r>
      <w:r>
        <w:t>для</w:t>
      </w:r>
      <w:r>
        <w:rPr>
          <w:spacing w:val="-3"/>
        </w:rPr>
        <w:t xml:space="preserve"> </w:t>
      </w:r>
      <w:r>
        <w:t>обозначения</w:t>
      </w:r>
      <w:r>
        <w:rPr>
          <w:spacing w:val="1"/>
        </w:rPr>
        <w:t xml:space="preserve"> </w:t>
      </w:r>
      <w:r>
        <w:t>больших чисел</w:t>
      </w:r>
      <w:r>
        <w:rPr>
          <w:spacing w:val="-3"/>
        </w:rPr>
        <w:t xml:space="preserve"> </w:t>
      </w:r>
      <w:r>
        <w:t>(до</w:t>
      </w:r>
      <w:r>
        <w:rPr>
          <w:spacing w:val="-3"/>
        </w:rPr>
        <w:t xml:space="preserve"> </w:t>
      </w:r>
      <w:r>
        <w:t>1</w:t>
      </w:r>
      <w:r>
        <w:rPr>
          <w:spacing w:val="-3"/>
        </w:rPr>
        <w:t xml:space="preserve"> </w:t>
      </w:r>
      <w:r>
        <w:t>000</w:t>
      </w:r>
      <w:r>
        <w:rPr>
          <w:spacing w:val="-2"/>
        </w:rPr>
        <w:t xml:space="preserve"> 000).</w:t>
      </w:r>
    </w:p>
    <w:p w:rsidR="005B40CF" w:rsidRDefault="00540B02">
      <w:pPr>
        <w:pStyle w:val="a5"/>
        <w:numPr>
          <w:ilvl w:val="1"/>
          <w:numId w:val="105"/>
        </w:numPr>
        <w:tabs>
          <w:tab w:val="left" w:pos="1268"/>
        </w:tabs>
        <w:ind w:left="1268" w:hanging="419"/>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8"/>
      </w:pPr>
      <w:r>
        <w:lastRenderedPageBreak/>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5B40CF" w:rsidRDefault="00540B02">
      <w:pPr>
        <w:pStyle w:val="a3"/>
        <w:ind w:right="145"/>
      </w:pPr>
      <w: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5B40CF" w:rsidRDefault="00540B02">
      <w:pPr>
        <w:pStyle w:val="a3"/>
        <w:ind w:right="142"/>
      </w:pPr>
      <w: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w:t>
      </w:r>
      <w:r>
        <w:rPr>
          <w:spacing w:val="80"/>
        </w:rPr>
        <w:t xml:space="preserve"> </w:t>
      </w:r>
      <w:r>
        <w:t xml:space="preserve">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w:t>
      </w:r>
      <w:r>
        <w:rPr>
          <w:spacing w:val="-2"/>
        </w:rPr>
        <w:t>языке.</w:t>
      </w:r>
    </w:p>
    <w:p w:rsidR="005B40CF" w:rsidRDefault="00540B02">
      <w:pPr>
        <w:pStyle w:val="a3"/>
        <w:ind w:left="849" w:firstLine="0"/>
      </w:pPr>
      <w:r>
        <w:t>Развитие</w:t>
      </w:r>
      <w:r>
        <w:rPr>
          <w:spacing w:val="-3"/>
        </w:rPr>
        <w:t xml:space="preserve"> </w:t>
      </w:r>
      <w:r>
        <w:rPr>
          <w:spacing w:val="-2"/>
        </w:rPr>
        <w:t>умений:</w:t>
      </w:r>
    </w:p>
    <w:p w:rsidR="005B40CF" w:rsidRDefault="00540B02">
      <w:pPr>
        <w:pStyle w:val="a3"/>
        <w:ind w:right="149"/>
      </w:pPr>
      <w:r>
        <w:t>писать свои имя и фамилию, а также имена и фамилии своих родственников и друзей на английском языке;</w:t>
      </w:r>
    </w:p>
    <w:p w:rsidR="005B40CF" w:rsidRDefault="00540B02">
      <w:pPr>
        <w:pStyle w:val="a3"/>
        <w:ind w:left="849" w:firstLine="0"/>
      </w:pPr>
      <w:r>
        <w:t>правильно</w:t>
      </w:r>
      <w:r>
        <w:rPr>
          <w:spacing w:val="-5"/>
        </w:rPr>
        <w:t xml:space="preserve"> </w:t>
      </w:r>
      <w:r>
        <w:t>оформлять</w:t>
      </w:r>
      <w:r>
        <w:rPr>
          <w:spacing w:val="-2"/>
        </w:rPr>
        <w:t xml:space="preserve"> </w:t>
      </w:r>
      <w:r>
        <w:t>свой</w:t>
      </w:r>
      <w:r>
        <w:rPr>
          <w:spacing w:val="-3"/>
        </w:rPr>
        <w:t xml:space="preserve"> </w:t>
      </w:r>
      <w:r>
        <w:t>адрес</w:t>
      </w:r>
      <w:r>
        <w:rPr>
          <w:spacing w:val="-3"/>
        </w:rPr>
        <w:t xml:space="preserve"> </w:t>
      </w:r>
      <w:r>
        <w:t>на</w:t>
      </w:r>
      <w:r>
        <w:rPr>
          <w:spacing w:val="-3"/>
        </w:rPr>
        <w:t xml:space="preserve"> </w:t>
      </w:r>
      <w:r>
        <w:t>английском</w:t>
      </w:r>
      <w:r>
        <w:rPr>
          <w:spacing w:val="-4"/>
        </w:rPr>
        <w:t xml:space="preserve"> </w:t>
      </w:r>
      <w:r>
        <w:t>языке</w:t>
      </w:r>
      <w:r>
        <w:rPr>
          <w:spacing w:val="-2"/>
        </w:rPr>
        <w:t xml:space="preserve"> </w:t>
      </w:r>
      <w:r>
        <w:t>(в</w:t>
      </w:r>
      <w:r>
        <w:rPr>
          <w:spacing w:val="-3"/>
        </w:rPr>
        <w:t xml:space="preserve"> </w:t>
      </w:r>
      <w:r>
        <w:rPr>
          <w:spacing w:val="-2"/>
        </w:rPr>
        <w:t>анкете);</w:t>
      </w:r>
    </w:p>
    <w:p w:rsidR="005B40CF" w:rsidRDefault="00540B02">
      <w:pPr>
        <w:pStyle w:val="a3"/>
        <w:spacing w:before="1"/>
        <w:ind w:right="149"/>
      </w:pPr>
      <w:r>
        <w:t>правильно оформлять электронное сообщение</w:t>
      </w:r>
      <w:r>
        <w:rPr>
          <w:spacing w:val="-2"/>
        </w:rPr>
        <w:t xml:space="preserve"> </w:t>
      </w:r>
      <w:r>
        <w:t>личного</w:t>
      </w:r>
      <w:r>
        <w:rPr>
          <w:spacing w:val="-1"/>
        </w:rPr>
        <w:t xml:space="preserve"> </w:t>
      </w:r>
      <w:r>
        <w:t>характера в соответствии с нормами неофициального общения, принятыми в стране (странах) изучаемого языка;</w:t>
      </w:r>
    </w:p>
    <w:p w:rsidR="005B40CF" w:rsidRDefault="00540B02">
      <w:pPr>
        <w:pStyle w:val="a3"/>
        <w:ind w:left="849" w:firstLine="0"/>
      </w:pPr>
      <w:r>
        <w:t>кратко</w:t>
      </w:r>
      <w:r>
        <w:rPr>
          <w:spacing w:val="-4"/>
        </w:rPr>
        <w:t xml:space="preserve"> </w:t>
      </w:r>
      <w:r>
        <w:t>представлять</w:t>
      </w:r>
      <w:r>
        <w:rPr>
          <w:spacing w:val="-2"/>
        </w:rPr>
        <w:t xml:space="preserve"> </w:t>
      </w:r>
      <w:r>
        <w:t>Россию</w:t>
      </w:r>
      <w:r>
        <w:rPr>
          <w:spacing w:val="-3"/>
        </w:rPr>
        <w:t xml:space="preserve"> </w:t>
      </w:r>
      <w:r>
        <w:t>и</w:t>
      </w:r>
      <w:r>
        <w:rPr>
          <w:spacing w:val="-3"/>
        </w:rPr>
        <w:t xml:space="preserve"> </w:t>
      </w:r>
      <w:r>
        <w:t>страну</w:t>
      </w:r>
      <w:r>
        <w:rPr>
          <w:spacing w:val="-8"/>
        </w:rPr>
        <w:t xml:space="preserve"> </w:t>
      </w:r>
      <w:r>
        <w:t>(страны)</w:t>
      </w:r>
      <w:r>
        <w:rPr>
          <w:spacing w:val="-3"/>
        </w:rPr>
        <w:t xml:space="preserve"> </w:t>
      </w:r>
      <w:r>
        <w:t>изучаемого</w:t>
      </w:r>
      <w:r>
        <w:rPr>
          <w:spacing w:val="-3"/>
        </w:rPr>
        <w:t xml:space="preserve"> </w:t>
      </w:r>
      <w:r>
        <w:rPr>
          <w:spacing w:val="-2"/>
        </w:rPr>
        <w:t>языка;</w:t>
      </w:r>
    </w:p>
    <w:p w:rsidR="005B40CF" w:rsidRDefault="00540B02">
      <w:pPr>
        <w:pStyle w:val="a3"/>
        <w:ind w:right="139"/>
      </w:pPr>
      <w: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5B40CF" w:rsidRDefault="00540B02">
      <w:pPr>
        <w:pStyle w:val="a3"/>
        <w:ind w:right="150"/>
      </w:pPr>
      <w:r>
        <w:t>кратко рассказывать о выдающихся людях родной страны и страны (стран) изучаемого языка (учѐных, писателях, поэтах, спортсменах).</w:t>
      </w:r>
    </w:p>
    <w:p w:rsidR="005B40CF" w:rsidRDefault="00540B02">
      <w:pPr>
        <w:pStyle w:val="a5"/>
        <w:numPr>
          <w:ilvl w:val="1"/>
          <w:numId w:val="105"/>
        </w:numPr>
        <w:tabs>
          <w:tab w:val="left" w:pos="1268"/>
        </w:tabs>
        <w:ind w:left="1268" w:hanging="419"/>
        <w:jc w:val="both"/>
        <w:rPr>
          <w:sz w:val="24"/>
        </w:rPr>
      </w:pPr>
      <w:r>
        <w:rPr>
          <w:sz w:val="24"/>
        </w:rPr>
        <w:t>Компенсаторные</w:t>
      </w:r>
      <w:r>
        <w:rPr>
          <w:spacing w:val="-6"/>
          <w:sz w:val="24"/>
        </w:rPr>
        <w:t xml:space="preserve"> </w:t>
      </w:r>
      <w:r>
        <w:rPr>
          <w:spacing w:val="-2"/>
          <w:sz w:val="24"/>
        </w:rPr>
        <w:t>умения.</w:t>
      </w:r>
    </w:p>
    <w:p w:rsidR="005B40CF" w:rsidRDefault="00540B02">
      <w:pPr>
        <w:pStyle w:val="a3"/>
        <w:ind w:right="146"/>
      </w:pPr>
      <w:r>
        <w:t>Использование</w:t>
      </w:r>
      <w:r>
        <w:rPr>
          <w:spacing w:val="-2"/>
        </w:rPr>
        <w:t xml:space="preserve"> </w:t>
      </w:r>
      <w:r>
        <w:t>при чтении</w:t>
      </w:r>
      <w:r>
        <w:rPr>
          <w:spacing w:val="-3"/>
        </w:rPr>
        <w:t xml:space="preserve"> </w:t>
      </w:r>
      <w:r>
        <w:t>и аудировании языковой,</w:t>
      </w:r>
      <w:r>
        <w:rPr>
          <w:spacing w:val="-1"/>
        </w:rPr>
        <w:t xml:space="preserve"> </w:t>
      </w:r>
      <w:r>
        <w:t>в</w:t>
      </w:r>
      <w:r>
        <w:rPr>
          <w:spacing w:val="-2"/>
        </w:rPr>
        <w:t xml:space="preserve"> </w:t>
      </w:r>
      <w:r>
        <w:t>том</w:t>
      </w:r>
      <w:r>
        <w:rPr>
          <w:spacing w:val="-2"/>
        </w:rPr>
        <w:t xml:space="preserve"> </w:t>
      </w:r>
      <w:r>
        <w:t>числе</w:t>
      </w:r>
      <w:r>
        <w:rPr>
          <w:spacing w:val="-2"/>
        </w:rPr>
        <w:t xml:space="preserve"> </w:t>
      </w:r>
      <w:r>
        <w:t>контекстуальной,</w:t>
      </w:r>
      <w:r>
        <w:rPr>
          <w:spacing w:val="-1"/>
        </w:rPr>
        <w:t xml:space="preserve"> </w:t>
      </w:r>
      <w:r>
        <w:t>догадки, при непосредственном общении догадываться о значении незнакомых слов с помощью используемых собеседником жестов и мимики.</w:t>
      </w:r>
    </w:p>
    <w:p w:rsidR="005B40CF" w:rsidRDefault="00540B02">
      <w:pPr>
        <w:pStyle w:val="a3"/>
        <w:ind w:left="849" w:right="480" w:firstLine="0"/>
      </w:pPr>
      <w:r>
        <w:t>Переспрашивать, просить повторить, уточняя значение незнакомых слов.</w:t>
      </w:r>
      <w:r>
        <w:rPr>
          <w:spacing w:val="40"/>
        </w:rPr>
        <w:t xml:space="preserve"> </w:t>
      </w:r>
      <w:r>
        <w:t>Использование</w:t>
      </w:r>
      <w:r>
        <w:rPr>
          <w:spacing w:val="-9"/>
        </w:rPr>
        <w:t xml:space="preserve"> </w:t>
      </w:r>
      <w:r>
        <w:t>при</w:t>
      </w:r>
      <w:r>
        <w:rPr>
          <w:spacing w:val="-5"/>
        </w:rPr>
        <w:t xml:space="preserve"> </w:t>
      </w:r>
      <w:r>
        <w:t>формулировании</w:t>
      </w:r>
      <w:r>
        <w:rPr>
          <w:spacing w:val="-5"/>
        </w:rPr>
        <w:t xml:space="preserve"> </w:t>
      </w:r>
      <w:r>
        <w:t>собственных</w:t>
      </w:r>
      <w:r>
        <w:rPr>
          <w:spacing w:val="-4"/>
        </w:rPr>
        <w:t xml:space="preserve"> </w:t>
      </w:r>
      <w:r>
        <w:t>высказываний,</w:t>
      </w:r>
      <w:r>
        <w:rPr>
          <w:spacing w:val="-5"/>
        </w:rPr>
        <w:t xml:space="preserve"> </w:t>
      </w:r>
      <w:r>
        <w:t>ключевых</w:t>
      </w:r>
      <w:r>
        <w:rPr>
          <w:spacing w:val="-3"/>
        </w:rPr>
        <w:t xml:space="preserve"> </w:t>
      </w:r>
      <w:r>
        <w:t>слов,</w:t>
      </w:r>
      <w:r>
        <w:rPr>
          <w:spacing w:val="-5"/>
        </w:rPr>
        <w:t xml:space="preserve"> </w:t>
      </w:r>
      <w:r>
        <w:rPr>
          <w:spacing w:val="-2"/>
        </w:rPr>
        <w:t>плана.</w:t>
      </w:r>
    </w:p>
    <w:p w:rsidR="005B40CF" w:rsidRDefault="00540B02">
      <w:pPr>
        <w:pStyle w:val="a3"/>
        <w:spacing w:before="1"/>
        <w:ind w:right="144"/>
      </w:pPr>
      <w: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w:t>
      </w:r>
      <w:r>
        <w:rPr>
          <w:spacing w:val="-2"/>
        </w:rPr>
        <w:t>информации.</w:t>
      </w:r>
    </w:p>
    <w:p w:rsidR="005B40CF" w:rsidRDefault="00540B02">
      <w:pPr>
        <w:pStyle w:val="a3"/>
        <w:ind w:right="146"/>
      </w:pPr>
      <w: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5B40CF" w:rsidRDefault="00540B02">
      <w:pPr>
        <w:pStyle w:val="a5"/>
        <w:numPr>
          <w:ilvl w:val="0"/>
          <w:numId w:val="10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105"/>
        </w:numPr>
        <w:tabs>
          <w:tab w:val="left" w:pos="1268"/>
        </w:tabs>
        <w:ind w:left="1268" w:hanging="419"/>
        <w:jc w:val="both"/>
        <w:rPr>
          <w:sz w:val="24"/>
        </w:rPr>
      </w:pPr>
      <w:r>
        <w:rPr>
          <w:sz w:val="24"/>
        </w:rPr>
        <w:t>Коммуникативные</w:t>
      </w:r>
      <w:r>
        <w:rPr>
          <w:spacing w:val="-9"/>
          <w:sz w:val="24"/>
        </w:rPr>
        <w:t xml:space="preserve"> </w:t>
      </w:r>
      <w:r>
        <w:rPr>
          <w:spacing w:val="-2"/>
          <w:sz w:val="24"/>
        </w:rPr>
        <w:t>умения.</w:t>
      </w:r>
    </w:p>
    <w:p w:rsidR="005B40CF" w:rsidRDefault="00540B02">
      <w:pPr>
        <w:pStyle w:val="a3"/>
        <w:jc w:val="left"/>
      </w:pPr>
      <w:r>
        <w:t>Формирование умения общаться в устной и письменной форме, используя рецептивные и</w:t>
      </w:r>
      <w:r>
        <w:rPr>
          <w:spacing w:val="40"/>
        </w:rPr>
        <w:t xml:space="preserve"> </w:t>
      </w:r>
      <w:r>
        <w:t>продуктивные виды речевой деятельности в рамках тематического содержания речи.</w:t>
      </w:r>
    </w:p>
    <w:p w:rsidR="005B40CF" w:rsidRDefault="00540B02">
      <w:pPr>
        <w:pStyle w:val="a3"/>
        <w:ind w:left="849" w:firstLine="0"/>
        <w:jc w:val="left"/>
      </w:pPr>
      <w:r>
        <w:t>Взаимоотношения</w:t>
      </w:r>
      <w:r>
        <w:rPr>
          <w:spacing w:val="-2"/>
        </w:rPr>
        <w:t xml:space="preserve"> </w:t>
      </w:r>
      <w:r>
        <w:t>в</w:t>
      </w:r>
      <w:r>
        <w:rPr>
          <w:spacing w:val="-3"/>
        </w:rPr>
        <w:t xml:space="preserve"> </w:t>
      </w:r>
      <w:r>
        <w:t>семье</w:t>
      </w:r>
      <w:r>
        <w:rPr>
          <w:spacing w:val="-3"/>
        </w:rPr>
        <w:t xml:space="preserve"> </w:t>
      </w:r>
      <w:r>
        <w:t>и</w:t>
      </w:r>
      <w:r>
        <w:rPr>
          <w:spacing w:val="-2"/>
        </w:rPr>
        <w:t xml:space="preserve"> </w:t>
      </w:r>
      <w:r>
        <w:t>с</w:t>
      </w:r>
      <w:r>
        <w:rPr>
          <w:spacing w:val="-2"/>
        </w:rPr>
        <w:t xml:space="preserve"> друзьями.</w:t>
      </w:r>
    </w:p>
    <w:p w:rsidR="005B40CF" w:rsidRDefault="00540B02">
      <w:pPr>
        <w:pStyle w:val="a3"/>
        <w:ind w:left="849" w:firstLine="0"/>
        <w:jc w:val="left"/>
      </w:pPr>
      <w:r>
        <w:t>Внешность</w:t>
      </w:r>
      <w:r>
        <w:rPr>
          <w:spacing w:val="-5"/>
        </w:rPr>
        <w:t xml:space="preserve"> </w:t>
      </w:r>
      <w:r>
        <w:t>и</w:t>
      </w:r>
      <w:r>
        <w:rPr>
          <w:spacing w:val="-5"/>
        </w:rPr>
        <w:t xml:space="preserve"> </w:t>
      </w:r>
      <w:r>
        <w:t>характер</w:t>
      </w:r>
      <w:r>
        <w:rPr>
          <w:spacing w:val="-2"/>
        </w:rPr>
        <w:t xml:space="preserve"> </w:t>
      </w:r>
      <w:r>
        <w:t>человека</w:t>
      </w:r>
      <w:r>
        <w:rPr>
          <w:spacing w:val="-4"/>
        </w:rPr>
        <w:t xml:space="preserve"> </w:t>
      </w:r>
      <w:r>
        <w:t>(литературного</w:t>
      </w:r>
      <w:r>
        <w:rPr>
          <w:spacing w:val="-2"/>
        </w:rPr>
        <w:t xml:space="preserve"> персонажа).</w:t>
      </w:r>
    </w:p>
    <w:p w:rsidR="005B40CF" w:rsidRDefault="00540B02">
      <w:pPr>
        <w:pStyle w:val="a3"/>
        <w:jc w:val="left"/>
      </w:pPr>
      <w:r>
        <w:t>Досуг</w:t>
      </w:r>
      <w:r>
        <w:rPr>
          <w:spacing w:val="40"/>
        </w:rPr>
        <w:t xml:space="preserve"> </w:t>
      </w:r>
      <w:r>
        <w:t>и</w:t>
      </w:r>
      <w:r>
        <w:rPr>
          <w:spacing w:val="40"/>
        </w:rPr>
        <w:t xml:space="preserve"> </w:t>
      </w:r>
      <w:r>
        <w:t>увлечения</w:t>
      </w:r>
      <w:r>
        <w:rPr>
          <w:spacing w:val="40"/>
        </w:rPr>
        <w:t xml:space="preserve"> </w:t>
      </w:r>
      <w:r>
        <w:t>(хобби)</w:t>
      </w:r>
      <w:r>
        <w:rPr>
          <w:spacing w:val="40"/>
        </w:rPr>
        <w:t xml:space="preserve"> </w:t>
      </w:r>
      <w:r>
        <w:t>современного</w:t>
      </w:r>
      <w:r>
        <w:rPr>
          <w:spacing w:val="40"/>
        </w:rPr>
        <w:t xml:space="preserve"> </w:t>
      </w:r>
      <w:r>
        <w:t>подростка</w:t>
      </w:r>
      <w:r>
        <w:rPr>
          <w:spacing w:val="40"/>
        </w:rPr>
        <w:t xml:space="preserve"> </w:t>
      </w:r>
      <w:r>
        <w:t>(чтение,</w:t>
      </w:r>
      <w:r>
        <w:rPr>
          <w:spacing w:val="40"/>
        </w:rPr>
        <w:t xml:space="preserve"> </w:t>
      </w:r>
      <w:r>
        <w:t>кино,</w:t>
      </w:r>
      <w:r>
        <w:rPr>
          <w:spacing w:val="40"/>
        </w:rPr>
        <w:t xml:space="preserve"> </w:t>
      </w:r>
      <w:r>
        <w:t>театр,</w:t>
      </w:r>
      <w:r>
        <w:rPr>
          <w:spacing w:val="40"/>
        </w:rPr>
        <w:t xml:space="preserve"> </w:t>
      </w:r>
      <w:r>
        <w:t>музей,</w:t>
      </w:r>
      <w:r>
        <w:rPr>
          <w:spacing w:val="40"/>
        </w:rPr>
        <w:t xml:space="preserve"> </w:t>
      </w:r>
      <w:r>
        <w:t xml:space="preserve">спорт, </w:t>
      </w:r>
      <w:r>
        <w:rPr>
          <w:spacing w:val="-2"/>
        </w:rPr>
        <w:t>музыка).</w:t>
      </w:r>
    </w:p>
    <w:p w:rsidR="005B40CF" w:rsidRDefault="00540B02">
      <w:pPr>
        <w:pStyle w:val="a3"/>
        <w:ind w:left="849" w:firstLine="0"/>
        <w:jc w:val="left"/>
      </w:pPr>
      <w:r>
        <w:t>Здоровый</w:t>
      </w:r>
      <w:r>
        <w:rPr>
          <w:spacing w:val="72"/>
          <w:w w:val="150"/>
        </w:rPr>
        <w:t xml:space="preserve"> </w:t>
      </w:r>
      <w:r>
        <w:t>образ</w:t>
      </w:r>
      <w:r>
        <w:rPr>
          <w:spacing w:val="74"/>
          <w:w w:val="150"/>
        </w:rPr>
        <w:t xml:space="preserve"> </w:t>
      </w:r>
      <w:r>
        <w:t>жизни:</w:t>
      </w:r>
      <w:r>
        <w:rPr>
          <w:spacing w:val="73"/>
          <w:w w:val="150"/>
        </w:rPr>
        <w:t xml:space="preserve"> </w:t>
      </w:r>
      <w:r>
        <w:t>режим</w:t>
      </w:r>
      <w:r>
        <w:rPr>
          <w:spacing w:val="72"/>
          <w:w w:val="150"/>
        </w:rPr>
        <w:t xml:space="preserve"> </w:t>
      </w:r>
      <w:r>
        <w:t>труда</w:t>
      </w:r>
      <w:r>
        <w:rPr>
          <w:spacing w:val="73"/>
          <w:w w:val="150"/>
        </w:rPr>
        <w:t xml:space="preserve"> </w:t>
      </w:r>
      <w:r>
        <w:t>и</w:t>
      </w:r>
      <w:r>
        <w:rPr>
          <w:spacing w:val="74"/>
          <w:w w:val="150"/>
        </w:rPr>
        <w:t xml:space="preserve"> </w:t>
      </w:r>
      <w:r>
        <w:t>отдыха,</w:t>
      </w:r>
      <w:r>
        <w:rPr>
          <w:spacing w:val="73"/>
          <w:w w:val="150"/>
        </w:rPr>
        <w:t xml:space="preserve"> </w:t>
      </w:r>
      <w:r>
        <w:t>фитнес,</w:t>
      </w:r>
      <w:r>
        <w:rPr>
          <w:spacing w:val="73"/>
          <w:w w:val="150"/>
        </w:rPr>
        <w:t xml:space="preserve"> </w:t>
      </w:r>
      <w:r>
        <w:t>сбалансированное</w:t>
      </w:r>
      <w:r>
        <w:rPr>
          <w:spacing w:val="73"/>
          <w:w w:val="150"/>
        </w:rPr>
        <w:t xml:space="preserve"> </w:t>
      </w:r>
      <w:r>
        <w:rPr>
          <w:spacing w:val="-2"/>
        </w:rPr>
        <w:t>питание.</w:t>
      </w:r>
    </w:p>
    <w:p w:rsidR="005B40CF" w:rsidRDefault="00540B02">
      <w:pPr>
        <w:pStyle w:val="a3"/>
        <w:spacing w:before="1"/>
        <w:ind w:firstLine="0"/>
        <w:jc w:val="left"/>
      </w:pPr>
      <w:r>
        <w:t>Посещение</w:t>
      </w:r>
      <w:r>
        <w:rPr>
          <w:spacing w:val="-5"/>
        </w:rPr>
        <w:t xml:space="preserve"> </w:t>
      </w:r>
      <w:r>
        <w:rPr>
          <w:spacing w:val="-2"/>
        </w:rPr>
        <w:t>врача.</w:t>
      </w:r>
    </w:p>
    <w:p w:rsidR="005B40CF" w:rsidRDefault="00540B02">
      <w:pPr>
        <w:pStyle w:val="a3"/>
        <w:ind w:left="849" w:firstLine="0"/>
        <w:jc w:val="left"/>
      </w:pPr>
      <w:r>
        <w:t>Покупки:</w:t>
      </w:r>
      <w:r>
        <w:rPr>
          <w:spacing w:val="-5"/>
        </w:rPr>
        <w:t xml:space="preserve"> </w:t>
      </w:r>
      <w:r>
        <w:t>одежда,</w:t>
      </w:r>
      <w:r>
        <w:rPr>
          <w:spacing w:val="-3"/>
        </w:rPr>
        <w:t xml:space="preserve"> </w:t>
      </w:r>
      <w:r>
        <w:t>обувь</w:t>
      </w:r>
      <w:r>
        <w:rPr>
          <w:spacing w:val="-3"/>
        </w:rPr>
        <w:t xml:space="preserve"> </w:t>
      </w:r>
      <w:r>
        <w:t>и</w:t>
      </w:r>
      <w:r>
        <w:rPr>
          <w:spacing w:val="-3"/>
        </w:rPr>
        <w:t xml:space="preserve"> </w:t>
      </w:r>
      <w:r>
        <w:t>продукты</w:t>
      </w:r>
      <w:r>
        <w:rPr>
          <w:spacing w:val="-3"/>
        </w:rPr>
        <w:t xml:space="preserve"> </w:t>
      </w:r>
      <w:r>
        <w:t>питания.</w:t>
      </w:r>
      <w:r>
        <w:rPr>
          <w:spacing w:val="-6"/>
        </w:rPr>
        <w:t xml:space="preserve"> </w:t>
      </w:r>
      <w:r>
        <w:t>Карманные</w:t>
      </w:r>
      <w:r>
        <w:rPr>
          <w:spacing w:val="-4"/>
        </w:rPr>
        <w:t xml:space="preserve"> </w:t>
      </w:r>
      <w:r>
        <w:rPr>
          <w:spacing w:val="-2"/>
        </w:rPr>
        <w:t>деньги.</w:t>
      </w:r>
    </w:p>
    <w:p w:rsidR="005B40CF" w:rsidRDefault="00540B02">
      <w:pPr>
        <w:pStyle w:val="a3"/>
        <w:jc w:val="left"/>
      </w:pPr>
      <w:r>
        <w:t>Школа,</w:t>
      </w:r>
      <w:r>
        <w:rPr>
          <w:spacing w:val="75"/>
        </w:rPr>
        <w:t xml:space="preserve"> </w:t>
      </w:r>
      <w:r>
        <w:t>школьная</w:t>
      </w:r>
      <w:r>
        <w:rPr>
          <w:spacing w:val="75"/>
        </w:rPr>
        <w:t xml:space="preserve"> </w:t>
      </w:r>
      <w:r>
        <w:t>жизнь,</w:t>
      </w:r>
      <w:r>
        <w:rPr>
          <w:spacing w:val="75"/>
        </w:rPr>
        <w:t xml:space="preserve"> </w:t>
      </w:r>
      <w:r>
        <w:t>школьная</w:t>
      </w:r>
      <w:r>
        <w:rPr>
          <w:spacing w:val="79"/>
        </w:rPr>
        <w:t xml:space="preserve"> </w:t>
      </w:r>
      <w:r>
        <w:t>форма,</w:t>
      </w:r>
      <w:r>
        <w:rPr>
          <w:spacing w:val="78"/>
        </w:rPr>
        <w:t xml:space="preserve"> </w:t>
      </w:r>
      <w:r>
        <w:t>изучаемые</w:t>
      </w:r>
      <w:r>
        <w:rPr>
          <w:spacing w:val="74"/>
        </w:rPr>
        <w:t xml:space="preserve"> </w:t>
      </w:r>
      <w:r>
        <w:t>предметы</w:t>
      </w:r>
      <w:r>
        <w:rPr>
          <w:spacing w:val="77"/>
        </w:rPr>
        <w:t xml:space="preserve"> </w:t>
      </w:r>
      <w:r>
        <w:t>и</w:t>
      </w:r>
      <w:r>
        <w:rPr>
          <w:spacing w:val="76"/>
        </w:rPr>
        <w:t xml:space="preserve"> </w:t>
      </w:r>
      <w:r>
        <w:t>отношение</w:t>
      </w:r>
      <w:r>
        <w:rPr>
          <w:spacing w:val="75"/>
        </w:rPr>
        <w:t xml:space="preserve"> </w:t>
      </w:r>
      <w:r>
        <w:t>к</w:t>
      </w:r>
      <w:r>
        <w:rPr>
          <w:spacing w:val="76"/>
        </w:rPr>
        <w:t xml:space="preserve"> </w:t>
      </w:r>
      <w:r>
        <w:t>ним. Посещение школьной библиотеки (ресурсного центра). Переписка с иностранными сверстниками.</w:t>
      </w:r>
    </w:p>
    <w:p w:rsidR="005B40CF" w:rsidRDefault="00540B02">
      <w:pPr>
        <w:pStyle w:val="a3"/>
        <w:ind w:left="849" w:firstLine="0"/>
        <w:jc w:val="left"/>
      </w:pPr>
      <w:r>
        <w:t>Виды</w:t>
      </w:r>
      <w:r>
        <w:rPr>
          <w:spacing w:val="-3"/>
        </w:rPr>
        <w:t xml:space="preserve"> </w:t>
      </w:r>
      <w:r>
        <w:t>отдыха</w:t>
      </w:r>
      <w:r>
        <w:rPr>
          <w:spacing w:val="-4"/>
        </w:rPr>
        <w:t xml:space="preserve"> </w:t>
      </w:r>
      <w:r>
        <w:t>в</w:t>
      </w:r>
      <w:r>
        <w:rPr>
          <w:spacing w:val="-4"/>
        </w:rPr>
        <w:t xml:space="preserve"> </w:t>
      </w:r>
      <w:r>
        <w:t>различное</w:t>
      </w:r>
      <w:r>
        <w:rPr>
          <w:spacing w:val="-4"/>
        </w:rPr>
        <w:t xml:space="preserve"> </w:t>
      </w:r>
      <w:r>
        <w:t>время</w:t>
      </w:r>
      <w:r>
        <w:rPr>
          <w:spacing w:val="-3"/>
        </w:rPr>
        <w:t xml:space="preserve"> </w:t>
      </w:r>
      <w:r>
        <w:t>года.</w:t>
      </w:r>
      <w:r>
        <w:rPr>
          <w:spacing w:val="-3"/>
        </w:rPr>
        <w:t xml:space="preserve"> </w:t>
      </w:r>
      <w:r>
        <w:t>Путешествия</w:t>
      </w:r>
      <w:r>
        <w:rPr>
          <w:spacing w:val="-3"/>
        </w:rPr>
        <w:t xml:space="preserve"> </w:t>
      </w:r>
      <w:r>
        <w:t>по</w:t>
      </w:r>
      <w:r>
        <w:rPr>
          <w:spacing w:val="-3"/>
        </w:rPr>
        <w:t xml:space="preserve"> </w:t>
      </w:r>
      <w:r>
        <w:t>России</w:t>
      </w:r>
      <w:r>
        <w:rPr>
          <w:spacing w:val="-3"/>
        </w:rPr>
        <w:t xml:space="preserve"> </w:t>
      </w:r>
      <w:r>
        <w:t>и</w:t>
      </w:r>
      <w:r>
        <w:rPr>
          <w:spacing w:val="-5"/>
        </w:rPr>
        <w:t xml:space="preserve"> </w:t>
      </w:r>
      <w:r>
        <w:t>иностранным</w:t>
      </w:r>
      <w:r>
        <w:rPr>
          <w:spacing w:val="-5"/>
        </w:rPr>
        <w:t xml:space="preserve"> </w:t>
      </w:r>
      <w:r>
        <w:t>странам. Природа: флора и фауна. Проблемы экологии. Климат, погода. Стихийные бедствия.</w:t>
      </w:r>
    </w:p>
    <w:p w:rsidR="005B40CF" w:rsidRDefault="00540B02">
      <w:pPr>
        <w:pStyle w:val="a3"/>
        <w:ind w:left="849" w:firstLine="0"/>
        <w:jc w:val="left"/>
      </w:pPr>
      <w:r>
        <w:t>Условия</w:t>
      </w:r>
      <w:r>
        <w:rPr>
          <w:spacing w:val="-7"/>
        </w:rPr>
        <w:t xml:space="preserve"> </w:t>
      </w:r>
      <w:r>
        <w:t>проживания</w:t>
      </w:r>
      <w:r>
        <w:rPr>
          <w:spacing w:val="-5"/>
        </w:rPr>
        <w:t xml:space="preserve"> </w:t>
      </w:r>
      <w:r>
        <w:t>в</w:t>
      </w:r>
      <w:r>
        <w:rPr>
          <w:spacing w:val="-8"/>
        </w:rPr>
        <w:t xml:space="preserve"> </w:t>
      </w:r>
      <w:r>
        <w:t>городской</w:t>
      </w:r>
      <w:r>
        <w:rPr>
          <w:spacing w:val="-4"/>
        </w:rPr>
        <w:t xml:space="preserve"> </w:t>
      </w:r>
      <w:r>
        <w:t>(сельской)</w:t>
      </w:r>
      <w:r>
        <w:rPr>
          <w:spacing w:val="-5"/>
        </w:rPr>
        <w:t xml:space="preserve"> </w:t>
      </w:r>
      <w:r>
        <w:t>местности.</w:t>
      </w:r>
      <w:r>
        <w:rPr>
          <w:spacing w:val="-4"/>
        </w:rPr>
        <w:t xml:space="preserve"> </w:t>
      </w:r>
      <w:r>
        <w:rPr>
          <w:spacing w:val="-2"/>
        </w:rPr>
        <w:t>Транспорт.</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38"/>
      </w:pPr>
      <w:r>
        <w:lastRenderedPageBreak/>
        <w:t>Средства массовой информации (телевидение, радио, пресса, Интернет).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5B40CF" w:rsidRDefault="00540B02">
      <w:pPr>
        <w:pStyle w:val="a3"/>
        <w:ind w:right="147"/>
      </w:pPr>
      <w:r>
        <w:t>Выдающиеся люди родной страны и страны (стран) изучаемого языка: учѐные, писатели, поэты, художники, музыканты, спортсмены.</w:t>
      </w:r>
    </w:p>
    <w:p w:rsidR="005B40CF" w:rsidRDefault="00540B02">
      <w:pPr>
        <w:pStyle w:val="a5"/>
        <w:numPr>
          <w:ilvl w:val="2"/>
          <w:numId w:val="105"/>
        </w:numPr>
        <w:tabs>
          <w:tab w:val="left" w:pos="1448"/>
        </w:tabs>
        <w:ind w:left="1448" w:hanging="599"/>
        <w:jc w:val="both"/>
        <w:rPr>
          <w:sz w:val="24"/>
        </w:rPr>
      </w:pPr>
      <w:r>
        <w:rPr>
          <w:spacing w:val="-2"/>
          <w:sz w:val="24"/>
        </w:rPr>
        <w:t>Говорение.</w:t>
      </w:r>
    </w:p>
    <w:p w:rsidR="005B40CF" w:rsidRDefault="00540B02">
      <w:pPr>
        <w:pStyle w:val="a5"/>
        <w:numPr>
          <w:ilvl w:val="3"/>
          <w:numId w:val="105"/>
        </w:numPr>
        <w:tabs>
          <w:tab w:val="left" w:pos="1627"/>
        </w:tabs>
        <w:ind w:right="136" w:firstLine="708"/>
        <w:jc w:val="both"/>
        <w:rPr>
          <w:sz w:val="24"/>
        </w:rPr>
      </w:pPr>
      <w:r>
        <w:rPr>
          <w:sz w:val="24"/>
        </w:rPr>
        <w:t>Развитие коммуникативных умений диалогической речи, а именно умений вести разные виды диалогов (диалог этикетного характера, диалог-побуждение к действию, диалог- расспрос, комбинированный диалог, включающий различные виды диалогов):</w:t>
      </w:r>
    </w:p>
    <w:p w:rsidR="005B40CF" w:rsidRDefault="00540B02">
      <w:pPr>
        <w:pStyle w:val="a3"/>
        <w:ind w:right="143"/>
      </w:pPr>
      <w: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5B40CF" w:rsidRDefault="00540B02">
      <w:pPr>
        <w:pStyle w:val="a3"/>
        <w:ind w:right="143"/>
      </w:pPr>
      <w: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5B40CF" w:rsidRDefault="00540B02">
      <w:pPr>
        <w:pStyle w:val="a3"/>
        <w:spacing w:before="1"/>
        <w:ind w:right="144"/>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5B40CF" w:rsidRDefault="00540B02">
      <w:pPr>
        <w:pStyle w:val="a3"/>
        <w:ind w:right="137"/>
      </w:pPr>
      <w:r>
        <w:t>Данные</w:t>
      </w:r>
      <w:r>
        <w:rPr>
          <w:spacing w:val="-1"/>
        </w:rPr>
        <w:t xml:space="preserve"> </w:t>
      </w:r>
      <w:r>
        <w:t>умения</w:t>
      </w:r>
      <w:r>
        <w:rPr>
          <w:spacing w:val="-2"/>
        </w:rPr>
        <w:t xml:space="preserve"> </w:t>
      </w:r>
      <w:r>
        <w:t>диалогической</w:t>
      </w:r>
      <w:r>
        <w:rPr>
          <w:spacing w:val="-1"/>
        </w:rPr>
        <w:t xml:space="preserve"> </w:t>
      </w:r>
      <w:r>
        <w:t>речи</w:t>
      </w:r>
      <w:r>
        <w:rPr>
          <w:spacing w:val="-1"/>
        </w:rPr>
        <w:t xml:space="preserve"> </w:t>
      </w:r>
      <w:r>
        <w:t>развиваются</w:t>
      </w:r>
      <w:r>
        <w:rPr>
          <w:spacing w:val="-2"/>
        </w:rPr>
        <w:t xml:space="preserve"> </w:t>
      </w:r>
      <w:r>
        <w:t>в</w:t>
      </w:r>
      <w:r>
        <w:rPr>
          <w:spacing w:val="-3"/>
        </w:rPr>
        <w:t xml:space="preserve"> </w:t>
      </w:r>
      <w:r>
        <w:t>стандартных</w:t>
      </w:r>
      <w:r>
        <w:rPr>
          <w:spacing w:val="-1"/>
        </w:rPr>
        <w:t xml:space="preserve"> </w:t>
      </w:r>
      <w:r>
        <w:t>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нормы речевого этикета, принятых в стране (странах) изучаемого языка.</w:t>
      </w:r>
    </w:p>
    <w:p w:rsidR="005B40CF" w:rsidRDefault="00540B02">
      <w:pPr>
        <w:pStyle w:val="a3"/>
        <w:ind w:left="849" w:firstLine="0"/>
      </w:pPr>
      <w:r>
        <w:t>Объѐм</w:t>
      </w:r>
      <w:r>
        <w:rPr>
          <w:spacing w:val="-5"/>
        </w:rPr>
        <w:t xml:space="preserve"> </w:t>
      </w:r>
      <w:r>
        <w:t>диалога</w:t>
      </w:r>
      <w:r>
        <w:rPr>
          <w:spacing w:val="-2"/>
        </w:rPr>
        <w:t xml:space="preserve"> </w:t>
      </w:r>
      <w:r>
        <w:t>–</w:t>
      </w:r>
      <w:r>
        <w:rPr>
          <w:spacing w:val="-1"/>
        </w:rPr>
        <w:t xml:space="preserve"> </w:t>
      </w:r>
      <w:r>
        <w:t>до</w:t>
      </w:r>
      <w:r>
        <w:rPr>
          <w:spacing w:val="-1"/>
        </w:rPr>
        <w:t xml:space="preserve"> </w:t>
      </w:r>
      <w:r>
        <w:t>7</w:t>
      </w:r>
      <w:r>
        <w:rPr>
          <w:spacing w:val="-1"/>
        </w:rPr>
        <w:t xml:space="preserve"> </w:t>
      </w:r>
      <w:r>
        <w:t>реплик</w:t>
      </w:r>
      <w:r>
        <w:rPr>
          <w:spacing w:val="-1"/>
        </w:rPr>
        <w:t xml:space="preserve"> </w:t>
      </w:r>
      <w:r>
        <w:t>со</w:t>
      </w:r>
      <w:r>
        <w:rPr>
          <w:spacing w:val="-1"/>
        </w:rPr>
        <w:t xml:space="preserve"> </w:t>
      </w:r>
      <w:r>
        <w:t>стороны</w:t>
      </w:r>
      <w:r>
        <w:rPr>
          <w:spacing w:val="-1"/>
        </w:rPr>
        <w:t xml:space="preserve"> </w:t>
      </w:r>
      <w:r>
        <w:t xml:space="preserve">каждого </w:t>
      </w:r>
      <w:r>
        <w:rPr>
          <w:spacing w:val="-2"/>
        </w:rPr>
        <w:t>собеседника.</w:t>
      </w:r>
    </w:p>
    <w:p w:rsidR="005B40CF" w:rsidRDefault="00540B02">
      <w:pPr>
        <w:pStyle w:val="a5"/>
        <w:numPr>
          <w:ilvl w:val="3"/>
          <w:numId w:val="105"/>
        </w:numPr>
        <w:tabs>
          <w:tab w:val="left" w:pos="1628"/>
        </w:tabs>
        <w:ind w:left="1628" w:hanging="779"/>
        <w:jc w:val="both"/>
        <w:rPr>
          <w:sz w:val="24"/>
        </w:rPr>
      </w:pPr>
      <w:r>
        <w:rPr>
          <w:sz w:val="24"/>
        </w:rPr>
        <w:t>Развитие</w:t>
      </w:r>
      <w:r>
        <w:rPr>
          <w:spacing w:val="-11"/>
          <w:sz w:val="24"/>
        </w:rPr>
        <w:t xml:space="preserve"> </w:t>
      </w:r>
      <w:r>
        <w:rPr>
          <w:sz w:val="24"/>
        </w:rPr>
        <w:t>коммуникативных</w:t>
      </w:r>
      <w:r>
        <w:rPr>
          <w:spacing w:val="-4"/>
          <w:sz w:val="24"/>
        </w:rPr>
        <w:t xml:space="preserve"> </w:t>
      </w:r>
      <w:r>
        <w:rPr>
          <w:sz w:val="24"/>
        </w:rPr>
        <w:t>умений</w:t>
      </w:r>
      <w:r>
        <w:rPr>
          <w:spacing w:val="-7"/>
          <w:sz w:val="24"/>
        </w:rPr>
        <w:t xml:space="preserve"> </w:t>
      </w:r>
      <w:r>
        <w:rPr>
          <w:sz w:val="24"/>
        </w:rPr>
        <w:t>монологической</w:t>
      </w:r>
      <w:r>
        <w:rPr>
          <w:spacing w:val="-7"/>
          <w:sz w:val="24"/>
        </w:rPr>
        <w:t xml:space="preserve"> </w:t>
      </w:r>
      <w:r>
        <w:rPr>
          <w:spacing w:val="-2"/>
          <w:sz w:val="24"/>
        </w:rPr>
        <w:t>речи:</w:t>
      </w:r>
    </w:p>
    <w:p w:rsidR="005B40CF" w:rsidRDefault="00540B02">
      <w:pPr>
        <w:pStyle w:val="a3"/>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5B40CF" w:rsidRDefault="00540B02">
      <w:pPr>
        <w:pStyle w:val="a3"/>
        <w:tabs>
          <w:tab w:val="left" w:pos="2043"/>
          <w:tab w:val="left" w:pos="3369"/>
          <w:tab w:val="left" w:pos="4727"/>
          <w:tab w:val="left" w:pos="6089"/>
          <w:tab w:val="left" w:pos="6458"/>
          <w:tab w:val="left" w:pos="7494"/>
          <w:tab w:val="left" w:pos="8785"/>
          <w:tab w:val="left" w:pos="9137"/>
          <w:tab w:val="left" w:pos="9756"/>
        </w:tabs>
        <w:ind w:right="146"/>
        <w:jc w:val="left"/>
      </w:pPr>
      <w:r>
        <w:rPr>
          <w:spacing w:val="-2"/>
        </w:rPr>
        <w:t>описание</w:t>
      </w:r>
      <w:r>
        <w:tab/>
      </w:r>
      <w:r>
        <w:rPr>
          <w:spacing w:val="-2"/>
        </w:rPr>
        <w:t>(предмета,</w:t>
      </w:r>
      <w:r>
        <w:tab/>
      </w:r>
      <w:r>
        <w:rPr>
          <w:spacing w:val="-2"/>
        </w:rPr>
        <w:t>местности,</w:t>
      </w:r>
      <w:r>
        <w:tab/>
      </w:r>
      <w:r>
        <w:rPr>
          <w:spacing w:val="-2"/>
        </w:rPr>
        <w:t>внешности</w:t>
      </w:r>
      <w:r>
        <w:tab/>
      </w:r>
      <w:r>
        <w:rPr>
          <w:spacing w:val="-10"/>
        </w:rPr>
        <w:t>и</w:t>
      </w:r>
      <w:r>
        <w:tab/>
      </w:r>
      <w:r>
        <w:rPr>
          <w:spacing w:val="-2"/>
        </w:rPr>
        <w:t>одежды</w:t>
      </w:r>
      <w:r>
        <w:tab/>
      </w:r>
      <w:r>
        <w:rPr>
          <w:spacing w:val="-2"/>
        </w:rPr>
        <w:t>человека),</w:t>
      </w:r>
      <w:r>
        <w:tab/>
      </w:r>
      <w:r>
        <w:rPr>
          <w:spacing w:val="-10"/>
        </w:rPr>
        <w:t>в</w:t>
      </w:r>
      <w:r>
        <w:tab/>
      </w:r>
      <w:r>
        <w:rPr>
          <w:spacing w:val="-4"/>
        </w:rPr>
        <w:t>том</w:t>
      </w:r>
      <w:r>
        <w:tab/>
      </w:r>
      <w:r>
        <w:rPr>
          <w:spacing w:val="-2"/>
        </w:rPr>
        <w:t xml:space="preserve">числе </w:t>
      </w:r>
      <w:r>
        <w:t>характеристика (черты характера реального человека или литературного персонажа);</w:t>
      </w:r>
    </w:p>
    <w:p w:rsidR="005B40CF" w:rsidRDefault="00540B02">
      <w:pPr>
        <w:pStyle w:val="a3"/>
        <w:spacing w:before="1"/>
        <w:ind w:left="849" w:firstLine="0"/>
        <w:jc w:val="left"/>
      </w:pPr>
      <w:r>
        <w:t>повествование</w:t>
      </w:r>
      <w:r>
        <w:rPr>
          <w:spacing w:val="-8"/>
        </w:rPr>
        <w:t xml:space="preserve"> </w:t>
      </w:r>
      <w:r>
        <w:rPr>
          <w:spacing w:val="-2"/>
        </w:rPr>
        <w:t>(сообщение);</w:t>
      </w:r>
    </w:p>
    <w:p w:rsidR="005B40CF" w:rsidRDefault="00540B02">
      <w:pPr>
        <w:pStyle w:val="a3"/>
        <w:tabs>
          <w:tab w:val="left" w:pos="2223"/>
          <w:tab w:val="left" w:pos="2592"/>
          <w:tab w:val="left" w:pos="4717"/>
          <w:tab w:val="left" w:pos="5620"/>
          <w:tab w:val="left" w:pos="6612"/>
          <w:tab w:val="left" w:pos="7106"/>
          <w:tab w:val="left" w:pos="8543"/>
          <w:tab w:val="left" w:pos="8903"/>
        </w:tabs>
        <w:ind w:right="137"/>
        <w:jc w:val="left"/>
      </w:pPr>
      <w:r>
        <w:rPr>
          <w:spacing w:val="-2"/>
        </w:rPr>
        <w:t>выражение</w:t>
      </w:r>
      <w:r>
        <w:tab/>
      </w:r>
      <w:r>
        <w:rPr>
          <w:spacing w:val="-10"/>
        </w:rPr>
        <w:t>и</w:t>
      </w:r>
      <w:r>
        <w:tab/>
      </w:r>
      <w:r>
        <w:rPr>
          <w:spacing w:val="-2"/>
        </w:rPr>
        <w:t>аргументирование</w:t>
      </w:r>
      <w:r>
        <w:tab/>
      </w:r>
      <w:r>
        <w:rPr>
          <w:spacing w:val="-2"/>
        </w:rPr>
        <w:t>своего</w:t>
      </w:r>
      <w:r>
        <w:tab/>
      </w:r>
      <w:r>
        <w:rPr>
          <w:spacing w:val="-2"/>
        </w:rPr>
        <w:t>мнения</w:t>
      </w:r>
      <w:r>
        <w:tab/>
      </w:r>
      <w:r>
        <w:rPr>
          <w:spacing w:val="-6"/>
        </w:rPr>
        <w:t>по</w:t>
      </w:r>
      <w:r>
        <w:tab/>
      </w:r>
      <w:r>
        <w:rPr>
          <w:spacing w:val="-2"/>
        </w:rPr>
        <w:t>отношению</w:t>
      </w:r>
      <w:r>
        <w:tab/>
      </w:r>
      <w:r>
        <w:rPr>
          <w:spacing w:val="-10"/>
        </w:rPr>
        <w:t>к</w:t>
      </w:r>
      <w:r>
        <w:tab/>
      </w:r>
      <w:r>
        <w:rPr>
          <w:spacing w:val="-2"/>
        </w:rPr>
        <w:t>услышанному (прочитанному);</w:t>
      </w:r>
    </w:p>
    <w:p w:rsidR="005B40CF" w:rsidRDefault="00540B02">
      <w:pPr>
        <w:pStyle w:val="a3"/>
        <w:ind w:left="849" w:firstLine="0"/>
        <w:jc w:val="left"/>
      </w:pPr>
      <w:r>
        <w:t>изложение</w:t>
      </w:r>
      <w:r>
        <w:rPr>
          <w:spacing w:val="-7"/>
        </w:rPr>
        <w:t xml:space="preserve"> </w:t>
      </w:r>
      <w:r>
        <w:t>(пересказ)</w:t>
      </w:r>
      <w:r>
        <w:rPr>
          <w:spacing w:val="-6"/>
        </w:rPr>
        <w:t xml:space="preserve"> </w:t>
      </w:r>
      <w:r>
        <w:t>основного</w:t>
      </w:r>
      <w:r>
        <w:rPr>
          <w:spacing w:val="-6"/>
        </w:rPr>
        <w:t xml:space="preserve"> </w:t>
      </w:r>
      <w:r>
        <w:t>содержания,</w:t>
      </w:r>
      <w:r>
        <w:rPr>
          <w:spacing w:val="-6"/>
        </w:rPr>
        <w:t xml:space="preserve"> </w:t>
      </w:r>
      <w:r>
        <w:t>прочитанного</w:t>
      </w:r>
      <w:r>
        <w:rPr>
          <w:spacing w:val="-6"/>
        </w:rPr>
        <w:t xml:space="preserve"> </w:t>
      </w:r>
      <w:r>
        <w:t>(прослушанного)</w:t>
      </w:r>
      <w:r>
        <w:rPr>
          <w:spacing w:val="-6"/>
        </w:rPr>
        <w:t xml:space="preserve"> </w:t>
      </w:r>
      <w:r>
        <w:t>текста; составление рассказа по картинкам;</w:t>
      </w:r>
    </w:p>
    <w:p w:rsidR="005B40CF" w:rsidRDefault="00540B02">
      <w:pPr>
        <w:pStyle w:val="a3"/>
        <w:ind w:left="849" w:firstLine="0"/>
        <w:jc w:val="left"/>
      </w:pPr>
      <w:r>
        <w:t>изложение</w:t>
      </w:r>
      <w:r>
        <w:rPr>
          <w:spacing w:val="-7"/>
        </w:rPr>
        <w:t xml:space="preserve"> </w:t>
      </w:r>
      <w:r>
        <w:t>результатов</w:t>
      </w:r>
      <w:r>
        <w:rPr>
          <w:spacing w:val="-6"/>
        </w:rPr>
        <w:t xml:space="preserve"> </w:t>
      </w:r>
      <w:r>
        <w:t>выполненной</w:t>
      </w:r>
      <w:r>
        <w:rPr>
          <w:spacing w:val="-6"/>
        </w:rPr>
        <w:t xml:space="preserve"> </w:t>
      </w:r>
      <w:r>
        <w:t>проектной</w:t>
      </w:r>
      <w:r>
        <w:rPr>
          <w:spacing w:val="-5"/>
        </w:rPr>
        <w:t xml:space="preserve"> </w:t>
      </w:r>
      <w:r>
        <w:rPr>
          <w:spacing w:val="-2"/>
        </w:rPr>
        <w:t>работы.</w:t>
      </w:r>
    </w:p>
    <w:p w:rsidR="005B40CF" w:rsidRDefault="00540B02">
      <w:pPr>
        <w:pStyle w:val="a3"/>
        <w:ind w:right="144"/>
      </w:pPr>
      <w: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планов и (или) иллюстраций, фотографий, таблиц.</w:t>
      </w:r>
    </w:p>
    <w:p w:rsidR="005B40CF" w:rsidRDefault="00540B02">
      <w:pPr>
        <w:pStyle w:val="a3"/>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9–10</w:t>
      </w:r>
      <w:r>
        <w:rPr>
          <w:spacing w:val="-2"/>
        </w:rPr>
        <w:t xml:space="preserve"> фраз.</w:t>
      </w:r>
    </w:p>
    <w:p w:rsidR="005B40CF" w:rsidRDefault="00540B02">
      <w:pPr>
        <w:pStyle w:val="a5"/>
        <w:numPr>
          <w:ilvl w:val="2"/>
          <w:numId w:val="105"/>
        </w:numPr>
        <w:tabs>
          <w:tab w:val="left" w:pos="1448"/>
        </w:tabs>
        <w:ind w:left="1448" w:hanging="599"/>
        <w:jc w:val="both"/>
        <w:rPr>
          <w:sz w:val="24"/>
        </w:rPr>
      </w:pPr>
      <w:r>
        <w:rPr>
          <w:spacing w:val="-2"/>
          <w:sz w:val="24"/>
        </w:rPr>
        <w:t>Аудирование.</w:t>
      </w:r>
    </w:p>
    <w:p w:rsidR="005B40CF" w:rsidRDefault="00540B02">
      <w:pPr>
        <w:pStyle w:val="a3"/>
        <w:ind w:right="143"/>
      </w:pPr>
      <w: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5B40CF" w:rsidRDefault="00540B02">
      <w:pPr>
        <w:pStyle w:val="a3"/>
        <w:spacing w:before="1"/>
        <w:ind w:right="137"/>
      </w:pPr>
      <w: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w:t>
      </w:r>
      <w:r>
        <w:rPr>
          <w:spacing w:val="80"/>
        </w:rPr>
        <w:t xml:space="preserve"> </w:t>
      </w:r>
      <w:r>
        <w:t>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5B40CF" w:rsidRDefault="00540B02">
      <w:pPr>
        <w:pStyle w:val="a3"/>
        <w:ind w:right="140"/>
      </w:pPr>
      <w: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w:t>
      </w:r>
      <w:r>
        <w:rPr>
          <w:spacing w:val="40"/>
        </w:rPr>
        <w:t xml:space="preserve">  </w:t>
      </w:r>
      <w:r>
        <w:t>информацию</w:t>
      </w:r>
      <w:r>
        <w:rPr>
          <w:spacing w:val="40"/>
        </w:rPr>
        <w:t xml:space="preserve">  </w:t>
      </w:r>
      <w:r>
        <w:t>от</w:t>
      </w:r>
      <w:r>
        <w:rPr>
          <w:spacing w:val="40"/>
        </w:rPr>
        <w:t xml:space="preserve">  </w:t>
      </w:r>
      <w:r>
        <w:t>второстепенной,</w:t>
      </w:r>
      <w:r>
        <w:rPr>
          <w:spacing w:val="40"/>
        </w:rPr>
        <w:t xml:space="preserve">  </w:t>
      </w:r>
      <w:r>
        <w:t>прогнозировать</w:t>
      </w:r>
      <w:r>
        <w:rPr>
          <w:spacing w:val="40"/>
        </w:rPr>
        <w:t xml:space="preserve">  </w:t>
      </w:r>
      <w:r>
        <w:t>содержание</w:t>
      </w:r>
      <w:r>
        <w:rPr>
          <w:spacing w:val="40"/>
        </w:rPr>
        <w:t xml:space="preserve">  </w:t>
      </w:r>
      <w:r>
        <w:t>текста</w:t>
      </w:r>
      <w:r>
        <w:rPr>
          <w:spacing w:val="40"/>
        </w:rPr>
        <w:t xml:space="preserve">  </w:t>
      </w:r>
      <w:r>
        <w:t>по</w:t>
      </w:r>
      <w:r>
        <w:rPr>
          <w:spacing w:val="40"/>
        </w:rPr>
        <w:t xml:space="preserve">  </w:t>
      </w:r>
      <w:r>
        <w:t>началу</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 xml:space="preserve">аудирования, игнорировать незнакомые слова, не существенные для понимания основного </w:t>
      </w:r>
      <w:r>
        <w:rPr>
          <w:spacing w:val="-2"/>
        </w:rPr>
        <w:t>содержания.</w:t>
      </w:r>
    </w:p>
    <w:p w:rsidR="005B40CF" w:rsidRDefault="00540B02">
      <w:pPr>
        <w:pStyle w:val="a3"/>
        <w:ind w:right="140"/>
      </w:pPr>
      <w: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5B40CF" w:rsidRDefault="00540B02">
      <w:pPr>
        <w:pStyle w:val="a3"/>
        <w:ind w:right="145"/>
      </w:pPr>
      <w: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5B40CF" w:rsidRDefault="00540B02">
      <w:pPr>
        <w:pStyle w:val="a3"/>
        <w:ind w:left="849" w:firstLine="0"/>
      </w:pPr>
      <w:r>
        <w:t>Время</w:t>
      </w:r>
      <w:r>
        <w:rPr>
          <w:spacing w:val="-4"/>
        </w:rPr>
        <w:t xml:space="preserve"> </w:t>
      </w:r>
      <w:r>
        <w:t>звучания</w:t>
      </w:r>
      <w:r>
        <w:rPr>
          <w:spacing w:val="-1"/>
        </w:rPr>
        <w:t xml:space="preserve"> </w:t>
      </w:r>
      <w:r>
        <w:t>текста</w:t>
      </w:r>
      <w:r>
        <w:rPr>
          <w:spacing w:val="-2"/>
        </w:rPr>
        <w:t xml:space="preserve"> </w:t>
      </w:r>
      <w:r>
        <w:t>(текстов)</w:t>
      </w:r>
      <w:r>
        <w:rPr>
          <w:spacing w:val="-3"/>
        </w:rPr>
        <w:t xml:space="preserve"> </w:t>
      </w:r>
      <w:r>
        <w:t>для</w:t>
      </w:r>
      <w:r>
        <w:rPr>
          <w:spacing w:val="-2"/>
        </w:rPr>
        <w:t xml:space="preserve"> </w:t>
      </w:r>
      <w:r>
        <w:t>аудирования</w:t>
      </w:r>
      <w:r>
        <w:rPr>
          <w:spacing w:val="3"/>
        </w:rPr>
        <w:t xml:space="preserve"> </w:t>
      </w:r>
      <w:r>
        <w:t>–</w:t>
      </w:r>
      <w:r>
        <w:rPr>
          <w:spacing w:val="-1"/>
        </w:rPr>
        <w:t xml:space="preserve"> </w:t>
      </w:r>
      <w:r>
        <w:t>до</w:t>
      </w:r>
      <w:r>
        <w:rPr>
          <w:spacing w:val="-1"/>
        </w:rPr>
        <w:t xml:space="preserve"> </w:t>
      </w:r>
      <w:r>
        <w:t>2</w:t>
      </w:r>
      <w:r>
        <w:rPr>
          <w:spacing w:val="-1"/>
        </w:rPr>
        <w:t xml:space="preserve"> </w:t>
      </w:r>
      <w:r>
        <w:rPr>
          <w:spacing w:val="-2"/>
        </w:rPr>
        <w:t>минут.</w:t>
      </w:r>
    </w:p>
    <w:p w:rsidR="005B40CF" w:rsidRDefault="00540B02">
      <w:pPr>
        <w:pStyle w:val="a5"/>
        <w:numPr>
          <w:ilvl w:val="2"/>
          <w:numId w:val="105"/>
        </w:numPr>
        <w:tabs>
          <w:tab w:val="left" w:pos="1448"/>
        </w:tabs>
        <w:ind w:left="1448" w:hanging="599"/>
        <w:jc w:val="both"/>
        <w:rPr>
          <w:sz w:val="24"/>
        </w:rPr>
      </w:pPr>
      <w:r>
        <w:rPr>
          <w:sz w:val="24"/>
        </w:rPr>
        <w:t>Смысловое</w:t>
      </w:r>
      <w:r>
        <w:rPr>
          <w:spacing w:val="-5"/>
          <w:sz w:val="24"/>
        </w:rPr>
        <w:t xml:space="preserve"> </w:t>
      </w:r>
      <w:r>
        <w:rPr>
          <w:spacing w:val="-2"/>
          <w:sz w:val="24"/>
        </w:rPr>
        <w:t>чтение.</w:t>
      </w:r>
    </w:p>
    <w:p w:rsidR="005B40CF" w:rsidRDefault="00540B02">
      <w:pPr>
        <w:pStyle w:val="a3"/>
        <w:ind w:right="139"/>
      </w:pPr>
      <w: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w:t>
      </w:r>
    </w:p>
    <w:p w:rsidR="005B40CF" w:rsidRDefault="00540B02">
      <w:pPr>
        <w:pStyle w:val="a3"/>
        <w:ind w:right="140"/>
      </w:pPr>
      <w: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5B40CF" w:rsidRDefault="00540B02">
      <w:pPr>
        <w:pStyle w:val="a3"/>
        <w:spacing w:before="1"/>
        <w:ind w:right="140"/>
      </w:pPr>
      <w:r>
        <w:t>Чтение с пониманием нужной (интересующей, запрашиваемой) информации предполагает умение</w:t>
      </w:r>
      <w:r>
        <w:rPr>
          <w:spacing w:val="-3"/>
        </w:rPr>
        <w:t xml:space="preserve"> </w:t>
      </w:r>
      <w:r>
        <w:t>находить</w:t>
      </w:r>
      <w:r>
        <w:rPr>
          <w:spacing w:val="-2"/>
        </w:rPr>
        <w:t xml:space="preserve"> </w:t>
      </w:r>
      <w:r>
        <w:t>прочитанном</w:t>
      </w:r>
      <w:r>
        <w:rPr>
          <w:spacing w:val="-3"/>
        </w:rPr>
        <w:t xml:space="preserve"> </w:t>
      </w:r>
      <w:r>
        <w:t>тексте</w:t>
      </w:r>
      <w:r>
        <w:rPr>
          <w:spacing w:val="-3"/>
        </w:rPr>
        <w:t xml:space="preserve"> </w:t>
      </w:r>
      <w:r>
        <w:t>и</w:t>
      </w:r>
      <w:r>
        <w:rPr>
          <w:spacing w:val="-4"/>
        </w:rPr>
        <w:t xml:space="preserve"> </w:t>
      </w:r>
      <w:r>
        <w:t>понимать</w:t>
      </w:r>
      <w:r>
        <w:rPr>
          <w:spacing w:val="-2"/>
        </w:rPr>
        <w:t xml:space="preserve"> </w:t>
      </w:r>
      <w:r>
        <w:t>запрашиваемую</w:t>
      </w:r>
      <w:r>
        <w:rPr>
          <w:spacing w:val="-2"/>
        </w:rPr>
        <w:t xml:space="preserve"> </w:t>
      </w:r>
      <w:r>
        <w:t>информацию,</w:t>
      </w:r>
      <w:r>
        <w:rPr>
          <w:spacing w:val="-2"/>
        </w:rPr>
        <w:t xml:space="preserve"> </w:t>
      </w:r>
      <w:r>
        <w:t>представленную</w:t>
      </w:r>
      <w:r>
        <w:rPr>
          <w:spacing w:val="-2"/>
        </w:rPr>
        <w:t xml:space="preserve"> </w:t>
      </w:r>
      <w:r>
        <w:t>в эксплицитной (явной) форме, оценивать найденную информацию с точки зрения еѐ значимости для решения коммуникативной задачи.</w:t>
      </w:r>
    </w:p>
    <w:p w:rsidR="005B40CF" w:rsidRDefault="00540B02">
      <w:pPr>
        <w:pStyle w:val="a3"/>
        <w:ind w:right="150"/>
      </w:pPr>
      <w:r>
        <w:t xml:space="preserve">Чтение несплошных текстов (таблиц, диаграмм, схем) и понимание представленной в них </w:t>
      </w:r>
      <w:r>
        <w:rPr>
          <w:spacing w:val="-2"/>
        </w:rPr>
        <w:t>информации.</w:t>
      </w:r>
    </w:p>
    <w:p w:rsidR="005B40CF" w:rsidRDefault="00540B02">
      <w:pPr>
        <w:pStyle w:val="a3"/>
        <w:ind w:right="142"/>
      </w:pPr>
      <w: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w:t>
      </w:r>
    </w:p>
    <w:p w:rsidR="005B40CF" w:rsidRDefault="00540B02">
      <w:pPr>
        <w:pStyle w:val="a3"/>
        <w:spacing w:before="1"/>
        <w:ind w:right="142"/>
      </w:pPr>
      <w:r>
        <w:t xml:space="preserve">Тексты для чтения: интервью, диалог (беседа), рассказ, отрывок 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w:t>
      </w:r>
      <w:r>
        <w:rPr>
          <w:spacing w:val="-2"/>
        </w:rPr>
        <w:t>стихотворение.</w:t>
      </w:r>
    </w:p>
    <w:p w:rsidR="005B40CF" w:rsidRDefault="00540B02">
      <w:pPr>
        <w:pStyle w:val="a3"/>
        <w:ind w:left="849" w:firstLine="0"/>
      </w:pPr>
      <w:r>
        <w:t>Объѐм</w:t>
      </w:r>
      <w:r>
        <w:rPr>
          <w:spacing w:val="-4"/>
        </w:rPr>
        <w:t xml:space="preserve"> </w:t>
      </w:r>
      <w:r>
        <w:t>текста</w:t>
      </w:r>
      <w:r>
        <w:rPr>
          <w:spacing w:val="-1"/>
        </w:rPr>
        <w:t xml:space="preserve"> </w:t>
      </w:r>
      <w:r>
        <w:t>(текстов) для</w:t>
      </w:r>
      <w:r>
        <w:rPr>
          <w:spacing w:val="-1"/>
        </w:rPr>
        <w:t xml:space="preserve"> </w:t>
      </w:r>
      <w:r>
        <w:t>чтения</w:t>
      </w:r>
      <w:r>
        <w:rPr>
          <w:spacing w:val="-1"/>
        </w:rPr>
        <w:t xml:space="preserve"> </w:t>
      </w:r>
      <w:r>
        <w:t>–</w:t>
      </w:r>
      <w:r>
        <w:rPr>
          <w:spacing w:val="-1"/>
        </w:rPr>
        <w:t xml:space="preserve"> </w:t>
      </w:r>
      <w:r>
        <w:t>350–500</w:t>
      </w:r>
      <w:r>
        <w:rPr>
          <w:spacing w:val="-1"/>
        </w:rPr>
        <w:t xml:space="preserve"> </w:t>
      </w:r>
      <w:r>
        <w:rPr>
          <w:spacing w:val="-4"/>
        </w:rPr>
        <w:t>слов.</w:t>
      </w:r>
    </w:p>
    <w:p w:rsidR="005B40CF" w:rsidRDefault="00540B02">
      <w:pPr>
        <w:pStyle w:val="a5"/>
        <w:numPr>
          <w:ilvl w:val="2"/>
          <w:numId w:val="105"/>
        </w:numPr>
        <w:tabs>
          <w:tab w:val="left" w:pos="1448"/>
        </w:tabs>
        <w:ind w:left="1448" w:hanging="599"/>
        <w:jc w:val="both"/>
        <w:rPr>
          <w:sz w:val="24"/>
        </w:rPr>
      </w:pPr>
      <w:r>
        <w:rPr>
          <w:sz w:val="24"/>
        </w:rPr>
        <w:t>Письменная</w:t>
      </w:r>
      <w:r>
        <w:rPr>
          <w:spacing w:val="-5"/>
          <w:sz w:val="24"/>
        </w:rPr>
        <w:t xml:space="preserve"> </w:t>
      </w:r>
      <w:r>
        <w:rPr>
          <w:spacing w:val="-2"/>
          <w:sz w:val="24"/>
        </w:rPr>
        <w:t>речь.</w:t>
      </w:r>
    </w:p>
    <w:p w:rsidR="005B40CF" w:rsidRDefault="00540B02">
      <w:pPr>
        <w:pStyle w:val="a3"/>
        <w:ind w:left="849" w:firstLine="0"/>
      </w:pPr>
      <w:r>
        <w:t>Развитие</w:t>
      </w:r>
      <w:r>
        <w:rPr>
          <w:spacing w:val="-8"/>
        </w:rPr>
        <w:t xml:space="preserve"> </w:t>
      </w:r>
      <w:r>
        <w:t>умений</w:t>
      </w:r>
      <w:r>
        <w:rPr>
          <w:spacing w:val="-6"/>
        </w:rPr>
        <w:t xml:space="preserve"> </w:t>
      </w:r>
      <w:r>
        <w:t>письменной</w:t>
      </w:r>
      <w:r>
        <w:rPr>
          <w:spacing w:val="-5"/>
        </w:rPr>
        <w:t xml:space="preserve"> </w:t>
      </w:r>
      <w:r>
        <w:rPr>
          <w:spacing w:val="-4"/>
        </w:rPr>
        <w:t>речи:</w:t>
      </w:r>
    </w:p>
    <w:p w:rsidR="005B40CF" w:rsidRDefault="00540B02">
      <w:pPr>
        <w:pStyle w:val="a3"/>
        <w:ind w:left="849" w:firstLine="0"/>
      </w:pPr>
      <w:r>
        <w:t>составление</w:t>
      </w:r>
      <w:r>
        <w:rPr>
          <w:spacing w:val="-7"/>
        </w:rPr>
        <w:t xml:space="preserve"> </w:t>
      </w:r>
      <w:r>
        <w:t>плана</w:t>
      </w:r>
      <w:r>
        <w:rPr>
          <w:spacing w:val="-4"/>
        </w:rPr>
        <w:t xml:space="preserve"> </w:t>
      </w:r>
      <w:r>
        <w:t>(тезисов)</w:t>
      </w:r>
      <w:r>
        <w:rPr>
          <w:spacing w:val="-4"/>
        </w:rPr>
        <w:t xml:space="preserve"> </w:t>
      </w:r>
      <w:r>
        <w:t>устного</w:t>
      </w:r>
      <w:r>
        <w:rPr>
          <w:spacing w:val="-3"/>
        </w:rPr>
        <w:t xml:space="preserve"> </w:t>
      </w:r>
      <w:r>
        <w:t>или</w:t>
      </w:r>
      <w:r>
        <w:rPr>
          <w:spacing w:val="-3"/>
        </w:rPr>
        <w:t xml:space="preserve"> </w:t>
      </w:r>
      <w:r>
        <w:t>письменного</w:t>
      </w:r>
      <w:r>
        <w:rPr>
          <w:spacing w:val="-3"/>
        </w:rPr>
        <w:t xml:space="preserve"> </w:t>
      </w:r>
      <w:r>
        <w:rPr>
          <w:spacing w:val="-2"/>
        </w:rPr>
        <w:t>сообщения;</w:t>
      </w:r>
    </w:p>
    <w:p w:rsidR="005B40CF" w:rsidRDefault="00540B02">
      <w:pPr>
        <w:pStyle w:val="a3"/>
        <w:ind w:right="148"/>
      </w:pPr>
      <w:r>
        <w:t>заполнение анкет и формуляров: сообщение о себе основных сведений в соответствии с нормами, принятыми в стране (странах) изучаемого языка;</w:t>
      </w:r>
    </w:p>
    <w:p w:rsidR="005B40CF" w:rsidRDefault="00540B02">
      <w:pPr>
        <w:pStyle w:val="a3"/>
        <w:ind w:right="139"/>
      </w:pPr>
      <w: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Объѐм письма – до</w:t>
      </w:r>
      <w:r>
        <w:rPr>
          <w:spacing w:val="40"/>
        </w:rPr>
        <w:t xml:space="preserve"> </w:t>
      </w:r>
      <w:r>
        <w:t>110 слов;</w:t>
      </w:r>
    </w:p>
    <w:p w:rsidR="005B40CF" w:rsidRDefault="00540B02">
      <w:pPr>
        <w:pStyle w:val="a3"/>
        <w:spacing w:before="1"/>
        <w:ind w:right="137"/>
      </w:pPr>
      <w:r>
        <w:t>создание небольшого письменного высказывания с использованием образца, плана,</w:t>
      </w:r>
      <w:r>
        <w:rPr>
          <w:spacing w:val="40"/>
        </w:rPr>
        <w:t xml:space="preserve"> </w:t>
      </w:r>
      <w:r>
        <w:t>таблицы и (или) прочитанного (прослушанного) текста. Объѐм письменного высказывания – до 110 слов.</w:t>
      </w:r>
    </w:p>
    <w:p w:rsidR="005B40CF" w:rsidRDefault="00540B02">
      <w:pPr>
        <w:pStyle w:val="a5"/>
        <w:numPr>
          <w:ilvl w:val="1"/>
          <w:numId w:val="105"/>
        </w:numPr>
        <w:tabs>
          <w:tab w:val="left" w:pos="1268"/>
        </w:tabs>
        <w:ind w:left="1268" w:hanging="419"/>
        <w:jc w:val="both"/>
        <w:rPr>
          <w:sz w:val="24"/>
        </w:rPr>
      </w:pPr>
      <w:r>
        <w:rPr>
          <w:sz w:val="24"/>
        </w:rPr>
        <w:t>Языковые</w:t>
      </w:r>
      <w:r>
        <w:rPr>
          <w:spacing w:val="-3"/>
          <w:sz w:val="24"/>
        </w:rPr>
        <w:t xml:space="preserve"> </w:t>
      </w:r>
      <w:r>
        <w:rPr>
          <w:sz w:val="24"/>
        </w:rPr>
        <w:t>знания</w:t>
      </w:r>
      <w:r>
        <w:rPr>
          <w:spacing w:val="-1"/>
          <w:sz w:val="24"/>
        </w:rPr>
        <w:t xml:space="preserve"> </w:t>
      </w:r>
      <w:r>
        <w:rPr>
          <w:sz w:val="24"/>
        </w:rPr>
        <w:t>и</w:t>
      </w:r>
      <w:r>
        <w:rPr>
          <w:spacing w:val="-1"/>
          <w:sz w:val="24"/>
        </w:rPr>
        <w:t xml:space="preserve"> </w:t>
      </w:r>
      <w:r>
        <w:rPr>
          <w:spacing w:val="-2"/>
          <w:sz w:val="24"/>
        </w:rPr>
        <w:t>умения.</w:t>
      </w:r>
    </w:p>
    <w:p w:rsidR="005B40CF" w:rsidRDefault="00540B02">
      <w:pPr>
        <w:pStyle w:val="a5"/>
        <w:numPr>
          <w:ilvl w:val="2"/>
          <w:numId w:val="105"/>
        </w:numPr>
        <w:tabs>
          <w:tab w:val="left" w:pos="1448"/>
        </w:tabs>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5B40CF" w:rsidRDefault="00540B02">
      <w:pPr>
        <w:pStyle w:val="a3"/>
        <w:ind w:right="133"/>
      </w:pPr>
      <w:r>
        <w:t>Различение на слух, без фонематических ошибок, ведущих к сбою в коммуникации, произнесение</w:t>
      </w:r>
      <w:r>
        <w:rPr>
          <w:spacing w:val="40"/>
        </w:rPr>
        <w:t xml:space="preserve"> </w:t>
      </w:r>
      <w:r>
        <w:t>слов</w:t>
      </w:r>
      <w:r>
        <w:rPr>
          <w:spacing w:val="40"/>
        </w:rPr>
        <w:t xml:space="preserve"> </w:t>
      </w:r>
      <w:r>
        <w:t>с</w:t>
      </w:r>
      <w:r>
        <w:rPr>
          <w:spacing w:val="40"/>
        </w:rPr>
        <w:t xml:space="preserve"> </w:t>
      </w:r>
      <w:r>
        <w:t>соблюдением</w:t>
      </w:r>
      <w:r>
        <w:rPr>
          <w:spacing w:val="40"/>
        </w:rPr>
        <w:t xml:space="preserve"> </w:t>
      </w:r>
      <w:r>
        <w:t>правильного</w:t>
      </w:r>
      <w:r>
        <w:rPr>
          <w:spacing w:val="59"/>
        </w:rPr>
        <w:t xml:space="preserve"> </w:t>
      </w:r>
      <w:r>
        <w:t>ударения</w:t>
      </w:r>
      <w:r>
        <w:rPr>
          <w:spacing w:val="40"/>
        </w:rPr>
        <w:t xml:space="preserve"> </w:t>
      </w:r>
      <w:r>
        <w:t>и</w:t>
      </w:r>
      <w:r>
        <w:rPr>
          <w:spacing w:val="40"/>
        </w:rPr>
        <w:t xml:space="preserve"> </w:t>
      </w:r>
      <w:r>
        <w:t>фраз</w:t>
      </w:r>
      <w:r>
        <w:rPr>
          <w:spacing w:val="40"/>
        </w:rPr>
        <w:t xml:space="preserve"> </w:t>
      </w:r>
      <w:r>
        <w:t>с</w:t>
      </w:r>
      <w:r>
        <w:rPr>
          <w:spacing w:val="40"/>
        </w:rPr>
        <w:t xml:space="preserve"> </w:t>
      </w:r>
      <w:r>
        <w:t>соблюдением</w:t>
      </w:r>
      <w:r>
        <w:rPr>
          <w:spacing w:val="40"/>
        </w:rPr>
        <w:t xml:space="preserve"> </w:t>
      </w:r>
      <w:r>
        <w:t>их</w:t>
      </w:r>
      <w:r>
        <w:rPr>
          <w:spacing w:val="40"/>
        </w:rPr>
        <w:t xml:space="preserve"> </w:t>
      </w:r>
      <w:r>
        <w:t>ритмико-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5B40CF" w:rsidRDefault="00540B02">
      <w:pPr>
        <w:pStyle w:val="a3"/>
        <w:ind w:right="147"/>
      </w:pPr>
      <w: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5B40CF" w:rsidRDefault="00540B02">
      <w:pPr>
        <w:pStyle w:val="a3"/>
        <w:ind w:right="145"/>
      </w:pPr>
      <w:r>
        <w:t>Тексты для чтения вслух: сообщение информационного характера, отрывок из статьи научно-популярного характера, рассказ, диалог (беседа).</w:t>
      </w:r>
    </w:p>
    <w:p w:rsidR="005B40CF" w:rsidRDefault="00540B02">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110</w:t>
      </w:r>
      <w:r>
        <w:rPr>
          <w:spacing w:val="-1"/>
        </w:rPr>
        <w:t xml:space="preserve"> </w:t>
      </w:r>
      <w:r>
        <w:rPr>
          <w:spacing w:val="-2"/>
        </w:rPr>
        <w:t>слов.</w:t>
      </w:r>
    </w:p>
    <w:p w:rsidR="005B40CF" w:rsidRDefault="00540B02">
      <w:pPr>
        <w:pStyle w:val="a5"/>
        <w:numPr>
          <w:ilvl w:val="2"/>
          <w:numId w:val="105"/>
        </w:numPr>
        <w:tabs>
          <w:tab w:val="left" w:pos="1448"/>
        </w:tabs>
        <w:ind w:left="849" w:right="5313" w:firstLine="0"/>
        <w:jc w:val="both"/>
        <w:rPr>
          <w:sz w:val="24"/>
        </w:rPr>
      </w:pPr>
      <w:r>
        <w:rPr>
          <w:sz w:val="24"/>
        </w:rPr>
        <w:t>Графика,</w:t>
      </w:r>
      <w:r>
        <w:rPr>
          <w:spacing w:val="-12"/>
          <w:sz w:val="24"/>
        </w:rPr>
        <w:t xml:space="preserve"> </w:t>
      </w:r>
      <w:r>
        <w:rPr>
          <w:sz w:val="24"/>
        </w:rPr>
        <w:t>орфография</w:t>
      </w:r>
      <w:r>
        <w:rPr>
          <w:spacing w:val="-12"/>
          <w:sz w:val="24"/>
        </w:rPr>
        <w:t xml:space="preserve"> </w:t>
      </w:r>
      <w:r>
        <w:rPr>
          <w:sz w:val="24"/>
        </w:rPr>
        <w:t>и</w:t>
      </w:r>
      <w:r>
        <w:rPr>
          <w:spacing w:val="-14"/>
          <w:sz w:val="24"/>
        </w:rPr>
        <w:t xml:space="preserve"> </w:t>
      </w:r>
      <w:r>
        <w:rPr>
          <w:sz w:val="24"/>
        </w:rPr>
        <w:t>пунктуация. Правильное написание изученных слов.</w:t>
      </w:r>
    </w:p>
    <w:p w:rsidR="005B40CF" w:rsidRDefault="00540B02">
      <w:pPr>
        <w:pStyle w:val="a3"/>
        <w:ind w:right="137"/>
      </w:pPr>
      <w:r>
        <w:t>Правильное</w:t>
      </w:r>
      <w:r>
        <w:rPr>
          <w:spacing w:val="-3"/>
        </w:rPr>
        <w:t xml:space="preserve"> </w:t>
      </w:r>
      <w:r>
        <w:t>использование</w:t>
      </w:r>
      <w:r>
        <w:rPr>
          <w:spacing w:val="-3"/>
        </w:rPr>
        <w:t xml:space="preserve"> </w:t>
      </w:r>
      <w:r>
        <w:t>знаков</w:t>
      </w:r>
      <w:r>
        <w:rPr>
          <w:spacing w:val="-5"/>
        </w:rPr>
        <w:t xml:space="preserve"> </w:t>
      </w:r>
      <w:r>
        <w:t>препинания:</w:t>
      </w:r>
      <w:r>
        <w:rPr>
          <w:spacing w:val="-4"/>
        </w:rPr>
        <w:t xml:space="preserve"> </w:t>
      </w:r>
      <w:r>
        <w:t>точки,</w:t>
      </w:r>
      <w:r>
        <w:rPr>
          <w:spacing w:val="-5"/>
        </w:rPr>
        <w:t xml:space="preserve"> </w:t>
      </w:r>
      <w:r>
        <w:t>вопросительного</w:t>
      </w:r>
      <w:r>
        <w:rPr>
          <w:spacing w:val="-2"/>
        </w:rPr>
        <w:t xml:space="preserve"> </w:t>
      </w:r>
      <w:r>
        <w:t>и</w:t>
      </w:r>
      <w:r>
        <w:rPr>
          <w:spacing w:val="-1"/>
        </w:rPr>
        <w:t xml:space="preserve"> </w:t>
      </w:r>
      <w:r>
        <w:t>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firstly/first of all, secondly, finally; on the one hand, on the other hand), апострофа.</w:t>
      </w:r>
    </w:p>
    <w:p w:rsidR="005B40CF" w:rsidRDefault="00540B02">
      <w:pPr>
        <w:pStyle w:val="a3"/>
        <w:ind w:right="149"/>
      </w:pPr>
      <w:r>
        <w:t>Пунктуационно</w:t>
      </w:r>
      <w:r>
        <w:rPr>
          <w:spacing w:val="-2"/>
        </w:rPr>
        <w:t xml:space="preserve"> </w:t>
      </w:r>
      <w:r>
        <w:t>правильно</w:t>
      </w:r>
      <w:r>
        <w:rPr>
          <w:spacing w:val="-2"/>
        </w:rPr>
        <w:t xml:space="preserve"> </w:t>
      </w:r>
      <w:r>
        <w:t>в</w:t>
      </w:r>
      <w:r>
        <w:rPr>
          <w:spacing w:val="-2"/>
        </w:rPr>
        <w:t xml:space="preserve"> </w:t>
      </w:r>
      <w:r>
        <w:t>соответствии</w:t>
      </w:r>
      <w:r>
        <w:rPr>
          <w:spacing w:val="-1"/>
        </w:rPr>
        <w:t xml:space="preserve"> </w:t>
      </w:r>
      <w:r>
        <w:t>с</w:t>
      </w:r>
      <w:r>
        <w:rPr>
          <w:spacing w:val="-2"/>
        </w:rPr>
        <w:t xml:space="preserve"> </w:t>
      </w:r>
      <w:r>
        <w:t>нормами</w:t>
      </w:r>
      <w:r>
        <w:rPr>
          <w:spacing w:val="-1"/>
        </w:rPr>
        <w:t xml:space="preserve"> </w:t>
      </w:r>
      <w:r>
        <w:t>речевого</w:t>
      </w:r>
      <w:r>
        <w:rPr>
          <w:spacing w:val="-2"/>
        </w:rPr>
        <w:t xml:space="preserve"> </w:t>
      </w:r>
      <w:r>
        <w:t>этикета,</w:t>
      </w:r>
      <w:r>
        <w:rPr>
          <w:spacing w:val="-2"/>
        </w:rPr>
        <w:t xml:space="preserve"> </w:t>
      </w:r>
      <w:r>
        <w:t>принятыми</w:t>
      </w:r>
      <w:r>
        <w:rPr>
          <w:spacing w:val="-1"/>
        </w:rPr>
        <w:t xml:space="preserve"> </w:t>
      </w:r>
      <w:r>
        <w:t>в</w:t>
      </w:r>
      <w:r>
        <w:rPr>
          <w:spacing w:val="-2"/>
        </w:rPr>
        <w:t xml:space="preserve"> </w:t>
      </w:r>
      <w:r>
        <w:t>стране (странах) изучаемого языка, оформлять электронное сообщение личного характера.</w:t>
      </w:r>
    </w:p>
    <w:p w:rsidR="005B40CF" w:rsidRDefault="00540B02">
      <w:pPr>
        <w:pStyle w:val="a5"/>
        <w:numPr>
          <w:ilvl w:val="2"/>
          <w:numId w:val="105"/>
        </w:numPr>
        <w:tabs>
          <w:tab w:val="left" w:pos="1448"/>
        </w:tabs>
        <w:spacing w:before="1"/>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5B40CF" w:rsidRDefault="00540B02">
      <w:pPr>
        <w:pStyle w:val="a3"/>
        <w:ind w:right="139"/>
      </w:pPr>
      <w:r>
        <w:t xml:space="preserve">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w:t>
      </w:r>
      <w:r>
        <w:rPr>
          <w:spacing w:val="-2"/>
        </w:rPr>
        <w:t>сочетаемости.</w:t>
      </w:r>
    </w:p>
    <w:p w:rsidR="005B40CF" w:rsidRDefault="00540B02">
      <w:pPr>
        <w:pStyle w:val="a3"/>
        <w:ind w:right="147"/>
      </w:pPr>
      <w:r>
        <w:t>Объѐм</w:t>
      </w:r>
      <w:r>
        <w:rPr>
          <w:spacing w:val="-1"/>
        </w:rPr>
        <w:t xml:space="preserve"> </w:t>
      </w:r>
      <w:r>
        <w:t>– 1050 лексических единиц для продуктивного</w:t>
      </w:r>
      <w:r>
        <w:rPr>
          <w:spacing w:val="-2"/>
        </w:rPr>
        <w:t xml:space="preserve"> </w:t>
      </w:r>
      <w:r>
        <w:t>использования</w:t>
      </w:r>
      <w:r>
        <w:rPr>
          <w:spacing w:val="-2"/>
        </w:rPr>
        <w:t xml:space="preserve"> </w:t>
      </w:r>
      <w:r>
        <w:t>(включая лексические единицы, изученные ранее) и 1250 лексических единиц для рецептивного усвоения (включая 1050 лексических единиц продуктивного минимума).</w:t>
      </w:r>
    </w:p>
    <w:p w:rsidR="005B40CF" w:rsidRDefault="00540B02">
      <w:pPr>
        <w:pStyle w:val="a3"/>
        <w:ind w:left="849" w:firstLine="0"/>
      </w:pPr>
      <w:r>
        <w:t>Основные</w:t>
      </w:r>
      <w:r>
        <w:rPr>
          <w:spacing w:val="-5"/>
        </w:rPr>
        <w:t xml:space="preserve"> </w:t>
      </w:r>
      <w:r>
        <w:t>способы</w:t>
      </w:r>
      <w:r>
        <w:rPr>
          <w:spacing w:val="-2"/>
        </w:rPr>
        <w:t xml:space="preserve"> словообразования:</w:t>
      </w:r>
    </w:p>
    <w:p w:rsidR="005B40CF" w:rsidRDefault="00540B02">
      <w:pPr>
        <w:pStyle w:val="a3"/>
        <w:ind w:left="849" w:firstLine="0"/>
        <w:jc w:val="left"/>
      </w:pPr>
      <w:r>
        <w:rPr>
          <w:spacing w:val="-2"/>
        </w:rPr>
        <w:t>аффиксация:</w:t>
      </w:r>
    </w:p>
    <w:p w:rsidR="005B40CF" w:rsidRDefault="00540B02">
      <w:pPr>
        <w:pStyle w:val="a3"/>
        <w:tabs>
          <w:tab w:val="left" w:pos="2514"/>
          <w:tab w:val="left" w:pos="3425"/>
          <w:tab w:val="left" w:pos="5643"/>
          <w:tab w:val="left" w:pos="6418"/>
          <w:tab w:val="left" w:pos="7648"/>
          <w:tab w:val="left" w:pos="9241"/>
        </w:tabs>
        <w:ind w:right="139"/>
        <w:jc w:val="left"/>
      </w:pPr>
      <w:r>
        <w:rPr>
          <w:spacing w:val="-2"/>
        </w:rPr>
        <w:t>образование</w:t>
      </w:r>
      <w:r>
        <w:tab/>
      </w:r>
      <w:r>
        <w:rPr>
          <w:spacing w:val="-4"/>
        </w:rPr>
        <w:t>имен</w:t>
      </w:r>
      <w:r>
        <w:tab/>
      </w:r>
      <w:r>
        <w:rPr>
          <w:spacing w:val="-2"/>
        </w:rPr>
        <w:t>существительных</w:t>
      </w:r>
      <w:r>
        <w:tab/>
      </w:r>
      <w:r>
        <w:rPr>
          <w:spacing w:val="-4"/>
        </w:rPr>
        <w:t>при</w:t>
      </w:r>
      <w:r>
        <w:tab/>
      </w:r>
      <w:r>
        <w:rPr>
          <w:spacing w:val="-2"/>
        </w:rPr>
        <w:t>помощи</w:t>
      </w:r>
      <w:r>
        <w:tab/>
      </w:r>
      <w:r>
        <w:rPr>
          <w:spacing w:val="-2"/>
        </w:rPr>
        <w:t>суффиксов:</w:t>
      </w:r>
      <w:r>
        <w:tab/>
      </w:r>
      <w:r>
        <w:rPr>
          <w:spacing w:val="-2"/>
        </w:rPr>
        <w:t xml:space="preserve">-ance/-ence </w:t>
      </w:r>
      <w:r>
        <w:t>(performance/residence), -ity (activity); -ship (friendship);</w:t>
      </w:r>
    </w:p>
    <w:p w:rsidR="005B40CF" w:rsidRDefault="00540B02">
      <w:pPr>
        <w:pStyle w:val="a3"/>
        <w:ind w:left="849" w:right="730" w:firstLine="0"/>
        <w:jc w:val="left"/>
      </w:pPr>
      <w:r>
        <w:t>образование имен прилагательных при помощи префикса inter- (international); образование</w:t>
      </w:r>
      <w:r>
        <w:rPr>
          <w:spacing w:val="-6"/>
        </w:rPr>
        <w:t xml:space="preserve"> </w:t>
      </w:r>
      <w:r>
        <w:t>имен</w:t>
      </w:r>
      <w:r>
        <w:rPr>
          <w:spacing w:val="-5"/>
        </w:rPr>
        <w:t xml:space="preserve"> </w:t>
      </w:r>
      <w:r>
        <w:t>прилагательных</w:t>
      </w:r>
      <w:r>
        <w:rPr>
          <w:spacing w:val="-5"/>
        </w:rPr>
        <w:t xml:space="preserve"> </w:t>
      </w:r>
      <w:r>
        <w:t>при</w:t>
      </w:r>
      <w:r>
        <w:rPr>
          <w:spacing w:val="-5"/>
        </w:rPr>
        <w:t xml:space="preserve"> </w:t>
      </w:r>
      <w:r>
        <w:t>помощи</w:t>
      </w:r>
      <w:r>
        <w:rPr>
          <w:spacing w:val="-2"/>
        </w:rPr>
        <w:t xml:space="preserve"> </w:t>
      </w:r>
      <w:r>
        <w:t>-ed</w:t>
      </w:r>
      <w:r>
        <w:rPr>
          <w:spacing w:val="-5"/>
        </w:rPr>
        <w:t xml:space="preserve"> </w:t>
      </w:r>
      <w:r>
        <w:t>и</w:t>
      </w:r>
      <w:r>
        <w:rPr>
          <w:spacing w:val="-5"/>
        </w:rPr>
        <w:t xml:space="preserve"> </w:t>
      </w:r>
      <w:r>
        <w:t>-ing</w:t>
      </w:r>
      <w:r>
        <w:rPr>
          <w:spacing w:val="-7"/>
        </w:rPr>
        <w:t xml:space="preserve"> </w:t>
      </w:r>
      <w:r>
        <w:t xml:space="preserve">(interested/interesting); </w:t>
      </w:r>
      <w:r>
        <w:rPr>
          <w:spacing w:val="-2"/>
        </w:rPr>
        <w:t>конверсия:</w:t>
      </w:r>
    </w:p>
    <w:p w:rsidR="005B40CF" w:rsidRDefault="00540B02">
      <w:pPr>
        <w:pStyle w:val="a3"/>
        <w:spacing w:before="1"/>
        <w:ind w:left="849" w:firstLine="0"/>
        <w:jc w:val="left"/>
      </w:pPr>
      <w:r>
        <w:t>образование</w:t>
      </w:r>
      <w:r>
        <w:rPr>
          <w:spacing w:val="-4"/>
        </w:rPr>
        <w:t xml:space="preserve"> </w:t>
      </w:r>
      <w:r>
        <w:t>имени</w:t>
      </w:r>
      <w:r>
        <w:rPr>
          <w:spacing w:val="-3"/>
        </w:rPr>
        <w:t xml:space="preserve"> </w:t>
      </w:r>
      <w:r>
        <w:t>существительного</w:t>
      </w:r>
      <w:r>
        <w:rPr>
          <w:spacing w:val="-3"/>
        </w:rPr>
        <w:t xml:space="preserve"> </w:t>
      </w:r>
      <w:r>
        <w:t>от</w:t>
      </w:r>
      <w:r>
        <w:rPr>
          <w:spacing w:val="-3"/>
        </w:rPr>
        <w:t xml:space="preserve"> </w:t>
      </w:r>
      <w:r>
        <w:t>неопределѐнной</w:t>
      </w:r>
      <w:r>
        <w:rPr>
          <w:spacing w:val="-3"/>
        </w:rPr>
        <w:t xml:space="preserve"> </w:t>
      </w:r>
      <w:r>
        <w:t>формы</w:t>
      </w:r>
      <w:r>
        <w:rPr>
          <w:spacing w:val="-3"/>
        </w:rPr>
        <w:t xml:space="preserve"> </w:t>
      </w:r>
      <w:r>
        <w:t>глагола</w:t>
      </w:r>
      <w:r>
        <w:rPr>
          <w:spacing w:val="-4"/>
        </w:rPr>
        <w:t xml:space="preserve"> </w:t>
      </w:r>
      <w:r>
        <w:t>(to</w:t>
      </w:r>
      <w:r>
        <w:rPr>
          <w:spacing w:val="-3"/>
        </w:rPr>
        <w:t xml:space="preserve"> </w:t>
      </w:r>
      <w:r>
        <w:t>walk</w:t>
      </w:r>
      <w:r>
        <w:rPr>
          <w:spacing w:val="-3"/>
        </w:rPr>
        <w:t xml:space="preserve"> </w:t>
      </w:r>
      <w:r>
        <w:t>–</w:t>
      </w:r>
      <w:r>
        <w:rPr>
          <w:spacing w:val="-3"/>
        </w:rPr>
        <w:t xml:space="preserve"> </w:t>
      </w:r>
      <w:r>
        <w:t>a</w:t>
      </w:r>
      <w:r>
        <w:rPr>
          <w:spacing w:val="-4"/>
        </w:rPr>
        <w:t xml:space="preserve"> </w:t>
      </w:r>
      <w:r>
        <w:t>walk); образование глагола от имени существительного (a present – to present);</w:t>
      </w:r>
    </w:p>
    <w:p w:rsidR="005B40CF" w:rsidRDefault="00540B02">
      <w:pPr>
        <w:pStyle w:val="a3"/>
        <w:ind w:left="849" w:firstLine="0"/>
        <w:jc w:val="left"/>
      </w:pPr>
      <w:r>
        <w:t>образование</w:t>
      </w:r>
      <w:r>
        <w:rPr>
          <w:spacing w:val="-7"/>
        </w:rPr>
        <w:t xml:space="preserve"> </w:t>
      </w:r>
      <w:r>
        <w:t>имени</w:t>
      </w:r>
      <w:r>
        <w:rPr>
          <w:spacing w:val="-1"/>
        </w:rPr>
        <w:t xml:space="preserve"> </w:t>
      </w:r>
      <w:r>
        <w:t>существительного</w:t>
      </w:r>
      <w:r>
        <w:rPr>
          <w:spacing w:val="-3"/>
        </w:rPr>
        <w:t xml:space="preserve"> </w:t>
      </w:r>
      <w:r>
        <w:t>от</w:t>
      </w:r>
      <w:r>
        <w:rPr>
          <w:spacing w:val="-3"/>
        </w:rPr>
        <w:t xml:space="preserve"> </w:t>
      </w:r>
      <w:r>
        <w:t>прилагательного</w:t>
      </w:r>
      <w:r>
        <w:rPr>
          <w:spacing w:val="-3"/>
        </w:rPr>
        <w:t xml:space="preserve"> </w:t>
      </w:r>
      <w:r>
        <w:t>(rich</w:t>
      </w:r>
      <w:r>
        <w:rPr>
          <w:spacing w:val="-3"/>
        </w:rPr>
        <w:t xml:space="preserve"> </w:t>
      </w:r>
      <w:r>
        <w:t>–</w:t>
      </w:r>
      <w:r>
        <w:rPr>
          <w:spacing w:val="-3"/>
        </w:rPr>
        <w:t xml:space="preserve"> </w:t>
      </w:r>
      <w:r>
        <w:t>the</w:t>
      </w:r>
      <w:r>
        <w:rPr>
          <w:spacing w:val="-4"/>
        </w:rPr>
        <w:t xml:space="preserve"> </w:t>
      </w:r>
      <w:r>
        <w:rPr>
          <w:spacing w:val="-2"/>
        </w:rPr>
        <w:t>rich);</w:t>
      </w:r>
    </w:p>
    <w:p w:rsidR="005B40CF" w:rsidRDefault="00540B02">
      <w:pPr>
        <w:pStyle w:val="a3"/>
        <w:ind w:left="849" w:firstLine="0"/>
        <w:jc w:val="left"/>
      </w:pPr>
      <w:r>
        <w:t>Многозначные</w:t>
      </w:r>
      <w:r>
        <w:rPr>
          <w:spacing w:val="45"/>
        </w:rPr>
        <w:t xml:space="preserve"> </w:t>
      </w:r>
      <w:r>
        <w:t>лексические</w:t>
      </w:r>
      <w:r>
        <w:rPr>
          <w:spacing w:val="49"/>
        </w:rPr>
        <w:t xml:space="preserve"> </w:t>
      </w:r>
      <w:r>
        <w:t>единицы.</w:t>
      </w:r>
      <w:r>
        <w:rPr>
          <w:spacing w:val="49"/>
        </w:rPr>
        <w:t xml:space="preserve"> </w:t>
      </w:r>
      <w:r>
        <w:t>Синонимы.</w:t>
      </w:r>
      <w:r>
        <w:rPr>
          <w:spacing w:val="48"/>
        </w:rPr>
        <w:t xml:space="preserve"> </w:t>
      </w:r>
      <w:r>
        <w:t>Антонимы.</w:t>
      </w:r>
      <w:r>
        <w:rPr>
          <w:spacing w:val="49"/>
        </w:rPr>
        <w:t xml:space="preserve"> </w:t>
      </w:r>
      <w:r>
        <w:t>Интернациональные</w:t>
      </w:r>
      <w:r>
        <w:rPr>
          <w:spacing w:val="48"/>
        </w:rPr>
        <w:t xml:space="preserve"> </w:t>
      </w:r>
      <w:r>
        <w:rPr>
          <w:spacing w:val="-2"/>
        </w:rPr>
        <w:t>слова.</w:t>
      </w:r>
    </w:p>
    <w:p w:rsidR="005B40CF" w:rsidRDefault="00540B02">
      <w:pPr>
        <w:pStyle w:val="a3"/>
        <w:ind w:firstLine="0"/>
        <w:jc w:val="left"/>
      </w:pPr>
      <w:r>
        <w:t>Наиболее</w:t>
      </w:r>
      <w:r>
        <w:rPr>
          <w:spacing w:val="-5"/>
        </w:rPr>
        <w:t xml:space="preserve"> </w:t>
      </w:r>
      <w:r>
        <w:t>частотные</w:t>
      </w:r>
      <w:r>
        <w:rPr>
          <w:spacing w:val="-3"/>
        </w:rPr>
        <w:t xml:space="preserve"> </w:t>
      </w:r>
      <w:r>
        <w:t>фразовые</w:t>
      </w:r>
      <w:r>
        <w:rPr>
          <w:spacing w:val="-2"/>
        </w:rPr>
        <w:t xml:space="preserve"> </w:t>
      </w:r>
      <w:r>
        <w:t>глаголы.</w:t>
      </w:r>
      <w:r>
        <w:rPr>
          <w:spacing w:val="-1"/>
        </w:rPr>
        <w:t xml:space="preserve"> </w:t>
      </w:r>
      <w:r>
        <w:t>Сокращения</w:t>
      </w:r>
      <w:r>
        <w:rPr>
          <w:spacing w:val="-1"/>
        </w:rPr>
        <w:t xml:space="preserve"> </w:t>
      </w:r>
      <w:r>
        <w:t xml:space="preserve">и </w:t>
      </w:r>
      <w:r>
        <w:rPr>
          <w:spacing w:val="-2"/>
        </w:rPr>
        <w:t>аббревиатуры.</w:t>
      </w:r>
    </w:p>
    <w:p w:rsidR="005B40CF" w:rsidRDefault="00540B02">
      <w:pPr>
        <w:pStyle w:val="a3"/>
        <w:ind w:right="138"/>
        <w:jc w:val="left"/>
      </w:pPr>
      <w:r>
        <w:t>Различные</w:t>
      </w:r>
      <w:r>
        <w:rPr>
          <w:spacing w:val="-3"/>
        </w:rPr>
        <w:t xml:space="preserve"> </w:t>
      </w:r>
      <w:r>
        <w:t>средства</w:t>
      </w:r>
      <w:r>
        <w:rPr>
          <w:spacing w:val="-3"/>
        </w:rPr>
        <w:t xml:space="preserve"> </w:t>
      </w:r>
      <w:r>
        <w:t>связи в</w:t>
      </w:r>
      <w:r>
        <w:rPr>
          <w:spacing w:val="-4"/>
        </w:rPr>
        <w:t xml:space="preserve"> </w:t>
      </w:r>
      <w:r>
        <w:t>тексте</w:t>
      </w:r>
      <w:r>
        <w:rPr>
          <w:spacing w:val="-2"/>
        </w:rPr>
        <w:t xml:space="preserve"> </w:t>
      </w:r>
      <w:r>
        <w:t>для</w:t>
      </w:r>
      <w:r>
        <w:rPr>
          <w:spacing w:val="-1"/>
        </w:rPr>
        <w:t xml:space="preserve"> </w:t>
      </w:r>
      <w:r>
        <w:t>обеспечения</w:t>
      </w:r>
      <w:r>
        <w:rPr>
          <w:spacing w:val="-1"/>
        </w:rPr>
        <w:t xml:space="preserve"> </w:t>
      </w:r>
      <w:r>
        <w:t>его</w:t>
      </w:r>
      <w:r>
        <w:rPr>
          <w:spacing w:val="-1"/>
        </w:rPr>
        <w:t xml:space="preserve"> </w:t>
      </w:r>
      <w:r>
        <w:t>целостности (firstly,</w:t>
      </w:r>
      <w:r>
        <w:rPr>
          <w:spacing w:val="-1"/>
        </w:rPr>
        <w:t xml:space="preserve"> </w:t>
      </w:r>
      <w:r>
        <w:t>however,</w:t>
      </w:r>
      <w:r>
        <w:rPr>
          <w:spacing w:val="-1"/>
        </w:rPr>
        <w:t xml:space="preserve"> </w:t>
      </w:r>
      <w:r>
        <w:t>finally, at last, etc.).</w:t>
      </w:r>
    </w:p>
    <w:p w:rsidR="005B40CF" w:rsidRDefault="00540B02">
      <w:pPr>
        <w:pStyle w:val="a5"/>
        <w:numPr>
          <w:ilvl w:val="2"/>
          <w:numId w:val="105"/>
        </w:numPr>
        <w:tabs>
          <w:tab w:val="left" w:pos="1448"/>
        </w:tabs>
        <w:ind w:left="1448" w:hanging="599"/>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5B40CF" w:rsidRDefault="00540B02">
      <w:pPr>
        <w:pStyle w:val="a3"/>
        <w:jc w:val="left"/>
      </w:pPr>
      <w:r>
        <w:t>Распознавание и</w:t>
      </w:r>
      <w:r>
        <w:rPr>
          <w:spacing w:val="31"/>
        </w:rPr>
        <w:t xml:space="preserve"> </w:t>
      </w:r>
      <w:r>
        <w:t>употребление в</w:t>
      </w:r>
      <w:r>
        <w:rPr>
          <w:spacing w:val="30"/>
        </w:rPr>
        <w:t xml:space="preserve"> </w:t>
      </w:r>
      <w:r>
        <w:t>устной</w:t>
      </w:r>
      <w:r>
        <w:rPr>
          <w:spacing w:val="29"/>
        </w:rPr>
        <w:t xml:space="preserve"> </w:t>
      </w:r>
      <w:r>
        <w:t>и</w:t>
      </w:r>
      <w:r>
        <w:rPr>
          <w:spacing w:val="29"/>
        </w:rPr>
        <w:t xml:space="preserve"> </w:t>
      </w:r>
      <w:r>
        <w:t>письменной</w:t>
      </w:r>
      <w:r>
        <w:rPr>
          <w:spacing w:val="29"/>
        </w:rPr>
        <w:t xml:space="preserve"> </w:t>
      </w:r>
      <w:r>
        <w:t>речи</w:t>
      </w:r>
      <w:r>
        <w:rPr>
          <w:spacing w:val="29"/>
        </w:rPr>
        <w:t xml:space="preserve"> </w:t>
      </w:r>
      <w:r>
        <w:t>изученных</w:t>
      </w:r>
      <w:r>
        <w:rPr>
          <w:spacing w:val="30"/>
        </w:rPr>
        <w:t xml:space="preserve"> </w:t>
      </w:r>
      <w:r>
        <w:t>морфологических форм и синтаксических конструкций английского языка.</w:t>
      </w:r>
    </w:p>
    <w:p w:rsidR="005B40CF" w:rsidRDefault="00540B02">
      <w:pPr>
        <w:pStyle w:val="a3"/>
        <w:ind w:left="849" w:firstLine="0"/>
        <w:jc w:val="left"/>
      </w:pPr>
      <w:r>
        <w:t>Предложения</w:t>
      </w:r>
      <w:r>
        <w:rPr>
          <w:spacing w:val="-3"/>
        </w:rPr>
        <w:t xml:space="preserve"> </w:t>
      </w:r>
      <w:r>
        <w:t>со</w:t>
      </w:r>
      <w:r>
        <w:rPr>
          <w:spacing w:val="-2"/>
        </w:rPr>
        <w:t xml:space="preserve"> </w:t>
      </w:r>
      <w:r>
        <w:t>сложным</w:t>
      </w:r>
      <w:r>
        <w:rPr>
          <w:spacing w:val="-2"/>
        </w:rPr>
        <w:t xml:space="preserve"> </w:t>
      </w:r>
      <w:r>
        <w:t>дополнением</w:t>
      </w:r>
      <w:r>
        <w:rPr>
          <w:spacing w:val="-3"/>
        </w:rPr>
        <w:t xml:space="preserve"> </w:t>
      </w:r>
      <w:r>
        <w:t>(Complex</w:t>
      </w:r>
      <w:r>
        <w:rPr>
          <w:spacing w:val="-1"/>
        </w:rPr>
        <w:t xml:space="preserve"> </w:t>
      </w:r>
      <w:r>
        <w:t>Object)</w:t>
      </w:r>
      <w:r>
        <w:rPr>
          <w:spacing w:val="-2"/>
        </w:rPr>
        <w:t xml:space="preserve"> </w:t>
      </w:r>
      <w:r>
        <w:t>(I</w:t>
      </w:r>
      <w:r>
        <w:rPr>
          <w:spacing w:val="-6"/>
        </w:rPr>
        <w:t xml:space="preserve"> </w:t>
      </w:r>
      <w:r>
        <w:t>saw</w:t>
      </w:r>
      <w:r>
        <w:rPr>
          <w:spacing w:val="-3"/>
        </w:rPr>
        <w:t xml:space="preserve"> </w:t>
      </w:r>
      <w:r>
        <w:t>her</w:t>
      </w:r>
      <w:r>
        <w:rPr>
          <w:spacing w:val="-3"/>
        </w:rPr>
        <w:t xml:space="preserve"> </w:t>
      </w:r>
      <w:r>
        <w:t>cross/crossing</w:t>
      </w:r>
      <w:r>
        <w:rPr>
          <w:spacing w:val="-4"/>
        </w:rPr>
        <w:t xml:space="preserve"> </w:t>
      </w:r>
      <w:r>
        <w:t>the</w:t>
      </w:r>
      <w:r>
        <w:rPr>
          <w:spacing w:val="-1"/>
        </w:rPr>
        <w:t xml:space="preserve"> </w:t>
      </w:r>
      <w:r>
        <w:rPr>
          <w:spacing w:val="-2"/>
        </w:rPr>
        <w:t>road.).</w:t>
      </w:r>
    </w:p>
    <w:p w:rsidR="005B40CF" w:rsidRDefault="00540B02">
      <w:pPr>
        <w:pStyle w:val="a3"/>
        <w:jc w:val="left"/>
      </w:pPr>
      <w:r>
        <w:t>Повествовательные (утвердительные и</w:t>
      </w:r>
      <w:r>
        <w:rPr>
          <w:spacing w:val="27"/>
        </w:rPr>
        <w:t xml:space="preserve"> </w:t>
      </w:r>
      <w:r>
        <w:t>отрицательные), вопросительные и</w:t>
      </w:r>
      <w:r>
        <w:rPr>
          <w:spacing w:val="27"/>
        </w:rPr>
        <w:t xml:space="preserve"> </w:t>
      </w:r>
      <w:r>
        <w:t>побудительные предложения в косвенной речи в настоящем и прошедшем времени.</w:t>
      </w:r>
    </w:p>
    <w:p w:rsidR="005B40CF" w:rsidRDefault="00540B02">
      <w:pPr>
        <w:pStyle w:val="a3"/>
        <w:spacing w:before="1"/>
        <w:jc w:val="left"/>
      </w:pPr>
      <w:r>
        <w:t>Все типы вопросительных предложений в Past Perfect Tense. Согласование времен в рамках сложного предложения.</w:t>
      </w:r>
    </w:p>
    <w:p w:rsidR="005B40CF" w:rsidRDefault="00540B02">
      <w:pPr>
        <w:pStyle w:val="a3"/>
        <w:jc w:val="left"/>
      </w:pPr>
      <w:r>
        <w:t>Согласование подлежащего, выраженного собирательным существительным (family, police) со сказуемым.</w:t>
      </w:r>
    </w:p>
    <w:p w:rsidR="005B40CF" w:rsidRDefault="00540B02">
      <w:pPr>
        <w:pStyle w:val="a3"/>
        <w:ind w:left="849" w:right="1921" w:firstLine="0"/>
        <w:jc w:val="left"/>
      </w:pPr>
      <w:r>
        <w:t>Конструкции с глаголами на -ing: to love/hate doing something. Конструкции,</w:t>
      </w:r>
      <w:r>
        <w:rPr>
          <w:spacing w:val="-5"/>
        </w:rPr>
        <w:t xml:space="preserve"> </w:t>
      </w:r>
      <w:r>
        <w:t>содержащие</w:t>
      </w:r>
      <w:r>
        <w:rPr>
          <w:spacing w:val="-6"/>
        </w:rPr>
        <w:t xml:space="preserve"> </w:t>
      </w:r>
      <w:r>
        <w:t>глаголы-связки</w:t>
      </w:r>
      <w:r>
        <w:rPr>
          <w:spacing w:val="-5"/>
        </w:rPr>
        <w:t xml:space="preserve"> </w:t>
      </w:r>
      <w:r>
        <w:t>to</w:t>
      </w:r>
      <w:r>
        <w:rPr>
          <w:spacing w:val="-5"/>
        </w:rPr>
        <w:t xml:space="preserve"> </w:t>
      </w:r>
      <w:r>
        <w:t>be/to</w:t>
      </w:r>
      <w:r>
        <w:rPr>
          <w:spacing w:val="-5"/>
        </w:rPr>
        <w:t xml:space="preserve"> </w:t>
      </w:r>
      <w:r>
        <w:t>look/to</w:t>
      </w:r>
      <w:r>
        <w:rPr>
          <w:spacing w:val="-5"/>
        </w:rPr>
        <w:t xml:space="preserve"> </w:t>
      </w:r>
      <w:r>
        <w:t>feel/to</w:t>
      </w:r>
      <w:r>
        <w:rPr>
          <w:spacing w:val="-5"/>
        </w:rPr>
        <w:t xml:space="preserve"> </w:t>
      </w:r>
      <w:r>
        <w:t>seem.</w:t>
      </w:r>
    </w:p>
    <w:p w:rsidR="005B40CF" w:rsidRDefault="00540B02">
      <w:pPr>
        <w:pStyle w:val="a3"/>
        <w:jc w:val="left"/>
      </w:pPr>
      <w:r>
        <w:t>Конструкции be/get used to + инфинитив глагола, be/get used to + инфинитив глагол, be/get used to doing something, be/get used to something.</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lastRenderedPageBreak/>
        <w:t>Конструкция</w:t>
      </w:r>
      <w:r>
        <w:rPr>
          <w:spacing w:val="-4"/>
        </w:rPr>
        <w:t xml:space="preserve"> </w:t>
      </w:r>
      <w:r>
        <w:t>both</w:t>
      </w:r>
      <w:r>
        <w:rPr>
          <w:spacing w:val="-2"/>
        </w:rPr>
        <w:t xml:space="preserve"> </w:t>
      </w:r>
      <w:r>
        <w:t>…</w:t>
      </w:r>
      <w:r>
        <w:rPr>
          <w:spacing w:val="-2"/>
        </w:rPr>
        <w:t xml:space="preserve"> </w:t>
      </w:r>
      <w:r>
        <w:t>and</w:t>
      </w:r>
      <w:r>
        <w:rPr>
          <w:spacing w:val="-2"/>
        </w:rPr>
        <w:t xml:space="preserve"> </w:t>
      </w:r>
      <w:r>
        <w:rPr>
          <w:spacing w:val="-5"/>
        </w:rPr>
        <w:t>….</w:t>
      </w:r>
    </w:p>
    <w:p w:rsidR="005B40CF" w:rsidRDefault="00540B02">
      <w:pPr>
        <w:pStyle w:val="a3"/>
        <w:jc w:val="left"/>
      </w:pPr>
      <w:r>
        <w:t>Конструкции</w:t>
      </w:r>
      <w:r>
        <w:rPr>
          <w:spacing w:val="28"/>
        </w:rPr>
        <w:t xml:space="preserve"> </w:t>
      </w:r>
      <w:r>
        <w:t>c</w:t>
      </w:r>
      <w:r>
        <w:rPr>
          <w:spacing w:val="27"/>
        </w:rPr>
        <w:t xml:space="preserve"> </w:t>
      </w:r>
      <w:r>
        <w:t>глаголами</w:t>
      </w:r>
      <w:r>
        <w:rPr>
          <w:spacing w:val="28"/>
        </w:rPr>
        <w:t xml:space="preserve"> </w:t>
      </w:r>
      <w:r>
        <w:t>to</w:t>
      </w:r>
      <w:r>
        <w:rPr>
          <w:spacing w:val="28"/>
        </w:rPr>
        <w:t xml:space="preserve"> </w:t>
      </w:r>
      <w:r>
        <w:t>stop,</w:t>
      </w:r>
      <w:r>
        <w:rPr>
          <w:spacing w:val="28"/>
        </w:rPr>
        <w:t xml:space="preserve"> </w:t>
      </w:r>
      <w:r>
        <w:t>to</w:t>
      </w:r>
      <w:r>
        <w:rPr>
          <w:spacing w:val="26"/>
        </w:rPr>
        <w:t xml:space="preserve"> </w:t>
      </w:r>
      <w:r>
        <w:t>remember,</w:t>
      </w:r>
      <w:r>
        <w:rPr>
          <w:spacing w:val="27"/>
        </w:rPr>
        <w:t xml:space="preserve"> </w:t>
      </w:r>
      <w:r>
        <w:t>to</w:t>
      </w:r>
      <w:r>
        <w:rPr>
          <w:spacing w:val="33"/>
        </w:rPr>
        <w:t xml:space="preserve"> </w:t>
      </w:r>
      <w:r>
        <w:t>forget</w:t>
      </w:r>
      <w:r>
        <w:rPr>
          <w:spacing w:val="28"/>
        </w:rPr>
        <w:t xml:space="preserve"> </w:t>
      </w:r>
      <w:r>
        <w:t>(разница</w:t>
      </w:r>
      <w:r>
        <w:rPr>
          <w:spacing w:val="27"/>
        </w:rPr>
        <w:t xml:space="preserve"> </w:t>
      </w:r>
      <w:r>
        <w:t>в</w:t>
      </w:r>
      <w:r>
        <w:rPr>
          <w:spacing w:val="27"/>
        </w:rPr>
        <w:t xml:space="preserve"> </w:t>
      </w:r>
      <w:r>
        <w:t>значении</w:t>
      </w:r>
      <w:r>
        <w:rPr>
          <w:spacing w:val="28"/>
        </w:rPr>
        <w:t xml:space="preserve"> </w:t>
      </w:r>
      <w:r>
        <w:t>to</w:t>
      </w:r>
      <w:r>
        <w:rPr>
          <w:spacing w:val="28"/>
        </w:rPr>
        <w:t xml:space="preserve"> </w:t>
      </w:r>
      <w:r>
        <w:t>stop</w:t>
      </w:r>
      <w:r>
        <w:rPr>
          <w:spacing w:val="28"/>
        </w:rPr>
        <w:t xml:space="preserve"> </w:t>
      </w:r>
      <w:r>
        <w:t>doing smth и to stop to do smth).</w:t>
      </w:r>
    </w:p>
    <w:p w:rsidR="005B40CF" w:rsidRDefault="00540B02">
      <w:pPr>
        <w:pStyle w:val="a3"/>
        <w:jc w:val="left"/>
      </w:pPr>
      <w:r>
        <w:t>Глаголы</w:t>
      </w:r>
      <w:r>
        <w:rPr>
          <w:spacing w:val="37"/>
        </w:rPr>
        <w:t xml:space="preserve"> </w:t>
      </w:r>
      <w:r>
        <w:t>в</w:t>
      </w:r>
      <w:r>
        <w:rPr>
          <w:spacing w:val="37"/>
        </w:rPr>
        <w:t xml:space="preserve"> </w:t>
      </w:r>
      <w:r>
        <w:t>видо-временных</w:t>
      </w:r>
      <w:r>
        <w:rPr>
          <w:spacing w:val="39"/>
        </w:rPr>
        <w:t xml:space="preserve"> </w:t>
      </w:r>
      <w:r>
        <w:t>формах</w:t>
      </w:r>
      <w:r>
        <w:rPr>
          <w:spacing w:val="39"/>
        </w:rPr>
        <w:t xml:space="preserve"> </w:t>
      </w:r>
      <w:r>
        <w:t>действительного</w:t>
      </w:r>
      <w:r>
        <w:rPr>
          <w:spacing w:val="35"/>
        </w:rPr>
        <w:t xml:space="preserve"> </w:t>
      </w:r>
      <w:r>
        <w:t>залога</w:t>
      </w:r>
      <w:r>
        <w:rPr>
          <w:spacing w:val="37"/>
        </w:rPr>
        <w:t xml:space="preserve"> </w:t>
      </w:r>
      <w:r>
        <w:t>в</w:t>
      </w:r>
      <w:r>
        <w:rPr>
          <w:spacing w:val="37"/>
        </w:rPr>
        <w:t xml:space="preserve"> </w:t>
      </w:r>
      <w:r>
        <w:t>изъявительном</w:t>
      </w:r>
      <w:r>
        <w:rPr>
          <w:spacing w:val="34"/>
        </w:rPr>
        <w:t xml:space="preserve"> </w:t>
      </w:r>
      <w:r>
        <w:t>наклонении (Past Perfect Tense, Present Perfect Continuous Tense, Future-in-the-Past).</w:t>
      </w:r>
    </w:p>
    <w:p w:rsidR="005B40CF" w:rsidRDefault="00540B02">
      <w:pPr>
        <w:pStyle w:val="a3"/>
        <w:ind w:left="849" w:firstLine="0"/>
        <w:jc w:val="left"/>
      </w:pPr>
      <w:r>
        <w:t>Модальные</w:t>
      </w:r>
      <w:r>
        <w:rPr>
          <w:spacing w:val="-4"/>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1"/>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2"/>
        </w:rPr>
        <w:t xml:space="preserve"> времени.</w:t>
      </w:r>
    </w:p>
    <w:p w:rsidR="005B40CF" w:rsidRDefault="00540B02">
      <w:pPr>
        <w:pStyle w:val="a3"/>
        <w:jc w:val="left"/>
      </w:pPr>
      <w:r>
        <w:t>Неличные</w:t>
      </w:r>
      <w:r>
        <w:rPr>
          <w:spacing w:val="40"/>
        </w:rPr>
        <w:t xml:space="preserve"> </w:t>
      </w:r>
      <w:r>
        <w:t>формы</w:t>
      </w:r>
      <w:r>
        <w:rPr>
          <w:spacing w:val="40"/>
        </w:rPr>
        <w:t xml:space="preserve"> </w:t>
      </w:r>
      <w:r>
        <w:t>глагола</w:t>
      </w:r>
      <w:r>
        <w:rPr>
          <w:spacing w:val="40"/>
        </w:rPr>
        <w:t xml:space="preserve"> </w:t>
      </w:r>
      <w:r>
        <w:t>(инфинитив,</w:t>
      </w:r>
      <w:r>
        <w:rPr>
          <w:spacing w:val="40"/>
        </w:rPr>
        <w:t xml:space="preserve"> </w:t>
      </w:r>
      <w:r>
        <w:t>герундий,</w:t>
      </w:r>
      <w:r>
        <w:rPr>
          <w:spacing w:val="40"/>
        </w:rPr>
        <w:t xml:space="preserve"> </w:t>
      </w:r>
      <w:r>
        <w:t>причастия</w:t>
      </w:r>
      <w:r>
        <w:rPr>
          <w:spacing w:val="40"/>
        </w:rPr>
        <w:t xml:space="preserve"> </w:t>
      </w:r>
      <w:r>
        <w:t>настоящего</w:t>
      </w:r>
      <w:r>
        <w:rPr>
          <w:spacing w:val="40"/>
        </w:rPr>
        <w:t xml:space="preserve"> </w:t>
      </w:r>
      <w:r>
        <w:t>и</w:t>
      </w:r>
      <w:r>
        <w:rPr>
          <w:spacing w:val="40"/>
        </w:rPr>
        <w:t xml:space="preserve"> </w:t>
      </w:r>
      <w:r>
        <w:t xml:space="preserve">прошедшего </w:t>
      </w:r>
      <w:r>
        <w:rPr>
          <w:spacing w:val="-2"/>
        </w:rPr>
        <w:t>времени).</w:t>
      </w:r>
    </w:p>
    <w:p w:rsidR="005B40CF" w:rsidRDefault="00540B02">
      <w:pPr>
        <w:pStyle w:val="a3"/>
        <w:ind w:left="849" w:firstLine="0"/>
        <w:jc w:val="left"/>
      </w:pPr>
      <w:r>
        <w:t>Наречия</w:t>
      </w:r>
      <w:r>
        <w:rPr>
          <w:spacing w:val="-2"/>
        </w:rPr>
        <w:t xml:space="preserve"> </w:t>
      </w:r>
      <w:r>
        <w:t>too</w:t>
      </w:r>
      <w:r>
        <w:rPr>
          <w:spacing w:val="-1"/>
        </w:rPr>
        <w:t xml:space="preserve"> </w:t>
      </w:r>
      <w:r>
        <w:t>–</w:t>
      </w:r>
      <w:r>
        <w:rPr>
          <w:spacing w:val="-1"/>
        </w:rPr>
        <w:t xml:space="preserve"> </w:t>
      </w:r>
      <w:r>
        <w:rPr>
          <w:spacing w:val="-2"/>
        </w:rPr>
        <w:t>enough.</w:t>
      </w:r>
    </w:p>
    <w:p w:rsidR="005B40CF" w:rsidRDefault="00540B02">
      <w:pPr>
        <w:pStyle w:val="a3"/>
        <w:ind w:left="849" w:firstLine="0"/>
        <w:jc w:val="left"/>
      </w:pPr>
      <w:r>
        <w:t>Отрицательные</w:t>
      </w:r>
      <w:r>
        <w:rPr>
          <w:spacing w:val="-5"/>
        </w:rPr>
        <w:t xml:space="preserve"> </w:t>
      </w:r>
      <w:r>
        <w:t>местоимения no</w:t>
      </w:r>
      <w:r>
        <w:rPr>
          <w:spacing w:val="-3"/>
        </w:rPr>
        <w:t xml:space="preserve"> </w:t>
      </w:r>
      <w:r>
        <w:t>(и</w:t>
      </w:r>
      <w:r>
        <w:rPr>
          <w:spacing w:val="-3"/>
        </w:rPr>
        <w:t xml:space="preserve"> </w:t>
      </w:r>
      <w:r>
        <w:t>его</w:t>
      </w:r>
      <w:r>
        <w:rPr>
          <w:spacing w:val="-3"/>
        </w:rPr>
        <w:t xml:space="preserve"> </w:t>
      </w:r>
      <w:r>
        <w:t>производные</w:t>
      </w:r>
      <w:r>
        <w:rPr>
          <w:spacing w:val="-2"/>
        </w:rPr>
        <w:t xml:space="preserve"> </w:t>
      </w:r>
      <w:r>
        <w:t>nobody,</w:t>
      </w:r>
      <w:r>
        <w:rPr>
          <w:spacing w:val="-3"/>
        </w:rPr>
        <w:t xml:space="preserve"> </w:t>
      </w:r>
      <w:r>
        <w:t>nothing</w:t>
      </w:r>
      <w:r>
        <w:rPr>
          <w:spacing w:val="-1"/>
        </w:rPr>
        <w:t xml:space="preserve"> </w:t>
      </w:r>
      <w:r>
        <w:t>и</w:t>
      </w:r>
      <w:r>
        <w:rPr>
          <w:spacing w:val="-3"/>
        </w:rPr>
        <w:t xml:space="preserve"> </w:t>
      </w:r>
      <w:r>
        <w:t>другие),</w:t>
      </w:r>
      <w:r>
        <w:rPr>
          <w:spacing w:val="-2"/>
        </w:rPr>
        <w:t xml:space="preserve"> none.</w:t>
      </w:r>
    </w:p>
    <w:p w:rsidR="005B40CF" w:rsidRDefault="00540B02">
      <w:pPr>
        <w:pStyle w:val="a5"/>
        <w:numPr>
          <w:ilvl w:val="1"/>
          <w:numId w:val="105"/>
        </w:numPr>
        <w:tabs>
          <w:tab w:val="left" w:pos="1268"/>
        </w:tabs>
        <w:ind w:left="1268" w:hanging="419"/>
        <w:rPr>
          <w:sz w:val="24"/>
        </w:rPr>
      </w:pPr>
      <w:r>
        <w:rPr>
          <w:sz w:val="24"/>
        </w:rPr>
        <w:t>Социокультурные</w:t>
      </w:r>
      <w:r>
        <w:rPr>
          <w:spacing w:val="-6"/>
          <w:sz w:val="24"/>
        </w:rPr>
        <w:t xml:space="preserve"> </w:t>
      </w:r>
      <w:r>
        <w:rPr>
          <w:sz w:val="24"/>
        </w:rPr>
        <w:t>знания</w:t>
      </w:r>
      <w:r>
        <w:rPr>
          <w:spacing w:val="-6"/>
          <w:sz w:val="24"/>
        </w:rPr>
        <w:t xml:space="preserve"> </w:t>
      </w:r>
      <w:r>
        <w:rPr>
          <w:sz w:val="24"/>
        </w:rPr>
        <w:t xml:space="preserve">и </w:t>
      </w:r>
      <w:r>
        <w:rPr>
          <w:spacing w:val="-2"/>
          <w:sz w:val="24"/>
        </w:rPr>
        <w:t>умения.</w:t>
      </w:r>
    </w:p>
    <w:p w:rsidR="005B40CF" w:rsidRDefault="00540B02">
      <w:pPr>
        <w:pStyle w:val="a3"/>
        <w:ind w:right="140"/>
      </w:pPr>
      <w: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p w:rsidR="005B40CF" w:rsidRDefault="00540B02">
      <w:pPr>
        <w:pStyle w:val="a3"/>
        <w:spacing w:before="1"/>
        <w:ind w:right="140"/>
      </w:pPr>
      <w: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учѐтом.</w:t>
      </w:r>
    </w:p>
    <w:p w:rsidR="005B40CF" w:rsidRDefault="00540B02">
      <w:pPr>
        <w:pStyle w:val="a3"/>
        <w:ind w:right="144"/>
      </w:pPr>
      <w: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w:t>
      </w:r>
      <w:r>
        <w:rPr>
          <w:spacing w:val="80"/>
        </w:rPr>
        <w:t xml:space="preserve"> </w:t>
      </w:r>
      <w:r>
        <w:t>людьми), с доступными в языковом отношении образцами поэзии и прозы для подростков на английском языке.</w:t>
      </w:r>
    </w:p>
    <w:p w:rsidR="005B40CF" w:rsidRDefault="00540B02">
      <w:pPr>
        <w:pStyle w:val="a3"/>
        <w:ind w:right="146"/>
      </w:pPr>
      <w: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5B40CF" w:rsidRDefault="00540B02">
      <w:pPr>
        <w:pStyle w:val="a3"/>
        <w:ind w:left="849" w:firstLine="0"/>
      </w:pPr>
      <w:r>
        <w:t>Соблюдение</w:t>
      </w:r>
      <w:r>
        <w:rPr>
          <w:spacing w:val="-10"/>
        </w:rPr>
        <w:t xml:space="preserve"> </w:t>
      </w:r>
      <w:r>
        <w:t>нормы</w:t>
      </w:r>
      <w:r>
        <w:rPr>
          <w:spacing w:val="-3"/>
        </w:rPr>
        <w:t xml:space="preserve"> </w:t>
      </w:r>
      <w:r>
        <w:t>вежливости</w:t>
      </w:r>
      <w:r>
        <w:rPr>
          <w:spacing w:val="-4"/>
        </w:rPr>
        <w:t xml:space="preserve"> </w:t>
      </w:r>
      <w:r>
        <w:t>в</w:t>
      </w:r>
      <w:r>
        <w:rPr>
          <w:spacing w:val="-4"/>
        </w:rPr>
        <w:t xml:space="preserve"> </w:t>
      </w:r>
      <w:r>
        <w:t>межкультурном</w:t>
      </w:r>
      <w:r>
        <w:rPr>
          <w:spacing w:val="-4"/>
        </w:rPr>
        <w:t xml:space="preserve"> </w:t>
      </w:r>
      <w:r>
        <w:rPr>
          <w:spacing w:val="-2"/>
        </w:rPr>
        <w:t>общении.</w:t>
      </w:r>
    </w:p>
    <w:p w:rsidR="005B40CF" w:rsidRDefault="00540B02">
      <w:pPr>
        <w:pStyle w:val="a3"/>
        <w:ind w:right="144"/>
      </w:pPr>
      <w: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p w:rsidR="005B40CF" w:rsidRDefault="00540B02">
      <w:pPr>
        <w:pStyle w:val="a3"/>
        <w:spacing w:before="1"/>
        <w:ind w:left="849" w:firstLine="0"/>
      </w:pPr>
      <w:r>
        <w:t>Развитие</w:t>
      </w:r>
      <w:r>
        <w:rPr>
          <w:spacing w:val="-3"/>
        </w:rPr>
        <w:t xml:space="preserve"> </w:t>
      </w:r>
      <w:r>
        <w:rPr>
          <w:spacing w:val="-2"/>
        </w:rPr>
        <w:t>умений:</w:t>
      </w:r>
    </w:p>
    <w:p w:rsidR="005B40CF" w:rsidRDefault="00540B02">
      <w:pPr>
        <w:pStyle w:val="a3"/>
        <w:ind w:right="144"/>
      </w:pPr>
      <w:r>
        <w:t>кратко представлять Россию и страну (страны) изучаемого языка (культурные явления, события, достопримечательности);</w:t>
      </w:r>
    </w:p>
    <w:p w:rsidR="005B40CF" w:rsidRDefault="00540B02">
      <w:pPr>
        <w:pStyle w:val="a3"/>
        <w:ind w:right="148"/>
      </w:pPr>
      <w:r>
        <w:t xml:space="preserve">кратко рассказывать о некоторых выдающихся людях родной страны и страны (стран) изучаемого языка (учѐных, писателях, поэтах, художниках, музыкантах, спортсменах и других </w:t>
      </w:r>
      <w:r>
        <w:rPr>
          <w:spacing w:val="-2"/>
        </w:rPr>
        <w:t>людях);</w:t>
      </w:r>
    </w:p>
    <w:p w:rsidR="005B40CF" w:rsidRDefault="00540B02">
      <w:pPr>
        <w:pStyle w:val="a3"/>
        <w:ind w:right="146"/>
      </w:pPr>
      <w:r>
        <w:t>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5B40CF" w:rsidRDefault="00540B02">
      <w:pPr>
        <w:pStyle w:val="a5"/>
        <w:numPr>
          <w:ilvl w:val="1"/>
          <w:numId w:val="105"/>
        </w:numPr>
        <w:tabs>
          <w:tab w:val="left" w:pos="1268"/>
        </w:tabs>
        <w:ind w:left="1268" w:hanging="419"/>
        <w:jc w:val="both"/>
        <w:rPr>
          <w:sz w:val="24"/>
        </w:rPr>
      </w:pPr>
      <w:r>
        <w:rPr>
          <w:sz w:val="24"/>
        </w:rPr>
        <w:t>Компенсаторные</w:t>
      </w:r>
      <w:r>
        <w:rPr>
          <w:spacing w:val="-6"/>
          <w:sz w:val="24"/>
        </w:rPr>
        <w:t xml:space="preserve"> </w:t>
      </w:r>
      <w:r>
        <w:rPr>
          <w:spacing w:val="-2"/>
          <w:sz w:val="24"/>
        </w:rPr>
        <w:t>умения.</w:t>
      </w:r>
    </w:p>
    <w:p w:rsidR="005B40CF" w:rsidRDefault="00540B02">
      <w:pPr>
        <w:pStyle w:val="a3"/>
        <w:ind w:right="140"/>
      </w:pPr>
      <w:r>
        <w:t>Использование</w:t>
      </w:r>
      <w:r>
        <w:rPr>
          <w:spacing w:val="-2"/>
        </w:rPr>
        <w:t xml:space="preserve"> </w:t>
      </w:r>
      <w:r>
        <w:t>при чтении</w:t>
      </w:r>
      <w:r>
        <w:rPr>
          <w:spacing w:val="-3"/>
        </w:rPr>
        <w:t xml:space="preserve"> </w:t>
      </w:r>
      <w:r>
        <w:t>и аудировании языковой,</w:t>
      </w:r>
      <w:r>
        <w:rPr>
          <w:spacing w:val="-1"/>
        </w:rPr>
        <w:t xml:space="preserve"> </w:t>
      </w:r>
      <w:r>
        <w:t>в</w:t>
      </w:r>
      <w:r>
        <w:rPr>
          <w:spacing w:val="-2"/>
        </w:rPr>
        <w:t xml:space="preserve"> </w:t>
      </w:r>
      <w:r>
        <w:t>том</w:t>
      </w:r>
      <w:r>
        <w:rPr>
          <w:spacing w:val="-2"/>
        </w:rPr>
        <w:t xml:space="preserve"> </w:t>
      </w:r>
      <w:r>
        <w:t>числе контекстуальной,</w:t>
      </w:r>
      <w:r>
        <w:rPr>
          <w:spacing w:val="-1"/>
        </w:rPr>
        <w:t xml:space="preserve"> </w:t>
      </w:r>
      <w:r>
        <w:t>догадки, использование при говорении и письме перифраз (толкование), синонимические средства,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5B40CF" w:rsidRDefault="00540B02">
      <w:pPr>
        <w:pStyle w:val="a3"/>
        <w:spacing w:before="1"/>
        <w:ind w:left="849" w:right="480" w:firstLine="0"/>
      </w:pPr>
      <w:r>
        <w:t>Переспрашивать, просить повторить, уточняя значение незнакомых слов.</w:t>
      </w:r>
      <w:r>
        <w:rPr>
          <w:spacing w:val="40"/>
        </w:rPr>
        <w:t xml:space="preserve"> </w:t>
      </w:r>
      <w:r>
        <w:t>Использование</w:t>
      </w:r>
      <w:r>
        <w:rPr>
          <w:spacing w:val="-9"/>
        </w:rPr>
        <w:t xml:space="preserve"> </w:t>
      </w:r>
      <w:r>
        <w:t>при</w:t>
      </w:r>
      <w:r>
        <w:rPr>
          <w:spacing w:val="-5"/>
        </w:rPr>
        <w:t xml:space="preserve"> </w:t>
      </w:r>
      <w:r>
        <w:t>формулировании</w:t>
      </w:r>
      <w:r>
        <w:rPr>
          <w:spacing w:val="-5"/>
        </w:rPr>
        <w:t xml:space="preserve"> </w:t>
      </w:r>
      <w:r>
        <w:t>собственных</w:t>
      </w:r>
      <w:r>
        <w:rPr>
          <w:spacing w:val="-4"/>
        </w:rPr>
        <w:t xml:space="preserve"> </w:t>
      </w:r>
      <w:r>
        <w:t>высказываний,</w:t>
      </w:r>
      <w:r>
        <w:rPr>
          <w:spacing w:val="-5"/>
        </w:rPr>
        <w:t xml:space="preserve"> </w:t>
      </w:r>
      <w:r>
        <w:t>ключевых</w:t>
      </w:r>
      <w:r>
        <w:rPr>
          <w:spacing w:val="-3"/>
        </w:rPr>
        <w:t xml:space="preserve"> </w:t>
      </w:r>
      <w:r>
        <w:t>слов,</w:t>
      </w:r>
      <w:r>
        <w:rPr>
          <w:spacing w:val="-5"/>
        </w:rPr>
        <w:t xml:space="preserve"> </w:t>
      </w:r>
      <w:r>
        <w:rPr>
          <w:spacing w:val="-2"/>
        </w:rPr>
        <w:t>плана.</w:t>
      </w:r>
    </w:p>
    <w:p w:rsidR="005B40CF" w:rsidRDefault="00540B02">
      <w:pPr>
        <w:pStyle w:val="a3"/>
        <w:ind w:right="144"/>
      </w:pPr>
      <w: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w:t>
      </w:r>
      <w:r>
        <w:rPr>
          <w:spacing w:val="-2"/>
        </w:rPr>
        <w:t>информации.</w:t>
      </w:r>
    </w:p>
    <w:p w:rsidR="005B40CF" w:rsidRDefault="00540B02">
      <w:pPr>
        <w:pStyle w:val="a3"/>
        <w:ind w:right="146"/>
      </w:pPr>
      <w: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5B40CF" w:rsidRDefault="00540B02">
      <w:pPr>
        <w:pStyle w:val="a5"/>
        <w:numPr>
          <w:ilvl w:val="0"/>
          <w:numId w:val="105"/>
        </w:numPr>
        <w:tabs>
          <w:tab w:val="left" w:pos="1088"/>
        </w:tabs>
        <w:ind w:left="1088" w:hanging="239"/>
        <w:jc w:val="both"/>
        <w:rPr>
          <w:sz w:val="24"/>
        </w:rPr>
      </w:pPr>
      <w:r>
        <w:rPr>
          <w:sz w:val="24"/>
        </w:rPr>
        <w:t>Содержание</w:t>
      </w:r>
      <w:r>
        <w:rPr>
          <w:spacing w:val="-2"/>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1"/>
          <w:numId w:val="105"/>
        </w:numPr>
        <w:tabs>
          <w:tab w:val="left" w:pos="1268"/>
        </w:tabs>
        <w:spacing w:before="64"/>
        <w:ind w:left="1268" w:hanging="419"/>
        <w:rPr>
          <w:sz w:val="24"/>
        </w:rPr>
      </w:pPr>
      <w:r>
        <w:rPr>
          <w:sz w:val="24"/>
        </w:rPr>
        <w:lastRenderedPageBreak/>
        <w:t>Коммуникативные</w:t>
      </w:r>
      <w:r>
        <w:rPr>
          <w:spacing w:val="-9"/>
          <w:sz w:val="24"/>
        </w:rPr>
        <w:t xml:space="preserve"> </w:t>
      </w:r>
      <w:r>
        <w:rPr>
          <w:spacing w:val="-2"/>
          <w:sz w:val="24"/>
        </w:rPr>
        <w:t>умения.</w:t>
      </w:r>
    </w:p>
    <w:p w:rsidR="005B40CF" w:rsidRDefault="00540B02">
      <w:pPr>
        <w:pStyle w:val="a3"/>
        <w:jc w:val="left"/>
      </w:pPr>
      <w:r>
        <w:t>Формирование умения общаться в устной и письменной форме, используя рецептивные и</w:t>
      </w:r>
      <w:r>
        <w:rPr>
          <w:spacing w:val="40"/>
        </w:rPr>
        <w:t xml:space="preserve"> </w:t>
      </w:r>
      <w:r>
        <w:t>продуктивные виды речевой деятельности в рамках тематического содержания речи.</w:t>
      </w:r>
    </w:p>
    <w:p w:rsidR="005B40CF" w:rsidRDefault="00540B02">
      <w:pPr>
        <w:pStyle w:val="a3"/>
        <w:ind w:left="849" w:right="1921" w:firstLine="0"/>
        <w:jc w:val="left"/>
      </w:pPr>
      <w:r>
        <w:t>Взаимоотношения</w:t>
      </w:r>
      <w:r>
        <w:rPr>
          <w:spacing w:val="-4"/>
        </w:rPr>
        <w:t xml:space="preserve"> </w:t>
      </w:r>
      <w:r>
        <w:t>в</w:t>
      </w:r>
      <w:r>
        <w:rPr>
          <w:spacing w:val="-5"/>
        </w:rPr>
        <w:t xml:space="preserve"> </w:t>
      </w:r>
      <w:r>
        <w:t>семье</w:t>
      </w:r>
      <w:r>
        <w:rPr>
          <w:spacing w:val="-5"/>
        </w:rPr>
        <w:t xml:space="preserve"> </w:t>
      </w:r>
      <w:r>
        <w:t>и</w:t>
      </w:r>
      <w:r>
        <w:rPr>
          <w:spacing w:val="-4"/>
        </w:rPr>
        <w:t xml:space="preserve"> </w:t>
      </w:r>
      <w:r>
        <w:t>с</w:t>
      </w:r>
      <w:r>
        <w:rPr>
          <w:spacing w:val="-5"/>
        </w:rPr>
        <w:t xml:space="preserve"> </w:t>
      </w:r>
      <w:r>
        <w:t>друзьями.</w:t>
      </w:r>
      <w:r>
        <w:rPr>
          <w:spacing w:val="-4"/>
        </w:rPr>
        <w:t xml:space="preserve"> </w:t>
      </w:r>
      <w:r>
        <w:t>Конфликты</w:t>
      </w:r>
      <w:r>
        <w:rPr>
          <w:spacing w:val="-3"/>
        </w:rPr>
        <w:t xml:space="preserve"> </w:t>
      </w:r>
      <w:r>
        <w:t>и</w:t>
      </w:r>
      <w:r>
        <w:rPr>
          <w:spacing w:val="-4"/>
        </w:rPr>
        <w:t xml:space="preserve"> </w:t>
      </w:r>
      <w:r>
        <w:t>их</w:t>
      </w:r>
      <w:r>
        <w:rPr>
          <w:spacing w:val="-2"/>
        </w:rPr>
        <w:t xml:space="preserve"> </w:t>
      </w:r>
      <w:r>
        <w:t>разрешение. Внешность и характер человека (литературного персонажа).</w:t>
      </w:r>
    </w:p>
    <w:p w:rsidR="005B40CF" w:rsidRDefault="00540B02">
      <w:pPr>
        <w:pStyle w:val="a3"/>
        <w:jc w:val="left"/>
      </w:pPr>
      <w:r>
        <w:t>Досуг</w:t>
      </w:r>
      <w:r>
        <w:rPr>
          <w:spacing w:val="36"/>
        </w:rPr>
        <w:t xml:space="preserve"> </w:t>
      </w:r>
      <w:r>
        <w:t>и</w:t>
      </w:r>
      <w:r>
        <w:rPr>
          <w:spacing w:val="39"/>
        </w:rPr>
        <w:t xml:space="preserve"> </w:t>
      </w:r>
      <w:r>
        <w:t>увлечения</w:t>
      </w:r>
      <w:r>
        <w:rPr>
          <w:spacing w:val="36"/>
        </w:rPr>
        <w:t xml:space="preserve"> </w:t>
      </w:r>
      <w:r>
        <w:t>(хобби)</w:t>
      </w:r>
      <w:r>
        <w:rPr>
          <w:spacing w:val="35"/>
        </w:rPr>
        <w:t xml:space="preserve"> </w:t>
      </w:r>
      <w:r>
        <w:t>современного</w:t>
      </w:r>
      <w:r>
        <w:rPr>
          <w:spacing w:val="36"/>
        </w:rPr>
        <w:t xml:space="preserve"> </w:t>
      </w:r>
      <w:r>
        <w:t>подростка</w:t>
      </w:r>
      <w:r>
        <w:rPr>
          <w:spacing w:val="35"/>
        </w:rPr>
        <w:t xml:space="preserve"> </w:t>
      </w:r>
      <w:r>
        <w:t>(чтение,</w:t>
      </w:r>
      <w:r>
        <w:rPr>
          <w:spacing w:val="36"/>
        </w:rPr>
        <w:t xml:space="preserve"> </w:t>
      </w:r>
      <w:r>
        <w:t>кино,</w:t>
      </w:r>
      <w:r>
        <w:rPr>
          <w:spacing w:val="34"/>
        </w:rPr>
        <w:t xml:space="preserve"> </w:t>
      </w:r>
      <w:r>
        <w:t>театр,</w:t>
      </w:r>
      <w:r>
        <w:rPr>
          <w:spacing w:val="36"/>
        </w:rPr>
        <w:t xml:space="preserve"> </w:t>
      </w:r>
      <w:r>
        <w:t>музыка,</w:t>
      </w:r>
      <w:r>
        <w:rPr>
          <w:spacing w:val="36"/>
        </w:rPr>
        <w:t xml:space="preserve"> </w:t>
      </w:r>
      <w:r>
        <w:t>музей, спорт, живопись; компьютерные игры). Роль книги в жизни подростка.</w:t>
      </w:r>
    </w:p>
    <w:p w:rsidR="005B40CF" w:rsidRDefault="00540B02">
      <w:pPr>
        <w:pStyle w:val="a3"/>
        <w:ind w:left="849" w:firstLine="0"/>
        <w:jc w:val="left"/>
      </w:pPr>
      <w:r>
        <w:t>Здоровый</w:t>
      </w:r>
      <w:r>
        <w:rPr>
          <w:spacing w:val="72"/>
          <w:w w:val="150"/>
        </w:rPr>
        <w:t xml:space="preserve"> </w:t>
      </w:r>
      <w:r>
        <w:t>образ</w:t>
      </w:r>
      <w:r>
        <w:rPr>
          <w:spacing w:val="75"/>
          <w:w w:val="150"/>
        </w:rPr>
        <w:t xml:space="preserve"> </w:t>
      </w:r>
      <w:r>
        <w:t>жизни:</w:t>
      </w:r>
      <w:r>
        <w:rPr>
          <w:spacing w:val="73"/>
          <w:w w:val="150"/>
        </w:rPr>
        <w:t xml:space="preserve"> </w:t>
      </w:r>
      <w:r>
        <w:t>режим</w:t>
      </w:r>
      <w:r>
        <w:rPr>
          <w:spacing w:val="73"/>
          <w:w w:val="150"/>
        </w:rPr>
        <w:t xml:space="preserve"> </w:t>
      </w:r>
      <w:r>
        <w:t>труда</w:t>
      </w:r>
      <w:r>
        <w:rPr>
          <w:spacing w:val="72"/>
          <w:w w:val="150"/>
        </w:rPr>
        <w:t xml:space="preserve"> </w:t>
      </w:r>
      <w:r>
        <w:t>и</w:t>
      </w:r>
      <w:r>
        <w:rPr>
          <w:spacing w:val="75"/>
          <w:w w:val="150"/>
        </w:rPr>
        <w:t xml:space="preserve"> </w:t>
      </w:r>
      <w:r>
        <w:t>отдыха,</w:t>
      </w:r>
      <w:r>
        <w:rPr>
          <w:spacing w:val="73"/>
          <w:w w:val="150"/>
        </w:rPr>
        <w:t xml:space="preserve"> </w:t>
      </w:r>
      <w:r>
        <w:t>фитнес,</w:t>
      </w:r>
      <w:r>
        <w:rPr>
          <w:spacing w:val="74"/>
          <w:w w:val="150"/>
        </w:rPr>
        <w:t xml:space="preserve"> </w:t>
      </w:r>
      <w:r>
        <w:t>сбалансированное</w:t>
      </w:r>
      <w:r>
        <w:rPr>
          <w:spacing w:val="73"/>
          <w:w w:val="150"/>
        </w:rPr>
        <w:t xml:space="preserve"> </w:t>
      </w:r>
      <w:r>
        <w:rPr>
          <w:spacing w:val="-2"/>
        </w:rPr>
        <w:t>питание.</w:t>
      </w:r>
    </w:p>
    <w:p w:rsidR="005B40CF" w:rsidRDefault="00540B02">
      <w:pPr>
        <w:pStyle w:val="a3"/>
        <w:ind w:firstLine="0"/>
        <w:jc w:val="left"/>
      </w:pPr>
      <w:r>
        <w:t>Посещение</w:t>
      </w:r>
      <w:r>
        <w:rPr>
          <w:spacing w:val="-5"/>
        </w:rPr>
        <w:t xml:space="preserve"> </w:t>
      </w:r>
      <w:r>
        <w:rPr>
          <w:spacing w:val="-2"/>
        </w:rPr>
        <w:t>врача.</w:t>
      </w:r>
    </w:p>
    <w:p w:rsidR="005B40CF" w:rsidRDefault="00540B02">
      <w:pPr>
        <w:pStyle w:val="a3"/>
        <w:ind w:left="849" w:firstLine="0"/>
        <w:jc w:val="left"/>
      </w:pPr>
      <w:r>
        <w:t>Покупки:</w:t>
      </w:r>
      <w:r>
        <w:rPr>
          <w:spacing w:val="-6"/>
        </w:rPr>
        <w:t xml:space="preserve"> </w:t>
      </w:r>
      <w:r>
        <w:t>одежда,</w:t>
      </w:r>
      <w:r>
        <w:rPr>
          <w:spacing w:val="-3"/>
        </w:rPr>
        <w:t xml:space="preserve"> </w:t>
      </w:r>
      <w:r>
        <w:t>обувь</w:t>
      </w:r>
      <w:r>
        <w:rPr>
          <w:spacing w:val="-3"/>
        </w:rPr>
        <w:t xml:space="preserve"> </w:t>
      </w:r>
      <w:r>
        <w:t>и</w:t>
      </w:r>
      <w:r>
        <w:rPr>
          <w:spacing w:val="-3"/>
        </w:rPr>
        <w:t xml:space="preserve"> </w:t>
      </w:r>
      <w:r>
        <w:t>продукты</w:t>
      </w:r>
      <w:r>
        <w:rPr>
          <w:spacing w:val="-3"/>
        </w:rPr>
        <w:t xml:space="preserve"> </w:t>
      </w:r>
      <w:r>
        <w:t>питания.</w:t>
      </w:r>
      <w:r>
        <w:rPr>
          <w:spacing w:val="-6"/>
        </w:rPr>
        <w:t xml:space="preserve"> </w:t>
      </w:r>
      <w:r>
        <w:t>Карманные</w:t>
      </w:r>
      <w:r>
        <w:rPr>
          <w:spacing w:val="-4"/>
        </w:rPr>
        <w:t xml:space="preserve"> </w:t>
      </w:r>
      <w:r>
        <w:t>деньги.</w:t>
      </w:r>
      <w:r>
        <w:rPr>
          <w:spacing w:val="-3"/>
        </w:rPr>
        <w:t xml:space="preserve"> </w:t>
      </w:r>
      <w:r>
        <w:t>Молодѐжная</w:t>
      </w:r>
      <w:r>
        <w:rPr>
          <w:spacing w:val="-3"/>
        </w:rPr>
        <w:t xml:space="preserve"> </w:t>
      </w:r>
      <w:r>
        <w:rPr>
          <w:spacing w:val="-2"/>
        </w:rPr>
        <w:t>мода.</w:t>
      </w:r>
    </w:p>
    <w:p w:rsidR="005B40CF" w:rsidRDefault="00540B02">
      <w:pPr>
        <w:pStyle w:val="a3"/>
        <w:jc w:val="left"/>
      </w:pPr>
      <w:r>
        <w:t>Школа,</w:t>
      </w:r>
      <w:r>
        <w:rPr>
          <w:spacing w:val="40"/>
        </w:rPr>
        <w:t xml:space="preserve"> </w:t>
      </w:r>
      <w:r>
        <w:t>школьная</w:t>
      </w:r>
      <w:r>
        <w:rPr>
          <w:spacing w:val="40"/>
        </w:rPr>
        <w:t xml:space="preserve"> </w:t>
      </w:r>
      <w:r>
        <w:t>жизнь,</w:t>
      </w:r>
      <w:r>
        <w:rPr>
          <w:spacing w:val="40"/>
        </w:rPr>
        <w:t xml:space="preserve"> </w:t>
      </w:r>
      <w:r>
        <w:t>изучаемые</w:t>
      </w:r>
      <w:r>
        <w:rPr>
          <w:spacing w:val="40"/>
        </w:rPr>
        <w:t xml:space="preserve"> </w:t>
      </w:r>
      <w:r>
        <w:t>предметы</w:t>
      </w:r>
      <w:r>
        <w:rPr>
          <w:spacing w:val="40"/>
        </w:rPr>
        <w:t xml:space="preserve"> </w:t>
      </w:r>
      <w:r>
        <w:t>и</w:t>
      </w:r>
      <w:r>
        <w:rPr>
          <w:spacing w:val="40"/>
        </w:rPr>
        <w:t xml:space="preserve"> </w:t>
      </w:r>
      <w:r>
        <w:t>отношение</w:t>
      </w:r>
      <w:r>
        <w:rPr>
          <w:spacing w:val="40"/>
        </w:rPr>
        <w:t xml:space="preserve"> </w:t>
      </w:r>
      <w:r>
        <w:t>к</w:t>
      </w:r>
      <w:r>
        <w:rPr>
          <w:spacing w:val="40"/>
        </w:rPr>
        <w:t xml:space="preserve"> </w:t>
      </w:r>
      <w:r>
        <w:t>ним.</w:t>
      </w:r>
      <w:r>
        <w:rPr>
          <w:spacing w:val="40"/>
        </w:rPr>
        <w:t xml:space="preserve"> </w:t>
      </w:r>
      <w:r>
        <w:t>Взаимоотношения</w:t>
      </w:r>
      <w:r>
        <w:rPr>
          <w:spacing w:val="40"/>
        </w:rPr>
        <w:t xml:space="preserve"> </w:t>
      </w:r>
      <w:r>
        <w:t>в школе: проблемы и их решение. Переписка с иностранными сверстниками.</w:t>
      </w:r>
    </w:p>
    <w:p w:rsidR="005B40CF" w:rsidRDefault="00540B02">
      <w:pPr>
        <w:pStyle w:val="a3"/>
        <w:ind w:left="849" w:firstLine="0"/>
        <w:jc w:val="left"/>
      </w:pPr>
      <w:r>
        <w:t>Виды</w:t>
      </w:r>
      <w:r>
        <w:rPr>
          <w:spacing w:val="43"/>
        </w:rPr>
        <w:t xml:space="preserve"> </w:t>
      </w:r>
      <w:r>
        <w:t>отдыха</w:t>
      </w:r>
      <w:r>
        <w:rPr>
          <w:spacing w:val="45"/>
        </w:rPr>
        <w:t xml:space="preserve"> </w:t>
      </w:r>
      <w:r>
        <w:t>в</w:t>
      </w:r>
      <w:r>
        <w:rPr>
          <w:spacing w:val="46"/>
        </w:rPr>
        <w:t xml:space="preserve"> </w:t>
      </w:r>
      <w:r>
        <w:t>различное</w:t>
      </w:r>
      <w:r>
        <w:rPr>
          <w:spacing w:val="45"/>
        </w:rPr>
        <w:t xml:space="preserve"> </w:t>
      </w:r>
      <w:r>
        <w:t>время</w:t>
      </w:r>
      <w:r>
        <w:rPr>
          <w:spacing w:val="46"/>
        </w:rPr>
        <w:t xml:space="preserve"> </w:t>
      </w:r>
      <w:r>
        <w:t>года.</w:t>
      </w:r>
      <w:r>
        <w:rPr>
          <w:spacing w:val="46"/>
        </w:rPr>
        <w:t xml:space="preserve"> </w:t>
      </w:r>
      <w:r>
        <w:t>Путешествия</w:t>
      </w:r>
      <w:r>
        <w:rPr>
          <w:spacing w:val="46"/>
        </w:rPr>
        <w:t xml:space="preserve"> </w:t>
      </w:r>
      <w:r>
        <w:t>по</w:t>
      </w:r>
      <w:r>
        <w:rPr>
          <w:spacing w:val="46"/>
        </w:rPr>
        <w:t xml:space="preserve"> </w:t>
      </w:r>
      <w:r>
        <w:t>России</w:t>
      </w:r>
      <w:r>
        <w:rPr>
          <w:spacing w:val="47"/>
        </w:rPr>
        <w:t xml:space="preserve"> </w:t>
      </w:r>
      <w:r>
        <w:t>и</w:t>
      </w:r>
      <w:r>
        <w:rPr>
          <w:spacing w:val="47"/>
        </w:rPr>
        <w:t xml:space="preserve"> </w:t>
      </w:r>
      <w:r>
        <w:t>иностранным</w:t>
      </w:r>
      <w:r>
        <w:rPr>
          <w:spacing w:val="45"/>
        </w:rPr>
        <w:t xml:space="preserve"> </w:t>
      </w:r>
      <w:r>
        <w:rPr>
          <w:spacing w:val="-2"/>
        </w:rPr>
        <w:t>странам.</w:t>
      </w:r>
    </w:p>
    <w:p w:rsidR="005B40CF" w:rsidRDefault="00540B02">
      <w:pPr>
        <w:pStyle w:val="a3"/>
        <w:ind w:firstLine="0"/>
        <w:jc w:val="left"/>
      </w:pPr>
      <w:r>
        <w:rPr>
          <w:spacing w:val="-2"/>
        </w:rPr>
        <w:t>Транспорт.</w:t>
      </w:r>
    </w:p>
    <w:p w:rsidR="005B40CF" w:rsidRDefault="00540B02">
      <w:pPr>
        <w:pStyle w:val="a3"/>
        <w:ind w:left="849" w:firstLine="0"/>
        <w:jc w:val="left"/>
      </w:pPr>
      <w:r>
        <w:t>Природа:</w:t>
      </w:r>
      <w:r>
        <w:rPr>
          <w:spacing w:val="5"/>
        </w:rPr>
        <w:t xml:space="preserve"> </w:t>
      </w:r>
      <w:r>
        <w:t>флора</w:t>
      </w:r>
      <w:r>
        <w:rPr>
          <w:spacing w:val="4"/>
        </w:rPr>
        <w:t xml:space="preserve"> </w:t>
      </w:r>
      <w:r>
        <w:t>и</w:t>
      </w:r>
      <w:r>
        <w:rPr>
          <w:spacing w:val="6"/>
        </w:rPr>
        <w:t xml:space="preserve"> </w:t>
      </w:r>
      <w:r>
        <w:t>фауна.</w:t>
      </w:r>
      <w:r>
        <w:rPr>
          <w:spacing w:val="4"/>
        </w:rPr>
        <w:t xml:space="preserve"> </w:t>
      </w:r>
      <w:r>
        <w:t>Проблемы</w:t>
      </w:r>
      <w:r>
        <w:rPr>
          <w:spacing w:val="4"/>
        </w:rPr>
        <w:t xml:space="preserve"> </w:t>
      </w:r>
      <w:r>
        <w:t>экологии.</w:t>
      </w:r>
      <w:r>
        <w:rPr>
          <w:spacing w:val="5"/>
        </w:rPr>
        <w:t xml:space="preserve"> </w:t>
      </w:r>
      <w:r>
        <w:t>Защита</w:t>
      </w:r>
      <w:r>
        <w:rPr>
          <w:spacing w:val="4"/>
        </w:rPr>
        <w:t xml:space="preserve"> </w:t>
      </w:r>
      <w:r>
        <w:t>окружающей</w:t>
      </w:r>
      <w:r>
        <w:rPr>
          <w:spacing w:val="6"/>
        </w:rPr>
        <w:t xml:space="preserve"> </w:t>
      </w:r>
      <w:r>
        <w:t>среды.</w:t>
      </w:r>
      <w:r>
        <w:rPr>
          <w:spacing w:val="4"/>
        </w:rPr>
        <w:t xml:space="preserve"> </w:t>
      </w:r>
      <w:r>
        <w:t>Климат,</w:t>
      </w:r>
      <w:r>
        <w:rPr>
          <w:spacing w:val="5"/>
        </w:rPr>
        <w:t xml:space="preserve"> </w:t>
      </w:r>
      <w:r>
        <w:rPr>
          <w:spacing w:val="-2"/>
        </w:rPr>
        <w:t>погода.</w:t>
      </w:r>
    </w:p>
    <w:p w:rsidR="005B40CF" w:rsidRDefault="00540B02">
      <w:pPr>
        <w:pStyle w:val="a3"/>
        <w:ind w:firstLine="0"/>
        <w:jc w:val="left"/>
      </w:pPr>
      <w:r>
        <w:t>Стихийные</w:t>
      </w:r>
      <w:r>
        <w:rPr>
          <w:spacing w:val="-7"/>
        </w:rPr>
        <w:t xml:space="preserve"> </w:t>
      </w:r>
      <w:r>
        <w:rPr>
          <w:spacing w:val="-2"/>
        </w:rPr>
        <w:t>бедствия.</w:t>
      </w:r>
    </w:p>
    <w:p w:rsidR="005B40CF" w:rsidRDefault="00540B02">
      <w:pPr>
        <w:pStyle w:val="a3"/>
        <w:spacing w:before="1"/>
        <w:ind w:left="849" w:firstLine="0"/>
        <w:jc w:val="left"/>
      </w:pPr>
      <w:r>
        <w:t>Средства</w:t>
      </w:r>
      <w:r>
        <w:rPr>
          <w:spacing w:val="-7"/>
        </w:rPr>
        <w:t xml:space="preserve"> </w:t>
      </w:r>
      <w:r>
        <w:t>массовой</w:t>
      </w:r>
      <w:r>
        <w:rPr>
          <w:spacing w:val="-3"/>
        </w:rPr>
        <w:t xml:space="preserve"> </w:t>
      </w:r>
      <w:r>
        <w:t>информации</w:t>
      </w:r>
      <w:r>
        <w:rPr>
          <w:spacing w:val="-4"/>
        </w:rPr>
        <w:t xml:space="preserve"> </w:t>
      </w:r>
      <w:r>
        <w:t>(телевидение,</w:t>
      </w:r>
      <w:r>
        <w:rPr>
          <w:spacing w:val="-5"/>
        </w:rPr>
        <w:t xml:space="preserve"> </w:t>
      </w:r>
      <w:r>
        <w:t>радио,</w:t>
      </w:r>
      <w:r>
        <w:rPr>
          <w:spacing w:val="-3"/>
        </w:rPr>
        <w:t xml:space="preserve"> </w:t>
      </w:r>
      <w:r>
        <w:t>пресса,</w:t>
      </w:r>
      <w:r>
        <w:rPr>
          <w:spacing w:val="-3"/>
        </w:rPr>
        <w:t xml:space="preserve"> </w:t>
      </w:r>
      <w:r>
        <w:rPr>
          <w:spacing w:val="-2"/>
        </w:rPr>
        <w:t>Интернет).</w:t>
      </w:r>
    </w:p>
    <w:p w:rsidR="005B40CF" w:rsidRDefault="00540B02">
      <w:pPr>
        <w:pStyle w:val="a3"/>
        <w:ind w:right="140"/>
      </w:pPr>
      <w:r>
        <w:t>Родная страна и страна</w:t>
      </w:r>
      <w:r>
        <w:rPr>
          <w:spacing w:val="-2"/>
        </w:rPr>
        <w:t xml:space="preserve"> </w:t>
      </w:r>
      <w:r>
        <w:t xml:space="preserve">(страны)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w:t>
      </w:r>
      <w:r>
        <w:rPr>
          <w:spacing w:val="-2"/>
        </w:rPr>
        <w:t>истории.</w:t>
      </w:r>
    </w:p>
    <w:p w:rsidR="005B40CF" w:rsidRDefault="00540B02">
      <w:pPr>
        <w:pStyle w:val="a3"/>
        <w:ind w:right="149"/>
      </w:pPr>
      <w:r>
        <w:t xml:space="preserve">Выдающиеся люди родной страны и страны (стран) изучаемого языка, их вклад в науку и мировую культуру: государственные деятели, учѐные, писатели, поэты, художники, музыканты, </w:t>
      </w:r>
      <w:r>
        <w:rPr>
          <w:spacing w:val="-2"/>
        </w:rPr>
        <w:t>спортсмены.</w:t>
      </w:r>
    </w:p>
    <w:p w:rsidR="005B40CF" w:rsidRDefault="00540B02">
      <w:pPr>
        <w:pStyle w:val="a5"/>
        <w:numPr>
          <w:ilvl w:val="2"/>
          <w:numId w:val="104"/>
        </w:numPr>
        <w:tabs>
          <w:tab w:val="left" w:pos="1448"/>
        </w:tabs>
        <w:ind w:left="1448" w:hanging="599"/>
        <w:jc w:val="both"/>
        <w:rPr>
          <w:sz w:val="24"/>
        </w:rPr>
      </w:pPr>
      <w:r>
        <w:rPr>
          <w:spacing w:val="-2"/>
          <w:sz w:val="24"/>
        </w:rPr>
        <w:t>Говорение.</w:t>
      </w:r>
    </w:p>
    <w:p w:rsidR="005B40CF" w:rsidRDefault="00540B02">
      <w:pPr>
        <w:pStyle w:val="a5"/>
        <w:numPr>
          <w:ilvl w:val="3"/>
          <w:numId w:val="104"/>
        </w:numPr>
        <w:tabs>
          <w:tab w:val="left" w:pos="1627"/>
        </w:tabs>
        <w:ind w:right="141" w:firstLine="708"/>
        <w:jc w:val="both"/>
        <w:rPr>
          <w:sz w:val="24"/>
        </w:rPr>
      </w:pPr>
      <w:r>
        <w:rPr>
          <w:sz w:val="24"/>
        </w:rPr>
        <w:t>Развитие коммуникативных умений диалогической речи, а именно умений вести комбинированный диалог, включающий различные виды диалогов (этикетный диалог, диалог- побуждение к действию, диалог-расспрос), диалог-обмен мнениями:</w:t>
      </w:r>
    </w:p>
    <w:p w:rsidR="005B40CF" w:rsidRDefault="00540B02">
      <w:pPr>
        <w:pStyle w:val="a3"/>
        <w:ind w:right="142"/>
      </w:pPr>
      <w: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5B40CF" w:rsidRDefault="00540B02">
      <w:pPr>
        <w:pStyle w:val="a3"/>
        <w:spacing w:before="1"/>
        <w:ind w:right="143"/>
      </w:pPr>
      <w: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5B40CF" w:rsidRDefault="00540B02">
      <w:pPr>
        <w:pStyle w:val="a3"/>
        <w:ind w:right="144"/>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5B40CF" w:rsidRDefault="00540B02">
      <w:pPr>
        <w:pStyle w:val="a3"/>
        <w:ind w:right="138"/>
      </w:pPr>
      <w:r>
        <w:t>диалог-обмен мнениями: выражать свою точку мнения и обосновывать еѐ, высказывать</w:t>
      </w:r>
      <w:r>
        <w:rPr>
          <w:spacing w:val="40"/>
        </w:rPr>
        <w:t xml:space="preserve"> </w:t>
      </w:r>
      <w:r>
        <w:t>своѐ согласие (несогласие) с точкой зрения собеседника, выражать сомнение, давать эмоциональную</w:t>
      </w:r>
      <w:r>
        <w:rPr>
          <w:spacing w:val="-4"/>
        </w:rPr>
        <w:t xml:space="preserve"> </w:t>
      </w:r>
      <w:r>
        <w:t>оценку</w:t>
      </w:r>
      <w:r>
        <w:rPr>
          <w:spacing w:val="-7"/>
        </w:rPr>
        <w:t xml:space="preserve"> </w:t>
      </w:r>
      <w:r>
        <w:t>обсуждаемым</w:t>
      </w:r>
      <w:r>
        <w:rPr>
          <w:spacing w:val="-3"/>
        </w:rPr>
        <w:t xml:space="preserve"> </w:t>
      </w:r>
      <w:r>
        <w:t>событиям:</w:t>
      </w:r>
      <w:r>
        <w:rPr>
          <w:spacing w:val="-4"/>
        </w:rPr>
        <w:t xml:space="preserve"> </w:t>
      </w:r>
      <w:r>
        <w:t>восхищение,</w:t>
      </w:r>
      <w:r>
        <w:rPr>
          <w:spacing w:val="-2"/>
        </w:rPr>
        <w:t xml:space="preserve"> </w:t>
      </w:r>
      <w:r>
        <w:t>удивление,</w:t>
      </w:r>
      <w:r>
        <w:rPr>
          <w:spacing w:val="-4"/>
        </w:rPr>
        <w:t xml:space="preserve"> </w:t>
      </w:r>
      <w:r>
        <w:t>радость,</w:t>
      </w:r>
      <w:r>
        <w:rPr>
          <w:spacing w:val="-4"/>
        </w:rPr>
        <w:t xml:space="preserve"> </w:t>
      </w:r>
      <w:r>
        <w:t>огорчение и</w:t>
      </w:r>
      <w:r>
        <w:rPr>
          <w:spacing w:val="-4"/>
        </w:rPr>
        <w:t xml:space="preserve"> </w:t>
      </w:r>
      <w:r>
        <w:t xml:space="preserve">так </w:t>
      </w:r>
      <w:r>
        <w:rPr>
          <w:spacing w:val="-2"/>
        </w:rPr>
        <w:t>далее.</w:t>
      </w:r>
    </w:p>
    <w:p w:rsidR="005B40CF" w:rsidRDefault="00540B02">
      <w:pPr>
        <w:pStyle w:val="a3"/>
        <w:ind w:right="135"/>
      </w:pPr>
      <w:r>
        <w:t>Данные</w:t>
      </w:r>
      <w:r>
        <w:rPr>
          <w:spacing w:val="-1"/>
        </w:rPr>
        <w:t xml:space="preserve"> </w:t>
      </w:r>
      <w:r>
        <w:t>умения</w:t>
      </w:r>
      <w:r>
        <w:rPr>
          <w:spacing w:val="-2"/>
        </w:rPr>
        <w:t xml:space="preserve"> </w:t>
      </w:r>
      <w:r>
        <w:t>диалогической</w:t>
      </w:r>
      <w:r>
        <w:rPr>
          <w:spacing w:val="-1"/>
        </w:rPr>
        <w:t xml:space="preserve"> </w:t>
      </w:r>
      <w:r>
        <w:t>речи</w:t>
      </w:r>
      <w:r>
        <w:rPr>
          <w:spacing w:val="-1"/>
        </w:rPr>
        <w:t xml:space="preserve"> </w:t>
      </w:r>
      <w:r>
        <w:t>развиваются</w:t>
      </w:r>
      <w:r>
        <w:rPr>
          <w:spacing w:val="-2"/>
        </w:rPr>
        <w:t xml:space="preserve"> </w:t>
      </w:r>
      <w:r>
        <w:t>в</w:t>
      </w:r>
      <w:r>
        <w:rPr>
          <w:spacing w:val="-3"/>
        </w:rPr>
        <w:t xml:space="preserve"> </w:t>
      </w:r>
      <w:r>
        <w:t>стандартных</w:t>
      </w:r>
      <w:r>
        <w:rPr>
          <w:spacing w:val="-1"/>
        </w:rPr>
        <w:t xml:space="preserve"> </w:t>
      </w:r>
      <w:r>
        <w:t>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5B40CF" w:rsidRDefault="00540B02">
      <w:pPr>
        <w:pStyle w:val="a3"/>
        <w:spacing w:before="1"/>
        <w:ind w:right="143"/>
      </w:pPr>
      <w:r>
        <w:t>Объѐм диалога – до 8 реплик со стороны каждого собеседника в рамках комбинированного диалога, до 6 реплик со стороны каждого собеседника в рамках диалога-обмена мнениями.</w:t>
      </w:r>
    </w:p>
    <w:p w:rsidR="005B40CF" w:rsidRDefault="00540B02">
      <w:pPr>
        <w:pStyle w:val="a5"/>
        <w:numPr>
          <w:ilvl w:val="3"/>
          <w:numId w:val="104"/>
        </w:numPr>
        <w:tabs>
          <w:tab w:val="left" w:pos="1627"/>
        </w:tabs>
        <w:ind w:right="148" w:firstLine="708"/>
        <w:jc w:val="both"/>
        <w:rPr>
          <w:sz w:val="24"/>
        </w:rPr>
      </w:pPr>
      <w:r>
        <w:rPr>
          <w:sz w:val="24"/>
        </w:rPr>
        <w:t>Развитие</w:t>
      </w:r>
      <w:r>
        <w:rPr>
          <w:spacing w:val="-7"/>
          <w:sz w:val="24"/>
        </w:rPr>
        <w:t xml:space="preserve"> </w:t>
      </w:r>
      <w:r>
        <w:rPr>
          <w:sz w:val="24"/>
        </w:rPr>
        <w:t>коммуникативных</w:t>
      </w:r>
      <w:r>
        <w:rPr>
          <w:spacing w:val="-3"/>
          <w:sz w:val="24"/>
        </w:rPr>
        <w:t xml:space="preserve"> </w:t>
      </w:r>
      <w:r>
        <w:rPr>
          <w:sz w:val="24"/>
        </w:rPr>
        <w:t>умений</w:t>
      </w:r>
      <w:r>
        <w:rPr>
          <w:spacing w:val="-6"/>
          <w:sz w:val="24"/>
        </w:rPr>
        <w:t xml:space="preserve"> </w:t>
      </w:r>
      <w:r>
        <w:rPr>
          <w:sz w:val="24"/>
        </w:rPr>
        <w:t>монологической</w:t>
      </w:r>
      <w:r>
        <w:rPr>
          <w:spacing w:val="-6"/>
          <w:sz w:val="24"/>
        </w:rPr>
        <w:t xml:space="preserve"> </w:t>
      </w:r>
      <w:r>
        <w:rPr>
          <w:sz w:val="24"/>
        </w:rPr>
        <w:t>речи:</w:t>
      </w:r>
      <w:r>
        <w:rPr>
          <w:spacing w:val="-6"/>
          <w:sz w:val="24"/>
        </w:rPr>
        <w:t xml:space="preserve"> </w:t>
      </w:r>
      <w:r>
        <w:rPr>
          <w:sz w:val="24"/>
        </w:rPr>
        <w:t>создание</w:t>
      </w:r>
      <w:r>
        <w:rPr>
          <w:spacing w:val="-5"/>
          <w:sz w:val="24"/>
        </w:rPr>
        <w:t xml:space="preserve"> </w:t>
      </w:r>
      <w:r>
        <w:rPr>
          <w:sz w:val="24"/>
        </w:rPr>
        <w:t>устных</w:t>
      </w:r>
      <w:r>
        <w:rPr>
          <w:spacing w:val="-5"/>
          <w:sz w:val="24"/>
        </w:rPr>
        <w:t xml:space="preserve"> </w:t>
      </w:r>
      <w:r>
        <w:rPr>
          <w:sz w:val="24"/>
        </w:rPr>
        <w:t>связных монологических высказываний с использованием основных коммуникативных типов речи:</w:t>
      </w:r>
    </w:p>
    <w:p w:rsidR="005B40CF" w:rsidRDefault="00540B02">
      <w:pPr>
        <w:pStyle w:val="a3"/>
        <w:ind w:right="146"/>
      </w:pPr>
      <w:r>
        <w:t>описание (предмета, местности, внешности и одежды человека), в том числе</w:t>
      </w:r>
      <w:r>
        <w:rPr>
          <w:spacing w:val="40"/>
        </w:rPr>
        <w:t xml:space="preserve"> </w:t>
      </w:r>
      <w:r>
        <w:t>характеристика (черты характера реального человека или литературного персонажа);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6732" w:firstLine="0"/>
      </w:pPr>
      <w:r>
        <w:lastRenderedPageBreak/>
        <w:t>повествование</w:t>
      </w:r>
      <w:r>
        <w:rPr>
          <w:spacing w:val="-15"/>
        </w:rPr>
        <w:t xml:space="preserve"> </w:t>
      </w:r>
      <w:r>
        <w:t xml:space="preserve">(сообщение); </w:t>
      </w:r>
      <w:r>
        <w:rPr>
          <w:spacing w:val="-2"/>
        </w:rPr>
        <w:t>рассуждение;</w:t>
      </w:r>
    </w:p>
    <w:p w:rsidR="005B40CF" w:rsidRDefault="00540B02">
      <w:pPr>
        <w:pStyle w:val="a3"/>
        <w:ind w:right="144"/>
      </w:pPr>
      <w:r>
        <w:t xml:space="preserve">выражение и краткое аргументирование своего мнения по отношению к услышанному </w:t>
      </w:r>
      <w:r>
        <w:rPr>
          <w:spacing w:val="-2"/>
        </w:rPr>
        <w:t>(прочитанному);</w:t>
      </w:r>
    </w:p>
    <w:p w:rsidR="005B40CF" w:rsidRDefault="00540B02">
      <w:pPr>
        <w:pStyle w:val="a3"/>
        <w:ind w:right="140"/>
      </w:pPr>
      <w: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5B40CF" w:rsidRDefault="00540B02">
      <w:pPr>
        <w:pStyle w:val="a3"/>
        <w:ind w:left="849" w:firstLine="0"/>
      </w:pPr>
      <w:r>
        <w:t>составление</w:t>
      </w:r>
      <w:r>
        <w:rPr>
          <w:spacing w:val="-4"/>
        </w:rPr>
        <w:t xml:space="preserve"> </w:t>
      </w:r>
      <w:r>
        <w:t>рассказа</w:t>
      </w:r>
      <w:r>
        <w:rPr>
          <w:spacing w:val="-3"/>
        </w:rPr>
        <w:t xml:space="preserve"> </w:t>
      </w:r>
      <w:r>
        <w:t>по</w:t>
      </w:r>
      <w:r>
        <w:rPr>
          <w:spacing w:val="-2"/>
        </w:rPr>
        <w:t xml:space="preserve"> картинкам;</w:t>
      </w:r>
    </w:p>
    <w:p w:rsidR="005B40CF" w:rsidRDefault="00540B02">
      <w:pPr>
        <w:pStyle w:val="a3"/>
        <w:ind w:left="849" w:firstLine="0"/>
      </w:pPr>
      <w:r>
        <w:t>изложение</w:t>
      </w:r>
      <w:r>
        <w:rPr>
          <w:spacing w:val="-7"/>
        </w:rPr>
        <w:t xml:space="preserve"> </w:t>
      </w:r>
      <w:r>
        <w:t>результатов</w:t>
      </w:r>
      <w:r>
        <w:rPr>
          <w:spacing w:val="-6"/>
        </w:rPr>
        <w:t xml:space="preserve"> </w:t>
      </w:r>
      <w:r>
        <w:t>выполненной</w:t>
      </w:r>
      <w:r>
        <w:rPr>
          <w:spacing w:val="-6"/>
        </w:rPr>
        <w:t xml:space="preserve"> </w:t>
      </w:r>
      <w:r>
        <w:t>проектной</w:t>
      </w:r>
      <w:r>
        <w:rPr>
          <w:spacing w:val="-5"/>
        </w:rPr>
        <w:t xml:space="preserve"> </w:t>
      </w:r>
      <w:r>
        <w:rPr>
          <w:spacing w:val="-2"/>
        </w:rPr>
        <w:t>работы.</w:t>
      </w:r>
    </w:p>
    <w:p w:rsidR="005B40CF" w:rsidRDefault="00540B02">
      <w:pPr>
        <w:pStyle w:val="a3"/>
        <w:ind w:right="148"/>
      </w:pPr>
      <w: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5B40CF" w:rsidRDefault="00540B02">
      <w:pPr>
        <w:pStyle w:val="a3"/>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10–12</w:t>
      </w:r>
      <w:r>
        <w:rPr>
          <w:spacing w:val="-2"/>
        </w:rPr>
        <w:t xml:space="preserve"> фраз.</w:t>
      </w:r>
    </w:p>
    <w:p w:rsidR="005B40CF" w:rsidRDefault="00540B02">
      <w:pPr>
        <w:pStyle w:val="a5"/>
        <w:numPr>
          <w:ilvl w:val="2"/>
          <w:numId w:val="104"/>
        </w:numPr>
        <w:tabs>
          <w:tab w:val="left" w:pos="1448"/>
        </w:tabs>
        <w:ind w:left="1448" w:hanging="599"/>
        <w:jc w:val="both"/>
        <w:rPr>
          <w:sz w:val="24"/>
        </w:rPr>
      </w:pPr>
      <w:r>
        <w:rPr>
          <w:spacing w:val="-2"/>
          <w:sz w:val="24"/>
        </w:rPr>
        <w:t>Аудирование.</w:t>
      </w:r>
    </w:p>
    <w:p w:rsidR="005B40CF" w:rsidRDefault="00540B02">
      <w:pPr>
        <w:pStyle w:val="a3"/>
        <w:ind w:right="143"/>
      </w:pPr>
      <w: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5B40CF" w:rsidRDefault="00540B02">
      <w:pPr>
        <w:pStyle w:val="a3"/>
        <w:spacing w:before="1"/>
        <w:ind w:right="135"/>
      </w:pPr>
      <w: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w:t>
      </w:r>
      <w:r>
        <w:rPr>
          <w:spacing w:val="80"/>
        </w:rPr>
        <w:t xml:space="preserve"> </w:t>
      </w:r>
      <w:r>
        <w:t>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5B40CF" w:rsidRDefault="00540B02">
      <w:pPr>
        <w:pStyle w:val="a3"/>
        <w:ind w:right="139"/>
      </w:pPr>
      <w:r>
        <w:t xml:space="preserve">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w:t>
      </w:r>
      <w:r>
        <w:rPr>
          <w:spacing w:val="-2"/>
        </w:rPr>
        <w:t>содержания.</w:t>
      </w:r>
    </w:p>
    <w:p w:rsidR="005B40CF" w:rsidRDefault="00540B02">
      <w:pPr>
        <w:pStyle w:val="a3"/>
        <w:ind w:right="138"/>
      </w:pPr>
      <w: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5B40CF" w:rsidRDefault="00540B02">
      <w:pPr>
        <w:pStyle w:val="a3"/>
        <w:ind w:right="145"/>
      </w:pPr>
      <w: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5B40CF" w:rsidRDefault="00540B02">
      <w:pPr>
        <w:pStyle w:val="a3"/>
        <w:spacing w:before="1"/>
        <w:ind w:right="148"/>
      </w:pPr>
      <w:r>
        <w:t>Языковая сложность текстов для аудирования должна соответствовать базовому уровню (А2 – допороговому уровню по общеевропейской шкале).</w:t>
      </w:r>
    </w:p>
    <w:p w:rsidR="005B40CF" w:rsidRDefault="00540B02">
      <w:pPr>
        <w:pStyle w:val="a3"/>
        <w:ind w:left="849" w:firstLine="0"/>
      </w:pPr>
      <w:r>
        <w:t>Время</w:t>
      </w:r>
      <w:r>
        <w:rPr>
          <w:spacing w:val="-4"/>
        </w:rPr>
        <w:t xml:space="preserve"> </w:t>
      </w:r>
      <w:r>
        <w:t>звучания</w:t>
      </w:r>
      <w:r>
        <w:rPr>
          <w:spacing w:val="-1"/>
        </w:rPr>
        <w:t xml:space="preserve"> </w:t>
      </w:r>
      <w:r>
        <w:t>текста</w:t>
      </w:r>
      <w:r>
        <w:rPr>
          <w:spacing w:val="-2"/>
        </w:rPr>
        <w:t xml:space="preserve"> </w:t>
      </w:r>
      <w:r>
        <w:t>(текстов)</w:t>
      </w:r>
      <w:r>
        <w:rPr>
          <w:spacing w:val="-3"/>
        </w:rPr>
        <w:t xml:space="preserve"> </w:t>
      </w:r>
      <w:r>
        <w:t>для</w:t>
      </w:r>
      <w:r>
        <w:rPr>
          <w:spacing w:val="-2"/>
        </w:rPr>
        <w:t xml:space="preserve"> </w:t>
      </w:r>
      <w:r>
        <w:t>аудирования</w:t>
      </w:r>
      <w:r>
        <w:rPr>
          <w:spacing w:val="3"/>
        </w:rPr>
        <w:t xml:space="preserve"> </w:t>
      </w:r>
      <w:r>
        <w:t>–</w:t>
      </w:r>
      <w:r>
        <w:rPr>
          <w:spacing w:val="-1"/>
        </w:rPr>
        <w:t xml:space="preserve"> </w:t>
      </w:r>
      <w:r>
        <w:t>до</w:t>
      </w:r>
      <w:r>
        <w:rPr>
          <w:spacing w:val="-1"/>
        </w:rPr>
        <w:t xml:space="preserve"> </w:t>
      </w:r>
      <w:r>
        <w:t>2</w:t>
      </w:r>
      <w:r>
        <w:rPr>
          <w:spacing w:val="-1"/>
        </w:rPr>
        <w:t xml:space="preserve"> </w:t>
      </w:r>
      <w:r>
        <w:rPr>
          <w:spacing w:val="-2"/>
        </w:rPr>
        <w:t>минут.</w:t>
      </w:r>
    </w:p>
    <w:p w:rsidR="005B40CF" w:rsidRDefault="00540B02">
      <w:pPr>
        <w:pStyle w:val="a5"/>
        <w:numPr>
          <w:ilvl w:val="2"/>
          <w:numId w:val="104"/>
        </w:numPr>
        <w:tabs>
          <w:tab w:val="left" w:pos="1448"/>
        </w:tabs>
        <w:ind w:left="1448" w:hanging="599"/>
        <w:jc w:val="both"/>
        <w:rPr>
          <w:sz w:val="24"/>
        </w:rPr>
      </w:pPr>
      <w:r>
        <w:rPr>
          <w:sz w:val="24"/>
        </w:rPr>
        <w:t>Смысловое</w:t>
      </w:r>
      <w:r>
        <w:rPr>
          <w:spacing w:val="-5"/>
          <w:sz w:val="24"/>
        </w:rPr>
        <w:t xml:space="preserve"> </w:t>
      </w:r>
      <w:r>
        <w:rPr>
          <w:spacing w:val="-2"/>
          <w:sz w:val="24"/>
        </w:rPr>
        <w:t>чтение.</w:t>
      </w:r>
    </w:p>
    <w:p w:rsidR="005B40CF" w:rsidRDefault="00540B02">
      <w:pPr>
        <w:pStyle w:val="a3"/>
        <w:ind w:right="143"/>
      </w:pPr>
      <w: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5B40CF" w:rsidRDefault="00540B02">
      <w:pPr>
        <w:pStyle w:val="a3"/>
        <w:ind w:right="137"/>
      </w:pPr>
      <w: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p w:rsidR="005B40CF" w:rsidRDefault="00540B02">
      <w:pPr>
        <w:pStyle w:val="a3"/>
        <w:spacing w:before="1"/>
        <w:ind w:right="137"/>
      </w:pPr>
      <w:r>
        <w:t>Чтение с пониманием нужной (интересующей, запрашиваемой) информации предполагает умение</w:t>
      </w:r>
      <w:r>
        <w:rPr>
          <w:spacing w:val="-2"/>
        </w:rPr>
        <w:t xml:space="preserve"> </w:t>
      </w:r>
      <w:r>
        <w:t>находить</w:t>
      </w:r>
      <w:r>
        <w:rPr>
          <w:spacing w:val="-2"/>
        </w:rPr>
        <w:t xml:space="preserve"> </w:t>
      </w:r>
      <w:r>
        <w:t>прочитанном</w:t>
      </w:r>
      <w:r>
        <w:rPr>
          <w:spacing w:val="-2"/>
        </w:rPr>
        <w:t xml:space="preserve"> </w:t>
      </w:r>
      <w:r>
        <w:t>тексте</w:t>
      </w:r>
      <w:r>
        <w:rPr>
          <w:spacing w:val="-2"/>
        </w:rPr>
        <w:t xml:space="preserve"> </w:t>
      </w:r>
      <w:r>
        <w:t>и</w:t>
      </w:r>
      <w:r>
        <w:rPr>
          <w:spacing w:val="-3"/>
        </w:rPr>
        <w:t xml:space="preserve"> </w:t>
      </w:r>
      <w:r>
        <w:t>понимать</w:t>
      </w:r>
      <w:r>
        <w:rPr>
          <w:spacing w:val="-2"/>
        </w:rPr>
        <w:t xml:space="preserve"> </w:t>
      </w:r>
      <w:r>
        <w:t>запрашиваемую</w:t>
      </w:r>
      <w:r>
        <w:rPr>
          <w:spacing w:val="-2"/>
        </w:rPr>
        <w:t xml:space="preserve"> </w:t>
      </w:r>
      <w:r>
        <w:t>информацию,</w:t>
      </w:r>
      <w:r>
        <w:rPr>
          <w:spacing w:val="-2"/>
        </w:rPr>
        <w:t xml:space="preserve"> </w:t>
      </w:r>
      <w:r>
        <w:t>представленную</w:t>
      </w:r>
      <w:r>
        <w:rPr>
          <w:spacing w:val="-2"/>
        </w:rPr>
        <w:t xml:space="preserve"> </w:t>
      </w:r>
      <w:r>
        <w:t>в эксплицитной (явной)</w:t>
      </w:r>
      <w:r>
        <w:rPr>
          <w:spacing w:val="-2"/>
        </w:rPr>
        <w:t xml:space="preserve"> </w:t>
      </w:r>
      <w:r>
        <w:t>и имплицитной форме (неявной) форме, оценивать найденную информацию с точки зрения еѐ значимости для решения коммуникативной задачи.</w:t>
      </w:r>
    </w:p>
    <w:p w:rsidR="005B40CF" w:rsidRDefault="00540B02">
      <w:pPr>
        <w:pStyle w:val="a3"/>
        <w:ind w:right="150"/>
      </w:pPr>
      <w:r>
        <w:t xml:space="preserve">Чтение несплошных текстов (таблиц, диаграмм, схем) и понимание представленной в них </w:t>
      </w:r>
      <w:r>
        <w:rPr>
          <w:spacing w:val="-2"/>
        </w:rPr>
        <w:t>информации.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9"/>
      </w:pPr>
      <w:r>
        <w:lastRenderedPageBreak/>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путѐм добавления выпущенных фрагментов.</w:t>
      </w:r>
    </w:p>
    <w:p w:rsidR="005B40CF" w:rsidRDefault="00540B02">
      <w:pPr>
        <w:pStyle w:val="a3"/>
        <w:ind w:right="139"/>
      </w:pPr>
      <w: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5B40CF" w:rsidRDefault="00540B02">
      <w:pPr>
        <w:pStyle w:val="a3"/>
        <w:ind w:right="139"/>
      </w:pPr>
      <w:r>
        <w:t>Языковая сложность текстов для чтения должна соответствовать базовому уровню (А2 – допороговому уровню по общеевропейской шкале).</w:t>
      </w:r>
    </w:p>
    <w:p w:rsidR="005B40CF" w:rsidRDefault="00540B02">
      <w:pPr>
        <w:pStyle w:val="a3"/>
        <w:ind w:left="849" w:firstLine="0"/>
      </w:pPr>
      <w:r>
        <w:t>Объѐм</w:t>
      </w:r>
      <w:r>
        <w:rPr>
          <w:spacing w:val="-3"/>
        </w:rPr>
        <w:t xml:space="preserve"> </w:t>
      </w:r>
      <w:r>
        <w:t>текста</w:t>
      </w:r>
      <w:r>
        <w:rPr>
          <w:spacing w:val="-1"/>
        </w:rPr>
        <w:t xml:space="preserve"> </w:t>
      </w:r>
      <w:r>
        <w:t>(текстов)</w:t>
      </w:r>
      <w:r>
        <w:rPr>
          <w:spacing w:val="-1"/>
        </w:rPr>
        <w:t xml:space="preserve"> </w:t>
      </w:r>
      <w:r>
        <w:t>для</w:t>
      </w:r>
      <w:r>
        <w:rPr>
          <w:spacing w:val="-1"/>
        </w:rPr>
        <w:t xml:space="preserve"> </w:t>
      </w:r>
      <w:r>
        <w:t>чтения –</w:t>
      </w:r>
      <w:r>
        <w:rPr>
          <w:spacing w:val="-1"/>
        </w:rPr>
        <w:t xml:space="preserve"> </w:t>
      </w:r>
      <w:r>
        <w:t>500–600</w:t>
      </w:r>
      <w:r>
        <w:rPr>
          <w:spacing w:val="-1"/>
        </w:rPr>
        <w:t xml:space="preserve"> </w:t>
      </w:r>
      <w:r>
        <w:rPr>
          <w:spacing w:val="-2"/>
        </w:rPr>
        <w:t>слов.</w:t>
      </w:r>
    </w:p>
    <w:p w:rsidR="005B40CF" w:rsidRDefault="00540B02">
      <w:pPr>
        <w:pStyle w:val="a5"/>
        <w:numPr>
          <w:ilvl w:val="2"/>
          <w:numId w:val="104"/>
        </w:numPr>
        <w:tabs>
          <w:tab w:val="left" w:pos="1448"/>
        </w:tabs>
        <w:ind w:left="1448" w:hanging="599"/>
        <w:jc w:val="both"/>
        <w:rPr>
          <w:sz w:val="24"/>
        </w:rPr>
      </w:pPr>
      <w:r>
        <w:rPr>
          <w:sz w:val="24"/>
        </w:rPr>
        <w:t>Письменная</w:t>
      </w:r>
      <w:r>
        <w:rPr>
          <w:spacing w:val="-5"/>
          <w:sz w:val="24"/>
        </w:rPr>
        <w:t xml:space="preserve"> </w:t>
      </w:r>
      <w:r>
        <w:rPr>
          <w:spacing w:val="-2"/>
          <w:sz w:val="24"/>
        </w:rPr>
        <w:t>речь.</w:t>
      </w:r>
    </w:p>
    <w:p w:rsidR="005B40CF" w:rsidRDefault="00540B02">
      <w:pPr>
        <w:pStyle w:val="a3"/>
        <w:ind w:left="849" w:firstLine="0"/>
      </w:pPr>
      <w:r>
        <w:t>Развитие</w:t>
      </w:r>
      <w:r>
        <w:rPr>
          <w:spacing w:val="-8"/>
        </w:rPr>
        <w:t xml:space="preserve"> </w:t>
      </w:r>
      <w:r>
        <w:t>умений</w:t>
      </w:r>
      <w:r>
        <w:rPr>
          <w:spacing w:val="-6"/>
        </w:rPr>
        <w:t xml:space="preserve"> </w:t>
      </w:r>
      <w:r>
        <w:t>письменной</w:t>
      </w:r>
      <w:r>
        <w:rPr>
          <w:spacing w:val="-5"/>
        </w:rPr>
        <w:t xml:space="preserve"> </w:t>
      </w:r>
      <w:r>
        <w:rPr>
          <w:spacing w:val="-4"/>
        </w:rPr>
        <w:t>речи:</w:t>
      </w:r>
    </w:p>
    <w:p w:rsidR="005B40CF" w:rsidRDefault="00540B02">
      <w:pPr>
        <w:pStyle w:val="a3"/>
        <w:ind w:left="849" w:firstLine="0"/>
      </w:pPr>
      <w:r>
        <w:t>составление</w:t>
      </w:r>
      <w:r>
        <w:rPr>
          <w:spacing w:val="-7"/>
        </w:rPr>
        <w:t xml:space="preserve"> </w:t>
      </w:r>
      <w:r>
        <w:t>плана</w:t>
      </w:r>
      <w:r>
        <w:rPr>
          <w:spacing w:val="-4"/>
        </w:rPr>
        <w:t xml:space="preserve"> </w:t>
      </w:r>
      <w:r>
        <w:t>(тезисов)</w:t>
      </w:r>
      <w:r>
        <w:rPr>
          <w:spacing w:val="-4"/>
        </w:rPr>
        <w:t xml:space="preserve"> </w:t>
      </w:r>
      <w:r>
        <w:t>устного</w:t>
      </w:r>
      <w:r>
        <w:rPr>
          <w:spacing w:val="-3"/>
        </w:rPr>
        <w:t xml:space="preserve"> </w:t>
      </w:r>
      <w:r>
        <w:t>или</w:t>
      </w:r>
      <w:r>
        <w:rPr>
          <w:spacing w:val="-3"/>
        </w:rPr>
        <w:t xml:space="preserve"> </w:t>
      </w:r>
      <w:r>
        <w:t>письменного</w:t>
      </w:r>
      <w:r>
        <w:rPr>
          <w:spacing w:val="-3"/>
        </w:rPr>
        <w:t xml:space="preserve"> </w:t>
      </w:r>
      <w:r>
        <w:rPr>
          <w:spacing w:val="-2"/>
        </w:rPr>
        <w:t>сообщения;</w:t>
      </w:r>
    </w:p>
    <w:p w:rsidR="005B40CF" w:rsidRDefault="00540B02">
      <w:pPr>
        <w:pStyle w:val="a3"/>
        <w:spacing w:before="1"/>
        <w:ind w:right="148"/>
      </w:pPr>
      <w:r>
        <w:t>заполнение анкет и формуляров: сообщение о себе основных сведений в соответствии с нормами, принятыми в стране (странах) изучаемого языка;</w:t>
      </w:r>
    </w:p>
    <w:p w:rsidR="005B40CF" w:rsidRDefault="00540B02">
      <w:pPr>
        <w:pStyle w:val="a3"/>
        <w:ind w:right="137"/>
      </w:pPr>
      <w:r>
        <w:t>написание электронного сообщения личного характера в соответствии с нормами неофициального</w:t>
      </w:r>
      <w:r>
        <w:rPr>
          <w:spacing w:val="-3"/>
        </w:rPr>
        <w:t xml:space="preserve"> </w:t>
      </w:r>
      <w:r>
        <w:t>общения,</w:t>
      </w:r>
      <w:r>
        <w:rPr>
          <w:spacing w:val="-3"/>
        </w:rPr>
        <w:t xml:space="preserve"> </w:t>
      </w:r>
      <w:r>
        <w:t>принятыми</w:t>
      </w:r>
      <w:r>
        <w:rPr>
          <w:spacing w:val="-3"/>
        </w:rPr>
        <w:t xml:space="preserve"> </w:t>
      </w:r>
      <w:r>
        <w:t>в</w:t>
      </w:r>
      <w:r>
        <w:rPr>
          <w:spacing w:val="-4"/>
        </w:rPr>
        <w:t xml:space="preserve"> </w:t>
      </w:r>
      <w:r>
        <w:t>стране</w:t>
      </w:r>
      <w:r>
        <w:rPr>
          <w:spacing w:val="-2"/>
        </w:rPr>
        <w:t xml:space="preserve"> </w:t>
      </w:r>
      <w:r>
        <w:t>(странах)</w:t>
      </w:r>
      <w:r>
        <w:rPr>
          <w:spacing w:val="-3"/>
        </w:rPr>
        <w:t xml:space="preserve"> </w:t>
      </w:r>
      <w:r>
        <w:t>изучаемого</w:t>
      </w:r>
      <w:r>
        <w:rPr>
          <w:spacing w:val="-1"/>
        </w:rPr>
        <w:t xml:space="preserve"> </w:t>
      </w:r>
      <w:r>
        <w:t>языка</w:t>
      </w:r>
      <w:r>
        <w:rPr>
          <w:spacing w:val="-3"/>
        </w:rPr>
        <w:t xml:space="preserve"> </w:t>
      </w:r>
      <w:r>
        <w:t>(объѐм</w:t>
      </w:r>
      <w:r>
        <w:rPr>
          <w:spacing w:val="-4"/>
        </w:rPr>
        <w:t xml:space="preserve"> </w:t>
      </w:r>
      <w:r>
        <w:t>письма –</w:t>
      </w:r>
      <w:r>
        <w:rPr>
          <w:spacing w:val="-1"/>
        </w:rPr>
        <w:t xml:space="preserve"> </w:t>
      </w:r>
      <w:r>
        <w:t>до</w:t>
      </w:r>
      <w:r>
        <w:rPr>
          <w:spacing w:val="-3"/>
        </w:rPr>
        <w:t xml:space="preserve"> </w:t>
      </w:r>
      <w:r>
        <w:t xml:space="preserve">120 </w:t>
      </w:r>
      <w:r>
        <w:rPr>
          <w:spacing w:val="-2"/>
        </w:rPr>
        <w:t>слов);</w:t>
      </w:r>
    </w:p>
    <w:p w:rsidR="005B40CF" w:rsidRDefault="00540B02">
      <w:pPr>
        <w:pStyle w:val="a3"/>
        <w:ind w:right="137"/>
      </w:pPr>
      <w:r>
        <w:t>создание небольшого письменного высказывания с использованием образца, плана,</w:t>
      </w:r>
      <w:r>
        <w:rPr>
          <w:spacing w:val="40"/>
        </w:rPr>
        <w:t xml:space="preserve"> </w:t>
      </w:r>
      <w:r>
        <w:t xml:space="preserve">таблицы и (или) прочитанного/прослушанного текста (объѐм письменного высказывания – до 120 </w:t>
      </w:r>
      <w:r>
        <w:rPr>
          <w:spacing w:val="-2"/>
        </w:rPr>
        <w:t>слов);</w:t>
      </w:r>
    </w:p>
    <w:p w:rsidR="005B40CF" w:rsidRDefault="00540B02">
      <w:pPr>
        <w:pStyle w:val="a3"/>
        <w:jc w:val="left"/>
      </w:pPr>
      <w:r>
        <w:t>заполнение</w:t>
      </w:r>
      <w:r>
        <w:rPr>
          <w:spacing w:val="40"/>
        </w:rPr>
        <w:t xml:space="preserve"> </w:t>
      </w:r>
      <w:r>
        <w:t>таблицы</w:t>
      </w:r>
      <w:r>
        <w:rPr>
          <w:spacing w:val="40"/>
        </w:rPr>
        <w:t xml:space="preserve"> </w:t>
      </w:r>
      <w:r>
        <w:t>с</w:t>
      </w:r>
      <w:r>
        <w:rPr>
          <w:spacing w:val="40"/>
        </w:rPr>
        <w:t xml:space="preserve"> </w:t>
      </w:r>
      <w:r>
        <w:t>краткой</w:t>
      </w:r>
      <w:r>
        <w:rPr>
          <w:spacing w:val="40"/>
        </w:rPr>
        <w:t xml:space="preserve"> </w:t>
      </w:r>
      <w:r>
        <w:t>фиксацией</w:t>
      </w:r>
      <w:r>
        <w:rPr>
          <w:spacing w:val="40"/>
        </w:rPr>
        <w:t xml:space="preserve"> </w:t>
      </w:r>
      <w:r>
        <w:t>содержания</w:t>
      </w:r>
      <w:r>
        <w:rPr>
          <w:spacing w:val="40"/>
        </w:rPr>
        <w:t xml:space="preserve"> </w:t>
      </w:r>
      <w:r>
        <w:t>прочитанного</w:t>
      </w:r>
      <w:r>
        <w:rPr>
          <w:spacing w:val="40"/>
        </w:rPr>
        <w:t xml:space="preserve"> </w:t>
      </w:r>
      <w:r>
        <w:t>(прослушанного)</w:t>
      </w:r>
      <w:r>
        <w:rPr>
          <w:spacing w:val="80"/>
        </w:rPr>
        <w:t xml:space="preserve"> </w:t>
      </w:r>
      <w:r>
        <w:rPr>
          <w:spacing w:val="-2"/>
        </w:rPr>
        <w:t>текста;</w:t>
      </w:r>
    </w:p>
    <w:p w:rsidR="005B40CF" w:rsidRDefault="00540B02">
      <w:pPr>
        <w:pStyle w:val="a3"/>
        <w:ind w:left="849" w:firstLine="0"/>
        <w:jc w:val="left"/>
      </w:pPr>
      <w:r>
        <w:t>преобразование таблицы, схемы в текстовый вариант представления информации; письменное представление результатов выполненной</w:t>
      </w:r>
      <w:r>
        <w:rPr>
          <w:spacing w:val="24"/>
        </w:rPr>
        <w:t xml:space="preserve"> </w:t>
      </w:r>
      <w:r>
        <w:t>проектной</w:t>
      </w:r>
      <w:r>
        <w:rPr>
          <w:spacing w:val="24"/>
        </w:rPr>
        <w:t xml:space="preserve"> </w:t>
      </w:r>
      <w:r>
        <w:t>работы (объѐм</w:t>
      </w:r>
      <w:r>
        <w:rPr>
          <w:spacing w:val="29"/>
        </w:rPr>
        <w:t xml:space="preserve"> </w:t>
      </w:r>
      <w:r>
        <w:t>– 100–120</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ind w:firstLine="0"/>
        <w:jc w:val="left"/>
      </w:pPr>
      <w:r>
        <w:rPr>
          <w:spacing w:val="-2"/>
        </w:rPr>
        <w:lastRenderedPageBreak/>
        <w:t>слов).</w:t>
      </w:r>
    </w:p>
    <w:p w:rsidR="005B40CF" w:rsidRDefault="00540B02">
      <w:pPr>
        <w:rPr>
          <w:sz w:val="24"/>
        </w:rPr>
      </w:pPr>
      <w:r>
        <w:br w:type="column"/>
      </w:r>
    </w:p>
    <w:p w:rsidR="005B40CF" w:rsidRDefault="00540B02">
      <w:pPr>
        <w:pStyle w:val="a5"/>
        <w:numPr>
          <w:ilvl w:val="1"/>
          <w:numId w:val="105"/>
        </w:numPr>
        <w:tabs>
          <w:tab w:val="left" w:pos="489"/>
        </w:tabs>
        <w:ind w:left="489" w:hanging="419"/>
        <w:rPr>
          <w:sz w:val="24"/>
        </w:rPr>
      </w:pPr>
      <w:r>
        <w:rPr>
          <w:sz w:val="24"/>
        </w:rPr>
        <w:t>Языковые</w:t>
      </w:r>
      <w:r>
        <w:rPr>
          <w:spacing w:val="-3"/>
          <w:sz w:val="24"/>
        </w:rPr>
        <w:t xml:space="preserve"> </w:t>
      </w:r>
      <w:r>
        <w:rPr>
          <w:sz w:val="24"/>
        </w:rPr>
        <w:t>знания</w:t>
      </w:r>
      <w:r>
        <w:rPr>
          <w:spacing w:val="-1"/>
          <w:sz w:val="24"/>
        </w:rPr>
        <w:t xml:space="preserve"> </w:t>
      </w:r>
      <w:r>
        <w:rPr>
          <w:sz w:val="24"/>
        </w:rPr>
        <w:t>и</w:t>
      </w:r>
      <w:r>
        <w:rPr>
          <w:spacing w:val="-1"/>
          <w:sz w:val="24"/>
        </w:rPr>
        <w:t xml:space="preserve"> </w:t>
      </w:r>
      <w:r>
        <w:rPr>
          <w:spacing w:val="-2"/>
          <w:sz w:val="24"/>
        </w:rPr>
        <w:t>умения.</w:t>
      </w:r>
    </w:p>
    <w:p w:rsidR="005B40CF" w:rsidRDefault="00540B02">
      <w:pPr>
        <w:pStyle w:val="a5"/>
        <w:numPr>
          <w:ilvl w:val="2"/>
          <w:numId w:val="105"/>
        </w:numPr>
        <w:tabs>
          <w:tab w:val="left" w:pos="669"/>
        </w:tabs>
        <w:spacing w:before="1"/>
        <w:ind w:left="669" w:hanging="599"/>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5B40CF" w:rsidRDefault="00540B02">
      <w:pPr>
        <w:pStyle w:val="a3"/>
        <w:ind w:left="70" w:firstLine="0"/>
        <w:jc w:val="left"/>
      </w:pPr>
      <w:r>
        <w:t>Различение</w:t>
      </w:r>
      <w:r>
        <w:rPr>
          <w:spacing w:val="77"/>
        </w:rPr>
        <w:t xml:space="preserve"> </w:t>
      </w:r>
      <w:r>
        <w:t>на</w:t>
      </w:r>
      <w:r>
        <w:rPr>
          <w:spacing w:val="79"/>
        </w:rPr>
        <w:t xml:space="preserve"> </w:t>
      </w:r>
      <w:r>
        <w:t>слух,</w:t>
      </w:r>
      <w:r>
        <w:rPr>
          <w:spacing w:val="53"/>
          <w:w w:val="150"/>
        </w:rPr>
        <w:t xml:space="preserve"> </w:t>
      </w:r>
      <w:r>
        <w:t>без</w:t>
      </w:r>
      <w:r>
        <w:rPr>
          <w:spacing w:val="51"/>
          <w:w w:val="150"/>
        </w:rPr>
        <w:t xml:space="preserve"> </w:t>
      </w:r>
      <w:r>
        <w:t>фонематических</w:t>
      </w:r>
      <w:r>
        <w:rPr>
          <w:spacing w:val="53"/>
          <w:w w:val="150"/>
        </w:rPr>
        <w:t xml:space="preserve"> </w:t>
      </w:r>
      <w:r>
        <w:t>ошибок,</w:t>
      </w:r>
      <w:r>
        <w:rPr>
          <w:spacing w:val="50"/>
          <w:w w:val="150"/>
        </w:rPr>
        <w:t xml:space="preserve"> </w:t>
      </w:r>
      <w:r>
        <w:t>ведущих</w:t>
      </w:r>
      <w:r>
        <w:rPr>
          <w:spacing w:val="52"/>
          <w:w w:val="150"/>
        </w:rPr>
        <w:t xml:space="preserve"> </w:t>
      </w:r>
      <w:r>
        <w:t>к</w:t>
      </w:r>
      <w:r>
        <w:rPr>
          <w:spacing w:val="51"/>
          <w:w w:val="150"/>
        </w:rPr>
        <w:t xml:space="preserve"> </w:t>
      </w:r>
      <w:r>
        <w:t>сбою</w:t>
      </w:r>
      <w:r>
        <w:rPr>
          <w:spacing w:val="51"/>
          <w:w w:val="150"/>
        </w:rPr>
        <w:t xml:space="preserve"> </w:t>
      </w:r>
      <w:r>
        <w:t>в</w:t>
      </w:r>
      <w:r>
        <w:rPr>
          <w:spacing w:val="51"/>
          <w:w w:val="150"/>
        </w:rPr>
        <w:t xml:space="preserve"> </w:t>
      </w:r>
      <w:r>
        <w:rPr>
          <w:spacing w:val="-2"/>
        </w:rPr>
        <w:t>коммуникации,</w:t>
      </w:r>
    </w:p>
    <w:p w:rsidR="005B40CF" w:rsidRDefault="005B40CF">
      <w:pPr>
        <w:pStyle w:val="a3"/>
        <w:jc w:val="left"/>
        <w:sectPr w:rsidR="005B40CF">
          <w:type w:val="continuous"/>
          <w:pgSz w:w="11910" w:h="16850"/>
          <w:pgMar w:top="1060" w:right="425" w:bottom="280" w:left="992" w:header="720" w:footer="720" w:gutter="0"/>
          <w:cols w:num="2" w:space="720" w:equalWidth="0">
            <w:col w:w="739" w:space="40"/>
            <w:col w:w="9714"/>
          </w:cols>
        </w:sectPr>
      </w:pPr>
    </w:p>
    <w:p w:rsidR="005B40CF" w:rsidRDefault="00540B02">
      <w:pPr>
        <w:pStyle w:val="a3"/>
        <w:ind w:right="133" w:firstLine="0"/>
      </w:pPr>
      <w:r>
        <w:lastRenderedPageBreak/>
        <w:t>произнесение слов с соблюдением правильного ударения и фраз с соблюдением их ритмико- 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5B40CF" w:rsidRDefault="00540B02">
      <w:pPr>
        <w:pStyle w:val="a3"/>
        <w:ind w:left="849" w:firstLine="0"/>
      </w:pPr>
      <w:r>
        <w:t>Выражение</w:t>
      </w:r>
      <w:r>
        <w:rPr>
          <w:spacing w:val="-5"/>
        </w:rPr>
        <w:t xml:space="preserve"> </w:t>
      </w:r>
      <w:r>
        <w:t>модального</w:t>
      </w:r>
      <w:r>
        <w:rPr>
          <w:spacing w:val="-3"/>
        </w:rPr>
        <w:t xml:space="preserve"> </w:t>
      </w:r>
      <w:r>
        <w:t>значения,</w:t>
      </w:r>
      <w:r>
        <w:rPr>
          <w:spacing w:val="-3"/>
        </w:rPr>
        <w:t xml:space="preserve"> </w:t>
      </w:r>
      <w:r>
        <w:t>чувства</w:t>
      </w:r>
      <w:r>
        <w:rPr>
          <w:spacing w:val="-5"/>
        </w:rPr>
        <w:t xml:space="preserve"> </w:t>
      </w:r>
      <w:r>
        <w:t>и</w:t>
      </w:r>
      <w:r>
        <w:rPr>
          <w:spacing w:val="-3"/>
        </w:rPr>
        <w:t xml:space="preserve"> </w:t>
      </w:r>
      <w:r>
        <w:rPr>
          <w:spacing w:val="-2"/>
        </w:rPr>
        <w:t>эмоции.</w:t>
      </w:r>
    </w:p>
    <w:p w:rsidR="005B40CF" w:rsidRDefault="00540B02">
      <w:pPr>
        <w:pStyle w:val="a3"/>
        <w:ind w:right="144"/>
      </w:pPr>
      <w:r>
        <w:t>Различение на слух британского и американского вариантов произношения в</w:t>
      </w:r>
      <w:r>
        <w:rPr>
          <w:spacing w:val="40"/>
        </w:rPr>
        <w:t xml:space="preserve"> </w:t>
      </w:r>
      <w:r>
        <w:t>прослушанных текстах или услышанных высказываниях.</w:t>
      </w:r>
    </w:p>
    <w:p w:rsidR="005B40CF" w:rsidRDefault="00540B02">
      <w:pPr>
        <w:pStyle w:val="a3"/>
        <w:ind w:right="145"/>
        <w:jc w:val="right"/>
      </w:pPr>
      <w:r>
        <w:t>Чтение</w:t>
      </w:r>
      <w:r>
        <w:rPr>
          <w:spacing w:val="80"/>
        </w:rPr>
        <w:t xml:space="preserve"> </w:t>
      </w:r>
      <w:r>
        <w:t>вслух</w:t>
      </w:r>
      <w:r>
        <w:rPr>
          <w:spacing w:val="80"/>
        </w:rPr>
        <w:t xml:space="preserve"> </w:t>
      </w:r>
      <w:r>
        <w:t>небольших</w:t>
      </w:r>
      <w:r>
        <w:rPr>
          <w:spacing w:val="80"/>
        </w:rPr>
        <w:t xml:space="preserve"> </w:t>
      </w:r>
      <w:r>
        <w:t>текстов,</w:t>
      </w:r>
      <w:r>
        <w:rPr>
          <w:spacing w:val="80"/>
        </w:rPr>
        <w:t xml:space="preserve"> </w:t>
      </w:r>
      <w:r>
        <w:t>построенных</w:t>
      </w:r>
      <w:r>
        <w:rPr>
          <w:spacing w:val="80"/>
        </w:rPr>
        <w:t xml:space="preserve"> </w:t>
      </w:r>
      <w:r>
        <w:t>на</w:t>
      </w:r>
      <w:r>
        <w:rPr>
          <w:spacing w:val="80"/>
        </w:rPr>
        <w:t xml:space="preserve"> </w:t>
      </w:r>
      <w:r>
        <w:t>изученном</w:t>
      </w:r>
      <w:r>
        <w:rPr>
          <w:spacing w:val="80"/>
        </w:rPr>
        <w:t xml:space="preserve"> </w:t>
      </w:r>
      <w:r>
        <w:t>языковом</w:t>
      </w:r>
      <w:r>
        <w:rPr>
          <w:spacing w:val="80"/>
        </w:rPr>
        <w:t xml:space="preserve"> </w:t>
      </w:r>
      <w:r>
        <w:t>материале,</w:t>
      </w:r>
      <w:r>
        <w:rPr>
          <w:spacing w:val="80"/>
        </w:rPr>
        <w:t xml:space="preserve"> </w:t>
      </w:r>
      <w:r>
        <w:t>с соблюдением правил чтения и соответствующей интонации, демонстрирующее понимание текста.</w:t>
      </w:r>
    </w:p>
    <w:p w:rsidR="005B40CF" w:rsidRDefault="00540B02">
      <w:pPr>
        <w:pStyle w:val="a3"/>
        <w:ind w:right="145"/>
      </w:pPr>
      <w:r>
        <w:t>Тексты для чтения вслух: сообщение информационного характера, отрывок из статьи научно-популярного характера, рассказ, диалог (беседа).</w:t>
      </w:r>
    </w:p>
    <w:p w:rsidR="005B40CF" w:rsidRDefault="00540B02">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110</w:t>
      </w:r>
      <w:r>
        <w:rPr>
          <w:spacing w:val="-1"/>
        </w:rPr>
        <w:t xml:space="preserve"> </w:t>
      </w:r>
      <w:r>
        <w:rPr>
          <w:spacing w:val="-2"/>
        </w:rPr>
        <w:t>слов.</w:t>
      </w:r>
    </w:p>
    <w:p w:rsidR="005B40CF" w:rsidRDefault="00540B02">
      <w:pPr>
        <w:pStyle w:val="a5"/>
        <w:numPr>
          <w:ilvl w:val="2"/>
          <w:numId w:val="105"/>
        </w:numPr>
        <w:tabs>
          <w:tab w:val="left" w:pos="1448"/>
        </w:tabs>
        <w:ind w:left="849" w:right="5313" w:firstLine="0"/>
        <w:jc w:val="both"/>
        <w:rPr>
          <w:sz w:val="24"/>
        </w:rPr>
      </w:pPr>
      <w:r>
        <w:rPr>
          <w:sz w:val="24"/>
        </w:rPr>
        <w:t>Графика,</w:t>
      </w:r>
      <w:r>
        <w:rPr>
          <w:spacing w:val="-12"/>
          <w:sz w:val="24"/>
        </w:rPr>
        <w:t xml:space="preserve"> </w:t>
      </w:r>
      <w:r>
        <w:rPr>
          <w:sz w:val="24"/>
        </w:rPr>
        <w:t>орфография</w:t>
      </w:r>
      <w:r>
        <w:rPr>
          <w:spacing w:val="-12"/>
          <w:sz w:val="24"/>
        </w:rPr>
        <w:t xml:space="preserve"> </w:t>
      </w:r>
      <w:r>
        <w:rPr>
          <w:sz w:val="24"/>
        </w:rPr>
        <w:t>и</w:t>
      </w:r>
      <w:r>
        <w:rPr>
          <w:spacing w:val="-14"/>
          <w:sz w:val="24"/>
        </w:rPr>
        <w:t xml:space="preserve"> </w:t>
      </w:r>
      <w:r>
        <w:rPr>
          <w:sz w:val="24"/>
        </w:rPr>
        <w:t>пунктуация. Правильное написание изученных слов.</w:t>
      </w:r>
    </w:p>
    <w:p w:rsidR="005B40CF" w:rsidRDefault="00540B02">
      <w:pPr>
        <w:pStyle w:val="a3"/>
        <w:spacing w:before="1"/>
        <w:ind w:right="137"/>
      </w:pPr>
      <w:r>
        <w:t>Правильное</w:t>
      </w:r>
      <w:r>
        <w:rPr>
          <w:spacing w:val="-3"/>
        </w:rPr>
        <w:t xml:space="preserve"> </w:t>
      </w:r>
      <w:r>
        <w:t>использование</w:t>
      </w:r>
      <w:r>
        <w:rPr>
          <w:spacing w:val="-3"/>
        </w:rPr>
        <w:t xml:space="preserve"> </w:t>
      </w:r>
      <w:r>
        <w:t>знаков</w:t>
      </w:r>
      <w:r>
        <w:rPr>
          <w:spacing w:val="-5"/>
        </w:rPr>
        <w:t xml:space="preserve"> </w:t>
      </w:r>
      <w:r>
        <w:t>препинания:</w:t>
      </w:r>
      <w:r>
        <w:rPr>
          <w:spacing w:val="-4"/>
        </w:rPr>
        <w:t xml:space="preserve"> </w:t>
      </w:r>
      <w:r>
        <w:t>точки,</w:t>
      </w:r>
      <w:r>
        <w:rPr>
          <w:spacing w:val="-5"/>
        </w:rPr>
        <w:t xml:space="preserve"> </w:t>
      </w:r>
      <w:r>
        <w:t>вопросительного</w:t>
      </w:r>
      <w:r>
        <w:rPr>
          <w:spacing w:val="-2"/>
        </w:rPr>
        <w:t xml:space="preserve"> </w:t>
      </w:r>
      <w:r>
        <w:t>и</w:t>
      </w:r>
      <w:r>
        <w:rPr>
          <w:spacing w:val="-1"/>
        </w:rPr>
        <w:t xml:space="preserve"> </w:t>
      </w:r>
      <w:r>
        <w:t>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firstly/first of all, secondly, finally; on the one hand, on the other hand), апострофа.</w:t>
      </w:r>
    </w:p>
    <w:p w:rsidR="005B40CF" w:rsidRDefault="00540B02">
      <w:pPr>
        <w:pStyle w:val="a3"/>
        <w:ind w:right="143"/>
      </w:pPr>
      <w: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5B40CF" w:rsidRDefault="00540B02">
      <w:pPr>
        <w:pStyle w:val="a5"/>
        <w:numPr>
          <w:ilvl w:val="2"/>
          <w:numId w:val="105"/>
        </w:numPr>
        <w:tabs>
          <w:tab w:val="left" w:pos="1448"/>
        </w:tabs>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5B40CF" w:rsidRDefault="005B40CF">
      <w:pPr>
        <w:pStyle w:val="a5"/>
        <w:rPr>
          <w:sz w:val="24"/>
        </w:rPr>
        <w:sectPr w:rsidR="005B40CF">
          <w:type w:val="continuous"/>
          <w:pgSz w:w="11910" w:h="16850"/>
          <w:pgMar w:top="1060" w:right="425" w:bottom="280" w:left="992" w:header="720" w:footer="720" w:gutter="0"/>
          <w:cols w:space="720"/>
        </w:sectPr>
      </w:pPr>
    </w:p>
    <w:p w:rsidR="005B40CF" w:rsidRDefault="00540B02">
      <w:pPr>
        <w:pStyle w:val="a3"/>
        <w:spacing w:before="64"/>
        <w:ind w:right="143"/>
      </w:pPr>
      <w:r>
        <w:lastRenderedPageBreak/>
        <w:t xml:space="preserve">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w:t>
      </w:r>
      <w:r>
        <w:rPr>
          <w:spacing w:val="-2"/>
        </w:rPr>
        <w:t>сочетаемости.</w:t>
      </w:r>
    </w:p>
    <w:p w:rsidR="005B40CF" w:rsidRDefault="00540B02">
      <w:pPr>
        <w:pStyle w:val="a3"/>
        <w:ind w:right="148"/>
      </w:pPr>
      <w:r>
        <w:t>Распознавание и употребление в устной и письменной речи различных средств связи для обеспечения логичности и целостности высказывания.</w:t>
      </w:r>
    </w:p>
    <w:p w:rsidR="005B40CF" w:rsidRDefault="00540B02">
      <w:pPr>
        <w:pStyle w:val="a3"/>
        <w:ind w:right="141"/>
      </w:pPr>
      <w:r>
        <w:t>Объѐм – 1200 лексических единиц для продуктивного использования (включая 1050 лексических единиц, изученных ранее) и 1350 лексических единиц для рецептивного усвоения (включая 1200 лексических единиц продуктивного минимума).</w:t>
      </w:r>
    </w:p>
    <w:p w:rsidR="005B40CF" w:rsidRDefault="00540B02">
      <w:pPr>
        <w:pStyle w:val="a3"/>
        <w:ind w:left="849" w:firstLine="0"/>
      </w:pPr>
      <w:r>
        <w:t>Основные</w:t>
      </w:r>
      <w:r>
        <w:rPr>
          <w:spacing w:val="-5"/>
        </w:rPr>
        <w:t xml:space="preserve"> </w:t>
      </w:r>
      <w:r>
        <w:t>способы</w:t>
      </w:r>
      <w:r>
        <w:rPr>
          <w:spacing w:val="-3"/>
        </w:rPr>
        <w:t xml:space="preserve"> </w:t>
      </w:r>
      <w:r>
        <w:rPr>
          <w:spacing w:val="-2"/>
        </w:rPr>
        <w:t>словообразования:</w:t>
      </w:r>
    </w:p>
    <w:p w:rsidR="005B40CF" w:rsidRDefault="00540B02">
      <w:pPr>
        <w:pStyle w:val="a3"/>
        <w:ind w:left="849" w:firstLine="0"/>
        <w:jc w:val="left"/>
      </w:pPr>
      <w:r>
        <w:rPr>
          <w:spacing w:val="-2"/>
        </w:rPr>
        <w:t>аффиксация:</w:t>
      </w:r>
    </w:p>
    <w:p w:rsidR="005B40CF" w:rsidRDefault="00540B02">
      <w:pPr>
        <w:pStyle w:val="a3"/>
        <w:ind w:left="849" w:right="3604" w:firstLine="0"/>
        <w:jc w:val="left"/>
      </w:pPr>
      <w:r>
        <w:t>глаголов с помощью префиксов under-, over-, dis-, mis-; имѐн</w:t>
      </w:r>
      <w:r>
        <w:rPr>
          <w:spacing w:val="-8"/>
        </w:rPr>
        <w:t xml:space="preserve"> </w:t>
      </w:r>
      <w:r>
        <w:t>прилагательных</w:t>
      </w:r>
      <w:r>
        <w:rPr>
          <w:spacing w:val="-6"/>
        </w:rPr>
        <w:t xml:space="preserve"> </w:t>
      </w:r>
      <w:r>
        <w:t>с</w:t>
      </w:r>
      <w:r>
        <w:rPr>
          <w:spacing w:val="-11"/>
        </w:rPr>
        <w:t xml:space="preserve"> </w:t>
      </w:r>
      <w:r>
        <w:t>помощью</w:t>
      </w:r>
      <w:r>
        <w:rPr>
          <w:spacing w:val="-8"/>
        </w:rPr>
        <w:t xml:space="preserve"> </w:t>
      </w:r>
      <w:r>
        <w:t>суффиксов</w:t>
      </w:r>
      <w:r>
        <w:rPr>
          <w:spacing w:val="-5"/>
        </w:rPr>
        <w:t xml:space="preserve"> </w:t>
      </w:r>
      <w:r>
        <w:t>-able/-ible;</w:t>
      </w:r>
    </w:p>
    <w:p w:rsidR="005B40CF" w:rsidRDefault="00540B02">
      <w:pPr>
        <w:pStyle w:val="a3"/>
        <w:ind w:left="849" w:right="1921" w:firstLine="0"/>
        <w:jc w:val="left"/>
      </w:pPr>
      <w:r>
        <w:t>имѐн</w:t>
      </w:r>
      <w:r>
        <w:rPr>
          <w:spacing w:val="-6"/>
        </w:rPr>
        <w:t xml:space="preserve"> </w:t>
      </w:r>
      <w:r>
        <w:t>существительных</w:t>
      </w:r>
      <w:r>
        <w:rPr>
          <w:spacing w:val="-6"/>
        </w:rPr>
        <w:t xml:space="preserve"> </w:t>
      </w:r>
      <w:r>
        <w:t>с</w:t>
      </w:r>
      <w:r>
        <w:rPr>
          <w:spacing w:val="-8"/>
        </w:rPr>
        <w:t xml:space="preserve"> </w:t>
      </w:r>
      <w:r>
        <w:t>помощью</w:t>
      </w:r>
      <w:r>
        <w:rPr>
          <w:spacing w:val="-6"/>
        </w:rPr>
        <w:t xml:space="preserve"> </w:t>
      </w:r>
      <w:r>
        <w:t>отрицательных</w:t>
      </w:r>
      <w:r>
        <w:rPr>
          <w:spacing w:val="-7"/>
        </w:rPr>
        <w:t xml:space="preserve"> </w:t>
      </w:r>
      <w:r>
        <w:t>префиксов</w:t>
      </w:r>
      <w:r>
        <w:rPr>
          <w:spacing w:val="-1"/>
        </w:rPr>
        <w:t xml:space="preserve"> </w:t>
      </w:r>
      <w:r>
        <w:t xml:space="preserve">in-/im-; </w:t>
      </w:r>
      <w:r>
        <w:rPr>
          <w:spacing w:val="-2"/>
        </w:rPr>
        <w:t>словосложение:</w:t>
      </w:r>
    </w:p>
    <w:p w:rsidR="005B40CF" w:rsidRDefault="00540B02">
      <w:pPr>
        <w:pStyle w:val="a3"/>
        <w:jc w:val="left"/>
      </w:pPr>
      <w:r>
        <w:t>образование</w:t>
      </w:r>
      <w:r>
        <w:rPr>
          <w:spacing w:val="-5"/>
        </w:rPr>
        <w:t xml:space="preserve"> </w:t>
      </w:r>
      <w:r>
        <w:t>сложных</w:t>
      </w:r>
      <w:r>
        <w:rPr>
          <w:spacing w:val="-3"/>
        </w:rPr>
        <w:t xml:space="preserve"> </w:t>
      </w:r>
      <w:r>
        <w:t>существительных</w:t>
      </w:r>
      <w:r>
        <w:rPr>
          <w:spacing w:val="-5"/>
        </w:rPr>
        <w:t xml:space="preserve"> </w:t>
      </w:r>
      <w:r>
        <w:t>путѐм</w:t>
      </w:r>
      <w:r>
        <w:rPr>
          <w:spacing w:val="-3"/>
        </w:rPr>
        <w:t xml:space="preserve"> </w:t>
      </w:r>
      <w:r>
        <w:t>соединения</w:t>
      </w:r>
      <w:r>
        <w:rPr>
          <w:spacing w:val="-4"/>
        </w:rPr>
        <w:t xml:space="preserve"> </w:t>
      </w:r>
      <w:r>
        <w:t>основы</w:t>
      </w:r>
      <w:r>
        <w:rPr>
          <w:spacing w:val="-5"/>
        </w:rPr>
        <w:t xml:space="preserve"> </w:t>
      </w:r>
      <w:r>
        <w:t>числительного</w:t>
      </w:r>
      <w:r>
        <w:rPr>
          <w:spacing w:val="-4"/>
        </w:rPr>
        <w:t xml:space="preserve"> </w:t>
      </w:r>
      <w:r>
        <w:t>с</w:t>
      </w:r>
      <w:r>
        <w:rPr>
          <w:spacing w:val="-5"/>
        </w:rPr>
        <w:t xml:space="preserve"> </w:t>
      </w:r>
      <w:r>
        <w:t>основой существительного с добавлением суффикса -ed (eight-legged);</w:t>
      </w:r>
    </w:p>
    <w:p w:rsidR="005B40CF" w:rsidRDefault="00540B02">
      <w:pPr>
        <w:pStyle w:val="a3"/>
        <w:spacing w:before="1"/>
        <w:jc w:val="left"/>
      </w:pPr>
      <w:r>
        <w:t>образование</w:t>
      </w:r>
      <w:r>
        <w:rPr>
          <w:spacing w:val="80"/>
        </w:rPr>
        <w:t xml:space="preserve"> </w:t>
      </w:r>
      <w:r>
        <w:t>сложных</w:t>
      </w:r>
      <w:r>
        <w:rPr>
          <w:spacing w:val="80"/>
        </w:rPr>
        <w:t xml:space="preserve"> </w:t>
      </w:r>
      <w:r>
        <w:t>существительных</w:t>
      </w:r>
      <w:r>
        <w:rPr>
          <w:spacing w:val="80"/>
        </w:rPr>
        <w:t xml:space="preserve"> </w:t>
      </w:r>
      <w:r>
        <w:t>путѐм</w:t>
      </w:r>
      <w:r>
        <w:rPr>
          <w:spacing w:val="80"/>
        </w:rPr>
        <w:t xml:space="preserve"> </w:t>
      </w:r>
      <w:r>
        <w:t>соединения</w:t>
      </w:r>
      <w:r>
        <w:rPr>
          <w:spacing w:val="80"/>
        </w:rPr>
        <w:t xml:space="preserve"> </w:t>
      </w:r>
      <w:r>
        <w:t>основ</w:t>
      </w:r>
      <w:r>
        <w:rPr>
          <w:spacing w:val="80"/>
        </w:rPr>
        <w:t xml:space="preserve"> </w:t>
      </w:r>
      <w:r>
        <w:t>существительных</w:t>
      </w:r>
      <w:r>
        <w:rPr>
          <w:spacing w:val="80"/>
        </w:rPr>
        <w:t xml:space="preserve"> </w:t>
      </w:r>
      <w:r>
        <w:t>с предлогом (father-in-law);</w:t>
      </w:r>
    </w:p>
    <w:p w:rsidR="005B40CF" w:rsidRDefault="00540B02">
      <w:pPr>
        <w:pStyle w:val="a3"/>
        <w:jc w:val="left"/>
      </w:pPr>
      <w:r>
        <w:t>образование</w:t>
      </w:r>
      <w:r>
        <w:rPr>
          <w:spacing w:val="80"/>
        </w:rPr>
        <w:t xml:space="preserve"> </w:t>
      </w:r>
      <w:r>
        <w:t>сложных</w:t>
      </w:r>
      <w:r>
        <w:rPr>
          <w:spacing w:val="80"/>
        </w:rPr>
        <w:t xml:space="preserve"> </w:t>
      </w:r>
      <w:r>
        <w:t>прилагательных</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w:t>
      </w:r>
      <w:r>
        <w:rPr>
          <w:spacing w:val="80"/>
        </w:rPr>
        <w:t xml:space="preserve"> </w:t>
      </w:r>
      <w:r>
        <w:t>с</w:t>
      </w:r>
      <w:r>
        <w:rPr>
          <w:spacing w:val="80"/>
        </w:rPr>
        <w:t xml:space="preserve"> </w:t>
      </w:r>
      <w:r>
        <w:t>основой причастия настоящего времени (nice-looking);</w:t>
      </w:r>
    </w:p>
    <w:p w:rsidR="005B40CF" w:rsidRDefault="00540B02">
      <w:pPr>
        <w:pStyle w:val="a3"/>
        <w:jc w:val="left"/>
      </w:pPr>
      <w:r>
        <w:t>образование</w:t>
      </w:r>
      <w:r>
        <w:rPr>
          <w:spacing w:val="80"/>
        </w:rPr>
        <w:t xml:space="preserve"> </w:t>
      </w:r>
      <w:r>
        <w:t>сложных</w:t>
      </w:r>
      <w:r>
        <w:rPr>
          <w:spacing w:val="80"/>
        </w:rPr>
        <w:t xml:space="preserve"> </w:t>
      </w:r>
      <w:r>
        <w:t>прилагательных</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w:t>
      </w:r>
      <w:r>
        <w:rPr>
          <w:spacing w:val="80"/>
        </w:rPr>
        <w:t xml:space="preserve"> </w:t>
      </w:r>
      <w:r>
        <w:t>с</w:t>
      </w:r>
      <w:r>
        <w:rPr>
          <w:spacing w:val="80"/>
        </w:rPr>
        <w:t xml:space="preserve"> </w:t>
      </w:r>
      <w:r>
        <w:t>основой причастия прошедшего времени (well-behaved);</w:t>
      </w:r>
    </w:p>
    <w:p w:rsidR="005B40CF" w:rsidRDefault="00540B02">
      <w:pPr>
        <w:pStyle w:val="a3"/>
        <w:ind w:left="849" w:firstLine="0"/>
        <w:jc w:val="left"/>
      </w:pPr>
      <w:r>
        <w:rPr>
          <w:spacing w:val="-2"/>
        </w:rPr>
        <w:t>конверсия:</w:t>
      </w:r>
    </w:p>
    <w:p w:rsidR="005B40CF" w:rsidRDefault="00540B02">
      <w:pPr>
        <w:pStyle w:val="a3"/>
        <w:ind w:right="137"/>
      </w:pPr>
      <w:r>
        <w:t>образование глагола от имени прилагательного (cool – to cool). Многозначность лексических единиц. Синонимы. Антонимы. Интернациональные слова. Наиболее частотные фразовые глаголы. Сокращения и аббревиатуры.</w:t>
      </w:r>
    </w:p>
    <w:p w:rsidR="005B40CF" w:rsidRDefault="00540B02">
      <w:pPr>
        <w:pStyle w:val="a3"/>
        <w:ind w:right="139"/>
      </w:pPr>
      <w:r>
        <w:t>Различные</w:t>
      </w:r>
      <w:r>
        <w:rPr>
          <w:spacing w:val="-3"/>
        </w:rPr>
        <w:t xml:space="preserve"> </w:t>
      </w:r>
      <w:r>
        <w:t>средства</w:t>
      </w:r>
      <w:r>
        <w:rPr>
          <w:spacing w:val="-3"/>
        </w:rPr>
        <w:t xml:space="preserve"> </w:t>
      </w:r>
      <w:r>
        <w:t>связи в</w:t>
      </w:r>
      <w:r>
        <w:rPr>
          <w:spacing w:val="-4"/>
        </w:rPr>
        <w:t xml:space="preserve"> </w:t>
      </w:r>
      <w:r>
        <w:t>тексте</w:t>
      </w:r>
      <w:r>
        <w:rPr>
          <w:spacing w:val="-2"/>
        </w:rPr>
        <w:t xml:space="preserve"> </w:t>
      </w:r>
      <w:r>
        <w:t>для</w:t>
      </w:r>
      <w:r>
        <w:rPr>
          <w:spacing w:val="-1"/>
        </w:rPr>
        <w:t xml:space="preserve"> </w:t>
      </w:r>
      <w:r>
        <w:t>обеспечения</w:t>
      </w:r>
      <w:r>
        <w:rPr>
          <w:spacing w:val="-1"/>
        </w:rPr>
        <w:t xml:space="preserve"> </w:t>
      </w:r>
      <w:r>
        <w:t>его</w:t>
      </w:r>
      <w:r>
        <w:rPr>
          <w:spacing w:val="-1"/>
        </w:rPr>
        <w:t xml:space="preserve"> </w:t>
      </w:r>
      <w:r>
        <w:t>целостности (firstly,</w:t>
      </w:r>
      <w:r>
        <w:rPr>
          <w:spacing w:val="-1"/>
        </w:rPr>
        <w:t xml:space="preserve"> </w:t>
      </w:r>
      <w:r>
        <w:t>however,</w:t>
      </w:r>
      <w:r>
        <w:rPr>
          <w:spacing w:val="-1"/>
        </w:rPr>
        <w:t xml:space="preserve"> </w:t>
      </w:r>
      <w:r>
        <w:t>finally, at last, etc.).</w:t>
      </w:r>
    </w:p>
    <w:p w:rsidR="005B40CF" w:rsidRDefault="00540B02">
      <w:pPr>
        <w:pStyle w:val="a5"/>
        <w:numPr>
          <w:ilvl w:val="2"/>
          <w:numId w:val="105"/>
        </w:numPr>
        <w:tabs>
          <w:tab w:val="left" w:pos="1448"/>
        </w:tabs>
        <w:ind w:left="1448" w:hanging="599"/>
        <w:jc w:val="both"/>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5B40CF" w:rsidRDefault="00540B02">
      <w:pPr>
        <w:pStyle w:val="a3"/>
        <w:spacing w:before="1"/>
        <w:ind w:right="150"/>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5B40CF" w:rsidRDefault="00540B02">
      <w:pPr>
        <w:pStyle w:val="a3"/>
        <w:ind w:left="849" w:firstLine="0"/>
        <w:jc w:val="left"/>
      </w:pPr>
      <w:r>
        <w:t>Предложения</w:t>
      </w:r>
      <w:r>
        <w:rPr>
          <w:spacing w:val="-3"/>
        </w:rPr>
        <w:t xml:space="preserve"> </w:t>
      </w:r>
      <w:r>
        <w:t>со</w:t>
      </w:r>
      <w:r>
        <w:rPr>
          <w:spacing w:val="-3"/>
        </w:rPr>
        <w:t xml:space="preserve"> </w:t>
      </w:r>
      <w:r>
        <w:t>сложным</w:t>
      </w:r>
      <w:r>
        <w:rPr>
          <w:spacing w:val="-5"/>
        </w:rPr>
        <w:t xml:space="preserve"> </w:t>
      </w:r>
      <w:r>
        <w:t>дополнением</w:t>
      </w:r>
      <w:r>
        <w:rPr>
          <w:spacing w:val="-4"/>
        </w:rPr>
        <w:t xml:space="preserve"> </w:t>
      </w:r>
      <w:r>
        <w:t>(Complex</w:t>
      </w:r>
      <w:r>
        <w:rPr>
          <w:spacing w:val="-2"/>
        </w:rPr>
        <w:t xml:space="preserve"> </w:t>
      </w:r>
      <w:r>
        <w:t>Object)</w:t>
      </w:r>
      <w:r>
        <w:rPr>
          <w:spacing w:val="-3"/>
        </w:rPr>
        <w:t xml:space="preserve"> </w:t>
      </w:r>
      <w:r>
        <w:t>(I</w:t>
      </w:r>
      <w:r>
        <w:rPr>
          <w:spacing w:val="-7"/>
        </w:rPr>
        <w:t xml:space="preserve"> </w:t>
      </w:r>
      <w:r>
        <w:t>want</w:t>
      </w:r>
      <w:r>
        <w:rPr>
          <w:spacing w:val="-3"/>
        </w:rPr>
        <w:t xml:space="preserve"> </w:t>
      </w:r>
      <w:r>
        <w:t>to</w:t>
      </w:r>
      <w:r>
        <w:rPr>
          <w:spacing w:val="-3"/>
        </w:rPr>
        <w:t xml:space="preserve"> </w:t>
      </w:r>
      <w:r>
        <w:t>have</w:t>
      </w:r>
      <w:r>
        <w:rPr>
          <w:spacing w:val="-4"/>
        </w:rPr>
        <w:t xml:space="preserve"> </w:t>
      </w:r>
      <w:r>
        <w:t>my</w:t>
      </w:r>
      <w:r>
        <w:rPr>
          <w:spacing w:val="-7"/>
        </w:rPr>
        <w:t xml:space="preserve"> </w:t>
      </w:r>
      <w:r>
        <w:t>hair</w:t>
      </w:r>
      <w:r>
        <w:rPr>
          <w:spacing w:val="-3"/>
        </w:rPr>
        <w:t xml:space="preserve"> </w:t>
      </w:r>
      <w:r>
        <w:t>cut.). Условные предложения нереального характера (Conditional II).</w:t>
      </w:r>
    </w:p>
    <w:p w:rsidR="005B40CF" w:rsidRDefault="00540B02">
      <w:pPr>
        <w:pStyle w:val="a3"/>
        <w:ind w:left="849" w:right="730" w:firstLine="0"/>
        <w:jc w:val="left"/>
      </w:pPr>
      <w:r>
        <w:t>Конструкции</w:t>
      </w:r>
      <w:r>
        <w:rPr>
          <w:spacing w:val="-4"/>
        </w:rPr>
        <w:t xml:space="preserve"> </w:t>
      </w:r>
      <w:r>
        <w:t>для</w:t>
      </w:r>
      <w:r>
        <w:rPr>
          <w:spacing w:val="-4"/>
        </w:rPr>
        <w:t xml:space="preserve"> </w:t>
      </w:r>
      <w:r>
        <w:t>выражения</w:t>
      </w:r>
      <w:r>
        <w:rPr>
          <w:spacing w:val="-4"/>
        </w:rPr>
        <w:t xml:space="preserve"> </w:t>
      </w:r>
      <w:r>
        <w:t>предпочтения I</w:t>
      </w:r>
      <w:r>
        <w:rPr>
          <w:spacing w:val="-9"/>
        </w:rPr>
        <w:t xml:space="preserve"> </w:t>
      </w:r>
      <w:r>
        <w:t>prefer</w:t>
      </w:r>
      <w:r>
        <w:rPr>
          <w:spacing w:val="-5"/>
        </w:rPr>
        <w:t xml:space="preserve"> </w:t>
      </w:r>
      <w:r>
        <w:t>…/I’d</w:t>
      </w:r>
      <w:r>
        <w:rPr>
          <w:spacing w:val="-4"/>
        </w:rPr>
        <w:t xml:space="preserve"> </w:t>
      </w:r>
      <w:r>
        <w:t>prefer</w:t>
      </w:r>
      <w:r>
        <w:rPr>
          <w:spacing w:val="-5"/>
        </w:rPr>
        <w:t xml:space="preserve"> </w:t>
      </w:r>
      <w:r>
        <w:t>…/I’d</w:t>
      </w:r>
      <w:r>
        <w:rPr>
          <w:spacing w:val="-2"/>
        </w:rPr>
        <w:t xml:space="preserve"> </w:t>
      </w:r>
      <w:r>
        <w:t>rather</w:t>
      </w:r>
      <w:r>
        <w:rPr>
          <w:spacing w:val="-6"/>
        </w:rPr>
        <w:t xml:space="preserve"> </w:t>
      </w:r>
      <w:r>
        <w:t>…. Конструкция I wish ….</w:t>
      </w:r>
    </w:p>
    <w:p w:rsidR="005B40CF" w:rsidRDefault="00540B02">
      <w:pPr>
        <w:pStyle w:val="a3"/>
        <w:ind w:left="849" w:firstLine="0"/>
        <w:jc w:val="left"/>
      </w:pPr>
      <w:r>
        <w:t>Предложения</w:t>
      </w:r>
      <w:r>
        <w:rPr>
          <w:spacing w:val="-5"/>
        </w:rPr>
        <w:t xml:space="preserve"> </w:t>
      </w:r>
      <w:r>
        <w:t>с</w:t>
      </w:r>
      <w:r>
        <w:rPr>
          <w:spacing w:val="-3"/>
        </w:rPr>
        <w:t xml:space="preserve"> </w:t>
      </w:r>
      <w:r>
        <w:t>конструкцией</w:t>
      </w:r>
      <w:r>
        <w:rPr>
          <w:spacing w:val="1"/>
        </w:rPr>
        <w:t xml:space="preserve"> </w:t>
      </w:r>
      <w:r>
        <w:t>either</w:t>
      </w:r>
      <w:r>
        <w:rPr>
          <w:spacing w:val="-4"/>
        </w:rPr>
        <w:t xml:space="preserve"> </w:t>
      </w:r>
      <w:r>
        <w:t>…</w:t>
      </w:r>
      <w:r>
        <w:rPr>
          <w:spacing w:val="-2"/>
        </w:rPr>
        <w:t xml:space="preserve"> </w:t>
      </w:r>
      <w:r>
        <w:t>or,</w:t>
      </w:r>
      <w:r>
        <w:rPr>
          <w:spacing w:val="-2"/>
        </w:rPr>
        <w:t xml:space="preserve"> </w:t>
      </w:r>
      <w:r>
        <w:t>neither</w:t>
      </w:r>
      <w:r>
        <w:rPr>
          <w:spacing w:val="-3"/>
        </w:rPr>
        <w:t xml:space="preserve"> </w:t>
      </w:r>
      <w:r>
        <w:t>…</w:t>
      </w:r>
      <w:r>
        <w:rPr>
          <w:spacing w:val="-2"/>
        </w:rPr>
        <w:t xml:space="preserve"> </w:t>
      </w:r>
      <w:r>
        <w:rPr>
          <w:spacing w:val="-4"/>
        </w:rPr>
        <w:t>nor.</w:t>
      </w:r>
    </w:p>
    <w:p w:rsidR="005B40CF" w:rsidRDefault="00540B02">
      <w:pPr>
        <w:pStyle w:val="a3"/>
        <w:ind w:right="137"/>
      </w:pPr>
      <w:r>
        <w:t>Глаголы в видовременных формах действительного залога в изъявительном наклонении (Present/Past/Future</w:t>
      </w:r>
      <w:r>
        <w:rPr>
          <w:spacing w:val="-1"/>
        </w:rPr>
        <w:t xml:space="preserve"> </w:t>
      </w:r>
      <w:r>
        <w:t>Simple Tense, Present/Past Perfect Tense, Present/Past Continuous</w:t>
      </w:r>
      <w:r>
        <w:rPr>
          <w:spacing w:val="-1"/>
        </w:rPr>
        <w:t xml:space="preserve"> </w:t>
      </w:r>
      <w:r>
        <w:t>Tense, Future-in- the-Past) и наиболее употребительных формах страдательного залога (Present/Past Simple Passive, Present Perfect Passive).</w:t>
      </w:r>
    </w:p>
    <w:p w:rsidR="005B40CF" w:rsidRDefault="00540B02">
      <w:pPr>
        <w:pStyle w:val="a3"/>
        <w:ind w:left="849" w:firstLine="0"/>
      </w:pPr>
      <w:r>
        <w:t>Порядок</w:t>
      </w:r>
      <w:r>
        <w:rPr>
          <w:spacing w:val="-5"/>
        </w:rPr>
        <w:t xml:space="preserve"> </w:t>
      </w:r>
      <w:r>
        <w:t>следования</w:t>
      </w:r>
      <w:r>
        <w:rPr>
          <w:spacing w:val="-3"/>
        </w:rPr>
        <w:t xml:space="preserve"> </w:t>
      </w:r>
      <w:r>
        <w:t>имѐн</w:t>
      </w:r>
      <w:r>
        <w:rPr>
          <w:spacing w:val="-2"/>
        </w:rPr>
        <w:t xml:space="preserve"> </w:t>
      </w:r>
      <w:r>
        <w:t>прилагательных</w:t>
      </w:r>
      <w:r>
        <w:rPr>
          <w:spacing w:val="2"/>
        </w:rPr>
        <w:t xml:space="preserve"> </w:t>
      </w:r>
      <w:r>
        <w:t>(nice</w:t>
      </w:r>
      <w:r>
        <w:rPr>
          <w:spacing w:val="-3"/>
        </w:rPr>
        <w:t xml:space="preserve"> </w:t>
      </w:r>
      <w:r>
        <w:t>long</w:t>
      </w:r>
      <w:r>
        <w:rPr>
          <w:spacing w:val="-5"/>
        </w:rPr>
        <w:t xml:space="preserve"> </w:t>
      </w:r>
      <w:r>
        <w:t>blond</w:t>
      </w:r>
      <w:r>
        <w:rPr>
          <w:spacing w:val="-2"/>
        </w:rPr>
        <w:t xml:space="preserve"> hair).</w:t>
      </w:r>
    </w:p>
    <w:p w:rsidR="005B40CF" w:rsidRDefault="00540B02">
      <w:pPr>
        <w:pStyle w:val="a5"/>
        <w:numPr>
          <w:ilvl w:val="1"/>
          <w:numId w:val="105"/>
        </w:numPr>
        <w:tabs>
          <w:tab w:val="left" w:pos="1268"/>
        </w:tabs>
        <w:ind w:left="1268" w:hanging="419"/>
        <w:jc w:val="both"/>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5B40CF" w:rsidRDefault="00540B02">
      <w:pPr>
        <w:pStyle w:val="a3"/>
        <w:ind w:right="143"/>
      </w:pPr>
      <w: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p w:rsidR="005B40CF" w:rsidRDefault="00540B02">
      <w:pPr>
        <w:pStyle w:val="a3"/>
        <w:spacing w:before="1"/>
        <w:ind w:right="143"/>
      </w:pPr>
      <w: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w:t>
      </w:r>
      <w:r>
        <w:rPr>
          <w:spacing w:val="56"/>
        </w:rPr>
        <w:t xml:space="preserve"> </w:t>
      </w:r>
      <w:r>
        <w:t>Дня</w:t>
      </w:r>
      <w:r>
        <w:rPr>
          <w:spacing w:val="60"/>
        </w:rPr>
        <w:t xml:space="preserve"> </w:t>
      </w:r>
      <w:r>
        <w:t>матери,</w:t>
      </w:r>
      <w:r>
        <w:rPr>
          <w:spacing w:val="60"/>
        </w:rPr>
        <w:t xml:space="preserve"> </w:t>
      </w:r>
      <w:r>
        <w:t>Дня</w:t>
      </w:r>
      <w:r>
        <w:rPr>
          <w:spacing w:val="60"/>
        </w:rPr>
        <w:t xml:space="preserve"> </w:t>
      </w:r>
      <w:r>
        <w:t>благодарения</w:t>
      </w:r>
      <w:r>
        <w:rPr>
          <w:spacing w:val="59"/>
        </w:rPr>
        <w:t xml:space="preserve"> </w:t>
      </w:r>
      <w:r>
        <w:t>и</w:t>
      </w:r>
      <w:r>
        <w:rPr>
          <w:spacing w:val="61"/>
        </w:rPr>
        <w:t xml:space="preserve"> </w:t>
      </w:r>
      <w:r>
        <w:t>других</w:t>
      </w:r>
      <w:r>
        <w:rPr>
          <w:spacing w:val="60"/>
        </w:rPr>
        <w:t xml:space="preserve"> </w:t>
      </w:r>
      <w:r>
        <w:t>праздников),</w:t>
      </w:r>
      <w:r>
        <w:rPr>
          <w:spacing w:val="59"/>
        </w:rPr>
        <w:t xml:space="preserve"> </w:t>
      </w:r>
      <w:r>
        <w:t>с</w:t>
      </w:r>
      <w:r>
        <w:rPr>
          <w:spacing w:val="59"/>
        </w:rPr>
        <w:t xml:space="preserve"> </w:t>
      </w:r>
      <w:r>
        <w:t>особенностями</w:t>
      </w:r>
      <w:r>
        <w:rPr>
          <w:spacing w:val="61"/>
        </w:rPr>
        <w:t xml:space="preserve"> </w:t>
      </w:r>
      <w:r>
        <w:t>образа</w:t>
      </w:r>
      <w:r>
        <w:rPr>
          <w:spacing w:val="59"/>
        </w:rPr>
        <w:t xml:space="preserve"> </w:t>
      </w:r>
      <w:r>
        <w:t>жизни</w:t>
      </w:r>
      <w:r>
        <w:rPr>
          <w:spacing w:val="58"/>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5B40CF" w:rsidRDefault="00540B02">
      <w:pPr>
        <w:pStyle w:val="a3"/>
        <w:ind w:left="849" w:firstLine="0"/>
      </w:pPr>
      <w:r>
        <w:t>Формирование</w:t>
      </w:r>
      <w:r>
        <w:rPr>
          <w:spacing w:val="-6"/>
        </w:rPr>
        <w:t xml:space="preserve"> </w:t>
      </w:r>
      <w:r>
        <w:t>элементарного</w:t>
      </w:r>
      <w:r>
        <w:rPr>
          <w:spacing w:val="-4"/>
        </w:rPr>
        <w:t xml:space="preserve"> </w:t>
      </w:r>
      <w:r>
        <w:t>представление</w:t>
      </w:r>
      <w:r>
        <w:rPr>
          <w:spacing w:val="-5"/>
        </w:rPr>
        <w:t xml:space="preserve"> </w:t>
      </w:r>
      <w:r>
        <w:t>о</w:t>
      </w:r>
      <w:r>
        <w:rPr>
          <w:spacing w:val="-4"/>
        </w:rPr>
        <w:t xml:space="preserve"> </w:t>
      </w:r>
      <w:r>
        <w:t>различных</w:t>
      </w:r>
      <w:r>
        <w:rPr>
          <w:spacing w:val="-2"/>
        </w:rPr>
        <w:t xml:space="preserve"> </w:t>
      </w:r>
      <w:r>
        <w:t>вариантах</w:t>
      </w:r>
      <w:r>
        <w:rPr>
          <w:spacing w:val="-2"/>
        </w:rPr>
        <w:t xml:space="preserve"> </w:t>
      </w:r>
      <w:r>
        <w:t>английского</w:t>
      </w:r>
      <w:r>
        <w:rPr>
          <w:spacing w:val="-4"/>
        </w:rPr>
        <w:t xml:space="preserve"> </w:t>
      </w:r>
      <w:r>
        <w:rPr>
          <w:spacing w:val="-2"/>
        </w:rPr>
        <w:t>языка.</w:t>
      </w:r>
    </w:p>
    <w:p w:rsidR="005B40CF" w:rsidRDefault="00540B02">
      <w:pPr>
        <w:pStyle w:val="a3"/>
        <w:ind w:right="146"/>
      </w:pPr>
      <w: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5B40CF" w:rsidRDefault="00540B02">
      <w:pPr>
        <w:pStyle w:val="a3"/>
        <w:ind w:left="849" w:right="3591" w:firstLine="0"/>
      </w:pPr>
      <w:r>
        <w:t>Соблюдение</w:t>
      </w:r>
      <w:r>
        <w:rPr>
          <w:spacing w:val="-10"/>
        </w:rPr>
        <w:t xml:space="preserve"> </w:t>
      </w:r>
      <w:r>
        <w:t>норм</w:t>
      </w:r>
      <w:r>
        <w:rPr>
          <w:spacing w:val="-7"/>
        </w:rPr>
        <w:t xml:space="preserve"> </w:t>
      </w:r>
      <w:r>
        <w:t>вежливости</w:t>
      </w:r>
      <w:r>
        <w:rPr>
          <w:spacing w:val="-6"/>
        </w:rPr>
        <w:t xml:space="preserve"> </w:t>
      </w:r>
      <w:r>
        <w:t>в</w:t>
      </w:r>
      <w:r>
        <w:rPr>
          <w:spacing w:val="-7"/>
        </w:rPr>
        <w:t xml:space="preserve"> </w:t>
      </w:r>
      <w:r>
        <w:t>межкультурном</w:t>
      </w:r>
      <w:r>
        <w:rPr>
          <w:spacing w:val="-7"/>
        </w:rPr>
        <w:t xml:space="preserve"> </w:t>
      </w:r>
      <w:r>
        <w:t>общении. Развитие умений:</w:t>
      </w:r>
    </w:p>
    <w:p w:rsidR="005B40CF" w:rsidRDefault="00540B02">
      <w:pPr>
        <w:pStyle w:val="a3"/>
        <w:ind w:right="150"/>
      </w:pPr>
      <w:r>
        <w:t>писать свои имя и фамилию, а также имена и фамилии своих родственников и друзей на английском языке;</w:t>
      </w:r>
    </w:p>
    <w:p w:rsidR="005B40CF" w:rsidRDefault="00540B02">
      <w:pPr>
        <w:pStyle w:val="a3"/>
        <w:ind w:left="849" w:firstLine="0"/>
      </w:pPr>
      <w:r>
        <w:t>правильно</w:t>
      </w:r>
      <w:r>
        <w:rPr>
          <w:spacing w:val="-5"/>
        </w:rPr>
        <w:t xml:space="preserve"> </w:t>
      </w:r>
      <w:r>
        <w:t>оформлять</w:t>
      </w:r>
      <w:r>
        <w:rPr>
          <w:spacing w:val="-2"/>
        </w:rPr>
        <w:t xml:space="preserve"> </w:t>
      </w:r>
      <w:r>
        <w:t>свой</w:t>
      </w:r>
      <w:r>
        <w:rPr>
          <w:spacing w:val="-3"/>
        </w:rPr>
        <w:t xml:space="preserve"> </w:t>
      </w:r>
      <w:r>
        <w:t>адрес</w:t>
      </w:r>
      <w:r>
        <w:rPr>
          <w:spacing w:val="-3"/>
        </w:rPr>
        <w:t xml:space="preserve"> </w:t>
      </w:r>
      <w:r>
        <w:t>на</w:t>
      </w:r>
      <w:r>
        <w:rPr>
          <w:spacing w:val="-3"/>
        </w:rPr>
        <w:t xml:space="preserve"> </w:t>
      </w:r>
      <w:r>
        <w:t>английском</w:t>
      </w:r>
      <w:r>
        <w:rPr>
          <w:spacing w:val="-4"/>
        </w:rPr>
        <w:t xml:space="preserve"> </w:t>
      </w:r>
      <w:r>
        <w:t>языке</w:t>
      </w:r>
      <w:r>
        <w:rPr>
          <w:spacing w:val="-2"/>
        </w:rPr>
        <w:t xml:space="preserve"> </w:t>
      </w:r>
      <w:r>
        <w:t>(в</w:t>
      </w:r>
      <w:r>
        <w:rPr>
          <w:spacing w:val="-3"/>
        </w:rPr>
        <w:t xml:space="preserve"> </w:t>
      </w:r>
      <w:r>
        <w:rPr>
          <w:spacing w:val="-2"/>
        </w:rPr>
        <w:t>анкете);</w:t>
      </w:r>
    </w:p>
    <w:p w:rsidR="005B40CF" w:rsidRDefault="00540B02">
      <w:pPr>
        <w:pStyle w:val="a3"/>
        <w:ind w:right="148"/>
      </w:pPr>
      <w:r>
        <w:t>правильно оформлять электронное сообщение</w:t>
      </w:r>
      <w:r>
        <w:rPr>
          <w:spacing w:val="-2"/>
        </w:rPr>
        <w:t xml:space="preserve"> </w:t>
      </w:r>
      <w:r>
        <w:t>личного</w:t>
      </w:r>
      <w:r>
        <w:rPr>
          <w:spacing w:val="-1"/>
        </w:rPr>
        <w:t xml:space="preserve"> </w:t>
      </w:r>
      <w:r>
        <w:t>характера в соответствии с нормами неофициального общения, принятыми в стране (странах) изучаемого языка;</w:t>
      </w:r>
    </w:p>
    <w:p w:rsidR="005B40CF" w:rsidRDefault="00540B02">
      <w:pPr>
        <w:pStyle w:val="a3"/>
        <w:ind w:left="849" w:firstLine="0"/>
      </w:pPr>
      <w:r>
        <w:t>кратко</w:t>
      </w:r>
      <w:r>
        <w:rPr>
          <w:spacing w:val="-4"/>
        </w:rPr>
        <w:t xml:space="preserve"> </w:t>
      </w:r>
      <w:r>
        <w:t>представлять</w:t>
      </w:r>
      <w:r>
        <w:rPr>
          <w:spacing w:val="-2"/>
        </w:rPr>
        <w:t xml:space="preserve"> </w:t>
      </w:r>
      <w:r>
        <w:t>Россию</w:t>
      </w:r>
      <w:r>
        <w:rPr>
          <w:spacing w:val="-3"/>
        </w:rPr>
        <w:t xml:space="preserve"> </w:t>
      </w:r>
      <w:r>
        <w:t>и</w:t>
      </w:r>
      <w:r>
        <w:rPr>
          <w:spacing w:val="-3"/>
        </w:rPr>
        <w:t xml:space="preserve"> </w:t>
      </w:r>
      <w:r>
        <w:t>страну</w:t>
      </w:r>
      <w:r>
        <w:rPr>
          <w:spacing w:val="-8"/>
        </w:rPr>
        <w:t xml:space="preserve"> </w:t>
      </w:r>
      <w:r>
        <w:t>(страны)</w:t>
      </w:r>
      <w:r>
        <w:rPr>
          <w:spacing w:val="-3"/>
        </w:rPr>
        <w:t xml:space="preserve"> </w:t>
      </w:r>
      <w:r>
        <w:t>изучаемого</w:t>
      </w:r>
      <w:r>
        <w:rPr>
          <w:spacing w:val="-3"/>
        </w:rPr>
        <w:t xml:space="preserve"> </w:t>
      </w:r>
      <w:r>
        <w:rPr>
          <w:spacing w:val="-2"/>
        </w:rPr>
        <w:t>языка;</w:t>
      </w:r>
    </w:p>
    <w:p w:rsidR="005B40CF" w:rsidRDefault="00540B02">
      <w:pPr>
        <w:pStyle w:val="a3"/>
        <w:ind w:right="142"/>
      </w:pPr>
      <w:r>
        <w:t xml:space="preserve">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w:t>
      </w:r>
      <w:r>
        <w:rPr>
          <w:spacing w:val="-2"/>
        </w:rPr>
        <w:t>достопримечательности);</w:t>
      </w:r>
    </w:p>
    <w:p w:rsidR="005B40CF" w:rsidRDefault="00540B02">
      <w:pPr>
        <w:pStyle w:val="a3"/>
        <w:spacing w:before="1"/>
        <w:ind w:right="142"/>
      </w:pPr>
      <w:r>
        <w:t>кратко представлять некоторых выдающихся людей родной страны и страны (стран) изучаемого языка (учѐных, писателей, поэтов, художников, композиторов, музыкантов, спортсменов и других людей);</w:t>
      </w:r>
    </w:p>
    <w:p w:rsidR="005B40CF" w:rsidRDefault="00540B02">
      <w:pPr>
        <w:pStyle w:val="a3"/>
        <w:ind w:right="146"/>
      </w:pPr>
      <w:r>
        <w:t xml:space="preserve">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w:t>
      </w:r>
      <w:r>
        <w:rPr>
          <w:spacing w:val="-2"/>
        </w:rPr>
        <w:t>ситуации).</w:t>
      </w:r>
    </w:p>
    <w:p w:rsidR="005B40CF" w:rsidRDefault="00540B02">
      <w:pPr>
        <w:pStyle w:val="a5"/>
        <w:numPr>
          <w:ilvl w:val="1"/>
          <w:numId w:val="105"/>
        </w:numPr>
        <w:tabs>
          <w:tab w:val="left" w:pos="1268"/>
        </w:tabs>
        <w:ind w:left="1268" w:hanging="419"/>
        <w:jc w:val="both"/>
        <w:rPr>
          <w:sz w:val="24"/>
        </w:rPr>
      </w:pPr>
      <w:r>
        <w:rPr>
          <w:sz w:val="24"/>
        </w:rPr>
        <w:t>Компенсаторные</w:t>
      </w:r>
      <w:r>
        <w:rPr>
          <w:spacing w:val="-6"/>
          <w:sz w:val="24"/>
        </w:rPr>
        <w:t xml:space="preserve"> </w:t>
      </w:r>
      <w:r>
        <w:rPr>
          <w:spacing w:val="-2"/>
          <w:sz w:val="24"/>
        </w:rPr>
        <w:t>умения.</w:t>
      </w:r>
    </w:p>
    <w:p w:rsidR="005B40CF" w:rsidRDefault="00540B02">
      <w:pPr>
        <w:pStyle w:val="a3"/>
        <w:ind w:right="143"/>
      </w:pPr>
      <w:r>
        <w:t>Использование</w:t>
      </w:r>
      <w:r>
        <w:rPr>
          <w:spacing w:val="-3"/>
        </w:rPr>
        <w:t xml:space="preserve"> </w:t>
      </w:r>
      <w:r>
        <w:t>при</w:t>
      </w:r>
      <w:r>
        <w:rPr>
          <w:spacing w:val="-1"/>
        </w:rPr>
        <w:t xml:space="preserve"> </w:t>
      </w:r>
      <w:r>
        <w:t>чтении</w:t>
      </w:r>
      <w:r>
        <w:rPr>
          <w:spacing w:val="-3"/>
        </w:rPr>
        <w:t xml:space="preserve"> </w:t>
      </w:r>
      <w:r>
        <w:t>и</w:t>
      </w:r>
      <w:r>
        <w:rPr>
          <w:spacing w:val="-1"/>
        </w:rPr>
        <w:t xml:space="preserve"> </w:t>
      </w:r>
      <w:r>
        <w:t>аудировании</w:t>
      </w:r>
      <w:r>
        <w:rPr>
          <w:spacing w:val="-1"/>
        </w:rPr>
        <w:t xml:space="preserve"> </w:t>
      </w:r>
      <w:r>
        <w:t>языковой,</w:t>
      </w:r>
      <w:r>
        <w:rPr>
          <w:spacing w:val="-2"/>
        </w:rPr>
        <w:t xml:space="preserve"> </w:t>
      </w:r>
      <w:r>
        <w:t>в</w:t>
      </w:r>
      <w:r>
        <w:rPr>
          <w:spacing w:val="-3"/>
        </w:rPr>
        <w:t xml:space="preserve"> </w:t>
      </w:r>
      <w:r>
        <w:t>том</w:t>
      </w:r>
      <w:r>
        <w:rPr>
          <w:spacing w:val="-3"/>
        </w:rPr>
        <w:t xml:space="preserve"> </w:t>
      </w:r>
      <w:r>
        <w:t>числе</w:t>
      </w:r>
      <w:r>
        <w:rPr>
          <w:spacing w:val="-3"/>
        </w:rPr>
        <w:t xml:space="preserve"> </w:t>
      </w:r>
      <w:r>
        <w:t>контекстуальной,</w:t>
      </w:r>
      <w:r>
        <w:rPr>
          <w:spacing w:val="-2"/>
        </w:rPr>
        <w:t xml:space="preserve"> </w:t>
      </w:r>
      <w:r>
        <w:t>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5B40CF" w:rsidRDefault="00540B02">
      <w:pPr>
        <w:pStyle w:val="a3"/>
        <w:ind w:left="849" w:right="480" w:firstLine="0"/>
      </w:pPr>
      <w:r>
        <w:t>Переспрашивать, просить повторить, уточняя значение незнакомых слов.</w:t>
      </w:r>
      <w:r>
        <w:rPr>
          <w:spacing w:val="40"/>
        </w:rPr>
        <w:t xml:space="preserve"> </w:t>
      </w:r>
      <w:r>
        <w:t>Использование</w:t>
      </w:r>
      <w:r>
        <w:rPr>
          <w:spacing w:val="-9"/>
        </w:rPr>
        <w:t xml:space="preserve"> </w:t>
      </w:r>
      <w:r>
        <w:t>при</w:t>
      </w:r>
      <w:r>
        <w:rPr>
          <w:spacing w:val="-5"/>
        </w:rPr>
        <w:t xml:space="preserve"> </w:t>
      </w:r>
      <w:r>
        <w:t>формулировании</w:t>
      </w:r>
      <w:r>
        <w:rPr>
          <w:spacing w:val="-5"/>
        </w:rPr>
        <w:t xml:space="preserve"> </w:t>
      </w:r>
      <w:r>
        <w:t>собственных</w:t>
      </w:r>
      <w:r>
        <w:rPr>
          <w:spacing w:val="-4"/>
        </w:rPr>
        <w:t xml:space="preserve"> </w:t>
      </w:r>
      <w:r>
        <w:t>высказываний,</w:t>
      </w:r>
      <w:r>
        <w:rPr>
          <w:spacing w:val="-5"/>
        </w:rPr>
        <w:t xml:space="preserve"> </w:t>
      </w:r>
      <w:r>
        <w:t>ключевых</w:t>
      </w:r>
      <w:r>
        <w:rPr>
          <w:spacing w:val="-3"/>
        </w:rPr>
        <w:t xml:space="preserve"> </w:t>
      </w:r>
      <w:r>
        <w:t>слов,</w:t>
      </w:r>
      <w:r>
        <w:rPr>
          <w:spacing w:val="-5"/>
        </w:rPr>
        <w:t xml:space="preserve"> </w:t>
      </w:r>
      <w:r>
        <w:rPr>
          <w:spacing w:val="-2"/>
        </w:rPr>
        <w:t>плана.</w:t>
      </w:r>
    </w:p>
    <w:p w:rsidR="005B40CF" w:rsidRDefault="00540B02">
      <w:pPr>
        <w:pStyle w:val="a3"/>
        <w:spacing w:before="1"/>
        <w:ind w:right="144"/>
      </w:pPr>
      <w: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w:t>
      </w:r>
      <w:r>
        <w:rPr>
          <w:spacing w:val="-2"/>
        </w:rPr>
        <w:t>информации.</w:t>
      </w:r>
    </w:p>
    <w:p w:rsidR="005B40CF" w:rsidRDefault="00540B02">
      <w:pPr>
        <w:pStyle w:val="a3"/>
        <w:ind w:right="146"/>
      </w:pPr>
      <w: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5B40CF" w:rsidRDefault="00540B02">
      <w:pPr>
        <w:pStyle w:val="a5"/>
        <w:numPr>
          <w:ilvl w:val="0"/>
          <w:numId w:val="105"/>
        </w:numPr>
        <w:tabs>
          <w:tab w:val="left" w:pos="1087"/>
        </w:tabs>
        <w:ind w:right="148" w:firstLine="708"/>
        <w:jc w:val="both"/>
        <w:rPr>
          <w:sz w:val="24"/>
        </w:rPr>
      </w:pPr>
      <w:r>
        <w:rPr>
          <w:sz w:val="24"/>
        </w:rPr>
        <w:t>Планируемые результаты освоения программы по иностранному (английскому) языку на уровне основного общего образования.</w:t>
      </w:r>
    </w:p>
    <w:p w:rsidR="005B40CF" w:rsidRDefault="00540B02">
      <w:pPr>
        <w:pStyle w:val="a5"/>
        <w:numPr>
          <w:ilvl w:val="1"/>
          <w:numId w:val="105"/>
        </w:numPr>
        <w:tabs>
          <w:tab w:val="left" w:pos="1267"/>
        </w:tabs>
        <w:ind w:right="137" w:firstLine="708"/>
        <w:jc w:val="both"/>
        <w:rPr>
          <w:sz w:val="24"/>
        </w:rPr>
      </w:pPr>
      <w:r>
        <w:rPr>
          <w:sz w:val="24"/>
        </w:rPr>
        <w:t>В результате изучения иностранного (английского) языка на уровне основного общего образования у обучающегося будут сформированы личностные, метапредметные и предметные результаты, обеспечивающие выполнение ФГОС ООО и его успешное дальнейшее образование.</w:t>
      </w:r>
    </w:p>
    <w:p w:rsidR="005B40CF" w:rsidRDefault="00540B02">
      <w:pPr>
        <w:pStyle w:val="a5"/>
        <w:numPr>
          <w:ilvl w:val="1"/>
          <w:numId w:val="105"/>
        </w:numPr>
        <w:tabs>
          <w:tab w:val="left" w:pos="1267"/>
        </w:tabs>
        <w:ind w:right="137" w:firstLine="708"/>
        <w:jc w:val="both"/>
        <w:rPr>
          <w:sz w:val="24"/>
        </w:rPr>
      </w:pPr>
      <w:r>
        <w:rPr>
          <w:sz w:val="24"/>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w:t>
      </w:r>
      <w:r>
        <w:rPr>
          <w:spacing w:val="40"/>
          <w:sz w:val="24"/>
        </w:rPr>
        <w:t xml:space="preserve"> </w:t>
      </w:r>
      <w:r>
        <w:rPr>
          <w:sz w:val="24"/>
        </w:rPr>
        <w:t>самопознания, самовоспитания и саморазвития, формирования внутренней позиции личности.</w:t>
      </w:r>
    </w:p>
    <w:p w:rsidR="005B40CF" w:rsidRDefault="00540B02">
      <w:pPr>
        <w:pStyle w:val="a3"/>
        <w:spacing w:before="1"/>
        <w:ind w:right="144"/>
      </w:pPr>
      <w: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еѐ основе и в процессе реализации основных направлений воспитательной деятельности, в том числе в части:</w:t>
      </w:r>
    </w:p>
    <w:p w:rsidR="005B40CF" w:rsidRDefault="00540B02">
      <w:pPr>
        <w:pStyle w:val="a5"/>
        <w:numPr>
          <w:ilvl w:val="0"/>
          <w:numId w:val="103"/>
        </w:numPr>
        <w:tabs>
          <w:tab w:val="left" w:pos="1208"/>
        </w:tabs>
        <w:ind w:left="1208" w:hanging="359"/>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9"/>
      </w:pPr>
      <w:r>
        <w:t>готовность к выполнению обязанностей гражданина и реализации его прав, уважение прав, свобод и законных интересов других людей;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228" w:firstLine="0"/>
      </w:pPr>
      <w:r>
        <w:lastRenderedPageBreak/>
        <w:t>активное</w:t>
      </w:r>
      <w:r>
        <w:rPr>
          <w:spacing w:val="-3"/>
        </w:rPr>
        <w:t xml:space="preserve"> </w:t>
      </w:r>
      <w:r>
        <w:t>участие</w:t>
      </w:r>
      <w:r>
        <w:rPr>
          <w:spacing w:val="-5"/>
        </w:rPr>
        <w:t xml:space="preserve"> </w:t>
      </w:r>
      <w:r>
        <w:t>в</w:t>
      </w:r>
      <w:r>
        <w:rPr>
          <w:spacing w:val="-5"/>
        </w:rPr>
        <w:t xml:space="preserve"> </w:t>
      </w:r>
      <w:r>
        <w:t>жизни</w:t>
      </w:r>
      <w:r>
        <w:rPr>
          <w:spacing w:val="-4"/>
        </w:rPr>
        <w:t xml:space="preserve"> </w:t>
      </w:r>
      <w:r>
        <w:t>семьи,</w:t>
      </w:r>
      <w:r>
        <w:rPr>
          <w:spacing w:val="-4"/>
        </w:rPr>
        <w:t xml:space="preserve"> </w:t>
      </w:r>
      <w:r>
        <w:t>организации,</w:t>
      </w:r>
      <w:r>
        <w:rPr>
          <w:spacing w:val="-7"/>
        </w:rPr>
        <w:t xml:space="preserve"> </w:t>
      </w:r>
      <w:r>
        <w:t>местного</w:t>
      </w:r>
      <w:r>
        <w:rPr>
          <w:spacing w:val="-4"/>
        </w:rPr>
        <w:t xml:space="preserve"> </w:t>
      </w:r>
      <w:r>
        <w:t>сообщества,</w:t>
      </w:r>
      <w:r>
        <w:rPr>
          <w:spacing w:val="-4"/>
        </w:rPr>
        <w:t xml:space="preserve"> </w:t>
      </w:r>
      <w:r>
        <w:t>родного</w:t>
      </w:r>
      <w:r>
        <w:rPr>
          <w:spacing w:val="-4"/>
        </w:rPr>
        <w:t xml:space="preserve"> </w:t>
      </w:r>
      <w:r>
        <w:t>края,</w:t>
      </w:r>
      <w:r>
        <w:rPr>
          <w:spacing w:val="-4"/>
        </w:rPr>
        <w:t xml:space="preserve"> </w:t>
      </w:r>
      <w:r>
        <w:t>страны; неприятие любых форм экстремизма, дискриминации;</w:t>
      </w:r>
    </w:p>
    <w:p w:rsidR="005B40CF" w:rsidRDefault="00540B02">
      <w:pPr>
        <w:pStyle w:val="a3"/>
        <w:ind w:left="849" w:firstLine="0"/>
      </w:pPr>
      <w:r>
        <w:t>понимание</w:t>
      </w:r>
      <w:r>
        <w:rPr>
          <w:spacing w:val="-8"/>
        </w:rPr>
        <w:t xml:space="preserve"> </w:t>
      </w:r>
      <w:r>
        <w:t>роли</w:t>
      </w:r>
      <w:r>
        <w:rPr>
          <w:spacing w:val="-4"/>
        </w:rPr>
        <w:t xml:space="preserve"> </w:t>
      </w:r>
      <w:r>
        <w:t>различных</w:t>
      </w:r>
      <w:r>
        <w:rPr>
          <w:spacing w:val="-3"/>
        </w:rPr>
        <w:t xml:space="preserve"> </w:t>
      </w:r>
      <w:r>
        <w:t>социальных</w:t>
      </w:r>
      <w:r>
        <w:rPr>
          <w:spacing w:val="-6"/>
        </w:rPr>
        <w:t xml:space="preserve"> </w:t>
      </w:r>
      <w:r>
        <w:t>институтов</w:t>
      </w:r>
      <w:r>
        <w:rPr>
          <w:spacing w:val="-5"/>
        </w:rPr>
        <w:t xml:space="preserve"> </w:t>
      </w:r>
      <w:r>
        <w:t>в</w:t>
      </w:r>
      <w:r>
        <w:rPr>
          <w:spacing w:val="-6"/>
        </w:rPr>
        <w:t xml:space="preserve"> </w:t>
      </w:r>
      <w:r>
        <w:t>жизни</w:t>
      </w:r>
      <w:r>
        <w:rPr>
          <w:spacing w:val="-4"/>
        </w:rPr>
        <w:t xml:space="preserve"> </w:t>
      </w:r>
      <w:r>
        <w:rPr>
          <w:spacing w:val="-2"/>
        </w:rPr>
        <w:t>человека;</w:t>
      </w:r>
    </w:p>
    <w:p w:rsidR="005B40CF" w:rsidRDefault="00540B02">
      <w:pPr>
        <w:pStyle w:val="a3"/>
        <w:ind w:right="142"/>
      </w:pPr>
      <w: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w:t>
      </w:r>
      <w:r>
        <w:rPr>
          <w:spacing w:val="-2"/>
        </w:rPr>
        <w:t>обществе;</w:t>
      </w:r>
    </w:p>
    <w:p w:rsidR="005B40CF" w:rsidRDefault="00540B02">
      <w:pPr>
        <w:pStyle w:val="a3"/>
        <w:ind w:left="849" w:firstLine="0"/>
      </w:pPr>
      <w:r>
        <w:t>представление</w:t>
      </w:r>
      <w:r>
        <w:rPr>
          <w:spacing w:val="-5"/>
        </w:rPr>
        <w:t xml:space="preserve"> </w:t>
      </w:r>
      <w:r>
        <w:t>о</w:t>
      </w:r>
      <w:r>
        <w:rPr>
          <w:spacing w:val="-3"/>
        </w:rPr>
        <w:t xml:space="preserve"> </w:t>
      </w:r>
      <w:r>
        <w:t>способах</w:t>
      </w:r>
      <w:r>
        <w:rPr>
          <w:spacing w:val="-2"/>
        </w:rPr>
        <w:t xml:space="preserve"> </w:t>
      </w:r>
      <w:r>
        <w:t>противодействия</w:t>
      </w:r>
      <w:r>
        <w:rPr>
          <w:spacing w:val="-3"/>
        </w:rPr>
        <w:t xml:space="preserve"> </w:t>
      </w:r>
      <w:r>
        <w:rPr>
          <w:spacing w:val="-2"/>
        </w:rPr>
        <w:t>коррупции;</w:t>
      </w:r>
    </w:p>
    <w:p w:rsidR="005B40CF" w:rsidRDefault="00540B02">
      <w:pPr>
        <w:pStyle w:val="a3"/>
        <w:ind w:right="141"/>
      </w:pPr>
      <w: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5B40CF" w:rsidRDefault="00540B02">
      <w:pPr>
        <w:pStyle w:val="a3"/>
        <w:ind w:right="146"/>
      </w:pPr>
      <w:r>
        <w:t>готовность к участию в гуманитарной деятельности (волонтѐрство, помощь людям, нуждающимся в ней);</w:t>
      </w:r>
    </w:p>
    <w:p w:rsidR="005B40CF" w:rsidRDefault="00540B02">
      <w:pPr>
        <w:pStyle w:val="a5"/>
        <w:numPr>
          <w:ilvl w:val="0"/>
          <w:numId w:val="103"/>
        </w:numPr>
        <w:tabs>
          <w:tab w:val="left" w:pos="1208"/>
        </w:tabs>
        <w:ind w:left="1208" w:hanging="359"/>
        <w:jc w:val="both"/>
        <w:rPr>
          <w:sz w:val="24"/>
        </w:rPr>
      </w:pPr>
      <w:r>
        <w:rPr>
          <w:sz w:val="24"/>
        </w:rPr>
        <w:t>патриотического</w:t>
      </w:r>
      <w:r>
        <w:rPr>
          <w:spacing w:val="-7"/>
          <w:sz w:val="24"/>
        </w:rPr>
        <w:t xml:space="preserve"> </w:t>
      </w:r>
      <w:r>
        <w:rPr>
          <w:spacing w:val="-2"/>
          <w:sz w:val="24"/>
        </w:rPr>
        <w:t>воспитания:</w:t>
      </w:r>
    </w:p>
    <w:p w:rsidR="005B40CF" w:rsidRDefault="00540B02">
      <w:pPr>
        <w:pStyle w:val="a3"/>
        <w:ind w:right="144"/>
      </w:pPr>
      <w: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rsidR="005B40CF" w:rsidRDefault="00540B02">
      <w:pPr>
        <w:pStyle w:val="a3"/>
        <w:ind w:right="141"/>
      </w:pPr>
      <w: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5B40CF" w:rsidRDefault="00540B02">
      <w:pPr>
        <w:pStyle w:val="a3"/>
        <w:spacing w:before="1"/>
        <w:ind w:right="142"/>
      </w:pPr>
      <w: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5B40CF" w:rsidRDefault="00540B02">
      <w:pPr>
        <w:pStyle w:val="a5"/>
        <w:numPr>
          <w:ilvl w:val="0"/>
          <w:numId w:val="103"/>
        </w:numPr>
        <w:tabs>
          <w:tab w:val="left" w:pos="1208"/>
        </w:tabs>
        <w:ind w:left="1208" w:hanging="359"/>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40B02">
      <w:pPr>
        <w:pStyle w:val="a3"/>
        <w:ind w:left="849" w:right="148" w:firstLine="0"/>
      </w:pPr>
      <w:r>
        <w:t>ориентация на моральные ценности и нормы в ситуациях нравственного выбора;</w:t>
      </w:r>
      <w:r>
        <w:rPr>
          <w:spacing w:val="40"/>
        </w:rPr>
        <w:t xml:space="preserve"> </w:t>
      </w:r>
      <w:r>
        <w:t>готовность</w:t>
      </w:r>
      <w:r>
        <w:rPr>
          <w:spacing w:val="33"/>
        </w:rPr>
        <w:t xml:space="preserve"> </w:t>
      </w:r>
      <w:r>
        <w:t>оценивать</w:t>
      </w:r>
      <w:r>
        <w:rPr>
          <w:spacing w:val="33"/>
        </w:rPr>
        <w:t xml:space="preserve"> </w:t>
      </w:r>
      <w:r>
        <w:t>своѐ</w:t>
      </w:r>
      <w:r>
        <w:rPr>
          <w:spacing w:val="31"/>
        </w:rPr>
        <w:t xml:space="preserve"> </w:t>
      </w:r>
      <w:r>
        <w:t>поведение</w:t>
      </w:r>
      <w:r>
        <w:rPr>
          <w:spacing w:val="31"/>
        </w:rPr>
        <w:t xml:space="preserve"> </w:t>
      </w:r>
      <w:r>
        <w:t>и</w:t>
      </w:r>
      <w:r>
        <w:rPr>
          <w:spacing w:val="33"/>
        </w:rPr>
        <w:t xml:space="preserve"> </w:t>
      </w:r>
      <w:r>
        <w:t>поступки,</w:t>
      </w:r>
      <w:r>
        <w:rPr>
          <w:spacing w:val="32"/>
        </w:rPr>
        <w:t xml:space="preserve"> </w:t>
      </w:r>
      <w:r>
        <w:t>поведение</w:t>
      </w:r>
      <w:r>
        <w:rPr>
          <w:spacing w:val="31"/>
        </w:rPr>
        <w:t xml:space="preserve"> </w:t>
      </w:r>
      <w:r>
        <w:t>и</w:t>
      </w:r>
      <w:r>
        <w:rPr>
          <w:spacing w:val="33"/>
        </w:rPr>
        <w:t xml:space="preserve"> </w:t>
      </w:r>
      <w:r>
        <w:t>поступки</w:t>
      </w:r>
      <w:r>
        <w:rPr>
          <w:spacing w:val="33"/>
        </w:rPr>
        <w:t xml:space="preserve"> </w:t>
      </w:r>
      <w:r>
        <w:t>других</w:t>
      </w:r>
      <w:r>
        <w:rPr>
          <w:spacing w:val="34"/>
        </w:rPr>
        <w:t xml:space="preserve"> </w:t>
      </w:r>
      <w:r>
        <w:t>людей</w:t>
      </w:r>
      <w:r>
        <w:rPr>
          <w:spacing w:val="33"/>
        </w:rPr>
        <w:t xml:space="preserve"> </w:t>
      </w:r>
      <w:r>
        <w:t>с</w:t>
      </w:r>
    </w:p>
    <w:p w:rsidR="005B40CF" w:rsidRDefault="00540B02">
      <w:pPr>
        <w:pStyle w:val="a3"/>
        <w:ind w:firstLine="0"/>
      </w:pPr>
      <w:r>
        <w:t>позиции</w:t>
      </w:r>
      <w:r>
        <w:rPr>
          <w:spacing w:val="-6"/>
        </w:rPr>
        <w:t xml:space="preserve"> </w:t>
      </w:r>
      <w:r>
        <w:t>нравственных</w:t>
      </w:r>
      <w:r>
        <w:rPr>
          <w:spacing w:val="-4"/>
        </w:rPr>
        <w:t xml:space="preserve"> </w:t>
      </w:r>
      <w:r>
        <w:t>и</w:t>
      </w:r>
      <w:r>
        <w:rPr>
          <w:spacing w:val="-3"/>
        </w:rPr>
        <w:t xml:space="preserve"> </w:t>
      </w:r>
      <w:r>
        <w:t>правовых</w:t>
      </w:r>
      <w:r>
        <w:rPr>
          <w:spacing w:val="-2"/>
        </w:rPr>
        <w:t xml:space="preserve"> </w:t>
      </w:r>
      <w:r>
        <w:t>норм</w:t>
      </w:r>
      <w:r>
        <w:rPr>
          <w:spacing w:val="-5"/>
        </w:rPr>
        <w:t xml:space="preserve"> </w:t>
      </w:r>
      <w:r>
        <w:t>с</w:t>
      </w:r>
      <w:r>
        <w:rPr>
          <w:spacing w:val="-2"/>
        </w:rPr>
        <w:t xml:space="preserve"> </w:t>
      </w:r>
      <w:r>
        <w:t>учѐтом</w:t>
      </w:r>
      <w:r>
        <w:rPr>
          <w:spacing w:val="-4"/>
        </w:rPr>
        <w:t xml:space="preserve"> </w:t>
      </w:r>
      <w:r>
        <w:t>осознания</w:t>
      </w:r>
      <w:r>
        <w:rPr>
          <w:spacing w:val="-3"/>
        </w:rPr>
        <w:t xml:space="preserve"> </w:t>
      </w:r>
      <w:r>
        <w:t>последствий</w:t>
      </w:r>
      <w:r>
        <w:rPr>
          <w:spacing w:val="-3"/>
        </w:rPr>
        <w:t xml:space="preserve"> </w:t>
      </w:r>
      <w:r>
        <w:rPr>
          <w:spacing w:val="-2"/>
        </w:rPr>
        <w:t>поступков;</w:t>
      </w:r>
    </w:p>
    <w:p w:rsidR="005B40CF" w:rsidRDefault="00540B02">
      <w:pPr>
        <w:pStyle w:val="a3"/>
        <w:jc w:val="left"/>
      </w:pPr>
      <w:r>
        <w:t>активное</w:t>
      </w:r>
      <w:r>
        <w:rPr>
          <w:spacing w:val="80"/>
        </w:rPr>
        <w:t xml:space="preserve"> </w:t>
      </w:r>
      <w:r>
        <w:t>неприятие</w:t>
      </w:r>
      <w:r>
        <w:rPr>
          <w:spacing w:val="80"/>
        </w:rPr>
        <w:t xml:space="preserve"> </w:t>
      </w:r>
      <w:r>
        <w:t>асоциальных</w:t>
      </w:r>
      <w:r>
        <w:rPr>
          <w:spacing w:val="80"/>
        </w:rPr>
        <w:t xml:space="preserve"> </w:t>
      </w:r>
      <w:r>
        <w:t>поступков,</w:t>
      </w:r>
      <w:r>
        <w:rPr>
          <w:spacing w:val="80"/>
        </w:rPr>
        <w:t xml:space="preserve"> </w:t>
      </w:r>
      <w:r>
        <w:t>свобода</w:t>
      </w:r>
      <w:r>
        <w:rPr>
          <w:spacing w:val="80"/>
        </w:rPr>
        <w:t xml:space="preserve"> </w:t>
      </w:r>
      <w:r>
        <w:t>и</w:t>
      </w:r>
      <w:r>
        <w:rPr>
          <w:spacing w:val="80"/>
        </w:rPr>
        <w:t xml:space="preserve"> </w:t>
      </w:r>
      <w:r>
        <w:t>ответственность</w:t>
      </w:r>
      <w:r>
        <w:rPr>
          <w:spacing w:val="80"/>
        </w:rPr>
        <w:t xml:space="preserve"> </w:t>
      </w:r>
      <w:r>
        <w:t>личности</w:t>
      </w:r>
      <w:r>
        <w:rPr>
          <w:spacing w:val="80"/>
        </w:rPr>
        <w:t xml:space="preserve"> </w:t>
      </w:r>
      <w:r>
        <w:t>в условиях индивидуального и общественного пространства;</w:t>
      </w:r>
    </w:p>
    <w:p w:rsidR="005B40CF" w:rsidRDefault="00540B02">
      <w:pPr>
        <w:pStyle w:val="a5"/>
        <w:numPr>
          <w:ilvl w:val="0"/>
          <w:numId w:val="103"/>
        </w:numPr>
        <w:tabs>
          <w:tab w:val="left" w:pos="1208"/>
        </w:tabs>
        <w:ind w:left="1208" w:hanging="359"/>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jc w:val="left"/>
      </w:pPr>
      <w:r>
        <w:t>восприимчивость</w:t>
      </w:r>
      <w:r>
        <w:rPr>
          <w:spacing w:val="40"/>
        </w:rPr>
        <w:t xml:space="preserve"> </w:t>
      </w:r>
      <w:r>
        <w:t>к</w:t>
      </w:r>
      <w:r>
        <w:rPr>
          <w:spacing w:val="40"/>
        </w:rPr>
        <w:t xml:space="preserve"> </w:t>
      </w:r>
      <w:r>
        <w:t>разным</w:t>
      </w:r>
      <w:r>
        <w:rPr>
          <w:spacing w:val="40"/>
        </w:rPr>
        <w:t xml:space="preserve"> </w:t>
      </w:r>
      <w:r>
        <w:t>видам</w:t>
      </w:r>
      <w:r>
        <w:rPr>
          <w:spacing w:val="40"/>
        </w:rPr>
        <w:t xml:space="preserve"> </w:t>
      </w:r>
      <w:r>
        <w:t>искусства,</w:t>
      </w:r>
      <w:r>
        <w:rPr>
          <w:spacing w:val="40"/>
        </w:rPr>
        <w:t xml:space="preserve"> </w:t>
      </w:r>
      <w:r>
        <w:t>традициям</w:t>
      </w:r>
      <w:r>
        <w:rPr>
          <w:spacing w:val="40"/>
        </w:rPr>
        <w:t xml:space="preserve"> </w:t>
      </w:r>
      <w:r>
        <w:t>и</w:t>
      </w:r>
      <w:r>
        <w:rPr>
          <w:spacing w:val="40"/>
        </w:rPr>
        <w:t xml:space="preserve"> </w:t>
      </w:r>
      <w:r>
        <w:t>творчеству</w:t>
      </w:r>
      <w:r>
        <w:rPr>
          <w:spacing w:val="40"/>
        </w:rPr>
        <w:t xml:space="preserve"> </w:t>
      </w:r>
      <w:r>
        <w:t>своего</w:t>
      </w:r>
      <w:r>
        <w:rPr>
          <w:spacing w:val="40"/>
        </w:rPr>
        <w:t xml:space="preserve"> </w:t>
      </w:r>
      <w:r>
        <w:t>и</w:t>
      </w:r>
      <w:r>
        <w:rPr>
          <w:spacing w:val="40"/>
        </w:rPr>
        <w:t xml:space="preserve"> </w:t>
      </w:r>
      <w:r>
        <w:t>других</w:t>
      </w:r>
      <w:r>
        <w:rPr>
          <w:spacing w:val="40"/>
        </w:rPr>
        <w:t xml:space="preserve"> </w:t>
      </w:r>
      <w:r>
        <w:t>народов, понимание эмоционального воздействия искусства;</w:t>
      </w:r>
    </w:p>
    <w:p w:rsidR="005B40CF" w:rsidRDefault="00540B02">
      <w:pPr>
        <w:pStyle w:val="a3"/>
        <w:tabs>
          <w:tab w:val="left" w:pos="2165"/>
          <w:tab w:val="left" w:pos="3415"/>
          <w:tab w:val="left" w:pos="5383"/>
          <w:tab w:val="left" w:pos="6627"/>
          <w:tab w:val="left" w:pos="7244"/>
          <w:tab w:val="left" w:pos="8407"/>
          <w:tab w:val="left" w:pos="10212"/>
        </w:tabs>
        <w:ind w:right="146"/>
        <w:jc w:val="left"/>
      </w:pPr>
      <w:r>
        <w:rPr>
          <w:spacing w:val="-2"/>
        </w:rPr>
        <w:t>осознание</w:t>
      </w:r>
      <w:r>
        <w:tab/>
      </w:r>
      <w:r>
        <w:rPr>
          <w:spacing w:val="-2"/>
        </w:rPr>
        <w:t>важности</w:t>
      </w:r>
      <w:r>
        <w:tab/>
      </w:r>
      <w:r>
        <w:rPr>
          <w:spacing w:val="-2"/>
        </w:rPr>
        <w:t>художественной</w:t>
      </w:r>
      <w:r>
        <w:tab/>
      </w:r>
      <w:r>
        <w:rPr>
          <w:spacing w:val="-2"/>
        </w:rPr>
        <w:t>культуры</w:t>
      </w:r>
      <w:r>
        <w:tab/>
      </w:r>
      <w:r>
        <w:rPr>
          <w:spacing w:val="-4"/>
        </w:rPr>
        <w:t>как</w:t>
      </w:r>
      <w:r>
        <w:tab/>
      </w:r>
      <w:r>
        <w:rPr>
          <w:spacing w:val="-2"/>
        </w:rPr>
        <w:t>средства</w:t>
      </w:r>
      <w:r>
        <w:tab/>
      </w:r>
      <w:r>
        <w:rPr>
          <w:spacing w:val="-2"/>
        </w:rPr>
        <w:t>коммуникации</w:t>
      </w:r>
      <w:r>
        <w:tab/>
      </w:r>
      <w:r>
        <w:rPr>
          <w:spacing w:val="-10"/>
        </w:rPr>
        <w:t xml:space="preserve">и </w:t>
      </w:r>
      <w:r>
        <w:rPr>
          <w:spacing w:val="-2"/>
        </w:rPr>
        <w:t>самовыражения;</w:t>
      </w:r>
    </w:p>
    <w:p w:rsidR="005B40CF" w:rsidRDefault="00540B02">
      <w:pPr>
        <w:pStyle w:val="a3"/>
        <w:spacing w:before="1"/>
        <w:jc w:val="left"/>
      </w:pPr>
      <w:r>
        <w:t>понимание</w:t>
      </w:r>
      <w:r>
        <w:rPr>
          <w:spacing w:val="32"/>
        </w:rPr>
        <w:t xml:space="preserve"> </w:t>
      </w:r>
      <w:r>
        <w:t>ценности</w:t>
      </w:r>
      <w:r>
        <w:rPr>
          <w:spacing w:val="34"/>
        </w:rPr>
        <w:t xml:space="preserve"> </w:t>
      </w:r>
      <w:r>
        <w:t>отечественного</w:t>
      </w:r>
      <w:r>
        <w:rPr>
          <w:spacing w:val="33"/>
        </w:rPr>
        <w:t xml:space="preserve"> </w:t>
      </w:r>
      <w:r>
        <w:t>и</w:t>
      </w:r>
      <w:r>
        <w:rPr>
          <w:spacing w:val="34"/>
        </w:rPr>
        <w:t xml:space="preserve"> </w:t>
      </w:r>
      <w:r>
        <w:t>мирового</w:t>
      </w:r>
      <w:r>
        <w:rPr>
          <w:spacing w:val="33"/>
        </w:rPr>
        <w:t xml:space="preserve"> </w:t>
      </w:r>
      <w:r>
        <w:t>искусства,</w:t>
      </w:r>
      <w:r>
        <w:rPr>
          <w:spacing w:val="33"/>
        </w:rPr>
        <w:t xml:space="preserve"> </w:t>
      </w:r>
      <w:r>
        <w:t>роли</w:t>
      </w:r>
      <w:r>
        <w:rPr>
          <w:spacing w:val="34"/>
        </w:rPr>
        <w:t xml:space="preserve"> </w:t>
      </w:r>
      <w:r>
        <w:t>этнических</w:t>
      </w:r>
      <w:r>
        <w:rPr>
          <w:spacing w:val="35"/>
        </w:rPr>
        <w:t xml:space="preserve"> </w:t>
      </w:r>
      <w:r>
        <w:t>культурных традиций и народного творчества;</w:t>
      </w:r>
    </w:p>
    <w:p w:rsidR="005B40CF" w:rsidRDefault="00540B02">
      <w:pPr>
        <w:pStyle w:val="a3"/>
        <w:ind w:left="849" w:firstLine="0"/>
        <w:jc w:val="left"/>
      </w:pPr>
      <w:r>
        <w:t>стремление</w:t>
      </w:r>
      <w:r>
        <w:rPr>
          <w:spacing w:val="-7"/>
        </w:rPr>
        <w:t xml:space="preserve"> </w:t>
      </w:r>
      <w:r>
        <w:t>к</w:t>
      </w:r>
      <w:r>
        <w:rPr>
          <w:spacing w:val="-2"/>
        </w:rPr>
        <w:t xml:space="preserve"> </w:t>
      </w:r>
      <w:r>
        <w:t>самовыражению</w:t>
      </w:r>
      <w:r>
        <w:rPr>
          <w:spacing w:val="-3"/>
        </w:rPr>
        <w:t xml:space="preserve"> </w:t>
      </w:r>
      <w:r>
        <w:t>в</w:t>
      </w:r>
      <w:r>
        <w:rPr>
          <w:spacing w:val="-4"/>
        </w:rPr>
        <w:t xml:space="preserve"> </w:t>
      </w:r>
      <w:r>
        <w:t>разных</w:t>
      </w:r>
      <w:r>
        <w:rPr>
          <w:spacing w:val="-1"/>
        </w:rPr>
        <w:t xml:space="preserve"> </w:t>
      </w:r>
      <w:r>
        <w:t>видах</w:t>
      </w:r>
      <w:r>
        <w:rPr>
          <w:spacing w:val="-4"/>
        </w:rPr>
        <w:t xml:space="preserve"> </w:t>
      </w:r>
      <w:r>
        <w:rPr>
          <w:spacing w:val="-2"/>
        </w:rPr>
        <w:t>искусства;</w:t>
      </w:r>
    </w:p>
    <w:p w:rsidR="005B40CF" w:rsidRDefault="00540B02">
      <w:pPr>
        <w:pStyle w:val="a5"/>
        <w:numPr>
          <w:ilvl w:val="0"/>
          <w:numId w:val="103"/>
        </w:numPr>
        <w:tabs>
          <w:tab w:val="left" w:pos="1557"/>
        </w:tabs>
        <w:ind w:left="140" w:right="145" w:firstLine="708"/>
        <w:rPr>
          <w:sz w:val="24"/>
        </w:rPr>
      </w:pPr>
      <w:r>
        <w:rPr>
          <w:sz w:val="24"/>
        </w:rPr>
        <w:t>физического</w:t>
      </w:r>
      <w:r>
        <w:rPr>
          <w:spacing w:val="80"/>
          <w:sz w:val="24"/>
        </w:rPr>
        <w:t xml:space="preserve"> </w:t>
      </w:r>
      <w:r>
        <w:rPr>
          <w:sz w:val="24"/>
        </w:rPr>
        <w:t>воспитания,</w:t>
      </w:r>
      <w:r>
        <w:rPr>
          <w:spacing w:val="80"/>
          <w:sz w:val="24"/>
        </w:rPr>
        <w:t xml:space="preserve"> </w:t>
      </w:r>
      <w:r>
        <w:rPr>
          <w:sz w:val="24"/>
        </w:rPr>
        <w:t>формирования</w:t>
      </w:r>
      <w:r>
        <w:rPr>
          <w:spacing w:val="80"/>
          <w:sz w:val="24"/>
        </w:rPr>
        <w:t xml:space="preserve"> </w:t>
      </w:r>
      <w:r>
        <w:rPr>
          <w:sz w:val="24"/>
        </w:rPr>
        <w:t>культуры</w:t>
      </w:r>
      <w:r>
        <w:rPr>
          <w:spacing w:val="80"/>
          <w:sz w:val="24"/>
        </w:rPr>
        <w:t xml:space="preserve"> </w:t>
      </w:r>
      <w:r>
        <w:rPr>
          <w:sz w:val="24"/>
        </w:rPr>
        <w:t>здоровья</w:t>
      </w:r>
      <w:r>
        <w:rPr>
          <w:spacing w:val="80"/>
          <w:sz w:val="24"/>
        </w:rPr>
        <w:t xml:space="preserve"> </w:t>
      </w:r>
      <w:r>
        <w:rPr>
          <w:sz w:val="24"/>
        </w:rPr>
        <w:t>и</w:t>
      </w:r>
      <w:r>
        <w:rPr>
          <w:spacing w:val="80"/>
          <w:sz w:val="24"/>
        </w:rPr>
        <w:t xml:space="preserve"> </w:t>
      </w:r>
      <w:r>
        <w:rPr>
          <w:sz w:val="24"/>
        </w:rPr>
        <w:t xml:space="preserve">эмоционального </w:t>
      </w:r>
      <w:r>
        <w:rPr>
          <w:spacing w:val="-2"/>
          <w:sz w:val="24"/>
        </w:rPr>
        <w:t>благополучия:</w:t>
      </w:r>
    </w:p>
    <w:p w:rsidR="005B40CF" w:rsidRDefault="00540B02">
      <w:pPr>
        <w:pStyle w:val="a3"/>
        <w:ind w:left="849" w:firstLine="0"/>
      </w:pPr>
      <w:r>
        <w:t>осознание</w:t>
      </w:r>
      <w:r>
        <w:rPr>
          <w:spacing w:val="-4"/>
        </w:rPr>
        <w:t xml:space="preserve"> </w:t>
      </w:r>
      <w:r>
        <w:t>ценности</w:t>
      </w:r>
      <w:r>
        <w:rPr>
          <w:spacing w:val="-3"/>
        </w:rPr>
        <w:t xml:space="preserve"> </w:t>
      </w:r>
      <w:r>
        <w:rPr>
          <w:spacing w:val="-2"/>
        </w:rPr>
        <w:t>жизни;</w:t>
      </w:r>
    </w:p>
    <w:p w:rsidR="005B40CF" w:rsidRDefault="00540B02">
      <w:pPr>
        <w:pStyle w:val="a3"/>
        <w:ind w:right="144"/>
      </w:pPr>
      <w: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5B40CF" w:rsidRDefault="00540B02">
      <w:pPr>
        <w:pStyle w:val="a3"/>
        <w:ind w:right="149"/>
      </w:pPr>
      <w: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5B40CF" w:rsidRDefault="00540B02">
      <w:pPr>
        <w:pStyle w:val="a3"/>
        <w:ind w:left="849" w:firstLine="0"/>
      </w:pPr>
      <w:r>
        <w:t>соблюдение</w:t>
      </w:r>
      <w:r>
        <w:rPr>
          <w:spacing w:val="3"/>
        </w:rPr>
        <w:t xml:space="preserve"> </w:t>
      </w:r>
      <w:r>
        <w:t>правил</w:t>
      </w:r>
      <w:r>
        <w:rPr>
          <w:spacing w:val="6"/>
        </w:rPr>
        <w:t xml:space="preserve"> </w:t>
      </w:r>
      <w:r>
        <w:t>безопасности,</w:t>
      </w:r>
      <w:r>
        <w:rPr>
          <w:spacing w:val="6"/>
        </w:rPr>
        <w:t xml:space="preserve"> </w:t>
      </w:r>
      <w:r>
        <w:t>в</w:t>
      </w:r>
      <w:r>
        <w:rPr>
          <w:spacing w:val="5"/>
        </w:rPr>
        <w:t xml:space="preserve"> </w:t>
      </w:r>
      <w:r>
        <w:t>том</w:t>
      </w:r>
      <w:r>
        <w:rPr>
          <w:spacing w:val="6"/>
        </w:rPr>
        <w:t xml:space="preserve"> </w:t>
      </w:r>
      <w:r>
        <w:t>числе</w:t>
      </w:r>
      <w:r>
        <w:rPr>
          <w:spacing w:val="5"/>
        </w:rPr>
        <w:t xml:space="preserve"> </w:t>
      </w:r>
      <w:r>
        <w:t>навыков</w:t>
      </w:r>
      <w:r>
        <w:rPr>
          <w:spacing w:val="5"/>
        </w:rPr>
        <w:t xml:space="preserve"> </w:t>
      </w:r>
      <w:r>
        <w:t>безопасного</w:t>
      </w:r>
      <w:r>
        <w:rPr>
          <w:spacing w:val="6"/>
        </w:rPr>
        <w:t xml:space="preserve"> </w:t>
      </w:r>
      <w:r>
        <w:t>поведения</w:t>
      </w:r>
      <w:r>
        <w:rPr>
          <w:spacing w:val="6"/>
        </w:rPr>
        <w:t xml:space="preserve"> </w:t>
      </w:r>
      <w:r>
        <w:t>в</w:t>
      </w:r>
      <w:r>
        <w:rPr>
          <w:spacing w:val="6"/>
        </w:rPr>
        <w:t xml:space="preserve"> </w:t>
      </w:r>
      <w:r>
        <w:rPr>
          <w:spacing w:val="-2"/>
        </w:rPr>
        <w:t>Интернет-</w:t>
      </w:r>
    </w:p>
    <w:p w:rsidR="005B40CF" w:rsidRDefault="00540B02">
      <w:pPr>
        <w:pStyle w:val="a3"/>
        <w:ind w:firstLine="0"/>
        <w:jc w:val="left"/>
      </w:pPr>
      <w:r>
        <w:rPr>
          <w:spacing w:val="-2"/>
        </w:rPr>
        <w:t>среде;</w:t>
      </w:r>
    </w:p>
    <w:p w:rsidR="005B40CF" w:rsidRDefault="00540B02">
      <w:pPr>
        <w:pStyle w:val="a3"/>
        <w:tabs>
          <w:tab w:val="left" w:pos="2326"/>
          <w:tab w:val="left" w:pos="4115"/>
          <w:tab w:val="left" w:pos="4436"/>
          <w:tab w:val="left" w:pos="5837"/>
          <w:tab w:val="left" w:pos="7124"/>
          <w:tab w:val="left" w:pos="7457"/>
          <w:tab w:val="left" w:pos="9019"/>
        </w:tabs>
        <w:ind w:left="849" w:firstLine="0"/>
        <w:jc w:val="left"/>
      </w:pPr>
      <w:r>
        <w:rPr>
          <w:spacing w:val="-2"/>
        </w:rPr>
        <w:t>способность</w:t>
      </w:r>
      <w:r>
        <w:tab/>
      </w:r>
      <w:r>
        <w:rPr>
          <w:spacing w:val="-2"/>
        </w:rPr>
        <w:t>адаптироваться</w:t>
      </w:r>
      <w:r>
        <w:tab/>
      </w:r>
      <w:r>
        <w:rPr>
          <w:spacing w:val="-10"/>
        </w:rPr>
        <w:t>к</w:t>
      </w:r>
      <w:r>
        <w:tab/>
      </w:r>
      <w:r>
        <w:rPr>
          <w:spacing w:val="-2"/>
        </w:rPr>
        <w:t>стрессовым</w:t>
      </w:r>
      <w:r>
        <w:tab/>
      </w:r>
      <w:r>
        <w:rPr>
          <w:spacing w:val="-2"/>
        </w:rPr>
        <w:t>ситуациям</w:t>
      </w:r>
      <w:r>
        <w:tab/>
      </w:r>
      <w:r>
        <w:rPr>
          <w:spacing w:val="-10"/>
        </w:rPr>
        <w:t>и</w:t>
      </w:r>
      <w:r>
        <w:tab/>
      </w:r>
      <w:r>
        <w:rPr>
          <w:spacing w:val="-2"/>
        </w:rPr>
        <w:t>меняющимся</w:t>
      </w:r>
      <w:r>
        <w:tab/>
      </w:r>
      <w:r>
        <w:rPr>
          <w:spacing w:val="-2"/>
        </w:rPr>
        <w:t>социальным,</w:t>
      </w:r>
    </w:p>
    <w:p w:rsidR="005B40CF" w:rsidRDefault="00540B02">
      <w:pPr>
        <w:pStyle w:val="a3"/>
        <w:spacing w:before="1"/>
        <w:ind w:firstLine="0"/>
        <w:jc w:val="left"/>
      </w:pPr>
      <w:r>
        <w:t>информационным и природным условиям, в том числе осмысляя собственный опыт и выстраивая дальнейшие цели;</w:t>
      </w:r>
    </w:p>
    <w:p w:rsidR="005B40CF" w:rsidRDefault="00540B02">
      <w:pPr>
        <w:pStyle w:val="a3"/>
        <w:ind w:left="849" w:firstLine="0"/>
        <w:jc w:val="left"/>
      </w:pPr>
      <w:r>
        <w:t>умение</w:t>
      </w:r>
      <w:r>
        <w:rPr>
          <w:spacing w:val="-4"/>
        </w:rPr>
        <w:t xml:space="preserve"> </w:t>
      </w:r>
      <w:r>
        <w:t>принимать</w:t>
      </w:r>
      <w:r>
        <w:rPr>
          <w:spacing w:val="-2"/>
        </w:rPr>
        <w:t xml:space="preserve"> </w:t>
      </w:r>
      <w:r>
        <w:t>себя</w:t>
      </w:r>
      <w:r>
        <w:rPr>
          <w:spacing w:val="-3"/>
        </w:rPr>
        <w:t xml:space="preserve"> </w:t>
      </w:r>
      <w:r>
        <w:t>и</w:t>
      </w:r>
      <w:r>
        <w:rPr>
          <w:spacing w:val="-2"/>
        </w:rPr>
        <w:t xml:space="preserve"> </w:t>
      </w:r>
      <w:r>
        <w:t>других,</w:t>
      </w:r>
      <w:r>
        <w:rPr>
          <w:spacing w:val="-2"/>
        </w:rPr>
        <w:t xml:space="preserve"> </w:t>
      </w:r>
      <w:r>
        <w:t>не</w:t>
      </w:r>
      <w:r>
        <w:rPr>
          <w:spacing w:val="-3"/>
        </w:rPr>
        <w:t xml:space="preserve"> </w:t>
      </w:r>
      <w:r>
        <w:rPr>
          <w:spacing w:val="-2"/>
        </w:rPr>
        <w:t>осуждая;</w:t>
      </w:r>
    </w:p>
    <w:p w:rsidR="005B40CF" w:rsidRDefault="00540B02">
      <w:pPr>
        <w:pStyle w:val="a3"/>
        <w:jc w:val="left"/>
      </w:pPr>
      <w:r>
        <w:t>умение</w:t>
      </w:r>
      <w:r>
        <w:rPr>
          <w:spacing w:val="-2"/>
        </w:rPr>
        <w:t xml:space="preserve"> </w:t>
      </w:r>
      <w:r>
        <w:t>осознавать эмоциональное</w:t>
      </w:r>
      <w:r>
        <w:rPr>
          <w:spacing w:val="-2"/>
        </w:rPr>
        <w:t xml:space="preserve"> </w:t>
      </w:r>
      <w:r>
        <w:t>состояние</w:t>
      </w:r>
      <w:r>
        <w:rPr>
          <w:spacing w:val="-4"/>
        </w:rPr>
        <w:t xml:space="preserve"> </w:t>
      </w:r>
      <w:r>
        <w:t>себя</w:t>
      </w:r>
      <w:r>
        <w:rPr>
          <w:spacing w:val="-1"/>
        </w:rPr>
        <w:t xml:space="preserve"> </w:t>
      </w:r>
      <w:r>
        <w:t>и других, умение</w:t>
      </w:r>
      <w:r>
        <w:rPr>
          <w:spacing w:val="-2"/>
        </w:rPr>
        <w:t xml:space="preserve"> </w:t>
      </w:r>
      <w:r>
        <w:t>управлять собственным эмоциональным состоянием;</w:t>
      </w:r>
    </w:p>
    <w:p w:rsidR="005B40CF" w:rsidRDefault="00540B02">
      <w:pPr>
        <w:pStyle w:val="a3"/>
        <w:jc w:val="left"/>
      </w:pPr>
      <w:r>
        <w:t>сформированность навыка</w:t>
      </w:r>
      <w:r>
        <w:rPr>
          <w:spacing w:val="-1"/>
        </w:rPr>
        <w:t xml:space="preserve"> </w:t>
      </w:r>
      <w:r>
        <w:t>рефлексии, признание</w:t>
      </w:r>
      <w:r>
        <w:rPr>
          <w:spacing w:val="-1"/>
        </w:rPr>
        <w:t xml:space="preserve"> </w:t>
      </w:r>
      <w:r>
        <w:t>своего права</w:t>
      </w:r>
      <w:r>
        <w:rPr>
          <w:spacing w:val="-1"/>
        </w:rPr>
        <w:t xml:space="preserve"> </w:t>
      </w:r>
      <w:r>
        <w:t>на ошибку</w:t>
      </w:r>
      <w:r>
        <w:rPr>
          <w:spacing w:val="-8"/>
        </w:rPr>
        <w:t xml:space="preserve"> </w:t>
      </w:r>
      <w:r>
        <w:t>и такого же</w:t>
      </w:r>
      <w:r>
        <w:rPr>
          <w:spacing w:val="-1"/>
        </w:rPr>
        <w:t xml:space="preserve"> </w:t>
      </w:r>
      <w:r>
        <w:t>права другого человека;</w:t>
      </w:r>
    </w:p>
    <w:p w:rsidR="005B40CF" w:rsidRDefault="00540B02">
      <w:pPr>
        <w:pStyle w:val="a5"/>
        <w:numPr>
          <w:ilvl w:val="0"/>
          <w:numId w:val="103"/>
        </w:numPr>
        <w:tabs>
          <w:tab w:val="left" w:pos="1208"/>
        </w:tabs>
        <w:ind w:left="1208" w:hanging="359"/>
        <w:rPr>
          <w:sz w:val="24"/>
        </w:rPr>
      </w:pPr>
      <w:r>
        <w:rPr>
          <w:sz w:val="24"/>
        </w:rPr>
        <w:t>трудового</w:t>
      </w:r>
      <w:r>
        <w:rPr>
          <w:spacing w:val="-4"/>
          <w:sz w:val="24"/>
        </w:rPr>
        <w:t xml:space="preserve"> </w:t>
      </w:r>
      <w:r>
        <w:rPr>
          <w:spacing w:val="-2"/>
          <w:sz w:val="24"/>
        </w:rPr>
        <w:t>воспитания:</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0"/>
      </w:pPr>
      <w:r>
        <w:lastRenderedPageBreak/>
        <w:t>установка на активное участие в решении практических задач (в рамках семьи,</w:t>
      </w:r>
      <w:r>
        <w:rPr>
          <w:spacing w:val="40"/>
        </w:rPr>
        <w:t xml:space="preserve"> </w:t>
      </w:r>
      <w:r>
        <w:t>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5B40CF" w:rsidRDefault="00540B02">
      <w:pPr>
        <w:pStyle w:val="a3"/>
        <w:ind w:right="149"/>
      </w:pPr>
      <w:r>
        <w:t>интерес к практическому изучению профессий и труда различного рода, в том числе на основе применения изучаемого предметного знания;</w:t>
      </w:r>
    </w:p>
    <w:p w:rsidR="005B40CF" w:rsidRDefault="00540B02">
      <w:pPr>
        <w:pStyle w:val="a3"/>
        <w:ind w:right="139"/>
      </w:pPr>
      <w:r>
        <w:t>осознание важности обучения на протяжении всей жизни для успешной профессиональной деятельности и развитие необходимых умений для этого;</w:t>
      </w:r>
    </w:p>
    <w:p w:rsidR="005B40CF" w:rsidRDefault="00540B02">
      <w:pPr>
        <w:pStyle w:val="a3"/>
        <w:ind w:left="849" w:right="3845" w:firstLine="0"/>
      </w:pPr>
      <w:r>
        <w:t>готовность адаптироваться в профессиональной среде; уважение</w:t>
      </w:r>
      <w:r>
        <w:rPr>
          <w:spacing w:val="-4"/>
        </w:rPr>
        <w:t xml:space="preserve"> </w:t>
      </w:r>
      <w:r>
        <w:t>к</w:t>
      </w:r>
      <w:r>
        <w:rPr>
          <w:spacing w:val="-2"/>
        </w:rPr>
        <w:t xml:space="preserve"> </w:t>
      </w:r>
      <w:r>
        <w:t>труду</w:t>
      </w:r>
      <w:r>
        <w:rPr>
          <w:spacing w:val="-7"/>
        </w:rPr>
        <w:t xml:space="preserve"> </w:t>
      </w:r>
      <w:r>
        <w:t>и</w:t>
      </w:r>
      <w:r>
        <w:rPr>
          <w:spacing w:val="-3"/>
        </w:rPr>
        <w:t xml:space="preserve"> </w:t>
      </w:r>
      <w:r>
        <w:t>результатам</w:t>
      </w:r>
      <w:r>
        <w:rPr>
          <w:spacing w:val="-3"/>
        </w:rPr>
        <w:t xml:space="preserve"> </w:t>
      </w:r>
      <w:r>
        <w:t>трудовой</w:t>
      </w:r>
      <w:r>
        <w:rPr>
          <w:spacing w:val="-2"/>
        </w:rPr>
        <w:t xml:space="preserve"> деятельности;</w:t>
      </w:r>
    </w:p>
    <w:p w:rsidR="005B40CF" w:rsidRDefault="00540B02">
      <w:pPr>
        <w:pStyle w:val="a3"/>
        <w:ind w:right="147"/>
      </w:pPr>
      <w:r>
        <w:t>осознанный выбор и построение индивидуальной траектории образования и жизненных планов с учѐтом личных и общественных интересов, и потребностей;</w:t>
      </w:r>
    </w:p>
    <w:p w:rsidR="005B40CF" w:rsidRDefault="00540B02">
      <w:pPr>
        <w:pStyle w:val="a5"/>
        <w:numPr>
          <w:ilvl w:val="0"/>
          <w:numId w:val="103"/>
        </w:numPr>
        <w:tabs>
          <w:tab w:val="left" w:pos="1208"/>
        </w:tabs>
        <w:ind w:left="1208" w:hanging="359"/>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38"/>
      </w:pPr>
      <w: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5B40CF" w:rsidRDefault="00540B02">
      <w:pPr>
        <w:pStyle w:val="a3"/>
        <w:ind w:right="145"/>
      </w:pPr>
      <w: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5B40CF" w:rsidRDefault="00540B02">
      <w:pPr>
        <w:pStyle w:val="a3"/>
        <w:spacing w:before="1"/>
        <w:ind w:right="138"/>
      </w:pPr>
      <w:r>
        <w:t>осознание своей роли как гражданина и потребителя в условиях взаимосвязи природной, технологической и социальной сред;</w:t>
      </w:r>
    </w:p>
    <w:p w:rsidR="005B40CF" w:rsidRDefault="00540B02">
      <w:pPr>
        <w:pStyle w:val="a3"/>
        <w:ind w:left="849" w:firstLine="0"/>
      </w:pPr>
      <w:r>
        <w:t>готовность</w:t>
      </w:r>
      <w:r>
        <w:rPr>
          <w:spacing w:val="-7"/>
        </w:rPr>
        <w:t xml:space="preserve"> </w:t>
      </w:r>
      <w:r>
        <w:t>к</w:t>
      </w:r>
      <w:r>
        <w:rPr>
          <w:spacing w:val="-3"/>
        </w:rPr>
        <w:t xml:space="preserve"> </w:t>
      </w:r>
      <w:r>
        <w:t>участию</w:t>
      </w:r>
      <w:r>
        <w:rPr>
          <w:spacing w:val="-4"/>
        </w:rPr>
        <w:t xml:space="preserve"> </w:t>
      </w:r>
      <w:r>
        <w:t>в</w:t>
      </w:r>
      <w:r>
        <w:rPr>
          <w:spacing w:val="-5"/>
        </w:rPr>
        <w:t xml:space="preserve"> </w:t>
      </w:r>
      <w:r>
        <w:t>практической</w:t>
      </w:r>
      <w:r>
        <w:rPr>
          <w:spacing w:val="-5"/>
        </w:rPr>
        <w:t xml:space="preserve"> </w:t>
      </w:r>
      <w:r>
        <w:t>деятельности</w:t>
      </w:r>
      <w:r>
        <w:rPr>
          <w:spacing w:val="-4"/>
        </w:rPr>
        <w:t xml:space="preserve"> </w:t>
      </w:r>
      <w:r>
        <w:t>экологической</w:t>
      </w:r>
      <w:r>
        <w:rPr>
          <w:spacing w:val="-6"/>
        </w:rPr>
        <w:t xml:space="preserve"> </w:t>
      </w:r>
      <w:r>
        <w:rPr>
          <w:spacing w:val="-2"/>
        </w:rPr>
        <w:t>направленности;</w:t>
      </w:r>
    </w:p>
    <w:p w:rsidR="005B40CF" w:rsidRDefault="00540B02">
      <w:pPr>
        <w:pStyle w:val="a5"/>
        <w:numPr>
          <w:ilvl w:val="0"/>
          <w:numId w:val="103"/>
        </w:numPr>
        <w:tabs>
          <w:tab w:val="left" w:pos="1208"/>
        </w:tabs>
        <w:ind w:left="1208" w:hanging="359"/>
        <w:jc w:val="both"/>
        <w:rPr>
          <w:sz w:val="24"/>
        </w:rPr>
      </w:pPr>
      <w:r>
        <w:rPr>
          <w:sz w:val="24"/>
        </w:rPr>
        <w:t>ценности</w:t>
      </w:r>
      <w:r>
        <w:rPr>
          <w:spacing w:val="-6"/>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39"/>
      </w:pPr>
      <w: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5B40CF" w:rsidRDefault="00540B02">
      <w:pPr>
        <w:pStyle w:val="a3"/>
        <w:ind w:left="849" w:firstLine="0"/>
      </w:pPr>
      <w:r>
        <w:t>овладение</w:t>
      </w:r>
      <w:r>
        <w:rPr>
          <w:spacing w:val="-7"/>
        </w:rPr>
        <w:t xml:space="preserve"> </w:t>
      </w:r>
      <w:r>
        <w:t>языковой</w:t>
      </w:r>
      <w:r>
        <w:rPr>
          <w:spacing w:val="-5"/>
        </w:rPr>
        <w:t xml:space="preserve"> </w:t>
      </w:r>
      <w:r>
        <w:t>и</w:t>
      </w:r>
      <w:r>
        <w:rPr>
          <w:spacing w:val="-4"/>
        </w:rPr>
        <w:t xml:space="preserve"> </w:t>
      </w:r>
      <w:r>
        <w:t>читательской</w:t>
      </w:r>
      <w:r>
        <w:rPr>
          <w:spacing w:val="-5"/>
        </w:rPr>
        <w:t xml:space="preserve"> </w:t>
      </w:r>
      <w:r>
        <w:t>культурой</w:t>
      </w:r>
      <w:r>
        <w:rPr>
          <w:spacing w:val="-4"/>
        </w:rPr>
        <w:t xml:space="preserve"> </w:t>
      </w:r>
      <w:r>
        <w:t>как</w:t>
      </w:r>
      <w:r>
        <w:rPr>
          <w:spacing w:val="-5"/>
        </w:rPr>
        <w:t xml:space="preserve"> </w:t>
      </w:r>
      <w:r>
        <w:t>средством</w:t>
      </w:r>
      <w:r>
        <w:rPr>
          <w:spacing w:val="-5"/>
        </w:rPr>
        <w:t xml:space="preserve"> </w:t>
      </w:r>
      <w:r>
        <w:t>познания</w:t>
      </w:r>
      <w:r>
        <w:rPr>
          <w:spacing w:val="-4"/>
        </w:rPr>
        <w:t xml:space="preserve"> </w:t>
      </w:r>
      <w:r>
        <w:rPr>
          <w:spacing w:val="-2"/>
        </w:rPr>
        <w:t>мира;</w:t>
      </w:r>
    </w:p>
    <w:p w:rsidR="005B40CF" w:rsidRDefault="00540B02">
      <w:pPr>
        <w:pStyle w:val="a3"/>
        <w:ind w:right="138"/>
      </w:pPr>
      <w:r>
        <w:t>овладение основными навыками исследовательской деятельности, установка на</w:t>
      </w:r>
      <w:r>
        <w:rPr>
          <w:spacing w:val="80"/>
        </w:rPr>
        <w:t xml:space="preserve"> </w:t>
      </w:r>
      <w:r>
        <w:t>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5"/>
        <w:numPr>
          <w:ilvl w:val="0"/>
          <w:numId w:val="103"/>
        </w:numPr>
        <w:tabs>
          <w:tab w:val="left" w:pos="1556"/>
        </w:tabs>
        <w:ind w:left="1556" w:hanging="707"/>
        <w:jc w:val="both"/>
        <w:rPr>
          <w:sz w:val="24"/>
        </w:rPr>
      </w:pPr>
      <w:r>
        <w:rPr>
          <w:sz w:val="24"/>
        </w:rPr>
        <w:t>адаптации</w:t>
      </w:r>
      <w:r>
        <w:rPr>
          <w:spacing w:val="64"/>
          <w:w w:val="150"/>
          <w:sz w:val="24"/>
        </w:rPr>
        <w:t xml:space="preserve"> </w:t>
      </w:r>
      <w:r>
        <w:rPr>
          <w:sz w:val="24"/>
        </w:rPr>
        <w:t>обучающегося</w:t>
      </w:r>
      <w:r>
        <w:rPr>
          <w:spacing w:val="66"/>
          <w:w w:val="150"/>
          <w:sz w:val="24"/>
        </w:rPr>
        <w:t xml:space="preserve"> </w:t>
      </w:r>
      <w:r>
        <w:rPr>
          <w:sz w:val="24"/>
        </w:rPr>
        <w:t>к</w:t>
      </w:r>
      <w:r>
        <w:rPr>
          <w:spacing w:val="67"/>
          <w:w w:val="150"/>
          <w:sz w:val="24"/>
        </w:rPr>
        <w:t xml:space="preserve"> </w:t>
      </w:r>
      <w:r>
        <w:rPr>
          <w:sz w:val="24"/>
        </w:rPr>
        <w:t>изменяющимся</w:t>
      </w:r>
      <w:r>
        <w:rPr>
          <w:spacing w:val="68"/>
          <w:w w:val="150"/>
          <w:sz w:val="24"/>
        </w:rPr>
        <w:t xml:space="preserve"> </w:t>
      </w:r>
      <w:r>
        <w:rPr>
          <w:sz w:val="24"/>
        </w:rPr>
        <w:t>условиям</w:t>
      </w:r>
      <w:r>
        <w:rPr>
          <w:spacing w:val="65"/>
          <w:w w:val="150"/>
          <w:sz w:val="24"/>
        </w:rPr>
        <w:t xml:space="preserve"> </w:t>
      </w:r>
      <w:r>
        <w:rPr>
          <w:sz w:val="24"/>
        </w:rPr>
        <w:t>социальной</w:t>
      </w:r>
      <w:r>
        <w:rPr>
          <w:spacing w:val="67"/>
          <w:w w:val="150"/>
          <w:sz w:val="24"/>
        </w:rPr>
        <w:t xml:space="preserve"> </w:t>
      </w:r>
      <w:r>
        <w:rPr>
          <w:sz w:val="24"/>
        </w:rPr>
        <w:t>и</w:t>
      </w:r>
      <w:r>
        <w:rPr>
          <w:spacing w:val="67"/>
          <w:w w:val="150"/>
          <w:sz w:val="24"/>
        </w:rPr>
        <w:t xml:space="preserve"> </w:t>
      </w:r>
      <w:r>
        <w:rPr>
          <w:spacing w:val="-2"/>
          <w:sz w:val="24"/>
        </w:rPr>
        <w:t>природной</w:t>
      </w:r>
    </w:p>
    <w:p w:rsidR="005B40CF" w:rsidRDefault="00540B02">
      <w:pPr>
        <w:pStyle w:val="a3"/>
        <w:spacing w:before="1"/>
        <w:ind w:firstLine="0"/>
        <w:jc w:val="left"/>
      </w:pPr>
      <w:r>
        <w:rPr>
          <w:spacing w:val="-2"/>
        </w:rPr>
        <w:t>среды:</w:t>
      </w:r>
    </w:p>
    <w:p w:rsidR="005B40CF" w:rsidRDefault="00540B02">
      <w:pPr>
        <w:pStyle w:val="a3"/>
        <w:tabs>
          <w:tab w:val="left" w:pos="2135"/>
          <w:tab w:val="left" w:pos="4070"/>
          <w:tab w:val="left" w:pos="5713"/>
          <w:tab w:val="left" w:pos="6751"/>
          <w:tab w:val="left" w:pos="8109"/>
          <w:tab w:val="left" w:pos="9694"/>
        </w:tabs>
        <w:ind w:left="849" w:firstLine="0"/>
        <w:jc w:val="left"/>
      </w:pPr>
      <w:r>
        <w:rPr>
          <w:spacing w:val="-2"/>
        </w:rPr>
        <w:t>освоение</w:t>
      </w:r>
      <w:r>
        <w:tab/>
      </w:r>
      <w:r>
        <w:rPr>
          <w:spacing w:val="-2"/>
        </w:rPr>
        <w:t>обучающимися</w:t>
      </w:r>
      <w:r>
        <w:tab/>
      </w:r>
      <w:r>
        <w:rPr>
          <w:spacing w:val="-2"/>
        </w:rPr>
        <w:t>социального</w:t>
      </w:r>
      <w:r>
        <w:tab/>
      </w:r>
      <w:r>
        <w:rPr>
          <w:spacing w:val="-2"/>
        </w:rPr>
        <w:t>опыта,</w:t>
      </w:r>
      <w:r>
        <w:tab/>
      </w:r>
      <w:r>
        <w:rPr>
          <w:spacing w:val="-2"/>
        </w:rPr>
        <w:t>основных</w:t>
      </w:r>
      <w:r>
        <w:tab/>
      </w:r>
      <w:r>
        <w:rPr>
          <w:spacing w:val="-2"/>
        </w:rPr>
        <w:t>социальных</w:t>
      </w:r>
      <w:r>
        <w:tab/>
      </w:r>
      <w:r>
        <w:rPr>
          <w:spacing w:val="-2"/>
        </w:rPr>
        <w:t>ролей,</w:t>
      </w:r>
    </w:p>
    <w:p w:rsidR="005B40CF" w:rsidRDefault="00540B02">
      <w:pPr>
        <w:pStyle w:val="a3"/>
        <w:ind w:right="142" w:firstLine="0"/>
      </w:pPr>
      <w:r>
        <w:t>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5B40CF" w:rsidRDefault="00540B02">
      <w:pPr>
        <w:pStyle w:val="a3"/>
        <w:ind w:right="147"/>
      </w:pPr>
      <w:r>
        <w:t>способность обучающихся взаимодействовать в условиях неопределѐнности, открытость опыту и знаниям других;</w:t>
      </w:r>
    </w:p>
    <w:p w:rsidR="005B40CF" w:rsidRDefault="00540B02">
      <w:pPr>
        <w:pStyle w:val="a3"/>
        <w:ind w:right="144"/>
      </w:pPr>
      <w:r>
        <w:t>способность действовать в условиях неопределѐнности,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5B40CF" w:rsidRDefault="00540B02">
      <w:pPr>
        <w:pStyle w:val="a3"/>
        <w:ind w:right="145"/>
      </w:pPr>
      <w: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w:t>
      </w:r>
      <w:r>
        <w:rPr>
          <w:spacing w:val="40"/>
        </w:rPr>
        <w:t xml:space="preserve"> </w:t>
      </w:r>
      <w:r>
        <w:t>своѐ развитие;</w:t>
      </w:r>
    </w:p>
    <w:p w:rsidR="005B40CF" w:rsidRDefault="00540B02">
      <w:pPr>
        <w:pStyle w:val="a3"/>
        <w:spacing w:before="1"/>
        <w:ind w:right="136"/>
      </w:pPr>
      <w: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w:t>
      </w:r>
      <w:r>
        <w:rPr>
          <w:spacing w:val="-3"/>
        </w:rPr>
        <w:t xml:space="preserve"> </w:t>
      </w:r>
      <w:r>
        <w:t>а</w:t>
      </w:r>
      <w:r>
        <w:rPr>
          <w:spacing w:val="-3"/>
        </w:rPr>
        <w:t xml:space="preserve"> </w:t>
      </w:r>
      <w:r>
        <w:t>также</w:t>
      </w:r>
      <w:r>
        <w:rPr>
          <w:spacing w:val="-3"/>
        </w:rPr>
        <w:t xml:space="preserve"> </w:t>
      </w:r>
      <w:r>
        <w:t>оперировать</w:t>
      </w:r>
      <w:r>
        <w:rPr>
          <w:spacing w:val="-2"/>
        </w:rPr>
        <w:t xml:space="preserve"> </w:t>
      </w:r>
      <w:r>
        <w:t>терминами</w:t>
      </w:r>
      <w:r>
        <w:rPr>
          <w:spacing w:val="-4"/>
        </w:rPr>
        <w:t xml:space="preserve"> </w:t>
      </w:r>
      <w:r>
        <w:t>и</w:t>
      </w:r>
      <w:r>
        <w:rPr>
          <w:spacing w:val="-4"/>
        </w:rPr>
        <w:t xml:space="preserve"> </w:t>
      </w:r>
      <w:r>
        <w:t>представлениями</w:t>
      </w:r>
      <w:r>
        <w:rPr>
          <w:spacing w:val="-1"/>
        </w:rPr>
        <w:t xml:space="preserve"> </w:t>
      </w:r>
      <w:r>
        <w:t>в области</w:t>
      </w:r>
      <w:r>
        <w:rPr>
          <w:spacing w:val="-1"/>
        </w:rPr>
        <w:t xml:space="preserve"> </w:t>
      </w:r>
      <w:r>
        <w:t>концепции</w:t>
      </w:r>
      <w:r>
        <w:rPr>
          <w:spacing w:val="-1"/>
        </w:rPr>
        <w:t xml:space="preserve"> </w:t>
      </w:r>
      <w:r>
        <w:t xml:space="preserve">устойчивого </w:t>
      </w:r>
      <w:r>
        <w:rPr>
          <w:spacing w:val="-2"/>
        </w:rPr>
        <w:t>развития;</w:t>
      </w:r>
    </w:p>
    <w:p w:rsidR="005B40CF" w:rsidRDefault="00540B02">
      <w:pPr>
        <w:pStyle w:val="a3"/>
        <w:ind w:left="849" w:firstLine="0"/>
      </w:pPr>
      <w:r>
        <w:t>умение</w:t>
      </w:r>
      <w:r>
        <w:rPr>
          <w:spacing w:val="-7"/>
        </w:rPr>
        <w:t xml:space="preserve"> </w:t>
      </w:r>
      <w:r>
        <w:t>анализировать</w:t>
      </w:r>
      <w:r>
        <w:rPr>
          <w:spacing w:val="-3"/>
        </w:rPr>
        <w:t xml:space="preserve"> </w:t>
      </w:r>
      <w:r>
        <w:t>и</w:t>
      </w:r>
      <w:r>
        <w:rPr>
          <w:spacing w:val="-3"/>
        </w:rPr>
        <w:t xml:space="preserve"> </w:t>
      </w:r>
      <w:r>
        <w:t>выявлять</w:t>
      </w:r>
      <w:r>
        <w:rPr>
          <w:spacing w:val="-3"/>
        </w:rPr>
        <w:t xml:space="preserve"> </w:t>
      </w:r>
      <w:r>
        <w:t>взаимосвязи</w:t>
      </w:r>
      <w:r>
        <w:rPr>
          <w:spacing w:val="-3"/>
        </w:rPr>
        <w:t xml:space="preserve"> </w:t>
      </w:r>
      <w:r>
        <w:t>природы,</w:t>
      </w:r>
      <w:r>
        <w:rPr>
          <w:spacing w:val="-3"/>
        </w:rPr>
        <w:t xml:space="preserve"> </w:t>
      </w:r>
      <w:r>
        <w:t>общества</w:t>
      </w:r>
      <w:r>
        <w:rPr>
          <w:spacing w:val="-5"/>
        </w:rPr>
        <w:t xml:space="preserve"> </w:t>
      </w:r>
      <w:r>
        <w:t>и</w:t>
      </w:r>
      <w:r>
        <w:rPr>
          <w:spacing w:val="-3"/>
        </w:rPr>
        <w:t xml:space="preserve"> </w:t>
      </w:r>
      <w:r>
        <w:rPr>
          <w:spacing w:val="-2"/>
        </w:rPr>
        <w:t>экономики;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pPr>
      <w:r>
        <w:lastRenderedPageBreak/>
        <w:t>умение оценивать свои действия с учѐтом влияния на окружающую среду, достижений целей и преодоления вызовов, возможных глобальных последствий;</w:t>
      </w:r>
    </w:p>
    <w:p w:rsidR="005B40CF" w:rsidRDefault="00540B02">
      <w:pPr>
        <w:pStyle w:val="a3"/>
        <w:ind w:right="144"/>
      </w:pPr>
      <w:r>
        <w:t>способность обучающихся осознавать стрессовую ситуацию, оценивать происходящие изменения и их последствия;</w:t>
      </w:r>
    </w:p>
    <w:p w:rsidR="005B40CF" w:rsidRDefault="00540B02">
      <w:pPr>
        <w:pStyle w:val="a3"/>
        <w:ind w:left="849" w:right="1328" w:firstLine="0"/>
      </w:pPr>
      <w:r>
        <w:t>воспринимать стрессовую ситуацию как вызов, требующий контрмер;</w:t>
      </w:r>
      <w:r>
        <w:rPr>
          <w:spacing w:val="40"/>
        </w:rPr>
        <w:t xml:space="preserve"> </w:t>
      </w:r>
      <w:r>
        <w:t>оценивать</w:t>
      </w:r>
      <w:r>
        <w:rPr>
          <w:spacing w:val="-6"/>
        </w:rPr>
        <w:t xml:space="preserve"> </w:t>
      </w:r>
      <w:r>
        <w:t>ситуацию</w:t>
      </w:r>
      <w:r>
        <w:rPr>
          <w:spacing w:val="-3"/>
        </w:rPr>
        <w:t xml:space="preserve"> </w:t>
      </w:r>
      <w:r>
        <w:t>стресса,</w:t>
      </w:r>
      <w:r>
        <w:rPr>
          <w:spacing w:val="-4"/>
        </w:rPr>
        <w:t xml:space="preserve"> </w:t>
      </w:r>
      <w:r>
        <w:t>корректировать</w:t>
      </w:r>
      <w:r>
        <w:rPr>
          <w:spacing w:val="-5"/>
        </w:rPr>
        <w:t xml:space="preserve"> </w:t>
      </w:r>
      <w:r>
        <w:t>принимаемые</w:t>
      </w:r>
      <w:r>
        <w:rPr>
          <w:spacing w:val="-6"/>
        </w:rPr>
        <w:t xml:space="preserve"> </w:t>
      </w:r>
      <w:r>
        <w:t>решения</w:t>
      </w:r>
      <w:r>
        <w:rPr>
          <w:spacing w:val="-3"/>
        </w:rPr>
        <w:t xml:space="preserve"> </w:t>
      </w:r>
      <w:r>
        <w:t>и</w:t>
      </w:r>
      <w:r>
        <w:rPr>
          <w:spacing w:val="-3"/>
        </w:rPr>
        <w:t xml:space="preserve"> </w:t>
      </w:r>
      <w:r>
        <w:rPr>
          <w:spacing w:val="-2"/>
        </w:rPr>
        <w:t>действия;</w:t>
      </w:r>
    </w:p>
    <w:p w:rsidR="005B40CF" w:rsidRDefault="00540B02">
      <w:pPr>
        <w:pStyle w:val="a3"/>
        <w:ind w:right="146"/>
      </w:pPr>
      <w:r>
        <w:t>формулировать и оценивать риски и последствия, формировать опыт, находить позитивное в произошедшей ситуации;</w:t>
      </w:r>
    </w:p>
    <w:p w:rsidR="005B40CF" w:rsidRDefault="00540B02">
      <w:pPr>
        <w:pStyle w:val="a3"/>
        <w:ind w:left="849" w:firstLine="0"/>
      </w:pPr>
      <w:r>
        <w:t>быть</w:t>
      </w:r>
      <w:r>
        <w:rPr>
          <w:spacing w:val="-4"/>
        </w:rPr>
        <w:t xml:space="preserve"> </w:t>
      </w:r>
      <w:r>
        <w:t>готовым</w:t>
      </w:r>
      <w:r>
        <w:rPr>
          <w:spacing w:val="-4"/>
        </w:rPr>
        <w:t xml:space="preserve"> </w:t>
      </w:r>
      <w:r>
        <w:t>действовать</w:t>
      </w:r>
      <w:r>
        <w:rPr>
          <w:spacing w:val="-2"/>
        </w:rPr>
        <w:t xml:space="preserve"> </w:t>
      </w:r>
      <w:r>
        <w:t>в</w:t>
      </w:r>
      <w:r>
        <w:rPr>
          <w:spacing w:val="-4"/>
        </w:rPr>
        <w:t xml:space="preserve"> </w:t>
      </w:r>
      <w:r>
        <w:t>отсутствие</w:t>
      </w:r>
      <w:r>
        <w:rPr>
          <w:spacing w:val="-4"/>
        </w:rPr>
        <w:t xml:space="preserve"> </w:t>
      </w:r>
      <w:r>
        <w:t>гарантий</w:t>
      </w:r>
      <w:r>
        <w:rPr>
          <w:spacing w:val="1"/>
        </w:rPr>
        <w:t xml:space="preserve"> </w:t>
      </w:r>
      <w:r>
        <w:rPr>
          <w:spacing w:val="-2"/>
        </w:rPr>
        <w:t>успеха.</w:t>
      </w:r>
    </w:p>
    <w:p w:rsidR="005B40CF" w:rsidRDefault="00540B02">
      <w:pPr>
        <w:pStyle w:val="a5"/>
        <w:numPr>
          <w:ilvl w:val="1"/>
          <w:numId w:val="105"/>
        </w:numPr>
        <w:tabs>
          <w:tab w:val="left" w:pos="1267"/>
        </w:tabs>
        <w:ind w:right="146" w:firstLine="708"/>
        <w:jc w:val="both"/>
        <w:rPr>
          <w:sz w:val="24"/>
        </w:rPr>
      </w:pPr>
      <w:r>
        <w:rPr>
          <w:sz w:val="24"/>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5B40CF" w:rsidRDefault="00540B02">
      <w:pPr>
        <w:pStyle w:val="a5"/>
        <w:numPr>
          <w:ilvl w:val="2"/>
          <w:numId w:val="105"/>
        </w:numPr>
        <w:tabs>
          <w:tab w:val="left" w:pos="1447"/>
        </w:tabs>
        <w:ind w:left="140" w:right="150"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left="849" w:firstLine="0"/>
        <w:jc w:val="left"/>
      </w:pPr>
      <w:r>
        <w:t>выявлять</w:t>
      </w:r>
      <w:r>
        <w:rPr>
          <w:spacing w:val="-6"/>
        </w:rPr>
        <w:t xml:space="preserve"> </w:t>
      </w:r>
      <w:r>
        <w:t>и</w:t>
      </w:r>
      <w:r>
        <w:rPr>
          <w:spacing w:val="-7"/>
        </w:rPr>
        <w:t xml:space="preserve"> </w:t>
      </w:r>
      <w:r>
        <w:t>характеризовать</w:t>
      </w:r>
      <w:r>
        <w:rPr>
          <w:spacing w:val="-4"/>
        </w:rPr>
        <w:t xml:space="preserve"> </w:t>
      </w:r>
      <w:r>
        <w:t>существенные</w:t>
      </w:r>
      <w:r>
        <w:rPr>
          <w:spacing w:val="-6"/>
        </w:rPr>
        <w:t xml:space="preserve"> </w:t>
      </w:r>
      <w:r>
        <w:t>признаки</w:t>
      </w:r>
      <w:r>
        <w:rPr>
          <w:spacing w:val="-5"/>
        </w:rPr>
        <w:t xml:space="preserve"> </w:t>
      </w:r>
      <w:r>
        <w:t>объектов</w:t>
      </w:r>
      <w:r>
        <w:rPr>
          <w:spacing w:val="-5"/>
        </w:rPr>
        <w:t xml:space="preserve"> </w:t>
      </w:r>
      <w:r>
        <w:rPr>
          <w:spacing w:val="-2"/>
        </w:rPr>
        <w:t>(явлений);</w:t>
      </w:r>
    </w:p>
    <w:p w:rsidR="005B40CF" w:rsidRDefault="00540B02">
      <w:pPr>
        <w:pStyle w:val="a3"/>
        <w:spacing w:before="1"/>
        <w:jc w:val="left"/>
      </w:pPr>
      <w:r>
        <w:t>устанавливать</w:t>
      </w:r>
      <w:r>
        <w:rPr>
          <w:spacing w:val="80"/>
          <w:w w:val="150"/>
        </w:rPr>
        <w:t xml:space="preserve"> </w:t>
      </w:r>
      <w:r>
        <w:t>существенный</w:t>
      </w:r>
      <w:r>
        <w:rPr>
          <w:spacing w:val="80"/>
          <w:w w:val="150"/>
        </w:rPr>
        <w:t xml:space="preserve"> </w:t>
      </w:r>
      <w:r>
        <w:t>признак</w:t>
      </w:r>
      <w:r>
        <w:rPr>
          <w:spacing w:val="80"/>
          <w:w w:val="150"/>
        </w:rPr>
        <w:t xml:space="preserve"> </w:t>
      </w:r>
      <w:r>
        <w:t>классификации,</w:t>
      </w:r>
      <w:r>
        <w:rPr>
          <w:spacing w:val="80"/>
          <w:w w:val="150"/>
        </w:rPr>
        <w:t xml:space="preserve"> </w:t>
      </w:r>
      <w:r>
        <w:t>основания</w:t>
      </w:r>
      <w:r>
        <w:rPr>
          <w:spacing w:val="80"/>
          <w:w w:val="150"/>
        </w:rPr>
        <w:t xml:space="preserve"> </w:t>
      </w:r>
      <w:r>
        <w:t>для</w:t>
      </w:r>
      <w:r>
        <w:rPr>
          <w:spacing w:val="80"/>
          <w:w w:val="150"/>
        </w:rPr>
        <w:t xml:space="preserve"> </w:t>
      </w:r>
      <w:r>
        <w:t>обобщения</w:t>
      </w:r>
      <w:r>
        <w:rPr>
          <w:spacing w:val="80"/>
          <w:w w:val="150"/>
        </w:rPr>
        <w:t xml:space="preserve"> </w:t>
      </w:r>
      <w:r>
        <w:t>и сравнения, критерии проводимого анализа;</w:t>
      </w:r>
    </w:p>
    <w:p w:rsidR="005B40CF" w:rsidRDefault="00540B02">
      <w:pPr>
        <w:pStyle w:val="a3"/>
        <w:tabs>
          <w:tab w:val="left" w:pos="1237"/>
          <w:tab w:val="left" w:pos="2235"/>
          <w:tab w:val="left" w:pos="4011"/>
          <w:tab w:val="left" w:pos="4968"/>
          <w:tab w:val="left" w:pos="6191"/>
          <w:tab w:val="left" w:pos="8122"/>
          <w:tab w:val="left" w:pos="8529"/>
          <w:tab w:val="left" w:pos="10230"/>
        </w:tabs>
        <w:ind w:right="143"/>
        <w:jc w:val="left"/>
      </w:pPr>
      <w:r>
        <w:rPr>
          <w:spacing w:val="-10"/>
        </w:rPr>
        <w:t>с</w:t>
      </w:r>
      <w:r>
        <w:tab/>
      </w:r>
      <w:r>
        <w:rPr>
          <w:spacing w:val="-2"/>
        </w:rPr>
        <w:t>учѐтом</w:t>
      </w:r>
      <w:r>
        <w:tab/>
      </w:r>
      <w:r>
        <w:rPr>
          <w:spacing w:val="-2"/>
        </w:rPr>
        <w:t>предложенной</w:t>
      </w:r>
      <w:r>
        <w:tab/>
      </w:r>
      <w:r>
        <w:rPr>
          <w:spacing w:val="-2"/>
        </w:rPr>
        <w:t>задачи</w:t>
      </w:r>
      <w:r>
        <w:tab/>
      </w:r>
      <w:r>
        <w:rPr>
          <w:spacing w:val="-2"/>
        </w:rPr>
        <w:t>выявлять</w:t>
      </w:r>
      <w:r>
        <w:tab/>
      </w:r>
      <w:r>
        <w:rPr>
          <w:spacing w:val="-2"/>
        </w:rPr>
        <w:t>закономерности</w:t>
      </w:r>
      <w:r>
        <w:tab/>
      </w:r>
      <w:r>
        <w:rPr>
          <w:spacing w:val="-10"/>
        </w:rPr>
        <w:t>и</w:t>
      </w:r>
      <w:r>
        <w:tab/>
      </w:r>
      <w:r>
        <w:rPr>
          <w:spacing w:val="-2"/>
        </w:rPr>
        <w:t>противоречия</w:t>
      </w:r>
      <w:r>
        <w:tab/>
      </w:r>
      <w:r>
        <w:rPr>
          <w:spacing w:val="-10"/>
        </w:rPr>
        <w:t xml:space="preserve">в </w:t>
      </w:r>
      <w:r>
        <w:t>рассматриваемых фактах, данных и наблюдениях;</w:t>
      </w:r>
    </w:p>
    <w:p w:rsidR="005B40CF" w:rsidRDefault="00540B02">
      <w:pPr>
        <w:pStyle w:val="a3"/>
        <w:ind w:left="849" w:firstLine="0"/>
        <w:jc w:val="left"/>
      </w:pPr>
      <w:r>
        <w:t>предлагать</w:t>
      </w:r>
      <w:r>
        <w:rPr>
          <w:spacing w:val="-6"/>
        </w:rPr>
        <w:t xml:space="preserve"> </w:t>
      </w:r>
      <w:r>
        <w:t>критерии</w:t>
      </w:r>
      <w:r>
        <w:rPr>
          <w:spacing w:val="-3"/>
        </w:rPr>
        <w:t xml:space="preserve"> </w:t>
      </w:r>
      <w:r>
        <w:t>для</w:t>
      </w:r>
      <w:r>
        <w:rPr>
          <w:spacing w:val="-3"/>
        </w:rPr>
        <w:t xml:space="preserve"> </w:t>
      </w:r>
      <w:r>
        <w:t>выявления</w:t>
      </w:r>
      <w:r>
        <w:rPr>
          <w:spacing w:val="-4"/>
        </w:rPr>
        <w:t xml:space="preserve"> </w:t>
      </w:r>
      <w:r>
        <w:t>закономерностей</w:t>
      </w:r>
      <w:r>
        <w:rPr>
          <w:spacing w:val="-3"/>
        </w:rPr>
        <w:t xml:space="preserve"> </w:t>
      </w:r>
      <w:r>
        <w:t>и</w:t>
      </w:r>
      <w:r>
        <w:rPr>
          <w:spacing w:val="-3"/>
        </w:rPr>
        <w:t xml:space="preserve"> </w:t>
      </w:r>
      <w:r>
        <w:rPr>
          <w:spacing w:val="-2"/>
        </w:rPr>
        <w:t>противоречий;</w:t>
      </w:r>
    </w:p>
    <w:p w:rsidR="005B40CF" w:rsidRDefault="00540B02">
      <w:pPr>
        <w:pStyle w:val="a3"/>
        <w:ind w:left="849" w:firstLine="0"/>
        <w:jc w:val="left"/>
      </w:pPr>
      <w:r>
        <w:t>выявлять</w:t>
      </w:r>
      <w:r>
        <w:rPr>
          <w:spacing w:val="-3"/>
        </w:rPr>
        <w:t xml:space="preserve"> </w:t>
      </w:r>
      <w:r>
        <w:t>дефицит</w:t>
      </w:r>
      <w:r>
        <w:rPr>
          <w:spacing w:val="-4"/>
        </w:rPr>
        <w:t xml:space="preserve"> </w:t>
      </w:r>
      <w:r>
        <w:t>информации,</w:t>
      </w:r>
      <w:r>
        <w:rPr>
          <w:spacing w:val="-4"/>
        </w:rPr>
        <w:t xml:space="preserve"> </w:t>
      </w:r>
      <w:r>
        <w:t>данных,</w:t>
      </w:r>
      <w:r>
        <w:rPr>
          <w:spacing w:val="-7"/>
        </w:rPr>
        <w:t xml:space="preserve"> </w:t>
      </w:r>
      <w:r>
        <w:t>необходимых</w:t>
      </w:r>
      <w:r>
        <w:rPr>
          <w:spacing w:val="-3"/>
        </w:rPr>
        <w:t xml:space="preserve"> </w:t>
      </w:r>
      <w:r>
        <w:t>для</w:t>
      </w:r>
      <w:r>
        <w:rPr>
          <w:spacing w:val="-4"/>
        </w:rPr>
        <w:t xml:space="preserve"> </w:t>
      </w:r>
      <w:r>
        <w:t>решения</w:t>
      </w:r>
      <w:r>
        <w:rPr>
          <w:spacing w:val="-7"/>
        </w:rPr>
        <w:t xml:space="preserve"> </w:t>
      </w:r>
      <w:r>
        <w:t>поставленной</w:t>
      </w:r>
      <w:r>
        <w:rPr>
          <w:spacing w:val="-4"/>
        </w:rPr>
        <w:t xml:space="preserve"> </w:t>
      </w:r>
      <w:r>
        <w:t>задачи; выявлять причинно-следственные связи при изучении явлений и процессов;</w:t>
      </w:r>
    </w:p>
    <w:p w:rsidR="005B40CF" w:rsidRDefault="00540B02">
      <w:pPr>
        <w:pStyle w:val="a3"/>
        <w:ind w:right="147"/>
      </w:pPr>
      <w: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5B40CF" w:rsidRDefault="00540B02">
      <w:pPr>
        <w:pStyle w:val="a3"/>
        <w:ind w:right="143"/>
      </w:pPr>
      <w:r>
        <w:t>самостоятельно</w:t>
      </w:r>
      <w:r>
        <w:rPr>
          <w:spacing w:val="-3"/>
        </w:rPr>
        <w:t xml:space="preserve"> </w:t>
      </w:r>
      <w:r>
        <w:t>выбирать</w:t>
      </w:r>
      <w:r>
        <w:rPr>
          <w:spacing w:val="-3"/>
        </w:rPr>
        <w:t xml:space="preserve"> </w:t>
      </w:r>
      <w:r>
        <w:t>способ</w:t>
      </w:r>
      <w:r>
        <w:rPr>
          <w:spacing w:val="-3"/>
        </w:rPr>
        <w:t xml:space="preserve"> </w:t>
      </w:r>
      <w:r>
        <w:t>решения</w:t>
      </w:r>
      <w:r>
        <w:rPr>
          <w:spacing w:val="-1"/>
        </w:rPr>
        <w:t xml:space="preserve"> </w:t>
      </w:r>
      <w:r>
        <w:t>учебной</w:t>
      </w:r>
      <w:r>
        <w:rPr>
          <w:spacing w:val="-5"/>
        </w:rPr>
        <w:t xml:space="preserve"> </w:t>
      </w:r>
      <w:r>
        <w:t>задачи</w:t>
      </w:r>
      <w:r>
        <w:rPr>
          <w:spacing w:val="-2"/>
        </w:rPr>
        <w:t xml:space="preserve"> </w:t>
      </w:r>
      <w:r>
        <w:t>(сравнивать</w:t>
      </w:r>
      <w:r>
        <w:rPr>
          <w:spacing w:val="-3"/>
        </w:rPr>
        <w:t xml:space="preserve"> </w:t>
      </w:r>
      <w:r>
        <w:t>несколько</w:t>
      </w:r>
      <w:r>
        <w:rPr>
          <w:spacing w:val="-3"/>
        </w:rPr>
        <w:t xml:space="preserve"> </w:t>
      </w:r>
      <w:r>
        <w:t>вариантов решения, выбирать наиболее подходящий с учѐтом самостоятельно выделенных критериев).</w:t>
      </w:r>
    </w:p>
    <w:p w:rsidR="005B40CF" w:rsidRDefault="00540B02">
      <w:pPr>
        <w:pStyle w:val="a5"/>
        <w:numPr>
          <w:ilvl w:val="2"/>
          <w:numId w:val="105"/>
        </w:numPr>
        <w:tabs>
          <w:tab w:val="left" w:pos="1447"/>
        </w:tabs>
        <w:ind w:left="140" w:right="147"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5B40CF" w:rsidRDefault="00540B02">
      <w:pPr>
        <w:pStyle w:val="a3"/>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spacing w:before="1"/>
        <w:ind w:right="146"/>
      </w:pPr>
      <w: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5B40CF" w:rsidRDefault="00540B02">
      <w:pPr>
        <w:pStyle w:val="a3"/>
        <w:ind w:right="142"/>
      </w:pPr>
      <w:r>
        <w:t>формулировать гипотезу об истинности собственных суждений и суждений других, аргументировать свою позицию, мнение;</w:t>
      </w:r>
    </w:p>
    <w:p w:rsidR="005B40CF" w:rsidRDefault="00540B02">
      <w:pPr>
        <w:pStyle w:val="a3"/>
        <w:ind w:right="133"/>
      </w:pPr>
      <w: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 следственных связей и зависимости объектов между собой;</w:t>
      </w:r>
    </w:p>
    <w:p w:rsidR="005B40CF" w:rsidRDefault="00540B02">
      <w:pPr>
        <w:pStyle w:val="a3"/>
        <w:ind w:right="148"/>
      </w:pPr>
      <w:r>
        <w:t>оценивать на применимость и достоверность информацию, полученную в ходе исследования (эксперимента);</w:t>
      </w:r>
    </w:p>
    <w:p w:rsidR="005B40CF" w:rsidRDefault="00540B02">
      <w:pPr>
        <w:pStyle w:val="a3"/>
        <w:ind w:right="142"/>
      </w:pPr>
      <w:r>
        <w:t>самостоятельно формулировать обобщения и выводы по результатам проведѐнного наблюдения, опыта, исследования, владеть инструментами оценки достоверности полученных выводов и обобщений;</w:t>
      </w:r>
    </w:p>
    <w:p w:rsidR="005B40CF" w:rsidRDefault="00540B02">
      <w:pPr>
        <w:pStyle w:val="a3"/>
        <w:ind w:right="146"/>
      </w:pPr>
      <w: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5B40CF" w:rsidRDefault="00540B02">
      <w:pPr>
        <w:pStyle w:val="a5"/>
        <w:numPr>
          <w:ilvl w:val="2"/>
          <w:numId w:val="105"/>
        </w:numPr>
        <w:tabs>
          <w:tab w:val="left" w:pos="1447"/>
        </w:tabs>
        <w:spacing w:before="1"/>
        <w:ind w:left="140" w:right="147"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5B40CF" w:rsidRDefault="00540B02">
      <w:pPr>
        <w:pStyle w:val="a3"/>
        <w:ind w:right="149"/>
      </w:pPr>
      <w:r>
        <w:t>применять различные методы, инструменты и запросы при поиске и отборе информации или данных из источников с учѐтом предложенной учебной задачи и заданных критериев;</w:t>
      </w:r>
    </w:p>
    <w:p w:rsidR="005B40CF" w:rsidRDefault="00540B02">
      <w:pPr>
        <w:pStyle w:val="a3"/>
        <w:ind w:right="149"/>
      </w:pPr>
      <w:r>
        <w:t>выбирать, анализировать, систематизировать и интерпретировать информацию различных видов и форм представления;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9"/>
      </w:pPr>
      <w:r>
        <w:lastRenderedPageBreak/>
        <w:t>находить сходные аргументы (подтверждающие или опровергающие одну и ту же идею, версию) в различных информационных источниках;</w:t>
      </w:r>
    </w:p>
    <w:p w:rsidR="005B40CF" w:rsidRDefault="00540B02">
      <w:pPr>
        <w:pStyle w:val="a3"/>
        <w:ind w:right="145"/>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40B02">
      <w:pPr>
        <w:pStyle w:val="a3"/>
        <w:ind w:right="144"/>
      </w:pPr>
      <w:r>
        <w:t>оценивать надѐжность информации по критериям, предложенным педагогическим работником или сформулированным самостоятельно;</w:t>
      </w:r>
    </w:p>
    <w:p w:rsidR="005B40CF" w:rsidRDefault="00540B02">
      <w:pPr>
        <w:pStyle w:val="a3"/>
        <w:ind w:left="849" w:firstLine="0"/>
      </w:pPr>
      <w:r>
        <w:t>эффективно</w:t>
      </w:r>
      <w:r>
        <w:rPr>
          <w:spacing w:val="-7"/>
        </w:rPr>
        <w:t xml:space="preserve"> </w:t>
      </w:r>
      <w:r>
        <w:t>запоминать</w:t>
      </w:r>
      <w:r>
        <w:rPr>
          <w:spacing w:val="-5"/>
        </w:rPr>
        <w:t xml:space="preserve"> </w:t>
      </w:r>
      <w:r>
        <w:t>и</w:t>
      </w:r>
      <w:r>
        <w:rPr>
          <w:spacing w:val="-5"/>
        </w:rPr>
        <w:t xml:space="preserve"> </w:t>
      </w:r>
      <w:r>
        <w:t>систематизировать</w:t>
      </w:r>
      <w:r>
        <w:rPr>
          <w:spacing w:val="-6"/>
        </w:rPr>
        <w:t xml:space="preserve"> </w:t>
      </w:r>
      <w:r>
        <w:rPr>
          <w:spacing w:val="-2"/>
        </w:rPr>
        <w:t>информацию.</w:t>
      </w:r>
    </w:p>
    <w:p w:rsidR="005B40CF" w:rsidRDefault="00540B02">
      <w:pPr>
        <w:pStyle w:val="a3"/>
        <w:ind w:right="147"/>
      </w:pPr>
      <w:r>
        <w:t>Овладение системой универсальных учебных познавательных действий обеспечивает сформированность когнитивных навыков у обучающихся.</w:t>
      </w:r>
    </w:p>
    <w:p w:rsidR="005B40CF" w:rsidRDefault="00540B02">
      <w:pPr>
        <w:pStyle w:val="a5"/>
        <w:numPr>
          <w:ilvl w:val="2"/>
          <w:numId w:val="105"/>
        </w:numPr>
        <w:tabs>
          <w:tab w:val="left" w:pos="1447"/>
        </w:tabs>
        <w:ind w:left="140" w:right="144"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ind w:right="148"/>
      </w:pPr>
      <w:r>
        <w:t>воспринимать и формулировать суждения, выражать эмоции в соответствии с целями и условиями общения;</w:t>
      </w:r>
    </w:p>
    <w:p w:rsidR="005B40CF" w:rsidRDefault="00540B02">
      <w:pPr>
        <w:pStyle w:val="a3"/>
        <w:ind w:left="849" w:firstLine="0"/>
      </w:pPr>
      <w:r>
        <w:t>выражать</w:t>
      </w:r>
      <w:r>
        <w:rPr>
          <w:spacing w:val="-5"/>
        </w:rPr>
        <w:t xml:space="preserve"> </w:t>
      </w:r>
      <w:r>
        <w:t>себя (свою</w:t>
      </w:r>
      <w:r>
        <w:rPr>
          <w:spacing w:val="-3"/>
        </w:rPr>
        <w:t xml:space="preserve"> </w:t>
      </w:r>
      <w:r>
        <w:t>точку</w:t>
      </w:r>
      <w:r>
        <w:rPr>
          <w:spacing w:val="-7"/>
        </w:rPr>
        <w:t xml:space="preserve"> </w:t>
      </w:r>
      <w:r>
        <w:t>зрения)</w:t>
      </w:r>
      <w:r>
        <w:rPr>
          <w:spacing w:val="-3"/>
        </w:rPr>
        <w:t xml:space="preserve"> </w:t>
      </w:r>
      <w:r>
        <w:t>в</w:t>
      </w:r>
      <w:r>
        <w:rPr>
          <w:spacing w:val="-1"/>
        </w:rPr>
        <w:t xml:space="preserve"> </w:t>
      </w:r>
      <w:r>
        <w:t>устных</w:t>
      </w:r>
      <w:r>
        <w:rPr>
          <w:spacing w:val="-1"/>
        </w:rPr>
        <w:t xml:space="preserve"> </w:t>
      </w:r>
      <w:r>
        <w:t>и</w:t>
      </w:r>
      <w:r>
        <w:rPr>
          <w:spacing w:val="-2"/>
        </w:rPr>
        <w:t xml:space="preserve"> </w:t>
      </w:r>
      <w:r>
        <w:t xml:space="preserve">письменных </w:t>
      </w:r>
      <w:r>
        <w:rPr>
          <w:spacing w:val="-2"/>
        </w:rPr>
        <w:t>текстах;</w:t>
      </w:r>
    </w:p>
    <w:p w:rsidR="005B40CF" w:rsidRDefault="00540B02">
      <w:pPr>
        <w:pStyle w:val="a3"/>
        <w:ind w:right="145"/>
      </w:pPr>
      <w: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5B40CF" w:rsidRDefault="00540B02">
      <w:pPr>
        <w:pStyle w:val="a3"/>
        <w:spacing w:before="1"/>
        <w:ind w:right="148"/>
      </w:pPr>
      <w:r>
        <w:t>понимать намерения других, проявлять уважительное отношение к собеседнику и в корректной форме формулировать свои возражения;</w:t>
      </w:r>
    </w:p>
    <w:p w:rsidR="005B40CF" w:rsidRDefault="00540B02">
      <w:pPr>
        <w:pStyle w:val="a3"/>
        <w:ind w:right="150"/>
      </w:pPr>
      <w: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5B40CF" w:rsidRDefault="00540B02">
      <w:pPr>
        <w:pStyle w:val="a3"/>
        <w:ind w:right="141"/>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right="146"/>
      </w:pPr>
      <w:r>
        <w:t xml:space="preserve">публично представлять результаты выполненного опыта (эксперимента, исследования, </w:t>
      </w:r>
      <w:r>
        <w:rPr>
          <w:spacing w:val="-2"/>
        </w:rPr>
        <w:t>проекта);</w:t>
      </w:r>
    </w:p>
    <w:p w:rsidR="005B40CF" w:rsidRDefault="00540B02">
      <w:pPr>
        <w:pStyle w:val="a3"/>
        <w:ind w:right="142"/>
      </w:pPr>
      <w:r>
        <w:t>самостоятельно выбирать формат выступления с учѐтом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5B40CF" w:rsidRDefault="00540B02">
      <w:pPr>
        <w:pStyle w:val="a5"/>
        <w:numPr>
          <w:ilvl w:val="2"/>
          <w:numId w:val="105"/>
        </w:numPr>
        <w:tabs>
          <w:tab w:val="left" w:pos="1447"/>
        </w:tabs>
        <w:ind w:left="140" w:right="147" w:firstLine="708"/>
        <w:jc w:val="both"/>
        <w:rPr>
          <w:sz w:val="24"/>
        </w:rPr>
      </w:pPr>
      <w:r>
        <w:rPr>
          <w:sz w:val="24"/>
        </w:rPr>
        <w:t>У обучающегося будут сформированы умения совместной деятельности как часть коммуникативных универсальных учебных действий:</w:t>
      </w:r>
    </w:p>
    <w:p w:rsidR="005B40CF" w:rsidRDefault="00540B02">
      <w:pPr>
        <w:pStyle w:val="a3"/>
        <w:spacing w:before="1"/>
        <w:ind w:right="140"/>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проблемы, обосновывать необходимость применения групповых форм</w:t>
      </w:r>
      <w:r>
        <w:rPr>
          <w:spacing w:val="40"/>
        </w:rPr>
        <w:t xml:space="preserve"> </w:t>
      </w:r>
      <w:r>
        <w:t>взаимодействия при решении поставленной задачи;</w:t>
      </w:r>
    </w:p>
    <w:p w:rsidR="005B40CF" w:rsidRDefault="00540B02">
      <w:pPr>
        <w:pStyle w:val="a3"/>
        <w:ind w:right="143"/>
      </w:pPr>
      <w:r>
        <w:t xml:space="preserve">принимать цель совместной деятельности, коллективно строить действия по еѐ достижению: распределять роли, договариваться, обсуждать процесс и результат совместной </w:t>
      </w:r>
      <w:r>
        <w:rPr>
          <w:spacing w:val="-2"/>
        </w:rPr>
        <w:t>работы;</w:t>
      </w:r>
    </w:p>
    <w:p w:rsidR="005B40CF" w:rsidRDefault="00540B02">
      <w:pPr>
        <w:pStyle w:val="a3"/>
        <w:ind w:right="147"/>
      </w:pPr>
      <w:r>
        <w:t>обобщать мнения нескольких человек, проявлять готовность руководить, выполнять поручения, подчиняться;</w:t>
      </w:r>
    </w:p>
    <w:p w:rsidR="005B40CF" w:rsidRDefault="00540B02">
      <w:pPr>
        <w:pStyle w:val="a3"/>
        <w:ind w:right="144"/>
      </w:pPr>
      <w:r>
        <w:t>планировать организацию совместной работы, определять свою роль (с учѐтом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5B40CF" w:rsidRDefault="00540B02">
      <w:pPr>
        <w:pStyle w:val="a3"/>
        <w:ind w:right="139"/>
      </w:pPr>
      <w: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B40CF" w:rsidRDefault="00540B02">
      <w:pPr>
        <w:pStyle w:val="a3"/>
        <w:spacing w:before="1"/>
        <w:ind w:right="149"/>
      </w:pPr>
      <w:r>
        <w:t>оценивать качество своего вклада в общий продукт по критериям, самостоятельно сформулированным участниками взаимодействия;</w:t>
      </w:r>
    </w:p>
    <w:p w:rsidR="005B40CF" w:rsidRDefault="00540B02">
      <w:pPr>
        <w:pStyle w:val="a3"/>
        <w:ind w:right="139"/>
      </w:pPr>
      <w: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отчѐта перед группой.</w:t>
      </w:r>
    </w:p>
    <w:p w:rsidR="005B40CF" w:rsidRDefault="00540B02">
      <w:pPr>
        <w:pStyle w:val="a3"/>
        <w:ind w:right="149"/>
      </w:pPr>
      <w:r>
        <w:t>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105"/>
        </w:numPr>
        <w:tabs>
          <w:tab w:val="left" w:pos="1447"/>
        </w:tabs>
        <w:spacing w:before="64"/>
        <w:ind w:left="140" w:right="149" w:firstLine="708"/>
        <w:jc w:val="both"/>
        <w:rPr>
          <w:sz w:val="24"/>
        </w:rPr>
      </w:pPr>
      <w:r>
        <w:rPr>
          <w:sz w:val="24"/>
        </w:rPr>
        <w:lastRenderedPageBreak/>
        <w:t>У обучающегося будут сформированы умения самоорганизации как часть регулятивных универсальных учебных действий:</w:t>
      </w:r>
    </w:p>
    <w:p w:rsidR="005B40CF" w:rsidRDefault="00540B02">
      <w:pPr>
        <w:pStyle w:val="a3"/>
        <w:ind w:left="849" w:firstLine="0"/>
      </w:pPr>
      <w:r>
        <w:t>выявлять</w:t>
      </w:r>
      <w:r>
        <w:rPr>
          <w:spacing w:val="-5"/>
        </w:rPr>
        <w:t xml:space="preserve"> </w:t>
      </w:r>
      <w:r>
        <w:t>проблемы</w:t>
      </w:r>
      <w:r>
        <w:rPr>
          <w:spacing w:val="-3"/>
        </w:rPr>
        <w:t xml:space="preserve"> </w:t>
      </w:r>
      <w:r>
        <w:t>для</w:t>
      </w:r>
      <w:r>
        <w:rPr>
          <w:spacing w:val="-2"/>
        </w:rPr>
        <w:t xml:space="preserve"> </w:t>
      </w:r>
      <w:r>
        <w:t>решения</w:t>
      </w:r>
      <w:r>
        <w:rPr>
          <w:spacing w:val="-3"/>
        </w:rPr>
        <w:t xml:space="preserve"> </w:t>
      </w:r>
      <w:r>
        <w:t>в</w:t>
      </w:r>
      <w:r>
        <w:rPr>
          <w:spacing w:val="-4"/>
        </w:rPr>
        <w:t xml:space="preserve"> </w:t>
      </w:r>
      <w:r>
        <w:t>жизненных</w:t>
      </w:r>
      <w:r>
        <w:rPr>
          <w:spacing w:val="-4"/>
        </w:rPr>
        <w:t xml:space="preserve"> </w:t>
      </w:r>
      <w:r>
        <w:t>и учебных</w:t>
      </w:r>
      <w:r>
        <w:rPr>
          <w:spacing w:val="-2"/>
        </w:rPr>
        <w:t xml:space="preserve"> ситуациях;</w:t>
      </w:r>
    </w:p>
    <w:p w:rsidR="005B40CF" w:rsidRDefault="00540B02">
      <w:pPr>
        <w:pStyle w:val="a3"/>
        <w:ind w:right="141"/>
      </w:pPr>
      <w:r>
        <w:t>ориентироваться в различных подходах принятия решений (индивидуальное, принятие решения в группе, принятие решений группой);</w:t>
      </w:r>
    </w:p>
    <w:p w:rsidR="005B40CF" w:rsidRDefault="00540B02">
      <w:pPr>
        <w:pStyle w:val="a3"/>
        <w:ind w:right="146"/>
      </w:pPr>
      <w:r>
        <w:t>самостоятельно составлять алгоритм решения задачи (или его часть), выбирать способ решения учебной задачи с учѐтом имеющихся ресурсов и собственных возможностей, аргументировать предлагаемые варианты решений;</w:t>
      </w:r>
    </w:p>
    <w:p w:rsidR="005B40CF" w:rsidRDefault="00540B02">
      <w:pPr>
        <w:pStyle w:val="a3"/>
        <w:ind w:right="146"/>
      </w:pPr>
      <w:r>
        <w:t>составлять план действий (план реализации намеченного алгоритма решения), корректировать</w:t>
      </w:r>
      <w:r>
        <w:rPr>
          <w:spacing w:val="-3"/>
        </w:rPr>
        <w:t xml:space="preserve"> </w:t>
      </w:r>
      <w:r>
        <w:t>предложенный</w:t>
      </w:r>
      <w:r>
        <w:rPr>
          <w:spacing w:val="-1"/>
        </w:rPr>
        <w:t xml:space="preserve"> </w:t>
      </w:r>
      <w:r>
        <w:t>алгоритм</w:t>
      </w:r>
      <w:r>
        <w:rPr>
          <w:spacing w:val="-2"/>
        </w:rPr>
        <w:t xml:space="preserve"> </w:t>
      </w:r>
      <w:r>
        <w:t>с учѐтом</w:t>
      </w:r>
      <w:r>
        <w:rPr>
          <w:spacing w:val="-2"/>
        </w:rPr>
        <w:t xml:space="preserve"> </w:t>
      </w:r>
      <w:r>
        <w:t>получения</w:t>
      </w:r>
      <w:r>
        <w:rPr>
          <w:spacing w:val="-1"/>
        </w:rPr>
        <w:t xml:space="preserve"> </w:t>
      </w:r>
      <w:r>
        <w:t>новых знаний</w:t>
      </w:r>
      <w:r>
        <w:rPr>
          <w:spacing w:val="-1"/>
        </w:rPr>
        <w:t xml:space="preserve"> </w:t>
      </w:r>
      <w:r>
        <w:t>об</w:t>
      </w:r>
      <w:r>
        <w:rPr>
          <w:spacing w:val="-1"/>
        </w:rPr>
        <w:t xml:space="preserve"> </w:t>
      </w:r>
      <w:r>
        <w:t>изучаемом</w:t>
      </w:r>
      <w:r>
        <w:rPr>
          <w:spacing w:val="-2"/>
        </w:rPr>
        <w:t xml:space="preserve"> </w:t>
      </w:r>
      <w:r>
        <w:t>объекте;</w:t>
      </w:r>
    </w:p>
    <w:p w:rsidR="005B40CF" w:rsidRDefault="00540B02">
      <w:pPr>
        <w:pStyle w:val="a3"/>
        <w:ind w:left="849" w:firstLine="0"/>
      </w:pPr>
      <w:r>
        <w:t>проводить</w:t>
      </w:r>
      <w:r>
        <w:rPr>
          <w:spacing w:val="-3"/>
        </w:rPr>
        <w:t xml:space="preserve"> </w:t>
      </w:r>
      <w:r>
        <w:t>выбор</w:t>
      </w:r>
      <w:r>
        <w:rPr>
          <w:spacing w:val="-3"/>
        </w:rPr>
        <w:t xml:space="preserve"> </w:t>
      </w:r>
      <w:r>
        <w:t>и</w:t>
      </w:r>
      <w:r>
        <w:rPr>
          <w:spacing w:val="-1"/>
        </w:rPr>
        <w:t xml:space="preserve"> </w:t>
      </w:r>
      <w:r>
        <w:t>брать</w:t>
      </w:r>
      <w:r>
        <w:rPr>
          <w:spacing w:val="-3"/>
        </w:rPr>
        <w:t xml:space="preserve"> </w:t>
      </w:r>
      <w:r>
        <w:t>ответственность</w:t>
      </w:r>
      <w:r>
        <w:rPr>
          <w:spacing w:val="-4"/>
        </w:rPr>
        <w:t xml:space="preserve"> </w:t>
      </w:r>
      <w:r>
        <w:t>за</w:t>
      </w:r>
      <w:r>
        <w:rPr>
          <w:spacing w:val="-3"/>
        </w:rPr>
        <w:t xml:space="preserve"> </w:t>
      </w:r>
      <w:r>
        <w:rPr>
          <w:spacing w:val="-2"/>
        </w:rPr>
        <w:t>решение.</w:t>
      </w:r>
    </w:p>
    <w:p w:rsidR="005B40CF" w:rsidRDefault="00540B02">
      <w:pPr>
        <w:pStyle w:val="a5"/>
        <w:numPr>
          <w:ilvl w:val="2"/>
          <w:numId w:val="105"/>
        </w:numPr>
        <w:tabs>
          <w:tab w:val="left" w:pos="1447"/>
        </w:tabs>
        <w:ind w:left="140" w:right="147" w:firstLine="708"/>
        <w:jc w:val="both"/>
        <w:rPr>
          <w:sz w:val="24"/>
        </w:rPr>
      </w:pPr>
      <w:r>
        <w:rPr>
          <w:sz w:val="24"/>
        </w:rPr>
        <w:t>У обучающегося будут сформированы умения самоконтроля как часть регулятивных универсальных учебных действий:</w:t>
      </w:r>
    </w:p>
    <w:p w:rsidR="005B40CF" w:rsidRDefault="00540B02">
      <w:pPr>
        <w:pStyle w:val="a3"/>
        <w:ind w:left="849" w:right="3102" w:firstLine="0"/>
      </w:pPr>
      <w:r>
        <w:t>владеть</w:t>
      </w:r>
      <w:r>
        <w:rPr>
          <w:spacing w:val="-7"/>
        </w:rPr>
        <w:t xml:space="preserve"> </w:t>
      </w:r>
      <w:r>
        <w:t>способами</w:t>
      </w:r>
      <w:r>
        <w:rPr>
          <w:spacing w:val="-7"/>
        </w:rPr>
        <w:t xml:space="preserve"> </w:t>
      </w:r>
      <w:r>
        <w:t>самоконтроля,</w:t>
      </w:r>
      <w:r>
        <w:rPr>
          <w:spacing w:val="-7"/>
        </w:rPr>
        <w:t xml:space="preserve"> </w:t>
      </w:r>
      <w:r>
        <w:t>самомотивации</w:t>
      </w:r>
      <w:r>
        <w:rPr>
          <w:spacing w:val="-9"/>
        </w:rPr>
        <w:t xml:space="preserve"> </w:t>
      </w:r>
      <w:r>
        <w:t>и</w:t>
      </w:r>
      <w:r>
        <w:rPr>
          <w:spacing w:val="-7"/>
        </w:rPr>
        <w:t xml:space="preserve"> </w:t>
      </w:r>
      <w:r>
        <w:t>рефлексии; давать оценку ситуации и предлагать план еѐ изменения;</w:t>
      </w:r>
    </w:p>
    <w:p w:rsidR="005B40CF" w:rsidRDefault="00540B02">
      <w:pPr>
        <w:pStyle w:val="a3"/>
        <w:jc w:val="left"/>
      </w:pPr>
      <w:r>
        <w:t>учитывать</w:t>
      </w:r>
      <w:r>
        <w:rPr>
          <w:spacing w:val="40"/>
        </w:rPr>
        <w:t xml:space="preserve"> </w:t>
      </w:r>
      <w:r>
        <w:t>контекст</w:t>
      </w:r>
      <w:r>
        <w:rPr>
          <w:spacing w:val="40"/>
        </w:rPr>
        <w:t xml:space="preserve"> </w:t>
      </w:r>
      <w:r>
        <w:t>и</w:t>
      </w:r>
      <w:r>
        <w:rPr>
          <w:spacing w:val="40"/>
        </w:rPr>
        <w:t xml:space="preserve"> </w:t>
      </w:r>
      <w:r>
        <w:t>предвидеть</w:t>
      </w:r>
      <w:r>
        <w:rPr>
          <w:spacing w:val="40"/>
        </w:rPr>
        <w:t xml:space="preserve"> </w:t>
      </w:r>
      <w:r>
        <w:t>трудности,</w:t>
      </w:r>
      <w:r>
        <w:rPr>
          <w:spacing w:val="40"/>
        </w:rPr>
        <w:t xml:space="preserve"> </w:t>
      </w:r>
      <w:r>
        <w:t>которые</w:t>
      </w:r>
      <w:r>
        <w:rPr>
          <w:spacing w:val="40"/>
        </w:rPr>
        <w:t xml:space="preserve"> </w:t>
      </w:r>
      <w:r>
        <w:t>могут</w:t>
      </w:r>
      <w:r>
        <w:rPr>
          <w:spacing w:val="40"/>
        </w:rPr>
        <w:t xml:space="preserve"> </w:t>
      </w:r>
      <w:r>
        <w:t>возникнуть</w:t>
      </w:r>
      <w:r>
        <w:rPr>
          <w:spacing w:val="40"/>
        </w:rPr>
        <w:t xml:space="preserve"> </w:t>
      </w:r>
      <w:r>
        <w:t>при</w:t>
      </w:r>
      <w:r>
        <w:rPr>
          <w:spacing w:val="40"/>
        </w:rPr>
        <w:t xml:space="preserve"> </w:t>
      </w:r>
      <w:r>
        <w:t>решении</w:t>
      </w:r>
      <w:r>
        <w:rPr>
          <w:spacing w:val="80"/>
        </w:rPr>
        <w:t xml:space="preserve"> </w:t>
      </w:r>
      <w:r>
        <w:t>учебной задачи, адаптировать решение к меняющимся обстоятельствам;</w:t>
      </w:r>
    </w:p>
    <w:p w:rsidR="005B40CF" w:rsidRDefault="00540B02">
      <w:pPr>
        <w:pStyle w:val="a3"/>
        <w:spacing w:before="1"/>
        <w:jc w:val="left"/>
      </w:pPr>
      <w:r>
        <w:t>объяснять</w:t>
      </w:r>
      <w:r>
        <w:rPr>
          <w:spacing w:val="32"/>
        </w:rPr>
        <w:t xml:space="preserve"> </w:t>
      </w:r>
      <w:r>
        <w:t>причины</w:t>
      </w:r>
      <w:r>
        <w:rPr>
          <w:spacing w:val="31"/>
        </w:rPr>
        <w:t xml:space="preserve"> </w:t>
      </w:r>
      <w:r>
        <w:t>достижения</w:t>
      </w:r>
      <w:r>
        <w:rPr>
          <w:spacing w:val="31"/>
        </w:rPr>
        <w:t xml:space="preserve"> </w:t>
      </w:r>
      <w:r>
        <w:t>(недостижения)</w:t>
      </w:r>
      <w:r>
        <w:rPr>
          <w:spacing w:val="31"/>
        </w:rPr>
        <w:t xml:space="preserve"> </w:t>
      </w:r>
      <w:r>
        <w:t>результатов</w:t>
      </w:r>
      <w:r>
        <w:rPr>
          <w:spacing w:val="31"/>
        </w:rPr>
        <w:t xml:space="preserve"> </w:t>
      </w:r>
      <w:r>
        <w:t>деятельности,</w:t>
      </w:r>
      <w:r>
        <w:rPr>
          <w:spacing w:val="31"/>
        </w:rPr>
        <w:t xml:space="preserve"> </w:t>
      </w:r>
      <w:r>
        <w:t>давать</w:t>
      </w:r>
      <w:r>
        <w:rPr>
          <w:spacing w:val="32"/>
        </w:rPr>
        <w:t xml:space="preserve"> </w:t>
      </w:r>
      <w:r>
        <w:t>оценку приобретѐнному опыту, находить позитивное в произошедшей ситуации;</w:t>
      </w:r>
    </w:p>
    <w:p w:rsidR="005B40CF" w:rsidRDefault="00540B02">
      <w:pPr>
        <w:pStyle w:val="a3"/>
        <w:jc w:val="left"/>
      </w:pPr>
      <w:r>
        <w:t>вносить</w:t>
      </w:r>
      <w:r>
        <w:rPr>
          <w:spacing w:val="80"/>
        </w:rPr>
        <w:t xml:space="preserve"> </w:t>
      </w:r>
      <w:r>
        <w:t>коррективы</w:t>
      </w:r>
      <w:r>
        <w:rPr>
          <w:spacing w:val="80"/>
        </w:rPr>
        <w:t xml:space="preserve"> </w:t>
      </w:r>
      <w:r>
        <w:t>в</w:t>
      </w:r>
      <w:r>
        <w:rPr>
          <w:spacing w:val="80"/>
        </w:rPr>
        <w:t xml:space="preserve"> </w:t>
      </w:r>
      <w:r>
        <w:t>деятельность</w:t>
      </w:r>
      <w:r>
        <w:rPr>
          <w:spacing w:val="80"/>
        </w:rPr>
        <w:t xml:space="preserve"> </w:t>
      </w:r>
      <w:r>
        <w:t>на</w:t>
      </w:r>
      <w:r>
        <w:rPr>
          <w:spacing w:val="80"/>
        </w:rPr>
        <w:t xml:space="preserve"> </w:t>
      </w:r>
      <w:r>
        <w:t>основе</w:t>
      </w:r>
      <w:r>
        <w:rPr>
          <w:spacing w:val="80"/>
        </w:rPr>
        <w:t xml:space="preserve"> </w:t>
      </w:r>
      <w:r>
        <w:t>новых</w:t>
      </w:r>
      <w:r>
        <w:rPr>
          <w:spacing w:val="80"/>
        </w:rPr>
        <w:t xml:space="preserve"> </w:t>
      </w:r>
      <w:r>
        <w:t>обстоятельств,</w:t>
      </w:r>
      <w:r>
        <w:rPr>
          <w:spacing w:val="80"/>
        </w:rPr>
        <w:t xml:space="preserve"> </w:t>
      </w:r>
      <w:r>
        <w:t>изменившихся</w:t>
      </w:r>
      <w:r>
        <w:rPr>
          <w:spacing w:val="80"/>
        </w:rPr>
        <w:t xml:space="preserve"> </w:t>
      </w:r>
      <w:r>
        <w:t>ситуаций, установленных ошибок, возникших трудностей;</w:t>
      </w:r>
    </w:p>
    <w:p w:rsidR="005B40CF" w:rsidRDefault="00540B02">
      <w:pPr>
        <w:pStyle w:val="a3"/>
        <w:ind w:left="849" w:firstLine="0"/>
        <w:jc w:val="left"/>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5"/>
        <w:numPr>
          <w:ilvl w:val="2"/>
          <w:numId w:val="105"/>
        </w:numPr>
        <w:tabs>
          <w:tab w:val="left" w:pos="1447"/>
        </w:tabs>
        <w:ind w:left="140" w:right="142" w:firstLine="708"/>
        <w:rPr>
          <w:sz w:val="24"/>
        </w:rPr>
      </w:pPr>
      <w:r>
        <w:rPr>
          <w:sz w:val="24"/>
        </w:rPr>
        <w:t>У обучающегося будут сформированы умения эмоционального интеллекта как часть регулятивных универсальных учебных действий:</w:t>
      </w:r>
    </w:p>
    <w:p w:rsidR="005B40CF" w:rsidRDefault="00540B02">
      <w:pPr>
        <w:pStyle w:val="a3"/>
        <w:ind w:left="849" w:right="730" w:firstLine="0"/>
        <w:jc w:val="left"/>
      </w:pPr>
      <w:r>
        <w:t>различать,</w:t>
      </w:r>
      <w:r>
        <w:rPr>
          <w:spacing w:val="-5"/>
        </w:rPr>
        <w:t xml:space="preserve"> </w:t>
      </w:r>
      <w:r>
        <w:t>называть</w:t>
      </w:r>
      <w:r>
        <w:rPr>
          <w:spacing w:val="-7"/>
        </w:rPr>
        <w:t xml:space="preserve"> </w:t>
      </w:r>
      <w:r>
        <w:t>и</w:t>
      </w:r>
      <w:r>
        <w:rPr>
          <w:spacing w:val="-2"/>
        </w:rPr>
        <w:t xml:space="preserve"> </w:t>
      </w:r>
      <w:r>
        <w:t>управлять</w:t>
      </w:r>
      <w:r>
        <w:rPr>
          <w:spacing w:val="-4"/>
        </w:rPr>
        <w:t xml:space="preserve"> </w:t>
      </w:r>
      <w:r>
        <w:t>собственными</w:t>
      </w:r>
      <w:r>
        <w:rPr>
          <w:spacing w:val="-7"/>
        </w:rPr>
        <w:t xml:space="preserve"> </w:t>
      </w:r>
      <w:r>
        <w:t>эмоциями</w:t>
      </w:r>
      <w:r>
        <w:rPr>
          <w:spacing w:val="-5"/>
        </w:rPr>
        <w:t xml:space="preserve"> </w:t>
      </w:r>
      <w:r>
        <w:t>и</w:t>
      </w:r>
      <w:r>
        <w:rPr>
          <w:spacing w:val="-5"/>
        </w:rPr>
        <w:t xml:space="preserve"> </w:t>
      </w:r>
      <w:r>
        <w:t>эмоциями</w:t>
      </w:r>
      <w:r>
        <w:rPr>
          <w:spacing w:val="-7"/>
        </w:rPr>
        <w:t xml:space="preserve"> </w:t>
      </w:r>
      <w:r>
        <w:t>других; выявлять и анализировать причины эмоций;</w:t>
      </w:r>
    </w:p>
    <w:p w:rsidR="005B40CF" w:rsidRDefault="00540B02">
      <w:pPr>
        <w:pStyle w:val="a3"/>
        <w:ind w:left="849" w:right="150" w:firstLine="0"/>
        <w:jc w:val="left"/>
      </w:pPr>
      <w:r>
        <w:t>ставить</w:t>
      </w:r>
      <w:r>
        <w:rPr>
          <w:spacing w:val="-4"/>
        </w:rPr>
        <w:t xml:space="preserve"> </w:t>
      </w:r>
      <w:r>
        <w:t>себя</w:t>
      </w:r>
      <w:r>
        <w:rPr>
          <w:spacing w:val="-4"/>
        </w:rPr>
        <w:t xml:space="preserve"> </w:t>
      </w:r>
      <w:r>
        <w:t>на</w:t>
      </w:r>
      <w:r>
        <w:rPr>
          <w:spacing w:val="-5"/>
        </w:rPr>
        <w:t xml:space="preserve"> </w:t>
      </w:r>
      <w:r>
        <w:t>место</w:t>
      </w:r>
      <w:r>
        <w:rPr>
          <w:spacing w:val="-4"/>
        </w:rPr>
        <w:t xml:space="preserve"> </w:t>
      </w:r>
      <w:r>
        <w:t>другого</w:t>
      </w:r>
      <w:r>
        <w:rPr>
          <w:spacing w:val="-4"/>
        </w:rPr>
        <w:t xml:space="preserve"> </w:t>
      </w:r>
      <w:r>
        <w:t>человека,</w:t>
      </w:r>
      <w:r>
        <w:rPr>
          <w:spacing w:val="-4"/>
        </w:rPr>
        <w:t xml:space="preserve"> </w:t>
      </w:r>
      <w:r>
        <w:t>понимать</w:t>
      </w:r>
      <w:r>
        <w:rPr>
          <w:spacing w:val="-4"/>
        </w:rPr>
        <w:t xml:space="preserve"> </w:t>
      </w:r>
      <w:r>
        <w:t>мотивы</w:t>
      </w:r>
      <w:r>
        <w:rPr>
          <w:spacing w:val="-5"/>
        </w:rPr>
        <w:t xml:space="preserve"> </w:t>
      </w:r>
      <w:r>
        <w:t>и</w:t>
      </w:r>
      <w:r>
        <w:rPr>
          <w:spacing w:val="-4"/>
        </w:rPr>
        <w:t xml:space="preserve"> </w:t>
      </w:r>
      <w:r>
        <w:t>намерения</w:t>
      </w:r>
      <w:r>
        <w:rPr>
          <w:spacing w:val="-4"/>
        </w:rPr>
        <w:t xml:space="preserve"> </w:t>
      </w:r>
      <w:r>
        <w:t>другого; регулировать способ выражения эмоций.</w:t>
      </w:r>
    </w:p>
    <w:p w:rsidR="005B40CF" w:rsidRDefault="00540B02">
      <w:pPr>
        <w:pStyle w:val="a5"/>
        <w:numPr>
          <w:ilvl w:val="2"/>
          <w:numId w:val="105"/>
        </w:numPr>
        <w:tabs>
          <w:tab w:val="left" w:pos="1447"/>
        </w:tabs>
        <w:ind w:left="140" w:right="150"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принимать</w:t>
      </w:r>
      <w:r>
        <w:rPr>
          <w:spacing w:val="40"/>
          <w:sz w:val="24"/>
        </w:rPr>
        <w:t xml:space="preserve"> </w:t>
      </w:r>
      <w:r>
        <w:rPr>
          <w:sz w:val="24"/>
        </w:rPr>
        <w:t>себя</w:t>
      </w:r>
      <w:r>
        <w:rPr>
          <w:spacing w:val="40"/>
          <w:sz w:val="24"/>
        </w:rPr>
        <w:t xml:space="preserve"> </w:t>
      </w:r>
      <w:r>
        <w:rPr>
          <w:sz w:val="24"/>
        </w:rPr>
        <w:t>и</w:t>
      </w:r>
      <w:r>
        <w:rPr>
          <w:spacing w:val="40"/>
          <w:sz w:val="24"/>
        </w:rPr>
        <w:t xml:space="preserve"> </w:t>
      </w:r>
      <w:r>
        <w:rPr>
          <w:sz w:val="24"/>
        </w:rPr>
        <w:t>других</w:t>
      </w:r>
      <w:r>
        <w:rPr>
          <w:spacing w:val="40"/>
          <w:sz w:val="24"/>
        </w:rPr>
        <w:t xml:space="preserve"> </w:t>
      </w:r>
      <w:r>
        <w:rPr>
          <w:sz w:val="24"/>
        </w:rPr>
        <w:t>как</w:t>
      </w:r>
      <w:r>
        <w:rPr>
          <w:spacing w:val="40"/>
          <w:sz w:val="24"/>
        </w:rPr>
        <w:t xml:space="preserve"> </w:t>
      </w:r>
      <w:r>
        <w:rPr>
          <w:sz w:val="24"/>
        </w:rPr>
        <w:t>часть регулятивных универсальных учебных действий:</w:t>
      </w:r>
    </w:p>
    <w:p w:rsidR="005B40CF" w:rsidRDefault="00540B02">
      <w:pPr>
        <w:pStyle w:val="a3"/>
        <w:spacing w:before="1"/>
        <w:jc w:val="left"/>
      </w:pPr>
      <w:r>
        <w:t>осознанно относиться к другому человеку, его мнению; признавать своѐ право на ошибку и такое же право другого;</w:t>
      </w:r>
    </w:p>
    <w:p w:rsidR="005B40CF" w:rsidRDefault="00540B02">
      <w:pPr>
        <w:pStyle w:val="a3"/>
        <w:ind w:left="849" w:right="4696" w:firstLine="0"/>
        <w:jc w:val="left"/>
      </w:pPr>
      <w:r>
        <w:t>принимать</w:t>
      </w:r>
      <w:r>
        <w:rPr>
          <w:spacing w:val="-8"/>
        </w:rPr>
        <w:t xml:space="preserve"> </w:t>
      </w:r>
      <w:r>
        <w:t>себя</w:t>
      </w:r>
      <w:r>
        <w:rPr>
          <w:spacing w:val="-8"/>
        </w:rPr>
        <w:t xml:space="preserve"> </w:t>
      </w:r>
      <w:r>
        <w:t>и</w:t>
      </w:r>
      <w:r>
        <w:rPr>
          <w:spacing w:val="-7"/>
        </w:rPr>
        <w:t xml:space="preserve"> </w:t>
      </w:r>
      <w:r>
        <w:t>других,</w:t>
      </w:r>
      <w:r>
        <w:rPr>
          <w:spacing w:val="-8"/>
        </w:rPr>
        <w:t xml:space="preserve"> </w:t>
      </w:r>
      <w:r>
        <w:t>не</w:t>
      </w:r>
      <w:r>
        <w:rPr>
          <w:spacing w:val="-9"/>
        </w:rPr>
        <w:t xml:space="preserve"> </w:t>
      </w:r>
      <w:r>
        <w:t>осуждая; открытость себе и другим;</w:t>
      </w:r>
    </w:p>
    <w:p w:rsidR="005B40CF" w:rsidRDefault="00540B02">
      <w:pPr>
        <w:pStyle w:val="a3"/>
        <w:ind w:left="849" w:firstLine="0"/>
        <w:jc w:val="left"/>
      </w:pPr>
      <w:r>
        <w:t>осознавать</w:t>
      </w:r>
      <w:r>
        <w:rPr>
          <w:spacing w:val="-8"/>
        </w:rPr>
        <w:t xml:space="preserve"> </w:t>
      </w:r>
      <w:r>
        <w:t>невозможность</w:t>
      </w:r>
      <w:r>
        <w:rPr>
          <w:spacing w:val="-5"/>
        </w:rPr>
        <w:t xml:space="preserve"> </w:t>
      </w:r>
      <w:r>
        <w:t>контролировать</w:t>
      </w:r>
      <w:r>
        <w:rPr>
          <w:spacing w:val="-5"/>
        </w:rPr>
        <w:t xml:space="preserve"> </w:t>
      </w:r>
      <w:r>
        <w:t>всѐ</w:t>
      </w:r>
      <w:r>
        <w:rPr>
          <w:spacing w:val="-5"/>
        </w:rPr>
        <w:t xml:space="preserve"> </w:t>
      </w:r>
      <w:r>
        <w:rPr>
          <w:spacing w:val="-2"/>
        </w:rPr>
        <w:t>вокруг.</w:t>
      </w:r>
    </w:p>
    <w:p w:rsidR="005B40CF" w:rsidRDefault="00540B02">
      <w:pPr>
        <w:pStyle w:val="a3"/>
        <w:ind w:right="144"/>
      </w:pPr>
      <w:r>
        <w:t>Овладение системой универсальных учебных регулятивных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5B40CF" w:rsidRDefault="00540B02">
      <w:pPr>
        <w:pStyle w:val="a5"/>
        <w:numPr>
          <w:ilvl w:val="1"/>
          <w:numId w:val="105"/>
        </w:numPr>
        <w:tabs>
          <w:tab w:val="left" w:pos="1267"/>
        </w:tabs>
        <w:ind w:right="138" w:firstLine="708"/>
        <w:jc w:val="both"/>
        <w:rPr>
          <w:sz w:val="24"/>
        </w:rPr>
      </w:pPr>
      <w:r>
        <w:rPr>
          <w:sz w:val="24"/>
        </w:rPr>
        <w:t>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еѐ составляющих – речевой, языковой, социокультурной, компенсаторной, метапредметной (учебно-познавательной).</w:t>
      </w:r>
    </w:p>
    <w:p w:rsidR="005B40CF" w:rsidRDefault="00540B02">
      <w:pPr>
        <w:pStyle w:val="a5"/>
        <w:numPr>
          <w:ilvl w:val="2"/>
          <w:numId w:val="105"/>
        </w:numPr>
        <w:tabs>
          <w:tab w:val="left" w:pos="1447"/>
        </w:tabs>
        <w:ind w:left="140" w:right="143" w:firstLine="708"/>
        <w:jc w:val="both"/>
        <w:rPr>
          <w:sz w:val="24"/>
        </w:rPr>
      </w:pPr>
      <w:r>
        <w:rPr>
          <w:sz w:val="24"/>
        </w:rPr>
        <w:t>Предметные результаты освоения программы по иностранному (английскому) языку</w:t>
      </w:r>
      <w:r>
        <w:rPr>
          <w:spacing w:val="40"/>
          <w:sz w:val="24"/>
        </w:rPr>
        <w:t xml:space="preserve"> </w:t>
      </w:r>
      <w:r>
        <w:rPr>
          <w:sz w:val="24"/>
        </w:rPr>
        <w:t>к концу обучения в 5 классе:</w:t>
      </w:r>
    </w:p>
    <w:p w:rsidR="005B40CF" w:rsidRDefault="00540B02">
      <w:pPr>
        <w:pStyle w:val="a5"/>
        <w:numPr>
          <w:ilvl w:val="0"/>
          <w:numId w:val="102"/>
        </w:numPr>
        <w:tabs>
          <w:tab w:val="left" w:pos="1107"/>
        </w:tabs>
        <w:spacing w:before="1"/>
        <w:ind w:left="1107" w:hanging="258"/>
        <w:jc w:val="both"/>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4"/>
          <w:sz w:val="24"/>
        </w:rPr>
        <w:t xml:space="preserve"> </w:t>
      </w:r>
      <w:r>
        <w:rPr>
          <w:spacing w:val="-2"/>
          <w:sz w:val="24"/>
        </w:rPr>
        <w:t>деятельности:</w:t>
      </w:r>
    </w:p>
    <w:p w:rsidR="005B40CF" w:rsidRDefault="00540B02">
      <w:pPr>
        <w:pStyle w:val="a3"/>
        <w:ind w:right="139"/>
      </w:pPr>
      <w:r>
        <w:t>говорение:</w:t>
      </w:r>
      <w:r>
        <w:rPr>
          <w:spacing w:val="-3"/>
        </w:rPr>
        <w:t xml:space="preserve"> </w:t>
      </w:r>
      <w:r>
        <w:t>вести</w:t>
      </w:r>
      <w:r>
        <w:rPr>
          <w:spacing w:val="-3"/>
        </w:rPr>
        <w:t xml:space="preserve"> </w:t>
      </w:r>
      <w:r>
        <w:t>разные</w:t>
      </w:r>
      <w:r>
        <w:rPr>
          <w:spacing w:val="-5"/>
        </w:rPr>
        <w:t xml:space="preserve"> </w:t>
      </w:r>
      <w:r>
        <w:t>виды</w:t>
      </w:r>
      <w:r>
        <w:rPr>
          <w:spacing w:val="-3"/>
        </w:rPr>
        <w:t xml:space="preserve"> </w:t>
      </w:r>
      <w:r>
        <w:t>диалогов</w:t>
      </w:r>
      <w:r>
        <w:rPr>
          <w:spacing w:val="-4"/>
        </w:rPr>
        <w:t xml:space="preserve"> </w:t>
      </w:r>
      <w:r>
        <w:t>(диалог</w:t>
      </w:r>
      <w:r>
        <w:rPr>
          <w:spacing w:val="-4"/>
        </w:rPr>
        <w:t xml:space="preserve"> </w:t>
      </w:r>
      <w:r>
        <w:t>этикетного</w:t>
      </w:r>
      <w:r>
        <w:rPr>
          <w:spacing w:val="-6"/>
        </w:rPr>
        <w:t xml:space="preserve"> </w:t>
      </w:r>
      <w:r>
        <w:t>характера,</w:t>
      </w:r>
      <w:r>
        <w:rPr>
          <w:spacing w:val="-3"/>
        </w:rPr>
        <w:t xml:space="preserve"> </w:t>
      </w:r>
      <w:r>
        <w:t>диалог-побуждение</w:t>
      </w:r>
      <w:r>
        <w:rPr>
          <w:spacing w:val="-4"/>
        </w:rPr>
        <w:t xml:space="preserve"> </w:t>
      </w:r>
      <w:r>
        <w:t>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w:t>
      </w:r>
      <w:r>
        <w:rPr>
          <w:spacing w:val="-1"/>
        </w:rPr>
        <w:t xml:space="preserve"> </w:t>
      </w:r>
      <w:r>
        <w:t>этикета, принятого в</w:t>
      </w:r>
      <w:r>
        <w:rPr>
          <w:spacing w:val="-1"/>
        </w:rPr>
        <w:t xml:space="preserve"> </w:t>
      </w:r>
      <w:r>
        <w:t>стране</w:t>
      </w:r>
      <w:r>
        <w:rPr>
          <w:spacing w:val="-1"/>
        </w:rPr>
        <w:t xml:space="preserve"> </w:t>
      </w:r>
      <w:r>
        <w:t>(странах)</w:t>
      </w:r>
      <w:r>
        <w:rPr>
          <w:spacing w:val="-1"/>
        </w:rPr>
        <w:t xml:space="preserve"> </w:t>
      </w:r>
      <w:r>
        <w:t>изучаемого языка</w:t>
      </w:r>
      <w:r>
        <w:rPr>
          <w:spacing w:val="-1"/>
        </w:rPr>
        <w:t xml:space="preserve"> </w:t>
      </w:r>
      <w:r>
        <w:t>(до 5 реплик со стороны</w:t>
      </w:r>
      <w:r>
        <w:rPr>
          <w:spacing w:val="-1"/>
        </w:rPr>
        <w:t xml:space="preserve"> </w:t>
      </w:r>
      <w:r>
        <w:t xml:space="preserve">каждого </w:t>
      </w:r>
      <w:r>
        <w:rPr>
          <w:spacing w:val="-2"/>
        </w:rPr>
        <w:t>собеседника);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pPr>
      <w: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w:t>
      </w:r>
      <w:r>
        <w:rPr>
          <w:spacing w:val="40"/>
        </w:rPr>
        <w:t xml:space="preserve"> </w:t>
      </w:r>
      <w:r>
        <w:t xml:space="preserve">рамках тематического содержания речи (объѐм монологического высказывания – 5–6 фраз), излагать основное содержание прочитанного текста с вербальными и (или) зрительными опорами (объѐм – 5–6 фраз), кратко излагать результаты выполненной проектной работы (объѐм – до 6 </w:t>
      </w:r>
      <w:r>
        <w:rPr>
          <w:spacing w:val="-2"/>
        </w:rPr>
        <w:t>фраз);</w:t>
      </w:r>
    </w:p>
    <w:p w:rsidR="005B40CF" w:rsidRDefault="00540B02">
      <w:pPr>
        <w:pStyle w:val="a3"/>
        <w:ind w:right="142"/>
      </w:pPr>
      <w: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5B40CF" w:rsidRDefault="00540B02">
      <w:pPr>
        <w:pStyle w:val="a3"/>
        <w:ind w:right="137"/>
      </w:pPr>
      <w:r>
        <w:t xml:space="preserve">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(объѐм текста (текстов) для чтения – 180– 200 слов), читать про себя несплошные тексты (таблицы) и понимать представленную в них </w:t>
      </w:r>
      <w:r>
        <w:rPr>
          <w:spacing w:val="-2"/>
        </w:rPr>
        <w:t>информацию;</w:t>
      </w:r>
    </w:p>
    <w:p w:rsidR="005B40CF" w:rsidRDefault="00540B02">
      <w:pPr>
        <w:pStyle w:val="a3"/>
        <w:spacing w:before="1"/>
        <w:ind w:right="142"/>
      </w:pPr>
      <w: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(объѐм сообщения – до 60 слов);</w:t>
      </w:r>
    </w:p>
    <w:p w:rsidR="005B40CF" w:rsidRDefault="00540B02">
      <w:pPr>
        <w:pStyle w:val="a5"/>
        <w:numPr>
          <w:ilvl w:val="0"/>
          <w:numId w:val="102"/>
        </w:numPr>
        <w:tabs>
          <w:tab w:val="left" w:pos="1106"/>
        </w:tabs>
        <w:ind w:left="140" w:right="136" w:firstLine="708"/>
        <w:jc w:val="both"/>
        <w:rPr>
          <w:sz w:val="24"/>
        </w:rPr>
      </w:pPr>
      <w:r>
        <w:rPr>
          <w:sz w:val="24"/>
        </w:rPr>
        <w:t>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 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объѐмом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w:t>
      </w:r>
      <w:r>
        <w:rPr>
          <w:spacing w:val="40"/>
          <w:sz w:val="24"/>
        </w:rPr>
        <w:t xml:space="preserve"> </w:t>
      </w:r>
      <w:r>
        <w:rPr>
          <w:sz w:val="24"/>
        </w:rPr>
        <w:t>новые слова согласно основным правилам чтения;</w:t>
      </w:r>
    </w:p>
    <w:p w:rsidR="005B40CF" w:rsidRDefault="00540B02">
      <w:pPr>
        <w:pStyle w:val="a3"/>
        <w:ind w:left="849" w:firstLine="0"/>
      </w:pPr>
      <w:r>
        <w:t>владеть</w:t>
      </w:r>
      <w:r>
        <w:rPr>
          <w:spacing w:val="-7"/>
        </w:rPr>
        <w:t xml:space="preserve"> </w:t>
      </w:r>
      <w:r>
        <w:t>орфографическими</w:t>
      </w:r>
      <w:r>
        <w:rPr>
          <w:spacing w:val="-5"/>
        </w:rPr>
        <w:t xml:space="preserve"> </w:t>
      </w:r>
      <w:r>
        <w:t>навыками:</w:t>
      </w:r>
      <w:r>
        <w:rPr>
          <w:spacing w:val="-4"/>
        </w:rPr>
        <w:t xml:space="preserve"> </w:t>
      </w:r>
      <w:r>
        <w:t>правильно</w:t>
      </w:r>
      <w:r>
        <w:rPr>
          <w:spacing w:val="-5"/>
        </w:rPr>
        <w:t xml:space="preserve"> </w:t>
      </w:r>
      <w:r>
        <w:t>писать</w:t>
      </w:r>
      <w:r>
        <w:rPr>
          <w:spacing w:val="-6"/>
        </w:rPr>
        <w:t xml:space="preserve"> </w:t>
      </w:r>
      <w:r>
        <w:t>изученные</w:t>
      </w:r>
      <w:r>
        <w:rPr>
          <w:spacing w:val="-6"/>
        </w:rPr>
        <w:t xml:space="preserve"> </w:t>
      </w:r>
      <w:r>
        <w:rPr>
          <w:spacing w:val="-2"/>
        </w:rPr>
        <w:t>слова;</w:t>
      </w:r>
    </w:p>
    <w:p w:rsidR="005B40CF" w:rsidRDefault="00540B02">
      <w:pPr>
        <w:pStyle w:val="a3"/>
        <w:ind w:right="147"/>
      </w:pPr>
      <w: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5B40CF" w:rsidRDefault="00540B02">
      <w:pPr>
        <w:pStyle w:val="a5"/>
        <w:numPr>
          <w:ilvl w:val="0"/>
          <w:numId w:val="102"/>
        </w:numPr>
        <w:tabs>
          <w:tab w:val="left" w:pos="1106"/>
        </w:tabs>
        <w:spacing w:before="1"/>
        <w:ind w:left="140" w:right="146" w:firstLine="708"/>
        <w:jc w:val="both"/>
        <w:rPr>
          <w:sz w:val="24"/>
        </w:rPr>
      </w:pPr>
      <w:r>
        <w:rPr>
          <w:sz w:val="24"/>
        </w:rPr>
        <w:t>распознавать в устной речи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5B40CF" w:rsidRDefault="00540B02">
      <w:pPr>
        <w:pStyle w:val="a3"/>
        <w:ind w:right="137"/>
      </w:pPr>
      <w:r>
        <w:t>распознавать и употреблять в устной и письменной речи родственные слова, образованные</w:t>
      </w:r>
      <w:r>
        <w:rPr>
          <w:spacing w:val="40"/>
        </w:rPr>
        <w:t xml:space="preserve"> </w:t>
      </w:r>
      <w:r>
        <w:t>с использованием аффиксации: имена существительные с суффиксами -er/-or, -ist, -sion/-tion,</w:t>
      </w:r>
      <w:r>
        <w:rPr>
          <w:spacing w:val="40"/>
        </w:rPr>
        <w:t xml:space="preserve"> </w:t>
      </w:r>
      <w:r>
        <w:t>имена прилагательные с суффиксами -ful, -ian/-an, наречия с суффиксом -ly, имена прилагательные, имена существительные и наречия с отрицательным префиксом un-;</w:t>
      </w:r>
    </w:p>
    <w:p w:rsidR="005B40CF" w:rsidRDefault="00540B02">
      <w:pPr>
        <w:pStyle w:val="a3"/>
        <w:ind w:right="146"/>
      </w:pPr>
      <w:r>
        <w:t>распознавать и употреблять в устной и письменной речи изученные синонимы и интернациональные слова;</w:t>
      </w:r>
    </w:p>
    <w:p w:rsidR="005B40CF" w:rsidRDefault="00540B02">
      <w:pPr>
        <w:pStyle w:val="a5"/>
        <w:numPr>
          <w:ilvl w:val="0"/>
          <w:numId w:val="102"/>
        </w:numPr>
        <w:tabs>
          <w:tab w:val="left" w:pos="1106"/>
        </w:tabs>
        <w:ind w:left="140" w:right="144" w:firstLine="708"/>
        <w:jc w:val="both"/>
        <w:rPr>
          <w:sz w:val="24"/>
        </w:rPr>
      </w:pPr>
      <w:r>
        <w:rPr>
          <w:sz w:val="24"/>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5B40CF" w:rsidRDefault="00540B02">
      <w:pPr>
        <w:pStyle w:val="a3"/>
        <w:spacing w:before="1"/>
        <w:ind w:left="849" w:firstLine="0"/>
      </w:pPr>
      <w:r>
        <w:t>распознавать</w:t>
      </w:r>
      <w:r>
        <w:rPr>
          <w:spacing w:val="-4"/>
        </w:rPr>
        <w:t xml:space="preserve"> </w:t>
      </w:r>
      <w:r>
        <w:t>и употреблять</w:t>
      </w:r>
      <w:r>
        <w:rPr>
          <w:spacing w:val="-3"/>
        </w:rPr>
        <w:t xml:space="preserve"> </w:t>
      </w:r>
      <w:r>
        <w:t>в</w:t>
      </w:r>
      <w:r>
        <w:rPr>
          <w:spacing w:val="-2"/>
        </w:rPr>
        <w:t xml:space="preserve"> </w:t>
      </w:r>
      <w:r>
        <w:t>устной</w:t>
      </w:r>
      <w:r>
        <w:rPr>
          <w:spacing w:val="-3"/>
        </w:rPr>
        <w:t xml:space="preserve"> </w:t>
      </w:r>
      <w:r>
        <w:t>и</w:t>
      </w:r>
      <w:r>
        <w:rPr>
          <w:spacing w:val="-3"/>
        </w:rPr>
        <w:t xml:space="preserve"> </w:t>
      </w:r>
      <w:r>
        <w:t>письменной</w:t>
      </w:r>
      <w:r>
        <w:rPr>
          <w:spacing w:val="-3"/>
        </w:rPr>
        <w:t xml:space="preserve"> </w:t>
      </w:r>
      <w:r>
        <w:rPr>
          <w:spacing w:val="-2"/>
        </w:rPr>
        <w:t>речи:</w:t>
      </w:r>
    </w:p>
    <w:p w:rsidR="005B40CF" w:rsidRDefault="00540B02">
      <w:pPr>
        <w:pStyle w:val="a3"/>
        <w:ind w:left="849" w:right="144" w:firstLine="0"/>
      </w:pPr>
      <w:r>
        <w:t>предложения с несколькими обстоятельствами, следующими в определѐнном порядке; вопросительные</w:t>
      </w:r>
      <w:r>
        <w:rPr>
          <w:spacing w:val="68"/>
          <w:w w:val="150"/>
        </w:rPr>
        <w:t xml:space="preserve">  </w:t>
      </w:r>
      <w:r>
        <w:t>предложения</w:t>
      </w:r>
      <w:r>
        <w:rPr>
          <w:spacing w:val="70"/>
          <w:w w:val="150"/>
        </w:rPr>
        <w:t xml:space="preserve">  </w:t>
      </w:r>
      <w:r>
        <w:t>(альтернативный</w:t>
      </w:r>
      <w:r>
        <w:rPr>
          <w:spacing w:val="69"/>
          <w:w w:val="150"/>
        </w:rPr>
        <w:t xml:space="preserve">  </w:t>
      </w:r>
      <w:r>
        <w:t>и</w:t>
      </w:r>
      <w:r>
        <w:rPr>
          <w:spacing w:val="70"/>
          <w:w w:val="150"/>
        </w:rPr>
        <w:t xml:space="preserve">  </w:t>
      </w:r>
      <w:r>
        <w:t>разделительный</w:t>
      </w:r>
      <w:r>
        <w:rPr>
          <w:spacing w:val="69"/>
          <w:w w:val="150"/>
        </w:rPr>
        <w:t xml:space="preserve">  </w:t>
      </w:r>
      <w:r>
        <w:t>вопросы</w:t>
      </w:r>
      <w:r>
        <w:rPr>
          <w:spacing w:val="69"/>
          <w:w w:val="150"/>
        </w:rPr>
        <w:t xml:space="preserve">  </w:t>
      </w:r>
      <w:r>
        <w:t>в</w:t>
      </w:r>
    </w:p>
    <w:p w:rsidR="005B40CF" w:rsidRDefault="00540B02">
      <w:pPr>
        <w:pStyle w:val="a3"/>
        <w:ind w:firstLine="0"/>
      </w:pPr>
      <w:r>
        <w:t>Present/Past/Future</w:t>
      </w:r>
      <w:r>
        <w:rPr>
          <w:spacing w:val="-5"/>
        </w:rPr>
        <w:t xml:space="preserve"> </w:t>
      </w:r>
      <w:r>
        <w:t>Simple</w:t>
      </w:r>
      <w:r>
        <w:rPr>
          <w:spacing w:val="-2"/>
        </w:rPr>
        <w:t xml:space="preserve"> Tense);</w:t>
      </w:r>
    </w:p>
    <w:p w:rsidR="005B40CF" w:rsidRDefault="00540B02">
      <w:pPr>
        <w:pStyle w:val="a3"/>
        <w:ind w:right="141"/>
      </w:pPr>
      <w:r>
        <w:t xml:space="preserve">глаголы в видо-временных формах действительного залога в изъявительном наклонении в Present Perfect Tense в повествовательных (утвердительных и отрицательных) и вопросительных </w:t>
      </w:r>
      <w:r>
        <w:rPr>
          <w:spacing w:val="-2"/>
        </w:rPr>
        <w:t>предложениях;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jc w:val="left"/>
      </w:pPr>
      <w:r>
        <w:lastRenderedPageBreak/>
        <w:t>имена</w:t>
      </w:r>
      <w:r>
        <w:rPr>
          <w:spacing w:val="40"/>
        </w:rPr>
        <w:t xml:space="preserve"> </w:t>
      </w:r>
      <w:r>
        <w:t>существительные</w:t>
      </w:r>
      <w:r>
        <w:rPr>
          <w:spacing w:val="40"/>
        </w:rPr>
        <w:t xml:space="preserve"> </w:t>
      </w:r>
      <w:r>
        <w:t>во</w:t>
      </w:r>
      <w:r>
        <w:rPr>
          <w:spacing w:val="40"/>
        </w:rPr>
        <w:t xml:space="preserve"> </w:t>
      </w:r>
      <w:r>
        <w:t>множественном</w:t>
      </w:r>
      <w:r>
        <w:rPr>
          <w:spacing w:val="40"/>
        </w:rPr>
        <w:t xml:space="preserve"> </w:t>
      </w:r>
      <w:r>
        <w:t>числе,</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имена</w:t>
      </w:r>
      <w:r>
        <w:rPr>
          <w:spacing w:val="40"/>
        </w:rPr>
        <w:t xml:space="preserve"> </w:t>
      </w:r>
      <w:r>
        <w:t>существительные, имеющие форму только множественного числа;</w:t>
      </w:r>
    </w:p>
    <w:p w:rsidR="005B40CF" w:rsidRDefault="00540B02">
      <w:pPr>
        <w:pStyle w:val="a3"/>
        <w:ind w:left="849" w:firstLine="0"/>
        <w:jc w:val="left"/>
      </w:pPr>
      <w:r>
        <w:t>имена</w:t>
      </w:r>
      <w:r>
        <w:rPr>
          <w:spacing w:val="-6"/>
        </w:rPr>
        <w:t xml:space="preserve"> </w:t>
      </w:r>
      <w:r>
        <w:t>существительные</w:t>
      </w:r>
      <w:r>
        <w:rPr>
          <w:spacing w:val="-5"/>
        </w:rPr>
        <w:t xml:space="preserve"> </w:t>
      </w:r>
      <w:r>
        <w:t>с</w:t>
      </w:r>
      <w:r>
        <w:rPr>
          <w:spacing w:val="-4"/>
        </w:rPr>
        <w:t xml:space="preserve"> </w:t>
      </w:r>
      <w:r>
        <w:t>причастиями</w:t>
      </w:r>
      <w:r>
        <w:rPr>
          <w:spacing w:val="-2"/>
        </w:rPr>
        <w:t xml:space="preserve"> </w:t>
      </w:r>
      <w:r>
        <w:t>настоящего</w:t>
      </w:r>
      <w:r>
        <w:rPr>
          <w:spacing w:val="-3"/>
        </w:rPr>
        <w:t xml:space="preserve"> </w:t>
      </w:r>
      <w:r>
        <w:t>и</w:t>
      </w:r>
      <w:r>
        <w:rPr>
          <w:spacing w:val="-3"/>
        </w:rPr>
        <w:t xml:space="preserve"> </w:t>
      </w:r>
      <w:r>
        <w:t>прошедшего</w:t>
      </w:r>
      <w:r>
        <w:rPr>
          <w:spacing w:val="-2"/>
        </w:rPr>
        <w:t xml:space="preserve"> времени;</w:t>
      </w:r>
    </w:p>
    <w:p w:rsidR="005B40CF" w:rsidRDefault="00540B02">
      <w:pPr>
        <w:pStyle w:val="a3"/>
        <w:jc w:val="left"/>
      </w:pPr>
      <w:r>
        <w:t>наречия</w:t>
      </w:r>
      <w:r>
        <w:rPr>
          <w:spacing w:val="80"/>
        </w:rPr>
        <w:t xml:space="preserve"> </w:t>
      </w:r>
      <w:r>
        <w:t>в</w:t>
      </w:r>
      <w:r>
        <w:rPr>
          <w:spacing w:val="80"/>
        </w:rPr>
        <w:t xml:space="preserve"> </w:t>
      </w:r>
      <w:r>
        <w:t>положительной,</w:t>
      </w:r>
      <w:r>
        <w:rPr>
          <w:spacing w:val="80"/>
        </w:rPr>
        <w:t xml:space="preserve"> </w:t>
      </w:r>
      <w:r>
        <w:t>сравнительной</w:t>
      </w:r>
      <w:r>
        <w:rPr>
          <w:spacing w:val="80"/>
        </w:rPr>
        <w:t xml:space="preserve"> </w:t>
      </w:r>
      <w:r>
        <w:t>и</w:t>
      </w:r>
      <w:r>
        <w:rPr>
          <w:spacing w:val="80"/>
        </w:rPr>
        <w:t xml:space="preserve"> </w:t>
      </w:r>
      <w:r>
        <w:t>превосходной</w:t>
      </w:r>
      <w:r>
        <w:rPr>
          <w:spacing w:val="80"/>
        </w:rPr>
        <w:t xml:space="preserve"> </w:t>
      </w:r>
      <w:r>
        <w:t>степенях,</w:t>
      </w:r>
      <w:r>
        <w:rPr>
          <w:spacing w:val="80"/>
        </w:rPr>
        <w:t xml:space="preserve"> </w:t>
      </w:r>
      <w:r>
        <w:t>образованные</w:t>
      </w:r>
      <w:r>
        <w:rPr>
          <w:spacing w:val="80"/>
        </w:rPr>
        <w:t xml:space="preserve"> </w:t>
      </w:r>
      <w:r>
        <w:t>по правилу, и исключения;</w:t>
      </w:r>
    </w:p>
    <w:p w:rsidR="005B40CF" w:rsidRDefault="00540B02">
      <w:pPr>
        <w:pStyle w:val="a5"/>
        <w:numPr>
          <w:ilvl w:val="0"/>
          <w:numId w:val="102"/>
        </w:numPr>
        <w:tabs>
          <w:tab w:val="left" w:pos="1107"/>
        </w:tabs>
        <w:ind w:left="1107" w:hanging="258"/>
        <w:rPr>
          <w:sz w:val="24"/>
        </w:rPr>
      </w:pPr>
      <w:r>
        <w:rPr>
          <w:sz w:val="24"/>
        </w:rPr>
        <w:t>владеть</w:t>
      </w:r>
      <w:r>
        <w:rPr>
          <w:spacing w:val="-5"/>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5B40CF" w:rsidRDefault="00540B02">
      <w:pPr>
        <w:pStyle w:val="a3"/>
        <w:ind w:right="145"/>
      </w:pPr>
      <w: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5B40CF" w:rsidRDefault="00540B02">
      <w:pPr>
        <w:pStyle w:val="a3"/>
        <w:ind w:right="143"/>
      </w:pPr>
      <w:r>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5B40CF" w:rsidRDefault="00540B02">
      <w:pPr>
        <w:pStyle w:val="a3"/>
        <w:ind w:right="149"/>
      </w:pPr>
      <w:r>
        <w:t>правильно оформлять адрес, писать фамилии и имена (свои, родственников и друзей) на английском языке (в анкете, формуляре);</w:t>
      </w:r>
    </w:p>
    <w:p w:rsidR="005B40CF" w:rsidRDefault="00540B02">
      <w:pPr>
        <w:pStyle w:val="a3"/>
        <w:ind w:right="139"/>
      </w:pPr>
      <w:r>
        <w:t>обладать базовыми знаниями о социокультурном портрете родной страны и страны (стран) изучаемого языка;</w:t>
      </w:r>
    </w:p>
    <w:p w:rsidR="005B40CF" w:rsidRDefault="00540B02">
      <w:pPr>
        <w:pStyle w:val="a3"/>
        <w:ind w:left="849" w:firstLine="0"/>
      </w:pPr>
      <w:r>
        <w:t>кратко</w:t>
      </w:r>
      <w:r>
        <w:rPr>
          <w:spacing w:val="-4"/>
        </w:rPr>
        <w:t xml:space="preserve"> </w:t>
      </w:r>
      <w:r>
        <w:t>представлять</w:t>
      </w:r>
      <w:r>
        <w:rPr>
          <w:spacing w:val="-3"/>
        </w:rPr>
        <w:t xml:space="preserve"> </w:t>
      </w:r>
      <w:r>
        <w:t>Россию</w:t>
      </w:r>
      <w:r>
        <w:rPr>
          <w:spacing w:val="-4"/>
        </w:rPr>
        <w:t xml:space="preserve"> </w:t>
      </w:r>
      <w:r>
        <w:t>и</w:t>
      </w:r>
      <w:r>
        <w:rPr>
          <w:spacing w:val="-3"/>
        </w:rPr>
        <w:t xml:space="preserve"> </w:t>
      </w:r>
      <w:r>
        <w:t>страны</w:t>
      </w:r>
      <w:r>
        <w:rPr>
          <w:spacing w:val="-4"/>
        </w:rPr>
        <w:t xml:space="preserve"> </w:t>
      </w:r>
      <w:r>
        <w:t>(стран)</w:t>
      </w:r>
      <w:r>
        <w:rPr>
          <w:spacing w:val="-4"/>
        </w:rPr>
        <w:t xml:space="preserve"> </w:t>
      </w:r>
      <w:r>
        <w:t>изучаемого</w:t>
      </w:r>
      <w:r>
        <w:rPr>
          <w:spacing w:val="-3"/>
        </w:rPr>
        <w:t xml:space="preserve"> </w:t>
      </w:r>
      <w:r>
        <w:rPr>
          <w:spacing w:val="-2"/>
        </w:rPr>
        <w:t>языка;</w:t>
      </w:r>
    </w:p>
    <w:p w:rsidR="005B40CF" w:rsidRDefault="00540B02">
      <w:pPr>
        <w:pStyle w:val="a5"/>
        <w:numPr>
          <w:ilvl w:val="0"/>
          <w:numId w:val="102"/>
        </w:numPr>
        <w:tabs>
          <w:tab w:val="left" w:pos="1106"/>
        </w:tabs>
        <w:spacing w:before="1"/>
        <w:ind w:left="140" w:right="136" w:firstLine="708"/>
        <w:jc w:val="both"/>
        <w:rPr>
          <w:sz w:val="24"/>
        </w:rPr>
      </w:pPr>
      <w:r>
        <w:rPr>
          <w:sz w:val="24"/>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5B40CF" w:rsidRDefault="00540B02">
      <w:pPr>
        <w:pStyle w:val="a5"/>
        <w:numPr>
          <w:ilvl w:val="0"/>
          <w:numId w:val="102"/>
        </w:numPr>
        <w:tabs>
          <w:tab w:val="left" w:pos="1108"/>
        </w:tabs>
        <w:ind w:left="140" w:right="144" w:firstLine="708"/>
        <w:jc w:val="both"/>
        <w:rPr>
          <w:sz w:val="24"/>
        </w:rPr>
      </w:pPr>
      <w:r>
        <w:rPr>
          <w:sz w:val="24"/>
        </w:rPr>
        <w:t>участвовать</w:t>
      </w:r>
      <w:r>
        <w:rPr>
          <w:spacing w:val="-3"/>
          <w:sz w:val="24"/>
        </w:rPr>
        <w:t xml:space="preserve"> </w:t>
      </w:r>
      <w:r>
        <w:rPr>
          <w:sz w:val="24"/>
        </w:rPr>
        <w:t>в</w:t>
      </w:r>
      <w:r>
        <w:rPr>
          <w:spacing w:val="-4"/>
          <w:sz w:val="24"/>
        </w:rPr>
        <w:t xml:space="preserve"> </w:t>
      </w:r>
      <w:r>
        <w:rPr>
          <w:sz w:val="24"/>
        </w:rPr>
        <w:t>несложных</w:t>
      </w:r>
      <w:r>
        <w:rPr>
          <w:spacing w:val="-1"/>
          <w:sz w:val="24"/>
        </w:rPr>
        <w:t xml:space="preserve"> </w:t>
      </w:r>
      <w:r>
        <w:rPr>
          <w:sz w:val="24"/>
        </w:rPr>
        <w:t>учебных</w:t>
      </w:r>
      <w:r>
        <w:rPr>
          <w:spacing w:val="-2"/>
          <w:sz w:val="24"/>
        </w:rPr>
        <w:t xml:space="preserve"> </w:t>
      </w:r>
      <w:r>
        <w:rPr>
          <w:sz w:val="24"/>
        </w:rPr>
        <w:t>проектах</w:t>
      </w:r>
      <w:r>
        <w:rPr>
          <w:spacing w:val="-1"/>
          <w:sz w:val="24"/>
        </w:rPr>
        <w:t xml:space="preserve"> </w:t>
      </w:r>
      <w:r>
        <w:rPr>
          <w:sz w:val="24"/>
        </w:rPr>
        <w:t>с</w:t>
      </w:r>
      <w:r>
        <w:rPr>
          <w:spacing w:val="-6"/>
          <w:sz w:val="24"/>
        </w:rPr>
        <w:t xml:space="preserve"> </w:t>
      </w:r>
      <w:r>
        <w:rPr>
          <w:sz w:val="24"/>
        </w:rPr>
        <w:t>использованием</w:t>
      </w:r>
      <w:r>
        <w:rPr>
          <w:spacing w:val="-4"/>
          <w:sz w:val="24"/>
        </w:rPr>
        <w:t xml:space="preserve"> </w:t>
      </w:r>
      <w:r>
        <w:rPr>
          <w:sz w:val="24"/>
        </w:rPr>
        <w:t>материалов</w:t>
      </w:r>
      <w:r>
        <w:rPr>
          <w:spacing w:val="-4"/>
          <w:sz w:val="24"/>
        </w:rPr>
        <w:t xml:space="preserve"> </w:t>
      </w:r>
      <w:r>
        <w:rPr>
          <w:sz w:val="24"/>
        </w:rPr>
        <w:t>на</w:t>
      </w:r>
      <w:r>
        <w:rPr>
          <w:spacing w:val="-4"/>
          <w:sz w:val="24"/>
        </w:rPr>
        <w:t xml:space="preserve"> </w:t>
      </w:r>
      <w:r>
        <w:rPr>
          <w:sz w:val="24"/>
        </w:rPr>
        <w:t xml:space="preserve">английском языке с применением ИКТ, соблюдая правила информационной безопасности при работе в сети </w:t>
      </w:r>
      <w:r>
        <w:rPr>
          <w:spacing w:val="-2"/>
          <w:sz w:val="24"/>
        </w:rPr>
        <w:t>Интернет;</w:t>
      </w:r>
    </w:p>
    <w:p w:rsidR="005B40CF" w:rsidRDefault="00540B02">
      <w:pPr>
        <w:pStyle w:val="a5"/>
        <w:numPr>
          <w:ilvl w:val="0"/>
          <w:numId w:val="102"/>
        </w:numPr>
        <w:tabs>
          <w:tab w:val="left" w:pos="1106"/>
        </w:tabs>
        <w:ind w:left="140" w:right="138" w:firstLine="708"/>
        <w:jc w:val="both"/>
        <w:rPr>
          <w:sz w:val="24"/>
        </w:rPr>
      </w:pPr>
      <w:r>
        <w:rPr>
          <w:sz w:val="24"/>
        </w:rPr>
        <w:t>использовать иноязычные словари и справочники, в том числе информационно- справочные системы в электронной форме.</w:t>
      </w:r>
    </w:p>
    <w:p w:rsidR="005B40CF" w:rsidRDefault="00540B02">
      <w:pPr>
        <w:pStyle w:val="a5"/>
        <w:numPr>
          <w:ilvl w:val="2"/>
          <w:numId w:val="105"/>
        </w:numPr>
        <w:tabs>
          <w:tab w:val="left" w:pos="1447"/>
        </w:tabs>
        <w:ind w:left="140" w:right="134" w:firstLine="708"/>
        <w:jc w:val="both"/>
        <w:rPr>
          <w:sz w:val="24"/>
        </w:rPr>
      </w:pPr>
      <w:r>
        <w:rPr>
          <w:sz w:val="24"/>
        </w:rPr>
        <w:t>Предметные результаты освоения программы по иностранному (английскому) языку</w:t>
      </w:r>
      <w:r>
        <w:rPr>
          <w:spacing w:val="40"/>
          <w:sz w:val="24"/>
        </w:rPr>
        <w:t xml:space="preserve"> </w:t>
      </w:r>
      <w:r>
        <w:rPr>
          <w:sz w:val="24"/>
        </w:rPr>
        <w:t>к концу обучения в 6 классе:</w:t>
      </w:r>
    </w:p>
    <w:p w:rsidR="005B40CF" w:rsidRDefault="00540B02">
      <w:pPr>
        <w:pStyle w:val="a5"/>
        <w:numPr>
          <w:ilvl w:val="0"/>
          <w:numId w:val="101"/>
        </w:numPr>
        <w:tabs>
          <w:tab w:val="left" w:pos="1107"/>
        </w:tabs>
        <w:ind w:left="1107" w:hanging="258"/>
        <w:jc w:val="both"/>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4"/>
          <w:sz w:val="24"/>
        </w:rPr>
        <w:t xml:space="preserve"> </w:t>
      </w:r>
      <w:r>
        <w:rPr>
          <w:spacing w:val="-2"/>
          <w:sz w:val="24"/>
        </w:rPr>
        <w:t>деятельности:</w:t>
      </w:r>
    </w:p>
    <w:p w:rsidR="005B40CF" w:rsidRDefault="00540B02">
      <w:pPr>
        <w:pStyle w:val="a3"/>
        <w:ind w:right="139"/>
      </w:pPr>
      <w:r>
        <w:t>говорение:</w:t>
      </w:r>
      <w:r>
        <w:rPr>
          <w:spacing w:val="-3"/>
        </w:rPr>
        <w:t xml:space="preserve"> </w:t>
      </w:r>
      <w:r>
        <w:t>вести</w:t>
      </w:r>
      <w:r>
        <w:rPr>
          <w:spacing w:val="-3"/>
        </w:rPr>
        <w:t xml:space="preserve"> </w:t>
      </w:r>
      <w:r>
        <w:t>разные</w:t>
      </w:r>
      <w:r>
        <w:rPr>
          <w:spacing w:val="-5"/>
        </w:rPr>
        <w:t xml:space="preserve"> </w:t>
      </w:r>
      <w:r>
        <w:t>виды</w:t>
      </w:r>
      <w:r>
        <w:rPr>
          <w:spacing w:val="-3"/>
        </w:rPr>
        <w:t xml:space="preserve"> </w:t>
      </w:r>
      <w:r>
        <w:t>диалогов</w:t>
      </w:r>
      <w:r>
        <w:rPr>
          <w:spacing w:val="-4"/>
        </w:rPr>
        <w:t xml:space="preserve"> </w:t>
      </w:r>
      <w:r>
        <w:t>(диалог</w:t>
      </w:r>
      <w:r>
        <w:rPr>
          <w:spacing w:val="-4"/>
        </w:rPr>
        <w:t xml:space="preserve"> </w:t>
      </w:r>
      <w:r>
        <w:t>этикетного</w:t>
      </w:r>
      <w:r>
        <w:rPr>
          <w:spacing w:val="-6"/>
        </w:rPr>
        <w:t xml:space="preserve"> </w:t>
      </w:r>
      <w:r>
        <w:t>характера,</w:t>
      </w:r>
      <w:r>
        <w:rPr>
          <w:spacing w:val="-3"/>
        </w:rPr>
        <w:t xml:space="preserve"> </w:t>
      </w:r>
      <w:r>
        <w:t>диалог-побуждение</w:t>
      </w:r>
      <w:r>
        <w:rPr>
          <w:spacing w:val="-4"/>
        </w:rPr>
        <w:t xml:space="preserve"> </w:t>
      </w:r>
      <w:r>
        <w:t>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5B40CF" w:rsidRDefault="00540B02">
      <w:pPr>
        <w:pStyle w:val="a3"/>
        <w:spacing w:before="1"/>
        <w:ind w:right="137"/>
      </w:pPr>
      <w:r>
        <w:t xml:space="preserve">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(объѐм монологического высказывания – 7–8 фраз), излагать основное содержание прочитанного текста с вербальными и (или) зрительными опорами (объѐм – 7–8 фраз); кратко излагать результаты выполненной проектной работы (объѐм – 7–8 </w:t>
      </w:r>
      <w:r>
        <w:rPr>
          <w:spacing w:val="-2"/>
        </w:rPr>
        <w:t>фраз);</w:t>
      </w:r>
    </w:p>
    <w:p w:rsidR="005B40CF" w:rsidRDefault="00540B02">
      <w:pPr>
        <w:pStyle w:val="a3"/>
        <w:ind w:right="134"/>
      </w:pPr>
      <w: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5B40CF" w:rsidRDefault="00540B02">
      <w:pPr>
        <w:pStyle w:val="a3"/>
        <w:spacing w:before="1"/>
        <w:ind w:right="137"/>
      </w:pPr>
      <w: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(объѐм текста (текстов) для чтения – 250– 300 слов), читать про себя несплошные тексты (таблицы) и понимать представленную в них информацию, определять тему текста по заголовку;</w:t>
      </w:r>
    </w:p>
    <w:p w:rsidR="005B40CF" w:rsidRDefault="00540B02">
      <w:pPr>
        <w:pStyle w:val="a3"/>
        <w:ind w:right="143"/>
      </w:pPr>
      <w:r>
        <w:t>письменная речь: заполнять анкеты и формуляры в соответствии с нормами речевого этикета,</w:t>
      </w:r>
      <w:r>
        <w:rPr>
          <w:spacing w:val="-1"/>
        </w:rPr>
        <w:t xml:space="preserve"> </w:t>
      </w:r>
      <w:r>
        <w:t>принятыми в стране (странах) изучаемого языка, с указанием личной информации,</w:t>
      </w:r>
      <w:r>
        <w:rPr>
          <w:spacing w:val="-4"/>
        </w:rPr>
        <w:t xml:space="preserve"> </w:t>
      </w:r>
      <w:r>
        <w:t>писать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firstLine="0"/>
      </w:pPr>
      <w:r>
        <w:lastRenderedPageBreak/>
        <w:t>электронное</w:t>
      </w:r>
      <w:r>
        <w:rPr>
          <w:spacing w:val="-1"/>
        </w:rPr>
        <w:t xml:space="preserve"> </w:t>
      </w:r>
      <w:r>
        <w:t>сообщение</w:t>
      </w:r>
      <w:r>
        <w:rPr>
          <w:spacing w:val="-1"/>
        </w:rPr>
        <w:t xml:space="preserve"> </w:t>
      </w:r>
      <w:r>
        <w:t>личного характера, соблюдая речевой этикет, принятый в</w:t>
      </w:r>
      <w:r>
        <w:rPr>
          <w:spacing w:val="-1"/>
        </w:rPr>
        <w:t xml:space="preserve"> </w:t>
      </w:r>
      <w:r>
        <w:t>стране</w:t>
      </w:r>
      <w:r>
        <w:rPr>
          <w:spacing w:val="-1"/>
        </w:rPr>
        <w:t xml:space="preserve"> </w:t>
      </w:r>
      <w:r>
        <w:t>(странах) изучаемого языка (объѐм сообщения – до 70 слов), создавать небольшое письменное</w:t>
      </w:r>
      <w:r>
        <w:rPr>
          <w:spacing w:val="80"/>
        </w:rPr>
        <w:t xml:space="preserve"> </w:t>
      </w:r>
      <w:r>
        <w:t>высказывание с использованием образца, плана, ключевых слов, картинок (объѐм высказывания – до 70 слов);</w:t>
      </w:r>
    </w:p>
    <w:p w:rsidR="005B40CF" w:rsidRDefault="00540B02">
      <w:pPr>
        <w:pStyle w:val="a5"/>
        <w:numPr>
          <w:ilvl w:val="0"/>
          <w:numId w:val="101"/>
        </w:numPr>
        <w:tabs>
          <w:tab w:val="left" w:pos="1106"/>
        </w:tabs>
        <w:ind w:left="140" w:right="136" w:firstLine="708"/>
        <w:jc w:val="both"/>
        <w:rPr>
          <w:sz w:val="24"/>
        </w:rPr>
      </w:pPr>
      <w:r>
        <w:rPr>
          <w:sz w:val="24"/>
        </w:rPr>
        <w:t>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 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объѐмом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w:t>
      </w:r>
      <w:r>
        <w:rPr>
          <w:spacing w:val="40"/>
          <w:sz w:val="24"/>
        </w:rPr>
        <w:t xml:space="preserve"> </w:t>
      </w:r>
      <w:r>
        <w:rPr>
          <w:sz w:val="24"/>
        </w:rPr>
        <w:t>новые слова согласно основным правилам чтения;</w:t>
      </w:r>
    </w:p>
    <w:p w:rsidR="005B40CF" w:rsidRDefault="00540B02">
      <w:pPr>
        <w:pStyle w:val="a3"/>
        <w:ind w:left="849" w:firstLine="0"/>
      </w:pPr>
      <w:r>
        <w:t>владеть</w:t>
      </w:r>
      <w:r>
        <w:rPr>
          <w:spacing w:val="-8"/>
        </w:rPr>
        <w:t xml:space="preserve"> </w:t>
      </w:r>
      <w:r>
        <w:t>орфографическими</w:t>
      </w:r>
      <w:r>
        <w:rPr>
          <w:spacing w:val="-6"/>
        </w:rPr>
        <w:t xml:space="preserve"> </w:t>
      </w:r>
      <w:r>
        <w:t>навыками:</w:t>
      </w:r>
      <w:r>
        <w:rPr>
          <w:spacing w:val="-6"/>
        </w:rPr>
        <w:t xml:space="preserve"> </w:t>
      </w:r>
      <w:r>
        <w:t>правильно</w:t>
      </w:r>
      <w:r>
        <w:rPr>
          <w:spacing w:val="-3"/>
        </w:rPr>
        <w:t xml:space="preserve"> </w:t>
      </w:r>
      <w:r>
        <w:t>писать</w:t>
      </w:r>
      <w:r>
        <w:rPr>
          <w:spacing w:val="-7"/>
        </w:rPr>
        <w:t xml:space="preserve"> </w:t>
      </w:r>
      <w:r>
        <w:t>изученные</w:t>
      </w:r>
      <w:r>
        <w:rPr>
          <w:spacing w:val="-7"/>
        </w:rPr>
        <w:t xml:space="preserve"> </w:t>
      </w:r>
      <w:r>
        <w:rPr>
          <w:spacing w:val="-2"/>
        </w:rPr>
        <w:t>слова;</w:t>
      </w:r>
    </w:p>
    <w:p w:rsidR="005B40CF" w:rsidRDefault="00540B02">
      <w:pPr>
        <w:pStyle w:val="a3"/>
        <w:ind w:right="147"/>
      </w:pPr>
      <w: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5B40CF" w:rsidRDefault="00540B02">
      <w:pPr>
        <w:pStyle w:val="a5"/>
        <w:numPr>
          <w:ilvl w:val="0"/>
          <w:numId w:val="101"/>
        </w:numPr>
        <w:tabs>
          <w:tab w:val="left" w:pos="1106"/>
        </w:tabs>
        <w:ind w:left="140" w:right="146" w:firstLine="708"/>
        <w:jc w:val="both"/>
        <w:rPr>
          <w:sz w:val="24"/>
        </w:rPr>
      </w:pPr>
      <w:r>
        <w:rPr>
          <w:sz w:val="24"/>
        </w:rPr>
        <w:t>распознавать в устной речи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5B40CF" w:rsidRDefault="00540B02">
      <w:pPr>
        <w:pStyle w:val="a3"/>
        <w:spacing w:before="1"/>
        <w:ind w:right="137"/>
      </w:pPr>
      <w:r>
        <w:t>распознавать и употреблять в устной и письменной речи родственные слова, образованные</w:t>
      </w:r>
      <w:r>
        <w:rPr>
          <w:spacing w:val="40"/>
        </w:rPr>
        <w:t xml:space="preserve"> </w:t>
      </w:r>
      <w:r>
        <w:t>с использованием аффиксации: имена существительные с помощью суффикса -ing, имена прилагательные с помощью суффиксов -ing, -less, -ive, -al;</w:t>
      </w:r>
    </w:p>
    <w:p w:rsidR="005B40CF" w:rsidRDefault="00540B02">
      <w:pPr>
        <w:pStyle w:val="a3"/>
        <w:ind w:right="149"/>
      </w:pPr>
      <w:r>
        <w:t>распознавать и употреблять в устной и письменной речи изученные синонимы, антонимы и интернациональные слова;</w:t>
      </w:r>
    </w:p>
    <w:p w:rsidR="005B40CF" w:rsidRDefault="00540B02">
      <w:pPr>
        <w:pStyle w:val="a3"/>
        <w:ind w:right="141"/>
      </w:pPr>
      <w:r>
        <w:t>распознавать и употреблять в устной и письменной речи различные средства связи для обеспечения целостности высказывания;</w:t>
      </w:r>
    </w:p>
    <w:p w:rsidR="005B40CF" w:rsidRDefault="00540B02">
      <w:pPr>
        <w:pStyle w:val="a5"/>
        <w:numPr>
          <w:ilvl w:val="0"/>
          <w:numId w:val="101"/>
        </w:numPr>
        <w:tabs>
          <w:tab w:val="left" w:pos="1106"/>
        </w:tabs>
        <w:ind w:left="140" w:right="144" w:firstLine="708"/>
        <w:jc w:val="both"/>
        <w:rPr>
          <w:sz w:val="24"/>
        </w:rPr>
      </w:pPr>
      <w:r>
        <w:rPr>
          <w:sz w:val="24"/>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5B40CF" w:rsidRDefault="00540B02">
      <w:pPr>
        <w:pStyle w:val="a3"/>
        <w:ind w:left="849" w:firstLine="0"/>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5B40CF" w:rsidRDefault="00540B02">
      <w:pPr>
        <w:pStyle w:val="a3"/>
        <w:spacing w:before="1"/>
        <w:ind w:right="146"/>
      </w:pPr>
      <w:r>
        <w:t>сложноподчинѐнные предложения с придаточными определительными с союзными</w:t>
      </w:r>
      <w:r>
        <w:rPr>
          <w:spacing w:val="40"/>
        </w:rPr>
        <w:t xml:space="preserve"> </w:t>
      </w:r>
      <w:r>
        <w:t>словами who, which, that;</w:t>
      </w:r>
    </w:p>
    <w:p w:rsidR="005B40CF" w:rsidRDefault="00540B02">
      <w:pPr>
        <w:pStyle w:val="a3"/>
        <w:ind w:left="849" w:right="1285" w:firstLine="0"/>
      </w:pPr>
      <w:r>
        <w:t>сложноподчинѐнные</w:t>
      </w:r>
      <w:r>
        <w:rPr>
          <w:spacing w:val="-7"/>
        </w:rPr>
        <w:t xml:space="preserve"> </w:t>
      </w:r>
      <w:r>
        <w:t>предложения</w:t>
      </w:r>
      <w:r>
        <w:rPr>
          <w:spacing w:val="-5"/>
        </w:rPr>
        <w:t xml:space="preserve"> </w:t>
      </w:r>
      <w:r>
        <w:t>с</w:t>
      </w:r>
      <w:r>
        <w:rPr>
          <w:spacing w:val="-6"/>
        </w:rPr>
        <w:t xml:space="preserve"> </w:t>
      </w:r>
      <w:r>
        <w:t>придаточными</w:t>
      </w:r>
      <w:r>
        <w:rPr>
          <w:spacing w:val="-5"/>
        </w:rPr>
        <w:t xml:space="preserve"> </w:t>
      </w:r>
      <w:r>
        <w:t>времени</w:t>
      </w:r>
      <w:r>
        <w:rPr>
          <w:spacing w:val="-5"/>
        </w:rPr>
        <w:t xml:space="preserve"> </w:t>
      </w:r>
      <w:r>
        <w:t>с</w:t>
      </w:r>
      <w:r>
        <w:rPr>
          <w:spacing w:val="-6"/>
        </w:rPr>
        <w:t xml:space="preserve"> </w:t>
      </w:r>
      <w:r>
        <w:t>союзами for,</w:t>
      </w:r>
      <w:r>
        <w:rPr>
          <w:spacing w:val="-5"/>
        </w:rPr>
        <w:t xml:space="preserve"> </w:t>
      </w:r>
      <w:r>
        <w:t>since; предложения с конструкциями as … as, not so … as;</w:t>
      </w:r>
    </w:p>
    <w:p w:rsidR="005B40CF" w:rsidRDefault="00540B02">
      <w:pPr>
        <w:pStyle w:val="a3"/>
        <w:ind w:right="145"/>
      </w:pPr>
      <w:r>
        <w:t>глаголы в видовременных формах действительного залога в изъявительном наклонении в Present/Past Continuous Tense;</w:t>
      </w:r>
    </w:p>
    <w:p w:rsidR="005B40CF" w:rsidRDefault="00540B02">
      <w:pPr>
        <w:pStyle w:val="a3"/>
        <w:ind w:right="146"/>
      </w:pPr>
      <w:r>
        <w:t>все типы вопросительных предложений (общий, специальный, альтернативный, разделительный вопросы) в Present/ Past Continuous Tense;</w:t>
      </w:r>
    </w:p>
    <w:p w:rsidR="005B40CF" w:rsidRDefault="00540B02">
      <w:pPr>
        <w:pStyle w:val="a3"/>
        <w:ind w:left="849" w:right="872" w:firstLine="0"/>
      </w:pPr>
      <w:r>
        <w:t>модальные</w:t>
      </w:r>
      <w:r>
        <w:rPr>
          <w:spacing w:val="-5"/>
        </w:rPr>
        <w:t xml:space="preserve"> </w:t>
      </w:r>
      <w:r>
        <w:t>глаголы</w:t>
      </w:r>
      <w:r>
        <w:rPr>
          <w:spacing w:val="-4"/>
        </w:rPr>
        <w:t xml:space="preserve"> </w:t>
      </w:r>
      <w:r>
        <w:t>и</w:t>
      </w:r>
      <w:r>
        <w:rPr>
          <w:spacing w:val="-3"/>
        </w:rPr>
        <w:t xml:space="preserve"> </w:t>
      </w:r>
      <w:r>
        <w:t>их</w:t>
      </w:r>
      <w:r>
        <w:rPr>
          <w:spacing w:val="-1"/>
        </w:rPr>
        <w:t xml:space="preserve"> </w:t>
      </w:r>
      <w:r>
        <w:t>эквиваленты</w:t>
      </w:r>
      <w:r>
        <w:rPr>
          <w:spacing w:val="-3"/>
        </w:rPr>
        <w:t xml:space="preserve"> </w:t>
      </w:r>
      <w:r>
        <w:t>(can/be</w:t>
      </w:r>
      <w:r>
        <w:rPr>
          <w:spacing w:val="-1"/>
        </w:rPr>
        <w:t xml:space="preserve"> </w:t>
      </w:r>
      <w:r>
        <w:t>able</w:t>
      </w:r>
      <w:r>
        <w:rPr>
          <w:spacing w:val="-3"/>
        </w:rPr>
        <w:t xml:space="preserve"> </w:t>
      </w:r>
      <w:r>
        <w:t>to,</w:t>
      </w:r>
      <w:r>
        <w:rPr>
          <w:spacing w:val="-3"/>
        </w:rPr>
        <w:t xml:space="preserve"> </w:t>
      </w:r>
      <w:r>
        <w:t>must/</w:t>
      </w:r>
      <w:r>
        <w:rPr>
          <w:spacing w:val="-3"/>
        </w:rPr>
        <w:t xml:space="preserve"> </w:t>
      </w:r>
      <w:r>
        <w:t>have</w:t>
      </w:r>
      <w:r>
        <w:rPr>
          <w:spacing w:val="-5"/>
        </w:rPr>
        <w:t xml:space="preserve"> </w:t>
      </w:r>
      <w:r>
        <w:t>to,</w:t>
      </w:r>
      <w:r>
        <w:rPr>
          <w:spacing w:val="-3"/>
        </w:rPr>
        <w:t xml:space="preserve"> </w:t>
      </w:r>
      <w:r>
        <w:t>may,</w:t>
      </w:r>
      <w:r>
        <w:rPr>
          <w:spacing w:val="-1"/>
        </w:rPr>
        <w:t xml:space="preserve"> </w:t>
      </w:r>
      <w:r>
        <w:t>should,</w:t>
      </w:r>
      <w:r>
        <w:rPr>
          <w:spacing w:val="-3"/>
        </w:rPr>
        <w:t xml:space="preserve"> </w:t>
      </w:r>
      <w:r>
        <w:t>need); cлова, выражающие количество (little/a little, few/a few);</w:t>
      </w:r>
    </w:p>
    <w:p w:rsidR="005B40CF" w:rsidRDefault="00540B02">
      <w:pPr>
        <w:pStyle w:val="a3"/>
        <w:ind w:right="135"/>
      </w:pPr>
      <w:r>
        <w:t>возвратные, неопределѐнные местоимения some, any</w:t>
      </w:r>
      <w:r>
        <w:rPr>
          <w:spacing w:val="-3"/>
        </w:rPr>
        <w:t xml:space="preserve"> </w:t>
      </w:r>
      <w:r>
        <w:t>и их производные (somebody, anybody; something, anything, etc.), every и производные (everybody, everything и другие) в повествовательных (утвердительных и отрицательных) и вопросительных предложениях;</w:t>
      </w:r>
    </w:p>
    <w:p w:rsidR="005B40CF" w:rsidRDefault="00540B02">
      <w:pPr>
        <w:pStyle w:val="a3"/>
        <w:ind w:left="849" w:firstLine="0"/>
      </w:pPr>
      <w:r>
        <w:t>числительные</w:t>
      </w:r>
      <w:r>
        <w:rPr>
          <w:spacing w:val="-7"/>
        </w:rPr>
        <w:t xml:space="preserve"> </w:t>
      </w:r>
      <w:r>
        <w:t>для</w:t>
      </w:r>
      <w:r>
        <w:rPr>
          <w:spacing w:val="-3"/>
        </w:rPr>
        <w:t xml:space="preserve"> </w:t>
      </w:r>
      <w:r>
        <w:t>обозначения</w:t>
      </w:r>
      <w:r>
        <w:rPr>
          <w:spacing w:val="-3"/>
        </w:rPr>
        <w:t xml:space="preserve"> </w:t>
      </w:r>
      <w:r>
        <w:t>дат</w:t>
      </w:r>
      <w:r>
        <w:rPr>
          <w:spacing w:val="-3"/>
        </w:rPr>
        <w:t xml:space="preserve"> </w:t>
      </w:r>
      <w:r>
        <w:t>и</w:t>
      </w:r>
      <w:r>
        <w:rPr>
          <w:spacing w:val="-3"/>
        </w:rPr>
        <w:t xml:space="preserve"> </w:t>
      </w:r>
      <w:r>
        <w:t>больших</w:t>
      </w:r>
      <w:r>
        <w:rPr>
          <w:spacing w:val="-4"/>
        </w:rPr>
        <w:t xml:space="preserve"> </w:t>
      </w:r>
      <w:r>
        <w:t>чисел</w:t>
      </w:r>
      <w:r>
        <w:rPr>
          <w:spacing w:val="-2"/>
        </w:rPr>
        <w:t xml:space="preserve"> (100–1000);</w:t>
      </w:r>
    </w:p>
    <w:p w:rsidR="005B40CF" w:rsidRDefault="00540B02">
      <w:pPr>
        <w:pStyle w:val="a5"/>
        <w:numPr>
          <w:ilvl w:val="0"/>
          <w:numId w:val="101"/>
        </w:numPr>
        <w:tabs>
          <w:tab w:val="left" w:pos="1107"/>
        </w:tabs>
        <w:spacing w:before="1"/>
        <w:ind w:left="1107" w:hanging="258"/>
        <w:jc w:val="both"/>
        <w:rPr>
          <w:sz w:val="24"/>
        </w:rPr>
      </w:pPr>
      <w:r>
        <w:rPr>
          <w:sz w:val="24"/>
        </w:rPr>
        <w:t>владеть</w:t>
      </w:r>
      <w:r>
        <w:rPr>
          <w:spacing w:val="-5"/>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5B40CF" w:rsidRDefault="00540B02">
      <w:pPr>
        <w:pStyle w:val="a3"/>
        <w:jc w:val="left"/>
      </w:pPr>
      <w:r>
        <w:t>использовать</w:t>
      </w:r>
      <w:r>
        <w:rPr>
          <w:spacing w:val="40"/>
        </w:rPr>
        <w:t xml:space="preserve"> </w:t>
      </w:r>
      <w:r>
        <w:t>отдельные</w:t>
      </w:r>
      <w:r>
        <w:rPr>
          <w:spacing w:val="40"/>
        </w:rPr>
        <w:t xml:space="preserve"> </w:t>
      </w:r>
      <w:r>
        <w:t>социокультурные</w:t>
      </w:r>
      <w:r>
        <w:rPr>
          <w:spacing w:val="40"/>
        </w:rPr>
        <w:t xml:space="preserve"> </w:t>
      </w:r>
      <w:r>
        <w:t>элементы</w:t>
      </w:r>
      <w:r>
        <w:rPr>
          <w:spacing w:val="40"/>
        </w:rPr>
        <w:t xml:space="preserve"> </w:t>
      </w:r>
      <w:r>
        <w:t>речевого</w:t>
      </w:r>
      <w:r>
        <w:rPr>
          <w:spacing w:val="40"/>
        </w:rPr>
        <w:t xml:space="preserve"> </w:t>
      </w:r>
      <w:r>
        <w:t>поведенческого</w:t>
      </w:r>
      <w:r>
        <w:rPr>
          <w:spacing w:val="40"/>
        </w:rPr>
        <w:t xml:space="preserve"> </w:t>
      </w:r>
      <w:r>
        <w:t>этикета</w:t>
      </w:r>
      <w:r>
        <w:rPr>
          <w:spacing w:val="40"/>
        </w:rPr>
        <w:t xml:space="preserve"> </w:t>
      </w:r>
      <w:r>
        <w:t>в стране (странах) изучаемого языка в рамках тематического содержания речи;</w:t>
      </w:r>
    </w:p>
    <w:p w:rsidR="005B40CF" w:rsidRDefault="00540B02">
      <w:pPr>
        <w:pStyle w:val="a3"/>
        <w:jc w:val="left"/>
      </w:pPr>
      <w: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5B40CF" w:rsidRDefault="00540B02">
      <w:pPr>
        <w:pStyle w:val="a3"/>
        <w:jc w:val="left"/>
      </w:pPr>
      <w:r>
        <w:t>обладать базовыми знаниями о социокультурном портрете родной страны и страны (стран) изучаемого языка;</w:t>
      </w:r>
    </w:p>
    <w:p w:rsidR="005B40CF" w:rsidRDefault="00540B02">
      <w:pPr>
        <w:pStyle w:val="a3"/>
        <w:ind w:left="849" w:firstLine="0"/>
        <w:jc w:val="left"/>
      </w:pPr>
      <w:r>
        <w:t>кратко</w:t>
      </w:r>
      <w:r>
        <w:rPr>
          <w:spacing w:val="-4"/>
        </w:rPr>
        <w:t xml:space="preserve"> </w:t>
      </w:r>
      <w:r>
        <w:t>представлять</w:t>
      </w:r>
      <w:r>
        <w:rPr>
          <w:spacing w:val="-2"/>
        </w:rPr>
        <w:t xml:space="preserve"> </w:t>
      </w:r>
      <w:r>
        <w:t>Россию</w:t>
      </w:r>
      <w:r>
        <w:rPr>
          <w:spacing w:val="-3"/>
        </w:rPr>
        <w:t xml:space="preserve"> </w:t>
      </w:r>
      <w:r>
        <w:t>и</w:t>
      </w:r>
      <w:r>
        <w:rPr>
          <w:spacing w:val="-3"/>
        </w:rPr>
        <w:t xml:space="preserve"> </w:t>
      </w:r>
      <w:r>
        <w:t>страну</w:t>
      </w:r>
      <w:r>
        <w:rPr>
          <w:spacing w:val="-8"/>
        </w:rPr>
        <w:t xml:space="preserve"> </w:t>
      </w:r>
      <w:r>
        <w:t>(страны)</w:t>
      </w:r>
      <w:r>
        <w:rPr>
          <w:spacing w:val="-3"/>
        </w:rPr>
        <w:t xml:space="preserve"> </w:t>
      </w:r>
      <w:r>
        <w:t>изучаемого</w:t>
      </w:r>
      <w:r>
        <w:rPr>
          <w:spacing w:val="-3"/>
        </w:rPr>
        <w:t xml:space="preserve"> </w:t>
      </w:r>
      <w:r>
        <w:rPr>
          <w:spacing w:val="-2"/>
        </w:rPr>
        <w:t>языка;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5"/>
        <w:numPr>
          <w:ilvl w:val="0"/>
          <w:numId w:val="101"/>
        </w:numPr>
        <w:tabs>
          <w:tab w:val="left" w:pos="1106"/>
        </w:tabs>
        <w:spacing w:before="64"/>
        <w:ind w:left="140" w:right="140" w:firstLine="708"/>
        <w:jc w:val="both"/>
        <w:rPr>
          <w:sz w:val="24"/>
        </w:rPr>
      </w:pPr>
      <w:r>
        <w:rPr>
          <w:sz w:val="24"/>
        </w:rPr>
        <w:lastRenderedPageBreak/>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5B40CF" w:rsidRDefault="00540B02">
      <w:pPr>
        <w:pStyle w:val="a5"/>
        <w:numPr>
          <w:ilvl w:val="0"/>
          <w:numId w:val="101"/>
        </w:numPr>
        <w:tabs>
          <w:tab w:val="left" w:pos="1108"/>
        </w:tabs>
        <w:ind w:left="140" w:right="141" w:firstLine="708"/>
        <w:jc w:val="both"/>
        <w:rPr>
          <w:sz w:val="24"/>
        </w:rPr>
      </w:pPr>
      <w:r>
        <w:rPr>
          <w:sz w:val="24"/>
        </w:rPr>
        <w:t>участвовать</w:t>
      </w:r>
      <w:r>
        <w:rPr>
          <w:spacing w:val="-3"/>
          <w:sz w:val="24"/>
        </w:rPr>
        <w:t xml:space="preserve"> </w:t>
      </w:r>
      <w:r>
        <w:rPr>
          <w:sz w:val="24"/>
        </w:rPr>
        <w:t>в</w:t>
      </w:r>
      <w:r>
        <w:rPr>
          <w:spacing w:val="-4"/>
          <w:sz w:val="24"/>
        </w:rPr>
        <w:t xml:space="preserve"> </w:t>
      </w:r>
      <w:r>
        <w:rPr>
          <w:sz w:val="24"/>
        </w:rPr>
        <w:t>несложных</w:t>
      </w:r>
      <w:r>
        <w:rPr>
          <w:spacing w:val="-1"/>
          <w:sz w:val="24"/>
        </w:rPr>
        <w:t xml:space="preserve"> </w:t>
      </w:r>
      <w:r>
        <w:rPr>
          <w:sz w:val="24"/>
        </w:rPr>
        <w:t>учебных</w:t>
      </w:r>
      <w:r>
        <w:rPr>
          <w:spacing w:val="-2"/>
          <w:sz w:val="24"/>
        </w:rPr>
        <w:t xml:space="preserve"> </w:t>
      </w:r>
      <w:r>
        <w:rPr>
          <w:sz w:val="24"/>
        </w:rPr>
        <w:t>проектах</w:t>
      </w:r>
      <w:r>
        <w:rPr>
          <w:spacing w:val="-1"/>
          <w:sz w:val="24"/>
        </w:rPr>
        <w:t xml:space="preserve"> </w:t>
      </w:r>
      <w:r>
        <w:rPr>
          <w:sz w:val="24"/>
        </w:rPr>
        <w:t>с</w:t>
      </w:r>
      <w:r>
        <w:rPr>
          <w:spacing w:val="-5"/>
          <w:sz w:val="24"/>
        </w:rPr>
        <w:t xml:space="preserve"> </w:t>
      </w:r>
      <w:r>
        <w:rPr>
          <w:sz w:val="24"/>
        </w:rPr>
        <w:t>использованием</w:t>
      </w:r>
      <w:r>
        <w:rPr>
          <w:spacing w:val="-4"/>
          <w:sz w:val="24"/>
        </w:rPr>
        <w:t xml:space="preserve"> </w:t>
      </w:r>
      <w:r>
        <w:rPr>
          <w:sz w:val="24"/>
        </w:rPr>
        <w:t>материалов</w:t>
      </w:r>
      <w:r>
        <w:rPr>
          <w:spacing w:val="-4"/>
          <w:sz w:val="24"/>
        </w:rPr>
        <w:t xml:space="preserve"> </w:t>
      </w:r>
      <w:r>
        <w:rPr>
          <w:sz w:val="24"/>
        </w:rPr>
        <w:t>на</w:t>
      </w:r>
      <w:r>
        <w:rPr>
          <w:spacing w:val="-4"/>
          <w:sz w:val="24"/>
        </w:rPr>
        <w:t xml:space="preserve"> </w:t>
      </w:r>
      <w:r>
        <w:rPr>
          <w:sz w:val="24"/>
        </w:rPr>
        <w:t>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5B40CF" w:rsidRDefault="00540B02">
      <w:pPr>
        <w:pStyle w:val="a5"/>
        <w:numPr>
          <w:ilvl w:val="0"/>
          <w:numId w:val="101"/>
        </w:numPr>
        <w:tabs>
          <w:tab w:val="left" w:pos="1106"/>
        </w:tabs>
        <w:ind w:left="140" w:right="138" w:firstLine="708"/>
        <w:jc w:val="both"/>
        <w:rPr>
          <w:sz w:val="24"/>
        </w:rPr>
      </w:pPr>
      <w:r>
        <w:rPr>
          <w:sz w:val="24"/>
        </w:rPr>
        <w:t>использовать иноязычные словари и справочники, в том числе информационно- справочные системы в электронной форме;</w:t>
      </w:r>
    </w:p>
    <w:p w:rsidR="005B40CF" w:rsidRDefault="00540B02">
      <w:pPr>
        <w:pStyle w:val="a5"/>
        <w:numPr>
          <w:ilvl w:val="0"/>
          <w:numId w:val="101"/>
        </w:numPr>
        <w:tabs>
          <w:tab w:val="left" w:pos="1106"/>
        </w:tabs>
        <w:ind w:left="140" w:right="147" w:firstLine="708"/>
        <w:jc w:val="both"/>
        <w:rPr>
          <w:sz w:val="24"/>
        </w:rPr>
      </w:pPr>
      <w:r>
        <w:rPr>
          <w:sz w:val="24"/>
        </w:rPr>
        <w:t>достигать взаимопонимания в процессе устного и письменного общения с носителями иностранного языка, с людьми другой культуры;</w:t>
      </w:r>
    </w:p>
    <w:p w:rsidR="005B40CF" w:rsidRDefault="00540B02">
      <w:pPr>
        <w:pStyle w:val="a5"/>
        <w:numPr>
          <w:ilvl w:val="0"/>
          <w:numId w:val="101"/>
        </w:numPr>
        <w:tabs>
          <w:tab w:val="left" w:pos="1226"/>
        </w:tabs>
        <w:ind w:left="140" w:right="146" w:firstLine="708"/>
        <w:jc w:val="both"/>
        <w:rPr>
          <w:sz w:val="24"/>
        </w:rPr>
      </w:pPr>
      <w:r>
        <w:rPr>
          <w:sz w:val="24"/>
        </w:rPr>
        <w:t>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5B40CF" w:rsidRDefault="00540B02">
      <w:pPr>
        <w:pStyle w:val="a5"/>
        <w:numPr>
          <w:ilvl w:val="2"/>
          <w:numId w:val="105"/>
        </w:numPr>
        <w:tabs>
          <w:tab w:val="left" w:pos="1447"/>
        </w:tabs>
        <w:ind w:left="140" w:right="143" w:firstLine="708"/>
        <w:jc w:val="both"/>
        <w:rPr>
          <w:sz w:val="24"/>
        </w:rPr>
      </w:pPr>
      <w:r>
        <w:rPr>
          <w:sz w:val="24"/>
        </w:rPr>
        <w:t>Предметные результаты освоения программы по иностранному (английскому) языку</w:t>
      </w:r>
      <w:r>
        <w:rPr>
          <w:spacing w:val="40"/>
          <w:sz w:val="24"/>
        </w:rPr>
        <w:t xml:space="preserve"> </w:t>
      </w:r>
      <w:r>
        <w:rPr>
          <w:sz w:val="24"/>
        </w:rPr>
        <w:t>к концу обучения в 7 классе:</w:t>
      </w:r>
    </w:p>
    <w:p w:rsidR="005B40CF" w:rsidRDefault="00540B02">
      <w:pPr>
        <w:pStyle w:val="a5"/>
        <w:numPr>
          <w:ilvl w:val="0"/>
          <w:numId w:val="100"/>
        </w:numPr>
        <w:tabs>
          <w:tab w:val="left" w:pos="1107"/>
        </w:tabs>
        <w:ind w:left="1107" w:hanging="258"/>
        <w:jc w:val="both"/>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4"/>
          <w:sz w:val="24"/>
        </w:rPr>
        <w:t xml:space="preserve"> </w:t>
      </w:r>
      <w:r>
        <w:rPr>
          <w:spacing w:val="-2"/>
          <w:sz w:val="24"/>
        </w:rPr>
        <w:t>деятельности:</w:t>
      </w:r>
    </w:p>
    <w:p w:rsidR="005B40CF" w:rsidRDefault="00540B02">
      <w:pPr>
        <w:pStyle w:val="a3"/>
        <w:spacing w:before="1"/>
        <w:ind w:right="139"/>
      </w:pPr>
      <w:r>
        <w:t>говорение:</w:t>
      </w:r>
      <w:r>
        <w:rPr>
          <w:spacing w:val="-3"/>
        </w:rPr>
        <w:t xml:space="preserve"> </w:t>
      </w:r>
      <w:r>
        <w:t>вести</w:t>
      </w:r>
      <w:r>
        <w:rPr>
          <w:spacing w:val="-1"/>
        </w:rPr>
        <w:t xml:space="preserve"> </w:t>
      </w:r>
      <w:r>
        <w:t>разные</w:t>
      </w:r>
      <w:r>
        <w:rPr>
          <w:spacing w:val="-5"/>
        </w:rPr>
        <w:t xml:space="preserve"> </w:t>
      </w:r>
      <w:r>
        <w:t>виды</w:t>
      </w:r>
      <w:r>
        <w:rPr>
          <w:spacing w:val="-3"/>
        </w:rPr>
        <w:t xml:space="preserve"> </w:t>
      </w:r>
      <w:r>
        <w:t>диалогов</w:t>
      </w:r>
      <w:r>
        <w:rPr>
          <w:spacing w:val="-4"/>
        </w:rPr>
        <w:t xml:space="preserve"> </w:t>
      </w:r>
      <w:r>
        <w:t>(диалог</w:t>
      </w:r>
      <w:r>
        <w:rPr>
          <w:spacing w:val="-4"/>
        </w:rPr>
        <w:t xml:space="preserve"> </w:t>
      </w:r>
      <w:r>
        <w:t>этикетного</w:t>
      </w:r>
      <w:r>
        <w:rPr>
          <w:spacing w:val="-6"/>
        </w:rPr>
        <w:t xml:space="preserve"> </w:t>
      </w:r>
      <w:r>
        <w:t>характера,</w:t>
      </w:r>
      <w:r>
        <w:rPr>
          <w:spacing w:val="-3"/>
        </w:rPr>
        <w:t xml:space="preserve"> </w:t>
      </w:r>
      <w:r>
        <w:t>диалог-побуждение</w:t>
      </w:r>
      <w:r>
        <w:rPr>
          <w:spacing w:val="-4"/>
        </w:rPr>
        <w:t xml:space="preserve"> </w:t>
      </w:r>
      <w:r>
        <w:t>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5B40CF" w:rsidRDefault="00540B02">
      <w:pPr>
        <w:pStyle w:val="a3"/>
        <w:ind w:right="137"/>
      </w:pPr>
      <w: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(объѐм монологического высказывания – 8–9 фраз), излагать основное содержание прочитанного (прослушанного) текста с вербальными и (или) зрительными опорами (объѐм – 8–9 фраз), кратко излагать результаты выполненной проектной работы (объѐм – 8–9 фраз);</w:t>
      </w:r>
    </w:p>
    <w:p w:rsidR="005B40CF" w:rsidRDefault="00540B02">
      <w:pPr>
        <w:pStyle w:val="a3"/>
        <w:ind w:right="145"/>
      </w:pPr>
      <w:r>
        <w:t>аудирование: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5B40CF" w:rsidRDefault="00540B02">
      <w:pPr>
        <w:pStyle w:val="a3"/>
        <w:spacing w:before="1"/>
        <w:ind w:right="134"/>
      </w:pPr>
      <w:r>
        <w:t>смысловое чтение: читать про себя и понимать несложные аутентичные тексты,</w:t>
      </w:r>
      <w:r>
        <w:rPr>
          <w:spacing w:val="40"/>
        </w:rPr>
        <w:t xml:space="preserve"> </w:t>
      </w:r>
      <w:r>
        <w:t>содержащие отдельные незнакомые слова, с различной глубиной проникновения в их содержание</w:t>
      </w:r>
      <w:r>
        <w:rPr>
          <w:spacing w:val="40"/>
        </w:rPr>
        <w:t xml:space="preserve"> </w:t>
      </w:r>
      <w:r>
        <w:t>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(объѐм текста (текстов) для чтения – до 350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5B40CF" w:rsidRDefault="00540B02">
      <w:pPr>
        <w:pStyle w:val="a3"/>
        <w:ind w:right="137"/>
      </w:pPr>
      <w:r>
        <w:t>письменная речь: заполнять анкеты и формуляры с указанием личной информации; писать электронное</w:t>
      </w:r>
      <w:r>
        <w:rPr>
          <w:spacing w:val="-1"/>
        </w:rPr>
        <w:t xml:space="preserve"> </w:t>
      </w:r>
      <w:r>
        <w:t>сообщение</w:t>
      </w:r>
      <w:r>
        <w:rPr>
          <w:spacing w:val="-1"/>
        </w:rPr>
        <w:t xml:space="preserve"> </w:t>
      </w:r>
      <w:r>
        <w:t>личного характера, соблюдая речевой этикет, принятый в</w:t>
      </w:r>
      <w:r>
        <w:rPr>
          <w:spacing w:val="-1"/>
        </w:rPr>
        <w:t xml:space="preserve"> </w:t>
      </w:r>
      <w:r>
        <w:t>стране</w:t>
      </w:r>
      <w:r>
        <w:rPr>
          <w:spacing w:val="-1"/>
        </w:rPr>
        <w:t xml:space="preserve"> </w:t>
      </w:r>
      <w:r>
        <w:t>(странах) изучаемого языка (объѐм сообщения – до 90 слов), создавать небольшое письменное</w:t>
      </w:r>
      <w:r>
        <w:rPr>
          <w:spacing w:val="80"/>
        </w:rPr>
        <w:t xml:space="preserve"> </w:t>
      </w:r>
      <w:r>
        <w:t>высказывание с использованием образца, плана, ключевых слов, таблицы (объѐм высказывания – до 90 слов);</w:t>
      </w:r>
    </w:p>
    <w:p w:rsidR="005B40CF" w:rsidRDefault="00540B02">
      <w:pPr>
        <w:pStyle w:val="a5"/>
        <w:numPr>
          <w:ilvl w:val="0"/>
          <w:numId w:val="100"/>
        </w:numPr>
        <w:tabs>
          <w:tab w:val="left" w:pos="1106"/>
        </w:tabs>
        <w:ind w:left="140" w:right="137" w:firstLine="708"/>
        <w:jc w:val="both"/>
        <w:rPr>
          <w:sz w:val="24"/>
        </w:rPr>
      </w:pPr>
      <w:r>
        <w:rPr>
          <w:sz w:val="24"/>
        </w:rPr>
        <w:t>владеть фонетическими навыками: различать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объѐмом до 100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5B40CF" w:rsidRDefault="00540B02">
      <w:pPr>
        <w:pStyle w:val="a3"/>
        <w:spacing w:before="1"/>
        <w:ind w:left="849" w:firstLine="0"/>
      </w:pPr>
      <w:r>
        <w:t>владеть</w:t>
      </w:r>
      <w:r>
        <w:rPr>
          <w:spacing w:val="-8"/>
        </w:rPr>
        <w:t xml:space="preserve"> </w:t>
      </w:r>
      <w:r>
        <w:t>орфографическими</w:t>
      </w:r>
      <w:r>
        <w:rPr>
          <w:spacing w:val="-6"/>
        </w:rPr>
        <w:t xml:space="preserve"> </w:t>
      </w:r>
      <w:r>
        <w:t>навыками:</w:t>
      </w:r>
      <w:r>
        <w:rPr>
          <w:spacing w:val="-6"/>
        </w:rPr>
        <w:t xml:space="preserve"> </w:t>
      </w:r>
      <w:r>
        <w:t>правильно</w:t>
      </w:r>
      <w:r>
        <w:rPr>
          <w:spacing w:val="-5"/>
        </w:rPr>
        <w:t xml:space="preserve"> </w:t>
      </w:r>
      <w:r>
        <w:t>писать</w:t>
      </w:r>
      <w:r>
        <w:rPr>
          <w:spacing w:val="-8"/>
        </w:rPr>
        <w:t xml:space="preserve"> </w:t>
      </w:r>
      <w:r>
        <w:t>изученные</w:t>
      </w:r>
      <w:r>
        <w:rPr>
          <w:spacing w:val="-7"/>
        </w:rPr>
        <w:t xml:space="preserve"> </w:t>
      </w:r>
      <w:r>
        <w:rPr>
          <w:spacing w:val="-2"/>
        </w:rPr>
        <w:t>слова;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pPr>
      <w: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5B40CF" w:rsidRDefault="00540B02">
      <w:pPr>
        <w:pStyle w:val="a5"/>
        <w:numPr>
          <w:ilvl w:val="0"/>
          <w:numId w:val="100"/>
        </w:numPr>
        <w:tabs>
          <w:tab w:val="left" w:pos="1106"/>
        </w:tabs>
        <w:ind w:left="140" w:right="144" w:firstLine="708"/>
        <w:jc w:val="both"/>
        <w:rPr>
          <w:sz w:val="24"/>
        </w:rPr>
      </w:pPr>
      <w:r>
        <w:rPr>
          <w:sz w:val="24"/>
        </w:rPr>
        <w:t>распознавать в устной речи и письменном тексте 1000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5B40CF" w:rsidRDefault="00540B02">
      <w:pPr>
        <w:pStyle w:val="a3"/>
        <w:ind w:right="137"/>
      </w:pPr>
      <w:r>
        <w:t>распознавать и употреблять в устной и письменной речи родственные слова, образованные</w:t>
      </w:r>
      <w:r>
        <w:rPr>
          <w:spacing w:val="40"/>
        </w:rPr>
        <w:t xml:space="preserve"> </w:t>
      </w:r>
      <w:r>
        <w:t>с использованием аффиксации: имена существительные с</w:t>
      </w:r>
      <w:r>
        <w:rPr>
          <w:spacing w:val="-1"/>
        </w:rPr>
        <w:t xml:space="preserve"> </w:t>
      </w:r>
      <w:r>
        <w:t>помощью суффиксов -ness, -ment, имена прилагательные с помощью суффиксов -ous, -ly, -y, имена прилагательные и наречия с помощью отрицательных префиксов in-/im-, сложные имена прилагательные путем соединения основы прилагательного с основой существительного с добавлением суффикса -ed (blue-eyed);</w:t>
      </w:r>
    </w:p>
    <w:p w:rsidR="005B40CF" w:rsidRDefault="00540B02">
      <w:pPr>
        <w:pStyle w:val="a3"/>
        <w:ind w:right="151"/>
      </w:pPr>
      <w: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5B40CF" w:rsidRDefault="00540B02">
      <w:pPr>
        <w:pStyle w:val="a3"/>
        <w:ind w:right="150"/>
      </w:pPr>
      <w: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5B40CF" w:rsidRDefault="00540B02">
      <w:pPr>
        <w:pStyle w:val="a5"/>
        <w:numPr>
          <w:ilvl w:val="0"/>
          <w:numId w:val="100"/>
        </w:numPr>
        <w:tabs>
          <w:tab w:val="left" w:pos="1106"/>
        </w:tabs>
        <w:spacing w:before="1"/>
        <w:ind w:left="140" w:right="148" w:firstLine="708"/>
        <w:jc w:val="both"/>
        <w:rPr>
          <w:sz w:val="24"/>
        </w:rPr>
      </w:pPr>
      <w:r>
        <w:rPr>
          <w:sz w:val="24"/>
        </w:rPr>
        <w:t>понимать особенности структуры простых и сложных предложений и различных коммуникативных типов предложений английского языка;</w:t>
      </w:r>
    </w:p>
    <w:p w:rsidR="005B40CF" w:rsidRDefault="00540B02">
      <w:pPr>
        <w:pStyle w:val="a3"/>
        <w:ind w:left="849" w:firstLine="0"/>
        <w:jc w:val="left"/>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5B40CF" w:rsidRDefault="00540B02">
      <w:pPr>
        <w:pStyle w:val="a3"/>
        <w:ind w:left="849" w:firstLine="0"/>
        <w:jc w:val="left"/>
      </w:pPr>
      <w:r>
        <w:t>предложения</w:t>
      </w:r>
      <w:r>
        <w:rPr>
          <w:spacing w:val="-4"/>
        </w:rPr>
        <w:t xml:space="preserve"> </w:t>
      </w:r>
      <w:r>
        <w:t>со</w:t>
      </w:r>
      <w:r>
        <w:rPr>
          <w:spacing w:val="-3"/>
        </w:rPr>
        <w:t xml:space="preserve"> </w:t>
      </w:r>
      <w:r>
        <w:t>сложным</w:t>
      </w:r>
      <w:r>
        <w:rPr>
          <w:spacing w:val="-4"/>
        </w:rPr>
        <w:t xml:space="preserve"> </w:t>
      </w:r>
      <w:r>
        <w:t>дополнением</w:t>
      </w:r>
      <w:r>
        <w:rPr>
          <w:spacing w:val="-4"/>
        </w:rPr>
        <w:t xml:space="preserve"> </w:t>
      </w:r>
      <w:r>
        <w:t>(Complex</w:t>
      </w:r>
      <w:r>
        <w:rPr>
          <w:spacing w:val="-1"/>
        </w:rPr>
        <w:t xml:space="preserve"> </w:t>
      </w:r>
      <w:r>
        <w:rPr>
          <w:spacing w:val="-2"/>
        </w:rPr>
        <w:t>Object);</w:t>
      </w:r>
    </w:p>
    <w:p w:rsidR="005B40CF" w:rsidRDefault="00540B02">
      <w:pPr>
        <w:pStyle w:val="a3"/>
        <w:ind w:left="849" w:firstLine="0"/>
        <w:jc w:val="left"/>
      </w:pPr>
      <w:r>
        <w:t>условные</w:t>
      </w:r>
      <w:r>
        <w:rPr>
          <w:spacing w:val="-7"/>
        </w:rPr>
        <w:t xml:space="preserve"> </w:t>
      </w:r>
      <w:r>
        <w:t>предложения</w:t>
      </w:r>
      <w:r>
        <w:rPr>
          <w:spacing w:val="-2"/>
        </w:rPr>
        <w:t xml:space="preserve"> </w:t>
      </w:r>
      <w:r>
        <w:t>реального</w:t>
      </w:r>
      <w:r>
        <w:rPr>
          <w:spacing w:val="-3"/>
        </w:rPr>
        <w:t xml:space="preserve"> </w:t>
      </w:r>
      <w:r>
        <w:t>(Conditional</w:t>
      </w:r>
      <w:r>
        <w:rPr>
          <w:spacing w:val="-4"/>
        </w:rPr>
        <w:t xml:space="preserve"> </w:t>
      </w:r>
      <w:r>
        <w:t>0,</w:t>
      </w:r>
      <w:r>
        <w:rPr>
          <w:spacing w:val="-2"/>
        </w:rPr>
        <w:t xml:space="preserve"> </w:t>
      </w:r>
      <w:r>
        <w:t>Conditional I)</w:t>
      </w:r>
      <w:r>
        <w:rPr>
          <w:spacing w:val="-2"/>
        </w:rPr>
        <w:t xml:space="preserve"> характера;</w:t>
      </w:r>
    </w:p>
    <w:p w:rsidR="005B40CF" w:rsidRDefault="00540B02">
      <w:pPr>
        <w:pStyle w:val="a3"/>
        <w:jc w:val="left"/>
      </w:pPr>
      <w:r>
        <w:t>предложения</w:t>
      </w:r>
      <w:r>
        <w:rPr>
          <w:spacing w:val="33"/>
        </w:rPr>
        <w:t xml:space="preserve"> </w:t>
      </w:r>
      <w:r>
        <w:t>с</w:t>
      </w:r>
      <w:r>
        <w:rPr>
          <w:spacing w:val="32"/>
        </w:rPr>
        <w:t xml:space="preserve"> </w:t>
      </w:r>
      <w:r>
        <w:t>конструкцией</w:t>
      </w:r>
      <w:r>
        <w:rPr>
          <w:spacing w:val="35"/>
        </w:rPr>
        <w:t xml:space="preserve"> </w:t>
      </w:r>
      <w:r>
        <w:t>to</w:t>
      </w:r>
      <w:r>
        <w:rPr>
          <w:spacing w:val="34"/>
        </w:rPr>
        <w:t xml:space="preserve"> </w:t>
      </w:r>
      <w:r>
        <w:t>be</w:t>
      </w:r>
      <w:r>
        <w:rPr>
          <w:spacing w:val="33"/>
        </w:rPr>
        <w:t xml:space="preserve"> </w:t>
      </w:r>
      <w:r>
        <w:t>going</w:t>
      </w:r>
      <w:r>
        <w:rPr>
          <w:spacing w:val="32"/>
        </w:rPr>
        <w:t xml:space="preserve"> </w:t>
      </w:r>
      <w:r>
        <w:t>to</w:t>
      </w:r>
      <w:r>
        <w:rPr>
          <w:spacing w:val="34"/>
        </w:rPr>
        <w:t xml:space="preserve"> </w:t>
      </w:r>
      <w:r>
        <w:t>+</w:t>
      </w:r>
      <w:r>
        <w:rPr>
          <w:spacing w:val="32"/>
        </w:rPr>
        <w:t xml:space="preserve"> </w:t>
      </w:r>
      <w:r>
        <w:t>инфинитив</w:t>
      </w:r>
      <w:r>
        <w:rPr>
          <w:spacing w:val="30"/>
        </w:rPr>
        <w:t xml:space="preserve"> </w:t>
      </w:r>
      <w:r>
        <w:t>и</w:t>
      </w:r>
      <w:r>
        <w:rPr>
          <w:spacing w:val="34"/>
        </w:rPr>
        <w:t xml:space="preserve"> </w:t>
      </w:r>
      <w:r>
        <w:t>формы</w:t>
      </w:r>
      <w:r>
        <w:rPr>
          <w:spacing w:val="36"/>
        </w:rPr>
        <w:t xml:space="preserve"> </w:t>
      </w:r>
      <w:r>
        <w:t>Future</w:t>
      </w:r>
      <w:r>
        <w:rPr>
          <w:spacing w:val="32"/>
        </w:rPr>
        <w:t xml:space="preserve"> </w:t>
      </w:r>
      <w:r>
        <w:t>Simple</w:t>
      </w:r>
      <w:r>
        <w:rPr>
          <w:spacing w:val="34"/>
        </w:rPr>
        <w:t xml:space="preserve"> </w:t>
      </w:r>
      <w:r>
        <w:t>Tense</w:t>
      </w:r>
      <w:r>
        <w:rPr>
          <w:spacing w:val="33"/>
        </w:rPr>
        <w:t xml:space="preserve"> </w:t>
      </w:r>
      <w:r>
        <w:t>и Present Continuous Tense для выражения будущего действия;</w:t>
      </w:r>
    </w:p>
    <w:p w:rsidR="005B40CF" w:rsidRDefault="00540B02">
      <w:pPr>
        <w:pStyle w:val="a3"/>
        <w:ind w:left="849" w:firstLine="0"/>
        <w:jc w:val="left"/>
      </w:pPr>
      <w:r>
        <w:t>конструкцию</w:t>
      </w:r>
      <w:r>
        <w:rPr>
          <w:spacing w:val="-1"/>
        </w:rPr>
        <w:t xml:space="preserve"> </w:t>
      </w:r>
      <w:r>
        <w:t>used</w:t>
      </w:r>
      <w:r>
        <w:rPr>
          <w:spacing w:val="-3"/>
        </w:rPr>
        <w:t xml:space="preserve"> </w:t>
      </w:r>
      <w:r>
        <w:t>to</w:t>
      </w:r>
      <w:r>
        <w:rPr>
          <w:spacing w:val="-3"/>
        </w:rPr>
        <w:t xml:space="preserve"> </w:t>
      </w:r>
      <w:r>
        <w:t>+</w:t>
      </w:r>
      <w:r>
        <w:rPr>
          <w:spacing w:val="-3"/>
        </w:rPr>
        <w:t xml:space="preserve"> </w:t>
      </w:r>
      <w:r>
        <w:t>инфинитив</w:t>
      </w:r>
      <w:r>
        <w:rPr>
          <w:spacing w:val="-3"/>
        </w:rPr>
        <w:t xml:space="preserve"> </w:t>
      </w:r>
      <w:r>
        <w:rPr>
          <w:spacing w:val="-2"/>
        </w:rPr>
        <w:t>глагола;</w:t>
      </w:r>
    </w:p>
    <w:p w:rsidR="005B40CF" w:rsidRDefault="00540B02">
      <w:pPr>
        <w:pStyle w:val="a3"/>
        <w:jc w:val="left"/>
      </w:pPr>
      <w:r>
        <w:t>глаголы</w:t>
      </w:r>
      <w:r>
        <w:rPr>
          <w:spacing w:val="40"/>
        </w:rPr>
        <w:t xml:space="preserve"> </w:t>
      </w:r>
      <w:r>
        <w:t>в</w:t>
      </w:r>
      <w:r>
        <w:rPr>
          <w:spacing w:val="40"/>
        </w:rPr>
        <w:t xml:space="preserve"> </w:t>
      </w:r>
      <w:r>
        <w:t>наиболее</w:t>
      </w:r>
      <w:r>
        <w:rPr>
          <w:spacing w:val="40"/>
        </w:rPr>
        <w:t xml:space="preserve"> </w:t>
      </w:r>
      <w:r>
        <w:t>употребительных</w:t>
      </w:r>
      <w:r>
        <w:rPr>
          <w:spacing w:val="40"/>
        </w:rPr>
        <w:t xml:space="preserve"> </w:t>
      </w:r>
      <w:r>
        <w:t>формах</w:t>
      </w:r>
      <w:r>
        <w:rPr>
          <w:spacing w:val="40"/>
        </w:rPr>
        <w:t xml:space="preserve"> </w:t>
      </w:r>
      <w:r>
        <w:t>страдательного</w:t>
      </w:r>
      <w:r>
        <w:rPr>
          <w:spacing w:val="40"/>
        </w:rPr>
        <w:t xml:space="preserve"> </w:t>
      </w:r>
      <w:r>
        <w:t>залога</w:t>
      </w:r>
      <w:r>
        <w:rPr>
          <w:spacing w:val="40"/>
        </w:rPr>
        <w:t xml:space="preserve"> </w:t>
      </w:r>
      <w:r>
        <w:t>(Present/Past</w:t>
      </w:r>
      <w:r>
        <w:rPr>
          <w:spacing w:val="40"/>
        </w:rPr>
        <w:t xml:space="preserve"> </w:t>
      </w:r>
      <w:r>
        <w:t xml:space="preserve">Simple </w:t>
      </w:r>
      <w:r>
        <w:rPr>
          <w:spacing w:val="-2"/>
        </w:rPr>
        <w:t>Passive);</w:t>
      </w:r>
    </w:p>
    <w:p w:rsidR="005B40CF" w:rsidRDefault="00540B02">
      <w:pPr>
        <w:pStyle w:val="a3"/>
        <w:ind w:left="849" w:right="2414" w:firstLine="0"/>
        <w:jc w:val="left"/>
      </w:pPr>
      <w:r>
        <w:t>предлоги,</w:t>
      </w:r>
      <w:r>
        <w:rPr>
          <w:spacing w:val="-4"/>
        </w:rPr>
        <w:t xml:space="preserve"> </w:t>
      </w:r>
      <w:r>
        <w:t>употребляемые</w:t>
      </w:r>
      <w:r>
        <w:rPr>
          <w:spacing w:val="-8"/>
        </w:rPr>
        <w:t xml:space="preserve"> </w:t>
      </w:r>
      <w:r>
        <w:t>с</w:t>
      </w:r>
      <w:r>
        <w:rPr>
          <w:spacing w:val="-7"/>
        </w:rPr>
        <w:t xml:space="preserve"> </w:t>
      </w:r>
      <w:r>
        <w:t>глаголами</w:t>
      </w:r>
      <w:r>
        <w:rPr>
          <w:spacing w:val="-6"/>
        </w:rPr>
        <w:t xml:space="preserve"> </w:t>
      </w:r>
      <w:r>
        <w:t>в</w:t>
      </w:r>
      <w:r>
        <w:rPr>
          <w:spacing w:val="-7"/>
        </w:rPr>
        <w:t xml:space="preserve"> </w:t>
      </w:r>
      <w:r>
        <w:t>страдательном</w:t>
      </w:r>
      <w:r>
        <w:rPr>
          <w:spacing w:val="-7"/>
        </w:rPr>
        <w:t xml:space="preserve"> </w:t>
      </w:r>
      <w:r>
        <w:t>залоге; модальный глагол might;</w:t>
      </w:r>
    </w:p>
    <w:p w:rsidR="005B40CF" w:rsidRDefault="00540B02">
      <w:pPr>
        <w:pStyle w:val="a3"/>
        <w:ind w:left="849" w:right="1921" w:firstLine="0"/>
        <w:jc w:val="left"/>
      </w:pPr>
      <w:r>
        <w:t>наречия,</w:t>
      </w:r>
      <w:r>
        <w:rPr>
          <w:spacing w:val="-4"/>
        </w:rPr>
        <w:t xml:space="preserve"> </w:t>
      </w:r>
      <w:r>
        <w:t>совпадающие</w:t>
      </w:r>
      <w:r>
        <w:rPr>
          <w:spacing w:val="-3"/>
        </w:rPr>
        <w:t xml:space="preserve"> </w:t>
      </w:r>
      <w:r>
        <w:t>по</w:t>
      </w:r>
      <w:r>
        <w:rPr>
          <w:spacing w:val="-4"/>
        </w:rPr>
        <w:t xml:space="preserve"> </w:t>
      </w:r>
      <w:r>
        <w:t>форме</w:t>
      </w:r>
      <w:r>
        <w:rPr>
          <w:spacing w:val="-6"/>
        </w:rPr>
        <w:t xml:space="preserve"> </w:t>
      </w:r>
      <w:r>
        <w:t>с</w:t>
      </w:r>
      <w:r>
        <w:rPr>
          <w:spacing w:val="-5"/>
        </w:rPr>
        <w:t xml:space="preserve"> </w:t>
      </w:r>
      <w:r>
        <w:t>прилагательными</w:t>
      </w:r>
      <w:r>
        <w:rPr>
          <w:spacing w:val="-4"/>
        </w:rPr>
        <w:t xml:space="preserve"> </w:t>
      </w:r>
      <w:r>
        <w:t>(fast,</w:t>
      </w:r>
      <w:r>
        <w:rPr>
          <w:spacing w:val="-4"/>
        </w:rPr>
        <w:t xml:space="preserve"> </w:t>
      </w:r>
      <w:r>
        <w:t>high;</w:t>
      </w:r>
      <w:r>
        <w:rPr>
          <w:spacing w:val="-4"/>
        </w:rPr>
        <w:t xml:space="preserve"> </w:t>
      </w:r>
      <w:r>
        <w:t>early); местоимения other/another, both, all, one;</w:t>
      </w:r>
    </w:p>
    <w:p w:rsidR="005B40CF" w:rsidRDefault="00540B02">
      <w:pPr>
        <w:pStyle w:val="a3"/>
        <w:spacing w:before="1"/>
        <w:ind w:left="849" w:firstLine="0"/>
        <w:jc w:val="left"/>
      </w:pPr>
      <w:r>
        <w:t>количественные</w:t>
      </w:r>
      <w:r>
        <w:rPr>
          <w:spacing w:val="-7"/>
        </w:rPr>
        <w:t xml:space="preserve"> </w:t>
      </w:r>
      <w:r>
        <w:t>числительные</w:t>
      </w:r>
      <w:r>
        <w:rPr>
          <w:spacing w:val="-5"/>
        </w:rPr>
        <w:t xml:space="preserve"> </w:t>
      </w:r>
      <w:r>
        <w:t>для</w:t>
      </w:r>
      <w:r>
        <w:rPr>
          <w:spacing w:val="-3"/>
        </w:rPr>
        <w:t xml:space="preserve"> </w:t>
      </w:r>
      <w:r>
        <w:t>обозначения</w:t>
      </w:r>
      <w:r>
        <w:rPr>
          <w:spacing w:val="-2"/>
        </w:rPr>
        <w:t xml:space="preserve"> </w:t>
      </w:r>
      <w:r>
        <w:t>больших</w:t>
      </w:r>
      <w:r>
        <w:rPr>
          <w:spacing w:val="-1"/>
        </w:rPr>
        <w:t xml:space="preserve"> </w:t>
      </w:r>
      <w:r>
        <w:t>чисел</w:t>
      </w:r>
      <w:r>
        <w:rPr>
          <w:spacing w:val="2"/>
        </w:rPr>
        <w:t xml:space="preserve"> </w:t>
      </w:r>
      <w:r>
        <w:t>(до</w:t>
      </w:r>
      <w:r>
        <w:rPr>
          <w:spacing w:val="-3"/>
        </w:rPr>
        <w:t xml:space="preserve"> </w:t>
      </w:r>
      <w:r>
        <w:t>1</w:t>
      </w:r>
      <w:r>
        <w:rPr>
          <w:spacing w:val="-3"/>
        </w:rPr>
        <w:t xml:space="preserve"> </w:t>
      </w:r>
      <w:r>
        <w:t>000</w:t>
      </w:r>
      <w:r>
        <w:rPr>
          <w:spacing w:val="-2"/>
        </w:rPr>
        <w:t xml:space="preserve"> 000);</w:t>
      </w:r>
    </w:p>
    <w:p w:rsidR="005B40CF" w:rsidRDefault="00540B02">
      <w:pPr>
        <w:pStyle w:val="a5"/>
        <w:numPr>
          <w:ilvl w:val="0"/>
          <w:numId w:val="100"/>
        </w:numPr>
        <w:tabs>
          <w:tab w:val="left" w:pos="1107"/>
        </w:tabs>
        <w:ind w:left="1107" w:hanging="258"/>
        <w:rPr>
          <w:sz w:val="24"/>
        </w:rPr>
      </w:pPr>
      <w:r>
        <w:rPr>
          <w:sz w:val="24"/>
        </w:rPr>
        <w:t>владеть</w:t>
      </w:r>
      <w:r>
        <w:rPr>
          <w:spacing w:val="-5"/>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5B40CF" w:rsidRDefault="00540B02">
      <w:pPr>
        <w:pStyle w:val="a3"/>
        <w:ind w:right="146"/>
      </w:pPr>
      <w: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5B40CF" w:rsidRDefault="00540B02">
      <w:pPr>
        <w:pStyle w:val="a3"/>
        <w:ind w:right="146"/>
      </w:pPr>
      <w: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5B40CF" w:rsidRDefault="00540B02">
      <w:pPr>
        <w:pStyle w:val="a3"/>
        <w:ind w:right="146"/>
      </w:pPr>
      <w:r>
        <w:t>обладать базовыми знаниями о социокультурном портрете и культурном наследии родной страны и страны (стран) изучаемого языка;</w:t>
      </w:r>
    </w:p>
    <w:p w:rsidR="005B40CF" w:rsidRDefault="00540B02">
      <w:pPr>
        <w:pStyle w:val="a3"/>
        <w:ind w:left="849" w:firstLine="0"/>
      </w:pPr>
      <w:r>
        <w:t>кратко</w:t>
      </w:r>
      <w:r>
        <w:rPr>
          <w:spacing w:val="-4"/>
        </w:rPr>
        <w:t xml:space="preserve"> </w:t>
      </w:r>
      <w:r>
        <w:t>представлять</w:t>
      </w:r>
      <w:r>
        <w:rPr>
          <w:spacing w:val="-2"/>
        </w:rPr>
        <w:t xml:space="preserve"> </w:t>
      </w:r>
      <w:r>
        <w:t>Россию</w:t>
      </w:r>
      <w:r>
        <w:rPr>
          <w:spacing w:val="-3"/>
        </w:rPr>
        <w:t xml:space="preserve"> </w:t>
      </w:r>
      <w:r>
        <w:t>и</w:t>
      </w:r>
      <w:r>
        <w:rPr>
          <w:spacing w:val="-3"/>
        </w:rPr>
        <w:t xml:space="preserve"> </w:t>
      </w:r>
      <w:r>
        <w:t>страну</w:t>
      </w:r>
      <w:r>
        <w:rPr>
          <w:spacing w:val="-8"/>
        </w:rPr>
        <w:t xml:space="preserve"> </w:t>
      </w:r>
      <w:r>
        <w:t>(страны)</w:t>
      </w:r>
      <w:r>
        <w:rPr>
          <w:spacing w:val="-3"/>
        </w:rPr>
        <w:t xml:space="preserve"> </w:t>
      </w:r>
      <w:r>
        <w:t>изучаемого</w:t>
      </w:r>
      <w:r>
        <w:rPr>
          <w:spacing w:val="-3"/>
        </w:rPr>
        <w:t xml:space="preserve"> </w:t>
      </w:r>
      <w:r>
        <w:rPr>
          <w:spacing w:val="-2"/>
        </w:rPr>
        <w:t>языка;</w:t>
      </w:r>
    </w:p>
    <w:p w:rsidR="005B40CF" w:rsidRDefault="00540B02">
      <w:pPr>
        <w:pStyle w:val="a5"/>
        <w:numPr>
          <w:ilvl w:val="0"/>
          <w:numId w:val="100"/>
        </w:numPr>
        <w:tabs>
          <w:tab w:val="left" w:pos="1106"/>
        </w:tabs>
        <w:ind w:left="140" w:right="136" w:firstLine="708"/>
        <w:jc w:val="both"/>
        <w:rPr>
          <w:sz w:val="24"/>
        </w:rPr>
      </w:pPr>
      <w:r>
        <w:rPr>
          <w:sz w:val="24"/>
        </w:rPr>
        <w:t>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w:t>
      </w:r>
      <w:r>
        <w:rPr>
          <w:spacing w:val="40"/>
          <w:sz w:val="24"/>
        </w:rPr>
        <w:t xml:space="preserve"> </w:t>
      </w:r>
      <w:r>
        <w:rPr>
          <w:sz w:val="24"/>
        </w:rPr>
        <w:t>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5B40CF" w:rsidRDefault="00540B02">
      <w:pPr>
        <w:pStyle w:val="a5"/>
        <w:numPr>
          <w:ilvl w:val="0"/>
          <w:numId w:val="100"/>
        </w:numPr>
        <w:tabs>
          <w:tab w:val="left" w:pos="1108"/>
        </w:tabs>
        <w:spacing w:before="1"/>
        <w:ind w:left="140" w:right="142" w:firstLine="708"/>
        <w:jc w:val="both"/>
        <w:rPr>
          <w:sz w:val="24"/>
        </w:rPr>
      </w:pPr>
      <w:r>
        <w:rPr>
          <w:sz w:val="24"/>
        </w:rPr>
        <w:t>участвовать</w:t>
      </w:r>
      <w:r>
        <w:rPr>
          <w:spacing w:val="-3"/>
          <w:sz w:val="24"/>
        </w:rPr>
        <w:t xml:space="preserve"> </w:t>
      </w:r>
      <w:r>
        <w:rPr>
          <w:sz w:val="24"/>
        </w:rPr>
        <w:t>в</w:t>
      </w:r>
      <w:r>
        <w:rPr>
          <w:spacing w:val="-4"/>
          <w:sz w:val="24"/>
        </w:rPr>
        <w:t xml:space="preserve"> </w:t>
      </w:r>
      <w:r>
        <w:rPr>
          <w:sz w:val="24"/>
        </w:rPr>
        <w:t>несложных</w:t>
      </w:r>
      <w:r>
        <w:rPr>
          <w:spacing w:val="-1"/>
          <w:sz w:val="24"/>
        </w:rPr>
        <w:t xml:space="preserve"> </w:t>
      </w:r>
      <w:r>
        <w:rPr>
          <w:sz w:val="24"/>
        </w:rPr>
        <w:t>учебных</w:t>
      </w:r>
      <w:r>
        <w:rPr>
          <w:spacing w:val="-2"/>
          <w:sz w:val="24"/>
        </w:rPr>
        <w:t xml:space="preserve"> </w:t>
      </w:r>
      <w:r>
        <w:rPr>
          <w:sz w:val="24"/>
        </w:rPr>
        <w:t>проектах</w:t>
      </w:r>
      <w:r>
        <w:rPr>
          <w:spacing w:val="-1"/>
          <w:sz w:val="24"/>
        </w:rPr>
        <w:t xml:space="preserve"> </w:t>
      </w:r>
      <w:r>
        <w:rPr>
          <w:sz w:val="24"/>
        </w:rPr>
        <w:t>с</w:t>
      </w:r>
      <w:r>
        <w:rPr>
          <w:spacing w:val="-6"/>
          <w:sz w:val="24"/>
        </w:rPr>
        <w:t xml:space="preserve"> </w:t>
      </w:r>
      <w:r>
        <w:rPr>
          <w:sz w:val="24"/>
        </w:rPr>
        <w:t>использованием</w:t>
      </w:r>
      <w:r>
        <w:rPr>
          <w:spacing w:val="-4"/>
          <w:sz w:val="24"/>
        </w:rPr>
        <w:t xml:space="preserve"> </w:t>
      </w:r>
      <w:r>
        <w:rPr>
          <w:sz w:val="24"/>
        </w:rPr>
        <w:t>материалов</w:t>
      </w:r>
      <w:r>
        <w:rPr>
          <w:spacing w:val="-4"/>
          <w:sz w:val="24"/>
        </w:rPr>
        <w:t xml:space="preserve"> </w:t>
      </w:r>
      <w:r>
        <w:rPr>
          <w:sz w:val="24"/>
        </w:rPr>
        <w:t>на</w:t>
      </w:r>
      <w:r>
        <w:rPr>
          <w:spacing w:val="-4"/>
          <w:sz w:val="24"/>
        </w:rPr>
        <w:t xml:space="preserve"> </w:t>
      </w:r>
      <w:r>
        <w:rPr>
          <w:sz w:val="24"/>
        </w:rPr>
        <w:t>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5B40CF" w:rsidRDefault="00540B02">
      <w:pPr>
        <w:pStyle w:val="a5"/>
        <w:numPr>
          <w:ilvl w:val="0"/>
          <w:numId w:val="100"/>
        </w:numPr>
        <w:tabs>
          <w:tab w:val="left" w:pos="1106"/>
        </w:tabs>
        <w:ind w:left="140" w:right="138" w:firstLine="708"/>
        <w:jc w:val="both"/>
        <w:rPr>
          <w:sz w:val="24"/>
        </w:rPr>
      </w:pPr>
      <w:r>
        <w:rPr>
          <w:sz w:val="24"/>
        </w:rPr>
        <w:t>использовать иноязычные словари и справочники, в том числе информационно- справочные системы в электронной форме;</w:t>
      </w:r>
    </w:p>
    <w:p w:rsidR="005B40CF" w:rsidRDefault="00540B02">
      <w:pPr>
        <w:pStyle w:val="a5"/>
        <w:numPr>
          <w:ilvl w:val="0"/>
          <w:numId w:val="100"/>
        </w:numPr>
        <w:tabs>
          <w:tab w:val="left" w:pos="1106"/>
        </w:tabs>
        <w:ind w:left="140" w:right="147" w:firstLine="708"/>
        <w:jc w:val="both"/>
        <w:rPr>
          <w:sz w:val="24"/>
        </w:rPr>
      </w:pPr>
      <w:r>
        <w:rPr>
          <w:sz w:val="24"/>
        </w:rPr>
        <w:t>достигать взаимопонимания в процессе устного и письменного общения с носителями иностранного языка, с людьми другой культуры;</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0"/>
          <w:numId w:val="100"/>
        </w:numPr>
        <w:tabs>
          <w:tab w:val="left" w:pos="1226"/>
        </w:tabs>
        <w:spacing w:before="64"/>
        <w:ind w:left="140" w:right="137" w:firstLine="708"/>
        <w:rPr>
          <w:sz w:val="24"/>
        </w:rPr>
      </w:pPr>
      <w:r>
        <w:rPr>
          <w:sz w:val="24"/>
        </w:rPr>
        <w:lastRenderedPageBreak/>
        <w:t>сравнивать</w:t>
      </w:r>
      <w:r>
        <w:rPr>
          <w:spacing w:val="40"/>
          <w:sz w:val="24"/>
        </w:rPr>
        <w:t xml:space="preserve"> </w:t>
      </w:r>
      <w:r>
        <w:rPr>
          <w:sz w:val="24"/>
        </w:rPr>
        <w:t>(в</w:t>
      </w:r>
      <w:r>
        <w:rPr>
          <w:spacing w:val="40"/>
          <w:sz w:val="24"/>
        </w:rPr>
        <w:t xml:space="preserve"> </w:t>
      </w:r>
      <w:r>
        <w:rPr>
          <w:sz w:val="24"/>
        </w:rPr>
        <w:t>том</w:t>
      </w:r>
      <w:r>
        <w:rPr>
          <w:spacing w:val="40"/>
          <w:sz w:val="24"/>
        </w:rPr>
        <w:t xml:space="preserve"> </w:t>
      </w:r>
      <w:r>
        <w:rPr>
          <w:sz w:val="24"/>
        </w:rPr>
        <w:t>числе</w:t>
      </w:r>
      <w:r>
        <w:rPr>
          <w:spacing w:val="40"/>
          <w:sz w:val="24"/>
        </w:rPr>
        <w:t xml:space="preserve"> </w:t>
      </w:r>
      <w:r>
        <w:rPr>
          <w:sz w:val="24"/>
        </w:rPr>
        <w:t>устанавливать</w:t>
      </w:r>
      <w:r>
        <w:rPr>
          <w:spacing w:val="40"/>
          <w:sz w:val="24"/>
        </w:rPr>
        <w:t xml:space="preserve"> </w:t>
      </w:r>
      <w:r>
        <w:rPr>
          <w:sz w:val="24"/>
        </w:rPr>
        <w:t>основания</w:t>
      </w:r>
      <w:r>
        <w:rPr>
          <w:spacing w:val="40"/>
          <w:sz w:val="24"/>
        </w:rPr>
        <w:t xml:space="preserve"> </w:t>
      </w:r>
      <w:r>
        <w:rPr>
          <w:sz w:val="24"/>
        </w:rPr>
        <w:t>для</w:t>
      </w:r>
      <w:r>
        <w:rPr>
          <w:spacing w:val="40"/>
          <w:sz w:val="24"/>
        </w:rPr>
        <w:t xml:space="preserve"> </w:t>
      </w:r>
      <w:r>
        <w:rPr>
          <w:sz w:val="24"/>
        </w:rPr>
        <w:t>сравнения)</w:t>
      </w:r>
      <w:r>
        <w:rPr>
          <w:spacing w:val="40"/>
          <w:sz w:val="24"/>
        </w:rPr>
        <w:t xml:space="preserve"> </w:t>
      </w:r>
      <w:r>
        <w:rPr>
          <w:sz w:val="24"/>
        </w:rPr>
        <w:t>объекты,</w:t>
      </w:r>
      <w:r>
        <w:rPr>
          <w:spacing w:val="40"/>
          <w:sz w:val="24"/>
        </w:rPr>
        <w:t xml:space="preserve"> </w:t>
      </w:r>
      <w:r>
        <w:rPr>
          <w:sz w:val="24"/>
        </w:rPr>
        <w:t>явления, процессы, их элементы и основные функции в рамках изученной тематики.</w:t>
      </w:r>
    </w:p>
    <w:p w:rsidR="005B40CF" w:rsidRDefault="00540B02">
      <w:pPr>
        <w:pStyle w:val="a5"/>
        <w:numPr>
          <w:ilvl w:val="2"/>
          <w:numId w:val="105"/>
        </w:numPr>
        <w:tabs>
          <w:tab w:val="left" w:pos="1447"/>
        </w:tabs>
        <w:ind w:left="140" w:right="143" w:firstLine="708"/>
        <w:rPr>
          <w:sz w:val="24"/>
        </w:rPr>
      </w:pPr>
      <w:r>
        <w:rPr>
          <w:sz w:val="24"/>
        </w:rPr>
        <w:t>Предметные результаты освоения программы по иностранному (английскому) языку</w:t>
      </w:r>
      <w:r>
        <w:rPr>
          <w:spacing w:val="40"/>
          <w:sz w:val="24"/>
        </w:rPr>
        <w:t xml:space="preserve"> </w:t>
      </w:r>
      <w:r>
        <w:rPr>
          <w:sz w:val="24"/>
        </w:rPr>
        <w:t>к концу обучения в 8 классе:</w:t>
      </w:r>
    </w:p>
    <w:p w:rsidR="005B40CF" w:rsidRDefault="00540B02">
      <w:pPr>
        <w:pStyle w:val="a5"/>
        <w:numPr>
          <w:ilvl w:val="0"/>
          <w:numId w:val="99"/>
        </w:numPr>
        <w:tabs>
          <w:tab w:val="left" w:pos="1107"/>
        </w:tabs>
        <w:ind w:left="1107" w:hanging="258"/>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4"/>
          <w:sz w:val="24"/>
        </w:rPr>
        <w:t xml:space="preserve"> </w:t>
      </w:r>
      <w:r>
        <w:rPr>
          <w:spacing w:val="-2"/>
          <w:sz w:val="24"/>
        </w:rPr>
        <w:t>деятельности:</w:t>
      </w:r>
    </w:p>
    <w:p w:rsidR="005B40CF" w:rsidRDefault="00540B02">
      <w:pPr>
        <w:pStyle w:val="a3"/>
        <w:ind w:right="139"/>
      </w:pPr>
      <w:r>
        <w:t>говорение:</w:t>
      </w:r>
      <w:r>
        <w:rPr>
          <w:spacing w:val="-3"/>
        </w:rPr>
        <w:t xml:space="preserve"> </w:t>
      </w:r>
      <w:r>
        <w:t>вести</w:t>
      </w:r>
      <w:r>
        <w:rPr>
          <w:spacing w:val="-3"/>
        </w:rPr>
        <w:t xml:space="preserve"> </w:t>
      </w:r>
      <w:r>
        <w:t>разные</w:t>
      </w:r>
      <w:r>
        <w:rPr>
          <w:spacing w:val="-5"/>
        </w:rPr>
        <w:t xml:space="preserve"> </w:t>
      </w:r>
      <w:r>
        <w:t>виды</w:t>
      </w:r>
      <w:r>
        <w:rPr>
          <w:spacing w:val="-3"/>
        </w:rPr>
        <w:t xml:space="preserve"> </w:t>
      </w:r>
      <w:r>
        <w:t>диалогов</w:t>
      </w:r>
      <w:r>
        <w:rPr>
          <w:spacing w:val="-4"/>
        </w:rPr>
        <w:t xml:space="preserve"> </w:t>
      </w:r>
      <w:r>
        <w:t>(диалог</w:t>
      </w:r>
      <w:r>
        <w:rPr>
          <w:spacing w:val="-4"/>
        </w:rPr>
        <w:t xml:space="preserve"> </w:t>
      </w:r>
      <w:r>
        <w:t>этикетного</w:t>
      </w:r>
      <w:r>
        <w:rPr>
          <w:spacing w:val="-6"/>
        </w:rPr>
        <w:t xml:space="preserve"> </w:t>
      </w:r>
      <w:r>
        <w:t>характера,</w:t>
      </w:r>
      <w:r>
        <w:rPr>
          <w:spacing w:val="-3"/>
        </w:rPr>
        <w:t xml:space="preserve"> </w:t>
      </w:r>
      <w:r>
        <w:t>диалог-побуждение</w:t>
      </w:r>
      <w:r>
        <w:rPr>
          <w:spacing w:val="-4"/>
        </w:rPr>
        <w:t xml:space="preserve"> </w:t>
      </w:r>
      <w:r>
        <w:t>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5B40CF" w:rsidRDefault="00540B02">
      <w:pPr>
        <w:pStyle w:val="a3"/>
        <w:ind w:right="137"/>
      </w:pPr>
      <w: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(объѐм монологического высказывания – до 9–10 фраз), выражать и кратко аргументировать своѐ мнение, излагать основное содержание прочитанного (прослушанного) текста с вербальными и (или) зрительными опорами (объѐм – 9–10 фраз), излагать результаты выполненной проектной работы (объѐм – 9–10 фраз);</w:t>
      </w:r>
    </w:p>
    <w:p w:rsidR="005B40CF" w:rsidRDefault="00540B02">
      <w:pPr>
        <w:pStyle w:val="a3"/>
        <w:spacing w:before="1"/>
        <w:ind w:right="134"/>
      </w:pPr>
      <w: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 прогнозировать содержание звучащего текста по началу сообщения;</w:t>
      </w:r>
    </w:p>
    <w:p w:rsidR="005B40CF" w:rsidRDefault="00540B02">
      <w:pPr>
        <w:pStyle w:val="a3"/>
        <w:ind w:right="139"/>
      </w:pPr>
      <w: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w:t>
      </w:r>
      <w:r>
        <w:rPr>
          <w:spacing w:val="40"/>
        </w:rPr>
        <w:t xml:space="preserve"> </w:t>
      </w:r>
      <w:r>
        <w:t>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(объѐм текста (текстов) для чтения – 350–500 слов), читать не 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5B40CF" w:rsidRDefault="00540B02">
      <w:pPr>
        <w:pStyle w:val="a3"/>
        <w:ind w:right="135"/>
      </w:pPr>
      <w: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(объѐм сообщения – до 110 слов), создавать небольшое письменное высказывание с использованием образца, плана, таблицы и (или) прочитанного (прослушанного) текста (объѐм высказывания – до 110 слов);</w:t>
      </w:r>
    </w:p>
    <w:p w:rsidR="005B40CF" w:rsidRDefault="00540B02">
      <w:pPr>
        <w:pStyle w:val="a5"/>
        <w:numPr>
          <w:ilvl w:val="0"/>
          <w:numId w:val="99"/>
        </w:numPr>
        <w:tabs>
          <w:tab w:val="left" w:pos="1106"/>
        </w:tabs>
        <w:spacing w:before="1"/>
        <w:ind w:left="140" w:right="136" w:firstLine="708"/>
        <w:jc w:val="both"/>
        <w:rPr>
          <w:sz w:val="24"/>
        </w:rPr>
      </w:pPr>
      <w:r>
        <w:rPr>
          <w:sz w:val="24"/>
        </w:rPr>
        <w:t>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 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объѐмом до 110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5B40CF" w:rsidRDefault="00540B02">
      <w:pPr>
        <w:pStyle w:val="a3"/>
        <w:ind w:right="145"/>
      </w:pPr>
      <w: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5B40CF" w:rsidRDefault="00540B02">
      <w:pPr>
        <w:pStyle w:val="a5"/>
        <w:numPr>
          <w:ilvl w:val="0"/>
          <w:numId w:val="99"/>
        </w:numPr>
        <w:tabs>
          <w:tab w:val="left" w:pos="1106"/>
        </w:tabs>
        <w:spacing w:before="1"/>
        <w:ind w:left="140" w:right="142" w:firstLine="708"/>
        <w:jc w:val="both"/>
        <w:rPr>
          <w:sz w:val="24"/>
        </w:rPr>
      </w:pPr>
      <w:r>
        <w:rPr>
          <w:sz w:val="24"/>
        </w:rPr>
        <w:t>распознавать в устной речи и письменном тексте 1250 лексических единиц (слов, словосочетаний, речевых клише) и правильно употреблять в устной и письменной речи 1050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5B40CF" w:rsidRDefault="00540B02">
      <w:pPr>
        <w:pStyle w:val="a3"/>
        <w:ind w:right="138"/>
      </w:pPr>
      <w:r>
        <w:t>распознавать и употреблять в устной и письменной речи родственные слова, образованные</w:t>
      </w:r>
      <w:r>
        <w:rPr>
          <w:spacing w:val="40"/>
        </w:rPr>
        <w:t xml:space="preserve"> </w:t>
      </w:r>
      <w:r>
        <w:t>с использованием аффиксации: имена существительные с помощью суффиксов -ity, -ship, -ance/- ence, имена прилагательные с помощью префикса inter-;</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lastRenderedPageBreak/>
        <w:t>распознавать и употреблять в устной и письменной речи родственные слова, образованные</w:t>
      </w:r>
      <w:r>
        <w:rPr>
          <w:spacing w:val="40"/>
        </w:rPr>
        <w:t xml:space="preserve"> </w:t>
      </w:r>
      <w:r>
        <w:t>с помощью конверсии (имя существительное от неопределѐнной формы глагола (to walk – a walk), глагол от имени существительного (a present – to present), имя существительное от</w:t>
      </w:r>
      <w:r>
        <w:rPr>
          <w:spacing w:val="40"/>
        </w:rPr>
        <w:t xml:space="preserve"> </w:t>
      </w:r>
      <w:r>
        <w:t>прилагательного (rich – the rich);</w:t>
      </w:r>
    </w:p>
    <w:p w:rsidR="005B40CF" w:rsidRDefault="00540B02">
      <w:pPr>
        <w:pStyle w:val="a3"/>
        <w:ind w:right="145"/>
      </w:pPr>
      <w:r>
        <w:t>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аббревиатуры;</w:t>
      </w:r>
    </w:p>
    <w:p w:rsidR="005B40CF" w:rsidRDefault="00540B02">
      <w:pPr>
        <w:pStyle w:val="a3"/>
        <w:ind w:right="150"/>
      </w:pPr>
      <w: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5B40CF" w:rsidRDefault="00540B02">
      <w:pPr>
        <w:pStyle w:val="a5"/>
        <w:numPr>
          <w:ilvl w:val="0"/>
          <w:numId w:val="99"/>
        </w:numPr>
        <w:tabs>
          <w:tab w:val="left" w:pos="1106"/>
        </w:tabs>
        <w:ind w:left="140" w:right="147" w:firstLine="708"/>
        <w:jc w:val="both"/>
        <w:rPr>
          <w:sz w:val="24"/>
        </w:rPr>
      </w:pPr>
      <w:r>
        <w:rPr>
          <w:sz w:val="24"/>
        </w:rPr>
        <w:t>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5B40CF" w:rsidRDefault="00540B02">
      <w:pPr>
        <w:pStyle w:val="a3"/>
        <w:ind w:left="849" w:firstLine="0"/>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5B40CF" w:rsidRDefault="00540B02">
      <w:pPr>
        <w:pStyle w:val="a3"/>
        <w:ind w:left="849" w:right="3474" w:firstLine="0"/>
      </w:pPr>
      <w:r>
        <w:t>предложения со сложным дополнением (Complex Object); все</w:t>
      </w:r>
      <w:r>
        <w:rPr>
          <w:spacing w:val="-7"/>
        </w:rPr>
        <w:t xml:space="preserve"> </w:t>
      </w:r>
      <w:r>
        <w:t>типы</w:t>
      </w:r>
      <w:r>
        <w:rPr>
          <w:spacing w:val="-3"/>
        </w:rPr>
        <w:t xml:space="preserve"> </w:t>
      </w:r>
      <w:r>
        <w:t>вопросительных</w:t>
      </w:r>
      <w:r>
        <w:rPr>
          <w:spacing w:val="-2"/>
        </w:rPr>
        <w:t xml:space="preserve"> </w:t>
      </w:r>
      <w:r>
        <w:t>предложений</w:t>
      </w:r>
      <w:r>
        <w:rPr>
          <w:spacing w:val="-4"/>
        </w:rPr>
        <w:t xml:space="preserve"> </w:t>
      </w:r>
      <w:r>
        <w:t>в Past</w:t>
      </w:r>
      <w:r>
        <w:rPr>
          <w:spacing w:val="-5"/>
        </w:rPr>
        <w:t xml:space="preserve"> </w:t>
      </w:r>
      <w:r>
        <w:t>Perfect</w:t>
      </w:r>
      <w:r>
        <w:rPr>
          <w:spacing w:val="-3"/>
        </w:rPr>
        <w:t xml:space="preserve"> </w:t>
      </w:r>
      <w:r>
        <w:rPr>
          <w:spacing w:val="-2"/>
        </w:rPr>
        <w:t>Tense;</w:t>
      </w:r>
    </w:p>
    <w:p w:rsidR="005B40CF" w:rsidRDefault="00540B02">
      <w:pPr>
        <w:pStyle w:val="a3"/>
        <w:jc w:val="left"/>
      </w:pPr>
      <w:r>
        <w:t>повествовательные</w:t>
      </w:r>
      <w:r>
        <w:rPr>
          <w:spacing w:val="33"/>
        </w:rPr>
        <w:t xml:space="preserve"> </w:t>
      </w:r>
      <w:r>
        <w:t>(утвердительные</w:t>
      </w:r>
      <w:r>
        <w:rPr>
          <w:spacing w:val="33"/>
        </w:rPr>
        <w:t xml:space="preserve"> </w:t>
      </w:r>
      <w:r>
        <w:t>и</w:t>
      </w:r>
      <w:r>
        <w:rPr>
          <w:spacing w:val="35"/>
        </w:rPr>
        <w:t xml:space="preserve"> </w:t>
      </w:r>
      <w:r>
        <w:t>отрицательные),</w:t>
      </w:r>
      <w:r>
        <w:rPr>
          <w:spacing w:val="33"/>
        </w:rPr>
        <w:t xml:space="preserve"> </w:t>
      </w:r>
      <w:r>
        <w:t>вопросительные</w:t>
      </w:r>
      <w:r>
        <w:rPr>
          <w:spacing w:val="33"/>
        </w:rPr>
        <w:t xml:space="preserve"> </w:t>
      </w:r>
      <w:r>
        <w:t>и</w:t>
      </w:r>
      <w:r>
        <w:rPr>
          <w:spacing w:val="33"/>
        </w:rPr>
        <w:t xml:space="preserve"> </w:t>
      </w:r>
      <w:r>
        <w:t>побудительные предложения в косвенной речи в настоящем и прошедшем времени;</w:t>
      </w:r>
    </w:p>
    <w:p w:rsidR="005B40CF" w:rsidRDefault="00540B02">
      <w:pPr>
        <w:pStyle w:val="a3"/>
        <w:ind w:left="849" w:firstLine="0"/>
        <w:jc w:val="left"/>
      </w:pPr>
      <w:r>
        <w:t>согласование</w:t>
      </w:r>
      <w:r>
        <w:rPr>
          <w:spacing w:val="-4"/>
        </w:rPr>
        <w:t xml:space="preserve"> </w:t>
      </w:r>
      <w:r>
        <w:t>времѐн</w:t>
      </w:r>
      <w:r>
        <w:rPr>
          <w:spacing w:val="-3"/>
        </w:rPr>
        <w:t xml:space="preserve"> </w:t>
      </w:r>
      <w:r>
        <w:t>в</w:t>
      </w:r>
      <w:r>
        <w:rPr>
          <w:spacing w:val="-2"/>
        </w:rPr>
        <w:t xml:space="preserve"> </w:t>
      </w:r>
      <w:r>
        <w:t>рамках сложного</w:t>
      </w:r>
      <w:r>
        <w:rPr>
          <w:spacing w:val="-2"/>
        </w:rPr>
        <w:t xml:space="preserve"> предложения;</w:t>
      </w:r>
    </w:p>
    <w:p w:rsidR="005B40CF" w:rsidRDefault="00540B02">
      <w:pPr>
        <w:pStyle w:val="a3"/>
        <w:spacing w:before="1"/>
        <w:jc w:val="left"/>
      </w:pPr>
      <w:r>
        <w:t>согласование подлежащего, выраженного собирательным</w:t>
      </w:r>
      <w:r>
        <w:rPr>
          <w:spacing w:val="-1"/>
        </w:rPr>
        <w:t xml:space="preserve"> </w:t>
      </w:r>
      <w:r>
        <w:t>существительным</w:t>
      </w:r>
      <w:r>
        <w:rPr>
          <w:spacing w:val="-1"/>
        </w:rPr>
        <w:t xml:space="preserve"> </w:t>
      </w:r>
      <w:r>
        <w:t>(family, police), со сказуемым;</w:t>
      </w:r>
    </w:p>
    <w:p w:rsidR="005B40CF" w:rsidRDefault="00540B02">
      <w:pPr>
        <w:pStyle w:val="a3"/>
        <w:ind w:left="849" w:right="2414" w:firstLine="0"/>
        <w:jc w:val="left"/>
      </w:pPr>
      <w:r>
        <w:t>конструкции с глаголами на -ing: to love/hate doing something; конструкции,</w:t>
      </w:r>
      <w:r>
        <w:rPr>
          <w:spacing w:val="-5"/>
        </w:rPr>
        <w:t xml:space="preserve"> </w:t>
      </w:r>
      <w:r>
        <w:t>содержащие</w:t>
      </w:r>
      <w:r>
        <w:rPr>
          <w:spacing w:val="-6"/>
        </w:rPr>
        <w:t xml:space="preserve"> </w:t>
      </w:r>
      <w:r>
        <w:t>глаголы-связки</w:t>
      </w:r>
      <w:r>
        <w:rPr>
          <w:spacing w:val="-5"/>
        </w:rPr>
        <w:t xml:space="preserve"> </w:t>
      </w:r>
      <w:r>
        <w:t>to</w:t>
      </w:r>
      <w:r>
        <w:rPr>
          <w:spacing w:val="-5"/>
        </w:rPr>
        <w:t xml:space="preserve"> </w:t>
      </w:r>
      <w:r>
        <w:t>be/to</w:t>
      </w:r>
      <w:r>
        <w:rPr>
          <w:spacing w:val="-5"/>
        </w:rPr>
        <w:t xml:space="preserve"> </w:t>
      </w:r>
      <w:r>
        <w:t>look/to</w:t>
      </w:r>
      <w:r>
        <w:rPr>
          <w:spacing w:val="-5"/>
        </w:rPr>
        <w:t xml:space="preserve"> </w:t>
      </w:r>
      <w:r>
        <w:t>feel/to</w:t>
      </w:r>
      <w:r>
        <w:rPr>
          <w:spacing w:val="-5"/>
        </w:rPr>
        <w:t xml:space="preserve"> </w:t>
      </w:r>
      <w:r>
        <w:t>seem; конструкции be/get used to do something; be/get used doing something; конструкцию both … and …;</w:t>
      </w:r>
    </w:p>
    <w:p w:rsidR="005B40CF" w:rsidRDefault="00540B02">
      <w:pPr>
        <w:pStyle w:val="a3"/>
        <w:jc w:val="left"/>
      </w:pPr>
      <w:r>
        <w:t>конструкции</w:t>
      </w:r>
      <w:r>
        <w:rPr>
          <w:spacing w:val="31"/>
        </w:rPr>
        <w:t xml:space="preserve"> </w:t>
      </w:r>
      <w:r>
        <w:t>c</w:t>
      </w:r>
      <w:r>
        <w:rPr>
          <w:spacing w:val="30"/>
        </w:rPr>
        <w:t xml:space="preserve"> </w:t>
      </w:r>
      <w:r>
        <w:t>глаголами</w:t>
      </w:r>
      <w:r>
        <w:rPr>
          <w:spacing w:val="31"/>
        </w:rPr>
        <w:t xml:space="preserve"> </w:t>
      </w:r>
      <w:r>
        <w:t>to</w:t>
      </w:r>
      <w:r>
        <w:rPr>
          <w:spacing w:val="31"/>
        </w:rPr>
        <w:t xml:space="preserve"> </w:t>
      </w:r>
      <w:r>
        <w:t>stop,</w:t>
      </w:r>
      <w:r>
        <w:rPr>
          <w:spacing w:val="31"/>
        </w:rPr>
        <w:t xml:space="preserve"> </w:t>
      </w:r>
      <w:r>
        <w:t>to</w:t>
      </w:r>
      <w:r>
        <w:rPr>
          <w:spacing w:val="31"/>
        </w:rPr>
        <w:t xml:space="preserve"> </w:t>
      </w:r>
      <w:r>
        <w:t>remember,</w:t>
      </w:r>
      <w:r>
        <w:rPr>
          <w:spacing w:val="30"/>
        </w:rPr>
        <w:t xml:space="preserve"> </w:t>
      </w:r>
      <w:r>
        <w:t>to</w:t>
      </w:r>
      <w:r>
        <w:rPr>
          <w:spacing w:val="31"/>
        </w:rPr>
        <w:t xml:space="preserve"> </w:t>
      </w:r>
      <w:r>
        <w:t>forget</w:t>
      </w:r>
      <w:r>
        <w:rPr>
          <w:spacing w:val="33"/>
        </w:rPr>
        <w:t xml:space="preserve"> </w:t>
      </w:r>
      <w:r>
        <w:t>(разница</w:t>
      </w:r>
      <w:r>
        <w:rPr>
          <w:spacing w:val="30"/>
        </w:rPr>
        <w:t xml:space="preserve"> </w:t>
      </w:r>
      <w:r>
        <w:t>в</w:t>
      </w:r>
      <w:r>
        <w:rPr>
          <w:spacing w:val="30"/>
        </w:rPr>
        <w:t xml:space="preserve"> </w:t>
      </w:r>
      <w:r>
        <w:t>значении</w:t>
      </w:r>
      <w:r>
        <w:rPr>
          <w:spacing w:val="31"/>
        </w:rPr>
        <w:t xml:space="preserve"> </w:t>
      </w:r>
      <w:r>
        <w:t>to</w:t>
      </w:r>
      <w:r>
        <w:rPr>
          <w:spacing w:val="31"/>
        </w:rPr>
        <w:t xml:space="preserve"> </w:t>
      </w:r>
      <w:r>
        <w:t>stop</w:t>
      </w:r>
      <w:r>
        <w:rPr>
          <w:spacing w:val="31"/>
        </w:rPr>
        <w:t xml:space="preserve"> </w:t>
      </w:r>
      <w:r>
        <w:t>doing smth и to stop to do smth);</w:t>
      </w:r>
    </w:p>
    <w:p w:rsidR="005B40CF" w:rsidRDefault="00540B02">
      <w:pPr>
        <w:pStyle w:val="a3"/>
        <w:jc w:val="left"/>
      </w:pPr>
      <w:r>
        <w:t>глаголы</w:t>
      </w:r>
      <w:r>
        <w:rPr>
          <w:spacing w:val="40"/>
        </w:rPr>
        <w:t xml:space="preserve"> </w:t>
      </w:r>
      <w:r>
        <w:t>в</w:t>
      </w:r>
      <w:r>
        <w:rPr>
          <w:spacing w:val="40"/>
        </w:rPr>
        <w:t xml:space="preserve"> </w:t>
      </w:r>
      <w:r>
        <w:t>видовременных</w:t>
      </w:r>
      <w:r>
        <w:rPr>
          <w:spacing w:val="40"/>
        </w:rPr>
        <w:t xml:space="preserve"> </w:t>
      </w:r>
      <w:r>
        <w:t>формах</w:t>
      </w:r>
      <w:r>
        <w:rPr>
          <w:spacing w:val="40"/>
        </w:rPr>
        <w:t xml:space="preserve"> </w:t>
      </w:r>
      <w:r>
        <w:t>действительного</w:t>
      </w:r>
      <w:r>
        <w:rPr>
          <w:spacing w:val="40"/>
        </w:rPr>
        <w:t xml:space="preserve"> </w:t>
      </w:r>
      <w:r>
        <w:t>залога</w:t>
      </w:r>
      <w:r>
        <w:rPr>
          <w:spacing w:val="40"/>
        </w:rPr>
        <w:t xml:space="preserve"> </w:t>
      </w:r>
      <w:r>
        <w:t>в</w:t>
      </w:r>
      <w:r>
        <w:rPr>
          <w:spacing w:val="40"/>
        </w:rPr>
        <w:t xml:space="preserve"> </w:t>
      </w:r>
      <w:r>
        <w:t>изъявительном</w:t>
      </w:r>
      <w:r>
        <w:rPr>
          <w:spacing w:val="40"/>
        </w:rPr>
        <w:t xml:space="preserve"> </w:t>
      </w:r>
      <w:r>
        <w:t>наклонении (Past Perfect Tense, Present Perfect Continuous Tense, Future-in-the-Past);</w:t>
      </w:r>
    </w:p>
    <w:p w:rsidR="005B40CF" w:rsidRDefault="00540B02">
      <w:pPr>
        <w:pStyle w:val="a3"/>
        <w:ind w:left="849" w:firstLine="0"/>
        <w:jc w:val="left"/>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1"/>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2"/>
        </w:rPr>
        <w:t xml:space="preserve"> времени;</w:t>
      </w:r>
    </w:p>
    <w:p w:rsidR="005B40CF" w:rsidRDefault="00540B02">
      <w:pPr>
        <w:pStyle w:val="a3"/>
        <w:jc w:val="left"/>
      </w:pPr>
      <w:r>
        <w:t>неличные</w:t>
      </w:r>
      <w:r>
        <w:rPr>
          <w:spacing w:val="40"/>
        </w:rPr>
        <w:t xml:space="preserve"> </w:t>
      </w:r>
      <w:r>
        <w:t>формы</w:t>
      </w:r>
      <w:r>
        <w:rPr>
          <w:spacing w:val="40"/>
        </w:rPr>
        <w:t xml:space="preserve"> </w:t>
      </w:r>
      <w:r>
        <w:t>глагола</w:t>
      </w:r>
      <w:r>
        <w:rPr>
          <w:spacing w:val="40"/>
        </w:rPr>
        <w:t xml:space="preserve"> </w:t>
      </w:r>
      <w:r>
        <w:t>(инфинитив,</w:t>
      </w:r>
      <w:r>
        <w:rPr>
          <w:spacing w:val="40"/>
        </w:rPr>
        <w:t xml:space="preserve"> </w:t>
      </w:r>
      <w:r>
        <w:t>герундий,</w:t>
      </w:r>
      <w:r>
        <w:rPr>
          <w:spacing w:val="40"/>
        </w:rPr>
        <w:t xml:space="preserve"> </w:t>
      </w:r>
      <w:r>
        <w:t>причастия</w:t>
      </w:r>
      <w:r>
        <w:rPr>
          <w:spacing w:val="40"/>
        </w:rPr>
        <w:t xml:space="preserve"> </w:t>
      </w:r>
      <w:r>
        <w:t>настоящего</w:t>
      </w:r>
      <w:r>
        <w:rPr>
          <w:spacing w:val="40"/>
        </w:rPr>
        <w:t xml:space="preserve"> </w:t>
      </w:r>
      <w:r>
        <w:t>и</w:t>
      </w:r>
      <w:r>
        <w:rPr>
          <w:spacing w:val="40"/>
        </w:rPr>
        <w:t xml:space="preserve"> </w:t>
      </w:r>
      <w:r>
        <w:t>прошедшего</w:t>
      </w:r>
      <w:r>
        <w:rPr>
          <w:spacing w:val="40"/>
        </w:rPr>
        <w:t xml:space="preserve"> </w:t>
      </w:r>
      <w:r>
        <w:rPr>
          <w:spacing w:val="-2"/>
        </w:rPr>
        <w:t>времени);</w:t>
      </w:r>
    </w:p>
    <w:p w:rsidR="005B40CF" w:rsidRDefault="00540B02">
      <w:pPr>
        <w:pStyle w:val="a3"/>
        <w:ind w:left="849" w:firstLine="0"/>
        <w:jc w:val="left"/>
      </w:pPr>
      <w:r>
        <w:t>наречия</w:t>
      </w:r>
      <w:r>
        <w:rPr>
          <w:spacing w:val="-1"/>
        </w:rPr>
        <w:t xml:space="preserve"> </w:t>
      </w:r>
      <w:r>
        <w:t>too</w:t>
      </w:r>
      <w:r>
        <w:rPr>
          <w:spacing w:val="-1"/>
        </w:rPr>
        <w:t xml:space="preserve"> </w:t>
      </w:r>
      <w:r>
        <w:t>–</w:t>
      </w:r>
      <w:r>
        <w:rPr>
          <w:spacing w:val="-1"/>
        </w:rPr>
        <w:t xml:space="preserve"> </w:t>
      </w:r>
      <w:r>
        <w:rPr>
          <w:spacing w:val="-2"/>
        </w:rPr>
        <w:t>enough;</w:t>
      </w:r>
    </w:p>
    <w:p w:rsidR="005B40CF" w:rsidRDefault="00540B02">
      <w:pPr>
        <w:pStyle w:val="a3"/>
        <w:spacing w:before="1"/>
        <w:ind w:left="849" w:firstLine="0"/>
        <w:jc w:val="left"/>
      </w:pPr>
      <w:r>
        <w:t>отрицательные</w:t>
      </w:r>
      <w:r>
        <w:rPr>
          <w:spacing w:val="-5"/>
        </w:rPr>
        <w:t xml:space="preserve"> </w:t>
      </w:r>
      <w:r>
        <w:t>местоимения no</w:t>
      </w:r>
      <w:r>
        <w:rPr>
          <w:spacing w:val="-3"/>
        </w:rPr>
        <w:t xml:space="preserve"> </w:t>
      </w:r>
      <w:r>
        <w:t>(и</w:t>
      </w:r>
      <w:r>
        <w:rPr>
          <w:spacing w:val="-3"/>
        </w:rPr>
        <w:t xml:space="preserve"> </w:t>
      </w:r>
      <w:r>
        <w:t>его</w:t>
      </w:r>
      <w:r>
        <w:rPr>
          <w:spacing w:val="-3"/>
        </w:rPr>
        <w:t xml:space="preserve"> </w:t>
      </w:r>
      <w:r>
        <w:t>производные</w:t>
      </w:r>
      <w:r>
        <w:rPr>
          <w:spacing w:val="-2"/>
        </w:rPr>
        <w:t xml:space="preserve"> </w:t>
      </w:r>
      <w:r>
        <w:t>nobody,</w:t>
      </w:r>
      <w:r>
        <w:rPr>
          <w:spacing w:val="-3"/>
        </w:rPr>
        <w:t xml:space="preserve"> </w:t>
      </w:r>
      <w:r>
        <w:t>nothing, etc.),</w:t>
      </w:r>
      <w:r>
        <w:rPr>
          <w:spacing w:val="-2"/>
        </w:rPr>
        <w:t xml:space="preserve"> none;</w:t>
      </w:r>
    </w:p>
    <w:p w:rsidR="005B40CF" w:rsidRDefault="00540B02">
      <w:pPr>
        <w:pStyle w:val="a5"/>
        <w:numPr>
          <w:ilvl w:val="0"/>
          <w:numId w:val="99"/>
        </w:numPr>
        <w:tabs>
          <w:tab w:val="left" w:pos="1107"/>
        </w:tabs>
        <w:ind w:left="1107" w:hanging="258"/>
        <w:rPr>
          <w:sz w:val="24"/>
        </w:rPr>
      </w:pPr>
      <w:r>
        <w:rPr>
          <w:sz w:val="24"/>
        </w:rPr>
        <w:t>владеть</w:t>
      </w:r>
      <w:r>
        <w:rPr>
          <w:spacing w:val="-5"/>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5B40CF" w:rsidRDefault="00540B02">
      <w:pPr>
        <w:pStyle w:val="a3"/>
        <w:ind w:right="133"/>
      </w:pPr>
      <w:r>
        <w:t>осуществлять межличностное и межкультурное общение, используя знания о национально- 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5B40CF" w:rsidRDefault="00540B02">
      <w:pPr>
        <w:pStyle w:val="a3"/>
        <w:ind w:right="146"/>
      </w:pPr>
      <w: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5B40CF" w:rsidRDefault="00540B02">
      <w:pPr>
        <w:pStyle w:val="a3"/>
        <w:ind w:right="146"/>
      </w:pPr>
      <w:r>
        <w:t>оказывать помощь иностранным гостям в ситуациях повседневного общения (объяснить местонахождение объекта, сообщить возможный маршрут);</w:t>
      </w:r>
    </w:p>
    <w:p w:rsidR="005B40CF" w:rsidRDefault="00540B02">
      <w:pPr>
        <w:pStyle w:val="a5"/>
        <w:numPr>
          <w:ilvl w:val="0"/>
          <w:numId w:val="99"/>
        </w:numPr>
        <w:tabs>
          <w:tab w:val="left" w:pos="1106"/>
        </w:tabs>
        <w:ind w:left="140" w:right="136" w:firstLine="708"/>
        <w:jc w:val="both"/>
        <w:rPr>
          <w:sz w:val="24"/>
        </w:rPr>
      </w:pPr>
      <w:r>
        <w:rPr>
          <w:sz w:val="24"/>
        </w:rPr>
        <w:t>владеть</w:t>
      </w:r>
      <w:r>
        <w:rPr>
          <w:spacing w:val="-2"/>
          <w:sz w:val="24"/>
        </w:rPr>
        <w:t xml:space="preserve"> </w:t>
      </w:r>
      <w:r>
        <w:rPr>
          <w:sz w:val="24"/>
        </w:rPr>
        <w:t>компенсаторными умениями:</w:t>
      </w:r>
      <w:r>
        <w:rPr>
          <w:spacing w:val="-2"/>
          <w:sz w:val="24"/>
        </w:rPr>
        <w:t xml:space="preserve"> </w:t>
      </w:r>
      <w:r>
        <w:rPr>
          <w:sz w:val="24"/>
        </w:rPr>
        <w:t>использовать</w:t>
      </w:r>
      <w:r>
        <w:rPr>
          <w:spacing w:val="-2"/>
          <w:sz w:val="24"/>
        </w:rPr>
        <w:t xml:space="preserve"> </w:t>
      </w:r>
      <w:r>
        <w:rPr>
          <w:sz w:val="24"/>
        </w:rPr>
        <w:t>при</w:t>
      </w:r>
      <w:r>
        <w:rPr>
          <w:spacing w:val="-1"/>
          <w:sz w:val="24"/>
        </w:rPr>
        <w:t xml:space="preserve"> </w:t>
      </w:r>
      <w:r>
        <w:rPr>
          <w:sz w:val="24"/>
        </w:rPr>
        <w:t>чтении</w:t>
      </w:r>
      <w:r>
        <w:rPr>
          <w:spacing w:val="-1"/>
          <w:sz w:val="24"/>
        </w:rPr>
        <w:t xml:space="preserve"> </w:t>
      </w:r>
      <w:r>
        <w:rPr>
          <w:sz w:val="24"/>
        </w:rPr>
        <w:t>и</w:t>
      </w:r>
      <w:r>
        <w:rPr>
          <w:spacing w:val="-1"/>
          <w:sz w:val="24"/>
        </w:rPr>
        <w:t xml:space="preserve"> </w:t>
      </w:r>
      <w:r>
        <w:rPr>
          <w:sz w:val="24"/>
        </w:rPr>
        <w:t>аудировании</w:t>
      </w:r>
      <w:r>
        <w:rPr>
          <w:spacing w:val="-1"/>
          <w:sz w:val="24"/>
        </w:rPr>
        <w:t xml:space="preserve"> </w:t>
      </w:r>
      <w:r>
        <w:rPr>
          <w:sz w:val="24"/>
        </w:rPr>
        <w:t>языковую, в том числе контекстуальную, догадку, при непосредственном общении – переспрашивать,</w:t>
      </w:r>
      <w:r>
        <w:rPr>
          <w:spacing w:val="40"/>
          <w:sz w:val="24"/>
        </w:rPr>
        <w:t xml:space="preserve"> </w:t>
      </w:r>
      <w:r>
        <w:rPr>
          <w:sz w:val="24"/>
        </w:rPr>
        <w:t>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5B40CF" w:rsidRDefault="00540B02">
      <w:pPr>
        <w:pStyle w:val="a5"/>
        <w:numPr>
          <w:ilvl w:val="0"/>
          <w:numId w:val="99"/>
        </w:numPr>
        <w:tabs>
          <w:tab w:val="left" w:pos="1106"/>
        </w:tabs>
        <w:spacing w:before="1"/>
        <w:ind w:left="140" w:right="139" w:firstLine="708"/>
        <w:jc w:val="both"/>
        <w:rPr>
          <w:sz w:val="24"/>
        </w:rPr>
      </w:pPr>
      <w:r>
        <w:rPr>
          <w:sz w:val="24"/>
        </w:rPr>
        <w:t>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w:t>
      </w:r>
      <w:r>
        <w:rPr>
          <w:spacing w:val="40"/>
          <w:sz w:val="24"/>
        </w:rPr>
        <w:t xml:space="preserve"> </w:t>
      </w:r>
      <w:r>
        <w:rPr>
          <w:sz w:val="24"/>
        </w:rPr>
        <w:t>с их учѐтом;</w:t>
      </w:r>
    </w:p>
    <w:p w:rsidR="005B40CF" w:rsidRDefault="00540B02">
      <w:pPr>
        <w:pStyle w:val="a5"/>
        <w:numPr>
          <w:ilvl w:val="0"/>
          <w:numId w:val="99"/>
        </w:numPr>
        <w:tabs>
          <w:tab w:val="left" w:pos="1106"/>
        </w:tabs>
        <w:ind w:left="140" w:right="149" w:firstLine="708"/>
        <w:jc w:val="both"/>
        <w:rPr>
          <w:sz w:val="24"/>
        </w:rPr>
      </w:pPr>
      <w:r>
        <w:rPr>
          <w:sz w:val="24"/>
        </w:rPr>
        <w:t>рассматривать несколько вариантов решения коммуникативной задачи в продуктивных видах речевой деятельности (говорении и письменной речи);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0"/>
          <w:numId w:val="99"/>
        </w:numPr>
        <w:tabs>
          <w:tab w:val="left" w:pos="1108"/>
        </w:tabs>
        <w:spacing w:before="64"/>
        <w:ind w:left="140" w:right="142" w:firstLine="708"/>
        <w:jc w:val="both"/>
        <w:rPr>
          <w:sz w:val="24"/>
        </w:rPr>
      </w:pPr>
      <w:r>
        <w:rPr>
          <w:sz w:val="24"/>
        </w:rPr>
        <w:lastRenderedPageBreak/>
        <w:t>участвовать</w:t>
      </w:r>
      <w:r>
        <w:rPr>
          <w:spacing w:val="-3"/>
          <w:sz w:val="24"/>
        </w:rPr>
        <w:t xml:space="preserve"> </w:t>
      </w:r>
      <w:r>
        <w:rPr>
          <w:sz w:val="24"/>
        </w:rPr>
        <w:t>в</w:t>
      </w:r>
      <w:r>
        <w:rPr>
          <w:spacing w:val="-4"/>
          <w:sz w:val="24"/>
        </w:rPr>
        <w:t xml:space="preserve"> </w:t>
      </w:r>
      <w:r>
        <w:rPr>
          <w:sz w:val="24"/>
        </w:rPr>
        <w:t>несложных</w:t>
      </w:r>
      <w:r>
        <w:rPr>
          <w:spacing w:val="-1"/>
          <w:sz w:val="24"/>
        </w:rPr>
        <w:t xml:space="preserve"> </w:t>
      </w:r>
      <w:r>
        <w:rPr>
          <w:sz w:val="24"/>
        </w:rPr>
        <w:t>учебных</w:t>
      </w:r>
      <w:r>
        <w:rPr>
          <w:spacing w:val="-2"/>
          <w:sz w:val="24"/>
        </w:rPr>
        <w:t xml:space="preserve"> </w:t>
      </w:r>
      <w:r>
        <w:rPr>
          <w:sz w:val="24"/>
        </w:rPr>
        <w:t>проектах</w:t>
      </w:r>
      <w:r>
        <w:rPr>
          <w:spacing w:val="-1"/>
          <w:sz w:val="24"/>
        </w:rPr>
        <w:t xml:space="preserve"> </w:t>
      </w:r>
      <w:r>
        <w:rPr>
          <w:sz w:val="24"/>
        </w:rPr>
        <w:t>с</w:t>
      </w:r>
      <w:r>
        <w:rPr>
          <w:spacing w:val="-6"/>
          <w:sz w:val="24"/>
        </w:rPr>
        <w:t xml:space="preserve"> </w:t>
      </w:r>
      <w:r>
        <w:rPr>
          <w:sz w:val="24"/>
        </w:rPr>
        <w:t>использованием</w:t>
      </w:r>
      <w:r>
        <w:rPr>
          <w:spacing w:val="-4"/>
          <w:sz w:val="24"/>
        </w:rPr>
        <w:t xml:space="preserve"> </w:t>
      </w:r>
      <w:r>
        <w:rPr>
          <w:sz w:val="24"/>
        </w:rPr>
        <w:t>материалов</w:t>
      </w:r>
      <w:r>
        <w:rPr>
          <w:spacing w:val="-4"/>
          <w:sz w:val="24"/>
        </w:rPr>
        <w:t xml:space="preserve"> </w:t>
      </w:r>
      <w:r>
        <w:rPr>
          <w:sz w:val="24"/>
        </w:rPr>
        <w:t>на</w:t>
      </w:r>
      <w:r>
        <w:rPr>
          <w:spacing w:val="-4"/>
          <w:sz w:val="24"/>
        </w:rPr>
        <w:t xml:space="preserve"> </w:t>
      </w:r>
      <w:r>
        <w:rPr>
          <w:sz w:val="24"/>
        </w:rPr>
        <w:t>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5B40CF" w:rsidRDefault="00540B02">
      <w:pPr>
        <w:pStyle w:val="a5"/>
        <w:numPr>
          <w:ilvl w:val="0"/>
          <w:numId w:val="99"/>
        </w:numPr>
        <w:tabs>
          <w:tab w:val="left" w:pos="1226"/>
        </w:tabs>
        <w:ind w:left="140" w:right="136" w:firstLine="708"/>
        <w:jc w:val="both"/>
        <w:rPr>
          <w:sz w:val="24"/>
        </w:rPr>
      </w:pPr>
      <w:r>
        <w:rPr>
          <w:sz w:val="24"/>
        </w:rPr>
        <w:t>использовать иноязычные словари и справочники, в том числе информационно- справочные системы в электронной форме;</w:t>
      </w:r>
    </w:p>
    <w:p w:rsidR="005B40CF" w:rsidRDefault="00540B02">
      <w:pPr>
        <w:pStyle w:val="a5"/>
        <w:numPr>
          <w:ilvl w:val="0"/>
          <w:numId w:val="99"/>
        </w:numPr>
        <w:tabs>
          <w:tab w:val="left" w:pos="1226"/>
        </w:tabs>
        <w:ind w:left="140" w:right="145" w:firstLine="708"/>
        <w:jc w:val="both"/>
        <w:rPr>
          <w:sz w:val="24"/>
        </w:rPr>
      </w:pPr>
      <w:r>
        <w:rPr>
          <w:sz w:val="24"/>
        </w:rPr>
        <w:t>достигать взаимопонимания в процессе устного и письменного общения с носителями иностранного языка, людьми другой культуры;</w:t>
      </w:r>
    </w:p>
    <w:p w:rsidR="005B40CF" w:rsidRDefault="00540B02">
      <w:pPr>
        <w:pStyle w:val="a5"/>
        <w:numPr>
          <w:ilvl w:val="0"/>
          <w:numId w:val="99"/>
        </w:numPr>
        <w:tabs>
          <w:tab w:val="left" w:pos="1226"/>
        </w:tabs>
        <w:ind w:left="140" w:right="137" w:firstLine="708"/>
        <w:jc w:val="both"/>
        <w:rPr>
          <w:sz w:val="24"/>
        </w:rPr>
      </w:pPr>
      <w:r>
        <w:rPr>
          <w:sz w:val="24"/>
        </w:rPr>
        <w:t>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5B40CF" w:rsidRDefault="00540B02">
      <w:pPr>
        <w:pStyle w:val="a5"/>
        <w:numPr>
          <w:ilvl w:val="2"/>
          <w:numId w:val="105"/>
        </w:numPr>
        <w:tabs>
          <w:tab w:val="left" w:pos="1447"/>
        </w:tabs>
        <w:ind w:left="140" w:right="143" w:firstLine="708"/>
        <w:jc w:val="both"/>
        <w:rPr>
          <w:sz w:val="24"/>
        </w:rPr>
      </w:pPr>
      <w:r>
        <w:rPr>
          <w:sz w:val="24"/>
        </w:rPr>
        <w:t>Предметные результаты освоения программы по иностранному (английскому) языку</w:t>
      </w:r>
      <w:r>
        <w:rPr>
          <w:spacing w:val="40"/>
          <w:sz w:val="24"/>
        </w:rPr>
        <w:t xml:space="preserve"> </w:t>
      </w:r>
      <w:r>
        <w:rPr>
          <w:sz w:val="24"/>
        </w:rPr>
        <w:t>к концу обучения в 9 классе:</w:t>
      </w:r>
    </w:p>
    <w:p w:rsidR="005B40CF" w:rsidRDefault="00540B02">
      <w:pPr>
        <w:pStyle w:val="a5"/>
        <w:numPr>
          <w:ilvl w:val="0"/>
          <w:numId w:val="98"/>
        </w:numPr>
        <w:tabs>
          <w:tab w:val="left" w:pos="1107"/>
        </w:tabs>
        <w:ind w:left="1107" w:hanging="258"/>
        <w:jc w:val="both"/>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4"/>
          <w:sz w:val="24"/>
        </w:rPr>
        <w:t xml:space="preserve"> </w:t>
      </w:r>
      <w:r>
        <w:rPr>
          <w:spacing w:val="-2"/>
          <w:sz w:val="24"/>
        </w:rPr>
        <w:t>деятельности:</w:t>
      </w:r>
    </w:p>
    <w:p w:rsidR="005B40CF" w:rsidRDefault="00540B02">
      <w:pPr>
        <w:pStyle w:val="a3"/>
        <w:ind w:right="139"/>
      </w:pPr>
      <w:r>
        <w:t>говорение: вести комбинированный диалог, включающий различные виды диалогов</w:t>
      </w:r>
      <w:r>
        <w:rPr>
          <w:spacing w:val="80"/>
        </w:rPr>
        <w:t xml:space="preserve"> </w:t>
      </w:r>
      <w:r>
        <w:t>(диалог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w:t>
      </w:r>
      <w:r>
        <w:rPr>
          <w:spacing w:val="40"/>
        </w:rPr>
        <w:t xml:space="preserve"> </w:t>
      </w:r>
      <w:r>
        <w:t>речевого этикета, принятого в стране (странах) изучаемого языка (до 6–8 реплик со стороны каждого собеседника);</w:t>
      </w:r>
    </w:p>
    <w:p w:rsidR="005B40CF" w:rsidRDefault="00540B02">
      <w:pPr>
        <w:pStyle w:val="a3"/>
        <w:spacing w:before="1"/>
        <w:ind w:right="136"/>
      </w:pPr>
      <w: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(объѐм монологического высказывания – до 10–12 фраз), излагать основное содержание прочитанного (прослушанного) текста со зрительными и (или) вербальными опорами (объѐм – 10–12 фраз), излагать результаты выполненной проектной работы (объѐм – 10–12 фраз);</w:t>
      </w:r>
    </w:p>
    <w:p w:rsidR="005B40CF" w:rsidRDefault="00540B02">
      <w:pPr>
        <w:pStyle w:val="a3"/>
        <w:ind w:right="134"/>
      </w:pPr>
      <w: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p w:rsidR="005B40CF" w:rsidRDefault="00540B02">
      <w:pPr>
        <w:pStyle w:val="a3"/>
        <w:ind w:right="142"/>
      </w:pPr>
      <w: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w:t>
      </w:r>
      <w:r>
        <w:rPr>
          <w:spacing w:val="40"/>
        </w:rPr>
        <w:t xml:space="preserve"> </w:t>
      </w:r>
      <w:r>
        <w:t>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(объѐм текста (текстов) для чтения – 500–600 слов), читать про себя несплошные тексты (таблицы, диаграммы) и понимать представленную в них информацию, обобщать и оценивать полученную при чтении информацию;</w:t>
      </w:r>
    </w:p>
    <w:p w:rsidR="005B40CF" w:rsidRDefault="00540B02">
      <w:pPr>
        <w:pStyle w:val="a3"/>
        <w:spacing w:before="1"/>
        <w:ind w:right="139"/>
      </w:pPr>
      <w: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(объѐм сообщения – до 120 слов), создавать небольшое письменное высказывание с использованием образца, плана, таблицы, прочитанного (прослушанного) текста (объѐм высказывания – до 120 слов), заполнять таблицу, кратко фиксируя содержание прочитанного (прослушанного) текста, письменно представлять результаты выполненной проектной работы (объѐм – 100–120 слов);</w:t>
      </w:r>
    </w:p>
    <w:p w:rsidR="005B40CF" w:rsidRDefault="00540B02">
      <w:pPr>
        <w:pStyle w:val="a5"/>
        <w:numPr>
          <w:ilvl w:val="0"/>
          <w:numId w:val="98"/>
        </w:numPr>
        <w:tabs>
          <w:tab w:val="left" w:pos="1106"/>
        </w:tabs>
        <w:spacing w:before="1"/>
        <w:ind w:left="140" w:right="136" w:firstLine="708"/>
        <w:jc w:val="both"/>
        <w:rPr>
          <w:sz w:val="24"/>
        </w:rPr>
      </w:pPr>
      <w:r>
        <w:rPr>
          <w:sz w:val="24"/>
        </w:rPr>
        <w:t>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 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объѐмом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w:t>
      </w:r>
      <w:r>
        <w:rPr>
          <w:spacing w:val="40"/>
          <w:sz w:val="24"/>
        </w:rPr>
        <w:t xml:space="preserve"> </w:t>
      </w:r>
      <w:r>
        <w:rPr>
          <w:sz w:val="24"/>
        </w:rPr>
        <w:t>новые слова согласно основным правилам чтения.</w:t>
      </w:r>
    </w:p>
    <w:p w:rsidR="005B40CF" w:rsidRDefault="00540B02">
      <w:pPr>
        <w:pStyle w:val="a3"/>
        <w:ind w:left="849" w:firstLine="0"/>
      </w:pPr>
      <w:r>
        <w:t>владеть</w:t>
      </w:r>
      <w:r>
        <w:rPr>
          <w:spacing w:val="-8"/>
        </w:rPr>
        <w:t xml:space="preserve"> </w:t>
      </w:r>
      <w:r>
        <w:t>орфографическими</w:t>
      </w:r>
      <w:r>
        <w:rPr>
          <w:spacing w:val="-5"/>
        </w:rPr>
        <w:t xml:space="preserve"> </w:t>
      </w:r>
      <w:r>
        <w:t>навыками:</w:t>
      </w:r>
      <w:r>
        <w:rPr>
          <w:spacing w:val="-5"/>
        </w:rPr>
        <w:t xml:space="preserve"> </w:t>
      </w:r>
      <w:r>
        <w:t>правильно</w:t>
      </w:r>
      <w:r>
        <w:rPr>
          <w:spacing w:val="-5"/>
        </w:rPr>
        <w:t xml:space="preserve"> </w:t>
      </w:r>
      <w:r>
        <w:t>писать</w:t>
      </w:r>
      <w:r>
        <w:rPr>
          <w:spacing w:val="-7"/>
        </w:rPr>
        <w:t xml:space="preserve"> </w:t>
      </w:r>
      <w:r>
        <w:t>изученные</w:t>
      </w:r>
      <w:r>
        <w:rPr>
          <w:spacing w:val="-6"/>
        </w:rPr>
        <w:t xml:space="preserve"> </w:t>
      </w:r>
      <w:r>
        <w:rPr>
          <w:spacing w:val="-2"/>
        </w:rPr>
        <w:t>слова;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pPr>
      <w: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5B40CF" w:rsidRDefault="00540B02">
      <w:pPr>
        <w:pStyle w:val="a5"/>
        <w:numPr>
          <w:ilvl w:val="0"/>
          <w:numId w:val="98"/>
        </w:numPr>
        <w:tabs>
          <w:tab w:val="left" w:pos="1106"/>
        </w:tabs>
        <w:ind w:left="140" w:right="146" w:firstLine="708"/>
        <w:jc w:val="both"/>
        <w:rPr>
          <w:sz w:val="24"/>
        </w:rPr>
      </w:pPr>
      <w:r>
        <w:rPr>
          <w:sz w:val="24"/>
        </w:rPr>
        <w:t>распознавать в усной речи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5B40CF" w:rsidRDefault="00540B02">
      <w:pPr>
        <w:pStyle w:val="a3"/>
        <w:ind w:right="137"/>
      </w:pPr>
      <w:r>
        <w:t>распознавать и употреблять в устной и письменной речи родственные слова, образованные</w:t>
      </w:r>
      <w:r>
        <w:rPr>
          <w:spacing w:val="40"/>
        </w:rPr>
        <w:t xml:space="preserve"> </w:t>
      </w:r>
      <w:r>
        <w:t>с использованием аффиксации: глаголы с помощью префиксов under-, over-, dis-, mis-, имена прилагательные с помощью суффиксов -able/-ible, имена существительные с помощью отрицательных префиксов in-/im-, сложное прилагательное путѐм соединения основы числительного с основой существительного с добавлением суффикса -ed (eight-legged), сложное существительное путѐм соединения основ существительного с предлогом (mother-in-law), сложное прилагательное путѐм соединения основы прилагательного с основой причастия I (nice-looking), сложное прилагательное путѐм соединения наречия с основой причастия II (well-behaved), глагол от прилагательного (cool – to cool);</w:t>
      </w:r>
    </w:p>
    <w:p w:rsidR="005B40CF" w:rsidRDefault="00540B02">
      <w:pPr>
        <w:pStyle w:val="a3"/>
        <w:spacing w:before="1"/>
        <w:ind w:right="151"/>
      </w:pPr>
      <w: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5B40CF" w:rsidRDefault="00540B02">
      <w:pPr>
        <w:pStyle w:val="a3"/>
        <w:ind w:right="143"/>
      </w:pPr>
      <w: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5B40CF" w:rsidRDefault="00540B02">
      <w:pPr>
        <w:pStyle w:val="a5"/>
        <w:numPr>
          <w:ilvl w:val="0"/>
          <w:numId w:val="98"/>
        </w:numPr>
        <w:tabs>
          <w:tab w:val="left" w:pos="1106"/>
        </w:tabs>
        <w:ind w:left="140" w:right="148" w:firstLine="708"/>
        <w:jc w:val="both"/>
        <w:rPr>
          <w:sz w:val="24"/>
        </w:rPr>
      </w:pPr>
      <w:r>
        <w:rPr>
          <w:sz w:val="24"/>
        </w:rPr>
        <w:t>понимать особенности структуры простых и сложных предложений и различных коммуникативных типов предложений английского языка;</w:t>
      </w:r>
    </w:p>
    <w:p w:rsidR="005B40CF" w:rsidRDefault="00540B02">
      <w:pPr>
        <w:pStyle w:val="a3"/>
        <w:ind w:left="849" w:firstLine="0"/>
        <w:jc w:val="left"/>
      </w:pPr>
      <w:r>
        <w:t>распознавать</w:t>
      </w:r>
      <w:r>
        <w:rPr>
          <w:spacing w:val="-3"/>
        </w:rPr>
        <w:t xml:space="preserve"> </w:t>
      </w:r>
      <w:r>
        <w:t>и</w:t>
      </w:r>
      <w:r>
        <w:rPr>
          <w:spacing w:val="-1"/>
        </w:rPr>
        <w:t xml:space="preserve"> </w:t>
      </w:r>
      <w:r>
        <w:t>употреблять</w:t>
      </w:r>
      <w:r>
        <w:rPr>
          <w:spacing w:val="-3"/>
        </w:rPr>
        <w:t xml:space="preserve"> </w:t>
      </w:r>
      <w:r>
        <w:t>в</w:t>
      </w:r>
      <w:r>
        <w:rPr>
          <w:spacing w:val="-2"/>
        </w:rPr>
        <w:t xml:space="preserve"> </w:t>
      </w:r>
      <w:r>
        <w:t>устной</w:t>
      </w:r>
      <w:r>
        <w:rPr>
          <w:spacing w:val="-3"/>
        </w:rPr>
        <w:t xml:space="preserve"> </w:t>
      </w:r>
      <w:r>
        <w:t>и</w:t>
      </w:r>
      <w:r>
        <w:rPr>
          <w:spacing w:val="-3"/>
        </w:rPr>
        <w:t xml:space="preserve"> </w:t>
      </w:r>
      <w:r>
        <w:t>письменной</w:t>
      </w:r>
      <w:r>
        <w:rPr>
          <w:spacing w:val="-2"/>
        </w:rPr>
        <w:t xml:space="preserve"> речи:</w:t>
      </w:r>
    </w:p>
    <w:p w:rsidR="005B40CF" w:rsidRDefault="00540B02">
      <w:pPr>
        <w:pStyle w:val="a3"/>
        <w:ind w:left="849" w:firstLine="0"/>
        <w:jc w:val="left"/>
      </w:pPr>
      <w:r>
        <w:t>предложения</w:t>
      </w:r>
      <w:r>
        <w:rPr>
          <w:spacing w:val="-3"/>
        </w:rPr>
        <w:t xml:space="preserve"> </w:t>
      </w:r>
      <w:r>
        <w:t>со</w:t>
      </w:r>
      <w:r>
        <w:rPr>
          <w:spacing w:val="-3"/>
        </w:rPr>
        <w:t xml:space="preserve"> </w:t>
      </w:r>
      <w:r>
        <w:t>сложным</w:t>
      </w:r>
      <w:r>
        <w:rPr>
          <w:spacing w:val="-5"/>
        </w:rPr>
        <w:t xml:space="preserve"> </w:t>
      </w:r>
      <w:r>
        <w:t>дополнением</w:t>
      </w:r>
      <w:r>
        <w:rPr>
          <w:spacing w:val="-4"/>
        </w:rPr>
        <w:t xml:space="preserve"> </w:t>
      </w:r>
      <w:r>
        <w:t>(Complex</w:t>
      </w:r>
      <w:r>
        <w:rPr>
          <w:spacing w:val="-2"/>
        </w:rPr>
        <w:t xml:space="preserve"> </w:t>
      </w:r>
      <w:r>
        <w:t>Object)</w:t>
      </w:r>
      <w:r>
        <w:rPr>
          <w:spacing w:val="-3"/>
        </w:rPr>
        <w:t xml:space="preserve"> </w:t>
      </w:r>
      <w:r>
        <w:t>(I</w:t>
      </w:r>
      <w:r>
        <w:rPr>
          <w:spacing w:val="-6"/>
        </w:rPr>
        <w:t xml:space="preserve"> </w:t>
      </w:r>
      <w:r>
        <w:t>want</w:t>
      </w:r>
      <w:r>
        <w:rPr>
          <w:spacing w:val="-3"/>
        </w:rPr>
        <w:t xml:space="preserve"> </w:t>
      </w:r>
      <w:r>
        <w:t>to</w:t>
      </w:r>
      <w:r>
        <w:rPr>
          <w:spacing w:val="-3"/>
        </w:rPr>
        <w:t xml:space="preserve"> </w:t>
      </w:r>
      <w:r>
        <w:t>have</w:t>
      </w:r>
      <w:r>
        <w:rPr>
          <w:spacing w:val="-4"/>
        </w:rPr>
        <w:t xml:space="preserve"> </w:t>
      </w:r>
      <w:r>
        <w:t>my</w:t>
      </w:r>
      <w:r>
        <w:rPr>
          <w:spacing w:val="-7"/>
        </w:rPr>
        <w:t xml:space="preserve"> </w:t>
      </w:r>
      <w:r>
        <w:t>hair</w:t>
      </w:r>
      <w:r>
        <w:rPr>
          <w:spacing w:val="-3"/>
        </w:rPr>
        <w:t xml:space="preserve"> </w:t>
      </w:r>
      <w:r>
        <w:t>cut.); предложения с I wish;</w:t>
      </w:r>
    </w:p>
    <w:p w:rsidR="005B40CF" w:rsidRDefault="00540B02">
      <w:pPr>
        <w:pStyle w:val="a3"/>
        <w:ind w:left="849" w:firstLine="0"/>
        <w:jc w:val="left"/>
      </w:pPr>
      <w:r>
        <w:t>условные</w:t>
      </w:r>
      <w:r>
        <w:rPr>
          <w:spacing w:val="-7"/>
        </w:rPr>
        <w:t xml:space="preserve"> </w:t>
      </w:r>
      <w:r>
        <w:t>предложения</w:t>
      </w:r>
      <w:r>
        <w:rPr>
          <w:spacing w:val="-2"/>
        </w:rPr>
        <w:t xml:space="preserve"> </w:t>
      </w:r>
      <w:r>
        <w:t>нереального</w:t>
      </w:r>
      <w:r>
        <w:rPr>
          <w:spacing w:val="-3"/>
        </w:rPr>
        <w:t xml:space="preserve"> </w:t>
      </w:r>
      <w:r>
        <w:t>характера</w:t>
      </w:r>
      <w:r>
        <w:rPr>
          <w:spacing w:val="-3"/>
        </w:rPr>
        <w:t xml:space="preserve"> </w:t>
      </w:r>
      <w:r>
        <w:t>(Conditional</w:t>
      </w:r>
      <w:r>
        <w:rPr>
          <w:spacing w:val="1"/>
        </w:rPr>
        <w:t xml:space="preserve"> </w:t>
      </w:r>
      <w:r>
        <w:rPr>
          <w:spacing w:val="-4"/>
        </w:rPr>
        <w:t>II);</w:t>
      </w:r>
    </w:p>
    <w:p w:rsidR="005B40CF" w:rsidRDefault="00540B02">
      <w:pPr>
        <w:pStyle w:val="a3"/>
        <w:ind w:left="849" w:right="730" w:firstLine="0"/>
        <w:jc w:val="left"/>
      </w:pPr>
      <w:r>
        <w:t>конструкцию</w:t>
      </w:r>
      <w:r>
        <w:rPr>
          <w:spacing w:val="-4"/>
        </w:rPr>
        <w:t xml:space="preserve"> </w:t>
      </w:r>
      <w:r>
        <w:t>для</w:t>
      </w:r>
      <w:r>
        <w:rPr>
          <w:spacing w:val="-4"/>
        </w:rPr>
        <w:t xml:space="preserve"> </w:t>
      </w:r>
      <w:r>
        <w:t>выражения</w:t>
      </w:r>
      <w:r>
        <w:rPr>
          <w:spacing w:val="-4"/>
        </w:rPr>
        <w:t xml:space="preserve"> </w:t>
      </w:r>
      <w:r>
        <w:t>предпочтения I</w:t>
      </w:r>
      <w:r>
        <w:rPr>
          <w:spacing w:val="-10"/>
        </w:rPr>
        <w:t xml:space="preserve"> </w:t>
      </w:r>
      <w:r>
        <w:t>prefer</w:t>
      </w:r>
      <w:r>
        <w:rPr>
          <w:spacing w:val="-5"/>
        </w:rPr>
        <w:t xml:space="preserve"> </w:t>
      </w:r>
      <w:r>
        <w:t>…/I’d</w:t>
      </w:r>
      <w:r>
        <w:rPr>
          <w:spacing w:val="-4"/>
        </w:rPr>
        <w:t xml:space="preserve"> </w:t>
      </w:r>
      <w:r>
        <w:t>prefer</w:t>
      </w:r>
      <w:r>
        <w:rPr>
          <w:spacing w:val="-5"/>
        </w:rPr>
        <w:t xml:space="preserve"> </w:t>
      </w:r>
      <w:r>
        <w:t>…/I’d</w:t>
      </w:r>
      <w:r>
        <w:rPr>
          <w:spacing w:val="-2"/>
        </w:rPr>
        <w:t xml:space="preserve"> </w:t>
      </w:r>
      <w:r>
        <w:t>rather…; предложения с конструкцией either … or, neither … nor;</w:t>
      </w:r>
    </w:p>
    <w:p w:rsidR="005B40CF" w:rsidRDefault="00540B02">
      <w:pPr>
        <w:pStyle w:val="a3"/>
        <w:ind w:left="849" w:firstLine="0"/>
        <w:jc w:val="left"/>
      </w:pPr>
      <w:r>
        <w:t>формы</w:t>
      </w:r>
      <w:r>
        <w:rPr>
          <w:spacing w:val="-3"/>
        </w:rPr>
        <w:t xml:space="preserve"> </w:t>
      </w:r>
      <w:r>
        <w:t>страдательного</w:t>
      </w:r>
      <w:r>
        <w:rPr>
          <w:spacing w:val="-3"/>
        </w:rPr>
        <w:t xml:space="preserve"> </w:t>
      </w:r>
      <w:r>
        <w:t>залога</w:t>
      </w:r>
      <w:r>
        <w:rPr>
          <w:spacing w:val="-2"/>
        </w:rPr>
        <w:t xml:space="preserve"> </w:t>
      </w:r>
      <w:r>
        <w:t>Present</w:t>
      </w:r>
      <w:r>
        <w:rPr>
          <w:spacing w:val="-3"/>
        </w:rPr>
        <w:t xml:space="preserve"> </w:t>
      </w:r>
      <w:r>
        <w:t>Perfect</w:t>
      </w:r>
      <w:r>
        <w:rPr>
          <w:spacing w:val="-1"/>
        </w:rPr>
        <w:t xml:space="preserve"> </w:t>
      </w:r>
      <w:r>
        <w:rPr>
          <w:spacing w:val="-2"/>
        </w:rPr>
        <w:t>Passive;</w:t>
      </w:r>
    </w:p>
    <w:p w:rsidR="005B40CF" w:rsidRDefault="00540B02">
      <w:pPr>
        <w:pStyle w:val="a3"/>
        <w:ind w:left="849" w:firstLine="0"/>
        <w:jc w:val="left"/>
      </w:pPr>
      <w:r>
        <w:t>порядок</w:t>
      </w:r>
      <w:r>
        <w:rPr>
          <w:spacing w:val="-4"/>
        </w:rPr>
        <w:t xml:space="preserve"> </w:t>
      </w:r>
      <w:r>
        <w:t>следования</w:t>
      </w:r>
      <w:r>
        <w:rPr>
          <w:spacing w:val="-3"/>
        </w:rPr>
        <w:t xml:space="preserve"> </w:t>
      </w:r>
      <w:r>
        <w:t>имѐн</w:t>
      </w:r>
      <w:r>
        <w:rPr>
          <w:spacing w:val="-2"/>
        </w:rPr>
        <w:t xml:space="preserve"> </w:t>
      </w:r>
      <w:r>
        <w:t>прилагательных</w:t>
      </w:r>
      <w:r>
        <w:rPr>
          <w:spacing w:val="-1"/>
        </w:rPr>
        <w:t xml:space="preserve"> </w:t>
      </w:r>
      <w:r>
        <w:t>(nice</w:t>
      </w:r>
      <w:r>
        <w:rPr>
          <w:spacing w:val="-3"/>
        </w:rPr>
        <w:t xml:space="preserve"> </w:t>
      </w:r>
      <w:r>
        <w:t>long</w:t>
      </w:r>
      <w:r>
        <w:rPr>
          <w:spacing w:val="-5"/>
        </w:rPr>
        <w:t xml:space="preserve"> </w:t>
      </w:r>
      <w:r>
        <w:t>blond</w:t>
      </w:r>
      <w:r>
        <w:rPr>
          <w:spacing w:val="-2"/>
        </w:rPr>
        <w:t xml:space="preserve"> hair);</w:t>
      </w:r>
    </w:p>
    <w:p w:rsidR="005B40CF" w:rsidRDefault="00540B02">
      <w:pPr>
        <w:pStyle w:val="a5"/>
        <w:numPr>
          <w:ilvl w:val="0"/>
          <w:numId w:val="98"/>
        </w:numPr>
        <w:tabs>
          <w:tab w:val="left" w:pos="1107"/>
        </w:tabs>
        <w:spacing w:before="1"/>
        <w:ind w:left="1107" w:hanging="258"/>
        <w:rPr>
          <w:sz w:val="24"/>
        </w:rPr>
      </w:pPr>
      <w:r>
        <w:rPr>
          <w:sz w:val="24"/>
        </w:rPr>
        <w:t>владеть</w:t>
      </w:r>
      <w:r>
        <w:rPr>
          <w:spacing w:val="-5"/>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5B40CF" w:rsidRDefault="00540B02">
      <w:pPr>
        <w:pStyle w:val="a3"/>
        <w:ind w:right="146"/>
      </w:pPr>
      <w: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5B40CF" w:rsidRDefault="00540B02">
      <w:pPr>
        <w:pStyle w:val="a3"/>
        <w:ind w:left="849" w:firstLine="0"/>
      </w:pPr>
      <w:r>
        <w:t>выражать</w:t>
      </w:r>
      <w:r>
        <w:rPr>
          <w:spacing w:val="-3"/>
        </w:rPr>
        <w:t xml:space="preserve"> </w:t>
      </w:r>
      <w:r>
        <w:t>модальные</w:t>
      </w:r>
      <w:r>
        <w:rPr>
          <w:spacing w:val="-5"/>
        </w:rPr>
        <w:t xml:space="preserve"> </w:t>
      </w:r>
      <w:r>
        <w:t>значения,</w:t>
      </w:r>
      <w:r>
        <w:rPr>
          <w:spacing w:val="-3"/>
        </w:rPr>
        <w:t xml:space="preserve"> </w:t>
      </w:r>
      <w:r>
        <w:t>чувства</w:t>
      </w:r>
      <w:r>
        <w:rPr>
          <w:spacing w:val="-5"/>
        </w:rPr>
        <w:t xml:space="preserve"> </w:t>
      </w:r>
      <w:r>
        <w:t>и</w:t>
      </w:r>
      <w:r>
        <w:rPr>
          <w:spacing w:val="-2"/>
        </w:rPr>
        <w:t xml:space="preserve"> эмоции;</w:t>
      </w:r>
    </w:p>
    <w:p w:rsidR="005B40CF" w:rsidRDefault="00540B02">
      <w:pPr>
        <w:pStyle w:val="a3"/>
        <w:ind w:left="849" w:firstLine="0"/>
      </w:pPr>
      <w:r>
        <w:t>иметь</w:t>
      </w:r>
      <w:r>
        <w:rPr>
          <w:spacing w:val="-6"/>
        </w:rPr>
        <w:t xml:space="preserve"> </w:t>
      </w:r>
      <w:r>
        <w:t>элементарные</w:t>
      </w:r>
      <w:r>
        <w:rPr>
          <w:spacing w:val="-6"/>
        </w:rPr>
        <w:t xml:space="preserve"> </w:t>
      </w:r>
      <w:r>
        <w:t>представления</w:t>
      </w:r>
      <w:r>
        <w:rPr>
          <w:spacing w:val="-5"/>
        </w:rPr>
        <w:t xml:space="preserve"> </w:t>
      </w:r>
      <w:r>
        <w:t>о</w:t>
      </w:r>
      <w:r>
        <w:rPr>
          <w:spacing w:val="-4"/>
        </w:rPr>
        <w:t xml:space="preserve"> </w:t>
      </w:r>
      <w:r>
        <w:t>различных</w:t>
      </w:r>
      <w:r>
        <w:rPr>
          <w:spacing w:val="-4"/>
        </w:rPr>
        <w:t xml:space="preserve"> </w:t>
      </w:r>
      <w:r>
        <w:t>вариантах</w:t>
      </w:r>
      <w:r>
        <w:rPr>
          <w:spacing w:val="-2"/>
        </w:rPr>
        <w:t xml:space="preserve"> </w:t>
      </w:r>
      <w:r>
        <w:t>английского</w:t>
      </w:r>
      <w:r>
        <w:rPr>
          <w:spacing w:val="-4"/>
        </w:rPr>
        <w:t xml:space="preserve"> </w:t>
      </w:r>
      <w:r>
        <w:rPr>
          <w:spacing w:val="-2"/>
        </w:rPr>
        <w:t>языка;</w:t>
      </w:r>
    </w:p>
    <w:p w:rsidR="005B40CF" w:rsidRDefault="00540B02">
      <w:pPr>
        <w:pStyle w:val="a3"/>
        <w:ind w:right="146"/>
      </w:pPr>
      <w: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5B40CF" w:rsidRDefault="00540B02">
      <w:pPr>
        <w:pStyle w:val="a5"/>
        <w:numPr>
          <w:ilvl w:val="0"/>
          <w:numId w:val="98"/>
        </w:numPr>
        <w:tabs>
          <w:tab w:val="left" w:pos="1106"/>
        </w:tabs>
        <w:ind w:left="140" w:right="143" w:firstLine="708"/>
        <w:jc w:val="both"/>
        <w:rPr>
          <w:sz w:val="24"/>
        </w:rPr>
      </w:pPr>
      <w:r>
        <w:rPr>
          <w:sz w:val="24"/>
        </w:rPr>
        <w:t>владеть компенсаторными умениями: использовать при говорении переспрос, использовать при говорении и письме</w:t>
      </w:r>
      <w:r>
        <w:rPr>
          <w:spacing w:val="-1"/>
          <w:sz w:val="24"/>
        </w:rPr>
        <w:t xml:space="preserve"> </w:t>
      </w:r>
      <w:r>
        <w:rPr>
          <w:sz w:val="24"/>
        </w:rPr>
        <w:t>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5B40CF" w:rsidRDefault="00540B02">
      <w:pPr>
        <w:pStyle w:val="a5"/>
        <w:numPr>
          <w:ilvl w:val="0"/>
          <w:numId w:val="98"/>
        </w:numPr>
        <w:tabs>
          <w:tab w:val="left" w:pos="1106"/>
        </w:tabs>
        <w:spacing w:before="1"/>
        <w:ind w:left="140" w:right="149" w:firstLine="708"/>
        <w:jc w:val="both"/>
        <w:rPr>
          <w:sz w:val="24"/>
        </w:rPr>
      </w:pPr>
      <w:r>
        <w:rPr>
          <w:sz w:val="24"/>
        </w:rPr>
        <w:t>рассматривать несколько вариантов решения коммуникативной задачи в продуктивных видах речевой деятельности (говорении и письменной речи);</w:t>
      </w:r>
    </w:p>
    <w:p w:rsidR="005B40CF" w:rsidRDefault="00540B02">
      <w:pPr>
        <w:pStyle w:val="a5"/>
        <w:numPr>
          <w:ilvl w:val="0"/>
          <w:numId w:val="98"/>
        </w:numPr>
        <w:tabs>
          <w:tab w:val="left" w:pos="1108"/>
        </w:tabs>
        <w:ind w:left="140" w:right="144" w:firstLine="708"/>
        <w:jc w:val="both"/>
        <w:rPr>
          <w:sz w:val="24"/>
        </w:rPr>
      </w:pPr>
      <w:r>
        <w:rPr>
          <w:sz w:val="24"/>
        </w:rPr>
        <w:t>участвовать</w:t>
      </w:r>
      <w:r>
        <w:rPr>
          <w:spacing w:val="-3"/>
          <w:sz w:val="24"/>
        </w:rPr>
        <w:t xml:space="preserve"> </w:t>
      </w:r>
      <w:r>
        <w:rPr>
          <w:sz w:val="24"/>
        </w:rPr>
        <w:t>в</w:t>
      </w:r>
      <w:r>
        <w:rPr>
          <w:spacing w:val="-4"/>
          <w:sz w:val="24"/>
        </w:rPr>
        <w:t xml:space="preserve"> </w:t>
      </w:r>
      <w:r>
        <w:rPr>
          <w:sz w:val="24"/>
        </w:rPr>
        <w:t>несложных</w:t>
      </w:r>
      <w:r>
        <w:rPr>
          <w:spacing w:val="-1"/>
          <w:sz w:val="24"/>
        </w:rPr>
        <w:t xml:space="preserve"> </w:t>
      </w:r>
      <w:r>
        <w:rPr>
          <w:sz w:val="24"/>
        </w:rPr>
        <w:t>учебных</w:t>
      </w:r>
      <w:r>
        <w:rPr>
          <w:spacing w:val="-2"/>
          <w:sz w:val="24"/>
        </w:rPr>
        <w:t xml:space="preserve"> </w:t>
      </w:r>
      <w:r>
        <w:rPr>
          <w:sz w:val="24"/>
        </w:rPr>
        <w:t>проектах</w:t>
      </w:r>
      <w:r>
        <w:rPr>
          <w:spacing w:val="-1"/>
          <w:sz w:val="24"/>
        </w:rPr>
        <w:t xml:space="preserve"> </w:t>
      </w:r>
      <w:r>
        <w:rPr>
          <w:sz w:val="24"/>
        </w:rPr>
        <w:t>с</w:t>
      </w:r>
      <w:r>
        <w:rPr>
          <w:spacing w:val="-6"/>
          <w:sz w:val="24"/>
        </w:rPr>
        <w:t xml:space="preserve"> </w:t>
      </w:r>
      <w:r>
        <w:rPr>
          <w:sz w:val="24"/>
        </w:rPr>
        <w:t>использованием</w:t>
      </w:r>
      <w:r>
        <w:rPr>
          <w:spacing w:val="-4"/>
          <w:sz w:val="24"/>
        </w:rPr>
        <w:t xml:space="preserve"> </w:t>
      </w:r>
      <w:r>
        <w:rPr>
          <w:sz w:val="24"/>
        </w:rPr>
        <w:t>материалов</w:t>
      </w:r>
      <w:r>
        <w:rPr>
          <w:spacing w:val="-4"/>
          <w:sz w:val="24"/>
        </w:rPr>
        <w:t xml:space="preserve"> </w:t>
      </w:r>
      <w:r>
        <w:rPr>
          <w:sz w:val="24"/>
        </w:rPr>
        <w:t>на</w:t>
      </w:r>
      <w:r>
        <w:rPr>
          <w:spacing w:val="-4"/>
          <w:sz w:val="24"/>
        </w:rPr>
        <w:t xml:space="preserve"> </w:t>
      </w:r>
      <w:r>
        <w:rPr>
          <w:sz w:val="24"/>
        </w:rPr>
        <w:t>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5B40CF" w:rsidRDefault="00540B02">
      <w:pPr>
        <w:pStyle w:val="a5"/>
        <w:numPr>
          <w:ilvl w:val="0"/>
          <w:numId w:val="98"/>
        </w:numPr>
        <w:tabs>
          <w:tab w:val="left" w:pos="1106"/>
        </w:tabs>
        <w:ind w:left="140" w:right="138" w:firstLine="708"/>
        <w:jc w:val="both"/>
        <w:rPr>
          <w:sz w:val="24"/>
        </w:rPr>
      </w:pPr>
      <w:r>
        <w:rPr>
          <w:sz w:val="24"/>
        </w:rPr>
        <w:t>использовать иноязычные словари и справочники, в том числе информационно- справочные системы в электронной форме;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0"/>
          <w:numId w:val="98"/>
        </w:numPr>
        <w:tabs>
          <w:tab w:val="left" w:pos="1226"/>
        </w:tabs>
        <w:spacing w:before="64"/>
        <w:ind w:left="140" w:right="142" w:firstLine="708"/>
        <w:jc w:val="both"/>
        <w:rPr>
          <w:sz w:val="24"/>
        </w:rPr>
      </w:pPr>
      <w:r>
        <w:rPr>
          <w:sz w:val="24"/>
        </w:rPr>
        <w:lastRenderedPageBreak/>
        <w:t>достигать взаимопонимания в процессе устного и письменного общения с носителями иностранного языка, людьми другой культуры;</w:t>
      </w:r>
    </w:p>
    <w:p w:rsidR="005B40CF" w:rsidRDefault="00540B02">
      <w:pPr>
        <w:pStyle w:val="a5"/>
        <w:numPr>
          <w:ilvl w:val="0"/>
          <w:numId w:val="98"/>
        </w:numPr>
        <w:tabs>
          <w:tab w:val="left" w:pos="1226"/>
        </w:tabs>
        <w:ind w:left="140" w:right="146" w:firstLine="708"/>
        <w:jc w:val="both"/>
        <w:rPr>
          <w:sz w:val="24"/>
        </w:rPr>
      </w:pPr>
      <w:r>
        <w:rPr>
          <w:sz w:val="24"/>
        </w:rPr>
        <w:t>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5B40CF" w:rsidRDefault="005B40CF">
      <w:pPr>
        <w:pStyle w:val="a3"/>
        <w:spacing w:before="5"/>
        <w:ind w:left="0" w:firstLine="0"/>
        <w:jc w:val="left"/>
      </w:pPr>
    </w:p>
    <w:p w:rsidR="005B40CF" w:rsidRDefault="00540B02">
      <w:pPr>
        <w:pStyle w:val="1"/>
        <w:ind w:left="1840"/>
      </w:pPr>
      <w:r>
        <w:t>Программа</w:t>
      </w:r>
      <w:r>
        <w:rPr>
          <w:spacing w:val="-5"/>
        </w:rPr>
        <w:t xml:space="preserve"> </w:t>
      </w:r>
      <w:r>
        <w:t>по</w:t>
      </w:r>
      <w:r>
        <w:rPr>
          <w:spacing w:val="-2"/>
        </w:rPr>
        <w:t xml:space="preserve"> </w:t>
      </w:r>
      <w:r>
        <w:t>учебному</w:t>
      </w:r>
      <w:r>
        <w:rPr>
          <w:spacing w:val="-3"/>
        </w:rPr>
        <w:t xml:space="preserve"> </w:t>
      </w:r>
      <w:r>
        <w:t>предмету</w:t>
      </w:r>
      <w:r>
        <w:rPr>
          <w:spacing w:val="-2"/>
        </w:rPr>
        <w:t xml:space="preserve"> </w:t>
      </w:r>
      <w:r>
        <w:t>«Математика»</w:t>
      </w:r>
      <w:r>
        <w:rPr>
          <w:spacing w:val="-3"/>
        </w:rPr>
        <w:t xml:space="preserve"> </w:t>
      </w:r>
      <w:r>
        <w:t>(базовый</w:t>
      </w:r>
      <w:r>
        <w:rPr>
          <w:spacing w:val="-2"/>
        </w:rPr>
        <w:t xml:space="preserve"> уровень).</w:t>
      </w:r>
    </w:p>
    <w:p w:rsidR="005B40CF" w:rsidRDefault="00540B02">
      <w:pPr>
        <w:pStyle w:val="a5"/>
        <w:numPr>
          <w:ilvl w:val="0"/>
          <w:numId w:val="97"/>
        </w:numPr>
        <w:tabs>
          <w:tab w:val="left" w:pos="1088"/>
        </w:tabs>
        <w:spacing w:line="274" w:lineRule="exact"/>
        <w:ind w:left="1088" w:hanging="239"/>
        <w:jc w:val="both"/>
        <w:rPr>
          <w:sz w:val="24"/>
        </w:rPr>
      </w:pPr>
      <w:r>
        <w:rPr>
          <w:sz w:val="24"/>
        </w:rPr>
        <w:t>Программа</w:t>
      </w:r>
      <w:r>
        <w:rPr>
          <w:spacing w:val="1"/>
          <w:sz w:val="24"/>
        </w:rPr>
        <w:t xml:space="preserve"> </w:t>
      </w:r>
      <w:r>
        <w:rPr>
          <w:sz w:val="24"/>
        </w:rPr>
        <w:t>по</w:t>
      </w:r>
      <w:r>
        <w:rPr>
          <w:spacing w:val="8"/>
          <w:sz w:val="24"/>
        </w:rPr>
        <w:t xml:space="preserve"> </w:t>
      </w:r>
      <w:r>
        <w:rPr>
          <w:sz w:val="24"/>
        </w:rPr>
        <w:t>учебному предмету</w:t>
      </w:r>
      <w:r>
        <w:rPr>
          <w:spacing w:val="4"/>
          <w:sz w:val="24"/>
        </w:rPr>
        <w:t xml:space="preserve"> </w:t>
      </w:r>
      <w:r>
        <w:rPr>
          <w:sz w:val="24"/>
        </w:rPr>
        <w:t>«Математика»</w:t>
      </w:r>
      <w:r>
        <w:rPr>
          <w:spacing w:val="-1"/>
          <w:sz w:val="24"/>
        </w:rPr>
        <w:t xml:space="preserve"> </w:t>
      </w:r>
      <w:r>
        <w:rPr>
          <w:sz w:val="24"/>
        </w:rPr>
        <w:t>(базовый</w:t>
      </w:r>
      <w:r>
        <w:rPr>
          <w:spacing w:val="9"/>
          <w:sz w:val="24"/>
        </w:rPr>
        <w:t xml:space="preserve"> </w:t>
      </w:r>
      <w:r>
        <w:rPr>
          <w:sz w:val="24"/>
        </w:rPr>
        <w:t>уровень)</w:t>
      </w:r>
      <w:r>
        <w:rPr>
          <w:spacing w:val="4"/>
          <w:sz w:val="24"/>
        </w:rPr>
        <w:t xml:space="preserve"> </w:t>
      </w:r>
      <w:r>
        <w:rPr>
          <w:sz w:val="24"/>
        </w:rPr>
        <w:t>(предметная</w:t>
      </w:r>
      <w:r>
        <w:rPr>
          <w:spacing w:val="4"/>
          <w:sz w:val="24"/>
        </w:rPr>
        <w:t xml:space="preserve"> </w:t>
      </w:r>
      <w:r>
        <w:rPr>
          <w:spacing w:val="-2"/>
          <w:sz w:val="24"/>
        </w:rPr>
        <w:t>область</w:t>
      </w:r>
    </w:p>
    <w:p w:rsidR="005B40CF" w:rsidRDefault="00540B02">
      <w:pPr>
        <w:pStyle w:val="a3"/>
        <w:ind w:right="140" w:firstLine="0"/>
      </w:pPr>
      <w:r>
        <w:t>«Математика и информатика») (далее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rsidR="005B40CF" w:rsidRDefault="00540B02">
      <w:pPr>
        <w:pStyle w:val="a5"/>
        <w:numPr>
          <w:ilvl w:val="0"/>
          <w:numId w:val="97"/>
        </w:numPr>
        <w:tabs>
          <w:tab w:val="left" w:pos="1089"/>
        </w:tabs>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97"/>
        </w:numPr>
        <w:tabs>
          <w:tab w:val="left" w:pos="1267"/>
        </w:tabs>
        <w:ind w:right="141" w:firstLine="708"/>
        <w:jc w:val="both"/>
        <w:rPr>
          <w:sz w:val="24"/>
        </w:rPr>
      </w:pPr>
      <w:r>
        <w:rPr>
          <w:sz w:val="24"/>
        </w:rPr>
        <w:t>Программа по математике для обучающихся 5–9 классов разработана на основе ФГОС ООО.</w:t>
      </w:r>
      <w:r>
        <w:rPr>
          <w:spacing w:val="-3"/>
          <w:sz w:val="24"/>
        </w:rPr>
        <w:t xml:space="preserve"> </w:t>
      </w:r>
      <w:r>
        <w:rPr>
          <w:sz w:val="24"/>
        </w:rPr>
        <w:t>В</w:t>
      </w:r>
      <w:r>
        <w:rPr>
          <w:spacing w:val="-4"/>
          <w:sz w:val="24"/>
        </w:rPr>
        <w:t xml:space="preserve"> </w:t>
      </w:r>
      <w:r>
        <w:rPr>
          <w:sz w:val="24"/>
        </w:rPr>
        <w:t>программе</w:t>
      </w:r>
      <w:r>
        <w:rPr>
          <w:spacing w:val="-3"/>
          <w:sz w:val="24"/>
        </w:rPr>
        <w:t xml:space="preserve"> </w:t>
      </w:r>
      <w:r>
        <w:rPr>
          <w:sz w:val="24"/>
        </w:rPr>
        <w:t>по</w:t>
      </w:r>
      <w:r>
        <w:rPr>
          <w:spacing w:val="-2"/>
          <w:sz w:val="24"/>
        </w:rPr>
        <w:t xml:space="preserve"> </w:t>
      </w:r>
      <w:r>
        <w:rPr>
          <w:sz w:val="24"/>
        </w:rPr>
        <w:t>математике</w:t>
      </w:r>
      <w:r>
        <w:rPr>
          <w:spacing w:val="-1"/>
          <w:sz w:val="24"/>
        </w:rPr>
        <w:t xml:space="preserve"> </w:t>
      </w:r>
      <w:r>
        <w:rPr>
          <w:sz w:val="24"/>
        </w:rPr>
        <w:t>учтены</w:t>
      </w:r>
      <w:r>
        <w:rPr>
          <w:spacing w:val="-3"/>
          <w:sz w:val="24"/>
        </w:rPr>
        <w:t xml:space="preserve"> </w:t>
      </w:r>
      <w:r>
        <w:rPr>
          <w:sz w:val="24"/>
        </w:rPr>
        <w:t>идеи</w:t>
      </w:r>
      <w:r>
        <w:rPr>
          <w:spacing w:val="-1"/>
          <w:sz w:val="24"/>
        </w:rPr>
        <w:t xml:space="preserve"> </w:t>
      </w:r>
      <w:r>
        <w:rPr>
          <w:sz w:val="24"/>
        </w:rPr>
        <w:t>и</w:t>
      </w:r>
      <w:r>
        <w:rPr>
          <w:spacing w:val="-4"/>
          <w:sz w:val="24"/>
        </w:rPr>
        <w:t xml:space="preserve"> </w:t>
      </w:r>
      <w:r>
        <w:rPr>
          <w:sz w:val="24"/>
        </w:rPr>
        <w:t>положения</w:t>
      </w:r>
      <w:r>
        <w:rPr>
          <w:spacing w:val="-4"/>
          <w:sz w:val="24"/>
        </w:rPr>
        <w:t xml:space="preserve"> </w:t>
      </w:r>
      <w:r>
        <w:rPr>
          <w:sz w:val="24"/>
        </w:rPr>
        <w:t>концепции</w:t>
      </w:r>
      <w:r>
        <w:rPr>
          <w:spacing w:val="-1"/>
          <w:sz w:val="24"/>
        </w:rPr>
        <w:t xml:space="preserve"> </w:t>
      </w:r>
      <w:r>
        <w:rPr>
          <w:sz w:val="24"/>
        </w:rPr>
        <w:t>развития</w:t>
      </w:r>
      <w:r>
        <w:rPr>
          <w:spacing w:val="-2"/>
          <w:sz w:val="24"/>
        </w:rPr>
        <w:t xml:space="preserve"> </w:t>
      </w:r>
      <w:r>
        <w:rPr>
          <w:sz w:val="24"/>
        </w:rPr>
        <w:t>математического образования в Российской Федерации.</w:t>
      </w:r>
    </w:p>
    <w:p w:rsidR="005B40CF" w:rsidRDefault="00540B02">
      <w:pPr>
        <w:pStyle w:val="a5"/>
        <w:numPr>
          <w:ilvl w:val="1"/>
          <w:numId w:val="97"/>
        </w:numPr>
        <w:tabs>
          <w:tab w:val="left" w:pos="1267"/>
        </w:tabs>
        <w:ind w:right="139" w:firstLine="708"/>
        <w:jc w:val="both"/>
        <w:rPr>
          <w:sz w:val="24"/>
        </w:rPr>
      </w:pPr>
      <w:r>
        <w:rPr>
          <w:sz w:val="24"/>
        </w:rPr>
        <w:t>Предметом математики являются фундаментальные структуры нашего мира – пространственные формы и количественные отношения (от простейших, усваиваемых в непосредственном опыте, до достаточно сложных, необходимых для развития научных и прикладных идей). Математические знания обеспечивают понимание принципов устройства и использования современной техники, восприятие и интерпретацию социальной, экономической, политической информации, дают возможность выполнять расчѐты и составлять алгоритмы, находить и применять формулы, владеть практическими приѐмами геометрических измерений и построений, читать информацию, представленную в виде таблиц, диаграмм и графиков, жить в условиях неопределѐнности и понимать вероятностный характер случайных событий.</w:t>
      </w:r>
    </w:p>
    <w:p w:rsidR="005B40CF" w:rsidRDefault="00540B02">
      <w:pPr>
        <w:pStyle w:val="a5"/>
        <w:numPr>
          <w:ilvl w:val="1"/>
          <w:numId w:val="97"/>
        </w:numPr>
        <w:tabs>
          <w:tab w:val="left" w:pos="1267"/>
        </w:tabs>
        <w:spacing w:before="1"/>
        <w:ind w:right="139" w:firstLine="708"/>
        <w:jc w:val="both"/>
        <w:rPr>
          <w:sz w:val="24"/>
        </w:rPr>
      </w:pPr>
      <w:r>
        <w:rPr>
          <w:sz w:val="24"/>
        </w:rPr>
        <w:t>Изучение математики формирует у обучающихся математический стиль мышления, проявляющийся в определѐнных умственных навыках. Обучающиеся осваивают такие приѐмы и методы мышления, как индукция и дедукция, обобщение и конкретизация, анализ и синтез, классификация и систематизация, абстрагирование и аналогия. Объекты математических умозаключений, правила их конструирования раскрывают механизм логических построений, способствуют выработке умения формулировать, обосновывать и доказывать суждения, тем</w:t>
      </w:r>
      <w:r>
        <w:rPr>
          <w:spacing w:val="40"/>
          <w:sz w:val="24"/>
        </w:rPr>
        <w:t xml:space="preserve"> </w:t>
      </w:r>
      <w:r>
        <w:rPr>
          <w:sz w:val="24"/>
        </w:rPr>
        <w:t>самым развивают логическое мышление. Изучение математики обеспечивает формирование алгоритмической компоненты мышления и воспитание умений действовать по заданным алгоритмам, совершенствовать известные и конструировать новые. В процессе решения задач – основой учебной деятельности на уроках математики – развиваются творческая и прикладная стороны мышления.</w:t>
      </w:r>
    </w:p>
    <w:p w:rsidR="005B40CF" w:rsidRDefault="00540B02">
      <w:pPr>
        <w:pStyle w:val="a5"/>
        <w:numPr>
          <w:ilvl w:val="1"/>
          <w:numId w:val="97"/>
        </w:numPr>
        <w:tabs>
          <w:tab w:val="left" w:pos="1267"/>
        </w:tabs>
        <w:spacing w:before="1"/>
        <w:ind w:right="145" w:firstLine="708"/>
        <w:jc w:val="both"/>
        <w:rPr>
          <w:sz w:val="24"/>
        </w:rPr>
      </w:pPr>
      <w:r>
        <w:rPr>
          <w:sz w:val="24"/>
        </w:rPr>
        <w:t>Обучение математике даѐт возможность развивать у обучающихся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
    <w:p w:rsidR="005B40CF" w:rsidRDefault="00540B02">
      <w:pPr>
        <w:pStyle w:val="a5"/>
        <w:numPr>
          <w:ilvl w:val="1"/>
          <w:numId w:val="97"/>
        </w:numPr>
        <w:tabs>
          <w:tab w:val="left" w:pos="1267"/>
        </w:tabs>
        <w:ind w:right="137" w:firstLine="708"/>
        <w:jc w:val="both"/>
        <w:rPr>
          <w:sz w:val="24"/>
        </w:rPr>
      </w:pPr>
      <w:r>
        <w:rPr>
          <w:sz w:val="24"/>
        </w:rPr>
        <w:t>При изучении математики осуществляется общее знакомство с методами познания действительности, представлениями о предмете и методах математики, их отличии от методов других естественных и гуманитарных наук, об особенностях применения математики для решения научных и прикладных задач.</w:t>
      </w:r>
    </w:p>
    <w:p w:rsidR="005B40CF" w:rsidRDefault="00540B02">
      <w:pPr>
        <w:pStyle w:val="a5"/>
        <w:numPr>
          <w:ilvl w:val="1"/>
          <w:numId w:val="97"/>
        </w:numPr>
        <w:tabs>
          <w:tab w:val="left" w:pos="1268"/>
        </w:tabs>
        <w:ind w:left="1268" w:hanging="419"/>
        <w:jc w:val="both"/>
        <w:rPr>
          <w:sz w:val="24"/>
        </w:rPr>
      </w:pPr>
      <w:r>
        <w:rPr>
          <w:sz w:val="24"/>
        </w:rPr>
        <w:t>Приоритетными</w:t>
      </w:r>
      <w:r>
        <w:rPr>
          <w:spacing w:val="-7"/>
          <w:sz w:val="24"/>
        </w:rPr>
        <w:t xml:space="preserve"> </w:t>
      </w:r>
      <w:r>
        <w:rPr>
          <w:sz w:val="24"/>
        </w:rPr>
        <w:t>целями</w:t>
      </w:r>
      <w:r>
        <w:rPr>
          <w:spacing w:val="-4"/>
          <w:sz w:val="24"/>
        </w:rPr>
        <w:t xml:space="preserve"> </w:t>
      </w:r>
      <w:r>
        <w:rPr>
          <w:sz w:val="24"/>
        </w:rPr>
        <w:t>обучения</w:t>
      </w:r>
      <w:r>
        <w:rPr>
          <w:spacing w:val="-2"/>
          <w:sz w:val="24"/>
        </w:rPr>
        <w:t xml:space="preserve"> </w:t>
      </w:r>
      <w:r>
        <w:rPr>
          <w:sz w:val="24"/>
        </w:rPr>
        <w:t>математике</w:t>
      </w:r>
      <w:r>
        <w:rPr>
          <w:spacing w:val="-4"/>
          <w:sz w:val="24"/>
        </w:rPr>
        <w:t xml:space="preserve"> </w:t>
      </w:r>
      <w:r>
        <w:rPr>
          <w:sz w:val="24"/>
        </w:rPr>
        <w:t>в</w:t>
      </w:r>
      <w:r>
        <w:rPr>
          <w:spacing w:val="-3"/>
          <w:sz w:val="24"/>
        </w:rPr>
        <w:t xml:space="preserve"> </w:t>
      </w:r>
      <w:r>
        <w:rPr>
          <w:sz w:val="24"/>
        </w:rPr>
        <w:t>5–9</w:t>
      </w:r>
      <w:r>
        <w:rPr>
          <w:spacing w:val="-3"/>
          <w:sz w:val="24"/>
        </w:rPr>
        <w:t xml:space="preserve"> </w:t>
      </w:r>
      <w:r>
        <w:rPr>
          <w:sz w:val="24"/>
        </w:rPr>
        <w:t xml:space="preserve">классах </w:t>
      </w:r>
      <w:r>
        <w:rPr>
          <w:spacing w:val="-2"/>
          <w:sz w:val="24"/>
        </w:rPr>
        <w:t>являются:</w:t>
      </w:r>
    </w:p>
    <w:p w:rsidR="005B40CF" w:rsidRDefault="00540B02">
      <w:pPr>
        <w:pStyle w:val="a3"/>
        <w:ind w:right="138"/>
      </w:pPr>
      <w:r>
        <w:t>формирование центральных математических понятий (число, величина, геометрическая фигура, переменная, вероятность, функция),</w:t>
      </w:r>
      <w:r>
        <w:rPr>
          <w:spacing w:val="-1"/>
        </w:rPr>
        <w:t xml:space="preserve"> </w:t>
      </w:r>
      <w:r>
        <w:t>обеспечивающих преемственность и перспективность математического образования обучающихся;</w:t>
      </w:r>
    </w:p>
    <w:p w:rsidR="005B40CF" w:rsidRDefault="00540B02">
      <w:pPr>
        <w:pStyle w:val="a3"/>
        <w:ind w:right="145"/>
      </w:pPr>
      <w:r>
        <w:t>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w:t>
      </w:r>
      <w:r>
        <w:rPr>
          <w:spacing w:val="80"/>
        </w:rPr>
        <w:t xml:space="preserve"> </w:t>
      </w:r>
      <w:r>
        <w:rPr>
          <w:spacing w:val="-2"/>
        </w:rPr>
        <w:t>человечества;</w:t>
      </w:r>
    </w:p>
    <w:p w:rsidR="005B40CF" w:rsidRDefault="00540B02">
      <w:pPr>
        <w:pStyle w:val="a3"/>
        <w:spacing w:before="1"/>
        <w:ind w:right="142"/>
      </w:pPr>
      <w:r>
        <w:t>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w:t>
      </w:r>
      <w:r>
        <w:rPr>
          <w:spacing w:val="80"/>
        </w:rPr>
        <w:t xml:space="preserve"> </w:t>
      </w:r>
      <w:r>
        <w:rPr>
          <w:spacing w:val="-2"/>
        </w:rPr>
        <w:t>математики;</w:t>
      </w:r>
    </w:p>
    <w:p w:rsidR="005B40CF" w:rsidRDefault="00540B02">
      <w:pPr>
        <w:pStyle w:val="a3"/>
        <w:ind w:left="849" w:firstLine="0"/>
      </w:pPr>
      <w:r>
        <w:t>формирование</w:t>
      </w:r>
      <w:r>
        <w:rPr>
          <w:spacing w:val="50"/>
        </w:rPr>
        <w:t xml:space="preserve">  </w:t>
      </w:r>
      <w:r>
        <w:t>функциональной</w:t>
      </w:r>
      <w:r>
        <w:rPr>
          <w:spacing w:val="52"/>
        </w:rPr>
        <w:t xml:space="preserve">  </w:t>
      </w:r>
      <w:r>
        <w:t>математической</w:t>
      </w:r>
      <w:r>
        <w:rPr>
          <w:spacing w:val="52"/>
        </w:rPr>
        <w:t xml:space="preserve">  </w:t>
      </w:r>
      <w:r>
        <w:t>грамотности:</w:t>
      </w:r>
      <w:r>
        <w:rPr>
          <w:spacing w:val="51"/>
        </w:rPr>
        <w:t xml:space="preserve">  </w:t>
      </w:r>
      <w:r>
        <w:t>умения</w:t>
      </w:r>
      <w:r>
        <w:rPr>
          <w:spacing w:val="51"/>
        </w:rPr>
        <w:t xml:space="preserve">  </w:t>
      </w:r>
      <w:r>
        <w:rPr>
          <w:spacing w:val="-2"/>
        </w:rPr>
        <w:t>распознавать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lastRenderedPageBreak/>
        <w:t>проявления математических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5B40CF" w:rsidRDefault="00540B02">
      <w:pPr>
        <w:pStyle w:val="a5"/>
        <w:numPr>
          <w:ilvl w:val="1"/>
          <w:numId w:val="97"/>
        </w:numPr>
        <w:tabs>
          <w:tab w:val="left" w:pos="1267"/>
        </w:tabs>
        <w:ind w:right="138" w:firstLine="708"/>
        <w:jc w:val="both"/>
        <w:rPr>
          <w:sz w:val="24"/>
        </w:rPr>
      </w:pPr>
      <w:r>
        <w:rPr>
          <w:sz w:val="24"/>
        </w:rPr>
        <w:t>Основные линии содержания программы по математике в 5–9 классах: «Числа и вычисления»,</w:t>
      </w:r>
      <w:r>
        <w:rPr>
          <w:spacing w:val="-2"/>
          <w:sz w:val="24"/>
        </w:rPr>
        <w:t xml:space="preserve"> </w:t>
      </w:r>
      <w:r>
        <w:rPr>
          <w:sz w:val="24"/>
        </w:rPr>
        <w:t>«Алгебра»</w:t>
      </w:r>
      <w:r>
        <w:rPr>
          <w:spacing w:val="-8"/>
          <w:sz w:val="24"/>
        </w:rPr>
        <w:t xml:space="preserve"> </w:t>
      </w:r>
      <w:r>
        <w:rPr>
          <w:sz w:val="24"/>
        </w:rPr>
        <w:t>(«Алгебраические</w:t>
      </w:r>
      <w:r>
        <w:rPr>
          <w:spacing w:val="-6"/>
          <w:sz w:val="24"/>
        </w:rPr>
        <w:t xml:space="preserve"> </w:t>
      </w:r>
      <w:r>
        <w:rPr>
          <w:sz w:val="24"/>
        </w:rPr>
        <w:t>выражения»,</w:t>
      </w:r>
      <w:r>
        <w:rPr>
          <w:spacing w:val="-2"/>
          <w:sz w:val="24"/>
        </w:rPr>
        <w:t xml:space="preserve"> </w:t>
      </w:r>
      <w:r>
        <w:rPr>
          <w:sz w:val="24"/>
        </w:rPr>
        <w:t>«Уравнения</w:t>
      </w:r>
      <w:r>
        <w:rPr>
          <w:spacing w:val="-5"/>
          <w:sz w:val="24"/>
        </w:rPr>
        <w:t xml:space="preserve"> </w:t>
      </w:r>
      <w:r>
        <w:rPr>
          <w:sz w:val="24"/>
        </w:rPr>
        <w:t>и</w:t>
      </w:r>
      <w:r>
        <w:rPr>
          <w:spacing w:val="-5"/>
          <w:sz w:val="24"/>
        </w:rPr>
        <w:t xml:space="preserve"> </w:t>
      </w:r>
      <w:r>
        <w:rPr>
          <w:sz w:val="24"/>
        </w:rPr>
        <w:t>неравенства»), «Функции»,</w:t>
      </w:r>
    </w:p>
    <w:p w:rsidR="005B40CF" w:rsidRDefault="00540B02">
      <w:pPr>
        <w:pStyle w:val="a3"/>
        <w:ind w:firstLine="0"/>
      </w:pPr>
      <w:r>
        <w:t>«Геометрия»</w:t>
      </w:r>
      <w:r>
        <w:rPr>
          <w:spacing w:val="26"/>
        </w:rPr>
        <w:t xml:space="preserve"> </w:t>
      </w:r>
      <w:r>
        <w:t>(«Геометрические</w:t>
      </w:r>
      <w:r>
        <w:rPr>
          <w:spacing w:val="35"/>
        </w:rPr>
        <w:t xml:space="preserve"> </w:t>
      </w:r>
      <w:r>
        <w:t>фигуры</w:t>
      </w:r>
      <w:r>
        <w:rPr>
          <w:spacing w:val="35"/>
        </w:rPr>
        <w:t xml:space="preserve"> </w:t>
      </w:r>
      <w:r>
        <w:t>и</w:t>
      </w:r>
      <w:r>
        <w:rPr>
          <w:spacing w:val="36"/>
        </w:rPr>
        <w:t xml:space="preserve"> </w:t>
      </w:r>
      <w:r>
        <w:t>их</w:t>
      </w:r>
      <w:r>
        <w:rPr>
          <w:spacing w:val="36"/>
        </w:rPr>
        <w:t xml:space="preserve"> </w:t>
      </w:r>
      <w:r>
        <w:t>свойства»,</w:t>
      </w:r>
      <w:r>
        <w:rPr>
          <w:spacing w:val="40"/>
        </w:rPr>
        <w:t xml:space="preserve"> </w:t>
      </w:r>
      <w:r>
        <w:t>«Измерение</w:t>
      </w:r>
      <w:r>
        <w:rPr>
          <w:spacing w:val="34"/>
        </w:rPr>
        <w:t xml:space="preserve"> </w:t>
      </w:r>
      <w:r>
        <w:t>геометрических</w:t>
      </w:r>
      <w:r>
        <w:rPr>
          <w:spacing w:val="38"/>
        </w:rPr>
        <w:t xml:space="preserve"> </w:t>
      </w:r>
      <w:r>
        <w:rPr>
          <w:spacing w:val="-2"/>
        </w:rPr>
        <w:t>величин»),</w:t>
      </w:r>
    </w:p>
    <w:p w:rsidR="005B40CF" w:rsidRDefault="00540B02">
      <w:pPr>
        <w:pStyle w:val="a3"/>
        <w:ind w:right="140" w:firstLine="0"/>
      </w:pPr>
      <w:r>
        <w:t>«Вероятность и статистика». Данные линии развиваются параллельно, каждая в соответствии с собственной логикой, однако не независимо одна от другой, а в тесном контакте и</w:t>
      </w:r>
      <w:r>
        <w:rPr>
          <w:spacing w:val="40"/>
        </w:rPr>
        <w:t xml:space="preserve"> </w:t>
      </w:r>
      <w:r>
        <w:rPr>
          <w:spacing w:val="-2"/>
        </w:rPr>
        <w:t>взаимодействии.</w:t>
      </w:r>
    </w:p>
    <w:p w:rsidR="005B40CF" w:rsidRDefault="00540B02">
      <w:pPr>
        <w:pStyle w:val="a3"/>
        <w:ind w:right="137"/>
      </w:pPr>
      <w:r>
        <w:t>Содержание программы по математике, распределѐнное по годам обучения, структурировано таким образом, чтобы ко всем основным, принципиальным вопросам обучающиеся обращались неоднократно, чтобы овладение математическими понятиями и навыками осуществлялось последовательно и поступательно, с соблюдением принципа преемственности, а новые знания включались в общую систему математических представлений обучающихся, расширяя и углубляя еѐ, образуя прочные множественные связи.</w:t>
      </w:r>
    </w:p>
    <w:p w:rsidR="005B40CF" w:rsidRDefault="00540B02">
      <w:pPr>
        <w:pStyle w:val="a5"/>
        <w:numPr>
          <w:ilvl w:val="1"/>
          <w:numId w:val="97"/>
        </w:numPr>
        <w:tabs>
          <w:tab w:val="left" w:pos="1267"/>
        </w:tabs>
        <w:spacing w:before="1"/>
        <w:ind w:right="136" w:firstLine="708"/>
        <w:jc w:val="both"/>
        <w:rPr>
          <w:sz w:val="24"/>
        </w:rPr>
      </w:pPr>
      <w:r>
        <w:rPr>
          <w:sz w:val="24"/>
        </w:rPr>
        <w:t>В соответствии с ФГОС ООО математика является обязательным учебным предметом на уровне основного общего образования. В 5–9 классах математика традиционно изучается в рамках</w:t>
      </w:r>
      <w:r>
        <w:rPr>
          <w:spacing w:val="15"/>
          <w:sz w:val="24"/>
        </w:rPr>
        <w:t xml:space="preserve"> </w:t>
      </w:r>
      <w:r>
        <w:rPr>
          <w:sz w:val="24"/>
        </w:rPr>
        <w:t>следующих</w:t>
      </w:r>
      <w:r>
        <w:rPr>
          <w:spacing w:val="18"/>
          <w:sz w:val="24"/>
        </w:rPr>
        <w:t xml:space="preserve"> </w:t>
      </w:r>
      <w:r>
        <w:rPr>
          <w:sz w:val="24"/>
        </w:rPr>
        <w:t>учебных</w:t>
      </w:r>
      <w:r>
        <w:rPr>
          <w:spacing w:val="15"/>
          <w:sz w:val="24"/>
        </w:rPr>
        <w:t xml:space="preserve"> </w:t>
      </w:r>
      <w:r>
        <w:rPr>
          <w:sz w:val="24"/>
        </w:rPr>
        <w:t>курсов:</w:t>
      </w:r>
      <w:r>
        <w:rPr>
          <w:spacing w:val="15"/>
          <w:sz w:val="24"/>
        </w:rPr>
        <w:t xml:space="preserve"> </w:t>
      </w:r>
      <w:r>
        <w:rPr>
          <w:sz w:val="24"/>
        </w:rPr>
        <w:t>в</w:t>
      </w:r>
      <w:r>
        <w:rPr>
          <w:spacing w:val="13"/>
          <w:sz w:val="24"/>
        </w:rPr>
        <w:t xml:space="preserve"> </w:t>
      </w:r>
      <w:r>
        <w:rPr>
          <w:sz w:val="24"/>
        </w:rPr>
        <w:t>5–6</w:t>
      </w:r>
      <w:r>
        <w:rPr>
          <w:spacing w:val="15"/>
          <w:sz w:val="24"/>
        </w:rPr>
        <w:t xml:space="preserve"> </w:t>
      </w:r>
      <w:r>
        <w:rPr>
          <w:sz w:val="24"/>
        </w:rPr>
        <w:t>классах</w:t>
      </w:r>
      <w:r>
        <w:rPr>
          <w:spacing w:val="17"/>
          <w:sz w:val="24"/>
        </w:rPr>
        <w:t xml:space="preserve"> </w:t>
      </w:r>
      <w:r>
        <w:rPr>
          <w:sz w:val="24"/>
        </w:rPr>
        <w:t>–</w:t>
      </w:r>
      <w:r>
        <w:rPr>
          <w:spacing w:val="13"/>
          <w:sz w:val="24"/>
        </w:rPr>
        <w:t xml:space="preserve"> </w:t>
      </w:r>
      <w:r>
        <w:rPr>
          <w:sz w:val="24"/>
        </w:rPr>
        <w:t>курса</w:t>
      </w:r>
      <w:r>
        <w:rPr>
          <w:spacing w:val="19"/>
          <w:sz w:val="24"/>
        </w:rPr>
        <w:t xml:space="preserve"> </w:t>
      </w:r>
      <w:r>
        <w:rPr>
          <w:sz w:val="24"/>
        </w:rPr>
        <w:t>«Математика»,</w:t>
      </w:r>
      <w:r>
        <w:rPr>
          <w:spacing w:val="15"/>
          <w:sz w:val="24"/>
        </w:rPr>
        <w:t xml:space="preserve"> </w:t>
      </w:r>
      <w:r>
        <w:rPr>
          <w:sz w:val="24"/>
        </w:rPr>
        <w:t>в</w:t>
      </w:r>
      <w:r>
        <w:rPr>
          <w:spacing w:val="15"/>
          <w:sz w:val="24"/>
        </w:rPr>
        <w:t xml:space="preserve"> </w:t>
      </w:r>
      <w:r>
        <w:rPr>
          <w:sz w:val="24"/>
        </w:rPr>
        <w:t>7–9</w:t>
      </w:r>
      <w:r>
        <w:rPr>
          <w:spacing w:val="13"/>
          <w:sz w:val="24"/>
        </w:rPr>
        <w:t xml:space="preserve"> </w:t>
      </w:r>
      <w:r>
        <w:rPr>
          <w:sz w:val="24"/>
        </w:rPr>
        <w:t>классах</w:t>
      </w:r>
      <w:r>
        <w:rPr>
          <w:spacing w:val="16"/>
          <w:sz w:val="24"/>
        </w:rPr>
        <w:t xml:space="preserve"> </w:t>
      </w:r>
      <w:r>
        <w:rPr>
          <w:sz w:val="24"/>
        </w:rPr>
        <w:t>–</w:t>
      </w:r>
      <w:r>
        <w:rPr>
          <w:spacing w:val="13"/>
          <w:sz w:val="24"/>
        </w:rPr>
        <w:t xml:space="preserve"> </w:t>
      </w:r>
      <w:r>
        <w:rPr>
          <w:sz w:val="24"/>
        </w:rPr>
        <w:t>курсов</w:t>
      </w:r>
    </w:p>
    <w:p w:rsidR="005B40CF" w:rsidRDefault="00540B02">
      <w:pPr>
        <w:pStyle w:val="a3"/>
        <w:ind w:right="145" w:firstLine="0"/>
      </w:pPr>
      <w:r>
        <w:t>«Алгебра» (включая элементы статистики и теории вероятностей) и «Геометрия». Программой по математике вводится самостоятельный учебный курс «Вероятность и статистика».</w:t>
      </w:r>
    </w:p>
    <w:p w:rsidR="005B40CF" w:rsidRDefault="00540B02">
      <w:pPr>
        <w:pStyle w:val="a5"/>
        <w:numPr>
          <w:ilvl w:val="1"/>
          <w:numId w:val="97"/>
        </w:numPr>
        <w:tabs>
          <w:tab w:val="left" w:pos="1267"/>
        </w:tabs>
        <w:ind w:right="137" w:firstLine="708"/>
        <w:jc w:val="both"/>
        <w:rPr>
          <w:sz w:val="24"/>
        </w:rPr>
      </w:pPr>
      <w:r>
        <w:rPr>
          <w:sz w:val="24"/>
        </w:rPr>
        <w:t>Общее число часов, рекомендованных для изучения математики (базовый уровень) на уровне основного общего образования, – 952 часа: в 5 классе – 170 часов (5 часов в неделю), в 6 классе – 170 часов (5 часов в неделю), в 7 классе – 204 часа (6 часов в неделю), в 8 классе – 204 часа (6 часов в неделю), в 9 классе – 204 часа (6 часов в неделю).</w:t>
      </w:r>
    </w:p>
    <w:p w:rsidR="005B40CF" w:rsidRDefault="00540B02">
      <w:pPr>
        <w:pStyle w:val="a5"/>
        <w:numPr>
          <w:ilvl w:val="0"/>
          <w:numId w:val="97"/>
        </w:numPr>
        <w:tabs>
          <w:tab w:val="left" w:pos="1087"/>
        </w:tabs>
        <w:ind w:left="140" w:right="147" w:firstLine="708"/>
        <w:jc w:val="both"/>
        <w:rPr>
          <w:sz w:val="24"/>
        </w:rPr>
      </w:pPr>
      <w:r>
        <w:rPr>
          <w:sz w:val="24"/>
        </w:rPr>
        <w:t>Изучение математики на уровне основного общего образования направлено на достижение обучающимися личностных, метапредметных и предметных образовательных результатов освоения учебного предмета.</w:t>
      </w:r>
    </w:p>
    <w:p w:rsidR="005B40CF" w:rsidRDefault="00540B02">
      <w:pPr>
        <w:pStyle w:val="a5"/>
        <w:numPr>
          <w:ilvl w:val="1"/>
          <w:numId w:val="97"/>
        </w:numPr>
        <w:tabs>
          <w:tab w:val="left" w:pos="1268"/>
        </w:tabs>
        <w:ind w:left="1268" w:hanging="419"/>
        <w:jc w:val="both"/>
        <w:rPr>
          <w:sz w:val="24"/>
        </w:rPr>
      </w:pPr>
      <w:r>
        <w:rPr>
          <w:sz w:val="24"/>
        </w:rPr>
        <w:t>Личностные</w:t>
      </w:r>
      <w:r>
        <w:rPr>
          <w:spacing w:val="-7"/>
          <w:sz w:val="24"/>
        </w:rPr>
        <w:t xml:space="preserve"> </w:t>
      </w:r>
      <w:r>
        <w:rPr>
          <w:sz w:val="24"/>
        </w:rPr>
        <w:t>результаты</w:t>
      </w:r>
      <w:r>
        <w:rPr>
          <w:spacing w:val="-3"/>
          <w:sz w:val="24"/>
        </w:rPr>
        <w:t xml:space="preserve"> </w:t>
      </w:r>
      <w:r>
        <w:rPr>
          <w:sz w:val="24"/>
        </w:rPr>
        <w:t>освоения</w:t>
      </w:r>
      <w:r>
        <w:rPr>
          <w:spacing w:val="-2"/>
          <w:sz w:val="24"/>
        </w:rPr>
        <w:t xml:space="preserve"> </w:t>
      </w:r>
      <w:r>
        <w:rPr>
          <w:sz w:val="24"/>
        </w:rPr>
        <w:t>программы</w:t>
      </w:r>
      <w:r>
        <w:rPr>
          <w:spacing w:val="-3"/>
          <w:sz w:val="24"/>
        </w:rPr>
        <w:t xml:space="preserve"> </w:t>
      </w:r>
      <w:r>
        <w:rPr>
          <w:sz w:val="24"/>
        </w:rPr>
        <w:t>по</w:t>
      </w:r>
      <w:r>
        <w:rPr>
          <w:spacing w:val="-3"/>
          <w:sz w:val="24"/>
        </w:rPr>
        <w:t xml:space="preserve"> </w:t>
      </w:r>
      <w:r>
        <w:rPr>
          <w:sz w:val="24"/>
        </w:rPr>
        <w:t>математике</w:t>
      </w:r>
      <w:r>
        <w:rPr>
          <w:spacing w:val="-3"/>
          <w:sz w:val="24"/>
        </w:rPr>
        <w:t xml:space="preserve"> </w:t>
      </w:r>
      <w:r>
        <w:rPr>
          <w:spacing w:val="-2"/>
          <w:sz w:val="24"/>
        </w:rPr>
        <w:t>характеризуются:</w:t>
      </w:r>
    </w:p>
    <w:p w:rsidR="005B40CF" w:rsidRDefault="00540B02">
      <w:pPr>
        <w:pStyle w:val="a5"/>
        <w:numPr>
          <w:ilvl w:val="0"/>
          <w:numId w:val="96"/>
        </w:numPr>
        <w:tabs>
          <w:tab w:val="left" w:pos="1107"/>
        </w:tabs>
        <w:spacing w:before="1"/>
        <w:ind w:left="1107" w:hanging="258"/>
        <w:jc w:val="both"/>
        <w:rPr>
          <w:sz w:val="24"/>
        </w:rPr>
      </w:pPr>
      <w:r>
        <w:rPr>
          <w:sz w:val="24"/>
        </w:rPr>
        <w:t>патриотическое</w:t>
      </w:r>
      <w:r>
        <w:rPr>
          <w:spacing w:val="-7"/>
          <w:sz w:val="24"/>
        </w:rPr>
        <w:t xml:space="preserve"> </w:t>
      </w:r>
      <w:r>
        <w:rPr>
          <w:spacing w:val="-2"/>
          <w:sz w:val="24"/>
        </w:rPr>
        <w:t>воспитание:</w:t>
      </w:r>
    </w:p>
    <w:p w:rsidR="005B40CF" w:rsidRDefault="00540B02">
      <w:pPr>
        <w:pStyle w:val="a3"/>
        <w:ind w:right="145"/>
      </w:pPr>
      <w: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5B40CF" w:rsidRDefault="00540B02">
      <w:pPr>
        <w:pStyle w:val="a5"/>
        <w:numPr>
          <w:ilvl w:val="0"/>
          <w:numId w:val="96"/>
        </w:numPr>
        <w:tabs>
          <w:tab w:val="left" w:pos="1107"/>
        </w:tabs>
        <w:ind w:left="1107" w:hanging="258"/>
        <w:jc w:val="both"/>
        <w:rPr>
          <w:sz w:val="24"/>
        </w:rPr>
      </w:pPr>
      <w:r>
        <w:rPr>
          <w:sz w:val="24"/>
        </w:rPr>
        <w:t>гражданское</w:t>
      </w:r>
      <w:r>
        <w:rPr>
          <w:spacing w:val="-4"/>
          <w:sz w:val="24"/>
        </w:rPr>
        <w:t xml:space="preserve"> </w:t>
      </w:r>
      <w:r>
        <w:rPr>
          <w:sz w:val="24"/>
        </w:rPr>
        <w:t>и</w:t>
      </w:r>
      <w:r>
        <w:rPr>
          <w:spacing w:val="-3"/>
          <w:sz w:val="24"/>
        </w:rPr>
        <w:t xml:space="preserve"> </w:t>
      </w:r>
      <w:r>
        <w:rPr>
          <w:sz w:val="24"/>
        </w:rPr>
        <w:t>духовно-нравственное</w:t>
      </w:r>
      <w:r>
        <w:rPr>
          <w:spacing w:val="-3"/>
          <w:sz w:val="24"/>
        </w:rPr>
        <w:t xml:space="preserve"> </w:t>
      </w:r>
      <w:r>
        <w:rPr>
          <w:spacing w:val="-2"/>
          <w:sz w:val="24"/>
        </w:rPr>
        <w:t>воспитание:</w:t>
      </w:r>
    </w:p>
    <w:p w:rsidR="005B40CF" w:rsidRDefault="00540B02">
      <w:pPr>
        <w:pStyle w:val="a3"/>
        <w:ind w:right="144"/>
      </w:pPr>
      <w: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учѐного;</w:t>
      </w:r>
    </w:p>
    <w:p w:rsidR="005B40CF" w:rsidRDefault="00540B02">
      <w:pPr>
        <w:pStyle w:val="a5"/>
        <w:numPr>
          <w:ilvl w:val="0"/>
          <w:numId w:val="96"/>
        </w:numPr>
        <w:tabs>
          <w:tab w:val="left" w:pos="1107"/>
        </w:tabs>
        <w:ind w:left="1107" w:hanging="258"/>
        <w:jc w:val="both"/>
        <w:rPr>
          <w:sz w:val="24"/>
        </w:rPr>
      </w:pPr>
      <w:r>
        <w:rPr>
          <w:sz w:val="24"/>
        </w:rPr>
        <w:t>трудовое</w:t>
      </w:r>
      <w:r>
        <w:rPr>
          <w:spacing w:val="-3"/>
          <w:sz w:val="24"/>
        </w:rPr>
        <w:t xml:space="preserve"> </w:t>
      </w:r>
      <w:r>
        <w:rPr>
          <w:spacing w:val="-2"/>
          <w:sz w:val="24"/>
        </w:rPr>
        <w:t>воспитание:</w:t>
      </w:r>
    </w:p>
    <w:p w:rsidR="005B40CF" w:rsidRDefault="00540B02">
      <w:pPr>
        <w:pStyle w:val="a3"/>
        <w:ind w:right="144"/>
      </w:pPr>
      <w: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учѐтом личных интересов и общественных потребностей;</w:t>
      </w:r>
    </w:p>
    <w:p w:rsidR="005B40CF" w:rsidRDefault="00540B02">
      <w:pPr>
        <w:pStyle w:val="a5"/>
        <w:numPr>
          <w:ilvl w:val="0"/>
          <w:numId w:val="96"/>
        </w:numPr>
        <w:tabs>
          <w:tab w:val="left" w:pos="1107"/>
        </w:tabs>
        <w:spacing w:before="1"/>
        <w:ind w:left="1107" w:hanging="258"/>
        <w:jc w:val="both"/>
        <w:rPr>
          <w:sz w:val="24"/>
        </w:rPr>
      </w:pPr>
      <w:r>
        <w:rPr>
          <w:sz w:val="24"/>
        </w:rPr>
        <w:t>эстетическое</w:t>
      </w:r>
      <w:r>
        <w:rPr>
          <w:spacing w:val="-6"/>
          <w:sz w:val="24"/>
        </w:rPr>
        <w:t xml:space="preserve"> </w:t>
      </w:r>
      <w:r>
        <w:rPr>
          <w:spacing w:val="-2"/>
          <w:sz w:val="24"/>
        </w:rPr>
        <w:t>воспитание:</w:t>
      </w:r>
    </w:p>
    <w:p w:rsidR="005B40CF" w:rsidRDefault="00540B02">
      <w:pPr>
        <w:pStyle w:val="a3"/>
        <w:ind w:right="147"/>
      </w:pPr>
      <w: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5B40CF" w:rsidRDefault="00540B02">
      <w:pPr>
        <w:pStyle w:val="a5"/>
        <w:numPr>
          <w:ilvl w:val="0"/>
          <w:numId w:val="96"/>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6"/>
      </w:pPr>
      <w: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сферы человеческой деятельности, этапов еѐ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5B40CF" w:rsidRDefault="00540B02">
      <w:pPr>
        <w:pStyle w:val="a5"/>
        <w:numPr>
          <w:ilvl w:val="0"/>
          <w:numId w:val="96"/>
        </w:numPr>
        <w:tabs>
          <w:tab w:val="left" w:pos="1106"/>
        </w:tabs>
        <w:ind w:left="140" w:right="141" w:firstLine="708"/>
        <w:jc w:val="both"/>
        <w:rPr>
          <w:sz w:val="24"/>
        </w:rPr>
      </w:pPr>
      <w:r>
        <w:rPr>
          <w:sz w:val="24"/>
        </w:rPr>
        <w:t xml:space="preserve">физическое воспитание, формирование культуры здоровья и эмоционального </w:t>
      </w:r>
      <w:r>
        <w:rPr>
          <w:spacing w:val="-2"/>
          <w:sz w:val="24"/>
        </w:rPr>
        <w:t>благополучия:</w:t>
      </w:r>
    </w:p>
    <w:p w:rsidR="005B40CF" w:rsidRDefault="00540B02">
      <w:pPr>
        <w:pStyle w:val="a3"/>
        <w:ind w:right="144"/>
      </w:pPr>
      <w: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5B40CF" w:rsidRDefault="00540B02">
      <w:pPr>
        <w:pStyle w:val="a5"/>
        <w:numPr>
          <w:ilvl w:val="0"/>
          <w:numId w:val="96"/>
        </w:numPr>
        <w:tabs>
          <w:tab w:val="left" w:pos="1107"/>
        </w:tabs>
        <w:ind w:left="1107" w:hanging="258"/>
        <w:jc w:val="both"/>
        <w:rPr>
          <w:sz w:val="24"/>
        </w:rPr>
      </w:pPr>
      <w:r>
        <w:rPr>
          <w:sz w:val="24"/>
        </w:rPr>
        <w:t>экологическое</w:t>
      </w:r>
      <w:r>
        <w:rPr>
          <w:spacing w:val="-6"/>
          <w:sz w:val="24"/>
        </w:rPr>
        <w:t xml:space="preserve"> </w:t>
      </w:r>
      <w:r>
        <w:rPr>
          <w:spacing w:val="-2"/>
          <w:sz w:val="24"/>
        </w:rPr>
        <w:t>воспитание:</w:t>
      </w:r>
    </w:p>
    <w:p w:rsidR="005B40CF" w:rsidRDefault="00540B02">
      <w:pPr>
        <w:pStyle w:val="a3"/>
        <w:ind w:right="143"/>
      </w:pPr>
      <w:r>
        <w:t xml:space="preserve">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w:t>
      </w:r>
      <w:r>
        <w:rPr>
          <w:spacing w:val="-2"/>
        </w:rPr>
        <w:t>решения;</w:t>
      </w:r>
    </w:p>
    <w:p w:rsidR="005B40CF" w:rsidRDefault="00540B02">
      <w:pPr>
        <w:pStyle w:val="a5"/>
        <w:numPr>
          <w:ilvl w:val="0"/>
          <w:numId w:val="96"/>
        </w:numPr>
        <w:tabs>
          <w:tab w:val="left" w:pos="1107"/>
        </w:tabs>
        <w:ind w:left="1107" w:hanging="258"/>
        <w:jc w:val="both"/>
        <w:rPr>
          <w:sz w:val="24"/>
        </w:rPr>
      </w:pPr>
      <w:r>
        <w:rPr>
          <w:sz w:val="24"/>
        </w:rPr>
        <w:t>адаптация</w:t>
      </w:r>
      <w:r>
        <w:rPr>
          <w:spacing w:val="-7"/>
          <w:sz w:val="24"/>
        </w:rPr>
        <w:t xml:space="preserve"> </w:t>
      </w:r>
      <w:r>
        <w:rPr>
          <w:sz w:val="24"/>
        </w:rPr>
        <w:t>к</w:t>
      </w:r>
      <w:r>
        <w:rPr>
          <w:spacing w:val="-5"/>
          <w:sz w:val="24"/>
        </w:rPr>
        <w:t xml:space="preserve"> </w:t>
      </w:r>
      <w:r>
        <w:rPr>
          <w:sz w:val="24"/>
        </w:rPr>
        <w:t>изменяющимся</w:t>
      </w:r>
      <w:r>
        <w:rPr>
          <w:spacing w:val="-3"/>
          <w:sz w:val="24"/>
        </w:rPr>
        <w:t xml:space="preserve"> </w:t>
      </w:r>
      <w:r>
        <w:rPr>
          <w:sz w:val="24"/>
        </w:rPr>
        <w:t>условиям</w:t>
      </w:r>
      <w:r>
        <w:rPr>
          <w:spacing w:val="-5"/>
          <w:sz w:val="24"/>
        </w:rPr>
        <w:t xml:space="preserve"> </w:t>
      </w:r>
      <w:r>
        <w:rPr>
          <w:sz w:val="24"/>
        </w:rPr>
        <w:t>социальной</w:t>
      </w:r>
      <w:r>
        <w:rPr>
          <w:spacing w:val="-7"/>
          <w:sz w:val="24"/>
        </w:rPr>
        <w:t xml:space="preserve"> </w:t>
      </w:r>
      <w:r>
        <w:rPr>
          <w:sz w:val="24"/>
        </w:rPr>
        <w:t>и</w:t>
      </w:r>
      <w:r>
        <w:rPr>
          <w:spacing w:val="-5"/>
          <w:sz w:val="24"/>
        </w:rPr>
        <w:t xml:space="preserve"> </w:t>
      </w:r>
      <w:r>
        <w:rPr>
          <w:sz w:val="24"/>
        </w:rPr>
        <w:t>природной</w:t>
      </w:r>
      <w:r>
        <w:rPr>
          <w:spacing w:val="-4"/>
          <w:sz w:val="24"/>
        </w:rPr>
        <w:t xml:space="preserve"> </w:t>
      </w:r>
      <w:r>
        <w:rPr>
          <w:spacing w:val="-2"/>
          <w:sz w:val="24"/>
        </w:rPr>
        <w:t>среды:</w:t>
      </w:r>
    </w:p>
    <w:p w:rsidR="005B40CF" w:rsidRDefault="00540B02">
      <w:pPr>
        <w:pStyle w:val="a3"/>
        <w:ind w:right="144"/>
      </w:pPr>
      <w:r>
        <w:t>готовностью к действиям в условиях неопределѐнности,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5B40CF" w:rsidRDefault="00540B02">
      <w:pPr>
        <w:pStyle w:val="a3"/>
        <w:spacing w:before="1"/>
        <w:ind w:right="141"/>
      </w:pPr>
      <w:r>
        <w:t>необходимостью</w:t>
      </w:r>
      <w:r>
        <w:rPr>
          <w:spacing w:val="-3"/>
        </w:rPr>
        <w:t xml:space="preserve"> </w:t>
      </w:r>
      <w:r>
        <w:t>в</w:t>
      </w:r>
      <w:r>
        <w:rPr>
          <w:spacing w:val="-4"/>
        </w:rPr>
        <w:t xml:space="preserve"> </w:t>
      </w:r>
      <w:r>
        <w:t>формировании</w:t>
      </w:r>
      <w:r>
        <w:rPr>
          <w:spacing w:val="-3"/>
        </w:rPr>
        <w:t xml:space="preserve"> </w:t>
      </w:r>
      <w:r>
        <w:t>новых знаний,</w:t>
      </w:r>
      <w:r>
        <w:rPr>
          <w:spacing w:val="-3"/>
        </w:rPr>
        <w:t xml:space="preserve"> </w:t>
      </w:r>
      <w:r>
        <w:t>в</w:t>
      </w:r>
      <w:r>
        <w:rPr>
          <w:spacing w:val="-4"/>
        </w:rPr>
        <w:t xml:space="preserve"> </w:t>
      </w:r>
      <w:r>
        <w:t>том</w:t>
      </w:r>
      <w:r>
        <w:rPr>
          <w:spacing w:val="-3"/>
        </w:rPr>
        <w:t xml:space="preserve"> </w:t>
      </w:r>
      <w:r>
        <w:t>числе</w:t>
      </w:r>
      <w:r>
        <w:rPr>
          <w:spacing w:val="-4"/>
        </w:rPr>
        <w:t xml:space="preserve"> </w:t>
      </w:r>
      <w:r>
        <w:t>формулировать</w:t>
      </w:r>
      <w:r>
        <w:rPr>
          <w:spacing w:val="-3"/>
        </w:rPr>
        <w:t xml:space="preserve"> </w:t>
      </w:r>
      <w:r>
        <w:t>идеи,</w:t>
      </w:r>
      <w:r>
        <w:rPr>
          <w:spacing w:val="-3"/>
        </w:rPr>
        <w:t xml:space="preserve"> </w:t>
      </w:r>
      <w:r>
        <w:t>понятия, гипотезы об объектах и явлениях, в том числе ранее не известных, осознавать дефициты собственных знаний и компетентностей, планировать своѐ развитие;</w:t>
      </w:r>
    </w:p>
    <w:p w:rsidR="005B40CF" w:rsidRDefault="00540B02">
      <w:pPr>
        <w:pStyle w:val="a3"/>
        <w:ind w:right="138"/>
      </w:pPr>
      <w:r>
        <w:t>способностью осознавать стрессовую ситуацию, воспринимать стрессовую ситуацию как вызов, требующий контрмер, корректировать</w:t>
      </w:r>
      <w:r>
        <w:rPr>
          <w:spacing w:val="-1"/>
        </w:rPr>
        <w:t xml:space="preserve"> </w:t>
      </w:r>
      <w:r>
        <w:t>принимаемые решения и действия, формулировать и оценивать риски и последствия, формировать опыт.</w:t>
      </w:r>
    </w:p>
    <w:p w:rsidR="005B40CF" w:rsidRDefault="00540B02">
      <w:pPr>
        <w:pStyle w:val="a5"/>
        <w:numPr>
          <w:ilvl w:val="1"/>
          <w:numId w:val="97"/>
        </w:numPr>
        <w:tabs>
          <w:tab w:val="left" w:pos="1267"/>
        </w:tabs>
        <w:ind w:right="143" w:firstLine="708"/>
        <w:jc w:val="both"/>
        <w:rPr>
          <w:sz w:val="24"/>
        </w:rPr>
      </w:pPr>
      <w:r>
        <w:rPr>
          <w:sz w:val="24"/>
        </w:rPr>
        <w:t>В результате освоения программы по математике на уровне основного общего образования у обучающегося будут сформированы метапредметные результаты, характеризующиеся овладением универсальными познавательными действиями, универсальными коммуникативными действиями и универсальными регулятивными действиями.</w:t>
      </w:r>
    </w:p>
    <w:p w:rsidR="005B40CF" w:rsidRDefault="00540B02">
      <w:pPr>
        <w:pStyle w:val="a5"/>
        <w:numPr>
          <w:ilvl w:val="2"/>
          <w:numId w:val="97"/>
        </w:numPr>
        <w:tabs>
          <w:tab w:val="left" w:pos="1447"/>
        </w:tabs>
        <w:ind w:right="140" w:firstLine="708"/>
        <w:jc w:val="both"/>
        <w:rPr>
          <w:sz w:val="24"/>
        </w:rPr>
      </w:pPr>
      <w:r>
        <w:rPr>
          <w:sz w:val="24"/>
        </w:rPr>
        <w:t>Универсальные познавательные действия обеспечивают формирование базовых когнитивных процессов обучающихся (освоение методов познания окружающего мира, применение логических, исследовательских операций, умений работать с информацией).</w:t>
      </w:r>
    </w:p>
    <w:p w:rsidR="005B40CF" w:rsidRDefault="00540B02">
      <w:pPr>
        <w:pStyle w:val="a5"/>
        <w:numPr>
          <w:ilvl w:val="2"/>
          <w:numId w:val="97"/>
        </w:numPr>
        <w:tabs>
          <w:tab w:val="left" w:pos="1447"/>
        </w:tabs>
        <w:spacing w:before="1"/>
        <w:ind w:right="144" w:firstLine="708"/>
        <w:jc w:val="both"/>
        <w:rPr>
          <w:sz w:val="24"/>
        </w:rPr>
      </w:pPr>
      <w:r>
        <w:rPr>
          <w:sz w:val="24"/>
        </w:rPr>
        <w:t>У обучающегося будут сформированы следующие базовые логические действия как часть универсальных познавательных учебных действий:</w:t>
      </w:r>
    </w:p>
    <w:p w:rsidR="005B40CF" w:rsidRDefault="00540B02">
      <w:pPr>
        <w:pStyle w:val="a3"/>
        <w:ind w:right="144"/>
      </w:pPr>
      <w:r>
        <w:t>выявлять и характеризовать существенные признаки математических объектов, понятий, отношений между</w:t>
      </w:r>
      <w:r>
        <w:rPr>
          <w:spacing w:val="-5"/>
        </w:rPr>
        <w:t xml:space="preserve"> </w:t>
      </w:r>
      <w:r>
        <w:t>понятиями, формулировать определения понятий,</w:t>
      </w:r>
      <w:r>
        <w:rPr>
          <w:spacing w:val="-2"/>
        </w:rPr>
        <w:t xml:space="preserve"> </w:t>
      </w:r>
      <w:r>
        <w:t>устанавливать существенный признак классификации, основания для обобщения и сравнения, критерии проводимого анализа;</w:t>
      </w:r>
    </w:p>
    <w:p w:rsidR="005B40CF" w:rsidRDefault="00540B02">
      <w:pPr>
        <w:pStyle w:val="a3"/>
        <w:ind w:right="146"/>
      </w:pPr>
      <w:r>
        <w:t>воспринимать, формулировать и преобразовывать суждения: утвердительные и отрицательные, единичные, частные и общие, условные;</w:t>
      </w:r>
    </w:p>
    <w:p w:rsidR="005B40CF" w:rsidRDefault="00540B02">
      <w:pPr>
        <w:pStyle w:val="a3"/>
        <w:ind w:right="141"/>
      </w:pPr>
      <w:r>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w:t>
      </w:r>
      <w:r>
        <w:rPr>
          <w:spacing w:val="-2"/>
        </w:rPr>
        <w:t>противоречий;</w:t>
      </w:r>
    </w:p>
    <w:p w:rsidR="005B40CF" w:rsidRDefault="00540B02">
      <w:pPr>
        <w:pStyle w:val="a3"/>
        <w:ind w:right="146"/>
      </w:pPr>
      <w:r>
        <w:t>проводить выводы с использованием законов логики, дедуктивных и индуктивных умозаключений, умозаключений по аналогии;</w:t>
      </w:r>
    </w:p>
    <w:p w:rsidR="005B40CF" w:rsidRDefault="00540B02">
      <w:pPr>
        <w:pStyle w:val="a3"/>
        <w:ind w:right="143"/>
      </w:pPr>
      <w: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rsidR="005B40CF" w:rsidRDefault="00540B02">
      <w:pPr>
        <w:pStyle w:val="a3"/>
        <w:spacing w:before="1"/>
        <w:ind w:right="145"/>
      </w:pPr>
      <w:r>
        <w:t>выбирать способ решения учебной задачи (сравнивать несколько вариантов решения, выбирать наиболее подходящий с учѐтом самостоятельно выделенных критериев).</w:t>
      </w:r>
    </w:p>
    <w:p w:rsidR="005B40CF" w:rsidRDefault="00540B02">
      <w:pPr>
        <w:pStyle w:val="a5"/>
        <w:numPr>
          <w:ilvl w:val="2"/>
          <w:numId w:val="97"/>
        </w:numPr>
        <w:tabs>
          <w:tab w:val="left" w:pos="1447"/>
        </w:tabs>
        <w:ind w:right="147" w:firstLine="708"/>
        <w:jc w:val="both"/>
        <w:rPr>
          <w:sz w:val="24"/>
        </w:rPr>
      </w:pPr>
      <w:r>
        <w:rPr>
          <w:sz w:val="24"/>
        </w:rPr>
        <w:t>У обучающегося будут сформированы следующие базовые исследовательские действия как часть универсальных познавательных учебных действий:</w:t>
      </w:r>
    </w:p>
    <w:p w:rsidR="005B40CF" w:rsidRDefault="00540B02">
      <w:pPr>
        <w:pStyle w:val="a3"/>
        <w:ind w:right="149"/>
      </w:pPr>
      <w:r>
        <w:t>использовать вопросы как исследовательский инструмент познания, формулировать вопросы,</w:t>
      </w:r>
      <w:r>
        <w:rPr>
          <w:spacing w:val="80"/>
        </w:rPr>
        <w:t xml:space="preserve"> </w:t>
      </w:r>
      <w:r>
        <w:t>фиксирующие</w:t>
      </w:r>
      <w:r>
        <w:rPr>
          <w:spacing w:val="80"/>
        </w:rPr>
        <w:t xml:space="preserve"> </w:t>
      </w:r>
      <w:r>
        <w:t>противоречие,</w:t>
      </w:r>
      <w:r>
        <w:rPr>
          <w:spacing w:val="80"/>
        </w:rPr>
        <w:t xml:space="preserve"> </w:t>
      </w:r>
      <w:r>
        <w:t>проблему,</w:t>
      </w:r>
      <w:r>
        <w:rPr>
          <w:spacing w:val="80"/>
        </w:rPr>
        <w:t xml:space="preserve"> </w:t>
      </w:r>
      <w:r>
        <w:t>самостоятельно</w:t>
      </w:r>
      <w:r>
        <w:rPr>
          <w:spacing w:val="80"/>
        </w:rPr>
        <w:t xml:space="preserve"> </w:t>
      </w:r>
      <w:r>
        <w:t>устанавливать</w:t>
      </w:r>
      <w:r>
        <w:rPr>
          <w:spacing w:val="80"/>
        </w:rPr>
        <w:t xml:space="preserve"> </w:t>
      </w:r>
      <w:r>
        <w:t>искомое</w:t>
      </w:r>
      <w:r>
        <w:rPr>
          <w:spacing w:val="80"/>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данное,</w:t>
      </w:r>
      <w:r>
        <w:rPr>
          <w:spacing w:val="-6"/>
        </w:rPr>
        <w:t xml:space="preserve"> </w:t>
      </w:r>
      <w:r>
        <w:t>формировать</w:t>
      </w:r>
      <w:r>
        <w:rPr>
          <w:spacing w:val="-4"/>
        </w:rPr>
        <w:t xml:space="preserve"> </w:t>
      </w:r>
      <w:r>
        <w:t>гипотезу,</w:t>
      </w:r>
      <w:r>
        <w:rPr>
          <w:spacing w:val="-3"/>
        </w:rPr>
        <w:t xml:space="preserve"> </w:t>
      </w:r>
      <w:r>
        <w:t>аргументировать</w:t>
      </w:r>
      <w:r>
        <w:rPr>
          <w:spacing w:val="-4"/>
        </w:rPr>
        <w:t xml:space="preserve"> </w:t>
      </w:r>
      <w:r>
        <w:t>свою</w:t>
      </w:r>
      <w:r>
        <w:rPr>
          <w:spacing w:val="-4"/>
        </w:rPr>
        <w:t xml:space="preserve"> </w:t>
      </w:r>
      <w:r>
        <w:t>позицию,</w:t>
      </w:r>
      <w:r>
        <w:rPr>
          <w:spacing w:val="-3"/>
        </w:rPr>
        <w:t xml:space="preserve"> </w:t>
      </w:r>
      <w:r>
        <w:rPr>
          <w:spacing w:val="-2"/>
        </w:rPr>
        <w:t>мнение;</w:t>
      </w:r>
    </w:p>
    <w:p w:rsidR="005B40CF" w:rsidRDefault="00540B02">
      <w:pPr>
        <w:pStyle w:val="a3"/>
        <w:ind w:right="144"/>
      </w:pPr>
      <w: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5B40CF" w:rsidRDefault="00540B02">
      <w:pPr>
        <w:pStyle w:val="a3"/>
        <w:ind w:right="137"/>
      </w:pPr>
      <w:r>
        <w:t xml:space="preserve">самостоятельно формулировать обобщения и выводы по результатам проведѐнного наблюдения, исследования, оценивать достоверность полученных результатов, выводов и </w:t>
      </w:r>
      <w:r>
        <w:rPr>
          <w:spacing w:val="-2"/>
        </w:rPr>
        <w:t>обобщений;</w:t>
      </w:r>
    </w:p>
    <w:p w:rsidR="005B40CF" w:rsidRDefault="00540B02">
      <w:pPr>
        <w:pStyle w:val="a3"/>
        <w:ind w:right="146"/>
      </w:pPr>
      <w:r>
        <w:t>прогнозировать возможное развитие процесса, а также выдвигать предположения о его развитии в новых условиях.</w:t>
      </w:r>
    </w:p>
    <w:p w:rsidR="005B40CF" w:rsidRDefault="00540B02">
      <w:pPr>
        <w:pStyle w:val="a5"/>
        <w:numPr>
          <w:ilvl w:val="2"/>
          <w:numId w:val="97"/>
        </w:numPr>
        <w:tabs>
          <w:tab w:val="left" w:pos="1447"/>
        </w:tabs>
        <w:ind w:right="144" w:firstLine="708"/>
        <w:jc w:val="both"/>
        <w:rPr>
          <w:sz w:val="24"/>
        </w:rPr>
      </w:pPr>
      <w:r>
        <w:rPr>
          <w:sz w:val="24"/>
        </w:rPr>
        <w:t>У обучающегося будут сформированы умения работать с информацией как часть универсальных познавательных учебных действий:</w:t>
      </w:r>
    </w:p>
    <w:p w:rsidR="005B40CF" w:rsidRDefault="00540B02">
      <w:pPr>
        <w:pStyle w:val="a3"/>
        <w:jc w:val="left"/>
      </w:pPr>
      <w:r>
        <w:t>выявлять</w:t>
      </w:r>
      <w:r>
        <w:rPr>
          <w:spacing w:val="80"/>
          <w:w w:val="150"/>
        </w:rPr>
        <w:t xml:space="preserve"> </w:t>
      </w:r>
      <w:r>
        <w:t>недостаточность</w:t>
      </w:r>
      <w:r>
        <w:rPr>
          <w:spacing w:val="80"/>
          <w:w w:val="150"/>
        </w:rPr>
        <w:t xml:space="preserve"> </w:t>
      </w:r>
      <w:r>
        <w:t>и</w:t>
      </w:r>
      <w:r>
        <w:rPr>
          <w:spacing w:val="80"/>
          <w:w w:val="150"/>
        </w:rPr>
        <w:t xml:space="preserve"> </w:t>
      </w:r>
      <w:r>
        <w:t>избыточность</w:t>
      </w:r>
      <w:r>
        <w:rPr>
          <w:spacing w:val="80"/>
          <w:w w:val="150"/>
        </w:rPr>
        <w:t xml:space="preserve"> </w:t>
      </w:r>
      <w:r>
        <w:t>информации,</w:t>
      </w:r>
      <w:r>
        <w:rPr>
          <w:spacing w:val="80"/>
          <w:w w:val="150"/>
        </w:rPr>
        <w:t xml:space="preserve"> </w:t>
      </w:r>
      <w:r>
        <w:t>данных,</w:t>
      </w:r>
      <w:r>
        <w:rPr>
          <w:spacing w:val="80"/>
          <w:w w:val="150"/>
        </w:rPr>
        <w:t xml:space="preserve"> </w:t>
      </w:r>
      <w:r>
        <w:t>необходимых</w:t>
      </w:r>
      <w:r>
        <w:rPr>
          <w:spacing w:val="80"/>
          <w:w w:val="150"/>
        </w:rPr>
        <w:t xml:space="preserve"> </w:t>
      </w:r>
      <w:r>
        <w:t>для решения задачи;</w:t>
      </w:r>
    </w:p>
    <w:p w:rsidR="005B40CF" w:rsidRDefault="00540B02">
      <w:pPr>
        <w:pStyle w:val="a3"/>
        <w:jc w:val="left"/>
      </w:pPr>
      <w:r>
        <w:t>выбирать,</w:t>
      </w:r>
      <w:r>
        <w:rPr>
          <w:spacing w:val="27"/>
        </w:rPr>
        <w:t xml:space="preserve"> </w:t>
      </w:r>
      <w:r>
        <w:t>анализировать,</w:t>
      </w:r>
      <w:r>
        <w:rPr>
          <w:spacing w:val="27"/>
        </w:rPr>
        <w:t xml:space="preserve"> </w:t>
      </w:r>
      <w:r>
        <w:t>систематизировать и</w:t>
      </w:r>
      <w:r>
        <w:rPr>
          <w:spacing w:val="28"/>
        </w:rPr>
        <w:t xml:space="preserve"> </w:t>
      </w:r>
      <w:r>
        <w:t>интерпретировать информацию</w:t>
      </w:r>
      <w:r>
        <w:rPr>
          <w:spacing w:val="27"/>
        </w:rPr>
        <w:t xml:space="preserve"> </w:t>
      </w:r>
      <w:r>
        <w:t>различных видов и форм представления;</w:t>
      </w:r>
    </w:p>
    <w:p w:rsidR="005B40CF" w:rsidRDefault="00540B02">
      <w:pPr>
        <w:pStyle w:val="a3"/>
        <w:jc w:val="left"/>
      </w:pPr>
      <w:r>
        <w:t>выбирать форму представления информации и иллюстрировать решаемые задачи схемами, диаграммами, иной графикой и их комбинациями;</w:t>
      </w:r>
    </w:p>
    <w:p w:rsidR="005B40CF" w:rsidRDefault="00540B02">
      <w:pPr>
        <w:pStyle w:val="a3"/>
        <w:tabs>
          <w:tab w:val="left" w:pos="2134"/>
          <w:tab w:val="left" w:pos="3568"/>
          <w:tab w:val="left" w:pos="5103"/>
          <w:tab w:val="left" w:pos="5587"/>
          <w:tab w:val="left" w:pos="6973"/>
          <w:tab w:val="left" w:pos="8770"/>
          <w:tab w:val="left" w:pos="9960"/>
        </w:tabs>
        <w:spacing w:before="1"/>
        <w:ind w:right="149"/>
        <w:jc w:val="left"/>
      </w:pPr>
      <w:r>
        <w:rPr>
          <w:spacing w:val="-2"/>
        </w:rPr>
        <w:t>оценивать</w:t>
      </w:r>
      <w:r>
        <w:tab/>
      </w:r>
      <w:r>
        <w:rPr>
          <w:spacing w:val="-2"/>
        </w:rPr>
        <w:t>надѐжность</w:t>
      </w:r>
      <w:r>
        <w:tab/>
      </w:r>
      <w:r>
        <w:rPr>
          <w:spacing w:val="-2"/>
        </w:rPr>
        <w:t>информации</w:t>
      </w:r>
      <w:r>
        <w:tab/>
      </w:r>
      <w:r>
        <w:rPr>
          <w:spacing w:val="-6"/>
        </w:rPr>
        <w:t>по</w:t>
      </w:r>
      <w:r>
        <w:tab/>
      </w:r>
      <w:r>
        <w:rPr>
          <w:spacing w:val="-2"/>
        </w:rPr>
        <w:t>критериям,</w:t>
      </w:r>
      <w:r>
        <w:tab/>
      </w:r>
      <w:r>
        <w:rPr>
          <w:spacing w:val="-2"/>
        </w:rPr>
        <w:t>предложенным</w:t>
      </w:r>
      <w:r>
        <w:tab/>
      </w:r>
      <w:r>
        <w:rPr>
          <w:spacing w:val="-2"/>
        </w:rPr>
        <w:t>учителем</w:t>
      </w:r>
      <w:r>
        <w:tab/>
      </w:r>
      <w:r>
        <w:rPr>
          <w:spacing w:val="-4"/>
        </w:rPr>
        <w:t xml:space="preserve">или </w:t>
      </w:r>
      <w:r>
        <w:t>сформулированным самостоятельно.</w:t>
      </w:r>
    </w:p>
    <w:p w:rsidR="005B40CF" w:rsidRDefault="00540B02">
      <w:pPr>
        <w:pStyle w:val="a5"/>
        <w:numPr>
          <w:ilvl w:val="2"/>
          <w:numId w:val="97"/>
        </w:numPr>
        <w:tabs>
          <w:tab w:val="left" w:pos="1447"/>
          <w:tab w:val="left" w:pos="3329"/>
          <w:tab w:val="left" w:pos="5487"/>
          <w:tab w:val="left" w:pos="6684"/>
          <w:tab w:val="left" w:pos="8403"/>
        </w:tabs>
        <w:ind w:right="146" w:firstLine="708"/>
        <w:rPr>
          <w:sz w:val="24"/>
        </w:rPr>
      </w:pPr>
      <w:r>
        <w:rPr>
          <w:spacing w:val="-2"/>
          <w:sz w:val="24"/>
        </w:rPr>
        <w:t>Универсальные</w:t>
      </w:r>
      <w:r>
        <w:rPr>
          <w:sz w:val="24"/>
        </w:rPr>
        <w:tab/>
      </w:r>
      <w:r>
        <w:rPr>
          <w:spacing w:val="-2"/>
          <w:sz w:val="24"/>
        </w:rPr>
        <w:t>коммуникативные</w:t>
      </w:r>
      <w:r>
        <w:rPr>
          <w:sz w:val="24"/>
        </w:rPr>
        <w:tab/>
      </w:r>
      <w:r>
        <w:rPr>
          <w:spacing w:val="-2"/>
          <w:sz w:val="24"/>
        </w:rPr>
        <w:t>действия</w:t>
      </w:r>
      <w:r>
        <w:rPr>
          <w:sz w:val="24"/>
        </w:rPr>
        <w:tab/>
      </w:r>
      <w:r>
        <w:rPr>
          <w:spacing w:val="-2"/>
          <w:sz w:val="24"/>
        </w:rPr>
        <w:t>обеспечивают</w:t>
      </w:r>
      <w:r>
        <w:rPr>
          <w:sz w:val="24"/>
        </w:rPr>
        <w:tab/>
      </w:r>
      <w:r>
        <w:rPr>
          <w:spacing w:val="-2"/>
          <w:sz w:val="24"/>
        </w:rPr>
        <w:t xml:space="preserve">сформированность </w:t>
      </w:r>
      <w:r>
        <w:rPr>
          <w:sz w:val="24"/>
        </w:rPr>
        <w:t>социальных навыков обучающихся.</w:t>
      </w:r>
    </w:p>
    <w:p w:rsidR="005B40CF" w:rsidRDefault="00540B02">
      <w:pPr>
        <w:pStyle w:val="a5"/>
        <w:numPr>
          <w:ilvl w:val="2"/>
          <w:numId w:val="97"/>
        </w:numPr>
        <w:tabs>
          <w:tab w:val="left" w:pos="1447"/>
        </w:tabs>
        <w:ind w:right="147"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общения</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универсальных коммуникативных учебных действий:</w:t>
      </w:r>
    </w:p>
    <w:p w:rsidR="005B40CF" w:rsidRDefault="00540B02">
      <w:pPr>
        <w:pStyle w:val="a3"/>
        <w:ind w:right="145"/>
      </w:pPr>
      <w: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и полученным результатам;</w:t>
      </w:r>
    </w:p>
    <w:p w:rsidR="005B40CF" w:rsidRDefault="00540B02">
      <w:pPr>
        <w:pStyle w:val="a3"/>
        <w:ind w:right="144"/>
      </w:pPr>
      <w:r>
        <w:t>в ходе обсуждения задавать вопросы по существу</w:t>
      </w:r>
      <w:r>
        <w:rPr>
          <w:spacing w:val="-1"/>
        </w:rPr>
        <w:t xml:space="preserve"> </w:t>
      </w:r>
      <w:r>
        <w:t>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w:t>
      </w:r>
      <w:r>
        <w:rPr>
          <w:spacing w:val="40"/>
        </w:rPr>
        <w:t xml:space="preserve"> </w:t>
      </w:r>
      <w:r>
        <w:t>корректной форме формулировать разногласия, свои возражения;</w:t>
      </w:r>
    </w:p>
    <w:p w:rsidR="005B40CF" w:rsidRDefault="00540B02">
      <w:pPr>
        <w:pStyle w:val="a3"/>
        <w:spacing w:before="1"/>
        <w:ind w:right="145"/>
      </w:pPr>
      <w:r>
        <w:t xml:space="preserve">представлять результаты решения задачи, эксперимента, исследования, проекта, самостоятельно выбирать формат выступления с учѐтом задач презентации и особенностей </w:t>
      </w:r>
      <w:r>
        <w:rPr>
          <w:spacing w:val="-2"/>
        </w:rPr>
        <w:t>аудитории.</w:t>
      </w:r>
    </w:p>
    <w:p w:rsidR="005B40CF" w:rsidRDefault="00540B02">
      <w:pPr>
        <w:pStyle w:val="a5"/>
        <w:numPr>
          <w:ilvl w:val="2"/>
          <w:numId w:val="97"/>
        </w:numPr>
        <w:tabs>
          <w:tab w:val="left" w:pos="1447"/>
        </w:tabs>
        <w:ind w:right="141" w:firstLine="708"/>
        <w:jc w:val="both"/>
        <w:rPr>
          <w:sz w:val="24"/>
        </w:rPr>
      </w:pPr>
      <w:r>
        <w:rPr>
          <w:sz w:val="24"/>
        </w:rPr>
        <w:t>У обучающегося будут сформированы умения сотрудничества как часть универсальных коммуникативных учебных действий:</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учебных математических задач;</w:t>
      </w:r>
    </w:p>
    <w:p w:rsidR="005B40CF" w:rsidRDefault="00540B02">
      <w:pPr>
        <w:pStyle w:val="a3"/>
        <w:ind w:right="146"/>
      </w:pPr>
      <w: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человек;</w:t>
      </w:r>
    </w:p>
    <w:p w:rsidR="005B40CF" w:rsidRDefault="00540B02">
      <w:pPr>
        <w:pStyle w:val="a3"/>
        <w:ind w:right="141"/>
      </w:pPr>
      <w: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5B40CF" w:rsidRDefault="00540B02">
      <w:pPr>
        <w:pStyle w:val="a5"/>
        <w:numPr>
          <w:ilvl w:val="2"/>
          <w:numId w:val="97"/>
        </w:numPr>
        <w:tabs>
          <w:tab w:val="left" w:pos="1447"/>
        </w:tabs>
        <w:spacing w:before="1"/>
        <w:ind w:right="148" w:firstLine="708"/>
        <w:jc w:val="both"/>
        <w:rPr>
          <w:sz w:val="24"/>
        </w:rPr>
      </w:pPr>
      <w:r>
        <w:rPr>
          <w:sz w:val="24"/>
        </w:rPr>
        <w:t>Универсальные регулятивные действия обеспечивают формирование смысловых установок и жизненных навыков личности.</w:t>
      </w:r>
    </w:p>
    <w:p w:rsidR="005B40CF" w:rsidRDefault="00540B02">
      <w:pPr>
        <w:pStyle w:val="a5"/>
        <w:numPr>
          <w:ilvl w:val="2"/>
          <w:numId w:val="97"/>
        </w:numPr>
        <w:tabs>
          <w:tab w:val="left" w:pos="1447"/>
        </w:tabs>
        <w:ind w:right="149" w:firstLine="708"/>
        <w:jc w:val="both"/>
        <w:rPr>
          <w:sz w:val="24"/>
        </w:rPr>
      </w:pPr>
      <w:r>
        <w:rPr>
          <w:sz w:val="24"/>
        </w:rPr>
        <w:t>У обучающегося будут сформированы умения самоорганизации как часть универсальных регулятивных учебных действий:</w:t>
      </w:r>
    </w:p>
    <w:p w:rsidR="005B40CF" w:rsidRDefault="00540B02">
      <w:pPr>
        <w:pStyle w:val="a3"/>
        <w:ind w:right="140"/>
      </w:pPr>
      <w:r>
        <w:t>самостоятельно составлять план, алгоритм решения задачи (или его часть), выбирать</w:t>
      </w:r>
      <w:r>
        <w:rPr>
          <w:spacing w:val="40"/>
        </w:rPr>
        <w:t xml:space="preserve"> </w:t>
      </w:r>
      <w:r>
        <w:t>способ решения с учѐтом имеющихся ресурсов и собственных возможностей, аргументировать и корректировать варианты решений с учѐтом новой информации.</w:t>
      </w:r>
    </w:p>
    <w:p w:rsidR="005B40CF" w:rsidRDefault="00540B02">
      <w:pPr>
        <w:pStyle w:val="a5"/>
        <w:numPr>
          <w:ilvl w:val="2"/>
          <w:numId w:val="97"/>
        </w:numPr>
        <w:tabs>
          <w:tab w:val="left" w:pos="1568"/>
        </w:tabs>
        <w:ind w:left="1568" w:hanging="719"/>
        <w:jc w:val="both"/>
        <w:rPr>
          <w:sz w:val="24"/>
        </w:rPr>
      </w:pPr>
      <w:r>
        <w:rPr>
          <w:sz w:val="24"/>
        </w:rPr>
        <w:t>У</w:t>
      </w:r>
      <w:r>
        <w:rPr>
          <w:spacing w:val="76"/>
          <w:sz w:val="24"/>
        </w:rPr>
        <w:t xml:space="preserve">  </w:t>
      </w:r>
      <w:r>
        <w:rPr>
          <w:sz w:val="24"/>
        </w:rPr>
        <w:t>обучающегося</w:t>
      </w:r>
      <w:r>
        <w:rPr>
          <w:spacing w:val="76"/>
          <w:sz w:val="24"/>
        </w:rPr>
        <w:t xml:space="preserve">  </w:t>
      </w:r>
      <w:r>
        <w:rPr>
          <w:sz w:val="24"/>
        </w:rPr>
        <w:t>будут</w:t>
      </w:r>
      <w:r>
        <w:rPr>
          <w:spacing w:val="77"/>
          <w:sz w:val="24"/>
        </w:rPr>
        <w:t xml:space="preserve">  </w:t>
      </w:r>
      <w:r>
        <w:rPr>
          <w:sz w:val="24"/>
        </w:rPr>
        <w:t>сформированы</w:t>
      </w:r>
      <w:r>
        <w:rPr>
          <w:spacing w:val="77"/>
          <w:sz w:val="24"/>
        </w:rPr>
        <w:t xml:space="preserve">  </w:t>
      </w:r>
      <w:r>
        <w:rPr>
          <w:sz w:val="24"/>
        </w:rPr>
        <w:t>умения</w:t>
      </w:r>
      <w:r>
        <w:rPr>
          <w:spacing w:val="76"/>
          <w:sz w:val="24"/>
        </w:rPr>
        <w:t xml:space="preserve">  </w:t>
      </w:r>
      <w:r>
        <w:rPr>
          <w:sz w:val="24"/>
        </w:rPr>
        <w:t>самоконтроля</w:t>
      </w:r>
      <w:r>
        <w:rPr>
          <w:spacing w:val="77"/>
          <w:sz w:val="24"/>
        </w:rPr>
        <w:t xml:space="preserve">  </w:t>
      </w:r>
      <w:r>
        <w:rPr>
          <w:sz w:val="24"/>
        </w:rPr>
        <w:t>как</w:t>
      </w:r>
      <w:r>
        <w:rPr>
          <w:spacing w:val="77"/>
          <w:sz w:val="24"/>
        </w:rPr>
        <w:t xml:space="preserve">  </w:t>
      </w:r>
      <w:r>
        <w:rPr>
          <w:spacing w:val="-2"/>
          <w:sz w:val="24"/>
        </w:rPr>
        <w:t>часть</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универсальных</w:t>
      </w:r>
      <w:r>
        <w:rPr>
          <w:spacing w:val="-6"/>
        </w:rPr>
        <w:t xml:space="preserve"> </w:t>
      </w:r>
      <w:r>
        <w:t>регулятивных</w:t>
      </w:r>
      <w:r>
        <w:rPr>
          <w:spacing w:val="-3"/>
        </w:rPr>
        <w:t xml:space="preserve"> </w:t>
      </w:r>
      <w:r>
        <w:t>учебных</w:t>
      </w:r>
      <w:r>
        <w:rPr>
          <w:spacing w:val="-5"/>
        </w:rPr>
        <w:t xml:space="preserve"> </w:t>
      </w:r>
      <w:r>
        <w:rPr>
          <w:spacing w:val="-2"/>
        </w:rPr>
        <w:t>действий:</w:t>
      </w:r>
    </w:p>
    <w:p w:rsidR="005B40CF" w:rsidRDefault="00540B02">
      <w:pPr>
        <w:pStyle w:val="a3"/>
        <w:ind w:right="145"/>
      </w:pPr>
      <w:r>
        <w:t>владеть способами самопроверки, самоконтроля процесса и результата решения математической задачи;</w:t>
      </w:r>
    </w:p>
    <w:p w:rsidR="005B40CF" w:rsidRDefault="00540B02">
      <w:pPr>
        <w:pStyle w:val="a3"/>
        <w:ind w:right="147"/>
      </w:pPr>
      <w:r>
        <w:t>предвидеть</w:t>
      </w:r>
      <w:r>
        <w:rPr>
          <w:spacing w:val="-3"/>
        </w:rPr>
        <w:t xml:space="preserve"> </w:t>
      </w:r>
      <w:r>
        <w:t>трудности,</w:t>
      </w:r>
      <w:r>
        <w:rPr>
          <w:spacing w:val="-1"/>
        </w:rPr>
        <w:t xml:space="preserve"> </w:t>
      </w:r>
      <w:r>
        <w:t>которые</w:t>
      </w:r>
      <w:r>
        <w:rPr>
          <w:spacing w:val="-2"/>
        </w:rPr>
        <w:t xml:space="preserve"> </w:t>
      </w:r>
      <w:r>
        <w:t>могут возникнуть при решении</w:t>
      </w:r>
      <w:r>
        <w:rPr>
          <w:spacing w:val="-2"/>
        </w:rPr>
        <w:t xml:space="preserve"> </w:t>
      </w:r>
      <w:r>
        <w:t>задачи,</w:t>
      </w:r>
      <w:r>
        <w:rPr>
          <w:spacing w:val="-1"/>
        </w:rPr>
        <w:t xml:space="preserve"> </w:t>
      </w:r>
      <w:r>
        <w:t>вносить</w:t>
      </w:r>
      <w:r>
        <w:rPr>
          <w:spacing w:val="-3"/>
        </w:rPr>
        <w:t xml:space="preserve"> </w:t>
      </w:r>
      <w:r>
        <w:t>коррективы в деятельность на основе новых обстоятельств, найденных ошибок, выявленных трудностей;</w:t>
      </w:r>
    </w:p>
    <w:p w:rsidR="005B40CF" w:rsidRDefault="00540B02">
      <w:pPr>
        <w:pStyle w:val="a3"/>
        <w:ind w:right="146"/>
      </w:pPr>
      <w:r>
        <w:t xml:space="preserve">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приобретѐнному </w:t>
      </w:r>
      <w:r>
        <w:rPr>
          <w:spacing w:val="-2"/>
        </w:rPr>
        <w:t>опыту.</w:t>
      </w:r>
    </w:p>
    <w:p w:rsidR="005B40CF" w:rsidRDefault="00540B02">
      <w:pPr>
        <w:pStyle w:val="a5"/>
        <w:numPr>
          <w:ilvl w:val="1"/>
          <w:numId w:val="97"/>
        </w:numPr>
        <w:tabs>
          <w:tab w:val="left" w:pos="1267"/>
        </w:tabs>
        <w:ind w:right="140" w:firstLine="708"/>
        <w:jc w:val="both"/>
        <w:rPr>
          <w:sz w:val="24"/>
        </w:rPr>
      </w:pPr>
      <w:r>
        <w:rPr>
          <w:sz w:val="24"/>
        </w:rPr>
        <w:t>Предметные результаты освоения программы по математике представлены по годам обучения в рамках отдельных учебных курсов: в 5–6 классах – курса «Математика», в 7–9 классах – курсов «Алгебра», «Геометрия», «Вероятность и статистика».</w:t>
      </w:r>
    </w:p>
    <w:p w:rsidR="005B40CF" w:rsidRDefault="005B40CF">
      <w:pPr>
        <w:pStyle w:val="a3"/>
        <w:spacing w:before="5"/>
        <w:ind w:left="0" w:firstLine="0"/>
        <w:jc w:val="left"/>
      </w:pPr>
    </w:p>
    <w:p w:rsidR="005B40CF" w:rsidRDefault="00540B02">
      <w:pPr>
        <w:pStyle w:val="1"/>
        <w:spacing w:line="240" w:lineRule="auto"/>
        <w:ind w:left="140" w:right="137" w:firstLine="708"/>
      </w:pPr>
      <w:r>
        <w:t>Программа учебного курса «Математика» в 5–6 классах (далее соответственно – программа учебного курса «Математика», учебный курс).</w:t>
      </w:r>
    </w:p>
    <w:p w:rsidR="005B40CF" w:rsidRDefault="00540B02">
      <w:pPr>
        <w:pStyle w:val="a5"/>
        <w:numPr>
          <w:ilvl w:val="0"/>
          <w:numId w:val="95"/>
        </w:numPr>
        <w:tabs>
          <w:tab w:val="left" w:pos="1088"/>
        </w:tabs>
        <w:spacing w:line="271"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95"/>
        </w:numPr>
        <w:tabs>
          <w:tab w:val="left" w:pos="1268"/>
        </w:tabs>
        <w:ind w:left="1268" w:hanging="419"/>
        <w:jc w:val="both"/>
        <w:rPr>
          <w:sz w:val="24"/>
        </w:rPr>
      </w:pPr>
      <w:r>
        <w:rPr>
          <w:sz w:val="24"/>
        </w:rPr>
        <w:t>Приоритетными</w:t>
      </w:r>
      <w:r>
        <w:rPr>
          <w:spacing w:val="-7"/>
          <w:sz w:val="24"/>
        </w:rPr>
        <w:t xml:space="preserve"> </w:t>
      </w:r>
      <w:r>
        <w:rPr>
          <w:sz w:val="24"/>
        </w:rPr>
        <w:t>целями</w:t>
      </w:r>
      <w:r>
        <w:rPr>
          <w:spacing w:val="-4"/>
          <w:sz w:val="24"/>
        </w:rPr>
        <w:t xml:space="preserve"> </w:t>
      </w:r>
      <w:r>
        <w:rPr>
          <w:sz w:val="24"/>
        </w:rPr>
        <w:t>обучения</w:t>
      </w:r>
      <w:r>
        <w:rPr>
          <w:spacing w:val="-2"/>
          <w:sz w:val="24"/>
        </w:rPr>
        <w:t xml:space="preserve"> </w:t>
      </w:r>
      <w:r>
        <w:rPr>
          <w:sz w:val="24"/>
        </w:rPr>
        <w:t>математике</w:t>
      </w:r>
      <w:r>
        <w:rPr>
          <w:spacing w:val="-4"/>
          <w:sz w:val="24"/>
        </w:rPr>
        <w:t xml:space="preserve"> </w:t>
      </w:r>
      <w:r>
        <w:rPr>
          <w:sz w:val="24"/>
        </w:rPr>
        <w:t>в</w:t>
      </w:r>
      <w:r>
        <w:rPr>
          <w:spacing w:val="-3"/>
          <w:sz w:val="24"/>
        </w:rPr>
        <w:t xml:space="preserve"> </w:t>
      </w:r>
      <w:r>
        <w:rPr>
          <w:sz w:val="24"/>
        </w:rPr>
        <w:t>5–6</w:t>
      </w:r>
      <w:r>
        <w:rPr>
          <w:spacing w:val="-3"/>
          <w:sz w:val="24"/>
        </w:rPr>
        <w:t xml:space="preserve"> </w:t>
      </w:r>
      <w:r>
        <w:rPr>
          <w:sz w:val="24"/>
        </w:rPr>
        <w:t xml:space="preserve">классах </w:t>
      </w:r>
      <w:r>
        <w:rPr>
          <w:spacing w:val="-2"/>
          <w:sz w:val="24"/>
        </w:rPr>
        <w:t>являются:</w:t>
      </w:r>
    </w:p>
    <w:p w:rsidR="005B40CF" w:rsidRDefault="00540B02">
      <w:pPr>
        <w:pStyle w:val="a3"/>
        <w:spacing w:before="1"/>
        <w:ind w:right="139"/>
      </w:pPr>
      <w:r>
        <w:t>продолжение формирования основных математических понятий (число, величина, геометрическая фигура), обеспечивающих преемственность и перспективность математического образования обучающихся;</w:t>
      </w:r>
    </w:p>
    <w:p w:rsidR="005B40CF" w:rsidRDefault="00540B02">
      <w:pPr>
        <w:pStyle w:val="a3"/>
        <w:ind w:right="146"/>
      </w:pPr>
      <w:r>
        <w:t>развитие интеллектуальных и творческих способностей обучающихся, познавательной активности, исследовательских умений, интереса к изучению математики;</w:t>
      </w:r>
    </w:p>
    <w:p w:rsidR="005B40CF" w:rsidRDefault="00540B02">
      <w:pPr>
        <w:pStyle w:val="a3"/>
        <w:ind w:right="138"/>
      </w:pPr>
      <w:r>
        <w:t>подведение обучающихся на доступном для них уровне к осознанию взаимосвязи математики и окружающего мира;</w:t>
      </w:r>
    </w:p>
    <w:p w:rsidR="005B40CF" w:rsidRDefault="00540B02">
      <w:pPr>
        <w:pStyle w:val="a3"/>
        <w:ind w:right="142"/>
      </w:pPr>
      <w:r>
        <w:t>формирование функциональной математической грамотности: умения распознавать математические объекты в реальных жизненных ситуациях, применять освоенные умения для решения</w:t>
      </w:r>
      <w:r>
        <w:rPr>
          <w:spacing w:val="-2"/>
        </w:rPr>
        <w:t xml:space="preserve"> </w:t>
      </w:r>
      <w:r>
        <w:t>практико-ориентированных</w:t>
      </w:r>
      <w:r>
        <w:rPr>
          <w:spacing w:val="-3"/>
        </w:rPr>
        <w:t xml:space="preserve"> </w:t>
      </w:r>
      <w:r>
        <w:t>задач,</w:t>
      </w:r>
      <w:r>
        <w:rPr>
          <w:spacing w:val="-2"/>
        </w:rPr>
        <w:t xml:space="preserve"> </w:t>
      </w:r>
      <w:r>
        <w:t>интерпретировать</w:t>
      </w:r>
      <w:r>
        <w:rPr>
          <w:spacing w:val="-2"/>
        </w:rPr>
        <w:t xml:space="preserve"> </w:t>
      </w:r>
      <w:r>
        <w:t>полученные</w:t>
      </w:r>
      <w:r>
        <w:rPr>
          <w:spacing w:val="-4"/>
        </w:rPr>
        <w:t xml:space="preserve"> </w:t>
      </w:r>
      <w:r>
        <w:t>результаты</w:t>
      </w:r>
      <w:r>
        <w:rPr>
          <w:spacing w:val="-3"/>
        </w:rPr>
        <w:t xml:space="preserve"> </w:t>
      </w:r>
      <w:r>
        <w:t>и</w:t>
      </w:r>
      <w:r>
        <w:rPr>
          <w:spacing w:val="-1"/>
        </w:rPr>
        <w:t xml:space="preserve"> </w:t>
      </w:r>
      <w:r>
        <w:t>оценивать их на соответствие практической ситуации.</w:t>
      </w:r>
    </w:p>
    <w:p w:rsidR="005B40CF" w:rsidRDefault="00540B02">
      <w:pPr>
        <w:pStyle w:val="a5"/>
        <w:numPr>
          <w:ilvl w:val="1"/>
          <w:numId w:val="95"/>
        </w:numPr>
        <w:tabs>
          <w:tab w:val="left" w:pos="1267"/>
        </w:tabs>
        <w:ind w:left="140" w:right="137" w:firstLine="708"/>
        <w:jc w:val="both"/>
        <w:rPr>
          <w:sz w:val="24"/>
        </w:rPr>
      </w:pPr>
      <w:r>
        <w:rPr>
          <w:sz w:val="24"/>
        </w:rPr>
        <w:t>Основные линии содержания курса математики в 5–6 классах – арифметическая и геометрическая, которые развиваются параллельно, каждая в соответствии с собственной логикой, однако, не независимо одна от другой, а в тесном контакте и взаимодействии. Также в курсе математики происходит знакомство с элементами алгебры и описательной статистики.</w:t>
      </w:r>
    </w:p>
    <w:p w:rsidR="005B40CF" w:rsidRDefault="00540B02">
      <w:pPr>
        <w:pStyle w:val="a5"/>
        <w:numPr>
          <w:ilvl w:val="1"/>
          <w:numId w:val="95"/>
        </w:numPr>
        <w:tabs>
          <w:tab w:val="left" w:pos="1267"/>
        </w:tabs>
        <w:spacing w:before="1"/>
        <w:ind w:left="140" w:right="137" w:firstLine="708"/>
        <w:jc w:val="both"/>
        <w:rPr>
          <w:sz w:val="24"/>
        </w:rPr>
      </w:pPr>
      <w:r>
        <w:rPr>
          <w:sz w:val="24"/>
        </w:rPr>
        <w:t>Изучение</w:t>
      </w:r>
      <w:r>
        <w:rPr>
          <w:spacing w:val="-2"/>
          <w:sz w:val="24"/>
        </w:rPr>
        <w:t xml:space="preserve"> </w:t>
      </w:r>
      <w:r>
        <w:rPr>
          <w:sz w:val="24"/>
        </w:rPr>
        <w:t>арифметического</w:t>
      </w:r>
      <w:r>
        <w:rPr>
          <w:spacing w:val="-1"/>
          <w:sz w:val="24"/>
        </w:rPr>
        <w:t xml:space="preserve"> </w:t>
      </w:r>
      <w:r>
        <w:rPr>
          <w:sz w:val="24"/>
        </w:rPr>
        <w:t>материала</w:t>
      </w:r>
      <w:r>
        <w:rPr>
          <w:spacing w:val="-2"/>
          <w:sz w:val="24"/>
        </w:rPr>
        <w:t xml:space="preserve"> </w:t>
      </w:r>
      <w:r>
        <w:rPr>
          <w:sz w:val="24"/>
        </w:rPr>
        <w:t>начинается</w:t>
      </w:r>
      <w:r>
        <w:rPr>
          <w:spacing w:val="-1"/>
          <w:sz w:val="24"/>
        </w:rPr>
        <w:t xml:space="preserve"> </w:t>
      </w:r>
      <w:r>
        <w:rPr>
          <w:sz w:val="24"/>
        </w:rPr>
        <w:t>со</w:t>
      </w:r>
      <w:r>
        <w:rPr>
          <w:spacing w:val="-1"/>
          <w:sz w:val="24"/>
        </w:rPr>
        <w:t xml:space="preserve"> </w:t>
      </w:r>
      <w:r>
        <w:rPr>
          <w:sz w:val="24"/>
        </w:rPr>
        <w:t>систематизации</w:t>
      </w:r>
      <w:r>
        <w:rPr>
          <w:spacing w:val="-3"/>
          <w:sz w:val="24"/>
        </w:rPr>
        <w:t xml:space="preserve"> </w:t>
      </w:r>
      <w:r>
        <w:rPr>
          <w:sz w:val="24"/>
        </w:rPr>
        <w:t>и развития</w:t>
      </w:r>
      <w:r>
        <w:rPr>
          <w:spacing w:val="-1"/>
          <w:sz w:val="24"/>
        </w:rPr>
        <w:t xml:space="preserve"> </w:t>
      </w:r>
      <w:r>
        <w:rPr>
          <w:sz w:val="24"/>
        </w:rPr>
        <w:t>знаний о натуральных числах, полученных на уровне начального общего образования. При этом совершенствование вычислительной техники и формирование новых теоретических знаний сочетается с развитием вычислительной культуры, в частности с обучением простейшим приѐмам прикидки и оценки результатов вычислений. Изучение натуральных чисел продолжается в 6</w:t>
      </w:r>
      <w:r>
        <w:rPr>
          <w:spacing w:val="40"/>
          <w:sz w:val="24"/>
        </w:rPr>
        <w:t xml:space="preserve"> </w:t>
      </w:r>
      <w:r>
        <w:rPr>
          <w:sz w:val="24"/>
        </w:rPr>
        <w:t>классе знакомством с начальными понятиями теории делимости.</w:t>
      </w:r>
    </w:p>
    <w:p w:rsidR="005B40CF" w:rsidRDefault="00540B02">
      <w:pPr>
        <w:pStyle w:val="a5"/>
        <w:numPr>
          <w:ilvl w:val="1"/>
          <w:numId w:val="95"/>
        </w:numPr>
        <w:tabs>
          <w:tab w:val="left" w:pos="1267"/>
        </w:tabs>
        <w:ind w:left="140" w:right="137" w:firstLine="708"/>
        <w:jc w:val="both"/>
        <w:rPr>
          <w:sz w:val="24"/>
        </w:rPr>
      </w:pPr>
      <w:r>
        <w:rPr>
          <w:sz w:val="24"/>
        </w:rPr>
        <w:t>Начало изучения обыкновенных и десятичных дробей отнесено к 5 классу. Это первый этап в освоении дробей, когда происходит знакомство с основными идеями, понятиями темы. При этом рассмотрение обыкновенных дробей в полном объѐме предшествует изучению десятичных дробей, что целесообразно с точки зрения логики изложения числовой линии, когда правила действий с десятичными дробями можно обосновать уже известными алгоритмами выполнения действий с обыкновенными дробями.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 К 6 классу отнесѐн второй этап в изучении дробей, где происходит совершенствование навыков сравнения и преобразования дробей, освоение новых вычислительных алгоритмов, оттачивание техники вычислений, в том числе значений выражений, содержащих и обыкновенные, и десятичные дроби, установление связей между ними, рассмотрение приѐмов решения задач на дроби. В начале 6 класса происходит знакомство с понятием процента.</w:t>
      </w:r>
    </w:p>
    <w:p w:rsidR="005B40CF" w:rsidRDefault="00540B02">
      <w:pPr>
        <w:pStyle w:val="a5"/>
        <w:numPr>
          <w:ilvl w:val="1"/>
          <w:numId w:val="95"/>
        </w:numPr>
        <w:tabs>
          <w:tab w:val="left" w:pos="1267"/>
        </w:tabs>
        <w:ind w:left="140" w:right="144" w:firstLine="708"/>
        <w:jc w:val="both"/>
        <w:rPr>
          <w:sz w:val="24"/>
        </w:rPr>
      </w:pPr>
      <w:r>
        <w:rPr>
          <w:sz w:val="24"/>
        </w:rPr>
        <w:t>Особенностью изучения положительных и отрицательных чисел является то, что они также</w:t>
      </w:r>
      <w:r>
        <w:rPr>
          <w:spacing w:val="80"/>
          <w:w w:val="150"/>
          <w:sz w:val="24"/>
        </w:rPr>
        <w:t xml:space="preserve"> </w:t>
      </w:r>
      <w:r>
        <w:rPr>
          <w:sz w:val="24"/>
        </w:rPr>
        <w:t>могут</w:t>
      </w:r>
      <w:r>
        <w:rPr>
          <w:spacing w:val="80"/>
          <w:w w:val="150"/>
          <w:sz w:val="24"/>
        </w:rPr>
        <w:t xml:space="preserve"> </w:t>
      </w:r>
      <w:r>
        <w:rPr>
          <w:sz w:val="24"/>
        </w:rPr>
        <w:t>рассматриваться</w:t>
      </w:r>
      <w:r>
        <w:rPr>
          <w:spacing w:val="80"/>
          <w:w w:val="150"/>
          <w:sz w:val="24"/>
        </w:rPr>
        <w:t xml:space="preserve"> </w:t>
      </w:r>
      <w:r>
        <w:rPr>
          <w:sz w:val="24"/>
        </w:rPr>
        <w:t>в</w:t>
      </w:r>
      <w:r>
        <w:rPr>
          <w:spacing w:val="80"/>
          <w:w w:val="150"/>
          <w:sz w:val="24"/>
        </w:rPr>
        <w:t xml:space="preserve"> </w:t>
      </w:r>
      <w:r>
        <w:rPr>
          <w:sz w:val="24"/>
        </w:rPr>
        <w:t>несколько</w:t>
      </w:r>
      <w:r>
        <w:rPr>
          <w:spacing w:val="80"/>
          <w:w w:val="150"/>
          <w:sz w:val="24"/>
        </w:rPr>
        <w:t xml:space="preserve"> </w:t>
      </w:r>
      <w:r>
        <w:rPr>
          <w:sz w:val="24"/>
        </w:rPr>
        <w:t>этапов.</w:t>
      </w:r>
      <w:r>
        <w:rPr>
          <w:spacing w:val="80"/>
          <w:w w:val="150"/>
          <w:sz w:val="24"/>
        </w:rPr>
        <w:t xml:space="preserve"> </w:t>
      </w:r>
      <w:r>
        <w:rPr>
          <w:sz w:val="24"/>
        </w:rPr>
        <w:t>В</w:t>
      </w:r>
      <w:r>
        <w:rPr>
          <w:spacing w:val="80"/>
          <w:w w:val="150"/>
          <w:sz w:val="24"/>
        </w:rPr>
        <w:t xml:space="preserve"> </w:t>
      </w:r>
      <w:r>
        <w:rPr>
          <w:sz w:val="24"/>
        </w:rPr>
        <w:t>6</w:t>
      </w:r>
      <w:r>
        <w:rPr>
          <w:spacing w:val="80"/>
          <w:w w:val="150"/>
          <w:sz w:val="24"/>
        </w:rPr>
        <w:t xml:space="preserve"> </w:t>
      </w:r>
      <w:r>
        <w:rPr>
          <w:sz w:val="24"/>
        </w:rPr>
        <w:t>классе</w:t>
      </w:r>
      <w:r>
        <w:rPr>
          <w:spacing w:val="80"/>
          <w:w w:val="150"/>
          <w:sz w:val="24"/>
        </w:rPr>
        <w:t xml:space="preserve"> </w:t>
      </w:r>
      <w:r>
        <w:rPr>
          <w:sz w:val="24"/>
        </w:rPr>
        <w:t>в</w:t>
      </w:r>
      <w:r>
        <w:rPr>
          <w:spacing w:val="80"/>
          <w:w w:val="150"/>
          <w:sz w:val="24"/>
        </w:rPr>
        <w:t xml:space="preserve"> </w:t>
      </w:r>
      <w:r>
        <w:rPr>
          <w:sz w:val="24"/>
        </w:rPr>
        <w:t>начале</w:t>
      </w:r>
      <w:r>
        <w:rPr>
          <w:spacing w:val="80"/>
          <w:w w:val="150"/>
          <w:sz w:val="24"/>
        </w:rPr>
        <w:t xml:space="preserve"> </w:t>
      </w:r>
      <w:r>
        <w:rPr>
          <w:sz w:val="24"/>
        </w:rPr>
        <w:t>изучения</w:t>
      </w:r>
      <w:r>
        <w:rPr>
          <w:spacing w:val="80"/>
          <w:w w:val="150"/>
          <w:sz w:val="24"/>
        </w:rPr>
        <w:t xml:space="preserve"> </w:t>
      </w:r>
      <w:r>
        <w:rPr>
          <w:sz w:val="24"/>
        </w:rPr>
        <w:t>темы</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0" w:firstLine="0"/>
      </w:pPr>
      <w:r>
        <w:lastRenderedPageBreak/>
        <w:t>«Положительные и отрицательные числа» выделяется подтема «Целые числа»,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 Это позволяет на доступном уровне познакомить обучающихся практически со всеми основными понятиями темы, в том числе и с правилами знаков при выполнении арифметических действий. Изучение рациональных чисел будет продолжено в курсе алгебры 7 класса.</w:t>
      </w:r>
    </w:p>
    <w:p w:rsidR="005B40CF" w:rsidRDefault="00540B02">
      <w:pPr>
        <w:pStyle w:val="a5"/>
        <w:numPr>
          <w:ilvl w:val="1"/>
          <w:numId w:val="95"/>
        </w:numPr>
        <w:tabs>
          <w:tab w:val="left" w:pos="1267"/>
        </w:tabs>
        <w:ind w:left="140" w:right="140" w:firstLine="708"/>
        <w:jc w:val="both"/>
        <w:rPr>
          <w:sz w:val="24"/>
        </w:rPr>
      </w:pPr>
      <w:r>
        <w:rPr>
          <w:sz w:val="24"/>
        </w:rPr>
        <w:t>При обучении решению текстовых задач в 5–6 классах используются арифметические приѐмы решения. При отработке вычислительных навыков в 5–6 классах рассматриваются текстовые задачи следующих видов: задачи на движение, на части, на покупки, на работу и производительность, на проценты, на отношения и пропорции. Обучающиеся знакомятся с приѐмами решения задач перебором возможных вариантов, учатся работать с информацией, представленной в форме таблиц или диаграмм.</w:t>
      </w:r>
    </w:p>
    <w:p w:rsidR="005B40CF" w:rsidRDefault="00540B02">
      <w:pPr>
        <w:pStyle w:val="a5"/>
        <w:numPr>
          <w:ilvl w:val="1"/>
          <w:numId w:val="95"/>
        </w:numPr>
        <w:tabs>
          <w:tab w:val="left" w:pos="1267"/>
        </w:tabs>
        <w:ind w:left="140" w:right="139" w:firstLine="708"/>
        <w:jc w:val="both"/>
        <w:rPr>
          <w:sz w:val="24"/>
        </w:rPr>
      </w:pPr>
      <w:r>
        <w:rPr>
          <w:sz w:val="24"/>
        </w:rPr>
        <w:t>В программе учебного курса «Математика» предусмотрено формирование пропедевтических алгебраических представлений. Буква как символ некоторого числа в зависимости от математического контекста вводится постепенно. Буквенная символика широко используется прежде всего для записи общих утверждений и предложений, формул, в частности для вычисления геометрических величин, в качестве «заместителя» числа.</w:t>
      </w:r>
    </w:p>
    <w:p w:rsidR="005B40CF" w:rsidRDefault="00540B02">
      <w:pPr>
        <w:pStyle w:val="a5"/>
        <w:numPr>
          <w:ilvl w:val="1"/>
          <w:numId w:val="95"/>
        </w:numPr>
        <w:tabs>
          <w:tab w:val="left" w:pos="1267"/>
        </w:tabs>
        <w:spacing w:before="1"/>
        <w:ind w:left="140" w:right="138" w:firstLine="708"/>
        <w:jc w:val="both"/>
        <w:rPr>
          <w:sz w:val="24"/>
        </w:rPr>
      </w:pPr>
      <w:r>
        <w:rPr>
          <w:sz w:val="24"/>
        </w:rPr>
        <w:t xml:space="preserve">В программе учебного курса «Математика» представлена наглядная геометрия, направленная на развитие образного мышления, пространственного воображения, изобразительных умений. Это важный этап в изучении геометрии, который осуществляется на наглядно-практическом уровне, опирается на наглядно-образное мышление обучающихся. Большая роль отводится практической деятельности, опыту, эксперименту, моделированию. Обучающиеся знакомятся с геометрическими фигурами на плоскости и в пространстве, с их простейшими конфигурациями, учатся изображать их на нелинованной и клетчатой бумаге, рассматривают их простейшие свойства. В процессе изучения наглядной геометрии знания, полученные обучающимися на уровне начального общего образования, систематизируются и </w:t>
      </w:r>
      <w:r>
        <w:rPr>
          <w:spacing w:val="-2"/>
          <w:sz w:val="24"/>
        </w:rPr>
        <w:t>расширяются.</w:t>
      </w:r>
    </w:p>
    <w:p w:rsidR="005B40CF" w:rsidRDefault="00540B02">
      <w:pPr>
        <w:pStyle w:val="a5"/>
        <w:numPr>
          <w:ilvl w:val="1"/>
          <w:numId w:val="95"/>
        </w:numPr>
        <w:tabs>
          <w:tab w:val="left" w:pos="1268"/>
        </w:tabs>
        <w:ind w:left="1268" w:hanging="419"/>
        <w:jc w:val="both"/>
        <w:rPr>
          <w:sz w:val="24"/>
        </w:rPr>
      </w:pPr>
      <w:r>
        <w:rPr>
          <w:sz w:val="24"/>
        </w:rPr>
        <w:t>Согласно</w:t>
      </w:r>
      <w:r>
        <w:rPr>
          <w:spacing w:val="40"/>
          <w:sz w:val="24"/>
        </w:rPr>
        <w:t xml:space="preserve">  </w:t>
      </w:r>
      <w:r>
        <w:rPr>
          <w:sz w:val="24"/>
        </w:rPr>
        <w:t>учебному</w:t>
      </w:r>
      <w:r>
        <w:rPr>
          <w:spacing w:val="37"/>
          <w:sz w:val="24"/>
        </w:rPr>
        <w:t xml:space="preserve">  </w:t>
      </w:r>
      <w:r>
        <w:rPr>
          <w:sz w:val="24"/>
        </w:rPr>
        <w:t>плану</w:t>
      </w:r>
      <w:r>
        <w:rPr>
          <w:spacing w:val="37"/>
          <w:sz w:val="24"/>
        </w:rPr>
        <w:t xml:space="preserve">  </w:t>
      </w:r>
      <w:r>
        <w:rPr>
          <w:sz w:val="24"/>
        </w:rPr>
        <w:t>в</w:t>
      </w:r>
      <w:r>
        <w:rPr>
          <w:spacing w:val="39"/>
          <w:sz w:val="24"/>
        </w:rPr>
        <w:t xml:space="preserve">  </w:t>
      </w:r>
      <w:r>
        <w:rPr>
          <w:sz w:val="24"/>
        </w:rPr>
        <w:t>5–6</w:t>
      </w:r>
      <w:r>
        <w:rPr>
          <w:spacing w:val="40"/>
          <w:sz w:val="24"/>
        </w:rPr>
        <w:t xml:space="preserve">  </w:t>
      </w:r>
      <w:r>
        <w:rPr>
          <w:sz w:val="24"/>
        </w:rPr>
        <w:t>классах</w:t>
      </w:r>
      <w:r>
        <w:rPr>
          <w:spacing w:val="40"/>
          <w:sz w:val="24"/>
        </w:rPr>
        <w:t xml:space="preserve">  </w:t>
      </w:r>
      <w:r>
        <w:rPr>
          <w:sz w:val="24"/>
        </w:rPr>
        <w:t>изучается</w:t>
      </w:r>
      <w:r>
        <w:rPr>
          <w:spacing w:val="40"/>
          <w:sz w:val="24"/>
        </w:rPr>
        <w:t xml:space="preserve">  </w:t>
      </w:r>
      <w:r>
        <w:rPr>
          <w:sz w:val="24"/>
        </w:rPr>
        <w:t>интегрированный</w:t>
      </w:r>
      <w:r>
        <w:rPr>
          <w:spacing w:val="38"/>
          <w:sz w:val="24"/>
        </w:rPr>
        <w:t xml:space="preserve">  </w:t>
      </w:r>
      <w:r>
        <w:rPr>
          <w:spacing w:val="-2"/>
          <w:sz w:val="24"/>
        </w:rPr>
        <w:t>предмет</w:t>
      </w:r>
    </w:p>
    <w:p w:rsidR="005B40CF" w:rsidRDefault="00540B02">
      <w:pPr>
        <w:pStyle w:val="a3"/>
        <w:ind w:right="150" w:firstLine="0"/>
      </w:pPr>
      <w:r>
        <w:t>«Математика», который включает арифметический материал и наглядную геометрию, а также пропедевтические сведения из алгебры, элементы логики и начала описательной статистики.</w:t>
      </w:r>
    </w:p>
    <w:p w:rsidR="005B40CF" w:rsidRDefault="00540B02">
      <w:pPr>
        <w:pStyle w:val="a5"/>
        <w:numPr>
          <w:ilvl w:val="1"/>
          <w:numId w:val="95"/>
        </w:numPr>
        <w:tabs>
          <w:tab w:val="left" w:pos="1387"/>
        </w:tabs>
        <w:spacing w:before="1"/>
        <w:ind w:left="140" w:right="137" w:firstLine="708"/>
        <w:rPr>
          <w:sz w:val="24"/>
        </w:rPr>
      </w:pPr>
      <w:r>
        <w:rPr>
          <w:sz w:val="24"/>
        </w:rPr>
        <w:t>Общее</w:t>
      </w:r>
      <w:r>
        <w:rPr>
          <w:spacing w:val="40"/>
          <w:sz w:val="24"/>
        </w:rPr>
        <w:t xml:space="preserve"> </w:t>
      </w:r>
      <w:r>
        <w:rPr>
          <w:sz w:val="24"/>
        </w:rPr>
        <w:t>число</w:t>
      </w:r>
      <w:r>
        <w:rPr>
          <w:spacing w:val="40"/>
          <w:sz w:val="24"/>
        </w:rPr>
        <w:t xml:space="preserve"> </w:t>
      </w:r>
      <w:r>
        <w:rPr>
          <w:sz w:val="24"/>
        </w:rPr>
        <w:t>часов,</w:t>
      </w:r>
      <w:r>
        <w:rPr>
          <w:spacing w:val="40"/>
          <w:sz w:val="24"/>
        </w:rPr>
        <w:t xml:space="preserve"> </w:t>
      </w:r>
      <w:r>
        <w:rPr>
          <w:sz w:val="24"/>
        </w:rPr>
        <w:t>рекомендованных</w:t>
      </w:r>
      <w:r>
        <w:rPr>
          <w:spacing w:val="40"/>
          <w:sz w:val="24"/>
        </w:rPr>
        <w:t xml:space="preserve"> </w:t>
      </w:r>
      <w:r>
        <w:rPr>
          <w:sz w:val="24"/>
        </w:rPr>
        <w:t>для</w:t>
      </w:r>
      <w:r>
        <w:rPr>
          <w:spacing w:val="40"/>
          <w:sz w:val="24"/>
        </w:rPr>
        <w:t xml:space="preserve"> </w:t>
      </w:r>
      <w:r>
        <w:rPr>
          <w:sz w:val="24"/>
        </w:rPr>
        <w:t>изучения</w:t>
      </w:r>
      <w:r>
        <w:rPr>
          <w:spacing w:val="40"/>
          <w:sz w:val="24"/>
        </w:rPr>
        <w:t xml:space="preserve"> </w:t>
      </w:r>
      <w:r>
        <w:rPr>
          <w:sz w:val="24"/>
        </w:rPr>
        <w:t>математики,</w:t>
      </w:r>
      <w:r>
        <w:rPr>
          <w:spacing w:val="40"/>
          <w:sz w:val="24"/>
        </w:rPr>
        <w:t xml:space="preserve"> </w:t>
      </w:r>
      <w:r>
        <w:rPr>
          <w:sz w:val="24"/>
        </w:rPr>
        <w:t>–</w:t>
      </w:r>
      <w:r>
        <w:rPr>
          <w:spacing w:val="40"/>
          <w:sz w:val="24"/>
        </w:rPr>
        <w:t xml:space="preserve"> </w:t>
      </w:r>
      <w:r>
        <w:rPr>
          <w:sz w:val="24"/>
        </w:rPr>
        <w:t>340</w:t>
      </w:r>
      <w:r>
        <w:rPr>
          <w:spacing w:val="40"/>
          <w:sz w:val="24"/>
        </w:rPr>
        <w:t xml:space="preserve"> </w:t>
      </w:r>
      <w:r>
        <w:rPr>
          <w:sz w:val="24"/>
        </w:rPr>
        <w:t>часов:</w:t>
      </w:r>
      <w:r>
        <w:rPr>
          <w:spacing w:val="40"/>
          <w:sz w:val="24"/>
        </w:rPr>
        <w:t xml:space="preserve"> </w:t>
      </w:r>
      <w:r>
        <w:rPr>
          <w:sz w:val="24"/>
        </w:rPr>
        <w:t>в</w:t>
      </w:r>
      <w:r>
        <w:rPr>
          <w:spacing w:val="40"/>
          <w:sz w:val="24"/>
        </w:rPr>
        <w:t xml:space="preserve"> </w:t>
      </w:r>
      <w:r>
        <w:rPr>
          <w:sz w:val="24"/>
        </w:rPr>
        <w:t>5 классе – 170 часов (5 часов в неделю), в 6 классе – 170 часов (5 часов в неделю).</w:t>
      </w:r>
    </w:p>
    <w:p w:rsidR="005B40CF" w:rsidRDefault="00540B02">
      <w:pPr>
        <w:pStyle w:val="a5"/>
        <w:numPr>
          <w:ilvl w:val="0"/>
          <w:numId w:val="95"/>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95"/>
        </w:numPr>
        <w:tabs>
          <w:tab w:val="left" w:pos="1268"/>
        </w:tabs>
        <w:ind w:left="1268" w:hanging="419"/>
        <w:rPr>
          <w:sz w:val="24"/>
        </w:rPr>
      </w:pPr>
      <w:r>
        <w:rPr>
          <w:sz w:val="24"/>
        </w:rPr>
        <w:t>Натуральные</w:t>
      </w:r>
      <w:r>
        <w:rPr>
          <w:spacing w:val="-5"/>
          <w:sz w:val="24"/>
        </w:rPr>
        <w:t xml:space="preserve"> </w:t>
      </w:r>
      <w:r>
        <w:rPr>
          <w:sz w:val="24"/>
        </w:rPr>
        <w:t>числа</w:t>
      </w:r>
      <w:r>
        <w:rPr>
          <w:spacing w:val="-1"/>
          <w:sz w:val="24"/>
        </w:rPr>
        <w:t xml:space="preserve"> </w:t>
      </w:r>
      <w:r>
        <w:rPr>
          <w:sz w:val="24"/>
        </w:rPr>
        <w:t>и</w:t>
      </w:r>
      <w:r>
        <w:rPr>
          <w:spacing w:val="-2"/>
          <w:sz w:val="24"/>
        </w:rPr>
        <w:t xml:space="preserve"> </w:t>
      </w:r>
      <w:r>
        <w:rPr>
          <w:spacing w:val="-4"/>
          <w:sz w:val="24"/>
        </w:rPr>
        <w:t>нуль.</w:t>
      </w:r>
    </w:p>
    <w:p w:rsidR="005B40CF" w:rsidRDefault="00540B02">
      <w:pPr>
        <w:pStyle w:val="a3"/>
        <w:ind w:right="148"/>
      </w:pPr>
      <w:r>
        <w:t>Натуральное число. Ряд натуральных чисел. Число 0. Изображение натуральных чисел точками на координатной (числовой) прямой.</w:t>
      </w:r>
    </w:p>
    <w:p w:rsidR="005B40CF" w:rsidRDefault="00540B02">
      <w:pPr>
        <w:pStyle w:val="a3"/>
        <w:ind w:right="149"/>
      </w:pPr>
      <w:r>
        <w:t>Позиционная система счисления. Римская нумерация как пример непозиционной системы счисления. Десятичная система счисления.</w:t>
      </w:r>
    </w:p>
    <w:p w:rsidR="005B40CF" w:rsidRDefault="00540B02">
      <w:pPr>
        <w:pStyle w:val="a3"/>
        <w:ind w:left="849" w:firstLine="0"/>
      </w:pPr>
      <w:r>
        <w:t>Сравнение</w:t>
      </w:r>
      <w:r>
        <w:rPr>
          <w:spacing w:val="6"/>
        </w:rPr>
        <w:t xml:space="preserve"> </w:t>
      </w:r>
      <w:r>
        <w:t>натуральных</w:t>
      </w:r>
      <w:r>
        <w:rPr>
          <w:spacing w:val="11"/>
        </w:rPr>
        <w:t xml:space="preserve"> </w:t>
      </w:r>
      <w:r>
        <w:t>чисел,</w:t>
      </w:r>
      <w:r>
        <w:rPr>
          <w:spacing w:val="9"/>
        </w:rPr>
        <w:t xml:space="preserve"> </w:t>
      </w:r>
      <w:r>
        <w:t>сравнение</w:t>
      </w:r>
      <w:r>
        <w:rPr>
          <w:spacing w:val="9"/>
        </w:rPr>
        <w:t xml:space="preserve"> </w:t>
      </w:r>
      <w:r>
        <w:t>натуральных</w:t>
      </w:r>
      <w:r>
        <w:rPr>
          <w:spacing w:val="11"/>
        </w:rPr>
        <w:t xml:space="preserve"> </w:t>
      </w:r>
      <w:r>
        <w:t>чисел</w:t>
      </w:r>
      <w:r>
        <w:rPr>
          <w:spacing w:val="9"/>
        </w:rPr>
        <w:t xml:space="preserve"> </w:t>
      </w:r>
      <w:r>
        <w:t>с</w:t>
      </w:r>
      <w:r>
        <w:rPr>
          <w:spacing w:val="9"/>
        </w:rPr>
        <w:t xml:space="preserve"> </w:t>
      </w:r>
      <w:r>
        <w:t>нулѐм.</w:t>
      </w:r>
      <w:r>
        <w:rPr>
          <w:spacing w:val="10"/>
        </w:rPr>
        <w:t xml:space="preserve"> </w:t>
      </w:r>
      <w:r>
        <w:t>Способы</w:t>
      </w:r>
      <w:r>
        <w:rPr>
          <w:spacing w:val="9"/>
        </w:rPr>
        <w:t xml:space="preserve"> </w:t>
      </w:r>
      <w:r>
        <w:rPr>
          <w:spacing w:val="-2"/>
        </w:rPr>
        <w:t>сравнения.</w:t>
      </w:r>
    </w:p>
    <w:p w:rsidR="005B40CF" w:rsidRDefault="00540B02">
      <w:pPr>
        <w:pStyle w:val="a3"/>
        <w:ind w:firstLine="0"/>
      </w:pPr>
      <w:r>
        <w:t>Округление</w:t>
      </w:r>
      <w:r>
        <w:rPr>
          <w:spacing w:val="-5"/>
        </w:rPr>
        <w:t xml:space="preserve"> </w:t>
      </w:r>
      <w:r>
        <w:t>натуральных</w:t>
      </w:r>
      <w:r>
        <w:rPr>
          <w:spacing w:val="-3"/>
        </w:rPr>
        <w:t xml:space="preserve"> </w:t>
      </w:r>
      <w:r>
        <w:rPr>
          <w:spacing w:val="-2"/>
        </w:rPr>
        <w:t>чисел.</w:t>
      </w:r>
    </w:p>
    <w:p w:rsidR="005B40CF" w:rsidRDefault="00540B02">
      <w:pPr>
        <w:pStyle w:val="a3"/>
        <w:ind w:right="136"/>
      </w:pPr>
      <w:r>
        <w:t>Сложение натуральных чисел, свойство нуля при сложении. Вычитание как действие, обратное сложению. Умножение натуральных чисел, свойства нуля и единицы при умножении. Деление как действие, обратное умножению. Компоненты действий, связь между ними. Проверка результата арифметического действия. Переместительное и сочетательное свойства (законы) сложения и умножения, распределительное свойство (закон) умножения.</w:t>
      </w:r>
    </w:p>
    <w:p w:rsidR="005B40CF" w:rsidRDefault="00540B02">
      <w:pPr>
        <w:pStyle w:val="a3"/>
        <w:spacing w:before="1"/>
        <w:ind w:right="145"/>
      </w:pPr>
      <w:r>
        <w:t>Использование букв для обозначения неизвестного компонента и записи свойств арифметических действий.</w:t>
      </w:r>
    </w:p>
    <w:p w:rsidR="005B40CF" w:rsidRDefault="00540B02">
      <w:pPr>
        <w:pStyle w:val="a3"/>
        <w:ind w:left="849" w:firstLine="0"/>
      </w:pPr>
      <w:r>
        <w:t>Делители</w:t>
      </w:r>
      <w:r>
        <w:rPr>
          <w:spacing w:val="59"/>
          <w:w w:val="150"/>
        </w:rPr>
        <w:t xml:space="preserve"> </w:t>
      </w:r>
      <w:r>
        <w:t>и</w:t>
      </w:r>
      <w:r>
        <w:rPr>
          <w:spacing w:val="62"/>
          <w:w w:val="150"/>
        </w:rPr>
        <w:t xml:space="preserve"> </w:t>
      </w:r>
      <w:r>
        <w:t>кратные</w:t>
      </w:r>
      <w:r>
        <w:rPr>
          <w:spacing w:val="60"/>
          <w:w w:val="150"/>
        </w:rPr>
        <w:t xml:space="preserve"> </w:t>
      </w:r>
      <w:r>
        <w:t>числа,</w:t>
      </w:r>
      <w:r>
        <w:rPr>
          <w:spacing w:val="61"/>
          <w:w w:val="150"/>
        </w:rPr>
        <w:t xml:space="preserve"> </w:t>
      </w:r>
      <w:r>
        <w:t>разложение</w:t>
      </w:r>
      <w:r>
        <w:rPr>
          <w:spacing w:val="60"/>
          <w:w w:val="150"/>
        </w:rPr>
        <w:t xml:space="preserve"> </w:t>
      </w:r>
      <w:r>
        <w:t>на</w:t>
      </w:r>
      <w:r>
        <w:rPr>
          <w:spacing w:val="62"/>
          <w:w w:val="150"/>
        </w:rPr>
        <w:t xml:space="preserve"> </w:t>
      </w:r>
      <w:r>
        <w:t>множители.</w:t>
      </w:r>
      <w:r>
        <w:rPr>
          <w:spacing w:val="61"/>
          <w:w w:val="150"/>
        </w:rPr>
        <w:t xml:space="preserve"> </w:t>
      </w:r>
      <w:r>
        <w:t>Простые</w:t>
      </w:r>
      <w:r>
        <w:rPr>
          <w:spacing w:val="59"/>
          <w:w w:val="150"/>
        </w:rPr>
        <w:t xml:space="preserve"> </w:t>
      </w:r>
      <w:r>
        <w:t>и</w:t>
      </w:r>
      <w:r>
        <w:rPr>
          <w:spacing w:val="62"/>
          <w:w w:val="150"/>
        </w:rPr>
        <w:t xml:space="preserve"> </w:t>
      </w:r>
      <w:r>
        <w:t>составные</w:t>
      </w:r>
      <w:r>
        <w:rPr>
          <w:spacing w:val="62"/>
          <w:w w:val="150"/>
        </w:rPr>
        <w:t xml:space="preserve"> </w:t>
      </w:r>
      <w:r>
        <w:rPr>
          <w:spacing w:val="-2"/>
        </w:rPr>
        <w:t>числа.</w:t>
      </w:r>
    </w:p>
    <w:p w:rsidR="005B40CF" w:rsidRDefault="00540B02">
      <w:pPr>
        <w:pStyle w:val="a3"/>
        <w:ind w:firstLine="0"/>
      </w:pPr>
      <w:r>
        <w:t>Признаки</w:t>
      </w:r>
      <w:r>
        <w:rPr>
          <w:spacing w:val="-2"/>
        </w:rPr>
        <w:t xml:space="preserve"> </w:t>
      </w:r>
      <w:r>
        <w:t>делимости</w:t>
      </w:r>
      <w:r>
        <w:rPr>
          <w:spacing w:val="-3"/>
        </w:rPr>
        <w:t xml:space="preserve"> </w:t>
      </w:r>
      <w:r>
        <w:t>на</w:t>
      </w:r>
      <w:r>
        <w:rPr>
          <w:spacing w:val="-2"/>
        </w:rPr>
        <w:t xml:space="preserve"> </w:t>
      </w:r>
      <w:r>
        <w:t>2,</w:t>
      </w:r>
      <w:r>
        <w:rPr>
          <w:spacing w:val="-1"/>
        </w:rPr>
        <w:t xml:space="preserve"> </w:t>
      </w:r>
      <w:r>
        <w:t>5,</w:t>
      </w:r>
      <w:r>
        <w:rPr>
          <w:spacing w:val="-1"/>
        </w:rPr>
        <w:t xml:space="preserve"> </w:t>
      </w:r>
      <w:r>
        <w:t>10,</w:t>
      </w:r>
      <w:r>
        <w:rPr>
          <w:spacing w:val="-1"/>
        </w:rPr>
        <w:t xml:space="preserve"> </w:t>
      </w:r>
      <w:r>
        <w:t>3,</w:t>
      </w:r>
      <w:r>
        <w:rPr>
          <w:spacing w:val="-1"/>
        </w:rPr>
        <w:t xml:space="preserve"> </w:t>
      </w:r>
      <w:r>
        <w:t>9.</w:t>
      </w:r>
      <w:r>
        <w:rPr>
          <w:spacing w:val="-1"/>
        </w:rPr>
        <w:t xml:space="preserve"> </w:t>
      </w:r>
      <w:r>
        <w:t>Деление</w:t>
      </w:r>
      <w:r>
        <w:rPr>
          <w:spacing w:val="-2"/>
        </w:rPr>
        <w:t xml:space="preserve"> </w:t>
      </w:r>
      <w:r>
        <w:t xml:space="preserve">с </w:t>
      </w:r>
      <w:r>
        <w:rPr>
          <w:spacing w:val="-2"/>
        </w:rPr>
        <w:t>остатком.</w:t>
      </w:r>
    </w:p>
    <w:p w:rsidR="005B40CF" w:rsidRDefault="00540B02">
      <w:pPr>
        <w:pStyle w:val="a3"/>
        <w:ind w:left="849" w:firstLine="0"/>
      </w:pPr>
      <w:r>
        <w:t>Степень</w:t>
      </w:r>
      <w:r>
        <w:rPr>
          <w:spacing w:val="-5"/>
        </w:rPr>
        <w:t xml:space="preserve"> </w:t>
      </w:r>
      <w:r>
        <w:t>с</w:t>
      </w:r>
      <w:r>
        <w:rPr>
          <w:spacing w:val="-4"/>
        </w:rPr>
        <w:t xml:space="preserve"> </w:t>
      </w:r>
      <w:r>
        <w:t>натуральным</w:t>
      </w:r>
      <w:r>
        <w:rPr>
          <w:spacing w:val="-1"/>
        </w:rPr>
        <w:t xml:space="preserve"> </w:t>
      </w:r>
      <w:r>
        <w:t>показателем.</w:t>
      </w:r>
      <w:r>
        <w:rPr>
          <w:spacing w:val="-3"/>
        </w:rPr>
        <w:t xml:space="preserve"> </w:t>
      </w:r>
      <w:r>
        <w:t>Запись</w:t>
      </w:r>
      <w:r>
        <w:rPr>
          <w:spacing w:val="-3"/>
        </w:rPr>
        <w:t xml:space="preserve"> </w:t>
      </w:r>
      <w:r>
        <w:t>числа</w:t>
      </w:r>
      <w:r>
        <w:rPr>
          <w:spacing w:val="-3"/>
        </w:rPr>
        <w:t xml:space="preserve"> </w:t>
      </w:r>
      <w:r>
        <w:t>в</w:t>
      </w:r>
      <w:r>
        <w:rPr>
          <w:spacing w:val="-4"/>
        </w:rPr>
        <w:t xml:space="preserve"> </w:t>
      </w:r>
      <w:r>
        <w:t>виде</w:t>
      </w:r>
      <w:r>
        <w:rPr>
          <w:spacing w:val="-3"/>
        </w:rPr>
        <w:t xml:space="preserve"> </w:t>
      </w:r>
      <w:r>
        <w:t>суммы</w:t>
      </w:r>
      <w:r>
        <w:rPr>
          <w:spacing w:val="-3"/>
        </w:rPr>
        <w:t xml:space="preserve"> </w:t>
      </w:r>
      <w:r>
        <w:t>разрядных</w:t>
      </w:r>
      <w:r>
        <w:rPr>
          <w:spacing w:val="-1"/>
        </w:rPr>
        <w:t xml:space="preserve"> </w:t>
      </w:r>
      <w:r>
        <w:rPr>
          <w:spacing w:val="-2"/>
        </w:rPr>
        <w:t>слагаемых.</w:t>
      </w:r>
    </w:p>
    <w:p w:rsidR="005B40CF" w:rsidRDefault="00540B02">
      <w:pPr>
        <w:pStyle w:val="a3"/>
        <w:ind w:right="143"/>
      </w:pPr>
      <w:r>
        <w:t>Числовое выражение. Вычисление значений числовых выражений, порядок выполнения действий.</w:t>
      </w:r>
      <w:r>
        <w:rPr>
          <w:spacing w:val="-1"/>
        </w:rPr>
        <w:t xml:space="preserve"> </w:t>
      </w:r>
      <w:r>
        <w:t>Использование</w:t>
      </w:r>
      <w:r>
        <w:rPr>
          <w:spacing w:val="-2"/>
        </w:rPr>
        <w:t xml:space="preserve"> </w:t>
      </w:r>
      <w:r>
        <w:t>при</w:t>
      </w:r>
      <w:r>
        <w:rPr>
          <w:spacing w:val="-2"/>
        </w:rPr>
        <w:t xml:space="preserve"> </w:t>
      </w:r>
      <w:r>
        <w:t>вычислениях</w:t>
      </w:r>
      <w:r>
        <w:rPr>
          <w:spacing w:val="-1"/>
        </w:rPr>
        <w:t xml:space="preserve"> </w:t>
      </w:r>
      <w:r>
        <w:t>переместительного</w:t>
      </w:r>
      <w:r>
        <w:rPr>
          <w:spacing w:val="-1"/>
        </w:rPr>
        <w:t xml:space="preserve"> </w:t>
      </w:r>
      <w:r>
        <w:t>и сочетательного</w:t>
      </w:r>
      <w:r>
        <w:rPr>
          <w:spacing w:val="-1"/>
        </w:rPr>
        <w:t xml:space="preserve"> </w:t>
      </w:r>
      <w:r>
        <w:t>свойств</w:t>
      </w:r>
      <w:r>
        <w:rPr>
          <w:spacing w:val="-1"/>
        </w:rPr>
        <w:t xml:space="preserve"> </w:t>
      </w:r>
      <w:r>
        <w:t>(законов)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сложения</w:t>
      </w:r>
      <w:r>
        <w:rPr>
          <w:spacing w:val="-6"/>
        </w:rPr>
        <w:t xml:space="preserve"> </w:t>
      </w:r>
      <w:r>
        <w:t>и</w:t>
      </w:r>
      <w:r>
        <w:rPr>
          <w:spacing w:val="-2"/>
        </w:rPr>
        <w:t xml:space="preserve"> </w:t>
      </w:r>
      <w:r>
        <w:t>умножения,</w:t>
      </w:r>
      <w:r>
        <w:rPr>
          <w:spacing w:val="-4"/>
        </w:rPr>
        <w:t xml:space="preserve"> </w:t>
      </w:r>
      <w:r>
        <w:t>распределительного</w:t>
      </w:r>
      <w:r>
        <w:rPr>
          <w:spacing w:val="-4"/>
        </w:rPr>
        <w:t xml:space="preserve"> </w:t>
      </w:r>
      <w:r>
        <w:t>свойства</w:t>
      </w:r>
      <w:r>
        <w:rPr>
          <w:spacing w:val="-3"/>
        </w:rPr>
        <w:t xml:space="preserve"> </w:t>
      </w:r>
      <w:r>
        <w:rPr>
          <w:spacing w:val="-2"/>
        </w:rPr>
        <w:t>умножения.</w:t>
      </w:r>
    </w:p>
    <w:p w:rsidR="005B40CF" w:rsidRDefault="00540B02">
      <w:pPr>
        <w:pStyle w:val="a5"/>
        <w:numPr>
          <w:ilvl w:val="1"/>
          <w:numId w:val="95"/>
        </w:numPr>
        <w:tabs>
          <w:tab w:val="left" w:pos="1268"/>
        </w:tabs>
        <w:ind w:left="1268" w:hanging="419"/>
        <w:jc w:val="both"/>
        <w:rPr>
          <w:sz w:val="24"/>
        </w:rPr>
      </w:pPr>
      <w:r>
        <w:rPr>
          <w:spacing w:val="-2"/>
          <w:sz w:val="24"/>
        </w:rPr>
        <w:t>Дроби.</w:t>
      </w:r>
    </w:p>
    <w:p w:rsidR="005B40CF" w:rsidRDefault="00540B02">
      <w:pPr>
        <w:pStyle w:val="a3"/>
        <w:ind w:right="139"/>
      </w:pPr>
      <w:r>
        <w:t>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 из неправильной дроби. Изображение дробей точками на числовой прямой. Основное свойство дроби. Сокращение дробей. Приведение дроби к новому знаменателю. Сравнение дробей.</w:t>
      </w:r>
    </w:p>
    <w:p w:rsidR="005B40CF" w:rsidRDefault="00540B02">
      <w:pPr>
        <w:pStyle w:val="a3"/>
        <w:ind w:left="849" w:firstLine="0"/>
      </w:pPr>
      <w:r>
        <w:t>Сложение</w:t>
      </w:r>
      <w:r>
        <w:rPr>
          <w:spacing w:val="43"/>
        </w:rPr>
        <w:t xml:space="preserve"> </w:t>
      </w:r>
      <w:r>
        <w:t>и</w:t>
      </w:r>
      <w:r>
        <w:rPr>
          <w:spacing w:val="45"/>
        </w:rPr>
        <w:t xml:space="preserve"> </w:t>
      </w:r>
      <w:r>
        <w:t>вычитание</w:t>
      </w:r>
      <w:r>
        <w:rPr>
          <w:spacing w:val="43"/>
        </w:rPr>
        <w:t xml:space="preserve"> </w:t>
      </w:r>
      <w:r>
        <w:t>дробей.</w:t>
      </w:r>
      <w:r>
        <w:rPr>
          <w:spacing w:val="45"/>
        </w:rPr>
        <w:t xml:space="preserve"> </w:t>
      </w:r>
      <w:r>
        <w:t>Умножение</w:t>
      </w:r>
      <w:r>
        <w:rPr>
          <w:spacing w:val="45"/>
        </w:rPr>
        <w:t xml:space="preserve"> </w:t>
      </w:r>
      <w:r>
        <w:t>и</w:t>
      </w:r>
      <w:r>
        <w:rPr>
          <w:spacing w:val="44"/>
        </w:rPr>
        <w:t xml:space="preserve"> </w:t>
      </w:r>
      <w:r>
        <w:t>деление</w:t>
      </w:r>
      <w:r>
        <w:rPr>
          <w:spacing w:val="44"/>
        </w:rPr>
        <w:t xml:space="preserve"> </w:t>
      </w:r>
      <w:r>
        <w:t>дробей,</w:t>
      </w:r>
      <w:r>
        <w:rPr>
          <w:spacing w:val="44"/>
        </w:rPr>
        <w:t xml:space="preserve"> </w:t>
      </w:r>
      <w:r>
        <w:t>взаимно-обратные</w:t>
      </w:r>
      <w:r>
        <w:rPr>
          <w:spacing w:val="43"/>
        </w:rPr>
        <w:t xml:space="preserve"> </w:t>
      </w:r>
      <w:r>
        <w:rPr>
          <w:spacing w:val="-2"/>
        </w:rPr>
        <w:t>дроби.</w:t>
      </w:r>
    </w:p>
    <w:p w:rsidR="005B40CF" w:rsidRDefault="00540B02">
      <w:pPr>
        <w:pStyle w:val="a3"/>
        <w:ind w:firstLine="0"/>
      </w:pPr>
      <w:r>
        <w:t>Нахождение</w:t>
      </w:r>
      <w:r>
        <w:rPr>
          <w:spacing w:val="-4"/>
        </w:rPr>
        <w:t xml:space="preserve"> </w:t>
      </w:r>
      <w:r>
        <w:t>части</w:t>
      </w:r>
      <w:r>
        <w:rPr>
          <w:spacing w:val="-1"/>
        </w:rPr>
        <w:t xml:space="preserve"> </w:t>
      </w:r>
      <w:r>
        <w:t>целого</w:t>
      </w:r>
      <w:r>
        <w:rPr>
          <w:spacing w:val="-1"/>
        </w:rPr>
        <w:t xml:space="preserve"> </w:t>
      </w:r>
      <w:r>
        <w:t>и целого</w:t>
      </w:r>
      <w:r>
        <w:rPr>
          <w:spacing w:val="-1"/>
        </w:rPr>
        <w:t xml:space="preserve"> </w:t>
      </w:r>
      <w:r>
        <w:t>по</w:t>
      </w:r>
      <w:r>
        <w:rPr>
          <w:spacing w:val="-1"/>
        </w:rPr>
        <w:t xml:space="preserve"> </w:t>
      </w:r>
      <w:r>
        <w:t xml:space="preserve">его </w:t>
      </w:r>
      <w:r>
        <w:rPr>
          <w:spacing w:val="-2"/>
        </w:rPr>
        <w:t>части.</w:t>
      </w:r>
    </w:p>
    <w:p w:rsidR="005B40CF" w:rsidRDefault="00540B02">
      <w:pPr>
        <w:pStyle w:val="a3"/>
        <w:ind w:left="849" w:firstLine="0"/>
      </w:pPr>
      <w:r>
        <w:t>Десятичная</w:t>
      </w:r>
      <w:r>
        <w:rPr>
          <w:spacing w:val="79"/>
          <w:w w:val="150"/>
        </w:rPr>
        <w:t xml:space="preserve"> </w:t>
      </w:r>
      <w:r>
        <w:t>запись</w:t>
      </w:r>
      <w:r>
        <w:rPr>
          <w:spacing w:val="25"/>
        </w:rPr>
        <w:t xml:space="preserve">  </w:t>
      </w:r>
      <w:r>
        <w:t>дробей.</w:t>
      </w:r>
      <w:r>
        <w:rPr>
          <w:spacing w:val="25"/>
        </w:rPr>
        <w:t xml:space="preserve">  </w:t>
      </w:r>
      <w:r>
        <w:t>Представление</w:t>
      </w:r>
      <w:r>
        <w:rPr>
          <w:spacing w:val="27"/>
        </w:rPr>
        <w:t xml:space="preserve">  </w:t>
      </w:r>
      <w:r>
        <w:t>десятичной</w:t>
      </w:r>
      <w:r>
        <w:rPr>
          <w:spacing w:val="25"/>
        </w:rPr>
        <w:t xml:space="preserve">  </w:t>
      </w:r>
      <w:r>
        <w:t>дроби</w:t>
      </w:r>
      <w:r>
        <w:rPr>
          <w:spacing w:val="25"/>
        </w:rPr>
        <w:t xml:space="preserve">  </w:t>
      </w:r>
      <w:r>
        <w:t>в</w:t>
      </w:r>
      <w:r>
        <w:rPr>
          <w:spacing w:val="25"/>
        </w:rPr>
        <w:t xml:space="preserve">  </w:t>
      </w:r>
      <w:r>
        <w:t>виде</w:t>
      </w:r>
      <w:r>
        <w:rPr>
          <w:spacing w:val="80"/>
          <w:w w:val="150"/>
        </w:rPr>
        <w:t xml:space="preserve"> </w:t>
      </w:r>
      <w:r>
        <w:rPr>
          <w:spacing w:val="-2"/>
        </w:rPr>
        <w:t>обыкновенной.</w:t>
      </w:r>
    </w:p>
    <w:p w:rsidR="005B40CF" w:rsidRDefault="00540B02">
      <w:pPr>
        <w:pStyle w:val="a3"/>
        <w:ind w:firstLine="0"/>
      </w:pPr>
      <w:r>
        <w:t>Изображение</w:t>
      </w:r>
      <w:r>
        <w:rPr>
          <w:spacing w:val="-7"/>
        </w:rPr>
        <w:t xml:space="preserve"> </w:t>
      </w:r>
      <w:r>
        <w:t>десятичных</w:t>
      </w:r>
      <w:r>
        <w:rPr>
          <w:spacing w:val="-3"/>
        </w:rPr>
        <w:t xml:space="preserve"> </w:t>
      </w:r>
      <w:r>
        <w:t>дробей</w:t>
      </w:r>
      <w:r>
        <w:rPr>
          <w:spacing w:val="-5"/>
        </w:rPr>
        <w:t xml:space="preserve"> </w:t>
      </w:r>
      <w:r>
        <w:t>точками</w:t>
      </w:r>
      <w:r>
        <w:rPr>
          <w:spacing w:val="-4"/>
        </w:rPr>
        <w:t xml:space="preserve"> </w:t>
      </w:r>
      <w:r>
        <w:t>на</w:t>
      </w:r>
      <w:r>
        <w:rPr>
          <w:spacing w:val="-4"/>
        </w:rPr>
        <w:t xml:space="preserve"> </w:t>
      </w:r>
      <w:r>
        <w:t>числовой</w:t>
      </w:r>
      <w:r>
        <w:rPr>
          <w:spacing w:val="-4"/>
        </w:rPr>
        <w:t xml:space="preserve"> </w:t>
      </w:r>
      <w:r>
        <w:t>прямой.</w:t>
      </w:r>
      <w:r>
        <w:rPr>
          <w:spacing w:val="-4"/>
        </w:rPr>
        <w:t xml:space="preserve"> </w:t>
      </w:r>
      <w:r>
        <w:t>Сравнение</w:t>
      </w:r>
      <w:r>
        <w:rPr>
          <w:spacing w:val="-5"/>
        </w:rPr>
        <w:t xml:space="preserve"> </w:t>
      </w:r>
      <w:r>
        <w:t>десятичных</w:t>
      </w:r>
      <w:r>
        <w:rPr>
          <w:spacing w:val="-2"/>
        </w:rPr>
        <w:t xml:space="preserve"> дробей.</w:t>
      </w:r>
    </w:p>
    <w:p w:rsidR="005B40CF" w:rsidRDefault="00540B02">
      <w:pPr>
        <w:pStyle w:val="a3"/>
        <w:ind w:left="849" w:firstLine="0"/>
      </w:pPr>
      <w:r>
        <w:t>Арифметические</w:t>
      </w:r>
      <w:r>
        <w:rPr>
          <w:spacing w:val="-6"/>
        </w:rPr>
        <w:t xml:space="preserve"> </w:t>
      </w:r>
      <w:r>
        <w:t>действия</w:t>
      </w:r>
      <w:r>
        <w:rPr>
          <w:spacing w:val="-4"/>
        </w:rPr>
        <w:t xml:space="preserve"> </w:t>
      </w:r>
      <w:r>
        <w:t>с</w:t>
      </w:r>
      <w:r>
        <w:rPr>
          <w:spacing w:val="-5"/>
        </w:rPr>
        <w:t xml:space="preserve"> </w:t>
      </w:r>
      <w:r>
        <w:t>десятичными</w:t>
      </w:r>
      <w:r>
        <w:rPr>
          <w:spacing w:val="-4"/>
        </w:rPr>
        <w:t xml:space="preserve"> </w:t>
      </w:r>
      <w:r>
        <w:t>дробями.</w:t>
      </w:r>
      <w:r>
        <w:rPr>
          <w:spacing w:val="-4"/>
        </w:rPr>
        <w:t xml:space="preserve"> </w:t>
      </w:r>
      <w:r>
        <w:t>Округление</w:t>
      </w:r>
      <w:r>
        <w:rPr>
          <w:spacing w:val="-5"/>
        </w:rPr>
        <w:t xml:space="preserve"> </w:t>
      </w:r>
      <w:r>
        <w:t>десятичных</w:t>
      </w:r>
      <w:r>
        <w:rPr>
          <w:spacing w:val="-2"/>
        </w:rPr>
        <w:t xml:space="preserve"> дробей.</w:t>
      </w:r>
    </w:p>
    <w:p w:rsidR="005B40CF" w:rsidRDefault="00540B02">
      <w:pPr>
        <w:pStyle w:val="a5"/>
        <w:numPr>
          <w:ilvl w:val="1"/>
          <w:numId w:val="95"/>
        </w:numPr>
        <w:tabs>
          <w:tab w:val="left" w:pos="1268"/>
        </w:tabs>
        <w:ind w:left="1268" w:hanging="419"/>
        <w:jc w:val="both"/>
        <w:rPr>
          <w:sz w:val="24"/>
        </w:rPr>
      </w:pPr>
      <w:r>
        <w:rPr>
          <w:sz w:val="24"/>
        </w:rPr>
        <w:t>Решение</w:t>
      </w:r>
      <w:r>
        <w:rPr>
          <w:spacing w:val="-2"/>
          <w:sz w:val="24"/>
        </w:rPr>
        <w:t xml:space="preserve"> </w:t>
      </w:r>
      <w:r>
        <w:rPr>
          <w:sz w:val="24"/>
        </w:rPr>
        <w:t>текстовых</w:t>
      </w:r>
      <w:r>
        <w:rPr>
          <w:spacing w:val="-1"/>
          <w:sz w:val="24"/>
        </w:rPr>
        <w:t xml:space="preserve"> </w:t>
      </w:r>
      <w:r>
        <w:rPr>
          <w:spacing w:val="-2"/>
          <w:sz w:val="24"/>
        </w:rPr>
        <w:t>задач.</w:t>
      </w:r>
    </w:p>
    <w:p w:rsidR="005B40CF" w:rsidRDefault="00540B02">
      <w:pPr>
        <w:pStyle w:val="a3"/>
        <w:ind w:right="142"/>
      </w:pPr>
      <w:r>
        <w:t>Решение текстовых задач арифметическим способом. Решение логических задач. Решение задач перебором всех возможных вариантов. Использование при решении задач таблиц и схем.</w:t>
      </w:r>
    </w:p>
    <w:p w:rsidR="005B40CF" w:rsidRDefault="00540B02">
      <w:pPr>
        <w:pStyle w:val="a3"/>
        <w:ind w:right="145"/>
      </w:pPr>
      <w:r>
        <w:t>Решение задач, содержащих зависимости, связывающие величины: скорость, время, расстояние, цена, количество, стоимость. Единицы измерения: массы, объѐма, цены, расстояния, времени, скорости. Связь между единицами измерения каждой величины.</w:t>
      </w:r>
    </w:p>
    <w:p w:rsidR="005B40CF" w:rsidRDefault="00540B02">
      <w:pPr>
        <w:pStyle w:val="a3"/>
        <w:spacing w:before="1"/>
        <w:ind w:left="849" w:firstLine="0"/>
      </w:pPr>
      <w:r>
        <w:t>Решение</w:t>
      </w:r>
      <w:r>
        <w:rPr>
          <w:spacing w:val="-3"/>
        </w:rPr>
        <w:t xml:space="preserve"> </w:t>
      </w:r>
      <w:r>
        <w:t>основных</w:t>
      </w:r>
      <w:r>
        <w:rPr>
          <w:spacing w:val="-3"/>
        </w:rPr>
        <w:t xml:space="preserve"> </w:t>
      </w:r>
      <w:r>
        <w:t>задач</w:t>
      </w:r>
      <w:r>
        <w:rPr>
          <w:spacing w:val="-3"/>
        </w:rPr>
        <w:t xml:space="preserve"> </w:t>
      </w:r>
      <w:r>
        <w:t>на</w:t>
      </w:r>
      <w:r>
        <w:rPr>
          <w:spacing w:val="-2"/>
        </w:rPr>
        <w:t xml:space="preserve"> дроби.</w:t>
      </w:r>
    </w:p>
    <w:p w:rsidR="005B40CF" w:rsidRDefault="00540B02">
      <w:pPr>
        <w:pStyle w:val="a3"/>
        <w:ind w:left="849" w:firstLine="0"/>
      </w:pPr>
      <w:r>
        <w:t>Представление</w:t>
      </w:r>
      <w:r>
        <w:rPr>
          <w:spacing w:val="-6"/>
        </w:rPr>
        <w:t xml:space="preserve"> </w:t>
      </w:r>
      <w:r>
        <w:t>данных</w:t>
      </w:r>
      <w:r>
        <w:rPr>
          <w:spacing w:val="-4"/>
        </w:rPr>
        <w:t xml:space="preserve"> </w:t>
      </w:r>
      <w:r>
        <w:t>в</w:t>
      </w:r>
      <w:r>
        <w:rPr>
          <w:spacing w:val="-3"/>
        </w:rPr>
        <w:t xml:space="preserve"> </w:t>
      </w:r>
      <w:r>
        <w:t>виде</w:t>
      </w:r>
      <w:r>
        <w:rPr>
          <w:spacing w:val="-4"/>
        </w:rPr>
        <w:t xml:space="preserve"> </w:t>
      </w:r>
      <w:r>
        <w:t>таблиц,</w:t>
      </w:r>
      <w:r>
        <w:rPr>
          <w:spacing w:val="-3"/>
        </w:rPr>
        <w:t xml:space="preserve"> </w:t>
      </w:r>
      <w:r>
        <w:t>столбчатых</w:t>
      </w:r>
      <w:r>
        <w:rPr>
          <w:spacing w:val="-1"/>
        </w:rPr>
        <w:t xml:space="preserve"> </w:t>
      </w:r>
      <w:r>
        <w:rPr>
          <w:spacing w:val="-2"/>
        </w:rPr>
        <w:t>диаграмм.</w:t>
      </w:r>
    </w:p>
    <w:p w:rsidR="005B40CF" w:rsidRDefault="00540B02">
      <w:pPr>
        <w:pStyle w:val="a5"/>
        <w:numPr>
          <w:ilvl w:val="1"/>
          <w:numId w:val="95"/>
        </w:numPr>
        <w:tabs>
          <w:tab w:val="left" w:pos="1268"/>
        </w:tabs>
        <w:ind w:left="1268" w:hanging="419"/>
        <w:jc w:val="both"/>
        <w:rPr>
          <w:sz w:val="24"/>
        </w:rPr>
      </w:pPr>
      <w:r>
        <w:rPr>
          <w:sz w:val="24"/>
        </w:rPr>
        <w:t>Наглядная</w:t>
      </w:r>
      <w:r>
        <w:rPr>
          <w:spacing w:val="-6"/>
          <w:sz w:val="24"/>
        </w:rPr>
        <w:t xml:space="preserve"> </w:t>
      </w:r>
      <w:r>
        <w:rPr>
          <w:spacing w:val="-2"/>
          <w:sz w:val="24"/>
        </w:rPr>
        <w:t>геометрия.</w:t>
      </w:r>
    </w:p>
    <w:p w:rsidR="005B40CF" w:rsidRDefault="00540B02">
      <w:pPr>
        <w:pStyle w:val="a3"/>
        <w:ind w:right="148"/>
      </w:pPr>
      <w:r>
        <w:t>Наглядные представления о фигурах на плоскости: точка, прямая, отрезок, луч, угол, ломаная, многоугольник, окружность, круг. Угол. Прямой, острый, тупой и развѐрнутый углы.</w:t>
      </w:r>
    </w:p>
    <w:p w:rsidR="005B40CF" w:rsidRDefault="00540B02">
      <w:pPr>
        <w:pStyle w:val="a3"/>
        <w:ind w:left="849" w:firstLine="0"/>
      </w:pPr>
      <w:r>
        <w:t>Длина</w:t>
      </w:r>
      <w:r>
        <w:rPr>
          <w:spacing w:val="36"/>
        </w:rPr>
        <w:t xml:space="preserve"> </w:t>
      </w:r>
      <w:r>
        <w:t>отрезка,</w:t>
      </w:r>
      <w:r>
        <w:rPr>
          <w:spacing w:val="39"/>
        </w:rPr>
        <w:t xml:space="preserve"> </w:t>
      </w:r>
      <w:r>
        <w:t>метрические</w:t>
      </w:r>
      <w:r>
        <w:rPr>
          <w:spacing w:val="38"/>
        </w:rPr>
        <w:t xml:space="preserve"> </w:t>
      </w:r>
      <w:r>
        <w:t>единицы</w:t>
      </w:r>
      <w:r>
        <w:rPr>
          <w:spacing w:val="39"/>
        </w:rPr>
        <w:t xml:space="preserve"> </w:t>
      </w:r>
      <w:r>
        <w:t>длины.</w:t>
      </w:r>
      <w:r>
        <w:rPr>
          <w:spacing w:val="37"/>
        </w:rPr>
        <w:t xml:space="preserve"> </w:t>
      </w:r>
      <w:r>
        <w:t>Длина</w:t>
      </w:r>
      <w:r>
        <w:rPr>
          <w:spacing w:val="38"/>
        </w:rPr>
        <w:t xml:space="preserve"> </w:t>
      </w:r>
      <w:r>
        <w:t>ломаной,</w:t>
      </w:r>
      <w:r>
        <w:rPr>
          <w:spacing w:val="39"/>
        </w:rPr>
        <w:t xml:space="preserve"> </w:t>
      </w:r>
      <w:r>
        <w:t>периметр</w:t>
      </w:r>
      <w:r>
        <w:rPr>
          <w:spacing w:val="39"/>
        </w:rPr>
        <w:t xml:space="preserve"> </w:t>
      </w:r>
      <w:r>
        <w:rPr>
          <w:spacing w:val="-2"/>
        </w:rPr>
        <w:t>многоугольника.</w:t>
      </w:r>
    </w:p>
    <w:p w:rsidR="005B40CF" w:rsidRDefault="00540B02">
      <w:pPr>
        <w:pStyle w:val="a3"/>
        <w:ind w:firstLine="0"/>
      </w:pPr>
      <w:r>
        <w:t>Измерение</w:t>
      </w:r>
      <w:r>
        <w:rPr>
          <w:spacing w:val="-3"/>
        </w:rPr>
        <w:t xml:space="preserve"> </w:t>
      </w:r>
      <w:r>
        <w:t>и</w:t>
      </w:r>
      <w:r>
        <w:rPr>
          <w:spacing w:val="-2"/>
        </w:rPr>
        <w:t xml:space="preserve"> </w:t>
      </w:r>
      <w:r>
        <w:t>построение</w:t>
      </w:r>
      <w:r>
        <w:rPr>
          <w:spacing w:val="-1"/>
        </w:rPr>
        <w:t xml:space="preserve"> </w:t>
      </w:r>
      <w:r>
        <w:t>углов</w:t>
      </w:r>
      <w:r>
        <w:rPr>
          <w:spacing w:val="-3"/>
        </w:rPr>
        <w:t xml:space="preserve"> </w:t>
      </w:r>
      <w:r>
        <w:t>с</w:t>
      </w:r>
      <w:r>
        <w:rPr>
          <w:spacing w:val="-4"/>
        </w:rPr>
        <w:t xml:space="preserve"> </w:t>
      </w:r>
      <w:r>
        <w:t>помощью</w:t>
      </w:r>
      <w:r>
        <w:rPr>
          <w:spacing w:val="-2"/>
        </w:rPr>
        <w:t xml:space="preserve"> транспортира.</w:t>
      </w:r>
    </w:p>
    <w:p w:rsidR="005B40CF" w:rsidRDefault="00540B02">
      <w:pPr>
        <w:pStyle w:val="a3"/>
        <w:ind w:right="144"/>
      </w:pPr>
      <w:r>
        <w:t>Наглядные представления о фигурах на плоскости: многоугольник, прямоугольник,</w:t>
      </w:r>
      <w:r>
        <w:rPr>
          <w:spacing w:val="40"/>
        </w:rPr>
        <w:t xml:space="preserve"> </w:t>
      </w:r>
      <w:r>
        <w:t>квадрат, треугольник, о равенстве фигур.</w:t>
      </w:r>
    </w:p>
    <w:p w:rsidR="005B40CF" w:rsidRDefault="00540B02">
      <w:pPr>
        <w:pStyle w:val="a3"/>
        <w:ind w:right="150"/>
      </w:pPr>
      <w:r>
        <w:t>Изображение фигур, в том числе на клетчатой бумаге. Построение конфигураций из частей прямой, окружности на нелинованной и клетчатой бумаге. Использование свойств сторон и углов прямоугольника, квадрата.</w:t>
      </w:r>
    </w:p>
    <w:p w:rsidR="005B40CF" w:rsidRDefault="00540B02">
      <w:pPr>
        <w:pStyle w:val="a3"/>
        <w:spacing w:before="1"/>
        <w:ind w:right="146"/>
      </w:pPr>
      <w:r>
        <w:t>Площадь прямоугольника и многоугольников, составленных из прямоугольников, в том числе фигур, изображѐнных на клетчатой бумаге. Единицы измерения площади.</w:t>
      </w:r>
    </w:p>
    <w:p w:rsidR="005B40CF" w:rsidRDefault="00540B02">
      <w:pPr>
        <w:pStyle w:val="a3"/>
        <w:ind w:right="137"/>
      </w:pPr>
      <w:r>
        <w:t xml:space="preserve">Наглядные представления о пространственных фигурах: прямоугольный параллелепипед, куб, многогранники. Изображение простейших многогранников. Развѐртки куба и параллелепипеда. Создание моделей многогранников (из бумаги, проволоки, пластилина и других </w:t>
      </w:r>
      <w:r>
        <w:rPr>
          <w:spacing w:val="-2"/>
        </w:rPr>
        <w:t>материалов).</w:t>
      </w:r>
    </w:p>
    <w:p w:rsidR="005B40CF" w:rsidRDefault="00540B02">
      <w:pPr>
        <w:pStyle w:val="a3"/>
        <w:ind w:left="849" w:firstLine="0"/>
      </w:pPr>
      <w:r>
        <w:t>Объѐм</w:t>
      </w:r>
      <w:r>
        <w:rPr>
          <w:spacing w:val="-8"/>
        </w:rPr>
        <w:t xml:space="preserve"> </w:t>
      </w:r>
      <w:r>
        <w:t>прямоугольного</w:t>
      </w:r>
      <w:r>
        <w:rPr>
          <w:spacing w:val="-4"/>
        </w:rPr>
        <w:t xml:space="preserve"> </w:t>
      </w:r>
      <w:r>
        <w:t>параллелепипеда,</w:t>
      </w:r>
      <w:r>
        <w:rPr>
          <w:spacing w:val="-4"/>
        </w:rPr>
        <w:t xml:space="preserve"> </w:t>
      </w:r>
      <w:r>
        <w:t>куба.</w:t>
      </w:r>
      <w:r>
        <w:rPr>
          <w:spacing w:val="-4"/>
        </w:rPr>
        <w:t xml:space="preserve"> </w:t>
      </w:r>
      <w:r>
        <w:t>Единицы</w:t>
      </w:r>
      <w:r>
        <w:rPr>
          <w:spacing w:val="-4"/>
        </w:rPr>
        <w:t xml:space="preserve"> </w:t>
      </w:r>
      <w:r>
        <w:t>измерения</w:t>
      </w:r>
      <w:r>
        <w:rPr>
          <w:spacing w:val="-4"/>
        </w:rPr>
        <w:t xml:space="preserve"> </w:t>
      </w:r>
      <w:r>
        <w:rPr>
          <w:spacing w:val="-2"/>
        </w:rPr>
        <w:t>объѐма.</w:t>
      </w:r>
    </w:p>
    <w:p w:rsidR="005B40CF" w:rsidRDefault="00540B02">
      <w:pPr>
        <w:pStyle w:val="a5"/>
        <w:numPr>
          <w:ilvl w:val="0"/>
          <w:numId w:val="9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95"/>
        </w:numPr>
        <w:tabs>
          <w:tab w:val="left" w:pos="1268"/>
        </w:tabs>
        <w:ind w:left="1268" w:hanging="419"/>
        <w:jc w:val="both"/>
        <w:rPr>
          <w:sz w:val="24"/>
        </w:rPr>
      </w:pPr>
      <w:r>
        <w:rPr>
          <w:sz w:val="24"/>
        </w:rPr>
        <w:t>Натуральные</w:t>
      </w:r>
      <w:r>
        <w:rPr>
          <w:spacing w:val="-7"/>
          <w:sz w:val="24"/>
        </w:rPr>
        <w:t xml:space="preserve"> </w:t>
      </w:r>
      <w:r>
        <w:rPr>
          <w:spacing w:val="-2"/>
          <w:sz w:val="24"/>
        </w:rPr>
        <w:t>числа.</w:t>
      </w:r>
    </w:p>
    <w:p w:rsidR="005B40CF" w:rsidRDefault="00540B02">
      <w:pPr>
        <w:pStyle w:val="a3"/>
        <w:ind w:right="142"/>
      </w:pPr>
      <w:r>
        <w:t>Арифметические</w:t>
      </w:r>
      <w:r>
        <w:rPr>
          <w:spacing w:val="-1"/>
        </w:rPr>
        <w:t xml:space="preserve"> </w:t>
      </w:r>
      <w:r>
        <w:t>действия с</w:t>
      </w:r>
      <w:r>
        <w:rPr>
          <w:spacing w:val="-1"/>
        </w:rPr>
        <w:t xml:space="preserve"> </w:t>
      </w:r>
      <w:r>
        <w:t>многозначными натуральными числами. Числовые</w:t>
      </w:r>
      <w:r>
        <w:rPr>
          <w:spacing w:val="-2"/>
        </w:rPr>
        <w:t xml:space="preserve"> </w:t>
      </w:r>
      <w:r>
        <w:t>выражения, порядок действий, использование скобок. Использование при вычислениях переместительного и сочетательного свойств сложения и умножения, распределительного свойства умножения. Округление натуральных чисел.</w:t>
      </w:r>
    </w:p>
    <w:p w:rsidR="005B40CF" w:rsidRDefault="00540B02">
      <w:pPr>
        <w:pStyle w:val="a3"/>
        <w:ind w:left="849" w:firstLine="0"/>
      </w:pPr>
      <w:r>
        <w:t>Делители</w:t>
      </w:r>
      <w:r>
        <w:rPr>
          <w:spacing w:val="48"/>
        </w:rPr>
        <w:t xml:space="preserve"> </w:t>
      </w:r>
      <w:r>
        <w:t>и</w:t>
      </w:r>
      <w:r>
        <w:rPr>
          <w:spacing w:val="50"/>
        </w:rPr>
        <w:t xml:space="preserve"> </w:t>
      </w:r>
      <w:r>
        <w:t>кратные</w:t>
      </w:r>
      <w:r>
        <w:rPr>
          <w:spacing w:val="49"/>
        </w:rPr>
        <w:t xml:space="preserve"> </w:t>
      </w:r>
      <w:r>
        <w:t>числа,</w:t>
      </w:r>
      <w:r>
        <w:rPr>
          <w:spacing w:val="49"/>
        </w:rPr>
        <w:t xml:space="preserve"> </w:t>
      </w:r>
      <w:r>
        <w:t>наибольший</w:t>
      </w:r>
      <w:r>
        <w:rPr>
          <w:spacing w:val="51"/>
        </w:rPr>
        <w:t xml:space="preserve"> </w:t>
      </w:r>
      <w:r>
        <w:t>общий</w:t>
      </w:r>
      <w:r>
        <w:rPr>
          <w:spacing w:val="50"/>
        </w:rPr>
        <w:t xml:space="preserve"> </w:t>
      </w:r>
      <w:r>
        <w:t>делитель</w:t>
      </w:r>
      <w:r>
        <w:rPr>
          <w:spacing w:val="50"/>
        </w:rPr>
        <w:t xml:space="preserve"> </w:t>
      </w:r>
      <w:r>
        <w:t>и</w:t>
      </w:r>
      <w:r>
        <w:rPr>
          <w:spacing w:val="51"/>
        </w:rPr>
        <w:t xml:space="preserve"> </w:t>
      </w:r>
      <w:r>
        <w:t>наименьшее</w:t>
      </w:r>
      <w:r>
        <w:rPr>
          <w:spacing w:val="48"/>
        </w:rPr>
        <w:t xml:space="preserve"> </w:t>
      </w:r>
      <w:r>
        <w:t>общее</w:t>
      </w:r>
      <w:r>
        <w:rPr>
          <w:spacing w:val="51"/>
        </w:rPr>
        <w:t xml:space="preserve"> </w:t>
      </w:r>
      <w:r>
        <w:rPr>
          <w:spacing w:val="-2"/>
        </w:rPr>
        <w:t>кратное.</w:t>
      </w:r>
    </w:p>
    <w:p w:rsidR="005B40CF" w:rsidRDefault="00540B02">
      <w:pPr>
        <w:pStyle w:val="a3"/>
        <w:spacing w:before="1"/>
        <w:ind w:firstLine="0"/>
      </w:pPr>
      <w:r>
        <w:t>Делимость</w:t>
      </w:r>
      <w:r>
        <w:rPr>
          <w:spacing w:val="-5"/>
        </w:rPr>
        <w:t xml:space="preserve"> </w:t>
      </w:r>
      <w:r>
        <w:t>суммы</w:t>
      </w:r>
      <w:r>
        <w:rPr>
          <w:spacing w:val="-3"/>
        </w:rPr>
        <w:t xml:space="preserve"> </w:t>
      </w:r>
      <w:r>
        <w:t>и</w:t>
      </w:r>
      <w:r>
        <w:rPr>
          <w:spacing w:val="-3"/>
        </w:rPr>
        <w:t xml:space="preserve"> </w:t>
      </w:r>
      <w:r>
        <w:t>произведения.</w:t>
      </w:r>
      <w:r>
        <w:rPr>
          <w:spacing w:val="-2"/>
        </w:rPr>
        <w:t xml:space="preserve"> </w:t>
      </w:r>
      <w:r>
        <w:t>Деление</w:t>
      </w:r>
      <w:r>
        <w:rPr>
          <w:spacing w:val="-4"/>
        </w:rPr>
        <w:t xml:space="preserve"> </w:t>
      </w:r>
      <w:r>
        <w:t>с</w:t>
      </w:r>
      <w:r>
        <w:rPr>
          <w:spacing w:val="-3"/>
        </w:rPr>
        <w:t xml:space="preserve"> </w:t>
      </w:r>
      <w:r>
        <w:rPr>
          <w:spacing w:val="-2"/>
        </w:rPr>
        <w:t>остатком.</w:t>
      </w:r>
    </w:p>
    <w:p w:rsidR="005B40CF" w:rsidRDefault="00540B02">
      <w:pPr>
        <w:pStyle w:val="a5"/>
        <w:numPr>
          <w:ilvl w:val="1"/>
          <w:numId w:val="95"/>
        </w:numPr>
        <w:tabs>
          <w:tab w:val="left" w:pos="1268"/>
        </w:tabs>
        <w:ind w:left="1268" w:hanging="419"/>
        <w:jc w:val="both"/>
        <w:rPr>
          <w:sz w:val="24"/>
        </w:rPr>
      </w:pPr>
      <w:r>
        <w:rPr>
          <w:spacing w:val="-2"/>
          <w:sz w:val="24"/>
        </w:rPr>
        <w:t>Дроби.</w:t>
      </w:r>
    </w:p>
    <w:p w:rsidR="005B40CF" w:rsidRDefault="00540B02">
      <w:pPr>
        <w:pStyle w:val="a3"/>
        <w:ind w:right="143"/>
      </w:pPr>
      <w:r>
        <w:t>Обыкновенная дробь, основное свойство дроби, сокращение дробей. Сравнение и упорядочивание дробей. Решение задач на нахождение части от целого и целого по его части. Дробное число как результат деления. Представление десятичной дроби в виде обыкновенной дроби и возможность представления обыкновенной дроби в виде десятичной. Десятичные дроби и метрическая система мер. Арифметические действия и числовые выражения с обыкновенными и десятичными дробями.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9"/>
      </w:pPr>
      <w:r>
        <w:lastRenderedPageBreak/>
        <w:t>Отношение. Деление в данном отношении. Масштаб, пропорция. Применение пропорций при решении задач.</w:t>
      </w:r>
    </w:p>
    <w:p w:rsidR="005B40CF" w:rsidRDefault="00540B02">
      <w:pPr>
        <w:pStyle w:val="a3"/>
        <w:ind w:right="139"/>
      </w:pPr>
      <w:r>
        <w:t>Понятие процента. Вычисление процента от величины и величины по еѐ проценту. Выражение процентов десятичными дробями.</w:t>
      </w:r>
      <w:r>
        <w:rPr>
          <w:spacing w:val="-1"/>
        </w:rPr>
        <w:t xml:space="preserve"> </w:t>
      </w:r>
      <w:r>
        <w:t>Решение задач на проценты. Выражение отношения величин в процентах.</w:t>
      </w:r>
    </w:p>
    <w:p w:rsidR="005B40CF" w:rsidRDefault="00540B02">
      <w:pPr>
        <w:pStyle w:val="a5"/>
        <w:numPr>
          <w:ilvl w:val="1"/>
          <w:numId w:val="95"/>
        </w:numPr>
        <w:tabs>
          <w:tab w:val="left" w:pos="1268"/>
        </w:tabs>
        <w:ind w:left="1268" w:hanging="419"/>
        <w:jc w:val="both"/>
        <w:rPr>
          <w:sz w:val="24"/>
        </w:rPr>
      </w:pPr>
      <w:r>
        <w:rPr>
          <w:sz w:val="24"/>
        </w:rPr>
        <w:t>Положительные</w:t>
      </w:r>
      <w:r>
        <w:rPr>
          <w:spacing w:val="-8"/>
          <w:sz w:val="24"/>
        </w:rPr>
        <w:t xml:space="preserve"> </w:t>
      </w:r>
      <w:r>
        <w:rPr>
          <w:sz w:val="24"/>
        </w:rPr>
        <w:t>и</w:t>
      </w:r>
      <w:r>
        <w:rPr>
          <w:spacing w:val="-5"/>
          <w:sz w:val="24"/>
        </w:rPr>
        <w:t xml:space="preserve"> </w:t>
      </w:r>
      <w:r>
        <w:rPr>
          <w:sz w:val="24"/>
        </w:rPr>
        <w:t>отрицательные</w:t>
      </w:r>
      <w:r>
        <w:rPr>
          <w:spacing w:val="-7"/>
          <w:sz w:val="24"/>
        </w:rPr>
        <w:t xml:space="preserve"> </w:t>
      </w:r>
      <w:r>
        <w:rPr>
          <w:spacing w:val="-2"/>
          <w:sz w:val="24"/>
        </w:rPr>
        <w:t>числа.</w:t>
      </w:r>
    </w:p>
    <w:p w:rsidR="005B40CF" w:rsidRDefault="00540B02">
      <w:pPr>
        <w:pStyle w:val="a3"/>
        <w:ind w:right="146"/>
      </w:pPr>
      <w:r>
        <w:t>Положительные и отрицательные числа. Целые числа. Модуль числа, геометрическая интерпретация модуля числа. Изображение чисел на координатной прямой. Числовые</w:t>
      </w:r>
      <w:r>
        <w:rPr>
          <w:spacing w:val="40"/>
        </w:rPr>
        <w:t xml:space="preserve"> </w:t>
      </w:r>
      <w:r>
        <w:t xml:space="preserve">промежутки. Сравнение чисел. Арифметические действия с положительными и отрицательными </w:t>
      </w:r>
      <w:r>
        <w:rPr>
          <w:spacing w:val="-2"/>
        </w:rPr>
        <w:t>числами.</w:t>
      </w:r>
    </w:p>
    <w:p w:rsidR="005B40CF" w:rsidRDefault="00540B02">
      <w:pPr>
        <w:pStyle w:val="a3"/>
        <w:ind w:right="146"/>
      </w:pPr>
      <w:r>
        <w:t>Прямоугольная</w:t>
      </w:r>
      <w:r>
        <w:rPr>
          <w:spacing w:val="-2"/>
        </w:rPr>
        <w:t xml:space="preserve"> </w:t>
      </w:r>
      <w:r>
        <w:t>система</w:t>
      </w:r>
      <w:r>
        <w:rPr>
          <w:spacing w:val="-3"/>
        </w:rPr>
        <w:t xml:space="preserve"> </w:t>
      </w:r>
      <w:r>
        <w:t>координат</w:t>
      </w:r>
      <w:r>
        <w:rPr>
          <w:spacing w:val="-2"/>
        </w:rPr>
        <w:t xml:space="preserve"> </w:t>
      </w:r>
      <w:r>
        <w:t>на</w:t>
      </w:r>
      <w:r>
        <w:rPr>
          <w:spacing w:val="-3"/>
        </w:rPr>
        <w:t xml:space="preserve"> </w:t>
      </w:r>
      <w:r>
        <w:t>плоскости.</w:t>
      </w:r>
      <w:r>
        <w:rPr>
          <w:spacing w:val="-2"/>
        </w:rPr>
        <w:t xml:space="preserve"> </w:t>
      </w:r>
      <w:r>
        <w:t>Координаты</w:t>
      </w:r>
      <w:r>
        <w:rPr>
          <w:spacing w:val="-3"/>
        </w:rPr>
        <w:t xml:space="preserve"> </w:t>
      </w:r>
      <w:r>
        <w:t>точки</w:t>
      </w:r>
      <w:r>
        <w:rPr>
          <w:spacing w:val="-1"/>
        </w:rPr>
        <w:t xml:space="preserve"> </w:t>
      </w:r>
      <w:r>
        <w:t>на</w:t>
      </w:r>
      <w:r>
        <w:rPr>
          <w:spacing w:val="-3"/>
        </w:rPr>
        <w:t xml:space="preserve"> </w:t>
      </w:r>
      <w:r>
        <w:t>плоскости,</w:t>
      </w:r>
      <w:r>
        <w:rPr>
          <w:spacing w:val="-2"/>
        </w:rPr>
        <w:t xml:space="preserve"> </w:t>
      </w:r>
      <w:r>
        <w:t>абсцисса и ордината. Построение точек и фигур на координатной плоскости.</w:t>
      </w:r>
    </w:p>
    <w:p w:rsidR="005B40CF" w:rsidRDefault="00540B02">
      <w:pPr>
        <w:pStyle w:val="a5"/>
        <w:numPr>
          <w:ilvl w:val="1"/>
          <w:numId w:val="95"/>
        </w:numPr>
        <w:tabs>
          <w:tab w:val="left" w:pos="1268"/>
        </w:tabs>
        <w:ind w:left="1268" w:hanging="419"/>
        <w:jc w:val="both"/>
        <w:rPr>
          <w:sz w:val="24"/>
        </w:rPr>
      </w:pPr>
      <w:r>
        <w:rPr>
          <w:sz w:val="24"/>
        </w:rPr>
        <w:t>Буквенные</w:t>
      </w:r>
      <w:r>
        <w:rPr>
          <w:spacing w:val="-6"/>
          <w:sz w:val="24"/>
        </w:rPr>
        <w:t xml:space="preserve"> </w:t>
      </w:r>
      <w:r>
        <w:rPr>
          <w:spacing w:val="-2"/>
          <w:sz w:val="24"/>
        </w:rPr>
        <w:t>выражения.</w:t>
      </w:r>
    </w:p>
    <w:p w:rsidR="005B40CF" w:rsidRDefault="00540B02">
      <w:pPr>
        <w:pStyle w:val="a3"/>
        <w:ind w:right="134"/>
      </w:pPr>
      <w:r>
        <w:t>Применение букв для записи математических выражений и предложений. Свойства арифметических действий. Буквенные выражения и числовые подстановки. Буквенные равенства, нахождение</w:t>
      </w:r>
      <w:r>
        <w:rPr>
          <w:spacing w:val="-2"/>
        </w:rPr>
        <w:t xml:space="preserve"> </w:t>
      </w:r>
      <w:r>
        <w:t>неизвестного</w:t>
      </w:r>
      <w:r>
        <w:rPr>
          <w:spacing w:val="-1"/>
        </w:rPr>
        <w:t xml:space="preserve"> </w:t>
      </w:r>
      <w:r>
        <w:t>компонента.</w:t>
      </w:r>
      <w:r>
        <w:rPr>
          <w:spacing w:val="-1"/>
        </w:rPr>
        <w:t xml:space="preserve"> </w:t>
      </w:r>
      <w:r>
        <w:t>Формулы,</w:t>
      </w:r>
      <w:r>
        <w:rPr>
          <w:spacing w:val="-2"/>
        </w:rPr>
        <w:t xml:space="preserve"> </w:t>
      </w:r>
      <w:r>
        <w:t>формулы</w:t>
      </w:r>
      <w:r>
        <w:rPr>
          <w:spacing w:val="-2"/>
        </w:rPr>
        <w:t xml:space="preserve"> </w:t>
      </w:r>
      <w:r>
        <w:t>периметра и площади прямоугольника, квадрата, объѐма параллелепипеда и куба.</w:t>
      </w:r>
    </w:p>
    <w:p w:rsidR="005B40CF" w:rsidRDefault="00540B02">
      <w:pPr>
        <w:pStyle w:val="a5"/>
        <w:numPr>
          <w:ilvl w:val="1"/>
          <w:numId w:val="95"/>
        </w:numPr>
        <w:tabs>
          <w:tab w:val="left" w:pos="1268"/>
        </w:tabs>
        <w:spacing w:before="1"/>
        <w:ind w:left="1268" w:hanging="419"/>
        <w:jc w:val="both"/>
        <w:rPr>
          <w:sz w:val="24"/>
        </w:rPr>
      </w:pPr>
      <w:r>
        <w:rPr>
          <w:sz w:val="24"/>
        </w:rPr>
        <w:t>Решение</w:t>
      </w:r>
      <w:r>
        <w:rPr>
          <w:spacing w:val="-2"/>
          <w:sz w:val="24"/>
        </w:rPr>
        <w:t xml:space="preserve"> </w:t>
      </w:r>
      <w:r>
        <w:rPr>
          <w:sz w:val="24"/>
        </w:rPr>
        <w:t>текстовых</w:t>
      </w:r>
      <w:r>
        <w:rPr>
          <w:spacing w:val="-1"/>
          <w:sz w:val="24"/>
        </w:rPr>
        <w:t xml:space="preserve"> </w:t>
      </w:r>
      <w:r>
        <w:rPr>
          <w:spacing w:val="-2"/>
          <w:sz w:val="24"/>
        </w:rPr>
        <w:t>задач.</w:t>
      </w:r>
    </w:p>
    <w:p w:rsidR="005B40CF" w:rsidRDefault="00540B02">
      <w:pPr>
        <w:pStyle w:val="a3"/>
        <w:ind w:right="145"/>
      </w:pPr>
      <w:r>
        <w:t>Решение текстовых задач арифметическим способом. Решение логических задач. Решение задач перебором всех возможных вариантов.</w:t>
      </w:r>
    </w:p>
    <w:p w:rsidR="005B40CF" w:rsidRDefault="00540B02">
      <w:pPr>
        <w:pStyle w:val="a3"/>
        <w:ind w:right="140"/>
      </w:pPr>
      <w:r>
        <w:t>Решение задач, содержащих зависимости, связывающих величины: скорость, время, расстояние, цена, количество, стоимость, производительность, время, объѐм работы. Единицы измерения: массы, стоимости, расстояния, времени, скорости. Связь между единицами измерения каждой величины.</w:t>
      </w:r>
    </w:p>
    <w:p w:rsidR="005B40CF" w:rsidRDefault="00540B02">
      <w:pPr>
        <w:pStyle w:val="a3"/>
        <w:ind w:right="140"/>
      </w:pPr>
      <w:r>
        <w:t>Решение задач, связанных с отношением, пропорциональностью величин, процентами; решение основных задач на дроби и проценты.</w:t>
      </w:r>
    </w:p>
    <w:p w:rsidR="005B40CF" w:rsidRDefault="00540B02">
      <w:pPr>
        <w:pStyle w:val="a3"/>
        <w:ind w:right="150"/>
      </w:pPr>
      <w:r>
        <w:t>Оценка</w:t>
      </w:r>
      <w:r>
        <w:rPr>
          <w:spacing w:val="-5"/>
        </w:rPr>
        <w:t xml:space="preserve"> </w:t>
      </w:r>
      <w:r>
        <w:t>и</w:t>
      </w:r>
      <w:r>
        <w:rPr>
          <w:spacing w:val="-5"/>
        </w:rPr>
        <w:t xml:space="preserve"> </w:t>
      </w:r>
      <w:r>
        <w:t>прикидка,</w:t>
      </w:r>
      <w:r>
        <w:rPr>
          <w:spacing w:val="-4"/>
        </w:rPr>
        <w:t xml:space="preserve"> </w:t>
      </w:r>
      <w:r>
        <w:t>округление</w:t>
      </w:r>
      <w:r>
        <w:rPr>
          <w:spacing w:val="-5"/>
        </w:rPr>
        <w:t xml:space="preserve"> </w:t>
      </w:r>
      <w:r>
        <w:t>результата.</w:t>
      </w:r>
      <w:r>
        <w:rPr>
          <w:spacing w:val="-4"/>
        </w:rPr>
        <w:t xml:space="preserve"> </w:t>
      </w:r>
      <w:r>
        <w:t>Составление</w:t>
      </w:r>
      <w:r>
        <w:rPr>
          <w:spacing w:val="-5"/>
        </w:rPr>
        <w:t xml:space="preserve"> </w:t>
      </w:r>
      <w:r>
        <w:t>буквенных</w:t>
      </w:r>
      <w:r>
        <w:rPr>
          <w:spacing w:val="-3"/>
        </w:rPr>
        <w:t xml:space="preserve"> </w:t>
      </w:r>
      <w:r>
        <w:t>выражений</w:t>
      </w:r>
      <w:r>
        <w:rPr>
          <w:spacing w:val="-3"/>
        </w:rPr>
        <w:t xml:space="preserve"> </w:t>
      </w:r>
      <w:r>
        <w:t>по</w:t>
      </w:r>
      <w:r>
        <w:rPr>
          <w:spacing w:val="-4"/>
        </w:rPr>
        <w:t xml:space="preserve"> </w:t>
      </w:r>
      <w:r>
        <w:t xml:space="preserve">условию </w:t>
      </w:r>
      <w:r>
        <w:rPr>
          <w:spacing w:val="-2"/>
        </w:rPr>
        <w:t>задачи.</w:t>
      </w:r>
    </w:p>
    <w:p w:rsidR="005B40CF" w:rsidRDefault="00540B02">
      <w:pPr>
        <w:pStyle w:val="a3"/>
        <w:ind w:right="141"/>
      </w:pPr>
      <w:r>
        <w:t>Представление данных с помощью таблиц и диаграмм. Столбчатые диаграммы: чтение и построение. Чтение круговых диаграмм.</w:t>
      </w:r>
    </w:p>
    <w:p w:rsidR="005B40CF" w:rsidRDefault="00540B02">
      <w:pPr>
        <w:pStyle w:val="a5"/>
        <w:numPr>
          <w:ilvl w:val="1"/>
          <w:numId w:val="95"/>
        </w:numPr>
        <w:tabs>
          <w:tab w:val="left" w:pos="1268"/>
        </w:tabs>
        <w:spacing w:before="1"/>
        <w:ind w:left="1268" w:hanging="419"/>
        <w:jc w:val="both"/>
        <w:rPr>
          <w:sz w:val="24"/>
        </w:rPr>
      </w:pPr>
      <w:r>
        <w:rPr>
          <w:sz w:val="24"/>
        </w:rPr>
        <w:t>Наглядная</w:t>
      </w:r>
      <w:r>
        <w:rPr>
          <w:spacing w:val="-6"/>
          <w:sz w:val="24"/>
        </w:rPr>
        <w:t xml:space="preserve"> </w:t>
      </w:r>
      <w:r>
        <w:rPr>
          <w:spacing w:val="-2"/>
          <w:sz w:val="24"/>
        </w:rPr>
        <w:t>геометрия.</w:t>
      </w:r>
    </w:p>
    <w:p w:rsidR="005B40CF" w:rsidRDefault="00540B02">
      <w:pPr>
        <w:pStyle w:val="a3"/>
        <w:ind w:right="150"/>
      </w:pPr>
      <w:r>
        <w:t>Наглядные представления о фигурах на плоскости: точка, прямая, отрезок, луч, угол, ломаная, многоугольник, четырѐхугольник, треугольник, окружность, круг.</w:t>
      </w:r>
    </w:p>
    <w:p w:rsidR="005B40CF" w:rsidRDefault="00540B02">
      <w:pPr>
        <w:pStyle w:val="a3"/>
        <w:ind w:right="143"/>
      </w:pPr>
      <w:r>
        <w:t>Взаимное расположение двух прямых на плоскости, параллельные прямые, перпендикулярные прямые. Измерение расстояний: между двумя точками, от точки до прямой, длина маршрута на квадратной сетке.</w:t>
      </w:r>
    </w:p>
    <w:p w:rsidR="005B40CF" w:rsidRDefault="00540B02">
      <w:pPr>
        <w:pStyle w:val="a3"/>
        <w:ind w:right="141"/>
      </w:pPr>
      <w:r>
        <w:t>Измерение и построение углов с помощью транспортира. Виды треугольников: остроугольный, прямоугольный, тупоугольный, равнобедренный, равносторонний. Четырѐхугольник, примеры четырѐхугольников. Прямоугольник, квадрат: использование свойств сторон, углов, диагоналей. Изображение геометрических фигур на нелинованной бумаге с использованием циркуля, линейки, угольника, транспортира. Построения на клетчатой бумаге.</w:t>
      </w:r>
    </w:p>
    <w:p w:rsidR="005B40CF" w:rsidRDefault="00540B02">
      <w:pPr>
        <w:pStyle w:val="a3"/>
        <w:ind w:right="149"/>
      </w:pPr>
      <w:r>
        <w:t>Периметр многоугольника. Понятие площади фигуры, единицы измерения площади. Приближѐнное измерение площади фигур, в том числе на квадратной сетке. Приближѐнное измерение длины окружности, площади круга.</w:t>
      </w:r>
    </w:p>
    <w:p w:rsidR="005B40CF" w:rsidRDefault="00540B02">
      <w:pPr>
        <w:pStyle w:val="a3"/>
        <w:spacing w:before="1"/>
        <w:ind w:left="849" w:right="3683" w:firstLine="0"/>
      </w:pPr>
      <w:r>
        <w:t>Симметрия:</w:t>
      </w:r>
      <w:r>
        <w:rPr>
          <w:spacing w:val="-8"/>
        </w:rPr>
        <w:t xml:space="preserve"> </w:t>
      </w:r>
      <w:r>
        <w:t>центральная,</w:t>
      </w:r>
      <w:r>
        <w:rPr>
          <w:spacing w:val="-8"/>
        </w:rPr>
        <w:t xml:space="preserve"> </w:t>
      </w:r>
      <w:r>
        <w:t>осевая</w:t>
      </w:r>
      <w:r>
        <w:rPr>
          <w:spacing w:val="-8"/>
        </w:rPr>
        <w:t xml:space="preserve"> </w:t>
      </w:r>
      <w:r>
        <w:t>и</w:t>
      </w:r>
      <w:r>
        <w:rPr>
          <w:spacing w:val="-8"/>
        </w:rPr>
        <w:t xml:space="preserve"> </w:t>
      </w:r>
      <w:r>
        <w:t>зеркальная</w:t>
      </w:r>
      <w:r>
        <w:rPr>
          <w:spacing w:val="-8"/>
        </w:rPr>
        <w:t xml:space="preserve"> </w:t>
      </w:r>
      <w:r>
        <w:t>симметрии. Построение симметричных фигур.</w:t>
      </w:r>
    </w:p>
    <w:p w:rsidR="005B40CF" w:rsidRDefault="00540B02">
      <w:pPr>
        <w:pStyle w:val="a3"/>
        <w:ind w:right="138"/>
      </w:pPr>
      <w:r>
        <w:t>Наглядные представления о пространственных фигурах: параллелепипед, куб, призма, пирамида, конус, цилиндр, шар и сфера. Изображение пространственных фигур. Примеры развѐрток многогранников, цилиндра и конуса. Создание моделей пространственных фигур (из бумаги, проволоки, пластилина и других материалов).</w:t>
      </w:r>
    </w:p>
    <w:p w:rsidR="005B40CF" w:rsidRDefault="00540B02">
      <w:pPr>
        <w:pStyle w:val="a3"/>
        <w:ind w:left="849" w:firstLine="0"/>
      </w:pPr>
      <w:r>
        <w:t>Понятие</w:t>
      </w:r>
      <w:r>
        <w:rPr>
          <w:spacing w:val="62"/>
        </w:rPr>
        <w:t xml:space="preserve"> </w:t>
      </w:r>
      <w:r>
        <w:t>объѐма,</w:t>
      </w:r>
      <w:r>
        <w:rPr>
          <w:spacing w:val="65"/>
        </w:rPr>
        <w:t xml:space="preserve"> </w:t>
      </w:r>
      <w:r>
        <w:t>единицы</w:t>
      </w:r>
      <w:r>
        <w:rPr>
          <w:spacing w:val="65"/>
        </w:rPr>
        <w:t xml:space="preserve"> </w:t>
      </w:r>
      <w:r>
        <w:t>измерения</w:t>
      </w:r>
      <w:r>
        <w:rPr>
          <w:spacing w:val="65"/>
        </w:rPr>
        <w:t xml:space="preserve"> </w:t>
      </w:r>
      <w:r>
        <w:t>объѐма.</w:t>
      </w:r>
      <w:r>
        <w:rPr>
          <w:spacing w:val="66"/>
        </w:rPr>
        <w:t xml:space="preserve"> </w:t>
      </w:r>
      <w:r>
        <w:t>Объѐм</w:t>
      </w:r>
      <w:r>
        <w:rPr>
          <w:spacing w:val="64"/>
        </w:rPr>
        <w:t xml:space="preserve"> </w:t>
      </w:r>
      <w:r>
        <w:t>прямоугольного</w:t>
      </w:r>
      <w:r>
        <w:rPr>
          <w:spacing w:val="66"/>
        </w:rPr>
        <w:t xml:space="preserve"> </w:t>
      </w:r>
      <w:r>
        <w:rPr>
          <w:spacing w:val="-2"/>
        </w:rPr>
        <w:t>параллелепипеда,</w:t>
      </w:r>
    </w:p>
    <w:p w:rsidR="005B40CF" w:rsidRDefault="00540B02">
      <w:pPr>
        <w:pStyle w:val="a3"/>
        <w:ind w:firstLine="0"/>
        <w:jc w:val="left"/>
      </w:pPr>
      <w:r>
        <w:rPr>
          <w:spacing w:val="-2"/>
        </w:rPr>
        <w:t>куба.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5"/>
        <w:numPr>
          <w:ilvl w:val="0"/>
          <w:numId w:val="95"/>
        </w:numPr>
        <w:tabs>
          <w:tab w:val="left" w:pos="1088"/>
        </w:tabs>
        <w:spacing w:before="64"/>
        <w:ind w:left="1088" w:hanging="239"/>
        <w:rPr>
          <w:sz w:val="24"/>
        </w:rPr>
      </w:pPr>
      <w:r>
        <w:rPr>
          <w:sz w:val="24"/>
        </w:rPr>
        <w:lastRenderedPageBreak/>
        <w:t>Предметные</w:t>
      </w:r>
      <w:r>
        <w:rPr>
          <w:spacing w:val="-7"/>
          <w:sz w:val="24"/>
        </w:rPr>
        <w:t xml:space="preserve"> </w:t>
      </w:r>
      <w:r>
        <w:rPr>
          <w:sz w:val="24"/>
        </w:rPr>
        <w:t>результаты</w:t>
      </w:r>
      <w:r>
        <w:rPr>
          <w:spacing w:val="-2"/>
          <w:sz w:val="24"/>
        </w:rPr>
        <w:t xml:space="preserve"> </w:t>
      </w:r>
      <w:r>
        <w:rPr>
          <w:sz w:val="24"/>
        </w:rPr>
        <w:t>освоения</w:t>
      </w:r>
      <w:r>
        <w:rPr>
          <w:spacing w:val="-3"/>
          <w:sz w:val="24"/>
        </w:rPr>
        <w:t xml:space="preserve"> </w:t>
      </w:r>
      <w:r>
        <w:rPr>
          <w:sz w:val="24"/>
        </w:rPr>
        <w:t>программы</w:t>
      </w:r>
      <w:r>
        <w:rPr>
          <w:spacing w:val="-2"/>
          <w:sz w:val="24"/>
        </w:rPr>
        <w:t xml:space="preserve"> </w:t>
      </w:r>
      <w:r>
        <w:rPr>
          <w:sz w:val="24"/>
        </w:rPr>
        <w:t>учебного</w:t>
      </w:r>
      <w:r>
        <w:rPr>
          <w:spacing w:val="-3"/>
          <w:sz w:val="24"/>
        </w:rPr>
        <w:t xml:space="preserve"> </w:t>
      </w:r>
      <w:r>
        <w:rPr>
          <w:sz w:val="24"/>
        </w:rPr>
        <w:t>курса</w:t>
      </w:r>
      <w:r>
        <w:rPr>
          <w:spacing w:val="1"/>
          <w:sz w:val="24"/>
        </w:rPr>
        <w:t xml:space="preserve"> </w:t>
      </w:r>
      <w:r>
        <w:rPr>
          <w:spacing w:val="-2"/>
          <w:sz w:val="24"/>
        </w:rPr>
        <w:t>«Математика».</w:t>
      </w:r>
    </w:p>
    <w:p w:rsidR="005B40CF" w:rsidRDefault="00540B02">
      <w:pPr>
        <w:pStyle w:val="a5"/>
        <w:numPr>
          <w:ilvl w:val="1"/>
          <w:numId w:val="95"/>
        </w:numPr>
        <w:tabs>
          <w:tab w:val="left" w:pos="1267"/>
        </w:tabs>
        <w:ind w:left="140"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5 </w:t>
      </w:r>
      <w:r>
        <w:rPr>
          <w:spacing w:val="-2"/>
          <w:sz w:val="24"/>
        </w:rPr>
        <w:t>классе.</w:t>
      </w:r>
    </w:p>
    <w:p w:rsidR="005B40CF" w:rsidRDefault="00540B02">
      <w:pPr>
        <w:pStyle w:val="a5"/>
        <w:numPr>
          <w:ilvl w:val="2"/>
          <w:numId w:val="95"/>
        </w:numPr>
        <w:tabs>
          <w:tab w:val="left" w:pos="1448"/>
        </w:tabs>
        <w:ind w:left="1448" w:hanging="59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jc w:val="left"/>
      </w:pPr>
      <w:r>
        <w:t>Понимать</w:t>
      </w:r>
      <w:r>
        <w:rPr>
          <w:spacing w:val="80"/>
        </w:rPr>
        <w:t xml:space="preserve"> </w:t>
      </w:r>
      <w:r>
        <w:t>и</w:t>
      </w:r>
      <w:r>
        <w:rPr>
          <w:spacing w:val="80"/>
          <w:w w:val="150"/>
        </w:rPr>
        <w:t xml:space="preserve"> </w:t>
      </w:r>
      <w:r>
        <w:t>правильно</w:t>
      </w:r>
      <w:r>
        <w:rPr>
          <w:spacing w:val="80"/>
          <w:w w:val="150"/>
        </w:rPr>
        <w:t xml:space="preserve"> </w:t>
      </w:r>
      <w:r>
        <w:t>употреблять</w:t>
      </w:r>
      <w:r>
        <w:rPr>
          <w:spacing w:val="80"/>
          <w:w w:val="150"/>
        </w:rPr>
        <w:t xml:space="preserve"> </w:t>
      </w:r>
      <w:r>
        <w:t>термины,</w:t>
      </w:r>
      <w:r>
        <w:rPr>
          <w:spacing w:val="80"/>
        </w:rPr>
        <w:t xml:space="preserve"> </w:t>
      </w:r>
      <w:r>
        <w:t>связанные</w:t>
      </w:r>
      <w:r>
        <w:rPr>
          <w:spacing w:val="80"/>
        </w:rPr>
        <w:t xml:space="preserve"> </w:t>
      </w:r>
      <w:r>
        <w:t>с</w:t>
      </w:r>
      <w:r>
        <w:rPr>
          <w:spacing w:val="80"/>
        </w:rPr>
        <w:t xml:space="preserve"> </w:t>
      </w:r>
      <w:r>
        <w:t>натуральными</w:t>
      </w:r>
      <w:r>
        <w:rPr>
          <w:spacing w:val="80"/>
          <w:w w:val="150"/>
        </w:rPr>
        <w:t xml:space="preserve"> </w:t>
      </w:r>
      <w:r>
        <w:t>числами, обыкновенными и десятичными дробями.</w:t>
      </w:r>
    </w:p>
    <w:p w:rsidR="005B40CF" w:rsidRDefault="00540B02">
      <w:pPr>
        <w:pStyle w:val="a3"/>
        <w:jc w:val="left"/>
      </w:pPr>
      <w:r>
        <w:t>Сравнивать</w:t>
      </w:r>
      <w:r>
        <w:rPr>
          <w:spacing w:val="80"/>
        </w:rPr>
        <w:t xml:space="preserve"> </w:t>
      </w:r>
      <w:r>
        <w:t>и</w:t>
      </w:r>
      <w:r>
        <w:rPr>
          <w:spacing w:val="80"/>
        </w:rPr>
        <w:t xml:space="preserve"> </w:t>
      </w:r>
      <w:r>
        <w:t>упорядочивать</w:t>
      </w:r>
      <w:r>
        <w:rPr>
          <w:spacing w:val="80"/>
        </w:rPr>
        <w:t xml:space="preserve"> </w:t>
      </w:r>
      <w:r>
        <w:t>натуральные</w:t>
      </w:r>
      <w:r>
        <w:rPr>
          <w:spacing w:val="80"/>
        </w:rPr>
        <w:t xml:space="preserve"> </w:t>
      </w:r>
      <w:r>
        <w:t>числа,</w:t>
      </w:r>
      <w:r>
        <w:rPr>
          <w:spacing w:val="80"/>
        </w:rPr>
        <w:t xml:space="preserve"> </w:t>
      </w:r>
      <w:r>
        <w:t>сравнивать</w:t>
      </w:r>
      <w:r>
        <w:rPr>
          <w:spacing w:val="80"/>
        </w:rPr>
        <w:t xml:space="preserve"> </w:t>
      </w:r>
      <w:r>
        <w:t>в</w:t>
      </w:r>
      <w:r>
        <w:rPr>
          <w:spacing w:val="80"/>
        </w:rPr>
        <w:t xml:space="preserve"> </w:t>
      </w:r>
      <w:r>
        <w:t>простейших</w:t>
      </w:r>
      <w:r>
        <w:rPr>
          <w:spacing w:val="80"/>
        </w:rPr>
        <w:t xml:space="preserve"> </w:t>
      </w:r>
      <w:r>
        <w:t>случаях</w:t>
      </w:r>
      <w:r>
        <w:rPr>
          <w:spacing w:val="40"/>
        </w:rPr>
        <w:t xml:space="preserve"> </w:t>
      </w:r>
      <w:r>
        <w:t>обыкновенные дроби, десятичные дроби.</w:t>
      </w:r>
    </w:p>
    <w:p w:rsidR="005B40CF" w:rsidRDefault="00540B02">
      <w:pPr>
        <w:pStyle w:val="a3"/>
        <w:jc w:val="left"/>
      </w:pPr>
      <w:r>
        <w:t>Соотносить</w:t>
      </w:r>
      <w:r>
        <w:rPr>
          <w:spacing w:val="40"/>
        </w:rPr>
        <w:t xml:space="preserve"> </w:t>
      </w:r>
      <w:r>
        <w:t>точку</w:t>
      </w:r>
      <w:r>
        <w:rPr>
          <w:spacing w:val="37"/>
        </w:rPr>
        <w:t xml:space="preserve"> </w:t>
      </w:r>
      <w:r>
        <w:t>на</w:t>
      </w:r>
      <w:r>
        <w:rPr>
          <w:spacing w:val="40"/>
        </w:rPr>
        <w:t xml:space="preserve"> </w:t>
      </w:r>
      <w:r>
        <w:t>координатной</w:t>
      </w:r>
      <w:r>
        <w:rPr>
          <w:spacing w:val="40"/>
        </w:rPr>
        <w:t xml:space="preserve"> </w:t>
      </w:r>
      <w:r>
        <w:t>(числовой)</w:t>
      </w:r>
      <w:r>
        <w:rPr>
          <w:spacing w:val="40"/>
        </w:rPr>
        <w:t xml:space="preserve"> </w:t>
      </w:r>
      <w:r>
        <w:t>прямой</w:t>
      </w:r>
      <w:r>
        <w:rPr>
          <w:spacing w:val="40"/>
        </w:rPr>
        <w:t xml:space="preserve"> </w:t>
      </w:r>
      <w:r>
        <w:t>с</w:t>
      </w:r>
      <w:r>
        <w:rPr>
          <w:spacing w:val="40"/>
        </w:rPr>
        <w:t xml:space="preserve"> </w:t>
      </w:r>
      <w:r>
        <w:t>соответствующим</w:t>
      </w:r>
      <w:r>
        <w:rPr>
          <w:spacing w:val="40"/>
        </w:rPr>
        <w:t xml:space="preserve"> </w:t>
      </w:r>
      <w:r>
        <w:t>ей</w:t>
      </w:r>
      <w:r>
        <w:rPr>
          <w:spacing w:val="40"/>
        </w:rPr>
        <w:t xml:space="preserve"> </w:t>
      </w:r>
      <w:r>
        <w:t>числом</w:t>
      </w:r>
      <w:r>
        <w:rPr>
          <w:spacing w:val="40"/>
        </w:rPr>
        <w:t xml:space="preserve"> </w:t>
      </w:r>
      <w:r>
        <w:t>и изображать натуральные числа точками на координатной (числовой) прямой.</w:t>
      </w:r>
    </w:p>
    <w:p w:rsidR="005B40CF" w:rsidRDefault="00540B02">
      <w:pPr>
        <w:pStyle w:val="a3"/>
        <w:ind w:right="150"/>
        <w:jc w:val="left"/>
      </w:pPr>
      <w:r>
        <w:t>Выполнять арифметические действия с натуральными числами, с обыкновенными дробями в простейших случаях.</w:t>
      </w:r>
    </w:p>
    <w:p w:rsidR="005B40CF" w:rsidRDefault="00540B02">
      <w:pPr>
        <w:pStyle w:val="a3"/>
        <w:ind w:left="849" w:right="3365" w:firstLine="0"/>
        <w:jc w:val="left"/>
      </w:pPr>
      <w:r>
        <w:t>Выполнять</w:t>
      </w:r>
      <w:r>
        <w:rPr>
          <w:spacing w:val="-8"/>
        </w:rPr>
        <w:t xml:space="preserve"> </w:t>
      </w:r>
      <w:r>
        <w:t>проверку,</w:t>
      </w:r>
      <w:r>
        <w:rPr>
          <w:spacing w:val="-8"/>
        </w:rPr>
        <w:t xml:space="preserve"> </w:t>
      </w:r>
      <w:r>
        <w:t>прикидку</w:t>
      </w:r>
      <w:r>
        <w:rPr>
          <w:spacing w:val="-15"/>
        </w:rPr>
        <w:t xml:space="preserve"> </w:t>
      </w:r>
      <w:r>
        <w:t>результата</w:t>
      </w:r>
      <w:r>
        <w:rPr>
          <w:spacing w:val="-9"/>
        </w:rPr>
        <w:t xml:space="preserve"> </w:t>
      </w:r>
      <w:r>
        <w:t>вычислений. Округлять натуральные числа.</w:t>
      </w:r>
    </w:p>
    <w:p w:rsidR="005B40CF" w:rsidRDefault="00540B02">
      <w:pPr>
        <w:pStyle w:val="a5"/>
        <w:numPr>
          <w:ilvl w:val="2"/>
          <w:numId w:val="95"/>
        </w:numPr>
        <w:tabs>
          <w:tab w:val="left" w:pos="1448"/>
        </w:tabs>
        <w:ind w:left="1448" w:hanging="599"/>
        <w:rPr>
          <w:sz w:val="24"/>
        </w:rPr>
      </w:pPr>
      <w:r>
        <w:rPr>
          <w:sz w:val="24"/>
        </w:rPr>
        <w:t>Решение</w:t>
      </w:r>
      <w:r>
        <w:rPr>
          <w:spacing w:val="-2"/>
          <w:sz w:val="24"/>
        </w:rPr>
        <w:t xml:space="preserve"> </w:t>
      </w:r>
      <w:r>
        <w:rPr>
          <w:sz w:val="24"/>
        </w:rPr>
        <w:t xml:space="preserve">текстовых </w:t>
      </w:r>
      <w:r>
        <w:rPr>
          <w:spacing w:val="-2"/>
          <w:sz w:val="24"/>
        </w:rPr>
        <w:t>задач.</w:t>
      </w:r>
    </w:p>
    <w:p w:rsidR="005B40CF" w:rsidRDefault="00540B02">
      <w:pPr>
        <w:pStyle w:val="a3"/>
        <w:jc w:val="left"/>
      </w:pPr>
      <w:r>
        <w:t>Решать</w:t>
      </w:r>
      <w:r>
        <w:rPr>
          <w:spacing w:val="80"/>
        </w:rPr>
        <w:t xml:space="preserve"> </w:t>
      </w:r>
      <w:r>
        <w:t>текстовые</w:t>
      </w:r>
      <w:r>
        <w:rPr>
          <w:spacing w:val="80"/>
        </w:rPr>
        <w:t xml:space="preserve"> </w:t>
      </w:r>
      <w:r>
        <w:t>задачи</w:t>
      </w:r>
      <w:r>
        <w:rPr>
          <w:spacing w:val="80"/>
        </w:rPr>
        <w:t xml:space="preserve"> </w:t>
      </w:r>
      <w:r>
        <w:t>арифметическим</w:t>
      </w:r>
      <w:r>
        <w:rPr>
          <w:spacing w:val="80"/>
        </w:rPr>
        <w:t xml:space="preserve"> </w:t>
      </w:r>
      <w:r>
        <w:t>способом</w:t>
      </w:r>
      <w:r>
        <w:rPr>
          <w:spacing w:val="80"/>
        </w:rPr>
        <w:t xml:space="preserve"> </w:t>
      </w:r>
      <w:r>
        <w:t>и</w:t>
      </w:r>
      <w:r>
        <w:rPr>
          <w:spacing w:val="80"/>
        </w:rPr>
        <w:t xml:space="preserve"> </w:t>
      </w:r>
      <w:r>
        <w:t>с</w:t>
      </w:r>
      <w:r>
        <w:rPr>
          <w:spacing w:val="80"/>
        </w:rPr>
        <w:t xml:space="preserve"> </w:t>
      </w:r>
      <w:r>
        <w:t>помощью</w:t>
      </w:r>
      <w:r>
        <w:rPr>
          <w:spacing w:val="80"/>
        </w:rPr>
        <w:t xml:space="preserve"> </w:t>
      </w:r>
      <w:r>
        <w:t>организованного конечного перебора всех возможных вариантов.</w:t>
      </w:r>
    </w:p>
    <w:p w:rsidR="005B40CF" w:rsidRDefault="00540B02">
      <w:pPr>
        <w:pStyle w:val="a3"/>
        <w:spacing w:before="1"/>
        <w:jc w:val="left"/>
      </w:pPr>
      <w:r>
        <w:t>Решать</w:t>
      </w:r>
      <w:r>
        <w:rPr>
          <w:spacing w:val="80"/>
        </w:rPr>
        <w:t xml:space="preserve"> </w:t>
      </w:r>
      <w:r>
        <w:t>задачи,</w:t>
      </w:r>
      <w:r>
        <w:rPr>
          <w:spacing w:val="80"/>
        </w:rPr>
        <w:t xml:space="preserve"> </w:t>
      </w:r>
      <w:r>
        <w:t>содержащие</w:t>
      </w:r>
      <w:r>
        <w:rPr>
          <w:spacing w:val="80"/>
        </w:rPr>
        <w:t xml:space="preserve"> </w:t>
      </w:r>
      <w:r>
        <w:t>зависимости,</w:t>
      </w:r>
      <w:r>
        <w:rPr>
          <w:spacing w:val="80"/>
        </w:rPr>
        <w:t xml:space="preserve"> </w:t>
      </w:r>
      <w:r>
        <w:t>связывающие</w:t>
      </w:r>
      <w:r>
        <w:rPr>
          <w:spacing w:val="80"/>
        </w:rPr>
        <w:t xml:space="preserve"> </w:t>
      </w:r>
      <w:r>
        <w:t>величины:</w:t>
      </w:r>
      <w:r>
        <w:rPr>
          <w:spacing w:val="80"/>
        </w:rPr>
        <w:t xml:space="preserve"> </w:t>
      </w:r>
      <w:r>
        <w:t>скорость,</w:t>
      </w:r>
      <w:r>
        <w:rPr>
          <w:spacing w:val="80"/>
        </w:rPr>
        <w:t xml:space="preserve"> </w:t>
      </w:r>
      <w:r>
        <w:t>время,</w:t>
      </w:r>
      <w:r>
        <w:rPr>
          <w:spacing w:val="80"/>
        </w:rPr>
        <w:t xml:space="preserve"> </w:t>
      </w:r>
      <w:r>
        <w:t>расстояние, цена, количество, стоимость.</w:t>
      </w:r>
    </w:p>
    <w:p w:rsidR="005B40CF" w:rsidRDefault="00540B02">
      <w:pPr>
        <w:pStyle w:val="a3"/>
        <w:ind w:left="849" w:right="150" w:firstLine="0"/>
        <w:jc w:val="left"/>
      </w:pPr>
      <w:r>
        <w:t>Использовать краткие записи, схемы, таблицы, обозначения при решении задач. Пользоваться</w:t>
      </w:r>
      <w:r>
        <w:rPr>
          <w:spacing w:val="80"/>
          <w:w w:val="150"/>
        </w:rPr>
        <w:t xml:space="preserve"> </w:t>
      </w:r>
      <w:r>
        <w:t>основными</w:t>
      </w:r>
      <w:r>
        <w:rPr>
          <w:spacing w:val="80"/>
          <w:w w:val="150"/>
        </w:rPr>
        <w:t xml:space="preserve"> </w:t>
      </w:r>
      <w:r>
        <w:t>единицами</w:t>
      </w:r>
      <w:r>
        <w:rPr>
          <w:spacing w:val="80"/>
          <w:w w:val="150"/>
        </w:rPr>
        <w:t xml:space="preserve"> </w:t>
      </w:r>
      <w:r>
        <w:t>измерения:</w:t>
      </w:r>
      <w:r>
        <w:rPr>
          <w:spacing w:val="80"/>
          <w:w w:val="150"/>
        </w:rPr>
        <w:t xml:space="preserve"> </w:t>
      </w:r>
      <w:r>
        <w:t>цены,</w:t>
      </w:r>
      <w:r>
        <w:rPr>
          <w:spacing w:val="80"/>
          <w:w w:val="150"/>
        </w:rPr>
        <w:t xml:space="preserve"> </w:t>
      </w:r>
      <w:r>
        <w:t>массы,</w:t>
      </w:r>
      <w:r>
        <w:rPr>
          <w:spacing w:val="80"/>
          <w:w w:val="150"/>
        </w:rPr>
        <w:t xml:space="preserve"> </w:t>
      </w:r>
      <w:r>
        <w:t>расстояния,</w:t>
      </w:r>
      <w:r>
        <w:rPr>
          <w:spacing w:val="80"/>
          <w:w w:val="150"/>
        </w:rPr>
        <w:t xml:space="preserve"> </w:t>
      </w:r>
      <w:r>
        <w:t>времени,</w:t>
      </w:r>
    </w:p>
    <w:p w:rsidR="005B40CF" w:rsidRDefault="00540B02">
      <w:pPr>
        <w:pStyle w:val="a3"/>
        <w:ind w:firstLine="0"/>
        <w:jc w:val="left"/>
      </w:pPr>
      <w:r>
        <w:t>скорости,</w:t>
      </w:r>
      <w:r>
        <w:rPr>
          <w:spacing w:val="-6"/>
        </w:rPr>
        <w:t xml:space="preserve"> </w:t>
      </w:r>
      <w:r>
        <w:t>выражать</w:t>
      </w:r>
      <w:r>
        <w:rPr>
          <w:spacing w:val="-3"/>
        </w:rPr>
        <w:t xml:space="preserve"> </w:t>
      </w:r>
      <w:r>
        <w:t>одни</w:t>
      </w:r>
      <w:r>
        <w:rPr>
          <w:spacing w:val="-3"/>
        </w:rPr>
        <w:t xml:space="preserve"> </w:t>
      </w:r>
      <w:r>
        <w:t>единицы</w:t>
      </w:r>
      <w:r>
        <w:rPr>
          <w:spacing w:val="-3"/>
        </w:rPr>
        <w:t xml:space="preserve"> </w:t>
      </w:r>
      <w:r>
        <w:t>величины</w:t>
      </w:r>
      <w:r>
        <w:rPr>
          <w:spacing w:val="-5"/>
        </w:rPr>
        <w:t xml:space="preserve"> </w:t>
      </w:r>
      <w:r>
        <w:t>через</w:t>
      </w:r>
      <w:r>
        <w:rPr>
          <w:spacing w:val="-3"/>
        </w:rPr>
        <w:t xml:space="preserve"> </w:t>
      </w:r>
      <w:r>
        <w:rPr>
          <w:spacing w:val="-2"/>
        </w:rPr>
        <w:t>другие.</w:t>
      </w:r>
    </w:p>
    <w:p w:rsidR="005B40CF" w:rsidRDefault="00540B02">
      <w:pPr>
        <w:pStyle w:val="a3"/>
        <w:ind w:right="139"/>
      </w:pPr>
      <w:r>
        <w:t>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p w:rsidR="005B40CF" w:rsidRDefault="00540B02">
      <w:pPr>
        <w:pStyle w:val="a5"/>
        <w:numPr>
          <w:ilvl w:val="2"/>
          <w:numId w:val="95"/>
        </w:numPr>
        <w:tabs>
          <w:tab w:val="left" w:pos="1448"/>
        </w:tabs>
        <w:ind w:left="1448" w:hanging="599"/>
        <w:jc w:val="both"/>
        <w:rPr>
          <w:sz w:val="24"/>
        </w:rPr>
      </w:pPr>
      <w:r>
        <w:rPr>
          <w:sz w:val="24"/>
        </w:rPr>
        <w:t>Наглядная</w:t>
      </w:r>
      <w:r>
        <w:rPr>
          <w:spacing w:val="-6"/>
          <w:sz w:val="24"/>
        </w:rPr>
        <w:t xml:space="preserve"> </w:t>
      </w:r>
      <w:r>
        <w:rPr>
          <w:spacing w:val="-2"/>
          <w:sz w:val="24"/>
        </w:rPr>
        <w:t>геометрия.</w:t>
      </w:r>
    </w:p>
    <w:p w:rsidR="005B40CF" w:rsidRDefault="00540B02">
      <w:pPr>
        <w:pStyle w:val="a3"/>
        <w:tabs>
          <w:tab w:val="left" w:pos="2513"/>
          <w:tab w:val="left" w:pos="4585"/>
          <w:tab w:val="left" w:pos="6039"/>
          <w:tab w:val="left" w:pos="6943"/>
          <w:tab w:val="left" w:pos="8006"/>
          <w:tab w:val="left" w:pos="9125"/>
          <w:tab w:val="left" w:pos="9823"/>
        </w:tabs>
        <w:ind w:right="147"/>
        <w:jc w:val="left"/>
      </w:pPr>
      <w:r>
        <w:rPr>
          <w:spacing w:val="-2"/>
        </w:rPr>
        <w:t>Пользоваться</w:t>
      </w:r>
      <w:r>
        <w:tab/>
      </w:r>
      <w:r>
        <w:rPr>
          <w:spacing w:val="-2"/>
        </w:rPr>
        <w:t>геометрическими</w:t>
      </w:r>
      <w:r>
        <w:tab/>
      </w:r>
      <w:r>
        <w:rPr>
          <w:spacing w:val="-2"/>
        </w:rPr>
        <w:t>понятиями:</w:t>
      </w:r>
      <w:r>
        <w:tab/>
      </w:r>
      <w:r>
        <w:rPr>
          <w:spacing w:val="-2"/>
        </w:rPr>
        <w:t>точка,</w:t>
      </w:r>
      <w:r>
        <w:tab/>
      </w:r>
      <w:r>
        <w:rPr>
          <w:spacing w:val="-2"/>
        </w:rPr>
        <w:t>прямая,</w:t>
      </w:r>
      <w:r>
        <w:tab/>
      </w:r>
      <w:r>
        <w:rPr>
          <w:spacing w:val="-2"/>
        </w:rPr>
        <w:t>отрезок,</w:t>
      </w:r>
      <w:r>
        <w:tab/>
      </w:r>
      <w:r>
        <w:rPr>
          <w:spacing w:val="-4"/>
        </w:rPr>
        <w:t>луч,</w:t>
      </w:r>
      <w:r>
        <w:tab/>
      </w:r>
      <w:r>
        <w:rPr>
          <w:spacing w:val="-2"/>
        </w:rPr>
        <w:t xml:space="preserve">угол, </w:t>
      </w:r>
      <w:r>
        <w:t>многоугольник, окружность, круг.</w:t>
      </w:r>
    </w:p>
    <w:p w:rsidR="005B40CF" w:rsidRDefault="00540B02">
      <w:pPr>
        <w:pStyle w:val="a3"/>
        <w:tabs>
          <w:tab w:val="left" w:pos="2221"/>
          <w:tab w:val="left" w:pos="3385"/>
          <w:tab w:val="left" w:pos="4562"/>
          <w:tab w:val="left" w:pos="6248"/>
          <w:tab w:val="left" w:pos="7064"/>
          <w:tab w:val="left" w:pos="8318"/>
          <w:tab w:val="left" w:pos="9229"/>
        </w:tabs>
        <w:ind w:right="147"/>
        <w:jc w:val="left"/>
      </w:pPr>
      <w:r>
        <w:rPr>
          <w:spacing w:val="-2"/>
        </w:rPr>
        <w:t>Приводить</w:t>
      </w:r>
      <w:r>
        <w:tab/>
      </w:r>
      <w:r>
        <w:rPr>
          <w:spacing w:val="-2"/>
        </w:rPr>
        <w:t>примеры</w:t>
      </w:r>
      <w:r>
        <w:tab/>
      </w:r>
      <w:r>
        <w:rPr>
          <w:spacing w:val="-2"/>
        </w:rPr>
        <w:t>объектов</w:t>
      </w:r>
      <w:r>
        <w:tab/>
      </w:r>
      <w:r>
        <w:rPr>
          <w:spacing w:val="-2"/>
        </w:rPr>
        <w:t>окружающего</w:t>
      </w:r>
      <w:r>
        <w:tab/>
      </w:r>
      <w:r>
        <w:rPr>
          <w:spacing w:val="-2"/>
        </w:rPr>
        <w:t>мира,</w:t>
      </w:r>
      <w:r>
        <w:tab/>
      </w:r>
      <w:r>
        <w:rPr>
          <w:spacing w:val="-2"/>
        </w:rPr>
        <w:t>имеющих</w:t>
      </w:r>
      <w:r>
        <w:tab/>
      </w:r>
      <w:r>
        <w:rPr>
          <w:spacing w:val="-2"/>
        </w:rPr>
        <w:t>форму</w:t>
      </w:r>
      <w:r>
        <w:tab/>
      </w:r>
      <w:r>
        <w:rPr>
          <w:spacing w:val="-2"/>
        </w:rPr>
        <w:t xml:space="preserve">изученных </w:t>
      </w:r>
      <w:r>
        <w:t>геометрических фигур.</w:t>
      </w:r>
    </w:p>
    <w:p w:rsidR="005B40CF" w:rsidRDefault="00540B02">
      <w:pPr>
        <w:pStyle w:val="a3"/>
        <w:spacing w:before="1"/>
        <w:jc w:val="left"/>
      </w:pPr>
      <w:r>
        <w:t>Использовать терминологию, связанную с углами: вершина, сторона; с многоугольниками: угол, вершина, сторона, диагональ; с окружностью: радиус, диаметр, центр.</w:t>
      </w:r>
    </w:p>
    <w:p w:rsidR="005B40CF" w:rsidRDefault="00540B02">
      <w:pPr>
        <w:pStyle w:val="a3"/>
        <w:jc w:val="left"/>
      </w:pPr>
      <w:r>
        <w:t>Изображать</w:t>
      </w:r>
      <w:r>
        <w:rPr>
          <w:spacing w:val="40"/>
        </w:rPr>
        <w:t xml:space="preserve"> </w:t>
      </w:r>
      <w:r>
        <w:t>изученные</w:t>
      </w:r>
      <w:r>
        <w:rPr>
          <w:spacing w:val="40"/>
        </w:rPr>
        <w:t xml:space="preserve"> </w:t>
      </w:r>
      <w:r>
        <w:t>геометрические</w:t>
      </w:r>
      <w:r>
        <w:rPr>
          <w:spacing w:val="40"/>
        </w:rPr>
        <w:t xml:space="preserve"> </w:t>
      </w:r>
      <w:r>
        <w:t>фигуры</w:t>
      </w:r>
      <w:r>
        <w:rPr>
          <w:spacing w:val="40"/>
        </w:rPr>
        <w:t xml:space="preserve"> </w:t>
      </w:r>
      <w:r>
        <w:t>на</w:t>
      </w:r>
      <w:r>
        <w:rPr>
          <w:spacing w:val="40"/>
        </w:rPr>
        <w:t xml:space="preserve"> </w:t>
      </w:r>
      <w:r>
        <w:t>нелинованной</w:t>
      </w:r>
      <w:r>
        <w:rPr>
          <w:spacing w:val="40"/>
        </w:rPr>
        <w:t xml:space="preserve"> </w:t>
      </w:r>
      <w:r>
        <w:t>и</w:t>
      </w:r>
      <w:r>
        <w:rPr>
          <w:spacing w:val="40"/>
        </w:rPr>
        <w:t xml:space="preserve"> </w:t>
      </w:r>
      <w:r>
        <w:t>клетчатой</w:t>
      </w:r>
      <w:r>
        <w:rPr>
          <w:spacing w:val="40"/>
        </w:rPr>
        <w:t xml:space="preserve"> </w:t>
      </w:r>
      <w:r>
        <w:t>бумаге</w:t>
      </w:r>
      <w:r>
        <w:rPr>
          <w:spacing w:val="40"/>
        </w:rPr>
        <w:t xml:space="preserve"> </w:t>
      </w:r>
      <w:r>
        <w:t>с помощью циркуля и линейки.</w:t>
      </w:r>
    </w:p>
    <w:p w:rsidR="005B40CF" w:rsidRDefault="00540B02">
      <w:pPr>
        <w:pStyle w:val="a3"/>
        <w:jc w:val="left"/>
      </w:pPr>
      <w:r>
        <w:t>Находить</w:t>
      </w:r>
      <w:r>
        <w:rPr>
          <w:spacing w:val="40"/>
        </w:rPr>
        <w:t xml:space="preserve"> </w:t>
      </w:r>
      <w:r>
        <w:t>длины</w:t>
      </w:r>
      <w:r>
        <w:rPr>
          <w:spacing w:val="40"/>
        </w:rPr>
        <w:t xml:space="preserve"> </w:t>
      </w:r>
      <w:r>
        <w:t>отрезков</w:t>
      </w:r>
      <w:r>
        <w:rPr>
          <w:spacing w:val="40"/>
        </w:rPr>
        <w:t xml:space="preserve"> </w:t>
      </w:r>
      <w:r>
        <w:t>непосредственным</w:t>
      </w:r>
      <w:r>
        <w:rPr>
          <w:spacing w:val="40"/>
        </w:rPr>
        <w:t xml:space="preserve"> </w:t>
      </w:r>
      <w:r>
        <w:t>измерением</w:t>
      </w:r>
      <w:r>
        <w:rPr>
          <w:spacing w:val="40"/>
        </w:rPr>
        <w:t xml:space="preserve"> </w:t>
      </w:r>
      <w:r>
        <w:t>с</w:t>
      </w:r>
      <w:r>
        <w:rPr>
          <w:spacing w:val="40"/>
        </w:rPr>
        <w:t xml:space="preserve"> </w:t>
      </w:r>
      <w:r>
        <w:t>помощью</w:t>
      </w:r>
      <w:r>
        <w:rPr>
          <w:spacing w:val="40"/>
        </w:rPr>
        <w:t xml:space="preserve"> </w:t>
      </w:r>
      <w:r>
        <w:t>линейки,</w:t>
      </w:r>
      <w:r>
        <w:rPr>
          <w:spacing w:val="40"/>
        </w:rPr>
        <w:t xml:space="preserve"> </w:t>
      </w:r>
      <w:r>
        <w:t>строить отрезки заданной длины; строить окружность заданного радиуса.</w:t>
      </w:r>
    </w:p>
    <w:p w:rsidR="005B40CF" w:rsidRDefault="00540B02">
      <w:pPr>
        <w:pStyle w:val="a3"/>
        <w:jc w:val="left"/>
      </w:pPr>
      <w:r>
        <w:t>Использовать</w:t>
      </w:r>
      <w:r>
        <w:rPr>
          <w:spacing w:val="80"/>
        </w:rPr>
        <w:t xml:space="preserve"> </w:t>
      </w:r>
      <w:r>
        <w:t>свойства</w:t>
      </w:r>
      <w:r>
        <w:rPr>
          <w:spacing w:val="80"/>
        </w:rPr>
        <w:t xml:space="preserve"> </w:t>
      </w:r>
      <w:r>
        <w:t>сторон</w:t>
      </w:r>
      <w:r>
        <w:rPr>
          <w:spacing w:val="80"/>
        </w:rPr>
        <w:t xml:space="preserve"> </w:t>
      </w:r>
      <w:r>
        <w:t>и</w:t>
      </w:r>
      <w:r>
        <w:rPr>
          <w:spacing w:val="80"/>
        </w:rPr>
        <w:t xml:space="preserve"> </w:t>
      </w:r>
      <w:r>
        <w:t>углов</w:t>
      </w:r>
      <w:r>
        <w:rPr>
          <w:spacing w:val="80"/>
        </w:rPr>
        <w:t xml:space="preserve"> </w:t>
      </w:r>
      <w:r>
        <w:t>прямоугольника,</w:t>
      </w:r>
      <w:r>
        <w:rPr>
          <w:spacing w:val="80"/>
        </w:rPr>
        <w:t xml:space="preserve"> </w:t>
      </w:r>
      <w:r>
        <w:t>квадрата</w:t>
      </w:r>
      <w:r>
        <w:rPr>
          <w:spacing w:val="80"/>
        </w:rPr>
        <w:t xml:space="preserve"> </w:t>
      </w:r>
      <w:r>
        <w:t>для</w:t>
      </w:r>
      <w:r>
        <w:rPr>
          <w:spacing w:val="80"/>
        </w:rPr>
        <w:t xml:space="preserve"> </w:t>
      </w:r>
      <w:r>
        <w:t>их</w:t>
      </w:r>
      <w:r>
        <w:rPr>
          <w:spacing w:val="80"/>
        </w:rPr>
        <w:t xml:space="preserve"> </w:t>
      </w:r>
      <w:r>
        <w:t>построения, вычисления площади и периметра.</w:t>
      </w:r>
    </w:p>
    <w:p w:rsidR="005B40CF" w:rsidRDefault="00540B02">
      <w:pPr>
        <w:pStyle w:val="a3"/>
        <w:jc w:val="left"/>
      </w:pPr>
      <w:r>
        <w:t>Вычислять</w:t>
      </w:r>
      <w:r>
        <w:rPr>
          <w:spacing w:val="80"/>
        </w:rPr>
        <w:t xml:space="preserve"> </w:t>
      </w:r>
      <w:r>
        <w:t>периметр</w:t>
      </w:r>
      <w:r>
        <w:rPr>
          <w:spacing w:val="80"/>
        </w:rPr>
        <w:t xml:space="preserve"> </w:t>
      </w:r>
      <w:r>
        <w:t>и</w:t>
      </w:r>
      <w:r>
        <w:rPr>
          <w:spacing w:val="80"/>
        </w:rPr>
        <w:t xml:space="preserve"> </w:t>
      </w:r>
      <w:r>
        <w:t>площадь</w:t>
      </w:r>
      <w:r>
        <w:rPr>
          <w:spacing w:val="80"/>
        </w:rPr>
        <w:t xml:space="preserve"> </w:t>
      </w:r>
      <w:r>
        <w:t>квадрата,</w:t>
      </w:r>
      <w:r>
        <w:rPr>
          <w:spacing w:val="80"/>
        </w:rPr>
        <w:t xml:space="preserve"> </w:t>
      </w:r>
      <w:r>
        <w:t>прямоугольника,</w:t>
      </w:r>
      <w:r>
        <w:rPr>
          <w:spacing w:val="80"/>
        </w:rPr>
        <w:t xml:space="preserve"> </w:t>
      </w:r>
      <w:r>
        <w:t>фигур,</w:t>
      </w:r>
      <w:r>
        <w:rPr>
          <w:spacing w:val="80"/>
        </w:rPr>
        <w:t xml:space="preserve"> </w:t>
      </w:r>
      <w:r>
        <w:t>составленных</w:t>
      </w:r>
      <w:r>
        <w:rPr>
          <w:spacing w:val="80"/>
        </w:rPr>
        <w:t xml:space="preserve"> </w:t>
      </w:r>
      <w:r>
        <w:t>из прямоугольников, в том числе фигур, изображѐнных на клетчатой бумаге.</w:t>
      </w:r>
    </w:p>
    <w:p w:rsidR="005B40CF" w:rsidRDefault="00540B02">
      <w:pPr>
        <w:pStyle w:val="a3"/>
        <w:jc w:val="left"/>
      </w:pPr>
      <w:r>
        <w:t>Пользоваться основными метрическими единицами измерения длины, площади; выражать одни единицы величины через другие.</w:t>
      </w:r>
    </w:p>
    <w:p w:rsidR="005B40CF" w:rsidRDefault="00540B02">
      <w:pPr>
        <w:pStyle w:val="a3"/>
        <w:jc w:val="left"/>
      </w:pPr>
      <w:r>
        <w:t>Распознавать</w:t>
      </w:r>
      <w:r>
        <w:rPr>
          <w:spacing w:val="40"/>
        </w:rPr>
        <w:t xml:space="preserve"> </w:t>
      </w:r>
      <w:r>
        <w:t>параллелепипед,</w:t>
      </w:r>
      <w:r>
        <w:rPr>
          <w:spacing w:val="40"/>
        </w:rPr>
        <w:t xml:space="preserve"> </w:t>
      </w:r>
      <w:r>
        <w:t>куб,</w:t>
      </w:r>
      <w:r>
        <w:rPr>
          <w:spacing w:val="40"/>
        </w:rPr>
        <w:t xml:space="preserve"> </w:t>
      </w:r>
      <w:r>
        <w:t>использовать</w:t>
      </w:r>
      <w:r>
        <w:rPr>
          <w:spacing w:val="40"/>
        </w:rPr>
        <w:t xml:space="preserve"> </w:t>
      </w:r>
      <w:r>
        <w:t>терминологию:</w:t>
      </w:r>
      <w:r>
        <w:rPr>
          <w:spacing w:val="40"/>
        </w:rPr>
        <w:t xml:space="preserve"> </w:t>
      </w:r>
      <w:r>
        <w:t>вершина,</w:t>
      </w:r>
      <w:r>
        <w:rPr>
          <w:spacing w:val="40"/>
        </w:rPr>
        <w:t xml:space="preserve"> </w:t>
      </w:r>
      <w:r>
        <w:t>ребро,</w:t>
      </w:r>
      <w:r>
        <w:rPr>
          <w:spacing w:val="40"/>
        </w:rPr>
        <w:t xml:space="preserve"> </w:t>
      </w:r>
      <w:r>
        <w:t>грань, измерения, находить измерения параллелепипеда, куба.</w:t>
      </w:r>
    </w:p>
    <w:p w:rsidR="005B40CF" w:rsidRDefault="00540B02">
      <w:pPr>
        <w:pStyle w:val="a3"/>
        <w:tabs>
          <w:tab w:val="left" w:pos="2197"/>
          <w:tab w:val="left" w:pos="3048"/>
          <w:tab w:val="left" w:pos="3803"/>
          <w:tab w:val="left" w:pos="5785"/>
          <w:tab w:val="left" w:pos="6262"/>
          <w:tab w:val="left" w:pos="7488"/>
          <w:tab w:val="left" w:pos="9001"/>
        </w:tabs>
        <w:spacing w:before="1"/>
        <w:ind w:right="142"/>
        <w:jc w:val="left"/>
      </w:pPr>
      <w:r>
        <w:rPr>
          <w:spacing w:val="-2"/>
        </w:rPr>
        <w:t>Вычислять</w:t>
      </w:r>
      <w:r>
        <w:tab/>
      </w:r>
      <w:r>
        <w:rPr>
          <w:spacing w:val="-2"/>
        </w:rPr>
        <w:t>объѐм</w:t>
      </w:r>
      <w:r>
        <w:tab/>
      </w:r>
      <w:r>
        <w:rPr>
          <w:spacing w:val="-4"/>
        </w:rPr>
        <w:t>куба,</w:t>
      </w:r>
      <w:r>
        <w:tab/>
      </w:r>
      <w:r>
        <w:rPr>
          <w:spacing w:val="-2"/>
        </w:rPr>
        <w:t>параллелепипеда</w:t>
      </w:r>
      <w:r>
        <w:tab/>
      </w:r>
      <w:r>
        <w:rPr>
          <w:spacing w:val="-6"/>
        </w:rPr>
        <w:t>по</w:t>
      </w:r>
      <w:r>
        <w:tab/>
      </w:r>
      <w:r>
        <w:rPr>
          <w:spacing w:val="-2"/>
        </w:rPr>
        <w:t>заданным</w:t>
      </w:r>
      <w:r>
        <w:tab/>
      </w:r>
      <w:r>
        <w:rPr>
          <w:spacing w:val="-2"/>
        </w:rPr>
        <w:t>измерениям,</w:t>
      </w:r>
      <w:r>
        <w:tab/>
      </w:r>
      <w:r>
        <w:rPr>
          <w:spacing w:val="-2"/>
        </w:rPr>
        <w:t xml:space="preserve">пользоваться </w:t>
      </w:r>
      <w:r>
        <w:t>единицами измерения объѐма.</w:t>
      </w:r>
    </w:p>
    <w:p w:rsidR="005B40CF" w:rsidRDefault="00540B02">
      <w:pPr>
        <w:pStyle w:val="a3"/>
        <w:tabs>
          <w:tab w:val="left" w:pos="1798"/>
          <w:tab w:val="left" w:pos="3144"/>
          <w:tab w:val="left" w:pos="4024"/>
          <w:tab w:val="left" w:pos="4463"/>
          <w:tab w:val="left" w:pos="5736"/>
          <w:tab w:val="left" w:pos="7575"/>
          <w:tab w:val="left" w:pos="8621"/>
          <w:tab w:val="left" w:pos="8938"/>
        </w:tabs>
        <w:ind w:right="148"/>
        <w:jc w:val="left"/>
      </w:pPr>
      <w:r>
        <w:rPr>
          <w:spacing w:val="-2"/>
        </w:rPr>
        <w:t>Решать</w:t>
      </w:r>
      <w:r>
        <w:tab/>
      </w:r>
      <w:r>
        <w:rPr>
          <w:spacing w:val="-2"/>
        </w:rPr>
        <w:t>несложные</w:t>
      </w:r>
      <w:r>
        <w:tab/>
      </w:r>
      <w:r>
        <w:rPr>
          <w:spacing w:val="-2"/>
        </w:rPr>
        <w:t>задачи</w:t>
      </w:r>
      <w:r>
        <w:tab/>
      </w:r>
      <w:r>
        <w:rPr>
          <w:spacing w:val="-6"/>
        </w:rPr>
        <w:t>на</w:t>
      </w:r>
      <w:r>
        <w:tab/>
      </w:r>
      <w:r>
        <w:rPr>
          <w:spacing w:val="-2"/>
        </w:rPr>
        <w:t>измерение</w:t>
      </w:r>
      <w:r>
        <w:tab/>
      </w:r>
      <w:r>
        <w:rPr>
          <w:spacing w:val="-2"/>
        </w:rPr>
        <w:t>геометрических</w:t>
      </w:r>
      <w:r>
        <w:tab/>
      </w:r>
      <w:r>
        <w:rPr>
          <w:spacing w:val="-2"/>
        </w:rPr>
        <w:t>величин</w:t>
      </w:r>
      <w:r>
        <w:tab/>
      </w:r>
      <w:r>
        <w:rPr>
          <w:spacing w:val="-10"/>
        </w:rPr>
        <w:t>в</w:t>
      </w:r>
      <w:r>
        <w:tab/>
      </w:r>
      <w:r>
        <w:rPr>
          <w:spacing w:val="-2"/>
        </w:rPr>
        <w:t>практических ситуациях.</w:t>
      </w:r>
    </w:p>
    <w:p w:rsidR="005B40CF" w:rsidRDefault="00540B02">
      <w:pPr>
        <w:pStyle w:val="a5"/>
        <w:numPr>
          <w:ilvl w:val="1"/>
          <w:numId w:val="95"/>
        </w:numPr>
        <w:tabs>
          <w:tab w:val="left" w:pos="1267"/>
        </w:tabs>
        <w:ind w:left="140"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6 </w:t>
      </w:r>
      <w:r>
        <w:rPr>
          <w:spacing w:val="-2"/>
          <w:sz w:val="24"/>
        </w:rPr>
        <w:t>классе.</w:t>
      </w:r>
    </w:p>
    <w:p w:rsidR="005B40CF" w:rsidRDefault="00540B02">
      <w:pPr>
        <w:pStyle w:val="a5"/>
        <w:numPr>
          <w:ilvl w:val="1"/>
          <w:numId w:val="94"/>
        </w:numPr>
        <w:tabs>
          <w:tab w:val="left" w:pos="1268"/>
        </w:tabs>
        <w:ind w:left="1268" w:hanging="41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left="849" w:firstLine="0"/>
        <w:jc w:val="left"/>
      </w:pPr>
      <w:r>
        <w:t>Знать</w:t>
      </w:r>
      <w:r>
        <w:rPr>
          <w:spacing w:val="9"/>
        </w:rPr>
        <w:t xml:space="preserve"> </w:t>
      </w:r>
      <w:r>
        <w:t>и</w:t>
      </w:r>
      <w:r>
        <w:rPr>
          <w:spacing w:val="10"/>
        </w:rPr>
        <w:t xml:space="preserve"> </w:t>
      </w:r>
      <w:r>
        <w:t>понимать</w:t>
      </w:r>
      <w:r>
        <w:rPr>
          <w:spacing w:val="9"/>
        </w:rPr>
        <w:t xml:space="preserve"> </w:t>
      </w:r>
      <w:r>
        <w:t>термины,</w:t>
      </w:r>
      <w:r>
        <w:rPr>
          <w:spacing w:val="11"/>
        </w:rPr>
        <w:t xml:space="preserve"> </w:t>
      </w:r>
      <w:r>
        <w:t>связанные</w:t>
      </w:r>
      <w:r>
        <w:rPr>
          <w:spacing w:val="10"/>
        </w:rPr>
        <w:t xml:space="preserve"> </w:t>
      </w:r>
      <w:r>
        <w:t>с</w:t>
      </w:r>
      <w:r>
        <w:rPr>
          <w:spacing w:val="10"/>
        </w:rPr>
        <w:t xml:space="preserve"> </w:t>
      </w:r>
      <w:r>
        <w:t>различными</w:t>
      </w:r>
      <w:r>
        <w:rPr>
          <w:spacing w:val="13"/>
        </w:rPr>
        <w:t xml:space="preserve"> </w:t>
      </w:r>
      <w:r>
        <w:t>видами</w:t>
      </w:r>
      <w:r>
        <w:rPr>
          <w:spacing w:val="12"/>
        </w:rPr>
        <w:t xml:space="preserve"> </w:t>
      </w:r>
      <w:r>
        <w:t>чисел</w:t>
      </w:r>
      <w:r>
        <w:rPr>
          <w:spacing w:val="12"/>
        </w:rPr>
        <w:t xml:space="preserve"> </w:t>
      </w:r>
      <w:r>
        <w:t>и</w:t>
      </w:r>
      <w:r>
        <w:rPr>
          <w:spacing w:val="7"/>
        </w:rPr>
        <w:t xml:space="preserve"> </w:t>
      </w:r>
      <w:r>
        <w:t>способами</w:t>
      </w:r>
      <w:r>
        <w:rPr>
          <w:spacing w:val="13"/>
        </w:rPr>
        <w:t xml:space="preserve"> </w:t>
      </w:r>
      <w:r>
        <w:t>их</w:t>
      </w:r>
      <w:r>
        <w:rPr>
          <w:spacing w:val="12"/>
        </w:rPr>
        <w:t xml:space="preserve"> </w:t>
      </w:r>
      <w:r>
        <w:rPr>
          <w:spacing w:val="-2"/>
        </w:rPr>
        <w:t>записи,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переходить</w:t>
      </w:r>
      <w:r>
        <w:rPr>
          <w:spacing w:val="-5"/>
        </w:rPr>
        <w:t xml:space="preserve"> </w:t>
      </w:r>
      <w:r>
        <w:t>(если</w:t>
      </w:r>
      <w:r>
        <w:rPr>
          <w:spacing w:val="-1"/>
        </w:rPr>
        <w:t xml:space="preserve"> </w:t>
      </w:r>
      <w:r>
        <w:t>это</w:t>
      </w:r>
      <w:r>
        <w:rPr>
          <w:spacing w:val="-3"/>
        </w:rPr>
        <w:t xml:space="preserve"> </w:t>
      </w:r>
      <w:r>
        <w:t>возможно)</w:t>
      </w:r>
      <w:r>
        <w:rPr>
          <w:spacing w:val="-3"/>
        </w:rPr>
        <w:t xml:space="preserve"> </w:t>
      </w:r>
      <w:r>
        <w:t>от</w:t>
      </w:r>
      <w:r>
        <w:rPr>
          <w:spacing w:val="-3"/>
        </w:rPr>
        <w:t xml:space="preserve"> </w:t>
      </w:r>
      <w:r>
        <w:t>одной</w:t>
      </w:r>
      <w:r>
        <w:rPr>
          <w:spacing w:val="-2"/>
        </w:rPr>
        <w:t xml:space="preserve"> </w:t>
      </w:r>
      <w:r>
        <w:t>формы</w:t>
      </w:r>
      <w:r>
        <w:rPr>
          <w:spacing w:val="-2"/>
        </w:rPr>
        <w:t xml:space="preserve"> </w:t>
      </w:r>
      <w:r>
        <w:t>записи</w:t>
      </w:r>
      <w:r>
        <w:rPr>
          <w:spacing w:val="-3"/>
        </w:rPr>
        <w:t xml:space="preserve"> </w:t>
      </w:r>
      <w:r>
        <w:t>числа</w:t>
      </w:r>
      <w:r>
        <w:rPr>
          <w:spacing w:val="-3"/>
        </w:rPr>
        <w:t xml:space="preserve"> </w:t>
      </w:r>
      <w:r>
        <w:t>к</w:t>
      </w:r>
      <w:r>
        <w:rPr>
          <w:spacing w:val="-2"/>
        </w:rPr>
        <w:t xml:space="preserve"> другой.</w:t>
      </w:r>
    </w:p>
    <w:p w:rsidR="005B40CF" w:rsidRDefault="00540B02">
      <w:pPr>
        <w:pStyle w:val="a3"/>
        <w:ind w:right="141"/>
      </w:pPr>
      <w:r>
        <w:t>Сравнивать и упорядочивать целые числа, обыкновенные и десятичные дроби, сравнивать числа одного и разных знаков.</w:t>
      </w:r>
    </w:p>
    <w:p w:rsidR="005B40CF" w:rsidRDefault="00540B02">
      <w:pPr>
        <w:pStyle w:val="a3"/>
        <w:ind w:right="143"/>
      </w:pPr>
      <w:r>
        <w:t>Выполнять, сочетая устные и письменные приѐмы, арифметические действия с натуральными и целыми числами, обыкновенными и десятичными дробями, положительными и отрицательными числами.</w:t>
      </w:r>
    </w:p>
    <w:p w:rsidR="005B40CF" w:rsidRDefault="00540B02">
      <w:pPr>
        <w:pStyle w:val="a3"/>
        <w:ind w:right="145"/>
      </w:pPr>
      <w:r>
        <w:t xml:space="preserve">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w:t>
      </w:r>
      <w:r>
        <w:rPr>
          <w:spacing w:val="-2"/>
        </w:rPr>
        <w:t>действий.</w:t>
      </w:r>
    </w:p>
    <w:p w:rsidR="005B40CF" w:rsidRDefault="00540B02">
      <w:pPr>
        <w:pStyle w:val="a3"/>
        <w:ind w:right="148"/>
      </w:pPr>
      <w:r>
        <w:t>Соотносить точку на координатной прямой с соответствующим ей числом и изображать числа точками на координатной прямой, находить модуль числа.</w:t>
      </w:r>
    </w:p>
    <w:p w:rsidR="005B40CF" w:rsidRDefault="00540B02">
      <w:pPr>
        <w:pStyle w:val="a3"/>
        <w:ind w:left="849" w:right="1072" w:firstLine="0"/>
      </w:pPr>
      <w:r>
        <w:t>Соотносить</w:t>
      </w:r>
      <w:r>
        <w:rPr>
          <w:spacing w:val="-4"/>
        </w:rPr>
        <w:t xml:space="preserve"> </w:t>
      </w:r>
      <w:r>
        <w:t>точки</w:t>
      </w:r>
      <w:r>
        <w:rPr>
          <w:spacing w:val="-4"/>
        </w:rPr>
        <w:t xml:space="preserve"> </w:t>
      </w:r>
      <w:r>
        <w:t>в</w:t>
      </w:r>
      <w:r>
        <w:rPr>
          <w:spacing w:val="-5"/>
        </w:rPr>
        <w:t xml:space="preserve"> </w:t>
      </w:r>
      <w:r>
        <w:t>прямоугольной</w:t>
      </w:r>
      <w:r>
        <w:rPr>
          <w:spacing w:val="-4"/>
        </w:rPr>
        <w:t xml:space="preserve"> </w:t>
      </w:r>
      <w:r>
        <w:t>системе</w:t>
      </w:r>
      <w:r>
        <w:rPr>
          <w:spacing w:val="-5"/>
        </w:rPr>
        <w:t xml:space="preserve"> </w:t>
      </w:r>
      <w:r>
        <w:t>координат</w:t>
      </w:r>
      <w:r>
        <w:rPr>
          <w:spacing w:val="-4"/>
        </w:rPr>
        <w:t xml:space="preserve"> </w:t>
      </w:r>
      <w:r>
        <w:t>с</w:t>
      </w:r>
      <w:r>
        <w:rPr>
          <w:spacing w:val="-5"/>
        </w:rPr>
        <w:t xml:space="preserve"> </w:t>
      </w:r>
      <w:r>
        <w:t>координатами</w:t>
      </w:r>
      <w:r>
        <w:rPr>
          <w:spacing w:val="-4"/>
        </w:rPr>
        <w:t xml:space="preserve"> </w:t>
      </w:r>
      <w:r>
        <w:t>этой</w:t>
      </w:r>
      <w:r>
        <w:rPr>
          <w:spacing w:val="-6"/>
        </w:rPr>
        <w:t xml:space="preserve"> </w:t>
      </w:r>
      <w:r>
        <w:t>точки. Округлять целые числа и десятичные дроби, находить приближения чисел.</w:t>
      </w:r>
    </w:p>
    <w:p w:rsidR="005B40CF" w:rsidRDefault="00540B02">
      <w:pPr>
        <w:pStyle w:val="a5"/>
        <w:numPr>
          <w:ilvl w:val="2"/>
          <w:numId w:val="93"/>
        </w:numPr>
        <w:tabs>
          <w:tab w:val="left" w:pos="1448"/>
        </w:tabs>
        <w:ind w:left="1448" w:hanging="599"/>
        <w:jc w:val="both"/>
        <w:rPr>
          <w:sz w:val="24"/>
        </w:rPr>
      </w:pPr>
      <w:r>
        <w:rPr>
          <w:sz w:val="24"/>
        </w:rPr>
        <w:t>Числовые</w:t>
      </w:r>
      <w:r>
        <w:rPr>
          <w:spacing w:val="-4"/>
          <w:sz w:val="24"/>
        </w:rPr>
        <w:t xml:space="preserve"> </w:t>
      </w:r>
      <w:r>
        <w:rPr>
          <w:sz w:val="24"/>
        </w:rPr>
        <w:t>и</w:t>
      </w:r>
      <w:r>
        <w:rPr>
          <w:spacing w:val="-2"/>
          <w:sz w:val="24"/>
        </w:rPr>
        <w:t xml:space="preserve"> </w:t>
      </w:r>
      <w:r>
        <w:rPr>
          <w:sz w:val="24"/>
        </w:rPr>
        <w:t>буквенные</w:t>
      </w:r>
      <w:r>
        <w:rPr>
          <w:spacing w:val="-3"/>
          <w:sz w:val="24"/>
        </w:rPr>
        <w:t xml:space="preserve"> </w:t>
      </w:r>
      <w:r>
        <w:rPr>
          <w:spacing w:val="-2"/>
          <w:sz w:val="24"/>
        </w:rPr>
        <w:t>выражения.</w:t>
      </w:r>
    </w:p>
    <w:p w:rsidR="005B40CF" w:rsidRDefault="00540B02">
      <w:pPr>
        <w:pStyle w:val="a3"/>
        <w:ind w:right="142"/>
      </w:pPr>
      <w:r>
        <w:t>Понимать и употреблять термины, связанные с записью степени числа, находить квадрат и куб числа, вычислять значения числовых выражений, содержащих степени.</w:t>
      </w:r>
    </w:p>
    <w:p w:rsidR="005B40CF" w:rsidRDefault="00540B02">
      <w:pPr>
        <w:pStyle w:val="a3"/>
        <w:spacing w:before="1"/>
        <w:ind w:right="147"/>
      </w:pPr>
      <w:r>
        <w:t xml:space="preserve">Пользоваться признаками делимости, раскладывать натуральные числа на простые </w:t>
      </w:r>
      <w:r>
        <w:rPr>
          <w:spacing w:val="-2"/>
        </w:rPr>
        <w:t>множители.</w:t>
      </w:r>
    </w:p>
    <w:p w:rsidR="005B40CF" w:rsidRDefault="00540B02">
      <w:pPr>
        <w:pStyle w:val="a3"/>
        <w:ind w:left="849" w:firstLine="0"/>
      </w:pPr>
      <w:r>
        <w:t>Пользоваться</w:t>
      </w:r>
      <w:r>
        <w:rPr>
          <w:spacing w:val="-7"/>
        </w:rPr>
        <w:t xml:space="preserve"> </w:t>
      </w:r>
      <w:r>
        <w:t>масштабом,</w:t>
      </w:r>
      <w:r>
        <w:rPr>
          <w:spacing w:val="-4"/>
        </w:rPr>
        <w:t xml:space="preserve"> </w:t>
      </w:r>
      <w:r>
        <w:t>составлять</w:t>
      </w:r>
      <w:r>
        <w:rPr>
          <w:spacing w:val="-4"/>
        </w:rPr>
        <w:t xml:space="preserve"> </w:t>
      </w:r>
      <w:r>
        <w:t>пропорции</w:t>
      </w:r>
      <w:r>
        <w:rPr>
          <w:spacing w:val="-4"/>
        </w:rPr>
        <w:t xml:space="preserve"> </w:t>
      </w:r>
      <w:r>
        <w:t>и</w:t>
      </w:r>
      <w:r>
        <w:rPr>
          <w:spacing w:val="-4"/>
        </w:rPr>
        <w:t xml:space="preserve"> </w:t>
      </w:r>
      <w:r>
        <w:rPr>
          <w:spacing w:val="-2"/>
        </w:rPr>
        <w:t>отношения.</w:t>
      </w:r>
    </w:p>
    <w:p w:rsidR="005B40CF" w:rsidRDefault="00540B02">
      <w:pPr>
        <w:pStyle w:val="a3"/>
        <w:ind w:right="146"/>
      </w:pPr>
      <w:r>
        <w:t>Использовать буквы для обозначения чисел при записи математических выражений, составлять буквенные выражения и формулы, находить значения буквенных выражений, осуществляя необходимые подстановки и преобразования.</w:t>
      </w:r>
    </w:p>
    <w:p w:rsidR="005B40CF" w:rsidRDefault="00540B02">
      <w:pPr>
        <w:pStyle w:val="a3"/>
        <w:ind w:left="849" w:firstLine="0"/>
      </w:pPr>
      <w:r>
        <w:t>Находить</w:t>
      </w:r>
      <w:r>
        <w:rPr>
          <w:spacing w:val="-5"/>
        </w:rPr>
        <w:t xml:space="preserve"> </w:t>
      </w:r>
      <w:r>
        <w:t>неизвестный</w:t>
      </w:r>
      <w:r>
        <w:rPr>
          <w:spacing w:val="-6"/>
        </w:rPr>
        <w:t xml:space="preserve"> </w:t>
      </w:r>
      <w:r>
        <w:t>компонент</w:t>
      </w:r>
      <w:r>
        <w:rPr>
          <w:spacing w:val="-4"/>
        </w:rPr>
        <w:t xml:space="preserve"> </w:t>
      </w:r>
      <w:r>
        <w:rPr>
          <w:spacing w:val="-2"/>
        </w:rPr>
        <w:t>равенства.</w:t>
      </w:r>
    </w:p>
    <w:p w:rsidR="005B40CF" w:rsidRDefault="00540B02">
      <w:pPr>
        <w:pStyle w:val="a5"/>
        <w:numPr>
          <w:ilvl w:val="2"/>
          <w:numId w:val="93"/>
        </w:numPr>
        <w:tabs>
          <w:tab w:val="left" w:pos="1448"/>
        </w:tabs>
        <w:ind w:left="1448" w:hanging="599"/>
        <w:jc w:val="both"/>
        <w:rPr>
          <w:sz w:val="24"/>
        </w:rPr>
      </w:pPr>
      <w:r>
        <w:rPr>
          <w:sz w:val="24"/>
        </w:rPr>
        <w:t>Решение</w:t>
      </w:r>
      <w:r>
        <w:rPr>
          <w:spacing w:val="-2"/>
          <w:sz w:val="24"/>
        </w:rPr>
        <w:t xml:space="preserve"> </w:t>
      </w:r>
      <w:r>
        <w:rPr>
          <w:sz w:val="24"/>
        </w:rPr>
        <w:t xml:space="preserve">текстовых </w:t>
      </w:r>
      <w:r>
        <w:rPr>
          <w:spacing w:val="-2"/>
          <w:sz w:val="24"/>
        </w:rPr>
        <w:t>задач.</w:t>
      </w:r>
    </w:p>
    <w:p w:rsidR="005B40CF" w:rsidRDefault="00540B02">
      <w:pPr>
        <w:pStyle w:val="a3"/>
        <w:ind w:left="849" w:firstLine="0"/>
      </w:pPr>
      <w:r>
        <w:t>Решать</w:t>
      </w:r>
      <w:r>
        <w:rPr>
          <w:spacing w:val="-6"/>
        </w:rPr>
        <w:t xml:space="preserve"> </w:t>
      </w:r>
      <w:r>
        <w:t>многошаговые</w:t>
      </w:r>
      <w:r>
        <w:rPr>
          <w:spacing w:val="-3"/>
        </w:rPr>
        <w:t xml:space="preserve"> </w:t>
      </w:r>
      <w:r>
        <w:t>текстовые</w:t>
      </w:r>
      <w:r>
        <w:rPr>
          <w:spacing w:val="-4"/>
        </w:rPr>
        <w:t xml:space="preserve"> </w:t>
      </w:r>
      <w:r>
        <w:t>задачи</w:t>
      </w:r>
      <w:r>
        <w:rPr>
          <w:spacing w:val="-4"/>
        </w:rPr>
        <w:t xml:space="preserve"> </w:t>
      </w:r>
      <w:r>
        <w:t>арифметическим</w:t>
      </w:r>
      <w:r>
        <w:rPr>
          <w:spacing w:val="-4"/>
        </w:rPr>
        <w:t xml:space="preserve"> </w:t>
      </w:r>
      <w:r>
        <w:rPr>
          <w:spacing w:val="-2"/>
        </w:rPr>
        <w:t>способом.</w:t>
      </w:r>
    </w:p>
    <w:p w:rsidR="005B40CF" w:rsidRDefault="00540B02">
      <w:pPr>
        <w:pStyle w:val="a3"/>
        <w:ind w:right="147"/>
      </w:pPr>
      <w:r>
        <w:t>Решать задачи, связанные с отношением, пропорциональностью величин, процентами, решать три основные задачи на дроби и проценты.</w:t>
      </w:r>
    </w:p>
    <w:p w:rsidR="005B40CF" w:rsidRDefault="00540B02">
      <w:pPr>
        <w:pStyle w:val="a3"/>
        <w:ind w:right="144"/>
      </w:pPr>
      <w:r>
        <w:t>Решать задачи, содержащие зависимости, связывающие величины: скорость, время, расстояние, цена, количество, стоимость, производительность, время, объѐма работы, используя арифметические действия, оценку, прикидку, пользоваться единицами измерения соответствующих величин.</w:t>
      </w:r>
    </w:p>
    <w:p w:rsidR="005B40CF" w:rsidRDefault="00540B02">
      <w:pPr>
        <w:pStyle w:val="a3"/>
        <w:spacing w:before="1"/>
        <w:ind w:left="849" w:firstLine="0"/>
      </w:pPr>
      <w:r>
        <w:t>Составлять</w:t>
      </w:r>
      <w:r>
        <w:rPr>
          <w:spacing w:val="-5"/>
        </w:rPr>
        <w:t xml:space="preserve"> </w:t>
      </w:r>
      <w:r>
        <w:t>буквенные</w:t>
      </w:r>
      <w:r>
        <w:rPr>
          <w:spacing w:val="-6"/>
        </w:rPr>
        <w:t xml:space="preserve"> </w:t>
      </w:r>
      <w:r>
        <w:t>выражения</w:t>
      </w:r>
      <w:r>
        <w:rPr>
          <w:spacing w:val="-5"/>
        </w:rPr>
        <w:t xml:space="preserve"> </w:t>
      </w:r>
      <w:r>
        <w:t>по</w:t>
      </w:r>
      <w:r>
        <w:rPr>
          <w:spacing w:val="-3"/>
        </w:rPr>
        <w:t xml:space="preserve"> </w:t>
      </w:r>
      <w:r>
        <w:t>условию</w:t>
      </w:r>
      <w:r>
        <w:rPr>
          <w:spacing w:val="-3"/>
        </w:rPr>
        <w:t xml:space="preserve"> </w:t>
      </w:r>
      <w:r>
        <w:rPr>
          <w:spacing w:val="-2"/>
        </w:rPr>
        <w:t>задачи.</w:t>
      </w:r>
    </w:p>
    <w:p w:rsidR="005B40CF" w:rsidRDefault="00540B02">
      <w:pPr>
        <w:pStyle w:val="a3"/>
        <w:ind w:right="146"/>
      </w:pPr>
      <w:r>
        <w:t>Извлекать информацию, представленную в таблицах, на линейной, столбчатой или круговой диаграммах, интерпретировать представленные данные, использовать данные при решении задач.</w:t>
      </w:r>
    </w:p>
    <w:p w:rsidR="005B40CF" w:rsidRDefault="00540B02">
      <w:pPr>
        <w:pStyle w:val="a3"/>
        <w:ind w:left="849" w:firstLine="0"/>
      </w:pPr>
      <w:r>
        <w:t>Представлять</w:t>
      </w:r>
      <w:r>
        <w:rPr>
          <w:spacing w:val="-5"/>
        </w:rPr>
        <w:t xml:space="preserve"> </w:t>
      </w:r>
      <w:r>
        <w:t>информацию</w:t>
      </w:r>
      <w:r>
        <w:rPr>
          <w:spacing w:val="-3"/>
        </w:rPr>
        <w:t xml:space="preserve"> </w:t>
      </w:r>
      <w:r>
        <w:t>с</w:t>
      </w:r>
      <w:r>
        <w:rPr>
          <w:spacing w:val="-5"/>
        </w:rPr>
        <w:t xml:space="preserve"> </w:t>
      </w:r>
      <w:r>
        <w:t>помощью</w:t>
      </w:r>
      <w:r>
        <w:rPr>
          <w:spacing w:val="-3"/>
        </w:rPr>
        <w:t xml:space="preserve"> </w:t>
      </w:r>
      <w:r>
        <w:t>таблиц,</w:t>
      </w:r>
      <w:r>
        <w:rPr>
          <w:spacing w:val="-3"/>
        </w:rPr>
        <w:t xml:space="preserve"> </w:t>
      </w:r>
      <w:r>
        <w:t>линейной</w:t>
      </w:r>
      <w:r>
        <w:rPr>
          <w:spacing w:val="-6"/>
        </w:rPr>
        <w:t xml:space="preserve"> </w:t>
      </w:r>
      <w:r>
        <w:t>и</w:t>
      </w:r>
      <w:r>
        <w:rPr>
          <w:spacing w:val="-3"/>
        </w:rPr>
        <w:t xml:space="preserve"> </w:t>
      </w:r>
      <w:r>
        <w:t>столбчатой</w:t>
      </w:r>
      <w:r>
        <w:rPr>
          <w:spacing w:val="-3"/>
        </w:rPr>
        <w:t xml:space="preserve"> </w:t>
      </w:r>
      <w:r>
        <w:rPr>
          <w:spacing w:val="-2"/>
        </w:rPr>
        <w:t>диаграмм.</w:t>
      </w:r>
    </w:p>
    <w:p w:rsidR="005B40CF" w:rsidRDefault="00540B02">
      <w:pPr>
        <w:pStyle w:val="a5"/>
        <w:numPr>
          <w:ilvl w:val="2"/>
          <w:numId w:val="93"/>
        </w:numPr>
        <w:tabs>
          <w:tab w:val="left" w:pos="1448"/>
        </w:tabs>
        <w:ind w:left="1448" w:hanging="599"/>
        <w:jc w:val="both"/>
        <w:rPr>
          <w:sz w:val="24"/>
        </w:rPr>
      </w:pPr>
      <w:r>
        <w:rPr>
          <w:sz w:val="24"/>
        </w:rPr>
        <w:t>Наглядная</w:t>
      </w:r>
      <w:r>
        <w:rPr>
          <w:spacing w:val="-6"/>
          <w:sz w:val="24"/>
        </w:rPr>
        <w:t xml:space="preserve"> </w:t>
      </w:r>
      <w:r>
        <w:rPr>
          <w:spacing w:val="-2"/>
          <w:sz w:val="24"/>
        </w:rPr>
        <w:t>геометрия.</w:t>
      </w:r>
    </w:p>
    <w:p w:rsidR="005B40CF" w:rsidRDefault="00540B02">
      <w:pPr>
        <w:pStyle w:val="a3"/>
        <w:ind w:right="148"/>
      </w:pPr>
      <w:r>
        <w:t>Приводить примеры объектов окружающего мира, имеющих форму изученных геометрических плоских и пространственных фигур, примеры равных и симметричных фигур.</w:t>
      </w:r>
    </w:p>
    <w:p w:rsidR="005B40CF" w:rsidRDefault="00540B02">
      <w:pPr>
        <w:pStyle w:val="a3"/>
        <w:ind w:right="145"/>
      </w:pPr>
      <w:r>
        <w:t>Изображать с помощью циркуля, линейки, транспортира на нелинованной и клетчатой бумаге изученные плоские геометрические фигуры и конфигурации, симметричные фигуры.</w:t>
      </w:r>
    </w:p>
    <w:p w:rsidR="005B40CF" w:rsidRDefault="00540B02">
      <w:pPr>
        <w:pStyle w:val="a3"/>
        <w:ind w:right="146"/>
      </w:pPr>
      <w:r>
        <w:t>Пользоваться геометрическими понятиями: равенство фигур, симметрия, использовать терминологию, связанную с симметрией: ось симметрии, центр симметрии.</w:t>
      </w:r>
    </w:p>
    <w:p w:rsidR="005B40CF" w:rsidRDefault="00540B02">
      <w:pPr>
        <w:pStyle w:val="a3"/>
        <w:ind w:right="146"/>
      </w:pPr>
      <w:r>
        <w:t>Находить величины углов измерением с помощью транспортира, строить углы заданной величины, пользоваться при решении задач градусной мерой углов, распознавать на чертежах острый, прямой, развѐрнутый и тупой углы.</w:t>
      </w:r>
    </w:p>
    <w:p w:rsidR="005B40CF" w:rsidRDefault="00540B02">
      <w:pPr>
        <w:pStyle w:val="a3"/>
        <w:spacing w:before="1"/>
        <w:ind w:right="142"/>
      </w:pPr>
      <w:r>
        <w:t>Вычислять длину ломаной, периметр многоугольника, пользоваться единицами измерения длины, выражать одни единицы измерения длины через другие.</w:t>
      </w:r>
    </w:p>
    <w:p w:rsidR="005B40CF" w:rsidRDefault="00540B02">
      <w:pPr>
        <w:pStyle w:val="a3"/>
        <w:ind w:right="150"/>
      </w:pPr>
      <w:r>
        <w:t>Находить, используя чертѐжные инструменты, расстояния: между двумя точками, от точки до прямой, длину пути на квадратной сетке.</w:t>
      </w:r>
    </w:p>
    <w:p w:rsidR="005B40CF" w:rsidRDefault="00540B02">
      <w:pPr>
        <w:pStyle w:val="a3"/>
        <w:ind w:right="145"/>
      </w:pPr>
      <w:r>
        <w:t>Вычислять площадь фигур, составленных из прямоугольников, использовать разбиение на прямоугольники,</w:t>
      </w:r>
      <w:r>
        <w:rPr>
          <w:spacing w:val="27"/>
        </w:rPr>
        <w:t xml:space="preserve"> </w:t>
      </w:r>
      <w:r>
        <w:t>на</w:t>
      </w:r>
      <w:r>
        <w:rPr>
          <w:spacing w:val="29"/>
        </w:rPr>
        <w:t xml:space="preserve"> </w:t>
      </w:r>
      <w:r>
        <w:t>равные</w:t>
      </w:r>
      <w:r>
        <w:rPr>
          <w:spacing w:val="28"/>
        </w:rPr>
        <w:t xml:space="preserve"> </w:t>
      </w:r>
      <w:r>
        <w:t>фигуры,</w:t>
      </w:r>
      <w:r>
        <w:rPr>
          <w:spacing w:val="32"/>
        </w:rPr>
        <w:t xml:space="preserve"> </w:t>
      </w:r>
      <w:r>
        <w:t>достраивание</w:t>
      </w:r>
      <w:r>
        <w:rPr>
          <w:spacing w:val="29"/>
        </w:rPr>
        <w:t xml:space="preserve"> </w:t>
      </w:r>
      <w:r>
        <w:t>до</w:t>
      </w:r>
      <w:r>
        <w:rPr>
          <w:spacing w:val="30"/>
        </w:rPr>
        <w:t xml:space="preserve"> </w:t>
      </w:r>
      <w:r>
        <w:t>прямоугольника,</w:t>
      </w:r>
      <w:r>
        <w:rPr>
          <w:spacing w:val="30"/>
        </w:rPr>
        <w:t xml:space="preserve"> </w:t>
      </w:r>
      <w:r>
        <w:t>пользоваться</w:t>
      </w:r>
      <w:r>
        <w:rPr>
          <w:spacing w:val="30"/>
        </w:rPr>
        <w:t xml:space="preserve"> </w:t>
      </w:r>
      <w:r>
        <w:t>основными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единицами</w:t>
      </w:r>
      <w:r>
        <w:rPr>
          <w:spacing w:val="-6"/>
        </w:rPr>
        <w:t xml:space="preserve"> </w:t>
      </w:r>
      <w:r>
        <w:t>измерения</w:t>
      </w:r>
      <w:r>
        <w:rPr>
          <w:spacing w:val="-6"/>
        </w:rPr>
        <w:t xml:space="preserve"> </w:t>
      </w:r>
      <w:r>
        <w:t>площади,</w:t>
      </w:r>
      <w:r>
        <w:rPr>
          <w:spacing w:val="-3"/>
        </w:rPr>
        <w:t xml:space="preserve"> </w:t>
      </w:r>
      <w:r>
        <w:t>выражать</w:t>
      </w:r>
      <w:r>
        <w:rPr>
          <w:spacing w:val="-4"/>
        </w:rPr>
        <w:t xml:space="preserve"> </w:t>
      </w:r>
      <w:r>
        <w:t>одни</w:t>
      </w:r>
      <w:r>
        <w:rPr>
          <w:spacing w:val="-5"/>
        </w:rPr>
        <w:t xml:space="preserve"> </w:t>
      </w:r>
      <w:r>
        <w:t>единицы</w:t>
      </w:r>
      <w:r>
        <w:rPr>
          <w:spacing w:val="-3"/>
        </w:rPr>
        <w:t xml:space="preserve"> </w:t>
      </w:r>
      <w:r>
        <w:t>измерения</w:t>
      </w:r>
      <w:r>
        <w:rPr>
          <w:spacing w:val="-7"/>
        </w:rPr>
        <w:t xml:space="preserve"> </w:t>
      </w:r>
      <w:r>
        <w:t>площади</w:t>
      </w:r>
      <w:r>
        <w:rPr>
          <w:spacing w:val="-2"/>
        </w:rPr>
        <w:t xml:space="preserve"> </w:t>
      </w:r>
      <w:r>
        <w:t>через</w:t>
      </w:r>
      <w:r>
        <w:rPr>
          <w:spacing w:val="-3"/>
        </w:rPr>
        <w:t xml:space="preserve"> </w:t>
      </w:r>
      <w:r>
        <w:rPr>
          <w:spacing w:val="-2"/>
        </w:rPr>
        <w:t>другие.</w:t>
      </w:r>
    </w:p>
    <w:p w:rsidR="005B40CF" w:rsidRDefault="00540B02">
      <w:pPr>
        <w:pStyle w:val="a3"/>
        <w:jc w:val="left"/>
      </w:pPr>
      <w:r>
        <w:t>Распознавать</w:t>
      </w:r>
      <w:r>
        <w:rPr>
          <w:spacing w:val="80"/>
        </w:rPr>
        <w:t xml:space="preserve"> </w:t>
      </w:r>
      <w:r>
        <w:t>на</w:t>
      </w:r>
      <w:r>
        <w:rPr>
          <w:spacing w:val="80"/>
        </w:rPr>
        <w:t xml:space="preserve"> </w:t>
      </w:r>
      <w:r>
        <w:t>моделях</w:t>
      </w:r>
      <w:r>
        <w:rPr>
          <w:spacing w:val="80"/>
        </w:rPr>
        <w:t xml:space="preserve"> </w:t>
      </w:r>
      <w:r>
        <w:t>и</w:t>
      </w:r>
      <w:r>
        <w:rPr>
          <w:spacing w:val="80"/>
        </w:rPr>
        <w:t xml:space="preserve"> </w:t>
      </w:r>
      <w:r>
        <w:t>изображениях</w:t>
      </w:r>
      <w:r>
        <w:rPr>
          <w:spacing w:val="80"/>
        </w:rPr>
        <w:t xml:space="preserve"> </w:t>
      </w:r>
      <w:r>
        <w:t>пирамиду,</w:t>
      </w:r>
      <w:r>
        <w:rPr>
          <w:spacing w:val="80"/>
        </w:rPr>
        <w:t xml:space="preserve"> </w:t>
      </w:r>
      <w:r>
        <w:t>конус,</w:t>
      </w:r>
      <w:r>
        <w:rPr>
          <w:spacing w:val="80"/>
        </w:rPr>
        <w:t xml:space="preserve"> </w:t>
      </w:r>
      <w:r>
        <w:t>цилиндр,</w:t>
      </w:r>
      <w:r>
        <w:rPr>
          <w:spacing w:val="80"/>
        </w:rPr>
        <w:t xml:space="preserve"> </w:t>
      </w:r>
      <w:r>
        <w:t>использовать</w:t>
      </w:r>
      <w:r>
        <w:rPr>
          <w:spacing w:val="80"/>
          <w:w w:val="150"/>
        </w:rPr>
        <w:t xml:space="preserve"> </w:t>
      </w:r>
      <w:r>
        <w:t>терминологию: вершина, ребро, грань, основание, развѐртка.</w:t>
      </w:r>
    </w:p>
    <w:p w:rsidR="005B40CF" w:rsidRDefault="00540B02">
      <w:pPr>
        <w:pStyle w:val="a3"/>
        <w:ind w:left="849" w:firstLine="0"/>
        <w:jc w:val="left"/>
      </w:pPr>
      <w:r>
        <w:t>Изображать</w:t>
      </w:r>
      <w:r>
        <w:rPr>
          <w:spacing w:val="-6"/>
        </w:rPr>
        <w:t xml:space="preserve"> </w:t>
      </w:r>
      <w:r>
        <w:t>на</w:t>
      </w:r>
      <w:r>
        <w:rPr>
          <w:spacing w:val="-5"/>
        </w:rPr>
        <w:t xml:space="preserve"> </w:t>
      </w:r>
      <w:r>
        <w:t>клетчатой</w:t>
      </w:r>
      <w:r>
        <w:rPr>
          <w:spacing w:val="-3"/>
        </w:rPr>
        <w:t xml:space="preserve"> </w:t>
      </w:r>
      <w:r>
        <w:t>бумаге</w:t>
      </w:r>
      <w:r>
        <w:rPr>
          <w:spacing w:val="-5"/>
        </w:rPr>
        <w:t xml:space="preserve"> </w:t>
      </w:r>
      <w:r>
        <w:t>прямоугольный</w:t>
      </w:r>
      <w:r>
        <w:rPr>
          <w:spacing w:val="-3"/>
        </w:rPr>
        <w:t xml:space="preserve"> </w:t>
      </w:r>
      <w:r>
        <w:rPr>
          <w:spacing w:val="-2"/>
        </w:rPr>
        <w:t>параллелепипед.</w:t>
      </w:r>
    </w:p>
    <w:p w:rsidR="005B40CF" w:rsidRDefault="00540B02">
      <w:pPr>
        <w:pStyle w:val="a3"/>
        <w:tabs>
          <w:tab w:val="left" w:pos="2175"/>
          <w:tab w:val="left" w:pos="3005"/>
          <w:tab w:val="left" w:pos="4878"/>
          <w:tab w:val="left" w:pos="6900"/>
          <w:tab w:val="left" w:pos="7629"/>
          <w:tab w:val="left" w:pos="9187"/>
        </w:tabs>
        <w:ind w:right="142"/>
        <w:jc w:val="left"/>
      </w:pPr>
      <w:r>
        <w:rPr>
          <w:spacing w:val="-2"/>
        </w:rPr>
        <w:t>Вычислять</w:t>
      </w:r>
      <w:r>
        <w:tab/>
      </w:r>
      <w:r>
        <w:rPr>
          <w:spacing w:val="-2"/>
        </w:rPr>
        <w:t>объѐм</w:t>
      </w:r>
      <w:r>
        <w:tab/>
      </w:r>
      <w:r>
        <w:rPr>
          <w:spacing w:val="-2"/>
        </w:rPr>
        <w:t>прямоугольного</w:t>
      </w:r>
      <w:r>
        <w:tab/>
      </w:r>
      <w:r>
        <w:rPr>
          <w:spacing w:val="-2"/>
        </w:rPr>
        <w:t>параллелепипеда,</w:t>
      </w:r>
      <w:r>
        <w:tab/>
      </w:r>
      <w:r>
        <w:rPr>
          <w:spacing w:val="-2"/>
        </w:rPr>
        <w:t>куба,</w:t>
      </w:r>
      <w:r>
        <w:tab/>
      </w:r>
      <w:r>
        <w:rPr>
          <w:spacing w:val="-2"/>
        </w:rPr>
        <w:t>пользоваться</w:t>
      </w:r>
      <w:r>
        <w:tab/>
      </w:r>
      <w:r>
        <w:rPr>
          <w:spacing w:val="-2"/>
        </w:rPr>
        <w:t xml:space="preserve">основными </w:t>
      </w:r>
      <w:r>
        <w:t>единицами измерения объѐма;</w:t>
      </w:r>
    </w:p>
    <w:p w:rsidR="005B40CF" w:rsidRDefault="00540B02">
      <w:pPr>
        <w:pStyle w:val="a3"/>
        <w:jc w:val="left"/>
      </w:pPr>
      <w:r>
        <w:t>Решать</w:t>
      </w:r>
      <w:r>
        <w:rPr>
          <w:spacing w:val="80"/>
        </w:rPr>
        <w:t xml:space="preserve"> </w:t>
      </w:r>
      <w:r>
        <w:t>несложные</w:t>
      </w:r>
      <w:r>
        <w:rPr>
          <w:spacing w:val="80"/>
        </w:rPr>
        <w:t xml:space="preserve"> </w:t>
      </w:r>
      <w:r>
        <w:t>задачи</w:t>
      </w:r>
      <w:r>
        <w:rPr>
          <w:spacing w:val="80"/>
        </w:rPr>
        <w:t xml:space="preserve"> </w:t>
      </w:r>
      <w:r>
        <w:t>на</w:t>
      </w:r>
      <w:r>
        <w:rPr>
          <w:spacing w:val="80"/>
        </w:rPr>
        <w:t xml:space="preserve"> </w:t>
      </w:r>
      <w:r>
        <w:t>нахождение</w:t>
      </w:r>
      <w:r>
        <w:rPr>
          <w:spacing w:val="80"/>
        </w:rPr>
        <w:t xml:space="preserve"> </w:t>
      </w:r>
      <w:r>
        <w:t>геометрических</w:t>
      </w:r>
      <w:r>
        <w:rPr>
          <w:spacing w:val="80"/>
        </w:rPr>
        <w:t xml:space="preserve"> </w:t>
      </w:r>
      <w:r>
        <w:t>величин</w:t>
      </w:r>
      <w:r>
        <w:rPr>
          <w:spacing w:val="80"/>
        </w:rPr>
        <w:t xml:space="preserve"> </w:t>
      </w:r>
      <w:r>
        <w:t>в</w:t>
      </w:r>
      <w:r>
        <w:rPr>
          <w:spacing w:val="80"/>
        </w:rPr>
        <w:t xml:space="preserve"> </w:t>
      </w:r>
      <w:r>
        <w:t>практических</w:t>
      </w:r>
      <w:r>
        <w:rPr>
          <w:spacing w:val="80"/>
          <w:w w:val="150"/>
        </w:rPr>
        <w:t xml:space="preserve"> </w:t>
      </w:r>
      <w:r>
        <w:rPr>
          <w:spacing w:val="-2"/>
        </w:rPr>
        <w:t>ситуациях.</w:t>
      </w:r>
    </w:p>
    <w:p w:rsidR="005B40CF" w:rsidRDefault="005B40CF">
      <w:pPr>
        <w:pStyle w:val="a3"/>
        <w:spacing w:before="5"/>
        <w:ind w:left="0" w:firstLine="0"/>
        <w:jc w:val="left"/>
      </w:pPr>
    </w:p>
    <w:p w:rsidR="005B40CF" w:rsidRDefault="00540B02">
      <w:pPr>
        <w:pStyle w:val="1"/>
        <w:spacing w:line="240" w:lineRule="auto"/>
        <w:ind w:left="140" w:right="134" w:firstLine="708"/>
      </w:pPr>
      <w:r>
        <w:t>Программа учебного курса «Алгебра» в 7–9 классах (далее соответственно – программа учебного курса «Алгебра», учебный курс).</w:t>
      </w:r>
    </w:p>
    <w:p w:rsidR="005B40CF" w:rsidRDefault="00540B02">
      <w:pPr>
        <w:pStyle w:val="a5"/>
        <w:numPr>
          <w:ilvl w:val="0"/>
          <w:numId w:val="92"/>
        </w:numPr>
        <w:tabs>
          <w:tab w:val="left" w:pos="1088"/>
        </w:tabs>
        <w:spacing w:line="271"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92"/>
        </w:numPr>
        <w:tabs>
          <w:tab w:val="left" w:pos="1267"/>
        </w:tabs>
        <w:ind w:right="137" w:firstLine="708"/>
        <w:jc w:val="both"/>
        <w:rPr>
          <w:sz w:val="24"/>
        </w:rPr>
      </w:pPr>
      <w:r>
        <w:rPr>
          <w:sz w:val="24"/>
        </w:rPr>
        <w:t>Алгебра является одним из опорных курсов основного общего образования: она обеспечивает изучение других дисциплин,</w:t>
      </w:r>
      <w:r>
        <w:rPr>
          <w:spacing w:val="-1"/>
          <w:sz w:val="24"/>
        </w:rPr>
        <w:t xml:space="preserve"> </w:t>
      </w:r>
      <w:r>
        <w:rPr>
          <w:sz w:val="24"/>
        </w:rPr>
        <w:t>как</w:t>
      </w:r>
      <w:r>
        <w:rPr>
          <w:spacing w:val="-1"/>
          <w:sz w:val="24"/>
        </w:rPr>
        <w:t xml:space="preserve"> </w:t>
      </w:r>
      <w:r>
        <w:rPr>
          <w:sz w:val="24"/>
        </w:rPr>
        <w:t>естественно-научного, так и гуманитарного циклов, еѐ освоение необходимо для продолжения образования и в повседневной жизни. Развитие у обучающихся научных представлений о происхождении и сущности алгебраических абстракций, способе отражения математической наукой явлений и процессов в природе и обществе, роли математического моделирования в научном познании и в практике способствует формированию научного мировоззрения и качеств мышления, необходимых для адаптации в современном цифровом обществе. Изучение алгебры обеспечивает развитие умения наблюдать, сравнивать, находить закономерности, требует критичности мышления, способности аргументированно обосновывать свои действия и выводы, формулировать утверждения. Освоение курса алгебры обеспечивает развитие логического мышления обучающихся: они используют дедуктивные и индуктивные рассуждения, обобщение и конкретизацию, абстрагирование и аналогию. Обучение алгебре предполагает значительный объѐм самостоятельной деятельности обучающихся, поэтому самостоятельное решение задач является реализацией деятельностного принципа обучения.</w:t>
      </w:r>
    </w:p>
    <w:p w:rsidR="005B40CF" w:rsidRDefault="00540B02">
      <w:pPr>
        <w:pStyle w:val="a5"/>
        <w:numPr>
          <w:ilvl w:val="1"/>
          <w:numId w:val="92"/>
        </w:numPr>
        <w:tabs>
          <w:tab w:val="left" w:pos="1267"/>
        </w:tabs>
        <w:spacing w:before="1"/>
        <w:ind w:right="141" w:firstLine="708"/>
        <w:jc w:val="both"/>
        <w:rPr>
          <w:sz w:val="24"/>
        </w:rPr>
      </w:pPr>
      <w:r>
        <w:rPr>
          <w:sz w:val="24"/>
        </w:rPr>
        <w:t>В структуре программы учебного курса «Алгебра» для основного общего образования основное</w:t>
      </w:r>
      <w:r>
        <w:rPr>
          <w:spacing w:val="55"/>
          <w:sz w:val="24"/>
        </w:rPr>
        <w:t xml:space="preserve">  </w:t>
      </w:r>
      <w:r>
        <w:rPr>
          <w:sz w:val="24"/>
        </w:rPr>
        <w:t>место</w:t>
      </w:r>
      <w:r>
        <w:rPr>
          <w:spacing w:val="56"/>
          <w:sz w:val="24"/>
        </w:rPr>
        <w:t xml:space="preserve">  </w:t>
      </w:r>
      <w:r>
        <w:rPr>
          <w:sz w:val="24"/>
        </w:rPr>
        <w:t>занимают</w:t>
      </w:r>
      <w:r>
        <w:rPr>
          <w:spacing w:val="56"/>
          <w:sz w:val="24"/>
        </w:rPr>
        <w:t xml:space="preserve">  </w:t>
      </w:r>
      <w:r>
        <w:rPr>
          <w:sz w:val="24"/>
        </w:rPr>
        <w:t>содержательно-методические</w:t>
      </w:r>
      <w:r>
        <w:rPr>
          <w:spacing w:val="55"/>
          <w:sz w:val="24"/>
        </w:rPr>
        <w:t xml:space="preserve">  </w:t>
      </w:r>
      <w:r>
        <w:rPr>
          <w:sz w:val="24"/>
        </w:rPr>
        <w:t>линии:</w:t>
      </w:r>
      <w:r>
        <w:rPr>
          <w:spacing w:val="57"/>
          <w:sz w:val="24"/>
        </w:rPr>
        <w:t xml:space="preserve">  </w:t>
      </w:r>
      <w:r>
        <w:rPr>
          <w:sz w:val="24"/>
        </w:rPr>
        <w:t>«Числа</w:t>
      </w:r>
      <w:r>
        <w:rPr>
          <w:spacing w:val="56"/>
          <w:sz w:val="24"/>
        </w:rPr>
        <w:t xml:space="preserve">  </w:t>
      </w:r>
      <w:r>
        <w:rPr>
          <w:sz w:val="24"/>
        </w:rPr>
        <w:t>и</w:t>
      </w:r>
      <w:r>
        <w:rPr>
          <w:spacing w:val="56"/>
          <w:sz w:val="24"/>
        </w:rPr>
        <w:t xml:space="preserve">  </w:t>
      </w:r>
      <w:r>
        <w:rPr>
          <w:sz w:val="24"/>
        </w:rPr>
        <w:t>вычисления»,</w:t>
      </w:r>
    </w:p>
    <w:p w:rsidR="005B40CF" w:rsidRDefault="00540B02">
      <w:pPr>
        <w:pStyle w:val="a3"/>
        <w:ind w:right="143" w:firstLine="0"/>
      </w:pPr>
      <w:r>
        <w:t>«Алгебраические выражения», «Уравнения и неравенства», «Функции». Каждая из этих содержательно-методических линий развивается на протяжении трѐх лет изучения курса, взаимодействуя с другими его линиями. В ходе изучения учебного курса обучающимся приходится логически рассуждать, использовать теоретико-множественный язык. В связи с этим в программу учебного курса «Алгебра» включены некоторые основы логики,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 Содержательной и структурной особенностью учебного курса «Алгебра» является его интегрированный характер.</w:t>
      </w:r>
    </w:p>
    <w:p w:rsidR="005B40CF" w:rsidRDefault="00540B02">
      <w:pPr>
        <w:pStyle w:val="a5"/>
        <w:numPr>
          <w:ilvl w:val="1"/>
          <w:numId w:val="92"/>
        </w:numPr>
        <w:tabs>
          <w:tab w:val="left" w:pos="1267"/>
        </w:tabs>
        <w:spacing w:before="1"/>
        <w:ind w:right="135" w:firstLine="708"/>
        <w:jc w:val="both"/>
        <w:rPr>
          <w:sz w:val="24"/>
        </w:rPr>
      </w:pPr>
      <w:r>
        <w:rPr>
          <w:sz w:val="24"/>
        </w:rPr>
        <w:t xml:space="preserve">Содержание линии «Числа и вычисления» служит основой для дальнейшего изучения математики, способствует развитию у обучающихся логического мышления, формированию умения пользоваться алгоритмами, а также приобретению практических навыков, необходимых для повседневной жизни. Развитие понятия о числе на уровне основного общего образования связано с рациональными и иррациональными числами, формированием представлений о действительном числе. Завершение освоения числовой линии отнесено к среднему общему </w:t>
      </w:r>
      <w:r>
        <w:rPr>
          <w:spacing w:val="-2"/>
          <w:sz w:val="24"/>
        </w:rPr>
        <w:t>образованию.</w:t>
      </w:r>
    </w:p>
    <w:p w:rsidR="005B40CF" w:rsidRDefault="00540B02">
      <w:pPr>
        <w:pStyle w:val="a5"/>
        <w:numPr>
          <w:ilvl w:val="1"/>
          <w:numId w:val="92"/>
        </w:numPr>
        <w:tabs>
          <w:tab w:val="left" w:pos="1267"/>
        </w:tabs>
        <w:ind w:right="138" w:firstLine="708"/>
        <w:jc w:val="both"/>
        <w:rPr>
          <w:sz w:val="24"/>
        </w:rPr>
      </w:pPr>
      <w:r>
        <w:rPr>
          <w:sz w:val="24"/>
        </w:rPr>
        <w:t>Содержание двух алгебраических линий – «Алгебраические выражения»</w:t>
      </w:r>
      <w:r>
        <w:rPr>
          <w:spacing w:val="-2"/>
          <w:sz w:val="24"/>
        </w:rPr>
        <w:t xml:space="preserve"> </w:t>
      </w:r>
      <w:r>
        <w:rPr>
          <w:sz w:val="24"/>
        </w:rPr>
        <w:t>и «Уравнения и неравенства» способствует формированию у обучающихся математического аппарата, необходимого для решения задач математики, смежных предметов и практико-ориентированных задач. На уровне основного общего образования учебный материал группируется вокруг рациональных</w:t>
      </w:r>
      <w:r>
        <w:rPr>
          <w:spacing w:val="-3"/>
          <w:sz w:val="24"/>
        </w:rPr>
        <w:t xml:space="preserve"> </w:t>
      </w:r>
      <w:r>
        <w:rPr>
          <w:sz w:val="24"/>
        </w:rPr>
        <w:t>выражений.</w:t>
      </w:r>
      <w:r>
        <w:rPr>
          <w:spacing w:val="-4"/>
          <w:sz w:val="24"/>
        </w:rPr>
        <w:t xml:space="preserve"> </w:t>
      </w:r>
      <w:r>
        <w:rPr>
          <w:sz w:val="24"/>
        </w:rPr>
        <w:t>Алгебра</w:t>
      </w:r>
      <w:r>
        <w:rPr>
          <w:spacing w:val="-5"/>
          <w:sz w:val="24"/>
        </w:rPr>
        <w:t xml:space="preserve"> </w:t>
      </w:r>
      <w:r>
        <w:rPr>
          <w:sz w:val="24"/>
        </w:rPr>
        <w:t>демонстрирует</w:t>
      </w:r>
      <w:r>
        <w:rPr>
          <w:spacing w:val="-4"/>
          <w:sz w:val="24"/>
        </w:rPr>
        <w:t xml:space="preserve"> </w:t>
      </w:r>
      <w:r>
        <w:rPr>
          <w:sz w:val="24"/>
        </w:rPr>
        <w:t>значение</w:t>
      </w:r>
      <w:r>
        <w:rPr>
          <w:spacing w:val="-5"/>
          <w:sz w:val="24"/>
        </w:rPr>
        <w:t xml:space="preserve"> </w:t>
      </w:r>
      <w:r>
        <w:rPr>
          <w:sz w:val="24"/>
        </w:rPr>
        <w:t>математики</w:t>
      </w:r>
      <w:r>
        <w:rPr>
          <w:spacing w:val="-4"/>
          <w:sz w:val="24"/>
        </w:rPr>
        <w:t xml:space="preserve"> </w:t>
      </w:r>
      <w:r>
        <w:rPr>
          <w:sz w:val="24"/>
        </w:rPr>
        <w:t>как</w:t>
      </w:r>
      <w:r>
        <w:rPr>
          <w:spacing w:val="-4"/>
          <w:sz w:val="24"/>
        </w:rPr>
        <w:t xml:space="preserve"> </w:t>
      </w:r>
      <w:r>
        <w:rPr>
          <w:sz w:val="24"/>
        </w:rPr>
        <w:t>языка</w:t>
      </w:r>
      <w:r>
        <w:rPr>
          <w:spacing w:val="-4"/>
          <w:sz w:val="24"/>
        </w:rPr>
        <w:t xml:space="preserve"> </w:t>
      </w:r>
      <w:r>
        <w:rPr>
          <w:sz w:val="24"/>
        </w:rPr>
        <w:t>для</w:t>
      </w:r>
      <w:r>
        <w:rPr>
          <w:spacing w:val="-4"/>
          <w:sz w:val="24"/>
        </w:rPr>
        <w:t xml:space="preserve"> </w:t>
      </w:r>
      <w:r>
        <w:rPr>
          <w:sz w:val="24"/>
        </w:rPr>
        <w:t>построения математических моделей, описания процессов и явлений реального мира. В задачи обучения алгебре входят также дальнейшее развитие алгоритмического мышления, необходимого, в частности, для освоения курса информатики, и овладение навыками дедуктивных рассуждений. Преобразование</w:t>
      </w:r>
      <w:r>
        <w:rPr>
          <w:spacing w:val="41"/>
          <w:sz w:val="24"/>
        </w:rPr>
        <w:t xml:space="preserve">  </w:t>
      </w:r>
      <w:r>
        <w:rPr>
          <w:sz w:val="24"/>
        </w:rPr>
        <w:t>символьных</w:t>
      </w:r>
      <w:r>
        <w:rPr>
          <w:spacing w:val="44"/>
          <w:sz w:val="24"/>
        </w:rPr>
        <w:t xml:space="preserve">  </w:t>
      </w:r>
      <w:r>
        <w:rPr>
          <w:sz w:val="24"/>
        </w:rPr>
        <w:t>форм</w:t>
      </w:r>
      <w:r>
        <w:rPr>
          <w:spacing w:val="43"/>
          <w:sz w:val="24"/>
        </w:rPr>
        <w:t xml:space="preserve">  </w:t>
      </w:r>
      <w:r>
        <w:rPr>
          <w:sz w:val="24"/>
        </w:rPr>
        <w:t>способствует</w:t>
      </w:r>
      <w:r>
        <w:rPr>
          <w:spacing w:val="45"/>
          <w:sz w:val="24"/>
        </w:rPr>
        <w:t xml:space="preserve">  </w:t>
      </w:r>
      <w:r>
        <w:rPr>
          <w:sz w:val="24"/>
        </w:rPr>
        <w:t>развитию</w:t>
      </w:r>
      <w:r>
        <w:rPr>
          <w:spacing w:val="44"/>
          <w:sz w:val="24"/>
        </w:rPr>
        <w:t xml:space="preserve">  </w:t>
      </w:r>
      <w:r>
        <w:rPr>
          <w:sz w:val="24"/>
        </w:rPr>
        <w:t>воображения,</w:t>
      </w:r>
      <w:r>
        <w:rPr>
          <w:spacing w:val="43"/>
          <w:sz w:val="24"/>
        </w:rPr>
        <w:t xml:space="preserve">  </w:t>
      </w:r>
      <w:r>
        <w:rPr>
          <w:sz w:val="24"/>
        </w:rPr>
        <w:t>способностей</w:t>
      </w:r>
      <w:r>
        <w:rPr>
          <w:spacing w:val="44"/>
          <w:sz w:val="24"/>
        </w:rPr>
        <w:t xml:space="preserve">  </w:t>
      </w:r>
      <w:r>
        <w:rPr>
          <w:spacing w:val="-10"/>
          <w:sz w:val="24"/>
        </w:rPr>
        <w:t>к</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математическому</w:t>
      </w:r>
      <w:r>
        <w:rPr>
          <w:spacing w:val="-8"/>
        </w:rPr>
        <w:t xml:space="preserve"> </w:t>
      </w:r>
      <w:r>
        <w:rPr>
          <w:spacing w:val="-2"/>
        </w:rPr>
        <w:t>творчеству.</w:t>
      </w:r>
    </w:p>
    <w:p w:rsidR="005B40CF" w:rsidRDefault="00540B02">
      <w:pPr>
        <w:pStyle w:val="a5"/>
        <w:numPr>
          <w:ilvl w:val="1"/>
          <w:numId w:val="92"/>
        </w:numPr>
        <w:tabs>
          <w:tab w:val="left" w:pos="1267"/>
        </w:tabs>
        <w:ind w:right="142" w:firstLine="708"/>
        <w:jc w:val="both"/>
        <w:rPr>
          <w:sz w:val="24"/>
        </w:rPr>
      </w:pPr>
      <w:r>
        <w:rPr>
          <w:sz w:val="24"/>
        </w:rPr>
        <w:t>Содержание функционально-графической линии нацелено на получение</w:t>
      </w:r>
      <w:r>
        <w:rPr>
          <w:spacing w:val="40"/>
          <w:sz w:val="24"/>
        </w:rPr>
        <w:t xml:space="preserve"> </w:t>
      </w:r>
      <w:r>
        <w:rPr>
          <w:sz w:val="24"/>
        </w:rPr>
        <w:t>обучающимися знаний о функциях как важнейшей математической модели для описания и исследования разнообразных процессов и явлений в природе и обществе. Изучение материала способствует развитию у обучающихся умения использовать различные выразительные средства языка математики – словесные, символические, графические, вносит вклад в формирование представлений о роли математики в развитии цивилизации и культуры.</w:t>
      </w:r>
    </w:p>
    <w:p w:rsidR="005B40CF" w:rsidRDefault="00540B02">
      <w:pPr>
        <w:pStyle w:val="a5"/>
        <w:numPr>
          <w:ilvl w:val="1"/>
          <w:numId w:val="92"/>
        </w:numPr>
        <w:tabs>
          <w:tab w:val="left" w:pos="1267"/>
        </w:tabs>
        <w:ind w:right="146" w:firstLine="708"/>
        <w:jc w:val="both"/>
        <w:rPr>
          <w:sz w:val="24"/>
        </w:rPr>
      </w:pPr>
      <w:r>
        <w:rPr>
          <w:sz w:val="24"/>
        </w:rPr>
        <w:t>Согласно учебному плану в 7–9 классах изучается учебный курс «Алгебра», который включает следующие основные разделы содержания: «Числа и вычисления», «Алгебраические выражения», «Уравнения и неравенства», «Функции».</w:t>
      </w:r>
    </w:p>
    <w:p w:rsidR="005B40CF" w:rsidRDefault="00540B02">
      <w:pPr>
        <w:pStyle w:val="a5"/>
        <w:numPr>
          <w:ilvl w:val="1"/>
          <w:numId w:val="92"/>
        </w:numPr>
        <w:tabs>
          <w:tab w:val="left" w:pos="1267"/>
        </w:tabs>
        <w:ind w:right="139" w:firstLine="708"/>
        <w:jc w:val="both"/>
        <w:rPr>
          <w:sz w:val="24"/>
        </w:rPr>
      </w:pPr>
      <w:r>
        <w:rPr>
          <w:sz w:val="24"/>
        </w:rPr>
        <w:t>Общее число часов, рекомендованных для изучения учебного курса «Алгебра», – 306 часов: в 7 классе – 102 часа (3 часа в неделю), в 8 классе – 102 часа (3 часа в неделю), в 9 классе – 102 часа (3 часа в неделю).</w:t>
      </w:r>
    </w:p>
    <w:p w:rsidR="005B40CF" w:rsidRDefault="00540B02">
      <w:pPr>
        <w:pStyle w:val="a5"/>
        <w:numPr>
          <w:ilvl w:val="0"/>
          <w:numId w:val="9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92"/>
        </w:numPr>
        <w:tabs>
          <w:tab w:val="left" w:pos="1268"/>
        </w:tabs>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36"/>
      </w:pPr>
      <w:r>
        <w:t>Дроби обыкновенные и десятичные, переход от одной формы записи дробей к другой. Понятие рационального числа, запись, сравнение, упорядочивание рациональных чисел. Арифметические действия с рациональными числами. Решение задач из реальной практики на части, на дроби.</w:t>
      </w:r>
    </w:p>
    <w:p w:rsidR="005B40CF" w:rsidRDefault="00540B02">
      <w:pPr>
        <w:pStyle w:val="a3"/>
        <w:spacing w:before="1"/>
        <w:ind w:right="148"/>
      </w:pPr>
      <w:r>
        <w:t>Степень с натуральным показателем: определение, преобразование выражений на основе определения, запись больших чисел. Проценты, запись процентов в виде дроби и дроби в виде процентов. Три основные задачи на проценты, решение задач из реальной практики.</w:t>
      </w:r>
    </w:p>
    <w:p w:rsidR="005B40CF" w:rsidRDefault="00540B02">
      <w:pPr>
        <w:pStyle w:val="a3"/>
        <w:ind w:left="849" w:right="1187" w:firstLine="0"/>
      </w:pPr>
      <w:r>
        <w:t>Применение</w:t>
      </w:r>
      <w:r>
        <w:rPr>
          <w:spacing w:val="-6"/>
        </w:rPr>
        <w:t xml:space="preserve"> </w:t>
      </w:r>
      <w:r>
        <w:t>признаков</w:t>
      </w:r>
      <w:r>
        <w:rPr>
          <w:spacing w:val="-8"/>
        </w:rPr>
        <w:t xml:space="preserve"> </w:t>
      </w:r>
      <w:r>
        <w:t>делимости,</w:t>
      </w:r>
      <w:r>
        <w:rPr>
          <w:spacing w:val="-5"/>
        </w:rPr>
        <w:t xml:space="preserve"> </w:t>
      </w:r>
      <w:r>
        <w:t>разложение</w:t>
      </w:r>
      <w:r>
        <w:rPr>
          <w:spacing w:val="-9"/>
        </w:rPr>
        <w:t xml:space="preserve"> </w:t>
      </w:r>
      <w:r>
        <w:t>на</w:t>
      </w:r>
      <w:r>
        <w:rPr>
          <w:spacing w:val="-6"/>
        </w:rPr>
        <w:t xml:space="preserve"> </w:t>
      </w:r>
      <w:r>
        <w:t>множители</w:t>
      </w:r>
      <w:r>
        <w:rPr>
          <w:spacing w:val="-7"/>
        </w:rPr>
        <w:t xml:space="preserve"> </w:t>
      </w:r>
      <w:r>
        <w:t>натуральных</w:t>
      </w:r>
      <w:r>
        <w:rPr>
          <w:spacing w:val="-3"/>
        </w:rPr>
        <w:t xml:space="preserve"> </w:t>
      </w:r>
      <w:r>
        <w:t>чисел. Реальные зависимости, в том числе прямая и обратная пропорциональности.</w:t>
      </w:r>
    </w:p>
    <w:p w:rsidR="005B40CF" w:rsidRDefault="00540B02">
      <w:pPr>
        <w:pStyle w:val="a5"/>
        <w:numPr>
          <w:ilvl w:val="1"/>
          <w:numId w:val="92"/>
        </w:numPr>
        <w:tabs>
          <w:tab w:val="left" w:pos="1268"/>
        </w:tabs>
        <w:ind w:left="1268" w:hanging="419"/>
        <w:jc w:val="both"/>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ind w:right="140"/>
      </w:pPr>
      <w:r>
        <w:t xml:space="preserve">Переменные, числовое значение выражения с переменной. Допустимые значения переменных. Представление зависимости между величинами в виде формулы. Вычисления по формулам. Преобразование буквенных выражений, тождественно равные выражения, правила преобразования сумм и произведений, правила раскрытия скобок и приведения подобных </w:t>
      </w:r>
      <w:r>
        <w:rPr>
          <w:spacing w:val="-2"/>
        </w:rPr>
        <w:t>слагаемых.</w:t>
      </w:r>
    </w:p>
    <w:p w:rsidR="005B40CF" w:rsidRDefault="00540B02">
      <w:pPr>
        <w:pStyle w:val="a3"/>
        <w:spacing w:before="1"/>
        <w:ind w:left="849" w:firstLine="0"/>
      </w:pPr>
      <w:r>
        <w:t>Свойства</w:t>
      </w:r>
      <w:r>
        <w:rPr>
          <w:spacing w:val="-5"/>
        </w:rPr>
        <w:t xml:space="preserve"> </w:t>
      </w:r>
      <w:r>
        <w:t>степени</w:t>
      </w:r>
      <w:r>
        <w:rPr>
          <w:spacing w:val="-4"/>
        </w:rPr>
        <w:t xml:space="preserve"> </w:t>
      </w:r>
      <w:r>
        <w:t>с</w:t>
      </w:r>
      <w:r>
        <w:rPr>
          <w:spacing w:val="-4"/>
        </w:rPr>
        <w:t xml:space="preserve"> </w:t>
      </w:r>
      <w:r>
        <w:t>натуральным</w:t>
      </w:r>
      <w:r>
        <w:rPr>
          <w:spacing w:val="-4"/>
        </w:rPr>
        <w:t xml:space="preserve"> </w:t>
      </w:r>
      <w:r>
        <w:rPr>
          <w:spacing w:val="-2"/>
        </w:rPr>
        <w:t>показателем.</w:t>
      </w:r>
    </w:p>
    <w:p w:rsidR="005B40CF" w:rsidRDefault="00540B02">
      <w:pPr>
        <w:pStyle w:val="a3"/>
        <w:ind w:right="146"/>
      </w:pPr>
      <w:r>
        <w:t>Одночлены и многочлены. Степень многочлена. Сложение, вычитание, умножение многочленов. Формулы сокращѐнного умножения: квадрат суммы и квадрат разности. Формула разности квадратов. Разложение многочленов на множители.</w:t>
      </w:r>
    </w:p>
    <w:p w:rsidR="005B40CF" w:rsidRDefault="00540B02">
      <w:pPr>
        <w:pStyle w:val="a5"/>
        <w:numPr>
          <w:ilvl w:val="1"/>
          <w:numId w:val="92"/>
        </w:numPr>
        <w:tabs>
          <w:tab w:val="left" w:pos="1268"/>
        </w:tabs>
        <w:ind w:left="1268" w:hanging="41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right="146"/>
      </w:pPr>
      <w:r>
        <w:t xml:space="preserve">Уравнение, корень уравнения, правила преобразования уравнения, равносильность </w:t>
      </w:r>
      <w:r>
        <w:rPr>
          <w:spacing w:val="-2"/>
        </w:rPr>
        <w:t>уравнений.</w:t>
      </w:r>
    </w:p>
    <w:p w:rsidR="005B40CF" w:rsidRDefault="00540B02">
      <w:pPr>
        <w:pStyle w:val="a3"/>
        <w:ind w:right="146"/>
      </w:pPr>
      <w:r>
        <w:t>Линейное уравнение с одной переменной, число корней линейного уравнения, решение линейных уравнений. Составление уравнений по условию задачи. Решение текстовых задач с помощью уравнений.</w:t>
      </w:r>
    </w:p>
    <w:p w:rsidR="005B40CF" w:rsidRDefault="00540B02">
      <w:pPr>
        <w:pStyle w:val="a3"/>
        <w:ind w:right="149"/>
      </w:pPr>
      <w:r>
        <w:t>Линейное уравнение с двумя переменными и его график. Система двух линейных уравнений с двумя переменными. Решение систем уравнений способом подстановки. Примеры решения текстовых задач с помощью систем уравнений.</w:t>
      </w:r>
    </w:p>
    <w:p w:rsidR="005B40CF" w:rsidRDefault="00540B02">
      <w:pPr>
        <w:pStyle w:val="a5"/>
        <w:numPr>
          <w:ilvl w:val="1"/>
          <w:numId w:val="92"/>
        </w:numPr>
        <w:tabs>
          <w:tab w:val="left" w:pos="1268"/>
        </w:tabs>
        <w:ind w:left="1268" w:hanging="419"/>
        <w:jc w:val="both"/>
        <w:rPr>
          <w:sz w:val="24"/>
        </w:rPr>
      </w:pPr>
      <w:r>
        <w:rPr>
          <w:spacing w:val="-2"/>
          <w:sz w:val="24"/>
        </w:rPr>
        <w:t>Функции.</w:t>
      </w:r>
    </w:p>
    <w:p w:rsidR="005B40CF" w:rsidRDefault="00540B02">
      <w:pPr>
        <w:pStyle w:val="a3"/>
        <w:spacing w:before="1"/>
        <w:ind w:right="150"/>
      </w:pPr>
      <w:r>
        <w:t>Координата точки на прямой. Числовые промежутки. Расстояние между двумя точками координатной прямой.</w:t>
      </w:r>
    </w:p>
    <w:p w:rsidR="005B40CF" w:rsidRDefault="00540B02">
      <w:pPr>
        <w:pStyle w:val="a3"/>
        <w:ind w:right="140"/>
      </w:pPr>
      <w:r>
        <w:t xml:space="preserve">Прямоугольная система координат, оси </w:t>
      </w:r>
      <w:r>
        <w:rPr>
          <w:i/>
        </w:rPr>
        <w:t xml:space="preserve">Ox </w:t>
      </w:r>
      <w:r>
        <w:t xml:space="preserve">и </w:t>
      </w:r>
      <w:r>
        <w:rPr>
          <w:i/>
        </w:rPr>
        <w:t>Oy</w:t>
      </w:r>
      <w:r>
        <w:t xml:space="preserve">. Абсцисса и ордината точки на координатной плоскости. Примеры графиков, заданных формулами. Чтение графиков реальных зависимостей. Понятие функции. График функции. Свойства функций. Линейная функция, еѐ график. График функции </w:t>
      </w:r>
      <w:r>
        <w:rPr>
          <w:rFonts w:ascii="Cambria Math" w:eastAsia="Cambria Math" w:hAnsi="Cambria Math"/>
        </w:rPr>
        <w:t>𝑦 = |𝑥|</w:t>
      </w:r>
      <w:r>
        <w:t xml:space="preserve">. Графическое решение линейных уравнений и систем линейных </w:t>
      </w:r>
      <w:r>
        <w:rPr>
          <w:spacing w:val="-2"/>
        </w:rPr>
        <w:t>уравнений.</w:t>
      </w:r>
    </w:p>
    <w:p w:rsidR="005B40CF" w:rsidRDefault="00540B02">
      <w:pPr>
        <w:pStyle w:val="a5"/>
        <w:numPr>
          <w:ilvl w:val="0"/>
          <w:numId w:val="92"/>
        </w:numPr>
        <w:tabs>
          <w:tab w:val="left" w:pos="1088"/>
        </w:tabs>
        <w:spacing w:line="275"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B40CF">
      <w:pPr>
        <w:pStyle w:val="a5"/>
        <w:spacing w:line="275" w:lineRule="exact"/>
        <w:rPr>
          <w:sz w:val="24"/>
        </w:rPr>
        <w:sectPr w:rsidR="005B40CF">
          <w:pgSz w:w="11910" w:h="16850"/>
          <w:pgMar w:top="1060" w:right="425" w:bottom="280" w:left="992" w:header="720" w:footer="720" w:gutter="0"/>
          <w:cols w:space="720"/>
        </w:sectPr>
      </w:pPr>
    </w:p>
    <w:p w:rsidR="005B40CF" w:rsidRDefault="00540B02">
      <w:pPr>
        <w:pStyle w:val="a5"/>
        <w:numPr>
          <w:ilvl w:val="1"/>
          <w:numId w:val="92"/>
        </w:numPr>
        <w:tabs>
          <w:tab w:val="left" w:pos="1268"/>
        </w:tabs>
        <w:spacing w:before="64"/>
        <w:ind w:left="1268" w:hanging="419"/>
        <w:jc w:val="both"/>
        <w:rPr>
          <w:sz w:val="24"/>
        </w:rPr>
      </w:pPr>
      <w:r>
        <w:rPr>
          <w:sz w:val="24"/>
        </w:rPr>
        <w:lastRenderedPageBreak/>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38"/>
      </w:pPr>
      <w:r>
        <w:t>Квадратный корень</w:t>
      </w:r>
      <w:r>
        <w:rPr>
          <w:spacing w:val="-1"/>
        </w:rPr>
        <w:t xml:space="preserve"> </w:t>
      </w:r>
      <w:r>
        <w:t>из числа. Понятие об иррациональном числе. Десятичные приближения иррациональных чисел. Свойства арифметических квадратных корней и их применение к преобразованию числовых выражений и вычислениям. Действительные числа.</w:t>
      </w:r>
    </w:p>
    <w:p w:rsidR="005B40CF" w:rsidRDefault="00540B02">
      <w:pPr>
        <w:pStyle w:val="a3"/>
        <w:ind w:left="849" w:firstLine="0"/>
      </w:pPr>
      <w:r>
        <w:t>Степень</w:t>
      </w:r>
      <w:r>
        <w:rPr>
          <w:spacing w:val="-5"/>
        </w:rPr>
        <w:t xml:space="preserve"> </w:t>
      </w:r>
      <w:r>
        <w:t>с</w:t>
      </w:r>
      <w:r>
        <w:rPr>
          <w:spacing w:val="-3"/>
        </w:rPr>
        <w:t xml:space="preserve"> </w:t>
      </w:r>
      <w:r>
        <w:t>целым</w:t>
      </w:r>
      <w:r>
        <w:rPr>
          <w:spacing w:val="-4"/>
        </w:rPr>
        <w:t xml:space="preserve"> </w:t>
      </w:r>
      <w:r>
        <w:t>показателем</w:t>
      </w:r>
      <w:r>
        <w:rPr>
          <w:spacing w:val="-3"/>
        </w:rPr>
        <w:t xml:space="preserve"> </w:t>
      </w:r>
      <w:r>
        <w:t>и</w:t>
      </w:r>
      <w:r>
        <w:rPr>
          <w:spacing w:val="-3"/>
        </w:rPr>
        <w:t xml:space="preserve"> </w:t>
      </w:r>
      <w:r>
        <w:t>еѐ</w:t>
      </w:r>
      <w:r>
        <w:rPr>
          <w:spacing w:val="-1"/>
        </w:rPr>
        <w:t xml:space="preserve"> </w:t>
      </w:r>
      <w:r>
        <w:t>свойства.</w:t>
      </w:r>
      <w:r>
        <w:rPr>
          <w:spacing w:val="-3"/>
        </w:rPr>
        <w:t xml:space="preserve"> </w:t>
      </w:r>
      <w:r>
        <w:t>Стандартная</w:t>
      </w:r>
      <w:r>
        <w:rPr>
          <w:spacing w:val="-2"/>
        </w:rPr>
        <w:t xml:space="preserve"> </w:t>
      </w:r>
      <w:r>
        <w:t>запись</w:t>
      </w:r>
      <w:r>
        <w:rPr>
          <w:spacing w:val="-2"/>
        </w:rPr>
        <w:t xml:space="preserve"> числа.</w:t>
      </w:r>
    </w:p>
    <w:p w:rsidR="005B40CF" w:rsidRDefault="00540B02">
      <w:pPr>
        <w:pStyle w:val="a5"/>
        <w:numPr>
          <w:ilvl w:val="1"/>
          <w:numId w:val="92"/>
        </w:numPr>
        <w:tabs>
          <w:tab w:val="left" w:pos="1268"/>
        </w:tabs>
        <w:ind w:left="1268" w:hanging="419"/>
        <w:jc w:val="both"/>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ind w:left="849" w:firstLine="0"/>
      </w:pPr>
      <w:r>
        <w:t>Квадратный</w:t>
      </w:r>
      <w:r>
        <w:rPr>
          <w:spacing w:val="-5"/>
        </w:rPr>
        <w:t xml:space="preserve"> </w:t>
      </w:r>
      <w:r>
        <w:t>трѐхчлен,</w:t>
      </w:r>
      <w:r>
        <w:rPr>
          <w:spacing w:val="-5"/>
        </w:rPr>
        <w:t xml:space="preserve"> </w:t>
      </w:r>
      <w:r>
        <w:t>разложение</w:t>
      </w:r>
      <w:r>
        <w:rPr>
          <w:spacing w:val="-4"/>
        </w:rPr>
        <w:t xml:space="preserve"> </w:t>
      </w:r>
      <w:r>
        <w:t>квадратного</w:t>
      </w:r>
      <w:r>
        <w:rPr>
          <w:spacing w:val="-2"/>
        </w:rPr>
        <w:t xml:space="preserve"> </w:t>
      </w:r>
      <w:r>
        <w:t>трѐхчлена</w:t>
      </w:r>
      <w:r>
        <w:rPr>
          <w:spacing w:val="-4"/>
        </w:rPr>
        <w:t xml:space="preserve"> </w:t>
      </w:r>
      <w:r>
        <w:t>на</w:t>
      </w:r>
      <w:r>
        <w:rPr>
          <w:spacing w:val="-3"/>
        </w:rPr>
        <w:t xml:space="preserve"> </w:t>
      </w:r>
      <w:r>
        <w:rPr>
          <w:spacing w:val="-2"/>
        </w:rPr>
        <w:t>множители.</w:t>
      </w:r>
    </w:p>
    <w:p w:rsidR="005B40CF" w:rsidRDefault="00540B02">
      <w:pPr>
        <w:pStyle w:val="a3"/>
        <w:ind w:right="145"/>
      </w:pPr>
      <w:r>
        <w:t>Алгебраическая дробь. Основное свойство алгебраической дроби. Сложение, вычитание, умножение, деление алгебраических дробей. Рациональные выражения и их преобразование.</w:t>
      </w:r>
    </w:p>
    <w:p w:rsidR="005B40CF" w:rsidRDefault="00540B02">
      <w:pPr>
        <w:pStyle w:val="a5"/>
        <w:numPr>
          <w:ilvl w:val="1"/>
          <w:numId w:val="92"/>
        </w:numPr>
        <w:tabs>
          <w:tab w:val="left" w:pos="1268"/>
        </w:tabs>
        <w:ind w:left="1268" w:hanging="41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right="141"/>
      </w:pPr>
      <w:r>
        <w:t>Квадратное уравнение, формула корней квадратного уравнения. Теорема Виета. Решение уравнений, сводящихся к линейным и квадратным. Простейшие дробно-рациональные уравнения.</w:t>
      </w:r>
    </w:p>
    <w:p w:rsidR="005B40CF" w:rsidRDefault="00540B02">
      <w:pPr>
        <w:pStyle w:val="a3"/>
        <w:ind w:right="142"/>
      </w:pPr>
      <w:r>
        <w:t>Графическая интерпретация уравнений с двумя переменными и систем линейных</w:t>
      </w:r>
      <w:r>
        <w:rPr>
          <w:spacing w:val="40"/>
        </w:rPr>
        <w:t xml:space="preserve"> </w:t>
      </w:r>
      <w:r>
        <w:t xml:space="preserve">уравнений с двумя переменными. Примеры решения систем нелинейных уравнений с двумя </w:t>
      </w:r>
      <w:r>
        <w:rPr>
          <w:spacing w:val="-2"/>
        </w:rPr>
        <w:t>переменными.</w:t>
      </w:r>
    </w:p>
    <w:p w:rsidR="005B40CF" w:rsidRDefault="00540B02">
      <w:pPr>
        <w:pStyle w:val="a3"/>
        <w:ind w:left="849" w:firstLine="0"/>
      </w:pPr>
      <w:r>
        <w:t>Решение</w:t>
      </w:r>
      <w:r>
        <w:rPr>
          <w:spacing w:val="-6"/>
        </w:rPr>
        <w:t xml:space="preserve"> </w:t>
      </w:r>
      <w:r>
        <w:t>текстовых</w:t>
      </w:r>
      <w:r>
        <w:rPr>
          <w:spacing w:val="-2"/>
        </w:rPr>
        <w:t xml:space="preserve"> </w:t>
      </w:r>
      <w:r>
        <w:t>задач</w:t>
      </w:r>
      <w:r>
        <w:rPr>
          <w:spacing w:val="-4"/>
        </w:rPr>
        <w:t xml:space="preserve"> </w:t>
      </w:r>
      <w:r>
        <w:t>алгебраическим</w:t>
      </w:r>
      <w:r>
        <w:rPr>
          <w:spacing w:val="-3"/>
        </w:rPr>
        <w:t xml:space="preserve"> </w:t>
      </w:r>
      <w:r>
        <w:rPr>
          <w:spacing w:val="-2"/>
        </w:rPr>
        <w:t>способом.</w:t>
      </w:r>
    </w:p>
    <w:p w:rsidR="005B40CF" w:rsidRDefault="00540B02">
      <w:pPr>
        <w:pStyle w:val="a3"/>
        <w:spacing w:before="1"/>
        <w:ind w:right="146"/>
      </w:pPr>
      <w:r>
        <w:t xml:space="preserve">Числовые неравенства и их свойства. Неравенство с одной переменной. Равносильность неравенств. Линейные неравенства с одной переменной. Системы линейных неравенств с одной </w:t>
      </w:r>
      <w:r>
        <w:rPr>
          <w:spacing w:val="-2"/>
        </w:rPr>
        <w:t>переменной.</w:t>
      </w:r>
    </w:p>
    <w:p w:rsidR="005B40CF" w:rsidRDefault="00540B02">
      <w:pPr>
        <w:pStyle w:val="a5"/>
        <w:numPr>
          <w:ilvl w:val="1"/>
          <w:numId w:val="92"/>
        </w:numPr>
        <w:tabs>
          <w:tab w:val="left" w:pos="1268"/>
        </w:tabs>
        <w:ind w:left="1268" w:hanging="419"/>
        <w:jc w:val="both"/>
        <w:rPr>
          <w:sz w:val="24"/>
        </w:rPr>
      </w:pPr>
      <w:r>
        <w:rPr>
          <w:spacing w:val="-2"/>
          <w:sz w:val="24"/>
        </w:rPr>
        <w:t>Функции.</w:t>
      </w:r>
    </w:p>
    <w:p w:rsidR="005B40CF" w:rsidRDefault="00540B02">
      <w:pPr>
        <w:pStyle w:val="a3"/>
        <w:jc w:val="left"/>
      </w:pPr>
      <w:r>
        <w:t xml:space="preserve">Понятие функции. Область определения и множество значений функции. Способы задания </w:t>
      </w:r>
      <w:r>
        <w:rPr>
          <w:spacing w:val="-2"/>
        </w:rPr>
        <w:t>функций.</w:t>
      </w:r>
    </w:p>
    <w:p w:rsidR="005B40CF" w:rsidRDefault="00540B02">
      <w:pPr>
        <w:pStyle w:val="a3"/>
        <w:jc w:val="left"/>
      </w:pPr>
      <w:r>
        <w:t>График</w:t>
      </w:r>
      <w:r>
        <w:rPr>
          <w:spacing w:val="40"/>
        </w:rPr>
        <w:t xml:space="preserve"> </w:t>
      </w:r>
      <w:r>
        <w:t>функции.</w:t>
      </w:r>
      <w:r>
        <w:rPr>
          <w:spacing w:val="40"/>
        </w:rPr>
        <w:t xml:space="preserve"> </w:t>
      </w:r>
      <w:r>
        <w:t>Чтение</w:t>
      </w:r>
      <w:r>
        <w:rPr>
          <w:spacing w:val="40"/>
        </w:rPr>
        <w:t xml:space="preserve"> </w:t>
      </w:r>
      <w:r>
        <w:t>свойств</w:t>
      </w:r>
      <w:r>
        <w:rPr>
          <w:spacing w:val="40"/>
        </w:rPr>
        <w:t xml:space="preserve"> </w:t>
      </w:r>
      <w:r>
        <w:t>функции</w:t>
      </w:r>
      <w:r>
        <w:rPr>
          <w:spacing w:val="40"/>
        </w:rPr>
        <w:t xml:space="preserve"> </w:t>
      </w:r>
      <w:r>
        <w:t>по</w:t>
      </w:r>
      <w:r>
        <w:rPr>
          <w:spacing w:val="40"/>
        </w:rPr>
        <w:t xml:space="preserve"> </w:t>
      </w:r>
      <w:r>
        <w:t>еѐ</w:t>
      </w:r>
      <w:r>
        <w:rPr>
          <w:spacing w:val="40"/>
        </w:rPr>
        <w:t xml:space="preserve"> </w:t>
      </w:r>
      <w:r>
        <w:t>графику.</w:t>
      </w:r>
      <w:r>
        <w:rPr>
          <w:spacing w:val="40"/>
        </w:rPr>
        <w:t xml:space="preserve"> </w:t>
      </w:r>
      <w:r>
        <w:t>Примеры</w:t>
      </w:r>
      <w:r>
        <w:rPr>
          <w:spacing w:val="40"/>
        </w:rPr>
        <w:t xml:space="preserve"> </w:t>
      </w:r>
      <w:r>
        <w:t>графиков</w:t>
      </w:r>
      <w:r>
        <w:rPr>
          <w:spacing w:val="40"/>
        </w:rPr>
        <w:t xml:space="preserve"> </w:t>
      </w:r>
      <w:r>
        <w:t>функций, отражающих реальные процессы.</w:t>
      </w:r>
    </w:p>
    <w:p w:rsidR="005B40CF" w:rsidRDefault="00540B02">
      <w:pPr>
        <w:pStyle w:val="a3"/>
        <w:ind w:left="849" w:firstLine="0"/>
        <w:jc w:val="left"/>
      </w:pPr>
      <w:r>
        <w:rPr>
          <w:noProof/>
          <w:lang w:eastAsia="ru-RU"/>
        </w:rPr>
        <mc:AlternateContent>
          <mc:Choice Requires="wps">
            <w:drawing>
              <wp:anchor distT="0" distB="0" distL="0" distR="0" simplePos="0" relativeHeight="487588864" behindDoc="1" locked="0" layoutInCell="1" allowOverlap="1">
                <wp:simplePos x="0" y="0"/>
                <wp:positionH relativeFrom="page">
                  <wp:posOffset>2547239</wp:posOffset>
                </wp:positionH>
                <wp:positionV relativeFrom="paragraph">
                  <wp:posOffset>209653</wp:posOffset>
                </wp:positionV>
                <wp:extent cx="85725" cy="1079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10795"/>
                        </a:xfrm>
                        <a:custGeom>
                          <a:avLst/>
                          <a:gdLst/>
                          <a:ahLst/>
                          <a:cxnLst/>
                          <a:rect l="l" t="t" r="r" b="b"/>
                          <a:pathLst>
                            <a:path w="85725" h="10795">
                              <a:moveTo>
                                <a:pt x="85343" y="0"/>
                              </a:moveTo>
                              <a:lnTo>
                                <a:pt x="0" y="0"/>
                              </a:lnTo>
                              <a:lnTo>
                                <a:pt x="0" y="10667"/>
                              </a:lnTo>
                              <a:lnTo>
                                <a:pt x="85343" y="10667"/>
                              </a:lnTo>
                              <a:lnTo>
                                <a:pt x="853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AA1CEE" id="Graphic 3" o:spid="_x0000_s1026" style="position:absolute;margin-left:200.55pt;margin-top:16.5pt;width:6.75pt;height:.85pt;z-index:-15727616;visibility:visible;mso-wrap-style:square;mso-wrap-distance-left:0;mso-wrap-distance-top:0;mso-wrap-distance-right:0;mso-wrap-distance-bottom:0;mso-position-horizontal:absolute;mso-position-horizontal-relative:page;mso-position-vertical:absolute;mso-position-vertical-relative:text;v-text-anchor:top" coordsize="857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" path="m85343,l,,,10667r85343,l85343,xe" fillcolor="black" stroked="f">
                <v:path arrowok="t"/>
                <w10:wrap type="topAndBottom" anchorx="page"/>
              </v:shape>
            </w:pict>
          </mc:Fallback>
        </mc:AlternateContent>
      </w:r>
      <w:r>
        <w:t>Функции,</w:t>
      </w:r>
      <w:r>
        <w:rPr>
          <w:spacing w:val="7"/>
        </w:rPr>
        <w:t xml:space="preserve"> </w:t>
      </w:r>
      <w:r>
        <w:t>описывающие</w:t>
      </w:r>
      <w:r>
        <w:rPr>
          <w:spacing w:val="10"/>
        </w:rPr>
        <w:t xml:space="preserve"> </w:t>
      </w:r>
      <w:r>
        <w:t>прямую</w:t>
      </w:r>
      <w:r>
        <w:rPr>
          <w:spacing w:val="13"/>
        </w:rPr>
        <w:t xml:space="preserve"> </w:t>
      </w:r>
      <w:r>
        <w:t>и</w:t>
      </w:r>
      <w:r>
        <w:rPr>
          <w:spacing w:val="12"/>
        </w:rPr>
        <w:t xml:space="preserve"> </w:t>
      </w:r>
      <w:r>
        <w:t>обратную</w:t>
      </w:r>
      <w:r>
        <w:rPr>
          <w:spacing w:val="12"/>
        </w:rPr>
        <w:t xml:space="preserve"> </w:t>
      </w:r>
      <w:r>
        <w:t>пропорциональные</w:t>
      </w:r>
      <w:r>
        <w:rPr>
          <w:spacing w:val="11"/>
        </w:rPr>
        <w:t xml:space="preserve"> </w:t>
      </w:r>
      <w:r>
        <w:t>зависимости,</w:t>
      </w:r>
      <w:r>
        <w:rPr>
          <w:spacing w:val="9"/>
        </w:rPr>
        <w:t xml:space="preserve"> </w:t>
      </w:r>
      <w:r>
        <w:t>их</w:t>
      </w:r>
      <w:r>
        <w:rPr>
          <w:spacing w:val="14"/>
        </w:rPr>
        <w:t xml:space="preserve"> </w:t>
      </w:r>
      <w:r>
        <w:rPr>
          <w:spacing w:val="-2"/>
        </w:rPr>
        <w:t>графики.</w:t>
      </w:r>
    </w:p>
    <w:p w:rsidR="005B40CF" w:rsidRDefault="00540B02">
      <w:pPr>
        <w:spacing w:line="246" w:lineRule="exact"/>
        <w:ind w:left="140"/>
        <w:rPr>
          <w:position w:val="2"/>
          <w:sz w:val="24"/>
        </w:rPr>
      </w:pPr>
      <w:r>
        <w:rPr>
          <w:position w:val="2"/>
          <w:sz w:val="24"/>
        </w:rPr>
        <w:t xml:space="preserve">Функции </w:t>
      </w:r>
      <w:r>
        <w:rPr>
          <w:i/>
          <w:position w:val="2"/>
          <w:sz w:val="24"/>
        </w:rPr>
        <w:t>y</w:t>
      </w:r>
      <w:r>
        <w:rPr>
          <w:i/>
          <w:spacing w:val="-2"/>
          <w:position w:val="2"/>
          <w:sz w:val="24"/>
        </w:rPr>
        <w:t xml:space="preserve"> </w:t>
      </w:r>
      <w:r>
        <w:rPr>
          <w:i/>
          <w:position w:val="2"/>
          <w:sz w:val="24"/>
        </w:rPr>
        <w:t>=</w:t>
      </w:r>
      <w:r>
        <w:rPr>
          <w:i/>
          <w:spacing w:val="-3"/>
          <w:position w:val="2"/>
          <w:sz w:val="24"/>
        </w:rPr>
        <w:t xml:space="preserve"> </w:t>
      </w:r>
      <w:r>
        <w:rPr>
          <w:i/>
          <w:position w:val="2"/>
          <w:sz w:val="24"/>
        </w:rPr>
        <w:t>x</w:t>
      </w:r>
      <w:r>
        <w:rPr>
          <w:i/>
          <w:position w:val="2"/>
          <w:sz w:val="24"/>
          <w:vertAlign w:val="superscript"/>
        </w:rPr>
        <w:t>2</w:t>
      </w:r>
      <w:r>
        <w:rPr>
          <w:i/>
          <w:position w:val="2"/>
          <w:sz w:val="24"/>
        </w:rPr>
        <w:t>,</w:t>
      </w:r>
      <w:r>
        <w:rPr>
          <w:i/>
          <w:spacing w:val="-1"/>
          <w:position w:val="2"/>
          <w:sz w:val="24"/>
        </w:rPr>
        <w:t xml:space="preserve"> </w:t>
      </w:r>
      <w:r>
        <w:rPr>
          <w:i/>
          <w:position w:val="2"/>
          <w:sz w:val="24"/>
        </w:rPr>
        <w:t>y</w:t>
      </w:r>
      <w:r>
        <w:rPr>
          <w:i/>
          <w:spacing w:val="-3"/>
          <w:position w:val="2"/>
          <w:sz w:val="24"/>
        </w:rPr>
        <w:t xml:space="preserve"> </w:t>
      </w:r>
      <w:r>
        <w:rPr>
          <w:i/>
          <w:position w:val="2"/>
          <w:sz w:val="24"/>
        </w:rPr>
        <w:t>=</w:t>
      </w:r>
      <w:r>
        <w:rPr>
          <w:i/>
          <w:spacing w:val="-3"/>
          <w:position w:val="2"/>
          <w:sz w:val="24"/>
        </w:rPr>
        <w:t xml:space="preserve"> </w:t>
      </w:r>
      <w:r>
        <w:rPr>
          <w:i/>
          <w:position w:val="2"/>
          <w:sz w:val="24"/>
        </w:rPr>
        <w:t>x</w:t>
      </w:r>
      <w:r>
        <w:rPr>
          <w:i/>
          <w:position w:val="2"/>
          <w:sz w:val="24"/>
          <w:vertAlign w:val="superscript"/>
        </w:rPr>
        <w:t>3</w:t>
      </w:r>
      <w:r>
        <w:rPr>
          <w:i/>
          <w:position w:val="2"/>
          <w:sz w:val="24"/>
        </w:rPr>
        <w:t>,</w:t>
      </w:r>
      <w:r>
        <w:rPr>
          <w:i/>
          <w:spacing w:val="-1"/>
          <w:position w:val="2"/>
          <w:sz w:val="24"/>
        </w:rPr>
        <w:t xml:space="preserve"> </w:t>
      </w:r>
      <w:r>
        <w:rPr>
          <w:i/>
          <w:position w:val="2"/>
          <w:sz w:val="24"/>
        </w:rPr>
        <w:t>y</w:t>
      </w:r>
      <w:r>
        <w:rPr>
          <w:i/>
          <w:spacing w:val="-2"/>
          <w:position w:val="2"/>
          <w:sz w:val="24"/>
        </w:rPr>
        <w:t xml:space="preserve"> </w:t>
      </w:r>
      <w:r>
        <w:rPr>
          <w:i/>
          <w:position w:val="2"/>
          <w:sz w:val="24"/>
        </w:rPr>
        <w:t>=</w:t>
      </w:r>
      <w:r>
        <w:rPr>
          <w:rFonts w:ascii="Cambria Math" w:eastAsia="Cambria Math" w:hAnsi="Cambria Math"/>
          <w:sz w:val="24"/>
        </w:rPr>
        <w:t>√</w:t>
      </w:r>
      <w:r>
        <w:rPr>
          <w:rFonts w:ascii="Cambria Math" w:eastAsia="Cambria Math" w:hAnsi="Cambria Math"/>
          <w:position w:val="2"/>
          <w:sz w:val="24"/>
        </w:rPr>
        <w:t>𝑥</w:t>
      </w:r>
      <w:r>
        <w:rPr>
          <w:i/>
          <w:position w:val="2"/>
          <w:sz w:val="24"/>
        </w:rPr>
        <w:t>,</w:t>
      </w:r>
      <w:r>
        <w:rPr>
          <w:i/>
          <w:spacing w:val="-1"/>
          <w:position w:val="2"/>
          <w:sz w:val="24"/>
        </w:rPr>
        <w:t xml:space="preserve"> </w:t>
      </w:r>
      <w:r>
        <w:rPr>
          <w:i/>
          <w:position w:val="2"/>
          <w:sz w:val="24"/>
        </w:rPr>
        <w:t>y=|x|</w:t>
      </w:r>
      <w:r>
        <w:rPr>
          <w:position w:val="2"/>
          <w:sz w:val="24"/>
        </w:rPr>
        <w:t>.</w:t>
      </w:r>
      <w:r>
        <w:rPr>
          <w:spacing w:val="-2"/>
          <w:position w:val="2"/>
          <w:sz w:val="24"/>
        </w:rPr>
        <w:t xml:space="preserve"> </w:t>
      </w:r>
      <w:r>
        <w:rPr>
          <w:position w:val="2"/>
          <w:sz w:val="24"/>
        </w:rPr>
        <w:t>Графическое решение уравнений</w:t>
      </w:r>
      <w:r>
        <w:rPr>
          <w:spacing w:val="-1"/>
          <w:position w:val="2"/>
          <w:sz w:val="24"/>
        </w:rPr>
        <w:t xml:space="preserve"> </w:t>
      </w:r>
      <w:r>
        <w:rPr>
          <w:position w:val="2"/>
          <w:sz w:val="24"/>
        </w:rPr>
        <w:t>и</w:t>
      </w:r>
      <w:r>
        <w:rPr>
          <w:spacing w:val="-2"/>
          <w:position w:val="2"/>
          <w:sz w:val="24"/>
        </w:rPr>
        <w:t xml:space="preserve"> </w:t>
      </w:r>
      <w:r>
        <w:rPr>
          <w:position w:val="2"/>
          <w:sz w:val="24"/>
        </w:rPr>
        <w:t xml:space="preserve">систем </w:t>
      </w:r>
      <w:r>
        <w:rPr>
          <w:spacing w:val="-2"/>
          <w:position w:val="2"/>
          <w:sz w:val="24"/>
        </w:rPr>
        <w:t>уравнений.</w:t>
      </w:r>
    </w:p>
    <w:p w:rsidR="005B40CF" w:rsidRDefault="00540B02">
      <w:pPr>
        <w:pStyle w:val="a5"/>
        <w:numPr>
          <w:ilvl w:val="0"/>
          <w:numId w:val="92"/>
        </w:numPr>
        <w:tabs>
          <w:tab w:val="left" w:pos="1088"/>
        </w:tabs>
        <w:spacing w:line="266"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92"/>
        </w:numPr>
        <w:tabs>
          <w:tab w:val="left" w:pos="1268"/>
        </w:tabs>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42"/>
      </w:pPr>
      <w:r>
        <w:t xml:space="preserve">Рациональные числа, иррациональные числа, конечные и бесконечные десятичные дроби. Множество действительных чисел, действительные числа как бесконечные десятичные дроби. Взаимно однозначное соответствие между множеством действительных чисел и координатной </w:t>
      </w:r>
      <w:r>
        <w:rPr>
          <w:spacing w:val="-2"/>
        </w:rPr>
        <w:t>прямой.</w:t>
      </w:r>
    </w:p>
    <w:p w:rsidR="005B40CF" w:rsidRDefault="00540B02">
      <w:pPr>
        <w:pStyle w:val="a3"/>
        <w:ind w:left="849" w:right="359" w:firstLine="0"/>
      </w:pPr>
      <w:r>
        <w:t>Сравнение</w:t>
      </w:r>
      <w:r>
        <w:rPr>
          <w:spacing w:val="-6"/>
        </w:rPr>
        <w:t xml:space="preserve"> </w:t>
      </w:r>
      <w:r>
        <w:t>действительных</w:t>
      </w:r>
      <w:r>
        <w:rPr>
          <w:spacing w:val="-4"/>
        </w:rPr>
        <w:t xml:space="preserve"> </w:t>
      </w:r>
      <w:r>
        <w:t>чисел,</w:t>
      </w:r>
      <w:r>
        <w:rPr>
          <w:spacing w:val="-5"/>
        </w:rPr>
        <w:t xml:space="preserve"> </w:t>
      </w:r>
      <w:r>
        <w:t>арифметические</w:t>
      </w:r>
      <w:r>
        <w:rPr>
          <w:spacing w:val="-6"/>
        </w:rPr>
        <w:t xml:space="preserve"> </w:t>
      </w:r>
      <w:r>
        <w:t>действия</w:t>
      </w:r>
      <w:r>
        <w:rPr>
          <w:spacing w:val="-5"/>
        </w:rPr>
        <w:t xml:space="preserve"> </w:t>
      </w:r>
      <w:r>
        <w:t>с</w:t>
      </w:r>
      <w:r>
        <w:rPr>
          <w:spacing w:val="-6"/>
        </w:rPr>
        <w:t xml:space="preserve"> </w:t>
      </w:r>
      <w:r>
        <w:t>действительными</w:t>
      </w:r>
      <w:r>
        <w:rPr>
          <w:spacing w:val="-5"/>
        </w:rPr>
        <w:t xml:space="preserve"> </w:t>
      </w:r>
      <w:r>
        <w:t>числами. Размеры объектов окружающего мира, длительность процессов в окружающем мире.</w:t>
      </w:r>
    </w:p>
    <w:p w:rsidR="005B40CF" w:rsidRDefault="00540B02">
      <w:pPr>
        <w:pStyle w:val="a3"/>
        <w:ind w:right="150"/>
      </w:pPr>
      <w:r>
        <w:t>Приближѐнное значение величины, точность приближения. Округление чисел. Прикидка и оценка результатов вычислений.</w:t>
      </w:r>
    </w:p>
    <w:p w:rsidR="005B40CF" w:rsidRDefault="00540B02">
      <w:pPr>
        <w:pStyle w:val="a5"/>
        <w:numPr>
          <w:ilvl w:val="1"/>
          <w:numId w:val="92"/>
        </w:numPr>
        <w:tabs>
          <w:tab w:val="left" w:pos="1268"/>
        </w:tabs>
        <w:ind w:left="1268" w:hanging="41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left="849" w:firstLine="0"/>
      </w:pPr>
      <w:r>
        <w:t>Линейное</w:t>
      </w:r>
      <w:r>
        <w:rPr>
          <w:spacing w:val="-6"/>
        </w:rPr>
        <w:t xml:space="preserve"> </w:t>
      </w:r>
      <w:r>
        <w:t>уравнение.</w:t>
      </w:r>
      <w:r>
        <w:rPr>
          <w:spacing w:val="-5"/>
        </w:rPr>
        <w:t xml:space="preserve"> </w:t>
      </w:r>
      <w:r>
        <w:t>Решение</w:t>
      </w:r>
      <w:r>
        <w:rPr>
          <w:spacing w:val="-3"/>
        </w:rPr>
        <w:t xml:space="preserve"> </w:t>
      </w:r>
      <w:r>
        <w:t>уравнений,</w:t>
      </w:r>
      <w:r>
        <w:rPr>
          <w:spacing w:val="-5"/>
        </w:rPr>
        <w:t xml:space="preserve"> </w:t>
      </w:r>
      <w:r>
        <w:t>сводящихся</w:t>
      </w:r>
      <w:r>
        <w:rPr>
          <w:spacing w:val="-4"/>
        </w:rPr>
        <w:t xml:space="preserve"> </w:t>
      </w:r>
      <w:r>
        <w:t>к</w:t>
      </w:r>
      <w:r>
        <w:rPr>
          <w:spacing w:val="-4"/>
        </w:rPr>
        <w:t xml:space="preserve"> </w:t>
      </w:r>
      <w:r>
        <w:rPr>
          <w:spacing w:val="-2"/>
        </w:rPr>
        <w:t>линейным.</w:t>
      </w:r>
    </w:p>
    <w:p w:rsidR="005B40CF" w:rsidRDefault="00540B02">
      <w:pPr>
        <w:pStyle w:val="a3"/>
        <w:ind w:right="146"/>
      </w:pPr>
      <w:r>
        <w:t xml:space="preserve">Квадратное уравнение. Решение уравнений, сводящихся к квадратным. Биквадратное уравнение. Примеры решения уравнений третьей и четвѐртой степеней разложением на </w:t>
      </w:r>
      <w:r>
        <w:rPr>
          <w:spacing w:val="-2"/>
        </w:rPr>
        <w:t>множители.</w:t>
      </w:r>
    </w:p>
    <w:p w:rsidR="005B40CF" w:rsidRDefault="00540B02">
      <w:pPr>
        <w:pStyle w:val="a3"/>
        <w:ind w:right="143"/>
      </w:pPr>
      <w:r>
        <w:t xml:space="preserve">Решение дробно-рациональных уравнений. Решение текстовых задач алгебраическим </w:t>
      </w:r>
      <w:r>
        <w:rPr>
          <w:spacing w:val="-2"/>
        </w:rPr>
        <w:t>методом.</w:t>
      </w:r>
    </w:p>
    <w:p w:rsidR="005B40CF" w:rsidRDefault="00540B02">
      <w:pPr>
        <w:pStyle w:val="a3"/>
        <w:ind w:right="139"/>
      </w:pPr>
      <w:r>
        <w:t>Уравнение</w:t>
      </w:r>
      <w:r>
        <w:rPr>
          <w:spacing w:val="-4"/>
        </w:rPr>
        <w:t xml:space="preserve"> </w:t>
      </w:r>
      <w:r>
        <w:t>с</w:t>
      </w:r>
      <w:r>
        <w:rPr>
          <w:spacing w:val="-4"/>
        </w:rPr>
        <w:t xml:space="preserve"> </w:t>
      </w:r>
      <w:r>
        <w:t>двумя</w:t>
      </w:r>
      <w:r>
        <w:rPr>
          <w:spacing w:val="-3"/>
        </w:rPr>
        <w:t xml:space="preserve"> </w:t>
      </w:r>
      <w:r>
        <w:t>переменными</w:t>
      </w:r>
      <w:r>
        <w:rPr>
          <w:spacing w:val="-3"/>
        </w:rPr>
        <w:t xml:space="preserve"> </w:t>
      </w:r>
      <w:r>
        <w:t>и</w:t>
      </w:r>
      <w:r>
        <w:rPr>
          <w:spacing w:val="-3"/>
        </w:rPr>
        <w:t xml:space="preserve"> </w:t>
      </w:r>
      <w:r>
        <w:t>его</w:t>
      </w:r>
      <w:r>
        <w:rPr>
          <w:spacing w:val="-3"/>
        </w:rPr>
        <w:t xml:space="preserve"> </w:t>
      </w:r>
      <w:r>
        <w:t>график.</w:t>
      </w:r>
      <w:r>
        <w:rPr>
          <w:spacing w:val="-3"/>
        </w:rPr>
        <w:t xml:space="preserve"> </w:t>
      </w:r>
      <w:r>
        <w:t>Решение</w:t>
      </w:r>
      <w:r>
        <w:rPr>
          <w:spacing w:val="-4"/>
        </w:rPr>
        <w:t xml:space="preserve"> </w:t>
      </w:r>
      <w:r>
        <w:t>систем</w:t>
      </w:r>
      <w:r>
        <w:rPr>
          <w:spacing w:val="-4"/>
        </w:rPr>
        <w:t xml:space="preserve"> </w:t>
      </w:r>
      <w:r>
        <w:t>двух линейных уравнений</w:t>
      </w:r>
      <w:r>
        <w:rPr>
          <w:spacing w:val="-3"/>
        </w:rPr>
        <w:t xml:space="preserve"> </w:t>
      </w:r>
      <w:r>
        <w:t>с двумя переменными. Решение систем двух уравнений, одно из которых линейное, а другое – второй степени. Графическая интерпретация системы уравнений с двумя переменными.</w:t>
      </w:r>
    </w:p>
    <w:p w:rsidR="005B40CF" w:rsidRDefault="00540B02">
      <w:pPr>
        <w:pStyle w:val="a3"/>
        <w:spacing w:before="1"/>
        <w:ind w:left="849" w:right="4225" w:firstLine="0"/>
      </w:pPr>
      <w:r>
        <w:t>Решение</w:t>
      </w:r>
      <w:r>
        <w:rPr>
          <w:spacing w:val="-10"/>
        </w:rPr>
        <w:t xml:space="preserve"> </w:t>
      </w:r>
      <w:r>
        <w:t>текстовых</w:t>
      </w:r>
      <w:r>
        <w:rPr>
          <w:spacing w:val="-8"/>
        </w:rPr>
        <w:t xml:space="preserve"> </w:t>
      </w:r>
      <w:r>
        <w:t>задач</w:t>
      </w:r>
      <w:r>
        <w:rPr>
          <w:spacing w:val="-10"/>
        </w:rPr>
        <w:t xml:space="preserve"> </w:t>
      </w:r>
      <w:r>
        <w:t>алгебраическим</w:t>
      </w:r>
      <w:r>
        <w:rPr>
          <w:spacing w:val="-10"/>
        </w:rPr>
        <w:t xml:space="preserve"> </w:t>
      </w:r>
      <w:r>
        <w:t>способом. Числовые неравенства и их свойства.</w:t>
      </w:r>
    </w:p>
    <w:p w:rsidR="005B40CF" w:rsidRDefault="00540B02">
      <w:pPr>
        <w:pStyle w:val="a3"/>
        <w:ind w:right="145"/>
      </w:pPr>
      <w:r>
        <w:t>Решение линейных неравенств с одной переменной. Решение систем линейных неравенств</w:t>
      </w:r>
      <w:r>
        <w:rPr>
          <w:spacing w:val="40"/>
        </w:rPr>
        <w:t xml:space="preserve"> </w:t>
      </w:r>
      <w:r>
        <w:t>с одной переменной. Квадратные неравенства. Графическая интерпретация неравенств и систем неравенств с двумя переменными.</w:t>
      </w:r>
    </w:p>
    <w:p w:rsidR="005B40CF" w:rsidRDefault="00540B02">
      <w:pPr>
        <w:pStyle w:val="a5"/>
        <w:numPr>
          <w:ilvl w:val="1"/>
          <w:numId w:val="92"/>
        </w:numPr>
        <w:tabs>
          <w:tab w:val="left" w:pos="1268"/>
        </w:tabs>
        <w:ind w:left="1268" w:hanging="419"/>
        <w:jc w:val="both"/>
        <w:rPr>
          <w:sz w:val="24"/>
        </w:rPr>
      </w:pPr>
      <w:r>
        <w:rPr>
          <w:spacing w:val="-2"/>
          <w:sz w:val="24"/>
        </w:rPr>
        <w:t>Функции.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jc w:val="left"/>
      </w:pPr>
      <w:r>
        <w:lastRenderedPageBreak/>
        <w:t>Квадратичная</w:t>
      </w:r>
      <w:r>
        <w:rPr>
          <w:spacing w:val="29"/>
        </w:rPr>
        <w:t xml:space="preserve"> </w:t>
      </w:r>
      <w:r>
        <w:t>функция,</w:t>
      </w:r>
      <w:r>
        <w:rPr>
          <w:spacing w:val="29"/>
        </w:rPr>
        <w:t xml:space="preserve"> </w:t>
      </w:r>
      <w:r>
        <w:t>еѐ график</w:t>
      </w:r>
      <w:r>
        <w:rPr>
          <w:spacing w:val="30"/>
        </w:rPr>
        <w:t xml:space="preserve"> </w:t>
      </w:r>
      <w:r>
        <w:t>и</w:t>
      </w:r>
      <w:r>
        <w:rPr>
          <w:spacing w:val="30"/>
        </w:rPr>
        <w:t xml:space="preserve"> </w:t>
      </w:r>
      <w:r>
        <w:t>свойства.</w:t>
      </w:r>
      <w:r>
        <w:rPr>
          <w:spacing w:val="29"/>
        </w:rPr>
        <w:t xml:space="preserve"> </w:t>
      </w:r>
      <w:r>
        <w:t>Парабола, координаты вершины параболы, ось симметрии параболы.</w:t>
      </w:r>
    </w:p>
    <w:p w:rsidR="005B40CF" w:rsidRDefault="00540B02">
      <w:pPr>
        <w:pStyle w:val="a3"/>
        <w:spacing w:before="6"/>
        <w:ind w:left="0" w:firstLine="0"/>
        <w:jc w:val="left"/>
        <w:rPr>
          <w:sz w:val="6"/>
        </w:rPr>
      </w:pPr>
      <w:r>
        <w:rPr>
          <w:noProof/>
          <w:sz w:val="6"/>
          <w:lang w:eastAsia="ru-RU"/>
        </w:rPr>
        <mc:AlternateContent>
          <mc:Choice Requires="wps">
            <w:drawing>
              <wp:anchor distT="0" distB="0" distL="0" distR="0" simplePos="0" relativeHeight="487589376" behindDoc="1" locked="0" layoutInCell="1" allowOverlap="1">
                <wp:simplePos x="0" y="0"/>
                <wp:positionH relativeFrom="page">
                  <wp:posOffset>5419090</wp:posOffset>
                </wp:positionH>
                <wp:positionV relativeFrom="paragraph">
                  <wp:posOffset>63021</wp:posOffset>
                </wp:positionV>
                <wp:extent cx="85725" cy="1079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10795"/>
                        </a:xfrm>
                        <a:custGeom>
                          <a:avLst/>
                          <a:gdLst/>
                          <a:ahLst/>
                          <a:cxnLst/>
                          <a:rect l="l" t="t" r="r" b="b"/>
                          <a:pathLst>
                            <a:path w="85725" h="10795">
                              <a:moveTo>
                                <a:pt x="85344" y="0"/>
                              </a:moveTo>
                              <a:lnTo>
                                <a:pt x="0" y="0"/>
                              </a:lnTo>
                              <a:lnTo>
                                <a:pt x="0" y="10668"/>
                              </a:lnTo>
                              <a:lnTo>
                                <a:pt x="85344" y="10668"/>
                              </a:lnTo>
                              <a:lnTo>
                                <a:pt x="853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EDEAA6" id="Graphic 4" o:spid="_x0000_s1026" style="position:absolute;margin-left:426.7pt;margin-top:4.95pt;width:6.75pt;height:.85pt;z-index:-15727104;visibility:visible;mso-wrap-style:square;mso-wrap-distance-left:0;mso-wrap-distance-top:0;mso-wrap-distance-right:0;mso-wrap-distance-bottom:0;mso-position-horizontal:absolute;mso-position-horizontal-relative:page;mso-position-vertical:absolute;mso-position-vertical-relative:text;v-text-anchor:top" coordsize="857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" path="m85344,l,,,10668r85344,l85344,xe" fillcolor="black" stroked="f">
                <v:path arrowok="t"/>
                <w10:wrap type="topAndBottom" anchorx="page"/>
              </v:shape>
            </w:pict>
          </mc:Fallback>
        </mc:AlternateContent>
      </w:r>
    </w:p>
    <w:p w:rsidR="005B40CF" w:rsidRDefault="00540B02">
      <w:pPr>
        <w:pStyle w:val="a3"/>
        <w:spacing w:line="202" w:lineRule="exact"/>
        <w:ind w:left="849" w:firstLine="0"/>
        <w:jc w:val="left"/>
        <w:rPr>
          <w:position w:val="2"/>
        </w:rPr>
      </w:pPr>
      <w:r>
        <w:rPr>
          <w:position w:val="2"/>
        </w:rPr>
        <w:t>Графики</w:t>
      </w:r>
      <w:r>
        <w:rPr>
          <w:spacing w:val="-1"/>
          <w:position w:val="2"/>
        </w:rPr>
        <w:t xml:space="preserve"> </w:t>
      </w:r>
      <w:r>
        <w:rPr>
          <w:position w:val="2"/>
        </w:rPr>
        <w:t>функций:</w:t>
      </w:r>
      <w:r>
        <w:rPr>
          <w:spacing w:val="2"/>
          <w:position w:val="2"/>
        </w:rPr>
        <w:t xml:space="preserve"> </w:t>
      </w:r>
      <w:r>
        <w:rPr>
          <w:rFonts w:ascii="Cambria Math" w:eastAsia="Cambria Math" w:hAnsi="Cambria Math"/>
          <w:position w:val="2"/>
        </w:rPr>
        <w:t>y</w:t>
      </w:r>
      <w:r>
        <w:rPr>
          <w:rFonts w:ascii="Cambria Math" w:eastAsia="Cambria Math" w:hAnsi="Cambria Math"/>
          <w:spacing w:val="15"/>
          <w:position w:val="2"/>
        </w:rPr>
        <w:t xml:space="preserve"> </w:t>
      </w:r>
      <w:r>
        <w:rPr>
          <w:rFonts w:ascii="Cambria Math" w:eastAsia="Cambria Math" w:hAnsi="Cambria Math"/>
          <w:position w:val="2"/>
        </w:rPr>
        <w:t>=</w:t>
      </w:r>
      <w:r>
        <w:rPr>
          <w:rFonts w:ascii="Cambria Math" w:eastAsia="Cambria Math" w:hAnsi="Cambria Math"/>
          <w:spacing w:val="70"/>
          <w:w w:val="150"/>
          <w:position w:val="2"/>
        </w:rPr>
        <w:t xml:space="preserve">  </w:t>
      </w:r>
      <w:r>
        <w:rPr>
          <w:rFonts w:ascii="Cambria Math" w:eastAsia="Cambria Math" w:hAnsi="Cambria Math"/>
          <w:position w:val="2"/>
        </w:rPr>
        <w:t>𝑥,</w:t>
      </w:r>
      <w:r>
        <w:rPr>
          <w:rFonts w:ascii="Cambria Math" w:eastAsia="Cambria Math" w:hAnsi="Cambria Math"/>
          <w:spacing w:val="71"/>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35"/>
          <w:w w:val="135"/>
          <w:position w:val="2"/>
        </w:rPr>
        <w:t xml:space="preserve">  </w:t>
      </w:r>
      <w:r>
        <w:rPr>
          <w:rFonts w:ascii="Cambria Math" w:eastAsia="Cambria Math" w:hAnsi="Cambria Math"/>
          <w:w w:val="135"/>
          <w:position w:val="2"/>
        </w:rPr>
        <w:t>𝑥</w:t>
      </w:r>
      <w:r>
        <w:rPr>
          <w:rFonts w:ascii="Cambria Math" w:eastAsia="Cambria Math" w:hAnsi="Cambria Math"/>
          <w:spacing w:val="-11"/>
          <w:w w:val="135"/>
          <w:position w:val="2"/>
        </w:rPr>
        <w:t xml:space="preserve"> </w:t>
      </w:r>
      <w:r>
        <w:rPr>
          <w:rFonts w:ascii="Cambria Math" w:eastAsia="Cambria Math" w:hAnsi="Cambria Math"/>
          <w:position w:val="2"/>
        </w:rPr>
        <w:t>+</w:t>
      </w:r>
      <w:r>
        <w:rPr>
          <w:rFonts w:ascii="Cambria Math" w:eastAsia="Cambria Math" w:hAnsi="Cambria Math"/>
          <w:spacing w:val="2"/>
          <w:position w:val="2"/>
        </w:rPr>
        <w:t xml:space="preserve"> </w:t>
      </w:r>
      <w:r>
        <w:rPr>
          <w:rFonts w:ascii="Cambria Math" w:eastAsia="Cambria Math" w:hAnsi="Cambria Math"/>
          <w:position w:val="2"/>
        </w:rPr>
        <w:t>𝑏,</w:t>
      </w:r>
      <w:r>
        <w:rPr>
          <w:rFonts w:ascii="Cambria Math" w:eastAsia="Cambria Math" w:hAnsi="Cambria Math"/>
          <w:spacing w:val="71"/>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59"/>
          <w:position w:val="16"/>
          <w:sz w:val="17"/>
        </w:rPr>
        <w:t xml:space="preserve">   </w:t>
      </w:r>
      <w:r>
        <w:rPr>
          <w:rFonts w:ascii="Cambria Math" w:eastAsia="Cambria Math" w:hAnsi="Cambria Math"/>
          <w:position w:val="2"/>
        </w:rPr>
        <w:t>,</w:t>
      </w:r>
      <w:r>
        <w:rPr>
          <w:rFonts w:ascii="Cambria Math" w:eastAsia="Cambria Math" w:hAnsi="Cambria Math"/>
          <w:spacing w:val="71"/>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71"/>
          <w:position w:val="2"/>
        </w:rPr>
        <w:t xml:space="preserve"> </w:t>
      </w:r>
      <w:r>
        <w:rPr>
          <w:rFonts w:ascii="Cambria Math" w:eastAsia="Cambria Math" w:hAnsi="Cambria Math"/>
          <w:position w:val="2"/>
        </w:rPr>
        <w:t>𝑥</w:t>
      </w:r>
      <w:r>
        <w:rPr>
          <w:rFonts w:ascii="Cambria Math" w:eastAsia="Cambria Math" w:hAnsi="Cambria Math"/>
          <w:position w:val="2"/>
          <w:vertAlign w:val="superscript"/>
        </w:rPr>
        <w:t>3</w:t>
      </w:r>
      <w:r>
        <w:rPr>
          <w:rFonts w:ascii="Cambria Math" w:eastAsia="Cambria Math" w:hAnsi="Cambria Math"/>
          <w:position w:val="2"/>
        </w:rPr>
        <w:t>,</w:t>
      </w:r>
      <w:r>
        <w:rPr>
          <w:rFonts w:ascii="Cambria Math" w:eastAsia="Cambria Math" w:hAnsi="Cambria Math"/>
          <w:spacing w:val="-10"/>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71"/>
          <w:position w:val="2"/>
        </w:rPr>
        <w:t xml:space="preserve"> </w:t>
      </w:r>
      <w:r>
        <w:rPr>
          <w:rFonts w:ascii="Cambria Math" w:eastAsia="Cambria Math" w:hAnsi="Cambria Math"/>
        </w:rPr>
        <w:t>√</w:t>
      </w:r>
      <w:r>
        <w:rPr>
          <w:rFonts w:ascii="Cambria Math" w:eastAsia="Cambria Math" w:hAnsi="Cambria Math"/>
          <w:position w:val="2"/>
        </w:rPr>
        <w:t>𝑥,</w:t>
      </w:r>
      <w:r>
        <w:rPr>
          <w:rFonts w:ascii="Cambria Math" w:eastAsia="Cambria Math" w:hAnsi="Cambria Math"/>
          <w:spacing w:val="69"/>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17"/>
          <w:position w:val="2"/>
        </w:rPr>
        <w:t xml:space="preserve"> </w:t>
      </w:r>
      <w:r>
        <w:rPr>
          <w:rFonts w:ascii="Cambria Math" w:eastAsia="Cambria Math" w:hAnsi="Cambria Math"/>
          <w:position w:val="2"/>
        </w:rPr>
        <w:t>|𝑥|</w:t>
      </w:r>
      <w:r>
        <w:rPr>
          <w:position w:val="2"/>
        </w:rPr>
        <w:t>,</w:t>
      </w:r>
      <w:r>
        <w:rPr>
          <w:spacing w:val="2"/>
          <w:position w:val="2"/>
        </w:rPr>
        <w:t xml:space="preserve"> </w:t>
      </w:r>
      <w:r>
        <w:rPr>
          <w:position w:val="2"/>
        </w:rPr>
        <w:t>и</w:t>
      </w:r>
      <w:r>
        <w:rPr>
          <w:spacing w:val="2"/>
          <w:position w:val="2"/>
        </w:rPr>
        <w:t xml:space="preserve"> </w:t>
      </w:r>
      <w:r>
        <w:rPr>
          <w:position w:val="2"/>
        </w:rPr>
        <w:t>их</w:t>
      </w:r>
      <w:r>
        <w:rPr>
          <w:spacing w:val="4"/>
          <w:position w:val="2"/>
        </w:rPr>
        <w:t xml:space="preserve"> </w:t>
      </w:r>
      <w:r>
        <w:rPr>
          <w:spacing w:val="-2"/>
          <w:position w:val="2"/>
        </w:rPr>
        <w:t>свойства.</w:t>
      </w:r>
    </w:p>
    <w:p w:rsidR="005B40CF" w:rsidRDefault="00540B02">
      <w:pPr>
        <w:spacing w:line="123" w:lineRule="exact"/>
        <w:ind w:left="1039" w:right="3"/>
        <w:jc w:val="center"/>
        <w:rPr>
          <w:rFonts w:ascii="Cambria Math" w:eastAsia="Cambria Math"/>
          <w:sz w:val="17"/>
        </w:rPr>
      </w:pPr>
      <w:r>
        <w:rPr>
          <w:rFonts w:ascii="Cambria Math" w:eastAsia="Cambria Math"/>
          <w:noProof/>
          <w:sz w:val="17"/>
          <w:lang w:eastAsia="ru-RU"/>
        </w:rPr>
        <mc:AlternateContent>
          <mc:Choice Requires="wps">
            <w:drawing>
              <wp:anchor distT="0" distB="0" distL="0" distR="0" simplePos="0" relativeHeight="480446464" behindDoc="1" locked="0" layoutInCell="1" allowOverlap="1">
                <wp:simplePos x="0" y="0"/>
                <wp:positionH relativeFrom="page">
                  <wp:posOffset>4251325</wp:posOffset>
                </wp:positionH>
                <wp:positionV relativeFrom="paragraph">
                  <wp:posOffset>-57844</wp:posOffset>
                </wp:positionV>
                <wp:extent cx="79375" cy="107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0"/>
                              </a:moveTo>
                              <a:lnTo>
                                <a:pt x="0" y="0"/>
                              </a:lnTo>
                              <a:lnTo>
                                <a:pt x="0" y="10668"/>
                              </a:lnTo>
                              <a:lnTo>
                                <a:pt x="79248" y="10668"/>
                              </a:lnTo>
                              <a:lnTo>
                                <a:pt x="792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B42F6C" id="Graphic 5" o:spid="_x0000_s1026" style="position:absolute;margin-left:334.75pt;margin-top:-4.55pt;width:6.25pt;height:.85pt;z-index:-22870016;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" path="m79248,l,,,10668r79248,l79248,xe" fillcolor="black" stroked="f">
                <v:path arrowok="t"/>
                <w10:wrap anchorx="page"/>
              </v:shape>
            </w:pict>
          </mc:Fallback>
        </mc:AlternateContent>
      </w:r>
      <w:r>
        <w:rPr>
          <w:rFonts w:ascii="Cambria Math" w:eastAsia="Cambria Math"/>
          <w:spacing w:val="-10"/>
          <w:w w:val="110"/>
          <w:sz w:val="17"/>
        </w:rPr>
        <w:t>𝑥</w:t>
      </w:r>
    </w:p>
    <w:p w:rsidR="005B40CF" w:rsidRDefault="00540B02">
      <w:pPr>
        <w:pStyle w:val="a5"/>
        <w:numPr>
          <w:ilvl w:val="1"/>
          <w:numId w:val="92"/>
        </w:numPr>
        <w:tabs>
          <w:tab w:val="left" w:pos="1268"/>
        </w:tabs>
        <w:spacing w:line="255" w:lineRule="exact"/>
        <w:ind w:left="1268" w:hanging="419"/>
        <w:rPr>
          <w:sz w:val="24"/>
        </w:rPr>
      </w:pPr>
      <w:r>
        <w:rPr>
          <w:sz w:val="24"/>
        </w:rPr>
        <w:t>Числовые</w:t>
      </w:r>
      <w:r>
        <w:rPr>
          <w:spacing w:val="-7"/>
          <w:sz w:val="24"/>
        </w:rPr>
        <w:t xml:space="preserve"> </w:t>
      </w:r>
      <w:r>
        <w:rPr>
          <w:sz w:val="24"/>
        </w:rPr>
        <w:t>последовательности</w:t>
      </w:r>
      <w:r>
        <w:rPr>
          <w:spacing w:val="-4"/>
          <w:sz w:val="24"/>
        </w:rPr>
        <w:t xml:space="preserve"> </w:t>
      </w:r>
      <w:r>
        <w:rPr>
          <w:sz w:val="24"/>
        </w:rPr>
        <w:t>и</w:t>
      </w:r>
      <w:r>
        <w:rPr>
          <w:spacing w:val="-4"/>
          <w:sz w:val="24"/>
        </w:rPr>
        <w:t xml:space="preserve"> </w:t>
      </w:r>
      <w:r>
        <w:rPr>
          <w:spacing w:val="-2"/>
          <w:sz w:val="24"/>
        </w:rPr>
        <w:t>прогрессии.</w:t>
      </w:r>
    </w:p>
    <w:p w:rsidR="005B40CF" w:rsidRDefault="00540B02">
      <w:pPr>
        <w:pStyle w:val="a3"/>
        <w:tabs>
          <w:tab w:val="left" w:pos="1966"/>
          <w:tab w:val="left" w:pos="3168"/>
          <w:tab w:val="left" w:pos="5542"/>
          <w:tab w:val="left" w:pos="6605"/>
          <w:tab w:val="left" w:pos="8922"/>
        </w:tabs>
        <w:ind w:right="146"/>
        <w:jc w:val="left"/>
      </w:pPr>
      <w:r>
        <w:rPr>
          <w:spacing w:val="-2"/>
        </w:rPr>
        <w:t>Понятие</w:t>
      </w:r>
      <w:r>
        <w:tab/>
      </w:r>
      <w:r>
        <w:rPr>
          <w:spacing w:val="-2"/>
        </w:rPr>
        <w:t>числовой</w:t>
      </w:r>
      <w:r>
        <w:tab/>
      </w:r>
      <w:r>
        <w:rPr>
          <w:spacing w:val="-2"/>
        </w:rPr>
        <w:t>последовательности.</w:t>
      </w:r>
      <w:r>
        <w:tab/>
      </w:r>
      <w:r>
        <w:rPr>
          <w:spacing w:val="-2"/>
        </w:rPr>
        <w:t>Задание</w:t>
      </w:r>
      <w:r>
        <w:tab/>
      </w:r>
      <w:r>
        <w:rPr>
          <w:spacing w:val="-2"/>
        </w:rPr>
        <w:t>последовательности</w:t>
      </w:r>
      <w:r>
        <w:tab/>
      </w:r>
      <w:r>
        <w:rPr>
          <w:spacing w:val="-2"/>
        </w:rPr>
        <w:t xml:space="preserve">рекуррентной </w:t>
      </w:r>
      <w:r>
        <w:t xml:space="preserve">формулой и формулой </w:t>
      </w:r>
      <w:r>
        <w:rPr>
          <w:i/>
        </w:rPr>
        <w:t>n</w:t>
      </w:r>
      <w:r>
        <w:t>-го члена.</w:t>
      </w:r>
    </w:p>
    <w:p w:rsidR="005B40CF" w:rsidRDefault="00540B02">
      <w:pPr>
        <w:pStyle w:val="a3"/>
        <w:jc w:val="left"/>
      </w:pPr>
      <w:r>
        <w:t>Арифметическая</w:t>
      </w:r>
      <w:r>
        <w:rPr>
          <w:spacing w:val="40"/>
        </w:rPr>
        <w:t xml:space="preserve"> </w:t>
      </w:r>
      <w:r>
        <w:t>и</w:t>
      </w:r>
      <w:r>
        <w:rPr>
          <w:spacing w:val="40"/>
        </w:rPr>
        <w:t xml:space="preserve"> </w:t>
      </w:r>
      <w:r>
        <w:t>геометрическая</w:t>
      </w:r>
      <w:r>
        <w:rPr>
          <w:spacing w:val="40"/>
        </w:rPr>
        <w:t xml:space="preserve"> </w:t>
      </w:r>
      <w:r>
        <w:t>прогрессии.</w:t>
      </w:r>
      <w:r>
        <w:rPr>
          <w:spacing w:val="40"/>
        </w:rPr>
        <w:t xml:space="preserve"> </w:t>
      </w:r>
      <w:r>
        <w:t>Формулы</w:t>
      </w:r>
      <w:r>
        <w:rPr>
          <w:spacing w:val="40"/>
        </w:rPr>
        <w:t xml:space="preserve"> </w:t>
      </w:r>
      <w:r>
        <w:rPr>
          <w:i/>
        </w:rPr>
        <w:t>n</w:t>
      </w:r>
      <w:r>
        <w:t>-го</w:t>
      </w:r>
      <w:r>
        <w:rPr>
          <w:spacing w:val="40"/>
        </w:rPr>
        <w:t xml:space="preserve"> </w:t>
      </w:r>
      <w:r>
        <w:t>члена</w:t>
      </w:r>
      <w:r>
        <w:rPr>
          <w:spacing w:val="40"/>
        </w:rPr>
        <w:t xml:space="preserve"> </w:t>
      </w:r>
      <w:r>
        <w:t>арифметической</w:t>
      </w:r>
      <w:r>
        <w:rPr>
          <w:spacing w:val="40"/>
        </w:rPr>
        <w:t xml:space="preserve"> </w:t>
      </w:r>
      <w:r>
        <w:t xml:space="preserve">и геометрической прогрессий, суммы первых </w:t>
      </w:r>
      <w:r>
        <w:rPr>
          <w:i/>
        </w:rPr>
        <w:t xml:space="preserve">n </w:t>
      </w:r>
      <w:r>
        <w:t>членов.</w:t>
      </w:r>
    </w:p>
    <w:p w:rsidR="005B40CF" w:rsidRDefault="00540B02">
      <w:pPr>
        <w:pStyle w:val="a3"/>
        <w:tabs>
          <w:tab w:val="left" w:pos="2463"/>
          <w:tab w:val="left" w:pos="3415"/>
          <w:tab w:val="left" w:pos="5358"/>
          <w:tab w:val="left" w:pos="5729"/>
          <w:tab w:val="left" w:pos="7607"/>
          <w:tab w:val="left" w:pos="9013"/>
          <w:tab w:val="left" w:pos="10104"/>
        </w:tabs>
        <w:ind w:right="147"/>
        <w:jc w:val="left"/>
      </w:pPr>
      <w:r>
        <w:rPr>
          <w:spacing w:val="-2"/>
        </w:rPr>
        <w:t>Изображение</w:t>
      </w:r>
      <w:r>
        <w:tab/>
      </w:r>
      <w:r>
        <w:rPr>
          <w:spacing w:val="-2"/>
        </w:rPr>
        <w:t>членов</w:t>
      </w:r>
      <w:r>
        <w:tab/>
      </w:r>
      <w:r>
        <w:rPr>
          <w:spacing w:val="-2"/>
        </w:rPr>
        <w:t>арифметической</w:t>
      </w:r>
      <w:r>
        <w:tab/>
      </w:r>
      <w:r>
        <w:rPr>
          <w:spacing w:val="-10"/>
        </w:rPr>
        <w:t>и</w:t>
      </w:r>
      <w:r>
        <w:tab/>
      </w:r>
      <w:r>
        <w:rPr>
          <w:spacing w:val="-2"/>
        </w:rPr>
        <w:t>геометрической</w:t>
      </w:r>
      <w:r>
        <w:tab/>
      </w:r>
      <w:r>
        <w:rPr>
          <w:spacing w:val="-2"/>
        </w:rPr>
        <w:t>прогрессий</w:t>
      </w:r>
      <w:r>
        <w:tab/>
      </w:r>
      <w:r>
        <w:rPr>
          <w:spacing w:val="-2"/>
        </w:rPr>
        <w:t>точками</w:t>
      </w:r>
      <w:r>
        <w:tab/>
      </w:r>
      <w:r>
        <w:rPr>
          <w:spacing w:val="-6"/>
        </w:rPr>
        <w:t xml:space="preserve">на </w:t>
      </w:r>
      <w:r>
        <w:t>координатной плоскости. Линейный и экспоненциальный рост. Сложные проценты.</w:t>
      </w:r>
    </w:p>
    <w:p w:rsidR="005B40CF" w:rsidRDefault="00540B02">
      <w:pPr>
        <w:pStyle w:val="a5"/>
        <w:numPr>
          <w:ilvl w:val="0"/>
          <w:numId w:val="92"/>
        </w:numPr>
        <w:tabs>
          <w:tab w:val="left" w:pos="1088"/>
        </w:tabs>
        <w:ind w:left="1088" w:hanging="239"/>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2"/>
          <w:sz w:val="24"/>
        </w:rPr>
        <w:t xml:space="preserve"> </w:t>
      </w:r>
      <w:r>
        <w:rPr>
          <w:sz w:val="24"/>
        </w:rPr>
        <w:t>учебного</w:t>
      </w:r>
      <w:r>
        <w:rPr>
          <w:spacing w:val="-3"/>
          <w:sz w:val="24"/>
        </w:rPr>
        <w:t xml:space="preserve"> </w:t>
      </w:r>
      <w:r>
        <w:rPr>
          <w:sz w:val="24"/>
        </w:rPr>
        <w:t xml:space="preserve">курса </w:t>
      </w:r>
      <w:r>
        <w:rPr>
          <w:spacing w:val="-2"/>
          <w:sz w:val="24"/>
        </w:rPr>
        <w:t>«Алгебра».</w:t>
      </w:r>
    </w:p>
    <w:p w:rsidR="005B40CF" w:rsidRDefault="00540B02">
      <w:pPr>
        <w:pStyle w:val="a5"/>
        <w:numPr>
          <w:ilvl w:val="1"/>
          <w:numId w:val="92"/>
        </w:numPr>
        <w:tabs>
          <w:tab w:val="left" w:pos="1267"/>
        </w:tabs>
        <w:ind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7 </w:t>
      </w:r>
      <w:r>
        <w:rPr>
          <w:spacing w:val="-2"/>
          <w:sz w:val="24"/>
        </w:rPr>
        <w:t>классе.</w:t>
      </w:r>
    </w:p>
    <w:p w:rsidR="005B40CF" w:rsidRDefault="00540B02">
      <w:pPr>
        <w:pStyle w:val="a5"/>
        <w:numPr>
          <w:ilvl w:val="2"/>
          <w:numId w:val="92"/>
        </w:numPr>
        <w:tabs>
          <w:tab w:val="left" w:pos="1448"/>
        </w:tabs>
        <w:ind w:left="1448" w:hanging="59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tabs>
          <w:tab w:val="left" w:pos="2283"/>
          <w:tab w:val="left" w:pos="3285"/>
          <w:tab w:val="left" w:pos="4240"/>
          <w:tab w:val="left" w:pos="4599"/>
          <w:tab w:val="left" w:pos="6083"/>
          <w:tab w:val="left" w:pos="7170"/>
          <w:tab w:val="left" w:pos="9086"/>
          <w:tab w:val="left" w:pos="10237"/>
        </w:tabs>
        <w:ind w:right="143"/>
        <w:jc w:val="left"/>
      </w:pPr>
      <w:r>
        <w:rPr>
          <w:spacing w:val="-2"/>
        </w:rPr>
        <w:t>Выполнять,</w:t>
      </w:r>
      <w:r>
        <w:tab/>
      </w:r>
      <w:r>
        <w:rPr>
          <w:spacing w:val="-2"/>
        </w:rPr>
        <w:t>сочетая</w:t>
      </w:r>
      <w:r>
        <w:tab/>
      </w:r>
      <w:r>
        <w:rPr>
          <w:spacing w:val="-2"/>
        </w:rPr>
        <w:t>устные</w:t>
      </w:r>
      <w:r>
        <w:tab/>
      </w:r>
      <w:r>
        <w:rPr>
          <w:spacing w:val="-10"/>
        </w:rPr>
        <w:t>и</w:t>
      </w:r>
      <w:r>
        <w:tab/>
      </w:r>
      <w:r>
        <w:rPr>
          <w:spacing w:val="-2"/>
        </w:rPr>
        <w:t>письменные</w:t>
      </w:r>
      <w:r>
        <w:tab/>
      </w:r>
      <w:r>
        <w:rPr>
          <w:spacing w:val="-2"/>
        </w:rPr>
        <w:t>приѐмы,</w:t>
      </w:r>
      <w:r>
        <w:tab/>
      </w:r>
      <w:r>
        <w:rPr>
          <w:spacing w:val="-2"/>
        </w:rPr>
        <w:t>арифметические</w:t>
      </w:r>
      <w:r>
        <w:tab/>
      </w:r>
      <w:r>
        <w:rPr>
          <w:spacing w:val="-2"/>
        </w:rPr>
        <w:t>действия</w:t>
      </w:r>
      <w:r>
        <w:tab/>
      </w:r>
      <w:r>
        <w:rPr>
          <w:spacing w:val="-10"/>
        </w:rPr>
        <w:t xml:space="preserve">с </w:t>
      </w:r>
      <w:r>
        <w:t>рациональными числами.</w:t>
      </w:r>
    </w:p>
    <w:p w:rsidR="005B40CF" w:rsidRDefault="00540B02">
      <w:pPr>
        <w:pStyle w:val="a3"/>
        <w:spacing w:before="1"/>
        <w:jc w:val="left"/>
      </w:pPr>
      <w:r>
        <w:t>Находить</w:t>
      </w:r>
      <w:r>
        <w:rPr>
          <w:spacing w:val="40"/>
        </w:rPr>
        <w:t xml:space="preserve"> </w:t>
      </w:r>
      <w:r>
        <w:t>значения</w:t>
      </w:r>
      <w:r>
        <w:rPr>
          <w:spacing w:val="40"/>
        </w:rPr>
        <w:t xml:space="preserve"> </w:t>
      </w:r>
      <w:r>
        <w:t>числовых</w:t>
      </w:r>
      <w:r>
        <w:rPr>
          <w:spacing w:val="40"/>
        </w:rPr>
        <w:t xml:space="preserve"> </w:t>
      </w:r>
      <w:r>
        <w:t>выражений,</w:t>
      </w:r>
      <w:r>
        <w:rPr>
          <w:spacing w:val="40"/>
        </w:rPr>
        <w:t xml:space="preserve"> </w:t>
      </w:r>
      <w:r>
        <w:t>применять</w:t>
      </w:r>
      <w:r>
        <w:rPr>
          <w:spacing w:val="40"/>
        </w:rPr>
        <w:t xml:space="preserve"> </w:t>
      </w:r>
      <w:r>
        <w:t>разнообразные</w:t>
      </w:r>
      <w:r>
        <w:rPr>
          <w:spacing w:val="40"/>
        </w:rPr>
        <w:t xml:space="preserve"> </w:t>
      </w:r>
      <w:r>
        <w:t>способы</w:t>
      </w:r>
      <w:r>
        <w:rPr>
          <w:spacing w:val="40"/>
        </w:rPr>
        <w:t xml:space="preserve"> </w:t>
      </w:r>
      <w:r>
        <w:t>и</w:t>
      </w:r>
      <w:r>
        <w:rPr>
          <w:spacing w:val="40"/>
        </w:rPr>
        <w:t xml:space="preserve"> </w:t>
      </w:r>
      <w:r>
        <w:t>приѐмы вычисления значений дробных выражений, содержащих обыкновенные и десятичные дроби.</w:t>
      </w:r>
    </w:p>
    <w:p w:rsidR="005B40CF" w:rsidRDefault="00540B02">
      <w:pPr>
        <w:pStyle w:val="a3"/>
        <w:jc w:val="left"/>
      </w:pPr>
      <w:r>
        <w:t>Переходить от одной формы записи чисел к другой (преобразовывать десятичную дробь в обыкновенную, обыкновенную в десятичную, в частности в бесконечную десятичную дробь).</w:t>
      </w:r>
    </w:p>
    <w:p w:rsidR="005B40CF" w:rsidRDefault="00540B02">
      <w:pPr>
        <w:pStyle w:val="a3"/>
        <w:ind w:left="849" w:right="3604" w:firstLine="0"/>
        <w:jc w:val="left"/>
      </w:pPr>
      <w:r>
        <w:t>Сравнивать</w:t>
      </w:r>
      <w:r>
        <w:rPr>
          <w:spacing w:val="-10"/>
        </w:rPr>
        <w:t xml:space="preserve"> </w:t>
      </w:r>
      <w:r>
        <w:t>и</w:t>
      </w:r>
      <w:r>
        <w:rPr>
          <w:spacing w:val="-8"/>
        </w:rPr>
        <w:t xml:space="preserve"> </w:t>
      </w:r>
      <w:r>
        <w:t>упорядочивать</w:t>
      </w:r>
      <w:r>
        <w:rPr>
          <w:spacing w:val="-10"/>
        </w:rPr>
        <w:t xml:space="preserve"> </w:t>
      </w:r>
      <w:r>
        <w:t>рациональные</w:t>
      </w:r>
      <w:r>
        <w:rPr>
          <w:spacing w:val="-12"/>
        </w:rPr>
        <w:t xml:space="preserve"> </w:t>
      </w:r>
      <w:r>
        <w:t>числа. Округлять числа.</w:t>
      </w:r>
    </w:p>
    <w:p w:rsidR="005B40CF" w:rsidRDefault="00540B02">
      <w:pPr>
        <w:pStyle w:val="a3"/>
        <w:ind w:right="147"/>
      </w:pPr>
      <w:r>
        <w:t>Выполнять прикидку и оценку результата вычислений, оценку значений числовых выражений. Выполнять действия со степенями с натуральными показателями.</w:t>
      </w:r>
    </w:p>
    <w:p w:rsidR="005B40CF" w:rsidRDefault="00540B02">
      <w:pPr>
        <w:pStyle w:val="a3"/>
        <w:ind w:left="849" w:firstLine="0"/>
      </w:pPr>
      <w:r>
        <w:t>Применять</w:t>
      </w:r>
      <w:r>
        <w:rPr>
          <w:spacing w:val="-7"/>
        </w:rPr>
        <w:t xml:space="preserve"> </w:t>
      </w:r>
      <w:r>
        <w:t>признаки</w:t>
      </w:r>
      <w:r>
        <w:rPr>
          <w:spacing w:val="-5"/>
        </w:rPr>
        <w:t xml:space="preserve"> </w:t>
      </w:r>
      <w:r>
        <w:t>делимости,</w:t>
      </w:r>
      <w:r>
        <w:rPr>
          <w:spacing w:val="-5"/>
        </w:rPr>
        <w:t xml:space="preserve"> </w:t>
      </w:r>
      <w:r>
        <w:t>разложение</w:t>
      </w:r>
      <w:r>
        <w:rPr>
          <w:spacing w:val="-6"/>
        </w:rPr>
        <w:t xml:space="preserve"> </w:t>
      </w:r>
      <w:r>
        <w:t>на</w:t>
      </w:r>
      <w:r>
        <w:rPr>
          <w:spacing w:val="-6"/>
        </w:rPr>
        <w:t xml:space="preserve"> </w:t>
      </w:r>
      <w:r>
        <w:t>множители</w:t>
      </w:r>
      <w:r>
        <w:rPr>
          <w:spacing w:val="-4"/>
        </w:rPr>
        <w:t xml:space="preserve"> </w:t>
      </w:r>
      <w:r>
        <w:t>натуральных</w:t>
      </w:r>
      <w:r>
        <w:rPr>
          <w:spacing w:val="-3"/>
        </w:rPr>
        <w:t xml:space="preserve"> </w:t>
      </w:r>
      <w:r>
        <w:rPr>
          <w:spacing w:val="-2"/>
        </w:rPr>
        <w:t>чисел.</w:t>
      </w:r>
    </w:p>
    <w:p w:rsidR="005B40CF" w:rsidRDefault="00540B02">
      <w:pPr>
        <w:pStyle w:val="a3"/>
        <w:ind w:right="142"/>
      </w:pPr>
      <w:r>
        <w:t>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учѐтом ограничений, связанных со свойствами рассматриваемых объектов.</w:t>
      </w:r>
    </w:p>
    <w:p w:rsidR="005B40CF" w:rsidRDefault="00540B02">
      <w:pPr>
        <w:pStyle w:val="a5"/>
        <w:numPr>
          <w:ilvl w:val="2"/>
          <w:numId w:val="92"/>
        </w:numPr>
        <w:tabs>
          <w:tab w:val="left" w:pos="1448"/>
        </w:tabs>
        <w:spacing w:line="274" w:lineRule="exact"/>
        <w:ind w:left="1448" w:hanging="599"/>
        <w:jc w:val="both"/>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jc w:val="left"/>
      </w:pPr>
      <w:r>
        <w:t>Использовать</w:t>
      </w:r>
      <w:r>
        <w:rPr>
          <w:spacing w:val="80"/>
        </w:rPr>
        <w:t xml:space="preserve"> </w:t>
      </w:r>
      <w:r>
        <w:t>алгебраическую</w:t>
      </w:r>
      <w:r>
        <w:rPr>
          <w:spacing w:val="80"/>
        </w:rPr>
        <w:t xml:space="preserve"> </w:t>
      </w:r>
      <w:r>
        <w:t>терминологию</w:t>
      </w:r>
      <w:r>
        <w:rPr>
          <w:spacing w:val="80"/>
        </w:rPr>
        <w:t xml:space="preserve"> </w:t>
      </w:r>
      <w:r>
        <w:t>и</w:t>
      </w:r>
      <w:r>
        <w:rPr>
          <w:spacing w:val="80"/>
        </w:rPr>
        <w:t xml:space="preserve"> </w:t>
      </w:r>
      <w:r>
        <w:t>символику,</w:t>
      </w:r>
      <w:r>
        <w:rPr>
          <w:spacing w:val="80"/>
        </w:rPr>
        <w:t xml:space="preserve"> </w:t>
      </w:r>
      <w:r>
        <w:t>применять</w:t>
      </w:r>
      <w:r>
        <w:rPr>
          <w:spacing w:val="80"/>
        </w:rPr>
        <w:t xml:space="preserve"> </w:t>
      </w:r>
      <w:r>
        <w:t>еѐ</w:t>
      </w:r>
      <w:r>
        <w:rPr>
          <w:spacing w:val="80"/>
        </w:rPr>
        <w:t xml:space="preserve"> </w:t>
      </w:r>
      <w:r>
        <w:t>в</w:t>
      </w:r>
      <w:r>
        <w:rPr>
          <w:spacing w:val="80"/>
        </w:rPr>
        <w:t xml:space="preserve"> </w:t>
      </w:r>
      <w:r>
        <w:t>процессе освоения учебного материала.</w:t>
      </w:r>
    </w:p>
    <w:p w:rsidR="005B40CF" w:rsidRDefault="00540B02">
      <w:pPr>
        <w:pStyle w:val="a3"/>
        <w:ind w:left="849" w:firstLine="0"/>
        <w:jc w:val="left"/>
      </w:pPr>
      <w:r>
        <w:t>Находить</w:t>
      </w:r>
      <w:r>
        <w:rPr>
          <w:spacing w:val="-6"/>
        </w:rPr>
        <w:t xml:space="preserve"> </w:t>
      </w:r>
      <w:r>
        <w:t>значения</w:t>
      </w:r>
      <w:r>
        <w:rPr>
          <w:spacing w:val="-4"/>
        </w:rPr>
        <w:t xml:space="preserve"> </w:t>
      </w:r>
      <w:r>
        <w:t>буквенных</w:t>
      </w:r>
      <w:r>
        <w:rPr>
          <w:spacing w:val="-3"/>
        </w:rPr>
        <w:t xml:space="preserve"> </w:t>
      </w:r>
      <w:r>
        <w:t>выражений</w:t>
      </w:r>
      <w:r>
        <w:rPr>
          <w:spacing w:val="-6"/>
        </w:rPr>
        <w:t xml:space="preserve"> </w:t>
      </w:r>
      <w:r>
        <w:t>при</w:t>
      </w:r>
      <w:r>
        <w:rPr>
          <w:spacing w:val="-5"/>
        </w:rPr>
        <w:t xml:space="preserve"> </w:t>
      </w:r>
      <w:r>
        <w:t>заданных</w:t>
      </w:r>
      <w:r>
        <w:rPr>
          <w:spacing w:val="-3"/>
        </w:rPr>
        <w:t xml:space="preserve"> </w:t>
      </w:r>
      <w:r>
        <w:t>значениях</w:t>
      </w:r>
      <w:r>
        <w:rPr>
          <w:spacing w:val="-4"/>
        </w:rPr>
        <w:t xml:space="preserve"> </w:t>
      </w:r>
      <w:r>
        <w:rPr>
          <w:spacing w:val="-2"/>
        </w:rPr>
        <w:t>переменных.</w:t>
      </w:r>
    </w:p>
    <w:p w:rsidR="005B40CF" w:rsidRDefault="00540B02">
      <w:pPr>
        <w:pStyle w:val="a3"/>
        <w:jc w:val="left"/>
      </w:pPr>
      <w:r>
        <w:t>Выполнять</w:t>
      </w:r>
      <w:r>
        <w:rPr>
          <w:spacing w:val="80"/>
        </w:rPr>
        <w:t xml:space="preserve"> </w:t>
      </w:r>
      <w:r>
        <w:t>преобразования</w:t>
      </w:r>
      <w:r>
        <w:rPr>
          <w:spacing w:val="80"/>
        </w:rPr>
        <w:t xml:space="preserve"> </w:t>
      </w:r>
      <w:r>
        <w:t>целого</w:t>
      </w:r>
      <w:r>
        <w:rPr>
          <w:spacing w:val="80"/>
        </w:rPr>
        <w:t xml:space="preserve"> </w:t>
      </w:r>
      <w:r>
        <w:t>выражения</w:t>
      </w:r>
      <w:r>
        <w:rPr>
          <w:spacing w:val="80"/>
        </w:rPr>
        <w:t xml:space="preserve"> </w:t>
      </w:r>
      <w:r>
        <w:t>в</w:t>
      </w:r>
      <w:r>
        <w:rPr>
          <w:spacing w:val="80"/>
        </w:rPr>
        <w:t xml:space="preserve"> </w:t>
      </w:r>
      <w:r>
        <w:t>многочлен</w:t>
      </w:r>
      <w:r>
        <w:rPr>
          <w:spacing w:val="80"/>
        </w:rPr>
        <w:t xml:space="preserve"> </w:t>
      </w:r>
      <w:r>
        <w:t>приведением</w:t>
      </w:r>
      <w:r>
        <w:rPr>
          <w:spacing w:val="80"/>
        </w:rPr>
        <w:t xml:space="preserve"> </w:t>
      </w:r>
      <w:r>
        <w:t>подобных</w:t>
      </w:r>
      <w:r>
        <w:rPr>
          <w:spacing w:val="80"/>
          <w:w w:val="150"/>
        </w:rPr>
        <w:t xml:space="preserve"> </w:t>
      </w:r>
      <w:r>
        <w:t>слагаемых, раскрытием скобок.</w:t>
      </w:r>
    </w:p>
    <w:p w:rsidR="005B40CF" w:rsidRDefault="00540B02">
      <w:pPr>
        <w:pStyle w:val="a3"/>
        <w:jc w:val="left"/>
      </w:pPr>
      <w:r>
        <w:t>Выполнять</w:t>
      </w:r>
      <w:r>
        <w:rPr>
          <w:spacing w:val="40"/>
        </w:rPr>
        <w:t xml:space="preserve"> </w:t>
      </w:r>
      <w:r>
        <w:t>умножение</w:t>
      </w:r>
      <w:r>
        <w:rPr>
          <w:spacing w:val="40"/>
        </w:rPr>
        <w:t xml:space="preserve"> </w:t>
      </w:r>
      <w:r>
        <w:t>одночлена</w:t>
      </w:r>
      <w:r>
        <w:rPr>
          <w:spacing w:val="40"/>
        </w:rPr>
        <w:t xml:space="preserve"> </w:t>
      </w:r>
      <w:r>
        <w:t>на</w:t>
      </w:r>
      <w:r>
        <w:rPr>
          <w:spacing w:val="40"/>
        </w:rPr>
        <w:t xml:space="preserve"> </w:t>
      </w:r>
      <w:r>
        <w:t>многочлен</w:t>
      </w:r>
      <w:r>
        <w:rPr>
          <w:spacing w:val="40"/>
        </w:rPr>
        <w:t xml:space="preserve"> </w:t>
      </w:r>
      <w:r>
        <w:t>и</w:t>
      </w:r>
      <w:r>
        <w:rPr>
          <w:spacing w:val="40"/>
        </w:rPr>
        <w:t xml:space="preserve"> </w:t>
      </w:r>
      <w:r>
        <w:t>многочлена</w:t>
      </w:r>
      <w:r>
        <w:rPr>
          <w:spacing w:val="40"/>
        </w:rPr>
        <w:t xml:space="preserve"> </w:t>
      </w:r>
      <w:r>
        <w:t>на</w:t>
      </w:r>
      <w:r>
        <w:rPr>
          <w:spacing w:val="40"/>
        </w:rPr>
        <w:t xml:space="preserve"> </w:t>
      </w:r>
      <w:r>
        <w:t>многочлен,</w:t>
      </w:r>
      <w:r>
        <w:rPr>
          <w:spacing w:val="40"/>
        </w:rPr>
        <w:t xml:space="preserve"> </w:t>
      </w:r>
      <w:r>
        <w:t>применять формулы квадрата суммы и квадрата разности.</w:t>
      </w:r>
    </w:p>
    <w:p w:rsidR="005B40CF" w:rsidRDefault="00540B02">
      <w:pPr>
        <w:pStyle w:val="a3"/>
        <w:jc w:val="left"/>
      </w:pPr>
      <w:r>
        <w:t>Осуществлять</w:t>
      </w:r>
      <w:r>
        <w:rPr>
          <w:spacing w:val="40"/>
        </w:rPr>
        <w:t xml:space="preserve"> </w:t>
      </w:r>
      <w:r>
        <w:t>разложение</w:t>
      </w:r>
      <w:r>
        <w:rPr>
          <w:spacing w:val="40"/>
        </w:rPr>
        <w:t xml:space="preserve"> </w:t>
      </w:r>
      <w:r>
        <w:t>многочленов</w:t>
      </w:r>
      <w:r>
        <w:rPr>
          <w:spacing w:val="40"/>
        </w:rPr>
        <w:t xml:space="preserve"> </w:t>
      </w:r>
      <w:r>
        <w:t>на</w:t>
      </w:r>
      <w:r>
        <w:rPr>
          <w:spacing w:val="40"/>
        </w:rPr>
        <w:t xml:space="preserve"> </w:t>
      </w:r>
      <w:r>
        <w:t>множители</w:t>
      </w:r>
      <w:r>
        <w:rPr>
          <w:spacing w:val="40"/>
        </w:rPr>
        <w:t xml:space="preserve"> </w:t>
      </w:r>
      <w:r>
        <w:t>с</w:t>
      </w:r>
      <w:r>
        <w:rPr>
          <w:spacing w:val="40"/>
        </w:rPr>
        <w:t xml:space="preserve"> </w:t>
      </w:r>
      <w:r>
        <w:t>помощью</w:t>
      </w:r>
      <w:r>
        <w:rPr>
          <w:spacing w:val="40"/>
        </w:rPr>
        <w:t xml:space="preserve"> </w:t>
      </w:r>
      <w:r>
        <w:t>вынесения</w:t>
      </w:r>
      <w:r>
        <w:rPr>
          <w:spacing w:val="40"/>
        </w:rPr>
        <w:t xml:space="preserve"> </w:t>
      </w:r>
      <w:r>
        <w:t>за</w:t>
      </w:r>
      <w:r>
        <w:rPr>
          <w:spacing w:val="40"/>
        </w:rPr>
        <w:t xml:space="preserve"> </w:t>
      </w:r>
      <w:r>
        <w:t>скобки общего множителя, группировки слагаемых, применения формул сокращѐнного умножения.</w:t>
      </w:r>
    </w:p>
    <w:p w:rsidR="005B40CF" w:rsidRDefault="00540B02">
      <w:pPr>
        <w:pStyle w:val="a3"/>
        <w:jc w:val="left"/>
      </w:pPr>
      <w:r>
        <w:t>Применять</w:t>
      </w:r>
      <w:r>
        <w:rPr>
          <w:spacing w:val="40"/>
        </w:rPr>
        <w:t xml:space="preserve"> </w:t>
      </w:r>
      <w:r>
        <w:t>преобразования</w:t>
      </w:r>
      <w:r>
        <w:rPr>
          <w:spacing w:val="40"/>
        </w:rPr>
        <w:t xml:space="preserve"> </w:t>
      </w:r>
      <w:r>
        <w:t>многочленов</w:t>
      </w:r>
      <w:r>
        <w:rPr>
          <w:spacing w:val="40"/>
        </w:rPr>
        <w:t xml:space="preserve"> </w:t>
      </w:r>
      <w:r>
        <w:t>для</w:t>
      </w:r>
      <w:r>
        <w:rPr>
          <w:spacing w:val="40"/>
        </w:rPr>
        <w:t xml:space="preserve"> </w:t>
      </w:r>
      <w:r>
        <w:t>решения</w:t>
      </w:r>
      <w:r>
        <w:rPr>
          <w:spacing w:val="40"/>
        </w:rPr>
        <w:t xml:space="preserve"> </w:t>
      </w:r>
      <w:r>
        <w:t>различных</w:t>
      </w:r>
      <w:r>
        <w:rPr>
          <w:spacing w:val="40"/>
        </w:rPr>
        <w:t xml:space="preserve"> </w:t>
      </w:r>
      <w:r>
        <w:t>задач</w:t>
      </w:r>
      <w:r>
        <w:rPr>
          <w:spacing w:val="40"/>
        </w:rPr>
        <w:t xml:space="preserve"> </w:t>
      </w:r>
      <w:r>
        <w:t>из</w:t>
      </w:r>
      <w:r>
        <w:rPr>
          <w:spacing w:val="40"/>
        </w:rPr>
        <w:t xml:space="preserve"> </w:t>
      </w:r>
      <w:r>
        <w:t>математики, смежных предметов, из реальной практики.</w:t>
      </w:r>
    </w:p>
    <w:p w:rsidR="005B40CF" w:rsidRDefault="00540B02">
      <w:pPr>
        <w:pStyle w:val="a3"/>
        <w:jc w:val="left"/>
      </w:pPr>
      <w:r>
        <w:t>Использовать</w:t>
      </w:r>
      <w:r>
        <w:rPr>
          <w:spacing w:val="80"/>
        </w:rPr>
        <w:t xml:space="preserve"> </w:t>
      </w:r>
      <w:r>
        <w:t>свойства</w:t>
      </w:r>
      <w:r>
        <w:rPr>
          <w:spacing w:val="80"/>
        </w:rPr>
        <w:t xml:space="preserve"> </w:t>
      </w:r>
      <w:r>
        <w:t>степеней</w:t>
      </w:r>
      <w:r>
        <w:rPr>
          <w:spacing w:val="80"/>
        </w:rPr>
        <w:t xml:space="preserve"> </w:t>
      </w:r>
      <w:r>
        <w:t>с</w:t>
      </w:r>
      <w:r>
        <w:rPr>
          <w:spacing w:val="80"/>
        </w:rPr>
        <w:t xml:space="preserve"> </w:t>
      </w:r>
      <w:r>
        <w:t>натуральными</w:t>
      </w:r>
      <w:r>
        <w:rPr>
          <w:spacing w:val="80"/>
        </w:rPr>
        <w:t xml:space="preserve"> </w:t>
      </w:r>
      <w:r>
        <w:t>показателями</w:t>
      </w:r>
      <w:r>
        <w:rPr>
          <w:spacing w:val="80"/>
        </w:rPr>
        <w:t xml:space="preserve"> </w:t>
      </w:r>
      <w:r>
        <w:t>для</w:t>
      </w:r>
      <w:r>
        <w:rPr>
          <w:spacing w:val="80"/>
        </w:rPr>
        <w:t xml:space="preserve"> </w:t>
      </w:r>
      <w:r>
        <w:t>преобразования</w:t>
      </w:r>
      <w:r>
        <w:rPr>
          <w:spacing w:val="80"/>
        </w:rPr>
        <w:t xml:space="preserve"> </w:t>
      </w:r>
      <w:r>
        <w:rPr>
          <w:spacing w:val="-2"/>
        </w:rPr>
        <w:t>выражений.</w:t>
      </w:r>
    </w:p>
    <w:p w:rsidR="005B40CF" w:rsidRDefault="00540B02">
      <w:pPr>
        <w:pStyle w:val="a5"/>
        <w:numPr>
          <w:ilvl w:val="2"/>
          <w:numId w:val="92"/>
        </w:numPr>
        <w:tabs>
          <w:tab w:val="left" w:pos="1448"/>
        </w:tabs>
        <w:spacing w:before="1"/>
        <w:ind w:left="1448" w:hanging="599"/>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jc w:val="left"/>
      </w:pPr>
      <w:r>
        <w:t>Решать линейные уравнения с</w:t>
      </w:r>
      <w:r>
        <w:rPr>
          <w:spacing w:val="-1"/>
        </w:rPr>
        <w:t xml:space="preserve"> </w:t>
      </w:r>
      <w:r>
        <w:t>одной</w:t>
      </w:r>
      <w:r>
        <w:rPr>
          <w:spacing w:val="-1"/>
        </w:rPr>
        <w:t xml:space="preserve"> </w:t>
      </w:r>
      <w:r>
        <w:t>переменной,</w:t>
      </w:r>
      <w:r>
        <w:rPr>
          <w:spacing w:val="-1"/>
        </w:rPr>
        <w:t xml:space="preserve"> </w:t>
      </w:r>
      <w:r>
        <w:t>применяя</w:t>
      </w:r>
      <w:r>
        <w:rPr>
          <w:spacing w:val="-1"/>
        </w:rPr>
        <w:t xml:space="preserve"> </w:t>
      </w:r>
      <w:r>
        <w:t>правила</w:t>
      </w:r>
      <w:r>
        <w:rPr>
          <w:spacing w:val="-1"/>
        </w:rPr>
        <w:t xml:space="preserve"> </w:t>
      </w:r>
      <w:r>
        <w:t>перехода от исходного уравнения к равносильному ему. Проверять, является ли число корнем уравнения.</w:t>
      </w:r>
    </w:p>
    <w:p w:rsidR="005B40CF" w:rsidRDefault="00540B02">
      <w:pPr>
        <w:pStyle w:val="a3"/>
        <w:ind w:left="849" w:firstLine="0"/>
        <w:jc w:val="left"/>
      </w:pPr>
      <w:r>
        <w:t>Применять</w:t>
      </w:r>
      <w:r>
        <w:rPr>
          <w:spacing w:val="-6"/>
        </w:rPr>
        <w:t xml:space="preserve"> </w:t>
      </w:r>
      <w:r>
        <w:t>графические</w:t>
      </w:r>
      <w:r>
        <w:rPr>
          <w:spacing w:val="-4"/>
        </w:rPr>
        <w:t xml:space="preserve"> </w:t>
      </w:r>
      <w:r>
        <w:t>методы</w:t>
      </w:r>
      <w:r>
        <w:rPr>
          <w:spacing w:val="-3"/>
        </w:rPr>
        <w:t xml:space="preserve"> </w:t>
      </w:r>
      <w:r>
        <w:t>при</w:t>
      </w:r>
      <w:r>
        <w:rPr>
          <w:spacing w:val="-3"/>
        </w:rPr>
        <w:t xml:space="preserve"> </w:t>
      </w:r>
      <w:r>
        <w:t>решении</w:t>
      </w:r>
      <w:r>
        <w:rPr>
          <w:spacing w:val="-5"/>
        </w:rPr>
        <w:t xml:space="preserve"> </w:t>
      </w:r>
      <w:r>
        <w:t>линейных</w:t>
      </w:r>
      <w:r>
        <w:rPr>
          <w:spacing w:val="-1"/>
        </w:rPr>
        <w:t xml:space="preserve"> </w:t>
      </w:r>
      <w:r>
        <w:t>уравнений</w:t>
      </w:r>
      <w:r>
        <w:rPr>
          <w:spacing w:val="-3"/>
        </w:rPr>
        <w:t xml:space="preserve"> </w:t>
      </w:r>
      <w:r>
        <w:t>и</w:t>
      </w:r>
      <w:r>
        <w:rPr>
          <w:spacing w:val="-5"/>
        </w:rPr>
        <w:t xml:space="preserve"> </w:t>
      </w:r>
      <w:r>
        <w:t>их</w:t>
      </w:r>
      <w:r>
        <w:rPr>
          <w:spacing w:val="-1"/>
        </w:rPr>
        <w:t xml:space="preserve"> </w:t>
      </w:r>
      <w:r>
        <w:rPr>
          <w:spacing w:val="-2"/>
        </w:rPr>
        <w:t>систем.</w:t>
      </w:r>
    </w:p>
    <w:p w:rsidR="005B40CF" w:rsidRDefault="00540B02">
      <w:pPr>
        <w:pStyle w:val="a3"/>
        <w:jc w:val="left"/>
      </w:pPr>
      <w:r>
        <w:t>Подбирать</w:t>
      </w:r>
      <w:r>
        <w:rPr>
          <w:spacing w:val="80"/>
        </w:rPr>
        <w:t xml:space="preserve"> </w:t>
      </w:r>
      <w:r>
        <w:t>примеры</w:t>
      </w:r>
      <w:r>
        <w:rPr>
          <w:spacing w:val="79"/>
        </w:rPr>
        <w:t xml:space="preserve"> </w:t>
      </w:r>
      <w:r>
        <w:t>пар</w:t>
      </w:r>
      <w:r>
        <w:rPr>
          <w:spacing w:val="79"/>
        </w:rPr>
        <w:t xml:space="preserve"> </w:t>
      </w:r>
      <w:r>
        <w:t>чисел,</w:t>
      </w:r>
      <w:r>
        <w:rPr>
          <w:spacing w:val="80"/>
        </w:rPr>
        <w:t xml:space="preserve"> </w:t>
      </w:r>
      <w:r>
        <w:t>являющихся</w:t>
      </w:r>
      <w:r>
        <w:rPr>
          <w:spacing w:val="79"/>
        </w:rPr>
        <w:t xml:space="preserve"> </w:t>
      </w:r>
      <w:r>
        <w:t>решением</w:t>
      </w:r>
      <w:r>
        <w:rPr>
          <w:spacing w:val="79"/>
        </w:rPr>
        <w:t xml:space="preserve"> </w:t>
      </w:r>
      <w:r>
        <w:t>линейного</w:t>
      </w:r>
      <w:r>
        <w:rPr>
          <w:spacing w:val="79"/>
        </w:rPr>
        <w:t xml:space="preserve"> </w:t>
      </w:r>
      <w:r>
        <w:t>уравнения</w:t>
      </w:r>
      <w:r>
        <w:rPr>
          <w:spacing w:val="79"/>
        </w:rPr>
        <w:t xml:space="preserve"> </w:t>
      </w:r>
      <w:r>
        <w:t>с</w:t>
      </w:r>
      <w:r>
        <w:rPr>
          <w:spacing w:val="78"/>
        </w:rPr>
        <w:t xml:space="preserve"> </w:t>
      </w:r>
      <w:r>
        <w:t xml:space="preserve">двумя </w:t>
      </w:r>
      <w:r>
        <w:rPr>
          <w:spacing w:val="-2"/>
        </w:rPr>
        <w:t>переменными.</w:t>
      </w:r>
    </w:p>
    <w:p w:rsidR="005B40CF" w:rsidRDefault="00540B02">
      <w:pPr>
        <w:pStyle w:val="a3"/>
        <w:jc w:val="left"/>
      </w:pPr>
      <w:r>
        <w:t>Строить</w:t>
      </w:r>
      <w:r>
        <w:rPr>
          <w:spacing w:val="40"/>
        </w:rPr>
        <w:t xml:space="preserve"> </w:t>
      </w:r>
      <w:r>
        <w:t>в</w:t>
      </w:r>
      <w:r>
        <w:rPr>
          <w:spacing w:val="40"/>
        </w:rPr>
        <w:t xml:space="preserve"> </w:t>
      </w:r>
      <w:r>
        <w:t>координатной</w:t>
      </w:r>
      <w:r>
        <w:rPr>
          <w:spacing w:val="40"/>
        </w:rPr>
        <w:t xml:space="preserve"> </w:t>
      </w:r>
      <w:r>
        <w:t>плоскости</w:t>
      </w:r>
      <w:r>
        <w:rPr>
          <w:spacing w:val="40"/>
        </w:rPr>
        <w:t xml:space="preserve"> </w:t>
      </w:r>
      <w:r>
        <w:t>график</w:t>
      </w:r>
      <w:r>
        <w:rPr>
          <w:spacing w:val="40"/>
        </w:rPr>
        <w:t xml:space="preserve"> </w:t>
      </w:r>
      <w:r>
        <w:t>линейного</w:t>
      </w:r>
      <w:r>
        <w:rPr>
          <w:spacing w:val="40"/>
        </w:rPr>
        <w:t xml:space="preserve"> </w:t>
      </w:r>
      <w:r>
        <w:t>уравнения</w:t>
      </w:r>
      <w:r>
        <w:rPr>
          <w:spacing w:val="40"/>
        </w:rPr>
        <w:t xml:space="preserve"> </w:t>
      </w:r>
      <w:r>
        <w:t>с</w:t>
      </w:r>
      <w:r>
        <w:rPr>
          <w:spacing w:val="40"/>
        </w:rPr>
        <w:t xml:space="preserve"> </w:t>
      </w:r>
      <w:r>
        <w:t>двумя</w:t>
      </w:r>
      <w:r>
        <w:rPr>
          <w:spacing w:val="40"/>
        </w:rPr>
        <w:t xml:space="preserve"> </w:t>
      </w:r>
      <w:r>
        <w:t>переменными, пользуясь графиком, приводить примеры решения уравнения.</w:t>
      </w:r>
    </w:p>
    <w:p w:rsidR="005B40CF" w:rsidRDefault="00540B02">
      <w:pPr>
        <w:pStyle w:val="a3"/>
        <w:ind w:left="849" w:firstLine="0"/>
        <w:jc w:val="left"/>
      </w:pPr>
      <w:r>
        <w:t>Решать</w:t>
      </w:r>
      <w:r>
        <w:rPr>
          <w:spacing w:val="-6"/>
        </w:rPr>
        <w:t xml:space="preserve"> </w:t>
      </w:r>
      <w:r>
        <w:t>системы</w:t>
      </w:r>
      <w:r>
        <w:rPr>
          <w:spacing w:val="-3"/>
        </w:rPr>
        <w:t xml:space="preserve"> </w:t>
      </w:r>
      <w:r>
        <w:t>двух</w:t>
      </w:r>
      <w:r>
        <w:rPr>
          <w:spacing w:val="-2"/>
        </w:rPr>
        <w:t xml:space="preserve"> </w:t>
      </w:r>
      <w:r>
        <w:t>линейных уравнений</w:t>
      </w:r>
      <w:r>
        <w:rPr>
          <w:spacing w:val="-4"/>
        </w:rPr>
        <w:t xml:space="preserve"> </w:t>
      </w:r>
      <w:r>
        <w:t>с</w:t>
      </w:r>
      <w:r>
        <w:rPr>
          <w:spacing w:val="-4"/>
        </w:rPr>
        <w:t xml:space="preserve"> </w:t>
      </w:r>
      <w:r>
        <w:t>двумя</w:t>
      </w:r>
      <w:r>
        <w:rPr>
          <w:spacing w:val="-3"/>
        </w:rPr>
        <w:t xml:space="preserve"> </w:t>
      </w:r>
      <w:r>
        <w:t>переменными,</w:t>
      </w:r>
      <w:r>
        <w:rPr>
          <w:spacing w:val="-4"/>
        </w:rPr>
        <w:t xml:space="preserve"> </w:t>
      </w:r>
      <w:r>
        <w:t>в</w:t>
      </w:r>
      <w:r>
        <w:rPr>
          <w:spacing w:val="-4"/>
        </w:rPr>
        <w:t xml:space="preserve"> </w:t>
      </w:r>
      <w:r>
        <w:t>том</w:t>
      </w:r>
      <w:r>
        <w:rPr>
          <w:spacing w:val="-3"/>
        </w:rPr>
        <w:t xml:space="preserve"> </w:t>
      </w:r>
      <w:r>
        <w:t>числе</w:t>
      </w:r>
      <w:r>
        <w:rPr>
          <w:spacing w:val="-4"/>
        </w:rPr>
        <w:t xml:space="preserve"> </w:t>
      </w:r>
      <w:r>
        <w:rPr>
          <w:spacing w:val="-2"/>
        </w:rPr>
        <w:t>графически.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lastRenderedPageBreak/>
        <w:t>Составлять</w:t>
      </w:r>
      <w:r>
        <w:rPr>
          <w:spacing w:val="38"/>
        </w:rPr>
        <w:t xml:space="preserve"> </w:t>
      </w:r>
      <w:r>
        <w:t>и</w:t>
      </w:r>
      <w:r>
        <w:rPr>
          <w:spacing w:val="38"/>
        </w:rPr>
        <w:t xml:space="preserve"> </w:t>
      </w:r>
      <w:r>
        <w:t>решать</w:t>
      </w:r>
      <w:r>
        <w:rPr>
          <w:spacing w:val="38"/>
        </w:rPr>
        <w:t xml:space="preserve"> </w:t>
      </w:r>
      <w:r>
        <w:t>линейное</w:t>
      </w:r>
      <w:r>
        <w:rPr>
          <w:spacing w:val="39"/>
        </w:rPr>
        <w:t xml:space="preserve"> </w:t>
      </w:r>
      <w:r>
        <w:t>уравнение</w:t>
      </w:r>
      <w:r>
        <w:rPr>
          <w:spacing w:val="36"/>
        </w:rPr>
        <w:t xml:space="preserve"> </w:t>
      </w:r>
      <w:r>
        <w:t>или</w:t>
      </w:r>
      <w:r>
        <w:rPr>
          <w:spacing w:val="38"/>
        </w:rPr>
        <w:t xml:space="preserve"> </w:t>
      </w:r>
      <w:r>
        <w:t>систему</w:t>
      </w:r>
      <w:r>
        <w:rPr>
          <w:spacing w:val="32"/>
        </w:rPr>
        <w:t xml:space="preserve"> </w:t>
      </w:r>
      <w:r>
        <w:t>линейных</w:t>
      </w:r>
      <w:r>
        <w:rPr>
          <w:spacing w:val="40"/>
        </w:rPr>
        <w:t xml:space="preserve"> </w:t>
      </w:r>
      <w:r>
        <w:t>уравнений</w:t>
      </w:r>
      <w:r>
        <w:rPr>
          <w:spacing w:val="38"/>
        </w:rPr>
        <w:t xml:space="preserve"> </w:t>
      </w:r>
      <w:r>
        <w:t>по</w:t>
      </w:r>
      <w:r>
        <w:rPr>
          <w:spacing w:val="39"/>
        </w:rPr>
        <w:t xml:space="preserve"> </w:t>
      </w:r>
      <w:r>
        <w:t>условию задачи, интерпретировать в соответствии с контекстом задачи полученный результат.</w:t>
      </w:r>
    </w:p>
    <w:p w:rsidR="005B40CF" w:rsidRDefault="00540B02">
      <w:pPr>
        <w:pStyle w:val="a5"/>
        <w:numPr>
          <w:ilvl w:val="2"/>
          <w:numId w:val="92"/>
        </w:numPr>
        <w:tabs>
          <w:tab w:val="left" w:pos="1448"/>
        </w:tabs>
        <w:ind w:left="1448" w:hanging="599"/>
        <w:rPr>
          <w:sz w:val="24"/>
        </w:rPr>
      </w:pPr>
      <w:r>
        <w:rPr>
          <w:spacing w:val="-2"/>
          <w:sz w:val="24"/>
        </w:rPr>
        <w:t>Функции.</w:t>
      </w:r>
    </w:p>
    <w:p w:rsidR="005B40CF" w:rsidRDefault="00540B02">
      <w:pPr>
        <w:pStyle w:val="a3"/>
        <w:jc w:val="left"/>
      </w:pPr>
      <w:r>
        <w:t>Изображать</w:t>
      </w:r>
      <w:r>
        <w:rPr>
          <w:spacing w:val="40"/>
        </w:rPr>
        <w:t xml:space="preserve"> </w:t>
      </w:r>
      <w:r>
        <w:t>на</w:t>
      </w:r>
      <w:r>
        <w:rPr>
          <w:spacing w:val="40"/>
        </w:rPr>
        <w:t xml:space="preserve"> </w:t>
      </w:r>
      <w:r>
        <w:t>координатной</w:t>
      </w:r>
      <w:r>
        <w:rPr>
          <w:spacing w:val="40"/>
        </w:rPr>
        <w:t xml:space="preserve"> </w:t>
      </w:r>
      <w:r>
        <w:t>прямой</w:t>
      </w:r>
      <w:r>
        <w:rPr>
          <w:spacing w:val="40"/>
        </w:rPr>
        <w:t xml:space="preserve"> </w:t>
      </w:r>
      <w:r>
        <w:t>точки,</w:t>
      </w:r>
      <w:r>
        <w:rPr>
          <w:spacing w:val="40"/>
        </w:rPr>
        <w:t xml:space="preserve"> </w:t>
      </w:r>
      <w:r>
        <w:t>соответствующие</w:t>
      </w:r>
      <w:r>
        <w:rPr>
          <w:spacing w:val="40"/>
        </w:rPr>
        <w:t xml:space="preserve"> </w:t>
      </w:r>
      <w:r>
        <w:t>заданным</w:t>
      </w:r>
      <w:r>
        <w:rPr>
          <w:spacing w:val="40"/>
        </w:rPr>
        <w:t xml:space="preserve"> </w:t>
      </w:r>
      <w:r>
        <w:t>координатам,</w:t>
      </w:r>
      <w:r>
        <w:rPr>
          <w:spacing w:val="40"/>
        </w:rPr>
        <w:t xml:space="preserve"> </w:t>
      </w:r>
      <w:r>
        <w:t>лучи, отрезки, интервалы, записывать числовые промежутки на алгебраическом языке.</w:t>
      </w:r>
    </w:p>
    <w:p w:rsidR="005B40CF" w:rsidRDefault="00540B02">
      <w:pPr>
        <w:pStyle w:val="a3"/>
        <w:jc w:val="left"/>
        <w:rPr>
          <w:i/>
        </w:rPr>
      </w:pPr>
      <w:r>
        <w:t>Отмечать</w:t>
      </w:r>
      <w:r>
        <w:rPr>
          <w:spacing w:val="40"/>
        </w:rPr>
        <w:t xml:space="preserve"> </w:t>
      </w:r>
      <w:r>
        <w:t>в</w:t>
      </w:r>
      <w:r>
        <w:rPr>
          <w:spacing w:val="40"/>
        </w:rPr>
        <w:t xml:space="preserve"> </w:t>
      </w:r>
      <w:r>
        <w:t>координатной</w:t>
      </w:r>
      <w:r>
        <w:rPr>
          <w:spacing w:val="40"/>
        </w:rPr>
        <w:t xml:space="preserve"> </w:t>
      </w:r>
      <w:r>
        <w:t>плоскости</w:t>
      </w:r>
      <w:r>
        <w:rPr>
          <w:spacing w:val="40"/>
        </w:rPr>
        <w:t xml:space="preserve"> </w:t>
      </w:r>
      <w:r>
        <w:t>точки</w:t>
      </w:r>
      <w:r>
        <w:rPr>
          <w:spacing w:val="40"/>
        </w:rPr>
        <w:t xml:space="preserve"> </w:t>
      </w:r>
      <w:r>
        <w:t>по</w:t>
      </w:r>
      <w:r>
        <w:rPr>
          <w:spacing w:val="40"/>
        </w:rPr>
        <w:t xml:space="preserve"> </w:t>
      </w:r>
      <w:r>
        <w:t>заданным</w:t>
      </w:r>
      <w:r>
        <w:rPr>
          <w:spacing w:val="40"/>
        </w:rPr>
        <w:t xml:space="preserve"> </w:t>
      </w:r>
      <w:r>
        <w:t>координатам,</w:t>
      </w:r>
      <w:r>
        <w:rPr>
          <w:spacing w:val="40"/>
        </w:rPr>
        <w:t xml:space="preserve"> </w:t>
      </w:r>
      <w:r>
        <w:t>строить</w:t>
      </w:r>
      <w:r>
        <w:rPr>
          <w:spacing w:val="40"/>
        </w:rPr>
        <w:t xml:space="preserve"> </w:t>
      </w:r>
      <w:r>
        <w:t xml:space="preserve">графики линейных функций. Строить график функции </w:t>
      </w:r>
      <w:r>
        <w:rPr>
          <w:i/>
        </w:rPr>
        <w:t>y = |х|.</w:t>
      </w:r>
    </w:p>
    <w:p w:rsidR="005B40CF" w:rsidRDefault="00540B02">
      <w:pPr>
        <w:pStyle w:val="a3"/>
        <w:jc w:val="left"/>
      </w:pPr>
      <w:r>
        <w:t>Описывать</w:t>
      </w:r>
      <w:r>
        <w:rPr>
          <w:spacing w:val="40"/>
        </w:rPr>
        <w:t xml:space="preserve"> </w:t>
      </w:r>
      <w:r>
        <w:t>с</w:t>
      </w:r>
      <w:r>
        <w:rPr>
          <w:spacing w:val="40"/>
        </w:rPr>
        <w:t xml:space="preserve"> </w:t>
      </w:r>
      <w:r>
        <w:t>помощью</w:t>
      </w:r>
      <w:r>
        <w:rPr>
          <w:spacing w:val="40"/>
        </w:rPr>
        <w:t xml:space="preserve"> </w:t>
      </w:r>
      <w:r>
        <w:t>функций</w:t>
      </w:r>
      <w:r>
        <w:rPr>
          <w:spacing w:val="40"/>
        </w:rPr>
        <w:t xml:space="preserve"> </w:t>
      </w:r>
      <w:r>
        <w:t>известные</w:t>
      </w:r>
      <w:r>
        <w:rPr>
          <w:spacing w:val="40"/>
        </w:rPr>
        <w:t xml:space="preserve"> </w:t>
      </w:r>
      <w:r>
        <w:t>зависимости</w:t>
      </w:r>
      <w:r>
        <w:rPr>
          <w:spacing w:val="40"/>
        </w:rPr>
        <w:t xml:space="preserve"> </w:t>
      </w:r>
      <w:r>
        <w:t>между</w:t>
      </w:r>
      <w:r>
        <w:rPr>
          <w:spacing w:val="40"/>
        </w:rPr>
        <w:t xml:space="preserve"> </w:t>
      </w:r>
      <w:r>
        <w:t>величинами:</w:t>
      </w:r>
      <w:r>
        <w:rPr>
          <w:spacing w:val="40"/>
        </w:rPr>
        <w:t xml:space="preserve"> </w:t>
      </w:r>
      <w:r>
        <w:t>скорость,</w:t>
      </w:r>
      <w:r>
        <w:rPr>
          <w:spacing w:val="80"/>
        </w:rPr>
        <w:t xml:space="preserve"> </w:t>
      </w:r>
      <w:r>
        <w:t>время, расстояние, цена, количество, стоимость, производительность, время, объѐм работы.</w:t>
      </w:r>
    </w:p>
    <w:p w:rsidR="005B40CF" w:rsidRDefault="00540B02">
      <w:pPr>
        <w:pStyle w:val="a3"/>
        <w:ind w:left="849" w:firstLine="0"/>
        <w:jc w:val="left"/>
      </w:pPr>
      <w:r>
        <w:t>Находить</w:t>
      </w:r>
      <w:r>
        <w:rPr>
          <w:spacing w:val="-5"/>
        </w:rPr>
        <w:t xml:space="preserve"> </w:t>
      </w:r>
      <w:r>
        <w:t>значение</w:t>
      </w:r>
      <w:r>
        <w:rPr>
          <w:spacing w:val="-4"/>
        </w:rPr>
        <w:t xml:space="preserve"> </w:t>
      </w:r>
      <w:r>
        <w:t>функции</w:t>
      </w:r>
      <w:r>
        <w:rPr>
          <w:spacing w:val="-3"/>
        </w:rPr>
        <w:t xml:space="preserve"> </w:t>
      </w:r>
      <w:r>
        <w:t>по</w:t>
      </w:r>
      <w:r>
        <w:rPr>
          <w:spacing w:val="-6"/>
        </w:rPr>
        <w:t xml:space="preserve"> </w:t>
      </w:r>
      <w:r>
        <w:t>значению</w:t>
      </w:r>
      <w:r>
        <w:rPr>
          <w:spacing w:val="-3"/>
        </w:rPr>
        <w:t xml:space="preserve"> </w:t>
      </w:r>
      <w:r>
        <w:t>еѐ</w:t>
      </w:r>
      <w:r>
        <w:rPr>
          <w:spacing w:val="-3"/>
        </w:rPr>
        <w:t xml:space="preserve"> </w:t>
      </w:r>
      <w:r>
        <w:rPr>
          <w:spacing w:val="-2"/>
        </w:rPr>
        <w:t>аргумента.</w:t>
      </w:r>
    </w:p>
    <w:p w:rsidR="005B40CF" w:rsidRDefault="00540B02">
      <w:pPr>
        <w:pStyle w:val="a3"/>
        <w:jc w:val="left"/>
      </w:pPr>
      <w:r>
        <w:t>Понимать</w:t>
      </w:r>
      <w:r>
        <w:rPr>
          <w:spacing w:val="80"/>
          <w:w w:val="150"/>
        </w:rPr>
        <w:t xml:space="preserve"> </w:t>
      </w:r>
      <w:r>
        <w:t>графический</w:t>
      </w:r>
      <w:r>
        <w:rPr>
          <w:spacing w:val="80"/>
          <w:w w:val="150"/>
        </w:rPr>
        <w:t xml:space="preserve"> </w:t>
      </w:r>
      <w:r>
        <w:t>способ</w:t>
      </w:r>
      <w:r>
        <w:rPr>
          <w:spacing w:val="80"/>
          <w:w w:val="150"/>
        </w:rPr>
        <w:t xml:space="preserve"> </w:t>
      </w:r>
      <w:r>
        <w:t>представления</w:t>
      </w:r>
      <w:r>
        <w:rPr>
          <w:spacing w:val="80"/>
          <w:w w:val="150"/>
        </w:rPr>
        <w:t xml:space="preserve"> </w:t>
      </w:r>
      <w:r>
        <w:t>и</w:t>
      </w:r>
      <w:r>
        <w:rPr>
          <w:spacing w:val="80"/>
          <w:w w:val="150"/>
        </w:rPr>
        <w:t xml:space="preserve"> </w:t>
      </w:r>
      <w:r>
        <w:t>анализа</w:t>
      </w:r>
      <w:r>
        <w:rPr>
          <w:spacing w:val="80"/>
          <w:w w:val="150"/>
        </w:rPr>
        <w:t xml:space="preserve"> </w:t>
      </w:r>
      <w:r>
        <w:t>информации,</w:t>
      </w:r>
      <w:r>
        <w:rPr>
          <w:spacing w:val="80"/>
          <w:w w:val="150"/>
        </w:rPr>
        <w:t xml:space="preserve"> </w:t>
      </w:r>
      <w:r>
        <w:t>извлекать</w:t>
      </w:r>
      <w:r>
        <w:rPr>
          <w:spacing w:val="80"/>
          <w:w w:val="150"/>
        </w:rPr>
        <w:t xml:space="preserve"> </w:t>
      </w:r>
      <w:r>
        <w:t>и интерпретировать информацию из графиков реальных процессов и зависимостей.</w:t>
      </w:r>
    </w:p>
    <w:p w:rsidR="005B40CF" w:rsidRDefault="00540B02">
      <w:pPr>
        <w:pStyle w:val="a5"/>
        <w:numPr>
          <w:ilvl w:val="1"/>
          <w:numId w:val="92"/>
        </w:numPr>
        <w:tabs>
          <w:tab w:val="left" w:pos="1267"/>
        </w:tabs>
        <w:ind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8 </w:t>
      </w:r>
      <w:r>
        <w:rPr>
          <w:spacing w:val="-2"/>
          <w:sz w:val="24"/>
        </w:rPr>
        <w:t>классе.</w:t>
      </w:r>
    </w:p>
    <w:p w:rsidR="005B40CF" w:rsidRDefault="00540B02">
      <w:pPr>
        <w:pStyle w:val="a5"/>
        <w:numPr>
          <w:ilvl w:val="2"/>
          <w:numId w:val="92"/>
        </w:numPr>
        <w:tabs>
          <w:tab w:val="left" w:pos="1448"/>
        </w:tabs>
        <w:ind w:left="1448" w:hanging="59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44"/>
      </w:pPr>
      <w:r>
        <w:t>Использовать начальные представления о множестве действительных чисел для сравнения, округления и вычислений, изображать действительные числа точками на координатной прямой.</w:t>
      </w:r>
    </w:p>
    <w:p w:rsidR="005B40CF" w:rsidRDefault="00540B02">
      <w:pPr>
        <w:pStyle w:val="a3"/>
        <w:spacing w:before="1"/>
        <w:ind w:right="146"/>
      </w:pPr>
      <w:r>
        <w:t>Применять понятие арифметического квадратного корня, находить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p w:rsidR="005B40CF" w:rsidRDefault="00540B02">
      <w:pPr>
        <w:pStyle w:val="a3"/>
        <w:ind w:right="150"/>
      </w:pPr>
      <w:r>
        <w:t>Использовать записи больших и малых чисел с помощью десятичных дробей и степеней числа 10.</w:t>
      </w:r>
    </w:p>
    <w:p w:rsidR="005B40CF" w:rsidRDefault="00540B02">
      <w:pPr>
        <w:pStyle w:val="a5"/>
        <w:numPr>
          <w:ilvl w:val="2"/>
          <w:numId w:val="92"/>
        </w:numPr>
        <w:tabs>
          <w:tab w:val="left" w:pos="1448"/>
        </w:tabs>
        <w:ind w:left="1448" w:hanging="599"/>
        <w:jc w:val="both"/>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jc w:val="left"/>
      </w:pPr>
      <w:r>
        <w:t>Применять понятие степени с целым показателем, выполнять преобразования выражений, содержащих степени с целым показателем.</w:t>
      </w:r>
    </w:p>
    <w:p w:rsidR="005B40CF" w:rsidRDefault="00540B02">
      <w:pPr>
        <w:pStyle w:val="a3"/>
        <w:jc w:val="left"/>
      </w:pPr>
      <w:r>
        <w:t>Выполнять</w:t>
      </w:r>
      <w:r>
        <w:rPr>
          <w:spacing w:val="40"/>
        </w:rPr>
        <w:t xml:space="preserve"> </w:t>
      </w:r>
      <w:r>
        <w:t>тождественные</w:t>
      </w:r>
      <w:r>
        <w:rPr>
          <w:spacing w:val="40"/>
        </w:rPr>
        <w:t xml:space="preserve"> </w:t>
      </w:r>
      <w:r>
        <w:t>преобразования</w:t>
      </w:r>
      <w:r>
        <w:rPr>
          <w:spacing w:val="40"/>
        </w:rPr>
        <w:t xml:space="preserve"> </w:t>
      </w:r>
      <w:r>
        <w:t>рациональных</w:t>
      </w:r>
      <w:r>
        <w:rPr>
          <w:spacing w:val="40"/>
        </w:rPr>
        <w:t xml:space="preserve"> </w:t>
      </w:r>
      <w:r>
        <w:t>выражений</w:t>
      </w:r>
      <w:r>
        <w:rPr>
          <w:spacing w:val="40"/>
        </w:rPr>
        <w:t xml:space="preserve"> </w:t>
      </w:r>
      <w:r>
        <w:t>на</w:t>
      </w:r>
      <w:r>
        <w:rPr>
          <w:spacing w:val="40"/>
        </w:rPr>
        <w:t xml:space="preserve"> </w:t>
      </w:r>
      <w:r>
        <w:t>основе</w:t>
      </w:r>
      <w:r>
        <w:rPr>
          <w:spacing w:val="40"/>
        </w:rPr>
        <w:t xml:space="preserve"> </w:t>
      </w:r>
      <w:r>
        <w:t>правил действий над многочленами и алгебраическими дробями.</w:t>
      </w:r>
    </w:p>
    <w:p w:rsidR="005B40CF" w:rsidRDefault="00540B02">
      <w:pPr>
        <w:pStyle w:val="a3"/>
        <w:ind w:left="849" w:firstLine="0"/>
        <w:jc w:val="left"/>
      </w:pPr>
      <w:r>
        <w:t>Раскладывать</w:t>
      </w:r>
      <w:r>
        <w:rPr>
          <w:spacing w:val="-4"/>
        </w:rPr>
        <w:t xml:space="preserve"> </w:t>
      </w:r>
      <w:r>
        <w:t>квадратный</w:t>
      </w:r>
      <w:r>
        <w:rPr>
          <w:spacing w:val="-3"/>
        </w:rPr>
        <w:t xml:space="preserve"> </w:t>
      </w:r>
      <w:r>
        <w:t>трѐхчлен</w:t>
      </w:r>
      <w:r>
        <w:rPr>
          <w:spacing w:val="-5"/>
        </w:rPr>
        <w:t xml:space="preserve"> </w:t>
      </w:r>
      <w:r>
        <w:t>на</w:t>
      </w:r>
      <w:r>
        <w:rPr>
          <w:spacing w:val="-3"/>
        </w:rPr>
        <w:t xml:space="preserve"> </w:t>
      </w:r>
      <w:r>
        <w:rPr>
          <w:spacing w:val="-2"/>
        </w:rPr>
        <w:t>множители.</w:t>
      </w:r>
    </w:p>
    <w:p w:rsidR="005B40CF" w:rsidRDefault="00540B02">
      <w:pPr>
        <w:pStyle w:val="a3"/>
        <w:jc w:val="left"/>
      </w:pPr>
      <w:r>
        <w:t>Применять</w:t>
      </w:r>
      <w:r>
        <w:rPr>
          <w:spacing w:val="80"/>
        </w:rPr>
        <w:t xml:space="preserve"> </w:t>
      </w:r>
      <w:r>
        <w:t>преобразования</w:t>
      </w:r>
      <w:r>
        <w:rPr>
          <w:spacing w:val="80"/>
        </w:rPr>
        <w:t xml:space="preserve"> </w:t>
      </w:r>
      <w:r>
        <w:t>выражений</w:t>
      </w:r>
      <w:r>
        <w:rPr>
          <w:spacing w:val="80"/>
        </w:rPr>
        <w:t xml:space="preserve"> </w:t>
      </w:r>
      <w:r>
        <w:t>для</w:t>
      </w:r>
      <w:r>
        <w:rPr>
          <w:spacing w:val="80"/>
        </w:rPr>
        <w:t xml:space="preserve"> </w:t>
      </w:r>
      <w:r>
        <w:t>решения</w:t>
      </w:r>
      <w:r>
        <w:rPr>
          <w:spacing w:val="80"/>
        </w:rPr>
        <w:t xml:space="preserve"> </w:t>
      </w:r>
      <w:r>
        <w:t>различных</w:t>
      </w:r>
      <w:r>
        <w:rPr>
          <w:spacing w:val="80"/>
        </w:rPr>
        <w:t xml:space="preserve"> </w:t>
      </w:r>
      <w:r>
        <w:t>задач</w:t>
      </w:r>
      <w:r>
        <w:rPr>
          <w:spacing w:val="80"/>
        </w:rPr>
        <w:t xml:space="preserve"> </w:t>
      </w:r>
      <w:r>
        <w:t>из</w:t>
      </w:r>
      <w:r>
        <w:rPr>
          <w:spacing w:val="80"/>
        </w:rPr>
        <w:t xml:space="preserve"> </w:t>
      </w:r>
      <w:r>
        <w:t>математики, смежных предметов, из реальной практики.</w:t>
      </w:r>
    </w:p>
    <w:p w:rsidR="005B40CF" w:rsidRDefault="00540B02">
      <w:pPr>
        <w:pStyle w:val="a5"/>
        <w:numPr>
          <w:ilvl w:val="2"/>
          <w:numId w:val="92"/>
        </w:numPr>
        <w:tabs>
          <w:tab w:val="left" w:pos="1448"/>
        </w:tabs>
        <w:spacing w:before="1"/>
        <w:ind w:left="1448" w:hanging="599"/>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right="144"/>
      </w:pPr>
      <w:r>
        <w:t>Решать линейные, квадратные уравнения и рациональные уравнения, сводящиеся к ним, системы двух уравнений с двумя переменными.</w:t>
      </w:r>
    </w:p>
    <w:p w:rsidR="005B40CF" w:rsidRDefault="00540B02">
      <w:pPr>
        <w:pStyle w:val="a3"/>
        <w:ind w:right="147"/>
      </w:pPr>
      <w:r>
        <w:t>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5B40CF" w:rsidRDefault="00540B02">
      <w:pPr>
        <w:pStyle w:val="a3"/>
        <w:ind w:right="139"/>
      </w:pPr>
      <w:r>
        <w:t>Переходить от словесной формулировки задачи к еѐ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p w:rsidR="005B40CF" w:rsidRDefault="00540B02">
      <w:pPr>
        <w:pStyle w:val="a3"/>
        <w:ind w:right="142"/>
      </w:pPr>
      <w:r>
        <w:t>Применять свойства числовых неравенств для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p w:rsidR="005B40CF" w:rsidRDefault="00540B02">
      <w:pPr>
        <w:pStyle w:val="a5"/>
        <w:numPr>
          <w:ilvl w:val="2"/>
          <w:numId w:val="92"/>
        </w:numPr>
        <w:tabs>
          <w:tab w:val="left" w:pos="1448"/>
        </w:tabs>
        <w:ind w:left="1448" w:hanging="599"/>
        <w:jc w:val="both"/>
        <w:rPr>
          <w:sz w:val="24"/>
        </w:rPr>
      </w:pPr>
      <w:r>
        <w:rPr>
          <w:spacing w:val="-2"/>
          <w:sz w:val="24"/>
        </w:rPr>
        <w:t>Функции.</w:t>
      </w:r>
    </w:p>
    <w:p w:rsidR="005B40CF" w:rsidRDefault="00540B02">
      <w:pPr>
        <w:pStyle w:val="a3"/>
        <w:ind w:right="138"/>
      </w:pPr>
      <w:r>
        <w:t>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w:t>
      </w:r>
      <w:r>
        <w:rPr>
          <w:spacing w:val="40"/>
        </w:rPr>
        <w:t xml:space="preserve"> </w:t>
      </w:r>
      <w:r>
        <w:t>функции по еѐ графику.</w:t>
      </w:r>
    </w:p>
    <w:p w:rsidR="005B40CF" w:rsidRDefault="00540B02">
      <w:pPr>
        <w:pStyle w:val="a3"/>
        <w:spacing w:before="1"/>
        <w:ind w:left="849" w:firstLine="0"/>
      </w:pPr>
      <w:r>
        <w:t>Строить</w:t>
      </w:r>
      <w:r>
        <w:rPr>
          <w:spacing w:val="-6"/>
        </w:rPr>
        <w:t xml:space="preserve"> </w:t>
      </w:r>
      <w:r>
        <w:t>графики</w:t>
      </w:r>
      <w:r>
        <w:rPr>
          <w:spacing w:val="-5"/>
        </w:rPr>
        <w:t xml:space="preserve"> </w:t>
      </w:r>
      <w:r>
        <w:t>элементарных</w:t>
      </w:r>
      <w:r>
        <w:rPr>
          <w:spacing w:val="-3"/>
        </w:rPr>
        <w:t xml:space="preserve"> </w:t>
      </w:r>
      <w:r>
        <w:t>функций</w:t>
      </w:r>
      <w:r>
        <w:rPr>
          <w:spacing w:val="-5"/>
        </w:rPr>
        <w:t xml:space="preserve"> </w:t>
      </w:r>
      <w:r>
        <w:rPr>
          <w:spacing w:val="-4"/>
        </w:rPr>
        <w:t>вида:</w:t>
      </w:r>
    </w:p>
    <w:p w:rsidR="005B40CF" w:rsidRDefault="00540B02">
      <w:pPr>
        <w:pStyle w:val="a3"/>
        <w:spacing w:before="6"/>
        <w:ind w:left="0" w:firstLine="0"/>
        <w:jc w:val="left"/>
        <w:rPr>
          <w:sz w:val="6"/>
        </w:rPr>
      </w:pPr>
      <w:r>
        <w:rPr>
          <w:noProof/>
          <w:sz w:val="6"/>
          <w:lang w:eastAsia="ru-RU"/>
        </w:rPr>
        <mc:AlternateContent>
          <mc:Choice Requires="wps">
            <w:drawing>
              <wp:anchor distT="0" distB="0" distL="0" distR="0" simplePos="0" relativeHeight="487590400" behindDoc="1" locked="0" layoutInCell="1" allowOverlap="1">
                <wp:simplePos x="0" y="0"/>
                <wp:positionH relativeFrom="page">
                  <wp:posOffset>3243707</wp:posOffset>
                </wp:positionH>
                <wp:positionV relativeFrom="paragraph">
                  <wp:posOffset>63056</wp:posOffset>
                </wp:positionV>
                <wp:extent cx="85725" cy="1079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10795"/>
                        </a:xfrm>
                        <a:custGeom>
                          <a:avLst/>
                          <a:gdLst/>
                          <a:ahLst/>
                          <a:cxnLst/>
                          <a:rect l="l" t="t" r="r" b="b"/>
                          <a:pathLst>
                            <a:path w="85725" h="10795">
                              <a:moveTo>
                                <a:pt x="85343" y="0"/>
                              </a:moveTo>
                              <a:lnTo>
                                <a:pt x="0" y="0"/>
                              </a:lnTo>
                              <a:lnTo>
                                <a:pt x="0" y="10668"/>
                              </a:lnTo>
                              <a:lnTo>
                                <a:pt x="85343" y="10668"/>
                              </a:lnTo>
                              <a:lnTo>
                                <a:pt x="853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D7E106" id="Graphic 6" o:spid="_x0000_s1026" style="position:absolute;margin-left:255.4pt;margin-top:4.95pt;width:6.75pt;height:.85pt;z-index:-15726080;visibility:visible;mso-wrap-style:square;mso-wrap-distance-left:0;mso-wrap-distance-top:0;mso-wrap-distance-right:0;mso-wrap-distance-bottom:0;mso-position-horizontal:absolute;mso-position-horizontal-relative:page;mso-position-vertical:absolute;mso-position-vertical-relative:text;v-text-anchor:top" coordsize="857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" path="m85343,l,,,10668r85343,l85343,xe" fillcolor="black" stroked="f">
                <v:path arrowok="t"/>
                <w10:wrap type="topAndBottom" anchorx="page"/>
              </v:shape>
            </w:pict>
          </mc:Fallback>
        </mc:AlternateContent>
      </w:r>
    </w:p>
    <w:p w:rsidR="005B40CF" w:rsidRDefault="00540B02">
      <w:pPr>
        <w:pStyle w:val="a3"/>
        <w:spacing w:line="201" w:lineRule="exact"/>
        <w:ind w:left="849" w:firstLine="0"/>
        <w:rPr>
          <w:position w:val="2"/>
        </w:rPr>
      </w:pPr>
      <w:r>
        <w:rPr>
          <w:rFonts w:ascii="Cambria Math" w:eastAsia="Cambria Math" w:hAnsi="Cambria Math"/>
          <w:position w:val="2"/>
        </w:rPr>
        <w:t>𝑦</w:t>
      </w:r>
      <w:r>
        <w:rPr>
          <w:rFonts w:ascii="Cambria Math" w:eastAsia="Cambria Math" w:hAnsi="Cambria Math"/>
          <w:spacing w:val="20"/>
          <w:position w:val="2"/>
        </w:rPr>
        <w:t xml:space="preserve"> </w:t>
      </w:r>
      <w:r>
        <w:rPr>
          <w:rFonts w:ascii="Cambria Math" w:eastAsia="Cambria Math" w:hAnsi="Cambria Math"/>
          <w:position w:val="2"/>
        </w:rPr>
        <w:t>=</w:t>
      </w:r>
      <w:r>
        <w:rPr>
          <w:rFonts w:ascii="Cambria Math" w:eastAsia="Cambria Math" w:hAnsi="Cambria Math"/>
          <w:spacing w:val="58"/>
          <w:position w:val="16"/>
          <w:sz w:val="17"/>
        </w:rPr>
        <w:t xml:space="preserve">   </w:t>
      </w:r>
      <w:r>
        <w:rPr>
          <w:rFonts w:ascii="Cambria Math" w:eastAsia="Cambria Math" w:hAnsi="Cambria Math"/>
          <w:position w:val="2"/>
        </w:rPr>
        <w:t>,</w:t>
      </w:r>
      <w:r>
        <w:rPr>
          <w:rFonts w:ascii="Cambria Math" w:eastAsia="Cambria Math" w:hAnsi="Cambria Math"/>
          <w:spacing w:val="68"/>
          <w:position w:val="2"/>
        </w:rPr>
        <w:t xml:space="preserve"> </w:t>
      </w:r>
      <w:r>
        <w:rPr>
          <w:rFonts w:ascii="Cambria Math" w:eastAsia="Cambria Math" w:hAnsi="Cambria Math"/>
          <w:position w:val="2"/>
        </w:rPr>
        <w:t>𝑦</w:t>
      </w:r>
      <w:r>
        <w:rPr>
          <w:rFonts w:ascii="Cambria Math" w:eastAsia="Cambria Math" w:hAnsi="Cambria Math"/>
          <w:spacing w:val="21"/>
          <w:position w:val="2"/>
        </w:rPr>
        <w:t xml:space="preserve"> </w:t>
      </w:r>
      <w:r>
        <w:rPr>
          <w:rFonts w:ascii="Cambria Math" w:eastAsia="Cambria Math" w:hAnsi="Cambria Math"/>
          <w:position w:val="2"/>
        </w:rPr>
        <w:t>=</w:t>
      </w:r>
      <w:r>
        <w:rPr>
          <w:rFonts w:ascii="Cambria Math" w:eastAsia="Cambria Math" w:hAnsi="Cambria Math"/>
          <w:spacing w:val="67"/>
          <w:position w:val="2"/>
        </w:rPr>
        <w:t xml:space="preserve"> </w:t>
      </w:r>
      <w:r>
        <w:rPr>
          <w:rFonts w:ascii="Cambria Math" w:eastAsia="Cambria Math" w:hAnsi="Cambria Math"/>
          <w:position w:val="2"/>
        </w:rPr>
        <w:t>𝑥</w:t>
      </w:r>
      <w:r>
        <w:rPr>
          <w:rFonts w:ascii="Cambria Math" w:eastAsia="Cambria Math" w:hAnsi="Cambria Math"/>
          <w:position w:val="2"/>
          <w:vertAlign w:val="superscript"/>
        </w:rPr>
        <w:t>2</w:t>
      </w:r>
      <w:r>
        <w:rPr>
          <w:rFonts w:ascii="Cambria Math" w:eastAsia="Cambria Math" w:hAnsi="Cambria Math"/>
          <w:position w:val="2"/>
        </w:rPr>
        <w:t>,</w:t>
      </w:r>
      <w:r>
        <w:rPr>
          <w:rFonts w:ascii="Cambria Math" w:eastAsia="Cambria Math" w:hAnsi="Cambria Math"/>
          <w:spacing w:val="69"/>
          <w:position w:val="2"/>
        </w:rPr>
        <w:t xml:space="preserve"> </w:t>
      </w:r>
      <w:r>
        <w:rPr>
          <w:rFonts w:ascii="Cambria Math" w:eastAsia="Cambria Math" w:hAnsi="Cambria Math"/>
          <w:position w:val="2"/>
        </w:rPr>
        <w:t>𝑦</w:t>
      </w:r>
      <w:r>
        <w:rPr>
          <w:rFonts w:ascii="Cambria Math" w:eastAsia="Cambria Math" w:hAnsi="Cambria Math"/>
          <w:spacing w:val="19"/>
          <w:position w:val="2"/>
        </w:rPr>
        <w:t xml:space="preserve"> </w:t>
      </w:r>
      <w:r>
        <w:rPr>
          <w:rFonts w:ascii="Cambria Math" w:eastAsia="Cambria Math" w:hAnsi="Cambria Math"/>
          <w:position w:val="2"/>
        </w:rPr>
        <w:t>=</w:t>
      </w:r>
      <w:r>
        <w:rPr>
          <w:rFonts w:ascii="Cambria Math" w:eastAsia="Cambria Math" w:hAnsi="Cambria Math"/>
          <w:spacing w:val="70"/>
          <w:position w:val="2"/>
        </w:rPr>
        <w:t xml:space="preserve"> </w:t>
      </w:r>
      <w:r>
        <w:rPr>
          <w:rFonts w:ascii="Cambria Math" w:eastAsia="Cambria Math" w:hAnsi="Cambria Math"/>
          <w:position w:val="2"/>
        </w:rPr>
        <w:t>𝑥</w:t>
      </w:r>
      <w:r>
        <w:rPr>
          <w:rFonts w:ascii="Cambria Math" w:eastAsia="Cambria Math" w:hAnsi="Cambria Math"/>
          <w:position w:val="2"/>
          <w:vertAlign w:val="superscript"/>
        </w:rPr>
        <w:t>3</w:t>
      </w:r>
      <w:r>
        <w:rPr>
          <w:rFonts w:ascii="Cambria Math" w:eastAsia="Cambria Math" w:hAnsi="Cambria Math"/>
          <w:position w:val="2"/>
        </w:rPr>
        <w:t>,</w:t>
      </w:r>
      <w:r>
        <w:rPr>
          <w:rFonts w:ascii="Cambria Math" w:eastAsia="Cambria Math" w:hAnsi="Cambria Math"/>
          <w:spacing w:val="-11"/>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70"/>
          <w:position w:val="2"/>
        </w:rPr>
        <w:t xml:space="preserve"> </w:t>
      </w:r>
      <w:r>
        <w:rPr>
          <w:rFonts w:ascii="Cambria Math" w:eastAsia="Cambria Math" w:hAnsi="Cambria Math"/>
        </w:rPr>
        <w:t>√</w:t>
      </w:r>
      <w:r>
        <w:rPr>
          <w:rFonts w:ascii="Cambria Math" w:eastAsia="Cambria Math" w:hAnsi="Cambria Math"/>
          <w:position w:val="2"/>
        </w:rPr>
        <w:t>𝑥,</w:t>
      </w:r>
      <w:r>
        <w:rPr>
          <w:rFonts w:ascii="Cambria Math" w:eastAsia="Cambria Math" w:hAnsi="Cambria Math"/>
          <w:spacing w:val="67"/>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16"/>
          <w:position w:val="2"/>
        </w:rPr>
        <w:t xml:space="preserve"> </w:t>
      </w:r>
      <w:r>
        <w:rPr>
          <w:rFonts w:ascii="Cambria Math" w:eastAsia="Cambria Math" w:hAnsi="Cambria Math"/>
          <w:position w:val="3"/>
        </w:rPr>
        <w:t>|</w:t>
      </w:r>
      <w:r>
        <w:rPr>
          <w:rFonts w:ascii="Cambria Math" w:eastAsia="Cambria Math" w:hAnsi="Cambria Math"/>
          <w:position w:val="2"/>
        </w:rPr>
        <w:t>𝑥</w:t>
      </w:r>
      <w:r>
        <w:rPr>
          <w:rFonts w:ascii="Cambria Math" w:eastAsia="Cambria Math" w:hAnsi="Cambria Math"/>
          <w:position w:val="3"/>
        </w:rPr>
        <w:t>|</w:t>
      </w:r>
      <w:r>
        <w:rPr>
          <w:i/>
          <w:position w:val="2"/>
        </w:rPr>
        <w:t>,</w:t>
      </w:r>
      <w:r>
        <w:rPr>
          <w:i/>
          <w:spacing w:val="53"/>
          <w:w w:val="150"/>
          <w:position w:val="2"/>
        </w:rPr>
        <w:t xml:space="preserve"> </w:t>
      </w:r>
      <w:r>
        <w:rPr>
          <w:position w:val="2"/>
        </w:rPr>
        <w:t>описывать</w:t>
      </w:r>
      <w:r>
        <w:rPr>
          <w:spacing w:val="52"/>
          <w:w w:val="150"/>
          <w:position w:val="2"/>
        </w:rPr>
        <w:t xml:space="preserve"> </w:t>
      </w:r>
      <w:r>
        <w:rPr>
          <w:position w:val="2"/>
        </w:rPr>
        <w:t>свойства</w:t>
      </w:r>
      <w:r>
        <w:rPr>
          <w:spacing w:val="78"/>
          <w:position w:val="2"/>
        </w:rPr>
        <w:t xml:space="preserve"> </w:t>
      </w:r>
      <w:r>
        <w:rPr>
          <w:position w:val="2"/>
        </w:rPr>
        <w:t>числовой</w:t>
      </w:r>
      <w:r>
        <w:rPr>
          <w:spacing w:val="52"/>
          <w:w w:val="150"/>
          <w:position w:val="2"/>
        </w:rPr>
        <w:t xml:space="preserve"> </w:t>
      </w:r>
      <w:r>
        <w:rPr>
          <w:position w:val="2"/>
        </w:rPr>
        <w:t>функции</w:t>
      </w:r>
      <w:r>
        <w:rPr>
          <w:spacing w:val="50"/>
          <w:w w:val="150"/>
          <w:position w:val="2"/>
        </w:rPr>
        <w:t xml:space="preserve"> </w:t>
      </w:r>
      <w:r>
        <w:rPr>
          <w:position w:val="2"/>
        </w:rPr>
        <w:t>по</w:t>
      </w:r>
      <w:r>
        <w:rPr>
          <w:spacing w:val="79"/>
          <w:position w:val="2"/>
        </w:rPr>
        <w:t xml:space="preserve"> </w:t>
      </w:r>
      <w:r>
        <w:rPr>
          <w:spacing w:val="-5"/>
          <w:position w:val="2"/>
        </w:rPr>
        <w:t>еѐ</w:t>
      </w:r>
    </w:p>
    <w:p w:rsidR="005B40CF" w:rsidRDefault="00540B02">
      <w:pPr>
        <w:spacing w:line="110" w:lineRule="exact"/>
        <w:ind w:left="1362"/>
        <w:rPr>
          <w:rFonts w:ascii="Cambria Math" w:eastAsia="Cambria Math"/>
          <w:sz w:val="17"/>
        </w:rPr>
      </w:pPr>
      <w:r>
        <w:rPr>
          <w:rFonts w:ascii="Cambria Math" w:eastAsia="Cambria Math"/>
          <w:noProof/>
          <w:sz w:val="17"/>
          <w:lang w:eastAsia="ru-RU"/>
        </w:rPr>
        <mc:AlternateContent>
          <mc:Choice Requires="wps">
            <w:drawing>
              <wp:anchor distT="0" distB="0" distL="0" distR="0" simplePos="0" relativeHeight="480447488" behindDoc="1" locked="0" layoutInCell="1" allowOverlap="1">
                <wp:simplePos x="0" y="0"/>
                <wp:positionH relativeFrom="page">
                  <wp:posOffset>1489202</wp:posOffset>
                </wp:positionH>
                <wp:positionV relativeFrom="paragraph">
                  <wp:posOffset>-57844</wp:posOffset>
                </wp:positionV>
                <wp:extent cx="79375" cy="1079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7" y="0"/>
                              </a:moveTo>
                              <a:lnTo>
                                <a:pt x="0" y="0"/>
                              </a:lnTo>
                              <a:lnTo>
                                <a:pt x="0" y="10668"/>
                              </a:lnTo>
                              <a:lnTo>
                                <a:pt x="79247" y="10668"/>
                              </a:lnTo>
                              <a:lnTo>
                                <a:pt x="792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2F6111" id="Graphic 7" o:spid="_x0000_s1026" style="position:absolute;margin-left:117.25pt;margin-top:-4.55pt;width:6.25pt;height:.85pt;z-index:-22868992;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" path="m79247,l,,,10668r79247,l79247,xe" fillcolor="black" stroked="f">
                <v:path arrowok="t"/>
                <w10:wrap anchorx="page"/>
              </v:shape>
            </w:pict>
          </mc:Fallback>
        </mc:AlternateContent>
      </w:r>
      <w:r>
        <w:rPr>
          <w:rFonts w:ascii="Cambria Math" w:eastAsia="Cambria Math"/>
          <w:spacing w:val="-10"/>
          <w:w w:val="110"/>
          <w:sz w:val="17"/>
        </w:rPr>
        <w:t>𝑥</w:t>
      </w:r>
    </w:p>
    <w:p w:rsidR="005B40CF" w:rsidRDefault="00540B02">
      <w:pPr>
        <w:pStyle w:val="a3"/>
        <w:spacing w:line="266" w:lineRule="exact"/>
        <w:ind w:firstLine="0"/>
        <w:jc w:val="left"/>
      </w:pPr>
      <w:r>
        <w:rPr>
          <w:spacing w:val="-2"/>
        </w:rPr>
        <w:t>графику.</w:t>
      </w:r>
    </w:p>
    <w:p w:rsidR="005B40CF" w:rsidRDefault="00540B02">
      <w:pPr>
        <w:pStyle w:val="a5"/>
        <w:numPr>
          <w:ilvl w:val="1"/>
          <w:numId w:val="92"/>
        </w:numPr>
        <w:tabs>
          <w:tab w:val="left" w:pos="1267"/>
        </w:tabs>
        <w:ind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9 </w:t>
      </w:r>
      <w:r>
        <w:rPr>
          <w:spacing w:val="-2"/>
          <w:sz w:val="24"/>
        </w:rPr>
        <w:t>классе.</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5"/>
        <w:numPr>
          <w:ilvl w:val="2"/>
          <w:numId w:val="92"/>
        </w:numPr>
        <w:tabs>
          <w:tab w:val="left" w:pos="1448"/>
        </w:tabs>
        <w:spacing w:before="64"/>
        <w:ind w:left="1448" w:hanging="599"/>
        <w:rPr>
          <w:sz w:val="24"/>
        </w:rPr>
      </w:pPr>
      <w:r>
        <w:rPr>
          <w:sz w:val="24"/>
        </w:rPr>
        <w:lastRenderedPageBreak/>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left="849" w:firstLine="0"/>
        <w:jc w:val="left"/>
      </w:pPr>
      <w:r>
        <w:t>Сравнивать</w:t>
      </w:r>
      <w:r>
        <w:rPr>
          <w:spacing w:val="-7"/>
        </w:rPr>
        <w:t xml:space="preserve"> </w:t>
      </w:r>
      <w:r>
        <w:t>и</w:t>
      </w:r>
      <w:r>
        <w:rPr>
          <w:spacing w:val="-1"/>
        </w:rPr>
        <w:t xml:space="preserve"> </w:t>
      </w:r>
      <w:r>
        <w:t>упорядочивать</w:t>
      </w:r>
      <w:r>
        <w:rPr>
          <w:spacing w:val="-4"/>
        </w:rPr>
        <w:t xml:space="preserve"> </w:t>
      </w:r>
      <w:r>
        <w:t>рациональные</w:t>
      </w:r>
      <w:r>
        <w:rPr>
          <w:spacing w:val="-6"/>
        </w:rPr>
        <w:t xml:space="preserve"> </w:t>
      </w:r>
      <w:r>
        <w:t>и</w:t>
      </w:r>
      <w:r>
        <w:rPr>
          <w:spacing w:val="-6"/>
        </w:rPr>
        <w:t xml:space="preserve"> </w:t>
      </w:r>
      <w:r>
        <w:t>иррациональные</w:t>
      </w:r>
      <w:r>
        <w:rPr>
          <w:spacing w:val="-6"/>
        </w:rPr>
        <w:t xml:space="preserve"> </w:t>
      </w:r>
      <w:r>
        <w:rPr>
          <w:spacing w:val="-2"/>
        </w:rPr>
        <w:t>числа.</w:t>
      </w:r>
    </w:p>
    <w:p w:rsidR="005B40CF" w:rsidRDefault="00540B02">
      <w:pPr>
        <w:pStyle w:val="a3"/>
        <w:jc w:val="left"/>
      </w:pPr>
      <w:r>
        <w:t>Выполнять</w:t>
      </w:r>
      <w:r>
        <w:rPr>
          <w:spacing w:val="80"/>
        </w:rPr>
        <w:t xml:space="preserve"> </w:t>
      </w:r>
      <w:r>
        <w:t>арифметические</w:t>
      </w:r>
      <w:r>
        <w:rPr>
          <w:spacing w:val="80"/>
        </w:rPr>
        <w:t xml:space="preserve"> </w:t>
      </w:r>
      <w:r>
        <w:t>действия</w:t>
      </w:r>
      <w:r>
        <w:rPr>
          <w:spacing w:val="80"/>
        </w:rPr>
        <w:t xml:space="preserve"> </w:t>
      </w:r>
      <w:r>
        <w:t>с</w:t>
      </w:r>
      <w:r>
        <w:rPr>
          <w:spacing w:val="80"/>
        </w:rPr>
        <w:t xml:space="preserve"> </w:t>
      </w:r>
      <w:r>
        <w:t>рациональными</w:t>
      </w:r>
      <w:r>
        <w:rPr>
          <w:spacing w:val="80"/>
        </w:rPr>
        <w:t xml:space="preserve"> </w:t>
      </w:r>
      <w:r>
        <w:t>числами,</w:t>
      </w:r>
      <w:r>
        <w:rPr>
          <w:spacing w:val="80"/>
        </w:rPr>
        <w:t xml:space="preserve"> </w:t>
      </w:r>
      <w:r>
        <w:t>сочетая</w:t>
      </w:r>
      <w:r>
        <w:rPr>
          <w:spacing w:val="80"/>
        </w:rPr>
        <w:t xml:space="preserve"> </w:t>
      </w:r>
      <w:r>
        <w:t>устные</w:t>
      </w:r>
      <w:r>
        <w:rPr>
          <w:spacing w:val="80"/>
        </w:rPr>
        <w:t xml:space="preserve"> </w:t>
      </w:r>
      <w:r>
        <w:t>и</w:t>
      </w:r>
      <w:r>
        <w:rPr>
          <w:spacing w:val="80"/>
        </w:rPr>
        <w:t xml:space="preserve"> </w:t>
      </w:r>
      <w:r>
        <w:t>письменные приѐмы, выполнять вычисления с иррациональными числами.</w:t>
      </w:r>
    </w:p>
    <w:p w:rsidR="005B40CF" w:rsidRDefault="00540B02">
      <w:pPr>
        <w:pStyle w:val="a3"/>
        <w:jc w:val="left"/>
      </w:pPr>
      <w:r>
        <w:t>Находить</w:t>
      </w:r>
      <w:r>
        <w:rPr>
          <w:spacing w:val="80"/>
        </w:rPr>
        <w:t xml:space="preserve"> </w:t>
      </w:r>
      <w:r>
        <w:t>значения</w:t>
      </w:r>
      <w:r>
        <w:rPr>
          <w:spacing w:val="80"/>
        </w:rPr>
        <w:t xml:space="preserve"> </w:t>
      </w:r>
      <w:r>
        <w:t>степеней</w:t>
      </w:r>
      <w:r>
        <w:rPr>
          <w:spacing w:val="80"/>
        </w:rPr>
        <w:t xml:space="preserve"> </w:t>
      </w:r>
      <w:r>
        <w:t>с</w:t>
      </w:r>
      <w:r>
        <w:rPr>
          <w:spacing w:val="80"/>
        </w:rPr>
        <w:t xml:space="preserve"> </w:t>
      </w:r>
      <w:r>
        <w:t>целыми</w:t>
      </w:r>
      <w:r>
        <w:rPr>
          <w:spacing w:val="80"/>
        </w:rPr>
        <w:t xml:space="preserve"> </w:t>
      </w:r>
      <w:r>
        <w:t>показателями</w:t>
      </w:r>
      <w:r>
        <w:rPr>
          <w:spacing w:val="80"/>
        </w:rPr>
        <w:t xml:space="preserve"> </w:t>
      </w:r>
      <w:r>
        <w:t>и</w:t>
      </w:r>
      <w:r>
        <w:rPr>
          <w:spacing w:val="80"/>
        </w:rPr>
        <w:t xml:space="preserve"> </w:t>
      </w:r>
      <w:r>
        <w:t>корней,</w:t>
      </w:r>
      <w:r>
        <w:rPr>
          <w:spacing w:val="80"/>
        </w:rPr>
        <w:t xml:space="preserve"> </w:t>
      </w:r>
      <w:r>
        <w:t>вычислять</w:t>
      </w:r>
      <w:r>
        <w:rPr>
          <w:spacing w:val="80"/>
        </w:rPr>
        <w:t xml:space="preserve"> </w:t>
      </w:r>
      <w:r>
        <w:t>значения числовых выражений.</w:t>
      </w:r>
    </w:p>
    <w:p w:rsidR="005B40CF" w:rsidRDefault="00540B02">
      <w:pPr>
        <w:pStyle w:val="a3"/>
        <w:jc w:val="left"/>
      </w:pPr>
      <w:r>
        <w:t>Округлять</w:t>
      </w:r>
      <w:r>
        <w:rPr>
          <w:spacing w:val="40"/>
        </w:rPr>
        <w:t xml:space="preserve"> </w:t>
      </w:r>
      <w:r>
        <w:t>действительные</w:t>
      </w:r>
      <w:r>
        <w:rPr>
          <w:spacing w:val="40"/>
        </w:rPr>
        <w:t xml:space="preserve"> </w:t>
      </w:r>
      <w:r>
        <w:t>числа,</w:t>
      </w:r>
      <w:r>
        <w:rPr>
          <w:spacing w:val="40"/>
        </w:rPr>
        <w:t xml:space="preserve"> </w:t>
      </w:r>
      <w:r>
        <w:t>выполнять</w:t>
      </w:r>
      <w:r>
        <w:rPr>
          <w:spacing w:val="40"/>
        </w:rPr>
        <w:t xml:space="preserve"> </w:t>
      </w:r>
      <w:r>
        <w:t>прикидку</w:t>
      </w:r>
      <w:r>
        <w:rPr>
          <w:spacing w:val="40"/>
        </w:rPr>
        <w:t xml:space="preserve"> </w:t>
      </w:r>
      <w:r>
        <w:t>результата</w:t>
      </w:r>
      <w:r>
        <w:rPr>
          <w:spacing w:val="40"/>
        </w:rPr>
        <w:t xml:space="preserve"> </w:t>
      </w:r>
      <w:r>
        <w:t>вычислений,</w:t>
      </w:r>
      <w:r>
        <w:rPr>
          <w:spacing w:val="40"/>
        </w:rPr>
        <w:t xml:space="preserve"> </w:t>
      </w:r>
      <w:r>
        <w:t>оценку числовых выражений.</w:t>
      </w:r>
    </w:p>
    <w:p w:rsidR="005B40CF" w:rsidRDefault="00540B02">
      <w:pPr>
        <w:pStyle w:val="a5"/>
        <w:numPr>
          <w:ilvl w:val="2"/>
          <w:numId w:val="92"/>
        </w:numPr>
        <w:tabs>
          <w:tab w:val="left" w:pos="1448"/>
        </w:tabs>
        <w:ind w:left="1448" w:hanging="599"/>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right="140"/>
      </w:pPr>
      <w:r>
        <w:t>Решать линейные и квадратные уравнения, уравнения, сводящиеся к ним, простейшие дробно-рациональные уравнения.</w:t>
      </w:r>
    </w:p>
    <w:p w:rsidR="005B40CF" w:rsidRDefault="00540B02">
      <w:pPr>
        <w:pStyle w:val="a3"/>
        <w:ind w:right="152"/>
      </w:pPr>
      <w:r>
        <w:t>Решать системы двух линейных уравнений с двумя переменными и системы двух уравнений, в которых одно уравнение не является линейным.</w:t>
      </w:r>
    </w:p>
    <w:p w:rsidR="005B40CF" w:rsidRDefault="00540B02">
      <w:pPr>
        <w:pStyle w:val="a3"/>
        <w:ind w:right="139"/>
      </w:pPr>
      <w:r>
        <w:t>Решать текстовые задачи алгебраическим способом с помощью составления уравнения или системы двух уравнений с двумя переменными.</w:t>
      </w:r>
    </w:p>
    <w:p w:rsidR="005B40CF" w:rsidRDefault="00540B02">
      <w:pPr>
        <w:pStyle w:val="a3"/>
        <w:ind w:right="148"/>
      </w:pPr>
      <w:r>
        <w:t>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5B40CF" w:rsidRDefault="00540B02">
      <w:pPr>
        <w:pStyle w:val="a3"/>
        <w:spacing w:before="1"/>
        <w:ind w:right="148"/>
      </w:pPr>
      <w:r>
        <w:t>Решать линейные</w:t>
      </w:r>
      <w:r>
        <w:rPr>
          <w:spacing w:val="-1"/>
        </w:rPr>
        <w:t xml:space="preserve"> </w:t>
      </w:r>
      <w:r>
        <w:t>неравенства, квадратные</w:t>
      </w:r>
      <w:r>
        <w:rPr>
          <w:spacing w:val="-1"/>
        </w:rPr>
        <w:t xml:space="preserve"> </w:t>
      </w:r>
      <w:r>
        <w:t>неравенства, изображать решение</w:t>
      </w:r>
      <w:r>
        <w:rPr>
          <w:spacing w:val="-1"/>
        </w:rPr>
        <w:t xml:space="preserve"> </w:t>
      </w:r>
      <w:r>
        <w:t>неравенств на числовой прямой, записывать решение с помощью символов.</w:t>
      </w:r>
    </w:p>
    <w:p w:rsidR="005B40CF" w:rsidRDefault="00540B02">
      <w:pPr>
        <w:pStyle w:val="a3"/>
        <w:ind w:right="146"/>
      </w:pPr>
      <w:r>
        <w:t>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
    <w:p w:rsidR="005B40CF" w:rsidRDefault="00540B02">
      <w:pPr>
        <w:pStyle w:val="a3"/>
        <w:ind w:left="849" w:firstLine="0"/>
      </w:pPr>
      <w:r>
        <w:t>Использовать</w:t>
      </w:r>
      <w:r>
        <w:rPr>
          <w:spacing w:val="-7"/>
        </w:rPr>
        <w:t xml:space="preserve"> </w:t>
      </w:r>
      <w:r>
        <w:t>неравенства</w:t>
      </w:r>
      <w:r>
        <w:rPr>
          <w:spacing w:val="-6"/>
        </w:rPr>
        <w:t xml:space="preserve"> </w:t>
      </w:r>
      <w:r>
        <w:t>при</w:t>
      </w:r>
      <w:r>
        <w:rPr>
          <w:spacing w:val="-4"/>
        </w:rPr>
        <w:t xml:space="preserve"> </w:t>
      </w:r>
      <w:r>
        <w:t>решении</w:t>
      </w:r>
      <w:r>
        <w:rPr>
          <w:spacing w:val="-4"/>
        </w:rPr>
        <w:t xml:space="preserve"> </w:t>
      </w:r>
      <w:r>
        <w:t>различных</w:t>
      </w:r>
      <w:r>
        <w:rPr>
          <w:spacing w:val="-3"/>
        </w:rPr>
        <w:t xml:space="preserve"> </w:t>
      </w:r>
      <w:r>
        <w:rPr>
          <w:spacing w:val="-2"/>
        </w:rPr>
        <w:t>задач.</w:t>
      </w:r>
    </w:p>
    <w:p w:rsidR="005B40CF" w:rsidRDefault="00540B02">
      <w:pPr>
        <w:pStyle w:val="a5"/>
        <w:numPr>
          <w:ilvl w:val="2"/>
          <w:numId w:val="92"/>
        </w:numPr>
        <w:tabs>
          <w:tab w:val="left" w:pos="1448"/>
        </w:tabs>
        <w:ind w:left="1448" w:hanging="599"/>
        <w:jc w:val="both"/>
        <w:rPr>
          <w:sz w:val="24"/>
        </w:rPr>
      </w:pPr>
      <w:r>
        <w:rPr>
          <w:spacing w:val="-2"/>
          <w:sz w:val="24"/>
        </w:rPr>
        <w:t>Функции.</w:t>
      </w:r>
    </w:p>
    <w:p w:rsidR="005B40CF" w:rsidRDefault="00540B02">
      <w:pPr>
        <w:pStyle w:val="a3"/>
        <w:ind w:left="849" w:firstLine="0"/>
      </w:pPr>
      <w:r>
        <w:t>Распознавать</w:t>
      </w:r>
      <w:r>
        <w:rPr>
          <w:spacing w:val="70"/>
          <w:w w:val="150"/>
        </w:rPr>
        <w:t xml:space="preserve"> </w:t>
      </w:r>
      <w:r>
        <w:t>функции</w:t>
      </w:r>
      <w:r>
        <w:rPr>
          <w:spacing w:val="70"/>
          <w:w w:val="150"/>
        </w:rPr>
        <w:t xml:space="preserve"> </w:t>
      </w:r>
      <w:r>
        <w:t>изученных</w:t>
      </w:r>
      <w:r>
        <w:rPr>
          <w:spacing w:val="74"/>
          <w:w w:val="150"/>
        </w:rPr>
        <w:t xml:space="preserve"> </w:t>
      </w:r>
      <w:r>
        <w:t>видов.</w:t>
      </w:r>
      <w:r>
        <w:rPr>
          <w:spacing w:val="71"/>
          <w:w w:val="150"/>
        </w:rPr>
        <w:t xml:space="preserve"> </w:t>
      </w:r>
      <w:r>
        <w:t>Показывать</w:t>
      </w:r>
      <w:r>
        <w:rPr>
          <w:spacing w:val="73"/>
          <w:w w:val="150"/>
        </w:rPr>
        <w:t xml:space="preserve"> </w:t>
      </w:r>
      <w:r>
        <w:t>схематически</w:t>
      </w:r>
      <w:r>
        <w:rPr>
          <w:spacing w:val="72"/>
          <w:w w:val="150"/>
        </w:rPr>
        <w:t xml:space="preserve"> </w:t>
      </w:r>
      <w:r>
        <w:t>расположение</w:t>
      </w:r>
      <w:r>
        <w:rPr>
          <w:spacing w:val="71"/>
          <w:w w:val="150"/>
        </w:rPr>
        <w:t xml:space="preserve"> </w:t>
      </w:r>
      <w:r>
        <w:rPr>
          <w:spacing w:val="-5"/>
        </w:rPr>
        <w:t>на</w:t>
      </w:r>
    </w:p>
    <w:p w:rsidR="005B40CF" w:rsidRDefault="00540B02">
      <w:pPr>
        <w:pStyle w:val="a3"/>
        <w:tabs>
          <w:tab w:val="left" w:pos="9277"/>
        </w:tabs>
        <w:spacing w:before="75" w:line="234" w:lineRule="exact"/>
        <w:ind w:firstLine="0"/>
        <w:jc w:val="left"/>
        <w:rPr>
          <w:rFonts w:ascii="Cambria Math" w:eastAsia="Cambria Math" w:hAnsi="Cambria Math"/>
        </w:rPr>
      </w:pPr>
      <w:r>
        <w:rPr>
          <w:rFonts w:ascii="Cambria Math" w:eastAsia="Cambria Math" w:hAnsi="Cambria Math"/>
          <w:noProof/>
          <w:lang w:eastAsia="ru-RU"/>
        </w:rPr>
        <mc:AlternateContent>
          <mc:Choice Requires="wps">
            <w:drawing>
              <wp:anchor distT="0" distB="0" distL="0" distR="0" simplePos="0" relativeHeight="480448512" behindDoc="1" locked="0" layoutInCell="1" allowOverlap="1">
                <wp:simplePos x="0" y="0"/>
                <wp:positionH relativeFrom="page">
                  <wp:posOffset>6050026</wp:posOffset>
                </wp:positionH>
                <wp:positionV relativeFrom="paragraph">
                  <wp:posOffset>144150</wp:posOffset>
                </wp:positionV>
                <wp:extent cx="79375" cy="1079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0"/>
                              </a:moveTo>
                              <a:lnTo>
                                <a:pt x="0" y="0"/>
                              </a:lnTo>
                              <a:lnTo>
                                <a:pt x="0" y="10668"/>
                              </a:lnTo>
                              <a:lnTo>
                                <a:pt x="79248" y="10668"/>
                              </a:lnTo>
                              <a:lnTo>
                                <a:pt x="792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B0CBE9" id="Graphic 8" o:spid="_x0000_s1026" style="position:absolute;margin-left:476.4pt;margin-top:11.35pt;width:6.25pt;height:.85pt;z-index:-22867968;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" path="m79248,l,,,10668r79248,l79248,xe" fillcolor="black" stroked="f">
                <v:path arrowok="t"/>
                <w10:wrap anchorx="page"/>
              </v:shape>
            </w:pict>
          </mc:Fallback>
        </mc:AlternateContent>
      </w:r>
      <w:r>
        <w:t>координатной</w:t>
      </w:r>
      <w:r>
        <w:rPr>
          <w:spacing w:val="59"/>
        </w:rPr>
        <w:t xml:space="preserve"> </w:t>
      </w:r>
      <w:r>
        <w:t>плоскости</w:t>
      </w:r>
      <w:r>
        <w:rPr>
          <w:spacing w:val="63"/>
        </w:rPr>
        <w:t xml:space="preserve"> </w:t>
      </w:r>
      <w:r>
        <w:t>графиков</w:t>
      </w:r>
      <w:r>
        <w:rPr>
          <w:spacing w:val="60"/>
        </w:rPr>
        <w:t xml:space="preserve"> </w:t>
      </w:r>
      <w:r>
        <w:t>функций</w:t>
      </w:r>
      <w:r>
        <w:rPr>
          <w:spacing w:val="60"/>
        </w:rPr>
        <w:t xml:space="preserve"> </w:t>
      </w:r>
      <w:r>
        <w:t>вида:</w:t>
      </w:r>
      <w:r>
        <w:rPr>
          <w:spacing w:val="68"/>
        </w:rPr>
        <w:t xml:space="preserve"> </w:t>
      </w:r>
      <w:r>
        <w:rPr>
          <w:rFonts w:ascii="Cambria Math" w:eastAsia="Cambria Math" w:hAnsi="Cambria Math"/>
        </w:rPr>
        <w:t>𝑦</w:t>
      </w:r>
      <w:r>
        <w:rPr>
          <w:rFonts w:ascii="Cambria Math" w:eastAsia="Cambria Math" w:hAnsi="Cambria Math"/>
          <w:spacing w:val="18"/>
        </w:rPr>
        <w:t xml:space="preserve"> </w:t>
      </w:r>
      <w:r>
        <w:rPr>
          <w:rFonts w:ascii="Cambria Math" w:eastAsia="Cambria Math" w:hAnsi="Cambria Math"/>
        </w:rPr>
        <w:t>=</w:t>
      </w:r>
      <w:r>
        <w:rPr>
          <w:rFonts w:ascii="Cambria Math" w:eastAsia="Cambria Math" w:hAnsi="Cambria Math"/>
          <w:spacing w:val="63"/>
          <w:w w:val="150"/>
        </w:rPr>
        <w:t xml:space="preserve">  </w:t>
      </w:r>
      <w:r>
        <w:rPr>
          <w:rFonts w:ascii="Cambria Math" w:eastAsia="Cambria Math" w:hAnsi="Cambria Math"/>
        </w:rPr>
        <w:t>𝑥,</w:t>
      </w:r>
      <w:r>
        <w:rPr>
          <w:rFonts w:ascii="Cambria Math" w:eastAsia="Cambria Math" w:hAnsi="Cambria Math"/>
          <w:spacing w:val="66"/>
        </w:rPr>
        <w:t xml:space="preserve"> </w:t>
      </w:r>
      <w:r>
        <w:rPr>
          <w:rFonts w:ascii="Cambria Math" w:eastAsia="Cambria Math" w:hAnsi="Cambria Math"/>
        </w:rPr>
        <w:t>𝑦</w:t>
      </w:r>
      <w:r>
        <w:rPr>
          <w:rFonts w:ascii="Cambria Math" w:eastAsia="Cambria Math" w:hAnsi="Cambria Math"/>
          <w:spacing w:val="16"/>
        </w:rPr>
        <w:t xml:space="preserve"> </w:t>
      </w:r>
      <w:r>
        <w:rPr>
          <w:rFonts w:ascii="Cambria Math" w:eastAsia="Cambria Math" w:hAnsi="Cambria Math"/>
        </w:rPr>
        <w:t>=</w:t>
      </w:r>
      <w:r>
        <w:rPr>
          <w:rFonts w:ascii="Cambria Math" w:eastAsia="Cambria Math" w:hAnsi="Cambria Math"/>
          <w:spacing w:val="64"/>
          <w:w w:val="150"/>
        </w:rPr>
        <w:t xml:space="preserve">  </w:t>
      </w:r>
      <w:r>
        <w:rPr>
          <w:rFonts w:ascii="Cambria Math" w:eastAsia="Cambria Math" w:hAnsi="Cambria Math"/>
        </w:rPr>
        <w:t>𝑥</w:t>
      </w:r>
      <w:r>
        <w:rPr>
          <w:rFonts w:ascii="Cambria Math" w:eastAsia="Cambria Math" w:hAnsi="Cambria Math"/>
          <w:spacing w:val="8"/>
        </w:rPr>
        <w:t xml:space="preserve"> </w:t>
      </w:r>
      <w:r>
        <w:rPr>
          <w:rFonts w:ascii="Cambria Math" w:eastAsia="Cambria Math" w:hAnsi="Cambria Math"/>
        </w:rPr>
        <w:t>+ 𝑏,</w:t>
      </w:r>
      <w:r>
        <w:rPr>
          <w:rFonts w:ascii="Cambria Math" w:eastAsia="Cambria Math" w:hAnsi="Cambria Math"/>
          <w:spacing w:val="67"/>
        </w:rPr>
        <w:t xml:space="preserve"> </w:t>
      </w:r>
      <w:r>
        <w:rPr>
          <w:rFonts w:ascii="Cambria Math" w:eastAsia="Cambria Math" w:hAnsi="Cambria Math"/>
        </w:rPr>
        <w:t>𝑦</w:t>
      </w:r>
      <w:r>
        <w:rPr>
          <w:rFonts w:ascii="Cambria Math" w:eastAsia="Cambria Math" w:hAnsi="Cambria Math"/>
          <w:spacing w:val="16"/>
        </w:rPr>
        <w:t xml:space="preserve"> </w:t>
      </w:r>
      <w:r>
        <w:rPr>
          <w:rFonts w:ascii="Cambria Math" w:eastAsia="Cambria Math" w:hAnsi="Cambria Math"/>
        </w:rPr>
        <w:t>=</w:t>
      </w:r>
      <w:r>
        <w:rPr>
          <w:rFonts w:ascii="Cambria Math" w:eastAsia="Cambria Math" w:hAnsi="Cambria Math"/>
          <w:spacing w:val="55"/>
          <w:position w:val="14"/>
          <w:sz w:val="17"/>
        </w:rPr>
        <w:t xml:space="preserve">   </w:t>
      </w:r>
      <w:r>
        <w:rPr>
          <w:rFonts w:ascii="Cambria Math" w:eastAsia="Cambria Math" w:hAnsi="Cambria Math"/>
          <w:spacing w:val="-10"/>
        </w:rPr>
        <w:t>,</w:t>
      </w:r>
      <w:r>
        <w:rPr>
          <w:rFonts w:ascii="Cambria Math" w:eastAsia="Cambria Math" w:hAnsi="Cambria Math"/>
        </w:rPr>
        <w:tab/>
        <w:t>𝑦</w:t>
      </w:r>
      <w:r>
        <w:rPr>
          <w:rFonts w:ascii="Cambria Math" w:eastAsia="Cambria Math" w:hAnsi="Cambria Math"/>
          <w:spacing w:val="28"/>
        </w:rPr>
        <w:t xml:space="preserve"> </w:t>
      </w:r>
      <w:r>
        <w:rPr>
          <w:rFonts w:ascii="Cambria Math" w:eastAsia="Cambria Math" w:hAnsi="Cambria Math"/>
        </w:rPr>
        <w:t>=</w:t>
      </w:r>
      <w:r>
        <w:rPr>
          <w:rFonts w:ascii="Cambria Math" w:eastAsia="Cambria Math" w:hAnsi="Cambria Math"/>
          <w:spacing w:val="20"/>
        </w:rPr>
        <w:t xml:space="preserve"> </w:t>
      </w:r>
      <w:r>
        <w:rPr>
          <w:rFonts w:ascii="Cambria Math" w:eastAsia="Cambria Math" w:hAnsi="Cambria Math"/>
        </w:rPr>
        <w:t>𝑎𝑥</w:t>
      </w:r>
      <w:r>
        <w:rPr>
          <w:rFonts w:ascii="Cambria Math" w:eastAsia="Cambria Math" w:hAnsi="Cambria Math"/>
          <w:vertAlign w:val="superscript"/>
        </w:rPr>
        <w:t>2</w:t>
      </w:r>
      <w:r>
        <w:rPr>
          <w:rFonts w:ascii="Cambria Math" w:eastAsia="Cambria Math" w:hAnsi="Cambria Math"/>
          <w:spacing w:val="19"/>
        </w:rPr>
        <w:t xml:space="preserve"> </w:t>
      </w:r>
      <w:r>
        <w:rPr>
          <w:rFonts w:ascii="Cambria Math" w:eastAsia="Cambria Math" w:hAnsi="Cambria Math"/>
          <w:spacing w:val="-12"/>
        </w:rPr>
        <w:t>+</w:t>
      </w:r>
    </w:p>
    <w:p w:rsidR="005B40CF" w:rsidRDefault="00540B02">
      <w:pPr>
        <w:spacing w:line="143" w:lineRule="exact"/>
        <w:ind w:right="1841"/>
        <w:jc w:val="right"/>
        <w:rPr>
          <w:rFonts w:ascii="Cambria Math" w:eastAsia="Cambria Math"/>
          <w:sz w:val="17"/>
        </w:rPr>
      </w:pPr>
      <w:r>
        <w:rPr>
          <w:rFonts w:ascii="Cambria Math" w:eastAsia="Cambria Math"/>
          <w:noProof/>
          <w:sz w:val="17"/>
          <w:lang w:eastAsia="ru-RU"/>
        </w:rPr>
        <mc:AlternateContent>
          <mc:Choice Requires="wps">
            <w:drawing>
              <wp:anchor distT="0" distB="0" distL="0" distR="0" simplePos="0" relativeHeight="487591424" behindDoc="1" locked="0" layoutInCell="1" allowOverlap="1">
                <wp:simplePos x="0" y="0"/>
                <wp:positionH relativeFrom="page">
                  <wp:posOffset>2239010</wp:posOffset>
                </wp:positionH>
                <wp:positionV relativeFrom="paragraph">
                  <wp:posOffset>103421</wp:posOffset>
                </wp:positionV>
                <wp:extent cx="85725" cy="1079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10795"/>
                        </a:xfrm>
                        <a:custGeom>
                          <a:avLst/>
                          <a:gdLst/>
                          <a:ahLst/>
                          <a:cxnLst/>
                          <a:rect l="l" t="t" r="r" b="b"/>
                          <a:pathLst>
                            <a:path w="85725" h="10795">
                              <a:moveTo>
                                <a:pt x="85648" y="0"/>
                              </a:moveTo>
                              <a:lnTo>
                                <a:pt x="0" y="0"/>
                              </a:lnTo>
                              <a:lnTo>
                                <a:pt x="0" y="10667"/>
                              </a:lnTo>
                              <a:lnTo>
                                <a:pt x="85648" y="10667"/>
                              </a:lnTo>
                              <a:lnTo>
                                <a:pt x="856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ECE97A" id="Graphic 9" o:spid="_x0000_s1026" style="position:absolute;margin-left:176.3pt;margin-top:8.15pt;width:6.75pt;height:.85pt;z-index:-15725056;visibility:visible;mso-wrap-style:square;mso-wrap-distance-left:0;mso-wrap-distance-top:0;mso-wrap-distance-right:0;mso-wrap-distance-bottom:0;mso-position-horizontal:absolute;mso-position-horizontal-relative:page;mso-position-vertical:absolute;mso-position-vertical-relative:text;v-text-anchor:top" coordsize="857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" path="m85648,l,,,10667r85648,l85648,xe" fillcolor="black" stroked="f">
                <v:path arrowok="t"/>
                <w10:wrap type="topAndBottom" anchorx="page"/>
              </v:shape>
            </w:pict>
          </mc:Fallback>
        </mc:AlternateContent>
      </w:r>
      <w:r>
        <w:rPr>
          <w:rFonts w:ascii="Cambria Math" w:eastAsia="Cambria Math"/>
          <w:spacing w:val="-10"/>
          <w:w w:val="110"/>
          <w:sz w:val="17"/>
        </w:rPr>
        <w:t>𝑥</w:t>
      </w:r>
    </w:p>
    <w:p w:rsidR="005B40CF" w:rsidRDefault="00540B02">
      <w:pPr>
        <w:pStyle w:val="a3"/>
        <w:spacing w:line="223" w:lineRule="auto"/>
        <w:ind w:firstLine="0"/>
        <w:jc w:val="left"/>
      </w:pPr>
      <w:r>
        <w:rPr>
          <w:rFonts w:ascii="Cambria Math" w:eastAsia="Cambria Math" w:hAnsi="Cambria Math"/>
          <w:position w:val="2"/>
        </w:rPr>
        <w:t>𝑏𝑥 + 𝑐,</w:t>
      </w:r>
      <w:r>
        <w:rPr>
          <w:rFonts w:ascii="Cambria Math" w:eastAsia="Cambria Math" w:hAnsi="Cambria Math"/>
          <w:spacing w:val="69"/>
          <w:position w:val="2"/>
        </w:rPr>
        <w:t xml:space="preserve"> </w:t>
      </w:r>
      <w:r>
        <w:rPr>
          <w:rFonts w:ascii="Cambria Math" w:eastAsia="Cambria Math" w:hAnsi="Cambria Math"/>
          <w:position w:val="2"/>
        </w:rPr>
        <w:t>𝑦</w:t>
      </w:r>
      <w:r>
        <w:rPr>
          <w:rFonts w:ascii="Cambria Math" w:eastAsia="Cambria Math" w:hAnsi="Cambria Math"/>
          <w:spacing w:val="17"/>
          <w:position w:val="2"/>
        </w:rPr>
        <w:t xml:space="preserve"> </w:t>
      </w:r>
      <w:r>
        <w:rPr>
          <w:rFonts w:ascii="Cambria Math" w:eastAsia="Cambria Math" w:hAnsi="Cambria Math"/>
          <w:position w:val="2"/>
        </w:rPr>
        <w:t>=</w:t>
      </w:r>
      <w:r>
        <w:rPr>
          <w:rFonts w:ascii="Cambria Math" w:eastAsia="Cambria Math" w:hAnsi="Cambria Math"/>
          <w:spacing w:val="69"/>
          <w:position w:val="2"/>
        </w:rPr>
        <w:t xml:space="preserve"> </w:t>
      </w:r>
      <w:r>
        <w:rPr>
          <w:rFonts w:ascii="Cambria Math" w:eastAsia="Cambria Math" w:hAnsi="Cambria Math"/>
          <w:position w:val="2"/>
        </w:rPr>
        <w:t>𝑥</w:t>
      </w:r>
      <w:r>
        <w:rPr>
          <w:rFonts w:ascii="Cambria Math" w:eastAsia="Cambria Math" w:hAnsi="Cambria Math"/>
          <w:position w:val="2"/>
          <w:vertAlign w:val="superscript"/>
        </w:rPr>
        <w:t>3</w:t>
      </w:r>
      <w:r>
        <w:rPr>
          <w:position w:val="2"/>
        </w:rPr>
        <w:t>,</w:t>
      </w:r>
      <w:r>
        <w:rPr>
          <w:spacing w:val="20"/>
          <w:position w:val="2"/>
        </w:rPr>
        <w:t xml:space="preserve"> </w:t>
      </w:r>
      <w:r>
        <w:rPr>
          <w:rFonts w:ascii="Cambria Math" w:eastAsia="Cambria Math" w:hAnsi="Cambria Math"/>
          <w:position w:val="2"/>
        </w:rPr>
        <w:t>𝑦</w:t>
      </w:r>
      <w:r>
        <w:rPr>
          <w:rFonts w:ascii="Cambria Math" w:eastAsia="Cambria Math" w:hAnsi="Cambria Math"/>
          <w:spacing w:val="17"/>
          <w:position w:val="2"/>
        </w:rPr>
        <w:t xml:space="preserve"> </w:t>
      </w:r>
      <w:r>
        <w:rPr>
          <w:rFonts w:ascii="Cambria Math" w:eastAsia="Cambria Math" w:hAnsi="Cambria Math"/>
          <w:position w:val="2"/>
        </w:rPr>
        <w:t>=</w:t>
      </w:r>
      <w:r>
        <w:rPr>
          <w:rFonts w:ascii="Cambria Math" w:eastAsia="Cambria Math" w:hAnsi="Cambria Math"/>
          <w:spacing w:val="69"/>
          <w:position w:val="2"/>
        </w:rPr>
        <w:t xml:space="preserve"> </w:t>
      </w:r>
      <w:r>
        <w:rPr>
          <w:rFonts w:ascii="Cambria Math" w:eastAsia="Cambria Math" w:hAnsi="Cambria Math"/>
        </w:rPr>
        <w:t>√</w:t>
      </w:r>
      <w:r>
        <w:rPr>
          <w:rFonts w:ascii="Cambria Math" w:eastAsia="Cambria Math" w:hAnsi="Cambria Math"/>
          <w:position w:val="2"/>
        </w:rPr>
        <w:t>𝑥,</w:t>
      </w:r>
      <w:r>
        <w:rPr>
          <w:rFonts w:ascii="Cambria Math" w:eastAsia="Cambria Math" w:hAnsi="Cambria Math"/>
          <w:spacing w:val="67"/>
          <w:position w:val="2"/>
        </w:rPr>
        <w:t xml:space="preserve"> </w:t>
      </w:r>
      <w:r>
        <w:rPr>
          <w:rFonts w:ascii="Cambria Math" w:eastAsia="Cambria Math" w:hAnsi="Cambria Math"/>
          <w:position w:val="2"/>
        </w:rPr>
        <w:t>𝑦</w:t>
      </w:r>
      <w:r>
        <w:rPr>
          <w:rFonts w:ascii="Cambria Math" w:eastAsia="Cambria Math" w:hAnsi="Cambria Math"/>
          <w:spacing w:val="20"/>
          <w:position w:val="2"/>
        </w:rPr>
        <w:t xml:space="preserve"> </w:t>
      </w:r>
      <w:r>
        <w:rPr>
          <w:rFonts w:ascii="Cambria Math" w:eastAsia="Cambria Math" w:hAnsi="Cambria Math"/>
          <w:position w:val="2"/>
        </w:rPr>
        <w:t>= |𝑥|</w:t>
      </w:r>
      <w:r>
        <w:rPr>
          <w:rFonts w:ascii="Cambria Math" w:eastAsia="Cambria Math" w:hAnsi="Cambria Math"/>
          <w:spacing w:val="27"/>
          <w:position w:val="2"/>
        </w:rPr>
        <w:t xml:space="preserve"> </w:t>
      </w:r>
      <w:r>
        <w:rPr>
          <w:position w:val="2"/>
        </w:rPr>
        <w:t>в</w:t>
      </w:r>
      <w:r>
        <w:rPr>
          <w:spacing w:val="19"/>
          <w:position w:val="2"/>
        </w:rPr>
        <w:t xml:space="preserve"> </w:t>
      </w:r>
      <w:r>
        <w:rPr>
          <w:position w:val="2"/>
        </w:rPr>
        <w:t>зависимости</w:t>
      </w:r>
      <w:r>
        <w:rPr>
          <w:spacing w:val="20"/>
          <w:position w:val="2"/>
        </w:rPr>
        <w:t xml:space="preserve"> </w:t>
      </w:r>
      <w:r>
        <w:rPr>
          <w:position w:val="2"/>
        </w:rPr>
        <w:t>от</w:t>
      </w:r>
      <w:r>
        <w:rPr>
          <w:spacing w:val="20"/>
          <w:position w:val="2"/>
        </w:rPr>
        <w:t xml:space="preserve"> </w:t>
      </w:r>
      <w:r>
        <w:rPr>
          <w:position w:val="2"/>
        </w:rPr>
        <w:t>значений</w:t>
      </w:r>
      <w:r>
        <w:rPr>
          <w:spacing w:val="20"/>
          <w:position w:val="2"/>
        </w:rPr>
        <w:t xml:space="preserve"> </w:t>
      </w:r>
      <w:r>
        <w:rPr>
          <w:position w:val="2"/>
        </w:rPr>
        <w:t>коэффициентов,</w:t>
      </w:r>
      <w:r>
        <w:rPr>
          <w:spacing w:val="17"/>
          <w:position w:val="2"/>
        </w:rPr>
        <w:t xml:space="preserve"> </w:t>
      </w:r>
      <w:r>
        <w:rPr>
          <w:position w:val="2"/>
        </w:rPr>
        <w:t>описывать</w:t>
      </w:r>
      <w:r>
        <w:rPr>
          <w:spacing w:val="20"/>
          <w:position w:val="2"/>
        </w:rPr>
        <w:t xml:space="preserve"> </w:t>
      </w:r>
      <w:r>
        <w:rPr>
          <w:position w:val="2"/>
        </w:rPr>
        <w:t xml:space="preserve">свойства </w:t>
      </w:r>
      <w:r>
        <w:rPr>
          <w:spacing w:val="-2"/>
        </w:rPr>
        <w:t>функций.</w:t>
      </w:r>
    </w:p>
    <w:p w:rsidR="005B40CF" w:rsidRDefault="00540B02">
      <w:pPr>
        <w:pStyle w:val="a3"/>
        <w:jc w:val="left"/>
      </w:pPr>
      <w:r>
        <w:t>Строить и изображать схематически графики квадратичных функций, описывать свойства квадратичных функций по их графикам.</w:t>
      </w:r>
    </w:p>
    <w:p w:rsidR="005B40CF" w:rsidRDefault="00540B02">
      <w:pPr>
        <w:pStyle w:val="a3"/>
        <w:jc w:val="left"/>
      </w:pPr>
      <w:r>
        <w:t>Распознавать</w:t>
      </w:r>
      <w:r>
        <w:rPr>
          <w:spacing w:val="80"/>
        </w:rPr>
        <w:t xml:space="preserve"> </w:t>
      </w:r>
      <w:r>
        <w:t>квадратичную</w:t>
      </w:r>
      <w:r>
        <w:rPr>
          <w:spacing w:val="80"/>
        </w:rPr>
        <w:t xml:space="preserve"> </w:t>
      </w:r>
      <w:r>
        <w:t>функцию</w:t>
      </w:r>
      <w:r>
        <w:rPr>
          <w:spacing w:val="80"/>
        </w:rPr>
        <w:t xml:space="preserve"> </w:t>
      </w:r>
      <w:r>
        <w:t>по</w:t>
      </w:r>
      <w:r>
        <w:rPr>
          <w:spacing w:val="80"/>
        </w:rPr>
        <w:t xml:space="preserve"> </w:t>
      </w:r>
      <w:r>
        <w:t>формуле,</w:t>
      </w:r>
      <w:r>
        <w:rPr>
          <w:spacing w:val="80"/>
        </w:rPr>
        <w:t xml:space="preserve"> </w:t>
      </w:r>
      <w:r>
        <w:t>приводить</w:t>
      </w:r>
      <w:r>
        <w:rPr>
          <w:spacing w:val="80"/>
        </w:rPr>
        <w:t xml:space="preserve"> </w:t>
      </w:r>
      <w:r>
        <w:t>примеры</w:t>
      </w:r>
      <w:r>
        <w:rPr>
          <w:spacing w:val="80"/>
        </w:rPr>
        <w:t xml:space="preserve"> </w:t>
      </w:r>
      <w:r>
        <w:t>квадратичных функций из реальной жизни, физики, геометрии.</w:t>
      </w:r>
    </w:p>
    <w:p w:rsidR="005B40CF" w:rsidRDefault="00540B02">
      <w:pPr>
        <w:pStyle w:val="a5"/>
        <w:numPr>
          <w:ilvl w:val="2"/>
          <w:numId w:val="92"/>
        </w:numPr>
        <w:tabs>
          <w:tab w:val="left" w:pos="1448"/>
        </w:tabs>
        <w:ind w:left="1448" w:hanging="599"/>
        <w:rPr>
          <w:sz w:val="24"/>
        </w:rPr>
      </w:pPr>
      <w:r>
        <w:rPr>
          <w:sz w:val="24"/>
        </w:rPr>
        <w:t>Числовые</w:t>
      </w:r>
      <w:r>
        <w:rPr>
          <w:spacing w:val="-7"/>
          <w:sz w:val="24"/>
        </w:rPr>
        <w:t xml:space="preserve"> </w:t>
      </w:r>
      <w:r>
        <w:rPr>
          <w:sz w:val="24"/>
        </w:rPr>
        <w:t>последовательности</w:t>
      </w:r>
      <w:r>
        <w:rPr>
          <w:spacing w:val="-2"/>
          <w:sz w:val="24"/>
        </w:rPr>
        <w:t xml:space="preserve"> </w:t>
      </w:r>
      <w:r>
        <w:rPr>
          <w:sz w:val="24"/>
        </w:rPr>
        <w:t>и</w:t>
      </w:r>
      <w:r>
        <w:rPr>
          <w:spacing w:val="-4"/>
          <w:sz w:val="24"/>
        </w:rPr>
        <w:t xml:space="preserve"> </w:t>
      </w:r>
      <w:r>
        <w:rPr>
          <w:spacing w:val="-2"/>
          <w:sz w:val="24"/>
        </w:rPr>
        <w:t>прогрессии.</w:t>
      </w:r>
    </w:p>
    <w:p w:rsidR="005B40CF" w:rsidRDefault="00540B02">
      <w:pPr>
        <w:pStyle w:val="a3"/>
        <w:ind w:left="849" w:firstLine="0"/>
        <w:jc w:val="left"/>
      </w:pPr>
      <w:r>
        <w:t>Распознавать</w:t>
      </w:r>
      <w:r>
        <w:rPr>
          <w:spacing w:val="-7"/>
        </w:rPr>
        <w:t xml:space="preserve"> </w:t>
      </w:r>
      <w:r>
        <w:t>арифметическую</w:t>
      </w:r>
      <w:r>
        <w:rPr>
          <w:spacing w:val="-4"/>
        </w:rPr>
        <w:t xml:space="preserve"> </w:t>
      </w:r>
      <w:r>
        <w:t>и</w:t>
      </w:r>
      <w:r>
        <w:rPr>
          <w:spacing w:val="-5"/>
        </w:rPr>
        <w:t xml:space="preserve"> </w:t>
      </w:r>
      <w:r>
        <w:t>геометрическую</w:t>
      </w:r>
      <w:r>
        <w:rPr>
          <w:spacing w:val="-2"/>
        </w:rPr>
        <w:t xml:space="preserve"> </w:t>
      </w:r>
      <w:r>
        <w:t>прогрессии</w:t>
      </w:r>
      <w:r>
        <w:rPr>
          <w:spacing w:val="-5"/>
        </w:rPr>
        <w:t xml:space="preserve"> </w:t>
      </w:r>
      <w:r>
        <w:t>при</w:t>
      </w:r>
      <w:r>
        <w:rPr>
          <w:spacing w:val="-4"/>
        </w:rPr>
        <w:t xml:space="preserve"> </w:t>
      </w:r>
      <w:r>
        <w:t>разных</w:t>
      </w:r>
      <w:r>
        <w:rPr>
          <w:spacing w:val="-4"/>
        </w:rPr>
        <w:t xml:space="preserve"> </w:t>
      </w:r>
      <w:r>
        <w:t>способах</w:t>
      </w:r>
      <w:r>
        <w:rPr>
          <w:spacing w:val="-2"/>
        </w:rPr>
        <w:t xml:space="preserve"> задания.</w:t>
      </w:r>
    </w:p>
    <w:p w:rsidR="005B40CF" w:rsidRDefault="00540B02">
      <w:pPr>
        <w:pStyle w:val="a3"/>
        <w:tabs>
          <w:tab w:val="left" w:pos="2211"/>
          <w:tab w:val="left" w:pos="3650"/>
          <w:tab w:val="left" w:pos="3974"/>
          <w:tab w:val="left" w:pos="5852"/>
          <w:tab w:val="left" w:pos="6859"/>
          <w:tab w:val="left" w:pos="7495"/>
          <w:tab w:val="left" w:pos="8296"/>
          <w:tab w:val="left" w:pos="10214"/>
        </w:tabs>
        <w:ind w:right="143"/>
        <w:jc w:val="left"/>
      </w:pPr>
      <w:r>
        <w:rPr>
          <w:spacing w:val="-2"/>
        </w:rPr>
        <w:t>Выполнять</w:t>
      </w:r>
      <w:r>
        <w:tab/>
      </w:r>
      <w:r>
        <w:rPr>
          <w:spacing w:val="-2"/>
        </w:rPr>
        <w:t>вычисления</w:t>
      </w:r>
      <w:r>
        <w:tab/>
      </w:r>
      <w:r>
        <w:rPr>
          <w:spacing w:val="-10"/>
        </w:rPr>
        <w:t>с</w:t>
      </w:r>
      <w:r>
        <w:tab/>
      </w:r>
      <w:r>
        <w:rPr>
          <w:spacing w:val="-2"/>
        </w:rPr>
        <w:t>использованием</w:t>
      </w:r>
      <w:r>
        <w:tab/>
      </w:r>
      <w:r>
        <w:rPr>
          <w:spacing w:val="-2"/>
        </w:rPr>
        <w:t>формул</w:t>
      </w:r>
      <w:r>
        <w:tab/>
      </w:r>
      <w:r>
        <w:rPr>
          <w:spacing w:val="-4"/>
        </w:rPr>
        <w:t>n-го</w:t>
      </w:r>
      <w:r>
        <w:tab/>
      </w:r>
      <w:r>
        <w:rPr>
          <w:spacing w:val="-2"/>
        </w:rPr>
        <w:t>члена</w:t>
      </w:r>
      <w:r>
        <w:tab/>
      </w:r>
      <w:r>
        <w:rPr>
          <w:spacing w:val="-2"/>
        </w:rPr>
        <w:t>арифметической</w:t>
      </w:r>
      <w:r>
        <w:tab/>
      </w:r>
      <w:r>
        <w:rPr>
          <w:spacing w:val="-10"/>
        </w:rPr>
        <w:t xml:space="preserve">и </w:t>
      </w:r>
      <w:r>
        <w:t>геометрической прогрессий, суммы первых n членов.</w:t>
      </w:r>
    </w:p>
    <w:p w:rsidR="005B40CF" w:rsidRDefault="00540B02">
      <w:pPr>
        <w:pStyle w:val="a3"/>
        <w:spacing w:line="274" w:lineRule="exact"/>
        <w:ind w:left="849" w:firstLine="0"/>
        <w:jc w:val="left"/>
      </w:pPr>
      <w:r>
        <w:t>Изображать</w:t>
      </w:r>
      <w:r>
        <w:rPr>
          <w:spacing w:val="-3"/>
        </w:rPr>
        <w:t xml:space="preserve"> </w:t>
      </w:r>
      <w:r>
        <w:t>члены</w:t>
      </w:r>
      <w:r>
        <w:rPr>
          <w:spacing w:val="-3"/>
        </w:rPr>
        <w:t xml:space="preserve"> </w:t>
      </w:r>
      <w:r>
        <w:t>последовательности</w:t>
      </w:r>
      <w:r>
        <w:rPr>
          <w:spacing w:val="-3"/>
        </w:rPr>
        <w:t xml:space="preserve"> </w:t>
      </w:r>
      <w:r>
        <w:t>точками</w:t>
      </w:r>
      <w:r>
        <w:rPr>
          <w:spacing w:val="-3"/>
        </w:rPr>
        <w:t xml:space="preserve"> </w:t>
      </w:r>
      <w:r>
        <w:t>на</w:t>
      </w:r>
      <w:r>
        <w:rPr>
          <w:spacing w:val="-4"/>
        </w:rPr>
        <w:t xml:space="preserve"> </w:t>
      </w:r>
      <w:r>
        <w:t>координатной</w:t>
      </w:r>
      <w:r>
        <w:rPr>
          <w:spacing w:val="-2"/>
        </w:rPr>
        <w:t xml:space="preserve"> плоскости.</w:t>
      </w:r>
    </w:p>
    <w:p w:rsidR="005B40CF" w:rsidRDefault="00540B02">
      <w:pPr>
        <w:pStyle w:val="a3"/>
        <w:jc w:val="left"/>
      </w:pPr>
      <w:r>
        <w:t>Решать</w:t>
      </w:r>
      <w:r>
        <w:rPr>
          <w:spacing w:val="40"/>
        </w:rPr>
        <w:t xml:space="preserve"> </w:t>
      </w:r>
      <w:r>
        <w:t>задачи,</w:t>
      </w:r>
      <w:r>
        <w:rPr>
          <w:spacing w:val="40"/>
        </w:rPr>
        <w:t xml:space="preserve"> </w:t>
      </w:r>
      <w:r>
        <w:t>связанные</w:t>
      </w:r>
      <w:r>
        <w:rPr>
          <w:spacing w:val="40"/>
        </w:rPr>
        <w:t xml:space="preserve"> </w:t>
      </w:r>
      <w:r>
        <w:t>с</w:t>
      </w:r>
      <w:r>
        <w:rPr>
          <w:spacing w:val="40"/>
        </w:rPr>
        <w:t xml:space="preserve"> </w:t>
      </w:r>
      <w:r>
        <w:t>числовыми</w:t>
      </w:r>
      <w:r>
        <w:rPr>
          <w:spacing w:val="40"/>
        </w:rPr>
        <w:t xml:space="preserve"> </w:t>
      </w:r>
      <w:r>
        <w:t>последовательностями,</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задачи</w:t>
      </w:r>
      <w:r>
        <w:rPr>
          <w:spacing w:val="40"/>
        </w:rPr>
        <w:t xml:space="preserve"> </w:t>
      </w:r>
      <w:r>
        <w:t>из</w:t>
      </w:r>
      <w:r>
        <w:rPr>
          <w:spacing w:val="80"/>
        </w:rPr>
        <w:t xml:space="preserve"> </w:t>
      </w:r>
      <w:r>
        <w:t>реальной жизни (с использованием калькулятора, цифровых технологий).</w:t>
      </w:r>
    </w:p>
    <w:p w:rsidR="005B40CF" w:rsidRDefault="00540B02">
      <w:pPr>
        <w:pStyle w:val="1"/>
        <w:spacing w:before="258" w:line="240" w:lineRule="auto"/>
        <w:ind w:left="140" w:right="137" w:firstLine="708"/>
      </w:pPr>
      <w:r>
        <w:t>Программа учебного курса «Геометрия» в 7–9 классах (далее соответственно – программа учебного курса «Геометрия», учебный курс).</w:t>
      </w:r>
    </w:p>
    <w:p w:rsidR="005B40CF" w:rsidRDefault="00540B02">
      <w:pPr>
        <w:pStyle w:val="a5"/>
        <w:numPr>
          <w:ilvl w:val="0"/>
          <w:numId w:val="91"/>
        </w:numPr>
        <w:tabs>
          <w:tab w:val="left" w:pos="1088"/>
        </w:tabs>
        <w:spacing w:line="272"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91"/>
        </w:numPr>
        <w:tabs>
          <w:tab w:val="left" w:pos="1327"/>
        </w:tabs>
        <w:ind w:right="141" w:firstLine="708"/>
        <w:jc w:val="both"/>
        <w:rPr>
          <w:sz w:val="24"/>
        </w:rPr>
      </w:pPr>
      <w:r>
        <w:rPr>
          <w:sz w:val="24"/>
        </w:rPr>
        <w:t>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1"/>
          <w:numId w:val="91"/>
        </w:numPr>
        <w:tabs>
          <w:tab w:val="left" w:pos="1267"/>
        </w:tabs>
        <w:spacing w:before="64"/>
        <w:ind w:right="140" w:firstLine="708"/>
        <w:jc w:val="both"/>
        <w:rPr>
          <w:sz w:val="24"/>
        </w:rPr>
      </w:pPr>
      <w:r>
        <w:rPr>
          <w:sz w:val="24"/>
        </w:rPr>
        <w:lastRenderedPageBreak/>
        <w:t>Целью изучения геометрии является использование еѐ как инструмента при решении как математических, так и практических задач, встречающихся в реальной жизни. Обучающийся должен научиться определять геометрическую фигуру, описывать словами чертѐж или рисунок, найти площадь земельного участка, рассчитать необходимую длину оптоволоконного кабеля или требуемые размеры гаража для автомобиля.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полученный результат.</w:t>
      </w:r>
    </w:p>
    <w:p w:rsidR="005B40CF" w:rsidRDefault="00540B02">
      <w:pPr>
        <w:pStyle w:val="a3"/>
        <w:ind w:right="146"/>
      </w:pPr>
      <w:r>
        <w:t>Важно подчѐркивать связи геометрии с другими учебными предметами, мотивировать использовать определения геометрических фигур и понятий, демонстрировать применение полученных</w:t>
      </w:r>
      <w:r>
        <w:rPr>
          <w:spacing w:val="40"/>
        </w:rPr>
        <w:t xml:space="preserve"> </w:t>
      </w:r>
      <w:r>
        <w:t>умений</w:t>
      </w:r>
      <w:r>
        <w:rPr>
          <w:spacing w:val="40"/>
        </w:rPr>
        <w:t xml:space="preserve"> </w:t>
      </w:r>
      <w:r>
        <w:t>в</w:t>
      </w:r>
      <w:r>
        <w:rPr>
          <w:spacing w:val="40"/>
        </w:rPr>
        <w:t xml:space="preserve"> </w:t>
      </w:r>
      <w:r>
        <w:t>физике</w:t>
      </w:r>
      <w:r>
        <w:rPr>
          <w:spacing w:val="40"/>
        </w:rPr>
        <w:t xml:space="preserve"> </w:t>
      </w:r>
      <w:r>
        <w:t>и</w:t>
      </w:r>
      <w:r>
        <w:rPr>
          <w:spacing w:val="40"/>
        </w:rPr>
        <w:t xml:space="preserve"> </w:t>
      </w:r>
      <w:r>
        <w:t>технике.</w:t>
      </w:r>
      <w:r>
        <w:rPr>
          <w:spacing w:val="40"/>
        </w:rPr>
        <w:t xml:space="preserve"> </w:t>
      </w:r>
      <w:r>
        <w:t>Эти</w:t>
      </w:r>
      <w:r>
        <w:rPr>
          <w:spacing w:val="40"/>
        </w:rPr>
        <w:t xml:space="preserve"> </w:t>
      </w:r>
      <w:r>
        <w:t>связи</w:t>
      </w:r>
      <w:r>
        <w:rPr>
          <w:spacing w:val="40"/>
        </w:rPr>
        <w:t xml:space="preserve"> </w:t>
      </w:r>
      <w:r>
        <w:t>наиболее</w:t>
      </w:r>
      <w:r>
        <w:rPr>
          <w:spacing w:val="40"/>
        </w:rPr>
        <w:t xml:space="preserve"> </w:t>
      </w:r>
      <w:r>
        <w:t>ярко</w:t>
      </w:r>
      <w:r>
        <w:rPr>
          <w:spacing w:val="40"/>
        </w:rPr>
        <w:t xml:space="preserve"> </w:t>
      </w:r>
      <w:r>
        <w:t>видны</w:t>
      </w:r>
      <w:r>
        <w:rPr>
          <w:spacing w:val="40"/>
        </w:rPr>
        <w:t xml:space="preserve"> </w:t>
      </w:r>
      <w:r>
        <w:t>в</w:t>
      </w:r>
      <w:r>
        <w:rPr>
          <w:spacing w:val="40"/>
        </w:rPr>
        <w:t xml:space="preserve"> </w:t>
      </w:r>
      <w:r>
        <w:t>темах</w:t>
      </w:r>
      <w:r>
        <w:rPr>
          <w:spacing w:val="40"/>
        </w:rPr>
        <w:t xml:space="preserve"> </w:t>
      </w:r>
      <w:r>
        <w:t>«Векторы»,</w:t>
      </w:r>
    </w:p>
    <w:p w:rsidR="005B40CF" w:rsidRDefault="00540B02">
      <w:pPr>
        <w:pStyle w:val="a3"/>
        <w:ind w:firstLine="0"/>
      </w:pPr>
      <w:r>
        <w:t>«Тригонометрические</w:t>
      </w:r>
      <w:r>
        <w:rPr>
          <w:spacing w:val="-9"/>
        </w:rPr>
        <w:t xml:space="preserve"> </w:t>
      </w:r>
      <w:r>
        <w:t>соотношения»,</w:t>
      </w:r>
      <w:r>
        <w:rPr>
          <w:spacing w:val="-2"/>
        </w:rPr>
        <w:t xml:space="preserve"> </w:t>
      </w:r>
      <w:r>
        <w:t>«Метод</w:t>
      </w:r>
      <w:r>
        <w:rPr>
          <w:spacing w:val="-6"/>
        </w:rPr>
        <w:t xml:space="preserve"> </w:t>
      </w:r>
      <w:r>
        <w:t>координат»</w:t>
      </w:r>
      <w:r>
        <w:rPr>
          <w:spacing w:val="-13"/>
        </w:rPr>
        <w:t xml:space="preserve"> </w:t>
      </w:r>
      <w:r>
        <w:t>и</w:t>
      </w:r>
      <w:r>
        <w:rPr>
          <w:spacing w:val="-1"/>
        </w:rPr>
        <w:t xml:space="preserve"> </w:t>
      </w:r>
      <w:r>
        <w:t>«Теорема</w:t>
      </w:r>
      <w:r>
        <w:rPr>
          <w:spacing w:val="-4"/>
        </w:rPr>
        <w:t xml:space="preserve"> </w:t>
      </w:r>
      <w:r>
        <w:rPr>
          <w:spacing w:val="-2"/>
        </w:rPr>
        <w:t>Пифагора».</w:t>
      </w:r>
    </w:p>
    <w:p w:rsidR="005B40CF" w:rsidRDefault="00540B02">
      <w:pPr>
        <w:pStyle w:val="a5"/>
        <w:numPr>
          <w:ilvl w:val="1"/>
          <w:numId w:val="91"/>
        </w:numPr>
        <w:tabs>
          <w:tab w:val="left" w:pos="1268"/>
        </w:tabs>
        <w:ind w:left="1268" w:hanging="419"/>
        <w:jc w:val="both"/>
        <w:rPr>
          <w:sz w:val="24"/>
        </w:rPr>
      </w:pPr>
      <w:r>
        <w:rPr>
          <w:sz w:val="24"/>
        </w:rPr>
        <w:t>Учебный</w:t>
      </w:r>
      <w:r>
        <w:rPr>
          <w:spacing w:val="62"/>
          <w:w w:val="150"/>
          <w:sz w:val="24"/>
        </w:rPr>
        <w:t xml:space="preserve"> </w:t>
      </w:r>
      <w:r>
        <w:rPr>
          <w:sz w:val="24"/>
        </w:rPr>
        <w:t>курс</w:t>
      </w:r>
      <w:r>
        <w:rPr>
          <w:spacing w:val="69"/>
          <w:w w:val="150"/>
          <w:sz w:val="24"/>
        </w:rPr>
        <w:t xml:space="preserve"> </w:t>
      </w:r>
      <w:r>
        <w:rPr>
          <w:sz w:val="24"/>
        </w:rPr>
        <w:t>«Геометрия»</w:t>
      </w:r>
      <w:r>
        <w:rPr>
          <w:spacing w:val="60"/>
          <w:w w:val="150"/>
          <w:sz w:val="24"/>
        </w:rPr>
        <w:t xml:space="preserve"> </w:t>
      </w:r>
      <w:r>
        <w:rPr>
          <w:sz w:val="24"/>
        </w:rPr>
        <w:t>включает</w:t>
      </w:r>
      <w:r>
        <w:rPr>
          <w:spacing w:val="68"/>
          <w:w w:val="150"/>
          <w:sz w:val="24"/>
        </w:rPr>
        <w:t xml:space="preserve"> </w:t>
      </w:r>
      <w:r>
        <w:rPr>
          <w:sz w:val="24"/>
        </w:rPr>
        <w:t>следующие</w:t>
      </w:r>
      <w:r>
        <w:rPr>
          <w:spacing w:val="64"/>
          <w:w w:val="150"/>
          <w:sz w:val="24"/>
        </w:rPr>
        <w:t xml:space="preserve"> </w:t>
      </w:r>
      <w:r>
        <w:rPr>
          <w:sz w:val="24"/>
        </w:rPr>
        <w:t>основные</w:t>
      </w:r>
      <w:r>
        <w:rPr>
          <w:spacing w:val="65"/>
          <w:w w:val="150"/>
          <w:sz w:val="24"/>
        </w:rPr>
        <w:t xml:space="preserve"> </w:t>
      </w:r>
      <w:r>
        <w:rPr>
          <w:sz w:val="24"/>
        </w:rPr>
        <w:t>разделы</w:t>
      </w:r>
      <w:r>
        <w:rPr>
          <w:spacing w:val="64"/>
          <w:w w:val="150"/>
          <w:sz w:val="24"/>
        </w:rPr>
        <w:t xml:space="preserve"> </w:t>
      </w:r>
      <w:r>
        <w:rPr>
          <w:spacing w:val="-2"/>
          <w:sz w:val="24"/>
        </w:rPr>
        <w:t>содержания:</w:t>
      </w:r>
    </w:p>
    <w:p w:rsidR="005B40CF" w:rsidRDefault="00540B02">
      <w:pPr>
        <w:pStyle w:val="a3"/>
        <w:ind w:right="146" w:firstLine="0"/>
      </w:pPr>
      <w:r>
        <w:t>«Геометрические фигуры и их свойства», «Измерение геометрических величин», «Декартовы координаты на плоскости», «Векторы», «Движения плоскости», «Преобразования подобия».</w:t>
      </w:r>
    </w:p>
    <w:p w:rsidR="005B40CF" w:rsidRDefault="00540B02">
      <w:pPr>
        <w:pStyle w:val="a5"/>
        <w:numPr>
          <w:ilvl w:val="1"/>
          <w:numId w:val="91"/>
        </w:numPr>
        <w:tabs>
          <w:tab w:val="left" w:pos="1267"/>
        </w:tabs>
        <w:ind w:right="139" w:firstLine="708"/>
        <w:jc w:val="both"/>
        <w:rPr>
          <w:sz w:val="24"/>
        </w:rPr>
      </w:pPr>
      <w:r>
        <w:rPr>
          <w:sz w:val="24"/>
        </w:rPr>
        <w:t>Общее</w:t>
      </w:r>
      <w:r>
        <w:rPr>
          <w:spacing w:val="-1"/>
          <w:sz w:val="24"/>
        </w:rPr>
        <w:t xml:space="preserve"> </w:t>
      </w:r>
      <w:r>
        <w:rPr>
          <w:sz w:val="24"/>
        </w:rPr>
        <w:t>число часов, рекомендованных для</w:t>
      </w:r>
      <w:r>
        <w:rPr>
          <w:spacing w:val="-2"/>
          <w:sz w:val="24"/>
        </w:rPr>
        <w:t xml:space="preserve"> </w:t>
      </w:r>
      <w:r>
        <w:rPr>
          <w:sz w:val="24"/>
        </w:rPr>
        <w:t>изучения учебного курса «Геометрия», – 204 часа: в 7 классе – 68 часов (2 часа в неделю), в 8 классе – 68 часов (2 часа в неделю), в 9 классе –</w:t>
      </w:r>
      <w:r>
        <w:rPr>
          <w:spacing w:val="40"/>
          <w:sz w:val="24"/>
        </w:rPr>
        <w:t xml:space="preserve"> </w:t>
      </w:r>
      <w:r>
        <w:rPr>
          <w:sz w:val="24"/>
        </w:rPr>
        <w:t>68 часов (2 часа в неделю).</w:t>
      </w:r>
    </w:p>
    <w:p w:rsidR="005B40CF" w:rsidRDefault="00540B02">
      <w:pPr>
        <w:pStyle w:val="a5"/>
        <w:numPr>
          <w:ilvl w:val="0"/>
          <w:numId w:val="91"/>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3"/>
        <w:ind w:right="146"/>
      </w:pPr>
      <w:r>
        <w:t>Начальные понятия геометрии. Точка, прямая, отрезок, луч. Угол. Виды углов. Вертикальные и смежные углы. Биссектриса угла. Ломаная, многоугольник. Параллельность и перпендикулярность прямых.</w:t>
      </w:r>
    </w:p>
    <w:p w:rsidR="005B40CF" w:rsidRDefault="00540B02">
      <w:pPr>
        <w:pStyle w:val="a3"/>
        <w:ind w:right="146"/>
      </w:pPr>
      <w:r>
        <w:t>Симметричные фигуры. Основные свойства осевой симметрии. Примеры симметрии в окружающем мире.</w:t>
      </w:r>
    </w:p>
    <w:p w:rsidR="005B40CF" w:rsidRDefault="00540B02">
      <w:pPr>
        <w:pStyle w:val="a3"/>
        <w:ind w:right="149"/>
      </w:pPr>
      <w:r>
        <w:t>Основные построения с помощью циркуля и линейки. Треугольник. Высота, медиана, биссектриса, их свойства.</w:t>
      </w:r>
    </w:p>
    <w:p w:rsidR="005B40CF" w:rsidRDefault="00540B02">
      <w:pPr>
        <w:pStyle w:val="a3"/>
        <w:ind w:left="849" w:firstLine="0"/>
      </w:pPr>
      <w:r>
        <w:t>Равнобедренный</w:t>
      </w:r>
      <w:r>
        <w:rPr>
          <w:spacing w:val="-9"/>
        </w:rPr>
        <w:t xml:space="preserve"> </w:t>
      </w:r>
      <w:r>
        <w:t>и</w:t>
      </w:r>
      <w:r>
        <w:rPr>
          <w:spacing w:val="-6"/>
        </w:rPr>
        <w:t xml:space="preserve"> </w:t>
      </w:r>
      <w:r>
        <w:t>равносторонний</w:t>
      </w:r>
      <w:r>
        <w:rPr>
          <w:spacing w:val="-6"/>
        </w:rPr>
        <w:t xml:space="preserve"> </w:t>
      </w:r>
      <w:r>
        <w:t>треугольники.</w:t>
      </w:r>
      <w:r>
        <w:rPr>
          <w:spacing w:val="-6"/>
        </w:rPr>
        <w:t xml:space="preserve"> </w:t>
      </w:r>
      <w:r>
        <w:t>Неравенство</w:t>
      </w:r>
      <w:r>
        <w:rPr>
          <w:spacing w:val="-6"/>
        </w:rPr>
        <w:t xml:space="preserve"> </w:t>
      </w:r>
      <w:r>
        <w:rPr>
          <w:spacing w:val="-2"/>
        </w:rPr>
        <w:t>треугольника.</w:t>
      </w:r>
    </w:p>
    <w:p w:rsidR="005B40CF" w:rsidRDefault="00540B02">
      <w:pPr>
        <w:pStyle w:val="a3"/>
        <w:ind w:left="849" w:firstLine="0"/>
      </w:pPr>
      <w:r>
        <w:t>Свойства</w:t>
      </w:r>
      <w:r>
        <w:rPr>
          <w:spacing w:val="-9"/>
        </w:rPr>
        <w:t xml:space="preserve"> </w:t>
      </w:r>
      <w:r>
        <w:t>и</w:t>
      </w:r>
      <w:r>
        <w:rPr>
          <w:spacing w:val="-4"/>
        </w:rPr>
        <w:t xml:space="preserve"> </w:t>
      </w:r>
      <w:r>
        <w:t>признаки</w:t>
      </w:r>
      <w:r>
        <w:rPr>
          <w:spacing w:val="-4"/>
        </w:rPr>
        <w:t xml:space="preserve"> </w:t>
      </w:r>
      <w:r>
        <w:t>равнобедренного</w:t>
      </w:r>
      <w:r>
        <w:rPr>
          <w:spacing w:val="-5"/>
        </w:rPr>
        <w:t xml:space="preserve"> </w:t>
      </w:r>
      <w:r>
        <w:t>треугольника.</w:t>
      </w:r>
      <w:r>
        <w:rPr>
          <w:spacing w:val="-4"/>
        </w:rPr>
        <w:t xml:space="preserve"> </w:t>
      </w:r>
      <w:r>
        <w:t>Признаки</w:t>
      </w:r>
      <w:r>
        <w:rPr>
          <w:spacing w:val="-4"/>
        </w:rPr>
        <w:t xml:space="preserve"> </w:t>
      </w:r>
      <w:r>
        <w:t>равенства</w:t>
      </w:r>
      <w:r>
        <w:rPr>
          <w:spacing w:val="-6"/>
        </w:rPr>
        <w:t xml:space="preserve"> </w:t>
      </w:r>
      <w:r>
        <w:rPr>
          <w:spacing w:val="-2"/>
        </w:rPr>
        <w:t>треугольников.</w:t>
      </w:r>
    </w:p>
    <w:p w:rsidR="005B40CF" w:rsidRDefault="00540B02">
      <w:pPr>
        <w:pStyle w:val="a3"/>
        <w:ind w:right="149"/>
      </w:pPr>
      <w:r>
        <w:t xml:space="preserve">Свойства и признаки параллельных прямых. Сумма углов треугольника. Внешние углы </w:t>
      </w:r>
      <w:r>
        <w:rPr>
          <w:spacing w:val="-2"/>
        </w:rPr>
        <w:t>треугольника.</w:t>
      </w:r>
    </w:p>
    <w:p w:rsidR="005B40CF" w:rsidRDefault="00540B02">
      <w:pPr>
        <w:pStyle w:val="a3"/>
        <w:ind w:right="137"/>
      </w:pPr>
      <w:r>
        <w:t>Прямоугольный треугольник. Свойство медианы прямоугольного треугольника, проведѐнной к гипотенузе. Признаки равенства прямоугольных треугольников. Прямоугольный треугольник с углом в 30°.</w:t>
      </w:r>
    </w:p>
    <w:p w:rsidR="005B40CF" w:rsidRDefault="00540B02">
      <w:pPr>
        <w:pStyle w:val="a3"/>
        <w:spacing w:before="1"/>
        <w:ind w:right="145"/>
      </w:pPr>
      <w:r>
        <w:t>Неравенства</w:t>
      </w:r>
      <w:r>
        <w:rPr>
          <w:spacing w:val="-6"/>
        </w:rPr>
        <w:t xml:space="preserve"> </w:t>
      </w:r>
      <w:r>
        <w:t>в</w:t>
      </w:r>
      <w:r>
        <w:rPr>
          <w:spacing w:val="-5"/>
        </w:rPr>
        <w:t xml:space="preserve"> </w:t>
      </w:r>
      <w:r>
        <w:t>геометрии:</w:t>
      </w:r>
      <w:r>
        <w:rPr>
          <w:spacing w:val="-4"/>
        </w:rPr>
        <w:t xml:space="preserve"> </w:t>
      </w:r>
      <w:r>
        <w:t>неравенство</w:t>
      </w:r>
      <w:r>
        <w:rPr>
          <w:spacing w:val="-4"/>
        </w:rPr>
        <w:t xml:space="preserve"> </w:t>
      </w:r>
      <w:r>
        <w:t>треугольника,</w:t>
      </w:r>
      <w:r>
        <w:rPr>
          <w:spacing w:val="-4"/>
        </w:rPr>
        <w:t xml:space="preserve"> </w:t>
      </w:r>
      <w:r>
        <w:t>неравенство</w:t>
      </w:r>
      <w:r>
        <w:rPr>
          <w:spacing w:val="-4"/>
        </w:rPr>
        <w:t xml:space="preserve"> </w:t>
      </w:r>
      <w:r>
        <w:t>о</w:t>
      </w:r>
      <w:r>
        <w:rPr>
          <w:spacing w:val="-4"/>
        </w:rPr>
        <w:t xml:space="preserve"> </w:t>
      </w:r>
      <w:r>
        <w:t>длине</w:t>
      </w:r>
      <w:r>
        <w:rPr>
          <w:spacing w:val="-5"/>
        </w:rPr>
        <w:t xml:space="preserve"> </w:t>
      </w:r>
      <w:r>
        <w:t>ломаной,</w:t>
      </w:r>
      <w:r>
        <w:rPr>
          <w:spacing w:val="-4"/>
        </w:rPr>
        <w:t xml:space="preserve"> </w:t>
      </w:r>
      <w:r>
        <w:t>теорема о большем угле и большей стороне треугольника. Перпендикуляр и наклонная.</w:t>
      </w:r>
    </w:p>
    <w:p w:rsidR="005B40CF" w:rsidRDefault="00540B02">
      <w:pPr>
        <w:pStyle w:val="a3"/>
        <w:ind w:right="151"/>
      </w:pPr>
      <w:r>
        <w:t>Геометрическое место точек. Биссектриса угла и серединный перпендикуляр к отрезку как геометрические места точек.</w:t>
      </w:r>
    </w:p>
    <w:p w:rsidR="005B40CF" w:rsidRDefault="00540B02">
      <w:pPr>
        <w:pStyle w:val="a3"/>
        <w:ind w:right="145"/>
      </w:pPr>
      <w: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rsidR="005B40CF" w:rsidRDefault="00540B02">
      <w:pPr>
        <w:pStyle w:val="a5"/>
        <w:numPr>
          <w:ilvl w:val="0"/>
          <w:numId w:val="91"/>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3"/>
        <w:ind w:right="139"/>
      </w:pPr>
      <w:r>
        <w:t>Четырѐхугольники.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еѐ свойства и признаки. Прямоугольная трапеция.</w:t>
      </w:r>
    </w:p>
    <w:p w:rsidR="005B40CF" w:rsidRDefault="00540B02">
      <w:pPr>
        <w:pStyle w:val="a3"/>
        <w:ind w:right="147"/>
      </w:pPr>
      <w:r>
        <w:t>Метод удвоения медианы. Центральная симметрия. Теорема Фалеса и теорема о пропорциональных отрезках.</w:t>
      </w:r>
    </w:p>
    <w:p w:rsidR="005B40CF" w:rsidRDefault="00540B02">
      <w:pPr>
        <w:pStyle w:val="a3"/>
        <w:spacing w:before="1"/>
        <w:ind w:left="849" w:firstLine="0"/>
      </w:pPr>
      <w:r>
        <w:t>Средние</w:t>
      </w:r>
      <w:r>
        <w:rPr>
          <w:spacing w:val="-7"/>
        </w:rPr>
        <w:t xml:space="preserve"> </w:t>
      </w:r>
      <w:r>
        <w:t>линии</w:t>
      </w:r>
      <w:r>
        <w:rPr>
          <w:spacing w:val="-4"/>
        </w:rPr>
        <w:t xml:space="preserve"> </w:t>
      </w:r>
      <w:r>
        <w:t>треугольника</w:t>
      </w:r>
      <w:r>
        <w:rPr>
          <w:spacing w:val="-4"/>
        </w:rPr>
        <w:t xml:space="preserve"> </w:t>
      </w:r>
      <w:r>
        <w:t>и</w:t>
      </w:r>
      <w:r>
        <w:rPr>
          <w:spacing w:val="-4"/>
        </w:rPr>
        <w:t xml:space="preserve"> </w:t>
      </w:r>
      <w:r>
        <w:t>трапеции.</w:t>
      </w:r>
      <w:r>
        <w:rPr>
          <w:spacing w:val="-3"/>
        </w:rPr>
        <w:t xml:space="preserve"> </w:t>
      </w:r>
      <w:r>
        <w:t>Центр</w:t>
      </w:r>
      <w:r>
        <w:rPr>
          <w:spacing w:val="-4"/>
        </w:rPr>
        <w:t xml:space="preserve"> </w:t>
      </w:r>
      <w:r>
        <w:t>масс</w:t>
      </w:r>
      <w:r>
        <w:rPr>
          <w:spacing w:val="-4"/>
        </w:rPr>
        <w:t xml:space="preserve"> </w:t>
      </w:r>
      <w:r>
        <w:rPr>
          <w:spacing w:val="-2"/>
        </w:rPr>
        <w:t>треугольника.</w:t>
      </w:r>
    </w:p>
    <w:p w:rsidR="005B40CF" w:rsidRDefault="00540B02">
      <w:pPr>
        <w:pStyle w:val="a3"/>
        <w:ind w:left="849" w:firstLine="0"/>
      </w:pPr>
      <w:r>
        <w:t>Подобие</w:t>
      </w:r>
      <w:r>
        <w:rPr>
          <w:spacing w:val="46"/>
        </w:rPr>
        <w:t xml:space="preserve">  </w:t>
      </w:r>
      <w:r>
        <w:t>треугольников,</w:t>
      </w:r>
      <w:r>
        <w:rPr>
          <w:spacing w:val="48"/>
        </w:rPr>
        <w:t xml:space="preserve">  </w:t>
      </w:r>
      <w:r>
        <w:t>коэффициент</w:t>
      </w:r>
      <w:r>
        <w:rPr>
          <w:spacing w:val="48"/>
        </w:rPr>
        <w:t xml:space="preserve">  </w:t>
      </w:r>
      <w:r>
        <w:t>подобия.</w:t>
      </w:r>
      <w:r>
        <w:rPr>
          <w:spacing w:val="48"/>
        </w:rPr>
        <w:t xml:space="preserve">  </w:t>
      </w:r>
      <w:r>
        <w:t>Признаки</w:t>
      </w:r>
      <w:r>
        <w:rPr>
          <w:spacing w:val="49"/>
        </w:rPr>
        <w:t xml:space="preserve">  </w:t>
      </w:r>
      <w:r>
        <w:t>подобия</w:t>
      </w:r>
      <w:r>
        <w:rPr>
          <w:spacing w:val="48"/>
        </w:rPr>
        <w:t xml:space="preserve">  </w:t>
      </w:r>
      <w:r>
        <w:rPr>
          <w:spacing w:val="-2"/>
        </w:rPr>
        <w:t>треугольников.</w:t>
      </w:r>
    </w:p>
    <w:p w:rsidR="005B40CF" w:rsidRDefault="00540B02">
      <w:pPr>
        <w:pStyle w:val="a3"/>
        <w:ind w:firstLine="0"/>
      </w:pPr>
      <w:r>
        <w:t>Применение</w:t>
      </w:r>
      <w:r>
        <w:rPr>
          <w:spacing w:val="-7"/>
        </w:rPr>
        <w:t xml:space="preserve"> </w:t>
      </w:r>
      <w:r>
        <w:t>подобия</w:t>
      </w:r>
      <w:r>
        <w:rPr>
          <w:spacing w:val="-7"/>
        </w:rPr>
        <w:t xml:space="preserve"> </w:t>
      </w:r>
      <w:r>
        <w:t>при</w:t>
      </w:r>
      <w:r>
        <w:rPr>
          <w:spacing w:val="-4"/>
        </w:rPr>
        <w:t xml:space="preserve"> </w:t>
      </w:r>
      <w:r>
        <w:t>решении</w:t>
      </w:r>
      <w:r>
        <w:rPr>
          <w:spacing w:val="-6"/>
        </w:rPr>
        <w:t xml:space="preserve"> </w:t>
      </w:r>
      <w:r>
        <w:t>практических</w:t>
      </w:r>
      <w:r>
        <w:rPr>
          <w:spacing w:val="-4"/>
        </w:rPr>
        <w:t xml:space="preserve"> </w:t>
      </w:r>
      <w:r>
        <w:rPr>
          <w:spacing w:val="-2"/>
        </w:rPr>
        <w:t>задач.</w:t>
      </w:r>
    </w:p>
    <w:p w:rsidR="005B40CF" w:rsidRDefault="00540B02">
      <w:pPr>
        <w:pStyle w:val="a3"/>
        <w:ind w:right="145"/>
      </w:pPr>
      <w:r>
        <w:t>Свойства площадей геометрических фигур. Формулы для площади треугольника, параллелограмма, ромба и трапеции. Отношение площадей подобных фигур.</w:t>
      </w:r>
    </w:p>
    <w:p w:rsidR="005B40CF" w:rsidRDefault="00540B02">
      <w:pPr>
        <w:pStyle w:val="a3"/>
        <w:ind w:left="849" w:right="781" w:firstLine="0"/>
      </w:pPr>
      <w:r>
        <w:t>Вычисление площадей треугольников и многоугольников на клетчатой бумаге. Теорема</w:t>
      </w:r>
      <w:r>
        <w:rPr>
          <w:spacing w:val="-6"/>
        </w:rPr>
        <w:t xml:space="preserve"> </w:t>
      </w:r>
      <w:r>
        <w:t>Пифагора.</w:t>
      </w:r>
      <w:r>
        <w:rPr>
          <w:spacing w:val="-3"/>
        </w:rPr>
        <w:t xml:space="preserve"> </w:t>
      </w:r>
      <w:r>
        <w:t>Применение</w:t>
      </w:r>
      <w:r>
        <w:rPr>
          <w:spacing w:val="-4"/>
        </w:rPr>
        <w:t xml:space="preserve"> </w:t>
      </w:r>
      <w:r>
        <w:t>теоремы</w:t>
      </w:r>
      <w:r>
        <w:rPr>
          <w:spacing w:val="-3"/>
        </w:rPr>
        <w:t xml:space="preserve"> </w:t>
      </w:r>
      <w:r>
        <w:t>Пифагора</w:t>
      </w:r>
      <w:r>
        <w:rPr>
          <w:spacing w:val="-5"/>
        </w:rPr>
        <w:t xml:space="preserve"> </w:t>
      </w:r>
      <w:r>
        <w:t>при</w:t>
      </w:r>
      <w:r>
        <w:rPr>
          <w:spacing w:val="-3"/>
        </w:rPr>
        <w:t xml:space="preserve"> </w:t>
      </w:r>
      <w:r>
        <w:t>решении</w:t>
      </w:r>
      <w:r>
        <w:rPr>
          <w:spacing w:val="-3"/>
        </w:rPr>
        <w:t xml:space="preserve"> </w:t>
      </w:r>
      <w:r>
        <w:t xml:space="preserve">практических </w:t>
      </w:r>
      <w:r>
        <w:rPr>
          <w:spacing w:val="-2"/>
        </w:rPr>
        <w:t>задач.</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pPr>
      <w:r>
        <w:lastRenderedPageBreak/>
        <w:t>Синус, косинус, тангенс острого угла прямоугольного треугольника. Основное тригонометрическое тождество. Тригонометрические функции углов в 30°, 45° и 60°.</w:t>
      </w:r>
    </w:p>
    <w:p w:rsidR="005B40CF" w:rsidRDefault="00540B02">
      <w:pPr>
        <w:pStyle w:val="a3"/>
        <w:ind w:right="147"/>
      </w:pPr>
      <w:r>
        <w:t>Вписанные и центральные углы, угол между касательной и хордой. Углы между хордами и секущими. Вписанные и описанные четырѐхугольники. Взаимное расположение двух окружностей. Касание окружностей. Общие касательные к двум окружностям.</w:t>
      </w:r>
    </w:p>
    <w:p w:rsidR="005B40CF" w:rsidRDefault="00540B02">
      <w:pPr>
        <w:pStyle w:val="a5"/>
        <w:numPr>
          <w:ilvl w:val="0"/>
          <w:numId w:val="91"/>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3"/>
        <w:ind w:left="849" w:firstLine="0"/>
      </w:pPr>
      <w:r>
        <w:t>Синус,</w:t>
      </w:r>
      <w:r>
        <w:rPr>
          <w:spacing w:val="59"/>
        </w:rPr>
        <w:t xml:space="preserve"> </w:t>
      </w:r>
      <w:r>
        <w:t>косинус,</w:t>
      </w:r>
      <w:r>
        <w:rPr>
          <w:spacing w:val="59"/>
        </w:rPr>
        <w:t xml:space="preserve"> </w:t>
      </w:r>
      <w:r>
        <w:t>тангенс</w:t>
      </w:r>
      <w:r>
        <w:rPr>
          <w:spacing w:val="59"/>
        </w:rPr>
        <w:t xml:space="preserve"> </w:t>
      </w:r>
      <w:r>
        <w:t>углов</w:t>
      </w:r>
      <w:r>
        <w:rPr>
          <w:spacing w:val="58"/>
        </w:rPr>
        <w:t xml:space="preserve"> </w:t>
      </w:r>
      <w:r>
        <w:t>от</w:t>
      </w:r>
      <w:r>
        <w:rPr>
          <w:spacing w:val="59"/>
        </w:rPr>
        <w:t xml:space="preserve"> </w:t>
      </w:r>
      <w:r>
        <w:t>0</w:t>
      </w:r>
      <w:r>
        <w:rPr>
          <w:spacing w:val="59"/>
        </w:rPr>
        <w:t xml:space="preserve"> </w:t>
      </w:r>
      <w:r>
        <w:t>до</w:t>
      </w:r>
      <w:r>
        <w:rPr>
          <w:spacing w:val="59"/>
        </w:rPr>
        <w:t xml:space="preserve"> </w:t>
      </w:r>
      <w:r>
        <w:t>180°.</w:t>
      </w:r>
      <w:r>
        <w:rPr>
          <w:spacing w:val="59"/>
        </w:rPr>
        <w:t xml:space="preserve"> </w:t>
      </w:r>
      <w:r>
        <w:t>Основное</w:t>
      </w:r>
      <w:r>
        <w:rPr>
          <w:spacing w:val="58"/>
        </w:rPr>
        <w:t xml:space="preserve"> </w:t>
      </w:r>
      <w:r>
        <w:t>тригонометрическое</w:t>
      </w:r>
      <w:r>
        <w:rPr>
          <w:spacing w:val="59"/>
        </w:rPr>
        <w:t xml:space="preserve"> </w:t>
      </w:r>
      <w:r>
        <w:rPr>
          <w:spacing w:val="-2"/>
        </w:rPr>
        <w:t>тождество.</w:t>
      </w:r>
    </w:p>
    <w:p w:rsidR="005B40CF" w:rsidRDefault="00540B02">
      <w:pPr>
        <w:pStyle w:val="a3"/>
        <w:ind w:firstLine="0"/>
      </w:pPr>
      <w:r>
        <w:t>Формулы</w:t>
      </w:r>
      <w:r>
        <w:rPr>
          <w:spacing w:val="-4"/>
        </w:rPr>
        <w:t xml:space="preserve"> </w:t>
      </w:r>
      <w:r>
        <w:rPr>
          <w:spacing w:val="-2"/>
        </w:rPr>
        <w:t>приведения.</w:t>
      </w:r>
    </w:p>
    <w:p w:rsidR="005B40CF" w:rsidRDefault="00540B02">
      <w:pPr>
        <w:pStyle w:val="a3"/>
        <w:ind w:right="140"/>
      </w:pPr>
      <w:r>
        <w:t>Решение треугольников. Теорема косинусов и теорема синусов. Решение практических задач с использованием теоремы косинусов и теоремы синусов.</w:t>
      </w:r>
    </w:p>
    <w:p w:rsidR="005B40CF" w:rsidRDefault="00540B02">
      <w:pPr>
        <w:pStyle w:val="a3"/>
        <w:ind w:left="849" w:firstLine="0"/>
      </w:pPr>
      <w:r>
        <w:t>Преобразование</w:t>
      </w:r>
      <w:r>
        <w:rPr>
          <w:spacing w:val="-8"/>
        </w:rPr>
        <w:t xml:space="preserve"> </w:t>
      </w:r>
      <w:r>
        <w:t>подобия.</w:t>
      </w:r>
      <w:r>
        <w:rPr>
          <w:spacing w:val="-5"/>
        </w:rPr>
        <w:t xml:space="preserve"> </w:t>
      </w:r>
      <w:r>
        <w:t>Подобие</w:t>
      </w:r>
      <w:r>
        <w:rPr>
          <w:spacing w:val="-6"/>
        </w:rPr>
        <w:t xml:space="preserve"> </w:t>
      </w:r>
      <w:r>
        <w:t>соответственных</w:t>
      </w:r>
      <w:r>
        <w:rPr>
          <w:spacing w:val="-3"/>
        </w:rPr>
        <w:t xml:space="preserve"> </w:t>
      </w:r>
      <w:r>
        <w:rPr>
          <w:spacing w:val="-2"/>
        </w:rPr>
        <w:t>элементов.</w:t>
      </w:r>
    </w:p>
    <w:p w:rsidR="005B40CF" w:rsidRDefault="00540B02">
      <w:pPr>
        <w:pStyle w:val="a3"/>
        <w:ind w:right="146"/>
      </w:pPr>
      <w:r>
        <w:t>Теорема о произведении отрезков хорд, теоремы о произведении отрезков секущих,</w:t>
      </w:r>
      <w:r>
        <w:rPr>
          <w:spacing w:val="40"/>
        </w:rPr>
        <w:t xml:space="preserve"> </w:t>
      </w:r>
      <w:r>
        <w:t>теорема о квадрате касательной.</w:t>
      </w:r>
    </w:p>
    <w:p w:rsidR="005B40CF" w:rsidRDefault="00540B02">
      <w:pPr>
        <w:pStyle w:val="a3"/>
        <w:ind w:right="145"/>
      </w:pPr>
      <w:r>
        <w:t>Вектор, длина (модуль) вектора, сонаправленные векторы, противоположно направленные векторы, коллинеарность векторов, равенство векторов, операции над векторами. Разложение вектора по двум неколлинеарным векторам. Координаты вектора. Скалярное произведение векторов, применение для нахождения длин и углов.</w:t>
      </w:r>
    </w:p>
    <w:p w:rsidR="005B40CF" w:rsidRDefault="00540B02">
      <w:pPr>
        <w:pStyle w:val="a3"/>
        <w:spacing w:before="1"/>
        <w:ind w:right="148"/>
      </w:pPr>
      <w: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p w:rsidR="005B40CF" w:rsidRDefault="00540B02">
      <w:pPr>
        <w:pStyle w:val="a3"/>
        <w:ind w:right="140"/>
      </w:pPr>
      <w:r>
        <w:t>Правильные многоугольники. Длина окружности. Градусная и радианная мера угла, вычисление длин дуг окружностей. Площадь круга, сектора, сегмента.</w:t>
      </w:r>
    </w:p>
    <w:p w:rsidR="005B40CF" w:rsidRDefault="00540B02">
      <w:pPr>
        <w:pStyle w:val="a3"/>
        <w:ind w:left="849" w:firstLine="0"/>
      </w:pPr>
      <w:r>
        <w:t>Движения</w:t>
      </w:r>
      <w:r>
        <w:rPr>
          <w:spacing w:val="70"/>
          <w:w w:val="150"/>
        </w:rPr>
        <w:t xml:space="preserve"> </w:t>
      </w:r>
      <w:r>
        <w:t>плоскости</w:t>
      </w:r>
      <w:r>
        <w:rPr>
          <w:spacing w:val="72"/>
          <w:w w:val="150"/>
        </w:rPr>
        <w:t xml:space="preserve"> </w:t>
      </w:r>
      <w:r>
        <w:t>и</w:t>
      </w:r>
      <w:r>
        <w:rPr>
          <w:spacing w:val="73"/>
          <w:w w:val="150"/>
        </w:rPr>
        <w:t xml:space="preserve"> </w:t>
      </w:r>
      <w:r>
        <w:t>внутренние</w:t>
      </w:r>
      <w:r>
        <w:rPr>
          <w:spacing w:val="72"/>
          <w:w w:val="150"/>
        </w:rPr>
        <w:t xml:space="preserve"> </w:t>
      </w:r>
      <w:r>
        <w:t>симметрии</w:t>
      </w:r>
      <w:r>
        <w:rPr>
          <w:spacing w:val="73"/>
          <w:w w:val="150"/>
        </w:rPr>
        <w:t xml:space="preserve"> </w:t>
      </w:r>
      <w:r>
        <w:t>фигур</w:t>
      </w:r>
      <w:r>
        <w:rPr>
          <w:spacing w:val="73"/>
          <w:w w:val="150"/>
        </w:rPr>
        <w:t xml:space="preserve"> </w:t>
      </w:r>
      <w:r>
        <w:t>(элементарные</w:t>
      </w:r>
      <w:r>
        <w:rPr>
          <w:spacing w:val="72"/>
          <w:w w:val="150"/>
        </w:rPr>
        <w:t xml:space="preserve"> </w:t>
      </w:r>
      <w:r>
        <w:rPr>
          <w:spacing w:val="-2"/>
        </w:rPr>
        <w:t>представления).</w:t>
      </w:r>
    </w:p>
    <w:p w:rsidR="005B40CF" w:rsidRDefault="00540B02">
      <w:pPr>
        <w:pStyle w:val="a3"/>
        <w:ind w:firstLine="0"/>
      </w:pPr>
      <w:r>
        <w:t>Параллельный</w:t>
      </w:r>
      <w:r>
        <w:rPr>
          <w:spacing w:val="-8"/>
        </w:rPr>
        <w:t xml:space="preserve"> </w:t>
      </w:r>
      <w:r>
        <w:t>перенос.</w:t>
      </w:r>
      <w:r>
        <w:rPr>
          <w:spacing w:val="-5"/>
        </w:rPr>
        <w:t xml:space="preserve"> </w:t>
      </w:r>
      <w:r>
        <w:rPr>
          <w:spacing w:val="-2"/>
        </w:rPr>
        <w:t>Поворот.</w:t>
      </w:r>
    </w:p>
    <w:p w:rsidR="005B40CF" w:rsidRDefault="00540B02">
      <w:pPr>
        <w:pStyle w:val="a5"/>
        <w:numPr>
          <w:ilvl w:val="0"/>
          <w:numId w:val="91"/>
        </w:numPr>
        <w:tabs>
          <w:tab w:val="left" w:pos="1088"/>
        </w:tabs>
        <w:ind w:left="1088" w:hanging="239"/>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2"/>
          <w:sz w:val="24"/>
        </w:rPr>
        <w:t xml:space="preserve"> </w:t>
      </w:r>
      <w:r>
        <w:rPr>
          <w:sz w:val="24"/>
        </w:rPr>
        <w:t>учебного</w:t>
      </w:r>
      <w:r>
        <w:rPr>
          <w:spacing w:val="-3"/>
          <w:sz w:val="24"/>
        </w:rPr>
        <w:t xml:space="preserve"> </w:t>
      </w:r>
      <w:r>
        <w:rPr>
          <w:sz w:val="24"/>
        </w:rPr>
        <w:t xml:space="preserve">курса </w:t>
      </w:r>
      <w:r>
        <w:rPr>
          <w:spacing w:val="-2"/>
          <w:sz w:val="24"/>
        </w:rPr>
        <w:t>«Геометрия».</w:t>
      </w:r>
    </w:p>
    <w:p w:rsidR="005B40CF" w:rsidRDefault="00540B02">
      <w:pPr>
        <w:pStyle w:val="a5"/>
        <w:numPr>
          <w:ilvl w:val="1"/>
          <w:numId w:val="91"/>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7 </w:t>
      </w:r>
      <w:r>
        <w:rPr>
          <w:spacing w:val="-2"/>
          <w:sz w:val="24"/>
        </w:rPr>
        <w:t>классе.</w:t>
      </w:r>
    </w:p>
    <w:p w:rsidR="005B40CF" w:rsidRDefault="00540B02">
      <w:pPr>
        <w:pStyle w:val="a3"/>
        <w:ind w:right="139"/>
      </w:pPr>
      <w:r>
        <w:t>Распознавать изученные геометрические фигуры, определять их взаимное расположение, изображать</w:t>
      </w:r>
      <w:r>
        <w:rPr>
          <w:spacing w:val="-1"/>
        </w:rPr>
        <w:t xml:space="preserve"> </w:t>
      </w:r>
      <w:r>
        <w:t>геометрические</w:t>
      </w:r>
      <w:r>
        <w:rPr>
          <w:spacing w:val="-2"/>
        </w:rPr>
        <w:t xml:space="preserve"> </w:t>
      </w:r>
      <w:r>
        <w:t>фигуры,</w:t>
      </w:r>
      <w:r>
        <w:rPr>
          <w:spacing w:val="-2"/>
        </w:rPr>
        <w:t xml:space="preserve"> </w:t>
      </w:r>
      <w:r>
        <w:t>выполнять</w:t>
      </w:r>
      <w:r>
        <w:rPr>
          <w:spacing w:val="-1"/>
        </w:rPr>
        <w:t xml:space="preserve"> </w:t>
      </w:r>
      <w:r>
        <w:t>чертежи</w:t>
      </w:r>
      <w:r>
        <w:rPr>
          <w:spacing w:val="-1"/>
        </w:rPr>
        <w:t xml:space="preserve"> </w:t>
      </w:r>
      <w:r>
        <w:t>по условию</w:t>
      </w:r>
      <w:r>
        <w:rPr>
          <w:spacing w:val="-1"/>
        </w:rPr>
        <w:t xml:space="preserve"> </w:t>
      </w:r>
      <w:r>
        <w:t>задачи.</w:t>
      </w:r>
      <w:r>
        <w:rPr>
          <w:spacing w:val="-1"/>
        </w:rPr>
        <w:t xml:space="preserve"> </w:t>
      </w:r>
      <w:r>
        <w:t>Измерять линейные</w:t>
      </w:r>
      <w:r>
        <w:rPr>
          <w:spacing w:val="-2"/>
        </w:rPr>
        <w:t xml:space="preserve"> </w:t>
      </w:r>
      <w:r>
        <w:t>и угловые величины. Решать задачи на вычисление длин отрезков и величин углов.</w:t>
      </w:r>
    </w:p>
    <w:p w:rsidR="005B40CF" w:rsidRDefault="00540B02">
      <w:pPr>
        <w:pStyle w:val="a3"/>
        <w:ind w:right="148"/>
      </w:pPr>
      <w:r>
        <w:t>Проводить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rsidR="005B40CF" w:rsidRDefault="00540B02">
      <w:pPr>
        <w:pStyle w:val="a3"/>
        <w:spacing w:before="1"/>
        <w:ind w:left="849" w:firstLine="0"/>
      </w:pPr>
      <w:r>
        <w:t>Строить</w:t>
      </w:r>
      <w:r>
        <w:rPr>
          <w:spacing w:val="-4"/>
        </w:rPr>
        <w:t xml:space="preserve"> </w:t>
      </w:r>
      <w:r>
        <w:t>чертежи</w:t>
      </w:r>
      <w:r>
        <w:rPr>
          <w:spacing w:val="-5"/>
        </w:rPr>
        <w:t xml:space="preserve"> </w:t>
      </w:r>
      <w:r>
        <w:t>к</w:t>
      </w:r>
      <w:r>
        <w:rPr>
          <w:spacing w:val="-3"/>
        </w:rPr>
        <w:t xml:space="preserve"> </w:t>
      </w:r>
      <w:r>
        <w:t>геометрическим</w:t>
      </w:r>
      <w:r>
        <w:rPr>
          <w:spacing w:val="-5"/>
        </w:rPr>
        <w:t xml:space="preserve"> </w:t>
      </w:r>
      <w:r>
        <w:rPr>
          <w:spacing w:val="-2"/>
        </w:rPr>
        <w:t>задачам.</w:t>
      </w:r>
    </w:p>
    <w:p w:rsidR="005B40CF" w:rsidRDefault="00540B02">
      <w:pPr>
        <w:pStyle w:val="a3"/>
        <w:ind w:right="147"/>
      </w:pPr>
      <w:r>
        <w:t>Пользоваться признаками равенства треугольников, использовать признаки и свойства равнобедренных треугольников при решении задач.</w:t>
      </w:r>
    </w:p>
    <w:p w:rsidR="005B40CF" w:rsidRDefault="00540B02">
      <w:pPr>
        <w:pStyle w:val="a3"/>
        <w:ind w:left="849" w:right="146" w:firstLine="0"/>
      </w:pPr>
      <w:r>
        <w:t>Проводить логические рассуждения с использованием геометрических теорем. Пользоваться</w:t>
      </w:r>
      <w:r>
        <w:rPr>
          <w:spacing w:val="40"/>
        </w:rPr>
        <w:t xml:space="preserve"> </w:t>
      </w:r>
      <w:r>
        <w:t>признаками</w:t>
      </w:r>
      <w:r>
        <w:rPr>
          <w:spacing w:val="40"/>
        </w:rPr>
        <w:t xml:space="preserve"> </w:t>
      </w:r>
      <w:r>
        <w:t>равенства</w:t>
      </w:r>
      <w:r>
        <w:rPr>
          <w:spacing w:val="40"/>
        </w:rPr>
        <w:t xml:space="preserve"> </w:t>
      </w:r>
      <w:r>
        <w:t>прямоугольных</w:t>
      </w:r>
      <w:r>
        <w:rPr>
          <w:spacing w:val="40"/>
        </w:rPr>
        <w:t xml:space="preserve"> </w:t>
      </w:r>
      <w:r>
        <w:t>треугольников,</w:t>
      </w:r>
      <w:r>
        <w:rPr>
          <w:spacing w:val="40"/>
        </w:rPr>
        <w:t xml:space="preserve"> </w:t>
      </w:r>
      <w:r>
        <w:t>свойством</w:t>
      </w:r>
      <w:r>
        <w:rPr>
          <w:spacing w:val="40"/>
        </w:rPr>
        <w:t xml:space="preserve"> </w:t>
      </w:r>
      <w:r>
        <w:t>медианы,</w:t>
      </w:r>
    </w:p>
    <w:p w:rsidR="005B40CF" w:rsidRDefault="00540B02">
      <w:pPr>
        <w:pStyle w:val="a3"/>
        <w:ind w:firstLine="0"/>
      </w:pPr>
      <w:r>
        <w:t>проведѐнной</w:t>
      </w:r>
      <w:r>
        <w:rPr>
          <w:spacing w:val="-7"/>
        </w:rPr>
        <w:t xml:space="preserve"> </w:t>
      </w:r>
      <w:r>
        <w:t>к</w:t>
      </w:r>
      <w:r>
        <w:rPr>
          <w:spacing w:val="-5"/>
        </w:rPr>
        <w:t xml:space="preserve"> </w:t>
      </w:r>
      <w:r>
        <w:t>гипотенузе</w:t>
      </w:r>
      <w:r>
        <w:rPr>
          <w:spacing w:val="-6"/>
        </w:rPr>
        <w:t xml:space="preserve"> </w:t>
      </w:r>
      <w:r>
        <w:t>прямоугольного</w:t>
      </w:r>
      <w:r>
        <w:rPr>
          <w:spacing w:val="-5"/>
        </w:rPr>
        <w:t xml:space="preserve"> </w:t>
      </w:r>
      <w:r>
        <w:t>треугольника,</w:t>
      </w:r>
      <w:r>
        <w:rPr>
          <w:spacing w:val="-5"/>
        </w:rPr>
        <w:t xml:space="preserve"> </w:t>
      </w:r>
      <w:r>
        <w:t>в</w:t>
      </w:r>
      <w:r>
        <w:rPr>
          <w:spacing w:val="-6"/>
        </w:rPr>
        <w:t xml:space="preserve"> </w:t>
      </w:r>
      <w:r>
        <w:t>решении</w:t>
      </w:r>
      <w:r>
        <w:rPr>
          <w:spacing w:val="-5"/>
        </w:rPr>
        <w:t xml:space="preserve"> </w:t>
      </w:r>
      <w:r>
        <w:t>геометрических</w:t>
      </w:r>
      <w:r>
        <w:rPr>
          <w:spacing w:val="-3"/>
        </w:rPr>
        <w:t xml:space="preserve"> </w:t>
      </w:r>
      <w:r>
        <w:rPr>
          <w:spacing w:val="-2"/>
        </w:rPr>
        <w:t>задач.</w:t>
      </w:r>
    </w:p>
    <w:p w:rsidR="005B40CF" w:rsidRDefault="00540B02">
      <w:pPr>
        <w:pStyle w:val="a3"/>
        <w:ind w:right="145"/>
      </w:pPr>
      <w: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rsidR="005B40CF" w:rsidRDefault="00540B02">
      <w:pPr>
        <w:pStyle w:val="a3"/>
        <w:ind w:left="849" w:firstLine="0"/>
      </w:pPr>
      <w:r>
        <w:t>Решать</w:t>
      </w:r>
      <w:r>
        <w:rPr>
          <w:spacing w:val="-4"/>
        </w:rPr>
        <w:t xml:space="preserve"> </w:t>
      </w:r>
      <w:r>
        <w:t>задачи</w:t>
      </w:r>
      <w:r>
        <w:rPr>
          <w:spacing w:val="-3"/>
        </w:rPr>
        <w:t xml:space="preserve"> </w:t>
      </w:r>
      <w:r>
        <w:t>на</w:t>
      </w:r>
      <w:r>
        <w:rPr>
          <w:spacing w:val="-3"/>
        </w:rPr>
        <w:t xml:space="preserve"> </w:t>
      </w:r>
      <w:r>
        <w:t>клетчатой</w:t>
      </w:r>
      <w:r>
        <w:rPr>
          <w:spacing w:val="-3"/>
        </w:rPr>
        <w:t xml:space="preserve"> </w:t>
      </w:r>
      <w:r>
        <w:rPr>
          <w:spacing w:val="-2"/>
        </w:rPr>
        <w:t>бумаге.</w:t>
      </w:r>
    </w:p>
    <w:p w:rsidR="005B40CF" w:rsidRDefault="00540B02">
      <w:pPr>
        <w:pStyle w:val="a3"/>
        <w:ind w:right="140"/>
      </w:pPr>
      <w:r>
        <w:t>Проводить вычисления</w:t>
      </w:r>
      <w:r>
        <w:rPr>
          <w:spacing w:val="-1"/>
        </w:rPr>
        <w:t xml:space="preserve"> </w:t>
      </w:r>
      <w:r>
        <w:t>и находить числовые</w:t>
      </w:r>
      <w:r>
        <w:rPr>
          <w:spacing w:val="-1"/>
        </w:rPr>
        <w:t xml:space="preserve"> </w:t>
      </w:r>
      <w:r>
        <w:t>и буквенные 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rsidR="005B40CF" w:rsidRDefault="00540B02">
      <w:pPr>
        <w:pStyle w:val="a3"/>
        <w:spacing w:before="1"/>
        <w:ind w:right="150"/>
      </w:pPr>
      <w: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p w:rsidR="005B40CF" w:rsidRDefault="00540B02">
      <w:pPr>
        <w:pStyle w:val="a3"/>
        <w:ind w:right="148"/>
      </w:pPr>
      <w:r>
        <w:t>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p w:rsidR="005B40CF" w:rsidRDefault="00540B02">
      <w:pPr>
        <w:pStyle w:val="a3"/>
        <w:ind w:right="139"/>
      </w:pPr>
      <w:r>
        <w:t>Владеть понятием описанной около треугольника окружности, уметь находить еѐ центр. Пользоваться фактами о том, что биссектрисы углов треугольника пересекаются в одной точке, и</w:t>
      </w:r>
      <w:r>
        <w:rPr>
          <w:spacing w:val="80"/>
        </w:rPr>
        <w:t xml:space="preserve"> </w:t>
      </w:r>
      <w:r>
        <w:t>о том, что серединные перпендикуляры к сторонам треугольника пересекаются в одной точке.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048"/>
          <w:tab w:val="left" w:pos="3400"/>
          <w:tab w:val="left" w:pos="5026"/>
          <w:tab w:val="left" w:pos="5513"/>
          <w:tab w:val="left" w:pos="7175"/>
          <w:tab w:val="left" w:pos="8892"/>
          <w:tab w:val="left" w:pos="10229"/>
        </w:tabs>
        <w:spacing w:before="64"/>
        <w:ind w:right="137"/>
        <w:jc w:val="left"/>
      </w:pPr>
      <w:r>
        <w:rPr>
          <w:spacing w:val="-2"/>
        </w:rPr>
        <w:lastRenderedPageBreak/>
        <w:t>Владеть</w:t>
      </w:r>
      <w:r>
        <w:tab/>
      </w:r>
      <w:r>
        <w:rPr>
          <w:spacing w:val="-2"/>
        </w:rPr>
        <w:t>понятием</w:t>
      </w:r>
      <w:r>
        <w:tab/>
      </w:r>
      <w:r>
        <w:rPr>
          <w:spacing w:val="-2"/>
        </w:rPr>
        <w:t>касательной</w:t>
      </w:r>
      <w:r>
        <w:tab/>
      </w:r>
      <w:r>
        <w:rPr>
          <w:spacing w:val="-10"/>
        </w:rPr>
        <w:t>к</w:t>
      </w:r>
      <w:r>
        <w:tab/>
      </w:r>
      <w:r>
        <w:rPr>
          <w:spacing w:val="-2"/>
        </w:rPr>
        <w:t>окружности,</w:t>
      </w:r>
      <w:r>
        <w:tab/>
      </w:r>
      <w:r>
        <w:rPr>
          <w:spacing w:val="-2"/>
        </w:rPr>
        <w:t>пользоваться</w:t>
      </w:r>
      <w:r>
        <w:tab/>
      </w:r>
      <w:r>
        <w:rPr>
          <w:spacing w:val="-2"/>
        </w:rPr>
        <w:t>теоремой</w:t>
      </w:r>
      <w:r>
        <w:tab/>
      </w:r>
      <w:r>
        <w:rPr>
          <w:spacing w:val="-10"/>
        </w:rPr>
        <w:t xml:space="preserve">о </w:t>
      </w:r>
      <w:r>
        <w:t>перпендикулярности касательной и радиуса, проведѐнного к точке касания.</w:t>
      </w:r>
    </w:p>
    <w:p w:rsidR="005B40CF" w:rsidRDefault="00540B02">
      <w:pPr>
        <w:pStyle w:val="a3"/>
        <w:ind w:left="849" w:firstLine="0"/>
        <w:jc w:val="left"/>
      </w:pPr>
      <w:r>
        <w:t>Пользоваться</w:t>
      </w:r>
      <w:r>
        <w:rPr>
          <w:spacing w:val="45"/>
        </w:rPr>
        <w:t xml:space="preserve"> </w:t>
      </w:r>
      <w:r>
        <w:t>простейшими</w:t>
      </w:r>
      <w:r>
        <w:rPr>
          <w:spacing w:val="49"/>
        </w:rPr>
        <w:t xml:space="preserve"> </w:t>
      </w:r>
      <w:r>
        <w:t>геометрическими</w:t>
      </w:r>
      <w:r>
        <w:rPr>
          <w:spacing w:val="49"/>
        </w:rPr>
        <w:t xml:space="preserve"> </w:t>
      </w:r>
      <w:r>
        <w:t>неравенствами,</w:t>
      </w:r>
      <w:r>
        <w:rPr>
          <w:spacing w:val="48"/>
        </w:rPr>
        <w:t xml:space="preserve"> </w:t>
      </w:r>
      <w:r>
        <w:t>понимать</w:t>
      </w:r>
      <w:r>
        <w:rPr>
          <w:spacing w:val="49"/>
        </w:rPr>
        <w:t xml:space="preserve"> </w:t>
      </w:r>
      <w:r>
        <w:t>их</w:t>
      </w:r>
      <w:r>
        <w:rPr>
          <w:spacing w:val="48"/>
        </w:rPr>
        <w:t xml:space="preserve"> </w:t>
      </w:r>
      <w:r>
        <w:rPr>
          <w:spacing w:val="-2"/>
        </w:rPr>
        <w:t>практический</w:t>
      </w:r>
    </w:p>
    <w:p w:rsidR="005B40CF" w:rsidRDefault="00540B02">
      <w:pPr>
        <w:pStyle w:val="a3"/>
        <w:ind w:firstLine="0"/>
        <w:jc w:val="left"/>
      </w:pPr>
      <w:r>
        <w:rPr>
          <w:spacing w:val="-2"/>
        </w:rPr>
        <w:t>смысл.</w:t>
      </w:r>
    </w:p>
    <w:p w:rsidR="005B40CF" w:rsidRDefault="00540B02">
      <w:pPr>
        <w:pStyle w:val="a3"/>
        <w:ind w:left="849" w:firstLine="0"/>
        <w:jc w:val="left"/>
      </w:pPr>
      <w:r>
        <w:t>Проводить</w:t>
      </w:r>
      <w:r>
        <w:rPr>
          <w:spacing w:val="-6"/>
        </w:rPr>
        <w:t xml:space="preserve"> </w:t>
      </w:r>
      <w:r>
        <w:t>основные</w:t>
      </w:r>
      <w:r>
        <w:rPr>
          <w:spacing w:val="-5"/>
        </w:rPr>
        <w:t xml:space="preserve"> </w:t>
      </w:r>
      <w:r>
        <w:t>геометрические</w:t>
      </w:r>
      <w:r>
        <w:rPr>
          <w:spacing w:val="-4"/>
        </w:rPr>
        <w:t xml:space="preserve"> </w:t>
      </w:r>
      <w:r>
        <w:t>построения</w:t>
      </w:r>
      <w:r>
        <w:rPr>
          <w:spacing w:val="-4"/>
        </w:rPr>
        <w:t xml:space="preserve"> </w:t>
      </w:r>
      <w:r>
        <w:t>с</w:t>
      </w:r>
      <w:r>
        <w:rPr>
          <w:spacing w:val="-4"/>
        </w:rPr>
        <w:t xml:space="preserve"> </w:t>
      </w:r>
      <w:r>
        <w:t>помощью</w:t>
      </w:r>
      <w:r>
        <w:rPr>
          <w:spacing w:val="-4"/>
        </w:rPr>
        <w:t xml:space="preserve"> </w:t>
      </w:r>
      <w:r>
        <w:t>циркуля</w:t>
      </w:r>
      <w:r>
        <w:rPr>
          <w:spacing w:val="-1"/>
        </w:rPr>
        <w:t xml:space="preserve"> </w:t>
      </w:r>
      <w:r>
        <w:t>и</w:t>
      </w:r>
      <w:r>
        <w:rPr>
          <w:spacing w:val="-3"/>
        </w:rPr>
        <w:t xml:space="preserve"> </w:t>
      </w:r>
      <w:r>
        <w:rPr>
          <w:spacing w:val="-2"/>
        </w:rPr>
        <w:t>линейки.</w:t>
      </w:r>
    </w:p>
    <w:p w:rsidR="005B40CF" w:rsidRDefault="00540B02">
      <w:pPr>
        <w:pStyle w:val="a5"/>
        <w:numPr>
          <w:ilvl w:val="1"/>
          <w:numId w:val="91"/>
        </w:numPr>
        <w:tabs>
          <w:tab w:val="left" w:pos="1268"/>
        </w:tabs>
        <w:ind w:left="1268" w:hanging="419"/>
        <w:rPr>
          <w:sz w:val="24"/>
        </w:rPr>
      </w:pPr>
      <w:r>
        <w:rPr>
          <w:sz w:val="24"/>
        </w:rPr>
        <w:t>Предметные</w:t>
      </w:r>
      <w:r>
        <w:rPr>
          <w:spacing w:val="49"/>
          <w:sz w:val="24"/>
        </w:rPr>
        <w:t xml:space="preserve"> </w:t>
      </w:r>
      <w:r>
        <w:rPr>
          <w:sz w:val="24"/>
        </w:rPr>
        <w:t>результаты</w:t>
      </w:r>
      <w:r>
        <w:rPr>
          <w:spacing w:val="50"/>
          <w:sz w:val="24"/>
        </w:rPr>
        <w:t xml:space="preserve"> </w:t>
      </w:r>
      <w:r>
        <w:rPr>
          <w:sz w:val="24"/>
        </w:rPr>
        <w:t>освоения</w:t>
      </w:r>
      <w:r>
        <w:rPr>
          <w:spacing w:val="50"/>
          <w:sz w:val="24"/>
        </w:rPr>
        <w:t xml:space="preserve"> </w:t>
      </w:r>
      <w:r>
        <w:rPr>
          <w:sz w:val="24"/>
        </w:rPr>
        <w:t>программы</w:t>
      </w:r>
      <w:r>
        <w:rPr>
          <w:spacing w:val="54"/>
          <w:sz w:val="24"/>
        </w:rPr>
        <w:t xml:space="preserve"> </w:t>
      </w:r>
      <w:r>
        <w:rPr>
          <w:sz w:val="24"/>
        </w:rPr>
        <w:t>учебного</w:t>
      </w:r>
      <w:r>
        <w:rPr>
          <w:spacing w:val="50"/>
          <w:sz w:val="24"/>
        </w:rPr>
        <w:t xml:space="preserve"> </w:t>
      </w:r>
      <w:r>
        <w:rPr>
          <w:sz w:val="24"/>
        </w:rPr>
        <w:t>курса</w:t>
      </w:r>
      <w:r>
        <w:rPr>
          <w:spacing w:val="49"/>
          <w:sz w:val="24"/>
        </w:rPr>
        <w:t xml:space="preserve"> </w:t>
      </w:r>
      <w:r>
        <w:rPr>
          <w:sz w:val="24"/>
        </w:rPr>
        <w:t>к</w:t>
      </w:r>
      <w:r>
        <w:rPr>
          <w:spacing w:val="53"/>
          <w:sz w:val="24"/>
        </w:rPr>
        <w:t xml:space="preserve"> </w:t>
      </w:r>
      <w:r>
        <w:rPr>
          <w:sz w:val="24"/>
        </w:rPr>
        <w:t>концу</w:t>
      </w:r>
      <w:r>
        <w:rPr>
          <w:spacing w:val="43"/>
          <w:sz w:val="24"/>
        </w:rPr>
        <w:t xml:space="preserve"> </w:t>
      </w:r>
      <w:r>
        <w:rPr>
          <w:sz w:val="24"/>
        </w:rPr>
        <w:t>обучения</w:t>
      </w:r>
      <w:r>
        <w:rPr>
          <w:spacing w:val="50"/>
          <w:sz w:val="24"/>
        </w:rPr>
        <w:t xml:space="preserve"> </w:t>
      </w:r>
      <w:r>
        <w:rPr>
          <w:sz w:val="24"/>
        </w:rPr>
        <w:t>в</w:t>
      </w:r>
      <w:r>
        <w:rPr>
          <w:spacing w:val="51"/>
          <w:sz w:val="24"/>
        </w:rPr>
        <w:t xml:space="preserve"> </w:t>
      </w:r>
      <w:r>
        <w:rPr>
          <w:spacing w:val="-10"/>
          <w:sz w:val="24"/>
        </w:rPr>
        <w:t>8</w:t>
      </w:r>
    </w:p>
    <w:p w:rsidR="005B40CF" w:rsidRDefault="00540B02">
      <w:pPr>
        <w:pStyle w:val="a3"/>
        <w:ind w:firstLine="0"/>
        <w:jc w:val="left"/>
      </w:pPr>
      <w:r>
        <w:rPr>
          <w:spacing w:val="-2"/>
        </w:rPr>
        <w:t>классе.</w:t>
      </w:r>
    </w:p>
    <w:p w:rsidR="005B40CF" w:rsidRDefault="00540B02">
      <w:pPr>
        <w:pStyle w:val="a3"/>
        <w:jc w:val="left"/>
      </w:pPr>
      <w:r>
        <w:t>Распознавать</w:t>
      </w:r>
      <w:r>
        <w:rPr>
          <w:spacing w:val="-4"/>
        </w:rPr>
        <w:t xml:space="preserve"> </w:t>
      </w:r>
      <w:r>
        <w:t>основные</w:t>
      </w:r>
      <w:r>
        <w:rPr>
          <w:spacing w:val="-7"/>
        </w:rPr>
        <w:t xml:space="preserve"> </w:t>
      </w:r>
      <w:r>
        <w:t>виды</w:t>
      </w:r>
      <w:r>
        <w:rPr>
          <w:spacing w:val="-5"/>
        </w:rPr>
        <w:t xml:space="preserve"> </w:t>
      </w:r>
      <w:r>
        <w:t>четырѐхугольников,</w:t>
      </w:r>
      <w:r>
        <w:rPr>
          <w:spacing w:val="-5"/>
        </w:rPr>
        <w:t xml:space="preserve"> </w:t>
      </w:r>
      <w:r>
        <w:t>их</w:t>
      </w:r>
      <w:r>
        <w:rPr>
          <w:spacing w:val="-2"/>
        </w:rPr>
        <w:t xml:space="preserve"> </w:t>
      </w:r>
      <w:r>
        <w:t>элементы,</w:t>
      </w:r>
      <w:r>
        <w:rPr>
          <w:spacing w:val="-6"/>
        </w:rPr>
        <w:t xml:space="preserve"> </w:t>
      </w:r>
      <w:r>
        <w:t>пользоваться</w:t>
      </w:r>
      <w:r>
        <w:rPr>
          <w:spacing w:val="-4"/>
        </w:rPr>
        <w:t xml:space="preserve"> </w:t>
      </w:r>
      <w:r>
        <w:t>их</w:t>
      </w:r>
      <w:r>
        <w:rPr>
          <w:spacing w:val="-2"/>
        </w:rPr>
        <w:t xml:space="preserve"> </w:t>
      </w:r>
      <w:r>
        <w:t>свойствами при решении геометрических задач.</w:t>
      </w:r>
    </w:p>
    <w:p w:rsidR="005B40CF" w:rsidRDefault="00540B02">
      <w:pPr>
        <w:pStyle w:val="a3"/>
        <w:ind w:left="849" w:firstLine="0"/>
        <w:jc w:val="left"/>
      </w:pPr>
      <w:r>
        <w:t>Применять</w:t>
      </w:r>
      <w:r>
        <w:rPr>
          <w:spacing w:val="63"/>
        </w:rPr>
        <w:t xml:space="preserve"> </w:t>
      </w:r>
      <w:r>
        <w:t>свойства</w:t>
      </w:r>
      <w:r>
        <w:rPr>
          <w:spacing w:val="62"/>
        </w:rPr>
        <w:t xml:space="preserve"> </w:t>
      </w:r>
      <w:r>
        <w:t>точки</w:t>
      </w:r>
      <w:r>
        <w:rPr>
          <w:spacing w:val="64"/>
        </w:rPr>
        <w:t xml:space="preserve"> </w:t>
      </w:r>
      <w:r>
        <w:t>пересечения</w:t>
      </w:r>
      <w:r>
        <w:rPr>
          <w:spacing w:val="63"/>
        </w:rPr>
        <w:t xml:space="preserve"> </w:t>
      </w:r>
      <w:r>
        <w:t>медиан</w:t>
      </w:r>
      <w:r>
        <w:rPr>
          <w:spacing w:val="63"/>
        </w:rPr>
        <w:t xml:space="preserve"> </w:t>
      </w:r>
      <w:r>
        <w:t>треугольника</w:t>
      </w:r>
      <w:r>
        <w:rPr>
          <w:spacing w:val="63"/>
        </w:rPr>
        <w:t xml:space="preserve"> </w:t>
      </w:r>
      <w:r>
        <w:t>(центра</w:t>
      </w:r>
      <w:r>
        <w:rPr>
          <w:spacing w:val="63"/>
        </w:rPr>
        <w:t xml:space="preserve"> </w:t>
      </w:r>
      <w:r>
        <w:t>масс)</w:t>
      </w:r>
      <w:r>
        <w:rPr>
          <w:spacing w:val="63"/>
        </w:rPr>
        <w:t xml:space="preserve"> </w:t>
      </w:r>
      <w:r>
        <w:t>в</w:t>
      </w:r>
      <w:r>
        <w:rPr>
          <w:spacing w:val="63"/>
        </w:rPr>
        <w:t xml:space="preserve"> </w:t>
      </w:r>
      <w:r>
        <w:rPr>
          <w:spacing w:val="-2"/>
        </w:rPr>
        <w:t>решении</w:t>
      </w:r>
    </w:p>
    <w:p w:rsidR="005B40CF" w:rsidRDefault="00540B02">
      <w:pPr>
        <w:pStyle w:val="a3"/>
        <w:ind w:firstLine="0"/>
        <w:jc w:val="left"/>
      </w:pPr>
      <w:r>
        <w:rPr>
          <w:spacing w:val="-2"/>
        </w:rPr>
        <w:t>задач.</w:t>
      </w:r>
    </w:p>
    <w:p w:rsidR="005B40CF" w:rsidRDefault="00540B02">
      <w:pPr>
        <w:pStyle w:val="a3"/>
        <w:ind w:left="849" w:firstLine="0"/>
        <w:jc w:val="left"/>
      </w:pPr>
      <w:r>
        <w:t>Владеть</w:t>
      </w:r>
      <w:r>
        <w:rPr>
          <w:spacing w:val="46"/>
        </w:rPr>
        <w:t xml:space="preserve"> </w:t>
      </w:r>
      <w:r>
        <w:t>понятием</w:t>
      </w:r>
      <w:r>
        <w:rPr>
          <w:spacing w:val="45"/>
        </w:rPr>
        <w:t xml:space="preserve"> </w:t>
      </w:r>
      <w:r>
        <w:t>средней</w:t>
      </w:r>
      <w:r>
        <w:rPr>
          <w:spacing w:val="47"/>
        </w:rPr>
        <w:t xml:space="preserve"> </w:t>
      </w:r>
      <w:r>
        <w:t>линии</w:t>
      </w:r>
      <w:r>
        <w:rPr>
          <w:spacing w:val="47"/>
        </w:rPr>
        <w:t xml:space="preserve"> </w:t>
      </w:r>
      <w:r>
        <w:t>треугольника</w:t>
      </w:r>
      <w:r>
        <w:rPr>
          <w:spacing w:val="45"/>
        </w:rPr>
        <w:t xml:space="preserve"> </w:t>
      </w:r>
      <w:r>
        <w:t>и</w:t>
      </w:r>
      <w:r>
        <w:rPr>
          <w:spacing w:val="47"/>
        </w:rPr>
        <w:t xml:space="preserve"> </w:t>
      </w:r>
      <w:r>
        <w:t>трапеции,</w:t>
      </w:r>
      <w:r>
        <w:rPr>
          <w:spacing w:val="43"/>
        </w:rPr>
        <w:t xml:space="preserve"> </w:t>
      </w:r>
      <w:r>
        <w:t>применять</w:t>
      </w:r>
      <w:r>
        <w:rPr>
          <w:spacing w:val="46"/>
        </w:rPr>
        <w:t xml:space="preserve"> </w:t>
      </w:r>
      <w:r>
        <w:t>их</w:t>
      </w:r>
      <w:r>
        <w:rPr>
          <w:spacing w:val="48"/>
        </w:rPr>
        <w:t xml:space="preserve"> </w:t>
      </w:r>
      <w:r>
        <w:t>свойства</w:t>
      </w:r>
      <w:r>
        <w:rPr>
          <w:spacing w:val="45"/>
        </w:rPr>
        <w:t xml:space="preserve"> </w:t>
      </w:r>
      <w:r>
        <w:rPr>
          <w:spacing w:val="-5"/>
        </w:rPr>
        <w:t>при</w:t>
      </w:r>
    </w:p>
    <w:p w:rsidR="005B40CF" w:rsidRDefault="00540B02">
      <w:pPr>
        <w:pStyle w:val="a3"/>
        <w:ind w:right="150" w:firstLine="0"/>
      </w:pPr>
      <w:r>
        <w:t>решении геометрических задач. Пользоваться теоремой Фалеса и теоремой о пропорциональных отрезках, применять их для решения практических задач.</w:t>
      </w:r>
    </w:p>
    <w:p w:rsidR="005B40CF" w:rsidRDefault="00540B02">
      <w:pPr>
        <w:pStyle w:val="a3"/>
        <w:ind w:left="849" w:right="147" w:firstLine="0"/>
      </w:pPr>
      <w:r>
        <w:t>Применять признаки подобия треугольников в решении геометрических задач. Пользоваться</w:t>
      </w:r>
      <w:r>
        <w:rPr>
          <w:spacing w:val="75"/>
        </w:rPr>
        <w:t xml:space="preserve"> </w:t>
      </w:r>
      <w:r>
        <w:t>теоремой</w:t>
      </w:r>
      <w:r>
        <w:rPr>
          <w:spacing w:val="78"/>
        </w:rPr>
        <w:t xml:space="preserve"> </w:t>
      </w:r>
      <w:r>
        <w:t>Пифагора</w:t>
      </w:r>
      <w:r>
        <w:rPr>
          <w:spacing w:val="75"/>
        </w:rPr>
        <w:t xml:space="preserve"> </w:t>
      </w:r>
      <w:r>
        <w:t>для</w:t>
      </w:r>
      <w:r>
        <w:rPr>
          <w:spacing w:val="77"/>
        </w:rPr>
        <w:t xml:space="preserve"> </w:t>
      </w:r>
      <w:r>
        <w:t>решения</w:t>
      </w:r>
      <w:r>
        <w:rPr>
          <w:spacing w:val="77"/>
        </w:rPr>
        <w:t xml:space="preserve"> </w:t>
      </w:r>
      <w:r>
        <w:t>геометрических</w:t>
      </w:r>
      <w:r>
        <w:rPr>
          <w:spacing w:val="77"/>
        </w:rPr>
        <w:t xml:space="preserve"> </w:t>
      </w:r>
      <w:r>
        <w:t>и</w:t>
      </w:r>
      <w:r>
        <w:rPr>
          <w:spacing w:val="76"/>
        </w:rPr>
        <w:t xml:space="preserve"> </w:t>
      </w:r>
      <w:r>
        <w:t>практических</w:t>
      </w:r>
      <w:r>
        <w:rPr>
          <w:spacing w:val="78"/>
        </w:rPr>
        <w:t xml:space="preserve"> </w:t>
      </w:r>
      <w:r>
        <w:rPr>
          <w:spacing w:val="-2"/>
        </w:rPr>
        <w:t>задач.</w:t>
      </w:r>
    </w:p>
    <w:p w:rsidR="005B40CF" w:rsidRDefault="00540B02">
      <w:pPr>
        <w:pStyle w:val="a3"/>
        <w:spacing w:before="1"/>
        <w:ind w:right="149" w:firstLine="0"/>
      </w:pPr>
      <w:r>
        <w:t>Строить математическую модель в практических задачах, самостоятельно проводить чертѐж и находить соответствующие длины.</w:t>
      </w:r>
    </w:p>
    <w:p w:rsidR="005B40CF" w:rsidRDefault="00540B02">
      <w:pPr>
        <w:pStyle w:val="a3"/>
        <w:ind w:right="147"/>
      </w:pPr>
      <w:r>
        <w:t>Владеть понятиями синуса, косинуса и тангенса острого угла прямоугольного</w:t>
      </w:r>
      <w:r>
        <w:rPr>
          <w:spacing w:val="40"/>
        </w:rPr>
        <w:t xml:space="preserve"> </w:t>
      </w:r>
      <w:r>
        <w:t>треугольника. Пользоваться этими понятиями для решения практических задач.</w:t>
      </w:r>
    </w:p>
    <w:p w:rsidR="005B40CF" w:rsidRDefault="00540B02">
      <w:pPr>
        <w:pStyle w:val="a3"/>
        <w:ind w:right="145"/>
      </w:pPr>
      <w:r>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rsidR="005B40CF" w:rsidRDefault="00540B02">
      <w:pPr>
        <w:pStyle w:val="a3"/>
        <w:ind w:right="146"/>
      </w:pPr>
      <w: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p w:rsidR="005B40CF" w:rsidRDefault="00540B02">
      <w:pPr>
        <w:pStyle w:val="a3"/>
        <w:ind w:right="146"/>
      </w:pPr>
      <w:r>
        <w:t>Владеть понятием описанного четырѐхугольника, применять свойства описанного четырѐхугольника при решении задач.</w:t>
      </w:r>
    </w:p>
    <w:p w:rsidR="005B40CF" w:rsidRDefault="00540B02">
      <w:pPr>
        <w:pStyle w:val="a3"/>
        <w:ind w:right="143"/>
      </w:pPr>
      <w: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rsidR="005B40CF" w:rsidRDefault="00540B02">
      <w:pPr>
        <w:pStyle w:val="a5"/>
        <w:numPr>
          <w:ilvl w:val="1"/>
          <w:numId w:val="91"/>
        </w:numPr>
        <w:tabs>
          <w:tab w:val="left" w:pos="1267"/>
        </w:tabs>
        <w:spacing w:before="1"/>
        <w:ind w:right="148" w:firstLine="708"/>
        <w:jc w:val="both"/>
        <w:rPr>
          <w:sz w:val="24"/>
        </w:rPr>
      </w:pPr>
      <w:r>
        <w:rPr>
          <w:sz w:val="24"/>
        </w:rPr>
        <w:t xml:space="preserve">Предметные результаты освоения программы учебного курса к концу обучения в 9 </w:t>
      </w:r>
      <w:r>
        <w:rPr>
          <w:spacing w:val="-2"/>
          <w:sz w:val="24"/>
        </w:rPr>
        <w:t>классе.</w:t>
      </w:r>
    </w:p>
    <w:p w:rsidR="005B40CF" w:rsidRDefault="00540B02">
      <w:pPr>
        <w:pStyle w:val="a3"/>
        <w:ind w:right="136"/>
      </w:pPr>
      <w:r>
        <w:t>Знать тригонометрические функции острых углов, находить с их помощью различные элементы прямоугольного треугольника («решение прямоугольных треугольников»). Находить (с помощью калькулятора) длины и углы для нетабличных значений.</w:t>
      </w:r>
    </w:p>
    <w:p w:rsidR="005B40CF" w:rsidRDefault="00540B02">
      <w:pPr>
        <w:pStyle w:val="a3"/>
        <w:ind w:right="144"/>
      </w:pPr>
      <w: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rsidR="005B40CF" w:rsidRDefault="00540B02">
      <w:pPr>
        <w:pStyle w:val="a3"/>
        <w:ind w:right="147"/>
      </w:pPr>
      <w: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p w:rsidR="005B40CF" w:rsidRDefault="00540B02">
      <w:pPr>
        <w:pStyle w:val="a3"/>
        <w:ind w:right="143"/>
      </w:pPr>
      <w: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w:t>
      </w:r>
      <w:r>
        <w:rPr>
          <w:spacing w:val="40"/>
        </w:rPr>
        <w:t xml:space="preserve"> </w:t>
      </w:r>
      <w:r>
        <w:t>у подобных фигур. Применять свойства подобия в практических задачах. Уметь приводить примеры подобных фигур в окружающем мире.</w:t>
      </w:r>
    </w:p>
    <w:p w:rsidR="005B40CF" w:rsidRDefault="00540B02">
      <w:pPr>
        <w:pStyle w:val="a3"/>
        <w:spacing w:before="1"/>
        <w:ind w:right="147"/>
      </w:pPr>
      <w:r>
        <w:t>Пользоваться теоремами о произведении отрезков хорд, о произведении отрезков секущих, о квадрате касательной.</w:t>
      </w:r>
    </w:p>
    <w:p w:rsidR="005B40CF" w:rsidRDefault="00540B02">
      <w:pPr>
        <w:pStyle w:val="a3"/>
        <w:ind w:right="139"/>
      </w:pPr>
      <w:r>
        <w:t>Пользоваться</w:t>
      </w:r>
      <w:r>
        <w:rPr>
          <w:spacing w:val="-3"/>
        </w:rPr>
        <w:t xml:space="preserve"> </w:t>
      </w:r>
      <w:r>
        <w:t>векторами,</w:t>
      </w:r>
      <w:r>
        <w:rPr>
          <w:spacing w:val="-3"/>
        </w:rPr>
        <w:t xml:space="preserve"> </w:t>
      </w:r>
      <w:r>
        <w:t>понимать</w:t>
      </w:r>
      <w:r>
        <w:rPr>
          <w:spacing w:val="-3"/>
        </w:rPr>
        <w:t xml:space="preserve"> </w:t>
      </w:r>
      <w:r>
        <w:t>их</w:t>
      </w:r>
      <w:r>
        <w:rPr>
          <w:spacing w:val="-1"/>
        </w:rPr>
        <w:t xml:space="preserve"> </w:t>
      </w:r>
      <w:r>
        <w:t>геометрический</w:t>
      </w:r>
      <w:r>
        <w:rPr>
          <w:spacing w:val="-3"/>
        </w:rPr>
        <w:t xml:space="preserve"> </w:t>
      </w:r>
      <w:r>
        <w:t>и</w:t>
      </w:r>
      <w:r>
        <w:rPr>
          <w:spacing w:val="-3"/>
        </w:rPr>
        <w:t xml:space="preserve"> </w:t>
      </w:r>
      <w:r>
        <w:t>физический</w:t>
      </w:r>
      <w:r>
        <w:rPr>
          <w:spacing w:val="-5"/>
        </w:rPr>
        <w:t xml:space="preserve"> </w:t>
      </w:r>
      <w:r>
        <w:t>смысл,</w:t>
      </w:r>
      <w:r>
        <w:rPr>
          <w:spacing w:val="-1"/>
        </w:rPr>
        <w:t xml:space="preserve"> </w:t>
      </w:r>
      <w:r>
        <w:t>применять</w:t>
      </w:r>
      <w:r>
        <w:rPr>
          <w:spacing w:val="-3"/>
        </w:rPr>
        <w:t xml:space="preserve"> </w:t>
      </w:r>
      <w:r>
        <w:t>их</w:t>
      </w:r>
      <w:r>
        <w:rPr>
          <w:spacing w:val="-1"/>
        </w:rPr>
        <w:t xml:space="preserve"> </w:t>
      </w:r>
      <w:r>
        <w:t>в решении геометрических и физических задач. Применять скалярное произведение векторов для нахождения длин и углов.</w:t>
      </w:r>
    </w:p>
    <w:p w:rsidR="005B40CF" w:rsidRDefault="00540B02">
      <w:pPr>
        <w:pStyle w:val="a3"/>
        <w:ind w:right="147"/>
      </w:pPr>
      <w:r>
        <w:t>Пользоваться</w:t>
      </w:r>
      <w:r>
        <w:rPr>
          <w:spacing w:val="-2"/>
        </w:rPr>
        <w:t xml:space="preserve"> </w:t>
      </w:r>
      <w:r>
        <w:t>методом</w:t>
      </w:r>
      <w:r>
        <w:rPr>
          <w:spacing w:val="-3"/>
        </w:rPr>
        <w:t xml:space="preserve"> </w:t>
      </w:r>
      <w:r>
        <w:t>координат</w:t>
      </w:r>
      <w:r>
        <w:rPr>
          <w:spacing w:val="-4"/>
        </w:rPr>
        <w:t xml:space="preserve"> </w:t>
      </w:r>
      <w:r>
        <w:t>на</w:t>
      </w:r>
      <w:r>
        <w:rPr>
          <w:spacing w:val="-3"/>
        </w:rPr>
        <w:t xml:space="preserve"> </w:t>
      </w:r>
      <w:r>
        <w:t>плоскости,</w:t>
      </w:r>
      <w:r>
        <w:rPr>
          <w:spacing w:val="-2"/>
        </w:rPr>
        <w:t xml:space="preserve"> </w:t>
      </w:r>
      <w:r>
        <w:t>применять</w:t>
      </w:r>
      <w:r>
        <w:rPr>
          <w:spacing w:val="-2"/>
        </w:rPr>
        <w:t xml:space="preserve"> </w:t>
      </w:r>
      <w:r>
        <w:t>его</w:t>
      </w:r>
      <w:r>
        <w:rPr>
          <w:spacing w:val="-2"/>
        </w:rPr>
        <w:t xml:space="preserve"> </w:t>
      </w:r>
      <w:r>
        <w:t>в</w:t>
      </w:r>
      <w:r>
        <w:rPr>
          <w:spacing w:val="-3"/>
        </w:rPr>
        <w:t xml:space="preserve"> </w:t>
      </w:r>
      <w:r>
        <w:t>решении</w:t>
      </w:r>
      <w:r>
        <w:rPr>
          <w:spacing w:val="-1"/>
        </w:rPr>
        <w:t xml:space="preserve"> </w:t>
      </w:r>
      <w:r>
        <w:t>геометрических и практических задач.</w:t>
      </w:r>
    </w:p>
    <w:p w:rsidR="005B40CF" w:rsidRDefault="00540B02">
      <w:pPr>
        <w:pStyle w:val="a3"/>
        <w:ind w:left="849" w:firstLine="0"/>
      </w:pPr>
      <w:r>
        <w:t>Владеть</w:t>
      </w:r>
      <w:r>
        <w:rPr>
          <w:spacing w:val="40"/>
        </w:rPr>
        <w:t xml:space="preserve">  </w:t>
      </w:r>
      <w:r>
        <w:t>понятиями</w:t>
      </w:r>
      <w:r>
        <w:rPr>
          <w:spacing w:val="41"/>
        </w:rPr>
        <w:t xml:space="preserve">  </w:t>
      </w:r>
      <w:r>
        <w:t>правильного</w:t>
      </w:r>
      <w:r>
        <w:rPr>
          <w:spacing w:val="41"/>
        </w:rPr>
        <w:t xml:space="preserve">  </w:t>
      </w:r>
      <w:r>
        <w:t>многоугольника,</w:t>
      </w:r>
      <w:r>
        <w:rPr>
          <w:spacing w:val="41"/>
        </w:rPr>
        <w:t xml:space="preserve">  </w:t>
      </w:r>
      <w:r>
        <w:t>длины</w:t>
      </w:r>
      <w:r>
        <w:rPr>
          <w:spacing w:val="42"/>
        </w:rPr>
        <w:t xml:space="preserve">  </w:t>
      </w:r>
      <w:r>
        <w:t>окружности,</w:t>
      </w:r>
      <w:r>
        <w:rPr>
          <w:spacing w:val="42"/>
        </w:rPr>
        <w:t xml:space="preserve">  </w:t>
      </w:r>
      <w:r>
        <w:t>длины</w:t>
      </w:r>
      <w:r>
        <w:rPr>
          <w:spacing w:val="42"/>
        </w:rPr>
        <w:t xml:space="preserve">  </w:t>
      </w:r>
      <w:r>
        <w:rPr>
          <w:spacing w:val="-4"/>
        </w:rPr>
        <w:t>дуги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firstLine="0"/>
      </w:pPr>
      <w:r>
        <w:lastRenderedPageBreak/>
        <w:t>окружности и радианной меры угла, уметь вычислять площадь круга и его частей. Применять полученные умения в практических задачах.</w:t>
      </w:r>
    </w:p>
    <w:p w:rsidR="005B40CF" w:rsidRDefault="00540B02">
      <w:pPr>
        <w:pStyle w:val="a3"/>
        <w:ind w:right="148"/>
      </w:pPr>
      <w:r>
        <w:t>Находить оси (или центры) симметрии фигур, применять движения плоскости в простейших случаях.</w:t>
      </w:r>
    </w:p>
    <w:p w:rsidR="005B40CF" w:rsidRDefault="00540B02">
      <w:pPr>
        <w:pStyle w:val="a3"/>
        <w:ind w:right="141"/>
      </w:pPr>
      <w: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rsidR="005B40CF" w:rsidRDefault="005B40CF">
      <w:pPr>
        <w:pStyle w:val="a3"/>
        <w:spacing w:before="5"/>
        <w:ind w:left="0" w:firstLine="0"/>
        <w:jc w:val="left"/>
      </w:pPr>
    </w:p>
    <w:p w:rsidR="005B40CF" w:rsidRDefault="00540B02">
      <w:pPr>
        <w:pStyle w:val="1"/>
        <w:spacing w:line="240" w:lineRule="auto"/>
        <w:ind w:left="140" w:right="139" w:firstLine="708"/>
      </w:pPr>
      <w:r>
        <w:t>Программа учебного курса «Вероятность и статистика» в 7–9 классах (далее соответственно – программа учебного курса «Вероятность и статистика», учебный курс).</w:t>
      </w:r>
    </w:p>
    <w:p w:rsidR="005B40CF" w:rsidRDefault="00540B02">
      <w:pPr>
        <w:pStyle w:val="a5"/>
        <w:numPr>
          <w:ilvl w:val="0"/>
          <w:numId w:val="90"/>
        </w:numPr>
        <w:tabs>
          <w:tab w:val="left" w:pos="1088"/>
        </w:tabs>
        <w:spacing w:line="271"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90"/>
        </w:numPr>
        <w:tabs>
          <w:tab w:val="left" w:pos="1267"/>
        </w:tabs>
        <w:ind w:right="136" w:firstLine="708"/>
        <w:jc w:val="both"/>
        <w:rPr>
          <w:sz w:val="24"/>
        </w:rPr>
      </w:pPr>
      <w:r>
        <w:rPr>
          <w:sz w:val="24"/>
        </w:rPr>
        <w:t>В современном цифровом мире вероятность и статистика приобретают всѐ большую значимость, как с точки зрения практических приложений, так и их роли в образовании, необходимом</w:t>
      </w:r>
      <w:r>
        <w:rPr>
          <w:spacing w:val="-2"/>
          <w:sz w:val="24"/>
        </w:rPr>
        <w:t xml:space="preserve"> </w:t>
      </w:r>
      <w:r>
        <w:rPr>
          <w:sz w:val="24"/>
        </w:rPr>
        <w:t>каждому</w:t>
      </w:r>
      <w:r>
        <w:rPr>
          <w:spacing w:val="-4"/>
          <w:sz w:val="24"/>
        </w:rPr>
        <w:t xml:space="preserve"> </w:t>
      </w:r>
      <w:r>
        <w:rPr>
          <w:sz w:val="24"/>
        </w:rPr>
        <w:t>человеку. Возрастает число</w:t>
      </w:r>
      <w:r>
        <w:rPr>
          <w:spacing w:val="-1"/>
          <w:sz w:val="24"/>
        </w:rPr>
        <w:t xml:space="preserve"> </w:t>
      </w:r>
      <w:r>
        <w:rPr>
          <w:sz w:val="24"/>
        </w:rPr>
        <w:t>профессий,</w:t>
      </w:r>
      <w:r>
        <w:rPr>
          <w:spacing w:val="-1"/>
          <w:sz w:val="24"/>
        </w:rPr>
        <w:t xml:space="preserve"> </w:t>
      </w:r>
      <w:r>
        <w:rPr>
          <w:sz w:val="24"/>
        </w:rPr>
        <w:t>при овладении которыми требуется хорошая базовая подготовка в области вероятности и статистики, такая подготовка важна для продолжения образования и для успешной профессиональной карьеры.</w:t>
      </w:r>
    </w:p>
    <w:p w:rsidR="005B40CF" w:rsidRDefault="00540B02">
      <w:pPr>
        <w:pStyle w:val="a3"/>
        <w:spacing w:before="1"/>
        <w:ind w:right="147"/>
      </w:pPr>
      <w:r>
        <w:t>Каждый</w:t>
      </w:r>
      <w:r>
        <w:rPr>
          <w:spacing w:val="-3"/>
        </w:rPr>
        <w:t xml:space="preserve"> </w:t>
      </w:r>
      <w:r>
        <w:t>человек</w:t>
      </w:r>
      <w:r>
        <w:rPr>
          <w:spacing w:val="-3"/>
        </w:rPr>
        <w:t xml:space="preserve"> </w:t>
      </w:r>
      <w:r>
        <w:t>постоянно</w:t>
      </w:r>
      <w:r>
        <w:rPr>
          <w:spacing w:val="-3"/>
        </w:rPr>
        <w:t xml:space="preserve"> </w:t>
      </w:r>
      <w:r>
        <w:t>принимает</w:t>
      </w:r>
      <w:r>
        <w:rPr>
          <w:spacing w:val="-3"/>
        </w:rPr>
        <w:t xml:space="preserve"> </w:t>
      </w:r>
      <w:r>
        <w:t>решения</w:t>
      </w:r>
      <w:r>
        <w:rPr>
          <w:spacing w:val="-3"/>
        </w:rPr>
        <w:t xml:space="preserve"> </w:t>
      </w:r>
      <w:r>
        <w:t>на</w:t>
      </w:r>
      <w:r>
        <w:rPr>
          <w:spacing w:val="-4"/>
        </w:rPr>
        <w:t xml:space="preserve"> </w:t>
      </w:r>
      <w:r>
        <w:t>основе</w:t>
      </w:r>
      <w:r>
        <w:rPr>
          <w:spacing w:val="-5"/>
        </w:rPr>
        <w:t xml:space="preserve"> </w:t>
      </w:r>
      <w:r>
        <w:t>имеющихся</w:t>
      </w:r>
      <w:r>
        <w:rPr>
          <w:spacing w:val="-1"/>
        </w:rPr>
        <w:t xml:space="preserve"> </w:t>
      </w:r>
      <w:r>
        <w:t>у</w:t>
      </w:r>
      <w:r>
        <w:rPr>
          <w:spacing w:val="-8"/>
        </w:rPr>
        <w:t xml:space="preserve"> </w:t>
      </w:r>
      <w:r>
        <w:t>него</w:t>
      </w:r>
      <w:r>
        <w:rPr>
          <w:spacing w:val="-3"/>
        </w:rPr>
        <w:t xml:space="preserve"> </w:t>
      </w:r>
      <w:r>
        <w:t>данных.</w:t>
      </w:r>
      <w:r>
        <w:rPr>
          <w:spacing w:val="-3"/>
        </w:rPr>
        <w:t xml:space="preserve"> </w:t>
      </w:r>
      <w:r>
        <w:t>А</w:t>
      </w:r>
      <w:r>
        <w:rPr>
          <w:spacing w:val="-4"/>
        </w:rPr>
        <w:t xml:space="preserve"> </w:t>
      </w:r>
      <w:r>
        <w:t>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w:t>
      </w:r>
    </w:p>
    <w:p w:rsidR="005B40CF" w:rsidRDefault="00540B02">
      <w:pPr>
        <w:pStyle w:val="a3"/>
        <w:ind w:right="141"/>
      </w:pPr>
      <w:r>
        <w:t>Именно поэтому остро встала необходимость сформировать у обучающихся функциональную грамотность, включающую в себя в качестве неотъемлемой составляющей умение воспринимать и критически анализировать информацию, представленную в различных формах, понимать вероятностный характер многих реальных процессов и зависимостей, производить простейшие вероятностные расчѐты.</w:t>
      </w:r>
    </w:p>
    <w:p w:rsidR="005B40CF" w:rsidRDefault="00540B02">
      <w:pPr>
        <w:pStyle w:val="a3"/>
        <w:ind w:right="138"/>
      </w:pPr>
      <w:r>
        <w:t>Знакомство в учебном курсе с основными принципами сбора, анализа и представления данных из различных сфер жизни общества и государства приобщает обучающихся к общественным интересам. Изучение основ комбинаторики развивает навыки организации перебора и подсчѐта числа вариантов, в том числе в прикладных задачах. Знакомство с основами теории графов создаѐт математический фундамент для формирования компетенций в области информатики и цифровых технологий. При изучении статистики и вероятности обогащаются представления обучающихся о современной картине мира и методах его исследования, формируется понимание роли статистики как источника социально значимой информации и закладываются основы вероятностного мышления.</w:t>
      </w:r>
    </w:p>
    <w:p w:rsidR="005B40CF" w:rsidRDefault="00540B02">
      <w:pPr>
        <w:pStyle w:val="a5"/>
        <w:numPr>
          <w:ilvl w:val="1"/>
          <w:numId w:val="90"/>
        </w:numPr>
        <w:tabs>
          <w:tab w:val="left" w:pos="1268"/>
        </w:tabs>
        <w:spacing w:before="1"/>
        <w:ind w:left="1268" w:hanging="419"/>
        <w:jc w:val="both"/>
        <w:rPr>
          <w:sz w:val="24"/>
        </w:rPr>
      </w:pPr>
      <w:r>
        <w:rPr>
          <w:sz w:val="24"/>
        </w:rPr>
        <w:t>В</w:t>
      </w:r>
      <w:r>
        <w:rPr>
          <w:spacing w:val="47"/>
          <w:sz w:val="24"/>
        </w:rPr>
        <w:t xml:space="preserve">  </w:t>
      </w:r>
      <w:r>
        <w:rPr>
          <w:sz w:val="24"/>
        </w:rPr>
        <w:t>соответствии</w:t>
      </w:r>
      <w:r>
        <w:rPr>
          <w:spacing w:val="49"/>
          <w:sz w:val="24"/>
        </w:rPr>
        <w:t xml:space="preserve">  </w:t>
      </w:r>
      <w:r>
        <w:rPr>
          <w:sz w:val="24"/>
        </w:rPr>
        <w:t>с</w:t>
      </w:r>
      <w:r>
        <w:rPr>
          <w:spacing w:val="49"/>
          <w:sz w:val="24"/>
        </w:rPr>
        <w:t xml:space="preserve">  </w:t>
      </w:r>
      <w:r>
        <w:rPr>
          <w:sz w:val="24"/>
        </w:rPr>
        <w:t>данными</w:t>
      </w:r>
      <w:r>
        <w:rPr>
          <w:spacing w:val="49"/>
          <w:sz w:val="24"/>
        </w:rPr>
        <w:t xml:space="preserve">  </w:t>
      </w:r>
      <w:r>
        <w:rPr>
          <w:sz w:val="24"/>
        </w:rPr>
        <w:t>целями</w:t>
      </w:r>
      <w:r>
        <w:rPr>
          <w:spacing w:val="48"/>
          <w:sz w:val="24"/>
        </w:rPr>
        <w:t xml:space="preserve">  </w:t>
      </w:r>
      <w:r>
        <w:rPr>
          <w:sz w:val="24"/>
        </w:rPr>
        <w:t>в</w:t>
      </w:r>
      <w:r>
        <w:rPr>
          <w:spacing w:val="48"/>
          <w:sz w:val="24"/>
        </w:rPr>
        <w:t xml:space="preserve">  </w:t>
      </w:r>
      <w:r>
        <w:rPr>
          <w:sz w:val="24"/>
        </w:rPr>
        <w:t>структуре</w:t>
      </w:r>
      <w:r>
        <w:rPr>
          <w:spacing w:val="49"/>
          <w:sz w:val="24"/>
        </w:rPr>
        <w:t xml:space="preserve">  </w:t>
      </w:r>
      <w:r>
        <w:rPr>
          <w:sz w:val="24"/>
        </w:rPr>
        <w:t>программы</w:t>
      </w:r>
      <w:r>
        <w:rPr>
          <w:spacing w:val="49"/>
          <w:sz w:val="24"/>
        </w:rPr>
        <w:t xml:space="preserve">  </w:t>
      </w:r>
      <w:r>
        <w:rPr>
          <w:sz w:val="24"/>
        </w:rPr>
        <w:t>учебного</w:t>
      </w:r>
      <w:r>
        <w:rPr>
          <w:spacing w:val="49"/>
          <w:sz w:val="24"/>
        </w:rPr>
        <w:t xml:space="preserve">  </w:t>
      </w:r>
      <w:r>
        <w:rPr>
          <w:spacing w:val="-2"/>
          <w:sz w:val="24"/>
        </w:rPr>
        <w:t>курса</w:t>
      </w:r>
    </w:p>
    <w:p w:rsidR="005B40CF" w:rsidRDefault="00540B02">
      <w:pPr>
        <w:pStyle w:val="a3"/>
        <w:ind w:right="136" w:firstLine="0"/>
      </w:pPr>
      <w:r>
        <w:t>«Вероятность и статистика» основного общего образования выделены следующие содержательно- методические</w:t>
      </w:r>
      <w:r>
        <w:rPr>
          <w:spacing w:val="80"/>
          <w:w w:val="150"/>
        </w:rPr>
        <w:t xml:space="preserve"> </w:t>
      </w:r>
      <w:r>
        <w:t>линии:</w:t>
      </w:r>
      <w:r>
        <w:rPr>
          <w:spacing w:val="80"/>
          <w:w w:val="150"/>
        </w:rPr>
        <w:t xml:space="preserve"> </w:t>
      </w:r>
      <w:r>
        <w:t>«Представление</w:t>
      </w:r>
      <w:r>
        <w:rPr>
          <w:spacing w:val="80"/>
          <w:w w:val="150"/>
        </w:rPr>
        <w:t xml:space="preserve"> </w:t>
      </w:r>
      <w:r>
        <w:t>данных</w:t>
      </w:r>
      <w:r>
        <w:rPr>
          <w:spacing w:val="80"/>
          <w:w w:val="150"/>
        </w:rPr>
        <w:t xml:space="preserve"> </w:t>
      </w:r>
      <w:r>
        <w:t>и</w:t>
      </w:r>
      <w:r>
        <w:rPr>
          <w:spacing w:val="80"/>
          <w:w w:val="150"/>
        </w:rPr>
        <w:t xml:space="preserve"> </w:t>
      </w:r>
      <w:r>
        <w:t>описательная</w:t>
      </w:r>
      <w:r>
        <w:rPr>
          <w:spacing w:val="80"/>
          <w:w w:val="150"/>
        </w:rPr>
        <w:t xml:space="preserve"> </w:t>
      </w:r>
      <w:r>
        <w:t>статистика»,</w:t>
      </w:r>
      <w:r>
        <w:rPr>
          <w:spacing w:val="80"/>
          <w:w w:val="150"/>
        </w:rPr>
        <w:t xml:space="preserve"> </w:t>
      </w:r>
      <w:r>
        <w:t>«Вероятность»,</w:t>
      </w:r>
    </w:p>
    <w:p w:rsidR="005B40CF" w:rsidRDefault="00540B02">
      <w:pPr>
        <w:pStyle w:val="a3"/>
        <w:ind w:firstLine="0"/>
      </w:pPr>
      <w:r>
        <w:t>«Элементы</w:t>
      </w:r>
      <w:r>
        <w:rPr>
          <w:spacing w:val="-7"/>
        </w:rPr>
        <w:t xml:space="preserve"> </w:t>
      </w:r>
      <w:r>
        <w:t>комбинаторики»,</w:t>
      </w:r>
      <w:r>
        <w:rPr>
          <w:spacing w:val="-2"/>
        </w:rPr>
        <w:t xml:space="preserve"> </w:t>
      </w:r>
      <w:r>
        <w:t>«Введение</w:t>
      </w:r>
      <w:r>
        <w:rPr>
          <w:spacing w:val="-6"/>
        </w:rPr>
        <w:t xml:space="preserve"> </w:t>
      </w:r>
      <w:r>
        <w:t>в</w:t>
      </w:r>
      <w:r>
        <w:rPr>
          <w:spacing w:val="-6"/>
        </w:rPr>
        <w:t xml:space="preserve"> </w:t>
      </w:r>
      <w:r>
        <w:t>теорию</w:t>
      </w:r>
      <w:r>
        <w:rPr>
          <w:spacing w:val="-4"/>
        </w:rPr>
        <w:t xml:space="preserve"> </w:t>
      </w:r>
      <w:r>
        <w:rPr>
          <w:spacing w:val="-2"/>
        </w:rPr>
        <w:t>графов».</w:t>
      </w:r>
    </w:p>
    <w:p w:rsidR="005B40CF" w:rsidRDefault="00540B02">
      <w:pPr>
        <w:pStyle w:val="a3"/>
        <w:ind w:right="138"/>
      </w:pPr>
      <w:r>
        <w:t>Содержание линии «Представление данных и описательная статистика» служит основой</w:t>
      </w:r>
      <w:r>
        <w:rPr>
          <w:spacing w:val="40"/>
        </w:rPr>
        <w:t xml:space="preserve"> </w:t>
      </w:r>
      <w:r>
        <w:t>для формирования навыков работы с информацией: от чтения и интерпретации информации, представленной в таблицах, на диаграммах и графиках, до сбора, представления и анализа данных с использованием статистических характеристик средних и рассеивания. Работая с данными, обучающиеся учатся считывать и интерпретировать данные, выдвигать, аргументировать и критиковать простейшие гипотезы, размышлять над факторами, вызывающими изменчивость, и оценивать их влияние на рассматриваемые величины и процессы.</w:t>
      </w:r>
    </w:p>
    <w:p w:rsidR="005B40CF" w:rsidRDefault="00540B02">
      <w:pPr>
        <w:pStyle w:val="a3"/>
        <w:ind w:right="145"/>
      </w:pPr>
      <w:r>
        <w:t xml:space="preserve">Интуитивное представление о случайной изменчивости, исследование закономерностей и тенденций становится мотивирующей основой для изучения теории вероятностей. Большое значение имеют практические задания, в частности опыты с классическими вероятностными </w:t>
      </w:r>
      <w:r>
        <w:rPr>
          <w:spacing w:val="-2"/>
        </w:rPr>
        <w:t>моделями.</w:t>
      </w:r>
    </w:p>
    <w:p w:rsidR="005B40CF" w:rsidRDefault="00540B02">
      <w:pPr>
        <w:pStyle w:val="a3"/>
        <w:spacing w:before="1"/>
        <w:ind w:right="135"/>
      </w:pPr>
      <w:r>
        <w:t>Понятие вероятности вводится как мера правдоподобия случайного события. При изучении учебного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 вероятностными законами,</w:t>
      </w:r>
      <w:r>
        <w:rPr>
          <w:spacing w:val="78"/>
        </w:rPr>
        <w:t xml:space="preserve"> </w:t>
      </w:r>
      <w:r>
        <w:t>позволяющими</w:t>
      </w:r>
      <w:r>
        <w:rPr>
          <w:spacing w:val="79"/>
        </w:rPr>
        <w:t xml:space="preserve"> </w:t>
      </w:r>
      <w:r>
        <w:t>ставить</w:t>
      </w:r>
      <w:r>
        <w:rPr>
          <w:spacing w:val="79"/>
        </w:rPr>
        <w:t xml:space="preserve"> </w:t>
      </w:r>
      <w:r>
        <w:t>и</w:t>
      </w:r>
      <w:r>
        <w:rPr>
          <w:spacing w:val="79"/>
        </w:rPr>
        <w:t xml:space="preserve"> </w:t>
      </w:r>
      <w:r>
        <w:t>решать</w:t>
      </w:r>
      <w:r>
        <w:rPr>
          <w:spacing w:val="76"/>
        </w:rPr>
        <w:t xml:space="preserve"> </w:t>
      </w:r>
      <w:r>
        <w:t>более</w:t>
      </w:r>
      <w:r>
        <w:rPr>
          <w:spacing w:val="76"/>
        </w:rPr>
        <w:t xml:space="preserve"> </w:t>
      </w:r>
      <w:r>
        <w:t>сложные</w:t>
      </w:r>
      <w:r>
        <w:rPr>
          <w:spacing w:val="76"/>
        </w:rPr>
        <w:t xml:space="preserve"> </w:t>
      </w:r>
      <w:r>
        <w:t>задачи.</w:t>
      </w:r>
      <w:r>
        <w:rPr>
          <w:spacing w:val="78"/>
        </w:rPr>
        <w:t xml:space="preserve"> </w:t>
      </w:r>
      <w:r>
        <w:t>В</w:t>
      </w:r>
      <w:r>
        <w:rPr>
          <w:spacing w:val="79"/>
        </w:rPr>
        <w:t xml:space="preserve"> </w:t>
      </w:r>
      <w:r>
        <w:t>учебный</w:t>
      </w:r>
      <w:r>
        <w:rPr>
          <w:spacing w:val="78"/>
        </w:rPr>
        <w:t xml:space="preserve"> </w:t>
      </w:r>
      <w:r>
        <w:t>курс</w:t>
      </w:r>
      <w:r>
        <w:rPr>
          <w:spacing w:val="79"/>
        </w:rPr>
        <w:t xml:space="preserve"> </w:t>
      </w:r>
      <w:r>
        <w:t>входят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начальные</w:t>
      </w:r>
      <w:r>
        <w:rPr>
          <w:spacing w:val="-7"/>
        </w:rPr>
        <w:t xml:space="preserve"> </w:t>
      </w:r>
      <w:r>
        <w:t>представления</w:t>
      </w:r>
      <w:r>
        <w:rPr>
          <w:spacing w:val="-3"/>
        </w:rPr>
        <w:t xml:space="preserve"> </w:t>
      </w:r>
      <w:r>
        <w:t>о</w:t>
      </w:r>
      <w:r>
        <w:rPr>
          <w:spacing w:val="-3"/>
        </w:rPr>
        <w:t xml:space="preserve"> </w:t>
      </w:r>
      <w:r>
        <w:t>случайных</w:t>
      </w:r>
      <w:r>
        <w:rPr>
          <w:spacing w:val="-2"/>
        </w:rPr>
        <w:t xml:space="preserve"> </w:t>
      </w:r>
      <w:r>
        <w:t>величинах</w:t>
      </w:r>
      <w:r>
        <w:rPr>
          <w:spacing w:val="-4"/>
        </w:rPr>
        <w:t xml:space="preserve"> </w:t>
      </w:r>
      <w:r>
        <w:t>и</w:t>
      </w:r>
      <w:r>
        <w:rPr>
          <w:spacing w:val="-3"/>
        </w:rPr>
        <w:t xml:space="preserve"> </w:t>
      </w:r>
      <w:r>
        <w:t>их</w:t>
      </w:r>
      <w:r>
        <w:rPr>
          <w:spacing w:val="-2"/>
        </w:rPr>
        <w:t xml:space="preserve"> </w:t>
      </w:r>
      <w:r>
        <w:t>числовых</w:t>
      </w:r>
      <w:r>
        <w:rPr>
          <w:spacing w:val="-3"/>
        </w:rPr>
        <w:t xml:space="preserve"> </w:t>
      </w:r>
      <w:r>
        <w:rPr>
          <w:spacing w:val="-2"/>
        </w:rPr>
        <w:t>характеристиках.</w:t>
      </w:r>
    </w:p>
    <w:p w:rsidR="005B40CF" w:rsidRDefault="00540B02">
      <w:pPr>
        <w:pStyle w:val="a3"/>
        <w:ind w:right="145"/>
      </w:pPr>
      <w:r>
        <w:t>В рамках учебного курса осуществляется знакомство обучающихся с множествами и основными операциями над множествами, рассматриваются примеры применения для решения задач, а также использования в других математических курсах и учебных предметах.</w:t>
      </w:r>
    </w:p>
    <w:p w:rsidR="005B40CF" w:rsidRDefault="00540B02">
      <w:pPr>
        <w:pStyle w:val="a5"/>
        <w:numPr>
          <w:ilvl w:val="1"/>
          <w:numId w:val="90"/>
        </w:numPr>
        <w:tabs>
          <w:tab w:val="left" w:pos="1267"/>
        </w:tabs>
        <w:ind w:right="147" w:firstLine="708"/>
        <w:jc w:val="both"/>
        <w:rPr>
          <w:sz w:val="24"/>
        </w:rPr>
      </w:pPr>
      <w:r>
        <w:rPr>
          <w:sz w:val="24"/>
        </w:rPr>
        <w:t>В 7–9 классах изучается учебный курс «Вероятность и статистика», в который входят разделы: «Представление данных и описательная статистика», «Вероятность», «Элементы комбинаторики», «Введение в теорию графов».</w:t>
      </w:r>
    </w:p>
    <w:p w:rsidR="005B40CF" w:rsidRDefault="00540B02">
      <w:pPr>
        <w:pStyle w:val="a5"/>
        <w:numPr>
          <w:ilvl w:val="1"/>
          <w:numId w:val="90"/>
        </w:numPr>
        <w:tabs>
          <w:tab w:val="left" w:pos="1267"/>
        </w:tabs>
        <w:ind w:right="138" w:firstLine="708"/>
        <w:jc w:val="both"/>
        <w:rPr>
          <w:sz w:val="24"/>
        </w:rPr>
      </w:pPr>
      <w:r>
        <w:rPr>
          <w:sz w:val="24"/>
        </w:rPr>
        <w:t>Общее число часов, рекомендованных для изучения учебного курса «Вероятность и статистика», – 102 часа: в</w:t>
      </w:r>
      <w:r>
        <w:rPr>
          <w:spacing w:val="-1"/>
          <w:sz w:val="24"/>
        </w:rPr>
        <w:t xml:space="preserve"> </w:t>
      </w:r>
      <w:r>
        <w:rPr>
          <w:sz w:val="24"/>
        </w:rPr>
        <w:t>7 классе – 34 часа (1 час</w:t>
      </w:r>
      <w:r>
        <w:rPr>
          <w:spacing w:val="-1"/>
          <w:sz w:val="24"/>
        </w:rPr>
        <w:t xml:space="preserve"> </w:t>
      </w:r>
      <w:r>
        <w:rPr>
          <w:sz w:val="24"/>
        </w:rPr>
        <w:t>в</w:t>
      </w:r>
      <w:r>
        <w:rPr>
          <w:spacing w:val="-1"/>
          <w:sz w:val="24"/>
        </w:rPr>
        <w:t xml:space="preserve"> </w:t>
      </w:r>
      <w:r>
        <w:rPr>
          <w:sz w:val="24"/>
        </w:rPr>
        <w:t>неделю), в</w:t>
      </w:r>
      <w:r>
        <w:rPr>
          <w:spacing w:val="-1"/>
          <w:sz w:val="24"/>
        </w:rPr>
        <w:t xml:space="preserve"> </w:t>
      </w:r>
      <w:r>
        <w:rPr>
          <w:sz w:val="24"/>
        </w:rPr>
        <w:t>8 классе – 34 часа</w:t>
      </w:r>
      <w:r>
        <w:rPr>
          <w:spacing w:val="-1"/>
          <w:sz w:val="24"/>
        </w:rPr>
        <w:t xml:space="preserve"> </w:t>
      </w:r>
      <w:r>
        <w:rPr>
          <w:sz w:val="24"/>
        </w:rPr>
        <w:t>(1 час в</w:t>
      </w:r>
      <w:r>
        <w:rPr>
          <w:spacing w:val="-1"/>
          <w:sz w:val="24"/>
        </w:rPr>
        <w:t xml:space="preserve"> </w:t>
      </w:r>
      <w:r>
        <w:rPr>
          <w:sz w:val="24"/>
        </w:rPr>
        <w:t>неделю), в 9 классе – 34 часа (1 час в неделю).</w:t>
      </w:r>
    </w:p>
    <w:p w:rsidR="005B40CF" w:rsidRDefault="00540B02">
      <w:pPr>
        <w:pStyle w:val="a5"/>
        <w:numPr>
          <w:ilvl w:val="0"/>
          <w:numId w:val="90"/>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3"/>
        <w:ind w:right="141"/>
      </w:pPr>
      <w:r>
        <w:t xml:space="preserve">Представление данных в виде таблиц, диаграмм, графиков. Заполнение таблиц, чтение и построение диаграмм (столбиковых (столбчатых) и круговых). Чтение графиков реальных процессов. Извлечение информации из диаграмм и таблиц, использование и интерпретация </w:t>
      </w:r>
      <w:r>
        <w:rPr>
          <w:spacing w:val="-2"/>
        </w:rPr>
        <w:t>данных.</w:t>
      </w:r>
    </w:p>
    <w:p w:rsidR="005B40CF" w:rsidRDefault="00540B02">
      <w:pPr>
        <w:pStyle w:val="a3"/>
        <w:ind w:right="144"/>
      </w:pPr>
      <w:r>
        <w:t>Описательная статистика: среднее арифметическое, медиана, размах, наибольшее и наименьшее значения набора числовых данных. Примеры случайной изменчивости.</w:t>
      </w:r>
    </w:p>
    <w:p w:rsidR="005B40CF" w:rsidRDefault="00540B02">
      <w:pPr>
        <w:pStyle w:val="a3"/>
        <w:spacing w:before="1"/>
        <w:ind w:right="141"/>
      </w:pPr>
      <w:r>
        <w:t>Случайный эксперимент (опыт) и случайное событие. Вероятность и частота. Роль маловероятных и практически достоверных событий в природе и в обществе. Монета и игральная кость в теории вероятностей.</w:t>
      </w:r>
    </w:p>
    <w:p w:rsidR="005B40CF" w:rsidRDefault="00540B02">
      <w:pPr>
        <w:pStyle w:val="a3"/>
        <w:ind w:right="140"/>
      </w:pPr>
      <w:r>
        <w:t>Граф, вершина, ребро. Степень вершины. Число рѐбер и суммарная степень вершин. Представление о связности графа. Цепи и циклы. Пути в графах. Обход графа (эйлеров путь). Представление об ориентированном графе. Решение задач с помощью графов.</w:t>
      </w:r>
    </w:p>
    <w:p w:rsidR="005B40CF" w:rsidRDefault="00540B02">
      <w:pPr>
        <w:pStyle w:val="a5"/>
        <w:numPr>
          <w:ilvl w:val="0"/>
          <w:numId w:val="90"/>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3"/>
        <w:ind w:left="849" w:firstLine="0"/>
      </w:pPr>
      <w:r>
        <w:t>Представление</w:t>
      </w:r>
      <w:r>
        <w:rPr>
          <w:spacing w:val="-4"/>
        </w:rPr>
        <w:t xml:space="preserve"> </w:t>
      </w:r>
      <w:r>
        <w:t>данных</w:t>
      </w:r>
      <w:r>
        <w:rPr>
          <w:spacing w:val="-3"/>
        </w:rPr>
        <w:t xml:space="preserve"> </w:t>
      </w:r>
      <w:r>
        <w:t>в</w:t>
      </w:r>
      <w:r>
        <w:rPr>
          <w:spacing w:val="-4"/>
        </w:rPr>
        <w:t xml:space="preserve"> </w:t>
      </w:r>
      <w:r>
        <w:t>виде</w:t>
      </w:r>
      <w:r>
        <w:rPr>
          <w:spacing w:val="-3"/>
        </w:rPr>
        <w:t xml:space="preserve"> </w:t>
      </w:r>
      <w:r>
        <w:t>таблиц,</w:t>
      </w:r>
      <w:r>
        <w:rPr>
          <w:spacing w:val="-3"/>
        </w:rPr>
        <w:t xml:space="preserve"> </w:t>
      </w:r>
      <w:r>
        <w:t>диаграмм,</w:t>
      </w:r>
      <w:r>
        <w:rPr>
          <w:spacing w:val="-2"/>
        </w:rPr>
        <w:t xml:space="preserve"> графиков.</w:t>
      </w:r>
    </w:p>
    <w:p w:rsidR="005B40CF" w:rsidRDefault="00540B02">
      <w:pPr>
        <w:pStyle w:val="a3"/>
        <w:ind w:right="143"/>
      </w:pPr>
      <w:r>
        <w:t>Множество, элемент множества, подмножество. Операции над множествами: объединение, пересечение,</w:t>
      </w:r>
      <w:r>
        <w:rPr>
          <w:spacing w:val="-1"/>
        </w:rPr>
        <w:t xml:space="preserve"> </w:t>
      </w:r>
      <w:r>
        <w:t>дополнение.</w:t>
      </w:r>
      <w:r>
        <w:rPr>
          <w:spacing w:val="-1"/>
        </w:rPr>
        <w:t xml:space="preserve"> </w:t>
      </w:r>
      <w:r>
        <w:t>Свойства</w:t>
      </w:r>
      <w:r>
        <w:rPr>
          <w:spacing w:val="-2"/>
        </w:rPr>
        <w:t xml:space="preserve"> </w:t>
      </w:r>
      <w:r>
        <w:t>операций</w:t>
      </w:r>
      <w:r>
        <w:rPr>
          <w:spacing w:val="-2"/>
        </w:rPr>
        <w:t xml:space="preserve"> </w:t>
      </w:r>
      <w:r>
        <w:t>над</w:t>
      </w:r>
      <w:r>
        <w:rPr>
          <w:spacing w:val="-1"/>
        </w:rPr>
        <w:t xml:space="preserve"> </w:t>
      </w:r>
      <w:r>
        <w:t>множествами:</w:t>
      </w:r>
      <w:r>
        <w:rPr>
          <w:spacing w:val="-1"/>
        </w:rPr>
        <w:t xml:space="preserve"> </w:t>
      </w:r>
      <w:r>
        <w:t>переместительное,</w:t>
      </w:r>
      <w:r>
        <w:rPr>
          <w:spacing w:val="-1"/>
        </w:rPr>
        <w:t xml:space="preserve"> </w:t>
      </w:r>
      <w:r>
        <w:t>сочетательное, распределительное, включения. Использование графического представления множеств для описания реальных процессов и явлений, при решении задач.</w:t>
      </w:r>
    </w:p>
    <w:p w:rsidR="005B40CF" w:rsidRDefault="00540B02">
      <w:pPr>
        <w:pStyle w:val="a3"/>
        <w:ind w:left="849" w:firstLine="0"/>
      </w:pPr>
      <w:r>
        <w:t>Измерение</w:t>
      </w:r>
      <w:r>
        <w:rPr>
          <w:spacing w:val="27"/>
        </w:rPr>
        <w:t xml:space="preserve"> </w:t>
      </w:r>
      <w:r>
        <w:t>рассеивания</w:t>
      </w:r>
      <w:r>
        <w:rPr>
          <w:spacing w:val="30"/>
        </w:rPr>
        <w:t xml:space="preserve"> </w:t>
      </w:r>
      <w:r>
        <w:t>данных.</w:t>
      </w:r>
      <w:r>
        <w:rPr>
          <w:spacing w:val="30"/>
        </w:rPr>
        <w:t xml:space="preserve"> </w:t>
      </w:r>
      <w:r>
        <w:t>Дисперсия</w:t>
      </w:r>
      <w:r>
        <w:rPr>
          <w:spacing w:val="30"/>
        </w:rPr>
        <w:t xml:space="preserve"> </w:t>
      </w:r>
      <w:r>
        <w:t>и</w:t>
      </w:r>
      <w:r>
        <w:rPr>
          <w:spacing w:val="30"/>
        </w:rPr>
        <w:t xml:space="preserve"> </w:t>
      </w:r>
      <w:r>
        <w:t>стандартное</w:t>
      </w:r>
      <w:r>
        <w:rPr>
          <w:spacing w:val="29"/>
        </w:rPr>
        <w:t xml:space="preserve"> </w:t>
      </w:r>
      <w:r>
        <w:t>отклонение</w:t>
      </w:r>
      <w:r>
        <w:rPr>
          <w:spacing w:val="29"/>
        </w:rPr>
        <w:t xml:space="preserve"> </w:t>
      </w:r>
      <w:r>
        <w:t>числовых</w:t>
      </w:r>
      <w:r>
        <w:rPr>
          <w:spacing w:val="32"/>
        </w:rPr>
        <w:t xml:space="preserve"> </w:t>
      </w:r>
      <w:r>
        <w:rPr>
          <w:spacing w:val="-2"/>
        </w:rPr>
        <w:t>наборов.</w:t>
      </w:r>
    </w:p>
    <w:p w:rsidR="005B40CF" w:rsidRDefault="00540B02">
      <w:pPr>
        <w:pStyle w:val="a3"/>
        <w:spacing w:before="1"/>
        <w:ind w:firstLine="0"/>
      </w:pPr>
      <w:r>
        <w:t>Диаграмма</w:t>
      </w:r>
      <w:r>
        <w:rPr>
          <w:spacing w:val="-4"/>
        </w:rPr>
        <w:t xml:space="preserve"> </w:t>
      </w:r>
      <w:r>
        <w:rPr>
          <w:spacing w:val="-2"/>
        </w:rPr>
        <w:t>рассеивания.</w:t>
      </w:r>
    </w:p>
    <w:p w:rsidR="005B40CF" w:rsidRDefault="00540B02">
      <w:pPr>
        <w:pStyle w:val="a3"/>
        <w:ind w:right="138"/>
      </w:pPr>
      <w:r>
        <w:t>Элементарные события случайного опыта. Случайные события. Вероятности событий. Опыты с равновозможными элементарными событиями. Случайный выбор. Связь между маловероятными и практически достоверными событиями в природе, обществе и науке.</w:t>
      </w:r>
    </w:p>
    <w:p w:rsidR="005B40CF" w:rsidRDefault="00540B02">
      <w:pPr>
        <w:pStyle w:val="a3"/>
        <w:ind w:right="148"/>
      </w:pPr>
      <w:r>
        <w:t>Дерево. Свойства деревьев: единственность пути, существование висячей вершины, связь между числом вершин и числом рѐбер. Правило умножения. Решение задач с помощью графов.</w:t>
      </w:r>
    </w:p>
    <w:p w:rsidR="005B40CF" w:rsidRDefault="00540B02">
      <w:pPr>
        <w:pStyle w:val="a3"/>
        <w:ind w:right="141"/>
      </w:pPr>
      <w:r>
        <w:t>Противоположные события. Диаграмма Эйлера. Объединение и пересечение событий. Несовместные события. Формула сложения вероятностей. Условная вероятность. Правило умножения. Независимые события. Представление эксперимента в виде дерева. Решение задач на нахождение вероятностей с помощью дерева случайного эксперимента, диаграмм Эйлера.</w:t>
      </w:r>
    </w:p>
    <w:p w:rsidR="005B40CF" w:rsidRDefault="00540B02">
      <w:pPr>
        <w:pStyle w:val="a5"/>
        <w:numPr>
          <w:ilvl w:val="0"/>
          <w:numId w:val="90"/>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3"/>
        <w:ind w:right="145"/>
      </w:pPr>
      <w:r>
        <w:t>Представление данных в виде таблиц, диаграмм, графиков, интерпретация данных. Чтение</w:t>
      </w:r>
      <w:r>
        <w:rPr>
          <w:spacing w:val="40"/>
        </w:rPr>
        <w:t xml:space="preserve"> </w:t>
      </w:r>
      <w:r>
        <w:t>и построение таблиц, диаграмм, графиков по реальным данным.</w:t>
      </w:r>
    </w:p>
    <w:p w:rsidR="005B40CF" w:rsidRDefault="00540B02">
      <w:pPr>
        <w:pStyle w:val="a3"/>
        <w:ind w:right="145"/>
      </w:pPr>
      <w:r>
        <w:t>Перестановки и факториал. Сочетания и число сочетаний. Треугольник Паскаля. Решение задач с использованием комбинаторики.</w:t>
      </w:r>
    </w:p>
    <w:p w:rsidR="005B40CF" w:rsidRDefault="00540B02">
      <w:pPr>
        <w:pStyle w:val="a3"/>
        <w:spacing w:before="1"/>
        <w:ind w:right="145"/>
      </w:pPr>
      <w:r>
        <w:t>Геометрическая</w:t>
      </w:r>
      <w:r>
        <w:rPr>
          <w:spacing w:val="-2"/>
        </w:rPr>
        <w:t xml:space="preserve"> </w:t>
      </w:r>
      <w:r>
        <w:t>вероятность.</w:t>
      </w:r>
      <w:r>
        <w:rPr>
          <w:spacing w:val="-4"/>
        </w:rPr>
        <w:t xml:space="preserve"> </w:t>
      </w:r>
      <w:r>
        <w:t>Случайный</w:t>
      </w:r>
      <w:r>
        <w:rPr>
          <w:spacing w:val="-2"/>
        </w:rPr>
        <w:t xml:space="preserve"> </w:t>
      </w:r>
      <w:r>
        <w:t>выбор</w:t>
      </w:r>
      <w:r>
        <w:rPr>
          <w:spacing w:val="-2"/>
        </w:rPr>
        <w:t xml:space="preserve"> </w:t>
      </w:r>
      <w:r>
        <w:t>точки</w:t>
      </w:r>
      <w:r>
        <w:rPr>
          <w:spacing w:val="-4"/>
        </w:rPr>
        <w:t xml:space="preserve"> </w:t>
      </w:r>
      <w:r>
        <w:t>из</w:t>
      </w:r>
      <w:r>
        <w:rPr>
          <w:spacing w:val="-4"/>
        </w:rPr>
        <w:t xml:space="preserve"> </w:t>
      </w:r>
      <w:r>
        <w:t>фигуры</w:t>
      </w:r>
      <w:r>
        <w:rPr>
          <w:spacing w:val="-3"/>
        </w:rPr>
        <w:t xml:space="preserve"> </w:t>
      </w:r>
      <w:r>
        <w:t>на</w:t>
      </w:r>
      <w:r>
        <w:rPr>
          <w:spacing w:val="-3"/>
        </w:rPr>
        <w:t xml:space="preserve"> </w:t>
      </w:r>
      <w:r>
        <w:t>плоскости,</w:t>
      </w:r>
      <w:r>
        <w:rPr>
          <w:spacing w:val="-2"/>
        </w:rPr>
        <w:t xml:space="preserve"> </w:t>
      </w:r>
      <w:r>
        <w:t>из</w:t>
      </w:r>
      <w:r>
        <w:rPr>
          <w:spacing w:val="-1"/>
        </w:rPr>
        <w:t xml:space="preserve"> </w:t>
      </w:r>
      <w:r>
        <w:t>отрезка</w:t>
      </w:r>
      <w:r>
        <w:rPr>
          <w:spacing w:val="-5"/>
        </w:rPr>
        <w:t xml:space="preserve"> </w:t>
      </w:r>
      <w:r>
        <w:t>и из дуги окружности.</w:t>
      </w:r>
    </w:p>
    <w:p w:rsidR="005B40CF" w:rsidRDefault="00540B02">
      <w:pPr>
        <w:pStyle w:val="a3"/>
        <w:ind w:right="146"/>
      </w:pPr>
      <w:r>
        <w:t>Испытание. Успех и неудача. Серия испытаний до первого успеха. Серия испытаний Бернулли. Вероятности событий в серии испытаний Бернулли.</w:t>
      </w:r>
    </w:p>
    <w:p w:rsidR="005B40CF" w:rsidRDefault="00540B02">
      <w:pPr>
        <w:pStyle w:val="a3"/>
        <w:ind w:right="140"/>
      </w:pPr>
      <w:r>
        <w:t>Случайная величина и распределение вероятностей. Математическое ожидание и дисперсия. Примеры математического ожидания как теоретического среднего значения величины. Математическое</w:t>
      </w:r>
      <w:r>
        <w:rPr>
          <w:spacing w:val="24"/>
        </w:rPr>
        <w:t xml:space="preserve"> </w:t>
      </w:r>
      <w:r>
        <w:t>ожидание</w:t>
      </w:r>
      <w:r>
        <w:rPr>
          <w:spacing w:val="22"/>
        </w:rPr>
        <w:t xml:space="preserve"> </w:t>
      </w:r>
      <w:r>
        <w:t>и</w:t>
      </w:r>
      <w:r>
        <w:rPr>
          <w:spacing w:val="24"/>
        </w:rPr>
        <w:t xml:space="preserve"> </w:t>
      </w:r>
      <w:r>
        <w:t>дисперсия</w:t>
      </w:r>
      <w:r>
        <w:rPr>
          <w:spacing w:val="23"/>
        </w:rPr>
        <w:t xml:space="preserve"> </w:t>
      </w:r>
      <w:r>
        <w:t>случайной</w:t>
      </w:r>
      <w:r>
        <w:rPr>
          <w:spacing w:val="24"/>
        </w:rPr>
        <w:t xml:space="preserve"> </w:t>
      </w:r>
      <w:r>
        <w:t>величины</w:t>
      </w:r>
      <w:r>
        <w:rPr>
          <w:spacing w:val="27"/>
        </w:rPr>
        <w:t xml:space="preserve"> </w:t>
      </w:r>
      <w:r>
        <w:t>«число</w:t>
      </w:r>
      <w:r>
        <w:rPr>
          <w:spacing w:val="27"/>
        </w:rPr>
        <w:t xml:space="preserve"> </w:t>
      </w:r>
      <w:r>
        <w:t>успехов</w:t>
      </w:r>
      <w:r>
        <w:rPr>
          <w:spacing w:val="22"/>
        </w:rPr>
        <w:t xml:space="preserve"> </w:t>
      </w:r>
      <w:r>
        <w:t>в</w:t>
      </w:r>
      <w:r>
        <w:rPr>
          <w:spacing w:val="22"/>
        </w:rPr>
        <w:t xml:space="preserve"> </w:t>
      </w:r>
      <w:r>
        <w:t>серии</w:t>
      </w:r>
      <w:r>
        <w:rPr>
          <w:spacing w:val="24"/>
        </w:rPr>
        <w:t xml:space="preserve"> </w:t>
      </w:r>
      <w:r>
        <w:t>испытаний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Бернулли».</w:t>
      </w:r>
    </w:p>
    <w:p w:rsidR="005B40CF" w:rsidRDefault="00540B02">
      <w:pPr>
        <w:pStyle w:val="a3"/>
        <w:jc w:val="left"/>
      </w:pPr>
      <w:r>
        <w:t>Понятие</w:t>
      </w:r>
      <w:r>
        <w:rPr>
          <w:spacing w:val="40"/>
        </w:rPr>
        <w:t xml:space="preserve"> </w:t>
      </w:r>
      <w:r>
        <w:t>о</w:t>
      </w:r>
      <w:r>
        <w:rPr>
          <w:spacing w:val="40"/>
        </w:rPr>
        <w:t xml:space="preserve"> </w:t>
      </w:r>
      <w:r>
        <w:t>законе</w:t>
      </w:r>
      <w:r>
        <w:rPr>
          <w:spacing w:val="40"/>
        </w:rPr>
        <w:t xml:space="preserve"> </w:t>
      </w:r>
      <w:r>
        <w:t>больших</w:t>
      </w:r>
      <w:r>
        <w:rPr>
          <w:spacing w:val="40"/>
        </w:rPr>
        <w:t xml:space="preserve"> </w:t>
      </w:r>
      <w:r>
        <w:t>чисел.</w:t>
      </w:r>
      <w:r>
        <w:rPr>
          <w:spacing w:val="40"/>
        </w:rPr>
        <w:t xml:space="preserve"> </w:t>
      </w:r>
      <w:r>
        <w:t>Измерение</w:t>
      </w:r>
      <w:r>
        <w:rPr>
          <w:spacing w:val="40"/>
        </w:rPr>
        <w:t xml:space="preserve"> </w:t>
      </w:r>
      <w:r>
        <w:t>вероятностей</w:t>
      </w:r>
      <w:r>
        <w:rPr>
          <w:spacing w:val="40"/>
        </w:rPr>
        <w:t xml:space="preserve"> </w:t>
      </w:r>
      <w:r>
        <w:t>с</w:t>
      </w:r>
      <w:r>
        <w:rPr>
          <w:spacing w:val="40"/>
        </w:rPr>
        <w:t xml:space="preserve"> </w:t>
      </w:r>
      <w:r>
        <w:t>помощью</w:t>
      </w:r>
      <w:r>
        <w:rPr>
          <w:spacing w:val="40"/>
        </w:rPr>
        <w:t xml:space="preserve"> </w:t>
      </w:r>
      <w:r>
        <w:t>частот.</w:t>
      </w:r>
      <w:r>
        <w:rPr>
          <w:spacing w:val="40"/>
        </w:rPr>
        <w:t xml:space="preserve"> </w:t>
      </w:r>
      <w:r>
        <w:t>Роль</w:t>
      </w:r>
      <w:r>
        <w:rPr>
          <w:spacing w:val="40"/>
        </w:rPr>
        <w:t xml:space="preserve"> </w:t>
      </w:r>
      <w:r>
        <w:t>и</w:t>
      </w:r>
      <w:r>
        <w:rPr>
          <w:spacing w:val="40"/>
        </w:rPr>
        <w:t xml:space="preserve"> </w:t>
      </w:r>
      <w:r>
        <w:t>значение закона больших чисел в природе и обществе.</w:t>
      </w:r>
    </w:p>
    <w:p w:rsidR="005B40CF" w:rsidRDefault="00540B02">
      <w:pPr>
        <w:pStyle w:val="a5"/>
        <w:numPr>
          <w:ilvl w:val="0"/>
          <w:numId w:val="90"/>
        </w:numPr>
        <w:tabs>
          <w:tab w:val="left" w:pos="1087"/>
          <w:tab w:val="left" w:pos="2610"/>
          <w:tab w:val="left" w:pos="4000"/>
          <w:tab w:val="left" w:pos="5176"/>
          <w:tab w:val="left" w:pos="6577"/>
          <w:tab w:val="left" w:pos="7750"/>
          <w:tab w:val="left" w:pos="8566"/>
          <w:tab w:val="left" w:pos="10213"/>
        </w:tabs>
        <w:ind w:left="140" w:right="145" w:firstLine="708"/>
        <w:rPr>
          <w:sz w:val="24"/>
        </w:rPr>
      </w:pPr>
      <w:r>
        <w:rPr>
          <w:spacing w:val="-2"/>
          <w:sz w:val="24"/>
        </w:rPr>
        <w:t>Предметные</w:t>
      </w:r>
      <w:r>
        <w:rPr>
          <w:sz w:val="24"/>
        </w:rPr>
        <w:tab/>
      </w:r>
      <w:r>
        <w:rPr>
          <w:spacing w:val="-2"/>
          <w:sz w:val="24"/>
        </w:rPr>
        <w:t>результаты</w:t>
      </w:r>
      <w:r>
        <w:rPr>
          <w:sz w:val="24"/>
        </w:rPr>
        <w:tab/>
      </w:r>
      <w:r>
        <w:rPr>
          <w:spacing w:val="-2"/>
          <w:sz w:val="24"/>
        </w:rPr>
        <w:t>освоения</w:t>
      </w:r>
      <w:r>
        <w:rPr>
          <w:sz w:val="24"/>
        </w:rPr>
        <w:tab/>
      </w:r>
      <w:r>
        <w:rPr>
          <w:spacing w:val="-2"/>
          <w:sz w:val="24"/>
        </w:rPr>
        <w:t>программы</w:t>
      </w:r>
      <w:r>
        <w:rPr>
          <w:sz w:val="24"/>
        </w:rPr>
        <w:tab/>
      </w:r>
      <w:r>
        <w:rPr>
          <w:spacing w:val="-2"/>
          <w:sz w:val="24"/>
        </w:rPr>
        <w:t>учебного</w:t>
      </w:r>
      <w:r>
        <w:rPr>
          <w:sz w:val="24"/>
        </w:rPr>
        <w:tab/>
      </w:r>
      <w:r>
        <w:rPr>
          <w:spacing w:val="-2"/>
          <w:sz w:val="24"/>
        </w:rPr>
        <w:t>курса</w:t>
      </w:r>
      <w:r>
        <w:rPr>
          <w:sz w:val="24"/>
        </w:rPr>
        <w:tab/>
      </w:r>
      <w:r>
        <w:rPr>
          <w:spacing w:val="-2"/>
          <w:sz w:val="24"/>
        </w:rPr>
        <w:t>«Вероятность</w:t>
      </w:r>
      <w:r>
        <w:rPr>
          <w:sz w:val="24"/>
        </w:rPr>
        <w:tab/>
      </w:r>
      <w:r>
        <w:rPr>
          <w:spacing w:val="-10"/>
          <w:sz w:val="24"/>
        </w:rPr>
        <w:t xml:space="preserve">и </w:t>
      </w:r>
      <w:r>
        <w:rPr>
          <w:spacing w:val="-2"/>
          <w:sz w:val="24"/>
        </w:rPr>
        <w:t>статистика».</w:t>
      </w:r>
    </w:p>
    <w:p w:rsidR="005B40CF" w:rsidRDefault="00540B02">
      <w:pPr>
        <w:pStyle w:val="a5"/>
        <w:numPr>
          <w:ilvl w:val="1"/>
          <w:numId w:val="90"/>
        </w:numPr>
        <w:tabs>
          <w:tab w:val="left" w:pos="1267"/>
        </w:tabs>
        <w:ind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7 </w:t>
      </w:r>
      <w:r>
        <w:rPr>
          <w:spacing w:val="-2"/>
          <w:sz w:val="24"/>
        </w:rPr>
        <w:t>классе.</w:t>
      </w:r>
    </w:p>
    <w:p w:rsidR="005B40CF" w:rsidRDefault="00540B02">
      <w:pPr>
        <w:pStyle w:val="a3"/>
        <w:jc w:val="left"/>
      </w:pPr>
      <w:r>
        <w:t>Читать</w:t>
      </w:r>
      <w:r>
        <w:rPr>
          <w:spacing w:val="31"/>
        </w:rPr>
        <w:t xml:space="preserve"> </w:t>
      </w:r>
      <w:r>
        <w:t>информацию,</w:t>
      </w:r>
      <w:r>
        <w:rPr>
          <w:spacing w:val="30"/>
        </w:rPr>
        <w:t xml:space="preserve"> </w:t>
      </w:r>
      <w:r>
        <w:t>представленную</w:t>
      </w:r>
      <w:r>
        <w:rPr>
          <w:spacing w:val="33"/>
        </w:rPr>
        <w:t xml:space="preserve"> </w:t>
      </w:r>
      <w:r>
        <w:t>в таблицах,</w:t>
      </w:r>
      <w:r>
        <w:rPr>
          <w:spacing w:val="30"/>
        </w:rPr>
        <w:t xml:space="preserve"> </w:t>
      </w:r>
      <w:r>
        <w:t>на</w:t>
      </w:r>
      <w:r>
        <w:rPr>
          <w:spacing w:val="35"/>
        </w:rPr>
        <w:t xml:space="preserve"> </w:t>
      </w:r>
      <w:r>
        <w:t>диаграммах,</w:t>
      </w:r>
      <w:r>
        <w:rPr>
          <w:spacing w:val="30"/>
        </w:rPr>
        <w:t xml:space="preserve"> </w:t>
      </w:r>
      <w:r>
        <w:t>представлять</w:t>
      </w:r>
      <w:r>
        <w:rPr>
          <w:spacing w:val="31"/>
        </w:rPr>
        <w:t xml:space="preserve"> </w:t>
      </w:r>
      <w:r>
        <w:t>данные в виде таблиц, строить диаграммы (столбиковые (столбчатые) и круговые) по массивам значений.</w:t>
      </w:r>
    </w:p>
    <w:p w:rsidR="005B40CF" w:rsidRDefault="00540B02">
      <w:pPr>
        <w:pStyle w:val="a3"/>
        <w:jc w:val="left"/>
      </w:pPr>
      <w:r>
        <w:t>Описывать и интерпретировать реальные числовые данные, представленные в таблицах, на диаграммах, графиках.</w:t>
      </w:r>
    </w:p>
    <w:p w:rsidR="005B40CF" w:rsidRDefault="00540B02">
      <w:pPr>
        <w:pStyle w:val="a3"/>
        <w:tabs>
          <w:tab w:val="left" w:pos="2583"/>
          <w:tab w:val="left" w:pos="3259"/>
          <w:tab w:val="left" w:pos="4547"/>
          <w:tab w:val="left" w:pos="5639"/>
          <w:tab w:val="left" w:pos="7540"/>
          <w:tab w:val="left" w:pos="9549"/>
        </w:tabs>
        <w:ind w:right="142"/>
        <w:jc w:val="left"/>
      </w:pPr>
      <w:r>
        <w:rPr>
          <w:spacing w:val="-2"/>
        </w:rPr>
        <w:t>Использовать</w:t>
      </w:r>
      <w:r>
        <w:tab/>
      </w:r>
      <w:r>
        <w:rPr>
          <w:spacing w:val="-4"/>
        </w:rPr>
        <w:t>для</w:t>
      </w:r>
      <w:r>
        <w:tab/>
      </w:r>
      <w:r>
        <w:rPr>
          <w:spacing w:val="-2"/>
        </w:rPr>
        <w:t>описания</w:t>
      </w:r>
      <w:r>
        <w:tab/>
      </w:r>
      <w:r>
        <w:rPr>
          <w:spacing w:val="-2"/>
        </w:rPr>
        <w:t>данных</w:t>
      </w:r>
      <w:r>
        <w:tab/>
      </w:r>
      <w:r>
        <w:rPr>
          <w:spacing w:val="-2"/>
        </w:rPr>
        <w:t>статистические</w:t>
      </w:r>
      <w:r>
        <w:tab/>
      </w:r>
      <w:r>
        <w:rPr>
          <w:spacing w:val="-2"/>
        </w:rPr>
        <w:t>характеристики:</w:t>
      </w:r>
      <w:r>
        <w:tab/>
      </w:r>
      <w:r>
        <w:rPr>
          <w:spacing w:val="-2"/>
        </w:rPr>
        <w:t xml:space="preserve">среднее </w:t>
      </w:r>
      <w:r>
        <w:t>арифметическое, медиана, наибольшее и наименьшее значения, размах.</w:t>
      </w:r>
    </w:p>
    <w:p w:rsidR="005B40CF" w:rsidRDefault="00540B02">
      <w:pPr>
        <w:pStyle w:val="a3"/>
        <w:jc w:val="left"/>
      </w:pPr>
      <w:r>
        <w:t>Иметь</w:t>
      </w:r>
      <w:r>
        <w:rPr>
          <w:spacing w:val="40"/>
        </w:rPr>
        <w:t xml:space="preserve"> </w:t>
      </w:r>
      <w:r>
        <w:t>представление</w:t>
      </w:r>
      <w:r>
        <w:rPr>
          <w:spacing w:val="40"/>
        </w:rPr>
        <w:t xml:space="preserve"> </w:t>
      </w:r>
      <w:r>
        <w:t>о</w:t>
      </w:r>
      <w:r>
        <w:rPr>
          <w:spacing w:val="40"/>
        </w:rPr>
        <w:t xml:space="preserve"> </w:t>
      </w:r>
      <w:r>
        <w:t>случайной</w:t>
      </w:r>
      <w:r>
        <w:rPr>
          <w:spacing w:val="40"/>
        </w:rPr>
        <w:t xml:space="preserve"> </w:t>
      </w:r>
      <w:r>
        <w:t>изменчивости</w:t>
      </w:r>
      <w:r>
        <w:rPr>
          <w:spacing w:val="40"/>
        </w:rPr>
        <w:t xml:space="preserve"> </w:t>
      </w:r>
      <w:r>
        <w:t>на</w:t>
      </w:r>
      <w:r>
        <w:rPr>
          <w:spacing w:val="40"/>
        </w:rPr>
        <w:t xml:space="preserve"> </w:t>
      </w:r>
      <w:r>
        <w:t>примерах</w:t>
      </w:r>
      <w:r>
        <w:rPr>
          <w:spacing w:val="40"/>
        </w:rPr>
        <w:t xml:space="preserve"> </w:t>
      </w:r>
      <w:r>
        <w:t>цен,</w:t>
      </w:r>
      <w:r>
        <w:rPr>
          <w:spacing w:val="40"/>
        </w:rPr>
        <w:t xml:space="preserve"> </w:t>
      </w:r>
      <w:r>
        <w:t>физических</w:t>
      </w:r>
      <w:r>
        <w:rPr>
          <w:spacing w:val="40"/>
        </w:rPr>
        <w:t xml:space="preserve"> </w:t>
      </w:r>
      <w:r>
        <w:t>величин, антропометрических данных, иметь представление о статистической устойчивости.</w:t>
      </w:r>
    </w:p>
    <w:p w:rsidR="005B40CF" w:rsidRDefault="00540B02">
      <w:pPr>
        <w:pStyle w:val="a5"/>
        <w:numPr>
          <w:ilvl w:val="1"/>
          <w:numId w:val="90"/>
        </w:numPr>
        <w:tabs>
          <w:tab w:val="left" w:pos="1267"/>
        </w:tabs>
        <w:ind w:right="148"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 xml:space="preserve">8 </w:t>
      </w:r>
      <w:r>
        <w:rPr>
          <w:spacing w:val="-2"/>
          <w:sz w:val="24"/>
        </w:rPr>
        <w:t>классе.</w:t>
      </w:r>
    </w:p>
    <w:p w:rsidR="005B40CF" w:rsidRDefault="00540B02">
      <w:pPr>
        <w:pStyle w:val="a3"/>
        <w:spacing w:before="1"/>
        <w:ind w:right="148"/>
      </w:pPr>
      <w:r>
        <w:t>Извлекать и преобразовывать информацию, представленную в виде таблиц, диаграмм, графиков, представлять данные в виде таблиц, диаграмм, графиков.</w:t>
      </w:r>
    </w:p>
    <w:p w:rsidR="005B40CF" w:rsidRDefault="00540B02">
      <w:pPr>
        <w:pStyle w:val="a3"/>
        <w:ind w:right="149"/>
      </w:pPr>
      <w:r>
        <w:t>Описывать данные с помощью статистических показателей: средних значений и мер рассеивания (размах, дисперсия и стандартное отклонение).</w:t>
      </w:r>
    </w:p>
    <w:p w:rsidR="005B40CF" w:rsidRDefault="00540B02">
      <w:pPr>
        <w:pStyle w:val="a3"/>
        <w:ind w:right="148"/>
      </w:pPr>
      <w:r>
        <w:t>Находить частоты числовых значений и частоты событий, в том числе по результатам измерений и наблюдений.</w:t>
      </w:r>
    </w:p>
    <w:p w:rsidR="005B40CF" w:rsidRDefault="00540B02">
      <w:pPr>
        <w:pStyle w:val="a3"/>
        <w:ind w:right="146"/>
      </w:pPr>
      <w:r>
        <w:t>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p w:rsidR="005B40CF" w:rsidRDefault="00540B02">
      <w:pPr>
        <w:pStyle w:val="a3"/>
        <w:ind w:right="147"/>
      </w:pPr>
      <w:r>
        <w:t>Использовать графические модели: дерево случайного эксперимента, диаграммы Эйлера, числовая прямая.</w:t>
      </w:r>
    </w:p>
    <w:p w:rsidR="005B40CF" w:rsidRDefault="00540B02">
      <w:pPr>
        <w:pStyle w:val="a3"/>
        <w:ind w:right="143"/>
      </w:pPr>
      <w:r>
        <w:t>Оперировать понятиями: множество, подмножество, выполнять операции над</w:t>
      </w:r>
      <w:r>
        <w:rPr>
          <w:spacing w:val="40"/>
        </w:rPr>
        <w:t xml:space="preserve"> </w:t>
      </w:r>
      <w:r>
        <w:t>множествами: объединение, пересечение, дополнение, перечислять элементы множеств,</w:t>
      </w:r>
      <w:r>
        <w:rPr>
          <w:spacing w:val="40"/>
        </w:rPr>
        <w:t xml:space="preserve"> </w:t>
      </w:r>
      <w:r>
        <w:t>применять свойства множеств.</w:t>
      </w:r>
    </w:p>
    <w:p w:rsidR="005B40CF" w:rsidRDefault="00540B02">
      <w:pPr>
        <w:pStyle w:val="a3"/>
        <w:spacing w:before="1"/>
        <w:ind w:right="145"/>
      </w:pPr>
      <w:r>
        <w:t>Использовать графическое представление множеств и связей между ними для описания процессов и явлений, в том числе при решении задач из других учебных предметов и курсов.</w:t>
      </w:r>
    </w:p>
    <w:p w:rsidR="005B40CF" w:rsidRDefault="00540B02">
      <w:pPr>
        <w:pStyle w:val="a5"/>
        <w:numPr>
          <w:ilvl w:val="1"/>
          <w:numId w:val="90"/>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9 </w:t>
      </w:r>
      <w:r>
        <w:rPr>
          <w:spacing w:val="-2"/>
          <w:sz w:val="24"/>
        </w:rPr>
        <w:t>классе.</w:t>
      </w:r>
    </w:p>
    <w:p w:rsidR="005B40CF" w:rsidRDefault="00540B02">
      <w:pPr>
        <w:pStyle w:val="a3"/>
        <w:ind w:right="143"/>
      </w:pPr>
      <w:r>
        <w:t>Извлекать и преобразовывать информацию, представленную в различных источниках в</w:t>
      </w:r>
      <w:r>
        <w:rPr>
          <w:spacing w:val="40"/>
        </w:rPr>
        <w:t xml:space="preserve"> </w:t>
      </w:r>
      <w:r>
        <w:t>виде таблиц, диаграмм, графиков, представлять данные в виде таблиц, диаграмм, графиков.</w:t>
      </w:r>
    </w:p>
    <w:p w:rsidR="005B40CF" w:rsidRDefault="00540B02">
      <w:pPr>
        <w:pStyle w:val="a3"/>
        <w:ind w:right="145"/>
      </w:pPr>
      <w:r>
        <w:t>Решать задачи организованным перебором вариантов, а также с использованием комбинаторных правил и методов.</w:t>
      </w:r>
    </w:p>
    <w:p w:rsidR="005B40CF" w:rsidRDefault="00540B02">
      <w:pPr>
        <w:pStyle w:val="a3"/>
        <w:ind w:right="137"/>
      </w:pPr>
      <w:r>
        <w:t>Использовать описательные характеристики для массивов числовых данных, в том числе средние значения и меры рассеивания.</w:t>
      </w:r>
    </w:p>
    <w:p w:rsidR="005B40CF" w:rsidRDefault="00540B02">
      <w:pPr>
        <w:pStyle w:val="a3"/>
        <w:ind w:right="150"/>
      </w:pPr>
      <w:r>
        <w:t>Находить частоты значений и частоты события, в том числе пользуясь результатами проведѐнных измерений и наблюдений.</w:t>
      </w:r>
    </w:p>
    <w:p w:rsidR="005B40CF" w:rsidRDefault="00540B02">
      <w:pPr>
        <w:pStyle w:val="a3"/>
        <w:ind w:right="146"/>
      </w:pPr>
      <w:r>
        <w:t>Находить вероятности случайных событий в изученных опытах, в том числе в опытах с равновозможными элементарными событиями, в сериях испытаний до первого успеха, в сериях испытаний Бернулли.</w:t>
      </w:r>
    </w:p>
    <w:p w:rsidR="005B40CF" w:rsidRDefault="00540B02">
      <w:pPr>
        <w:pStyle w:val="a3"/>
        <w:spacing w:before="1"/>
        <w:ind w:left="849" w:firstLine="0"/>
      </w:pPr>
      <w:r>
        <w:t>Иметь</w:t>
      </w:r>
      <w:r>
        <w:rPr>
          <w:spacing w:val="-5"/>
        </w:rPr>
        <w:t xml:space="preserve"> </w:t>
      </w:r>
      <w:r>
        <w:t>представление</w:t>
      </w:r>
      <w:r>
        <w:rPr>
          <w:spacing w:val="-4"/>
        </w:rPr>
        <w:t xml:space="preserve"> </w:t>
      </w:r>
      <w:r>
        <w:t>о</w:t>
      </w:r>
      <w:r>
        <w:rPr>
          <w:spacing w:val="-2"/>
        </w:rPr>
        <w:t xml:space="preserve"> </w:t>
      </w:r>
      <w:r>
        <w:t>случайной</w:t>
      </w:r>
      <w:r>
        <w:rPr>
          <w:spacing w:val="-3"/>
        </w:rPr>
        <w:t xml:space="preserve"> </w:t>
      </w:r>
      <w:r>
        <w:t>величине</w:t>
      </w:r>
      <w:r>
        <w:rPr>
          <w:spacing w:val="-4"/>
        </w:rPr>
        <w:t xml:space="preserve"> </w:t>
      </w:r>
      <w:r>
        <w:t>и</w:t>
      </w:r>
      <w:r>
        <w:rPr>
          <w:spacing w:val="-4"/>
        </w:rPr>
        <w:t xml:space="preserve"> </w:t>
      </w:r>
      <w:r>
        <w:t>о</w:t>
      </w:r>
      <w:r>
        <w:rPr>
          <w:spacing w:val="-3"/>
        </w:rPr>
        <w:t xml:space="preserve"> </w:t>
      </w:r>
      <w:r>
        <w:t>распределении</w:t>
      </w:r>
      <w:r>
        <w:rPr>
          <w:spacing w:val="-2"/>
        </w:rPr>
        <w:t xml:space="preserve"> вероятностей.</w:t>
      </w:r>
    </w:p>
    <w:p w:rsidR="005B40CF" w:rsidRDefault="00540B02">
      <w:pPr>
        <w:pStyle w:val="a3"/>
        <w:ind w:right="138"/>
      </w:pPr>
      <w:r>
        <w:t>Иметь представление о законе больших чисел как о проявлении закономерности в случайной изменчивости и о роли закона больших чисел в природе и обществе.</w:t>
      </w:r>
    </w:p>
    <w:p w:rsidR="005B40CF" w:rsidRDefault="005B40CF">
      <w:pPr>
        <w:pStyle w:val="a3"/>
        <w:spacing w:before="4"/>
        <w:ind w:left="0" w:firstLine="0"/>
        <w:jc w:val="left"/>
      </w:pPr>
    </w:p>
    <w:p w:rsidR="005B40CF" w:rsidRDefault="00540B02">
      <w:pPr>
        <w:pStyle w:val="1"/>
        <w:spacing w:before="1"/>
        <w:ind w:left="849"/>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«Математика»</w:t>
      </w:r>
      <w:r>
        <w:rPr>
          <w:spacing w:val="-3"/>
        </w:rPr>
        <w:t xml:space="preserve"> </w:t>
      </w:r>
      <w:r>
        <w:t>(углублённый</w:t>
      </w:r>
      <w:r>
        <w:rPr>
          <w:spacing w:val="-3"/>
        </w:rPr>
        <w:t xml:space="preserve"> </w:t>
      </w:r>
      <w:r>
        <w:rPr>
          <w:spacing w:val="-2"/>
        </w:rPr>
        <w:t>уровень).</w:t>
      </w:r>
    </w:p>
    <w:p w:rsidR="005B40CF" w:rsidRDefault="00540B02">
      <w:pPr>
        <w:pStyle w:val="a5"/>
        <w:numPr>
          <w:ilvl w:val="0"/>
          <w:numId w:val="89"/>
        </w:numPr>
        <w:tabs>
          <w:tab w:val="left" w:pos="1087"/>
        </w:tabs>
        <w:ind w:right="140" w:firstLine="708"/>
        <w:jc w:val="both"/>
        <w:rPr>
          <w:sz w:val="24"/>
        </w:rPr>
      </w:pPr>
      <w:r>
        <w:rPr>
          <w:sz w:val="24"/>
        </w:rPr>
        <w:t>Программа по учебному предмету «Математика» (углублѐнный уровень) (предметная область</w:t>
      </w:r>
      <w:r>
        <w:rPr>
          <w:spacing w:val="80"/>
          <w:sz w:val="24"/>
        </w:rPr>
        <w:t xml:space="preserve"> </w:t>
      </w:r>
      <w:r>
        <w:rPr>
          <w:sz w:val="24"/>
        </w:rPr>
        <w:t>«Математика</w:t>
      </w:r>
      <w:r>
        <w:rPr>
          <w:spacing w:val="80"/>
          <w:sz w:val="24"/>
        </w:rPr>
        <w:t xml:space="preserve"> </w:t>
      </w:r>
      <w:r>
        <w:rPr>
          <w:sz w:val="24"/>
        </w:rPr>
        <w:t>и</w:t>
      </w:r>
      <w:r>
        <w:rPr>
          <w:spacing w:val="80"/>
          <w:sz w:val="24"/>
        </w:rPr>
        <w:t xml:space="preserve"> </w:t>
      </w:r>
      <w:r>
        <w:rPr>
          <w:sz w:val="24"/>
        </w:rPr>
        <w:t>информатика»)</w:t>
      </w:r>
      <w:r>
        <w:rPr>
          <w:spacing w:val="80"/>
          <w:sz w:val="24"/>
        </w:rPr>
        <w:t xml:space="preserve"> </w:t>
      </w:r>
      <w:r>
        <w:rPr>
          <w:sz w:val="24"/>
        </w:rPr>
        <w:t>(далее</w:t>
      </w:r>
      <w:r>
        <w:rPr>
          <w:spacing w:val="80"/>
          <w:sz w:val="24"/>
        </w:rPr>
        <w:t xml:space="preserve"> </w:t>
      </w:r>
      <w:r>
        <w:rPr>
          <w:sz w:val="24"/>
        </w:rPr>
        <w:t>соответственно</w:t>
      </w:r>
      <w:r>
        <w:rPr>
          <w:spacing w:val="80"/>
          <w:sz w:val="24"/>
        </w:rPr>
        <w:t xml:space="preserve"> </w:t>
      </w:r>
      <w:r>
        <w:rPr>
          <w:sz w:val="24"/>
        </w:rPr>
        <w:t>–</w:t>
      </w:r>
      <w:r>
        <w:rPr>
          <w:spacing w:val="80"/>
          <w:sz w:val="24"/>
        </w:rPr>
        <w:t xml:space="preserve"> </w:t>
      </w:r>
      <w:r>
        <w:rPr>
          <w:sz w:val="24"/>
        </w:rPr>
        <w:t>программа</w:t>
      </w:r>
      <w:r>
        <w:rPr>
          <w:spacing w:val="80"/>
          <w:sz w:val="24"/>
        </w:rPr>
        <w:t xml:space="preserve"> </w:t>
      </w:r>
      <w:r>
        <w:rPr>
          <w:sz w:val="24"/>
        </w:rPr>
        <w:t>по</w:t>
      </w:r>
      <w:r>
        <w:rPr>
          <w:spacing w:val="80"/>
          <w:sz w:val="24"/>
        </w:rPr>
        <w:t xml:space="preserve"> </w:t>
      </w:r>
      <w:r>
        <w:rPr>
          <w:sz w:val="24"/>
        </w:rPr>
        <w:t>математике,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8" w:firstLine="0"/>
      </w:pPr>
      <w:r>
        <w:lastRenderedPageBreak/>
        <w:t>математика) включает пояснительную записку, содержание обучения, планируемые результаты освоения программы по математике.</w:t>
      </w:r>
    </w:p>
    <w:p w:rsidR="005B40CF" w:rsidRDefault="00540B02">
      <w:pPr>
        <w:pStyle w:val="a5"/>
        <w:numPr>
          <w:ilvl w:val="0"/>
          <w:numId w:val="89"/>
        </w:numPr>
        <w:tabs>
          <w:tab w:val="left" w:pos="1089"/>
        </w:tabs>
        <w:ind w:left="108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89"/>
        </w:numPr>
        <w:tabs>
          <w:tab w:val="left" w:pos="1267"/>
        </w:tabs>
        <w:ind w:right="139" w:firstLine="708"/>
        <w:jc w:val="both"/>
        <w:rPr>
          <w:sz w:val="24"/>
        </w:rPr>
      </w:pPr>
      <w:r>
        <w:rPr>
          <w:sz w:val="24"/>
        </w:rPr>
        <w:t>Программа по математике углублѐнного уровня для обучающихся 7–9 классов разработана на основе ФГОС ООО. В программе по математике учтены идеи и положения концепции развития математического образования в Российской Федерации.</w:t>
      </w:r>
    </w:p>
    <w:p w:rsidR="005B40CF" w:rsidRDefault="00540B02">
      <w:pPr>
        <w:pStyle w:val="a5"/>
        <w:numPr>
          <w:ilvl w:val="1"/>
          <w:numId w:val="89"/>
        </w:numPr>
        <w:tabs>
          <w:tab w:val="left" w:pos="1397"/>
        </w:tabs>
        <w:ind w:right="135" w:firstLine="708"/>
        <w:jc w:val="both"/>
        <w:rPr>
          <w:sz w:val="24"/>
        </w:rPr>
      </w:pPr>
      <w:r>
        <w:rPr>
          <w:sz w:val="24"/>
        </w:rPr>
        <w:t>Предметом математики являются фундаментальные структуры нашего мира – пространственные формы и количественные отношения (от простейших, усваиваемых в непосредственном опыте, до достаточно сложных, необходимых для развития научных и прикладных идей). Математические знания обеспечивают понимание принципов устройства и использования современной техники, восприятие и интерпретацию социальной, экономической, политической информации, дают возможность выполнять расчѐты и составлять алгоритмы, находить и применять формулы, владеть практическими приѐмами геометрических измерений и построений, читать информацию, представленную в виде таблиц, диаграмм и графиков, жить в условиях неопределѐнности и понимать вероятностный характер случайных событий.</w:t>
      </w:r>
    </w:p>
    <w:p w:rsidR="005B40CF" w:rsidRDefault="00540B02">
      <w:pPr>
        <w:pStyle w:val="a5"/>
        <w:numPr>
          <w:ilvl w:val="1"/>
          <w:numId w:val="89"/>
        </w:numPr>
        <w:tabs>
          <w:tab w:val="left" w:pos="1267"/>
        </w:tabs>
        <w:ind w:right="135" w:firstLine="708"/>
        <w:jc w:val="both"/>
        <w:rPr>
          <w:sz w:val="24"/>
        </w:rPr>
      </w:pPr>
      <w:r>
        <w:rPr>
          <w:sz w:val="24"/>
        </w:rPr>
        <w:t>Изучение математики формирует у обучающихся математический стиль мышления, проявляющийся в определѐнных умственных навыках. Обучающиеся осваивают такие приѐмы и методы мышления, как индукция и дедукция, обобщение и конкретизация, анализ и синтез, классификация и систематизация, абстрагирование и аналогия. Объекты математических умозаключений, правила их конструирования раскрывают механизм логических построений, способствуют выработке умения формулировать, обосновывать и доказывать суждения, тем</w:t>
      </w:r>
      <w:r>
        <w:rPr>
          <w:spacing w:val="40"/>
          <w:sz w:val="24"/>
        </w:rPr>
        <w:t xml:space="preserve"> </w:t>
      </w:r>
      <w:r>
        <w:rPr>
          <w:sz w:val="24"/>
        </w:rPr>
        <w:t>самым развивают логическое мышление. Изучение математики обеспечивает формирование алгоритмической компоненты мышления и воспитание умений действовать по заданным алгоритмам, совершенствовать известные и конструировать новые. В процессе решения задач – основой учебной деятельности на уроках математики – развиваются творческая и прикладная стороны мышления.</w:t>
      </w:r>
    </w:p>
    <w:p w:rsidR="005B40CF" w:rsidRDefault="00540B02">
      <w:pPr>
        <w:pStyle w:val="a5"/>
        <w:numPr>
          <w:ilvl w:val="1"/>
          <w:numId w:val="89"/>
        </w:numPr>
        <w:tabs>
          <w:tab w:val="left" w:pos="1267"/>
        </w:tabs>
        <w:spacing w:before="1"/>
        <w:ind w:right="139" w:firstLine="708"/>
        <w:jc w:val="both"/>
        <w:rPr>
          <w:sz w:val="24"/>
        </w:rPr>
      </w:pPr>
      <w:r>
        <w:rPr>
          <w:sz w:val="24"/>
        </w:rPr>
        <w:t>Обучение математике даѐт возможность развивать у обучающихся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
    <w:p w:rsidR="005B40CF" w:rsidRDefault="00540B02">
      <w:pPr>
        <w:pStyle w:val="a5"/>
        <w:numPr>
          <w:ilvl w:val="1"/>
          <w:numId w:val="89"/>
        </w:numPr>
        <w:tabs>
          <w:tab w:val="left" w:pos="1267"/>
        </w:tabs>
        <w:ind w:right="137" w:firstLine="708"/>
        <w:jc w:val="both"/>
        <w:rPr>
          <w:sz w:val="24"/>
        </w:rPr>
      </w:pPr>
      <w:r>
        <w:rPr>
          <w:sz w:val="24"/>
        </w:rPr>
        <w:t>При изучении математики осуществляется общее знакомство с методами познания действительности, представлениями о предмете и методах математики, их отличии от методов других естественных и гуманитарных наук, об особенностях применения математики для решения научных и прикладных задач.</w:t>
      </w:r>
    </w:p>
    <w:p w:rsidR="005B40CF" w:rsidRDefault="00540B02">
      <w:pPr>
        <w:pStyle w:val="a5"/>
        <w:numPr>
          <w:ilvl w:val="1"/>
          <w:numId w:val="89"/>
        </w:numPr>
        <w:tabs>
          <w:tab w:val="left" w:pos="1267"/>
        </w:tabs>
        <w:spacing w:before="1"/>
        <w:ind w:right="143" w:firstLine="708"/>
        <w:jc w:val="both"/>
        <w:rPr>
          <w:sz w:val="24"/>
        </w:rPr>
      </w:pPr>
      <w:r>
        <w:rPr>
          <w:sz w:val="24"/>
        </w:rPr>
        <w:t xml:space="preserve">Математическое образование в Российской Федерации должно решать, в частности задачи обеспечения страны выпускниками, математическая подготовка которых достаточна для продолжения образования в различных направлениях, включая математические исследования, работу в сфере информационных технологий, преподавание математики, с одной стороны, и применение математики в других науках, в инженерно-технологической и социальной сфере с другой стороны. Для обеспечения достижения соответствующей этим задачам математической подготовки обучающихся, для удовлетворения их запросов и возможностей предназначена программа углублѐнного изучения математики. Программа по математике углублѐнного уровня даѐт возможность расширить и углубить круг изучаемых вопросов, создать более целостное представление о системе математических знаний, сформировать более устойчивые и осознанные </w:t>
      </w:r>
      <w:r>
        <w:rPr>
          <w:spacing w:val="-2"/>
          <w:sz w:val="24"/>
        </w:rPr>
        <w:t>умения.</w:t>
      </w:r>
    </w:p>
    <w:p w:rsidR="005B40CF" w:rsidRDefault="00540B02">
      <w:pPr>
        <w:pStyle w:val="a5"/>
        <w:numPr>
          <w:ilvl w:val="1"/>
          <w:numId w:val="89"/>
        </w:numPr>
        <w:tabs>
          <w:tab w:val="left" w:pos="1268"/>
        </w:tabs>
        <w:spacing w:before="1"/>
        <w:ind w:left="1268" w:hanging="419"/>
        <w:jc w:val="both"/>
        <w:rPr>
          <w:sz w:val="24"/>
        </w:rPr>
      </w:pPr>
      <w:r>
        <w:rPr>
          <w:sz w:val="24"/>
        </w:rPr>
        <w:t>Приоритетными</w:t>
      </w:r>
      <w:r>
        <w:rPr>
          <w:spacing w:val="-7"/>
          <w:sz w:val="24"/>
        </w:rPr>
        <w:t xml:space="preserve"> </w:t>
      </w:r>
      <w:r>
        <w:rPr>
          <w:sz w:val="24"/>
        </w:rPr>
        <w:t>целями</w:t>
      </w:r>
      <w:r>
        <w:rPr>
          <w:spacing w:val="-4"/>
          <w:sz w:val="24"/>
        </w:rPr>
        <w:t xml:space="preserve"> </w:t>
      </w:r>
      <w:r>
        <w:rPr>
          <w:sz w:val="24"/>
        </w:rPr>
        <w:t>обучения</w:t>
      </w:r>
      <w:r>
        <w:rPr>
          <w:spacing w:val="-2"/>
          <w:sz w:val="24"/>
        </w:rPr>
        <w:t xml:space="preserve"> </w:t>
      </w:r>
      <w:r>
        <w:rPr>
          <w:sz w:val="24"/>
        </w:rPr>
        <w:t>математике</w:t>
      </w:r>
      <w:r>
        <w:rPr>
          <w:spacing w:val="-4"/>
          <w:sz w:val="24"/>
        </w:rPr>
        <w:t xml:space="preserve"> </w:t>
      </w:r>
      <w:r>
        <w:rPr>
          <w:sz w:val="24"/>
        </w:rPr>
        <w:t>в</w:t>
      </w:r>
      <w:r>
        <w:rPr>
          <w:spacing w:val="-3"/>
          <w:sz w:val="24"/>
        </w:rPr>
        <w:t xml:space="preserve"> </w:t>
      </w:r>
      <w:r>
        <w:rPr>
          <w:sz w:val="24"/>
        </w:rPr>
        <w:t>7–9</w:t>
      </w:r>
      <w:r>
        <w:rPr>
          <w:spacing w:val="-3"/>
          <w:sz w:val="24"/>
        </w:rPr>
        <w:t xml:space="preserve"> </w:t>
      </w:r>
      <w:r>
        <w:rPr>
          <w:sz w:val="24"/>
        </w:rPr>
        <w:t xml:space="preserve">классах </w:t>
      </w:r>
      <w:r>
        <w:rPr>
          <w:spacing w:val="-2"/>
          <w:sz w:val="24"/>
        </w:rPr>
        <w:t>являются:</w:t>
      </w:r>
    </w:p>
    <w:p w:rsidR="005B40CF" w:rsidRDefault="00540B02">
      <w:pPr>
        <w:pStyle w:val="a3"/>
        <w:ind w:right="147"/>
      </w:pPr>
      <w:r>
        <w:t>формирование центральных математических понятий (число, величина, геометрическая фигура,</w:t>
      </w:r>
      <w:r>
        <w:rPr>
          <w:spacing w:val="-1"/>
        </w:rPr>
        <w:t xml:space="preserve"> </w:t>
      </w:r>
      <w:r>
        <w:t>переменная,</w:t>
      </w:r>
      <w:r>
        <w:rPr>
          <w:spacing w:val="-1"/>
        </w:rPr>
        <w:t xml:space="preserve"> </w:t>
      </w:r>
      <w:r>
        <w:t>вероятность,</w:t>
      </w:r>
      <w:r>
        <w:rPr>
          <w:spacing w:val="-1"/>
        </w:rPr>
        <w:t xml:space="preserve"> </w:t>
      </w:r>
      <w:r>
        <w:t>функция),</w:t>
      </w:r>
      <w:r>
        <w:rPr>
          <w:spacing w:val="-2"/>
        </w:rPr>
        <w:t xml:space="preserve"> </w:t>
      </w:r>
      <w:r>
        <w:t>обеспечивающих преемственность и перспективность математического образования обучающихся;</w:t>
      </w:r>
    </w:p>
    <w:p w:rsidR="005B40CF" w:rsidRDefault="00540B02">
      <w:pPr>
        <w:pStyle w:val="a3"/>
        <w:ind w:right="145"/>
      </w:pPr>
      <w:r>
        <w:t>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w:t>
      </w:r>
      <w:r>
        <w:rPr>
          <w:spacing w:val="80"/>
        </w:rPr>
        <w:t xml:space="preserve"> </w:t>
      </w:r>
      <w:r>
        <w:rPr>
          <w:spacing w:val="-2"/>
        </w:rPr>
        <w:t>человечества;</w:t>
      </w:r>
    </w:p>
    <w:p w:rsidR="005B40CF" w:rsidRDefault="00540B02">
      <w:pPr>
        <w:pStyle w:val="a3"/>
        <w:ind w:left="849" w:firstLine="0"/>
      </w:pPr>
      <w:r>
        <w:t>развитие</w:t>
      </w:r>
      <w:r>
        <w:rPr>
          <w:spacing w:val="53"/>
          <w:w w:val="150"/>
        </w:rPr>
        <w:t xml:space="preserve"> </w:t>
      </w:r>
      <w:r>
        <w:t>интеллектуальных</w:t>
      </w:r>
      <w:r>
        <w:rPr>
          <w:spacing w:val="58"/>
          <w:w w:val="150"/>
        </w:rPr>
        <w:t xml:space="preserve"> </w:t>
      </w:r>
      <w:r>
        <w:t>и</w:t>
      </w:r>
      <w:r>
        <w:rPr>
          <w:spacing w:val="59"/>
          <w:w w:val="150"/>
        </w:rPr>
        <w:t xml:space="preserve"> </w:t>
      </w:r>
      <w:r>
        <w:t>творческих</w:t>
      </w:r>
      <w:r>
        <w:rPr>
          <w:spacing w:val="60"/>
          <w:w w:val="150"/>
        </w:rPr>
        <w:t xml:space="preserve"> </w:t>
      </w:r>
      <w:r>
        <w:t>способностей</w:t>
      </w:r>
      <w:r>
        <w:rPr>
          <w:spacing w:val="59"/>
          <w:w w:val="150"/>
        </w:rPr>
        <w:t xml:space="preserve"> </w:t>
      </w:r>
      <w:r>
        <w:t>обучающихся,</w:t>
      </w:r>
      <w:r>
        <w:rPr>
          <w:spacing w:val="56"/>
          <w:w w:val="150"/>
        </w:rPr>
        <w:t xml:space="preserve"> </w:t>
      </w:r>
      <w:r>
        <w:rPr>
          <w:spacing w:val="-2"/>
        </w:rPr>
        <w:t>познавательной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активности, исследовательских умений, критичности мышления, интереса к изучению</w:t>
      </w:r>
      <w:r>
        <w:rPr>
          <w:spacing w:val="80"/>
        </w:rPr>
        <w:t xml:space="preserve"> </w:t>
      </w:r>
      <w:r>
        <w:rPr>
          <w:spacing w:val="-2"/>
        </w:rPr>
        <w:t>математики;</w:t>
      </w:r>
    </w:p>
    <w:p w:rsidR="005B40CF" w:rsidRDefault="00540B02">
      <w:pPr>
        <w:pStyle w:val="a3"/>
        <w:ind w:right="141"/>
      </w:pPr>
      <w:r>
        <w:t>формирование функциональной математической грамотности: умения распознавать проявления математических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5B40CF" w:rsidRDefault="00540B02">
      <w:pPr>
        <w:pStyle w:val="a5"/>
        <w:numPr>
          <w:ilvl w:val="1"/>
          <w:numId w:val="89"/>
        </w:numPr>
        <w:tabs>
          <w:tab w:val="left" w:pos="1267"/>
        </w:tabs>
        <w:ind w:right="140" w:firstLine="708"/>
        <w:jc w:val="both"/>
        <w:rPr>
          <w:sz w:val="24"/>
        </w:rPr>
      </w:pPr>
      <w:r>
        <w:rPr>
          <w:sz w:val="24"/>
        </w:rPr>
        <w:t>Основные линии содержания программы по математике в 7–9 классах: «Числа и вычисления»,</w:t>
      </w:r>
      <w:r>
        <w:rPr>
          <w:spacing w:val="-1"/>
          <w:sz w:val="24"/>
        </w:rPr>
        <w:t xml:space="preserve"> </w:t>
      </w:r>
      <w:r>
        <w:rPr>
          <w:sz w:val="24"/>
        </w:rPr>
        <w:t>«Алгебра»</w:t>
      </w:r>
      <w:r>
        <w:rPr>
          <w:spacing w:val="-7"/>
          <w:sz w:val="24"/>
        </w:rPr>
        <w:t xml:space="preserve"> </w:t>
      </w:r>
      <w:r>
        <w:rPr>
          <w:sz w:val="24"/>
        </w:rPr>
        <w:t>(«Алгебраические</w:t>
      </w:r>
      <w:r>
        <w:rPr>
          <w:spacing w:val="-5"/>
          <w:sz w:val="24"/>
        </w:rPr>
        <w:t xml:space="preserve"> </w:t>
      </w:r>
      <w:r>
        <w:rPr>
          <w:sz w:val="24"/>
        </w:rPr>
        <w:t>выражения»,</w:t>
      </w:r>
      <w:r>
        <w:rPr>
          <w:spacing w:val="-1"/>
          <w:sz w:val="24"/>
        </w:rPr>
        <w:t xml:space="preserve"> </w:t>
      </w:r>
      <w:r>
        <w:rPr>
          <w:sz w:val="24"/>
        </w:rPr>
        <w:t>«Уравнения</w:t>
      </w:r>
      <w:r>
        <w:rPr>
          <w:spacing w:val="-5"/>
          <w:sz w:val="24"/>
        </w:rPr>
        <w:t xml:space="preserve"> </w:t>
      </w:r>
      <w:r>
        <w:rPr>
          <w:sz w:val="24"/>
        </w:rPr>
        <w:t>и</w:t>
      </w:r>
      <w:r>
        <w:rPr>
          <w:spacing w:val="-4"/>
          <w:sz w:val="24"/>
        </w:rPr>
        <w:t xml:space="preserve"> </w:t>
      </w:r>
      <w:r>
        <w:rPr>
          <w:sz w:val="24"/>
        </w:rPr>
        <w:t>неравенства»),</w:t>
      </w:r>
      <w:r>
        <w:rPr>
          <w:spacing w:val="-1"/>
          <w:sz w:val="24"/>
        </w:rPr>
        <w:t xml:space="preserve"> </w:t>
      </w:r>
      <w:r>
        <w:rPr>
          <w:sz w:val="24"/>
        </w:rPr>
        <w:t>«Функции»,</w:t>
      </w:r>
    </w:p>
    <w:p w:rsidR="005B40CF" w:rsidRDefault="00540B02">
      <w:pPr>
        <w:pStyle w:val="a3"/>
        <w:ind w:firstLine="0"/>
      </w:pPr>
      <w:r>
        <w:t>«Геометрия</w:t>
      </w:r>
      <w:r>
        <w:rPr>
          <w:spacing w:val="47"/>
        </w:rPr>
        <w:t xml:space="preserve"> </w:t>
      </w:r>
      <w:r>
        <w:t>(«Геометрические</w:t>
      </w:r>
      <w:r>
        <w:rPr>
          <w:spacing w:val="49"/>
        </w:rPr>
        <w:t xml:space="preserve"> </w:t>
      </w:r>
      <w:r>
        <w:t>фигуры</w:t>
      </w:r>
      <w:r>
        <w:rPr>
          <w:spacing w:val="50"/>
        </w:rPr>
        <w:t xml:space="preserve"> </w:t>
      </w:r>
      <w:r>
        <w:t>и</w:t>
      </w:r>
      <w:r>
        <w:rPr>
          <w:spacing w:val="50"/>
        </w:rPr>
        <w:t xml:space="preserve"> </w:t>
      </w:r>
      <w:r>
        <w:t>их</w:t>
      </w:r>
      <w:r>
        <w:rPr>
          <w:spacing w:val="50"/>
        </w:rPr>
        <w:t xml:space="preserve"> </w:t>
      </w:r>
      <w:r>
        <w:t>свойства»,</w:t>
      </w:r>
      <w:r>
        <w:rPr>
          <w:spacing w:val="56"/>
        </w:rPr>
        <w:t xml:space="preserve"> </w:t>
      </w:r>
      <w:r>
        <w:t>«Измерение</w:t>
      </w:r>
      <w:r>
        <w:rPr>
          <w:spacing w:val="51"/>
        </w:rPr>
        <w:t xml:space="preserve"> </w:t>
      </w:r>
      <w:r>
        <w:t>геометрических</w:t>
      </w:r>
      <w:r>
        <w:rPr>
          <w:spacing w:val="53"/>
        </w:rPr>
        <w:t xml:space="preserve"> </w:t>
      </w:r>
      <w:r>
        <w:rPr>
          <w:spacing w:val="-2"/>
        </w:rPr>
        <w:t>величин»),</w:t>
      </w:r>
    </w:p>
    <w:p w:rsidR="005B40CF" w:rsidRDefault="00540B02">
      <w:pPr>
        <w:pStyle w:val="a3"/>
        <w:ind w:right="146" w:firstLine="0"/>
      </w:pPr>
      <w:r>
        <w:t xml:space="preserve">«Вероятность и статистика». Данные линии развиваются параллельно, каждая в соответствии с собственной природой и традициями, однако не независимо одна от другой, а в тесном контакте и </w:t>
      </w:r>
      <w:r>
        <w:rPr>
          <w:spacing w:val="-2"/>
        </w:rPr>
        <w:t>взаимодействии.</w:t>
      </w:r>
    </w:p>
    <w:p w:rsidR="005B40CF" w:rsidRDefault="00540B02">
      <w:pPr>
        <w:pStyle w:val="a5"/>
        <w:numPr>
          <w:ilvl w:val="1"/>
          <w:numId w:val="89"/>
        </w:numPr>
        <w:tabs>
          <w:tab w:val="left" w:pos="1267"/>
        </w:tabs>
        <w:ind w:right="142" w:firstLine="708"/>
        <w:jc w:val="both"/>
        <w:rPr>
          <w:sz w:val="24"/>
        </w:rPr>
      </w:pPr>
      <w:r>
        <w:rPr>
          <w:sz w:val="24"/>
        </w:rPr>
        <w:t>Содержание программы по математике, распределѐнное по годам обучения, структурировано таким образом, чтобы ко всем основным, принципиальным вопросам обучающиеся обращались неоднократно, чтобы овладение математическими понятиями и навыками осуществлялось последовательно и поступательно, с соблюдением принципа преемственности, а новые знания включались в общую систему математических представлений обучающихся, расширяя и углубляя еѐ, образуя прочные множественные связи.</w:t>
      </w:r>
    </w:p>
    <w:p w:rsidR="005B40CF" w:rsidRDefault="00540B02">
      <w:pPr>
        <w:pStyle w:val="a5"/>
        <w:numPr>
          <w:ilvl w:val="1"/>
          <w:numId w:val="89"/>
        </w:numPr>
        <w:tabs>
          <w:tab w:val="left" w:pos="1387"/>
        </w:tabs>
        <w:spacing w:before="1"/>
        <w:ind w:right="141" w:firstLine="708"/>
        <w:jc w:val="both"/>
        <w:rPr>
          <w:sz w:val="24"/>
        </w:rPr>
      </w:pPr>
      <w:r>
        <w:rPr>
          <w:sz w:val="24"/>
        </w:rPr>
        <w:t>В соответствии с ФГОС ООО математика является обязательным предметом на</w:t>
      </w:r>
      <w:r>
        <w:rPr>
          <w:spacing w:val="80"/>
          <w:sz w:val="24"/>
        </w:rPr>
        <w:t xml:space="preserve"> </w:t>
      </w:r>
      <w:r>
        <w:rPr>
          <w:sz w:val="24"/>
        </w:rPr>
        <w:t>уровне основного общего образования и изучается на углублѐнном уровне в рамках следующих учебных курсов: «Алгебра», «Геометрия», «Вероятность и статистика».</w:t>
      </w:r>
    </w:p>
    <w:p w:rsidR="005B40CF" w:rsidRDefault="00540B02">
      <w:pPr>
        <w:pStyle w:val="a5"/>
        <w:numPr>
          <w:ilvl w:val="1"/>
          <w:numId w:val="89"/>
        </w:numPr>
        <w:tabs>
          <w:tab w:val="left" w:pos="1387"/>
        </w:tabs>
        <w:ind w:right="139" w:firstLine="708"/>
        <w:jc w:val="both"/>
        <w:rPr>
          <w:sz w:val="24"/>
        </w:rPr>
      </w:pPr>
      <w:r>
        <w:rPr>
          <w:sz w:val="24"/>
        </w:rPr>
        <w:t>Общее число часов, рекомендованных для изучения математики, – 816 часов: в 7 классе – 272 часа</w:t>
      </w:r>
      <w:r>
        <w:rPr>
          <w:spacing w:val="-1"/>
          <w:sz w:val="24"/>
        </w:rPr>
        <w:t xml:space="preserve"> </w:t>
      </w:r>
      <w:r>
        <w:rPr>
          <w:sz w:val="24"/>
        </w:rPr>
        <w:t>(8</w:t>
      </w:r>
      <w:r>
        <w:rPr>
          <w:spacing w:val="-1"/>
          <w:sz w:val="24"/>
        </w:rPr>
        <w:t xml:space="preserve"> </w:t>
      </w:r>
      <w:r>
        <w:rPr>
          <w:sz w:val="24"/>
        </w:rPr>
        <w:t>часов</w:t>
      </w:r>
      <w:r>
        <w:rPr>
          <w:spacing w:val="-1"/>
          <w:sz w:val="24"/>
        </w:rPr>
        <w:t xml:space="preserve"> </w:t>
      </w:r>
      <w:r>
        <w:rPr>
          <w:sz w:val="24"/>
        </w:rPr>
        <w:t>в</w:t>
      </w:r>
      <w:r>
        <w:rPr>
          <w:spacing w:val="-1"/>
          <w:sz w:val="24"/>
        </w:rPr>
        <w:t xml:space="preserve"> </w:t>
      </w:r>
      <w:r>
        <w:rPr>
          <w:sz w:val="24"/>
        </w:rPr>
        <w:t>неделю),</w:t>
      </w:r>
      <w:r>
        <w:rPr>
          <w:spacing w:val="-1"/>
          <w:sz w:val="24"/>
        </w:rPr>
        <w:t xml:space="preserve"> </w:t>
      </w:r>
      <w:r>
        <w:rPr>
          <w:sz w:val="24"/>
        </w:rPr>
        <w:t>в</w:t>
      </w:r>
      <w:r>
        <w:rPr>
          <w:spacing w:val="-1"/>
          <w:sz w:val="24"/>
        </w:rPr>
        <w:t xml:space="preserve"> </w:t>
      </w:r>
      <w:r>
        <w:rPr>
          <w:sz w:val="24"/>
        </w:rPr>
        <w:t>8 классе – 272 часа</w:t>
      </w:r>
      <w:r>
        <w:rPr>
          <w:spacing w:val="-1"/>
          <w:sz w:val="24"/>
        </w:rPr>
        <w:t xml:space="preserve"> </w:t>
      </w:r>
      <w:r>
        <w:rPr>
          <w:sz w:val="24"/>
        </w:rPr>
        <w:t>(8</w:t>
      </w:r>
      <w:r>
        <w:rPr>
          <w:spacing w:val="-1"/>
          <w:sz w:val="24"/>
        </w:rPr>
        <w:t xml:space="preserve"> </w:t>
      </w:r>
      <w:r>
        <w:rPr>
          <w:sz w:val="24"/>
        </w:rPr>
        <w:t>часов</w:t>
      </w:r>
      <w:r>
        <w:rPr>
          <w:spacing w:val="-1"/>
          <w:sz w:val="24"/>
        </w:rPr>
        <w:t xml:space="preserve"> </w:t>
      </w:r>
      <w:r>
        <w:rPr>
          <w:sz w:val="24"/>
        </w:rPr>
        <w:t>в</w:t>
      </w:r>
      <w:r>
        <w:rPr>
          <w:spacing w:val="-1"/>
          <w:sz w:val="24"/>
        </w:rPr>
        <w:t xml:space="preserve"> </w:t>
      </w:r>
      <w:r>
        <w:rPr>
          <w:sz w:val="24"/>
        </w:rPr>
        <w:t>неделю),</w:t>
      </w:r>
      <w:r>
        <w:rPr>
          <w:spacing w:val="-1"/>
          <w:sz w:val="24"/>
        </w:rPr>
        <w:t xml:space="preserve"> </w:t>
      </w:r>
      <w:r>
        <w:rPr>
          <w:sz w:val="24"/>
        </w:rPr>
        <w:t>в</w:t>
      </w:r>
      <w:r>
        <w:rPr>
          <w:spacing w:val="-1"/>
          <w:sz w:val="24"/>
        </w:rPr>
        <w:t xml:space="preserve"> </w:t>
      </w:r>
      <w:r>
        <w:rPr>
          <w:sz w:val="24"/>
        </w:rPr>
        <w:t>9 классе – 272 часа (8 часов в неделю).</w:t>
      </w:r>
    </w:p>
    <w:p w:rsidR="005B40CF" w:rsidRDefault="00540B02">
      <w:pPr>
        <w:pStyle w:val="a5"/>
        <w:numPr>
          <w:ilvl w:val="0"/>
          <w:numId w:val="89"/>
        </w:numPr>
        <w:tabs>
          <w:tab w:val="left" w:pos="1087"/>
        </w:tabs>
        <w:ind w:right="148" w:firstLine="708"/>
        <w:jc w:val="both"/>
        <w:rPr>
          <w:sz w:val="24"/>
        </w:rPr>
      </w:pPr>
      <w:r>
        <w:rPr>
          <w:sz w:val="24"/>
        </w:rPr>
        <w:t>Освоение математики должно обеспечивать достижение на уровне основного общего образования личностных, метапредметных и предметных образовательных результатов.</w:t>
      </w:r>
    </w:p>
    <w:p w:rsidR="005B40CF" w:rsidRDefault="00540B02">
      <w:pPr>
        <w:pStyle w:val="a5"/>
        <w:numPr>
          <w:ilvl w:val="1"/>
          <w:numId w:val="89"/>
        </w:numPr>
        <w:tabs>
          <w:tab w:val="left" w:pos="1268"/>
        </w:tabs>
        <w:ind w:left="1268" w:hanging="419"/>
        <w:jc w:val="both"/>
        <w:rPr>
          <w:sz w:val="24"/>
        </w:rPr>
      </w:pPr>
      <w:r>
        <w:rPr>
          <w:sz w:val="24"/>
        </w:rPr>
        <w:t>Личностные</w:t>
      </w:r>
      <w:r>
        <w:rPr>
          <w:spacing w:val="-8"/>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3"/>
          <w:sz w:val="24"/>
        </w:rPr>
        <w:t xml:space="preserve"> </w:t>
      </w:r>
      <w:r>
        <w:rPr>
          <w:sz w:val="24"/>
        </w:rPr>
        <w:t>по</w:t>
      </w:r>
      <w:r>
        <w:rPr>
          <w:spacing w:val="-3"/>
          <w:sz w:val="24"/>
        </w:rPr>
        <w:t xml:space="preserve"> </w:t>
      </w:r>
      <w:r>
        <w:rPr>
          <w:sz w:val="24"/>
        </w:rPr>
        <w:t>математике</w:t>
      </w:r>
      <w:r>
        <w:rPr>
          <w:spacing w:val="-4"/>
          <w:sz w:val="24"/>
        </w:rPr>
        <w:t xml:space="preserve"> </w:t>
      </w:r>
      <w:r>
        <w:rPr>
          <w:spacing w:val="-2"/>
          <w:sz w:val="24"/>
        </w:rPr>
        <w:t>характеризуются:</w:t>
      </w:r>
    </w:p>
    <w:p w:rsidR="005B40CF" w:rsidRDefault="00540B02">
      <w:pPr>
        <w:pStyle w:val="a5"/>
        <w:numPr>
          <w:ilvl w:val="0"/>
          <w:numId w:val="88"/>
        </w:numPr>
        <w:tabs>
          <w:tab w:val="left" w:pos="1107"/>
        </w:tabs>
        <w:ind w:left="1107" w:hanging="258"/>
        <w:jc w:val="both"/>
        <w:rPr>
          <w:sz w:val="24"/>
        </w:rPr>
      </w:pPr>
      <w:r>
        <w:rPr>
          <w:sz w:val="24"/>
        </w:rPr>
        <w:t>патриотическое</w:t>
      </w:r>
      <w:r>
        <w:rPr>
          <w:spacing w:val="-7"/>
          <w:sz w:val="24"/>
        </w:rPr>
        <w:t xml:space="preserve"> </w:t>
      </w:r>
      <w:r>
        <w:rPr>
          <w:spacing w:val="-2"/>
          <w:sz w:val="24"/>
        </w:rPr>
        <w:t>воспитание:</w:t>
      </w:r>
    </w:p>
    <w:p w:rsidR="005B40CF" w:rsidRDefault="00540B02">
      <w:pPr>
        <w:pStyle w:val="a3"/>
        <w:spacing w:before="1"/>
        <w:ind w:right="144"/>
      </w:pPr>
      <w: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5B40CF" w:rsidRDefault="00540B02">
      <w:pPr>
        <w:pStyle w:val="a5"/>
        <w:numPr>
          <w:ilvl w:val="0"/>
          <w:numId w:val="88"/>
        </w:numPr>
        <w:tabs>
          <w:tab w:val="left" w:pos="1107"/>
        </w:tabs>
        <w:ind w:left="1107" w:hanging="258"/>
        <w:jc w:val="both"/>
        <w:rPr>
          <w:sz w:val="24"/>
        </w:rPr>
      </w:pPr>
      <w:r>
        <w:rPr>
          <w:sz w:val="24"/>
        </w:rPr>
        <w:t>гражданское</w:t>
      </w:r>
      <w:r>
        <w:rPr>
          <w:spacing w:val="-4"/>
          <w:sz w:val="24"/>
        </w:rPr>
        <w:t xml:space="preserve"> </w:t>
      </w:r>
      <w:r>
        <w:rPr>
          <w:sz w:val="24"/>
        </w:rPr>
        <w:t>и</w:t>
      </w:r>
      <w:r>
        <w:rPr>
          <w:spacing w:val="-3"/>
          <w:sz w:val="24"/>
        </w:rPr>
        <w:t xml:space="preserve"> </w:t>
      </w:r>
      <w:r>
        <w:rPr>
          <w:sz w:val="24"/>
        </w:rPr>
        <w:t>духовно-нравственное</w:t>
      </w:r>
      <w:r>
        <w:rPr>
          <w:spacing w:val="-3"/>
          <w:sz w:val="24"/>
        </w:rPr>
        <w:t xml:space="preserve"> </w:t>
      </w:r>
      <w:r>
        <w:rPr>
          <w:spacing w:val="-2"/>
          <w:sz w:val="24"/>
        </w:rPr>
        <w:t>воспитание:</w:t>
      </w:r>
    </w:p>
    <w:p w:rsidR="005B40CF" w:rsidRDefault="00540B02">
      <w:pPr>
        <w:pStyle w:val="a3"/>
        <w:ind w:right="136"/>
      </w:pPr>
      <w: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учѐного;</w:t>
      </w:r>
    </w:p>
    <w:p w:rsidR="005B40CF" w:rsidRDefault="00540B02">
      <w:pPr>
        <w:pStyle w:val="a5"/>
        <w:numPr>
          <w:ilvl w:val="0"/>
          <w:numId w:val="88"/>
        </w:numPr>
        <w:tabs>
          <w:tab w:val="left" w:pos="1107"/>
        </w:tabs>
        <w:ind w:left="1107" w:hanging="258"/>
        <w:jc w:val="both"/>
        <w:rPr>
          <w:sz w:val="24"/>
        </w:rPr>
      </w:pPr>
      <w:r>
        <w:rPr>
          <w:sz w:val="24"/>
        </w:rPr>
        <w:t>трудовое</w:t>
      </w:r>
      <w:r>
        <w:rPr>
          <w:spacing w:val="-3"/>
          <w:sz w:val="24"/>
        </w:rPr>
        <w:t xml:space="preserve"> </w:t>
      </w:r>
      <w:r>
        <w:rPr>
          <w:spacing w:val="-2"/>
          <w:sz w:val="24"/>
        </w:rPr>
        <w:t>воспитание:</w:t>
      </w:r>
    </w:p>
    <w:p w:rsidR="005B40CF" w:rsidRDefault="00540B02">
      <w:pPr>
        <w:pStyle w:val="a3"/>
        <w:ind w:right="145"/>
      </w:pPr>
      <w: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учѐтом личных интересов и общественных потребностей;</w:t>
      </w:r>
    </w:p>
    <w:p w:rsidR="005B40CF" w:rsidRDefault="00540B02">
      <w:pPr>
        <w:pStyle w:val="a5"/>
        <w:numPr>
          <w:ilvl w:val="0"/>
          <w:numId w:val="88"/>
        </w:numPr>
        <w:tabs>
          <w:tab w:val="left" w:pos="1107"/>
        </w:tabs>
        <w:spacing w:before="1"/>
        <w:ind w:left="1107" w:hanging="258"/>
        <w:jc w:val="both"/>
        <w:rPr>
          <w:sz w:val="24"/>
        </w:rPr>
      </w:pPr>
      <w:r>
        <w:rPr>
          <w:sz w:val="24"/>
        </w:rPr>
        <w:t>эстетическое</w:t>
      </w:r>
      <w:r>
        <w:rPr>
          <w:spacing w:val="-6"/>
          <w:sz w:val="24"/>
        </w:rPr>
        <w:t xml:space="preserve"> </w:t>
      </w:r>
      <w:r>
        <w:rPr>
          <w:spacing w:val="-2"/>
          <w:sz w:val="24"/>
        </w:rPr>
        <w:t>воспитание:</w:t>
      </w:r>
    </w:p>
    <w:p w:rsidR="005B40CF" w:rsidRDefault="00540B02">
      <w:pPr>
        <w:pStyle w:val="a3"/>
        <w:ind w:right="146"/>
      </w:pPr>
      <w: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5B40CF" w:rsidRDefault="00540B02">
      <w:pPr>
        <w:pStyle w:val="a5"/>
        <w:numPr>
          <w:ilvl w:val="0"/>
          <w:numId w:val="88"/>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0"/>
      </w:pPr>
      <w: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w:t>
      </w:r>
      <w:r>
        <w:rPr>
          <w:spacing w:val="33"/>
        </w:rPr>
        <w:t xml:space="preserve"> </w:t>
      </w:r>
      <w:r>
        <w:t>человеческой</w:t>
      </w:r>
      <w:r>
        <w:rPr>
          <w:spacing w:val="35"/>
        </w:rPr>
        <w:t xml:space="preserve"> </w:t>
      </w:r>
      <w:r>
        <w:t>деятельности,</w:t>
      </w:r>
      <w:r>
        <w:rPr>
          <w:spacing w:val="34"/>
        </w:rPr>
        <w:t xml:space="preserve"> </w:t>
      </w:r>
      <w:r>
        <w:t>этапов</w:t>
      </w:r>
      <w:r>
        <w:rPr>
          <w:spacing w:val="33"/>
        </w:rPr>
        <w:t xml:space="preserve"> </w:t>
      </w:r>
      <w:r>
        <w:t>еѐ</w:t>
      </w:r>
      <w:r>
        <w:rPr>
          <w:spacing w:val="33"/>
        </w:rPr>
        <w:t xml:space="preserve"> </w:t>
      </w:r>
      <w:r>
        <w:t>развития</w:t>
      </w:r>
      <w:r>
        <w:rPr>
          <w:spacing w:val="34"/>
        </w:rPr>
        <w:t xml:space="preserve"> </w:t>
      </w:r>
      <w:r>
        <w:t>и</w:t>
      </w:r>
      <w:r>
        <w:rPr>
          <w:spacing w:val="32"/>
        </w:rPr>
        <w:t xml:space="preserve"> </w:t>
      </w:r>
      <w:r>
        <w:t>значимости</w:t>
      </w:r>
      <w:r>
        <w:rPr>
          <w:spacing w:val="35"/>
        </w:rPr>
        <w:t xml:space="preserve"> </w:t>
      </w:r>
      <w:r>
        <w:t>для</w:t>
      </w:r>
      <w:r>
        <w:rPr>
          <w:spacing w:val="34"/>
        </w:rPr>
        <w:t xml:space="preserve"> </w:t>
      </w:r>
      <w:r>
        <w:t>развития</w:t>
      </w:r>
      <w:r>
        <w:rPr>
          <w:spacing w:val="34"/>
        </w:rPr>
        <w:t xml:space="preserve"> </w:t>
      </w:r>
      <w:r>
        <w:t>цивилизации,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firstLine="0"/>
      </w:pPr>
      <w:r>
        <w:lastRenderedPageBreak/>
        <w:t>овладением языком математики и математической культурой как средством познания мира, овладением навыками исследовательской деятельности;</w:t>
      </w:r>
    </w:p>
    <w:p w:rsidR="005B40CF" w:rsidRDefault="00540B02">
      <w:pPr>
        <w:pStyle w:val="a5"/>
        <w:numPr>
          <w:ilvl w:val="0"/>
          <w:numId w:val="88"/>
        </w:numPr>
        <w:tabs>
          <w:tab w:val="left" w:pos="1106"/>
        </w:tabs>
        <w:ind w:left="140" w:right="143" w:firstLine="708"/>
        <w:jc w:val="both"/>
        <w:rPr>
          <w:sz w:val="24"/>
        </w:rPr>
      </w:pPr>
      <w:r>
        <w:rPr>
          <w:sz w:val="24"/>
        </w:rPr>
        <w:t xml:space="preserve">физическое воспитание, формирование культуры здоровья и эмоционального </w:t>
      </w:r>
      <w:r>
        <w:rPr>
          <w:spacing w:val="-2"/>
          <w:sz w:val="24"/>
        </w:rPr>
        <w:t>благополучия:</w:t>
      </w:r>
    </w:p>
    <w:p w:rsidR="005B40CF" w:rsidRDefault="00540B02">
      <w:pPr>
        <w:pStyle w:val="a3"/>
        <w:ind w:right="144"/>
      </w:pPr>
      <w: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5B40CF" w:rsidRDefault="00540B02">
      <w:pPr>
        <w:pStyle w:val="a5"/>
        <w:numPr>
          <w:ilvl w:val="0"/>
          <w:numId w:val="88"/>
        </w:numPr>
        <w:tabs>
          <w:tab w:val="left" w:pos="1107"/>
        </w:tabs>
        <w:ind w:left="1107" w:hanging="258"/>
        <w:jc w:val="both"/>
        <w:rPr>
          <w:sz w:val="24"/>
        </w:rPr>
      </w:pPr>
      <w:r>
        <w:rPr>
          <w:sz w:val="24"/>
        </w:rPr>
        <w:t>экологическое</w:t>
      </w:r>
      <w:r>
        <w:rPr>
          <w:spacing w:val="-6"/>
          <w:sz w:val="24"/>
        </w:rPr>
        <w:t xml:space="preserve"> </w:t>
      </w:r>
      <w:r>
        <w:rPr>
          <w:spacing w:val="-2"/>
          <w:sz w:val="24"/>
        </w:rPr>
        <w:t>воспитание:</w:t>
      </w:r>
    </w:p>
    <w:p w:rsidR="005B40CF" w:rsidRDefault="00540B02">
      <w:pPr>
        <w:pStyle w:val="a3"/>
        <w:ind w:right="147"/>
      </w:pPr>
      <w:r>
        <w:t xml:space="preserve">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w:t>
      </w:r>
      <w:r>
        <w:rPr>
          <w:spacing w:val="-2"/>
        </w:rPr>
        <w:t>решения;</w:t>
      </w:r>
    </w:p>
    <w:p w:rsidR="005B40CF" w:rsidRDefault="00540B02">
      <w:pPr>
        <w:pStyle w:val="a5"/>
        <w:numPr>
          <w:ilvl w:val="0"/>
          <w:numId w:val="88"/>
        </w:numPr>
        <w:tabs>
          <w:tab w:val="left" w:pos="1107"/>
        </w:tabs>
        <w:ind w:left="1107" w:hanging="258"/>
        <w:jc w:val="both"/>
        <w:rPr>
          <w:sz w:val="24"/>
        </w:rPr>
      </w:pPr>
      <w:r>
        <w:rPr>
          <w:sz w:val="24"/>
        </w:rPr>
        <w:t>адаптация</w:t>
      </w:r>
      <w:r>
        <w:rPr>
          <w:spacing w:val="-7"/>
          <w:sz w:val="24"/>
        </w:rPr>
        <w:t xml:space="preserve"> </w:t>
      </w:r>
      <w:r>
        <w:rPr>
          <w:sz w:val="24"/>
        </w:rPr>
        <w:t>к</w:t>
      </w:r>
      <w:r>
        <w:rPr>
          <w:spacing w:val="-5"/>
          <w:sz w:val="24"/>
        </w:rPr>
        <w:t xml:space="preserve"> </w:t>
      </w:r>
      <w:r>
        <w:rPr>
          <w:sz w:val="24"/>
        </w:rPr>
        <w:t>изменяющимся</w:t>
      </w:r>
      <w:r>
        <w:rPr>
          <w:spacing w:val="-3"/>
          <w:sz w:val="24"/>
        </w:rPr>
        <w:t xml:space="preserve"> </w:t>
      </w:r>
      <w:r>
        <w:rPr>
          <w:sz w:val="24"/>
        </w:rPr>
        <w:t>условиям</w:t>
      </w:r>
      <w:r>
        <w:rPr>
          <w:spacing w:val="-5"/>
          <w:sz w:val="24"/>
        </w:rPr>
        <w:t xml:space="preserve"> </w:t>
      </w:r>
      <w:r>
        <w:rPr>
          <w:sz w:val="24"/>
        </w:rPr>
        <w:t>социальной</w:t>
      </w:r>
      <w:r>
        <w:rPr>
          <w:spacing w:val="-7"/>
          <w:sz w:val="24"/>
        </w:rPr>
        <w:t xml:space="preserve"> </w:t>
      </w:r>
      <w:r>
        <w:rPr>
          <w:sz w:val="24"/>
        </w:rPr>
        <w:t>и</w:t>
      </w:r>
      <w:r>
        <w:rPr>
          <w:spacing w:val="-5"/>
          <w:sz w:val="24"/>
        </w:rPr>
        <w:t xml:space="preserve"> </w:t>
      </w:r>
      <w:r>
        <w:rPr>
          <w:sz w:val="24"/>
        </w:rPr>
        <w:t>природной</w:t>
      </w:r>
      <w:r>
        <w:rPr>
          <w:spacing w:val="-4"/>
          <w:sz w:val="24"/>
        </w:rPr>
        <w:t xml:space="preserve"> </w:t>
      </w:r>
      <w:r>
        <w:rPr>
          <w:spacing w:val="-2"/>
          <w:sz w:val="24"/>
        </w:rPr>
        <w:t>среды:</w:t>
      </w:r>
    </w:p>
    <w:p w:rsidR="005B40CF" w:rsidRDefault="00540B02">
      <w:pPr>
        <w:pStyle w:val="a3"/>
        <w:ind w:right="146"/>
      </w:pPr>
      <w:r>
        <w:t>готовностью к действиям в условиях неопределѐнности,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5B40CF" w:rsidRDefault="00540B02">
      <w:pPr>
        <w:pStyle w:val="a3"/>
        <w:spacing w:before="1"/>
        <w:ind w:right="145"/>
      </w:pPr>
      <w:r>
        <w:t>необходимостью в формировании новых знаний, формулировать идеи, понятия, гипотезы об объектах и явлениях, в том числе ранее не известных, осознавать дефициты собственных</w:t>
      </w:r>
      <w:r>
        <w:rPr>
          <w:spacing w:val="40"/>
        </w:rPr>
        <w:t xml:space="preserve"> </w:t>
      </w:r>
      <w:r>
        <w:t>знаний и компетентностей, планировать своѐ развитие;</w:t>
      </w:r>
    </w:p>
    <w:p w:rsidR="005B40CF" w:rsidRDefault="00540B02">
      <w:pPr>
        <w:pStyle w:val="a3"/>
        <w:ind w:right="146"/>
      </w:pPr>
      <w:r>
        <w:t>способностью осознавать стрессовую ситуацию, воспринимать стрессовую ситуацию как вызов, требующий контрмер, корректировать</w:t>
      </w:r>
      <w:r>
        <w:rPr>
          <w:spacing w:val="-2"/>
        </w:rPr>
        <w:t xml:space="preserve"> </w:t>
      </w:r>
      <w:r>
        <w:t>принимаемые</w:t>
      </w:r>
      <w:r>
        <w:rPr>
          <w:spacing w:val="-1"/>
        </w:rPr>
        <w:t xml:space="preserve"> </w:t>
      </w:r>
      <w:r>
        <w:t>решения и действия, формулировать и оценивать риски и последствия, формировать опыт.</w:t>
      </w:r>
    </w:p>
    <w:p w:rsidR="005B40CF" w:rsidRDefault="00540B02">
      <w:pPr>
        <w:pStyle w:val="a5"/>
        <w:numPr>
          <w:ilvl w:val="1"/>
          <w:numId w:val="89"/>
        </w:numPr>
        <w:tabs>
          <w:tab w:val="left" w:pos="1267"/>
        </w:tabs>
        <w:ind w:right="144" w:firstLine="708"/>
        <w:jc w:val="both"/>
        <w:rPr>
          <w:sz w:val="24"/>
        </w:rPr>
      </w:pPr>
      <w:r>
        <w:rPr>
          <w:sz w:val="24"/>
        </w:rPr>
        <w:t>В результате освоения программы по математике на уровне основного общего образования у обучающегося будут сформированы метапредметные результаты, характеризующиеся овладением универсальными познавательными действиями, универсальными коммуникативными действиями и универсальными регулятивными действиями.</w:t>
      </w:r>
    </w:p>
    <w:p w:rsidR="005B40CF" w:rsidRDefault="00540B02">
      <w:pPr>
        <w:pStyle w:val="a5"/>
        <w:numPr>
          <w:ilvl w:val="2"/>
          <w:numId w:val="89"/>
        </w:numPr>
        <w:tabs>
          <w:tab w:val="left" w:pos="1447"/>
        </w:tabs>
        <w:ind w:right="144" w:firstLine="708"/>
        <w:jc w:val="both"/>
        <w:rPr>
          <w:sz w:val="24"/>
        </w:rPr>
      </w:pPr>
      <w:r>
        <w:rPr>
          <w:sz w:val="24"/>
        </w:rPr>
        <w:t>Универсальные познавательные действия обеспечивают формирование базовых когнитивных процессов обучающихся (освоение методов познания окружающего мира, применение логических, исследовательских операций, умений работать с информацией).</w:t>
      </w:r>
    </w:p>
    <w:p w:rsidR="005B40CF" w:rsidRDefault="00540B02">
      <w:pPr>
        <w:pStyle w:val="a5"/>
        <w:numPr>
          <w:ilvl w:val="2"/>
          <w:numId w:val="89"/>
        </w:numPr>
        <w:tabs>
          <w:tab w:val="left" w:pos="1447"/>
        </w:tabs>
        <w:spacing w:before="1"/>
        <w:ind w:right="150"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right="144"/>
      </w:pPr>
      <w:r>
        <w:t>выявлять и характеризовать существенные признаки математических объектов, понятий, отношений между</w:t>
      </w:r>
      <w:r>
        <w:rPr>
          <w:spacing w:val="-5"/>
        </w:rPr>
        <w:t xml:space="preserve"> </w:t>
      </w:r>
      <w:r>
        <w:t>понятиями, формулировать определения понятий,</w:t>
      </w:r>
      <w:r>
        <w:rPr>
          <w:spacing w:val="-2"/>
        </w:rPr>
        <w:t xml:space="preserve"> </w:t>
      </w:r>
      <w:r>
        <w:t>устанавливать существенный признак классификации, основания для обобщения и сравнения, критерии проводимого анализа;</w:t>
      </w:r>
    </w:p>
    <w:p w:rsidR="005B40CF" w:rsidRDefault="00540B02">
      <w:pPr>
        <w:pStyle w:val="a3"/>
        <w:ind w:right="146"/>
      </w:pPr>
      <w:r>
        <w:t>воспринимать, формулировать и преобразовывать суждения: утвердительные и отрицательные, единичные, частные и общие, условные;</w:t>
      </w:r>
    </w:p>
    <w:p w:rsidR="005B40CF" w:rsidRDefault="00540B02">
      <w:pPr>
        <w:pStyle w:val="a3"/>
        <w:ind w:right="145"/>
      </w:pPr>
      <w:r>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w:t>
      </w:r>
      <w:r>
        <w:rPr>
          <w:spacing w:val="-2"/>
        </w:rPr>
        <w:t>противоречий;</w:t>
      </w:r>
    </w:p>
    <w:p w:rsidR="005B40CF" w:rsidRDefault="00540B02">
      <w:pPr>
        <w:pStyle w:val="a3"/>
        <w:ind w:right="143"/>
      </w:pPr>
      <w:r>
        <w:t>проводить выводы с использованием законов логики, дедуктивных и индуктивных умозаключений, умозаключений по аналогии;</w:t>
      </w:r>
    </w:p>
    <w:p w:rsidR="005B40CF" w:rsidRDefault="00540B02">
      <w:pPr>
        <w:pStyle w:val="a3"/>
        <w:ind w:right="134"/>
      </w:pPr>
      <w:r>
        <w:t>разбирать доказательства математических утверждений (прямые и от противного), проводить самостоятельно доказательства математических фактов, выстраивать аргументацию, приводить примеры и контрпримеры, применять метод математической индукции, обосновывать собственные рассуждения;</w:t>
      </w:r>
    </w:p>
    <w:p w:rsidR="005B40CF" w:rsidRDefault="00540B02">
      <w:pPr>
        <w:pStyle w:val="a3"/>
        <w:spacing w:before="1"/>
        <w:ind w:right="146"/>
      </w:pPr>
      <w:r>
        <w:t>выбирать способ решения учебной задачи (сравнивать несколько вариантов решения, выбирать наиболее подходящий с учѐтом самостоятельно выделенных критериев).</w:t>
      </w:r>
    </w:p>
    <w:p w:rsidR="005B40CF" w:rsidRDefault="00540B02">
      <w:pPr>
        <w:pStyle w:val="a5"/>
        <w:numPr>
          <w:ilvl w:val="2"/>
          <w:numId w:val="89"/>
        </w:numPr>
        <w:tabs>
          <w:tab w:val="left" w:pos="1447"/>
        </w:tabs>
        <w:ind w:right="147"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5B40CF" w:rsidRDefault="00540B02">
      <w:pPr>
        <w:pStyle w:val="a3"/>
        <w:ind w:right="149"/>
      </w:pPr>
      <w:r>
        <w:t>использовать вопросы как исследовательский инструмент познания, формулировать вопросы,</w:t>
      </w:r>
      <w:r>
        <w:rPr>
          <w:spacing w:val="80"/>
        </w:rPr>
        <w:t xml:space="preserve"> </w:t>
      </w:r>
      <w:r>
        <w:t>фиксирующие</w:t>
      </w:r>
      <w:r>
        <w:rPr>
          <w:spacing w:val="80"/>
        </w:rPr>
        <w:t xml:space="preserve"> </w:t>
      </w:r>
      <w:r>
        <w:t>противоречие,</w:t>
      </w:r>
      <w:r>
        <w:rPr>
          <w:spacing w:val="80"/>
        </w:rPr>
        <w:t xml:space="preserve"> </w:t>
      </w:r>
      <w:r>
        <w:t>проблему,</w:t>
      </w:r>
      <w:r>
        <w:rPr>
          <w:spacing w:val="80"/>
        </w:rPr>
        <w:t xml:space="preserve"> </w:t>
      </w:r>
      <w:r>
        <w:t>самостоятельно</w:t>
      </w:r>
      <w:r>
        <w:rPr>
          <w:spacing w:val="80"/>
        </w:rPr>
        <w:t xml:space="preserve"> </w:t>
      </w:r>
      <w:r>
        <w:t>устанавливать</w:t>
      </w:r>
      <w:r>
        <w:rPr>
          <w:spacing w:val="80"/>
        </w:rPr>
        <w:t xml:space="preserve"> </w:t>
      </w:r>
      <w:r>
        <w:t>искомое</w:t>
      </w:r>
      <w:r>
        <w:rPr>
          <w:spacing w:val="80"/>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данное,</w:t>
      </w:r>
      <w:r>
        <w:rPr>
          <w:spacing w:val="-7"/>
        </w:rPr>
        <w:t xml:space="preserve"> </w:t>
      </w:r>
      <w:r>
        <w:t>формировать</w:t>
      </w:r>
      <w:r>
        <w:rPr>
          <w:spacing w:val="-5"/>
        </w:rPr>
        <w:t xml:space="preserve"> </w:t>
      </w:r>
      <w:r>
        <w:t>гипотезу,</w:t>
      </w:r>
      <w:r>
        <w:rPr>
          <w:spacing w:val="-4"/>
        </w:rPr>
        <w:t xml:space="preserve"> </w:t>
      </w:r>
      <w:r>
        <w:t>аргументировать</w:t>
      </w:r>
      <w:r>
        <w:rPr>
          <w:spacing w:val="-5"/>
        </w:rPr>
        <w:t xml:space="preserve"> </w:t>
      </w:r>
      <w:r>
        <w:t>свою</w:t>
      </w:r>
      <w:r>
        <w:rPr>
          <w:spacing w:val="-5"/>
        </w:rPr>
        <w:t xml:space="preserve"> </w:t>
      </w:r>
      <w:r>
        <w:t>позицию,</w:t>
      </w:r>
      <w:r>
        <w:rPr>
          <w:spacing w:val="-4"/>
        </w:rPr>
        <w:t xml:space="preserve"> </w:t>
      </w:r>
      <w:r>
        <w:rPr>
          <w:spacing w:val="-2"/>
        </w:rPr>
        <w:t>мнение;</w:t>
      </w:r>
    </w:p>
    <w:p w:rsidR="005B40CF" w:rsidRDefault="00540B02">
      <w:pPr>
        <w:pStyle w:val="a3"/>
        <w:ind w:right="143"/>
      </w:pPr>
      <w:r>
        <w:t>проводить по самостоятельно составленному плану эксперимент, исследование по установлению особенностей математического объекта, зависимостей объектов между собой;</w:t>
      </w:r>
    </w:p>
    <w:p w:rsidR="005B40CF" w:rsidRDefault="00540B02">
      <w:pPr>
        <w:pStyle w:val="a3"/>
        <w:ind w:right="144"/>
      </w:pPr>
      <w:r>
        <w:t>самостоятельно формулировать обобщения и выводы по результатам проведѐнного наблюдения, исследования, эксперимента, оценивать достоверность полученных результатов, выводов и обобщений;</w:t>
      </w:r>
    </w:p>
    <w:p w:rsidR="005B40CF" w:rsidRDefault="00540B02">
      <w:pPr>
        <w:pStyle w:val="a3"/>
        <w:ind w:right="143"/>
      </w:pPr>
      <w:r>
        <w:t>прогнозировать возможное развитие процесса, а также выдвигать предположения о его развитии в новых условиях.</w:t>
      </w:r>
    </w:p>
    <w:p w:rsidR="005B40CF" w:rsidRDefault="00540B02">
      <w:pPr>
        <w:pStyle w:val="a5"/>
        <w:numPr>
          <w:ilvl w:val="2"/>
          <w:numId w:val="89"/>
        </w:numPr>
        <w:tabs>
          <w:tab w:val="left" w:pos="1447"/>
        </w:tabs>
        <w:ind w:right="147"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5B40CF" w:rsidRDefault="00540B02">
      <w:pPr>
        <w:pStyle w:val="a3"/>
        <w:jc w:val="left"/>
      </w:pPr>
      <w:r>
        <w:t>выявлять</w:t>
      </w:r>
      <w:r>
        <w:rPr>
          <w:spacing w:val="80"/>
          <w:w w:val="150"/>
        </w:rPr>
        <w:t xml:space="preserve"> </w:t>
      </w:r>
      <w:r>
        <w:t>недостаточность</w:t>
      </w:r>
      <w:r>
        <w:rPr>
          <w:spacing w:val="80"/>
          <w:w w:val="150"/>
        </w:rPr>
        <w:t xml:space="preserve"> </w:t>
      </w:r>
      <w:r>
        <w:t>и</w:t>
      </w:r>
      <w:r>
        <w:rPr>
          <w:spacing w:val="80"/>
          <w:w w:val="150"/>
        </w:rPr>
        <w:t xml:space="preserve"> </w:t>
      </w:r>
      <w:r>
        <w:t>избыточность</w:t>
      </w:r>
      <w:r>
        <w:rPr>
          <w:spacing w:val="80"/>
          <w:w w:val="150"/>
        </w:rPr>
        <w:t xml:space="preserve"> </w:t>
      </w:r>
      <w:r>
        <w:t>информации,</w:t>
      </w:r>
      <w:r>
        <w:rPr>
          <w:spacing w:val="80"/>
          <w:w w:val="150"/>
        </w:rPr>
        <w:t xml:space="preserve"> </w:t>
      </w:r>
      <w:r>
        <w:t>данных,</w:t>
      </w:r>
      <w:r>
        <w:rPr>
          <w:spacing w:val="80"/>
          <w:w w:val="150"/>
        </w:rPr>
        <w:t xml:space="preserve"> </w:t>
      </w:r>
      <w:r>
        <w:t>необходимых</w:t>
      </w:r>
      <w:r>
        <w:rPr>
          <w:spacing w:val="80"/>
          <w:w w:val="150"/>
        </w:rPr>
        <w:t xml:space="preserve"> </w:t>
      </w:r>
      <w:r>
        <w:t>для решения задачи;</w:t>
      </w:r>
    </w:p>
    <w:p w:rsidR="005B40CF" w:rsidRDefault="00540B02">
      <w:pPr>
        <w:pStyle w:val="a3"/>
        <w:jc w:val="left"/>
      </w:pPr>
      <w:r>
        <w:t>выбирать,</w:t>
      </w:r>
      <w:r>
        <w:rPr>
          <w:spacing w:val="26"/>
        </w:rPr>
        <w:t xml:space="preserve"> </w:t>
      </w:r>
      <w:r>
        <w:t>анализировать,</w:t>
      </w:r>
      <w:r>
        <w:rPr>
          <w:spacing w:val="26"/>
        </w:rPr>
        <w:t xml:space="preserve"> </w:t>
      </w:r>
      <w:r>
        <w:t>систематизировать и</w:t>
      </w:r>
      <w:r>
        <w:rPr>
          <w:spacing w:val="27"/>
        </w:rPr>
        <w:t xml:space="preserve"> </w:t>
      </w:r>
      <w:r>
        <w:t>интерпретировать информацию</w:t>
      </w:r>
      <w:r>
        <w:rPr>
          <w:spacing w:val="26"/>
        </w:rPr>
        <w:t xml:space="preserve"> </w:t>
      </w:r>
      <w:r>
        <w:t>различных видов и форм представления;</w:t>
      </w:r>
    </w:p>
    <w:p w:rsidR="005B40CF" w:rsidRDefault="00540B02">
      <w:pPr>
        <w:pStyle w:val="a3"/>
        <w:jc w:val="left"/>
      </w:pPr>
      <w:r>
        <w:t>выбирать форму представления информации и иллюстрировать решаемые задачи схемами, диаграммами, иной графикой и их комбинациями;</w:t>
      </w:r>
    </w:p>
    <w:p w:rsidR="005B40CF" w:rsidRDefault="00540B02">
      <w:pPr>
        <w:pStyle w:val="a3"/>
        <w:spacing w:before="1"/>
        <w:jc w:val="left"/>
      </w:pPr>
      <w:r>
        <w:t xml:space="preserve">оценивать надѐжность информации по критериям, предложенным или сформулированным </w:t>
      </w:r>
      <w:r>
        <w:rPr>
          <w:spacing w:val="-2"/>
        </w:rPr>
        <w:t>самостоятельно.</w:t>
      </w:r>
    </w:p>
    <w:p w:rsidR="005B40CF" w:rsidRDefault="00540B02">
      <w:pPr>
        <w:pStyle w:val="a5"/>
        <w:numPr>
          <w:ilvl w:val="2"/>
          <w:numId w:val="89"/>
        </w:numPr>
        <w:tabs>
          <w:tab w:val="left" w:pos="1447"/>
          <w:tab w:val="left" w:pos="3329"/>
          <w:tab w:val="left" w:pos="5487"/>
          <w:tab w:val="left" w:pos="6684"/>
          <w:tab w:val="left" w:pos="8403"/>
        </w:tabs>
        <w:ind w:right="146" w:firstLine="708"/>
        <w:rPr>
          <w:sz w:val="24"/>
        </w:rPr>
      </w:pPr>
      <w:r>
        <w:rPr>
          <w:spacing w:val="-2"/>
          <w:sz w:val="24"/>
        </w:rPr>
        <w:t>Универсальные</w:t>
      </w:r>
      <w:r>
        <w:rPr>
          <w:sz w:val="24"/>
        </w:rPr>
        <w:tab/>
      </w:r>
      <w:r>
        <w:rPr>
          <w:spacing w:val="-2"/>
          <w:sz w:val="24"/>
        </w:rPr>
        <w:t>коммуникативные</w:t>
      </w:r>
      <w:r>
        <w:rPr>
          <w:sz w:val="24"/>
        </w:rPr>
        <w:tab/>
      </w:r>
      <w:r>
        <w:rPr>
          <w:spacing w:val="-2"/>
          <w:sz w:val="24"/>
        </w:rPr>
        <w:t>действия</w:t>
      </w:r>
      <w:r>
        <w:rPr>
          <w:sz w:val="24"/>
        </w:rPr>
        <w:tab/>
      </w:r>
      <w:r>
        <w:rPr>
          <w:spacing w:val="-2"/>
          <w:sz w:val="24"/>
        </w:rPr>
        <w:t>обеспечивают</w:t>
      </w:r>
      <w:r>
        <w:rPr>
          <w:sz w:val="24"/>
        </w:rPr>
        <w:tab/>
      </w:r>
      <w:r>
        <w:rPr>
          <w:spacing w:val="-2"/>
          <w:sz w:val="24"/>
        </w:rPr>
        <w:t xml:space="preserve">сформированность </w:t>
      </w:r>
      <w:r>
        <w:rPr>
          <w:sz w:val="24"/>
        </w:rPr>
        <w:t>социальных навыков обучающихся.</w:t>
      </w:r>
    </w:p>
    <w:p w:rsidR="005B40CF" w:rsidRDefault="00540B02">
      <w:pPr>
        <w:pStyle w:val="a5"/>
        <w:numPr>
          <w:ilvl w:val="2"/>
          <w:numId w:val="89"/>
        </w:numPr>
        <w:tabs>
          <w:tab w:val="left" w:pos="1447"/>
        </w:tabs>
        <w:ind w:right="138"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ind w:right="138"/>
      </w:pPr>
      <w: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и полученным результатам;</w:t>
      </w:r>
    </w:p>
    <w:p w:rsidR="005B40CF" w:rsidRDefault="00540B02">
      <w:pPr>
        <w:pStyle w:val="a3"/>
        <w:ind w:right="142"/>
      </w:pPr>
      <w:r>
        <w:t>в ходе обсуждения задавать вопросы по существу</w:t>
      </w:r>
      <w:r>
        <w:rPr>
          <w:spacing w:val="-1"/>
        </w:rPr>
        <w:t xml:space="preserve"> </w:t>
      </w:r>
      <w:r>
        <w:t>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w:t>
      </w:r>
      <w:r>
        <w:rPr>
          <w:spacing w:val="40"/>
        </w:rPr>
        <w:t xml:space="preserve"> </w:t>
      </w:r>
      <w:r>
        <w:t>корректной форме формулировать разногласия, свои возражения;</w:t>
      </w:r>
    </w:p>
    <w:p w:rsidR="005B40CF" w:rsidRDefault="00540B02">
      <w:pPr>
        <w:pStyle w:val="a3"/>
        <w:ind w:right="139"/>
      </w:pPr>
      <w:r>
        <w:t xml:space="preserve">представлять результаты решения задачи, эксперимента, исследования, проекта, самостоятельно выбирать формат выступления с учѐтом задач презентации и особенностей </w:t>
      </w:r>
      <w:r>
        <w:rPr>
          <w:spacing w:val="-2"/>
        </w:rPr>
        <w:t>аудитории.</w:t>
      </w:r>
    </w:p>
    <w:p w:rsidR="005B40CF" w:rsidRDefault="00540B02">
      <w:pPr>
        <w:pStyle w:val="a5"/>
        <w:numPr>
          <w:ilvl w:val="2"/>
          <w:numId w:val="89"/>
        </w:numPr>
        <w:tabs>
          <w:tab w:val="left" w:pos="1447"/>
        </w:tabs>
        <w:spacing w:before="1"/>
        <w:ind w:right="149" w:firstLine="708"/>
        <w:jc w:val="both"/>
        <w:rPr>
          <w:sz w:val="24"/>
        </w:rPr>
      </w:pPr>
      <w:r>
        <w:rPr>
          <w:sz w:val="24"/>
        </w:rPr>
        <w:t>У обучающегося будут сформированы умения сотрудничества как часть коммуникативных универсальных учебных действий:</w:t>
      </w:r>
    </w:p>
    <w:p w:rsidR="005B40CF" w:rsidRDefault="00540B02">
      <w:pPr>
        <w:pStyle w:val="a3"/>
        <w:ind w:right="146"/>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учебных математических задач,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человек;</w:t>
      </w:r>
    </w:p>
    <w:p w:rsidR="005B40CF" w:rsidRDefault="00540B02">
      <w:pPr>
        <w:pStyle w:val="a3"/>
        <w:ind w:right="137"/>
      </w:pPr>
      <w:r>
        <w:t>участвовать в групповых формах работы (обсуждения, обмен мнений, «мозговые штурмы» и иные); выполнять свою часть работы и координировать свои действия с другими членами команды, оценивать качество результата и качество своего вклада в общий результат по критериям, сформулированным участниками взаимодействия.</w:t>
      </w:r>
    </w:p>
    <w:p w:rsidR="005B40CF" w:rsidRDefault="00540B02">
      <w:pPr>
        <w:pStyle w:val="a5"/>
        <w:numPr>
          <w:ilvl w:val="2"/>
          <w:numId w:val="89"/>
        </w:numPr>
        <w:tabs>
          <w:tab w:val="left" w:pos="1447"/>
        </w:tabs>
        <w:ind w:right="148" w:firstLine="708"/>
        <w:jc w:val="both"/>
        <w:rPr>
          <w:sz w:val="24"/>
        </w:rPr>
      </w:pPr>
      <w:r>
        <w:rPr>
          <w:sz w:val="24"/>
        </w:rPr>
        <w:t>Универсальные регулятивные действия обеспечивают формирование смысловых установок и жизненных навыков личности.</w:t>
      </w:r>
    </w:p>
    <w:p w:rsidR="005B40CF" w:rsidRDefault="00540B02">
      <w:pPr>
        <w:pStyle w:val="a5"/>
        <w:numPr>
          <w:ilvl w:val="2"/>
          <w:numId w:val="89"/>
        </w:numPr>
        <w:tabs>
          <w:tab w:val="left" w:pos="1447"/>
        </w:tabs>
        <w:spacing w:before="1"/>
        <w:ind w:right="149" w:firstLine="708"/>
        <w:jc w:val="both"/>
        <w:rPr>
          <w:sz w:val="24"/>
        </w:rPr>
      </w:pPr>
      <w:r>
        <w:rPr>
          <w:sz w:val="24"/>
        </w:rPr>
        <w:t>У обучающегося будут сформированы умения самоорганизации как часть регулятивных универсальных учебных действий:</w:t>
      </w:r>
    </w:p>
    <w:p w:rsidR="005B40CF" w:rsidRDefault="00540B02">
      <w:pPr>
        <w:pStyle w:val="a3"/>
        <w:ind w:right="148"/>
      </w:pPr>
      <w:r>
        <w:t>выявлять проблемы для решения в жизненных и учебных ситуациях, ориентироваться в различных подходах принятия решений (индивидуальное, групповое);</w:t>
      </w:r>
    </w:p>
    <w:p w:rsidR="005B40CF" w:rsidRDefault="00540B02">
      <w:pPr>
        <w:pStyle w:val="a3"/>
        <w:ind w:right="142"/>
      </w:pPr>
      <w:r>
        <w:t>самостоятельно составлять план, алгоритм решения задачи (или его часть), выбирать</w:t>
      </w:r>
      <w:r>
        <w:rPr>
          <w:spacing w:val="40"/>
        </w:rPr>
        <w:t xml:space="preserve"> </w:t>
      </w:r>
      <w:r>
        <w:t>способ решения с учѐтом имеющихся ресурсов и собственных возможностей, аргументировать и корректировать варианты решений с учѐтом новой информации.</w:t>
      </w:r>
    </w:p>
    <w:p w:rsidR="005B40CF" w:rsidRDefault="00540B02">
      <w:pPr>
        <w:pStyle w:val="a5"/>
        <w:numPr>
          <w:ilvl w:val="2"/>
          <w:numId w:val="89"/>
        </w:numPr>
        <w:tabs>
          <w:tab w:val="left" w:pos="1568"/>
        </w:tabs>
        <w:ind w:left="1568" w:hanging="719"/>
        <w:jc w:val="both"/>
        <w:rPr>
          <w:sz w:val="24"/>
        </w:rPr>
      </w:pPr>
      <w:r>
        <w:rPr>
          <w:sz w:val="24"/>
        </w:rPr>
        <w:t>У</w:t>
      </w:r>
      <w:r>
        <w:rPr>
          <w:spacing w:val="-2"/>
          <w:sz w:val="24"/>
        </w:rPr>
        <w:t xml:space="preserve"> </w:t>
      </w:r>
      <w:r>
        <w:rPr>
          <w:sz w:val="24"/>
        </w:rPr>
        <w:t>обучающегося будут</w:t>
      </w:r>
      <w:r>
        <w:rPr>
          <w:spacing w:val="-1"/>
          <w:sz w:val="24"/>
        </w:rPr>
        <w:t xml:space="preserve"> </w:t>
      </w:r>
      <w:r>
        <w:rPr>
          <w:sz w:val="24"/>
        </w:rPr>
        <w:t>сформированы</w:t>
      </w:r>
      <w:r>
        <w:rPr>
          <w:spacing w:val="2"/>
          <w:sz w:val="24"/>
        </w:rPr>
        <w:t xml:space="preserve"> </w:t>
      </w:r>
      <w:r>
        <w:rPr>
          <w:sz w:val="24"/>
        </w:rPr>
        <w:t>умения</w:t>
      </w:r>
      <w:r>
        <w:rPr>
          <w:spacing w:val="-1"/>
          <w:sz w:val="24"/>
        </w:rPr>
        <w:t xml:space="preserve"> </w:t>
      </w:r>
      <w:r>
        <w:rPr>
          <w:sz w:val="24"/>
        </w:rPr>
        <w:t>самоконтроля</w:t>
      </w:r>
      <w:r>
        <w:rPr>
          <w:spacing w:val="-2"/>
          <w:sz w:val="24"/>
        </w:rPr>
        <w:t xml:space="preserve"> </w:t>
      </w:r>
      <w:r>
        <w:rPr>
          <w:sz w:val="24"/>
        </w:rPr>
        <w:t>как</w:t>
      </w:r>
      <w:r>
        <w:rPr>
          <w:spacing w:val="-2"/>
          <w:sz w:val="24"/>
        </w:rPr>
        <w:t xml:space="preserve"> </w:t>
      </w:r>
      <w:r>
        <w:rPr>
          <w:sz w:val="24"/>
        </w:rPr>
        <w:t>часть</w:t>
      </w:r>
      <w:r>
        <w:rPr>
          <w:spacing w:val="7"/>
          <w:sz w:val="24"/>
        </w:rPr>
        <w:t xml:space="preserve"> </w:t>
      </w:r>
      <w:r>
        <w:rPr>
          <w:spacing w:val="-2"/>
          <w:sz w:val="24"/>
        </w:rPr>
        <w:t>регулятивных</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универсальных</w:t>
      </w:r>
      <w:r>
        <w:rPr>
          <w:spacing w:val="-5"/>
        </w:rPr>
        <w:t xml:space="preserve"> </w:t>
      </w:r>
      <w:r>
        <w:t>учебных</w:t>
      </w:r>
      <w:r>
        <w:rPr>
          <w:spacing w:val="-4"/>
        </w:rPr>
        <w:t xml:space="preserve"> </w:t>
      </w:r>
      <w:r>
        <w:rPr>
          <w:spacing w:val="-2"/>
        </w:rPr>
        <w:t>действий:</w:t>
      </w:r>
    </w:p>
    <w:p w:rsidR="005B40CF" w:rsidRDefault="00540B02">
      <w:pPr>
        <w:pStyle w:val="a3"/>
        <w:ind w:right="145"/>
      </w:pPr>
      <w:r>
        <w:t>владеть способами самопроверки, самоконтроля процесса и результата решения математической задачи, самомотивации и рефлексии;</w:t>
      </w:r>
    </w:p>
    <w:p w:rsidR="005B40CF" w:rsidRDefault="00540B02">
      <w:pPr>
        <w:pStyle w:val="a3"/>
        <w:ind w:right="147"/>
      </w:pPr>
      <w:r>
        <w:t>предвидеть</w:t>
      </w:r>
      <w:r>
        <w:rPr>
          <w:spacing w:val="-3"/>
        </w:rPr>
        <w:t xml:space="preserve"> </w:t>
      </w:r>
      <w:r>
        <w:t>трудности,</w:t>
      </w:r>
      <w:r>
        <w:rPr>
          <w:spacing w:val="-1"/>
        </w:rPr>
        <w:t xml:space="preserve"> </w:t>
      </w:r>
      <w:r>
        <w:t>которые</w:t>
      </w:r>
      <w:r>
        <w:rPr>
          <w:spacing w:val="-2"/>
        </w:rPr>
        <w:t xml:space="preserve"> </w:t>
      </w:r>
      <w:r>
        <w:t>могут возникнуть при решении</w:t>
      </w:r>
      <w:r>
        <w:rPr>
          <w:spacing w:val="-2"/>
        </w:rPr>
        <w:t xml:space="preserve"> </w:t>
      </w:r>
      <w:r>
        <w:t>задачи,</w:t>
      </w:r>
      <w:r>
        <w:rPr>
          <w:spacing w:val="-1"/>
        </w:rPr>
        <w:t xml:space="preserve"> </w:t>
      </w:r>
      <w:r>
        <w:t>вносить</w:t>
      </w:r>
      <w:r>
        <w:rPr>
          <w:spacing w:val="-3"/>
        </w:rPr>
        <w:t xml:space="preserve"> </w:t>
      </w:r>
      <w:r>
        <w:t>коррективы в деятельность на основе новых обстоятельств, найденных ошибок, выявленных трудностей;</w:t>
      </w:r>
    </w:p>
    <w:p w:rsidR="005B40CF" w:rsidRDefault="00540B02">
      <w:pPr>
        <w:pStyle w:val="a3"/>
        <w:ind w:right="146"/>
      </w:pPr>
      <w:r>
        <w:t xml:space="preserve">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приобретѐнному </w:t>
      </w:r>
      <w:r>
        <w:rPr>
          <w:spacing w:val="-2"/>
        </w:rPr>
        <w:t>опыту.</w:t>
      </w:r>
    </w:p>
    <w:p w:rsidR="005B40CF" w:rsidRDefault="00540B02">
      <w:pPr>
        <w:pStyle w:val="a5"/>
        <w:numPr>
          <w:ilvl w:val="2"/>
          <w:numId w:val="89"/>
        </w:numPr>
        <w:tabs>
          <w:tab w:val="left" w:pos="1567"/>
        </w:tabs>
        <w:ind w:right="147" w:firstLine="708"/>
        <w:jc w:val="both"/>
        <w:rPr>
          <w:sz w:val="24"/>
        </w:rPr>
      </w:pPr>
      <w:r>
        <w:rPr>
          <w:sz w:val="24"/>
        </w:rPr>
        <w:t>У обучающегося будут сформировано умение эмоционального интеллекта как часть регулятивных универсальных учебных действий:</w:t>
      </w:r>
    </w:p>
    <w:p w:rsidR="005B40CF" w:rsidRDefault="00540B02">
      <w:pPr>
        <w:pStyle w:val="a3"/>
        <w:ind w:right="150"/>
      </w:pPr>
      <w:r>
        <w:t>выражать эмоции при изучении математических объектов и фактов, давать эмоциональную оценку решения задачи.</w:t>
      </w:r>
    </w:p>
    <w:p w:rsidR="005B40CF" w:rsidRDefault="00540B02">
      <w:pPr>
        <w:pStyle w:val="a5"/>
        <w:numPr>
          <w:ilvl w:val="1"/>
          <w:numId w:val="89"/>
        </w:numPr>
        <w:tabs>
          <w:tab w:val="left" w:pos="608"/>
          <w:tab w:val="left" w:pos="1267"/>
          <w:tab w:val="left" w:pos="1534"/>
          <w:tab w:val="left" w:pos="1888"/>
          <w:tab w:val="left" w:pos="1982"/>
          <w:tab w:val="left" w:pos="2057"/>
          <w:tab w:val="left" w:pos="2321"/>
          <w:tab w:val="left" w:pos="2635"/>
          <w:tab w:val="left" w:pos="2932"/>
          <w:tab w:val="left" w:pos="3272"/>
          <w:tab w:val="left" w:pos="3454"/>
          <w:tab w:val="left" w:pos="3941"/>
          <w:tab w:val="left" w:pos="3985"/>
          <w:tab w:val="left" w:pos="4333"/>
          <w:tab w:val="left" w:pos="4675"/>
          <w:tab w:val="left" w:pos="5025"/>
          <w:tab w:val="left" w:pos="5222"/>
          <w:tab w:val="left" w:pos="5253"/>
          <w:tab w:val="left" w:pos="6049"/>
          <w:tab w:val="left" w:pos="6171"/>
          <w:tab w:val="left" w:pos="6208"/>
          <w:tab w:val="left" w:pos="6632"/>
          <w:tab w:val="left" w:pos="7232"/>
          <w:tab w:val="left" w:pos="7781"/>
          <w:tab w:val="left" w:pos="8101"/>
          <w:tab w:val="left" w:pos="8771"/>
          <w:tab w:val="left" w:pos="8908"/>
          <w:tab w:val="left" w:pos="9075"/>
          <w:tab w:val="left" w:pos="9268"/>
          <w:tab w:val="left" w:pos="9327"/>
          <w:tab w:val="left" w:pos="10212"/>
        </w:tabs>
        <w:ind w:right="137" w:firstLine="708"/>
        <w:jc w:val="right"/>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по</w:t>
      </w:r>
      <w:r>
        <w:rPr>
          <w:spacing w:val="40"/>
          <w:sz w:val="24"/>
        </w:rPr>
        <w:t xml:space="preserve"> </w:t>
      </w:r>
      <w:r>
        <w:rPr>
          <w:sz w:val="24"/>
        </w:rPr>
        <w:t>математике</w:t>
      </w:r>
      <w:r>
        <w:rPr>
          <w:spacing w:val="40"/>
          <w:sz w:val="24"/>
        </w:rPr>
        <w:t xml:space="preserve"> </w:t>
      </w:r>
      <w:r>
        <w:rPr>
          <w:sz w:val="24"/>
        </w:rPr>
        <w:t>углублѐнного</w:t>
      </w:r>
      <w:r>
        <w:rPr>
          <w:spacing w:val="40"/>
          <w:sz w:val="24"/>
        </w:rPr>
        <w:t xml:space="preserve"> </w:t>
      </w:r>
      <w:r>
        <w:rPr>
          <w:sz w:val="24"/>
        </w:rPr>
        <w:t>уровня</w:t>
      </w:r>
      <w:r>
        <w:rPr>
          <w:spacing w:val="80"/>
          <w:sz w:val="24"/>
        </w:rPr>
        <w:t xml:space="preserve"> </w:t>
      </w:r>
      <w:r>
        <w:rPr>
          <w:sz w:val="24"/>
        </w:rPr>
        <w:t>представлены</w:t>
      </w:r>
      <w:r>
        <w:rPr>
          <w:spacing w:val="40"/>
          <w:sz w:val="24"/>
        </w:rPr>
        <w:t xml:space="preserve"> </w:t>
      </w:r>
      <w:r>
        <w:rPr>
          <w:sz w:val="24"/>
        </w:rPr>
        <w:t>по</w:t>
      </w:r>
      <w:r>
        <w:rPr>
          <w:spacing w:val="40"/>
          <w:sz w:val="24"/>
        </w:rPr>
        <w:t xml:space="preserve"> </w:t>
      </w:r>
      <w:r>
        <w:rPr>
          <w:sz w:val="24"/>
        </w:rPr>
        <w:t>годам</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следующих</w:t>
      </w:r>
      <w:r>
        <w:rPr>
          <w:spacing w:val="40"/>
          <w:sz w:val="24"/>
        </w:rPr>
        <w:t xml:space="preserve"> </w:t>
      </w:r>
      <w:r>
        <w:rPr>
          <w:sz w:val="24"/>
        </w:rPr>
        <w:t>разделах</w:t>
      </w:r>
      <w:r>
        <w:rPr>
          <w:spacing w:val="40"/>
          <w:sz w:val="24"/>
        </w:rPr>
        <w:t xml:space="preserve"> </w:t>
      </w:r>
      <w:r>
        <w:rPr>
          <w:sz w:val="24"/>
        </w:rPr>
        <w:t>программы</w:t>
      </w:r>
      <w:r>
        <w:rPr>
          <w:spacing w:val="40"/>
          <w:sz w:val="24"/>
        </w:rPr>
        <w:t xml:space="preserve"> </w:t>
      </w:r>
      <w:r>
        <w:rPr>
          <w:sz w:val="24"/>
        </w:rPr>
        <w:t>по</w:t>
      </w:r>
      <w:r>
        <w:rPr>
          <w:spacing w:val="40"/>
          <w:sz w:val="24"/>
        </w:rPr>
        <w:t xml:space="preserve"> </w:t>
      </w:r>
      <w:r>
        <w:rPr>
          <w:sz w:val="24"/>
        </w:rPr>
        <w:t>математике</w:t>
      </w:r>
      <w:r>
        <w:rPr>
          <w:spacing w:val="40"/>
          <w:sz w:val="24"/>
        </w:rPr>
        <w:t xml:space="preserve"> </w:t>
      </w:r>
      <w:r>
        <w:rPr>
          <w:sz w:val="24"/>
        </w:rPr>
        <w:t>в</w:t>
      </w:r>
      <w:r>
        <w:rPr>
          <w:spacing w:val="40"/>
          <w:sz w:val="24"/>
        </w:rPr>
        <w:t xml:space="preserve"> </w:t>
      </w:r>
      <w:r>
        <w:rPr>
          <w:sz w:val="24"/>
        </w:rPr>
        <w:t>рамках отдельных</w:t>
      </w:r>
      <w:r>
        <w:rPr>
          <w:spacing w:val="-1"/>
          <w:sz w:val="24"/>
        </w:rPr>
        <w:t xml:space="preserve"> </w:t>
      </w:r>
      <w:r>
        <w:rPr>
          <w:sz w:val="24"/>
        </w:rPr>
        <w:t>учебных</w:t>
      </w:r>
      <w:r>
        <w:rPr>
          <w:spacing w:val="-4"/>
          <w:sz w:val="24"/>
        </w:rPr>
        <w:t xml:space="preserve"> </w:t>
      </w:r>
      <w:r>
        <w:rPr>
          <w:sz w:val="24"/>
        </w:rPr>
        <w:t>курсов</w:t>
      </w:r>
      <w:r>
        <w:rPr>
          <w:spacing w:val="-6"/>
          <w:sz w:val="24"/>
        </w:rPr>
        <w:t xml:space="preserve"> </w:t>
      </w:r>
      <w:r>
        <w:rPr>
          <w:sz w:val="24"/>
        </w:rPr>
        <w:t>для</w:t>
      </w:r>
      <w:r>
        <w:rPr>
          <w:spacing w:val="-5"/>
          <w:sz w:val="24"/>
        </w:rPr>
        <w:t xml:space="preserve"> </w:t>
      </w:r>
      <w:r>
        <w:rPr>
          <w:sz w:val="24"/>
        </w:rPr>
        <w:t>7–9</w:t>
      </w:r>
      <w:r>
        <w:rPr>
          <w:spacing w:val="-5"/>
          <w:sz w:val="24"/>
        </w:rPr>
        <w:t xml:space="preserve"> </w:t>
      </w:r>
      <w:r>
        <w:rPr>
          <w:sz w:val="24"/>
        </w:rPr>
        <w:t>классов:</w:t>
      </w:r>
      <w:r>
        <w:rPr>
          <w:spacing w:val="-1"/>
          <w:sz w:val="24"/>
        </w:rPr>
        <w:t xml:space="preserve"> </w:t>
      </w:r>
      <w:r>
        <w:rPr>
          <w:sz w:val="24"/>
        </w:rPr>
        <w:t>«Алгебра», «Геометрия»,</w:t>
      </w:r>
      <w:r>
        <w:rPr>
          <w:spacing w:val="-1"/>
          <w:sz w:val="24"/>
        </w:rPr>
        <w:t xml:space="preserve"> </w:t>
      </w:r>
      <w:r>
        <w:rPr>
          <w:sz w:val="24"/>
        </w:rPr>
        <w:t>«Вероятность</w:t>
      </w:r>
      <w:r>
        <w:rPr>
          <w:spacing w:val="-5"/>
          <w:sz w:val="24"/>
        </w:rPr>
        <w:t xml:space="preserve"> </w:t>
      </w:r>
      <w:r>
        <w:rPr>
          <w:sz w:val="24"/>
        </w:rPr>
        <w:t>и</w:t>
      </w:r>
      <w:r>
        <w:rPr>
          <w:spacing w:val="-5"/>
          <w:sz w:val="24"/>
        </w:rPr>
        <w:t xml:space="preserve"> </w:t>
      </w:r>
      <w:r>
        <w:rPr>
          <w:sz w:val="24"/>
        </w:rPr>
        <w:t>статистика». Развитие</w:t>
      </w:r>
      <w:r>
        <w:rPr>
          <w:spacing w:val="80"/>
          <w:sz w:val="24"/>
        </w:rPr>
        <w:t xml:space="preserve"> </w:t>
      </w:r>
      <w:r>
        <w:rPr>
          <w:sz w:val="24"/>
        </w:rPr>
        <w:t>логических</w:t>
      </w:r>
      <w:r>
        <w:rPr>
          <w:spacing w:val="80"/>
          <w:sz w:val="24"/>
        </w:rPr>
        <w:t xml:space="preserve"> </w:t>
      </w:r>
      <w:r>
        <w:rPr>
          <w:sz w:val="24"/>
        </w:rPr>
        <w:t>представлений</w:t>
      </w:r>
      <w:r>
        <w:rPr>
          <w:spacing w:val="80"/>
          <w:sz w:val="24"/>
        </w:rPr>
        <w:t xml:space="preserve"> </w:t>
      </w:r>
      <w:r>
        <w:rPr>
          <w:sz w:val="24"/>
        </w:rPr>
        <w:t>и</w:t>
      </w:r>
      <w:r>
        <w:rPr>
          <w:spacing w:val="80"/>
          <w:sz w:val="24"/>
        </w:rPr>
        <w:t xml:space="preserve"> </w:t>
      </w:r>
      <w:r>
        <w:rPr>
          <w:sz w:val="24"/>
        </w:rPr>
        <w:t>навыков</w:t>
      </w:r>
      <w:r>
        <w:rPr>
          <w:spacing w:val="80"/>
          <w:sz w:val="24"/>
        </w:rPr>
        <w:t xml:space="preserve"> </w:t>
      </w:r>
      <w:r>
        <w:rPr>
          <w:sz w:val="24"/>
        </w:rPr>
        <w:t>логического</w:t>
      </w:r>
      <w:r>
        <w:rPr>
          <w:spacing w:val="80"/>
          <w:sz w:val="24"/>
        </w:rPr>
        <w:t xml:space="preserve"> </w:t>
      </w:r>
      <w:r>
        <w:rPr>
          <w:sz w:val="24"/>
        </w:rPr>
        <w:t>мышления</w:t>
      </w:r>
      <w:r>
        <w:rPr>
          <w:spacing w:val="80"/>
          <w:sz w:val="24"/>
        </w:rPr>
        <w:t xml:space="preserve"> </w:t>
      </w:r>
      <w:r>
        <w:rPr>
          <w:sz w:val="24"/>
        </w:rPr>
        <w:t xml:space="preserve">обучающихся </w:t>
      </w:r>
      <w:r>
        <w:rPr>
          <w:spacing w:val="-2"/>
          <w:sz w:val="24"/>
        </w:rPr>
        <w:t>осуществляется</w:t>
      </w:r>
      <w:r>
        <w:rPr>
          <w:sz w:val="24"/>
        </w:rPr>
        <w:tab/>
      </w:r>
      <w:r>
        <w:rPr>
          <w:sz w:val="24"/>
        </w:rPr>
        <w:tab/>
      </w:r>
      <w:r>
        <w:rPr>
          <w:spacing w:val="-10"/>
          <w:sz w:val="24"/>
        </w:rPr>
        <w:t>в</w:t>
      </w:r>
      <w:r>
        <w:rPr>
          <w:sz w:val="24"/>
        </w:rPr>
        <w:tab/>
      </w:r>
      <w:r>
        <w:rPr>
          <w:spacing w:val="-2"/>
          <w:sz w:val="24"/>
        </w:rPr>
        <w:t>рамках</w:t>
      </w:r>
      <w:r>
        <w:rPr>
          <w:sz w:val="24"/>
        </w:rPr>
        <w:tab/>
      </w:r>
      <w:r>
        <w:rPr>
          <w:spacing w:val="-4"/>
          <w:sz w:val="24"/>
        </w:rPr>
        <w:t>всех</w:t>
      </w:r>
      <w:r>
        <w:rPr>
          <w:sz w:val="24"/>
        </w:rPr>
        <w:tab/>
      </w:r>
      <w:r>
        <w:rPr>
          <w:spacing w:val="-2"/>
          <w:sz w:val="24"/>
        </w:rPr>
        <w:t>названных</w:t>
      </w:r>
      <w:r>
        <w:rPr>
          <w:sz w:val="24"/>
        </w:rPr>
        <w:tab/>
      </w:r>
      <w:r>
        <w:rPr>
          <w:sz w:val="24"/>
        </w:rPr>
        <w:tab/>
      </w:r>
      <w:r>
        <w:rPr>
          <w:spacing w:val="-2"/>
          <w:sz w:val="24"/>
        </w:rPr>
        <w:t>курсов</w:t>
      </w:r>
      <w:r>
        <w:rPr>
          <w:sz w:val="24"/>
        </w:rPr>
        <w:tab/>
      </w:r>
      <w:r>
        <w:rPr>
          <w:sz w:val="24"/>
        </w:rPr>
        <w:tab/>
      </w:r>
      <w:r>
        <w:rPr>
          <w:spacing w:val="-6"/>
          <w:sz w:val="24"/>
        </w:rPr>
        <w:t>на</w:t>
      </w:r>
      <w:r>
        <w:rPr>
          <w:sz w:val="24"/>
        </w:rPr>
        <w:tab/>
      </w:r>
      <w:r>
        <w:rPr>
          <w:spacing w:val="-2"/>
          <w:sz w:val="24"/>
        </w:rPr>
        <w:t>протяжении</w:t>
      </w:r>
      <w:r>
        <w:rPr>
          <w:sz w:val="24"/>
        </w:rPr>
        <w:tab/>
      </w:r>
      <w:r>
        <w:rPr>
          <w:spacing w:val="-4"/>
          <w:sz w:val="24"/>
        </w:rPr>
        <w:t>всех</w:t>
      </w:r>
      <w:r>
        <w:rPr>
          <w:sz w:val="24"/>
        </w:rPr>
        <w:tab/>
      </w:r>
      <w:r>
        <w:rPr>
          <w:spacing w:val="-4"/>
          <w:sz w:val="24"/>
        </w:rPr>
        <w:t>лет</w:t>
      </w:r>
      <w:r>
        <w:rPr>
          <w:sz w:val="24"/>
        </w:rPr>
        <w:tab/>
      </w:r>
      <w:r>
        <w:rPr>
          <w:sz w:val="24"/>
        </w:rPr>
        <w:tab/>
      </w:r>
      <w:r>
        <w:rPr>
          <w:spacing w:val="-2"/>
          <w:sz w:val="24"/>
        </w:rPr>
        <w:t>обучения. Предполагается,</w:t>
      </w:r>
      <w:r>
        <w:rPr>
          <w:sz w:val="24"/>
        </w:rPr>
        <w:tab/>
      </w:r>
      <w:r>
        <w:rPr>
          <w:sz w:val="24"/>
        </w:rPr>
        <w:tab/>
      </w:r>
      <w:r>
        <w:rPr>
          <w:sz w:val="24"/>
        </w:rPr>
        <w:tab/>
      </w:r>
      <w:r>
        <w:rPr>
          <w:spacing w:val="-4"/>
          <w:sz w:val="24"/>
        </w:rPr>
        <w:t>что</w:t>
      </w:r>
      <w:r>
        <w:rPr>
          <w:sz w:val="24"/>
        </w:rPr>
        <w:tab/>
      </w:r>
      <w:r>
        <w:rPr>
          <w:spacing w:val="-2"/>
          <w:sz w:val="24"/>
        </w:rPr>
        <w:t>выпускник</w:t>
      </w:r>
      <w:r>
        <w:rPr>
          <w:sz w:val="24"/>
        </w:rPr>
        <w:tab/>
      </w:r>
      <w:r>
        <w:rPr>
          <w:sz w:val="24"/>
        </w:rPr>
        <w:tab/>
      </w:r>
      <w:r>
        <w:rPr>
          <w:spacing w:val="-10"/>
          <w:sz w:val="24"/>
        </w:rPr>
        <w:t>9</w:t>
      </w:r>
      <w:r>
        <w:rPr>
          <w:sz w:val="24"/>
        </w:rPr>
        <w:tab/>
      </w:r>
      <w:r>
        <w:rPr>
          <w:spacing w:val="-2"/>
          <w:sz w:val="24"/>
        </w:rPr>
        <w:t>класса</w:t>
      </w:r>
      <w:r>
        <w:rPr>
          <w:sz w:val="24"/>
        </w:rPr>
        <w:tab/>
      </w:r>
      <w:r>
        <w:rPr>
          <w:sz w:val="24"/>
        </w:rPr>
        <w:tab/>
      </w:r>
      <w:r>
        <w:rPr>
          <w:spacing w:val="-2"/>
          <w:sz w:val="24"/>
        </w:rPr>
        <w:t>сможет</w:t>
      </w:r>
      <w:r>
        <w:rPr>
          <w:sz w:val="24"/>
        </w:rPr>
        <w:tab/>
      </w:r>
      <w:r>
        <w:rPr>
          <w:sz w:val="24"/>
        </w:rPr>
        <w:tab/>
      </w:r>
      <w:r>
        <w:rPr>
          <w:sz w:val="24"/>
        </w:rPr>
        <w:tab/>
      </w:r>
      <w:r>
        <w:rPr>
          <w:spacing w:val="-2"/>
          <w:sz w:val="24"/>
        </w:rPr>
        <w:t>строить</w:t>
      </w:r>
      <w:r>
        <w:rPr>
          <w:sz w:val="24"/>
        </w:rPr>
        <w:tab/>
      </w:r>
      <w:r>
        <w:rPr>
          <w:spacing w:val="-2"/>
          <w:sz w:val="24"/>
        </w:rPr>
        <w:t>высказывания</w:t>
      </w:r>
      <w:r>
        <w:rPr>
          <w:sz w:val="24"/>
        </w:rPr>
        <w:tab/>
      </w:r>
      <w:r>
        <w:rPr>
          <w:sz w:val="24"/>
        </w:rPr>
        <w:tab/>
      </w:r>
      <w:r>
        <w:rPr>
          <w:spacing w:val="-10"/>
          <w:sz w:val="24"/>
        </w:rPr>
        <w:t>и</w:t>
      </w:r>
      <w:r>
        <w:rPr>
          <w:sz w:val="24"/>
        </w:rPr>
        <w:tab/>
      </w:r>
      <w:r>
        <w:rPr>
          <w:sz w:val="24"/>
        </w:rPr>
        <w:tab/>
      </w:r>
      <w:r>
        <w:rPr>
          <w:spacing w:val="-2"/>
          <w:sz w:val="24"/>
        </w:rPr>
        <w:t>отрицания высказываний,</w:t>
      </w:r>
      <w:r>
        <w:rPr>
          <w:sz w:val="24"/>
        </w:rPr>
        <w:tab/>
      </w:r>
      <w:r>
        <w:rPr>
          <w:spacing w:val="-2"/>
          <w:sz w:val="24"/>
        </w:rPr>
        <w:t>распознавать</w:t>
      </w:r>
      <w:r>
        <w:rPr>
          <w:sz w:val="24"/>
        </w:rPr>
        <w:tab/>
      </w:r>
      <w:r>
        <w:rPr>
          <w:sz w:val="24"/>
        </w:rPr>
        <w:tab/>
      </w:r>
      <w:r>
        <w:rPr>
          <w:spacing w:val="-2"/>
          <w:sz w:val="24"/>
        </w:rPr>
        <w:t>истинные</w:t>
      </w:r>
      <w:r>
        <w:rPr>
          <w:sz w:val="24"/>
        </w:rPr>
        <w:tab/>
      </w:r>
      <w:r>
        <w:rPr>
          <w:spacing w:val="-10"/>
          <w:sz w:val="24"/>
        </w:rPr>
        <w:t>и</w:t>
      </w:r>
      <w:r>
        <w:rPr>
          <w:sz w:val="24"/>
        </w:rPr>
        <w:tab/>
      </w:r>
      <w:r>
        <w:rPr>
          <w:spacing w:val="-2"/>
          <w:sz w:val="24"/>
        </w:rPr>
        <w:t>ложные</w:t>
      </w:r>
      <w:r>
        <w:rPr>
          <w:sz w:val="24"/>
        </w:rPr>
        <w:tab/>
      </w:r>
      <w:r>
        <w:rPr>
          <w:spacing w:val="-2"/>
          <w:sz w:val="24"/>
        </w:rPr>
        <w:t>высказывания,</w:t>
      </w:r>
      <w:r>
        <w:rPr>
          <w:sz w:val="24"/>
        </w:rPr>
        <w:tab/>
      </w:r>
      <w:r>
        <w:rPr>
          <w:spacing w:val="-2"/>
          <w:sz w:val="24"/>
        </w:rPr>
        <w:t>приводить</w:t>
      </w:r>
      <w:r>
        <w:rPr>
          <w:sz w:val="24"/>
        </w:rPr>
        <w:tab/>
      </w:r>
      <w:r>
        <w:rPr>
          <w:sz w:val="24"/>
        </w:rPr>
        <w:tab/>
      </w:r>
      <w:r>
        <w:rPr>
          <w:spacing w:val="-2"/>
          <w:sz w:val="24"/>
        </w:rPr>
        <w:t>примеры</w:t>
      </w:r>
      <w:r>
        <w:rPr>
          <w:sz w:val="24"/>
        </w:rPr>
        <w:tab/>
      </w:r>
      <w:r>
        <w:rPr>
          <w:spacing w:val="-10"/>
          <w:sz w:val="24"/>
        </w:rPr>
        <w:t xml:space="preserve">и </w:t>
      </w:r>
      <w:r>
        <w:rPr>
          <w:sz w:val="24"/>
        </w:rPr>
        <w:t>контрпримеры, выполнять</w:t>
      </w:r>
      <w:r>
        <w:rPr>
          <w:spacing w:val="29"/>
          <w:sz w:val="24"/>
        </w:rPr>
        <w:t xml:space="preserve"> </w:t>
      </w:r>
      <w:r>
        <w:rPr>
          <w:sz w:val="24"/>
        </w:rPr>
        <w:t>операции над</w:t>
      </w:r>
      <w:r>
        <w:rPr>
          <w:spacing w:val="28"/>
          <w:sz w:val="24"/>
        </w:rPr>
        <w:t xml:space="preserve"> </w:t>
      </w:r>
      <w:r>
        <w:rPr>
          <w:sz w:val="24"/>
        </w:rPr>
        <w:t>высказываниями,</w:t>
      </w:r>
      <w:r>
        <w:rPr>
          <w:spacing w:val="28"/>
          <w:sz w:val="24"/>
        </w:rPr>
        <w:t xml:space="preserve"> </w:t>
      </w:r>
      <w:r>
        <w:rPr>
          <w:sz w:val="24"/>
        </w:rPr>
        <w:t>строить</w:t>
      </w:r>
      <w:r>
        <w:rPr>
          <w:spacing w:val="29"/>
          <w:sz w:val="24"/>
        </w:rPr>
        <w:t xml:space="preserve"> </w:t>
      </w:r>
      <w:r>
        <w:rPr>
          <w:sz w:val="24"/>
        </w:rPr>
        <w:t>высказывания</w:t>
      </w:r>
      <w:r>
        <w:rPr>
          <w:spacing w:val="28"/>
          <w:sz w:val="24"/>
        </w:rPr>
        <w:t xml:space="preserve"> </w:t>
      </w:r>
      <w:r>
        <w:rPr>
          <w:sz w:val="24"/>
        </w:rPr>
        <w:t>и</w:t>
      </w:r>
      <w:r>
        <w:rPr>
          <w:spacing w:val="29"/>
          <w:sz w:val="24"/>
        </w:rPr>
        <w:t xml:space="preserve"> </w:t>
      </w:r>
      <w:r>
        <w:rPr>
          <w:sz w:val="24"/>
        </w:rPr>
        <w:t xml:space="preserve">рассуждения </w:t>
      </w:r>
      <w:r>
        <w:rPr>
          <w:spacing w:val="-6"/>
          <w:sz w:val="24"/>
        </w:rPr>
        <w:t>на</w:t>
      </w:r>
      <w:r>
        <w:rPr>
          <w:sz w:val="24"/>
        </w:rPr>
        <w:tab/>
      </w:r>
      <w:r>
        <w:rPr>
          <w:spacing w:val="-2"/>
          <w:sz w:val="24"/>
        </w:rPr>
        <w:t>основе</w:t>
      </w:r>
      <w:r>
        <w:rPr>
          <w:sz w:val="24"/>
        </w:rPr>
        <w:tab/>
      </w:r>
      <w:r>
        <w:rPr>
          <w:spacing w:val="-2"/>
          <w:sz w:val="24"/>
        </w:rPr>
        <w:t>логических</w:t>
      </w:r>
      <w:r>
        <w:rPr>
          <w:sz w:val="24"/>
        </w:rPr>
        <w:tab/>
      </w:r>
      <w:r>
        <w:rPr>
          <w:spacing w:val="-2"/>
          <w:sz w:val="24"/>
        </w:rPr>
        <w:t>правил,</w:t>
      </w:r>
      <w:r>
        <w:rPr>
          <w:sz w:val="24"/>
        </w:rPr>
        <w:tab/>
        <w:t>решать</w:t>
      </w:r>
      <w:r>
        <w:rPr>
          <w:spacing w:val="80"/>
          <w:w w:val="150"/>
          <w:sz w:val="24"/>
        </w:rPr>
        <w:t xml:space="preserve"> </w:t>
      </w:r>
      <w:r>
        <w:rPr>
          <w:sz w:val="24"/>
        </w:rPr>
        <w:t>логические</w:t>
      </w:r>
      <w:r>
        <w:rPr>
          <w:spacing w:val="80"/>
          <w:w w:val="150"/>
          <w:sz w:val="24"/>
        </w:rPr>
        <w:t xml:space="preserve"> </w:t>
      </w:r>
      <w:r>
        <w:rPr>
          <w:sz w:val="24"/>
        </w:rPr>
        <w:t>задачи,</w:t>
      </w:r>
      <w:r>
        <w:rPr>
          <w:spacing w:val="80"/>
          <w:w w:val="150"/>
          <w:sz w:val="24"/>
        </w:rPr>
        <w:t xml:space="preserve"> </w:t>
      </w:r>
      <w:r>
        <w:rPr>
          <w:sz w:val="24"/>
        </w:rPr>
        <w:t>научится</w:t>
      </w:r>
      <w:r>
        <w:rPr>
          <w:spacing w:val="80"/>
          <w:w w:val="150"/>
          <w:sz w:val="24"/>
        </w:rPr>
        <w:t xml:space="preserve"> </w:t>
      </w:r>
      <w:r>
        <w:rPr>
          <w:sz w:val="24"/>
        </w:rPr>
        <w:t>применять</w:t>
      </w:r>
      <w:r>
        <w:rPr>
          <w:spacing w:val="80"/>
          <w:w w:val="150"/>
          <w:sz w:val="24"/>
        </w:rPr>
        <w:t xml:space="preserve"> </w:t>
      </w:r>
      <w:r>
        <w:rPr>
          <w:sz w:val="24"/>
        </w:rPr>
        <w:t>метод</w:t>
      </w:r>
      <w:r>
        <w:rPr>
          <w:spacing w:val="80"/>
          <w:sz w:val="24"/>
        </w:rPr>
        <w:t xml:space="preserve"> </w:t>
      </w:r>
      <w:r>
        <w:rPr>
          <w:sz w:val="24"/>
        </w:rPr>
        <w:t>математической индукции, овладеет понятиями: определение, аксиома, теорема, доказательство – и</w:t>
      </w:r>
      <w:r>
        <w:rPr>
          <w:spacing w:val="40"/>
          <w:sz w:val="24"/>
        </w:rPr>
        <w:t xml:space="preserve"> </w:t>
      </w:r>
      <w:r>
        <w:rPr>
          <w:sz w:val="24"/>
        </w:rPr>
        <w:t>научится</w:t>
      </w:r>
      <w:r>
        <w:rPr>
          <w:spacing w:val="39"/>
          <w:sz w:val="24"/>
        </w:rPr>
        <w:t xml:space="preserve"> </w:t>
      </w:r>
      <w:r>
        <w:rPr>
          <w:sz w:val="24"/>
        </w:rPr>
        <w:t>использовать</w:t>
      </w:r>
      <w:r>
        <w:rPr>
          <w:spacing w:val="40"/>
          <w:sz w:val="24"/>
        </w:rPr>
        <w:t xml:space="preserve"> </w:t>
      </w:r>
      <w:r>
        <w:rPr>
          <w:sz w:val="24"/>
        </w:rPr>
        <w:t>их</w:t>
      </w:r>
      <w:r>
        <w:rPr>
          <w:spacing w:val="39"/>
          <w:sz w:val="24"/>
        </w:rPr>
        <w:t xml:space="preserve"> </w:t>
      </w:r>
      <w:r>
        <w:rPr>
          <w:sz w:val="24"/>
        </w:rPr>
        <w:t>при</w:t>
      </w:r>
      <w:r>
        <w:rPr>
          <w:spacing w:val="40"/>
          <w:sz w:val="24"/>
        </w:rPr>
        <w:t xml:space="preserve"> </w:t>
      </w:r>
      <w:r>
        <w:rPr>
          <w:sz w:val="24"/>
        </w:rPr>
        <w:t>выполнении</w:t>
      </w:r>
      <w:r>
        <w:rPr>
          <w:spacing w:val="40"/>
          <w:sz w:val="24"/>
        </w:rPr>
        <w:t xml:space="preserve"> </w:t>
      </w:r>
      <w:r>
        <w:rPr>
          <w:sz w:val="24"/>
        </w:rPr>
        <w:t>учебных</w:t>
      </w:r>
      <w:r>
        <w:rPr>
          <w:spacing w:val="40"/>
          <w:sz w:val="24"/>
        </w:rPr>
        <w:t xml:space="preserve"> </w:t>
      </w:r>
      <w:r>
        <w:rPr>
          <w:sz w:val="24"/>
        </w:rPr>
        <w:t>и</w:t>
      </w:r>
      <w:r>
        <w:rPr>
          <w:spacing w:val="40"/>
          <w:sz w:val="24"/>
        </w:rPr>
        <w:t xml:space="preserve"> </w:t>
      </w:r>
      <w:r>
        <w:rPr>
          <w:sz w:val="24"/>
        </w:rPr>
        <w:t>внеучебных</w:t>
      </w:r>
      <w:r>
        <w:rPr>
          <w:spacing w:val="39"/>
          <w:sz w:val="24"/>
        </w:rPr>
        <w:t xml:space="preserve"> </w:t>
      </w:r>
      <w:r>
        <w:rPr>
          <w:sz w:val="24"/>
        </w:rPr>
        <w:t>задач.</w:t>
      </w:r>
      <w:r>
        <w:rPr>
          <w:spacing w:val="39"/>
          <w:sz w:val="24"/>
        </w:rPr>
        <w:t xml:space="preserve"> </w:t>
      </w:r>
      <w:r>
        <w:rPr>
          <w:sz w:val="24"/>
        </w:rPr>
        <w:t>При</w:t>
      </w:r>
      <w:r>
        <w:rPr>
          <w:spacing w:val="40"/>
          <w:sz w:val="24"/>
        </w:rPr>
        <w:t xml:space="preserve"> </w:t>
      </w:r>
      <w:r>
        <w:rPr>
          <w:sz w:val="24"/>
        </w:rPr>
        <w:t>этом</w:t>
      </w:r>
      <w:r>
        <w:rPr>
          <w:spacing w:val="39"/>
          <w:sz w:val="24"/>
        </w:rPr>
        <w:t xml:space="preserve"> </w:t>
      </w:r>
      <w:r>
        <w:rPr>
          <w:sz w:val="24"/>
        </w:rPr>
        <w:t>введение основных</w:t>
      </w:r>
      <w:r>
        <w:rPr>
          <w:spacing w:val="51"/>
          <w:w w:val="150"/>
          <w:sz w:val="24"/>
        </w:rPr>
        <w:t xml:space="preserve"> </w:t>
      </w:r>
      <w:r>
        <w:rPr>
          <w:sz w:val="24"/>
        </w:rPr>
        <w:t>логических</w:t>
      </w:r>
      <w:r>
        <w:rPr>
          <w:spacing w:val="51"/>
          <w:w w:val="150"/>
          <w:sz w:val="24"/>
        </w:rPr>
        <w:t xml:space="preserve"> </w:t>
      </w:r>
      <w:r>
        <w:rPr>
          <w:sz w:val="24"/>
        </w:rPr>
        <w:t>понятий</w:t>
      </w:r>
      <w:r>
        <w:rPr>
          <w:spacing w:val="51"/>
          <w:w w:val="150"/>
          <w:sz w:val="24"/>
        </w:rPr>
        <w:t xml:space="preserve"> </w:t>
      </w:r>
      <w:r>
        <w:rPr>
          <w:sz w:val="24"/>
        </w:rPr>
        <w:t>и</w:t>
      </w:r>
      <w:r>
        <w:rPr>
          <w:spacing w:val="53"/>
          <w:w w:val="150"/>
          <w:sz w:val="24"/>
        </w:rPr>
        <w:t xml:space="preserve"> </w:t>
      </w:r>
      <w:r>
        <w:rPr>
          <w:sz w:val="24"/>
        </w:rPr>
        <w:t>освоение</w:t>
      </w:r>
      <w:r>
        <w:rPr>
          <w:spacing w:val="79"/>
          <w:sz w:val="24"/>
        </w:rPr>
        <w:t xml:space="preserve"> </w:t>
      </w:r>
      <w:r>
        <w:rPr>
          <w:sz w:val="24"/>
        </w:rPr>
        <w:t>основных</w:t>
      </w:r>
      <w:r>
        <w:rPr>
          <w:spacing w:val="54"/>
          <w:w w:val="150"/>
          <w:sz w:val="24"/>
        </w:rPr>
        <w:t xml:space="preserve"> </w:t>
      </w:r>
      <w:r>
        <w:rPr>
          <w:sz w:val="24"/>
        </w:rPr>
        <w:t>связанных</w:t>
      </w:r>
      <w:r>
        <w:rPr>
          <w:spacing w:val="51"/>
          <w:w w:val="150"/>
          <w:sz w:val="24"/>
        </w:rPr>
        <w:t xml:space="preserve"> </w:t>
      </w:r>
      <w:r>
        <w:rPr>
          <w:sz w:val="24"/>
        </w:rPr>
        <w:t>с</w:t>
      </w:r>
      <w:r>
        <w:rPr>
          <w:spacing w:val="52"/>
          <w:w w:val="150"/>
          <w:sz w:val="24"/>
        </w:rPr>
        <w:t xml:space="preserve"> </w:t>
      </w:r>
      <w:r>
        <w:rPr>
          <w:sz w:val="24"/>
        </w:rPr>
        <w:t>ними</w:t>
      </w:r>
      <w:r>
        <w:rPr>
          <w:spacing w:val="53"/>
          <w:w w:val="150"/>
          <w:sz w:val="24"/>
        </w:rPr>
        <w:t xml:space="preserve"> </w:t>
      </w:r>
      <w:r>
        <w:rPr>
          <w:sz w:val="24"/>
        </w:rPr>
        <w:t>видов</w:t>
      </w:r>
      <w:r>
        <w:rPr>
          <w:spacing w:val="52"/>
          <w:w w:val="150"/>
          <w:sz w:val="24"/>
        </w:rPr>
        <w:t xml:space="preserve"> </w:t>
      </w:r>
      <w:r>
        <w:rPr>
          <w:spacing w:val="-2"/>
          <w:sz w:val="24"/>
        </w:rPr>
        <w:t>деятельности</w:t>
      </w:r>
    </w:p>
    <w:p w:rsidR="005B40CF" w:rsidRDefault="00540B02">
      <w:pPr>
        <w:pStyle w:val="a3"/>
        <w:spacing w:before="1"/>
        <w:ind w:firstLine="0"/>
      </w:pPr>
      <w:r>
        <w:t>отнесено</w:t>
      </w:r>
      <w:r>
        <w:rPr>
          <w:spacing w:val="-4"/>
        </w:rPr>
        <w:t xml:space="preserve"> </w:t>
      </w:r>
      <w:r>
        <w:t>к</w:t>
      </w:r>
      <w:r>
        <w:rPr>
          <w:spacing w:val="-1"/>
        </w:rPr>
        <w:t xml:space="preserve"> </w:t>
      </w:r>
      <w:r>
        <w:t>курсу «Вероятность</w:t>
      </w:r>
      <w:r>
        <w:rPr>
          <w:spacing w:val="-3"/>
        </w:rPr>
        <w:t xml:space="preserve"> </w:t>
      </w:r>
      <w:r>
        <w:t>и</w:t>
      </w:r>
      <w:r>
        <w:rPr>
          <w:spacing w:val="-1"/>
        </w:rPr>
        <w:t xml:space="preserve"> </w:t>
      </w:r>
      <w:r>
        <w:t>статистика»</w:t>
      </w:r>
      <w:r>
        <w:rPr>
          <w:spacing w:val="-10"/>
        </w:rPr>
        <w:t xml:space="preserve"> </w:t>
      </w:r>
      <w:r>
        <w:t>и</w:t>
      </w:r>
      <w:r>
        <w:rPr>
          <w:spacing w:val="-1"/>
        </w:rPr>
        <w:t xml:space="preserve"> </w:t>
      </w:r>
      <w:r>
        <w:t>также</w:t>
      </w:r>
      <w:r>
        <w:rPr>
          <w:spacing w:val="-1"/>
        </w:rPr>
        <w:t xml:space="preserve"> </w:t>
      </w:r>
      <w:r>
        <w:t>распределено</w:t>
      </w:r>
      <w:r>
        <w:rPr>
          <w:spacing w:val="-2"/>
        </w:rPr>
        <w:t xml:space="preserve"> </w:t>
      </w:r>
      <w:r>
        <w:t>по</w:t>
      </w:r>
      <w:r>
        <w:rPr>
          <w:spacing w:val="-1"/>
        </w:rPr>
        <w:t xml:space="preserve"> </w:t>
      </w:r>
      <w:r>
        <w:t>годам</w:t>
      </w:r>
      <w:r>
        <w:rPr>
          <w:spacing w:val="-3"/>
        </w:rPr>
        <w:t xml:space="preserve"> </w:t>
      </w:r>
      <w:r>
        <w:rPr>
          <w:spacing w:val="-2"/>
        </w:rPr>
        <w:t>обучения.</w:t>
      </w:r>
    </w:p>
    <w:p w:rsidR="005B40CF" w:rsidRDefault="00540B02">
      <w:pPr>
        <w:pStyle w:val="a3"/>
        <w:ind w:right="141"/>
      </w:pPr>
      <w:r>
        <w:t>В рамках всех трѐх курсов осуществляется формирование умения выбирать подходящий метод для решения задачи, выявлять примеры математических закономерностей в природе и общественной жизни, распознавать проявление законов математики в искусстве, применять математические знания и опыт математической деятельности в ситуациях реальной жизни. Обучающиеся знакомятся с научными результатами, полученными в ходе развития арифметики, алгебры, геометрии, теории вероятности, статистики и учатся их описывать, приводят примеры математических открытий и их авторов в отечественной и всемирной истории науки.</w:t>
      </w:r>
    </w:p>
    <w:p w:rsidR="005B40CF" w:rsidRDefault="005B40CF">
      <w:pPr>
        <w:pStyle w:val="a3"/>
        <w:spacing w:before="5"/>
        <w:ind w:left="0" w:firstLine="0"/>
        <w:jc w:val="left"/>
      </w:pPr>
    </w:p>
    <w:p w:rsidR="005B40CF" w:rsidRDefault="00540B02">
      <w:pPr>
        <w:pStyle w:val="1"/>
        <w:spacing w:before="1" w:line="240" w:lineRule="auto"/>
        <w:ind w:left="140" w:right="139" w:firstLine="708"/>
      </w:pPr>
      <w:r>
        <w:t>Программа учебного курса «Алгебра» на углублённом уровне в 7–9 классах (далее соответственно – программа учебного курса «Алгебра», учебный курс).</w:t>
      </w:r>
    </w:p>
    <w:p w:rsidR="005B40CF" w:rsidRDefault="00540B02">
      <w:pPr>
        <w:pStyle w:val="a5"/>
        <w:numPr>
          <w:ilvl w:val="0"/>
          <w:numId w:val="87"/>
        </w:numPr>
        <w:tabs>
          <w:tab w:val="left" w:pos="1088"/>
        </w:tabs>
        <w:spacing w:line="271"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87"/>
        </w:numPr>
        <w:tabs>
          <w:tab w:val="left" w:pos="1267"/>
        </w:tabs>
        <w:ind w:right="139" w:firstLine="708"/>
        <w:jc w:val="both"/>
        <w:rPr>
          <w:sz w:val="24"/>
        </w:rPr>
      </w:pPr>
      <w:r>
        <w:rPr>
          <w:sz w:val="24"/>
        </w:rPr>
        <w:t xml:space="preserve">Алгебра является одним из опорных курсов основного общего образования: она обеспечивает изучение других дисциплин как естественно-научного, так и гуманитарного циклов, еѐ освоение необходимо для продолжения образования и для повседневной жизни. Развитие у обучающихся научных представлений о происхождении и сущности алгебраических абстракций, способе отражения математической наукой явлений и процессов в природе и обществе, роли математического моделирования в научном познании и в практике способствует формированию научного мировоззрения и качеств мышления, необходимых для адаптации в современном цифровом обществе. Изучение алгебры обеспечивает развитие умения наблюдать, сравнивать, находить закономерности, требует критичности мышления, способности аргументированно обосновывать свои действия, выводы, формулировать утверждения. Освоение курса алгебры обеспечивает развитие логического мышления обучающихся: они используют дедуктивные и индуктивные рассуждения, обобщение и конкретизацию, абстрагирование и аналогию. Обучение алгебре предполагает значительный объѐм самостоятельной деятельности обучающихся, поэтому самостоятельное решение задач обучающимися является реализацией деятельностного принципа </w:t>
      </w:r>
      <w:r>
        <w:rPr>
          <w:spacing w:val="-2"/>
          <w:sz w:val="24"/>
        </w:rPr>
        <w:t>обучения.</w:t>
      </w:r>
    </w:p>
    <w:p w:rsidR="005B40CF" w:rsidRDefault="00540B02">
      <w:pPr>
        <w:pStyle w:val="a5"/>
        <w:numPr>
          <w:ilvl w:val="1"/>
          <w:numId w:val="87"/>
        </w:numPr>
        <w:tabs>
          <w:tab w:val="left" w:pos="1268"/>
        </w:tabs>
        <w:spacing w:before="1"/>
        <w:ind w:left="1268" w:hanging="419"/>
        <w:jc w:val="both"/>
        <w:rPr>
          <w:sz w:val="24"/>
        </w:rPr>
      </w:pPr>
      <w:r>
        <w:rPr>
          <w:sz w:val="24"/>
        </w:rPr>
        <w:t>В</w:t>
      </w:r>
      <w:r>
        <w:rPr>
          <w:spacing w:val="42"/>
          <w:sz w:val="24"/>
        </w:rPr>
        <w:t xml:space="preserve"> </w:t>
      </w:r>
      <w:r>
        <w:rPr>
          <w:sz w:val="24"/>
        </w:rPr>
        <w:t>структуре</w:t>
      </w:r>
      <w:r>
        <w:rPr>
          <w:spacing w:val="43"/>
          <w:sz w:val="24"/>
        </w:rPr>
        <w:t xml:space="preserve"> </w:t>
      </w:r>
      <w:r>
        <w:rPr>
          <w:sz w:val="24"/>
        </w:rPr>
        <w:t>программы</w:t>
      </w:r>
      <w:r>
        <w:rPr>
          <w:spacing w:val="49"/>
          <w:sz w:val="24"/>
        </w:rPr>
        <w:t xml:space="preserve"> </w:t>
      </w:r>
      <w:r>
        <w:rPr>
          <w:sz w:val="24"/>
        </w:rPr>
        <w:t>учебного</w:t>
      </w:r>
      <w:r>
        <w:rPr>
          <w:spacing w:val="44"/>
          <w:sz w:val="24"/>
        </w:rPr>
        <w:t xml:space="preserve"> </w:t>
      </w:r>
      <w:r>
        <w:rPr>
          <w:sz w:val="24"/>
        </w:rPr>
        <w:t>курса</w:t>
      </w:r>
      <w:r>
        <w:rPr>
          <w:spacing w:val="46"/>
          <w:sz w:val="24"/>
        </w:rPr>
        <w:t xml:space="preserve"> </w:t>
      </w:r>
      <w:r>
        <w:rPr>
          <w:sz w:val="24"/>
        </w:rPr>
        <w:t>«Алгебра»</w:t>
      </w:r>
      <w:r>
        <w:rPr>
          <w:spacing w:val="42"/>
          <w:sz w:val="24"/>
        </w:rPr>
        <w:t xml:space="preserve"> </w:t>
      </w:r>
      <w:r>
        <w:rPr>
          <w:sz w:val="24"/>
        </w:rPr>
        <w:t>углублѐнного</w:t>
      </w:r>
      <w:r>
        <w:rPr>
          <w:spacing w:val="44"/>
          <w:sz w:val="24"/>
        </w:rPr>
        <w:t xml:space="preserve"> </w:t>
      </w:r>
      <w:r>
        <w:rPr>
          <w:sz w:val="24"/>
        </w:rPr>
        <w:t>изучения</w:t>
      </w:r>
      <w:r>
        <w:rPr>
          <w:spacing w:val="44"/>
          <w:sz w:val="24"/>
        </w:rPr>
        <w:t xml:space="preserve"> </w:t>
      </w:r>
      <w:r>
        <w:rPr>
          <w:spacing w:val="-2"/>
          <w:sz w:val="24"/>
        </w:rPr>
        <w:t>основное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6" w:firstLine="0"/>
      </w:pPr>
      <w:r>
        <w:lastRenderedPageBreak/>
        <w:t>место занимают содержательно-методические линии: «Числа и вычисления», «Алгебраические выражения», «Уравнения и неравенства», «Функции». Каждая из этих содержательно- методических линий развивается на протяжении трѐх лет изучения курса, взаимодействуя с другими его линиями. В ходе изучения курса обучающимся приходится логически рассуждать, использовать</w:t>
      </w:r>
      <w:r>
        <w:rPr>
          <w:spacing w:val="54"/>
          <w:w w:val="150"/>
        </w:rPr>
        <w:t xml:space="preserve"> </w:t>
      </w:r>
      <w:r>
        <w:t>теоретико-множественный</w:t>
      </w:r>
      <w:r>
        <w:rPr>
          <w:spacing w:val="57"/>
          <w:w w:val="150"/>
        </w:rPr>
        <w:t xml:space="preserve"> </w:t>
      </w:r>
      <w:r>
        <w:t>язык.</w:t>
      </w:r>
      <w:r>
        <w:rPr>
          <w:spacing w:val="57"/>
          <w:w w:val="150"/>
        </w:rPr>
        <w:t xml:space="preserve"> </w:t>
      </w:r>
      <w:r>
        <w:t>В</w:t>
      </w:r>
      <w:r>
        <w:rPr>
          <w:spacing w:val="57"/>
          <w:w w:val="150"/>
        </w:rPr>
        <w:t xml:space="preserve"> </w:t>
      </w:r>
      <w:r>
        <w:t>связи</w:t>
      </w:r>
      <w:r>
        <w:rPr>
          <w:spacing w:val="57"/>
          <w:w w:val="150"/>
        </w:rPr>
        <w:t xml:space="preserve"> </w:t>
      </w:r>
      <w:r>
        <w:t>с</w:t>
      </w:r>
      <w:r>
        <w:rPr>
          <w:spacing w:val="55"/>
          <w:w w:val="150"/>
        </w:rPr>
        <w:t xml:space="preserve"> </w:t>
      </w:r>
      <w:r>
        <w:t>этим</w:t>
      </w:r>
      <w:r>
        <w:rPr>
          <w:spacing w:val="55"/>
          <w:w w:val="150"/>
        </w:rPr>
        <w:t xml:space="preserve"> </w:t>
      </w:r>
      <w:r>
        <w:t>в</w:t>
      </w:r>
      <w:r>
        <w:rPr>
          <w:spacing w:val="58"/>
          <w:w w:val="150"/>
        </w:rPr>
        <w:t xml:space="preserve"> </w:t>
      </w:r>
      <w:r>
        <w:t>программу</w:t>
      </w:r>
      <w:r>
        <w:rPr>
          <w:spacing w:val="56"/>
          <w:w w:val="150"/>
        </w:rPr>
        <w:t xml:space="preserve"> </w:t>
      </w:r>
      <w:r>
        <w:t>учебного</w:t>
      </w:r>
      <w:r>
        <w:rPr>
          <w:spacing w:val="58"/>
          <w:w w:val="150"/>
        </w:rPr>
        <w:t xml:space="preserve"> </w:t>
      </w:r>
      <w:r>
        <w:rPr>
          <w:spacing w:val="-2"/>
        </w:rPr>
        <w:t>курса</w:t>
      </w:r>
    </w:p>
    <w:p w:rsidR="005B40CF" w:rsidRDefault="00540B02">
      <w:pPr>
        <w:pStyle w:val="a3"/>
        <w:ind w:right="146" w:firstLine="0"/>
      </w:pPr>
      <w:r>
        <w:t>«Алгебра» включены некоторые основы логики, представленные во всех основных разделах математического образования и способствующие овладению обучающимися основ</w:t>
      </w:r>
      <w:r>
        <w:rPr>
          <w:spacing w:val="40"/>
        </w:rPr>
        <w:t xml:space="preserve"> </w:t>
      </w:r>
      <w:r>
        <w:t>универсального математического языка. Содержательной и структурной особенностью учебного курса «Алгебра» является его интегрированный характер.</w:t>
      </w:r>
    </w:p>
    <w:p w:rsidR="005B40CF" w:rsidRDefault="00540B02">
      <w:pPr>
        <w:pStyle w:val="a5"/>
        <w:numPr>
          <w:ilvl w:val="1"/>
          <w:numId w:val="87"/>
        </w:numPr>
        <w:tabs>
          <w:tab w:val="left" w:pos="1267"/>
        </w:tabs>
        <w:ind w:right="137" w:firstLine="708"/>
        <w:jc w:val="both"/>
        <w:rPr>
          <w:sz w:val="24"/>
        </w:rPr>
      </w:pPr>
      <w:r>
        <w:rPr>
          <w:sz w:val="24"/>
        </w:rPr>
        <w:t xml:space="preserve">Содержание линии «Числа и вычисления» служит основой для дальнейшего изучения математики, способствует развитию у обучающихся логического мышления, формированию умения пользоваться алгоритмами, а также приобретению практических навыков, необходимых для повседневной жизни. Развитие понятия о числе на уровне основного общего образования связано с рациональными и иррациональными числами, формированием представлений о действительном числе. Завершение освоения числовой линии отнесено к среднему общему </w:t>
      </w:r>
      <w:r>
        <w:rPr>
          <w:spacing w:val="-2"/>
          <w:sz w:val="24"/>
        </w:rPr>
        <w:t>образованию.</w:t>
      </w:r>
    </w:p>
    <w:p w:rsidR="005B40CF" w:rsidRDefault="00540B02">
      <w:pPr>
        <w:pStyle w:val="a5"/>
        <w:numPr>
          <w:ilvl w:val="1"/>
          <w:numId w:val="87"/>
        </w:numPr>
        <w:tabs>
          <w:tab w:val="left" w:pos="1267"/>
        </w:tabs>
        <w:spacing w:before="1"/>
        <w:ind w:right="140" w:firstLine="708"/>
        <w:jc w:val="both"/>
        <w:rPr>
          <w:sz w:val="24"/>
        </w:rPr>
      </w:pPr>
      <w:r>
        <w:rPr>
          <w:sz w:val="24"/>
        </w:rPr>
        <w:t>Содержание двух алгебраических линий – «Алгебраические выражения»</w:t>
      </w:r>
      <w:r>
        <w:rPr>
          <w:spacing w:val="-2"/>
          <w:sz w:val="24"/>
        </w:rPr>
        <w:t xml:space="preserve"> </w:t>
      </w:r>
      <w:r>
        <w:rPr>
          <w:sz w:val="24"/>
        </w:rPr>
        <w:t>и «Уравнения и неравенства» способствует формированию у обучающихся математического аппарата, необходимого для решения задач математики, смежных предметов и окружающей реальности. На уровне основного общего образования учебный материал группируется вокруг рациональных выражений. Алгебра демонстрирует значение математики как языка для построения математических моделей, описания процессов и явлений реального мира. В задачи обучения алгебре входят также дальнейшее развитие алгоритмического мышления, необходимого, в частности, для освоения курса информатики, и овладение навыками дедуктивных рассуждений. Преобразование символьных форм способствует развитию воображения, способностей к математическому творчеству.</w:t>
      </w:r>
    </w:p>
    <w:p w:rsidR="005B40CF" w:rsidRDefault="00540B02">
      <w:pPr>
        <w:pStyle w:val="a5"/>
        <w:numPr>
          <w:ilvl w:val="1"/>
          <w:numId w:val="87"/>
        </w:numPr>
        <w:tabs>
          <w:tab w:val="left" w:pos="1267"/>
        </w:tabs>
        <w:ind w:right="142" w:firstLine="708"/>
        <w:jc w:val="both"/>
        <w:rPr>
          <w:sz w:val="24"/>
        </w:rPr>
      </w:pPr>
      <w:r>
        <w:rPr>
          <w:sz w:val="24"/>
        </w:rPr>
        <w:t>Содержание функционально-графической линии нацелено на получение</w:t>
      </w:r>
      <w:r>
        <w:rPr>
          <w:spacing w:val="40"/>
          <w:sz w:val="24"/>
        </w:rPr>
        <w:t xml:space="preserve"> </w:t>
      </w:r>
      <w:r>
        <w:rPr>
          <w:sz w:val="24"/>
        </w:rPr>
        <w:t>обучающимися знаний о функциях как важнейшей математической модели для описания и исследования разнообразных процессов и явлений в природе и обществе. Изучение материала способствует развитию у обучающихся умения использовать различные выразительные средства языка математики – словесного, символического, графического, вносит вклад в формирование представлений о роли математики в развитии цивилизации и культуры.</w:t>
      </w:r>
    </w:p>
    <w:p w:rsidR="005B40CF" w:rsidRDefault="00540B02">
      <w:pPr>
        <w:pStyle w:val="a5"/>
        <w:numPr>
          <w:ilvl w:val="1"/>
          <w:numId w:val="87"/>
        </w:numPr>
        <w:tabs>
          <w:tab w:val="left" w:pos="1267"/>
        </w:tabs>
        <w:spacing w:before="1"/>
        <w:ind w:right="140" w:firstLine="708"/>
        <w:jc w:val="both"/>
        <w:rPr>
          <w:sz w:val="24"/>
        </w:rPr>
      </w:pPr>
      <w:r>
        <w:rPr>
          <w:sz w:val="24"/>
        </w:rPr>
        <w:t>Углублѐнный курс алгебры характеризуется изучением дополнительного теоретического аппарата и связанных с ним методов решения задач. Алгебра является языком для описания объектов и закономерностей, служит основой математического моделирования. При</w:t>
      </w:r>
      <w:r>
        <w:rPr>
          <w:spacing w:val="40"/>
          <w:sz w:val="24"/>
        </w:rPr>
        <w:t xml:space="preserve"> </w:t>
      </w:r>
      <w:r>
        <w:rPr>
          <w:sz w:val="24"/>
        </w:rPr>
        <w:t>этом сами объекты математических умозаключений и принятые в алгебре правила их конструирования способствуют формированию умений обосновывать и доказывать суждения, развивают математическую интуицию, кратко и наглядно раскрывают механизм логических построений и учат их применению. Тем самым алгебра занимает одно из ведущих мест в формировании научно-теоретического мышления обучающихся.</w:t>
      </w:r>
    </w:p>
    <w:p w:rsidR="005B40CF" w:rsidRDefault="00540B02">
      <w:pPr>
        <w:pStyle w:val="a5"/>
        <w:numPr>
          <w:ilvl w:val="1"/>
          <w:numId w:val="87"/>
        </w:numPr>
        <w:tabs>
          <w:tab w:val="left" w:pos="1267"/>
        </w:tabs>
        <w:ind w:right="146" w:firstLine="708"/>
        <w:jc w:val="both"/>
        <w:rPr>
          <w:sz w:val="24"/>
        </w:rPr>
      </w:pPr>
      <w:r>
        <w:rPr>
          <w:sz w:val="24"/>
        </w:rPr>
        <w:t>Согласно учебному плану в 7–9 классах изучается учебный курс «Алгебра», который включает следующие основные разделы содержания: «Числа и вычисления», «Алгебраические выражения», «Уравнения и неравенства», «Функции».</w:t>
      </w:r>
    </w:p>
    <w:p w:rsidR="005B40CF" w:rsidRDefault="00540B02">
      <w:pPr>
        <w:pStyle w:val="a5"/>
        <w:numPr>
          <w:ilvl w:val="1"/>
          <w:numId w:val="87"/>
        </w:numPr>
        <w:tabs>
          <w:tab w:val="left" w:pos="1267"/>
        </w:tabs>
        <w:ind w:right="139" w:firstLine="708"/>
        <w:jc w:val="both"/>
        <w:rPr>
          <w:sz w:val="24"/>
        </w:rPr>
      </w:pPr>
      <w:r>
        <w:rPr>
          <w:sz w:val="24"/>
        </w:rPr>
        <w:t>Общее число часов, рекомендованных для изучения учебного курса «Алгебра», – 408 часов: в 7 классе – 136 часов (4 часа в неделю), в 8 классе – 136 часов (4 часа в неделю), в 9 классе – 136 часов (4 часа в неделю).</w:t>
      </w:r>
    </w:p>
    <w:p w:rsidR="005B40CF" w:rsidRDefault="00540B02">
      <w:pPr>
        <w:pStyle w:val="a5"/>
        <w:numPr>
          <w:ilvl w:val="0"/>
          <w:numId w:val="87"/>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87"/>
        </w:numPr>
        <w:tabs>
          <w:tab w:val="left" w:pos="1268"/>
        </w:tabs>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47"/>
      </w:pPr>
      <w:r>
        <w:t>Рациональные числа. Сравнение, упорядочивание и арифметические действия с рациональными числами. Числовая прямая, модуль числа.</w:t>
      </w:r>
    </w:p>
    <w:p w:rsidR="005B40CF" w:rsidRDefault="00540B02">
      <w:pPr>
        <w:pStyle w:val="a3"/>
        <w:ind w:right="149"/>
      </w:pPr>
      <w:r>
        <w:t>Степень</w:t>
      </w:r>
      <w:r>
        <w:rPr>
          <w:spacing w:val="-1"/>
        </w:rPr>
        <w:t xml:space="preserve"> </w:t>
      </w:r>
      <w:r>
        <w:t>с</w:t>
      </w:r>
      <w:r>
        <w:rPr>
          <w:spacing w:val="-1"/>
        </w:rPr>
        <w:t xml:space="preserve"> </w:t>
      </w:r>
      <w:r>
        <w:t>натуральным показателем</w:t>
      </w:r>
      <w:r>
        <w:rPr>
          <w:spacing w:val="-1"/>
        </w:rPr>
        <w:t xml:space="preserve"> </w:t>
      </w:r>
      <w:r>
        <w:t>и</w:t>
      </w:r>
      <w:r>
        <w:rPr>
          <w:spacing w:val="-1"/>
        </w:rPr>
        <w:t xml:space="preserve"> </w:t>
      </w:r>
      <w:r>
        <w:t>еѐ</w:t>
      </w:r>
      <w:r>
        <w:rPr>
          <w:spacing w:val="-1"/>
        </w:rPr>
        <w:t xml:space="preserve"> </w:t>
      </w:r>
      <w:r>
        <w:t>свойства. Запись числа</w:t>
      </w:r>
      <w:r>
        <w:rPr>
          <w:spacing w:val="-1"/>
        </w:rPr>
        <w:t xml:space="preserve"> </w:t>
      </w:r>
      <w:r>
        <w:t>в десятичной</w:t>
      </w:r>
      <w:r>
        <w:rPr>
          <w:spacing w:val="-1"/>
        </w:rPr>
        <w:t xml:space="preserve"> </w:t>
      </w:r>
      <w:r>
        <w:t>позиционной системе счисления.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lastRenderedPageBreak/>
        <w:t>Решение текстовых задач арифметическим способом. Решение задач из реальной практики на части, на дроби, на проценты, применение отношений и пропорций при решении задач, решение задач на движение, работу, покупки, налоги.</w:t>
      </w:r>
    </w:p>
    <w:p w:rsidR="005B40CF" w:rsidRDefault="00540B02">
      <w:pPr>
        <w:pStyle w:val="a3"/>
        <w:ind w:left="849" w:firstLine="0"/>
      </w:pPr>
      <w:r>
        <w:t>Делимость</w:t>
      </w:r>
      <w:r>
        <w:rPr>
          <w:spacing w:val="-3"/>
        </w:rPr>
        <w:t xml:space="preserve"> </w:t>
      </w:r>
      <w:r>
        <w:t>целых</w:t>
      </w:r>
      <w:r>
        <w:rPr>
          <w:spacing w:val="-2"/>
        </w:rPr>
        <w:t xml:space="preserve"> </w:t>
      </w:r>
      <w:r>
        <w:t>чисел.</w:t>
      </w:r>
      <w:r>
        <w:rPr>
          <w:spacing w:val="-3"/>
        </w:rPr>
        <w:t xml:space="preserve"> </w:t>
      </w:r>
      <w:r>
        <w:t>Свойства</w:t>
      </w:r>
      <w:r>
        <w:rPr>
          <w:spacing w:val="-4"/>
        </w:rPr>
        <w:t xml:space="preserve"> </w:t>
      </w:r>
      <w:r>
        <w:rPr>
          <w:spacing w:val="-2"/>
        </w:rPr>
        <w:t>делимости.</w:t>
      </w:r>
    </w:p>
    <w:p w:rsidR="005B40CF" w:rsidRDefault="00540B02">
      <w:pPr>
        <w:pStyle w:val="a3"/>
        <w:ind w:right="146"/>
      </w:pPr>
      <w:r>
        <w:t>Простые и составные числа. Чѐтные и нечѐтные числа. Признаки делимости на 2, 4, 8, 5, 3, 6, 9, 10, 11. Признаки делимости суммы и произведения целых чисел при решении задач с практическим содержанием.</w:t>
      </w:r>
    </w:p>
    <w:p w:rsidR="005B40CF" w:rsidRDefault="00540B02">
      <w:pPr>
        <w:pStyle w:val="a3"/>
        <w:ind w:right="148"/>
      </w:pPr>
      <w:r>
        <w:t>Наибольший общий делитель и наименьшее общее кратное двух чисел. Взаимно простые числа. Алгоритм Евклида.</w:t>
      </w:r>
    </w:p>
    <w:p w:rsidR="005B40CF" w:rsidRDefault="00540B02">
      <w:pPr>
        <w:pStyle w:val="a3"/>
        <w:ind w:left="849" w:firstLine="0"/>
      </w:pPr>
      <w:r>
        <w:t>Деление</w:t>
      </w:r>
      <w:r>
        <w:rPr>
          <w:spacing w:val="-6"/>
        </w:rPr>
        <w:t xml:space="preserve"> </w:t>
      </w:r>
      <w:r>
        <w:t>с</w:t>
      </w:r>
      <w:r>
        <w:rPr>
          <w:spacing w:val="-4"/>
        </w:rPr>
        <w:t xml:space="preserve"> </w:t>
      </w:r>
      <w:r>
        <w:t>остатком.</w:t>
      </w:r>
      <w:r>
        <w:rPr>
          <w:spacing w:val="-2"/>
        </w:rPr>
        <w:t xml:space="preserve"> </w:t>
      </w:r>
      <w:r>
        <w:t>Арифметические</w:t>
      </w:r>
      <w:r>
        <w:rPr>
          <w:spacing w:val="-4"/>
        </w:rPr>
        <w:t xml:space="preserve"> </w:t>
      </w:r>
      <w:r>
        <w:t>операции</w:t>
      </w:r>
      <w:r>
        <w:rPr>
          <w:spacing w:val="-3"/>
        </w:rPr>
        <w:t xml:space="preserve"> </w:t>
      </w:r>
      <w:r>
        <w:t>над</w:t>
      </w:r>
      <w:r>
        <w:rPr>
          <w:spacing w:val="-2"/>
        </w:rPr>
        <w:t xml:space="preserve"> остатками.</w:t>
      </w:r>
    </w:p>
    <w:p w:rsidR="005B40CF" w:rsidRDefault="00540B02">
      <w:pPr>
        <w:pStyle w:val="a5"/>
        <w:numPr>
          <w:ilvl w:val="1"/>
          <w:numId w:val="87"/>
        </w:numPr>
        <w:tabs>
          <w:tab w:val="left" w:pos="1268"/>
        </w:tabs>
        <w:ind w:left="1268" w:hanging="419"/>
        <w:jc w:val="both"/>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ind w:right="144"/>
      </w:pPr>
      <w:r>
        <w:t>Выражение с переменными. Значение выражения с переменными. Представление зависимости между величинами в виде формулы.</w:t>
      </w:r>
    </w:p>
    <w:p w:rsidR="005B40CF" w:rsidRDefault="00540B02">
      <w:pPr>
        <w:pStyle w:val="a3"/>
        <w:ind w:right="143"/>
      </w:pPr>
      <w:r>
        <w:t xml:space="preserve">Тождество. Тождественные преобразования алгебраических выражений. Доказательство </w:t>
      </w:r>
      <w:r>
        <w:rPr>
          <w:spacing w:val="-2"/>
        </w:rPr>
        <w:t>тождеств.</w:t>
      </w:r>
    </w:p>
    <w:p w:rsidR="005B40CF" w:rsidRDefault="00540B02">
      <w:pPr>
        <w:pStyle w:val="a3"/>
        <w:ind w:left="849" w:firstLine="0"/>
      </w:pPr>
      <w:r>
        <w:t>Одночлены.</w:t>
      </w:r>
      <w:r>
        <w:rPr>
          <w:spacing w:val="-6"/>
        </w:rPr>
        <w:t xml:space="preserve"> </w:t>
      </w:r>
      <w:r>
        <w:t>Одночлен</w:t>
      </w:r>
      <w:r>
        <w:rPr>
          <w:spacing w:val="-3"/>
        </w:rPr>
        <w:t xml:space="preserve"> </w:t>
      </w:r>
      <w:r>
        <w:t>стандартного</w:t>
      </w:r>
      <w:r>
        <w:rPr>
          <w:spacing w:val="-4"/>
        </w:rPr>
        <w:t xml:space="preserve"> </w:t>
      </w:r>
      <w:r>
        <w:t>вида.</w:t>
      </w:r>
      <w:r>
        <w:rPr>
          <w:spacing w:val="-3"/>
        </w:rPr>
        <w:t xml:space="preserve"> </w:t>
      </w:r>
      <w:r>
        <w:t>Степень</w:t>
      </w:r>
      <w:r>
        <w:rPr>
          <w:spacing w:val="-3"/>
        </w:rPr>
        <w:t xml:space="preserve"> </w:t>
      </w:r>
      <w:r>
        <w:rPr>
          <w:spacing w:val="-2"/>
        </w:rPr>
        <w:t>одночлена.</w:t>
      </w:r>
    </w:p>
    <w:p w:rsidR="005B40CF" w:rsidRDefault="00540B02">
      <w:pPr>
        <w:pStyle w:val="a3"/>
        <w:spacing w:before="1"/>
        <w:ind w:right="143"/>
      </w:pPr>
      <w:r>
        <w:t xml:space="preserve">Многочлены. Многочлен стандартного вида. Степень многочлена. Сложение, вычитание, умножение и деление многочленов. Преобразование целого выражения в многочлен. Корни </w:t>
      </w:r>
      <w:r>
        <w:rPr>
          <w:spacing w:val="-2"/>
        </w:rPr>
        <w:t>многочлена.</w:t>
      </w:r>
    </w:p>
    <w:p w:rsidR="005B40CF" w:rsidRDefault="00540B02">
      <w:pPr>
        <w:pStyle w:val="a3"/>
        <w:ind w:right="145"/>
      </w:pPr>
      <w:r>
        <w:t>Формулы сокращѐнного умножения: квадрат суммы и квадрат разности двух выражений, куб суммы и куб разности двух выражений, разность квадратов двух выражений, произведение разности и суммы двух выражений, сумма и разность кубов двух выражений.</w:t>
      </w:r>
    </w:p>
    <w:p w:rsidR="005B40CF" w:rsidRDefault="00540B02">
      <w:pPr>
        <w:pStyle w:val="a3"/>
        <w:ind w:right="140"/>
      </w:pPr>
      <w:r>
        <w:t xml:space="preserve">Разложение многочлена на множители. Вынесение общего множителя за скобки. Метод </w:t>
      </w:r>
      <w:r>
        <w:rPr>
          <w:spacing w:val="-2"/>
        </w:rPr>
        <w:t>группировки.</w:t>
      </w:r>
    </w:p>
    <w:p w:rsidR="005B40CF" w:rsidRDefault="00540B02">
      <w:pPr>
        <w:pStyle w:val="a5"/>
        <w:numPr>
          <w:ilvl w:val="1"/>
          <w:numId w:val="87"/>
        </w:numPr>
        <w:tabs>
          <w:tab w:val="left" w:pos="1268"/>
        </w:tabs>
        <w:ind w:left="1268" w:hanging="41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right="146"/>
      </w:pPr>
      <w:r>
        <w:t xml:space="preserve">Уравнение с одной переменной. Корень уравнения. Свойства уравнений с одной переменной. Равносильность уравнений. Уравнение как математическая модель реальной </w:t>
      </w:r>
      <w:r>
        <w:rPr>
          <w:spacing w:val="-2"/>
        </w:rPr>
        <w:t>ситуации.</w:t>
      </w:r>
    </w:p>
    <w:p w:rsidR="005B40CF" w:rsidRDefault="00540B02">
      <w:pPr>
        <w:pStyle w:val="a3"/>
        <w:ind w:right="146"/>
      </w:pPr>
      <w:r>
        <w:t>Линейное уравнение с одной переменной. Число корней линейного уравнения. Решение текстовых задач с помощью линейных уравнений. Линейное уравнение, содержащее знак модуля.</w:t>
      </w:r>
    </w:p>
    <w:p w:rsidR="005B40CF" w:rsidRDefault="00540B02">
      <w:pPr>
        <w:pStyle w:val="a3"/>
        <w:spacing w:before="1"/>
        <w:ind w:right="148"/>
      </w:pPr>
      <w:r>
        <w:t>Уравнение с двумя переменными. График линейного уравнения с двумя переменными. Системы линейных уравнений с двумя переменными. Графический метод решения системы линейных уравнений с двумя переменными. Решение систем линейных уравнений с двумя переменными методом подстановки и методом сложения. Система двух линейных уравнений с двумя переменными как модель реальной ситуации.</w:t>
      </w:r>
    </w:p>
    <w:p w:rsidR="005B40CF" w:rsidRDefault="00540B02">
      <w:pPr>
        <w:pStyle w:val="a5"/>
        <w:numPr>
          <w:ilvl w:val="1"/>
          <w:numId w:val="87"/>
        </w:numPr>
        <w:tabs>
          <w:tab w:val="left" w:pos="1268"/>
        </w:tabs>
        <w:ind w:left="1268" w:hanging="419"/>
        <w:jc w:val="both"/>
        <w:rPr>
          <w:sz w:val="24"/>
        </w:rPr>
      </w:pPr>
      <w:r>
        <w:rPr>
          <w:spacing w:val="-2"/>
          <w:sz w:val="24"/>
        </w:rPr>
        <w:t>Функции.</w:t>
      </w:r>
    </w:p>
    <w:p w:rsidR="005B40CF" w:rsidRDefault="00540B02">
      <w:pPr>
        <w:pStyle w:val="a3"/>
        <w:ind w:right="150"/>
      </w:pPr>
      <w:r>
        <w:t>Координата точки на прямой. Числовые промежутки. Расстояние между двумя точками координатной прямой.</w:t>
      </w:r>
    </w:p>
    <w:p w:rsidR="005B40CF" w:rsidRDefault="00540B02">
      <w:pPr>
        <w:pStyle w:val="a3"/>
        <w:ind w:left="849" w:firstLine="0"/>
      </w:pPr>
      <w:r>
        <w:t>Прямоугольная</w:t>
      </w:r>
      <w:r>
        <w:rPr>
          <w:spacing w:val="-6"/>
        </w:rPr>
        <w:t xml:space="preserve"> </w:t>
      </w:r>
      <w:r>
        <w:t>система</w:t>
      </w:r>
      <w:r>
        <w:rPr>
          <w:spacing w:val="-4"/>
        </w:rPr>
        <w:t xml:space="preserve"> </w:t>
      </w:r>
      <w:r>
        <w:t>координат.</w:t>
      </w:r>
      <w:r>
        <w:rPr>
          <w:spacing w:val="-3"/>
        </w:rPr>
        <w:t xml:space="preserve"> </w:t>
      </w:r>
      <w:r>
        <w:t>Абсцисса</w:t>
      </w:r>
      <w:r>
        <w:rPr>
          <w:spacing w:val="-2"/>
        </w:rPr>
        <w:t xml:space="preserve"> </w:t>
      </w:r>
      <w:r>
        <w:t>и</w:t>
      </w:r>
      <w:r>
        <w:rPr>
          <w:spacing w:val="-3"/>
        </w:rPr>
        <w:t xml:space="preserve"> </w:t>
      </w:r>
      <w:r>
        <w:t>ордината</w:t>
      </w:r>
      <w:r>
        <w:rPr>
          <w:spacing w:val="-4"/>
        </w:rPr>
        <w:t xml:space="preserve"> </w:t>
      </w:r>
      <w:r>
        <w:t>точки</w:t>
      </w:r>
      <w:r>
        <w:rPr>
          <w:spacing w:val="-5"/>
        </w:rPr>
        <w:t xml:space="preserve"> </w:t>
      </w:r>
      <w:r>
        <w:t>на</w:t>
      </w:r>
      <w:r>
        <w:rPr>
          <w:spacing w:val="-4"/>
        </w:rPr>
        <w:t xml:space="preserve"> </w:t>
      </w:r>
      <w:r>
        <w:t>координатной</w:t>
      </w:r>
      <w:r>
        <w:rPr>
          <w:spacing w:val="-3"/>
        </w:rPr>
        <w:t xml:space="preserve"> </w:t>
      </w:r>
      <w:r>
        <w:rPr>
          <w:spacing w:val="-2"/>
        </w:rPr>
        <w:t>плоскости.</w:t>
      </w:r>
    </w:p>
    <w:p w:rsidR="005B40CF" w:rsidRDefault="00540B02">
      <w:pPr>
        <w:pStyle w:val="a3"/>
        <w:ind w:firstLine="0"/>
      </w:pPr>
      <w:r>
        <w:t>Примеры</w:t>
      </w:r>
      <w:r>
        <w:rPr>
          <w:spacing w:val="-6"/>
        </w:rPr>
        <w:t xml:space="preserve"> </w:t>
      </w:r>
      <w:r>
        <w:t>графиков,</w:t>
      </w:r>
      <w:r>
        <w:rPr>
          <w:spacing w:val="-3"/>
        </w:rPr>
        <w:t xml:space="preserve"> </w:t>
      </w:r>
      <w:r>
        <w:t>заданных</w:t>
      </w:r>
      <w:r>
        <w:rPr>
          <w:spacing w:val="-4"/>
        </w:rPr>
        <w:t xml:space="preserve"> </w:t>
      </w:r>
      <w:r>
        <w:t>формулами.</w:t>
      </w:r>
      <w:r>
        <w:rPr>
          <w:spacing w:val="-3"/>
        </w:rPr>
        <w:t xml:space="preserve"> </w:t>
      </w:r>
      <w:r>
        <w:t>Чтение</w:t>
      </w:r>
      <w:r>
        <w:rPr>
          <w:spacing w:val="-3"/>
        </w:rPr>
        <w:t xml:space="preserve"> </w:t>
      </w:r>
      <w:r>
        <w:t>графиков</w:t>
      </w:r>
      <w:r>
        <w:rPr>
          <w:spacing w:val="-4"/>
        </w:rPr>
        <w:t xml:space="preserve"> </w:t>
      </w:r>
      <w:r>
        <w:t>реальных</w:t>
      </w:r>
      <w:r>
        <w:rPr>
          <w:spacing w:val="-3"/>
        </w:rPr>
        <w:t xml:space="preserve"> </w:t>
      </w:r>
      <w:r>
        <w:rPr>
          <w:spacing w:val="-2"/>
        </w:rPr>
        <w:t>зависимостей.</w:t>
      </w:r>
    </w:p>
    <w:p w:rsidR="005B40CF" w:rsidRDefault="00540B02">
      <w:pPr>
        <w:pStyle w:val="a3"/>
        <w:ind w:right="144"/>
      </w:pPr>
      <w:r>
        <w:t>Функциональные зависимости между величинами. Понятие функции. Функция как математическая модель реального процесса. Область определения и область значений функции. Способы задания функции. График функции. Понятия максимума и минимума, возрастания и убывания на примерах реальных зависимостей.</w:t>
      </w:r>
    </w:p>
    <w:p w:rsidR="005B40CF" w:rsidRDefault="00540B02">
      <w:pPr>
        <w:pStyle w:val="a3"/>
        <w:spacing w:before="1"/>
        <w:ind w:left="849" w:firstLine="0"/>
      </w:pPr>
      <w:r>
        <w:t>Линейная</w:t>
      </w:r>
      <w:r>
        <w:rPr>
          <w:spacing w:val="55"/>
          <w:w w:val="150"/>
        </w:rPr>
        <w:t xml:space="preserve"> </w:t>
      </w:r>
      <w:r>
        <w:t>функция,</w:t>
      </w:r>
      <w:r>
        <w:rPr>
          <w:spacing w:val="56"/>
          <w:w w:val="150"/>
        </w:rPr>
        <w:t xml:space="preserve"> </w:t>
      </w:r>
      <w:r>
        <w:t>еѐ</w:t>
      </w:r>
      <w:r>
        <w:rPr>
          <w:spacing w:val="56"/>
          <w:w w:val="150"/>
        </w:rPr>
        <w:t xml:space="preserve"> </w:t>
      </w:r>
      <w:r>
        <w:t>свойства.</w:t>
      </w:r>
      <w:r>
        <w:rPr>
          <w:spacing w:val="56"/>
          <w:w w:val="150"/>
        </w:rPr>
        <w:t xml:space="preserve"> </w:t>
      </w:r>
      <w:r>
        <w:t>График</w:t>
      </w:r>
      <w:r>
        <w:rPr>
          <w:spacing w:val="56"/>
          <w:w w:val="150"/>
        </w:rPr>
        <w:t xml:space="preserve"> </w:t>
      </w:r>
      <w:r>
        <w:t>линейной</w:t>
      </w:r>
      <w:r>
        <w:rPr>
          <w:spacing w:val="57"/>
          <w:w w:val="150"/>
        </w:rPr>
        <w:t xml:space="preserve"> </w:t>
      </w:r>
      <w:r>
        <w:t>функции.</w:t>
      </w:r>
      <w:r>
        <w:rPr>
          <w:spacing w:val="56"/>
          <w:w w:val="150"/>
        </w:rPr>
        <w:t xml:space="preserve"> </w:t>
      </w:r>
      <w:r>
        <w:t>График</w:t>
      </w:r>
      <w:r>
        <w:rPr>
          <w:spacing w:val="56"/>
          <w:w w:val="150"/>
        </w:rPr>
        <w:t xml:space="preserve"> </w:t>
      </w:r>
      <w:r>
        <w:t>функции</w:t>
      </w:r>
      <w:r>
        <w:rPr>
          <w:spacing w:val="68"/>
          <w:w w:val="150"/>
        </w:rPr>
        <w:t xml:space="preserve"> </w:t>
      </w:r>
      <w:r>
        <w:rPr>
          <w:i/>
        </w:rPr>
        <w:t>y</w:t>
      </w:r>
      <w:r>
        <w:rPr>
          <w:i/>
          <w:spacing w:val="-3"/>
        </w:rPr>
        <w:t xml:space="preserve"> </w:t>
      </w:r>
      <w:r>
        <w:t xml:space="preserve">= </w:t>
      </w:r>
      <w:r>
        <w:rPr>
          <w:spacing w:val="-4"/>
        </w:rPr>
        <w:t>|</w:t>
      </w:r>
      <w:r>
        <w:rPr>
          <w:i/>
          <w:spacing w:val="-4"/>
        </w:rPr>
        <w:t>x</w:t>
      </w:r>
      <w:r>
        <w:rPr>
          <w:spacing w:val="-4"/>
        </w:rPr>
        <w:t>|.</w:t>
      </w:r>
    </w:p>
    <w:p w:rsidR="005B40CF" w:rsidRDefault="00540B02">
      <w:pPr>
        <w:pStyle w:val="a3"/>
        <w:ind w:firstLine="0"/>
      </w:pPr>
      <w:r>
        <w:t>Кусочно-заданные</w:t>
      </w:r>
      <w:r>
        <w:rPr>
          <w:spacing w:val="-10"/>
        </w:rPr>
        <w:t xml:space="preserve"> </w:t>
      </w:r>
      <w:r>
        <w:rPr>
          <w:spacing w:val="-2"/>
        </w:rPr>
        <w:t>функции.</w:t>
      </w:r>
    </w:p>
    <w:p w:rsidR="005B40CF" w:rsidRDefault="00540B02">
      <w:pPr>
        <w:pStyle w:val="a5"/>
        <w:numPr>
          <w:ilvl w:val="0"/>
          <w:numId w:val="87"/>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87"/>
        </w:numPr>
        <w:tabs>
          <w:tab w:val="left" w:pos="1268"/>
        </w:tabs>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45"/>
      </w:pPr>
      <w:r>
        <w:t>Квадратные корни. Арифметический квадратный корень и его свойства. Понятие иррационального числа. Действия с иррациональными числами. Свойства действий с иррациональными числами. Сравнение иррациональных чисел.</w:t>
      </w:r>
    </w:p>
    <w:p w:rsidR="005B40CF" w:rsidRDefault="00540B02">
      <w:pPr>
        <w:pStyle w:val="a3"/>
        <w:ind w:left="849" w:firstLine="0"/>
      </w:pPr>
      <w:r>
        <w:t>Представления</w:t>
      </w:r>
      <w:r>
        <w:rPr>
          <w:spacing w:val="71"/>
          <w:w w:val="150"/>
        </w:rPr>
        <w:t xml:space="preserve"> </w:t>
      </w:r>
      <w:r>
        <w:t>о</w:t>
      </w:r>
      <w:r>
        <w:rPr>
          <w:spacing w:val="74"/>
          <w:w w:val="150"/>
        </w:rPr>
        <w:t xml:space="preserve"> </w:t>
      </w:r>
      <w:r>
        <w:t>расширениях</w:t>
      </w:r>
      <w:r>
        <w:rPr>
          <w:spacing w:val="75"/>
          <w:w w:val="150"/>
        </w:rPr>
        <w:t xml:space="preserve"> </w:t>
      </w:r>
      <w:r>
        <w:t>числовых</w:t>
      </w:r>
      <w:r>
        <w:rPr>
          <w:spacing w:val="74"/>
          <w:w w:val="150"/>
        </w:rPr>
        <w:t xml:space="preserve"> </w:t>
      </w:r>
      <w:r>
        <w:t>множеств.</w:t>
      </w:r>
      <w:r>
        <w:rPr>
          <w:spacing w:val="73"/>
          <w:w w:val="150"/>
        </w:rPr>
        <w:t xml:space="preserve"> </w:t>
      </w:r>
      <w:r>
        <w:t>Множества</w:t>
      </w:r>
      <w:r>
        <w:rPr>
          <w:spacing w:val="75"/>
          <w:w w:val="150"/>
        </w:rPr>
        <w:t xml:space="preserve"> </w:t>
      </w:r>
      <w:r>
        <w:t>натуральных,</w:t>
      </w:r>
      <w:r>
        <w:rPr>
          <w:spacing w:val="74"/>
          <w:w w:val="150"/>
        </w:rPr>
        <w:t xml:space="preserve"> </w:t>
      </w:r>
      <w:r>
        <w:rPr>
          <w:spacing w:val="-2"/>
        </w:rPr>
        <w:t>целых,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рациональных,</w:t>
      </w:r>
      <w:r>
        <w:rPr>
          <w:spacing w:val="-9"/>
        </w:rPr>
        <w:t xml:space="preserve"> </w:t>
      </w:r>
      <w:r>
        <w:t>действительных</w:t>
      </w:r>
      <w:r>
        <w:rPr>
          <w:spacing w:val="-3"/>
        </w:rPr>
        <w:t xml:space="preserve"> </w:t>
      </w:r>
      <w:r>
        <w:t>чисел.</w:t>
      </w:r>
      <w:r>
        <w:rPr>
          <w:spacing w:val="-4"/>
        </w:rPr>
        <w:t xml:space="preserve"> </w:t>
      </w:r>
      <w:r>
        <w:t>Сравнение</w:t>
      </w:r>
      <w:r>
        <w:rPr>
          <w:spacing w:val="-5"/>
        </w:rPr>
        <w:t xml:space="preserve"> </w:t>
      </w:r>
      <w:r>
        <w:t>чисел.</w:t>
      </w:r>
      <w:r>
        <w:rPr>
          <w:spacing w:val="-4"/>
        </w:rPr>
        <w:t xml:space="preserve"> </w:t>
      </w:r>
      <w:r>
        <w:t>Числовые</w:t>
      </w:r>
      <w:r>
        <w:rPr>
          <w:spacing w:val="-6"/>
        </w:rPr>
        <w:t xml:space="preserve"> </w:t>
      </w:r>
      <w:r>
        <w:rPr>
          <w:spacing w:val="-2"/>
        </w:rPr>
        <w:t>промежутки.</w:t>
      </w:r>
    </w:p>
    <w:p w:rsidR="005B40CF" w:rsidRDefault="00540B02">
      <w:pPr>
        <w:pStyle w:val="a3"/>
        <w:jc w:val="left"/>
      </w:pPr>
      <w:r>
        <w:t>Действия</w:t>
      </w:r>
      <w:r>
        <w:rPr>
          <w:spacing w:val="40"/>
        </w:rPr>
        <w:t xml:space="preserve"> </w:t>
      </w:r>
      <w:r>
        <w:t>с</w:t>
      </w:r>
      <w:r>
        <w:rPr>
          <w:spacing w:val="40"/>
        </w:rPr>
        <w:t xml:space="preserve"> </w:t>
      </w:r>
      <w:r>
        <w:t>остатками.</w:t>
      </w:r>
      <w:r>
        <w:rPr>
          <w:spacing w:val="40"/>
        </w:rPr>
        <w:t xml:space="preserve"> </w:t>
      </w:r>
      <w:r>
        <w:t>Остатки</w:t>
      </w:r>
      <w:r>
        <w:rPr>
          <w:spacing w:val="40"/>
        </w:rPr>
        <w:t xml:space="preserve"> </w:t>
      </w:r>
      <w:r>
        <w:t>степеней.</w:t>
      </w:r>
      <w:r>
        <w:rPr>
          <w:spacing w:val="40"/>
        </w:rPr>
        <w:t xml:space="preserve"> </w:t>
      </w:r>
      <w:r>
        <w:t>Применение</w:t>
      </w:r>
      <w:r>
        <w:rPr>
          <w:spacing w:val="40"/>
        </w:rPr>
        <w:t xml:space="preserve"> </w:t>
      </w:r>
      <w:r>
        <w:t>остатков</w:t>
      </w:r>
      <w:r>
        <w:rPr>
          <w:spacing w:val="40"/>
        </w:rPr>
        <w:t xml:space="preserve"> </w:t>
      </w:r>
      <w:r>
        <w:t>к</w:t>
      </w:r>
      <w:r>
        <w:rPr>
          <w:spacing w:val="40"/>
        </w:rPr>
        <w:t xml:space="preserve"> </w:t>
      </w:r>
      <w:r>
        <w:t>решению</w:t>
      </w:r>
      <w:r>
        <w:rPr>
          <w:spacing w:val="40"/>
        </w:rPr>
        <w:t xml:space="preserve"> </w:t>
      </w:r>
      <w:r>
        <w:t>уравнений</w:t>
      </w:r>
      <w:r>
        <w:rPr>
          <w:spacing w:val="40"/>
        </w:rPr>
        <w:t xml:space="preserve"> </w:t>
      </w:r>
      <w:r>
        <w:t>в целых числах и текстовых задач.</w:t>
      </w:r>
    </w:p>
    <w:p w:rsidR="005B40CF" w:rsidRDefault="00540B02">
      <w:pPr>
        <w:pStyle w:val="a3"/>
        <w:ind w:left="849" w:firstLine="0"/>
        <w:jc w:val="left"/>
      </w:pPr>
      <w:r>
        <w:t>Размеры</w:t>
      </w:r>
      <w:r>
        <w:rPr>
          <w:spacing w:val="54"/>
          <w:w w:val="150"/>
        </w:rPr>
        <w:t xml:space="preserve"> </w:t>
      </w:r>
      <w:r>
        <w:t>объектов</w:t>
      </w:r>
      <w:r>
        <w:rPr>
          <w:spacing w:val="57"/>
          <w:w w:val="150"/>
        </w:rPr>
        <w:t xml:space="preserve"> </w:t>
      </w:r>
      <w:r>
        <w:t>окружающего</w:t>
      </w:r>
      <w:r>
        <w:rPr>
          <w:spacing w:val="57"/>
          <w:w w:val="150"/>
        </w:rPr>
        <w:t xml:space="preserve"> </w:t>
      </w:r>
      <w:r>
        <w:t>мира,</w:t>
      </w:r>
      <w:r>
        <w:rPr>
          <w:spacing w:val="56"/>
          <w:w w:val="150"/>
        </w:rPr>
        <w:t xml:space="preserve"> </w:t>
      </w:r>
      <w:r>
        <w:t>длительность</w:t>
      </w:r>
      <w:r>
        <w:rPr>
          <w:spacing w:val="56"/>
          <w:w w:val="150"/>
        </w:rPr>
        <w:t xml:space="preserve"> </w:t>
      </w:r>
      <w:r>
        <w:t>процессов</w:t>
      </w:r>
      <w:r>
        <w:rPr>
          <w:spacing w:val="57"/>
          <w:w w:val="150"/>
        </w:rPr>
        <w:t xml:space="preserve"> </w:t>
      </w:r>
      <w:r>
        <w:t>в</w:t>
      </w:r>
      <w:r>
        <w:rPr>
          <w:spacing w:val="57"/>
          <w:w w:val="150"/>
        </w:rPr>
        <w:t xml:space="preserve"> </w:t>
      </w:r>
      <w:r>
        <w:t>окружающем</w:t>
      </w:r>
      <w:r>
        <w:rPr>
          <w:spacing w:val="57"/>
          <w:w w:val="150"/>
        </w:rPr>
        <w:t xml:space="preserve"> </w:t>
      </w:r>
      <w:r>
        <w:rPr>
          <w:spacing w:val="-2"/>
        </w:rPr>
        <w:t>мире.</w:t>
      </w:r>
    </w:p>
    <w:p w:rsidR="005B40CF" w:rsidRDefault="00540B02">
      <w:pPr>
        <w:pStyle w:val="a3"/>
        <w:ind w:firstLine="0"/>
        <w:jc w:val="left"/>
      </w:pPr>
      <w:r>
        <w:t>Стандартный</w:t>
      </w:r>
      <w:r>
        <w:rPr>
          <w:spacing w:val="-4"/>
        </w:rPr>
        <w:t xml:space="preserve"> </w:t>
      </w:r>
      <w:r>
        <w:t>вид</w:t>
      </w:r>
      <w:r>
        <w:rPr>
          <w:spacing w:val="-3"/>
        </w:rPr>
        <w:t xml:space="preserve"> </w:t>
      </w:r>
      <w:r>
        <w:rPr>
          <w:spacing w:val="-2"/>
        </w:rPr>
        <w:t>числа.</w:t>
      </w:r>
    </w:p>
    <w:p w:rsidR="005B40CF" w:rsidRDefault="00540B02">
      <w:pPr>
        <w:pStyle w:val="a5"/>
        <w:numPr>
          <w:ilvl w:val="1"/>
          <w:numId w:val="87"/>
        </w:numPr>
        <w:tabs>
          <w:tab w:val="left" w:pos="1268"/>
        </w:tabs>
        <w:ind w:left="1268" w:hanging="419"/>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ind w:right="137"/>
      </w:pPr>
      <w:r>
        <w:t>Алгебраическая дробь. Допустимые значения переменных в дробно-рациональных выражениях. Основное свойство алгебраической дроби. Сложение, вычитание, умножение и деление алгебраических дробей. Выделение целой части алгебраической дроби.</w:t>
      </w:r>
    </w:p>
    <w:p w:rsidR="005B40CF" w:rsidRDefault="00540B02">
      <w:pPr>
        <w:pStyle w:val="a3"/>
        <w:ind w:left="849" w:firstLine="0"/>
      </w:pPr>
      <w:r>
        <w:t>Рациональные</w:t>
      </w:r>
      <w:r>
        <w:rPr>
          <w:spacing w:val="-10"/>
        </w:rPr>
        <w:t xml:space="preserve"> </w:t>
      </w:r>
      <w:r>
        <w:t>выражения.</w:t>
      </w:r>
      <w:r>
        <w:rPr>
          <w:spacing w:val="-5"/>
        </w:rPr>
        <w:t xml:space="preserve"> </w:t>
      </w:r>
      <w:r>
        <w:t>Тождественные</w:t>
      </w:r>
      <w:r>
        <w:rPr>
          <w:spacing w:val="-7"/>
        </w:rPr>
        <w:t xml:space="preserve"> </w:t>
      </w:r>
      <w:r>
        <w:t>преобразования</w:t>
      </w:r>
      <w:r>
        <w:rPr>
          <w:spacing w:val="-6"/>
        </w:rPr>
        <w:t xml:space="preserve"> </w:t>
      </w:r>
      <w:r>
        <w:t>рациональных</w:t>
      </w:r>
      <w:r>
        <w:rPr>
          <w:spacing w:val="-4"/>
        </w:rPr>
        <w:t xml:space="preserve"> </w:t>
      </w:r>
      <w:r>
        <w:rPr>
          <w:spacing w:val="-2"/>
        </w:rPr>
        <w:t>выражений.</w:t>
      </w:r>
    </w:p>
    <w:p w:rsidR="005B40CF" w:rsidRDefault="00540B02">
      <w:pPr>
        <w:pStyle w:val="a3"/>
        <w:ind w:right="142"/>
      </w:pPr>
      <w:r>
        <w:t>Допустимые</w:t>
      </w:r>
      <w:r>
        <w:rPr>
          <w:spacing w:val="-5"/>
        </w:rPr>
        <w:t xml:space="preserve"> </w:t>
      </w:r>
      <w:r>
        <w:t>значения</w:t>
      </w:r>
      <w:r>
        <w:rPr>
          <w:spacing w:val="-3"/>
        </w:rPr>
        <w:t xml:space="preserve"> </w:t>
      </w:r>
      <w:r>
        <w:t>переменных</w:t>
      </w:r>
      <w:r>
        <w:rPr>
          <w:spacing w:val="-2"/>
        </w:rPr>
        <w:t xml:space="preserve"> </w:t>
      </w:r>
      <w:r>
        <w:t>в</w:t>
      </w:r>
      <w:r>
        <w:rPr>
          <w:spacing w:val="-4"/>
        </w:rPr>
        <w:t xml:space="preserve"> </w:t>
      </w:r>
      <w:r>
        <w:t>выражениях,</w:t>
      </w:r>
      <w:r>
        <w:rPr>
          <w:spacing w:val="-6"/>
        </w:rPr>
        <w:t xml:space="preserve"> </w:t>
      </w:r>
      <w:r>
        <w:t>содержащих</w:t>
      </w:r>
      <w:r>
        <w:rPr>
          <w:spacing w:val="-1"/>
        </w:rPr>
        <w:t xml:space="preserve"> </w:t>
      </w:r>
      <w:r>
        <w:t>арифметические</w:t>
      </w:r>
      <w:r>
        <w:rPr>
          <w:spacing w:val="-4"/>
        </w:rPr>
        <w:t xml:space="preserve"> </w:t>
      </w:r>
      <w:r>
        <w:t xml:space="preserve">квадратные корни. Тождественные преобразования выражений, содержащих арифметические квадратные </w:t>
      </w:r>
      <w:r>
        <w:rPr>
          <w:spacing w:val="-2"/>
        </w:rPr>
        <w:t>корни.</w:t>
      </w:r>
    </w:p>
    <w:p w:rsidR="005B40CF" w:rsidRDefault="00540B02">
      <w:pPr>
        <w:pStyle w:val="a3"/>
        <w:ind w:right="148"/>
      </w:pPr>
      <w:r>
        <w:t xml:space="preserve">Степень с целым показателем и еѐ свойства. Преобразование выражений, содержащих </w:t>
      </w:r>
      <w:r>
        <w:rPr>
          <w:spacing w:val="-2"/>
        </w:rPr>
        <w:t>степени.</w:t>
      </w:r>
    </w:p>
    <w:p w:rsidR="005B40CF" w:rsidRDefault="00540B02">
      <w:pPr>
        <w:pStyle w:val="a5"/>
        <w:numPr>
          <w:ilvl w:val="1"/>
          <w:numId w:val="87"/>
        </w:numPr>
        <w:tabs>
          <w:tab w:val="left" w:pos="1268"/>
        </w:tabs>
        <w:ind w:left="1268" w:hanging="41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spacing w:before="1"/>
        <w:ind w:right="141"/>
      </w:pPr>
      <w:r>
        <w:t>Квадратное уравнение. Формула корней квадратного уравнения. Количество действительных корней</w:t>
      </w:r>
      <w:r>
        <w:rPr>
          <w:spacing w:val="-3"/>
        </w:rPr>
        <w:t xml:space="preserve"> </w:t>
      </w:r>
      <w:r>
        <w:t>квадратного уравнения.</w:t>
      </w:r>
      <w:r>
        <w:rPr>
          <w:spacing w:val="-1"/>
        </w:rPr>
        <w:t xml:space="preserve"> </w:t>
      </w:r>
      <w:r>
        <w:t>Теорема Виета.</w:t>
      </w:r>
      <w:r>
        <w:rPr>
          <w:spacing w:val="-1"/>
        </w:rPr>
        <w:t xml:space="preserve"> </w:t>
      </w:r>
      <w:r>
        <w:t>Уравнения,</w:t>
      </w:r>
      <w:r>
        <w:rPr>
          <w:spacing w:val="-1"/>
        </w:rPr>
        <w:t xml:space="preserve"> </w:t>
      </w:r>
      <w:r>
        <w:t>сводимые</w:t>
      </w:r>
      <w:r>
        <w:rPr>
          <w:spacing w:val="-3"/>
        </w:rPr>
        <w:t xml:space="preserve"> </w:t>
      </w:r>
      <w:r>
        <w:t>к</w:t>
      </w:r>
      <w:r>
        <w:rPr>
          <w:spacing w:val="-1"/>
        </w:rPr>
        <w:t xml:space="preserve"> </w:t>
      </w:r>
      <w:r>
        <w:t>линейным уравнениям или к квадратным уравнениям. Квадратное уравнение с параметром. Решение текстовых задач с помощью квадратных уравнений.</w:t>
      </w:r>
    </w:p>
    <w:p w:rsidR="005B40CF" w:rsidRDefault="00540B02">
      <w:pPr>
        <w:pStyle w:val="a3"/>
        <w:ind w:right="141"/>
      </w:pPr>
      <w:r>
        <w:t>Дробно-рациональные уравнения. Решение дробно-рациональных уравнений. Решение текстовых задач с помощью дробно-рациональных уравнений. Графическая интерпретация уравнений с двумя переменными.</w:t>
      </w:r>
    </w:p>
    <w:p w:rsidR="005B40CF" w:rsidRDefault="00540B02">
      <w:pPr>
        <w:pStyle w:val="a3"/>
        <w:ind w:left="849" w:firstLine="0"/>
      </w:pPr>
      <w:r>
        <w:t>Числовые</w:t>
      </w:r>
      <w:r>
        <w:rPr>
          <w:spacing w:val="-5"/>
        </w:rPr>
        <w:t xml:space="preserve"> </w:t>
      </w:r>
      <w:r>
        <w:t>неравенства.</w:t>
      </w:r>
      <w:r>
        <w:rPr>
          <w:spacing w:val="-2"/>
        </w:rPr>
        <w:t xml:space="preserve"> </w:t>
      </w:r>
      <w:r>
        <w:t>Свойства</w:t>
      </w:r>
      <w:r>
        <w:rPr>
          <w:spacing w:val="-4"/>
        </w:rPr>
        <w:t xml:space="preserve"> </w:t>
      </w:r>
      <w:r>
        <w:t>числовых</w:t>
      </w:r>
      <w:r>
        <w:rPr>
          <w:spacing w:val="-2"/>
        </w:rPr>
        <w:t xml:space="preserve"> неравенств.</w:t>
      </w:r>
    </w:p>
    <w:p w:rsidR="005B40CF" w:rsidRDefault="00540B02">
      <w:pPr>
        <w:pStyle w:val="a3"/>
        <w:ind w:right="146"/>
      </w:pPr>
      <w:r>
        <w:t>Неравенство с переменной. Строгие и нестрогие неравенства. Сложение и умножение числовых неравенств. Оценивание значения выражения. Доказательство неравенств.</w:t>
      </w:r>
    </w:p>
    <w:p w:rsidR="005B40CF" w:rsidRDefault="00540B02">
      <w:pPr>
        <w:pStyle w:val="a3"/>
        <w:ind w:left="849" w:firstLine="0"/>
      </w:pPr>
      <w:r>
        <w:t>Понятие</w:t>
      </w:r>
      <w:r>
        <w:rPr>
          <w:spacing w:val="40"/>
        </w:rPr>
        <w:t xml:space="preserve"> </w:t>
      </w:r>
      <w:r>
        <w:t>о</w:t>
      </w:r>
      <w:r>
        <w:rPr>
          <w:spacing w:val="44"/>
        </w:rPr>
        <w:t xml:space="preserve"> </w:t>
      </w:r>
      <w:r>
        <w:t>решении</w:t>
      </w:r>
      <w:r>
        <w:rPr>
          <w:spacing w:val="45"/>
        </w:rPr>
        <w:t xml:space="preserve"> </w:t>
      </w:r>
      <w:r>
        <w:t>неравенства</w:t>
      </w:r>
      <w:r>
        <w:rPr>
          <w:spacing w:val="43"/>
        </w:rPr>
        <w:t xml:space="preserve"> </w:t>
      </w:r>
      <w:r>
        <w:t>с</w:t>
      </w:r>
      <w:r>
        <w:rPr>
          <w:spacing w:val="42"/>
        </w:rPr>
        <w:t xml:space="preserve"> </w:t>
      </w:r>
      <w:r>
        <w:t>одной</w:t>
      </w:r>
      <w:r>
        <w:rPr>
          <w:spacing w:val="45"/>
        </w:rPr>
        <w:t xml:space="preserve"> </w:t>
      </w:r>
      <w:r>
        <w:t>переменной.</w:t>
      </w:r>
      <w:r>
        <w:rPr>
          <w:spacing w:val="44"/>
        </w:rPr>
        <w:t xml:space="preserve"> </w:t>
      </w:r>
      <w:r>
        <w:t>Множество</w:t>
      </w:r>
      <w:r>
        <w:rPr>
          <w:spacing w:val="44"/>
        </w:rPr>
        <w:t xml:space="preserve"> </w:t>
      </w:r>
      <w:r>
        <w:t>решений</w:t>
      </w:r>
      <w:r>
        <w:rPr>
          <w:spacing w:val="45"/>
        </w:rPr>
        <w:t xml:space="preserve"> </w:t>
      </w:r>
      <w:r>
        <w:rPr>
          <w:spacing w:val="-2"/>
        </w:rPr>
        <w:t>неравенства.</w:t>
      </w:r>
    </w:p>
    <w:p w:rsidR="005B40CF" w:rsidRDefault="00540B02">
      <w:pPr>
        <w:pStyle w:val="a3"/>
        <w:ind w:firstLine="0"/>
      </w:pPr>
      <w:r>
        <w:t>Равносильные</w:t>
      </w:r>
      <w:r>
        <w:rPr>
          <w:spacing w:val="-6"/>
        </w:rPr>
        <w:t xml:space="preserve"> </w:t>
      </w:r>
      <w:r>
        <w:rPr>
          <w:spacing w:val="-2"/>
        </w:rPr>
        <w:t>неравенства.</w:t>
      </w:r>
    </w:p>
    <w:p w:rsidR="005B40CF" w:rsidRDefault="00540B02">
      <w:pPr>
        <w:pStyle w:val="a3"/>
        <w:ind w:right="146"/>
      </w:pPr>
      <w:r>
        <w:t>Линейное неравенство с одной переменной и множества его решений. Решение линейных неравенств с одной переменной. Системы и совокупности линейных неравенств с одной переменной. Решение текстовых задач с помощью линейных неравенств с одной переменной.</w:t>
      </w:r>
    </w:p>
    <w:p w:rsidR="005B40CF" w:rsidRDefault="00540B02">
      <w:pPr>
        <w:pStyle w:val="a5"/>
        <w:numPr>
          <w:ilvl w:val="1"/>
          <w:numId w:val="87"/>
        </w:numPr>
        <w:tabs>
          <w:tab w:val="left" w:pos="1268"/>
        </w:tabs>
        <w:spacing w:before="1"/>
        <w:ind w:left="1268" w:hanging="419"/>
        <w:jc w:val="both"/>
        <w:rPr>
          <w:sz w:val="24"/>
        </w:rPr>
      </w:pPr>
      <w:r>
        <w:rPr>
          <w:spacing w:val="-2"/>
          <w:sz w:val="24"/>
        </w:rPr>
        <w:t>Функции.</w:t>
      </w:r>
    </w:p>
    <w:p w:rsidR="005B40CF" w:rsidRDefault="00540B02">
      <w:pPr>
        <w:pStyle w:val="a3"/>
        <w:ind w:right="148"/>
      </w:pPr>
      <w:r>
        <w:t>Область определения и множество значений функции. Способы задания функций. График функции. Чтение свойств функции по еѐ графику. Примеры графиков функций, отражающих реальные процессы.</w:t>
      </w:r>
    </w:p>
    <w:p w:rsidR="005B40CF" w:rsidRDefault="00540B02">
      <w:pPr>
        <w:pStyle w:val="a3"/>
        <w:ind w:right="137"/>
      </w:pPr>
      <w:r>
        <w:t>Линейная функция. Функции, описывающие прямую и обратную пропорциональные зависимости, их графики.</w:t>
      </w:r>
    </w:p>
    <w:p w:rsidR="005B40CF" w:rsidRDefault="005B40CF">
      <w:pPr>
        <w:pStyle w:val="a3"/>
        <w:sectPr w:rsidR="005B40CF">
          <w:pgSz w:w="11910" w:h="16850"/>
          <w:pgMar w:top="1060" w:right="425" w:bottom="280" w:left="992" w:header="720" w:footer="720" w:gutter="0"/>
          <w:cols w:space="720"/>
        </w:sectPr>
      </w:pPr>
    </w:p>
    <w:p w:rsidR="005B40CF" w:rsidRDefault="00540B02">
      <w:pPr>
        <w:spacing w:before="161"/>
        <w:ind w:left="849"/>
        <w:rPr>
          <w:i/>
          <w:sz w:val="24"/>
        </w:rPr>
      </w:pPr>
      <w:r>
        <w:rPr>
          <w:sz w:val="24"/>
        </w:rPr>
        <w:lastRenderedPageBreak/>
        <w:t>Функции</w:t>
      </w:r>
      <w:r>
        <w:rPr>
          <w:spacing w:val="10"/>
          <w:sz w:val="24"/>
        </w:rPr>
        <w:t xml:space="preserve"> </w:t>
      </w:r>
      <w:r>
        <w:rPr>
          <w:i/>
          <w:sz w:val="24"/>
        </w:rPr>
        <w:t>y</w:t>
      </w:r>
      <w:r>
        <w:rPr>
          <w:i/>
          <w:spacing w:val="8"/>
          <w:sz w:val="24"/>
        </w:rPr>
        <w:t xml:space="preserve"> </w:t>
      </w:r>
      <w:r>
        <w:rPr>
          <w:i/>
          <w:sz w:val="24"/>
        </w:rPr>
        <w:t>=</w:t>
      </w:r>
      <w:r>
        <w:rPr>
          <w:i/>
          <w:spacing w:val="8"/>
          <w:sz w:val="24"/>
        </w:rPr>
        <w:t xml:space="preserve"> </w:t>
      </w:r>
      <w:r>
        <w:rPr>
          <w:i/>
          <w:sz w:val="24"/>
        </w:rPr>
        <w:t>ax</w:t>
      </w:r>
      <w:r>
        <w:rPr>
          <w:i/>
          <w:sz w:val="24"/>
          <w:vertAlign w:val="superscript"/>
        </w:rPr>
        <w:t>2</w:t>
      </w:r>
      <w:r>
        <w:rPr>
          <w:i/>
          <w:sz w:val="24"/>
        </w:rPr>
        <w:t>,</w:t>
      </w:r>
      <w:r>
        <w:rPr>
          <w:i/>
          <w:spacing w:val="10"/>
          <w:sz w:val="24"/>
        </w:rPr>
        <w:t xml:space="preserve"> </w:t>
      </w:r>
      <w:r>
        <w:rPr>
          <w:i/>
          <w:sz w:val="24"/>
        </w:rPr>
        <w:t>y</w:t>
      </w:r>
      <w:r>
        <w:rPr>
          <w:i/>
          <w:spacing w:val="8"/>
          <w:sz w:val="24"/>
        </w:rPr>
        <w:t xml:space="preserve"> </w:t>
      </w:r>
      <w:r>
        <w:rPr>
          <w:i/>
          <w:sz w:val="24"/>
        </w:rPr>
        <w:t>=</w:t>
      </w:r>
      <w:r>
        <w:rPr>
          <w:i/>
          <w:spacing w:val="9"/>
          <w:sz w:val="24"/>
        </w:rPr>
        <w:t xml:space="preserve"> </w:t>
      </w:r>
      <w:r>
        <w:rPr>
          <w:i/>
          <w:sz w:val="24"/>
        </w:rPr>
        <w:t>x</w:t>
      </w:r>
      <w:r>
        <w:rPr>
          <w:i/>
          <w:sz w:val="24"/>
          <w:vertAlign w:val="superscript"/>
        </w:rPr>
        <w:t>2</w:t>
      </w:r>
      <w:r>
        <w:rPr>
          <w:i/>
          <w:spacing w:val="10"/>
          <w:sz w:val="24"/>
        </w:rPr>
        <w:t xml:space="preserve"> </w:t>
      </w:r>
      <w:r>
        <w:rPr>
          <w:i/>
          <w:sz w:val="24"/>
        </w:rPr>
        <w:t>+</w:t>
      </w:r>
      <w:r>
        <w:rPr>
          <w:i/>
          <w:spacing w:val="8"/>
          <w:sz w:val="24"/>
        </w:rPr>
        <w:t xml:space="preserve"> </w:t>
      </w:r>
      <w:r>
        <w:rPr>
          <w:i/>
          <w:sz w:val="24"/>
        </w:rPr>
        <w:t>b,</w:t>
      </w:r>
      <w:r>
        <w:rPr>
          <w:i/>
          <w:spacing w:val="12"/>
          <w:sz w:val="24"/>
        </w:rPr>
        <w:t xml:space="preserve"> </w:t>
      </w:r>
      <w:r>
        <w:rPr>
          <w:i/>
          <w:sz w:val="24"/>
        </w:rPr>
        <w:t>y</w:t>
      </w:r>
      <w:r>
        <w:rPr>
          <w:i/>
          <w:spacing w:val="8"/>
          <w:sz w:val="24"/>
        </w:rPr>
        <w:t xml:space="preserve"> </w:t>
      </w:r>
      <w:r>
        <w:rPr>
          <w:i/>
          <w:sz w:val="24"/>
        </w:rPr>
        <w:t>=x</w:t>
      </w:r>
      <w:r>
        <w:rPr>
          <w:i/>
          <w:sz w:val="24"/>
          <w:vertAlign w:val="superscript"/>
        </w:rPr>
        <w:t>3</w:t>
      </w:r>
      <w:r>
        <w:rPr>
          <w:i/>
          <w:sz w:val="24"/>
        </w:rPr>
        <w:t>,</w:t>
      </w:r>
      <w:r>
        <w:rPr>
          <w:i/>
          <w:spacing w:val="8"/>
          <w:sz w:val="24"/>
        </w:rPr>
        <w:t xml:space="preserve"> </w:t>
      </w:r>
      <w:r>
        <w:rPr>
          <w:i/>
          <w:sz w:val="24"/>
        </w:rPr>
        <w:t>y</w:t>
      </w:r>
      <w:r>
        <w:rPr>
          <w:i/>
          <w:spacing w:val="8"/>
          <w:sz w:val="24"/>
        </w:rPr>
        <w:t xml:space="preserve"> </w:t>
      </w:r>
      <w:r>
        <w:rPr>
          <w:i/>
          <w:sz w:val="24"/>
        </w:rPr>
        <w:t>=|x|,</w:t>
      </w:r>
      <w:r>
        <w:rPr>
          <w:i/>
          <w:spacing w:val="10"/>
          <w:sz w:val="24"/>
        </w:rPr>
        <w:t xml:space="preserve"> </w:t>
      </w:r>
      <w:r>
        <w:rPr>
          <w:i/>
          <w:sz w:val="24"/>
        </w:rPr>
        <w:t>y</w:t>
      </w:r>
      <w:r>
        <w:rPr>
          <w:i/>
          <w:spacing w:val="11"/>
          <w:sz w:val="24"/>
        </w:rPr>
        <w:t xml:space="preserve"> </w:t>
      </w:r>
      <w:r>
        <w:rPr>
          <w:i/>
          <w:spacing w:val="-10"/>
          <w:sz w:val="24"/>
        </w:rPr>
        <w:t>=</w:t>
      </w:r>
    </w:p>
    <w:p w:rsidR="005B40CF" w:rsidRDefault="00540B02">
      <w:pPr>
        <w:pStyle w:val="a3"/>
        <w:spacing w:before="62"/>
        <w:ind w:firstLine="0"/>
        <w:jc w:val="left"/>
      </w:pPr>
      <w:r>
        <w:rPr>
          <w:spacing w:val="-2"/>
        </w:rPr>
        <w:t>функции.</w:t>
      </w:r>
    </w:p>
    <w:p w:rsidR="005B40CF" w:rsidRDefault="00540B02">
      <w:pPr>
        <w:pStyle w:val="a5"/>
        <w:numPr>
          <w:ilvl w:val="0"/>
          <w:numId w:val="87"/>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87"/>
        </w:numPr>
        <w:tabs>
          <w:tab w:val="left" w:pos="1268"/>
        </w:tabs>
        <w:ind w:left="1268" w:hanging="41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spacing w:before="157" w:line="234" w:lineRule="exact"/>
        <w:ind w:firstLine="0"/>
        <w:jc w:val="left"/>
      </w:pPr>
      <w:r>
        <w:br w:type="column"/>
      </w:r>
      <w:r>
        <w:rPr>
          <w:i/>
        </w:rPr>
        <w:lastRenderedPageBreak/>
        <w:t>,</w:t>
      </w:r>
      <w:r>
        <w:rPr>
          <w:i/>
          <w:spacing w:val="8"/>
        </w:rPr>
        <w:t xml:space="preserve"> </w:t>
      </w:r>
      <w:r>
        <w:rPr>
          <w:rFonts w:ascii="Cambria Math" w:eastAsia="Cambria Math" w:hAnsi="Cambria Math"/>
        </w:rPr>
        <w:t>𝑦</w:t>
      </w:r>
      <w:r>
        <w:rPr>
          <w:rFonts w:ascii="Cambria Math" w:eastAsia="Cambria Math" w:hAnsi="Cambria Math"/>
          <w:spacing w:val="15"/>
        </w:rPr>
        <w:t xml:space="preserve"> </w:t>
      </w:r>
      <w:r>
        <w:rPr>
          <w:rFonts w:ascii="Cambria Math" w:eastAsia="Cambria Math" w:hAnsi="Cambria Math"/>
        </w:rPr>
        <w:t>=</w:t>
      </w:r>
      <w:r>
        <w:rPr>
          <w:rFonts w:ascii="Cambria Math" w:eastAsia="Cambria Math" w:hAnsi="Cambria Math"/>
          <w:spacing w:val="64"/>
          <w:w w:val="150"/>
          <w:position w:val="14"/>
          <w:sz w:val="17"/>
        </w:rPr>
        <w:t xml:space="preserve">  </w:t>
      </w:r>
      <w:r>
        <w:rPr>
          <w:i/>
        </w:rPr>
        <w:t>,</w:t>
      </w:r>
      <w:r>
        <w:rPr>
          <w:i/>
          <w:spacing w:val="8"/>
        </w:rPr>
        <w:t xml:space="preserve"> </w:t>
      </w:r>
      <w:r>
        <w:t>и</w:t>
      </w:r>
      <w:r>
        <w:rPr>
          <w:spacing w:val="10"/>
        </w:rPr>
        <w:t xml:space="preserve"> </w:t>
      </w:r>
      <w:r>
        <w:t>их</w:t>
      </w:r>
      <w:r>
        <w:rPr>
          <w:spacing w:val="10"/>
        </w:rPr>
        <w:t xml:space="preserve"> </w:t>
      </w:r>
      <w:r>
        <w:t>свойства.</w:t>
      </w:r>
      <w:r>
        <w:rPr>
          <w:spacing w:val="8"/>
        </w:rPr>
        <w:t xml:space="preserve"> </w:t>
      </w:r>
      <w:r>
        <w:t>Кусочно-</w:t>
      </w:r>
      <w:r>
        <w:rPr>
          <w:spacing w:val="-2"/>
        </w:rPr>
        <w:t>заданные</w:t>
      </w:r>
    </w:p>
    <w:p w:rsidR="005B40CF" w:rsidRDefault="00540B02">
      <w:pPr>
        <w:spacing w:line="152" w:lineRule="exact"/>
        <w:ind w:left="781"/>
        <w:rPr>
          <w:rFonts w:ascii="Cambria Math" w:eastAsia="Cambria Math"/>
          <w:sz w:val="17"/>
        </w:rPr>
      </w:pPr>
      <w:r>
        <w:rPr>
          <w:rFonts w:ascii="Cambria Math" w:eastAsia="Cambria Math"/>
          <w:noProof/>
          <w:sz w:val="17"/>
          <w:lang w:eastAsia="ru-RU"/>
        </w:rPr>
        <mc:AlternateContent>
          <mc:Choice Requires="wpg">
            <w:drawing>
              <wp:anchor distT="0" distB="0" distL="0" distR="0" simplePos="0" relativeHeight="15733248" behindDoc="0" locked="0" layoutInCell="1" allowOverlap="1">
                <wp:simplePos x="0" y="0"/>
                <wp:positionH relativeFrom="page">
                  <wp:posOffset>4225449</wp:posOffset>
                </wp:positionH>
                <wp:positionV relativeFrom="paragraph">
                  <wp:posOffset>-214193</wp:posOffset>
                </wp:positionV>
                <wp:extent cx="184150" cy="18923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0" cy="189230"/>
                          <a:chOff x="0" y="0"/>
                          <a:chExt cx="184150" cy="189230"/>
                        </a:xfrm>
                      </wpg:grpSpPr>
                      <pic:pic xmlns:pic="http://schemas.openxmlformats.org/drawingml/2006/picture">
                        <pic:nvPicPr>
                          <pic:cNvPr id="11" name="Image 11"/>
                          <pic:cNvPicPr/>
                        </pic:nvPicPr>
                        <pic:blipFill>
                          <a:blip r:embed="rId6" cstate="print"/>
                          <a:stretch>
                            <a:fillRect/>
                          </a:stretch>
                        </pic:blipFill>
                        <pic:spPr>
                          <a:xfrm>
                            <a:off x="0" y="0"/>
                            <a:ext cx="183677" cy="175929"/>
                          </a:xfrm>
                          <a:prstGeom prst="rect">
                            <a:avLst/>
                          </a:prstGeom>
                        </pic:spPr>
                      </pic:pic>
                      <wps:wsp>
                        <wps:cNvPr id="12" name="Textbox 12"/>
                        <wps:cNvSpPr txBox="1"/>
                        <wps:spPr>
                          <a:xfrm>
                            <a:off x="0" y="0"/>
                            <a:ext cx="184150" cy="189230"/>
                          </a:xfrm>
                          <a:prstGeom prst="rect">
                            <a:avLst/>
                          </a:prstGeom>
                        </wps:spPr>
                        <wps:txbx>
                          <w:txbxContent>
                            <w:p w:rsidR="005B40CF" w:rsidRDefault="00540B02">
                              <w:pPr>
                                <w:spacing w:before="10" w:line="287" w:lineRule="exact"/>
                                <w:ind w:left="165"/>
                                <w:rPr>
                                  <w:i/>
                                  <w:sz w:val="25"/>
                                </w:rPr>
                              </w:pPr>
                              <w:r>
                                <w:rPr>
                                  <w:i/>
                                  <w:spacing w:val="-10"/>
                                  <w:sz w:val="25"/>
                                </w:rPr>
                                <w:t>x</w:t>
                              </w:r>
                            </w:p>
                          </w:txbxContent>
                        </wps:txbx>
                        <wps:bodyPr wrap="square" lIns="0" tIns="0" rIns="0" bIns="0" rtlCol="0">
                          <a:noAutofit/>
                        </wps:bodyPr>
                      </wps:wsp>
                    </wpg:wgp>
                  </a:graphicData>
                </a:graphic>
              </wp:anchor>
            </w:drawing>
          </mc:Choice>
          <mc:Fallback>
            <w:pict>
              <v:group id="Group 10" o:spid="_x0000_s1026" style="position:absolute;left:0;text-align:left;margin-left:332.7pt;margin-top:-16.85pt;width:14.5pt;height:14.9pt;z-index:15733248;mso-wrap-distance-left:0;mso-wrap-distance-right:0;mso-position-horizontal-relative:page" coordsize="18415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width:183677;height:1759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9xSAbCAAAA2wAAAA8AAABkcnMvZG93bnJldi54bWxET01rwkAQvRf6H5Yp9FY3ptJKdCOl0KIX&#10;oaaKxyE7JiHZ2SW70fjv3ULB2zze5yxXo+nEmXrfWFYwnSQgiEurG64U/BZfL3MQPiBr7CyTgit5&#10;WOWPD0vMtL3wD513oRIxhH2GCuoQXCalL2sy6CfWEUfuZHuDIcK+krrHSww3nUyT5E0abDg21Ojo&#10;s6ay3Q1GQbvZH8eq2LrDq+vk++C+Z+mQKvX8NH4sQAQaw138717rOH8Kf7/EA2R+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cUgGwgAAANsAAAAPAAAAAAAAAAAAAAAAAJ8C&#10;AABkcnMvZG93bnJldi54bWxQSwUGAAAAAAQABAD3AAAAjgMAAAAA&#10;">
                  <v:imagedata r:id="rId7" o:title=""/>
                </v:shape>
                <v:shapetype id="_x0000_t202" coordsize="21600,21600" o:spt="202" path="m,l,21600r21600,l21600,xe">
                  <v:stroke joinstyle="miter"/>
                  <v:path gradientshapeok="t" o:connecttype="rect"/>
                </v:shapetype>
                <v:shape id="Textbox 12" o:spid="_x0000_s1028" type="#_x0000_t202" style="position:absolute;width:184150;height:189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5B40CF" w:rsidRDefault="00540B02">
                        <w:pPr>
                          <w:spacing w:before="10" w:line="287" w:lineRule="exact"/>
                          <w:ind w:left="165"/>
                          <w:rPr>
                            <w:i/>
                            <w:sz w:val="25"/>
                          </w:rPr>
                        </w:pPr>
                        <w:r>
                          <w:rPr>
                            <w:i/>
                            <w:spacing w:val="-10"/>
                            <w:sz w:val="25"/>
                          </w:rPr>
                          <w:t>x</w:t>
                        </w:r>
                      </w:p>
                    </w:txbxContent>
                  </v:textbox>
                </v:shape>
                <w10:wrap anchorx="page"/>
              </v:group>
            </w:pict>
          </mc:Fallback>
        </mc:AlternateContent>
      </w:r>
      <w:r>
        <w:rPr>
          <w:rFonts w:ascii="Cambria Math" w:eastAsia="Cambria Math"/>
          <w:noProof/>
          <w:sz w:val="17"/>
          <w:lang w:eastAsia="ru-RU"/>
        </w:rPr>
        <mc:AlternateContent>
          <mc:Choice Requires="wps">
            <w:drawing>
              <wp:anchor distT="0" distB="0" distL="0" distR="0" simplePos="0" relativeHeight="480449536" behindDoc="1" locked="0" layoutInCell="1" allowOverlap="1">
                <wp:simplePos x="0" y="0"/>
                <wp:positionH relativeFrom="page">
                  <wp:posOffset>4841113</wp:posOffset>
                </wp:positionH>
                <wp:positionV relativeFrom="paragraph">
                  <wp:posOffset>-52497</wp:posOffset>
                </wp:positionV>
                <wp:extent cx="79375" cy="1079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0"/>
                              </a:moveTo>
                              <a:lnTo>
                                <a:pt x="0" y="0"/>
                              </a:lnTo>
                              <a:lnTo>
                                <a:pt x="0" y="10667"/>
                              </a:lnTo>
                              <a:lnTo>
                                <a:pt x="79248" y="10667"/>
                              </a:lnTo>
                              <a:lnTo>
                                <a:pt x="792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C5978E" id="Graphic 13" o:spid="_x0000_s1026" style="position:absolute;margin-left:381.2pt;margin-top:-4.15pt;width:6.25pt;height:.85pt;z-index:-22866944;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" path="m79248,l,,,10667r79248,l79248,xe" fillcolor="black" stroked="f">
                <v:path arrowok="t"/>
                <w10:wrap anchorx="page"/>
              </v:shape>
            </w:pict>
          </mc:Fallback>
        </mc:AlternateContent>
      </w:r>
      <w:r>
        <w:rPr>
          <w:rFonts w:ascii="Cambria Math" w:eastAsia="Cambria Math"/>
          <w:spacing w:val="-10"/>
          <w:w w:val="110"/>
          <w:sz w:val="17"/>
        </w:rPr>
        <w:t>𝑥</w:t>
      </w:r>
    </w:p>
    <w:p w:rsidR="005B40CF" w:rsidRDefault="005B40CF">
      <w:pPr>
        <w:spacing w:line="152" w:lineRule="exact"/>
        <w:rPr>
          <w:rFonts w:ascii="Cambria Math" w:eastAsia="Cambria Math"/>
          <w:sz w:val="17"/>
        </w:rPr>
        <w:sectPr w:rsidR="005B40CF">
          <w:type w:val="continuous"/>
          <w:pgSz w:w="11910" w:h="16850"/>
          <w:pgMar w:top="1060" w:right="425" w:bottom="280" w:left="992" w:header="720" w:footer="720" w:gutter="0"/>
          <w:cols w:num="2" w:space="720" w:equalWidth="0">
            <w:col w:w="5593" w:space="266"/>
            <w:col w:w="4634"/>
          </w:cols>
        </w:sectPr>
      </w:pPr>
    </w:p>
    <w:p w:rsidR="005B40CF" w:rsidRDefault="00540B02">
      <w:pPr>
        <w:pStyle w:val="a3"/>
        <w:ind w:left="849" w:firstLine="0"/>
        <w:jc w:val="left"/>
      </w:pPr>
      <w:r>
        <w:lastRenderedPageBreak/>
        <w:t>Корень</w:t>
      </w:r>
      <w:r>
        <w:rPr>
          <w:spacing w:val="-4"/>
        </w:rPr>
        <w:t xml:space="preserve"> </w:t>
      </w:r>
      <w:r>
        <w:rPr>
          <w:i/>
        </w:rPr>
        <w:t>n</w:t>
      </w:r>
      <w:r>
        <w:t>-й</w:t>
      </w:r>
      <w:r>
        <w:rPr>
          <w:spacing w:val="-3"/>
        </w:rPr>
        <w:t xml:space="preserve"> </w:t>
      </w:r>
      <w:r>
        <w:t>степени</w:t>
      </w:r>
      <w:r>
        <w:rPr>
          <w:spacing w:val="-3"/>
        </w:rPr>
        <w:t xml:space="preserve"> </w:t>
      </w:r>
      <w:r>
        <w:t>и</w:t>
      </w:r>
      <w:r>
        <w:rPr>
          <w:spacing w:val="-2"/>
        </w:rPr>
        <w:t xml:space="preserve"> </w:t>
      </w:r>
      <w:r>
        <w:t>его</w:t>
      </w:r>
      <w:r>
        <w:rPr>
          <w:spacing w:val="-2"/>
        </w:rPr>
        <w:t xml:space="preserve"> </w:t>
      </w:r>
      <w:r>
        <w:t>свойства.</w:t>
      </w:r>
      <w:r>
        <w:rPr>
          <w:spacing w:val="-3"/>
        </w:rPr>
        <w:t xml:space="preserve"> </w:t>
      </w:r>
      <w:r>
        <w:t>Степень</w:t>
      </w:r>
      <w:r>
        <w:rPr>
          <w:spacing w:val="-2"/>
        </w:rPr>
        <w:t xml:space="preserve"> </w:t>
      </w:r>
      <w:r>
        <w:t>с</w:t>
      </w:r>
      <w:r>
        <w:rPr>
          <w:spacing w:val="-4"/>
        </w:rPr>
        <w:t xml:space="preserve"> </w:t>
      </w:r>
      <w:r>
        <w:t>рациональным</w:t>
      </w:r>
      <w:r>
        <w:rPr>
          <w:spacing w:val="-5"/>
        </w:rPr>
        <w:t xml:space="preserve"> </w:t>
      </w:r>
      <w:r>
        <w:t>показателем</w:t>
      </w:r>
      <w:r>
        <w:rPr>
          <w:spacing w:val="-3"/>
        </w:rPr>
        <w:t xml:space="preserve"> </w:t>
      </w:r>
      <w:r>
        <w:t>и</w:t>
      </w:r>
      <w:r>
        <w:rPr>
          <w:spacing w:val="-3"/>
        </w:rPr>
        <w:t xml:space="preserve"> </w:t>
      </w:r>
      <w:r>
        <w:t>еѐ</w:t>
      </w:r>
      <w:r>
        <w:rPr>
          <w:spacing w:val="-3"/>
        </w:rPr>
        <w:t xml:space="preserve"> </w:t>
      </w:r>
      <w:r>
        <w:rPr>
          <w:spacing w:val="-2"/>
        </w:rPr>
        <w:t>свойства.</w:t>
      </w:r>
    </w:p>
    <w:p w:rsidR="005B40CF" w:rsidRDefault="00540B02">
      <w:pPr>
        <w:pStyle w:val="a5"/>
        <w:numPr>
          <w:ilvl w:val="1"/>
          <w:numId w:val="87"/>
        </w:numPr>
        <w:tabs>
          <w:tab w:val="left" w:pos="1268"/>
        </w:tabs>
        <w:ind w:left="1268" w:hanging="419"/>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tabs>
          <w:tab w:val="left" w:pos="2773"/>
          <w:tab w:val="left" w:pos="4711"/>
          <w:tab w:val="left" w:pos="6239"/>
          <w:tab w:val="left" w:pos="7827"/>
          <w:tab w:val="left" w:pos="8842"/>
          <w:tab w:val="left" w:pos="9480"/>
        </w:tabs>
        <w:spacing w:before="1"/>
        <w:ind w:left="849" w:firstLine="0"/>
        <w:jc w:val="left"/>
      </w:pPr>
      <w:r>
        <w:rPr>
          <w:spacing w:val="-2"/>
        </w:rPr>
        <w:t>Тождественные</w:t>
      </w:r>
      <w:r>
        <w:tab/>
      </w:r>
      <w:r>
        <w:rPr>
          <w:spacing w:val="-2"/>
        </w:rPr>
        <w:t>преобразования</w:t>
      </w:r>
      <w:r>
        <w:tab/>
      </w:r>
      <w:r>
        <w:rPr>
          <w:spacing w:val="-2"/>
        </w:rPr>
        <w:t>выражений,</w:t>
      </w:r>
      <w:r>
        <w:tab/>
      </w:r>
      <w:r>
        <w:rPr>
          <w:spacing w:val="-2"/>
        </w:rPr>
        <w:t>содержащих</w:t>
      </w:r>
      <w:r>
        <w:tab/>
      </w:r>
      <w:r>
        <w:rPr>
          <w:spacing w:val="-2"/>
        </w:rPr>
        <w:t>корень</w:t>
      </w:r>
      <w:r>
        <w:tab/>
      </w:r>
      <w:r>
        <w:rPr>
          <w:i/>
          <w:spacing w:val="-2"/>
        </w:rPr>
        <w:t>n</w:t>
      </w:r>
      <w:r>
        <w:rPr>
          <w:spacing w:val="-2"/>
        </w:rPr>
        <w:t>-</w:t>
      </w:r>
      <w:r>
        <w:rPr>
          <w:spacing w:val="-10"/>
        </w:rPr>
        <w:t>й</w:t>
      </w:r>
      <w:r>
        <w:tab/>
      </w:r>
      <w:r>
        <w:rPr>
          <w:spacing w:val="-2"/>
        </w:rPr>
        <w:t>степени.</w:t>
      </w:r>
    </w:p>
    <w:p w:rsidR="005B40CF" w:rsidRDefault="00540B02">
      <w:pPr>
        <w:pStyle w:val="a3"/>
        <w:ind w:firstLine="0"/>
        <w:jc w:val="left"/>
      </w:pPr>
      <w:r>
        <w:t>Тождественные</w:t>
      </w:r>
      <w:r>
        <w:rPr>
          <w:spacing w:val="-8"/>
        </w:rPr>
        <w:t xml:space="preserve"> </w:t>
      </w:r>
      <w:r>
        <w:t>преобразования</w:t>
      </w:r>
      <w:r>
        <w:rPr>
          <w:spacing w:val="-4"/>
        </w:rPr>
        <w:t xml:space="preserve"> </w:t>
      </w:r>
      <w:r>
        <w:t>выражений,</w:t>
      </w:r>
      <w:r>
        <w:rPr>
          <w:spacing w:val="-4"/>
        </w:rPr>
        <w:t xml:space="preserve"> </w:t>
      </w:r>
      <w:r>
        <w:t>содержащих</w:t>
      </w:r>
      <w:r>
        <w:rPr>
          <w:spacing w:val="-3"/>
        </w:rPr>
        <w:t xml:space="preserve"> </w:t>
      </w:r>
      <w:r>
        <w:t>степень</w:t>
      </w:r>
      <w:r>
        <w:rPr>
          <w:spacing w:val="-4"/>
        </w:rPr>
        <w:t xml:space="preserve"> </w:t>
      </w:r>
      <w:r>
        <w:t>с</w:t>
      </w:r>
      <w:r>
        <w:rPr>
          <w:spacing w:val="-5"/>
        </w:rPr>
        <w:t xml:space="preserve"> </w:t>
      </w:r>
      <w:r>
        <w:t>рациональным</w:t>
      </w:r>
      <w:r>
        <w:rPr>
          <w:spacing w:val="-5"/>
        </w:rPr>
        <w:t xml:space="preserve"> </w:t>
      </w:r>
      <w:r>
        <w:rPr>
          <w:spacing w:val="-2"/>
        </w:rPr>
        <w:t>показателем.</w:t>
      </w:r>
    </w:p>
    <w:p w:rsidR="005B40CF" w:rsidRDefault="00540B02">
      <w:pPr>
        <w:pStyle w:val="a3"/>
        <w:jc w:val="left"/>
      </w:pPr>
      <w:r>
        <w:t>Квадратный трѐхчлен.</w:t>
      </w:r>
      <w:r>
        <w:rPr>
          <w:spacing w:val="-5"/>
        </w:rPr>
        <w:t xml:space="preserve"> </w:t>
      </w:r>
      <w:r>
        <w:t>Корни</w:t>
      </w:r>
      <w:r>
        <w:rPr>
          <w:spacing w:val="-1"/>
        </w:rPr>
        <w:t xml:space="preserve"> </w:t>
      </w:r>
      <w:r>
        <w:t>квадратного трѐхчлена. Разложение</w:t>
      </w:r>
      <w:r>
        <w:rPr>
          <w:spacing w:val="-1"/>
        </w:rPr>
        <w:t xml:space="preserve"> </w:t>
      </w:r>
      <w:r>
        <w:t>квадратного трѐхчлена</w:t>
      </w:r>
      <w:r>
        <w:rPr>
          <w:spacing w:val="-3"/>
        </w:rPr>
        <w:t xml:space="preserve"> </w:t>
      </w:r>
      <w:r>
        <w:t>на линейные множители.</w:t>
      </w:r>
    </w:p>
    <w:p w:rsidR="005B40CF" w:rsidRDefault="00540B02">
      <w:pPr>
        <w:pStyle w:val="a5"/>
        <w:numPr>
          <w:ilvl w:val="1"/>
          <w:numId w:val="87"/>
        </w:numPr>
        <w:tabs>
          <w:tab w:val="left" w:pos="1268"/>
        </w:tabs>
        <w:ind w:left="1268" w:hanging="419"/>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jc w:val="left"/>
      </w:pPr>
      <w:r>
        <w:t>Биквадратные</w:t>
      </w:r>
      <w:r>
        <w:rPr>
          <w:spacing w:val="40"/>
        </w:rPr>
        <w:t xml:space="preserve"> </w:t>
      </w:r>
      <w:r>
        <w:t>уравнения.</w:t>
      </w:r>
      <w:r>
        <w:rPr>
          <w:spacing w:val="40"/>
        </w:rPr>
        <w:t xml:space="preserve"> </w:t>
      </w:r>
      <w:r>
        <w:t>Примеры</w:t>
      </w:r>
      <w:r>
        <w:rPr>
          <w:spacing w:val="40"/>
        </w:rPr>
        <w:t xml:space="preserve"> </w:t>
      </w:r>
      <w:r>
        <w:t>применений</w:t>
      </w:r>
      <w:r>
        <w:rPr>
          <w:spacing w:val="40"/>
        </w:rPr>
        <w:t xml:space="preserve"> </w:t>
      </w:r>
      <w:r>
        <w:t>методов</w:t>
      </w:r>
      <w:r>
        <w:rPr>
          <w:spacing w:val="40"/>
        </w:rPr>
        <w:t xml:space="preserve"> </w:t>
      </w:r>
      <w:r>
        <w:t>равносильных</w:t>
      </w:r>
      <w:r>
        <w:rPr>
          <w:spacing w:val="40"/>
        </w:rPr>
        <w:t xml:space="preserve"> </w:t>
      </w:r>
      <w:r>
        <w:t>преобразований, замены переменной, графического метода при решении уравнений 3-й и 4-й степеней.</w:t>
      </w:r>
    </w:p>
    <w:p w:rsidR="005B40CF" w:rsidRDefault="00540B02">
      <w:pPr>
        <w:pStyle w:val="a3"/>
        <w:ind w:left="849" w:firstLine="0"/>
        <w:jc w:val="left"/>
      </w:pPr>
      <w:r>
        <w:t>Решение</w:t>
      </w:r>
      <w:r>
        <w:rPr>
          <w:spacing w:val="-8"/>
        </w:rPr>
        <w:t xml:space="preserve"> </w:t>
      </w:r>
      <w:r>
        <w:t>дробно-рациональных</w:t>
      </w:r>
      <w:r>
        <w:rPr>
          <w:spacing w:val="-3"/>
        </w:rPr>
        <w:t xml:space="preserve"> </w:t>
      </w:r>
      <w:r>
        <w:rPr>
          <w:spacing w:val="-2"/>
        </w:rPr>
        <w:t>уравнений.</w:t>
      </w:r>
    </w:p>
    <w:p w:rsidR="005B40CF" w:rsidRDefault="005B40CF">
      <w:pPr>
        <w:pStyle w:val="a3"/>
        <w:jc w:val="left"/>
        <w:sectPr w:rsidR="005B40CF">
          <w:type w:val="continuous"/>
          <w:pgSz w:w="11910" w:h="16850"/>
          <w:pgMar w:top="1060" w:right="425" w:bottom="280" w:left="992" w:header="720" w:footer="720" w:gutter="0"/>
          <w:cols w:space="720"/>
        </w:sectPr>
      </w:pPr>
    </w:p>
    <w:p w:rsidR="005B40CF" w:rsidRDefault="00540B02">
      <w:pPr>
        <w:pStyle w:val="a3"/>
        <w:spacing w:before="64"/>
        <w:ind w:right="146"/>
      </w:pPr>
      <w:r>
        <w:lastRenderedPageBreak/>
        <w:t>Решение систем уравнений с двумя переменными. Решение простейших систем</w:t>
      </w:r>
      <w:r>
        <w:rPr>
          <w:spacing w:val="40"/>
        </w:rPr>
        <w:t xml:space="preserve"> </w:t>
      </w:r>
      <w:r>
        <w:t>нелинейных уравнений с двумя переменными. Графический метод решения системы нелинейных уравнений с двумя переменными. Система двух нелинейных уравнений с двумя переменными как модель реальной ситуации.</w:t>
      </w:r>
    </w:p>
    <w:p w:rsidR="005B40CF" w:rsidRDefault="00540B02">
      <w:pPr>
        <w:pStyle w:val="a3"/>
        <w:ind w:left="849" w:firstLine="0"/>
      </w:pPr>
      <w:r>
        <w:t>Числовые</w:t>
      </w:r>
      <w:r>
        <w:rPr>
          <w:spacing w:val="-9"/>
        </w:rPr>
        <w:t xml:space="preserve"> </w:t>
      </w:r>
      <w:r>
        <w:t>неравенства.</w:t>
      </w:r>
      <w:r>
        <w:rPr>
          <w:spacing w:val="-3"/>
        </w:rPr>
        <w:t xml:space="preserve"> </w:t>
      </w:r>
      <w:r>
        <w:t>Решение</w:t>
      </w:r>
      <w:r>
        <w:rPr>
          <w:spacing w:val="-5"/>
        </w:rPr>
        <w:t xml:space="preserve"> </w:t>
      </w:r>
      <w:r>
        <w:t>линейных</w:t>
      </w:r>
      <w:r>
        <w:rPr>
          <w:spacing w:val="-3"/>
        </w:rPr>
        <w:t xml:space="preserve"> </w:t>
      </w:r>
      <w:r>
        <w:t>неравенств.</w:t>
      </w:r>
      <w:r>
        <w:rPr>
          <w:spacing w:val="-5"/>
        </w:rPr>
        <w:t xml:space="preserve"> </w:t>
      </w:r>
      <w:r>
        <w:t>Доказательство</w:t>
      </w:r>
      <w:r>
        <w:rPr>
          <w:spacing w:val="-4"/>
        </w:rPr>
        <w:t xml:space="preserve"> </w:t>
      </w:r>
      <w:r>
        <w:rPr>
          <w:spacing w:val="-2"/>
        </w:rPr>
        <w:t>неравенств.</w:t>
      </w:r>
    </w:p>
    <w:p w:rsidR="005B40CF" w:rsidRDefault="00540B02">
      <w:pPr>
        <w:pStyle w:val="a3"/>
        <w:ind w:right="145"/>
      </w:pPr>
      <w:r>
        <w:t>Квадратные неравенства с одной переменной. Решение квадратных неравенств</w:t>
      </w:r>
      <w:r>
        <w:rPr>
          <w:spacing w:val="40"/>
        </w:rPr>
        <w:t xml:space="preserve"> </w:t>
      </w:r>
      <w:r>
        <w:t>графическим методом и методом интервалов. Метод интервалов для рациональных неравенств. Простейшие неравенства с параметром.</w:t>
      </w:r>
    </w:p>
    <w:p w:rsidR="005B40CF" w:rsidRDefault="00540B02">
      <w:pPr>
        <w:pStyle w:val="a3"/>
        <w:ind w:left="849" w:firstLine="0"/>
      </w:pPr>
      <w:r>
        <w:t>Решение</w:t>
      </w:r>
      <w:r>
        <w:rPr>
          <w:spacing w:val="-6"/>
        </w:rPr>
        <w:t xml:space="preserve"> </w:t>
      </w:r>
      <w:r>
        <w:t>текстовых</w:t>
      </w:r>
      <w:r>
        <w:rPr>
          <w:spacing w:val="-1"/>
        </w:rPr>
        <w:t xml:space="preserve"> </w:t>
      </w:r>
      <w:r>
        <w:t>задач</w:t>
      </w:r>
      <w:r>
        <w:rPr>
          <w:spacing w:val="-4"/>
        </w:rPr>
        <w:t xml:space="preserve"> </w:t>
      </w:r>
      <w:r>
        <w:t>с</w:t>
      </w:r>
      <w:r>
        <w:rPr>
          <w:spacing w:val="-3"/>
        </w:rPr>
        <w:t xml:space="preserve"> </w:t>
      </w:r>
      <w:r>
        <w:t>помощью</w:t>
      </w:r>
      <w:r>
        <w:rPr>
          <w:spacing w:val="-3"/>
        </w:rPr>
        <w:t xml:space="preserve"> </w:t>
      </w:r>
      <w:r>
        <w:t>неравенств,</w:t>
      </w:r>
      <w:r>
        <w:rPr>
          <w:spacing w:val="-2"/>
        </w:rPr>
        <w:t xml:space="preserve"> </w:t>
      </w:r>
      <w:r>
        <w:t>систем</w:t>
      </w:r>
      <w:r>
        <w:rPr>
          <w:spacing w:val="-3"/>
        </w:rPr>
        <w:t xml:space="preserve"> </w:t>
      </w:r>
      <w:r>
        <w:rPr>
          <w:spacing w:val="-2"/>
        </w:rPr>
        <w:t>неравенств.</w:t>
      </w:r>
    </w:p>
    <w:p w:rsidR="005B40CF" w:rsidRDefault="00540B02">
      <w:pPr>
        <w:pStyle w:val="a3"/>
        <w:ind w:right="139"/>
      </w:pPr>
      <w:r>
        <w:t xml:space="preserve">Неравенство с двумя переменными. Решение неравенства с двумя переменными. Системы неравенств с двумя переменными. Графический метод решения систем неравенств с двумя </w:t>
      </w:r>
      <w:r>
        <w:rPr>
          <w:spacing w:val="-2"/>
        </w:rPr>
        <w:t>переменными.</w:t>
      </w:r>
    </w:p>
    <w:p w:rsidR="005B40CF" w:rsidRDefault="00540B02">
      <w:pPr>
        <w:pStyle w:val="a5"/>
        <w:numPr>
          <w:ilvl w:val="1"/>
          <w:numId w:val="87"/>
        </w:numPr>
        <w:tabs>
          <w:tab w:val="left" w:pos="1268"/>
        </w:tabs>
        <w:ind w:left="1268" w:hanging="419"/>
        <w:jc w:val="both"/>
        <w:rPr>
          <w:sz w:val="24"/>
        </w:rPr>
      </w:pPr>
      <w:r>
        <w:rPr>
          <w:spacing w:val="-2"/>
          <w:sz w:val="24"/>
        </w:rPr>
        <w:t>Функции.</w:t>
      </w:r>
    </w:p>
    <w:p w:rsidR="005B40CF" w:rsidRDefault="00540B02">
      <w:pPr>
        <w:pStyle w:val="a3"/>
        <w:ind w:right="141"/>
      </w:pPr>
      <w:r>
        <w:t>Функция. Свойства функций: нули функции, промежутки знакопостоянства функции, промежутки возрастания и убывания функции, чѐтные и нечѐтные функции, наибольшее и наименьшее значения функции.</w:t>
      </w:r>
    </w:p>
    <w:p w:rsidR="005B40CF" w:rsidRDefault="00540B02">
      <w:pPr>
        <w:pStyle w:val="a3"/>
        <w:spacing w:before="1"/>
        <w:ind w:right="139"/>
      </w:pPr>
      <w:r>
        <w:t>Квадратичная функция и еѐ свойства. Использование свойств квадратичной функции для решения задач. Построение графика квадратичной функции. Положение графика квадратичной функции в зависимости от еѐ коэффициентов. Графики функций</w:t>
      </w:r>
      <w:r>
        <w:rPr>
          <w:spacing w:val="23"/>
        </w:rPr>
        <w:t xml:space="preserve"> </w:t>
      </w:r>
      <w:r>
        <w:rPr>
          <w:i/>
        </w:rPr>
        <w:t>y =ax</w:t>
      </w:r>
      <w:r>
        <w:rPr>
          <w:i/>
          <w:vertAlign w:val="superscript"/>
        </w:rPr>
        <w:t>2</w:t>
      </w:r>
      <w:r>
        <w:rPr>
          <w:i/>
        </w:rPr>
        <w:t>, y = a(x – m)</w:t>
      </w:r>
      <w:r>
        <w:rPr>
          <w:i/>
          <w:vertAlign w:val="superscript"/>
        </w:rPr>
        <w:t>2</w:t>
      </w:r>
      <w:r>
        <w:rPr>
          <w:i/>
          <w:spacing w:val="-1"/>
        </w:rPr>
        <w:t xml:space="preserve"> </w:t>
      </w:r>
      <w:r>
        <w:rPr>
          <w:i/>
        </w:rPr>
        <w:t>и y = a(x –</w:t>
      </w:r>
      <w:r>
        <w:rPr>
          <w:i/>
          <w:spacing w:val="40"/>
        </w:rPr>
        <w:t xml:space="preserve"> </w:t>
      </w:r>
      <w:r>
        <w:rPr>
          <w:i/>
        </w:rPr>
        <w:t>m)</w:t>
      </w:r>
      <w:r>
        <w:rPr>
          <w:i/>
          <w:vertAlign w:val="superscript"/>
        </w:rPr>
        <w:t>2</w:t>
      </w:r>
      <w:r>
        <w:rPr>
          <w:i/>
        </w:rPr>
        <w:t xml:space="preserve"> +n</w:t>
      </w:r>
      <w:r>
        <w:t>. Построение графиков функций с помощью преобразований.</w:t>
      </w:r>
    </w:p>
    <w:p w:rsidR="005B40CF" w:rsidRDefault="00540B02">
      <w:pPr>
        <w:pStyle w:val="a3"/>
        <w:ind w:left="849" w:right="3685" w:firstLine="0"/>
      </w:pPr>
      <w:r>
        <w:t>Дробно-линейная функция. Исследование функций. Функция</w:t>
      </w:r>
      <w:r>
        <w:rPr>
          <w:spacing w:val="-1"/>
        </w:rPr>
        <w:t xml:space="preserve"> </w:t>
      </w:r>
      <w:r>
        <w:rPr>
          <w:i/>
        </w:rPr>
        <w:t>y</w:t>
      </w:r>
      <w:r>
        <w:rPr>
          <w:i/>
          <w:spacing w:val="-2"/>
        </w:rPr>
        <w:t xml:space="preserve"> </w:t>
      </w:r>
      <w:r>
        <w:rPr>
          <w:i/>
        </w:rPr>
        <w:t>=</w:t>
      </w:r>
      <w:r>
        <w:rPr>
          <w:i/>
          <w:spacing w:val="-3"/>
        </w:rPr>
        <w:t xml:space="preserve"> </w:t>
      </w:r>
      <w:r>
        <w:rPr>
          <w:i/>
        </w:rPr>
        <w:t>x</w:t>
      </w:r>
      <w:r>
        <w:rPr>
          <w:i/>
          <w:vertAlign w:val="superscript"/>
        </w:rPr>
        <w:t>n</w:t>
      </w:r>
      <w:r>
        <w:rPr>
          <w:i/>
        </w:rPr>
        <w:t xml:space="preserve"> </w:t>
      </w:r>
      <w:r>
        <w:t>с</w:t>
      </w:r>
      <w:r>
        <w:rPr>
          <w:spacing w:val="-3"/>
        </w:rPr>
        <w:t xml:space="preserve"> </w:t>
      </w:r>
      <w:r>
        <w:t>натуральным</w:t>
      </w:r>
      <w:r>
        <w:rPr>
          <w:spacing w:val="-3"/>
        </w:rPr>
        <w:t xml:space="preserve"> </w:t>
      </w:r>
      <w:r>
        <w:t>показателем</w:t>
      </w:r>
      <w:r>
        <w:rPr>
          <w:spacing w:val="1"/>
        </w:rPr>
        <w:t xml:space="preserve"> </w:t>
      </w:r>
      <w:r>
        <w:rPr>
          <w:i/>
        </w:rPr>
        <w:t>n</w:t>
      </w:r>
      <w:r>
        <w:rPr>
          <w:i/>
          <w:spacing w:val="-1"/>
        </w:rPr>
        <w:t xml:space="preserve"> </w:t>
      </w:r>
      <w:r>
        <w:t>и</w:t>
      </w:r>
      <w:r>
        <w:rPr>
          <w:spacing w:val="-1"/>
        </w:rPr>
        <w:t xml:space="preserve"> </w:t>
      </w:r>
      <w:r>
        <w:t>еѐ</w:t>
      </w:r>
      <w:r>
        <w:rPr>
          <w:spacing w:val="-3"/>
        </w:rPr>
        <w:t xml:space="preserve"> </w:t>
      </w:r>
      <w:r>
        <w:rPr>
          <w:spacing w:val="-2"/>
        </w:rPr>
        <w:t>график.</w:t>
      </w:r>
    </w:p>
    <w:p w:rsidR="005B40CF" w:rsidRDefault="00540B02">
      <w:pPr>
        <w:pStyle w:val="a5"/>
        <w:numPr>
          <w:ilvl w:val="1"/>
          <w:numId w:val="87"/>
        </w:numPr>
        <w:tabs>
          <w:tab w:val="left" w:pos="1268"/>
        </w:tabs>
        <w:ind w:left="1268" w:hanging="419"/>
        <w:jc w:val="both"/>
        <w:rPr>
          <w:sz w:val="24"/>
        </w:rPr>
      </w:pPr>
      <w:r>
        <w:rPr>
          <w:sz w:val="24"/>
        </w:rPr>
        <w:t>Числовые</w:t>
      </w:r>
      <w:r>
        <w:rPr>
          <w:spacing w:val="-7"/>
          <w:sz w:val="24"/>
        </w:rPr>
        <w:t xml:space="preserve"> </w:t>
      </w:r>
      <w:r>
        <w:rPr>
          <w:sz w:val="24"/>
        </w:rPr>
        <w:t>последовательности</w:t>
      </w:r>
      <w:r>
        <w:rPr>
          <w:spacing w:val="-1"/>
          <w:sz w:val="24"/>
        </w:rPr>
        <w:t xml:space="preserve"> </w:t>
      </w:r>
      <w:r>
        <w:rPr>
          <w:sz w:val="24"/>
        </w:rPr>
        <w:t>и</w:t>
      </w:r>
      <w:r>
        <w:rPr>
          <w:spacing w:val="-4"/>
          <w:sz w:val="24"/>
        </w:rPr>
        <w:t xml:space="preserve"> </w:t>
      </w:r>
      <w:r>
        <w:rPr>
          <w:spacing w:val="-2"/>
          <w:sz w:val="24"/>
        </w:rPr>
        <w:t>прогрессии.</w:t>
      </w:r>
    </w:p>
    <w:p w:rsidR="005B40CF" w:rsidRDefault="00540B02">
      <w:pPr>
        <w:pStyle w:val="a3"/>
        <w:ind w:right="140"/>
      </w:pPr>
      <w:r>
        <w:t>Понятие числовой последовательности. Конечные и бесконечные последовательности. Ограниченная последовательность. Монотонно возрастающая (убывающая) последовательность. Способы</w:t>
      </w:r>
      <w:r>
        <w:rPr>
          <w:spacing w:val="-3"/>
        </w:rPr>
        <w:t xml:space="preserve"> </w:t>
      </w:r>
      <w:r>
        <w:t>задания</w:t>
      </w:r>
      <w:r>
        <w:rPr>
          <w:spacing w:val="-4"/>
        </w:rPr>
        <w:t xml:space="preserve"> </w:t>
      </w:r>
      <w:r>
        <w:t>последовательности:</w:t>
      </w:r>
      <w:r>
        <w:rPr>
          <w:spacing w:val="-2"/>
        </w:rPr>
        <w:t xml:space="preserve"> </w:t>
      </w:r>
      <w:r>
        <w:t>описательный,</w:t>
      </w:r>
      <w:r>
        <w:rPr>
          <w:spacing w:val="-4"/>
        </w:rPr>
        <w:t xml:space="preserve"> </w:t>
      </w:r>
      <w:r>
        <w:t>табличный,</w:t>
      </w:r>
      <w:r>
        <w:rPr>
          <w:spacing w:val="-2"/>
        </w:rPr>
        <w:t xml:space="preserve"> </w:t>
      </w:r>
      <w:r>
        <w:t>с</w:t>
      </w:r>
      <w:r>
        <w:rPr>
          <w:spacing w:val="-4"/>
        </w:rPr>
        <w:t xml:space="preserve"> </w:t>
      </w:r>
      <w:r>
        <w:t>помощью</w:t>
      </w:r>
      <w:r>
        <w:rPr>
          <w:spacing w:val="-2"/>
        </w:rPr>
        <w:t xml:space="preserve"> </w:t>
      </w:r>
      <w:r>
        <w:t>формулы</w:t>
      </w:r>
      <w:r>
        <w:rPr>
          <w:spacing w:val="-2"/>
        </w:rPr>
        <w:t xml:space="preserve"> </w:t>
      </w:r>
      <w:r>
        <w:rPr>
          <w:i/>
        </w:rPr>
        <w:t>n</w:t>
      </w:r>
      <w:r>
        <w:t>-го</w:t>
      </w:r>
      <w:r>
        <w:rPr>
          <w:spacing w:val="-2"/>
        </w:rPr>
        <w:t xml:space="preserve"> </w:t>
      </w:r>
      <w:r>
        <w:t xml:space="preserve">члена, </w:t>
      </w:r>
      <w:r>
        <w:rPr>
          <w:spacing w:val="-2"/>
        </w:rPr>
        <w:t>рекуррентный.</w:t>
      </w:r>
    </w:p>
    <w:p w:rsidR="005B40CF" w:rsidRDefault="00540B02">
      <w:pPr>
        <w:pStyle w:val="a3"/>
        <w:ind w:right="139"/>
      </w:pPr>
      <w:r>
        <w:t xml:space="preserve">Арифметическая и геометрическая прогрессии. Свойства членов арифметической и геометрической прогрессий. Формулы </w:t>
      </w:r>
      <w:r>
        <w:rPr>
          <w:i/>
        </w:rPr>
        <w:t>n</w:t>
      </w:r>
      <w:r>
        <w:t xml:space="preserve">-го члена арифметической и геометрической прогрессий. Формулы суммы первых </w:t>
      </w:r>
      <w:r>
        <w:rPr>
          <w:i/>
        </w:rPr>
        <w:t xml:space="preserve">n </w:t>
      </w:r>
      <w:r>
        <w:t>членов арифметической и геометрической прогрессий. Задачи на проценты, банковские вклады, кредиты.</w:t>
      </w:r>
    </w:p>
    <w:p w:rsidR="005B40CF" w:rsidRDefault="00540B02">
      <w:pPr>
        <w:pStyle w:val="a3"/>
        <w:spacing w:before="1"/>
        <w:ind w:right="147"/>
      </w:pPr>
      <w:r>
        <w:t>Представление о сходимости последовательности, о суммировании бесконечно убывающей геометрической прогрессии.</w:t>
      </w:r>
    </w:p>
    <w:p w:rsidR="005B40CF" w:rsidRDefault="00540B02">
      <w:pPr>
        <w:pStyle w:val="a3"/>
        <w:ind w:left="849" w:firstLine="0"/>
      </w:pPr>
      <w:r>
        <w:t>Метод</w:t>
      </w:r>
      <w:r>
        <w:rPr>
          <w:spacing w:val="-7"/>
        </w:rPr>
        <w:t xml:space="preserve"> </w:t>
      </w:r>
      <w:r>
        <w:t>математической</w:t>
      </w:r>
      <w:r>
        <w:rPr>
          <w:spacing w:val="-4"/>
        </w:rPr>
        <w:t xml:space="preserve"> </w:t>
      </w:r>
      <w:r>
        <w:t>индукции.</w:t>
      </w:r>
      <w:r>
        <w:rPr>
          <w:spacing w:val="-4"/>
        </w:rPr>
        <w:t xml:space="preserve"> </w:t>
      </w:r>
      <w:r>
        <w:t>Простейшие</w:t>
      </w:r>
      <w:r>
        <w:rPr>
          <w:spacing w:val="-8"/>
        </w:rPr>
        <w:t xml:space="preserve"> </w:t>
      </w:r>
      <w:r>
        <w:rPr>
          <w:spacing w:val="-2"/>
        </w:rPr>
        <w:t>примеры.</w:t>
      </w:r>
    </w:p>
    <w:p w:rsidR="005B40CF" w:rsidRDefault="00540B02">
      <w:pPr>
        <w:pStyle w:val="a5"/>
        <w:numPr>
          <w:ilvl w:val="0"/>
          <w:numId w:val="87"/>
        </w:numPr>
        <w:tabs>
          <w:tab w:val="left" w:pos="1088"/>
        </w:tabs>
        <w:ind w:left="1088" w:hanging="239"/>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учебного</w:t>
      </w:r>
      <w:r>
        <w:rPr>
          <w:spacing w:val="-3"/>
          <w:sz w:val="24"/>
        </w:rPr>
        <w:t xml:space="preserve"> </w:t>
      </w:r>
      <w:r>
        <w:rPr>
          <w:sz w:val="24"/>
        </w:rPr>
        <w:t>курса</w:t>
      </w:r>
      <w:r>
        <w:rPr>
          <w:spacing w:val="1"/>
          <w:sz w:val="24"/>
        </w:rPr>
        <w:t xml:space="preserve"> </w:t>
      </w:r>
      <w:r>
        <w:rPr>
          <w:spacing w:val="-2"/>
          <w:sz w:val="24"/>
        </w:rPr>
        <w:t>«Алгебра».</w:t>
      </w:r>
    </w:p>
    <w:p w:rsidR="005B40CF" w:rsidRDefault="00540B02">
      <w:pPr>
        <w:pStyle w:val="a5"/>
        <w:numPr>
          <w:ilvl w:val="1"/>
          <w:numId w:val="87"/>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7 </w:t>
      </w:r>
      <w:r>
        <w:rPr>
          <w:spacing w:val="-2"/>
          <w:sz w:val="24"/>
        </w:rPr>
        <w:t>классе.</w:t>
      </w:r>
    </w:p>
    <w:p w:rsidR="005B40CF" w:rsidRDefault="00540B02">
      <w:pPr>
        <w:pStyle w:val="a5"/>
        <w:numPr>
          <w:ilvl w:val="2"/>
          <w:numId w:val="87"/>
        </w:numPr>
        <w:tabs>
          <w:tab w:val="left" w:pos="1448"/>
        </w:tabs>
        <w:ind w:right="6888" w:firstLine="0"/>
        <w:jc w:val="both"/>
        <w:rPr>
          <w:sz w:val="24"/>
        </w:rPr>
      </w:pPr>
      <w:r>
        <w:rPr>
          <w:sz w:val="24"/>
        </w:rPr>
        <w:t>Числа</w:t>
      </w:r>
      <w:r>
        <w:rPr>
          <w:spacing w:val="-17"/>
          <w:sz w:val="24"/>
        </w:rPr>
        <w:t xml:space="preserve"> </w:t>
      </w:r>
      <w:r>
        <w:rPr>
          <w:sz w:val="24"/>
        </w:rPr>
        <w:t>и</w:t>
      </w:r>
      <w:r>
        <w:rPr>
          <w:spacing w:val="-15"/>
          <w:sz w:val="24"/>
        </w:rPr>
        <w:t xml:space="preserve"> </w:t>
      </w:r>
      <w:r>
        <w:rPr>
          <w:sz w:val="24"/>
        </w:rPr>
        <w:t>вычисления. Рациональные числа.</w:t>
      </w:r>
    </w:p>
    <w:p w:rsidR="005B40CF" w:rsidRDefault="00540B02">
      <w:pPr>
        <w:pStyle w:val="a3"/>
        <w:ind w:right="139"/>
      </w:pPr>
      <w:r>
        <w:t>Переходить от одной формы записи чисел к другой (преобразовывать десятичную дробь в обыкновенную, обыкновенную в десятичную, в частности в бесконечную десятичную дробь).</w:t>
      </w:r>
    </w:p>
    <w:p w:rsidR="005B40CF" w:rsidRDefault="00540B02">
      <w:pPr>
        <w:pStyle w:val="a3"/>
        <w:ind w:right="144"/>
      </w:pPr>
      <w:r>
        <w:t>Использовать понятия множества натуральных чисел, множества целых чисел, множества рациональных чисел при решении задач, проведении рассуждений и доказательств.</w:t>
      </w:r>
    </w:p>
    <w:p w:rsidR="005B40CF" w:rsidRDefault="00540B02">
      <w:pPr>
        <w:pStyle w:val="a3"/>
        <w:ind w:left="849" w:right="2317" w:firstLine="0"/>
      </w:pPr>
      <w:r>
        <w:t>Понимать</w:t>
      </w:r>
      <w:r>
        <w:rPr>
          <w:spacing w:val="-6"/>
        </w:rPr>
        <w:t xml:space="preserve"> </w:t>
      </w:r>
      <w:r>
        <w:t>и</w:t>
      </w:r>
      <w:r>
        <w:rPr>
          <w:spacing w:val="-6"/>
        </w:rPr>
        <w:t xml:space="preserve"> </w:t>
      </w:r>
      <w:r>
        <w:t>объяснять</w:t>
      </w:r>
      <w:r>
        <w:rPr>
          <w:spacing w:val="-8"/>
        </w:rPr>
        <w:t xml:space="preserve"> </w:t>
      </w:r>
      <w:r>
        <w:t>смысл</w:t>
      </w:r>
      <w:r>
        <w:rPr>
          <w:spacing w:val="-6"/>
        </w:rPr>
        <w:t xml:space="preserve"> </w:t>
      </w:r>
      <w:r>
        <w:t>позиционной</w:t>
      </w:r>
      <w:r>
        <w:rPr>
          <w:spacing w:val="-6"/>
        </w:rPr>
        <w:t xml:space="preserve"> </w:t>
      </w:r>
      <w:r>
        <w:t>записи</w:t>
      </w:r>
      <w:r>
        <w:rPr>
          <w:spacing w:val="-6"/>
        </w:rPr>
        <w:t xml:space="preserve"> </w:t>
      </w:r>
      <w:r>
        <w:t>натурального</w:t>
      </w:r>
      <w:r>
        <w:rPr>
          <w:spacing w:val="-6"/>
        </w:rPr>
        <w:t xml:space="preserve"> </w:t>
      </w:r>
      <w:r>
        <w:t>числа. Сравнивать и упорядочивать рациональные числа.</w:t>
      </w:r>
    </w:p>
    <w:p w:rsidR="005B40CF" w:rsidRDefault="00540B02">
      <w:pPr>
        <w:pStyle w:val="a3"/>
        <w:spacing w:before="1"/>
        <w:ind w:right="139"/>
      </w:pPr>
      <w:r>
        <w:t>Выполнять, сочетая устные и письменные приѐмы, арифметические действия с рациональными числами,</w:t>
      </w:r>
      <w:r>
        <w:rPr>
          <w:spacing w:val="-1"/>
        </w:rPr>
        <w:t xml:space="preserve"> </w:t>
      </w:r>
      <w:r>
        <w:t>использовать свойства</w:t>
      </w:r>
      <w:r>
        <w:rPr>
          <w:spacing w:val="-2"/>
        </w:rPr>
        <w:t xml:space="preserve"> </w:t>
      </w:r>
      <w:r>
        <w:t>чисел</w:t>
      </w:r>
      <w:r>
        <w:rPr>
          <w:spacing w:val="-1"/>
        </w:rPr>
        <w:t xml:space="preserve"> </w:t>
      </w:r>
      <w:r>
        <w:t>и правила</w:t>
      </w:r>
      <w:r>
        <w:rPr>
          <w:spacing w:val="-2"/>
        </w:rPr>
        <w:t xml:space="preserve"> </w:t>
      </w:r>
      <w:r>
        <w:t>действий, приѐмы</w:t>
      </w:r>
      <w:r>
        <w:rPr>
          <w:spacing w:val="-1"/>
        </w:rPr>
        <w:t xml:space="preserve"> </w:t>
      </w:r>
      <w:r>
        <w:t xml:space="preserve">рациональных </w:t>
      </w:r>
      <w:r>
        <w:rPr>
          <w:spacing w:val="-2"/>
        </w:rPr>
        <w:t>вычислений.</w:t>
      </w:r>
    </w:p>
    <w:p w:rsidR="005B40CF" w:rsidRDefault="00540B02">
      <w:pPr>
        <w:pStyle w:val="a3"/>
        <w:ind w:left="849" w:firstLine="0"/>
      </w:pPr>
      <w:r>
        <w:t>Выполнять</w:t>
      </w:r>
      <w:r>
        <w:rPr>
          <w:spacing w:val="-6"/>
        </w:rPr>
        <w:t xml:space="preserve"> </w:t>
      </w:r>
      <w:r>
        <w:t>действия</w:t>
      </w:r>
      <w:r>
        <w:rPr>
          <w:spacing w:val="-3"/>
        </w:rPr>
        <w:t xml:space="preserve"> </w:t>
      </w:r>
      <w:r>
        <w:t>со</w:t>
      </w:r>
      <w:r>
        <w:rPr>
          <w:spacing w:val="-6"/>
        </w:rPr>
        <w:t xml:space="preserve"> </w:t>
      </w:r>
      <w:r>
        <w:t>степенями</w:t>
      </w:r>
      <w:r>
        <w:rPr>
          <w:spacing w:val="-4"/>
        </w:rPr>
        <w:t xml:space="preserve"> </w:t>
      </w:r>
      <w:r>
        <w:t>с</w:t>
      </w:r>
      <w:r>
        <w:rPr>
          <w:spacing w:val="-4"/>
        </w:rPr>
        <w:t xml:space="preserve"> </w:t>
      </w:r>
      <w:r>
        <w:t>натуральными</w:t>
      </w:r>
      <w:r>
        <w:rPr>
          <w:spacing w:val="-3"/>
        </w:rPr>
        <w:t xml:space="preserve"> </w:t>
      </w:r>
      <w:r>
        <w:rPr>
          <w:spacing w:val="-2"/>
        </w:rPr>
        <w:t>показателями.</w:t>
      </w:r>
    </w:p>
    <w:p w:rsidR="005B40CF" w:rsidRDefault="00540B02">
      <w:pPr>
        <w:pStyle w:val="a3"/>
        <w:ind w:right="139"/>
      </w:pPr>
      <w:r>
        <w:t>Находить значения числовых выражений, содержащих рациональные числа и степени с натуральным показателем, применять разнообразные способы и приѐмы вычисления, составлять и оценивать</w:t>
      </w:r>
      <w:r>
        <w:rPr>
          <w:spacing w:val="40"/>
        </w:rPr>
        <w:t xml:space="preserve"> </w:t>
      </w:r>
      <w:r>
        <w:t>числовые</w:t>
      </w:r>
      <w:r>
        <w:rPr>
          <w:spacing w:val="40"/>
        </w:rPr>
        <w:t xml:space="preserve"> </w:t>
      </w:r>
      <w:r>
        <w:t>выражения</w:t>
      </w:r>
      <w:r>
        <w:rPr>
          <w:spacing w:val="40"/>
        </w:rPr>
        <w:t xml:space="preserve"> </w:t>
      </w:r>
      <w:r>
        <w:t>при</w:t>
      </w:r>
      <w:r>
        <w:rPr>
          <w:spacing w:val="40"/>
        </w:rPr>
        <w:t xml:space="preserve"> </w:t>
      </w:r>
      <w:r>
        <w:t>решении</w:t>
      </w:r>
      <w:r>
        <w:rPr>
          <w:spacing w:val="40"/>
        </w:rPr>
        <w:t xml:space="preserve"> </w:t>
      </w:r>
      <w:r>
        <w:t>практических</w:t>
      </w:r>
      <w:r>
        <w:rPr>
          <w:spacing w:val="40"/>
        </w:rPr>
        <w:t xml:space="preserve"> </w:t>
      </w:r>
      <w:r>
        <w:t>задач</w:t>
      </w:r>
      <w:r>
        <w:rPr>
          <w:spacing w:val="40"/>
        </w:rPr>
        <w:t xml:space="preserve"> </w:t>
      </w:r>
      <w:r>
        <w:t>и</w:t>
      </w:r>
      <w:r>
        <w:rPr>
          <w:spacing w:val="40"/>
        </w:rPr>
        <w:t xml:space="preserve"> </w:t>
      </w:r>
      <w:r>
        <w:t>задач</w:t>
      </w:r>
      <w:r>
        <w:rPr>
          <w:spacing w:val="40"/>
        </w:rPr>
        <w:t xml:space="preserve"> </w:t>
      </w:r>
      <w:r>
        <w:t>из</w:t>
      </w:r>
      <w:r>
        <w:rPr>
          <w:spacing w:val="40"/>
        </w:rPr>
        <w:t xml:space="preserve"> </w:t>
      </w:r>
      <w:r>
        <w:t>других</w:t>
      </w:r>
      <w:r>
        <w:rPr>
          <w:spacing w:val="60"/>
        </w:rPr>
        <w:t xml:space="preserve"> </w:t>
      </w:r>
      <w:r>
        <w:t>учебных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предметов.</w:t>
      </w:r>
    </w:p>
    <w:p w:rsidR="005B40CF" w:rsidRDefault="00540B02">
      <w:pPr>
        <w:pStyle w:val="a3"/>
        <w:ind w:right="135"/>
      </w:pPr>
      <w:r>
        <w:t>Округлять числа с заданной точностью, а также по смыслу практической ситуации, выполнять прикидку и оценку результата вычислений, оценку значений числовых выражений, в том числе при решении практических задач.</w:t>
      </w:r>
    </w:p>
    <w:p w:rsidR="005B40CF" w:rsidRDefault="00540B02">
      <w:pPr>
        <w:pStyle w:val="a3"/>
        <w:ind w:right="146"/>
      </w:pPr>
      <w:r>
        <w:t>Решать текстовые задачи арифметическим способом, использовать таблицы, схемы, чертежи, другие средства представления данных при решении задач.</w:t>
      </w:r>
    </w:p>
    <w:p w:rsidR="005B40CF" w:rsidRDefault="00540B02">
      <w:pPr>
        <w:pStyle w:val="a3"/>
        <w:ind w:right="138"/>
      </w:pPr>
      <w:r>
        <w:t>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учѐтом ограничений, связанных со свойствами рассматриваемых объектов.</w:t>
      </w:r>
    </w:p>
    <w:p w:rsidR="005B40CF" w:rsidRDefault="00540B02">
      <w:pPr>
        <w:pStyle w:val="a3"/>
        <w:ind w:left="849" w:firstLine="0"/>
        <w:jc w:val="left"/>
      </w:pPr>
      <w:r>
        <w:rPr>
          <w:spacing w:val="-2"/>
        </w:rPr>
        <w:t>Делимость.</w:t>
      </w:r>
    </w:p>
    <w:p w:rsidR="005B40CF" w:rsidRDefault="00540B02">
      <w:pPr>
        <w:pStyle w:val="a3"/>
        <w:jc w:val="left"/>
      </w:pPr>
      <w:r>
        <w:t>Доказывать и применять при решении задач признаки делимости на 2, 4, 8, 5, 3, 6, 9, 10, 11, признаки делимости суммы и произведения целых чисел.</w:t>
      </w:r>
    </w:p>
    <w:p w:rsidR="005B40CF" w:rsidRDefault="00540B02">
      <w:pPr>
        <w:pStyle w:val="a3"/>
        <w:ind w:left="849" w:firstLine="0"/>
        <w:jc w:val="left"/>
      </w:pPr>
      <w:r>
        <w:t>Раскладывать</w:t>
      </w:r>
      <w:r>
        <w:rPr>
          <w:spacing w:val="-6"/>
        </w:rPr>
        <w:t xml:space="preserve"> </w:t>
      </w:r>
      <w:r>
        <w:t>на</w:t>
      </w:r>
      <w:r>
        <w:rPr>
          <w:spacing w:val="-6"/>
        </w:rPr>
        <w:t xml:space="preserve"> </w:t>
      </w:r>
      <w:r>
        <w:t>множители</w:t>
      </w:r>
      <w:r>
        <w:rPr>
          <w:spacing w:val="-4"/>
        </w:rPr>
        <w:t xml:space="preserve"> </w:t>
      </w:r>
      <w:r>
        <w:t>натуральные</w:t>
      </w:r>
      <w:r>
        <w:rPr>
          <w:spacing w:val="-7"/>
        </w:rPr>
        <w:t xml:space="preserve"> </w:t>
      </w:r>
      <w:r>
        <w:rPr>
          <w:spacing w:val="-2"/>
        </w:rPr>
        <w:t>числа.</w:t>
      </w:r>
    </w:p>
    <w:p w:rsidR="005B40CF" w:rsidRDefault="00540B02">
      <w:pPr>
        <w:pStyle w:val="a3"/>
        <w:ind w:left="849" w:firstLine="0"/>
        <w:jc w:val="left"/>
      </w:pPr>
      <w:r>
        <w:t>Оперировать</w:t>
      </w:r>
      <w:r>
        <w:rPr>
          <w:spacing w:val="-6"/>
        </w:rPr>
        <w:t xml:space="preserve"> </w:t>
      </w:r>
      <w:r>
        <w:t>понятиями:</w:t>
      </w:r>
      <w:r>
        <w:rPr>
          <w:spacing w:val="-3"/>
        </w:rPr>
        <w:t xml:space="preserve"> </w:t>
      </w:r>
      <w:r>
        <w:t>чѐтное</w:t>
      </w:r>
      <w:r>
        <w:rPr>
          <w:spacing w:val="-4"/>
        </w:rPr>
        <w:t xml:space="preserve"> </w:t>
      </w:r>
      <w:r>
        <w:t>число,</w:t>
      </w:r>
      <w:r>
        <w:rPr>
          <w:spacing w:val="-3"/>
        </w:rPr>
        <w:t xml:space="preserve"> </w:t>
      </w:r>
      <w:r>
        <w:t>нечѐтное</w:t>
      </w:r>
      <w:r>
        <w:rPr>
          <w:spacing w:val="-4"/>
        </w:rPr>
        <w:t xml:space="preserve"> </w:t>
      </w:r>
      <w:r>
        <w:t>число,</w:t>
      </w:r>
      <w:r>
        <w:rPr>
          <w:spacing w:val="-3"/>
        </w:rPr>
        <w:t xml:space="preserve"> </w:t>
      </w:r>
      <w:r>
        <w:t>взаимно</w:t>
      </w:r>
      <w:r>
        <w:rPr>
          <w:spacing w:val="-3"/>
        </w:rPr>
        <w:t xml:space="preserve"> </w:t>
      </w:r>
      <w:r>
        <w:t>простые</w:t>
      </w:r>
      <w:r>
        <w:rPr>
          <w:spacing w:val="-4"/>
        </w:rPr>
        <w:t xml:space="preserve"> </w:t>
      </w:r>
      <w:r>
        <w:rPr>
          <w:spacing w:val="-2"/>
        </w:rPr>
        <w:t>числа.</w:t>
      </w:r>
    </w:p>
    <w:p w:rsidR="005B40CF" w:rsidRDefault="00540B02">
      <w:pPr>
        <w:pStyle w:val="a3"/>
        <w:ind w:right="150"/>
        <w:jc w:val="left"/>
      </w:pPr>
      <w:r>
        <w:t>Находить наибольший общий делитель и наименьшее общее кратное чисел и использовать их при решении задач, применять алгоритм Евклида.</w:t>
      </w:r>
    </w:p>
    <w:p w:rsidR="005B40CF" w:rsidRDefault="00540B02">
      <w:pPr>
        <w:pStyle w:val="a3"/>
        <w:spacing w:before="1"/>
        <w:ind w:left="849" w:firstLine="0"/>
        <w:jc w:val="left"/>
      </w:pPr>
      <w:r>
        <w:t>Оперировать</w:t>
      </w:r>
      <w:r>
        <w:rPr>
          <w:spacing w:val="-5"/>
        </w:rPr>
        <w:t xml:space="preserve"> </w:t>
      </w:r>
      <w:r>
        <w:t>понятием</w:t>
      </w:r>
      <w:r>
        <w:rPr>
          <w:spacing w:val="-4"/>
        </w:rPr>
        <w:t xml:space="preserve"> </w:t>
      </w:r>
      <w:r>
        <w:t>остатка</w:t>
      </w:r>
      <w:r>
        <w:rPr>
          <w:spacing w:val="-4"/>
        </w:rPr>
        <w:t xml:space="preserve"> </w:t>
      </w:r>
      <w:r>
        <w:t>по</w:t>
      </w:r>
      <w:r>
        <w:rPr>
          <w:spacing w:val="-3"/>
        </w:rPr>
        <w:t xml:space="preserve"> </w:t>
      </w:r>
      <w:r>
        <w:t>модулю,</w:t>
      </w:r>
      <w:r>
        <w:rPr>
          <w:spacing w:val="-3"/>
        </w:rPr>
        <w:t xml:space="preserve"> </w:t>
      </w:r>
      <w:r>
        <w:t>применять</w:t>
      </w:r>
      <w:r>
        <w:rPr>
          <w:spacing w:val="-3"/>
        </w:rPr>
        <w:t xml:space="preserve"> </w:t>
      </w:r>
      <w:r>
        <w:t>свойства</w:t>
      </w:r>
      <w:r>
        <w:rPr>
          <w:spacing w:val="-5"/>
        </w:rPr>
        <w:t xml:space="preserve"> </w:t>
      </w:r>
      <w:r>
        <w:t>сравнений</w:t>
      </w:r>
      <w:r>
        <w:rPr>
          <w:spacing w:val="-5"/>
        </w:rPr>
        <w:t xml:space="preserve"> </w:t>
      </w:r>
      <w:r>
        <w:t>по</w:t>
      </w:r>
      <w:r>
        <w:rPr>
          <w:spacing w:val="-2"/>
        </w:rPr>
        <w:t xml:space="preserve"> модулю.</w:t>
      </w:r>
    </w:p>
    <w:p w:rsidR="005B40CF" w:rsidRDefault="00540B02">
      <w:pPr>
        <w:pStyle w:val="a5"/>
        <w:numPr>
          <w:ilvl w:val="2"/>
          <w:numId w:val="87"/>
        </w:numPr>
        <w:tabs>
          <w:tab w:val="left" w:pos="1448"/>
        </w:tabs>
        <w:ind w:right="6118" w:firstLine="0"/>
        <w:rPr>
          <w:sz w:val="24"/>
        </w:rPr>
      </w:pPr>
      <w:r>
        <w:rPr>
          <w:sz w:val="24"/>
        </w:rPr>
        <w:t>Алгебраические</w:t>
      </w:r>
      <w:r>
        <w:rPr>
          <w:spacing w:val="-15"/>
          <w:sz w:val="24"/>
        </w:rPr>
        <w:t xml:space="preserve"> </w:t>
      </w:r>
      <w:r>
        <w:rPr>
          <w:sz w:val="24"/>
        </w:rPr>
        <w:t>выражения. Выражения с переменными.</w:t>
      </w:r>
    </w:p>
    <w:p w:rsidR="005B40CF" w:rsidRDefault="00540B02">
      <w:pPr>
        <w:pStyle w:val="a3"/>
        <w:jc w:val="left"/>
      </w:pPr>
      <w:r>
        <w:t>Использовать</w:t>
      </w:r>
      <w:r>
        <w:rPr>
          <w:spacing w:val="80"/>
        </w:rPr>
        <w:t xml:space="preserve"> </w:t>
      </w:r>
      <w:r>
        <w:t>алгебраическую</w:t>
      </w:r>
      <w:r>
        <w:rPr>
          <w:spacing w:val="80"/>
        </w:rPr>
        <w:t xml:space="preserve"> </w:t>
      </w:r>
      <w:r>
        <w:t>терминологию</w:t>
      </w:r>
      <w:r>
        <w:rPr>
          <w:spacing w:val="80"/>
        </w:rPr>
        <w:t xml:space="preserve"> </w:t>
      </w:r>
      <w:r>
        <w:t>и</w:t>
      </w:r>
      <w:r>
        <w:rPr>
          <w:spacing w:val="80"/>
        </w:rPr>
        <w:t xml:space="preserve"> </w:t>
      </w:r>
      <w:r>
        <w:t>символику,</w:t>
      </w:r>
      <w:r>
        <w:rPr>
          <w:spacing w:val="80"/>
        </w:rPr>
        <w:t xml:space="preserve"> </w:t>
      </w:r>
      <w:r>
        <w:t>применять</w:t>
      </w:r>
      <w:r>
        <w:rPr>
          <w:spacing w:val="80"/>
        </w:rPr>
        <w:t xml:space="preserve"> </w:t>
      </w:r>
      <w:r>
        <w:t>еѐ</w:t>
      </w:r>
      <w:r>
        <w:rPr>
          <w:spacing w:val="80"/>
        </w:rPr>
        <w:t xml:space="preserve"> </w:t>
      </w:r>
      <w:r>
        <w:t>в</w:t>
      </w:r>
      <w:r>
        <w:rPr>
          <w:spacing w:val="80"/>
        </w:rPr>
        <w:t xml:space="preserve"> </w:t>
      </w:r>
      <w:r>
        <w:t>процессе освоения учебного материала.</w:t>
      </w:r>
    </w:p>
    <w:p w:rsidR="005B40CF" w:rsidRDefault="00540B02">
      <w:pPr>
        <w:pStyle w:val="a3"/>
        <w:ind w:left="849" w:firstLine="0"/>
        <w:jc w:val="left"/>
      </w:pPr>
      <w:r>
        <w:t>Находить значения буквенных выражений при заданных значениях переменных. Использовать</w:t>
      </w:r>
      <w:r>
        <w:rPr>
          <w:spacing w:val="40"/>
        </w:rPr>
        <w:t xml:space="preserve"> </w:t>
      </w:r>
      <w:r>
        <w:t>понятие</w:t>
      </w:r>
      <w:r>
        <w:rPr>
          <w:spacing w:val="36"/>
        </w:rPr>
        <w:t xml:space="preserve"> </w:t>
      </w:r>
      <w:r>
        <w:t>тождества,</w:t>
      </w:r>
      <w:r>
        <w:rPr>
          <w:spacing w:val="39"/>
        </w:rPr>
        <w:t xml:space="preserve"> </w:t>
      </w:r>
      <w:r>
        <w:t>выполнять</w:t>
      </w:r>
      <w:r>
        <w:rPr>
          <w:spacing w:val="40"/>
        </w:rPr>
        <w:t xml:space="preserve"> </w:t>
      </w:r>
      <w:r>
        <w:t>тождественные</w:t>
      </w:r>
      <w:r>
        <w:rPr>
          <w:spacing w:val="37"/>
        </w:rPr>
        <w:t xml:space="preserve"> </w:t>
      </w:r>
      <w:r>
        <w:t>преобразования</w:t>
      </w:r>
      <w:r>
        <w:rPr>
          <w:spacing w:val="39"/>
        </w:rPr>
        <w:t xml:space="preserve"> </w:t>
      </w:r>
      <w:r>
        <w:t>выражений,</w:t>
      </w:r>
    </w:p>
    <w:p w:rsidR="005B40CF" w:rsidRDefault="00540B02">
      <w:pPr>
        <w:pStyle w:val="a3"/>
        <w:ind w:firstLine="0"/>
        <w:jc w:val="left"/>
      </w:pPr>
      <w:r>
        <w:t>доказывать</w:t>
      </w:r>
      <w:r>
        <w:rPr>
          <w:spacing w:val="-3"/>
        </w:rPr>
        <w:t xml:space="preserve"> </w:t>
      </w:r>
      <w:r>
        <w:rPr>
          <w:spacing w:val="-2"/>
        </w:rPr>
        <w:t>тождества.</w:t>
      </w:r>
    </w:p>
    <w:p w:rsidR="005B40CF" w:rsidRDefault="00540B02">
      <w:pPr>
        <w:pStyle w:val="a3"/>
        <w:ind w:left="849" w:firstLine="0"/>
        <w:jc w:val="left"/>
      </w:pPr>
      <w:r>
        <w:rPr>
          <w:spacing w:val="-2"/>
        </w:rPr>
        <w:t>Многочлены.</w:t>
      </w:r>
    </w:p>
    <w:p w:rsidR="005B40CF" w:rsidRDefault="00540B02">
      <w:pPr>
        <w:pStyle w:val="a3"/>
        <w:jc w:val="left"/>
      </w:pPr>
      <w:r>
        <w:t>Выполнять</w:t>
      </w:r>
      <w:r>
        <w:rPr>
          <w:spacing w:val="80"/>
        </w:rPr>
        <w:t xml:space="preserve"> </w:t>
      </w:r>
      <w:r>
        <w:t>преобразования</w:t>
      </w:r>
      <w:r>
        <w:rPr>
          <w:spacing w:val="80"/>
        </w:rPr>
        <w:t xml:space="preserve"> </w:t>
      </w:r>
      <w:r>
        <w:t>целого</w:t>
      </w:r>
      <w:r>
        <w:rPr>
          <w:spacing w:val="80"/>
        </w:rPr>
        <w:t xml:space="preserve"> </w:t>
      </w:r>
      <w:r>
        <w:t>выражения</w:t>
      </w:r>
      <w:r>
        <w:rPr>
          <w:spacing w:val="80"/>
        </w:rPr>
        <w:t xml:space="preserve"> </w:t>
      </w:r>
      <w:r>
        <w:t>в</w:t>
      </w:r>
      <w:r>
        <w:rPr>
          <w:spacing w:val="80"/>
        </w:rPr>
        <w:t xml:space="preserve"> </w:t>
      </w:r>
      <w:r>
        <w:t>многочлен</w:t>
      </w:r>
      <w:r>
        <w:rPr>
          <w:spacing w:val="80"/>
        </w:rPr>
        <w:t xml:space="preserve"> </w:t>
      </w:r>
      <w:r>
        <w:t>приведением</w:t>
      </w:r>
      <w:r>
        <w:rPr>
          <w:spacing w:val="80"/>
        </w:rPr>
        <w:t xml:space="preserve"> </w:t>
      </w:r>
      <w:r>
        <w:t>подобных</w:t>
      </w:r>
      <w:r>
        <w:rPr>
          <w:spacing w:val="80"/>
          <w:w w:val="150"/>
        </w:rPr>
        <w:t xml:space="preserve"> </w:t>
      </w:r>
      <w:r>
        <w:t>слагаемых, раскрытием скобок.</w:t>
      </w:r>
    </w:p>
    <w:p w:rsidR="005B40CF" w:rsidRDefault="00540B02">
      <w:pPr>
        <w:pStyle w:val="a3"/>
        <w:ind w:right="137"/>
      </w:pPr>
      <w:r>
        <w:t>Выполнять действия (сложение, вычитание, умножение) с одночленами и с многочленами, применять формулы сокращѐнного умножения (квадрат и куб суммы, квадрат и куб разности, разность квадратов, сумма и разность кубов), в том числе для упрощения вычислений.</w:t>
      </w:r>
    </w:p>
    <w:p w:rsidR="005B40CF" w:rsidRDefault="00540B02">
      <w:pPr>
        <w:pStyle w:val="a3"/>
        <w:spacing w:before="1"/>
        <w:ind w:right="147"/>
      </w:pPr>
      <w:r>
        <w:t>Осуществлять разложение многочленов на множители с помощью вынесения за скобки общего множителя, группировки слагаемых, применяя формулы сокращѐнного умножения.</w:t>
      </w:r>
    </w:p>
    <w:p w:rsidR="005B40CF" w:rsidRDefault="00540B02">
      <w:pPr>
        <w:pStyle w:val="a3"/>
        <w:ind w:right="143"/>
      </w:pPr>
      <w:r>
        <w:t>Применять преобразования многочленов для решения различных задач из математики, смежных предметов, из реальной практики.</w:t>
      </w:r>
    </w:p>
    <w:p w:rsidR="005B40CF" w:rsidRDefault="00540B02">
      <w:pPr>
        <w:pStyle w:val="a3"/>
        <w:ind w:right="144"/>
      </w:pPr>
      <w:r>
        <w:t xml:space="preserve">Использовать свойства степеней с натуральными показателями для преобразования </w:t>
      </w:r>
      <w:r>
        <w:rPr>
          <w:spacing w:val="-2"/>
        </w:rPr>
        <w:t>выражений.</w:t>
      </w:r>
    </w:p>
    <w:p w:rsidR="005B40CF" w:rsidRDefault="00540B02">
      <w:pPr>
        <w:pStyle w:val="a5"/>
        <w:numPr>
          <w:ilvl w:val="2"/>
          <w:numId w:val="87"/>
        </w:numPr>
        <w:tabs>
          <w:tab w:val="left" w:pos="1448"/>
        </w:tabs>
        <w:ind w:left="1448" w:hanging="59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jc w:val="left"/>
      </w:pPr>
      <w:r>
        <w:t>Решать линейные уравнения с одной переменной,</w:t>
      </w:r>
      <w:r>
        <w:rPr>
          <w:spacing w:val="-1"/>
        </w:rPr>
        <w:t xml:space="preserve"> </w:t>
      </w:r>
      <w:r>
        <w:t>применяя</w:t>
      </w:r>
      <w:r>
        <w:rPr>
          <w:spacing w:val="-1"/>
        </w:rPr>
        <w:t xml:space="preserve"> </w:t>
      </w:r>
      <w:r>
        <w:t>правила перехода от исходного уравнения к равносильному ему. Проверять, является ли число корнем уравнения.</w:t>
      </w:r>
    </w:p>
    <w:p w:rsidR="005B40CF" w:rsidRDefault="00540B02">
      <w:pPr>
        <w:pStyle w:val="a3"/>
        <w:jc w:val="left"/>
      </w:pPr>
      <w:r>
        <w:t>Подбирать</w:t>
      </w:r>
      <w:r>
        <w:rPr>
          <w:spacing w:val="80"/>
        </w:rPr>
        <w:t xml:space="preserve"> </w:t>
      </w:r>
      <w:r>
        <w:t>примеры</w:t>
      </w:r>
      <w:r>
        <w:rPr>
          <w:spacing w:val="79"/>
        </w:rPr>
        <w:t xml:space="preserve"> </w:t>
      </w:r>
      <w:r>
        <w:t>пар</w:t>
      </w:r>
      <w:r>
        <w:rPr>
          <w:spacing w:val="79"/>
        </w:rPr>
        <w:t xml:space="preserve"> </w:t>
      </w:r>
      <w:r>
        <w:t>чисел,</w:t>
      </w:r>
      <w:r>
        <w:rPr>
          <w:spacing w:val="80"/>
        </w:rPr>
        <w:t xml:space="preserve"> </w:t>
      </w:r>
      <w:r>
        <w:t>являющихся</w:t>
      </w:r>
      <w:r>
        <w:rPr>
          <w:spacing w:val="79"/>
        </w:rPr>
        <w:t xml:space="preserve"> </w:t>
      </w:r>
      <w:r>
        <w:t>решением</w:t>
      </w:r>
      <w:r>
        <w:rPr>
          <w:spacing w:val="79"/>
        </w:rPr>
        <w:t xml:space="preserve"> </w:t>
      </w:r>
      <w:r>
        <w:t>линейного</w:t>
      </w:r>
      <w:r>
        <w:rPr>
          <w:spacing w:val="79"/>
        </w:rPr>
        <w:t xml:space="preserve"> </w:t>
      </w:r>
      <w:r>
        <w:t>уравнения</w:t>
      </w:r>
      <w:r>
        <w:rPr>
          <w:spacing w:val="79"/>
        </w:rPr>
        <w:t xml:space="preserve"> </w:t>
      </w:r>
      <w:r>
        <w:t>с</w:t>
      </w:r>
      <w:r>
        <w:rPr>
          <w:spacing w:val="78"/>
        </w:rPr>
        <w:t xml:space="preserve"> </w:t>
      </w:r>
      <w:r>
        <w:t xml:space="preserve">двумя </w:t>
      </w:r>
      <w:r>
        <w:rPr>
          <w:spacing w:val="-2"/>
        </w:rPr>
        <w:t>переменными.</w:t>
      </w:r>
    </w:p>
    <w:p w:rsidR="005B40CF" w:rsidRDefault="00540B02">
      <w:pPr>
        <w:pStyle w:val="a3"/>
        <w:jc w:val="left"/>
      </w:pPr>
      <w:r>
        <w:t>Строить</w:t>
      </w:r>
      <w:r>
        <w:rPr>
          <w:spacing w:val="40"/>
        </w:rPr>
        <w:t xml:space="preserve"> </w:t>
      </w:r>
      <w:r>
        <w:t>в</w:t>
      </w:r>
      <w:r>
        <w:rPr>
          <w:spacing w:val="40"/>
        </w:rPr>
        <w:t xml:space="preserve"> </w:t>
      </w:r>
      <w:r>
        <w:t>координатной</w:t>
      </w:r>
      <w:r>
        <w:rPr>
          <w:spacing w:val="40"/>
        </w:rPr>
        <w:t xml:space="preserve"> </w:t>
      </w:r>
      <w:r>
        <w:t>плоскости</w:t>
      </w:r>
      <w:r>
        <w:rPr>
          <w:spacing w:val="40"/>
        </w:rPr>
        <w:t xml:space="preserve"> </w:t>
      </w:r>
      <w:r>
        <w:t>график</w:t>
      </w:r>
      <w:r>
        <w:rPr>
          <w:spacing w:val="40"/>
        </w:rPr>
        <w:t xml:space="preserve"> </w:t>
      </w:r>
      <w:r>
        <w:t>линейного</w:t>
      </w:r>
      <w:r>
        <w:rPr>
          <w:spacing w:val="40"/>
        </w:rPr>
        <w:t xml:space="preserve"> </w:t>
      </w:r>
      <w:r>
        <w:t>уравнения</w:t>
      </w:r>
      <w:r>
        <w:rPr>
          <w:spacing w:val="40"/>
        </w:rPr>
        <w:t xml:space="preserve"> </w:t>
      </w:r>
      <w:r>
        <w:t>с</w:t>
      </w:r>
      <w:r>
        <w:rPr>
          <w:spacing w:val="40"/>
        </w:rPr>
        <w:t xml:space="preserve"> </w:t>
      </w:r>
      <w:r>
        <w:t>двумя</w:t>
      </w:r>
      <w:r>
        <w:rPr>
          <w:spacing w:val="40"/>
        </w:rPr>
        <w:t xml:space="preserve"> </w:t>
      </w:r>
      <w:r>
        <w:t>переменными, пользуясь графиком, приводить примеры решения уравнения.</w:t>
      </w:r>
    </w:p>
    <w:p w:rsidR="005B40CF" w:rsidRDefault="00540B02">
      <w:pPr>
        <w:pStyle w:val="a3"/>
        <w:ind w:left="849" w:firstLine="0"/>
        <w:jc w:val="left"/>
      </w:pPr>
      <w:r>
        <w:t>Решать</w:t>
      </w:r>
      <w:r>
        <w:rPr>
          <w:spacing w:val="-6"/>
        </w:rPr>
        <w:t xml:space="preserve"> </w:t>
      </w:r>
      <w:r>
        <w:t>системы</w:t>
      </w:r>
      <w:r>
        <w:rPr>
          <w:spacing w:val="-3"/>
        </w:rPr>
        <w:t xml:space="preserve"> </w:t>
      </w:r>
      <w:r>
        <w:t>двух</w:t>
      </w:r>
      <w:r>
        <w:rPr>
          <w:spacing w:val="-2"/>
        </w:rPr>
        <w:t xml:space="preserve"> </w:t>
      </w:r>
      <w:r>
        <w:t>линейных уравнений</w:t>
      </w:r>
      <w:r>
        <w:rPr>
          <w:spacing w:val="-4"/>
        </w:rPr>
        <w:t xml:space="preserve"> </w:t>
      </w:r>
      <w:r>
        <w:t>с</w:t>
      </w:r>
      <w:r>
        <w:rPr>
          <w:spacing w:val="-4"/>
        </w:rPr>
        <w:t xml:space="preserve"> </w:t>
      </w:r>
      <w:r>
        <w:t>двумя</w:t>
      </w:r>
      <w:r>
        <w:rPr>
          <w:spacing w:val="-3"/>
        </w:rPr>
        <w:t xml:space="preserve"> </w:t>
      </w:r>
      <w:r>
        <w:t>переменными,</w:t>
      </w:r>
      <w:r>
        <w:rPr>
          <w:spacing w:val="-4"/>
        </w:rPr>
        <w:t xml:space="preserve"> </w:t>
      </w:r>
      <w:r>
        <w:t>в</w:t>
      </w:r>
      <w:r>
        <w:rPr>
          <w:spacing w:val="-4"/>
        </w:rPr>
        <w:t xml:space="preserve"> </w:t>
      </w:r>
      <w:r>
        <w:t>том</w:t>
      </w:r>
      <w:r>
        <w:rPr>
          <w:spacing w:val="-3"/>
        </w:rPr>
        <w:t xml:space="preserve"> </w:t>
      </w:r>
      <w:r>
        <w:t>числе</w:t>
      </w:r>
      <w:r>
        <w:rPr>
          <w:spacing w:val="-4"/>
        </w:rPr>
        <w:t xml:space="preserve"> </w:t>
      </w:r>
      <w:r>
        <w:rPr>
          <w:spacing w:val="-2"/>
        </w:rPr>
        <w:t>графически.</w:t>
      </w:r>
    </w:p>
    <w:p w:rsidR="005B40CF" w:rsidRDefault="00540B02">
      <w:pPr>
        <w:pStyle w:val="a3"/>
        <w:spacing w:before="1"/>
        <w:jc w:val="left"/>
      </w:pPr>
      <w:r>
        <w:t>Составлять</w:t>
      </w:r>
      <w:r>
        <w:rPr>
          <w:spacing w:val="38"/>
        </w:rPr>
        <w:t xml:space="preserve"> </w:t>
      </w:r>
      <w:r>
        <w:t>и</w:t>
      </w:r>
      <w:r>
        <w:rPr>
          <w:spacing w:val="38"/>
        </w:rPr>
        <w:t xml:space="preserve"> </w:t>
      </w:r>
      <w:r>
        <w:t>решать</w:t>
      </w:r>
      <w:r>
        <w:rPr>
          <w:spacing w:val="38"/>
        </w:rPr>
        <w:t xml:space="preserve"> </w:t>
      </w:r>
      <w:r>
        <w:t>линейное</w:t>
      </w:r>
      <w:r>
        <w:rPr>
          <w:spacing w:val="39"/>
        </w:rPr>
        <w:t xml:space="preserve"> </w:t>
      </w:r>
      <w:r>
        <w:t>уравнение</w:t>
      </w:r>
      <w:r>
        <w:rPr>
          <w:spacing w:val="36"/>
        </w:rPr>
        <w:t xml:space="preserve"> </w:t>
      </w:r>
      <w:r>
        <w:t>или</w:t>
      </w:r>
      <w:r>
        <w:rPr>
          <w:spacing w:val="38"/>
        </w:rPr>
        <w:t xml:space="preserve"> </w:t>
      </w:r>
      <w:r>
        <w:t>систему</w:t>
      </w:r>
      <w:r>
        <w:rPr>
          <w:spacing w:val="32"/>
        </w:rPr>
        <w:t xml:space="preserve"> </w:t>
      </w:r>
      <w:r>
        <w:t>линейных</w:t>
      </w:r>
      <w:r>
        <w:rPr>
          <w:spacing w:val="40"/>
        </w:rPr>
        <w:t xml:space="preserve"> </w:t>
      </w:r>
      <w:r>
        <w:t>уравнений</w:t>
      </w:r>
      <w:r>
        <w:rPr>
          <w:spacing w:val="38"/>
        </w:rPr>
        <w:t xml:space="preserve"> </w:t>
      </w:r>
      <w:r>
        <w:t>по</w:t>
      </w:r>
      <w:r>
        <w:rPr>
          <w:spacing w:val="39"/>
        </w:rPr>
        <w:t xml:space="preserve"> </w:t>
      </w:r>
      <w:r>
        <w:t>условию задачи, интерпретировать в соответствии с контекстом задачи полученный результат.</w:t>
      </w:r>
    </w:p>
    <w:p w:rsidR="005B40CF" w:rsidRDefault="00540B02">
      <w:pPr>
        <w:pStyle w:val="a5"/>
        <w:numPr>
          <w:ilvl w:val="2"/>
          <w:numId w:val="87"/>
        </w:numPr>
        <w:tabs>
          <w:tab w:val="left" w:pos="1448"/>
        </w:tabs>
        <w:ind w:right="7203" w:firstLine="0"/>
        <w:rPr>
          <w:sz w:val="24"/>
        </w:rPr>
      </w:pPr>
      <w:r>
        <w:rPr>
          <w:spacing w:val="-2"/>
          <w:sz w:val="24"/>
        </w:rPr>
        <w:t xml:space="preserve">Функции. </w:t>
      </w:r>
      <w:r>
        <w:rPr>
          <w:sz w:val="24"/>
        </w:rPr>
        <w:t>Координаты</w:t>
      </w:r>
      <w:r>
        <w:rPr>
          <w:spacing w:val="-15"/>
          <w:sz w:val="24"/>
        </w:rPr>
        <w:t xml:space="preserve"> </w:t>
      </w:r>
      <w:r>
        <w:rPr>
          <w:sz w:val="24"/>
        </w:rPr>
        <w:t>и</w:t>
      </w:r>
      <w:r>
        <w:rPr>
          <w:spacing w:val="-15"/>
          <w:sz w:val="24"/>
        </w:rPr>
        <w:t xml:space="preserve"> </w:t>
      </w:r>
      <w:r>
        <w:rPr>
          <w:sz w:val="24"/>
        </w:rPr>
        <w:t>графики.</w:t>
      </w:r>
    </w:p>
    <w:p w:rsidR="005B40CF" w:rsidRDefault="00540B02">
      <w:pPr>
        <w:pStyle w:val="a3"/>
        <w:jc w:val="left"/>
      </w:pPr>
      <w:r>
        <w:t>Изображать</w:t>
      </w:r>
      <w:r>
        <w:rPr>
          <w:spacing w:val="40"/>
        </w:rPr>
        <w:t xml:space="preserve"> </w:t>
      </w:r>
      <w:r>
        <w:t>на</w:t>
      </w:r>
      <w:r>
        <w:rPr>
          <w:spacing w:val="40"/>
        </w:rPr>
        <w:t xml:space="preserve"> </w:t>
      </w:r>
      <w:r>
        <w:t>координатной</w:t>
      </w:r>
      <w:r>
        <w:rPr>
          <w:spacing w:val="40"/>
        </w:rPr>
        <w:t xml:space="preserve"> </w:t>
      </w:r>
      <w:r>
        <w:t>прямой</w:t>
      </w:r>
      <w:r>
        <w:rPr>
          <w:spacing w:val="40"/>
        </w:rPr>
        <w:t xml:space="preserve"> </w:t>
      </w:r>
      <w:r>
        <w:t>точки,</w:t>
      </w:r>
      <w:r>
        <w:rPr>
          <w:spacing w:val="40"/>
        </w:rPr>
        <w:t xml:space="preserve"> </w:t>
      </w:r>
      <w:r>
        <w:t>соответствующие</w:t>
      </w:r>
      <w:r>
        <w:rPr>
          <w:spacing w:val="40"/>
        </w:rPr>
        <w:t xml:space="preserve"> </w:t>
      </w:r>
      <w:r>
        <w:t>заданным</w:t>
      </w:r>
      <w:r>
        <w:rPr>
          <w:spacing w:val="40"/>
        </w:rPr>
        <w:t xml:space="preserve"> </w:t>
      </w:r>
      <w:r>
        <w:t>координатам,</w:t>
      </w:r>
      <w:r>
        <w:rPr>
          <w:spacing w:val="40"/>
        </w:rPr>
        <w:t xml:space="preserve"> </w:t>
      </w:r>
      <w:r>
        <w:t>лучи, отрезки, интервалы, записывать числовые промежутки на алгебраическом языке.</w:t>
      </w:r>
    </w:p>
    <w:p w:rsidR="005B40CF" w:rsidRDefault="00540B02">
      <w:pPr>
        <w:pStyle w:val="a3"/>
        <w:ind w:left="849" w:right="1921" w:firstLine="0"/>
        <w:jc w:val="left"/>
      </w:pPr>
      <w:r>
        <w:t>Отмечать</w:t>
      </w:r>
      <w:r>
        <w:rPr>
          <w:spacing w:val="-5"/>
        </w:rPr>
        <w:t xml:space="preserve"> </w:t>
      </w:r>
      <w:r>
        <w:t>в</w:t>
      </w:r>
      <w:r>
        <w:rPr>
          <w:spacing w:val="-6"/>
        </w:rPr>
        <w:t xml:space="preserve"> </w:t>
      </w:r>
      <w:r>
        <w:t>координатной</w:t>
      </w:r>
      <w:r>
        <w:rPr>
          <w:spacing w:val="-5"/>
        </w:rPr>
        <w:t xml:space="preserve"> </w:t>
      </w:r>
      <w:r>
        <w:t>плоскости</w:t>
      </w:r>
      <w:r>
        <w:rPr>
          <w:spacing w:val="-6"/>
        </w:rPr>
        <w:t xml:space="preserve"> </w:t>
      </w:r>
      <w:r>
        <w:t>точки</w:t>
      </w:r>
      <w:r>
        <w:rPr>
          <w:spacing w:val="-6"/>
        </w:rPr>
        <w:t xml:space="preserve"> </w:t>
      </w:r>
      <w:r>
        <w:t>по</w:t>
      </w:r>
      <w:r>
        <w:rPr>
          <w:spacing w:val="-7"/>
        </w:rPr>
        <w:t xml:space="preserve"> </w:t>
      </w:r>
      <w:r>
        <w:t>заданным</w:t>
      </w:r>
      <w:r>
        <w:rPr>
          <w:spacing w:val="-6"/>
        </w:rPr>
        <w:t xml:space="preserve"> </w:t>
      </w:r>
      <w:r>
        <w:t xml:space="preserve">координатам. </w:t>
      </w:r>
      <w:r>
        <w:rPr>
          <w:spacing w:val="-2"/>
        </w:rPr>
        <w:t>Функции.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pPr>
      <w:r>
        <w:lastRenderedPageBreak/>
        <w:t>Строить</w:t>
      </w:r>
      <w:r>
        <w:rPr>
          <w:spacing w:val="-4"/>
        </w:rPr>
        <w:t xml:space="preserve"> </w:t>
      </w:r>
      <w:r>
        <w:t>графики</w:t>
      </w:r>
      <w:r>
        <w:rPr>
          <w:spacing w:val="-4"/>
        </w:rPr>
        <w:t xml:space="preserve"> </w:t>
      </w:r>
      <w:r>
        <w:t>линейных</w:t>
      </w:r>
      <w:r>
        <w:rPr>
          <w:spacing w:val="-3"/>
        </w:rPr>
        <w:t xml:space="preserve"> </w:t>
      </w:r>
      <w:r>
        <w:rPr>
          <w:spacing w:val="-2"/>
        </w:rPr>
        <w:t>функций.</w:t>
      </w:r>
    </w:p>
    <w:p w:rsidR="005B40CF" w:rsidRDefault="00540B02">
      <w:pPr>
        <w:pStyle w:val="a3"/>
        <w:ind w:right="147"/>
      </w:pPr>
      <w:r>
        <w:t>Описывать с помощью функций известные зависимости между величинами: скорость, время, расстояние, цена, количество, стоимость, производительность, время, объѐм работы.</w:t>
      </w:r>
    </w:p>
    <w:p w:rsidR="005B40CF" w:rsidRDefault="00540B02">
      <w:pPr>
        <w:pStyle w:val="a3"/>
        <w:ind w:left="849" w:firstLine="0"/>
      </w:pPr>
      <w:r>
        <w:t>Находить</w:t>
      </w:r>
      <w:r>
        <w:rPr>
          <w:spacing w:val="-5"/>
        </w:rPr>
        <w:t xml:space="preserve"> </w:t>
      </w:r>
      <w:r>
        <w:t>значение</w:t>
      </w:r>
      <w:r>
        <w:rPr>
          <w:spacing w:val="-4"/>
        </w:rPr>
        <w:t xml:space="preserve"> </w:t>
      </w:r>
      <w:r>
        <w:t>функции</w:t>
      </w:r>
      <w:r>
        <w:rPr>
          <w:spacing w:val="-3"/>
        </w:rPr>
        <w:t xml:space="preserve"> </w:t>
      </w:r>
      <w:r>
        <w:t>по</w:t>
      </w:r>
      <w:r>
        <w:rPr>
          <w:spacing w:val="-6"/>
        </w:rPr>
        <w:t xml:space="preserve"> </w:t>
      </w:r>
      <w:r>
        <w:t>значению</w:t>
      </w:r>
      <w:r>
        <w:rPr>
          <w:spacing w:val="-3"/>
        </w:rPr>
        <w:t xml:space="preserve"> </w:t>
      </w:r>
      <w:r>
        <w:t>еѐ</w:t>
      </w:r>
      <w:r>
        <w:rPr>
          <w:spacing w:val="-3"/>
        </w:rPr>
        <w:t xml:space="preserve"> </w:t>
      </w:r>
      <w:r>
        <w:rPr>
          <w:spacing w:val="-2"/>
        </w:rPr>
        <w:t>аргумента.</w:t>
      </w:r>
    </w:p>
    <w:p w:rsidR="005B40CF" w:rsidRDefault="00540B02">
      <w:pPr>
        <w:pStyle w:val="a3"/>
        <w:ind w:right="144"/>
      </w:pPr>
      <w:r>
        <w:t>Понимать графический способ представления и анализа информации, извлекать и интерпретировать информацию из графиков реальных процессов и зависимостей.</w:t>
      </w:r>
    </w:p>
    <w:p w:rsidR="005B40CF" w:rsidRDefault="00540B02">
      <w:pPr>
        <w:pStyle w:val="a3"/>
        <w:ind w:right="150"/>
      </w:pPr>
      <w:r>
        <w:t>Использовать свойства функций для анализа графиков реальных зависимостей (нули функции, промежутки знакопостоянства функции, промежутки возрастания и убывания функции, наибольшее и наименьшее значения функции).</w:t>
      </w:r>
    </w:p>
    <w:p w:rsidR="005B40CF" w:rsidRDefault="00540B02">
      <w:pPr>
        <w:pStyle w:val="a3"/>
        <w:ind w:right="147"/>
      </w:pPr>
      <w:r>
        <w:t>Использовать графики для исследования процессов и зависимостей, при решении задач из других учебных предметов и реальной жизни.</w:t>
      </w:r>
    </w:p>
    <w:p w:rsidR="005B40CF" w:rsidRDefault="00540B02">
      <w:pPr>
        <w:pStyle w:val="a5"/>
        <w:numPr>
          <w:ilvl w:val="1"/>
          <w:numId w:val="87"/>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8 </w:t>
      </w:r>
      <w:r>
        <w:rPr>
          <w:spacing w:val="-2"/>
          <w:sz w:val="24"/>
        </w:rPr>
        <w:t>классе.</w:t>
      </w:r>
    </w:p>
    <w:p w:rsidR="005B40CF" w:rsidRDefault="00540B02">
      <w:pPr>
        <w:pStyle w:val="a5"/>
        <w:numPr>
          <w:ilvl w:val="2"/>
          <w:numId w:val="87"/>
        </w:numPr>
        <w:tabs>
          <w:tab w:val="left" w:pos="1448"/>
        </w:tabs>
        <w:ind w:right="6888" w:firstLine="0"/>
        <w:jc w:val="both"/>
        <w:rPr>
          <w:sz w:val="24"/>
        </w:rPr>
      </w:pPr>
      <w:r>
        <w:rPr>
          <w:sz w:val="24"/>
        </w:rPr>
        <w:t>Числа</w:t>
      </w:r>
      <w:r>
        <w:rPr>
          <w:spacing w:val="-17"/>
          <w:sz w:val="24"/>
        </w:rPr>
        <w:t xml:space="preserve"> </w:t>
      </w:r>
      <w:r>
        <w:rPr>
          <w:sz w:val="24"/>
        </w:rPr>
        <w:t>и</w:t>
      </w:r>
      <w:r>
        <w:rPr>
          <w:spacing w:val="-15"/>
          <w:sz w:val="24"/>
        </w:rPr>
        <w:t xml:space="preserve"> </w:t>
      </w:r>
      <w:r>
        <w:rPr>
          <w:sz w:val="24"/>
        </w:rPr>
        <w:t>вычисления. Иррациональные числа.</w:t>
      </w:r>
    </w:p>
    <w:p w:rsidR="005B40CF" w:rsidRDefault="00540B02">
      <w:pPr>
        <w:pStyle w:val="a3"/>
        <w:ind w:left="849" w:firstLine="0"/>
      </w:pPr>
      <w:r>
        <w:t>Понимать</w:t>
      </w:r>
      <w:r>
        <w:rPr>
          <w:spacing w:val="-6"/>
        </w:rPr>
        <w:t xml:space="preserve"> </w:t>
      </w:r>
      <w:r>
        <w:t>и</w:t>
      </w:r>
      <w:r>
        <w:rPr>
          <w:spacing w:val="-5"/>
        </w:rPr>
        <w:t xml:space="preserve"> </w:t>
      </w:r>
      <w:r>
        <w:t>использовать</w:t>
      </w:r>
      <w:r>
        <w:rPr>
          <w:spacing w:val="-4"/>
        </w:rPr>
        <w:t xml:space="preserve"> </w:t>
      </w:r>
      <w:r>
        <w:t>представления</w:t>
      </w:r>
      <w:r>
        <w:rPr>
          <w:spacing w:val="-3"/>
        </w:rPr>
        <w:t xml:space="preserve"> </w:t>
      </w:r>
      <w:r>
        <w:t>о</w:t>
      </w:r>
      <w:r>
        <w:rPr>
          <w:spacing w:val="-4"/>
        </w:rPr>
        <w:t xml:space="preserve"> </w:t>
      </w:r>
      <w:r>
        <w:t>расширении</w:t>
      </w:r>
      <w:r>
        <w:rPr>
          <w:spacing w:val="-3"/>
        </w:rPr>
        <w:t xml:space="preserve"> </w:t>
      </w:r>
      <w:r>
        <w:t>числовых</w:t>
      </w:r>
      <w:r>
        <w:rPr>
          <w:spacing w:val="-2"/>
        </w:rPr>
        <w:t xml:space="preserve"> множеств.</w:t>
      </w:r>
    </w:p>
    <w:p w:rsidR="005B40CF" w:rsidRDefault="00540B02">
      <w:pPr>
        <w:pStyle w:val="a3"/>
        <w:spacing w:before="1"/>
        <w:ind w:right="144"/>
      </w:pPr>
      <w:r>
        <w:t>Оперировать понятиями: квадратный корень, арифметический квадратный корень, иррациональное число, находить, оценивать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p w:rsidR="005B40CF" w:rsidRDefault="00540B02">
      <w:pPr>
        <w:pStyle w:val="a3"/>
        <w:ind w:right="144"/>
      </w:pPr>
      <w:r>
        <w:t>Использовать начальные представления о множестве действительных чисел для сравнения, округления и вычислений, изображать действительные числа точками на координатной прямой.</w:t>
      </w:r>
    </w:p>
    <w:p w:rsidR="005B40CF" w:rsidRDefault="00540B02">
      <w:pPr>
        <w:pStyle w:val="a3"/>
        <w:ind w:right="148"/>
      </w:pPr>
      <w:r>
        <w:t>Использовать записи больших и малых чисел с помощью десятичных дробей и степеней числа 10, записывать и округлять числовые значения реальных величин с использованием разных систем измерений.</w:t>
      </w:r>
    </w:p>
    <w:p w:rsidR="005B40CF" w:rsidRDefault="00540B02">
      <w:pPr>
        <w:pStyle w:val="a3"/>
        <w:ind w:left="849" w:firstLine="0"/>
        <w:jc w:val="left"/>
      </w:pPr>
      <w:r>
        <w:rPr>
          <w:spacing w:val="-2"/>
        </w:rPr>
        <w:t>Делимость.</w:t>
      </w:r>
    </w:p>
    <w:p w:rsidR="005B40CF" w:rsidRDefault="00540B02">
      <w:pPr>
        <w:pStyle w:val="a3"/>
        <w:jc w:val="left"/>
      </w:pPr>
      <w:r>
        <w:t>Оперировать</w:t>
      </w:r>
      <w:r>
        <w:rPr>
          <w:spacing w:val="40"/>
        </w:rPr>
        <w:t xml:space="preserve"> </w:t>
      </w:r>
      <w:r>
        <w:t>понятием</w:t>
      </w:r>
      <w:r>
        <w:rPr>
          <w:spacing w:val="40"/>
        </w:rPr>
        <w:t xml:space="preserve"> </w:t>
      </w:r>
      <w:r>
        <w:t>остатка</w:t>
      </w:r>
      <w:r>
        <w:rPr>
          <w:spacing w:val="40"/>
        </w:rPr>
        <w:t xml:space="preserve"> </w:t>
      </w:r>
      <w:r>
        <w:t>по</w:t>
      </w:r>
      <w:r>
        <w:rPr>
          <w:spacing w:val="40"/>
        </w:rPr>
        <w:t xml:space="preserve"> </w:t>
      </w:r>
      <w:r>
        <w:t>модулю,</w:t>
      </w:r>
      <w:r>
        <w:rPr>
          <w:spacing w:val="40"/>
        </w:rPr>
        <w:t xml:space="preserve"> </w:t>
      </w:r>
      <w:r>
        <w:t>применять</w:t>
      </w:r>
      <w:r>
        <w:rPr>
          <w:spacing w:val="40"/>
        </w:rPr>
        <w:t xml:space="preserve"> </w:t>
      </w:r>
      <w:r>
        <w:t>свойства</w:t>
      </w:r>
      <w:r>
        <w:rPr>
          <w:spacing w:val="40"/>
        </w:rPr>
        <w:t xml:space="preserve"> </w:t>
      </w:r>
      <w:r>
        <w:t>сравнений</w:t>
      </w:r>
      <w:r>
        <w:rPr>
          <w:spacing w:val="40"/>
        </w:rPr>
        <w:t xml:space="preserve"> </w:t>
      </w:r>
      <w:r>
        <w:t>по</w:t>
      </w:r>
      <w:r>
        <w:rPr>
          <w:spacing w:val="40"/>
        </w:rPr>
        <w:t xml:space="preserve"> </w:t>
      </w:r>
      <w:r>
        <w:t>модулю, находить остатки суммы и произведения по данному модулю.</w:t>
      </w:r>
    </w:p>
    <w:p w:rsidR="005B40CF" w:rsidRDefault="00540B02">
      <w:pPr>
        <w:pStyle w:val="a5"/>
        <w:numPr>
          <w:ilvl w:val="2"/>
          <w:numId w:val="87"/>
        </w:numPr>
        <w:tabs>
          <w:tab w:val="left" w:pos="1448"/>
        </w:tabs>
        <w:ind w:right="6061" w:firstLine="0"/>
        <w:rPr>
          <w:sz w:val="24"/>
        </w:rPr>
      </w:pPr>
      <w:r>
        <w:rPr>
          <w:sz w:val="24"/>
        </w:rPr>
        <w:t>Алгебраические выражения. Дробно-рациональные</w:t>
      </w:r>
      <w:r>
        <w:rPr>
          <w:spacing w:val="-15"/>
          <w:sz w:val="24"/>
        </w:rPr>
        <w:t xml:space="preserve"> </w:t>
      </w:r>
      <w:r>
        <w:rPr>
          <w:sz w:val="24"/>
        </w:rPr>
        <w:t>выражения.</w:t>
      </w:r>
    </w:p>
    <w:p w:rsidR="005B40CF" w:rsidRDefault="00540B02">
      <w:pPr>
        <w:pStyle w:val="a3"/>
        <w:spacing w:before="1"/>
        <w:ind w:left="849" w:right="150" w:firstLine="0"/>
        <w:jc w:val="left"/>
      </w:pPr>
      <w:r>
        <w:t>Находить</w:t>
      </w:r>
      <w:r>
        <w:rPr>
          <w:spacing w:val="-5"/>
        </w:rPr>
        <w:t xml:space="preserve"> </w:t>
      </w:r>
      <w:r>
        <w:t>допустимые</w:t>
      </w:r>
      <w:r>
        <w:rPr>
          <w:spacing w:val="-7"/>
        </w:rPr>
        <w:t xml:space="preserve"> </w:t>
      </w:r>
      <w:r>
        <w:t>значения</w:t>
      </w:r>
      <w:r>
        <w:rPr>
          <w:spacing w:val="-5"/>
        </w:rPr>
        <w:t xml:space="preserve"> </w:t>
      </w:r>
      <w:r>
        <w:t>переменных</w:t>
      </w:r>
      <w:r>
        <w:rPr>
          <w:spacing w:val="-4"/>
        </w:rPr>
        <w:t xml:space="preserve"> </w:t>
      </w:r>
      <w:r>
        <w:t>в</w:t>
      </w:r>
      <w:r>
        <w:rPr>
          <w:spacing w:val="-8"/>
        </w:rPr>
        <w:t xml:space="preserve"> </w:t>
      </w:r>
      <w:r>
        <w:t>дробно-рациональных</w:t>
      </w:r>
      <w:r>
        <w:rPr>
          <w:spacing w:val="-6"/>
        </w:rPr>
        <w:t xml:space="preserve"> </w:t>
      </w:r>
      <w:r>
        <w:t>выражениях. Применять основное свойство рациональной дроби.</w:t>
      </w:r>
    </w:p>
    <w:p w:rsidR="005B40CF" w:rsidRDefault="00540B02">
      <w:pPr>
        <w:pStyle w:val="a3"/>
        <w:tabs>
          <w:tab w:val="left" w:pos="2203"/>
          <w:tab w:val="left" w:pos="3599"/>
          <w:tab w:val="left" w:pos="5419"/>
          <w:tab w:val="left" w:pos="6348"/>
          <w:tab w:val="left" w:pos="6676"/>
          <w:tab w:val="left" w:pos="7688"/>
          <w:tab w:val="left" w:pos="9295"/>
        </w:tabs>
        <w:ind w:right="148"/>
        <w:jc w:val="left"/>
      </w:pPr>
      <w:r>
        <w:rPr>
          <w:spacing w:val="-2"/>
        </w:rPr>
        <w:t>Выполнять</w:t>
      </w:r>
      <w:r>
        <w:tab/>
      </w:r>
      <w:r>
        <w:rPr>
          <w:spacing w:val="-2"/>
        </w:rPr>
        <w:t>приведение</w:t>
      </w:r>
      <w:r>
        <w:tab/>
      </w:r>
      <w:r>
        <w:rPr>
          <w:spacing w:val="-2"/>
        </w:rPr>
        <w:t>алгебраических</w:t>
      </w:r>
      <w:r>
        <w:tab/>
      </w:r>
      <w:r>
        <w:rPr>
          <w:spacing w:val="-2"/>
        </w:rPr>
        <w:t>дробей</w:t>
      </w:r>
      <w:r>
        <w:tab/>
      </w:r>
      <w:r>
        <w:rPr>
          <w:spacing w:val="-10"/>
        </w:rPr>
        <w:t>к</w:t>
      </w:r>
      <w:r>
        <w:tab/>
      </w:r>
      <w:r>
        <w:rPr>
          <w:spacing w:val="-2"/>
        </w:rPr>
        <w:t>общему</w:t>
      </w:r>
      <w:r>
        <w:tab/>
      </w:r>
      <w:r>
        <w:rPr>
          <w:spacing w:val="-2"/>
        </w:rPr>
        <w:t>знаменателю,</w:t>
      </w:r>
      <w:r>
        <w:tab/>
      </w:r>
      <w:r>
        <w:rPr>
          <w:spacing w:val="-2"/>
        </w:rPr>
        <w:t xml:space="preserve">сложение, </w:t>
      </w:r>
      <w:r>
        <w:t>умножение, деление алгебраических дробей.</w:t>
      </w:r>
    </w:p>
    <w:p w:rsidR="005B40CF" w:rsidRDefault="00540B02">
      <w:pPr>
        <w:pStyle w:val="a3"/>
        <w:ind w:left="849" w:firstLine="0"/>
        <w:jc w:val="left"/>
      </w:pPr>
      <w:r>
        <w:t>Выполнять</w:t>
      </w:r>
      <w:r>
        <w:rPr>
          <w:spacing w:val="-8"/>
        </w:rPr>
        <w:t xml:space="preserve"> </w:t>
      </w:r>
      <w:r>
        <w:t>тождественные</w:t>
      </w:r>
      <w:r>
        <w:rPr>
          <w:spacing w:val="-8"/>
        </w:rPr>
        <w:t xml:space="preserve"> </w:t>
      </w:r>
      <w:r>
        <w:t>преобразования</w:t>
      </w:r>
      <w:r>
        <w:rPr>
          <w:spacing w:val="-6"/>
        </w:rPr>
        <w:t xml:space="preserve"> </w:t>
      </w:r>
      <w:r>
        <w:t>рациональных</w:t>
      </w:r>
      <w:r>
        <w:rPr>
          <w:spacing w:val="-3"/>
        </w:rPr>
        <w:t xml:space="preserve"> </w:t>
      </w:r>
      <w:r>
        <w:rPr>
          <w:spacing w:val="-2"/>
        </w:rPr>
        <w:t>выражений.</w:t>
      </w:r>
    </w:p>
    <w:p w:rsidR="005B40CF" w:rsidRDefault="00540B02">
      <w:pPr>
        <w:pStyle w:val="a3"/>
        <w:jc w:val="left"/>
      </w:pPr>
      <w:r>
        <w:t>Применять</w:t>
      </w:r>
      <w:r>
        <w:rPr>
          <w:spacing w:val="80"/>
        </w:rPr>
        <w:t xml:space="preserve"> </w:t>
      </w:r>
      <w:r>
        <w:t>преобразования</w:t>
      </w:r>
      <w:r>
        <w:rPr>
          <w:spacing w:val="80"/>
        </w:rPr>
        <w:t xml:space="preserve"> </w:t>
      </w:r>
      <w:r>
        <w:t>выражений</w:t>
      </w:r>
      <w:r>
        <w:rPr>
          <w:spacing w:val="80"/>
        </w:rPr>
        <w:t xml:space="preserve"> </w:t>
      </w:r>
      <w:r>
        <w:t>для</w:t>
      </w:r>
      <w:r>
        <w:rPr>
          <w:spacing w:val="80"/>
        </w:rPr>
        <w:t xml:space="preserve"> </w:t>
      </w:r>
      <w:r>
        <w:t>решения</w:t>
      </w:r>
      <w:r>
        <w:rPr>
          <w:spacing w:val="80"/>
        </w:rPr>
        <w:t xml:space="preserve"> </w:t>
      </w:r>
      <w:r>
        <w:t>различных</w:t>
      </w:r>
      <w:r>
        <w:rPr>
          <w:spacing w:val="80"/>
        </w:rPr>
        <w:t xml:space="preserve"> </w:t>
      </w:r>
      <w:r>
        <w:t>задач</w:t>
      </w:r>
      <w:r>
        <w:rPr>
          <w:spacing w:val="80"/>
        </w:rPr>
        <w:t xml:space="preserve"> </w:t>
      </w:r>
      <w:r>
        <w:t>из</w:t>
      </w:r>
      <w:r>
        <w:rPr>
          <w:spacing w:val="80"/>
        </w:rPr>
        <w:t xml:space="preserve"> </w:t>
      </w:r>
      <w:r>
        <w:t>математики, смежных предметов, из реальной практики.</w:t>
      </w:r>
    </w:p>
    <w:p w:rsidR="005B40CF" w:rsidRDefault="00540B02">
      <w:pPr>
        <w:pStyle w:val="a3"/>
        <w:ind w:left="849" w:firstLine="0"/>
        <w:jc w:val="left"/>
      </w:pPr>
      <w:r>
        <w:rPr>
          <w:spacing w:val="-2"/>
        </w:rPr>
        <w:t>Степени.</w:t>
      </w:r>
    </w:p>
    <w:p w:rsidR="005B40CF" w:rsidRDefault="00540B02">
      <w:pPr>
        <w:pStyle w:val="a3"/>
        <w:jc w:val="left"/>
      </w:pPr>
      <w:r>
        <w:t>Применять понятие степени с целым показателем, выполнять преобразования выражений, содержащих степени с целым показателем.</w:t>
      </w:r>
    </w:p>
    <w:p w:rsidR="005B40CF" w:rsidRDefault="00540B02">
      <w:pPr>
        <w:pStyle w:val="a3"/>
        <w:ind w:left="849" w:firstLine="0"/>
        <w:jc w:val="left"/>
      </w:pPr>
      <w:r>
        <w:t>Иррациональные</w:t>
      </w:r>
      <w:r>
        <w:rPr>
          <w:spacing w:val="-7"/>
        </w:rPr>
        <w:t xml:space="preserve"> </w:t>
      </w:r>
      <w:r>
        <w:rPr>
          <w:spacing w:val="-2"/>
        </w:rPr>
        <w:t>выражения.</w:t>
      </w:r>
    </w:p>
    <w:p w:rsidR="005B40CF" w:rsidRDefault="00540B02">
      <w:pPr>
        <w:pStyle w:val="a3"/>
        <w:jc w:val="left"/>
      </w:pPr>
      <w:r>
        <w:t>Находить</w:t>
      </w:r>
      <w:r>
        <w:rPr>
          <w:spacing w:val="31"/>
        </w:rPr>
        <w:t xml:space="preserve"> </w:t>
      </w:r>
      <w:r>
        <w:t>допустимые</w:t>
      </w:r>
      <w:r>
        <w:rPr>
          <w:spacing w:val="32"/>
        </w:rPr>
        <w:t xml:space="preserve"> </w:t>
      </w:r>
      <w:r>
        <w:t>значения</w:t>
      </w:r>
      <w:r>
        <w:rPr>
          <w:spacing w:val="30"/>
        </w:rPr>
        <w:t xml:space="preserve"> </w:t>
      </w:r>
      <w:r>
        <w:t>переменных</w:t>
      </w:r>
      <w:r>
        <w:rPr>
          <w:spacing w:val="35"/>
        </w:rPr>
        <w:t xml:space="preserve"> </w:t>
      </w:r>
      <w:r>
        <w:t>в</w:t>
      </w:r>
      <w:r>
        <w:rPr>
          <w:spacing w:val="30"/>
        </w:rPr>
        <w:t xml:space="preserve"> </w:t>
      </w:r>
      <w:r>
        <w:t>выражениях,</w:t>
      </w:r>
      <w:r>
        <w:rPr>
          <w:spacing w:val="30"/>
        </w:rPr>
        <w:t xml:space="preserve"> </w:t>
      </w:r>
      <w:r>
        <w:t>содержащих</w:t>
      </w:r>
      <w:r>
        <w:rPr>
          <w:spacing w:val="32"/>
        </w:rPr>
        <w:t xml:space="preserve"> </w:t>
      </w:r>
      <w:r>
        <w:t>арифметические квадратные корни.</w:t>
      </w:r>
    </w:p>
    <w:p w:rsidR="005B40CF" w:rsidRDefault="00540B02">
      <w:pPr>
        <w:pStyle w:val="a3"/>
        <w:ind w:left="849" w:firstLine="0"/>
        <w:jc w:val="left"/>
      </w:pPr>
      <w:r>
        <w:t>Выполнять</w:t>
      </w:r>
      <w:r>
        <w:rPr>
          <w:spacing w:val="-9"/>
        </w:rPr>
        <w:t xml:space="preserve"> </w:t>
      </w:r>
      <w:r>
        <w:t>преобразования</w:t>
      </w:r>
      <w:r>
        <w:rPr>
          <w:spacing w:val="-6"/>
        </w:rPr>
        <w:t xml:space="preserve"> </w:t>
      </w:r>
      <w:r>
        <w:t>иррациональных</w:t>
      </w:r>
      <w:r>
        <w:rPr>
          <w:spacing w:val="-6"/>
        </w:rPr>
        <w:t xml:space="preserve"> </w:t>
      </w:r>
      <w:r>
        <w:t>выражений,</w:t>
      </w:r>
      <w:r>
        <w:rPr>
          <w:spacing w:val="-6"/>
        </w:rPr>
        <w:t xml:space="preserve"> </w:t>
      </w:r>
      <w:r>
        <w:t>используя</w:t>
      </w:r>
      <w:r>
        <w:rPr>
          <w:spacing w:val="-6"/>
        </w:rPr>
        <w:t xml:space="preserve"> </w:t>
      </w:r>
      <w:r>
        <w:t>свойства</w:t>
      </w:r>
      <w:r>
        <w:rPr>
          <w:spacing w:val="-8"/>
        </w:rPr>
        <w:t xml:space="preserve"> </w:t>
      </w:r>
      <w:r>
        <w:rPr>
          <w:spacing w:val="-2"/>
        </w:rPr>
        <w:t>корней.</w:t>
      </w:r>
    </w:p>
    <w:p w:rsidR="005B40CF" w:rsidRDefault="00540B02">
      <w:pPr>
        <w:pStyle w:val="a5"/>
        <w:numPr>
          <w:ilvl w:val="2"/>
          <w:numId w:val="87"/>
        </w:numPr>
        <w:tabs>
          <w:tab w:val="left" w:pos="1448"/>
        </w:tabs>
        <w:spacing w:before="1"/>
        <w:ind w:right="6380" w:firstLine="0"/>
        <w:rPr>
          <w:sz w:val="24"/>
        </w:rPr>
      </w:pPr>
      <w:r>
        <w:rPr>
          <w:sz w:val="24"/>
        </w:rPr>
        <w:t>Уравнения</w:t>
      </w:r>
      <w:r>
        <w:rPr>
          <w:spacing w:val="-15"/>
          <w:sz w:val="24"/>
        </w:rPr>
        <w:t xml:space="preserve"> </w:t>
      </w:r>
      <w:r>
        <w:rPr>
          <w:sz w:val="24"/>
        </w:rPr>
        <w:t>и</w:t>
      </w:r>
      <w:r>
        <w:rPr>
          <w:spacing w:val="-15"/>
          <w:sz w:val="24"/>
        </w:rPr>
        <w:t xml:space="preserve"> </w:t>
      </w:r>
      <w:r>
        <w:rPr>
          <w:sz w:val="24"/>
        </w:rPr>
        <w:t>неравенства. Решать квадратные уравнения.</w:t>
      </w:r>
    </w:p>
    <w:p w:rsidR="005B40CF" w:rsidRDefault="00540B02">
      <w:pPr>
        <w:pStyle w:val="a3"/>
        <w:ind w:left="849" w:firstLine="0"/>
      </w:pPr>
      <w:r>
        <w:t>Решать</w:t>
      </w:r>
      <w:r>
        <w:rPr>
          <w:spacing w:val="-7"/>
        </w:rPr>
        <w:t xml:space="preserve"> </w:t>
      </w:r>
      <w:r>
        <w:t>дробно-рациональные</w:t>
      </w:r>
      <w:r>
        <w:rPr>
          <w:spacing w:val="-6"/>
        </w:rPr>
        <w:t xml:space="preserve"> </w:t>
      </w:r>
      <w:r>
        <w:rPr>
          <w:spacing w:val="-2"/>
        </w:rPr>
        <w:t>уравнения.</w:t>
      </w:r>
    </w:p>
    <w:p w:rsidR="005B40CF" w:rsidRDefault="00540B02">
      <w:pPr>
        <w:pStyle w:val="a3"/>
        <w:ind w:right="143"/>
      </w:pPr>
      <w:r>
        <w:t xml:space="preserve">Решать линейные уравнения с параметрами, несложные системы линейных уравнений с </w:t>
      </w:r>
      <w:r>
        <w:rPr>
          <w:spacing w:val="-2"/>
        </w:rPr>
        <w:t>параметрами.</w:t>
      </w:r>
    </w:p>
    <w:p w:rsidR="005B40CF" w:rsidRDefault="00540B02">
      <w:pPr>
        <w:pStyle w:val="a3"/>
        <w:ind w:right="146"/>
      </w:pPr>
      <w:r>
        <w:t>Проводить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lastRenderedPageBreak/>
        <w:t>Переходить от словесной формулировки задачи к еѐ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p w:rsidR="005B40CF" w:rsidRDefault="00540B02">
      <w:pPr>
        <w:pStyle w:val="a3"/>
        <w:ind w:right="141"/>
      </w:pPr>
      <w:r>
        <w:t>Применять свойства числовых неравенств для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p w:rsidR="005B40CF" w:rsidRDefault="00540B02">
      <w:pPr>
        <w:pStyle w:val="a5"/>
        <w:numPr>
          <w:ilvl w:val="2"/>
          <w:numId w:val="87"/>
        </w:numPr>
        <w:tabs>
          <w:tab w:val="left" w:pos="1448"/>
        </w:tabs>
        <w:ind w:left="1448" w:hanging="599"/>
        <w:jc w:val="both"/>
        <w:rPr>
          <w:sz w:val="24"/>
        </w:rPr>
      </w:pPr>
      <w:r>
        <w:rPr>
          <w:spacing w:val="-2"/>
          <w:sz w:val="24"/>
        </w:rPr>
        <w:t>Функции.</w:t>
      </w:r>
    </w:p>
    <w:p w:rsidR="005B40CF" w:rsidRDefault="00540B02">
      <w:pPr>
        <w:pStyle w:val="a3"/>
        <w:ind w:right="139"/>
      </w:pPr>
      <w:r>
        <w:t>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w:t>
      </w:r>
      <w:r>
        <w:rPr>
          <w:spacing w:val="40"/>
        </w:rPr>
        <w:t xml:space="preserve"> </w:t>
      </w:r>
      <w:r>
        <w:t>функции по еѐ графику.</w:t>
      </w:r>
    </w:p>
    <w:p w:rsidR="005B40CF" w:rsidRDefault="00540B02">
      <w:pPr>
        <w:pStyle w:val="a3"/>
        <w:spacing w:before="6"/>
        <w:ind w:left="0" w:firstLine="0"/>
        <w:jc w:val="left"/>
        <w:rPr>
          <w:sz w:val="6"/>
        </w:rPr>
      </w:pPr>
      <w:r>
        <w:rPr>
          <w:noProof/>
          <w:sz w:val="6"/>
          <w:lang w:eastAsia="ru-RU"/>
        </w:rPr>
        <mc:AlternateContent>
          <mc:Choice Requires="wps">
            <w:drawing>
              <wp:anchor distT="0" distB="0" distL="0" distR="0" simplePos="0" relativeHeight="487593472" behindDoc="1" locked="0" layoutInCell="1" allowOverlap="1">
                <wp:simplePos x="0" y="0"/>
                <wp:positionH relativeFrom="page">
                  <wp:posOffset>4595748</wp:posOffset>
                </wp:positionH>
                <wp:positionV relativeFrom="paragraph">
                  <wp:posOffset>63394</wp:posOffset>
                </wp:positionV>
                <wp:extent cx="119380" cy="1079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380" cy="10795"/>
                        </a:xfrm>
                        <a:custGeom>
                          <a:avLst/>
                          <a:gdLst/>
                          <a:ahLst/>
                          <a:cxnLst/>
                          <a:rect l="l" t="t" r="r" b="b"/>
                          <a:pathLst>
                            <a:path w="119380" h="10795">
                              <a:moveTo>
                                <a:pt x="118872" y="0"/>
                              </a:moveTo>
                              <a:lnTo>
                                <a:pt x="0" y="0"/>
                              </a:lnTo>
                              <a:lnTo>
                                <a:pt x="0" y="10668"/>
                              </a:lnTo>
                              <a:lnTo>
                                <a:pt x="118872" y="10668"/>
                              </a:lnTo>
                              <a:lnTo>
                                <a:pt x="1188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7B50C8" id="Graphic 14" o:spid="_x0000_s1026" style="position:absolute;margin-left:361.85pt;margin-top:5pt;width:9.4pt;height:.85pt;z-index:-15723008;visibility:visible;mso-wrap-style:square;mso-wrap-distance-left:0;mso-wrap-distance-top:0;mso-wrap-distance-right:0;mso-wrap-distance-bottom:0;mso-position-horizontal:absolute;mso-position-horizontal-relative:page;mso-position-vertical:absolute;mso-position-vertical-relative:text;v-text-anchor:top" coordsize="1193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" path="m118872,l,,,10668r118872,l118872,xe" fillcolor="black" stroked="f">
                <v:path arrowok="t"/>
                <w10:wrap type="topAndBottom" anchorx="page"/>
              </v:shape>
            </w:pict>
          </mc:Fallback>
        </mc:AlternateContent>
      </w:r>
    </w:p>
    <w:p w:rsidR="005B40CF" w:rsidRDefault="00540B02">
      <w:pPr>
        <w:pStyle w:val="a3"/>
        <w:spacing w:line="201" w:lineRule="exact"/>
        <w:ind w:left="849" w:firstLine="0"/>
        <w:jc w:val="left"/>
        <w:rPr>
          <w:position w:val="2"/>
        </w:rPr>
      </w:pPr>
      <w:r>
        <w:rPr>
          <w:position w:val="2"/>
        </w:rPr>
        <w:t>Строить</w:t>
      </w:r>
      <w:r>
        <w:rPr>
          <w:spacing w:val="59"/>
          <w:w w:val="150"/>
          <w:position w:val="2"/>
        </w:rPr>
        <w:t xml:space="preserve"> </w:t>
      </w:r>
      <w:r>
        <w:rPr>
          <w:position w:val="2"/>
        </w:rPr>
        <w:t>графики</w:t>
      </w:r>
      <w:r>
        <w:rPr>
          <w:spacing w:val="61"/>
          <w:w w:val="150"/>
          <w:position w:val="2"/>
        </w:rPr>
        <w:t xml:space="preserve"> </w:t>
      </w:r>
      <w:r>
        <w:rPr>
          <w:position w:val="2"/>
        </w:rPr>
        <w:t>функций</w:t>
      </w:r>
      <w:r>
        <w:rPr>
          <w:spacing w:val="62"/>
          <w:w w:val="150"/>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70"/>
          <w:position w:val="2"/>
        </w:rPr>
        <w:t xml:space="preserve"> </w:t>
      </w:r>
      <w:r>
        <w:rPr>
          <w:rFonts w:ascii="Cambria Math" w:eastAsia="Cambria Math" w:hAnsi="Cambria Math"/>
          <w:position w:val="2"/>
        </w:rPr>
        <w:t>𝑥</w:t>
      </w:r>
      <w:r>
        <w:rPr>
          <w:rFonts w:ascii="Cambria Math" w:eastAsia="Cambria Math" w:hAnsi="Cambria Math"/>
          <w:position w:val="2"/>
          <w:vertAlign w:val="superscript"/>
        </w:rPr>
        <w:t>2</w:t>
      </w:r>
      <w:r>
        <w:rPr>
          <w:rFonts w:ascii="Cambria Math" w:eastAsia="Cambria Math" w:hAnsi="Cambria Math"/>
          <w:position w:val="2"/>
        </w:rPr>
        <w:t>,</w:t>
      </w:r>
      <w:r>
        <w:rPr>
          <w:rFonts w:ascii="Cambria Math" w:eastAsia="Cambria Math" w:hAnsi="Cambria Math"/>
          <w:spacing w:val="-13"/>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70"/>
          <w:position w:val="2"/>
        </w:rPr>
        <w:t xml:space="preserve"> </w:t>
      </w:r>
      <w:r>
        <w:rPr>
          <w:rFonts w:ascii="Cambria Math" w:eastAsia="Cambria Math" w:hAnsi="Cambria Math"/>
          <w:position w:val="2"/>
        </w:rPr>
        <w:t>𝑥</w:t>
      </w:r>
      <w:r>
        <w:rPr>
          <w:rFonts w:ascii="Cambria Math" w:eastAsia="Cambria Math" w:hAnsi="Cambria Math"/>
          <w:position w:val="2"/>
          <w:vertAlign w:val="superscript"/>
        </w:rPr>
        <w:t>3</w:t>
      </w:r>
      <w:r>
        <w:rPr>
          <w:rFonts w:ascii="Cambria Math" w:eastAsia="Cambria Math" w:hAnsi="Cambria Math"/>
          <w:position w:val="2"/>
        </w:rPr>
        <w:t>,</w:t>
      </w:r>
      <w:r>
        <w:rPr>
          <w:rFonts w:ascii="Cambria Math" w:eastAsia="Cambria Math" w:hAnsi="Cambria Math"/>
          <w:spacing w:val="-13"/>
          <w:position w:val="2"/>
        </w:rPr>
        <w:t xml:space="preserve"> </w:t>
      </w:r>
      <w:r>
        <w:rPr>
          <w:rFonts w:ascii="Cambria Math" w:eastAsia="Cambria Math" w:hAnsi="Cambria Math"/>
          <w:position w:val="2"/>
        </w:rPr>
        <w:t>𝑦</w:t>
      </w:r>
      <w:r>
        <w:rPr>
          <w:rFonts w:ascii="Cambria Math" w:eastAsia="Cambria Math" w:hAnsi="Cambria Math"/>
          <w:spacing w:val="18"/>
          <w:position w:val="2"/>
        </w:rPr>
        <w:t xml:space="preserve"> </w:t>
      </w:r>
      <w:r>
        <w:rPr>
          <w:rFonts w:ascii="Cambria Math" w:eastAsia="Cambria Math" w:hAnsi="Cambria Math"/>
          <w:position w:val="2"/>
        </w:rPr>
        <w:t>=</w:t>
      </w:r>
      <w:r>
        <w:rPr>
          <w:rFonts w:ascii="Cambria Math" w:eastAsia="Cambria Math" w:hAnsi="Cambria Math"/>
          <w:spacing w:val="70"/>
          <w:position w:val="2"/>
        </w:rPr>
        <w:t xml:space="preserve"> </w:t>
      </w:r>
      <w:r>
        <w:rPr>
          <w:rFonts w:ascii="Cambria Math" w:eastAsia="Cambria Math" w:hAnsi="Cambria Math"/>
        </w:rPr>
        <w:t>√</w:t>
      </w:r>
      <w:r>
        <w:rPr>
          <w:rFonts w:ascii="Cambria Math" w:eastAsia="Cambria Math" w:hAnsi="Cambria Math"/>
          <w:position w:val="2"/>
        </w:rPr>
        <w:t>𝑥</w:t>
      </w:r>
      <w:r>
        <w:rPr>
          <w:rFonts w:ascii="Cambria Math" w:eastAsia="Cambria Math" w:hAnsi="Cambria Math"/>
          <w:spacing w:val="8"/>
          <w:position w:val="2"/>
        </w:rPr>
        <w:t xml:space="preserve"> </w:t>
      </w:r>
      <w:r>
        <w:rPr>
          <w:rFonts w:ascii="Cambria Math" w:eastAsia="Cambria Math" w:hAnsi="Cambria Math"/>
          <w:position w:val="2"/>
        </w:rPr>
        <w:t>,</w:t>
      </w:r>
      <w:r>
        <w:rPr>
          <w:rFonts w:ascii="Cambria Math" w:eastAsia="Cambria Math" w:hAnsi="Cambria Math"/>
          <w:spacing w:val="-13"/>
          <w:position w:val="2"/>
        </w:rPr>
        <w:t xml:space="preserve"> </w:t>
      </w:r>
      <w:r>
        <w:rPr>
          <w:rFonts w:ascii="Cambria Math" w:eastAsia="Cambria Math" w:hAnsi="Cambria Math"/>
          <w:position w:val="2"/>
        </w:rPr>
        <w:t>𝑦</w:t>
      </w:r>
      <w:r>
        <w:rPr>
          <w:rFonts w:ascii="Cambria Math" w:eastAsia="Cambria Math" w:hAnsi="Cambria Math"/>
          <w:spacing w:val="17"/>
          <w:position w:val="2"/>
        </w:rPr>
        <w:t xml:space="preserve"> </w:t>
      </w:r>
      <w:r>
        <w:rPr>
          <w:rFonts w:ascii="Cambria Math" w:eastAsia="Cambria Math" w:hAnsi="Cambria Math"/>
          <w:position w:val="2"/>
        </w:rPr>
        <w:t>=</w:t>
      </w:r>
      <w:r>
        <w:rPr>
          <w:rFonts w:ascii="Cambria Math" w:eastAsia="Cambria Math" w:hAnsi="Cambria Math"/>
          <w:spacing w:val="58"/>
          <w:position w:val="16"/>
          <w:sz w:val="17"/>
        </w:rPr>
        <w:t xml:space="preserve">   </w:t>
      </w:r>
      <w:r>
        <w:rPr>
          <w:rFonts w:ascii="Cambria Math" w:eastAsia="Cambria Math" w:hAnsi="Cambria Math"/>
          <w:position w:val="2"/>
        </w:rPr>
        <w:t>,</w:t>
      </w:r>
      <w:r>
        <w:rPr>
          <w:rFonts w:ascii="Cambria Math" w:eastAsia="Cambria Math" w:hAnsi="Cambria Math"/>
          <w:spacing w:val="-11"/>
          <w:position w:val="2"/>
        </w:rPr>
        <w:t xml:space="preserve"> </w:t>
      </w:r>
      <w:r>
        <w:rPr>
          <w:rFonts w:ascii="Cambria Math" w:eastAsia="Cambria Math" w:hAnsi="Cambria Math"/>
          <w:position w:val="2"/>
        </w:rPr>
        <w:t>𝑦</w:t>
      </w:r>
      <w:r>
        <w:rPr>
          <w:rFonts w:ascii="Cambria Math" w:eastAsia="Cambria Math" w:hAnsi="Cambria Math"/>
          <w:spacing w:val="21"/>
          <w:position w:val="2"/>
        </w:rPr>
        <w:t xml:space="preserve"> </w:t>
      </w:r>
      <w:r>
        <w:rPr>
          <w:rFonts w:ascii="Cambria Math" w:eastAsia="Cambria Math" w:hAnsi="Cambria Math"/>
          <w:position w:val="2"/>
        </w:rPr>
        <w:t>=</w:t>
      </w:r>
      <w:r>
        <w:rPr>
          <w:rFonts w:ascii="Cambria Math" w:eastAsia="Cambria Math" w:hAnsi="Cambria Math"/>
          <w:spacing w:val="13"/>
          <w:position w:val="2"/>
        </w:rPr>
        <w:t xml:space="preserve"> </w:t>
      </w:r>
      <w:r>
        <w:rPr>
          <w:rFonts w:ascii="Cambria Math" w:eastAsia="Cambria Math" w:hAnsi="Cambria Math"/>
          <w:position w:val="2"/>
        </w:rPr>
        <w:t>|𝑥|</w:t>
      </w:r>
      <w:r>
        <w:rPr>
          <w:position w:val="2"/>
        </w:rPr>
        <w:t>,</w:t>
      </w:r>
      <w:r>
        <w:rPr>
          <w:spacing w:val="60"/>
          <w:w w:val="150"/>
          <w:position w:val="2"/>
        </w:rPr>
        <w:t xml:space="preserve"> </w:t>
      </w:r>
      <w:r>
        <w:rPr>
          <w:position w:val="2"/>
        </w:rPr>
        <w:t>описывать</w:t>
      </w:r>
      <w:r>
        <w:rPr>
          <w:spacing w:val="60"/>
          <w:w w:val="150"/>
          <w:position w:val="2"/>
        </w:rPr>
        <w:t xml:space="preserve"> </w:t>
      </w:r>
      <w:r>
        <w:rPr>
          <w:spacing w:val="-2"/>
          <w:position w:val="2"/>
        </w:rPr>
        <w:t>свойства</w:t>
      </w:r>
    </w:p>
    <w:p w:rsidR="005B40CF" w:rsidRDefault="00540B02">
      <w:pPr>
        <w:spacing w:line="113" w:lineRule="exact"/>
        <w:ind w:right="3351"/>
        <w:jc w:val="right"/>
        <w:rPr>
          <w:rFonts w:ascii="Cambria Math" w:eastAsia="Cambria Math"/>
          <w:sz w:val="17"/>
        </w:rPr>
      </w:pPr>
      <w:r>
        <w:rPr>
          <w:rFonts w:ascii="Cambria Math" w:eastAsia="Cambria Math"/>
          <w:noProof/>
          <w:sz w:val="17"/>
          <w:lang w:eastAsia="ru-RU"/>
        </w:rPr>
        <mc:AlternateContent>
          <mc:Choice Requires="wps">
            <w:drawing>
              <wp:anchor distT="0" distB="0" distL="0" distR="0" simplePos="0" relativeHeight="480450560" behindDoc="1" locked="0" layoutInCell="1" allowOverlap="1">
                <wp:simplePos x="0" y="0"/>
                <wp:positionH relativeFrom="page">
                  <wp:posOffset>5091048</wp:posOffset>
                </wp:positionH>
                <wp:positionV relativeFrom="paragraph">
                  <wp:posOffset>-57844</wp:posOffset>
                </wp:positionV>
                <wp:extent cx="79375" cy="1079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0"/>
                              </a:moveTo>
                              <a:lnTo>
                                <a:pt x="0" y="0"/>
                              </a:lnTo>
                              <a:lnTo>
                                <a:pt x="0" y="10668"/>
                              </a:lnTo>
                              <a:lnTo>
                                <a:pt x="79248" y="10668"/>
                              </a:lnTo>
                              <a:lnTo>
                                <a:pt x="792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788986" id="Graphic 15" o:spid="_x0000_s1026" style="position:absolute;margin-left:400.85pt;margin-top:-4.55pt;width:6.25pt;height:.85pt;z-index:-22865920;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" path="m79248,l,,,10668r79248,l79248,xe" fillcolor="black" stroked="f">
                <v:path arrowok="t"/>
                <w10:wrap anchorx="page"/>
              </v:shape>
            </w:pict>
          </mc:Fallback>
        </mc:AlternateContent>
      </w:r>
      <w:r>
        <w:rPr>
          <w:rFonts w:ascii="Cambria Math" w:eastAsia="Cambria Math"/>
          <w:spacing w:val="-10"/>
          <w:w w:val="110"/>
          <w:sz w:val="17"/>
        </w:rPr>
        <w:t>𝑥</w:t>
      </w:r>
    </w:p>
    <w:p w:rsidR="005B40CF" w:rsidRDefault="00540B02">
      <w:pPr>
        <w:pStyle w:val="a3"/>
        <w:spacing w:line="266" w:lineRule="exact"/>
        <w:ind w:firstLine="0"/>
      </w:pPr>
      <w:r>
        <w:t>числовой</w:t>
      </w:r>
      <w:r>
        <w:rPr>
          <w:spacing w:val="-5"/>
        </w:rPr>
        <w:t xml:space="preserve"> </w:t>
      </w:r>
      <w:r>
        <w:t>функции</w:t>
      </w:r>
      <w:r>
        <w:rPr>
          <w:spacing w:val="-4"/>
        </w:rPr>
        <w:t xml:space="preserve"> </w:t>
      </w:r>
      <w:r>
        <w:t>по</w:t>
      </w:r>
      <w:r>
        <w:rPr>
          <w:spacing w:val="-4"/>
        </w:rPr>
        <w:t xml:space="preserve"> </w:t>
      </w:r>
      <w:r>
        <w:t>еѐ</w:t>
      </w:r>
      <w:r>
        <w:rPr>
          <w:spacing w:val="-4"/>
        </w:rPr>
        <w:t xml:space="preserve"> </w:t>
      </w:r>
      <w:r>
        <w:rPr>
          <w:spacing w:val="-2"/>
        </w:rPr>
        <w:t>графику.</w:t>
      </w:r>
    </w:p>
    <w:p w:rsidR="005B40CF" w:rsidRDefault="00540B02">
      <w:pPr>
        <w:pStyle w:val="a5"/>
        <w:numPr>
          <w:ilvl w:val="1"/>
          <w:numId w:val="87"/>
        </w:numPr>
        <w:tabs>
          <w:tab w:val="left" w:pos="1267"/>
        </w:tabs>
        <w:ind w:right="147" w:firstLine="708"/>
        <w:jc w:val="both"/>
        <w:rPr>
          <w:sz w:val="24"/>
        </w:rPr>
      </w:pPr>
      <w:r>
        <w:rPr>
          <w:sz w:val="24"/>
        </w:rPr>
        <w:t xml:space="preserve">Предметные результаты освоения программы учебного курса к концу обучения в 9 </w:t>
      </w:r>
      <w:r>
        <w:rPr>
          <w:spacing w:val="-2"/>
          <w:sz w:val="24"/>
        </w:rPr>
        <w:t>классе.</w:t>
      </w:r>
    </w:p>
    <w:p w:rsidR="005B40CF" w:rsidRDefault="00540B02">
      <w:pPr>
        <w:pStyle w:val="a5"/>
        <w:numPr>
          <w:ilvl w:val="2"/>
          <w:numId w:val="87"/>
        </w:numPr>
        <w:tabs>
          <w:tab w:val="left" w:pos="1448"/>
        </w:tabs>
        <w:ind w:left="1448" w:hanging="59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5B40CF" w:rsidRDefault="00540B02">
      <w:pPr>
        <w:pStyle w:val="a3"/>
        <w:ind w:right="145"/>
      </w:pPr>
      <w:r>
        <w:t xml:space="preserve">Оперировать понятиями: корень </w:t>
      </w:r>
      <w:r>
        <w:rPr>
          <w:i/>
        </w:rPr>
        <w:t>n</w:t>
      </w:r>
      <w:r>
        <w:t>-й степени, степень с рациональным показателем, находить</w:t>
      </w:r>
      <w:r>
        <w:rPr>
          <w:spacing w:val="-1"/>
        </w:rPr>
        <w:t xml:space="preserve"> </w:t>
      </w:r>
      <w:r>
        <w:t xml:space="preserve">корень </w:t>
      </w:r>
      <w:r>
        <w:rPr>
          <w:i/>
        </w:rPr>
        <w:t>n</w:t>
      </w:r>
      <w:r>
        <w:t>-й степени, степень с</w:t>
      </w:r>
      <w:r>
        <w:rPr>
          <w:spacing w:val="-1"/>
        </w:rPr>
        <w:t xml:space="preserve"> </w:t>
      </w:r>
      <w:r>
        <w:t>рациональным</w:t>
      </w:r>
      <w:r>
        <w:rPr>
          <w:spacing w:val="-1"/>
        </w:rPr>
        <w:t xml:space="preserve"> </w:t>
      </w:r>
      <w:r>
        <w:t xml:space="preserve">показателем, используя при необходимости калькулятор, применять свойства корня </w:t>
      </w:r>
      <w:r>
        <w:rPr>
          <w:i/>
        </w:rPr>
        <w:t>n</w:t>
      </w:r>
      <w:r>
        <w:t>-й степени, степени с рациональным показателем.</w:t>
      </w:r>
    </w:p>
    <w:p w:rsidR="005B40CF" w:rsidRDefault="00540B02">
      <w:pPr>
        <w:pStyle w:val="a3"/>
        <w:ind w:right="145"/>
      </w:pPr>
      <w:r>
        <w:t>Использовать понятие множества действительных чисел при решении задач, проведении рассуждений и доказательств.</w:t>
      </w:r>
    </w:p>
    <w:p w:rsidR="005B40CF" w:rsidRDefault="00540B02">
      <w:pPr>
        <w:pStyle w:val="a3"/>
        <w:spacing w:before="1"/>
        <w:ind w:right="148"/>
      </w:pPr>
      <w:r>
        <w:t>Сравнивать и упорядочивать действительные числа, округлять действительные числа, выполнять прикидку результата вычислений, оценку числовых выражений.</w:t>
      </w:r>
    </w:p>
    <w:p w:rsidR="005B40CF" w:rsidRDefault="00540B02">
      <w:pPr>
        <w:pStyle w:val="a5"/>
        <w:numPr>
          <w:ilvl w:val="2"/>
          <w:numId w:val="87"/>
        </w:numPr>
        <w:tabs>
          <w:tab w:val="left" w:pos="1448"/>
        </w:tabs>
        <w:ind w:left="1448" w:hanging="599"/>
        <w:jc w:val="both"/>
        <w:rPr>
          <w:sz w:val="24"/>
        </w:rPr>
      </w:pPr>
      <w:r>
        <w:rPr>
          <w:sz w:val="24"/>
        </w:rPr>
        <w:t>Алгебраические</w:t>
      </w:r>
      <w:r>
        <w:rPr>
          <w:spacing w:val="-7"/>
          <w:sz w:val="24"/>
        </w:rPr>
        <w:t xml:space="preserve"> </w:t>
      </w:r>
      <w:r>
        <w:rPr>
          <w:spacing w:val="-2"/>
          <w:sz w:val="24"/>
        </w:rPr>
        <w:t>выражения.</w:t>
      </w:r>
    </w:p>
    <w:p w:rsidR="005B40CF" w:rsidRDefault="00540B02">
      <w:pPr>
        <w:pStyle w:val="a3"/>
        <w:ind w:left="849" w:right="653" w:firstLine="0"/>
      </w:pPr>
      <w:r>
        <w:t>Оперировать</w:t>
      </w:r>
      <w:r>
        <w:rPr>
          <w:spacing w:val="-4"/>
        </w:rPr>
        <w:t xml:space="preserve"> </w:t>
      </w:r>
      <w:r>
        <w:t>понятием</w:t>
      </w:r>
      <w:r>
        <w:rPr>
          <w:spacing w:val="-5"/>
        </w:rPr>
        <w:t xml:space="preserve"> </w:t>
      </w:r>
      <w:r>
        <w:t>квадратного</w:t>
      </w:r>
      <w:r>
        <w:rPr>
          <w:spacing w:val="-4"/>
        </w:rPr>
        <w:t xml:space="preserve"> </w:t>
      </w:r>
      <w:r>
        <w:t>трѐхчлена,</w:t>
      </w:r>
      <w:r>
        <w:rPr>
          <w:spacing w:val="-7"/>
        </w:rPr>
        <w:t xml:space="preserve"> </w:t>
      </w:r>
      <w:r>
        <w:t>находить</w:t>
      </w:r>
      <w:r>
        <w:rPr>
          <w:spacing w:val="-6"/>
        </w:rPr>
        <w:t xml:space="preserve"> </w:t>
      </w:r>
      <w:r>
        <w:t>корни</w:t>
      </w:r>
      <w:r>
        <w:rPr>
          <w:spacing w:val="-4"/>
        </w:rPr>
        <w:t xml:space="preserve"> </w:t>
      </w:r>
      <w:r>
        <w:t>квадратного</w:t>
      </w:r>
      <w:r>
        <w:rPr>
          <w:spacing w:val="-4"/>
        </w:rPr>
        <w:t xml:space="preserve"> </w:t>
      </w:r>
      <w:r>
        <w:t>трѐхчлена. Раскладывать квадратный трѐхчлен на линейные множители.</w:t>
      </w:r>
    </w:p>
    <w:p w:rsidR="005B40CF" w:rsidRDefault="00540B02">
      <w:pPr>
        <w:pStyle w:val="a5"/>
        <w:numPr>
          <w:ilvl w:val="2"/>
          <w:numId w:val="87"/>
        </w:numPr>
        <w:tabs>
          <w:tab w:val="left" w:pos="1448"/>
        </w:tabs>
        <w:spacing w:line="275" w:lineRule="exact"/>
        <w:ind w:left="1448" w:hanging="59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5B40CF" w:rsidRDefault="00540B02">
      <w:pPr>
        <w:pStyle w:val="a3"/>
        <w:ind w:right="136"/>
      </w:pPr>
      <w:r>
        <w:t>Решать линейные и квадратные уравнения, уравнения, сводящиеся к ним, дробно- рациональные уравнения.</w:t>
      </w:r>
    </w:p>
    <w:p w:rsidR="005B40CF" w:rsidRDefault="00540B02">
      <w:pPr>
        <w:pStyle w:val="a3"/>
        <w:ind w:left="849" w:firstLine="0"/>
      </w:pPr>
      <w:r>
        <w:t>Решать</w:t>
      </w:r>
      <w:r>
        <w:rPr>
          <w:spacing w:val="-6"/>
        </w:rPr>
        <w:t xml:space="preserve"> </w:t>
      </w:r>
      <w:r>
        <w:t>несложные</w:t>
      </w:r>
      <w:r>
        <w:rPr>
          <w:spacing w:val="-5"/>
        </w:rPr>
        <w:t xml:space="preserve"> </w:t>
      </w:r>
      <w:r>
        <w:t>квадратные</w:t>
      </w:r>
      <w:r>
        <w:rPr>
          <w:spacing w:val="-3"/>
        </w:rPr>
        <w:t xml:space="preserve"> </w:t>
      </w:r>
      <w:r>
        <w:t>уравнения</w:t>
      </w:r>
      <w:r>
        <w:rPr>
          <w:spacing w:val="-3"/>
        </w:rPr>
        <w:t xml:space="preserve"> </w:t>
      </w:r>
      <w:r>
        <w:t>с</w:t>
      </w:r>
      <w:r>
        <w:rPr>
          <w:spacing w:val="-4"/>
        </w:rPr>
        <w:t xml:space="preserve"> </w:t>
      </w:r>
      <w:r>
        <w:rPr>
          <w:spacing w:val="-2"/>
        </w:rPr>
        <w:t>параметром.</w:t>
      </w:r>
    </w:p>
    <w:p w:rsidR="005B40CF" w:rsidRDefault="00540B02">
      <w:pPr>
        <w:pStyle w:val="a3"/>
        <w:ind w:right="148"/>
      </w:pPr>
      <w:r>
        <w:t>Решать линейные неравенства, квадратные неравенства, использовать метод интервалов, изображать решение неравенств на числовой прямой, записывать решение с помощью символов.</w:t>
      </w:r>
    </w:p>
    <w:p w:rsidR="005B40CF" w:rsidRDefault="00540B02">
      <w:pPr>
        <w:pStyle w:val="a3"/>
        <w:ind w:right="141"/>
      </w:pPr>
      <w:r>
        <w:t>Решать системы двух линейных уравнений с двумя переменными и системы двух уравнений, в которых одно уравнение не является линейным.</w:t>
      </w:r>
    </w:p>
    <w:p w:rsidR="005B40CF" w:rsidRDefault="00540B02">
      <w:pPr>
        <w:pStyle w:val="a3"/>
        <w:ind w:left="849" w:firstLine="0"/>
      </w:pPr>
      <w:r>
        <w:t>Решать</w:t>
      </w:r>
      <w:r>
        <w:rPr>
          <w:spacing w:val="-7"/>
        </w:rPr>
        <w:t xml:space="preserve"> </w:t>
      </w:r>
      <w:r>
        <w:t>несложные</w:t>
      </w:r>
      <w:r>
        <w:rPr>
          <w:spacing w:val="-6"/>
        </w:rPr>
        <w:t xml:space="preserve"> </w:t>
      </w:r>
      <w:r>
        <w:t>системы</w:t>
      </w:r>
      <w:r>
        <w:rPr>
          <w:spacing w:val="-4"/>
        </w:rPr>
        <w:t xml:space="preserve"> </w:t>
      </w:r>
      <w:r>
        <w:t>нелинейных уравнений</w:t>
      </w:r>
      <w:r>
        <w:rPr>
          <w:spacing w:val="-4"/>
        </w:rPr>
        <w:t xml:space="preserve"> </w:t>
      </w:r>
      <w:r>
        <w:t>с</w:t>
      </w:r>
      <w:r>
        <w:rPr>
          <w:spacing w:val="-5"/>
        </w:rPr>
        <w:t xml:space="preserve"> </w:t>
      </w:r>
      <w:r>
        <w:rPr>
          <w:spacing w:val="-2"/>
        </w:rPr>
        <w:t>параметром.</w:t>
      </w:r>
    </w:p>
    <w:p w:rsidR="005B40CF" w:rsidRDefault="00540B02">
      <w:pPr>
        <w:pStyle w:val="a3"/>
        <w:ind w:right="147"/>
      </w:pPr>
      <w:r>
        <w:t>Применять методы равносильных преобразований, замены переменной, графического метода при решении уравнений 3-й и 4-й степеней.</w:t>
      </w:r>
    </w:p>
    <w:p w:rsidR="005B40CF" w:rsidRDefault="00540B02">
      <w:pPr>
        <w:pStyle w:val="a3"/>
        <w:ind w:right="146"/>
      </w:pPr>
      <w:r>
        <w:t>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
    <w:p w:rsidR="005B40CF" w:rsidRDefault="00540B02">
      <w:pPr>
        <w:pStyle w:val="a3"/>
        <w:ind w:right="139"/>
      </w:pPr>
      <w:r>
        <w:t>Решать уравнения, неравенства и их системы, в том числе с ограничениями, например, в целых числах.</w:t>
      </w:r>
    </w:p>
    <w:p w:rsidR="005B40CF" w:rsidRDefault="00540B02">
      <w:pPr>
        <w:pStyle w:val="a3"/>
        <w:ind w:right="146"/>
      </w:pPr>
      <w:r>
        <w:t>Проводить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5B40CF" w:rsidRDefault="00540B02">
      <w:pPr>
        <w:pStyle w:val="a3"/>
        <w:ind w:right="143"/>
      </w:pPr>
      <w:r>
        <w:t>Решать текстовые задачи алгебраическим способом с помощью составления уравнений, неравенств, их систем.</w:t>
      </w:r>
    </w:p>
    <w:p w:rsidR="005B40CF" w:rsidRDefault="00540B02">
      <w:pPr>
        <w:pStyle w:val="a3"/>
        <w:ind w:right="148"/>
      </w:pPr>
      <w:r>
        <w:t>Использовать уравнения, неравенства и их системы для составления математической модели реальной ситуации или прикладной задачи, интерпретировать полученные результаты в заданном контексте.</w:t>
      </w:r>
    </w:p>
    <w:p w:rsidR="005B40CF" w:rsidRDefault="00540B02">
      <w:pPr>
        <w:pStyle w:val="a5"/>
        <w:numPr>
          <w:ilvl w:val="2"/>
          <w:numId w:val="87"/>
        </w:numPr>
        <w:tabs>
          <w:tab w:val="left" w:pos="1448"/>
        </w:tabs>
        <w:ind w:left="1448" w:hanging="599"/>
        <w:jc w:val="both"/>
        <w:rPr>
          <w:sz w:val="24"/>
        </w:rPr>
      </w:pPr>
      <w:r>
        <w:rPr>
          <w:sz w:val="24"/>
        </w:rPr>
        <w:t>Числовые</w:t>
      </w:r>
      <w:r>
        <w:rPr>
          <w:spacing w:val="-7"/>
          <w:sz w:val="24"/>
        </w:rPr>
        <w:t xml:space="preserve"> </w:t>
      </w:r>
      <w:r>
        <w:rPr>
          <w:sz w:val="24"/>
        </w:rPr>
        <w:t>последовательности</w:t>
      </w:r>
      <w:r>
        <w:rPr>
          <w:spacing w:val="-2"/>
          <w:sz w:val="24"/>
        </w:rPr>
        <w:t xml:space="preserve"> </w:t>
      </w:r>
      <w:r>
        <w:rPr>
          <w:sz w:val="24"/>
        </w:rPr>
        <w:t>и</w:t>
      </w:r>
      <w:r>
        <w:rPr>
          <w:spacing w:val="-4"/>
          <w:sz w:val="24"/>
        </w:rPr>
        <w:t xml:space="preserve"> </w:t>
      </w:r>
      <w:r>
        <w:rPr>
          <w:spacing w:val="-2"/>
          <w:sz w:val="24"/>
        </w:rPr>
        <w:t>прогрессии.</w:t>
      </w:r>
    </w:p>
    <w:p w:rsidR="005B40CF" w:rsidRDefault="00540B02">
      <w:pPr>
        <w:pStyle w:val="a3"/>
        <w:ind w:left="849" w:firstLine="0"/>
      </w:pPr>
      <w:r>
        <w:t>Оперировать</w:t>
      </w:r>
      <w:r>
        <w:rPr>
          <w:spacing w:val="65"/>
        </w:rPr>
        <w:t xml:space="preserve">   </w:t>
      </w:r>
      <w:r>
        <w:t>понятиями:</w:t>
      </w:r>
      <w:r>
        <w:rPr>
          <w:spacing w:val="65"/>
        </w:rPr>
        <w:t xml:space="preserve">   </w:t>
      </w:r>
      <w:r>
        <w:t>зависимость,</w:t>
      </w:r>
      <w:r>
        <w:rPr>
          <w:spacing w:val="65"/>
        </w:rPr>
        <w:t xml:space="preserve">   </w:t>
      </w:r>
      <w:r>
        <w:t>функция,</w:t>
      </w:r>
      <w:r>
        <w:rPr>
          <w:spacing w:val="65"/>
        </w:rPr>
        <w:t xml:space="preserve">   </w:t>
      </w:r>
      <w:r>
        <w:t>график</w:t>
      </w:r>
      <w:r>
        <w:rPr>
          <w:spacing w:val="65"/>
        </w:rPr>
        <w:t xml:space="preserve">   </w:t>
      </w:r>
      <w:r>
        <w:t>функции,</w:t>
      </w:r>
      <w:r>
        <w:rPr>
          <w:spacing w:val="65"/>
        </w:rPr>
        <w:t xml:space="preserve">   </w:t>
      </w:r>
      <w:r>
        <w:rPr>
          <w:spacing w:val="-2"/>
        </w:rPr>
        <w:t>прямая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пропорциональность, линейная функция, обратная пропорциональность, парабола, гипербола, кусочно-заданная функция.</w:t>
      </w:r>
    </w:p>
    <w:p w:rsidR="005B40CF" w:rsidRDefault="00540B02">
      <w:pPr>
        <w:pStyle w:val="a3"/>
        <w:ind w:right="146"/>
      </w:pPr>
      <w:r>
        <w:t>Исследовать функцию по еѐ графику, устанавливать свойства функций: область определения, множество значений, нули функции, промежутки знакопостоянства, промежутки возрастания и убывания, чѐтность и нечѐтность, наибольшее и наименьшее значения, асимптоты.</w:t>
      </w:r>
    </w:p>
    <w:p w:rsidR="005B40CF" w:rsidRDefault="00540B02">
      <w:pPr>
        <w:pStyle w:val="a3"/>
        <w:ind w:right="145"/>
      </w:pPr>
      <w:r>
        <w:t>Распознавать квадратичную функцию по формуле, приводить примеры квадратичных функций из реальной жизни, физики, геометрии.</w:t>
      </w:r>
    </w:p>
    <w:p w:rsidR="005B40CF" w:rsidRDefault="00540B02">
      <w:pPr>
        <w:pStyle w:val="a3"/>
        <w:ind w:right="147"/>
      </w:pPr>
      <w:r>
        <w:t>Определять положение графика квадратичной функции в зависимости от еѐ</w:t>
      </w:r>
      <w:r>
        <w:rPr>
          <w:spacing w:val="40"/>
        </w:rPr>
        <w:t xml:space="preserve"> </w:t>
      </w:r>
      <w:r>
        <w:rPr>
          <w:spacing w:val="-2"/>
        </w:rPr>
        <w:t>коэффициентов.</w:t>
      </w:r>
    </w:p>
    <w:p w:rsidR="005B40CF" w:rsidRDefault="00540B02">
      <w:pPr>
        <w:pStyle w:val="a3"/>
        <w:ind w:right="140"/>
      </w:pPr>
      <w:r>
        <w:t xml:space="preserve">Строить график квадратичной функции, описывать свойства квадратичной функции по еѐ </w:t>
      </w:r>
      <w:r>
        <w:rPr>
          <w:spacing w:val="-2"/>
        </w:rPr>
        <w:t>графику.</w:t>
      </w:r>
    </w:p>
    <w:p w:rsidR="005B40CF" w:rsidRDefault="00540B02">
      <w:pPr>
        <w:pStyle w:val="a3"/>
        <w:ind w:left="849" w:firstLine="0"/>
      </w:pPr>
      <w:r>
        <w:t>Использовать</w:t>
      </w:r>
      <w:r>
        <w:rPr>
          <w:spacing w:val="-6"/>
        </w:rPr>
        <w:t xml:space="preserve"> </w:t>
      </w:r>
      <w:r>
        <w:t>свойства</w:t>
      </w:r>
      <w:r>
        <w:rPr>
          <w:spacing w:val="-6"/>
        </w:rPr>
        <w:t xml:space="preserve"> </w:t>
      </w:r>
      <w:r>
        <w:t>квадратичной</w:t>
      </w:r>
      <w:r>
        <w:rPr>
          <w:spacing w:val="-4"/>
        </w:rPr>
        <w:t xml:space="preserve"> </w:t>
      </w:r>
      <w:r>
        <w:t>функции</w:t>
      </w:r>
      <w:r>
        <w:rPr>
          <w:spacing w:val="-6"/>
        </w:rPr>
        <w:t xml:space="preserve"> </w:t>
      </w:r>
      <w:r>
        <w:t>для</w:t>
      </w:r>
      <w:r>
        <w:rPr>
          <w:spacing w:val="-4"/>
        </w:rPr>
        <w:t xml:space="preserve"> </w:t>
      </w:r>
      <w:r>
        <w:t>решения</w:t>
      </w:r>
      <w:r>
        <w:rPr>
          <w:spacing w:val="-3"/>
        </w:rPr>
        <w:t xml:space="preserve"> </w:t>
      </w:r>
      <w:r>
        <w:rPr>
          <w:spacing w:val="-2"/>
        </w:rPr>
        <w:t>задач.</w:t>
      </w:r>
    </w:p>
    <w:p w:rsidR="005B40CF" w:rsidRDefault="00540B02">
      <w:pPr>
        <w:ind w:left="140" w:right="141" w:firstLine="708"/>
        <w:jc w:val="both"/>
        <w:rPr>
          <w:i/>
          <w:sz w:val="24"/>
        </w:rPr>
      </w:pPr>
      <w:r>
        <w:rPr>
          <w:sz w:val="24"/>
        </w:rPr>
        <w:t xml:space="preserve">На примере квадратичной функции строить график функции </w:t>
      </w:r>
      <w:r>
        <w:rPr>
          <w:i/>
          <w:sz w:val="24"/>
        </w:rPr>
        <w:t xml:space="preserve">y =af(kx + b) + c </w:t>
      </w:r>
      <w:r>
        <w:rPr>
          <w:sz w:val="24"/>
        </w:rPr>
        <w:t xml:space="preserve">с помощью преобразований графика функции </w:t>
      </w:r>
      <w:r>
        <w:rPr>
          <w:i/>
          <w:sz w:val="24"/>
        </w:rPr>
        <w:t>y=f(x).</w:t>
      </w:r>
    </w:p>
    <w:p w:rsidR="005B40CF" w:rsidRDefault="00540B02">
      <w:pPr>
        <w:pStyle w:val="a3"/>
        <w:ind w:right="145"/>
      </w:pPr>
      <w:r>
        <w:t xml:space="preserve">Иллюстрировать с помощью графика реальную зависимость или процесс по их </w:t>
      </w:r>
      <w:r>
        <w:rPr>
          <w:spacing w:val="-2"/>
        </w:rPr>
        <w:t>характеристикам.</w:t>
      </w:r>
    </w:p>
    <w:p w:rsidR="005B40CF" w:rsidRDefault="00540B02">
      <w:pPr>
        <w:pStyle w:val="a5"/>
        <w:numPr>
          <w:ilvl w:val="2"/>
          <w:numId w:val="87"/>
        </w:numPr>
        <w:tabs>
          <w:tab w:val="left" w:pos="1448"/>
        </w:tabs>
        <w:spacing w:before="1"/>
        <w:ind w:left="1448" w:hanging="599"/>
        <w:jc w:val="both"/>
        <w:rPr>
          <w:sz w:val="24"/>
        </w:rPr>
      </w:pPr>
      <w:r>
        <w:rPr>
          <w:sz w:val="24"/>
        </w:rPr>
        <w:t>Арифметическая</w:t>
      </w:r>
      <w:r>
        <w:rPr>
          <w:spacing w:val="-6"/>
          <w:sz w:val="24"/>
        </w:rPr>
        <w:t xml:space="preserve"> </w:t>
      </w:r>
      <w:r>
        <w:rPr>
          <w:sz w:val="24"/>
        </w:rPr>
        <w:t>и</w:t>
      </w:r>
      <w:r>
        <w:rPr>
          <w:spacing w:val="-5"/>
          <w:sz w:val="24"/>
        </w:rPr>
        <w:t xml:space="preserve"> </w:t>
      </w:r>
      <w:r>
        <w:rPr>
          <w:sz w:val="24"/>
        </w:rPr>
        <w:t>геометрическая</w:t>
      </w:r>
      <w:r>
        <w:rPr>
          <w:spacing w:val="-5"/>
          <w:sz w:val="24"/>
        </w:rPr>
        <w:t xml:space="preserve"> </w:t>
      </w:r>
      <w:r>
        <w:rPr>
          <w:spacing w:val="-2"/>
          <w:sz w:val="24"/>
        </w:rPr>
        <w:t>прогрессии.</w:t>
      </w:r>
    </w:p>
    <w:p w:rsidR="005B40CF" w:rsidRDefault="00540B02">
      <w:pPr>
        <w:pStyle w:val="a3"/>
        <w:ind w:right="147"/>
      </w:pPr>
      <w:r>
        <w:t xml:space="preserve">Оперировать понятиями: последовательность, арифметическая и геометрическая </w:t>
      </w:r>
      <w:r>
        <w:rPr>
          <w:spacing w:val="-2"/>
        </w:rPr>
        <w:t>прогрессии.</w:t>
      </w:r>
    </w:p>
    <w:p w:rsidR="005B40CF" w:rsidRDefault="00540B02">
      <w:pPr>
        <w:pStyle w:val="a3"/>
        <w:ind w:right="146"/>
      </w:pPr>
      <w:r>
        <w:t xml:space="preserve">Задавать последовательности разными способами: описательным, табличным, с помощью формулы </w:t>
      </w:r>
      <w:r>
        <w:rPr>
          <w:i/>
        </w:rPr>
        <w:t>n</w:t>
      </w:r>
      <w:r>
        <w:t>-го члена, рекуррентным.</w:t>
      </w:r>
    </w:p>
    <w:p w:rsidR="005B40CF" w:rsidRDefault="00540B02">
      <w:pPr>
        <w:pStyle w:val="a3"/>
        <w:ind w:right="143"/>
      </w:pPr>
      <w:r>
        <w:t xml:space="preserve">Выполнять вычисления с использованием формул </w:t>
      </w:r>
      <w:r>
        <w:rPr>
          <w:i/>
        </w:rPr>
        <w:t>n</w:t>
      </w:r>
      <w:r>
        <w:t xml:space="preserve">-го члена арифметической и геометрической прогрессий, суммы первых </w:t>
      </w:r>
      <w:r>
        <w:rPr>
          <w:i/>
        </w:rPr>
        <w:t xml:space="preserve">n </w:t>
      </w:r>
      <w:r>
        <w:t>членов.</w:t>
      </w:r>
    </w:p>
    <w:p w:rsidR="005B40CF" w:rsidRDefault="00540B02">
      <w:pPr>
        <w:pStyle w:val="a3"/>
        <w:ind w:left="849" w:firstLine="0"/>
      </w:pPr>
      <w:r>
        <w:t>Изображать</w:t>
      </w:r>
      <w:r>
        <w:rPr>
          <w:spacing w:val="-6"/>
        </w:rPr>
        <w:t xml:space="preserve"> </w:t>
      </w:r>
      <w:r>
        <w:t>члены</w:t>
      </w:r>
      <w:r>
        <w:rPr>
          <w:spacing w:val="-4"/>
        </w:rPr>
        <w:t xml:space="preserve"> </w:t>
      </w:r>
      <w:r>
        <w:t>последовательности</w:t>
      </w:r>
      <w:r>
        <w:rPr>
          <w:spacing w:val="-4"/>
        </w:rPr>
        <w:t xml:space="preserve"> </w:t>
      </w:r>
      <w:r>
        <w:t>точками</w:t>
      </w:r>
      <w:r>
        <w:rPr>
          <w:spacing w:val="-3"/>
        </w:rPr>
        <w:t xml:space="preserve"> </w:t>
      </w:r>
      <w:r>
        <w:t>на</w:t>
      </w:r>
      <w:r>
        <w:rPr>
          <w:spacing w:val="-5"/>
        </w:rPr>
        <w:t xml:space="preserve"> </w:t>
      </w:r>
      <w:r>
        <w:t>координатной</w:t>
      </w:r>
      <w:r>
        <w:rPr>
          <w:spacing w:val="-3"/>
        </w:rPr>
        <w:t xml:space="preserve"> </w:t>
      </w:r>
      <w:r>
        <w:rPr>
          <w:spacing w:val="-2"/>
        </w:rPr>
        <w:t>плоскости.</w:t>
      </w:r>
    </w:p>
    <w:p w:rsidR="005B40CF" w:rsidRDefault="00540B02">
      <w:pPr>
        <w:pStyle w:val="a3"/>
        <w:ind w:right="147"/>
      </w:pPr>
      <w:r>
        <w:t>Решать задачи, связанные с числовыми последовательностями, в том числе задачи из реальной жизни (с использованием калькулятора, цифровых технологий).</w:t>
      </w:r>
    </w:p>
    <w:p w:rsidR="005B40CF" w:rsidRDefault="00540B02">
      <w:pPr>
        <w:pStyle w:val="a3"/>
        <w:ind w:right="141"/>
      </w:pPr>
      <w:r>
        <w:t>Распознавать и приводить примеры конечных и бесконечных последовательностей, ограниченных последовательностей, монотонно возрастающих (убывающих)</w:t>
      </w:r>
      <w:r>
        <w:rPr>
          <w:spacing w:val="80"/>
        </w:rPr>
        <w:t xml:space="preserve"> </w:t>
      </w:r>
      <w:r>
        <w:rPr>
          <w:spacing w:val="-2"/>
        </w:rPr>
        <w:t>последовательностей.</w:t>
      </w:r>
    </w:p>
    <w:p w:rsidR="005B40CF" w:rsidRDefault="00540B02">
      <w:pPr>
        <w:pStyle w:val="a3"/>
        <w:ind w:right="149"/>
      </w:pPr>
      <w:r>
        <w:t>Иметь представление о сходимости последовательности, уметь находить сумму</w:t>
      </w:r>
      <w:r>
        <w:rPr>
          <w:spacing w:val="-5"/>
        </w:rPr>
        <w:t xml:space="preserve"> </w:t>
      </w:r>
      <w:r>
        <w:t>бесконечно убывающей геометрической прогрессии.</w:t>
      </w:r>
    </w:p>
    <w:p w:rsidR="005B40CF" w:rsidRDefault="00540B02">
      <w:pPr>
        <w:pStyle w:val="a3"/>
        <w:spacing w:before="1"/>
        <w:ind w:left="849" w:firstLine="0"/>
      </w:pPr>
      <w:r>
        <w:t>Применять</w:t>
      </w:r>
      <w:r>
        <w:rPr>
          <w:spacing w:val="-7"/>
        </w:rPr>
        <w:t xml:space="preserve"> </w:t>
      </w:r>
      <w:r>
        <w:t>метод</w:t>
      </w:r>
      <w:r>
        <w:rPr>
          <w:spacing w:val="-4"/>
        </w:rPr>
        <w:t xml:space="preserve"> </w:t>
      </w:r>
      <w:r>
        <w:t>математической</w:t>
      </w:r>
      <w:r>
        <w:rPr>
          <w:spacing w:val="-4"/>
        </w:rPr>
        <w:t xml:space="preserve"> </w:t>
      </w:r>
      <w:r>
        <w:t>индукции</w:t>
      </w:r>
      <w:r>
        <w:rPr>
          <w:spacing w:val="-4"/>
        </w:rPr>
        <w:t xml:space="preserve"> </w:t>
      </w:r>
      <w:r>
        <w:t>при</w:t>
      </w:r>
      <w:r>
        <w:rPr>
          <w:spacing w:val="-4"/>
        </w:rPr>
        <w:t xml:space="preserve"> </w:t>
      </w:r>
      <w:r>
        <w:t>решении</w:t>
      </w:r>
      <w:r>
        <w:rPr>
          <w:spacing w:val="-5"/>
        </w:rPr>
        <w:t xml:space="preserve"> </w:t>
      </w:r>
      <w:r>
        <w:rPr>
          <w:spacing w:val="-2"/>
        </w:rPr>
        <w:t>задач.</w:t>
      </w:r>
    </w:p>
    <w:p w:rsidR="005B40CF" w:rsidRDefault="005B40CF">
      <w:pPr>
        <w:pStyle w:val="a3"/>
        <w:spacing w:before="4"/>
        <w:ind w:left="0" w:firstLine="0"/>
        <w:jc w:val="left"/>
      </w:pPr>
    </w:p>
    <w:p w:rsidR="005B40CF" w:rsidRDefault="00540B02">
      <w:pPr>
        <w:pStyle w:val="1"/>
        <w:spacing w:before="1" w:line="240" w:lineRule="auto"/>
        <w:ind w:left="140" w:right="139" w:firstLine="708"/>
      </w:pPr>
      <w:r>
        <w:t>Программа учебного курса «Геометрия» на углублённом уровне в 7–9 классах (далее соответственно – программа учебного курса «Геометрия», учебный курс).</w:t>
      </w:r>
    </w:p>
    <w:p w:rsidR="005B40CF" w:rsidRDefault="00540B02">
      <w:pPr>
        <w:pStyle w:val="a5"/>
        <w:numPr>
          <w:ilvl w:val="0"/>
          <w:numId w:val="86"/>
        </w:numPr>
        <w:tabs>
          <w:tab w:val="left" w:pos="1088"/>
        </w:tabs>
        <w:spacing w:line="271"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86"/>
        </w:numPr>
        <w:tabs>
          <w:tab w:val="left" w:pos="1267"/>
        </w:tabs>
        <w:ind w:right="141" w:firstLine="708"/>
        <w:jc w:val="both"/>
        <w:rPr>
          <w:sz w:val="24"/>
        </w:rPr>
      </w:pPr>
      <w:r>
        <w:rPr>
          <w:sz w:val="24"/>
        </w:rPr>
        <w:t>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 Особое значение доказательная линия имеет для углублѐнного изучения математики.</w:t>
      </w:r>
    </w:p>
    <w:p w:rsidR="005B40CF" w:rsidRDefault="00540B02">
      <w:pPr>
        <w:pStyle w:val="a5"/>
        <w:numPr>
          <w:ilvl w:val="1"/>
          <w:numId w:val="86"/>
        </w:numPr>
        <w:tabs>
          <w:tab w:val="left" w:pos="1267"/>
        </w:tabs>
        <w:ind w:right="136" w:firstLine="708"/>
        <w:jc w:val="both"/>
        <w:rPr>
          <w:sz w:val="24"/>
        </w:rPr>
      </w:pPr>
      <w:r>
        <w:rPr>
          <w:sz w:val="24"/>
        </w:rPr>
        <w:t>Целью изучения геометрии является использование еѐ как инструмента при решении как математических, так и практических задач, встречающихся в реальной жизни. Обучающийся должен научиться определять геометрическую фигуру, описывать словами чертѐж или рисунок, найти площадь земельного участка, рассчитывать необходимую длину оптоволоконного кабеля или требуемые размеры гаража для автомобиля.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полученный результат.</w:t>
      </w:r>
    </w:p>
    <w:p w:rsidR="005B40CF" w:rsidRDefault="00540B02">
      <w:pPr>
        <w:pStyle w:val="a5"/>
        <w:numPr>
          <w:ilvl w:val="1"/>
          <w:numId w:val="86"/>
        </w:numPr>
        <w:tabs>
          <w:tab w:val="left" w:pos="1268"/>
        </w:tabs>
        <w:spacing w:before="1"/>
        <w:ind w:left="1268" w:hanging="419"/>
        <w:jc w:val="both"/>
        <w:rPr>
          <w:sz w:val="24"/>
        </w:rPr>
      </w:pPr>
      <w:r>
        <w:rPr>
          <w:sz w:val="24"/>
        </w:rPr>
        <w:t>Особенность</w:t>
      </w:r>
      <w:r>
        <w:rPr>
          <w:spacing w:val="66"/>
          <w:sz w:val="24"/>
        </w:rPr>
        <w:t xml:space="preserve"> </w:t>
      </w:r>
      <w:r>
        <w:rPr>
          <w:sz w:val="24"/>
        </w:rPr>
        <w:t>учебного</w:t>
      </w:r>
      <w:r>
        <w:rPr>
          <w:spacing w:val="63"/>
          <w:sz w:val="24"/>
        </w:rPr>
        <w:t xml:space="preserve"> </w:t>
      </w:r>
      <w:r>
        <w:rPr>
          <w:sz w:val="24"/>
        </w:rPr>
        <w:t>курса</w:t>
      </w:r>
      <w:r>
        <w:rPr>
          <w:spacing w:val="70"/>
          <w:sz w:val="24"/>
        </w:rPr>
        <w:t xml:space="preserve"> </w:t>
      </w:r>
      <w:r>
        <w:rPr>
          <w:sz w:val="24"/>
        </w:rPr>
        <w:t>углублѐнного</w:t>
      </w:r>
      <w:r>
        <w:rPr>
          <w:spacing w:val="62"/>
          <w:sz w:val="24"/>
        </w:rPr>
        <w:t xml:space="preserve"> </w:t>
      </w:r>
      <w:r>
        <w:rPr>
          <w:sz w:val="24"/>
        </w:rPr>
        <w:t>изучения</w:t>
      </w:r>
      <w:r>
        <w:rPr>
          <w:spacing w:val="63"/>
          <w:sz w:val="24"/>
        </w:rPr>
        <w:t xml:space="preserve"> </w:t>
      </w:r>
      <w:r>
        <w:rPr>
          <w:sz w:val="24"/>
        </w:rPr>
        <w:t>геометрии</w:t>
      </w:r>
      <w:r>
        <w:rPr>
          <w:spacing w:val="64"/>
          <w:sz w:val="24"/>
        </w:rPr>
        <w:t xml:space="preserve"> </w:t>
      </w:r>
      <w:r>
        <w:rPr>
          <w:sz w:val="24"/>
        </w:rPr>
        <w:t>состоит</w:t>
      </w:r>
      <w:r>
        <w:rPr>
          <w:spacing w:val="64"/>
          <w:sz w:val="24"/>
        </w:rPr>
        <w:t xml:space="preserve"> </w:t>
      </w:r>
      <w:r>
        <w:rPr>
          <w:sz w:val="24"/>
        </w:rPr>
        <w:t>в</w:t>
      </w:r>
      <w:r>
        <w:rPr>
          <w:spacing w:val="63"/>
          <w:sz w:val="24"/>
        </w:rPr>
        <w:t xml:space="preserve"> </w:t>
      </w:r>
      <w:r>
        <w:rPr>
          <w:sz w:val="24"/>
        </w:rPr>
        <w:t>том,</w:t>
      </w:r>
      <w:r>
        <w:rPr>
          <w:spacing w:val="63"/>
          <w:sz w:val="24"/>
        </w:rPr>
        <w:t xml:space="preserve"> </w:t>
      </w:r>
      <w:r>
        <w:rPr>
          <w:spacing w:val="-5"/>
          <w:sz w:val="24"/>
        </w:rPr>
        <w:t>что</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5" w:firstLine="0"/>
      </w:pPr>
      <w:r>
        <w:lastRenderedPageBreak/>
        <w:t>обучающиеся не просто знакомятся с определѐнными понятиями, а уверенно овладевают ими. Существующие темы программы базового курса геометрии изучаются на более глубоком уровне,</w:t>
      </w:r>
      <w:r>
        <w:rPr>
          <w:spacing w:val="40"/>
        </w:rPr>
        <w:t xml:space="preserve"> </w:t>
      </w:r>
      <w:r>
        <w:t>а обучающиеся приобретают умения, помогающие им уверенно применять свои знания не только</w:t>
      </w:r>
      <w:r>
        <w:rPr>
          <w:spacing w:val="40"/>
        </w:rPr>
        <w:t xml:space="preserve"> </w:t>
      </w:r>
      <w:r>
        <w:t>в математике, но и в смежных предметах, прежде всего физике и информатике, а также пользоваться полученными знаниями при решении практических задач.</w:t>
      </w:r>
    </w:p>
    <w:p w:rsidR="005B40CF" w:rsidRDefault="00540B02">
      <w:pPr>
        <w:pStyle w:val="a5"/>
        <w:numPr>
          <w:ilvl w:val="1"/>
          <w:numId w:val="86"/>
        </w:numPr>
        <w:tabs>
          <w:tab w:val="left" w:pos="1268"/>
        </w:tabs>
        <w:ind w:left="1268" w:hanging="419"/>
        <w:jc w:val="both"/>
        <w:rPr>
          <w:sz w:val="24"/>
        </w:rPr>
      </w:pPr>
      <w:r>
        <w:rPr>
          <w:sz w:val="24"/>
        </w:rPr>
        <w:t>Согласно</w:t>
      </w:r>
      <w:r>
        <w:rPr>
          <w:spacing w:val="26"/>
          <w:sz w:val="24"/>
        </w:rPr>
        <w:t xml:space="preserve">  </w:t>
      </w:r>
      <w:r>
        <w:rPr>
          <w:sz w:val="24"/>
        </w:rPr>
        <w:t>учебному</w:t>
      </w:r>
      <w:r>
        <w:rPr>
          <w:spacing w:val="78"/>
          <w:w w:val="150"/>
          <w:sz w:val="24"/>
        </w:rPr>
        <w:t xml:space="preserve"> </w:t>
      </w:r>
      <w:r>
        <w:rPr>
          <w:sz w:val="24"/>
        </w:rPr>
        <w:t>плану</w:t>
      </w:r>
      <w:r>
        <w:rPr>
          <w:spacing w:val="77"/>
          <w:w w:val="150"/>
          <w:sz w:val="24"/>
        </w:rPr>
        <w:t xml:space="preserve"> </w:t>
      </w:r>
      <w:r>
        <w:rPr>
          <w:sz w:val="24"/>
        </w:rPr>
        <w:t>в</w:t>
      </w:r>
      <w:r>
        <w:rPr>
          <w:spacing w:val="25"/>
          <w:sz w:val="24"/>
        </w:rPr>
        <w:t xml:space="preserve">  </w:t>
      </w:r>
      <w:r>
        <w:rPr>
          <w:sz w:val="24"/>
        </w:rPr>
        <w:t>7–9</w:t>
      </w:r>
      <w:r>
        <w:rPr>
          <w:spacing w:val="26"/>
          <w:sz w:val="24"/>
        </w:rPr>
        <w:t xml:space="preserve">  </w:t>
      </w:r>
      <w:r>
        <w:rPr>
          <w:sz w:val="24"/>
        </w:rPr>
        <w:t>классах</w:t>
      </w:r>
      <w:r>
        <w:rPr>
          <w:spacing w:val="25"/>
          <w:sz w:val="24"/>
        </w:rPr>
        <w:t xml:space="preserve">  </w:t>
      </w:r>
      <w:r>
        <w:rPr>
          <w:sz w:val="24"/>
        </w:rPr>
        <w:t>изучается</w:t>
      </w:r>
      <w:r>
        <w:rPr>
          <w:spacing w:val="28"/>
          <w:sz w:val="24"/>
        </w:rPr>
        <w:t xml:space="preserve">  </w:t>
      </w:r>
      <w:r>
        <w:rPr>
          <w:sz w:val="24"/>
        </w:rPr>
        <w:t>углублѐнный</w:t>
      </w:r>
      <w:r>
        <w:rPr>
          <w:spacing w:val="26"/>
          <w:sz w:val="24"/>
        </w:rPr>
        <w:t xml:space="preserve">  </w:t>
      </w:r>
      <w:r>
        <w:rPr>
          <w:sz w:val="24"/>
        </w:rPr>
        <w:t>учебный</w:t>
      </w:r>
      <w:r>
        <w:rPr>
          <w:spacing w:val="26"/>
          <w:sz w:val="24"/>
        </w:rPr>
        <w:t xml:space="preserve">  </w:t>
      </w:r>
      <w:r>
        <w:rPr>
          <w:spacing w:val="-4"/>
          <w:sz w:val="24"/>
        </w:rPr>
        <w:t>курс</w:t>
      </w:r>
    </w:p>
    <w:p w:rsidR="005B40CF" w:rsidRDefault="00540B02">
      <w:pPr>
        <w:pStyle w:val="a3"/>
        <w:ind w:firstLine="0"/>
        <w:jc w:val="left"/>
      </w:pPr>
      <w:r>
        <w:t>«Геометрия»,</w:t>
      </w:r>
      <w:r>
        <w:rPr>
          <w:spacing w:val="10"/>
        </w:rPr>
        <w:t xml:space="preserve"> </w:t>
      </w:r>
      <w:r>
        <w:t>который</w:t>
      </w:r>
      <w:r>
        <w:rPr>
          <w:spacing w:val="13"/>
        </w:rPr>
        <w:t xml:space="preserve"> </w:t>
      </w:r>
      <w:r>
        <w:t>включает</w:t>
      </w:r>
      <w:r>
        <w:rPr>
          <w:spacing w:val="14"/>
        </w:rPr>
        <w:t xml:space="preserve"> </w:t>
      </w:r>
      <w:r>
        <w:t>следующие</w:t>
      </w:r>
      <w:r>
        <w:rPr>
          <w:spacing w:val="11"/>
        </w:rPr>
        <w:t xml:space="preserve"> </w:t>
      </w:r>
      <w:r>
        <w:t>основные</w:t>
      </w:r>
      <w:r>
        <w:rPr>
          <w:spacing w:val="11"/>
        </w:rPr>
        <w:t xml:space="preserve"> </w:t>
      </w:r>
      <w:r>
        <w:t>разделы</w:t>
      </w:r>
      <w:r>
        <w:rPr>
          <w:spacing w:val="13"/>
        </w:rPr>
        <w:t xml:space="preserve"> </w:t>
      </w:r>
      <w:r>
        <w:t>содержания:</w:t>
      </w:r>
      <w:r>
        <w:rPr>
          <w:spacing w:val="15"/>
        </w:rPr>
        <w:t xml:space="preserve"> </w:t>
      </w:r>
      <w:r>
        <w:t>«Начала</w:t>
      </w:r>
      <w:r>
        <w:rPr>
          <w:spacing w:val="12"/>
        </w:rPr>
        <w:t xml:space="preserve"> </w:t>
      </w:r>
      <w:r>
        <w:rPr>
          <w:spacing w:val="-2"/>
        </w:rPr>
        <w:t>геометрии»,</w:t>
      </w:r>
    </w:p>
    <w:p w:rsidR="005B40CF" w:rsidRDefault="00540B02">
      <w:pPr>
        <w:pStyle w:val="a3"/>
        <w:ind w:firstLine="0"/>
        <w:jc w:val="left"/>
      </w:pPr>
      <w:r>
        <w:t>«Треугольники»,</w:t>
      </w:r>
      <w:r>
        <w:rPr>
          <w:spacing w:val="42"/>
        </w:rPr>
        <w:t xml:space="preserve"> </w:t>
      </w:r>
      <w:r>
        <w:t>«Окружность»,</w:t>
      </w:r>
      <w:r>
        <w:rPr>
          <w:spacing w:val="45"/>
        </w:rPr>
        <w:t xml:space="preserve"> </w:t>
      </w:r>
      <w:r>
        <w:t>«Четырѐхугольники»,</w:t>
      </w:r>
      <w:r>
        <w:rPr>
          <w:spacing w:val="45"/>
        </w:rPr>
        <w:t xml:space="preserve"> </w:t>
      </w:r>
      <w:r>
        <w:t>«Подобие»,</w:t>
      </w:r>
      <w:r>
        <w:rPr>
          <w:spacing w:val="42"/>
        </w:rPr>
        <w:t xml:space="preserve"> </w:t>
      </w:r>
      <w:r>
        <w:t>«Элементы</w:t>
      </w:r>
      <w:r>
        <w:rPr>
          <w:spacing w:val="41"/>
        </w:rPr>
        <w:t xml:space="preserve"> </w:t>
      </w:r>
      <w:r>
        <w:rPr>
          <w:spacing w:val="-2"/>
        </w:rPr>
        <w:t>тригонометрии»,</w:t>
      </w:r>
    </w:p>
    <w:p w:rsidR="005B40CF" w:rsidRDefault="00540B02">
      <w:pPr>
        <w:pStyle w:val="a3"/>
        <w:ind w:firstLine="0"/>
        <w:jc w:val="left"/>
      </w:pPr>
      <w:r>
        <w:t>«Площади»,</w:t>
      </w:r>
      <w:r>
        <w:rPr>
          <w:spacing w:val="-8"/>
        </w:rPr>
        <w:t xml:space="preserve"> </w:t>
      </w:r>
      <w:r>
        <w:t>а</w:t>
      </w:r>
      <w:r>
        <w:rPr>
          <w:spacing w:val="-6"/>
        </w:rPr>
        <w:t xml:space="preserve"> </w:t>
      </w:r>
      <w:r>
        <w:t>также</w:t>
      </w:r>
      <w:r>
        <w:rPr>
          <w:spacing w:val="-1"/>
        </w:rPr>
        <w:t xml:space="preserve"> </w:t>
      </w:r>
      <w:r>
        <w:t>«Метод</w:t>
      </w:r>
      <w:r>
        <w:rPr>
          <w:spacing w:val="-5"/>
        </w:rPr>
        <w:t xml:space="preserve"> </w:t>
      </w:r>
      <w:r>
        <w:t>координат»,</w:t>
      </w:r>
      <w:r>
        <w:rPr>
          <w:spacing w:val="-2"/>
        </w:rPr>
        <w:t xml:space="preserve"> </w:t>
      </w:r>
      <w:r>
        <w:t>«Векторы», «Преобразования</w:t>
      </w:r>
      <w:r>
        <w:rPr>
          <w:spacing w:val="-5"/>
        </w:rPr>
        <w:t xml:space="preserve"> </w:t>
      </w:r>
      <w:r>
        <w:rPr>
          <w:spacing w:val="-2"/>
        </w:rPr>
        <w:t>плоскости».</w:t>
      </w:r>
    </w:p>
    <w:p w:rsidR="005B40CF" w:rsidRDefault="00540B02">
      <w:pPr>
        <w:pStyle w:val="a5"/>
        <w:numPr>
          <w:ilvl w:val="1"/>
          <w:numId w:val="86"/>
        </w:numPr>
        <w:tabs>
          <w:tab w:val="left" w:pos="1267"/>
        </w:tabs>
        <w:ind w:right="139" w:firstLine="708"/>
        <w:jc w:val="both"/>
        <w:rPr>
          <w:sz w:val="24"/>
        </w:rPr>
      </w:pPr>
      <w:r>
        <w:rPr>
          <w:sz w:val="24"/>
        </w:rPr>
        <w:t>Общее</w:t>
      </w:r>
      <w:r>
        <w:rPr>
          <w:spacing w:val="-1"/>
          <w:sz w:val="24"/>
        </w:rPr>
        <w:t xml:space="preserve"> </w:t>
      </w:r>
      <w:r>
        <w:rPr>
          <w:sz w:val="24"/>
        </w:rPr>
        <w:t>число часов, рекомендованных для</w:t>
      </w:r>
      <w:r>
        <w:rPr>
          <w:spacing w:val="-2"/>
          <w:sz w:val="24"/>
        </w:rPr>
        <w:t xml:space="preserve"> </w:t>
      </w:r>
      <w:r>
        <w:rPr>
          <w:sz w:val="24"/>
        </w:rPr>
        <w:t>изучения учебного курса «Геометрия», – 306 часов: в 7 классе – 102 часа (3 часа в неделю), в 8 классе – 102 часа (3 часа в неделю), в 9 классе – 102 часа (3часа в неделю).</w:t>
      </w:r>
    </w:p>
    <w:p w:rsidR="005B40CF" w:rsidRDefault="00540B02">
      <w:pPr>
        <w:pStyle w:val="a5"/>
        <w:numPr>
          <w:ilvl w:val="0"/>
          <w:numId w:val="8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86"/>
        </w:numPr>
        <w:tabs>
          <w:tab w:val="left" w:pos="1268"/>
        </w:tabs>
        <w:ind w:left="1268" w:hanging="419"/>
        <w:jc w:val="both"/>
        <w:rPr>
          <w:sz w:val="24"/>
        </w:rPr>
      </w:pPr>
      <w:r>
        <w:rPr>
          <w:sz w:val="24"/>
        </w:rPr>
        <w:t>Начала</w:t>
      </w:r>
      <w:r>
        <w:rPr>
          <w:spacing w:val="-3"/>
          <w:sz w:val="24"/>
        </w:rPr>
        <w:t xml:space="preserve"> </w:t>
      </w:r>
      <w:r>
        <w:rPr>
          <w:spacing w:val="-2"/>
          <w:sz w:val="24"/>
        </w:rPr>
        <w:t>геометрии.</w:t>
      </w:r>
    </w:p>
    <w:p w:rsidR="005B40CF" w:rsidRDefault="00540B02">
      <w:pPr>
        <w:pStyle w:val="a3"/>
        <w:ind w:right="146"/>
      </w:pPr>
      <w:r>
        <w:t>История возникновения и развития геометрии. Начальные понятия геометрии. Точка, прямая, отрезок, луч. Понятие об аксиоме, теореме, доказательстве, определении.</w:t>
      </w:r>
    </w:p>
    <w:p w:rsidR="005B40CF" w:rsidRDefault="00540B02">
      <w:pPr>
        <w:pStyle w:val="a3"/>
        <w:spacing w:before="1"/>
        <w:ind w:right="146"/>
      </w:pPr>
      <w:r>
        <w:t xml:space="preserve">Взаимное расположение точек на прямой. Измерение длины отрезка, расстояние между </w:t>
      </w:r>
      <w:r>
        <w:rPr>
          <w:spacing w:val="-2"/>
        </w:rPr>
        <w:t>точками.</w:t>
      </w:r>
    </w:p>
    <w:p w:rsidR="005B40CF" w:rsidRDefault="00540B02">
      <w:pPr>
        <w:pStyle w:val="a3"/>
        <w:ind w:right="147"/>
      </w:pPr>
      <w:r>
        <w:t xml:space="preserve">Полуплоскость и угол. Виды углов. Измерение величин углов. Вертикальные и смежные углы. Параллельные и перпендикулярные прямые. Расстояние от точки до прямой. Биссектриса </w:t>
      </w:r>
      <w:r>
        <w:rPr>
          <w:spacing w:val="-2"/>
        </w:rPr>
        <w:t>угла.</w:t>
      </w:r>
    </w:p>
    <w:p w:rsidR="005B40CF" w:rsidRDefault="00540B02">
      <w:pPr>
        <w:pStyle w:val="a3"/>
        <w:ind w:left="849" w:firstLine="0"/>
      </w:pPr>
      <w:r>
        <w:t>Ломаная.</w:t>
      </w:r>
      <w:r>
        <w:rPr>
          <w:spacing w:val="60"/>
        </w:rPr>
        <w:t xml:space="preserve"> </w:t>
      </w:r>
      <w:r>
        <w:t>Виды</w:t>
      </w:r>
      <w:r>
        <w:rPr>
          <w:spacing w:val="61"/>
        </w:rPr>
        <w:t xml:space="preserve"> </w:t>
      </w:r>
      <w:r>
        <w:t>ломаных.</w:t>
      </w:r>
      <w:r>
        <w:rPr>
          <w:spacing w:val="61"/>
        </w:rPr>
        <w:t xml:space="preserve"> </w:t>
      </w:r>
      <w:r>
        <w:t>Длина</w:t>
      </w:r>
      <w:r>
        <w:rPr>
          <w:spacing w:val="60"/>
        </w:rPr>
        <w:t xml:space="preserve"> </w:t>
      </w:r>
      <w:r>
        <w:t>ломаной.</w:t>
      </w:r>
      <w:r>
        <w:rPr>
          <w:spacing w:val="61"/>
        </w:rPr>
        <w:t xml:space="preserve"> </w:t>
      </w:r>
      <w:r>
        <w:t>Многоугольники.</w:t>
      </w:r>
      <w:r>
        <w:rPr>
          <w:spacing w:val="61"/>
        </w:rPr>
        <w:t xml:space="preserve"> </w:t>
      </w:r>
      <w:r>
        <w:t>Периметр</w:t>
      </w:r>
      <w:r>
        <w:rPr>
          <w:spacing w:val="61"/>
        </w:rPr>
        <w:t xml:space="preserve"> </w:t>
      </w:r>
      <w:r>
        <w:rPr>
          <w:spacing w:val="-2"/>
        </w:rPr>
        <w:t>многоугольника.</w:t>
      </w:r>
    </w:p>
    <w:p w:rsidR="005B40CF" w:rsidRDefault="00540B02">
      <w:pPr>
        <w:pStyle w:val="a3"/>
        <w:ind w:firstLine="0"/>
      </w:pPr>
      <w:r>
        <w:t>Понятие</w:t>
      </w:r>
      <w:r>
        <w:rPr>
          <w:spacing w:val="-6"/>
        </w:rPr>
        <w:t xml:space="preserve"> </w:t>
      </w:r>
      <w:r>
        <w:t>о</w:t>
      </w:r>
      <w:r>
        <w:rPr>
          <w:spacing w:val="-3"/>
        </w:rPr>
        <w:t xml:space="preserve"> </w:t>
      </w:r>
      <w:r>
        <w:t>выпуклых</w:t>
      </w:r>
      <w:r>
        <w:rPr>
          <w:spacing w:val="-1"/>
        </w:rPr>
        <w:t xml:space="preserve"> </w:t>
      </w:r>
      <w:r>
        <w:t>и</w:t>
      </w:r>
      <w:r>
        <w:rPr>
          <w:spacing w:val="-3"/>
        </w:rPr>
        <w:t xml:space="preserve"> </w:t>
      </w:r>
      <w:r>
        <w:t>невыпуклых</w:t>
      </w:r>
      <w:r>
        <w:rPr>
          <w:spacing w:val="-1"/>
        </w:rPr>
        <w:t xml:space="preserve"> </w:t>
      </w:r>
      <w:r>
        <w:rPr>
          <w:spacing w:val="-2"/>
        </w:rPr>
        <w:t>многоугольниках.</w:t>
      </w:r>
    </w:p>
    <w:p w:rsidR="005B40CF" w:rsidRDefault="00540B02">
      <w:pPr>
        <w:pStyle w:val="a3"/>
        <w:ind w:left="849" w:right="1775" w:firstLine="0"/>
      </w:pPr>
      <w:r>
        <w:t>Первичные</w:t>
      </w:r>
      <w:r>
        <w:rPr>
          <w:spacing w:val="-7"/>
        </w:rPr>
        <w:t xml:space="preserve"> </w:t>
      </w:r>
      <w:r>
        <w:t>представления</w:t>
      </w:r>
      <w:r>
        <w:rPr>
          <w:spacing w:val="-5"/>
        </w:rPr>
        <w:t xml:space="preserve"> </w:t>
      </w:r>
      <w:r>
        <w:t>о</w:t>
      </w:r>
      <w:r>
        <w:rPr>
          <w:spacing w:val="-5"/>
        </w:rPr>
        <w:t xml:space="preserve"> </w:t>
      </w:r>
      <w:r>
        <w:t>равенстве</w:t>
      </w:r>
      <w:r>
        <w:rPr>
          <w:spacing w:val="-7"/>
        </w:rPr>
        <w:t xml:space="preserve"> </w:t>
      </w:r>
      <w:r>
        <w:t>фигур,</w:t>
      </w:r>
      <w:r>
        <w:rPr>
          <w:spacing w:val="-4"/>
        </w:rPr>
        <w:t xml:space="preserve"> </w:t>
      </w:r>
      <w:r>
        <w:t>их</w:t>
      </w:r>
      <w:r>
        <w:rPr>
          <w:spacing w:val="-4"/>
        </w:rPr>
        <w:t xml:space="preserve"> </w:t>
      </w:r>
      <w:r>
        <w:t>расположении,</w:t>
      </w:r>
      <w:r>
        <w:rPr>
          <w:spacing w:val="-5"/>
        </w:rPr>
        <w:t xml:space="preserve"> </w:t>
      </w:r>
      <w:r>
        <w:t>симметрии. Простейшие построения. Инструменты для измерений и построений.</w:t>
      </w:r>
    </w:p>
    <w:p w:rsidR="005B40CF" w:rsidRDefault="00540B02">
      <w:pPr>
        <w:pStyle w:val="a5"/>
        <w:numPr>
          <w:ilvl w:val="1"/>
          <w:numId w:val="86"/>
        </w:numPr>
        <w:tabs>
          <w:tab w:val="left" w:pos="1268"/>
        </w:tabs>
        <w:ind w:left="1268" w:hanging="419"/>
        <w:jc w:val="both"/>
        <w:rPr>
          <w:sz w:val="24"/>
        </w:rPr>
      </w:pPr>
      <w:r>
        <w:rPr>
          <w:spacing w:val="-2"/>
          <w:sz w:val="24"/>
        </w:rPr>
        <w:t>Треугольники.</w:t>
      </w:r>
    </w:p>
    <w:p w:rsidR="005B40CF" w:rsidRDefault="00540B02">
      <w:pPr>
        <w:pStyle w:val="a3"/>
        <w:ind w:right="147"/>
      </w:pPr>
      <w:r>
        <w:t>Виды треугольников: остроугольные, прямоугольные, тупоугольные, равнобедренные, равносторонние. Медиана, биссектриса и высота треугольника.</w:t>
      </w:r>
    </w:p>
    <w:p w:rsidR="005B40CF" w:rsidRDefault="00540B02">
      <w:pPr>
        <w:pStyle w:val="a3"/>
        <w:ind w:right="143"/>
      </w:pPr>
      <w:r>
        <w:t>Равенство треугольников. Первый и второй признаки равенства треугольников. Равнобедренные треугольники и их свойства. Признак равнобедренного треугольника. Третий признак равенства треугольников.</w:t>
      </w:r>
    </w:p>
    <w:p w:rsidR="005B40CF" w:rsidRDefault="00540B02">
      <w:pPr>
        <w:pStyle w:val="a3"/>
        <w:spacing w:before="1"/>
        <w:ind w:left="849" w:firstLine="0"/>
      </w:pPr>
      <w:r>
        <w:t>Соотношения</w:t>
      </w:r>
      <w:r>
        <w:rPr>
          <w:spacing w:val="30"/>
        </w:rPr>
        <w:t xml:space="preserve">  </w:t>
      </w:r>
      <w:r>
        <w:t>между</w:t>
      </w:r>
      <w:r>
        <w:rPr>
          <w:spacing w:val="30"/>
        </w:rPr>
        <w:t xml:space="preserve">  </w:t>
      </w:r>
      <w:r>
        <w:t>сторонами</w:t>
      </w:r>
      <w:r>
        <w:rPr>
          <w:spacing w:val="31"/>
        </w:rPr>
        <w:t xml:space="preserve">  </w:t>
      </w:r>
      <w:r>
        <w:t>и</w:t>
      </w:r>
      <w:r>
        <w:rPr>
          <w:spacing w:val="32"/>
        </w:rPr>
        <w:t xml:space="preserve">  </w:t>
      </w:r>
      <w:r>
        <w:t>углами</w:t>
      </w:r>
      <w:r>
        <w:rPr>
          <w:spacing w:val="30"/>
        </w:rPr>
        <w:t xml:space="preserve">  </w:t>
      </w:r>
      <w:r>
        <w:t>треугольника.</w:t>
      </w:r>
      <w:r>
        <w:rPr>
          <w:spacing w:val="31"/>
        </w:rPr>
        <w:t xml:space="preserve">  </w:t>
      </w:r>
      <w:r>
        <w:t>Неравенство</w:t>
      </w:r>
      <w:r>
        <w:rPr>
          <w:spacing w:val="30"/>
        </w:rPr>
        <w:t xml:space="preserve">  </w:t>
      </w:r>
      <w:r>
        <w:rPr>
          <w:spacing w:val="-2"/>
        </w:rPr>
        <w:t>треугольника.</w:t>
      </w:r>
    </w:p>
    <w:p w:rsidR="005B40CF" w:rsidRDefault="00540B02">
      <w:pPr>
        <w:pStyle w:val="a3"/>
        <w:ind w:firstLine="0"/>
      </w:pPr>
      <w:r>
        <w:t>Неравенство</w:t>
      </w:r>
      <w:r>
        <w:rPr>
          <w:spacing w:val="-3"/>
        </w:rPr>
        <w:t xml:space="preserve"> </w:t>
      </w:r>
      <w:r>
        <w:t>о</w:t>
      </w:r>
      <w:r>
        <w:rPr>
          <w:spacing w:val="-2"/>
        </w:rPr>
        <w:t xml:space="preserve"> </w:t>
      </w:r>
      <w:r>
        <w:t>длине</w:t>
      </w:r>
      <w:r>
        <w:rPr>
          <w:spacing w:val="-2"/>
        </w:rPr>
        <w:t xml:space="preserve"> ломаной.</w:t>
      </w:r>
    </w:p>
    <w:p w:rsidR="005B40CF" w:rsidRDefault="00540B02">
      <w:pPr>
        <w:pStyle w:val="a3"/>
        <w:ind w:right="138"/>
      </w:pPr>
      <w:r>
        <w:t>Симметричные фигуры. Основные свойства осевой симметрии. Примеры симметрии в окружающем мире.</w:t>
      </w:r>
    </w:p>
    <w:p w:rsidR="005B40CF" w:rsidRDefault="00540B02">
      <w:pPr>
        <w:pStyle w:val="a5"/>
        <w:numPr>
          <w:ilvl w:val="1"/>
          <w:numId w:val="86"/>
        </w:numPr>
        <w:tabs>
          <w:tab w:val="left" w:pos="1268"/>
        </w:tabs>
        <w:ind w:left="1268" w:hanging="419"/>
        <w:jc w:val="both"/>
        <w:rPr>
          <w:sz w:val="24"/>
        </w:rPr>
      </w:pPr>
      <w:r>
        <w:rPr>
          <w:sz w:val="24"/>
        </w:rPr>
        <w:t>Параллельные</w:t>
      </w:r>
      <w:r>
        <w:rPr>
          <w:spacing w:val="-7"/>
          <w:sz w:val="24"/>
        </w:rPr>
        <w:t xml:space="preserve"> </w:t>
      </w:r>
      <w:r>
        <w:rPr>
          <w:sz w:val="24"/>
        </w:rPr>
        <w:t>прямые.</w:t>
      </w:r>
      <w:r>
        <w:rPr>
          <w:spacing w:val="-4"/>
          <w:sz w:val="24"/>
        </w:rPr>
        <w:t xml:space="preserve"> </w:t>
      </w:r>
      <w:r>
        <w:rPr>
          <w:sz w:val="24"/>
        </w:rPr>
        <w:t>Сумма</w:t>
      </w:r>
      <w:r>
        <w:rPr>
          <w:spacing w:val="-2"/>
          <w:sz w:val="24"/>
        </w:rPr>
        <w:t xml:space="preserve"> </w:t>
      </w:r>
      <w:r>
        <w:rPr>
          <w:sz w:val="24"/>
        </w:rPr>
        <w:t>углов</w:t>
      </w:r>
      <w:r>
        <w:rPr>
          <w:spacing w:val="-5"/>
          <w:sz w:val="24"/>
        </w:rPr>
        <w:t xml:space="preserve"> </w:t>
      </w:r>
      <w:r>
        <w:rPr>
          <w:spacing w:val="-2"/>
          <w:sz w:val="24"/>
        </w:rPr>
        <w:t>многоугольника.</w:t>
      </w:r>
    </w:p>
    <w:p w:rsidR="005B40CF" w:rsidRDefault="00540B02">
      <w:pPr>
        <w:pStyle w:val="a3"/>
        <w:ind w:right="145"/>
      </w:pPr>
      <w:r>
        <w:t>Параллельность прямых, исторические сведения о постулате Евклида и о роли Лобачевского в открытии неевклидовой геометрии. Свойства и признаки параллельных прямых. Сумма углов треугольника. Внешние углы треугольника. Сумма внутренних углов многоугольника и сумма внешних углов выпуклого многоугольника.</w:t>
      </w:r>
    </w:p>
    <w:p w:rsidR="005B40CF" w:rsidRDefault="00540B02">
      <w:pPr>
        <w:pStyle w:val="a5"/>
        <w:numPr>
          <w:ilvl w:val="1"/>
          <w:numId w:val="86"/>
        </w:numPr>
        <w:tabs>
          <w:tab w:val="left" w:pos="1268"/>
        </w:tabs>
        <w:ind w:left="1268" w:hanging="419"/>
        <w:jc w:val="both"/>
        <w:rPr>
          <w:sz w:val="24"/>
        </w:rPr>
      </w:pPr>
      <w:r>
        <w:rPr>
          <w:sz w:val="24"/>
        </w:rPr>
        <w:t>Прямоугольные</w:t>
      </w:r>
      <w:r>
        <w:rPr>
          <w:spacing w:val="-8"/>
          <w:sz w:val="24"/>
        </w:rPr>
        <w:t xml:space="preserve"> </w:t>
      </w:r>
      <w:r>
        <w:rPr>
          <w:spacing w:val="-2"/>
          <w:sz w:val="24"/>
        </w:rPr>
        <w:t>треугольники.</w:t>
      </w:r>
    </w:p>
    <w:p w:rsidR="005B40CF" w:rsidRDefault="00540B02">
      <w:pPr>
        <w:pStyle w:val="a3"/>
        <w:ind w:right="144"/>
      </w:pPr>
      <w:r>
        <w:t>Признаки равенства прямоугольных треугольников. Перпендикуляр и наклонная. Свойство медианы</w:t>
      </w:r>
      <w:r>
        <w:rPr>
          <w:spacing w:val="-1"/>
        </w:rPr>
        <w:t xml:space="preserve"> </w:t>
      </w:r>
      <w:r>
        <w:t>прямоугольного</w:t>
      </w:r>
      <w:r>
        <w:rPr>
          <w:spacing w:val="-1"/>
        </w:rPr>
        <w:t xml:space="preserve"> </w:t>
      </w:r>
      <w:r>
        <w:t>треугольника,</w:t>
      </w:r>
      <w:r>
        <w:rPr>
          <w:spacing w:val="-1"/>
        </w:rPr>
        <w:t xml:space="preserve"> </w:t>
      </w:r>
      <w:r>
        <w:t>проведѐнной к гипотенузе. Прямоугольный треугольник с углом в 30°.</w:t>
      </w:r>
    </w:p>
    <w:p w:rsidR="005B40CF" w:rsidRDefault="00540B02">
      <w:pPr>
        <w:pStyle w:val="a5"/>
        <w:numPr>
          <w:ilvl w:val="1"/>
          <w:numId w:val="86"/>
        </w:numPr>
        <w:tabs>
          <w:tab w:val="left" w:pos="1268"/>
        </w:tabs>
        <w:spacing w:before="1"/>
        <w:ind w:left="1268" w:hanging="419"/>
        <w:jc w:val="both"/>
        <w:rPr>
          <w:sz w:val="24"/>
        </w:rPr>
      </w:pPr>
      <w:r>
        <w:rPr>
          <w:spacing w:val="-2"/>
          <w:sz w:val="24"/>
        </w:rPr>
        <w:t>Окружность.</w:t>
      </w:r>
    </w:p>
    <w:p w:rsidR="005B40CF" w:rsidRDefault="00540B02">
      <w:pPr>
        <w:pStyle w:val="a3"/>
        <w:ind w:right="142"/>
      </w:pPr>
      <w:r>
        <w:t>Понятия окружности и круга. Элементы окружности и круга: центр, радиус, диаметр,</w:t>
      </w:r>
      <w:r>
        <w:rPr>
          <w:spacing w:val="80"/>
        </w:rPr>
        <w:t xml:space="preserve"> </w:t>
      </w:r>
      <w:r>
        <w:t xml:space="preserve">хорда, их свойства. Взаимное расположение окружности и прямой. Касательная и секущая к окружности. Окружность, вписанная в угол. Простейшие построения с помощью циркуля и </w:t>
      </w:r>
      <w:r>
        <w:rPr>
          <w:spacing w:val="-2"/>
        </w:rPr>
        <w:t>линейки.</w:t>
      </w:r>
    </w:p>
    <w:p w:rsidR="005B40CF" w:rsidRDefault="00540B02">
      <w:pPr>
        <w:pStyle w:val="a5"/>
        <w:numPr>
          <w:ilvl w:val="1"/>
          <w:numId w:val="86"/>
        </w:numPr>
        <w:tabs>
          <w:tab w:val="left" w:pos="1268"/>
        </w:tabs>
        <w:ind w:left="1268" w:hanging="419"/>
        <w:jc w:val="both"/>
        <w:rPr>
          <w:sz w:val="24"/>
        </w:rPr>
      </w:pPr>
      <w:r>
        <w:rPr>
          <w:sz w:val="24"/>
        </w:rPr>
        <w:t>Геометрические</w:t>
      </w:r>
      <w:r>
        <w:rPr>
          <w:spacing w:val="-5"/>
          <w:sz w:val="24"/>
        </w:rPr>
        <w:t xml:space="preserve"> </w:t>
      </w:r>
      <w:r>
        <w:rPr>
          <w:sz w:val="24"/>
        </w:rPr>
        <w:t>места</w:t>
      </w:r>
      <w:r>
        <w:rPr>
          <w:spacing w:val="-5"/>
          <w:sz w:val="24"/>
        </w:rPr>
        <w:t xml:space="preserve"> </w:t>
      </w:r>
      <w:r>
        <w:rPr>
          <w:spacing w:val="-2"/>
          <w:sz w:val="24"/>
        </w:rPr>
        <w:t>точек.</w:t>
      </w:r>
    </w:p>
    <w:p w:rsidR="005B40CF" w:rsidRDefault="00540B02">
      <w:pPr>
        <w:pStyle w:val="a3"/>
        <w:ind w:right="148"/>
      </w:pPr>
      <w:r>
        <w:t>Понятие о геометрическом месте точек. Примеры геометрических мест точек на плоскости. Биссектриса</w:t>
      </w:r>
      <w:r>
        <w:rPr>
          <w:spacing w:val="56"/>
          <w:w w:val="150"/>
        </w:rPr>
        <w:t xml:space="preserve"> </w:t>
      </w:r>
      <w:r>
        <w:t>угла</w:t>
      </w:r>
      <w:r>
        <w:rPr>
          <w:spacing w:val="57"/>
          <w:w w:val="150"/>
        </w:rPr>
        <w:t xml:space="preserve"> </w:t>
      </w:r>
      <w:r>
        <w:t>и</w:t>
      </w:r>
      <w:r>
        <w:rPr>
          <w:spacing w:val="58"/>
          <w:w w:val="150"/>
        </w:rPr>
        <w:t xml:space="preserve"> </w:t>
      </w:r>
      <w:r>
        <w:t>серединный</w:t>
      </w:r>
      <w:r>
        <w:rPr>
          <w:spacing w:val="56"/>
          <w:w w:val="150"/>
        </w:rPr>
        <w:t xml:space="preserve"> </w:t>
      </w:r>
      <w:r>
        <w:t>перпендикуляр</w:t>
      </w:r>
      <w:r>
        <w:rPr>
          <w:spacing w:val="57"/>
          <w:w w:val="150"/>
        </w:rPr>
        <w:t xml:space="preserve"> </w:t>
      </w:r>
      <w:r>
        <w:t>к</w:t>
      </w:r>
      <w:r>
        <w:rPr>
          <w:spacing w:val="58"/>
          <w:w w:val="150"/>
        </w:rPr>
        <w:t xml:space="preserve"> </w:t>
      </w:r>
      <w:r>
        <w:t>отрезку</w:t>
      </w:r>
      <w:r>
        <w:rPr>
          <w:spacing w:val="51"/>
          <w:w w:val="150"/>
        </w:rPr>
        <w:t xml:space="preserve"> </w:t>
      </w:r>
      <w:r>
        <w:t>как</w:t>
      </w:r>
      <w:r>
        <w:rPr>
          <w:spacing w:val="58"/>
          <w:w w:val="150"/>
        </w:rPr>
        <w:t xml:space="preserve"> </w:t>
      </w:r>
      <w:r>
        <w:t>геометрические</w:t>
      </w:r>
      <w:r>
        <w:rPr>
          <w:spacing w:val="57"/>
          <w:w w:val="150"/>
        </w:rPr>
        <w:t xml:space="preserve"> </w:t>
      </w:r>
      <w:r>
        <w:t>места</w:t>
      </w:r>
      <w:r>
        <w:rPr>
          <w:spacing w:val="57"/>
          <w:w w:val="150"/>
        </w:rPr>
        <w:t xml:space="preserve"> </w:t>
      </w:r>
      <w:r>
        <w:rPr>
          <w:spacing w:val="-2"/>
        </w:rPr>
        <w:t>точек.</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Описанная окружность треугольника, еѐ центр. Метод геометрических мест точек при решении геометрических задач.</w:t>
      </w:r>
    </w:p>
    <w:p w:rsidR="005B40CF" w:rsidRDefault="00540B02">
      <w:pPr>
        <w:pStyle w:val="a5"/>
        <w:numPr>
          <w:ilvl w:val="1"/>
          <w:numId w:val="86"/>
        </w:numPr>
        <w:tabs>
          <w:tab w:val="left" w:pos="1268"/>
        </w:tabs>
        <w:ind w:left="1268" w:hanging="419"/>
        <w:jc w:val="both"/>
        <w:rPr>
          <w:sz w:val="24"/>
        </w:rPr>
      </w:pPr>
      <w:r>
        <w:rPr>
          <w:sz w:val="24"/>
        </w:rPr>
        <w:t>Построения</w:t>
      </w:r>
      <w:r>
        <w:rPr>
          <w:spacing w:val="-3"/>
          <w:sz w:val="24"/>
        </w:rPr>
        <w:t xml:space="preserve"> </w:t>
      </w:r>
      <w:r>
        <w:rPr>
          <w:sz w:val="24"/>
        </w:rPr>
        <w:t>с</w:t>
      </w:r>
      <w:r>
        <w:rPr>
          <w:spacing w:val="-4"/>
          <w:sz w:val="24"/>
        </w:rPr>
        <w:t xml:space="preserve"> </w:t>
      </w:r>
      <w:r>
        <w:rPr>
          <w:sz w:val="24"/>
        </w:rPr>
        <w:t>помощью</w:t>
      </w:r>
      <w:r>
        <w:rPr>
          <w:spacing w:val="-2"/>
          <w:sz w:val="24"/>
        </w:rPr>
        <w:t xml:space="preserve"> </w:t>
      </w:r>
      <w:r>
        <w:rPr>
          <w:sz w:val="24"/>
        </w:rPr>
        <w:t>циркуля</w:t>
      </w:r>
      <w:r>
        <w:rPr>
          <w:spacing w:val="-3"/>
          <w:sz w:val="24"/>
        </w:rPr>
        <w:t xml:space="preserve"> </w:t>
      </w:r>
      <w:r>
        <w:rPr>
          <w:sz w:val="24"/>
        </w:rPr>
        <w:t>и</w:t>
      </w:r>
      <w:r>
        <w:rPr>
          <w:spacing w:val="-1"/>
          <w:sz w:val="24"/>
        </w:rPr>
        <w:t xml:space="preserve"> </w:t>
      </w:r>
      <w:r>
        <w:rPr>
          <w:spacing w:val="-2"/>
          <w:sz w:val="24"/>
        </w:rPr>
        <w:t>линейки.</w:t>
      </w:r>
    </w:p>
    <w:p w:rsidR="005B40CF" w:rsidRDefault="00540B02">
      <w:pPr>
        <w:pStyle w:val="a3"/>
        <w:ind w:right="143"/>
      </w:pPr>
      <w:r>
        <w:t>Исторические сведения. Обоснования простейших построений, этапы задачи на</w:t>
      </w:r>
      <w:r>
        <w:rPr>
          <w:spacing w:val="40"/>
        </w:rPr>
        <w:t xml:space="preserve"> </w:t>
      </w:r>
      <w:r>
        <w:t>построения, решение задач на построение циркулем и линейкой.</w:t>
      </w:r>
    </w:p>
    <w:p w:rsidR="005B40CF" w:rsidRDefault="00540B02">
      <w:pPr>
        <w:pStyle w:val="a5"/>
        <w:numPr>
          <w:ilvl w:val="0"/>
          <w:numId w:val="8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86"/>
        </w:numPr>
        <w:tabs>
          <w:tab w:val="left" w:pos="1268"/>
        </w:tabs>
        <w:ind w:left="1268" w:hanging="419"/>
        <w:jc w:val="both"/>
        <w:rPr>
          <w:sz w:val="24"/>
        </w:rPr>
      </w:pPr>
      <w:r>
        <w:rPr>
          <w:spacing w:val="-2"/>
          <w:sz w:val="24"/>
        </w:rPr>
        <w:t>Четырѐхугольники.</w:t>
      </w:r>
    </w:p>
    <w:p w:rsidR="005B40CF" w:rsidRDefault="00540B02">
      <w:pPr>
        <w:pStyle w:val="a3"/>
        <w:ind w:right="144"/>
      </w:pPr>
      <w:r>
        <w:t>Параллелограмм, его признаки и свойства. Прямоугольник, ромб, квадрат, их признаки и свойства. Трапеция. Равнобедренная трапеция, еѐ свойства и признаки. Прямоугольная трапеция. Средняя линия трапеции.</w:t>
      </w:r>
    </w:p>
    <w:p w:rsidR="005B40CF" w:rsidRDefault="00540B02">
      <w:pPr>
        <w:pStyle w:val="a3"/>
        <w:ind w:right="148"/>
      </w:pPr>
      <w:r>
        <w:t>Средняя линия треугольника. Метод удвоения медианы треугольника. Теорема о пересечении медиан треугольника.</w:t>
      </w:r>
    </w:p>
    <w:p w:rsidR="005B40CF" w:rsidRDefault="00540B02">
      <w:pPr>
        <w:pStyle w:val="a3"/>
        <w:ind w:right="143"/>
      </w:pPr>
      <w:r>
        <w:t>Теорема Фалеса, теорема о пропорциональных отрезках. Теорема Вариньона для произвольного четырѐхугольника.</w:t>
      </w:r>
    </w:p>
    <w:p w:rsidR="005B40CF" w:rsidRDefault="00540B02">
      <w:pPr>
        <w:pStyle w:val="a3"/>
        <w:ind w:left="849" w:firstLine="0"/>
      </w:pPr>
      <w:r>
        <w:t>Центрально-симметричные</w:t>
      </w:r>
      <w:r>
        <w:rPr>
          <w:spacing w:val="-13"/>
        </w:rPr>
        <w:t xml:space="preserve"> </w:t>
      </w:r>
      <w:r>
        <w:rPr>
          <w:spacing w:val="-2"/>
        </w:rPr>
        <w:t>фигуры.</w:t>
      </w:r>
    </w:p>
    <w:p w:rsidR="005B40CF" w:rsidRDefault="00540B02">
      <w:pPr>
        <w:pStyle w:val="a5"/>
        <w:numPr>
          <w:ilvl w:val="1"/>
          <w:numId w:val="86"/>
        </w:numPr>
        <w:tabs>
          <w:tab w:val="left" w:pos="1268"/>
        </w:tabs>
        <w:ind w:left="1268" w:hanging="419"/>
        <w:jc w:val="both"/>
        <w:rPr>
          <w:sz w:val="24"/>
        </w:rPr>
      </w:pPr>
      <w:r>
        <w:rPr>
          <w:spacing w:val="-2"/>
          <w:sz w:val="24"/>
        </w:rPr>
        <w:t>Подобие.</w:t>
      </w:r>
    </w:p>
    <w:p w:rsidR="005B40CF" w:rsidRDefault="00540B02">
      <w:pPr>
        <w:pStyle w:val="a3"/>
        <w:spacing w:before="1"/>
        <w:ind w:left="849" w:firstLine="0"/>
      </w:pPr>
      <w:r>
        <w:t>Подобие</w:t>
      </w:r>
      <w:r>
        <w:rPr>
          <w:spacing w:val="46"/>
        </w:rPr>
        <w:t xml:space="preserve">  </w:t>
      </w:r>
      <w:r>
        <w:t>треугольников,</w:t>
      </w:r>
      <w:r>
        <w:rPr>
          <w:spacing w:val="48"/>
        </w:rPr>
        <w:t xml:space="preserve">  </w:t>
      </w:r>
      <w:r>
        <w:t>коэффициент</w:t>
      </w:r>
      <w:r>
        <w:rPr>
          <w:spacing w:val="48"/>
        </w:rPr>
        <w:t xml:space="preserve">  </w:t>
      </w:r>
      <w:r>
        <w:t>подобия.</w:t>
      </w:r>
      <w:r>
        <w:rPr>
          <w:spacing w:val="48"/>
        </w:rPr>
        <w:t xml:space="preserve">  </w:t>
      </w:r>
      <w:r>
        <w:t>Признаки</w:t>
      </w:r>
      <w:r>
        <w:rPr>
          <w:spacing w:val="49"/>
        </w:rPr>
        <w:t xml:space="preserve">  </w:t>
      </w:r>
      <w:r>
        <w:t>подобия</w:t>
      </w:r>
      <w:r>
        <w:rPr>
          <w:spacing w:val="48"/>
        </w:rPr>
        <w:t xml:space="preserve">  </w:t>
      </w:r>
      <w:r>
        <w:rPr>
          <w:spacing w:val="-2"/>
        </w:rPr>
        <w:t>треугольников.</w:t>
      </w:r>
    </w:p>
    <w:p w:rsidR="005B40CF" w:rsidRDefault="00540B02">
      <w:pPr>
        <w:pStyle w:val="a3"/>
        <w:ind w:firstLine="0"/>
      </w:pPr>
      <w:r>
        <w:t>Применение</w:t>
      </w:r>
      <w:r>
        <w:rPr>
          <w:spacing w:val="-8"/>
        </w:rPr>
        <w:t xml:space="preserve"> </w:t>
      </w:r>
      <w:r>
        <w:t>подобия</w:t>
      </w:r>
      <w:r>
        <w:rPr>
          <w:spacing w:val="-7"/>
        </w:rPr>
        <w:t xml:space="preserve"> </w:t>
      </w:r>
      <w:r>
        <w:t>при</w:t>
      </w:r>
      <w:r>
        <w:rPr>
          <w:spacing w:val="-4"/>
        </w:rPr>
        <w:t xml:space="preserve"> </w:t>
      </w:r>
      <w:r>
        <w:t>решении</w:t>
      </w:r>
      <w:r>
        <w:rPr>
          <w:spacing w:val="-4"/>
        </w:rPr>
        <w:t xml:space="preserve"> </w:t>
      </w:r>
      <w:r>
        <w:t>геометрических</w:t>
      </w:r>
      <w:r>
        <w:rPr>
          <w:spacing w:val="-3"/>
        </w:rPr>
        <w:t xml:space="preserve"> </w:t>
      </w:r>
      <w:r>
        <w:t>и</w:t>
      </w:r>
      <w:r>
        <w:rPr>
          <w:spacing w:val="-4"/>
        </w:rPr>
        <w:t xml:space="preserve"> </w:t>
      </w:r>
      <w:r>
        <w:t>практических</w:t>
      </w:r>
      <w:r>
        <w:rPr>
          <w:spacing w:val="-5"/>
        </w:rPr>
        <w:t xml:space="preserve"> </w:t>
      </w:r>
      <w:r>
        <w:rPr>
          <w:spacing w:val="-2"/>
        </w:rPr>
        <w:t>задач.</w:t>
      </w:r>
    </w:p>
    <w:p w:rsidR="005B40CF" w:rsidRDefault="00540B02">
      <w:pPr>
        <w:pStyle w:val="a5"/>
        <w:numPr>
          <w:ilvl w:val="1"/>
          <w:numId w:val="86"/>
        </w:numPr>
        <w:tabs>
          <w:tab w:val="left" w:pos="1268"/>
        </w:tabs>
        <w:ind w:left="1268" w:hanging="419"/>
        <w:jc w:val="both"/>
        <w:rPr>
          <w:sz w:val="24"/>
        </w:rPr>
      </w:pPr>
      <w:r>
        <w:rPr>
          <w:spacing w:val="-2"/>
          <w:sz w:val="24"/>
        </w:rPr>
        <w:t>Площадь.</w:t>
      </w:r>
    </w:p>
    <w:p w:rsidR="005B40CF" w:rsidRDefault="00540B02">
      <w:pPr>
        <w:pStyle w:val="a3"/>
        <w:ind w:right="148"/>
      </w:pPr>
      <w:r>
        <w:t>Понятие о площади. Свойства площадей геометрических фигур. Простейшие формулы для площади треугольника, параллелограмма, ромба и трапеции. Площади подобных фигур. Отношение площадей треугольников.</w:t>
      </w:r>
    </w:p>
    <w:p w:rsidR="005B40CF" w:rsidRDefault="00540B02">
      <w:pPr>
        <w:pStyle w:val="a5"/>
        <w:numPr>
          <w:ilvl w:val="1"/>
          <w:numId w:val="86"/>
        </w:numPr>
        <w:tabs>
          <w:tab w:val="left" w:pos="1268"/>
        </w:tabs>
        <w:ind w:left="1268" w:hanging="419"/>
        <w:jc w:val="both"/>
        <w:rPr>
          <w:sz w:val="24"/>
        </w:rPr>
      </w:pPr>
      <w:r>
        <w:rPr>
          <w:sz w:val="24"/>
        </w:rPr>
        <w:t>Теорема</w:t>
      </w:r>
      <w:r>
        <w:rPr>
          <w:spacing w:val="-3"/>
          <w:sz w:val="24"/>
        </w:rPr>
        <w:t xml:space="preserve"> </w:t>
      </w:r>
      <w:r>
        <w:rPr>
          <w:spacing w:val="-2"/>
          <w:sz w:val="24"/>
        </w:rPr>
        <w:t>Пифагора.</w:t>
      </w:r>
    </w:p>
    <w:p w:rsidR="005B40CF" w:rsidRDefault="00540B02">
      <w:pPr>
        <w:pStyle w:val="a3"/>
        <w:ind w:left="849" w:firstLine="0"/>
      </w:pPr>
      <w:r>
        <w:t>Теорема</w:t>
      </w:r>
      <w:r>
        <w:rPr>
          <w:spacing w:val="-6"/>
        </w:rPr>
        <w:t xml:space="preserve"> </w:t>
      </w:r>
      <w:r>
        <w:t>Пифагора.</w:t>
      </w:r>
      <w:r>
        <w:rPr>
          <w:spacing w:val="-3"/>
        </w:rPr>
        <w:t xml:space="preserve"> </w:t>
      </w:r>
      <w:r>
        <w:t>Применение</w:t>
      </w:r>
      <w:r>
        <w:rPr>
          <w:spacing w:val="-3"/>
        </w:rPr>
        <w:t xml:space="preserve"> </w:t>
      </w:r>
      <w:r>
        <w:t>теоремы</w:t>
      </w:r>
      <w:r>
        <w:rPr>
          <w:spacing w:val="-3"/>
        </w:rPr>
        <w:t xml:space="preserve"> </w:t>
      </w:r>
      <w:r>
        <w:t>Пифагора</w:t>
      </w:r>
      <w:r>
        <w:rPr>
          <w:spacing w:val="-4"/>
        </w:rPr>
        <w:t xml:space="preserve"> </w:t>
      </w:r>
      <w:r>
        <w:t>при</w:t>
      </w:r>
      <w:r>
        <w:rPr>
          <w:spacing w:val="-3"/>
        </w:rPr>
        <w:t xml:space="preserve"> </w:t>
      </w:r>
      <w:r>
        <w:t>решении</w:t>
      </w:r>
      <w:r>
        <w:rPr>
          <w:spacing w:val="-3"/>
        </w:rPr>
        <w:t xml:space="preserve"> </w:t>
      </w:r>
      <w:r>
        <w:t xml:space="preserve">практических </w:t>
      </w:r>
      <w:r>
        <w:rPr>
          <w:spacing w:val="-2"/>
        </w:rPr>
        <w:t>задач.</w:t>
      </w:r>
    </w:p>
    <w:p w:rsidR="005B40CF" w:rsidRDefault="00540B02">
      <w:pPr>
        <w:pStyle w:val="a5"/>
        <w:numPr>
          <w:ilvl w:val="1"/>
          <w:numId w:val="86"/>
        </w:numPr>
        <w:tabs>
          <w:tab w:val="left" w:pos="1268"/>
        </w:tabs>
        <w:ind w:left="1268" w:hanging="419"/>
        <w:jc w:val="both"/>
        <w:rPr>
          <w:sz w:val="24"/>
        </w:rPr>
      </w:pPr>
      <w:r>
        <w:rPr>
          <w:sz w:val="24"/>
        </w:rPr>
        <w:t>Элементы</w:t>
      </w:r>
      <w:r>
        <w:rPr>
          <w:spacing w:val="-3"/>
          <w:sz w:val="24"/>
        </w:rPr>
        <w:t xml:space="preserve"> </w:t>
      </w:r>
      <w:r>
        <w:rPr>
          <w:spacing w:val="-2"/>
          <w:sz w:val="24"/>
        </w:rPr>
        <w:t>тригонометрии.</w:t>
      </w:r>
    </w:p>
    <w:p w:rsidR="005B40CF" w:rsidRDefault="00540B02">
      <w:pPr>
        <w:pStyle w:val="a3"/>
        <w:ind w:right="139"/>
      </w:pPr>
      <w:r>
        <w:t>Синус, косинус, тангенс и котангенс острого угла прямоугольного треугольника. Тригонометрические функции углов в 30</w:t>
      </w:r>
      <w:r>
        <w:rPr>
          <w:vertAlign w:val="superscript"/>
        </w:rPr>
        <w:t>о</w:t>
      </w:r>
      <w:r>
        <w:t>, 45</w:t>
      </w:r>
      <w:r>
        <w:rPr>
          <w:vertAlign w:val="superscript"/>
        </w:rPr>
        <w:t>о</w:t>
      </w:r>
      <w:r>
        <w:t xml:space="preserve"> и 60</w:t>
      </w:r>
      <w:r>
        <w:rPr>
          <w:vertAlign w:val="superscript"/>
        </w:rPr>
        <w:t>о</w:t>
      </w:r>
      <w:r>
        <w:t xml:space="preserve">. Пропорциональные отрезки в прямоугольном </w:t>
      </w:r>
      <w:r>
        <w:rPr>
          <w:spacing w:val="-2"/>
        </w:rPr>
        <w:t>треугольнике.</w:t>
      </w:r>
    </w:p>
    <w:p w:rsidR="005B40CF" w:rsidRDefault="00540B02">
      <w:pPr>
        <w:pStyle w:val="a5"/>
        <w:numPr>
          <w:ilvl w:val="1"/>
          <w:numId w:val="86"/>
        </w:numPr>
        <w:tabs>
          <w:tab w:val="left" w:pos="1268"/>
        </w:tabs>
        <w:ind w:left="1268" w:hanging="419"/>
        <w:jc w:val="both"/>
        <w:rPr>
          <w:sz w:val="24"/>
        </w:rPr>
      </w:pPr>
      <w:r>
        <w:rPr>
          <w:sz w:val="24"/>
        </w:rPr>
        <w:t>Углы</w:t>
      </w:r>
      <w:r>
        <w:rPr>
          <w:spacing w:val="-3"/>
          <w:sz w:val="24"/>
        </w:rPr>
        <w:t xml:space="preserve"> </w:t>
      </w:r>
      <w:r>
        <w:rPr>
          <w:sz w:val="24"/>
        </w:rPr>
        <w:t>и</w:t>
      </w:r>
      <w:r>
        <w:rPr>
          <w:spacing w:val="-2"/>
          <w:sz w:val="24"/>
        </w:rPr>
        <w:t xml:space="preserve"> </w:t>
      </w:r>
      <w:r>
        <w:rPr>
          <w:sz w:val="24"/>
        </w:rPr>
        <w:t>четырѐхугольники,</w:t>
      </w:r>
      <w:r>
        <w:rPr>
          <w:spacing w:val="-2"/>
          <w:sz w:val="24"/>
        </w:rPr>
        <w:t xml:space="preserve"> </w:t>
      </w:r>
      <w:r>
        <w:rPr>
          <w:sz w:val="24"/>
        </w:rPr>
        <w:t>связанные</w:t>
      </w:r>
      <w:r>
        <w:rPr>
          <w:spacing w:val="-5"/>
          <w:sz w:val="24"/>
        </w:rPr>
        <w:t xml:space="preserve"> </w:t>
      </w:r>
      <w:r>
        <w:rPr>
          <w:sz w:val="24"/>
        </w:rPr>
        <w:t>с</w:t>
      </w:r>
      <w:r>
        <w:rPr>
          <w:spacing w:val="-3"/>
          <w:sz w:val="24"/>
        </w:rPr>
        <w:t xml:space="preserve"> </w:t>
      </w:r>
      <w:r>
        <w:rPr>
          <w:spacing w:val="-2"/>
          <w:sz w:val="24"/>
        </w:rPr>
        <w:t>окружностью.</w:t>
      </w:r>
    </w:p>
    <w:p w:rsidR="005B40CF" w:rsidRDefault="00540B02">
      <w:pPr>
        <w:pStyle w:val="a3"/>
        <w:ind w:right="145"/>
      </w:pPr>
      <w:r>
        <w:t>Вписанные и центральные углы, угол между касательной и хордой. Углы между хордами и секущими. Вписанные и описанные окружности треугольника и четырѐхугольники. Свойства и признаки вписанного четырѐхугольника. Взаимное расположение двух окружностей. Касание окружностей. Общие касательные к двум окружностям.</w:t>
      </w:r>
    </w:p>
    <w:p w:rsidR="005B40CF" w:rsidRDefault="00540B02">
      <w:pPr>
        <w:pStyle w:val="a5"/>
        <w:numPr>
          <w:ilvl w:val="0"/>
          <w:numId w:val="86"/>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86"/>
        </w:numPr>
        <w:tabs>
          <w:tab w:val="left" w:pos="1268"/>
        </w:tabs>
        <w:ind w:left="1268" w:hanging="419"/>
        <w:jc w:val="both"/>
        <w:rPr>
          <w:sz w:val="24"/>
        </w:rPr>
      </w:pPr>
      <w:r>
        <w:rPr>
          <w:sz w:val="24"/>
        </w:rPr>
        <w:t>Решение</w:t>
      </w:r>
      <w:r>
        <w:rPr>
          <w:spacing w:val="-3"/>
          <w:sz w:val="24"/>
        </w:rPr>
        <w:t xml:space="preserve"> </w:t>
      </w:r>
      <w:r>
        <w:rPr>
          <w:spacing w:val="-2"/>
          <w:sz w:val="24"/>
        </w:rPr>
        <w:t>треугольников.</w:t>
      </w:r>
    </w:p>
    <w:p w:rsidR="005B40CF" w:rsidRDefault="00540B02">
      <w:pPr>
        <w:pStyle w:val="a3"/>
        <w:ind w:right="142"/>
      </w:pPr>
      <w:r>
        <w:t>Синус, косинус, тангенс углов от 0</w:t>
      </w:r>
      <w:r>
        <w:rPr>
          <w:vertAlign w:val="superscript"/>
        </w:rPr>
        <w:t>о</w:t>
      </w:r>
      <w:r>
        <w:t xml:space="preserve"> до 180</w:t>
      </w:r>
      <w:r>
        <w:rPr>
          <w:vertAlign w:val="superscript"/>
        </w:rPr>
        <w:t>о</w:t>
      </w:r>
      <w:r>
        <w:t>. Основное тригонометрическое тождество. Формулы приведения. Решение треугольников. Теорема косинусов и теорема синусов. Решение практических задач с использованием теоремы косинусов и теоремы синусов. Решение задач геометрической оптики.</w:t>
      </w:r>
    </w:p>
    <w:p w:rsidR="005B40CF" w:rsidRDefault="00540B02">
      <w:pPr>
        <w:pStyle w:val="a3"/>
        <w:ind w:right="143"/>
      </w:pPr>
      <w:r>
        <w:t>Тригонометрические формулы для площади треугольника, параллелограмма, ромба, трапеции. Формула Герона. Формула площади выпуклого четырѐхугольника.</w:t>
      </w:r>
    </w:p>
    <w:p w:rsidR="005B40CF" w:rsidRDefault="00540B02">
      <w:pPr>
        <w:pStyle w:val="a5"/>
        <w:numPr>
          <w:ilvl w:val="1"/>
          <w:numId w:val="86"/>
        </w:numPr>
        <w:tabs>
          <w:tab w:val="left" w:pos="1268"/>
        </w:tabs>
        <w:ind w:left="1268" w:hanging="419"/>
        <w:jc w:val="both"/>
        <w:rPr>
          <w:sz w:val="24"/>
        </w:rPr>
      </w:pPr>
      <w:r>
        <w:rPr>
          <w:sz w:val="24"/>
        </w:rPr>
        <w:t>Подобие</w:t>
      </w:r>
      <w:r>
        <w:rPr>
          <w:spacing w:val="-6"/>
          <w:sz w:val="24"/>
        </w:rPr>
        <w:t xml:space="preserve"> </w:t>
      </w:r>
      <w:r>
        <w:rPr>
          <w:spacing w:val="-2"/>
          <w:sz w:val="24"/>
        </w:rPr>
        <w:t>треугольников.</w:t>
      </w:r>
    </w:p>
    <w:p w:rsidR="005B40CF" w:rsidRDefault="00540B02">
      <w:pPr>
        <w:pStyle w:val="a3"/>
        <w:ind w:right="142"/>
      </w:pPr>
      <w:r>
        <w:t>Хорды и подобные треугольники в окружности. Теорема о произведении отрезков хорд, теоремы о произведении отрезков секущих, теорема о квадрате касательной. Применение при решении геометрических задач. Теоремы Чевы и Менелая. Понятие о гомотетии.</w:t>
      </w:r>
    </w:p>
    <w:p w:rsidR="005B40CF" w:rsidRDefault="00540B02">
      <w:pPr>
        <w:pStyle w:val="a5"/>
        <w:numPr>
          <w:ilvl w:val="1"/>
          <w:numId w:val="86"/>
        </w:numPr>
        <w:tabs>
          <w:tab w:val="left" w:pos="1268"/>
        </w:tabs>
        <w:spacing w:before="1"/>
        <w:ind w:left="1268" w:hanging="419"/>
        <w:jc w:val="both"/>
        <w:rPr>
          <w:sz w:val="24"/>
        </w:rPr>
      </w:pPr>
      <w:r>
        <w:rPr>
          <w:sz w:val="24"/>
        </w:rPr>
        <w:t xml:space="preserve">Метод </w:t>
      </w:r>
      <w:r>
        <w:rPr>
          <w:spacing w:val="-2"/>
          <w:sz w:val="24"/>
        </w:rPr>
        <w:t>координат.</w:t>
      </w:r>
    </w:p>
    <w:p w:rsidR="005B40CF" w:rsidRDefault="00540B02">
      <w:pPr>
        <w:pStyle w:val="a3"/>
        <w:ind w:right="144"/>
      </w:pPr>
      <w:r>
        <w:t xml:space="preserve">Уравнение прямой на плоскости. Угловой коэффициент и свободный член, их геометрический смысл. Параллельность и перпендикулярность прямых (через угловой </w:t>
      </w:r>
      <w:r>
        <w:rPr>
          <w:spacing w:val="-2"/>
        </w:rPr>
        <w:t>коэффициент).</w:t>
      </w:r>
    </w:p>
    <w:p w:rsidR="005B40CF" w:rsidRDefault="00540B02">
      <w:pPr>
        <w:pStyle w:val="a3"/>
        <w:ind w:right="138"/>
      </w:pPr>
      <w:r>
        <w:t>Уравнение окружности. Нахождение пересечений окружностей и прямых в координатах. Формула расстояния от точки до прямой. Площадь параллелограмма в координатах, понятие об ориентированной</w:t>
      </w:r>
      <w:r>
        <w:rPr>
          <w:spacing w:val="40"/>
        </w:rPr>
        <w:t xml:space="preserve">  </w:t>
      </w:r>
      <w:r>
        <w:t>площади.</w:t>
      </w:r>
      <w:r>
        <w:rPr>
          <w:spacing w:val="40"/>
        </w:rPr>
        <w:t xml:space="preserve">  </w:t>
      </w:r>
      <w:r>
        <w:t>Применение</w:t>
      </w:r>
      <w:r>
        <w:rPr>
          <w:spacing w:val="40"/>
        </w:rPr>
        <w:t xml:space="preserve">  </w:t>
      </w:r>
      <w:r>
        <w:t>метода</w:t>
      </w:r>
      <w:r>
        <w:rPr>
          <w:spacing w:val="40"/>
        </w:rPr>
        <w:t xml:space="preserve">  </w:t>
      </w:r>
      <w:r>
        <w:t>координат</w:t>
      </w:r>
      <w:r>
        <w:rPr>
          <w:spacing w:val="40"/>
        </w:rPr>
        <w:t xml:space="preserve">  </w:t>
      </w:r>
      <w:r>
        <w:t>в</w:t>
      </w:r>
      <w:r>
        <w:rPr>
          <w:spacing w:val="40"/>
        </w:rPr>
        <w:t xml:space="preserve">  </w:t>
      </w:r>
      <w:r>
        <w:t>практико-ориентированных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геометрических</w:t>
      </w:r>
      <w:r>
        <w:rPr>
          <w:spacing w:val="-5"/>
        </w:rPr>
        <w:t xml:space="preserve"> </w:t>
      </w:r>
      <w:r>
        <w:rPr>
          <w:spacing w:val="-2"/>
        </w:rPr>
        <w:t>задачах.</w:t>
      </w:r>
    </w:p>
    <w:p w:rsidR="005B40CF" w:rsidRDefault="00540B02">
      <w:pPr>
        <w:pStyle w:val="a5"/>
        <w:numPr>
          <w:ilvl w:val="1"/>
          <w:numId w:val="86"/>
        </w:numPr>
        <w:tabs>
          <w:tab w:val="left" w:pos="1268"/>
        </w:tabs>
        <w:ind w:left="1268" w:hanging="419"/>
        <w:jc w:val="both"/>
        <w:rPr>
          <w:sz w:val="24"/>
        </w:rPr>
      </w:pPr>
      <w:r>
        <w:rPr>
          <w:spacing w:val="-2"/>
          <w:sz w:val="24"/>
        </w:rPr>
        <w:t>Векторы.</w:t>
      </w:r>
    </w:p>
    <w:p w:rsidR="005B40CF" w:rsidRDefault="00540B02">
      <w:pPr>
        <w:pStyle w:val="a3"/>
        <w:ind w:right="135"/>
        <w:jc w:val="right"/>
      </w:pPr>
      <w:r>
        <w:t>Векторы</w:t>
      </w:r>
      <w:r>
        <w:rPr>
          <w:spacing w:val="80"/>
        </w:rPr>
        <w:t xml:space="preserve"> </w:t>
      </w:r>
      <w:r>
        <w:t>на</w:t>
      </w:r>
      <w:r>
        <w:rPr>
          <w:spacing w:val="80"/>
        </w:rPr>
        <w:t xml:space="preserve"> </w:t>
      </w:r>
      <w:r>
        <w:t>плоскости.</w:t>
      </w:r>
      <w:r>
        <w:rPr>
          <w:spacing w:val="80"/>
        </w:rPr>
        <w:t xml:space="preserve"> </w:t>
      </w:r>
      <w:r>
        <w:t>Сложение</w:t>
      </w:r>
      <w:r>
        <w:rPr>
          <w:spacing w:val="80"/>
        </w:rPr>
        <w:t xml:space="preserve"> </w:t>
      </w:r>
      <w:r>
        <w:t>и</w:t>
      </w:r>
      <w:r>
        <w:rPr>
          <w:spacing w:val="80"/>
        </w:rPr>
        <w:t xml:space="preserve"> </w:t>
      </w:r>
      <w:r>
        <w:t>вычитание</w:t>
      </w:r>
      <w:r>
        <w:rPr>
          <w:spacing w:val="80"/>
        </w:rPr>
        <w:t xml:space="preserve"> </w:t>
      </w:r>
      <w:r>
        <w:t>векторов</w:t>
      </w:r>
      <w:r>
        <w:rPr>
          <w:spacing w:val="80"/>
        </w:rPr>
        <w:t xml:space="preserve"> </w:t>
      </w:r>
      <w:r>
        <w:t>–</w:t>
      </w:r>
      <w:r>
        <w:rPr>
          <w:spacing w:val="80"/>
        </w:rPr>
        <w:t xml:space="preserve"> </w:t>
      </w:r>
      <w:r>
        <w:t>правила</w:t>
      </w:r>
      <w:r>
        <w:rPr>
          <w:spacing w:val="80"/>
        </w:rPr>
        <w:t xml:space="preserve"> </w:t>
      </w:r>
      <w:r>
        <w:t>треугольника</w:t>
      </w:r>
      <w:r>
        <w:rPr>
          <w:spacing w:val="80"/>
        </w:rPr>
        <w:t xml:space="preserve"> </w:t>
      </w:r>
      <w:r>
        <w:t>и параллелограмма.</w:t>
      </w:r>
      <w:r>
        <w:rPr>
          <w:spacing w:val="40"/>
        </w:rPr>
        <w:t xml:space="preserve"> </w:t>
      </w:r>
      <w:r>
        <w:t>Умножение</w:t>
      </w:r>
      <w:r>
        <w:rPr>
          <w:spacing w:val="40"/>
        </w:rPr>
        <w:t xml:space="preserve"> </w:t>
      </w:r>
      <w:r>
        <w:t>вектора</w:t>
      </w:r>
      <w:r>
        <w:rPr>
          <w:spacing w:val="40"/>
        </w:rPr>
        <w:t xml:space="preserve"> </w:t>
      </w:r>
      <w:r>
        <w:t>на</w:t>
      </w:r>
      <w:r>
        <w:rPr>
          <w:spacing w:val="40"/>
        </w:rPr>
        <w:t xml:space="preserve"> </w:t>
      </w:r>
      <w:r>
        <w:t>число.</w:t>
      </w:r>
      <w:r>
        <w:rPr>
          <w:spacing w:val="40"/>
        </w:rPr>
        <w:t xml:space="preserve"> </w:t>
      </w:r>
      <w:r>
        <w:t>Координаты</w:t>
      </w:r>
      <w:r>
        <w:rPr>
          <w:spacing w:val="40"/>
        </w:rPr>
        <w:t xml:space="preserve"> </w:t>
      </w:r>
      <w:r>
        <w:t>вектора.</w:t>
      </w:r>
      <w:r>
        <w:rPr>
          <w:spacing w:val="40"/>
        </w:rPr>
        <w:t xml:space="preserve"> </w:t>
      </w:r>
      <w:r>
        <w:t>Сложение</w:t>
      </w:r>
      <w:r>
        <w:rPr>
          <w:spacing w:val="40"/>
        </w:rPr>
        <w:t xml:space="preserve"> </w:t>
      </w:r>
      <w:r>
        <w:t>и</w:t>
      </w:r>
      <w:r>
        <w:rPr>
          <w:spacing w:val="40"/>
        </w:rPr>
        <w:t xml:space="preserve"> </w:t>
      </w:r>
      <w:r>
        <w:t>вычитание векторов, умножение вектора на число в координатах. Применение векторов в физике, центр масс. Понятие о базисе (на плоскости). Разложения векторов по базису. Скалярное произведение векторов,</w:t>
      </w:r>
      <w:r>
        <w:rPr>
          <w:spacing w:val="40"/>
        </w:rPr>
        <w:t xml:space="preserve"> </w:t>
      </w:r>
      <w:r>
        <w:t>геометрический</w:t>
      </w:r>
      <w:r>
        <w:rPr>
          <w:spacing w:val="40"/>
        </w:rPr>
        <w:t xml:space="preserve"> </w:t>
      </w:r>
      <w:r>
        <w:t>смысл</w:t>
      </w:r>
      <w:r>
        <w:rPr>
          <w:spacing w:val="40"/>
        </w:rPr>
        <w:t xml:space="preserve"> </w:t>
      </w:r>
      <w:r>
        <w:t>и</w:t>
      </w:r>
      <w:r>
        <w:rPr>
          <w:spacing w:val="40"/>
        </w:rPr>
        <w:t xml:space="preserve"> </w:t>
      </w:r>
      <w:r>
        <w:t>выражение</w:t>
      </w:r>
      <w:r>
        <w:rPr>
          <w:spacing w:val="40"/>
        </w:rPr>
        <w:t xml:space="preserve"> </w:t>
      </w:r>
      <w:r>
        <w:t>в</w:t>
      </w:r>
      <w:r>
        <w:rPr>
          <w:spacing w:val="40"/>
        </w:rPr>
        <w:t xml:space="preserve"> </w:t>
      </w:r>
      <w:r>
        <w:t>декартовых</w:t>
      </w:r>
      <w:r>
        <w:rPr>
          <w:spacing w:val="40"/>
        </w:rPr>
        <w:t xml:space="preserve"> </w:t>
      </w:r>
      <w:r>
        <w:t>координатах.</w:t>
      </w:r>
      <w:r>
        <w:rPr>
          <w:spacing w:val="40"/>
        </w:rPr>
        <w:t xml:space="preserve"> </w:t>
      </w:r>
      <w:r>
        <w:t>Дистрибутивность</w:t>
      </w:r>
      <w:r>
        <w:rPr>
          <w:spacing w:val="80"/>
        </w:rPr>
        <w:t xml:space="preserve"> </w:t>
      </w:r>
      <w:r>
        <w:t>скалярного</w:t>
      </w:r>
      <w:r>
        <w:rPr>
          <w:spacing w:val="40"/>
        </w:rPr>
        <w:t xml:space="preserve"> </w:t>
      </w:r>
      <w:r>
        <w:t>произведения.</w:t>
      </w:r>
      <w:r>
        <w:rPr>
          <w:spacing w:val="40"/>
        </w:rPr>
        <w:t xml:space="preserve"> </w:t>
      </w:r>
      <w:r>
        <w:t>Скалярное</w:t>
      </w:r>
      <w:r>
        <w:rPr>
          <w:spacing w:val="40"/>
        </w:rPr>
        <w:t xml:space="preserve"> </w:t>
      </w:r>
      <w:r>
        <w:t>произведение</w:t>
      </w:r>
      <w:r>
        <w:rPr>
          <w:spacing w:val="40"/>
        </w:rPr>
        <w:t xml:space="preserve"> </w:t>
      </w:r>
      <w:r>
        <w:t>и</w:t>
      </w:r>
      <w:r>
        <w:rPr>
          <w:spacing w:val="40"/>
        </w:rPr>
        <w:t xml:space="preserve"> </w:t>
      </w:r>
      <w:r>
        <w:t>проецирование.</w:t>
      </w:r>
      <w:r>
        <w:rPr>
          <w:spacing w:val="40"/>
        </w:rPr>
        <w:t xml:space="preserve"> </w:t>
      </w:r>
      <w:r>
        <w:t>Применение</w:t>
      </w:r>
      <w:r>
        <w:rPr>
          <w:spacing w:val="40"/>
        </w:rPr>
        <w:t xml:space="preserve"> </w:t>
      </w:r>
      <w:r>
        <w:t>скалярного произведения</w:t>
      </w:r>
      <w:r>
        <w:rPr>
          <w:spacing w:val="13"/>
        </w:rPr>
        <w:t xml:space="preserve"> </w:t>
      </w:r>
      <w:r>
        <w:t>векторов</w:t>
      </w:r>
      <w:r>
        <w:rPr>
          <w:spacing w:val="14"/>
        </w:rPr>
        <w:t xml:space="preserve"> </w:t>
      </w:r>
      <w:r>
        <w:t>для</w:t>
      </w:r>
      <w:r>
        <w:rPr>
          <w:spacing w:val="14"/>
        </w:rPr>
        <w:t xml:space="preserve"> </w:t>
      </w:r>
      <w:r>
        <w:t>нахождения</w:t>
      </w:r>
      <w:r>
        <w:rPr>
          <w:spacing w:val="14"/>
        </w:rPr>
        <w:t xml:space="preserve"> </w:t>
      </w:r>
      <w:r>
        <w:t>длин</w:t>
      </w:r>
      <w:r>
        <w:rPr>
          <w:spacing w:val="14"/>
        </w:rPr>
        <w:t xml:space="preserve"> </w:t>
      </w:r>
      <w:r>
        <w:t>и</w:t>
      </w:r>
      <w:r>
        <w:rPr>
          <w:spacing w:val="17"/>
        </w:rPr>
        <w:t xml:space="preserve"> </w:t>
      </w:r>
      <w:r>
        <w:t>углов.</w:t>
      </w:r>
      <w:r>
        <w:rPr>
          <w:spacing w:val="13"/>
        </w:rPr>
        <w:t xml:space="preserve"> </w:t>
      </w:r>
      <w:r>
        <w:t>Решение</w:t>
      </w:r>
      <w:r>
        <w:rPr>
          <w:spacing w:val="13"/>
        </w:rPr>
        <w:t xml:space="preserve"> </w:t>
      </w:r>
      <w:r>
        <w:t>геометрических</w:t>
      </w:r>
      <w:r>
        <w:rPr>
          <w:spacing w:val="15"/>
        </w:rPr>
        <w:t xml:space="preserve"> </w:t>
      </w:r>
      <w:r>
        <w:t>задач</w:t>
      </w:r>
      <w:r>
        <w:rPr>
          <w:spacing w:val="13"/>
        </w:rPr>
        <w:t xml:space="preserve"> </w:t>
      </w:r>
      <w:r>
        <w:t>с</w:t>
      </w:r>
      <w:r>
        <w:rPr>
          <w:spacing w:val="13"/>
        </w:rPr>
        <w:t xml:space="preserve"> </w:t>
      </w:r>
      <w:r>
        <w:rPr>
          <w:spacing w:val="-2"/>
        </w:rPr>
        <w:t>помощью</w:t>
      </w:r>
    </w:p>
    <w:p w:rsidR="005B40CF" w:rsidRDefault="00540B02">
      <w:pPr>
        <w:pStyle w:val="a3"/>
        <w:ind w:firstLine="0"/>
      </w:pPr>
      <w:r>
        <w:t>скалярного</w:t>
      </w:r>
      <w:r>
        <w:rPr>
          <w:spacing w:val="-4"/>
        </w:rPr>
        <w:t xml:space="preserve"> </w:t>
      </w:r>
      <w:r>
        <w:rPr>
          <w:spacing w:val="-2"/>
        </w:rPr>
        <w:t>произведения.</w:t>
      </w:r>
    </w:p>
    <w:p w:rsidR="005B40CF" w:rsidRDefault="00540B02">
      <w:pPr>
        <w:pStyle w:val="a5"/>
        <w:numPr>
          <w:ilvl w:val="1"/>
          <w:numId w:val="86"/>
        </w:numPr>
        <w:tabs>
          <w:tab w:val="left" w:pos="1268"/>
        </w:tabs>
        <w:ind w:left="1268" w:hanging="419"/>
        <w:jc w:val="both"/>
        <w:rPr>
          <w:sz w:val="24"/>
        </w:rPr>
      </w:pPr>
      <w:r>
        <w:rPr>
          <w:sz w:val="24"/>
        </w:rPr>
        <w:t>Длина</w:t>
      </w:r>
      <w:r>
        <w:rPr>
          <w:spacing w:val="-4"/>
          <w:sz w:val="24"/>
        </w:rPr>
        <w:t xml:space="preserve"> </w:t>
      </w:r>
      <w:r>
        <w:rPr>
          <w:sz w:val="24"/>
        </w:rPr>
        <w:t>окружности</w:t>
      </w:r>
      <w:r>
        <w:rPr>
          <w:spacing w:val="-4"/>
          <w:sz w:val="24"/>
        </w:rPr>
        <w:t xml:space="preserve"> </w:t>
      </w:r>
      <w:r>
        <w:rPr>
          <w:sz w:val="24"/>
        </w:rPr>
        <w:t>и</w:t>
      </w:r>
      <w:r>
        <w:rPr>
          <w:spacing w:val="-3"/>
          <w:sz w:val="24"/>
        </w:rPr>
        <w:t xml:space="preserve"> </w:t>
      </w:r>
      <w:r>
        <w:rPr>
          <w:sz w:val="24"/>
        </w:rPr>
        <w:t>площадь</w:t>
      </w:r>
      <w:r>
        <w:rPr>
          <w:spacing w:val="-4"/>
          <w:sz w:val="24"/>
        </w:rPr>
        <w:t xml:space="preserve"> </w:t>
      </w:r>
      <w:r>
        <w:rPr>
          <w:spacing w:val="-2"/>
          <w:sz w:val="24"/>
        </w:rPr>
        <w:t>круга.</w:t>
      </w:r>
    </w:p>
    <w:p w:rsidR="005B40CF" w:rsidRDefault="00540B02">
      <w:pPr>
        <w:pStyle w:val="a3"/>
        <w:ind w:right="148"/>
      </w:pPr>
      <w:r>
        <w:t>Правильные многоугольники. Длина окружности. Градусная и радианная мера угла, вычисление длин дуг окружностей. Площадь круга, сектора, сегмента. Исторические сведения об измерении длины окружности и площади круга.</w:t>
      </w:r>
    </w:p>
    <w:p w:rsidR="005B40CF" w:rsidRDefault="00540B02">
      <w:pPr>
        <w:pStyle w:val="a5"/>
        <w:numPr>
          <w:ilvl w:val="1"/>
          <w:numId w:val="86"/>
        </w:numPr>
        <w:tabs>
          <w:tab w:val="left" w:pos="1268"/>
        </w:tabs>
        <w:ind w:left="1268" w:hanging="419"/>
        <w:jc w:val="both"/>
        <w:rPr>
          <w:sz w:val="24"/>
        </w:rPr>
      </w:pPr>
      <w:r>
        <w:rPr>
          <w:sz w:val="24"/>
        </w:rPr>
        <w:t>Движения</w:t>
      </w:r>
      <w:r>
        <w:rPr>
          <w:spacing w:val="-4"/>
          <w:sz w:val="24"/>
        </w:rPr>
        <w:t xml:space="preserve"> </w:t>
      </w:r>
      <w:r>
        <w:rPr>
          <w:spacing w:val="-2"/>
          <w:sz w:val="24"/>
        </w:rPr>
        <w:t>плоскости.</w:t>
      </w:r>
    </w:p>
    <w:p w:rsidR="005B40CF" w:rsidRDefault="00540B02">
      <w:pPr>
        <w:pStyle w:val="a3"/>
        <w:ind w:left="849" w:firstLine="0"/>
      </w:pPr>
      <w:r>
        <w:t>Центральная</w:t>
      </w:r>
      <w:r>
        <w:rPr>
          <w:spacing w:val="23"/>
        </w:rPr>
        <w:t xml:space="preserve"> </w:t>
      </w:r>
      <w:r>
        <w:t>симметрия.</w:t>
      </w:r>
      <w:r>
        <w:rPr>
          <w:spacing w:val="24"/>
        </w:rPr>
        <w:t xml:space="preserve"> </w:t>
      </w:r>
      <w:r>
        <w:t>Центрально-симметричные</w:t>
      </w:r>
      <w:r>
        <w:rPr>
          <w:spacing w:val="24"/>
        </w:rPr>
        <w:t xml:space="preserve"> </w:t>
      </w:r>
      <w:r>
        <w:t>фигуры.</w:t>
      </w:r>
      <w:r>
        <w:rPr>
          <w:spacing w:val="25"/>
        </w:rPr>
        <w:t xml:space="preserve"> </w:t>
      </w:r>
      <w:r>
        <w:t>Поворот.</w:t>
      </w:r>
      <w:r>
        <w:rPr>
          <w:spacing w:val="24"/>
        </w:rPr>
        <w:t xml:space="preserve"> </w:t>
      </w:r>
      <w:r>
        <w:t>Осевая</w:t>
      </w:r>
      <w:r>
        <w:rPr>
          <w:spacing w:val="25"/>
        </w:rPr>
        <w:t xml:space="preserve"> </w:t>
      </w:r>
      <w:r>
        <w:rPr>
          <w:spacing w:val="-2"/>
        </w:rPr>
        <w:t>симметрия.</w:t>
      </w:r>
    </w:p>
    <w:p w:rsidR="005B40CF" w:rsidRDefault="00540B02">
      <w:pPr>
        <w:pStyle w:val="a3"/>
        <w:spacing w:before="1"/>
        <w:ind w:firstLine="0"/>
      </w:pPr>
      <w:r>
        <w:t>Фигуры,</w:t>
      </w:r>
      <w:r>
        <w:rPr>
          <w:spacing w:val="-8"/>
        </w:rPr>
        <w:t xml:space="preserve"> </w:t>
      </w:r>
      <w:r>
        <w:t>симметричные</w:t>
      </w:r>
      <w:r>
        <w:rPr>
          <w:spacing w:val="-6"/>
        </w:rPr>
        <w:t xml:space="preserve"> </w:t>
      </w:r>
      <w:r>
        <w:t>относительно</w:t>
      </w:r>
      <w:r>
        <w:rPr>
          <w:spacing w:val="-5"/>
        </w:rPr>
        <w:t xml:space="preserve"> </w:t>
      </w:r>
      <w:r>
        <w:t>некоторой</w:t>
      </w:r>
      <w:r>
        <w:rPr>
          <w:spacing w:val="-5"/>
        </w:rPr>
        <w:t xml:space="preserve"> </w:t>
      </w:r>
      <w:r>
        <w:t>оси.</w:t>
      </w:r>
      <w:r>
        <w:rPr>
          <w:spacing w:val="-5"/>
        </w:rPr>
        <w:t xml:space="preserve"> </w:t>
      </w:r>
      <w:r>
        <w:t>Параллельный</w:t>
      </w:r>
      <w:r>
        <w:rPr>
          <w:spacing w:val="-5"/>
        </w:rPr>
        <w:t xml:space="preserve"> </w:t>
      </w:r>
      <w:r>
        <w:rPr>
          <w:spacing w:val="-2"/>
        </w:rPr>
        <w:t>перенос.</w:t>
      </w:r>
    </w:p>
    <w:p w:rsidR="005B40CF" w:rsidRDefault="00540B02">
      <w:pPr>
        <w:pStyle w:val="a3"/>
        <w:ind w:right="145"/>
      </w:pPr>
      <w:r>
        <w:t>Понятие движения и его свойства. Равенство фигур. Проявления симметрии в природе, живописи, скульптуре, архитектуре. Композиции движений (простейшие</w:t>
      </w:r>
      <w:r>
        <w:rPr>
          <w:spacing w:val="-1"/>
        </w:rPr>
        <w:t xml:space="preserve"> </w:t>
      </w:r>
      <w:r>
        <w:t>примеры). Применение</w:t>
      </w:r>
      <w:r>
        <w:rPr>
          <w:spacing w:val="-1"/>
        </w:rPr>
        <w:t xml:space="preserve"> </w:t>
      </w:r>
      <w:r>
        <w:t>в геометрических задачах.</w:t>
      </w:r>
    </w:p>
    <w:p w:rsidR="005B40CF" w:rsidRDefault="00540B02">
      <w:pPr>
        <w:pStyle w:val="a5"/>
        <w:numPr>
          <w:ilvl w:val="0"/>
          <w:numId w:val="86"/>
        </w:numPr>
        <w:tabs>
          <w:tab w:val="left" w:pos="1088"/>
        </w:tabs>
        <w:ind w:left="1088" w:hanging="239"/>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2"/>
          <w:sz w:val="24"/>
        </w:rPr>
        <w:t xml:space="preserve"> </w:t>
      </w:r>
      <w:r>
        <w:rPr>
          <w:sz w:val="24"/>
        </w:rPr>
        <w:t>учебного</w:t>
      </w:r>
      <w:r>
        <w:rPr>
          <w:spacing w:val="-3"/>
          <w:sz w:val="24"/>
        </w:rPr>
        <w:t xml:space="preserve"> </w:t>
      </w:r>
      <w:r>
        <w:rPr>
          <w:sz w:val="24"/>
        </w:rPr>
        <w:t xml:space="preserve">курса </w:t>
      </w:r>
      <w:r>
        <w:rPr>
          <w:spacing w:val="-2"/>
          <w:sz w:val="24"/>
        </w:rPr>
        <w:t>«Геометрия».</w:t>
      </w:r>
    </w:p>
    <w:p w:rsidR="005B40CF" w:rsidRDefault="00540B02">
      <w:pPr>
        <w:pStyle w:val="a5"/>
        <w:numPr>
          <w:ilvl w:val="1"/>
          <w:numId w:val="86"/>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7 </w:t>
      </w:r>
      <w:r>
        <w:rPr>
          <w:spacing w:val="-2"/>
          <w:sz w:val="24"/>
        </w:rPr>
        <w:t>классе.</w:t>
      </w:r>
    </w:p>
    <w:p w:rsidR="005B40CF" w:rsidRDefault="00540B02">
      <w:pPr>
        <w:pStyle w:val="a3"/>
        <w:ind w:right="147"/>
      </w:pPr>
      <w:r>
        <w:t>Распознавать изученные геометрические фигуры, определять их взаимное расположение, изображать</w:t>
      </w:r>
      <w:r>
        <w:rPr>
          <w:spacing w:val="-1"/>
        </w:rPr>
        <w:t xml:space="preserve"> </w:t>
      </w:r>
      <w:r>
        <w:t>геометрические</w:t>
      </w:r>
      <w:r>
        <w:rPr>
          <w:spacing w:val="-2"/>
        </w:rPr>
        <w:t xml:space="preserve"> </w:t>
      </w:r>
      <w:r>
        <w:t>фигуры,</w:t>
      </w:r>
      <w:r>
        <w:rPr>
          <w:spacing w:val="-2"/>
        </w:rPr>
        <w:t xml:space="preserve"> </w:t>
      </w:r>
      <w:r>
        <w:t>выполнять</w:t>
      </w:r>
      <w:r>
        <w:rPr>
          <w:spacing w:val="-1"/>
        </w:rPr>
        <w:t xml:space="preserve"> </w:t>
      </w:r>
      <w:r>
        <w:t>чертежи</w:t>
      </w:r>
      <w:r>
        <w:rPr>
          <w:spacing w:val="-1"/>
        </w:rPr>
        <w:t xml:space="preserve"> </w:t>
      </w:r>
      <w:r>
        <w:t>по условию</w:t>
      </w:r>
      <w:r>
        <w:rPr>
          <w:spacing w:val="-1"/>
        </w:rPr>
        <w:t xml:space="preserve"> </w:t>
      </w:r>
      <w:r>
        <w:t>задачи.</w:t>
      </w:r>
      <w:r>
        <w:rPr>
          <w:spacing w:val="-1"/>
        </w:rPr>
        <w:t xml:space="preserve"> </w:t>
      </w:r>
      <w:r>
        <w:t>Измерять линейные</w:t>
      </w:r>
      <w:r>
        <w:rPr>
          <w:spacing w:val="-3"/>
        </w:rPr>
        <w:t xml:space="preserve"> </w:t>
      </w:r>
      <w:r>
        <w:t>и угловые величины. Решать задачи на вычисление длин отрезков и величин углов.</w:t>
      </w:r>
    </w:p>
    <w:p w:rsidR="005B40CF" w:rsidRDefault="00540B02">
      <w:pPr>
        <w:pStyle w:val="a3"/>
        <w:ind w:right="146"/>
      </w:pPr>
      <w:r>
        <w:t>Проводить прикидку и оценку линейных и угловых величин предметов в реальной жизни, размеров природных объектов. Различать размеры этих объектов по порядку величины.</w:t>
      </w:r>
    </w:p>
    <w:p w:rsidR="005B40CF" w:rsidRDefault="00540B02">
      <w:pPr>
        <w:pStyle w:val="a3"/>
        <w:ind w:left="849" w:firstLine="0"/>
      </w:pPr>
      <w:r>
        <w:t>Строить</w:t>
      </w:r>
      <w:r>
        <w:rPr>
          <w:spacing w:val="-5"/>
        </w:rPr>
        <w:t xml:space="preserve"> </w:t>
      </w:r>
      <w:r>
        <w:t>чертежи</w:t>
      </w:r>
      <w:r>
        <w:rPr>
          <w:spacing w:val="-5"/>
        </w:rPr>
        <w:t xml:space="preserve"> </w:t>
      </w:r>
      <w:r>
        <w:t>к</w:t>
      </w:r>
      <w:r>
        <w:rPr>
          <w:spacing w:val="-3"/>
        </w:rPr>
        <w:t xml:space="preserve"> </w:t>
      </w:r>
      <w:r>
        <w:t>геометрическим</w:t>
      </w:r>
      <w:r>
        <w:rPr>
          <w:spacing w:val="-5"/>
        </w:rPr>
        <w:t xml:space="preserve"> </w:t>
      </w:r>
      <w:r>
        <w:rPr>
          <w:spacing w:val="-2"/>
        </w:rPr>
        <w:t>задачам.</w:t>
      </w:r>
    </w:p>
    <w:p w:rsidR="005B40CF" w:rsidRDefault="00540B02">
      <w:pPr>
        <w:pStyle w:val="a3"/>
        <w:ind w:right="141"/>
      </w:pPr>
      <w:r>
        <w:t>Пользоваться признаками равенства треугольников, использовать признаки и свойства равнобедренных треугольников при решении задач.</w:t>
      </w:r>
    </w:p>
    <w:p w:rsidR="005B40CF" w:rsidRDefault="00540B02">
      <w:pPr>
        <w:pStyle w:val="a3"/>
        <w:spacing w:before="1"/>
        <w:ind w:left="849" w:right="148" w:firstLine="0"/>
      </w:pPr>
      <w:r>
        <w:t>Проводить логические рассуждения с использованием геометрических теорем. Пользоваться</w:t>
      </w:r>
      <w:r>
        <w:rPr>
          <w:spacing w:val="40"/>
        </w:rPr>
        <w:t xml:space="preserve"> </w:t>
      </w:r>
      <w:r>
        <w:t>признаками</w:t>
      </w:r>
      <w:r>
        <w:rPr>
          <w:spacing w:val="40"/>
        </w:rPr>
        <w:t xml:space="preserve"> </w:t>
      </w:r>
      <w:r>
        <w:t>равенства</w:t>
      </w:r>
      <w:r>
        <w:rPr>
          <w:spacing w:val="40"/>
        </w:rPr>
        <w:t xml:space="preserve"> </w:t>
      </w:r>
      <w:r>
        <w:t>прямоугольных</w:t>
      </w:r>
      <w:r>
        <w:rPr>
          <w:spacing w:val="40"/>
        </w:rPr>
        <w:t xml:space="preserve"> </w:t>
      </w:r>
      <w:r>
        <w:t>треугольников,</w:t>
      </w:r>
      <w:r>
        <w:rPr>
          <w:spacing w:val="40"/>
        </w:rPr>
        <w:t xml:space="preserve"> </w:t>
      </w:r>
      <w:r>
        <w:t>свойством</w:t>
      </w:r>
      <w:r>
        <w:rPr>
          <w:spacing w:val="40"/>
        </w:rPr>
        <w:t xml:space="preserve"> </w:t>
      </w:r>
      <w:r>
        <w:t>медианы,</w:t>
      </w:r>
    </w:p>
    <w:p w:rsidR="005B40CF" w:rsidRDefault="00540B02">
      <w:pPr>
        <w:pStyle w:val="a3"/>
        <w:ind w:firstLine="0"/>
      </w:pPr>
      <w:r>
        <w:t>проведѐнной</w:t>
      </w:r>
      <w:r>
        <w:rPr>
          <w:spacing w:val="-7"/>
        </w:rPr>
        <w:t xml:space="preserve"> </w:t>
      </w:r>
      <w:r>
        <w:t>к</w:t>
      </w:r>
      <w:r>
        <w:rPr>
          <w:spacing w:val="-5"/>
        </w:rPr>
        <w:t xml:space="preserve"> </w:t>
      </w:r>
      <w:r>
        <w:t>гипотенузе</w:t>
      </w:r>
      <w:r>
        <w:rPr>
          <w:spacing w:val="-4"/>
        </w:rPr>
        <w:t xml:space="preserve"> </w:t>
      </w:r>
      <w:r>
        <w:t>прямоугольного</w:t>
      </w:r>
      <w:r>
        <w:rPr>
          <w:spacing w:val="-5"/>
        </w:rPr>
        <w:t xml:space="preserve"> </w:t>
      </w:r>
      <w:r>
        <w:t>треугольника,</w:t>
      </w:r>
      <w:r>
        <w:rPr>
          <w:spacing w:val="-5"/>
        </w:rPr>
        <w:t xml:space="preserve"> </w:t>
      </w:r>
      <w:r>
        <w:t>в</w:t>
      </w:r>
      <w:r>
        <w:rPr>
          <w:spacing w:val="-5"/>
        </w:rPr>
        <w:t xml:space="preserve"> </w:t>
      </w:r>
      <w:r>
        <w:t>решении</w:t>
      </w:r>
      <w:r>
        <w:rPr>
          <w:spacing w:val="-5"/>
        </w:rPr>
        <w:t xml:space="preserve"> </w:t>
      </w:r>
      <w:r>
        <w:t>геометрических</w:t>
      </w:r>
      <w:r>
        <w:rPr>
          <w:spacing w:val="-3"/>
        </w:rPr>
        <w:t xml:space="preserve"> </w:t>
      </w:r>
      <w:r>
        <w:rPr>
          <w:spacing w:val="-2"/>
        </w:rPr>
        <w:t>задач.</w:t>
      </w:r>
    </w:p>
    <w:p w:rsidR="005B40CF" w:rsidRDefault="00540B02">
      <w:pPr>
        <w:pStyle w:val="a3"/>
        <w:ind w:right="147"/>
      </w:pPr>
      <w: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rsidR="005B40CF" w:rsidRDefault="00540B02">
      <w:pPr>
        <w:pStyle w:val="a3"/>
        <w:ind w:left="849" w:firstLine="0"/>
      </w:pPr>
      <w:r>
        <w:t>Решать</w:t>
      </w:r>
      <w:r>
        <w:rPr>
          <w:spacing w:val="-4"/>
        </w:rPr>
        <w:t xml:space="preserve"> </w:t>
      </w:r>
      <w:r>
        <w:t>задачи</w:t>
      </w:r>
      <w:r>
        <w:rPr>
          <w:spacing w:val="-3"/>
        </w:rPr>
        <w:t xml:space="preserve"> </w:t>
      </w:r>
      <w:r>
        <w:t>на</w:t>
      </w:r>
      <w:r>
        <w:rPr>
          <w:spacing w:val="-3"/>
        </w:rPr>
        <w:t xml:space="preserve"> </w:t>
      </w:r>
      <w:r>
        <w:t>клетчатой</w:t>
      </w:r>
      <w:r>
        <w:rPr>
          <w:spacing w:val="-3"/>
        </w:rPr>
        <w:t xml:space="preserve"> </w:t>
      </w:r>
      <w:r>
        <w:rPr>
          <w:spacing w:val="-2"/>
        </w:rPr>
        <w:t>бумаге.</w:t>
      </w:r>
    </w:p>
    <w:p w:rsidR="005B40CF" w:rsidRDefault="00540B02">
      <w:pPr>
        <w:pStyle w:val="a3"/>
        <w:ind w:right="144"/>
      </w:pPr>
      <w:r>
        <w:t>Проводить вычисления</w:t>
      </w:r>
      <w:r>
        <w:rPr>
          <w:spacing w:val="-1"/>
        </w:rPr>
        <w:t xml:space="preserve"> </w:t>
      </w:r>
      <w:r>
        <w:t>и</w:t>
      </w:r>
      <w:r>
        <w:rPr>
          <w:spacing w:val="-1"/>
        </w:rPr>
        <w:t xml:space="preserve"> </w:t>
      </w:r>
      <w:r>
        <w:t>находить</w:t>
      </w:r>
      <w:r>
        <w:rPr>
          <w:spacing w:val="-1"/>
        </w:rPr>
        <w:t xml:space="preserve"> </w:t>
      </w:r>
      <w:r>
        <w:t>числовые</w:t>
      </w:r>
      <w:r>
        <w:rPr>
          <w:spacing w:val="-1"/>
        </w:rPr>
        <w:t xml:space="preserve"> </w:t>
      </w:r>
      <w:r>
        <w:t>и</w:t>
      </w:r>
      <w:r>
        <w:rPr>
          <w:spacing w:val="-1"/>
        </w:rPr>
        <w:t xml:space="preserve"> </w:t>
      </w:r>
      <w:r>
        <w:t>буквенные</w:t>
      </w:r>
      <w:r>
        <w:rPr>
          <w:spacing w:val="-1"/>
        </w:rPr>
        <w:t xml:space="preserve"> </w:t>
      </w:r>
      <w:r>
        <w:t>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rsidR="005B40CF" w:rsidRDefault="00540B02">
      <w:pPr>
        <w:pStyle w:val="a3"/>
        <w:ind w:right="138"/>
      </w:pPr>
      <w:r>
        <w:t>Владеть понятием «геометрическое место точек» (далее - ГМТ). Определять биссектрису угла и серединный перпендикуляр к отрезку как ГМТ. Пользоваться понятием ГМТ при доказательстве геометрических утверждений и при решении задач.</w:t>
      </w:r>
    </w:p>
    <w:p w:rsidR="005B40CF" w:rsidRDefault="00540B02">
      <w:pPr>
        <w:pStyle w:val="a3"/>
        <w:spacing w:before="1"/>
        <w:ind w:right="145"/>
      </w:pPr>
      <w:r>
        <w:t>Формулировать определения окружности и круга, хорды и диаметра окружности, уверенно владеть их свойствами. Уметь доказывать и применять эти свойства при решении задач.</w:t>
      </w:r>
    </w:p>
    <w:p w:rsidR="005B40CF" w:rsidRDefault="00540B02">
      <w:pPr>
        <w:pStyle w:val="a3"/>
        <w:ind w:right="140"/>
      </w:pPr>
      <w:r>
        <w:t>Владеть понятием описанной около треугольника окружности, уметь находить еѐ центр. Доказывать и использовать факты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rsidR="005B40CF" w:rsidRDefault="00540B02">
      <w:pPr>
        <w:pStyle w:val="a3"/>
        <w:ind w:left="849" w:firstLine="0"/>
      </w:pPr>
      <w:r>
        <w:t>Владеть</w:t>
      </w:r>
      <w:r>
        <w:rPr>
          <w:spacing w:val="63"/>
        </w:rPr>
        <w:t xml:space="preserve">   </w:t>
      </w:r>
      <w:r>
        <w:t>понятием</w:t>
      </w:r>
      <w:r>
        <w:rPr>
          <w:spacing w:val="62"/>
        </w:rPr>
        <w:t xml:space="preserve">   </w:t>
      </w:r>
      <w:r>
        <w:t>касательной</w:t>
      </w:r>
      <w:r>
        <w:rPr>
          <w:spacing w:val="63"/>
        </w:rPr>
        <w:t xml:space="preserve">   </w:t>
      </w:r>
      <w:r>
        <w:t>к</w:t>
      </w:r>
      <w:r>
        <w:rPr>
          <w:spacing w:val="63"/>
        </w:rPr>
        <w:t xml:space="preserve">   </w:t>
      </w:r>
      <w:r>
        <w:t>окружности,</w:t>
      </w:r>
      <w:r>
        <w:rPr>
          <w:spacing w:val="62"/>
        </w:rPr>
        <w:t xml:space="preserve">   </w:t>
      </w:r>
      <w:r>
        <w:t>пользоваться</w:t>
      </w:r>
      <w:r>
        <w:rPr>
          <w:spacing w:val="63"/>
        </w:rPr>
        <w:t xml:space="preserve">   </w:t>
      </w:r>
      <w:r>
        <w:t>теоремой</w:t>
      </w:r>
      <w:r>
        <w:rPr>
          <w:spacing w:val="63"/>
        </w:rPr>
        <w:t xml:space="preserve">   </w:t>
      </w:r>
      <w:r>
        <w:rPr>
          <w:spacing w:val="-10"/>
        </w:rPr>
        <w:t>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firstLine="0"/>
      </w:pPr>
      <w:r>
        <w:lastRenderedPageBreak/>
        <w:t>перпендикулярности касательной и радиуса, проведѐнного к точке касания. Доказывать равенство отрезков касательных к окружности, проведѐнных из одной точки, и применять это в решении геометрических задач.</w:t>
      </w:r>
    </w:p>
    <w:p w:rsidR="005B40CF" w:rsidRDefault="00540B02">
      <w:pPr>
        <w:pStyle w:val="a3"/>
        <w:ind w:right="143"/>
      </w:pPr>
      <w:r>
        <w:t>Доказывать и применять простейшие геометрические неравенства, понимать их практический смысл.</w:t>
      </w:r>
    </w:p>
    <w:p w:rsidR="005B40CF" w:rsidRDefault="00540B02">
      <w:pPr>
        <w:pStyle w:val="a3"/>
        <w:ind w:left="849" w:firstLine="0"/>
      </w:pPr>
      <w:r>
        <w:t>Проводить</w:t>
      </w:r>
      <w:r>
        <w:rPr>
          <w:spacing w:val="-6"/>
        </w:rPr>
        <w:t xml:space="preserve"> </w:t>
      </w:r>
      <w:r>
        <w:t>основные</w:t>
      </w:r>
      <w:r>
        <w:rPr>
          <w:spacing w:val="-5"/>
        </w:rPr>
        <w:t xml:space="preserve"> </w:t>
      </w:r>
      <w:r>
        <w:t>геометрические</w:t>
      </w:r>
      <w:r>
        <w:rPr>
          <w:spacing w:val="-4"/>
        </w:rPr>
        <w:t xml:space="preserve"> </w:t>
      </w:r>
      <w:r>
        <w:t>построения</w:t>
      </w:r>
      <w:r>
        <w:rPr>
          <w:spacing w:val="-4"/>
        </w:rPr>
        <w:t xml:space="preserve"> </w:t>
      </w:r>
      <w:r>
        <w:t>с</w:t>
      </w:r>
      <w:r>
        <w:rPr>
          <w:spacing w:val="-4"/>
        </w:rPr>
        <w:t xml:space="preserve"> </w:t>
      </w:r>
      <w:r>
        <w:t>помощью</w:t>
      </w:r>
      <w:r>
        <w:rPr>
          <w:spacing w:val="-4"/>
        </w:rPr>
        <w:t xml:space="preserve"> </w:t>
      </w:r>
      <w:r>
        <w:t>циркуля</w:t>
      </w:r>
      <w:r>
        <w:rPr>
          <w:spacing w:val="-1"/>
        </w:rPr>
        <w:t xml:space="preserve"> </w:t>
      </w:r>
      <w:r>
        <w:t>и</w:t>
      </w:r>
      <w:r>
        <w:rPr>
          <w:spacing w:val="-3"/>
        </w:rPr>
        <w:t xml:space="preserve"> </w:t>
      </w:r>
      <w:r>
        <w:rPr>
          <w:spacing w:val="-2"/>
        </w:rPr>
        <w:t>линейки.</w:t>
      </w:r>
    </w:p>
    <w:p w:rsidR="005B40CF" w:rsidRDefault="00540B02">
      <w:pPr>
        <w:pStyle w:val="a5"/>
        <w:numPr>
          <w:ilvl w:val="1"/>
          <w:numId w:val="86"/>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8 </w:t>
      </w:r>
      <w:r>
        <w:rPr>
          <w:spacing w:val="-2"/>
          <w:sz w:val="24"/>
        </w:rPr>
        <w:t>классе.</w:t>
      </w:r>
    </w:p>
    <w:p w:rsidR="005B40CF" w:rsidRDefault="00540B02">
      <w:pPr>
        <w:pStyle w:val="a3"/>
        <w:ind w:right="146"/>
      </w:pPr>
      <w:r>
        <w:t>Распознавать</w:t>
      </w:r>
      <w:r>
        <w:rPr>
          <w:spacing w:val="-3"/>
        </w:rPr>
        <w:t xml:space="preserve"> </w:t>
      </w:r>
      <w:r>
        <w:t>основные</w:t>
      </w:r>
      <w:r>
        <w:rPr>
          <w:spacing w:val="-7"/>
        </w:rPr>
        <w:t xml:space="preserve"> </w:t>
      </w:r>
      <w:r>
        <w:t>виды</w:t>
      </w:r>
      <w:r>
        <w:rPr>
          <w:spacing w:val="-4"/>
        </w:rPr>
        <w:t xml:space="preserve"> </w:t>
      </w:r>
      <w:r>
        <w:t>четырѐхугольников,</w:t>
      </w:r>
      <w:r>
        <w:rPr>
          <w:spacing w:val="-4"/>
        </w:rPr>
        <w:t xml:space="preserve"> </w:t>
      </w:r>
      <w:r>
        <w:t>их</w:t>
      </w:r>
      <w:r>
        <w:rPr>
          <w:spacing w:val="-2"/>
        </w:rPr>
        <w:t xml:space="preserve"> </w:t>
      </w:r>
      <w:r>
        <w:t>элементы,</w:t>
      </w:r>
      <w:r>
        <w:rPr>
          <w:spacing w:val="-5"/>
        </w:rPr>
        <w:t xml:space="preserve"> </w:t>
      </w:r>
      <w:r>
        <w:t>пользоваться</w:t>
      </w:r>
      <w:r>
        <w:rPr>
          <w:spacing w:val="-3"/>
        </w:rPr>
        <w:t xml:space="preserve"> </w:t>
      </w:r>
      <w:r>
        <w:t>их</w:t>
      </w:r>
      <w:r>
        <w:rPr>
          <w:spacing w:val="-2"/>
        </w:rPr>
        <w:t xml:space="preserve"> </w:t>
      </w:r>
      <w:r>
        <w:t>свойствами при решении геометрических задач. Различать признаки и свойства параллелограмма, ромба и прямоугольника, доказывать их и уверенно применять при решении геометрических задач.</w:t>
      </w:r>
    </w:p>
    <w:p w:rsidR="005B40CF" w:rsidRDefault="00540B02">
      <w:pPr>
        <w:pStyle w:val="a3"/>
        <w:ind w:left="849" w:firstLine="0"/>
      </w:pPr>
      <w:r>
        <w:t>Использовать</w:t>
      </w:r>
      <w:r>
        <w:rPr>
          <w:spacing w:val="30"/>
        </w:rPr>
        <w:t xml:space="preserve"> </w:t>
      </w:r>
      <w:r>
        <w:t>свойства</w:t>
      </w:r>
      <w:r>
        <w:rPr>
          <w:spacing w:val="31"/>
        </w:rPr>
        <w:t xml:space="preserve"> </w:t>
      </w:r>
      <w:r>
        <w:t>точки</w:t>
      </w:r>
      <w:r>
        <w:rPr>
          <w:spacing w:val="32"/>
        </w:rPr>
        <w:t xml:space="preserve"> </w:t>
      </w:r>
      <w:r>
        <w:t>пересечения</w:t>
      </w:r>
      <w:r>
        <w:rPr>
          <w:spacing w:val="32"/>
        </w:rPr>
        <w:t xml:space="preserve"> </w:t>
      </w:r>
      <w:r>
        <w:t>медиан</w:t>
      </w:r>
      <w:r>
        <w:rPr>
          <w:spacing w:val="32"/>
        </w:rPr>
        <w:t xml:space="preserve"> </w:t>
      </w:r>
      <w:r>
        <w:t>треугольника</w:t>
      </w:r>
      <w:r>
        <w:rPr>
          <w:spacing w:val="31"/>
        </w:rPr>
        <w:t xml:space="preserve"> </w:t>
      </w:r>
      <w:r>
        <w:t>(центра</w:t>
      </w:r>
      <w:r>
        <w:rPr>
          <w:spacing w:val="30"/>
        </w:rPr>
        <w:t xml:space="preserve"> </w:t>
      </w:r>
      <w:r>
        <w:t>масс)</w:t>
      </w:r>
      <w:r>
        <w:rPr>
          <w:spacing w:val="34"/>
        </w:rPr>
        <w:t xml:space="preserve"> </w:t>
      </w:r>
      <w:r>
        <w:t>в</w:t>
      </w:r>
      <w:r>
        <w:rPr>
          <w:spacing w:val="32"/>
        </w:rPr>
        <w:t xml:space="preserve"> </w:t>
      </w:r>
      <w:r>
        <w:rPr>
          <w:spacing w:val="-2"/>
        </w:rPr>
        <w:t>решении</w:t>
      </w:r>
    </w:p>
    <w:p w:rsidR="005B40CF" w:rsidRDefault="00540B02">
      <w:pPr>
        <w:pStyle w:val="a3"/>
        <w:ind w:firstLine="0"/>
        <w:jc w:val="left"/>
      </w:pPr>
      <w:r>
        <w:rPr>
          <w:spacing w:val="-2"/>
        </w:rPr>
        <w:t>задач.</w:t>
      </w:r>
    </w:p>
    <w:p w:rsidR="005B40CF" w:rsidRDefault="00540B02">
      <w:pPr>
        <w:pStyle w:val="a3"/>
        <w:ind w:left="849" w:firstLine="0"/>
        <w:jc w:val="left"/>
      </w:pPr>
      <w:r>
        <w:t>Владеть</w:t>
      </w:r>
      <w:r>
        <w:rPr>
          <w:spacing w:val="46"/>
        </w:rPr>
        <w:t xml:space="preserve"> </w:t>
      </w:r>
      <w:r>
        <w:t>понятием</w:t>
      </w:r>
      <w:r>
        <w:rPr>
          <w:spacing w:val="45"/>
        </w:rPr>
        <w:t xml:space="preserve"> </w:t>
      </w:r>
      <w:r>
        <w:t>средней</w:t>
      </w:r>
      <w:r>
        <w:rPr>
          <w:spacing w:val="47"/>
        </w:rPr>
        <w:t xml:space="preserve"> </w:t>
      </w:r>
      <w:r>
        <w:t>линии</w:t>
      </w:r>
      <w:r>
        <w:rPr>
          <w:spacing w:val="47"/>
        </w:rPr>
        <w:t xml:space="preserve"> </w:t>
      </w:r>
      <w:r>
        <w:t>треугольника</w:t>
      </w:r>
      <w:r>
        <w:rPr>
          <w:spacing w:val="45"/>
        </w:rPr>
        <w:t xml:space="preserve"> </w:t>
      </w:r>
      <w:r>
        <w:t>и</w:t>
      </w:r>
      <w:r>
        <w:rPr>
          <w:spacing w:val="47"/>
        </w:rPr>
        <w:t xml:space="preserve"> </w:t>
      </w:r>
      <w:r>
        <w:t>трапеции,</w:t>
      </w:r>
      <w:r>
        <w:rPr>
          <w:spacing w:val="43"/>
        </w:rPr>
        <w:t xml:space="preserve"> </w:t>
      </w:r>
      <w:r>
        <w:t>применять</w:t>
      </w:r>
      <w:r>
        <w:rPr>
          <w:spacing w:val="46"/>
        </w:rPr>
        <w:t xml:space="preserve"> </w:t>
      </w:r>
      <w:r>
        <w:t>их</w:t>
      </w:r>
      <w:r>
        <w:rPr>
          <w:spacing w:val="48"/>
        </w:rPr>
        <w:t xml:space="preserve"> </w:t>
      </w:r>
      <w:r>
        <w:t>свойства</w:t>
      </w:r>
      <w:r>
        <w:rPr>
          <w:spacing w:val="45"/>
        </w:rPr>
        <w:t xml:space="preserve"> </w:t>
      </w:r>
      <w:r>
        <w:rPr>
          <w:spacing w:val="-5"/>
        </w:rPr>
        <w:t>при</w:t>
      </w:r>
    </w:p>
    <w:p w:rsidR="005B40CF" w:rsidRDefault="00540B02">
      <w:pPr>
        <w:pStyle w:val="a3"/>
        <w:ind w:firstLine="0"/>
        <w:jc w:val="left"/>
      </w:pPr>
      <w:r>
        <w:t>решении</w:t>
      </w:r>
      <w:r>
        <w:rPr>
          <w:spacing w:val="40"/>
        </w:rPr>
        <w:t xml:space="preserve"> </w:t>
      </w:r>
      <w:r>
        <w:t>геометрических</w:t>
      </w:r>
      <w:r>
        <w:rPr>
          <w:spacing w:val="40"/>
        </w:rPr>
        <w:t xml:space="preserve"> </w:t>
      </w:r>
      <w:r>
        <w:t>задач.</w:t>
      </w:r>
      <w:r>
        <w:rPr>
          <w:spacing w:val="40"/>
        </w:rPr>
        <w:t xml:space="preserve"> </w:t>
      </w:r>
      <w:r>
        <w:t>Использовать</w:t>
      </w:r>
      <w:r>
        <w:rPr>
          <w:spacing w:val="40"/>
        </w:rPr>
        <w:t xml:space="preserve"> </w:t>
      </w:r>
      <w:r>
        <w:t>теорему</w:t>
      </w:r>
      <w:r>
        <w:rPr>
          <w:spacing w:val="40"/>
        </w:rPr>
        <w:t xml:space="preserve"> </w:t>
      </w:r>
      <w:r>
        <w:t>Фалеса</w:t>
      </w:r>
      <w:r>
        <w:rPr>
          <w:spacing w:val="40"/>
        </w:rPr>
        <w:t xml:space="preserve"> </w:t>
      </w:r>
      <w:r>
        <w:t>и</w:t>
      </w:r>
      <w:r>
        <w:rPr>
          <w:spacing w:val="40"/>
        </w:rPr>
        <w:t xml:space="preserve"> </w:t>
      </w:r>
      <w:r>
        <w:t>теорему</w:t>
      </w:r>
      <w:r>
        <w:rPr>
          <w:spacing w:val="40"/>
        </w:rPr>
        <w:t xml:space="preserve"> </w:t>
      </w:r>
      <w:r>
        <w:t>о</w:t>
      </w:r>
      <w:r>
        <w:rPr>
          <w:spacing w:val="40"/>
        </w:rPr>
        <w:t xml:space="preserve"> </w:t>
      </w:r>
      <w:r>
        <w:t>пропорциональных отрезках, применять их для решения практических задач.</w:t>
      </w:r>
    </w:p>
    <w:p w:rsidR="005B40CF" w:rsidRDefault="00540B02">
      <w:pPr>
        <w:pStyle w:val="a3"/>
        <w:spacing w:before="1"/>
        <w:ind w:left="849" w:firstLine="0"/>
        <w:jc w:val="left"/>
      </w:pPr>
      <w:r>
        <w:t>Распознавать</w:t>
      </w:r>
      <w:r>
        <w:rPr>
          <w:spacing w:val="17"/>
        </w:rPr>
        <w:t xml:space="preserve"> </w:t>
      </w:r>
      <w:r>
        <w:t>центрально-симметричные</w:t>
      </w:r>
      <w:r>
        <w:rPr>
          <w:spacing w:val="18"/>
        </w:rPr>
        <w:t xml:space="preserve"> </w:t>
      </w:r>
      <w:r>
        <w:t>фигуры</w:t>
      </w:r>
      <w:r>
        <w:rPr>
          <w:spacing w:val="19"/>
        </w:rPr>
        <w:t xml:space="preserve"> </w:t>
      </w:r>
      <w:r>
        <w:t>и</w:t>
      </w:r>
      <w:r>
        <w:rPr>
          <w:spacing w:val="20"/>
        </w:rPr>
        <w:t xml:space="preserve"> </w:t>
      </w:r>
      <w:r>
        <w:t>использовать</w:t>
      </w:r>
      <w:r>
        <w:rPr>
          <w:spacing w:val="18"/>
        </w:rPr>
        <w:t xml:space="preserve"> </w:t>
      </w:r>
      <w:r>
        <w:t>их</w:t>
      </w:r>
      <w:r>
        <w:rPr>
          <w:spacing w:val="19"/>
        </w:rPr>
        <w:t xml:space="preserve"> </w:t>
      </w:r>
      <w:r>
        <w:t>свойства</w:t>
      </w:r>
      <w:r>
        <w:rPr>
          <w:spacing w:val="18"/>
        </w:rPr>
        <w:t xml:space="preserve"> </w:t>
      </w:r>
      <w:r>
        <w:t>при</w:t>
      </w:r>
      <w:r>
        <w:rPr>
          <w:spacing w:val="20"/>
        </w:rPr>
        <w:t xml:space="preserve"> </w:t>
      </w:r>
      <w:r>
        <w:rPr>
          <w:spacing w:val="-2"/>
        </w:rPr>
        <w:t>решении</w:t>
      </w:r>
    </w:p>
    <w:p w:rsidR="005B40CF" w:rsidRDefault="00540B02">
      <w:pPr>
        <w:pStyle w:val="a3"/>
        <w:ind w:firstLine="0"/>
        <w:jc w:val="left"/>
      </w:pPr>
      <w:r>
        <w:rPr>
          <w:spacing w:val="-2"/>
        </w:rPr>
        <w:t>задач.</w:t>
      </w:r>
    </w:p>
    <w:p w:rsidR="005B40CF" w:rsidRDefault="00540B02">
      <w:pPr>
        <w:pStyle w:val="a3"/>
        <w:ind w:left="849" w:firstLine="0"/>
        <w:jc w:val="left"/>
      </w:pPr>
      <w:r>
        <w:t>Владеть</w:t>
      </w:r>
      <w:r>
        <w:rPr>
          <w:spacing w:val="70"/>
          <w:w w:val="150"/>
        </w:rPr>
        <w:t xml:space="preserve"> </w:t>
      </w:r>
      <w:r>
        <w:t>понятиями</w:t>
      </w:r>
      <w:r>
        <w:rPr>
          <w:spacing w:val="72"/>
          <w:w w:val="150"/>
        </w:rPr>
        <w:t xml:space="preserve"> </w:t>
      </w:r>
      <w:r>
        <w:t>подобия</w:t>
      </w:r>
      <w:r>
        <w:rPr>
          <w:spacing w:val="71"/>
          <w:w w:val="150"/>
        </w:rPr>
        <w:t xml:space="preserve"> </w:t>
      </w:r>
      <w:r>
        <w:t>треугольников,</w:t>
      </w:r>
      <w:r>
        <w:rPr>
          <w:spacing w:val="68"/>
          <w:w w:val="150"/>
        </w:rPr>
        <w:t xml:space="preserve"> </w:t>
      </w:r>
      <w:r>
        <w:t>коэффициента</w:t>
      </w:r>
      <w:r>
        <w:rPr>
          <w:spacing w:val="70"/>
          <w:w w:val="150"/>
        </w:rPr>
        <w:t xml:space="preserve"> </w:t>
      </w:r>
      <w:r>
        <w:t>подобия,</w:t>
      </w:r>
      <w:r>
        <w:rPr>
          <w:spacing w:val="72"/>
          <w:w w:val="150"/>
        </w:rPr>
        <w:t xml:space="preserve"> </w:t>
      </w:r>
      <w:r>
        <w:rPr>
          <w:spacing w:val="-2"/>
        </w:rPr>
        <w:t>соответственных</w:t>
      </w:r>
    </w:p>
    <w:p w:rsidR="005B40CF" w:rsidRDefault="00540B02">
      <w:pPr>
        <w:pStyle w:val="a3"/>
        <w:ind w:right="141" w:firstLine="0"/>
      </w:pPr>
      <w:r>
        <w:t>элементов подобных треугольников. Иметь представление о преобразовании подобия и о подобных фигурах. Пользоваться признаками подобия треугольников при решении геометрических задач. Доказывать и применять отношения пропорциональности в прямоугольных треугольниках. Применять подобие в практических задачах.</w:t>
      </w:r>
    </w:p>
    <w:p w:rsidR="005B40CF" w:rsidRDefault="00540B02">
      <w:pPr>
        <w:pStyle w:val="a3"/>
        <w:ind w:right="146"/>
      </w:pPr>
      <w:r>
        <w:t>Выводить и использовать простейшие формулы для площади треугольника, параллелограмма,</w:t>
      </w:r>
      <w:r>
        <w:rPr>
          <w:spacing w:val="-1"/>
        </w:rPr>
        <w:t xml:space="preserve"> </w:t>
      </w:r>
      <w:r>
        <w:t>ромба</w:t>
      </w:r>
      <w:r>
        <w:rPr>
          <w:spacing w:val="-2"/>
        </w:rPr>
        <w:t xml:space="preserve"> </w:t>
      </w:r>
      <w:r>
        <w:t>и трапеции.</w:t>
      </w:r>
      <w:r>
        <w:rPr>
          <w:spacing w:val="-1"/>
        </w:rPr>
        <w:t xml:space="preserve"> </w:t>
      </w:r>
      <w:r>
        <w:t>Вычислять</w:t>
      </w:r>
      <w:r>
        <w:rPr>
          <w:spacing w:val="-1"/>
        </w:rPr>
        <w:t xml:space="preserve"> </w:t>
      </w:r>
      <w:r>
        <w:t>(различными способами)</w:t>
      </w:r>
      <w:r>
        <w:rPr>
          <w:spacing w:val="-2"/>
        </w:rPr>
        <w:t xml:space="preserve"> </w:t>
      </w:r>
      <w:r>
        <w:t>площадь треугольника</w:t>
      </w:r>
      <w:r>
        <w:rPr>
          <w:spacing w:val="-2"/>
        </w:rPr>
        <w:t xml:space="preserve"> </w:t>
      </w:r>
      <w:r>
        <w:t>и площади многоугольных фигур (пользуясь, где необходимо, калькулятором). Знать отношение площадей подобных фигур и применять при решении задач. Применять полученные умения в практических задачах.</w:t>
      </w:r>
    </w:p>
    <w:p w:rsidR="005B40CF" w:rsidRDefault="00540B02">
      <w:pPr>
        <w:pStyle w:val="a3"/>
        <w:ind w:right="140"/>
      </w:pPr>
      <w: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проводить чертѐж и находить соответствующие длины.</w:t>
      </w:r>
    </w:p>
    <w:p w:rsidR="005B40CF" w:rsidRDefault="00540B02">
      <w:pPr>
        <w:pStyle w:val="a3"/>
        <w:spacing w:before="1"/>
        <w:ind w:right="145"/>
      </w:pPr>
      <w:r>
        <w:t>Владеть понятием вписанного и центрального угла, угла между касательной и хордой, описанной и вписанной окружности треугольника и четырѐхугольника, применять их свойства</w:t>
      </w:r>
      <w:r>
        <w:rPr>
          <w:spacing w:val="40"/>
        </w:rPr>
        <w:t xml:space="preserve"> </w:t>
      </w:r>
      <w:r>
        <w:t>при решении задач.</w:t>
      </w:r>
    </w:p>
    <w:p w:rsidR="005B40CF" w:rsidRDefault="00540B02">
      <w:pPr>
        <w:pStyle w:val="a3"/>
        <w:ind w:right="143"/>
      </w:pPr>
      <w: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rsidR="005B40CF" w:rsidRDefault="00540B02">
      <w:pPr>
        <w:pStyle w:val="a5"/>
        <w:numPr>
          <w:ilvl w:val="1"/>
          <w:numId w:val="86"/>
        </w:numPr>
        <w:tabs>
          <w:tab w:val="left" w:pos="1267"/>
        </w:tabs>
        <w:ind w:right="144" w:firstLine="708"/>
        <w:jc w:val="both"/>
        <w:rPr>
          <w:sz w:val="24"/>
        </w:rPr>
      </w:pPr>
      <w:r>
        <w:rPr>
          <w:sz w:val="24"/>
        </w:rPr>
        <w:t xml:space="preserve">Предметные результаты освоения программы учебного курса к концу обучения в 9 </w:t>
      </w:r>
      <w:r>
        <w:rPr>
          <w:spacing w:val="-2"/>
          <w:sz w:val="24"/>
        </w:rPr>
        <w:t>классе.</w:t>
      </w:r>
    </w:p>
    <w:p w:rsidR="005B40CF" w:rsidRDefault="00540B02">
      <w:pPr>
        <w:pStyle w:val="a3"/>
        <w:ind w:right="149"/>
      </w:pPr>
      <w:r>
        <w:t>Знать тригонометрические функции острых углов, уметь находить с их помощью</w:t>
      </w:r>
      <w:r>
        <w:rPr>
          <w:spacing w:val="40"/>
        </w:rPr>
        <w:t xml:space="preserve"> </w:t>
      </w:r>
      <w:r>
        <w:t>различные элементы прямоугольного треугольника («решение прямоугольных треугольников»). Находить (с помощью калькулятора) длины и углы для нетабличных значений.</w:t>
      </w:r>
    </w:p>
    <w:p w:rsidR="005B40CF" w:rsidRDefault="00540B02">
      <w:pPr>
        <w:pStyle w:val="a3"/>
        <w:ind w:right="144"/>
      </w:pPr>
      <w: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rsidR="005B40CF" w:rsidRDefault="00540B02">
      <w:pPr>
        <w:pStyle w:val="a3"/>
        <w:spacing w:before="1"/>
        <w:ind w:right="144"/>
      </w:pPr>
      <w:r>
        <w:t>Доказывать теорему синусов и теорему косинусов, применять их для нахождения различных элементов треугольника («решение треугольников»), при решении геометрических задач. Применять полученные знания при решении практических задач.</w:t>
      </w:r>
    </w:p>
    <w:p w:rsidR="005B40CF" w:rsidRDefault="00540B02">
      <w:pPr>
        <w:pStyle w:val="a3"/>
        <w:ind w:right="144"/>
      </w:pPr>
      <w:r>
        <w:t>Применять тригонометрию в задачах на нахождение площади, выводить и владеть тригонометрическими формулами для площади треугольника, параллелограмма, ромба, трапеции, выводить и применять формулу Герона и формулу для площади выпуклого четырѐхугольника.</w:t>
      </w:r>
    </w:p>
    <w:p w:rsidR="005B40CF" w:rsidRDefault="00540B02">
      <w:pPr>
        <w:pStyle w:val="a3"/>
        <w:ind w:left="849" w:right="2113" w:firstLine="0"/>
      </w:pPr>
      <w:r>
        <w:t>Иметь</w:t>
      </w:r>
      <w:r>
        <w:rPr>
          <w:spacing w:val="-5"/>
        </w:rPr>
        <w:t xml:space="preserve"> </w:t>
      </w:r>
      <w:r>
        <w:t>представление</w:t>
      </w:r>
      <w:r>
        <w:rPr>
          <w:spacing w:val="-6"/>
        </w:rPr>
        <w:t xml:space="preserve"> </w:t>
      </w:r>
      <w:r>
        <w:t>о</w:t>
      </w:r>
      <w:r>
        <w:rPr>
          <w:spacing w:val="-5"/>
        </w:rPr>
        <w:t xml:space="preserve"> </w:t>
      </w:r>
      <w:r>
        <w:t>гомотетии,</w:t>
      </w:r>
      <w:r>
        <w:rPr>
          <w:spacing w:val="-5"/>
        </w:rPr>
        <w:t xml:space="preserve"> </w:t>
      </w:r>
      <w:r>
        <w:t>применять</w:t>
      </w:r>
      <w:r>
        <w:rPr>
          <w:spacing w:val="-5"/>
        </w:rPr>
        <w:t xml:space="preserve"> </w:t>
      </w:r>
      <w:r>
        <w:t>в</w:t>
      </w:r>
      <w:r>
        <w:rPr>
          <w:spacing w:val="-8"/>
        </w:rPr>
        <w:t xml:space="preserve"> </w:t>
      </w:r>
      <w:r>
        <w:t>практических</w:t>
      </w:r>
      <w:r>
        <w:rPr>
          <w:spacing w:val="-4"/>
        </w:rPr>
        <w:t xml:space="preserve"> </w:t>
      </w:r>
      <w:r>
        <w:t>ситуациях. Использовать теоремы Чевы и Менелая при решении задач.</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pPr>
      <w:r>
        <w:lastRenderedPageBreak/>
        <w:t>Использовать теоремы о вписанных углах, углах между хордами (секущими) и угле между касательной и хордой при решении геометрических задач. Доказывать и применять теоремы о произведении отрезков хорд, о произведении отрезков секущих, о квадрате касательной.</w:t>
      </w:r>
    </w:p>
    <w:p w:rsidR="005B40CF" w:rsidRDefault="00540B02">
      <w:pPr>
        <w:pStyle w:val="a3"/>
        <w:ind w:right="139"/>
      </w:pPr>
      <w:r>
        <w:t>Владеть понятием координат на плоскости, работать с уравнением прямой на плоскости. Владеть понятиями углового коэффициента и свободного члена, понимать их геометрический смысл и связь углового коэффициента с возрастанием и убыванием линейной функции. Уметь решать</w:t>
      </w:r>
      <w:r>
        <w:rPr>
          <w:spacing w:val="-1"/>
        </w:rPr>
        <w:t xml:space="preserve"> </w:t>
      </w:r>
      <w:r>
        <w:t>методом</w:t>
      </w:r>
      <w:r>
        <w:rPr>
          <w:spacing w:val="-2"/>
        </w:rPr>
        <w:t xml:space="preserve"> </w:t>
      </w:r>
      <w:r>
        <w:t>координат</w:t>
      </w:r>
      <w:r>
        <w:rPr>
          <w:spacing w:val="-3"/>
        </w:rPr>
        <w:t xml:space="preserve"> </w:t>
      </w:r>
      <w:r>
        <w:t>задачи,</w:t>
      </w:r>
      <w:r>
        <w:rPr>
          <w:spacing w:val="-1"/>
        </w:rPr>
        <w:t xml:space="preserve"> </w:t>
      </w:r>
      <w:r>
        <w:t>связанные</w:t>
      </w:r>
      <w:r>
        <w:rPr>
          <w:spacing w:val="-3"/>
        </w:rPr>
        <w:t xml:space="preserve"> </w:t>
      </w:r>
      <w:r>
        <w:t>с</w:t>
      </w:r>
      <w:r>
        <w:rPr>
          <w:spacing w:val="-2"/>
        </w:rPr>
        <w:t xml:space="preserve"> </w:t>
      </w:r>
      <w:r>
        <w:t>параллельностью</w:t>
      </w:r>
      <w:r>
        <w:rPr>
          <w:spacing w:val="-1"/>
        </w:rPr>
        <w:t xml:space="preserve"> </w:t>
      </w:r>
      <w:r>
        <w:t>и</w:t>
      </w:r>
      <w:r>
        <w:rPr>
          <w:spacing w:val="-3"/>
        </w:rPr>
        <w:t xml:space="preserve"> </w:t>
      </w:r>
      <w:r>
        <w:t>перпендикулярностью</w:t>
      </w:r>
      <w:r>
        <w:rPr>
          <w:spacing w:val="-1"/>
        </w:rPr>
        <w:t xml:space="preserve"> </w:t>
      </w:r>
      <w:r>
        <w:t>прямых, пересечением прямых, нахождением точек пересечения.</w:t>
      </w:r>
    </w:p>
    <w:p w:rsidR="005B40CF" w:rsidRDefault="00540B02">
      <w:pPr>
        <w:pStyle w:val="a3"/>
        <w:ind w:right="140"/>
      </w:pPr>
      <w:r>
        <w:t xml:space="preserve">Выводить и владеть уравнением окружности. Использовать метод координат для нахождения пересечений окружностей и прямых. Владеть формулами расстояния от точки до прямой, площади параллелограмма в координатах, иметь понятие об ориентированной площади. Пользоваться методом координат на плоскости, применять его при решении геометрических и практических задач. Применять метод координат в практико-ориентированных геометрических </w:t>
      </w:r>
      <w:r>
        <w:rPr>
          <w:spacing w:val="-2"/>
        </w:rPr>
        <w:t>задачах.</w:t>
      </w:r>
    </w:p>
    <w:p w:rsidR="005B40CF" w:rsidRDefault="00540B02">
      <w:pPr>
        <w:pStyle w:val="a3"/>
        <w:ind w:right="147"/>
      </w:pPr>
      <w:r>
        <w:t>Владеть понятием вектора. Уметь складывать и вычитать векторы, умножать на число, владеть правилами треугольника и параллелограмма. Владеть практическими интерпретациями векторов. Уверенно пользоваться координатами вектора. Владеть сложением и вычитанием векторов, умножением вектора на число в координатах.</w:t>
      </w:r>
    </w:p>
    <w:p w:rsidR="005B40CF" w:rsidRDefault="00540B02">
      <w:pPr>
        <w:pStyle w:val="a3"/>
        <w:spacing w:before="1"/>
        <w:ind w:right="145"/>
      </w:pPr>
      <w:r>
        <w:t>Иметь представление о базисе (на плоскости). Раскладывать векторы по базису. Раскладывать векторы сил с помощью проецирования и тригонометрических соотношений. Применять полученные знания в простейших физических задачах.</w:t>
      </w:r>
    </w:p>
    <w:p w:rsidR="005B40CF" w:rsidRDefault="00540B02">
      <w:pPr>
        <w:pStyle w:val="a3"/>
        <w:ind w:right="139"/>
      </w:pPr>
      <w:r>
        <w:t xml:space="preserve">Владеть понятием скалярного произведения векторов, понимать его геометрический смысл и уверенно пользоваться его выражением в декартовых координатах. Знать дистрибутивность скалярного произведения и его связь с проецированием. Применять скалярное произведение векторов для нахождения длин и углов. Решать геометрические задачи с помощью скалярного произведения. Использовать скалярное произведение векторов в алгебраических и физических </w:t>
      </w:r>
      <w:r>
        <w:rPr>
          <w:spacing w:val="-2"/>
        </w:rPr>
        <w:t>задачах.</w:t>
      </w:r>
    </w:p>
    <w:p w:rsidR="005B40CF" w:rsidRDefault="00540B02">
      <w:pPr>
        <w:pStyle w:val="a3"/>
        <w:ind w:right="142"/>
      </w:pPr>
      <w:r>
        <w:t>Владеть понятиями правильного многоугольника, длины окружности, длины дуги окружности и радианной меры угла, вычислять площадь круга и его частей. Понимать смысл</w:t>
      </w:r>
      <w:r>
        <w:rPr>
          <w:spacing w:val="40"/>
        </w:rPr>
        <w:t xml:space="preserve"> </w:t>
      </w:r>
      <w:r>
        <w:t>числа π. Применять полученные умения при решении практических задач. Знать исторические сведения об измерении длины окружности и площади круга.</w:t>
      </w:r>
    </w:p>
    <w:p w:rsidR="005B40CF" w:rsidRDefault="00540B02">
      <w:pPr>
        <w:pStyle w:val="a3"/>
        <w:spacing w:before="1"/>
        <w:ind w:right="144"/>
      </w:pPr>
      <w:r>
        <w:t>Иметь представление о преобразовании плоскости, о движениях. Находить оси, центры симметрии фигур, центры поворота, находить композиции простейших преобразований. Применять движения плоскости при решении геометрических задач.</w:t>
      </w:r>
    </w:p>
    <w:p w:rsidR="005B40CF" w:rsidRDefault="00540B02">
      <w:pPr>
        <w:pStyle w:val="a3"/>
        <w:ind w:right="143"/>
      </w:pPr>
      <w: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rsidR="005B40CF" w:rsidRDefault="005B40CF">
      <w:pPr>
        <w:pStyle w:val="a3"/>
        <w:spacing w:before="5"/>
        <w:ind w:left="0" w:firstLine="0"/>
        <w:jc w:val="left"/>
      </w:pPr>
    </w:p>
    <w:p w:rsidR="005B40CF" w:rsidRDefault="00540B02">
      <w:pPr>
        <w:pStyle w:val="1"/>
        <w:spacing w:line="240" w:lineRule="auto"/>
        <w:ind w:left="140" w:right="137" w:firstLine="708"/>
      </w:pPr>
      <w:r>
        <w:t>Программа учебного курса «Вероятность и статистика» на углубленном уровне в 7–9 классах (далее соответственно – программа учебного курса «Вероятность и статистика», учебный курс).</w:t>
      </w:r>
    </w:p>
    <w:p w:rsidR="005B40CF" w:rsidRDefault="00540B02">
      <w:pPr>
        <w:pStyle w:val="a5"/>
        <w:numPr>
          <w:ilvl w:val="0"/>
          <w:numId w:val="85"/>
        </w:numPr>
        <w:tabs>
          <w:tab w:val="left" w:pos="1088"/>
        </w:tabs>
        <w:spacing w:line="271"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85"/>
        </w:numPr>
        <w:tabs>
          <w:tab w:val="left" w:pos="1267"/>
        </w:tabs>
        <w:ind w:right="146" w:firstLine="708"/>
        <w:jc w:val="both"/>
        <w:rPr>
          <w:sz w:val="24"/>
        </w:rPr>
      </w:pPr>
      <w:r>
        <w:rPr>
          <w:sz w:val="24"/>
        </w:rPr>
        <w:t>В современном цифровом мире вероятность и статистика приобретают всѐ большую значимость как с точки зрения практических приложений, так и их роли в образовании, необходимом</w:t>
      </w:r>
      <w:r>
        <w:rPr>
          <w:spacing w:val="-3"/>
          <w:sz w:val="24"/>
        </w:rPr>
        <w:t xml:space="preserve"> </w:t>
      </w:r>
      <w:r>
        <w:rPr>
          <w:sz w:val="24"/>
        </w:rPr>
        <w:t>каждому</w:t>
      </w:r>
      <w:r>
        <w:rPr>
          <w:spacing w:val="-5"/>
          <w:sz w:val="24"/>
        </w:rPr>
        <w:t xml:space="preserve"> </w:t>
      </w:r>
      <w:r>
        <w:rPr>
          <w:sz w:val="24"/>
        </w:rPr>
        <w:t>человеку. Возрастает число</w:t>
      </w:r>
      <w:r>
        <w:rPr>
          <w:spacing w:val="-2"/>
          <w:sz w:val="24"/>
        </w:rPr>
        <w:t xml:space="preserve"> </w:t>
      </w:r>
      <w:r>
        <w:rPr>
          <w:sz w:val="24"/>
        </w:rPr>
        <w:t>профессий,</w:t>
      </w:r>
      <w:r>
        <w:rPr>
          <w:spacing w:val="-2"/>
          <w:sz w:val="24"/>
        </w:rPr>
        <w:t xml:space="preserve"> </w:t>
      </w:r>
      <w:r>
        <w:rPr>
          <w:sz w:val="24"/>
        </w:rPr>
        <w:t>при</w:t>
      </w:r>
      <w:r>
        <w:rPr>
          <w:spacing w:val="-1"/>
          <w:sz w:val="24"/>
        </w:rPr>
        <w:t xml:space="preserve"> </w:t>
      </w:r>
      <w:r>
        <w:rPr>
          <w:sz w:val="24"/>
        </w:rPr>
        <w:t>овладении</w:t>
      </w:r>
      <w:r>
        <w:rPr>
          <w:spacing w:val="-1"/>
          <w:sz w:val="24"/>
        </w:rPr>
        <w:t xml:space="preserve"> </w:t>
      </w:r>
      <w:r>
        <w:rPr>
          <w:sz w:val="24"/>
        </w:rPr>
        <w:t>которыми</w:t>
      </w:r>
      <w:r>
        <w:rPr>
          <w:spacing w:val="-1"/>
          <w:sz w:val="24"/>
        </w:rPr>
        <w:t xml:space="preserve"> </w:t>
      </w:r>
      <w:r>
        <w:rPr>
          <w:sz w:val="24"/>
        </w:rPr>
        <w:t>требуется хорошая базовая подготовка в области вероятности и статистики, такая подготовка важна для продолжения образования и для успешной профессиональной карьеры.</w:t>
      </w:r>
    </w:p>
    <w:p w:rsidR="005B40CF" w:rsidRDefault="00540B02">
      <w:pPr>
        <w:pStyle w:val="a3"/>
        <w:ind w:right="141"/>
      </w:pPr>
      <w:r>
        <w:t>Каждый человек постоянно принимает решения на основе имеющихся у него данных. 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 Именно поэтому возникла необходимость формировать у обучающихся функциональную грамотность, включающую</w:t>
      </w:r>
      <w:r>
        <w:rPr>
          <w:spacing w:val="52"/>
        </w:rPr>
        <w:t xml:space="preserve">  </w:t>
      </w:r>
      <w:r>
        <w:t>в</w:t>
      </w:r>
      <w:r>
        <w:rPr>
          <w:spacing w:val="40"/>
        </w:rPr>
        <w:t xml:space="preserve">  </w:t>
      </w:r>
      <w:r>
        <w:t>себя</w:t>
      </w:r>
      <w:r>
        <w:rPr>
          <w:spacing w:val="54"/>
        </w:rPr>
        <w:t xml:space="preserve">  </w:t>
      </w:r>
      <w:r>
        <w:t>умение</w:t>
      </w:r>
      <w:r>
        <w:rPr>
          <w:spacing w:val="40"/>
        </w:rPr>
        <w:t xml:space="preserve">  </w:t>
      </w:r>
      <w:r>
        <w:t>воспринимать</w:t>
      </w:r>
      <w:r>
        <w:rPr>
          <w:spacing w:val="52"/>
        </w:rPr>
        <w:t xml:space="preserve">  </w:t>
      </w:r>
      <w:r>
        <w:t>и</w:t>
      </w:r>
      <w:r>
        <w:rPr>
          <w:spacing w:val="40"/>
        </w:rPr>
        <w:t xml:space="preserve">  </w:t>
      </w:r>
      <w:r>
        <w:t>критически</w:t>
      </w:r>
      <w:r>
        <w:rPr>
          <w:spacing w:val="53"/>
        </w:rPr>
        <w:t xml:space="preserve">  </w:t>
      </w:r>
      <w:r>
        <w:t>анализировать</w:t>
      </w:r>
      <w:r>
        <w:rPr>
          <w:spacing w:val="40"/>
        </w:rPr>
        <w:t xml:space="preserve">  </w:t>
      </w:r>
      <w:r>
        <w:t>информацию,</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представленную в различных формах, понимать вероятностный характер многих реальных процессов и зависимостей, производить простейшие вероятностные расчѐты.</w:t>
      </w:r>
    </w:p>
    <w:p w:rsidR="005B40CF" w:rsidRDefault="00540B02">
      <w:pPr>
        <w:pStyle w:val="a3"/>
        <w:ind w:right="139"/>
      </w:pPr>
      <w:r>
        <w:t>Знакомство в учебном курсе с основными принципами сбора, анализа и представления данных из различных сфер жизни общества и государства приобщает обучающихся к общественным интересам. Изучение основ комбинаторики развивает навыки организации перебора и подсчѐта числа вариантов, в том числе в прикладных задачах. Знакомство с основами теории графов создаѐт математический фундамент для формирования компетенций в области информатики и цифровых технологий. При изучении статистики и вероятности обогащаются представления обучающихся о современной картине мира и методах его исследования, формируется понимание роли статистики как источника социально значимой информации и закладываются основы вероятностного мышления.</w:t>
      </w:r>
    </w:p>
    <w:p w:rsidR="005B40CF" w:rsidRDefault="00540B02">
      <w:pPr>
        <w:pStyle w:val="a5"/>
        <w:numPr>
          <w:ilvl w:val="1"/>
          <w:numId w:val="85"/>
        </w:numPr>
        <w:tabs>
          <w:tab w:val="left" w:pos="1268"/>
        </w:tabs>
        <w:ind w:left="1268" w:hanging="419"/>
        <w:jc w:val="both"/>
        <w:rPr>
          <w:sz w:val="24"/>
        </w:rPr>
      </w:pPr>
      <w:r>
        <w:rPr>
          <w:sz w:val="24"/>
        </w:rPr>
        <w:t>В</w:t>
      </w:r>
      <w:r>
        <w:rPr>
          <w:spacing w:val="45"/>
          <w:sz w:val="24"/>
        </w:rPr>
        <w:t xml:space="preserve">  </w:t>
      </w:r>
      <w:r>
        <w:rPr>
          <w:sz w:val="24"/>
        </w:rPr>
        <w:t>соответствии</w:t>
      </w:r>
      <w:r>
        <w:rPr>
          <w:spacing w:val="49"/>
          <w:sz w:val="24"/>
        </w:rPr>
        <w:t xml:space="preserve">  </w:t>
      </w:r>
      <w:r>
        <w:rPr>
          <w:sz w:val="24"/>
        </w:rPr>
        <w:t>с</w:t>
      </w:r>
      <w:r>
        <w:rPr>
          <w:spacing w:val="49"/>
          <w:sz w:val="24"/>
        </w:rPr>
        <w:t xml:space="preserve">  </w:t>
      </w:r>
      <w:r>
        <w:rPr>
          <w:sz w:val="24"/>
        </w:rPr>
        <w:t>данными</w:t>
      </w:r>
      <w:r>
        <w:rPr>
          <w:spacing w:val="50"/>
          <w:sz w:val="24"/>
        </w:rPr>
        <w:t xml:space="preserve">  </w:t>
      </w:r>
      <w:r>
        <w:rPr>
          <w:sz w:val="24"/>
        </w:rPr>
        <w:t>целями</w:t>
      </w:r>
      <w:r>
        <w:rPr>
          <w:spacing w:val="48"/>
          <w:sz w:val="24"/>
        </w:rPr>
        <w:t xml:space="preserve">  </w:t>
      </w:r>
      <w:r>
        <w:rPr>
          <w:sz w:val="24"/>
        </w:rPr>
        <w:t>в</w:t>
      </w:r>
      <w:r>
        <w:rPr>
          <w:spacing w:val="49"/>
          <w:sz w:val="24"/>
        </w:rPr>
        <w:t xml:space="preserve">  </w:t>
      </w:r>
      <w:r>
        <w:rPr>
          <w:sz w:val="24"/>
        </w:rPr>
        <w:t>структуре</w:t>
      </w:r>
      <w:r>
        <w:rPr>
          <w:spacing w:val="48"/>
          <w:sz w:val="24"/>
        </w:rPr>
        <w:t xml:space="preserve">  </w:t>
      </w:r>
      <w:r>
        <w:rPr>
          <w:sz w:val="24"/>
        </w:rPr>
        <w:t>программы</w:t>
      </w:r>
      <w:r>
        <w:rPr>
          <w:spacing w:val="50"/>
          <w:sz w:val="24"/>
        </w:rPr>
        <w:t xml:space="preserve">  </w:t>
      </w:r>
      <w:r>
        <w:rPr>
          <w:sz w:val="24"/>
        </w:rPr>
        <w:t>учебного</w:t>
      </w:r>
      <w:r>
        <w:rPr>
          <w:spacing w:val="49"/>
          <w:sz w:val="24"/>
        </w:rPr>
        <w:t xml:space="preserve">  </w:t>
      </w:r>
      <w:r>
        <w:rPr>
          <w:spacing w:val="-2"/>
          <w:sz w:val="24"/>
        </w:rPr>
        <w:t>курса</w:t>
      </w:r>
    </w:p>
    <w:p w:rsidR="005B40CF" w:rsidRDefault="00540B02">
      <w:pPr>
        <w:pStyle w:val="a3"/>
        <w:ind w:right="141" w:firstLine="0"/>
      </w:pPr>
      <w:r>
        <w:t>«Вероятность и статистика» основного общего образования на углублѐнном уровне выделены следующие содержательно-методические линии: «Представление данных и описательная статистика»,</w:t>
      </w:r>
      <w:r>
        <w:rPr>
          <w:spacing w:val="40"/>
        </w:rPr>
        <w:t xml:space="preserve">  </w:t>
      </w:r>
      <w:r>
        <w:t>«Вероятность»,</w:t>
      </w:r>
      <w:r>
        <w:rPr>
          <w:spacing w:val="40"/>
        </w:rPr>
        <w:t xml:space="preserve">  </w:t>
      </w:r>
      <w:r>
        <w:t>«Элементы</w:t>
      </w:r>
      <w:r>
        <w:rPr>
          <w:spacing w:val="40"/>
        </w:rPr>
        <w:t xml:space="preserve">  </w:t>
      </w:r>
      <w:r>
        <w:t>комбинаторики»,</w:t>
      </w:r>
      <w:r>
        <w:rPr>
          <w:spacing w:val="40"/>
        </w:rPr>
        <w:t xml:space="preserve">  </w:t>
      </w:r>
      <w:r>
        <w:t>«Введение</w:t>
      </w:r>
      <w:r>
        <w:rPr>
          <w:spacing w:val="40"/>
        </w:rPr>
        <w:t xml:space="preserve">  </w:t>
      </w:r>
      <w:r>
        <w:t>в</w:t>
      </w:r>
      <w:r>
        <w:rPr>
          <w:spacing w:val="40"/>
        </w:rPr>
        <w:t xml:space="preserve">  </w:t>
      </w:r>
      <w:r>
        <w:t>теорию</w:t>
      </w:r>
      <w:r>
        <w:rPr>
          <w:spacing w:val="40"/>
        </w:rPr>
        <w:t xml:space="preserve">  </w:t>
      </w:r>
      <w:r>
        <w:t>графов»,</w:t>
      </w:r>
    </w:p>
    <w:p w:rsidR="005B40CF" w:rsidRDefault="00540B02">
      <w:pPr>
        <w:pStyle w:val="a3"/>
        <w:ind w:firstLine="0"/>
      </w:pPr>
      <w:r>
        <w:t>«Множества»,</w:t>
      </w:r>
      <w:r>
        <w:rPr>
          <w:spacing w:val="-4"/>
        </w:rPr>
        <w:t xml:space="preserve"> </w:t>
      </w:r>
      <w:r>
        <w:rPr>
          <w:spacing w:val="-2"/>
        </w:rPr>
        <w:t>«Логика».</w:t>
      </w:r>
    </w:p>
    <w:p w:rsidR="005B40CF" w:rsidRDefault="00540B02">
      <w:pPr>
        <w:pStyle w:val="a3"/>
        <w:spacing w:before="1"/>
        <w:ind w:right="143"/>
      </w:pPr>
      <w:r>
        <w:t>Содержание линии «Представление данных и описательная статистика» служит основой</w:t>
      </w:r>
      <w:r>
        <w:rPr>
          <w:spacing w:val="40"/>
        </w:rPr>
        <w:t xml:space="preserve"> </w:t>
      </w:r>
      <w:r>
        <w:t>для формирования навыков работы с информацией: от чтения и интерпретации информации, представленной в таблицах, на диаграммах и графиках, до сбора, представления и анализа данных с использованием статистических характеристик средних и рассеивания. Работая с данными, обучающиеся учатся считывать и интерпретировать данные, выдвигать, аргументировать и критиковать простейшие гипотезы, размышлять над факторами, вызывающими изменчивость, и оценивать их влияние на рассматриваемые величины и процессы.</w:t>
      </w:r>
    </w:p>
    <w:p w:rsidR="005B40CF" w:rsidRDefault="00540B02">
      <w:pPr>
        <w:pStyle w:val="a3"/>
        <w:ind w:right="140"/>
      </w:pPr>
      <w:r>
        <w:t xml:space="preserve">Интуитивное представление о случайной изменчивости, исследование закономерностей и тенденций становится мотивирующей основой для изучения теории вероятностей. Большое значение имеют практические задания, в частности опыты с классическими вероятностными </w:t>
      </w:r>
      <w:r>
        <w:rPr>
          <w:spacing w:val="-2"/>
        </w:rPr>
        <w:t>моделями.</w:t>
      </w:r>
    </w:p>
    <w:p w:rsidR="005B40CF" w:rsidRDefault="00540B02">
      <w:pPr>
        <w:pStyle w:val="a3"/>
        <w:ind w:right="144"/>
      </w:pPr>
      <w:r>
        <w:t>Понятие вероятности вводится как мера правдоподобия случайного события. При изучении учебного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 вероятностными законами, позволяющими ставить и решать более сложные задачи. В учебный курс входят начальные представления о случайных величинах и их числовых характеристиках.</w:t>
      </w:r>
    </w:p>
    <w:p w:rsidR="005B40CF" w:rsidRDefault="00540B02">
      <w:pPr>
        <w:pStyle w:val="a3"/>
        <w:spacing w:before="1"/>
        <w:ind w:right="141"/>
      </w:pPr>
      <w:r>
        <w:t>В рамках учебного курса осуществляется знакомство обучающихся с множествами и основными операциями над множествами, рассматриваются примеры применения графов и элементов теории множеств для решения задач, а также использования в других математических курсах и учебных предметах.</w:t>
      </w:r>
    </w:p>
    <w:p w:rsidR="005B40CF" w:rsidRDefault="00540B02">
      <w:pPr>
        <w:pStyle w:val="a5"/>
        <w:numPr>
          <w:ilvl w:val="1"/>
          <w:numId w:val="85"/>
        </w:numPr>
        <w:tabs>
          <w:tab w:val="left" w:pos="1267"/>
        </w:tabs>
        <w:ind w:right="147" w:firstLine="708"/>
        <w:jc w:val="both"/>
        <w:rPr>
          <w:sz w:val="24"/>
        </w:rPr>
      </w:pPr>
      <w:r>
        <w:rPr>
          <w:sz w:val="24"/>
        </w:rPr>
        <w:t>В 7–9 классах изучается учебный курс «Вероятность и статистика», в который входят разделы: «Представление данных и описательная статистика», «Вероятность», «Элементы комбинаторики», «Введение в теорию графов», «Множества» и «Логика».</w:t>
      </w:r>
    </w:p>
    <w:p w:rsidR="005B40CF" w:rsidRDefault="00540B02">
      <w:pPr>
        <w:pStyle w:val="a5"/>
        <w:numPr>
          <w:ilvl w:val="1"/>
          <w:numId w:val="85"/>
        </w:numPr>
        <w:tabs>
          <w:tab w:val="left" w:pos="1267"/>
        </w:tabs>
        <w:ind w:right="138" w:firstLine="708"/>
        <w:jc w:val="both"/>
        <w:rPr>
          <w:sz w:val="24"/>
        </w:rPr>
      </w:pPr>
      <w:r>
        <w:rPr>
          <w:sz w:val="24"/>
        </w:rPr>
        <w:t>Общее число часов, рекомендованных для изучения учебного курса «Вероятность и статистика», – 102 часа: в</w:t>
      </w:r>
      <w:r>
        <w:rPr>
          <w:spacing w:val="-1"/>
          <w:sz w:val="24"/>
        </w:rPr>
        <w:t xml:space="preserve"> </w:t>
      </w:r>
      <w:r>
        <w:rPr>
          <w:sz w:val="24"/>
        </w:rPr>
        <w:t>7 классе – 34 часа (1 час</w:t>
      </w:r>
      <w:r>
        <w:rPr>
          <w:spacing w:val="-1"/>
          <w:sz w:val="24"/>
        </w:rPr>
        <w:t xml:space="preserve"> </w:t>
      </w:r>
      <w:r>
        <w:rPr>
          <w:sz w:val="24"/>
        </w:rPr>
        <w:t>в</w:t>
      </w:r>
      <w:r>
        <w:rPr>
          <w:spacing w:val="-1"/>
          <w:sz w:val="24"/>
        </w:rPr>
        <w:t xml:space="preserve"> </w:t>
      </w:r>
      <w:r>
        <w:rPr>
          <w:sz w:val="24"/>
        </w:rPr>
        <w:t>неделю), в</w:t>
      </w:r>
      <w:r>
        <w:rPr>
          <w:spacing w:val="-1"/>
          <w:sz w:val="24"/>
        </w:rPr>
        <w:t xml:space="preserve"> </w:t>
      </w:r>
      <w:r>
        <w:rPr>
          <w:sz w:val="24"/>
        </w:rPr>
        <w:t>8 классе – 34 часа</w:t>
      </w:r>
      <w:r>
        <w:rPr>
          <w:spacing w:val="-1"/>
          <w:sz w:val="24"/>
        </w:rPr>
        <w:t xml:space="preserve"> </w:t>
      </w:r>
      <w:r>
        <w:rPr>
          <w:sz w:val="24"/>
        </w:rPr>
        <w:t>(1 час в</w:t>
      </w:r>
      <w:r>
        <w:rPr>
          <w:spacing w:val="-1"/>
          <w:sz w:val="24"/>
        </w:rPr>
        <w:t xml:space="preserve"> </w:t>
      </w:r>
      <w:r>
        <w:rPr>
          <w:sz w:val="24"/>
        </w:rPr>
        <w:t>неделю), в 9 классе – 34 часа (1 час в неделю).</w:t>
      </w:r>
    </w:p>
    <w:p w:rsidR="005B40CF" w:rsidRDefault="00540B02">
      <w:pPr>
        <w:pStyle w:val="a5"/>
        <w:numPr>
          <w:ilvl w:val="0"/>
          <w:numId w:val="8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3"/>
        <w:ind w:right="145"/>
      </w:pPr>
      <w:r>
        <w:t>Представление данных в виде таблиц, диаграмм. Заполнение таблиц, чтение и построение столбиковых (столбчатых) и круговых диаграмм. Чтение графиков реальных процессов. Извлечение информации из диаграмм и таблиц, использование и интерпретация данных.</w:t>
      </w:r>
    </w:p>
    <w:p w:rsidR="005B40CF" w:rsidRDefault="00540B02">
      <w:pPr>
        <w:pStyle w:val="a3"/>
        <w:spacing w:before="1"/>
        <w:ind w:right="144"/>
      </w:pPr>
      <w:r>
        <w:t>Описательная статистика: среднее арифметическое, медиана, размах, наибольшее и наименьшее значения, квартили, среднее гармоническое, среднее гармоническое числовых</w:t>
      </w:r>
      <w:r>
        <w:rPr>
          <w:spacing w:val="40"/>
        </w:rPr>
        <w:t xml:space="preserve"> </w:t>
      </w:r>
      <w:r>
        <w:rPr>
          <w:spacing w:val="-2"/>
        </w:rPr>
        <w:t>данных.</w:t>
      </w:r>
    </w:p>
    <w:p w:rsidR="005B40CF" w:rsidRDefault="00540B02">
      <w:pPr>
        <w:pStyle w:val="a3"/>
        <w:ind w:right="143"/>
      </w:pPr>
      <w:r>
        <w:t>Примеры случайной изменчивости при измерениях, в массовом производстве, тенденции и случайные колебания, группировка данных, представление случайной изменчивости с помощью диаграмм, частоты значений, статистическая устойчивость.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lastRenderedPageBreak/>
        <w:t>Граф, вершина, ребро. Степень вершины. Число рѐбер и суммарная степень вершин. Понятие о связных графах. Пути в графах. Цепи и циклы. Обход графа (эйлеров путь). Понятие об ориентированном графе. Решение задач с помощью графов.</w:t>
      </w:r>
    </w:p>
    <w:p w:rsidR="005B40CF" w:rsidRDefault="00540B02">
      <w:pPr>
        <w:pStyle w:val="a3"/>
        <w:ind w:right="144"/>
      </w:pPr>
      <w:r>
        <w:t>Утверждения</w:t>
      </w:r>
      <w:r>
        <w:rPr>
          <w:spacing w:val="-1"/>
        </w:rPr>
        <w:t xml:space="preserve"> </w:t>
      </w:r>
      <w:r>
        <w:t>и</w:t>
      </w:r>
      <w:r>
        <w:rPr>
          <w:spacing w:val="-2"/>
        </w:rPr>
        <w:t xml:space="preserve"> </w:t>
      </w:r>
      <w:r>
        <w:t>высказывания.</w:t>
      </w:r>
      <w:r>
        <w:rPr>
          <w:spacing w:val="-1"/>
        </w:rPr>
        <w:t xml:space="preserve"> </w:t>
      </w:r>
      <w:r>
        <w:t>Отрицание утверждения, условные утверждения,</w:t>
      </w:r>
      <w:r>
        <w:rPr>
          <w:spacing w:val="-1"/>
        </w:rPr>
        <w:t xml:space="preserve"> </w:t>
      </w:r>
      <w:r>
        <w:t>обратные</w:t>
      </w:r>
      <w:r>
        <w:rPr>
          <w:spacing w:val="-2"/>
        </w:rPr>
        <w:t xml:space="preserve"> </w:t>
      </w:r>
      <w:r>
        <w:t>и равносильные утверждения, необходимые и достаточные условия, свойства и признаки. Противоположные утверждения, доказательства от противного.</w:t>
      </w:r>
    </w:p>
    <w:p w:rsidR="005B40CF" w:rsidRDefault="00540B02">
      <w:pPr>
        <w:pStyle w:val="a3"/>
        <w:ind w:right="150"/>
      </w:pPr>
      <w:r>
        <w:t>Случайный эксперимент (опыт) и случайное событие. Вероятность и частота случайного события. Роль маловероятных и практически достоверных событий в природе и в обществе.</w:t>
      </w:r>
    </w:p>
    <w:p w:rsidR="005B40CF" w:rsidRDefault="00540B02">
      <w:pPr>
        <w:pStyle w:val="a5"/>
        <w:numPr>
          <w:ilvl w:val="0"/>
          <w:numId w:val="8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3"/>
        <w:ind w:right="146"/>
      </w:pPr>
      <w:r>
        <w:t>Множество и подмножество. Примеры множеств в окружающем мире. Пересечение и объединение множеств. Диаграммы Эйлера. Числовые множества. Примеры множеств из курсов алгебры и геометрии. Перечисление элементов множеств с помощью организованного перебора и правила умножения. Формула включения-исключения.</w:t>
      </w:r>
    </w:p>
    <w:p w:rsidR="005B40CF" w:rsidRDefault="00540B02">
      <w:pPr>
        <w:pStyle w:val="a3"/>
        <w:ind w:right="146"/>
      </w:pPr>
      <w:r>
        <w:t>Элементарные события. Вероятности случайных событий. Опыты с равновозможными элементарными событиями. Случайный выбор.</w:t>
      </w:r>
    </w:p>
    <w:p w:rsidR="005B40CF" w:rsidRDefault="00540B02">
      <w:pPr>
        <w:pStyle w:val="a3"/>
        <w:ind w:right="145"/>
      </w:pPr>
      <w:r>
        <w:t>Измерение</w:t>
      </w:r>
      <w:r>
        <w:rPr>
          <w:spacing w:val="-6"/>
        </w:rPr>
        <w:t xml:space="preserve"> </w:t>
      </w:r>
      <w:r>
        <w:t>рассеивания</w:t>
      </w:r>
      <w:r>
        <w:rPr>
          <w:spacing w:val="-5"/>
        </w:rPr>
        <w:t xml:space="preserve"> </w:t>
      </w:r>
      <w:r>
        <w:t>числового</w:t>
      </w:r>
      <w:r>
        <w:rPr>
          <w:spacing w:val="-5"/>
        </w:rPr>
        <w:t xml:space="preserve"> </w:t>
      </w:r>
      <w:r>
        <w:t>массива.</w:t>
      </w:r>
      <w:r>
        <w:rPr>
          <w:spacing w:val="-3"/>
        </w:rPr>
        <w:t xml:space="preserve"> </w:t>
      </w:r>
      <w:r>
        <w:t>Дисперсия</w:t>
      </w:r>
      <w:r>
        <w:rPr>
          <w:spacing w:val="-5"/>
        </w:rPr>
        <w:t xml:space="preserve"> </w:t>
      </w:r>
      <w:r>
        <w:t>и</w:t>
      </w:r>
      <w:r>
        <w:rPr>
          <w:spacing w:val="-5"/>
        </w:rPr>
        <w:t xml:space="preserve"> </w:t>
      </w:r>
      <w:r>
        <w:t>стандартное</w:t>
      </w:r>
      <w:r>
        <w:rPr>
          <w:spacing w:val="-6"/>
        </w:rPr>
        <w:t xml:space="preserve"> </w:t>
      </w:r>
      <w:r>
        <w:t>отклонение</w:t>
      </w:r>
      <w:r>
        <w:rPr>
          <w:spacing w:val="-6"/>
        </w:rPr>
        <w:t xml:space="preserve"> </w:t>
      </w:r>
      <w:r>
        <w:t>числового набора. Свойства дисперсии и стандартного отклонения. Диаграммы рассеивания двух наблюдаемых величин. Линейная связь на диаграмме рассеивания.</w:t>
      </w:r>
    </w:p>
    <w:p w:rsidR="005B40CF" w:rsidRDefault="00540B02">
      <w:pPr>
        <w:pStyle w:val="a3"/>
        <w:spacing w:before="1"/>
        <w:ind w:right="145"/>
      </w:pPr>
      <w:r>
        <w:t xml:space="preserve">Дерево. Дерево случайного эксперимента. Свойства деревьев: единственность пути, связь между числом вершин и числом рѐбер. Понятие о плоских графах. Решение задач с помощью </w:t>
      </w:r>
      <w:r>
        <w:rPr>
          <w:spacing w:val="-2"/>
        </w:rPr>
        <w:t>деревьев.</w:t>
      </w:r>
    </w:p>
    <w:p w:rsidR="005B40CF" w:rsidRDefault="00540B02">
      <w:pPr>
        <w:pStyle w:val="a3"/>
        <w:ind w:right="148"/>
      </w:pPr>
      <w:r>
        <w:t>Логические союзы «И» и «ИЛИ». Связь между логическими союзами и операциями над множествами. Использование логических союзов в алгебре.</w:t>
      </w:r>
    </w:p>
    <w:p w:rsidR="005B40CF" w:rsidRDefault="00540B02">
      <w:pPr>
        <w:pStyle w:val="a3"/>
        <w:ind w:left="849" w:firstLine="0"/>
      </w:pPr>
      <w:r>
        <w:t>Случайные</w:t>
      </w:r>
      <w:r>
        <w:rPr>
          <w:spacing w:val="48"/>
        </w:rPr>
        <w:t xml:space="preserve"> </w:t>
      </w:r>
      <w:r>
        <w:t>события</w:t>
      </w:r>
      <w:r>
        <w:rPr>
          <w:spacing w:val="52"/>
        </w:rPr>
        <w:t xml:space="preserve"> </w:t>
      </w:r>
      <w:r>
        <w:t>как</w:t>
      </w:r>
      <w:r>
        <w:rPr>
          <w:spacing w:val="52"/>
        </w:rPr>
        <w:t xml:space="preserve"> </w:t>
      </w:r>
      <w:r>
        <w:t>множества</w:t>
      </w:r>
      <w:r>
        <w:rPr>
          <w:spacing w:val="50"/>
        </w:rPr>
        <w:t xml:space="preserve"> </w:t>
      </w:r>
      <w:r>
        <w:t>элементарных</w:t>
      </w:r>
      <w:r>
        <w:rPr>
          <w:spacing w:val="54"/>
        </w:rPr>
        <w:t xml:space="preserve"> </w:t>
      </w:r>
      <w:r>
        <w:t>событий.</w:t>
      </w:r>
      <w:r>
        <w:rPr>
          <w:spacing w:val="49"/>
        </w:rPr>
        <w:t xml:space="preserve"> </w:t>
      </w:r>
      <w:r>
        <w:t>Противоположные</w:t>
      </w:r>
      <w:r>
        <w:rPr>
          <w:spacing w:val="51"/>
        </w:rPr>
        <w:t xml:space="preserve"> </w:t>
      </w:r>
      <w:r>
        <w:rPr>
          <w:spacing w:val="-2"/>
        </w:rPr>
        <w:t>события.</w:t>
      </w:r>
    </w:p>
    <w:p w:rsidR="005B40CF" w:rsidRDefault="00540B02">
      <w:pPr>
        <w:pStyle w:val="a3"/>
        <w:ind w:firstLine="0"/>
      </w:pPr>
      <w:r>
        <w:t>Операции</w:t>
      </w:r>
      <w:r>
        <w:rPr>
          <w:spacing w:val="-6"/>
        </w:rPr>
        <w:t xml:space="preserve"> </w:t>
      </w:r>
      <w:r>
        <w:t>над</w:t>
      </w:r>
      <w:r>
        <w:rPr>
          <w:spacing w:val="-4"/>
        </w:rPr>
        <w:t xml:space="preserve"> </w:t>
      </w:r>
      <w:r>
        <w:t>событиями.</w:t>
      </w:r>
      <w:r>
        <w:rPr>
          <w:spacing w:val="-3"/>
        </w:rPr>
        <w:t xml:space="preserve"> </w:t>
      </w:r>
      <w:r>
        <w:t>Формула</w:t>
      </w:r>
      <w:r>
        <w:rPr>
          <w:spacing w:val="-3"/>
        </w:rPr>
        <w:t xml:space="preserve"> </w:t>
      </w:r>
      <w:r>
        <w:t>сложения</w:t>
      </w:r>
      <w:r>
        <w:rPr>
          <w:spacing w:val="-3"/>
        </w:rPr>
        <w:t xml:space="preserve"> </w:t>
      </w:r>
      <w:r>
        <w:rPr>
          <w:spacing w:val="-2"/>
        </w:rPr>
        <w:t>вероятностей.</w:t>
      </w:r>
    </w:p>
    <w:p w:rsidR="005B40CF" w:rsidRDefault="00540B02">
      <w:pPr>
        <w:pStyle w:val="a3"/>
        <w:ind w:right="146"/>
      </w:pPr>
      <w:r>
        <w:t>Правило умножения вероятностей. Условная вероятность. Представление случайного эксперимента в виде дерева. Независимые события.</w:t>
      </w:r>
    </w:p>
    <w:p w:rsidR="005B40CF" w:rsidRDefault="00540B02">
      <w:pPr>
        <w:pStyle w:val="a5"/>
        <w:numPr>
          <w:ilvl w:val="0"/>
          <w:numId w:val="8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3"/>
        <w:ind w:right="144"/>
      </w:pPr>
      <w:r>
        <w:t>Комбинаторное правило умножения. Перестановки и факториал. Число сочетаний и треугольник Паскаля. Свойства чисел сочетаний. Бином Ньютона. Решение задач с использованием комбинаторики.</w:t>
      </w:r>
    </w:p>
    <w:p w:rsidR="005B40CF" w:rsidRDefault="00540B02">
      <w:pPr>
        <w:pStyle w:val="a3"/>
        <w:spacing w:before="1"/>
        <w:ind w:right="150"/>
      </w:pPr>
      <w:r>
        <w:t>Геометрическая вероятность. Случайный выбор точки из фигуры на плоскости, из отрезка, из дуги окружности.</w:t>
      </w:r>
    </w:p>
    <w:p w:rsidR="005B40CF" w:rsidRDefault="00540B02">
      <w:pPr>
        <w:pStyle w:val="a3"/>
        <w:ind w:right="138"/>
      </w:pPr>
      <w:r>
        <w:t xml:space="preserve">Испытания. Успех и неудача. Серия испытаний до первого успеха. Серия испытаний Бернулли. Вероятности событий в серии испытаний Бернулли. Случайный выбор из конечного </w:t>
      </w:r>
      <w:r>
        <w:rPr>
          <w:spacing w:val="-2"/>
        </w:rPr>
        <w:t>множества.</w:t>
      </w:r>
    </w:p>
    <w:p w:rsidR="005B40CF" w:rsidRDefault="00540B02">
      <w:pPr>
        <w:pStyle w:val="a3"/>
        <w:ind w:right="146"/>
      </w:pPr>
      <w:r>
        <w:t>Случайная величина и распределение вероятностей. Примеры случайных величин. Важные распределения – число попыток в серии испытаний до первого успеха и число успехов в серии испытаний Бернулли (геометрическое и биномиальное распределения).</w:t>
      </w:r>
    </w:p>
    <w:p w:rsidR="005B40CF" w:rsidRDefault="00540B02">
      <w:pPr>
        <w:pStyle w:val="a3"/>
        <w:ind w:right="145"/>
      </w:pPr>
      <w:r>
        <w:t>Математическое ожидание случайной величины. Физический смысл математического ожидания. Примеры использования математического ожидания. Дисперсия и стандартное отклонение случайной величины. Свойства математического ожидания и дисперсии. Математическое ожидание и дисперсия изученных распределений.</w:t>
      </w:r>
    </w:p>
    <w:p w:rsidR="005B40CF" w:rsidRDefault="00540B02">
      <w:pPr>
        <w:pStyle w:val="a3"/>
        <w:ind w:right="143"/>
      </w:pPr>
      <w:r>
        <w:t>Неравенство Чебышева. Закон больших чисел. Математические основания измерения вероятностей. Роль и значение закона больших чисел в науке, в природе и обществе, в том числе в социологических обследованиях и в измерениях.</w:t>
      </w:r>
    </w:p>
    <w:p w:rsidR="005B40CF" w:rsidRDefault="00540B02">
      <w:pPr>
        <w:pStyle w:val="a5"/>
        <w:numPr>
          <w:ilvl w:val="0"/>
          <w:numId w:val="85"/>
        </w:numPr>
        <w:tabs>
          <w:tab w:val="left" w:pos="1087"/>
        </w:tabs>
        <w:spacing w:before="1"/>
        <w:ind w:left="140" w:right="145" w:firstLine="708"/>
        <w:jc w:val="both"/>
        <w:rPr>
          <w:sz w:val="24"/>
        </w:rPr>
      </w:pPr>
      <w:r>
        <w:rPr>
          <w:sz w:val="24"/>
        </w:rPr>
        <w:t xml:space="preserve">Предметные результаты освоения программы учебного курса «Вероятность и </w:t>
      </w:r>
      <w:r>
        <w:rPr>
          <w:spacing w:val="-2"/>
          <w:sz w:val="24"/>
        </w:rPr>
        <w:t>статистика».</w:t>
      </w:r>
    </w:p>
    <w:p w:rsidR="005B40CF" w:rsidRDefault="00540B02">
      <w:pPr>
        <w:pStyle w:val="a5"/>
        <w:numPr>
          <w:ilvl w:val="1"/>
          <w:numId w:val="85"/>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7 </w:t>
      </w:r>
      <w:r>
        <w:rPr>
          <w:spacing w:val="-2"/>
          <w:sz w:val="24"/>
        </w:rPr>
        <w:t>классе.</w:t>
      </w:r>
    </w:p>
    <w:p w:rsidR="005B40CF" w:rsidRDefault="00540B02">
      <w:pPr>
        <w:pStyle w:val="a3"/>
        <w:ind w:right="140"/>
      </w:pPr>
      <w:r>
        <w:t>Читать информацию, представленную в таблицах, на диаграммах, представлять данные в виде таблиц, строить столбиковые (столбчатые) и круговые диаграммы по массивам значений.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pPr>
      <w:r>
        <w:lastRenderedPageBreak/>
        <w:t>Описывать и интерпретировать реальные числовые данные, представленные в таблицах, на диаграммах, графиках.</w:t>
      </w:r>
    </w:p>
    <w:p w:rsidR="005B40CF" w:rsidRDefault="00540B02">
      <w:pPr>
        <w:pStyle w:val="a3"/>
        <w:ind w:right="140"/>
      </w:pPr>
      <w:r>
        <w:t>Использовать для описания данных статистические характеристики: среднее арифметическое, медиана, наибольшее и наименьшее значения, размах, квартили.</w:t>
      </w:r>
    </w:p>
    <w:p w:rsidR="005B40CF" w:rsidRDefault="00540B02">
      <w:pPr>
        <w:pStyle w:val="a3"/>
        <w:ind w:right="141"/>
      </w:pPr>
      <w:r>
        <w:t>Иметь представление о логических утверждениях и высказываниях, уметь строить отрицания, формулировать условные утверждения при решении задач, в том числе из других учебных</w:t>
      </w:r>
      <w:r>
        <w:rPr>
          <w:spacing w:val="-3"/>
        </w:rPr>
        <w:t xml:space="preserve"> </w:t>
      </w:r>
      <w:r>
        <w:t>курсов,</w:t>
      </w:r>
      <w:r>
        <w:rPr>
          <w:spacing w:val="-4"/>
        </w:rPr>
        <w:t xml:space="preserve"> </w:t>
      </w:r>
      <w:r>
        <w:t>иметь</w:t>
      </w:r>
      <w:r>
        <w:rPr>
          <w:spacing w:val="-4"/>
        </w:rPr>
        <w:t xml:space="preserve"> </w:t>
      </w:r>
      <w:r>
        <w:t>представление</w:t>
      </w:r>
      <w:r>
        <w:rPr>
          <w:spacing w:val="-5"/>
        </w:rPr>
        <w:t xml:space="preserve"> </w:t>
      </w:r>
      <w:r>
        <w:t>о</w:t>
      </w:r>
      <w:r>
        <w:rPr>
          <w:spacing w:val="-4"/>
        </w:rPr>
        <w:t xml:space="preserve"> </w:t>
      </w:r>
      <w:r>
        <w:t>теоремах-свойствах</w:t>
      </w:r>
      <w:r>
        <w:rPr>
          <w:spacing w:val="-2"/>
        </w:rPr>
        <w:t xml:space="preserve"> </w:t>
      </w:r>
      <w:r>
        <w:t>и</w:t>
      </w:r>
      <w:r>
        <w:rPr>
          <w:spacing w:val="-4"/>
        </w:rPr>
        <w:t xml:space="preserve"> </w:t>
      </w:r>
      <w:r>
        <w:t>теоремах-признаках,</w:t>
      </w:r>
      <w:r>
        <w:rPr>
          <w:spacing w:val="-4"/>
        </w:rPr>
        <w:t xml:space="preserve"> </w:t>
      </w:r>
      <w:r>
        <w:t>о</w:t>
      </w:r>
      <w:r>
        <w:rPr>
          <w:spacing w:val="-7"/>
        </w:rPr>
        <w:t xml:space="preserve"> </w:t>
      </w:r>
      <w:r>
        <w:t>необходимых и достаточных условиях, о методе доказательства от противного.</w:t>
      </w:r>
    </w:p>
    <w:p w:rsidR="005B40CF" w:rsidRDefault="00540B02">
      <w:pPr>
        <w:pStyle w:val="a3"/>
        <w:ind w:right="145"/>
      </w:pPr>
      <w:r>
        <w:t xml:space="preserve">Иметь представление о случайной изменчивости на примерах результатов измерений, цен, физических величин, антропометрических данных, иметь представление о статистической </w:t>
      </w:r>
      <w:r>
        <w:rPr>
          <w:spacing w:val="-2"/>
        </w:rPr>
        <w:t>устойчивости.</w:t>
      </w:r>
    </w:p>
    <w:p w:rsidR="005B40CF" w:rsidRDefault="00540B02">
      <w:pPr>
        <w:pStyle w:val="a3"/>
        <w:ind w:right="144"/>
      </w:pPr>
      <w:r>
        <w:t>Использовать для описания данных частоты значений, группировать данные, строить гистограммы группированных данных.</w:t>
      </w:r>
    </w:p>
    <w:p w:rsidR="005B40CF" w:rsidRDefault="00540B02">
      <w:pPr>
        <w:pStyle w:val="a3"/>
        <w:ind w:right="141"/>
      </w:pPr>
      <w:r>
        <w:t>Использовать графы для решения задач, иметь представление о терминах теории графов: вершина, ребро, цепь, цикл, путь в графе, иметь представление об обходе графа и об ориентированных графах.</w:t>
      </w:r>
    </w:p>
    <w:p w:rsidR="005B40CF" w:rsidRDefault="00540B02">
      <w:pPr>
        <w:pStyle w:val="a5"/>
        <w:numPr>
          <w:ilvl w:val="1"/>
          <w:numId w:val="85"/>
        </w:numPr>
        <w:tabs>
          <w:tab w:val="left" w:pos="1267"/>
        </w:tabs>
        <w:spacing w:before="1"/>
        <w:ind w:right="148" w:firstLine="708"/>
        <w:jc w:val="both"/>
        <w:rPr>
          <w:sz w:val="24"/>
        </w:rPr>
      </w:pPr>
      <w:r>
        <w:rPr>
          <w:sz w:val="24"/>
        </w:rPr>
        <w:t xml:space="preserve">Предметные результаты освоения программы учебного курса к концу обучения в 8 </w:t>
      </w:r>
      <w:r>
        <w:rPr>
          <w:spacing w:val="-2"/>
          <w:sz w:val="24"/>
        </w:rPr>
        <w:t>классе.</w:t>
      </w:r>
    </w:p>
    <w:p w:rsidR="005B40CF" w:rsidRDefault="00540B02">
      <w:pPr>
        <w:pStyle w:val="a3"/>
        <w:ind w:right="139"/>
      </w:pPr>
      <w:r>
        <w:t>Оперировать понятиями множества, подмножества, выполнять операции над множествами: объединение, пересечение, перечислять элементы множеств с использованием организованного перебора и комбинаторного правила умножения.</w:t>
      </w:r>
    </w:p>
    <w:p w:rsidR="005B40CF" w:rsidRDefault="00540B02">
      <w:pPr>
        <w:pStyle w:val="a3"/>
        <w:ind w:right="143"/>
      </w:pPr>
      <w:r>
        <w:t>Находить вероятности случайных событий в случайных опытах, зная вероятности элементарных событий, в том числе в опытах с равновозможными элементарными событиями, иметь понятие о случайном выборе.</w:t>
      </w:r>
    </w:p>
    <w:p w:rsidR="005B40CF" w:rsidRDefault="00540B02">
      <w:pPr>
        <w:pStyle w:val="a3"/>
        <w:ind w:right="145"/>
      </w:pPr>
      <w:r>
        <w:t>Описывать данные с помощью средних значений и мер рассеивания (дисперсия и стандартное отклонение). Уметь строить и интерпретировать диаграммы рассеивания, иметь представление о связи между наблюдаемыми величинами.</w:t>
      </w:r>
    </w:p>
    <w:p w:rsidR="005B40CF" w:rsidRDefault="00540B02">
      <w:pPr>
        <w:pStyle w:val="a3"/>
        <w:ind w:right="146"/>
      </w:pPr>
      <w:r>
        <w:t>Иметь представление о дереве, о вершинах и рѐбрах дерева, использовании деревьев при решении задач</w:t>
      </w:r>
      <w:r>
        <w:rPr>
          <w:spacing w:val="-1"/>
        </w:rPr>
        <w:t xml:space="preserve"> </w:t>
      </w:r>
      <w:r>
        <w:t>в теории вероятностей, в других учебных математических курсах и задач</w:t>
      </w:r>
      <w:r>
        <w:rPr>
          <w:spacing w:val="-1"/>
        </w:rPr>
        <w:t xml:space="preserve"> </w:t>
      </w:r>
      <w:r>
        <w:t>из других учебных предметов.</w:t>
      </w:r>
    </w:p>
    <w:p w:rsidR="005B40CF" w:rsidRDefault="00540B02">
      <w:pPr>
        <w:pStyle w:val="a3"/>
        <w:spacing w:before="1"/>
        <w:ind w:right="138"/>
      </w:pPr>
      <w:r>
        <w:t>Оперировать понятием события как множества элементарных событий случайного опыта, выполнять операции над событиями, использовать при решении задач диаграммы Эйлера, числовую прямую, применять формулу сложения вероятностей.</w:t>
      </w:r>
    </w:p>
    <w:p w:rsidR="005B40CF" w:rsidRDefault="00540B02">
      <w:pPr>
        <w:pStyle w:val="a3"/>
        <w:ind w:right="148"/>
      </w:pPr>
      <w:r>
        <w:t>Пользоваться правилом умножения вероятностей, использовать дерево для представления случайного опыта при решении задач. Оперировать понятием независимости событий.</w:t>
      </w:r>
    </w:p>
    <w:p w:rsidR="005B40CF" w:rsidRDefault="00540B02">
      <w:pPr>
        <w:pStyle w:val="a5"/>
        <w:numPr>
          <w:ilvl w:val="1"/>
          <w:numId w:val="85"/>
        </w:numPr>
        <w:tabs>
          <w:tab w:val="left" w:pos="1267"/>
        </w:tabs>
        <w:ind w:right="148" w:firstLine="708"/>
        <w:jc w:val="both"/>
        <w:rPr>
          <w:sz w:val="24"/>
        </w:rPr>
      </w:pPr>
      <w:r>
        <w:rPr>
          <w:sz w:val="24"/>
        </w:rPr>
        <w:t xml:space="preserve">Предметные результаты освоения программы учебного курса к концу обучения в 9 </w:t>
      </w:r>
      <w:r>
        <w:rPr>
          <w:spacing w:val="-2"/>
          <w:sz w:val="24"/>
        </w:rPr>
        <w:t>классе.</w:t>
      </w:r>
    </w:p>
    <w:p w:rsidR="005B40CF" w:rsidRDefault="00540B02">
      <w:pPr>
        <w:pStyle w:val="a3"/>
        <w:ind w:right="143"/>
      </w:pPr>
      <w:r>
        <w:t>Пользоваться комбинаторным правилом умножения, находить число перестановок, число сочетаний, пользоваться треугольником Паскаля при решении задач, в том числе на вычисление вероятностей событий.</w:t>
      </w:r>
    </w:p>
    <w:p w:rsidR="005B40CF" w:rsidRDefault="00540B02">
      <w:pPr>
        <w:pStyle w:val="a3"/>
        <w:ind w:right="147"/>
      </w:pPr>
      <w:r>
        <w:t>Использовать понятие геометрической вероятности, находить вероятности событий в опытах, связанных со случайным выбором точек из плоской фигуры, отрезка, длины окружности.</w:t>
      </w:r>
    </w:p>
    <w:p w:rsidR="005B40CF" w:rsidRDefault="00540B02">
      <w:pPr>
        <w:pStyle w:val="a3"/>
        <w:ind w:right="146"/>
      </w:pPr>
      <w:r>
        <w:t>Находить</w:t>
      </w:r>
      <w:r>
        <w:rPr>
          <w:spacing w:val="-1"/>
        </w:rPr>
        <w:t xml:space="preserve"> </w:t>
      </w:r>
      <w:r>
        <w:t>вероятности событий в</w:t>
      </w:r>
      <w:r>
        <w:rPr>
          <w:spacing w:val="-2"/>
        </w:rPr>
        <w:t xml:space="preserve"> </w:t>
      </w:r>
      <w:r>
        <w:t>опытах,</w:t>
      </w:r>
      <w:r>
        <w:rPr>
          <w:spacing w:val="-1"/>
        </w:rPr>
        <w:t xml:space="preserve"> </w:t>
      </w:r>
      <w:r>
        <w:t>связанных с</w:t>
      </w:r>
      <w:r>
        <w:rPr>
          <w:spacing w:val="-2"/>
        </w:rPr>
        <w:t xml:space="preserve"> </w:t>
      </w:r>
      <w:r>
        <w:t>испытаниями до</w:t>
      </w:r>
      <w:r>
        <w:rPr>
          <w:spacing w:val="-1"/>
        </w:rPr>
        <w:t xml:space="preserve"> </w:t>
      </w:r>
      <w:r>
        <w:t>достижения</w:t>
      </w:r>
      <w:r>
        <w:rPr>
          <w:spacing w:val="-1"/>
        </w:rPr>
        <w:t xml:space="preserve"> </w:t>
      </w:r>
      <w:r>
        <w:t>первого успеха, в сериях испытаний Бернулли.</w:t>
      </w:r>
    </w:p>
    <w:p w:rsidR="005B40CF" w:rsidRDefault="00540B02">
      <w:pPr>
        <w:pStyle w:val="a3"/>
        <w:spacing w:before="1"/>
        <w:ind w:right="142"/>
      </w:pPr>
      <w:r>
        <w:t>Иметь представление о случайных величинах и распознавать случайные величины в явлениях окружающего мира, оперировать понятием «распределение вероятностей». Уметь строить распределения вероятностей значений случайных величин в изученных опытах.</w:t>
      </w:r>
    </w:p>
    <w:p w:rsidR="005B40CF" w:rsidRDefault="00540B02">
      <w:pPr>
        <w:pStyle w:val="a3"/>
        <w:ind w:right="150"/>
      </w:pPr>
      <w:r>
        <w:t>Находить математическое ожидание и дисперсию случайной величины по распределению, применять числовые характеристики изученных распределений при решении задач.</w:t>
      </w:r>
    </w:p>
    <w:p w:rsidR="005B40CF" w:rsidRDefault="00540B02">
      <w:pPr>
        <w:pStyle w:val="a3"/>
        <w:ind w:right="146"/>
      </w:pPr>
      <w:r>
        <w:t>Иметь представление о законе случайных чисел как о проявлении закономерности в случайной изменчивости, понимать математическое обоснование близости частоты и вероятности события. Иметь представление о роли закона больших чисел в природе и обществе.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1"/>
        <w:spacing w:before="64"/>
        <w:ind w:left="849"/>
      </w:pPr>
      <w:r>
        <w:lastRenderedPageBreak/>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«Информатика»</w:t>
      </w:r>
      <w:r>
        <w:rPr>
          <w:spacing w:val="-3"/>
        </w:rPr>
        <w:t xml:space="preserve"> </w:t>
      </w:r>
      <w:r>
        <w:t>(базовый</w:t>
      </w:r>
      <w:r>
        <w:rPr>
          <w:spacing w:val="-3"/>
        </w:rPr>
        <w:t xml:space="preserve"> </w:t>
      </w:r>
      <w:r>
        <w:rPr>
          <w:spacing w:val="-2"/>
        </w:rPr>
        <w:t>уровень).</w:t>
      </w:r>
    </w:p>
    <w:p w:rsidR="005B40CF" w:rsidRDefault="00540B02">
      <w:pPr>
        <w:pStyle w:val="a5"/>
        <w:numPr>
          <w:ilvl w:val="0"/>
          <w:numId w:val="84"/>
        </w:numPr>
        <w:tabs>
          <w:tab w:val="left" w:pos="1087"/>
        </w:tabs>
        <w:ind w:right="137" w:firstLine="708"/>
        <w:jc w:val="both"/>
        <w:rPr>
          <w:sz w:val="24"/>
        </w:rPr>
      </w:pPr>
      <w:r>
        <w:rPr>
          <w:sz w:val="24"/>
        </w:rPr>
        <w:t>Программа по учебному предмету «Информатика» (базовый уровень) (предметная область «Математика и информатика») (далее соответственно – программа по информатике, информатика) включает пояснительную записку, содержание обучения, планируемые результаты освоения программы по информатике.</w:t>
      </w:r>
    </w:p>
    <w:p w:rsidR="005B40CF" w:rsidRDefault="00540B02">
      <w:pPr>
        <w:pStyle w:val="a5"/>
        <w:numPr>
          <w:ilvl w:val="0"/>
          <w:numId w:val="84"/>
        </w:numPr>
        <w:tabs>
          <w:tab w:val="left" w:pos="1089"/>
        </w:tabs>
        <w:ind w:left="108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84"/>
        </w:numPr>
        <w:tabs>
          <w:tab w:val="left" w:pos="1267"/>
        </w:tabs>
        <w:ind w:right="142" w:firstLine="708"/>
        <w:jc w:val="both"/>
        <w:rPr>
          <w:sz w:val="24"/>
        </w:rPr>
      </w:pPr>
      <w:r>
        <w:rPr>
          <w:sz w:val="24"/>
        </w:rPr>
        <w:t xml:space="preserve">Программа по информатике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w:t>
      </w:r>
      <w:r>
        <w:rPr>
          <w:spacing w:val="-2"/>
          <w:sz w:val="24"/>
        </w:rPr>
        <w:t>воспитания.</w:t>
      </w:r>
    </w:p>
    <w:p w:rsidR="005B40CF" w:rsidRDefault="00540B02">
      <w:pPr>
        <w:pStyle w:val="a5"/>
        <w:numPr>
          <w:ilvl w:val="1"/>
          <w:numId w:val="84"/>
        </w:numPr>
        <w:tabs>
          <w:tab w:val="left" w:pos="1267"/>
        </w:tabs>
        <w:ind w:right="146" w:firstLine="708"/>
        <w:jc w:val="both"/>
        <w:rPr>
          <w:sz w:val="24"/>
        </w:rPr>
      </w:pPr>
      <w:r>
        <w:rPr>
          <w:sz w:val="24"/>
        </w:rPr>
        <w:t xml:space="preserve">Программа по информатике даѐт представление о целях, общей стратегии обучения, воспитания и развития обучающихся средствами информатики на базовом уровне, устанавливает обязательное предметное содержание, предусматривает его структурирование по разделам и </w:t>
      </w:r>
      <w:r>
        <w:rPr>
          <w:spacing w:val="-2"/>
          <w:sz w:val="24"/>
        </w:rPr>
        <w:t>темам.</w:t>
      </w:r>
    </w:p>
    <w:p w:rsidR="005B40CF" w:rsidRDefault="00540B02">
      <w:pPr>
        <w:pStyle w:val="a3"/>
        <w:ind w:right="145"/>
      </w:pPr>
      <w:r>
        <w:t>Программа по информатике определяет количественные и качественные характеристики учебного материала для каждого года изучения, в том числе 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w:t>
      </w:r>
    </w:p>
    <w:p w:rsidR="005B40CF" w:rsidRDefault="00540B02">
      <w:pPr>
        <w:pStyle w:val="a3"/>
        <w:ind w:right="142"/>
      </w:pPr>
      <w:r>
        <w:t>Программа по информатике является основой для составления авторских учебных программ, тематического планирования курса учителем.</w:t>
      </w:r>
    </w:p>
    <w:p w:rsidR="005B40CF" w:rsidRDefault="00540B02">
      <w:pPr>
        <w:pStyle w:val="a5"/>
        <w:numPr>
          <w:ilvl w:val="1"/>
          <w:numId w:val="84"/>
        </w:numPr>
        <w:tabs>
          <w:tab w:val="left" w:pos="1268"/>
        </w:tabs>
        <w:ind w:left="849" w:right="146" w:firstLine="0"/>
        <w:jc w:val="both"/>
        <w:rPr>
          <w:sz w:val="24"/>
        </w:rPr>
      </w:pPr>
      <w:r>
        <w:rPr>
          <w:sz w:val="24"/>
        </w:rPr>
        <w:t>Целями изучения информатики на уровне основного общего образования являются: формирование</w:t>
      </w:r>
      <w:r>
        <w:rPr>
          <w:spacing w:val="56"/>
          <w:sz w:val="24"/>
        </w:rPr>
        <w:t xml:space="preserve"> </w:t>
      </w:r>
      <w:r>
        <w:rPr>
          <w:sz w:val="24"/>
        </w:rPr>
        <w:t>основ</w:t>
      </w:r>
      <w:r>
        <w:rPr>
          <w:spacing w:val="60"/>
          <w:sz w:val="24"/>
        </w:rPr>
        <w:t xml:space="preserve"> </w:t>
      </w:r>
      <w:r>
        <w:rPr>
          <w:sz w:val="24"/>
        </w:rPr>
        <w:t>мировоззрения,</w:t>
      </w:r>
      <w:r>
        <w:rPr>
          <w:spacing w:val="58"/>
          <w:sz w:val="24"/>
        </w:rPr>
        <w:t xml:space="preserve"> </w:t>
      </w:r>
      <w:r>
        <w:rPr>
          <w:sz w:val="24"/>
        </w:rPr>
        <w:t>соответствующего</w:t>
      </w:r>
      <w:r>
        <w:rPr>
          <w:spacing w:val="59"/>
          <w:sz w:val="24"/>
        </w:rPr>
        <w:t xml:space="preserve"> </w:t>
      </w:r>
      <w:r>
        <w:rPr>
          <w:sz w:val="24"/>
        </w:rPr>
        <w:t>современному</w:t>
      </w:r>
      <w:r>
        <w:rPr>
          <w:spacing w:val="58"/>
          <w:sz w:val="24"/>
        </w:rPr>
        <w:t xml:space="preserve"> </w:t>
      </w:r>
      <w:r>
        <w:rPr>
          <w:sz w:val="24"/>
        </w:rPr>
        <w:t>уровню</w:t>
      </w:r>
      <w:r>
        <w:rPr>
          <w:spacing w:val="58"/>
          <w:sz w:val="24"/>
        </w:rPr>
        <w:t xml:space="preserve"> </w:t>
      </w:r>
      <w:r>
        <w:rPr>
          <w:spacing w:val="-2"/>
          <w:sz w:val="24"/>
        </w:rPr>
        <w:t>развития</w:t>
      </w:r>
    </w:p>
    <w:p w:rsidR="005B40CF" w:rsidRDefault="00540B02">
      <w:pPr>
        <w:pStyle w:val="a3"/>
        <w:ind w:right="137" w:firstLine="0"/>
      </w:pPr>
      <w:r>
        <w:t>науки информатики, достижениям научно-технического прогресса и общественной практики, за счѐт развития представлений об информации как о важнейшем стратегическом ресурсе развития личности, государства, общества, понимания роли информационных процессов, информационных ресурсов</w:t>
      </w:r>
      <w:r>
        <w:rPr>
          <w:spacing w:val="-2"/>
        </w:rPr>
        <w:t xml:space="preserve"> </w:t>
      </w:r>
      <w:r>
        <w:t>и</w:t>
      </w:r>
      <w:r>
        <w:rPr>
          <w:spacing w:val="-3"/>
        </w:rPr>
        <w:t xml:space="preserve"> </w:t>
      </w:r>
      <w:r>
        <w:t>информационных</w:t>
      </w:r>
      <w:r>
        <w:rPr>
          <w:spacing w:val="-1"/>
        </w:rPr>
        <w:t xml:space="preserve"> </w:t>
      </w:r>
      <w:r>
        <w:t>технологий</w:t>
      </w:r>
      <w:r>
        <w:rPr>
          <w:spacing w:val="-3"/>
        </w:rPr>
        <w:t xml:space="preserve"> </w:t>
      </w:r>
      <w:r>
        <w:t>в</w:t>
      </w:r>
      <w:r>
        <w:rPr>
          <w:spacing w:val="-2"/>
        </w:rPr>
        <w:t xml:space="preserve"> </w:t>
      </w:r>
      <w:r>
        <w:t>условиях</w:t>
      </w:r>
      <w:r>
        <w:rPr>
          <w:spacing w:val="-1"/>
        </w:rPr>
        <w:t xml:space="preserve"> </w:t>
      </w:r>
      <w:r>
        <w:t>цифровой</w:t>
      </w:r>
      <w:r>
        <w:rPr>
          <w:spacing w:val="-3"/>
        </w:rPr>
        <w:t xml:space="preserve"> </w:t>
      </w:r>
      <w:r>
        <w:t>трансформации</w:t>
      </w:r>
      <w:r>
        <w:rPr>
          <w:spacing w:val="-3"/>
        </w:rPr>
        <w:t xml:space="preserve"> </w:t>
      </w:r>
      <w:r>
        <w:t>многих</w:t>
      </w:r>
      <w:r>
        <w:rPr>
          <w:spacing w:val="-1"/>
        </w:rPr>
        <w:t xml:space="preserve"> </w:t>
      </w:r>
      <w:r>
        <w:t>сфер</w:t>
      </w:r>
      <w:r>
        <w:rPr>
          <w:spacing w:val="-2"/>
        </w:rPr>
        <w:t xml:space="preserve"> </w:t>
      </w:r>
      <w:r>
        <w:t>жизни современного общества;</w:t>
      </w:r>
    </w:p>
    <w:p w:rsidR="005B40CF" w:rsidRDefault="00540B02">
      <w:pPr>
        <w:pStyle w:val="a3"/>
        <w:ind w:right="135"/>
      </w:pPr>
      <w:r>
        <w:t>обеспечение условий, способствующих развитию алгоритмического мышления как необходимого условия профессиональной деятельности в современном информационном обществе, предполагающего способность обучающегося разбивать сложные задачи на более простые подзадачи, сравнивать новые задачи с задачами, решѐнными ранее, определять шаги для достижения результата и так далее;</w:t>
      </w:r>
    </w:p>
    <w:p w:rsidR="005B40CF" w:rsidRDefault="00540B02">
      <w:pPr>
        <w:pStyle w:val="a3"/>
        <w:ind w:right="143"/>
      </w:pPr>
      <w:r>
        <w:t>формирование и развитие компетенций обучающихся в области использования информационно-коммуникационных технологий, в том числе знаний, умений и навыков работы с информацией, программирования, коммуникации в современных цифровых средах в условиях обеспечения информационной безопасности личности обучающегося;</w:t>
      </w:r>
    </w:p>
    <w:p w:rsidR="005B40CF" w:rsidRDefault="00540B02">
      <w:pPr>
        <w:pStyle w:val="a3"/>
        <w:ind w:right="140"/>
      </w:pPr>
      <w:r>
        <w:t>воспитание ответственного и избирательного отношения к информации с учѐтом правовых и этических аспектов еѐ распространения, стремления к продолжению образования в области информационных технологий и созидательной деятельности с применением средств информационных технологий.</w:t>
      </w:r>
    </w:p>
    <w:p w:rsidR="005B40CF" w:rsidRDefault="00540B02">
      <w:pPr>
        <w:pStyle w:val="a5"/>
        <w:numPr>
          <w:ilvl w:val="1"/>
          <w:numId w:val="84"/>
        </w:numPr>
        <w:tabs>
          <w:tab w:val="left" w:pos="1268"/>
        </w:tabs>
        <w:ind w:left="1268" w:hanging="419"/>
        <w:jc w:val="both"/>
        <w:rPr>
          <w:sz w:val="24"/>
        </w:rPr>
      </w:pPr>
      <w:r>
        <w:rPr>
          <w:sz w:val="24"/>
        </w:rPr>
        <w:t>Информатика</w:t>
      </w:r>
      <w:r>
        <w:rPr>
          <w:spacing w:val="-3"/>
          <w:sz w:val="24"/>
        </w:rPr>
        <w:t xml:space="preserve"> </w:t>
      </w:r>
      <w:r>
        <w:rPr>
          <w:sz w:val="24"/>
        </w:rPr>
        <w:t>в</w:t>
      </w:r>
      <w:r>
        <w:rPr>
          <w:spacing w:val="-3"/>
          <w:sz w:val="24"/>
        </w:rPr>
        <w:t xml:space="preserve"> </w:t>
      </w:r>
      <w:r>
        <w:rPr>
          <w:sz w:val="24"/>
        </w:rPr>
        <w:t>основном</w:t>
      </w:r>
      <w:r>
        <w:rPr>
          <w:spacing w:val="-3"/>
          <w:sz w:val="24"/>
        </w:rPr>
        <w:t xml:space="preserve"> </w:t>
      </w:r>
      <w:r>
        <w:rPr>
          <w:sz w:val="24"/>
        </w:rPr>
        <w:t>общем</w:t>
      </w:r>
      <w:r>
        <w:rPr>
          <w:spacing w:val="-3"/>
          <w:sz w:val="24"/>
        </w:rPr>
        <w:t xml:space="preserve"> </w:t>
      </w:r>
      <w:r>
        <w:rPr>
          <w:sz w:val="24"/>
        </w:rPr>
        <w:t>образовании</w:t>
      </w:r>
      <w:r>
        <w:rPr>
          <w:spacing w:val="-1"/>
          <w:sz w:val="24"/>
        </w:rPr>
        <w:t xml:space="preserve"> </w:t>
      </w:r>
      <w:r>
        <w:rPr>
          <w:spacing w:val="-2"/>
          <w:sz w:val="24"/>
        </w:rPr>
        <w:t>отражает:</w:t>
      </w:r>
    </w:p>
    <w:p w:rsidR="005B40CF" w:rsidRDefault="00540B02">
      <w:pPr>
        <w:pStyle w:val="a3"/>
        <w:ind w:right="201"/>
        <w:jc w:val="left"/>
      </w:pPr>
      <w:r>
        <w:t>сущность информатики как научной дисциплины, изучающей закономерности протекания</w:t>
      </w:r>
      <w:r>
        <w:rPr>
          <w:spacing w:val="40"/>
        </w:rPr>
        <w:t xml:space="preserve"> </w:t>
      </w:r>
      <w:r>
        <w:t>и возможности автоматизации информационных процессов в различных системах;</w:t>
      </w:r>
    </w:p>
    <w:p w:rsidR="005B40CF" w:rsidRDefault="00540B02">
      <w:pPr>
        <w:pStyle w:val="a3"/>
        <w:spacing w:before="1"/>
        <w:jc w:val="left"/>
      </w:pPr>
      <w:r>
        <w:t>основные</w:t>
      </w:r>
      <w:r>
        <w:rPr>
          <w:spacing w:val="31"/>
        </w:rPr>
        <w:t xml:space="preserve"> </w:t>
      </w:r>
      <w:r>
        <w:t>области</w:t>
      </w:r>
      <w:r>
        <w:rPr>
          <w:spacing w:val="32"/>
        </w:rPr>
        <w:t xml:space="preserve"> </w:t>
      </w:r>
      <w:r>
        <w:t>применения</w:t>
      </w:r>
      <w:r>
        <w:rPr>
          <w:spacing w:val="31"/>
        </w:rPr>
        <w:t xml:space="preserve"> </w:t>
      </w:r>
      <w:r>
        <w:t>информатики,</w:t>
      </w:r>
      <w:r>
        <w:rPr>
          <w:spacing w:val="30"/>
        </w:rPr>
        <w:t xml:space="preserve"> </w:t>
      </w:r>
      <w:r>
        <w:t>прежде</w:t>
      </w:r>
      <w:r>
        <w:rPr>
          <w:spacing w:val="31"/>
        </w:rPr>
        <w:t xml:space="preserve"> </w:t>
      </w:r>
      <w:r>
        <w:t>всего</w:t>
      </w:r>
      <w:r>
        <w:rPr>
          <w:spacing w:val="31"/>
        </w:rPr>
        <w:t xml:space="preserve"> </w:t>
      </w:r>
      <w:r>
        <w:t>информационные</w:t>
      </w:r>
      <w:r>
        <w:rPr>
          <w:spacing w:val="31"/>
        </w:rPr>
        <w:t xml:space="preserve"> </w:t>
      </w:r>
      <w:r>
        <w:t>технологии, управление и социальную сферу;</w:t>
      </w:r>
    </w:p>
    <w:p w:rsidR="005B40CF" w:rsidRDefault="00540B02">
      <w:pPr>
        <w:pStyle w:val="a3"/>
        <w:ind w:left="849" w:firstLine="0"/>
        <w:jc w:val="left"/>
      </w:pPr>
      <w:r>
        <w:t>междисциплинарный</w:t>
      </w:r>
      <w:r>
        <w:rPr>
          <w:spacing w:val="-7"/>
        </w:rPr>
        <w:t xml:space="preserve"> </w:t>
      </w:r>
      <w:r>
        <w:t>характер</w:t>
      </w:r>
      <w:r>
        <w:rPr>
          <w:spacing w:val="-5"/>
        </w:rPr>
        <w:t xml:space="preserve"> </w:t>
      </w:r>
      <w:r>
        <w:t>информатики</w:t>
      </w:r>
      <w:r>
        <w:rPr>
          <w:spacing w:val="-6"/>
        </w:rPr>
        <w:t xml:space="preserve"> </w:t>
      </w:r>
      <w:r>
        <w:t>и</w:t>
      </w:r>
      <w:r>
        <w:rPr>
          <w:spacing w:val="-6"/>
        </w:rPr>
        <w:t xml:space="preserve"> </w:t>
      </w:r>
      <w:r>
        <w:t>информационной</w:t>
      </w:r>
      <w:r>
        <w:rPr>
          <w:spacing w:val="-5"/>
        </w:rPr>
        <w:t xml:space="preserve"> </w:t>
      </w:r>
      <w:r>
        <w:rPr>
          <w:spacing w:val="-2"/>
        </w:rPr>
        <w:t>деятельности.</w:t>
      </w:r>
    </w:p>
    <w:p w:rsidR="005B40CF" w:rsidRDefault="00540B02">
      <w:pPr>
        <w:pStyle w:val="a5"/>
        <w:numPr>
          <w:ilvl w:val="1"/>
          <w:numId w:val="84"/>
        </w:numPr>
        <w:tabs>
          <w:tab w:val="left" w:pos="1267"/>
        </w:tabs>
        <w:ind w:right="145" w:firstLine="708"/>
        <w:jc w:val="both"/>
        <w:rPr>
          <w:sz w:val="24"/>
        </w:rPr>
      </w:pPr>
      <w:r>
        <w:rPr>
          <w:sz w:val="24"/>
        </w:rPr>
        <w:t>Изучение информатики оказывает существенное влияние на формирование мировоззрения обучающегося, его жизненную позицию,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w:t>
      </w:r>
      <w:r>
        <w:rPr>
          <w:spacing w:val="71"/>
          <w:sz w:val="24"/>
        </w:rPr>
        <w:t xml:space="preserve"> </w:t>
      </w:r>
      <w:r>
        <w:rPr>
          <w:sz w:val="24"/>
        </w:rPr>
        <w:t>современной</w:t>
      </w:r>
      <w:r>
        <w:rPr>
          <w:spacing w:val="71"/>
          <w:sz w:val="24"/>
        </w:rPr>
        <w:t xml:space="preserve"> </w:t>
      </w:r>
      <w:r>
        <w:rPr>
          <w:sz w:val="24"/>
        </w:rPr>
        <w:t>цивилизации.</w:t>
      </w:r>
      <w:r>
        <w:rPr>
          <w:spacing w:val="70"/>
          <w:sz w:val="24"/>
        </w:rPr>
        <w:t xml:space="preserve"> </w:t>
      </w:r>
      <w:r>
        <w:rPr>
          <w:sz w:val="24"/>
        </w:rPr>
        <w:t>Многие</w:t>
      </w:r>
      <w:r>
        <w:rPr>
          <w:spacing w:val="71"/>
          <w:sz w:val="24"/>
        </w:rPr>
        <w:t xml:space="preserve"> </w:t>
      </w:r>
      <w:r>
        <w:rPr>
          <w:sz w:val="24"/>
        </w:rPr>
        <w:t>предметные</w:t>
      </w:r>
      <w:r>
        <w:rPr>
          <w:spacing w:val="71"/>
          <w:sz w:val="24"/>
        </w:rPr>
        <w:t xml:space="preserve"> </w:t>
      </w:r>
      <w:r>
        <w:rPr>
          <w:sz w:val="24"/>
        </w:rPr>
        <w:t>знания</w:t>
      </w:r>
      <w:r>
        <w:rPr>
          <w:spacing w:val="72"/>
          <w:sz w:val="24"/>
        </w:rPr>
        <w:t xml:space="preserve"> </w:t>
      </w:r>
      <w:r>
        <w:rPr>
          <w:sz w:val="24"/>
        </w:rPr>
        <w:t>и</w:t>
      </w:r>
      <w:r>
        <w:rPr>
          <w:spacing w:val="73"/>
          <w:sz w:val="24"/>
        </w:rPr>
        <w:t xml:space="preserve"> </w:t>
      </w:r>
      <w:r>
        <w:rPr>
          <w:sz w:val="24"/>
        </w:rPr>
        <w:t>способы</w:t>
      </w:r>
      <w:r>
        <w:rPr>
          <w:spacing w:val="72"/>
          <w:sz w:val="24"/>
        </w:rPr>
        <w:t xml:space="preserve"> </w:t>
      </w:r>
      <w:r>
        <w:rPr>
          <w:sz w:val="24"/>
        </w:rPr>
        <w:t>деятельности,</w:t>
      </w:r>
    </w:p>
    <w:p w:rsidR="005B40CF" w:rsidRDefault="005B40CF">
      <w:pPr>
        <w:pStyle w:val="a5"/>
        <w:rPr>
          <w:sz w:val="24"/>
        </w:rPr>
        <w:sectPr w:rsidR="005B40CF">
          <w:pgSz w:w="11910" w:h="16850"/>
          <w:pgMar w:top="1340" w:right="425" w:bottom="280" w:left="992" w:header="720" w:footer="720" w:gutter="0"/>
          <w:cols w:space="720"/>
        </w:sectPr>
      </w:pPr>
    </w:p>
    <w:p w:rsidR="005B40CF" w:rsidRDefault="00540B02">
      <w:pPr>
        <w:pStyle w:val="a3"/>
        <w:spacing w:before="64"/>
        <w:ind w:right="147" w:firstLine="0"/>
      </w:pPr>
      <w:r>
        <w:lastRenderedPageBreak/>
        <w:t>освоенные обучающимися при изучении информатики, находят применение как в рамках образовательного процесса при изучении других предметных областей, так и в иных жизненных ситуациях, становятся значимыми для формирования качеств личности, то есть ориентированы на формирование метапредметных и личностных результатов обучения.</w:t>
      </w:r>
    </w:p>
    <w:p w:rsidR="005B40CF" w:rsidRDefault="00540B02">
      <w:pPr>
        <w:pStyle w:val="a5"/>
        <w:numPr>
          <w:ilvl w:val="1"/>
          <w:numId w:val="84"/>
        </w:numPr>
        <w:tabs>
          <w:tab w:val="left" w:pos="1268"/>
        </w:tabs>
        <w:ind w:left="849" w:right="147" w:firstLine="0"/>
        <w:jc w:val="both"/>
        <w:rPr>
          <w:sz w:val="24"/>
        </w:rPr>
      </w:pPr>
      <w:r>
        <w:rPr>
          <w:sz w:val="24"/>
        </w:rPr>
        <w:t>Основные задачи учебного предмета «Информатика» – сформировать у обучающихся: понимание</w:t>
      </w:r>
      <w:r>
        <w:rPr>
          <w:spacing w:val="40"/>
          <w:sz w:val="24"/>
        </w:rPr>
        <w:t xml:space="preserve"> </w:t>
      </w:r>
      <w:r>
        <w:rPr>
          <w:sz w:val="24"/>
        </w:rPr>
        <w:t>принципов</w:t>
      </w:r>
      <w:r>
        <w:rPr>
          <w:spacing w:val="40"/>
          <w:sz w:val="24"/>
        </w:rPr>
        <w:t xml:space="preserve"> </w:t>
      </w:r>
      <w:r>
        <w:rPr>
          <w:sz w:val="24"/>
        </w:rPr>
        <w:t>устройства</w:t>
      </w:r>
      <w:r>
        <w:rPr>
          <w:spacing w:val="40"/>
          <w:sz w:val="24"/>
        </w:rPr>
        <w:t xml:space="preserve"> </w:t>
      </w:r>
      <w:r>
        <w:rPr>
          <w:sz w:val="24"/>
        </w:rPr>
        <w:t>и</w:t>
      </w:r>
      <w:r>
        <w:rPr>
          <w:spacing w:val="40"/>
          <w:sz w:val="24"/>
        </w:rPr>
        <w:t xml:space="preserve"> </w:t>
      </w:r>
      <w:r>
        <w:rPr>
          <w:sz w:val="24"/>
        </w:rPr>
        <w:t>функционирования</w:t>
      </w:r>
      <w:r>
        <w:rPr>
          <w:spacing w:val="40"/>
          <w:sz w:val="24"/>
        </w:rPr>
        <w:t xml:space="preserve"> </w:t>
      </w:r>
      <w:r>
        <w:rPr>
          <w:sz w:val="24"/>
        </w:rPr>
        <w:t>объектов</w:t>
      </w:r>
      <w:r>
        <w:rPr>
          <w:spacing w:val="40"/>
          <w:sz w:val="24"/>
        </w:rPr>
        <w:t xml:space="preserve"> </w:t>
      </w:r>
      <w:r>
        <w:rPr>
          <w:sz w:val="24"/>
        </w:rPr>
        <w:t>цифрового</w:t>
      </w:r>
      <w:r>
        <w:rPr>
          <w:spacing w:val="40"/>
          <w:sz w:val="24"/>
        </w:rPr>
        <w:t xml:space="preserve"> </w:t>
      </w:r>
      <w:r>
        <w:rPr>
          <w:sz w:val="24"/>
        </w:rPr>
        <w:t>окружения,</w:t>
      </w:r>
    </w:p>
    <w:p w:rsidR="005B40CF" w:rsidRDefault="00540B02">
      <w:pPr>
        <w:pStyle w:val="a3"/>
        <w:ind w:right="147" w:firstLine="0"/>
      </w:pPr>
      <w:r>
        <w:t>представления</w:t>
      </w:r>
      <w:r>
        <w:rPr>
          <w:spacing w:val="-2"/>
        </w:rPr>
        <w:t xml:space="preserve"> </w:t>
      </w:r>
      <w:r>
        <w:t>об</w:t>
      </w:r>
      <w:r>
        <w:rPr>
          <w:spacing w:val="-2"/>
        </w:rPr>
        <w:t xml:space="preserve"> </w:t>
      </w:r>
      <w:r>
        <w:t>истории</w:t>
      </w:r>
      <w:r>
        <w:rPr>
          <w:spacing w:val="-1"/>
        </w:rPr>
        <w:t xml:space="preserve"> </w:t>
      </w:r>
      <w:r>
        <w:t>и</w:t>
      </w:r>
      <w:r>
        <w:rPr>
          <w:spacing w:val="-1"/>
        </w:rPr>
        <w:t xml:space="preserve"> </w:t>
      </w:r>
      <w:r>
        <w:t>тенденциях</w:t>
      </w:r>
      <w:r>
        <w:rPr>
          <w:spacing w:val="-1"/>
        </w:rPr>
        <w:t xml:space="preserve"> </w:t>
      </w:r>
      <w:r>
        <w:t>развития</w:t>
      </w:r>
      <w:r>
        <w:rPr>
          <w:spacing w:val="-2"/>
        </w:rPr>
        <w:t xml:space="preserve"> </w:t>
      </w:r>
      <w:r>
        <w:t>информатики</w:t>
      </w:r>
      <w:r>
        <w:rPr>
          <w:spacing w:val="-4"/>
        </w:rPr>
        <w:t xml:space="preserve"> </w:t>
      </w:r>
      <w:r>
        <w:t>периода</w:t>
      </w:r>
      <w:r>
        <w:rPr>
          <w:spacing w:val="-3"/>
        </w:rPr>
        <w:t xml:space="preserve"> </w:t>
      </w:r>
      <w:r>
        <w:t>цифровой</w:t>
      </w:r>
      <w:r>
        <w:rPr>
          <w:spacing w:val="-1"/>
        </w:rPr>
        <w:t xml:space="preserve"> </w:t>
      </w:r>
      <w:r>
        <w:t>трансформации современного общества;</w:t>
      </w:r>
    </w:p>
    <w:p w:rsidR="005B40CF" w:rsidRDefault="00540B02">
      <w:pPr>
        <w:pStyle w:val="a3"/>
        <w:ind w:right="145"/>
      </w:pPr>
      <w:r>
        <w:t>знания, умения и навыки грамотной постановки задач, возникающих в практической деятельности, для их решения с помощью информационных технологий, умения и навыки формализованного описания поставленных задач;</w:t>
      </w:r>
    </w:p>
    <w:p w:rsidR="005B40CF" w:rsidRDefault="00540B02">
      <w:pPr>
        <w:pStyle w:val="a3"/>
        <w:ind w:right="149"/>
      </w:pPr>
      <w:r>
        <w:t xml:space="preserve">базовые знания об информационном моделировании, в том числе о математическом </w:t>
      </w:r>
      <w:r>
        <w:rPr>
          <w:spacing w:val="-2"/>
        </w:rPr>
        <w:t>моделировании;</w:t>
      </w:r>
    </w:p>
    <w:p w:rsidR="005B40CF" w:rsidRDefault="00540B02">
      <w:pPr>
        <w:pStyle w:val="a3"/>
        <w:ind w:right="140"/>
      </w:pPr>
      <w:r>
        <w:t>знание основных алгоритмических структур и умение применять эти знания для</w:t>
      </w:r>
      <w:r>
        <w:rPr>
          <w:spacing w:val="80"/>
        </w:rPr>
        <w:t xml:space="preserve"> </w:t>
      </w:r>
      <w:r>
        <w:t>построения алгоритмов решения задач по их математическим моделям;</w:t>
      </w:r>
    </w:p>
    <w:p w:rsidR="005B40CF" w:rsidRDefault="00540B02">
      <w:pPr>
        <w:pStyle w:val="a3"/>
        <w:ind w:right="148"/>
      </w:pPr>
      <w:r>
        <w:t>умения и навыки составления простых программ по построенному алгоритму на одном из языков программирования высокого уровня;</w:t>
      </w:r>
    </w:p>
    <w:p w:rsidR="005B40CF" w:rsidRDefault="00540B02">
      <w:pPr>
        <w:pStyle w:val="a3"/>
        <w:spacing w:before="1"/>
        <w:ind w:right="142"/>
      </w:pPr>
      <w:r>
        <w:t>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 владение базовыми нормами информационной этики и права, основами информационной безопасности;</w:t>
      </w:r>
    </w:p>
    <w:p w:rsidR="005B40CF" w:rsidRDefault="00540B02">
      <w:pPr>
        <w:pStyle w:val="a3"/>
        <w:ind w:right="147"/>
      </w:pPr>
      <w:r>
        <w:t>умение грамотно интерпретировать результаты решения практических задач с помощью информационных технологий, применять полученные результаты в практической деятельности.</w:t>
      </w:r>
    </w:p>
    <w:p w:rsidR="005B40CF" w:rsidRDefault="00540B02">
      <w:pPr>
        <w:pStyle w:val="a5"/>
        <w:numPr>
          <w:ilvl w:val="1"/>
          <w:numId w:val="84"/>
        </w:numPr>
        <w:tabs>
          <w:tab w:val="left" w:pos="1267"/>
        </w:tabs>
        <w:ind w:right="143" w:firstLine="708"/>
        <w:jc w:val="both"/>
        <w:rPr>
          <w:sz w:val="24"/>
        </w:rPr>
      </w:pPr>
      <w:r>
        <w:rPr>
          <w:sz w:val="24"/>
        </w:rPr>
        <w:t>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четырѐх тематических разделов:</w:t>
      </w:r>
    </w:p>
    <w:p w:rsidR="005B40CF" w:rsidRDefault="00540B02">
      <w:pPr>
        <w:pStyle w:val="a3"/>
        <w:ind w:left="849" w:right="5807" w:firstLine="0"/>
        <w:jc w:val="left"/>
      </w:pPr>
      <w:r>
        <w:t>цифровая грамотность; теоретические</w:t>
      </w:r>
      <w:r>
        <w:rPr>
          <w:spacing w:val="-15"/>
        </w:rPr>
        <w:t xml:space="preserve"> </w:t>
      </w:r>
      <w:r>
        <w:t>основы</w:t>
      </w:r>
      <w:r>
        <w:rPr>
          <w:spacing w:val="-15"/>
        </w:rPr>
        <w:t xml:space="preserve"> </w:t>
      </w:r>
      <w:r>
        <w:t>информатики; алгоритмы и программирование; информационные технологии.</w:t>
      </w:r>
    </w:p>
    <w:p w:rsidR="005B40CF" w:rsidRDefault="00540B02">
      <w:pPr>
        <w:pStyle w:val="a5"/>
        <w:numPr>
          <w:ilvl w:val="1"/>
          <w:numId w:val="84"/>
        </w:numPr>
        <w:tabs>
          <w:tab w:val="left" w:pos="1267"/>
        </w:tabs>
        <w:spacing w:before="1"/>
        <w:ind w:right="134" w:firstLine="708"/>
        <w:jc w:val="both"/>
        <w:rPr>
          <w:sz w:val="24"/>
        </w:rPr>
      </w:pPr>
      <w:r>
        <w:rPr>
          <w:sz w:val="24"/>
        </w:rPr>
        <w:t>Общее число часов, рекомендованных для изучения информатики на базовом уровне, – 102 часа: в</w:t>
      </w:r>
      <w:r>
        <w:rPr>
          <w:spacing w:val="-1"/>
          <w:sz w:val="24"/>
        </w:rPr>
        <w:t xml:space="preserve"> </w:t>
      </w:r>
      <w:r>
        <w:rPr>
          <w:sz w:val="24"/>
        </w:rPr>
        <w:t>7 классе – 34 часа</w:t>
      </w:r>
      <w:r>
        <w:rPr>
          <w:spacing w:val="-1"/>
          <w:sz w:val="24"/>
        </w:rPr>
        <w:t xml:space="preserve"> </w:t>
      </w:r>
      <w:r>
        <w:rPr>
          <w:sz w:val="24"/>
        </w:rPr>
        <w:t>(1</w:t>
      </w:r>
      <w:r>
        <w:rPr>
          <w:spacing w:val="-1"/>
          <w:sz w:val="24"/>
        </w:rPr>
        <w:t xml:space="preserve"> </w:t>
      </w:r>
      <w:r>
        <w:rPr>
          <w:sz w:val="24"/>
        </w:rPr>
        <w:t>час</w:t>
      </w:r>
      <w:r>
        <w:rPr>
          <w:spacing w:val="-1"/>
          <w:sz w:val="24"/>
        </w:rPr>
        <w:t xml:space="preserve"> </w:t>
      </w:r>
      <w:r>
        <w:rPr>
          <w:sz w:val="24"/>
        </w:rPr>
        <w:t>в</w:t>
      </w:r>
      <w:r>
        <w:rPr>
          <w:spacing w:val="-1"/>
          <w:sz w:val="24"/>
        </w:rPr>
        <w:t xml:space="preserve"> </w:t>
      </w:r>
      <w:r>
        <w:rPr>
          <w:sz w:val="24"/>
        </w:rPr>
        <w:t>неделю), в</w:t>
      </w:r>
      <w:r>
        <w:rPr>
          <w:spacing w:val="-1"/>
          <w:sz w:val="24"/>
        </w:rPr>
        <w:t xml:space="preserve"> </w:t>
      </w:r>
      <w:r>
        <w:rPr>
          <w:sz w:val="24"/>
        </w:rPr>
        <w:t>8</w:t>
      </w:r>
      <w:r>
        <w:rPr>
          <w:spacing w:val="-2"/>
          <w:sz w:val="24"/>
        </w:rPr>
        <w:t xml:space="preserve"> </w:t>
      </w:r>
      <w:r>
        <w:rPr>
          <w:sz w:val="24"/>
        </w:rPr>
        <w:t>классе – 34 часа</w:t>
      </w:r>
      <w:r>
        <w:rPr>
          <w:spacing w:val="-1"/>
          <w:sz w:val="24"/>
        </w:rPr>
        <w:t xml:space="preserve"> </w:t>
      </w:r>
      <w:r>
        <w:rPr>
          <w:sz w:val="24"/>
        </w:rPr>
        <w:t>(1</w:t>
      </w:r>
      <w:r>
        <w:rPr>
          <w:spacing w:val="-1"/>
          <w:sz w:val="24"/>
        </w:rPr>
        <w:t xml:space="preserve"> </w:t>
      </w:r>
      <w:r>
        <w:rPr>
          <w:sz w:val="24"/>
        </w:rPr>
        <w:t>час</w:t>
      </w:r>
      <w:r>
        <w:rPr>
          <w:spacing w:val="-1"/>
          <w:sz w:val="24"/>
        </w:rPr>
        <w:t xml:space="preserve"> </w:t>
      </w:r>
      <w:r>
        <w:rPr>
          <w:sz w:val="24"/>
        </w:rPr>
        <w:t>в</w:t>
      </w:r>
      <w:r>
        <w:rPr>
          <w:spacing w:val="-1"/>
          <w:sz w:val="24"/>
        </w:rPr>
        <w:t xml:space="preserve"> </w:t>
      </w:r>
      <w:r>
        <w:rPr>
          <w:sz w:val="24"/>
        </w:rPr>
        <w:t>неделю),</w:t>
      </w:r>
      <w:r>
        <w:rPr>
          <w:spacing w:val="-1"/>
          <w:sz w:val="24"/>
        </w:rPr>
        <w:t xml:space="preserve"> </w:t>
      </w:r>
      <w:r>
        <w:rPr>
          <w:sz w:val="24"/>
        </w:rPr>
        <w:t>в</w:t>
      </w:r>
      <w:r>
        <w:rPr>
          <w:spacing w:val="-1"/>
          <w:sz w:val="24"/>
        </w:rPr>
        <w:t xml:space="preserve"> </w:t>
      </w:r>
      <w:r>
        <w:rPr>
          <w:sz w:val="24"/>
        </w:rPr>
        <w:t>9 классе – 34 часа (1 час в неделю).</w:t>
      </w:r>
    </w:p>
    <w:p w:rsidR="005B40CF" w:rsidRDefault="00540B02">
      <w:pPr>
        <w:pStyle w:val="a5"/>
        <w:numPr>
          <w:ilvl w:val="0"/>
          <w:numId w:val="84"/>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84"/>
        </w:numPr>
        <w:tabs>
          <w:tab w:val="left" w:pos="1268"/>
        </w:tabs>
        <w:ind w:left="1268" w:hanging="419"/>
        <w:jc w:val="both"/>
        <w:rPr>
          <w:sz w:val="24"/>
        </w:rPr>
      </w:pPr>
      <w:r>
        <w:rPr>
          <w:sz w:val="24"/>
        </w:rPr>
        <w:t>Цифровая</w:t>
      </w:r>
      <w:r>
        <w:rPr>
          <w:spacing w:val="-2"/>
          <w:sz w:val="24"/>
        </w:rPr>
        <w:t xml:space="preserve"> грамотность.</w:t>
      </w:r>
    </w:p>
    <w:p w:rsidR="005B40CF" w:rsidRDefault="00540B02">
      <w:pPr>
        <w:pStyle w:val="a5"/>
        <w:numPr>
          <w:ilvl w:val="2"/>
          <w:numId w:val="84"/>
        </w:numPr>
        <w:tabs>
          <w:tab w:val="left" w:pos="1448"/>
        </w:tabs>
        <w:ind w:left="1448" w:hanging="599"/>
        <w:jc w:val="both"/>
        <w:rPr>
          <w:sz w:val="24"/>
        </w:rPr>
      </w:pPr>
      <w:r>
        <w:rPr>
          <w:sz w:val="24"/>
        </w:rPr>
        <w:t>Компьютер</w:t>
      </w:r>
      <w:r>
        <w:rPr>
          <w:spacing w:val="-6"/>
          <w:sz w:val="24"/>
        </w:rPr>
        <w:t xml:space="preserve"> </w:t>
      </w:r>
      <w:r>
        <w:rPr>
          <w:sz w:val="24"/>
        </w:rPr>
        <w:t>–</w:t>
      </w:r>
      <w:r>
        <w:rPr>
          <w:spacing w:val="-3"/>
          <w:sz w:val="24"/>
        </w:rPr>
        <w:t xml:space="preserve"> </w:t>
      </w:r>
      <w:r>
        <w:rPr>
          <w:sz w:val="24"/>
        </w:rPr>
        <w:t>универсальное</w:t>
      </w:r>
      <w:r>
        <w:rPr>
          <w:spacing w:val="-2"/>
          <w:sz w:val="24"/>
        </w:rPr>
        <w:t xml:space="preserve"> </w:t>
      </w:r>
      <w:r>
        <w:rPr>
          <w:sz w:val="24"/>
        </w:rPr>
        <w:t>устройство</w:t>
      </w:r>
      <w:r>
        <w:rPr>
          <w:spacing w:val="-4"/>
          <w:sz w:val="24"/>
        </w:rPr>
        <w:t xml:space="preserve"> </w:t>
      </w:r>
      <w:r>
        <w:rPr>
          <w:sz w:val="24"/>
        </w:rPr>
        <w:t>обработки</w:t>
      </w:r>
      <w:r>
        <w:rPr>
          <w:spacing w:val="-4"/>
          <w:sz w:val="24"/>
        </w:rPr>
        <w:t xml:space="preserve"> </w:t>
      </w:r>
      <w:r>
        <w:rPr>
          <w:spacing w:val="-2"/>
          <w:sz w:val="24"/>
        </w:rPr>
        <w:t>данных.</w:t>
      </w:r>
    </w:p>
    <w:p w:rsidR="005B40CF" w:rsidRDefault="00540B02">
      <w:pPr>
        <w:pStyle w:val="a3"/>
        <w:ind w:right="144"/>
      </w:pPr>
      <w:r>
        <w:t>Компьютер – универсальное вычислительное устройство, работающее по программе. Типы компьютеров: персональные компьютеры, встроенные компьютеры, суперкомпьютеры. Мобильные устройства.</w:t>
      </w:r>
    </w:p>
    <w:p w:rsidR="005B40CF" w:rsidRDefault="00540B02">
      <w:pPr>
        <w:pStyle w:val="a3"/>
        <w:ind w:right="141"/>
      </w:pPr>
      <w:r>
        <w:t>Основные компоненты компьютера и их назначение. Процессор. Оперативная и долговременная память. Устройства ввода и вывода. Сенсорный ввод, датчики мобильных устройств, средства биометрической аутентификации.</w:t>
      </w:r>
    </w:p>
    <w:p w:rsidR="005B40CF" w:rsidRDefault="00540B02">
      <w:pPr>
        <w:pStyle w:val="a3"/>
        <w:ind w:left="849" w:firstLine="0"/>
      </w:pPr>
      <w:r>
        <w:t>История</w:t>
      </w:r>
      <w:r>
        <w:rPr>
          <w:spacing w:val="60"/>
        </w:rPr>
        <w:t xml:space="preserve"> </w:t>
      </w:r>
      <w:r>
        <w:t>развития</w:t>
      </w:r>
      <w:r>
        <w:rPr>
          <w:spacing w:val="59"/>
        </w:rPr>
        <w:t xml:space="preserve"> </w:t>
      </w:r>
      <w:r>
        <w:t>компьютеров</w:t>
      </w:r>
      <w:r>
        <w:rPr>
          <w:spacing w:val="57"/>
        </w:rPr>
        <w:t xml:space="preserve"> </w:t>
      </w:r>
      <w:r>
        <w:t>и</w:t>
      </w:r>
      <w:r>
        <w:rPr>
          <w:spacing w:val="60"/>
        </w:rPr>
        <w:t xml:space="preserve"> </w:t>
      </w:r>
      <w:r>
        <w:t>программного</w:t>
      </w:r>
      <w:r>
        <w:rPr>
          <w:spacing w:val="60"/>
        </w:rPr>
        <w:t xml:space="preserve"> </w:t>
      </w:r>
      <w:r>
        <w:t>обеспечения.</w:t>
      </w:r>
      <w:r>
        <w:rPr>
          <w:spacing w:val="61"/>
        </w:rPr>
        <w:t xml:space="preserve"> </w:t>
      </w:r>
      <w:r>
        <w:t>Поколения</w:t>
      </w:r>
      <w:r>
        <w:rPr>
          <w:spacing w:val="59"/>
        </w:rPr>
        <w:t xml:space="preserve"> </w:t>
      </w:r>
      <w:r>
        <w:rPr>
          <w:spacing w:val="-2"/>
        </w:rPr>
        <w:t>компьютеров.</w:t>
      </w:r>
    </w:p>
    <w:p w:rsidR="005B40CF" w:rsidRDefault="00540B02">
      <w:pPr>
        <w:pStyle w:val="a3"/>
        <w:ind w:firstLine="0"/>
      </w:pPr>
      <w:r>
        <w:t>Современные</w:t>
      </w:r>
      <w:r>
        <w:rPr>
          <w:spacing w:val="-8"/>
        </w:rPr>
        <w:t xml:space="preserve"> </w:t>
      </w:r>
      <w:r>
        <w:t>тенденции</w:t>
      </w:r>
      <w:r>
        <w:rPr>
          <w:spacing w:val="-5"/>
        </w:rPr>
        <w:t xml:space="preserve"> </w:t>
      </w:r>
      <w:r>
        <w:t>развития</w:t>
      </w:r>
      <w:r>
        <w:rPr>
          <w:spacing w:val="-5"/>
        </w:rPr>
        <w:t xml:space="preserve"> </w:t>
      </w:r>
      <w:r>
        <w:t>компьютеров.</w:t>
      </w:r>
      <w:r>
        <w:rPr>
          <w:spacing w:val="-4"/>
        </w:rPr>
        <w:t xml:space="preserve"> </w:t>
      </w:r>
      <w:r>
        <w:rPr>
          <w:spacing w:val="-2"/>
        </w:rPr>
        <w:t>Суперкомпьютеры.</w:t>
      </w:r>
    </w:p>
    <w:p w:rsidR="005B40CF" w:rsidRDefault="00540B02">
      <w:pPr>
        <w:pStyle w:val="a3"/>
        <w:spacing w:before="1"/>
        <w:ind w:left="849" w:firstLine="0"/>
      </w:pPr>
      <w:r>
        <w:t>Параллельные</w:t>
      </w:r>
      <w:r>
        <w:rPr>
          <w:spacing w:val="-9"/>
        </w:rPr>
        <w:t xml:space="preserve"> </w:t>
      </w:r>
      <w:r>
        <w:rPr>
          <w:spacing w:val="-2"/>
        </w:rPr>
        <w:t>вычисления.</w:t>
      </w:r>
    </w:p>
    <w:p w:rsidR="005B40CF" w:rsidRDefault="00540B02">
      <w:pPr>
        <w:pStyle w:val="a3"/>
        <w:ind w:right="144"/>
      </w:pPr>
      <w:r>
        <w:t>Персональный компьютер. Процессор и его характеристики (тактовая частота,</w:t>
      </w:r>
      <w:r>
        <w:rPr>
          <w:spacing w:val="40"/>
        </w:rPr>
        <w:t xml:space="preserve"> </w:t>
      </w:r>
      <w:r>
        <w:t>разрядность). Оперативная память. Долговременная память. Устройства ввода и вывода. Объѐм хранимых данных (оперативная память компьютера, жѐсткий и твердотельный диск, постоянная память смартфона) и скорость доступа для различных видов носителей.</w:t>
      </w:r>
    </w:p>
    <w:p w:rsidR="005B40CF" w:rsidRDefault="00540B02">
      <w:pPr>
        <w:pStyle w:val="a3"/>
        <w:ind w:left="849" w:firstLine="0"/>
      </w:pPr>
      <w:r>
        <w:t>Техника</w:t>
      </w:r>
      <w:r>
        <w:rPr>
          <w:spacing w:val="-5"/>
        </w:rPr>
        <w:t xml:space="preserve"> </w:t>
      </w:r>
      <w:r>
        <w:t>безопасности</w:t>
      </w:r>
      <w:r>
        <w:rPr>
          <w:spacing w:val="-4"/>
        </w:rPr>
        <w:t xml:space="preserve"> </w:t>
      </w:r>
      <w:r>
        <w:t>и</w:t>
      </w:r>
      <w:r>
        <w:rPr>
          <w:spacing w:val="-1"/>
        </w:rPr>
        <w:t xml:space="preserve"> </w:t>
      </w:r>
      <w:r>
        <w:t>правила</w:t>
      </w:r>
      <w:r>
        <w:rPr>
          <w:spacing w:val="-3"/>
        </w:rPr>
        <w:t xml:space="preserve"> </w:t>
      </w:r>
      <w:r>
        <w:t>работы</w:t>
      </w:r>
      <w:r>
        <w:rPr>
          <w:spacing w:val="-2"/>
        </w:rPr>
        <w:t xml:space="preserve"> </w:t>
      </w:r>
      <w:r>
        <w:t>на</w:t>
      </w:r>
      <w:r>
        <w:rPr>
          <w:spacing w:val="-2"/>
        </w:rPr>
        <w:t xml:space="preserve"> компьютере.</w:t>
      </w:r>
    </w:p>
    <w:p w:rsidR="005B40CF" w:rsidRDefault="00540B02">
      <w:pPr>
        <w:pStyle w:val="a5"/>
        <w:numPr>
          <w:ilvl w:val="2"/>
          <w:numId w:val="84"/>
        </w:numPr>
        <w:tabs>
          <w:tab w:val="left" w:pos="1448"/>
        </w:tabs>
        <w:ind w:left="1448" w:hanging="599"/>
        <w:jc w:val="both"/>
        <w:rPr>
          <w:sz w:val="24"/>
        </w:rPr>
      </w:pPr>
      <w:r>
        <w:rPr>
          <w:sz w:val="24"/>
        </w:rPr>
        <w:t>Программы</w:t>
      </w:r>
      <w:r>
        <w:rPr>
          <w:spacing w:val="-2"/>
          <w:sz w:val="24"/>
        </w:rPr>
        <w:t xml:space="preserve"> </w:t>
      </w:r>
      <w:r>
        <w:rPr>
          <w:sz w:val="24"/>
        </w:rPr>
        <w:t>и</w:t>
      </w:r>
      <w:r>
        <w:rPr>
          <w:spacing w:val="-2"/>
          <w:sz w:val="24"/>
        </w:rPr>
        <w:t xml:space="preserve"> данные.</w:t>
      </w:r>
    </w:p>
    <w:p w:rsidR="005B40CF" w:rsidRDefault="00540B02">
      <w:pPr>
        <w:pStyle w:val="a3"/>
        <w:ind w:left="849" w:firstLine="0"/>
      </w:pPr>
      <w:r>
        <w:t>Программное</w:t>
      </w:r>
      <w:r>
        <w:rPr>
          <w:spacing w:val="12"/>
        </w:rPr>
        <w:t xml:space="preserve"> </w:t>
      </w:r>
      <w:r>
        <w:t>обеспечение</w:t>
      </w:r>
      <w:r>
        <w:rPr>
          <w:spacing w:val="12"/>
        </w:rPr>
        <w:t xml:space="preserve"> </w:t>
      </w:r>
      <w:r>
        <w:t>компьютера.</w:t>
      </w:r>
      <w:r>
        <w:rPr>
          <w:spacing w:val="13"/>
        </w:rPr>
        <w:t xml:space="preserve"> </w:t>
      </w:r>
      <w:r>
        <w:t>Прикладное</w:t>
      </w:r>
      <w:r>
        <w:rPr>
          <w:spacing w:val="13"/>
        </w:rPr>
        <w:t xml:space="preserve"> </w:t>
      </w:r>
      <w:r>
        <w:t>программное</w:t>
      </w:r>
      <w:r>
        <w:rPr>
          <w:spacing w:val="12"/>
        </w:rPr>
        <w:t xml:space="preserve"> </w:t>
      </w:r>
      <w:r>
        <w:t>обеспечение.</w:t>
      </w:r>
      <w:r>
        <w:rPr>
          <w:spacing w:val="14"/>
        </w:rPr>
        <w:t xml:space="preserve"> </w:t>
      </w:r>
      <w:r>
        <w:rPr>
          <w:spacing w:val="-2"/>
        </w:rPr>
        <w:t>Системное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lastRenderedPageBreak/>
        <w:t>программное обеспечение. Системы программирования. Правовая охрана программ и данных. Бесплатные и условно-бесплатные программы. Свободное программное обеспечение.</w:t>
      </w:r>
    </w:p>
    <w:p w:rsidR="005B40CF" w:rsidRDefault="00540B02">
      <w:pPr>
        <w:pStyle w:val="a3"/>
        <w:ind w:right="139"/>
      </w:pPr>
      <w:r>
        <w:t>Файлы и папки (каталоги). Принципы построения файловых систем. Полное имя файла (папки). Путь к файлу</w:t>
      </w:r>
      <w:r>
        <w:rPr>
          <w:spacing w:val="-5"/>
        </w:rPr>
        <w:t xml:space="preserve"> </w:t>
      </w:r>
      <w:r>
        <w:t>(папке). Работа с файлами и каталогами средствами операционной системы: создание, копирование, перемещение, переименование и удаление файлов и папок (каталогов). Типы файлов. Свойства файлов. Характерные размеры файлов различных типов (страница текста, электронная книга, фотография, запись песни, видеоклип, полнометражный фильм). Архивация данных. Использование программ-архиваторов. Файловый менеджер. Поиск файлов средствами операционной системы.</w:t>
      </w:r>
    </w:p>
    <w:p w:rsidR="005B40CF" w:rsidRDefault="00540B02">
      <w:pPr>
        <w:pStyle w:val="a3"/>
        <w:ind w:right="148"/>
      </w:pPr>
      <w:r>
        <w:t xml:space="preserve">Компьютерные вирусы и другие вредоносные программы. Программы для защиты от </w:t>
      </w:r>
      <w:r>
        <w:rPr>
          <w:spacing w:val="-2"/>
        </w:rPr>
        <w:t>вирусов.</w:t>
      </w:r>
    </w:p>
    <w:p w:rsidR="005B40CF" w:rsidRDefault="00540B02">
      <w:pPr>
        <w:pStyle w:val="a5"/>
        <w:numPr>
          <w:ilvl w:val="2"/>
          <w:numId w:val="84"/>
        </w:numPr>
        <w:tabs>
          <w:tab w:val="left" w:pos="1448"/>
        </w:tabs>
        <w:ind w:left="1448" w:hanging="599"/>
        <w:jc w:val="both"/>
        <w:rPr>
          <w:sz w:val="24"/>
        </w:rPr>
      </w:pPr>
      <w:r>
        <w:rPr>
          <w:sz w:val="24"/>
        </w:rPr>
        <w:t>Компьютерные</w:t>
      </w:r>
      <w:r>
        <w:rPr>
          <w:spacing w:val="-7"/>
          <w:sz w:val="24"/>
        </w:rPr>
        <w:t xml:space="preserve"> </w:t>
      </w:r>
      <w:r>
        <w:rPr>
          <w:spacing w:val="-4"/>
          <w:sz w:val="24"/>
        </w:rPr>
        <w:t>сети.</w:t>
      </w:r>
    </w:p>
    <w:p w:rsidR="005B40CF" w:rsidRDefault="00540B02">
      <w:pPr>
        <w:pStyle w:val="a3"/>
        <w:ind w:right="141"/>
      </w:pPr>
      <w:r>
        <w:t>Объединение компьютеров в сеть. Сеть Интернет. Веб-страница, веб-сайт. Структура адресов веб-ресурсов. Браузер. Поисковые системы. Поиск информации по ключевым словам и по изображению. Достоверность информации, полученной из Интернета.</w:t>
      </w:r>
    </w:p>
    <w:p w:rsidR="005B40CF" w:rsidRDefault="00540B02">
      <w:pPr>
        <w:pStyle w:val="a3"/>
        <w:ind w:left="849" w:firstLine="0"/>
      </w:pPr>
      <w:r>
        <w:t>Современные</w:t>
      </w:r>
      <w:r>
        <w:rPr>
          <w:spacing w:val="-6"/>
        </w:rPr>
        <w:t xml:space="preserve"> </w:t>
      </w:r>
      <w:r>
        <w:t>сервисы</w:t>
      </w:r>
      <w:r>
        <w:rPr>
          <w:spacing w:val="-2"/>
        </w:rPr>
        <w:t xml:space="preserve"> </w:t>
      </w:r>
      <w:r>
        <w:t>интернет-</w:t>
      </w:r>
      <w:r>
        <w:rPr>
          <w:spacing w:val="-2"/>
        </w:rPr>
        <w:t>коммуникаций.</w:t>
      </w:r>
    </w:p>
    <w:p w:rsidR="005B40CF" w:rsidRDefault="00540B02">
      <w:pPr>
        <w:pStyle w:val="a3"/>
        <w:spacing w:before="1"/>
        <w:ind w:left="849" w:firstLine="0"/>
      </w:pPr>
      <w:r>
        <w:t>Сетевой</w:t>
      </w:r>
      <w:r>
        <w:rPr>
          <w:spacing w:val="29"/>
        </w:rPr>
        <w:t xml:space="preserve"> </w:t>
      </w:r>
      <w:r>
        <w:t>этикет,</w:t>
      </w:r>
      <w:r>
        <w:rPr>
          <w:spacing w:val="31"/>
        </w:rPr>
        <w:t xml:space="preserve"> </w:t>
      </w:r>
      <w:r>
        <w:t>базовые</w:t>
      </w:r>
      <w:r>
        <w:rPr>
          <w:spacing w:val="30"/>
        </w:rPr>
        <w:t xml:space="preserve"> </w:t>
      </w:r>
      <w:r>
        <w:t>нормы</w:t>
      </w:r>
      <w:r>
        <w:rPr>
          <w:spacing w:val="31"/>
        </w:rPr>
        <w:t xml:space="preserve"> </w:t>
      </w:r>
      <w:r>
        <w:t>информационной</w:t>
      </w:r>
      <w:r>
        <w:rPr>
          <w:spacing w:val="32"/>
        </w:rPr>
        <w:t xml:space="preserve"> </w:t>
      </w:r>
      <w:r>
        <w:t>этики</w:t>
      </w:r>
      <w:r>
        <w:rPr>
          <w:spacing w:val="32"/>
        </w:rPr>
        <w:t xml:space="preserve"> </w:t>
      </w:r>
      <w:r>
        <w:t>и</w:t>
      </w:r>
      <w:r>
        <w:rPr>
          <w:spacing w:val="32"/>
        </w:rPr>
        <w:t xml:space="preserve"> </w:t>
      </w:r>
      <w:r>
        <w:t>права</w:t>
      </w:r>
      <w:r>
        <w:rPr>
          <w:spacing w:val="30"/>
        </w:rPr>
        <w:t xml:space="preserve"> </w:t>
      </w:r>
      <w:r>
        <w:t>при</w:t>
      </w:r>
      <w:r>
        <w:rPr>
          <w:spacing w:val="32"/>
        </w:rPr>
        <w:t xml:space="preserve"> </w:t>
      </w:r>
      <w:r>
        <w:t>работе</w:t>
      </w:r>
      <w:r>
        <w:rPr>
          <w:spacing w:val="30"/>
        </w:rPr>
        <w:t xml:space="preserve"> </w:t>
      </w:r>
      <w:r>
        <w:t>в</w:t>
      </w:r>
      <w:r>
        <w:rPr>
          <w:spacing w:val="31"/>
        </w:rPr>
        <w:t xml:space="preserve"> </w:t>
      </w:r>
      <w:r>
        <w:rPr>
          <w:spacing w:val="-2"/>
        </w:rPr>
        <w:t>Интернете.</w:t>
      </w:r>
    </w:p>
    <w:p w:rsidR="005B40CF" w:rsidRDefault="00540B02">
      <w:pPr>
        <w:pStyle w:val="a3"/>
        <w:ind w:firstLine="0"/>
      </w:pPr>
      <w:r>
        <w:t>Стратегии</w:t>
      </w:r>
      <w:r>
        <w:rPr>
          <w:spacing w:val="-4"/>
        </w:rPr>
        <w:t xml:space="preserve"> </w:t>
      </w:r>
      <w:r>
        <w:t>безопасного</w:t>
      </w:r>
      <w:r>
        <w:rPr>
          <w:spacing w:val="-3"/>
        </w:rPr>
        <w:t xml:space="preserve"> </w:t>
      </w:r>
      <w:r>
        <w:t>поведения</w:t>
      </w:r>
      <w:r>
        <w:rPr>
          <w:spacing w:val="-3"/>
        </w:rPr>
        <w:t xml:space="preserve"> </w:t>
      </w:r>
      <w:r>
        <w:t>в</w:t>
      </w:r>
      <w:r>
        <w:rPr>
          <w:spacing w:val="-3"/>
        </w:rPr>
        <w:t xml:space="preserve"> </w:t>
      </w:r>
      <w:r>
        <w:rPr>
          <w:spacing w:val="-2"/>
        </w:rPr>
        <w:t>Интернете.</w:t>
      </w:r>
    </w:p>
    <w:p w:rsidR="005B40CF" w:rsidRDefault="00540B02">
      <w:pPr>
        <w:pStyle w:val="a5"/>
        <w:numPr>
          <w:ilvl w:val="1"/>
          <w:numId w:val="84"/>
        </w:numPr>
        <w:tabs>
          <w:tab w:val="left" w:pos="1268"/>
        </w:tabs>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5B40CF" w:rsidRDefault="00540B02">
      <w:pPr>
        <w:pStyle w:val="a5"/>
        <w:numPr>
          <w:ilvl w:val="2"/>
          <w:numId w:val="84"/>
        </w:numPr>
        <w:tabs>
          <w:tab w:val="left" w:pos="1448"/>
        </w:tabs>
        <w:ind w:left="849" w:right="3229" w:firstLine="0"/>
        <w:jc w:val="both"/>
        <w:rPr>
          <w:sz w:val="24"/>
        </w:rPr>
      </w:pPr>
      <w:r>
        <w:rPr>
          <w:sz w:val="24"/>
        </w:rPr>
        <w:t>Информация и информационные процессы. Информация</w:t>
      </w:r>
      <w:r>
        <w:rPr>
          <w:spacing w:val="-5"/>
          <w:sz w:val="24"/>
        </w:rPr>
        <w:t xml:space="preserve"> </w:t>
      </w:r>
      <w:r>
        <w:rPr>
          <w:sz w:val="24"/>
        </w:rPr>
        <w:t>–</w:t>
      </w:r>
      <w:r>
        <w:rPr>
          <w:spacing w:val="-3"/>
          <w:sz w:val="24"/>
        </w:rPr>
        <w:t xml:space="preserve"> </w:t>
      </w:r>
      <w:r>
        <w:rPr>
          <w:sz w:val="24"/>
        </w:rPr>
        <w:t>одно</w:t>
      </w:r>
      <w:r>
        <w:rPr>
          <w:spacing w:val="-5"/>
          <w:sz w:val="24"/>
        </w:rPr>
        <w:t xml:space="preserve"> </w:t>
      </w:r>
      <w:r>
        <w:rPr>
          <w:sz w:val="24"/>
        </w:rPr>
        <w:t>из</w:t>
      </w:r>
      <w:r>
        <w:rPr>
          <w:spacing w:val="-5"/>
          <w:sz w:val="24"/>
        </w:rPr>
        <w:t xml:space="preserve"> </w:t>
      </w:r>
      <w:r>
        <w:rPr>
          <w:sz w:val="24"/>
        </w:rPr>
        <w:t>основных</w:t>
      </w:r>
      <w:r>
        <w:rPr>
          <w:spacing w:val="-3"/>
          <w:sz w:val="24"/>
        </w:rPr>
        <w:t xml:space="preserve"> </w:t>
      </w:r>
      <w:r>
        <w:rPr>
          <w:sz w:val="24"/>
        </w:rPr>
        <w:t>понятий</w:t>
      </w:r>
      <w:r>
        <w:rPr>
          <w:spacing w:val="-3"/>
          <w:sz w:val="24"/>
        </w:rPr>
        <w:t xml:space="preserve"> </w:t>
      </w:r>
      <w:r>
        <w:rPr>
          <w:sz w:val="24"/>
        </w:rPr>
        <w:t>современной</w:t>
      </w:r>
      <w:r>
        <w:rPr>
          <w:spacing w:val="-2"/>
          <w:sz w:val="24"/>
        </w:rPr>
        <w:t xml:space="preserve"> науки.</w:t>
      </w:r>
    </w:p>
    <w:p w:rsidR="005B40CF" w:rsidRDefault="00540B02">
      <w:pPr>
        <w:pStyle w:val="a3"/>
        <w:jc w:val="left"/>
      </w:pPr>
      <w:r>
        <w:t>Информация как сведения, предназначенные для восприятия человеком, и информация как данные, которые могут быть обработаны автоматизированной системой.</w:t>
      </w:r>
    </w:p>
    <w:p w:rsidR="005B40CF" w:rsidRDefault="00540B02">
      <w:pPr>
        <w:pStyle w:val="a3"/>
        <w:jc w:val="left"/>
      </w:pPr>
      <w:r>
        <w:t>Дискретность</w:t>
      </w:r>
      <w:r>
        <w:rPr>
          <w:spacing w:val="80"/>
        </w:rPr>
        <w:t xml:space="preserve"> </w:t>
      </w:r>
      <w:r>
        <w:t>данных.</w:t>
      </w:r>
      <w:r>
        <w:rPr>
          <w:spacing w:val="80"/>
        </w:rPr>
        <w:t xml:space="preserve"> </w:t>
      </w:r>
      <w:r>
        <w:t>Возможность</w:t>
      </w:r>
      <w:r>
        <w:rPr>
          <w:spacing w:val="80"/>
        </w:rPr>
        <w:t xml:space="preserve"> </w:t>
      </w:r>
      <w:r>
        <w:t>описания</w:t>
      </w:r>
      <w:r>
        <w:rPr>
          <w:spacing w:val="80"/>
        </w:rPr>
        <w:t xml:space="preserve"> </w:t>
      </w:r>
      <w:r>
        <w:t>непрерывных</w:t>
      </w:r>
      <w:r>
        <w:rPr>
          <w:spacing w:val="80"/>
        </w:rPr>
        <w:t xml:space="preserve"> </w:t>
      </w:r>
      <w:r>
        <w:t>объектов</w:t>
      </w:r>
      <w:r>
        <w:rPr>
          <w:spacing w:val="80"/>
        </w:rPr>
        <w:t xml:space="preserve"> </w:t>
      </w:r>
      <w:r>
        <w:t>и</w:t>
      </w:r>
      <w:r>
        <w:rPr>
          <w:spacing w:val="80"/>
        </w:rPr>
        <w:t xml:space="preserve"> </w:t>
      </w:r>
      <w:r>
        <w:t>процессов</w:t>
      </w:r>
      <w:r>
        <w:rPr>
          <w:spacing w:val="80"/>
        </w:rPr>
        <w:t xml:space="preserve"> </w:t>
      </w:r>
      <w:r>
        <w:t>с помощью дискретных данных.</w:t>
      </w:r>
    </w:p>
    <w:p w:rsidR="005B40CF" w:rsidRDefault="00540B02">
      <w:pPr>
        <w:pStyle w:val="a3"/>
        <w:jc w:val="left"/>
      </w:pPr>
      <w:r>
        <w:t>Информационные</w:t>
      </w:r>
      <w:r>
        <w:rPr>
          <w:spacing w:val="80"/>
        </w:rPr>
        <w:t xml:space="preserve"> </w:t>
      </w:r>
      <w:r>
        <w:t>процессы</w:t>
      </w:r>
      <w:r>
        <w:rPr>
          <w:spacing w:val="80"/>
        </w:rPr>
        <w:t xml:space="preserve"> </w:t>
      </w:r>
      <w:r>
        <w:t>–</w:t>
      </w:r>
      <w:r>
        <w:rPr>
          <w:spacing w:val="80"/>
        </w:rPr>
        <w:t xml:space="preserve"> </w:t>
      </w:r>
      <w:r>
        <w:t>процессы,</w:t>
      </w:r>
      <w:r>
        <w:rPr>
          <w:spacing w:val="80"/>
        </w:rPr>
        <w:t xml:space="preserve"> </w:t>
      </w:r>
      <w:r>
        <w:t>связанные</w:t>
      </w:r>
      <w:r>
        <w:rPr>
          <w:spacing w:val="80"/>
        </w:rPr>
        <w:t xml:space="preserve"> </w:t>
      </w:r>
      <w:r>
        <w:t>с</w:t>
      </w:r>
      <w:r>
        <w:rPr>
          <w:spacing w:val="80"/>
        </w:rPr>
        <w:t xml:space="preserve"> </w:t>
      </w:r>
      <w:r>
        <w:t>хранением,</w:t>
      </w:r>
      <w:r>
        <w:rPr>
          <w:spacing w:val="80"/>
        </w:rPr>
        <w:t xml:space="preserve"> </w:t>
      </w:r>
      <w:r>
        <w:t>преобразованием</w:t>
      </w:r>
      <w:r>
        <w:rPr>
          <w:spacing w:val="80"/>
        </w:rPr>
        <w:t xml:space="preserve"> </w:t>
      </w:r>
      <w:r>
        <w:t>и передачей данных.</w:t>
      </w:r>
    </w:p>
    <w:p w:rsidR="005B40CF" w:rsidRDefault="00540B02">
      <w:pPr>
        <w:pStyle w:val="a5"/>
        <w:numPr>
          <w:ilvl w:val="2"/>
          <w:numId w:val="84"/>
        </w:numPr>
        <w:tabs>
          <w:tab w:val="left" w:pos="1448"/>
        </w:tabs>
        <w:ind w:left="1448" w:hanging="599"/>
        <w:rPr>
          <w:sz w:val="24"/>
        </w:rPr>
      </w:pPr>
      <w:r>
        <w:rPr>
          <w:sz w:val="24"/>
        </w:rPr>
        <w:t>Представление</w:t>
      </w:r>
      <w:r>
        <w:rPr>
          <w:spacing w:val="-4"/>
          <w:sz w:val="24"/>
        </w:rPr>
        <w:t xml:space="preserve"> </w:t>
      </w:r>
      <w:r>
        <w:rPr>
          <w:spacing w:val="-2"/>
          <w:sz w:val="24"/>
        </w:rPr>
        <w:t>информации</w:t>
      </w:r>
    </w:p>
    <w:p w:rsidR="005B40CF" w:rsidRDefault="00540B02">
      <w:pPr>
        <w:pStyle w:val="a3"/>
        <w:ind w:right="145"/>
      </w:pPr>
      <w:r>
        <w:t>Символ. Алфавит. Мощность алфавита. Разнообразие языков и алфавитов. Естественные и формальные языки. Алфавит текстов на русском языке. Двоичный алфавит. Количество всевозможных слов (кодовых комбинаций) фиксированной длины в двоичном алфавите. Преобразование любого алфавита к двоичному. Количество различных слов фиксированной</w:t>
      </w:r>
      <w:r>
        <w:rPr>
          <w:spacing w:val="40"/>
        </w:rPr>
        <w:t xml:space="preserve"> </w:t>
      </w:r>
      <w:r>
        <w:t>длины в алфавите определѐнной мощности.</w:t>
      </w:r>
    </w:p>
    <w:p w:rsidR="005B40CF" w:rsidRDefault="00540B02">
      <w:pPr>
        <w:pStyle w:val="a3"/>
        <w:spacing w:before="1"/>
        <w:ind w:right="148"/>
      </w:pPr>
      <w:r>
        <w:t>Кодирование символов одного алфавита с помощью кодовых слов в другом алфавите, кодовая таблица, декодирование.</w:t>
      </w:r>
    </w:p>
    <w:p w:rsidR="005B40CF" w:rsidRDefault="00540B02">
      <w:pPr>
        <w:pStyle w:val="a3"/>
        <w:ind w:left="849" w:right="134" w:firstLine="0"/>
      </w:pPr>
      <w:r>
        <w:t>Двоичный код. Представление данных в компьютере как текстов в двоичном алфавите. Информационный</w:t>
      </w:r>
      <w:r>
        <w:rPr>
          <w:spacing w:val="34"/>
        </w:rPr>
        <w:t xml:space="preserve"> </w:t>
      </w:r>
      <w:r>
        <w:t>объѐм</w:t>
      </w:r>
      <w:r>
        <w:rPr>
          <w:spacing w:val="35"/>
        </w:rPr>
        <w:t xml:space="preserve"> </w:t>
      </w:r>
      <w:r>
        <w:t>данных.</w:t>
      </w:r>
      <w:r>
        <w:rPr>
          <w:spacing w:val="36"/>
        </w:rPr>
        <w:t xml:space="preserve"> </w:t>
      </w:r>
      <w:r>
        <w:t>Бит</w:t>
      </w:r>
      <w:r>
        <w:rPr>
          <w:spacing w:val="37"/>
        </w:rPr>
        <w:t xml:space="preserve"> </w:t>
      </w:r>
      <w:r>
        <w:t>–</w:t>
      </w:r>
      <w:r>
        <w:rPr>
          <w:spacing w:val="37"/>
        </w:rPr>
        <w:t xml:space="preserve"> </w:t>
      </w:r>
      <w:r>
        <w:t>минимальная</w:t>
      </w:r>
      <w:r>
        <w:rPr>
          <w:spacing w:val="36"/>
        </w:rPr>
        <w:t xml:space="preserve"> </w:t>
      </w:r>
      <w:r>
        <w:t>единица</w:t>
      </w:r>
      <w:r>
        <w:rPr>
          <w:spacing w:val="32"/>
        </w:rPr>
        <w:t xml:space="preserve"> </w:t>
      </w:r>
      <w:r>
        <w:t>количества</w:t>
      </w:r>
      <w:r>
        <w:rPr>
          <w:spacing w:val="35"/>
        </w:rPr>
        <w:t xml:space="preserve"> </w:t>
      </w:r>
      <w:r>
        <w:t>информации</w:t>
      </w:r>
      <w:r>
        <w:rPr>
          <w:spacing w:val="42"/>
        </w:rPr>
        <w:t xml:space="preserve"> </w:t>
      </w:r>
      <w:r>
        <w:rPr>
          <w:spacing w:val="-10"/>
        </w:rPr>
        <w:t>–</w:t>
      </w:r>
    </w:p>
    <w:p w:rsidR="005B40CF" w:rsidRDefault="00540B02">
      <w:pPr>
        <w:pStyle w:val="a3"/>
        <w:ind w:right="146" w:firstLine="0"/>
      </w:pPr>
      <w:r>
        <w:t>двоичный разряд. Единицы измерения информационного объѐма данных. Бит, байт, килобайт, мегабайт, гигабайт.</w:t>
      </w:r>
    </w:p>
    <w:p w:rsidR="005B40CF" w:rsidRDefault="00540B02">
      <w:pPr>
        <w:pStyle w:val="a3"/>
        <w:ind w:left="849" w:firstLine="0"/>
      </w:pPr>
      <w:r>
        <w:t>Скорость</w:t>
      </w:r>
      <w:r>
        <w:rPr>
          <w:spacing w:val="-5"/>
        </w:rPr>
        <w:t xml:space="preserve"> </w:t>
      </w:r>
      <w:r>
        <w:t>передачи</w:t>
      </w:r>
      <w:r>
        <w:rPr>
          <w:spacing w:val="-4"/>
        </w:rPr>
        <w:t xml:space="preserve"> </w:t>
      </w:r>
      <w:r>
        <w:t>данных.</w:t>
      </w:r>
      <w:r>
        <w:rPr>
          <w:spacing w:val="-3"/>
        </w:rPr>
        <w:t xml:space="preserve"> </w:t>
      </w:r>
      <w:r>
        <w:t>Единицы</w:t>
      </w:r>
      <w:r>
        <w:rPr>
          <w:spacing w:val="-4"/>
        </w:rPr>
        <w:t xml:space="preserve"> </w:t>
      </w:r>
      <w:r>
        <w:t>скорости</w:t>
      </w:r>
      <w:r>
        <w:rPr>
          <w:spacing w:val="-3"/>
        </w:rPr>
        <w:t xml:space="preserve"> </w:t>
      </w:r>
      <w:r>
        <w:t>передачи</w:t>
      </w:r>
      <w:r>
        <w:rPr>
          <w:spacing w:val="-3"/>
        </w:rPr>
        <w:t xml:space="preserve"> </w:t>
      </w:r>
      <w:r>
        <w:rPr>
          <w:spacing w:val="-2"/>
        </w:rPr>
        <w:t>данных.</w:t>
      </w:r>
    </w:p>
    <w:p w:rsidR="005B40CF" w:rsidRDefault="00540B02">
      <w:pPr>
        <w:pStyle w:val="a3"/>
        <w:ind w:right="145"/>
      </w:pPr>
      <w:r>
        <w:t>Кодирование текстов. Равномерный код. Неравномерный код. Кодировка ASCII. Восьмибитные кодировки. Понятие о кодировках UNICODE. Декодирование сообщений с использованием равномерного и неравномерного кода. Информационный объѐм текста.</w:t>
      </w:r>
    </w:p>
    <w:p w:rsidR="005B40CF" w:rsidRDefault="00540B02">
      <w:pPr>
        <w:pStyle w:val="a3"/>
        <w:ind w:left="849" w:firstLine="0"/>
      </w:pPr>
      <w:r>
        <w:t>Искажение</w:t>
      </w:r>
      <w:r>
        <w:rPr>
          <w:spacing w:val="-5"/>
        </w:rPr>
        <w:t xml:space="preserve"> </w:t>
      </w:r>
      <w:r>
        <w:t>информации</w:t>
      </w:r>
      <w:r>
        <w:rPr>
          <w:spacing w:val="-3"/>
        </w:rPr>
        <w:t xml:space="preserve"> </w:t>
      </w:r>
      <w:r>
        <w:t>при</w:t>
      </w:r>
      <w:r>
        <w:rPr>
          <w:spacing w:val="-5"/>
        </w:rPr>
        <w:t xml:space="preserve"> </w:t>
      </w:r>
      <w:r>
        <w:rPr>
          <w:spacing w:val="-2"/>
        </w:rPr>
        <w:t>передаче.</w:t>
      </w:r>
    </w:p>
    <w:p w:rsidR="005B40CF" w:rsidRDefault="00540B02">
      <w:pPr>
        <w:pStyle w:val="a3"/>
        <w:spacing w:before="1"/>
        <w:ind w:right="151"/>
      </w:pPr>
      <w:r>
        <w:t xml:space="preserve">Общее представление о цифровом представлении аудиовизуальных и других непрерывных </w:t>
      </w:r>
      <w:r>
        <w:rPr>
          <w:spacing w:val="-2"/>
        </w:rPr>
        <w:t>данных.</w:t>
      </w:r>
    </w:p>
    <w:p w:rsidR="005B40CF" w:rsidRDefault="00540B02">
      <w:pPr>
        <w:pStyle w:val="a3"/>
        <w:ind w:left="849" w:firstLine="0"/>
      </w:pPr>
      <w:r>
        <w:t>Кодирование</w:t>
      </w:r>
      <w:r>
        <w:rPr>
          <w:spacing w:val="-7"/>
        </w:rPr>
        <w:t xml:space="preserve"> </w:t>
      </w:r>
      <w:r>
        <w:t>цвета.</w:t>
      </w:r>
      <w:r>
        <w:rPr>
          <w:spacing w:val="-3"/>
        </w:rPr>
        <w:t xml:space="preserve"> </w:t>
      </w:r>
      <w:r>
        <w:t>Цветовые</w:t>
      </w:r>
      <w:r>
        <w:rPr>
          <w:spacing w:val="-4"/>
        </w:rPr>
        <w:t xml:space="preserve"> </w:t>
      </w:r>
      <w:r>
        <w:t>модели.</w:t>
      </w:r>
      <w:r>
        <w:rPr>
          <w:spacing w:val="-3"/>
        </w:rPr>
        <w:t xml:space="preserve"> </w:t>
      </w:r>
      <w:r>
        <w:t>Модель</w:t>
      </w:r>
      <w:r>
        <w:rPr>
          <w:spacing w:val="-2"/>
        </w:rPr>
        <w:t xml:space="preserve"> </w:t>
      </w:r>
      <w:r>
        <w:t>RGB.</w:t>
      </w:r>
      <w:r>
        <w:rPr>
          <w:spacing w:val="-3"/>
        </w:rPr>
        <w:t xml:space="preserve"> </w:t>
      </w:r>
      <w:r>
        <w:t>Глубина</w:t>
      </w:r>
      <w:r>
        <w:rPr>
          <w:spacing w:val="-4"/>
        </w:rPr>
        <w:t xml:space="preserve"> </w:t>
      </w:r>
      <w:r>
        <w:t>кодирования.</w:t>
      </w:r>
      <w:r>
        <w:rPr>
          <w:spacing w:val="-3"/>
        </w:rPr>
        <w:t xml:space="preserve"> </w:t>
      </w:r>
      <w:r>
        <w:rPr>
          <w:spacing w:val="-2"/>
        </w:rPr>
        <w:t>Палитра.</w:t>
      </w:r>
    </w:p>
    <w:p w:rsidR="005B40CF" w:rsidRDefault="00540B02">
      <w:pPr>
        <w:pStyle w:val="a3"/>
        <w:ind w:right="143"/>
      </w:pPr>
      <w:r>
        <w:t>Растровое и векторное представление изображений. Пиксель. Оценка информационного объѐма графических данных для растрового изображения.</w:t>
      </w:r>
    </w:p>
    <w:p w:rsidR="005B40CF" w:rsidRDefault="00540B02">
      <w:pPr>
        <w:pStyle w:val="a3"/>
        <w:ind w:left="849" w:firstLine="0"/>
      </w:pPr>
      <w:r>
        <w:t>Кодирование</w:t>
      </w:r>
      <w:r>
        <w:rPr>
          <w:spacing w:val="-7"/>
        </w:rPr>
        <w:t xml:space="preserve"> </w:t>
      </w:r>
      <w:r>
        <w:t>звука.</w:t>
      </w:r>
      <w:r>
        <w:rPr>
          <w:spacing w:val="-4"/>
        </w:rPr>
        <w:t xml:space="preserve"> </w:t>
      </w:r>
      <w:r>
        <w:t>Разрядность</w:t>
      </w:r>
      <w:r>
        <w:rPr>
          <w:spacing w:val="-4"/>
        </w:rPr>
        <w:t xml:space="preserve"> </w:t>
      </w:r>
      <w:r>
        <w:t>и</w:t>
      </w:r>
      <w:r>
        <w:rPr>
          <w:spacing w:val="-4"/>
        </w:rPr>
        <w:t xml:space="preserve"> </w:t>
      </w:r>
      <w:r>
        <w:t>частота</w:t>
      </w:r>
      <w:r>
        <w:rPr>
          <w:spacing w:val="-4"/>
        </w:rPr>
        <w:t xml:space="preserve"> </w:t>
      </w:r>
      <w:r>
        <w:t>записи.</w:t>
      </w:r>
      <w:r>
        <w:rPr>
          <w:spacing w:val="-4"/>
        </w:rPr>
        <w:t xml:space="preserve"> </w:t>
      </w:r>
      <w:r>
        <w:t>Количество</w:t>
      </w:r>
      <w:r>
        <w:rPr>
          <w:spacing w:val="-4"/>
        </w:rPr>
        <w:t xml:space="preserve"> </w:t>
      </w:r>
      <w:r>
        <w:t>каналов</w:t>
      </w:r>
      <w:r>
        <w:rPr>
          <w:spacing w:val="-4"/>
        </w:rPr>
        <w:t xml:space="preserve"> </w:t>
      </w:r>
      <w:r>
        <w:rPr>
          <w:spacing w:val="-2"/>
        </w:rPr>
        <w:t>записи.</w:t>
      </w:r>
    </w:p>
    <w:p w:rsidR="005B40CF" w:rsidRDefault="00540B02">
      <w:pPr>
        <w:pStyle w:val="a3"/>
        <w:ind w:right="143"/>
      </w:pPr>
      <w:r>
        <w:t xml:space="preserve">Оценка количественных параметров, связанных с представлением и хранением звуковых </w:t>
      </w:r>
      <w:r>
        <w:rPr>
          <w:spacing w:val="-2"/>
        </w:rPr>
        <w:t>файлов.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84"/>
        </w:numPr>
        <w:tabs>
          <w:tab w:val="left" w:pos="1268"/>
        </w:tabs>
        <w:spacing w:before="64"/>
        <w:ind w:left="1268" w:hanging="419"/>
        <w:rPr>
          <w:sz w:val="24"/>
        </w:rPr>
      </w:pPr>
      <w:r>
        <w:rPr>
          <w:sz w:val="24"/>
        </w:rPr>
        <w:lastRenderedPageBreak/>
        <w:t>Информационные</w:t>
      </w:r>
      <w:r>
        <w:rPr>
          <w:spacing w:val="-8"/>
          <w:sz w:val="24"/>
        </w:rPr>
        <w:t xml:space="preserve"> </w:t>
      </w:r>
      <w:r>
        <w:rPr>
          <w:spacing w:val="-2"/>
          <w:sz w:val="24"/>
        </w:rPr>
        <w:t>технологии.</w:t>
      </w:r>
    </w:p>
    <w:p w:rsidR="005B40CF" w:rsidRDefault="00540B02">
      <w:pPr>
        <w:pStyle w:val="a5"/>
        <w:numPr>
          <w:ilvl w:val="2"/>
          <w:numId w:val="84"/>
        </w:numPr>
        <w:tabs>
          <w:tab w:val="left" w:pos="1448"/>
        </w:tabs>
        <w:ind w:left="1448" w:hanging="599"/>
        <w:rPr>
          <w:sz w:val="24"/>
        </w:rPr>
      </w:pPr>
      <w:r>
        <w:rPr>
          <w:sz w:val="24"/>
        </w:rPr>
        <w:t>Текстовые</w:t>
      </w:r>
      <w:r>
        <w:rPr>
          <w:spacing w:val="-5"/>
          <w:sz w:val="24"/>
        </w:rPr>
        <w:t xml:space="preserve"> </w:t>
      </w:r>
      <w:r>
        <w:rPr>
          <w:spacing w:val="-2"/>
          <w:sz w:val="24"/>
        </w:rPr>
        <w:t>документы.</w:t>
      </w:r>
    </w:p>
    <w:p w:rsidR="005B40CF" w:rsidRDefault="00540B02">
      <w:pPr>
        <w:pStyle w:val="a3"/>
        <w:ind w:left="849" w:firstLine="0"/>
        <w:jc w:val="left"/>
      </w:pPr>
      <w:r>
        <w:t>Текстовые документы и их структурные элементы (страница, абзац, строка, слово, символ). Текстовый</w:t>
      </w:r>
      <w:r>
        <w:rPr>
          <w:spacing w:val="25"/>
        </w:rPr>
        <w:t xml:space="preserve"> </w:t>
      </w:r>
      <w:r>
        <w:t>процессор</w:t>
      </w:r>
      <w:r>
        <w:rPr>
          <w:spacing w:val="31"/>
        </w:rPr>
        <w:t xml:space="preserve"> </w:t>
      </w:r>
      <w:r>
        <w:t>–</w:t>
      </w:r>
      <w:r>
        <w:rPr>
          <w:spacing w:val="27"/>
        </w:rPr>
        <w:t xml:space="preserve"> </w:t>
      </w:r>
      <w:r>
        <w:t>инструмент</w:t>
      </w:r>
      <w:r>
        <w:rPr>
          <w:spacing w:val="27"/>
        </w:rPr>
        <w:t xml:space="preserve"> </w:t>
      </w:r>
      <w:r>
        <w:t>создания,</w:t>
      </w:r>
      <w:r>
        <w:rPr>
          <w:spacing w:val="27"/>
        </w:rPr>
        <w:t xml:space="preserve"> </w:t>
      </w:r>
      <w:r>
        <w:t>редактирования</w:t>
      </w:r>
      <w:r>
        <w:rPr>
          <w:spacing w:val="26"/>
        </w:rPr>
        <w:t xml:space="preserve"> </w:t>
      </w:r>
      <w:r>
        <w:t>и</w:t>
      </w:r>
      <w:r>
        <w:rPr>
          <w:spacing w:val="27"/>
        </w:rPr>
        <w:t xml:space="preserve"> </w:t>
      </w:r>
      <w:r>
        <w:t>форматирования</w:t>
      </w:r>
      <w:r>
        <w:rPr>
          <w:spacing w:val="27"/>
        </w:rPr>
        <w:t xml:space="preserve"> </w:t>
      </w:r>
      <w:r>
        <w:rPr>
          <w:spacing w:val="-2"/>
        </w:rPr>
        <w:t>текстов.</w:t>
      </w:r>
    </w:p>
    <w:p w:rsidR="005B40CF" w:rsidRDefault="00540B02">
      <w:pPr>
        <w:pStyle w:val="a3"/>
        <w:ind w:right="143" w:firstLine="0"/>
      </w:pPr>
      <w:r>
        <w:t xml:space="preserve">Правила набора текста. Редактирование текста. Свойства символов. Шрифт. Типы шрифтов (рубленые, с засечками, моноширинные). Полужирное и курсивное начертание. Свойства абзацев: границы, абзацный отступ, интервал, выравнивание. Параметры страницы. Стилевое </w:t>
      </w:r>
      <w:r>
        <w:rPr>
          <w:spacing w:val="-2"/>
        </w:rPr>
        <w:t>форматирование.</w:t>
      </w:r>
    </w:p>
    <w:p w:rsidR="005B40CF" w:rsidRDefault="00540B02">
      <w:pPr>
        <w:pStyle w:val="a3"/>
        <w:ind w:left="849" w:firstLine="0"/>
      </w:pPr>
      <w:r>
        <w:t>Структурирование</w:t>
      </w:r>
      <w:r>
        <w:rPr>
          <w:spacing w:val="50"/>
        </w:rPr>
        <w:t xml:space="preserve"> </w:t>
      </w:r>
      <w:r>
        <w:t>информации</w:t>
      </w:r>
      <w:r>
        <w:rPr>
          <w:spacing w:val="50"/>
        </w:rPr>
        <w:t xml:space="preserve"> </w:t>
      </w:r>
      <w:r>
        <w:t>с</w:t>
      </w:r>
      <w:r>
        <w:rPr>
          <w:spacing w:val="50"/>
        </w:rPr>
        <w:t xml:space="preserve"> </w:t>
      </w:r>
      <w:r>
        <w:t>помощью</w:t>
      </w:r>
      <w:r>
        <w:rPr>
          <w:spacing w:val="49"/>
        </w:rPr>
        <w:t xml:space="preserve"> </w:t>
      </w:r>
      <w:r>
        <w:t>списков</w:t>
      </w:r>
      <w:r>
        <w:rPr>
          <w:spacing w:val="50"/>
        </w:rPr>
        <w:t xml:space="preserve"> </w:t>
      </w:r>
      <w:r>
        <w:t>и</w:t>
      </w:r>
      <w:r>
        <w:rPr>
          <w:spacing w:val="49"/>
        </w:rPr>
        <w:t xml:space="preserve"> </w:t>
      </w:r>
      <w:r>
        <w:t>таблиц.</w:t>
      </w:r>
      <w:r>
        <w:rPr>
          <w:spacing w:val="50"/>
        </w:rPr>
        <w:t xml:space="preserve"> </w:t>
      </w:r>
      <w:r>
        <w:t>Многоуровневые</w:t>
      </w:r>
      <w:r>
        <w:rPr>
          <w:spacing w:val="50"/>
        </w:rPr>
        <w:t xml:space="preserve"> </w:t>
      </w:r>
      <w:r>
        <w:rPr>
          <w:spacing w:val="-2"/>
        </w:rPr>
        <w:t>списки.</w:t>
      </w:r>
    </w:p>
    <w:p w:rsidR="005B40CF" w:rsidRDefault="00540B02">
      <w:pPr>
        <w:pStyle w:val="a3"/>
        <w:ind w:firstLine="0"/>
      </w:pPr>
      <w:r>
        <w:t>Добавление</w:t>
      </w:r>
      <w:r>
        <w:rPr>
          <w:spacing w:val="-4"/>
        </w:rPr>
        <w:t xml:space="preserve"> </w:t>
      </w:r>
      <w:r>
        <w:t>таблиц</w:t>
      </w:r>
      <w:r>
        <w:rPr>
          <w:spacing w:val="-3"/>
        </w:rPr>
        <w:t xml:space="preserve"> </w:t>
      </w:r>
      <w:r>
        <w:t>в</w:t>
      </w:r>
      <w:r>
        <w:rPr>
          <w:spacing w:val="-3"/>
        </w:rPr>
        <w:t xml:space="preserve"> </w:t>
      </w:r>
      <w:r>
        <w:t>текстовые</w:t>
      </w:r>
      <w:r>
        <w:rPr>
          <w:spacing w:val="-3"/>
        </w:rPr>
        <w:t xml:space="preserve"> </w:t>
      </w:r>
      <w:r>
        <w:rPr>
          <w:spacing w:val="-2"/>
        </w:rPr>
        <w:t>документы.</w:t>
      </w:r>
    </w:p>
    <w:p w:rsidR="005B40CF" w:rsidRDefault="00540B02">
      <w:pPr>
        <w:pStyle w:val="a3"/>
        <w:ind w:right="143"/>
      </w:pPr>
      <w:r>
        <w:t>Вставка изображений в</w:t>
      </w:r>
      <w:r>
        <w:rPr>
          <w:spacing w:val="-2"/>
        </w:rPr>
        <w:t xml:space="preserve"> </w:t>
      </w:r>
      <w:r>
        <w:t>текстовые</w:t>
      </w:r>
      <w:r>
        <w:rPr>
          <w:spacing w:val="-2"/>
        </w:rPr>
        <w:t xml:space="preserve"> </w:t>
      </w:r>
      <w:r>
        <w:t>документы.</w:t>
      </w:r>
      <w:r>
        <w:rPr>
          <w:spacing w:val="-2"/>
        </w:rPr>
        <w:t xml:space="preserve"> </w:t>
      </w:r>
      <w:r>
        <w:t>Обтекание</w:t>
      </w:r>
      <w:r>
        <w:rPr>
          <w:spacing w:val="-2"/>
        </w:rPr>
        <w:t xml:space="preserve"> </w:t>
      </w:r>
      <w:r>
        <w:t>изображений текстом.</w:t>
      </w:r>
      <w:r>
        <w:rPr>
          <w:spacing w:val="-1"/>
        </w:rPr>
        <w:t xml:space="preserve"> </w:t>
      </w:r>
      <w:r>
        <w:t xml:space="preserve">Включение в текстовый документ диаграмм, формул, нумерации страниц, колонтитулов, ссылок и других </w:t>
      </w:r>
      <w:r>
        <w:rPr>
          <w:spacing w:val="-2"/>
        </w:rPr>
        <w:t>элементов.</w:t>
      </w:r>
    </w:p>
    <w:p w:rsidR="005B40CF" w:rsidRDefault="00540B02">
      <w:pPr>
        <w:pStyle w:val="a3"/>
        <w:ind w:right="143"/>
      </w:pPr>
      <w:r>
        <w:t xml:space="preserve">Проверка правописания. Расстановка переносов. Голосовой ввод текста. Оптическое распознавание текста. Компьютерный перевод. Использование сервисов Интернете для обработки </w:t>
      </w:r>
      <w:r>
        <w:rPr>
          <w:spacing w:val="-2"/>
        </w:rPr>
        <w:t>текста.</w:t>
      </w:r>
    </w:p>
    <w:p w:rsidR="005B40CF" w:rsidRDefault="00540B02">
      <w:pPr>
        <w:pStyle w:val="a5"/>
        <w:numPr>
          <w:ilvl w:val="2"/>
          <w:numId w:val="84"/>
        </w:numPr>
        <w:tabs>
          <w:tab w:val="left" w:pos="1448"/>
        </w:tabs>
        <w:spacing w:before="1"/>
        <w:ind w:left="1448" w:hanging="599"/>
        <w:jc w:val="both"/>
        <w:rPr>
          <w:sz w:val="24"/>
        </w:rPr>
      </w:pPr>
      <w:r>
        <w:rPr>
          <w:sz w:val="24"/>
        </w:rPr>
        <w:t>Компьютерная</w:t>
      </w:r>
      <w:r>
        <w:rPr>
          <w:spacing w:val="-4"/>
          <w:sz w:val="24"/>
        </w:rPr>
        <w:t xml:space="preserve"> </w:t>
      </w:r>
      <w:r>
        <w:rPr>
          <w:spacing w:val="-2"/>
          <w:sz w:val="24"/>
        </w:rPr>
        <w:t>графика.</w:t>
      </w:r>
    </w:p>
    <w:p w:rsidR="005B40CF" w:rsidRDefault="00540B02">
      <w:pPr>
        <w:pStyle w:val="a3"/>
        <w:ind w:right="149"/>
      </w:pPr>
      <w:r>
        <w:t xml:space="preserve">Знакомство с графическими редакторами. Растровые рисунки. Использование графических </w:t>
      </w:r>
      <w:r>
        <w:rPr>
          <w:spacing w:val="-2"/>
        </w:rPr>
        <w:t>примитивов.</w:t>
      </w:r>
    </w:p>
    <w:p w:rsidR="005B40CF" w:rsidRDefault="00540B02">
      <w:pPr>
        <w:pStyle w:val="a3"/>
        <w:ind w:right="141"/>
      </w:pPr>
      <w:r>
        <w:t>Операции редактирования графических объектов, в том числе цифровых фотографий: изменение размера, обрезка, поворот, отражение, работа с областями (выделение, копирование, заливка цветом), коррекция цвета, яркости и контрастности.</w:t>
      </w:r>
    </w:p>
    <w:p w:rsidR="005B40CF" w:rsidRDefault="00540B02">
      <w:pPr>
        <w:pStyle w:val="a3"/>
        <w:ind w:right="148"/>
      </w:pPr>
      <w:r>
        <w:t>Векторная графика. Создание векторных рисунков встроенными средствами текстового процессора или других программ (приложений). Добавление векторных рисунков в документы.</w:t>
      </w:r>
    </w:p>
    <w:p w:rsidR="005B40CF" w:rsidRDefault="00540B02">
      <w:pPr>
        <w:pStyle w:val="a5"/>
        <w:numPr>
          <w:ilvl w:val="2"/>
          <w:numId w:val="84"/>
        </w:numPr>
        <w:tabs>
          <w:tab w:val="left" w:pos="1448"/>
        </w:tabs>
        <w:ind w:left="1448" w:hanging="599"/>
        <w:jc w:val="both"/>
        <w:rPr>
          <w:sz w:val="24"/>
        </w:rPr>
      </w:pPr>
      <w:r>
        <w:rPr>
          <w:sz w:val="24"/>
        </w:rPr>
        <w:t>Мультимедийные</w:t>
      </w:r>
      <w:r>
        <w:rPr>
          <w:spacing w:val="-10"/>
          <w:sz w:val="24"/>
        </w:rPr>
        <w:t xml:space="preserve"> </w:t>
      </w:r>
      <w:r>
        <w:rPr>
          <w:spacing w:val="-2"/>
          <w:sz w:val="24"/>
        </w:rPr>
        <w:t>презентации.</w:t>
      </w:r>
    </w:p>
    <w:p w:rsidR="005B40CF" w:rsidRDefault="00540B02">
      <w:pPr>
        <w:pStyle w:val="a3"/>
        <w:ind w:right="149"/>
      </w:pPr>
      <w:r>
        <w:t>Подготовка мультимедийных презентаций. Слайд. Добавление на слайд текста и изображений. Работа с несколькими слайдами.</w:t>
      </w:r>
    </w:p>
    <w:p w:rsidR="005B40CF" w:rsidRDefault="00540B02">
      <w:pPr>
        <w:pStyle w:val="a3"/>
        <w:ind w:left="849" w:firstLine="0"/>
      </w:pPr>
      <w:r>
        <w:t>Добавление</w:t>
      </w:r>
      <w:r>
        <w:rPr>
          <w:spacing w:val="-7"/>
        </w:rPr>
        <w:t xml:space="preserve"> </w:t>
      </w:r>
      <w:r>
        <w:t>на</w:t>
      </w:r>
      <w:r>
        <w:rPr>
          <w:spacing w:val="-5"/>
        </w:rPr>
        <w:t xml:space="preserve"> </w:t>
      </w:r>
      <w:r>
        <w:t>слайд</w:t>
      </w:r>
      <w:r>
        <w:rPr>
          <w:spacing w:val="-3"/>
        </w:rPr>
        <w:t xml:space="preserve"> </w:t>
      </w:r>
      <w:r>
        <w:t>аудиовизуальных</w:t>
      </w:r>
      <w:r>
        <w:rPr>
          <w:spacing w:val="-3"/>
        </w:rPr>
        <w:t xml:space="preserve"> </w:t>
      </w:r>
      <w:r>
        <w:t>данных.</w:t>
      </w:r>
      <w:r>
        <w:rPr>
          <w:spacing w:val="-4"/>
        </w:rPr>
        <w:t xml:space="preserve"> </w:t>
      </w:r>
      <w:r>
        <w:t>Анимация.</w:t>
      </w:r>
      <w:r>
        <w:rPr>
          <w:spacing w:val="-3"/>
        </w:rPr>
        <w:t xml:space="preserve"> </w:t>
      </w:r>
      <w:r>
        <w:rPr>
          <w:spacing w:val="-2"/>
        </w:rPr>
        <w:t>Гиперссылки.</w:t>
      </w:r>
    </w:p>
    <w:p w:rsidR="005B40CF" w:rsidRDefault="00540B02">
      <w:pPr>
        <w:pStyle w:val="a5"/>
        <w:numPr>
          <w:ilvl w:val="0"/>
          <w:numId w:val="84"/>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84"/>
        </w:numPr>
        <w:tabs>
          <w:tab w:val="left" w:pos="1268"/>
        </w:tabs>
        <w:ind w:left="1268" w:hanging="419"/>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5B40CF" w:rsidRDefault="00540B02">
      <w:pPr>
        <w:pStyle w:val="a5"/>
        <w:numPr>
          <w:ilvl w:val="2"/>
          <w:numId w:val="84"/>
        </w:numPr>
        <w:tabs>
          <w:tab w:val="left" w:pos="1448"/>
        </w:tabs>
        <w:spacing w:before="1"/>
        <w:ind w:left="1448" w:hanging="599"/>
        <w:rPr>
          <w:sz w:val="24"/>
        </w:rPr>
      </w:pPr>
      <w:r>
        <w:rPr>
          <w:sz w:val="24"/>
        </w:rPr>
        <w:t>Системы</w:t>
      </w:r>
      <w:r>
        <w:rPr>
          <w:spacing w:val="-3"/>
          <w:sz w:val="24"/>
        </w:rPr>
        <w:t xml:space="preserve"> </w:t>
      </w:r>
      <w:r>
        <w:rPr>
          <w:spacing w:val="-2"/>
          <w:sz w:val="24"/>
        </w:rPr>
        <w:t>счисления.</w:t>
      </w:r>
    </w:p>
    <w:p w:rsidR="005B40CF" w:rsidRDefault="00540B02">
      <w:pPr>
        <w:pStyle w:val="a3"/>
        <w:ind w:right="149"/>
      </w:pPr>
      <w:r>
        <w:t xml:space="preserve">Непозиционные и позиционные системы счисления. Алфавит. Основание. Развѐрнутая форма записи числа. Перевод в десятичную систему чисел, записанных в других системах </w:t>
      </w:r>
      <w:r>
        <w:rPr>
          <w:spacing w:val="-2"/>
        </w:rPr>
        <w:t>счисления.</w:t>
      </w:r>
    </w:p>
    <w:p w:rsidR="005B40CF" w:rsidRDefault="00540B02">
      <w:pPr>
        <w:pStyle w:val="a3"/>
        <w:ind w:left="849" w:firstLine="0"/>
      </w:pPr>
      <w:r>
        <w:t>Римская</w:t>
      </w:r>
      <w:r>
        <w:rPr>
          <w:spacing w:val="-4"/>
        </w:rPr>
        <w:t xml:space="preserve"> </w:t>
      </w:r>
      <w:r>
        <w:t>система</w:t>
      </w:r>
      <w:r>
        <w:rPr>
          <w:spacing w:val="-4"/>
        </w:rPr>
        <w:t xml:space="preserve"> </w:t>
      </w:r>
      <w:r>
        <w:rPr>
          <w:spacing w:val="-2"/>
        </w:rPr>
        <w:t>счисления.</w:t>
      </w:r>
    </w:p>
    <w:p w:rsidR="005B40CF" w:rsidRDefault="00540B02">
      <w:pPr>
        <w:pStyle w:val="a3"/>
        <w:ind w:right="138"/>
      </w:pPr>
      <w:r>
        <w:t xml:space="preserve">Двоичная система счисления. Перевод целых чисел в пределах от 0 до 1024 в двоичную систему счисления. Восьмеричная система счисления. Перевод чисел из восьмеричной системы в двоичную и десятичную системы и обратно. Шестнадцатеричная система счисления. Перевод чисел из шестнадцатеричной системы в двоичную, восьмеричную и десятичную системы и </w:t>
      </w:r>
      <w:r>
        <w:rPr>
          <w:spacing w:val="-2"/>
        </w:rPr>
        <w:t>обратно.</w:t>
      </w:r>
    </w:p>
    <w:p w:rsidR="005B40CF" w:rsidRDefault="00540B02">
      <w:pPr>
        <w:pStyle w:val="a3"/>
        <w:ind w:left="849" w:firstLine="0"/>
      </w:pPr>
      <w:r>
        <w:t>Арифметические</w:t>
      </w:r>
      <w:r>
        <w:rPr>
          <w:spacing w:val="-8"/>
        </w:rPr>
        <w:t xml:space="preserve"> </w:t>
      </w:r>
      <w:r>
        <w:t>операции</w:t>
      </w:r>
      <w:r>
        <w:rPr>
          <w:spacing w:val="-5"/>
        </w:rPr>
        <w:t xml:space="preserve"> </w:t>
      </w:r>
      <w:r>
        <w:t>в</w:t>
      </w:r>
      <w:r>
        <w:rPr>
          <w:spacing w:val="-5"/>
        </w:rPr>
        <w:t xml:space="preserve"> </w:t>
      </w:r>
      <w:r>
        <w:t>двоичной</w:t>
      </w:r>
      <w:r>
        <w:rPr>
          <w:spacing w:val="-5"/>
        </w:rPr>
        <w:t xml:space="preserve"> </w:t>
      </w:r>
      <w:r>
        <w:t>системе</w:t>
      </w:r>
      <w:r>
        <w:rPr>
          <w:spacing w:val="-5"/>
        </w:rPr>
        <w:t xml:space="preserve"> </w:t>
      </w:r>
      <w:r>
        <w:rPr>
          <w:spacing w:val="-2"/>
        </w:rPr>
        <w:t>счисления.</w:t>
      </w:r>
    </w:p>
    <w:p w:rsidR="005B40CF" w:rsidRDefault="00540B02">
      <w:pPr>
        <w:pStyle w:val="a5"/>
        <w:numPr>
          <w:ilvl w:val="2"/>
          <w:numId w:val="84"/>
        </w:numPr>
        <w:tabs>
          <w:tab w:val="left" w:pos="1448"/>
        </w:tabs>
        <w:ind w:left="1448" w:hanging="599"/>
        <w:jc w:val="both"/>
        <w:rPr>
          <w:sz w:val="24"/>
        </w:rPr>
      </w:pPr>
      <w:r>
        <w:rPr>
          <w:sz w:val="24"/>
        </w:rPr>
        <w:t>Элементы</w:t>
      </w:r>
      <w:r>
        <w:rPr>
          <w:spacing w:val="-7"/>
          <w:sz w:val="24"/>
        </w:rPr>
        <w:t xml:space="preserve"> </w:t>
      </w:r>
      <w:r>
        <w:rPr>
          <w:sz w:val="24"/>
        </w:rPr>
        <w:t>математической</w:t>
      </w:r>
      <w:r>
        <w:rPr>
          <w:spacing w:val="-4"/>
          <w:sz w:val="24"/>
        </w:rPr>
        <w:t xml:space="preserve"> </w:t>
      </w:r>
      <w:r>
        <w:rPr>
          <w:spacing w:val="-2"/>
          <w:sz w:val="24"/>
        </w:rPr>
        <w:t>логики.</w:t>
      </w:r>
    </w:p>
    <w:p w:rsidR="005B40CF" w:rsidRDefault="00540B02">
      <w:pPr>
        <w:pStyle w:val="a3"/>
        <w:ind w:right="140"/>
      </w:pPr>
      <w:r>
        <w:t>Логические высказывания. Логические значения высказываний. Элементарные и составные высказывания. Логические операции: «и» (конъюнкция, логическое умножение), «или» (дизъюнкция, логическое сложение), «не» (логическое отрицание). Приоритет логических операций.</w:t>
      </w:r>
      <w:r>
        <w:rPr>
          <w:spacing w:val="-2"/>
        </w:rPr>
        <w:t xml:space="preserve"> </w:t>
      </w:r>
      <w:r>
        <w:t>Определение</w:t>
      </w:r>
      <w:r>
        <w:rPr>
          <w:spacing w:val="-6"/>
        </w:rPr>
        <w:t xml:space="preserve"> </w:t>
      </w:r>
      <w:r>
        <w:t>истинности</w:t>
      </w:r>
      <w:r>
        <w:rPr>
          <w:spacing w:val="-2"/>
        </w:rPr>
        <w:t xml:space="preserve"> </w:t>
      </w:r>
      <w:r>
        <w:t>составного</w:t>
      </w:r>
      <w:r>
        <w:rPr>
          <w:spacing w:val="-2"/>
        </w:rPr>
        <w:t xml:space="preserve"> </w:t>
      </w:r>
      <w:r>
        <w:t>высказывания, если</w:t>
      </w:r>
      <w:r>
        <w:rPr>
          <w:spacing w:val="-2"/>
        </w:rPr>
        <w:t xml:space="preserve"> </w:t>
      </w:r>
      <w:r>
        <w:t>известны</w:t>
      </w:r>
      <w:r>
        <w:rPr>
          <w:spacing w:val="-3"/>
        </w:rPr>
        <w:t xml:space="preserve"> </w:t>
      </w:r>
      <w:r>
        <w:t>значения</w:t>
      </w:r>
      <w:r>
        <w:rPr>
          <w:spacing w:val="-2"/>
        </w:rPr>
        <w:t xml:space="preserve"> </w:t>
      </w:r>
      <w:r>
        <w:t>истинности входящих в него элементарных высказываний. Логические выражения. Правила записи</w:t>
      </w:r>
      <w:r>
        <w:rPr>
          <w:spacing w:val="40"/>
        </w:rPr>
        <w:t xml:space="preserve"> </w:t>
      </w:r>
      <w:r>
        <w:t>логических выражений. Построение таблиц истинности логических выражений.</w:t>
      </w:r>
    </w:p>
    <w:p w:rsidR="005B40CF" w:rsidRDefault="00540B02">
      <w:pPr>
        <w:pStyle w:val="a3"/>
        <w:spacing w:before="1"/>
        <w:ind w:left="849" w:firstLine="0"/>
      </w:pPr>
      <w:r>
        <w:t>Логические</w:t>
      </w:r>
      <w:r>
        <w:rPr>
          <w:spacing w:val="-6"/>
        </w:rPr>
        <w:t xml:space="preserve"> </w:t>
      </w:r>
      <w:r>
        <w:t>элементы.</w:t>
      </w:r>
      <w:r>
        <w:rPr>
          <w:spacing w:val="-3"/>
        </w:rPr>
        <w:t xml:space="preserve"> </w:t>
      </w:r>
      <w:r>
        <w:t>Знакомство</w:t>
      </w:r>
      <w:r>
        <w:rPr>
          <w:spacing w:val="-3"/>
        </w:rPr>
        <w:t xml:space="preserve"> </w:t>
      </w:r>
      <w:r>
        <w:t>с</w:t>
      </w:r>
      <w:r>
        <w:rPr>
          <w:spacing w:val="-5"/>
        </w:rPr>
        <w:t xml:space="preserve"> </w:t>
      </w:r>
      <w:r>
        <w:t>логическими</w:t>
      </w:r>
      <w:r>
        <w:rPr>
          <w:spacing w:val="-3"/>
        </w:rPr>
        <w:t xml:space="preserve"> </w:t>
      </w:r>
      <w:r>
        <w:t>основами</w:t>
      </w:r>
      <w:r>
        <w:rPr>
          <w:spacing w:val="-2"/>
        </w:rPr>
        <w:t xml:space="preserve"> компьютера.</w:t>
      </w:r>
    </w:p>
    <w:p w:rsidR="005B40CF" w:rsidRDefault="00540B02">
      <w:pPr>
        <w:pStyle w:val="a5"/>
        <w:numPr>
          <w:ilvl w:val="1"/>
          <w:numId w:val="84"/>
        </w:numPr>
        <w:tabs>
          <w:tab w:val="left" w:pos="1268"/>
        </w:tabs>
        <w:ind w:left="1268" w:hanging="419"/>
        <w:jc w:val="both"/>
        <w:rPr>
          <w:sz w:val="24"/>
        </w:rPr>
      </w:pPr>
      <w:r>
        <w:rPr>
          <w:sz w:val="24"/>
        </w:rPr>
        <w:t>Алгоритмы</w:t>
      </w:r>
      <w:r>
        <w:rPr>
          <w:spacing w:val="-3"/>
          <w:sz w:val="24"/>
        </w:rPr>
        <w:t xml:space="preserve"> </w:t>
      </w:r>
      <w:r>
        <w:rPr>
          <w:sz w:val="24"/>
        </w:rPr>
        <w:t>и</w:t>
      </w:r>
      <w:r>
        <w:rPr>
          <w:spacing w:val="-3"/>
          <w:sz w:val="24"/>
        </w:rPr>
        <w:t xml:space="preserve"> </w:t>
      </w:r>
      <w:r>
        <w:rPr>
          <w:spacing w:val="-2"/>
          <w:sz w:val="24"/>
        </w:rPr>
        <w:t>программирование.</w:t>
      </w:r>
    </w:p>
    <w:p w:rsidR="005B40CF" w:rsidRDefault="00540B02">
      <w:pPr>
        <w:pStyle w:val="a5"/>
        <w:numPr>
          <w:ilvl w:val="2"/>
          <w:numId w:val="84"/>
        </w:numPr>
        <w:tabs>
          <w:tab w:val="left" w:pos="1448"/>
        </w:tabs>
        <w:ind w:left="1448" w:hanging="599"/>
        <w:jc w:val="both"/>
        <w:rPr>
          <w:sz w:val="24"/>
        </w:rPr>
      </w:pPr>
      <w:r>
        <w:rPr>
          <w:sz w:val="24"/>
        </w:rPr>
        <w:t>Исполнители</w:t>
      </w:r>
      <w:r>
        <w:rPr>
          <w:spacing w:val="-10"/>
          <w:sz w:val="24"/>
        </w:rPr>
        <w:t xml:space="preserve"> </w:t>
      </w:r>
      <w:r>
        <w:rPr>
          <w:sz w:val="24"/>
        </w:rPr>
        <w:t>и</w:t>
      </w:r>
      <w:r>
        <w:rPr>
          <w:spacing w:val="-5"/>
          <w:sz w:val="24"/>
        </w:rPr>
        <w:t xml:space="preserve"> </w:t>
      </w:r>
      <w:r>
        <w:rPr>
          <w:sz w:val="24"/>
        </w:rPr>
        <w:t>алгоритмы.</w:t>
      </w:r>
      <w:r>
        <w:rPr>
          <w:spacing w:val="-5"/>
          <w:sz w:val="24"/>
        </w:rPr>
        <w:t xml:space="preserve"> </w:t>
      </w:r>
      <w:r>
        <w:rPr>
          <w:sz w:val="24"/>
        </w:rPr>
        <w:t>Алгоритмические</w:t>
      </w:r>
      <w:r>
        <w:rPr>
          <w:spacing w:val="-6"/>
          <w:sz w:val="24"/>
        </w:rPr>
        <w:t xml:space="preserve"> </w:t>
      </w:r>
      <w:r>
        <w:rPr>
          <w:spacing w:val="-2"/>
          <w:sz w:val="24"/>
        </w:rPr>
        <w:t>конструкции.</w:t>
      </w:r>
    </w:p>
    <w:p w:rsidR="005B40CF" w:rsidRDefault="00540B02">
      <w:pPr>
        <w:pStyle w:val="a3"/>
        <w:ind w:left="849" w:firstLine="0"/>
      </w:pPr>
      <w:r>
        <w:t>Понятие</w:t>
      </w:r>
      <w:r>
        <w:rPr>
          <w:spacing w:val="69"/>
        </w:rPr>
        <w:t xml:space="preserve">  </w:t>
      </w:r>
      <w:r>
        <w:t>алгоритма.</w:t>
      </w:r>
      <w:r>
        <w:rPr>
          <w:spacing w:val="71"/>
        </w:rPr>
        <w:t xml:space="preserve">  </w:t>
      </w:r>
      <w:r>
        <w:t>Исполнители</w:t>
      </w:r>
      <w:r>
        <w:rPr>
          <w:spacing w:val="73"/>
        </w:rPr>
        <w:t xml:space="preserve">  </w:t>
      </w:r>
      <w:r>
        <w:t>алгоритмов.</w:t>
      </w:r>
      <w:r>
        <w:rPr>
          <w:spacing w:val="72"/>
        </w:rPr>
        <w:t xml:space="preserve">  </w:t>
      </w:r>
      <w:r>
        <w:t>Алгоритм</w:t>
      </w:r>
      <w:r>
        <w:rPr>
          <w:spacing w:val="70"/>
        </w:rPr>
        <w:t xml:space="preserve">  </w:t>
      </w:r>
      <w:r>
        <w:t>как</w:t>
      </w:r>
      <w:r>
        <w:rPr>
          <w:spacing w:val="73"/>
        </w:rPr>
        <w:t xml:space="preserve">  </w:t>
      </w:r>
      <w:r>
        <w:t>план</w:t>
      </w:r>
      <w:r>
        <w:rPr>
          <w:spacing w:val="74"/>
        </w:rPr>
        <w:t xml:space="preserve">  </w:t>
      </w:r>
      <w:r>
        <w:rPr>
          <w:spacing w:val="-2"/>
        </w:rPr>
        <w:t>управления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исполнителем.</w:t>
      </w:r>
    </w:p>
    <w:p w:rsidR="005B40CF" w:rsidRDefault="00540B02">
      <w:pPr>
        <w:pStyle w:val="a3"/>
        <w:ind w:right="137"/>
      </w:pPr>
      <w:r>
        <w:t xml:space="preserve">Свойства алгоритма. Способы записи алгоритма (словесный, в виде блок-схемы, </w:t>
      </w:r>
      <w:r>
        <w:rPr>
          <w:spacing w:val="-2"/>
        </w:rPr>
        <w:t>программа).</w:t>
      </w:r>
    </w:p>
    <w:p w:rsidR="005B40CF" w:rsidRDefault="00540B02">
      <w:pPr>
        <w:pStyle w:val="a3"/>
        <w:ind w:right="145"/>
      </w:pPr>
      <w:r>
        <w:t>Алгоритмические конструкции. Конструкция «следование». Линейный алгоритм. Ограниченность линейных алгоритмов: невозможность предусмотреть зависимость последовательности выполняемых действий от исходных данных.</w:t>
      </w:r>
    </w:p>
    <w:p w:rsidR="005B40CF" w:rsidRDefault="00540B02">
      <w:pPr>
        <w:pStyle w:val="a3"/>
        <w:ind w:right="145"/>
      </w:pPr>
      <w:r>
        <w:t>Конструкция</w:t>
      </w:r>
      <w:r>
        <w:rPr>
          <w:spacing w:val="-1"/>
        </w:rPr>
        <w:t xml:space="preserve"> </w:t>
      </w:r>
      <w:r>
        <w:t>«ветвление»:</w:t>
      </w:r>
      <w:r>
        <w:rPr>
          <w:spacing w:val="-3"/>
        </w:rPr>
        <w:t xml:space="preserve"> </w:t>
      </w:r>
      <w:r>
        <w:t>полная</w:t>
      </w:r>
      <w:r>
        <w:rPr>
          <w:spacing w:val="-1"/>
        </w:rPr>
        <w:t xml:space="preserve"> </w:t>
      </w:r>
      <w:r>
        <w:t>и</w:t>
      </w:r>
      <w:r>
        <w:rPr>
          <w:spacing w:val="-5"/>
        </w:rPr>
        <w:t xml:space="preserve"> </w:t>
      </w:r>
      <w:r>
        <w:t>неполная</w:t>
      </w:r>
      <w:r>
        <w:rPr>
          <w:spacing w:val="-5"/>
        </w:rPr>
        <w:t xml:space="preserve"> </w:t>
      </w:r>
      <w:r>
        <w:t>формы.</w:t>
      </w:r>
      <w:r>
        <w:rPr>
          <w:spacing w:val="-5"/>
        </w:rPr>
        <w:t xml:space="preserve"> </w:t>
      </w:r>
      <w:r>
        <w:t>Выполнение</w:t>
      </w:r>
      <w:r>
        <w:rPr>
          <w:spacing w:val="-6"/>
        </w:rPr>
        <w:t xml:space="preserve"> </w:t>
      </w:r>
      <w:r>
        <w:t>и</w:t>
      </w:r>
      <w:r>
        <w:rPr>
          <w:spacing w:val="-5"/>
        </w:rPr>
        <w:t xml:space="preserve"> </w:t>
      </w:r>
      <w:r>
        <w:t>невыполнение</w:t>
      </w:r>
      <w:r>
        <w:rPr>
          <w:spacing w:val="-4"/>
        </w:rPr>
        <w:t xml:space="preserve"> </w:t>
      </w:r>
      <w:r>
        <w:t>условия (истинность и ложность высказывания). Простые и составные условия.</w:t>
      </w:r>
    </w:p>
    <w:p w:rsidR="005B40CF" w:rsidRDefault="00540B02">
      <w:pPr>
        <w:pStyle w:val="a3"/>
        <w:ind w:right="148"/>
      </w:pPr>
      <w:r>
        <w:t>Конструкция «повторения»: циклы с заданным числом повторений, с условием</w:t>
      </w:r>
      <w:r>
        <w:rPr>
          <w:spacing w:val="40"/>
        </w:rPr>
        <w:t xml:space="preserve"> </w:t>
      </w:r>
      <w:r>
        <w:t>выполнения, с переменной цикла.</w:t>
      </w:r>
    </w:p>
    <w:p w:rsidR="005B40CF" w:rsidRDefault="00540B02">
      <w:pPr>
        <w:pStyle w:val="a3"/>
        <w:ind w:right="139"/>
      </w:pPr>
      <w:r>
        <w:t>Разработка для формального исполнителя алгоритма, приводящего к требуемому</w:t>
      </w:r>
      <w:r>
        <w:rPr>
          <w:spacing w:val="40"/>
        </w:rPr>
        <w:t xml:space="preserve"> </w:t>
      </w:r>
      <w:r>
        <w:t>результату при конкретных исходных данных. Разработка несложных алгоритмов с использованием циклов и ветвлений для управления формальными исполнителями, такими как Робот, Черепашка, Чертѐжник. Выполнение алгоритмов вручную и на компьютере. Синтаксические и логические ошибки. Отказы.</w:t>
      </w:r>
    </w:p>
    <w:p w:rsidR="005B40CF" w:rsidRDefault="00540B02">
      <w:pPr>
        <w:pStyle w:val="a5"/>
        <w:numPr>
          <w:ilvl w:val="2"/>
          <w:numId w:val="84"/>
        </w:numPr>
        <w:tabs>
          <w:tab w:val="left" w:pos="1448"/>
        </w:tabs>
        <w:ind w:left="1448" w:hanging="599"/>
        <w:jc w:val="both"/>
        <w:rPr>
          <w:sz w:val="24"/>
        </w:rPr>
      </w:pPr>
      <w:r>
        <w:rPr>
          <w:sz w:val="24"/>
        </w:rPr>
        <w:t xml:space="preserve">Язык </w:t>
      </w:r>
      <w:r>
        <w:rPr>
          <w:spacing w:val="-2"/>
          <w:sz w:val="24"/>
        </w:rPr>
        <w:t>программирования.</w:t>
      </w:r>
    </w:p>
    <w:p w:rsidR="005B40CF" w:rsidRDefault="00540B02">
      <w:pPr>
        <w:pStyle w:val="a3"/>
        <w:spacing w:before="1"/>
        <w:ind w:left="849" w:firstLine="0"/>
      </w:pPr>
      <w:r>
        <w:t>Язык</w:t>
      </w:r>
      <w:r>
        <w:rPr>
          <w:spacing w:val="57"/>
        </w:rPr>
        <w:t xml:space="preserve"> </w:t>
      </w:r>
      <w:r>
        <w:t>программирования</w:t>
      </w:r>
      <w:r>
        <w:rPr>
          <w:spacing w:val="62"/>
        </w:rPr>
        <w:t xml:space="preserve"> </w:t>
      </w:r>
      <w:r>
        <w:t>(Python,</w:t>
      </w:r>
      <w:r>
        <w:rPr>
          <w:spacing w:val="62"/>
        </w:rPr>
        <w:t xml:space="preserve"> </w:t>
      </w:r>
      <w:r>
        <w:t>C++,</w:t>
      </w:r>
      <w:r>
        <w:rPr>
          <w:spacing w:val="62"/>
        </w:rPr>
        <w:t xml:space="preserve"> </w:t>
      </w:r>
      <w:r>
        <w:t>Паскаль,</w:t>
      </w:r>
      <w:r>
        <w:rPr>
          <w:spacing w:val="61"/>
        </w:rPr>
        <w:t xml:space="preserve"> </w:t>
      </w:r>
      <w:r>
        <w:t>Java,</w:t>
      </w:r>
      <w:r>
        <w:rPr>
          <w:spacing w:val="62"/>
        </w:rPr>
        <w:t xml:space="preserve"> </w:t>
      </w:r>
      <w:r>
        <w:t>C#,</w:t>
      </w:r>
      <w:r>
        <w:rPr>
          <w:spacing w:val="61"/>
        </w:rPr>
        <w:t xml:space="preserve"> </w:t>
      </w:r>
      <w:r>
        <w:t>Школьный</w:t>
      </w:r>
      <w:r>
        <w:rPr>
          <w:spacing w:val="63"/>
        </w:rPr>
        <w:t xml:space="preserve"> </w:t>
      </w:r>
      <w:r>
        <w:rPr>
          <w:spacing w:val="-2"/>
        </w:rPr>
        <w:t>Алгоритмический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ind w:firstLine="0"/>
        <w:jc w:val="left"/>
      </w:pPr>
      <w:r>
        <w:rPr>
          <w:spacing w:val="-2"/>
        </w:rPr>
        <w:lastRenderedPageBreak/>
        <w:t>Язык).</w:t>
      </w:r>
    </w:p>
    <w:p w:rsidR="005B40CF" w:rsidRDefault="00540B02">
      <w:pPr>
        <w:rPr>
          <w:sz w:val="24"/>
        </w:rPr>
      </w:pPr>
      <w:r>
        <w:br w:type="column"/>
      </w:r>
    </w:p>
    <w:p w:rsidR="005B40CF" w:rsidRDefault="00540B02">
      <w:pPr>
        <w:pStyle w:val="a3"/>
        <w:ind w:left="0" w:right="1134" w:firstLine="0"/>
        <w:jc w:val="left"/>
      </w:pPr>
      <w:r>
        <w:t>Система программирования: редактор текста программ, транслятор, отладчик. Переменная:</w:t>
      </w:r>
      <w:r>
        <w:rPr>
          <w:spacing w:val="-5"/>
        </w:rPr>
        <w:t xml:space="preserve"> </w:t>
      </w:r>
      <w:r>
        <w:t>тип,</w:t>
      </w:r>
      <w:r>
        <w:rPr>
          <w:spacing w:val="-8"/>
        </w:rPr>
        <w:t xml:space="preserve"> </w:t>
      </w:r>
      <w:r>
        <w:t>имя,</w:t>
      </w:r>
      <w:r>
        <w:rPr>
          <w:spacing w:val="-5"/>
        </w:rPr>
        <w:t xml:space="preserve"> </w:t>
      </w:r>
      <w:r>
        <w:t>значение.</w:t>
      </w:r>
      <w:r>
        <w:rPr>
          <w:spacing w:val="-5"/>
        </w:rPr>
        <w:t xml:space="preserve"> </w:t>
      </w:r>
      <w:r>
        <w:t>Целые,</w:t>
      </w:r>
      <w:r>
        <w:rPr>
          <w:spacing w:val="-5"/>
        </w:rPr>
        <w:t xml:space="preserve"> </w:t>
      </w:r>
      <w:r>
        <w:t>вещественные</w:t>
      </w:r>
      <w:r>
        <w:rPr>
          <w:spacing w:val="-7"/>
        </w:rPr>
        <w:t xml:space="preserve"> </w:t>
      </w:r>
      <w:r>
        <w:t>и</w:t>
      </w:r>
      <w:r>
        <w:rPr>
          <w:spacing w:val="-5"/>
        </w:rPr>
        <w:t xml:space="preserve"> </w:t>
      </w:r>
      <w:r>
        <w:t>символьные</w:t>
      </w:r>
      <w:r>
        <w:rPr>
          <w:spacing w:val="-7"/>
        </w:rPr>
        <w:t xml:space="preserve"> </w:t>
      </w:r>
      <w:r>
        <w:t>переменные.</w:t>
      </w:r>
    </w:p>
    <w:p w:rsidR="005B40CF" w:rsidRDefault="00540B02">
      <w:pPr>
        <w:pStyle w:val="a3"/>
        <w:ind w:left="0" w:firstLine="0"/>
        <w:jc w:val="left"/>
      </w:pPr>
      <w:r>
        <w:t>Оператор</w:t>
      </w:r>
      <w:r>
        <w:rPr>
          <w:spacing w:val="12"/>
        </w:rPr>
        <w:t xml:space="preserve"> </w:t>
      </w:r>
      <w:r>
        <w:t>присваивания.</w:t>
      </w:r>
      <w:r>
        <w:rPr>
          <w:spacing w:val="14"/>
        </w:rPr>
        <w:t xml:space="preserve"> </w:t>
      </w:r>
      <w:r>
        <w:t>Арифметические</w:t>
      </w:r>
      <w:r>
        <w:rPr>
          <w:spacing w:val="15"/>
        </w:rPr>
        <w:t xml:space="preserve"> </w:t>
      </w:r>
      <w:r>
        <w:t>выражения</w:t>
      </w:r>
      <w:r>
        <w:rPr>
          <w:spacing w:val="14"/>
        </w:rPr>
        <w:t xml:space="preserve"> </w:t>
      </w:r>
      <w:r>
        <w:t>и</w:t>
      </w:r>
      <w:r>
        <w:rPr>
          <w:spacing w:val="14"/>
        </w:rPr>
        <w:t xml:space="preserve"> </w:t>
      </w:r>
      <w:r>
        <w:t>порядок</w:t>
      </w:r>
      <w:r>
        <w:rPr>
          <w:spacing w:val="13"/>
        </w:rPr>
        <w:t xml:space="preserve"> </w:t>
      </w:r>
      <w:r>
        <w:t>их</w:t>
      </w:r>
      <w:r>
        <w:rPr>
          <w:spacing w:val="13"/>
        </w:rPr>
        <w:t xml:space="preserve"> </w:t>
      </w:r>
      <w:r>
        <w:t>вычисления.</w:t>
      </w:r>
      <w:r>
        <w:rPr>
          <w:spacing w:val="15"/>
        </w:rPr>
        <w:t xml:space="preserve"> </w:t>
      </w:r>
      <w:r>
        <w:rPr>
          <w:spacing w:val="-2"/>
        </w:rPr>
        <w:t>Операции</w:t>
      </w:r>
    </w:p>
    <w:p w:rsidR="005B40CF" w:rsidRDefault="005B40CF">
      <w:pPr>
        <w:pStyle w:val="a3"/>
        <w:jc w:val="left"/>
        <w:sectPr w:rsidR="005B40CF">
          <w:type w:val="continuous"/>
          <w:pgSz w:w="11910" w:h="16850"/>
          <w:pgMar w:top="1060" w:right="425" w:bottom="280" w:left="992" w:header="720" w:footer="720" w:gutter="0"/>
          <w:cols w:num="2" w:space="720" w:equalWidth="0">
            <w:col w:w="815" w:space="34"/>
            <w:col w:w="9644"/>
          </w:cols>
        </w:sectPr>
      </w:pPr>
    </w:p>
    <w:p w:rsidR="005B40CF" w:rsidRDefault="00540B02">
      <w:pPr>
        <w:pStyle w:val="a3"/>
        <w:ind w:firstLine="0"/>
      </w:pPr>
      <w:r>
        <w:lastRenderedPageBreak/>
        <w:t>с</w:t>
      </w:r>
      <w:r>
        <w:rPr>
          <w:spacing w:val="-5"/>
        </w:rPr>
        <w:t xml:space="preserve"> </w:t>
      </w:r>
      <w:r>
        <w:t>целыми</w:t>
      </w:r>
      <w:r>
        <w:rPr>
          <w:spacing w:val="-2"/>
        </w:rPr>
        <w:t xml:space="preserve"> </w:t>
      </w:r>
      <w:r>
        <w:t>числами:</w:t>
      </w:r>
      <w:r>
        <w:rPr>
          <w:spacing w:val="-2"/>
        </w:rPr>
        <w:t xml:space="preserve"> </w:t>
      </w:r>
      <w:r>
        <w:t>целочисленное</w:t>
      </w:r>
      <w:r>
        <w:rPr>
          <w:spacing w:val="-2"/>
        </w:rPr>
        <w:t xml:space="preserve"> </w:t>
      </w:r>
      <w:r>
        <w:t>деление,</w:t>
      </w:r>
      <w:r>
        <w:rPr>
          <w:spacing w:val="-2"/>
        </w:rPr>
        <w:t xml:space="preserve"> </w:t>
      </w:r>
      <w:r>
        <w:t>остаток</w:t>
      </w:r>
      <w:r>
        <w:rPr>
          <w:spacing w:val="-2"/>
        </w:rPr>
        <w:t xml:space="preserve"> </w:t>
      </w:r>
      <w:r>
        <w:t>от</w:t>
      </w:r>
      <w:r>
        <w:rPr>
          <w:spacing w:val="-1"/>
        </w:rPr>
        <w:t xml:space="preserve"> </w:t>
      </w:r>
      <w:r>
        <w:rPr>
          <w:spacing w:val="-2"/>
        </w:rPr>
        <w:t>деления.</w:t>
      </w:r>
    </w:p>
    <w:p w:rsidR="005B40CF" w:rsidRDefault="00540B02">
      <w:pPr>
        <w:pStyle w:val="a3"/>
        <w:ind w:right="145"/>
      </w:pPr>
      <w:r>
        <w:t>Ветвления. Составные условия (запись логических выражений на изучаемом языке программирования). Нахождение минимума и максимума из двух, трѐх и четырѐх чисел. Решение квадратного уравнения, имеющего вещественные корни.</w:t>
      </w:r>
    </w:p>
    <w:p w:rsidR="005B40CF" w:rsidRDefault="00540B02">
      <w:pPr>
        <w:pStyle w:val="a3"/>
        <w:ind w:right="138"/>
      </w:pPr>
      <w:r>
        <w:t>Диалоговая отладка программ: пошаговое выполнение, просмотр значений величин, отладочный вывод, выбор точки останова.</w:t>
      </w:r>
    </w:p>
    <w:p w:rsidR="005B40CF" w:rsidRDefault="00540B02">
      <w:pPr>
        <w:pStyle w:val="a3"/>
        <w:ind w:right="150"/>
      </w:pPr>
      <w:r>
        <w:t>Цикл с условием. Алгоритм Евклида для нахождения наибольшего общего делителя двух натуральных чисел. Разбиение записи натурального числа в позиционной системе с основанием, меньшим или равным 10, на отдельные цифры.</w:t>
      </w:r>
    </w:p>
    <w:p w:rsidR="005B40CF" w:rsidRDefault="00540B02">
      <w:pPr>
        <w:pStyle w:val="a3"/>
        <w:spacing w:before="1"/>
        <w:ind w:right="148"/>
      </w:pPr>
      <w:r>
        <w:t>Цикл с переменной. Алгоритмы проверки делимости одного целого числа на другое, проверки натурального числа на простоту.</w:t>
      </w:r>
    </w:p>
    <w:p w:rsidR="005B40CF" w:rsidRDefault="00540B02">
      <w:pPr>
        <w:pStyle w:val="a3"/>
        <w:ind w:right="139"/>
      </w:pPr>
      <w:r>
        <w:t>Обработка символьных данных. Символьные (строковые) переменные. Посимвольная обработка строк. Подсчѐт частоты появления символа в строке. Встроенные функции для обработки строк.</w:t>
      </w:r>
    </w:p>
    <w:p w:rsidR="005B40CF" w:rsidRDefault="00540B02">
      <w:pPr>
        <w:pStyle w:val="a5"/>
        <w:numPr>
          <w:ilvl w:val="2"/>
          <w:numId w:val="84"/>
        </w:numPr>
        <w:tabs>
          <w:tab w:val="left" w:pos="1448"/>
        </w:tabs>
        <w:ind w:left="1448" w:hanging="599"/>
        <w:jc w:val="both"/>
        <w:rPr>
          <w:sz w:val="24"/>
        </w:rPr>
      </w:pPr>
      <w:r>
        <w:rPr>
          <w:sz w:val="24"/>
        </w:rPr>
        <w:t>Анализ</w:t>
      </w:r>
      <w:r>
        <w:rPr>
          <w:spacing w:val="-2"/>
          <w:sz w:val="24"/>
        </w:rPr>
        <w:t xml:space="preserve"> алгоритмов.</w:t>
      </w:r>
    </w:p>
    <w:p w:rsidR="005B40CF" w:rsidRDefault="00540B02">
      <w:pPr>
        <w:pStyle w:val="a3"/>
        <w:ind w:right="145"/>
      </w:pPr>
      <w:r>
        <w:t>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w:t>
      </w:r>
    </w:p>
    <w:p w:rsidR="005B40CF" w:rsidRDefault="00540B02">
      <w:pPr>
        <w:pStyle w:val="a5"/>
        <w:numPr>
          <w:ilvl w:val="0"/>
          <w:numId w:val="84"/>
        </w:numPr>
        <w:tabs>
          <w:tab w:val="left" w:pos="1088"/>
        </w:tabs>
        <w:ind w:left="1088" w:hanging="239"/>
        <w:rPr>
          <w:sz w:val="24"/>
        </w:rPr>
      </w:pPr>
      <w:r>
        <w:rPr>
          <w:sz w:val="24"/>
        </w:rPr>
        <w:t>Содержание</w:t>
      </w:r>
      <w:r>
        <w:rPr>
          <w:spacing w:val="-2"/>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84"/>
        </w:numPr>
        <w:tabs>
          <w:tab w:val="left" w:pos="1268"/>
        </w:tabs>
        <w:ind w:left="1268" w:hanging="419"/>
        <w:rPr>
          <w:sz w:val="24"/>
        </w:rPr>
      </w:pPr>
      <w:r>
        <w:rPr>
          <w:sz w:val="24"/>
        </w:rPr>
        <w:t>Цифровая</w:t>
      </w:r>
      <w:r>
        <w:rPr>
          <w:spacing w:val="-2"/>
          <w:sz w:val="24"/>
        </w:rPr>
        <w:t xml:space="preserve"> грамотность.</w:t>
      </w:r>
    </w:p>
    <w:p w:rsidR="005B40CF" w:rsidRDefault="00540B02">
      <w:pPr>
        <w:pStyle w:val="a5"/>
        <w:numPr>
          <w:ilvl w:val="2"/>
          <w:numId w:val="84"/>
        </w:numPr>
        <w:tabs>
          <w:tab w:val="left" w:pos="1448"/>
        </w:tabs>
        <w:ind w:left="1448" w:hanging="599"/>
        <w:rPr>
          <w:sz w:val="24"/>
        </w:rPr>
      </w:pPr>
      <w:r>
        <w:rPr>
          <w:sz w:val="24"/>
        </w:rPr>
        <w:t>Глобальная</w:t>
      </w:r>
      <w:r>
        <w:rPr>
          <w:spacing w:val="-3"/>
          <w:sz w:val="24"/>
        </w:rPr>
        <w:t xml:space="preserve"> </w:t>
      </w:r>
      <w:r>
        <w:rPr>
          <w:sz w:val="24"/>
        </w:rPr>
        <w:t>сеть</w:t>
      </w:r>
      <w:r>
        <w:rPr>
          <w:spacing w:val="-3"/>
          <w:sz w:val="24"/>
        </w:rPr>
        <w:t xml:space="preserve"> </w:t>
      </w:r>
      <w:r>
        <w:rPr>
          <w:sz w:val="24"/>
        </w:rPr>
        <w:t>Интернет</w:t>
      </w:r>
      <w:r>
        <w:rPr>
          <w:spacing w:val="-3"/>
          <w:sz w:val="24"/>
        </w:rPr>
        <w:t xml:space="preserve"> </w:t>
      </w:r>
      <w:r>
        <w:rPr>
          <w:sz w:val="24"/>
        </w:rPr>
        <w:t>и</w:t>
      </w:r>
      <w:r>
        <w:rPr>
          <w:spacing w:val="-3"/>
          <w:sz w:val="24"/>
        </w:rPr>
        <w:t xml:space="preserve"> </w:t>
      </w:r>
      <w:r>
        <w:rPr>
          <w:sz w:val="24"/>
        </w:rPr>
        <w:t>стратегии</w:t>
      </w:r>
      <w:r>
        <w:rPr>
          <w:spacing w:val="-5"/>
          <w:sz w:val="24"/>
        </w:rPr>
        <w:t xml:space="preserve"> </w:t>
      </w:r>
      <w:r>
        <w:rPr>
          <w:sz w:val="24"/>
        </w:rPr>
        <w:t>безопасного</w:t>
      </w:r>
      <w:r>
        <w:rPr>
          <w:spacing w:val="-3"/>
          <w:sz w:val="24"/>
        </w:rPr>
        <w:t xml:space="preserve"> </w:t>
      </w:r>
      <w:r>
        <w:rPr>
          <w:sz w:val="24"/>
        </w:rPr>
        <w:t>поведения</w:t>
      </w:r>
      <w:r>
        <w:rPr>
          <w:spacing w:val="-3"/>
          <w:sz w:val="24"/>
        </w:rPr>
        <w:t xml:space="preserve"> </w:t>
      </w:r>
      <w:r>
        <w:rPr>
          <w:sz w:val="24"/>
        </w:rPr>
        <w:t>в</w:t>
      </w:r>
      <w:r>
        <w:rPr>
          <w:spacing w:val="-5"/>
          <w:sz w:val="24"/>
        </w:rPr>
        <w:t xml:space="preserve"> </w:t>
      </w:r>
      <w:r>
        <w:rPr>
          <w:spacing w:val="-4"/>
          <w:sz w:val="24"/>
        </w:rPr>
        <w:t>ней.</w:t>
      </w:r>
    </w:p>
    <w:p w:rsidR="005B40CF" w:rsidRDefault="00540B02">
      <w:pPr>
        <w:pStyle w:val="a3"/>
        <w:ind w:right="136"/>
      </w:pPr>
      <w:r>
        <w:t>Глобальная сеть Интернет. IP-адреса узлов. Сетевое хранение данных. Методы индивидуального и коллективного размещения новой информации в Интернете. Большие данные (интернет-данные, в частности данные социальных сетей).</w:t>
      </w:r>
    </w:p>
    <w:p w:rsidR="005B40CF" w:rsidRDefault="00540B02">
      <w:pPr>
        <w:pStyle w:val="a3"/>
        <w:spacing w:before="1"/>
        <w:ind w:right="146"/>
      </w:pPr>
      <w:r>
        <w:t>Понятие об информационной безопасности. Угрозы информационной безопасности при работе в глобальной сети и методы противодействия им. Правила безопасной аутентификации. Защита личной информации в Интернете. Безопасные стратегии поведения в Интернете. Предупреждение вовлечения в деструктивные и криминальные формы сетевой активности (кибербуллинг, фишинг и другие формы).</w:t>
      </w:r>
    </w:p>
    <w:p w:rsidR="005B40CF" w:rsidRDefault="00540B02">
      <w:pPr>
        <w:pStyle w:val="a5"/>
        <w:numPr>
          <w:ilvl w:val="2"/>
          <w:numId w:val="84"/>
        </w:numPr>
        <w:tabs>
          <w:tab w:val="left" w:pos="1448"/>
        </w:tabs>
        <w:ind w:left="1448" w:hanging="599"/>
        <w:jc w:val="both"/>
        <w:rPr>
          <w:sz w:val="24"/>
        </w:rPr>
      </w:pPr>
      <w:r>
        <w:rPr>
          <w:sz w:val="24"/>
        </w:rPr>
        <w:t>Работа</w:t>
      </w:r>
      <w:r>
        <w:rPr>
          <w:spacing w:val="-3"/>
          <w:sz w:val="24"/>
        </w:rPr>
        <w:t xml:space="preserve"> </w:t>
      </w:r>
      <w:r>
        <w:rPr>
          <w:sz w:val="24"/>
        </w:rPr>
        <w:t>в</w:t>
      </w:r>
      <w:r>
        <w:rPr>
          <w:spacing w:val="-3"/>
          <w:sz w:val="24"/>
        </w:rPr>
        <w:t xml:space="preserve"> </w:t>
      </w:r>
      <w:r>
        <w:rPr>
          <w:sz w:val="24"/>
        </w:rPr>
        <w:t>информационном</w:t>
      </w:r>
      <w:r>
        <w:rPr>
          <w:spacing w:val="-3"/>
          <w:sz w:val="24"/>
        </w:rPr>
        <w:t xml:space="preserve"> </w:t>
      </w:r>
      <w:r>
        <w:rPr>
          <w:spacing w:val="-2"/>
          <w:sz w:val="24"/>
        </w:rPr>
        <w:t>пространстве.</w:t>
      </w:r>
    </w:p>
    <w:p w:rsidR="005B40CF" w:rsidRDefault="00540B02">
      <w:pPr>
        <w:pStyle w:val="a3"/>
        <w:ind w:right="143"/>
      </w:pPr>
      <w:r>
        <w:t>Виды деятельности в Интернете. интернет-сервисы: коммуникационные сервисы (почтовая служба,</w:t>
      </w:r>
      <w:r>
        <w:rPr>
          <w:spacing w:val="64"/>
        </w:rPr>
        <w:t xml:space="preserve"> </w:t>
      </w:r>
      <w:r>
        <w:t>видео-конференц-связь</w:t>
      </w:r>
      <w:r>
        <w:rPr>
          <w:spacing w:val="65"/>
        </w:rPr>
        <w:t xml:space="preserve"> </w:t>
      </w:r>
      <w:r>
        <w:t>и</w:t>
      </w:r>
      <w:r>
        <w:rPr>
          <w:spacing w:val="64"/>
        </w:rPr>
        <w:t xml:space="preserve"> </w:t>
      </w:r>
      <w:r>
        <w:t>другие),</w:t>
      </w:r>
      <w:r>
        <w:rPr>
          <w:spacing w:val="66"/>
        </w:rPr>
        <w:t xml:space="preserve"> </w:t>
      </w:r>
      <w:r>
        <w:t>справочные</w:t>
      </w:r>
      <w:r>
        <w:rPr>
          <w:spacing w:val="64"/>
        </w:rPr>
        <w:t xml:space="preserve"> </w:t>
      </w:r>
      <w:r>
        <w:t>службы</w:t>
      </w:r>
      <w:r>
        <w:rPr>
          <w:spacing w:val="66"/>
        </w:rPr>
        <w:t xml:space="preserve"> </w:t>
      </w:r>
      <w:r>
        <w:t>(карты,</w:t>
      </w:r>
      <w:r>
        <w:rPr>
          <w:spacing w:val="65"/>
        </w:rPr>
        <w:t xml:space="preserve"> </w:t>
      </w:r>
      <w:r>
        <w:t>расписания</w:t>
      </w:r>
      <w:r>
        <w:rPr>
          <w:spacing w:val="64"/>
        </w:rPr>
        <w:t xml:space="preserve"> </w:t>
      </w:r>
      <w:r>
        <w:t>и</w:t>
      </w:r>
      <w:r>
        <w:rPr>
          <w:spacing w:val="65"/>
        </w:rPr>
        <w:t xml:space="preserve"> </w:t>
      </w:r>
      <w:r>
        <w:rPr>
          <w:spacing w:val="-2"/>
        </w:rPr>
        <w:t>другие),</w:t>
      </w:r>
    </w:p>
    <w:p w:rsidR="005B40CF" w:rsidRDefault="005B40CF">
      <w:pPr>
        <w:pStyle w:val="a3"/>
        <w:sectPr w:rsidR="005B40CF">
          <w:type w:val="continuous"/>
          <w:pgSz w:w="11910" w:h="16850"/>
          <w:pgMar w:top="1060" w:right="425" w:bottom="280" w:left="992" w:header="720" w:footer="720" w:gutter="0"/>
          <w:cols w:space="720"/>
        </w:sectPr>
      </w:pPr>
    </w:p>
    <w:p w:rsidR="005B40CF" w:rsidRDefault="00540B02">
      <w:pPr>
        <w:pStyle w:val="a3"/>
        <w:spacing w:before="64"/>
        <w:ind w:right="143" w:firstLine="0"/>
      </w:pPr>
      <w:r>
        <w:lastRenderedPageBreak/>
        <w:t>поисковые службы, службы обновления программного обеспечения и другие службы. Сервисы государственных услуг. Облачные хранилища данных. Средства совместной разработки документов (онлайн-офисы). Программное обеспечение как веб-сервис: онлайновые текстовые и графические редакторы, среды разработки программ.</w:t>
      </w:r>
    </w:p>
    <w:p w:rsidR="005B40CF" w:rsidRDefault="00540B02">
      <w:pPr>
        <w:pStyle w:val="a5"/>
        <w:numPr>
          <w:ilvl w:val="1"/>
          <w:numId w:val="84"/>
        </w:numPr>
        <w:tabs>
          <w:tab w:val="left" w:pos="1268"/>
        </w:tabs>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5B40CF" w:rsidRDefault="00540B02">
      <w:pPr>
        <w:pStyle w:val="a5"/>
        <w:numPr>
          <w:ilvl w:val="2"/>
          <w:numId w:val="84"/>
        </w:numPr>
        <w:tabs>
          <w:tab w:val="left" w:pos="1448"/>
        </w:tabs>
        <w:ind w:left="1448" w:hanging="599"/>
        <w:jc w:val="both"/>
        <w:rPr>
          <w:sz w:val="24"/>
        </w:rPr>
      </w:pPr>
      <w:r>
        <w:rPr>
          <w:sz w:val="24"/>
        </w:rPr>
        <w:t>Моделирование</w:t>
      </w:r>
      <w:r>
        <w:rPr>
          <w:spacing w:val="-5"/>
          <w:sz w:val="24"/>
        </w:rPr>
        <w:t xml:space="preserve"> </w:t>
      </w:r>
      <w:r>
        <w:rPr>
          <w:sz w:val="24"/>
        </w:rPr>
        <w:t>как</w:t>
      </w:r>
      <w:r>
        <w:rPr>
          <w:spacing w:val="-4"/>
          <w:sz w:val="24"/>
        </w:rPr>
        <w:t xml:space="preserve"> </w:t>
      </w:r>
      <w:r>
        <w:rPr>
          <w:sz w:val="24"/>
        </w:rPr>
        <w:t>метод</w:t>
      </w:r>
      <w:r>
        <w:rPr>
          <w:spacing w:val="-4"/>
          <w:sz w:val="24"/>
        </w:rPr>
        <w:t xml:space="preserve"> </w:t>
      </w:r>
      <w:r>
        <w:rPr>
          <w:spacing w:val="-2"/>
          <w:sz w:val="24"/>
        </w:rPr>
        <w:t>познания.</w:t>
      </w:r>
    </w:p>
    <w:p w:rsidR="005B40CF" w:rsidRDefault="00540B02">
      <w:pPr>
        <w:pStyle w:val="a3"/>
        <w:ind w:right="143"/>
      </w:pPr>
      <w:r>
        <w:t>Модель. Задачи, решаемые с помощью моделирования. Классификации моделей. Материальные (натурные) и информационные модели. Непрерывные и дискретные модели. Имитационные модели. Игровые модели. Оценка соответствия модели моделируемому объекту и целям моделирования.</w:t>
      </w:r>
    </w:p>
    <w:p w:rsidR="005B40CF" w:rsidRDefault="00540B02">
      <w:pPr>
        <w:pStyle w:val="a3"/>
        <w:ind w:left="849" w:firstLine="0"/>
      </w:pPr>
      <w:r>
        <w:t>Табличные</w:t>
      </w:r>
      <w:r>
        <w:rPr>
          <w:spacing w:val="-7"/>
        </w:rPr>
        <w:t xml:space="preserve"> </w:t>
      </w:r>
      <w:r>
        <w:t>модели.</w:t>
      </w:r>
      <w:r>
        <w:rPr>
          <w:spacing w:val="-2"/>
        </w:rPr>
        <w:t xml:space="preserve"> </w:t>
      </w:r>
      <w:r>
        <w:t>Таблица</w:t>
      </w:r>
      <w:r>
        <w:rPr>
          <w:spacing w:val="-4"/>
        </w:rPr>
        <w:t xml:space="preserve"> </w:t>
      </w:r>
      <w:r>
        <w:t>как</w:t>
      </w:r>
      <w:r>
        <w:rPr>
          <w:spacing w:val="-4"/>
        </w:rPr>
        <w:t xml:space="preserve"> </w:t>
      </w:r>
      <w:r>
        <w:t>представление</w:t>
      </w:r>
      <w:r>
        <w:rPr>
          <w:spacing w:val="-3"/>
        </w:rPr>
        <w:t xml:space="preserve"> </w:t>
      </w:r>
      <w:r>
        <w:rPr>
          <w:spacing w:val="-2"/>
        </w:rPr>
        <w:t>отношения.</w:t>
      </w:r>
    </w:p>
    <w:p w:rsidR="005B40CF" w:rsidRDefault="00540B02">
      <w:pPr>
        <w:pStyle w:val="a3"/>
        <w:ind w:left="849" w:firstLine="0"/>
      </w:pPr>
      <w:r>
        <w:t>Базы</w:t>
      </w:r>
      <w:r>
        <w:rPr>
          <w:spacing w:val="-5"/>
        </w:rPr>
        <w:t xml:space="preserve"> </w:t>
      </w:r>
      <w:r>
        <w:t>данных.</w:t>
      </w:r>
      <w:r>
        <w:rPr>
          <w:spacing w:val="-3"/>
        </w:rPr>
        <w:t xml:space="preserve"> </w:t>
      </w:r>
      <w:r>
        <w:t>Отбор</w:t>
      </w:r>
      <w:r>
        <w:rPr>
          <w:spacing w:val="-3"/>
        </w:rPr>
        <w:t xml:space="preserve"> </w:t>
      </w:r>
      <w:r>
        <w:t>в</w:t>
      </w:r>
      <w:r>
        <w:rPr>
          <w:spacing w:val="-4"/>
        </w:rPr>
        <w:t xml:space="preserve"> </w:t>
      </w:r>
      <w:r>
        <w:t>таблице</w:t>
      </w:r>
      <w:r>
        <w:rPr>
          <w:spacing w:val="-4"/>
        </w:rPr>
        <w:t xml:space="preserve"> </w:t>
      </w:r>
      <w:r>
        <w:t>строк,</w:t>
      </w:r>
      <w:r>
        <w:rPr>
          <w:spacing w:val="-1"/>
        </w:rPr>
        <w:t xml:space="preserve"> </w:t>
      </w:r>
      <w:r>
        <w:t>удовлетворяющих</w:t>
      </w:r>
      <w:r>
        <w:rPr>
          <w:spacing w:val="-2"/>
        </w:rPr>
        <w:t xml:space="preserve"> </w:t>
      </w:r>
      <w:r>
        <w:t>заданному</w:t>
      </w:r>
      <w:r>
        <w:rPr>
          <w:spacing w:val="-3"/>
        </w:rPr>
        <w:t xml:space="preserve"> </w:t>
      </w:r>
      <w:r>
        <w:rPr>
          <w:spacing w:val="-2"/>
        </w:rPr>
        <w:t>условию.</w:t>
      </w:r>
    </w:p>
    <w:p w:rsidR="005B40CF" w:rsidRDefault="00540B02">
      <w:pPr>
        <w:pStyle w:val="a3"/>
        <w:ind w:right="146"/>
      </w:pPr>
      <w:r>
        <w:t>Граф. Вершина, ребро, путь. Ориентированные и неориентированные графы. Длина (вес) ребра. Весовая матрица графа. Длина пути между вершинами графа. Поиск оптимального пути в графе. Начальная вершина (источник) и конечная вершина (сток) в ориентированном графе. Вычисление количества путей в направленном ациклическом графе.</w:t>
      </w:r>
    </w:p>
    <w:p w:rsidR="005B40CF" w:rsidRDefault="00540B02">
      <w:pPr>
        <w:pStyle w:val="a3"/>
        <w:spacing w:before="1"/>
        <w:ind w:left="849" w:firstLine="0"/>
      </w:pPr>
      <w:r>
        <w:t>Дерево.</w:t>
      </w:r>
      <w:r>
        <w:rPr>
          <w:spacing w:val="59"/>
        </w:rPr>
        <w:t xml:space="preserve"> </w:t>
      </w:r>
      <w:r>
        <w:t>Корень,</w:t>
      </w:r>
      <w:r>
        <w:rPr>
          <w:spacing w:val="62"/>
        </w:rPr>
        <w:t xml:space="preserve"> </w:t>
      </w:r>
      <w:r>
        <w:t>вершина</w:t>
      </w:r>
      <w:r>
        <w:rPr>
          <w:spacing w:val="61"/>
        </w:rPr>
        <w:t xml:space="preserve"> </w:t>
      </w:r>
      <w:r>
        <w:t>(узел),</w:t>
      </w:r>
      <w:r>
        <w:rPr>
          <w:spacing w:val="62"/>
        </w:rPr>
        <w:t xml:space="preserve"> </w:t>
      </w:r>
      <w:r>
        <w:t>лист,</w:t>
      </w:r>
      <w:r>
        <w:rPr>
          <w:spacing w:val="62"/>
        </w:rPr>
        <w:t xml:space="preserve"> </w:t>
      </w:r>
      <w:r>
        <w:t>ребро</w:t>
      </w:r>
      <w:r>
        <w:rPr>
          <w:spacing w:val="62"/>
        </w:rPr>
        <w:t xml:space="preserve"> </w:t>
      </w:r>
      <w:r>
        <w:t>(дуга)</w:t>
      </w:r>
      <w:r>
        <w:rPr>
          <w:spacing w:val="61"/>
        </w:rPr>
        <w:t xml:space="preserve"> </w:t>
      </w:r>
      <w:r>
        <w:t>дерева.</w:t>
      </w:r>
      <w:r>
        <w:rPr>
          <w:spacing w:val="64"/>
        </w:rPr>
        <w:t xml:space="preserve"> </w:t>
      </w:r>
      <w:r>
        <w:t>Высота</w:t>
      </w:r>
      <w:r>
        <w:rPr>
          <w:spacing w:val="61"/>
        </w:rPr>
        <w:t xml:space="preserve"> </w:t>
      </w:r>
      <w:r>
        <w:t>дерева.</w:t>
      </w:r>
      <w:r>
        <w:rPr>
          <w:spacing w:val="62"/>
        </w:rPr>
        <w:t xml:space="preserve"> </w:t>
      </w:r>
      <w:r>
        <w:rPr>
          <w:spacing w:val="-2"/>
        </w:rPr>
        <w:t>Поддерево.</w:t>
      </w:r>
    </w:p>
    <w:p w:rsidR="005B40CF" w:rsidRDefault="00540B02">
      <w:pPr>
        <w:pStyle w:val="a3"/>
        <w:ind w:firstLine="0"/>
      </w:pPr>
      <w:r>
        <w:t>Примеры</w:t>
      </w:r>
      <w:r>
        <w:rPr>
          <w:spacing w:val="-6"/>
        </w:rPr>
        <w:t xml:space="preserve"> </w:t>
      </w:r>
      <w:r>
        <w:t>использования</w:t>
      </w:r>
      <w:r>
        <w:rPr>
          <w:spacing w:val="-3"/>
        </w:rPr>
        <w:t xml:space="preserve"> </w:t>
      </w:r>
      <w:r>
        <w:t>деревьев.</w:t>
      </w:r>
      <w:r>
        <w:rPr>
          <w:spacing w:val="-3"/>
        </w:rPr>
        <w:t xml:space="preserve"> </w:t>
      </w:r>
      <w:r>
        <w:t>Перебор</w:t>
      </w:r>
      <w:r>
        <w:rPr>
          <w:spacing w:val="-4"/>
        </w:rPr>
        <w:t xml:space="preserve"> </w:t>
      </w:r>
      <w:r>
        <w:t>вариантов</w:t>
      </w:r>
      <w:r>
        <w:rPr>
          <w:spacing w:val="-4"/>
        </w:rPr>
        <w:t xml:space="preserve"> </w:t>
      </w:r>
      <w:r>
        <w:t>с</w:t>
      </w:r>
      <w:r>
        <w:rPr>
          <w:spacing w:val="-5"/>
        </w:rPr>
        <w:t xml:space="preserve"> </w:t>
      </w:r>
      <w:r>
        <w:t>помощью</w:t>
      </w:r>
      <w:r>
        <w:rPr>
          <w:spacing w:val="-3"/>
        </w:rPr>
        <w:t xml:space="preserve"> </w:t>
      </w:r>
      <w:r>
        <w:rPr>
          <w:spacing w:val="-2"/>
        </w:rPr>
        <w:t>дерева.</w:t>
      </w:r>
    </w:p>
    <w:p w:rsidR="005B40CF" w:rsidRDefault="00540B02">
      <w:pPr>
        <w:pStyle w:val="a3"/>
        <w:ind w:right="140"/>
      </w:pPr>
      <w:r>
        <w:t>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w:t>
      </w:r>
    </w:p>
    <w:p w:rsidR="005B40CF" w:rsidRDefault="00540B02">
      <w:pPr>
        <w:pStyle w:val="a3"/>
        <w:ind w:right="145"/>
      </w:pPr>
      <w:r>
        <w:t>Этапы компьютерного моделирования: постановка задачи, построение математической модели, программная реализация, тестирование, проведение компьютерного эксперимента, анализ его результатов, уточнение модели.</w:t>
      </w:r>
    </w:p>
    <w:p w:rsidR="005B40CF" w:rsidRDefault="00540B02">
      <w:pPr>
        <w:pStyle w:val="a5"/>
        <w:numPr>
          <w:ilvl w:val="1"/>
          <w:numId w:val="84"/>
        </w:numPr>
        <w:tabs>
          <w:tab w:val="left" w:pos="1268"/>
        </w:tabs>
        <w:ind w:left="1268" w:hanging="419"/>
        <w:jc w:val="both"/>
        <w:rPr>
          <w:sz w:val="24"/>
        </w:rPr>
      </w:pPr>
      <w:r>
        <w:rPr>
          <w:sz w:val="24"/>
        </w:rPr>
        <w:t>Алгоритмы</w:t>
      </w:r>
      <w:r>
        <w:rPr>
          <w:spacing w:val="-3"/>
          <w:sz w:val="24"/>
        </w:rPr>
        <w:t xml:space="preserve"> </w:t>
      </w:r>
      <w:r>
        <w:rPr>
          <w:sz w:val="24"/>
        </w:rPr>
        <w:t>и</w:t>
      </w:r>
      <w:r>
        <w:rPr>
          <w:spacing w:val="-3"/>
          <w:sz w:val="24"/>
        </w:rPr>
        <w:t xml:space="preserve"> </w:t>
      </w:r>
      <w:r>
        <w:rPr>
          <w:spacing w:val="-2"/>
          <w:sz w:val="24"/>
        </w:rPr>
        <w:t>программирование.</w:t>
      </w:r>
    </w:p>
    <w:p w:rsidR="005B40CF" w:rsidRDefault="00540B02">
      <w:pPr>
        <w:pStyle w:val="a5"/>
        <w:numPr>
          <w:ilvl w:val="2"/>
          <w:numId w:val="84"/>
        </w:numPr>
        <w:tabs>
          <w:tab w:val="left" w:pos="1448"/>
        </w:tabs>
        <w:ind w:left="1448" w:hanging="599"/>
        <w:jc w:val="both"/>
        <w:rPr>
          <w:sz w:val="24"/>
        </w:rPr>
      </w:pPr>
      <w:r>
        <w:rPr>
          <w:sz w:val="24"/>
        </w:rPr>
        <w:t>Разработка</w:t>
      </w:r>
      <w:r>
        <w:rPr>
          <w:spacing w:val="-4"/>
          <w:sz w:val="24"/>
        </w:rPr>
        <w:t xml:space="preserve"> </w:t>
      </w:r>
      <w:r>
        <w:rPr>
          <w:sz w:val="24"/>
        </w:rPr>
        <w:t>алгоритмов</w:t>
      </w:r>
      <w:r>
        <w:rPr>
          <w:spacing w:val="-4"/>
          <w:sz w:val="24"/>
        </w:rPr>
        <w:t xml:space="preserve"> </w:t>
      </w:r>
      <w:r>
        <w:rPr>
          <w:sz w:val="24"/>
        </w:rPr>
        <w:t>и</w:t>
      </w:r>
      <w:r>
        <w:rPr>
          <w:spacing w:val="-2"/>
          <w:sz w:val="24"/>
        </w:rPr>
        <w:t xml:space="preserve"> программ.</w:t>
      </w:r>
    </w:p>
    <w:p w:rsidR="005B40CF" w:rsidRDefault="00540B02">
      <w:pPr>
        <w:pStyle w:val="a3"/>
        <w:ind w:right="138"/>
      </w:pPr>
      <w:r>
        <w:t>Разбиение задачи на подзадачи. Составление алгоритмов и программ с использованием ветвлений, циклов и вспомогательных алгоритмов для управления исполнителем Робот или другими исполнителями, такими как Черепашка, Чертѐжник и другими.</w:t>
      </w:r>
    </w:p>
    <w:p w:rsidR="005B40CF" w:rsidRDefault="00540B02">
      <w:pPr>
        <w:pStyle w:val="a3"/>
        <w:ind w:right="139"/>
      </w:pPr>
      <w:r>
        <w:t>Табличные величины (массивы). Одномерные массивы. Составление и отладка программ, реализующих типовые алгоритмы обработки одномерных числовых массивов, на одном из языков программирования (Python, C++, Паскаль, Java, C#, Школьный Алгоритмический Язык): заполнение числового массива случайными числами, в соответствии с формулой или путѐм ввода чисел, нахождение суммы элементов массива, линейный поиск заданного значения в массиве, подсчѐт элементов массива, удовлетворяющих заданному условию, нахождение минимального (максимального) элемента массива. Сортировка массива.</w:t>
      </w:r>
    </w:p>
    <w:p w:rsidR="005B40CF" w:rsidRDefault="00540B02">
      <w:pPr>
        <w:pStyle w:val="a3"/>
        <w:spacing w:before="1"/>
        <w:ind w:right="142"/>
      </w:pPr>
      <w:r>
        <w:t>Обработка потока данных: вычисление количества, суммы, среднего арифметического, минимального и максимального значения элементов последовательности, удовлетворяющих заданному условию.</w:t>
      </w:r>
    </w:p>
    <w:p w:rsidR="005B40CF" w:rsidRDefault="00540B02">
      <w:pPr>
        <w:pStyle w:val="a5"/>
        <w:numPr>
          <w:ilvl w:val="2"/>
          <w:numId w:val="84"/>
        </w:numPr>
        <w:tabs>
          <w:tab w:val="left" w:pos="1448"/>
        </w:tabs>
        <w:ind w:left="1448" w:hanging="599"/>
        <w:jc w:val="both"/>
        <w:rPr>
          <w:sz w:val="24"/>
        </w:rPr>
      </w:pPr>
      <w:r>
        <w:rPr>
          <w:spacing w:val="-2"/>
          <w:sz w:val="24"/>
        </w:rPr>
        <w:t>Управление.</w:t>
      </w:r>
    </w:p>
    <w:p w:rsidR="005B40CF" w:rsidRDefault="00540B02">
      <w:pPr>
        <w:pStyle w:val="a3"/>
        <w:ind w:right="140"/>
      </w:pPr>
      <w:r>
        <w:t>Управление. Сигнал. Обратная связь. Получение сигналов от цифровых датчиков (касания, расстояния, света, звука и другого). Примеры использования принципа обратной связи в системах управления техническими устройствами с помощью датчиков, в том числе в робототехнике.</w:t>
      </w:r>
    </w:p>
    <w:p w:rsidR="005B40CF" w:rsidRDefault="00540B02">
      <w:pPr>
        <w:pStyle w:val="a3"/>
        <w:ind w:right="139"/>
      </w:pPr>
      <w:r>
        <w:t>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другие системы).</w:t>
      </w:r>
    </w:p>
    <w:p w:rsidR="005B40CF" w:rsidRDefault="00540B02">
      <w:pPr>
        <w:pStyle w:val="a5"/>
        <w:numPr>
          <w:ilvl w:val="1"/>
          <w:numId w:val="84"/>
        </w:numPr>
        <w:tabs>
          <w:tab w:val="left" w:pos="1268"/>
        </w:tabs>
        <w:spacing w:before="1"/>
        <w:ind w:left="1268" w:hanging="419"/>
        <w:jc w:val="both"/>
        <w:rPr>
          <w:sz w:val="24"/>
        </w:rPr>
      </w:pPr>
      <w:r>
        <w:rPr>
          <w:sz w:val="24"/>
        </w:rPr>
        <w:t>Информационные</w:t>
      </w:r>
      <w:r>
        <w:rPr>
          <w:spacing w:val="-8"/>
          <w:sz w:val="24"/>
        </w:rPr>
        <w:t xml:space="preserve"> </w:t>
      </w:r>
      <w:r>
        <w:rPr>
          <w:spacing w:val="-2"/>
          <w:sz w:val="24"/>
        </w:rPr>
        <w:t>технологии.</w:t>
      </w:r>
    </w:p>
    <w:p w:rsidR="005B40CF" w:rsidRDefault="00540B02">
      <w:pPr>
        <w:pStyle w:val="a5"/>
        <w:numPr>
          <w:ilvl w:val="2"/>
          <w:numId w:val="84"/>
        </w:numPr>
        <w:tabs>
          <w:tab w:val="left" w:pos="1448"/>
        </w:tabs>
        <w:ind w:left="1448" w:hanging="599"/>
        <w:jc w:val="both"/>
        <w:rPr>
          <w:sz w:val="24"/>
        </w:rPr>
      </w:pPr>
      <w:r>
        <w:rPr>
          <w:sz w:val="24"/>
        </w:rPr>
        <w:t>Электронные</w:t>
      </w:r>
      <w:r>
        <w:rPr>
          <w:spacing w:val="-4"/>
          <w:sz w:val="24"/>
        </w:rPr>
        <w:t xml:space="preserve"> </w:t>
      </w:r>
      <w:r>
        <w:rPr>
          <w:spacing w:val="-2"/>
          <w:sz w:val="24"/>
        </w:rPr>
        <w:t>таблицы.</w:t>
      </w:r>
    </w:p>
    <w:p w:rsidR="005B40CF" w:rsidRDefault="00540B02">
      <w:pPr>
        <w:pStyle w:val="a3"/>
        <w:ind w:right="143"/>
      </w:pPr>
      <w:r>
        <w:t>Понятие об электронных таблицах. Типы данных в ячейках электронной таблицы. Редактирование и форматирование таблиц. Встроенные функции для поиска максимума, минимума, суммы и среднего арифметического. Сортировка данных в выделенном диапазоне. Построение</w:t>
      </w:r>
      <w:r>
        <w:rPr>
          <w:spacing w:val="54"/>
          <w:w w:val="150"/>
        </w:rPr>
        <w:t xml:space="preserve"> </w:t>
      </w:r>
      <w:r>
        <w:t>диаграмм</w:t>
      </w:r>
      <w:r>
        <w:rPr>
          <w:spacing w:val="59"/>
          <w:w w:val="150"/>
        </w:rPr>
        <w:t xml:space="preserve"> </w:t>
      </w:r>
      <w:r>
        <w:t>(гистограмма,</w:t>
      </w:r>
      <w:r>
        <w:rPr>
          <w:spacing w:val="59"/>
          <w:w w:val="150"/>
        </w:rPr>
        <w:t xml:space="preserve"> </w:t>
      </w:r>
      <w:r>
        <w:t>круговая</w:t>
      </w:r>
      <w:r>
        <w:rPr>
          <w:spacing w:val="57"/>
          <w:w w:val="150"/>
        </w:rPr>
        <w:t xml:space="preserve"> </w:t>
      </w:r>
      <w:r>
        <w:t>диаграмма,</w:t>
      </w:r>
      <w:r>
        <w:rPr>
          <w:spacing w:val="57"/>
          <w:w w:val="150"/>
        </w:rPr>
        <w:t xml:space="preserve"> </w:t>
      </w:r>
      <w:r>
        <w:t>точечная</w:t>
      </w:r>
      <w:r>
        <w:rPr>
          <w:spacing w:val="56"/>
          <w:w w:val="150"/>
        </w:rPr>
        <w:t xml:space="preserve"> </w:t>
      </w:r>
      <w:r>
        <w:t>диаграмма).</w:t>
      </w:r>
      <w:r>
        <w:rPr>
          <w:spacing w:val="59"/>
          <w:w w:val="150"/>
        </w:rPr>
        <w:t xml:space="preserve"> </w:t>
      </w:r>
      <w:r>
        <w:t>Выбор</w:t>
      </w:r>
      <w:r>
        <w:rPr>
          <w:spacing w:val="59"/>
          <w:w w:val="150"/>
        </w:rPr>
        <w:t xml:space="preserve"> </w:t>
      </w:r>
      <w:r>
        <w:rPr>
          <w:spacing w:val="-4"/>
        </w:rPr>
        <w:t>типа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диаграммы.</w:t>
      </w:r>
    </w:p>
    <w:p w:rsidR="005B40CF" w:rsidRDefault="00540B02">
      <w:pPr>
        <w:pStyle w:val="a3"/>
        <w:ind w:right="148"/>
      </w:pPr>
      <w:r>
        <w:t xml:space="preserve">Преобразование формул при копировании. Относительная, абсолютная и смешанная </w:t>
      </w:r>
      <w:r>
        <w:rPr>
          <w:spacing w:val="-2"/>
        </w:rPr>
        <w:t>адресация.</w:t>
      </w:r>
    </w:p>
    <w:p w:rsidR="005B40CF" w:rsidRDefault="00540B02">
      <w:pPr>
        <w:pStyle w:val="a3"/>
        <w:ind w:right="145"/>
      </w:pPr>
      <w:r>
        <w:t>Условные вычисления в электронных таблицах. Суммирование и подсчѐт значений, отвечающих заданному условию. Обработка больших наборов данных. Численное моделирование в электронных таблицах.</w:t>
      </w:r>
    </w:p>
    <w:p w:rsidR="005B40CF" w:rsidRDefault="00540B02">
      <w:pPr>
        <w:pStyle w:val="a5"/>
        <w:numPr>
          <w:ilvl w:val="2"/>
          <w:numId w:val="84"/>
        </w:numPr>
        <w:tabs>
          <w:tab w:val="left" w:pos="1448"/>
        </w:tabs>
        <w:ind w:left="1448" w:hanging="599"/>
        <w:jc w:val="both"/>
        <w:rPr>
          <w:sz w:val="24"/>
        </w:rPr>
      </w:pPr>
      <w:r>
        <w:rPr>
          <w:sz w:val="24"/>
        </w:rPr>
        <w:t>Информационные</w:t>
      </w:r>
      <w:r>
        <w:rPr>
          <w:spacing w:val="-8"/>
          <w:sz w:val="24"/>
        </w:rPr>
        <w:t xml:space="preserve"> </w:t>
      </w:r>
      <w:r>
        <w:rPr>
          <w:sz w:val="24"/>
        </w:rPr>
        <w:t>технологии</w:t>
      </w:r>
      <w:r>
        <w:rPr>
          <w:spacing w:val="-4"/>
          <w:sz w:val="24"/>
        </w:rPr>
        <w:t xml:space="preserve"> </w:t>
      </w:r>
      <w:r>
        <w:rPr>
          <w:sz w:val="24"/>
        </w:rPr>
        <w:t>в</w:t>
      </w:r>
      <w:r>
        <w:rPr>
          <w:spacing w:val="-5"/>
          <w:sz w:val="24"/>
        </w:rPr>
        <w:t xml:space="preserve"> </w:t>
      </w:r>
      <w:r>
        <w:rPr>
          <w:sz w:val="24"/>
        </w:rPr>
        <w:t>современном</w:t>
      </w:r>
      <w:r>
        <w:rPr>
          <w:spacing w:val="-4"/>
          <w:sz w:val="24"/>
        </w:rPr>
        <w:t xml:space="preserve"> </w:t>
      </w:r>
      <w:r>
        <w:rPr>
          <w:spacing w:val="-2"/>
          <w:sz w:val="24"/>
        </w:rPr>
        <w:t>обществе.</w:t>
      </w:r>
    </w:p>
    <w:p w:rsidR="005B40CF" w:rsidRDefault="00540B02">
      <w:pPr>
        <w:pStyle w:val="a3"/>
        <w:ind w:right="148"/>
      </w:pPr>
      <w:r>
        <w:t>Роль информационных технологий в развитии</w:t>
      </w:r>
      <w:r>
        <w:rPr>
          <w:spacing w:val="-1"/>
        </w:rPr>
        <w:t xml:space="preserve"> </w:t>
      </w:r>
      <w:r>
        <w:t>экономики мира, страны, региона. Открытые образовательные ресурсы.</w:t>
      </w:r>
    </w:p>
    <w:p w:rsidR="005B40CF" w:rsidRDefault="00540B02">
      <w:pPr>
        <w:pStyle w:val="a3"/>
        <w:ind w:right="138"/>
      </w:pPr>
      <w:r>
        <w:t>Профессии, связанные с информатикой и информационными технологиями: веб-дизайнер, программист, разработчик мобильных приложений, тестировщик, архитектор программного обеспечения, специалист по анализу данных, системный администратор.</w:t>
      </w:r>
    </w:p>
    <w:p w:rsidR="005B40CF" w:rsidRDefault="00540B02">
      <w:pPr>
        <w:pStyle w:val="a5"/>
        <w:numPr>
          <w:ilvl w:val="0"/>
          <w:numId w:val="84"/>
        </w:numPr>
        <w:tabs>
          <w:tab w:val="left" w:pos="1087"/>
        </w:tabs>
        <w:ind w:right="145" w:firstLine="708"/>
        <w:jc w:val="both"/>
        <w:rPr>
          <w:sz w:val="24"/>
        </w:rPr>
      </w:pPr>
      <w:r>
        <w:rPr>
          <w:sz w:val="24"/>
        </w:rPr>
        <w:t xml:space="preserve">Планируемые результаты освоения информатики на уровне основного общего </w:t>
      </w:r>
      <w:r>
        <w:rPr>
          <w:spacing w:val="-2"/>
          <w:sz w:val="24"/>
        </w:rPr>
        <w:t>образования.</w:t>
      </w:r>
    </w:p>
    <w:p w:rsidR="005B40CF" w:rsidRDefault="00540B02">
      <w:pPr>
        <w:pStyle w:val="a5"/>
        <w:numPr>
          <w:ilvl w:val="1"/>
          <w:numId w:val="84"/>
        </w:numPr>
        <w:tabs>
          <w:tab w:val="left" w:pos="1267"/>
        </w:tabs>
        <w:ind w:right="147" w:firstLine="708"/>
        <w:jc w:val="both"/>
        <w:rPr>
          <w:sz w:val="24"/>
        </w:rPr>
      </w:pPr>
      <w:r>
        <w:rPr>
          <w:sz w:val="24"/>
        </w:rPr>
        <w:t>Изучение информатики на уровне основного общего образования направлено на достижение обучающимися личностных, метапредметных и предметных результатов освоения содержания учебного предмета.</w:t>
      </w:r>
    </w:p>
    <w:p w:rsidR="005B40CF" w:rsidRDefault="00540B02">
      <w:pPr>
        <w:pStyle w:val="a5"/>
        <w:numPr>
          <w:ilvl w:val="1"/>
          <w:numId w:val="84"/>
        </w:numPr>
        <w:tabs>
          <w:tab w:val="left" w:pos="1267"/>
        </w:tabs>
        <w:spacing w:before="1"/>
        <w:ind w:right="147" w:firstLine="708"/>
        <w:jc w:val="both"/>
        <w:rPr>
          <w:sz w:val="24"/>
        </w:rPr>
      </w:pPr>
      <w:r>
        <w:rPr>
          <w:sz w:val="24"/>
        </w:rPr>
        <w:t>Личностные результаты имеют направленность на решение задач воспитания, развития и социализации обучающихся средствами учебного предмета.</w:t>
      </w:r>
    </w:p>
    <w:p w:rsidR="005B40CF" w:rsidRDefault="00540B02">
      <w:pPr>
        <w:pStyle w:val="a3"/>
        <w:ind w:right="143"/>
      </w:pPr>
      <w:r>
        <w:t>В результате изучения информатики на уровне основного общего образования у обучающегося будут сформированы следующие личностные результаты в части:</w:t>
      </w:r>
    </w:p>
    <w:p w:rsidR="005B40CF" w:rsidRDefault="00540B02">
      <w:pPr>
        <w:pStyle w:val="a5"/>
        <w:numPr>
          <w:ilvl w:val="0"/>
          <w:numId w:val="83"/>
        </w:numPr>
        <w:tabs>
          <w:tab w:val="left" w:pos="1208"/>
        </w:tabs>
        <w:ind w:left="1208" w:hanging="359"/>
        <w:jc w:val="both"/>
        <w:rPr>
          <w:sz w:val="24"/>
        </w:rPr>
      </w:pPr>
      <w:r>
        <w:rPr>
          <w:sz w:val="24"/>
        </w:rPr>
        <w:t>патриотического</w:t>
      </w:r>
      <w:r>
        <w:rPr>
          <w:spacing w:val="-7"/>
          <w:sz w:val="24"/>
        </w:rPr>
        <w:t xml:space="preserve"> </w:t>
      </w:r>
      <w:r>
        <w:rPr>
          <w:spacing w:val="-2"/>
          <w:sz w:val="24"/>
        </w:rPr>
        <w:t>воспитания:</w:t>
      </w:r>
    </w:p>
    <w:p w:rsidR="005B40CF" w:rsidRDefault="00540B02">
      <w:pPr>
        <w:pStyle w:val="a3"/>
        <w:ind w:right="136"/>
      </w:pPr>
      <w:r>
        <w:t>ценностное отношение к отечественному культурному, историческому и научному наследию, понимание</w:t>
      </w:r>
      <w:r>
        <w:rPr>
          <w:spacing w:val="-1"/>
        </w:rPr>
        <w:t xml:space="preserve"> </w:t>
      </w:r>
      <w:r>
        <w:t>значения информатики</w:t>
      </w:r>
      <w:r>
        <w:rPr>
          <w:spacing w:val="-2"/>
        </w:rPr>
        <w:t xml:space="preserve"> </w:t>
      </w:r>
      <w:r>
        <w:t>как науки в</w:t>
      </w:r>
      <w:r>
        <w:rPr>
          <w:spacing w:val="-1"/>
        </w:rPr>
        <w:t xml:space="preserve"> </w:t>
      </w:r>
      <w:r>
        <w:t>жизни современного общества, владение достоверной информацией о передовых мировых и отечественных достижениях в области информатики и информационных технологий, заинтересованность в научных знаниях о цифровой трансформации современного общества;</w:t>
      </w:r>
    </w:p>
    <w:p w:rsidR="005B40CF" w:rsidRDefault="00540B02">
      <w:pPr>
        <w:pStyle w:val="a5"/>
        <w:numPr>
          <w:ilvl w:val="0"/>
          <w:numId w:val="83"/>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40B02">
      <w:pPr>
        <w:pStyle w:val="a3"/>
        <w:ind w:right="145"/>
      </w:pPr>
      <w:r>
        <w:t>ориентация</w:t>
      </w:r>
      <w:r>
        <w:rPr>
          <w:spacing w:val="-6"/>
        </w:rPr>
        <w:t xml:space="preserve"> </w:t>
      </w:r>
      <w:r>
        <w:t>на</w:t>
      </w:r>
      <w:r>
        <w:rPr>
          <w:spacing w:val="-4"/>
        </w:rPr>
        <w:t xml:space="preserve"> </w:t>
      </w:r>
      <w:r>
        <w:t>моральные</w:t>
      </w:r>
      <w:r>
        <w:rPr>
          <w:spacing w:val="-5"/>
        </w:rPr>
        <w:t xml:space="preserve"> </w:t>
      </w:r>
      <w:r>
        <w:t>ценности</w:t>
      </w:r>
      <w:r>
        <w:rPr>
          <w:spacing w:val="-3"/>
        </w:rPr>
        <w:t xml:space="preserve"> </w:t>
      </w:r>
      <w:r>
        <w:t>и</w:t>
      </w:r>
      <w:r>
        <w:rPr>
          <w:spacing w:val="-3"/>
        </w:rPr>
        <w:t xml:space="preserve"> </w:t>
      </w:r>
      <w:r>
        <w:t>нормы</w:t>
      </w:r>
      <w:r>
        <w:rPr>
          <w:spacing w:val="-3"/>
        </w:rPr>
        <w:t xml:space="preserve"> </w:t>
      </w:r>
      <w:r>
        <w:t>в</w:t>
      </w:r>
      <w:r>
        <w:rPr>
          <w:spacing w:val="-4"/>
        </w:rPr>
        <w:t xml:space="preserve"> </w:t>
      </w:r>
      <w:r>
        <w:t>ситуациях</w:t>
      </w:r>
      <w:r>
        <w:rPr>
          <w:spacing w:val="-1"/>
        </w:rPr>
        <w:t xml:space="preserve"> </w:t>
      </w:r>
      <w:r>
        <w:t>нравственного</w:t>
      </w:r>
      <w:r>
        <w:rPr>
          <w:spacing w:val="-3"/>
        </w:rPr>
        <w:t xml:space="preserve"> </w:t>
      </w:r>
      <w:r>
        <w:t>выбора,</w:t>
      </w:r>
      <w:r>
        <w:rPr>
          <w:spacing w:val="-3"/>
        </w:rPr>
        <w:t xml:space="preserve"> </w:t>
      </w:r>
      <w:r>
        <w:t>готовность оценивать своѐ поведение и поступки, а также поведение и поступки других людей с позиции нравственных и правовых норм с учѐтом осознания последствий поступков, активное неприятие асоциальных поступков, в том числе в Интернете;</w:t>
      </w:r>
    </w:p>
    <w:p w:rsidR="005B40CF" w:rsidRDefault="00540B02">
      <w:pPr>
        <w:pStyle w:val="a5"/>
        <w:numPr>
          <w:ilvl w:val="0"/>
          <w:numId w:val="83"/>
        </w:numPr>
        <w:tabs>
          <w:tab w:val="left" w:pos="1107"/>
        </w:tabs>
        <w:spacing w:before="1"/>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35"/>
      </w:pPr>
      <w:r>
        <w:t>представление о социальных нормах и правилах межличностных отношений в коллективе,</w:t>
      </w:r>
      <w:r>
        <w:rPr>
          <w:spacing w:val="40"/>
        </w:rPr>
        <w:t xml:space="preserve"> </w:t>
      </w:r>
      <w:r>
        <w:t>в том числе в социальных сообществах, соблюдение правил безопасности, в том числе навыков безопасного поведения в Интернет-среде, готовность к разнообразной совместной деятельности при выполнении учебных, познавательных задач, создании учебных проектов, стремление к взаимопониманию и взаимопомощи в процессе этой учебной деятельности, готовность оценивать своѐ поведение и поступки своих товарищей с позиции нравственных и правовых норм с учѐтом осознания последствий поступков;</w:t>
      </w:r>
    </w:p>
    <w:p w:rsidR="005B40CF" w:rsidRDefault="00540B02">
      <w:pPr>
        <w:pStyle w:val="a5"/>
        <w:numPr>
          <w:ilvl w:val="0"/>
          <w:numId w:val="83"/>
        </w:numPr>
        <w:tabs>
          <w:tab w:val="left" w:pos="1107"/>
        </w:tabs>
        <w:ind w:left="1107" w:hanging="258"/>
        <w:jc w:val="both"/>
        <w:rPr>
          <w:sz w:val="24"/>
        </w:rPr>
      </w:pPr>
      <w:r>
        <w:rPr>
          <w:sz w:val="24"/>
        </w:rPr>
        <w:t>ценностей</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3"/>
      </w:pPr>
      <w:r>
        <w:t>сформированность мировоззренческих представлений об информации, информационных процессах и информационных технологиях, соответствующих современному уровню развития науки и общественной практики и составляющих базовую основу для понимания сущности научной картины мира;</w:t>
      </w:r>
    </w:p>
    <w:p w:rsidR="005B40CF" w:rsidRDefault="00540B02">
      <w:pPr>
        <w:pStyle w:val="a3"/>
        <w:spacing w:before="1"/>
        <w:ind w:right="149"/>
      </w:pPr>
      <w:r>
        <w:t>интерес к обучению и познанию, любознательность, готовность и способность к самообразованию, осознанному выбору направленности и уровня обучения в дальнейшем;</w:t>
      </w:r>
    </w:p>
    <w:p w:rsidR="005B40CF" w:rsidRDefault="00540B02">
      <w:pPr>
        <w:pStyle w:val="a3"/>
        <w:ind w:right="146"/>
      </w:pPr>
      <w:r>
        <w:t>овладение основными навыками исследовательской деятельности, установка на</w:t>
      </w:r>
      <w:r>
        <w:rPr>
          <w:spacing w:val="40"/>
        </w:rPr>
        <w:t xml:space="preserve"> </w:t>
      </w:r>
      <w:r>
        <w:t>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3"/>
        <w:ind w:right="146"/>
      </w:pPr>
      <w:r>
        <w:t>сформированность информационной культуры, в том числе навыков самостоятельной работы</w:t>
      </w:r>
      <w:r>
        <w:rPr>
          <w:spacing w:val="75"/>
        </w:rPr>
        <w:t xml:space="preserve">  </w:t>
      </w:r>
      <w:r>
        <w:t>с</w:t>
      </w:r>
      <w:r>
        <w:rPr>
          <w:spacing w:val="78"/>
        </w:rPr>
        <w:t xml:space="preserve">  </w:t>
      </w:r>
      <w:r>
        <w:t>учебными</w:t>
      </w:r>
      <w:r>
        <w:rPr>
          <w:spacing w:val="76"/>
        </w:rPr>
        <w:t xml:space="preserve">  </w:t>
      </w:r>
      <w:r>
        <w:t>текстами,</w:t>
      </w:r>
      <w:r>
        <w:rPr>
          <w:spacing w:val="75"/>
        </w:rPr>
        <w:t xml:space="preserve">  </w:t>
      </w:r>
      <w:r>
        <w:t>справочной</w:t>
      </w:r>
      <w:r>
        <w:rPr>
          <w:spacing w:val="76"/>
        </w:rPr>
        <w:t xml:space="preserve">  </w:t>
      </w:r>
      <w:r>
        <w:t>литературой,</w:t>
      </w:r>
      <w:r>
        <w:rPr>
          <w:spacing w:val="76"/>
        </w:rPr>
        <w:t xml:space="preserve">  </w:t>
      </w:r>
      <w:r>
        <w:t>разнообразными</w:t>
      </w:r>
      <w:r>
        <w:rPr>
          <w:spacing w:val="76"/>
        </w:rPr>
        <w:t xml:space="preserve">  </w:t>
      </w:r>
      <w:r>
        <w:rPr>
          <w:spacing w:val="-2"/>
        </w:rPr>
        <w:t>средствами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lastRenderedPageBreak/>
        <w:t>информационных технологий, а также умения самостоятельно определять цели своего обучения, ставить</w:t>
      </w:r>
      <w:r>
        <w:rPr>
          <w:spacing w:val="-1"/>
        </w:rPr>
        <w:t xml:space="preserve"> </w:t>
      </w:r>
      <w:r>
        <w:t>и формулировать</w:t>
      </w:r>
      <w:r>
        <w:rPr>
          <w:spacing w:val="-1"/>
        </w:rPr>
        <w:t xml:space="preserve"> </w:t>
      </w:r>
      <w:r>
        <w:t>для</w:t>
      </w:r>
      <w:r>
        <w:rPr>
          <w:spacing w:val="-1"/>
        </w:rPr>
        <w:t xml:space="preserve"> </w:t>
      </w:r>
      <w:r>
        <w:t>себя</w:t>
      </w:r>
      <w:r>
        <w:rPr>
          <w:spacing w:val="-1"/>
        </w:rPr>
        <w:t xml:space="preserve"> </w:t>
      </w:r>
      <w:r>
        <w:t>новые</w:t>
      </w:r>
      <w:r>
        <w:rPr>
          <w:spacing w:val="-2"/>
        </w:rPr>
        <w:t xml:space="preserve"> </w:t>
      </w:r>
      <w:r>
        <w:t>задачи в учѐбе</w:t>
      </w:r>
      <w:r>
        <w:rPr>
          <w:spacing w:val="-2"/>
        </w:rPr>
        <w:t xml:space="preserve"> </w:t>
      </w:r>
      <w:r>
        <w:t>и познавательной деятельности,</w:t>
      </w:r>
      <w:r>
        <w:rPr>
          <w:spacing w:val="-1"/>
        </w:rPr>
        <w:t xml:space="preserve"> </w:t>
      </w:r>
      <w:r>
        <w:t>развивать мотивы и интересы своей познавательной деятельности;</w:t>
      </w:r>
    </w:p>
    <w:p w:rsidR="005B40CF" w:rsidRDefault="00540B02">
      <w:pPr>
        <w:pStyle w:val="a5"/>
        <w:numPr>
          <w:ilvl w:val="0"/>
          <w:numId w:val="83"/>
        </w:numPr>
        <w:tabs>
          <w:tab w:val="left" w:pos="1107"/>
        </w:tabs>
        <w:ind w:left="1107" w:hanging="258"/>
        <w:jc w:val="both"/>
        <w:rPr>
          <w:sz w:val="24"/>
        </w:rPr>
      </w:pPr>
      <w:r>
        <w:rPr>
          <w:sz w:val="24"/>
        </w:rPr>
        <w:t>формирования</w:t>
      </w:r>
      <w:r>
        <w:rPr>
          <w:spacing w:val="-8"/>
          <w:sz w:val="24"/>
        </w:rPr>
        <w:t xml:space="preserve"> </w:t>
      </w:r>
      <w:r>
        <w:rPr>
          <w:sz w:val="24"/>
        </w:rPr>
        <w:t>культуры</w:t>
      </w:r>
      <w:r>
        <w:rPr>
          <w:spacing w:val="-7"/>
          <w:sz w:val="24"/>
        </w:rPr>
        <w:t xml:space="preserve"> </w:t>
      </w:r>
      <w:r>
        <w:rPr>
          <w:spacing w:val="-2"/>
          <w:sz w:val="24"/>
        </w:rPr>
        <w:t>здоровья:</w:t>
      </w:r>
    </w:p>
    <w:p w:rsidR="005B40CF" w:rsidRDefault="00540B02">
      <w:pPr>
        <w:pStyle w:val="a3"/>
        <w:ind w:right="138"/>
      </w:pPr>
      <w:r>
        <w:t>осознание ценности жизни, ответственное отношение к своему здоровью, установка на здоровый образ жизни, в том числе и за счѐт освоения и соблюдения требований безопасной эксплуатации средств информационных и коммуникационных технологий;</w:t>
      </w:r>
    </w:p>
    <w:p w:rsidR="005B40CF" w:rsidRDefault="00540B02">
      <w:pPr>
        <w:pStyle w:val="a5"/>
        <w:numPr>
          <w:ilvl w:val="0"/>
          <w:numId w:val="83"/>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39"/>
      </w:pPr>
      <w:r>
        <w:t xml:space="preserve">интерес к практическому изучению профессий и труда в сферах профессиональной деятельности, связанных с информатикой, программированием и информационными технологиями, основанными на достижениях науки информатики и научно-технического </w:t>
      </w:r>
      <w:r>
        <w:rPr>
          <w:spacing w:val="-2"/>
        </w:rPr>
        <w:t>прогресса;</w:t>
      </w:r>
    </w:p>
    <w:p w:rsidR="005B40CF" w:rsidRDefault="00540B02">
      <w:pPr>
        <w:pStyle w:val="a3"/>
        <w:ind w:right="139"/>
      </w:pPr>
      <w:r>
        <w:t>осознанный выбор и построение индивидуальной траектории образования и жизненных планов с учѐтом личных и общественных интересов и потребностей;</w:t>
      </w:r>
    </w:p>
    <w:p w:rsidR="005B40CF" w:rsidRDefault="00540B02">
      <w:pPr>
        <w:pStyle w:val="a5"/>
        <w:numPr>
          <w:ilvl w:val="0"/>
          <w:numId w:val="83"/>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5"/>
      </w:pPr>
      <w:r>
        <w:t>осознание</w:t>
      </w:r>
      <w:r>
        <w:rPr>
          <w:spacing w:val="-4"/>
        </w:rPr>
        <w:t xml:space="preserve"> </w:t>
      </w:r>
      <w:r>
        <w:t>глобального</w:t>
      </w:r>
      <w:r>
        <w:rPr>
          <w:spacing w:val="-6"/>
        </w:rPr>
        <w:t xml:space="preserve"> </w:t>
      </w:r>
      <w:r>
        <w:t>характера</w:t>
      </w:r>
      <w:r>
        <w:rPr>
          <w:spacing w:val="-4"/>
        </w:rPr>
        <w:t xml:space="preserve"> </w:t>
      </w:r>
      <w:r>
        <w:t>экологических</w:t>
      </w:r>
      <w:r>
        <w:rPr>
          <w:spacing w:val="-1"/>
        </w:rPr>
        <w:t xml:space="preserve"> </w:t>
      </w:r>
      <w:r>
        <w:t>проблем</w:t>
      </w:r>
      <w:r>
        <w:rPr>
          <w:spacing w:val="-4"/>
        </w:rPr>
        <w:t xml:space="preserve"> </w:t>
      </w:r>
      <w:r>
        <w:t>и</w:t>
      </w:r>
      <w:r>
        <w:rPr>
          <w:spacing w:val="-3"/>
        </w:rPr>
        <w:t xml:space="preserve"> </w:t>
      </w:r>
      <w:r>
        <w:t>путей</w:t>
      </w:r>
      <w:r>
        <w:rPr>
          <w:spacing w:val="-3"/>
        </w:rPr>
        <w:t xml:space="preserve"> </w:t>
      </w:r>
      <w:r>
        <w:t>их</w:t>
      </w:r>
      <w:r>
        <w:rPr>
          <w:spacing w:val="-1"/>
        </w:rPr>
        <w:t xml:space="preserve"> </w:t>
      </w:r>
      <w:r>
        <w:t>решения,</w:t>
      </w:r>
      <w:r>
        <w:rPr>
          <w:spacing w:val="-3"/>
        </w:rPr>
        <w:t xml:space="preserve"> </w:t>
      </w:r>
      <w:r>
        <w:t>в</w:t>
      </w:r>
      <w:r>
        <w:rPr>
          <w:spacing w:val="-4"/>
        </w:rPr>
        <w:t xml:space="preserve"> </w:t>
      </w:r>
      <w:r>
        <w:t>том</w:t>
      </w:r>
      <w:r>
        <w:rPr>
          <w:spacing w:val="-3"/>
        </w:rPr>
        <w:t xml:space="preserve"> </w:t>
      </w:r>
      <w:r>
        <w:t>числе</w:t>
      </w:r>
      <w:r>
        <w:rPr>
          <w:spacing w:val="-2"/>
        </w:rPr>
        <w:t xml:space="preserve"> </w:t>
      </w:r>
      <w:r>
        <w:t>с учѐтом возможностей информационных и коммуникационных технологий;</w:t>
      </w:r>
    </w:p>
    <w:p w:rsidR="005B40CF" w:rsidRDefault="00540B02">
      <w:pPr>
        <w:pStyle w:val="a5"/>
        <w:numPr>
          <w:ilvl w:val="0"/>
          <w:numId w:val="83"/>
        </w:numPr>
        <w:tabs>
          <w:tab w:val="left" w:pos="1107"/>
        </w:tabs>
        <w:spacing w:before="1"/>
        <w:ind w:left="849" w:right="142" w:firstLine="0"/>
        <w:jc w:val="both"/>
        <w:rPr>
          <w:sz w:val="24"/>
        </w:rPr>
      </w:pPr>
      <w:r>
        <w:rPr>
          <w:sz w:val="24"/>
        </w:rPr>
        <w:t>адаптации обучающегося к изменяющимся условиям социальной и природной среды: освоение</w:t>
      </w:r>
      <w:r>
        <w:rPr>
          <w:spacing w:val="80"/>
          <w:w w:val="150"/>
          <w:sz w:val="24"/>
        </w:rPr>
        <w:t xml:space="preserve">  </w:t>
      </w:r>
      <w:r>
        <w:rPr>
          <w:sz w:val="24"/>
        </w:rPr>
        <w:t>обучающимися</w:t>
      </w:r>
      <w:r>
        <w:rPr>
          <w:spacing w:val="80"/>
          <w:w w:val="150"/>
          <w:sz w:val="24"/>
        </w:rPr>
        <w:t xml:space="preserve">  </w:t>
      </w:r>
      <w:r>
        <w:rPr>
          <w:sz w:val="24"/>
        </w:rPr>
        <w:t>социального</w:t>
      </w:r>
      <w:r>
        <w:rPr>
          <w:spacing w:val="80"/>
          <w:w w:val="150"/>
          <w:sz w:val="24"/>
        </w:rPr>
        <w:t xml:space="preserve">  </w:t>
      </w:r>
      <w:r>
        <w:rPr>
          <w:sz w:val="24"/>
        </w:rPr>
        <w:t>опыта,</w:t>
      </w:r>
      <w:r>
        <w:rPr>
          <w:spacing w:val="80"/>
          <w:w w:val="150"/>
          <w:sz w:val="24"/>
        </w:rPr>
        <w:t xml:space="preserve">  </w:t>
      </w:r>
      <w:r>
        <w:rPr>
          <w:sz w:val="24"/>
        </w:rPr>
        <w:t>основных</w:t>
      </w:r>
      <w:r>
        <w:rPr>
          <w:spacing w:val="80"/>
          <w:w w:val="150"/>
          <w:sz w:val="24"/>
        </w:rPr>
        <w:t xml:space="preserve">  </w:t>
      </w:r>
      <w:r>
        <w:rPr>
          <w:sz w:val="24"/>
        </w:rPr>
        <w:t>социальных</w:t>
      </w:r>
      <w:r>
        <w:rPr>
          <w:spacing w:val="80"/>
          <w:w w:val="150"/>
          <w:sz w:val="24"/>
        </w:rPr>
        <w:t xml:space="preserve">  </w:t>
      </w:r>
      <w:r>
        <w:rPr>
          <w:sz w:val="24"/>
        </w:rPr>
        <w:t>ролей,</w:t>
      </w:r>
    </w:p>
    <w:p w:rsidR="005B40CF" w:rsidRDefault="00540B02">
      <w:pPr>
        <w:pStyle w:val="a3"/>
        <w:ind w:right="146" w:firstLine="0"/>
      </w:pPr>
      <w:r>
        <w:t xml:space="preserve">соответствующих ведущей деятельности возраста, норм и правил общественного поведения, форм социальной жизни в группах и сообществах, в том числе существующих в виртуальном </w:t>
      </w:r>
      <w:r>
        <w:rPr>
          <w:spacing w:val="-2"/>
        </w:rPr>
        <w:t>пространстве.</w:t>
      </w:r>
    </w:p>
    <w:p w:rsidR="005B40CF" w:rsidRDefault="00540B02">
      <w:pPr>
        <w:pStyle w:val="a5"/>
        <w:numPr>
          <w:ilvl w:val="1"/>
          <w:numId w:val="84"/>
        </w:numPr>
        <w:tabs>
          <w:tab w:val="left" w:pos="1267"/>
        </w:tabs>
        <w:ind w:right="141" w:firstLine="708"/>
        <w:jc w:val="both"/>
        <w:rPr>
          <w:sz w:val="24"/>
        </w:rPr>
      </w:pPr>
      <w:r>
        <w:rPr>
          <w:sz w:val="24"/>
        </w:rPr>
        <w:t>Метапредметные результаты освоения программы по информатике отражают</w:t>
      </w:r>
      <w:r>
        <w:rPr>
          <w:spacing w:val="40"/>
          <w:sz w:val="24"/>
        </w:rPr>
        <w:t xml:space="preserve"> </w:t>
      </w:r>
      <w:r>
        <w:rPr>
          <w:sz w:val="24"/>
        </w:rPr>
        <w:t xml:space="preserve">овладение универсальными учебными действиями – познавательными, коммуникативными, </w:t>
      </w:r>
      <w:r>
        <w:rPr>
          <w:spacing w:val="-2"/>
          <w:sz w:val="24"/>
        </w:rPr>
        <w:t>регулятивными.</w:t>
      </w:r>
    </w:p>
    <w:p w:rsidR="005B40CF" w:rsidRDefault="00540B02">
      <w:pPr>
        <w:pStyle w:val="a5"/>
        <w:numPr>
          <w:ilvl w:val="2"/>
          <w:numId w:val="84"/>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5B40CF" w:rsidRDefault="00540B02">
      <w:pPr>
        <w:pStyle w:val="a5"/>
        <w:numPr>
          <w:ilvl w:val="0"/>
          <w:numId w:val="82"/>
        </w:numPr>
        <w:tabs>
          <w:tab w:val="left" w:pos="1107"/>
        </w:tabs>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right="135"/>
      </w:pPr>
      <w: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логические рассуждения, проводить умозаключения (индуктивные, дедуктивные и по аналогии) и выводы;</w:t>
      </w:r>
    </w:p>
    <w:p w:rsidR="005B40CF" w:rsidRDefault="00540B02">
      <w:pPr>
        <w:pStyle w:val="a3"/>
        <w:spacing w:before="1"/>
        <w:ind w:right="144"/>
      </w:pPr>
      <w:r>
        <w:t>умение создавать, применять и преобразовывать знаки и символы, модели и схемы для решения учебных и познавательных задач;</w:t>
      </w:r>
    </w:p>
    <w:p w:rsidR="005B40CF" w:rsidRDefault="00540B02">
      <w:pPr>
        <w:pStyle w:val="a3"/>
        <w:ind w:right="148"/>
      </w:pPr>
      <w:r>
        <w:t>самостоятельно</w:t>
      </w:r>
      <w:r>
        <w:rPr>
          <w:spacing w:val="-3"/>
        </w:rPr>
        <w:t xml:space="preserve"> </w:t>
      </w:r>
      <w:r>
        <w:t>выбирать</w:t>
      </w:r>
      <w:r>
        <w:rPr>
          <w:spacing w:val="-3"/>
        </w:rPr>
        <w:t xml:space="preserve"> </w:t>
      </w:r>
      <w:r>
        <w:t>способ</w:t>
      </w:r>
      <w:r>
        <w:rPr>
          <w:spacing w:val="-3"/>
        </w:rPr>
        <w:t xml:space="preserve"> </w:t>
      </w:r>
      <w:r>
        <w:t>решения</w:t>
      </w:r>
      <w:r>
        <w:rPr>
          <w:spacing w:val="-1"/>
        </w:rPr>
        <w:t xml:space="preserve"> </w:t>
      </w:r>
      <w:r>
        <w:t>учебной</w:t>
      </w:r>
      <w:r>
        <w:rPr>
          <w:spacing w:val="-5"/>
        </w:rPr>
        <w:t xml:space="preserve"> </w:t>
      </w:r>
      <w:r>
        <w:t>задачи</w:t>
      </w:r>
      <w:r>
        <w:rPr>
          <w:spacing w:val="-2"/>
        </w:rPr>
        <w:t xml:space="preserve"> </w:t>
      </w:r>
      <w:r>
        <w:t>(сравнивать</w:t>
      </w:r>
      <w:r>
        <w:rPr>
          <w:spacing w:val="-3"/>
        </w:rPr>
        <w:t xml:space="preserve"> </w:t>
      </w:r>
      <w:r>
        <w:t>несколько</w:t>
      </w:r>
      <w:r>
        <w:rPr>
          <w:spacing w:val="-3"/>
        </w:rPr>
        <w:t xml:space="preserve"> </w:t>
      </w:r>
      <w:r>
        <w:t>вариантов решения, выбирать наиболее подходящий с учѐтом самостоятельно выделенных критериев).</w:t>
      </w:r>
    </w:p>
    <w:p w:rsidR="005B40CF" w:rsidRDefault="00540B02">
      <w:pPr>
        <w:pStyle w:val="a5"/>
        <w:numPr>
          <w:ilvl w:val="0"/>
          <w:numId w:val="82"/>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5B40CF" w:rsidRDefault="00540B02">
      <w:pPr>
        <w:pStyle w:val="a3"/>
        <w:ind w:right="144"/>
      </w:pPr>
      <w: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5B40CF" w:rsidRDefault="00540B02">
      <w:pPr>
        <w:pStyle w:val="a3"/>
        <w:ind w:right="148"/>
      </w:pPr>
      <w:r>
        <w:t xml:space="preserve">оценивать на применимость и достоверность информацию, полученную в ходе </w:t>
      </w:r>
      <w:r>
        <w:rPr>
          <w:spacing w:val="-2"/>
        </w:rPr>
        <w:t>исследования;</w:t>
      </w:r>
    </w:p>
    <w:p w:rsidR="005B40CF" w:rsidRDefault="00540B02">
      <w:pPr>
        <w:pStyle w:val="a3"/>
        <w:ind w:right="141"/>
      </w:pPr>
      <w: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5B40CF" w:rsidRDefault="00540B02">
      <w:pPr>
        <w:pStyle w:val="a5"/>
        <w:numPr>
          <w:ilvl w:val="0"/>
          <w:numId w:val="82"/>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spacing w:before="1"/>
        <w:ind w:left="849" w:right="149" w:firstLine="0"/>
      </w:pPr>
      <w:r>
        <w:t>выявлять дефицит информации, данных, необходимых для решения поставленной задачи; применять</w:t>
      </w:r>
      <w:r>
        <w:rPr>
          <w:spacing w:val="31"/>
        </w:rPr>
        <w:t xml:space="preserve"> </w:t>
      </w:r>
      <w:r>
        <w:t>различные</w:t>
      </w:r>
      <w:r>
        <w:rPr>
          <w:spacing w:val="32"/>
        </w:rPr>
        <w:t xml:space="preserve"> </w:t>
      </w:r>
      <w:r>
        <w:t>методы,</w:t>
      </w:r>
      <w:r>
        <w:rPr>
          <w:spacing w:val="33"/>
        </w:rPr>
        <w:t xml:space="preserve"> </w:t>
      </w:r>
      <w:r>
        <w:t>инструменты</w:t>
      </w:r>
      <w:r>
        <w:rPr>
          <w:spacing w:val="33"/>
        </w:rPr>
        <w:t xml:space="preserve"> </w:t>
      </w:r>
      <w:r>
        <w:t>и</w:t>
      </w:r>
      <w:r>
        <w:rPr>
          <w:spacing w:val="34"/>
        </w:rPr>
        <w:t xml:space="preserve"> </w:t>
      </w:r>
      <w:r>
        <w:t>запросы</w:t>
      </w:r>
      <w:r>
        <w:rPr>
          <w:spacing w:val="33"/>
        </w:rPr>
        <w:t xml:space="preserve"> </w:t>
      </w:r>
      <w:r>
        <w:t>при</w:t>
      </w:r>
      <w:r>
        <w:rPr>
          <w:spacing w:val="34"/>
        </w:rPr>
        <w:t xml:space="preserve"> </w:t>
      </w:r>
      <w:r>
        <w:t>поиске</w:t>
      </w:r>
      <w:r>
        <w:rPr>
          <w:spacing w:val="32"/>
        </w:rPr>
        <w:t xml:space="preserve"> </w:t>
      </w:r>
      <w:r>
        <w:t>и</w:t>
      </w:r>
      <w:r>
        <w:rPr>
          <w:spacing w:val="34"/>
        </w:rPr>
        <w:t xml:space="preserve"> </w:t>
      </w:r>
      <w:r>
        <w:t>отборе</w:t>
      </w:r>
      <w:r>
        <w:rPr>
          <w:spacing w:val="32"/>
        </w:rPr>
        <w:t xml:space="preserve"> </w:t>
      </w:r>
      <w:r>
        <w:rPr>
          <w:spacing w:val="-2"/>
        </w:rPr>
        <w:t>информации</w:t>
      </w:r>
    </w:p>
    <w:p w:rsidR="005B40CF" w:rsidRDefault="00540B02">
      <w:pPr>
        <w:pStyle w:val="a3"/>
        <w:ind w:left="849" w:right="149" w:hanging="709"/>
      </w:pPr>
      <w:r>
        <w:t>или данных из источников с учѐтом предложенной учебной задачи и заданных критериев; выбирать,</w:t>
      </w:r>
      <w:r>
        <w:rPr>
          <w:spacing w:val="25"/>
        </w:rPr>
        <w:t xml:space="preserve"> </w:t>
      </w:r>
      <w:r>
        <w:t>анализировать,</w:t>
      </w:r>
      <w:r>
        <w:rPr>
          <w:spacing w:val="28"/>
        </w:rPr>
        <w:t xml:space="preserve"> </w:t>
      </w:r>
      <w:r>
        <w:t>систематизировать</w:t>
      </w:r>
      <w:r>
        <w:rPr>
          <w:spacing w:val="26"/>
        </w:rPr>
        <w:t xml:space="preserve"> </w:t>
      </w:r>
      <w:r>
        <w:t>и</w:t>
      </w:r>
      <w:r>
        <w:rPr>
          <w:spacing w:val="28"/>
        </w:rPr>
        <w:t xml:space="preserve"> </w:t>
      </w:r>
      <w:r>
        <w:t>интерпретировать</w:t>
      </w:r>
      <w:r>
        <w:rPr>
          <w:spacing w:val="26"/>
        </w:rPr>
        <w:t xml:space="preserve"> </w:t>
      </w:r>
      <w:r>
        <w:t>информацию</w:t>
      </w:r>
      <w:r>
        <w:rPr>
          <w:spacing w:val="28"/>
        </w:rPr>
        <w:t xml:space="preserve"> </w:t>
      </w:r>
      <w:r>
        <w:rPr>
          <w:spacing w:val="-2"/>
        </w:rPr>
        <w:t>различных</w:t>
      </w:r>
    </w:p>
    <w:p w:rsidR="005B40CF" w:rsidRDefault="00540B02">
      <w:pPr>
        <w:pStyle w:val="a3"/>
        <w:ind w:firstLine="0"/>
      </w:pPr>
      <w:r>
        <w:t>видов</w:t>
      </w:r>
      <w:r>
        <w:rPr>
          <w:spacing w:val="-1"/>
        </w:rPr>
        <w:t xml:space="preserve"> </w:t>
      </w:r>
      <w:r>
        <w:t xml:space="preserve">и форм </w:t>
      </w:r>
      <w:r>
        <w:rPr>
          <w:spacing w:val="-2"/>
        </w:rPr>
        <w:t>представления;</w:t>
      </w:r>
    </w:p>
    <w:p w:rsidR="005B40CF" w:rsidRDefault="00540B02">
      <w:pPr>
        <w:pStyle w:val="a3"/>
        <w:ind w:right="145"/>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lastRenderedPageBreak/>
        <w:t>оценивать надѐжность информации по критериям, предложенным учителем или сформулированным самостоятельно;</w:t>
      </w:r>
    </w:p>
    <w:p w:rsidR="005B40CF" w:rsidRDefault="00540B02">
      <w:pPr>
        <w:pStyle w:val="a3"/>
        <w:ind w:left="849" w:firstLine="0"/>
      </w:pPr>
      <w:r>
        <w:t>эффективно</w:t>
      </w:r>
      <w:r>
        <w:rPr>
          <w:spacing w:val="-7"/>
        </w:rPr>
        <w:t xml:space="preserve"> </w:t>
      </w:r>
      <w:r>
        <w:t>запоминать</w:t>
      </w:r>
      <w:r>
        <w:rPr>
          <w:spacing w:val="-5"/>
        </w:rPr>
        <w:t xml:space="preserve"> </w:t>
      </w:r>
      <w:r>
        <w:t>и</w:t>
      </w:r>
      <w:r>
        <w:rPr>
          <w:spacing w:val="-5"/>
        </w:rPr>
        <w:t xml:space="preserve"> </w:t>
      </w:r>
      <w:r>
        <w:t>систематизировать</w:t>
      </w:r>
      <w:r>
        <w:rPr>
          <w:spacing w:val="-6"/>
        </w:rPr>
        <w:t xml:space="preserve"> </w:t>
      </w:r>
      <w:r>
        <w:rPr>
          <w:spacing w:val="-2"/>
        </w:rPr>
        <w:t>информацию.</w:t>
      </w:r>
    </w:p>
    <w:p w:rsidR="005B40CF" w:rsidRDefault="00540B02">
      <w:pPr>
        <w:pStyle w:val="a5"/>
        <w:numPr>
          <w:ilvl w:val="2"/>
          <w:numId w:val="84"/>
        </w:numPr>
        <w:tabs>
          <w:tab w:val="left" w:pos="1448"/>
        </w:tabs>
        <w:ind w:left="1448" w:hanging="599"/>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8"/>
          <w:sz w:val="24"/>
        </w:rPr>
        <w:t xml:space="preserve"> </w:t>
      </w:r>
      <w:r>
        <w:rPr>
          <w:spacing w:val="-2"/>
          <w:sz w:val="24"/>
        </w:rPr>
        <w:t>действиями:</w:t>
      </w:r>
    </w:p>
    <w:p w:rsidR="005B40CF" w:rsidRDefault="00540B02">
      <w:pPr>
        <w:pStyle w:val="a5"/>
        <w:numPr>
          <w:ilvl w:val="0"/>
          <w:numId w:val="81"/>
        </w:numPr>
        <w:tabs>
          <w:tab w:val="left" w:pos="1107"/>
        </w:tabs>
        <w:ind w:left="1107" w:hanging="258"/>
        <w:jc w:val="both"/>
        <w:rPr>
          <w:sz w:val="24"/>
        </w:rPr>
      </w:pPr>
      <w:r>
        <w:rPr>
          <w:spacing w:val="-2"/>
          <w:sz w:val="24"/>
        </w:rPr>
        <w:t>общение:</w:t>
      </w:r>
    </w:p>
    <w:p w:rsidR="005B40CF" w:rsidRDefault="00540B02">
      <w:pPr>
        <w:pStyle w:val="a3"/>
        <w:ind w:right="149"/>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right="146"/>
      </w:pPr>
      <w:r>
        <w:t xml:space="preserve">публично представлять результаты выполненного опыта (эксперимента, исследования, </w:t>
      </w:r>
      <w:r>
        <w:rPr>
          <w:spacing w:val="-2"/>
        </w:rPr>
        <w:t>проекта);</w:t>
      </w:r>
    </w:p>
    <w:p w:rsidR="005B40CF" w:rsidRDefault="00540B02">
      <w:pPr>
        <w:pStyle w:val="a3"/>
        <w:ind w:right="141"/>
      </w:pPr>
      <w:r>
        <w:t>самостоятельно выбирать формат выступления с учѐтом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5B40CF" w:rsidRDefault="00540B02">
      <w:pPr>
        <w:pStyle w:val="a5"/>
        <w:numPr>
          <w:ilvl w:val="0"/>
          <w:numId w:val="81"/>
        </w:numPr>
        <w:tabs>
          <w:tab w:val="left" w:pos="1107"/>
        </w:tabs>
        <w:ind w:left="1107" w:hanging="258"/>
        <w:jc w:val="both"/>
        <w:rPr>
          <w:sz w:val="24"/>
        </w:rPr>
      </w:pPr>
      <w:r>
        <w:rPr>
          <w:sz w:val="24"/>
        </w:rPr>
        <w:t>совместная</w:t>
      </w:r>
      <w:r>
        <w:rPr>
          <w:spacing w:val="-4"/>
          <w:sz w:val="24"/>
        </w:rPr>
        <w:t xml:space="preserve"> </w:t>
      </w:r>
      <w:r>
        <w:rPr>
          <w:sz w:val="24"/>
        </w:rPr>
        <w:t>деятельность</w:t>
      </w:r>
      <w:r>
        <w:rPr>
          <w:spacing w:val="-3"/>
          <w:sz w:val="24"/>
        </w:rPr>
        <w:t xml:space="preserve"> </w:t>
      </w:r>
      <w:r>
        <w:rPr>
          <w:spacing w:val="-2"/>
          <w:sz w:val="24"/>
        </w:rPr>
        <w:t>(сотрудничество):</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проблемы, в том числе при создании информационного продукта;</w:t>
      </w:r>
    </w:p>
    <w:p w:rsidR="005B40CF" w:rsidRDefault="00540B02">
      <w:pPr>
        <w:pStyle w:val="a3"/>
        <w:ind w:right="147"/>
      </w:pPr>
      <w:r>
        <w:t>принимать цель совместной информационной деятельности по сбору, обработке, передаче, формализации информации, коллективно строить действия по еѐ достижению: распределять роли, договариваться, обсуждать процесс и результат совместной работы;</w:t>
      </w:r>
    </w:p>
    <w:p w:rsidR="005B40CF" w:rsidRDefault="00540B02">
      <w:pPr>
        <w:pStyle w:val="a3"/>
        <w:spacing w:before="1"/>
        <w:ind w:right="145"/>
      </w:pPr>
      <w:r>
        <w:t>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rsidR="005B40CF" w:rsidRDefault="00540B02">
      <w:pPr>
        <w:pStyle w:val="a3"/>
        <w:ind w:right="147"/>
      </w:pPr>
      <w:r>
        <w:t>оценивать качество своего вклада в общий информационный продукт по критериям, самостоятельно сформулированным участниками взаимодействия;</w:t>
      </w:r>
    </w:p>
    <w:p w:rsidR="005B40CF" w:rsidRDefault="00540B02">
      <w:pPr>
        <w:pStyle w:val="a3"/>
        <w:ind w:right="145"/>
      </w:pPr>
      <w: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отчѐта перед группой.</w:t>
      </w:r>
    </w:p>
    <w:p w:rsidR="005B40CF" w:rsidRDefault="00540B02">
      <w:pPr>
        <w:pStyle w:val="a5"/>
        <w:numPr>
          <w:ilvl w:val="2"/>
          <w:numId w:val="84"/>
        </w:numPr>
        <w:tabs>
          <w:tab w:val="left" w:pos="1448"/>
        </w:tabs>
        <w:ind w:left="1448" w:hanging="599"/>
        <w:jc w:val="both"/>
        <w:rPr>
          <w:sz w:val="24"/>
        </w:rPr>
      </w:pPr>
      <w:r>
        <w:rPr>
          <w:sz w:val="24"/>
        </w:rPr>
        <w:t>Овладение</w:t>
      </w:r>
      <w:r>
        <w:rPr>
          <w:spacing w:val="-8"/>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5B40CF" w:rsidRDefault="00540B02">
      <w:pPr>
        <w:pStyle w:val="a5"/>
        <w:numPr>
          <w:ilvl w:val="0"/>
          <w:numId w:val="80"/>
        </w:numPr>
        <w:tabs>
          <w:tab w:val="left" w:pos="1107"/>
        </w:tabs>
        <w:ind w:left="1107" w:hanging="258"/>
        <w:jc w:val="both"/>
        <w:rPr>
          <w:sz w:val="24"/>
        </w:rPr>
      </w:pPr>
      <w:r>
        <w:rPr>
          <w:spacing w:val="-2"/>
          <w:sz w:val="24"/>
        </w:rPr>
        <w:t>самоорганизация:</w:t>
      </w:r>
    </w:p>
    <w:p w:rsidR="005B40CF" w:rsidRDefault="00540B02">
      <w:pPr>
        <w:pStyle w:val="a3"/>
        <w:ind w:left="849" w:right="147" w:firstLine="0"/>
      </w:pPr>
      <w:r>
        <w:t>выявлять в жизненных и учебных ситуациях проблемы, требующие решения; ориентироваться</w:t>
      </w:r>
      <w:r>
        <w:rPr>
          <w:spacing w:val="37"/>
        </w:rPr>
        <w:t xml:space="preserve"> </w:t>
      </w:r>
      <w:r>
        <w:t>в</w:t>
      </w:r>
      <w:r>
        <w:rPr>
          <w:spacing w:val="37"/>
        </w:rPr>
        <w:t xml:space="preserve"> </w:t>
      </w:r>
      <w:r>
        <w:t>различных</w:t>
      </w:r>
      <w:r>
        <w:rPr>
          <w:spacing w:val="40"/>
        </w:rPr>
        <w:t xml:space="preserve"> </w:t>
      </w:r>
      <w:r>
        <w:t>подходах</w:t>
      </w:r>
      <w:r>
        <w:rPr>
          <w:spacing w:val="40"/>
        </w:rPr>
        <w:t xml:space="preserve"> </w:t>
      </w:r>
      <w:r>
        <w:t>к</w:t>
      </w:r>
      <w:r>
        <w:rPr>
          <w:spacing w:val="38"/>
        </w:rPr>
        <w:t xml:space="preserve"> </w:t>
      </w:r>
      <w:r>
        <w:t>принятию</w:t>
      </w:r>
      <w:r>
        <w:rPr>
          <w:spacing w:val="38"/>
        </w:rPr>
        <w:t xml:space="preserve"> </w:t>
      </w:r>
      <w:r>
        <w:t>решений</w:t>
      </w:r>
      <w:r>
        <w:rPr>
          <w:spacing w:val="38"/>
        </w:rPr>
        <w:t xml:space="preserve"> </w:t>
      </w:r>
      <w:r>
        <w:t>(индивидуальное</w:t>
      </w:r>
      <w:r>
        <w:rPr>
          <w:spacing w:val="37"/>
        </w:rPr>
        <w:t xml:space="preserve"> </w:t>
      </w:r>
      <w:r>
        <w:t>принятие</w:t>
      </w:r>
    </w:p>
    <w:p w:rsidR="005B40CF" w:rsidRDefault="00540B02">
      <w:pPr>
        <w:pStyle w:val="a3"/>
        <w:spacing w:before="1"/>
        <w:ind w:firstLine="0"/>
      </w:pPr>
      <w:r>
        <w:t>решений,</w:t>
      </w:r>
      <w:r>
        <w:rPr>
          <w:spacing w:val="-3"/>
        </w:rPr>
        <w:t xml:space="preserve"> </w:t>
      </w:r>
      <w:r>
        <w:t>принятие</w:t>
      </w:r>
      <w:r>
        <w:rPr>
          <w:spacing w:val="-3"/>
        </w:rPr>
        <w:t xml:space="preserve"> </w:t>
      </w:r>
      <w:r>
        <w:t>решений</w:t>
      </w:r>
      <w:r>
        <w:rPr>
          <w:spacing w:val="2"/>
        </w:rPr>
        <w:t xml:space="preserve"> </w:t>
      </w:r>
      <w:r>
        <w:t>в</w:t>
      </w:r>
      <w:r>
        <w:rPr>
          <w:spacing w:val="-3"/>
        </w:rPr>
        <w:t xml:space="preserve"> </w:t>
      </w:r>
      <w:r>
        <w:rPr>
          <w:spacing w:val="-2"/>
        </w:rPr>
        <w:t>группе);</w:t>
      </w:r>
    </w:p>
    <w:p w:rsidR="005B40CF" w:rsidRDefault="00540B02">
      <w:pPr>
        <w:pStyle w:val="a3"/>
        <w:ind w:right="146"/>
      </w:pPr>
      <w:r>
        <w:t>самостоятельно составлять алгоритм решения задачи (или его часть), выбирать способ решения учебной задачи с учѐтом имеющихся ресурсов и собственных возможностей, аргументировать предлагаемые варианты решений;</w:t>
      </w:r>
    </w:p>
    <w:p w:rsidR="005B40CF" w:rsidRDefault="00540B02">
      <w:pPr>
        <w:pStyle w:val="a3"/>
        <w:tabs>
          <w:tab w:val="left" w:pos="2214"/>
          <w:tab w:val="left" w:pos="2962"/>
          <w:tab w:val="left" w:pos="4165"/>
          <w:tab w:val="left" w:pos="4990"/>
          <w:tab w:val="left" w:pos="6424"/>
          <w:tab w:val="left" w:pos="8000"/>
          <w:tab w:val="left" w:pos="9319"/>
        </w:tabs>
        <w:ind w:right="142"/>
        <w:jc w:val="right"/>
      </w:pPr>
      <w:r>
        <w:rPr>
          <w:spacing w:val="-2"/>
        </w:rPr>
        <w:t>составлять</w:t>
      </w:r>
      <w:r>
        <w:tab/>
      </w:r>
      <w:r>
        <w:rPr>
          <w:spacing w:val="-4"/>
        </w:rPr>
        <w:t>план</w:t>
      </w:r>
      <w:r>
        <w:tab/>
      </w:r>
      <w:r>
        <w:rPr>
          <w:spacing w:val="-2"/>
        </w:rPr>
        <w:t>действий</w:t>
      </w:r>
      <w:r>
        <w:tab/>
      </w:r>
      <w:r>
        <w:rPr>
          <w:spacing w:val="-4"/>
        </w:rPr>
        <w:t>(план</w:t>
      </w:r>
      <w:r>
        <w:tab/>
      </w:r>
      <w:r>
        <w:rPr>
          <w:spacing w:val="-2"/>
        </w:rPr>
        <w:t>реализации</w:t>
      </w:r>
      <w:r>
        <w:tab/>
      </w:r>
      <w:r>
        <w:rPr>
          <w:spacing w:val="-2"/>
        </w:rPr>
        <w:t>намеченного</w:t>
      </w:r>
      <w:r>
        <w:tab/>
      </w:r>
      <w:r>
        <w:rPr>
          <w:spacing w:val="-2"/>
        </w:rPr>
        <w:t>алгоритма</w:t>
      </w:r>
      <w:r>
        <w:tab/>
      </w:r>
      <w:r>
        <w:rPr>
          <w:spacing w:val="-2"/>
        </w:rPr>
        <w:t xml:space="preserve">решения), </w:t>
      </w:r>
      <w:r>
        <w:t>корректировать</w:t>
      </w:r>
      <w:r>
        <w:rPr>
          <w:spacing w:val="-3"/>
        </w:rPr>
        <w:t xml:space="preserve"> </w:t>
      </w:r>
      <w:r>
        <w:t>предложенный</w:t>
      </w:r>
      <w:r>
        <w:rPr>
          <w:spacing w:val="-1"/>
        </w:rPr>
        <w:t xml:space="preserve"> </w:t>
      </w:r>
      <w:r>
        <w:t>алгоритм</w:t>
      </w:r>
      <w:r>
        <w:rPr>
          <w:spacing w:val="-2"/>
        </w:rPr>
        <w:t xml:space="preserve"> </w:t>
      </w:r>
      <w:r>
        <w:t>с учѐтом</w:t>
      </w:r>
      <w:r>
        <w:rPr>
          <w:spacing w:val="-2"/>
        </w:rPr>
        <w:t xml:space="preserve"> </w:t>
      </w:r>
      <w:r>
        <w:t>получения</w:t>
      </w:r>
      <w:r>
        <w:rPr>
          <w:spacing w:val="-1"/>
        </w:rPr>
        <w:t xml:space="preserve"> </w:t>
      </w:r>
      <w:r>
        <w:t>новых знаний</w:t>
      </w:r>
      <w:r>
        <w:rPr>
          <w:spacing w:val="-1"/>
        </w:rPr>
        <w:t xml:space="preserve"> </w:t>
      </w:r>
      <w:r>
        <w:t>об</w:t>
      </w:r>
      <w:r>
        <w:rPr>
          <w:spacing w:val="-1"/>
        </w:rPr>
        <w:t xml:space="preserve"> </w:t>
      </w:r>
      <w:r>
        <w:t>изучаемом</w:t>
      </w:r>
      <w:r>
        <w:rPr>
          <w:spacing w:val="-2"/>
        </w:rPr>
        <w:t xml:space="preserve"> </w:t>
      </w:r>
      <w:r>
        <w:t>объекте; проводить</w:t>
      </w:r>
      <w:r>
        <w:rPr>
          <w:spacing w:val="80"/>
        </w:rPr>
        <w:t xml:space="preserve"> </w:t>
      </w:r>
      <w:r>
        <w:t>выбор</w:t>
      </w:r>
      <w:r>
        <w:rPr>
          <w:spacing w:val="80"/>
        </w:rPr>
        <w:t xml:space="preserve"> </w:t>
      </w:r>
      <w:r>
        <w:t>в</w:t>
      </w:r>
      <w:r>
        <w:rPr>
          <w:spacing w:val="80"/>
        </w:rPr>
        <w:t xml:space="preserve"> </w:t>
      </w:r>
      <w:r>
        <w:t>условиях</w:t>
      </w:r>
      <w:r>
        <w:rPr>
          <w:spacing w:val="80"/>
        </w:rPr>
        <w:t xml:space="preserve"> </w:t>
      </w:r>
      <w:r>
        <w:t>противоречивой</w:t>
      </w:r>
      <w:r>
        <w:rPr>
          <w:spacing w:val="80"/>
        </w:rPr>
        <w:t xml:space="preserve"> </w:t>
      </w:r>
      <w:r>
        <w:t>информации</w:t>
      </w:r>
      <w:r>
        <w:rPr>
          <w:spacing w:val="80"/>
        </w:rPr>
        <w:t xml:space="preserve"> </w:t>
      </w:r>
      <w:r>
        <w:t>и</w:t>
      </w:r>
      <w:r>
        <w:rPr>
          <w:spacing w:val="80"/>
        </w:rPr>
        <w:t xml:space="preserve"> </w:t>
      </w:r>
      <w:r>
        <w:t>брать</w:t>
      </w:r>
      <w:r>
        <w:rPr>
          <w:spacing w:val="80"/>
        </w:rPr>
        <w:t xml:space="preserve"> </w:t>
      </w:r>
      <w:r>
        <w:t>ответственность</w:t>
      </w:r>
      <w:r>
        <w:rPr>
          <w:spacing w:val="80"/>
        </w:rPr>
        <w:t xml:space="preserve"> </w:t>
      </w:r>
      <w:r>
        <w:t>за</w:t>
      </w:r>
    </w:p>
    <w:p w:rsidR="005B40CF" w:rsidRDefault="00540B02">
      <w:pPr>
        <w:pStyle w:val="a3"/>
        <w:ind w:firstLine="0"/>
        <w:jc w:val="left"/>
      </w:pPr>
      <w:r>
        <w:rPr>
          <w:spacing w:val="-2"/>
        </w:rPr>
        <w:t>решение.</w:t>
      </w:r>
    </w:p>
    <w:p w:rsidR="005B40CF" w:rsidRDefault="00540B02">
      <w:pPr>
        <w:pStyle w:val="a5"/>
        <w:numPr>
          <w:ilvl w:val="0"/>
          <w:numId w:val="80"/>
        </w:numPr>
        <w:tabs>
          <w:tab w:val="left" w:pos="1107"/>
        </w:tabs>
        <w:ind w:left="1107" w:hanging="258"/>
        <w:rPr>
          <w:sz w:val="24"/>
        </w:rPr>
      </w:pPr>
      <w:r>
        <w:rPr>
          <w:sz w:val="24"/>
        </w:rPr>
        <w:t>самоконтроль</w:t>
      </w:r>
      <w:r>
        <w:rPr>
          <w:spacing w:val="-7"/>
          <w:sz w:val="24"/>
        </w:rPr>
        <w:t xml:space="preserve"> </w:t>
      </w:r>
      <w:r>
        <w:rPr>
          <w:spacing w:val="-2"/>
          <w:sz w:val="24"/>
        </w:rPr>
        <w:t>(рефлексия):</w:t>
      </w:r>
    </w:p>
    <w:p w:rsidR="005B40CF" w:rsidRDefault="00540B02">
      <w:pPr>
        <w:pStyle w:val="a3"/>
        <w:ind w:left="849" w:right="3103" w:firstLine="0"/>
        <w:jc w:val="left"/>
      </w:pPr>
      <w:r>
        <w:t>владеть</w:t>
      </w:r>
      <w:r>
        <w:rPr>
          <w:spacing w:val="-6"/>
        </w:rPr>
        <w:t xml:space="preserve"> </w:t>
      </w:r>
      <w:r>
        <w:t>способами</w:t>
      </w:r>
      <w:r>
        <w:rPr>
          <w:spacing w:val="-7"/>
        </w:rPr>
        <w:t xml:space="preserve"> </w:t>
      </w:r>
      <w:r>
        <w:t>самоконтроля,</w:t>
      </w:r>
      <w:r>
        <w:rPr>
          <w:spacing w:val="-7"/>
        </w:rPr>
        <w:t xml:space="preserve"> </w:t>
      </w:r>
      <w:r>
        <w:t>самомотивации</w:t>
      </w:r>
      <w:r>
        <w:rPr>
          <w:spacing w:val="-9"/>
        </w:rPr>
        <w:t xml:space="preserve"> </w:t>
      </w:r>
      <w:r>
        <w:t>и</w:t>
      </w:r>
      <w:r>
        <w:rPr>
          <w:spacing w:val="-7"/>
        </w:rPr>
        <w:t xml:space="preserve"> </w:t>
      </w:r>
      <w:r>
        <w:t>рефлексии; давать оценку ситуации и предлагать план еѐ изменения;</w:t>
      </w:r>
    </w:p>
    <w:p w:rsidR="005B40CF" w:rsidRDefault="00540B02">
      <w:pPr>
        <w:pStyle w:val="a3"/>
        <w:ind w:right="147"/>
      </w:pPr>
      <w: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5B40CF" w:rsidRDefault="00540B02">
      <w:pPr>
        <w:pStyle w:val="a3"/>
        <w:ind w:right="144"/>
      </w:pPr>
      <w:r>
        <w:t>объяснять причины достижения (недостижения) результатов информационной деятельности, давать оценку</w:t>
      </w:r>
      <w:r>
        <w:rPr>
          <w:spacing w:val="-1"/>
        </w:rPr>
        <w:t xml:space="preserve"> </w:t>
      </w:r>
      <w:r>
        <w:t xml:space="preserve">приобретѐнному опыту, уметь находить позитивное в произошедшей </w:t>
      </w:r>
      <w:r>
        <w:rPr>
          <w:spacing w:val="-2"/>
        </w:rPr>
        <w:t>ситуации;</w:t>
      </w:r>
    </w:p>
    <w:p w:rsidR="005B40CF" w:rsidRDefault="00540B02">
      <w:pPr>
        <w:pStyle w:val="a3"/>
        <w:spacing w:before="1"/>
        <w:ind w:right="148"/>
      </w:pPr>
      <w:r>
        <w:t>вносить коррективы в деятельность на основе новых обстоятельств, изменившихся ситуаций, установленных ошибок, возникших трудностей;</w:t>
      </w:r>
    </w:p>
    <w:p w:rsidR="005B40CF" w:rsidRDefault="00540B02">
      <w:pPr>
        <w:pStyle w:val="a3"/>
        <w:ind w:left="849" w:firstLine="0"/>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5"/>
        <w:numPr>
          <w:ilvl w:val="0"/>
          <w:numId w:val="80"/>
        </w:numPr>
        <w:tabs>
          <w:tab w:val="left" w:pos="1107"/>
        </w:tabs>
        <w:ind w:left="1107" w:hanging="258"/>
        <w:jc w:val="both"/>
        <w:rPr>
          <w:sz w:val="24"/>
        </w:rPr>
      </w:pPr>
      <w:r>
        <w:rPr>
          <w:sz w:val="24"/>
        </w:rPr>
        <w:t>эмоциональный</w:t>
      </w:r>
      <w:r>
        <w:rPr>
          <w:spacing w:val="-9"/>
          <w:sz w:val="24"/>
        </w:rPr>
        <w:t xml:space="preserve"> </w:t>
      </w:r>
      <w:r>
        <w:rPr>
          <w:spacing w:val="-2"/>
          <w:sz w:val="24"/>
        </w:rPr>
        <w:t>интеллект:</w:t>
      </w:r>
    </w:p>
    <w:p w:rsidR="005B40CF" w:rsidRDefault="00540B02">
      <w:pPr>
        <w:pStyle w:val="a3"/>
        <w:ind w:left="849" w:firstLine="0"/>
      </w:pPr>
      <w:r>
        <w:t>ставить</w:t>
      </w:r>
      <w:r>
        <w:rPr>
          <w:spacing w:val="-3"/>
        </w:rPr>
        <w:t xml:space="preserve"> </w:t>
      </w:r>
      <w:r>
        <w:t>себя</w:t>
      </w:r>
      <w:r>
        <w:rPr>
          <w:spacing w:val="-2"/>
        </w:rPr>
        <w:t xml:space="preserve"> </w:t>
      </w:r>
      <w:r>
        <w:t>на</w:t>
      </w:r>
      <w:r>
        <w:rPr>
          <w:spacing w:val="-3"/>
        </w:rPr>
        <w:t xml:space="preserve"> </w:t>
      </w:r>
      <w:r>
        <w:t>место</w:t>
      </w:r>
      <w:r>
        <w:rPr>
          <w:spacing w:val="-2"/>
        </w:rPr>
        <w:t xml:space="preserve"> </w:t>
      </w:r>
      <w:r>
        <w:t>другого</w:t>
      </w:r>
      <w:r>
        <w:rPr>
          <w:spacing w:val="-2"/>
        </w:rPr>
        <w:t xml:space="preserve"> </w:t>
      </w:r>
      <w:r>
        <w:t>человека,</w:t>
      </w:r>
      <w:r>
        <w:rPr>
          <w:spacing w:val="-3"/>
        </w:rPr>
        <w:t xml:space="preserve"> </w:t>
      </w:r>
      <w:r>
        <w:t>понимать</w:t>
      </w:r>
      <w:r>
        <w:rPr>
          <w:spacing w:val="-2"/>
        </w:rPr>
        <w:t xml:space="preserve"> </w:t>
      </w:r>
      <w:r>
        <w:t>мотивы</w:t>
      </w:r>
      <w:r>
        <w:rPr>
          <w:spacing w:val="-3"/>
        </w:rPr>
        <w:t xml:space="preserve"> </w:t>
      </w:r>
      <w:r>
        <w:t>и</w:t>
      </w:r>
      <w:r>
        <w:rPr>
          <w:spacing w:val="-2"/>
        </w:rPr>
        <w:t xml:space="preserve"> </w:t>
      </w:r>
      <w:r>
        <w:t>намерения</w:t>
      </w:r>
      <w:r>
        <w:rPr>
          <w:spacing w:val="-2"/>
        </w:rPr>
        <w:t xml:space="preserve"> другого.</w:t>
      </w:r>
    </w:p>
    <w:p w:rsidR="005B40CF" w:rsidRDefault="00540B02">
      <w:pPr>
        <w:pStyle w:val="a5"/>
        <w:numPr>
          <w:ilvl w:val="0"/>
          <w:numId w:val="80"/>
        </w:numPr>
        <w:tabs>
          <w:tab w:val="left" w:pos="1107"/>
        </w:tabs>
        <w:ind w:left="1107" w:hanging="258"/>
        <w:jc w:val="both"/>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6"/>
      </w:pPr>
      <w:r>
        <w:lastRenderedPageBreak/>
        <w:t>осознавать</w:t>
      </w:r>
      <w:r>
        <w:rPr>
          <w:spacing w:val="-2"/>
        </w:rPr>
        <w:t xml:space="preserve"> </w:t>
      </w:r>
      <w:r>
        <w:t>невозможность</w:t>
      </w:r>
      <w:r>
        <w:rPr>
          <w:spacing w:val="-2"/>
        </w:rPr>
        <w:t xml:space="preserve"> </w:t>
      </w:r>
      <w:r>
        <w:t>контролировать</w:t>
      </w:r>
      <w:r>
        <w:rPr>
          <w:spacing w:val="-2"/>
        </w:rPr>
        <w:t xml:space="preserve"> </w:t>
      </w:r>
      <w:r>
        <w:t>всѐ</w:t>
      </w:r>
      <w:r>
        <w:rPr>
          <w:spacing w:val="-3"/>
        </w:rPr>
        <w:t xml:space="preserve"> </w:t>
      </w:r>
      <w:r>
        <w:t>вокруг</w:t>
      </w:r>
      <w:r>
        <w:rPr>
          <w:spacing w:val="-2"/>
        </w:rPr>
        <w:t xml:space="preserve"> </w:t>
      </w:r>
      <w:r>
        <w:t>даже</w:t>
      </w:r>
      <w:r>
        <w:rPr>
          <w:spacing w:val="-3"/>
        </w:rPr>
        <w:t xml:space="preserve"> </w:t>
      </w:r>
      <w:r>
        <w:t>в условиях открытого</w:t>
      </w:r>
      <w:r>
        <w:rPr>
          <w:spacing w:val="-2"/>
        </w:rPr>
        <w:t xml:space="preserve"> </w:t>
      </w:r>
      <w:r>
        <w:t>доступа</w:t>
      </w:r>
      <w:r>
        <w:rPr>
          <w:spacing w:val="-1"/>
        </w:rPr>
        <w:t xml:space="preserve"> </w:t>
      </w:r>
      <w:r>
        <w:t>к любым объѐмам информации.</w:t>
      </w:r>
    </w:p>
    <w:p w:rsidR="005B40CF" w:rsidRDefault="00540B02">
      <w:pPr>
        <w:pStyle w:val="a5"/>
        <w:numPr>
          <w:ilvl w:val="1"/>
          <w:numId w:val="84"/>
        </w:numPr>
        <w:tabs>
          <w:tab w:val="left" w:pos="1267"/>
        </w:tabs>
        <w:ind w:right="145" w:firstLine="708"/>
        <w:jc w:val="both"/>
        <w:rPr>
          <w:sz w:val="24"/>
        </w:rPr>
      </w:pPr>
      <w:r>
        <w:rPr>
          <w:sz w:val="24"/>
        </w:rPr>
        <w:t>Предметные результаты освоения программы по информатике на уровне основного общего образования.</w:t>
      </w:r>
    </w:p>
    <w:p w:rsidR="005B40CF" w:rsidRDefault="00540B02">
      <w:pPr>
        <w:pStyle w:val="a5"/>
        <w:numPr>
          <w:ilvl w:val="2"/>
          <w:numId w:val="84"/>
        </w:numPr>
        <w:tabs>
          <w:tab w:val="left" w:pos="1448"/>
        </w:tabs>
        <w:ind w:left="1448" w:hanging="599"/>
        <w:jc w:val="both"/>
        <w:rPr>
          <w:sz w:val="24"/>
        </w:rPr>
      </w:pPr>
      <w:r>
        <w:rPr>
          <w:sz w:val="24"/>
        </w:rPr>
        <w:t>К</w:t>
      </w:r>
      <w:r>
        <w:rPr>
          <w:spacing w:val="-2"/>
          <w:sz w:val="24"/>
        </w:rPr>
        <w:t xml:space="preserve"> </w:t>
      </w:r>
      <w:r>
        <w:rPr>
          <w:sz w:val="24"/>
        </w:rPr>
        <w:t>концу</w:t>
      </w:r>
      <w:r>
        <w:rPr>
          <w:spacing w:val="-9"/>
          <w:sz w:val="24"/>
        </w:rPr>
        <w:t xml:space="preserve"> </w:t>
      </w:r>
      <w:r>
        <w:rPr>
          <w:sz w:val="24"/>
        </w:rPr>
        <w:t>обучения</w:t>
      </w:r>
      <w:r>
        <w:rPr>
          <w:spacing w:val="-2"/>
          <w:sz w:val="24"/>
        </w:rPr>
        <w:t xml:space="preserve"> </w:t>
      </w:r>
      <w:r>
        <w:rPr>
          <w:sz w:val="24"/>
        </w:rPr>
        <w:t>в</w:t>
      </w:r>
      <w:r>
        <w:rPr>
          <w:spacing w:val="-2"/>
          <w:sz w:val="24"/>
        </w:rPr>
        <w:t xml:space="preserve"> </w:t>
      </w:r>
      <w:r>
        <w:rPr>
          <w:sz w:val="24"/>
        </w:rPr>
        <w:t>7</w:t>
      </w:r>
      <w:r>
        <w:rPr>
          <w:spacing w:val="-1"/>
          <w:sz w:val="24"/>
        </w:rPr>
        <w:t xml:space="preserve"> </w:t>
      </w:r>
      <w:r>
        <w:rPr>
          <w:sz w:val="24"/>
        </w:rPr>
        <w:t>классе</w:t>
      </w:r>
      <w:r>
        <w:rPr>
          <w:spacing w:val="1"/>
          <w:sz w:val="24"/>
        </w:rPr>
        <w:t xml:space="preserve"> </w:t>
      </w:r>
      <w:r>
        <w:rPr>
          <w:sz w:val="24"/>
        </w:rPr>
        <w:t>у</w:t>
      </w:r>
      <w:r>
        <w:rPr>
          <w:spacing w:val="-6"/>
          <w:sz w:val="24"/>
        </w:rPr>
        <w:t xml:space="preserve"> </w:t>
      </w:r>
      <w:r>
        <w:rPr>
          <w:sz w:val="24"/>
        </w:rPr>
        <w:t>обучающегося</w:t>
      </w:r>
      <w:r>
        <w:rPr>
          <w:spacing w:val="-1"/>
          <w:sz w:val="24"/>
        </w:rPr>
        <w:t xml:space="preserve"> </w:t>
      </w:r>
      <w:r>
        <w:rPr>
          <w:sz w:val="24"/>
        </w:rPr>
        <w:t>будут</w:t>
      </w:r>
      <w:r>
        <w:rPr>
          <w:spacing w:val="-2"/>
          <w:sz w:val="24"/>
        </w:rPr>
        <w:t xml:space="preserve"> </w:t>
      </w:r>
      <w:r>
        <w:rPr>
          <w:sz w:val="24"/>
        </w:rPr>
        <w:t>сформированы</w:t>
      </w:r>
      <w:r>
        <w:rPr>
          <w:spacing w:val="7"/>
          <w:sz w:val="24"/>
        </w:rPr>
        <w:t xml:space="preserve"> </w:t>
      </w:r>
      <w:r>
        <w:rPr>
          <w:spacing w:val="-2"/>
          <w:sz w:val="24"/>
        </w:rPr>
        <w:t>умения:</w:t>
      </w:r>
    </w:p>
    <w:p w:rsidR="005B40CF" w:rsidRDefault="00540B02">
      <w:pPr>
        <w:pStyle w:val="a3"/>
        <w:ind w:left="849" w:firstLine="0"/>
      </w:pPr>
      <w:r>
        <w:t>пояснять</w:t>
      </w:r>
      <w:r>
        <w:rPr>
          <w:spacing w:val="32"/>
        </w:rPr>
        <w:t xml:space="preserve">  </w:t>
      </w:r>
      <w:r>
        <w:t>на</w:t>
      </w:r>
      <w:r>
        <w:rPr>
          <w:spacing w:val="31"/>
        </w:rPr>
        <w:t xml:space="preserve">  </w:t>
      </w:r>
      <w:r>
        <w:t>примерах</w:t>
      </w:r>
      <w:r>
        <w:rPr>
          <w:spacing w:val="33"/>
        </w:rPr>
        <w:t xml:space="preserve">  </w:t>
      </w:r>
      <w:r>
        <w:t>смысл</w:t>
      </w:r>
      <w:r>
        <w:rPr>
          <w:spacing w:val="33"/>
        </w:rPr>
        <w:t xml:space="preserve">  </w:t>
      </w:r>
      <w:r>
        <w:t>понятий</w:t>
      </w:r>
      <w:r>
        <w:rPr>
          <w:spacing w:val="35"/>
        </w:rPr>
        <w:t xml:space="preserve">  </w:t>
      </w:r>
      <w:r>
        <w:t>«информация»,</w:t>
      </w:r>
      <w:r>
        <w:rPr>
          <w:spacing w:val="34"/>
        </w:rPr>
        <w:t xml:space="preserve">  </w:t>
      </w:r>
      <w:r>
        <w:t>«информационный</w:t>
      </w:r>
      <w:r>
        <w:rPr>
          <w:spacing w:val="32"/>
        </w:rPr>
        <w:t xml:space="preserve">  </w:t>
      </w:r>
      <w:r>
        <w:rPr>
          <w:spacing w:val="-2"/>
        </w:rPr>
        <w:t>процесс»,</w:t>
      </w:r>
    </w:p>
    <w:p w:rsidR="005B40CF" w:rsidRDefault="00540B02">
      <w:pPr>
        <w:pStyle w:val="a3"/>
        <w:ind w:firstLine="0"/>
      </w:pPr>
      <w:r>
        <w:t>«обработка</w:t>
      </w:r>
      <w:r>
        <w:rPr>
          <w:spacing w:val="-10"/>
        </w:rPr>
        <w:t xml:space="preserve"> </w:t>
      </w:r>
      <w:r>
        <w:t>информации»,</w:t>
      </w:r>
      <w:r>
        <w:rPr>
          <w:spacing w:val="-3"/>
        </w:rPr>
        <w:t xml:space="preserve"> </w:t>
      </w:r>
      <w:r>
        <w:t>«хранение</w:t>
      </w:r>
      <w:r>
        <w:rPr>
          <w:spacing w:val="-8"/>
        </w:rPr>
        <w:t xml:space="preserve"> </w:t>
      </w:r>
      <w:r>
        <w:t>информации»,</w:t>
      </w:r>
      <w:r>
        <w:rPr>
          <w:spacing w:val="-3"/>
        </w:rPr>
        <w:t xml:space="preserve"> </w:t>
      </w:r>
      <w:r>
        <w:t>«передача</w:t>
      </w:r>
      <w:r>
        <w:rPr>
          <w:spacing w:val="-7"/>
        </w:rPr>
        <w:t xml:space="preserve"> </w:t>
      </w:r>
      <w:r>
        <w:rPr>
          <w:spacing w:val="-2"/>
        </w:rPr>
        <w:t>информации»;</w:t>
      </w:r>
    </w:p>
    <w:p w:rsidR="005B40CF" w:rsidRDefault="00540B02">
      <w:pPr>
        <w:pStyle w:val="a3"/>
        <w:ind w:right="143"/>
      </w:pPr>
      <w:r>
        <w:t>кодировать</w:t>
      </w:r>
      <w:r>
        <w:rPr>
          <w:spacing w:val="-2"/>
        </w:rPr>
        <w:t xml:space="preserve"> </w:t>
      </w:r>
      <w:r>
        <w:t>и декодировать сообщения по</w:t>
      </w:r>
      <w:r>
        <w:rPr>
          <w:spacing w:val="-2"/>
        </w:rPr>
        <w:t xml:space="preserve"> </w:t>
      </w:r>
      <w:r>
        <w:t>заданным</w:t>
      </w:r>
      <w:r>
        <w:rPr>
          <w:spacing w:val="-1"/>
        </w:rPr>
        <w:t xml:space="preserve"> </w:t>
      </w:r>
      <w:r>
        <w:t xml:space="preserve">правилам, демонстрировать понимание основных принципов кодирования информации различной природы (текстовой, графической, </w:t>
      </w:r>
      <w:r>
        <w:rPr>
          <w:spacing w:val="-2"/>
        </w:rPr>
        <w:t>аудио);</w:t>
      </w:r>
    </w:p>
    <w:p w:rsidR="005B40CF" w:rsidRDefault="00540B02">
      <w:pPr>
        <w:pStyle w:val="a3"/>
        <w:ind w:right="148"/>
      </w:pPr>
      <w:r>
        <w:t>сравнивать длины сообщений, записанных в различных алфавитах, оперировать единицами измерения информационного объѐма и скорости передачи данных;</w:t>
      </w:r>
    </w:p>
    <w:p w:rsidR="005B40CF" w:rsidRDefault="00540B02">
      <w:pPr>
        <w:pStyle w:val="a3"/>
        <w:ind w:left="849" w:right="144" w:firstLine="0"/>
      </w:pPr>
      <w:r>
        <w:t>оценивать и сравнивать размеры текстовых, графических, звуковых файлов и видеофайлов; приводить примеры современных устройств хранения и передачи информации, сравнивать</w:t>
      </w:r>
    </w:p>
    <w:p w:rsidR="005B40CF" w:rsidRDefault="00540B02">
      <w:pPr>
        <w:pStyle w:val="a3"/>
        <w:ind w:firstLine="0"/>
      </w:pPr>
      <w:r>
        <w:t>их</w:t>
      </w:r>
      <w:r>
        <w:rPr>
          <w:spacing w:val="-5"/>
        </w:rPr>
        <w:t xml:space="preserve"> </w:t>
      </w:r>
      <w:r>
        <w:t>количественные</w:t>
      </w:r>
      <w:r>
        <w:rPr>
          <w:spacing w:val="-4"/>
        </w:rPr>
        <w:t xml:space="preserve"> </w:t>
      </w:r>
      <w:r>
        <w:rPr>
          <w:spacing w:val="-2"/>
        </w:rPr>
        <w:t>характеристики;</w:t>
      </w:r>
    </w:p>
    <w:p w:rsidR="005B40CF" w:rsidRDefault="00540B02">
      <w:pPr>
        <w:pStyle w:val="a3"/>
        <w:ind w:right="146"/>
      </w:pPr>
      <w:r>
        <w:t>выделять основные этапы в истории и понимать тенденции развития компьютеров и программного обеспечения;</w:t>
      </w:r>
    </w:p>
    <w:p w:rsidR="005B40CF" w:rsidRDefault="00540B02">
      <w:pPr>
        <w:pStyle w:val="a3"/>
        <w:spacing w:before="1"/>
        <w:ind w:right="138"/>
      </w:pPr>
      <w:r>
        <w:t xml:space="preserve">получать и использовать информацию о характеристиках персонального компьютера и его основных элементах (процессор, оперативная память, долговременная память, устройства ввода- </w:t>
      </w:r>
      <w:r>
        <w:rPr>
          <w:spacing w:val="-2"/>
        </w:rPr>
        <w:t>вывода);</w:t>
      </w:r>
    </w:p>
    <w:p w:rsidR="005B40CF" w:rsidRDefault="00540B02">
      <w:pPr>
        <w:pStyle w:val="a3"/>
        <w:ind w:left="849" w:right="147" w:firstLine="0"/>
      </w:pPr>
      <w:r>
        <w:t>соотносить характеристики компьютера с задачами, решаемыми с его помощью; ориентироваться</w:t>
      </w:r>
      <w:r>
        <w:rPr>
          <w:spacing w:val="45"/>
        </w:rPr>
        <w:t xml:space="preserve"> </w:t>
      </w:r>
      <w:r>
        <w:t>в</w:t>
      </w:r>
      <w:r>
        <w:rPr>
          <w:spacing w:val="44"/>
        </w:rPr>
        <w:t xml:space="preserve"> </w:t>
      </w:r>
      <w:r>
        <w:t>иерархической</w:t>
      </w:r>
      <w:r>
        <w:rPr>
          <w:spacing w:val="48"/>
        </w:rPr>
        <w:t xml:space="preserve"> </w:t>
      </w:r>
      <w:r>
        <w:t>структуре</w:t>
      </w:r>
      <w:r>
        <w:rPr>
          <w:spacing w:val="47"/>
        </w:rPr>
        <w:t xml:space="preserve"> </w:t>
      </w:r>
      <w:r>
        <w:t>файловой</w:t>
      </w:r>
      <w:r>
        <w:rPr>
          <w:spacing w:val="48"/>
        </w:rPr>
        <w:t xml:space="preserve"> </w:t>
      </w:r>
      <w:r>
        <w:t>системы</w:t>
      </w:r>
      <w:r>
        <w:rPr>
          <w:spacing w:val="47"/>
        </w:rPr>
        <w:t xml:space="preserve"> </w:t>
      </w:r>
      <w:r>
        <w:t>(записывать</w:t>
      </w:r>
      <w:r>
        <w:rPr>
          <w:spacing w:val="48"/>
        </w:rPr>
        <w:t xml:space="preserve"> </w:t>
      </w:r>
      <w:r>
        <w:t>полное</w:t>
      </w:r>
      <w:r>
        <w:rPr>
          <w:spacing w:val="47"/>
        </w:rPr>
        <w:t xml:space="preserve"> </w:t>
      </w:r>
      <w:r>
        <w:rPr>
          <w:spacing w:val="-5"/>
        </w:rPr>
        <w:t>имя</w:t>
      </w:r>
    </w:p>
    <w:p w:rsidR="005B40CF" w:rsidRDefault="00540B02">
      <w:pPr>
        <w:pStyle w:val="a3"/>
        <w:ind w:right="149" w:firstLine="0"/>
      </w:pPr>
      <w:r>
        <w:t>файла (каталога), путь к файлу (каталогу) по имеющемуся описанию файловой структуры некоторого информационного носителя);</w:t>
      </w:r>
    </w:p>
    <w:p w:rsidR="005B40CF" w:rsidRDefault="00540B02">
      <w:pPr>
        <w:pStyle w:val="a3"/>
        <w:ind w:right="144"/>
      </w:pPr>
      <w:r>
        <w:t>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 использовать антивирусную программу;</w:t>
      </w:r>
    </w:p>
    <w:p w:rsidR="005B40CF" w:rsidRDefault="00540B02">
      <w:pPr>
        <w:pStyle w:val="a3"/>
        <w:ind w:right="143"/>
      </w:pPr>
      <w:r>
        <w:t>представлять</w:t>
      </w:r>
      <w:r>
        <w:rPr>
          <w:spacing w:val="-4"/>
        </w:rPr>
        <w:t xml:space="preserve"> </w:t>
      </w:r>
      <w:r>
        <w:t>результаты</w:t>
      </w:r>
      <w:r>
        <w:rPr>
          <w:spacing w:val="-5"/>
        </w:rPr>
        <w:t xml:space="preserve"> </w:t>
      </w:r>
      <w:r>
        <w:t>своей</w:t>
      </w:r>
      <w:r>
        <w:rPr>
          <w:spacing w:val="-5"/>
        </w:rPr>
        <w:t xml:space="preserve"> </w:t>
      </w:r>
      <w:r>
        <w:t>деятельности</w:t>
      </w:r>
      <w:r>
        <w:rPr>
          <w:spacing w:val="-5"/>
        </w:rPr>
        <w:t xml:space="preserve"> </w:t>
      </w:r>
      <w:r>
        <w:t>в</w:t>
      </w:r>
      <w:r>
        <w:rPr>
          <w:spacing w:val="-6"/>
        </w:rPr>
        <w:t xml:space="preserve"> </w:t>
      </w:r>
      <w:r>
        <w:t>виде</w:t>
      </w:r>
      <w:r>
        <w:rPr>
          <w:spacing w:val="-3"/>
        </w:rPr>
        <w:t xml:space="preserve"> </w:t>
      </w:r>
      <w:r>
        <w:t>структурированных</w:t>
      </w:r>
      <w:r>
        <w:rPr>
          <w:spacing w:val="-4"/>
        </w:rPr>
        <w:t xml:space="preserve"> </w:t>
      </w:r>
      <w:r>
        <w:t>иллюстрированных документов, мультимедийных презентаций;</w:t>
      </w:r>
    </w:p>
    <w:p w:rsidR="005B40CF" w:rsidRDefault="00540B02">
      <w:pPr>
        <w:pStyle w:val="a3"/>
        <w:ind w:right="143"/>
      </w:pPr>
      <w:r>
        <w:t xml:space="preserve">искать информацию в Интернете (в том числе по ключевым словам, по изображению), критически относиться к найденной информации, осознавая опасность для личности и общества распространения вредоносной информации, в том числе экстремистского и террористического </w:t>
      </w:r>
      <w:r>
        <w:rPr>
          <w:spacing w:val="-2"/>
        </w:rPr>
        <w:t>характера;</w:t>
      </w:r>
    </w:p>
    <w:p w:rsidR="005B40CF" w:rsidRDefault="00540B02">
      <w:pPr>
        <w:pStyle w:val="a3"/>
        <w:spacing w:before="1"/>
        <w:ind w:left="849" w:firstLine="0"/>
      </w:pPr>
      <w:r>
        <w:t>понимать</w:t>
      </w:r>
      <w:r>
        <w:rPr>
          <w:spacing w:val="-4"/>
        </w:rPr>
        <w:t xml:space="preserve"> </w:t>
      </w:r>
      <w:r>
        <w:t>структуру</w:t>
      </w:r>
      <w:r>
        <w:rPr>
          <w:spacing w:val="-7"/>
        </w:rPr>
        <w:t xml:space="preserve"> </w:t>
      </w:r>
      <w:r>
        <w:t>адресов</w:t>
      </w:r>
      <w:r>
        <w:rPr>
          <w:spacing w:val="-4"/>
        </w:rPr>
        <w:t xml:space="preserve"> </w:t>
      </w:r>
      <w:r>
        <w:t>веб-</w:t>
      </w:r>
      <w:r>
        <w:rPr>
          <w:spacing w:val="-2"/>
        </w:rPr>
        <w:t>ресурсов;</w:t>
      </w:r>
    </w:p>
    <w:p w:rsidR="005B40CF" w:rsidRDefault="00540B02">
      <w:pPr>
        <w:pStyle w:val="a3"/>
        <w:ind w:left="849" w:firstLine="0"/>
      </w:pPr>
      <w:r>
        <w:t>использовать</w:t>
      </w:r>
      <w:r>
        <w:rPr>
          <w:spacing w:val="-7"/>
        </w:rPr>
        <w:t xml:space="preserve"> </w:t>
      </w:r>
      <w:r>
        <w:t>современные</w:t>
      </w:r>
      <w:r>
        <w:rPr>
          <w:spacing w:val="-7"/>
        </w:rPr>
        <w:t xml:space="preserve"> </w:t>
      </w:r>
      <w:r>
        <w:t>сервисы</w:t>
      </w:r>
      <w:r>
        <w:rPr>
          <w:spacing w:val="-4"/>
        </w:rPr>
        <w:t xml:space="preserve"> </w:t>
      </w:r>
      <w:r>
        <w:t>интернет-</w:t>
      </w:r>
      <w:r>
        <w:rPr>
          <w:spacing w:val="-2"/>
        </w:rPr>
        <w:t>коммуникаций;</w:t>
      </w:r>
    </w:p>
    <w:p w:rsidR="005B40CF" w:rsidRDefault="00540B02">
      <w:pPr>
        <w:pStyle w:val="a3"/>
        <w:ind w:right="139"/>
      </w:pPr>
      <w:r>
        <w:t>соблюдать требования безопасной эксплуатации технических средств информационных и коммуникационных технологий, соблюдать сетевой этикет, базовые нормы информационной</w:t>
      </w:r>
      <w:r>
        <w:rPr>
          <w:spacing w:val="40"/>
        </w:rPr>
        <w:t xml:space="preserve"> </w:t>
      </w:r>
      <w:r>
        <w:t>этики и права при работе с приложениями на любых устройствах и в Интернете, выбирать безопасные стратегии поведения в сети;</w:t>
      </w:r>
    </w:p>
    <w:p w:rsidR="005B40CF" w:rsidRDefault="00540B02">
      <w:pPr>
        <w:pStyle w:val="a3"/>
        <w:ind w:right="142"/>
      </w:pPr>
      <w:r>
        <w:t>применять методы профилактики негативного влияния средств информационных и коммуникационных технологий на здоровье пользователя.</w:t>
      </w:r>
    </w:p>
    <w:p w:rsidR="005B40CF" w:rsidRDefault="00540B02">
      <w:pPr>
        <w:pStyle w:val="a5"/>
        <w:numPr>
          <w:ilvl w:val="2"/>
          <w:numId w:val="84"/>
        </w:numPr>
        <w:tabs>
          <w:tab w:val="left" w:pos="1448"/>
        </w:tabs>
        <w:ind w:left="1448" w:hanging="599"/>
        <w:jc w:val="both"/>
        <w:rPr>
          <w:sz w:val="24"/>
        </w:rPr>
      </w:pPr>
      <w:r>
        <w:rPr>
          <w:sz w:val="24"/>
        </w:rPr>
        <w:t>К</w:t>
      </w:r>
      <w:r>
        <w:rPr>
          <w:spacing w:val="-2"/>
          <w:sz w:val="24"/>
        </w:rPr>
        <w:t xml:space="preserve"> </w:t>
      </w:r>
      <w:r>
        <w:rPr>
          <w:sz w:val="24"/>
        </w:rPr>
        <w:t>концу</w:t>
      </w:r>
      <w:r>
        <w:rPr>
          <w:spacing w:val="-9"/>
          <w:sz w:val="24"/>
        </w:rPr>
        <w:t xml:space="preserve"> </w:t>
      </w:r>
      <w:r>
        <w:rPr>
          <w:sz w:val="24"/>
        </w:rPr>
        <w:t>обучения</w:t>
      </w:r>
      <w:r>
        <w:rPr>
          <w:spacing w:val="-2"/>
          <w:sz w:val="24"/>
        </w:rPr>
        <w:t xml:space="preserve"> </w:t>
      </w:r>
      <w:r>
        <w:rPr>
          <w:sz w:val="24"/>
        </w:rPr>
        <w:t>в</w:t>
      </w:r>
      <w:r>
        <w:rPr>
          <w:spacing w:val="-2"/>
          <w:sz w:val="24"/>
        </w:rPr>
        <w:t xml:space="preserve"> </w:t>
      </w:r>
      <w:r>
        <w:rPr>
          <w:sz w:val="24"/>
        </w:rPr>
        <w:t>8</w:t>
      </w:r>
      <w:r>
        <w:rPr>
          <w:spacing w:val="-1"/>
          <w:sz w:val="24"/>
        </w:rPr>
        <w:t xml:space="preserve"> </w:t>
      </w:r>
      <w:r>
        <w:rPr>
          <w:sz w:val="24"/>
        </w:rPr>
        <w:t>классе</w:t>
      </w:r>
      <w:r>
        <w:rPr>
          <w:spacing w:val="1"/>
          <w:sz w:val="24"/>
        </w:rPr>
        <w:t xml:space="preserve"> </w:t>
      </w:r>
      <w:r>
        <w:rPr>
          <w:sz w:val="24"/>
        </w:rPr>
        <w:t>у</w:t>
      </w:r>
      <w:r>
        <w:rPr>
          <w:spacing w:val="-6"/>
          <w:sz w:val="24"/>
        </w:rPr>
        <w:t xml:space="preserve"> </w:t>
      </w:r>
      <w:r>
        <w:rPr>
          <w:sz w:val="24"/>
        </w:rPr>
        <w:t>обучающегося</w:t>
      </w:r>
      <w:r>
        <w:rPr>
          <w:spacing w:val="-2"/>
          <w:sz w:val="24"/>
        </w:rPr>
        <w:t xml:space="preserve"> </w:t>
      </w:r>
      <w:r>
        <w:rPr>
          <w:sz w:val="24"/>
        </w:rPr>
        <w:t>будут</w:t>
      </w:r>
      <w:r>
        <w:rPr>
          <w:spacing w:val="-1"/>
          <w:sz w:val="24"/>
        </w:rPr>
        <w:t xml:space="preserve"> </w:t>
      </w:r>
      <w:r>
        <w:rPr>
          <w:sz w:val="24"/>
        </w:rPr>
        <w:t xml:space="preserve">сформированы </w:t>
      </w:r>
      <w:r>
        <w:rPr>
          <w:spacing w:val="-2"/>
          <w:sz w:val="24"/>
        </w:rPr>
        <w:t>умения:</w:t>
      </w:r>
    </w:p>
    <w:p w:rsidR="005B40CF" w:rsidRDefault="00540B02">
      <w:pPr>
        <w:pStyle w:val="a3"/>
        <w:ind w:right="151"/>
      </w:pPr>
      <w:r>
        <w:t xml:space="preserve">пояснять на примерах различия между позиционными и непозиционными системами </w:t>
      </w:r>
      <w:r>
        <w:rPr>
          <w:spacing w:val="-2"/>
        </w:rPr>
        <w:t>счисления;</w:t>
      </w:r>
    </w:p>
    <w:p w:rsidR="005B40CF" w:rsidRDefault="00540B02">
      <w:pPr>
        <w:pStyle w:val="a3"/>
        <w:spacing w:before="1"/>
        <w:ind w:right="149"/>
      </w:pPr>
      <w:r>
        <w:t>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rsidR="005B40CF" w:rsidRDefault="00540B02">
      <w:pPr>
        <w:pStyle w:val="a3"/>
        <w:ind w:right="148"/>
      </w:pPr>
      <w:r>
        <w:t xml:space="preserve">раскрывать смысл понятий «высказывание», «логическая операция», «логическое </w:t>
      </w:r>
      <w:r>
        <w:rPr>
          <w:spacing w:val="-2"/>
        </w:rPr>
        <w:t>выражение»;</w:t>
      </w:r>
    </w:p>
    <w:p w:rsidR="005B40CF" w:rsidRDefault="00540B02">
      <w:pPr>
        <w:pStyle w:val="a3"/>
        <w:ind w:right="144"/>
      </w:pPr>
      <w:r>
        <w:t>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w:t>
      </w:r>
    </w:p>
    <w:p w:rsidR="005B40CF" w:rsidRDefault="00540B02">
      <w:pPr>
        <w:pStyle w:val="a3"/>
        <w:ind w:left="849" w:firstLine="0"/>
      </w:pPr>
      <w:r>
        <w:t>раскрывать</w:t>
      </w:r>
      <w:r>
        <w:rPr>
          <w:spacing w:val="59"/>
        </w:rPr>
        <w:t xml:space="preserve"> </w:t>
      </w:r>
      <w:r>
        <w:t>смысл</w:t>
      </w:r>
      <w:r>
        <w:rPr>
          <w:spacing w:val="59"/>
        </w:rPr>
        <w:t xml:space="preserve"> </w:t>
      </w:r>
      <w:r>
        <w:t>понятий</w:t>
      </w:r>
      <w:r>
        <w:rPr>
          <w:spacing w:val="61"/>
        </w:rPr>
        <w:t xml:space="preserve"> </w:t>
      </w:r>
      <w:r>
        <w:t>«исполнитель»,</w:t>
      </w:r>
      <w:r>
        <w:rPr>
          <w:spacing w:val="63"/>
        </w:rPr>
        <w:t xml:space="preserve"> </w:t>
      </w:r>
      <w:r>
        <w:t>«алгоритм»,</w:t>
      </w:r>
      <w:r>
        <w:rPr>
          <w:spacing w:val="63"/>
        </w:rPr>
        <w:t xml:space="preserve"> </w:t>
      </w:r>
      <w:r>
        <w:t>«программа»,</w:t>
      </w:r>
      <w:r>
        <w:rPr>
          <w:spacing w:val="59"/>
        </w:rPr>
        <w:t xml:space="preserve"> </w:t>
      </w:r>
      <w:r>
        <w:t>понимая</w:t>
      </w:r>
      <w:r>
        <w:rPr>
          <w:spacing w:val="59"/>
        </w:rPr>
        <w:t xml:space="preserve"> </w:t>
      </w:r>
      <w:r>
        <w:rPr>
          <w:spacing w:val="-2"/>
        </w:rPr>
        <w:t>разницу</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между</w:t>
      </w:r>
      <w:r>
        <w:rPr>
          <w:spacing w:val="-6"/>
        </w:rPr>
        <w:t xml:space="preserve"> </w:t>
      </w:r>
      <w:r>
        <w:t>употреблением</w:t>
      </w:r>
      <w:r>
        <w:rPr>
          <w:spacing w:val="-3"/>
        </w:rPr>
        <w:t xml:space="preserve"> </w:t>
      </w:r>
      <w:r>
        <w:t>этих терминов</w:t>
      </w:r>
      <w:r>
        <w:rPr>
          <w:spacing w:val="-3"/>
        </w:rPr>
        <w:t xml:space="preserve"> </w:t>
      </w:r>
      <w:r>
        <w:t>в</w:t>
      </w:r>
      <w:r>
        <w:rPr>
          <w:spacing w:val="-3"/>
        </w:rPr>
        <w:t xml:space="preserve"> </w:t>
      </w:r>
      <w:r>
        <w:t>обыденной</w:t>
      </w:r>
      <w:r>
        <w:rPr>
          <w:spacing w:val="-2"/>
        </w:rPr>
        <w:t xml:space="preserve"> </w:t>
      </w:r>
      <w:r>
        <w:t>речи</w:t>
      </w:r>
      <w:r>
        <w:rPr>
          <w:spacing w:val="-2"/>
        </w:rPr>
        <w:t xml:space="preserve"> </w:t>
      </w:r>
      <w:r>
        <w:t>и</w:t>
      </w:r>
      <w:r>
        <w:rPr>
          <w:spacing w:val="-2"/>
        </w:rPr>
        <w:t xml:space="preserve"> </w:t>
      </w:r>
      <w:r>
        <w:t>в</w:t>
      </w:r>
      <w:r>
        <w:rPr>
          <w:spacing w:val="-3"/>
        </w:rPr>
        <w:t xml:space="preserve"> </w:t>
      </w:r>
      <w:r>
        <w:rPr>
          <w:spacing w:val="-2"/>
        </w:rPr>
        <w:t>информатике;</w:t>
      </w:r>
    </w:p>
    <w:p w:rsidR="005B40CF" w:rsidRDefault="00540B02">
      <w:pPr>
        <w:pStyle w:val="a3"/>
        <w:jc w:val="left"/>
      </w:pPr>
      <w:r>
        <w:t>описывать</w:t>
      </w:r>
      <w:r>
        <w:rPr>
          <w:spacing w:val="40"/>
        </w:rPr>
        <w:t xml:space="preserve"> </w:t>
      </w:r>
      <w:r>
        <w:t>алгоритм</w:t>
      </w:r>
      <w:r>
        <w:rPr>
          <w:spacing w:val="40"/>
        </w:rPr>
        <w:t xml:space="preserve"> </w:t>
      </w:r>
      <w:r>
        <w:t>решения</w:t>
      </w:r>
      <w:r>
        <w:rPr>
          <w:spacing w:val="40"/>
        </w:rPr>
        <w:t xml:space="preserve"> </w:t>
      </w:r>
      <w:r>
        <w:t>задачи</w:t>
      </w:r>
      <w:r>
        <w:rPr>
          <w:spacing w:val="40"/>
        </w:rPr>
        <w:t xml:space="preserve"> </w:t>
      </w:r>
      <w:r>
        <w:t>различными</w:t>
      </w:r>
      <w:r>
        <w:rPr>
          <w:spacing w:val="40"/>
        </w:rPr>
        <w:t xml:space="preserve"> </w:t>
      </w:r>
      <w:r>
        <w:t>способами,</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в</w:t>
      </w:r>
      <w:r>
        <w:rPr>
          <w:spacing w:val="40"/>
        </w:rPr>
        <w:t xml:space="preserve"> </w:t>
      </w:r>
      <w:r>
        <w:t>виде</w:t>
      </w:r>
      <w:r>
        <w:rPr>
          <w:spacing w:val="40"/>
        </w:rPr>
        <w:t xml:space="preserve"> </w:t>
      </w:r>
      <w:r>
        <w:t xml:space="preserve">блок- </w:t>
      </w:r>
      <w:r>
        <w:rPr>
          <w:spacing w:val="-2"/>
        </w:rPr>
        <w:t>схемы;</w:t>
      </w:r>
    </w:p>
    <w:p w:rsidR="005B40CF" w:rsidRDefault="00540B02">
      <w:pPr>
        <w:pStyle w:val="a3"/>
        <w:jc w:val="left"/>
      </w:pPr>
      <w:r>
        <w:t>составлять, выполнять вручную и на компьютере несложные алгоритмы с использованием ветвлений</w:t>
      </w:r>
      <w:r>
        <w:rPr>
          <w:spacing w:val="30"/>
        </w:rPr>
        <w:t xml:space="preserve">  </w:t>
      </w:r>
      <w:r>
        <w:t>и</w:t>
      </w:r>
      <w:r>
        <w:rPr>
          <w:spacing w:val="29"/>
        </w:rPr>
        <w:t xml:space="preserve">  </w:t>
      </w:r>
      <w:r>
        <w:t>циклов</w:t>
      </w:r>
      <w:r>
        <w:rPr>
          <w:spacing w:val="29"/>
        </w:rPr>
        <w:t xml:space="preserve">  </w:t>
      </w:r>
      <w:r>
        <w:t>для</w:t>
      </w:r>
      <w:r>
        <w:rPr>
          <w:spacing w:val="31"/>
        </w:rPr>
        <w:t xml:space="preserve">  </w:t>
      </w:r>
      <w:r>
        <w:t>управления</w:t>
      </w:r>
      <w:r>
        <w:rPr>
          <w:spacing w:val="30"/>
        </w:rPr>
        <w:t xml:space="preserve">  </w:t>
      </w:r>
      <w:r>
        <w:t>исполнителями,</w:t>
      </w:r>
      <w:r>
        <w:rPr>
          <w:spacing w:val="29"/>
        </w:rPr>
        <w:t xml:space="preserve">  </w:t>
      </w:r>
      <w:r>
        <w:t>такими,</w:t>
      </w:r>
      <w:r>
        <w:rPr>
          <w:spacing w:val="28"/>
        </w:rPr>
        <w:t xml:space="preserve">  </w:t>
      </w:r>
      <w:r>
        <w:t>как</w:t>
      </w:r>
      <w:r>
        <w:rPr>
          <w:spacing w:val="32"/>
        </w:rPr>
        <w:t xml:space="preserve">  </w:t>
      </w:r>
      <w:r>
        <w:t>«Робот»,</w:t>
      </w:r>
      <w:r>
        <w:rPr>
          <w:spacing w:val="32"/>
        </w:rPr>
        <w:t xml:space="preserve">  </w:t>
      </w:r>
      <w:r>
        <w:rPr>
          <w:spacing w:val="-2"/>
        </w:rPr>
        <w:t>«Черепашка»,</w:t>
      </w:r>
    </w:p>
    <w:p w:rsidR="005B40CF" w:rsidRDefault="00540B02">
      <w:pPr>
        <w:pStyle w:val="a3"/>
        <w:ind w:firstLine="0"/>
        <w:jc w:val="left"/>
      </w:pPr>
      <w:r>
        <w:rPr>
          <w:spacing w:val="-2"/>
        </w:rPr>
        <w:t>«Чертѐжник»;</w:t>
      </w:r>
    </w:p>
    <w:p w:rsidR="005B40CF" w:rsidRDefault="00540B02">
      <w:pPr>
        <w:pStyle w:val="a3"/>
        <w:tabs>
          <w:tab w:val="left" w:pos="2443"/>
          <w:tab w:val="left" w:pos="3753"/>
          <w:tab w:val="left" w:pos="4114"/>
          <w:tab w:val="left" w:pos="5592"/>
          <w:tab w:val="left" w:pos="6925"/>
          <w:tab w:val="left" w:pos="7752"/>
          <w:tab w:val="left" w:pos="9117"/>
        </w:tabs>
        <w:ind w:right="144"/>
        <w:jc w:val="left"/>
      </w:pPr>
      <w:r>
        <w:rPr>
          <w:spacing w:val="-2"/>
        </w:rPr>
        <w:t>использовать</w:t>
      </w:r>
      <w:r>
        <w:tab/>
      </w:r>
      <w:r>
        <w:rPr>
          <w:spacing w:val="-2"/>
        </w:rPr>
        <w:t>константы</w:t>
      </w:r>
      <w:r>
        <w:tab/>
      </w:r>
      <w:r>
        <w:rPr>
          <w:spacing w:val="-10"/>
        </w:rPr>
        <w:t>и</w:t>
      </w:r>
      <w:r>
        <w:tab/>
      </w:r>
      <w:r>
        <w:rPr>
          <w:spacing w:val="-2"/>
        </w:rPr>
        <w:t>переменные</w:t>
      </w:r>
      <w:r>
        <w:tab/>
      </w:r>
      <w:r>
        <w:rPr>
          <w:spacing w:val="-2"/>
        </w:rPr>
        <w:t>различных</w:t>
      </w:r>
      <w:r>
        <w:tab/>
      </w:r>
      <w:r>
        <w:rPr>
          <w:spacing w:val="-2"/>
        </w:rPr>
        <w:t>типов</w:t>
      </w:r>
      <w:r>
        <w:tab/>
      </w:r>
      <w:r>
        <w:rPr>
          <w:spacing w:val="-2"/>
        </w:rPr>
        <w:t>(числовых,</w:t>
      </w:r>
      <w:r>
        <w:tab/>
      </w:r>
      <w:r>
        <w:rPr>
          <w:spacing w:val="-2"/>
        </w:rPr>
        <w:t xml:space="preserve">логических, </w:t>
      </w:r>
      <w:r>
        <w:t>символьных), а также содержащие их выражения, использовать оператор присваивания;</w:t>
      </w:r>
    </w:p>
    <w:p w:rsidR="005B40CF" w:rsidRDefault="00540B02">
      <w:pPr>
        <w:pStyle w:val="a3"/>
        <w:ind w:left="849" w:firstLine="0"/>
        <w:jc w:val="left"/>
      </w:pPr>
      <w:r>
        <w:t>использовать</w:t>
      </w:r>
      <w:r>
        <w:rPr>
          <w:spacing w:val="66"/>
        </w:rPr>
        <w:t xml:space="preserve"> </w:t>
      </w:r>
      <w:r>
        <w:t>при</w:t>
      </w:r>
      <w:r>
        <w:rPr>
          <w:spacing w:val="66"/>
        </w:rPr>
        <w:t xml:space="preserve"> </w:t>
      </w:r>
      <w:r>
        <w:t>разработке</w:t>
      </w:r>
      <w:r>
        <w:rPr>
          <w:spacing w:val="64"/>
        </w:rPr>
        <w:t xml:space="preserve"> </w:t>
      </w:r>
      <w:r>
        <w:t>программ</w:t>
      </w:r>
      <w:r>
        <w:rPr>
          <w:spacing w:val="64"/>
        </w:rPr>
        <w:t xml:space="preserve"> </w:t>
      </w:r>
      <w:r>
        <w:t>логические</w:t>
      </w:r>
      <w:r>
        <w:rPr>
          <w:spacing w:val="64"/>
        </w:rPr>
        <w:t xml:space="preserve"> </w:t>
      </w:r>
      <w:r>
        <w:t>значения,</w:t>
      </w:r>
      <w:r>
        <w:rPr>
          <w:spacing w:val="65"/>
        </w:rPr>
        <w:t xml:space="preserve"> </w:t>
      </w:r>
      <w:r>
        <w:t>операции</w:t>
      </w:r>
      <w:r>
        <w:rPr>
          <w:spacing w:val="63"/>
        </w:rPr>
        <w:t xml:space="preserve"> </w:t>
      </w:r>
      <w:r>
        <w:t>и</w:t>
      </w:r>
      <w:r>
        <w:rPr>
          <w:spacing w:val="66"/>
        </w:rPr>
        <w:t xml:space="preserve"> </w:t>
      </w:r>
      <w:r>
        <w:t>выражения</w:t>
      </w:r>
      <w:r>
        <w:rPr>
          <w:spacing w:val="66"/>
        </w:rPr>
        <w:t xml:space="preserve"> </w:t>
      </w:r>
      <w:r>
        <w:rPr>
          <w:spacing w:val="-10"/>
        </w:rPr>
        <w:t>с</w:t>
      </w:r>
    </w:p>
    <w:p w:rsidR="005B40CF" w:rsidRDefault="00540B02">
      <w:pPr>
        <w:pStyle w:val="a3"/>
        <w:ind w:firstLine="0"/>
        <w:jc w:val="left"/>
      </w:pPr>
      <w:r>
        <w:rPr>
          <w:spacing w:val="-4"/>
        </w:rPr>
        <w:t>ними;</w:t>
      </w:r>
    </w:p>
    <w:p w:rsidR="005B40CF" w:rsidRDefault="00540B02">
      <w:pPr>
        <w:pStyle w:val="a3"/>
        <w:ind w:left="849" w:firstLine="0"/>
        <w:jc w:val="left"/>
      </w:pPr>
      <w:r>
        <w:t>анализировать</w:t>
      </w:r>
      <w:r>
        <w:rPr>
          <w:spacing w:val="68"/>
          <w:w w:val="150"/>
        </w:rPr>
        <w:t xml:space="preserve"> </w:t>
      </w:r>
      <w:r>
        <w:t>предложенные</w:t>
      </w:r>
      <w:r>
        <w:rPr>
          <w:spacing w:val="70"/>
          <w:w w:val="150"/>
        </w:rPr>
        <w:t xml:space="preserve"> </w:t>
      </w:r>
      <w:r>
        <w:t>алгоритмы,</w:t>
      </w:r>
      <w:r>
        <w:rPr>
          <w:spacing w:val="71"/>
          <w:w w:val="150"/>
        </w:rPr>
        <w:t xml:space="preserve"> </w:t>
      </w:r>
      <w:r>
        <w:t>в</w:t>
      </w:r>
      <w:r>
        <w:rPr>
          <w:spacing w:val="72"/>
          <w:w w:val="150"/>
        </w:rPr>
        <w:t xml:space="preserve"> </w:t>
      </w:r>
      <w:r>
        <w:t>том</w:t>
      </w:r>
      <w:r>
        <w:rPr>
          <w:spacing w:val="71"/>
          <w:w w:val="150"/>
        </w:rPr>
        <w:t xml:space="preserve"> </w:t>
      </w:r>
      <w:r>
        <w:t>числе</w:t>
      </w:r>
      <w:r>
        <w:rPr>
          <w:spacing w:val="71"/>
          <w:w w:val="150"/>
        </w:rPr>
        <w:t xml:space="preserve"> </w:t>
      </w:r>
      <w:r>
        <w:t>определять,</w:t>
      </w:r>
      <w:r>
        <w:rPr>
          <w:spacing w:val="72"/>
          <w:w w:val="150"/>
        </w:rPr>
        <w:t xml:space="preserve"> </w:t>
      </w:r>
      <w:r>
        <w:t>какие</w:t>
      </w:r>
      <w:r>
        <w:rPr>
          <w:spacing w:val="72"/>
          <w:w w:val="150"/>
        </w:rPr>
        <w:t xml:space="preserve"> </w:t>
      </w:r>
      <w:r>
        <w:rPr>
          <w:spacing w:val="-2"/>
        </w:rPr>
        <w:t>результаты</w:t>
      </w:r>
    </w:p>
    <w:p w:rsidR="005B40CF" w:rsidRDefault="00540B02">
      <w:pPr>
        <w:pStyle w:val="a3"/>
        <w:ind w:firstLine="0"/>
      </w:pPr>
      <w:r>
        <w:t>возможны</w:t>
      </w:r>
      <w:r>
        <w:rPr>
          <w:spacing w:val="-5"/>
        </w:rPr>
        <w:t xml:space="preserve"> </w:t>
      </w:r>
      <w:r>
        <w:t>при</w:t>
      </w:r>
      <w:r>
        <w:rPr>
          <w:spacing w:val="-5"/>
        </w:rPr>
        <w:t xml:space="preserve"> </w:t>
      </w:r>
      <w:r>
        <w:t>заданном</w:t>
      </w:r>
      <w:r>
        <w:rPr>
          <w:spacing w:val="-3"/>
        </w:rPr>
        <w:t xml:space="preserve"> </w:t>
      </w:r>
      <w:r>
        <w:t>множестве</w:t>
      </w:r>
      <w:r>
        <w:rPr>
          <w:spacing w:val="-5"/>
        </w:rPr>
        <w:t xml:space="preserve"> </w:t>
      </w:r>
      <w:r>
        <w:t>исходных</w:t>
      </w:r>
      <w:r>
        <w:rPr>
          <w:spacing w:val="1"/>
        </w:rPr>
        <w:t xml:space="preserve"> </w:t>
      </w:r>
      <w:r>
        <w:rPr>
          <w:spacing w:val="-2"/>
        </w:rPr>
        <w:t>значений;</w:t>
      </w:r>
    </w:p>
    <w:p w:rsidR="005B40CF" w:rsidRDefault="00540B02">
      <w:pPr>
        <w:pStyle w:val="a3"/>
        <w:ind w:right="139"/>
      </w:pPr>
      <w:r>
        <w:t>создавать и отлаживать программы на одном из языков программирования (Python, C++, Паскаль, Java, C#, Школьный Алгоритмический Язык), реализующие несложные алгоритмы обработки числовых данных с использованием циклов и ветвлений, в том числе реализующие проверку делимости одного целого числа на другое, проверку натурального числа на простоту, выделения цифр из натурального числа.</w:t>
      </w:r>
    </w:p>
    <w:p w:rsidR="005B40CF" w:rsidRDefault="00540B02">
      <w:pPr>
        <w:pStyle w:val="a5"/>
        <w:numPr>
          <w:ilvl w:val="2"/>
          <w:numId w:val="84"/>
        </w:numPr>
        <w:tabs>
          <w:tab w:val="left" w:pos="1448"/>
        </w:tabs>
        <w:spacing w:before="1"/>
        <w:ind w:left="1448" w:hanging="599"/>
        <w:jc w:val="both"/>
        <w:rPr>
          <w:sz w:val="24"/>
        </w:rPr>
      </w:pPr>
      <w:r>
        <w:rPr>
          <w:sz w:val="24"/>
        </w:rPr>
        <w:t>К</w:t>
      </w:r>
      <w:r>
        <w:rPr>
          <w:spacing w:val="-2"/>
          <w:sz w:val="24"/>
        </w:rPr>
        <w:t xml:space="preserve"> </w:t>
      </w:r>
      <w:r>
        <w:rPr>
          <w:sz w:val="24"/>
        </w:rPr>
        <w:t>концу</w:t>
      </w:r>
      <w:r>
        <w:rPr>
          <w:spacing w:val="-9"/>
          <w:sz w:val="24"/>
        </w:rPr>
        <w:t xml:space="preserve"> </w:t>
      </w:r>
      <w:r>
        <w:rPr>
          <w:sz w:val="24"/>
        </w:rPr>
        <w:t>обучения</w:t>
      </w:r>
      <w:r>
        <w:rPr>
          <w:spacing w:val="-2"/>
          <w:sz w:val="24"/>
        </w:rPr>
        <w:t xml:space="preserve"> </w:t>
      </w:r>
      <w:r>
        <w:rPr>
          <w:sz w:val="24"/>
        </w:rPr>
        <w:t>в</w:t>
      </w:r>
      <w:r>
        <w:rPr>
          <w:spacing w:val="-2"/>
          <w:sz w:val="24"/>
        </w:rPr>
        <w:t xml:space="preserve"> </w:t>
      </w:r>
      <w:r>
        <w:rPr>
          <w:sz w:val="24"/>
        </w:rPr>
        <w:t>9</w:t>
      </w:r>
      <w:r>
        <w:rPr>
          <w:spacing w:val="-1"/>
          <w:sz w:val="24"/>
        </w:rPr>
        <w:t xml:space="preserve"> </w:t>
      </w:r>
      <w:r>
        <w:rPr>
          <w:sz w:val="24"/>
        </w:rPr>
        <w:t>классе</w:t>
      </w:r>
      <w:r>
        <w:rPr>
          <w:spacing w:val="1"/>
          <w:sz w:val="24"/>
        </w:rPr>
        <w:t xml:space="preserve"> </w:t>
      </w:r>
      <w:r>
        <w:rPr>
          <w:sz w:val="24"/>
        </w:rPr>
        <w:t>у</w:t>
      </w:r>
      <w:r>
        <w:rPr>
          <w:spacing w:val="-6"/>
          <w:sz w:val="24"/>
        </w:rPr>
        <w:t xml:space="preserve"> </w:t>
      </w:r>
      <w:r>
        <w:rPr>
          <w:sz w:val="24"/>
        </w:rPr>
        <w:t>обучающегося</w:t>
      </w:r>
      <w:r>
        <w:rPr>
          <w:spacing w:val="-2"/>
          <w:sz w:val="24"/>
        </w:rPr>
        <w:t xml:space="preserve"> </w:t>
      </w:r>
      <w:r>
        <w:rPr>
          <w:sz w:val="24"/>
        </w:rPr>
        <w:t>будут</w:t>
      </w:r>
      <w:r>
        <w:rPr>
          <w:spacing w:val="-1"/>
          <w:sz w:val="24"/>
        </w:rPr>
        <w:t xml:space="preserve"> </w:t>
      </w:r>
      <w:r>
        <w:rPr>
          <w:sz w:val="24"/>
        </w:rPr>
        <w:t xml:space="preserve">сформированы </w:t>
      </w:r>
      <w:r>
        <w:rPr>
          <w:spacing w:val="-2"/>
          <w:sz w:val="24"/>
        </w:rPr>
        <w:t>умения:</w:t>
      </w:r>
    </w:p>
    <w:p w:rsidR="005B40CF" w:rsidRDefault="00540B02">
      <w:pPr>
        <w:pStyle w:val="a3"/>
        <w:ind w:right="143"/>
      </w:pPr>
      <w:r>
        <w:t>разбивать задачи на подзадачи, составлять, выполнять вручную и на компьютере</w:t>
      </w:r>
      <w:r>
        <w:rPr>
          <w:spacing w:val="40"/>
        </w:rPr>
        <w:t xml:space="preserve"> </w:t>
      </w:r>
      <w:r>
        <w:t>несложные алгоритмы с использованием ветвлений, циклов и вспомогательных алгоритмов для управления исполнителями, такими как Робот, Черепашка, Чертѐжник;</w:t>
      </w:r>
    </w:p>
    <w:p w:rsidR="005B40CF" w:rsidRDefault="00540B02">
      <w:pPr>
        <w:pStyle w:val="a3"/>
        <w:ind w:right="136"/>
      </w:pPr>
      <w:r>
        <w:t>составлять и отлаживать программы, реализующие типовые алгоритмы обработки</w:t>
      </w:r>
      <w:r>
        <w:rPr>
          <w:spacing w:val="40"/>
        </w:rPr>
        <w:t xml:space="preserve"> </w:t>
      </w:r>
      <w:r>
        <w:t>числовых последовательностей или одномерных числовых массивов (поиск максимумов, минимумов, суммы или количества элементов с заданными свойствами) на одном из языков программирования (Python, C++, Паскаль, Java, C#, Школьный Алгоритмический Язык);</w:t>
      </w:r>
    </w:p>
    <w:p w:rsidR="005B40CF" w:rsidRDefault="00540B02">
      <w:pPr>
        <w:pStyle w:val="a3"/>
        <w:ind w:right="146"/>
      </w:pPr>
      <w:r>
        <w:t>раскрывать смысл понятий «модель», «моделирование», определять виды моделей, оценивать соответствие модели моделируемому объекту и целям моделирования;</w:t>
      </w:r>
    </w:p>
    <w:p w:rsidR="005B40CF" w:rsidRDefault="00540B02">
      <w:pPr>
        <w:pStyle w:val="a3"/>
        <w:ind w:right="144"/>
      </w:pPr>
      <w:r>
        <w:t>использовать графы и деревья для моделирования систем сетевой и иерархической структуры, находить кратчайший путь в графе;</w:t>
      </w:r>
    </w:p>
    <w:p w:rsidR="005B40CF" w:rsidRDefault="00540B02">
      <w:pPr>
        <w:pStyle w:val="a3"/>
        <w:ind w:right="145"/>
      </w:pPr>
      <w:r>
        <w:t>выбирать способ представления данных в соответствии с поставленной задачей (таблицы, схемы,</w:t>
      </w:r>
      <w:r>
        <w:rPr>
          <w:spacing w:val="-1"/>
        </w:rPr>
        <w:t xml:space="preserve"> </w:t>
      </w:r>
      <w:r>
        <w:t>графики,</w:t>
      </w:r>
      <w:r>
        <w:rPr>
          <w:spacing w:val="-3"/>
        </w:rPr>
        <w:t xml:space="preserve"> </w:t>
      </w:r>
      <w:r>
        <w:t>диаграммы)</w:t>
      </w:r>
      <w:r>
        <w:rPr>
          <w:spacing w:val="-2"/>
        </w:rPr>
        <w:t xml:space="preserve"> </w:t>
      </w:r>
      <w:r>
        <w:t>с</w:t>
      </w:r>
      <w:r>
        <w:rPr>
          <w:spacing w:val="-2"/>
        </w:rPr>
        <w:t xml:space="preserve"> </w:t>
      </w:r>
      <w:r>
        <w:t>использованием</w:t>
      </w:r>
      <w:r>
        <w:rPr>
          <w:spacing w:val="-4"/>
        </w:rPr>
        <w:t xml:space="preserve"> </w:t>
      </w:r>
      <w:r>
        <w:t>соответствующих программных средств</w:t>
      </w:r>
      <w:r>
        <w:rPr>
          <w:spacing w:val="-1"/>
        </w:rPr>
        <w:t xml:space="preserve"> </w:t>
      </w:r>
      <w:r>
        <w:t xml:space="preserve">обработки </w:t>
      </w:r>
      <w:r>
        <w:rPr>
          <w:spacing w:val="-2"/>
        </w:rPr>
        <w:t>данных;</w:t>
      </w:r>
    </w:p>
    <w:p w:rsidR="005B40CF" w:rsidRDefault="00540B02">
      <w:pPr>
        <w:pStyle w:val="a3"/>
        <w:spacing w:before="1"/>
        <w:ind w:right="141"/>
      </w:pPr>
      <w:r>
        <w:t xml:space="preserve">использовать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w:t>
      </w:r>
      <w:r>
        <w:rPr>
          <w:spacing w:val="-2"/>
        </w:rPr>
        <w:t>элементов;</w:t>
      </w:r>
    </w:p>
    <w:p w:rsidR="005B40CF" w:rsidRDefault="00540B02">
      <w:pPr>
        <w:pStyle w:val="a3"/>
        <w:ind w:right="137"/>
      </w:pPr>
      <w:r>
        <w:t>создавать и применять в электронных таблицах формулы для расчѐтов с использованием встроенных арифметических функций (суммирование</w:t>
      </w:r>
      <w:r>
        <w:rPr>
          <w:spacing w:val="-1"/>
        </w:rPr>
        <w:t xml:space="preserve"> </w:t>
      </w:r>
      <w:r>
        <w:t>и подсчѐт значений, отвечающих заданному условию, среднее арифметическое, поиск максимального и минимального значения), абсолютной, относительной, смешанной адресации;</w:t>
      </w:r>
    </w:p>
    <w:p w:rsidR="005B40CF" w:rsidRDefault="00540B02">
      <w:pPr>
        <w:pStyle w:val="a3"/>
        <w:ind w:right="145"/>
      </w:pPr>
      <w:r>
        <w:t>использовать электронные таблицы для численного моделирования в простых задачах из разных предметных областей;</w:t>
      </w:r>
    </w:p>
    <w:p w:rsidR="005B40CF" w:rsidRDefault="00540B02">
      <w:pPr>
        <w:pStyle w:val="a3"/>
        <w:ind w:right="143"/>
      </w:pPr>
      <w:r>
        <w:t>использовать современные интернет-сервисы (в том числе коммуникационные сервисы, облачные хранилища данных, онлайн-программы (текстовые и графические редакторы, среды разработки)) в учебной и повседневной деятельности;</w:t>
      </w:r>
    </w:p>
    <w:p w:rsidR="005B40CF" w:rsidRDefault="00540B02">
      <w:pPr>
        <w:pStyle w:val="a3"/>
        <w:spacing w:before="1"/>
        <w:ind w:right="144"/>
      </w:pPr>
      <w:r>
        <w:t xml:space="preserve">приводить примеры использования геоинформационных сервисов, сервисов государственных услуг, образовательных сервисов Интернета в учебной и повседневной </w:t>
      </w:r>
      <w:r>
        <w:rPr>
          <w:spacing w:val="-2"/>
        </w:rPr>
        <w:t>деятельности;</w:t>
      </w:r>
    </w:p>
    <w:p w:rsidR="005B40CF" w:rsidRDefault="00540B02">
      <w:pPr>
        <w:pStyle w:val="a3"/>
        <w:ind w:right="133"/>
      </w:pPr>
      <w:r>
        <w:t>использовать различные средства защиты от вредоносного программного обеспечения, защищать персональную информацию от несанкционированного доступа и его последствий (разглашения, подмены, утраты данных) с учѐтом основных технологических и социально- 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9"/>
      </w:pPr>
      <w:r>
        <w:lastRenderedPageBreak/>
        <w:t>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rsidR="005B40CF" w:rsidRDefault="005B40CF">
      <w:pPr>
        <w:pStyle w:val="a3"/>
        <w:spacing w:before="5"/>
        <w:ind w:left="0" w:firstLine="0"/>
        <w:jc w:val="left"/>
      </w:pPr>
    </w:p>
    <w:p w:rsidR="005B40CF" w:rsidRDefault="00540B02">
      <w:pPr>
        <w:pStyle w:val="1"/>
        <w:ind w:left="849"/>
      </w:pPr>
      <w:r>
        <w:t>Программа</w:t>
      </w:r>
      <w:r>
        <w:rPr>
          <w:spacing w:val="-6"/>
        </w:rPr>
        <w:t xml:space="preserve"> </w:t>
      </w:r>
      <w:r>
        <w:t>по</w:t>
      </w:r>
      <w:r>
        <w:rPr>
          <w:spacing w:val="-3"/>
        </w:rPr>
        <w:t xml:space="preserve"> </w:t>
      </w:r>
      <w:r>
        <w:t>учебному</w:t>
      </w:r>
      <w:r>
        <w:rPr>
          <w:spacing w:val="-4"/>
        </w:rPr>
        <w:t xml:space="preserve"> </w:t>
      </w:r>
      <w:r>
        <w:t>предмету</w:t>
      </w:r>
      <w:r>
        <w:rPr>
          <w:spacing w:val="-3"/>
        </w:rPr>
        <w:t xml:space="preserve"> </w:t>
      </w:r>
      <w:r>
        <w:t>«Информатика»</w:t>
      </w:r>
      <w:r>
        <w:rPr>
          <w:spacing w:val="-4"/>
        </w:rPr>
        <w:t xml:space="preserve"> </w:t>
      </w:r>
      <w:r>
        <w:t>(углублённый</w:t>
      </w:r>
      <w:r>
        <w:rPr>
          <w:spacing w:val="-3"/>
        </w:rPr>
        <w:t xml:space="preserve"> </w:t>
      </w:r>
      <w:r>
        <w:rPr>
          <w:spacing w:val="-2"/>
        </w:rPr>
        <w:t>уровень).</w:t>
      </w:r>
    </w:p>
    <w:p w:rsidR="005B40CF" w:rsidRDefault="00540B02">
      <w:pPr>
        <w:pStyle w:val="a5"/>
        <w:numPr>
          <w:ilvl w:val="0"/>
          <w:numId w:val="79"/>
        </w:numPr>
        <w:tabs>
          <w:tab w:val="left" w:pos="1087"/>
        </w:tabs>
        <w:ind w:right="139" w:firstLine="708"/>
        <w:jc w:val="both"/>
        <w:rPr>
          <w:sz w:val="24"/>
        </w:rPr>
      </w:pPr>
      <w:r>
        <w:rPr>
          <w:sz w:val="24"/>
        </w:rPr>
        <w:t>Программа по учебному предмету «Информатика» (углублѐнный уровень) (предметная область «Математика и информатика») (далее соответственно – программа по информатике, информатика) включает пояснительную записку, содержание обучения, планируемые результаты освоения программы по информатике.</w:t>
      </w:r>
    </w:p>
    <w:p w:rsidR="005B40CF" w:rsidRDefault="00540B02">
      <w:pPr>
        <w:pStyle w:val="a5"/>
        <w:numPr>
          <w:ilvl w:val="0"/>
          <w:numId w:val="79"/>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79"/>
        </w:numPr>
        <w:tabs>
          <w:tab w:val="left" w:pos="1267"/>
        </w:tabs>
        <w:ind w:right="141" w:firstLine="708"/>
        <w:jc w:val="both"/>
        <w:rPr>
          <w:sz w:val="24"/>
        </w:rPr>
      </w:pPr>
      <w:r>
        <w:rPr>
          <w:sz w:val="24"/>
        </w:rPr>
        <w:t xml:space="preserve">Программа по информатике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w:t>
      </w:r>
      <w:r>
        <w:rPr>
          <w:spacing w:val="-2"/>
          <w:sz w:val="24"/>
        </w:rPr>
        <w:t>воспитания.</w:t>
      </w:r>
    </w:p>
    <w:p w:rsidR="005B40CF" w:rsidRDefault="00540B02">
      <w:pPr>
        <w:pStyle w:val="a5"/>
        <w:numPr>
          <w:ilvl w:val="1"/>
          <w:numId w:val="79"/>
        </w:numPr>
        <w:tabs>
          <w:tab w:val="left" w:pos="1267"/>
        </w:tabs>
        <w:ind w:right="142" w:firstLine="708"/>
        <w:jc w:val="both"/>
        <w:rPr>
          <w:sz w:val="24"/>
        </w:rPr>
      </w:pPr>
      <w:r>
        <w:rPr>
          <w:sz w:val="24"/>
        </w:rPr>
        <w:t>Программа по информатике даѐт представление о целях, общей стратегии обучения, воспитания и развития обучающихся средствами информатики на углублѐнном уровне, устанавливает обязательное предметное содержание, предусматривает его структурирование по разделам и темам, определяет распределение его по классам (годам изучения).</w:t>
      </w:r>
    </w:p>
    <w:p w:rsidR="005B40CF" w:rsidRDefault="00540B02">
      <w:pPr>
        <w:pStyle w:val="a5"/>
        <w:numPr>
          <w:ilvl w:val="1"/>
          <w:numId w:val="79"/>
        </w:numPr>
        <w:tabs>
          <w:tab w:val="left" w:pos="1267"/>
        </w:tabs>
        <w:ind w:right="141" w:firstLine="708"/>
        <w:jc w:val="both"/>
        <w:rPr>
          <w:sz w:val="24"/>
        </w:rPr>
      </w:pPr>
      <w:r>
        <w:rPr>
          <w:sz w:val="24"/>
        </w:rPr>
        <w:t>Программа по информатике определяет количественные и качественные характеристики учебного материала для каждого года изучения, в том числе 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 Программа по информатике является основой для составления авторских учебных программ и учебников, тематического планирования курса учителем.</w:t>
      </w:r>
    </w:p>
    <w:p w:rsidR="005B40CF" w:rsidRDefault="00540B02">
      <w:pPr>
        <w:pStyle w:val="a5"/>
        <w:numPr>
          <w:ilvl w:val="1"/>
          <w:numId w:val="79"/>
        </w:numPr>
        <w:tabs>
          <w:tab w:val="left" w:pos="1268"/>
        </w:tabs>
        <w:ind w:left="849" w:right="144" w:firstLine="0"/>
        <w:jc w:val="both"/>
        <w:rPr>
          <w:sz w:val="24"/>
        </w:rPr>
      </w:pPr>
      <w:r>
        <w:rPr>
          <w:sz w:val="24"/>
        </w:rPr>
        <w:t>Целями изучения информатики на уровне основного общего образования являются: формирование</w:t>
      </w:r>
      <w:r>
        <w:rPr>
          <w:spacing w:val="56"/>
          <w:sz w:val="24"/>
        </w:rPr>
        <w:t xml:space="preserve"> </w:t>
      </w:r>
      <w:r>
        <w:rPr>
          <w:sz w:val="24"/>
        </w:rPr>
        <w:t>основ</w:t>
      </w:r>
      <w:r>
        <w:rPr>
          <w:spacing w:val="62"/>
          <w:sz w:val="24"/>
        </w:rPr>
        <w:t xml:space="preserve"> </w:t>
      </w:r>
      <w:r>
        <w:rPr>
          <w:sz w:val="24"/>
        </w:rPr>
        <w:t>мировоззрения,</w:t>
      </w:r>
      <w:r>
        <w:rPr>
          <w:spacing w:val="57"/>
          <w:sz w:val="24"/>
        </w:rPr>
        <w:t xml:space="preserve"> </w:t>
      </w:r>
      <w:r>
        <w:rPr>
          <w:sz w:val="24"/>
        </w:rPr>
        <w:t>соответствующего</w:t>
      </w:r>
      <w:r>
        <w:rPr>
          <w:spacing w:val="60"/>
          <w:sz w:val="24"/>
        </w:rPr>
        <w:t xml:space="preserve"> </w:t>
      </w:r>
      <w:r>
        <w:rPr>
          <w:sz w:val="24"/>
        </w:rPr>
        <w:t>современному</w:t>
      </w:r>
      <w:r>
        <w:rPr>
          <w:spacing w:val="58"/>
          <w:sz w:val="24"/>
        </w:rPr>
        <w:t xml:space="preserve"> </w:t>
      </w:r>
      <w:r>
        <w:rPr>
          <w:sz w:val="24"/>
        </w:rPr>
        <w:t>уровню</w:t>
      </w:r>
      <w:r>
        <w:rPr>
          <w:spacing w:val="58"/>
          <w:sz w:val="24"/>
        </w:rPr>
        <w:t xml:space="preserve"> </w:t>
      </w:r>
      <w:r>
        <w:rPr>
          <w:spacing w:val="-2"/>
          <w:sz w:val="24"/>
        </w:rPr>
        <w:t>развития</w:t>
      </w:r>
    </w:p>
    <w:p w:rsidR="005B40CF" w:rsidRDefault="00540B02">
      <w:pPr>
        <w:pStyle w:val="a3"/>
        <w:ind w:right="141" w:firstLine="0"/>
      </w:pPr>
      <w:r>
        <w:t>науки информатики, достижениям научно-технического прогресса и общественной практики, за счѐт развития представлений об информации как о важнейшем стратегическом ресурсе развития личности, государства, общества, понимание роли информационных процессов, информационных ресурсов</w:t>
      </w:r>
      <w:r>
        <w:rPr>
          <w:spacing w:val="-3"/>
        </w:rPr>
        <w:t xml:space="preserve"> </w:t>
      </w:r>
      <w:r>
        <w:t>и</w:t>
      </w:r>
      <w:r>
        <w:rPr>
          <w:spacing w:val="-4"/>
        </w:rPr>
        <w:t xml:space="preserve"> </w:t>
      </w:r>
      <w:r>
        <w:t>информационных</w:t>
      </w:r>
      <w:r>
        <w:rPr>
          <w:spacing w:val="-2"/>
        </w:rPr>
        <w:t xml:space="preserve"> </w:t>
      </w:r>
      <w:r>
        <w:t>технологий</w:t>
      </w:r>
      <w:r>
        <w:rPr>
          <w:spacing w:val="-4"/>
        </w:rPr>
        <w:t xml:space="preserve"> </w:t>
      </w:r>
      <w:r>
        <w:t>в</w:t>
      </w:r>
      <w:r>
        <w:rPr>
          <w:spacing w:val="-3"/>
        </w:rPr>
        <w:t xml:space="preserve"> </w:t>
      </w:r>
      <w:r>
        <w:t>условиях</w:t>
      </w:r>
      <w:r>
        <w:rPr>
          <w:spacing w:val="-2"/>
        </w:rPr>
        <w:t xml:space="preserve"> </w:t>
      </w:r>
      <w:r>
        <w:t>цифровой</w:t>
      </w:r>
      <w:r>
        <w:rPr>
          <w:spacing w:val="-4"/>
        </w:rPr>
        <w:t xml:space="preserve"> </w:t>
      </w:r>
      <w:r>
        <w:t>трансформации</w:t>
      </w:r>
      <w:r>
        <w:rPr>
          <w:spacing w:val="-4"/>
        </w:rPr>
        <w:t xml:space="preserve"> </w:t>
      </w:r>
      <w:r>
        <w:t>многих</w:t>
      </w:r>
      <w:r>
        <w:rPr>
          <w:spacing w:val="-2"/>
        </w:rPr>
        <w:t xml:space="preserve"> </w:t>
      </w:r>
      <w:r>
        <w:t>сфер</w:t>
      </w:r>
      <w:r>
        <w:rPr>
          <w:spacing w:val="-3"/>
        </w:rPr>
        <w:t xml:space="preserve"> </w:t>
      </w:r>
      <w:r>
        <w:t>жизни современного общества;</w:t>
      </w:r>
    </w:p>
    <w:p w:rsidR="005B40CF" w:rsidRDefault="00540B02">
      <w:pPr>
        <w:pStyle w:val="a3"/>
        <w:ind w:right="139"/>
      </w:pPr>
      <w:r>
        <w:t>развитие алгоритмического мышления как необходимого условия профессиональной деятельности в современном информационном обществе, предполагающего способность обучающегося разбивать сложные задачи на более простые подзадачи, сравнивать новые задачи с задачами, решѐнными ранее, определять шаги для достижения результата и так далее;</w:t>
      </w:r>
    </w:p>
    <w:p w:rsidR="005B40CF" w:rsidRDefault="00540B02">
      <w:pPr>
        <w:pStyle w:val="a3"/>
        <w:ind w:right="146"/>
      </w:pPr>
      <w:r>
        <w:t>формирование и развитие компетенций обучающихся в области использования информационно-коммуникационных технологий, в том числе знаний, умений и навыков работы с информацией, программирования, коммуникации в современных цифровых средах в условиях обеспечения информационной безопасности личности обучающегося;</w:t>
      </w:r>
    </w:p>
    <w:p w:rsidR="005B40CF" w:rsidRDefault="00540B02">
      <w:pPr>
        <w:pStyle w:val="a3"/>
        <w:ind w:right="144"/>
      </w:pPr>
      <w:r>
        <w:t>воспитание ответственного и избирательного отношения к информации с учѐтом правовых и этических аспектов еѐ распространения, стремления к продолжению образования в области информационных технологий и созидательной деятельности с применением средств информационных технологий.</w:t>
      </w:r>
    </w:p>
    <w:p w:rsidR="005B40CF" w:rsidRDefault="00540B02">
      <w:pPr>
        <w:pStyle w:val="a5"/>
        <w:numPr>
          <w:ilvl w:val="1"/>
          <w:numId w:val="79"/>
        </w:numPr>
        <w:tabs>
          <w:tab w:val="left" w:pos="1268"/>
        </w:tabs>
        <w:ind w:left="1268" w:hanging="419"/>
        <w:jc w:val="both"/>
        <w:rPr>
          <w:sz w:val="24"/>
        </w:rPr>
      </w:pPr>
      <w:r>
        <w:rPr>
          <w:sz w:val="24"/>
        </w:rPr>
        <w:t>Информатика</w:t>
      </w:r>
      <w:r>
        <w:rPr>
          <w:spacing w:val="-3"/>
          <w:sz w:val="24"/>
        </w:rPr>
        <w:t xml:space="preserve"> </w:t>
      </w:r>
      <w:r>
        <w:rPr>
          <w:sz w:val="24"/>
        </w:rPr>
        <w:t>в</w:t>
      </w:r>
      <w:r>
        <w:rPr>
          <w:spacing w:val="-3"/>
          <w:sz w:val="24"/>
        </w:rPr>
        <w:t xml:space="preserve"> </w:t>
      </w:r>
      <w:r>
        <w:rPr>
          <w:sz w:val="24"/>
        </w:rPr>
        <w:t>основном</w:t>
      </w:r>
      <w:r>
        <w:rPr>
          <w:spacing w:val="-3"/>
          <w:sz w:val="24"/>
        </w:rPr>
        <w:t xml:space="preserve"> </w:t>
      </w:r>
      <w:r>
        <w:rPr>
          <w:sz w:val="24"/>
        </w:rPr>
        <w:t>общем</w:t>
      </w:r>
      <w:r>
        <w:rPr>
          <w:spacing w:val="-3"/>
          <w:sz w:val="24"/>
        </w:rPr>
        <w:t xml:space="preserve"> </w:t>
      </w:r>
      <w:r>
        <w:rPr>
          <w:sz w:val="24"/>
        </w:rPr>
        <w:t>образовании</w:t>
      </w:r>
      <w:r>
        <w:rPr>
          <w:spacing w:val="-1"/>
          <w:sz w:val="24"/>
        </w:rPr>
        <w:t xml:space="preserve"> </w:t>
      </w:r>
      <w:r>
        <w:rPr>
          <w:spacing w:val="-2"/>
          <w:sz w:val="24"/>
        </w:rPr>
        <w:t>отражает:</w:t>
      </w:r>
    </w:p>
    <w:p w:rsidR="005B40CF" w:rsidRDefault="00540B02">
      <w:pPr>
        <w:pStyle w:val="a3"/>
        <w:ind w:right="201"/>
        <w:jc w:val="left"/>
      </w:pPr>
      <w:r>
        <w:t>сущность информатики как научной дисциплины, изучающей закономерности протекания</w:t>
      </w:r>
      <w:r>
        <w:rPr>
          <w:spacing w:val="40"/>
        </w:rPr>
        <w:t xml:space="preserve"> </w:t>
      </w:r>
      <w:r>
        <w:t>и возможности автоматизации информационных процессов в различных системах;</w:t>
      </w:r>
    </w:p>
    <w:p w:rsidR="005B40CF" w:rsidRDefault="00540B02">
      <w:pPr>
        <w:pStyle w:val="a3"/>
        <w:jc w:val="left"/>
      </w:pPr>
      <w:r>
        <w:t>основные</w:t>
      </w:r>
      <w:r>
        <w:rPr>
          <w:spacing w:val="31"/>
        </w:rPr>
        <w:t xml:space="preserve"> </w:t>
      </w:r>
      <w:r>
        <w:t>области</w:t>
      </w:r>
      <w:r>
        <w:rPr>
          <w:spacing w:val="32"/>
        </w:rPr>
        <w:t xml:space="preserve"> </w:t>
      </w:r>
      <w:r>
        <w:t>применения</w:t>
      </w:r>
      <w:r>
        <w:rPr>
          <w:spacing w:val="31"/>
        </w:rPr>
        <w:t xml:space="preserve"> </w:t>
      </w:r>
      <w:r>
        <w:t>информатики,</w:t>
      </w:r>
      <w:r>
        <w:rPr>
          <w:spacing w:val="30"/>
        </w:rPr>
        <w:t xml:space="preserve"> </w:t>
      </w:r>
      <w:r>
        <w:t>прежде</w:t>
      </w:r>
      <w:r>
        <w:rPr>
          <w:spacing w:val="31"/>
        </w:rPr>
        <w:t xml:space="preserve"> </w:t>
      </w:r>
      <w:r>
        <w:t>всего</w:t>
      </w:r>
      <w:r>
        <w:rPr>
          <w:spacing w:val="31"/>
        </w:rPr>
        <w:t xml:space="preserve"> </w:t>
      </w:r>
      <w:r>
        <w:t>информационные</w:t>
      </w:r>
      <w:r>
        <w:rPr>
          <w:spacing w:val="31"/>
        </w:rPr>
        <w:t xml:space="preserve"> </w:t>
      </w:r>
      <w:r>
        <w:t>технологии, управление и социальную сферу;</w:t>
      </w:r>
    </w:p>
    <w:p w:rsidR="005B40CF" w:rsidRDefault="00540B02">
      <w:pPr>
        <w:pStyle w:val="a3"/>
        <w:ind w:left="849" w:firstLine="0"/>
        <w:jc w:val="left"/>
      </w:pPr>
      <w:r>
        <w:t>междисциплинарный</w:t>
      </w:r>
      <w:r>
        <w:rPr>
          <w:spacing w:val="-7"/>
        </w:rPr>
        <w:t xml:space="preserve"> </w:t>
      </w:r>
      <w:r>
        <w:t>характер</w:t>
      </w:r>
      <w:r>
        <w:rPr>
          <w:spacing w:val="-5"/>
        </w:rPr>
        <w:t xml:space="preserve"> </w:t>
      </w:r>
      <w:r>
        <w:t>информатики</w:t>
      </w:r>
      <w:r>
        <w:rPr>
          <w:spacing w:val="-6"/>
        </w:rPr>
        <w:t xml:space="preserve"> </w:t>
      </w:r>
      <w:r>
        <w:t>и</w:t>
      </w:r>
      <w:r>
        <w:rPr>
          <w:spacing w:val="-6"/>
        </w:rPr>
        <w:t xml:space="preserve"> </w:t>
      </w:r>
      <w:r>
        <w:t>информационной</w:t>
      </w:r>
      <w:r>
        <w:rPr>
          <w:spacing w:val="-5"/>
        </w:rPr>
        <w:t xml:space="preserve"> </w:t>
      </w:r>
      <w:r>
        <w:rPr>
          <w:spacing w:val="-2"/>
        </w:rPr>
        <w:t>деятельности.</w:t>
      </w:r>
    </w:p>
    <w:p w:rsidR="005B40CF" w:rsidRDefault="00540B02">
      <w:pPr>
        <w:pStyle w:val="a5"/>
        <w:numPr>
          <w:ilvl w:val="1"/>
          <w:numId w:val="79"/>
        </w:numPr>
        <w:tabs>
          <w:tab w:val="left" w:pos="1267"/>
        </w:tabs>
        <w:ind w:right="142" w:firstLine="708"/>
        <w:jc w:val="both"/>
        <w:rPr>
          <w:sz w:val="24"/>
        </w:rPr>
      </w:pPr>
      <w:r>
        <w:rPr>
          <w:sz w:val="24"/>
        </w:rPr>
        <w:t>Изучение информатики оказывает существенное влияние на формирование мировоззрения обучающегося, его жизненную позицию, закладывает основы понимания принципов функционирования и использования информационных технологий как необходимого инструмента</w:t>
      </w:r>
      <w:r>
        <w:rPr>
          <w:spacing w:val="27"/>
          <w:sz w:val="24"/>
        </w:rPr>
        <w:t xml:space="preserve"> </w:t>
      </w:r>
      <w:r>
        <w:rPr>
          <w:sz w:val="24"/>
        </w:rPr>
        <w:t>практически</w:t>
      </w:r>
      <w:r>
        <w:rPr>
          <w:spacing w:val="28"/>
          <w:sz w:val="24"/>
        </w:rPr>
        <w:t xml:space="preserve"> </w:t>
      </w:r>
      <w:r>
        <w:rPr>
          <w:sz w:val="24"/>
        </w:rPr>
        <w:t>любой</w:t>
      </w:r>
      <w:r>
        <w:rPr>
          <w:spacing w:val="28"/>
          <w:sz w:val="24"/>
        </w:rPr>
        <w:t xml:space="preserve"> </w:t>
      </w:r>
      <w:r>
        <w:rPr>
          <w:sz w:val="24"/>
        </w:rPr>
        <w:t>деятельности</w:t>
      </w:r>
      <w:r>
        <w:rPr>
          <w:spacing w:val="28"/>
          <w:sz w:val="24"/>
        </w:rPr>
        <w:t xml:space="preserve"> </w:t>
      </w:r>
      <w:r>
        <w:rPr>
          <w:sz w:val="24"/>
        </w:rPr>
        <w:t>и</w:t>
      </w:r>
      <w:r>
        <w:rPr>
          <w:spacing w:val="28"/>
          <w:sz w:val="24"/>
        </w:rPr>
        <w:t xml:space="preserve"> </w:t>
      </w:r>
      <w:r>
        <w:rPr>
          <w:sz w:val="24"/>
        </w:rPr>
        <w:t>одного</w:t>
      </w:r>
      <w:r>
        <w:rPr>
          <w:spacing w:val="25"/>
          <w:sz w:val="24"/>
        </w:rPr>
        <w:t xml:space="preserve"> </w:t>
      </w:r>
      <w:r>
        <w:rPr>
          <w:sz w:val="24"/>
        </w:rPr>
        <w:t>из</w:t>
      </w:r>
      <w:r>
        <w:rPr>
          <w:spacing w:val="26"/>
          <w:sz w:val="24"/>
        </w:rPr>
        <w:t xml:space="preserve"> </w:t>
      </w:r>
      <w:r>
        <w:rPr>
          <w:sz w:val="24"/>
        </w:rPr>
        <w:t>наиболее</w:t>
      </w:r>
      <w:r>
        <w:rPr>
          <w:spacing w:val="27"/>
          <w:sz w:val="24"/>
        </w:rPr>
        <w:t xml:space="preserve"> </w:t>
      </w:r>
      <w:r>
        <w:rPr>
          <w:sz w:val="24"/>
        </w:rPr>
        <w:t>значимых</w:t>
      </w:r>
      <w:r>
        <w:rPr>
          <w:spacing w:val="29"/>
          <w:sz w:val="24"/>
        </w:rPr>
        <w:t xml:space="preserve"> </w:t>
      </w:r>
      <w:r>
        <w:rPr>
          <w:sz w:val="24"/>
        </w:rPr>
        <w:t>технологических</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2" w:firstLine="0"/>
      </w:pPr>
      <w:r>
        <w:lastRenderedPageBreak/>
        <w:t>достижений современной цивилизации. Многие предметные знания и способы деятельности, освоенные обучающимися при изучении информатики, находят применение как в рамках образовательного процесса при изучении других предметных областей, так и в иных жизненных ситуациях, становятся значимыми для формирования качеств личности, то есть ориентированы на формирование метапредметных и личностных результатов обучения.</w:t>
      </w:r>
    </w:p>
    <w:p w:rsidR="005B40CF" w:rsidRDefault="00540B02">
      <w:pPr>
        <w:pStyle w:val="a5"/>
        <w:numPr>
          <w:ilvl w:val="1"/>
          <w:numId w:val="79"/>
        </w:numPr>
        <w:tabs>
          <w:tab w:val="left" w:pos="1268"/>
        </w:tabs>
        <w:ind w:left="849" w:right="150" w:firstLine="0"/>
        <w:jc w:val="both"/>
        <w:rPr>
          <w:sz w:val="24"/>
        </w:rPr>
      </w:pPr>
      <w:r>
        <w:rPr>
          <w:sz w:val="24"/>
        </w:rPr>
        <w:t>Основные задачи учебного предмета «Информатика» – сформировать у обучающихся: понимание</w:t>
      </w:r>
      <w:r>
        <w:rPr>
          <w:spacing w:val="40"/>
          <w:sz w:val="24"/>
        </w:rPr>
        <w:t xml:space="preserve"> </w:t>
      </w:r>
      <w:r>
        <w:rPr>
          <w:sz w:val="24"/>
        </w:rPr>
        <w:t>принципов</w:t>
      </w:r>
      <w:r>
        <w:rPr>
          <w:spacing w:val="40"/>
          <w:sz w:val="24"/>
        </w:rPr>
        <w:t xml:space="preserve"> </w:t>
      </w:r>
      <w:r>
        <w:rPr>
          <w:sz w:val="24"/>
        </w:rPr>
        <w:t>устройства</w:t>
      </w:r>
      <w:r>
        <w:rPr>
          <w:spacing w:val="40"/>
          <w:sz w:val="24"/>
        </w:rPr>
        <w:t xml:space="preserve"> </w:t>
      </w:r>
      <w:r>
        <w:rPr>
          <w:sz w:val="24"/>
        </w:rPr>
        <w:t>и</w:t>
      </w:r>
      <w:r>
        <w:rPr>
          <w:spacing w:val="40"/>
          <w:sz w:val="24"/>
        </w:rPr>
        <w:t xml:space="preserve"> </w:t>
      </w:r>
      <w:r>
        <w:rPr>
          <w:sz w:val="24"/>
        </w:rPr>
        <w:t>функционирования</w:t>
      </w:r>
      <w:r>
        <w:rPr>
          <w:spacing w:val="40"/>
          <w:sz w:val="24"/>
        </w:rPr>
        <w:t xml:space="preserve"> </w:t>
      </w:r>
      <w:r>
        <w:rPr>
          <w:sz w:val="24"/>
        </w:rPr>
        <w:t>объектов</w:t>
      </w:r>
      <w:r>
        <w:rPr>
          <w:spacing w:val="40"/>
          <w:sz w:val="24"/>
        </w:rPr>
        <w:t xml:space="preserve"> </w:t>
      </w:r>
      <w:r>
        <w:rPr>
          <w:sz w:val="24"/>
        </w:rPr>
        <w:t>цифрового</w:t>
      </w:r>
      <w:r>
        <w:rPr>
          <w:spacing w:val="40"/>
          <w:sz w:val="24"/>
        </w:rPr>
        <w:t xml:space="preserve"> </w:t>
      </w:r>
      <w:r>
        <w:rPr>
          <w:sz w:val="24"/>
        </w:rPr>
        <w:t>окружения,</w:t>
      </w:r>
    </w:p>
    <w:p w:rsidR="005B40CF" w:rsidRDefault="00540B02">
      <w:pPr>
        <w:pStyle w:val="a3"/>
        <w:ind w:right="147" w:firstLine="0"/>
      </w:pPr>
      <w:r>
        <w:t>представления</w:t>
      </w:r>
      <w:r>
        <w:rPr>
          <w:spacing w:val="-2"/>
        </w:rPr>
        <w:t xml:space="preserve"> </w:t>
      </w:r>
      <w:r>
        <w:t>об</w:t>
      </w:r>
      <w:r>
        <w:rPr>
          <w:spacing w:val="-2"/>
        </w:rPr>
        <w:t xml:space="preserve"> </w:t>
      </w:r>
      <w:r>
        <w:t>истории</w:t>
      </w:r>
      <w:r>
        <w:rPr>
          <w:spacing w:val="-1"/>
        </w:rPr>
        <w:t xml:space="preserve"> </w:t>
      </w:r>
      <w:r>
        <w:t>и</w:t>
      </w:r>
      <w:r>
        <w:rPr>
          <w:spacing w:val="-1"/>
        </w:rPr>
        <w:t xml:space="preserve"> </w:t>
      </w:r>
      <w:r>
        <w:t>тенденциях</w:t>
      </w:r>
      <w:r>
        <w:rPr>
          <w:spacing w:val="-1"/>
        </w:rPr>
        <w:t xml:space="preserve"> </w:t>
      </w:r>
      <w:r>
        <w:t>развития</w:t>
      </w:r>
      <w:r>
        <w:rPr>
          <w:spacing w:val="-2"/>
        </w:rPr>
        <w:t xml:space="preserve"> </w:t>
      </w:r>
      <w:r>
        <w:t>информатики</w:t>
      </w:r>
      <w:r>
        <w:rPr>
          <w:spacing w:val="-4"/>
        </w:rPr>
        <w:t xml:space="preserve"> </w:t>
      </w:r>
      <w:r>
        <w:t>периода</w:t>
      </w:r>
      <w:r>
        <w:rPr>
          <w:spacing w:val="-3"/>
        </w:rPr>
        <w:t xml:space="preserve"> </w:t>
      </w:r>
      <w:r>
        <w:t>цифровой</w:t>
      </w:r>
      <w:r>
        <w:rPr>
          <w:spacing w:val="-1"/>
        </w:rPr>
        <w:t xml:space="preserve"> </w:t>
      </w:r>
      <w:r>
        <w:t>трансформации современного общества;</w:t>
      </w:r>
    </w:p>
    <w:p w:rsidR="005B40CF" w:rsidRDefault="00540B02">
      <w:pPr>
        <w:pStyle w:val="a3"/>
        <w:ind w:right="141"/>
      </w:pPr>
      <w:r>
        <w:t>владение базовыми нормами информационной этики и права, основами информационной безопасности, знания, умения и навыки грамотной постановки задач, возникающих в</w:t>
      </w:r>
      <w:r>
        <w:rPr>
          <w:spacing w:val="40"/>
        </w:rPr>
        <w:t xml:space="preserve"> </w:t>
      </w:r>
      <w:r>
        <w:t>практической деятельности, для их решения с помощью информационных технологий, умения и навыки формализованного описания поставленных задач;</w:t>
      </w:r>
    </w:p>
    <w:p w:rsidR="005B40CF" w:rsidRDefault="00540B02">
      <w:pPr>
        <w:pStyle w:val="a3"/>
        <w:ind w:right="149"/>
      </w:pPr>
      <w:r>
        <w:t xml:space="preserve">базовые знания об информационном моделировании, в том числе о математическом </w:t>
      </w:r>
      <w:r>
        <w:rPr>
          <w:spacing w:val="-2"/>
        </w:rPr>
        <w:t>моделировании;</w:t>
      </w:r>
    </w:p>
    <w:p w:rsidR="005B40CF" w:rsidRDefault="00540B02">
      <w:pPr>
        <w:pStyle w:val="a3"/>
        <w:ind w:right="146"/>
      </w:pPr>
      <w:r>
        <w:t>знание основных алгоритмических структур и умение применять эти знания для</w:t>
      </w:r>
      <w:r>
        <w:rPr>
          <w:spacing w:val="80"/>
        </w:rPr>
        <w:t xml:space="preserve"> </w:t>
      </w:r>
      <w:r>
        <w:t>построения алгоритмов решения задач по их математическим моделям;</w:t>
      </w:r>
    </w:p>
    <w:p w:rsidR="005B40CF" w:rsidRDefault="00540B02">
      <w:pPr>
        <w:pStyle w:val="a3"/>
        <w:spacing w:before="1"/>
        <w:ind w:right="144"/>
      </w:pPr>
      <w:r>
        <w:t>умения и навыки составления простых программ по построенному алгоритму на одном из языков программирования высокого уровня;</w:t>
      </w:r>
    </w:p>
    <w:p w:rsidR="005B40CF" w:rsidRDefault="00540B02">
      <w:pPr>
        <w:pStyle w:val="a3"/>
        <w:ind w:right="146"/>
      </w:pPr>
      <w:r>
        <w:t>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w:t>
      </w:r>
    </w:p>
    <w:p w:rsidR="005B40CF" w:rsidRDefault="00540B02">
      <w:pPr>
        <w:pStyle w:val="a3"/>
        <w:ind w:right="148"/>
      </w:pPr>
      <w:r>
        <w:t>умение грамотно интерпретировать результаты решения практических задач с помощью информационных технологий, применять полученные результаты в практической деятельности.</w:t>
      </w:r>
    </w:p>
    <w:p w:rsidR="005B40CF" w:rsidRDefault="00540B02">
      <w:pPr>
        <w:pStyle w:val="a5"/>
        <w:numPr>
          <w:ilvl w:val="1"/>
          <w:numId w:val="79"/>
        </w:numPr>
        <w:tabs>
          <w:tab w:val="left" w:pos="1267"/>
        </w:tabs>
        <w:ind w:right="135" w:firstLine="708"/>
        <w:jc w:val="both"/>
        <w:rPr>
          <w:sz w:val="24"/>
        </w:rPr>
      </w:pPr>
      <w:r>
        <w:rPr>
          <w:sz w:val="24"/>
        </w:rPr>
        <w:t>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четырѐх тематических разделов:</w:t>
      </w:r>
    </w:p>
    <w:p w:rsidR="005B40CF" w:rsidRDefault="00540B02">
      <w:pPr>
        <w:pStyle w:val="a3"/>
        <w:ind w:left="849" w:right="5807" w:firstLine="0"/>
        <w:jc w:val="left"/>
      </w:pPr>
      <w:r>
        <w:t>цифровая грамотность; теоретические</w:t>
      </w:r>
      <w:r>
        <w:rPr>
          <w:spacing w:val="-15"/>
        </w:rPr>
        <w:t xml:space="preserve"> </w:t>
      </w:r>
      <w:r>
        <w:t>основы</w:t>
      </w:r>
      <w:r>
        <w:rPr>
          <w:spacing w:val="-15"/>
        </w:rPr>
        <w:t xml:space="preserve"> </w:t>
      </w:r>
      <w:r>
        <w:t>информатики; алгоритмы и программирование; информационные технологии.</w:t>
      </w:r>
    </w:p>
    <w:p w:rsidR="005B40CF" w:rsidRDefault="00540B02">
      <w:pPr>
        <w:pStyle w:val="a5"/>
        <w:numPr>
          <w:ilvl w:val="1"/>
          <w:numId w:val="79"/>
        </w:numPr>
        <w:tabs>
          <w:tab w:val="left" w:pos="1267"/>
        </w:tabs>
        <w:spacing w:before="1"/>
        <w:ind w:right="142" w:firstLine="708"/>
        <w:jc w:val="both"/>
        <w:rPr>
          <w:sz w:val="24"/>
        </w:rPr>
      </w:pPr>
      <w:r>
        <w:rPr>
          <w:sz w:val="24"/>
        </w:rPr>
        <w:t>В системе общего образования информатика признана обязательным учебным предметом, входящим в состав предметной области «Математика и информатика». ФГОС ООО предусмотрены требования к освоению предметных результатов по информатике на базовом и углублѐнном уровнях, имеющих общее содержательное ядро и согласованных между собой. Это позволяет</w:t>
      </w:r>
      <w:r>
        <w:rPr>
          <w:spacing w:val="-2"/>
          <w:sz w:val="24"/>
        </w:rPr>
        <w:t xml:space="preserve"> </w:t>
      </w:r>
      <w:r>
        <w:rPr>
          <w:sz w:val="24"/>
        </w:rPr>
        <w:t>реализовывать углублѐнное</w:t>
      </w:r>
      <w:r>
        <w:rPr>
          <w:spacing w:val="-3"/>
          <w:sz w:val="24"/>
        </w:rPr>
        <w:t xml:space="preserve"> </w:t>
      </w:r>
      <w:r>
        <w:rPr>
          <w:sz w:val="24"/>
        </w:rPr>
        <w:t>изучение</w:t>
      </w:r>
      <w:r>
        <w:rPr>
          <w:spacing w:val="-3"/>
          <w:sz w:val="24"/>
        </w:rPr>
        <w:t xml:space="preserve"> </w:t>
      </w:r>
      <w:r>
        <w:rPr>
          <w:sz w:val="24"/>
        </w:rPr>
        <w:t>информатики</w:t>
      </w:r>
      <w:r>
        <w:rPr>
          <w:spacing w:val="-1"/>
          <w:sz w:val="24"/>
        </w:rPr>
        <w:t xml:space="preserve"> </w:t>
      </w:r>
      <w:r>
        <w:rPr>
          <w:sz w:val="24"/>
        </w:rPr>
        <w:t>как</w:t>
      </w:r>
      <w:r>
        <w:rPr>
          <w:spacing w:val="-2"/>
          <w:sz w:val="24"/>
        </w:rPr>
        <w:t xml:space="preserve"> </w:t>
      </w:r>
      <w:r>
        <w:rPr>
          <w:sz w:val="24"/>
        </w:rPr>
        <w:t>в</w:t>
      </w:r>
      <w:r>
        <w:rPr>
          <w:spacing w:val="-3"/>
          <w:sz w:val="24"/>
        </w:rPr>
        <w:t xml:space="preserve"> </w:t>
      </w:r>
      <w:r>
        <w:rPr>
          <w:sz w:val="24"/>
        </w:rPr>
        <w:t>рамках отдельных классов,</w:t>
      </w:r>
      <w:r>
        <w:rPr>
          <w:spacing w:val="-3"/>
          <w:sz w:val="24"/>
        </w:rPr>
        <w:t xml:space="preserve"> </w:t>
      </w:r>
      <w:r>
        <w:rPr>
          <w:sz w:val="24"/>
        </w:rPr>
        <w:t>так и в рамках индивидуальных образовательных траекторий, в том числе используя сетевое взаимодействие организаций и дистанционные технологии. По завершении реализации программ углублѐнного уровня обучающиеся смогут детальнее освоить материал базового уровня, овладеть расширенным кругом понятий и методов, решать задачи более высокого уровня сложности.</w:t>
      </w:r>
    </w:p>
    <w:p w:rsidR="005B40CF" w:rsidRDefault="00540B02">
      <w:pPr>
        <w:pStyle w:val="a5"/>
        <w:numPr>
          <w:ilvl w:val="1"/>
          <w:numId w:val="79"/>
        </w:numPr>
        <w:tabs>
          <w:tab w:val="left" w:pos="1387"/>
        </w:tabs>
        <w:ind w:right="141" w:firstLine="708"/>
        <w:jc w:val="both"/>
        <w:rPr>
          <w:sz w:val="24"/>
        </w:rPr>
      </w:pPr>
      <w:r>
        <w:rPr>
          <w:sz w:val="24"/>
        </w:rPr>
        <w:t>Общее число часов, рекомендованных для изучения информатики на углубленном уровне, – 204 часа: в 7 классе – 68 часов (2 часа в неделю), в 8 классе – 68 часов (2 часа в неделю), в 9 классе – 68 часов (2 часа в неделю).</w:t>
      </w:r>
    </w:p>
    <w:p w:rsidR="005B40CF" w:rsidRDefault="00540B02">
      <w:pPr>
        <w:pStyle w:val="a5"/>
        <w:numPr>
          <w:ilvl w:val="0"/>
          <w:numId w:val="79"/>
        </w:numPr>
        <w:tabs>
          <w:tab w:val="left" w:pos="1088"/>
        </w:tabs>
        <w:ind w:left="1088" w:hanging="239"/>
        <w:jc w:val="both"/>
        <w:rPr>
          <w:sz w:val="24"/>
        </w:rPr>
      </w:pPr>
      <w:r>
        <w:rPr>
          <w:sz w:val="24"/>
        </w:rPr>
        <w:t>Содержание</w:t>
      </w:r>
      <w:r>
        <w:rPr>
          <w:spacing w:val="-2"/>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 xml:space="preserve">7 </w:t>
      </w:r>
      <w:r>
        <w:rPr>
          <w:spacing w:val="-2"/>
          <w:sz w:val="24"/>
        </w:rPr>
        <w:t>классе.</w:t>
      </w:r>
    </w:p>
    <w:p w:rsidR="005B40CF" w:rsidRDefault="00540B02">
      <w:pPr>
        <w:pStyle w:val="a5"/>
        <w:numPr>
          <w:ilvl w:val="1"/>
          <w:numId w:val="79"/>
        </w:numPr>
        <w:tabs>
          <w:tab w:val="left" w:pos="1268"/>
        </w:tabs>
        <w:spacing w:before="1"/>
        <w:ind w:left="1268" w:hanging="419"/>
        <w:jc w:val="both"/>
        <w:rPr>
          <w:sz w:val="24"/>
        </w:rPr>
      </w:pPr>
      <w:r>
        <w:rPr>
          <w:sz w:val="24"/>
        </w:rPr>
        <w:t>Цифровая</w:t>
      </w:r>
      <w:r>
        <w:rPr>
          <w:spacing w:val="-2"/>
          <w:sz w:val="24"/>
        </w:rPr>
        <w:t xml:space="preserve"> грамотность.</w:t>
      </w:r>
    </w:p>
    <w:p w:rsidR="005B40CF" w:rsidRDefault="00540B02">
      <w:pPr>
        <w:pStyle w:val="a3"/>
        <w:ind w:right="144"/>
      </w:pPr>
      <w:r>
        <w:t>Компьютер – универсальное вычислительное устройство, работающее по программе. Типы компьютеров: персональные компьютеры, встроенные компьютеры, суперкомпьютеры. Мобильные устройства. Техника безопасности и правила работы на компьютере.</w:t>
      </w:r>
    </w:p>
    <w:p w:rsidR="005B40CF" w:rsidRDefault="00540B02">
      <w:pPr>
        <w:pStyle w:val="a3"/>
        <w:ind w:right="146"/>
      </w:pPr>
      <w:r>
        <w:t>Основные компоненты компьютера и их назначение. Процессор. Оперативная и долговременная память. Устройства ввода и вывода. Сенсорный ввод, датчики мобильных устройств, средства биометрической аутентификации.</w:t>
      </w:r>
    </w:p>
    <w:p w:rsidR="005B40CF" w:rsidRDefault="00540B02">
      <w:pPr>
        <w:pStyle w:val="a3"/>
        <w:ind w:left="849" w:firstLine="0"/>
      </w:pPr>
      <w:r>
        <w:t>История</w:t>
      </w:r>
      <w:r>
        <w:rPr>
          <w:spacing w:val="60"/>
        </w:rPr>
        <w:t xml:space="preserve"> </w:t>
      </w:r>
      <w:r>
        <w:t>развития</w:t>
      </w:r>
      <w:r>
        <w:rPr>
          <w:spacing w:val="59"/>
        </w:rPr>
        <w:t xml:space="preserve"> </w:t>
      </w:r>
      <w:r>
        <w:t>компьютеров</w:t>
      </w:r>
      <w:r>
        <w:rPr>
          <w:spacing w:val="57"/>
        </w:rPr>
        <w:t xml:space="preserve"> </w:t>
      </w:r>
      <w:r>
        <w:t>и</w:t>
      </w:r>
      <w:r>
        <w:rPr>
          <w:spacing w:val="60"/>
        </w:rPr>
        <w:t xml:space="preserve"> </w:t>
      </w:r>
      <w:r>
        <w:t>программного</w:t>
      </w:r>
      <w:r>
        <w:rPr>
          <w:spacing w:val="60"/>
        </w:rPr>
        <w:t xml:space="preserve"> </w:t>
      </w:r>
      <w:r>
        <w:t>обеспечения.</w:t>
      </w:r>
      <w:r>
        <w:rPr>
          <w:spacing w:val="61"/>
        </w:rPr>
        <w:t xml:space="preserve"> </w:t>
      </w:r>
      <w:r>
        <w:t>Поколения</w:t>
      </w:r>
      <w:r>
        <w:rPr>
          <w:spacing w:val="59"/>
        </w:rPr>
        <w:t xml:space="preserve"> </w:t>
      </w:r>
      <w:r>
        <w:rPr>
          <w:spacing w:val="-2"/>
        </w:rPr>
        <w:t>компьютеров.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lastRenderedPageBreak/>
        <w:t>Современные тенденции развития компьютеров. Суперкомпьютеры. Параллельные вычисления. Персональный компьютер. Процессор и его характеристики (тактовая частота, разрядность). Оперативная память. Долговременная память. Устройства ввода и вывода. Объѐм хранимых данных (оперативная память компьютера, жѐсткий диск и твердотельный накопитель, постоянная память смартфона) и скорость доступа для различных видов носителей.</w:t>
      </w:r>
    </w:p>
    <w:p w:rsidR="005B40CF" w:rsidRDefault="00540B02">
      <w:pPr>
        <w:pStyle w:val="a3"/>
        <w:ind w:right="145"/>
      </w:pPr>
      <w:r>
        <w:t>Программное обеспечение компьютера. Прикладное программное обеспечение. Системное программное обеспечение. Системы программирования. Правовая охрана программ и данных. Бесплатные и условно-бесплатные программы. Свободное программное обеспечение.</w:t>
      </w:r>
    </w:p>
    <w:p w:rsidR="005B40CF" w:rsidRDefault="00540B02">
      <w:pPr>
        <w:pStyle w:val="a3"/>
        <w:ind w:right="142"/>
      </w:pPr>
      <w:r>
        <w:t>Файлы и папки (каталоги). Типы файлов. Свойства файлов. Характерные размеры файлов различных типов (страница текста, электронная книга, фотография, запись песни, видеоклип, полнометражный фильм).</w:t>
      </w:r>
    </w:p>
    <w:p w:rsidR="005B40CF" w:rsidRDefault="00540B02">
      <w:pPr>
        <w:pStyle w:val="a3"/>
        <w:ind w:right="147"/>
      </w:pPr>
      <w:r>
        <w:t>Принципы построения файловых систем. Полное имя файла (папки, каталога). Путь к</w:t>
      </w:r>
      <w:r>
        <w:rPr>
          <w:spacing w:val="40"/>
        </w:rPr>
        <w:t xml:space="preserve"> </w:t>
      </w:r>
      <w:r>
        <w:t>файлу (папке, каталогу).</w:t>
      </w:r>
    </w:p>
    <w:p w:rsidR="005B40CF" w:rsidRDefault="00540B02">
      <w:pPr>
        <w:pStyle w:val="a3"/>
        <w:ind w:right="145"/>
      </w:pPr>
      <w:r>
        <w:t>Файловый менеджер. Работа с файлами и папками (каталогами): создание, копирование, перемещение, переименование и удаление файлов и папок (каталогов). Поиск файлов.</w:t>
      </w:r>
    </w:p>
    <w:p w:rsidR="005B40CF" w:rsidRDefault="00540B02">
      <w:pPr>
        <w:pStyle w:val="a3"/>
        <w:ind w:left="849" w:firstLine="0"/>
      </w:pPr>
      <w:r>
        <w:t>Архивация</w:t>
      </w:r>
      <w:r>
        <w:rPr>
          <w:spacing w:val="-7"/>
        </w:rPr>
        <w:t xml:space="preserve"> </w:t>
      </w:r>
      <w:r>
        <w:t>данных.</w:t>
      </w:r>
      <w:r>
        <w:rPr>
          <w:spacing w:val="-5"/>
        </w:rPr>
        <w:t xml:space="preserve"> </w:t>
      </w:r>
      <w:r>
        <w:t>Использование</w:t>
      </w:r>
      <w:r>
        <w:rPr>
          <w:spacing w:val="-5"/>
        </w:rPr>
        <w:t xml:space="preserve"> </w:t>
      </w:r>
      <w:r>
        <w:t>программ-</w:t>
      </w:r>
      <w:r>
        <w:rPr>
          <w:spacing w:val="-2"/>
        </w:rPr>
        <w:t>архиваторов.</w:t>
      </w:r>
    </w:p>
    <w:p w:rsidR="005B40CF" w:rsidRDefault="00540B02">
      <w:pPr>
        <w:pStyle w:val="a3"/>
        <w:spacing w:before="1"/>
        <w:ind w:right="146"/>
      </w:pPr>
      <w:r>
        <w:t xml:space="preserve">Компьютерные вирусы и другие вредоносные программы. Программы для защиты от </w:t>
      </w:r>
      <w:r>
        <w:rPr>
          <w:spacing w:val="-2"/>
        </w:rPr>
        <w:t>вирусов.</w:t>
      </w:r>
    </w:p>
    <w:p w:rsidR="005B40CF" w:rsidRDefault="00540B02">
      <w:pPr>
        <w:pStyle w:val="a3"/>
        <w:ind w:right="141"/>
      </w:pPr>
      <w:r>
        <w:t>Объединение компьютеров в сеть. Сеть Интернет. Веб-страница, веб-сайт. Структура адресов веб-ресурсов. Браузер. Поисковые системы. Поиск информации по ключевым словам и по изображению. Достоверность информации, полученной из Интернета.</w:t>
      </w:r>
    </w:p>
    <w:p w:rsidR="005B40CF" w:rsidRDefault="00540B02">
      <w:pPr>
        <w:pStyle w:val="a3"/>
        <w:ind w:left="849" w:firstLine="0"/>
      </w:pPr>
      <w:r>
        <w:t>Современные</w:t>
      </w:r>
      <w:r>
        <w:rPr>
          <w:spacing w:val="-6"/>
        </w:rPr>
        <w:t xml:space="preserve"> </w:t>
      </w:r>
      <w:r>
        <w:t>сервисы</w:t>
      </w:r>
      <w:r>
        <w:rPr>
          <w:spacing w:val="-2"/>
        </w:rPr>
        <w:t xml:space="preserve"> </w:t>
      </w:r>
      <w:r>
        <w:t>интернет-</w:t>
      </w:r>
      <w:r>
        <w:rPr>
          <w:spacing w:val="-2"/>
        </w:rPr>
        <w:t>коммуникаций.</w:t>
      </w:r>
    </w:p>
    <w:p w:rsidR="005B40CF" w:rsidRDefault="00540B02">
      <w:pPr>
        <w:pStyle w:val="a3"/>
        <w:ind w:left="849" w:firstLine="0"/>
      </w:pPr>
      <w:r>
        <w:t>Сетевой</w:t>
      </w:r>
      <w:r>
        <w:rPr>
          <w:spacing w:val="29"/>
        </w:rPr>
        <w:t xml:space="preserve"> </w:t>
      </w:r>
      <w:r>
        <w:t>этикет,</w:t>
      </w:r>
      <w:r>
        <w:rPr>
          <w:spacing w:val="31"/>
        </w:rPr>
        <w:t xml:space="preserve"> </w:t>
      </w:r>
      <w:r>
        <w:t>базовые</w:t>
      </w:r>
      <w:r>
        <w:rPr>
          <w:spacing w:val="30"/>
        </w:rPr>
        <w:t xml:space="preserve"> </w:t>
      </w:r>
      <w:r>
        <w:t>нормы</w:t>
      </w:r>
      <w:r>
        <w:rPr>
          <w:spacing w:val="31"/>
        </w:rPr>
        <w:t xml:space="preserve"> </w:t>
      </w:r>
      <w:r>
        <w:t>информационной</w:t>
      </w:r>
      <w:r>
        <w:rPr>
          <w:spacing w:val="32"/>
        </w:rPr>
        <w:t xml:space="preserve"> </w:t>
      </w:r>
      <w:r>
        <w:t>этики</w:t>
      </w:r>
      <w:r>
        <w:rPr>
          <w:spacing w:val="32"/>
        </w:rPr>
        <w:t xml:space="preserve"> </w:t>
      </w:r>
      <w:r>
        <w:t>и</w:t>
      </w:r>
      <w:r>
        <w:rPr>
          <w:spacing w:val="32"/>
        </w:rPr>
        <w:t xml:space="preserve"> </w:t>
      </w:r>
      <w:r>
        <w:t>права</w:t>
      </w:r>
      <w:r>
        <w:rPr>
          <w:spacing w:val="30"/>
        </w:rPr>
        <w:t xml:space="preserve"> </w:t>
      </w:r>
      <w:r>
        <w:t>при</w:t>
      </w:r>
      <w:r>
        <w:rPr>
          <w:spacing w:val="32"/>
        </w:rPr>
        <w:t xml:space="preserve"> </w:t>
      </w:r>
      <w:r>
        <w:t>работе</w:t>
      </w:r>
      <w:r>
        <w:rPr>
          <w:spacing w:val="30"/>
        </w:rPr>
        <w:t xml:space="preserve"> </w:t>
      </w:r>
      <w:r>
        <w:t>в</w:t>
      </w:r>
      <w:r>
        <w:rPr>
          <w:spacing w:val="31"/>
        </w:rPr>
        <w:t xml:space="preserve"> </w:t>
      </w:r>
      <w:r>
        <w:rPr>
          <w:spacing w:val="-2"/>
        </w:rPr>
        <w:t>Интернете.</w:t>
      </w:r>
    </w:p>
    <w:p w:rsidR="005B40CF" w:rsidRDefault="00540B02">
      <w:pPr>
        <w:pStyle w:val="a3"/>
        <w:ind w:firstLine="0"/>
      </w:pPr>
      <w:r>
        <w:t>Стратегии</w:t>
      </w:r>
      <w:r>
        <w:rPr>
          <w:spacing w:val="-4"/>
        </w:rPr>
        <w:t xml:space="preserve"> </w:t>
      </w:r>
      <w:r>
        <w:t>безопасного</w:t>
      </w:r>
      <w:r>
        <w:rPr>
          <w:spacing w:val="-3"/>
        </w:rPr>
        <w:t xml:space="preserve"> </w:t>
      </w:r>
      <w:r>
        <w:t>поведения</w:t>
      </w:r>
      <w:r>
        <w:rPr>
          <w:spacing w:val="-3"/>
        </w:rPr>
        <w:t xml:space="preserve"> </w:t>
      </w:r>
      <w:r>
        <w:t>в</w:t>
      </w:r>
      <w:r>
        <w:rPr>
          <w:spacing w:val="-3"/>
        </w:rPr>
        <w:t xml:space="preserve"> </w:t>
      </w:r>
      <w:r>
        <w:rPr>
          <w:spacing w:val="-2"/>
        </w:rPr>
        <w:t>Интернете.</w:t>
      </w:r>
    </w:p>
    <w:p w:rsidR="005B40CF" w:rsidRDefault="00540B02">
      <w:pPr>
        <w:pStyle w:val="a5"/>
        <w:numPr>
          <w:ilvl w:val="1"/>
          <w:numId w:val="79"/>
        </w:numPr>
        <w:tabs>
          <w:tab w:val="left" w:pos="1268"/>
        </w:tabs>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5B40CF" w:rsidRDefault="00540B02">
      <w:pPr>
        <w:pStyle w:val="a3"/>
        <w:ind w:right="143"/>
      </w:pPr>
      <w:r>
        <w:t>Информация – одно из основных понятий современной науки. Информация как сведения, предназначенные для восприятия человеком, и информация как данные, которые могут быть обработаны автоматизированной системой.</w:t>
      </w:r>
    </w:p>
    <w:p w:rsidR="005B40CF" w:rsidRDefault="00540B02">
      <w:pPr>
        <w:pStyle w:val="a3"/>
        <w:ind w:right="140"/>
      </w:pPr>
      <w:r>
        <w:t>Дискретность данных. Возможность описания непрерывных объектов и процессов с помощью дискретных данных. Информационные процессы – процессы, связанные с хранением, преобразованием и передачей данных.</w:t>
      </w:r>
    </w:p>
    <w:p w:rsidR="005B40CF" w:rsidRDefault="00540B02">
      <w:pPr>
        <w:pStyle w:val="a3"/>
        <w:spacing w:before="1"/>
        <w:ind w:right="145"/>
      </w:pPr>
      <w:r>
        <w:t>Символ. Алфавит. Мощность алфавита. Разнообразие языков и алфавитов. Естественные и формальные языки. Алфавит текстов на русском языке. Двоичный алфавит. Количество</w:t>
      </w:r>
      <w:r>
        <w:rPr>
          <w:spacing w:val="40"/>
        </w:rPr>
        <w:t xml:space="preserve"> </w:t>
      </w:r>
      <w:r>
        <w:t>различных слов (кодовых комбинаций) фиксированной длины в двоичном алфавите. Преобразование любого алфавита к двоичному. Количество различных слов фиксированной</w:t>
      </w:r>
      <w:r>
        <w:rPr>
          <w:spacing w:val="40"/>
        </w:rPr>
        <w:t xml:space="preserve"> </w:t>
      </w:r>
      <w:r>
        <w:t>длины в алфавите определѐнной мощности.</w:t>
      </w:r>
    </w:p>
    <w:p w:rsidR="005B40CF" w:rsidRDefault="00540B02">
      <w:pPr>
        <w:pStyle w:val="a3"/>
        <w:ind w:right="148"/>
      </w:pPr>
      <w:r>
        <w:t>Кодирование символов одного алфавита с помощью кодовых слов в другом алфавите, кодовая таблица, декодирование.</w:t>
      </w:r>
    </w:p>
    <w:p w:rsidR="005B40CF" w:rsidRDefault="00540B02">
      <w:pPr>
        <w:pStyle w:val="a3"/>
        <w:ind w:left="849" w:right="134" w:firstLine="0"/>
      </w:pPr>
      <w:r>
        <w:t>Двоичный код. Представление данных в компьютере как текстов в двоичном алфавите. Информационный</w:t>
      </w:r>
      <w:r>
        <w:rPr>
          <w:spacing w:val="37"/>
        </w:rPr>
        <w:t xml:space="preserve"> </w:t>
      </w:r>
      <w:r>
        <w:t>объѐм</w:t>
      </w:r>
      <w:r>
        <w:rPr>
          <w:spacing w:val="35"/>
        </w:rPr>
        <w:t xml:space="preserve"> </w:t>
      </w:r>
      <w:r>
        <w:t>данных.</w:t>
      </w:r>
      <w:r>
        <w:rPr>
          <w:spacing w:val="36"/>
        </w:rPr>
        <w:t xml:space="preserve"> </w:t>
      </w:r>
      <w:r>
        <w:t>Бит</w:t>
      </w:r>
      <w:r>
        <w:rPr>
          <w:spacing w:val="38"/>
        </w:rPr>
        <w:t xml:space="preserve"> </w:t>
      </w:r>
      <w:r>
        <w:t>–</w:t>
      </w:r>
      <w:r>
        <w:rPr>
          <w:spacing w:val="37"/>
        </w:rPr>
        <w:t xml:space="preserve"> </w:t>
      </w:r>
      <w:r>
        <w:t>минимальная</w:t>
      </w:r>
      <w:r>
        <w:rPr>
          <w:spacing w:val="36"/>
        </w:rPr>
        <w:t xml:space="preserve"> </w:t>
      </w:r>
      <w:r>
        <w:t>единица</w:t>
      </w:r>
      <w:r>
        <w:rPr>
          <w:spacing w:val="35"/>
        </w:rPr>
        <w:t xml:space="preserve"> </w:t>
      </w:r>
      <w:r>
        <w:t>количества</w:t>
      </w:r>
      <w:r>
        <w:rPr>
          <w:spacing w:val="35"/>
        </w:rPr>
        <w:t xml:space="preserve"> </w:t>
      </w:r>
      <w:r>
        <w:t>информации</w:t>
      </w:r>
      <w:r>
        <w:rPr>
          <w:spacing w:val="39"/>
        </w:rPr>
        <w:t xml:space="preserve"> </w:t>
      </w:r>
      <w:r>
        <w:t>–</w:t>
      </w:r>
    </w:p>
    <w:p w:rsidR="005B40CF" w:rsidRDefault="00540B02">
      <w:pPr>
        <w:pStyle w:val="a3"/>
        <w:ind w:firstLine="0"/>
      </w:pPr>
      <w:r>
        <w:t>двоичный</w:t>
      </w:r>
      <w:r>
        <w:rPr>
          <w:spacing w:val="-4"/>
        </w:rPr>
        <w:t xml:space="preserve"> </w:t>
      </w:r>
      <w:r>
        <w:t>разряд.</w:t>
      </w:r>
      <w:r>
        <w:rPr>
          <w:spacing w:val="-3"/>
        </w:rPr>
        <w:t xml:space="preserve"> </w:t>
      </w:r>
      <w:r>
        <w:t>Байт,</w:t>
      </w:r>
      <w:r>
        <w:rPr>
          <w:spacing w:val="-6"/>
        </w:rPr>
        <w:t xml:space="preserve"> </w:t>
      </w:r>
      <w:r>
        <w:t>килобайт,</w:t>
      </w:r>
      <w:r>
        <w:rPr>
          <w:spacing w:val="-3"/>
        </w:rPr>
        <w:t xml:space="preserve"> </w:t>
      </w:r>
      <w:r>
        <w:t>мегабайт,</w:t>
      </w:r>
      <w:r>
        <w:rPr>
          <w:spacing w:val="-3"/>
        </w:rPr>
        <w:t xml:space="preserve"> </w:t>
      </w:r>
      <w:r>
        <w:rPr>
          <w:spacing w:val="-2"/>
        </w:rPr>
        <w:t>гигабайт.</w:t>
      </w:r>
    </w:p>
    <w:p w:rsidR="005B40CF" w:rsidRDefault="00540B02">
      <w:pPr>
        <w:pStyle w:val="a3"/>
        <w:ind w:right="146"/>
      </w:pPr>
      <w:r>
        <w:t xml:space="preserve">Скорость передачи данных. Единицы скорости передачи данных. Искажение данных при </w:t>
      </w:r>
      <w:r>
        <w:rPr>
          <w:spacing w:val="-2"/>
        </w:rPr>
        <w:t>передаче.</w:t>
      </w:r>
    </w:p>
    <w:p w:rsidR="005B40CF" w:rsidRDefault="00540B02">
      <w:pPr>
        <w:pStyle w:val="a3"/>
        <w:ind w:right="143"/>
      </w:pPr>
      <w:r>
        <w:t>Кодирование текстов. Равномерный код. Неравномерный код. Кодировка ASCII. Восьмибитные кодировки. Понятие о кодировках UNICODE. Декодирование сообщений с использованием равномерного и неравномерного кода. Информационный объѐм текста.</w:t>
      </w:r>
    </w:p>
    <w:p w:rsidR="005B40CF" w:rsidRDefault="00540B02">
      <w:pPr>
        <w:pStyle w:val="a3"/>
        <w:spacing w:before="1"/>
        <w:ind w:left="849" w:firstLine="0"/>
      </w:pPr>
      <w:r>
        <w:t>Кодирование</w:t>
      </w:r>
      <w:r>
        <w:rPr>
          <w:spacing w:val="27"/>
        </w:rPr>
        <w:t xml:space="preserve"> </w:t>
      </w:r>
      <w:r>
        <w:t>цвета.</w:t>
      </w:r>
      <w:r>
        <w:rPr>
          <w:spacing w:val="27"/>
        </w:rPr>
        <w:t xml:space="preserve"> </w:t>
      </w:r>
      <w:r>
        <w:t>Цветовые</w:t>
      </w:r>
      <w:r>
        <w:rPr>
          <w:spacing w:val="28"/>
        </w:rPr>
        <w:t xml:space="preserve"> </w:t>
      </w:r>
      <w:r>
        <w:t>модели.</w:t>
      </w:r>
      <w:r>
        <w:rPr>
          <w:spacing w:val="27"/>
        </w:rPr>
        <w:t xml:space="preserve"> </w:t>
      </w:r>
      <w:r>
        <w:t>Модели</w:t>
      </w:r>
      <w:r>
        <w:rPr>
          <w:spacing w:val="28"/>
        </w:rPr>
        <w:t xml:space="preserve"> </w:t>
      </w:r>
      <w:r>
        <w:t>RGB,</w:t>
      </w:r>
      <w:r>
        <w:rPr>
          <w:spacing w:val="28"/>
        </w:rPr>
        <w:t xml:space="preserve"> </w:t>
      </w:r>
      <w:r>
        <w:t>CMYK,</w:t>
      </w:r>
      <w:r>
        <w:rPr>
          <w:spacing w:val="27"/>
        </w:rPr>
        <w:t xml:space="preserve"> </w:t>
      </w:r>
      <w:r>
        <w:t>HSL.</w:t>
      </w:r>
      <w:r>
        <w:rPr>
          <w:spacing w:val="30"/>
        </w:rPr>
        <w:t xml:space="preserve"> </w:t>
      </w:r>
      <w:r>
        <w:t>Глубина</w:t>
      </w:r>
      <w:r>
        <w:rPr>
          <w:spacing w:val="28"/>
        </w:rPr>
        <w:t xml:space="preserve"> </w:t>
      </w:r>
      <w:r>
        <w:rPr>
          <w:spacing w:val="-2"/>
        </w:rPr>
        <w:t>кодирования.</w:t>
      </w:r>
    </w:p>
    <w:p w:rsidR="005B40CF" w:rsidRDefault="00540B02">
      <w:pPr>
        <w:pStyle w:val="a3"/>
        <w:ind w:firstLine="0"/>
        <w:jc w:val="left"/>
      </w:pPr>
      <w:r>
        <w:rPr>
          <w:spacing w:val="-2"/>
        </w:rPr>
        <w:t>Палитра.</w:t>
      </w:r>
    </w:p>
    <w:p w:rsidR="005B40CF" w:rsidRDefault="00540B02">
      <w:pPr>
        <w:pStyle w:val="a3"/>
        <w:jc w:val="left"/>
      </w:pPr>
      <w:r>
        <w:t>Растровое</w:t>
      </w:r>
      <w:r>
        <w:rPr>
          <w:spacing w:val="40"/>
        </w:rPr>
        <w:t xml:space="preserve"> </w:t>
      </w:r>
      <w:r>
        <w:t>и</w:t>
      </w:r>
      <w:r>
        <w:rPr>
          <w:spacing w:val="40"/>
        </w:rPr>
        <w:t xml:space="preserve"> </w:t>
      </w:r>
      <w:r>
        <w:t>векторное</w:t>
      </w:r>
      <w:r>
        <w:rPr>
          <w:spacing w:val="40"/>
        </w:rPr>
        <w:t xml:space="preserve"> </w:t>
      </w:r>
      <w:r>
        <w:t>представление</w:t>
      </w:r>
      <w:r>
        <w:rPr>
          <w:spacing w:val="40"/>
        </w:rPr>
        <w:t xml:space="preserve"> </w:t>
      </w:r>
      <w:r>
        <w:t>изображений.</w:t>
      </w:r>
      <w:r>
        <w:rPr>
          <w:spacing w:val="40"/>
        </w:rPr>
        <w:t xml:space="preserve"> </w:t>
      </w:r>
      <w:r>
        <w:t>Пиксель.</w:t>
      </w:r>
      <w:r>
        <w:rPr>
          <w:spacing w:val="40"/>
        </w:rPr>
        <w:t xml:space="preserve"> </w:t>
      </w:r>
      <w:r>
        <w:t>Оценка</w:t>
      </w:r>
      <w:r>
        <w:rPr>
          <w:spacing w:val="40"/>
        </w:rPr>
        <w:t xml:space="preserve"> </w:t>
      </w:r>
      <w:r>
        <w:t>информационного объѐма графических данных для растрового изображения.</w:t>
      </w:r>
    </w:p>
    <w:p w:rsidR="005B40CF" w:rsidRDefault="00540B02">
      <w:pPr>
        <w:pStyle w:val="a3"/>
        <w:ind w:left="849" w:firstLine="0"/>
        <w:jc w:val="left"/>
      </w:pPr>
      <w:r>
        <w:t>Кодирование</w:t>
      </w:r>
      <w:r>
        <w:rPr>
          <w:spacing w:val="59"/>
        </w:rPr>
        <w:t xml:space="preserve"> </w:t>
      </w:r>
      <w:r>
        <w:t>звука.</w:t>
      </w:r>
      <w:r>
        <w:rPr>
          <w:spacing w:val="65"/>
        </w:rPr>
        <w:t xml:space="preserve"> </w:t>
      </w:r>
      <w:r>
        <w:t>Разрядность</w:t>
      </w:r>
      <w:r>
        <w:rPr>
          <w:spacing w:val="63"/>
        </w:rPr>
        <w:t xml:space="preserve"> </w:t>
      </w:r>
      <w:r>
        <w:t>и</w:t>
      </w:r>
      <w:r>
        <w:rPr>
          <w:spacing w:val="66"/>
        </w:rPr>
        <w:t xml:space="preserve"> </w:t>
      </w:r>
      <w:r>
        <w:t>частота</w:t>
      </w:r>
      <w:r>
        <w:rPr>
          <w:spacing w:val="65"/>
        </w:rPr>
        <w:t xml:space="preserve"> </w:t>
      </w:r>
      <w:r>
        <w:t>дискретизации.</w:t>
      </w:r>
      <w:r>
        <w:rPr>
          <w:spacing w:val="65"/>
        </w:rPr>
        <w:t xml:space="preserve"> </w:t>
      </w:r>
      <w:r>
        <w:t>Количество</w:t>
      </w:r>
      <w:r>
        <w:rPr>
          <w:spacing w:val="64"/>
        </w:rPr>
        <w:t xml:space="preserve"> </w:t>
      </w:r>
      <w:r>
        <w:t>каналов</w:t>
      </w:r>
      <w:r>
        <w:rPr>
          <w:spacing w:val="65"/>
        </w:rPr>
        <w:t xml:space="preserve"> </w:t>
      </w:r>
      <w:r>
        <w:rPr>
          <w:spacing w:val="-2"/>
        </w:rPr>
        <w:t>записи.</w:t>
      </w:r>
    </w:p>
    <w:p w:rsidR="005B40CF" w:rsidRDefault="00540B02">
      <w:pPr>
        <w:pStyle w:val="a3"/>
        <w:ind w:firstLine="0"/>
        <w:jc w:val="left"/>
      </w:pPr>
      <w:r>
        <w:t>Оценка</w:t>
      </w:r>
      <w:r>
        <w:rPr>
          <w:spacing w:val="-6"/>
        </w:rPr>
        <w:t xml:space="preserve"> </w:t>
      </w:r>
      <w:r>
        <w:t>информационного</w:t>
      </w:r>
      <w:r>
        <w:rPr>
          <w:spacing w:val="-5"/>
        </w:rPr>
        <w:t xml:space="preserve"> </w:t>
      </w:r>
      <w:r>
        <w:t>объѐма</w:t>
      </w:r>
      <w:r>
        <w:rPr>
          <w:spacing w:val="-6"/>
        </w:rPr>
        <w:t xml:space="preserve"> </w:t>
      </w:r>
      <w:r>
        <w:t>звуковых</w:t>
      </w:r>
      <w:r>
        <w:rPr>
          <w:spacing w:val="-3"/>
        </w:rPr>
        <w:t xml:space="preserve"> </w:t>
      </w:r>
      <w:r>
        <w:rPr>
          <w:spacing w:val="-2"/>
        </w:rPr>
        <w:t>файлов.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5"/>
        <w:numPr>
          <w:ilvl w:val="1"/>
          <w:numId w:val="79"/>
        </w:numPr>
        <w:tabs>
          <w:tab w:val="left" w:pos="1268"/>
        </w:tabs>
        <w:spacing w:before="64"/>
        <w:ind w:left="1268" w:hanging="419"/>
        <w:jc w:val="both"/>
        <w:rPr>
          <w:sz w:val="24"/>
        </w:rPr>
      </w:pPr>
      <w:r>
        <w:rPr>
          <w:sz w:val="24"/>
        </w:rPr>
        <w:lastRenderedPageBreak/>
        <w:t>Алгоритмы</w:t>
      </w:r>
      <w:r>
        <w:rPr>
          <w:spacing w:val="-3"/>
          <w:sz w:val="24"/>
        </w:rPr>
        <w:t xml:space="preserve"> </w:t>
      </w:r>
      <w:r>
        <w:rPr>
          <w:sz w:val="24"/>
        </w:rPr>
        <w:t>и</w:t>
      </w:r>
      <w:r>
        <w:rPr>
          <w:spacing w:val="-2"/>
          <w:sz w:val="24"/>
        </w:rPr>
        <w:t xml:space="preserve"> программирование.</w:t>
      </w:r>
    </w:p>
    <w:p w:rsidR="005B40CF" w:rsidRDefault="00540B02">
      <w:pPr>
        <w:pStyle w:val="a3"/>
        <w:ind w:right="148"/>
      </w:pPr>
      <w:r>
        <w:t xml:space="preserve">Понятие алгоритма. Исполнители алгоритмов. Алгоритм как план управления </w:t>
      </w:r>
      <w:r>
        <w:rPr>
          <w:spacing w:val="-2"/>
        </w:rPr>
        <w:t>исполнителем.</w:t>
      </w:r>
    </w:p>
    <w:p w:rsidR="005B40CF" w:rsidRDefault="00540B02">
      <w:pPr>
        <w:pStyle w:val="a3"/>
        <w:ind w:right="137"/>
      </w:pPr>
      <w:r>
        <w:t xml:space="preserve">Свойства алгоритма. Способы записи алгоритма (словесный, в виде блок-схемы, </w:t>
      </w:r>
      <w:r>
        <w:rPr>
          <w:spacing w:val="-2"/>
        </w:rPr>
        <w:t>программа).</w:t>
      </w:r>
    </w:p>
    <w:p w:rsidR="005B40CF" w:rsidRDefault="00540B02">
      <w:pPr>
        <w:pStyle w:val="a3"/>
        <w:ind w:right="136"/>
      </w:pPr>
      <w:r>
        <w:t>Алгоритмические конструкции. Конструкция «следование». Линейный алгоритм. Ограниченность линейных алгоритмов: невозможность предусмотреть зависимость последовательности выполняемых действий от исходных данных.</w:t>
      </w:r>
    </w:p>
    <w:p w:rsidR="005B40CF" w:rsidRDefault="00540B02">
      <w:pPr>
        <w:pStyle w:val="a3"/>
        <w:ind w:right="149"/>
      </w:pPr>
      <w:r>
        <w:t>Конструкция</w:t>
      </w:r>
      <w:r>
        <w:rPr>
          <w:spacing w:val="-1"/>
        </w:rPr>
        <w:t xml:space="preserve"> </w:t>
      </w:r>
      <w:r>
        <w:t>«ветвление»:</w:t>
      </w:r>
      <w:r>
        <w:rPr>
          <w:spacing w:val="-3"/>
        </w:rPr>
        <w:t xml:space="preserve"> </w:t>
      </w:r>
      <w:r>
        <w:t>полная</w:t>
      </w:r>
      <w:r>
        <w:rPr>
          <w:spacing w:val="-5"/>
        </w:rPr>
        <w:t xml:space="preserve"> </w:t>
      </w:r>
      <w:r>
        <w:t>и</w:t>
      </w:r>
      <w:r>
        <w:rPr>
          <w:spacing w:val="-5"/>
        </w:rPr>
        <w:t xml:space="preserve"> </w:t>
      </w:r>
      <w:r>
        <w:t>неполная</w:t>
      </w:r>
      <w:r>
        <w:rPr>
          <w:spacing w:val="-5"/>
        </w:rPr>
        <w:t xml:space="preserve"> </w:t>
      </w:r>
      <w:r>
        <w:t>формы.</w:t>
      </w:r>
      <w:r>
        <w:rPr>
          <w:spacing w:val="-5"/>
        </w:rPr>
        <w:t xml:space="preserve"> </w:t>
      </w:r>
      <w:r>
        <w:t>Выполнение</w:t>
      </w:r>
      <w:r>
        <w:rPr>
          <w:spacing w:val="-6"/>
        </w:rPr>
        <w:t xml:space="preserve"> </w:t>
      </w:r>
      <w:r>
        <w:t>и</w:t>
      </w:r>
      <w:r>
        <w:rPr>
          <w:spacing w:val="-5"/>
        </w:rPr>
        <w:t xml:space="preserve"> </w:t>
      </w:r>
      <w:r>
        <w:t>невыполнение</w:t>
      </w:r>
      <w:r>
        <w:rPr>
          <w:spacing w:val="-4"/>
        </w:rPr>
        <w:t xml:space="preserve"> </w:t>
      </w:r>
      <w:r>
        <w:t>условия (истинность и ложность высказывания). Простые и составные условия.</w:t>
      </w:r>
    </w:p>
    <w:p w:rsidR="005B40CF" w:rsidRDefault="00540B02">
      <w:pPr>
        <w:pStyle w:val="a3"/>
        <w:ind w:right="148"/>
      </w:pPr>
      <w:r>
        <w:t>Конструкция «повторение»: циклы с заданным числом повторений, с условием</w:t>
      </w:r>
      <w:r>
        <w:rPr>
          <w:spacing w:val="40"/>
        </w:rPr>
        <w:t xml:space="preserve"> </w:t>
      </w:r>
      <w:r>
        <w:t>выполнения, с переменной цикла.</w:t>
      </w:r>
    </w:p>
    <w:p w:rsidR="005B40CF" w:rsidRDefault="00540B02">
      <w:pPr>
        <w:pStyle w:val="a3"/>
        <w:ind w:right="147"/>
      </w:pPr>
      <w:r>
        <w:t>Вспомогательные алгоритмы. Использование параметров для изменения результатов работы вспомогательных алгоритмов.</w:t>
      </w:r>
    </w:p>
    <w:p w:rsidR="005B40CF" w:rsidRDefault="00540B02">
      <w:pPr>
        <w:pStyle w:val="a3"/>
        <w:ind w:left="849" w:firstLine="0"/>
      </w:pPr>
      <w:r>
        <w:t>Анализ</w:t>
      </w:r>
      <w:r>
        <w:rPr>
          <w:spacing w:val="-3"/>
        </w:rPr>
        <w:t xml:space="preserve"> </w:t>
      </w:r>
      <w:r>
        <w:t>алгоритмов</w:t>
      </w:r>
      <w:r>
        <w:rPr>
          <w:spacing w:val="-4"/>
        </w:rPr>
        <w:t xml:space="preserve"> </w:t>
      </w:r>
      <w:r>
        <w:t>для</w:t>
      </w:r>
      <w:r>
        <w:rPr>
          <w:spacing w:val="-5"/>
        </w:rPr>
        <w:t xml:space="preserve"> </w:t>
      </w:r>
      <w:r>
        <w:rPr>
          <w:spacing w:val="-2"/>
        </w:rPr>
        <w:t>исполнителей.</w:t>
      </w:r>
    </w:p>
    <w:p w:rsidR="005B40CF" w:rsidRDefault="00540B02">
      <w:pPr>
        <w:pStyle w:val="a3"/>
        <w:ind w:left="849" w:firstLine="0"/>
      </w:pPr>
      <w:r>
        <w:t>Выполнение</w:t>
      </w:r>
      <w:r>
        <w:rPr>
          <w:spacing w:val="6"/>
        </w:rPr>
        <w:t xml:space="preserve"> </w:t>
      </w:r>
      <w:r>
        <w:t>алгоритмов</w:t>
      </w:r>
      <w:r>
        <w:rPr>
          <w:spacing w:val="8"/>
        </w:rPr>
        <w:t xml:space="preserve"> </w:t>
      </w:r>
      <w:r>
        <w:t>вручную</w:t>
      </w:r>
      <w:r>
        <w:rPr>
          <w:spacing w:val="9"/>
        </w:rPr>
        <w:t xml:space="preserve"> </w:t>
      </w:r>
      <w:r>
        <w:t>и</w:t>
      </w:r>
      <w:r>
        <w:rPr>
          <w:spacing w:val="9"/>
        </w:rPr>
        <w:t xml:space="preserve"> </w:t>
      </w:r>
      <w:r>
        <w:t>на</w:t>
      </w:r>
      <w:r>
        <w:rPr>
          <w:spacing w:val="7"/>
        </w:rPr>
        <w:t xml:space="preserve"> </w:t>
      </w:r>
      <w:r>
        <w:t>компьютере.</w:t>
      </w:r>
      <w:r>
        <w:rPr>
          <w:spacing w:val="8"/>
        </w:rPr>
        <w:t xml:space="preserve"> </w:t>
      </w:r>
      <w:r>
        <w:t>Синтаксические</w:t>
      </w:r>
      <w:r>
        <w:rPr>
          <w:spacing w:val="5"/>
        </w:rPr>
        <w:t xml:space="preserve"> </w:t>
      </w:r>
      <w:r>
        <w:t>и</w:t>
      </w:r>
      <w:r>
        <w:rPr>
          <w:spacing w:val="9"/>
        </w:rPr>
        <w:t xml:space="preserve"> </w:t>
      </w:r>
      <w:r>
        <w:t>логические</w:t>
      </w:r>
      <w:r>
        <w:rPr>
          <w:spacing w:val="7"/>
        </w:rPr>
        <w:t xml:space="preserve"> </w:t>
      </w:r>
      <w:r>
        <w:rPr>
          <w:spacing w:val="-2"/>
        </w:rPr>
        <w:t>ошибки.</w:t>
      </w:r>
    </w:p>
    <w:p w:rsidR="005B40CF" w:rsidRDefault="00540B02">
      <w:pPr>
        <w:pStyle w:val="a3"/>
        <w:spacing w:before="1"/>
        <w:ind w:firstLine="0"/>
        <w:jc w:val="left"/>
      </w:pPr>
      <w:r>
        <w:rPr>
          <w:spacing w:val="-2"/>
        </w:rPr>
        <w:t>Отказы.</w:t>
      </w:r>
    </w:p>
    <w:p w:rsidR="005B40CF" w:rsidRDefault="00540B02">
      <w:pPr>
        <w:pStyle w:val="a3"/>
        <w:ind w:left="849" w:firstLine="0"/>
        <w:jc w:val="left"/>
      </w:pPr>
      <w:r>
        <w:t>Система</w:t>
      </w:r>
      <w:r>
        <w:rPr>
          <w:spacing w:val="-7"/>
        </w:rPr>
        <w:t xml:space="preserve"> </w:t>
      </w:r>
      <w:r>
        <w:t>координат</w:t>
      </w:r>
      <w:r>
        <w:rPr>
          <w:spacing w:val="-3"/>
        </w:rPr>
        <w:t xml:space="preserve"> </w:t>
      </w:r>
      <w:r>
        <w:t>в</w:t>
      </w:r>
      <w:r>
        <w:rPr>
          <w:spacing w:val="-4"/>
        </w:rPr>
        <w:t xml:space="preserve"> </w:t>
      </w:r>
      <w:r>
        <w:t>компьютерной</w:t>
      </w:r>
      <w:r>
        <w:rPr>
          <w:spacing w:val="-3"/>
        </w:rPr>
        <w:t xml:space="preserve"> </w:t>
      </w:r>
      <w:r>
        <w:t>графике.</w:t>
      </w:r>
      <w:r>
        <w:rPr>
          <w:spacing w:val="-6"/>
        </w:rPr>
        <w:t xml:space="preserve"> </w:t>
      </w:r>
      <w:r>
        <w:t>Изменение</w:t>
      </w:r>
      <w:r>
        <w:rPr>
          <w:spacing w:val="-4"/>
        </w:rPr>
        <w:t xml:space="preserve"> </w:t>
      </w:r>
      <w:r>
        <w:t>цвета</w:t>
      </w:r>
      <w:r>
        <w:rPr>
          <w:spacing w:val="-4"/>
        </w:rPr>
        <w:t xml:space="preserve"> </w:t>
      </w:r>
      <w:r>
        <w:rPr>
          <w:spacing w:val="-2"/>
        </w:rPr>
        <w:t>пикселя.</w:t>
      </w:r>
    </w:p>
    <w:p w:rsidR="005B40CF" w:rsidRDefault="00540B02">
      <w:pPr>
        <w:pStyle w:val="a3"/>
        <w:jc w:val="left"/>
      </w:pPr>
      <w:r>
        <w:t>Графические</w:t>
      </w:r>
      <w:r>
        <w:rPr>
          <w:spacing w:val="40"/>
        </w:rPr>
        <w:t xml:space="preserve"> </w:t>
      </w:r>
      <w:r>
        <w:t>примитивы:</w:t>
      </w:r>
      <w:r>
        <w:rPr>
          <w:spacing w:val="40"/>
        </w:rPr>
        <w:t xml:space="preserve"> </w:t>
      </w:r>
      <w:r>
        <w:t>отрезок,</w:t>
      </w:r>
      <w:r>
        <w:rPr>
          <w:spacing w:val="40"/>
        </w:rPr>
        <w:t xml:space="preserve"> </w:t>
      </w:r>
      <w:r>
        <w:t>прямоугольник,</w:t>
      </w:r>
      <w:r>
        <w:rPr>
          <w:spacing w:val="40"/>
        </w:rPr>
        <w:t xml:space="preserve"> </w:t>
      </w:r>
      <w:r>
        <w:t>окружность</w:t>
      </w:r>
      <w:r>
        <w:rPr>
          <w:spacing w:val="40"/>
        </w:rPr>
        <w:t xml:space="preserve"> </w:t>
      </w:r>
      <w:r>
        <w:t>(круг).</w:t>
      </w:r>
      <w:r>
        <w:rPr>
          <w:spacing w:val="40"/>
        </w:rPr>
        <w:t xml:space="preserve"> </w:t>
      </w:r>
      <w:r>
        <w:t>Свойства</w:t>
      </w:r>
      <w:r>
        <w:rPr>
          <w:spacing w:val="40"/>
        </w:rPr>
        <w:t xml:space="preserve"> </w:t>
      </w:r>
      <w:r>
        <w:t>контура (цвет, толщина линии) и заливки. Построение изображений из графических примитивов.</w:t>
      </w:r>
    </w:p>
    <w:p w:rsidR="005B40CF" w:rsidRDefault="00540B02">
      <w:pPr>
        <w:pStyle w:val="a3"/>
        <w:jc w:val="left"/>
      </w:pPr>
      <w:r>
        <w:t>Использование</w:t>
      </w:r>
      <w:r>
        <w:rPr>
          <w:spacing w:val="80"/>
        </w:rPr>
        <w:t xml:space="preserve"> </w:t>
      </w:r>
      <w:r>
        <w:t>циклов</w:t>
      </w:r>
      <w:r>
        <w:rPr>
          <w:spacing w:val="80"/>
        </w:rPr>
        <w:t xml:space="preserve"> </w:t>
      </w:r>
      <w:r>
        <w:t>для</w:t>
      </w:r>
      <w:r>
        <w:rPr>
          <w:spacing w:val="80"/>
        </w:rPr>
        <w:t xml:space="preserve"> </w:t>
      </w:r>
      <w:r>
        <w:t>построения</w:t>
      </w:r>
      <w:r>
        <w:rPr>
          <w:spacing w:val="80"/>
        </w:rPr>
        <w:t xml:space="preserve"> </w:t>
      </w:r>
      <w:r>
        <w:t>изображений.</w:t>
      </w:r>
      <w:r>
        <w:rPr>
          <w:spacing w:val="80"/>
        </w:rPr>
        <w:t xml:space="preserve"> </w:t>
      </w:r>
      <w:r>
        <w:t>Штриховка</w:t>
      </w:r>
      <w:r>
        <w:rPr>
          <w:spacing w:val="80"/>
        </w:rPr>
        <w:t xml:space="preserve"> </w:t>
      </w:r>
      <w:r>
        <w:t>замкнутой</w:t>
      </w:r>
      <w:r>
        <w:rPr>
          <w:spacing w:val="80"/>
        </w:rPr>
        <w:t xml:space="preserve"> </w:t>
      </w:r>
      <w:r>
        <w:t>области простой формы (прямоугольник, треугольник с основанием, параллельным оси координат).</w:t>
      </w:r>
    </w:p>
    <w:p w:rsidR="005B40CF" w:rsidRDefault="00540B02">
      <w:pPr>
        <w:pStyle w:val="a3"/>
        <w:tabs>
          <w:tab w:val="left" w:pos="2167"/>
          <w:tab w:val="left" w:pos="3453"/>
          <w:tab w:val="left" w:pos="5230"/>
          <w:tab w:val="left" w:pos="6457"/>
          <w:tab w:val="left" w:pos="7031"/>
          <w:tab w:val="left" w:pos="8254"/>
          <w:tab w:val="left" w:pos="9479"/>
        </w:tabs>
        <w:ind w:left="849" w:firstLine="0"/>
        <w:jc w:val="left"/>
      </w:pPr>
      <w:r>
        <w:rPr>
          <w:spacing w:val="-2"/>
        </w:rPr>
        <w:t>Принципы</w:t>
      </w:r>
      <w:r>
        <w:tab/>
      </w:r>
      <w:r>
        <w:rPr>
          <w:spacing w:val="-2"/>
        </w:rPr>
        <w:t>анимации.</w:t>
      </w:r>
      <w:r>
        <w:tab/>
      </w:r>
      <w:r>
        <w:rPr>
          <w:spacing w:val="-2"/>
        </w:rPr>
        <w:t>Использование</w:t>
      </w:r>
      <w:r>
        <w:tab/>
      </w:r>
      <w:r>
        <w:rPr>
          <w:spacing w:val="-2"/>
        </w:rPr>
        <w:t>анимации</w:t>
      </w:r>
      <w:r>
        <w:tab/>
      </w:r>
      <w:r>
        <w:rPr>
          <w:spacing w:val="-5"/>
        </w:rPr>
        <w:t>для</w:t>
      </w:r>
      <w:r>
        <w:tab/>
      </w:r>
      <w:r>
        <w:rPr>
          <w:spacing w:val="-2"/>
        </w:rPr>
        <w:t>имитации</w:t>
      </w:r>
      <w:r>
        <w:tab/>
      </w:r>
      <w:r>
        <w:rPr>
          <w:spacing w:val="-2"/>
        </w:rPr>
        <w:t>движения</w:t>
      </w:r>
      <w:r>
        <w:tab/>
      </w:r>
      <w:r>
        <w:rPr>
          <w:spacing w:val="-2"/>
        </w:rPr>
        <w:t>объекта.</w:t>
      </w:r>
    </w:p>
    <w:p w:rsidR="005B40CF" w:rsidRDefault="00540B02">
      <w:pPr>
        <w:pStyle w:val="a3"/>
        <w:ind w:firstLine="0"/>
        <w:jc w:val="left"/>
      </w:pPr>
      <w:r>
        <w:t>Управления</w:t>
      </w:r>
      <w:r>
        <w:rPr>
          <w:spacing w:val="-4"/>
        </w:rPr>
        <w:t xml:space="preserve"> </w:t>
      </w:r>
      <w:r>
        <w:t>анимацией</w:t>
      </w:r>
      <w:r>
        <w:rPr>
          <w:spacing w:val="-4"/>
        </w:rPr>
        <w:t xml:space="preserve"> </w:t>
      </w:r>
      <w:r>
        <w:t>с</w:t>
      </w:r>
      <w:r>
        <w:rPr>
          <w:spacing w:val="-4"/>
        </w:rPr>
        <w:t xml:space="preserve"> </w:t>
      </w:r>
      <w:r>
        <w:t>помощью</w:t>
      </w:r>
      <w:r>
        <w:rPr>
          <w:spacing w:val="-3"/>
        </w:rPr>
        <w:t xml:space="preserve"> </w:t>
      </w:r>
      <w:r>
        <w:rPr>
          <w:spacing w:val="-2"/>
        </w:rPr>
        <w:t>клавиатуры.</w:t>
      </w:r>
    </w:p>
    <w:p w:rsidR="005B40CF" w:rsidRDefault="00540B02">
      <w:pPr>
        <w:pStyle w:val="a5"/>
        <w:numPr>
          <w:ilvl w:val="1"/>
          <w:numId w:val="79"/>
        </w:numPr>
        <w:tabs>
          <w:tab w:val="left" w:pos="1268"/>
        </w:tabs>
        <w:ind w:left="1268" w:hanging="419"/>
        <w:rPr>
          <w:sz w:val="24"/>
        </w:rPr>
      </w:pPr>
      <w:r>
        <w:rPr>
          <w:sz w:val="24"/>
        </w:rPr>
        <w:t>Информационные</w:t>
      </w:r>
      <w:r>
        <w:rPr>
          <w:spacing w:val="-8"/>
          <w:sz w:val="24"/>
        </w:rPr>
        <w:t xml:space="preserve"> </w:t>
      </w:r>
      <w:r>
        <w:rPr>
          <w:spacing w:val="-2"/>
          <w:sz w:val="24"/>
        </w:rPr>
        <w:t>технологии.</w:t>
      </w:r>
    </w:p>
    <w:p w:rsidR="005B40CF" w:rsidRDefault="00540B02">
      <w:pPr>
        <w:pStyle w:val="a3"/>
        <w:ind w:left="849" w:firstLine="0"/>
        <w:jc w:val="left"/>
      </w:pPr>
      <w:r>
        <w:t>Текстовые документы и их структурные элементы (страница, абзац, строка, слово, символ). Текстовый</w:t>
      </w:r>
      <w:r>
        <w:rPr>
          <w:spacing w:val="26"/>
        </w:rPr>
        <w:t xml:space="preserve"> </w:t>
      </w:r>
      <w:r>
        <w:t>процессор</w:t>
      </w:r>
      <w:r>
        <w:rPr>
          <w:spacing w:val="30"/>
        </w:rPr>
        <w:t xml:space="preserve"> </w:t>
      </w:r>
      <w:r>
        <w:t>–</w:t>
      </w:r>
      <w:r>
        <w:rPr>
          <w:spacing w:val="26"/>
        </w:rPr>
        <w:t xml:space="preserve"> </w:t>
      </w:r>
      <w:r>
        <w:t>инструмент</w:t>
      </w:r>
      <w:r>
        <w:rPr>
          <w:spacing w:val="26"/>
        </w:rPr>
        <w:t xml:space="preserve"> </w:t>
      </w:r>
      <w:r>
        <w:t>создания,</w:t>
      </w:r>
      <w:r>
        <w:rPr>
          <w:spacing w:val="25"/>
        </w:rPr>
        <w:t xml:space="preserve"> </w:t>
      </w:r>
      <w:r>
        <w:t>редактирования</w:t>
      </w:r>
      <w:r>
        <w:rPr>
          <w:spacing w:val="25"/>
        </w:rPr>
        <w:t xml:space="preserve"> </w:t>
      </w:r>
      <w:r>
        <w:t>и</w:t>
      </w:r>
      <w:r>
        <w:rPr>
          <w:spacing w:val="26"/>
        </w:rPr>
        <w:t xml:space="preserve"> </w:t>
      </w:r>
      <w:r>
        <w:t>форматирования</w:t>
      </w:r>
      <w:r>
        <w:rPr>
          <w:spacing w:val="25"/>
        </w:rPr>
        <w:t xml:space="preserve"> </w:t>
      </w:r>
      <w:r>
        <w:t>текстов.</w:t>
      </w:r>
    </w:p>
    <w:p w:rsidR="005B40CF" w:rsidRDefault="00540B02">
      <w:pPr>
        <w:pStyle w:val="a3"/>
        <w:ind w:firstLine="0"/>
        <w:jc w:val="left"/>
      </w:pPr>
      <w:r>
        <w:t>Правила</w:t>
      </w:r>
      <w:r>
        <w:rPr>
          <w:spacing w:val="-3"/>
        </w:rPr>
        <w:t xml:space="preserve"> </w:t>
      </w:r>
      <w:r>
        <w:t>набора</w:t>
      </w:r>
      <w:r>
        <w:rPr>
          <w:spacing w:val="-3"/>
        </w:rPr>
        <w:t xml:space="preserve"> </w:t>
      </w:r>
      <w:r>
        <w:rPr>
          <w:spacing w:val="-2"/>
        </w:rPr>
        <w:t>текста.</w:t>
      </w:r>
    </w:p>
    <w:p w:rsidR="005B40CF" w:rsidRDefault="00540B02">
      <w:pPr>
        <w:pStyle w:val="a3"/>
        <w:ind w:right="136"/>
      </w:pPr>
      <w:r>
        <w:t>Редактирование текста. Свойства символов. Шрифт. Типы шрифтов (рубленые, с</w:t>
      </w:r>
      <w:r>
        <w:rPr>
          <w:spacing w:val="80"/>
        </w:rPr>
        <w:t xml:space="preserve"> </w:t>
      </w:r>
      <w:r>
        <w:t>засечками, моноширинные). Полужирное и курсивное начертание. Свойства абзацев: границы, абзацный отступ, интервалы, выравнивание. Стилевое форматирование.</w:t>
      </w:r>
    </w:p>
    <w:p w:rsidR="005B40CF" w:rsidRDefault="00540B02">
      <w:pPr>
        <w:pStyle w:val="a3"/>
        <w:spacing w:before="1"/>
        <w:ind w:left="849" w:firstLine="0"/>
      </w:pPr>
      <w:r>
        <w:t>Структурирование</w:t>
      </w:r>
      <w:r>
        <w:rPr>
          <w:spacing w:val="50"/>
        </w:rPr>
        <w:t xml:space="preserve"> </w:t>
      </w:r>
      <w:r>
        <w:t>информации</w:t>
      </w:r>
      <w:r>
        <w:rPr>
          <w:spacing w:val="50"/>
        </w:rPr>
        <w:t xml:space="preserve"> </w:t>
      </w:r>
      <w:r>
        <w:t>с</w:t>
      </w:r>
      <w:r>
        <w:rPr>
          <w:spacing w:val="50"/>
        </w:rPr>
        <w:t xml:space="preserve"> </w:t>
      </w:r>
      <w:r>
        <w:t>помощью</w:t>
      </w:r>
      <w:r>
        <w:rPr>
          <w:spacing w:val="49"/>
        </w:rPr>
        <w:t xml:space="preserve"> </w:t>
      </w:r>
      <w:r>
        <w:t>списков</w:t>
      </w:r>
      <w:r>
        <w:rPr>
          <w:spacing w:val="50"/>
        </w:rPr>
        <w:t xml:space="preserve"> </w:t>
      </w:r>
      <w:r>
        <w:t>и</w:t>
      </w:r>
      <w:r>
        <w:rPr>
          <w:spacing w:val="49"/>
        </w:rPr>
        <w:t xml:space="preserve"> </w:t>
      </w:r>
      <w:r>
        <w:t>таблиц.</w:t>
      </w:r>
      <w:r>
        <w:rPr>
          <w:spacing w:val="50"/>
        </w:rPr>
        <w:t xml:space="preserve"> </w:t>
      </w:r>
      <w:r>
        <w:t>Многоуровневые</w:t>
      </w:r>
      <w:r>
        <w:rPr>
          <w:spacing w:val="50"/>
        </w:rPr>
        <w:t xml:space="preserve"> </w:t>
      </w:r>
      <w:r>
        <w:rPr>
          <w:spacing w:val="-2"/>
        </w:rPr>
        <w:t>списки.</w:t>
      </w:r>
    </w:p>
    <w:p w:rsidR="005B40CF" w:rsidRDefault="00540B02">
      <w:pPr>
        <w:pStyle w:val="a3"/>
        <w:ind w:firstLine="0"/>
      </w:pPr>
      <w:r>
        <w:t>Добавление</w:t>
      </w:r>
      <w:r>
        <w:rPr>
          <w:spacing w:val="-4"/>
        </w:rPr>
        <w:t xml:space="preserve"> </w:t>
      </w:r>
      <w:r>
        <w:t>таблиц</w:t>
      </w:r>
      <w:r>
        <w:rPr>
          <w:spacing w:val="-3"/>
        </w:rPr>
        <w:t xml:space="preserve"> </w:t>
      </w:r>
      <w:r>
        <w:t>в</w:t>
      </w:r>
      <w:r>
        <w:rPr>
          <w:spacing w:val="-3"/>
        </w:rPr>
        <w:t xml:space="preserve"> </w:t>
      </w:r>
      <w:r>
        <w:t>текстовые</w:t>
      </w:r>
      <w:r>
        <w:rPr>
          <w:spacing w:val="-3"/>
        </w:rPr>
        <w:t xml:space="preserve"> </w:t>
      </w:r>
      <w:r>
        <w:rPr>
          <w:spacing w:val="-2"/>
        </w:rPr>
        <w:t>документы.</w:t>
      </w:r>
    </w:p>
    <w:p w:rsidR="005B40CF" w:rsidRDefault="00540B02">
      <w:pPr>
        <w:pStyle w:val="a3"/>
        <w:ind w:right="143"/>
      </w:pPr>
      <w:r>
        <w:t>Вставка изображений в</w:t>
      </w:r>
      <w:r>
        <w:rPr>
          <w:spacing w:val="-2"/>
        </w:rPr>
        <w:t xml:space="preserve"> </w:t>
      </w:r>
      <w:r>
        <w:t>текстовые</w:t>
      </w:r>
      <w:r>
        <w:rPr>
          <w:spacing w:val="-2"/>
        </w:rPr>
        <w:t xml:space="preserve"> </w:t>
      </w:r>
      <w:r>
        <w:t>документы.</w:t>
      </w:r>
      <w:r>
        <w:rPr>
          <w:spacing w:val="-2"/>
        </w:rPr>
        <w:t xml:space="preserve"> </w:t>
      </w:r>
      <w:r>
        <w:t>Обтекание</w:t>
      </w:r>
      <w:r>
        <w:rPr>
          <w:spacing w:val="-2"/>
        </w:rPr>
        <w:t xml:space="preserve"> </w:t>
      </w:r>
      <w:r>
        <w:t>изображений текстом.</w:t>
      </w:r>
      <w:r>
        <w:rPr>
          <w:spacing w:val="-1"/>
        </w:rPr>
        <w:t xml:space="preserve"> </w:t>
      </w:r>
      <w:r>
        <w:t>Включение в текстовый документ диаграмм и формул.</w:t>
      </w:r>
    </w:p>
    <w:p w:rsidR="005B40CF" w:rsidRDefault="00540B02">
      <w:pPr>
        <w:pStyle w:val="a3"/>
        <w:ind w:left="849" w:firstLine="0"/>
      </w:pPr>
      <w:r>
        <w:t>Параметры</w:t>
      </w:r>
      <w:r>
        <w:rPr>
          <w:spacing w:val="-7"/>
        </w:rPr>
        <w:t xml:space="preserve"> </w:t>
      </w:r>
      <w:r>
        <w:t>страницы,</w:t>
      </w:r>
      <w:r>
        <w:rPr>
          <w:spacing w:val="-4"/>
        </w:rPr>
        <w:t xml:space="preserve"> </w:t>
      </w:r>
      <w:r>
        <w:t>нумерация</w:t>
      </w:r>
      <w:r>
        <w:rPr>
          <w:spacing w:val="-4"/>
        </w:rPr>
        <w:t xml:space="preserve"> </w:t>
      </w:r>
      <w:r>
        <w:t>страниц.</w:t>
      </w:r>
      <w:r>
        <w:rPr>
          <w:spacing w:val="-4"/>
        </w:rPr>
        <w:t xml:space="preserve"> </w:t>
      </w:r>
      <w:r>
        <w:t>Добавление</w:t>
      </w:r>
      <w:r>
        <w:rPr>
          <w:spacing w:val="-5"/>
        </w:rPr>
        <w:t xml:space="preserve"> </w:t>
      </w:r>
      <w:r>
        <w:t>в</w:t>
      </w:r>
      <w:r>
        <w:rPr>
          <w:spacing w:val="-5"/>
        </w:rPr>
        <w:t xml:space="preserve"> </w:t>
      </w:r>
      <w:r>
        <w:t>документ</w:t>
      </w:r>
      <w:r>
        <w:rPr>
          <w:spacing w:val="-4"/>
        </w:rPr>
        <w:t xml:space="preserve"> </w:t>
      </w:r>
      <w:r>
        <w:t>колонтитулов,</w:t>
      </w:r>
      <w:r>
        <w:rPr>
          <w:spacing w:val="-4"/>
        </w:rPr>
        <w:t xml:space="preserve"> </w:t>
      </w:r>
      <w:r>
        <w:rPr>
          <w:spacing w:val="-2"/>
        </w:rPr>
        <w:t>ссылок.</w:t>
      </w:r>
    </w:p>
    <w:p w:rsidR="005B40CF" w:rsidRDefault="00540B02">
      <w:pPr>
        <w:pStyle w:val="a3"/>
        <w:ind w:right="143"/>
      </w:pPr>
      <w:r>
        <w:t xml:space="preserve">Проверка правописания. Расстановка переносов. Голосовой ввод текста. Оптическое распознавание текста. Компьютерный перевод. Использование сервисов Интернете для обработки </w:t>
      </w:r>
      <w:r>
        <w:rPr>
          <w:spacing w:val="-2"/>
        </w:rPr>
        <w:t>текста.</w:t>
      </w:r>
    </w:p>
    <w:p w:rsidR="005B40CF" w:rsidRDefault="00540B02">
      <w:pPr>
        <w:pStyle w:val="a3"/>
        <w:ind w:right="149"/>
      </w:pPr>
      <w:r>
        <w:t xml:space="preserve">Знакомство с графическими редакторами. Растровые рисунки. Использование графических </w:t>
      </w:r>
      <w:r>
        <w:rPr>
          <w:spacing w:val="-2"/>
        </w:rPr>
        <w:t>примитивов.</w:t>
      </w:r>
    </w:p>
    <w:p w:rsidR="005B40CF" w:rsidRDefault="00540B02">
      <w:pPr>
        <w:pStyle w:val="a3"/>
        <w:ind w:right="137"/>
      </w:pPr>
      <w:r>
        <w:t>Операции редактирования графических объектов, в том числе цифровых фотографий: изменение размера, обрезка, поворот, отражение, работа с областями (выделение, копирование, заливка цветом), коррекция цвета, яркости и контрастности.</w:t>
      </w:r>
    </w:p>
    <w:p w:rsidR="005B40CF" w:rsidRDefault="00540B02">
      <w:pPr>
        <w:pStyle w:val="a3"/>
        <w:spacing w:before="1"/>
        <w:ind w:right="148"/>
      </w:pPr>
      <w:r>
        <w:t>Векторная графика. Создание векторных рисунков встроенными средствами текстового процессора или других программ (приложений). Добавление векторных рисунков в документы.</w:t>
      </w:r>
    </w:p>
    <w:p w:rsidR="005B40CF" w:rsidRDefault="00540B02">
      <w:pPr>
        <w:pStyle w:val="a3"/>
        <w:ind w:right="149"/>
      </w:pPr>
      <w:r>
        <w:t>Подготовка мультимедийных презентаций. Слайд. Добавление на слайд текста и изображений. Работа с несколькими слайдами.</w:t>
      </w:r>
    </w:p>
    <w:p w:rsidR="005B40CF" w:rsidRDefault="00540B02">
      <w:pPr>
        <w:pStyle w:val="a3"/>
        <w:ind w:left="849" w:firstLine="0"/>
      </w:pPr>
      <w:r>
        <w:t>Добавление</w:t>
      </w:r>
      <w:r>
        <w:rPr>
          <w:spacing w:val="-7"/>
        </w:rPr>
        <w:t xml:space="preserve"> </w:t>
      </w:r>
      <w:r>
        <w:t>на</w:t>
      </w:r>
      <w:r>
        <w:rPr>
          <w:spacing w:val="-5"/>
        </w:rPr>
        <w:t xml:space="preserve"> </w:t>
      </w:r>
      <w:r>
        <w:t>слайд</w:t>
      </w:r>
      <w:r>
        <w:rPr>
          <w:spacing w:val="-3"/>
        </w:rPr>
        <w:t xml:space="preserve"> </w:t>
      </w:r>
      <w:r>
        <w:t>аудиовизуальных</w:t>
      </w:r>
      <w:r>
        <w:rPr>
          <w:spacing w:val="-3"/>
        </w:rPr>
        <w:t xml:space="preserve"> </w:t>
      </w:r>
      <w:r>
        <w:t>данных.</w:t>
      </w:r>
      <w:r>
        <w:rPr>
          <w:spacing w:val="-4"/>
        </w:rPr>
        <w:t xml:space="preserve"> </w:t>
      </w:r>
      <w:r>
        <w:t>Анимация.</w:t>
      </w:r>
      <w:r>
        <w:rPr>
          <w:spacing w:val="-3"/>
        </w:rPr>
        <w:t xml:space="preserve"> </w:t>
      </w:r>
      <w:r>
        <w:rPr>
          <w:spacing w:val="-2"/>
        </w:rPr>
        <w:t>Гиперссылки.</w:t>
      </w:r>
    </w:p>
    <w:p w:rsidR="005B40CF" w:rsidRDefault="00540B02">
      <w:pPr>
        <w:pStyle w:val="a5"/>
        <w:numPr>
          <w:ilvl w:val="0"/>
          <w:numId w:val="79"/>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79"/>
        </w:numPr>
        <w:tabs>
          <w:tab w:val="left" w:pos="1268"/>
        </w:tabs>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5B40CF" w:rsidRDefault="00540B02">
      <w:pPr>
        <w:pStyle w:val="a3"/>
        <w:ind w:left="849" w:firstLine="0"/>
      </w:pPr>
      <w:r>
        <w:t>Позиционные</w:t>
      </w:r>
      <w:r>
        <w:rPr>
          <w:spacing w:val="72"/>
        </w:rPr>
        <w:t xml:space="preserve"> </w:t>
      </w:r>
      <w:r>
        <w:t>и</w:t>
      </w:r>
      <w:r>
        <w:rPr>
          <w:spacing w:val="76"/>
        </w:rPr>
        <w:t xml:space="preserve"> </w:t>
      </w:r>
      <w:r>
        <w:t>непозиционные</w:t>
      </w:r>
      <w:r>
        <w:rPr>
          <w:spacing w:val="74"/>
        </w:rPr>
        <w:t xml:space="preserve"> </w:t>
      </w:r>
      <w:r>
        <w:t>системы</w:t>
      </w:r>
      <w:r>
        <w:rPr>
          <w:spacing w:val="75"/>
        </w:rPr>
        <w:t xml:space="preserve"> </w:t>
      </w:r>
      <w:r>
        <w:t>счисления.</w:t>
      </w:r>
      <w:r>
        <w:rPr>
          <w:spacing w:val="75"/>
        </w:rPr>
        <w:t xml:space="preserve"> </w:t>
      </w:r>
      <w:r>
        <w:t>Алфавит.</w:t>
      </w:r>
      <w:r>
        <w:rPr>
          <w:spacing w:val="75"/>
        </w:rPr>
        <w:t xml:space="preserve"> </w:t>
      </w:r>
      <w:r>
        <w:t>Основание.</w:t>
      </w:r>
      <w:r>
        <w:rPr>
          <w:spacing w:val="76"/>
        </w:rPr>
        <w:t xml:space="preserve"> </w:t>
      </w:r>
      <w:r>
        <w:rPr>
          <w:spacing w:val="-2"/>
        </w:rPr>
        <w:t>Развѐрнутая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52" w:firstLine="0"/>
      </w:pPr>
      <w:r>
        <w:lastRenderedPageBreak/>
        <w:t xml:space="preserve">форма записи числа. Перевод в десятичную систему чисел, записанных в других системах </w:t>
      </w:r>
      <w:r>
        <w:rPr>
          <w:spacing w:val="-2"/>
        </w:rPr>
        <w:t>счисления.</w:t>
      </w:r>
    </w:p>
    <w:p w:rsidR="005B40CF" w:rsidRDefault="00540B02">
      <w:pPr>
        <w:pStyle w:val="a3"/>
        <w:ind w:left="849" w:firstLine="0"/>
      </w:pPr>
      <w:r>
        <w:t>Римская</w:t>
      </w:r>
      <w:r>
        <w:rPr>
          <w:spacing w:val="-4"/>
        </w:rPr>
        <w:t xml:space="preserve"> </w:t>
      </w:r>
      <w:r>
        <w:t>система</w:t>
      </w:r>
      <w:r>
        <w:rPr>
          <w:spacing w:val="-4"/>
        </w:rPr>
        <w:t xml:space="preserve"> </w:t>
      </w:r>
      <w:r>
        <w:rPr>
          <w:spacing w:val="-2"/>
        </w:rPr>
        <w:t>счисления.</w:t>
      </w:r>
    </w:p>
    <w:p w:rsidR="005B40CF" w:rsidRDefault="00540B02">
      <w:pPr>
        <w:pStyle w:val="a3"/>
        <w:ind w:right="137"/>
      </w:pPr>
      <w:r>
        <w:t>Двоичная система счисления. Перевод натуральных чисел в двоичную систему счисления. Восьмеричная система счисления. Перевод чисел из восьмеричной системы в двоичную и десятичную системы и обратно. Шестнадцатиричная система счисления. Перевод чисел из шестнадцатиричной системы в двоичную, восьмеричную и десятичную системы и обратно.</w:t>
      </w:r>
    </w:p>
    <w:p w:rsidR="005B40CF" w:rsidRDefault="00540B02">
      <w:pPr>
        <w:pStyle w:val="a3"/>
        <w:ind w:left="849" w:firstLine="0"/>
      </w:pPr>
      <w:r>
        <w:t>Арифметические</w:t>
      </w:r>
      <w:r>
        <w:rPr>
          <w:spacing w:val="-8"/>
        </w:rPr>
        <w:t xml:space="preserve"> </w:t>
      </w:r>
      <w:r>
        <w:t>операции</w:t>
      </w:r>
      <w:r>
        <w:rPr>
          <w:spacing w:val="-5"/>
        </w:rPr>
        <w:t xml:space="preserve"> </w:t>
      </w:r>
      <w:r>
        <w:t>в</w:t>
      </w:r>
      <w:r>
        <w:rPr>
          <w:spacing w:val="-5"/>
        </w:rPr>
        <w:t xml:space="preserve"> </w:t>
      </w:r>
      <w:r>
        <w:t>двоичной</w:t>
      </w:r>
      <w:r>
        <w:rPr>
          <w:spacing w:val="-5"/>
        </w:rPr>
        <w:t xml:space="preserve"> </w:t>
      </w:r>
      <w:r>
        <w:t>системе</w:t>
      </w:r>
      <w:r>
        <w:rPr>
          <w:spacing w:val="-5"/>
        </w:rPr>
        <w:t xml:space="preserve"> </w:t>
      </w:r>
      <w:r>
        <w:rPr>
          <w:spacing w:val="-2"/>
        </w:rPr>
        <w:t>счисления.</w:t>
      </w:r>
    </w:p>
    <w:p w:rsidR="005B40CF" w:rsidRDefault="00540B02">
      <w:pPr>
        <w:pStyle w:val="a3"/>
        <w:ind w:right="138"/>
      </w:pPr>
      <w:r>
        <w:t>Представление целых чисел в Р-ичных системах счисления. Арифметические операции в Р- ичных системах счисления.</w:t>
      </w:r>
    </w:p>
    <w:p w:rsidR="005B40CF" w:rsidRDefault="00540B02">
      <w:pPr>
        <w:pStyle w:val="a3"/>
        <w:ind w:right="134"/>
      </w:pPr>
      <w:r>
        <w:t>Логические высказывания. Логические значения высказываний. Элементарные и составные высказывания. Логические операции: «и» (конъюнкция, логическое умножение), «или» (дизъюнкция,</w:t>
      </w:r>
      <w:r>
        <w:rPr>
          <w:spacing w:val="-1"/>
        </w:rPr>
        <w:t xml:space="preserve"> </w:t>
      </w:r>
      <w:r>
        <w:t>логическое</w:t>
      </w:r>
      <w:r>
        <w:rPr>
          <w:spacing w:val="-2"/>
        </w:rPr>
        <w:t xml:space="preserve"> </w:t>
      </w:r>
      <w:r>
        <w:t>сложение), «не»</w:t>
      </w:r>
      <w:r>
        <w:rPr>
          <w:spacing w:val="-5"/>
        </w:rPr>
        <w:t xml:space="preserve"> </w:t>
      </w:r>
      <w:r>
        <w:t>(логическое</w:t>
      </w:r>
      <w:r>
        <w:rPr>
          <w:spacing w:val="-2"/>
        </w:rPr>
        <w:t xml:space="preserve"> </w:t>
      </w:r>
      <w:r>
        <w:t>отрицание), «исключающее</w:t>
      </w:r>
      <w:r>
        <w:rPr>
          <w:spacing w:val="-2"/>
        </w:rPr>
        <w:t xml:space="preserve"> </w:t>
      </w:r>
      <w:r>
        <w:t>или»</w:t>
      </w:r>
      <w:r>
        <w:rPr>
          <w:spacing w:val="-8"/>
        </w:rPr>
        <w:t xml:space="preserve"> </w:t>
      </w:r>
      <w:r>
        <w:t>(сложение по модулю 2), «импликация» (следование), «эквиваленция» (логическая равнозначность). Приоритет логических операций. Определение истинности составного высказывания при известных значениях истинности входящих в него элементарных высказываний.</w:t>
      </w:r>
    </w:p>
    <w:p w:rsidR="005B40CF" w:rsidRDefault="00540B02">
      <w:pPr>
        <w:pStyle w:val="a3"/>
        <w:spacing w:before="1"/>
        <w:ind w:right="145"/>
      </w:pPr>
      <w:r>
        <w:t>Логические выражения. Правила записи логических выражений. Построение таблиц истинности логических выражений. Упрощение логических выражений. Законы алгебры логики. Построение логических выражений по таблице истинности.</w:t>
      </w:r>
    </w:p>
    <w:p w:rsidR="005B40CF" w:rsidRDefault="00540B02">
      <w:pPr>
        <w:pStyle w:val="a3"/>
        <w:ind w:left="849" w:firstLine="0"/>
      </w:pPr>
      <w:r>
        <w:t>Логические</w:t>
      </w:r>
      <w:r>
        <w:rPr>
          <w:spacing w:val="-7"/>
        </w:rPr>
        <w:t xml:space="preserve"> </w:t>
      </w:r>
      <w:r>
        <w:t>элементы.</w:t>
      </w:r>
      <w:r>
        <w:rPr>
          <w:spacing w:val="-3"/>
        </w:rPr>
        <w:t xml:space="preserve"> </w:t>
      </w:r>
      <w:r>
        <w:t>Знакомство</w:t>
      </w:r>
      <w:r>
        <w:rPr>
          <w:spacing w:val="-3"/>
        </w:rPr>
        <w:t xml:space="preserve"> </w:t>
      </w:r>
      <w:r>
        <w:t>с</w:t>
      </w:r>
      <w:r>
        <w:rPr>
          <w:spacing w:val="-5"/>
        </w:rPr>
        <w:t xml:space="preserve"> </w:t>
      </w:r>
      <w:r>
        <w:t>логическими</w:t>
      </w:r>
      <w:r>
        <w:rPr>
          <w:spacing w:val="-3"/>
        </w:rPr>
        <w:t xml:space="preserve"> </w:t>
      </w:r>
      <w:r>
        <w:t>основами</w:t>
      </w:r>
      <w:r>
        <w:rPr>
          <w:spacing w:val="-3"/>
        </w:rPr>
        <w:t xml:space="preserve"> </w:t>
      </w:r>
      <w:r>
        <w:t>компьютера.</w:t>
      </w:r>
      <w:r>
        <w:rPr>
          <w:spacing w:val="-3"/>
        </w:rPr>
        <w:t xml:space="preserve"> </w:t>
      </w:r>
      <w:r>
        <w:rPr>
          <w:spacing w:val="-2"/>
        </w:rPr>
        <w:t>Сумматор.</w:t>
      </w:r>
    </w:p>
    <w:p w:rsidR="005B40CF" w:rsidRDefault="00540B02">
      <w:pPr>
        <w:pStyle w:val="a5"/>
        <w:numPr>
          <w:ilvl w:val="1"/>
          <w:numId w:val="79"/>
        </w:numPr>
        <w:tabs>
          <w:tab w:val="left" w:pos="1268"/>
        </w:tabs>
        <w:ind w:left="1268" w:hanging="419"/>
        <w:jc w:val="both"/>
        <w:rPr>
          <w:sz w:val="24"/>
        </w:rPr>
      </w:pPr>
      <w:r>
        <w:rPr>
          <w:sz w:val="24"/>
        </w:rPr>
        <w:t>Алгоритмы</w:t>
      </w:r>
      <w:r>
        <w:rPr>
          <w:spacing w:val="-3"/>
          <w:sz w:val="24"/>
        </w:rPr>
        <w:t xml:space="preserve"> </w:t>
      </w:r>
      <w:r>
        <w:rPr>
          <w:sz w:val="24"/>
        </w:rPr>
        <w:t>и</w:t>
      </w:r>
      <w:r>
        <w:rPr>
          <w:spacing w:val="-3"/>
          <w:sz w:val="24"/>
        </w:rPr>
        <w:t xml:space="preserve"> </w:t>
      </w:r>
      <w:r>
        <w:rPr>
          <w:spacing w:val="-2"/>
          <w:sz w:val="24"/>
        </w:rPr>
        <w:t>программирование.</w:t>
      </w:r>
    </w:p>
    <w:p w:rsidR="005B40CF" w:rsidRDefault="00540B02">
      <w:pPr>
        <w:pStyle w:val="a3"/>
        <w:ind w:right="142"/>
      </w:pPr>
      <w:r>
        <w:t>Язык программирования (Python, C++, Java, C#). Система программирования: редактор текста программ, транслятор, отладчик.</w:t>
      </w:r>
    </w:p>
    <w:p w:rsidR="005B40CF" w:rsidRDefault="00540B02">
      <w:pPr>
        <w:pStyle w:val="a3"/>
        <w:ind w:left="849" w:firstLine="0"/>
      </w:pPr>
      <w:r>
        <w:t>Переменная:</w:t>
      </w:r>
      <w:r>
        <w:rPr>
          <w:spacing w:val="-4"/>
        </w:rPr>
        <w:t xml:space="preserve"> </w:t>
      </w:r>
      <w:r>
        <w:t>тип,</w:t>
      </w:r>
      <w:r>
        <w:rPr>
          <w:spacing w:val="-5"/>
        </w:rPr>
        <w:t xml:space="preserve"> </w:t>
      </w:r>
      <w:r>
        <w:t>имя,</w:t>
      </w:r>
      <w:r>
        <w:rPr>
          <w:spacing w:val="-2"/>
        </w:rPr>
        <w:t xml:space="preserve"> </w:t>
      </w:r>
      <w:r>
        <w:t>значение.</w:t>
      </w:r>
      <w:r>
        <w:rPr>
          <w:spacing w:val="-2"/>
        </w:rPr>
        <w:t xml:space="preserve"> </w:t>
      </w:r>
      <w:r>
        <w:t>Целые,</w:t>
      </w:r>
      <w:r>
        <w:rPr>
          <w:spacing w:val="-2"/>
        </w:rPr>
        <w:t xml:space="preserve"> </w:t>
      </w:r>
      <w:r>
        <w:t>вещественные</w:t>
      </w:r>
      <w:r>
        <w:rPr>
          <w:spacing w:val="-4"/>
        </w:rPr>
        <w:t xml:space="preserve"> </w:t>
      </w:r>
      <w:r>
        <w:t>и</w:t>
      </w:r>
      <w:r>
        <w:rPr>
          <w:spacing w:val="-2"/>
        </w:rPr>
        <w:t xml:space="preserve"> </w:t>
      </w:r>
      <w:r>
        <w:t>символьные</w:t>
      </w:r>
      <w:r>
        <w:rPr>
          <w:spacing w:val="-3"/>
        </w:rPr>
        <w:t xml:space="preserve"> </w:t>
      </w:r>
      <w:r>
        <w:rPr>
          <w:spacing w:val="-2"/>
        </w:rPr>
        <w:t>переменные.</w:t>
      </w:r>
    </w:p>
    <w:p w:rsidR="005B40CF" w:rsidRDefault="00540B02">
      <w:pPr>
        <w:pStyle w:val="a3"/>
        <w:ind w:right="144"/>
      </w:pPr>
      <w:r>
        <w:t>Оператор присваивания. Арифметические выражения и порядок их вычисления. Операции</w:t>
      </w:r>
      <w:r>
        <w:rPr>
          <w:spacing w:val="40"/>
        </w:rPr>
        <w:t xml:space="preserve"> </w:t>
      </w:r>
      <w:r>
        <w:t>с целыми числами: целочисленное деление, остаток от деления. Проверка делимости одного целого числа на другое.</w:t>
      </w:r>
    </w:p>
    <w:p w:rsidR="005B40CF" w:rsidRDefault="00540B02">
      <w:pPr>
        <w:pStyle w:val="a3"/>
        <w:ind w:left="849" w:right="3439" w:firstLine="0"/>
      </w:pPr>
      <w:r>
        <w:t>Операции</w:t>
      </w:r>
      <w:r>
        <w:rPr>
          <w:spacing w:val="-7"/>
        </w:rPr>
        <w:t xml:space="preserve"> </w:t>
      </w:r>
      <w:r>
        <w:t>с</w:t>
      </w:r>
      <w:r>
        <w:rPr>
          <w:spacing w:val="-8"/>
        </w:rPr>
        <w:t xml:space="preserve"> </w:t>
      </w:r>
      <w:r>
        <w:t>вещественными</w:t>
      </w:r>
      <w:r>
        <w:rPr>
          <w:spacing w:val="-7"/>
        </w:rPr>
        <w:t xml:space="preserve"> </w:t>
      </w:r>
      <w:r>
        <w:t>числами.</w:t>
      </w:r>
      <w:r>
        <w:rPr>
          <w:spacing w:val="-7"/>
        </w:rPr>
        <w:t xml:space="preserve"> </w:t>
      </w:r>
      <w:r>
        <w:t>Встроенные</w:t>
      </w:r>
      <w:r>
        <w:rPr>
          <w:spacing w:val="-8"/>
        </w:rPr>
        <w:t xml:space="preserve"> </w:t>
      </w:r>
      <w:r>
        <w:t>функции. Случайные (псевдослучайные) числа.</w:t>
      </w:r>
    </w:p>
    <w:p w:rsidR="005B40CF" w:rsidRDefault="00540B02">
      <w:pPr>
        <w:pStyle w:val="a3"/>
        <w:ind w:right="147"/>
      </w:pPr>
      <w:r>
        <w:t>Ветвления. Составные условия (запись логических выражений на изучаемом языке программирования). Нахождение минимума и максимума из двух, трѐх и четырѐх чисел. Решение квадратного уравнения, имеющего вещественные корни. Логические переменные.</w:t>
      </w:r>
    </w:p>
    <w:p w:rsidR="005B40CF" w:rsidRDefault="00540B02">
      <w:pPr>
        <w:pStyle w:val="a3"/>
        <w:spacing w:before="1"/>
        <w:ind w:right="144"/>
      </w:pPr>
      <w:r>
        <w:t>Диалоговая отладка программ: пошаговое выполнение, просмотр значений величин, отладочный вывод, выбор точки останова.</w:t>
      </w:r>
    </w:p>
    <w:p w:rsidR="005B40CF" w:rsidRDefault="00540B02">
      <w:pPr>
        <w:pStyle w:val="a3"/>
        <w:ind w:right="147"/>
      </w:pPr>
      <w:r>
        <w:t xml:space="preserve">Цикл с условием. Алгоритм Евклида для нахождения наибольшего общего делителя двух натуральных чисел. Разбиение записи натурального числа в позиционной системе с основанием, меньшим или равным 10, на отдельные цифры. Разложение натурального числа на простые </w:t>
      </w:r>
      <w:r>
        <w:rPr>
          <w:spacing w:val="-2"/>
        </w:rPr>
        <w:t>сомножители.</w:t>
      </w:r>
    </w:p>
    <w:p w:rsidR="005B40CF" w:rsidRDefault="00540B02">
      <w:pPr>
        <w:pStyle w:val="a3"/>
        <w:ind w:left="849" w:firstLine="0"/>
      </w:pPr>
      <w:r>
        <w:t>Цикл</w:t>
      </w:r>
      <w:r>
        <w:rPr>
          <w:spacing w:val="-5"/>
        </w:rPr>
        <w:t xml:space="preserve"> </w:t>
      </w:r>
      <w:r>
        <w:t>с</w:t>
      </w:r>
      <w:r>
        <w:rPr>
          <w:spacing w:val="-4"/>
        </w:rPr>
        <w:t xml:space="preserve"> </w:t>
      </w:r>
      <w:r>
        <w:t>переменной.</w:t>
      </w:r>
      <w:r>
        <w:rPr>
          <w:spacing w:val="-3"/>
        </w:rPr>
        <w:t xml:space="preserve"> </w:t>
      </w:r>
      <w:r>
        <w:t>Алгоритм</w:t>
      </w:r>
      <w:r>
        <w:rPr>
          <w:spacing w:val="-4"/>
        </w:rPr>
        <w:t xml:space="preserve"> </w:t>
      </w:r>
      <w:r>
        <w:t>проверки</w:t>
      </w:r>
      <w:r>
        <w:rPr>
          <w:spacing w:val="-5"/>
        </w:rPr>
        <w:t xml:space="preserve"> </w:t>
      </w:r>
      <w:r>
        <w:t>натурального</w:t>
      </w:r>
      <w:r>
        <w:rPr>
          <w:spacing w:val="-3"/>
        </w:rPr>
        <w:t xml:space="preserve"> </w:t>
      </w:r>
      <w:r>
        <w:t>числа</w:t>
      </w:r>
      <w:r>
        <w:rPr>
          <w:spacing w:val="-4"/>
        </w:rPr>
        <w:t xml:space="preserve"> </w:t>
      </w:r>
      <w:r>
        <w:t>на</w:t>
      </w:r>
      <w:r>
        <w:rPr>
          <w:spacing w:val="-3"/>
        </w:rPr>
        <w:t xml:space="preserve"> </w:t>
      </w:r>
      <w:r>
        <w:rPr>
          <w:spacing w:val="-2"/>
        </w:rPr>
        <w:t>простоту.</w:t>
      </w:r>
    </w:p>
    <w:p w:rsidR="005B40CF" w:rsidRDefault="00540B02">
      <w:pPr>
        <w:pStyle w:val="a3"/>
        <w:ind w:right="143"/>
      </w:pPr>
      <w:r>
        <w:t xml:space="preserve">Анализ алгоритмов. Определение возможных результатов работы алгоритма при заданном множестве входных данных, определение возможных входных данных, приводящих к данному </w:t>
      </w:r>
      <w:r>
        <w:rPr>
          <w:spacing w:val="-2"/>
        </w:rPr>
        <w:t>результату.</w:t>
      </w:r>
    </w:p>
    <w:p w:rsidR="005B40CF" w:rsidRDefault="00540B02">
      <w:pPr>
        <w:pStyle w:val="a3"/>
        <w:ind w:right="143"/>
      </w:pPr>
      <w:r>
        <w:t>Обработка потока данных: вычисление количества, суммы, среднего арифметического, минимального и максимального значений элементов последовательности, удовлетворяющих заданному условию.</w:t>
      </w:r>
    </w:p>
    <w:p w:rsidR="005B40CF" w:rsidRDefault="00540B02">
      <w:pPr>
        <w:pStyle w:val="a3"/>
        <w:spacing w:before="1"/>
        <w:ind w:right="144"/>
      </w:pPr>
      <w:r>
        <w:t>Обработка символьных данных. Символьные (строковые) переменные. Посимвольная обработка строк. Подсчѐт частоты появления символа в строке. Встроенные функции для обработки строк.</w:t>
      </w:r>
    </w:p>
    <w:p w:rsidR="005B40CF" w:rsidRDefault="00540B02">
      <w:pPr>
        <w:pStyle w:val="a3"/>
        <w:ind w:right="137"/>
      </w:pPr>
      <w:r>
        <w:t>Табличные величины (массивы). Одномерные массивы. Составление и отладка программ, реализующих типовые алгоритмы обработки одномерных числовых массивов, на одном из языков программирования (Python, C++, Java, C#): заполнение числового массива случайными числами, в соответствии</w:t>
      </w:r>
      <w:r>
        <w:rPr>
          <w:spacing w:val="71"/>
          <w:w w:val="150"/>
        </w:rPr>
        <w:t xml:space="preserve"> </w:t>
      </w:r>
      <w:r>
        <w:t>с</w:t>
      </w:r>
      <w:r>
        <w:rPr>
          <w:spacing w:val="80"/>
        </w:rPr>
        <w:t xml:space="preserve"> </w:t>
      </w:r>
      <w:r>
        <w:t>формулой</w:t>
      </w:r>
      <w:r>
        <w:rPr>
          <w:spacing w:val="71"/>
          <w:w w:val="150"/>
        </w:rPr>
        <w:t xml:space="preserve"> </w:t>
      </w:r>
      <w:r>
        <w:t>или</w:t>
      </w:r>
      <w:r>
        <w:rPr>
          <w:spacing w:val="72"/>
          <w:w w:val="150"/>
        </w:rPr>
        <w:t xml:space="preserve"> </w:t>
      </w:r>
      <w:r>
        <w:t>путѐм</w:t>
      </w:r>
      <w:r>
        <w:rPr>
          <w:spacing w:val="80"/>
        </w:rPr>
        <w:t xml:space="preserve"> </w:t>
      </w:r>
      <w:r>
        <w:t>ввода</w:t>
      </w:r>
      <w:r>
        <w:rPr>
          <w:spacing w:val="80"/>
        </w:rPr>
        <w:t xml:space="preserve"> </w:t>
      </w:r>
      <w:r>
        <w:t>чисел,</w:t>
      </w:r>
      <w:r>
        <w:rPr>
          <w:spacing w:val="71"/>
          <w:w w:val="150"/>
        </w:rPr>
        <w:t xml:space="preserve"> </w:t>
      </w:r>
      <w:r>
        <w:t>нахождение</w:t>
      </w:r>
      <w:r>
        <w:rPr>
          <w:spacing w:val="80"/>
        </w:rPr>
        <w:t xml:space="preserve"> </w:t>
      </w:r>
      <w:r>
        <w:t>суммы</w:t>
      </w:r>
      <w:r>
        <w:rPr>
          <w:spacing w:val="80"/>
        </w:rPr>
        <w:t xml:space="preserve"> </w:t>
      </w:r>
      <w:r>
        <w:t>элементов</w:t>
      </w:r>
      <w:r>
        <w:rPr>
          <w:spacing w:val="80"/>
        </w:rPr>
        <w:t xml:space="preserve"> </w:t>
      </w:r>
      <w:r>
        <w:t>массива;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firstLine="0"/>
      </w:pPr>
      <w:r>
        <w:lastRenderedPageBreak/>
        <w:t>линейный поиск заданного значения в массиве, подсчѐт элементов массива, удовлетворяющих заданному условию, нахождение минимального (максимального) элемента массива.</w:t>
      </w:r>
    </w:p>
    <w:p w:rsidR="005B40CF" w:rsidRDefault="00540B02">
      <w:pPr>
        <w:pStyle w:val="a3"/>
        <w:ind w:left="849" w:firstLine="0"/>
      </w:pPr>
      <w:r>
        <w:t>Понятие</w:t>
      </w:r>
      <w:r>
        <w:rPr>
          <w:spacing w:val="-4"/>
        </w:rPr>
        <w:t xml:space="preserve"> </w:t>
      </w:r>
      <w:r>
        <w:t>о</w:t>
      </w:r>
      <w:r>
        <w:rPr>
          <w:spacing w:val="-2"/>
        </w:rPr>
        <w:t xml:space="preserve"> </w:t>
      </w:r>
      <w:r>
        <w:t>сложности</w:t>
      </w:r>
      <w:r>
        <w:rPr>
          <w:spacing w:val="-2"/>
        </w:rPr>
        <w:t xml:space="preserve"> алгоритмов.</w:t>
      </w:r>
    </w:p>
    <w:p w:rsidR="005B40CF" w:rsidRDefault="00540B02">
      <w:pPr>
        <w:pStyle w:val="a5"/>
        <w:numPr>
          <w:ilvl w:val="1"/>
          <w:numId w:val="79"/>
        </w:numPr>
        <w:tabs>
          <w:tab w:val="left" w:pos="1268"/>
        </w:tabs>
        <w:ind w:left="1268" w:hanging="419"/>
        <w:jc w:val="both"/>
        <w:rPr>
          <w:sz w:val="24"/>
        </w:rPr>
      </w:pPr>
      <w:r>
        <w:rPr>
          <w:sz w:val="24"/>
        </w:rPr>
        <w:t>Информационные</w:t>
      </w:r>
      <w:r>
        <w:rPr>
          <w:spacing w:val="-8"/>
          <w:sz w:val="24"/>
        </w:rPr>
        <w:t xml:space="preserve"> </w:t>
      </w:r>
      <w:r>
        <w:rPr>
          <w:spacing w:val="-2"/>
          <w:sz w:val="24"/>
        </w:rPr>
        <w:t>технологии.</w:t>
      </w:r>
    </w:p>
    <w:p w:rsidR="005B40CF" w:rsidRDefault="00540B02">
      <w:pPr>
        <w:pStyle w:val="a3"/>
        <w:ind w:right="142"/>
      </w:pPr>
      <w:r>
        <w:t>Понятие об электронных таблицах. Типы данных в ячейках электронной таблицы. Редактирование и форматирование таблиц. Встроенные функции для поиска максимума, минимума, суммы и среднего арифметического. Сортировка и фильтрация данных в выделенном диапазоне. Построение диаграмм (гистограмма, круговая диаграмма, точечная диаграмма). Выбор типа диаграммы.</w:t>
      </w:r>
    </w:p>
    <w:p w:rsidR="005B40CF" w:rsidRDefault="00540B02">
      <w:pPr>
        <w:pStyle w:val="a3"/>
        <w:ind w:right="148"/>
      </w:pPr>
      <w:r>
        <w:t xml:space="preserve">Преобразование формул при копировании. Относительная, абсолютная и смешанная </w:t>
      </w:r>
      <w:r>
        <w:rPr>
          <w:spacing w:val="-2"/>
        </w:rPr>
        <w:t>адресация.</w:t>
      </w:r>
    </w:p>
    <w:p w:rsidR="005B40CF" w:rsidRDefault="00540B02">
      <w:pPr>
        <w:pStyle w:val="a5"/>
        <w:numPr>
          <w:ilvl w:val="0"/>
          <w:numId w:val="79"/>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79"/>
        </w:numPr>
        <w:tabs>
          <w:tab w:val="left" w:pos="1268"/>
        </w:tabs>
        <w:ind w:left="1268" w:hanging="419"/>
        <w:jc w:val="both"/>
        <w:rPr>
          <w:sz w:val="24"/>
        </w:rPr>
      </w:pPr>
      <w:r>
        <w:rPr>
          <w:sz w:val="24"/>
        </w:rPr>
        <w:t>Цифровая</w:t>
      </w:r>
      <w:r>
        <w:rPr>
          <w:spacing w:val="-2"/>
          <w:sz w:val="24"/>
        </w:rPr>
        <w:t xml:space="preserve"> грамотность.</w:t>
      </w:r>
    </w:p>
    <w:p w:rsidR="005B40CF" w:rsidRDefault="00540B02">
      <w:pPr>
        <w:pStyle w:val="a3"/>
        <w:ind w:right="141"/>
      </w:pPr>
      <w:r>
        <w:t>Глобальная сеть Интернет. IP-адреса узлов. Сетевое хранение данных. Методы индивидуального и коллективного размещения новой информации в Интернете. Большие данные (интернет-данные, в частности данные социальных сетей).</w:t>
      </w:r>
    </w:p>
    <w:p w:rsidR="005B40CF" w:rsidRDefault="00540B02">
      <w:pPr>
        <w:pStyle w:val="a3"/>
        <w:spacing w:before="1"/>
        <w:ind w:right="140"/>
      </w:pPr>
      <w:r>
        <w:t xml:space="preserve">Разработка веб-страниц. Язык HTML. Структура веб-страницы. Заголовок и тело страницы. Логическая разметка: заголовки, абзацы. Разработка страниц, содержащих рисунки, списки и </w:t>
      </w:r>
      <w:r>
        <w:rPr>
          <w:spacing w:val="-2"/>
        </w:rPr>
        <w:t>гиперссылки.</w:t>
      </w:r>
    </w:p>
    <w:p w:rsidR="005B40CF" w:rsidRDefault="00540B02">
      <w:pPr>
        <w:pStyle w:val="a3"/>
        <w:ind w:right="140"/>
      </w:pPr>
      <w:r>
        <w:t>Понятие об информационной безопасности. Угрозы информационной безопасности при работе в глобальной сети и методы противодействия им. Правила безопасной аутентификации. Защита личной информации в Интернете. Безопасные стратегии поведения в Интернете. Предупреждение вовлечения в деструктивные и криминальные формы сетевой активности (кибербуллинг, фишинг и другие формы сетевой активности).</w:t>
      </w:r>
    </w:p>
    <w:p w:rsidR="005B40CF" w:rsidRDefault="00540B02">
      <w:pPr>
        <w:pStyle w:val="a3"/>
        <w:ind w:right="140"/>
      </w:pPr>
      <w:r>
        <w:t>Виды деятельности в Интернете. Интернет-сервисы: коммуникационные</w:t>
      </w:r>
      <w:r>
        <w:rPr>
          <w:spacing w:val="-1"/>
        </w:rPr>
        <w:t xml:space="preserve"> </w:t>
      </w:r>
      <w:r>
        <w:t xml:space="preserve">сервисы (почтовая служба, видеоконференции и другие сервисы), справочные службы (карты, расписания и другие), поисковые службы, службы обновления программного обеспечения. Сервисы государственных </w:t>
      </w:r>
      <w:r>
        <w:rPr>
          <w:spacing w:val="-2"/>
        </w:rPr>
        <w:t>услуг.</w:t>
      </w:r>
    </w:p>
    <w:p w:rsidR="005B40CF" w:rsidRDefault="00540B02">
      <w:pPr>
        <w:pStyle w:val="a3"/>
        <w:ind w:right="138"/>
      </w:pPr>
      <w:r>
        <w:t>Облачные хранилища данных. Средства совместной разработки документов (онлайн- офисы). Программное обеспечение как веб-сервис: онлайновые текстовые и графические редакторы, среды разработки программ.</w:t>
      </w:r>
    </w:p>
    <w:p w:rsidR="005B40CF" w:rsidRDefault="00540B02">
      <w:pPr>
        <w:pStyle w:val="a5"/>
        <w:numPr>
          <w:ilvl w:val="1"/>
          <w:numId w:val="79"/>
        </w:numPr>
        <w:tabs>
          <w:tab w:val="left" w:pos="1268"/>
        </w:tabs>
        <w:spacing w:before="1"/>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5B40CF" w:rsidRDefault="00540B02">
      <w:pPr>
        <w:pStyle w:val="a3"/>
        <w:ind w:right="144"/>
      </w:pPr>
      <w:r>
        <w:t>Модель. Задачи, решаемые с помощью моделирования. Классификации моделей. Материальные (натурные) и информационные модели. Непрерывные и дискретные модели. Имитационные модели. Игровые модели. Оценка соответствие модели моделируемому объекту и целям моделирования.</w:t>
      </w:r>
    </w:p>
    <w:p w:rsidR="005B40CF" w:rsidRDefault="00540B02">
      <w:pPr>
        <w:pStyle w:val="a3"/>
        <w:ind w:left="849" w:firstLine="0"/>
      </w:pPr>
      <w:r>
        <w:t>Табличные</w:t>
      </w:r>
      <w:r>
        <w:rPr>
          <w:spacing w:val="-7"/>
        </w:rPr>
        <w:t xml:space="preserve"> </w:t>
      </w:r>
      <w:r>
        <w:t>модели.</w:t>
      </w:r>
      <w:r>
        <w:rPr>
          <w:spacing w:val="-2"/>
        </w:rPr>
        <w:t xml:space="preserve"> </w:t>
      </w:r>
      <w:r>
        <w:t>Таблица</w:t>
      </w:r>
      <w:r>
        <w:rPr>
          <w:spacing w:val="-4"/>
        </w:rPr>
        <w:t xml:space="preserve"> </w:t>
      </w:r>
      <w:r>
        <w:t>как</w:t>
      </w:r>
      <w:r>
        <w:rPr>
          <w:spacing w:val="-4"/>
        </w:rPr>
        <w:t xml:space="preserve"> </w:t>
      </w:r>
      <w:r>
        <w:t>представление</w:t>
      </w:r>
      <w:r>
        <w:rPr>
          <w:spacing w:val="-3"/>
        </w:rPr>
        <w:t xml:space="preserve"> </w:t>
      </w:r>
      <w:r>
        <w:rPr>
          <w:spacing w:val="-2"/>
        </w:rPr>
        <w:t>отношения.</w:t>
      </w:r>
    </w:p>
    <w:p w:rsidR="005B40CF" w:rsidRDefault="00540B02">
      <w:pPr>
        <w:pStyle w:val="a3"/>
        <w:ind w:right="142"/>
      </w:pPr>
      <w:r>
        <w:t xml:space="preserve">Базы данных. Отбор в таблице строк, удовлетворяющих заданному условию. Разработка однотабличной базы данных. Составление запросов к базе данных с помощью визуального </w:t>
      </w:r>
      <w:r>
        <w:rPr>
          <w:spacing w:val="-2"/>
        </w:rPr>
        <w:t>редактора.</w:t>
      </w:r>
    </w:p>
    <w:p w:rsidR="005B40CF" w:rsidRDefault="00540B02">
      <w:pPr>
        <w:pStyle w:val="a3"/>
        <w:ind w:right="146"/>
      </w:pPr>
      <w:r>
        <w:t>Граф. Вершина, ребро, путь. Ориентированные и неориентированные графы. Длина (вес) ребра. Весовая матрица графа. Длина пути между вершинами графа. Поиск оптимального пути в графе. Начальная вершина (источник) и конечная вершина (сток) в ориентированном графе. Вычисление количества путей в направленном ациклическом графе.</w:t>
      </w:r>
    </w:p>
    <w:p w:rsidR="005B40CF" w:rsidRDefault="00540B02">
      <w:pPr>
        <w:pStyle w:val="a3"/>
        <w:spacing w:before="1"/>
        <w:ind w:left="849" w:firstLine="0"/>
      </w:pPr>
      <w:r>
        <w:t>Дерево.</w:t>
      </w:r>
      <w:r>
        <w:rPr>
          <w:spacing w:val="59"/>
        </w:rPr>
        <w:t xml:space="preserve"> </w:t>
      </w:r>
      <w:r>
        <w:t>Корень,</w:t>
      </w:r>
      <w:r>
        <w:rPr>
          <w:spacing w:val="62"/>
        </w:rPr>
        <w:t xml:space="preserve"> </w:t>
      </w:r>
      <w:r>
        <w:t>вершина</w:t>
      </w:r>
      <w:r>
        <w:rPr>
          <w:spacing w:val="61"/>
        </w:rPr>
        <w:t xml:space="preserve"> </w:t>
      </w:r>
      <w:r>
        <w:t>(узел),</w:t>
      </w:r>
      <w:r>
        <w:rPr>
          <w:spacing w:val="62"/>
        </w:rPr>
        <w:t xml:space="preserve"> </w:t>
      </w:r>
      <w:r>
        <w:t>лист,</w:t>
      </w:r>
      <w:r>
        <w:rPr>
          <w:spacing w:val="62"/>
        </w:rPr>
        <w:t xml:space="preserve"> </w:t>
      </w:r>
      <w:r>
        <w:t>ребро</w:t>
      </w:r>
      <w:r>
        <w:rPr>
          <w:spacing w:val="61"/>
        </w:rPr>
        <w:t xml:space="preserve"> </w:t>
      </w:r>
      <w:r>
        <w:t>(дуга)</w:t>
      </w:r>
      <w:r>
        <w:rPr>
          <w:spacing w:val="61"/>
        </w:rPr>
        <w:t xml:space="preserve"> </w:t>
      </w:r>
      <w:r>
        <w:t>дерева.</w:t>
      </w:r>
      <w:r>
        <w:rPr>
          <w:spacing w:val="64"/>
        </w:rPr>
        <w:t xml:space="preserve"> </w:t>
      </w:r>
      <w:r>
        <w:t>Высота</w:t>
      </w:r>
      <w:r>
        <w:rPr>
          <w:spacing w:val="61"/>
        </w:rPr>
        <w:t xml:space="preserve"> </w:t>
      </w:r>
      <w:r>
        <w:t>дерева.</w:t>
      </w:r>
      <w:r>
        <w:rPr>
          <w:spacing w:val="62"/>
        </w:rPr>
        <w:t xml:space="preserve"> </w:t>
      </w:r>
      <w:r>
        <w:rPr>
          <w:spacing w:val="-2"/>
        </w:rPr>
        <w:t>Поддерево.</w:t>
      </w:r>
    </w:p>
    <w:p w:rsidR="005B40CF" w:rsidRDefault="00540B02">
      <w:pPr>
        <w:pStyle w:val="a3"/>
        <w:ind w:firstLine="0"/>
      </w:pPr>
      <w:r>
        <w:t>Примеры</w:t>
      </w:r>
      <w:r>
        <w:rPr>
          <w:spacing w:val="-6"/>
        </w:rPr>
        <w:t xml:space="preserve"> </w:t>
      </w:r>
      <w:r>
        <w:t>использования</w:t>
      </w:r>
      <w:r>
        <w:rPr>
          <w:spacing w:val="-3"/>
        </w:rPr>
        <w:t xml:space="preserve"> </w:t>
      </w:r>
      <w:r>
        <w:t>деревьев.</w:t>
      </w:r>
      <w:r>
        <w:rPr>
          <w:spacing w:val="-3"/>
        </w:rPr>
        <w:t xml:space="preserve"> </w:t>
      </w:r>
      <w:r>
        <w:t>Перебор</w:t>
      </w:r>
      <w:r>
        <w:rPr>
          <w:spacing w:val="-3"/>
        </w:rPr>
        <w:t xml:space="preserve"> </w:t>
      </w:r>
      <w:r>
        <w:t>вариантов</w:t>
      </w:r>
      <w:r>
        <w:rPr>
          <w:spacing w:val="-4"/>
        </w:rPr>
        <w:t xml:space="preserve"> </w:t>
      </w:r>
      <w:r>
        <w:t>с</w:t>
      </w:r>
      <w:r>
        <w:rPr>
          <w:spacing w:val="-4"/>
        </w:rPr>
        <w:t xml:space="preserve"> </w:t>
      </w:r>
      <w:r>
        <w:t>помощью</w:t>
      </w:r>
      <w:r>
        <w:rPr>
          <w:spacing w:val="-3"/>
        </w:rPr>
        <w:t xml:space="preserve"> </w:t>
      </w:r>
      <w:r>
        <w:rPr>
          <w:spacing w:val="-2"/>
        </w:rPr>
        <w:t>дерева.</w:t>
      </w:r>
    </w:p>
    <w:p w:rsidR="005B40CF" w:rsidRDefault="00540B02">
      <w:pPr>
        <w:pStyle w:val="a3"/>
        <w:ind w:right="145"/>
      </w:pPr>
      <w:r>
        <w:t>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w:t>
      </w:r>
    </w:p>
    <w:p w:rsidR="005B40CF" w:rsidRDefault="00540B02">
      <w:pPr>
        <w:pStyle w:val="a3"/>
        <w:ind w:right="145"/>
      </w:pPr>
      <w:r>
        <w:t>Этапы компьютерного моделирования: постановка задачи, построение математической модели, программная реализация, тестирование, проведение компьютерного эксперимента, анализ его результатов, уточнение модели.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79"/>
        </w:numPr>
        <w:tabs>
          <w:tab w:val="left" w:pos="1268"/>
        </w:tabs>
        <w:spacing w:before="64"/>
        <w:ind w:left="1268" w:hanging="419"/>
        <w:jc w:val="both"/>
        <w:rPr>
          <w:sz w:val="24"/>
        </w:rPr>
      </w:pPr>
      <w:r>
        <w:rPr>
          <w:sz w:val="24"/>
        </w:rPr>
        <w:lastRenderedPageBreak/>
        <w:t>Алгоритмы</w:t>
      </w:r>
      <w:r>
        <w:rPr>
          <w:spacing w:val="-3"/>
          <w:sz w:val="24"/>
        </w:rPr>
        <w:t xml:space="preserve"> </w:t>
      </w:r>
      <w:r>
        <w:rPr>
          <w:sz w:val="24"/>
        </w:rPr>
        <w:t>и</w:t>
      </w:r>
      <w:r>
        <w:rPr>
          <w:spacing w:val="-3"/>
          <w:sz w:val="24"/>
        </w:rPr>
        <w:t xml:space="preserve"> </w:t>
      </w:r>
      <w:r>
        <w:rPr>
          <w:spacing w:val="-2"/>
          <w:sz w:val="24"/>
        </w:rPr>
        <w:t>программирование.</w:t>
      </w:r>
    </w:p>
    <w:p w:rsidR="005B40CF" w:rsidRDefault="00540B02">
      <w:pPr>
        <w:pStyle w:val="a3"/>
        <w:ind w:right="144"/>
      </w:pPr>
      <w:r>
        <w:t>Разбиение задачи на подзадачи. Вспомогательные алгоритмы (подпрограммы, процедуры, функции). Параметры как средство изменения результатов работы подпрограммы. Результат функции. Логические функции.</w:t>
      </w:r>
    </w:p>
    <w:p w:rsidR="005B40CF" w:rsidRDefault="00540B02">
      <w:pPr>
        <w:pStyle w:val="a3"/>
        <w:ind w:right="148"/>
      </w:pPr>
      <w:r>
        <w:t>Рекурсия.</w:t>
      </w:r>
      <w:r>
        <w:rPr>
          <w:spacing w:val="-6"/>
        </w:rPr>
        <w:t xml:space="preserve"> </w:t>
      </w:r>
      <w:r>
        <w:t>Рекурсивные</w:t>
      </w:r>
      <w:r>
        <w:rPr>
          <w:spacing w:val="-7"/>
        </w:rPr>
        <w:t xml:space="preserve"> </w:t>
      </w:r>
      <w:r>
        <w:t>подпрограммы</w:t>
      </w:r>
      <w:r>
        <w:rPr>
          <w:spacing w:val="-6"/>
        </w:rPr>
        <w:t xml:space="preserve"> </w:t>
      </w:r>
      <w:r>
        <w:t>(процедуры,</w:t>
      </w:r>
      <w:r>
        <w:rPr>
          <w:spacing w:val="-6"/>
        </w:rPr>
        <w:t xml:space="preserve"> </w:t>
      </w:r>
      <w:r>
        <w:t>функции).</w:t>
      </w:r>
      <w:r>
        <w:rPr>
          <w:spacing w:val="-6"/>
        </w:rPr>
        <w:t xml:space="preserve"> </w:t>
      </w:r>
      <w:r>
        <w:t>Условие</w:t>
      </w:r>
      <w:r>
        <w:rPr>
          <w:spacing w:val="-6"/>
        </w:rPr>
        <w:t xml:space="preserve"> </w:t>
      </w:r>
      <w:r>
        <w:t>окончания</w:t>
      </w:r>
      <w:r>
        <w:rPr>
          <w:spacing w:val="-6"/>
        </w:rPr>
        <w:t xml:space="preserve"> </w:t>
      </w:r>
      <w:r>
        <w:t>рекурсии (базовые случаи). Применение рекурсии для перебора вариантов.</w:t>
      </w:r>
    </w:p>
    <w:p w:rsidR="005B40CF" w:rsidRDefault="00540B02">
      <w:pPr>
        <w:pStyle w:val="a3"/>
        <w:ind w:right="143"/>
      </w:pPr>
      <w:r>
        <w:t>Сортировка массивов. Встроенные возможности сортировки выбранного языка программирования. Сортировка по нескольким критериям (уровням).</w:t>
      </w:r>
    </w:p>
    <w:p w:rsidR="005B40CF" w:rsidRDefault="00540B02">
      <w:pPr>
        <w:pStyle w:val="a3"/>
        <w:ind w:left="849" w:firstLine="0"/>
      </w:pPr>
      <w:r>
        <w:t>Двоичный</w:t>
      </w:r>
      <w:r>
        <w:rPr>
          <w:spacing w:val="-5"/>
        </w:rPr>
        <w:t xml:space="preserve"> </w:t>
      </w:r>
      <w:r>
        <w:t>поиск</w:t>
      </w:r>
      <w:r>
        <w:rPr>
          <w:spacing w:val="-4"/>
        </w:rPr>
        <w:t xml:space="preserve"> </w:t>
      </w:r>
      <w:r>
        <w:t>в</w:t>
      </w:r>
      <w:r>
        <w:rPr>
          <w:spacing w:val="-3"/>
        </w:rPr>
        <w:t xml:space="preserve"> </w:t>
      </w:r>
      <w:r>
        <w:t>упорядоченном</w:t>
      </w:r>
      <w:r>
        <w:rPr>
          <w:spacing w:val="-5"/>
        </w:rPr>
        <w:t xml:space="preserve"> </w:t>
      </w:r>
      <w:r>
        <w:rPr>
          <w:spacing w:val="-2"/>
        </w:rPr>
        <w:t>массиве.</w:t>
      </w:r>
    </w:p>
    <w:p w:rsidR="005B40CF" w:rsidRDefault="00540B02">
      <w:pPr>
        <w:pStyle w:val="a3"/>
        <w:ind w:right="144"/>
      </w:pPr>
      <w:r>
        <w:t>Двумерные массивы (матрицы). Основные алгоритмы обработки двумерных массивов (матриц): заполнение двумерного массива случайными числами и с использованием формул, вычисление суммы элементов, минимума и максимума строки, столбца, диапазона, поиск заданного значения.</w:t>
      </w:r>
    </w:p>
    <w:p w:rsidR="005B40CF" w:rsidRDefault="00540B02">
      <w:pPr>
        <w:pStyle w:val="a3"/>
        <w:ind w:right="145"/>
      </w:pPr>
      <w:r>
        <w:t>Динамическое программирование. Задачи, решаемые с помощью динамического программирования: вычисление функций, заданных рекуррентной формулой, подсчѐт количества вариантов, выбор оптимального решения.</w:t>
      </w:r>
    </w:p>
    <w:p w:rsidR="005B40CF" w:rsidRDefault="00540B02">
      <w:pPr>
        <w:pStyle w:val="a3"/>
        <w:spacing w:before="1"/>
        <w:ind w:right="136"/>
      </w:pPr>
      <w:r>
        <w:t>Управление. Сигнал. Обратная связь. Получение сигналов от цифровых датчиков (касания, расстояния, света, звука и другого). Примеры использования принципа обратной связи в системах управления техническими устройствами, в том числе в робототехнике. 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отоплением дома, автономная система управления транспортным средством и другие системы).</w:t>
      </w:r>
    </w:p>
    <w:p w:rsidR="005B40CF" w:rsidRDefault="00540B02">
      <w:pPr>
        <w:pStyle w:val="a5"/>
        <w:numPr>
          <w:ilvl w:val="1"/>
          <w:numId w:val="79"/>
        </w:numPr>
        <w:tabs>
          <w:tab w:val="left" w:pos="1268"/>
        </w:tabs>
        <w:ind w:left="1268" w:hanging="419"/>
        <w:jc w:val="both"/>
        <w:rPr>
          <w:sz w:val="24"/>
        </w:rPr>
      </w:pPr>
      <w:r>
        <w:rPr>
          <w:sz w:val="24"/>
        </w:rPr>
        <w:t>Информационные</w:t>
      </w:r>
      <w:r>
        <w:rPr>
          <w:spacing w:val="-8"/>
          <w:sz w:val="24"/>
        </w:rPr>
        <w:t xml:space="preserve"> </w:t>
      </w:r>
      <w:r>
        <w:rPr>
          <w:spacing w:val="-2"/>
          <w:sz w:val="24"/>
        </w:rPr>
        <w:t>технологии.</w:t>
      </w:r>
    </w:p>
    <w:p w:rsidR="005B40CF" w:rsidRDefault="00540B02">
      <w:pPr>
        <w:pStyle w:val="a3"/>
        <w:ind w:right="139"/>
      </w:pPr>
      <w:r>
        <w:t>Условные вычисления в электронных таблицах. Суммирование и подсчѐт значений, отвечающих заданному условию. Обработка больших наборов данных.</w:t>
      </w:r>
    </w:p>
    <w:p w:rsidR="005B40CF" w:rsidRDefault="00540B02">
      <w:pPr>
        <w:pStyle w:val="a3"/>
        <w:ind w:left="849" w:firstLine="0"/>
      </w:pPr>
      <w:r>
        <w:t>Динамическое</w:t>
      </w:r>
      <w:r>
        <w:rPr>
          <w:spacing w:val="-7"/>
        </w:rPr>
        <w:t xml:space="preserve"> </w:t>
      </w:r>
      <w:r>
        <w:t>программирование</w:t>
      </w:r>
      <w:r>
        <w:rPr>
          <w:spacing w:val="-4"/>
        </w:rPr>
        <w:t xml:space="preserve"> </w:t>
      </w:r>
      <w:r>
        <w:t>в</w:t>
      </w:r>
      <w:r>
        <w:rPr>
          <w:spacing w:val="-5"/>
        </w:rPr>
        <w:t xml:space="preserve"> </w:t>
      </w:r>
      <w:r>
        <w:t>электронных</w:t>
      </w:r>
      <w:r>
        <w:rPr>
          <w:spacing w:val="-2"/>
        </w:rPr>
        <w:t xml:space="preserve"> таблицах.</w:t>
      </w:r>
    </w:p>
    <w:p w:rsidR="005B40CF" w:rsidRDefault="00540B02">
      <w:pPr>
        <w:pStyle w:val="a3"/>
        <w:ind w:right="147"/>
      </w:pPr>
      <w:r>
        <w:t>Численное моделирование в электронных таблицах. Численное решение уравнений с помощью подбора параметра. Поиск оптимального решения.</w:t>
      </w:r>
    </w:p>
    <w:p w:rsidR="005B40CF" w:rsidRDefault="00540B02">
      <w:pPr>
        <w:pStyle w:val="a3"/>
        <w:ind w:left="849" w:firstLine="0"/>
      </w:pPr>
      <w:r>
        <w:t>Роль</w:t>
      </w:r>
      <w:r>
        <w:rPr>
          <w:spacing w:val="-7"/>
        </w:rPr>
        <w:t xml:space="preserve"> </w:t>
      </w:r>
      <w:r>
        <w:t>информационных</w:t>
      </w:r>
      <w:r>
        <w:rPr>
          <w:spacing w:val="-5"/>
        </w:rPr>
        <w:t xml:space="preserve"> </w:t>
      </w:r>
      <w:r>
        <w:t>технологий</w:t>
      </w:r>
      <w:r>
        <w:rPr>
          <w:spacing w:val="-4"/>
        </w:rPr>
        <w:t xml:space="preserve"> </w:t>
      </w:r>
      <w:r>
        <w:t>в</w:t>
      </w:r>
      <w:r>
        <w:rPr>
          <w:spacing w:val="-5"/>
        </w:rPr>
        <w:t xml:space="preserve"> </w:t>
      </w:r>
      <w:r>
        <w:t>развитии</w:t>
      </w:r>
      <w:r>
        <w:rPr>
          <w:spacing w:val="-6"/>
        </w:rPr>
        <w:t xml:space="preserve"> </w:t>
      </w:r>
      <w:r>
        <w:t>экономики</w:t>
      </w:r>
      <w:r>
        <w:rPr>
          <w:spacing w:val="-4"/>
        </w:rPr>
        <w:t xml:space="preserve"> </w:t>
      </w:r>
      <w:r>
        <w:t>мира,</w:t>
      </w:r>
      <w:r>
        <w:rPr>
          <w:spacing w:val="-4"/>
        </w:rPr>
        <w:t xml:space="preserve"> </w:t>
      </w:r>
      <w:r>
        <w:t>страны,</w:t>
      </w:r>
      <w:r>
        <w:rPr>
          <w:spacing w:val="-4"/>
        </w:rPr>
        <w:t xml:space="preserve"> </w:t>
      </w:r>
      <w:r>
        <w:rPr>
          <w:spacing w:val="-2"/>
        </w:rPr>
        <w:t>региона.</w:t>
      </w:r>
    </w:p>
    <w:p w:rsidR="005B40CF" w:rsidRDefault="00540B02">
      <w:pPr>
        <w:pStyle w:val="a3"/>
        <w:ind w:right="139"/>
      </w:pPr>
      <w:r>
        <w:t>Открытые образовательные ресурсы. Профессии, связанные с информатикой и информационными технологиями: веб-дизайнер, программист, разработчик мобильных приложений, тестировщик, архитектор программного обеспечения, специалист по анализу</w:t>
      </w:r>
      <w:r>
        <w:rPr>
          <w:spacing w:val="80"/>
        </w:rPr>
        <w:t xml:space="preserve"> </w:t>
      </w:r>
      <w:r>
        <w:t>данных, системный администратор.</w:t>
      </w:r>
    </w:p>
    <w:p w:rsidR="005B40CF" w:rsidRDefault="00540B02">
      <w:pPr>
        <w:pStyle w:val="a3"/>
        <w:spacing w:before="1"/>
        <w:ind w:right="146"/>
      </w:pPr>
      <w:r>
        <w:t>Знакомство с перспективными направлениями развития информационных технологий (на примере искусственного интеллекта и машинного обучения). Системы умного города (компьютерное зрение и анализ больших данных).</w:t>
      </w:r>
    </w:p>
    <w:p w:rsidR="005B40CF" w:rsidRDefault="00540B02">
      <w:pPr>
        <w:pStyle w:val="a5"/>
        <w:numPr>
          <w:ilvl w:val="0"/>
          <w:numId w:val="79"/>
        </w:numPr>
        <w:tabs>
          <w:tab w:val="left" w:pos="1087"/>
        </w:tabs>
        <w:ind w:right="147" w:firstLine="708"/>
        <w:jc w:val="both"/>
        <w:rPr>
          <w:sz w:val="24"/>
        </w:rPr>
      </w:pPr>
      <w:r>
        <w:rPr>
          <w:sz w:val="24"/>
        </w:rPr>
        <w:t>Планируемые результаты освоения информатики (углублѐнный уровень) на уровне основного общего образования.</w:t>
      </w:r>
    </w:p>
    <w:p w:rsidR="005B40CF" w:rsidRDefault="00540B02">
      <w:pPr>
        <w:pStyle w:val="a5"/>
        <w:numPr>
          <w:ilvl w:val="1"/>
          <w:numId w:val="79"/>
        </w:numPr>
        <w:tabs>
          <w:tab w:val="left" w:pos="1267"/>
        </w:tabs>
        <w:ind w:right="146" w:firstLine="708"/>
        <w:jc w:val="both"/>
        <w:rPr>
          <w:sz w:val="24"/>
        </w:rPr>
      </w:pPr>
      <w:r>
        <w:rPr>
          <w:sz w:val="24"/>
        </w:rPr>
        <w:t>Изучение информатики на уровне основного общего образования направлено на достижение обучающимися личностных, метапредметных и предметных результатов освоения учебного предмета.</w:t>
      </w:r>
    </w:p>
    <w:p w:rsidR="005B40CF" w:rsidRDefault="00540B02">
      <w:pPr>
        <w:pStyle w:val="a5"/>
        <w:numPr>
          <w:ilvl w:val="1"/>
          <w:numId w:val="79"/>
        </w:numPr>
        <w:tabs>
          <w:tab w:val="left" w:pos="1267"/>
        </w:tabs>
        <w:ind w:right="147" w:firstLine="708"/>
        <w:jc w:val="both"/>
        <w:rPr>
          <w:sz w:val="24"/>
        </w:rPr>
      </w:pPr>
      <w:r>
        <w:rPr>
          <w:sz w:val="24"/>
        </w:rPr>
        <w:t>Личностные результаты имеют направленность на решение задач воспитания, развития и социализации обучающихся средствами учебного предмета.</w:t>
      </w:r>
    </w:p>
    <w:p w:rsidR="005B40CF" w:rsidRDefault="00540B02">
      <w:pPr>
        <w:pStyle w:val="a3"/>
        <w:ind w:right="140"/>
      </w:pPr>
      <w:r>
        <w:t>В результате изучения информатики на уровне основного общего образования у обучающегося будут сформированы следующие личностные результаты в части:</w:t>
      </w:r>
    </w:p>
    <w:p w:rsidR="005B40CF" w:rsidRDefault="00540B02">
      <w:pPr>
        <w:pStyle w:val="a5"/>
        <w:numPr>
          <w:ilvl w:val="0"/>
          <w:numId w:val="78"/>
        </w:numPr>
        <w:tabs>
          <w:tab w:val="left" w:pos="1208"/>
        </w:tabs>
        <w:spacing w:before="1"/>
        <w:ind w:left="1208" w:hanging="359"/>
        <w:jc w:val="both"/>
        <w:rPr>
          <w:sz w:val="24"/>
        </w:rPr>
      </w:pPr>
      <w:r>
        <w:rPr>
          <w:sz w:val="24"/>
        </w:rPr>
        <w:t>патриотического</w:t>
      </w:r>
      <w:r>
        <w:rPr>
          <w:spacing w:val="-7"/>
          <w:sz w:val="24"/>
        </w:rPr>
        <w:t xml:space="preserve"> </w:t>
      </w:r>
      <w:r>
        <w:rPr>
          <w:spacing w:val="-2"/>
          <w:sz w:val="24"/>
        </w:rPr>
        <w:t>воспитания:</w:t>
      </w:r>
    </w:p>
    <w:p w:rsidR="005B40CF" w:rsidRDefault="00540B02">
      <w:pPr>
        <w:pStyle w:val="a3"/>
        <w:ind w:right="144"/>
      </w:pPr>
      <w:r>
        <w:t>ценностное отношение к отечественному культурному, историческому и научному наследию,</w:t>
      </w:r>
      <w:r>
        <w:rPr>
          <w:spacing w:val="-1"/>
        </w:rPr>
        <w:t xml:space="preserve"> </w:t>
      </w:r>
      <w:r>
        <w:t>понимание</w:t>
      </w:r>
      <w:r>
        <w:rPr>
          <w:spacing w:val="-2"/>
        </w:rPr>
        <w:t xml:space="preserve"> </w:t>
      </w:r>
      <w:r>
        <w:t>значения</w:t>
      </w:r>
      <w:r>
        <w:rPr>
          <w:spacing w:val="-1"/>
        </w:rPr>
        <w:t xml:space="preserve"> </w:t>
      </w:r>
      <w:r>
        <w:t>информатики</w:t>
      </w:r>
      <w:r>
        <w:rPr>
          <w:spacing w:val="-3"/>
        </w:rPr>
        <w:t xml:space="preserve"> </w:t>
      </w:r>
      <w:r>
        <w:t>как</w:t>
      </w:r>
      <w:r>
        <w:rPr>
          <w:spacing w:val="-1"/>
        </w:rPr>
        <w:t xml:space="preserve"> </w:t>
      </w:r>
      <w:r>
        <w:t>науки в</w:t>
      </w:r>
      <w:r>
        <w:rPr>
          <w:spacing w:val="-2"/>
        </w:rPr>
        <w:t xml:space="preserve"> </w:t>
      </w:r>
      <w:r>
        <w:t>жизни современного</w:t>
      </w:r>
      <w:r>
        <w:rPr>
          <w:spacing w:val="-1"/>
        </w:rPr>
        <w:t xml:space="preserve"> </w:t>
      </w:r>
      <w:r>
        <w:t>общества, владение достоверной информацией о передовых мировых и отечественных достижениях в области информатики и информационных технологий, заинтересованность в научных знаниях о цифровой трансформации современного общества;</w:t>
      </w:r>
    </w:p>
    <w:p w:rsidR="005B40CF" w:rsidRDefault="00540B02">
      <w:pPr>
        <w:pStyle w:val="a5"/>
        <w:numPr>
          <w:ilvl w:val="0"/>
          <w:numId w:val="78"/>
        </w:numPr>
        <w:tabs>
          <w:tab w:val="left" w:pos="1208"/>
        </w:tabs>
        <w:ind w:left="1208" w:hanging="359"/>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1"/>
      </w:pPr>
      <w:r>
        <w:lastRenderedPageBreak/>
        <w:t>ориентация</w:t>
      </w:r>
      <w:r>
        <w:rPr>
          <w:spacing w:val="-6"/>
        </w:rPr>
        <w:t xml:space="preserve"> </w:t>
      </w:r>
      <w:r>
        <w:t>на</w:t>
      </w:r>
      <w:r>
        <w:rPr>
          <w:spacing w:val="-4"/>
        </w:rPr>
        <w:t xml:space="preserve"> </w:t>
      </w:r>
      <w:r>
        <w:t>моральные</w:t>
      </w:r>
      <w:r>
        <w:rPr>
          <w:spacing w:val="-5"/>
        </w:rPr>
        <w:t xml:space="preserve"> </w:t>
      </w:r>
      <w:r>
        <w:t>ценности</w:t>
      </w:r>
      <w:r>
        <w:rPr>
          <w:spacing w:val="-3"/>
        </w:rPr>
        <w:t xml:space="preserve"> </w:t>
      </w:r>
      <w:r>
        <w:t>и</w:t>
      </w:r>
      <w:r>
        <w:rPr>
          <w:spacing w:val="-3"/>
        </w:rPr>
        <w:t xml:space="preserve"> </w:t>
      </w:r>
      <w:r>
        <w:t>нормы</w:t>
      </w:r>
      <w:r>
        <w:rPr>
          <w:spacing w:val="-3"/>
        </w:rPr>
        <w:t xml:space="preserve"> </w:t>
      </w:r>
      <w:r>
        <w:t>в</w:t>
      </w:r>
      <w:r>
        <w:rPr>
          <w:spacing w:val="-4"/>
        </w:rPr>
        <w:t xml:space="preserve"> </w:t>
      </w:r>
      <w:r>
        <w:t>ситуациях</w:t>
      </w:r>
      <w:r>
        <w:rPr>
          <w:spacing w:val="-1"/>
        </w:rPr>
        <w:t xml:space="preserve"> </w:t>
      </w:r>
      <w:r>
        <w:t>нравственного</w:t>
      </w:r>
      <w:r>
        <w:rPr>
          <w:spacing w:val="-3"/>
        </w:rPr>
        <w:t xml:space="preserve"> </w:t>
      </w:r>
      <w:r>
        <w:t>выбора,</w:t>
      </w:r>
      <w:r>
        <w:rPr>
          <w:spacing w:val="-3"/>
        </w:rPr>
        <w:t xml:space="preserve"> </w:t>
      </w:r>
      <w:r>
        <w:t>готовность оценивать своѐ поведение и поступки, а также поведение и поступки других людей с позиции нравственных и правовых норм с учѐтом осознания последствий поступков, активное неприятие асоциальных поступков, в том числе в Интернете;</w:t>
      </w:r>
    </w:p>
    <w:p w:rsidR="005B40CF" w:rsidRDefault="00540B02">
      <w:pPr>
        <w:pStyle w:val="a5"/>
        <w:numPr>
          <w:ilvl w:val="0"/>
          <w:numId w:val="78"/>
        </w:numPr>
        <w:tabs>
          <w:tab w:val="left" w:pos="1208"/>
        </w:tabs>
        <w:ind w:left="1208" w:hanging="359"/>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2"/>
      </w:pPr>
      <w:r>
        <w:t>представление о социальных нормах и правилах межличностных отношений в коллективе,</w:t>
      </w:r>
      <w:r>
        <w:rPr>
          <w:spacing w:val="40"/>
        </w:rPr>
        <w:t xml:space="preserve"> </w:t>
      </w:r>
      <w:r>
        <w:t>в том числе в социальных сообществах, соблюдение правил безопасности, в том числе навыков безопасного поведения в Интернет-среде, готовность к разнообразной совместной деятельности при выполнении учебных, познавательных задач, создании учебных проектов, стремление к взаимопониманию и взаимопомощи в процессе этой учебной деятельности, готовность оценивать своѐ поведение и поступки своих товарищей с позиции нравственных и правовых норм с учѐтом осознания последствий поступков;</w:t>
      </w:r>
    </w:p>
    <w:p w:rsidR="005B40CF" w:rsidRDefault="00540B02">
      <w:pPr>
        <w:pStyle w:val="a5"/>
        <w:numPr>
          <w:ilvl w:val="0"/>
          <w:numId w:val="78"/>
        </w:numPr>
        <w:tabs>
          <w:tab w:val="left" w:pos="1208"/>
        </w:tabs>
        <w:ind w:left="1208" w:hanging="359"/>
        <w:jc w:val="both"/>
        <w:rPr>
          <w:sz w:val="24"/>
        </w:rPr>
      </w:pPr>
      <w:r>
        <w:rPr>
          <w:sz w:val="24"/>
        </w:rPr>
        <w:t>ценностей</w:t>
      </w:r>
      <w:r>
        <w:rPr>
          <w:spacing w:val="-6"/>
          <w:sz w:val="24"/>
        </w:rPr>
        <w:t xml:space="preserve"> </w:t>
      </w:r>
      <w:r>
        <w:rPr>
          <w:sz w:val="24"/>
        </w:rPr>
        <w:t>научного</w:t>
      </w:r>
      <w:r>
        <w:rPr>
          <w:spacing w:val="-4"/>
          <w:sz w:val="24"/>
        </w:rPr>
        <w:t xml:space="preserve"> </w:t>
      </w:r>
      <w:r>
        <w:rPr>
          <w:spacing w:val="-2"/>
          <w:sz w:val="24"/>
        </w:rPr>
        <w:t>познания:</w:t>
      </w:r>
    </w:p>
    <w:p w:rsidR="005B40CF" w:rsidRDefault="00540B02">
      <w:pPr>
        <w:pStyle w:val="a3"/>
        <w:ind w:right="141"/>
      </w:pPr>
      <w:r>
        <w:t>сформированность мировоззренческих представлений об информации, информационных процессах и информационных технологиях, соответствующих современному уровню развития науки и общественной практики и составляющих базовую основу для понимания сущности научной картины мира;</w:t>
      </w:r>
    </w:p>
    <w:p w:rsidR="005B40CF" w:rsidRDefault="00540B02">
      <w:pPr>
        <w:pStyle w:val="a3"/>
        <w:spacing w:before="1"/>
        <w:ind w:right="144"/>
      </w:pPr>
      <w:r>
        <w:t>интерес к обучению и познанию, любознательность, готовность и способность к самообразованию, осознанному выбору направленности и уровня обучения в дальнейшем;</w:t>
      </w:r>
    </w:p>
    <w:p w:rsidR="005B40CF" w:rsidRDefault="00540B02">
      <w:pPr>
        <w:pStyle w:val="a3"/>
        <w:ind w:right="142"/>
      </w:pPr>
      <w:r>
        <w:t>овладение основными навыками исследовательской деятельности, установка на</w:t>
      </w:r>
      <w:r>
        <w:rPr>
          <w:spacing w:val="40"/>
        </w:rPr>
        <w:t xml:space="preserve"> </w:t>
      </w:r>
      <w:r>
        <w:t>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3"/>
        <w:ind w:right="145"/>
      </w:pPr>
      <w:r>
        <w:t>сформированность информационной культуры, в том числе навыков самостоятельной работы с учебными текстами, справочной литературой, разнообразными средствами информационных технологий, а также умения самостоятельно определять цели своего обучения, ставить</w:t>
      </w:r>
      <w:r>
        <w:rPr>
          <w:spacing w:val="-2"/>
        </w:rPr>
        <w:t xml:space="preserve"> </w:t>
      </w:r>
      <w:r>
        <w:t>и</w:t>
      </w:r>
      <w:r>
        <w:rPr>
          <w:spacing w:val="-1"/>
        </w:rPr>
        <w:t xml:space="preserve"> </w:t>
      </w:r>
      <w:r>
        <w:t>формулировать</w:t>
      </w:r>
      <w:r>
        <w:rPr>
          <w:spacing w:val="-2"/>
        </w:rPr>
        <w:t xml:space="preserve"> </w:t>
      </w:r>
      <w:r>
        <w:t>для</w:t>
      </w:r>
      <w:r>
        <w:rPr>
          <w:spacing w:val="-2"/>
        </w:rPr>
        <w:t xml:space="preserve"> </w:t>
      </w:r>
      <w:r>
        <w:t>себя</w:t>
      </w:r>
      <w:r>
        <w:rPr>
          <w:spacing w:val="-2"/>
        </w:rPr>
        <w:t xml:space="preserve"> </w:t>
      </w:r>
      <w:r>
        <w:t>новые</w:t>
      </w:r>
      <w:r>
        <w:rPr>
          <w:spacing w:val="-3"/>
        </w:rPr>
        <w:t xml:space="preserve"> </w:t>
      </w:r>
      <w:r>
        <w:t>задачи</w:t>
      </w:r>
      <w:r>
        <w:rPr>
          <w:spacing w:val="-1"/>
        </w:rPr>
        <w:t xml:space="preserve"> </w:t>
      </w:r>
      <w:r>
        <w:t>в учѐбе</w:t>
      </w:r>
      <w:r>
        <w:rPr>
          <w:spacing w:val="-3"/>
        </w:rPr>
        <w:t xml:space="preserve"> </w:t>
      </w:r>
      <w:r>
        <w:t>и</w:t>
      </w:r>
      <w:r>
        <w:rPr>
          <w:spacing w:val="-1"/>
        </w:rPr>
        <w:t xml:space="preserve"> </w:t>
      </w:r>
      <w:r>
        <w:t>познавательной</w:t>
      </w:r>
      <w:r>
        <w:rPr>
          <w:spacing w:val="-1"/>
        </w:rPr>
        <w:t xml:space="preserve"> </w:t>
      </w:r>
      <w:r>
        <w:t>деятельности,</w:t>
      </w:r>
      <w:r>
        <w:rPr>
          <w:spacing w:val="-2"/>
        </w:rPr>
        <w:t xml:space="preserve"> </w:t>
      </w:r>
      <w:r>
        <w:t>развивать мотивы и интересы своей познавательной деятельности;</w:t>
      </w:r>
    </w:p>
    <w:p w:rsidR="005B40CF" w:rsidRDefault="00540B02">
      <w:pPr>
        <w:pStyle w:val="a5"/>
        <w:numPr>
          <w:ilvl w:val="0"/>
          <w:numId w:val="78"/>
        </w:numPr>
        <w:tabs>
          <w:tab w:val="left" w:pos="1268"/>
        </w:tabs>
        <w:ind w:left="1268" w:hanging="419"/>
        <w:jc w:val="both"/>
        <w:rPr>
          <w:sz w:val="24"/>
        </w:rPr>
      </w:pPr>
      <w:r>
        <w:rPr>
          <w:sz w:val="24"/>
        </w:rPr>
        <w:t>формирования</w:t>
      </w:r>
      <w:r>
        <w:rPr>
          <w:spacing w:val="-9"/>
          <w:sz w:val="24"/>
        </w:rPr>
        <w:t xml:space="preserve"> </w:t>
      </w:r>
      <w:r>
        <w:rPr>
          <w:sz w:val="24"/>
        </w:rPr>
        <w:t>культуры</w:t>
      </w:r>
      <w:r>
        <w:rPr>
          <w:spacing w:val="-6"/>
          <w:sz w:val="24"/>
        </w:rPr>
        <w:t xml:space="preserve"> </w:t>
      </w:r>
      <w:r>
        <w:rPr>
          <w:spacing w:val="-2"/>
          <w:sz w:val="24"/>
        </w:rPr>
        <w:t>здоровья:</w:t>
      </w:r>
    </w:p>
    <w:p w:rsidR="005B40CF" w:rsidRDefault="00540B02">
      <w:pPr>
        <w:pStyle w:val="a3"/>
        <w:ind w:right="146"/>
      </w:pPr>
      <w:r>
        <w:t>осознание ценности жизни, ответственное отношение к своему здоровью, установка на здоровый образ жизни, в том числе и за счѐт освоения и соблюдения требований безопасной эксплуатации средств информационных и коммуникационных технологий;</w:t>
      </w:r>
    </w:p>
    <w:p w:rsidR="005B40CF" w:rsidRDefault="00540B02">
      <w:pPr>
        <w:pStyle w:val="a5"/>
        <w:numPr>
          <w:ilvl w:val="0"/>
          <w:numId w:val="78"/>
        </w:numPr>
        <w:tabs>
          <w:tab w:val="left" w:pos="1268"/>
        </w:tabs>
        <w:spacing w:before="1"/>
        <w:ind w:left="1268" w:hanging="419"/>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40"/>
      </w:pPr>
      <w:r>
        <w:t xml:space="preserve">интерес к практическому изучению профессий и труда в сферах профессиональной деятельности, связанных с информатикой, программированием и информационными технологиями, основанными на достижениях науки информатики и научно-технического </w:t>
      </w:r>
      <w:r>
        <w:rPr>
          <w:spacing w:val="-2"/>
        </w:rPr>
        <w:t>прогресса;</w:t>
      </w:r>
    </w:p>
    <w:p w:rsidR="005B40CF" w:rsidRDefault="00540B02">
      <w:pPr>
        <w:pStyle w:val="a3"/>
        <w:ind w:right="146"/>
      </w:pPr>
      <w:r>
        <w:t>осознанный выбор и построение индивидуальной траектории образования и жизненных планов с учѐтом личных и общественных интересов и потребностей;</w:t>
      </w:r>
    </w:p>
    <w:p w:rsidR="005B40CF" w:rsidRDefault="00540B02">
      <w:pPr>
        <w:pStyle w:val="a5"/>
        <w:numPr>
          <w:ilvl w:val="0"/>
          <w:numId w:val="78"/>
        </w:numPr>
        <w:tabs>
          <w:tab w:val="left" w:pos="1268"/>
        </w:tabs>
        <w:ind w:left="1268" w:hanging="419"/>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5"/>
      </w:pPr>
      <w:r>
        <w:t>осознание</w:t>
      </w:r>
      <w:r>
        <w:rPr>
          <w:spacing w:val="-4"/>
        </w:rPr>
        <w:t xml:space="preserve"> </w:t>
      </w:r>
      <w:r>
        <w:t>глобального</w:t>
      </w:r>
      <w:r>
        <w:rPr>
          <w:spacing w:val="-6"/>
        </w:rPr>
        <w:t xml:space="preserve"> </w:t>
      </w:r>
      <w:r>
        <w:t>характера</w:t>
      </w:r>
      <w:r>
        <w:rPr>
          <w:spacing w:val="-4"/>
        </w:rPr>
        <w:t xml:space="preserve"> </w:t>
      </w:r>
      <w:r>
        <w:t>экологических</w:t>
      </w:r>
      <w:r>
        <w:rPr>
          <w:spacing w:val="-1"/>
        </w:rPr>
        <w:t xml:space="preserve"> </w:t>
      </w:r>
      <w:r>
        <w:t>проблем</w:t>
      </w:r>
      <w:r>
        <w:rPr>
          <w:spacing w:val="-4"/>
        </w:rPr>
        <w:t xml:space="preserve"> </w:t>
      </w:r>
      <w:r>
        <w:t>и</w:t>
      </w:r>
      <w:r>
        <w:rPr>
          <w:spacing w:val="-3"/>
        </w:rPr>
        <w:t xml:space="preserve"> </w:t>
      </w:r>
      <w:r>
        <w:t>путей</w:t>
      </w:r>
      <w:r>
        <w:rPr>
          <w:spacing w:val="-3"/>
        </w:rPr>
        <w:t xml:space="preserve"> </w:t>
      </w:r>
      <w:r>
        <w:t>их</w:t>
      </w:r>
      <w:r>
        <w:rPr>
          <w:spacing w:val="-1"/>
        </w:rPr>
        <w:t xml:space="preserve"> </w:t>
      </w:r>
      <w:r>
        <w:t>решения,</w:t>
      </w:r>
      <w:r>
        <w:rPr>
          <w:spacing w:val="-3"/>
        </w:rPr>
        <w:t xml:space="preserve"> </w:t>
      </w:r>
      <w:r>
        <w:t>в</w:t>
      </w:r>
      <w:r>
        <w:rPr>
          <w:spacing w:val="-4"/>
        </w:rPr>
        <w:t xml:space="preserve"> </w:t>
      </w:r>
      <w:r>
        <w:t>том</w:t>
      </w:r>
      <w:r>
        <w:rPr>
          <w:spacing w:val="-3"/>
        </w:rPr>
        <w:t xml:space="preserve"> </w:t>
      </w:r>
      <w:r>
        <w:t>числе</w:t>
      </w:r>
      <w:r>
        <w:rPr>
          <w:spacing w:val="-2"/>
        </w:rPr>
        <w:t xml:space="preserve"> </w:t>
      </w:r>
      <w:r>
        <w:t>с учѐтом возможностей информационных и коммуникационных технологий;</w:t>
      </w:r>
    </w:p>
    <w:p w:rsidR="005B40CF" w:rsidRDefault="00540B02">
      <w:pPr>
        <w:pStyle w:val="a5"/>
        <w:numPr>
          <w:ilvl w:val="0"/>
          <w:numId w:val="78"/>
        </w:numPr>
        <w:tabs>
          <w:tab w:val="left" w:pos="1268"/>
        </w:tabs>
        <w:ind w:left="1268" w:hanging="419"/>
        <w:jc w:val="both"/>
        <w:rPr>
          <w:sz w:val="24"/>
        </w:rPr>
      </w:pPr>
      <w:r>
        <w:rPr>
          <w:sz w:val="24"/>
        </w:rPr>
        <w:t>адаптации</w:t>
      </w:r>
      <w:r>
        <w:rPr>
          <w:spacing w:val="-9"/>
          <w:sz w:val="24"/>
        </w:rPr>
        <w:t xml:space="preserve"> </w:t>
      </w:r>
      <w:r>
        <w:rPr>
          <w:sz w:val="24"/>
        </w:rPr>
        <w:t>к</w:t>
      </w:r>
      <w:r>
        <w:rPr>
          <w:spacing w:val="-5"/>
          <w:sz w:val="24"/>
        </w:rPr>
        <w:t xml:space="preserve"> </w:t>
      </w:r>
      <w:r>
        <w:rPr>
          <w:sz w:val="24"/>
        </w:rPr>
        <w:t>изменяющимся</w:t>
      </w:r>
      <w:r>
        <w:rPr>
          <w:spacing w:val="-2"/>
          <w:sz w:val="24"/>
        </w:rPr>
        <w:t xml:space="preserve"> </w:t>
      </w:r>
      <w:r>
        <w:rPr>
          <w:sz w:val="24"/>
        </w:rPr>
        <w:t>условиям</w:t>
      </w:r>
      <w:r>
        <w:rPr>
          <w:spacing w:val="-6"/>
          <w:sz w:val="24"/>
        </w:rPr>
        <w:t xml:space="preserve"> </w:t>
      </w:r>
      <w:r>
        <w:rPr>
          <w:sz w:val="24"/>
        </w:rPr>
        <w:t>социальной</w:t>
      </w:r>
      <w:r>
        <w:rPr>
          <w:spacing w:val="-4"/>
          <w:sz w:val="24"/>
        </w:rPr>
        <w:t xml:space="preserve"> </w:t>
      </w:r>
      <w:r>
        <w:rPr>
          <w:spacing w:val="-2"/>
          <w:sz w:val="24"/>
        </w:rPr>
        <w:t>среды:</w:t>
      </w:r>
    </w:p>
    <w:p w:rsidR="005B40CF" w:rsidRDefault="00540B02">
      <w:pPr>
        <w:pStyle w:val="a3"/>
        <w:ind w:right="137"/>
      </w:pPr>
      <w:r>
        <w:t xml:space="preserve">освоение обучающимися социального опыта, основных социальных ролей, соответствующих деятельности возраста, норм и правил общественного поведения, форм социальной жизни в группах и сообществах, в том числе существующих в виртуальном </w:t>
      </w:r>
      <w:r>
        <w:rPr>
          <w:spacing w:val="-2"/>
        </w:rPr>
        <w:t>пространстве.</w:t>
      </w:r>
    </w:p>
    <w:p w:rsidR="005B40CF" w:rsidRDefault="00540B02">
      <w:pPr>
        <w:pStyle w:val="a5"/>
        <w:numPr>
          <w:ilvl w:val="1"/>
          <w:numId w:val="79"/>
        </w:numPr>
        <w:tabs>
          <w:tab w:val="left" w:pos="1267"/>
        </w:tabs>
        <w:spacing w:before="1"/>
        <w:ind w:right="137" w:firstLine="708"/>
        <w:jc w:val="both"/>
        <w:rPr>
          <w:sz w:val="24"/>
        </w:rPr>
      </w:pPr>
      <w:r>
        <w:rPr>
          <w:sz w:val="24"/>
        </w:rPr>
        <w:t>Метапредметные результаты освоения образовательной программы по информатике отражают овладение универсальными учебными действиями – познавательными, коммуникативными, регулятивными.</w:t>
      </w:r>
    </w:p>
    <w:p w:rsidR="005B40CF" w:rsidRDefault="00540B02">
      <w:pPr>
        <w:pStyle w:val="a5"/>
        <w:numPr>
          <w:ilvl w:val="2"/>
          <w:numId w:val="79"/>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5B40CF" w:rsidRDefault="00540B02">
      <w:pPr>
        <w:pStyle w:val="a5"/>
        <w:numPr>
          <w:ilvl w:val="0"/>
          <w:numId w:val="77"/>
        </w:numPr>
        <w:tabs>
          <w:tab w:val="left" w:pos="1107"/>
        </w:tabs>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left="849" w:firstLine="0"/>
      </w:pPr>
      <w:r>
        <w:t>умение</w:t>
      </w:r>
      <w:r>
        <w:rPr>
          <w:spacing w:val="76"/>
          <w:w w:val="150"/>
        </w:rPr>
        <w:t xml:space="preserve">  </w:t>
      </w:r>
      <w:r>
        <w:t>определять</w:t>
      </w:r>
      <w:r>
        <w:rPr>
          <w:spacing w:val="79"/>
          <w:w w:val="150"/>
        </w:rPr>
        <w:t xml:space="preserve">  </w:t>
      </w:r>
      <w:r>
        <w:t>понятия,</w:t>
      </w:r>
      <w:r>
        <w:rPr>
          <w:spacing w:val="79"/>
          <w:w w:val="150"/>
        </w:rPr>
        <w:t xml:space="preserve">  </w:t>
      </w:r>
      <w:r>
        <w:t>создавать</w:t>
      </w:r>
      <w:r>
        <w:rPr>
          <w:spacing w:val="79"/>
          <w:w w:val="150"/>
        </w:rPr>
        <w:t xml:space="preserve">  </w:t>
      </w:r>
      <w:r>
        <w:t>обобщения,</w:t>
      </w:r>
      <w:r>
        <w:rPr>
          <w:spacing w:val="53"/>
        </w:rPr>
        <w:t xml:space="preserve">   </w:t>
      </w:r>
      <w:r>
        <w:t>устанавливать</w:t>
      </w:r>
      <w:r>
        <w:rPr>
          <w:spacing w:val="80"/>
          <w:w w:val="150"/>
        </w:rPr>
        <w:t xml:space="preserve">  </w:t>
      </w:r>
      <w:r>
        <w:rPr>
          <w:spacing w:val="-2"/>
        </w:rPr>
        <w:t>аналогии,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9" w:firstLine="0"/>
      </w:pPr>
      <w:r>
        <w:lastRenderedPageBreak/>
        <w:t>классифицировать, самостоятельно выбирать основания и критерии для классификации, устанавливать причинно-следственные связи, строить логические рассуждения, проводить умозаключения (индуктивные, дедуктивные и по аналогии) и выводы;</w:t>
      </w:r>
    </w:p>
    <w:p w:rsidR="005B40CF" w:rsidRDefault="00540B02">
      <w:pPr>
        <w:pStyle w:val="a3"/>
        <w:ind w:right="136"/>
      </w:pPr>
      <w:r>
        <w:t>умение создавать, применять и преобразовывать знаки и символы, модели и схемы для решения учебных и познавательных задач;</w:t>
      </w:r>
    </w:p>
    <w:p w:rsidR="005B40CF" w:rsidRDefault="00540B02">
      <w:pPr>
        <w:pStyle w:val="a3"/>
        <w:ind w:right="148"/>
      </w:pPr>
      <w:r>
        <w:t>самостоятельно</w:t>
      </w:r>
      <w:r>
        <w:rPr>
          <w:spacing w:val="-3"/>
        </w:rPr>
        <w:t xml:space="preserve"> </w:t>
      </w:r>
      <w:r>
        <w:t>выбирать</w:t>
      </w:r>
      <w:r>
        <w:rPr>
          <w:spacing w:val="-3"/>
        </w:rPr>
        <w:t xml:space="preserve"> </w:t>
      </w:r>
      <w:r>
        <w:t>способ</w:t>
      </w:r>
      <w:r>
        <w:rPr>
          <w:spacing w:val="-3"/>
        </w:rPr>
        <w:t xml:space="preserve"> </w:t>
      </w:r>
      <w:r>
        <w:t>решения</w:t>
      </w:r>
      <w:r>
        <w:rPr>
          <w:spacing w:val="-1"/>
        </w:rPr>
        <w:t xml:space="preserve"> </w:t>
      </w:r>
      <w:r>
        <w:t>учебной</w:t>
      </w:r>
      <w:r>
        <w:rPr>
          <w:spacing w:val="-5"/>
        </w:rPr>
        <w:t xml:space="preserve"> </w:t>
      </w:r>
      <w:r>
        <w:t>задачи</w:t>
      </w:r>
      <w:r>
        <w:rPr>
          <w:spacing w:val="-2"/>
        </w:rPr>
        <w:t xml:space="preserve"> </w:t>
      </w:r>
      <w:r>
        <w:t>(сравнивать</w:t>
      </w:r>
      <w:r>
        <w:rPr>
          <w:spacing w:val="-3"/>
        </w:rPr>
        <w:t xml:space="preserve"> </w:t>
      </w:r>
      <w:r>
        <w:t>несколько</w:t>
      </w:r>
      <w:r>
        <w:rPr>
          <w:spacing w:val="-3"/>
        </w:rPr>
        <w:t xml:space="preserve"> </w:t>
      </w:r>
      <w:r>
        <w:t>вариантов решения, выбирать наиболее подходящий с учѐтом самостоятельно выделенных критериев).</w:t>
      </w:r>
    </w:p>
    <w:p w:rsidR="005B40CF" w:rsidRDefault="00540B02">
      <w:pPr>
        <w:pStyle w:val="a5"/>
        <w:numPr>
          <w:ilvl w:val="0"/>
          <w:numId w:val="77"/>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2"/>
          <w:sz w:val="24"/>
        </w:rPr>
        <w:t xml:space="preserve"> действия:</w:t>
      </w:r>
    </w:p>
    <w:p w:rsidR="005B40CF" w:rsidRDefault="00540B02">
      <w:pPr>
        <w:pStyle w:val="a3"/>
        <w:ind w:right="146"/>
      </w:pPr>
      <w: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5B40CF" w:rsidRDefault="00540B02">
      <w:pPr>
        <w:pStyle w:val="a3"/>
        <w:ind w:right="148"/>
      </w:pPr>
      <w:r>
        <w:t xml:space="preserve">оценивать на применимость и достоверность информацию, полученную в ходе </w:t>
      </w:r>
      <w:r>
        <w:rPr>
          <w:spacing w:val="-2"/>
        </w:rPr>
        <w:t>исследования;</w:t>
      </w:r>
    </w:p>
    <w:p w:rsidR="005B40CF" w:rsidRDefault="00540B02">
      <w:pPr>
        <w:pStyle w:val="a3"/>
        <w:ind w:right="145"/>
      </w:pPr>
      <w: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5B40CF" w:rsidRDefault="00540B02">
      <w:pPr>
        <w:pStyle w:val="a5"/>
        <w:numPr>
          <w:ilvl w:val="0"/>
          <w:numId w:val="77"/>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spacing w:before="1"/>
        <w:ind w:left="849" w:right="147" w:firstLine="0"/>
      </w:pPr>
      <w:r>
        <w:t>выявлять дефицит информации, данных, необходимых для решения поставленной задачи; применять</w:t>
      </w:r>
      <w:r>
        <w:rPr>
          <w:spacing w:val="68"/>
          <w:w w:val="150"/>
        </w:rPr>
        <w:t xml:space="preserve"> </w:t>
      </w:r>
      <w:r>
        <w:t>различные</w:t>
      </w:r>
      <w:r>
        <w:rPr>
          <w:spacing w:val="69"/>
          <w:w w:val="150"/>
        </w:rPr>
        <w:t xml:space="preserve"> </w:t>
      </w:r>
      <w:r>
        <w:t>методы</w:t>
      </w:r>
      <w:r>
        <w:rPr>
          <w:spacing w:val="70"/>
          <w:w w:val="150"/>
        </w:rPr>
        <w:t xml:space="preserve"> </w:t>
      </w:r>
      <w:r>
        <w:t>и</w:t>
      </w:r>
      <w:r>
        <w:rPr>
          <w:spacing w:val="71"/>
          <w:w w:val="150"/>
        </w:rPr>
        <w:t xml:space="preserve"> </w:t>
      </w:r>
      <w:r>
        <w:t>инструменты</w:t>
      </w:r>
      <w:r>
        <w:rPr>
          <w:spacing w:val="70"/>
          <w:w w:val="150"/>
        </w:rPr>
        <w:t xml:space="preserve"> </w:t>
      </w:r>
      <w:r>
        <w:t>при</w:t>
      </w:r>
      <w:r>
        <w:rPr>
          <w:spacing w:val="71"/>
          <w:w w:val="150"/>
        </w:rPr>
        <w:t xml:space="preserve"> </w:t>
      </w:r>
      <w:r>
        <w:t>поиске</w:t>
      </w:r>
      <w:r>
        <w:rPr>
          <w:spacing w:val="70"/>
          <w:w w:val="150"/>
        </w:rPr>
        <w:t xml:space="preserve"> </w:t>
      </w:r>
      <w:r>
        <w:t>и</w:t>
      </w:r>
      <w:r>
        <w:rPr>
          <w:spacing w:val="71"/>
          <w:w w:val="150"/>
        </w:rPr>
        <w:t xml:space="preserve"> </w:t>
      </w:r>
      <w:r>
        <w:t>отборе</w:t>
      </w:r>
      <w:r>
        <w:rPr>
          <w:spacing w:val="70"/>
          <w:w w:val="150"/>
        </w:rPr>
        <w:t xml:space="preserve"> </w:t>
      </w:r>
      <w:r>
        <w:t>информации</w:t>
      </w:r>
      <w:r>
        <w:rPr>
          <w:spacing w:val="71"/>
          <w:w w:val="150"/>
        </w:rPr>
        <w:t xml:space="preserve"> </w:t>
      </w:r>
      <w:r>
        <w:rPr>
          <w:spacing w:val="-5"/>
        </w:rPr>
        <w:t>из</w:t>
      </w:r>
    </w:p>
    <w:p w:rsidR="005B40CF" w:rsidRDefault="00540B02">
      <w:pPr>
        <w:pStyle w:val="a3"/>
        <w:ind w:firstLine="0"/>
      </w:pPr>
      <w:r>
        <w:t>источников</w:t>
      </w:r>
      <w:r>
        <w:rPr>
          <w:spacing w:val="-8"/>
        </w:rPr>
        <w:t xml:space="preserve"> </w:t>
      </w:r>
      <w:r>
        <w:t>с</w:t>
      </w:r>
      <w:r>
        <w:rPr>
          <w:spacing w:val="-4"/>
        </w:rPr>
        <w:t xml:space="preserve"> </w:t>
      </w:r>
      <w:r>
        <w:t>учѐтом</w:t>
      </w:r>
      <w:r>
        <w:rPr>
          <w:spacing w:val="-5"/>
        </w:rPr>
        <w:t xml:space="preserve"> </w:t>
      </w:r>
      <w:r>
        <w:t>предложенной</w:t>
      </w:r>
      <w:r>
        <w:rPr>
          <w:spacing w:val="-1"/>
        </w:rPr>
        <w:t xml:space="preserve"> </w:t>
      </w:r>
      <w:r>
        <w:t>учебной</w:t>
      </w:r>
      <w:r>
        <w:rPr>
          <w:spacing w:val="-5"/>
        </w:rPr>
        <w:t xml:space="preserve"> </w:t>
      </w:r>
      <w:r>
        <w:t>задачи</w:t>
      </w:r>
      <w:r>
        <w:rPr>
          <w:spacing w:val="-4"/>
        </w:rPr>
        <w:t xml:space="preserve"> </w:t>
      </w:r>
      <w:r>
        <w:t>и</w:t>
      </w:r>
      <w:r>
        <w:rPr>
          <w:spacing w:val="-4"/>
        </w:rPr>
        <w:t xml:space="preserve"> </w:t>
      </w:r>
      <w:r>
        <w:t>заданных</w:t>
      </w:r>
      <w:r>
        <w:rPr>
          <w:spacing w:val="-2"/>
        </w:rPr>
        <w:t xml:space="preserve"> критериев;</w:t>
      </w:r>
    </w:p>
    <w:p w:rsidR="005B40CF" w:rsidRDefault="00540B02">
      <w:pPr>
        <w:pStyle w:val="a3"/>
        <w:ind w:right="140"/>
      </w:pPr>
      <w:r>
        <w:t>выбирать, анализировать, систематизировать и интерпретировать информацию различных видов и форм представления;</w:t>
      </w:r>
    </w:p>
    <w:p w:rsidR="005B40CF" w:rsidRDefault="00540B02">
      <w:pPr>
        <w:pStyle w:val="a3"/>
        <w:ind w:right="146"/>
      </w:pPr>
      <w:r>
        <w:t>самостоятельно выбирать оптимальную форму представления информации и иллюстрировать решаемые задачи несложными схемами, диаграммами, иными графическими объектами и их комбинациями;</w:t>
      </w:r>
    </w:p>
    <w:p w:rsidR="005B40CF" w:rsidRDefault="00540B02">
      <w:pPr>
        <w:pStyle w:val="a3"/>
        <w:ind w:right="145"/>
      </w:pPr>
      <w:r>
        <w:t>оценивать достоверность информации по критериям, предложенным учителем или сформулированным самостоятельно;</w:t>
      </w:r>
    </w:p>
    <w:p w:rsidR="005B40CF" w:rsidRDefault="00540B02">
      <w:pPr>
        <w:pStyle w:val="a3"/>
        <w:ind w:left="849" w:firstLine="0"/>
      </w:pPr>
      <w:r>
        <w:t>эффективно</w:t>
      </w:r>
      <w:r>
        <w:rPr>
          <w:spacing w:val="-7"/>
        </w:rPr>
        <w:t xml:space="preserve"> </w:t>
      </w:r>
      <w:r>
        <w:t>запоминать</w:t>
      </w:r>
      <w:r>
        <w:rPr>
          <w:spacing w:val="-5"/>
        </w:rPr>
        <w:t xml:space="preserve"> </w:t>
      </w:r>
      <w:r>
        <w:t>и</w:t>
      </w:r>
      <w:r>
        <w:rPr>
          <w:spacing w:val="-5"/>
        </w:rPr>
        <w:t xml:space="preserve"> </w:t>
      </w:r>
      <w:r>
        <w:t>систематизировать</w:t>
      </w:r>
      <w:r>
        <w:rPr>
          <w:spacing w:val="-6"/>
        </w:rPr>
        <w:t xml:space="preserve"> </w:t>
      </w:r>
      <w:r>
        <w:rPr>
          <w:spacing w:val="-2"/>
        </w:rPr>
        <w:t>информацию.</w:t>
      </w:r>
    </w:p>
    <w:p w:rsidR="005B40CF" w:rsidRDefault="00540B02">
      <w:pPr>
        <w:pStyle w:val="a5"/>
        <w:numPr>
          <w:ilvl w:val="2"/>
          <w:numId w:val="79"/>
        </w:numPr>
        <w:tabs>
          <w:tab w:val="left" w:pos="1448"/>
        </w:tabs>
        <w:ind w:left="1448" w:hanging="599"/>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8"/>
          <w:sz w:val="24"/>
        </w:rPr>
        <w:t xml:space="preserve"> </w:t>
      </w:r>
      <w:r>
        <w:rPr>
          <w:spacing w:val="-2"/>
          <w:sz w:val="24"/>
        </w:rPr>
        <w:t>действиями:</w:t>
      </w:r>
    </w:p>
    <w:p w:rsidR="005B40CF" w:rsidRDefault="00540B02">
      <w:pPr>
        <w:pStyle w:val="a5"/>
        <w:numPr>
          <w:ilvl w:val="0"/>
          <w:numId w:val="76"/>
        </w:numPr>
        <w:tabs>
          <w:tab w:val="left" w:pos="1107"/>
        </w:tabs>
        <w:ind w:left="1107" w:hanging="258"/>
        <w:jc w:val="both"/>
        <w:rPr>
          <w:sz w:val="24"/>
        </w:rPr>
      </w:pPr>
      <w:r>
        <w:rPr>
          <w:spacing w:val="-2"/>
          <w:sz w:val="24"/>
        </w:rPr>
        <w:t>общение:</w:t>
      </w:r>
    </w:p>
    <w:p w:rsidR="005B40CF" w:rsidRDefault="00540B02">
      <w:pPr>
        <w:pStyle w:val="a3"/>
        <w:ind w:right="143"/>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spacing w:before="1"/>
        <w:ind w:right="146"/>
      </w:pPr>
      <w:r>
        <w:t xml:space="preserve">публично представлять результаты выполненного опыта (эксперимента, исследования, </w:t>
      </w:r>
      <w:r>
        <w:rPr>
          <w:spacing w:val="-2"/>
        </w:rPr>
        <w:t>проекта);</w:t>
      </w:r>
    </w:p>
    <w:p w:rsidR="005B40CF" w:rsidRDefault="00540B02">
      <w:pPr>
        <w:pStyle w:val="a3"/>
        <w:ind w:right="146"/>
      </w:pPr>
      <w:r>
        <w:t>самостоятельно выбирать формат выступления с учѐтом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5B40CF" w:rsidRDefault="00540B02">
      <w:pPr>
        <w:pStyle w:val="a5"/>
        <w:numPr>
          <w:ilvl w:val="0"/>
          <w:numId w:val="76"/>
        </w:numPr>
        <w:tabs>
          <w:tab w:val="left" w:pos="1107"/>
        </w:tabs>
        <w:ind w:left="1107" w:hanging="258"/>
        <w:jc w:val="both"/>
        <w:rPr>
          <w:sz w:val="24"/>
        </w:rPr>
      </w:pPr>
      <w:r>
        <w:rPr>
          <w:sz w:val="24"/>
        </w:rPr>
        <w:t>совместная</w:t>
      </w:r>
      <w:r>
        <w:rPr>
          <w:spacing w:val="-4"/>
          <w:sz w:val="24"/>
        </w:rPr>
        <w:t xml:space="preserve"> </w:t>
      </w:r>
      <w:r>
        <w:rPr>
          <w:sz w:val="24"/>
        </w:rPr>
        <w:t>деятельность</w:t>
      </w:r>
      <w:r>
        <w:rPr>
          <w:spacing w:val="-3"/>
          <w:sz w:val="24"/>
        </w:rPr>
        <w:t xml:space="preserve"> </w:t>
      </w:r>
      <w:r>
        <w:rPr>
          <w:spacing w:val="-2"/>
          <w:sz w:val="24"/>
        </w:rPr>
        <w:t>(сотрудничество):</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проблемы, в том числе при создании информационного продукта;</w:t>
      </w:r>
    </w:p>
    <w:p w:rsidR="005B40CF" w:rsidRDefault="00540B02">
      <w:pPr>
        <w:pStyle w:val="a3"/>
        <w:ind w:right="147"/>
      </w:pPr>
      <w:r>
        <w:t>принимать цель совместной информационной деятельности по сбору, обработке, передаче, формализации информации, коллективно строить действия по еѐ достижению: распределять роли, договариваться, обсуждать процесс и результат совместной работы;</w:t>
      </w:r>
    </w:p>
    <w:p w:rsidR="005B40CF" w:rsidRDefault="00540B02">
      <w:pPr>
        <w:pStyle w:val="a3"/>
        <w:ind w:right="146"/>
      </w:pPr>
      <w:r>
        <w:t>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rsidR="005B40CF" w:rsidRDefault="00540B02">
      <w:pPr>
        <w:pStyle w:val="a3"/>
        <w:spacing w:before="1"/>
        <w:ind w:right="141"/>
      </w:pPr>
      <w:r>
        <w:t>оценивать качество своего вклада в общий информационный продукт по критериям, самостоятельно сформулированным участниками взаимодействия;</w:t>
      </w:r>
    </w:p>
    <w:p w:rsidR="005B40CF" w:rsidRDefault="00540B02">
      <w:pPr>
        <w:pStyle w:val="a3"/>
        <w:ind w:right="139"/>
      </w:pPr>
      <w: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отчѐта перед группой.</w:t>
      </w:r>
    </w:p>
    <w:p w:rsidR="005B40CF" w:rsidRDefault="00540B02">
      <w:pPr>
        <w:pStyle w:val="a5"/>
        <w:numPr>
          <w:ilvl w:val="2"/>
          <w:numId w:val="79"/>
        </w:numPr>
        <w:tabs>
          <w:tab w:val="left" w:pos="1448"/>
        </w:tabs>
        <w:ind w:left="1448" w:hanging="599"/>
        <w:jc w:val="both"/>
        <w:rPr>
          <w:sz w:val="24"/>
        </w:rPr>
      </w:pPr>
      <w:r>
        <w:rPr>
          <w:sz w:val="24"/>
        </w:rPr>
        <w:t>Овладение</w:t>
      </w:r>
      <w:r>
        <w:rPr>
          <w:spacing w:val="-8"/>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5B40CF" w:rsidRDefault="00540B02">
      <w:pPr>
        <w:pStyle w:val="a5"/>
        <w:numPr>
          <w:ilvl w:val="0"/>
          <w:numId w:val="75"/>
        </w:numPr>
        <w:tabs>
          <w:tab w:val="left" w:pos="1107"/>
        </w:tabs>
        <w:ind w:left="1107" w:hanging="258"/>
        <w:jc w:val="both"/>
        <w:rPr>
          <w:sz w:val="24"/>
        </w:rPr>
      </w:pPr>
      <w:r>
        <w:rPr>
          <w:spacing w:val="-2"/>
          <w:sz w:val="24"/>
        </w:rPr>
        <w:t>самоорганизация: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left="849" w:right="137" w:firstLine="0"/>
      </w:pPr>
      <w:r>
        <w:lastRenderedPageBreak/>
        <w:t>выявлять в жизненных и учебных ситуациях проблемы, требующие решения; ориентироваться</w:t>
      </w:r>
      <w:r>
        <w:rPr>
          <w:spacing w:val="37"/>
        </w:rPr>
        <w:t xml:space="preserve"> </w:t>
      </w:r>
      <w:r>
        <w:t>в</w:t>
      </w:r>
      <w:r>
        <w:rPr>
          <w:spacing w:val="37"/>
        </w:rPr>
        <w:t xml:space="preserve"> </w:t>
      </w:r>
      <w:r>
        <w:t>различных</w:t>
      </w:r>
      <w:r>
        <w:rPr>
          <w:spacing w:val="40"/>
        </w:rPr>
        <w:t xml:space="preserve"> </w:t>
      </w:r>
      <w:r>
        <w:t>подходах</w:t>
      </w:r>
      <w:r>
        <w:rPr>
          <w:spacing w:val="40"/>
        </w:rPr>
        <w:t xml:space="preserve"> </w:t>
      </w:r>
      <w:r>
        <w:t>к</w:t>
      </w:r>
      <w:r>
        <w:rPr>
          <w:spacing w:val="38"/>
        </w:rPr>
        <w:t xml:space="preserve"> </w:t>
      </w:r>
      <w:r>
        <w:t>принятию</w:t>
      </w:r>
      <w:r>
        <w:rPr>
          <w:spacing w:val="38"/>
        </w:rPr>
        <w:t xml:space="preserve"> </w:t>
      </w:r>
      <w:r>
        <w:t>решений</w:t>
      </w:r>
      <w:r>
        <w:rPr>
          <w:spacing w:val="38"/>
        </w:rPr>
        <w:t xml:space="preserve"> </w:t>
      </w:r>
      <w:r>
        <w:t>(индивидуальное</w:t>
      </w:r>
      <w:r>
        <w:rPr>
          <w:spacing w:val="40"/>
        </w:rPr>
        <w:t xml:space="preserve"> </w:t>
      </w:r>
      <w:r>
        <w:t>принятие</w:t>
      </w:r>
    </w:p>
    <w:p w:rsidR="005B40CF" w:rsidRDefault="00540B02">
      <w:pPr>
        <w:pStyle w:val="a3"/>
        <w:ind w:firstLine="0"/>
      </w:pPr>
      <w:r>
        <w:t>решений,</w:t>
      </w:r>
      <w:r>
        <w:rPr>
          <w:spacing w:val="-3"/>
        </w:rPr>
        <w:t xml:space="preserve"> </w:t>
      </w:r>
      <w:r>
        <w:t>принятие</w:t>
      </w:r>
      <w:r>
        <w:rPr>
          <w:spacing w:val="-3"/>
        </w:rPr>
        <w:t xml:space="preserve"> </w:t>
      </w:r>
      <w:r>
        <w:t>решений</w:t>
      </w:r>
      <w:r>
        <w:rPr>
          <w:spacing w:val="-2"/>
        </w:rPr>
        <w:t xml:space="preserve"> </w:t>
      </w:r>
      <w:r>
        <w:t>в</w:t>
      </w:r>
      <w:r>
        <w:rPr>
          <w:spacing w:val="-3"/>
        </w:rPr>
        <w:t xml:space="preserve"> </w:t>
      </w:r>
      <w:r>
        <w:rPr>
          <w:spacing w:val="-2"/>
        </w:rPr>
        <w:t>группе);</w:t>
      </w:r>
    </w:p>
    <w:p w:rsidR="005B40CF" w:rsidRDefault="00540B02">
      <w:pPr>
        <w:pStyle w:val="a3"/>
        <w:ind w:right="146"/>
      </w:pPr>
      <w:r>
        <w:t>самостоятельно составлять алгоритм решения задачи (или его часть), выбирать способ решения учебной задачи с учѐтом имеющихся ресурсов и собственных возможностей, аргументировать выбор варианта решения задачи;</w:t>
      </w:r>
    </w:p>
    <w:p w:rsidR="005B40CF" w:rsidRDefault="00540B02">
      <w:pPr>
        <w:pStyle w:val="a3"/>
        <w:tabs>
          <w:tab w:val="left" w:pos="2214"/>
          <w:tab w:val="left" w:pos="2962"/>
          <w:tab w:val="left" w:pos="4165"/>
          <w:tab w:val="left" w:pos="4990"/>
          <w:tab w:val="left" w:pos="6420"/>
          <w:tab w:val="left" w:pos="7996"/>
          <w:tab w:val="left" w:pos="9315"/>
        </w:tabs>
        <w:ind w:right="144"/>
        <w:jc w:val="right"/>
      </w:pPr>
      <w:r>
        <w:rPr>
          <w:spacing w:val="-2"/>
        </w:rPr>
        <w:t>составлять</w:t>
      </w:r>
      <w:r>
        <w:tab/>
      </w:r>
      <w:r>
        <w:rPr>
          <w:spacing w:val="-4"/>
        </w:rPr>
        <w:t>план</w:t>
      </w:r>
      <w:r>
        <w:tab/>
      </w:r>
      <w:r>
        <w:rPr>
          <w:spacing w:val="-2"/>
        </w:rPr>
        <w:t>действий</w:t>
      </w:r>
      <w:r>
        <w:tab/>
      </w:r>
      <w:r>
        <w:rPr>
          <w:spacing w:val="-4"/>
        </w:rPr>
        <w:t>(план</w:t>
      </w:r>
      <w:r>
        <w:tab/>
      </w:r>
      <w:r>
        <w:rPr>
          <w:spacing w:val="-2"/>
        </w:rPr>
        <w:t>реализации</w:t>
      </w:r>
      <w:r>
        <w:tab/>
      </w:r>
      <w:r>
        <w:rPr>
          <w:spacing w:val="-2"/>
        </w:rPr>
        <w:t>намеченного</w:t>
      </w:r>
      <w:r>
        <w:tab/>
      </w:r>
      <w:r>
        <w:rPr>
          <w:spacing w:val="-2"/>
        </w:rPr>
        <w:t>алгоритма</w:t>
      </w:r>
      <w:r>
        <w:tab/>
      </w:r>
      <w:r>
        <w:rPr>
          <w:spacing w:val="-2"/>
        </w:rPr>
        <w:t xml:space="preserve">решения), </w:t>
      </w:r>
      <w:r>
        <w:t>корректировать</w:t>
      </w:r>
      <w:r>
        <w:rPr>
          <w:spacing w:val="-3"/>
        </w:rPr>
        <w:t xml:space="preserve"> </w:t>
      </w:r>
      <w:r>
        <w:t>предложенный</w:t>
      </w:r>
      <w:r>
        <w:rPr>
          <w:spacing w:val="-1"/>
        </w:rPr>
        <w:t xml:space="preserve"> </w:t>
      </w:r>
      <w:r>
        <w:t>алгоритм</w:t>
      </w:r>
      <w:r>
        <w:rPr>
          <w:spacing w:val="-2"/>
        </w:rPr>
        <w:t xml:space="preserve"> </w:t>
      </w:r>
      <w:r>
        <w:t>с учѐтом</w:t>
      </w:r>
      <w:r>
        <w:rPr>
          <w:spacing w:val="-2"/>
        </w:rPr>
        <w:t xml:space="preserve"> </w:t>
      </w:r>
      <w:r>
        <w:t>получения</w:t>
      </w:r>
      <w:r>
        <w:rPr>
          <w:spacing w:val="-1"/>
        </w:rPr>
        <w:t xml:space="preserve"> </w:t>
      </w:r>
      <w:r>
        <w:t>новых знаний</w:t>
      </w:r>
      <w:r>
        <w:rPr>
          <w:spacing w:val="-1"/>
        </w:rPr>
        <w:t xml:space="preserve"> </w:t>
      </w:r>
      <w:r>
        <w:t>об</w:t>
      </w:r>
      <w:r>
        <w:rPr>
          <w:spacing w:val="-1"/>
        </w:rPr>
        <w:t xml:space="preserve"> </w:t>
      </w:r>
      <w:r>
        <w:t>изучаемом</w:t>
      </w:r>
      <w:r>
        <w:rPr>
          <w:spacing w:val="-2"/>
        </w:rPr>
        <w:t xml:space="preserve"> </w:t>
      </w:r>
      <w:r>
        <w:t>объекте; проводить</w:t>
      </w:r>
      <w:r>
        <w:rPr>
          <w:spacing w:val="80"/>
        </w:rPr>
        <w:t xml:space="preserve"> </w:t>
      </w:r>
      <w:r>
        <w:t>выбор</w:t>
      </w:r>
      <w:r>
        <w:rPr>
          <w:spacing w:val="80"/>
        </w:rPr>
        <w:t xml:space="preserve"> </w:t>
      </w:r>
      <w:r>
        <w:t>в</w:t>
      </w:r>
      <w:r>
        <w:rPr>
          <w:spacing w:val="80"/>
        </w:rPr>
        <w:t xml:space="preserve"> </w:t>
      </w:r>
      <w:r>
        <w:t>условиях</w:t>
      </w:r>
      <w:r>
        <w:rPr>
          <w:spacing w:val="80"/>
        </w:rPr>
        <w:t xml:space="preserve"> </w:t>
      </w:r>
      <w:r>
        <w:t>противоречивой</w:t>
      </w:r>
      <w:r>
        <w:rPr>
          <w:spacing w:val="80"/>
        </w:rPr>
        <w:t xml:space="preserve"> </w:t>
      </w:r>
      <w:r>
        <w:t>информации</w:t>
      </w:r>
      <w:r>
        <w:rPr>
          <w:spacing w:val="80"/>
        </w:rPr>
        <w:t xml:space="preserve"> </w:t>
      </w:r>
      <w:r>
        <w:t>и</w:t>
      </w:r>
      <w:r>
        <w:rPr>
          <w:spacing w:val="80"/>
        </w:rPr>
        <w:t xml:space="preserve"> </w:t>
      </w:r>
      <w:r>
        <w:t>брать</w:t>
      </w:r>
      <w:r>
        <w:rPr>
          <w:spacing w:val="80"/>
        </w:rPr>
        <w:t xml:space="preserve"> </w:t>
      </w:r>
      <w:r>
        <w:t>ответственность</w:t>
      </w:r>
      <w:r>
        <w:rPr>
          <w:spacing w:val="80"/>
        </w:rPr>
        <w:t xml:space="preserve"> </w:t>
      </w:r>
      <w:r>
        <w:t>за</w:t>
      </w:r>
    </w:p>
    <w:p w:rsidR="005B40CF" w:rsidRDefault="00540B02">
      <w:pPr>
        <w:pStyle w:val="a3"/>
        <w:ind w:firstLine="0"/>
        <w:jc w:val="left"/>
      </w:pPr>
      <w:r>
        <w:rPr>
          <w:spacing w:val="-2"/>
        </w:rPr>
        <w:t>решение.</w:t>
      </w:r>
    </w:p>
    <w:p w:rsidR="005B40CF" w:rsidRDefault="00540B02">
      <w:pPr>
        <w:pStyle w:val="a5"/>
        <w:numPr>
          <w:ilvl w:val="0"/>
          <w:numId w:val="75"/>
        </w:numPr>
        <w:tabs>
          <w:tab w:val="left" w:pos="1107"/>
        </w:tabs>
        <w:ind w:left="1107" w:hanging="258"/>
        <w:rPr>
          <w:sz w:val="24"/>
        </w:rPr>
      </w:pPr>
      <w:r>
        <w:rPr>
          <w:sz w:val="24"/>
        </w:rPr>
        <w:t>самоконтроль</w:t>
      </w:r>
      <w:r>
        <w:rPr>
          <w:spacing w:val="-7"/>
          <w:sz w:val="24"/>
        </w:rPr>
        <w:t xml:space="preserve"> </w:t>
      </w:r>
      <w:r>
        <w:rPr>
          <w:spacing w:val="-2"/>
          <w:sz w:val="24"/>
        </w:rPr>
        <w:t>(рефлексия):</w:t>
      </w:r>
    </w:p>
    <w:p w:rsidR="005B40CF" w:rsidRDefault="00540B02">
      <w:pPr>
        <w:pStyle w:val="a3"/>
        <w:ind w:left="849" w:right="3103" w:firstLine="0"/>
        <w:jc w:val="left"/>
      </w:pPr>
      <w:r>
        <w:t>владеть</w:t>
      </w:r>
      <w:r>
        <w:rPr>
          <w:spacing w:val="-7"/>
        </w:rPr>
        <w:t xml:space="preserve"> </w:t>
      </w:r>
      <w:r>
        <w:t>способами</w:t>
      </w:r>
      <w:r>
        <w:rPr>
          <w:spacing w:val="-7"/>
        </w:rPr>
        <w:t xml:space="preserve"> </w:t>
      </w:r>
      <w:r>
        <w:t>самоконтроля,</w:t>
      </w:r>
      <w:r>
        <w:rPr>
          <w:spacing w:val="-7"/>
        </w:rPr>
        <w:t xml:space="preserve"> </w:t>
      </w:r>
      <w:r>
        <w:t>самомотивации</w:t>
      </w:r>
      <w:r>
        <w:rPr>
          <w:spacing w:val="-9"/>
        </w:rPr>
        <w:t xml:space="preserve"> </w:t>
      </w:r>
      <w:r>
        <w:t>и</w:t>
      </w:r>
      <w:r>
        <w:rPr>
          <w:spacing w:val="-7"/>
        </w:rPr>
        <w:t xml:space="preserve"> </w:t>
      </w:r>
      <w:r>
        <w:t>рефлексии; давать оценку ситуации и предлагать план еѐ изменения;</w:t>
      </w:r>
    </w:p>
    <w:p w:rsidR="005B40CF" w:rsidRDefault="00540B02">
      <w:pPr>
        <w:pStyle w:val="a3"/>
        <w:ind w:right="147"/>
      </w:pPr>
      <w: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5B40CF" w:rsidRDefault="00540B02">
      <w:pPr>
        <w:pStyle w:val="a3"/>
        <w:ind w:right="144"/>
      </w:pPr>
      <w:r>
        <w:t>объяснять причины достижения (недостижения) результатов информационной деятельности, давать оценку</w:t>
      </w:r>
      <w:r>
        <w:rPr>
          <w:spacing w:val="-1"/>
        </w:rPr>
        <w:t xml:space="preserve"> </w:t>
      </w:r>
      <w:r>
        <w:t xml:space="preserve">приобретѐнному опыту, уметь находить позитивное в произошедшей </w:t>
      </w:r>
      <w:r>
        <w:rPr>
          <w:spacing w:val="-2"/>
        </w:rPr>
        <w:t>ситуации;</w:t>
      </w:r>
    </w:p>
    <w:p w:rsidR="005B40CF" w:rsidRDefault="00540B02">
      <w:pPr>
        <w:pStyle w:val="a3"/>
        <w:spacing w:before="1"/>
        <w:ind w:right="141"/>
      </w:pPr>
      <w:r>
        <w:t>вносить коррективы в деятельность на основе новых обстоятельств, изменившихся ситуаций, установленных ошибок, возникших трудностей;</w:t>
      </w:r>
    </w:p>
    <w:p w:rsidR="005B40CF" w:rsidRDefault="00540B02">
      <w:pPr>
        <w:pStyle w:val="a3"/>
        <w:ind w:left="849" w:firstLine="0"/>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5"/>
        <w:numPr>
          <w:ilvl w:val="0"/>
          <w:numId w:val="75"/>
        </w:numPr>
        <w:tabs>
          <w:tab w:val="left" w:pos="1107"/>
        </w:tabs>
        <w:ind w:left="1107" w:hanging="258"/>
        <w:jc w:val="both"/>
        <w:rPr>
          <w:sz w:val="24"/>
        </w:rPr>
      </w:pPr>
      <w:r>
        <w:rPr>
          <w:sz w:val="24"/>
        </w:rPr>
        <w:t>эмоциональный</w:t>
      </w:r>
      <w:r>
        <w:rPr>
          <w:spacing w:val="-9"/>
          <w:sz w:val="24"/>
        </w:rPr>
        <w:t xml:space="preserve"> </w:t>
      </w:r>
      <w:r>
        <w:rPr>
          <w:spacing w:val="-2"/>
          <w:sz w:val="24"/>
        </w:rPr>
        <w:t>интеллект:</w:t>
      </w:r>
    </w:p>
    <w:p w:rsidR="005B40CF" w:rsidRDefault="00540B02">
      <w:pPr>
        <w:pStyle w:val="a3"/>
        <w:ind w:left="849" w:firstLine="0"/>
      </w:pPr>
      <w:r>
        <w:t>ставить</w:t>
      </w:r>
      <w:r>
        <w:rPr>
          <w:spacing w:val="-3"/>
        </w:rPr>
        <w:t xml:space="preserve"> </w:t>
      </w:r>
      <w:r>
        <w:t>себя</w:t>
      </w:r>
      <w:r>
        <w:rPr>
          <w:spacing w:val="-2"/>
        </w:rPr>
        <w:t xml:space="preserve"> </w:t>
      </w:r>
      <w:r>
        <w:t>на</w:t>
      </w:r>
      <w:r>
        <w:rPr>
          <w:spacing w:val="-3"/>
        </w:rPr>
        <w:t xml:space="preserve"> </w:t>
      </w:r>
      <w:r>
        <w:t>место</w:t>
      </w:r>
      <w:r>
        <w:rPr>
          <w:spacing w:val="-2"/>
        </w:rPr>
        <w:t xml:space="preserve"> </w:t>
      </w:r>
      <w:r>
        <w:t>другого</w:t>
      </w:r>
      <w:r>
        <w:rPr>
          <w:spacing w:val="-2"/>
        </w:rPr>
        <w:t xml:space="preserve"> </w:t>
      </w:r>
      <w:r>
        <w:t>человека,</w:t>
      </w:r>
      <w:r>
        <w:rPr>
          <w:spacing w:val="-3"/>
        </w:rPr>
        <w:t xml:space="preserve"> </w:t>
      </w:r>
      <w:r>
        <w:t>понимать</w:t>
      </w:r>
      <w:r>
        <w:rPr>
          <w:spacing w:val="-2"/>
        </w:rPr>
        <w:t xml:space="preserve"> </w:t>
      </w:r>
      <w:r>
        <w:t>мотивы</w:t>
      </w:r>
      <w:r>
        <w:rPr>
          <w:spacing w:val="-3"/>
        </w:rPr>
        <w:t xml:space="preserve"> </w:t>
      </w:r>
      <w:r>
        <w:t>и</w:t>
      </w:r>
      <w:r>
        <w:rPr>
          <w:spacing w:val="-2"/>
        </w:rPr>
        <w:t xml:space="preserve"> </w:t>
      </w:r>
      <w:r>
        <w:t>намерения</w:t>
      </w:r>
      <w:r>
        <w:rPr>
          <w:spacing w:val="-2"/>
        </w:rPr>
        <w:t xml:space="preserve"> другого.</w:t>
      </w:r>
    </w:p>
    <w:p w:rsidR="005B40CF" w:rsidRDefault="00540B02">
      <w:pPr>
        <w:pStyle w:val="a5"/>
        <w:numPr>
          <w:ilvl w:val="0"/>
          <w:numId w:val="75"/>
        </w:numPr>
        <w:tabs>
          <w:tab w:val="left" w:pos="1107"/>
        </w:tabs>
        <w:ind w:left="1107" w:hanging="258"/>
        <w:jc w:val="both"/>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5B40CF" w:rsidRDefault="00540B02">
      <w:pPr>
        <w:pStyle w:val="a3"/>
        <w:ind w:right="151"/>
      </w:pPr>
      <w:r>
        <w:t>осознавать</w:t>
      </w:r>
      <w:r>
        <w:rPr>
          <w:spacing w:val="-3"/>
        </w:rPr>
        <w:t xml:space="preserve"> </w:t>
      </w:r>
      <w:r>
        <w:t>невозможность</w:t>
      </w:r>
      <w:r>
        <w:rPr>
          <w:spacing w:val="-3"/>
        </w:rPr>
        <w:t xml:space="preserve"> </w:t>
      </w:r>
      <w:r>
        <w:t>контролировать</w:t>
      </w:r>
      <w:r>
        <w:rPr>
          <w:spacing w:val="-3"/>
        </w:rPr>
        <w:t xml:space="preserve"> </w:t>
      </w:r>
      <w:r>
        <w:t>всѐ</w:t>
      </w:r>
      <w:r>
        <w:rPr>
          <w:spacing w:val="-4"/>
        </w:rPr>
        <w:t xml:space="preserve"> </w:t>
      </w:r>
      <w:r>
        <w:t>вокруг</w:t>
      </w:r>
      <w:r>
        <w:rPr>
          <w:spacing w:val="-3"/>
        </w:rPr>
        <w:t xml:space="preserve"> </w:t>
      </w:r>
      <w:r>
        <w:t>даже</w:t>
      </w:r>
      <w:r>
        <w:rPr>
          <w:spacing w:val="-4"/>
        </w:rPr>
        <w:t xml:space="preserve"> </w:t>
      </w:r>
      <w:r>
        <w:t>в условиях</w:t>
      </w:r>
      <w:r>
        <w:rPr>
          <w:spacing w:val="-1"/>
        </w:rPr>
        <w:t xml:space="preserve"> </w:t>
      </w:r>
      <w:r>
        <w:t>открытого</w:t>
      </w:r>
      <w:r>
        <w:rPr>
          <w:spacing w:val="-3"/>
        </w:rPr>
        <w:t xml:space="preserve"> </w:t>
      </w:r>
      <w:r>
        <w:t>доступа</w:t>
      </w:r>
      <w:r>
        <w:rPr>
          <w:spacing w:val="-2"/>
        </w:rPr>
        <w:t xml:space="preserve"> </w:t>
      </w:r>
      <w:r>
        <w:t>к любым объѐмам информации.</w:t>
      </w:r>
    </w:p>
    <w:p w:rsidR="005B40CF" w:rsidRDefault="00540B02">
      <w:pPr>
        <w:pStyle w:val="a5"/>
        <w:numPr>
          <w:ilvl w:val="1"/>
          <w:numId w:val="79"/>
        </w:numPr>
        <w:tabs>
          <w:tab w:val="left" w:pos="1267"/>
        </w:tabs>
        <w:ind w:right="147" w:firstLine="708"/>
        <w:jc w:val="both"/>
        <w:rPr>
          <w:sz w:val="24"/>
        </w:rPr>
      </w:pPr>
      <w:r>
        <w:rPr>
          <w:sz w:val="24"/>
        </w:rPr>
        <w:t>Предметные результаты освоения программы по информатике на углублѐнном уровне на уровне основного общего образования.</w:t>
      </w:r>
    </w:p>
    <w:p w:rsidR="005B40CF" w:rsidRDefault="00540B02">
      <w:pPr>
        <w:pStyle w:val="a5"/>
        <w:numPr>
          <w:ilvl w:val="2"/>
          <w:numId w:val="79"/>
        </w:numPr>
        <w:tabs>
          <w:tab w:val="left" w:pos="1448"/>
        </w:tabs>
        <w:ind w:left="849" w:right="147" w:firstLine="0"/>
        <w:jc w:val="both"/>
        <w:rPr>
          <w:sz w:val="24"/>
        </w:rPr>
      </w:pPr>
      <w:r>
        <w:rPr>
          <w:sz w:val="24"/>
        </w:rPr>
        <w:t>К концу обучения в 7 классе у обучающегося будут сформированы умения: демонстрировать</w:t>
      </w:r>
      <w:r>
        <w:rPr>
          <w:spacing w:val="58"/>
          <w:w w:val="150"/>
          <w:sz w:val="24"/>
        </w:rPr>
        <w:t xml:space="preserve"> </w:t>
      </w:r>
      <w:r>
        <w:rPr>
          <w:sz w:val="24"/>
        </w:rPr>
        <w:t>владение</w:t>
      </w:r>
      <w:r>
        <w:rPr>
          <w:spacing w:val="58"/>
          <w:w w:val="150"/>
          <w:sz w:val="24"/>
        </w:rPr>
        <w:t xml:space="preserve"> </w:t>
      </w:r>
      <w:r>
        <w:rPr>
          <w:sz w:val="24"/>
        </w:rPr>
        <w:t>основными</w:t>
      </w:r>
      <w:r>
        <w:rPr>
          <w:spacing w:val="60"/>
          <w:w w:val="150"/>
          <w:sz w:val="24"/>
        </w:rPr>
        <w:t xml:space="preserve"> </w:t>
      </w:r>
      <w:r>
        <w:rPr>
          <w:sz w:val="24"/>
        </w:rPr>
        <w:t>понятиями:</w:t>
      </w:r>
      <w:r>
        <w:rPr>
          <w:spacing w:val="57"/>
          <w:w w:val="150"/>
          <w:sz w:val="24"/>
        </w:rPr>
        <w:t xml:space="preserve"> </w:t>
      </w:r>
      <w:r>
        <w:rPr>
          <w:sz w:val="24"/>
        </w:rPr>
        <w:t>информация,</w:t>
      </w:r>
      <w:r>
        <w:rPr>
          <w:spacing w:val="56"/>
          <w:w w:val="150"/>
          <w:sz w:val="24"/>
        </w:rPr>
        <w:t xml:space="preserve"> </w:t>
      </w:r>
      <w:r>
        <w:rPr>
          <w:sz w:val="24"/>
        </w:rPr>
        <w:t>передача,</w:t>
      </w:r>
      <w:r>
        <w:rPr>
          <w:spacing w:val="59"/>
          <w:w w:val="150"/>
          <w:sz w:val="24"/>
        </w:rPr>
        <w:t xml:space="preserve"> </w:t>
      </w:r>
      <w:r>
        <w:rPr>
          <w:sz w:val="24"/>
        </w:rPr>
        <w:t>хранение</w:t>
      </w:r>
      <w:r>
        <w:rPr>
          <w:spacing w:val="59"/>
          <w:w w:val="150"/>
          <w:sz w:val="24"/>
        </w:rPr>
        <w:t xml:space="preserve"> </w:t>
      </w:r>
      <w:r>
        <w:rPr>
          <w:spacing w:val="-10"/>
          <w:sz w:val="24"/>
        </w:rPr>
        <w:t>и</w:t>
      </w:r>
    </w:p>
    <w:p w:rsidR="005B40CF" w:rsidRDefault="00540B02">
      <w:pPr>
        <w:pStyle w:val="a3"/>
        <w:spacing w:before="1"/>
        <w:ind w:left="849" w:right="140" w:hanging="709"/>
      </w:pPr>
      <w:r>
        <w:t>обработка информации, алгоритм, использовать их для решения учебных и практических задач; кодировать</w:t>
      </w:r>
      <w:r>
        <w:rPr>
          <w:spacing w:val="-3"/>
        </w:rPr>
        <w:t xml:space="preserve"> </w:t>
      </w:r>
      <w:r>
        <w:t>и</w:t>
      </w:r>
      <w:r>
        <w:rPr>
          <w:spacing w:val="2"/>
        </w:rPr>
        <w:t xml:space="preserve"> </w:t>
      </w:r>
      <w:r>
        <w:t>декодировать</w:t>
      </w:r>
      <w:r>
        <w:rPr>
          <w:spacing w:val="2"/>
        </w:rPr>
        <w:t xml:space="preserve"> </w:t>
      </w:r>
      <w:r>
        <w:t>сообщения</w:t>
      </w:r>
      <w:r>
        <w:rPr>
          <w:spacing w:val="1"/>
        </w:rPr>
        <w:t xml:space="preserve"> </w:t>
      </w:r>
      <w:r>
        <w:t>по заданным правилам,</w:t>
      </w:r>
      <w:r>
        <w:rPr>
          <w:spacing w:val="1"/>
        </w:rPr>
        <w:t xml:space="preserve"> </w:t>
      </w:r>
      <w:r>
        <w:t>демонстрировать</w:t>
      </w:r>
      <w:r>
        <w:rPr>
          <w:spacing w:val="3"/>
        </w:rPr>
        <w:t xml:space="preserve"> </w:t>
      </w:r>
      <w:r>
        <w:rPr>
          <w:spacing w:val="-2"/>
        </w:rPr>
        <w:t>понимание</w:t>
      </w:r>
    </w:p>
    <w:p w:rsidR="005B40CF" w:rsidRDefault="00540B02">
      <w:pPr>
        <w:pStyle w:val="a3"/>
        <w:ind w:right="147" w:firstLine="0"/>
      </w:pPr>
      <w:r>
        <w:t>(пояснять сущность) основных принципов кодирования информации различной природы: числовой, текстовой (в различных современных кодировках), графической (в растровом и векторном представлении), аудио, видео;</w:t>
      </w:r>
    </w:p>
    <w:p w:rsidR="005B40CF" w:rsidRDefault="00540B02">
      <w:pPr>
        <w:pStyle w:val="a3"/>
        <w:ind w:right="148"/>
      </w:pPr>
      <w:r>
        <w:t>сравнивать длины сообщений, записанных в различных алфавитах, оперировать единицами измерения информационного объѐма и скорости передачи данных;</w:t>
      </w:r>
    </w:p>
    <w:p w:rsidR="005B40CF" w:rsidRDefault="00540B02">
      <w:pPr>
        <w:pStyle w:val="a3"/>
        <w:ind w:left="849" w:right="145" w:firstLine="0"/>
      </w:pPr>
      <w:r>
        <w:t>оценивать и сравнивать размеры текстовых, графических, звуковых файлов и видеофайлов; приводить</w:t>
      </w:r>
      <w:r>
        <w:rPr>
          <w:spacing w:val="32"/>
        </w:rPr>
        <w:t xml:space="preserve"> </w:t>
      </w:r>
      <w:r>
        <w:t>примеры</w:t>
      </w:r>
      <w:r>
        <w:rPr>
          <w:spacing w:val="33"/>
        </w:rPr>
        <w:t xml:space="preserve"> </w:t>
      </w:r>
      <w:r>
        <w:t>современных</w:t>
      </w:r>
      <w:r>
        <w:rPr>
          <w:spacing w:val="39"/>
        </w:rPr>
        <w:t xml:space="preserve"> </w:t>
      </w:r>
      <w:r>
        <w:t>устройств</w:t>
      </w:r>
      <w:r>
        <w:rPr>
          <w:spacing w:val="36"/>
        </w:rPr>
        <w:t xml:space="preserve"> </w:t>
      </w:r>
      <w:r>
        <w:t>хранения</w:t>
      </w:r>
      <w:r>
        <w:rPr>
          <w:spacing w:val="35"/>
        </w:rPr>
        <w:t xml:space="preserve"> </w:t>
      </w:r>
      <w:r>
        <w:t>и</w:t>
      </w:r>
      <w:r>
        <w:rPr>
          <w:spacing w:val="35"/>
        </w:rPr>
        <w:t xml:space="preserve"> </w:t>
      </w:r>
      <w:r>
        <w:t>передачи</w:t>
      </w:r>
      <w:r>
        <w:rPr>
          <w:spacing w:val="36"/>
        </w:rPr>
        <w:t xml:space="preserve"> </w:t>
      </w:r>
      <w:r>
        <w:t>данных,</w:t>
      </w:r>
      <w:r>
        <w:rPr>
          <w:spacing w:val="34"/>
        </w:rPr>
        <w:t xml:space="preserve"> </w:t>
      </w:r>
      <w:r>
        <w:t>сравнивать</w:t>
      </w:r>
      <w:r>
        <w:rPr>
          <w:spacing w:val="33"/>
        </w:rPr>
        <w:t xml:space="preserve"> </w:t>
      </w:r>
      <w:r>
        <w:rPr>
          <w:spacing w:val="-5"/>
        </w:rPr>
        <w:t>их</w:t>
      </w:r>
    </w:p>
    <w:p w:rsidR="005B40CF" w:rsidRDefault="00540B02">
      <w:pPr>
        <w:pStyle w:val="a3"/>
        <w:ind w:firstLine="0"/>
      </w:pPr>
      <w:r>
        <w:t>количественные</w:t>
      </w:r>
      <w:r>
        <w:rPr>
          <w:spacing w:val="-8"/>
        </w:rPr>
        <w:t xml:space="preserve"> </w:t>
      </w:r>
      <w:r>
        <w:rPr>
          <w:spacing w:val="-2"/>
        </w:rPr>
        <w:t>характеристики;</w:t>
      </w:r>
    </w:p>
    <w:p w:rsidR="005B40CF" w:rsidRDefault="00540B02">
      <w:pPr>
        <w:pStyle w:val="a3"/>
        <w:ind w:right="137"/>
      </w:pPr>
      <w:r>
        <w:t xml:space="preserve">получать и использовать информацию о характеристиках персонального компьютера и его основных элементах (процессор, оперативная память, долговременная память, устройства ввода и </w:t>
      </w:r>
      <w:r>
        <w:rPr>
          <w:spacing w:val="-2"/>
        </w:rPr>
        <w:t>вывода);</w:t>
      </w:r>
    </w:p>
    <w:p w:rsidR="005B40CF" w:rsidRDefault="00540B02">
      <w:pPr>
        <w:pStyle w:val="a3"/>
        <w:ind w:left="849" w:firstLine="0"/>
      </w:pPr>
      <w:r>
        <w:t>соотносить</w:t>
      </w:r>
      <w:r>
        <w:rPr>
          <w:spacing w:val="-7"/>
        </w:rPr>
        <w:t xml:space="preserve"> </w:t>
      </w:r>
      <w:r>
        <w:t>характеристики</w:t>
      </w:r>
      <w:r>
        <w:rPr>
          <w:spacing w:val="-4"/>
        </w:rPr>
        <w:t xml:space="preserve"> </w:t>
      </w:r>
      <w:r>
        <w:t>компьютера</w:t>
      </w:r>
      <w:r>
        <w:rPr>
          <w:spacing w:val="-3"/>
        </w:rPr>
        <w:t xml:space="preserve"> </w:t>
      </w:r>
      <w:r>
        <w:t>с</w:t>
      </w:r>
      <w:r>
        <w:rPr>
          <w:spacing w:val="-4"/>
        </w:rPr>
        <w:t xml:space="preserve"> </w:t>
      </w:r>
      <w:r>
        <w:t>задачами,</w:t>
      </w:r>
      <w:r>
        <w:rPr>
          <w:spacing w:val="-2"/>
        </w:rPr>
        <w:t xml:space="preserve"> </w:t>
      </w:r>
      <w:r>
        <w:t>решаемыми</w:t>
      </w:r>
      <w:r>
        <w:rPr>
          <w:spacing w:val="-3"/>
        </w:rPr>
        <w:t xml:space="preserve"> </w:t>
      </w:r>
      <w:r>
        <w:t>с</w:t>
      </w:r>
      <w:r>
        <w:rPr>
          <w:spacing w:val="-3"/>
        </w:rPr>
        <w:t xml:space="preserve"> </w:t>
      </w:r>
      <w:r>
        <w:t xml:space="preserve">его </w:t>
      </w:r>
      <w:r>
        <w:rPr>
          <w:spacing w:val="-2"/>
        </w:rPr>
        <w:t>помощью;</w:t>
      </w:r>
    </w:p>
    <w:p w:rsidR="005B40CF" w:rsidRDefault="00540B02">
      <w:pPr>
        <w:pStyle w:val="a3"/>
        <w:spacing w:before="1"/>
        <w:ind w:right="145"/>
      </w:pPr>
      <w:r>
        <w:t>выделять основные этапы в истории развития компьютеров, основные тенденции развития информационных технологий, в том числе глобальных сетей;</w:t>
      </w:r>
    </w:p>
    <w:p w:rsidR="005B40CF" w:rsidRDefault="00540B02">
      <w:pPr>
        <w:pStyle w:val="a3"/>
        <w:ind w:right="147"/>
      </w:pPr>
      <w:r>
        <w:t>ориентироваться в иерархической структуре файловой системы (записывать полное имя файла (папки, каталога), путь к файлу (папке, каталогу) по имеющемуся описанию файловой структуры некоторого информационного носителя);</w:t>
      </w:r>
    </w:p>
    <w:p w:rsidR="005B40CF" w:rsidRDefault="00540B02">
      <w:pPr>
        <w:pStyle w:val="a3"/>
        <w:ind w:right="141"/>
      </w:pPr>
      <w:r>
        <w:t>работать с файловой системой персонального компьютера и облачными хранилищами с использованием графического интерфейса: создавать, копировать, перемещать, переименовывать, удалять и архивировать файлы и каталоги;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pPr>
      <w:r>
        <w:lastRenderedPageBreak/>
        <w:t>соблюдать требования безопасной эксплуатации технических средств ИКТ, иметь представление о влиянии использования средств ИКТ на здоровье пользователя, уметь применять методы профилактики заболеваний, связанных с использованием цифровых устройств;</w:t>
      </w:r>
    </w:p>
    <w:p w:rsidR="005B40CF" w:rsidRDefault="00540B02">
      <w:pPr>
        <w:pStyle w:val="a3"/>
        <w:ind w:right="145"/>
      </w:pPr>
      <w:r>
        <w:t xml:space="preserve">соблюдать сетевой этикет, базовые нормы информационной этики и права при работе с приложениями на любых устройствах и в Интернете, выбирать безопасные стратегии поведения в </w:t>
      </w:r>
      <w:r>
        <w:rPr>
          <w:spacing w:val="-2"/>
        </w:rPr>
        <w:t>сети;</w:t>
      </w:r>
    </w:p>
    <w:p w:rsidR="005B40CF" w:rsidRDefault="00540B02">
      <w:pPr>
        <w:pStyle w:val="a3"/>
        <w:ind w:right="133"/>
      </w:pPr>
      <w:r>
        <w:t>использовать различные средства защиты от вредоносного программного обеспечения, обеспечивать личную безопасность при использовании ресурсов сети Интернет, в том числе защищать персональную информацию от несанкционированного доступа и его последствий (разглашения, подмены, утраты данных) с учѐтом основных технологических и социально- 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w:t>
      </w:r>
    </w:p>
    <w:p w:rsidR="005B40CF" w:rsidRDefault="00540B02">
      <w:pPr>
        <w:pStyle w:val="a3"/>
        <w:ind w:right="142"/>
      </w:pPr>
      <w:r>
        <w:t xml:space="preserve">искать информацию в Интернете (в том числе по ключевым словам и по изображению), критически относиться к найденной информации, осознавая опасность для личности и общества распространения вредоносной информации, в том числе экстремистского и террористического </w:t>
      </w:r>
      <w:r>
        <w:rPr>
          <w:spacing w:val="-2"/>
        </w:rPr>
        <w:t>характера;</w:t>
      </w:r>
    </w:p>
    <w:p w:rsidR="005B40CF" w:rsidRDefault="00540B02">
      <w:pPr>
        <w:pStyle w:val="a3"/>
        <w:spacing w:before="1"/>
        <w:ind w:left="849" w:firstLine="0"/>
      </w:pPr>
      <w:r>
        <w:t>понимать</w:t>
      </w:r>
      <w:r>
        <w:rPr>
          <w:spacing w:val="-4"/>
        </w:rPr>
        <w:t xml:space="preserve"> </w:t>
      </w:r>
      <w:r>
        <w:t>структуру</w:t>
      </w:r>
      <w:r>
        <w:rPr>
          <w:spacing w:val="-7"/>
        </w:rPr>
        <w:t xml:space="preserve"> </w:t>
      </w:r>
      <w:r>
        <w:t>адресов</w:t>
      </w:r>
      <w:r>
        <w:rPr>
          <w:spacing w:val="-4"/>
        </w:rPr>
        <w:t xml:space="preserve"> </w:t>
      </w:r>
      <w:r>
        <w:t>веб-</w:t>
      </w:r>
      <w:r>
        <w:rPr>
          <w:spacing w:val="-2"/>
        </w:rPr>
        <w:t>ресурсов;</w:t>
      </w:r>
    </w:p>
    <w:p w:rsidR="005B40CF" w:rsidRDefault="00540B02">
      <w:pPr>
        <w:pStyle w:val="a3"/>
        <w:ind w:right="143"/>
      </w:pPr>
      <w:r>
        <w:t>использовать современные сервисы интернет-коммуникаций, цифровые сервисы государственных услуг, цифровые образовательные сервисы;</w:t>
      </w:r>
    </w:p>
    <w:p w:rsidR="005B40CF" w:rsidRDefault="00540B02">
      <w:pPr>
        <w:pStyle w:val="a3"/>
        <w:ind w:right="142"/>
      </w:pPr>
      <w:r>
        <w:t>раскрывать смысл понятий «исполнитель», «алгоритм», «программа», понимая разницу между употреблением этих терминов в обыденной речи и в информатике;</w:t>
      </w:r>
    </w:p>
    <w:p w:rsidR="005B40CF" w:rsidRDefault="00540B02">
      <w:pPr>
        <w:pStyle w:val="a3"/>
        <w:ind w:right="141"/>
      </w:pPr>
      <w:r>
        <w:t xml:space="preserve">описывать алгоритм решения задачи различными способами, в том числе в виде блок- </w:t>
      </w:r>
      <w:r>
        <w:rPr>
          <w:spacing w:val="-2"/>
        </w:rPr>
        <w:t>схемы;</w:t>
      </w:r>
    </w:p>
    <w:p w:rsidR="005B40CF" w:rsidRDefault="00540B02">
      <w:pPr>
        <w:pStyle w:val="a3"/>
        <w:ind w:right="145"/>
      </w:pPr>
      <w:r>
        <w:t>разбивать задачи на подзадачи, составлять, выполнять вручную и на компьютере</w:t>
      </w:r>
      <w:r>
        <w:rPr>
          <w:spacing w:val="40"/>
        </w:rPr>
        <w:t xml:space="preserve"> </w:t>
      </w:r>
      <w:r>
        <w:t>несложные алгоритмы с использованием ветвлений, циклов и вспомогательных алгоритмов для управления исполнителями, такими как Робот, Черепашка, Чертѐжник;</w:t>
      </w:r>
    </w:p>
    <w:p w:rsidR="005B40CF" w:rsidRDefault="00540B02">
      <w:pPr>
        <w:pStyle w:val="a3"/>
        <w:ind w:right="141"/>
      </w:pPr>
      <w:r>
        <w:t>представлять</w:t>
      </w:r>
      <w:r>
        <w:rPr>
          <w:spacing w:val="-4"/>
        </w:rPr>
        <w:t xml:space="preserve"> </w:t>
      </w:r>
      <w:r>
        <w:t>результаты</w:t>
      </w:r>
      <w:r>
        <w:rPr>
          <w:spacing w:val="-4"/>
        </w:rPr>
        <w:t xml:space="preserve"> </w:t>
      </w:r>
      <w:r>
        <w:t>своей</w:t>
      </w:r>
      <w:r>
        <w:rPr>
          <w:spacing w:val="-4"/>
        </w:rPr>
        <w:t xml:space="preserve"> </w:t>
      </w:r>
      <w:r>
        <w:t>деятельности</w:t>
      </w:r>
      <w:r>
        <w:rPr>
          <w:spacing w:val="-4"/>
        </w:rPr>
        <w:t xml:space="preserve"> </w:t>
      </w:r>
      <w:r>
        <w:t>в</w:t>
      </w:r>
      <w:r>
        <w:rPr>
          <w:spacing w:val="-5"/>
        </w:rPr>
        <w:t xml:space="preserve"> </w:t>
      </w:r>
      <w:r>
        <w:t>виде</w:t>
      </w:r>
      <w:r>
        <w:rPr>
          <w:spacing w:val="-5"/>
        </w:rPr>
        <w:t xml:space="preserve"> </w:t>
      </w:r>
      <w:r>
        <w:t>структурированных</w:t>
      </w:r>
      <w:r>
        <w:rPr>
          <w:spacing w:val="-4"/>
        </w:rPr>
        <w:t xml:space="preserve"> </w:t>
      </w:r>
      <w:r>
        <w:t>иллюстрированных документов, мультимедийных презентаций, демонстрируя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формировать личное информационное пространство.</w:t>
      </w:r>
    </w:p>
    <w:p w:rsidR="005B40CF" w:rsidRDefault="00540B02">
      <w:pPr>
        <w:pStyle w:val="a5"/>
        <w:numPr>
          <w:ilvl w:val="2"/>
          <w:numId w:val="79"/>
        </w:numPr>
        <w:tabs>
          <w:tab w:val="left" w:pos="1448"/>
        </w:tabs>
        <w:spacing w:before="1"/>
        <w:ind w:left="849" w:right="1036" w:firstLine="0"/>
        <w:jc w:val="both"/>
        <w:rPr>
          <w:sz w:val="24"/>
        </w:rPr>
      </w:pPr>
      <w:r>
        <w:rPr>
          <w:sz w:val="24"/>
        </w:rPr>
        <w:t>К концу обучения в 8 классе у обучающегося будут сформированы умения: пояснять</w:t>
      </w:r>
      <w:r>
        <w:rPr>
          <w:spacing w:val="-5"/>
          <w:sz w:val="24"/>
        </w:rPr>
        <w:t xml:space="preserve"> </w:t>
      </w:r>
      <w:r>
        <w:rPr>
          <w:sz w:val="24"/>
        </w:rPr>
        <w:t>различия</w:t>
      </w:r>
      <w:r>
        <w:rPr>
          <w:spacing w:val="-5"/>
          <w:sz w:val="24"/>
        </w:rPr>
        <w:t xml:space="preserve"> </w:t>
      </w:r>
      <w:r>
        <w:rPr>
          <w:sz w:val="24"/>
        </w:rPr>
        <w:t>между</w:t>
      </w:r>
      <w:r>
        <w:rPr>
          <w:spacing w:val="-10"/>
          <w:sz w:val="24"/>
        </w:rPr>
        <w:t xml:space="preserve"> </w:t>
      </w:r>
      <w:r>
        <w:rPr>
          <w:sz w:val="24"/>
        </w:rPr>
        <w:t>позиционными</w:t>
      </w:r>
      <w:r>
        <w:rPr>
          <w:spacing w:val="-7"/>
          <w:sz w:val="24"/>
        </w:rPr>
        <w:t xml:space="preserve"> </w:t>
      </w:r>
      <w:r>
        <w:rPr>
          <w:sz w:val="24"/>
        </w:rPr>
        <w:t>и</w:t>
      </w:r>
      <w:r>
        <w:rPr>
          <w:spacing w:val="-5"/>
          <w:sz w:val="24"/>
        </w:rPr>
        <w:t xml:space="preserve"> </w:t>
      </w:r>
      <w:r>
        <w:rPr>
          <w:sz w:val="24"/>
        </w:rPr>
        <w:t>непозиционными</w:t>
      </w:r>
      <w:r>
        <w:rPr>
          <w:spacing w:val="-5"/>
          <w:sz w:val="24"/>
        </w:rPr>
        <w:t xml:space="preserve"> </w:t>
      </w:r>
      <w:r>
        <w:rPr>
          <w:sz w:val="24"/>
        </w:rPr>
        <w:t>системами</w:t>
      </w:r>
      <w:r>
        <w:rPr>
          <w:spacing w:val="-5"/>
          <w:sz w:val="24"/>
        </w:rPr>
        <w:t xml:space="preserve"> </w:t>
      </w:r>
      <w:r>
        <w:rPr>
          <w:sz w:val="24"/>
        </w:rPr>
        <w:t>счисления;</w:t>
      </w:r>
    </w:p>
    <w:p w:rsidR="005B40CF" w:rsidRDefault="00540B02">
      <w:pPr>
        <w:pStyle w:val="a3"/>
        <w:ind w:right="145"/>
      </w:pPr>
      <w:r>
        <w:t>записывать, сравнивать и производить арифметические операции над целыми числами в позиционных системах счисления;</w:t>
      </w:r>
    </w:p>
    <w:p w:rsidR="005B40CF" w:rsidRDefault="00540B02">
      <w:pPr>
        <w:pStyle w:val="a3"/>
        <w:ind w:right="143"/>
        <w:jc w:val="right"/>
      </w:pPr>
      <w:r>
        <w:t>оперировать</w:t>
      </w:r>
      <w:r>
        <w:rPr>
          <w:spacing w:val="-2"/>
        </w:rPr>
        <w:t xml:space="preserve"> </w:t>
      </w:r>
      <w:r>
        <w:t>понятиями «высказывание», «логическая</w:t>
      </w:r>
      <w:r>
        <w:rPr>
          <w:spacing w:val="-2"/>
        </w:rPr>
        <w:t xml:space="preserve"> </w:t>
      </w:r>
      <w:r>
        <w:t>операция», «логическое</w:t>
      </w:r>
      <w:r>
        <w:rPr>
          <w:spacing w:val="-3"/>
        </w:rPr>
        <w:t xml:space="preserve"> </w:t>
      </w:r>
      <w:r>
        <w:t>выражение»; записывать логические выражения с использованием дизъюнкции, конъюнкции, отрицания, импликации</w:t>
      </w:r>
      <w:r>
        <w:rPr>
          <w:spacing w:val="60"/>
          <w:w w:val="150"/>
        </w:rPr>
        <w:t xml:space="preserve"> </w:t>
      </w:r>
      <w:r>
        <w:t>и</w:t>
      </w:r>
      <w:r>
        <w:rPr>
          <w:spacing w:val="62"/>
          <w:w w:val="150"/>
        </w:rPr>
        <w:t xml:space="preserve"> </w:t>
      </w:r>
      <w:r>
        <w:t>эквиваленции,</w:t>
      </w:r>
      <w:r>
        <w:rPr>
          <w:spacing w:val="61"/>
          <w:w w:val="150"/>
        </w:rPr>
        <w:t xml:space="preserve"> </w:t>
      </w:r>
      <w:r>
        <w:t>определять</w:t>
      </w:r>
      <w:r>
        <w:rPr>
          <w:spacing w:val="63"/>
          <w:w w:val="150"/>
        </w:rPr>
        <w:t xml:space="preserve"> </w:t>
      </w:r>
      <w:r>
        <w:t>истинность</w:t>
      </w:r>
      <w:r>
        <w:rPr>
          <w:spacing w:val="62"/>
          <w:w w:val="150"/>
        </w:rPr>
        <w:t xml:space="preserve"> </w:t>
      </w:r>
      <w:r>
        <w:t>логических</w:t>
      </w:r>
      <w:r>
        <w:rPr>
          <w:spacing w:val="61"/>
          <w:w w:val="150"/>
        </w:rPr>
        <w:t xml:space="preserve"> </w:t>
      </w:r>
      <w:r>
        <w:t>выражений</w:t>
      </w:r>
      <w:r>
        <w:rPr>
          <w:spacing w:val="62"/>
          <w:w w:val="150"/>
        </w:rPr>
        <w:t xml:space="preserve"> </w:t>
      </w:r>
      <w:r>
        <w:t>при</w:t>
      </w:r>
      <w:r>
        <w:rPr>
          <w:spacing w:val="63"/>
          <w:w w:val="150"/>
        </w:rPr>
        <w:t xml:space="preserve"> </w:t>
      </w:r>
      <w:r>
        <w:rPr>
          <w:spacing w:val="-2"/>
        </w:rPr>
        <w:t>известных</w:t>
      </w:r>
    </w:p>
    <w:p w:rsidR="005B40CF" w:rsidRDefault="00540B02">
      <w:pPr>
        <w:pStyle w:val="a3"/>
        <w:ind w:firstLine="0"/>
      </w:pPr>
      <w:r>
        <w:t>значениях</w:t>
      </w:r>
      <w:r>
        <w:rPr>
          <w:spacing w:val="-2"/>
        </w:rPr>
        <w:t xml:space="preserve"> </w:t>
      </w:r>
      <w:r>
        <w:t>истинности</w:t>
      </w:r>
      <w:r>
        <w:rPr>
          <w:spacing w:val="-5"/>
        </w:rPr>
        <w:t xml:space="preserve"> </w:t>
      </w:r>
      <w:r>
        <w:t>входящих</w:t>
      </w:r>
      <w:r>
        <w:rPr>
          <w:spacing w:val="-2"/>
        </w:rPr>
        <w:t xml:space="preserve"> </w:t>
      </w:r>
      <w:r>
        <w:t>в</w:t>
      </w:r>
      <w:r>
        <w:rPr>
          <w:spacing w:val="-6"/>
        </w:rPr>
        <w:t xml:space="preserve"> </w:t>
      </w:r>
      <w:r>
        <w:t>него</w:t>
      </w:r>
      <w:r>
        <w:rPr>
          <w:spacing w:val="-3"/>
        </w:rPr>
        <w:t xml:space="preserve"> </w:t>
      </w:r>
      <w:r>
        <w:rPr>
          <w:spacing w:val="-2"/>
        </w:rPr>
        <w:t>переменных;</w:t>
      </w:r>
    </w:p>
    <w:p w:rsidR="005B40CF" w:rsidRDefault="00540B02">
      <w:pPr>
        <w:pStyle w:val="a3"/>
        <w:ind w:right="144"/>
      </w:pPr>
      <w:r>
        <w:t>строить</w:t>
      </w:r>
      <w:r>
        <w:rPr>
          <w:spacing w:val="-2"/>
        </w:rPr>
        <w:t xml:space="preserve"> </w:t>
      </w:r>
      <w:r>
        <w:t>таблицы истинности для</w:t>
      </w:r>
      <w:r>
        <w:rPr>
          <w:spacing w:val="-2"/>
        </w:rPr>
        <w:t xml:space="preserve"> </w:t>
      </w:r>
      <w:r>
        <w:t>логических выражений, строить логические</w:t>
      </w:r>
      <w:r>
        <w:rPr>
          <w:spacing w:val="-1"/>
        </w:rPr>
        <w:t xml:space="preserve"> </w:t>
      </w:r>
      <w:r>
        <w:t>выражения по таблицам истинности;</w:t>
      </w:r>
    </w:p>
    <w:p w:rsidR="005B40CF" w:rsidRDefault="00540B02">
      <w:pPr>
        <w:pStyle w:val="a3"/>
        <w:ind w:left="849" w:right="2554" w:firstLine="0"/>
      </w:pPr>
      <w:r>
        <w:t>упрощать</w:t>
      </w:r>
      <w:r>
        <w:rPr>
          <w:spacing w:val="-7"/>
        </w:rPr>
        <w:t xml:space="preserve"> </w:t>
      </w:r>
      <w:r>
        <w:t>логические</w:t>
      </w:r>
      <w:r>
        <w:rPr>
          <w:spacing w:val="-8"/>
        </w:rPr>
        <w:t xml:space="preserve"> </w:t>
      </w:r>
      <w:r>
        <w:t>выражения,</w:t>
      </w:r>
      <w:r>
        <w:rPr>
          <w:spacing w:val="-7"/>
        </w:rPr>
        <w:t xml:space="preserve"> </w:t>
      </w:r>
      <w:r>
        <w:t>используя</w:t>
      </w:r>
      <w:r>
        <w:rPr>
          <w:spacing w:val="-4"/>
        </w:rPr>
        <w:t xml:space="preserve"> </w:t>
      </w:r>
      <w:r>
        <w:t>законы</w:t>
      </w:r>
      <w:r>
        <w:rPr>
          <w:spacing w:val="-7"/>
        </w:rPr>
        <w:t xml:space="preserve"> </w:t>
      </w:r>
      <w:r>
        <w:t>алгебры</w:t>
      </w:r>
      <w:r>
        <w:rPr>
          <w:spacing w:val="-7"/>
        </w:rPr>
        <w:t xml:space="preserve"> </w:t>
      </w:r>
      <w:r>
        <w:t>логики; приводить примеры логических элементов компьютера;</w:t>
      </w:r>
    </w:p>
    <w:p w:rsidR="005B40CF" w:rsidRDefault="00540B02">
      <w:pPr>
        <w:pStyle w:val="a3"/>
        <w:ind w:left="849" w:firstLine="0"/>
      </w:pPr>
      <w:r>
        <w:t>уметь</w:t>
      </w:r>
      <w:r>
        <w:rPr>
          <w:spacing w:val="-5"/>
        </w:rPr>
        <w:t xml:space="preserve"> </w:t>
      </w:r>
      <w:r>
        <w:t>выбирать</w:t>
      </w:r>
      <w:r>
        <w:rPr>
          <w:spacing w:val="-4"/>
        </w:rPr>
        <w:t xml:space="preserve"> </w:t>
      </w:r>
      <w:r>
        <w:t>подходящий</w:t>
      </w:r>
      <w:r>
        <w:rPr>
          <w:spacing w:val="-3"/>
        </w:rPr>
        <w:t xml:space="preserve"> </w:t>
      </w:r>
      <w:r>
        <w:t>алгоритм</w:t>
      </w:r>
      <w:r>
        <w:rPr>
          <w:spacing w:val="-3"/>
        </w:rPr>
        <w:t xml:space="preserve"> </w:t>
      </w:r>
      <w:r>
        <w:t>для</w:t>
      </w:r>
      <w:r>
        <w:rPr>
          <w:spacing w:val="-3"/>
        </w:rPr>
        <w:t xml:space="preserve"> </w:t>
      </w:r>
      <w:r>
        <w:t>решения</w:t>
      </w:r>
      <w:r>
        <w:rPr>
          <w:spacing w:val="-3"/>
        </w:rPr>
        <w:t xml:space="preserve"> </w:t>
      </w:r>
      <w:r>
        <w:rPr>
          <w:spacing w:val="-2"/>
        </w:rPr>
        <w:t>задачи;</w:t>
      </w:r>
    </w:p>
    <w:p w:rsidR="005B40CF" w:rsidRDefault="00540B02">
      <w:pPr>
        <w:pStyle w:val="a3"/>
        <w:spacing w:before="1"/>
        <w:ind w:right="145"/>
      </w:pPr>
      <w:r>
        <w:t>оперировать понятиями: переменная, тип данных, операция присваивания, арифметические и логические операции, включая операции целочисленного деления и остатка от деления;</w:t>
      </w:r>
    </w:p>
    <w:p w:rsidR="005B40CF" w:rsidRDefault="00540B02">
      <w:pPr>
        <w:pStyle w:val="a3"/>
        <w:ind w:right="136"/>
      </w:pPr>
      <w:r>
        <w:t>использовать константы и переменные различных типов (числовых – целых и вещественных, логических, символьных), а также содержащие их выражения, использовать оператор присваивания;</w:t>
      </w:r>
    </w:p>
    <w:p w:rsidR="005B40CF" w:rsidRDefault="00540B02">
      <w:pPr>
        <w:pStyle w:val="a3"/>
        <w:ind w:left="849" w:firstLine="0"/>
      </w:pPr>
      <w:r>
        <w:t>записывать</w:t>
      </w:r>
      <w:r>
        <w:rPr>
          <w:spacing w:val="-5"/>
        </w:rPr>
        <w:t xml:space="preserve"> </w:t>
      </w:r>
      <w:r>
        <w:t>логические</w:t>
      </w:r>
      <w:r>
        <w:rPr>
          <w:spacing w:val="-5"/>
        </w:rPr>
        <w:t xml:space="preserve"> </w:t>
      </w:r>
      <w:r>
        <w:t>выражения</w:t>
      </w:r>
      <w:r>
        <w:rPr>
          <w:spacing w:val="-2"/>
        </w:rPr>
        <w:t xml:space="preserve"> </w:t>
      </w:r>
      <w:r>
        <w:t>на</w:t>
      </w:r>
      <w:r>
        <w:rPr>
          <w:spacing w:val="-3"/>
        </w:rPr>
        <w:t xml:space="preserve"> </w:t>
      </w:r>
      <w:r>
        <w:t>изучаемом</w:t>
      </w:r>
      <w:r>
        <w:rPr>
          <w:spacing w:val="-3"/>
        </w:rPr>
        <w:t xml:space="preserve"> </w:t>
      </w:r>
      <w:r>
        <w:t>языке</w:t>
      </w:r>
      <w:r>
        <w:rPr>
          <w:spacing w:val="-2"/>
        </w:rPr>
        <w:t xml:space="preserve"> программирования;</w:t>
      </w:r>
    </w:p>
    <w:p w:rsidR="005B40CF" w:rsidRDefault="00540B02">
      <w:pPr>
        <w:pStyle w:val="a3"/>
        <w:ind w:right="147"/>
      </w:pPr>
      <w:r>
        <w:t>анализировать предложенные алгоритмы, в том числе определять, какие результаты возможны при заданном множестве исходных значений, определять возможные входные данные,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приводящие</w:t>
      </w:r>
      <w:r>
        <w:rPr>
          <w:spacing w:val="-5"/>
        </w:rPr>
        <w:t xml:space="preserve"> </w:t>
      </w:r>
      <w:r>
        <w:t>к</w:t>
      </w:r>
      <w:r>
        <w:rPr>
          <w:spacing w:val="-4"/>
        </w:rPr>
        <w:t xml:space="preserve"> </w:t>
      </w:r>
      <w:r>
        <w:t>определѐнному</w:t>
      </w:r>
      <w:r>
        <w:rPr>
          <w:spacing w:val="-11"/>
        </w:rPr>
        <w:t xml:space="preserve"> </w:t>
      </w:r>
      <w:r>
        <w:rPr>
          <w:spacing w:val="-2"/>
        </w:rPr>
        <w:t>результату;</w:t>
      </w:r>
    </w:p>
    <w:p w:rsidR="005B40CF" w:rsidRDefault="00540B02">
      <w:pPr>
        <w:pStyle w:val="a3"/>
        <w:ind w:right="145"/>
      </w:pPr>
      <w:r>
        <w:t>создавать и отлаживать программы на современном языке программирования общего назначения (Python, С++, Java, C#), реализующие алгоритмы обработки числовых данных с использованием ветвлений (нахождение минимума и максимума из двух, трѐх и четырѐх чисел, решение квадратного уравнения, имеющего вещественные корни);</w:t>
      </w:r>
    </w:p>
    <w:p w:rsidR="005B40CF" w:rsidRDefault="00540B02">
      <w:pPr>
        <w:pStyle w:val="a3"/>
        <w:ind w:right="141"/>
      </w:pPr>
      <w:r>
        <w:t>создавать и отлаживать программы на современном языке программирования общего назначения из приведѐнного выше списка, реализующие алгоритмы обработки числовых данных с использованием циклов с переменной, циклов с условиями (алгоритмы нахождения наибольшего общего делителя двух натуральных чисел, проверки натурального числа на простоту, разложения натурального числа на простые сомножители, выделения цифр из натурального числа);</w:t>
      </w:r>
    </w:p>
    <w:p w:rsidR="005B40CF" w:rsidRDefault="00540B02">
      <w:pPr>
        <w:pStyle w:val="a3"/>
        <w:ind w:right="142"/>
      </w:pPr>
      <w:r>
        <w:t>создавать и отлаживать программы на современном языке программирования общего назначения из приведѐнного выше списка, реализующие алгоритмы обработки потока данных (вычисление количества, суммы, среднего арифметического, минимального и максимального значений элементов числовой последовательности, удовлетворяющих заданному условию);</w:t>
      </w:r>
    </w:p>
    <w:p w:rsidR="005B40CF" w:rsidRDefault="00540B02">
      <w:pPr>
        <w:pStyle w:val="a3"/>
        <w:ind w:right="139"/>
      </w:pPr>
      <w:r>
        <w:t>создавать и отлаживать программы на современном языке программирования общего назначения из приведѐнного выше списка, реализующие алгоритмы обработки символьных данных (посимвольная обработка строк, подсчѐт частоты появления символа в строке, использование встроенных функций для обработки строк);</w:t>
      </w:r>
    </w:p>
    <w:p w:rsidR="005B40CF" w:rsidRDefault="00540B02">
      <w:pPr>
        <w:pStyle w:val="a3"/>
        <w:spacing w:before="1"/>
        <w:ind w:right="144"/>
      </w:pPr>
      <w:r>
        <w:t>создавать и отлаживать программы, реализующие типовые алгоритмы обработки одномерных числовых массивов, на одном из языков программирования из приведѐнного выше списка: заполнение числового массива случайными числами, в соответствии с формулой или путѐм ввода чисел, линейный поиск заданного значения в массиве, подсчѐт элементов массива, удовлетворяющих заданному условию, нахождение суммы, минимального и максимального значений элементов массива;</w:t>
      </w:r>
    </w:p>
    <w:p w:rsidR="005B40CF" w:rsidRDefault="00540B02">
      <w:pPr>
        <w:pStyle w:val="a3"/>
        <w:ind w:right="148"/>
      </w:pPr>
      <w:r>
        <w:t xml:space="preserve">использовать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w:t>
      </w:r>
      <w:r>
        <w:rPr>
          <w:spacing w:val="-2"/>
        </w:rPr>
        <w:t>элементов;</w:t>
      </w:r>
    </w:p>
    <w:p w:rsidR="005B40CF" w:rsidRDefault="00540B02">
      <w:pPr>
        <w:pStyle w:val="a3"/>
        <w:ind w:right="139"/>
      </w:pPr>
      <w:r>
        <w:t xml:space="preserve">создавать и применять в электронных таблицах формулы для расчѐтов с использованием встроенных арифметических функций (суммирование, вычисление среднего арифметического, поиск максимального и минимального значений), абсолютной, относительной и смешанной </w:t>
      </w:r>
      <w:r>
        <w:rPr>
          <w:spacing w:val="-2"/>
        </w:rPr>
        <w:t>адресации.</w:t>
      </w:r>
    </w:p>
    <w:p w:rsidR="005B40CF" w:rsidRDefault="00540B02">
      <w:pPr>
        <w:pStyle w:val="a5"/>
        <w:numPr>
          <w:ilvl w:val="2"/>
          <w:numId w:val="79"/>
        </w:numPr>
        <w:tabs>
          <w:tab w:val="left" w:pos="1448"/>
        </w:tabs>
        <w:spacing w:before="1"/>
        <w:ind w:left="849" w:right="149" w:firstLine="0"/>
        <w:jc w:val="both"/>
        <w:rPr>
          <w:sz w:val="24"/>
        </w:rPr>
      </w:pPr>
      <w:r>
        <w:rPr>
          <w:sz w:val="24"/>
        </w:rPr>
        <w:t>К концу обучения в 9 классе у обучающегося будут сформированы умения: демонстрировать</w:t>
      </w:r>
      <w:r>
        <w:rPr>
          <w:spacing w:val="26"/>
          <w:sz w:val="24"/>
        </w:rPr>
        <w:t xml:space="preserve"> </w:t>
      </w:r>
      <w:r>
        <w:rPr>
          <w:sz w:val="24"/>
        </w:rPr>
        <w:t>владение</w:t>
      </w:r>
      <w:r>
        <w:rPr>
          <w:spacing w:val="26"/>
          <w:sz w:val="24"/>
        </w:rPr>
        <w:t xml:space="preserve"> </w:t>
      </w:r>
      <w:r>
        <w:rPr>
          <w:sz w:val="24"/>
        </w:rPr>
        <w:t>понятиями</w:t>
      </w:r>
      <w:r>
        <w:rPr>
          <w:spacing w:val="31"/>
          <w:sz w:val="24"/>
        </w:rPr>
        <w:t xml:space="preserve"> </w:t>
      </w:r>
      <w:r>
        <w:rPr>
          <w:sz w:val="24"/>
        </w:rPr>
        <w:t>«модель»,</w:t>
      </w:r>
      <w:r>
        <w:rPr>
          <w:spacing w:val="32"/>
          <w:sz w:val="24"/>
        </w:rPr>
        <w:t xml:space="preserve"> </w:t>
      </w:r>
      <w:r>
        <w:rPr>
          <w:sz w:val="24"/>
        </w:rPr>
        <w:t>«моделирование»:</w:t>
      </w:r>
      <w:r>
        <w:rPr>
          <w:spacing w:val="30"/>
          <w:sz w:val="24"/>
        </w:rPr>
        <w:t xml:space="preserve"> </w:t>
      </w:r>
      <w:r>
        <w:rPr>
          <w:sz w:val="24"/>
        </w:rPr>
        <w:t>раскрывать</w:t>
      </w:r>
      <w:r>
        <w:rPr>
          <w:spacing w:val="28"/>
          <w:sz w:val="24"/>
        </w:rPr>
        <w:t xml:space="preserve"> </w:t>
      </w:r>
      <w:r>
        <w:rPr>
          <w:sz w:val="24"/>
        </w:rPr>
        <w:t>их</w:t>
      </w:r>
      <w:r>
        <w:rPr>
          <w:spacing w:val="30"/>
          <w:sz w:val="24"/>
        </w:rPr>
        <w:t xml:space="preserve"> </w:t>
      </w:r>
      <w:r>
        <w:rPr>
          <w:spacing w:val="-2"/>
          <w:sz w:val="24"/>
        </w:rPr>
        <w:t>смысл,</w:t>
      </w:r>
    </w:p>
    <w:p w:rsidR="005B40CF" w:rsidRDefault="00540B02">
      <w:pPr>
        <w:pStyle w:val="a3"/>
        <w:ind w:right="146" w:firstLine="0"/>
      </w:pPr>
      <w:r>
        <w:t>определять виды моделей, оценивать соответствие модели моделируемому объекту и целям моделирования, использовать моделирование для решения учебных и практических задач;</w:t>
      </w:r>
    </w:p>
    <w:p w:rsidR="005B40CF" w:rsidRDefault="00540B02">
      <w:pPr>
        <w:pStyle w:val="a3"/>
        <w:ind w:right="144"/>
      </w:pPr>
      <w:r>
        <w:t>создавать однотабличную базу данных, составлять запросы к базе данных с помощью визуального редактора;</w:t>
      </w:r>
    </w:p>
    <w:p w:rsidR="005B40CF" w:rsidRDefault="00540B02">
      <w:pPr>
        <w:pStyle w:val="a3"/>
        <w:ind w:right="148"/>
      </w:pPr>
      <w:r>
        <w:t>демонстрировать владение терминологией, связанной с графами (вершина, ребро, путь, длина ребра и пути) и деревьями (корень, лист, высота дерева);</w:t>
      </w:r>
    </w:p>
    <w:p w:rsidR="005B40CF" w:rsidRDefault="00540B02">
      <w:pPr>
        <w:pStyle w:val="a3"/>
        <w:ind w:right="139"/>
      </w:pPr>
      <w:r>
        <w:t xml:space="preserve">использовать графы и деревья для моделирования систем сетевой и иерархической структуры, находить кратчайший путь в заданном графе, вычислять количество путей между двумя вершинами в направленном ациклическом графе, выполнять перебор вариантов с помощью </w:t>
      </w:r>
      <w:r>
        <w:rPr>
          <w:spacing w:val="-2"/>
        </w:rPr>
        <w:t>дерева;</w:t>
      </w:r>
    </w:p>
    <w:p w:rsidR="005B40CF" w:rsidRDefault="00540B02">
      <w:pPr>
        <w:pStyle w:val="a3"/>
        <w:ind w:right="140"/>
      </w:pPr>
      <w:r>
        <w:t>строить несложные математические модели и использовать их для решения задач с помощью математического (компьютерного) моделирования, понимать сущность этапов компьютерного моделирования (постановка задачи, построение математической модели, программная реализация, тестирование, проведение компьютерного эксперимента, анализ его результатов, уточнение модели);</w:t>
      </w:r>
    </w:p>
    <w:p w:rsidR="005B40CF" w:rsidRDefault="00540B02">
      <w:pPr>
        <w:pStyle w:val="a3"/>
        <w:spacing w:before="1"/>
        <w:ind w:right="142"/>
      </w:pPr>
      <w:r>
        <w:t>разбивать задачи на подзадачи; создавать и отлаживать программы на современном языке программирования</w:t>
      </w:r>
      <w:r>
        <w:rPr>
          <w:spacing w:val="-3"/>
        </w:rPr>
        <w:t xml:space="preserve"> </w:t>
      </w:r>
      <w:r>
        <w:t>общего</w:t>
      </w:r>
      <w:r>
        <w:rPr>
          <w:spacing w:val="-3"/>
        </w:rPr>
        <w:t xml:space="preserve"> </w:t>
      </w:r>
      <w:r>
        <w:t>назначения</w:t>
      </w:r>
      <w:r>
        <w:rPr>
          <w:spacing w:val="-3"/>
        </w:rPr>
        <w:t xml:space="preserve"> </w:t>
      </w:r>
      <w:r>
        <w:t>(Python, С++,</w:t>
      </w:r>
      <w:r>
        <w:rPr>
          <w:spacing w:val="-3"/>
        </w:rPr>
        <w:t xml:space="preserve"> </w:t>
      </w:r>
      <w:r>
        <w:t>Java,</w:t>
      </w:r>
      <w:r>
        <w:rPr>
          <w:spacing w:val="-3"/>
        </w:rPr>
        <w:t xml:space="preserve"> </w:t>
      </w:r>
      <w:r>
        <w:t>C#),</w:t>
      </w:r>
      <w:r>
        <w:rPr>
          <w:spacing w:val="-3"/>
        </w:rPr>
        <w:t xml:space="preserve"> </w:t>
      </w:r>
      <w:r>
        <w:t>реализующие</w:t>
      </w:r>
      <w:r>
        <w:rPr>
          <w:spacing w:val="-4"/>
        </w:rPr>
        <w:t xml:space="preserve"> </w:t>
      </w:r>
      <w:r>
        <w:t>алгоритмы</w:t>
      </w:r>
      <w:r>
        <w:rPr>
          <w:spacing w:val="-4"/>
        </w:rPr>
        <w:t xml:space="preserve"> </w:t>
      </w:r>
      <w:r>
        <w:t>обработки числовых данных с использованием подпрограмм (процедур, функций);</w:t>
      </w:r>
    </w:p>
    <w:p w:rsidR="005B40CF" w:rsidRDefault="00540B02">
      <w:pPr>
        <w:pStyle w:val="a3"/>
        <w:ind w:left="849" w:firstLine="0"/>
      </w:pPr>
      <w:r>
        <w:t>составлять</w:t>
      </w:r>
      <w:r>
        <w:rPr>
          <w:spacing w:val="65"/>
        </w:rPr>
        <w:t xml:space="preserve"> </w:t>
      </w:r>
      <w:r>
        <w:t>и</w:t>
      </w:r>
      <w:r>
        <w:rPr>
          <w:spacing w:val="68"/>
        </w:rPr>
        <w:t xml:space="preserve"> </w:t>
      </w:r>
      <w:r>
        <w:t>отлаживать</w:t>
      </w:r>
      <w:r>
        <w:rPr>
          <w:spacing w:val="67"/>
        </w:rPr>
        <w:t xml:space="preserve"> </w:t>
      </w:r>
      <w:r>
        <w:t>программы</w:t>
      </w:r>
      <w:r>
        <w:rPr>
          <w:spacing w:val="66"/>
        </w:rPr>
        <w:t xml:space="preserve"> </w:t>
      </w:r>
      <w:r>
        <w:t>на</w:t>
      </w:r>
      <w:r>
        <w:rPr>
          <w:spacing w:val="68"/>
        </w:rPr>
        <w:t xml:space="preserve"> </w:t>
      </w:r>
      <w:r>
        <w:t>современном</w:t>
      </w:r>
      <w:r>
        <w:rPr>
          <w:spacing w:val="65"/>
        </w:rPr>
        <w:t xml:space="preserve"> </w:t>
      </w:r>
      <w:r>
        <w:t>языке</w:t>
      </w:r>
      <w:r>
        <w:rPr>
          <w:spacing w:val="66"/>
        </w:rPr>
        <w:t xml:space="preserve"> </w:t>
      </w:r>
      <w:r>
        <w:t>программирования</w:t>
      </w:r>
      <w:r>
        <w:rPr>
          <w:spacing w:val="67"/>
        </w:rPr>
        <w:t xml:space="preserve"> </w:t>
      </w:r>
      <w:r>
        <w:rPr>
          <w:spacing w:val="-2"/>
        </w:rPr>
        <w:t>общего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47" w:hanging="709"/>
      </w:pPr>
      <w:r>
        <w:lastRenderedPageBreak/>
        <w:t>назначения из приведѐнного выше списка, реализующие несложные рекурсивные алгоритмы; составлять</w:t>
      </w:r>
      <w:r>
        <w:rPr>
          <w:spacing w:val="65"/>
        </w:rPr>
        <w:t xml:space="preserve"> </w:t>
      </w:r>
      <w:r>
        <w:t>и</w:t>
      </w:r>
      <w:r>
        <w:rPr>
          <w:spacing w:val="68"/>
        </w:rPr>
        <w:t xml:space="preserve"> </w:t>
      </w:r>
      <w:r>
        <w:t>отлаживать</w:t>
      </w:r>
      <w:r>
        <w:rPr>
          <w:spacing w:val="67"/>
        </w:rPr>
        <w:t xml:space="preserve"> </w:t>
      </w:r>
      <w:r>
        <w:t>программы</w:t>
      </w:r>
      <w:r>
        <w:rPr>
          <w:spacing w:val="66"/>
        </w:rPr>
        <w:t xml:space="preserve"> </w:t>
      </w:r>
      <w:r>
        <w:t>на</w:t>
      </w:r>
      <w:r>
        <w:rPr>
          <w:spacing w:val="68"/>
        </w:rPr>
        <w:t xml:space="preserve"> </w:t>
      </w:r>
      <w:r>
        <w:t>современном</w:t>
      </w:r>
      <w:r>
        <w:rPr>
          <w:spacing w:val="65"/>
        </w:rPr>
        <w:t xml:space="preserve"> </w:t>
      </w:r>
      <w:r>
        <w:t>языке</w:t>
      </w:r>
      <w:r>
        <w:rPr>
          <w:spacing w:val="66"/>
        </w:rPr>
        <w:t xml:space="preserve"> </w:t>
      </w:r>
      <w:r>
        <w:t>программирования</w:t>
      </w:r>
      <w:r>
        <w:rPr>
          <w:spacing w:val="67"/>
        </w:rPr>
        <w:t xml:space="preserve"> </w:t>
      </w:r>
      <w:r>
        <w:rPr>
          <w:spacing w:val="-2"/>
        </w:rPr>
        <w:t>общего</w:t>
      </w:r>
    </w:p>
    <w:p w:rsidR="005B40CF" w:rsidRDefault="00540B02">
      <w:pPr>
        <w:pStyle w:val="a3"/>
        <w:ind w:right="146" w:firstLine="0"/>
      </w:pPr>
      <w:r>
        <w:t>назначения из приведѐнного выше списка, реализующие алгоритмы сортировки массивов, двоичного поиска в упорядоченном массиве;</w:t>
      </w:r>
    </w:p>
    <w:p w:rsidR="005B40CF" w:rsidRDefault="00540B02">
      <w:pPr>
        <w:pStyle w:val="a3"/>
        <w:ind w:right="143"/>
      </w:pPr>
      <w:r>
        <w:t>составлять и отлаживать программы на современном языке программирования общего назначения из приведѐнного выше списка, реализующие основные алгоритмы обработки двумерных массивов (матриц): заполнение двумерного массива случайными числами и с использованием формул, вычисление суммы элементов, максимального и минимального значений элементов строки, столбца, диапазона, поиск заданного значения;</w:t>
      </w:r>
    </w:p>
    <w:p w:rsidR="005B40CF" w:rsidRDefault="00540B02">
      <w:pPr>
        <w:pStyle w:val="a3"/>
        <w:ind w:right="138"/>
      </w:pPr>
      <w:r>
        <w:t xml:space="preserve">составлять и отлаживать программы на современном языке программирования общего назначения из приведѐнного выше списка, реализующие простые приѐмы динамического </w:t>
      </w:r>
      <w:r>
        <w:rPr>
          <w:spacing w:val="-2"/>
        </w:rPr>
        <w:t>программирования;</w:t>
      </w:r>
    </w:p>
    <w:p w:rsidR="005B40CF" w:rsidRDefault="00540B02">
      <w:pPr>
        <w:pStyle w:val="a3"/>
        <w:ind w:right="145"/>
      </w:pPr>
      <w:r>
        <w:t>выбирать способ представления данных в соответствии с поставленной задачей (таблицы, схемы,</w:t>
      </w:r>
      <w:r>
        <w:rPr>
          <w:spacing w:val="-1"/>
        </w:rPr>
        <w:t xml:space="preserve"> </w:t>
      </w:r>
      <w:r>
        <w:t>графики,</w:t>
      </w:r>
      <w:r>
        <w:rPr>
          <w:spacing w:val="-3"/>
        </w:rPr>
        <w:t xml:space="preserve"> </w:t>
      </w:r>
      <w:r>
        <w:t>диаграммы)</w:t>
      </w:r>
      <w:r>
        <w:rPr>
          <w:spacing w:val="-2"/>
        </w:rPr>
        <w:t xml:space="preserve"> </w:t>
      </w:r>
      <w:r>
        <w:t>с</w:t>
      </w:r>
      <w:r>
        <w:rPr>
          <w:spacing w:val="-2"/>
        </w:rPr>
        <w:t xml:space="preserve"> </w:t>
      </w:r>
      <w:r>
        <w:t>использованием</w:t>
      </w:r>
      <w:r>
        <w:rPr>
          <w:spacing w:val="-4"/>
        </w:rPr>
        <w:t xml:space="preserve"> </w:t>
      </w:r>
      <w:r>
        <w:t>соответствующих программных средств</w:t>
      </w:r>
      <w:r>
        <w:rPr>
          <w:spacing w:val="-1"/>
        </w:rPr>
        <w:t xml:space="preserve"> </w:t>
      </w:r>
      <w:r>
        <w:t xml:space="preserve">обработки </w:t>
      </w:r>
      <w:r>
        <w:rPr>
          <w:spacing w:val="-2"/>
        </w:rPr>
        <w:t>данных;</w:t>
      </w:r>
    </w:p>
    <w:p w:rsidR="005B40CF" w:rsidRDefault="00540B02">
      <w:pPr>
        <w:pStyle w:val="a3"/>
        <w:ind w:right="143"/>
      </w:pPr>
      <w:r>
        <w:t>использовать для обработки данных в электронных таблицах встроенные функции (суммирование и подсчѐт значений, отвечающих заданному условию);</w:t>
      </w:r>
    </w:p>
    <w:p w:rsidR="005B40CF" w:rsidRDefault="00540B02">
      <w:pPr>
        <w:pStyle w:val="a3"/>
        <w:spacing w:before="1"/>
        <w:ind w:right="138"/>
      </w:pPr>
      <w:r>
        <w:t xml:space="preserve">использовать численные методы в электронных таблицах для решения задач из разных предметных областей: численного моделирования, решения уравнений и поиска оптимальных </w:t>
      </w:r>
      <w:r>
        <w:rPr>
          <w:spacing w:val="-2"/>
        </w:rPr>
        <w:t>решений;</w:t>
      </w:r>
    </w:p>
    <w:p w:rsidR="005B40CF" w:rsidRDefault="00540B02">
      <w:pPr>
        <w:pStyle w:val="a3"/>
        <w:ind w:left="849" w:firstLine="0"/>
      </w:pPr>
      <w:r>
        <w:t>разрабатывать</w:t>
      </w:r>
      <w:r>
        <w:rPr>
          <w:spacing w:val="-6"/>
        </w:rPr>
        <w:t xml:space="preserve"> </w:t>
      </w:r>
      <w:r>
        <w:t>веб-страницы,</w:t>
      </w:r>
      <w:r>
        <w:rPr>
          <w:spacing w:val="-4"/>
        </w:rPr>
        <w:t xml:space="preserve"> </w:t>
      </w:r>
      <w:r>
        <w:t>содержащие</w:t>
      </w:r>
      <w:r>
        <w:rPr>
          <w:spacing w:val="-4"/>
        </w:rPr>
        <w:t xml:space="preserve"> </w:t>
      </w:r>
      <w:r>
        <w:t>рисунки,</w:t>
      </w:r>
      <w:r>
        <w:rPr>
          <w:spacing w:val="-3"/>
        </w:rPr>
        <w:t xml:space="preserve"> </w:t>
      </w:r>
      <w:r>
        <w:t>списки</w:t>
      </w:r>
      <w:r>
        <w:rPr>
          <w:spacing w:val="-4"/>
        </w:rPr>
        <w:t xml:space="preserve"> </w:t>
      </w:r>
      <w:r>
        <w:t>и</w:t>
      </w:r>
      <w:r>
        <w:rPr>
          <w:spacing w:val="-3"/>
        </w:rPr>
        <w:t xml:space="preserve"> </w:t>
      </w:r>
      <w:r>
        <w:rPr>
          <w:spacing w:val="-2"/>
        </w:rPr>
        <w:t>гиперссылки;</w:t>
      </w:r>
    </w:p>
    <w:p w:rsidR="005B40CF" w:rsidRDefault="00540B02">
      <w:pPr>
        <w:pStyle w:val="a3"/>
        <w:ind w:right="146"/>
      </w:pPr>
      <w:r>
        <w:t>приводить примеры сфер профессиональной деятельности, связанных с информатикой, программированием и современными информационно-коммуникационными технологиями;</w:t>
      </w:r>
    </w:p>
    <w:p w:rsidR="005B40CF" w:rsidRDefault="00540B02">
      <w:pPr>
        <w:pStyle w:val="a3"/>
        <w:ind w:right="146"/>
      </w:pPr>
      <w:r>
        <w:t>приводить примеры перспективных направлений развития информационных технологий, в том числе искусственного интеллекта и машинного обучения;</w:t>
      </w:r>
    </w:p>
    <w:p w:rsidR="005B40CF" w:rsidRDefault="00540B02">
      <w:pPr>
        <w:pStyle w:val="a3"/>
        <w:ind w:right="149"/>
      </w:pPr>
      <w:r>
        <w:t>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rsidR="005B40CF" w:rsidRDefault="005B40CF">
      <w:pPr>
        <w:pStyle w:val="a3"/>
        <w:spacing w:before="5"/>
        <w:ind w:left="0" w:firstLine="0"/>
        <w:jc w:val="left"/>
      </w:pPr>
    </w:p>
    <w:p w:rsidR="005B40CF" w:rsidRDefault="00540B02">
      <w:pPr>
        <w:pStyle w:val="1"/>
        <w:ind w:left="3122"/>
      </w:pPr>
      <w:r>
        <w:t>Программа</w:t>
      </w:r>
      <w:r>
        <w:rPr>
          <w:spacing w:val="-2"/>
        </w:rPr>
        <w:t xml:space="preserve"> </w:t>
      </w:r>
      <w:r>
        <w:t>по</w:t>
      </w:r>
      <w:r>
        <w:rPr>
          <w:spacing w:val="-2"/>
        </w:rPr>
        <w:t xml:space="preserve"> </w:t>
      </w:r>
      <w:r>
        <w:t>учебному</w:t>
      </w:r>
      <w:r>
        <w:rPr>
          <w:spacing w:val="-2"/>
        </w:rPr>
        <w:t xml:space="preserve"> </w:t>
      </w:r>
      <w:r>
        <w:t>предмету</w:t>
      </w:r>
      <w:r>
        <w:rPr>
          <w:spacing w:val="-1"/>
        </w:rPr>
        <w:t xml:space="preserve"> </w:t>
      </w:r>
      <w:r>
        <w:rPr>
          <w:spacing w:val="-2"/>
        </w:rPr>
        <w:t>«История»</w:t>
      </w:r>
    </w:p>
    <w:p w:rsidR="005B40CF" w:rsidRDefault="00540B02">
      <w:pPr>
        <w:pStyle w:val="a5"/>
        <w:numPr>
          <w:ilvl w:val="0"/>
          <w:numId w:val="74"/>
        </w:numPr>
        <w:tabs>
          <w:tab w:val="left" w:pos="1087"/>
        </w:tabs>
        <w:ind w:right="141" w:firstLine="708"/>
        <w:jc w:val="both"/>
        <w:rPr>
          <w:sz w:val="24"/>
        </w:rPr>
      </w:pPr>
      <w:r>
        <w:rPr>
          <w:sz w:val="24"/>
        </w:rPr>
        <w:t xml:space="preserve">Программа по учебному предмету «История» (предметная область «Общественно- научные предметы») (далее соответственно – программа по истории, история) включает пояснительную записку, содержание обучения, планируемые результаты освоения программы по </w:t>
      </w:r>
      <w:r>
        <w:rPr>
          <w:spacing w:val="-2"/>
          <w:sz w:val="24"/>
        </w:rPr>
        <w:t>истории.</w:t>
      </w:r>
    </w:p>
    <w:p w:rsidR="005B40CF" w:rsidRDefault="00540B02">
      <w:pPr>
        <w:pStyle w:val="a5"/>
        <w:numPr>
          <w:ilvl w:val="0"/>
          <w:numId w:val="74"/>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74"/>
        </w:numPr>
        <w:tabs>
          <w:tab w:val="left" w:pos="1267"/>
        </w:tabs>
        <w:ind w:right="142" w:firstLine="708"/>
        <w:jc w:val="both"/>
        <w:rPr>
          <w:sz w:val="24"/>
        </w:rPr>
      </w:pPr>
      <w:r>
        <w:rPr>
          <w:sz w:val="24"/>
        </w:rPr>
        <w:t>Программа учебного предмета «История» разработана с целью оказания методической помощи учителю истории в создании рабочей программы по учебному предмету «История», ориентированной на современные тенденции в образовании и активные методики обучения.</w:t>
      </w:r>
    </w:p>
    <w:p w:rsidR="005B40CF" w:rsidRDefault="00540B02">
      <w:pPr>
        <w:pStyle w:val="a5"/>
        <w:numPr>
          <w:ilvl w:val="1"/>
          <w:numId w:val="74"/>
        </w:numPr>
        <w:tabs>
          <w:tab w:val="left" w:pos="1267"/>
        </w:tabs>
        <w:ind w:right="141" w:firstLine="708"/>
        <w:jc w:val="both"/>
        <w:rPr>
          <w:sz w:val="24"/>
        </w:rPr>
      </w:pPr>
      <w:r>
        <w:rPr>
          <w:sz w:val="24"/>
        </w:rPr>
        <w:t>Программа учебного</w:t>
      </w:r>
      <w:r>
        <w:rPr>
          <w:spacing w:val="-1"/>
          <w:sz w:val="24"/>
        </w:rPr>
        <w:t xml:space="preserve"> </w:t>
      </w:r>
      <w:r>
        <w:rPr>
          <w:sz w:val="24"/>
        </w:rPr>
        <w:t>предмета «История»</w:t>
      </w:r>
      <w:r>
        <w:rPr>
          <w:spacing w:val="-4"/>
          <w:sz w:val="24"/>
        </w:rPr>
        <w:t xml:space="preserve"> </w:t>
      </w:r>
      <w:r>
        <w:rPr>
          <w:sz w:val="24"/>
        </w:rPr>
        <w:t>дает</w:t>
      </w:r>
      <w:r>
        <w:rPr>
          <w:spacing w:val="-1"/>
          <w:sz w:val="24"/>
        </w:rPr>
        <w:t xml:space="preserve"> </w:t>
      </w:r>
      <w:r>
        <w:rPr>
          <w:sz w:val="24"/>
        </w:rPr>
        <w:t>представление</w:t>
      </w:r>
      <w:r>
        <w:rPr>
          <w:spacing w:val="-2"/>
          <w:sz w:val="24"/>
        </w:rPr>
        <w:t xml:space="preserve"> </w:t>
      </w:r>
      <w:r>
        <w:rPr>
          <w:sz w:val="24"/>
        </w:rPr>
        <w:t>о</w:t>
      </w:r>
      <w:r>
        <w:rPr>
          <w:spacing w:val="-1"/>
          <w:sz w:val="24"/>
        </w:rPr>
        <w:t xml:space="preserve"> </w:t>
      </w:r>
      <w:r>
        <w:rPr>
          <w:sz w:val="24"/>
        </w:rPr>
        <w:t>целях,</w:t>
      </w:r>
      <w:r>
        <w:rPr>
          <w:spacing w:val="-1"/>
          <w:sz w:val="24"/>
        </w:rPr>
        <w:t xml:space="preserve"> </w:t>
      </w:r>
      <w:r>
        <w:rPr>
          <w:sz w:val="24"/>
        </w:rPr>
        <w:t>общей стратегии обучения, воспитания и развития обучающихся средствами учебного предмета «История»,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rsidR="005B40CF" w:rsidRDefault="00540B02">
      <w:pPr>
        <w:pStyle w:val="a5"/>
        <w:numPr>
          <w:ilvl w:val="1"/>
          <w:numId w:val="74"/>
        </w:numPr>
        <w:tabs>
          <w:tab w:val="left" w:pos="1267"/>
        </w:tabs>
        <w:ind w:right="136" w:firstLine="708"/>
        <w:jc w:val="both"/>
        <w:rPr>
          <w:sz w:val="24"/>
        </w:rPr>
      </w:pPr>
      <w:r>
        <w:rPr>
          <w:sz w:val="24"/>
        </w:rPr>
        <w:t>Место учебного предмета «История»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rsidR="005B40CF" w:rsidRDefault="00540B02">
      <w:pPr>
        <w:pStyle w:val="a5"/>
        <w:numPr>
          <w:ilvl w:val="1"/>
          <w:numId w:val="74"/>
        </w:numPr>
        <w:tabs>
          <w:tab w:val="left" w:pos="1267"/>
        </w:tabs>
        <w:ind w:right="143" w:firstLine="708"/>
        <w:jc w:val="both"/>
        <w:rPr>
          <w:sz w:val="24"/>
        </w:rPr>
      </w:pPr>
      <w:r>
        <w:rPr>
          <w:sz w:val="24"/>
        </w:rPr>
        <w:t>Целью школьного исторического образования является формирование</w:t>
      </w:r>
      <w:r>
        <w:rPr>
          <w:spacing w:val="80"/>
          <w:sz w:val="24"/>
        </w:rPr>
        <w:t xml:space="preserve"> </w:t>
      </w:r>
      <w:r>
        <w:rPr>
          <w:sz w:val="24"/>
        </w:rPr>
        <w:t>и развитие личности обучающегося, способного к самоидентификации</w:t>
      </w:r>
      <w:r>
        <w:rPr>
          <w:spacing w:val="80"/>
          <w:sz w:val="24"/>
        </w:rPr>
        <w:t xml:space="preserve"> </w:t>
      </w:r>
      <w:r>
        <w:rPr>
          <w:sz w:val="24"/>
        </w:rPr>
        <w:t>и определению своих ценностных ориентиров</w:t>
      </w:r>
      <w:r>
        <w:rPr>
          <w:spacing w:val="-1"/>
          <w:sz w:val="24"/>
        </w:rPr>
        <w:t xml:space="preserve"> </w:t>
      </w:r>
      <w:r>
        <w:rPr>
          <w:sz w:val="24"/>
        </w:rPr>
        <w:t>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w:t>
      </w:r>
      <w:r>
        <w:rPr>
          <w:spacing w:val="80"/>
        </w:rPr>
        <w:t xml:space="preserve"> </w:t>
      </w:r>
      <w:r>
        <w:t>к прошлому и настоящему Отечества.</w:t>
      </w:r>
    </w:p>
    <w:p w:rsidR="005B40CF" w:rsidRDefault="00540B02">
      <w:pPr>
        <w:pStyle w:val="a5"/>
        <w:numPr>
          <w:ilvl w:val="1"/>
          <w:numId w:val="74"/>
        </w:numPr>
        <w:tabs>
          <w:tab w:val="left" w:pos="1268"/>
        </w:tabs>
        <w:ind w:left="1268" w:hanging="419"/>
        <w:jc w:val="both"/>
        <w:rPr>
          <w:sz w:val="24"/>
        </w:rPr>
      </w:pPr>
      <w:r>
        <w:rPr>
          <w:sz w:val="24"/>
        </w:rPr>
        <w:t>Задачами</w:t>
      </w:r>
      <w:r>
        <w:rPr>
          <w:spacing w:val="-4"/>
          <w:sz w:val="24"/>
        </w:rPr>
        <w:t xml:space="preserve"> </w:t>
      </w:r>
      <w:r>
        <w:rPr>
          <w:sz w:val="24"/>
        </w:rPr>
        <w:t>изучения</w:t>
      </w:r>
      <w:r>
        <w:rPr>
          <w:spacing w:val="-4"/>
          <w:sz w:val="24"/>
        </w:rPr>
        <w:t xml:space="preserve"> </w:t>
      </w:r>
      <w:r>
        <w:rPr>
          <w:sz w:val="24"/>
        </w:rPr>
        <w:t>истории</w:t>
      </w:r>
      <w:r>
        <w:rPr>
          <w:spacing w:val="-3"/>
          <w:sz w:val="24"/>
        </w:rPr>
        <w:t xml:space="preserve"> </w:t>
      </w:r>
      <w:r>
        <w:rPr>
          <w:spacing w:val="-2"/>
          <w:sz w:val="24"/>
        </w:rPr>
        <w:t>являются:</w:t>
      </w:r>
    </w:p>
    <w:p w:rsidR="005B40CF" w:rsidRDefault="00540B02">
      <w:pPr>
        <w:pStyle w:val="a3"/>
        <w:ind w:right="140"/>
      </w:pPr>
      <w:r>
        <w:t>формирование у молодого поколения ориентиров для гражданской, этнонациональной, социальной, культурной самоидентификации в окружающем мире;</w:t>
      </w:r>
    </w:p>
    <w:p w:rsidR="005B40CF" w:rsidRDefault="00540B02">
      <w:pPr>
        <w:pStyle w:val="a3"/>
        <w:ind w:right="147"/>
      </w:pPr>
      <w:r>
        <w:t>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rsidR="005B40CF" w:rsidRDefault="00540B02">
      <w:pPr>
        <w:pStyle w:val="a3"/>
        <w:ind w:right="139"/>
      </w:pPr>
      <w: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w:t>
      </w:r>
      <w:r>
        <w:rPr>
          <w:spacing w:val="-2"/>
        </w:rPr>
        <w:t>общества;</w:t>
      </w:r>
    </w:p>
    <w:p w:rsidR="005B40CF" w:rsidRDefault="00540B02">
      <w:pPr>
        <w:pStyle w:val="a3"/>
        <w:ind w:right="143"/>
      </w:pPr>
      <w:r>
        <w:t>развитие способностей обучающихся анализировать содержащуюся в различных источниках</w:t>
      </w:r>
      <w:r>
        <w:rPr>
          <w:spacing w:val="-2"/>
        </w:rPr>
        <w:t xml:space="preserve"> </w:t>
      </w:r>
      <w:r>
        <w:t>информацию</w:t>
      </w:r>
      <w:r>
        <w:rPr>
          <w:spacing w:val="-2"/>
        </w:rPr>
        <w:t xml:space="preserve"> </w:t>
      </w:r>
      <w:r>
        <w:t>о</w:t>
      </w:r>
      <w:r>
        <w:rPr>
          <w:spacing w:val="-2"/>
        </w:rPr>
        <w:t xml:space="preserve"> </w:t>
      </w:r>
      <w:r>
        <w:t>событиях</w:t>
      </w:r>
      <w:r>
        <w:rPr>
          <w:spacing w:val="-2"/>
        </w:rPr>
        <w:t xml:space="preserve"> </w:t>
      </w:r>
      <w:r>
        <w:t>и</w:t>
      </w:r>
      <w:r>
        <w:rPr>
          <w:spacing w:val="-1"/>
        </w:rPr>
        <w:t xml:space="preserve"> </w:t>
      </w:r>
      <w:r>
        <w:t>явлениях</w:t>
      </w:r>
      <w:r>
        <w:rPr>
          <w:spacing w:val="-2"/>
        </w:rPr>
        <w:t xml:space="preserve"> </w:t>
      </w:r>
      <w:r>
        <w:t>прошлого</w:t>
      </w:r>
      <w:r>
        <w:rPr>
          <w:spacing w:val="-2"/>
        </w:rPr>
        <w:t xml:space="preserve"> </w:t>
      </w:r>
      <w:r>
        <w:t>и</w:t>
      </w:r>
      <w:r>
        <w:rPr>
          <w:spacing w:val="-4"/>
        </w:rPr>
        <w:t xml:space="preserve"> </w:t>
      </w:r>
      <w:r>
        <w:t>настоящего,</w:t>
      </w:r>
      <w:r>
        <w:rPr>
          <w:spacing w:val="-2"/>
        </w:rPr>
        <w:t xml:space="preserve"> </w:t>
      </w:r>
      <w:r>
        <w:t>рассматривать</w:t>
      </w:r>
      <w:r>
        <w:rPr>
          <w:spacing w:val="-2"/>
        </w:rPr>
        <w:t xml:space="preserve"> </w:t>
      </w:r>
      <w:r>
        <w:t>события</w:t>
      </w:r>
      <w:r>
        <w:rPr>
          <w:spacing w:val="-2"/>
        </w:rPr>
        <w:t xml:space="preserve"> </w:t>
      </w:r>
      <w:r>
        <w:t>в соответствии с принципом историзма, в их динамике, взаимосвязи и взаимообусловленности;</w:t>
      </w:r>
    </w:p>
    <w:p w:rsidR="005B40CF" w:rsidRDefault="00540B02">
      <w:pPr>
        <w:pStyle w:val="a3"/>
        <w:spacing w:before="1"/>
        <w:ind w:right="147"/>
      </w:pPr>
      <w:r>
        <w:t>формирование у обучающихся умений применять исторические знания</w:t>
      </w:r>
      <w:r>
        <w:rPr>
          <w:spacing w:val="80"/>
        </w:rPr>
        <w:t xml:space="preserve"> </w:t>
      </w:r>
      <w:r>
        <w:t>в учебной и внешкольной деятельности, в современном поликультурном, полиэтничном и многоконфессиональном обществе.</w:t>
      </w:r>
    </w:p>
    <w:p w:rsidR="005B40CF" w:rsidRDefault="00540B02">
      <w:pPr>
        <w:pStyle w:val="a5"/>
        <w:numPr>
          <w:ilvl w:val="1"/>
          <w:numId w:val="74"/>
        </w:numPr>
        <w:tabs>
          <w:tab w:val="left" w:pos="1267"/>
        </w:tabs>
        <w:ind w:right="136" w:firstLine="708"/>
        <w:jc w:val="both"/>
        <w:rPr>
          <w:sz w:val="24"/>
        </w:rPr>
      </w:pPr>
      <w:r>
        <w:rPr>
          <w:sz w:val="24"/>
        </w:rPr>
        <w:t>Общее число часов, рекомендованных для изучения истории, – 476,</w:t>
      </w:r>
      <w:r>
        <w:rPr>
          <w:spacing w:val="80"/>
          <w:sz w:val="24"/>
        </w:rPr>
        <w:t xml:space="preserve"> </w:t>
      </w:r>
      <w:r>
        <w:rPr>
          <w:sz w:val="24"/>
        </w:rPr>
        <w:t>в 5-8 классах по 3 часа в неделю, в 9 классе – по 2 часа в неделю.</w:t>
      </w:r>
    </w:p>
    <w:p w:rsidR="005B40CF" w:rsidRDefault="00540B02">
      <w:pPr>
        <w:pStyle w:val="a5"/>
        <w:numPr>
          <w:ilvl w:val="1"/>
          <w:numId w:val="74"/>
        </w:numPr>
        <w:tabs>
          <w:tab w:val="left" w:pos="1267"/>
        </w:tabs>
        <w:ind w:right="147" w:firstLine="708"/>
        <w:jc w:val="both"/>
        <w:rPr>
          <w:sz w:val="24"/>
        </w:rPr>
      </w:pPr>
      <w:r>
        <w:rPr>
          <w:sz w:val="24"/>
        </w:rPr>
        <w:t>Последовательность изучения тем в рамках программы по истории</w:t>
      </w:r>
      <w:r>
        <w:rPr>
          <w:spacing w:val="80"/>
          <w:sz w:val="24"/>
        </w:rPr>
        <w:t xml:space="preserve"> </w:t>
      </w:r>
      <w:r>
        <w:rPr>
          <w:sz w:val="24"/>
        </w:rPr>
        <w:t>в пределах одного класса может варьироваться.</w:t>
      </w:r>
    </w:p>
    <w:p w:rsidR="005B40CF" w:rsidRDefault="00540B02">
      <w:pPr>
        <w:pStyle w:val="a3"/>
        <w:ind w:left="849" w:firstLine="0"/>
      </w:pPr>
      <w:r>
        <w:t>Таблица</w:t>
      </w:r>
      <w:r>
        <w:rPr>
          <w:spacing w:val="-4"/>
        </w:rPr>
        <w:t xml:space="preserve"> </w:t>
      </w:r>
      <w:r>
        <w:rPr>
          <w:spacing w:val="-10"/>
        </w:rPr>
        <w:t>1</w:t>
      </w:r>
    </w:p>
    <w:p w:rsidR="005B40CF" w:rsidRDefault="00540B02">
      <w:pPr>
        <w:pStyle w:val="a3"/>
        <w:spacing w:after="9"/>
        <w:ind w:left="849" w:firstLine="0"/>
      </w:pPr>
      <w:r>
        <w:t>Структура</w:t>
      </w:r>
      <w:r>
        <w:rPr>
          <w:spacing w:val="-7"/>
        </w:rPr>
        <w:t xml:space="preserve"> </w:t>
      </w:r>
      <w:r>
        <w:t>и</w:t>
      </w:r>
      <w:r>
        <w:rPr>
          <w:spacing w:val="-3"/>
        </w:rPr>
        <w:t xml:space="preserve"> </w:t>
      </w:r>
      <w:r>
        <w:t>последовательность</w:t>
      </w:r>
      <w:r>
        <w:rPr>
          <w:spacing w:val="-6"/>
        </w:rPr>
        <w:t xml:space="preserve"> </w:t>
      </w:r>
      <w:r>
        <w:t>изучения</w:t>
      </w:r>
      <w:r>
        <w:rPr>
          <w:spacing w:val="-3"/>
        </w:rPr>
        <w:t xml:space="preserve"> </w:t>
      </w:r>
      <w:r>
        <w:t>курсов</w:t>
      </w:r>
      <w:r>
        <w:rPr>
          <w:spacing w:val="-4"/>
        </w:rPr>
        <w:t xml:space="preserve"> </w:t>
      </w:r>
      <w:r>
        <w:t>в</w:t>
      </w:r>
      <w:r>
        <w:rPr>
          <w:spacing w:val="-5"/>
        </w:rPr>
        <w:t xml:space="preserve"> </w:t>
      </w:r>
      <w:r>
        <w:t>рамках</w:t>
      </w:r>
      <w:r>
        <w:rPr>
          <w:spacing w:val="1"/>
        </w:rPr>
        <w:t xml:space="preserve"> </w:t>
      </w:r>
      <w:r>
        <w:t>учебного</w:t>
      </w:r>
      <w:r>
        <w:rPr>
          <w:spacing w:val="-2"/>
        </w:rPr>
        <w:t xml:space="preserve"> </w:t>
      </w:r>
      <w:r>
        <w:t xml:space="preserve">предмета </w:t>
      </w:r>
      <w:r>
        <w:rPr>
          <w:spacing w:val="-2"/>
        </w:rPr>
        <w:t>«История»</w:t>
      </w:r>
    </w:p>
    <w:tbl>
      <w:tblPr>
        <w:tblStyle w:val="TableNormal"/>
        <w:tblW w:w="0" w:type="auto"/>
        <w:tblInd w:w="28" w:type="dxa"/>
        <w:tblBorders>
          <w:top w:val="single" w:sz="4" w:space="0" w:color="221F1F"/>
          <w:left w:val="single" w:sz="4" w:space="0" w:color="221F1F"/>
          <w:bottom w:val="single" w:sz="4" w:space="0" w:color="221F1F"/>
          <w:right w:val="single" w:sz="4" w:space="0" w:color="221F1F"/>
          <w:insideH w:val="single" w:sz="4" w:space="0" w:color="221F1F"/>
          <w:insideV w:val="single" w:sz="4" w:space="0" w:color="221F1F"/>
        </w:tblBorders>
        <w:tblLayout w:type="fixed"/>
        <w:tblLook w:val="01E0" w:firstRow="1" w:lastRow="1" w:firstColumn="1" w:lastColumn="1" w:noHBand="0" w:noVBand="0"/>
      </w:tblPr>
      <w:tblGrid>
        <w:gridCol w:w="1133"/>
        <w:gridCol w:w="6646"/>
        <w:gridCol w:w="2128"/>
      </w:tblGrid>
      <w:tr w:rsidR="005B40CF">
        <w:trPr>
          <w:trHeight w:val="827"/>
        </w:trPr>
        <w:tc>
          <w:tcPr>
            <w:tcW w:w="1133" w:type="dxa"/>
          </w:tcPr>
          <w:p w:rsidR="005B40CF" w:rsidRDefault="00540B02">
            <w:pPr>
              <w:pStyle w:val="TableParagraph"/>
              <w:spacing w:before="267" w:line="240" w:lineRule="auto"/>
              <w:ind w:left="112"/>
              <w:jc w:val="left"/>
              <w:rPr>
                <w:sz w:val="24"/>
              </w:rPr>
            </w:pPr>
            <w:r>
              <w:rPr>
                <w:spacing w:val="-2"/>
                <w:sz w:val="24"/>
              </w:rPr>
              <w:t>Класс</w:t>
            </w:r>
          </w:p>
        </w:tc>
        <w:tc>
          <w:tcPr>
            <w:tcW w:w="6646" w:type="dxa"/>
            <w:tcBorders>
              <w:right w:val="single" w:sz="4" w:space="0" w:color="000000"/>
            </w:tcBorders>
          </w:tcPr>
          <w:p w:rsidR="005B40CF" w:rsidRDefault="00540B02">
            <w:pPr>
              <w:pStyle w:val="TableParagraph"/>
              <w:spacing w:before="267" w:line="240" w:lineRule="auto"/>
              <w:ind w:left="112"/>
              <w:jc w:val="left"/>
              <w:rPr>
                <w:sz w:val="24"/>
              </w:rPr>
            </w:pPr>
            <w:r>
              <w:rPr>
                <w:sz w:val="24"/>
              </w:rPr>
              <w:t>Курсы</w:t>
            </w:r>
            <w:r>
              <w:rPr>
                <w:spacing w:val="-3"/>
                <w:sz w:val="24"/>
              </w:rPr>
              <w:t xml:space="preserve"> </w:t>
            </w:r>
            <w:r>
              <w:rPr>
                <w:sz w:val="24"/>
              </w:rPr>
              <w:t>в</w:t>
            </w:r>
            <w:r>
              <w:rPr>
                <w:spacing w:val="-4"/>
                <w:sz w:val="24"/>
              </w:rPr>
              <w:t xml:space="preserve"> </w:t>
            </w:r>
            <w:r>
              <w:rPr>
                <w:sz w:val="24"/>
              </w:rPr>
              <w:t>рамках</w:t>
            </w:r>
            <w:r>
              <w:rPr>
                <w:spacing w:val="1"/>
                <w:sz w:val="24"/>
              </w:rPr>
              <w:t xml:space="preserve"> </w:t>
            </w:r>
            <w:r>
              <w:rPr>
                <w:sz w:val="24"/>
              </w:rPr>
              <w:t>учебного</w:t>
            </w:r>
            <w:r>
              <w:rPr>
                <w:spacing w:val="-3"/>
                <w:sz w:val="24"/>
              </w:rPr>
              <w:t xml:space="preserve"> </w:t>
            </w:r>
            <w:r>
              <w:rPr>
                <w:sz w:val="24"/>
              </w:rPr>
              <w:t xml:space="preserve">предмета </w:t>
            </w:r>
            <w:r>
              <w:rPr>
                <w:spacing w:val="-2"/>
                <w:sz w:val="24"/>
              </w:rPr>
              <w:t>«История»</w:t>
            </w:r>
          </w:p>
        </w:tc>
        <w:tc>
          <w:tcPr>
            <w:tcW w:w="2128" w:type="dxa"/>
            <w:tcBorders>
              <w:left w:val="single" w:sz="4" w:space="0" w:color="000000"/>
            </w:tcBorders>
          </w:tcPr>
          <w:p w:rsidR="005B40CF" w:rsidRDefault="00540B02">
            <w:pPr>
              <w:pStyle w:val="TableParagraph"/>
              <w:ind w:left="109"/>
              <w:jc w:val="left"/>
              <w:rPr>
                <w:sz w:val="24"/>
              </w:rPr>
            </w:pPr>
            <w:r>
              <w:rPr>
                <w:spacing w:val="-2"/>
                <w:sz w:val="24"/>
              </w:rPr>
              <w:t>Примерное</w:t>
            </w:r>
          </w:p>
          <w:p w:rsidR="005B40CF" w:rsidRDefault="00540B02">
            <w:pPr>
              <w:pStyle w:val="TableParagraph"/>
              <w:spacing w:line="270" w:lineRule="atLeast"/>
              <w:ind w:left="109" w:right="497"/>
              <w:jc w:val="left"/>
              <w:rPr>
                <w:sz w:val="24"/>
              </w:rPr>
            </w:pPr>
            <w:r>
              <w:rPr>
                <w:spacing w:val="-2"/>
                <w:sz w:val="24"/>
              </w:rPr>
              <w:t xml:space="preserve">количество </w:t>
            </w:r>
            <w:r>
              <w:rPr>
                <w:sz w:val="24"/>
              </w:rPr>
              <w:t>учебных</w:t>
            </w:r>
            <w:r>
              <w:rPr>
                <w:spacing w:val="-15"/>
                <w:sz w:val="24"/>
              </w:rPr>
              <w:t xml:space="preserve"> </w:t>
            </w:r>
            <w:r>
              <w:rPr>
                <w:sz w:val="24"/>
              </w:rPr>
              <w:t>часов</w:t>
            </w:r>
          </w:p>
        </w:tc>
      </w:tr>
      <w:tr w:rsidR="005B40CF">
        <w:trPr>
          <w:trHeight w:val="553"/>
        </w:trPr>
        <w:tc>
          <w:tcPr>
            <w:tcW w:w="1133" w:type="dxa"/>
          </w:tcPr>
          <w:p w:rsidR="005B40CF" w:rsidRDefault="00540B02">
            <w:pPr>
              <w:pStyle w:val="TableParagraph"/>
              <w:spacing w:line="270" w:lineRule="exact"/>
              <w:ind w:left="112"/>
              <w:jc w:val="left"/>
              <w:rPr>
                <w:sz w:val="24"/>
              </w:rPr>
            </w:pPr>
            <w:r>
              <w:rPr>
                <w:spacing w:val="-10"/>
                <w:sz w:val="24"/>
              </w:rPr>
              <w:t>5</w:t>
            </w:r>
          </w:p>
        </w:tc>
        <w:tc>
          <w:tcPr>
            <w:tcW w:w="6646" w:type="dxa"/>
            <w:tcBorders>
              <w:right w:val="single" w:sz="4" w:space="0" w:color="000000"/>
            </w:tcBorders>
          </w:tcPr>
          <w:p w:rsidR="005B40CF" w:rsidRDefault="00540B02">
            <w:pPr>
              <w:pStyle w:val="TableParagraph"/>
              <w:spacing w:line="270" w:lineRule="exact"/>
              <w:ind w:left="112"/>
              <w:jc w:val="left"/>
              <w:rPr>
                <w:sz w:val="24"/>
              </w:rPr>
            </w:pPr>
            <w:r>
              <w:rPr>
                <w:sz w:val="24"/>
              </w:rPr>
              <w:t>Всеобщая</w:t>
            </w:r>
            <w:r>
              <w:rPr>
                <w:spacing w:val="-4"/>
                <w:sz w:val="24"/>
              </w:rPr>
              <w:t xml:space="preserve"> </w:t>
            </w:r>
            <w:r>
              <w:rPr>
                <w:sz w:val="24"/>
              </w:rPr>
              <w:t>история.</w:t>
            </w:r>
            <w:r>
              <w:rPr>
                <w:spacing w:val="-3"/>
                <w:sz w:val="24"/>
              </w:rPr>
              <w:t xml:space="preserve"> </w:t>
            </w:r>
            <w:r>
              <w:rPr>
                <w:sz w:val="24"/>
              </w:rPr>
              <w:t>История</w:t>
            </w:r>
            <w:r>
              <w:rPr>
                <w:spacing w:val="-4"/>
                <w:sz w:val="24"/>
              </w:rPr>
              <w:t xml:space="preserve"> </w:t>
            </w:r>
            <w:r>
              <w:rPr>
                <w:sz w:val="24"/>
              </w:rPr>
              <w:t>Древнего</w:t>
            </w:r>
            <w:r>
              <w:rPr>
                <w:spacing w:val="-3"/>
                <w:sz w:val="24"/>
              </w:rPr>
              <w:t xml:space="preserve"> </w:t>
            </w:r>
            <w:r>
              <w:rPr>
                <w:spacing w:val="-4"/>
                <w:sz w:val="24"/>
              </w:rPr>
              <w:t>мира</w:t>
            </w:r>
          </w:p>
          <w:p w:rsidR="005B40CF" w:rsidRDefault="00540B02">
            <w:pPr>
              <w:pStyle w:val="TableParagraph"/>
              <w:spacing w:line="264" w:lineRule="exact"/>
              <w:ind w:left="112"/>
              <w:jc w:val="left"/>
              <w:rPr>
                <w:sz w:val="24"/>
              </w:rPr>
            </w:pPr>
            <w:r>
              <w:rPr>
                <w:sz w:val="24"/>
              </w:rPr>
              <w:t>История</w:t>
            </w:r>
            <w:r>
              <w:rPr>
                <w:spacing w:val="-3"/>
                <w:sz w:val="24"/>
              </w:rPr>
              <w:t xml:space="preserve"> </w:t>
            </w:r>
            <w:r>
              <w:rPr>
                <w:sz w:val="24"/>
              </w:rPr>
              <w:t>нашего</w:t>
            </w:r>
            <w:r>
              <w:rPr>
                <w:spacing w:val="-3"/>
                <w:sz w:val="24"/>
              </w:rPr>
              <w:t xml:space="preserve"> </w:t>
            </w:r>
            <w:r>
              <w:rPr>
                <w:spacing w:val="-4"/>
                <w:sz w:val="24"/>
              </w:rPr>
              <w:t>края</w:t>
            </w:r>
          </w:p>
        </w:tc>
        <w:tc>
          <w:tcPr>
            <w:tcW w:w="2128" w:type="dxa"/>
            <w:tcBorders>
              <w:left w:val="single" w:sz="4" w:space="0" w:color="000000"/>
            </w:tcBorders>
          </w:tcPr>
          <w:p w:rsidR="005B40CF" w:rsidRDefault="00540B02">
            <w:pPr>
              <w:pStyle w:val="TableParagraph"/>
              <w:spacing w:line="270" w:lineRule="exact"/>
              <w:ind w:left="6"/>
              <w:rPr>
                <w:sz w:val="24"/>
              </w:rPr>
            </w:pPr>
            <w:r>
              <w:rPr>
                <w:spacing w:val="-5"/>
                <w:sz w:val="24"/>
              </w:rPr>
              <w:t>68</w:t>
            </w:r>
          </w:p>
          <w:p w:rsidR="005B40CF" w:rsidRDefault="00540B02">
            <w:pPr>
              <w:pStyle w:val="TableParagraph"/>
              <w:spacing w:line="264" w:lineRule="exact"/>
              <w:ind w:left="6"/>
              <w:rPr>
                <w:sz w:val="24"/>
              </w:rPr>
            </w:pPr>
            <w:r>
              <w:rPr>
                <w:spacing w:val="-5"/>
                <w:sz w:val="24"/>
              </w:rPr>
              <w:t>34</w:t>
            </w:r>
          </w:p>
        </w:tc>
      </w:tr>
      <w:tr w:rsidR="005B40CF">
        <w:trPr>
          <w:trHeight w:val="276"/>
        </w:trPr>
        <w:tc>
          <w:tcPr>
            <w:tcW w:w="1133" w:type="dxa"/>
            <w:vMerge w:val="restart"/>
          </w:tcPr>
          <w:p w:rsidR="005B40CF" w:rsidRDefault="00540B02">
            <w:pPr>
              <w:pStyle w:val="TableParagraph"/>
              <w:ind w:left="112"/>
              <w:jc w:val="left"/>
              <w:rPr>
                <w:sz w:val="24"/>
              </w:rPr>
            </w:pPr>
            <w:r>
              <w:rPr>
                <w:spacing w:val="-10"/>
                <w:sz w:val="24"/>
              </w:rPr>
              <w:t>6</w:t>
            </w:r>
          </w:p>
        </w:tc>
        <w:tc>
          <w:tcPr>
            <w:tcW w:w="6646" w:type="dxa"/>
            <w:tcBorders>
              <w:bottom w:val="nil"/>
              <w:right w:val="single" w:sz="4" w:space="0" w:color="000000"/>
            </w:tcBorders>
          </w:tcPr>
          <w:p w:rsidR="005B40CF" w:rsidRDefault="00540B02">
            <w:pPr>
              <w:pStyle w:val="TableParagraph"/>
              <w:spacing w:line="256" w:lineRule="exact"/>
              <w:ind w:left="112"/>
              <w:jc w:val="left"/>
              <w:rPr>
                <w:sz w:val="24"/>
              </w:rPr>
            </w:pPr>
            <w:r>
              <w:rPr>
                <w:sz w:val="24"/>
              </w:rPr>
              <w:t>Всеобщая</w:t>
            </w:r>
            <w:r>
              <w:rPr>
                <w:spacing w:val="-5"/>
                <w:sz w:val="24"/>
              </w:rPr>
              <w:t xml:space="preserve"> </w:t>
            </w:r>
            <w:r>
              <w:rPr>
                <w:sz w:val="24"/>
              </w:rPr>
              <w:t>история.</w:t>
            </w:r>
            <w:r>
              <w:rPr>
                <w:spacing w:val="-3"/>
                <w:sz w:val="24"/>
              </w:rPr>
              <w:t xml:space="preserve"> </w:t>
            </w:r>
            <w:r>
              <w:rPr>
                <w:sz w:val="24"/>
              </w:rPr>
              <w:t>История</w:t>
            </w:r>
            <w:r>
              <w:rPr>
                <w:spacing w:val="-3"/>
                <w:sz w:val="24"/>
              </w:rPr>
              <w:t xml:space="preserve"> </w:t>
            </w:r>
            <w:r>
              <w:rPr>
                <w:sz w:val="24"/>
              </w:rPr>
              <w:t>Средних</w:t>
            </w:r>
            <w:r>
              <w:rPr>
                <w:spacing w:val="-1"/>
                <w:sz w:val="24"/>
              </w:rPr>
              <w:t xml:space="preserve"> </w:t>
            </w:r>
            <w:r>
              <w:rPr>
                <w:sz w:val="24"/>
              </w:rPr>
              <w:t>веков</w:t>
            </w:r>
            <w:r>
              <w:rPr>
                <w:spacing w:val="25"/>
                <w:sz w:val="24"/>
              </w:rPr>
              <w:t xml:space="preserve">  </w:t>
            </w:r>
            <w:r>
              <w:rPr>
                <w:sz w:val="24"/>
              </w:rPr>
              <w:t>(V-конец</w:t>
            </w:r>
            <w:r>
              <w:rPr>
                <w:spacing w:val="-1"/>
                <w:sz w:val="24"/>
              </w:rPr>
              <w:t xml:space="preserve"> </w:t>
            </w:r>
            <w:r>
              <w:rPr>
                <w:sz w:val="24"/>
              </w:rPr>
              <w:t>XV</w:t>
            </w:r>
            <w:r>
              <w:rPr>
                <w:spacing w:val="-3"/>
                <w:sz w:val="24"/>
              </w:rPr>
              <w:t xml:space="preserve"> </w:t>
            </w:r>
            <w:r>
              <w:rPr>
                <w:spacing w:val="-5"/>
                <w:sz w:val="24"/>
              </w:rPr>
              <w:t>в.)</w:t>
            </w:r>
          </w:p>
        </w:tc>
        <w:tc>
          <w:tcPr>
            <w:tcW w:w="2128" w:type="dxa"/>
            <w:tcBorders>
              <w:left w:val="single" w:sz="4" w:space="0" w:color="000000"/>
            </w:tcBorders>
          </w:tcPr>
          <w:p w:rsidR="005B40CF" w:rsidRDefault="00540B02">
            <w:pPr>
              <w:pStyle w:val="TableParagraph"/>
              <w:spacing w:line="256" w:lineRule="exact"/>
              <w:ind w:left="6"/>
              <w:rPr>
                <w:sz w:val="24"/>
              </w:rPr>
            </w:pPr>
            <w:r>
              <w:rPr>
                <w:spacing w:val="-5"/>
                <w:sz w:val="24"/>
              </w:rPr>
              <w:t>28</w:t>
            </w:r>
          </w:p>
        </w:tc>
      </w:tr>
      <w:tr w:rsidR="005B40CF">
        <w:trPr>
          <w:trHeight w:val="827"/>
        </w:trPr>
        <w:tc>
          <w:tcPr>
            <w:tcW w:w="1133" w:type="dxa"/>
            <w:vMerge/>
            <w:tcBorders>
              <w:top w:val="nil"/>
            </w:tcBorders>
          </w:tcPr>
          <w:p w:rsidR="005B40CF" w:rsidRDefault="005B40CF">
            <w:pPr>
              <w:rPr>
                <w:sz w:val="2"/>
                <w:szCs w:val="2"/>
              </w:rPr>
            </w:pPr>
          </w:p>
        </w:tc>
        <w:tc>
          <w:tcPr>
            <w:tcW w:w="6646" w:type="dxa"/>
            <w:tcBorders>
              <w:top w:val="nil"/>
              <w:right w:val="single" w:sz="4" w:space="0" w:color="000000"/>
            </w:tcBorders>
          </w:tcPr>
          <w:p w:rsidR="005B40CF" w:rsidRDefault="00540B02">
            <w:pPr>
              <w:pStyle w:val="TableParagraph"/>
              <w:ind w:left="112"/>
              <w:jc w:val="left"/>
              <w:rPr>
                <w:sz w:val="24"/>
              </w:rPr>
            </w:pPr>
            <w:r>
              <w:rPr>
                <w:sz w:val="24"/>
              </w:rPr>
              <w:t>История</w:t>
            </w:r>
            <w:r>
              <w:rPr>
                <w:spacing w:val="-2"/>
                <w:sz w:val="24"/>
              </w:rPr>
              <w:t xml:space="preserve"> </w:t>
            </w:r>
            <w:r>
              <w:rPr>
                <w:sz w:val="24"/>
              </w:rPr>
              <w:t>России</w:t>
            </w:r>
            <w:r>
              <w:rPr>
                <w:spacing w:val="-1"/>
                <w:sz w:val="24"/>
              </w:rPr>
              <w:t xml:space="preserve"> </w:t>
            </w:r>
            <w:r>
              <w:rPr>
                <w:sz w:val="24"/>
              </w:rPr>
              <w:t>(IX</w:t>
            </w:r>
            <w:r>
              <w:rPr>
                <w:spacing w:val="-2"/>
                <w:sz w:val="24"/>
              </w:rPr>
              <w:t xml:space="preserve"> </w:t>
            </w:r>
            <w:r>
              <w:rPr>
                <w:sz w:val="24"/>
              </w:rPr>
              <w:t>–</w:t>
            </w:r>
            <w:r>
              <w:rPr>
                <w:spacing w:val="-1"/>
                <w:sz w:val="24"/>
              </w:rPr>
              <w:t xml:space="preserve"> </w:t>
            </w:r>
            <w:r>
              <w:rPr>
                <w:sz w:val="24"/>
              </w:rPr>
              <w:t>начало</w:t>
            </w:r>
            <w:r>
              <w:rPr>
                <w:spacing w:val="-1"/>
                <w:sz w:val="24"/>
              </w:rPr>
              <w:t xml:space="preserve"> </w:t>
            </w:r>
            <w:r>
              <w:rPr>
                <w:sz w:val="24"/>
              </w:rPr>
              <w:t>XVI</w:t>
            </w:r>
            <w:r>
              <w:rPr>
                <w:spacing w:val="-3"/>
                <w:sz w:val="24"/>
              </w:rPr>
              <w:t xml:space="preserve"> </w:t>
            </w:r>
            <w:r>
              <w:rPr>
                <w:spacing w:val="-4"/>
                <w:sz w:val="24"/>
              </w:rPr>
              <w:t>вв.)</w:t>
            </w:r>
          </w:p>
          <w:p w:rsidR="005B40CF" w:rsidRDefault="005B40CF">
            <w:pPr>
              <w:pStyle w:val="TableParagraph"/>
              <w:spacing w:line="240" w:lineRule="auto"/>
              <w:ind w:left="0"/>
              <w:jc w:val="left"/>
              <w:rPr>
                <w:sz w:val="24"/>
              </w:rPr>
            </w:pPr>
          </w:p>
          <w:p w:rsidR="005B40CF" w:rsidRDefault="00540B02">
            <w:pPr>
              <w:pStyle w:val="TableParagraph"/>
              <w:spacing w:line="264" w:lineRule="exact"/>
              <w:ind w:left="112"/>
              <w:jc w:val="left"/>
              <w:rPr>
                <w:sz w:val="24"/>
              </w:rPr>
            </w:pPr>
            <w:r>
              <w:rPr>
                <w:sz w:val="24"/>
              </w:rPr>
              <w:t>История</w:t>
            </w:r>
            <w:r>
              <w:rPr>
                <w:spacing w:val="-3"/>
                <w:sz w:val="24"/>
              </w:rPr>
              <w:t xml:space="preserve"> </w:t>
            </w:r>
            <w:r>
              <w:rPr>
                <w:sz w:val="24"/>
              </w:rPr>
              <w:t>нашего</w:t>
            </w:r>
            <w:r>
              <w:rPr>
                <w:spacing w:val="-3"/>
                <w:sz w:val="24"/>
              </w:rPr>
              <w:t xml:space="preserve"> </w:t>
            </w:r>
            <w:r>
              <w:rPr>
                <w:spacing w:val="-4"/>
                <w:sz w:val="24"/>
              </w:rPr>
              <w:t>края</w:t>
            </w:r>
          </w:p>
        </w:tc>
        <w:tc>
          <w:tcPr>
            <w:tcW w:w="2128" w:type="dxa"/>
            <w:tcBorders>
              <w:left w:val="single" w:sz="4" w:space="0" w:color="000000"/>
            </w:tcBorders>
          </w:tcPr>
          <w:p w:rsidR="005B40CF" w:rsidRDefault="00540B02">
            <w:pPr>
              <w:pStyle w:val="TableParagraph"/>
              <w:ind w:left="6"/>
              <w:rPr>
                <w:sz w:val="24"/>
              </w:rPr>
            </w:pPr>
            <w:r>
              <w:rPr>
                <w:spacing w:val="-5"/>
                <w:sz w:val="24"/>
              </w:rPr>
              <w:t>57</w:t>
            </w:r>
          </w:p>
          <w:p w:rsidR="005B40CF" w:rsidRDefault="005B40CF">
            <w:pPr>
              <w:pStyle w:val="TableParagraph"/>
              <w:spacing w:line="240" w:lineRule="auto"/>
              <w:ind w:left="0"/>
              <w:jc w:val="left"/>
              <w:rPr>
                <w:sz w:val="24"/>
              </w:rPr>
            </w:pPr>
          </w:p>
          <w:p w:rsidR="005B40CF" w:rsidRDefault="00540B02">
            <w:pPr>
              <w:pStyle w:val="TableParagraph"/>
              <w:spacing w:line="264" w:lineRule="exact"/>
              <w:ind w:left="6"/>
              <w:rPr>
                <w:sz w:val="24"/>
              </w:rPr>
            </w:pPr>
            <w:r>
              <w:rPr>
                <w:spacing w:val="-5"/>
                <w:sz w:val="24"/>
              </w:rPr>
              <w:t>17</w:t>
            </w:r>
          </w:p>
        </w:tc>
      </w:tr>
      <w:tr w:rsidR="005B40CF">
        <w:trPr>
          <w:trHeight w:val="551"/>
        </w:trPr>
        <w:tc>
          <w:tcPr>
            <w:tcW w:w="1133" w:type="dxa"/>
            <w:vMerge w:val="restart"/>
          </w:tcPr>
          <w:p w:rsidR="005B40CF" w:rsidRDefault="00540B02">
            <w:pPr>
              <w:pStyle w:val="TableParagraph"/>
              <w:ind w:left="112"/>
              <w:jc w:val="left"/>
              <w:rPr>
                <w:sz w:val="24"/>
              </w:rPr>
            </w:pPr>
            <w:r>
              <w:rPr>
                <w:spacing w:val="-10"/>
                <w:sz w:val="24"/>
              </w:rPr>
              <w:t>7</w:t>
            </w:r>
          </w:p>
        </w:tc>
        <w:tc>
          <w:tcPr>
            <w:tcW w:w="6646" w:type="dxa"/>
            <w:tcBorders>
              <w:bottom w:val="nil"/>
              <w:right w:val="single" w:sz="4" w:space="0" w:color="000000"/>
            </w:tcBorders>
          </w:tcPr>
          <w:p w:rsidR="005B40CF" w:rsidRDefault="00540B02">
            <w:pPr>
              <w:pStyle w:val="TableParagraph"/>
              <w:ind w:left="112"/>
              <w:jc w:val="left"/>
              <w:rPr>
                <w:sz w:val="24"/>
              </w:rPr>
            </w:pPr>
            <w:r>
              <w:rPr>
                <w:sz w:val="24"/>
              </w:rPr>
              <w:t>Всеобщая</w:t>
            </w:r>
            <w:r>
              <w:rPr>
                <w:spacing w:val="-5"/>
                <w:sz w:val="24"/>
              </w:rPr>
              <w:t xml:space="preserve"> </w:t>
            </w:r>
            <w:r>
              <w:rPr>
                <w:sz w:val="24"/>
              </w:rPr>
              <w:t>история.</w:t>
            </w:r>
            <w:r>
              <w:rPr>
                <w:spacing w:val="-3"/>
                <w:sz w:val="24"/>
              </w:rPr>
              <w:t xml:space="preserve"> </w:t>
            </w:r>
            <w:r>
              <w:rPr>
                <w:sz w:val="24"/>
              </w:rPr>
              <w:t>История</w:t>
            </w:r>
            <w:r>
              <w:rPr>
                <w:spacing w:val="-3"/>
                <w:sz w:val="24"/>
              </w:rPr>
              <w:t xml:space="preserve"> </w:t>
            </w:r>
            <w:r>
              <w:rPr>
                <w:sz w:val="24"/>
              </w:rPr>
              <w:t>нового</w:t>
            </w:r>
            <w:r>
              <w:rPr>
                <w:spacing w:val="-2"/>
                <w:sz w:val="24"/>
              </w:rPr>
              <w:t xml:space="preserve"> </w:t>
            </w:r>
            <w:r>
              <w:rPr>
                <w:sz w:val="24"/>
              </w:rPr>
              <w:t>времени. Конец</w:t>
            </w:r>
            <w:r>
              <w:rPr>
                <w:spacing w:val="-3"/>
                <w:sz w:val="24"/>
              </w:rPr>
              <w:t xml:space="preserve"> </w:t>
            </w:r>
            <w:r>
              <w:rPr>
                <w:sz w:val="24"/>
              </w:rPr>
              <w:t>XV</w:t>
            </w:r>
            <w:r>
              <w:rPr>
                <w:spacing w:val="-3"/>
                <w:sz w:val="24"/>
              </w:rPr>
              <w:t xml:space="preserve"> </w:t>
            </w:r>
            <w:r>
              <w:rPr>
                <w:spacing w:val="-10"/>
                <w:sz w:val="24"/>
              </w:rPr>
              <w:t>–</w:t>
            </w:r>
          </w:p>
          <w:p w:rsidR="005B40CF" w:rsidRDefault="00540B02">
            <w:pPr>
              <w:pStyle w:val="TableParagraph"/>
              <w:spacing w:line="264" w:lineRule="exact"/>
              <w:ind w:left="112"/>
              <w:jc w:val="left"/>
              <w:rPr>
                <w:sz w:val="24"/>
              </w:rPr>
            </w:pPr>
            <w:r>
              <w:rPr>
                <w:sz w:val="24"/>
              </w:rPr>
              <w:t>XVII</w:t>
            </w:r>
            <w:r>
              <w:rPr>
                <w:spacing w:val="-4"/>
                <w:sz w:val="24"/>
              </w:rPr>
              <w:t xml:space="preserve"> </w:t>
            </w:r>
            <w:r>
              <w:rPr>
                <w:spacing w:val="-5"/>
                <w:sz w:val="24"/>
              </w:rPr>
              <w:t>вв.</w:t>
            </w:r>
          </w:p>
        </w:tc>
        <w:tc>
          <w:tcPr>
            <w:tcW w:w="2128" w:type="dxa"/>
            <w:tcBorders>
              <w:left w:val="single" w:sz="4" w:space="0" w:color="000000"/>
              <w:bottom w:val="single" w:sz="4" w:space="0" w:color="000000"/>
            </w:tcBorders>
          </w:tcPr>
          <w:p w:rsidR="005B40CF" w:rsidRDefault="00540B02">
            <w:pPr>
              <w:pStyle w:val="TableParagraph"/>
              <w:spacing w:before="128" w:line="240" w:lineRule="auto"/>
              <w:ind w:left="6"/>
              <w:rPr>
                <w:sz w:val="24"/>
              </w:rPr>
            </w:pPr>
            <w:r>
              <w:rPr>
                <w:spacing w:val="-5"/>
                <w:sz w:val="24"/>
              </w:rPr>
              <w:t>28</w:t>
            </w:r>
          </w:p>
        </w:tc>
      </w:tr>
      <w:tr w:rsidR="005B40CF">
        <w:trPr>
          <w:trHeight w:val="827"/>
        </w:trPr>
        <w:tc>
          <w:tcPr>
            <w:tcW w:w="1133" w:type="dxa"/>
            <w:vMerge/>
            <w:tcBorders>
              <w:top w:val="nil"/>
            </w:tcBorders>
          </w:tcPr>
          <w:p w:rsidR="005B40CF" w:rsidRDefault="005B40CF">
            <w:pPr>
              <w:rPr>
                <w:sz w:val="2"/>
                <w:szCs w:val="2"/>
              </w:rPr>
            </w:pPr>
          </w:p>
        </w:tc>
        <w:tc>
          <w:tcPr>
            <w:tcW w:w="6646" w:type="dxa"/>
            <w:tcBorders>
              <w:top w:val="nil"/>
              <w:bottom w:val="single" w:sz="4" w:space="0" w:color="000000"/>
              <w:right w:val="single" w:sz="4" w:space="0" w:color="000000"/>
            </w:tcBorders>
          </w:tcPr>
          <w:p w:rsidR="005B40CF" w:rsidRDefault="00540B02">
            <w:pPr>
              <w:pStyle w:val="TableParagraph"/>
              <w:ind w:left="112"/>
              <w:jc w:val="left"/>
              <w:rPr>
                <w:sz w:val="24"/>
              </w:rPr>
            </w:pPr>
            <w:r>
              <w:rPr>
                <w:sz w:val="24"/>
              </w:rPr>
              <w:t>История</w:t>
            </w:r>
            <w:r>
              <w:rPr>
                <w:spacing w:val="-1"/>
                <w:sz w:val="24"/>
              </w:rPr>
              <w:t xml:space="preserve"> </w:t>
            </w:r>
            <w:r>
              <w:rPr>
                <w:sz w:val="24"/>
              </w:rPr>
              <w:t>России</w:t>
            </w:r>
            <w:r>
              <w:rPr>
                <w:spacing w:val="1"/>
                <w:sz w:val="24"/>
              </w:rPr>
              <w:t xml:space="preserve"> </w:t>
            </w:r>
            <w:r>
              <w:rPr>
                <w:sz w:val="24"/>
              </w:rPr>
              <w:t>XVI</w:t>
            </w:r>
            <w:r>
              <w:rPr>
                <w:spacing w:val="-7"/>
                <w:sz w:val="24"/>
              </w:rPr>
              <w:t xml:space="preserve"> </w:t>
            </w:r>
            <w:r>
              <w:rPr>
                <w:sz w:val="24"/>
              </w:rPr>
              <w:t>–</w:t>
            </w:r>
            <w:r>
              <w:rPr>
                <w:spacing w:val="1"/>
                <w:sz w:val="24"/>
              </w:rPr>
              <w:t xml:space="preserve"> </w:t>
            </w:r>
            <w:r>
              <w:rPr>
                <w:sz w:val="24"/>
              </w:rPr>
              <w:t>XVII</w:t>
            </w:r>
            <w:r>
              <w:rPr>
                <w:spacing w:val="-4"/>
                <w:sz w:val="24"/>
              </w:rPr>
              <w:t xml:space="preserve"> </w:t>
            </w:r>
            <w:r>
              <w:rPr>
                <w:spacing w:val="-5"/>
                <w:sz w:val="24"/>
              </w:rPr>
              <w:t>вв.</w:t>
            </w:r>
          </w:p>
          <w:p w:rsidR="005B40CF" w:rsidRDefault="005B40CF">
            <w:pPr>
              <w:pStyle w:val="TableParagraph"/>
              <w:spacing w:line="240" w:lineRule="auto"/>
              <w:ind w:left="0"/>
              <w:jc w:val="left"/>
              <w:rPr>
                <w:sz w:val="24"/>
              </w:rPr>
            </w:pPr>
          </w:p>
          <w:p w:rsidR="005B40CF" w:rsidRDefault="00540B02">
            <w:pPr>
              <w:pStyle w:val="TableParagraph"/>
              <w:spacing w:line="264" w:lineRule="exact"/>
              <w:ind w:left="112"/>
              <w:jc w:val="left"/>
              <w:rPr>
                <w:sz w:val="24"/>
              </w:rPr>
            </w:pPr>
            <w:r>
              <w:rPr>
                <w:sz w:val="24"/>
              </w:rPr>
              <w:t>История</w:t>
            </w:r>
            <w:r>
              <w:rPr>
                <w:spacing w:val="-3"/>
                <w:sz w:val="24"/>
              </w:rPr>
              <w:t xml:space="preserve"> </w:t>
            </w:r>
            <w:r>
              <w:rPr>
                <w:sz w:val="24"/>
              </w:rPr>
              <w:t>нашего</w:t>
            </w:r>
            <w:r>
              <w:rPr>
                <w:spacing w:val="-3"/>
                <w:sz w:val="24"/>
              </w:rPr>
              <w:t xml:space="preserve"> </w:t>
            </w:r>
            <w:r>
              <w:rPr>
                <w:spacing w:val="-4"/>
                <w:sz w:val="24"/>
              </w:rPr>
              <w:t>края</w:t>
            </w:r>
          </w:p>
        </w:tc>
        <w:tc>
          <w:tcPr>
            <w:tcW w:w="2128" w:type="dxa"/>
            <w:tcBorders>
              <w:top w:val="single" w:sz="4" w:space="0" w:color="000000"/>
              <w:left w:val="single" w:sz="4" w:space="0" w:color="000000"/>
              <w:bottom w:val="single" w:sz="4" w:space="0" w:color="000000"/>
              <w:right w:val="single" w:sz="4" w:space="0" w:color="000000"/>
            </w:tcBorders>
          </w:tcPr>
          <w:p w:rsidR="005B40CF" w:rsidRDefault="00540B02">
            <w:pPr>
              <w:pStyle w:val="TableParagraph"/>
              <w:ind w:left="6"/>
              <w:rPr>
                <w:sz w:val="24"/>
              </w:rPr>
            </w:pPr>
            <w:r>
              <w:rPr>
                <w:spacing w:val="-5"/>
                <w:sz w:val="24"/>
              </w:rPr>
              <w:t>57</w:t>
            </w:r>
          </w:p>
          <w:p w:rsidR="005B40CF" w:rsidRDefault="005B40CF">
            <w:pPr>
              <w:pStyle w:val="TableParagraph"/>
              <w:spacing w:line="240" w:lineRule="auto"/>
              <w:ind w:left="0"/>
              <w:jc w:val="left"/>
              <w:rPr>
                <w:sz w:val="24"/>
              </w:rPr>
            </w:pPr>
          </w:p>
          <w:p w:rsidR="005B40CF" w:rsidRDefault="00540B02">
            <w:pPr>
              <w:pStyle w:val="TableParagraph"/>
              <w:spacing w:line="264" w:lineRule="exact"/>
              <w:ind w:left="6"/>
              <w:rPr>
                <w:sz w:val="24"/>
              </w:rPr>
            </w:pPr>
            <w:r>
              <w:rPr>
                <w:spacing w:val="-5"/>
                <w:sz w:val="24"/>
              </w:rPr>
              <w:t>17</w:t>
            </w:r>
          </w:p>
        </w:tc>
      </w:tr>
      <w:tr w:rsidR="005B40CF">
        <w:trPr>
          <w:trHeight w:val="681"/>
        </w:trPr>
        <w:tc>
          <w:tcPr>
            <w:tcW w:w="1133" w:type="dxa"/>
            <w:vMerge w:val="restart"/>
            <w:tcBorders>
              <w:right w:val="single" w:sz="4" w:space="0" w:color="000000"/>
            </w:tcBorders>
          </w:tcPr>
          <w:p w:rsidR="005B40CF" w:rsidRDefault="00540B02">
            <w:pPr>
              <w:pStyle w:val="TableParagraph"/>
              <w:ind w:left="112"/>
              <w:jc w:val="left"/>
              <w:rPr>
                <w:sz w:val="24"/>
              </w:rPr>
            </w:pPr>
            <w:r>
              <w:rPr>
                <w:spacing w:val="-10"/>
                <w:sz w:val="24"/>
              </w:rPr>
              <w:t>8</w:t>
            </w:r>
          </w:p>
        </w:tc>
        <w:tc>
          <w:tcPr>
            <w:tcW w:w="6646" w:type="dxa"/>
            <w:tcBorders>
              <w:top w:val="single" w:sz="4" w:space="0" w:color="000000"/>
              <w:left w:val="single" w:sz="4" w:space="0" w:color="000000"/>
              <w:bottom w:val="nil"/>
              <w:right w:val="single" w:sz="4" w:space="0" w:color="000000"/>
            </w:tcBorders>
          </w:tcPr>
          <w:p w:rsidR="005B40CF" w:rsidRDefault="00540B02">
            <w:pPr>
              <w:pStyle w:val="TableParagraph"/>
              <w:spacing w:line="240" w:lineRule="auto"/>
              <w:ind w:left="112"/>
              <w:jc w:val="left"/>
              <w:rPr>
                <w:sz w:val="24"/>
              </w:rPr>
            </w:pPr>
            <w:r>
              <w:rPr>
                <w:sz w:val="24"/>
              </w:rPr>
              <w:t>Всеобщая</w:t>
            </w:r>
            <w:r>
              <w:rPr>
                <w:spacing w:val="-6"/>
                <w:sz w:val="24"/>
              </w:rPr>
              <w:t xml:space="preserve"> </w:t>
            </w:r>
            <w:r>
              <w:rPr>
                <w:sz w:val="24"/>
              </w:rPr>
              <w:t>история.</w:t>
            </w:r>
            <w:r>
              <w:rPr>
                <w:spacing w:val="-6"/>
                <w:sz w:val="24"/>
              </w:rPr>
              <w:t xml:space="preserve"> </w:t>
            </w:r>
            <w:r>
              <w:rPr>
                <w:sz w:val="24"/>
              </w:rPr>
              <w:t>История</w:t>
            </w:r>
            <w:r>
              <w:rPr>
                <w:spacing w:val="-6"/>
                <w:sz w:val="24"/>
              </w:rPr>
              <w:t xml:space="preserve"> </w:t>
            </w:r>
            <w:r>
              <w:rPr>
                <w:sz w:val="24"/>
              </w:rPr>
              <w:t>нового</w:t>
            </w:r>
            <w:r>
              <w:rPr>
                <w:spacing w:val="-6"/>
                <w:sz w:val="24"/>
              </w:rPr>
              <w:t xml:space="preserve"> </w:t>
            </w:r>
            <w:r>
              <w:rPr>
                <w:sz w:val="24"/>
              </w:rPr>
              <w:t>времени.</w:t>
            </w:r>
            <w:r>
              <w:rPr>
                <w:spacing w:val="-3"/>
                <w:sz w:val="24"/>
              </w:rPr>
              <w:t xml:space="preserve"> </w:t>
            </w:r>
            <w:r>
              <w:rPr>
                <w:sz w:val="24"/>
              </w:rPr>
              <w:t>XVIII</w:t>
            </w:r>
            <w:r>
              <w:rPr>
                <w:spacing w:val="-9"/>
                <w:sz w:val="24"/>
              </w:rPr>
              <w:t xml:space="preserve"> </w:t>
            </w:r>
            <w:r>
              <w:rPr>
                <w:sz w:val="24"/>
              </w:rPr>
              <w:t>–</w:t>
            </w:r>
            <w:r>
              <w:rPr>
                <w:spacing w:val="-6"/>
                <w:sz w:val="24"/>
              </w:rPr>
              <w:t xml:space="preserve"> </w:t>
            </w:r>
            <w:r>
              <w:rPr>
                <w:sz w:val="24"/>
              </w:rPr>
              <w:t>начало XIX вв.</w:t>
            </w:r>
          </w:p>
        </w:tc>
        <w:tc>
          <w:tcPr>
            <w:tcW w:w="2128" w:type="dxa"/>
            <w:tcBorders>
              <w:top w:val="single" w:sz="4" w:space="0" w:color="000000"/>
              <w:left w:val="single" w:sz="4" w:space="0" w:color="000000"/>
              <w:bottom w:val="nil"/>
              <w:right w:val="single" w:sz="4" w:space="0" w:color="000000"/>
            </w:tcBorders>
          </w:tcPr>
          <w:p w:rsidR="005B40CF" w:rsidRDefault="00540B02">
            <w:pPr>
              <w:pStyle w:val="TableParagraph"/>
              <w:spacing w:before="267" w:line="240" w:lineRule="auto"/>
              <w:ind w:left="6"/>
              <w:rPr>
                <w:sz w:val="24"/>
              </w:rPr>
            </w:pPr>
            <w:r>
              <w:rPr>
                <w:spacing w:val="-5"/>
                <w:sz w:val="24"/>
              </w:rPr>
              <w:t>34</w:t>
            </w:r>
          </w:p>
        </w:tc>
      </w:tr>
      <w:tr w:rsidR="005B40CF">
        <w:trPr>
          <w:trHeight w:val="411"/>
        </w:trPr>
        <w:tc>
          <w:tcPr>
            <w:tcW w:w="1133" w:type="dxa"/>
            <w:vMerge/>
            <w:tcBorders>
              <w:top w:val="nil"/>
              <w:right w:val="single" w:sz="4" w:space="0" w:color="000000"/>
            </w:tcBorders>
          </w:tcPr>
          <w:p w:rsidR="005B40CF" w:rsidRDefault="005B40CF">
            <w:pPr>
              <w:rPr>
                <w:sz w:val="2"/>
                <w:szCs w:val="2"/>
              </w:rPr>
            </w:pPr>
          </w:p>
        </w:tc>
        <w:tc>
          <w:tcPr>
            <w:tcW w:w="6646" w:type="dxa"/>
            <w:tcBorders>
              <w:top w:val="nil"/>
              <w:left w:val="single" w:sz="4" w:space="0" w:color="000000"/>
              <w:bottom w:val="single" w:sz="4" w:space="0" w:color="000000"/>
              <w:right w:val="single" w:sz="4" w:space="0" w:color="000000"/>
            </w:tcBorders>
          </w:tcPr>
          <w:p w:rsidR="005B40CF" w:rsidRDefault="00540B02">
            <w:pPr>
              <w:pStyle w:val="TableParagraph"/>
              <w:spacing w:before="128" w:line="264" w:lineRule="exact"/>
              <w:ind w:left="112"/>
              <w:jc w:val="left"/>
              <w:rPr>
                <w:sz w:val="24"/>
              </w:rPr>
            </w:pPr>
            <w:r>
              <w:rPr>
                <w:sz w:val="24"/>
              </w:rPr>
              <w:t>История</w:t>
            </w:r>
            <w:r>
              <w:rPr>
                <w:spacing w:val="-3"/>
                <w:sz w:val="24"/>
              </w:rPr>
              <w:t xml:space="preserve"> </w:t>
            </w:r>
            <w:r>
              <w:rPr>
                <w:sz w:val="24"/>
              </w:rPr>
              <w:t>России</w:t>
            </w:r>
            <w:r>
              <w:rPr>
                <w:spacing w:val="-1"/>
                <w:sz w:val="24"/>
              </w:rPr>
              <w:t xml:space="preserve"> </w:t>
            </w:r>
            <w:r>
              <w:rPr>
                <w:sz w:val="24"/>
              </w:rPr>
              <w:t>XVIII</w:t>
            </w:r>
            <w:r>
              <w:rPr>
                <w:spacing w:val="-1"/>
                <w:sz w:val="24"/>
              </w:rPr>
              <w:t xml:space="preserve"> </w:t>
            </w:r>
            <w:r>
              <w:rPr>
                <w:sz w:val="24"/>
              </w:rPr>
              <w:t>–</w:t>
            </w:r>
            <w:r>
              <w:rPr>
                <w:spacing w:val="-3"/>
                <w:sz w:val="24"/>
              </w:rPr>
              <w:t xml:space="preserve"> </w:t>
            </w:r>
            <w:r>
              <w:rPr>
                <w:sz w:val="24"/>
              </w:rPr>
              <w:t>начало</w:t>
            </w:r>
            <w:r>
              <w:rPr>
                <w:spacing w:val="-2"/>
                <w:sz w:val="24"/>
              </w:rPr>
              <w:t xml:space="preserve"> </w:t>
            </w:r>
            <w:r>
              <w:rPr>
                <w:sz w:val="24"/>
              </w:rPr>
              <w:t>XIX</w:t>
            </w:r>
            <w:r>
              <w:rPr>
                <w:spacing w:val="-2"/>
                <w:sz w:val="24"/>
              </w:rPr>
              <w:t xml:space="preserve"> </w:t>
            </w:r>
            <w:r>
              <w:rPr>
                <w:spacing w:val="-5"/>
                <w:sz w:val="24"/>
              </w:rPr>
              <w:t>вв.</w:t>
            </w:r>
          </w:p>
        </w:tc>
        <w:tc>
          <w:tcPr>
            <w:tcW w:w="2128" w:type="dxa"/>
            <w:tcBorders>
              <w:top w:val="nil"/>
              <w:left w:val="single" w:sz="4" w:space="0" w:color="000000"/>
              <w:bottom w:val="single" w:sz="4" w:space="0" w:color="000000"/>
              <w:right w:val="single" w:sz="4" w:space="0" w:color="000000"/>
            </w:tcBorders>
          </w:tcPr>
          <w:p w:rsidR="005B40CF" w:rsidRDefault="00540B02">
            <w:pPr>
              <w:pStyle w:val="TableParagraph"/>
              <w:spacing w:before="128" w:line="264" w:lineRule="exact"/>
              <w:ind w:left="6"/>
              <w:rPr>
                <w:sz w:val="24"/>
              </w:rPr>
            </w:pPr>
            <w:r>
              <w:rPr>
                <w:spacing w:val="-5"/>
                <w:sz w:val="24"/>
              </w:rPr>
              <w:t>68</w:t>
            </w:r>
          </w:p>
        </w:tc>
      </w:tr>
      <w:tr w:rsidR="005B40CF">
        <w:trPr>
          <w:trHeight w:val="1106"/>
        </w:trPr>
        <w:tc>
          <w:tcPr>
            <w:tcW w:w="1133" w:type="dxa"/>
          </w:tcPr>
          <w:p w:rsidR="005B40CF" w:rsidRDefault="00540B02">
            <w:pPr>
              <w:pStyle w:val="TableParagraph"/>
              <w:ind w:left="112"/>
              <w:jc w:val="left"/>
              <w:rPr>
                <w:sz w:val="24"/>
              </w:rPr>
            </w:pPr>
            <w:r>
              <w:rPr>
                <w:spacing w:val="-10"/>
                <w:sz w:val="24"/>
              </w:rPr>
              <w:t>9</w:t>
            </w:r>
          </w:p>
        </w:tc>
        <w:tc>
          <w:tcPr>
            <w:tcW w:w="6646" w:type="dxa"/>
            <w:tcBorders>
              <w:top w:val="single" w:sz="4" w:space="0" w:color="000000"/>
              <w:right w:val="single" w:sz="4" w:space="0" w:color="000000"/>
            </w:tcBorders>
          </w:tcPr>
          <w:p w:rsidR="005B40CF" w:rsidRDefault="00540B02">
            <w:pPr>
              <w:pStyle w:val="TableParagraph"/>
              <w:spacing w:line="240" w:lineRule="auto"/>
              <w:ind w:left="112" w:right="194"/>
              <w:jc w:val="left"/>
              <w:rPr>
                <w:sz w:val="24"/>
              </w:rPr>
            </w:pPr>
            <w:r>
              <w:rPr>
                <w:sz w:val="24"/>
              </w:rPr>
              <w:t>Всеобщая</w:t>
            </w:r>
            <w:r>
              <w:rPr>
                <w:spacing w:val="-6"/>
                <w:sz w:val="24"/>
              </w:rPr>
              <w:t xml:space="preserve"> </w:t>
            </w:r>
            <w:r>
              <w:rPr>
                <w:sz w:val="24"/>
              </w:rPr>
              <w:t>история.</w:t>
            </w:r>
            <w:r>
              <w:rPr>
                <w:spacing w:val="-6"/>
                <w:sz w:val="24"/>
              </w:rPr>
              <w:t xml:space="preserve"> </w:t>
            </w:r>
            <w:r>
              <w:rPr>
                <w:sz w:val="24"/>
              </w:rPr>
              <w:t>История</w:t>
            </w:r>
            <w:r>
              <w:rPr>
                <w:spacing w:val="-6"/>
                <w:sz w:val="24"/>
              </w:rPr>
              <w:t xml:space="preserve"> </w:t>
            </w:r>
            <w:r>
              <w:rPr>
                <w:sz w:val="24"/>
              </w:rPr>
              <w:t>нового</w:t>
            </w:r>
            <w:r>
              <w:rPr>
                <w:spacing w:val="-6"/>
                <w:sz w:val="24"/>
              </w:rPr>
              <w:t xml:space="preserve"> </w:t>
            </w:r>
            <w:r>
              <w:rPr>
                <w:sz w:val="24"/>
              </w:rPr>
              <w:t>времени.</w:t>
            </w:r>
            <w:r>
              <w:rPr>
                <w:spacing w:val="-4"/>
                <w:sz w:val="24"/>
              </w:rPr>
              <w:t xml:space="preserve"> </w:t>
            </w:r>
            <w:r>
              <w:rPr>
                <w:sz w:val="24"/>
              </w:rPr>
              <w:t>XIX</w:t>
            </w:r>
            <w:r>
              <w:rPr>
                <w:spacing w:val="-6"/>
                <w:sz w:val="24"/>
              </w:rPr>
              <w:t xml:space="preserve"> </w:t>
            </w:r>
            <w:r>
              <w:rPr>
                <w:sz w:val="24"/>
              </w:rPr>
              <w:t>–</w:t>
            </w:r>
            <w:r>
              <w:rPr>
                <w:spacing w:val="-6"/>
                <w:sz w:val="24"/>
              </w:rPr>
              <w:t xml:space="preserve"> </w:t>
            </w:r>
            <w:r>
              <w:rPr>
                <w:sz w:val="24"/>
              </w:rPr>
              <w:t>начало XX вв.</w:t>
            </w:r>
          </w:p>
          <w:p w:rsidR="005B40CF" w:rsidRDefault="00540B02">
            <w:pPr>
              <w:pStyle w:val="TableParagraph"/>
              <w:spacing w:before="268" w:line="266" w:lineRule="exact"/>
              <w:ind w:left="112"/>
              <w:jc w:val="left"/>
              <w:rPr>
                <w:sz w:val="24"/>
              </w:rPr>
            </w:pPr>
            <w:r>
              <w:rPr>
                <w:sz w:val="24"/>
              </w:rPr>
              <w:t>История</w:t>
            </w:r>
            <w:r>
              <w:rPr>
                <w:spacing w:val="-4"/>
                <w:sz w:val="24"/>
              </w:rPr>
              <w:t xml:space="preserve"> </w:t>
            </w:r>
            <w:r>
              <w:rPr>
                <w:sz w:val="24"/>
              </w:rPr>
              <w:t>России. XIX</w:t>
            </w:r>
            <w:r>
              <w:rPr>
                <w:spacing w:val="-3"/>
                <w:sz w:val="24"/>
              </w:rPr>
              <w:t xml:space="preserve"> </w:t>
            </w:r>
            <w:r>
              <w:rPr>
                <w:sz w:val="24"/>
              </w:rPr>
              <w:t>–</w:t>
            </w:r>
            <w:r>
              <w:rPr>
                <w:spacing w:val="1"/>
                <w:sz w:val="24"/>
              </w:rPr>
              <w:t xml:space="preserve"> </w:t>
            </w:r>
            <w:r>
              <w:rPr>
                <w:sz w:val="24"/>
              </w:rPr>
              <w:t>начало</w:t>
            </w:r>
            <w:r>
              <w:rPr>
                <w:spacing w:val="-2"/>
                <w:sz w:val="24"/>
              </w:rPr>
              <w:t xml:space="preserve"> </w:t>
            </w:r>
            <w:r>
              <w:rPr>
                <w:sz w:val="24"/>
              </w:rPr>
              <w:t>XX</w:t>
            </w:r>
            <w:r>
              <w:rPr>
                <w:spacing w:val="-2"/>
                <w:sz w:val="24"/>
              </w:rPr>
              <w:t xml:space="preserve"> </w:t>
            </w:r>
            <w:r>
              <w:rPr>
                <w:sz w:val="24"/>
              </w:rPr>
              <w:t>в.</w:t>
            </w:r>
            <w:r>
              <w:rPr>
                <w:spacing w:val="28"/>
                <w:sz w:val="24"/>
              </w:rPr>
              <w:t xml:space="preserve">  </w:t>
            </w:r>
            <w:r>
              <w:rPr>
                <w:sz w:val="24"/>
              </w:rPr>
              <w:t>(1825-1913</w:t>
            </w:r>
            <w:r>
              <w:rPr>
                <w:spacing w:val="-1"/>
                <w:sz w:val="24"/>
              </w:rPr>
              <w:t xml:space="preserve"> </w:t>
            </w:r>
            <w:r>
              <w:rPr>
                <w:spacing w:val="-4"/>
                <w:sz w:val="24"/>
              </w:rPr>
              <w:t>гг.)</w:t>
            </w:r>
          </w:p>
        </w:tc>
        <w:tc>
          <w:tcPr>
            <w:tcW w:w="2128" w:type="dxa"/>
            <w:tcBorders>
              <w:top w:val="single" w:sz="4" w:space="0" w:color="000000"/>
              <w:left w:val="single" w:sz="4" w:space="0" w:color="000000"/>
            </w:tcBorders>
          </w:tcPr>
          <w:p w:rsidR="005B40CF" w:rsidRDefault="00540B02">
            <w:pPr>
              <w:pStyle w:val="TableParagraph"/>
              <w:spacing w:before="268" w:line="240" w:lineRule="auto"/>
              <w:ind w:left="6"/>
              <w:rPr>
                <w:sz w:val="24"/>
              </w:rPr>
            </w:pPr>
            <w:r>
              <w:rPr>
                <w:spacing w:val="-5"/>
                <w:sz w:val="24"/>
              </w:rPr>
              <w:t>23</w:t>
            </w:r>
          </w:p>
          <w:p w:rsidR="005B40CF" w:rsidRDefault="005B40CF">
            <w:pPr>
              <w:pStyle w:val="TableParagraph"/>
              <w:spacing w:line="240" w:lineRule="auto"/>
              <w:ind w:left="0"/>
              <w:jc w:val="left"/>
              <w:rPr>
                <w:sz w:val="24"/>
              </w:rPr>
            </w:pPr>
          </w:p>
          <w:p w:rsidR="005B40CF" w:rsidRDefault="00540B02">
            <w:pPr>
              <w:pStyle w:val="TableParagraph"/>
              <w:spacing w:line="266" w:lineRule="exact"/>
              <w:ind w:left="6"/>
              <w:rPr>
                <w:sz w:val="24"/>
              </w:rPr>
            </w:pPr>
            <w:r>
              <w:rPr>
                <w:spacing w:val="-5"/>
                <w:sz w:val="24"/>
              </w:rPr>
              <w:t>45</w:t>
            </w:r>
          </w:p>
        </w:tc>
      </w:tr>
    </w:tbl>
    <w:p w:rsidR="005B40CF" w:rsidRDefault="00540B02">
      <w:pPr>
        <w:pStyle w:val="a5"/>
        <w:numPr>
          <w:ilvl w:val="0"/>
          <w:numId w:val="74"/>
        </w:numPr>
        <w:tabs>
          <w:tab w:val="left" w:pos="1089"/>
        </w:tabs>
        <w:ind w:left="108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74"/>
        </w:numPr>
        <w:tabs>
          <w:tab w:val="left" w:pos="1268"/>
        </w:tabs>
        <w:ind w:left="1268" w:hanging="419"/>
        <w:rPr>
          <w:sz w:val="24"/>
        </w:rPr>
      </w:pPr>
      <w:r>
        <w:rPr>
          <w:sz w:val="24"/>
        </w:rPr>
        <w:t>История</w:t>
      </w:r>
      <w:r>
        <w:rPr>
          <w:spacing w:val="-6"/>
          <w:sz w:val="24"/>
        </w:rPr>
        <w:t xml:space="preserve"> </w:t>
      </w:r>
      <w:r>
        <w:rPr>
          <w:sz w:val="24"/>
        </w:rPr>
        <w:t>Древнего</w:t>
      </w:r>
      <w:r>
        <w:rPr>
          <w:spacing w:val="-2"/>
          <w:sz w:val="24"/>
        </w:rPr>
        <w:t xml:space="preserve"> </w:t>
      </w:r>
      <w:r>
        <w:rPr>
          <w:spacing w:val="-4"/>
          <w:sz w:val="24"/>
        </w:rPr>
        <w:t>мира.</w:t>
      </w:r>
    </w:p>
    <w:p w:rsidR="005B40CF" w:rsidRDefault="00540B02">
      <w:pPr>
        <w:pStyle w:val="a3"/>
        <w:tabs>
          <w:tab w:val="left" w:pos="2127"/>
          <w:tab w:val="left" w:pos="2755"/>
          <w:tab w:val="left" w:pos="3781"/>
          <w:tab w:val="left" w:pos="4908"/>
          <w:tab w:val="left" w:pos="6282"/>
          <w:tab w:val="left" w:pos="7934"/>
          <w:tab w:val="left" w:pos="8956"/>
        </w:tabs>
        <w:ind w:right="146"/>
        <w:jc w:val="left"/>
      </w:pPr>
      <w:r>
        <w:rPr>
          <w:spacing w:val="-2"/>
        </w:rPr>
        <w:t>Введение.</w:t>
      </w:r>
      <w:r>
        <w:tab/>
      </w:r>
      <w:r>
        <w:rPr>
          <w:spacing w:val="-4"/>
        </w:rPr>
        <w:t>Что</w:t>
      </w:r>
      <w:r>
        <w:tab/>
      </w:r>
      <w:r>
        <w:rPr>
          <w:spacing w:val="-2"/>
        </w:rPr>
        <w:t>изучает</w:t>
      </w:r>
      <w:r>
        <w:tab/>
      </w:r>
      <w:r>
        <w:rPr>
          <w:spacing w:val="-2"/>
        </w:rPr>
        <w:t>история.</w:t>
      </w:r>
      <w:r>
        <w:tab/>
      </w:r>
      <w:r>
        <w:rPr>
          <w:spacing w:val="-2"/>
        </w:rPr>
        <w:t>Источники</w:t>
      </w:r>
      <w:r>
        <w:tab/>
      </w:r>
      <w:r>
        <w:rPr>
          <w:spacing w:val="-2"/>
        </w:rPr>
        <w:t>исторических</w:t>
      </w:r>
      <w:r>
        <w:tab/>
      </w:r>
      <w:r>
        <w:rPr>
          <w:spacing w:val="-2"/>
        </w:rPr>
        <w:t>знаний.</w:t>
      </w:r>
      <w:r>
        <w:tab/>
      </w:r>
      <w:r>
        <w:rPr>
          <w:spacing w:val="-2"/>
        </w:rPr>
        <w:t xml:space="preserve">Специальные </w:t>
      </w:r>
      <w:r>
        <w:t>(вспомогательные)</w:t>
      </w:r>
      <w:r>
        <w:rPr>
          <w:spacing w:val="8"/>
        </w:rPr>
        <w:t xml:space="preserve"> </w:t>
      </w:r>
      <w:r>
        <w:t>исторические</w:t>
      </w:r>
      <w:r>
        <w:rPr>
          <w:spacing w:val="6"/>
        </w:rPr>
        <w:t xml:space="preserve"> </w:t>
      </w:r>
      <w:r>
        <w:t>дисциплины.</w:t>
      </w:r>
      <w:r>
        <w:rPr>
          <w:spacing w:val="7"/>
        </w:rPr>
        <w:t xml:space="preserve"> </w:t>
      </w:r>
      <w:r>
        <w:t>Историческая</w:t>
      </w:r>
      <w:r>
        <w:rPr>
          <w:spacing w:val="9"/>
        </w:rPr>
        <w:t xml:space="preserve"> </w:t>
      </w:r>
      <w:r>
        <w:t>хронология</w:t>
      </w:r>
      <w:r>
        <w:rPr>
          <w:spacing w:val="7"/>
        </w:rPr>
        <w:t xml:space="preserve"> </w:t>
      </w:r>
      <w:r>
        <w:t>(счет</w:t>
      </w:r>
      <w:r>
        <w:rPr>
          <w:spacing w:val="10"/>
        </w:rPr>
        <w:t xml:space="preserve"> </w:t>
      </w:r>
      <w:r>
        <w:t>лет</w:t>
      </w:r>
      <w:r>
        <w:rPr>
          <w:spacing w:val="13"/>
        </w:rPr>
        <w:t xml:space="preserve"> </w:t>
      </w:r>
      <w:r>
        <w:t>«до</w:t>
      </w:r>
      <w:r>
        <w:rPr>
          <w:spacing w:val="7"/>
        </w:rPr>
        <w:t xml:space="preserve"> </w:t>
      </w:r>
      <w:r>
        <w:t>н.</w:t>
      </w:r>
      <w:r>
        <w:rPr>
          <w:spacing w:val="7"/>
        </w:rPr>
        <w:t xml:space="preserve"> </w:t>
      </w:r>
      <w:r>
        <w:t>э.»</w:t>
      </w:r>
      <w:r>
        <w:rPr>
          <w:spacing w:val="5"/>
        </w:rPr>
        <w:t xml:space="preserve"> </w:t>
      </w:r>
      <w:r>
        <w:t>и</w:t>
      </w:r>
      <w:r>
        <w:rPr>
          <w:spacing w:val="13"/>
        </w:rPr>
        <w:t xml:space="preserve"> </w:t>
      </w:r>
      <w:r>
        <w:rPr>
          <w:spacing w:val="-5"/>
        </w:rPr>
        <w:t>«н.</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э.»).</w:t>
      </w:r>
      <w:r>
        <w:rPr>
          <w:spacing w:val="-6"/>
        </w:rPr>
        <w:t xml:space="preserve"> </w:t>
      </w:r>
      <w:r>
        <w:t>Историческая</w:t>
      </w:r>
      <w:r>
        <w:rPr>
          <w:spacing w:val="-5"/>
        </w:rPr>
        <w:t xml:space="preserve"> </w:t>
      </w:r>
      <w:r>
        <w:rPr>
          <w:spacing w:val="-2"/>
        </w:rPr>
        <w:t>карта.</w:t>
      </w:r>
    </w:p>
    <w:p w:rsidR="005B40CF" w:rsidRDefault="00540B02">
      <w:pPr>
        <w:pStyle w:val="a5"/>
        <w:numPr>
          <w:ilvl w:val="1"/>
          <w:numId w:val="74"/>
        </w:numPr>
        <w:tabs>
          <w:tab w:val="left" w:pos="1268"/>
        </w:tabs>
        <w:ind w:left="1268" w:hanging="419"/>
        <w:jc w:val="both"/>
        <w:rPr>
          <w:sz w:val="24"/>
        </w:rPr>
      </w:pPr>
      <w:r>
        <w:rPr>
          <w:spacing w:val="-2"/>
          <w:sz w:val="24"/>
        </w:rPr>
        <w:t>Первобытность.</w:t>
      </w:r>
    </w:p>
    <w:p w:rsidR="005B40CF" w:rsidRDefault="00540B02">
      <w:pPr>
        <w:pStyle w:val="a3"/>
        <w:ind w:right="141"/>
      </w:pPr>
      <w:r>
        <w:t>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rsidR="005B40CF" w:rsidRDefault="00540B02">
      <w:pPr>
        <w:pStyle w:val="a3"/>
        <w:ind w:right="136"/>
      </w:pPr>
      <w:r>
        <w:t>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rsidR="005B40CF" w:rsidRDefault="00540B02">
      <w:pPr>
        <w:pStyle w:val="a3"/>
        <w:ind w:right="140"/>
      </w:pPr>
      <w:r>
        <w:t>Заселение территории нашей страны человеком. Петроглифы Беломорья</w:t>
      </w:r>
      <w:r>
        <w:rPr>
          <w:spacing w:val="80"/>
        </w:rPr>
        <w:t xml:space="preserve"> </w:t>
      </w:r>
      <w:r>
        <w:t>и Онежского озера. Переход от присваивающего хозяйства к производящему. Ареалы древнейшего земледелия и скотоводства. Появление металлических орудий</w:t>
      </w:r>
      <w:r>
        <w:rPr>
          <w:spacing w:val="80"/>
        </w:rPr>
        <w:t xml:space="preserve"> </w:t>
      </w:r>
      <w:r>
        <w:t>и их влияние на первобытное общество. Центры</w:t>
      </w:r>
      <w:r>
        <w:rPr>
          <w:spacing w:val="-2"/>
        </w:rPr>
        <w:t xml:space="preserve"> </w:t>
      </w:r>
      <w:r>
        <w:t>древнейшей металлургии.</w:t>
      </w:r>
      <w:r>
        <w:rPr>
          <w:spacing w:val="-1"/>
        </w:rPr>
        <w:t xml:space="preserve"> </w:t>
      </w:r>
      <w:r>
        <w:t>Кочевые общества</w:t>
      </w:r>
      <w:r>
        <w:rPr>
          <w:spacing w:val="-3"/>
        </w:rPr>
        <w:t xml:space="preserve"> </w:t>
      </w:r>
      <w:r>
        <w:t>евразийских</w:t>
      </w:r>
      <w:r>
        <w:rPr>
          <w:spacing w:val="-1"/>
        </w:rPr>
        <w:t xml:space="preserve"> </w:t>
      </w:r>
      <w:r>
        <w:t>степей в</w:t>
      </w:r>
      <w:r>
        <w:rPr>
          <w:spacing w:val="-2"/>
        </w:rPr>
        <w:t xml:space="preserve"> </w:t>
      </w:r>
      <w:r>
        <w:t>эпоху</w:t>
      </w:r>
      <w:r>
        <w:rPr>
          <w:spacing w:val="-9"/>
        </w:rPr>
        <w:t xml:space="preserve"> </w:t>
      </w:r>
      <w:r>
        <w:t>бронзы</w:t>
      </w:r>
      <w:r>
        <w:rPr>
          <w:spacing w:val="-2"/>
        </w:rPr>
        <w:t xml:space="preserve"> </w:t>
      </w:r>
      <w:r>
        <w:t>и раннем железном веке.</w:t>
      </w:r>
      <w:r>
        <w:rPr>
          <w:spacing w:val="80"/>
        </w:rPr>
        <w:t xml:space="preserve"> </w:t>
      </w:r>
      <w:r>
        <w:t>Аркаим – памятник археологии. Степь и ее роль в распространении культурных взаимовлияний. Появление первого в мире колесного транспорта.</w:t>
      </w:r>
    </w:p>
    <w:p w:rsidR="005B40CF" w:rsidRDefault="00540B02">
      <w:pPr>
        <w:pStyle w:val="a3"/>
        <w:ind w:left="849" w:firstLine="0"/>
      </w:pPr>
      <w:r>
        <w:t>Разложение</w:t>
      </w:r>
      <w:r>
        <w:rPr>
          <w:spacing w:val="-8"/>
        </w:rPr>
        <w:t xml:space="preserve"> </w:t>
      </w:r>
      <w:r>
        <w:t>первобытнообщинных</w:t>
      </w:r>
      <w:r>
        <w:rPr>
          <w:spacing w:val="-4"/>
        </w:rPr>
        <w:t xml:space="preserve"> </w:t>
      </w:r>
      <w:r>
        <w:t>отношений.</w:t>
      </w:r>
      <w:r>
        <w:rPr>
          <w:spacing w:val="-4"/>
        </w:rPr>
        <w:t xml:space="preserve"> </w:t>
      </w:r>
      <w:r>
        <w:t>На</w:t>
      </w:r>
      <w:r>
        <w:rPr>
          <w:spacing w:val="-7"/>
        </w:rPr>
        <w:t xml:space="preserve"> </w:t>
      </w:r>
      <w:r>
        <w:t>пороге</w:t>
      </w:r>
      <w:r>
        <w:rPr>
          <w:spacing w:val="-5"/>
        </w:rPr>
        <w:t xml:space="preserve"> </w:t>
      </w:r>
      <w:r>
        <w:rPr>
          <w:spacing w:val="-2"/>
        </w:rPr>
        <w:t>цивилизации.</w:t>
      </w:r>
    </w:p>
    <w:p w:rsidR="005B40CF" w:rsidRDefault="00540B02">
      <w:pPr>
        <w:pStyle w:val="a5"/>
        <w:numPr>
          <w:ilvl w:val="1"/>
          <w:numId w:val="74"/>
        </w:numPr>
        <w:tabs>
          <w:tab w:val="left" w:pos="1268"/>
        </w:tabs>
        <w:spacing w:before="1"/>
        <w:ind w:left="1268" w:hanging="419"/>
        <w:jc w:val="both"/>
        <w:rPr>
          <w:sz w:val="24"/>
        </w:rPr>
      </w:pPr>
      <w:r>
        <w:rPr>
          <w:sz w:val="24"/>
        </w:rPr>
        <w:t>Древний</w:t>
      </w:r>
      <w:r>
        <w:rPr>
          <w:spacing w:val="-5"/>
          <w:sz w:val="24"/>
        </w:rPr>
        <w:t xml:space="preserve"> </w:t>
      </w:r>
      <w:r>
        <w:rPr>
          <w:spacing w:val="-4"/>
          <w:sz w:val="24"/>
        </w:rPr>
        <w:t>мир.</w:t>
      </w:r>
    </w:p>
    <w:p w:rsidR="005B40CF" w:rsidRDefault="00540B02">
      <w:pPr>
        <w:pStyle w:val="a3"/>
        <w:ind w:left="849" w:firstLine="0"/>
      </w:pPr>
      <w:r>
        <w:t>Понятие</w:t>
      </w:r>
      <w:r>
        <w:rPr>
          <w:spacing w:val="-6"/>
        </w:rPr>
        <w:t xml:space="preserve"> </w:t>
      </w:r>
      <w:r>
        <w:t>и</w:t>
      </w:r>
      <w:r>
        <w:rPr>
          <w:spacing w:val="-4"/>
        </w:rPr>
        <w:t xml:space="preserve"> </w:t>
      </w:r>
      <w:r>
        <w:t>хронологические</w:t>
      </w:r>
      <w:r>
        <w:rPr>
          <w:spacing w:val="-4"/>
        </w:rPr>
        <w:t xml:space="preserve"> </w:t>
      </w:r>
      <w:r>
        <w:t>рамки</w:t>
      </w:r>
      <w:r>
        <w:rPr>
          <w:spacing w:val="-2"/>
        </w:rPr>
        <w:t xml:space="preserve"> </w:t>
      </w:r>
      <w:r>
        <w:t>истории</w:t>
      </w:r>
      <w:r>
        <w:rPr>
          <w:spacing w:val="-3"/>
        </w:rPr>
        <w:t xml:space="preserve"> </w:t>
      </w:r>
      <w:r>
        <w:t>Древнего</w:t>
      </w:r>
      <w:r>
        <w:rPr>
          <w:spacing w:val="-2"/>
        </w:rPr>
        <w:t xml:space="preserve"> </w:t>
      </w:r>
      <w:r>
        <w:t>мира.</w:t>
      </w:r>
      <w:r>
        <w:rPr>
          <w:spacing w:val="-3"/>
        </w:rPr>
        <w:t xml:space="preserve"> </w:t>
      </w:r>
      <w:r>
        <w:t>Карта</w:t>
      </w:r>
      <w:r>
        <w:rPr>
          <w:spacing w:val="-2"/>
        </w:rPr>
        <w:t xml:space="preserve"> </w:t>
      </w:r>
      <w:r>
        <w:t>Древнего</w:t>
      </w:r>
      <w:r>
        <w:rPr>
          <w:spacing w:val="-2"/>
        </w:rPr>
        <w:t xml:space="preserve"> мира.</w:t>
      </w:r>
    </w:p>
    <w:p w:rsidR="005B40CF" w:rsidRDefault="00540B02">
      <w:pPr>
        <w:pStyle w:val="a5"/>
        <w:numPr>
          <w:ilvl w:val="2"/>
          <w:numId w:val="74"/>
        </w:numPr>
        <w:tabs>
          <w:tab w:val="left" w:pos="1448"/>
        </w:tabs>
        <w:ind w:left="1448" w:hanging="599"/>
        <w:jc w:val="both"/>
        <w:rPr>
          <w:sz w:val="24"/>
        </w:rPr>
      </w:pPr>
      <w:r>
        <w:rPr>
          <w:sz w:val="24"/>
        </w:rPr>
        <w:t>Древний</w:t>
      </w:r>
      <w:r>
        <w:rPr>
          <w:spacing w:val="-3"/>
          <w:sz w:val="24"/>
        </w:rPr>
        <w:t xml:space="preserve"> </w:t>
      </w:r>
      <w:r>
        <w:rPr>
          <w:spacing w:val="-2"/>
          <w:sz w:val="24"/>
        </w:rPr>
        <w:t>Восток.</w:t>
      </w:r>
    </w:p>
    <w:p w:rsidR="005B40CF" w:rsidRDefault="00540B02">
      <w:pPr>
        <w:pStyle w:val="a3"/>
        <w:ind w:left="849" w:firstLine="0"/>
      </w:pPr>
      <w:r>
        <w:t>Понятие</w:t>
      </w:r>
      <w:r>
        <w:rPr>
          <w:spacing w:val="-6"/>
        </w:rPr>
        <w:t xml:space="preserve"> </w:t>
      </w:r>
      <w:r>
        <w:t>«Древний</w:t>
      </w:r>
      <w:r>
        <w:rPr>
          <w:spacing w:val="-4"/>
        </w:rPr>
        <w:t xml:space="preserve"> </w:t>
      </w:r>
      <w:r>
        <w:t>Восток».</w:t>
      </w:r>
      <w:r>
        <w:rPr>
          <w:spacing w:val="-4"/>
        </w:rPr>
        <w:t xml:space="preserve"> </w:t>
      </w:r>
      <w:r>
        <w:t>Карта</w:t>
      </w:r>
      <w:r>
        <w:rPr>
          <w:spacing w:val="-4"/>
        </w:rPr>
        <w:t xml:space="preserve"> </w:t>
      </w:r>
      <w:r>
        <w:t>древневосточного</w:t>
      </w:r>
      <w:r>
        <w:rPr>
          <w:spacing w:val="-3"/>
        </w:rPr>
        <w:t xml:space="preserve"> </w:t>
      </w:r>
      <w:r>
        <w:rPr>
          <w:spacing w:val="-2"/>
        </w:rPr>
        <w:t>мира.</w:t>
      </w:r>
    </w:p>
    <w:p w:rsidR="005B40CF" w:rsidRDefault="00540B02">
      <w:pPr>
        <w:pStyle w:val="a5"/>
        <w:numPr>
          <w:ilvl w:val="2"/>
          <w:numId w:val="74"/>
        </w:numPr>
        <w:tabs>
          <w:tab w:val="left" w:pos="1448"/>
        </w:tabs>
        <w:ind w:left="1448" w:hanging="599"/>
        <w:jc w:val="both"/>
        <w:rPr>
          <w:sz w:val="24"/>
        </w:rPr>
      </w:pPr>
      <w:r>
        <w:rPr>
          <w:sz w:val="24"/>
        </w:rPr>
        <w:t>Древний</w:t>
      </w:r>
      <w:r>
        <w:rPr>
          <w:spacing w:val="-5"/>
          <w:sz w:val="24"/>
        </w:rPr>
        <w:t xml:space="preserve"> </w:t>
      </w:r>
      <w:r>
        <w:rPr>
          <w:spacing w:val="-2"/>
          <w:sz w:val="24"/>
        </w:rPr>
        <w:t>Египет.</w:t>
      </w:r>
    </w:p>
    <w:p w:rsidR="005B40CF" w:rsidRDefault="00540B02">
      <w:pPr>
        <w:pStyle w:val="a3"/>
        <w:ind w:right="139"/>
      </w:pPr>
      <w: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w:t>
      </w:r>
      <w:r>
        <w:rPr>
          <w:spacing w:val="-2"/>
        </w:rPr>
        <w:t>Рабы.</w:t>
      </w:r>
    </w:p>
    <w:p w:rsidR="005B40CF" w:rsidRDefault="00540B02">
      <w:pPr>
        <w:pStyle w:val="a3"/>
        <w:ind w:right="140"/>
      </w:pPr>
      <w:r>
        <w:t>Отношения Египта с соседними народами. Египетское войско. Завоевательные походы фараонов; Тутмос III. Могущество Египта при Рамсесе II.</w:t>
      </w:r>
    </w:p>
    <w:p w:rsidR="005B40CF" w:rsidRDefault="00540B02">
      <w:pPr>
        <w:pStyle w:val="a3"/>
        <w:ind w:right="144"/>
      </w:pPr>
      <w:r>
        <w:t>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p w:rsidR="005B40CF" w:rsidRDefault="00540B02">
      <w:pPr>
        <w:pStyle w:val="a5"/>
        <w:numPr>
          <w:ilvl w:val="2"/>
          <w:numId w:val="74"/>
        </w:numPr>
        <w:tabs>
          <w:tab w:val="left" w:pos="1448"/>
        </w:tabs>
        <w:spacing w:before="1"/>
        <w:ind w:left="1448" w:hanging="599"/>
        <w:jc w:val="both"/>
        <w:rPr>
          <w:sz w:val="24"/>
        </w:rPr>
      </w:pPr>
      <w:r>
        <w:rPr>
          <w:sz w:val="24"/>
        </w:rPr>
        <w:t>Древние</w:t>
      </w:r>
      <w:r>
        <w:rPr>
          <w:spacing w:val="-6"/>
          <w:sz w:val="24"/>
        </w:rPr>
        <w:t xml:space="preserve"> </w:t>
      </w:r>
      <w:r>
        <w:rPr>
          <w:sz w:val="24"/>
        </w:rPr>
        <w:t>цивилизации</w:t>
      </w:r>
      <w:r>
        <w:rPr>
          <w:spacing w:val="-5"/>
          <w:sz w:val="24"/>
        </w:rPr>
        <w:t xml:space="preserve"> </w:t>
      </w:r>
      <w:r>
        <w:rPr>
          <w:spacing w:val="-2"/>
          <w:sz w:val="24"/>
        </w:rPr>
        <w:t>Месопотамии.</w:t>
      </w:r>
    </w:p>
    <w:p w:rsidR="005B40CF" w:rsidRDefault="00540B02">
      <w:pPr>
        <w:pStyle w:val="a3"/>
        <w:jc w:val="left"/>
      </w:pPr>
      <w:r>
        <w:t>Природные условия Месопотамии (Междуречья). Занятия населения. Древнейшие</w:t>
      </w:r>
      <w:r>
        <w:rPr>
          <w:spacing w:val="27"/>
        </w:rPr>
        <w:t xml:space="preserve"> </w:t>
      </w:r>
      <w:r>
        <w:t>города- государства. Создание единого государства. Письменность. Мифы и сказания.</w:t>
      </w:r>
    </w:p>
    <w:p w:rsidR="005B40CF" w:rsidRDefault="00540B02">
      <w:pPr>
        <w:pStyle w:val="a3"/>
        <w:ind w:left="849" w:firstLine="0"/>
        <w:jc w:val="left"/>
      </w:pPr>
      <w:r>
        <w:t>Древний</w:t>
      </w:r>
      <w:r>
        <w:rPr>
          <w:spacing w:val="-3"/>
        </w:rPr>
        <w:t xml:space="preserve"> </w:t>
      </w:r>
      <w:r>
        <w:t>Вавилон.</w:t>
      </w:r>
      <w:r>
        <w:rPr>
          <w:spacing w:val="-3"/>
        </w:rPr>
        <w:t xml:space="preserve"> </w:t>
      </w:r>
      <w:r>
        <w:t>Царь</w:t>
      </w:r>
      <w:r>
        <w:rPr>
          <w:spacing w:val="-2"/>
        </w:rPr>
        <w:t xml:space="preserve"> </w:t>
      </w:r>
      <w:r>
        <w:t>Хаммурапи</w:t>
      </w:r>
      <w:r>
        <w:rPr>
          <w:spacing w:val="-3"/>
        </w:rPr>
        <w:t xml:space="preserve"> </w:t>
      </w:r>
      <w:r>
        <w:t>и</w:t>
      </w:r>
      <w:r>
        <w:rPr>
          <w:spacing w:val="-3"/>
        </w:rPr>
        <w:t xml:space="preserve"> </w:t>
      </w:r>
      <w:r>
        <w:t>его</w:t>
      </w:r>
      <w:r>
        <w:rPr>
          <w:spacing w:val="-2"/>
        </w:rPr>
        <w:t xml:space="preserve"> законы.</w:t>
      </w:r>
    </w:p>
    <w:p w:rsidR="005B40CF" w:rsidRDefault="00540B02">
      <w:pPr>
        <w:pStyle w:val="a3"/>
        <w:jc w:val="left"/>
      </w:pPr>
      <w:r>
        <w:t>Ассирия.</w:t>
      </w:r>
      <w:r>
        <w:rPr>
          <w:spacing w:val="40"/>
        </w:rPr>
        <w:t xml:space="preserve"> </w:t>
      </w:r>
      <w:r>
        <w:t>Завоевания</w:t>
      </w:r>
      <w:r>
        <w:rPr>
          <w:spacing w:val="40"/>
        </w:rPr>
        <w:t xml:space="preserve"> </w:t>
      </w:r>
      <w:r>
        <w:t>ассирийцев.</w:t>
      </w:r>
      <w:r>
        <w:rPr>
          <w:spacing w:val="40"/>
        </w:rPr>
        <w:t xml:space="preserve"> </w:t>
      </w:r>
      <w:r>
        <w:t>Создание</w:t>
      </w:r>
      <w:r>
        <w:rPr>
          <w:spacing w:val="40"/>
        </w:rPr>
        <w:t xml:space="preserve"> </w:t>
      </w:r>
      <w:r>
        <w:t>сильной</w:t>
      </w:r>
      <w:r>
        <w:rPr>
          <w:spacing w:val="40"/>
        </w:rPr>
        <w:t xml:space="preserve"> </w:t>
      </w:r>
      <w:r>
        <w:t>державы.</w:t>
      </w:r>
      <w:r>
        <w:rPr>
          <w:spacing w:val="40"/>
        </w:rPr>
        <w:t xml:space="preserve"> </w:t>
      </w:r>
      <w:r>
        <w:t>Культурные</w:t>
      </w:r>
      <w:r>
        <w:rPr>
          <w:spacing w:val="40"/>
        </w:rPr>
        <w:t xml:space="preserve"> </w:t>
      </w:r>
      <w:r>
        <w:t>сокровища</w:t>
      </w:r>
      <w:r>
        <w:rPr>
          <w:spacing w:val="80"/>
          <w:w w:val="150"/>
        </w:rPr>
        <w:t xml:space="preserve"> </w:t>
      </w:r>
      <w:r>
        <w:t>Ниневии. Гибель империи.</w:t>
      </w:r>
    </w:p>
    <w:p w:rsidR="005B40CF" w:rsidRDefault="00540B02">
      <w:pPr>
        <w:pStyle w:val="a3"/>
        <w:ind w:left="849" w:firstLine="0"/>
        <w:jc w:val="left"/>
      </w:pPr>
      <w:r>
        <w:t>Усиление</w:t>
      </w:r>
      <w:r>
        <w:rPr>
          <w:spacing w:val="-7"/>
        </w:rPr>
        <w:t xml:space="preserve"> </w:t>
      </w:r>
      <w:r>
        <w:t>Нововавилонского</w:t>
      </w:r>
      <w:r>
        <w:rPr>
          <w:spacing w:val="-3"/>
        </w:rPr>
        <w:t xml:space="preserve"> </w:t>
      </w:r>
      <w:r>
        <w:t>царства.</w:t>
      </w:r>
      <w:r>
        <w:rPr>
          <w:spacing w:val="-3"/>
        </w:rPr>
        <w:t xml:space="preserve"> </w:t>
      </w:r>
      <w:r>
        <w:t>Легендарные</w:t>
      </w:r>
      <w:r>
        <w:rPr>
          <w:spacing w:val="-6"/>
        </w:rPr>
        <w:t xml:space="preserve"> </w:t>
      </w:r>
      <w:r>
        <w:t>памятники</w:t>
      </w:r>
      <w:r>
        <w:rPr>
          <w:spacing w:val="-3"/>
        </w:rPr>
        <w:t xml:space="preserve"> </w:t>
      </w:r>
      <w:r>
        <w:t>города</w:t>
      </w:r>
      <w:r>
        <w:rPr>
          <w:spacing w:val="-7"/>
        </w:rPr>
        <w:t xml:space="preserve"> </w:t>
      </w:r>
      <w:r>
        <w:rPr>
          <w:spacing w:val="-2"/>
        </w:rPr>
        <w:t>Вавилона.</w:t>
      </w:r>
    </w:p>
    <w:p w:rsidR="005B40CF" w:rsidRDefault="00540B02">
      <w:pPr>
        <w:pStyle w:val="a5"/>
        <w:numPr>
          <w:ilvl w:val="2"/>
          <w:numId w:val="74"/>
        </w:numPr>
        <w:tabs>
          <w:tab w:val="left" w:pos="1448"/>
        </w:tabs>
        <w:ind w:left="1448" w:hanging="599"/>
        <w:rPr>
          <w:sz w:val="24"/>
        </w:rPr>
      </w:pPr>
      <w:r>
        <w:rPr>
          <w:sz w:val="24"/>
        </w:rPr>
        <w:t>Восточное</w:t>
      </w:r>
      <w:r>
        <w:rPr>
          <w:spacing w:val="-4"/>
          <w:sz w:val="24"/>
        </w:rPr>
        <w:t xml:space="preserve"> </w:t>
      </w:r>
      <w:r>
        <w:rPr>
          <w:sz w:val="24"/>
        </w:rPr>
        <w:t>Средиземноморье</w:t>
      </w:r>
      <w:r>
        <w:rPr>
          <w:spacing w:val="-4"/>
          <w:sz w:val="24"/>
        </w:rPr>
        <w:t xml:space="preserve"> </w:t>
      </w:r>
      <w:r>
        <w:rPr>
          <w:sz w:val="24"/>
        </w:rPr>
        <w:t>в</w:t>
      </w:r>
      <w:r>
        <w:rPr>
          <w:spacing w:val="-3"/>
          <w:sz w:val="24"/>
        </w:rPr>
        <w:t xml:space="preserve"> </w:t>
      </w:r>
      <w:r>
        <w:rPr>
          <w:spacing w:val="-2"/>
          <w:sz w:val="24"/>
        </w:rPr>
        <w:t>древности.</w:t>
      </w:r>
    </w:p>
    <w:p w:rsidR="005B40CF" w:rsidRDefault="00540B02">
      <w:pPr>
        <w:pStyle w:val="a3"/>
        <w:ind w:right="138"/>
      </w:pPr>
      <w:r>
        <w:t>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царства. Царь Соломон. Религиозные верования. Ветхозаветные предания.</w:t>
      </w:r>
    </w:p>
    <w:p w:rsidR="005B40CF" w:rsidRDefault="00540B02">
      <w:pPr>
        <w:pStyle w:val="a5"/>
        <w:numPr>
          <w:ilvl w:val="2"/>
          <w:numId w:val="74"/>
        </w:numPr>
        <w:tabs>
          <w:tab w:val="left" w:pos="1448"/>
        </w:tabs>
        <w:ind w:left="1448" w:hanging="599"/>
        <w:jc w:val="both"/>
        <w:rPr>
          <w:sz w:val="24"/>
        </w:rPr>
      </w:pPr>
      <w:r>
        <w:rPr>
          <w:sz w:val="24"/>
        </w:rPr>
        <w:t>Персидская</w:t>
      </w:r>
      <w:r>
        <w:rPr>
          <w:spacing w:val="-5"/>
          <w:sz w:val="24"/>
        </w:rPr>
        <w:t xml:space="preserve"> </w:t>
      </w:r>
      <w:r>
        <w:rPr>
          <w:spacing w:val="-2"/>
          <w:sz w:val="24"/>
        </w:rPr>
        <w:t>держава.</w:t>
      </w:r>
    </w:p>
    <w:p w:rsidR="005B40CF" w:rsidRDefault="00540B02">
      <w:pPr>
        <w:pStyle w:val="a3"/>
        <w:spacing w:before="1"/>
        <w:ind w:right="139"/>
      </w:pPr>
      <w:r>
        <w:t>Завоевания персов. Государство Ахеменидов. Великие цари: Кир II Великий, Дарий I. Расширение территории державы. Государственное устройство. Центр</w:t>
      </w:r>
      <w:r>
        <w:rPr>
          <w:spacing w:val="80"/>
        </w:rPr>
        <w:t xml:space="preserve"> </w:t>
      </w:r>
      <w:r>
        <w:t xml:space="preserve">и сатрапии, управление империей. Религия персов. Дербент – один из старейших городов на территории современной </w:t>
      </w:r>
      <w:r>
        <w:rPr>
          <w:spacing w:val="-2"/>
        </w:rPr>
        <w:t>России.</w:t>
      </w:r>
    </w:p>
    <w:p w:rsidR="005B40CF" w:rsidRDefault="00540B02">
      <w:pPr>
        <w:pStyle w:val="a5"/>
        <w:numPr>
          <w:ilvl w:val="2"/>
          <w:numId w:val="74"/>
        </w:numPr>
        <w:tabs>
          <w:tab w:val="left" w:pos="1448"/>
        </w:tabs>
        <w:ind w:left="1448" w:hanging="599"/>
        <w:jc w:val="both"/>
        <w:rPr>
          <w:sz w:val="24"/>
        </w:rPr>
      </w:pPr>
      <w:r>
        <w:rPr>
          <w:sz w:val="24"/>
        </w:rPr>
        <w:t>Древняя</w:t>
      </w:r>
      <w:r>
        <w:rPr>
          <w:spacing w:val="-3"/>
          <w:sz w:val="24"/>
        </w:rPr>
        <w:t xml:space="preserve"> </w:t>
      </w:r>
      <w:r>
        <w:rPr>
          <w:spacing w:val="-2"/>
          <w:sz w:val="24"/>
        </w:rPr>
        <w:t>Индия.</w:t>
      </w:r>
    </w:p>
    <w:p w:rsidR="005B40CF" w:rsidRDefault="00540B02">
      <w:pPr>
        <w:pStyle w:val="a3"/>
        <w:ind w:right="140"/>
      </w:pPr>
      <w:r>
        <w:t>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w:t>
      </w:r>
      <w:r>
        <w:rPr>
          <w:spacing w:val="67"/>
        </w:rPr>
        <w:t xml:space="preserve">  </w:t>
      </w:r>
      <w:r>
        <w:t>варны.</w:t>
      </w:r>
      <w:r>
        <w:rPr>
          <w:spacing w:val="67"/>
        </w:rPr>
        <w:t xml:space="preserve">  </w:t>
      </w:r>
      <w:r>
        <w:t>Религиозные</w:t>
      </w:r>
      <w:r>
        <w:rPr>
          <w:spacing w:val="67"/>
        </w:rPr>
        <w:t xml:space="preserve">  </w:t>
      </w:r>
      <w:r>
        <w:t>верования</w:t>
      </w:r>
      <w:r>
        <w:rPr>
          <w:spacing w:val="68"/>
        </w:rPr>
        <w:t xml:space="preserve">  </w:t>
      </w:r>
      <w:r>
        <w:t>древних</w:t>
      </w:r>
      <w:r>
        <w:rPr>
          <w:spacing w:val="68"/>
        </w:rPr>
        <w:t xml:space="preserve">  </w:t>
      </w:r>
      <w:r>
        <w:t>индийцев.</w:t>
      </w:r>
      <w:r>
        <w:rPr>
          <w:spacing w:val="67"/>
        </w:rPr>
        <w:t xml:space="preserve">  </w:t>
      </w:r>
      <w:r>
        <w:t>Легенды</w:t>
      </w:r>
      <w:r>
        <w:rPr>
          <w:spacing w:val="68"/>
        </w:rPr>
        <w:t xml:space="preserve">  </w:t>
      </w:r>
      <w:r>
        <w:t>и</w:t>
      </w:r>
      <w:r>
        <w:rPr>
          <w:spacing w:val="68"/>
        </w:rPr>
        <w:t xml:space="preserve">  </w:t>
      </w:r>
      <w:r>
        <w:t>сказания.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firstLine="0"/>
      </w:pPr>
      <w:r>
        <w:lastRenderedPageBreak/>
        <w:t>Возникновение и распространение буддизма. Культурное наследие Древней Индии (эпос и литература, художественная культура, научное познание).</w:t>
      </w:r>
    </w:p>
    <w:p w:rsidR="005B40CF" w:rsidRDefault="00540B02">
      <w:pPr>
        <w:pStyle w:val="a5"/>
        <w:numPr>
          <w:ilvl w:val="2"/>
          <w:numId w:val="74"/>
        </w:numPr>
        <w:tabs>
          <w:tab w:val="left" w:pos="1448"/>
        </w:tabs>
        <w:ind w:left="1448" w:hanging="599"/>
        <w:jc w:val="both"/>
        <w:rPr>
          <w:sz w:val="24"/>
        </w:rPr>
      </w:pPr>
      <w:r>
        <w:rPr>
          <w:sz w:val="24"/>
        </w:rPr>
        <w:t>Древний</w:t>
      </w:r>
      <w:r>
        <w:rPr>
          <w:spacing w:val="-3"/>
          <w:sz w:val="24"/>
        </w:rPr>
        <w:t xml:space="preserve"> </w:t>
      </w:r>
      <w:r>
        <w:rPr>
          <w:spacing w:val="-2"/>
          <w:sz w:val="24"/>
        </w:rPr>
        <w:t>Китай.</w:t>
      </w:r>
    </w:p>
    <w:p w:rsidR="005B40CF" w:rsidRDefault="00540B02">
      <w:pPr>
        <w:pStyle w:val="a3"/>
        <w:ind w:right="136"/>
      </w:pPr>
      <w:r>
        <w:t>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Религиозные сооружения. Конфуций. Научные знания и изобретения древних китайцев.</w:t>
      </w:r>
    </w:p>
    <w:p w:rsidR="005B40CF" w:rsidRDefault="00540B02">
      <w:pPr>
        <w:pStyle w:val="a5"/>
        <w:numPr>
          <w:ilvl w:val="2"/>
          <w:numId w:val="74"/>
        </w:numPr>
        <w:tabs>
          <w:tab w:val="left" w:pos="1448"/>
        </w:tabs>
        <w:ind w:left="1448" w:hanging="599"/>
        <w:jc w:val="both"/>
        <w:rPr>
          <w:sz w:val="24"/>
        </w:rPr>
      </w:pPr>
      <w:r>
        <w:rPr>
          <w:sz w:val="24"/>
        </w:rPr>
        <w:t>Древняя</w:t>
      </w:r>
      <w:r>
        <w:rPr>
          <w:spacing w:val="-3"/>
          <w:sz w:val="24"/>
        </w:rPr>
        <w:t xml:space="preserve"> </w:t>
      </w:r>
      <w:r>
        <w:rPr>
          <w:sz w:val="24"/>
        </w:rPr>
        <w:t>Греция.</w:t>
      </w:r>
      <w:r>
        <w:rPr>
          <w:spacing w:val="-3"/>
          <w:sz w:val="24"/>
        </w:rPr>
        <w:t xml:space="preserve"> </w:t>
      </w:r>
      <w:r>
        <w:rPr>
          <w:spacing w:val="-2"/>
          <w:sz w:val="24"/>
        </w:rPr>
        <w:t>Эллинизм.</w:t>
      </w:r>
    </w:p>
    <w:p w:rsidR="005B40CF" w:rsidRDefault="00540B02">
      <w:pPr>
        <w:pStyle w:val="a5"/>
        <w:numPr>
          <w:ilvl w:val="3"/>
          <w:numId w:val="74"/>
        </w:numPr>
        <w:tabs>
          <w:tab w:val="left" w:pos="1628"/>
        </w:tabs>
        <w:ind w:left="1628" w:hanging="779"/>
        <w:jc w:val="both"/>
        <w:rPr>
          <w:sz w:val="24"/>
        </w:rPr>
      </w:pPr>
      <w:r>
        <w:rPr>
          <w:sz w:val="24"/>
        </w:rPr>
        <w:t>Древнейшая</w:t>
      </w:r>
      <w:r>
        <w:rPr>
          <w:spacing w:val="-5"/>
          <w:sz w:val="24"/>
        </w:rPr>
        <w:t xml:space="preserve"> </w:t>
      </w:r>
      <w:r>
        <w:rPr>
          <w:spacing w:val="-2"/>
          <w:sz w:val="24"/>
        </w:rPr>
        <w:t>Греция.</w:t>
      </w:r>
    </w:p>
    <w:p w:rsidR="005B40CF" w:rsidRDefault="00540B02">
      <w:pPr>
        <w:pStyle w:val="a3"/>
        <w:ind w:right="135"/>
      </w:pPr>
      <w:r>
        <w:t>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p w:rsidR="005B40CF" w:rsidRDefault="00540B02">
      <w:pPr>
        <w:pStyle w:val="a5"/>
        <w:numPr>
          <w:ilvl w:val="3"/>
          <w:numId w:val="74"/>
        </w:numPr>
        <w:tabs>
          <w:tab w:val="left" w:pos="1628"/>
        </w:tabs>
        <w:ind w:left="1628" w:hanging="779"/>
        <w:jc w:val="both"/>
        <w:rPr>
          <w:sz w:val="24"/>
        </w:rPr>
      </w:pPr>
      <w:r>
        <w:rPr>
          <w:sz w:val="24"/>
        </w:rPr>
        <w:t>Греческие</w:t>
      </w:r>
      <w:r>
        <w:rPr>
          <w:spacing w:val="-5"/>
          <w:sz w:val="24"/>
        </w:rPr>
        <w:t xml:space="preserve"> </w:t>
      </w:r>
      <w:r>
        <w:rPr>
          <w:spacing w:val="-2"/>
          <w:sz w:val="24"/>
        </w:rPr>
        <w:t>полисы.</w:t>
      </w:r>
    </w:p>
    <w:p w:rsidR="005B40CF" w:rsidRDefault="00540B02">
      <w:pPr>
        <w:pStyle w:val="a3"/>
        <w:ind w:right="138"/>
      </w:pPr>
      <w:r>
        <w:t>Подъем хозяйственной жизни после «темных веков». Развитие земледелия</w:t>
      </w:r>
      <w:r>
        <w:rPr>
          <w:spacing w:val="80"/>
        </w:rPr>
        <w:t xml:space="preserve"> </w:t>
      </w:r>
      <w:r>
        <w:t>и ремесла. Становление полисов, их политическое устройство. Аристократия</w:t>
      </w:r>
      <w:r>
        <w:rPr>
          <w:spacing w:val="80"/>
        </w:rPr>
        <w:t xml:space="preserve"> </w:t>
      </w:r>
      <w:r>
        <w:t>и демос. Великая греческая колонизация. Метрополии и колонии. Народы, проживавшие на территории современной России до середины I тыс. до н. э. Скифы и скифская культура. Античные города-государства Северного Причерноморья. Боспорское царство. Пантикапей. Античный Херсонес. Фанагория. Скифское царство в Крыму.</w:t>
      </w:r>
    </w:p>
    <w:p w:rsidR="005B40CF" w:rsidRDefault="00540B02">
      <w:pPr>
        <w:pStyle w:val="a3"/>
        <w:spacing w:before="1"/>
        <w:ind w:right="146"/>
      </w:pPr>
      <w:r>
        <w:t>Афины: утверждение демократии. Законы Солона. Реформы Клисфена,</w:t>
      </w:r>
      <w:r>
        <w:rPr>
          <w:spacing w:val="80"/>
        </w:rPr>
        <w:t xml:space="preserve"> </w:t>
      </w:r>
      <w:r>
        <w:t>их значение. Спарта: основные группы населения, политическое устройство. Организация военного дела. Спартанское воспитание.</w:t>
      </w:r>
    </w:p>
    <w:p w:rsidR="005B40CF" w:rsidRDefault="00540B02">
      <w:pPr>
        <w:pStyle w:val="a3"/>
        <w:ind w:right="136"/>
      </w:pPr>
      <w:r>
        <w:t>Греко-персидские</w:t>
      </w:r>
      <w:r>
        <w:rPr>
          <w:spacing w:val="-3"/>
        </w:rPr>
        <w:t xml:space="preserve"> </w:t>
      </w:r>
      <w:r>
        <w:t>войны.</w:t>
      </w:r>
      <w:r>
        <w:rPr>
          <w:spacing w:val="-2"/>
        </w:rPr>
        <w:t xml:space="preserve"> </w:t>
      </w:r>
      <w:r>
        <w:t>Причины</w:t>
      </w:r>
      <w:r>
        <w:rPr>
          <w:spacing w:val="-2"/>
        </w:rPr>
        <w:t xml:space="preserve"> </w:t>
      </w:r>
      <w:r>
        <w:t>войн.</w:t>
      </w:r>
      <w:r>
        <w:rPr>
          <w:spacing w:val="-2"/>
        </w:rPr>
        <w:t xml:space="preserve"> </w:t>
      </w:r>
      <w:r>
        <w:t>Походы</w:t>
      </w:r>
      <w:r>
        <w:rPr>
          <w:spacing w:val="-2"/>
        </w:rPr>
        <w:t xml:space="preserve"> </w:t>
      </w:r>
      <w:r>
        <w:t>персов</w:t>
      </w:r>
      <w:r>
        <w:rPr>
          <w:spacing w:val="-3"/>
        </w:rPr>
        <w:t xml:space="preserve"> </w:t>
      </w:r>
      <w:r>
        <w:t>на</w:t>
      </w:r>
      <w:r>
        <w:rPr>
          <w:spacing w:val="-1"/>
        </w:rPr>
        <w:t xml:space="preserve"> </w:t>
      </w:r>
      <w:r>
        <w:t>Грецию.</w:t>
      </w:r>
      <w:r>
        <w:rPr>
          <w:spacing w:val="-2"/>
        </w:rPr>
        <w:t xml:space="preserve"> </w:t>
      </w:r>
      <w:r>
        <w:t>Битва</w:t>
      </w:r>
      <w:r>
        <w:rPr>
          <w:spacing w:val="80"/>
        </w:rPr>
        <w:t xml:space="preserve"> </w:t>
      </w:r>
      <w:r>
        <w:t>при</w:t>
      </w:r>
      <w:r>
        <w:rPr>
          <w:spacing w:val="-2"/>
        </w:rPr>
        <w:t xml:space="preserve"> </w:t>
      </w:r>
      <w:r>
        <w:t>Марафоне, ее значение. Усиление афинского могущества; Фемистокл. Битва</w:t>
      </w:r>
      <w:r>
        <w:rPr>
          <w:spacing w:val="80"/>
        </w:rPr>
        <w:t xml:space="preserve"> </w:t>
      </w:r>
      <w:r>
        <w:t>при Фермопилах. Захват персами Аттики. Победы греков в Саламинском сражении, при Платеях и Микале. Итоги греко- персидских войн.</w:t>
      </w:r>
    </w:p>
    <w:p w:rsidR="005B40CF" w:rsidRDefault="00540B02">
      <w:pPr>
        <w:pStyle w:val="a3"/>
        <w:ind w:right="146"/>
      </w:pPr>
      <w:r>
        <w:t>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p w:rsidR="005B40CF" w:rsidRDefault="00540B02">
      <w:pPr>
        <w:pStyle w:val="a5"/>
        <w:numPr>
          <w:ilvl w:val="3"/>
          <w:numId w:val="74"/>
        </w:numPr>
        <w:tabs>
          <w:tab w:val="left" w:pos="1628"/>
        </w:tabs>
        <w:spacing w:before="1"/>
        <w:ind w:left="1628" w:hanging="779"/>
        <w:jc w:val="both"/>
        <w:rPr>
          <w:sz w:val="24"/>
        </w:rPr>
      </w:pPr>
      <w:r>
        <w:rPr>
          <w:sz w:val="24"/>
        </w:rPr>
        <w:t>Культура</w:t>
      </w:r>
      <w:r>
        <w:rPr>
          <w:spacing w:val="-4"/>
          <w:sz w:val="24"/>
        </w:rPr>
        <w:t xml:space="preserve"> </w:t>
      </w:r>
      <w:r>
        <w:rPr>
          <w:sz w:val="24"/>
        </w:rPr>
        <w:t>Древней</w:t>
      </w:r>
      <w:r>
        <w:rPr>
          <w:spacing w:val="-4"/>
          <w:sz w:val="24"/>
        </w:rPr>
        <w:t xml:space="preserve"> </w:t>
      </w:r>
      <w:r>
        <w:rPr>
          <w:spacing w:val="-2"/>
          <w:sz w:val="24"/>
        </w:rPr>
        <w:t>Греции.</w:t>
      </w:r>
    </w:p>
    <w:p w:rsidR="005B40CF" w:rsidRDefault="00540B02">
      <w:pPr>
        <w:pStyle w:val="a3"/>
        <w:ind w:right="145"/>
      </w:pPr>
      <w:r>
        <w:t>Религия древних греков; пантеон богов. Храмы и жрецы. Развитие наук. Греческая философия. Школа и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p w:rsidR="005B40CF" w:rsidRDefault="00540B02">
      <w:pPr>
        <w:pStyle w:val="a5"/>
        <w:numPr>
          <w:ilvl w:val="3"/>
          <w:numId w:val="74"/>
        </w:numPr>
        <w:tabs>
          <w:tab w:val="left" w:pos="1628"/>
        </w:tabs>
        <w:ind w:left="1628" w:hanging="779"/>
        <w:jc w:val="both"/>
        <w:rPr>
          <w:sz w:val="24"/>
        </w:rPr>
      </w:pPr>
      <w:r>
        <w:rPr>
          <w:sz w:val="24"/>
        </w:rPr>
        <w:t>Македонские</w:t>
      </w:r>
      <w:r>
        <w:rPr>
          <w:spacing w:val="-6"/>
          <w:sz w:val="24"/>
        </w:rPr>
        <w:t xml:space="preserve"> </w:t>
      </w:r>
      <w:r>
        <w:rPr>
          <w:sz w:val="24"/>
        </w:rPr>
        <w:t>завоевания.</w:t>
      </w:r>
      <w:r>
        <w:rPr>
          <w:spacing w:val="-5"/>
          <w:sz w:val="24"/>
        </w:rPr>
        <w:t xml:space="preserve"> </w:t>
      </w:r>
      <w:r>
        <w:rPr>
          <w:spacing w:val="-2"/>
          <w:sz w:val="24"/>
        </w:rPr>
        <w:t>Эллинизм.</w:t>
      </w:r>
    </w:p>
    <w:p w:rsidR="005B40CF" w:rsidRDefault="00540B02">
      <w:pPr>
        <w:pStyle w:val="a3"/>
        <w:ind w:right="138"/>
      </w:pPr>
      <w:r>
        <w:t>Возвышение Македонии. Политика Филиппа II. Главенство Македонии</w:t>
      </w:r>
      <w:r>
        <w:rPr>
          <w:spacing w:val="80"/>
        </w:rPr>
        <w:t xml:space="preserve"> </w:t>
      </w:r>
      <w:r>
        <w:t>над греческими полисами. Коринфский союз. Александр Македонский</w:t>
      </w:r>
      <w:r>
        <w:rPr>
          <w:spacing w:val="80"/>
        </w:rPr>
        <w:t xml:space="preserve"> </w:t>
      </w:r>
      <w:r>
        <w:t>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p w:rsidR="005B40CF" w:rsidRDefault="00540B02">
      <w:pPr>
        <w:pStyle w:val="a5"/>
        <w:numPr>
          <w:ilvl w:val="2"/>
          <w:numId w:val="74"/>
        </w:numPr>
        <w:tabs>
          <w:tab w:val="left" w:pos="1448"/>
        </w:tabs>
        <w:ind w:left="1448" w:hanging="599"/>
        <w:jc w:val="both"/>
        <w:rPr>
          <w:sz w:val="24"/>
        </w:rPr>
      </w:pPr>
      <w:r>
        <w:rPr>
          <w:sz w:val="24"/>
        </w:rPr>
        <w:t>Древний</w:t>
      </w:r>
      <w:r>
        <w:rPr>
          <w:spacing w:val="-3"/>
          <w:sz w:val="24"/>
        </w:rPr>
        <w:t xml:space="preserve"> </w:t>
      </w:r>
      <w:r>
        <w:rPr>
          <w:spacing w:val="-4"/>
          <w:sz w:val="24"/>
        </w:rPr>
        <w:t>Рим.</w:t>
      </w:r>
    </w:p>
    <w:p w:rsidR="005B40CF" w:rsidRDefault="00540B02">
      <w:pPr>
        <w:pStyle w:val="a5"/>
        <w:numPr>
          <w:ilvl w:val="3"/>
          <w:numId w:val="74"/>
        </w:numPr>
        <w:tabs>
          <w:tab w:val="left" w:pos="1628"/>
        </w:tabs>
        <w:ind w:left="1628" w:hanging="779"/>
        <w:jc w:val="both"/>
        <w:rPr>
          <w:sz w:val="24"/>
        </w:rPr>
      </w:pPr>
      <w:r>
        <w:rPr>
          <w:sz w:val="24"/>
        </w:rPr>
        <w:t>Возникновение</w:t>
      </w:r>
      <w:r>
        <w:rPr>
          <w:spacing w:val="-8"/>
          <w:sz w:val="24"/>
        </w:rPr>
        <w:t xml:space="preserve"> </w:t>
      </w:r>
      <w:r>
        <w:rPr>
          <w:sz w:val="24"/>
        </w:rPr>
        <w:t>Римского</w:t>
      </w:r>
      <w:r>
        <w:rPr>
          <w:spacing w:val="-4"/>
          <w:sz w:val="24"/>
        </w:rPr>
        <w:t xml:space="preserve"> </w:t>
      </w:r>
      <w:r>
        <w:rPr>
          <w:spacing w:val="-2"/>
          <w:sz w:val="24"/>
        </w:rPr>
        <w:t>государства.</w:t>
      </w:r>
    </w:p>
    <w:p w:rsidR="005B40CF" w:rsidRDefault="00540B02">
      <w:pPr>
        <w:pStyle w:val="a3"/>
        <w:ind w:right="138"/>
      </w:pPr>
      <w:r>
        <w:t>Природа и население Апеннинского полуострова в древности. Этрусские города- 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p w:rsidR="005B40CF" w:rsidRDefault="00540B02">
      <w:pPr>
        <w:pStyle w:val="a5"/>
        <w:numPr>
          <w:ilvl w:val="3"/>
          <w:numId w:val="74"/>
        </w:numPr>
        <w:tabs>
          <w:tab w:val="left" w:pos="1628"/>
        </w:tabs>
        <w:spacing w:before="1"/>
        <w:ind w:left="1628" w:hanging="779"/>
        <w:jc w:val="both"/>
        <w:rPr>
          <w:sz w:val="24"/>
        </w:rPr>
      </w:pPr>
      <w:r>
        <w:rPr>
          <w:sz w:val="24"/>
        </w:rPr>
        <w:t>Римские</w:t>
      </w:r>
      <w:r>
        <w:rPr>
          <w:spacing w:val="-4"/>
          <w:sz w:val="24"/>
        </w:rPr>
        <w:t xml:space="preserve"> </w:t>
      </w:r>
      <w:r>
        <w:rPr>
          <w:sz w:val="24"/>
        </w:rPr>
        <w:t>завоевания</w:t>
      </w:r>
      <w:r>
        <w:rPr>
          <w:spacing w:val="-2"/>
          <w:sz w:val="24"/>
        </w:rPr>
        <w:t xml:space="preserve"> </w:t>
      </w:r>
      <w:r>
        <w:rPr>
          <w:sz w:val="24"/>
        </w:rPr>
        <w:t>в</w:t>
      </w:r>
      <w:r>
        <w:rPr>
          <w:spacing w:val="-3"/>
          <w:sz w:val="24"/>
        </w:rPr>
        <w:t xml:space="preserve"> </w:t>
      </w:r>
      <w:r>
        <w:rPr>
          <w:spacing w:val="-2"/>
          <w:sz w:val="24"/>
        </w:rPr>
        <w:t>Средиземноморье.</w:t>
      </w:r>
    </w:p>
    <w:p w:rsidR="005B40CF" w:rsidRDefault="00540B02">
      <w:pPr>
        <w:pStyle w:val="a3"/>
        <w:ind w:left="849" w:firstLine="0"/>
      </w:pPr>
      <w:r>
        <w:t>Войны</w:t>
      </w:r>
      <w:r>
        <w:rPr>
          <w:spacing w:val="35"/>
        </w:rPr>
        <w:t xml:space="preserve">  </w:t>
      </w:r>
      <w:r>
        <w:t>Рима</w:t>
      </w:r>
      <w:r>
        <w:rPr>
          <w:spacing w:val="35"/>
        </w:rPr>
        <w:t xml:space="preserve">  </w:t>
      </w:r>
      <w:r>
        <w:t>с</w:t>
      </w:r>
      <w:r>
        <w:rPr>
          <w:spacing w:val="36"/>
        </w:rPr>
        <w:t xml:space="preserve">  </w:t>
      </w:r>
      <w:r>
        <w:t>Карфагеном.</w:t>
      </w:r>
      <w:r>
        <w:rPr>
          <w:spacing w:val="36"/>
        </w:rPr>
        <w:t xml:space="preserve">  </w:t>
      </w:r>
      <w:r>
        <w:t>Ганнибал;</w:t>
      </w:r>
      <w:r>
        <w:rPr>
          <w:spacing w:val="36"/>
        </w:rPr>
        <w:t xml:space="preserve">  </w:t>
      </w:r>
      <w:r>
        <w:t>битва</w:t>
      </w:r>
      <w:r>
        <w:rPr>
          <w:spacing w:val="35"/>
        </w:rPr>
        <w:t xml:space="preserve">  </w:t>
      </w:r>
      <w:r>
        <w:t>при</w:t>
      </w:r>
      <w:r>
        <w:rPr>
          <w:spacing w:val="36"/>
        </w:rPr>
        <w:t xml:space="preserve">  </w:t>
      </w:r>
      <w:r>
        <w:t>Каннах.</w:t>
      </w:r>
      <w:r>
        <w:rPr>
          <w:spacing w:val="35"/>
        </w:rPr>
        <w:t xml:space="preserve">  </w:t>
      </w:r>
      <w:r>
        <w:t>Поражение</w:t>
      </w:r>
      <w:r>
        <w:rPr>
          <w:spacing w:val="35"/>
        </w:rPr>
        <w:t xml:space="preserve">  </w:t>
      </w:r>
      <w:r>
        <w:rPr>
          <w:spacing w:val="-2"/>
        </w:rPr>
        <w:t>Карфагена.</w:t>
      </w:r>
    </w:p>
    <w:p w:rsidR="005B40CF" w:rsidRDefault="00540B02">
      <w:pPr>
        <w:pStyle w:val="a3"/>
        <w:ind w:firstLine="0"/>
      </w:pPr>
      <w:r>
        <w:t>Установление</w:t>
      </w:r>
      <w:r>
        <w:rPr>
          <w:spacing w:val="-7"/>
        </w:rPr>
        <w:t xml:space="preserve"> </w:t>
      </w:r>
      <w:r>
        <w:t>господства</w:t>
      </w:r>
      <w:r>
        <w:rPr>
          <w:spacing w:val="-5"/>
        </w:rPr>
        <w:t xml:space="preserve"> </w:t>
      </w:r>
      <w:r>
        <w:t>Рима</w:t>
      </w:r>
      <w:r>
        <w:rPr>
          <w:spacing w:val="-5"/>
        </w:rPr>
        <w:t xml:space="preserve"> </w:t>
      </w:r>
      <w:r>
        <w:t>в</w:t>
      </w:r>
      <w:r>
        <w:rPr>
          <w:spacing w:val="-4"/>
        </w:rPr>
        <w:t xml:space="preserve"> </w:t>
      </w:r>
      <w:r>
        <w:t>Средиземноморье.</w:t>
      </w:r>
      <w:r>
        <w:rPr>
          <w:spacing w:val="-4"/>
        </w:rPr>
        <w:t xml:space="preserve"> </w:t>
      </w:r>
      <w:r>
        <w:t>Римские</w:t>
      </w:r>
      <w:r>
        <w:rPr>
          <w:spacing w:val="-4"/>
        </w:rPr>
        <w:t xml:space="preserve"> </w:t>
      </w:r>
      <w:r>
        <w:rPr>
          <w:spacing w:val="-2"/>
        </w:rPr>
        <w:t>провинции.</w:t>
      </w:r>
    </w:p>
    <w:p w:rsidR="005B40CF" w:rsidRDefault="00540B02">
      <w:pPr>
        <w:pStyle w:val="a5"/>
        <w:numPr>
          <w:ilvl w:val="3"/>
          <w:numId w:val="74"/>
        </w:numPr>
        <w:tabs>
          <w:tab w:val="left" w:pos="1628"/>
        </w:tabs>
        <w:ind w:left="1628" w:hanging="779"/>
        <w:jc w:val="both"/>
        <w:rPr>
          <w:sz w:val="24"/>
        </w:rPr>
      </w:pPr>
      <w:r>
        <w:rPr>
          <w:sz w:val="24"/>
        </w:rPr>
        <w:t>Поздняя</w:t>
      </w:r>
      <w:r>
        <w:rPr>
          <w:spacing w:val="-3"/>
          <w:sz w:val="24"/>
        </w:rPr>
        <w:t xml:space="preserve"> </w:t>
      </w:r>
      <w:r>
        <w:rPr>
          <w:sz w:val="24"/>
        </w:rPr>
        <w:t>Римская</w:t>
      </w:r>
      <w:r>
        <w:rPr>
          <w:spacing w:val="-3"/>
          <w:sz w:val="24"/>
        </w:rPr>
        <w:t xml:space="preserve"> </w:t>
      </w:r>
      <w:r>
        <w:rPr>
          <w:sz w:val="24"/>
        </w:rPr>
        <w:t>республика.</w:t>
      </w:r>
      <w:r>
        <w:rPr>
          <w:spacing w:val="-3"/>
          <w:sz w:val="24"/>
        </w:rPr>
        <w:t xml:space="preserve"> </w:t>
      </w:r>
      <w:r>
        <w:rPr>
          <w:sz w:val="24"/>
        </w:rPr>
        <w:t>Гражданские</w:t>
      </w:r>
      <w:r>
        <w:rPr>
          <w:spacing w:val="-3"/>
          <w:sz w:val="24"/>
        </w:rPr>
        <w:t xml:space="preserve"> </w:t>
      </w:r>
      <w:r>
        <w:rPr>
          <w:spacing w:val="-2"/>
          <w:sz w:val="24"/>
        </w:rPr>
        <w:t>войны.</w:t>
      </w:r>
    </w:p>
    <w:p w:rsidR="005B40CF" w:rsidRDefault="00540B02">
      <w:pPr>
        <w:pStyle w:val="a3"/>
        <w:ind w:right="144"/>
      </w:pPr>
      <w:r>
        <w:t>Подъем сельского хозяйства. Латифундии. Рабство. Борьба за аграрную реформу. Деятельность</w:t>
      </w:r>
      <w:r>
        <w:rPr>
          <w:spacing w:val="56"/>
          <w:w w:val="150"/>
        </w:rPr>
        <w:t xml:space="preserve"> </w:t>
      </w:r>
      <w:r>
        <w:t>братьев</w:t>
      </w:r>
      <w:r>
        <w:rPr>
          <w:spacing w:val="55"/>
          <w:w w:val="150"/>
        </w:rPr>
        <w:t xml:space="preserve"> </w:t>
      </w:r>
      <w:r>
        <w:t>Гракхов:</w:t>
      </w:r>
      <w:r>
        <w:rPr>
          <w:spacing w:val="56"/>
          <w:w w:val="150"/>
        </w:rPr>
        <w:t xml:space="preserve"> </w:t>
      </w:r>
      <w:r>
        <w:t>проекты</w:t>
      </w:r>
      <w:r>
        <w:rPr>
          <w:spacing w:val="57"/>
          <w:w w:val="150"/>
        </w:rPr>
        <w:t xml:space="preserve"> </w:t>
      </w:r>
      <w:r>
        <w:t>реформ,</w:t>
      </w:r>
      <w:r>
        <w:rPr>
          <w:spacing w:val="58"/>
          <w:w w:val="150"/>
        </w:rPr>
        <w:t xml:space="preserve"> </w:t>
      </w:r>
      <w:r>
        <w:t>мероприятия,</w:t>
      </w:r>
      <w:r>
        <w:rPr>
          <w:spacing w:val="55"/>
          <w:w w:val="150"/>
        </w:rPr>
        <w:t xml:space="preserve"> </w:t>
      </w:r>
      <w:r>
        <w:t>итоги.</w:t>
      </w:r>
      <w:r>
        <w:rPr>
          <w:spacing w:val="58"/>
          <w:w w:val="150"/>
        </w:rPr>
        <w:t xml:space="preserve"> </w:t>
      </w:r>
      <w:r>
        <w:t>Гражданская</w:t>
      </w:r>
      <w:r>
        <w:rPr>
          <w:spacing w:val="57"/>
          <w:w w:val="150"/>
        </w:rPr>
        <w:t xml:space="preserve"> </w:t>
      </w:r>
      <w:r>
        <w:t>война</w:t>
      </w:r>
      <w:r>
        <w:rPr>
          <w:spacing w:val="58"/>
          <w:w w:val="150"/>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p w:rsidR="005B40CF" w:rsidRDefault="00540B02">
      <w:pPr>
        <w:pStyle w:val="a5"/>
        <w:numPr>
          <w:ilvl w:val="3"/>
          <w:numId w:val="74"/>
        </w:numPr>
        <w:tabs>
          <w:tab w:val="left" w:pos="1628"/>
        </w:tabs>
        <w:ind w:left="1628" w:hanging="779"/>
        <w:jc w:val="both"/>
        <w:rPr>
          <w:sz w:val="24"/>
        </w:rPr>
      </w:pPr>
      <w:r>
        <w:rPr>
          <w:sz w:val="24"/>
        </w:rPr>
        <w:t>Расцвет</w:t>
      </w:r>
      <w:r>
        <w:rPr>
          <w:spacing w:val="-3"/>
          <w:sz w:val="24"/>
        </w:rPr>
        <w:t xml:space="preserve"> </w:t>
      </w:r>
      <w:r>
        <w:rPr>
          <w:sz w:val="24"/>
        </w:rPr>
        <w:t>и</w:t>
      </w:r>
      <w:r>
        <w:rPr>
          <w:spacing w:val="-3"/>
          <w:sz w:val="24"/>
        </w:rPr>
        <w:t xml:space="preserve"> </w:t>
      </w:r>
      <w:r>
        <w:rPr>
          <w:sz w:val="24"/>
        </w:rPr>
        <w:t>падение</w:t>
      </w:r>
      <w:r>
        <w:rPr>
          <w:spacing w:val="-4"/>
          <w:sz w:val="24"/>
        </w:rPr>
        <w:t xml:space="preserve"> </w:t>
      </w:r>
      <w:r>
        <w:rPr>
          <w:sz w:val="24"/>
        </w:rPr>
        <w:t>Римской</w:t>
      </w:r>
      <w:r>
        <w:rPr>
          <w:spacing w:val="-4"/>
          <w:sz w:val="24"/>
        </w:rPr>
        <w:t xml:space="preserve"> </w:t>
      </w:r>
      <w:r>
        <w:rPr>
          <w:spacing w:val="-2"/>
          <w:sz w:val="24"/>
        </w:rPr>
        <w:t>империи.</w:t>
      </w:r>
    </w:p>
    <w:p w:rsidR="005B40CF" w:rsidRDefault="00540B02">
      <w:pPr>
        <w:pStyle w:val="a3"/>
        <w:ind w:right="147"/>
      </w:pPr>
      <w:r>
        <w:t>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w:t>
      </w:r>
      <w:r>
        <w:rPr>
          <w:spacing w:val="80"/>
          <w:w w:val="150"/>
        </w:rPr>
        <w:t xml:space="preserve"> </w:t>
      </w:r>
      <w:r>
        <w:t>и распространение христианства. Император</w:t>
      </w:r>
      <w:r>
        <w:rPr>
          <w:spacing w:val="40"/>
        </w:rPr>
        <w:t xml:space="preserve"> </w:t>
      </w:r>
      <w:r>
        <w:t>Константин I, перенос столицы</w:t>
      </w:r>
      <w:r>
        <w:rPr>
          <w:spacing w:val="80"/>
        </w:rPr>
        <w:t xml:space="preserve"> </w:t>
      </w:r>
      <w:r>
        <w:t>в Константинополь. Разделение Римской империи на Западную и Восточную части.</w:t>
      </w:r>
    </w:p>
    <w:p w:rsidR="005B40CF" w:rsidRDefault="00540B02">
      <w:pPr>
        <w:pStyle w:val="a3"/>
        <w:ind w:right="143"/>
      </w:pPr>
      <w:r>
        <w:t xml:space="preserve">Начало Великого переселения народов. Рим и варвары. Падение Западной Римской </w:t>
      </w:r>
      <w:r>
        <w:rPr>
          <w:spacing w:val="-2"/>
        </w:rPr>
        <w:t>империи.</w:t>
      </w:r>
    </w:p>
    <w:p w:rsidR="005B40CF" w:rsidRDefault="00540B02">
      <w:pPr>
        <w:pStyle w:val="a5"/>
        <w:numPr>
          <w:ilvl w:val="3"/>
          <w:numId w:val="74"/>
        </w:numPr>
        <w:tabs>
          <w:tab w:val="left" w:pos="1628"/>
        </w:tabs>
        <w:ind w:left="1628" w:hanging="779"/>
        <w:jc w:val="both"/>
        <w:rPr>
          <w:sz w:val="24"/>
        </w:rPr>
      </w:pPr>
      <w:r>
        <w:rPr>
          <w:sz w:val="24"/>
        </w:rPr>
        <w:t>Культура</w:t>
      </w:r>
      <w:r>
        <w:rPr>
          <w:spacing w:val="-4"/>
          <w:sz w:val="24"/>
        </w:rPr>
        <w:t xml:space="preserve"> </w:t>
      </w:r>
      <w:r>
        <w:rPr>
          <w:sz w:val="24"/>
        </w:rPr>
        <w:t>Древнего</w:t>
      </w:r>
      <w:r>
        <w:rPr>
          <w:spacing w:val="-4"/>
          <w:sz w:val="24"/>
        </w:rPr>
        <w:t xml:space="preserve"> </w:t>
      </w:r>
      <w:r>
        <w:rPr>
          <w:spacing w:val="-2"/>
          <w:sz w:val="24"/>
        </w:rPr>
        <w:t>Рима.</w:t>
      </w:r>
    </w:p>
    <w:p w:rsidR="005B40CF" w:rsidRDefault="00540B02">
      <w:pPr>
        <w:pStyle w:val="a3"/>
        <w:ind w:left="849" w:firstLine="0"/>
      </w:pPr>
      <w:r>
        <w:t>Римская</w:t>
      </w:r>
      <w:r>
        <w:rPr>
          <w:spacing w:val="28"/>
        </w:rPr>
        <w:t xml:space="preserve"> </w:t>
      </w:r>
      <w:r>
        <w:t>литература,</w:t>
      </w:r>
      <w:r>
        <w:rPr>
          <w:spacing w:val="30"/>
        </w:rPr>
        <w:t xml:space="preserve"> </w:t>
      </w:r>
      <w:r>
        <w:t>золотой</w:t>
      </w:r>
      <w:r>
        <w:rPr>
          <w:spacing w:val="32"/>
        </w:rPr>
        <w:t xml:space="preserve"> </w:t>
      </w:r>
      <w:r>
        <w:t>век</w:t>
      </w:r>
      <w:r>
        <w:rPr>
          <w:spacing w:val="31"/>
        </w:rPr>
        <w:t xml:space="preserve"> </w:t>
      </w:r>
      <w:r>
        <w:t>поэзии.</w:t>
      </w:r>
      <w:r>
        <w:rPr>
          <w:spacing w:val="31"/>
        </w:rPr>
        <w:t xml:space="preserve"> </w:t>
      </w:r>
      <w:r>
        <w:t>Ораторское</w:t>
      </w:r>
      <w:r>
        <w:rPr>
          <w:spacing w:val="29"/>
        </w:rPr>
        <w:t xml:space="preserve"> </w:t>
      </w:r>
      <w:r>
        <w:t>искусство.</w:t>
      </w:r>
      <w:r>
        <w:rPr>
          <w:spacing w:val="30"/>
        </w:rPr>
        <w:t xml:space="preserve"> </w:t>
      </w:r>
      <w:r>
        <w:t>Цицерон.</w:t>
      </w:r>
      <w:r>
        <w:rPr>
          <w:spacing w:val="30"/>
        </w:rPr>
        <w:t xml:space="preserve"> </w:t>
      </w:r>
      <w:r>
        <w:t>Развитие</w:t>
      </w:r>
      <w:r>
        <w:rPr>
          <w:spacing w:val="30"/>
        </w:rPr>
        <w:t xml:space="preserve"> </w:t>
      </w:r>
      <w:r>
        <w:rPr>
          <w:spacing w:val="-2"/>
        </w:rPr>
        <w:t>наук.</w:t>
      </w:r>
    </w:p>
    <w:p w:rsidR="005B40CF" w:rsidRDefault="00540B02">
      <w:pPr>
        <w:pStyle w:val="a3"/>
        <w:ind w:left="80" w:right="1921" w:firstLine="0"/>
        <w:jc w:val="center"/>
      </w:pPr>
      <w:r>
        <w:t>Римские</w:t>
      </w:r>
      <w:r>
        <w:rPr>
          <w:spacing w:val="-6"/>
        </w:rPr>
        <w:t xml:space="preserve"> </w:t>
      </w:r>
      <w:r>
        <w:t>историки.</w:t>
      </w:r>
      <w:r>
        <w:rPr>
          <w:spacing w:val="-4"/>
        </w:rPr>
        <w:t xml:space="preserve"> </w:t>
      </w:r>
      <w:r>
        <w:t>Искусство</w:t>
      </w:r>
      <w:r>
        <w:rPr>
          <w:spacing w:val="-5"/>
        </w:rPr>
        <w:t xml:space="preserve"> </w:t>
      </w:r>
      <w:r>
        <w:t>Древнего</w:t>
      </w:r>
      <w:r>
        <w:rPr>
          <w:spacing w:val="-4"/>
        </w:rPr>
        <w:t xml:space="preserve"> </w:t>
      </w:r>
      <w:r>
        <w:t>Рима:</w:t>
      </w:r>
      <w:r>
        <w:rPr>
          <w:spacing w:val="-5"/>
        </w:rPr>
        <w:t xml:space="preserve"> </w:t>
      </w:r>
      <w:r>
        <w:t>архитектура,</w:t>
      </w:r>
      <w:r>
        <w:rPr>
          <w:spacing w:val="-4"/>
        </w:rPr>
        <w:t xml:space="preserve"> </w:t>
      </w:r>
      <w:r>
        <w:t>скульптура.</w:t>
      </w:r>
      <w:r>
        <w:rPr>
          <w:spacing w:val="-4"/>
        </w:rPr>
        <w:t xml:space="preserve"> </w:t>
      </w:r>
      <w:r>
        <w:rPr>
          <w:spacing w:val="-2"/>
        </w:rPr>
        <w:t>Пантеон.</w:t>
      </w:r>
    </w:p>
    <w:p w:rsidR="005B40CF" w:rsidRDefault="00540B02">
      <w:pPr>
        <w:pStyle w:val="a3"/>
        <w:ind w:left="0" w:right="1921" w:firstLine="0"/>
        <w:jc w:val="center"/>
      </w:pPr>
      <w:r>
        <w:t>Историческое</w:t>
      </w:r>
      <w:r>
        <w:rPr>
          <w:spacing w:val="-7"/>
        </w:rPr>
        <w:t xml:space="preserve"> </w:t>
      </w:r>
      <w:r>
        <w:t>и</w:t>
      </w:r>
      <w:r>
        <w:rPr>
          <w:spacing w:val="-3"/>
        </w:rPr>
        <w:t xml:space="preserve"> </w:t>
      </w:r>
      <w:r>
        <w:t>культурное</w:t>
      </w:r>
      <w:r>
        <w:rPr>
          <w:spacing w:val="-4"/>
        </w:rPr>
        <w:t xml:space="preserve"> </w:t>
      </w:r>
      <w:r>
        <w:t>наследие</w:t>
      </w:r>
      <w:r>
        <w:rPr>
          <w:spacing w:val="-5"/>
        </w:rPr>
        <w:t xml:space="preserve"> </w:t>
      </w:r>
      <w:r>
        <w:t>цивилизаций</w:t>
      </w:r>
      <w:r>
        <w:rPr>
          <w:spacing w:val="-3"/>
        </w:rPr>
        <w:t xml:space="preserve"> </w:t>
      </w:r>
      <w:r>
        <w:t>Древнего</w:t>
      </w:r>
      <w:r>
        <w:rPr>
          <w:spacing w:val="-3"/>
        </w:rPr>
        <w:t xml:space="preserve"> </w:t>
      </w:r>
      <w:r>
        <w:rPr>
          <w:spacing w:val="-2"/>
        </w:rPr>
        <w:t>мира.</w:t>
      </w:r>
    </w:p>
    <w:p w:rsidR="005B40CF" w:rsidRDefault="00540B02">
      <w:pPr>
        <w:pStyle w:val="a5"/>
        <w:numPr>
          <w:ilvl w:val="1"/>
          <w:numId w:val="74"/>
        </w:numPr>
        <w:tabs>
          <w:tab w:val="left" w:pos="1269"/>
        </w:tabs>
        <w:ind w:left="1269"/>
        <w:rPr>
          <w:sz w:val="24"/>
        </w:rPr>
      </w:pPr>
      <w:r>
        <w:rPr>
          <w:sz w:val="24"/>
        </w:rPr>
        <w:t>История</w:t>
      </w:r>
      <w:r>
        <w:rPr>
          <w:spacing w:val="-3"/>
          <w:sz w:val="24"/>
        </w:rPr>
        <w:t xml:space="preserve"> </w:t>
      </w:r>
      <w:r>
        <w:rPr>
          <w:sz w:val="24"/>
        </w:rPr>
        <w:t>нашего</w:t>
      </w:r>
      <w:r>
        <w:rPr>
          <w:spacing w:val="-3"/>
          <w:sz w:val="24"/>
        </w:rPr>
        <w:t xml:space="preserve"> </w:t>
      </w:r>
      <w:r>
        <w:rPr>
          <w:spacing w:val="-4"/>
          <w:sz w:val="24"/>
        </w:rPr>
        <w:t>края</w:t>
      </w:r>
    </w:p>
    <w:p w:rsidR="005B40CF" w:rsidRDefault="00540B02">
      <w:pPr>
        <w:pStyle w:val="a5"/>
        <w:numPr>
          <w:ilvl w:val="2"/>
          <w:numId w:val="74"/>
        </w:numPr>
        <w:tabs>
          <w:tab w:val="left" w:pos="1449"/>
        </w:tabs>
        <w:spacing w:before="1"/>
        <w:rPr>
          <w:sz w:val="24"/>
        </w:rPr>
      </w:pPr>
      <w:r>
        <w:rPr>
          <w:sz w:val="24"/>
        </w:rPr>
        <w:t>Россия</w:t>
      </w:r>
      <w:r>
        <w:rPr>
          <w:spacing w:val="-2"/>
          <w:sz w:val="24"/>
        </w:rPr>
        <w:t xml:space="preserve"> </w:t>
      </w:r>
      <w:r>
        <w:rPr>
          <w:sz w:val="24"/>
        </w:rPr>
        <w:t>–</w:t>
      </w:r>
      <w:r>
        <w:rPr>
          <w:spacing w:val="-1"/>
          <w:sz w:val="24"/>
        </w:rPr>
        <w:t xml:space="preserve"> </w:t>
      </w:r>
      <w:r>
        <w:rPr>
          <w:sz w:val="24"/>
        </w:rPr>
        <w:t>наш</w:t>
      </w:r>
      <w:r>
        <w:rPr>
          <w:spacing w:val="-1"/>
          <w:sz w:val="24"/>
        </w:rPr>
        <w:t xml:space="preserve"> </w:t>
      </w:r>
      <w:r>
        <w:rPr>
          <w:sz w:val="24"/>
        </w:rPr>
        <w:t>общий</w:t>
      </w:r>
      <w:r>
        <w:rPr>
          <w:spacing w:val="-1"/>
          <w:sz w:val="24"/>
        </w:rPr>
        <w:t xml:space="preserve"> </w:t>
      </w:r>
      <w:r>
        <w:rPr>
          <w:spacing w:val="-4"/>
          <w:sz w:val="24"/>
        </w:rPr>
        <w:t>дом.</w:t>
      </w:r>
    </w:p>
    <w:p w:rsidR="005B40CF" w:rsidRDefault="00540B02">
      <w:pPr>
        <w:pStyle w:val="a5"/>
        <w:numPr>
          <w:ilvl w:val="3"/>
          <w:numId w:val="74"/>
        </w:numPr>
        <w:tabs>
          <w:tab w:val="left" w:pos="1629"/>
        </w:tabs>
        <w:rPr>
          <w:sz w:val="24"/>
        </w:rPr>
      </w:pPr>
      <w:r>
        <w:rPr>
          <w:sz w:val="24"/>
        </w:rPr>
        <w:t>Зачем</w:t>
      </w:r>
      <w:r>
        <w:rPr>
          <w:spacing w:val="-5"/>
          <w:sz w:val="24"/>
        </w:rPr>
        <w:t xml:space="preserve"> </w:t>
      </w:r>
      <w:r>
        <w:rPr>
          <w:sz w:val="24"/>
        </w:rPr>
        <w:t>изучать</w:t>
      </w:r>
      <w:r>
        <w:rPr>
          <w:spacing w:val="-4"/>
          <w:sz w:val="24"/>
        </w:rPr>
        <w:t xml:space="preserve"> </w:t>
      </w:r>
      <w:r>
        <w:rPr>
          <w:sz w:val="24"/>
        </w:rPr>
        <w:t>курс «История</w:t>
      </w:r>
      <w:r>
        <w:rPr>
          <w:spacing w:val="-4"/>
          <w:sz w:val="24"/>
        </w:rPr>
        <w:t xml:space="preserve"> </w:t>
      </w:r>
      <w:r>
        <w:rPr>
          <w:sz w:val="24"/>
        </w:rPr>
        <w:t>нашего</w:t>
      </w:r>
      <w:r>
        <w:rPr>
          <w:spacing w:val="-3"/>
          <w:sz w:val="24"/>
        </w:rPr>
        <w:t xml:space="preserve"> </w:t>
      </w:r>
      <w:r>
        <w:rPr>
          <w:spacing w:val="-2"/>
          <w:sz w:val="24"/>
        </w:rPr>
        <w:t>края».</w:t>
      </w:r>
    </w:p>
    <w:p w:rsidR="005B40CF" w:rsidRDefault="00540B02">
      <w:pPr>
        <w:pStyle w:val="a3"/>
        <w:ind w:right="138"/>
      </w:pPr>
      <w:r>
        <w:t>Формирование и закрепление гражданского единства. Родина и Отечество. Традиционные ценности и ролевые модели. Традиционная семья. Всеобщий характер морали и нравственности. Русский язык и единое языковое пространство. Риски и угрозы духовно-нравственной культуре народов России. Что такое история</w:t>
      </w:r>
      <w:r>
        <w:rPr>
          <w:spacing w:val="80"/>
        </w:rPr>
        <w:t xml:space="preserve"> </w:t>
      </w:r>
      <w:r>
        <w:t>и почему она важна? История семьи – часть истории народа, государства, человечества. Важность исторической памяти, недопустимость ее фальсификации. Преемственность поколений.</w:t>
      </w:r>
    </w:p>
    <w:p w:rsidR="005B40CF" w:rsidRDefault="00540B02">
      <w:pPr>
        <w:pStyle w:val="a5"/>
        <w:numPr>
          <w:ilvl w:val="3"/>
          <w:numId w:val="74"/>
        </w:numPr>
        <w:tabs>
          <w:tab w:val="left" w:pos="1629"/>
        </w:tabs>
        <w:jc w:val="both"/>
        <w:rPr>
          <w:sz w:val="24"/>
        </w:rPr>
      </w:pPr>
      <w:r>
        <w:rPr>
          <w:sz w:val="24"/>
        </w:rPr>
        <w:t>Наш</w:t>
      </w:r>
      <w:r>
        <w:rPr>
          <w:spacing w:val="-1"/>
          <w:sz w:val="24"/>
        </w:rPr>
        <w:t xml:space="preserve"> </w:t>
      </w:r>
      <w:r>
        <w:rPr>
          <w:sz w:val="24"/>
        </w:rPr>
        <w:t>дом</w:t>
      </w:r>
      <w:r>
        <w:rPr>
          <w:spacing w:val="-2"/>
          <w:sz w:val="24"/>
        </w:rPr>
        <w:t xml:space="preserve"> </w:t>
      </w:r>
      <w:r>
        <w:rPr>
          <w:sz w:val="24"/>
        </w:rPr>
        <w:t xml:space="preserve">– </w:t>
      </w:r>
      <w:r>
        <w:rPr>
          <w:spacing w:val="-2"/>
          <w:sz w:val="24"/>
        </w:rPr>
        <w:t>Россия.</w:t>
      </w:r>
    </w:p>
    <w:p w:rsidR="005B40CF" w:rsidRDefault="00540B02">
      <w:pPr>
        <w:pStyle w:val="a3"/>
        <w:ind w:right="137"/>
      </w:pPr>
      <w:r>
        <w:t>Россия – многонациональная страна. Многонациональный народ Российской Федерации. Россия как общий дом. Дружба народов. Регионы России: культурное многообразие.</w:t>
      </w:r>
      <w:r>
        <w:rPr>
          <w:spacing w:val="40"/>
        </w:rPr>
        <w:t xml:space="preserve"> </w:t>
      </w:r>
      <w:r>
        <w:t>Исторические</w:t>
      </w:r>
      <w:r>
        <w:rPr>
          <w:spacing w:val="-1"/>
        </w:rPr>
        <w:t xml:space="preserve"> </w:t>
      </w:r>
      <w:r>
        <w:t>и социальные</w:t>
      </w:r>
      <w:r>
        <w:rPr>
          <w:spacing w:val="-1"/>
        </w:rPr>
        <w:t xml:space="preserve"> </w:t>
      </w:r>
      <w:r>
        <w:t>причины культурного разнообразия. Каждый регион уникален. Малая Родина – часть общего Отечества. Россия – единая страна. Русский мир. Общая история, сходство культурных традиций, единые духовно-нравственные ценности народов России.</w:t>
      </w:r>
    </w:p>
    <w:p w:rsidR="005B40CF" w:rsidRDefault="00540B02">
      <w:pPr>
        <w:pStyle w:val="a5"/>
        <w:numPr>
          <w:ilvl w:val="3"/>
          <w:numId w:val="74"/>
        </w:numPr>
        <w:tabs>
          <w:tab w:val="left" w:pos="1629"/>
        </w:tabs>
        <w:spacing w:before="1"/>
        <w:jc w:val="both"/>
        <w:rPr>
          <w:sz w:val="24"/>
        </w:rPr>
      </w:pPr>
      <w:r>
        <w:rPr>
          <w:sz w:val="24"/>
        </w:rPr>
        <w:t>Язык и</w:t>
      </w:r>
      <w:r>
        <w:rPr>
          <w:spacing w:val="-1"/>
          <w:sz w:val="24"/>
        </w:rPr>
        <w:t xml:space="preserve"> </w:t>
      </w:r>
      <w:r>
        <w:rPr>
          <w:spacing w:val="-2"/>
          <w:sz w:val="24"/>
        </w:rPr>
        <w:t>история.</w:t>
      </w:r>
    </w:p>
    <w:p w:rsidR="005B40CF" w:rsidRDefault="00540B02">
      <w:pPr>
        <w:pStyle w:val="a3"/>
        <w:ind w:right="150"/>
      </w:pPr>
      <w:r>
        <w:t>Что такое язык? Как в языке народа отражается его история? Язык</w:t>
      </w:r>
      <w:r>
        <w:rPr>
          <w:spacing w:val="80"/>
        </w:rPr>
        <w:t xml:space="preserve"> </w:t>
      </w:r>
      <w:r>
        <w:t>как инструмент культуры. Важность коммуникации между людьми. Языки народов мира, их взаимосвязь.</w:t>
      </w:r>
    </w:p>
    <w:p w:rsidR="005B40CF" w:rsidRDefault="00540B02">
      <w:pPr>
        <w:pStyle w:val="a5"/>
        <w:numPr>
          <w:ilvl w:val="3"/>
          <w:numId w:val="74"/>
        </w:numPr>
        <w:tabs>
          <w:tab w:val="left" w:pos="1687"/>
        </w:tabs>
        <w:ind w:left="140" w:right="138" w:firstLine="708"/>
        <w:jc w:val="both"/>
        <w:rPr>
          <w:sz w:val="24"/>
        </w:rPr>
      </w:pPr>
      <w:r>
        <w:rPr>
          <w:sz w:val="24"/>
        </w:rPr>
        <w:t>Русский язык – язык общения и язык возможностей.</w:t>
      </w:r>
      <w:r>
        <w:rPr>
          <w:spacing w:val="80"/>
          <w:sz w:val="24"/>
        </w:rPr>
        <w:t xml:space="preserve"> </w:t>
      </w:r>
      <w:r>
        <w:rPr>
          <w:sz w:val="24"/>
        </w:rPr>
        <w:t>Русский язык – основа российской культуры. Как складывался русский язык: вклад народов России в его развитие. Русский язык как культурообразующий проект</w:t>
      </w:r>
      <w:r>
        <w:rPr>
          <w:spacing w:val="80"/>
          <w:sz w:val="24"/>
        </w:rPr>
        <w:t xml:space="preserve"> </w:t>
      </w:r>
      <w:r>
        <w:rPr>
          <w:sz w:val="24"/>
        </w:rPr>
        <w:t>и язык межнационального общения. Важность общего языка для всех народов России. Возможности, которые дает русский язык.</w:t>
      </w:r>
    </w:p>
    <w:p w:rsidR="005B40CF" w:rsidRDefault="00540B02">
      <w:pPr>
        <w:pStyle w:val="a5"/>
        <w:numPr>
          <w:ilvl w:val="3"/>
          <w:numId w:val="74"/>
        </w:numPr>
        <w:tabs>
          <w:tab w:val="left" w:pos="1629"/>
        </w:tabs>
        <w:jc w:val="both"/>
        <w:rPr>
          <w:sz w:val="24"/>
        </w:rPr>
      </w:pPr>
      <w:r>
        <w:rPr>
          <w:sz w:val="24"/>
        </w:rPr>
        <w:t>Истоки</w:t>
      </w:r>
      <w:r>
        <w:rPr>
          <w:spacing w:val="-4"/>
          <w:sz w:val="24"/>
        </w:rPr>
        <w:t xml:space="preserve"> </w:t>
      </w:r>
      <w:r>
        <w:rPr>
          <w:sz w:val="24"/>
        </w:rPr>
        <w:t>родной</w:t>
      </w:r>
      <w:r>
        <w:rPr>
          <w:spacing w:val="-5"/>
          <w:sz w:val="24"/>
        </w:rPr>
        <w:t xml:space="preserve"> </w:t>
      </w:r>
      <w:r>
        <w:rPr>
          <w:spacing w:val="-2"/>
          <w:sz w:val="24"/>
        </w:rPr>
        <w:t>культуры.</w:t>
      </w:r>
    </w:p>
    <w:p w:rsidR="005B40CF" w:rsidRDefault="00540B02">
      <w:pPr>
        <w:pStyle w:val="a3"/>
        <w:ind w:right="149"/>
      </w:pPr>
      <w:r>
        <w:t>Что такое культура? Культура и природа. Роль культуры в жизни общества. Многообразие культур и его причины. Единство культурного пространства России.</w:t>
      </w:r>
    </w:p>
    <w:p w:rsidR="005B40CF" w:rsidRDefault="00540B02">
      <w:pPr>
        <w:pStyle w:val="a5"/>
        <w:numPr>
          <w:ilvl w:val="3"/>
          <w:numId w:val="74"/>
        </w:numPr>
        <w:tabs>
          <w:tab w:val="left" w:pos="1629"/>
        </w:tabs>
        <w:jc w:val="both"/>
        <w:rPr>
          <w:sz w:val="24"/>
        </w:rPr>
      </w:pPr>
      <w:r>
        <w:rPr>
          <w:sz w:val="24"/>
        </w:rPr>
        <w:t>Материальная</w:t>
      </w:r>
      <w:r>
        <w:rPr>
          <w:spacing w:val="-6"/>
          <w:sz w:val="24"/>
        </w:rPr>
        <w:t xml:space="preserve"> </w:t>
      </w:r>
      <w:r>
        <w:rPr>
          <w:spacing w:val="-2"/>
          <w:sz w:val="24"/>
        </w:rPr>
        <w:t>культура.</w:t>
      </w:r>
    </w:p>
    <w:p w:rsidR="005B40CF" w:rsidRDefault="00540B02">
      <w:pPr>
        <w:pStyle w:val="a3"/>
        <w:ind w:right="140"/>
      </w:pPr>
      <w:r>
        <w:t>Материальная культура: архитектура, одежда, пища, транспорт, техника. Связь между материальной культурой и духовно-нравственными ценностями общества. Памятники архитектуры в культуре народов России. Памятники как часть культуры: исторические, художественные, архитектурные. Культура как память. Музеи. Храмы. Дворцы. Исторические здания как свидетели истории. Архитектура и духовно-нравственные ценности народов России.</w:t>
      </w:r>
    </w:p>
    <w:p w:rsidR="005B40CF" w:rsidRDefault="00540B02">
      <w:pPr>
        <w:pStyle w:val="a5"/>
        <w:numPr>
          <w:ilvl w:val="3"/>
          <w:numId w:val="74"/>
        </w:numPr>
        <w:tabs>
          <w:tab w:val="left" w:pos="1629"/>
        </w:tabs>
        <w:spacing w:before="1"/>
        <w:jc w:val="both"/>
        <w:rPr>
          <w:sz w:val="24"/>
        </w:rPr>
      </w:pPr>
      <w:r>
        <w:rPr>
          <w:sz w:val="24"/>
        </w:rPr>
        <w:t>Духовная</w:t>
      </w:r>
      <w:r>
        <w:rPr>
          <w:spacing w:val="-6"/>
          <w:sz w:val="24"/>
        </w:rPr>
        <w:t xml:space="preserve"> </w:t>
      </w:r>
      <w:r>
        <w:rPr>
          <w:sz w:val="24"/>
        </w:rPr>
        <w:t>культура</w:t>
      </w:r>
      <w:r>
        <w:rPr>
          <w:spacing w:val="-5"/>
          <w:sz w:val="24"/>
        </w:rPr>
        <w:t xml:space="preserve"> </w:t>
      </w:r>
      <w:r>
        <w:rPr>
          <w:sz w:val="24"/>
        </w:rPr>
        <w:t>и</w:t>
      </w:r>
      <w:r>
        <w:rPr>
          <w:spacing w:val="-4"/>
          <w:sz w:val="24"/>
        </w:rPr>
        <w:t xml:space="preserve"> </w:t>
      </w:r>
      <w:r>
        <w:rPr>
          <w:sz w:val="24"/>
        </w:rPr>
        <w:t>духовно-нравственные</w:t>
      </w:r>
      <w:r>
        <w:rPr>
          <w:spacing w:val="-5"/>
          <w:sz w:val="24"/>
        </w:rPr>
        <w:t xml:space="preserve"> </w:t>
      </w:r>
      <w:r>
        <w:rPr>
          <w:spacing w:val="-2"/>
          <w:sz w:val="24"/>
        </w:rPr>
        <w:t>ценности.</w:t>
      </w:r>
    </w:p>
    <w:p w:rsidR="005B40CF" w:rsidRDefault="00540B02">
      <w:pPr>
        <w:pStyle w:val="a3"/>
        <w:ind w:right="141"/>
      </w:pPr>
      <w:r>
        <w:t>Духовно-нравственная культура. Искусство, наука, духовность. Мораль, нравственность, ценности. Художественное осмысление мира. Символ и знак. Духовная культура как реализация ценностей. Духовно-нравственные ценности российского народа.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706"/>
          <w:tab w:val="left" w:pos="2469"/>
          <w:tab w:val="left" w:pos="3713"/>
          <w:tab w:val="left" w:pos="5191"/>
          <w:tab w:val="left" w:pos="7064"/>
          <w:tab w:val="left" w:pos="8752"/>
        </w:tabs>
        <w:spacing w:before="64"/>
        <w:ind w:right="146" w:firstLine="0"/>
        <w:jc w:val="left"/>
      </w:pPr>
      <w:r>
        <w:rPr>
          <w:spacing w:val="-4"/>
        </w:rPr>
        <w:lastRenderedPageBreak/>
        <w:t>над</w:t>
      </w:r>
      <w:r>
        <w:tab/>
      </w:r>
      <w:r>
        <w:rPr>
          <w:spacing w:val="-2"/>
        </w:rPr>
        <w:t>материальным,</w:t>
      </w:r>
      <w:r>
        <w:tab/>
      </w:r>
      <w:r>
        <w:rPr>
          <w:spacing w:val="-2"/>
        </w:rPr>
        <w:t>гуманизм,</w:t>
      </w:r>
      <w:r>
        <w:tab/>
      </w:r>
      <w:r>
        <w:rPr>
          <w:spacing w:val="-2"/>
        </w:rPr>
        <w:t>милосердие,</w:t>
      </w:r>
      <w:r>
        <w:tab/>
      </w:r>
      <w:r>
        <w:rPr>
          <w:spacing w:val="-2"/>
        </w:rPr>
        <w:t>справедливость,</w:t>
      </w:r>
      <w:r>
        <w:tab/>
      </w:r>
      <w:r>
        <w:rPr>
          <w:spacing w:val="-2"/>
        </w:rPr>
        <w:t>коллективизм,</w:t>
      </w:r>
      <w:r>
        <w:tab/>
      </w:r>
      <w:r>
        <w:rPr>
          <w:spacing w:val="-2"/>
        </w:rPr>
        <w:t xml:space="preserve">взаимопомощь, </w:t>
      </w:r>
      <w:r>
        <w:t>историческая память и преемственность поколений, единство народов России.</w:t>
      </w:r>
    </w:p>
    <w:p w:rsidR="005B40CF" w:rsidRDefault="00540B02">
      <w:pPr>
        <w:pStyle w:val="a5"/>
        <w:numPr>
          <w:ilvl w:val="3"/>
          <w:numId w:val="74"/>
        </w:numPr>
        <w:tabs>
          <w:tab w:val="left" w:pos="1629"/>
        </w:tabs>
        <w:rPr>
          <w:sz w:val="24"/>
        </w:rPr>
      </w:pPr>
      <w:r>
        <w:rPr>
          <w:sz w:val="24"/>
        </w:rPr>
        <w:t>Культура</w:t>
      </w:r>
      <w:r>
        <w:rPr>
          <w:spacing w:val="-5"/>
          <w:sz w:val="24"/>
        </w:rPr>
        <w:t xml:space="preserve"> </w:t>
      </w:r>
      <w:r>
        <w:rPr>
          <w:sz w:val="24"/>
        </w:rPr>
        <w:t>и</w:t>
      </w:r>
      <w:r>
        <w:rPr>
          <w:spacing w:val="-3"/>
          <w:sz w:val="24"/>
        </w:rPr>
        <w:t xml:space="preserve"> </w:t>
      </w:r>
      <w:r>
        <w:rPr>
          <w:spacing w:val="-2"/>
          <w:sz w:val="24"/>
        </w:rPr>
        <w:t>религия.</w:t>
      </w:r>
    </w:p>
    <w:p w:rsidR="005B40CF" w:rsidRDefault="00540B02">
      <w:pPr>
        <w:pStyle w:val="a3"/>
        <w:ind w:left="849" w:firstLine="0"/>
        <w:jc w:val="left"/>
      </w:pPr>
      <w:r>
        <w:t>Религия</w:t>
      </w:r>
      <w:r>
        <w:rPr>
          <w:spacing w:val="30"/>
        </w:rPr>
        <w:t xml:space="preserve">  </w:t>
      </w:r>
      <w:r>
        <w:t>и</w:t>
      </w:r>
      <w:r>
        <w:rPr>
          <w:spacing w:val="32"/>
        </w:rPr>
        <w:t xml:space="preserve">  </w:t>
      </w:r>
      <w:r>
        <w:t>культура.</w:t>
      </w:r>
      <w:r>
        <w:rPr>
          <w:spacing w:val="34"/>
        </w:rPr>
        <w:t xml:space="preserve">  </w:t>
      </w:r>
      <w:r>
        <w:t>Что</w:t>
      </w:r>
      <w:r>
        <w:rPr>
          <w:spacing w:val="32"/>
        </w:rPr>
        <w:t xml:space="preserve">  </w:t>
      </w:r>
      <w:r>
        <w:t>такое</w:t>
      </w:r>
      <w:r>
        <w:rPr>
          <w:spacing w:val="32"/>
        </w:rPr>
        <w:t xml:space="preserve">  </w:t>
      </w:r>
      <w:r>
        <w:t>религия,</w:t>
      </w:r>
      <w:r>
        <w:rPr>
          <w:spacing w:val="32"/>
        </w:rPr>
        <w:t xml:space="preserve">  </w:t>
      </w:r>
      <w:r>
        <w:t>ее</w:t>
      </w:r>
      <w:r>
        <w:rPr>
          <w:spacing w:val="32"/>
        </w:rPr>
        <w:t xml:space="preserve">  </w:t>
      </w:r>
      <w:r>
        <w:t>роль</w:t>
      </w:r>
      <w:r>
        <w:rPr>
          <w:spacing w:val="33"/>
        </w:rPr>
        <w:t xml:space="preserve">  </w:t>
      </w:r>
      <w:r>
        <w:t>в</w:t>
      </w:r>
      <w:r>
        <w:rPr>
          <w:spacing w:val="33"/>
        </w:rPr>
        <w:t xml:space="preserve">  </w:t>
      </w:r>
      <w:r>
        <w:t>жизни</w:t>
      </w:r>
      <w:r>
        <w:rPr>
          <w:spacing w:val="31"/>
        </w:rPr>
        <w:t xml:space="preserve">  </w:t>
      </w:r>
      <w:r>
        <w:t>общества</w:t>
      </w:r>
      <w:r>
        <w:rPr>
          <w:spacing w:val="32"/>
        </w:rPr>
        <w:t xml:space="preserve">  </w:t>
      </w:r>
      <w:r>
        <w:t>и</w:t>
      </w:r>
      <w:r>
        <w:rPr>
          <w:spacing w:val="33"/>
        </w:rPr>
        <w:t xml:space="preserve">  </w:t>
      </w:r>
      <w:r>
        <w:rPr>
          <w:spacing w:val="-2"/>
        </w:rPr>
        <w:t>человека.</w:t>
      </w:r>
    </w:p>
    <w:p w:rsidR="005B40CF" w:rsidRDefault="00540B02">
      <w:pPr>
        <w:pStyle w:val="a3"/>
        <w:ind w:firstLine="0"/>
        <w:jc w:val="left"/>
      </w:pPr>
      <w:r>
        <w:t>Государствообразующие</w:t>
      </w:r>
      <w:r>
        <w:rPr>
          <w:spacing w:val="-7"/>
        </w:rPr>
        <w:t xml:space="preserve"> </w:t>
      </w:r>
      <w:r>
        <w:t>религии</w:t>
      </w:r>
      <w:r>
        <w:rPr>
          <w:spacing w:val="-4"/>
        </w:rPr>
        <w:t xml:space="preserve"> </w:t>
      </w:r>
      <w:r>
        <w:t>России.</w:t>
      </w:r>
      <w:r>
        <w:rPr>
          <w:spacing w:val="-3"/>
        </w:rPr>
        <w:t xml:space="preserve"> </w:t>
      </w:r>
      <w:r>
        <w:t>Единство</w:t>
      </w:r>
      <w:r>
        <w:rPr>
          <w:spacing w:val="-4"/>
        </w:rPr>
        <w:t xml:space="preserve"> </w:t>
      </w:r>
      <w:r>
        <w:t>ценностей</w:t>
      </w:r>
      <w:r>
        <w:rPr>
          <w:spacing w:val="-3"/>
        </w:rPr>
        <w:t xml:space="preserve"> </w:t>
      </w:r>
      <w:r>
        <w:t>в</w:t>
      </w:r>
      <w:r>
        <w:rPr>
          <w:spacing w:val="-5"/>
        </w:rPr>
        <w:t xml:space="preserve"> </w:t>
      </w:r>
      <w:r>
        <w:t>религиях</w:t>
      </w:r>
      <w:r>
        <w:rPr>
          <w:spacing w:val="-4"/>
        </w:rPr>
        <w:t xml:space="preserve"> </w:t>
      </w:r>
      <w:r>
        <w:rPr>
          <w:spacing w:val="-2"/>
        </w:rPr>
        <w:t>России.</w:t>
      </w:r>
    </w:p>
    <w:p w:rsidR="005B40CF" w:rsidRDefault="00540B02">
      <w:pPr>
        <w:pStyle w:val="a5"/>
        <w:numPr>
          <w:ilvl w:val="3"/>
          <w:numId w:val="74"/>
        </w:numPr>
        <w:tabs>
          <w:tab w:val="left" w:pos="1629"/>
        </w:tabs>
        <w:ind w:left="849" w:right="146" w:firstLine="0"/>
        <w:rPr>
          <w:sz w:val="24"/>
        </w:rPr>
      </w:pPr>
      <w:r>
        <w:rPr>
          <w:sz w:val="24"/>
        </w:rPr>
        <w:t>Многообразие и традиции культурных укладов народов Российской Федерации. Ценность</w:t>
      </w:r>
      <w:r>
        <w:rPr>
          <w:spacing w:val="26"/>
          <w:sz w:val="24"/>
        </w:rPr>
        <w:t xml:space="preserve"> </w:t>
      </w:r>
      <w:r>
        <w:rPr>
          <w:sz w:val="24"/>
        </w:rPr>
        <w:t>многообразия</w:t>
      </w:r>
      <w:r>
        <w:rPr>
          <w:spacing w:val="28"/>
          <w:sz w:val="24"/>
        </w:rPr>
        <w:t xml:space="preserve"> </w:t>
      </w:r>
      <w:r>
        <w:rPr>
          <w:sz w:val="24"/>
        </w:rPr>
        <w:t>культурных</w:t>
      </w:r>
      <w:r>
        <w:rPr>
          <w:spacing w:val="31"/>
          <w:sz w:val="24"/>
        </w:rPr>
        <w:t xml:space="preserve"> </w:t>
      </w:r>
      <w:r>
        <w:rPr>
          <w:sz w:val="24"/>
        </w:rPr>
        <w:t>укладов</w:t>
      </w:r>
      <w:r>
        <w:rPr>
          <w:spacing w:val="28"/>
          <w:sz w:val="24"/>
        </w:rPr>
        <w:t xml:space="preserve"> </w:t>
      </w:r>
      <w:r>
        <w:rPr>
          <w:sz w:val="24"/>
        </w:rPr>
        <w:t>и</w:t>
      </w:r>
      <w:r>
        <w:rPr>
          <w:spacing w:val="28"/>
          <w:sz w:val="24"/>
        </w:rPr>
        <w:t xml:space="preserve"> </w:t>
      </w:r>
      <w:r>
        <w:rPr>
          <w:sz w:val="24"/>
        </w:rPr>
        <w:t>традиций</w:t>
      </w:r>
      <w:r>
        <w:rPr>
          <w:spacing w:val="26"/>
          <w:sz w:val="24"/>
        </w:rPr>
        <w:t xml:space="preserve"> </w:t>
      </w:r>
      <w:r>
        <w:rPr>
          <w:sz w:val="24"/>
        </w:rPr>
        <w:t>народов</w:t>
      </w:r>
      <w:r>
        <w:rPr>
          <w:spacing w:val="28"/>
          <w:sz w:val="24"/>
        </w:rPr>
        <w:t xml:space="preserve"> </w:t>
      </w:r>
      <w:r>
        <w:rPr>
          <w:sz w:val="24"/>
        </w:rPr>
        <w:t>Российской</w:t>
      </w:r>
      <w:r>
        <w:rPr>
          <w:spacing w:val="29"/>
          <w:sz w:val="24"/>
        </w:rPr>
        <w:t xml:space="preserve"> </w:t>
      </w:r>
      <w:r>
        <w:rPr>
          <w:spacing w:val="-2"/>
          <w:sz w:val="24"/>
        </w:rPr>
        <w:t>Федерации,</w:t>
      </w:r>
    </w:p>
    <w:p w:rsidR="005B40CF" w:rsidRDefault="00540B02">
      <w:pPr>
        <w:pStyle w:val="a3"/>
        <w:tabs>
          <w:tab w:val="left" w:pos="6599"/>
        </w:tabs>
        <w:ind w:right="145" w:firstLine="0"/>
        <w:jc w:val="left"/>
      </w:pPr>
      <w:r>
        <w:t>народов</w:t>
      </w:r>
      <w:r>
        <w:rPr>
          <w:spacing w:val="40"/>
        </w:rPr>
        <w:t xml:space="preserve"> </w:t>
      </w:r>
      <w:r>
        <w:t>нашего</w:t>
      </w:r>
      <w:r>
        <w:rPr>
          <w:spacing w:val="40"/>
        </w:rPr>
        <w:t xml:space="preserve"> </w:t>
      </w:r>
      <w:r>
        <w:t>края.</w:t>
      </w:r>
      <w:r>
        <w:rPr>
          <w:spacing w:val="40"/>
        </w:rPr>
        <w:t xml:space="preserve"> </w:t>
      </w:r>
      <w:r>
        <w:t>Вклад</w:t>
      </w:r>
      <w:r>
        <w:rPr>
          <w:spacing w:val="40"/>
        </w:rPr>
        <w:t xml:space="preserve"> </w:t>
      </w:r>
      <w:r>
        <w:t>представителей</w:t>
      </w:r>
      <w:r>
        <w:rPr>
          <w:spacing w:val="40"/>
        </w:rPr>
        <w:t xml:space="preserve"> </w:t>
      </w:r>
      <w:r>
        <w:t>нашего</w:t>
      </w:r>
      <w:r>
        <w:rPr>
          <w:spacing w:val="40"/>
        </w:rPr>
        <w:t xml:space="preserve"> </w:t>
      </w:r>
      <w:r>
        <w:t>края</w:t>
      </w:r>
      <w:r>
        <w:tab/>
        <w:t>в</w:t>
      </w:r>
      <w:r>
        <w:rPr>
          <w:spacing w:val="28"/>
        </w:rPr>
        <w:t xml:space="preserve"> </w:t>
      </w:r>
      <w:r>
        <w:t>формирование</w:t>
      </w:r>
      <w:r>
        <w:rPr>
          <w:spacing w:val="28"/>
        </w:rPr>
        <w:t xml:space="preserve"> </w:t>
      </w:r>
      <w:r>
        <w:t>цивилизационного наследия России.</w:t>
      </w:r>
    </w:p>
    <w:p w:rsidR="005B40CF" w:rsidRDefault="00540B02">
      <w:pPr>
        <w:pStyle w:val="a5"/>
        <w:numPr>
          <w:ilvl w:val="3"/>
          <w:numId w:val="74"/>
        </w:numPr>
        <w:tabs>
          <w:tab w:val="left" w:pos="1749"/>
        </w:tabs>
        <w:ind w:left="1749" w:hanging="900"/>
        <w:rPr>
          <w:sz w:val="24"/>
        </w:rPr>
      </w:pPr>
      <w:r>
        <w:rPr>
          <w:sz w:val="24"/>
        </w:rPr>
        <w:t>Родина</w:t>
      </w:r>
      <w:r>
        <w:rPr>
          <w:spacing w:val="-6"/>
          <w:sz w:val="24"/>
        </w:rPr>
        <w:t xml:space="preserve"> </w:t>
      </w:r>
      <w:r>
        <w:rPr>
          <w:sz w:val="24"/>
        </w:rPr>
        <w:t>начинается</w:t>
      </w:r>
      <w:r>
        <w:rPr>
          <w:spacing w:val="-2"/>
          <w:sz w:val="24"/>
        </w:rPr>
        <w:t xml:space="preserve"> </w:t>
      </w:r>
      <w:r>
        <w:rPr>
          <w:sz w:val="24"/>
        </w:rPr>
        <w:t>с</w:t>
      </w:r>
      <w:r>
        <w:rPr>
          <w:spacing w:val="-3"/>
          <w:sz w:val="24"/>
        </w:rPr>
        <w:t xml:space="preserve"> </w:t>
      </w:r>
      <w:r>
        <w:rPr>
          <w:spacing w:val="-2"/>
          <w:sz w:val="24"/>
        </w:rPr>
        <w:t>семьи.</w:t>
      </w:r>
    </w:p>
    <w:p w:rsidR="005B40CF" w:rsidRDefault="00540B02">
      <w:pPr>
        <w:pStyle w:val="a3"/>
        <w:jc w:val="left"/>
      </w:pPr>
      <w:r>
        <w:t>Семья</w:t>
      </w:r>
      <w:r>
        <w:rPr>
          <w:spacing w:val="40"/>
        </w:rPr>
        <w:t xml:space="preserve"> </w:t>
      </w:r>
      <w:r>
        <w:t>–</w:t>
      </w:r>
      <w:r>
        <w:rPr>
          <w:spacing w:val="40"/>
        </w:rPr>
        <w:t xml:space="preserve"> </w:t>
      </w:r>
      <w:r>
        <w:t>базовый</w:t>
      </w:r>
      <w:r>
        <w:rPr>
          <w:spacing w:val="40"/>
        </w:rPr>
        <w:t xml:space="preserve"> </w:t>
      </w:r>
      <w:r>
        <w:t>элемент</w:t>
      </w:r>
      <w:r>
        <w:rPr>
          <w:spacing w:val="40"/>
        </w:rPr>
        <w:t xml:space="preserve"> </w:t>
      </w:r>
      <w:r>
        <w:t>общества.</w:t>
      </w:r>
      <w:r>
        <w:rPr>
          <w:spacing w:val="40"/>
        </w:rPr>
        <w:t xml:space="preserve"> </w:t>
      </w:r>
      <w:r>
        <w:t>Семейные</w:t>
      </w:r>
      <w:r>
        <w:rPr>
          <w:spacing w:val="39"/>
        </w:rPr>
        <w:t xml:space="preserve"> </w:t>
      </w:r>
      <w:r>
        <w:t>ценности,</w:t>
      </w:r>
      <w:r>
        <w:rPr>
          <w:spacing w:val="40"/>
        </w:rPr>
        <w:t xml:space="preserve"> </w:t>
      </w:r>
      <w:r>
        <w:t>традиции</w:t>
      </w:r>
      <w:r>
        <w:rPr>
          <w:spacing w:val="40"/>
        </w:rPr>
        <w:t xml:space="preserve"> </w:t>
      </w:r>
      <w:r>
        <w:t>и</w:t>
      </w:r>
      <w:r>
        <w:rPr>
          <w:spacing w:val="39"/>
        </w:rPr>
        <w:t xml:space="preserve"> </w:t>
      </w:r>
      <w:r>
        <w:t>культура.</w:t>
      </w:r>
      <w:r>
        <w:rPr>
          <w:spacing w:val="40"/>
        </w:rPr>
        <w:t xml:space="preserve"> </w:t>
      </w:r>
      <w:r>
        <w:t>Помощь сиротам как духовно-нравственный долг человека.</w:t>
      </w:r>
    </w:p>
    <w:p w:rsidR="005B40CF" w:rsidRDefault="00540B02">
      <w:pPr>
        <w:pStyle w:val="a3"/>
        <w:jc w:val="left"/>
      </w:pPr>
      <w:r>
        <w:t>История</w:t>
      </w:r>
      <w:r>
        <w:rPr>
          <w:spacing w:val="-3"/>
        </w:rPr>
        <w:t xml:space="preserve"> </w:t>
      </w:r>
      <w:r>
        <w:t>семьи</w:t>
      </w:r>
      <w:r>
        <w:rPr>
          <w:spacing w:val="-3"/>
        </w:rPr>
        <w:t xml:space="preserve"> </w:t>
      </w:r>
      <w:r>
        <w:t>как</w:t>
      </w:r>
      <w:r>
        <w:rPr>
          <w:spacing w:val="-3"/>
        </w:rPr>
        <w:t xml:space="preserve"> </w:t>
      </w:r>
      <w:r>
        <w:t>часть</w:t>
      </w:r>
      <w:r>
        <w:rPr>
          <w:spacing w:val="-3"/>
        </w:rPr>
        <w:t xml:space="preserve"> </w:t>
      </w:r>
      <w:r>
        <w:t>истории</w:t>
      </w:r>
      <w:r>
        <w:rPr>
          <w:spacing w:val="-3"/>
        </w:rPr>
        <w:t xml:space="preserve"> </w:t>
      </w:r>
      <w:r>
        <w:t>народа,</w:t>
      </w:r>
      <w:r>
        <w:rPr>
          <w:spacing w:val="-3"/>
        </w:rPr>
        <w:t xml:space="preserve"> </w:t>
      </w:r>
      <w:r>
        <w:t>государства,</w:t>
      </w:r>
      <w:r>
        <w:rPr>
          <w:spacing w:val="-3"/>
        </w:rPr>
        <w:t xml:space="preserve"> </w:t>
      </w:r>
      <w:r>
        <w:t>человечества.</w:t>
      </w:r>
      <w:r>
        <w:rPr>
          <w:spacing w:val="80"/>
        </w:rPr>
        <w:t xml:space="preserve"> </w:t>
      </w:r>
      <w:r>
        <w:t>Как</w:t>
      </w:r>
      <w:r>
        <w:rPr>
          <w:spacing w:val="-3"/>
        </w:rPr>
        <w:t xml:space="preserve"> </w:t>
      </w:r>
      <w:r>
        <w:t>связаны</w:t>
      </w:r>
      <w:r>
        <w:rPr>
          <w:spacing w:val="-3"/>
        </w:rPr>
        <w:t xml:space="preserve"> </w:t>
      </w:r>
      <w:r>
        <w:t>Родина</w:t>
      </w:r>
      <w:r>
        <w:rPr>
          <w:spacing w:val="-4"/>
        </w:rPr>
        <w:t xml:space="preserve"> </w:t>
      </w:r>
      <w:r>
        <w:t>и семья? Что такое Родина и Отечество?</w:t>
      </w:r>
    </w:p>
    <w:p w:rsidR="005B40CF" w:rsidRDefault="00540B02">
      <w:pPr>
        <w:pStyle w:val="a3"/>
        <w:ind w:left="849" w:firstLine="0"/>
        <w:jc w:val="left"/>
      </w:pPr>
      <w:r>
        <w:t>Семейные</w:t>
      </w:r>
      <w:r>
        <w:rPr>
          <w:spacing w:val="53"/>
        </w:rPr>
        <w:t xml:space="preserve"> </w:t>
      </w:r>
      <w:r>
        <w:t>традиции</w:t>
      </w:r>
      <w:r>
        <w:rPr>
          <w:spacing w:val="57"/>
        </w:rPr>
        <w:t xml:space="preserve"> </w:t>
      </w:r>
      <w:r>
        <w:t>народов</w:t>
      </w:r>
      <w:r>
        <w:rPr>
          <w:spacing w:val="57"/>
        </w:rPr>
        <w:t xml:space="preserve"> </w:t>
      </w:r>
      <w:r>
        <w:t>России</w:t>
      </w:r>
      <w:r>
        <w:rPr>
          <w:spacing w:val="57"/>
        </w:rPr>
        <w:t xml:space="preserve"> </w:t>
      </w:r>
      <w:r>
        <w:t>и</w:t>
      </w:r>
      <w:r>
        <w:rPr>
          <w:spacing w:val="58"/>
        </w:rPr>
        <w:t xml:space="preserve"> </w:t>
      </w:r>
      <w:r>
        <w:t>народов</w:t>
      </w:r>
      <w:r>
        <w:rPr>
          <w:spacing w:val="56"/>
        </w:rPr>
        <w:t xml:space="preserve"> </w:t>
      </w:r>
      <w:r>
        <w:t>нашего</w:t>
      </w:r>
      <w:r>
        <w:rPr>
          <w:spacing w:val="57"/>
        </w:rPr>
        <w:t xml:space="preserve"> </w:t>
      </w:r>
      <w:r>
        <w:t>края.</w:t>
      </w:r>
      <w:r>
        <w:rPr>
          <w:spacing w:val="58"/>
        </w:rPr>
        <w:t xml:space="preserve"> </w:t>
      </w:r>
      <w:r>
        <w:t>Межнациональные</w:t>
      </w:r>
      <w:r>
        <w:rPr>
          <w:spacing w:val="56"/>
        </w:rPr>
        <w:t xml:space="preserve"> </w:t>
      </w:r>
      <w:r>
        <w:rPr>
          <w:spacing w:val="-2"/>
        </w:rPr>
        <w:t>семьи.</w:t>
      </w:r>
    </w:p>
    <w:p w:rsidR="005B40CF" w:rsidRDefault="00540B02">
      <w:pPr>
        <w:pStyle w:val="a3"/>
        <w:ind w:firstLine="0"/>
        <w:jc w:val="left"/>
      </w:pPr>
      <w:r>
        <w:t>Семейное</w:t>
      </w:r>
      <w:r>
        <w:rPr>
          <w:spacing w:val="-5"/>
        </w:rPr>
        <w:t xml:space="preserve"> </w:t>
      </w:r>
      <w:r>
        <w:t>воспитание</w:t>
      </w:r>
      <w:r>
        <w:rPr>
          <w:spacing w:val="-4"/>
        </w:rPr>
        <w:t xml:space="preserve"> </w:t>
      </w:r>
      <w:r>
        <w:t>как</w:t>
      </w:r>
      <w:r>
        <w:rPr>
          <w:spacing w:val="-3"/>
        </w:rPr>
        <w:t xml:space="preserve"> </w:t>
      </w:r>
      <w:r>
        <w:t>трансляция</w:t>
      </w:r>
      <w:r>
        <w:rPr>
          <w:spacing w:val="-5"/>
        </w:rPr>
        <w:t xml:space="preserve"> </w:t>
      </w:r>
      <w:r>
        <w:rPr>
          <w:spacing w:val="-2"/>
        </w:rPr>
        <w:t>ценностей.</w:t>
      </w:r>
    </w:p>
    <w:p w:rsidR="005B40CF" w:rsidRDefault="00540B02">
      <w:pPr>
        <w:pStyle w:val="a5"/>
        <w:numPr>
          <w:ilvl w:val="3"/>
          <w:numId w:val="74"/>
        </w:numPr>
        <w:tabs>
          <w:tab w:val="left" w:pos="1826"/>
        </w:tabs>
        <w:spacing w:before="1"/>
        <w:ind w:left="140" w:right="146" w:firstLine="708"/>
        <w:rPr>
          <w:sz w:val="24"/>
        </w:rPr>
      </w:pPr>
      <w:r>
        <w:rPr>
          <w:sz w:val="24"/>
        </w:rPr>
        <w:t>Россия</w:t>
      </w:r>
      <w:r>
        <w:rPr>
          <w:spacing w:val="76"/>
          <w:sz w:val="24"/>
        </w:rPr>
        <w:t xml:space="preserve"> </w:t>
      </w:r>
      <w:r>
        <w:rPr>
          <w:sz w:val="24"/>
        </w:rPr>
        <w:t>–</w:t>
      </w:r>
      <w:r>
        <w:rPr>
          <w:spacing w:val="75"/>
          <w:sz w:val="24"/>
        </w:rPr>
        <w:t xml:space="preserve"> </w:t>
      </w:r>
      <w:r>
        <w:rPr>
          <w:sz w:val="24"/>
        </w:rPr>
        <w:t>единая</w:t>
      </w:r>
      <w:r>
        <w:rPr>
          <w:spacing w:val="40"/>
          <w:sz w:val="24"/>
        </w:rPr>
        <w:t xml:space="preserve"> </w:t>
      </w:r>
      <w:r>
        <w:rPr>
          <w:sz w:val="24"/>
        </w:rPr>
        <w:t>страна.</w:t>
      </w:r>
      <w:r>
        <w:rPr>
          <w:spacing w:val="40"/>
          <w:sz w:val="24"/>
        </w:rPr>
        <w:t xml:space="preserve"> </w:t>
      </w:r>
      <w:r>
        <w:rPr>
          <w:sz w:val="24"/>
        </w:rPr>
        <w:t>Русский</w:t>
      </w:r>
      <w:r>
        <w:rPr>
          <w:spacing w:val="75"/>
          <w:sz w:val="24"/>
        </w:rPr>
        <w:t xml:space="preserve"> </w:t>
      </w:r>
      <w:r>
        <w:rPr>
          <w:sz w:val="24"/>
        </w:rPr>
        <w:t>мир.</w:t>
      </w:r>
      <w:r>
        <w:rPr>
          <w:spacing w:val="40"/>
          <w:sz w:val="24"/>
        </w:rPr>
        <w:t xml:space="preserve"> </w:t>
      </w:r>
      <w:r>
        <w:rPr>
          <w:sz w:val="24"/>
        </w:rPr>
        <w:t>Общая</w:t>
      </w:r>
      <w:r>
        <w:rPr>
          <w:spacing w:val="40"/>
          <w:sz w:val="24"/>
        </w:rPr>
        <w:t xml:space="preserve"> </w:t>
      </w:r>
      <w:r>
        <w:rPr>
          <w:sz w:val="24"/>
        </w:rPr>
        <w:t>история,</w:t>
      </w:r>
      <w:r>
        <w:rPr>
          <w:spacing w:val="40"/>
          <w:sz w:val="24"/>
        </w:rPr>
        <w:t xml:space="preserve"> </w:t>
      </w:r>
      <w:r>
        <w:rPr>
          <w:sz w:val="24"/>
        </w:rPr>
        <w:t>сходство</w:t>
      </w:r>
      <w:r>
        <w:rPr>
          <w:spacing w:val="40"/>
          <w:sz w:val="24"/>
        </w:rPr>
        <w:t xml:space="preserve"> </w:t>
      </w:r>
      <w:r>
        <w:rPr>
          <w:sz w:val="24"/>
        </w:rPr>
        <w:t>культурных традиций, единые духовно-нравственные ценности народов России</w:t>
      </w:r>
      <w:r>
        <w:rPr>
          <w:spacing w:val="80"/>
          <w:sz w:val="24"/>
        </w:rPr>
        <w:t xml:space="preserve"> </w:t>
      </w:r>
      <w:r>
        <w:rPr>
          <w:sz w:val="24"/>
        </w:rPr>
        <w:t>и народов нашего края.</w:t>
      </w:r>
    </w:p>
    <w:p w:rsidR="005B40CF" w:rsidRDefault="00540B02">
      <w:pPr>
        <w:pStyle w:val="a5"/>
        <w:numPr>
          <w:ilvl w:val="3"/>
          <w:numId w:val="74"/>
        </w:numPr>
        <w:tabs>
          <w:tab w:val="left" w:pos="1752"/>
        </w:tabs>
        <w:ind w:left="140" w:right="148" w:firstLine="708"/>
        <w:rPr>
          <w:sz w:val="24"/>
        </w:rPr>
      </w:pPr>
      <w:r>
        <w:rPr>
          <w:sz w:val="24"/>
        </w:rPr>
        <w:t>История нашего края в древности (до образования российского государства или до вхождения края в его состав).</w:t>
      </w:r>
    </w:p>
    <w:p w:rsidR="005B40CF" w:rsidRDefault="00540B02">
      <w:pPr>
        <w:pStyle w:val="a5"/>
        <w:numPr>
          <w:ilvl w:val="0"/>
          <w:numId w:val="74"/>
        </w:numPr>
        <w:tabs>
          <w:tab w:val="left" w:pos="1089"/>
        </w:tabs>
        <w:ind w:left="108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74"/>
        </w:numPr>
        <w:tabs>
          <w:tab w:val="left" w:pos="1268"/>
        </w:tabs>
        <w:ind w:left="1268" w:hanging="419"/>
        <w:rPr>
          <w:sz w:val="24"/>
        </w:rPr>
      </w:pPr>
      <w:r>
        <w:rPr>
          <w:sz w:val="24"/>
        </w:rPr>
        <w:t>Всеобщая</w:t>
      </w:r>
      <w:r>
        <w:rPr>
          <w:spacing w:val="-5"/>
          <w:sz w:val="24"/>
        </w:rPr>
        <w:t xml:space="preserve"> </w:t>
      </w:r>
      <w:r>
        <w:rPr>
          <w:sz w:val="24"/>
        </w:rPr>
        <w:t>история.</w:t>
      </w:r>
      <w:r>
        <w:rPr>
          <w:spacing w:val="-2"/>
          <w:sz w:val="24"/>
        </w:rPr>
        <w:t xml:space="preserve"> </w:t>
      </w:r>
      <w:r>
        <w:rPr>
          <w:sz w:val="24"/>
        </w:rPr>
        <w:t>История</w:t>
      </w:r>
      <w:r>
        <w:rPr>
          <w:spacing w:val="-2"/>
          <w:sz w:val="24"/>
        </w:rPr>
        <w:t xml:space="preserve"> </w:t>
      </w:r>
      <w:r>
        <w:rPr>
          <w:sz w:val="24"/>
        </w:rPr>
        <w:t>Средних веков.</w:t>
      </w:r>
      <w:r>
        <w:rPr>
          <w:spacing w:val="-2"/>
          <w:sz w:val="24"/>
        </w:rPr>
        <w:t xml:space="preserve"> </w:t>
      </w:r>
      <w:r>
        <w:rPr>
          <w:sz w:val="24"/>
        </w:rPr>
        <w:t>V</w:t>
      </w:r>
      <w:r>
        <w:rPr>
          <w:spacing w:val="-3"/>
          <w:sz w:val="24"/>
        </w:rPr>
        <w:t xml:space="preserve"> </w:t>
      </w:r>
      <w:r>
        <w:rPr>
          <w:sz w:val="24"/>
        </w:rPr>
        <w:t>–</w:t>
      </w:r>
      <w:r>
        <w:rPr>
          <w:spacing w:val="-2"/>
          <w:sz w:val="24"/>
        </w:rPr>
        <w:t xml:space="preserve"> </w:t>
      </w:r>
      <w:r>
        <w:rPr>
          <w:sz w:val="24"/>
        </w:rPr>
        <w:t>конец</w:t>
      </w:r>
      <w:r>
        <w:rPr>
          <w:spacing w:val="-1"/>
          <w:sz w:val="24"/>
        </w:rPr>
        <w:t xml:space="preserve"> </w:t>
      </w:r>
      <w:r>
        <w:rPr>
          <w:sz w:val="24"/>
        </w:rPr>
        <w:t>XV</w:t>
      </w:r>
      <w:r>
        <w:rPr>
          <w:spacing w:val="-3"/>
          <w:sz w:val="24"/>
        </w:rPr>
        <w:t xml:space="preserve"> </w:t>
      </w:r>
      <w:r>
        <w:rPr>
          <w:spacing w:val="-5"/>
          <w:sz w:val="24"/>
        </w:rPr>
        <w:t>вв.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40B02">
      <w:pPr>
        <w:pStyle w:val="a3"/>
        <w:ind w:left="849" w:firstLine="0"/>
        <w:jc w:val="left"/>
      </w:pPr>
      <w:r>
        <w:t>Средние</w:t>
      </w:r>
      <w:r>
        <w:rPr>
          <w:spacing w:val="-7"/>
        </w:rPr>
        <w:t xml:space="preserve"> </w:t>
      </w:r>
      <w:r>
        <w:t>века:</w:t>
      </w:r>
      <w:r>
        <w:rPr>
          <w:spacing w:val="-4"/>
        </w:rPr>
        <w:t xml:space="preserve"> </w:t>
      </w:r>
      <w:r>
        <w:t>понятие,</w:t>
      </w:r>
      <w:r>
        <w:rPr>
          <w:spacing w:val="-6"/>
        </w:rPr>
        <w:t xml:space="preserve"> </w:t>
      </w:r>
      <w:r>
        <w:t>хронологические</w:t>
      </w:r>
      <w:r>
        <w:rPr>
          <w:spacing w:val="-5"/>
        </w:rPr>
        <w:t xml:space="preserve"> </w:t>
      </w:r>
      <w:r>
        <w:t>рамки</w:t>
      </w:r>
      <w:r>
        <w:rPr>
          <w:spacing w:val="-5"/>
        </w:rPr>
        <w:t xml:space="preserve"> </w:t>
      </w:r>
      <w:r>
        <w:t>и</w:t>
      </w:r>
      <w:r>
        <w:rPr>
          <w:spacing w:val="-4"/>
        </w:rPr>
        <w:t xml:space="preserve"> </w:t>
      </w:r>
      <w:r>
        <w:t>периодизация</w:t>
      </w:r>
      <w:r>
        <w:rPr>
          <w:spacing w:val="-3"/>
        </w:rPr>
        <w:t xml:space="preserve"> </w:t>
      </w:r>
      <w:r>
        <w:rPr>
          <w:spacing w:val="-2"/>
        </w:rPr>
        <w:t>Средневековья.</w:t>
      </w:r>
    </w:p>
    <w:p w:rsidR="005B40CF" w:rsidRDefault="00540B02">
      <w:pPr>
        <w:pStyle w:val="a5"/>
        <w:numPr>
          <w:ilvl w:val="2"/>
          <w:numId w:val="74"/>
        </w:numPr>
        <w:tabs>
          <w:tab w:val="left" w:pos="1448"/>
        </w:tabs>
        <w:ind w:left="1448" w:hanging="599"/>
        <w:rPr>
          <w:sz w:val="24"/>
        </w:rPr>
      </w:pPr>
      <w:r>
        <w:rPr>
          <w:sz w:val="24"/>
        </w:rPr>
        <w:t>Народы</w:t>
      </w:r>
      <w:r>
        <w:rPr>
          <w:spacing w:val="-2"/>
          <w:sz w:val="24"/>
        </w:rPr>
        <w:t xml:space="preserve"> </w:t>
      </w:r>
      <w:r>
        <w:rPr>
          <w:sz w:val="24"/>
        </w:rPr>
        <w:t>Европы</w:t>
      </w:r>
      <w:r>
        <w:rPr>
          <w:spacing w:val="-2"/>
          <w:sz w:val="24"/>
        </w:rPr>
        <w:t xml:space="preserve"> </w:t>
      </w:r>
      <w:r>
        <w:rPr>
          <w:sz w:val="24"/>
        </w:rPr>
        <w:t>в</w:t>
      </w:r>
      <w:r>
        <w:rPr>
          <w:spacing w:val="-2"/>
          <w:sz w:val="24"/>
        </w:rPr>
        <w:t xml:space="preserve"> </w:t>
      </w:r>
      <w:r>
        <w:rPr>
          <w:sz w:val="24"/>
        </w:rPr>
        <w:t>раннее</w:t>
      </w:r>
      <w:r>
        <w:rPr>
          <w:spacing w:val="-2"/>
          <w:sz w:val="24"/>
        </w:rPr>
        <w:t xml:space="preserve"> Средневековье.</w:t>
      </w:r>
    </w:p>
    <w:p w:rsidR="005B40CF" w:rsidRDefault="00540B02">
      <w:pPr>
        <w:pStyle w:val="a3"/>
        <w:ind w:right="144"/>
      </w:pPr>
      <w:r>
        <w:t>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rsidR="005B40CF" w:rsidRDefault="00540B02">
      <w:pPr>
        <w:pStyle w:val="a3"/>
        <w:ind w:right="137"/>
      </w:pPr>
      <w:r>
        <w:t>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rsidR="005B40CF" w:rsidRDefault="00540B02">
      <w:pPr>
        <w:pStyle w:val="a3"/>
        <w:spacing w:before="1"/>
        <w:ind w:right="141"/>
      </w:pPr>
      <w:r>
        <w:t>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p w:rsidR="005B40CF" w:rsidRDefault="00540B02">
      <w:pPr>
        <w:pStyle w:val="a5"/>
        <w:numPr>
          <w:ilvl w:val="2"/>
          <w:numId w:val="74"/>
        </w:numPr>
        <w:tabs>
          <w:tab w:val="left" w:pos="1448"/>
        </w:tabs>
        <w:ind w:left="1448" w:hanging="599"/>
        <w:jc w:val="both"/>
        <w:rPr>
          <w:sz w:val="24"/>
        </w:rPr>
      </w:pPr>
      <w:r>
        <w:rPr>
          <w:sz w:val="24"/>
        </w:rPr>
        <w:t>Византийская</w:t>
      </w:r>
      <w:r>
        <w:rPr>
          <w:spacing w:val="-3"/>
          <w:sz w:val="24"/>
        </w:rPr>
        <w:t xml:space="preserve"> </w:t>
      </w:r>
      <w:r>
        <w:rPr>
          <w:sz w:val="24"/>
        </w:rPr>
        <w:t>империя</w:t>
      </w:r>
      <w:r>
        <w:rPr>
          <w:spacing w:val="-1"/>
          <w:sz w:val="24"/>
        </w:rPr>
        <w:t xml:space="preserve"> </w:t>
      </w:r>
      <w:r>
        <w:rPr>
          <w:sz w:val="24"/>
        </w:rPr>
        <w:t>в</w:t>
      </w:r>
      <w:r>
        <w:rPr>
          <w:spacing w:val="1"/>
          <w:sz w:val="24"/>
        </w:rPr>
        <w:t xml:space="preserve"> </w:t>
      </w:r>
      <w:r>
        <w:rPr>
          <w:sz w:val="24"/>
        </w:rPr>
        <w:t>VI</w:t>
      </w:r>
      <w:r>
        <w:rPr>
          <w:spacing w:val="-7"/>
          <w:sz w:val="24"/>
        </w:rPr>
        <w:t xml:space="preserve"> </w:t>
      </w:r>
      <w:r>
        <w:rPr>
          <w:sz w:val="24"/>
        </w:rPr>
        <w:t>‒</w:t>
      </w:r>
      <w:r>
        <w:rPr>
          <w:spacing w:val="-1"/>
          <w:sz w:val="24"/>
        </w:rPr>
        <w:t xml:space="preserve"> </w:t>
      </w:r>
      <w:r>
        <w:rPr>
          <w:sz w:val="24"/>
        </w:rPr>
        <w:t>ХI</w:t>
      </w:r>
      <w:r>
        <w:rPr>
          <w:spacing w:val="-4"/>
          <w:sz w:val="24"/>
        </w:rPr>
        <w:t xml:space="preserve"> </w:t>
      </w:r>
      <w:r>
        <w:rPr>
          <w:spacing w:val="-5"/>
          <w:sz w:val="24"/>
        </w:rPr>
        <w:t>вв.</w:t>
      </w:r>
    </w:p>
    <w:p w:rsidR="005B40CF" w:rsidRDefault="00540B02">
      <w:pPr>
        <w:pStyle w:val="a3"/>
        <w:ind w:right="141"/>
      </w:pPr>
      <w:r>
        <w:t>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w:t>
      </w:r>
      <w:r>
        <w:rPr>
          <w:spacing w:val="80"/>
        </w:rPr>
        <w:t xml:space="preserve"> </w:t>
      </w:r>
      <w:r>
        <w:t>и книжное дело. Художественная культура (архитектура, мозаика, фреска, иконопись). Влияние Византии на Русь.</w:t>
      </w:r>
    </w:p>
    <w:p w:rsidR="005B40CF" w:rsidRDefault="00540B02">
      <w:pPr>
        <w:pStyle w:val="a5"/>
        <w:numPr>
          <w:ilvl w:val="2"/>
          <w:numId w:val="74"/>
        </w:numPr>
        <w:tabs>
          <w:tab w:val="left" w:pos="1448"/>
        </w:tabs>
        <w:ind w:left="1448" w:hanging="599"/>
        <w:jc w:val="both"/>
        <w:rPr>
          <w:sz w:val="24"/>
        </w:rPr>
      </w:pPr>
      <w:r>
        <w:rPr>
          <w:sz w:val="24"/>
        </w:rPr>
        <w:t>Арабы</w:t>
      </w:r>
      <w:r>
        <w:rPr>
          <w:spacing w:val="-2"/>
          <w:sz w:val="24"/>
        </w:rPr>
        <w:t xml:space="preserve"> </w:t>
      </w:r>
      <w:r>
        <w:rPr>
          <w:sz w:val="24"/>
        </w:rPr>
        <w:t>в</w:t>
      </w:r>
      <w:r>
        <w:rPr>
          <w:spacing w:val="-1"/>
          <w:sz w:val="24"/>
        </w:rPr>
        <w:t xml:space="preserve"> </w:t>
      </w:r>
      <w:r>
        <w:rPr>
          <w:sz w:val="24"/>
        </w:rPr>
        <w:t>VI</w:t>
      </w:r>
      <w:r>
        <w:rPr>
          <w:spacing w:val="-3"/>
          <w:sz w:val="24"/>
        </w:rPr>
        <w:t xml:space="preserve"> </w:t>
      </w:r>
      <w:r>
        <w:rPr>
          <w:sz w:val="24"/>
        </w:rPr>
        <w:t>‒</w:t>
      </w:r>
      <w:r>
        <w:rPr>
          <w:spacing w:val="2"/>
          <w:sz w:val="24"/>
        </w:rPr>
        <w:t xml:space="preserve"> </w:t>
      </w:r>
      <w:r>
        <w:rPr>
          <w:sz w:val="24"/>
        </w:rPr>
        <w:t>ХI</w:t>
      </w:r>
      <w:r>
        <w:rPr>
          <w:spacing w:val="-3"/>
          <w:sz w:val="24"/>
        </w:rPr>
        <w:t xml:space="preserve"> </w:t>
      </w:r>
      <w:r>
        <w:rPr>
          <w:spacing w:val="-5"/>
          <w:sz w:val="24"/>
        </w:rPr>
        <w:t>вв.</w:t>
      </w:r>
    </w:p>
    <w:p w:rsidR="005B40CF" w:rsidRDefault="00540B02">
      <w:pPr>
        <w:pStyle w:val="a3"/>
        <w:ind w:right="143"/>
      </w:pPr>
      <w:r>
        <w:t>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w:t>
      </w:r>
      <w:r>
        <w:rPr>
          <w:spacing w:val="80"/>
        </w:rPr>
        <w:t xml:space="preserve"> </w:t>
      </w:r>
      <w:r>
        <w:t>и распад. Культура исламского мира. Образование и наука. Роль арабского языка. Расцвет литературы и искусства. Архитектура.</w:t>
      </w:r>
    </w:p>
    <w:p w:rsidR="005B40CF" w:rsidRDefault="00540B02">
      <w:pPr>
        <w:pStyle w:val="a5"/>
        <w:numPr>
          <w:ilvl w:val="2"/>
          <w:numId w:val="74"/>
        </w:numPr>
        <w:tabs>
          <w:tab w:val="left" w:pos="1448"/>
        </w:tabs>
        <w:spacing w:before="1"/>
        <w:ind w:left="1448" w:hanging="599"/>
        <w:jc w:val="both"/>
        <w:rPr>
          <w:sz w:val="24"/>
        </w:rPr>
      </w:pPr>
      <w:r>
        <w:rPr>
          <w:sz w:val="24"/>
        </w:rPr>
        <w:t>Средневековое</w:t>
      </w:r>
      <w:r>
        <w:rPr>
          <w:spacing w:val="-8"/>
          <w:sz w:val="24"/>
        </w:rPr>
        <w:t xml:space="preserve"> </w:t>
      </w:r>
      <w:r>
        <w:rPr>
          <w:sz w:val="24"/>
        </w:rPr>
        <w:t>европейское</w:t>
      </w:r>
      <w:r>
        <w:rPr>
          <w:spacing w:val="-5"/>
          <w:sz w:val="24"/>
        </w:rPr>
        <w:t xml:space="preserve"> </w:t>
      </w:r>
      <w:r>
        <w:rPr>
          <w:spacing w:val="-2"/>
          <w:sz w:val="24"/>
        </w:rPr>
        <w:t>общество.</w:t>
      </w:r>
    </w:p>
    <w:p w:rsidR="005B40CF" w:rsidRDefault="00540B02">
      <w:pPr>
        <w:pStyle w:val="a3"/>
        <w:ind w:right="141"/>
      </w:pPr>
      <w:r>
        <w:t>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rsidR="005B40CF" w:rsidRDefault="00540B02">
      <w:pPr>
        <w:pStyle w:val="a3"/>
        <w:ind w:right="135"/>
      </w:pPr>
      <w:r>
        <w:t>Города ‒ центры ремесла, торговли, культуры. Население городов. Цеха</w:t>
      </w:r>
      <w:r>
        <w:rPr>
          <w:spacing w:val="80"/>
        </w:rPr>
        <w:t xml:space="preserve"> </w:t>
      </w:r>
      <w:r>
        <w:t>и гильдии. Городское управление. Борьба городов за самоуправление. Средневековые города-республики. Развитие</w:t>
      </w:r>
      <w:r>
        <w:rPr>
          <w:spacing w:val="40"/>
        </w:rPr>
        <w:t xml:space="preserve"> </w:t>
      </w:r>
      <w:r>
        <w:t>торговли.</w:t>
      </w:r>
      <w:r>
        <w:rPr>
          <w:spacing w:val="40"/>
        </w:rPr>
        <w:t xml:space="preserve"> </w:t>
      </w:r>
      <w:r>
        <w:t>Ярмарки.</w:t>
      </w:r>
      <w:r>
        <w:rPr>
          <w:spacing w:val="40"/>
        </w:rPr>
        <w:t xml:space="preserve"> </w:t>
      </w:r>
      <w:r>
        <w:t>Торговые</w:t>
      </w:r>
      <w:r>
        <w:rPr>
          <w:spacing w:val="40"/>
        </w:rPr>
        <w:t xml:space="preserve"> </w:t>
      </w:r>
      <w:r>
        <w:t>пути</w:t>
      </w:r>
      <w:r>
        <w:rPr>
          <w:spacing w:val="80"/>
        </w:rPr>
        <w:t xml:space="preserve">  </w:t>
      </w:r>
      <w:r>
        <w:t>в</w:t>
      </w:r>
      <w:r>
        <w:rPr>
          <w:spacing w:val="40"/>
        </w:rPr>
        <w:t xml:space="preserve"> </w:t>
      </w:r>
      <w:r>
        <w:t>Средиземноморье</w:t>
      </w:r>
      <w:r>
        <w:rPr>
          <w:spacing w:val="40"/>
        </w:rPr>
        <w:t xml:space="preserve"> </w:t>
      </w:r>
      <w:r>
        <w:t>и</w:t>
      </w:r>
      <w:r>
        <w:rPr>
          <w:spacing w:val="40"/>
        </w:rPr>
        <w:t xml:space="preserve"> </w:t>
      </w:r>
      <w:r>
        <w:t>на</w:t>
      </w:r>
      <w:r>
        <w:rPr>
          <w:spacing w:val="40"/>
        </w:rPr>
        <w:t xml:space="preserve"> </w:t>
      </w:r>
      <w:r>
        <w:t>Балтике.</w:t>
      </w:r>
      <w:r>
        <w:rPr>
          <w:spacing w:val="40"/>
        </w:rPr>
        <w:t xml:space="preserve"> </w:t>
      </w:r>
      <w:r>
        <w:t>Ганза.</w:t>
      </w:r>
      <w:r>
        <w:rPr>
          <w:spacing w:val="40"/>
        </w:rPr>
        <w:t xml:space="preserve"> </w:t>
      </w:r>
      <w:r>
        <w:t>Облик</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средневековых</w:t>
      </w:r>
      <w:r>
        <w:rPr>
          <w:spacing w:val="-1"/>
        </w:rPr>
        <w:t xml:space="preserve"> </w:t>
      </w:r>
      <w:r>
        <w:t>городов.</w:t>
      </w:r>
      <w:r>
        <w:rPr>
          <w:spacing w:val="-2"/>
        </w:rPr>
        <w:t xml:space="preserve"> </w:t>
      </w:r>
      <w:r>
        <w:t>Образ</w:t>
      </w:r>
      <w:r>
        <w:rPr>
          <w:spacing w:val="-3"/>
        </w:rPr>
        <w:t xml:space="preserve"> </w:t>
      </w:r>
      <w:r>
        <w:t>жизни</w:t>
      </w:r>
      <w:r>
        <w:rPr>
          <w:spacing w:val="-2"/>
        </w:rPr>
        <w:t xml:space="preserve"> </w:t>
      </w:r>
      <w:r>
        <w:t>и</w:t>
      </w:r>
      <w:r>
        <w:rPr>
          <w:spacing w:val="-2"/>
        </w:rPr>
        <w:t xml:space="preserve"> </w:t>
      </w:r>
      <w:r>
        <w:t>быт</w:t>
      </w:r>
      <w:r>
        <w:rPr>
          <w:spacing w:val="-2"/>
        </w:rPr>
        <w:t xml:space="preserve"> горожан.</w:t>
      </w:r>
    </w:p>
    <w:p w:rsidR="005B40CF" w:rsidRDefault="00540B02">
      <w:pPr>
        <w:pStyle w:val="a3"/>
        <w:ind w:right="142"/>
      </w:pPr>
      <w:r>
        <w:t>Церковь и духовенство. Разделение христианства на католицизм</w:t>
      </w:r>
      <w:r>
        <w:rPr>
          <w:spacing w:val="80"/>
          <w:w w:val="150"/>
        </w:rPr>
        <w:t xml:space="preserve"> </w:t>
      </w:r>
      <w:r>
        <w:t>и православие. Борьба</w:t>
      </w:r>
      <w:r>
        <w:rPr>
          <w:spacing w:val="40"/>
        </w:rPr>
        <w:t xml:space="preserve"> </w:t>
      </w:r>
      <w:r>
        <w:t xml:space="preserve">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w:t>
      </w:r>
      <w:r>
        <w:rPr>
          <w:spacing w:val="-2"/>
        </w:rPr>
        <w:t>еретиков.</w:t>
      </w:r>
    </w:p>
    <w:p w:rsidR="005B40CF" w:rsidRDefault="00540B02">
      <w:pPr>
        <w:pStyle w:val="a5"/>
        <w:numPr>
          <w:ilvl w:val="2"/>
          <w:numId w:val="74"/>
        </w:numPr>
        <w:tabs>
          <w:tab w:val="left" w:pos="1448"/>
        </w:tabs>
        <w:ind w:left="1448" w:hanging="599"/>
        <w:jc w:val="both"/>
        <w:rPr>
          <w:sz w:val="24"/>
        </w:rPr>
      </w:pPr>
      <w:r>
        <w:rPr>
          <w:sz w:val="24"/>
        </w:rPr>
        <w:t>Государства</w:t>
      </w:r>
      <w:r>
        <w:rPr>
          <w:spacing w:val="-5"/>
          <w:sz w:val="24"/>
        </w:rPr>
        <w:t xml:space="preserve"> </w:t>
      </w:r>
      <w:r>
        <w:rPr>
          <w:sz w:val="24"/>
        </w:rPr>
        <w:t>Европы в</w:t>
      </w:r>
      <w:r>
        <w:rPr>
          <w:spacing w:val="-1"/>
          <w:sz w:val="24"/>
        </w:rPr>
        <w:t xml:space="preserve"> </w:t>
      </w:r>
      <w:r>
        <w:rPr>
          <w:sz w:val="24"/>
        </w:rPr>
        <w:t>ХII</w:t>
      </w:r>
      <w:r>
        <w:rPr>
          <w:spacing w:val="-4"/>
          <w:sz w:val="24"/>
        </w:rPr>
        <w:t xml:space="preserve"> </w:t>
      </w:r>
      <w:r>
        <w:rPr>
          <w:sz w:val="24"/>
        </w:rPr>
        <w:t>‒ ХV</w:t>
      </w:r>
      <w:r>
        <w:rPr>
          <w:spacing w:val="-1"/>
          <w:sz w:val="24"/>
        </w:rPr>
        <w:t xml:space="preserve"> </w:t>
      </w:r>
      <w:r>
        <w:rPr>
          <w:spacing w:val="-5"/>
          <w:sz w:val="24"/>
        </w:rPr>
        <w:t>вв.</w:t>
      </w:r>
    </w:p>
    <w:p w:rsidR="005B40CF" w:rsidRDefault="00540B02">
      <w:pPr>
        <w:pStyle w:val="a3"/>
        <w:ind w:right="135"/>
      </w:pPr>
      <w:r>
        <w:t>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ХII ‒ ХV вв. Польское королевство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ХIV в. (Жакерия, восстание Уота Тайлера). Гуситское движение в Чехии.</w:t>
      </w:r>
    </w:p>
    <w:p w:rsidR="005B40CF" w:rsidRDefault="00540B02">
      <w:pPr>
        <w:pStyle w:val="a3"/>
        <w:ind w:left="849" w:firstLine="0"/>
      </w:pPr>
      <w:r>
        <w:t>Византийская</w:t>
      </w:r>
      <w:r>
        <w:rPr>
          <w:spacing w:val="13"/>
        </w:rPr>
        <w:t xml:space="preserve"> </w:t>
      </w:r>
      <w:r>
        <w:t>империя</w:t>
      </w:r>
      <w:r>
        <w:rPr>
          <w:spacing w:val="13"/>
        </w:rPr>
        <w:t xml:space="preserve"> </w:t>
      </w:r>
      <w:r>
        <w:t>и</w:t>
      </w:r>
      <w:r>
        <w:rPr>
          <w:spacing w:val="16"/>
        </w:rPr>
        <w:t xml:space="preserve"> </w:t>
      </w:r>
      <w:r>
        <w:t>славянские</w:t>
      </w:r>
      <w:r>
        <w:rPr>
          <w:spacing w:val="14"/>
        </w:rPr>
        <w:t xml:space="preserve"> </w:t>
      </w:r>
      <w:r>
        <w:t>государства</w:t>
      </w:r>
      <w:r>
        <w:rPr>
          <w:spacing w:val="14"/>
        </w:rPr>
        <w:t xml:space="preserve"> </w:t>
      </w:r>
      <w:r>
        <w:t>в</w:t>
      </w:r>
      <w:r>
        <w:rPr>
          <w:spacing w:val="15"/>
        </w:rPr>
        <w:t xml:space="preserve"> </w:t>
      </w:r>
      <w:r>
        <w:t>ХII</w:t>
      </w:r>
      <w:r>
        <w:rPr>
          <w:spacing w:val="12"/>
        </w:rPr>
        <w:t xml:space="preserve"> </w:t>
      </w:r>
      <w:r>
        <w:t>‒</w:t>
      </w:r>
      <w:r>
        <w:rPr>
          <w:spacing w:val="15"/>
        </w:rPr>
        <w:t xml:space="preserve"> </w:t>
      </w:r>
      <w:r>
        <w:t>ХV</w:t>
      </w:r>
      <w:r>
        <w:rPr>
          <w:spacing w:val="15"/>
        </w:rPr>
        <w:t xml:space="preserve"> </w:t>
      </w:r>
      <w:r>
        <w:t>вв.</w:t>
      </w:r>
      <w:r>
        <w:rPr>
          <w:spacing w:val="15"/>
        </w:rPr>
        <w:t xml:space="preserve"> </w:t>
      </w:r>
      <w:r>
        <w:t>Экспансия</w:t>
      </w:r>
      <w:r>
        <w:rPr>
          <w:spacing w:val="16"/>
        </w:rPr>
        <w:t xml:space="preserve"> </w:t>
      </w:r>
      <w:r>
        <w:t>турок-</w:t>
      </w:r>
      <w:r>
        <w:rPr>
          <w:spacing w:val="-2"/>
        </w:rPr>
        <w:t>османов.</w:t>
      </w:r>
    </w:p>
    <w:p w:rsidR="005B40CF" w:rsidRDefault="00540B02">
      <w:pPr>
        <w:pStyle w:val="a3"/>
        <w:ind w:firstLine="0"/>
      </w:pPr>
      <w:r>
        <w:t>Османские</w:t>
      </w:r>
      <w:r>
        <w:rPr>
          <w:spacing w:val="-6"/>
        </w:rPr>
        <w:t xml:space="preserve"> </w:t>
      </w:r>
      <w:r>
        <w:t>завоевания</w:t>
      </w:r>
      <w:r>
        <w:rPr>
          <w:spacing w:val="-3"/>
        </w:rPr>
        <w:t xml:space="preserve"> </w:t>
      </w:r>
      <w:r>
        <w:t>на</w:t>
      </w:r>
      <w:r>
        <w:rPr>
          <w:spacing w:val="-3"/>
        </w:rPr>
        <w:t xml:space="preserve"> </w:t>
      </w:r>
      <w:r>
        <w:t>Балканах.</w:t>
      </w:r>
      <w:r>
        <w:rPr>
          <w:spacing w:val="-3"/>
        </w:rPr>
        <w:t xml:space="preserve"> </w:t>
      </w:r>
      <w:r>
        <w:t>Падение</w:t>
      </w:r>
      <w:r>
        <w:rPr>
          <w:spacing w:val="-3"/>
        </w:rPr>
        <w:t xml:space="preserve"> </w:t>
      </w:r>
      <w:r>
        <w:rPr>
          <w:spacing w:val="-2"/>
        </w:rPr>
        <w:t>Константинополя.</w:t>
      </w:r>
    </w:p>
    <w:p w:rsidR="005B40CF" w:rsidRDefault="00540B02">
      <w:pPr>
        <w:pStyle w:val="a5"/>
        <w:numPr>
          <w:ilvl w:val="2"/>
          <w:numId w:val="74"/>
        </w:numPr>
        <w:tabs>
          <w:tab w:val="left" w:pos="1448"/>
        </w:tabs>
        <w:ind w:left="1448" w:hanging="599"/>
        <w:jc w:val="both"/>
        <w:rPr>
          <w:sz w:val="24"/>
        </w:rPr>
      </w:pPr>
      <w:r>
        <w:rPr>
          <w:sz w:val="24"/>
        </w:rPr>
        <w:t>Культура</w:t>
      </w:r>
      <w:r>
        <w:rPr>
          <w:spacing w:val="-6"/>
          <w:sz w:val="24"/>
        </w:rPr>
        <w:t xml:space="preserve"> </w:t>
      </w:r>
      <w:r>
        <w:rPr>
          <w:sz w:val="24"/>
        </w:rPr>
        <w:t>средневековой</w:t>
      </w:r>
      <w:r>
        <w:rPr>
          <w:spacing w:val="-6"/>
          <w:sz w:val="24"/>
        </w:rPr>
        <w:t xml:space="preserve"> </w:t>
      </w:r>
      <w:r>
        <w:rPr>
          <w:spacing w:val="-2"/>
          <w:sz w:val="24"/>
        </w:rPr>
        <w:t>Европы.</w:t>
      </w:r>
    </w:p>
    <w:p w:rsidR="005B40CF" w:rsidRDefault="00540B02">
      <w:pPr>
        <w:pStyle w:val="a3"/>
        <w:spacing w:before="1"/>
        <w:ind w:right="140"/>
      </w:pPr>
      <w:r>
        <w:t>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w:t>
      </w:r>
      <w:r>
        <w:rPr>
          <w:spacing w:val="40"/>
        </w:rPr>
        <w:t xml:space="preserve"> </w:t>
      </w:r>
      <w:r>
        <w:t>в художественной культуре. Развитие знаний о природе и человеке. Гуманизм. Раннее Возрождение: художники</w:t>
      </w:r>
      <w:r>
        <w:rPr>
          <w:spacing w:val="80"/>
        </w:rPr>
        <w:t xml:space="preserve"> </w:t>
      </w:r>
      <w:r>
        <w:t>и их творения. Изобретение книгопечатания в Европе; И. Гутенберг.</w:t>
      </w:r>
    </w:p>
    <w:p w:rsidR="005B40CF" w:rsidRDefault="00540B02">
      <w:pPr>
        <w:pStyle w:val="a5"/>
        <w:numPr>
          <w:ilvl w:val="2"/>
          <w:numId w:val="74"/>
        </w:numPr>
        <w:tabs>
          <w:tab w:val="left" w:pos="1448"/>
        </w:tabs>
        <w:ind w:left="1448" w:hanging="599"/>
        <w:jc w:val="both"/>
        <w:rPr>
          <w:sz w:val="24"/>
        </w:rPr>
      </w:pPr>
      <w:r>
        <w:rPr>
          <w:sz w:val="24"/>
        </w:rPr>
        <w:t>Страны</w:t>
      </w:r>
      <w:r>
        <w:rPr>
          <w:spacing w:val="-2"/>
          <w:sz w:val="24"/>
        </w:rPr>
        <w:t xml:space="preserve"> </w:t>
      </w:r>
      <w:r>
        <w:rPr>
          <w:sz w:val="24"/>
        </w:rPr>
        <w:t>Востока</w:t>
      </w:r>
      <w:r>
        <w:rPr>
          <w:spacing w:val="-2"/>
          <w:sz w:val="24"/>
        </w:rPr>
        <w:t xml:space="preserve"> </w:t>
      </w:r>
      <w:r>
        <w:rPr>
          <w:sz w:val="24"/>
        </w:rPr>
        <w:t>в</w:t>
      </w:r>
      <w:r>
        <w:rPr>
          <w:spacing w:val="-1"/>
          <w:sz w:val="24"/>
        </w:rPr>
        <w:t xml:space="preserve"> </w:t>
      </w:r>
      <w:r>
        <w:rPr>
          <w:sz w:val="24"/>
        </w:rPr>
        <w:t>Средние</w:t>
      </w:r>
      <w:r>
        <w:rPr>
          <w:spacing w:val="-2"/>
          <w:sz w:val="24"/>
        </w:rPr>
        <w:t xml:space="preserve"> </w:t>
      </w:r>
      <w:r>
        <w:rPr>
          <w:spacing w:val="-4"/>
          <w:sz w:val="24"/>
        </w:rPr>
        <w:t>века.</w:t>
      </w:r>
    </w:p>
    <w:p w:rsidR="005B40CF" w:rsidRDefault="00540B02">
      <w:pPr>
        <w:pStyle w:val="a3"/>
        <w:ind w:right="136"/>
      </w:pPr>
      <w:r>
        <w:t>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rsidR="005B40CF" w:rsidRDefault="00540B02">
      <w:pPr>
        <w:pStyle w:val="a3"/>
        <w:ind w:left="849" w:firstLine="0"/>
      </w:pPr>
      <w:r>
        <w:t>Культура</w:t>
      </w:r>
      <w:r>
        <w:rPr>
          <w:spacing w:val="-8"/>
        </w:rPr>
        <w:t xml:space="preserve"> </w:t>
      </w:r>
      <w:r>
        <w:t>народов</w:t>
      </w:r>
      <w:r>
        <w:rPr>
          <w:spacing w:val="-3"/>
        </w:rPr>
        <w:t xml:space="preserve"> </w:t>
      </w:r>
      <w:r>
        <w:t>Востока.</w:t>
      </w:r>
      <w:r>
        <w:rPr>
          <w:spacing w:val="-4"/>
        </w:rPr>
        <w:t xml:space="preserve"> </w:t>
      </w:r>
      <w:r>
        <w:t>Литература.</w:t>
      </w:r>
      <w:r>
        <w:rPr>
          <w:spacing w:val="-4"/>
        </w:rPr>
        <w:t xml:space="preserve"> </w:t>
      </w:r>
      <w:r>
        <w:t>Архитектура.</w:t>
      </w:r>
      <w:r>
        <w:rPr>
          <w:spacing w:val="-4"/>
        </w:rPr>
        <w:t xml:space="preserve"> </w:t>
      </w:r>
      <w:r>
        <w:t>Традиционные</w:t>
      </w:r>
      <w:r>
        <w:rPr>
          <w:spacing w:val="-6"/>
        </w:rPr>
        <w:t xml:space="preserve"> </w:t>
      </w:r>
      <w:r>
        <w:t>искусства</w:t>
      </w:r>
      <w:r>
        <w:rPr>
          <w:spacing w:val="-5"/>
        </w:rPr>
        <w:t xml:space="preserve"> </w:t>
      </w:r>
      <w:r>
        <w:t>и</w:t>
      </w:r>
      <w:r>
        <w:rPr>
          <w:spacing w:val="4"/>
        </w:rPr>
        <w:t xml:space="preserve"> </w:t>
      </w:r>
      <w:r>
        <w:rPr>
          <w:spacing w:val="-2"/>
        </w:rPr>
        <w:t>ремесла.</w:t>
      </w:r>
    </w:p>
    <w:p w:rsidR="005B40CF" w:rsidRDefault="00540B02">
      <w:pPr>
        <w:pStyle w:val="a5"/>
        <w:numPr>
          <w:ilvl w:val="2"/>
          <w:numId w:val="74"/>
        </w:numPr>
        <w:tabs>
          <w:tab w:val="left" w:pos="1448"/>
        </w:tabs>
        <w:ind w:left="1448" w:hanging="599"/>
        <w:jc w:val="both"/>
        <w:rPr>
          <w:sz w:val="24"/>
        </w:rPr>
      </w:pPr>
      <w:r>
        <w:rPr>
          <w:sz w:val="24"/>
        </w:rPr>
        <w:t>Государства</w:t>
      </w:r>
      <w:r>
        <w:rPr>
          <w:spacing w:val="-7"/>
          <w:sz w:val="24"/>
        </w:rPr>
        <w:t xml:space="preserve"> </w:t>
      </w:r>
      <w:r>
        <w:rPr>
          <w:sz w:val="24"/>
        </w:rPr>
        <w:t>доколумбовой</w:t>
      </w:r>
      <w:r>
        <w:rPr>
          <w:spacing w:val="-3"/>
          <w:sz w:val="24"/>
        </w:rPr>
        <w:t xml:space="preserve"> </w:t>
      </w:r>
      <w:r>
        <w:rPr>
          <w:sz w:val="24"/>
        </w:rPr>
        <w:t>Америки</w:t>
      </w:r>
      <w:r>
        <w:rPr>
          <w:spacing w:val="-3"/>
          <w:sz w:val="24"/>
        </w:rPr>
        <w:t xml:space="preserve"> </w:t>
      </w:r>
      <w:r>
        <w:rPr>
          <w:sz w:val="24"/>
        </w:rPr>
        <w:t>в</w:t>
      </w:r>
      <w:r>
        <w:rPr>
          <w:spacing w:val="-4"/>
          <w:sz w:val="24"/>
        </w:rPr>
        <w:t xml:space="preserve"> </w:t>
      </w:r>
      <w:r>
        <w:rPr>
          <w:sz w:val="24"/>
        </w:rPr>
        <w:t>Средние</w:t>
      </w:r>
      <w:r>
        <w:rPr>
          <w:spacing w:val="-3"/>
          <w:sz w:val="24"/>
        </w:rPr>
        <w:t xml:space="preserve"> </w:t>
      </w:r>
      <w:r>
        <w:rPr>
          <w:spacing w:val="-2"/>
          <w:sz w:val="24"/>
        </w:rPr>
        <w:t>века.</w:t>
      </w:r>
    </w:p>
    <w:p w:rsidR="005B40CF" w:rsidRDefault="00540B02">
      <w:pPr>
        <w:pStyle w:val="a3"/>
        <w:spacing w:before="1"/>
        <w:ind w:right="146"/>
      </w:pPr>
      <w:r>
        <w:t>Цивилизации майя, ацтеков и инков: общественный строй, религиозные верования, культура. Появление европейских завоевателей.</w:t>
      </w:r>
    </w:p>
    <w:p w:rsidR="005B40CF" w:rsidRDefault="00540B02">
      <w:pPr>
        <w:pStyle w:val="a5"/>
        <w:numPr>
          <w:ilvl w:val="2"/>
          <w:numId w:val="74"/>
        </w:numPr>
        <w:tabs>
          <w:tab w:val="left" w:pos="1568"/>
        </w:tabs>
        <w:ind w:left="849" w:right="4098" w:firstLine="0"/>
        <w:rPr>
          <w:sz w:val="24"/>
        </w:rPr>
      </w:pPr>
      <w:r>
        <w:rPr>
          <w:sz w:val="24"/>
        </w:rPr>
        <w:t>Государства</w:t>
      </w:r>
      <w:r>
        <w:rPr>
          <w:spacing w:val="-8"/>
          <w:sz w:val="24"/>
        </w:rPr>
        <w:t xml:space="preserve"> </w:t>
      </w:r>
      <w:r>
        <w:rPr>
          <w:sz w:val="24"/>
        </w:rPr>
        <w:t>и</w:t>
      </w:r>
      <w:r>
        <w:rPr>
          <w:spacing w:val="-6"/>
          <w:sz w:val="24"/>
        </w:rPr>
        <w:t xml:space="preserve"> </w:t>
      </w:r>
      <w:r>
        <w:rPr>
          <w:sz w:val="24"/>
        </w:rPr>
        <w:t>народы</w:t>
      </w:r>
      <w:r>
        <w:rPr>
          <w:spacing w:val="-6"/>
          <w:sz w:val="24"/>
        </w:rPr>
        <w:t xml:space="preserve"> </w:t>
      </w:r>
      <w:r>
        <w:rPr>
          <w:sz w:val="24"/>
        </w:rPr>
        <w:t>Африки</w:t>
      </w:r>
      <w:r>
        <w:rPr>
          <w:spacing w:val="-6"/>
          <w:sz w:val="24"/>
        </w:rPr>
        <w:t xml:space="preserve"> </w:t>
      </w:r>
      <w:r>
        <w:rPr>
          <w:sz w:val="24"/>
        </w:rPr>
        <w:t>в</w:t>
      </w:r>
      <w:r>
        <w:rPr>
          <w:spacing w:val="-7"/>
          <w:sz w:val="24"/>
        </w:rPr>
        <w:t xml:space="preserve"> </w:t>
      </w:r>
      <w:r>
        <w:rPr>
          <w:sz w:val="24"/>
        </w:rPr>
        <w:t>Средние</w:t>
      </w:r>
      <w:r>
        <w:rPr>
          <w:spacing w:val="-7"/>
          <w:sz w:val="24"/>
        </w:rPr>
        <w:t xml:space="preserve"> </w:t>
      </w:r>
      <w:r>
        <w:rPr>
          <w:sz w:val="24"/>
        </w:rPr>
        <w:t>века. Историческое и культурное наследие Средних веков.</w:t>
      </w:r>
    </w:p>
    <w:p w:rsidR="005B40CF" w:rsidRDefault="00540B02">
      <w:pPr>
        <w:pStyle w:val="a5"/>
        <w:numPr>
          <w:ilvl w:val="1"/>
          <w:numId w:val="74"/>
        </w:numPr>
        <w:tabs>
          <w:tab w:val="left" w:pos="1268"/>
        </w:tabs>
        <w:ind w:left="1268" w:hanging="419"/>
        <w:rPr>
          <w:sz w:val="24"/>
        </w:rPr>
      </w:pPr>
      <w:r>
        <w:rPr>
          <w:sz w:val="24"/>
        </w:rPr>
        <w:t>История</w:t>
      </w:r>
      <w:r>
        <w:rPr>
          <w:spacing w:val="-4"/>
          <w:sz w:val="24"/>
        </w:rPr>
        <w:t xml:space="preserve"> </w:t>
      </w:r>
      <w:r>
        <w:rPr>
          <w:sz w:val="24"/>
        </w:rPr>
        <w:t>России</w:t>
      </w:r>
      <w:r>
        <w:rPr>
          <w:spacing w:val="-1"/>
          <w:sz w:val="24"/>
        </w:rPr>
        <w:t xml:space="preserve"> </w:t>
      </w:r>
      <w:r>
        <w:rPr>
          <w:sz w:val="24"/>
        </w:rPr>
        <w:t>с</w:t>
      </w:r>
      <w:r>
        <w:rPr>
          <w:spacing w:val="2"/>
          <w:sz w:val="24"/>
        </w:rPr>
        <w:t xml:space="preserve"> </w:t>
      </w:r>
      <w:r>
        <w:rPr>
          <w:sz w:val="24"/>
        </w:rPr>
        <w:t>IX</w:t>
      </w:r>
      <w:r>
        <w:rPr>
          <w:spacing w:val="-3"/>
          <w:sz w:val="24"/>
        </w:rPr>
        <w:t xml:space="preserve"> </w:t>
      </w:r>
      <w:r>
        <w:rPr>
          <w:sz w:val="24"/>
        </w:rPr>
        <w:t>до</w:t>
      </w:r>
      <w:r>
        <w:rPr>
          <w:spacing w:val="-1"/>
          <w:sz w:val="24"/>
        </w:rPr>
        <w:t xml:space="preserve"> </w:t>
      </w:r>
      <w:r>
        <w:rPr>
          <w:sz w:val="24"/>
        </w:rPr>
        <w:t>начала</w:t>
      </w:r>
      <w:r>
        <w:rPr>
          <w:spacing w:val="-2"/>
          <w:sz w:val="24"/>
        </w:rPr>
        <w:t xml:space="preserve"> </w:t>
      </w:r>
      <w:r>
        <w:rPr>
          <w:sz w:val="24"/>
        </w:rPr>
        <w:t>XVI</w:t>
      </w:r>
      <w:r>
        <w:rPr>
          <w:spacing w:val="-4"/>
          <w:sz w:val="24"/>
        </w:rPr>
        <w:t xml:space="preserve"> </w:t>
      </w:r>
      <w:r>
        <w:rPr>
          <w:spacing w:val="-5"/>
          <w:sz w:val="24"/>
        </w:rPr>
        <w:t>вв.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40B02">
      <w:pPr>
        <w:pStyle w:val="a3"/>
        <w:ind w:right="138"/>
      </w:pPr>
      <w:r>
        <w:t>Роль и место России в мировой истории. Проблемы периодизации российской истории. Источники по истории России. Народы и государства на территории нашей страны в древности. Восточная Европа в середине I тыс. н. э.</w:t>
      </w:r>
    </w:p>
    <w:p w:rsidR="005B40CF" w:rsidRDefault="00540B02">
      <w:pPr>
        <w:pStyle w:val="a5"/>
        <w:numPr>
          <w:ilvl w:val="2"/>
          <w:numId w:val="74"/>
        </w:numPr>
        <w:tabs>
          <w:tab w:val="left" w:pos="1447"/>
        </w:tabs>
        <w:ind w:left="140" w:right="147" w:firstLine="708"/>
        <w:jc w:val="both"/>
        <w:rPr>
          <w:sz w:val="24"/>
        </w:rPr>
      </w:pPr>
      <w:r>
        <w:rPr>
          <w:sz w:val="24"/>
        </w:rPr>
        <w:t>Народы и государства на территории нашей страны в древности. Восточная Европа в середине I тыс. н. э.</w:t>
      </w:r>
    </w:p>
    <w:p w:rsidR="005B40CF" w:rsidRDefault="00540B02">
      <w:pPr>
        <w:pStyle w:val="a3"/>
        <w:ind w:right="139"/>
      </w:pPr>
      <w:r>
        <w:t>Великое переселение народов. Миграция готов. Нашествие гуннов. Вопрос</w:t>
      </w:r>
      <w:r>
        <w:rPr>
          <w:spacing w:val="80"/>
        </w:rPr>
        <w:t xml:space="preserve"> </w:t>
      </w:r>
      <w:r>
        <w:t>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w:t>
      </w:r>
      <w:r>
        <w:rPr>
          <w:spacing w:val="80"/>
        </w:rPr>
        <w:t xml:space="preserve"> </w:t>
      </w:r>
      <w:r>
        <w:t>их общественный строй и политическая организация. Возникновение княжеской власти. Традиционные верования.</w:t>
      </w:r>
    </w:p>
    <w:p w:rsidR="005B40CF" w:rsidRDefault="00540B02">
      <w:pPr>
        <w:pStyle w:val="a3"/>
        <w:spacing w:before="1"/>
        <w:ind w:right="145"/>
      </w:pPr>
      <w:r>
        <w:t>Страны и народы Восточной Европы, Сибири и Дальнего Востока, Тюркский каганат, Хазарский каганат, Волжская Булгария.</w:t>
      </w:r>
    </w:p>
    <w:p w:rsidR="005B40CF" w:rsidRDefault="00540B02">
      <w:pPr>
        <w:pStyle w:val="a5"/>
        <w:numPr>
          <w:ilvl w:val="2"/>
          <w:numId w:val="74"/>
        </w:numPr>
        <w:tabs>
          <w:tab w:val="left" w:pos="1448"/>
        </w:tabs>
        <w:ind w:left="1448" w:hanging="599"/>
        <w:jc w:val="both"/>
        <w:rPr>
          <w:sz w:val="24"/>
        </w:rPr>
      </w:pPr>
      <w:r>
        <w:rPr>
          <w:sz w:val="24"/>
        </w:rPr>
        <w:t>Русь</w:t>
      </w:r>
      <w:r>
        <w:rPr>
          <w:spacing w:val="-1"/>
          <w:sz w:val="24"/>
        </w:rPr>
        <w:t xml:space="preserve"> </w:t>
      </w:r>
      <w:r>
        <w:rPr>
          <w:sz w:val="24"/>
        </w:rPr>
        <w:t>в</w:t>
      </w:r>
      <w:r>
        <w:rPr>
          <w:spacing w:val="1"/>
          <w:sz w:val="24"/>
        </w:rPr>
        <w:t xml:space="preserve"> </w:t>
      </w:r>
      <w:r>
        <w:rPr>
          <w:sz w:val="24"/>
        </w:rPr>
        <w:t>IX</w:t>
      </w:r>
      <w:r>
        <w:rPr>
          <w:spacing w:val="-2"/>
          <w:sz w:val="24"/>
        </w:rPr>
        <w:t xml:space="preserve"> </w:t>
      </w:r>
      <w:r>
        <w:rPr>
          <w:sz w:val="24"/>
        </w:rPr>
        <w:t>‒</w:t>
      </w:r>
      <w:r>
        <w:rPr>
          <w:spacing w:val="-1"/>
          <w:sz w:val="24"/>
        </w:rPr>
        <w:t xml:space="preserve"> </w:t>
      </w:r>
      <w:r>
        <w:rPr>
          <w:sz w:val="24"/>
        </w:rPr>
        <w:t>начале</w:t>
      </w:r>
      <w:r>
        <w:rPr>
          <w:spacing w:val="-1"/>
          <w:sz w:val="24"/>
        </w:rPr>
        <w:t xml:space="preserve"> </w:t>
      </w:r>
      <w:r>
        <w:rPr>
          <w:sz w:val="24"/>
        </w:rPr>
        <w:t>XII</w:t>
      </w:r>
      <w:r>
        <w:rPr>
          <w:spacing w:val="-4"/>
          <w:sz w:val="24"/>
        </w:rPr>
        <w:t xml:space="preserve"> </w:t>
      </w:r>
      <w:r>
        <w:rPr>
          <w:spacing w:val="-5"/>
          <w:sz w:val="24"/>
        </w:rPr>
        <w:t>в.</w:t>
      </w:r>
    </w:p>
    <w:p w:rsidR="005B40CF" w:rsidRDefault="00540B02">
      <w:pPr>
        <w:pStyle w:val="a5"/>
        <w:numPr>
          <w:ilvl w:val="3"/>
          <w:numId w:val="74"/>
        </w:numPr>
        <w:tabs>
          <w:tab w:val="left" w:pos="1627"/>
        </w:tabs>
        <w:ind w:left="140" w:right="133" w:firstLine="708"/>
        <w:jc w:val="both"/>
        <w:rPr>
          <w:sz w:val="24"/>
        </w:rPr>
      </w:pPr>
      <w:r>
        <w:rPr>
          <w:sz w:val="24"/>
        </w:rPr>
        <w:t>Образование государства Русь. 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w:t>
      </w:r>
      <w:r>
        <w:rPr>
          <w:spacing w:val="80"/>
          <w:sz w:val="24"/>
        </w:rPr>
        <w:t xml:space="preserve"> </w:t>
      </w:r>
      <w:r>
        <w:rPr>
          <w:sz w:val="24"/>
        </w:rPr>
        <w:t>и этнической карты континента.</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left="849" w:firstLine="0"/>
      </w:pPr>
      <w:r>
        <w:lastRenderedPageBreak/>
        <w:t>Первые</w:t>
      </w:r>
      <w:r>
        <w:rPr>
          <w:spacing w:val="-3"/>
        </w:rPr>
        <w:t xml:space="preserve"> </w:t>
      </w:r>
      <w:r>
        <w:t>известия</w:t>
      </w:r>
      <w:r>
        <w:rPr>
          <w:spacing w:val="-2"/>
        </w:rPr>
        <w:t xml:space="preserve"> </w:t>
      </w:r>
      <w:r>
        <w:t>о</w:t>
      </w:r>
      <w:r>
        <w:rPr>
          <w:spacing w:val="-2"/>
        </w:rPr>
        <w:t xml:space="preserve"> </w:t>
      </w:r>
      <w:r>
        <w:t>Руси.</w:t>
      </w:r>
      <w:r>
        <w:rPr>
          <w:spacing w:val="-2"/>
        </w:rPr>
        <w:t xml:space="preserve"> </w:t>
      </w:r>
      <w:r>
        <w:t>Образование</w:t>
      </w:r>
      <w:r>
        <w:rPr>
          <w:spacing w:val="-2"/>
        </w:rPr>
        <w:t xml:space="preserve"> государства.</w:t>
      </w:r>
    </w:p>
    <w:p w:rsidR="005B40CF" w:rsidRDefault="00540B02">
      <w:pPr>
        <w:pStyle w:val="a3"/>
        <w:ind w:right="139"/>
      </w:pPr>
      <w:r>
        <w:t>Формирование территории государства Русь. Дань и полюдье. Первые русские князья. Отношения</w:t>
      </w:r>
      <w:r>
        <w:rPr>
          <w:spacing w:val="-1"/>
        </w:rPr>
        <w:t xml:space="preserve"> </w:t>
      </w:r>
      <w:r>
        <w:t>с</w:t>
      </w:r>
      <w:r>
        <w:rPr>
          <w:spacing w:val="-2"/>
        </w:rPr>
        <w:t xml:space="preserve"> </w:t>
      </w:r>
      <w:r>
        <w:t>Византийской империей,</w:t>
      </w:r>
      <w:r>
        <w:rPr>
          <w:spacing w:val="-1"/>
        </w:rPr>
        <w:t xml:space="preserve"> </w:t>
      </w:r>
      <w:r>
        <w:t>государствами Центральной,</w:t>
      </w:r>
      <w:r>
        <w:rPr>
          <w:spacing w:val="-1"/>
        </w:rPr>
        <w:t xml:space="preserve"> </w:t>
      </w:r>
      <w:r>
        <w:t>Западной и Северной Европы, кочевниками европейских степей. Русь</w:t>
      </w:r>
      <w:r>
        <w:rPr>
          <w:spacing w:val="80"/>
        </w:rPr>
        <w:t xml:space="preserve"> </w:t>
      </w:r>
      <w:r>
        <w:t>в международной торговле. Путь «из варяг в греки». Волжский торговый путь.</w:t>
      </w:r>
    </w:p>
    <w:p w:rsidR="005B40CF" w:rsidRDefault="00540B02">
      <w:pPr>
        <w:pStyle w:val="a3"/>
        <w:ind w:left="849" w:firstLine="0"/>
      </w:pPr>
      <w:r>
        <w:t>Принятие</w:t>
      </w:r>
      <w:r>
        <w:rPr>
          <w:spacing w:val="-6"/>
        </w:rPr>
        <w:t xml:space="preserve"> </w:t>
      </w:r>
      <w:r>
        <w:t>христианства</w:t>
      </w:r>
      <w:r>
        <w:rPr>
          <w:spacing w:val="-5"/>
        </w:rPr>
        <w:t xml:space="preserve"> </w:t>
      </w:r>
      <w:r>
        <w:t>и</w:t>
      </w:r>
      <w:r>
        <w:rPr>
          <w:spacing w:val="-3"/>
        </w:rPr>
        <w:t xml:space="preserve"> </w:t>
      </w:r>
      <w:r>
        <w:t>его</w:t>
      </w:r>
      <w:r>
        <w:rPr>
          <w:spacing w:val="-2"/>
        </w:rPr>
        <w:t xml:space="preserve"> </w:t>
      </w:r>
      <w:r>
        <w:t>значение.</w:t>
      </w:r>
      <w:r>
        <w:rPr>
          <w:spacing w:val="-3"/>
        </w:rPr>
        <w:t xml:space="preserve"> </w:t>
      </w:r>
      <w:r>
        <w:t>Византийское</w:t>
      </w:r>
      <w:r>
        <w:rPr>
          <w:spacing w:val="-4"/>
        </w:rPr>
        <w:t xml:space="preserve"> </w:t>
      </w:r>
      <w:r>
        <w:t>наследие</w:t>
      </w:r>
      <w:r>
        <w:rPr>
          <w:spacing w:val="-4"/>
        </w:rPr>
        <w:t xml:space="preserve"> </w:t>
      </w:r>
      <w:r>
        <w:t>на</w:t>
      </w:r>
      <w:r>
        <w:rPr>
          <w:spacing w:val="-3"/>
        </w:rPr>
        <w:t xml:space="preserve"> </w:t>
      </w:r>
      <w:r>
        <w:rPr>
          <w:spacing w:val="-2"/>
        </w:rPr>
        <w:t>Руси.</w:t>
      </w:r>
    </w:p>
    <w:p w:rsidR="005B40CF" w:rsidRDefault="00540B02">
      <w:pPr>
        <w:pStyle w:val="a5"/>
        <w:numPr>
          <w:ilvl w:val="3"/>
          <w:numId w:val="74"/>
        </w:numPr>
        <w:tabs>
          <w:tab w:val="left" w:pos="1627"/>
        </w:tabs>
        <w:ind w:left="140" w:right="137" w:firstLine="708"/>
        <w:jc w:val="both"/>
        <w:rPr>
          <w:sz w:val="24"/>
        </w:rPr>
      </w:pPr>
      <w:r>
        <w:rPr>
          <w:sz w:val="24"/>
        </w:rPr>
        <w:t>Русь в конце X ‒ начале XII в. Территория и население государства Русь («Русская земля»). Крупнейшие города Руси. Новгород как центр освоения Севера Восточной Европы, освоение Русской равнины. Территориально-политическая структура Руси. Органы власти: князь, посадник, тысяцкий, вече. Князь Владимир. Внутриполитическое развитие. Борьба за власть</w:t>
      </w:r>
      <w:r>
        <w:rPr>
          <w:spacing w:val="40"/>
          <w:sz w:val="24"/>
        </w:rPr>
        <w:t xml:space="preserve"> </w:t>
      </w:r>
      <w:r>
        <w:rPr>
          <w:sz w:val="24"/>
        </w:rPr>
        <w:t>между сыновьями Владимира Святого. Ярослав Мудрый. Русь при Ярославичах. Владимир Мономах. Русская церковь.</w:t>
      </w:r>
    </w:p>
    <w:p w:rsidR="005B40CF" w:rsidRDefault="00540B02">
      <w:pPr>
        <w:pStyle w:val="a3"/>
        <w:ind w:left="849" w:firstLine="0"/>
      </w:pPr>
      <w:r>
        <w:t>Князья,</w:t>
      </w:r>
      <w:r>
        <w:rPr>
          <w:spacing w:val="-6"/>
        </w:rPr>
        <w:t xml:space="preserve"> </w:t>
      </w:r>
      <w:r>
        <w:t>дружина.</w:t>
      </w:r>
      <w:r>
        <w:rPr>
          <w:spacing w:val="-3"/>
        </w:rPr>
        <w:t xml:space="preserve"> </w:t>
      </w:r>
      <w:r>
        <w:t>Духовенство.</w:t>
      </w:r>
      <w:r>
        <w:rPr>
          <w:spacing w:val="-4"/>
        </w:rPr>
        <w:t xml:space="preserve"> </w:t>
      </w:r>
      <w:r>
        <w:t>Городское</w:t>
      </w:r>
      <w:r>
        <w:rPr>
          <w:spacing w:val="-4"/>
        </w:rPr>
        <w:t xml:space="preserve"> </w:t>
      </w:r>
      <w:r>
        <w:t>население.</w:t>
      </w:r>
      <w:r>
        <w:rPr>
          <w:spacing w:val="-3"/>
        </w:rPr>
        <w:t xml:space="preserve"> </w:t>
      </w:r>
      <w:r>
        <w:rPr>
          <w:spacing w:val="-2"/>
        </w:rPr>
        <w:t>Купцы.</w:t>
      </w:r>
    </w:p>
    <w:p w:rsidR="005B40CF" w:rsidRDefault="00540B02">
      <w:pPr>
        <w:pStyle w:val="a3"/>
        <w:ind w:right="147"/>
      </w:pPr>
      <w:r>
        <w:t>Категории рядового и зависимого населения. Древнерусское право: Русская Правда, церковные уставы.</w:t>
      </w:r>
    </w:p>
    <w:p w:rsidR="005B40CF" w:rsidRDefault="00540B02">
      <w:pPr>
        <w:pStyle w:val="a3"/>
        <w:ind w:right="142"/>
      </w:pPr>
      <w:r>
        <w:t>Русь в социально-политическом контексте Евразии. Внешняя политика</w:t>
      </w:r>
      <w:r>
        <w:rPr>
          <w:spacing w:val="80"/>
        </w:rPr>
        <w:t xml:space="preserve"> </w:t>
      </w:r>
      <w:r>
        <w:t>и международные связи: отношения</w:t>
      </w:r>
      <w:r>
        <w:rPr>
          <w:spacing w:val="-1"/>
        </w:rPr>
        <w:t xml:space="preserve"> </w:t>
      </w:r>
      <w:r>
        <w:t>Руси с Византией; Херсонес; культурные контакты</w:t>
      </w:r>
      <w:r>
        <w:rPr>
          <w:spacing w:val="-2"/>
        </w:rPr>
        <w:t xml:space="preserve"> </w:t>
      </w:r>
      <w:r>
        <w:t>Руси и Византии; отношения Руси со странами Центральной, Западной</w:t>
      </w:r>
      <w:r>
        <w:rPr>
          <w:spacing w:val="80"/>
        </w:rPr>
        <w:t xml:space="preserve"> </w:t>
      </w:r>
      <w:r>
        <w:t>и Северной Европы. Русь и Волжская Булгария. Русь и Великая Степь, отношения</w:t>
      </w:r>
      <w:r>
        <w:rPr>
          <w:spacing w:val="80"/>
        </w:rPr>
        <w:t xml:space="preserve"> </w:t>
      </w:r>
      <w:r>
        <w:t>с кочевыми народами – печенегами, половцами (Дешт-и-Кипчак).</w:t>
      </w:r>
    </w:p>
    <w:p w:rsidR="005B40CF" w:rsidRDefault="00540B02">
      <w:pPr>
        <w:pStyle w:val="a5"/>
        <w:numPr>
          <w:ilvl w:val="3"/>
          <w:numId w:val="74"/>
        </w:numPr>
        <w:tabs>
          <w:tab w:val="left" w:pos="1627"/>
        </w:tabs>
        <w:spacing w:before="1"/>
        <w:ind w:left="140" w:right="145" w:firstLine="708"/>
        <w:jc w:val="both"/>
        <w:rPr>
          <w:sz w:val="24"/>
        </w:rPr>
      </w:pPr>
      <w:r>
        <w:rPr>
          <w:sz w:val="24"/>
        </w:rPr>
        <w:t>Культурное пространство. Русь в общеевропейском культурном контексте. Картина мира средневекового человека. Повседневная жизнь, сельский</w:t>
      </w:r>
      <w:r>
        <w:rPr>
          <w:spacing w:val="80"/>
          <w:sz w:val="24"/>
        </w:rPr>
        <w:t xml:space="preserve"> </w:t>
      </w:r>
      <w:r>
        <w:rPr>
          <w:sz w:val="24"/>
        </w:rPr>
        <w:t>и городской быт. Положение женщины. Дети и их воспитание. Календарь</w:t>
      </w:r>
      <w:r>
        <w:rPr>
          <w:spacing w:val="80"/>
          <w:sz w:val="24"/>
        </w:rPr>
        <w:t xml:space="preserve"> </w:t>
      </w:r>
      <w:r>
        <w:rPr>
          <w:sz w:val="24"/>
        </w:rPr>
        <w:t>и хронология.</w:t>
      </w:r>
    </w:p>
    <w:p w:rsidR="005B40CF" w:rsidRDefault="00540B02">
      <w:pPr>
        <w:pStyle w:val="a3"/>
        <w:ind w:right="137"/>
      </w:pPr>
      <w:r>
        <w:t>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w:t>
      </w:r>
    </w:p>
    <w:p w:rsidR="005B40CF" w:rsidRDefault="00540B02">
      <w:pPr>
        <w:pStyle w:val="a3"/>
        <w:ind w:right="141"/>
      </w:pPr>
      <w:r>
        <w:t>«Новгородская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Сочинения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p w:rsidR="005B40CF" w:rsidRDefault="00540B02">
      <w:pPr>
        <w:pStyle w:val="a5"/>
        <w:numPr>
          <w:ilvl w:val="2"/>
          <w:numId w:val="74"/>
        </w:numPr>
        <w:tabs>
          <w:tab w:val="left" w:pos="1448"/>
        </w:tabs>
        <w:ind w:left="1448" w:hanging="599"/>
        <w:jc w:val="both"/>
        <w:rPr>
          <w:sz w:val="24"/>
        </w:rPr>
      </w:pPr>
      <w:r>
        <w:rPr>
          <w:sz w:val="24"/>
        </w:rPr>
        <w:t>Русь</w:t>
      </w:r>
      <w:r>
        <w:rPr>
          <w:spacing w:val="-1"/>
          <w:sz w:val="24"/>
        </w:rPr>
        <w:t xml:space="preserve"> </w:t>
      </w:r>
      <w:r>
        <w:rPr>
          <w:sz w:val="24"/>
        </w:rPr>
        <w:t>в</w:t>
      </w:r>
      <w:r>
        <w:rPr>
          <w:spacing w:val="-2"/>
          <w:sz w:val="24"/>
        </w:rPr>
        <w:t xml:space="preserve"> </w:t>
      </w:r>
      <w:r>
        <w:rPr>
          <w:sz w:val="24"/>
        </w:rPr>
        <w:t>середине</w:t>
      </w:r>
      <w:r>
        <w:rPr>
          <w:spacing w:val="-1"/>
          <w:sz w:val="24"/>
        </w:rPr>
        <w:t xml:space="preserve"> </w:t>
      </w:r>
      <w:r>
        <w:rPr>
          <w:sz w:val="24"/>
        </w:rPr>
        <w:t>XII</w:t>
      </w:r>
      <w:r>
        <w:rPr>
          <w:spacing w:val="-5"/>
          <w:sz w:val="24"/>
        </w:rPr>
        <w:t xml:space="preserve"> </w:t>
      </w:r>
      <w:r>
        <w:rPr>
          <w:sz w:val="24"/>
        </w:rPr>
        <w:t>‒</w:t>
      </w:r>
      <w:r>
        <w:rPr>
          <w:spacing w:val="-1"/>
          <w:sz w:val="24"/>
        </w:rPr>
        <w:t xml:space="preserve"> </w:t>
      </w:r>
      <w:r>
        <w:rPr>
          <w:sz w:val="24"/>
        </w:rPr>
        <w:t>начале</w:t>
      </w:r>
      <w:r>
        <w:rPr>
          <w:spacing w:val="-2"/>
          <w:sz w:val="24"/>
        </w:rPr>
        <w:t xml:space="preserve"> </w:t>
      </w:r>
      <w:r>
        <w:rPr>
          <w:sz w:val="24"/>
        </w:rPr>
        <w:t>XIII</w:t>
      </w:r>
      <w:r>
        <w:rPr>
          <w:spacing w:val="-1"/>
          <w:sz w:val="24"/>
        </w:rPr>
        <w:t xml:space="preserve"> </w:t>
      </w:r>
      <w:r>
        <w:rPr>
          <w:spacing w:val="-5"/>
          <w:sz w:val="24"/>
        </w:rPr>
        <w:t>в.</w:t>
      </w:r>
    </w:p>
    <w:p w:rsidR="005B40CF" w:rsidRDefault="00540B02">
      <w:pPr>
        <w:pStyle w:val="a3"/>
        <w:spacing w:before="1"/>
        <w:ind w:right="141"/>
      </w:pPr>
      <w:r>
        <w:t>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Полоцкая. Земли, имевшие особый статус: Киевская и Новгородская. Особенность политического устройства Новгородской земли. Эволюция общественного строя и права; внешняя политика русских земель.</w:t>
      </w:r>
    </w:p>
    <w:p w:rsidR="005B40CF" w:rsidRDefault="00540B02">
      <w:pPr>
        <w:pStyle w:val="a3"/>
        <w:ind w:right="138"/>
      </w:pPr>
      <w:r>
        <w:t>Летописание и памятники литературы: Киево-Печерский патерик, «Моление Даниила Заточника», «Слово</w:t>
      </w:r>
      <w:r>
        <w:rPr>
          <w:spacing w:val="-3"/>
        </w:rPr>
        <w:t xml:space="preserve"> </w:t>
      </w:r>
      <w:r>
        <w:t>о</w:t>
      </w:r>
      <w:r>
        <w:rPr>
          <w:spacing w:val="-3"/>
        </w:rPr>
        <w:t xml:space="preserve"> </w:t>
      </w:r>
      <w:r>
        <w:t>полку</w:t>
      </w:r>
      <w:r>
        <w:rPr>
          <w:spacing w:val="-8"/>
        </w:rPr>
        <w:t xml:space="preserve"> </w:t>
      </w:r>
      <w:r>
        <w:t>Игореве». Белокаменные</w:t>
      </w:r>
      <w:r>
        <w:rPr>
          <w:spacing w:val="-5"/>
        </w:rPr>
        <w:t xml:space="preserve"> </w:t>
      </w:r>
      <w:r>
        <w:t>храмы</w:t>
      </w:r>
      <w:r>
        <w:rPr>
          <w:spacing w:val="-3"/>
        </w:rPr>
        <w:t xml:space="preserve"> </w:t>
      </w:r>
      <w:r>
        <w:t>Северо-Восточной</w:t>
      </w:r>
      <w:r>
        <w:rPr>
          <w:spacing w:val="-3"/>
        </w:rPr>
        <w:t xml:space="preserve"> </w:t>
      </w:r>
      <w:r>
        <w:t>Руси:</w:t>
      </w:r>
      <w:r>
        <w:rPr>
          <w:spacing w:val="-3"/>
        </w:rPr>
        <w:t xml:space="preserve"> </w:t>
      </w:r>
      <w:r>
        <w:t>Успенский</w:t>
      </w:r>
      <w:r>
        <w:rPr>
          <w:spacing w:val="-3"/>
        </w:rPr>
        <w:t xml:space="preserve"> </w:t>
      </w:r>
      <w:r>
        <w:t xml:space="preserve">и Дмитровский соборы во Владимире, церковь Покрова на Нерли, Георгиевский собор Юрьева- </w:t>
      </w:r>
      <w:r>
        <w:rPr>
          <w:spacing w:val="-2"/>
        </w:rPr>
        <w:t>Польского.</w:t>
      </w:r>
    </w:p>
    <w:p w:rsidR="005B40CF" w:rsidRDefault="00540B02">
      <w:pPr>
        <w:pStyle w:val="a5"/>
        <w:numPr>
          <w:ilvl w:val="2"/>
          <w:numId w:val="74"/>
        </w:numPr>
        <w:tabs>
          <w:tab w:val="left" w:pos="1448"/>
        </w:tabs>
        <w:ind w:left="1448" w:hanging="599"/>
        <w:jc w:val="both"/>
        <w:rPr>
          <w:sz w:val="24"/>
        </w:rPr>
      </w:pPr>
      <w:r>
        <w:rPr>
          <w:sz w:val="24"/>
        </w:rPr>
        <w:t>Русские</w:t>
      </w:r>
      <w:r>
        <w:rPr>
          <w:spacing w:val="-3"/>
          <w:sz w:val="24"/>
        </w:rPr>
        <w:t xml:space="preserve"> </w:t>
      </w:r>
      <w:r>
        <w:rPr>
          <w:sz w:val="24"/>
        </w:rPr>
        <w:t>земли</w:t>
      </w:r>
      <w:r>
        <w:rPr>
          <w:spacing w:val="-1"/>
          <w:sz w:val="24"/>
        </w:rPr>
        <w:t xml:space="preserve"> </w:t>
      </w:r>
      <w:r>
        <w:rPr>
          <w:sz w:val="24"/>
        </w:rPr>
        <w:t>и</w:t>
      </w:r>
      <w:r>
        <w:rPr>
          <w:spacing w:val="-2"/>
          <w:sz w:val="24"/>
        </w:rPr>
        <w:t xml:space="preserve"> </w:t>
      </w:r>
      <w:r>
        <w:rPr>
          <w:sz w:val="24"/>
        </w:rPr>
        <w:t>их</w:t>
      </w:r>
      <w:r>
        <w:rPr>
          <w:spacing w:val="-1"/>
          <w:sz w:val="24"/>
        </w:rPr>
        <w:t xml:space="preserve"> </w:t>
      </w:r>
      <w:r>
        <w:rPr>
          <w:sz w:val="24"/>
        </w:rPr>
        <w:t>соседи</w:t>
      </w:r>
      <w:r>
        <w:rPr>
          <w:spacing w:val="-1"/>
          <w:sz w:val="24"/>
        </w:rPr>
        <w:t xml:space="preserve"> </w:t>
      </w:r>
      <w:r>
        <w:rPr>
          <w:sz w:val="24"/>
        </w:rPr>
        <w:t>в</w:t>
      </w:r>
      <w:r>
        <w:rPr>
          <w:spacing w:val="-2"/>
          <w:sz w:val="24"/>
        </w:rPr>
        <w:t xml:space="preserve"> </w:t>
      </w:r>
      <w:r>
        <w:rPr>
          <w:sz w:val="24"/>
        </w:rPr>
        <w:t>середине</w:t>
      </w:r>
      <w:r>
        <w:rPr>
          <w:spacing w:val="-1"/>
          <w:sz w:val="24"/>
        </w:rPr>
        <w:t xml:space="preserve"> </w:t>
      </w:r>
      <w:r>
        <w:rPr>
          <w:sz w:val="24"/>
        </w:rPr>
        <w:t>XIII</w:t>
      </w:r>
      <w:r>
        <w:rPr>
          <w:spacing w:val="-3"/>
          <w:sz w:val="24"/>
        </w:rPr>
        <w:t xml:space="preserve"> </w:t>
      </w:r>
      <w:r>
        <w:rPr>
          <w:sz w:val="24"/>
        </w:rPr>
        <w:t>‒</w:t>
      </w:r>
      <w:r>
        <w:rPr>
          <w:spacing w:val="-2"/>
          <w:sz w:val="24"/>
        </w:rPr>
        <w:t xml:space="preserve"> </w:t>
      </w:r>
      <w:r>
        <w:rPr>
          <w:sz w:val="24"/>
        </w:rPr>
        <w:t xml:space="preserve">XIV </w:t>
      </w:r>
      <w:r>
        <w:rPr>
          <w:spacing w:val="-5"/>
          <w:sz w:val="24"/>
        </w:rPr>
        <w:t>в.</w:t>
      </w:r>
    </w:p>
    <w:p w:rsidR="005B40CF" w:rsidRDefault="00540B02">
      <w:pPr>
        <w:pStyle w:val="a3"/>
        <w:ind w:right="143"/>
      </w:pPr>
      <w:r>
        <w:t>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p w:rsidR="005B40CF" w:rsidRDefault="00540B02">
      <w:pPr>
        <w:pStyle w:val="a3"/>
        <w:spacing w:before="1"/>
        <w:ind w:right="137"/>
      </w:pPr>
      <w:r>
        <w:t>Возникновение</w:t>
      </w:r>
      <w:r>
        <w:rPr>
          <w:spacing w:val="-1"/>
        </w:rPr>
        <w:t xml:space="preserve"> </w:t>
      </w:r>
      <w:r>
        <w:t>Великого княжества</w:t>
      </w:r>
      <w:r>
        <w:rPr>
          <w:spacing w:val="-2"/>
        </w:rPr>
        <w:t xml:space="preserve"> </w:t>
      </w:r>
      <w:r>
        <w:t>Литовского и включение</w:t>
      </w:r>
      <w:r>
        <w:rPr>
          <w:spacing w:val="-1"/>
        </w:rPr>
        <w:t xml:space="preserve"> </w:t>
      </w:r>
      <w:r>
        <w:t>в</w:t>
      </w:r>
      <w:r>
        <w:rPr>
          <w:spacing w:val="-1"/>
        </w:rPr>
        <w:t xml:space="preserve"> </w:t>
      </w:r>
      <w:r>
        <w:t>его состав</w:t>
      </w:r>
      <w:r>
        <w:rPr>
          <w:spacing w:val="-1"/>
        </w:rPr>
        <w:t xml:space="preserve"> </w:t>
      </w:r>
      <w:r>
        <w:t>части западных</w:t>
      </w:r>
      <w:r>
        <w:rPr>
          <w:spacing w:val="-1"/>
        </w:rPr>
        <w:t xml:space="preserve"> </w:t>
      </w:r>
      <w:r>
        <w:t>и южных русских земель. Ордены крестоносцев и борьба</w:t>
      </w:r>
      <w:r>
        <w:rPr>
          <w:spacing w:val="80"/>
        </w:rPr>
        <w:t xml:space="preserve"> </w:t>
      </w:r>
      <w:r>
        <w:t>с их экспансией на западных границах Руси. Александр Невский. Взаимоотношения с Ордой. Княжества Северо-Восточной Руси; борьба за великое княжение Владимирское. Усиление Московского княжества при первых московских князьях, Иван Калита. Дмитрий Донской. Куликовская битва. Закрепление первенствующего положения московских князей в Северо-Восточной и Северо-Западной Руси. Противостояние Московского княжества с Великим княжеством Литовским.</w:t>
      </w:r>
    </w:p>
    <w:p w:rsidR="005B40CF" w:rsidRDefault="00540B02">
      <w:pPr>
        <w:pStyle w:val="a3"/>
        <w:ind w:left="849" w:firstLine="0"/>
      </w:pPr>
      <w:r>
        <w:t>Перенос</w:t>
      </w:r>
      <w:r>
        <w:rPr>
          <w:spacing w:val="51"/>
        </w:rPr>
        <w:t xml:space="preserve"> </w:t>
      </w:r>
      <w:r>
        <w:t>митрополичьей</w:t>
      </w:r>
      <w:r>
        <w:rPr>
          <w:spacing w:val="56"/>
        </w:rPr>
        <w:t xml:space="preserve"> </w:t>
      </w:r>
      <w:r>
        <w:t>кафедры</w:t>
      </w:r>
      <w:r>
        <w:rPr>
          <w:spacing w:val="53"/>
        </w:rPr>
        <w:t xml:space="preserve"> </w:t>
      </w:r>
      <w:r>
        <w:t>в</w:t>
      </w:r>
      <w:r>
        <w:rPr>
          <w:spacing w:val="54"/>
        </w:rPr>
        <w:t xml:space="preserve"> </w:t>
      </w:r>
      <w:r>
        <w:t>Москву.</w:t>
      </w:r>
      <w:r>
        <w:rPr>
          <w:spacing w:val="57"/>
        </w:rPr>
        <w:t xml:space="preserve"> </w:t>
      </w:r>
      <w:r>
        <w:t>Роль</w:t>
      </w:r>
      <w:r>
        <w:rPr>
          <w:spacing w:val="55"/>
        </w:rPr>
        <w:t xml:space="preserve"> </w:t>
      </w:r>
      <w:r>
        <w:t>Православной</w:t>
      </w:r>
      <w:r>
        <w:rPr>
          <w:spacing w:val="56"/>
        </w:rPr>
        <w:t xml:space="preserve"> </w:t>
      </w:r>
      <w:r>
        <w:t>церкви</w:t>
      </w:r>
      <w:r>
        <w:rPr>
          <w:spacing w:val="55"/>
        </w:rPr>
        <w:t xml:space="preserve">   </w:t>
      </w:r>
      <w:r>
        <w:t>в</w:t>
      </w:r>
      <w:r>
        <w:rPr>
          <w:spacing w:val="54"/>
        </w:rPr>
        <w:t xml:space="preserve"> </w:t>
      </w:r>
      <w:r>
        <w:rPr>
          <w:spacing w:val="-2"/>
        </w:rPr>
        <w:t>ордынский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период</w:t>
      </w:r>
      <w:r>
        <w:rPr>
          <w:spacing w:val="-5"/>
        </w:rPr>
        <w:t xml:space="preserve"> </w:t>
      </w:r>
      <w:r>
        <w:t>русской</w:t>
      </w:r>
      <w:r>
        <w:rPr>
          <w:spacing w:val="-3"/>
        </w:rPr>
        <w:t xml:space="preserve"> </w:t>
      </w:r>
      <w:r>
        <w:t>истории.</w:t>
      </w:r>
      <w:r>
        <w:rPr>
          <w:spacing w:val="-2"/>
        </w:rPr>
        <w:t xml:space="preserve"> </w:t>
      </w:r>
      <w:r>
        <w:t>Святитель</w:t>
      </w:r>
      <w:r>
        <w:rPr>
          <w:spacing w:val="-3"/>
        </w:rPr>
        <w:t xml:space="preserve"> </w:t>
      </w:r>
      <w:r>
        <w:t>Алексий</w:t>
      </w:r>
      <w:r>
        <w:rPr>
          <w:spacing w:val="-5"/>
        </w:rPr>
        <w:t xml:space="preserve"> </w:t>
      </w:r>
      <w:r>
        <w:t>Московский</w:t>
      </w:r>
      <w:r>
        <w:rPr>
          <w:spacing w:val="26"/>
        </w:rPr>
        <w:t xml:space="preserve">  </w:t>
      </w:r>
      <w:r>
        <w:t>и</w:t>
      </w:r>
      <w:r>
        <w:rPr>
          <w:spacing w:val="-4"/>
        </w:rPr>
        <w:t xml:space="preserve"> </w:t>
      </w:r>
      <w:r>
        <w:t>преподобный</w:t>
      </w:r>
      <w:r>
        <w:rPr>
          <w:spacing w:val="-3"/>
        </w:rPr>
        <w:t xml:space="preserve"> </w:t>
      </w:r>
      <w:r>
        <w:t>Сергий</w:t>
      </w:r>
      <w:r>
        <w:rPr>
          <w:spacing w:val="-2"/>
        </w:rPr>
        <w:t xml:space="preserve"> Радонежский.</w:t>
      </w:r>
    </w:p>
    <w:p w:rsidR="005B40CF" w:rsidRDefault="00540B02">
      <w:pPr>
        <w:pStyle w:val="a5"/>
        <w:numPr>
          <w:ilvl w:val="3"/>
          <w:numId w:val="74"/>
        </w:numPr>
        <w:tabs>
          <w:tab w:val="left" w:pos="1642"/>
        </w:tabs>
        <w:ind w:left="140" w:right="139" w:firstLine="708"/>
        <w:jc w:val="both"/>
        <w:rPr>
          <w:sz w:val="24"/>
        </w:rPr>
      </w:pPr>
      <w:r>
        <w:rPr>
          <w:sz w:val="24"/>
        </w:rPr>
        <w:t>Народы и государства степной зоны Восточной Европы и Сибири</w:t>
      </w:r>
      <w:r>
        <w:rPr>
          <w:spacing w:val="80"/>
          <w:sz w:val="24"/>
        </w:rPr>
        <w:t xml:space="preserve"> </w:t>
      </w:r>
      <w:r>
        <w:rPr>
          <w:sz w:val="24"/>
        </w:rPr>
        <w:t>в XIII ‒ XV вв. Золотая Орда: государственный строй, население, экономика, культура. Города и кочевые степи. Принятие ислама. Ослабление государства</w:t>
      </w:r>
      <w:r>
        <w:rPr>
          <w:spacing w:val="80"/>
          <w:sz w:val="24"/>
        </w:rPr>
        <w:t xml:space="preserve"> </w:t>
      </w:r>
      <w:r>
        <w:rPr>
          <w:sz w:val="24"/>
        </w:rPr>
        <w:t>во второй половине XIV в., нашествие Тимура.</w:t>
      </w:r>
    </w:p>
    <w:p w:rsidR="005B40CF" w:rsidRDefault="00540B02">
      <w:pPr>
        <w:pStyle w:val="a3"/>
        <w:ind w:right="143"/>
      </w:pPr>
      <w:r>
        <w:t>Распад Золотой Орды.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w:t>
      </w:r>
      <w:r>
        <w:rPr>
          <w:spacing w:val="80"/>
        </w:rPr>
        <w:t xml:space="preserve"> </w:t>
      </w:r>
      <w:r>
        <w:t>и другие) и их роль в системе торговых и политических связей Руси с Западом</w:t>
      </w:r>
      <w:r>
        <w:rPr>
          <w:spacing w:val="80"/>
        </w:rPr>
        <w:t xml:space="preserve"> </w:t>
      </w:r>
      <w:r>
        <w:t>и Востоком.</w:t>
      </w:r>
    </w:p>
    <w:p w:rsidR="005B40CF" w:rsidRDefault="00540B02">
      <w:pPr>
        <w:pStyle w:val="a5"/>
        <w:numPr>
          <w:ilvl w:val="3"/>
          <w:numId w:val="74"/>
        </w:numPr>
        <w:tabs>
          <w:tab w:val="left" w:pos="1637"/>
        </w:tabs>
        <w:ind w:left="140" w:right="140" w:firstLine="708"/>
        <w:jc w:val="both"/>
        <w:rPr>
          <w:sz w:val="24"/>
        </w:rPr>
      </w:pPr>
      <w:r>
        <w:rPr>
          <w:sz w:val="24"/>
        </w:rPr>
        <w:t>Культурное пространство. 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Каменные соборы Кремля. Изобразительное искусство. Феофан Грек. Андрей Рублев.</w:t>
      </w:r>
    </w:p>
    <w:p w:rsidR="005B40CF" w:rsidRDefault="00540B02">
      <w:pPr>
        <w:pStyle w:val="a5"/>
        <w:numPr>
          <w:ilvl w:val="2"/>
          <w:numId w:val="74"/>
        </w:numPr>
        <w:tabs>
          <w:tab w:val="left" w:pos="1448"/>
        </w:tabs>
        <w:ind w:left="1448" w:hanging="599"/>
        <w:jc w:val="both"/>
        <w:rPr>
          <w:sz w:val="24"/>
        </w:rPr>
      </w:pPr>
      <w:r>
        <w:rPr>
          <w:sz w:val="24"/>
        </w:rPr>
        <w:t>Формирование</w:t>
      </w:r>
      <w:r>
        <w:rPr>
          <w:spacing w:val="-6"/>
          <w:sz w:val="24"/>
        </w:rPr>
        <w:t xml:space="preserve"> </w:t>
      </w:r>
      <w:r>
        <w:rPr>
          <w:sz w:val="24"/>
        </w:rPr>
        <w:t>централизованного</w:t>
      </w:r>
      <w:r>
        <w:rPr>
          <w:spacing w:val="-3"/>
          <w:sz w:val="24"/>
        </w:rPr>
        <w:t xml:space="preserve"> </w:t>
      </w:r>
      <w:r>
        <w:rPr>
          <w:sz w:val="24"/>
        </w:rPr>
        <w:t>Русского</w:t>
      </w:r>
      <w:r>
        <w:rPr>
          <w:spacing w:val="-3"/>
          <w:sz w:val="24"/>
        </w:rPr>
        <w:t xml:space="preserve"> </w:t>
      </w:r>
      <w:r>
        <w:rPr>
          <w:sz w:val="24"/>
        </w:rPr>
        <w:t>государства</w:t>
      </w:r>
      <w:r>
        <w:rPr>
          <w:spacing w:val="-3"/>
          <w:sz w:val="24"/>
        </w:rPr>
        <w:t xml:space="preserve"> </w:t>
      </w:r>
      <w:r>
        <w:rPr>
          <w:sz w:val="24"/>
        </w:rPr>
        <w:t>в XV</w:t>
      </w:r>
      <w:r>
        <w:rPr>
          <w:spacing w:val="-3"/>
          <w:sz w:val="24"/>
        </w:rPr>
        <w:t xml:space="preserve"> </w:t>
      </w:r>
      <w:r>
        <w:rPr>
          <w:spacing w:val="-5"/>
          <w:sz w:val="24"/>
        </w:rPr>
        <w:t>в.</w:t>
      </w:r>
    </w:p>
    <w:p w:rsidR="005B40CF" w:rsidRDefault="00540B02">
      <w:pPr>
        <w:pStyle w:val="a3"/>
        <w:ind w:right="139"/>
      </w:pPr>
      <w:r>
        <w:t>Объединение русских земель вокруг Москвы. Междоусобная война</w:t>
      </w:r>
      <w:r>
        <w:rPr>
          <w:spacing w:val="80"/>
        </w:rPr>
        <w:t xml:space="preserve"> </w:t>
      </w:r>
      <w:r>
        <w:t>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w:t>
      </w:r>
      <w:r>
        <w:rPr>
          <w:spacing w:val="40"/>
        </w:rPr>
        <w:t xml:space="preserve"> </w:t>
      </w:r>
      <w:r>
        <w:t>Византии</w:t>
      </w:r>
      <w:r>
        <w:rPr>
          <w:spacing w:val="40"/>
        </w:rPr>
        <w:t xml:space="preserve"> </w:t>
      </w:r>
      <w:r>
        <w:t>и</w:t>
      </w:r>
      <w:r>
        <w:rPr>
          <w:spacing w:val="40"/>
        </w:rPr>
        <w:t xml:space="preserve"> </w:t>
      </w:r>
      <w:r>
        <w:t>рост</w:t>
      </w:r>
      <w:r>
        <w:rPr>
          <w:spacing w:val="40"/>
        </w:rPr>
        <w:t xml:space="preserve"> </w:t>
      </w:r>
      <w:r>
        <w:t>церковно-политической</w:t>
      </w:r>
      <w:r>
        <w:rPr>
          <w:spacing w:val="40"/>
        </w:rPr>
        <w:t xml:space="preserve"> </w:t>
      </w:r>
      <w:r>
        <w:t>роли</w:t>
      </w:r>
      <w:r>
        <w:rPr>
          <w:spacing w:val="40"/>
        </w:rPr>
        <w:t xml:space="preserve"> </w:t>
      </w:r>
      <w:r>
        <w:t>Москвы</w:t>
      </w:r>
      <w:r>
        <w:rPr>
          <w:spacing w:val="40"/>
        </w:rPr>
        <w:t xml:space="preserve"> </w:t>
      </w:r>
      <w:r>
        <w:t>в</w:t>
      </w:r>
      <w:r>
        <w:rPr>
          <w:spacing w:val="40"/>
        </w:rPr>
        <w:t xml:space="preserve"> </w:t>
      </w:r>
      <w:r>
        <w:t>православном</w:t>
      </w:r>
      <w:r>
        <w:rPr>
          <w:spacing w:val="40"/>
        </w:rPr>
        <w:t xml:space="preserve"> </w:t>
      </w:r>
      <w:r>
        <w:t>мире.</w:t>
      </w:r>
      <w:r>
        <w:rPr>
          <w:spacing w:val="40"/>
        </w:rPr>
        <w:t xml:space="preserve"> </w:t>
      </w:r>
      <w:r>
        <w:t>Теория</w:t>
      </w:r>
    </w:p>
    <w:p w:rsidR="005B40CF" w:rsidRDefault="00540B02">
      <w:pPr>
        <w:pStyle w:val="a3"/>
        <w:spacing w:before="1"/>
        <w:ind w:right="140" w:firstLine="0"/>
      </w:pPr>
      <w:r>
        <w:t>«Москва ‒ третий Рим». Иван III. Переход Новгорода и Твери под власть Великого князя Московского</w:t>
      </w:r>
      <w:r>
        <w:rPr>
          <w:spacing w:val="80"/>
        </w:rPr>
        <w:t xml:space="preserve"> </w:t>
      </w:r>
      <w:r>
        <w:t>и Владимирского.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w:t>
      </w:r>
      <w:r>
        <w:rPr>
          <w:spacing w:val="80"/>
        </w:rPr>
        <w:t xml:space="preserve"> </w:t>
      </w:r>
      <w:r>
        <w:t>и церковное строительство. Московский Кремль.</w:t>
      </w:r>
    </w:p>
    <w:p w:rsidR="005B40CF" w:rsidRDefault="00540B02">
      <w:pPr>
        <w:pStyle w:val="a3"/>
        <w:ind w:right="134"/>
      </w:pPr>
      <w:r>
        <w:t>Культурное пространство. Изменения восприятия мира. Сакрализация великокняжеской власти. Отношение к Флорентийской унии в России. Установление автокефалии Русской церкви. Внутрицерковная борьба (иосифляне и нестяжатели). Ереси. Геннадиевская Библия. Развитие культуры единого Русского государства. Летописание: общерусское и региональное. Житийная литература. «Хождение</w:t>
      </w:r>
      <w:r>
        <w:rPr>
          <w:spacing w:val="80"/>
        </w:rPr>
        <w:t xml:space="preserve"> </w:t>
      </w:r>
      <w:r>
        <w:t>за три моря» Афанасия Никитина. Архитектура. Дворцово-храмовый ансамбль Соборной площади в Москве. Итальянские архитекторы в Москве – Аристотель Фиораванти. Псковские зодчие в Москве. Китай-город. Шатровый стиль</w:t>
      </w:r>
      <w:r>
        <w:rPr>
          <w:spacing w:val="80"/>
        </w:rPr>
        <w:t xml:space="preserve"> </w:t>
      </w:r>
      <w:r>
        <w:t>в архитектуре. Русская икона как феномен мирового искусства. Повседневная жизнь горожан и сельских жителей в древнерусский и раннемосковский периоды.</w:t>
      </w:r>
    </w:p>
    <w:p w:rsidR="005B40CF" w:rsidRDefault="00540B02">
      <w:pPr>
        <w:pStyle w:val="a5"/>
        <w:numPr>
          <w:ilvl w:val="2"/>
          <w:numId w:val="74"/>
        </w:numPr>
        <w:tabs>
          <w:tab w:val="left" w:pos="1447"/>
        </w:tabs>
        <w:spacing w:before="1"/>
        <w:ind w:left="140" w:right="146" w:firstLine="708"/>
        <w:jc w:val="both"/>
        <w:rPr>
          <w:sz w:val="24"/>
        </w:rPr>
      </w:pPr>
      <w:r>
        <w:rPr>
          <w:sz w:val="24"/>
        </w:rPr>
        <w:t>Княжение</w:t>
      </w:r>
      <w:r>
        <w:rPr>
          <w:spacing w:val="-3"/>
          <w:sz w:val="24"/>
        </w:rPr>
        <w:t xml:space="preserve"> </w:t>
      </w:r>
      <w:r>
        <w:rPr>
          <w:sz w:val="24"/>
        </w:rPr>
        <w:t>Василия III.</w:t>
      </w:r>
      <w:r>
        <w:rPr>
          <w:spacing w:val="-2"/>
          <w:sz w:val="24"/>
        </w:rPr>
        <w:t xml:space="preserve"> </w:t>
      </w:r>
      <w:r>
        <w:rPr>
          <w:sz w:val="24"/>
        </w:rPr>
        <w:t>Вхождение</w:t>
      </w:r>
      <w:r>
        <w:rPr>
          <w:spacing w:val="-3"/>
          <w:sz w:val="24"/>
        </w:rPr>
        <w:t xml:space="preserve"> </w:t>
      </w:r>
      <w:r>
        <w:rPr>
          <w:sz w:val="24"/>
        </w:rPr>
        <w:t>Псковской,</w:t>
      </w:r>
      <w:r>
        <w:rPr>
          <w:spacing w:val="-2"/>
          <w:sz w:val="24"/>
        </w:rPr>
        <w:t xml:space="preserve"> </w:t>
      </w:r>
      <w:r>
        <w:rPr>
          <w:sz w:val="24"/>
        </w:rPr>
        <w:t>Смоленской,</w:t>
      </w:r>
      <w:r>
        <w:rPr>
          <w:spacing w:val="-4"/>
          <w:sz w:val="24"/>
        </w:rPr>
        <w:t xml:space="preserve"> </w:t>
      </w:r>
      <w:r>
        <w:rPr>
          <w:sz w:val="24"/>
        </w:rPr>
        <w:t>Рязанской</w:t>
      </w:r>
      <w:r>
        <w:rPr>
          <w:spacing w:val="-4"/>
          <w:sz w:val="24"/>
        </w:rPr>
        <w:t xml:space="preserve"> </w:t>
      </w:r>
      <w:r>
        <w:rPr>
          <w:sz w:val="24"/>
        </w:rPr>
        <w:t>земель</w:t>
      </w:r>
      <w:r>
        <w:rPr>
          <w:spacing w:val="-1"/>
          <w:sz w:val="24"/>
        </w:rPr>
        <w:t xml:space="preserve"> </w:t>
      </w:r>
      <w:r>
        <w:rPr>
          <w:sz w:val="24"/>
        </w:rPr>
        <w:t>в</w:t>
      </w:r>
      <w:r>
        <w:rPr>
          <w:spacing w:val="-3"/>
          <w:sz w:val="24"/>
        </w:rPr>
        <w:t xml:space="preserve"> </w:t>
      </w:r>
      <w:r>
        <w:rPr>
          <w:sz w:val="24"/>
        </w:rPr>
        <w:t>состав Российского единого государства. Начало централизации. Отмирание удельной системы. Укрепление великокняжеской власти. Внешняя политика Российского государства в первой трети XVI в.: война с Великим княжеством Литовским, отношения с Крымским и Казанским ханствами, посольства в европейские государства.</w:t>
      </w:r>
    </w:p>
    <w:p w:rsidR="005B40CF" w:rsidRDefault="00540B02">
      <w:pPr>
        <w:pStyle w:val="a3"/>
        <w:ind w:right="141"/>
      </w:pPr>
      <w:r>
        <w:t>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rsidR="005B40CF" w:rsidRDefault="00540B02">
      <w:pPr>
        <w:pStyle w:val="a5"/>
        <w:numPr>
          <w:ilvl w:val="1"/>
          <w:numId w:val="74"/>
        </w:numPr>
        <w:tabs>
          <w:tab w:val="left" w:pos="1268"/>
        </w:tabs>
        <w:ind w:left="1268" w:hanging="419"/>
        <w:jc w:val="both"/>
        <w:rPr>
          <w:sz w:val="24"/>
        </w:rPr>
      </w:pPr>
      <w:r>
        <w:rPr>
          <w:sz w:val="24"/>
        </w:rPr>
        <w:t>История</w:t>
      </w:r>
      <w:r>
        <w:rPr>
          <w:spacing w:val="-3"/>
          <w:sz w:val="24"/>
        </w:rPr>
        <w:t xml:space="preserve"> </w:t>
      </w:r>
      <w:r>
        <w:rPr>
          <w:sz w:val="24"/>
        </w:rPr>
        <w:t>нашего</w:t>
      </w:r>
      <w:r>
        <w:rPr>
          <w:spacing w:val="-3"/>
          <w:sz w:val="24"/>
        </w:rPr>
        <w:t xml:space="preserve"> </w:t>
      </w:r>
      <w:r>
        <w:rPr>
          <w:spacing w:val="-2"/>
          <w:sz w:val="24"/>
        </w:rPr>
        <w:t>края.</w:t>
      </w:r>
    </w:p>
    <w:p w:rsidR="005B40CF" w:rsidRDefault="00540B02">
      <w:pPr>
        <w:pStyle w:val="a5"/>
        <w:numPr>
          <w:ilvl w:val="2"/>
          <w:numId w:val="74"/>
        </w:numPr>
        <w:tabs>
          <w:tab w:val="left" w:pos="1460"/>
        </w:tabs>
        <w:ind w:left="1460" w:hanging="611"/>
        <w:jc w:val="both"/>
        <w:rPr>
          <w:sz w:val="24"/>
        </w:rPr>
      </w:pPr>
      <w:r>
        <w:rPr>
          <w:sz w:val="24"/>
        </w:rPr>
        <w:t>История</w:t>
      </w:r>
      <w:r>
        <w:rPr>
          <w:spacing w:val="9"/>
          <w:sz w:val="24"/>
        </w:rPr>
        <w:t xml:space="preserve"> </w:t>
      </w:r>
      <w:r>
        <w:rPr>
          <w:sz w:val="24"/>
        </w:rPr>
        <w:t>нашего</w:t>
      </w:r>
      <w:r>
        <w:rPr>
          <w:spacing w:val="9"/>
          <w:sz w:val="24"/>
        </w:rPr>
        <w:t xml:space="preserve"> </w:t>
      </w:r>
      <w:r>
        <w:rPr>
          <w:sz w:val="24"/>
        </w:rPr>
        <w:t>края</w:t>
      </w:r>
      <w:r>
        <w:rPr>
          <w:spacing w:val="9"/>
          <w:sz w:val="24"/>
        </w:rPr>
        <w:t xml:space="preserve"> </w:t>
      </w:r>
      <w:r>
        <w:rPr>
          <w:sz w:val="24"/>
        </w:rPr>
        <w:t>в</w:t>
      </w:r>
      <w:r>
        <w:rPr>
          <w:spacing w:val="9"/>
          <w:sz w:val="24"/>
        </w:rPr>
        <w:t xml:space="preserve"> </w:t>
      </w:r>
      <w:r>
        <w:rPr>
          <w:sz w:val="24"/>
        </w:rPr>
        <w:t>истории</w:t>
      </w:r>
      <w:r>
        <w:rPr>
          <w:spacing w:val="10"/>
          <w:sz w:val="24"/>
        </w:rPr>
        <w:t xml:space="preserve"> </w:t>
      </w:r>
      <w:r>
        <w:rPr>
          <w:sz w:val="24"/>
        </w:rPr>
        <w:t>России</w:t>
      </w:r>
      <w:r>
        <w:rPr>
          <w:spacing w:val="6"/>
          <w:sz w:val="24"/>
        </w:rPr>
        <w:t xml:space="preserve"> </w:t>
      </w:r>
      <w:r>
        <w:rPr>
          <w:sz w:val="24"/>
        </w:rPr>
        <w:t>в</w:t>
      </w:r>
      <w:r>
        <w:rPr>
          <w:spacing w:val="9"/>
          <w:sz w:val="24"/>
        </w:rPr>
        <w:t xml:space="preserve"> </w:t>
      </w:r>
      <w:r>
        <w:rPr>
          <w:sz w:val="24"/>
        </w:rPr>
        <w:t>Средние</w:t>
      </w:r>
      <w:r>
        <w:rPr>
          <w:spacing w:val="8"/>
          <w:sz w:val="24"/>
        </w:rPr>
        <w:t xml:space="preserve"> </w:t>
      </w:r>
      <w:r>
        <w:rPr>
          <w:sz w:val="24"/>
        </w:rPr>
        <w:t>века</w:t>
      </w:r>
      <w:r>
        <w:rPr>
          <w:spacing w:val="8"/>
          <w:sz w:val="24"/>
        </w:rPr>
        <w:t xml:space="preserve"> </w:t>
      </w:r>
      <w:r>
        <w:rPr>
          <w:sz w:val="24"/>
        </w:rPr>
        <w:t>и</w:t>
      </w:r>
      <w:r>
        <w:rPr>
          <w:spacing w:val="10"/>
          <w:sz w:val="24"/>
        </w:rPr>
        <w:t xml:space="preserve"> </w:t>
      </w:r>
      <w:r>
        <w:rPr>
          <w:sz w:val="24"/>
        </w:rPr>
        <w:t>Новое</w:t>
      </w:r>
      <w:r>
        <w:rPr>
          <w:spacing w:val="9"/>
          <w:sz w:val="24"/>
        </w:rPr>
        <w:t xml:space="preserve"> </w:t>
      </w:r>
      <w:r>
        <w:rPr>
          <w:sz w:val="24"/>
        </w:rPr>
        <w:t>время</w:t>
      </w:r>
      <w:r>
        <w:rPr>
          <w:spacing w:val="9"/>
          <w:sz w:val="24"/>
        </w:rPr>
        <w:t xml:space="preserve"> </w:t>
      </w:r>
      <w:r>
        <w:rPr>
          <w:sz w:val="24"/>
        </w:rPr>
        <w:t>(до</w:t>
      </w:r>
      <w:r>
        <w:rPr>
          <w:spacing w:val="9"/>
          <w:sz w:val="24"/>
        </w:rPr>
        <w:t xml:space="preserve"> </w:t>
      </w:r>
      <w:r>
        <w:rPr>
          <w:sz w:val="24"/>
        </w:rPr>
        <w:t>начала</w:t>
      </w:r>
      <w:r>
        <w:rPr>
          <w:spacing w:val="18"/>
          <w:sz w:val="24"/>
        </w:rPr>
        <w:t xml:space="preserve"> </w:t>
      </w:r>
      <w:r>
        <w:rPr>
          <w:spacing w:val="-5"/>
          <w:sz w:val="24"/>
        </w:rPr>
        <w:t>XX</w:t>
      </w:r>
    </w:p>
    <w:p w:rsidR="005B40CF" w:rsidRDefault="00540B02">
      <w:pPr>
        <w:pStyle w:val="a3"/>
        <w:spacing w:before="1"/>
        <w:ind w:firstLine="0"/>
        <w:jc w:val="left"/>
      </w:pPr>
      <w:r>
        <w:rPr>
          <w:spacing w:val="-4"/>
        </w:rPr>
        <w:t>в.).</w:t>
      </w:r>
    </w:p>
    <w:p w:rsidR="005B40CF" w:rsidRDefault="00540B02">
      <w:pPr>
        <w:pStyle w:val="a3"/>
        <w:ind w:left="849" w:firstLine="0"/>
        <w:jc w:val="left"/>
      </w:pPr>
      <w:r>
        <w:t>Вхождение</w:t>
      </w:r>
      <w:r>
        <w:rPr>
          <w:spacing w:val="77"/>
          <w:w w:val="150"/>
        </w:rPr>
        <w:t xml:space="preserve"> </w:t>
      </w:r>
      <w:r>
        <w:t>края</w:t>
      </w:r>
      <w:r>
        <w:rPr>
          <w:spacing w:val="79"/>
          <w:w w:val="150"/>
        </w:rPr>
        <w:t xml:space="preserve"> </w:t>
      </w:r>
      <w:r>
        <w:t>в</w:t>
      </w:r>
      <w:r>
        <w:rPr>
          <w:spacing w:val="79"/>
          <w:w w:val="150"/>
        </w:rPr>
        <w:t xml:space="preserve"> </w:t>
      </w:r>
      <w:r>
        <w:t>состав</w:t>
      </w:r>
      <w:r>
        <w:rPr>
          <w:spacing w:val="79"/>
          <w:w w:val="150"/>
        </w:rPr>
        <w:t xml:space="preserve"> </w:t>
      </w:r>
      <w:r>
        <w:t>российского</w:t>
      </w:r>
      <w:r>
        <w:rPr>
          <w:spacing w:val="78"/>
          <w:w w:val="150"/>
        </w:rPr>
        <w:t xml:space="preserve"> </w:t>
      </w:r>
      <w:r>
        <w:t>государства.</w:t>
      </w:r>
      <w:r>
        <w:rPr>
          <w:spacing w:val="79"/>
          <w:w w:val="150"/>
        </w:rPr>
        <w:t xml:space="preserve"> </w:t>
      </w:r>
      <w:r>
        <w:t>Формирование</w:t>
      </w:r>
      <w:r>
        <w:rPr>
          <w:spacing w:val="78"/>
          <w:w w:val="150"/>
        </w:rPr>
        <w:t xml:space="preserve"> </w:t>
      </w:r>
      <w:r>
        <w:t>политического</w:t>
      </w:r>
      <w:r>
        <w:rPr>
          <w:spacing w:val="79"/>
          <w:w w:val="150"/>
        </w:rPr>
        <w:t xml:space="preserve"> </w:t>
      </w:r>
      <w:r>
        <w:rPr>
          <w:spacing w:val="-10"/>
        </w:rPr>
        <w:t>и</w:t>
      </w:r>
    </w:p>
    <w:p w:rsidR="005B40CF" w:rsidRDefault="00540B02">
      <w:pPr>
        <w:pStyle w:val="a3"/>
        <w:ind w:right="146" w:firstLine="0"/>
      </w:pPr>
      <w:r>
        <w:t>экономического единства. Наш край в основных вехах истории Российского государства (Смута, эпоха Петровских преобразований, век Екатерины Великой, Отечественная война 1812 года, преобразования Александра II, развитие</w:t>
      </w:r>
      <w:r>
        <w:rPr>
          <w:spacing w:val="80"/>
        </w:rPr>
        <w:t xml:space="preserve"> </w:t>
      </w:r>
      <w:r>
        <w:t>в конце XIX – начале XX вв.).</w:t>
      </w:r>
    </w:p>
    <w:p w:rsidR="005B40CF" w:rsidRDefault="00540B02">
      <w:pPr>
        <w:pStyle w:val="a3"/>
        <w:ind w:right="138"/>
      </w:pPr>
      <w:r>
        <w:t>Наши известные земляки в политической, экономической, военно-исторической, образовательной и культурной жизни России. Религия и памятники. Развитие культуры края. Отражение истории края в музейных экспозициях (практическое занятие).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0"/>
          <w:numId w:val="74"/>
        </w:numPr>
        <w:tabs>
          <w:tab w:val="left" w:pos="1089"/>
        </w:tabs>
        <w:spacing w:before="64"/>
        <w:ind w:left="1089"/>
        <w:rPr>
          <w:sz w:val="24"/>
        </w:rPr>
      </w:pPr>
      <w:r>
        <w:rPr>
          <w:sz w:val="24"/>
        </w:rPr>
        <w:lastRenderedPageBreak/>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74"/>
        </w:numPr>
        <w:tabs>
          <w:tab w:val="left" w:pos="1268"/>
        </w:tabs>
        <w:ind w:left="1268" w:hanging="419"/>
        <w:rPr>
          <w:sz w:val="24"/>
        </w:rPr>
      </w:pPr>
      <w:r>
        <w:rPr>
          <w:sz w:val="24"/>
        </w:rPr>
        <w:t>Всеобщая</w:t>
      </w:r>
      <w:r>
        <w:rPr>
          <w:spacing w:val="-3"/>
          <w:sz w:val="24"/>
        </w:rPr>
        <w:t xml:space="preserve"> </w:t>
      </w:r>
      <w:r>
        <w:rPr>
          <w:sz w:val="24"/>
        </w:rPr>
        <w:t>история.</w:t>
      </w:r>
      <w:r>
        <w:rPr>
          <w:spacing w:val="-2"/>
          <w:sz w:val="24"/>
        </w:rPr>
        <w:t xml:space="preserve"> </w:t>
      </w:r>
      <w:r>
        <w:rPr>
          <w:sz w:val="24"/>
        </w:rPr>
        <w:t>История</w:t>
      </w:r>
      <w:r>
        <w:rPr>
          <w:spacing w:val="-2"/>
          <w:sz w:val="24"/>
        </w:rPr>
        <w:t xml:space="preserve"> </w:t>
      </w:r>
      <w:r>
        <w:rPr>
          <w:sz w:val="24"/>
        </w:rPr>
        <w:t>Нового</w:t>
      </w:r>
      <w:r>
        <w:rPr>
          <w:spacing w:val="-3"/>
          <w:sz w:val="24"/>
        </w:rPr>
        <w:t xml:space="preserve"> </w:t>
      </w:r>
      <w:r>
        <w:rPr>
          <w:sz w:val="24"/>
        </w:rPr>
        <w:t>времени.</w:t>
      </w:r>
      <w:r>
        <w:rPr>
          <w:spacing w:val="-2"/>
          <w:sz w:val="24"/>
        </w:rPr>
        <w:t xml:space="preserve"> </w:t>
      </w:r>
      <w:r>
        <w:rPr>
          <w:sz w:val="24"/>
        </w:rPr>
        <w:t>Конец</w:t>
      </w:r>
      <w:r>
        <w:rPr>
          <w:spacing w:val="1"/>
          <w:sz w:val="24"/>
        </w:rPr>
        <w:t xml:space="preserve"> </w:t>
      </w:r>
      <w:r>
        <w:rPr>
          <w:sz w:val="24"/>
        </w:rPr>
        <w:t>XV</w:t>
      </w:r>
      <w:r>
        <w:rPr>
          <w:spacing w:val="-3"/>
          <w:sz w:val="24"/>
        </w:rPr>
        <w:t xml:space="preserve"> </w:t>
      </w:r>
      <w:r>
        <w:rPr>
          <w:sz w:val="24"/>
        </w:rPr>
        <w:t>‒</w:t>
      </w:r>
      <w:r>
        <w:rPr>
          <w:spacing w:val="-2"/>
          <w:sz w:val="24"/>
        </w:rPr>
        <w:t xml:space="preserve"> </w:t>
      </w:r>
      <w:r>
        <w:rPr>
          <w:sz w:val="24"/>
        </w:rPr>
        <w:t>XVII</w:t>
      </w:r>
      <w:r>
        <w:rPr>
          <w:spacing w:val="-5"/>
          <w:sz w:val="24"/>
        </w:rPr>
        <w:t xml:space="preserve"> 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40B02">
      <w:pPr>
        <w:pStyle w:val="a3"/>
        <w:ind w:left="849" w:firstLine="0"/>
        <w:jc w:val="left"/>
      </w:pPr>
      <w:r>
        <w:t>Понятие</w:t>
      </w:r>
      <w:r>
        <w:rPr>
          <w:spacing w:val="-5"/>
        </w:rPr>
        <w:t xml:space="preserve"> </w:t>
      </w:r>
      <w:r>
        <w:t>«Новое</w:t>
      </w:r>
      <w:r>
        <w:rPr>
          <w:spacing w:val="-6"/>
        </w:rPr>
        <w:t xml:space="preserve"> </w:t>
      </w:r>
      <w:r>
        <w:t>время».</w:t>
      </w:r>
      <w:r>
        <w:rPr>
          <w:spacing w:val="-2"/>
        </w:rPr>
        <w:t xml:space="preserve"> </w:t>
      </w:r>
      <w:r>
        <w:t>Хронологические</w:t>
      </w:r>
      <w:r>
        <w:rPr>
          <w:spacing w:val="-5"/>
        </w:rPr>
        <w:t xml:space="preserve"> </w:t>
      </w:r>
      <w:r>
        <w:t>рамки</w:t>
      </w:r>
      <w:r>
        <w:rPr>
          <w:spacing w:val="-4"/>
        </w:rPr>
        <w:t xml:space="preserve"> </w:t>
      </w:r>
      <w:r>
        <w:t>и</w:t>
      </w:r>
      <w:r>
        <w:rPr>
          <w:spacing w:val="-5"/>
        </w:rPr>
        <w:t xml:space="preserve"> </w:t>
      </w:r>
      <w:r>
        <w:t>периодизация</w:t>
      </w:r>
      <w:r>
        <w:rPr>
          <w:spacing w:val="-7"/>
        </w:rPr>
        <w:t xml:space="preserve"> </w:t>
      </w:r>
      <w:r>
        <w:t>истории</w:t>
      </w:r>
      <w:r>
        <w:rPr>
          <w:spacing w:val="-4"/>
        </w:rPr>
        <w:t xml:space="preserve"> </w:t>
      </w:r>
      <w:r>
        <w:t>Нового</w:t>
      </w:r>
      <w:r>
        <w:rPr>
          <w:spacing w:val="-3"/>
        </w:rPr>
        <w:t xml:space="preserve"> </w:t>
      </w:r>
      <w:r>
        <w:rPr>
          <w:spacing w:val="-2"/>
        </w:rPr>
        <w:t>времени.</w:t>
      </w:r>
    </w:p>
    <w:p w:rsidR="005B40CF" w:rsidRDefault="00540B02">
      <w:pPr>
        <w:pStyle w:val="a5"/>
        <w:numPr>
          <w:ilvl w:val="2"/>
          <w:numId w:val="74"/>
        </w:numPr>
        <w:tabs>
          <w:tab w:val="left" w:pos="1448"/>
        </w:tabs>
        <w:ind w:left="1448" w:hanging="599"/>
        <w:rPr>
          <w:sz w:val="24"/>
        </w:rPr>
      </w:pPr>
      <w:r>
        <w:rPr>
          <w:sz w:val="24"/>
        </w:rPr>
        <w:t>Великие</w:t>
      </w:r>
      <w:r>
        <w:rPr>
          <w:spacing w:val="-4"/>
          <w:sz w:val="24"/>
        </w:rPr>
        <w:t xml:space="preserve"> </w:t>
      </w:r>
      <w:r>
        <w:rPr>
          <w:sz w:val="24"/>
        </w:rPr>
        <w:t>географические</w:t>
      </w:r>
      <w:r>
        <w:rPr>
          <w:spacing w:val="-4"/>
          <w:sz w:val="24"/>
        </w:rPr>
        <w:t xml:space="preserve"> </w:t>
      </w:r>
      <w:r>
        <w:rPr>
          <w:spacing w:val="-2"/>
          <w:sz w:val="24"/>
        </w:rPr>
        <w:t>открытия.</w:t>
      </w:r>
    </w:p>
    <w:p w:rsidR="005B40CF" w:rsidRDefault="00540B02">
      <w:pPr>
        <w:pStyle w:val="a3"/>
        <w:ind w:right="136"/>
      </w:pPr>
      <w:r>
        <w:t>Предпосылки Великих географических открытий. Поиски европейцами морских путей в страны Востока. Экспедиции Колумба. Тордесильясский</w:t>
      </w:r>
      <w:r>
        <w:rPr>
          <w:spacing w:val="80"/>
        </w:rPr>
        <w:t xml:space="preserve"> </w:t>
      </w:r>
      <w:r>
        <w:t>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w:t>
      </w:r>
      <w:r>
        <w:rPr>
          <w:spacing w:val="40"/>
        </w:rPr>
        <w:t xml:space="preserve"> </w:t>
      </w:r>
      <w:r>
        <w:t>конца XV ‒ XVII в.</w:t>
      </w:r>
    </w:p>
    <w:p w:rsidR="005B40CF" w:rsidRDefault="00540B02">
      <w:pPr>
        <w:pStyle w:val="a5"/>
        <w:numPr>
          <w:ilvl w:val="2"/>
          <w:numId w:val="74"/>
        </w:numPr>
        <w:tabs>
          <w:tab w:val="left" w:pos="1448"/>
        </w:tabs>
        <w:ind w:left="1448" w:hanging="599"/>
        <w:jc w:val="both"/>
        <w:rPr>
          <w:sz w:val="24"/>
        </w:rPr>
      </w:pPr>
      <w:r>
        <w:rPr>
          <w:sz w:val="24"/>
        </w:rPr>
        <w:t>Изменения</w:t>
      </w:r>
      <w:r>
        <w:rPr>
          <w:spacing w:val="-2"/>
          <w:sz w:val="24"/>
        </w:rPr>
        <w:t xml:space="preserve"> </w:t>
      </w:r>
      <w:r>
        <w:rPr>
          <w:sz w:val="24"/>
        </w:rPr>
        <w:t>в</w:t>
      </w:r>
      <w:r>
        <w:rPr>
          <w:spacing w:val="-2"/>
          <w:sz w:val="24"/>
        </w:rPr>
        <w:t xml:space="preserve"> </w:t>
      </w:r>
      <w:r>
        <w:rPr>
          <w:sz w:val="24"/>
        </w:rPr>
        <w:t>европейском</w:t>
      </w:r>
      <w:r>
        <w:rPr>
          <w:spacing w:val="-2"/>
          <w:sz w:val="24"/>
        </w:rPr>
        <w:t xml:space="preserve"> </w:t>
      </w:r>
      <w:r>
        <w:rPr>
          <w:sz w:val="24"/>
        </w:rPr>
        <w:t>обществе</w:t>
      </w:r>
      <w:r>
        <w:rPr>
          <w:spacing w:val="-3"/>
          <w:sz w:val="24"/>
        </w:rPr>
        <w:t xml:space="preserve"> </w:t>
      </w:r>
      <w:r>
        <w:rPr>
          <w:sz w:val="24"/>
        </w:rPr>
        <w:t>в</w:t>
      </w:r>
      <w:r>
        <w:rPr>
          <w:spacing w:val="1"/>
          <w:sz w:val="24"/>
        </w:rPr>
        <w:t xml:space="preserve"> </w:t>
      </w:r>
      <w:r>
        <w:rPr>
          <w:sz w:val="24"/>
        </w:rPr>
        <w:t>XVI</w:t>
      </w:r>
      <w:r>
        <w:rPr>
          <w:spacing w:val="-5"/>
          <w:sz w:val="24"/>
        </w:rPr>
        <w:t xml:space="preserve"> </w:t>
      </w:r>
      <w:r>
        <w:rPr>
          <w:sz w:val="24"/>
        </w:rPr>
        <w:t>‒</w:t>
      </w:r>
      <w:r>
        <w:rPr>
          <w:spacing w:val="-1"/>
          <w:sz w:val="24"/>
        </w:rPr>
        <w:t xml:space="preserve"> </w:t>
      </w:r>
      <w:r>
        <w:rPr>
          <w:sz w:val="24"/>
        </w:rPr>
        <w:t>XVII</w:t>
      </w:r>
      <w:r>
        <w:rPr>
          <w:spacing w:val="-3"/>
          <w:sz w:val="24"/>
        </w:rPr>
        <w:t xml:space="preserve"> </w:t>
      </w:r>
      <w:r>
        <w:rPr>
          <w:spacing w:val="-5"/>
          <w:sz w:val="24"/>
        </w:rPr>
        <w:t>вв.</w:t>
      </w:r>
    </w:p>
    <w:p w:rsidR="005B40CF" w:rsidRDefault="00540B02">
      <w:pPr>
        <w:pStyle w:val="a3"/>
        <w:ind w:right="147"/>
      </w:pPr>
      <w:r>
        <w:t>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p w:rsidR="005B40CF" w:rsidRDefault="00540B02">
      <w:pPr>
        <w:pStyle w:val="a5"/>
        <w:numPr>
          <w:ilvl w:val="2"/>
          <w:numId w:val="74"/>
        </w:numPr>
        <w:tabs>
          <w:tab w:val="left" w:pos="1448"/>
        </w:tabs>
        <w:spacing w:before="1"/>
        <w:ind w:left="1448" w:hanging="599"/>
        <w:jc w:val="both"/>
        <w:rPr>
          <w:sz w:val="24"/>
        </w:rPr>
      </w:pPr>
      <w:r>
        <w:rPr>
          <w:sz w:val="24"/>
        </w:rPr>
        <w:t>Реформация</w:t>
      </w:r>
      <w:r>
        <w:rPr>
          <w:spacing w:val="-5"/>
          <w:sz w:val="24"/>
        </w:rPr>
        <w:t xml:space="preserve"> </w:t>
      </w:r>
      <w:r>
        <w:rPr>
          <w:sz w:val="24"/>
        </w:rPr>
        <w:t>и</w:t>
      </w:r>
      <w:r>
        <w:rPr>
          <w:spacing w:val="-2"/>
          <w:sz w:val="24"/>
        </w:rPr>
        <w:t xml:space="preserve"> </w:t>
      </w:r>
      <w:r>
        <w:rPr>
          <w:sz w:val="24"/>
        </w:rPr>
        <w:t>контрреформация</w:t>
      </w:r>
      <w:r>
        <w:rPr>
          <w:spacing w:val="-2"/>
          <w:sz w:val="24"/>
        </w:rPr>
        <w:t xml:space="preserve"> </w:t>
      </w:r>
      <w:r>
        <w:rPr>
          <w:sz w:val="24"/>
        </w:rPr>
        <w:t>в</w:t>
      </w:r>
      <w:r>
        <w:rPr>
          <w:spacing w:val="-3"/>
          <w:sz w:val="24"/>
        </w:rPr>
        <w:t xml:space="preserve"> </w:t>
      </w:r>
      <w:r>
        <w:rPr>
          <w:spacing w:val="-2"/>
          <w:sz w:val="24"/>
        </w:rPr>
        <w:t>Европе.</w:t>
      </w:r>
    </w:p>
    <w:p w:rsidR="005B40CF" w:rsidRDefault="00540B02">
      <w:pPr>
        <w:pStyle w:val="a3"/>
        <w:ind w:right="139"/>
      </w:pPr>
      <w:r>
        <w:t>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p w:rsidR="005B40CF" w:rsidRDefault="00540B02">
      <w:pPr>
        <w:pStyle w:val="a5"/>
        <w:numPr>
          <w:ilvl w:val="2"/>
          <w:numId w:val="74"/>
        </w:numPr>
        <w:tabs>
          <w:tab w:val="left" w:pos="1448"/>
        </w:tabs>
        <w:ind w:left="1448" w:hanging="599"/>
        <w:jc w:val="both"/>
        <w:rPr>
          <w:sz w:val="24"/>
        </w:rPr>
      </w:pPr>
      <w:r>
        <w:rPr>
          <w:sz w:val="24"/>
        </w:rPr>
        <w:t>Государства</w:t>
      </w:r>
      <w:r>
        <w:rPr>
          <w:spacing w:val="-1"/>
          <w:sz w:val="24"/>
        </w:rPr>
        <w:t xml:space="preserve"> </w:t>
      </w:r>
      <w:r>
        <w:rPr>
          <w:sz w:val="24"/>
        </w:rPr>
        <w:t>Европы в</w:t>
      </w:r>
      <w:r>
        <w:rPr>
          <w:spacing w:val="-1"/>
          <w:sz w:val="24"/>
        </w:rPr>
        <w:t xml:space="preserve"> </w:t>
      </w:r>
      <w:r>
        <w:rPr>
          <w:sz w:val="24"/>
        </w:rPr>
        <w:t>XVI</w:t>
      </w:r>
      <w:r>
        <w:rPr>
          <w:spacing w:val="-3"/>
          <w:sz w:val="24"/>
        </w:rPr>
        <w:t xml:space="preserve"> </w:t>
      </w:r>
      <w:r>
        <w:rPr>
          <w:sz w:val="24"/>
        </w:rPr>
        <w:t>‒ XVII</w:t>
      </w:r>
      <w:r>
        <w:rPr>
          <w:spacing w:val="-2"/>
          <w:sz w:val="24"/>
        </w:rPr>
        <w:t xml:space="preserve"> </w:t>
      </w:r>
      <w:r>
        <w:rPr>
          <w:spacing w:val="-5"/>
          <w:sz w:val="24"/>
        </w:rPr>
        <w:t>вв.</w:t>
      </w:r>
    </w:p>
    <w:p w:rsidR="005B40CF" w:rsidRDefault="00540B02">
      <w:pPr>
        <w:pStyle w:val="a3"/>
        <w:ind w:right="144"/>
      </w:pPr>
      <w:r>
        <w:t>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rsidR="005B40CF" w:rsidRDefault="00540B02">
      <w:pPr>
        <w:pStyle w:val="a3"/>
        <w:ind w:right="139"/>
      </w:pPr>
      <w:r>
        <w:t>Испания под властью потомков католических королей. Внутренняя и внешняя политика испанских Габсбургов. Национально-освободительное движение</w:t>
      </w:r>
      <w:r>
        <w:rPr>
          <w:spacing w:val="80"/>
          <w:w w:val="150"/>
        </w:rPr>
        <w:t xml:space="preserve"> </w:t>
      </w:r>
      <w:r>
        <w:t>в Нидерландах: цели,</w:t>
      </w:r>
      <w:r>
        <w:rPr>
          <w:spacing w:val="40"/>
        </w:rPr>
        <w:t xml:space="preserve"> </w:t>
      </w:r>
      <w:r>
        <w:t xml:space="preserve">участники, формы борьбы. Итоги и значение национально-освободительного движения в </w:t>
      </w:r>
      <w:r>
        <w:rPr>
          <w:spacing w:val="-2"/>
        </w:rPr>
        <w:t>Нидерландах.</w:t>
      </w:r>
    </w:p>
    <w:p w:rsidR="005B40CF" w:rsidRDefault="00540B02">
      <w:pPr>
        <w:pStyle w:val="a3"/>
        <w:ind w:right="137"/>
      </w:pPr>
      <w:r>
        <w:t>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w:t>
      </w:r>
      <w:r>
        <w:rPr>
          <w:spacing w:val="80"/>
        </w:rPr>
        <w:t xml:space="preserve"> </w:t>
      </w:r>
      <w:r>
        <w:t>при Людовике XIV.</w:t>
      </w:r>
    </w:p>
    <w:p w:rsidR="005B40CF" w:rsidRDefault="00540B02">
      <w:pPr>
        <w:pStyle w:val="a3"/>
        <w:spacing w:before="1"/>
        <w:ind w:right="139"/>
      </w:pPr>
      <w:r>
        <w:t>Англия. Развитие капиталистических отношений в городах и деревнях. Огораживания. Укрепление королевской власти при Тюдорах. Генрих VIII</w:t>
      </w:r>
      <w:r>
        <w:rPr>
          <w:spacing w:val="80"/>
        </w:rPr>
        <w:t xml:space="preserve"> </w:t>
      </w:r>
      <w:r>
        <w:t>и королевская реформация. «Золотой век» Елизаветы I.</w:t>
      </w:r>
    </w:p>
    <w:p w:rsidR="005B40CF" w:rsidRDefault="00540B02">
      <w:pPr>
        <w:pStyle w:val="a3"/>
        <w:ind w:right="137"/>
      </w:pPr>
      <w:r>
        <w:t>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rsidR="005B40CF" w:rsidRDefault="00540B02">
      <w:pPr>
        <w:pStyle w:val="a3"/>
        <w:ind w:right="145"/>
      </w:pPr>
      <w:r>
        <w:t>Страны Центральной, Южной и Юго-Восточной Европы. В мире империй</w:t>
      </w:r>
      <w:r>
        <w:rPr>
          <w:spacing w:val="80"/>
        </w:rPr>
        <w:t xml:space="preserve"> </w:t>
      </w:r>
      <w:r>
        <w:t xml:space="preserve">и вне его. Германские государства. Итальянские земли. Положение славянских народов. Образование Речи </w:t>
      </w:r>
      <w:r>
        <w:rPr>
          <w:spacing w:val="-2"/>
        </w:rPr>
        <w:t>Посполитой.</w:t>
      </w:r>
    </w:p>
    <w:p w:rsidR="005B40CF" w:rsidRDefault="00540B02">
      <w:pPr>
        <w:pStyle w:val="a5"/>
        <w:numPr>
          <w:ilvl w:val="2"/>
          <w:numId w:val="74"/>
        </w:numPr>
        <w:tabs>
          <w:tab w:val="left" w:pos="1448"/>
        </w:tabs>
        <w:ind w:left="1448" w:hanging="599"/>
        <w:jc w:val="both"/>
        <w:rPr>
          <w:sz w:val="24"/>
        </w:rPr>
      </w:pPr>
      <w:r>
        <w:rPr>
          <w:sz w:val="24"/>
        </w:rPr>
        <w:t>Международные</w:t>
      </w:r>
      <w:r>
        <w:rPr>
          <w:spacing w:val="-2"/>
          <w:sz w:val="24"/>
        </w:rPr>
        <w:t xml:space="preserve"> </w:t>
      </w:r>
      <w:r>
        <w:rPr>
          <w:sz w:val="24"/>
        </w:rPr>
        <w:t>отношения</w:t>
      </w:r>
      <w:r>
        <w:rPr>
          <w:spacing w:val="-1"/>
          <w:sz w:val="24"/>
        </w:rPr>
        <w:t xml:space="preserve"> </w:t>
      </w:r>
      <w:r>
        <w:rPr>
          <w:sz w:val="24"/>
        </w:rPr>
        <w:t>в XVI</w:t>
      </w:r>
      <w:r>
        <w:rPr>
          <w:spacing w:val="-6"/>
          <w:sz w:val="24"/>
        </w:rPr>
        <w:t xml:space="preserve"> </w:t>
      </w:r>
      <w:r>
        <w:rPr>
          <w:sz w:val="24"/>
        </w:rPr>
        <w:t>‒</w:t>
      </w:r>
      <w:r>
        <w:rPr>
          <w:spacing w:val="-1"/>
          <w:sz w:val="24"/>
        </w:rPr>
        <w:t xml:space="preserve"> </w:t>
      </w:r>
      <w:r>
        <w:rPr>
          <w:sz w:val="24"/>
        </w:rPr>
        <w:t>XVII</w:t>
      </w:r>
      <w:r>
        <w:rPr>
          <w:spacing w:val="-3"/>
          <w:sz w:val="24"/>
        </w:rPr>
        <w:t xml:space="preserve"> </w:t>
      </w:r>
      <w:r>
        <w:rPr>
          <w:spacing w:val="-5"/>
          <w:sz w:val="24"/>
        </w:rPr>
        <w:t>вв.</w:t>
      </w:r>
    </w:p>
    <w:p w:rsidR="005B40CF" w:rsidRDefault="00540B02">
      <w:pPr>
        <w:pStyle w:val="a3"/>
        <w:ind w:right="144"/>
      </w:pPr>
      <w:r>
        <w:t>Борьба за первенство, военные конфликты между европейскими державами. Столкновение интересов в приобретении колониальных владений и господстве</w:t>
      </w:r>
      <w:r>
        <w:rPr>
          <w:spacing w:val="80"/>
        </w:rPr>
        <w:t xml:space="preserve"> </w:t>
      </w:r>
      <w:r>
        <w:t>на торговых путях. Противостояние османской экспансии в Европе. Образование державы австрийских Габсбургов. Тридцатилетняя война. Вестфальский мир.</w:t>
      </w:r>
    </w:p>
    <w:p w:rsidR="005B40CF" w:rsidRDefault="00540B02">
      <w:pPr>
        <w:pStyle w:val="a5"/>
        <w:numPr>
          <w:ilvl w:val="2"/>
          <w:numId w:val="74"/>
        </w:numPr>
        <w:tabs>
          <w:tab w:val="left" w:pos="1448"/>
        </w:tabs>
        <w:spacing w:before="1"/>
        <w:ind w:left="1448" w:hanging="599"/>
        <w:jc w:val="both"/>
        <w:rPr>
          <w:sz w:val="24"/>
        </w:rPr>
      </w:pPr>
      <w:r>
        <w:rPr>
          <w:sz w:val="24"/>
        </w:rPr>
        <w:t>Европейская</w:t>
      </w:r>
      <w:r>
        <w:rPr>
          <w:spacing w:val="-3"/>
          <w:sz w:val="24"/>
        </w:rPr>
        <w:t xml:space="preserve"> </w:t>
      </w:r>
      <w:r>
        <w:rPr>
          <w:sz w:val="24"/>
        </w:rPr>
        <w:t>культура</w:t>
      </w:r>
      <w:r>
        <w:rPr>
          <w:spacing w:val="-4"/>
          <w:sz w:val="24"/>
        </w:rPr>
        <w:t xml:space="preserve"> </w:t>
      </w:r>
      <w:r>
        <w:rPr>
          <w:sz w:val="24"/>
        </w:rPr>
        <w:t>в</w:t>
      </w:r>
      <w:r>
        <w:rPr>
          <w:spacing w:val="-4"/>
          <w:sz w:val="24"/>
        </w:rPr>
        <w:t xml:space="preserve"> </w:t>
      </w:r>
      <w:r>
        <w:rPr>
          <w:sz w:val="24"/>
        </w:rPr>
        <w:t>раннее</w:t>
      </w:r>
      <w:r>
        <w:rPr>
          <w:spacing w:val="-4"/>
          <w:sz w:val="24"/>
        </w:rPr>
        <w:t xml:space="preserve"> </w:t>
      </w:r>
      <w:r>
        <w:rPr>
          <w:sz w:val="24"/>
        </w:rPr>
        <w:t>Новое</w:t>
      </w:r>
      <w:r>
        <w:rPr>
          <w:spacing w:val="-1"/>
          <w:sz w:val="24"/>
        </w:rPr>
        <w:t xml:space="preserve"> </w:t>
      </w:r>
      <w:r>
        <w:rPr>
          <w:spacing w:val="-2"/>
          <w:sz w:val="24"/>
        </w:rPr>
        <w:t>время.</w:t>
      </w:r>
    </w:p>
    <w:p w:rsidR="005B40CF" w:rsidRDefault="00540B02">
      <w:pPr>
        <w:pStyle w:val="a3"/>
        <w:ind w:right="144"/>
      </w:pPr>
      <w:r>
        <w:t>Высокое Возрождение в Италии: художники и их произведения. Северное Возрождение. Мир человека в литературе раннего Нового времени. М. Сервантес,</w:t>
      </w:r>
      <w:r>
        <w:rPr>
          <w:spacing w:val="80"/>
        </w:rPr>
        <w:t xml:space="preserve"> </w:t>
      </w:r>
      <w:r>
        <w:t>У. Шекспир. Стили художественной культуры (барокко, классицизм). Французский театр эпохи классицизма.</w:t>
      </w:r>
      <w:r>
        <w:rPr>
          <w:spacing w:val="40"/>
        </w:rPr>
        <w:t xml:space="preserve"> </w:t>
      </w:r>
      <w:r>
        <w:t>Развитие науки: переворот в естествознании, возникновение новой картины мира. Выдающиеся ученые и их открытия</w:t>
      </w:r>
      <w:r>
        <w:rPr>
          <w:spacing w:val="80"/>
        </w:rPr>
        <w:t xml:space="preserve"> </w:t>
      </w:r>
      <w:r>
        <w:t>(Н. Коперник, И. Ньютон). Утверждение рационализма.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74"/>
        </w:numPr>
        <w:tabs>
          <w:tab w:val="left" w:pos="1448"/>
        </w:tabs>
        <w:spacing w:before="64"/>
        <w:ind w:left="1448" w:hanging="599"/>
        <w:jc w:val="both"/>
        <w:rPr>
          <w:sz w:val="24"/>
        </w:rPr>
      </w:pPr>
      <w:r>
        <w:rPr>
          <w:sz w:val="24"/>
        </w:rPr>
        <w:lastRenderedPageBreak/>
        <w:t>Страны</w:t>
      </w:r>
      <w:r>
        <w:rPr>
          <w:spacing w:val="-1"/>
          <w:sz w:val="24"/>
        </w:rPr>
        <w:t xml:space="preserve"> </w:t>
      </w:r>
      <w:r>
        <w:rPr>
          <w:sz w:val="24"/>
        </w:rPr>
        <w:t>Востока</w:t>
      </w:r>
      <w:r>
        <w:rPr>
          <w:spacing w:val="-1"/>
          <w:sz w:val="24"/>
        </w:rPr>
        <w:t xml:space="preserve"> </w:t>
      </w:r>
      <w:r>
        <w:rPr>
          <w:sz w:val="24"/>
        </w:rPr>
        <w:t>в</w:t>
      </w:r>
      <w:r>
        <w:rPr>
          <w:spacing w:val="3"/>
          <w:sz w:val="24"/>
        </w:rPr>
        <w:t xml:space="preserve"> </w:t>
      </w:r>
      <w:r>
        <w:rPr>
          <w:sz w:val="24"/>
        </w:rPr>
        <w:t>XVI</w:t>
      </w:r>
      <w:r>
        <w:rPr>
          <w:spacing w:val="-3"/>
          <w:sz w:val="24"/>
        </w:rPr>
        <w:t xml:space="preserve"> </w:t>
      </w:r>
      <w:r>
        <w:rPr>
          <w:sz w:val="24"/>
        </w:rPr>
        <w:t>‒ XVII</w:t>
      </w:r>
      <w:r>
        <w:rPr>
          <w:spacing w:val="-4"/>
          <w:sz w:val="24"/>
        </w:rPr>
        <w:t xml:space="preserve"> </w:t>
      </w:r>
      <w:r>
        <w:rPr>
          <w:spacing w:val="-5"/>
          <w:sz w:val="24"/>
        </w:rPr>
        <w:t>вв.</w:t>
      </w:r>
    </w:p>
    <w:p w:rsidR="005B40CF" w:rsidRDefault="00540B02">
      <w:pPr>
        <w:pStyle w:val="a3"/>
        <w:ind w:right="136"/>
      </w:pPr>
      <w:r>
        <w:t>Османская империя: на вершине могущества. Сулейман I Великолепный: завоеватель, законодатель. Управление многонациональной империей. Османская армия. Иран. Индия при Великих Моголах. Начало проникновения европейцев.</w:t>
      </w:r>
      <w:r>
        <w:rPr>
          <w:spacing w:val="80"/>
        </w:rPr>
        <w:t xml:space="preserve"> </w:t>
      </w:r>
      <w:r>
        <w:t>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w:t>
      </w:r>
    </w:p>
    <w:p w:rsidR="005B40CF" w:rsidRDefault="00540B02">
      <w:pPr>
        <w:pStyle w:val="a3"/>
        <w:ind w:left="849" w:firstLine="0"/>
        <w:jc w:val="left"/>
      </w:pPr>
      <w:r>
        <w:t>«Закрытие»</w:t>
      </w:r>
      <w:r>
        <w:rPr>
          <w:spacing w:val="-8"/>
        </w:rPr>
        <w:t xml:space="preserve"> </w:t>
      </w:r>
      <w:r>
        <w:t>страны</w:t>
      </w:r>
      <w:r>
        <w:rPr>
          <w:spacing w:val="-3"/>
        </w:rPr>
        <w:t xml:space="preserve"> </w:t>
      </w:r>
      <w:r>
        <w:t>для</w:t>
      </w:r>
      <w:r>
        <w:rPr>
          <w:spacing w:val="-1"/>
        </w:rPr>
        <w:t xml:space="preserve"> </w:t>
      </w:r>
      <w:r>
        <w:t>иноземцев.</w:t>
      </w:r>
      <w:r>
        <w:rPr>
          <w:spacing w:val="-3"/>
        </w:rPr>
        <w:t xml:space="preserve"> </w:t>
      </w:r>
      <w:r>
        <w:t>Культура</w:t>
      </w:r>
      <w:r>
        <w:rPr>
          <w:spacing w:val="-4"/>
        </w:rPr>
        <w:t xml:space="preserve"> </w:t>
      </w:r>
      <w:r>
        <w:t>и</w:t>
      </w:r>
      <w:r>
        <w:rPr>
          <w:spacing w:val="-3"/>
        </w:rPr>
        <w:t xml:space="preserve"> </w:t>
      </w:r>
      <w:r>
        <w:t>искусство</w:t>
      </w:r>
      <w:r>
        <w:rPr>
          <w:spacing w:val="-2"/>
        </w:rPr>
        <w:t xml:space="preserve"> </w:t>
      </w:r>
      <w:r>
        <w:t>стран</w:t>
      </w:r>
      <w:r>
        <w:rPr>
          <w:spacing w:val="-3"/>
        </w:rPr>
        <w:t xml:space="preserve"> </w:t>
      </w:r>
      <w:r>
        <w:t>Востока</w:t>
      </w:r>
      <w:r>
        <w:rPr>
          <w:spacing w:val="80"/>
        </w:rPr>
        <w:t xml:space="preserve"> </w:t>
      </w:r>
      <w:r>
        <w:t>в XVI</w:t>
      </w:r>
      <w:r>
        <w:rPr>
          <w:spacing w:val="-6"/>
        </w:rPr>
        <w:t xml:space="preserve"> </w:t>
      </w:r>
      <w:r>
        <w:t>‒</w:t>
      </w:r>
      <w:r>
        <w:rPr>
          <w:spacing w:val="-3"/>
        </w:rPr>
        <w:t xml:space="preserve"> </w:t>
      </w:r>
      <w:r>
        <w:t>XVII</w:t>
      </w:r>
      <w:r>
        <w:rPr>
          <w:spacing w:val="-6"/>
        </w:rPr>
        <w:t xml:space="preserve"> </w:t>
      </w:r>
      <w:r>
        <w:t>вв. Историческое и культурное наследие Раннего Нового времени.</w:t>
      </w:r>
    </w:p>
    <w:p w:rsidR="005B40CF" w:rsidRDefault="00540B02">
      <w:pPr>
        <w:pStyle w:val="a5"/>
        <w:numPr>
          <w:ilvl w:val="1"/>
          <w:numId w:val="74"/>
        </w:numPr>
        <w:tabs>
          <w:tab w:val="left" w:pos="1268"/>
        </w:tabs>
        <w:ind w:left="1268" w:hanging="419"/>
        <w:rPr>
          <w:sz w:val="24"/>
        </w:rPr>
      </w:pPr>
      <w:r>
        <w:rPr>
          <w:sz w:val="24"/>
        </w:rPr>
        <w:t>История</w:t>
      </w:r>
      <w:r>
        <w:rPr>
          <w:spacing w:val="-2"/>
          <w:sz w:val="24"/>
        </w:rPr>
        <w:t xml:space="preserve"> </w:t>
      </w:r>
      <w:r>
        <w:rPr>
          <w:sz w:val="24"/>
        </w:rPr>
        <w:t>России. XVI</w:t>
      </w:r>
      <w:r>
        <w:rPr>
          <w:spacing w:val="-3"/>
          <w:sz w:val="24"/>
        </w:rPr>
        <w:t xml:space="preserve"> </w:t>
      </w:r>
      <w:r>
        <w:rPr>
          <w:sz w:val="24"/>
        </w:rPr>
        <w:t>–</w:t>
      </w:r>
      <w:r>
        <w:rPr>
          <w:spacing w:val="-2"/>
          <w:sz w:val="24"/>
        </w:rPr>
        <w:t xml:space="preserve"> </w:t>
      </w:r>
      <w:r>
        <w:rPr>
          <w:sz w:val="24"/>
        </w:rPr>
        <w:t>конец XVII</w:t>
      </w:r>
      <w:r>
        <w:rPr>
          <w:spacing w:val="-4"/>
          <w:sz w:val="24"/>
        </w:rPr>
        <w:t xml:space="preserve"> </w:t>
      </w:r>
      <w:r>
        <w:rPr>
          <w:spacing w:val="-5"/>
          <w:sz w:val="24"/>
        </w:rPr>
        <w:t>вв.</w:t>
      </w:r>
    </w:p>
    <w:p w:rsidR="005B40CF" w:rsidRDefault="00540B02">
      <w:pPr>
        <w:pStyle w:val="a5"/>
        <w:numPr>
          <w:ilvl w:val="2"/>
          <w:numId w:val="74"/>
        </w:numPr>
        <w:tabs>
          <w:tab w:val="left" w:pos="1448"/>
        </w:tabs>
        <w:ind w:left="1448" w:hanging="599"/>
        <w:rPr>
          <w:sz w:val="24"/>
        </w:rPr>
      </w:pPr>
      <w:r>
        <w:rPr>
          <w:sz w:val="24"/>
        </w:rPr>
        <w:t>Россия</w:t>
      </w:r>
      <w:r>
        <w:rPr>
          <w:spacing w:val="-1"/>
          <w:sz w:val="24"/>
        </w:rPr>
        <w:t xml:space="preserve"> </w:t>
      </w:r>
      <w:r>
        <w:rPr>
          <w:sz w:val="24"/>
        </w:rPr>
        <w:t>в</w:t>
      </w:r>
      <w:r>
        <w:rPr>
          <w:spacing w:val="-1"/>
          <w:sz w:val="24"/>
        </w:rPr>
        <w:t xml:space="preserve"> </w:t>
      </w:r>
      <w:r>
        <w:rPr>
          <w:sz w:val="24"/>
        </w:rPr>
        <w:t>XVI</w:t>
      </w:r>
      <w:r>
        <w:rPr>
          <w:spacing w:val="-3"/>
          <w:sz w:val="24"/>
        </w:rPr>
        <w:t xml:space="preserve"> </w:t>
      </w:r>
      <w:r>
        <w:rPr>
          <w:spacing w:val="-5"/>
          <w:sz w:val="24"/>
        </w:rPr>
        <w:t>в.</w:t>
      </w:r>
    </w:p>
    <w:p w:rsidR="005B40CF" w:rsidRDefault="00540B02">
      <w:pPr>
        <w:pStyle w:val="a5"/>
        <w:numPr>
          <w:ilvl w:val="3"/>
          <w:numId w:val="74"/>
        </w:numPr>
        <w:tabs>
          <w:tab w:val="left" w:pos="1627"/>
        </w:tabs>
        <w:ind w:left="140" w:right="146" w:firstLine="708"/>
        <w:rPr>
          <w:sz w:val="24"/>
        </w:rPr>
      </w:pPr>
      <w:r>
        <w:rPr>
          <w:sz w:val="24"/>
        </w:rPr>
        <w:t>Эпоха Ивана IV. Регентство Елены Глинской: денежная реформа, унификация мер длины, веса, объема, начало губной реформы, обострение придворной борьбы.</w:t>
      </w:r>
    </w:p>
    <w:p w:rsidR="005B40CF" w:rsidRDefault="00540B02">
      <w:pPr>
        <w:pStyle w:val="a3"/>
        <w:ind w:left="849" w:firstLine="0"/>
        <w:jc w:val="left"/>
      </w:pPr>
      <w:r>
        <w:t>Период</w:t>
      </w:r>
      <w:r>
        <w:rPr>
          <w:spacing w:val="3"/>
        </w:rPr>
        <w:t xml:space="preserve"> </w:t>
      </w:r>
      <w:r>
        <w:t>боярского</w:t>
      </w:r>
      <w:r>
        <w:rPr>
          <w:spacing w:val="6"/>
        </w:rPr>
        <w:t xml:space="preserve"> </w:t>
      </w:r>
      <w:r>
        <w:t>правления.</w:t>
      </w:r>
      <w:r>
        <w:rPr>
          <w:spacing w:val="6"/>
        </w:rPr>
        <w:t xml:space="preserve"> </w:t>
      </w:r>
      <w:r>
        <w:t>Соперничество</w:t>
      </w:r>
      <w:r>
        <w:rPr>
          <w:spacing w:val="5"/>
        </w:rPr>
        <w:t xml:space="preserve"> </w:t>
      </w:r>
      <w:r>
        <w:t>боярских</w:t>
      </w:r>
      <w:r>
        <w:rPr>
          <w:spacing w:val="7"/>
        </w:rPr>
        <w:t xml:space="preserve"> </w:t>
      </w:r>
      <w:r>
        <w:t>кланов.</w:t>
      </w:r>
      <w:r>
        <w:rPr>
          <w:spacing w:val="5"/>
        </w:rPr>
        <w:t xml:space="preserve"> </w:t>
      </w:r>
      <w:r>
        <w:t>Московское</w:t>
      </w:r>
      <w:r>
        <w:rPr>
          <w:spacing w:val="5"/>
        </w:rPr>
        <w:t xml:space="preserve"> </w:t>
      </w:r>
      <w:r>
        <w:t>восстание</w:t>
      </w:r>
      <w:r>
        <w:rPr>
          <w:spacing w:val="5"/>
        </w:rPr>
        <w:t xml:space="preserve"> </w:t>
      </w:r>
      <w:r>
        <w:rPr>
          <w:spacing w:val="-4"/>
        </w:rPr>
        <w:t>1547</w:t>
      </w:r>
    </w:p>
    <w:p w:rsidR="005B40CF" w:rsidRDefault="00540B02">
      <w:pPr>
        <w:pStyle w:val="a3"/>
        <w:ind w:firstLine="0"/>
        <w:jc w:val="left"/>
      </w:pPr>
      <w:r>
        <w:rPr>
          <w:spacing w:val="-5"/>
        </w:rPr>
        <w:t>г.</w:t>
      </w:r>
    </w:p>
    <w:p w:rsidR="005B40CF" w:rsidRDefault="00540B02">
      <w:pPr>
        <w:pStyle w:val="a3"/>
        <w:ind w:left="849" w:firstLine="0"/>
        <w:jc w:val="left"/>
      </w:pPr>
      <w:r>
        <w:t>Принятие</w:t>
      </w:r>
      <w:r>
        <w:rPr>
          <w:spacing w:val="24"/>
        </w:rPr>
        <w:t xml:space="preserve"> </w:t>
      </w:r>
      <w:r>
        <w:t>Иваном</w:t>
      </w:r>
      <w:r>
        <w:rPr>
          <w:spacing w:val="30"/>
        </w:rPr>
        <w:t xml:space="preserve"> </w:t>
      </w:r>
      <w:r>
        <w:t>IV</w:t>
      </w:r>
      <w:r>
        <w:rPr>
          <w:spacing w:val="30"/>
        </w:rPr>
        <w:t xml:space="preserve"> </w:t>
      </w:r>
      <w:r>
        <w:t>царского</w:t>
      </w:r>
      <w:r>
        <w:rPr>
          <w:spacing w:val="26"/>
        </w:rPr>
        <w:t xml:space="preserve"> </w:t>
      </w:r>
      <w:r>
        <w:t>титула.</w:t>
      </w:r>
      <w:r>
        <w:rPr>
          <w:spacing w:val="32"/>
        </w:rPr>
        <w:t xml:space="preserve"> </w:t>
      </w:r>
      <w:r>
        <w:t>«Избранная</w:t>
      </w:r>
      <w:r>
        <w:rPr>
          <w:spacing w:val="26"/>
        </w:rPr>
        <w:t xml:space="preserve"> </w:t>
      </w:r>
      <w:r>
        <w:t>рада»:</w:t>
      </w:r>
      <w:r>
        <w:rPr>
          <w:spacing w:val="30"/>
        </w:rPr>
        <w:t xml:space="preserve"> </w:t>
      </w:r>
      <w:r>
        <w:t>ее</w:t>
      </w:r>
      <w:r>
        <w:rPr>
          <w:spacing w:val="28"/>
        </w:rPr>
        <w:t xml:space="preserve"> </w:t>
      </w:r>
      <w:r>
        <w:t>состав</w:t>
      </w:r>
      <w:r>
        <w:rPr>
          <w:spacing w:val="31"/>
        </w:rPr>
        <w:t xml:space="preserve"> </w:t>
      </w:r>
      <w:r>
        <w:t>и</w:t>
      </w:r>
      <w:r>
        <w:rPr>
          <w:spacing w:val="28"/>
        </w:rPr>
        <w:t xml:space="preserve"> </w:t>
      </w:r>
      <w:r>
        <w:t>значение.</w:t>
      </w:r>
      <w:r>
        <w:rPr>
          <w:spacing w:val="27"/>
        </w:rPr>
        <w:t xml:space="preserve"> </w:t>
      </w:r>
      <w:r>
        <w:rPr>
          <w:spacing w:val="-2"/>
        </w:rPr>
        <w:t>Реформы</w:t>
      </w:r>
    </w:p>
    <w:p w:rsidR="005B40CF" w:rsidRDefault="00540B02">
      <w:pPr>
        <w:pStyle w:val="a3"/>
        <w:spacing w:before="1"/>
        <w:ind w:right="143" w:firstLine="0"/>
      </w:pPr>
      <w:r>
        <w:t>середины XVI в. Реформы центральной власти: появление Земских соборов, формирование приказов. Судебник 1550 г. Стоглавый собор. Военные реформы: создание полурегулярного стрелецкого войска, Уложение о службе. Преобразование местной власти: продолжение губной реформы, отмена кормлений</w:t>
      </w:r>
      <w:r>
        <w:rPr>
          <w:spacing w:val="80"/>
        </w:rPr>
        <w:t xml:space="preserve"> </w:t>
      </w:r>
      <w:r>
        <w:t>и формирование местного самоуправления через выбор губных и земских старост. Налоговая реформа.</w:t>
      </w:r>
    </w:p>
    <w:p w:rsidR="005B40CF" w:rsidRDefault="00540B02">
      <w:pPr>
        <w:pStyle w:val="a3"/>
        <w:ind w:right="138"/>
      </w:pPr>
      <w:r>
        <w:t>Внешняя политика России в XVI в. Присоединение Казанского</w:t>
      </w:r>
      <w:r>
        <w:rPr>
          <w:spacing w:val="80"/>
        </w:rPr>
        <w:t xml:space="preserve"> </w:t>
      </w:r>
      <w:r>
        <w:t>и Астраханского ханств. Значение включения Среднего и Нижнего Поволжья</w:t>
      </w:r>
      <w:r>
        <w:rPr>
          <w:spacing w:val="80"/>
        </w:rPr>
        <w:t xml:space="preserve"> </w:t>
      </w:r>
      <w:r>
        <w:t>в состав Российского государства. Войны с Крымским ханством. Битва</w:t>
      </w:r>
      <w:r>
        <w:rPr>
          <w:spacing w:val="80"/>
          <w:w w:val="150"/>
        </w:rPr>
        <w:t xml:space="preserve"> </w:t>
      </w:r>
      <w:r>
        <w:t>при Молодях. Укрепление южных границ. Ливонская война:</w:t>
      </w:r>
      <w:r>
        <w:rPr>
          <w:spacing w:val="80"/>
        </w:rPr>
        <w:t xml:space="preserve"> </w:t>
      </w:r>
      <w:r>
        <w:t>причины</w:t>
      </w:r>
      <w:r>
        <w:rPr>
          <w:spacing w:val="-2"/>
        </w:rPr>
        <w:t xml:space="preserve"> </w:t>
      </w:r>
      <w:r>
        <w:t>и</w:t>
      </w:r>
      <w:r>
        <w:rPr>
          <w:spacing w:val="-2"/>
        </w:rPr>
        <w:t xml:space="preserve"> </w:t>
      </w:r>
      <w:r>
        <w:t>характер.</w:t>
      </w:r>
      <w:r>
        <w:rPr>
          <w:spacing w:val="-2"/>
        </w:rPr>
        <w:t xml:space="preserve"> </w:t>
      </w:r>
      <w:r>
        <w:t>Ликвидация</w:t>
      </w:r>
      <w:r>
        <w:rPr>
          <w:spacing w:val="-2"/>
        </w:rPr>
        <w:t xml:space="preserve"> </w:t>
      </w:r>
      <w:r>
        <w:t>Ливонского</w:t>
      </w:r>
      <w:r>
        <w:rPr>
          <w:spacing w:val="-5"/>
        </w:rPr>
        <w:t xml:space="preserve"> </w:t>
      </w:r>
      <w:r>
        <w:t>ордена.</w:t>
      </w:r>
      <w:r>
        <w:rPr>
          <w:spacing w:val="-2"/>
        </w:rPr>
        <w:t xml:space="preserve"> </w:t>
      </w:r>
      <w:r>
        <w:t>Причины</w:t>
      </w:r>
      <w:r>
        <w:rPr>
          <w:spacing w:val="-2"/>
        </w:rPr>
        <w:t xml:space="preserve"> </w:t>
      </w:r>
      <w:r>
        <w:t>и результаты</w:t>
      </w:r>
      <w:r>
        <w:rPr>
          <w:spacing w:val="-2"/>
        </w:rPr>
        <w:t xml:space="preserve"> </w:t>
      </w:r>
      <w:r>
        <w:t>поражения</w:t>
      </w:r>
      <w:r>
        <w:rPr>
          <w:spacing w:val="-2"/>
        </w:rPr>
        <w:t xml:space="preserve"> </w:t>
      </w:r>
      <w:r>
        <w:t>России</w:t>
      </w:r>
      <w:r>
        <w:rPr>
          <w:spacing w:val="80"/>
        </w:rPr>
        <w:t xml:space="preserve"> </w:t>
      </w:r>
      <w:r>
        <w:t>в Ливонской войне. Поход Ермака Тимофеевича на Сибирское ханство. Начало присоединения к России Западной Сибири.</w:t>
      </w:r>
    </w:p>
    <w:p w:rsidR="005B40CF" w:rsidRDefault="00540B02">
      <w:pPr>
        <w:pStyle w:val="a3"/>
        <w:ind w:right="143"/>
      </w:pPr>
      <w:r>
        <w:t>Социальная структура российского общества – светское население</w:t>
      </w:r>
      <w:r>
        <w:rPr>
          <w:spacing w:val="80"/>
        </w:rPr>
        <w:t xml:space="preserve"> </w:t>
      </w:r>
      <w:r>
        <w:t>и духовенство. Служилые</w:t>
      </w:r>
      <w:r>
        <w:rPr>
          <w:spacing w:val="8"/>
        </w:rPr>
        <w:t xml:space="preserve"> </w:t>
      </w:r>
      <w:r>
        <w:t>люди</w:t>
      </w:r>
      <w:r>
        <w:rPr>
          <w:spacing w:val="10"/>
        </w:rPr>
        <w:t xml:space="preserve"> </w:t>
      </w:r>
      <w:r>
        <w:t>по</w:t>
      </w:r>
      <w:r>
        <w:rPr>
          <w:spacing w:val="9"/>
        </w:rPr>
        <w:t xml:space="preserve"> </w:t>
      </w:r>
      <w:r>
        <w:t>отечеству:</w:t>
      </w:r>
      <w:r>
        <w:rPr>
          <w:spacing w:val="10"/>
        </w:rPr>
        <w:t xml:space="preserve"> </w:t>
      </w:r>
      <w:r>
        <w:t>бояре.</w:t>
      </w:r>
      <w:r>
        <w:rPr>
          <w:spacing w:val="12"/>
        </w:rPr>
        <w:t xml:space="preserve"> </w:t>
      </w:r>
      <w:r>
        <w:t>Дворяне.</w:t>
      </w:r>
      <w:r>
        <w:rPr>
          <w:spacing w:val="11"/>
        </w:rPr>
        <w:t xml:space="preserve"> </w:t>
      </w:r>
      <w:r>
        <w:t>Дети</w:t>
      </w:r>
      <w:r>
        <w:rPr>
          <w:spacing w:val="10"/>
        </w:rPr>
        <w:t xml:space="preserve"> </w:t>
      </w:r>
      <w:r>
        <w:t>боярские.</w:t>
      </w:r>
      <w:r>
        <w:rPr>
          <w:spacing w:val="9"/>
        </w:rPr>
        <w:t xml:space="preserve"> </w:t>
      </w:r>
      <w:r>
        <w:t>Формирование</w:t>
      </w:r>
      <w:r>
        <w:rPr>
          <w:spacing w:val="8"/>
        </w:rPr>
        <w:t xml:space="preserve"> </w:t>
      </w:r>
      <w:r>
        <w:t>Государева</w:t>
      </w:r>
      <w:r>
        <w:rPr>
          <w:spacing w:val="8"/>
        </w:rPr>
        <w:t xml:space="preserve"> </w:t>
      </w:r>
      <w:r>
        <w:t>двора</w:t>
      </w:r>
      <w:r>
        <w:rPr>
          <w:spacing w:val="9"/>
        </w:rPr>
        <w:t xml:space="preserve"> </w:t>
      </w:r>
      <w:r>
        <w:rPr>
          <w:spacing w:val="-10"/>
        </w:rPr>
        <w:t>и</w:t>
      </w:r>
    </w:p>
    <w:p w:rsidR="005B40CF" w:rsidRDefault="00540B02">
      <w:pPr>
        <w:pStyle w:val="a3"/>
        <w:ind w:right="137" w:firstLine="0"/>
      </w:pPr>
      <w:r>
        <w:t>«служилых городов». Служилые люди</w:t>
      </w:r>
      <w:r>
        <w:rPr>
          <w:spacing w:val="80"/>
        </w:rPr>
        <w:t xml:space="preserve"> </w:t>
      </w:r>
      <w:r>
        <w:t>по прибору: стрельцы, пушкари. Торгово-ремесленное население городов – купцы</w:t>
      </w:r>
      <w:r>
        <w:rPr>
          <w:spacing w:val="80"/>
        </w:rPr>
        <w:t xml:space="preserve"> </w:t>
      </w:r>
      <w:r>
        <w:t>и посадские люди. Крестьяне черносошные, дворцовые, владельческие, монастырские. Начало закрепощения крестьян: указ о «заповедных летах». Холопы. Формирование вольного казачества.</w:t>
      </w:r>
    </w:p>
    <w:p w:rsidR="005B40CF" w:rsidRDefault="00540B02">
      <w:pPr>
        <w:pStyle w:val="a3"/>
        <w:spacing w:before="1"/>
        <w:ind w:right="136"/>
      </w:pPr>
      <w:r>
        <w:t>Многонациональный состав населения Российского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rsidR="005B40CF" w:rsidRDefault="00540B02">
      <w:pPr>
        <w:pStyle w:val="a3"/>
        <w:ind w:left="849" w:right="451" w:firstLine="0"/>
      </w:pPr>
      <w:r>
        <w:t>Опричнина,</w:t>
      </w:r>
      <w:r>
        <w:rPr>
          <w:spacing w:val="-3"/>
        </w:rPr>
        <w:t xml:space="preserve"> </w:t>
      </w:r>
      <w:r>
        <w:t>причины</w:t>
      </w:r>
      <w:r>
        <w:rPr>
          <w:spacing w:val="-3"/>
        </w:rPr>
        <w:t xml:space="preserve"> </w:t>
      </w:r>
      <w:r>
        <w:t>и</w:t>
      </w:r>
      <w:r>
        <w:rPr>
          <w:spacing w:val="-5"/>
        </w:rPr>
        <w:t xml:space="preserve"> </w:t>
      </w:r>
      <w:r>
        <w:t>характер.</w:t>
      </w:r>
      <w:r>
        <w:rPr>
          <w:spacing w:val="-3"/>
        </w:rPr>
        <w:t xml:space="preserve"> </w:t>
      </w:r>
      <w:r>
        <w:t>Поход</w:t>
      </w:r>
      <w:r>
        <w:rPr>
          <w:spacing w:val="-3"/>
        </w:rPr>
        <w:t xml:space="preserve"> </w:t>
      </w:r>
      <w:r>
        <w:t>Ивана</w:t>
      </w:r>
      <w:r>
        <w:rPr>
          <w:spacing w:val="-3"/>
        </w:rPr>
        <w:t xml:space="preserve"> </w:t>
      </w:r>
      <w:r>
        <w:t>IV</w:t>
      </w:r>
      <w:r>
        <w:rPr>
          <w:spacing w:val="-2"/>
        </w:rPr>
        <w:t xml:space="preserve"> </w:t>
      </w:r>
      <w:r>
        <w:t>на</w:t>
      </w:r>
      <w:r>
        <w:rPr>
          <w:spacing w:val="-4"/>
        </w:rPr>
        <w:t xml:space="preserve"> </w:t>
      </w:r>
      <w:r>
        <w:t>Новгород.</w:t>
      </w:r>
      <w:r>
        <w:rPr>
          <w:spacing w:val="-3"/>
        </w:rPr>
        <w:t xml:space="preserve"> </w:t>
      </w:r>
      <w:r>
        <w:t>Последствия</w:t>
      </w:r>
      <w:r>
        <w:rPr>
          <w:spacing w:val="-3"/>
        </w:rPr>
        <w:t xml:space="preserve"> </w:t>
      </w:r>
      <w:r>
        <w:t>опричнины. Значение правления Ивана Грозного. Исторический портрет царя на фоне эпохи.</w:t>
      </w:r>
    </w:p>
    <w:p w:rsidR="005B40CF" w:rsidRDefault="00540B02">
      <w:pPr>
        <w:pStyle w:val="a5"/>
        <w:numPr>
          <w:ilvl w:val="3"/>
          <w:numId w:val="74"/>
        </w:numPr>
        <w:tabs>
          <w:tab w:val="left" w:pos="1627"/>
        </w:tabs>
        <w:ind w:left="140" w:right="144" w:firstLine="708"/>
        <w:jc w:val="both"/>
        <w:rPr>
          <w:sz w:val="24"/>
        </w:rPr>
      </w:pPr>
      <w:r>
        <w:rPr>
          <w:sz w:val="24"/>
        </w:rPr>
        <w:t>Россия в конце XVI в. Царь Федор Иванович. Борьба за власть</w:t>
      </w:r>
      <w:r>
        <w:rPr>
          <w:spacing w:val="80"/>
          <w:sz w:val="24"/>
        </w:rPr>
        <w:t xml:space="preserve"> </w:t>
      </w:r>
      <w:r>
        <w:rPr>
          <w:sz w:val="24"/>
        </w:rPr>
        <w:t>в боярском окружении. Правление Бориса Годунова. Учреждение патриаршества. Тявзинский мирный</w:t>
      </w:r>
      <w:r>
        <w:rPr>
          <w:spacing w:val="40"/>
          <w:sz w:val="24"/>
        </w:rPr>
        <w:t xml:space="preserve"> </w:t>
      </w:r>
      <w:r>
        <w:rPr>
          <w:sz w:val="24"/>
        </w:rPr>
        <w:t>договор со Швецией: восстановление позиций России</w:t>
      </w:r>
      <w:r>
        <w:rPr>
          <w:spacing w:val="80"/>
          <w:w w:val="150"/>
          <w:sz w:val="24"/>
        </w:rPr>
        <w:t xml:space="preserve"> </w:t>
      </w:r>
      <w:r>
        <w:rPr>
          <w:sz w:val="24"/>
        </w:rPr>
        <w:t>в Прибалтике. Противостояние с</w:t>
      </w:r>
      <w:r>
        <w:rPr>
          <w:spacing w:val="40"/>
          <w:sz w:val="24"/>
        </w:rPr>
        <w:t xml:space="preserve"> </w:t>
      </w:r>
      <w:r>
        <w:rPr>
          <w:sz w:val="24"/>
        </w:rPr>
        <w:t>Крымским ханством. Строительство российских крепостей и засечных черт. Продолжение закрепощения крестьянства: Указ</w:t>
      </w:r>
      <w:r>
        <w:rPr>
          <w:spacing w:val="80"/>
          <w:sz w:val="24"/>
        </w:rPr>
        <w:t xml:space="preserve"> </w:t>
      </w:r>
      <w:r>
        <w:rPr>
          <w:sz w:val="24"/>
        </w:rPr>
        <w:t xml:space="preserve">об «урочных летах». Пресечение царской династии </w:t>
      </w:r>
      <w:r>
        <w:rPr>
          <w:spacing w:val="-2"/>
          <w:sz w:val="24"/>
        </w:rPr>
        <w:t>Рюриковичей.</w:t>
      </w:r>
    </w:p>
    <w:p w:rsidR="005B40CF" w:rsidRDefault="00540B02">
      <w:pPr>
        <w:pStyle w:val="a5"/>
        <w:numPr>
          <w:ilvl w:val="2"/>
          <w:numId w:val="74"/>
        </w:numPr>
        <w:tabs>
          <w:tab w:val="left" w:pos="1448"/>
        </w:tabs>
        <w:spacing w:before="1"/>
        <w:ind w:left="1448" w:hanging="599"/>
        <w:jc w:val="both"/>
        <w:rPr>
          <w:sz w:val="24"/>
        </w:rPr>
      </w:pPr>
      <w:r>
        <w:rPr>
          <w:sz w:val="24"/>
        </w:rPr>
        <w:t>Смута</w:t>
      </w:r>
      <w:r>
        <w:rPr>
          <w:spacing w:val="-3"/>
          <w:sz w:val="24"/>
        </w:rPr>
        <w:t xml:space="preserve"> </w:t>
      </w:r>
      <w:r>
        <w:rPr>
          <w:sz w:val="24"/>
        </w:rPr>
        <w:t>в</w:t>
      </w:r>
      <w:r>
        <w:rPr>
          <w:spacing w:val="-3"/>
          <w:sz w:val="24"/>
        </w:rPr>
        <w:t xml:space="preserve"> </w:t>
      </w:r>
      <w:r>
        <w:rPr>
          <w:spacing w:val="-2"/>
          <w:sz w:val="24"/>
        </w:rPr>
        <w:t>России.</w:t>
      </w:r>
    </w:p>
    <w:p w:rsidR="005B40CF" w:rsidRDefault="00540B02">
      <w:pPr>
        <w:pStyle w:val="a5"/>
        <w:numPr>
          <w:ilvl w:val="3"/>
          <w:numId w:val="74"/>
        </w:numPr>
        <w:tabs>
          <w:tab w:val="left" w:pos="1627"/>
        </w:tabs>
        <w:ind w:left="140" w:right="141" w:firstLine="708"/>
        <w:jc w:val="both"/>
        <w:rPr>
          <w:sz w:val="24"/>
        </w:rPr>
      </w:pPr>
      <w:r>
        <w:rPr>
          <w:sz w:val="24"/>
        </w:rPr>
        <w:t>Смутное время начала XVII в. Дискуссия о его причинах</w:t>
      </w:r>
      <w:r>
        <w:rPr>
          <w:spacing w:val="80"/>
          <w:sz w:val="24"/>
        </w:rPr>
        <w:t xml:space="preserve"> </w:t>
      </w:r>
      <w:r>
        <w:rPr>
          <w:sz w:val="24"/>
        </w:rPr>
        <w:t xml:space="preserve">и сущности. Нарастание экономического, социального и политического кризисов, пресечение династии московской ветви </w:t>
      </w:r>
      <w:r>
        <w:rPr>
          <w:spacing w:val="-2"/>
          <w:sz w:val="24"/>
        </w:rPr>
        <w:t>Рюриковичей.</w:t>
      </w:r>
    </w:p>
    <w:p w:rsidR="005B40CF" w:rsidRDefault="00540B02">
      <w:pPr>
        <w:pStyle w:val="a3"/>
        <w:ind w:right="148"/>
      </w:pPr>
      <w:r>
        <w:t>Земский собор 1598 г. и избрание на царство Бориса Годунова. Политика Бориса Годунова</w:t>
      </w:r>
      <w:r>
        <w:rPr>
          <w:spacing w:val="40"/>
        </w:rPr>
        <w:t xml:space="preserve"> </w:t>
      </w:r>
      <w:r>
        <w:t>в отношении боярства и других сословий. Голод 1601-1603 гг.</w:t>
      </w:r>
    </w:p>
    <w:p w:rsidR="005B40CF" w:rsidRDefault="00540B02">
      <w:pPr>
        <w:pStyle w:val="a5"/>
        <w:numPr>
          <w:ilvl w:val="3"/>
          <w:numId w:val="74"/>
        </w:numPr>
        <w:tabs>
          <w:tab w:val="left" w:pos="1627"/>
        </w:tabs>
        <w:ind w:left="140" w:right="139" w:firstLine="708"/>
        <w:jc w:val="both"/>
        <w:rPr>
          <w:sz w:val="24"/>
        </w:rPr>
      </w:pPr>
      <w:r>
        <w:rPr>
          <w:sz w:val="24"/>
        </w:rPr>
        <w:t>Самозванцы и самозванство. Личность Лжедмитрия I</w:t>
      </w:r>
      <w:r>
        <w:rPr>
          <w:spacing w:val="80"/>
          <w:sz w:val="24"/>
        </w:rPr>
        <w:t xml:space="preserve"> </w:t>
      </w:r>
      <w:r>
        <w:rPr>
          <w:sz w:val="24"/>
        </w:rPr>
        <w:t>и его политика. Восстание 1606 г. и убийство самозванца.</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9"/>
      </w:pPr>
      <w:r>
        <w:lastRenderedPageBreak/>
        <w:t>Царствование Василия Шуйского. Восстание Ивана Болотникова.</w:t>
      </w:r>
      <w:r>
        <w:rPr>
          <w:spacing w:val="80"/>
          <w:w w:val="150"/>
        </w:rPr>
        <w:t xml:space="preserve"> </w:t>
      </w:r>
      <w:r>
        <w:t>Лжедмитрий II. Польско-литовская интервенция. Оборона Троице-Сергиева монастыря. Выборгский договор между Россией и Швецией. М.В. Скопин-Шуйский. Открытое вступление Речи Посполитой в войну против России. Оборона Смоленска.</w:t>
      </w:r>
    </w:p>
    <w:p w:rsidR="005B40CF" w:rsidRDefault="00540B02">
      <w:pPr>
        <w:pStyle w:val="a3"/>
        <w:ind w:right="141"/>
      </w:pPr>
      <w:r>
        <w:t>Свержение</w:t>
      </w:r>
      <w:r>
        <w:rPr>
          <w:spacing w:val="-4"/>
        </w:rPr>
        <w:t xml:space="preserve"> </w:t>
      </w:r>
      <w:r>
        <w:t>Василия</w:t>
      </w:r>
      <w:r>
        <w:rPr>
          <w:spacing w:val="-3"/>
        </w:rPr>
        <w:t xml:space="preserve"> </w:t>
      </w:r>
      <w:r>
        <w:t>Шуйского</w:t>
      </w:r>
      <w:r>
        <w:rPr>
          <w:spacing w:val="-3"/>
        </w:rPr>
        <w:t xml:space="preserve"> </w:t>
      </w:r>
      <w:r>
        <w:t>и</w:t>
      </w:r>
      <w:r>
        <w:rPr>
          <w:spacing w:val="-3"/>
        </w:rPr>
        <w:t xml:space="preserve"> </w:t>
      </w:r>
      <w:r>
        <w:t>переход</w:t>
      </w:r>
      <w:r>
        <w:rPr>
          <w:spacing w:val="-3"/>
        </w:rPr>
        <w:t xml:space="preserve"> </w:t>
      </w:r>
      <w:r>
        <w:t>власти</w:t>
      </w:r>
      <w:r>
        <w:rPr>
          <w:spacing w:val="-3"/>
        </w:rPr>
        <w:t xml:space="preserve"> </w:t>
      </w:r>
      <w:r>
        <w:t>к</w:t>
      </w:r>
      <w:r>
        <w:rPr>
          <w:spacing w:val="-3"/>
        </w:rPr>
        <w:t xml:space="preserve"> </w:t>
      </w:r>
      <w:r>
        <w:t>Семибоярщине.</w:t>
      </w:r>
      <w:r>
        <w:rPr>
          <w:spacing w:val="-3"/>
        </w:rPr>
        <w:t xml:space="preserve"> </w:t>
      </w:r>
      <w:r>
        <w:t>Договор</w:t>
      </w:r>
      <w:r>
        <w:rPr>
          <w:spacing w:val="80"/>
        </w:rPr>
        <w:t xml:space="preserve"> </w:t>
      </w:r>
      <w:r>
        <w:t>об</w:t>
      </w:r>
      <w:r>
        <w:rPr>
          <w:spacing w:val="-3"/>
        </w:rPr>
        <w:t xml:space="preserve"> </w:t>
      </w:r>
      <w:r>
        <w:t>избрании</w:t>
      </w:r>
      <w:r>
        <w:rPr>
          <w:spacing w:val="-3"/>
        </w:rPr>
        <w:t xml:space="preserve"> </w:t>
      </w:r>
      <w:r>
        <w:t>на престол польского королевича Владислава и вступление польско-литовского гарнизона в Москву. Захват Новгорода шведскими войсками.</w:t>
      </w:r>
    </w:p>
    <w:p w:rsidR="005B40CF" w:rsidRDefault="00540B02">
      <w:pPr>
        <w:pStyle w:val="a3"/>
        <w:ind w:right="141"/>
      </w:pPr>
      <w:r>
        <w:t>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«Совет всея земли». Деятельность вождей Второго ополчения Дмитрия Пожарского и Кузьмы Минина. Освобождение Москвы в 1612 г.</w:t>
      </w:r>
    </w:p>
    <w:p w:rsidR="005B40CF" w:rsidRDefault="00540B02">
      <w:pPr>
        <w:pStyle w:val="a5"/>
        <w:numPr>
          <w:ilvl w:val="3"/>
          <w:numId w:val="74"/>
        </w:numPr>
        <w:tabs>
          <w:tab w:val="left" w:pos="1627"/>
        </w:tabs>
        <w:ind w:left="140" w:right="143" w:firstLine="708"/>
        <w:jc w:val="both"/>
        <w:rPr>
          <w:sz w:val="24"/>
        </w:rPr>
      </w:pPr>
      <w:r>
        <w:rPr>
          <w:sz w:val="24"/>
        </w:rPr>
        <w:t>Земский собор 1613 г. и его роль в восстановлении центральной власти в России. Избрание на царство Михаила Федоровича Романова. Борьба</w:t>
      </w:r>
      <w:r>
        <w:rPr>
          <w:spacing w:val="80"/>
          <w:sz w:val="24"/>
        </w:rPr>
        <w:t xml:space="preserve"> </w:t>
      </w:r>
      <w:r>
        <w:rPr>
          <w:sz w:val="24"/>
        </w:rPr>
        <w:t>с казачьими выступлениями против центральной власти. Столбовский мир</w:t>
      </w:r>
      <w:r>
        <w:rPr>
          <w:spacing w:val="80"/>
          <w:sz w:val="24"/>
        </w:rPr>
        <w:t xml:space="preserve"> </w:t>
      </w:r>
      <w:r>
        <w:rPr>
          <w:sz w:val="24"/>
        </w:rPr>
        <w:t xml:space="preserve">со Швецией: утрата выхода к Балтийскому морю. Продолжение войны с Речью Посполитой. Поход королевича Владислава на Москву. Заключение Деулинского перемирия с Речью Посполитой. Окончание смуты. Итоги и последствия Смутного </w:t>
      </w:r>
      <w:r>
        <w:rPr>
          <w:spacing w:val="-2"/>
          <w:sz w:val="24"/>
        </w:rPr>
        <w:t>времени.</w:t>
      </w:r>
    </w:p>
    <w:p w:rsidR="005B40CF" w:rsidRDefault="00540B02">
      <w:pPr>
        <w:pStyle w:val="a5"/>
        <w:numPr>
          <w:ilvl w:val="2"/>
          <w:numId w:val="74"/>
        </w:numPr>
        <w:tabs>
          <w:tab w:val="left" w:pos="1448"/>
        </w:tabs>
        <w:spacing w:before="1"/>
        <w:ind w:left="1448" w:hanging="599"/>
        <w:jc w:val="both"/>
        <w:rPr>
          <w:sz w:val="24"/>
        </w:rPr>
      </w:pPr>
      <w:r>
        <w:rPr>
          <w:sz w:val="24"/>
        </w:rPr>
        <w:t>Россия</w:t>
      </w:r>
      <w:r>
        <w:rPr>
          <w:spacing w:val="-1"/>
          <w:sz w:val="24"/>
        </w:rPr>
        <w:t xml:space="preserve"> </w:t>
      </w:r>
      <w:r>
        <w:rPr>
          <w:sz w:val="24"/>
        </w:rPr>
        <w:t>в</w:t>
      </w:r>
      <w:r>
        <w:rPr>
          <w:spacing w:val="-1"/>
          <w:sz w:val="24"/>
        </w:rPr>
        <w:t xml:space="preserve"> </w:t>
      </w:r>
      <w:r>
        <w:rPr>
          <w:sz w:val="24"/>
        </w:rPr>
        <w:t>XVII</w:t>
      </w:r>
      <w:r>
        <w:rPr>
          <w:spacing w:val="-4"/>
          <w:sz w:val="24"/>
        </w:rPr>
        <w:t xml:space="preserve"> </w:t>
      </w:r>
      <w:r>
        <w:rPr>
          <w:spacing w:val="-5"/>
          <w:sz w:val="24"/>
        </w:rPr>
        <w:t>в.</w:t>
      </w:r>
    </w:p>
    <w:p w:rsidR="005B40CF" w:rsidRDefault="00540B02">
      <w:pPr>
        <w:pStyle w:val="a5"/>
        <w:numPr>
          <w:ilvl w:val="3"/>
          <w:numId w:val="74"/>
        </w:numPr>
        <w:tabs>
          <w:tab w:val="left" w:pos="1627"/>
        </w:tabs>
        <w:ind w:left="140" w:right="137" w:firstLine="708"/>
        <w:jc w:val="both"/>
        <w:rPr>
          <w:sz w:val="24"/>
        </w:rPr>
      </w:pPr>
      <w:r>
        <w:rPr>
          <w:sz w:val="24"/>
        </w:rPr>
        <w:t>Россия при первых Романовых. Завершение процесса централизации.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rsidR="005B40CF" w:rsidRDefault="00540B02">
      <w:pPr>
        <w:pStyle w:val="a3"/>
        <w:ind w:right="139"/>
      </w:pPr>
      <w:r>
        <w:t>Царь Алексей Михайлович. Укрепление самодержавия. Ослабление роли Боярской думы в управлении государством. Развитие приказного строя.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w:t>
      </w:r>
      <w:r>
        <w:rPr>
          <w:spacing w:val="80"/>
        </w:rPr>
        <w:t xml:space="preserve"> </w:t>
      </w:r>
      <w:r>
        <w:t>и И.Д. Милославского: итоги его деятельности. Патриарх Никон, его конфликт</w:t>
      </w:r>
      <w:r>
        <w:rPr>
          <w:spacing w:val="80"/>
        </w:rPr>
        <w:t xml:space="preserve"> </w:t>
      </w:r>
      <w:r>
        <w:t>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rsidR="005B40CF" w:rsidRDefault="00540B02">
      <w:pPr>
        <w:pStyle w:val="a5"/>
        <w:numPr>
          <w:ilvl w:val="3"/>
          <w:numId w:val="74"/>
        </w:numPr>
        <w:tabs>
          <w:tab w:val="left" w:pos="1627"/>
        </w:tabs>
        <w:ind w:left="140" w:right="142" w:firstLine="708"/>
        <w:jc w:val="both"/>
        <w:rPr>
          <w:sz w:val="24"/>
        </w:rPr>
      </w:pPr>
      <w:r>
        <w:rPr>
          <w:sz w:val="24"/>
        </w:rPr>
        <w:t>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Западом.</w:t>
      </w:r>
    </w:p>
    <w:p w:rsidR="005B40CF" w:rsidRDefault="00540B02">
      <w:pPr>
        <w:pStyle w:val="a5"/>
        <w:numPr>
          <w:ilvl w:val="3"/>
          <w:numId w:val="74"/>
        </w:numPr>
        <w:tabs>
          <w:tab w:val="left" w:pos="1627"/>
        </w:tabs>
        <w:spacing w:before="1"/>
        <w:ind w:left="140" w:right="141" w:firstLine="708"/>
        <w:jc w:val="both"/>
        <w:rPr>
          <w:sz w:val="24"/>
        </w:rPr>
      </w:pPr>
      <w:r>
        <w:rPr>
          <w:sz w:val="24"/>
        </w:rPr>
        <w:t>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w:t>
      </w:r>
      <w:r>
        <w:rPr>
          <w:spacing w:val="-3"/>
          <w:sz w:val="24"/>
        </w:rPr>
        <w:t xml:space="preserve"> </w:t>
      </w:r>
      <w:r>
        <w:rPr>
          <w:sz w:val="24"/>
        </w:rPr>
        <w:t>холопы.</w:t>
      </w:r>
      <w:r>
        <w:rPr>
          <w:spacing w:val="-3"/>
          <w:sz w:val="24"/>
        </w:rPr>
        <w:t xml:space="preserve"> </w:t>
      </w:r>
      <w:r>
        <w:rPr>
          <w:sz w:val="24"/>
        </w:rPr>
        <w:t>Русская</w:t>
      </w:r>
      <w:r>
        <w:rPr>
          <w:spacing w:val="-3"/>
          <w:sz w:val="24"/>
        </w:rPr>
        <w:t xml:space="preserve"> </w:t>
      </w:r>
      <w:r>
        <w:rPr>
          <w:sz w:val="24"/>
        </w:rPr>
        <w:t>деревня</w:t>
      </w:r>
      <w:r>
        <w:rPr>
          <w:spacing w:val="-3"/>
          <w:sz w:val="24"/>
        </w:rPr>
        <w:t xml:space="preserve"> </w:t>
      </w:r>
      <w:r>
        <w:rPr>
          <w:sz w:val="24"/>
        </w:rPr>
        <w:t>в</w:t>
      </w:r>
      <w:r>
        <w:rPr>
          <w:spacing w:val="-1"/>
          <w:sz w:val="24"/>
        </w:rPr>
        <w:t xml:space="preserve"> </w:t>
      </w:r>
      <w:r>
        <w:rPr>
          <w:sz w:val="24"/>
        </w:rPr>
        <w:t>XVII</w:t>
      </w:r>
      <w:r>
        <w:rPr>
          <w:spacing w:val="-7"/>
          <w:sz w:val="24"/>
        </w:rPr>
        <w:t xml:space="preserve"> </w:t>
      </w:r>
      <w:r>
        <w:rPr>
          <w:sz w:val="24"/>
        </w:rPr>
        <w:t>в.</w:t>
      </w:r>
      <w:r>
        <w:rPr>
          <w:spacing w:val="-2"/>
          <w:sz w:val="24"/>
        </w:rPr>
        <w:t xml:space="preserve"> </w:t>
      </w:r>
      <w:r>
        <w:rPr>
          <w:sz w:val="24"/>
        </w:rPr>
        <w:t>Городские</w:t>
      </w:r>
      <w:r>
        <w:rPr>
          <w:spacing w:val="-4"/>
          <w:sz w:val="24"/>
        </w:rPr>
        <w:t xml:space="preserve"> </w:t>
      </w:r>
      <w:r>
        <w:rPr>
          <w:sz w:val="24"/>
        </w:rPr>
        <w:t>восстания</w:t>
      </w:r>
      <w:r>
        <w:rPr>
          <w:spacing w:val="-3"/>
          <w:sz w:val="24"/>
        </w:rPr>
        <w:t xml:space="preserve"> </w:t>
      </w:r>
      <w:r>
        <w:rPr>
          <w:sz w:val="24"/>
        </w:rPr>
        <w:t>середины</w:t>
      </w:r>
      <w:r>
        <w:rPr>
          <w:spacing w:val="-1"/>
          <w:sz w:val="24"/>
        </w:rPr>
        <w:t xml:space="preserve"> </w:t>
      </w:r>
      <w:r>
        <w:rPr>
          <w:sz w:val="24"/>
        </w:rPr>
        <w:t>XVII</w:t>
      </w:r>
      <w:r>
        <w:rPr>
          <w:spacing w:val="-7"/>
          <w:sz w:val="24"/>
        </w:rPr>
        <w:t xml:space="preserve"> </w:t>
      </w:r>
      <w:r>
        <w:rPr>
          <w:sz w:val="24"/>
        </w:rPr>
        <w:t>в.</w:t>
      </w:r>
      <w:r>
        <w:rPr>
          <w:spacing w:val="-3"/>
          <w:sz w:val="24"/>
        </w:rPr>
        <w:t xml:space="preserve"> </w:t>
      </w:r>
      <w:r>
        <w:rPr>
          <w:sz w:val="24"/>
        </w:rPr>
        <w:t>Соляной</w:t>
      </w:r>
      <w:r>
        <w:rPr>
          <w:spacing w:val="-3"/>
          <w:sz w:val="24"/>
        </w:rPr>
        <w:t xml:space="preserve"> </w:t>
      </w:r>
      <w:r>
        <w:rPr>
          <w:sz w:val="24"/>
        </w:rPr>
        <w:t>бунт в Москве. Народные восстания 1650-х гг. в городах России, Новгородское и Псковское восстания. Соборное уложение 1649 г. Завершение оформления крепостного права и территория</w:t>
      </w:r>
      <w:r>
        <w:rPr>
          <w:spacing w:val="80"/>
          <w:sz w:val="24"/>
        </w:rPr>
        <w:t xml:space="preserve"> </w:t>
      </w:r>
      <w:r>
        <w:rPr>
          <w:sz w:val="24"/>
        </w:rPr>
        <w:t>его распространения. Денежная реформа 1654 г. Медный бунт. Побеги крестьян</w:t>
      </w:r>
      <w:r>
        <w:rPr>
          <w:spacing w:val="80"/>
          <w:sz w:val="24"/>
        </w:rPr>
        <w:t xml:space="preserve"> </w:t>
      </w:r>
      <w:r>
        <w:rPr>
          <w:sz w:val="24"/>
        </w:rPr>
        <w:t>на Дон и в Сибирь. Восстание Степана Разина.</w:t>
      </w:r>
    </w:p>
    <w:p w:rsidR="005B40CF" w:rsidRDefault="00540B02">
      <w:pPr>
        <w:pStyle w:val="a5"/>
        <w:numPr>
          <w:ilvl w:val="3"/>
          <w:numId w:val="74"/>
        </w:numPr>
        <w:tabs>
          <w:tab w:val="left" w:pos="1627"/>
        </w:tabs>
        <w:ind w:left="140" w:right="137" w:firstLine="708"/>
        <w:jc w:val="both"/>
        <w:rPr>
          <w:sz w:val="24"/>
        </w:rPr>
      </w:pPr>
      <w:r>
        <w:rPr>
          <w:sz w:val="24"/>
        </w:rPr>
        <w:t>Внешняя политика России в XVII в. Дипломатические контакты</w:t>
      </w:r>
      <w:r>
        <w:rPr>
          <w:spacing w:val="80"/>
          <w:sz w:val="24"/>
        </w:rPr>
        <w:t xml:space="preserve"> </w:t>
      </w:r>
      <w:r>
        <w:rPr>
          <w:sz w:val="24"/>
        </w:rPr>
        <w:t>со странами Европы и Азии после Смуты. Смоленская война. Поляновский мир. Связи России с православным населением Речи Посполитой: противодействие распространению католичества и унии, контакты</w:t>
      </w:r>
      <w:r>
        <w:rPr>
          <w:spacing w:val="80"/>
          <w:sz w:val="24"/>
        </w:rPr>
        <w:t xml:space="preserve"> </w:t>
      </w:r>
      <w:r>
        <w:rPr>
          <w:sz w:val="24"/>
        </w:rPr>
        <w:t>с Запорожской Сечью. Восстание Богдана Хмельницкого. Переяславская рада. Вхождение земель Гетманщины (запорожских и малороссийских земель под управлением гетмана Богдана Хмельницкого в состав России). Война между Россией и Речью Посполитой</w:t>
      </w:r>
      <w:r>
        <w:rPr>
          <w:spacing w:val="80"/>
          <w:sz w:val="24"/>
        </w:rPr>
        <w:t xml:space="preserve"> </w:t>
      </w:r>
      <w:r>
        <w:rPr>
          <w:sz w:val="24"/>
        </w:rPr>
        <w:t>1654-1667 гг. Андрусовское перемирие. Русско-шведская война 1656-1658 гг.</w:t>
      </w:r>
      <w:r>
        <w:rPr>
          <w:spacing w:val="80"/>
          <w:sz w:val="24"/>
        </w:rPr>
        <w:t xml:space="preserve"> </w:t>
      </w:r>
      <w:r>
        <w:rPr>
          <w:sz w:val="24"/>
        </w:rPr>
        <w:t>и ее результаты. Укрепление южных рубежей России.</w:t>
      </w:r>
    </w:p>
    <w:p w:rsidR="005B40CF" w:rsidRDefault="00540B02">
      <w:pPr>
        <w:pStyle w:val="a3"/>
        <w:spacing w:before="1"/>
        <w:ind w:right="139"/>
      </w:pPr>
      <w:r>
        <w:t>Белгородская засечная черта. Конфликты с Османской империей. «Азовское осадное сидение» донских казаков. Русско-Турецкая война (1676-1681 гг.)</w:t>
      </w:r>
      <w:r>
        <w:rPr>
          <w:spacing w:val="80"/>
        </w:rPr>
        <w:t xml:space="preserve"> </w:t>
      </w:r>
      <w:r>
        <w:t>и Бахчисарайский мирный договор. Отношения России со странами Западной Европы. Проникновение русских землепроходцев в Восточную Сибирь и Даурию.</w:t>
      </w:r>
    </w:p>
    <w:p w:rsidR="005B40CF" w:rsidRDefault="00540B02">
      <w:pPr>
        <w:pStyle w:val="a5"/>
        <w:numPr>
          <w:ilvl w:val="3"/>
          <w:numId w:val="74"/>
        </w:numPr>
        <w:tabs>
          <w:tab w:val="left" w:pos="1627"/>
        </w:tabs>
        <w:ind w:left="140" w:right="137" w:firstLine="708"/>
        <w:jc w:val="both"/>
        <w:rPr>
          <w:sz w:val="24"/>
        </w:rPr>
      </w:pPr>
      <w:r>
        <w:rPr>
          <w:sz w:val="24"/>
        </w:rPr>
        <w:t>Освоение новых территорий. Народы России в XVII в. Эпоха Великих географических</w:t>
      </w:r>
      <w:r>
        <w:rPr>
          <w:spacing w:val="6"/>
          <w:sz w:val="24"/>
        </w:rPr>
        <w:t xml:space="preserve"> </w:t>
      </w:r>
      <w:r>
        <w:rPr>
          <w:sz w:val="24"/>
        </w:rPr>
        <w:t>открытий</w:t>
      </w:r>
      <w:r>
        <w:rPr>
          <w:spacing w:val="7"/>
          <w:sz w:val="24"/>
        </w:rPr>
        <w:t xml:space="preserve"> </w:t>
      </w:r>
      <w:r>
        <w:rPr>
          <w:sz w:val="24"/>
        </w:rPr>
        <w:t>и</w:t>
      </w:r>
      <w:r>
        <w:rPr>
          <w:spacing w:val="7"/>
          <w:sz w:val="24"/>
        </w:rPr>
        <w:t xml:space="preserve"> </w:t>
      </w:r>
      <w:r>
        <w:rPr>
          <w:sz w:val="24"/>
        </w:rPr>
        <w:t>русские</w:t>
      </w:r>
      <w:r>
        <w:rPr>
          <w:spacing w:val="5"/>
          <w:sz w:val="24"/>
        </w:rPr>
        <w:t xml:space="preserve"> </w:t>
      </w:r>
      <w:r>
        <w:rPr>
          <w:sz w:val="24"/>
        </w:rPr>
        <w:t>географические</w:t>
      </w:r>
      <w:r>
        <w:rPr>
          <w:spacing w:val="6"/>
          <w:sz w:val="24"/>
        </w:rPr>
        <w:t xml:space="preserve"> </w:t>
      </w:r>
      <w:r>
        <w:rPr>
          <w:sz w:val="24"/>
        </w:rPr>
        <w:t>открытия.</w:t>
      </w:r>
      <w:r>
        <w:rPr>
          <w:spacing w:val="6"/>
          <w:sz w:val="24"/>
        </w:rPr>
        <w:t xml:space="preserve"> </w:t>
      </w:r>
      <w:r>
        <w:rPr>
          <w:sz w:val="24"/>
        </w:rPr>
        <w:t>Плавание</w:t>
      </w:r>
      <w:r>
        <w:rPr>
          <w:spacing w:val="13"/>
          <w:sz w:val="24"/>
        </w:rPr>
        <w:t xml:space="preserve"> </w:t>
      </w:r>
      <w:r>
        <w:rPr>
          <w:sz w:val="24"/>
        </w:rPr>
        <w:t>Семена</w:t>
      </w:r>
      <w:r>
        <w:rPr>
          <w:spacing w:val="5"/>
          <w:sz w:val="24"/>
        </w:rPr>
        <w:t xml:space="preserve"> </w:t>
      </w:r>
      <w:r>
        <w:rPr>
          <w:sz w:val="24"/>
        </w:rPr>
        <w:t>Дежнева.</w:t>
      </w:r>
      <w:r>
        <w:rPr>
          <w:spacing w:val="9"/>
          <w:sz w:val="24"/>
        </w:rPr>
        <w:t xml:space="preserve"> </w:t>
      </w:r>
      <w:r>
        <w:rPr>
          <w:spacing w:val="-2"/>
          <w:sz w:val="24"/>
        </w:rPr>
        <w:t>Выход</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7" w:firstLine="0"/>
      </w:pPr>
      <w:r>
        <w:lastRenderedPageBreak/>
        <w:t>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w:t>
      </w:r>
      <w:r>
        <w:rPr>
          <w:spacing w:val="80"/>
        </w:rPr>
        <w:t xml:space="preserve"> </w:t>
      </w:r>
      <w:r>
        <w:t>Переселение русских на новые земли. Миссионерство и христианизация. Межэтнические отношения. Формирование многонациональной элиты.</w:t>
      </w:r>
    </w:p>
    <w:p w:rsidR="005B40CF" w:rsidRDefault="00540B02">
      <w:pPr>
        <w:pStyle w:val="a5"/>
        <w:numPr>
          <w:ilvl w:val="2"/>
          <w:numId w:val="74"/>
        </w:numPr>
        <w:tabs>
          <w:tab w:val="left" w:pos="1448"/>
        </w:tabs>
        <w:ind w:left="1448" w:hanging="599"/>
        <w:jc w:val="both"/>
        <w:rPr>
          <w:sz w:val="24"/>
        </w:rPr>
      </w:pPr>
      <w:r>
        <w:rPr>
          <w:sz w:val="24"/>
        </w:rPr>
        <w:t>Культурное</w:t>
      </w:r>
      <w:r>
        <w:rPr>
          <w:spacing w:val="-3"/>
          <w:sz w:val="24"/>
        </w:rPr>
        <w:t xml:space="preserve"> </w:t>
      </w:r>
      <w:r>
        <w:rPr>
          <w:sz w:val="24"/>
        </w:rPr>
        <w:t>пространство XVI</w:t>
      </w:r>
      <w:r>
        <w:rPr>
          <w:spacing w:val="-5"/>
          <w:sz w:val="24"/>
        </w:rPr>
        <w:t xml:space="preserve"> </w:t>
      </w:r>
      <w:r>
        <w:rPr>
          <w:sz w:val="24"/>
        </w:rPr>
        <w:t>–</w:t>
      </w:r>
      <w:r>
        <w:rPr>
          <w:spacing w:val="-1"/>
          <w:sz w:val="24"/>
        </w:rPr>
        <w:t xml:space="preserve"> </w:t>
      </w:r>
      <w:r>
        <w:rPr>
          <w:sz w:val="24"/>
        </w:rPr>
        <w:t>XVII</w:t>
      </w:r>
      <w:r>
        <w:rPr>
          <w:spacing w:val="-5"/>
          <w:sz w:val="24"/>
        </w:rPr>
        <w:t xml:space="preserve"> вв.</w:t>
      </w:r>
    </w:p>
    <w:p w:rsidR="005B40CF" w:rsidRDefault="00540B02">
      <w:pPr>
        <w:pStyle w:val="a3"/>
        <w:ind w:right="140"/>
      </w:pPr>
      <w:r>
        <w:t>Изменения в картине мира человека в XVI – XVII вв. и повседневная жизнь. Жилище и предметы быта. Семья и семейные отношения. Религия и суеверия. Европейское и восточное влияние на русскую культуру и быт.</w:t>
      </w:r>
    </w:p>
    <w:p w:rsidR="005B40CF" w:rsidRDefault="00540B02">
      <w:pPr>
        <w:pStyle w:val="a3"/>
        <w:ind w:right="136"/>
      </w:pPr>
      <w:r>
        <w:t>Архитектура. Собор Покрова на Рву, Барма Постник. Монастырские ансамбли (Кирилло- Белозерский, Соловецкий, Ново-Иерусалимский). Храмы в стиле Московского барокко.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rsidR="005B40CF" w:rsidRDefault="00540B02">
      <w:pPr>
        <w:pStyle w:val="a3"/>
        <w:ind w:right="145"/>
      </w:pPr>
      <w:r>
        <w:t>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rsidR="005B40CF" w:rsidRDefault="00540B02">
      <w:pPr>
        <w:pStyle w:val="a3"/>
        <w:spacing w:before="1"/>
        <w:ind w:right="141"/>
      </w:pPr>
      <w:r>
        <w:t>Развитие образования и научных знаний. Школы при Аптекарском</w:t>
      </w:r>
      <w:r>
        <w:rPr>
          <w:spacing w:val="80"/>
          <w:w w:val="150"/>
        </w:rPr>
        <w:t xml:space="preserve"> </w:t>
      </w:r>
      <w:r>
        <w:t>и Посольском</w:t>
      </w:r>
      <w:r>
        <w:rPr>
          <w:spacing w:val="40"/>
        </w:rPr>
        <w:t xml:space="preserve"> </w:t>
      </w:r>
      <w:r>
        <w:t>приказах. «Синопсис» Иннокентия Гизеля – первое учебное пособие по истории.</w:t>
      </w:r>
    </w:p>
    <w:p w:rsidR="005B40CF" w:rsidRDefault="00540B02">
      <w:pPr>
        <w:pStyle w:val="a5"/>
        <w:numPr>
          <w:ilvl w:val="1"/>
          <w:numId w:val="74"/>
        </w:numPr>
        <w:tabs>
          <w:tab w:val="left" w:pos="1269"/>
        </w:tabs>
        <w:ind w:left="1269"/>
        <w:jc w:val="both"/>
        <w:rPr>
          <w:sz w:val="24"/>
        </w:rPr>
      </w:pPr>
      <w:r>
        <w:rPr>
          <w:sz w:val="24"/>
        </w:rPr>
        <w:t>История</w:t>
      </w:r>
      <w:r>
        <w:rPr>
          <w:spacing w:val="-3"/>
          <w:sz w:val="24"/>
        </w:rPr>
        <w:t xml:space="preserve"> </w:t>
      </w:r>
      <w:r>
        <w:rPr>
          <w:sz w:val="24"/>
        </w:rPr>
        <w:t>нашего</w:t>
      </w:r>
      <w:r>
        <w:rPr>
          <w:spacing w:val="-3"/>
          <w:sz w:val="24"/>
        </w:rPr>
        <w:t xml:space="preserve"> </w:t>
      </w:r>
      <w:r>
        <w:rPr>
          <w:spacing w:val="-2"/>
          <w:sz w:val="24"/>
        </w:rPr>
        <w:t>края.</w:t>
      </w:r>
    </w:p>
    <w:p w:rsidR="005B40CF" w:rsidRDefault="00540B02">
      <w:pPr>
        <w:pStyle w:val="a5"/>
        <w:numPr>
          <w:ilvl w:val="2"/>
          <w:numId w:val="74"/>
        </w:numPr>
        <w:tabs>
          <w:tab w:val="left" w:pos="1457"/>
        </w:tabs>
        <w:ind w:left="140" w:right="143" w:firstLine="708"/>
        <w:jc w:val="both"/>
        <w:rPr>
          <w:sz w:val="24"/>
        </w:rPr>
      </w:pPr>
      <w:r>
        <w:rPr>
          <w:sz w:val="24"/>
        </w:rPr>
        <w:t>История нашего края в Новейшее время (начало XX в. – настоящее время). Наш край в годы Первой мировой и Гражданской войн.</w:t>
      </w:r>
    </w:p>
    <w:p w:rsidR="005B40CF" w:rsidRDefault="00540B02">
      <w:pPr>
        <w:pStyle w:val="a3"/>
        <w:tabs>
          <w:tab w:val="left" w:pos="9628"/>
        </w:tabs>
        <w:ind w:right="147"/>
        <w:jc w:val="left"/>
      </w:pPr>
      <w:r>
        <w:t>Установление</w:t>
      </w:r>
      <w:r>
        <w:rPr>
          <w:spacing w:val="40"/>
        </w:rPr>
        <w:t xml:space="preserve"> </w:t>
      </w:r>
      <w:r>
        <w:t>советской</w:t>
      </w:r>
      <w:r>
        <w:rPr>
          <w:spacing w:val="40"/>
        </w:rPr>
        <w:t xml:space="preserve"> </w:t>
      </w:r>
      <w:r>
        <w:t>власти.</w:t>
      </w:r>
      <w:r>
        <w:rPr>
          <w:spacing w:val="40"/>
        </w:rPr>
        <w:t xml:space="preserve"> </w:t>
      </w:r>
      <w:r>
        <w:t>Наш</w:t>
      </w:r>
      <w:r>
        <w:rPr>
          <w:spacing w:val="40"/>
        </w:rPr>
        <w:t xml:space="preserve"> </w:t>
      </w:r>
      <w:r>
        <w:t>край</w:t>
      </w:r>
      <w:r>
        <w:rPr>
          <w:spacing w:val="40"/>
        </w:rPr>
        <w:t xml:space="preserve"> </w:t>
      </w:r>
      <w:r>
        <w:t>в</w:t>
      </w:r>
      <w:r>
        <w:rPr>
          <w:spacing w:val="40"/>
        </w:rPr>
        <w:t xml:space="preserve"> </w:t>
      </w:r>
      <w:r>
        <w:t>годы</w:t>
      </w:r>
      <w:r>
        <w:rPr>
          <w:spacing w:val="40"/>
        </w:rPr>
        <w:t xml:space="preserve"> </w:t>
      </w:r>
      <w:r>
        <w:t>первых</w:t>
      </w:r>
      <w:r>
        <w:rPr>
          <w:spacing w:val="40"/>
        </w:rPr>
        <w:t xml:space="preserve"> </w:t>
      </w:r>
      <w:r>
        <w:t>пятилеток.</w:t>
      </w:r>
      <w:r>
        <w:rPr>
          <w:spacing w:val="40"/>
        </w:rPr>
        <w:t xml:space="preserve"> </w:t>
      </w:r>
      <w:r>
        <w:t>Наш</w:t>
      </w:r>
      <w:r>
        <w:rPr>
          <w:spacing w:val="40"/>
        </w:rPr>
        <w:t xml:space="preserve"> </w:t>
      </w:r>
      <w:r>
        <w:t>край</w:t>
      </w:r>
      <w:r>
        <w:tab/>
        <w:t>в</w:t>
      </w:r>
      <w:r>
        <w:rPr>
          <w:spacing w:val="2"/>
        </w:rPr>
        <w:t xml:space="preserve"> </w:t>
      </w:r>
      <w:r>
        <w:t>годы Великой Отечественной войны. Послевоенное восстановление и развитие.</w:t>
      </w:r>
    </w:p>
    <w:p w:rsidR="005B40CF" w:rsidRDefault="00540B02">
      <w:pPr>
        <w:pStyle w:val="a3"/>
        <w:ind w:left="849" w:firstLine="0"/>
        <w:jc w:val="left"/>
      </w:pPr>
      <w:r>
        <w:t>Наш</w:t>
      </w:r>
      <w:r>
        <w:rPr>
          <w:spacing w:val="-5"/>
        </w:rPr>
        <w:t xml:space="preserve"> </w:t>
      </w:r>
      <w:r>
        <w:t>край</w:t>
      </w:r>
      <w:r>
        <w:rPr>
          <w:spacing w:val="-2"/>
        </w:rPr>
        <w:t xml:space="preserve"> </w:t>
      </w:r>
      <w:r>
        <w:t>в</w:t>
      </w:r>
      <w:r>
        <w:rPr>
          <w:spacing w:val="-3"/>
        </w:rPr>
        <w:t xml:space="preserve"> </w:t>
      </w:r>
      <w:r>
        <w:t>1960-70-е</w:t>
      </w:r>
      <w:r>
        <w:rPr>
          <w:spacing w:val="-3"/>
        </w:rPr>
        <w:t xml:space="preserve"> </w:t>
      </w:r>
      <w:r>
        <w:t>годы.</w:t>
      </w:r>
      <w:r>
        <w:rPr>
          <w:spacing w:val="-2"/>
        </w:rPr>
        <w:t xml:space="preserve"> </w:t>
      </w:r>
      <w:r>
        <w:t>Экономическое</w:t>
      </w:r>
      <w:r>
        <w:rPr>
          <w:spacing w:val="-3"/>
        </w:rPr>
        <w:t xml:space="preserve"> </w:t>
      </w:r>
      <w:r>
        <w:t>и</w:t>
      </w:r>
      <w:r>
        <w:rPr>
          <w:spacing w:val="-2"/>
        </w:rPr>
        <w:t xml:space="preserve"> </w:t>
      </w:r>
      <w:r>
        <w:t>культурное</w:t>
      </w:r>
      <w:r>
        <w:rPr>
          <w:spacing w:val="-3"/>
        </w:rPr>
        <w:t xml:space="preserve"> </w:t>
      </w:r>
      <w:r>
        <w:rPr>
          <w:spacing w:val="-2"/>
        </w:rPr>
        <w:t>развитие.</w:t>
      </w:r>
    </w:p>
    <w:p w:rsidR="005B40CF" w:rsidRDefault="00540B02">
      <w:pPr>
        <w:pStyle w:val="a3"/>
        <w:tabs>
          <w:tab w:val="left" w:pos="9095"/>
        </w:tabs>
        <w:ind w:right="141"/>
        <w:jc w:val="left"/>
      </w:pPr>
      <w:r>
        <w:t>Наш</w:t>
      </w:r>
      <w:r>
        <w:rPr>
          <w:spacing w:val="40"/>
        </w:rPr>
        <w:t xml:space="preserve"> </w:t>
      </w:r>
      <w:r>
        <w:t>край</w:t>
      </w:r>
      <w:r>
        <w:rPr>
          <w:spacing w:val="40"/>
        </w:rPr>
        <w:t xml:space="preserve"> </w:t>
      </w:r>
      <w:r>
        <w:t>в</w:t>
      </w:r>
      <w:r>
        <w:rPr>
          <w:spacing w:val="40"/>
        </w:rPr>
        <w:t xml:space="preserve"> </w:t>
      </w:r>
      <w:r>
        <w:t>1980-е</w:t>
      </w:r>
      <w:r>
        <w:rPr>
          <w:spacing w:val="40"/>
        </w:rPr>
        <w:t xml:space="preserve"> </w:t>
      </w:r>
      <w:r>
        <w:t>годы.</w:t>
      </w:r>
      <w:r>
        <w:rPr>
          <w:spacing w:val="40"/>
        </w:rPr>
        <w:t xml:space="preserve"> </w:t>
      </w:r>
      <w:r>
        <w:t>Кризисные</w:t>
      </w:r>
      <w:r>
        <w:rPr>
          <w:spacing w:val="40"/>
        </w:rPr>
        <w:t xml:space="preserve"> </w:t>
      </w:r>
      <w:r>
        <w:t>проявления,</w:t>
      </w:r>
      <w:r>
        <w:rPr>
          <w:spacing w:val="40"/>
        </w:rPr>
        <w:t xml:space="preserve"> </w:t>
      </w:r>
      <w:r>
        <w:t>влияние</w:t>
      </w:r>
      <w:r>
        <w:rPr>
          <w:spacing w:val="40"/>
        </w:rPr>
        <w:t xml:space="preserve"> </w:t>
      </w:r>
      <w:r>
        <w:t>распада</w:t>
      </w:r>
      <w:r>
        <w:rPr>
          <w:spacing w:val="40"/>
        </w:rPr>
        <w:t xml:space="preserve"> </w:t>
      </w:r>
      <w:r>
        <w:t>СССР</w:t>
      </w:r>
      <w:r>
        <w:tab/>
        <w:t>на</w:t>
      </w:r>
      <w:r>
        <w:rPr>
          <w:spacing w:val="18"/>
        </w:rPr>
        <w:t xml:space="preserve"> </w:t>
      </w:r>
      <w:r>
        <w:t>развитие региона. Наш край в 1990-е годы.</w:t>
      </w:r>
    </w:p>
    <w:p w:rsidR="005B40CF" w:rsidRDefault="00540B02">
      <w:pPr>
        <w:pStyle w:val="a3"/>
        <w:jc w:val="left"/>
      </w:pPr>
      <w:r>
        <w:t>XXI век. Система государственного управления краем. Наши известные земляки. История нашего края в наши дни.</w:t>
      </w:r>
    </w:p>
    <w:p w:rsidR="005B40CF" w:rsidRDefault="00540B02">
      <w:pPr>
        <w:pStyle w:val="a5"/>
        <w:numPr>
          <w:ilvl w:val="2"/>
          <w:numId w:val="74"/>
        </w:numPr>
        <w:tabs>
          <w:tab w:val="left" w:pos="1449"/>
        </w:tabs>
        <w:rPr>
          <w:sz w:val="24"/>
        </w:rPr>
      </w:pPr>
      <w:r>
        <w:rPr>
          <w:sz w:val="24"/>
        </w:rPr>
        <w:t>Подвиг:</w:t>
      </w:r>
      <w:r>
        <w:rPr>
          <w:spacing w:val="-5"/>
          <w:sz w:val="24"/>
        </w:rPr>
        <w:t xml:space="preserve"> </w:t>
      </w:r>
      <w:r>
        <w:rPr>
          <w:sz w:val="24"/>
        </w:rPr>
        <w:t>как</w:t>
      </w:r>
      <w:r>
        <w:rPr>
          <w:spacing w:val="-2"/>
          <w:sz w:val="24"/>
        </w:rPr>
        <w:t xml:space="preserve"> </w:t>
      </w:r>
      <w:r>
        <w:rPr>
          <w:sz w:val="24"/>
        </w:rPr>
        <w:t>узнать</w:t>
      </w:r>
      <w:r>
        <w:rPr>
          <w:spacing w:val="-4"/>
          <w:sz w:val="24"/>
        </w:rPr>
        <w:t xml:space="preserve"> </w:t>
      </w:r>
      <w:r>
        <w:rPr>
          <w:spacing w:val="-2"/>
          <w:sz w:val="24"/>
        </w:rPr>
        <w:t>героя?</w:t>
      </w:r>
    </w:p>
    <w:p w:rsidR="005B40CF" w:rsidRDefault="00540B02">
      <w:pPr>
        <w:pStyle w:val="a3"/>
        <w:tabs>
          <w:tab w:val="left" w:pos="9388"/>
        </w:tabs>
        <w:spacing w:before="1"/>
        <w:ind w:right="143"/>
        <w:jc w:val="left"/>
      </w:pPr>
      <w:r>
        <w:t>Что такое подвиг. Героизм как самопожертвование. Героизм на войне. Подвиг</w:t>
      </w:r>
      <w:r>
        <w:tab/>
        <w:t>в</w:t>
      </w:r>
      <w:r>
        <w:rPr>
          <w:spacing w:val="-5"/>
        </w:rPr>
        <w:t xml:space="preserve"> </w:t>
      </w:r>
      <w:r>
        <w:t>мирное время. Милосердие, взаимопомощь. Герои специальной военной операции.</w:t>
      </w:r>
    </w:p>
    <w:p w:rsidR="005B40CF" w:rsidRDefault="00540B02">
      <w:pPr>
        <w:pStyle w:val="a5"/>
        <w:numPr>
          <w:ilvl w:val="2"/>
          <w:numId w:val="74"/>
        </w:numPr>
        <w:tabs>
          <w:tab w:val="left" w:pos="1449"/>
        </w:tabs>
        <w:rPr>
          <w:sz w:val="24"/>
        </w:rPr>
      </w:pPr>
      <w:r>
        <w:rPr>
          <w:spacing w:val="-2"/>
          <w:sz w:val="24"/>
        </w:rPr>
        <w:t>Гражданин.</w:t>
      </w:r>
    </w:p>
    <w:p w:rsidR="005B40CF" w:rsidRDefault="00540B02">
      <w:pPr>
        <w:pStyle w:val="a3"/>
        <w:jc w:val="left"/>
      </w:pPr>
      <w:r>
        <w:t>Родина и</w:t>
      </w:r>
      <w:r>
        <w:rPr>
          <w:spacing w:val="32"/>
        </w:rPr>
        <w:t xml:space="preserve"> </w:t>
      </w:r>
      <w:r>
        <w:t>гражданство, их</w:t>
      </w:r>
      <w:r>
        <w:rPr>
          <w:spacing w:val="33"/>
        </w:rPr>
        <w:t xml:space="preserve"> </w:t>
      </w:r>
      <w:r>
        <w:t>взаимосвязь.</w:t>
      </w:r>
      <w:r>
        <w:rPr>
          <w:spacing w:val="31"/>
        </w:rPr>
        <w:t xml:space="preserve"> </w:t>
      </w:r>
      <w:r>
        <w:t>Что</w:t>
      </w:r>
      <w:r>
        <w:rPr>
          <w:spacing w:val="29"/>
        </w:rPr>
        <w:t xml:space="preserve"> </w:t>
      </w:r>
      <w:r>
        <w:t>делает</w:t>
      </w:r>
      <w:r>
        <w:rPr>
          <w:spacing w:val="32"/>
        </w:rPr>
        <w:t xml:space="preserve"> </w:t>
      </w:r>
      <w:r>
        <w:t>человека</w:t>
      </w:r>
      <w:r>
        <w:rPr>
          <w:spacing w:val="30"/>
        </w:rPr>
        <w:t xml:space="preserve"> </w:t>
      </w:r>
      <w:r>
        <w:t>гражданином.</w:t>
      </w:r>
      <w:r>
        <w:rPr>
          <w:spacing w:val="29"/>
        </w:rPr>
        <w:t xml:space="preserve"> </w:t>
      </w:r>
      <w:r>
        <w:t>Нравственные качества гражданина.</w:t>
      </w:r>
    </w:p>
    <w:p w:rsidR="005B40CF" w:rsidRDefault="00540B02">
      <w:pPr>
        <w:pStyle w:val="a3"/>
        <w:ind w:left="849" w:firstLine="0"/>
        <w:jc w:val="left"/>
      </w:pPr>
      <w:r>
        <w:t>Патриотизм.</w:t>
      </w:r>
      <w:r>
        <w:rPr>
          <w:spacing w:val="-5"/>
        </w:rPr>
        <w:t xml:space="preserve"> </w:t>
      </w:r>
      <w:r>
        <w:t>Уважение</w:t>
      </w:r>
      <w:r>
        <w:rPr>
          <w:spacing w:val="-6"/>
        </w:rPr>
        <w:t xml:space="preserve"> </w:t>
      </w:r>
      <w:r>
        <w:t>к</w:t>
      </w:r>
      <w:r>
        <w:rPr>
          <w:spacing w:val="-2"/>
        </w:rPr>
        <w:t xml:space="preserve"> </w:t>
      </w:r>
      <w:r>
        <w:t>другим</w:t>
      </w:r>
      <w:r>
        <w:rPr>
          <w:spacing w:val="-3"/>
        </w:rPr>
        <w:t xml:space="preserve"> </w:t>
      </w:r>
      <w:r>
        <w:t>народам</w:t>
      </w:r>
      <w:r>
        <w:rPr>
          <w:spacing w:val="-3"/>
        </w:rPr>
        <w:t xml:space="preserve"> </w:t>
      </w:r>
      <w:r>
        <w:t>и</w:t>
      </w:r>
      <w:r>
        <w:rPr>
          <w:spacing w:val="-2"/>
        </w:rPr>
        <w:t xml:space="preserve"> </w:t>
      </w:r>
      <w:r>
        <w:t>их</w:t>
      </w:r>
      <w:r>
        <w:rPr>
          <w:spacing w:val="-3"/>
        </w:rPr>
        <w:t xml:space="preserve"> </w:t>
      </w:r>
      <w:r>
        <w:rPr>
          <w:spacing w:val="-2"/>
        </w:rPr>
        <w:t>истории.</w:t>
      </w:r>
    </w:p>
    <w:p w:rsidR="005B40CF" w:rsidRDefault="00540B02">
      <w:pPr>
        <w:pStyle w:val="a3"/>
        <w:ind w:left="849" w:firstLine="0"/>
        <w:jc w:val="left"/>
      </w:pPr>
      <w:r>
        <w:t>Роль</w:t>
      </w:r>
      <w:r>
        <w:rPr>
          <w:spacing w:val="-1"/>
        </w:rPr>
        <w:t xml:space="preserve"> </w:t>
      </w:r>
      <w:r>
        <w:t>знания</w:t>
      </w:r>
      <w:r>
        <w:rPr>
          <w:spacing w:val="-1"/>
        </w:rPr>
        <w:t xml:space="preserve"> </w:t>
      </w:r>
      <w:r>
        <w:t>в</w:t>
      </w:r>
      <w:r>
        <w:rPr>
          <w:spacing w:val="-2"/>
        </w:rPr>
        <w:t xml:space="preserve"> </w:t>
      </w:r>
      <w:r>
        <w:t>защите</w:t>
      </w:r>
      <w:r>
        <w:rPr>
          <w:spacing w:val="-2"/>
        </w:rPr>
        <w:t xml:space="preserve"> </w:t>
      </w:r>
      <w:r>
        <w:t>Родины.</w:t>
      </w:r>
      <w:r>
        <w:rPr>
          <w:spacing w:val="-2"/>
        </w:rPr>
        <w:t xml:space="preserve"> </w:t>
      </w:r>
      <w:r>
        <w:t>Долг</w:t>
      </w:r>
      <w:r>
        <w:rPr>
          <w:spacing w:val="-2"/>
        </w:rPr>
        <w:t xml:space="preserve"> </w:t>
      </w:r>
      <w:r>
        <w:t>гражданина</w:t>
      </w:r>
      <w:r>
        <w:rPr>
          <w:spacing w:val="-2"/>
        </w:rPr>
        <w:t xml:space="preserve"> </w:t>
      </w:r>
      <w:r>
        <w:t>перед</w:t>
      </w:r>
      <w:r>
        <w:rPr>
          <w:spacing w:val="-1"/>
        </w:rPr>
        <w:t xml:space="preserve"> </w:t>
      </w:r>
      <w:r>
        <w:t>обществом.</w:t>
      </w:r>
      <w:r>
        <w:rPr>
          <w:spacing w:val="1"/>
        </w:rPr>
        <w:t xml:space="preserve"> </w:t>
      </w:r>
      <w:r>
        <w:t>Военные</w:t>
      </w:r>
      <w:r>
        <w:rPr>
          <w:spacing w:val="-3"/>
        </w:rPr>
        <w:t xml:space="preserve"> </w:t>
      </w:r>
      <w:r>
        <w:t>подвиги.</w:t>
      </w:r>
      <w:r>
        <w:rPr>
          <w:spacing w:val="-1"/>
        </w:rPr>
        <w:t xml:space="preserve"> </w:t>
      </w:r>
      <w:r>
        <w:rPr>
          <w:spacing w:val="-2"/>
        </w:rPr>
        <w:t>Честь.</w:t>
      </w:r>
    </w:p>
    <w:p w:rsidR="005B40CF" w:rsidRDefault="00540B02">
      <w:pPr>
        <w:pStyle w:val="a3"/>
        <w:ind w:firstLine="0"/>
        <w:jc w:val="left"/>
      </w:pPr>
      <w:r>
        <w:rPr>
          <w:spacing w:val="-2"/>
        </w:rPr>
        <w:t>Доблесть.</w:t>
      </w:r>
    </w:p>
    <w:p w:rsidR="005B40CF" w:rsidRDefault="00540B02">
      <w:pPr>
        <w:pStyle w:val="a5"/>
        <w:numPr>
          <w:ilvl w:val="2"/>
          <w:numId w:val="74"/>
        </w:numPr>
        <w:tabs>
          <w:tab w:val="left" w:pos="1449"/>
        </w:tabs>
        <w:rPr>
          <w:sz w:val="24"/>
        </w:rPr>
      </w:pPr>
      <w:r>
        <w:rPr>
          <w:sz w:val="24"/>
        </w:rPr>
        <w:t>Государство.</w:t>
      </w:r>
      <w:r>
        <w:rPr>
          <w:spacing w:val="-2"/>
          <w:sz w:val="24"/>
        </w:rPr>
        <w:t xml:space="preserve"> </w:t>
      </w:r>
      <w:r>
        <w:rPr>
          <w:sz w:val="24"/>
        </w:rPr>
        <w:t>Россия –</w:t>
      </w:r>
      <w:r>
        <w:rPr>
          <w:spacing w:val="-1"/>
          <w:sz w:val="24"/>
        </w:rPr>
        <w:t xml:space="preserve"> </w:t>
      </w:r>
      <w:r>
        <w:rPr>
          <w:sz w:val="24"/>
        </w:rPr>
        <w:t>наша</w:t>
      </w:r>
      <w:r>
        <w:rPr>
          <w:spacing w:val="-2"/>
          <w:sz w:val="24"/>
        </w:rPr>
        <w:t xml:space="preserve"> Родина.</w:t>
      </w:r>
    </w:p>
    <w:p w:rsidR="005B40CF" w:rsidRDefault="00540B02">
      <w:pPr>
        <w:pStyle w:val="a3"/>
        <w:ind w:right="141"/>
      </w:pPr>
      <w:r>
        <w:t>Государство как объединяющее начало. Социальная сторона права</w:t>
      </w:r>
      <w:r>
        <w:rPr>
          <w:spacing w:val="80"/>
          <w:w w:val="150"/>
        </w:rPr>
        <w:t xml:space="preserve"> </w:t>
      </w:r>
      <w:r>
        <w:t>и государства. Что такое закон. Что такое Родина? Что такое государство? Необходимость быть гражданином. Российская гражданская идентичность.</w:t>
      </w:r>
    </w:p>
    <w:p w:rsidR="005B40CF" w:rsidRDefault="00540B02">
      <w:pPr>
        <w:pStyle w:val="a5"/>
        <w:numPr>
          <w:ilvl w:val="2"/>
          <w:numId w:val="74"/>
        </w:numPr>
        <w:tabs>
          <w:tab w:val="left" w:pos="1449"/>
        </w:tabs>
        <w:ind w:left="849" w:right="3343" w:firstLine="0"/>
        <w:jc w:val="both"/>
        <w:rPr>
          <w:sz w:val="24"/>
        </w:rPr>
      </w:pPr>
      <w:r>
        <w:rPr>
          <w:sz w:val="24"/>
        </w:rPr>
        <w:t>Гражданская идентичность (практическое занятие). Какими</w:t>
      </w:r>
      <w:r>
        <w:rPr>
          <w:spacing w:val="-3"/>
          <w:sz w:val="24"/>
        </w:rPr>
        <w:t xml:space="preserve"> </w:t>
      </w:r>
      <w:r>
        <w:rPr>
          <w:sz w:val="24"/>
        </w:rPr>
        <w:t>качествами</w:t>
      </w:r>
      <w:r>
        <w:rPr>
          <w:spacing w:val="-3"/>
          <w:sz w:val="24"/>
        </w:rPr>
        <w:t xml:space="preserve"> </w:t>
      </w:r>
      <w:r>
        <w:rPr>
          <w:sz w:val="24"/>
        </w:rPr>
        <w:t>должен</w:t>
      </w:r>
      <w:r>
        <w:rPr>
          <w:spacing w:val="-3"/>
          <w:sz w:val="24"/>
        </w:rPr>
        <w:t xml:space="preserve"> </w:t>
      </w:r>
      <w:r>
        <w:rPr>
          <w:sz w:val="24"/>
        </w:rPr>
        <w:t>обладать</w:t>
      </w:r>
      <w:r>
        <w:rPr>
          <w:spacing w:val="-3"/>
          <w:sz w:val="24"/>
        </w:rPr>
        <w:t xml:space="preserve"> </w:t>
      </w:r>
      <w:r>
        <w:rPr>
          <w:sz w:val="24"/>
        </w:rPr>
        <w:t>человек</w:t>
      </w:r>
      <w:r>
        <w:rPr>
          <w:spacing w:val="-3"/>
          <w:sz w:val="24"/>
        </w:rPr>
        <w:t xml:space="preserve"> </w:t>
      </w:r>
      <w:r>
        <w:rPr>
          <w:sz w:val="24"/>
        </w:rPr>
        <w:t>как</w:t>
      </w:r>
      <w:r>
        <w:rPr>
          <w:spacing w:val="-2"/>
          <w:sz w:val="24"/>
        </w:rPr>
        <w:t xml:space="preserve"> гражданин.</w:t>
      </w:r>
    </w:p>
    <w:p w:rsidR="005B40CF" w:rsidRDefault="00540B02">
      <w:pPr>
        <w:pStyle w:val="a5"/>
        <w:numPr>
          <w:ilvl w:val="2"/>
          <w:numId w:val="74"/>
        </w:numPr>
        <w:tabs>
          <w:tab w:val="left" w:pos="1476"/>
        </w:tabs>
        <w:spacing w:before="1"/>
        <w:ind w:left="140" w:right="147" w:firstLine="708"/>
        <w:jc w:val="both"/>
        <w:rPr>
          <w:sz w:val="24"/>
        </w:rPr>
      </w:pPr>
      <w:r>
        <w:rPr>
          <w:sz w:val="24"/>
        </w:rPr>
        <w:t>Моя школа и мой класс (практическое занятие). Портрет школы</w:t>
      </w:r>
      <w:r>
        <w:rPr>
          <w:spacing w:val="80"/>
          <w:sz w:val="24"/>
        </w:rPr>
        <w:t xml:space="preserve"> </w:t>
      </w:r>
      <w:r>
        <w:rPr>
          <w:sz w:val="24"/>
        </w:rPr>
        <w:t>или класса через добрые дела.</w:t>
      </w:r>
    </w:p>
    <w:p w:rsidR="005B40CF" w:rsidRDefault="005B40CF">
      <w:pPr>
        <w:pStyle w:val="a3"/>
        <w:ind w:left="0" w:firstLine="0"/>
        <w:jc w:val="left"/>
      </w:pPr>
    </w:p>
    <w:p w:rsidR="005B40CF" w:rsidRDefault="005B40CF">
      <w:pPr>
        <w:pStyle w:val="a3"/>
        <w:ind w:left="0" w:firstLine="0"/>
        <w:jc w:val="left"/>
      </w:pPr>
    </w:p>
    <w:p w:rsidR="005B40CF" w:rsidRDefault="005B40CF">
      <w:pPr>
        <w:pStyle w:val="a3"/>
        <w:ind w:left="0" w:firstLine="0"/>
        <w:jc w:val="left"/>
      </w:pPr>
    </w:p>
    <w:p w:rsidR="005B40CF" w:rsidRDefault="00540B02">
      <w:pPr>
        <w:pStyle w:val="a5"/>
        <w:numPr>
          <w:ilvl w:val="0"/>
          <w:numId w:val="74"/>
        </w:numPr>
        <w:tabs>
          <w:tab w:val="left" w:pos="1089"/>
        </w:tabs>
        <w:ind w:left="108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74"/>
        </w:numPr>
        <w:tabs>
          <w:tab w:val="left" w:pos="1268"/>
        </w:tabs>
        <w:ind w:left="1268" w:hanging="419"/>
        <w:rPr>
          <w:sz w:val="24"/>
        </w:rPr>
      </w:pPr>
      <w:r>
        <w:rPr>
          <w:sz w:val="24"/>
        </w:rPr>
        <w:t>Всеобщая</w:t>
      </w:r>
      <w:r>
        <w:rPr>
          <w:spacing w:val="-3"/>
          <w:sz w:val="24"/>
        </w:rPr>
        <w:t xml:space="preserve"> </w:t>
      </w:r>
      <w:r>
        <w:rPr>
          <w:sz w:val="24"/>
        </w:rPr>
        <w:t>история.</w:t>
      </w:r>
      <w:r>
        <w:rPr>
          <w:spacing w:val="-2"/>
          <w:sz w:val="24"/>
        </w:rPr>
        <w:t xml:space="preserve"> </w:t>
      </w:r>
      <w:r>
        <w:rPr>
          <w:sz w:val="24"/>
        </w:rPr>
        <w:t>История</w:t>
      </w:r>
      <w:r>
        <w:rPr>
          <w:spacing w:val="-3"/>
          <w:sz w:val="24"/>
        </w:rPr>
        <w:t xml:space="preserve"> </w:t>
      </w:r>
      <w:r>
        <w:rPr>
          <w:sz w:val="24"/>
        </w:rPr>
        <w:t>Нового</w:t>
      </w:r>
      <w:r>
        <w:rPr>
          <w:spacing w:val="-2"/>
          <w:sz w:val="24"/>
        </w:rPr>
        <w:t xml:space="preserve"> </w:t>
      </w:r>
      <w:r>
        <w:rPr>
          <w:sz w:val="24"/>
        </w:rPr>
        <w:t>времени. XVIII</w:t>
      </w:r>
      <w:r>
        <w:rPr>
          <w:spacing w:val="-5"/>
          <w:sz w:val="24"/>
        </w:rPr>
        <w:t xml:space="preserve"> </w:t>
      </w:r>
      <w:r>
        <w:rPr>
          <w:sz w:val="24"/>
        </w:rPr>
        <w:t>–</w:t>
      </w:r>
      <w:r>
        <w:rPr>
          <w:spacing w:val="-3"/>
          <w:sz w:val="24"/>
        </w:rPr>
        <w:t xml:space="preserve"> </w:t>
      </w:r>
      <w:r>
        <w:rPr>
          <w:sz w:val="24"/>
        </w:rPr>
        <w:t>начало</w:t>
      </w:r>
      <w:r>
        <w:rPr>
          <w:spacing w:val="1"/>
          <w:sz w:val="24"/>
        </w:rPr>
        <w:t xml:space="preserve"> </w:t>
      </w:r>
      <w:r>
        <w:rPr>
          <w:sz w:val="24"/>
        </w:rPr>
        <w:t>XIX</w:t>
      </w:r>
      <w:r>
        <w:rPr>
          <w:spacing w:val="-3"/>
          <w:sz w:val="24"/>
        </w:rPr>
        <w:t xml:space="preserve"> </w:t>
      </w:r>
      <w:r>
        <w:rPr>
          <w:spacing w:val="-5"/>
          <w:sz w:val="24"/>
        </w:rPr>
        <w:t>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5"/>
        <w:numPr>
          <w:ilvl w:val="2"/>
          <w:numId w:val="74"/>
        </w:numPr>
        <w:tabs>
          <w:tab w:val="left" w:pos="1448"/>
        </w:tabs>
        <w:spacing w:before="64"/>
        <w:ind w:left="1448" w:hanging="599"/>
        <w:jc w:val="both"/>
        <w:rPr>
          <w:sz w:val="24"/>
        </w:rPr>
      </w:pPr>
      <w:r>
        <w:rPr>
          <w:sz w:val="24"/>
        </w:rPr>
        <w:lastRenderedPageBreak/>
        <w:t>Век</w:t>
      </w:r>
      <w:r>
        <w:rPr>
          <w:spacing w:val="-3"/>
          <w:sz w:val="24"/>
        </w:rPr>
        <w:t xml:space="preserve"> </w:t>
      </w:r>
      <w:r>
        <w:rPr>
          <w:spacing w:val="-2"/>
          <w:sz w:val="24"/>
        </w:rPr>
        <w:t>Просвещения.</w:t>
      </w:r>
    </w:p>
    <w:p w:rsidR="005B40CF" w:rsidRDefault="00540B02">
      <w:pPr>
        <w:pStyle w:val="a3"/>
        <w:ind w:right="139"/>
      </w:pPr>
      <w:r>
        <w:t>Истоки европейского Просвещения. Достижения естественных наук</w:t>
      </w:r>
      <w:r>
        <w:rPr>
          <w:spacing w:val="80"/>
        </w:rPr>
        <w:t xml:space="preserve"> </w:t>
      </w:r>
      <w:r>
        <w:t>и распространение идей рационализма. Английское Просвещение; Д. Локк</w:t>
      </w:r>
      <w:r>
        <w:rPr>
          <w:spacing w:val="80"/>
        </w:rPr>
        <w:t xml:space="preserve"> </w:t>
      </w:r>
      <w:r>
        <w:t>и Т. Гоббс. Секуляризация сознания. Культ</w:t>
      </w:r>
      <w:r>
        <w:rPr>
          <w:spacing w:val="37"/>
        </w:rPr>
        <w:t xml:space="preserve"> </w:t>
      </w:r>
      <w:r>
        <w:t>Разума.</w:t>
      </w:r>
      <w:r>
        <w:rPr>
          <w:spacing w:val="36"/>
        </w:rPr>
        <w:t xml:space="preserve"> </w:t>
      </w:r>
      <w:r>
        <w:t>Франция</w:t>
      </w:r>
      <w:r>
        <w:rPr>
          <w:spacing w:val="36"/>
        </w:rPr>
        <w:t xml:space="preserve"> </w:t>
      </w:r>
      <w:r>
        <w:t>‒</w:t>
      </w:r>
      <w:r>
        <w:rPr>
          <w:spacing w:val="36"/>
        </w:rPr>
        <w:t xml:space="preserve"> </w:t>
      </w:r>
      <w:r>
        <w:t>центр</w:t>
      </w:r>
      <w:r>
        <w:rPr>
          <w:spacing w:val="36"/>
        </w:rPr>
        <w:t xml:space="preserve"> </w:t>
      </w:r>
      <w:r>
        <w:t>Просвещения.</w:t>
      </w:r>
      <w:r>
        <w:rPr>
          <w:spacing w:val="36"/>
        </w:rPr>
        <w:t xml:space="preserve"> </w:t>
      </w:r>
      <w:r>
        <w:t>Философские и политические идеи</w:t>
      </w:r>
      <w:r>
        <w:rPr>
          <w:spacing w:val="37"/>
        </w:rPr>
        <w:t xml:space="preserve"> </w:t>
      </w:r>
      <w:r>
        <w:t>Ф. Вольтера, Ш.</w:t>
      </w:r>
      <w:r>
        <w:rPr>
          <w:spacing w:val="-3"/>
        </w:rPr>
        <w:t xml:space="preserve"> </w:t>
      </w:r>
      <w:r>
        <w:t>Монтескье, Ж.</w:t>
      </w:r>
      <w:r>
        <w:rPr>
          <w:spacing w:val="-4"/>
        </w:rPr>
        <w:t xml:space="preserve"> </w:t>
      </w:r>
      <w:r>
        <w:t>Руссо. «Энциклопедия» (Д. Дидро, Ж.</w:t>
      </w:r>
      <w:r>
        <w:rPr>
          <w:spacing w:val="-3"/>
        </w:rPr>
        <w:t xml:space="preserve"> </w:t>
      </w:r>
      <w:r>
        <w:t>Д’Аламбер). Германское Просвещение. Распространение идей Просвещения в Америке. Влияние просветителей</w:t>
      </w:r>
      <w:r>
        <w:rPr>
          <w:spacing w:val="80"/>
        </w:rPr>
        <w:t xml:space="preserve"> </w:t>
      </w:r>
      <w:r>
        <w:t>на изменение представлений об отношениях власти и общества. «Союз королей</w:t>
      </w:r>
      <w:r>
        <w:rPr>
          <w:spacing w:val="80"/>
        </w:rPr>
        <w:t xml:space="preserve"> </w:t>
      </w:r>
      <w:r>
        <w:t>и философов».</w:t>
      </w:r>
    </w:p>
    <w:p w:rsidR="005B40CF" w:rsidRDefault="00540B02">
      <w:pPr>
        <w:pStyle w:val="a5"/>
        <w:numPr>
          <w:ilvl w:val="2"/>
          <w:numId w:val="74"/>
        </w:numPr>
        <w:tabs>
          <w:tab w:val="left" w:pos="1448"/>
        </w:tabs>
        <w:ind w:left="1448" w:hanging="599"/>
        <w:jc w:val="both"/>
        <w:rPr>
          <w:sz w:val="24"/>
        </w:rPr>
      </w:pPr>
      <w:r>
        <w:rPr>
          <w:sz w:val="24"/>
        </w:rPr>
        <w:t>Государства</w:t>
      </w:r>
      <w:r>
        <w:rPr>
          <w:spacing w:val="-3"/>
          <w:sz w:val="24"/>
        </w:rPr>
        <w:t xml:space="preserve"> </w:t>
      </w:r>
      <w:r>
        <w:rPr>
          <w:sz w:val="24"/>
        </w:rPr>
        <w:t>Европы</w:t>
      </w:r>
      <w:r>
        <w:rPr>
          <w:spacing w:val="-1"/>
          <w:sz w:val="24"/>
        </w:rPr>
        <w:t xml:space="preserve"> </w:t>
      </w:r>
      <w:r>
        <w:rPr>
          <w:sz w:val="24"/>
        </w:rPr>
        <w:t>в</w:t>
      </w:r>
      <w:r>
        <w:rPr>
          <w:spacing w:val="-1"/>
          <w:sz w:val="24"/>
        </w:rPr>
        <w:t xml:space="preserve"> </w:t>
      </w:r>
      <w:r>
        <w:rPr>
          <w:sz w:val="24"/>
        </w:rPr>
        <w:t>XVIII</w:t>
      </w:r>
      <w:r>
        <w:rPr>
          <w:spacing w:val="-1"/>
          <w:sz w:val="24"/>
        </w:rPr>
        <w:t xml:space="preserve"> </w:t>
      </w:r>
      <w:r>
        <w:rPr>
          <w:spacing w:val="-5"/>
          <w:sz w:val="24"/>
        </w:rPr>
        <w:t>в.</w:t>
      </w:r>
    </w:p>
    <w:p w:rsidR="005B40CF" w:rsidRDefault="00540B02">
      <w:pPr>
        <w:pStyle w:val="a5"/>
        <w:numPr>
          <w:ilvl w:val="3"/>
          <w:numId w:val="74"/>
        </w:numPr>
        <w:tabs>
          <w:tab w:val="left" w:pos="1627"/>
        </w:tabs>
        <w:ind w:left="140" w:right="141" w:firstLine="708"/>
        <w:jc w:val="both"/>
        <w:rPr>
          <w:sz w:val="24"/>
        </w:rPr>
      </w:pPr>
      <w:r>
        <w:rPr>
          <w:sz w:val="24"/>
        </w:rPr>
        <w:t>Монархии в Европе XVIII в.: абсолютные и парламентские монархии. Просвещенный абсолютизм:</w:t>
      </w:r>
      <w:r>
        <w:rPr>
          <w:spacing w:val="-1"/>
          <w:sz w:val="24"/>
        </w:rPr>
        <w:t xml:space="preserve"> </w:t>
      </w:r>
      <w:r>
        <w:rPr>
          <w:sz w:val="24"/>
        </w:rPr>
        <w:t>правители,</w:t>
      </w:r>
      <w:r>
        <w:rPr>
          <w:spacing w:val="-1"/>
          <w:sz w:val="24"/>
        </w:rPr>
        <w:t xml:space="preserve"> </w:t>
      </w:r>
      <w:r>
        <w:rPr>
          <w:sz w:val="24"/>
        </w:rPr>
        <w:t>идеи,</w:t>
      </w:r>
      <w:r>
        <w:rPr>
          <w:spacing w:val="-1"/>
          <w:sz w:val="24"/>
        </w:rPr>
        <w:t xml:space="preserve"> </w:t>
      </w:r>
      <w:r>
        <w:rPr>
          <w:sz w:val="24"/>
        </w:rPr>
        <w:t>практика. Политика</w:t>
      </w:r>
      <w:r>
        <w:rPr>
          <w:spacing w:val="80"/>
          <w:sz w:val="24"/>
        </w:rPr>
        <w:t xml:space="preserve"> </w:t>
      </w:r>
      <w:r>
        <w:rPr>
          <w:sz w:val="24"/>
        </w:rPr>
        <w:t>в</w:t>
      </w:r>
      <w:r>
        <w:rPr>
          <w:spacing w:val="-2"/>
          <w:sz w:val="24"/>
        </w:rPr>
        <w:t xml:space="preserve"> </w:t>
      </w:r>
      <w:r>
        <w:rPr>
          <w:sz w:val="24"/>
        </w:rPr>
        <w:t>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rsidR="005B40CF" w:rsidRDefault="00540B02">
      <w:pPr>
        <w:pStyle w:val="a5"/>
        <w:numPr>
          <w:ilvl w:val="3"/>
          <w:numId w:val="74"/>
        </w:numPr>
        <w:tabs>
          <w:tab w:val="left" w:pos="1627"/>
        </w:tabs>
        <w:ind w:left="140" w:right="141" w:firstLine="708"/>
        <w:jc w:val="both"/>
        <w:rPr>
          <w:sz w:val="24"/>
        </w:rPr>
      </w:pPr>
      <w:r>
        <w:rPr>
          <w:sz w:val="24"/>
        </w:rPr>
        <w:t>Великобритания в XVIII в. Королевская власть и парламент. Тори</w:t>
      </w:r>
      <w:r>
        <w:rPr>
          <w:spacing w:val="80"/>
          <w:sz w:val="24"/>
        </w:rPr>
        <w:t xml:space="preserve"> </w:t>
      </w:r>
      <w:r>
        <w:rPr>
          <w:sz w:val="24"/>
        </w:rPr>
        <w:t>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rsidR="005B40CF" w:rsidRDefault="00540B02">
      <w:pPr>
        <w:pStyle w:val="a5"/>
        <w:numPr>
          <w:ilvl w:val="3"/>
          <w:numId w:val="74"/>
        </w:numPr>
        <w:tabs>
          <w:tab w:val="left" w:pos="1627"/>
        </w:tabs>
        <w:spacing w:before="1"/>
        <w:ind w:left="140" w:right="148" w:firstLine="708"/>
        <w:jc w:val="both"/>
        <w:rPr>
          <w:sz w:val="24"/>
        </w:rPr>
      </w:pPr>
      <w:r>
        <w:rPr>
          <w:sz w:val="24"/>
        </w:rPr>
        <w:t>Франция. Абсолютная монархия: политика сохранения старого порядка. Попытки проведения реформ. Королевская власть и сословия.</w:t>
      </w:r>
    </w:p>
    <w:p w:rsidR="005B40CF" w:rsidRDefault="00540B02">
      <w:pPr>
        <w:pStyle w:val="a5"/>
        <w:numPr>
          <w:ilvl w:val="3"/>
          <w:numId w:val="74"/>
        </w:numPr>
        <w:tabs>
          <w:tab w:val="left" w:pos="1627"/>
        </w:tabs>
        <w:ind w:left="140" w:right="138" w:firstLine="708"/>
        <w:jc w:val="both"/>
        <w:rPr>
          <w:sz w:val="24"/>
        </w:rPr>
      </w:pPr>
      <w:r>
        <w:rPr>
          <w:sz w:val="24"/>
        </w:rPr>
        <w:t>Германские государства, монархия Габсбургов, итальянские земли</w:t>
      </w:r>
      <w:r>
        <w:rPr>
          <w:spacing w:val="80"/>
          <w:sz w:val="24"/>
        </w:rPr>
        <w:t xml:space="preserve"> </w:t>
      </w:r>
      <w:r>
        <w:rPr>
          <w:sz w:val="24"/>
        </w:rPr>
        <w:t>в XVIII в. Раздробленность Германии. Возвышение Пруссии. Фридрих II Великий. Габсбургская монархия в</w:t>
      </w:r>
    </w:p>
    <w:p w:rsidR="005B40CF" w:rsidRDefault="00540B02">
      <w:pPr>
        <w:pStyle w:val="a3"/>
        <w:ind w:right="140" w:firstLine="0"/>
      </w:pPr>
      <w:r>
        <w:t>XVIII в. Правление Марии Терезии и Иосифа II. Реформы просвещенного абсолютизма. Итальянские</w:t>
      </w:r>
      <w:r>
        <w:rPr>
          <w:spacing w:val="-3"/>
        </w:rPr>
        <w:t xml:space="preserve"> </w:t>
      </w:r>
      <w:r>
        <w:t>государства:</w:t>
      </w:r>
      <w:r>
        <w:rPr>
          <w:spacing w:val="-2"/>
        </w:rPr>
        <w:t xml:space="preserve"> </w:t>
      </w:r>
      <w:r>
        <w:t>политическая</w:t>
      </w:r>
      <w:r>
        <w:rPr>
          <w:spacing w:val="-2"/>
        </w:rPr>
        <w:t xml:space="preserve"> </w:t>
      </w:r>
      <w:r>
        <w:t>раздробленность.</w:t>
      </w:r>
      <w:r>
        <w:rPr>
          <w:spacing w:val="-5"/>
        </w:rPr>
        <w:t xml:space="preserve"> </w:t>
      </w:r>
      <w:r>
        <w:t>Усиление</w:t>
      </w:r>
      <w:r>
        <w:rPr>
          <w:spacing w:val="-8"/>
        </w:rPr>
        <w:t xml:space="preserve"> </w:t>
      </w:r>
      <w:r>
        <w:t>власти</w:t>
      </w:r>
      <w:r>
        <w:rPr>
          <w:spacing w:val="-1"/>
        </w:rPr>
        <w:t xml:space="preserve"> </w:t>
      </w:r>
      <w:r>
        <w:t>Габсбургов</w:t>
      </w:r>
      <w:r>
        <w:rPr>
          <w:spacing w:val="-3"/>
        </w:rPr>
        <w:t xml:space="preserve"> </w:t>
      </w:r>
      <w:r>
        <w:t>над</w:t>
      </w:r>
      <w:r>
        <w:rPr>
          <w:spacing w:val="-2"/>
        </w:rPr>
        <w:t xml:space="preserve"> </w:t>
      </w:r>
      <w:r>
        <w:t>частью итальянских земель.</w:t>
      </w:r>
    </w:p>
    <w:p w:rsidR="005B40CF" w:rsidRDefault="00540B02">
      <w:pPr>
        <w:pStyle w:val="a5"/>
        <w:numPr>
          <w:ilvl w:val="3"/>
          <w:numId w:val="74"/>
        </w:numPr>
        <w:tabs>
          <w:tab w:val="left" w:pos="1627"/>
        </w:tabs>
        <w:ind w:left="140" w:right="139" w:firstLine="708"/>
        <w:jc w:val="both"/>
        <w:rPr>
          <w:sz w:val="24"/>
        </w:rPr>
      </w:pPr>
      <w:r>
        <w:rPr>
          <w:sz w:val="24"/>
        </w:rPr>
        <w:t>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rsidR="005B40CF" w:rsidRDefault="00540B02">
      <w:pPr>
        <w:pStyle w:val="a5"/>
        <w:numPr>
          <w:ilvl w:val="2"/>
          <w:numId w:val="74"/>
        </w:numPr>
        <w:tabs>
          <w:tab w:val="left" w:pos="1448"/>
        </w:tabs>
        <w:ind w:left="1448" w:hanging="599"/>
        <w:jc w:val="both"/>
        <w:rPr>
          <w:sz w:val="24"/>
        </w:rPr>
      </w:pPr>
      <w:r>
        <w:rPr>
          <w:sz w:val="24"/>
        </w:rPr>
        <w:t>Британские</w:t>
      </w:r>
      <w:r>
        <w:rPr>
          <w:spacing w:val="-7"/>
          <w:sz w:val="24"/>
        </w:rPr>
        <w:t xml:space="preserve"> </w:t>
      </w:r>
      <w:r>
        <w:rPr>
          <w:sz w:val="24"/>
        </w:rPr>
        <w:t>колонии</w:t>
      </w:r>
      <w:r>
        <w:rPr>
          <w:spacing w:val="-4"/>
          <w:sz w:val="24"/>
        </w:rPr>
        <w:t xml:space="preserve"> </w:t>
      </w:r>
      <w:r>
        <w:rPr>
          <w:sz w:val="24"/>
        </w:rPr>
        <w:t>в</w:t>
      </w:r>
      <w:r>
        <w:rPr>
          <w:spacing w:val="-4"/>
          <w:sz w:val="24"/>
        </w:rPr>
        <w:t xml:space="preserve"> </w:t>
      </w:r>
      <w:r>
        <w:rPr>
          <w:sz w:val="24"/>
        </w:rPr>
        <w:t>Северной</w:t>
      </w:r>
      <w:r>
        <w:rPr>
          <w:spacing w:val="-4"/>
          <w:sz w:val="24"/>
        </w:rPr>
        <w:t xml:space="preserve"> </w:t>
      </w:r>
      <w:r>
        <w:rPr>
          <w:sz w:val="24"/>
        </w:rPr>
        <w:t>Америке:</w:t>
      </w:r>
      <w:r>
        <w:rPr>
          <w:spacing w:val="-3"/>
          <w:sz w:val="24"/>
        </w:rPr>
        <w:t xml:space="preserve"> </w:t>
      </w:r>
      <w:r>
        <w:rPr>
          <w:sz w:val="24"/>
        </w:rPr>
        <w:t>борьба</w:t>
      </w:r>
      <w:r>
        <w:rPr>
          <w:spacing w:val="-5"/>
          <w:sz w:val="24"/>
        </w:rPr>
        <w:t xml:space="preserve"> </w:t>
      </w:r>
      <w:r>
        <w:rPr>
          <w:sz w:val="24"/>
        </w:rPr>
        <w:t>за</w:t>
      </w:r>
      <w:r>
        <w:rPr>
          <w:spacing w:val="-4"/>
          <w:sz w:val="24"/>
        </w:rPr>
        <w:t xml:space="preserve"> </w:t>
      </w:r>
      <w:r>
        <w:rPr>
          <w:spacing w:val="-2"/>
          <w:sz w:val="24"/>
        </w:rPr>
        <w:t>независимость.</w:t>
      </w:r>
    </w:p>
    <w:p w:rsidR="005B40CF" w:rsidRDefault="00540B02">
      <w:pPr>
        <w:pStyle w:val="a3"/>
        <w:ind w:right="135"/>
      </w:pPr>
      <w:r>
        <w:t>Создание английских колоний на американской земле. Состав европейских переселенцев. Складывание местного самоуправления. Колонисты и индейцы. Противоречия между</w:t>
      </w:r>
      <w:r>
        <w:rPr>
          <w:spacing w:val="40"/>
        </w:rPr>
        <w:t xml:space="preserve"> </w:t>
      </w:r>
      <w:r>
        <w:t>метрополией и колониями. «Бостонское чаепитие». Первый Континентальный конгресс (1774 г.) и начало Войны за независимость. Первые сражения войны. Создание регулярной армии под командованием Д.</w:t>
      </w:r>
      <w:r>
        <w:rPr>
          <w:spacing w:val="-2"/>
        </w:rPr>
        <w:t xml:space="preserve"> </w:t>
      </w:r>
      <w:r>
        <w:t>Вашингтона. Принятие Декларации независимости (1776 г.). Перелом в войне и ее завершение. Поддержка колонистов со стороны России. Итоги Войны за независимость. Конституция (1787 г.). «Отцы-основатели». Билль о правах (1791 г.). Значение завоевания североамериканскими штатами независимости.</w:t>
      </w:r>
    </w:p>
    <w:p w:rsidR="005B40CF" w:rsidRDefault="00540B02">
      <w:pPr>
        <w:pStyle w:val="a5"/>
        <w:numPr>
          <w:ilvl w:val="2"/>
          <w:numId w:val="74"/>
        </w:numPr>
        <w:tabs>
          <w:tab w:val="left" w:pos="1448"/>
        </w:tabs>
        <w:spacing w:before="1"/>
        <w:ind w:left="1448" w:hanging="599"/>
        <w:jc w:val="both"/>
        <w:rPr>
          <w:sz w:val="24"/>
        </w:rPr>
      </w:pPr>
      <w:r>
        <w:rPr>
          <w:sz w:val="24"/>
        </w:rPr>
        <w:t>Французская</w:t>
      </w:r>
      <w:r>
        <w:rPr>
          <w:spacing w:val="-3"/>
          <w:sz w:val="24"/>
        </w:rPr>
        <w:t xml:space="preserve"> </w:t>
      </w:r>
      <w:r>
        <w:rPr>
          <w:sz w:val="24"/>
        </w:rPr>
        <w:t>революция</w:t>
      </w:r>
      <w:r>
        <w:rPr>
          <w:spacing w:val="-6"/>
          <w:sz w:val="24"/>
        </w:rPr>
        <w:t xml:space="preserve"> </w:t>
      </w:r>
      <w:r>
        <w:rPr>
          <w:sz w:val="24"/>
        </w:rPr>
        <w:t>конца</w:t>
      </w:r>
      <w:r>
        <w:rPr>
          <w:spacing w:val="-1"/>
          <w:sz w:val="24"/>
        </w:rPr>
        <w:t xml:space="preserve"> </w:t>
      </w:r>
      <w:r>
        <w:rPr>
          <w:sz w:val="24"/>
        </w:rPr>
        <w:t>XVIII</w:t>
      </w:r>
      <w:r>
        <w:rPr>
          <w:spacing w:val="-5"/>
          <w:sz w:val="24"/>
        </w:rPr>
        <w:t xml:space="preserve"> в.</w:t>
      </w:r>
    </w:p>
    <w:p w:rsidR="005B40CF" w:rsidRDefault="00540B02">
      <w:pPr>
        <w:pStyle w:val="a3"/>
        <w:ind w:right="141"/>
      </w:pPr>
      <w:r>
        <w:t>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(Ж.</w:t>
      </w:r>
      <w:r>
        <w:rPr>
          <w:spacing w:val="-2"/>
        </w:rPr>
        <w:t xml:space="preserve"> </w:t>
      </w:r>
      <w:r>
        <w:t>Дантон, Ж-П.</w:t>
      </w:r>
      <w:r>
        <w:rPr>
          <w:spacing w:val="-3"/>
        </w:rPr>
        <w:t xml:space="preserve"> </w:t>
      </w:r>
      <w:r>
        <w:t>Марат). Упразднение монархии</w:t>
      </w:r>
      <w:r>
        <w:rPr>
          <w:spacing w:val="80"/>
        </w:rPr>
        <w:t xml:space="preserve"> </w:t>
      </w:r>
      <w:r>
        <w:t>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w:t>
      </w:r>
      <w:r>
        <w:rPr>
          <w:spacing w:val="80"/>
        </w:rPr>
        <w:t xml:space="preserve"> </w:t>
      </w:r>
      <w:r>
        <w:t>и «революционный порядок управления». Комитет общественного спасения. М.</w:t>
      </w:r>
      <w:r>
        <w:rPr>
          <w:spacing w:val="-1"/>
        </w:rPr>
        <w:t xml:space="preserve"> </w:t>
      </w:r>
      <w:r>
        <w:t>Робеспьер. Террор. Отказ от основ «старого мира»: культ разума, борьба против церкви, новый календарь. Термидорианский переворот (27 июля 1794 г.). Учреждение</w:t>
      </w:r>
      <w:r>
        <w:rPr>
          <w:spacing w:val="40"/>
        </w:rPr>
        <w:t xml:space="preserve"> </w:t>
      </w:r>
      <w:r>
        <w:t>Директории. Наполеон Бонапарт. Государственный переворот</w:t>
      </w:r>
      <w:r>
        <w:rPr>
          <w:spacing w:val="80"/>
        </w:rPr>
        <w:t xml:space="preserve"> </w:t>
      </w:r>
      <w:r>
        <w:t>18-19 брюмера (ноябрь 1799 г.). Установление режима консульства. Итоги и значение революции.</w:t>
      </w:r>
    </w:p>
    <w:p w:rsidR="005B40CF" w:rsidRDefault="00540B02">
      <w:pPr>
        <w:pStyle w:val="a3"/>
        <w:tabs>
          <w:tab w:val="left" w:pos="3276"/>
        </w:tabs>
        <w:spacing w:before="1"/>
        <w:ind w:right="137"/>
      </w:pPr>
      <w:r>
        <w:t>Международные</w:t>
      </w:r>
      <w:r>
        <w:rPr>
          <w:spacing w:val="-3"/>
        </w:rPr>
        <w:t xml:space="preserve"> </w:t>
      </w:r>
      <w:r>
        <w:t>отношения</w:t>
      </w:r>
      <w:r>
        <w:rPr>
          <w:spacing w:val="-1"/>
        </w:rPr>
        <w:t xml:space="preserve"> </w:t>
      </w:r>
      <w:r>
        <w:t>накануне</w:t>
      </w:r>
      <w:r>
        <w:rPr>
          <w:spacing w:val="-2"/>
        </w:rPr>
        <w:t xml:space="preserve"> </w:t>
      </w:r>
      <w:r>
        <w:t>и в</w:t>
      </w:r>
      <w:r>
        <w:rPr>
          <w:spacing w:val="-2"/>
        </w:rPr>
        <w:t xml:space="preserve"> </w:t>
      </w:r>
      <w:r>
        <w:t>период</w:t>
      </w:r>
      <w:r>
        <w:rPr>
          <w:spacing w:val="-1"/>
        </w:rPr>
        <w:t xml:space="preserve"> </w:t>
      </w:r>
      <w:r>
        <w:t>Французской революции XVIII</w:t>
      </w:r>
      <w:r>
        <w:rPr>
          <w:spacing w:val="-2"/>
        </w:rPr>
        <w:t xml:space="preserve"> </w:t>
      </w:r>
      <w:r>
        <w:t>в.</w:t>
      </w:r>
      <w:r>
        <w:rPr>
          <w:spacing w:val="-2"/>
        </w:rPr>
        <w:t xml:space="preserve"> </w:t>
      </w:r>
      <w:r>
        <w:t>Разделы Речи Посполитой. Войны антифранцузских коалиций против революционной Франции. Колониальные захваты европейских держав. Проблемы европейского баланса сил и дипломатия. Участие России в международных отношениях в XVIII в. Северная война (1700-1721 гг.). Династические</w:t>
      </w:r>
      <w:r>
        <w:rPr>
          <w:spacing w:val="52"/>
        </w:rPr>
        <w:t xml:space="preserve">  </w:t>
      </w:r>
      <w:r>
        <w:rPr>
          <w:spacing w:val="-2"/>
        </w:rPr>
        <w:t>войны</w:t>
      </w:r>
      <w:r>
        <w:tab/>
        <w:t>«за</w:t>
      </w:r>
      <w:r>
        <w:rPr>
          <w:spacing w:val="52"/>
        </w:rPr>
        <w:t xml:space="preserve">  </w:t>
      </w:r>
      <w:r>
        <w:t>наследство».</w:t>
      </w:r>
      <w:r>
        <w:rPr>
          <w:spacing w:val="56"/>
        </w:rPr>
        <w:t xml:space="preserve">  </w:t>
      </w:r>
      <w:r>
        <w:t>Семилетняя</w:t>
      </w:r>
      <w:r>
        <w:rPr>
          <w:spacing w:val="55"/>
        </w:rPr>
        <w:t xml:space="preserve">  </w:t>
      </w:r>
      <w:r>
        <w:t>война</w:t>
      </w:r>
      <w:r>
        <w:rPr>
          <w:spacing w:val="55"/>
        </w:rPr>
        <w:t xml:space="preserve">  </w:t>
      </w:r>
      <w:r>
        <w:t>(1756-1763</w:t>
      </w:r>
      <w:r>
        <w:rPr>
          <w:spacing w:val="55"/>
        </w:rPr>
        <w:t xml:space="preserve">  </w:t>
      </w:r>
      <w:r>
        <w:t>гг.).</w:t>
      </w:r>
      <w:r>
        <w:rPr>
          <w:spacing w:val="56"/>
        </w:rPr>
        <w:t xml:space="preserve">  </w:t>
      </w:r>
      <w:r>
        <w:rPr>
          <w:spacing w:val="-2"/>
        </w:rPr>
        <w:t>Войны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firstLine="0"/>
      </w:pPr>
      <w:r>
        <w:lastRenderedPageBreak/>
        <w:t xml:space="preserve">антифранцузских коалиций против революционной Франции. Колониальные захваты европейских </w:t>
      </w:r>
      <w:r>
        <w:rPr>
          <w:spacing w:val="-2"/>
        </w:rPr>
        <w:t>держав.</w:t>
      </w:r>
    </w:p>
    <w:p w:rsidR="005B40CF" w:rsidRDefault="00540B02">
      <w:pPr>
        <w:pStyle w:val="a5"/>
        <w:numPr>
          <w:ilvl w:val="2"/>
          <w:numId w:val="74"/>
        </w:numPr>
        <w:tabs>
          <w:tab w:val="left" w:pos="1449"/>
        </w:tabs>
        <w:jc w:val="both"/>
        <w:rPr>
          <w:sz w:val="24"/>
        </w:rPr>
      </w:pPr>
      <w:r>
        <w:rPr>
          <w:sz w:val="24"/>
        </w:rPr>
        <w:t>Европа</w:t>
      </w:r>
      <w:r>
        <w:rPr>
          <w:spacing w:val="-4"/>
          <w:sz w:val="24"/>
        </w:rPr>
        <w:t xml:space="preserve"> </w:t>
      </w:r>
      <w:r>
        <w:rPr>
          <w:sz w:val="24"/>
        </w:rPr>
        <w:t>в</w:t>
      </w:r>
      <w:r>
        <w:rPr>
          <w:spacing w:val="-3"/>
          <w:sz w:val="24"/>
        </w:rPr>
        <w:t xml:space="preserve"> </w:t>
      </w:r>
      <w:r>
        <w:rPr>
          <w:sz w:val="24"/>
        </w:rPr>
        <w:t>начале</w:t>
      </w:r>
      <w:r>
        <w:rPr>
          <w:spacing w:val="-1"/>
          <w:sz w:val="24"/>
        </w:rPr>
        <w:t xml:space="preserve"> </w:t>
      </w:r>
      <w:r>
        <w:rPr>
          <w:sz w:val="24"/>
        </w:rPr>
        <w:t>XIX</w:t>
      </w:r>
      <w:r>
        <w:rPr>
          <w:spacing w:val="-3"/>
          <w:sz w:val="24"/>
        </w:rPr>
        <w:t xml:space="preserve"> </w:t>
      </w:r>
      <w:r>
        <w:rPr>
          <w:spacing w:val="-5"/>
          <w:sz w:val="24"/>
        </w:rPr>
        <w:t>в.</w:t>
      </w:r>
    </w:p>
    <w:p w:rsidR="005B40CF" w:rsidRDefault="00540B02">
      <w:pPr>
        <w:pStyle w:val="a3"/>
        <w:ind w:right="142"/>
      </w:pPr>
      <w:r>
        <w:t>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rsidR="005B40CF" w:rsidRDefault="00540B02">
      <w:pPr>
        <w:pStyle w:val="a5"/>
        <w:numPr>
          <w:ilvl w:val="2"/>
          <w:numId w:val="74"/>
        </w:numPr>
        <w:tabs>
          <w:tab w:val="left" w:pos="1389"/>
        </w:tabs>
        <w:ind w:left="1389" w:hanging="540"/>
        <w:rPr>
          <w:sz w:val="24"/>
        </w:rPr>
      </w:pPr>
      <w:r>
        <w:rPr>
          <w:sz w:val="24"/>
        </w:rPr>
        <w:t>​</w:t>
      </w:r>
    </w:p>
    <w:p w:rsidR="005B40CF" w:rsidRDefault="00540B02">
      <w:pPr>
        <w:pStyle w:val="a3"/>
        <w:ind w:left="849" w:firstLine="0"/>
        <w:jc w:val="left"/>
      </w:pPr>
      <w:r>
        <w:t>Европейская</w:t>
      </w:r>
      <w:r>
        <w:rPr>
          <w:spacing w:val="-3"/>
        </w:rPr>
        <w:t xml:space="preserve"> </w:t>
      </w:r>
      <w:r>
        <w:t>культура</w:t>
      </w:r>
      <w:r>
        <w:rPr>
          <w:spacing w:val="-2"/>
        </w:rPr>
        <w:t xml:space="preserve"> </w:t>
      </w:r>
      <w:r>
        <w:t>в</w:t>
      </w:r>
      <w:r>
        <w:rPr>
          <w:spacing w:val="1"/>
        </w:rPr>
        <w:t xml:space="preserve"> </w:t>
      </w:r>
      <w:r>
        <w:t>XVIII</w:t>
      </w:r>
      <w:r>
        <w:rPr>
          <w:spacing w:val="-3"/>
        </w:rPr>
        <w:t xml:space="preserve"> </w:t>
      </w:r>
      <w:r>
        <w:rPr>
          <w:spacing w:val="-5"/>
        </w:rPr>
        <w:t>в.</w:t>
      </w:r>
    </w:p>
    <w:p w:rsidR="005B40CF" w:rsidRDefault="00540B02">
      <w:pPr>
        <w:pStyle w:val="a3"/>
        <w:ind w:right="138"/>
      </w:pPr>
      <w:r>
        <w:t>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rsidR="005B40CF" w:rsidRDefault="00540B02">
      <w:pPr>
        <w:pStyle w:val="a5"/>
        <w:numPr>
          <w:ilvl w:val="2"/>
          <w:numId w:val="74"/>
        </w:numPr>
        <w:tabs>
          <w:tab w:val="left" w:pos="1448"/>
        </w:tabs>
        <w:spacing w:before="1"/>
        <w:ind w:left="1448" w:hanging="599"/>
        <w:jc w:val="both"/>
        <w:rPr>
          <w:sz w:val="24"/>
        </w:rPr>
      </w:pPr>
      <w:r>
        <w:rPr>
          <w:sz w:val="24"/>
        </w:rPr>
        <w:t>Страны</w:t>
      </w:r>
      <w:r>
        <w:rPr>
          <w:spacing w:val="-1"/>
          <w:sz w:val="24"/>
        </w:rPr>
        <w:t xml:space="preserve"> </w:t>
      </w:r>
      <w:r>
        <w:rPr>
          <w:sz w:val="24"/>
        </w:rPr>
        <w:t>Востока</w:t>
      </w:r>
      <w:r>
        <w:rPr>
          <w:spacing w:val="-2"/>
          <w:sz w:val="24"/>
        </w:rPr>
        <w:t xml:space="preserve"> </w:t>
      </w:r>
      <w:r>
        <w:rPr>
          <w:sz w:val="24"/>
        </w:rPr>
        <w:t>в</w:t>
      </w:r>
      <w:r>
        <w:rPr>
          <w:spacing w:val="1"/>
          <w:sz w:val="24"/>
        </w:rPr>
        <w:t xml:space="preserve"> </w:t>
      </w:r>
      <w:r>
        <w:rPr>
          <w:sz w:val="24"/>
        </w:rPr>
        <w:t>XVIII</w:t>
      </w:r>
      <w:r>
        <w:rPr>
          <w:spacing w:val="-3"/>
          <w:sz w:val="24"/>
        </w:rPr>
        <w:t xml:space="preserve"> </w:t>
      </w:r>
      <w:r>
        <w:rPr>
          <w:sz w:val="24"/>
        </w:rPr>
        <w:t>–</w:t>
      </w:r>
      <w:r>
        <w:rPr>
          <w:spacing w:val="-1"/>
          <w:sz w:val="24"/>
        </w:rPr>
        <w:t xml:space="preserve"> </w:t>
      </w:r>
      <w:r>
        <w:rPr>
          <w:sz w:val="24"/>
        </w:rPr>
        <w:t>начале</w:t>
      </w:r>
      <w:r>
        <w:rPr>
          <w:spacing w:val="-2"/>
          <w:sz w:val="24"/>
        </w:rPr>
        <w:t xml:space="preserve"> </w:t>
      </w:r>
      <w:r>
        <w:rPr>
          <w:sz w:val="24"/>
        </w:rPr>
        <w:t>XIX</w:t>
      </w:r>
      <w:r>
        <w:rPr>
          <w:spacing w:val="-1"/>
          <w:sz w:val="24"/>
        </w:rPr>
        <w:t xml:space="preserve"> </w:t>
      </w:r>
      <w:r>
        <w:rPr>
          <w:spacing w:val="-5"/>
          <w:sz w:val="24"/>
        </w:rPr>
        <w:t>в.</w:t>
      </w:r>
    </w:p>
    <w:p w:rsidR="005B40CF" w:rsidRDefault="00540B02">
      <w:pPr>
        <w:pStyle w:val="a3"/>
        <w:ind w:right="139"/>
      </w:pPr>
      <w:r>
        <w:t>Османская империя: от могущества к упадку. Положение населения. Попытки проведения реформ; Селим III. Индия. Ослабление</w:t>
      </w:r>
      <w:r>
        <w:rPr>
          <w:spacing w:val="-1"/>
        </w:rPr>
        <w:t xml:space="preserve"> </w:t>
      </w:r>
      <w:r>
        <w:t>империи Великих Моголов. Борьба</w:t>
      </w:r>
      <w:r>
        <w:rPr>
          <w:spacing w:val="-1"/>
        </w:rPr>
        <w:t xml:space="preserve"> </w:t>
      </w:r>
      <w:r>
        <w:t>европейцев</w:t>
      </w:r>
      <w:r>
        <w:rPr>
          <w:spacing w:val="-1"/>
        </w:rPr>
        <w:t xml:space="preserve"> </w:t>
      </w:r>
      <w:r>
        <w:t>за</w:t>
      </w:r>
      <w:r>
        <w:rPr>
          <w:spacing w:val="-1"/>
        </w:rPr>
        <w:t xml:space="preserve"> </w:t>
      </w:r>
      <w:r>
        <w:t>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p w:rsidR="005B40CF" w:rsidRDefault="00540B02">
      <w:pPr>
        <w:pStyle w:val="a3"/>
        <w:ind w:left="849" w:firstLine="0"/>
      </w:pPr>
      <w:r>
        <w:t>Культура</w:t>
      </w:r>
      <w:r>
        <w:rPr>
          <w:spacing w:val="-2"/>
        </w:rPr>
        <w:t xml:space="preserve"> </w:t>
      </w:r>
      <w:r>
        <w:t>стран</w:t>
      </w:r>
      <w:r>
        <w:rPr>
          <w:spacing w:val="-2"/>
        </w:rPr>
        <w:t xml:space="preserve"> </w:t>
      </w:r>
      <w:r>
        <w:t>Востока</w:t>
      </w:r>
      <w:r>
        <w:rPr>
          <w:spacing w:val="-2"/>
        </w:rPr>
        <w:t xml:space="preserve"> </w:t>
      </w:r>
      <w:r>
        <w:t>в</w:t>
      </w:r>
      <w:r>
        <w:rPr>
          <w:spacing w:val="-2"/>
        </w:rPr>
        <w:t xml:space="preserve"> </w:t>
      </w:r>
      <w:r>
        <w:t>XVIII</w:t>
      </w:r>
      <w:r>
        <w:rPr>
          <w:spacing w:val="-2"/>
        </w:rPr>
        <w:t xml:space="preserve"> </w:t>
      </w:r>
      <w:r>
        <w:rPr>
          <w:spacing w:val="-5"/>
        </w:rPr>
        <w:t>в.</w:t>
      </w:r>
    </w:p>
    <w:p w:rsidR="005B40CF" w:rsidRDefault="00540B02">
      <w:pPr>
        <w:pStyle w:val="a5"/>
        <w:numPr>
          <w:ilvl w:val="2"/>
          <w:numId w:val="74"/>
        </w:numPr>
        <w:tabs>
          <w:tab w:val="left" w:pos="1448"/>
        </w:tabs>
        <w:ind w:left="1448" w:hanging="599"/>
        <w:jc w:val="both"/>
        <w:rPr>
          <w:sz w:val="24"/>
        </w:rPr>
      </w:pPr>
      <w:r>
        <w:rPr>
          <w:sz w:val="24"/>
        </w:rPr>
        <w:t>Страны</w:t>
      </w:r>
      <w:r>
        <w:rPr>
          <w:spacing w:val="4"/>
          <w:sz w:val="24"/>
        </w:rPr>
        <w:t xml:space="preserve"> </w:t>
      </w:r>
      <w:r>
        <w:rPr>
          <w:sz w:val="24"/>
        </w:rPr>
        <w:t>и</w:t>
      </w:r>
      <w:r>
        <w:rPr>
          <w:spacing w:val="9"/>
          <w:sz w:val="24"/>
        </w:rPr>
        <w:t xml:space="preserve"> </w:t>
      </w:r>
      <w:r>
        <w:rPr>
          <w:sz w:val="24"/>
        </w:rPr>
        <w:t>народы</w:t>
      </w:r>
      <w:r>
        <w:rPr>
          <w:spacing w:val="8"/>
          <w:sz w:val="24"/>
        </w:rPr>
        <w:t xml:space="preserve"> </w:t>
      </w:r>
      <w:r>
        <w:rPr>
          <w:sz w:val="24"/>
        </w:rPr>
        <w:t>Африки</w:t>
      </w:r>
      <w:r>
        <w:rPr>
          <w:spacing w:val="9"/>
          <w:sz w:val="24"/>
        </w:rPr>
        <w:t xml:space="preserve"> </w:t>
      </w:r>
      <w:r>
        <w:rPr>
          <w:sz w:val="24"/>
        </w:rPr>
        <w:t>в</w:t>
      </w:r>
      <w:r>
        <w:rPr>
          <w:spacing w:val="10"/>
          <w:sz w:val="24"/>
        </w:rPr>
        <w:t xml:space="preserve"> </w:t>
      </w:r>
      <w:r>
        <w:rPr>
          <w:sz w:val="24"/>
        </w:rPr>
        <w:t>XVIII</w:t>
      </w:r>
      <w:r>
        <w:rPr>
          <w:spacing w:val="8"/>
          <w:sz w:val="24"/>
        </w:rPr>
        <w:t xml:space="preserve"> </w:t>
      </w:r>
      <w:r>
        <w:rPr>
          <w:sz w:val="24"/>
        </w:rPr>
        <w:t>–</w:t>
      </w:r>
      <w:r>
        <w:rPr>
          <w:spacing w:val="8"/>
          <w:sz w:val="24"/>
        </w:rPr>
        <w:t xml:space="preserve"> </w:t>
      </w:r>
      <w:r>
        <w:rPr>
          <w:sz w:val="24"/>
        </w:rPr>
        <w:t>начале</w:t>
      </w:r>
      <w:r>
        <w:rPr>
          <w:spacing w:val="8"/>
          <w:sz w:val="24"/>
        </w:rPr>
        <w:t xml:space="preserve"> </w:t>
      </w:r>
      <w:r>
        <w:rPr>
          <w:sz w:val="24"/>
        </w:rPr>
        <w:t>XIX</w:t>
      </w:r>
      <w:r>
        <w:rPr>
          <w:spacing w:val="10"/>
          <w:sz w:val="24"/>
        </w:rPr>
        <w:t xml:space="preserve"> </w:t>
      </w:r>
      <w:r>
        <w:rPr>
          <w:sz w:val="24"/>
        </w:rPr>
        <w:t>в.</w:t>
      </w:r>
      <w:r>
        <w:rPr>
          <w:spacing w:val="6"/>
          <w:sz w:val="24"/>
        </w:rPr>
        <w:t xml:space="preserve"> </w:t>
      </w:r>
      <w:r>
        <w:rPr>
          <w:sz w:val="24"/>
        </w:rPr>
        <w:t>Культура</w:t>
      </w:r>
      <w:r>
        <w:rPr>
          <w:spacing w:val="7"/>
          <w:sz w:val="24"/>
        </w:rPr>
        <w:t xml:space="preserve"> </w:t>
      </w:r>
      <w:r>
        <w:rPr>
          <w:sz w:val="24"/>
        </w:rPr>
        <w:t>народов</w:t>
      </w:r>
      <w:r>
        <w:rPr>
          <w:spacing w:val="8"/>
          <w:sz w:val="24"/>
        </w:rPr>
        <w:t xml:space="preserve"> </w:t>
      </w:r>
      <w:r>
        <w:rPr>
          <w:sz w:val="24"/>
        </w:rPr>
        <w:t>Африки</w:t>
      </w:r>
      <w:r>
        <w:rPr>
          <w:spacing w:val="9"/>
          <w:sz w:val="24"/>
        </w:rPr>
        <w:t xml:space="preserve"> </w:t>
      </w:r>
      <w:r>
        <w:rPr>
          <w:sz w:val="24"/>
        </w:rPr>
        <w:t>в</w:t>
      </w:r>
      <w:r>
        <w:rPr>
          <w:spacing w:val="12"/>
          <w:sz w:val="24"/>
        </w:rPr>
        <w:t xml:space="preserve"> </w:t>
      </w:r>
      <w:r>
        <w:rPr>
          <w:spacing w:val="-2"/>
          <w:sz w:val="24"/>
        </w:rPr>
        <w:t>XVIII</w:t>
      </w:r>
    </w:p>
    <w:p w:rsidR="005B40CF" w:rsidRDefault="00540B02">
      <w:pPr>
        <w:pStyle w:val="a3"/>
        <w:ind w:firstLine="0"/>
        <w:jc w:val="left"/>
      </w:pPr>
      <w:r>
        <w:rPr>
          <w:spacing w:val="-5"/>
        </w:rPr>
        <w:t>в.</w:t>
      </w:r>
    </w:p>
    <w:p w:rsidR="005B40CF" w:rsidRDefault="00540B02">
      <w:pPr>
        <w:pStyle w:val="a5"/>
        <w:numPr>
          <w:ilvl w:val="2"/>
          <w:numId w:val="74"/>
        </w:numPr>
        <w:tabs>
          <w:tab w:val="left" w:pos="1568"/>
        </w:tabs>
        <w:ind w:left="1568" w:hanging="719"/>
        <w:rPr>
          <w:sz w:val="24"/>
        </w:rPr>
      </w:pPr>
      <w:r>
        <w:rPr>
          <w:sz w:val="24"/>
        </w:rPr>
        <w:t>Страны</w:t>
      </w:r>
      <w:r>
        <w:rPr>
          <w:spacing w:val="-3"/>
          <w:sz w:val="24"/>
        </w:rPr>
        <w:t xml:space="preserve"> </w:t>
      </w:r>
      <w:r>
        <w:rPr>
          <w:sz w:val="24"/>
        </w:rPr>
        <w:t>Латинской</w:t>
      </w:r>
      <w:r>
        <w:rPr>
          <w:spacing w:val="-3"/>
          <w:sz w:val="24"/>
        </w:rPr>
        <w:t xml:space="preserve"> </w:t>
      </w:r>
      <w:r>
        <w:rPr>
          <w:sz w:val="24"/>
        </w:rPr>
        <w:t>Америки</w:t>
      </w:r>
      <w:r>
        <w:rPr>
          <w:spacing w:val="-2"/>
          <w:sz w:val="24"/>
        </w:rPr>
        <w:t xml:space="preserve"> </w:t>
      </w:r>
      <w:r>
        <w:rPr>
          <w:sz w:val="24"/>
        </w:rPr>
        <w:t>в</w:t>
      </w:r>
      <w:r>
        <w:rPr>
          <w:spacing w:val="-1"/>
          <w:sz w:val="24"/>
        </w:rPr>
        <w:t xml:space="preserve"> </w:t>
      </w:r>
      <w:r>
        <w:rPr>
          <w:sz w:val="24"/>
        </w:rPr>
        <w:t>XVIII</w:t>
      </w:r>
      <w:r>
        <w:rPr>
          <w:spacing w:val="-4"/>
          <w:sz w:val="24"/>
        </w:rPr>
        <w:t xml:space="preserve"> </w:t>
      </w:r>
      <w:r>
        <w:rPr>
          <w:sz w:val="24"/>
        </w:rPr>
        <w:t>–</w:t>
      </w:r>
      <w:r>
        <w:rPr>
          <w:spacing w:val="-2"/>
          <w:sz w:val="24"/>
        </w:rPr>
        <w:t xml:space="preserve"> </w:t>
      </w:r>
      <w:r>
        <w:rPr>
          <w:sz w:val="24"/>
        </w:rPr>
        <w:t>начале</w:t>
      </w:r>
      <w:r>
        <w:rPr>
          <w:spacing w:val="-2"/>
          <w:sz w:val="24"/>
        </w:rPr>
        <w:t xml:space="preserve"> </w:t>
      </w:r>
      <w:r>
        <w:rPr>
          <w:sz w:val="24"/>
        </w:rPr>
        <w:t>XIX</w:t>
      </w:r>
      <w:r>
        <w:rPr>
          <w:spacing w:val="-3"/>
          <w:sz w:val="24"/>
        </w:rPr>
        <w:t xml:space="preserve"> </w:t>
      </w:r>
      <w:r>
        <w:rPr>
          <w:spacing w:val="-5"/>
          <w:sz w:val="24"/>
        </w:rPr>
        <w:t>в.</w:t>
      </w:r>
    </w:p>
    <w:p w:rsidR="005B40CF" w:rsidRDefault="00540B02">
      <w:pPr>
        <w:pStyle w:val="a3"/>
        <w:tabs>
          <w:tab w:val="left" w:pos="2079"/>
          <w:tab w:val="left" w:pos="3539"/>
          <w:tab w:val="left" w:pos="3885"/>
          <w:tab w:val="left" w:pos="6259"/>
          <w:tab w:val="left" w:pos="7605"/>
          <w:tab w:val="left" w:pos="9303"/>
        </w:tabs>
        <w:ind w:left="849" w:firstLine="0"/>
        <w:jc w:val="left"/>
      </w:pPr>
      <w:r>
        <w:rPr>
          <w:spacing w:val="-2"/>
        </w:rPr>
        <w:t>Политика</w:t>
      </w:r>
      <w:r>
        <w:tab/>
      </w:r>
      <w:r>
        <w:rPr>
          <w:spacing w:val="-2"/>
        </w:rPr>
        <w:t>метрополий</w:t>
      </w:r>
      <w:r>
        <w:tab/>
      </w:r>
      <w:r>
        <w:rPr>
          <w:spacing w:val="-10"/>
        </w:rPr>
        <w:t>в</w:t>
      </w:r>
      <w:r>
        <w:tab/>
      </w:r>
      <w:r>
        <w:rPr>
          <w:spacing w:val="-2"/>
        </w:rPr>
        <w:t>латиноамериканских</w:t>
      </w:r>
      <w:r>
        <w:tab/>
      </w:r>
      <w:r>
        <w:rPr>
          <w:spacing w:val="-2"/>
        </w:rPr>
        <w:t>владениях.</w:t>
      </w:r>
      <w:r>
        <w:tab/>
      </w:r>
      <w:r>
        <w:rPr>
          <w:spacing w:val="-2"/>
        </w:rPr>
        <w:t>Колониальное</w:t>
      </w:r>
      <w:r>
        <w:tab/>
      </w:r>
      <w:r>
        <w:rPr>
          <w:spacing w:val="-2"/>
        </w:rPr>
        <w:t>общество.</w:t>
      </w:r>
    </w:p>
    <w:p w:rsidR="005B40CF" w:rsidRDefault="00540B02">
      <w:pPr>
        <w:pStyle w:val="a3"/>
        <w:tabs>
          <w:tab w:val="left" w:pos="7548"/>
        </w:tabs>
        <w:ind w:right="136" w:firstLine="0"/>
        <w:jc w:val="left"/>
      </w:pPr>
      <w:r>
        <w:t>Освободительная</w:t>
      </w:r>
      <w:r>
        <w:rPr>
          <w:spacing w:val="40"/>
        </w:rPr>
        <w:t xml:space="preserve"> </w:t>
      </w:r>
      <w:r>
        <w:t>борьба:</w:t>
      </w:r>
      <w:r>
        <w:rPr>
          <w:spacing w:val="40"/>
        </w:rPr>
        <w:t xml:space="preserve"> </w:t>
      </w:r>
      <w:r>
        <w:t>задачи,</w:t>
      </w:r>
      <w:r>
        <w:rPr>
          <w:spacing w:val="40"/>
        </w:rPr>
        <w:t xml:space="preserve"> </w:t>
      </w:r>
      <w:r>
        <w:t>участники,</w:t>
      </w:r>
      <w:r>
        <w:rPr>
          <w:spacing w:val="40"/>
        </w:rPr>
        <w:t xml:space="preserve"> </w:t>
      </w:r>
      <w:r>
        <w:t>формы</w:t>
      </w:r>
      <w:r>
        <w:rPr>
          <w:spacing w:val="40"/>
        </w:rPr>
        <w:t xml:space="preserve"> </w:t>
      </w:r>
      <w:r>
        <w:t>выступлений.</w:t>
      </w:r>
      <w:r>
        <w:tab/>
        <w:t>Ф.Д.</w:t>
      </w:r>
      <w:r>
        <w:rPr>
          <w:spacing w:val="40"/>
        </w:rPr>
        <w:t xml:space="preserve"> </w:t>
      </w:r>
      <w:r>
        <w:t>Туссен-Лувертюр,</w:t>
      </w:r>
      <w:r>
        <w:rPr>
          <w:spacing w:val="33"/>
        </w:rPr>
        <w:t xml:space="preserve"> </w:t>
      </w:r>
      <w:r>
        <w:t>С. Боливар. Провозглашение независимых государств.</w:t>
      </w:r>
    </w:p>
    <w:p w:rsidR="005B40CF" w:rsidRDefault="00540B02">
      <w:pPr>
        <w:pStyle w:val="a5"/>
        <w:numPr>
          <w:ilvl w:val="2"/>
          <w:numId w:val="74"/>
        </w:numPr>
        <w:tabs>
          <w:tab w:val="left" w:pos="1569"/>
        </w:tabs>
        <w:spacing w:before="1"/>
        <w:ind w:left="1569" w:hanging="720"/>
        <w:rPr>
          <w:sz w:val="24"/>
        </w:rPr>
      </w:pPr>
      <w:r>
        <w:rPr>
          <w:sz w:val="24"/>
        </w:rPr>
        <w:t>Обобщение.</w:t>
      </w:r>
      <w:r>
        <w:rPr>
          <w:spacing w:val="-3"/>
          <w:sz w:val="24"/>
        </w:rPr>
        <w:t xml:space="preserve"> </w:t>
      </w:r>
      <w:r>
        <w:rPr>
          <w:sz w:val="24"/>
        </w:rPr>
        <w:t>Историческое</w:t>
      </w:r>
      <w:r>
        <w:rPr>
          <w:spacing w:val="-3"/>
          <w:sz w:val="24"/>
        </w:rPr>
        <w:t xml:space="preserve"> </w:t>
      </w:r>
      <w:r>
        <w:rPr>
          <w:sz w:val="24"/>
        </w:rPr>
        <w:t>и</w:t>
      </w:r>
      <w:r>
        <w:rPr>
          <w:spacing w:val="-2"/>
          <w:sz w:val="24"/>
        </w:rPr>
        <w:t xml:space="preserve"> </w:t>
      </w:r>
      <w:r>
        <w:rPr>
          <w:sz w:val="24"/>
        </w:rPr>
        <w:t>культурное</w:t>
      </w:r>
      <w:r>
        <w:rPr>
          <w:spacing w:val="-3"/>
          <w:sz w:val="24"/>
        </w:rPr>
        <w:t xml:space="preserve"> </w:t>
      </w:r>
      <w:r>
        <w:rPr>
          <w:sz w:val="24"/>
        </w:rPr>
        <w:t>наследие</w:t>
      </w:r>
      <w:r>
        <w:rPr>
          <w:spacing w:val="-1"/>
          <w:sz w:val="24"/>
        </w:rPr>
        <w:t xml:space="preserve"> </w:t>
      </w:r>
      <w:r>
        <w:rPr>
          <w:sz w:val="24"/>
        </w:rPr>
        <w:t>XVIII</w:t>
      </w:r>
      <w:r>
        <w:rPr>
          <w:spacing w:val="-5"/>
          <w:sz w:val="24"/>
        </w:rPr>
        <w:t xml:space="preserve"> </w:t>
      </w:r>
      <w:r>
        <w:rPr>
          <w:sz w:val="24"/>
        </w:rPr>
        <w:t>–</w:t>
      </w:r>
      <w:r>
        <w:rPr>
          <w:spacing w:val="-2"/>
          <w:sz w:val="24"/>
        </w:rPr>
        <w:t xml:space="preserve"> </w:t>
      </w:r>
      <w:r>
        <w:rPr>
          <w:sz w:val="24"/>
        </w:rPr>
        <w:t>начала</w:t>
      </w:r>
      <w:r>
        <w:rPr>
          <w:spacing w:val="-2"/>
          <w:sz w:val="24"/>
        </w:rPr>
        <w:t xml:space="preserve"> </w:t>
      </w:r>
      <w:r>
        <w:rPr>
          <w:sz w:val="24"/>
        </w:rPr>
        <w:t>XIX</w:t>
      </w:r>
      <w:r>
        <w:rPr>
          <w:spacing w:val="-3"/>
          <w:sz w:val="24"/>
        </w:rPr>
        <w:t xml:space="preserve"> </w:t>
      </w:r>
      <w:r>
        <w:rPr>
          <w:spacing w:val="-5"/>
          <w:sz w:val="24"/>
        </w:rPr>
        <w:t>вв.</w:t>
      </w:r>
    </w:p>
    <w:p w:rsidR="005B40CF" w:rsidRDefault="00540B02">
      <w:pPr>
        <w:pStyle w:val="a5"/>
        <w:numPr>
          <w:ilvl w:val="1"/>
          <w:numId w:val="74"/>
        </w:numPr>
        <w:tabs>
          <w:tab w:val="left" w:pos="1268"/>
        </w:tabs>
        <w:ind w:left="1268" w:hanging="419"/>
        <w:rPr>
          <w:sz w:val="24"/>
        </w:rPr>
      </w:pPr>
      <w:r>
        <w:rPr>
          <w:sz w:val="24"/>
        </w:rPr>
        <w:t>История</w:t>
      </w:r>
      <w:r>
        <w:rPr>
          <w:spacing w:val="-3"/>
          <w:sz w:val="24"/>
        </w:rPr>
        <w:t xml:space="preserve"> </w:t>
      </w:r>
      <w:r>
        <w:rPr>
          <w:sz w:val="24"/>
        </w:rPr>
        <w:t>России.</w:t>
      </w:r>
      <w:r>
        <w:rPr>
          <w:spacing w:val="-2"/>
          <w:sz w:val="24"/>
        </w:rPr>
        <w:t xml:space="preserve"> </w:t>
      </w:r>
      <w:r>
        <w:rPr>
          <w:sz w:val="24"/>
        </w:rPr>
        <w:t>Россия</w:t>
      </w:r>
      <w:r>
        <w:rPr>
          <w:spacing w:val="-2"/>
          <w:sz w:val="24"/>
        </w:rPr>
        <w:t xml:space="preserve"> </w:t>
      </w:r>
      <w:r>
        <w:rPr>
          <w:sz w:val="24"/>
        </w:rPr>
        <w:t>в</w:t>
      </w:r>
      <w:r>
        <w:rPr>
          <w:spacing w:val="-3"/>
          <w:sz w:val="24"/>
        </w:rPr>
        <w:t xml:space="preserve"> </w:t>
      </w:r>
      <w:r>
        <w:rPr>
          <w:sz w:val="24"/>
        </w:rPr>
        <w:t>конце</w:t>
      </w:r>
      <w:r>
        <w:rPr>
          <w:spacing w:val="-1"/>
          <w:sz w:val="24"/>
        </w:rPr>
        <w:t xml:space="preserve"> </w:t>
      </w:r>
      <w:r>
        <w:rPr>
          <w:sz w:val="24"/>
        </w:rPr>
        <w:t>XVII</w:t>
      </w:r>
      <w:r>
        <w:rPr>
          <w:spacing w:val="-6"/>
          <w:sz w:val="24"/>
        </w:rPr>
        <w:t xml:space="preserve"> </w:t>
      </w:r>
      <w:r>
        <w:rPr>
          <w:sz w:val="24"/>
        </w:rPr>
        <w:t>–</w:t>
      </w:r>
      <w:r>
        <w:rPr>
          <w:spacing w:val="-2"/>
          <w:sz w:val="24"/>
        </w:rPr>
        <w:t xml:space="preserve"> </w:t>
      </w:r>
      <w:r>
        <w:rPr>
          <w:sz w:val="24"/>
        </w:rPr>
        <w:t>первой</w:t>
      </w:r>
      <w:r>
        <w:rPr>
          <w:spacing w:val="-2"/>
          <w:sz w:val="24"/>
        </w:rPr>
        <w:t xml:space="preserve"> </w:t>
      </w:r>
      <w:r>
        <w:rPr>
          <w:sz w:val="24"/>
        </w:rPr>
        <w:t>четверти XIХ</w:t>
      </w:r>
      <w:r>
        <w:rPr>
          <w:spacing w:val="-3"/>
          <w:sz w:val="24"/>
        </w:rPr>
        <w:t xml:space="preserve"> </w:t>
      </w:r>
      <w:r>
        <w:rPr>
          <w:spacing w:val="-5"/>
          <w:sz w:val="24"/>
        </w:rPr>
        <w:t>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40B02">
      <w:pPr>
        <w:pStyle w:val="a5"/>
        <w:numPr>
          <w:ilvl w:val="2"/>
          <w:numId w:val="74"/>
        </w:numPr>
        <w:tabs>
          <w:tab w:val="left" w:pos="1448"/>
        </w:tabs>
        <w:ind w:left="1448" w:hanging="599"/>
        <w:rPr>
          <w:sz w:val="24"/>
        </w:rPr>
      </w:pPr>
      <w:r>
        <w:rPr>
          <w:sz w:val="24"/>
        </w:rPr>
        <w:t>Россия</w:t>
      </w:r>
      <w:r>
        <w:rPr>
          <w:spacing w:val="-1"/>
          <w:sz w:val="24"/>
        </w:rPr>
        <w:t xml:space="preserve"> </w:t>
      </w:r>
      <w:r>
        <w:rPr>
          <w:sz w:val="24"/>
        </w:rPr>
        <w:t>в</w:t>
      </w:r>
      <w:r>
        <w:rPr>
          <w:spacing w:val="-2"/>
          <w:sz w:val="24"/>
        </w:rPr>
        <w:t xml:space="preserve"> </w:t>
      </w:r>
      <w:r>
        <w:rPr>
          <w:sz w:val="24"/>
        </w:rPr>
        <w:t>эпоху</w:t>
      </w:r>
      <w:r>
        <w:rPr>
          <w:spacing w:val="-9"/>
          <w:sz w:val="24"/>
        </w:rPr>
        <w:t xml:space="preserve"> </w:t>
      </w:r>
      <w:r>
        <w:rPr>
          <w:sz w:val="24"/>
        </w:rPr>
        <w:t>преобразований</w:t>
      </w:r>
      <w:r>
        <w:rPr>
          <w:spacing w:val="-1"/>
          <w:sz w:val="24"/>
        </w:rPr>
        <w:t xml:space="preserve"> </w:t>
      </w:r>
      <w:r>
        <w:rPr>
          <w:sz w:val="24"/>
        </w:rPr>
        <w:t>Петра</w:t>
      </w:r>
      <w:r>
        <w:rPr>
          <w:spacing w:val="2"/>
          <w:sz w:val="24"/>
        </w:rPr>
        <w:t xml:space="preserve"> </w:t>
      </w:r>
      <w:r>
        <w:rPr>
          <w:spacing w:val="-5"/>
          <w:sz w:val="24"/>
        </w:rPr>
        <w:t>I.</w:t>
      </w:r>
    </w:p>
    <w:p w:rsidR="005B40CF" w:rsidRDefault="00540B02">
      <w:pPr>
        <w:pStyle w:val="a3"/>
        <w:ind w:right="139"/>
      </w:pPr>
      <w:r>
        <w:t>2.2.1.</w:t>
      </w:r>
      <w:r>
        <w:rPr>
          <w:spacing w:val="-3"/>
        </w:rPr>
        <w:t xml:space="preserve"> </w:t>
      </w:r>
      <w:r>
        <w:t>Начало царствования Петра I. Борьба Милославских</w:t>
      </w:r>
      <w:r>
        <w:rPr>
          <w:spacing w:val="80"/>
        </w:rPr>
        <w:t xml:space="preserve"> </w:t>
      </w:r>
      <w:r>
        <w:t>и Нарышкиных. Стрелецкий бунт мая 1682 г., Хованщина. Регентство</w:t>
      </w:r>
      <w:r>
        <w:rPr>
          <w:spacing w:val="-1"/>
        </w:rPr>
        <w:t xml:space="preserve"> </w:t>
      </w:r>
      <w:r>
        <w:t>Софьи.</w:t>
      </w:r>
      <w:r>
        <w:rPr>
          <w:spacing w:val="80"/>
        </w:rPr>
        <w:t xml:space="preserve"> </w:t>
      </w:r>
      <w:r>
        <w:t>В.В. Голицын. Переворот в</w:t>
      </w:r>
      <w:r>
        <w:rPr>
          <w:spacing w:val="-1"/>
        </w:rPr>
        <w:t xml:space="preserve"> </w:t>
      </w:r>
      <w:r>
        <w:t>пользу</w:t>
      </w:r>
      <w:r>
        <w:rPr>
          <w:spacing w:val="-8"/>
        </w:rPr>
        <w:t xml:space="preserve"> </w:t>
      </w:r>
      <w:r>
        <w:t>Петра</w:t>
      </w:r>
      <w:r>
        <w:rPr>
          <w:spacing w:val="-1"/>
        </w:rPr>
        <w:t xml:space="preserve"> </w:t>
      </w:r>
      <w:r>
        <w:t>1689 г. Двоецарствие Петра I и Ивана V. Причины и предпосылки преобразований. Модернизация как жизненно важная национальная задача. Сподвижники Петра I.</w:t>
      </w:r>
    </w:p>
    <w:p w:rsidR="005B40CF" w:rsidRDefault="00540B02">
      <w:pPr>
        <w:pStyle w:val="a5"/>
        <w:numPr>
          <w:ilvl w:val="3"/>
          <w:numId w:val="73"/>
        </w:numPr>
        <w:tabs>
          <w:tab w:val="left" w:pos="1627"/>
        </w:tabs>
        <w:ind w:right="139" w:firstLine="708"/>
        <w:jc w:val="both"/>
        <w:rPr>
          <w:sz w:val="24"/>
        </w:rPr>
      </w:pPr>
      <w:r>
        <w:rPr>
          <w:sz w:val="24"/>
        </w:rPr>
        <w:t>Экономическая политика. Строительство казенных мануфактур. Оружейные заводы и корабельные верфи. Создание базы металлургической индустрии на Урале. Роль государства в создании промышленности. Преобладание крепостного и подневольного труда. Распространение крепостного права на сферу промышленности – приписные и посессионные крестьяне. Принципы меркантилизма и протекционизма. Таможенный тариф 1724 г.</w:t>
      </w:r>
    </w:p>
    <w:p w:rsidR="005B40CF" w:rsidRDefault="00540B02">
      <w:pPr>
        <w:pStyle w:val="a3"/>
        <w:ind w:left="849" w:firstLine="0"/>
      </w:pPr>
      <w:r>
        <w:t>Рост</w:t>
      </w:r>
      <w:r>
        <w:rPr>
          <w:spacing w:val="-6"/>
        </w:rPr>
        <w:t xml:space="preserve"> </w:t>
      </w:r>
      <w:r>
        <w:t>налогов.</w:t>
      </w:r>
      <w:r>
        <w:rPr>
          <w:spacing w:val="-3"/>
        </w:rPr>
        <w:t xml:space="preserve"> </w:t>
      </w:r>
      <w:r>
        <w:t>Введение</w:t>
      </w:r>
      <w:r>
        <w:rPr>
          <w:spacing w:val="-2"/>
        </w:rPr>
        <w:t xml:space="preserve"> </w:t>
      </w:r>
      <w:r>
        <w:t>подушной</w:t>
      </w:r>
      <w:r>
        <w:rPr>
          <w:spacing w:val="-3"/>
        </w:rPr>
        <w:t xml:space="preserve"> </w:t>
      </w:r>
      <w:r>
        <w:t>подати.</w:t>
      </w:r>
      <w:r>
        <w:rPr>
          <w:spacing w:val="-3"/>
        </w:rPr>
        <w:t xml:space="preserve"> </w:t>
      </w:r>
      <w:r>
        <w:t>Первая</w:t>
      </w:r>
      <w:r>
        <w:rPr>
          <w:spacing w:val="-3"/>
        </w:rPr>
        <w:t xml:space="preserve"> </w:t>
      </w:r>
      <w:r>
        <w:t>ревизия</w:t>
      </w:r>
      <w:r>
        <w:rPr>
          <w:spacing w:val="-3"/>
        </w:rPr>
        <w:t xml:space="preserve"> </w:t>
      </w:r>
      <w:r>
        <w:t>податного</w:t>
      </w:r>
      <w:r>
        <w:rPr>
          <w:spacing w:val="-5"/>
        </w:rPr>
        <w:t xml:space="preserve"> </w:t>
      </w:r>
      <w:r>
        <w:rPr>
          <w:spacing w:val="-2"/>
        </w:rPr>
        <w:t>населения.</w:t>
      </w:r>
    </w:p>
    <w:p w:rsidR="005B40CF" w:rsidRDefault="00540B02">
      <w:pPr>
        <w:pStyle w:val="a5"/>
        <w:numPr>
          <w:ilvl w:val="3"/>
          <w:numId w:val="73"/>
        </w:numPr>
        <w:tabs>
          <w:tab w:val="left" w:pos="1627"/>
        </w:tabs>
        <w:spacing w:before="1"/>
        <w:ind w:right="144" w:firstLine="708"/>
        <w:jc w:val="both"/>
        <w:rPr>
          <w:sz w:val="24"/>
        </w:rPr>
      </w:pPr>
      <w:r>
        <w:rPr>
          <w:sz w:val="24"/>
        </w:rPr>
        <w:t>Социальная политика. Начало консолидации дворянского сословия, повышение его роли в управлении страной. Указ о единонаследии</w:t>
      </w:r>
      <w:r>
        <w:rPr>
          <w:spacing w:val="80"/>
          <w:sz w:val="24"/>
        </w:rPr>
        <w:t xml:space="preserve"> </w:t>
      </w:r>
      <w:r>
        <w:rPr>
          <w:sz w:val="24"/>
        </w:rPr>
        <w:t>и Табель о рангах. Противоречия петровской социальной политики по отношению</w:t>
      </w:r>
      <w:r>
        <w:rPr>
          <w:spacing w:val="80"/>
          <w:sz w:val="24"/>
        </w:rPr>
        <w:t xml:space="preserve"> </w:t>
      </w:r>
      <w:r>
        <w:rPr>
          <w:sz w:val="24"/>
        </w:rPr>
        <w:t>к дворянству, купечеству и городским сословиям. Государственная власть</w:t>
      </w:r>
      <w:r>
        <w:rPr>
          <w:spacing w:val="80"/>
          <w:sz w:val="24"/>
        </w:rPr>
        <w:t xml:space="preserve"> </w:t>
      </w:r>
      <w:r>
        <w:rPr>
          <w:sz w:val="24"/>
        </w:rPr>
        <w:t>и духовенство. Положение черносошных (с 1724 г. государственных), дворцовых, частновладельческих, монастырских крестьян. Социальные последствия введения подушной подати – расширение границ крепостного права. Гонения</w:t>
      </w:r>
      <w:r>
        <w:rPr>
          <w:spacing w:val="80"/>
          <w:sz w:val="24"/>
        </w:rPr>
        <w:t xml:space="preserve"> </w:t>
      </w:r>
      <w:r>
        <w:rPr>
          <w:sz w:val="24"/>
        </w:rPr>
        <w:t>на старообрядцев.</w:t>
      </w:r>
    </w:p>
    <w:p w:rsidR="005B40CF" w:rsidRDefault="00540B02">
      <w:pPr>
        <w:pStyle w:val="a5"/>
        <w:numPr>
          <w:ilvl w:val="3"/>
          <w:numId w:val="73"/>
        </w:numPr>
        <w:tabs>
          <w:tab w:val="left" w:pos="1627"/>
        </w:tabs>
        <w:ind w:right="144" w:firstLine="708"/>
        <w:jc w:val="both"/>
        <w:rPr>
          <w:sz w:val="24"/>
        </w:rPr>
      </w:pPr>
      <w:r>
        <w:rPr>
          <w:sz w:val="24"/>
        </w:rPr>
        <w:t>Необходимость модернизации системы управления государством. Реформы центральной</w:t>
      </w:r>
      <w:r>
        <w:rPr>
          <w:spacing w:val="40"/>
          <w:sz w:val="24"/>
        </w:rPr>
        <w:t xml:space="preserve"> </w:t>
      </w:r>
      <w:r>
        <w:rPr>
          <w:sz w:val="24"/>
        </w:rPr>
        <w:t>государственной</w:t>
      </w:r>
      <w:r>
        <w:rPr>
          <w:spacing w:val="40"/>
          <w:sz w:val="24"/>
        </w:rPr>
        <w:t xml:space="preserve"> </w:t>
      </w:r>
      <w:r>
        <w:rPr>
          <w:sz w:val="24"/>
        </w:rPr>
        <w:t>власти:</w:t>
      </w:r>
      <w:r>
        <w:rPr>
          <w:spacing w:val="40"/>
          <w:sz w:val="24"/>
        </w:rPr>
        <w:t xml:space="preserve"> </w:t>
      </w:r>
      <w:r>
        <w:rPr>
          <w:sz w:val="24"/>
        </w:rPr>
        <w:t>замена</w:t>
      </w:r>
      <w:r>
        <w:rPr>
          <w:spacing w:val="40"/>
          <w:sz w:val="24"/>
        </w:rPr>
        <w:t xml:space="preserve"> </w:t>
      </w:r>
      <w:r>
        <w:rPr>
          <w:sz w:val="24"/>
        </w:rPr>
        <w:t>Боярской</w:t>
      </w:r>
      <w:r>
        <w:rPr>
          <w:spacing w:val="40"/>
          <w:sz w:val="24"/>
        </w:rPr>
        <w:t xml:space="preserve"> </w:t>
      </w:r>
      <w:r>
        <w:rPr>
          <w:sz w:val="24"/>
        </w:rPr>
        <w:t>думы</w:t>
      </w:r>
      <w:r>
        <w:rPr>
          <w:spacing w:val="40"/>
          <w:sz w:val="24"/>
        </w:rPr>
        <w:t xml:space="preserve"> </w:t>
      </w:r>
      <w:r>
        <w:rPr>
          <w:sz w:val="24"/>
        </w:rPr>
        <w:t>Консилией</w:t>
      </w:r>
      <w:r>
        <w:rPr>
          <w:spacing w:val="40"/>
          <w:sz w:val="24"/>
        </w:rPr>
        <w:t xml:space="preserve"> </w:t>
      </w:r>
      <w:r>
        <w:rPr>
          <w:sz w:val="24"/>
        </w:rPr>
        <w:t>министров,</w:t>
      </w:r>
      <w:r>
        <w:rPr>
          <w:spacing w:val="40"/>
          <w:sz w:val="24"/>
        </w:rPr>
        <w:t xml:space="preserve"> </w:t>
      </w:r>
      <w:r>
        <w:rPr>
          <w:sz w:val="24"/>
        </w:rPr>
        <w:t>создание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Сената, формирование Коллегий, Генеральный регламент, создание органов политического сыска – Преображенский приказ и Тайная канцелярия, фискалы.</w:t>
      </w:r>
    </w:p>
    <w:p w:rsidR="005B40CF" w:rsidRDefault="00540B02">
      <w:pPr>
        <w:pStyle w:val="a5"/>
        <w:numPr>
          <w:ilvl w:val="3"/>
          <w:numId w:val="73"/>
        </w:numPr>
        <w:tabs>
          <w:tab w:val="left" w:pos="1627"/>
        </w:tabs>
        <w:ind w:right="148" w:firstLine="708"/>
        <w:jc w:val="both"/>
        <w:rPr>
          <w:sz w:val="24"/>
        </w:rPr>
      </w:pPr>
      <w:r>
        <w:rPr>
          <w:sz w:val="24"/>
        </w:rPr>
        <w:t>Церковная реформа: упразднение патриаршества, учреждение Синода (Духовной коллегии). Положение инославных конфессий.</w:t>
      </w:r>
    </w:p>
    <w:p w:rsidR="005B40CF" w:rsidRDefault="00540B02">
      <w:pPr>
        <w:pStyle w:val="a5"/>
        <w:numPr>
          <w:ilvl w:val="3"/>
          <w:numId w:val="73"/>
        </w:numPr>
        <w:tabs>
          <w:tab w:val="left" w:pos="1627"/>
        </w:tabs>
        <w:ind w:right="147" w:firstLine="708"/>
        <w:jc w:val="both"/>
        <w:rPr>
          <w:sz w:val="24"/>
        </w:rPr>
      </w:pPr>
      <w:r>
        <w:rPr>
          <w:sz w:val="24"/>
        </w:rPr>
        <w:t>Завершение формирования регулярной армии и военного флота. Рекрутские</w:t>
      </w:r>
      <w:r>
        <w:rPr>
          <w:spacing w:val="40"/>
          <w:sz w:val="24"/>
        </w:rPr>
        <w:t xml:space="preserve"> </w:t>
      </w:r>
      <w:r>
        <w:rPr>
          <w:sz w:val="24"/>
        </w:rPr>
        <w:t>наборы. Роль Гвардии.</w:t>
      </w:r>
    </w:p>
    <w:p w:rsidR="005B40CF" w:rsidRDefault="00540B02">
      <w:pPr>
        <w:pStyle w:val="a3"/>
        <w:ind w:right="135"/>
      </w:pPr>
      <w:r>
        <w:t>Реформы местного управления: городская реформа (Ратуша в Москве, бурмистры), губернская реформа. Особенности управление национальными областями России (Башкирия, Калмыкское ханство, Остзейские провинции</w:t>
      </w:r>
      <w:r>
        <w:rPr>
          <w:spacing w:val="80"/>
        </w:rPr>
        <w:t xml:space="preserve"> </w:t>
      </w:r>
      <w:r>
        <w:t>и другие).</w:t>
      </w:r>
    </w:p>
    <w:p w:rsidR="005B40CF" w:rsidRDefault="00540B02">
      <w:pPr>
        <w:pStyle w:val="a3"/>
        <w:ind w:left="849" w:firstLine="0"/>
      </w:pPr>
      <w:r>
        <w:t>Санкт-Петербург</w:t>
      </w:r>
      <w:r>
        <w:rPr>
          <w:spacing w:val="-5"/>
        </w:rPr>
        <w:t xml:space="preserve"> </w:t>
      </w:r>
      <w:r>
        <w:t>–</w:t>
      </w:r>
      <w:r>
        <w:rPr>
          <w:spacing w:val="-3"/>
        </w:rPr>
        <w:t xml:space="preserve"> </w:t>
      </w:r>
      <w:r>
        <w:t>новая</w:t>
      </w:r>
      <w:r>
        <w:rPr>
          <w:spacing w:val="-2"/>
        </w:rPr>
        <w:t xml:space="preserve"> </w:t>
      </w:r>
      <w:r>
        <w:t>столица.</w:t>
      </w:r>
      <w:r>
        <w:rPr>
          <w:spacing w:val="-3"/>
        </w:rPr>
        <w:t xml:space="preserve"> </w:t>
      </w:r>
      <w:r>
        <w:t>Объявление</w:t>
      </w:r>
      <w:r>
        <w:rPr>
          <w:spacing w:val="-3"/>
        </w:rPr>
        <w:t xml:space="preserve"> </w:t>
      </w:r>
      <w:r>
        <w:t>России</w:t>
      </w:r>
      <w:r>
        <w:rPr>
          <w:spacing w:val="-2"/>
        </w:rPr>
        <w:t xml:space="preserve"> Империей.</w:t>
      </w:r>
    </w:p>
    <w:p w:rsidR="005B40CF" w:rsidRDefault="00540B02">
      <w:pPr>
        <w:pStyle w:val="a3"/>
        <w:ind w:right="141"/>
      </w:pPr>
      <w:r>
        <w:t>Итоги преобразований Петра I. Становление бюрократического аппарата. Усиление российского абсолютизма.</w:t>
      </w:r>
    </w:p>
    <w:p w:rsidR="005B40CF" w:rsidRDefault="00540B02">
      <w:pPr>
        <w:pStyle w:val="a3"/>
        <w:ind w:right="146"/>
      </w:pPr>
      <w:r>
        <w:t>Оппозиция Петровским преобразованиям в дворянской среде, дело царевича Алексея. Народные восстания: стрелецкие бунты, различные формы протеста старообрядцев, Астраханское восстание, Башкирское восстание, восстание на Дону во главе с Кондратием Булавиным.</w:t>
      </w:r>
    </w:p>
    <w:p w:rsidR="005B40CF" w:rsidRDefault="00540B02">
      <w:pPr>
        <w:pStyle w:val="a5"/>
        <w:numPr>
          <w:ilvl w:val="3"/>
          <w:numId w:val="73"/>
        </w:numPr>
        <w:tabs>
          <w:tab w:val="left" w:pos="1627"/>
        </w:tabs>
        <w:ind w:right="139" w:firstLine="708"/>
        <w:jc w:val="both"/>
        <w:rPr>
          <w:sz w:val="24"/>
        </w:rPr>
      </w:pPr>
      <w:r>
        <w:rPr>
          <w:sz w:val="24"/>
        </w:rPr>
        <w:t>Внешняя политика царствования Петра I. Внешняя политика России времен регентства</w:t>
      </w:r>
      <w:r>
        <w:rPr>
          <w:spacing w:val="-3"/>
          <w:sz w:val="24"/>
        </w:rPr>
        <w:t xml:space="preserve"> </w:t>
      </w:r>
      <w:r>
        <w:rPr>
          <w:sz w:val="24"/>
        </w:rPr>
        <w:t>Софьи.</w:t>
      </w:r>
      <w:r>
        <w:rPr>
          <w:spacing w:val="-1"/>
          <w:sz w:val="24"/>
        </w:rPr>
        <w:t xml:space="preserve"> </w:t>
      </w:r>
      <w:r>
        <w:rPr>
          <w:sz w:val="24"/>
        </w:rPr>
        <w:t>Вечный</w:t>
      </w:r>
      <w:r>
        <w:rPr>
          <w:spacing w:val="-1"/>
          <w:sz w:val="24"/>
        </w:rPr>
        <w:t xml:space="preserve"> </w:t>
      </w:r>
      <w:r>
        <w:rPr>
          <w:sz w:val="24"/>
        </w:rPr>
        <w:t>мир</w:t>
      </w:r>
      <w:r>
        <w:rPr>
          <w:spacing w:val="-4"/>
          <w:sz w:val="24"/>
        </w:rPr>
        <w:t xml:space="preserve"> </w:t>
      </w:r>
      <w:r>
        <w:rPr>
          <w:sz w:val="24"/>
        </w:rPr>
        <w:t>с</w:t>
      </w:r>
      <w:r>
        <w:rPr>
          <w:spacing w:val="-2"/>
          <w:sz w:val="24"/>
        </w:rPr>
        <w:t xml:space="preserve"> </w:t>
      </w:r>
      <w:r>
        <w:rPr>
          <w:sz w:val="24"/>
        </w:rPr>
        <w:t>Речью</w:t>
      </w:r>
      <w:r>
        <w:rPr>
          <w:spacing w:val="-1"/>
          <w:sz w:val="24"/>
        </w:rPr>
        <w:t xml:space="preserve"> </w:t>
      </w:r>
      <w:r>
        <w:rPr>
          <w:sz w:val="24"/>
        </w:rPr>
        <w:t>Посполитой.</w:t>
      </w:r>
      <w:r>
        <w:rPr>
          <w:spacing w:val="-4"/>
          <w:sz w:val="24"/>
        </w:rPr>
        <w:t xml:space="preserve"> </w:t>
      </w:r>
      <w:r>
        <w:rPr>
          <w:sz w:val="24"/>
        </w:rPr>
        <w:t>Крымские</w:t>
      </w:r>
      <w:r>
        <w:rPr>
          <w:spacing w:val="-2"/>
          <w:sz w:val="24"/>
        </w:rPr>
        <w:t xml:space="preserve"> </w:t>
      </w:r>
      <w:r>
        <w:rPr>
          <w:sz w:val="24"/>
        </w:rPr>
        <w:t>походы.</w:t>
      </w:r>
      <w:r>
        <w:rPr>
          <w:spacing w:val="-2"/>
          <w:sz w:val="24"/>
        </w:rPr>
        <w:t xml:space="preserve"> </w:t>
      </w:r>
      <w:r>
        <w:rPr>
          <w:sz w:val="24"/>
        </w:rPr>
        <w:t>Азовские</w:t>
      </w:r>
      <w:r>
        <w:rPr>
          <w:spacing w:val="-2"/>
          <w:sz w:val="24"/>
        </w:rPr>
        <w:t xml:space="preserve"> </w:t>
      </w:r>
      <w:r>
        <w:rPr>
          <w:sz w:val="24"/>
        </w:rPr>
        <w:t>походы</w:t>
      </w:r>
      <w:r>
        <w:rPr>
          <w:spacing w:val="-2"/>
          <w:sz w:val="24"/>
        </w:rPr>
        <w:t xml:space="preserve"> </w:t>
      </w:r>
      <w:r>
        <w:rPr>
          <w:sz w:val="24"/>
        </w:rPr>
        <w:t>Петра I. Великое посольство. Северная война. Причины</w:t>
      </w:r>
      <w:r>
        <w:rPr>
          <w:spacing w:val="80"/>
          <w:sz w:val="24"/>
        </w:rPr>
        <w:t xml:space="preserve"> </w:t>
      </w:r>
      <w:r>
        <w:rPr>
          <w:sz w:val="24"/>
        </w:rPr>
        <w:t>и цели войны. Неудачи в начале войны и их преодоление. Битва при деревне Лесная</w:t>
      </w:r>
      <w:r>
        <w:rPr>
          <w:spacing w:val="80"/>
          <w:sz w:val="24"/>
        </w:rPr>
        <w:t xml:space="preserve"> </w:t>
      </w:r>
      <w:r>
        <w:rPr>
          <w:sz w:val="24"/>
        </w:rPr>
        <w:t>и победа под Полтавой. Прутский поход. Сражения у мыса Гангут и острова Гренгам. Ништадтский мир и его последствия. Закрепление России на берегах Балтики. Каспийский поход Петра I.</w:t>
      </w:r>
    </w:p>
    <w:p w:rsidR="005B40CF" w:rsidRDefault="00540B02">
      <w:pPr>
        <w:pStyle w:val="a5"/>
        <w:numPr>
          <w:ilvl w:val="3"/>
          <w:numId w:val="73"/>
        </w:numPr>
        <w:tabs>
          <w:tab w:val="left" w:pos="1627"/>
        </w:tabs>
        <w:spacing w:before="1"/>
        <w:ind w:right="140" w:firstLine="708"/>
        <w:jc w:val="both"/>
        <w:rPr>
          <w:sz w:val="24"/>
        </w:rPr>
      </w:pPr>
      <w:r>
        <w:rPr>
          <w:sz w:val="24"/>
        </w:rPr>
        <w:t>Преобразования Петра I в области культуры. Доминирование светского начала в культурной политике. Европейское влияние на культуру</w:t>
      </w:r>
      <w:r>
        <w:rPr>
          <w:spacing w:val="80"/>
          <w:sz w:val="24"/>
        </w:rPr>
        <w:t xml:space="preserve"> </w:t>
      </w:r>
      <w:r>
        <w:rPr>
          <w:sz w:val="24"/>
        </w:rPr>
        <w:t>и быт при Петре I.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Указ об Академии наук в Санкт-Петербурге. Кунсткамера. Светская живопись, портрет петровской эпохи. Скульптура и архитектура. Памятники раннего барокко.</w:t>
      </w:r>
    </w:p>
    <w:p w:rsidR="005B40CF" w:rsidRDefault="00540B02">
      <w:pPr>
        <w:pStyle w:val="a3"/>
        <w:ind w:right="142"/>
      </w:pPr>
      <w:r>
        <w:t>Повседневная жизнь и быт правящей элиты и основной массы населения. Перемены в образе жизни российского дворянства. «Юности честное зерцало». Новые формы общения в дворянской среде. Ассамблеи, балы, светские государственные праздники. Европейский стиль в одежде, развлечениях, питании. Изменения в положении женщин.</w:t>
      </w:r>
    </w:p>
    <w:p w:rsidR="005B40CF" w:rsidRDefault="00540B02">
      <w:pPr>
        <w:pStyle w:val="a3"/>
        <w:spacing w:before="1"/>
        <w:ind w:right="139"/>
      </w:pPr>
      <w:r>
        <w:t>Итоги, последствия и значение петровских преобразований. Образ Петра I</w:t>
      </w:r>
      <w:r>
        <w:rPr>
          <w:spacing w:val="80"/>
        </w:rPr>
        <w:t xml:space="preserve"> </w:t>
      </w:r>
      <w:r>
        <w:t xml:space="preserve">в русской </w:t>
      </w:r>
      <w:r>
        <w:rPr>
          <w:spacing w:val="-2"/>
        </w:rPr>
        <w:t>культуре.</w:t>
      </w:r>
    </w:p>
    <w:p w:rsidR="005B40CF" w:rsidRDefault="00540B02">
      <w:pPr>
        <w:pStyle w:val="a5"/>
        <w:numPr>
          <w:ilvl w:val="2"/>
          <w:numId w:val="74"/>
        </w:numPr>
        <w:tabs>
          <w:tab w:val="left" w:pos="1448"/>
        </w:tabs>
        <w:ind w:left="1448" w:hanging="599"/>
        <w:jc w:val="both"/>
        <w:rPr>
          <w:sz w:val="24"/>
        </w:rPr>
      </w:pPr>
      <w:r>
        <w:rPr>
          <w:sz w:val="24"/>
        </w:rPr>
        <w:t>Россия</w:t>
      </w:r>
      <w:r>
        <w:rPr>
          <w:spacing w:val="-3"/>
          <w:sz w:val="24"/>
        </w:rPr>
        <w:t xml:space="preserve"> </w:t>
      </w:r>
      <w:r>
        <w:rPr>
          <w:sz w:val="24"/>
        </w:rPr>
        <w:t>после</w:t>
      </w:r>
      <w:r>
        <w:rPr>
          <w:spacing w:val="-4"/>
          <w:sz w:val="24"/>
        </w:rPr>
        <w:t xml:space="preserve"> </w:t>
      </w:r>
      <w:r>
        <w:rPr>
          <w:sz w:val="24"/>
        </w:rPr>
        <w:t>Петра</w:t>
      </w:r>
      <w:r>
        <w:rPr>
          <w:spacing w:val="-1"/>
          <w:sz w:val="24"/>
        </w:rPr>
        <w:t xml:space="preserve"> </w:t>
      </w:r>
      <w:r>
        <w:rPr>
          <w:sz w:val="24"/>
        </w:rPr>
        <w:t>I.</w:t>
      </w:r>
      <w:r>
        <w:rPr>
          <w:spacing w:val="-3"/>
          <w:sz w:val="24"/>
        </w:rPr>
        <w:t xml:space="preserve"> </w:t>
      </w:r>
      <w:r>
        <w:rPr>
          <w:sz w:val="24"/>
        </w:rPr>
        <w:t>Дворцовые</w:t>
      </w:r>
      <w:r>
        <w:rPr>
          <w:spacing w:val="-3"/>
          <w:sz w:val="24"/>
        </w:rPr>
        <w:t xml:space="preserve"> </w:t>
      </w:r>
      <w:r>
        <w:rPr>
          <w:spacing w:val="-2"/>
          <w:sz w:val="24"/>
        </w:rPr>
        <w:t>перевороты.</w:t>
      </w:r>
    </w:p>
    <w:p w:rsidR="005B40CF" w:rsidRDefault="00540B02">
      <w:pPr>
        <w:pStyle w:val="a3"/>
        <w:ind w:right="141"/>
      </w:pPr>
      <w:r>
        <w:t>Причины и характер дворцовых переворотов 1725-1762 гг.: борьба дворянства за расширение своих социально-экономических привилегий и незавершенность процесса его консолидации, роль гвардии в политической жизни России, фаворитизм и временщики, верхушечный характер дворцовых переворотов.</w:t>
      </w:r>
    </w:p>
    <w:p w:rsidR="005B40CF" w:rsidRDefault="00540B02">
      <w:pPr>
        <w:pStyle w:val="a3"/>
        <w:ind w:right="139"/>
      </w:pPr>
      <w:r>
        <w:t>Дворцовые перевороты. Создание Верховного тайного совета. Крушение политической карьеры А.Д. Меншикова. Попытка ограничения самодержавия (Кондиции «верховников») и ее провал. Создание Кабинета министров. Социальная, налоговая, экономическая политика в эпоху дворцовых переворотов (Екатерина I, Петр II, Анна Иоанновна, Иван VI Антонович, Елизавета Петровна, Петр III). Расширение дворянских привилегий: отмена указа о единонаследии, сокращение срока обязательной службы, расширение системы дворянского образования</w:t>
      </w:r>
      <w:r>
        <w:rPr>
          <w:spacing w:val="80"/>
        </w:rPr>
        <w:t xml:space="preserve"> </w:t>
      </w:r>
      <w:r>
        <w:t>и получения офицерских чинов. Манифест о вольности дворянской 1762 г. Усиление крепостного права. Роль временщиков и фаворитов эпохи дворцовых переворотов.</w:t>
      </w:r>
    </w:p>
    <w:p w:rsidR="005B40CF" w:rsidRDefault="00540B02">
      <w:pPr>
        <w:pStyle w:val="a3"/>
        <w:spacing w:before="1"/>
        <w:ind w:right="137"/>
      </w:pPr>
      <w:r>
        <w:t>Хозяйство России во второй четверти – середине XVIII в. Экономическая</w:t>
      </w:r>
      <w:r>
        <w:rPr>
          <w:spacing w:val="80"/>
        </w:rPr>
        <w:t xml:space="preserve"> </w:t>
      </w:r>
      <w:r>
        <w:t>и финансовая политика правительств. Создание Дворянского и Купеческого банков. Усиление роли косвенных налогов. Ликвидация внутренних таможен. Монополии</w:t>
      </w:r>
      <w:r>
        <w:rPr>
          <w:spacing w:val="80"/>
        </w:rPr>
        <w:t xml:space="preserve"> </w:t>
      </w:r>
      <w:r>
        <w:t>в</w:t>
      </w:r>
      <w:r>
        <w:rPr>
          <w:spacing w:val="-1"/>
        </w:rPr>
        <w:t xml:space="preserve"> </w:t>
      </w:r>
      <w:r>
        <w:t>промышленности и внешней торговле и их отмена в конце эпохи дворцовых переворотов.</w:t>
      </w:r>
    </w:p>
    <w:p w:rsidR="005B40CF" w:rsidRDefault="00540B02">
      <w:pPr>
        <w:pStyle w:val="a3"/>
        <w:ind w:right="145"/>
      </w:pPr>
      <w:r>
        <w:t>Правительственная политика в области развития культуры: основание Академии наук, научные</w:t>
      </w:r>
      <w:r>
        <w:rPr>
          <w:spacing w:val="65"/>
          <w:w w:val="150"/>
        </w:rPr>
        <w:t xml:space="preserve"> </w:t>
      </w:r>
      <w:r>
        <w:t>экспедиции,</w:t>
      </w:r>
      <w:r>
        <w:rPr>
          <w:spacing w:val="65"/>
          <w:w w:val="150"/>
        </w:rPr>
        <w:t xml:space="preserve"> </w:t>
      </w:r>
      <w:r>
        <w:t>открытие</w:t>
      </w:r>
      <w:r>
        <w:rPr>
          <w:spacing w:val="68"/>
          <w:w w:val="150"/>
        </w:rPr>
        <w:t xml:space="preserve"> </w:t>
      </w:r>
      <w:r>
        <w:t>Московского</w:t>
      </w:r>
      <w:r>
        <w:rPr>
          <w:spacing w:val="68"/>
          <w:w w:val="150"/>
        </w:rPr>
        <w:t xml:space="preserve"> </w:t>
      </w:r>
      <w:r>
        <w:t>университета</w:t>
      </w:r>
      <w:r>
        <w:rPr>
          <w:spacing w:val="65"/>
          <w:w w:val="150"/>
        </w:rPr>
        <w:t xml:space="preserve">   </w:t>
      </w:r>
      <w:r>
        <w:t>и</w:t>
      </w:r>
      <w:r>
        <w:rPr>
          <w:spacing w:val="70"/>
          <w:w w:val="150"/>
        </w:rPr>
        <w:t xml:space="preserve"> </w:t>
      </w:r>
      <w:r>
        <w:t>Академии</w:t>
      </w:r>
      <w:r>
        <w:rPr>
          <w:spacing w:val="66"/>
          <w:w w:val="150"/>
        </w:rPr>
        <w:t xml:space="preserve"> </w:t>
      </w:r>
      <w:r>
        <w:t>художеств.</w:t>
      </w:r>
      <w:r>
        <w:rPr>
          <w:spacing w:val="67"/>
          <w:w w:val="150"/>
        </w:rPr>
        <w:t xml:space="preserve"> </w:t>
      </w:r>
      <w:r>
        <w:rPr>
          <w:spacing w:val="-4"/>
        </w:rPr>
        <w:t>М.В.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Ломоносов.</w:t>
      </w:r>
      <w:r>
        <w:rPr>
          <w:spacing w:val="-3"/>
        </w:rPr>
        <w:t xml:space="preserve"> </w:t>
      </w:r>
      <w:r>
        <w:t>И.И.</w:t>
      </w:r>
      <w:r>
        <w:rPr>
          <w:spacing w:val="-3"/>
        </w:rPr>
        <w:t xml:space="preserve"> </w:t>
      </w:r>
      <w:r>
        <w:rPr>
          <w:spacing w:val="-2"/>
        </w:rPr>
        <w:t>Шувалов.</w:t>
      </w:r>
    </w:p>
    <w:p w:rsidR="005B40CF" w:rsidRDefault="00540B02">
      <w:pPr>
        <w:pStyle w:val="a3"/>
        <w:ind w:right="140"/>
      </w:pPr>
      <w:r>
        <w:t>Внешняя политика в эпоху дворцовых переворотов. Укрепление положения Российской империи в системе международных отношений. Война с Османской империей. Русско-Шведская война. Участие России в Семилетней войне. Присоединение к России Младшего и Среднего казахских жузов.</w:t>
      </w:r>
    </w:p>
    <w:p w:rsidR="005B40CF" w:rsidRDefault="00540B02">
      <w:pPr>
        <w:pStyle w:val="a5"/>
        <w:numPr>
          <w:ilvl w:val="2"/>
          <w:numId w:val="74"/>
        </w:numPr>
        <w:tabs>
          <w:tab w:val="left" w:pos="1448"/>
        </w:tabs>
        <w:ind w:left="1448" w:hanging="599"/>
        <w:jc w:val="both"/>
        <w:rPr>
          <w:sz w:val="24"/>
        </w:rPr>
      </w:pPr>
      <w:r>
        <w:rPr>
          <w:sz w:val="24"/>
        </w:rPr>
        <w:t>Россия</w:t>
      </w:r>
      <w:r>
        <w:rPr>
          <w:spacing w:val="-2"/>
          <w:sz w:val="24"/>
        </w:rPr>
        <w:t xml:space="preserve"> </w:t>
      </w:r>
      <w:r>
        <w:rPr>
          <w:sz w:val="24"/>
        </w:rPr>
        <w:t>в</w:t>
      </w:r>
      <w:r>
        <w:rPr>
          <w:spacing w:val="-3"/>
          <w:sz w:val="24"/>
        </w:rPr>
        <w:t xml:space="preserve"> </w:t>
      </w:r>
      <w:r>
        <w:rPr>
          <w:sz w:val="24"/>
        </w:rPr>
        <w:t>1760-1790-х гг.</w:t>
      </w:r>
      <w:r>
        <w:rPr>
          <w:spacing w:val="-1"/>
          <w:sz w:val="24"/>
        </w:rPr>
        <w:t xml:space="preserve"> </w:t>
      </w:r>
      <w:r>
        <w:rPr>
          <w:sz w:val="24"/>
        </w:rPr>
        <w:t>Правление</w:t>
      </w:r>
      <w:r>
        <w:rPr>
          <w:spacing w:val="-3"/>
          <w:sz w:val="24"/>
        </w:rPr>
        <w:t xml:space="preserve"> </w:t>
      </w:r>
      <w:r>
        <w:rPr>
          <w:sz w:val="24"/>
        </w:rPr>
        <w:t>Екатерины</w:t>
      </w:r>
      <w:r>
        <w:rPr>
          <w:spacing w:val="1"/>
          <w:sz w:val="24"/>
        </w:rPr>
        <w:t xml:space="preserve"> </w:t>
      </w:r>
      <w:r>
        <w:rPr>
          <w:sz w:val="24"/>
        </w:rPr>
        <w:t>II</w:t>
      </w:r>
      <w:r>
        <w:rPr>
          <w:spacing w:val="-5"/>
          <w:sz w:val="24"/>
        </w:rPr>
        <w:t xml:space="preserve"> </w:t>
      </w:r>
      <w:r>
        <w:rPr>
          <w:sz w:val="24"/>
        </w:rPr>
        <w:t>и</w:t>
      </w:r>
      <w:r>
        <w:rPr>
          <w:spacing w:val="-2"/>
          <w:sz w:val="24"/>
        </w:rPr>
        <w:t xml:space="preserve"> </w:t>
      </w:r>
      <w:r>
        <w:rPr>
          <w:sz w:val="24"/>
        </w:rPr>
        <w:t xml:space="preserve">Павла </w:t>
      </w:r>
      <w:r>
        <w:rPr>
          <w:spacing w:val="-5"/>
          <w:sz w:val="24"/>
        </w:rPr>
        <w:t>I.</w:t>
      </w:r>
    </w:p>
    <w:p w:rsidR="005B40CF" w:rsidRDefault="00540B02">
      <w:pPr>
        <w:pStyle w:val="a5"/>
        <w:numPr>
          <w:ilvl w:val="3"/>
          <w:numId w:val="74"/>
        </w:numPr>
        <w:tabs>
          <w:tab w:val="left" w:pos="1627"/>
        </w:tabs>
        <w:ind w:left="140" w:right="131" w:firstLine="708"/>
        <w:jc w:val="both"/>
        <w:rPr>
          <w:sz w:val="24"/>
        </w:rPr>
      </w:pPr>
      <w:r>
        <w:rPr>
          <w:sz w:val="24"/>
        </w:rPr>
        <w:t>Личность супруги Петра III Екатерины Алексеевны. Идеи Просвещения и Просвещенного абсолютизма в Европе и в России в середине</w:t>
      </w:r>
      <w:r>
        <w:rPr>
          <w:spacing w:val="80"/>
          <w:sz w:val="24"/>
        </w:rPr>
        <w:t xml:space="preserve"> </w:t>
      </w:r>
      <w:r>
        <w:rPr>
          <w:sz w:val="24"/>
        </w:rPr>
        <w:t>XVIII в. Переворот в пользу Екатерины II.</w:t>
      </w:r>
    </w:p>
    <w:p w:rsidR="005B40CF" w:rsidRDefault="00540B02">
      <w:pPr>
        <w:pStyle w:val="a3"/>
        <w:ind w:left="849" w:firstLine="0"/>
      </w:pPr>
      <w:r>
        <w:t>Внутренняя</w:t>
      </w:r>
      <w:r>
        <w:rPr>
          <w:spacing w:val="32"/>
        </w:rPr>
        <w:t xml:space="preserve"> </w:t>
      </w:r>
      <w:r>
        <w:t>политика</w:t>
      </w:r>
      <w:r>
        <w:rPr>
          <w:spacing w:val="30"/>
        </w:rPr>
        <w:t xml:space="preserve"> </w:t>
      </w:r>
      <w:r>
        <w:t>Екатерины</w:t>
      </w:r>
      <w:r>
        <w:rPr>
          <w:spacing w:val="37"/>
        </w:rPr>
        <w:t xml:space="preserve"> </w:t>
      </w:r>
      <w:r>
        <w:t>II.</w:t>
      </w:r>
      <w:r>
        <w:rPr>
          <w:spacing w:val="34"/>
        </w:rPr>
        <w:t xml:space="preserve"> </w:t>
      </w:r>
      <w:r>
        <w:t>Особенности</w:t>
      </w:r>
      <w:r>
        <w:rPr>
          <w:spacing w:val="36"/>
        </w:rPr>
        <w:t xml:space="preserve"> </w:t>
      </w:r>
      <w:r>
        <w:t>Просвещенного</w:t>
      </w:r>
      <w:r>
        <w:rPr>
          <w:spacing w:val="34"/>
        </w:rPr>
        <w:t xml:space="preserve"> </w:t>
      </w:r>
      <w:r>
        <w:t>абсолютизма</w:t>
      </w:r>
      <w:r>
        <w:rPr>
          <w:spacing w:val="33"/>
        </w:rPr>
        <w:t xml:space="preserve"> </w:t>
      </w:r>
      <w:r>
        <w:t>в</w:t>
      </w:r>
      <w:r>
        <w:rPr>
          <w:spacing w:val="32"/>
        </w:rPr>
        <w:t xml:space="preserve"> </w:t>
      </w:r>
      <w:r>
        <w:rPr>
          <w:spacing w:val="-2"/>
        </w:rPr>
        <w:t>России.</w:t>
      </w:r>
    </w:p>
    <w:p w:rsidR="005B40CF" w:rsidRDefault="00540B02">
      <w:pPr>
        <w:pStyle w:val="a3"/>
        <w:ind w:right="144" w:firstLine="0"/>
      </w:pPr>
      <w:r>
        <w:t>«Золотой век» российского дворянства – окончательное оформление привилегий дворянства, завершение консолидации дворянства. Расширение привилегий городского населения. Государственная пропаганда идей Просвещения, поощрение развития в России науки, образования, культуры.</w:t>
      </w:r>
    </w:p>
    <w:p w:rsidR="005B40CF" w:rsidRDefault="00540B02">
      <w:pPr>
        <w:pStyle w:val="a3"/>
        <w:ind w:right="137"/>
      </w:pPr>
      <w:r>
        <w:t>Внутренняя политика Екатерины II до восстания Е. Пугачева. Секуляризация церковных земель. Ликвидация Гетманства. Вольное экономическое общество. Деятельность Уложенной комиссии. Экономическая и финансовая политика правительства. Начало выпуска ассигнаций. Отмена монополий, смягчение таможенной политики. Усиление крепостного права, массовая раздача поместий дворянам.</w:t>
      </w:r>
    </w:p>
    <w:p w:rsidR="005B40CF" w:rsidRDefault="00540B02">
      <w:pPr>
        <w:pStyle w:val="a3"/>
        <w:spacing w:before="1"/>
        <w:ind w:right="141"/>
      </w:pPr>
      <w:r>
        <w:t>Положение разных категорий российского крестьянства, дворовых людей</w:t>
      </w:r>
      <w:r>
        <w:rPr>
          <w:spacing w:val="80"/>
          <w:w w:val="150"/>
        </w:rPr>
        <w:t xml:space="preserve"> </w:t>
      </w:r>
      <w:r>
        <w:t>и других</w:t>
      </w:r>
      <w:r>
        <w:rPr>
          <w:spacing w:val="40"/>
        </w:rPr>
        <w:t xml:space="preserve"> </w:t>
      </w:r>
      <w:r>
        <w:t>низших слоев населения России, в том числе в казачьих и национальных областях Российской империи. Обострение социальных противоречий. Чумной бунт</w:t>
      </w:r>
      <w:r>
        <w:rPr>
          <w:spacing w:val="80"/>
        </w:rPr>
        <w:t xml:space="preserve"> </w:t>
      </w:r>
      <w:r>
        <w:t>в Москве. Восстание под предводительством Емельяна Пугачева. Причины</w:t>
      </w:r>
      <w:r>
        <w:rPr>
          <w:spacing w:val="80"/>
        </w:rPr>
        <w:t xml:space="preserve"> </w:t>
      </w:r>
      <w:r>
        <w:t>и особенности Пугачевщины. Антидворянский и антикрепостнический характер движения. Роль казачества, народов Урала и Поволжья в восстании. Итоги</w:t>
      </w:r>
      <w:r>
        <w:rPr>
          <w:spacing w:val="80"/>
        </w:rPr>
        <w:t xml:space="preserve"> </w:t>
      </w:r>
      <w:r>
        <w:t>и значение восстания, и его влияние на внутреннюю политику и развитие общественной мысли.</w:t>
      </w:r>
    </w:p>
    <w:p w:rsidR="005B40CF" w:rsidRDefault="00540B02">
      <w:pPr>
        <w:pStyle w:val="a3"/>
        <w:ind w:right="141"/>
      </w:pPr>
      <w:r>
        <w:t>Утверждение крепостного права в Малороссии. Губернская реформа. Увеличение числа уездных городов. Создание дворянских обществ в губерниях</w:t>
      </w:r>
      <w:r>
        <w:rPr>
          <w:spacing w:val="80"/>
        </w:rPr>
        <w:t xml:space="preserve"> </w:t>
      </w:r>
      <w:r>
        <w:t>и уездах. Жалованная грамота дворянству. Жалованная грамота городам. Привлечение представителей сословий к местному управлению. Расширение привилегий гильдейского купечества в налоговой сфере и городском управлении. Эволюция положения казачества: его превращение в полупривилегированное служилое сословие.</w:t>
      </w:r>
    </w:p>
    <w:p w:rsidR="005B40CF" w:rsidRDefault="00540B02">
      <w:pPr>
        <w:pStyle w:val="a3"/>
        <w:spacing w:before="1"/>
        <w:ind w:right="139"/>
      </w:pPr>
      <w:r>
        <w:t>Национальная политика и народы России в XVIII в. Унификация управления</w:t>
      </w:r>
      <w:r>
        <w:rPr>
          <w:spacing w:val="80"/>
        </w:rPr>
        <w:t xml:space="preserve"> </w:t>
      </w:r>
      <w:r>
        <w:t>на окраинах империи. Войска Запорожского казачества и формирование Кубанского казачества. Приглашение иностранцев и расселение колонистов в Новороссии, Поволжье, других регионах. Укрепление веротерпимости по отношению</w:t>
      </w:r>
      <w:r>
        <w:rPr>
          <w:spacing w:val="80"/>
        </w:rPr>
        <w:t xml:space="preserve"> </w:t>
      </w:r>
      <w:r>
        <w:t>к не православным и нехристианским конфессиям. Политика по отношению к исламу. Башкирские восстания. Формирование черты оседлости.</w:t>
      </w:r>
    </w:p>
    <w:p w:rsidR="005B40CF" w:rsidRDefault="00540B02">
      <w:pPr>
        <w:pStyle w:val="a5"/>
        <w:numPr>
          <w:ilvl w:val="3"/>
          <w:numId w:val="74"/>
        </w:numPr>
        <w:tabs>
          <w:tab w:val="left" w:pos="1627"/>
        </w:tabs>
        <w:ind w:left="140" w:right="135" w:firstLine="708"/>
        <w:jc w:val="both"/>
        <w:rPr>
          <w:sz w:val="24"/>
        </w:rPr>
      </w:pPr>
      <w:r>
        <w:rPr>
          <w:sz w:val="24"/>
        </w:rPr>
        <w:t>Экономическое развитие России во второй половине XVIII в. Роль крепостничества в экономике страны. Крепостная деревня: барщинное и оброчное хозяйство. Рост экспорта зерна. Развитие</w:t>
      </w:r>
      <w:r>
        <w:rPr>
          <w:spacing w:val="-4"/>
          <w:sz w:val="24"/>
        </w:rPr>
        <w:t xml:space="preserve"> </w:t>
      </w:r>
      <w:r>
        <w:rPr>
          <w:sz w:val="24"/>
        </w:rPr>
        <w:t>российской</w:t>
      </w:r>
      <w:r>
        <w:rPr>
          <w:spacing w:val="-3"/>
          <w:sz w:val="24"/>
        </w:rPr>
        <w:t xml:space="preserve"> </w:t>
      </w:r>
      <w:r>
        <w:rPr>
          <w:sz w:val="24"/>
        </w:rPr>
        <w:t>промышленности.</w:t>
      </w:r>
      <w:r>
        <w:rPr>
          <w:spacing w:val="-3"/>
          <w:sz w:val="24"/>
        </w:rPr>
        <w:t xml:space="preserve"> </w:t>
      </w:r>
      <w:r>
        <w:rPr>
          <w:sz w:val="24"/>
        </w:rPr>
        <w:t>Крепостной</w:t>
      </w:r>
      <w:r>
        <w:rPr>
          <w:spacing w:val="-3"/>
          <w:sz w:val="24"/>
        </w:rPr>
        <w:t xml:space="preserve"> </w:t>
      </w:r>
      <w:r>
        <w:rPr>
          <w:sz w:val="24"/>
        </w:rPr>
        <w:t>и</w:t>
      </w:r>
      <w:r>
        <w:rPr>
          <w:spacing w:val="-3"/>
          <w:sz w:val="24"/>
        </w:rPr>
        <w:t xml:space="preserve"> </w:t>
      </w:r>
      <w:r>
        <w:rPr>
          <w:sz w:val="24"/>
        </w:rPr>
        <w:t>вольнонаемный</w:t>
      </w:r>
      <w:r>
        <w:rPr>
          <w:spacing w:val="-3"/>
          <w:sz w:val="24"/>
        </w:rPr>
        <w:t xml:space="preserve"> </w:t>
      </w:r>
      <w:r>
        <w:rPr>
          <w:sz w:val="24"/>
        </w:rPr>
        <w:t>труд.</w:t>
      </w:r>
      <w:r>
        <w:rPr>
          <w:spacing w:val="-3"/>
          <w:sz w:val="24"/>
        </w:rPr>
        <w:t xml:space="preserve"> </w:t>
      </w:r>
      <w:r>
        <w:rPr>
          <w:sz w:val="24"/>
        </w:rPr>
        <w:t>Начало</w:t>
      </w:r>
      <w:r>
        <w:rPr>
          <w:spacing w:val="-1"/>
          <w:sz w:val="24"/>
        </w:rPr>
        <w:t xml:space="preserve"> </w:t>
      </w:r>
      <w:r>
        <w:rPr>
          <w:sz w:val="24"/>
        </w:rPr>
        <w:t>формирования капиталистического уклада</w:t>
      </w:r>
      <w:r>
        <w:rPr>
          <w:spacing w:val="80"/>
          <w:sz w:val="24"/>
        </w:rPr>
        <w:t xml:space="preserve"> </w:t>
      </w:r>
      <w:r>
        <w:rPr>
          <w:sz w:val="24"/>
        </w:rPr>
        <w:t>и отечественной буржуазии.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и другие. Внутренняя</w:t>
      </w:r>
      <w:r>
        <w:rPr>
          <w:spacing w:val="80"/>
          <w:sz w:val="24"/>
        </w:rPr>
        <w:t xml:space="preserve"> </w:t>
      </w:r>
      <w:r>
        <w:rPr>
          <w:sz w:val="24"/>
        </w:rPr>
        <w:t>и внешняя торговля. Торговые пути внутри страны. Воднотранспортные системы: Вышневолоцкая, Тихвинская, Мариинская и другие. Ярмарки и их роль</w:t>
      </w:r>
      <w:r>
        <w:rPr>
          <w:spacing w:val="80"/>
          <w:sz w:val="24"/>
        </w:rPr>
        <w:t xml:space="preserve"> </w:t>
      </w:r>
      <w:r>
        <w:rPr>
          <w:sz w:val="24"/>
        </w:rPr>
        <w:t>во внутренней торговле. Макарьевская, Ирбитская, Свенская, Коренная ярмарки. Партнеры России во внешней торговле в Европе и в мире. Обеспечение активного внешнеторгового баланса.</w:t>
      </w:r>
    </w:p>
    <w:p w:rsidR="005B40CF" w:rsidRDefault="00540B02">
      <w:pPr>
        <w:pStyle w:val="a5"/>
        <w:numPr>
          <w:ilvl w:val="3"/>
          <w:numId w:val="74"/>
        </w:numPr>
        <w:tabs>
          <w:tab w:val="left" w:pos="1627"/>
        </w:tabs>
        <w:spacing w:before="1"/>
        <w:ind w:left="140" w:right="143" w:firstLine="708"/>
        <w:jc w:val="both"/>
        <w:rPr>
          <w:sz w:val="24"/>
        </w:rPr>
      </w:pPr>
      <w:r>
        <w:rPr>
          <w:sz w:val="24"/>
        </w:rPr>
        <w:t>Внешняя политика России второй половины XVIII в., ее основные задачи. Н.И. Панин и А.А. Безбородко, Г.А. Потемкин. Борьба России за выход</w:t>
      </w:r>
      <w:r>
        <w:rPr>
          <w:spacing w:val="80"/>
          <w:sz w:val="24"/>
        </w:rPr>
        <w:t xml:space="preserve"> </w:t>
      </w:r>
      <w:r>
        <w:rPr>
          <w:sz w:val="24"/>
        </w:rPr>
        <w:t>к Черному морю. Войны с Османской империей.</w:t>
      </w:r>
      <w:r>
        <w:rPr>
          <w:spacing w:val="-1"/>
          <w:sz w:val="24"/>
        </w:rPr>
        <w:t xml:space="preserve"> </w:t>
      </w:r>
      <w:r>
        <w:rPr>
          <w:sz w:val="24"/>
        </w:rPr>
        <w:t>П.А. Румянцев, А.В. Суворов,</w:t>
      </w:r>
      <w:r>
        <w:rPr>
          <w:spacing w:val="80"/>
          <w:sz w:val="24"/>
        </w:rPr>
        <w:t xml:space="preserve"> </w:t>
      </w:r>
      <w:r>
        <w:rPr>
          <w:sz w:val="24"/>
        </w:rPr>
        <w:t>Ф.Ф. Ушаков, победы российских войск под их руководством. Присоединение Крыма и Северного Причерноморья. Организация управления Новороссией.</w:t>
      </w:r>
      <w:r>
        <w:rPr>
          <w:spacing w:val="80"/>
          <w:sz w:val="24"/>
        </w:rPr>
        <w:t xml:space="preserve"> </w:t>
      </w:r>
      <w:r>
        <w:rPr>
          <w:sz w:val="24"/>
        </w:rPr>
        <w:t>Строительство</w:t>
      </w:r>
      <w:r>
        <w:rPr>
          <w:spacing w:val="80"/>
          <w:sz w:val="24"/>
        </w:rPr>
        <w:t xml:space="preserve"> </w:t>
      </w:r>
      <w:r>
        <w:rPr>
          <w:sz w:val="24"/>
        </w:rPr>
        <w:t>новых</w:t>
      </w:r>
      <w:r>
        <w:rPr>
          <w:spacing w:val="80"/>
          <w:sz w:val="24"/>
        </w:rPr>
        <w:t xml:space="preserve"> </w:t>
      </w:r>
      <w:r>
        <w:rPr>
          <w:sz w:val="24"/>
        </w:rPr>
        <w:t>городов</w:t>
      </w:r>
      <w:r>
        <w:rPr>
          <w:spacing w:val="80"/>
          <w:sz w:val="24"/>
        </w:rPr>
        <w:t xml:space="preserve"> </w:t>
      </w:r>
      <w:r>
        <w:rPr>
          <w:sz w:val="24"/>
        </w:rPr>
        <w:t>и</w:t>
      </w:r>
      <w:r>
        <w:rPr>
          <w:spacing w:val="80"/>
          <w:sz w:val="24"/>
        </w:rPr>
        <w:t xml:space="preserve"> </w:t>
      </w:r>
      <w:r>
        <w:rPr>
          <w:sz w:val="24"/>
        </w:rPr>
        <w:t>портов.</w:t>
      </w:r>
      <w:r>
        <w:rPr>
          <w:spacing w:val="80"/>
          <w:sz w:val="24"/>
        </w:rPr>
        <w:t xml:space="preserve"> </w:t>
      </w:r>
      <w:r>
        <w:rPr>
          <w:sz w:val="24"/>
        </w:rPr>
        <w:t>Основание</w:t>
      </w:r>
      <w:r>
        <w:rPr>
          <w:spacing w:val="80"/>
          <w:sz w:val="24"/>
        </w:rPr>
        <w:t xml:space="preserve"> </w:t>
      </w:r>
      <w:r>
        <w:rPr>
          <w:sz w:val="24"/>
        </w:rPr>
        <w:t>Пятигорска,</w:t>
      </w:r>
      <w:r>
        <w:rPr>
          <w:spacing w:val="80"/>
          <w:sz w:val="24"/>
        </w:rPr>
        <w:t xml:space="preserve"> </w:t>
      </w:r>
      <w:r>
        <w:rPr>
          <w:sz w:val="24"/>
        </w:rPr>
        <w:t>Севастополя,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Одессы,</w:t>
      </w:r>
      <w:r>
        <w:rPr>
          <w:spacing w:val="-4"/>
        </w:rPr>
        <w:t xml:space="preserve"> </w:t>
      </w:r>
      <w:r>
        <w:t>Херсона.</w:t>
      </w:r>
      <w:r>
        <w:rPr>
          <w:spacing w:val="-2"/>
        </w:rPr>
        <w:t xml:space="preserve"> </w:t>
      </w:r>
      <w:r>
        <w:t>Г.А. Потемкин.</w:t>
      </w:r>
      <w:r>
        <w:rPr>
          <w:spacing w:val="-3"/>
        </w:rPr>
        <w:t xml:space="preserve"> </w:t>
      </w:r>
      <w:r>
        <w:t>Путешествие</w:t>
      </w:r>
      <w:r>
        <w:rPr>
          <w:spacing w:val="-3"/>
        </w:rPr>
        <w:t xml:space="preserve"> </w:t>
      </w:r>
      <w:r>
        <w:t>Екатерины</w:t>
      </w:r>
      <w:r>
        <w:rPr>
          <w:spacing w:val="4"/>
        </w:rPr>
        <w:t xml:space="preserve"> </w:t>
      </w:r>
      <w:r>
        <w:t>II</w:t>
      </w:r>
      <w:r>
        <w:rPr>
          <w:spacing w:val="-6"/>
        </w:rPr>
        <w:t xml:space="preserve"> </w:t>
      </w:r>
      <w:r>
        <w:t>на</w:t>
      </w:r>
      <w:r>
        <w:rPr>
          <w:spacing w:val="-4"/>
        </w:rPr>
        <w:t xml:space="preserve"> </w:t>
      </w:r>
      <w:r>
        <w:t>юг</w:t>
      </w:r>
      <w:r>
        <w:rPr>
          <w:spacing w:val="-3"/>
        </w:rPr>
        <w:t xml:space="preserve"> </w:t>
      </w:r>
      <w:r>
        <w:t>в</w:t>
      </w:r>
      <w:r>
        <w:rPr>
          <w:spacing w:val="-1"/>
        </w:rPr>
        <w:t xml:space="preserve"> </w:t>
      </w:r>
      <w:r>
        <w:t>1787</w:t>
      </w:r>
      <w:r>
        <w:rPr>
          <w:spacing w:val="-2"/>
        </w:rPr>
        <w:t xml:space="preserve"> </w:t>
      </w:r>
      <w:r>
        <w:rPr>
          <w:spacing w:val="-5"/>
        </w:rPr>
        <w:t>г.</w:t>
      </w:r>
    </w:p>
    <w:p w:rsidR="005B40CF" w:rsidRDefault="00540B02">
      <w:pPr>
        <w:pStyle w:val="a3"/>
        <w:ind w:right="142"/>
      </w:pPr>
      <w:r>
        <w:t>Политика России в отношении Речи Посполитой до начала 1770-х гг.: стремление к усилению российского влияния в условиях сохранения польского государства. Разделы Речи Посполитой: роль Пруссии, империи Габсбургов</w:t>
      </w:r>
      <w:r>
        <w:rPr>
          <w:spacing w:val="80"/>
        </w:rPr>
        <w:t xml:space="preserve"> </w:t>
      </w:r>
      <w:r>
        <w:t xml:space="preserve">и России. Восстание под предводительством Т. </w:t>
      </w:r>
      <w:r>
        <w:rPr>
          <w:spacing w:val="-2"/>
        </w:rPr>
        <w:t>Костюшко.</w:t>
      </w:r>
    </w:p>
    <w:p w:rsidR="005B40CF" w:rsidRDefault="00540B02">
      <w:pPr>
        <w:pStyle w:val="a5"/>
        <w:numPr>
          <w:ilvl w:val="3"/>
          <w:numId w:val="74"/>
        </w:numPr>
        <w:tabs>
          <w:tab w:val="left" w:pos="1627"/>
        </w:tabs>
        <w:ind w:left="140" w:right="137" w:firstLine="708"/>
        <w:jc w:val="both"/>
        <w:rPr>
          <w:sz w:val="24"/>
        </w:rPr>
      </w:pPr>
      <w:r>
        <w:rPr>
          <w:sz w:val="24"/>
        </w:rPr>
        <w:t>Россия при Павле I. Личность Павла I и ее влияние на политику страны. Основные принципы внутренней политики. Противоречия внутренней политики Павла I: ограничение действия Жалованной грамоты дворянства, опалы, указ о рекомендации трехдневной барщины, раздача поместий дворянам. Противоречия во внешней политике Павла I: от борьбы с влиянием Французской революции до попытки сближения с Наполеоном Бонапартом. Итальянский</w:t>
      </w:r>
      <w:r>
        <w:rPr>
          <w:spacing w:val="80"/>
          <w:sz w:val="24"/>
        </w:rPr>
        <w:t xml:space="preserve"> </w:t>
      </w:r>
      <w:r>
        <w:rPr>
          <w:sz w:val="24"/>
        </w:rPr>
        <w:t>и Швейцарский походы А.В. Суворова, действия эскадры Ф.Ф. Ушакова. Разрыв союза с Англией и Австрией, соглашение с Наполеоном.</w:t>
      </w:r>
    </w:p>
    <w:p w:rsidR="005B40CF" w:rsidRDefault="00540B02">
      <w:pPr>
        <w:pStyle w:val="a3"/>
        <w:ind w:left="849" w:firstLine="0"/>
      </w:pPr>
      <w:r>
        <w:t>Причины</w:t>
      </w:r>
      <w:r>
        <w:rPr>
          <w:spacing w:val="-2"/>
        </w:rPr>
        <w:t xml:space="preserve"> </w:t>
      </w:r>
      <w:r>
        <w:t>дворцового</w:t>
      </w:r>
      <w:r>
        <w:rPr>
          <w:spacing w:val="-1"/>
        </w:rPr>
        <w:t xml:space="preserve"> </w:t>
      </w:r>
      <w:r>
        <w:t>переворота</w:t>
      </w:r>
      <w:r>
        <w:rPr>
          <w:spacing w:val="-1"/>
        </w:rPr>
        <w:t xml:space="preserve"> </w:t>
      </w:r>
      <w:r>
        <w:t>11</w:t>
      </w:r>
      <w:r>
        <w:rPr>
          <w:spacing w:val="-1"/>
        </w:rPr>
        <w:t xml:space="preserve"> </w:t>
      </w:r>
      <w:r>
        <w:t>марта</w:t>
      </w:r>
      <w:r>
        <w:rPr>
          <w:spacing w:val="-1"/>
        </w:rPr>
        <w:t xml:space="preserve"> </w:t>
      </w:r>
      <w:r>
        <w:t>1801</w:t>
      </w:r>
      <w:r>
        <w:rPr>
          <w:spacing w:val="-1"/>
        </w:rPr>
        <w:t xml:space="preserve"> </w:t>
      </w:r>
      <w:r>
        <w:rPr>
          <w:spacing w:val="-5"/>
        </w:rPr>
        <w:t>г.</w:t>
      </w:r>
    </w:p>
    <w:p w:rsidR="005B40CF" w:rsidRDefault="00540B02">
      <w:pPr>
        <w:pStyle w:val="a5"/>
        <w:numPr>
          <w:ilvl w:val="2"/>
          <w:numId w:val="74"/>
        </w:numPr>
        <w:tabs>
          <w:tab w:val="left" w:pos="1448"/>
        </w:tabs>
        <w:ind w:left="1448" w:hanging="599"/>
        <w:jc w:val="both"/>
        <w:rPr>
          <w:sz w:val="24"/>
        </w:rPr>
      </w:pPr>
      <w:r>
        <w:rPr>
          <w:sz w:val="24"/>
        </w:rPr>
        <w:t>Культурное</w:t>
      </w:r>
      <w:r>
        <w:rPr>
          <w:spacing w:val="-6"/>
          <w:sz w:val="24"/>
        </w:rPr>
        <w:t xml:space="preserve"> </w:t>
      </w:r>
      <w:r>
        <w:rPr>
          <w:sz w:val="24"/>
        </w:rPr>
        <w:t>пространство</w:t>
      </w:r>
      <w:r>
        <w:rPr>
          <w:spacing w:val="-4"/>
          <w:sz w:val="24"/>
        </w:rPr>
        <w:t xml:space="preserve"> </w:t>
      </w:r>
      <w:r>
        <w:rPr>
          <w:sz w:val="24"/>
        </w:rPr>
        <w:t>Российской</w:t>
      </w:r>
      <w:r>
        <w:rPr>
          <w:spacing w:val="-4"/>
          <w:sz w:val="24"/>
        </w:rPr>
        <w:t xml:space="preserve"> </w:t>
      </w:r>
      <w:r>
        <w:rPr>
          <w:sz w:val="24"/>
        </w:rPr>
        <w:t>империи</w:t>
      </w:r>
      <w:r>
        <w:rPr>
          <w:spacing w:val="-4"/>
          <w:sz w:val="24"/>
        </w:rPr>
        <w:t xml:space="preserve"> </w:t>
      </w:r>
      <w:r>
        <w:rPr>
          <w:sz w:val="24"/>
        </w:rPr>
        <w:t>во</w:t>
      </w:r>
      <w:r>
        <w:rPr>
          <w:spacing w:val="-5"/>
          <w:sz w:val="24"/>
        </w:rPr>
        <w:t xml:space="preserve"> </w:t>
      </w:r>
      <w:r>
        <w:rPr>
          <w:sz w:val="24"/>
        </w:rPr>
        <w:t>второй</w:t>
      </w:r>
      <w:r>
        <w:rPr>
          <w:spacing w:val="-6"/>
          <w:sz w:val="24"/>
        </w:rPr>
        <w:t xml:space="preserve"> </w:t>
      </w:r>
      <w:r>
        <w:rPr>
          <w:sz w:val="24"/>
        </w:rPr>
        <w:t>половине</w:t>
      </w:r>
      <w:r>
        <w:rPr>
          <w:spacing w:val="1"/>
          <w:sz w:val="24"/>
        </w:rPr>
        <w:t xml:space="preserve"> </w:t>
      </w:r>
      <w:r>
        <w:rPr>
          <w:sz w:val="24"/>
        </w:rPr>
        <w:t>XVIII</w:t>
      </w:r>
      <w:r>
        <w:rPr>
          <w:spacing w:val="-6"/>
          <w:sz w:val="24"/>
        </w:rPr>
        <w:t xml:space="preserve"> </w:t>
      </w:r>
      <w:r>
        <w:rPr>
          <w:spacing w:val="-5"/>
          <w:sz w:val="24"/>
        </w:rPr>
        <w:t>в.</w:t>
      </w:r>
    </w:p>
    <w:p w:rsidR="005B40CF" w:rsidRDefault="00540B02">
      <w:pPr>
        <w:pStyle w:val="a3"/>
        <w:ind w:right="139"/>
      </w:pPr>
      <w:r>
        <w:t>Русская культура и культура народов России в XVIII в. Развитие новой светской культуры после преобразований Петра I. Укрепление взаимосвязей</w:t>
      </w:r>
      <w:r>
        <w:rPr>
          <w:spacing w:val="80"/>
        </w:rPr>
        <w:t xml:space="preserve"> </w:t>
      </w:r>
      <w:r>
        <w:t>с культурой зарубежных стран. Распространение в России основных стилей</w:t>
      </w:r>
      <w:r>
        <w:rPr>
          <w:spacing w:val="80"/>
        </w:rPr>
        <w:t xml:space="preserve"> </w:t>
      </w:r>
      <w:r>
        <w:t>и жанров европейской художественной культуры (барокко, классицизм, рококо). Вклад в развитие русской культуры ученых, художников,</w:t>
      </w:r>
      <w:r>
        <w:rPr>
          <w:spacing w:val="40"/>
        </w:rPr>
        <w:t xml:space="preserve"> </w:t>
      </w:r>
      <w:r>
        <w:t>мастеров, прибывших</w:t>
      </w:r>
      <w:r>
        <w:rPr>
          <w:spacing w:val="80"/>
        </w:rPr>
        <w:t xml:space="preserve"> </w:t>
      </w:r>
      <w:r>
        <w:t>из-за рубежа. Усиление внимания к жизни и культуре русского народа</w:t>
      </w:r>
      <w:r>
        <w:rPr>
          <w:spacing w:val="80"/>
        </w:rPr>
        <w:t xml:space="preserve"> </w:t>
      </w:r>
      <w:r>
        <w:t>и историческому прошлому России.</w:t>
      </w:r>
    </w:p>
    <w:p w:rsidR="005B40CF" w:rsidRDefault="00540B02">
      <w:pPr>
        <w:pStyle w:val="a3"/>
        <w:spacing w:before="1"/>
        <w:ind w:left="849" w:firstLine="0"/>
      </w:pPr>
      <w:r>
        <w:t>Культура</w:t>
      </w:r>
      <w:r>
        <w:rPr>
          <w:spacing w:val="70"/>
        </w:rPr>
        <w:t xml:space="preserve"> </w:t>
      </w:r>
      <w:r>
        <w:t>и</w:t>
      </w:r>
      <w:r>
        <w:rPr>
          <w:spacing w:val="69"/>
        </w:rPr>
        <w:t xml:space="preserve"> </w:t>
      </w:r>
      <w:r>
        <w:t>быт</w:t>
      </w:r>
      <w:r>
        <w:rPr>
          <w:spacing w:val="69"/>
        </w:rPr>
        <w:t xml:space="preserve"> </w:t>
      </w:r>
      <w:r>
        <w:t>российских</w:t>
      </w:r>
      <w:r>
        <w:rPr>
          <w:spacing w:val="70"/>
        </w:rPr>
        <w:t xml:space="preserve"> </w:t>
      </w:r>
      <w:r>
        <w:t>сословий.</w:t>
      </w:r>
      <w:r>
        <w:rPr>
          <w:spacing w:val="68"/>
        </w:rPr>
        <w:t xml:space="preserve"> </w:t>
      </w:r>
      <w:r>
        <w:t>Дворянство:</w:t>
      </w:r>
      <w:r>
        <w:rPr>
          <w:spacing w:val="68"/>
        </w:rPr>
        <w:t xml:space="preserve"> </w:t>
      </w:r>
      <w:r>
        <w:t>жизнь</w:t>
      </w:r>
      <w:r>
        <w:rPr>
          <w:spacing w:val="69"/>
        </w:rPr>
        <w:t xml:space="preserve"> </w:t>
      </w:r>
      <w:r>
        <w:t>и</w:t>
      </w:r>
      <w:r>
        <w:rPr>
          <w:spacing w:val="69"/>
        </w:rPr>
        <w:t xml:space="preserve"> </w:t>
      </w:r>
      <w:r>
        <w:t>быт</w:t>
      </w:r>
      <w:r>
        <w:rPr>
          <w:spacing w:val="66"/>
        </w:rPr>
        <w:t xml:space="preserve"> </w:t>
      </w:r>
      <w:r>
        <w:t>дворянской</w:t>
      </w:r>
      <w:r>
        <w:rPr>
          <w:spacing w:val="73"/>
        </w:rPr>
        <w:t xml:space="preserve"> </w:t>
      </w:r>
      <w:r>
        <w:rPr>
          <w:spacing w:val="-2"/>
        </w:rPr>
        <w:t>усадьбы.</w:t>
      </w:r>
    </w:p>
    <w:p w:rsidR="005B40CF" w:rsidRDefault="00540B02">
      <w:pPr>
        <w:pStyle w:val="a3"/>
        <w:ind w:firstLine="0"/>
      </w:pPr>
      <w:r>
        <w:t>Духовенство.</w:t>
      </w:r>
      <w:r>
        <w:rPr>
          <w:spacing w:val="-5"/>
        </w:rPr>
        <w:t xml:space="preserve"> </w:t>
      </w:r>
      <w:r>
        <w:t>Купечество.</w:t>
      </w:r>
      <w:r>
        <w:rPr>
          <w:spacing w:val="-4"/>
        </w:rPr>
        <w:t xml:space="preserve"> </w:t>
      </w:r>
      <w:r>
        <w:rPr>
          <w:spacing w:val="-2"/>
        </w:rPr>
        <w:t>Крестьянство.</w:t>
      </w:r>
    </w:p>
    <w:p w:rsidR="005B40CF" w:rsidRDefault="00540B02">
      <w:pPr>
        <w:pStyle w:val="a3"/>
        <w:ind w:right="137"/>
      </w:pPr>
      <w:r>
        <w:t>Российская</w:t>
      </w:r>
      <w:r>
        <w:rPr>
          <w:spacing w:val="-1"/>
        </w:rPr>
        <w:t xml:space="preserve"> </w:t>
      </w:r>
      <w:r>
        <w:t>наука</w:t>
      </w:r>
      <w:r>
        <w:rPr>
          <w:spacing w:val="-2"/>
        </w:rPr>
        <w:t xml:space="preserve"> </w:t>
      </w:r>
      <w:r>
        <w:t>в XVIII</w:t>
      </w:r>
      <w:r>
        <w:rPr>
          <w:spacing w:val="-2"/>
        </w:rPr>
        <w:t xml:space="preserve"> </w:t>
      </w:r>
      <w:r>
        <w:t>в.</w:t>
      </w:r>
      <w:r>
        <w:rPr>
          <w:spacing w:val="-2"/>
        </w:rPr>
        <w:t xml:space="preserve"> </w:t>
      </w:r>
      <w:r>
        <w:t>Академия</w:t>
      </w:r>
      <w:r>
        <w:rPr>
          <w:spacing w:val="-1"/>
        </w:rPr>
        <w:t xml:space="preserve"> </w:t>
      </w:r>
      <w:r>
        <w:t>наук</w:t>
      </w:r>
      <w:r>
        <w:rPr>
          <w:spacing w:val="-1"/>
        </w:rPr>
        <w:t xml:space="preserve"> </w:t>
      </w:r>
      <w:r>
        <w:t>в</w:t>
      </w:r>
      <w:r>
        <w:rPr>
          <w:spacing w:val="-2"/>
        </w:rPr>
        <w:t xml:space="preserve"> </w:t>
      </w:r>
      <w:r>
        <w:t>Санкт-Петербурге.</w:t>
      </w:r>
      <w:r>
        <w:rPr>
          <w:spacing w:val="-1"/>
        </w:rPr>
        <w:t xml:space="preserve"> </w:t>
      </w:r>
      <w:r>
        <w:t>Изучение</w:t>
      </w:r>
      <w:r>
        <w:rPr>
          <w:spacing w:val="-2"/>
        </w:rPr>
        <w:t xml:space="preserve"> </w:t>
      </w:r>
      <w:r>
        <w:t>страны –</w:t>
      </w:r>
      <w:r>
        <w:rPr>
          <w:spacing w:val="-1"/>
        </w:rPr>
        <w:t xml:space="preserve"> </w:t>
      </w:r>
      <w:r>
        <w:t>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русского литературного языка. Российская академия. Е.Р. Дашкова. М.В. Ломоносов и его роль в становлении российской науки и образования.</w:t>
      </w:r>
    </w:p>
    <w:p w:rsidR="005B40CF" w:rsidRDefault="00540B02">
      <w:pPr>
        <w:pStyle w:val="a3"/>
        <w:ind w:right="141"/>
      </w:pPr>
      <w:r>
        <w:t>Образование в России в XVIII в. Основные педагогические идеи. Основание воспитательных домов в городе Санкт-Петербурге и городе Москве, Института благородных</w:t>
      </w:r>
      <w:r>
        <w:rPr>
          <w:spacing w:val="40"/>
        </w:rPr>
        <w:t xml:space="preserve"> </w:t>
      </w:r>
      <w:r>
        <w:t>девиц в Смольном монастыре. Сословные учебные заведения</w:t>
      </w:r>
      <w:r>
        <w:rPr>
          <w:spacing w:val="80"/>
        </w:rPr>
        <w:t xml:space="preserve"> </w:t>
      </w:r>
      <w:r>
        <w:t>для юношества из дворянства. Московский университет – первый российский университет. М.В. Ломоносов, И.И. Шувалов.</w:t>
      </w:r>
    </w:p>
    <w:p w:rsidR="005B40CF" w:rsidRDefault="00540B02">
      <w:pPr>
        <w:pStyle w:val="a3"/>
        <w:spacing w:before="1"/>
        <w:ind w:right="145"/>
      </w:pPr>
      <w:r>
        <w:t>Идеи Просвещения в российской общественной мысли, публицистике</w:t>
      </w:r>
      <w:r>
        <w:rPr>
          <w:spacing w:val="80"/>
        </w:rPr>
        <w:t xml:space="preserve"> </w:t>
      </w:r>
      <w:r>
        <w:t>и литературе. Российская общественная мысль, публицистика, литература. Влияние идей Просвещения. Литература народов России в XVIII в. Первые журналы. Общественные идеи в произведениях</w:t>
      </w:r>
      <w:r>
        <w:rPr>
          <w:spacing w:val="40"/>
        </w:rPr>
        <w:t xml:space="preserve"> </w:t>
      </w:r>
      <w:r>
        <w:t>А.П. Сумарокова, Г.Р. Державина,</w:t>
      </w:r>
      <w:r>
        <w:rPr>
          <w:spacing w:val="80"/>
        </w:rPr>
        <w:t xml:space="preserve"> </w:t>
      </w:r>
      <w:r>
        <w:t>Д.И. Фонвизина. Н.И. Новикова, материалы о положении крепостных крестьян</w:t>
      </w:r>
      <w:r>
        <w:rPr>
          <w:spacing w:val="80"/>
          <w:w w:val="150"/>
        </w:rPr>
        <w:t xml:space="preserve"> </w:t>
      </w:r>
      <w:r>
        <w:t xml:space="preserve">в его журналах. А.Н. Радищев и его «Путешествие из Петербурга в </w:t>
      </w:r>
      <w:r>
        <w:rPr>
          <w:spacing w:val="-2"/>
        </w:rPr>
        <w:t>Москву».</w:t>
      </w:r>
    </w:p>
    <w:p w:rsidR="005B40CF" w:rsidRDefault="00540B02">
      <w:pPr>
        <w:pStyle w:val="a3"/>
        <w:ind w:right="140"/>
      </w:pPr>
      <w:r>
        <w:t>Русская архитектура XVIII в. Строительство города Санкт-Петербурга, формирование его городского плана. Регулярный характер застройки города Санкт-Петербурга и других городов. Барокко в архитектуре города Москвы и города Санкт-Петербурга. Переход к классицизму, создание архитектурных ансамблей в стиле классицизма в обеих столицах. В.И. Баженов, М.Ф. Казаков, Ф.Ф. Растрелли,</w:t>
      </w:r>
      <w:r>
        <w:rPr>
          <w:spacing w:val="80"/>
        </w:rPr>
        <w:t xml:space="preserve"> </w:t>
      </w:r>
      <w:r>
        <w:t>И.Е. Старов и другие.</w:t>
      </w:r>
    </w:p>
    <w:p w:rsidR="005B40CF" w:rsidRDefault="00540B02">
      <w:pPr>
        <w:pStyle w:val="a3"/>
        <w:ind w:right="137"/>
      </w:pPr>
      <w:r>
        <w:t>Изобразительное искусство в России в середине – конце XVIII в.</w:t>
      </w:r>
      <w:r>
        <w:rPr>
          <w:spacing w:val="80"/>
        </w:rPr>
        <w:t xml:space="preserve"> </w:t>
      </w:r>
      <w:r>
        <w:t>Скульпторы – Б.К. Растрелли, Ф.И. Шубин, М.И. Козловский, Э.М. Фальконе. Выдающиеся мастера живописи. А.П. Антропов И.П. Аргунов, В.Л. Боровиковский,</w:t>
      </w:r>
      <w:r>
        <w:rPr>
          <w:spacing w:val="80"/>
          <w:w w:val="150"/>
        </w:rPr>
        <w:t xml:space="preserve"> </w:t>
      </w:r>
      <w:r>
        <w:t>И.Я. Вишняков, Д.Г. Левицкий, А.М. Матвеев,</w:t>
      </w:r>
      <w:r>
        <w:rPr>
          <w:spacing w:val="40"/>
        </w:rPr>
        <w:t xml:space="preserve"> </w:t>
      </w:r>
      <w:r>
        <w:t>Ф.С. Рокотов и другие. Академия художеств в городе Санкт-Петербурге. Расцвет жанра парадного портрета в середине XVIII в. Новые веяния в изобразительном искусстве в конце столетия.</w:t>
      </w:r>
    </w:p>
    <w:p w:rsidR="005B40CF" w:rsidRDefault="00540B02">
      <w:pPr>
        <w:pStyle w:val="a5"/>
        <w:numPr>
          <w:ilvl w:val="2"/>
          <w:numId w:val="74"/>
        </w:numPr>
        <w:tabs>
          <w:tab w:val="left" w:pos="1448"/>
        </w:tabs>
        <w:spacing w:before="1"/>
        <w:ind w:left="1448" w:hanging="599"/>
        <w:jc w:val="both"/>
        <w:rPr>
          <w:sz w:val="24"/>
        </w:rPr>
      </w:pPr>
      <w:r>
        <w:rPr>
          <w:sz w:val="24"/>
        </w:rPr>
        <w:t>Александровская эпоха</w:t>
      </w:r>
      <w:r>
        <w:rPr>
          <w:spacing w:val="-3"/>
          <w:sz w:val="24"/>
        </w:rPr>
        <w:t xml:space="preserve"> </w:t>
      </w:r>
      <w:r>
        <w:rPr>
          <w:sz w:val="24"/>
        </w:rPr>
        <w:t>(1801</w:t>
      </w:r>
      <w:r>
        <w:rPr>
          <w:spacing w:val="-1"/>
          <w:sz w:val="24"/>
        </w:rPr>
        <w:t xml:space="preserve"> </w:t>
      </w:r>
      <w:r>
        <w:rPr>
          <w:sz w:val="24"/>
        </w:rPr>
        <w:t>–</w:t>
      </w:r>
      <w:r>
        <w:rPr>
          <w:spacing w:val="-2"/>
          <w:sz w:val="24"/>
        </w:rPr>
        <w:t xml:space="preserve"> </w:t>
      </w:r>
      <w:r>
        <w:rPr>
          <w:sz w:val="24"/>
        </w:rPr>
        <w:t>1825</w:t>
      </w:r>
      <w:r>
        <w:rPr>
          <w:spacing w:val="-1"/>
          <w:sz w:val="24"/>
        </w:rPr>
        <w:t xml:space="preserve"> </w:t>
      </w:r>
      <w:r>
        <w:rPr>
          <w:spacing w:val="-2"/>
          <w:sz w:val="24"/>
        </w:rPr>
        <w:t>гг.).</w:t>
      </w:r>
    </w:p>
    <w:p w:rsidR="005B40CF" w:rsidRDefault="00540B02">
      <w:pPr>
        <w:pStyle w:val="a3"/>
        <w:ind w:right="138"/>
      </w:pPr>
      <w:r>
        <w:t>Россия</w:t>
      </w:r>
      <w:r>
        <w:rPr>
          <w:spacing w:val="-2"/>
        </w:rPr>
        <w:t xml:space="preserve"> </w:t>
      </w:r>
      <w:r>
        <w:t>в</w:t>
      </w:r>
      <w:r>
        <w:rPr>
          <w:spacing w:val="-3"/>
        </w:rPr>
        <w:t xml:space="preserve"> </w:t>
      </w:r>
      <w:r>
        <w:t>мировом</w:t>
      </w:r>
      <w:r>
        <w:rPr>
          <w:spacing w:val="-3"/>
        </w:rPr>
        <w:t xml:space="preserve"> </w:t>
      </w:r>
      <w:r>
        <w:t>историческом</w:t>
      </w:r>
      <w:r>
        <w:rPr>
          <w:spacing w:val="-3"/>
        </w:rPr>
        <w:t xml:space="preserve"> </w:t>
      </w:r>
      <w:r>
        <w:t>пространстве</w:t>
      </w:r>
      <w:r>
        <w:rPr>
          <w:spacing w:val="-4"/>
        </w:rPr>
        <w:t xml:space="preserve"> </w:t>
      </w:r>
      <w:r>
        <w:t>в</w:t>
      </w:r>
      <w:r>
        <w:rPr>
          <w:spacing w:val="-3"/>
        </w:rPr>
        <w:t xml:space="preserve"> </w:t>
      </w:r>
      <w:r>
        <w:t>начале XIX</w:t>
      </w:r>
      <w:r>
        <w:rPr>
          <w:spacing w:val="-2"/>
        </w:rPr>
        <w:t xml:space="preserve"> </w:t>
      </w:r>
      <w:r>
        <w:t>в.</w:t>
      </w:r>
      <w:r>
        <w:rPr>
          <w:spacing w:val="-3"/>
        </w:rPr>
        <w:t xml:space="preserve"> </w:t>
      </w:r>
      <w:r>
        <w:t>–</w:t>
      </w:r>
      <w:r>
        <w:rPr>
          <w:spacing w:val="-1"/>
        </w:rPr>
        <w:t xml:space="preserve"> </w:t>
      </w:r>
      <w:r>
        <w:t>экономическое,</w:t>
      </w:r>
      <w:r>
        <w:rPr>
          <w:spacing w:val="-2"/>
        </w:rPr>
        <w:t xml:space="preserve"> </w:t>
      </w:r>
      <w:r>
        <w:t>социальное развитие, положение великой державы. Личность Александра I и его окружение. Негласный комитет.</w:t>
      </w:r>
      <w:r>
        <w:rPr>
          <w:spacing w:val="-1"/>
        </w:rPr>
        <w:t xml:space="preserve"> </w:t>
      </w:r>
      <w:r>
        <w:t>Реформы</w:t>
      </w:r>
      <w:r>
        <w:rPr>
          <w:spacing w:val="-2"/>
        </w:rPr>
        <w:t xml:space="preserve"> </w:t>
      </w:r>
      <w:r>
        <w:t>в</w:t>
      </w:r>
      <w:r>
        <w:rPr>
          <w:spacing w:val="-2"/>
        </w:rPr>
        <w:t xml:space="preserve"> </w:t>
      </w:r>
      <w:r>
        <w:t>области образования</w:t>
      </w:r>
      <w:r>
        <w:rPr>
          <w:spacing w:val="-1"/>
        </w:rPr>
        <w:t xml:space="preserve"> </w:t>
      </w:r>
      <w:r>
        <w:t>и</w:t>
      </w:r>
      <w:r>
        <w:rPr>
          <w:spacing w:val="-3"/>
        </w:rPr>
        <w:t xml:space="preserve"> </w:t>
      </w:r>
      <w:r>
        <w:t>цензуры.</w:t>
      </w:r>
      <w:r>
        <w:rPr>
          <w:spacing w:val="-2"/>
        </w:rPr>
        <w:t xml:space="preserve"> </w:t>
      </w:r>
      <w:r>
        <w:t>Реформа</w:t>
      </w:r>
      <w:r>
        <w:rPr>
          <w:spacing w:val="-2"/>
        </w:rPr>
        <w:t xml:space="preserve"> </w:t>
      </w:r>
      <w:r>
        <w:t>государственного управления.</w:t>
      </w:r>
      <w:r>
        <w:rPr>
          <w:spacing w:val="-1"/>
        </w:rPr>
        <w:t xml:space="preserve"> </w:t>
      </w:r>
      <w:r>
        <w:t>М.М.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firstLine="0"/>
      </w:pPr>
      <w:r>
        <w:lastRenderedPageBreak/>
        <w:t>Сперанский</w:t>
      </w:r>
      <w:r>
        <w:rPr>
          <w:spacing w:val="80"/>
        </w:rPr>
        <w:t xml:space="preserve"> </w:t>
      </w:r>
      <w:r>
        <w:t>и его деятельность. Проекты конституционных реформ и отмены крепостного права. Запрет на раздачу государственных крестьян в частные руки, Указ о вольных хлебопашцах, разрешение купцам, мещанам и государственным крестьянам покупать незаселенную землю, отмена крепостного права в Лифляндии, Курляндии и Эстляндии. Личность А.А. Аракчеева. Создание военных поселений (1810 г.).</w:t>
      </w:r>
    </w:p>
    <w:p w:rsidR="005B40CF" w:rsidRDefault="00540B02">
      <w:pPr>
        <w:pStyle w:val="a3"/>
        <w:ind w:right="136"/>
      </w:pPr>
      <w:r>
        <w:t>Внешняя политика России. Восточное направление российской внешней политики. Вхождение Восточной и Западной Грузии в состав России в 1801-1804 гг. Вхождение Абхазии в состав России в 1810 г. Война с Османской империей</w:t>
      </w:r>
      <w:r>
        <w:rPr>
          <w:spacing w:val="80"/>
        </w:rPr>
        <w:t xml:space="preserve"> </w:t>
      </w:r>
      <w:r>
        <w:t>(1806-1812 гг.). Бухарестский мир: присоединение Бессарабии к России. Война</w:t>
      </w:r>
      <w:r>
        <w:rPr>
          <w:spacing w:val="80"/>
        </w:rPr>
        <w:t xml:space="preserve"> </w:t>
      </w:r>
      <w:r>
        <w:t>с Персией (1804-1813 гг.). Гюлистанский мир. Европейское направление внешней политики России. Участие России в 3-й и 4-й антинаполеоновских коалициях. Тильзитский мир. Война со Швецией 1808-1809 гг. и ее итоги, вхождение Финляндии в состав Российской империи. Отечественная война 1812 г. Заграничный поход Русской армии в 1813-1814 гг. Роль России в разгроме Наполеоновской Франции и становлении Венской системы международных отношений. Положение Великого княжества Финляндского и Царства Польского в составе Российской империи. Священный союз. Позиция России в отношении греческого восстания</w:t>
      </w:r>
      <w:r>
        <w:rPr>
          <w:spacing w:val="40"/>
        </w:rPr>
        <w:t xml:space="preserve"> </w:t>
      </w:r>
      <w:r>
        <w:t>1821 г.</w:t>
      </w:r>
    </w:p>
    <w:p w:rsidR="005B40CF" w:rsidRDefault="00540B02">
      <w:pPr>
        <w:pStyle w:val="a3"/>
        <w:spacing w:before="1"/>
        <w:ind w:right="136"/>
      </w:pPr>
      <w:r>
        <w:t>Консервативные тенденции во внутренней политике Александра I. Общественно- политическая мысль Александровской эпохи. Идеи Н.М. Карамзина (записка «О древней и новой России в ее политическом и гражданском отношениях»). Государственная Уставная грамота Российской Империи</w:t>
      </w:r>
      <w:r>
        <w:rPr>
          <w:spacing w:val="80"/>
        </w:rPr>
        <w:t xml:space="preserve"> </w:t>
      </w:r>
      <w:r>
        <w:t>Н.Н. Новосильцева. Дворянская оппозиция самодержавию после</w:t>
      </w:r>
      <w:r>
        <w:rPr>
          <w:spacing w:val="40"/>
        </w:rPr>
        <w:t xml:space="preserve"> </w:t>
      </w:r>
      <w:r>
        <w:t>завершения Наполеоновских войн в Европе. Тайные организации: Союз спасения, Союз благоденствия, Северное и Южное общества, проекты преобразований («Конституция» Н. Муравьева, «Русская Правда» П. Пестеля). Восстание декабристов 14 декабря 1825 г.</w:t>
      </w:r>
    </w:p>
    <w:p w:rsidR="005B40CF" w:rsidRDefault="00540B02">
      <w:pPr>
        <w:pStyle w:val="a5"/>
        <w:numPr>
          <w:ilvl w:val="0"/>
          <w:numId w:val="74"/>
        </w:numPr>
        <w:tabs>
          <w:tab w:val="left" w:pos="1089"/>
        </w:tabs>
        <w:ind w:left="108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74"/>
        </w:numPr>
        <w:tabs>
          <w:tab w:val="left" w:pos="1268"/>
        </w:tabs>
        <w:ind w:left="1268" w:hanging="419"/>
        <w:rPr>
          <w:sz w:val="24"/>
        </w:rPr>
      </w:pPr>
      <w:r>
        <w:rPr>
          <w:sz w:val="24"/>
        </w:rPr>
        <w:t>Всеобщая</w:t>
      </w:r>
      <w:r>
        <w:rPr>
          <w:spacing w:val="-5"/>
          <w:sz w:val="24"/>
        </w:rPr>
        <w:t xml:space="preserve"> </w:t>
      </w:r>
      <w:r>
        <w:rPr>
          <w:sz w:val="24"/>
        </w:rPr>
        <w:t>история.</w:t>
      </w:r>
      <w:r>
        <w:rPr>
          <w:spacing w:val="-2"/>
          <w:sz w:val="24"/>
        </w:rPr>
        <w:t xml:space="preserve"> </w:t>
      </w:r>
      <w:r>
        <w:rPr>
          <w:sz w:val="24"/>
        </w:rPr>
        <w:t>История</w:t>
      </w:r>
      <w:r>
        <w:rPr>
          <w:spacing w:val="-3"/>
          <w:sz w:val="24"/>
        </w:rPr>
        <w:t xml:space="preserve"> </w:t>
      </w:r>
      <w:r>
        <w:rPr>
          <w:sz w:val="24"/>
        </w:rPr>
        <w:t>Нового</w:t>
      </w:r>
      <w:r>
        <w:rPr>
          <w:spacing w:val="-2"/>
          <w:sz w:val="24"/>
        </w:rPr>
        <w:t xml:space="preserve"> </w:t>
      </w:r>
      <w:r>
        <w:rPr>
          <w:sz w:val="24"/>
        </w:rPr>
        <w:t>времени. XIX</w:t>
      </w:r>
      <w:r>
        <w:rPr>
          <w:spacing w:val="-3"/>
          <w:sz w:val="24"/>
        </w:rPr>
        <w:t xml:space="preserve"> </w:t>
      </w:r>
      <w:r>
        <w:rPr>
          <w:sz w:val="24"/>
        </w:rPr>
        <w:t>‒</w:t>
      </w:r>
      <w:r>
        <w:rPr>
          <w:spacing w:val="-3"/>
          <w:sz w:val="24"/>
        </w:rPr>
        <w:t xml:space="preserve"> </w:t>
      </w:r>
      <w:r>
        <w:rPr>
          <w:sz w:val="24"/>
        </w:rPr>
        <w:t>начало</w:t>
      </w:r>
      <w:r>
        <w:rPr>
          <w:spacing w:val="-2"/>
          <w:sz w:val="24"/>
        </w:rPr>
        <w:t xml:space="preserve"> </w:t>
      </w:r>
      <w:r>
        <w:rPr>
          <w:sz w:val="24"/>
        </w:rPr>
        <w:t>ХХ</w:t>
      </w:r>
      <w:r>
        <w:rPr>
          <w:spacing w:val="-3"/>
          <w:sz w:val="24"/>
        </w:rPr>
        <w:t xml:space="preserve"> </w:t>
      </w:r>
      <w:r>
        <w:rPr>
          <w:spacing w:val="-5"/>
          <w:sz w:val="24"/>
        </w:rPr>
        <w:t>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40B02">
      <w:pPr>
        <w:pStyle w:val="a5"/>
        <w:numPr>
          <w:ilvl w:val="2"/>
          <w:numId w:val="74"/>
        </w:numPr>
        <w:tabs>
          <w:tab w:val="left" w:pos="1447"/>
        </w:tabs>
        <w:ind w:left="140" w:right="141" w:firstLine="708"/>
        <w:jc w:val="both"/>
        <w:rPr>
          <w:sz w:val="24"/>
        </w:rPr>
      </w:pPr>
      <w:r>
        <w:rPr>
          <w:sz w:val="24"/>
        </w:rPr>
        <w:t>Развитие индустриального общества в первой половине XIX в.: экономика, социальные отношения, политические процессы.</w:t>
      </w:r>
    </w:p>
    <w:p w:rsidR="005B40CF" w:rsidRDefault="00540B02">
      <w:pPr>
        <w:pStyle w:val="a3"/>
        <w:ind w:left="849" w:firstLine="0"/>
      </w:pPr>
      <w:r>
        <w:t>Промышленный</w:t>
      </w:r>
      <w:r>
        <w:rPr>
          <w:spacing w:val="-5"/>
        </w:rPr>
        <w:t xml:space="preserve"> </w:t>
      </w:r>
      <w:r>
        <w:rPr>
          <w:spacing w:val="-2"/>
        </w:rPr>
        <w:t>переворот.</w:t>
      </w:r>
    </w:p>
    <w:p w:rsidR="005B40CF" w:rsidRDefault="00540B02">
      <w:pPr>
        <w:pStyle w:val="a3"/>
        <w:ind w:right="142"/>
      </w:pPr>
      <w:r>
        <w:t>Развитие индустриального общества в XIX в. Социальные и экономические последствия промышленного переворота. Изменения в социальной структуре общества. Условия труда и быта фабричных рабочих. Движения протеста.</w:t>
      </w:r>
    </w:p>
    <w:p w:rsidR="005B40CF" w:rsidRDefault="00540B02">
      <w:pPr>
        <w:pStyle w:val="a3"/>
        <w:spacing w:before="1"/>
        <w:ind w:left="849" w:firstLine="0"/>
        <w:jc w:val="left"/>
      </w:pPr>
      <w:r>
        <w:t>Распространение социалистических идей; социалисты-утописты. Выступления рабочих. Оформление</w:t>
      </w:r>
      <w:r>
        <w:rPr>
          <w:spacing w:val="-7"/>
        </w:rPr>
        <w:t xml:space="preserve"> </w:t>
      </w:r>
      <w:r>
        <w:t>консервативных,</w:t>
      </w:r>
      <w:r>
        <w:rPr>
          <w:spacing w:val="-6"/>
        </w:rPr>
        <w:t xml:space="preserve"> </w:t>
      </w:r>
      <w:r>
        <w:t>либеральных,</w:t>
      </w:r>
      <w:r>
        <w:rPr>
          <w:spacing w:val="-6"/>
        </w:rPr>
        <w:t xml:space="preserve"> </w:t>
      </w:r>
      <w:r>
        <w:t>радикальных</w:t>
      </w:r>
      <w:r>
        <w:rPr>
          <w:spacing w:val="-4"/>
        </w:rPr>
        <w:t xml:space="preserve"> </w:t>
      </w:r>
      <w:r>
        <w:t>политических</w:t>
      </w:r>
      <w:r>
        <w:rPr>
          <w:spacing w:val="-4"/>
        </w:rPr>
        <w:t xml:space="preserve"> </w:t>
      </w:r>
      <w:r>
        <w:t>партий</w:t>
      </w:r>
      <w:r>
        <w:rPr>
          <w:spacing w:val="-8"/>
        </w:rPr>
        <w:t xml:space="preserve"> </w:t>
      </w:r>
      <w:r>
        <w:t>и</w:t>
      </w:r>
      <w:r>
        <w:rPr>
          <w:spacing w:val="-6"/>
        </w:rPr>
        <w:t xml:space="preserve"> </w:t>
      </w:r>
      <w:r>
        <w:t>течений. Социальные и национальные движения в странах Европы.</w:t>
      </w:r>
    </w:p>
    <w:p w:rsidR="005B40CF" w:rsidRDefault="00540B02">
      <w:pPr>
        <w:pStyle w:val="a5"/>
        <w:numPr>
          <w:ilvl w:val="2"/>
          <w:numId w:val="74"/>
        </w:numPr>
        <w:tabs>
          <w:tab w:val="left" w:pos="1448"/>
        </w:tabs>
        <w:ind w:left="1448" w:hanging="599"/>
        <w:rPr>
          <w:sz w:val="24"/>
        </w:rPr>
      </w:pPr>
      <w:r>
        <w:rPr>
          <w:sz w:val="24"/>
        </w:rPr>
        <w:t>Европейская</w:t>
      </w:r>
      <w:r>
        <w:rPr>
          <w:spacing w:val="-3"/>
          <w:sz w:val="24"/>
        </w:rPr>
        <w:t xml:space="preserve"> </w:t>
      </w:r>
      <w:r>
        <w:rPr>
          <w:sz w:val="24"/>
        </w:rPr>
        <w:t>наука</w:t>
      </w:r>
      <w:r>
        <w:rPr>
          <w:spacing w:val="-3"/>
          <w:sz w:val="24"/>
        </w:rPr>
        <w:t xml:space="preserve"> </w:t>
      </w:r>
      <w:r>
        <w:rPr>
          <w:sz w:val="24"/>
        </w:rPr>
        <w:t>и</w:t>
      </w:r>
      <w:r>
        <w:rPr>
          <w:spacing w:val="-2"/>
          <w:sz w:val="24"/>
        </w:rPr>
        <w:t xml:space="preserve"> </w:t>
      </w:r>
      <w:r>
        <w:rPr>
          <w:sz w:val="24"/>
        </w:rPr>
        <w:t>культура</w:t>
      </w:r>
      <w:r>
        <w:rPr>
          <w:spacing w:val="-3"/>
          <w:sz w:val="24"/>
        </w:rPr>
        <w:t xml:space="preserve"> </w:t>
      </w:r>
      <w:r>
        <w:rPr>
          <w:sz w:val="24"/>
        </w:rPr>
        <w:t>в</w:t>
      </w:r>
      <w:r>
        <w:rPr>
          <w:spacing w:val="-3"/>
          <w:sz w:val="24"/>
        </w:rPr>
        <w:t xml:space="preserve"> </w:t>
      </w:r>
      <w:r>
        <w:rPr>
          <w:sz w:val="24"/>
        </w:rPr>
        <w:t>начале</w:t>
      </w:r>
      <w:r>
        <w:rPr>
          <w:spacing w:val="1"/>
          <w:sz w:val="24"/>
        </w:rPr>
        <w:t xml:space="preserve"> </w:t>
      </w:r>
      <w:r>
        <w:rPr>
          <w:sz w:val="24"/>
        </w:rPr>
        <w:t xml:space="preserve">XIX </w:t>
      </w:r>
      <w:r>
        <w:rPr>
          <w:spacing w:val="-5"/>
          <w:sz w:val="24"/>
        </w:rPr>
        <w:t>в.</w:t>
      </w:r>
    </w:p>
    <w:p w:rsidR="005B40CF" w:rsidRDefault="00540B02">
      <w:pPr>
        <w:pStyle w:val="a5"/>
        <w:numPr>
          <w:ilvl w:val="2"/>
          <w:numId w:val="74"/>
        </w:numPr>
        <w:tabs>
          <w:tab w:val="left" w:pos="1448"/>
        </w:tabs>
        <w:ind w:left="1448" w:hanging="599"/>
        <w:rPr>
          <w:sz w:val="24"/>
        </w:rPr>
      </w:pPr>
      <w:r>
        <w:rPr>
          <w:sz w:val="24"/>
        </w:rPr>
        <w:t>Политическое</w:t>
      </w:r>
      <w:r>
        <w:rPr>
          <w:spacing w:val="-7"/>
          <w:sz w:val="24"/>
        </w:rPr>
        <w:t xml:space="preserve"> </w:t>
      </w:r>
      <w:r>
        <w:rPr>
          <w:sz w:val="24"/>
        </w:rPr>
        <w:t>развитие</w:t>
      </w:r>
      <w:r>
        <w:rPr>
          <w:spacing w:val="-4"/>
          <w:sz w:val="24"/>
        </w:rPr>
        <w:t xml:space="preserve"> </w:t>
      </w:r>
      <w:r>
        <w:rPr>
          <w:sz w:val="24"/>
        </w:rPr>
        <w:t>европейских</w:t>
      </w:r>
      <w:r>
        <w:rPr>
          <w:spacing w:val="-2"/>
          <w:sz w:val="24"/>
        </w:rPr>
        <w:t xml:space="preserve"> </w:t>
      </w:r>
      <w:r>
        <w:rPr>
          <w:sz w:val="24"/>
        </w:rPr>
        <w:t>стран</w:t>
      </w:r>
      <w:r>
        <w:rPr>
          <w:spacing w:val="-3"/>
          <w:sz w:val="24"/>
        </w:rPr>
        <w:t xml:space="preserve"> </w:t>
      </w:r>
      <w:r>
        <w:rPr>
          <w:sz w:val="24"/>
        </w:rPr>
        <w:t>в</w:t>
      </w:r>
      <w:r>
        <w:rPr>
          <w:spacing w:val="-4"/>
          <w:sz w:val="24"/>
        </w:rPr>
        <w:t xml:space="preserve"> </w:t>
      </w:r>
      <w:r>
        <w:rPr>
          <w:sz w:val="24"/>
        </w:rPr>
        <w:t>1815-1840-е</w:t>
      </w:r>
      <w:r>
        <w:rPr>
          <w:spacing w:val="-4"/>
          <w:sz w:val="24"/>
        </w:rPr>
        <w:t xml:space="preserve"> </w:t>
      </w:r>
      <w:r>
        <w:rPr>
          <w:spacing w:val="-5"/>
          <w:sz w:val="24"/>
        </w:rPr>
        <w:t>гг.</w:t>
      </w:r>
    </w:p>
    <w:p w:rsidR="005B40CF" w:rsidRDefault="00540B02">
      <w:pPr>
        <w:pStyle w:val="a3"/>
        <w:ind w:right="139"/>
      </w:pPr>
      <w:r>
        <w:t>Франция:</w:t>
      </w:r>
      <w:r>
        <w:rPr>
          <w:spacing w:val="-4"/>
        </w:rPr>
        <w:t xml:space="preserve"> </w:t>
      </w:r>
      <w:r>
        <w:t>Реставрация,</w:t>
      </w:r>
      <w:r>
        <w:rPr>
          <w:spacing w:val="-2"/>
        </w:rPr>
        <w:t xml:space="preserve"> </w:t>
      </w:r>
      <w:r>
        <w:t>Июльская</w:t>
      </w:r>
      <w:r>
        <w:rPr>
          <w:spacing w:val="-2"/>
        </w:rPr>
        <w:t xml:space="preserve"> </w:t>
      </w:r>
      <w:r>
        <w:t>монархия,</w:t>
      </w:r>
      <w:r>
        <w:rPr>
          <w:spacing w:val="-2"/>
        </w:rPr>
        <w:t xml:space="preserve"> </w:t>
      </w:r>
      <w:r>
        <w:t>Вторая</w:t>
      </w:r>
      <w:r>
        <w:rPr>
          <w:spacing w:val="-2"/>
        </w:rPr>
        <w:t xml:space="preserve"> </w:t>
      </w:r>
      <w:r>
        <w:t>республика. Великобритания:</w:t>
      </w:r>
      <w:r>
        <w:rPr>
          <w:spacing w:val="-2"/>
        </w:rPr>
        <w:t xml:space="preserve"> </w:t>
      </w:r>
      <w:r>
        <w:t>борьба</w:t>
      </w:r>
      <w:r>
        <w:rPr>
          <w:spacing w:val="-3"/>
        </w:rPr>
        <w:t xml:space="preserve"> </w:t>
      </w:r>
      <w:r>
        <w:t xml:space="preserve">за парламентскую реформу; чартизм. Нарастание освободительных движений. Освобождение Греции. Европейские революции 1830 г. и 1848-1849 гг. Возникновение и распространение </w:t>
      </w:r>
      <w:r>
        <w:rPr>
          <w:spacing w:val="-2"/>
        </w:rPr>
        <w:t>марксизма.</w:t>
      </w:r>
    </w:p>
    <w:p w:rsidR="005B40CF" w:rsidRDefault="00540B02">
      <w:pPr>
        <w:pStyle w:val="a5"/>
        <w:numPr>
          <w:ilvl w:val="2"/>
          <w:numId w:val="74"/>
        </w:numPr>
        <w:tabs>
          <w:tab w:val="left" w:pos="1448"/>
        </w:tabs>
        <w:ind w:left="1448" w:hanging="599"/>
        <w:jc w:val="both"/>
        <w:rPr>
          <w:sz w:val="24"/>
        </w:rPr>
      </w:pPr>
      <w:r>
        <w:rPr>
          <w:sz w:val="24"/>
        </w:rPr>
        <w:t>Страны</w:t>
      </w:r>
      <w:r>
        <w:rPr>
          <w:spacing w:val="-2"/>
          <w:sz w:val="24"/>
        </w:rPr>
        <w:t xml:space="preserve"> </w:t>
      </w:r>
      <w:r>
        <w:rPr>
          <w:sz w:val="24"/>
        </w:rPr>
        <w:t>Европы</w:t>
      </w:r>
      <w:r>
        <w:rPr>
          <w:spacing w:val="-2"/>
          <w:sz w:val="24"/>
        </w:rPr>
        <w:t xml:space="preserve"> </w:t>
      </w:r>
      <w:r>
        <w:rPr>
          <w:sz w:val="24"/>
        </w:rPr>
        <w:t>и</w:t>
      </w:r>
      <w:r>
        <w:rPr>
          <w:spacing w:val="-4"/>
          <w:sz w:val="24"/>
        </w:rPr>
        <w:t xml:space="preserve"> </w:t>
      </w:r>
      <w:r>
        <w:rPr>
          <w:sz w:val="24"/>
        </w:rPr>
        <w:t>Северной</w:t>
      </w:r>
      <w:r>
        <w:rPr>
          <w:spacing w:val="-1"/>
          <w:sz w:val="24"/>
        </w:rPr>
        <w:t xml:space="preserve"> </w:t>
      </w:r>
      <w:r>
        <w:rPr>
          <w:sz w:val="24"/>
        </w:rPr>
        <w:t>Америки</w:t>
      </w:r>
      <w:r>
        <w:rPr>
          <w:spacing w:val="-2"/>
          <w:sz w:val="24"/>
        </w:rPr>
        <w:t xml:space="preserve"> </w:t>
      </w:r>
      <w:r>
        <w:rPr>
          <w:sz w:val="24"/>
        </w:rPr>
        <w:t>в</w:t>
      </w:r>
      <w:r>
        <w:rPr>
          <w:spacing w:val="-3"/>
          <w:sz w:val="24"/>
        </w:rPr>
        <w:t xml:space="preserve"> </w:t>
      </w:r>
      <w:r>
        <w:rPr>
          <w:sz w:val="24"/>
        </w:rPr>
        <w:t>середине</w:t>
      </w:r>
      <w:r>
        <w:rPr>
          <w:spacing w:val="-3"/>
          <w:sz w:val="24"/>
        </w:rPr>
        <w:t xml:space="preserve"> </w:t>
      </w:r>
      <w:r>
        <w:rPr>
          <w:sz w:val="24"/>
        </w:rPr>
        <w:t>ХIХ</w:t>
      </w:r>
      <w:r>
        <w:rPr>
          <w:spacing w:val="-2"/>
          <w:sz w:val="24"/>
        </w:rPr>
        <w:t xml:space="preserve"> </w:t>
      </w:r>
      <w:r>
        <w:rPr>
          <w:sz w:val="24"/>
        </w:rPr>
        <w:t>‒</w:t>
      </w:r>
      <w:r>
        <w:rPr>
          <w:spacing w:val="-2"/>
          <w:sz w:val="24"/>
        </w:rPr>
        <w:t xml:space="preserve"> </w:t>
      </w:r>
      <w:r>
        <w:rPr>
          <w:sz w:val="24"/>
        </w:rPr>
        <w:t>начале</w:t>
      </w:r>
      <w:r>
        <w:rPr>
          <w:spacing w:val="-1"/>
          <w:sz w:val="24"/>
        </w:rPr>
        <w:t xml:space="preserve"> </w:t>
      </w:r>
      <w:r>
        <w:rPr>
          <w:sz w:val="24"/>
        </w:rPr>
        <w:t>ХХ</w:t>
      </w:r>
      <w:r>
        <w:rPr>
          <w:spacing w:val="-2"/>
          <w:sz w:val="24"/>
        </w:rPr>
        <w:t xml:space="preserve"> </w:t>
      </w:r>
      <w:r>
        <w:rPr>
          <w:spacing w:val="-5"/>
          <w:sz w:val="24"/>
        </w:rPr>
        <w:t>в.</w:t>
      </w:r>
    </w:p>
    <w:p w:rsidR="005B40CF" w:rsidRDefault="00540B02">
      <w:pPr>
        <w:pStyle w:val="a5"/>
        <w:numPr>
          <w:ilvl w:val="3"/>
          <w:numId w:val="74"/>
        </w:numPr>
        <w:tabs>
          <w:tab w:val="left" w:pos="1627"/>
        </w:tabs>
        <w:ind w:left="140" w:right="141" w:firstLine="708"/>
        <w:jc w:val="both"/>
        <w:rPr>
          <w:sz w:val="24"/>
        </w:rPr>
      </w:pPr>
      <w:r>
        <w:rPr>
          <w:sz w:val="24"/>
        </w:rPr>
        <w:t>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rsidR="005B40CF" w:rsidRDefault="00540B02">
      <w:pPr>
        <w:pStyle w:val="a5"/>
        <w:numPr>
          <w:ilvl w:val="3"/>
          <w:numId w:val="74"/>
        </w:numPr>
        <w:tabs>
          <w:tab w:val="left" w:pos="1627"/>
        </w:tabs>
        <w:spacing w:before="1"/>
        <w:ind w:left="140" w:right="140" w:firstLine="708"/>
        <w:jc w:val="both"/>
        <w:rPr>
          <w:sz w:val="24"/>
        </w:rPr>
      </w:pPr>
      <w:r>
        <w:rPr>
          <w:sz w:val="24"/>
        </w:rPr>
        <w:t xml:space="preserve">Франция. Империя Наполеона III: внутренняя и внешняя политика. Активизация колониальной экспансии. Франко-германская война 1870-1871 гг. Парижская коммуна. Третья </w:t>
      </w:r>
      <w:r>
        <w:rPr>
          <w:spacing w:val="-2"/>
          <w:sz w:val="24"/>
        </w:rPr>
        <w:t>республика.</w:t>
      </w:r>
    </w:p>
    <w:p w:rsidR="005B40CF" w:rsidRDefault="00540B02">
      <w:pPr>
        <w:pStyle w:val="a5"/>
        <w:numPr>
          <w:ilvl w:val="3"/>
          <w:numId w:val="74"/>
        </w:numPr>
        <w:tabs>
          <w:tab w:val="left" w:pos="1627"/>
        </w:tabs>
        <w:ind w:left="140" w:right="142" w:firstLine="708"/>
        <w:jc w:val="both"/>
        <w:rPr>
          <w:sz w:val="24"/>
        </w:rPr>
      </w:pPr>
      <w:r>
        <w:rPr>
          <w:sz w:val="24"/>
        </w:rPr>
        <w:t>Италия.</w:t>
      </w:r>
      <w:r>
        <w:rPr>
          <w:spacing w:val="40"/>
          <w:sz w:val="24"/>
        </w:rPr>
        <w:t xml:space="preserve">  </w:t>
      </w:r>
      <w:r>
        <w:rPr>
          <w:sz w:val="24"/>
        </w:rPr>
        <w:t>Подъем</w:t>
      </w:r>
      <w:r>
        <w:rPr>
          <w:spacing w:val="40"/>
          <w:sz w:val="24"/>
        </w:rPr>
        <w:t xml:space="preserve">  </w:t>
      </w:r>
      <w:r>
        <w:rPr>
          <w:sz w:val="24"/>
        </w:rPr>
        <w:t>борьбы</w:t>
      </w:r>
      <w:r>
        <w:rPr>
          <w:spacing w:val="40"/>
          <w:sz w:val="24"/>
        </w:rPr>
        <w:t xml:space="preserve">  </w:t>
      </w:r>
      <w:r>
        <w:rPr>
          <w:sz w:val="24"/>
        </w:rPr>
        <w:t>за</w:t>
      </w:r>
      <w:r>
        <w:rPr>
          <w:spacing w:val="40"/>
          <w:sz w:val="24"/>
        </w:rPr>
        <w:t xml:space="preserve">  </w:t>
      </w:r>
      <w:r>
        <w:rPr>
          <w:sz w:val="24"/>
        </w:rPr>
        <w:t>независимость</w:t>
      </w:r>
      <w:r>
        <w:rPr>
          <w:spacing w:val="40"/>
          <w:sz w:val="24"/>
        </w:rPr>
        <w:t xml:space="preserve">  </w:t>
      </w:r>
      <w:r>
        <w:rPr>
          <w:sz w:val="24"/>
        </w:rPr>
        <w:t>итальянских</w:t>
      </w:r>
      <w:r>
        <w:rPr>
          <w:spacing w:val="40"/>
          <w:sz w:val="24"/>
        </w:rPr>
        <w:t xml:space="preserve">  </w:t>
      </w:r>
      <w:r>
        <w:rPr>
          <w:sz w:val="24"/>
        </w:rPr>
        <w:t>земель.</w:t>
      </w:r>
      <w:r>
        <w:rPr>
          <w:spacing w:val="40"/>
          <w:sz w:val="24"/>
        </w:rPr>
        <w:t xml:space="preserve">  </w:t>
      </w:r>
      <w:r>
        <w:rPr>
          <w:sz w:val="24"/>
        </w:rPr>
        <w:t>К. Кавур,</w:t>
      </w:r>
      <w:r>
        <w:rPr>
          <w:spacing w:val="40"/>
          <w:sz w:val="24"/>
        </w:rPr>
        <w:t xml:space="preserve"> </w:t>
      </w:r>
      <w:r>
        <w:rPr>
          <w:sz w:val="24"/>
        </w:rPr>
        <w:t>Д. Гарибальди. Образование единого государства. Король Виктор Эммануил II.</w:t>
      </w:r>
    </w:p>
    <w:p w:rsidR="005B40CF" w:rsidRDefault="00540B02">
      <w:pPr>
        <w:pStyle w:val="a5"/>
        <w:numPr>
          <w:ilvl w:val="3"/>
          <w:numId w:val="74"/>
        </w:numPr>
        <w:tabs>
          <w:tab w:val="left" w:pos="1627"/>
        </w:tabs>
        <w:ind w:left="140" w:right="141" w:firstLine="708"/>
        <w:jc w:val="both"/>
        <w:rPr>
          <w:sz w:val="24"/>
        </w:rPr>
      </w:pPr>
      <w:r>
        <w:rPr>
          <w:sz w:val="24"/>
        </w:rPr>
        <w:t>Германия. Движение за объединение германских государств.</w:t>
      </w:r>
      <w:r>
        <w:rPr>
          <w:spacing w:val="80"/>
          <w:sz w:val="24"/>
        </w:rPr>
        <w:t xml:space="preserve"> </w:t>
      </w:r>
      <w:r>
        <w:rPr>
          <w:sz w:val="24"/>
        </w:rPr>
        <w:t>О. Бисмарк. Северогерманский</w:t>
      </w:r>
      <w:r>
        <w:rPr>
          <w:spacing w:val="-3"/>
          <w:sz w:val="24"/>
        </w:rPr>
        <w:t xml:space="preserve"> </w:t>
      </w:r>
      <w:r>
        <w:rPr>
          <w:sz w:val="24"/>
        </w:rPr>
        <w:t>союз.</w:t>
      </w:r>
      <w:r>
        <w:rPr>
          <w:spacing w:val="-4"/>
          <w:sz w:val="24"/>
        </w:rPr>
        <w:t xml:space="preserve"> </w:t>
      </w:r>
      <w:r>
        <w:rPr>
          <w:sz w:val="24"/>
        </w:rPr>
        <w:t>Провозглашение</w:t>
      </w:r>
      <w:r>
        <w:rPr>
          <w:spacing w:val="-5"/>
          <w:sz w:val="24"/>
        </w:rPr>
        <w:t xml:space="preserve"> </w:t>
      </w:r>
      <w:r>
        <w:rPr>
          <w:sz w:val="24"/>
        </w:rPr>
        <w:t>Германской</w:t>
      </w:r>
      <w:r>
        <w:rPr>
          <w:spacing w:val="-3"/>
          <w:sz w:val="24"/>
        </w:rPr>
        <w:t xml:space="preserve"> </w:t>
      </w:r>
      <w:r>
        <w:rPr>
          <w:sz w:val="24"/>
        </w:rPr>
        <w:t>империи.</w:t>
      </w:r>
      <w:r>
        <w:rPr>
          <w:spacing w:val="-4"/>
          <w:sz w:val="24"/>
        </w:rPr>
        <w:t xml:space="preserve"> </w:t>
      </w:r>
      <w:r>
        <w:rPr>
          <w:sz w:val="24"/>
        </w:rPr>
        <w:t>Социальная</w:t>
      </w:r>
      <w:r>
        <w:rPr>
          <w:spacing w:val="-4"/>
          <w:sz w:val="24"/>
        </w:rPr>
        <w:t xml:space="preserve"> </w:t>
      </w:r>
      <w:r>
        <w:rPr>
          <w:sz w:val="24"/>
        </w:rPr>
        <w:t>политика.</w:t>
      </w:r>
      <w:r>
        <w:rPr>
          <w:spacing w:val="-4"/>
          <w:sz w:val="24"/>
        </w:rPr>
        <w:t xml:space="preserve"> </w:t>
      </w:r>
      <w:r>
        <w:rPr>
          <w:sz w:val="24"/>
        </w:rPr>
        <w:t>Включение империи в систему внешнеполитических союзов и колониальные захваты.</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3"/>
          <w:numId w:val="74"/>
        </w:numPr>
        <w:tabs>
          <w:tab w:val="left" w:pos="1655"/>
        </w:tabs>
        <w:spacing w:before="64"/>
        <w:ind w:left="1655" w:hanging="806"/>
        <w:jc w:val="both"/>
        <w:rPr>
          <w:sz w:val="24"/>
        </w:rPr>
      </w:pPr>
      <w:r>
        <w:rPr>
          <w:sz w:val="24"/>
        </w:rPr>
        <w:lastRenderedPageBreak/>
        <w:t>Страны</w:t>
      </w:r>
      <w:r>
        <w:rPr>
          <w:spacing w:val="22"/>
          <w:sz w:val="24"/>
        </w:rPr>
        <w:t xml:space="preserve"> </w:t>
      </w:r>
      <w:r>
        <w:rPr>
          <w:sz w:val="24"/>
        </w:rPr>
        <w:t>Центральной</w:t>
      </w:r>
      <w:r>
        <w:rPr>
          <w:spacing w:val="21"/>
          <w:sz w:val="24"/>
        </w:rPr>
        <w:t xml:space="preserve"> </w:t>
      </w:r>
      <w:r>
        <w:rPr>
          <w:sz w:val="24"/>
        </w:rPr>
        <w:t>и</w:t>
      </w:r>
      <w:r>
        <w:rPr>
          <w:spacing w:val="21"/>
          <w:sz w:val="24"/>
        </w:rPr>
        <w:t xml:space="preserve"> </w:t>
      </w:r>
      <w:r>
        <w:rPr>
          <w:sz w:val="24"/>
        </w:rPr>
        <w:t>Юго-Восточной</w:t>
      </w:r>
      <w:r>
        <w:rPr>
          <w:spacing w:val="24"/>
          <w:sz w:val="24"/>
        </w:rPr>
        <w:t xml:space="preserve"> </w:t>
      </w:r>
      <w:r>
        <w:rPr>
          <w:sz w:val="24"/>
        </w:rPr>
        <w:t>Европы</w:t>
      </w:r>
      <w:r>
        <w:rPr>
          <w:spacing w:val="23"/>
          <w:sz w:val="24"/>
        </w:rPr>
        <w:t xml:space="preserve"> </w:t>
      </w:r>
      <w:r>
        <w:rPr>
          <w:sz w:val="24"/>
        </w:rPr>
        <w:t>во</w:t>
      </w:r>
      <w:r>
        <w:rPr>
          <w:spacing w:val="20"/>
          <w:sz w:val="24"/>
        </w:rPr>
        <w:t xml:space="preserve"> </w:t>
      </w:r>
      <w:r>
        <w:rPr>
          <w:sz w:val="24"/>
        </w:rPr>
        <w:t>второй</w:t>
      </w:r>
      <w:r>
        <w:rPr>
          <w:spacing w:val="22"/>
          <w:sz w:val="24"/>
        </w:rPr>
        <w:t xml:space="preserve"> </w:t>
      </w:r>
      <w:r>
        <w:rPr>
          <w:sz w:val="24"/>
        </w:rPr>
        <w:t>половине</w:t>
      </w:r>
      <w:r>
        <w:rPr>
          <w:spacing w:val="26"/>
          <w:sz w:val="24"/>
        </w:rPr>
        <w:t xml:space="preserve"> </w:t>
      </w:r>
      <w:r>
        <w:rPr>
          <w:sz w:val="24"/>
        </w:rPr>
        <w:t>XIX</w:t>
      </w:r>
      <w:r>
        <w:rPr>
          <w:spacing w:val="23"/>
          <w:sz w:val="24"/>
        </w:rPr>
        <w:t xml:space="preserve"> </w:t>
      </w:r>
      <w:r>
        <w:rPr>
          <w:sz w:val="24"/>
        </w:rPr>
        <w:t>–</w:t>
      </w:r>
      <w:r>
        <w:rPr>
          <w:spacing w:val="24"/>
          <w:sz w:val="24"/>
        </w:rPr>
        <w:t xml:space="preserve"> </w:t>
      </w:r>
      <w:r>
        <w:rPr>
          <w:spacing w:val="-2"/>
          <w:sz w:val="24"/>
        </w:rPr>
        <w:t>начале</w:t>
      </w:r>
    </w:p>
    <w:p w:rsidR="005B40CF" w:rsidRDefault="00540B02">
      <w:pPr>
        <w:pStyle w:val="a3"/>
        <w:ind w:right="138" w:firstLine="0"/>
      </w:pPr>
      <w:r>
        <w:t>XX в. Габсбургская империя: экономическое и политическое развитие, положение народов, национальные</w:t>
      </w:r>
      <w:r>
        <w:rPr>
          <w:spacing w:val="-4"/>
        </w:rPr>
        <w:t xml:space="preserve"> </w:t>
      </w:r>
      <w:r>
        <w:t>движения.</w:t>
      </w:r>
      <w:r>
        <w:rPr>
          <w:spacing w:val="-2"/>
        </w:rPr>
        <w:t xml:space="preserve"> </w:t>
      </w:r>
      <w:r>
        <w:t>Провозглашение</w:t>
      </w:r>
      <w:r>
        <w:rPr>
          <w:spacing w:val="-3"/>
        </w:rPr>
        <w:t xml:space="preserve"> </w:t>
      </w:r>
      <w:r>
        <w:t>дуалистической</w:t>
      </w:r>
      <w:r>
        <w:rPr>
          <w:spacing w:val="-1"/>
        </w:rPr>
        <w:t xml:space="preserve"> </w:t>
      </w:r>
      <w:r>
        <w:t>Австро-Венгерской</w:t>
      </w:r>
      <w:r>
        <w:rPr>
          <w:spacing w:val="-1"/>
        </w:rPr>
        <w:t xml:space="preserve"> </w:t>
      </w:r>
      <w:r>
        <w:t>монархии</w:t>
      </w:r>
      <w:r>
        <w:rPr>
          <w:spacing w:val="-1"/>
        </w:rPr>
        <w:t xml:space="preserve"> </w:t>
      </w:r>
      <w:r>
        <w:t>(1867</w:t>
      </w:r>
      <w:r>
        <w:rPr>
          <w:spacing w:val="-3"/>
        </w:rPr>
        <w:t xml:space="preserve"> </w:t>
      </w:r>
      <w:r>
        <w:t>г.). Югославянские народы: борьба за освобождение от османского господства. Русско-турецкая</w:t>
      </w:r>
      <w:r>
        <w:rPr>
          <w:spacing w:val="80"/>
        </w:rPr>
        <w:t xml:space="preserve"> </w:t>
      </w:r>
      <w:r>
        <w:t>война</w:t>
      </w:r>
      <w:r>
        <w:rPr>
          <w:spacing w:val="80"/>
        </w:rPr>
        <w:t xml:space="preserve"> </w:t>
      </w:r>
      <w:r>
        <w:t>1877-1878 гг., ее итоги.</w:t>
      </w:r>
    </w:p>
    <w:p w:rsidR="005B40CF" w:rsidRDefault="00540B02">
      <w:pPr>
        <w:pStyle w:val="a5"/>
        <w:numPr>
          <w:ilvl w:val="3"/>
          <w:numId w:val="74"/>
        </w:numPr>
        <w:tabs>
          <w:tab w:val="left" w:pos="1627"/>
        </w:tabs>
        <w:ind w:left="140" w:right="136" w:firstLine="708"/>
        <w:jc w:val="both"/>
        <w:rPr>
          <w:sz w:val="24"/>
        </w:rPr>
      </w:pPr>
      <w:r>
        <w:rPr>
          <w:sz w:val="24"/>
        </w:rPr>
        <w:t xml:space="preserve">Соединенные Штаты Америки. Север и Юг: экономика, социальные отношения, политическая жизнь. Проблема рабства; аболиционизм. Гражданская война (1861-1865 гг.): причины, участники, итоги. А. Линкольн. Восстановление Юга. Промышленный рост в конце XIX </w:t>
      </w:r>
      <w:r>
        <w:rPr>
          <w:spacing w:val="-6"/>
          <w:sz w:val="24"/>
        </w:rPr>
        <w:t>в.</w:t>
      </w:r>
    </w:p>
    <w:p w:rsidR="005B40CF" w:rsidRDefault="00540B02">
      <w:pPr>
        <w:pStyle w:val="a5"/>
        <w:numPr>
          <w:ilvl w:val="3"/>
          <w:numId w:val="74"/>
        </w:numPr>
        <w:tabs>
          <w:tab w:val="left" w:pos="1627"/>
        </w:tabs>
        <w:ind w:left="140" w:right="142" w:firstLine="708"/>
        <w:jc w:val="both"/>
        <w:rPr>
          <w:sz w:val="24"/>
        </w:rPr>
      </w:pPr>
      <w:r>
        <w:rPr>
          <w:sz w:val="24"/>
        </w:rPr>
        <w:t>Экономическое и социально-политическое развитие стран Европы и США в конце XIX ‒ начале ХХ в.</w:t>
      </w:r>
    </w:p>
    <w:p w:rsidR="005B40CF" w:rsidRDefault="00540B02">
      <w:pPr>
        <w:pStyle w:val="a3"/>
        <w:ind w:right="140"/>
      </w:pPr>
      <w:r>
        <w:t>Завершение промышленного переворота. Вторая промышленная революция. Индустриализация.</w:t>
      </w:r>
      <w:r>
        <w:rPr>
          <w:spacing w:val="-2"/>
        </w:rPr>
        <w:t xml:space="preserve"> </w:t>
      </w:r>
      <w:r>
        <w:t>Монополистический</w:t>
      </w:r>
      <w:r>
        <w:rPr>
          <w:spacing w:val="-4"/>
        </w:rPr>
        <w:t xml:space="preserve"> </w:t>
      </w:r>
      <w:r>
        <w:t>капитализм.</w:t>
      </w:r>
      <w:r>
        <w:rPr>
          <w:spacing w:val="-2"/>
        </w:rPr>
        <w:t xml:space="preserve"> </w:t>
      </w:r>
      <w:r>
        <w:t>Технический</w:t>
      </w:r>
      <w:r>
        <w:rPr>
          <w:spacing w:val="-4"/>
        </w:rPr>
        <w:t xml:space="preserve"> </w:t>
      </w:r>
      <w:r>
        <w:t>прогресс</w:t>
      </w:r>
      <w:r>
        <w:rPr>
          <w:spacing w:val="80"/>
        </w:rPr>
        <w:t xml:space="preserve"> </w:t>
      </w:r>
      <w:r>
        <w:t>в</w:t>
      </w:r>
      <w:r>
        <w:rPr>
          <w:spacing w:val="-3"/>
        </w:rPr>
        <w:t xml:space="preserve"> </w:t>
      </w:r>
      <w:r>
        <w:t>промышленности</w:t>
      </w:r>
      <w:r>
        <w:rPr>
          <w:spacing w:val="-1"/>
        </w:rPr>
        <w:t xml:space="preserve"> </w:t>
      </w:r>
      <w:r>
        <w:t>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rsidR="005B40CF" w:rsidRDefault="00540B02">
      <w:pPr>
        <w:pStyle w:val="a5"/>
        <w:numPr>
          <w:ilvl w:val="2"/>
          <w:numId w:val="74"/>
        </w:numPr>
        <w:tabs>
          <w:tab w:val="left" w:pos="1448"/>
        </w:tabs>
        <w:spacing w:before="1"/>
        <w:ind w:left="1448" w:hanging="599"/>
        <w:jc w:val="both"/>
        <w:rPr>
          <w:sz w:val="24"/>
        </w:rPr>
      </w:pPr>
      <w:r>
        <w:rPr>
          <w:sz w:val="24"/>
        </w:rPr>
        <w:t>Страны</w:t>
      </w:r>
      <w:r>
        <w:rPr>
          <w:spacing w:val="-2"/>
          <w:sz w:val="24"/>
        </w:rPr>
        <w:t xml:space="preserve"> </w:t>
      </w:r>
      <w:r>
        <w:rPr>
          <w:sz w:val="24"/>
        </w:rPr>
        <w:t>Латинской</w:t>
      </w:r>
      <w:r>
        <w:rPr>
          <w:spacing w:val="-2"/>
          <w:sz w:val="24"/>
        </w:rPr>
        <w:t xml:space="preserve"> </w:t>
      </w:r>
      <w:r>
        <w:rPr>
          <w:sz w:val="24"/>
        </w:rPr>
        <w:t>Америки</w:t>
      </w:r>
      <w:r>
        <w:rPr>
          <w:spacing w:val="-2"/>
          <w:sz w:val="24"/>
        </w:rPr>
        <w:t xml:space="preserve"> </w:t>
      </w:r>
      <w:r>
        <w:rPr>
          <w:sz w:val="24"/>
        </w:rPr>
        <w:t>в</w:t>
      </w:r>
      <w:r>
        <w:rPr>
          <w:spacing w:val="-3"/>
          <w:sz w:val="24"/>
        </w:rPr>
        <w:t xml:space="preserve"> </w:t>
      </w:r>
      <w:r>
        <w:rPr>
          <w:sz w:val="24"/>
        </w:rPr>
        <w:t>первой</w:t>
      </w:r>
      <w:r>
        <w:rPr>
          <w:spacing w:val="-2"/>
          <w:sz w:val="24"/>
        </w:rPr>
        <w:t xml:space="preserve"> </w:t>
      </w:r>
      <w:r>
        <w:rPr>
          <w:sz w:val="24"/>
        </w:rPr>
        <w:t>трети</w:t>
      </w:r>
      <w:r>
        <w:rPr>
          <w:spacing w:val="29"/>
          <w:sz w:val="24"/>
        </w:rPr>
        <w:t xml:space="preserve">  </w:t>
      </w:r>
      <w:r>
        <w:rPr>
          <w:sz w:val="24"/>
        </w:rPr>
        <w:t>XIX</w:t>
      </w:r>
      <w:r>
        <w:rPr>
          <w:spacing w:val="-2"/>
          <w:sz w:val="24"/>
        </w:rPr>
        <w:t xml:space="preserve"> </w:t>
      </w:r>
      <w:r>
        <w:rPr>
          <w:sz w:val="24"/>
        </w:rPr>
        <w:t>в.</w:t>
      </w:r>
      <w:r>
        <w:rPr>
          <w:spacing w:val="-2"/>
          <w:sz w:val="24"/>
        </w:rPr>
        <w:t xml:space="preserve"> </w:t>
      </w:r>
      <w:r>
        <w:rPr>
          <w:sz w:val="24"/>
        </w:rPr>
        <w:t>‒</w:t>
      </w:r>
      <w:r>
        <w:rPr>
          <w:spacing w:val="-2"/>
          <w:sz w:val="24"/>
        </w:rPr>
        <w:t xml:space="preserve"> </w:t>
      </w:r>
      <w:r>
        <w:rPr>
          <w:sz w:val="24"/>
        </w:rPr>
        <w:t>начале</w:t>
      </w:r>
      <w:r>
        <w:rPr>
          <w:spacing w:val="-3"/>
          <w:sz w:val="24"/>
        </w:rPr>
        <w:t xml:space="preserve"> </w:t>
      </w:r>
      <w:r>
        <w:rPr>
          <w:sz w:val="24"/>
        </w:rPr>
        <w:t xml:space="preserve">ХХ </w:t>
      </w:r>
      <w:r>
        <w:rPr>
          <w:spacing w:val="-5"/>
          <w:sz w:val="24"/>
        </w:rPr>
        <w:t>в.</w:t>
      </w:r>
    </w:p>
    <w:p w:rsidR="005B40CF" w:rsidRDefault="00540B02">
      <w:pPr>
        <w:pStyle w:val="a3"/>
        <w:ind w:left="849" w:firstLine="0"/>
      </w:pPr>
      <w:r>
        <w:t>Влияние</w:t>
      </w:r>
      <w:r>
        <w:rPr>
          <w:spacing w:val="38"/>
        </w:rPr>
        <w:t xml:space="preserve"> </w:t>
      </w:r>
      <w:r>
        <w:t>США</w:t>
      </w:r>
      <w:r>
        <w:rPr>
          <w:spacing w:val="41"/>
        </w:rPr>
        <w:t xml:space="preserve"> </w:t>
      </w:r>
      <w:r>
        <w:t>на</w:t>
      </w:r>
      <w:r>
        <w:rPr>
          <w:spacing w:val="40"/>
        </w:rPr>
        <w:t xml:space="preserve"> </w:t>
      </w:r>
      <w:r>
        <w:t>страны</w:t>
      </w:r>
      <w:r>
        <w:rPr>
          <w:spacing w:val="41"/>
        </w:rPr>
        <w:t xml:space="preserve"> </w:t>
      </w:r>
      <w:r>
        <w:t>Латинской</w:t>
      </w:r>
      <w:r>
        <w:rPr>
          <w:spacing w:val="42"/>
        </w:rPr>
        <w:t xml:space="preserve"> </w:t>
      </w:r>
      <w:r>
        <w:t>Америки.</w:t>
      </w:r>
      <w:r>
        <w:rPr>
          <w:spacing w:val="41"/>
        </w:rPr>
        <w:t xml:space="preserve"> </w:t>
      </w:r>
      <w:r>
        <w:t>Традиционные</w:t>
      </w:r>
      <w:r>
        <w:rPr>
          <w:spacing w:val="39"/>
        </w:rPr>
        <w:t xml:space="preserve"> </w:t>
      </w:r>
      <w:r>
        <w:t>отношения;</w:t>
      </w:r>
      <w:r>
        <w:rPr>
          <w:spacing w:val="42"/>
        </w:rPr>
        <w:t xml:space="preserve"> </w:t>
      </w:r>
      <w:r>
        <w:rPr>
          <w:spacing w:val="-2"/>
        </w:rPr>
        <w:t>латифундизм.</w:t>
      </w:r>
    </w:p>
    <w:p w:rsidR="005B40CF" w:rsidRDefault="00540B02">
      <w:pPr>
        <w:pStyle w:val="a3"/>
        <w:ind w:firstLine="0"/>
      </w:pPr>
      <w:r>
        <w:t>Проблемы</w:t>
      </w:r>
      <w:r>
        <w:rPr>
          <w:spacing w:val="-6"/>
        </w:rPr>
        <w:t xml:space="preserve"> </w:t>
      </w:r>
      <w:r>
        <w:t>модернизации.</w:t>
      </w:r>
      <w:r>
        <w:rPr>
          <w:spacing w:val="-4"/>
        </w:rPr>
        <w:t xml:space="preserve"> </w:t>
      </w:r>
      <w:r>
        <w:t>Мексиканская</w:t>
      </w:r>
      <w:r>
        <w:rPr>
          <w:spacing w:val="-4"/>
        </w:rPr>
        <w:t xml:space="preserve"> </w:t>
      </w:r>
      <w:r>
        <w:t>революция</w:t>
      </w:r>
      <w:r>
        <w:rPr>
          <w:spacing w:val="-4"/>
        </w:rPr>
        <w:t xml:space="preserve"> </w:t>
      </w:r>
      <w:r>
        <w:t>1910-1917</w:t>
      </w:r>
      <w:r>
        <w:rPr>
          <w:spacing w:val="-3"/>
        </w:rPr>
        <w:t xml:space="preserve"> </w:t>
      </w:r>
      <w:r>
        <w:t>гг.:</w:t>
      </w:r>
      <w:r>
        <w:rPr>
          <w:spacing w:val="-2"/>
        </w:rPr>
        <w:t xml:space="preserve"> </w:t>
      </w:r>
      <w:r>
        <w:t>участники,</w:t>
      </w:r>
      <w:r>
        <w:rPr>
          <w:spacing w:val="-7"/>
        </w:rPr>
        <w:t xml:space="preserve"> </w:t>
      </w:r>
      <w:r>
        <w:t>итоги,</w:t>
      </w:r>
      <w:r>
        <w:rPr>
          <w:spacing w:val="-3"/>
        </w:rPr>
        <w:t xml:space="preserve"> </w:t>
      </w:r>
      <w:r>
        <w:rPr>
          <w:spacing w:val="-2"/>
        </w:rPr>
        <w:t>значение.</w:t>
      </w:r>
    </w:p>
    <w:p w:rsidR="005B40CF" w:rsidRDefault="00540B02">
      <w:pPr>
        <w:pStyle w:val="a5"/>
        <w:numPr>
          <w:ilvl w:val="2"/>
          <w:numId w:val="74"/>
        </w:numPr>
        <w:tabs>
          <w:tab w:val="left" w:pos="1448"/>
        </w:tabs>
        <w:ind w:left="1448" w:hanging="599"/>
        <w:jc w:val="both"/>
        <w:rPr>
          <w:sz w:val="24"/>
        </w:rPr>
      </w:pPr>
      <w:r>
        <w:rPr>
          <w:sz w:val="24"/>
        </w:rPr>
        <w:t>Страны</w:t>
      </w:r>
      <w:r>
        <w:rPr>
          <w:spacing w:val="-2"/>
          <w:sz w:val="24"/>
        </w:rPr>
        <w:t xml:space="preserve"> </w:t>
      </w:r>
      <w:r>
        <w:rPr>
          <w:sz w:val="24"/>
        </w:rPr>
        <w:t>Азии</w:t>
      </w:r>
      <w:r>
        <w:rPr>
          <w:spacing w:val="-2"/>
          <w:sz w:val="24"/>
        </w:rPr>
        <w:t xml:space="preserve"> </w:t>
      </w:r>
      <w:r>
        <w:rPr>
          <w:sz w:val="24"/>
        </w:rPr>
        <w:t>во</w:t>
      </w:r>
      <w:r>
        <w:rPr>
          <w:spacing w:val="-2"/>
          <w:sz w:val="24"/>
        </w:rPr>
        <w:t xml:space="preserve"> </w:t>
      </w:r>
      <w:r>
        <w:rPr>
          <w:sz w:val="24"/>
        </w:rPr>
        <w:t>второй</w:t>
      </w:r>
      <w:r>
        <w:rPr>
          <w:spacing w:val="-2"/>
          <w:sz w:val="24"/>
        </w:rPr>
        <w:t xml:space="preserve"> </w:t>
      </w:r>
      <w:r>
        <w:rPr>
          <w:sz w:val="24"/>
        </w:rPr>
        <w:t>четверти</w:t>
      </w:r>
      <w:r>
        <w:rPr>
          <w:spacing w:val="-1"/>
          <w:sz w:val="24"/>
        </w:rPr>
        <w:t xml:space="preserve"> </w:t>
      </w:r>
      <w:r>
        <w:rPr>
          <w:sz w:val="24"/>
        </w:rPr>
        <w:t>ХIХ</w:t>
      </w:r>
      <w:r>
        <w:rPr>
          <w:spacing w:val="-3"/>
          <w:sz w:val="24"/>
        </w:rPr>
        <w:t xml:space="preserve"> </w:t>
      </w:r>
      <w:r>
        <w:rPr>
          <w:sz w:val="24"/>
        </w:rPr>
        <w:t>‒</w:t>
      </w:r>
      <w:r>
        <w:rPr>
          <w:spacing w:val="-2"/>
          <w:sz w:val="24"/>
        </w:rPr>
        <w:t xml:space="preserve"> </w:t>
      </w:r>
      <w:r>
        <w:rPr>
          <w:sz w:val="24"/>
        </w:rPr>
        <w:t>начале</w:t>
      </w:r>
      <w:r>
        <w:rPr>
          <w:spacing w:val="-1"/>
          <w:sz w:val="24"/>
        </w:rPr>
        <w:t xml:space="preserve"> </w:t>
      </w:r>
      <w:r>
        <w:rPr>
          <w:sz w:val="24"/>
        </w:rPr>
        <w:t>ХХ</w:t>
      </w:r>
      <w:r>
        <w:rPr>
          <w:spacing w:val="-2"/>
          <w:sz w:val="24"/>
        </w:rPr>
        <w:t xml:space="preserve"> </w:t>
      </w:r>
      <w:r>
        <w:rPr>
          <w:spacing w:val="-5"/>
          <w:sz w:val="24"/>
        </w:rPr>
        <w:t>в.</w:t>
      </w:r>
    </w:p>
    <w:p w:rsidR="005B40CF" w:rsidRDefault="00540B02">
      <w:pPr>
        <w:pStyle w:val="a5"/>
        <w:numPr>
          <w:ilvl w:val="3"/>
          <w:numId w:val="74"/>
        </w:numPr>
        <w:tabs>
          <w:tab w:val="left" w:pos="1627"/>
        </w:tabs>
        <w:ind w:left="140" w:right="148" w:firstLine="708"/>
        <w:jc w:val="both"/>
        <w:rPr>
          <w:sz w:val="24"/>
        </w:rPr>
      </w:pPr>
      <w:r>
        <w:rPr>
          <w:sz w:val="24"/>
        </w:rPr>
        <w:t>Османская империя. Политика Танзимата. Принятие конституции. Младотурецкая революция 1908-1909 гг.</w:t>
      </w:r>
    </w:p>
    <w:p w:rsidR="005B40CF" w:rsidRDefault="00540B02">
      <w:pPr>
        <w:pStyle w:val="a5"/>
        <w:numPr>
          <w:ilvl w:val="3"/>
          <w:numId w:val="74"/>
        </w:numPr>
        <w:tabs>
          <w:tab w:val="left" w:pos="1628"/>
        </w:tabs>
        <w:ind w:left="1628" w:hanging="779"/>
        <w:jc w:val="both"/>
        <w:rPr>
          <w:sz w:val="24"/>
        </w:rPr>
      </w:pPr>
      <w:r>
        <w:rPr>
          <w:sz w:val="24"/>
        </w:rPr>
        <w:t>Иран</w:t>
      </w:r>
      <w:r>
        <w:rPr>
          <w:spacing w:val="-4"/>
          <w:sz w:val="24"/>
        </w:rPr>
        <w:t xml:space="preserve"> </w:t>
      </w:r>
      <w:r>
        <w:rPr>
          <w:sz w:val="24"/>
        </w:rPr>
        <w:t>во</w:t>
      </w:r>
      <w:r>
        <w:rPr>
          <w:spacing w:val="-1"/>
          <w:sz w:val="24"/>
        </w:rPr>
        <w:t xml:space="preserve"> </w:t>
      </w:r>
      <w:r>
        <w:rPr>
          <w:sz w:val="24"/>
        </w:rPr>
        <w:t>второй</w:t>
      </w:r>
      <w:r>
        <w:rPr>
          <w:spacing w:val="-1"/>
          <w:sz w:val="24"/>
        </w:rPr>
        <w:t xml:space="preserve"> </w:t>
      </w:r>
      <w:r>
        <w:rPr>
          <w:sz w:val="24"/>
        </w:rPr>
        <w:t>половине</w:t>
      </w:r>
      <w:r>
        <w:rPr>
          <w:spacing w:val="-3"/>
          <w:sz w:val="24"/>
        </w:rPr>
        <w:t xml:space="preserve"> </w:t>
      </w:r>
      <w:r>
        <w:rPr>
          <w:sz w:val="24"/>
        </w:rPr>
        <w:t>ХIХ</w:t>
      </w:r>
      <w:r>
        <w:rPr>
          <w:spacing w:val="-2"/>
          <w:sz w:val="24"/>
        </w:rPr>
        <w:t xml:space="preserve"> </w:t>
      </w:r>
      <w:r>
        <w:rPr>
          <w:sz w:val="24"/>
        </w:rPr>
        <w:t>‒</w:t>
      </w:r>
      <w:r>
        <w:rPr>
          <w:spacing w:val="-1"/>
          <w:sz w:val="24"/>
        </w:rPr>
        <w:t xml:space="preserve"> </w:t>
      </w:r>
      <w:r>
        <w:rPr>
          <w:sz w:val="24"/>
        </w:rPr>
        <w:t>начале ХХ</w:t>
      </w:r>
      <w:r>
        <w:rPr>
          <w:spacing w:val="-3"/>
          <w:sz w:val="24"/>
        </w:rPr>
        <w:t xml:space="preserve"> </w:t>
      </w:r>
      <w:r>
        <w:rPr>
          <w:sz w:val="24"/>
        </w:rPr>
        <w:t>в.</w:t>
      </w:r>
      <w:r>
        <w:rPr>
          <w:spacing w:val="-1"/>
          <w:sz w:val="24"/>
        </w:rPr>
        <w:t xml:space="preserve"> </w:t>
      </w:r>
      <w:r>
        <w:rPr>
          <w:sz w:val="24"/>
        </w:rPr>
        <w:t>Революция</w:t>
      </w:r>
      <w:r>
        <w:rPr>
          <w:spacing w:val="28"/>
          <w:sz w:val="24"/>
        </w:rPr>
        <w:t xml:space="preserve">  </w:t>
      </w:r>
      <w:r>
        <w:rPr>
          <w:sz w:val="24"/>
        </w:rPr>
        <w:t>1905-1911</w:t>
      </w:r>
      <w:r>
        <w:rPr>
          <w:spacing w:val="-1"/>
          <w:sz w:val="24"/>
        </w:rPr>
        <w:t xml:space="preserve"> </w:t>
      </w:r>
      <w:r>
        <w:rPr>
          <w:sz w:val="24"/>
        </w:rPr>
        <w:t>гг.</w:t>
      </w:r>
      <w:r>
        <w:rPr>
          <w:spacing w:val="-1"/>
          <w:sz w:val="24"/>
        </w:rPr>
        <w:t xml:space="preserve"> </w:t>
      </w:r>
      <w:r>
        <w:rPr>
          <w:sz w:val="24"/>
        </w:rPr>
        <w:t>в</w:t>
      </w:r>
      <w:r>
        <w:rPr>
          <w:spacing w:val="-2"/>
          <w:sz w:val="24"/>
        </w:rPr>
        <w:t xml:space="preserve"> Иране.</w:t>
      </w:r>
    </w:p>
    <w:p w:rsidR="005B40CF" w:rsidRDefault="00540B02">
      <w:pPr>
        <w:pStyle w:val="a5"/>
        <w:numPr>
          <w:ilvl w:val="3"/>
          <w:numId w:val="74"/>
        </w:numPr>
        <w:tabs>
          <w:tab w:val="left" w:pos="1627"/>
        </w:tabs>
        <w:ind w:left="140" w:right="135" w:firstLine="708"/>
        <w:jc w:val="both"/>
        <w:rPr>
          <w:sz w:val="24"/>
        </w:rPr>
      </w:pPr>
      <w:r>
        <w:rPr>
          <w:sz w:val="24"/>
        </w:rPr>
        <w:t>Индия в первой половине XIX века. Колониальный режим. Индийское</w:t>
      </w:r>
      <w:r>
        <w:rPr>
          <w:spacing w:val="40"/>
          <w:sz w:val="24"/>
        </w:rPr>
        <w:t xml:space="preserve"> </w:t>
      </w:r>
      <w:r>
        <w:rPr>
          <w:sz w:val="24"/>
        </w:rPr>
        <w:t>национальное движение. Восстание сипаев (1857-1859 гг.). Объявление Индии владением британской короны. Политическое развитие Индии во второй половине XIX в. Создание Индийского национального конгресса. Б. Тилак,</w:t>
      </w:r>
      <w:r>
        <w:rPr>
          <w:spacing w:val="80"/>
          <w:sz w:val="24"/>
        </w:rPr>
        <w:t xml:space="preserve"> </w:t>
      </w:r>
      <w:r>
        <w:rPr>
          <w:sz w:val="24"/>
        </w:rPr>
        <w:t>М.К. Ганди.</w:t>
      </w:r>
    </w:p>
    <w:p w:rsidR="005B40CF" w:rsidRDefault="00540B02">
      <w:pPr>
        <w:pStyle w:val="a5"/>
        <w:numPr>
          <w:ilvl w:val="3"/>
          <w:numId w:val="74"/>
        </w:numPr>
        <w:tabs>
          <w:tab w:val="left" w:pos="1627"/>
        </w:tabs>
        <w:ind w:left="140" w:right="149" w:firstLine="708"/>
        <w:jc w:val="both"/>
        <w:rPr>
          <w:sz w:val="24"/>
        </w:rPr>
      </w:pPr>
      <w:r>
        <w:rPr>
          <w:sz w:val="24"/>
        </w:rPr>
        <w:t>Китай. Империя Цин. «Опиумные войны». Восстание тайпинов. «Открытие»</w:t>
      </w:r>
      <w:r>
        <w:rPr>
          <w:spacing w:val="-2"/>
          <w:sz w:val="24"/>
        </w:rPr>
        <w:t xml:space="preserve"> </w:t>
      </w:r>
      <w:r>
        <w:rPr>
          <w:sz w:val="24"/>
        </w:rPr>
        <w:t>Китая. Политика «самоусиления». Восстание «ихэтуаней». Революция 1911-1913 гг. Сунь Ятсен.</w:t>
      </w:r>
    </w:p>
    <w:p w:rsidR="005B40CF" w:rsidRDefault="00540B02">
      <w:pPr>
        <w:pStyle w:val="a5"/>
        <w:numPr>
          <w:ilvl w:val="3"/>
          <w:numId w:val="74"/>
        </w:numPr>
        <w:tabs>
          <w:tab w:val="left" w:pos="1627"/>
        </w:tabs>
        <w:ind w:left="140" w:right="138" w:firstLine="708"/>
        <w:jc w:val="both"/>
        <w:rPr>
          <w:sz w:val="24"/>
        </w:rPr>
      </w:pPr>
      <w:r>
        <w:rPr>
          <w:sz w:val="24"/>
        </w:rPr>
        <w:t>Япония. «Открытие» Японии. Реставрация Мэйдзи. Введение конституции. Модернизация в экономике и социальных отношениях. Переход</w:t>
      </w:r>
      <w:r>
        <w:rPr>
          <w:spacing w:val="80"/>
          <w:sz w:val="24"/>
        </w:rPr>
        <w:t xml:space="preserve"> </w:t>
      </w:r>
      <w:r>
        <w:rPr>
          <w:sz w:val="24"/>
        </w:rPr>
        <w:t>к политике завоеваний.</w:t>
      </w:r>
    </w:p>
    <w:p w:rsidR="005B40CF" w:rsidRDefault="00540B02">
      <w:pPr>
        <w:pStyle w:val="a5"/>
        <w:numPr>
          <w:ilvl w:val="2"/>
          <w:numId w:val="74"/>
        </w:numPr>
        <w:tabs>
          <w:tab w:val="left" w:pos="1448"/>
        </w:tabs>
        <w:spacing w:before="1"/>
        <w:ind w:left="1448" w:hanging="599"/>
        <w:jc w:val="both"/>
        <w:rPr>
          <w:sz w:val="24"/>
        </w:rPr>
      </w:pPr>
      <w:r>
        <w:rPr>
          <w:sz w:val="24"/>
        </w:rPr>
        <w:t>Страны</w:t>
      </w:r>
      <w:r>
        <w:rPr>
          <w:spacing w:val="-4"/>
          <w:sz w:val="24"/>
        </w:rPr>
        <w:t xml:space="preserve"> </w:t>
      </w:r>
      <w:r>
        <w:rPr>
          <w:sz w:val="24"/>
        </w:rPr>
        <w:t>и</w:t>
      </w:r>
      <w:r>
        <w:rPr>
          <w:spacing w:val="-2"/>
          <w:sz w:val="24"/>
        </w:rPr>
        <w:t xml:space="preserve"> </w:t>
      </w:r>
      <w:r>
        <w:rPr>
          <w:sz w:val="24"/>
        </w:rPr>
        <w:t>народы</w:t>
      </w:r>
      <w:r>
        <w:rPr>
          <w:spacing w:val="-5"/>
          <w:sz w:val="24"/>
        </w:rPr>
        <w:t xml:space="preserve"> </w:t>
      </w:r>
      <w:r>
        <w:rPr>
          <w:sz w:val="24"/>
        </w:rPr>
        <w:t>Африки</w:t>
      </w:r>
      <w:r>
        <w:rPr>
          <w:spacing w:val="-2"/>
          <w:sz w:val="24"/>
        </w:rPr>
        <w:t xml:space="preserve"> </w:t>
      </w:r>
      <w:r>
        <w:rPr>
          <w:sz w:val="24"/>
        </w:rPr>
        <w:t>во</w:t>
      </w:r>
      <w:r>
        <w:rPr>
          <w:spacing w:val="-1"/>
          <w:sz w:val="24"/>
        </w:rPr>
        <w:t xml:space="preserve"> </w:t>
      </w:r>
      <w:r>
        <w:rPr>
          <w:sz w:val="24"/>
        </w:rPr>
        <w:t>второй</w:t>
      </w:r>
      <w:r>
        <w:rPr>
          <w:spacing w:val="-2"/>
          <w:sz w:val="24"/>
        </w:rPr>
        <w:t xml:space="preserve"> </w:t>
      </w:r>
      <w:r>
        <w:rPr>
          <w:sz w:val="24"/>
        </w:rPr>
        <w:t>половине</w:t>
      </w:r>
      <w:r>
        <w:rPr>
          <w:spacing w:val="1"/>
          <w:sz w:val="24"/>
        </w:rPr>
        <w:t xml:space="preserve"> </w:t>
      </w:r>
      <w:r>
        <w:rPr>
          <w:sz w:val="24"/>
        </w:rPr>
        <w:t>XIX</w:t>
      </w:r>
      <w:r>
        <w:rPr>
          <w:spacing w:val="-3"/>
          <w:sz w:val="24"/>
        </w:rPr>
        <w:t xml:space="preserve"> </w:t>
      </w:r>
      <w:r>
        <w:rPr>
          <w:sz w:val="24"/>
        </w:rPr>
        <w:t>–</w:t>
      </w:r>
      <w:r>
        <w:rPr>
          <w:spacing w:val="-2"/>
          <w:sz w:val="24"/>
        </w:rPr>
        <w:t xml:space="preserve"> </w:t>
      </w:r>
      <w:r>
        <w:rPr>
          <w:sz w:val="24"/>
        </w:rPr>
        <w:t xml:space="preserve">начале XX </w:t>
      </w:r>
      <w:r>
        <w:rPr>
          <w:spacing w:val="-5"/>
          <w:sz w:val="24"/>
        </w:rPr>
        <w:t>в.</w:t>
      </w:r>
    </w:p>
    <w:p w:rsidR="005B40CF" w:rsidRDefault="00540B02">
      <w:pPr>
        <w:pStyle w:val="a3"/>
        <w:ind w:right="140"/>
      </w:pPr>
      <w:r>
        <w:t>Завершение колониального раздела мира. Колониальные порядки</w:t>
      </w:r>
      <w:r>
        <w:rPr>
          <w:spacing w:val="80"/>
        </w:rPr>
        <w:t xml:space="preserve"> </w:t>
      </w:r>
      <w:r>
        <w:t xml:space="preserve">и традиционные общественные отношения в странах Африки. Выступления против колонизаторов. Англо-бурская </w:t>
      </w:r>
      <w:r>
        <w:rPr>
          <w:spacing w:val="-2"/>
        </w:rPr>
        <w:t>война.</w:t>
      </w:r>
    </w:p>
    <w:p w:rsidR="005B40CF" w:rsidRDefault="00540B02">
      <w:pPr>
        <w:pStyle w:val="a5"/>
        <w:numPr>
          <w:ilvl w:val="2"/>
          <w:numId w:val="74"/>
        </w:numPr>
        <w:tabs>
          <w:tab w:val="left" w:pos="1448"/>
        </w:tabs>
        <w:ind w:left="1448" w:hanging="599"/>
        <w:jc w:val="both"/>
        <w:rPr>
          <w:sz w:val="24"/>
        </w:rPr>
      </w:pPr>
      <w:r>
        <w:rPr>
          <w:sz w:val="24"/>
        </w:rPr>
        <w:t>Развитие</w:t>
      </w:r>
      <w:r>
        <w:rPr>
          <w:spacing w:val="-5"/>
          <w:sz w:val="24"/>
        </w:rPr>
        <w:t xml:space="preserve"> </w:t>
      </w:r>
      <w:r>
        <w:rPr>
          <w:sz w:val="24"/>
        </w:rPr>
        <w:t>культуры</w:t>
      </w:r>
      <w:r>
        <w:rPr>
          <w:spacing w:val="-2"/>
          <w:sz w:val="24"/>
        </w:rPr>
        <w:t xml:space="preserve"> </w:t>
      </w:r>
      <w:r>
        <w:rPr>
          <w:sz w:val="24"/>
        </w:rPr>
        <w:t>в XIX</w:t>
      </w:r>
      <w:r>
        <w:rPr>
          <w:spacing w:val="-3"/>
          <w:sz w:val="24"/>
        </w:rPr>
        <w:t xml:space="preserve"> </w:t>
      </w:r>
      <w:r>
        <w:rPr>
          <w:sz w:val="24"/>
        </w:rPr>
        <w:t>–</w:t>
      </w:r>
      <w:r>
        <w:rPr>
          <w:spacing w:val="-1"/>
          <w:sz w:val="24"/>
        </w:rPr>
        <w:t xml:space="preserve"> </w:t>
      </w:r>
      <w:r>
        <w:rPr>
          <w:sz w:val="24"/>
        </w:rPr>
        <w:t>начале</w:t>
      </w:r>
      <w:r>
        <w:rPr>
          <w:spacing w:val="-2"/>
          <w:sz w:val="24"/>
        </w:rPr>
        <w:t xml:space="preserve"> </w:t>
      </w:r>
      <w:r>
        <w:rPr>
          <w:sz w:val="24"/>
        </w:rPr>
        <w:t>XX</w:t>
      </w:r>
      <w:r>
        <w:rPr>
          <w:spacing w:val="-2"/>
          <w:sz w:val="24"/>
        </w:rPr>
        <w:t xml:space="preserve"> </w:t>
      </w:r>
      <w:r>
        <w:rPr>
          <w:spacing w:val="-5"/>
          <w:sz w:val="24"/>
        </w:rPr>
        <w:t>в.</w:t>
      </w:r>
    </w:p>
    <w:p w:rsidR="005B40CF" w:rsidRDefault="00540B02">
      <w:pPr>
        <w:pStyle w:val="a3"/>
        <w:ind w:left="849" w:firstLine="0"/>
      </w:pPr>
      <w:r>
        <w:t>Научные</w:t>
      </w:r>
      <w:r>
        <w:rPr>
          <w:spacing w:val="13"/>
        </w:rPr>
        <w:t xml:space="preserve"> </w:t>
      </w:r>
      <w:r>
        <w:t>открытия</w:t>
      </w:r>
      <w:r>
        <w:rPr>
          <w:spacing w:val="16"/>
        </w:rPr>
        <w:t xml:space="preserve"> </w:t>
      </w:r>
      <w:r>
        <w:t>и</w:t>
      </w:r>
      <w:r>
        <w:rPr>
          <w:spacing w:val="17"/>
        </w:rPr>
        <w:t xml:space="preserve"> </w:t>
      </w:r>
      <w:r>
        <w:t>технические</w:t>
      </w:r>
      <w:r>
        <w:rPr>
          <w:spacing w:val="16"/>
        </w:rPr>
        <w:t xml:space="preserve"> </w:t>
      </w:r>
      <w:r>
        <w:t>изобретения</w:t>
      </w:r>
      <w:r>
        <w:rPr>
          <w:spacing w:val="16"/>
        </w:rPr>
        <w:t xml:space="preserve"> </w:t>
      </w:r>
      <w:r>
        <w:t>в</w:t>
      </w:r>
      <w:r>
        <w:rPr>
          <w:spacing w:val="21"/>
        </w:rPr>
        <w:t xml:space="preserve"> </w:t>
      </w:r>
      <w:r>
        <w:t>XIX</w:t>
      </w:r>
      <w:r>
        <w:rPr>
          <w:spacing w:val="16"/>
        </w:rPr>
        <w:t xml:space="preserve"> </w:t>
      </w:r>
      <w:r>
        <w:t>–</w:t>
      </w:r>
      <w:r>
        <w:rPr>
          <w:spacing w:val="17"/>
        </w:rPr>
        <w:t xml:space="preserve"> </w:t>
      </w:r>
      <w:r>
        <w:t>начале</w:t>
      </w:r>
      <w:r>
        <w:rPr>
          <w:spacing w:val="17"/>
        </w:rPr>
        <w:t xml:space="preserve"> </w:t>
      </w:r>
      <w:r>
        <w:t>XX</w:t>
      </w:r>
      <w:r>
        <w:rPr>
          <w:spacing w:val="19"/>
        </w:rPr>
        <w:t xml:space="preserve"> </w:t>
      </w:r>
      <w:r>
        <w:t>в.</w:t>
      </w:r>
      <w:r>
        <w:rPr>
          <w:spacing w:val="18"/>
        </w:rPr>
        <w:t xml:space="preserve"> </w:t>
      </w:r>
      <w:r>
        <w:t>Революция</w:t>
      </w:r>
      <w:r>
        <w:rPr>
          <w:spacing w:val="16"/>
        </w:rPr>
        <w:t xml:space="preserve"> </w:t>
      </w:r>
      <w:r>
        <w:t>в</w:t>
      </w:r>
      <w:r>
        <w:rPr>
          <w:spacing w:val="17"/>
        </w:rPr>
        <w:t xml:space="preserve"> </w:t>
      </w:r>
      <w:r>
        <w:rPr>
          <w:spacing w:val="-2"/>
        </w:rPr>
        <w:t>физике.</w:t>
      </w:r>
    </w:p>
    <w:p w:rsidR="005B40CF" w:rsidRDefault="00540B02">
      <w:pPr>
        <w:pStyle w:val="a3"/>
        <w:ind w:firstLine="0"/>
      </w:pPr>
      <w:r>
        <w:t>Достижения</w:t>
      </w:r>
      <w:r>
        <w:rPr>
          <w:spacing w:val="-3"/>
        </w:rPr>
        <w:t xml:space="preserve"> </w:t>
      </w:r>
      <w:r>
        <w:t>естествознания</w:t>
      </w:r>
      <w:r>
        <w:rPr>
          <w:spacing w:val="-3"/>
        </w:rPr>
        <w:t xml:space="preserve"> </w:t>
      </w:r>
      <w:r>
        <w:t>и</w:t>
      </w:r>
      <w:r>
        <w:rPr>
          <w:spacing w:val="-3"/>
        </w:rPr>
        <w:t xml:space="preserve"> </w:t>
      </w:r>
      <w:r>
        <w:t>медицины.</w:t>
      </w:r>
      <w:r>
        <w:rPr>
          <w:spacing w:val="-5"/>
        </w:rPr>
        <w:t xml:space="preserve"> </w:t>
      </w:r>
      <w:r>
        <w:t>Развитие</w:t>
      </w:r>
      <w:r>
        <w:rPr>
          <w:spacing w:val="-4"/>
        </w:rPr>
        <w:t xml:space="preserve"> </w:t>
      </w:r>
      <w:r>
        <w:t>философии,</w:t>
      </w:r>
      <w:r>
        <w:rPr>
          <w:spacing w:val="-5"/>
        </w:rPr>
        <w:t xml:space="preserve"> </w:t>
      </w:r>
      <w:r>
        <w:t>психологии</w:t>
      </w:r>
      <w:r>
        <w:rPr>
          <w:spacing w:val="-5"/>
        </w:rPr>
        <w:t xml:space="preserve"> </w:t>
      </w:r>
      <w:r>
        <w:t>и</w:t>
      </w:r>
      <w:r>
        <w:rPr>
          <w:spacing w:val="-2"/>
        </w:rPr>
        <w:t xml:space="preserve"> социологии.</w:t>
      </w:r>
    </w:p>
    <w:p w:rsidR="005B40CF" w:rsidRDefault="00540B02">
      <w:pPr>
        <w:pStyle w:val="a3"/>
        <w:ind w:right="138"/>
      </w:pPr>
      <w:r>
        <w:t>Распространение образования. Технический прогресс и изменения в условиях труда и повседневной жизни людей. Художественная культура в XIX – начале XX в. Эволюция стилей в литературе, живописи: классицизм, романтизм, реализм. Импрессионизм. Модернизм. Смена стилей в архитектуре. Музыкальное</w:t>
      </w:r>
      <w:r>
        <w:rPr>
          <w:spacing w:val="80"/>
        </w:rPr>
        <w:t xml:space="preserve"> </w:t>
      </w:r>
      <w:r>
        <w:t>и театральное искусство. Рождение кинематографа. Деятели культуры: жизнь</w:t>
      </w:r>
      <w:r>
        <w:rPr>
          <w:spacing w:val="80"/>
        </w:rPr>
        <w:t xml:space="preserve"> </w:t>
      </w:r>
      <w:r>
        <w:t>и творчество.</w:t>
      </w:r>
    </w:p>
    <w:p w:rsidR="005B40CF" w:rsidRDefault="00540B02">
      <w:pPr>
        <w:pStyle w:val="a5"/>
        <w:numPr>
          <w:ilvl w:val="2"/>
          <w:numId w:val="74"/>
        </w:numPr>
        <w:tabs>
          <w:tab w:val="left" w:pos="1568"/>
        </w:tabs>
        <w:ind w:left="1568" w:hanging="719"/>
        <w:jc w:val="both"/>
        <w:rPr>
          <w:sz w:val="24"/>
        </w:rPr>
      </w:pPr>
      <w:r>
        <w:rPr>
          <w:sz w:val="24"/>
        </w:rPr>
        <w:t>Международные</w:t>
      </w:r>
      <w:r>
        <w:rPr>
          <w:spacing w:val="-3"/>
          <w:sz w:val="24"/>
        </w:rPr>
        <w:t xml:space="preserve"> </w:t>
      </w:r>
      <w:r>
        <w:rPr>
          <w:sz w:val="24"/>
        </w:rPr>
        <w:t>отношения</w:t>
      </w:r>
      <w:r>
        <w:rPr>
          <w:spacing w:val="-2"/>
          <w:sz w:val="24"/>
        </w:rPr>
        <w:t xml:space="preserve"> </w:t>
      </w:r>
      <w:r>
        <w:rPr>
          <w:sz w:val="24"/>
        </w:rPr>
        <w:t>в</w:t>
      </w:r>
      <w:r>
        <w:rPr>
          <w:spacing w:val="-3"/>
          <w:sz w:val="24"/>
        </w:rPr>
        <w:t xml:space="preserve"> </w:t>
      </w:r>
      <w:r>
        <w:rPr>
          <w:sz w:val="24"/>
        </w:rPr>
        <w:t>середине</w:t>
      </w:r>
      <w:r>
        <w:rPr>
          <w:spacing w:val="-2"/>
          <w:sz w:val="24"/>
        </w:rPr>
        <w:t xml:space="preserve"> </w:t>
      </w:r>
      <w:r>
        <w:rPr>
          <w:sz w:val="24"/>
        </w:rPr>
        <w:t>XIX</w:t>
      </w:r>
      <w:r>
        <w:rPr>
          <w:spacing w:val="-3"/>
          <w:sz w:val="24"/>
        </w:rPr>
        <w:t xml:space="preserve"> </w:t>
      </w:r>
      <w:r>
        <w:rPr>
          <w:sz w:val="24"/>
        </w:rPr>
        <w:t>–</w:t>
      </w:r>
      <w:r>
        <w:rPr>
          <w:spacing w:val="-2"/>
          <w:sz w:val="24"/>
        </w:rPr>
        <w:t xml:space="preserve"> </w:t>
      </w:r>
      <w:r>
        <w:rPr>
          <w:sz w:val="24"/>
        </w:rPr>
        <w:t>начале</w:t>
      </w:r>
      <w:r>
        <w:rPr>
          <w:spacing w:val="-3"/>
          <w:sz w:val="24"/>
        </w:rPr>
        <w:t xml:space="preserve"> </w:t>
      </w:r>
      <w:r>
        <w:rPr>
          <w:sz w:val="24"/>
        </w:rPr>
        <w:t>XX</w:t>
      </w:r>
      <w:r>
        <w:rPr>
          <w:spacing w:val="-2"/>
          <w:sz w:val="24"/>
        </w:rPr>
        <w:t xml:space="preserve"> </w:t>
      </w:r>
      <w:r>
        <w:rPr>
          <w:spacing w:val="-5"/>
          <w:sz w:val="24"/>
        </w:rPr>
        <w:t>в.</w:t>
      </w:r>
    </w:p>
    <w:p w:rsidR="005B40CF" w:rsidRDefault="00540B02">
      <w:pPr>
        <w:pStyle w:val="a3"/>
        <w:spacing w:before="1"/>
        <w:ind w:right="144"/>
      </w:pPr>
      <w: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w:t>
      </w:r>
      <w:r>
        <w:rPr>
          <w:spacing w:val="-2"/>
        </w:rPr>
        <w:t>империи.</w:t>
      </w:r>
    </w:p>
    <w:p w:rsidR="005B40CF" w:rsidRDefault="00540B02">
      <w:pPr>
        <w:pStyle w:val="a3"/>
        <w:ind w:right="136"/>
      </w:pPr>
      <w:r>
        <w:t>Старые и новые лидеры индустриального мира. Активизация борьбы</w:t>
      </w:r>
      <w:r>
        <w:rPr>
          <w:spacing w:val="80"/>
        </w:rPr>
        <w:t xml:space="preserve"> </w:t>
      </w:r>
      <w:r>
        <w:t>за передел мира. Формирование военно-политических блоков великих держав. Первая Гаагская мирная конференция (1899</w:t>
      </w:r>
      <w:r>
        <w:rPr>
          <w:spacing w:val="-1"/>
        </w:rPr>
        <w:t xml:space="preserve"> </w:t>
      </w:r>
      <w:r>
        <w:t>г.). Международные</w:t>
      </w:r>
      <w:r>
        <w:rPr>
          <w:spacing w:val="-2"/>
        </w:rPr>
        <w:t xml:space="preserve"> </w:t>
      </w:r>
      <w:r>
        <w:t>конфликты</w:t>
      </w:r>
      <w:r>
        <w:rPr>
          <w:spacing w:val="-1"/>
        </w:rPr>
        <w:t xml:space="preserve"> </w:t>
      </w:r>
      <w:r>
        <w:t>и войны</w:t>
      </w:r>
      <w:r>
        <w:rPr>
          <w:spacing w:val="80"/>
        </w:rPr>
        <w:t xml:space="preserve"> </w:t>
      </w:r>
      <w:r>
        <w:t>в</w:t>
      </w:r>
      <w:r>
        <w:rPr>
          <w:spacing w:val="-1"/>
        </w:rPr>
        <w:t xml:space="preserve"> </w:t>
      </w:r>
      <w:r>
        <w:t>конце XIX ‒ начале</w:t>
      </w:r>
      <w:r>
        <w:rPr>
          <w:spacing w:val="-1"/>
        </w:rPr>
        <w:t xml:space="preserve"> </w:t>
      </w:r>
      <w:r>
        <w:t>ХХ</w:t>
      </w:r>
      <w:r>
        <w:rPr>
          <w:spacing w:val="-1"/>
        </w:rPr>
        <w:t xml:space="preserve"> </w:t>
      </w:r>
      <w:r>
        <w:t>в. (испано- американская война, русско-японская война, боснийский кризис). Балканские войны.</w:t>
      </w:r>
    </w:p>
    <w:p w:rsidR="005B40CF" w:rsidRDefault="00540B02">
      <w:pPr>
        <w:pStyle w:val="a5"/>
        <w:numPr>
          <w:ilvl w:val="2"/>
          <w:numId w:val="74"/>
        </w:numPr>
        <w:tabs>
          <w:tab w:val="left" w:pos="1568"/>
        </w:tabs>
        <w:ind w:left="1568" w:hanging="719"/>
        <w:jc w:val="both"/>
        <w:rPr>
          <w:sz w:val="24"/>
        </w:rPr>
      </w:pPr>
      <w:r>
        <w:rPr>
          <w:sz w:val="24"/>
        </w:rPr>
        <w:t>Обобщение.</w:t>
      </w:r>
      <w:r>
        <w:rPr>
          <w:spacing w:val="-3"/>
          <w:sz w:val="24"/>
        </w:rPr>
        <w:t xml:space="preserve"> </w:t>
      </w:r>
      <w:r>
        <w:rPr>
          <w:sz w:val="24"/>
        </w:rPr>
        <w:t>Историческое</w:t>
      </w:r>
      <w:r>
        <w:rPr>
          <w:spacing w:val="-3"/>
          <w:sz w:val="24"/>
        </w:rPr>
        <w:t xml:space="preserve"> </w:t>
      </w:r>
      <w:r>
        <w:rPr>
          <w:sz w:val="24"/>
        </w:rPr>
        <w:t>и</w:t>
      </w:r>
      <w:r>
        <w:rPr>
          <w:spacing w:val="-2"/>
          <w:sz w:val="24"/>
        </w:rPr>
        <w:t xml:space="preserve"> </w:t>
      </w:r>
      <w:r>
        <w:rPr>
          <w:sz w:val="24"/>
        </w:rPr>
        <w:t>культурное</w:t>
      </w:r>
      <w:r>
        <w:rPr>
          <w:spacing w:val="-3"/>
          <w:sz w:val="24"/>
        </w:rPr>
        <w:t xml:space="preserve"> </w:t>
      </w:r>
      <w:r>
        <w:rPr>
          <w:sz w:val="24"/>
        </w:rPr>
        <w:t>наследие</w:t>
      </w:r>
      <w:r>
        <w:rPr>
          <w:spacing w:val="27"/>
          <w:sz w:val="24"/>
        </w:rPr>
        <w:t xml:space="preserve">  </w:t>
      </w:r>
      <w:r>
        <w:rPr>
          <w:sz w:val="24"/>
        </w:rPr>
        <w:t>XIX</w:t>
      </w:r>
      <w:r>
        <w:rPr>
          <w:spacing w:val="1"/>
          <w:sz w:val="24"/>
        </w:rPr>
        <w:t xml:space="preserve"> </w:t>
      </w:r>
      <w:r>
        <w:rPr>
          <w:sz w:val="24"/>
        </w:rPr>
        <w:t>–</w:t>
      </w:r>
      <w:r>
        <w:rPr>
          <w:spacing w:val="-2"/>
          <w:sz w:val="24"/>
        </w:rPr>
        <w:t xml:space="preserve"> </w:t>
      </w:r>
      <w:r>
        <w:rPr>
          <w:sz w:val="24"/>
        </w:rPr>
        <w:t>начала</w:t>
      </w:r>
      <w:r>
        <w:rPr>
          <w:spacing w:val="-3"/>
          <w:sz w:val="24"/>
        </w:rPr>
        <w:t xml:space="preserve"> </w:t>
      </w:r>
      <w:r>
        <w:rPr>
          <w:sz w:val="24"/>
        </w:rPr>
        <w:t>XX</w:t>
      </w:r>
      <w:r>
        <w:rPr>
          <w:spacing w:val="-3"/>
          <w:sz w:val="24"/>
        </w:rPr>
        <w:t xml:space="preserve"> </w:t>
      </w:r>
      <w:r>
        <w:rPr>
          <w:spacing w:val="-5"/>
          <w:sz w:val="24"/>
        </w:rPr>
        <w:t>в.</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1"/>
          <w:numId w:val="74"/>
        </w:numPr>
        <w:tabs>
          <w:tab w:val="left" w:pos="1268"/>
        </w:tabs>
        <w:spacing w:before="64"/>
        <w:ind w:left="1268" w:hanging="419"/>
        <w:rPr>
          <w:sz w:val="24"/>
        </w:rPr>
      </w:pPr>
      <w:r>
        <w:rPr>
          <w:sz w:val="24"/>
        </w:rPr>
        <w:lastRenderedPageBreak/>
        <w:t>История</w:t>
      </w:r>
      <w:r>
        <w:rPr>
          <w:spacing w:val="-3"/>
          <w:sz w:val="24"/>
        </w:rPr>
        <w:t xml:space="preserve"> </w:t>
      </w:r>
      <w:r>
        <w:rPr>
          <w:sz w:val="24"/>
        </w:rPr>
        <w:t>России.</w:t>
      </w:r>
      <w:r>
        <w:rPr>
          <w:spacing w:val="-3"/>
          <w:sz w:val="24"/>
        </w:rPr>
        <w:t xml:space="preserve"> </w:t>
      </w:r>
      <w:r>
        <w:rPr>
          <w:sz w:val="24"/>
        </w:rPr>
        <w:t>Российская</w:t>
      </w:r>
      <w:r>
        <w:rPr>
          <w:spacing w:val="-2"/>
          <w:sz w:val="24"/>
        </w:rPr>
        <w:t xml:space="preserve"> </w:t>
      </w:r>
      <w:r>
        <w:rPr>
          <w:sz w:val="24"/>
        </w:rPr>
        <w:t>империя</w:t>
      </w:r>
      <w:r>
        <w:rPr>
          <w:spacing w:val="-3"/>
          <w:sz w:val="24"/>
        </w:rPr>
        <w:t xml:space="preserve"> </w:t>
      </w:r>
      <w:r>
        <w:rPr>
          <w:sz w:val="24"/>
        </w:rPr>
        <w:t>во</w:t>
      </w:r>
      <w:r>
        <w:rPr>
          <w:spacing w:val="-2"/>
          <w:sz w:val="24"/>
        </w:rPr>
        <w:t xml:space="preserve"> </w:t>
      </w:r>
      <w:r>
        <w:rPr>
          <w:sz w:val="24"/>
        </w:rPr>
        <w:t>второй</w:t>
      </w:r>
      <w:r>
        <w:rPr>
          <w:spacing w:val="-3"/>
          <w:sz w:val="24"/>
        </w:rPr>
        <w:t xml:space="preserve"> </w:t>
      </w:r>
      <w:r>
        <w:rPr>
          <w:sz w:val="24"/>
        </w:rPr>
        <w:t>четверти</w:t>
      </w:r>
      <w:r>
        <w:rPr>
          <w:spacing w:val="29"/>
          <w:sz w:val="24"/>
        </w:rPr>
        <w:t xml:space="preserve">  </w:t>
      </w:r>
      <w:r>
        <w:rPr>
          <w:sz w:val="24"/>
        </w:rPr>
        <w:t>XIX</w:t>
      </w:r>
      <w:r>
        <w:rPr>
          <w:spacing w:val="-2"/>
          <w:sz w:val="24"/>
        </w:rPr>
        <w:t xml:space="preserve"> </w:t>
      </w:r>
      <w:r>
        <w:rPr>
          <w:sz w:val="24"/>
        </w:rPr>
        <w:t>‒</w:t>
      </w:r>
      <w:r>
        <w:rPr>
          <w:spacing w:val="-2"/>
          <w:sz w:val="24"/>
        </w:rPr>
        <w:t xml:space="preserve"> </w:t>
      </w:r>
      <w:r>
        <w:rPr>
          <w:sz w:val="24"/>
        </w:rPr>
        <w:t>начале</w:t>
      </w:r>
      <w:r>
        <w:rPr>
          <w:spacing w:val="-2"/>
          <w:sz w:val="24"/>
        </w:rPr>
        <w:t xml:space="preserve"> </w:t>
      </w:r>
      <w:r>
        <w:rPr>
          <w:sz w:val="24"/>
        </w:rPr>
        <w:t>XX</w:t>
      </w:r>
      <w:r>
        <w:rPr>
          <w:spacing w:val="-3"/>
          <w:sz w:val="24"/>
        </w:rPr>
        <w:t xml:space="preserve"> </w:t>
      </w:r>
      <w:r>
        <w:rPr>
          <w:spacing w:val="-5"/>
          <w:sz w:val="24"/>
        </w:rPr>
        <w:t>в.</w:t>
      </w:r>
    </w:p>
    <w:p w:rsidR="005B40CF" w:rsidRDefault="00540B02">
      <w:pPr>
        <w:pStyle w:val="a5"/>
        <w:numPr>
          <w:ilvl w:val="2"/>
          <w:numId w:val="74"/>
        </w:numPr>
        <w:tabs>
          <w:tab w:val="left" w:pos="1448"/>
        </w:tabs>
        <w:ind w:left="1448" w:hanging="599"/>
        <w:rPr>
          <w:sz w:val="24"/>
        </w:rPr>
      </w:pPr>
      <w:r>
        <w:rPr>
          <w:spacing w:val="-2"/>
          <w:sz w:val="24"/>
        </w:rPr>
        <w:t>Введение.</w:t>
      </w:r>
    </w:p>
    <w:p w:rsidR="005B40CF" w:rsidRDefault="00540B02">
      <w:pPr>
        <w:pStyle w:val="a5"/>
        <w:numPr>
          <w:ilvl w:val="2"/>
          <w:numId w:val="74"/>
        </w:numPr>
        <w:tabs>
          <w:tab w:val="left" w:pos="1448"/>
        </w:tabs>
        <w:ind w:left="1448" w:hanging="599"/>
        <w:rPr>
          <w:sz w:val="24"/>
        </w:rPr>
      </w:pPr>
      <w:r>
        <w:rPr>
          <w:sz w:val="24"/>
        </w:rPr>
        <w:t>Внутренняя</w:t>
      </w:r>
      <w:r>
        <w:rPr>
          <w:spacing w:val="-7"/>
          <w:sz w:val="24"/>
        </w:rPr>
        <w:t xml:space="preserve"> </w:t>
      </w:r>
      <w:r>
        <w:rPr>
          <w:sz w:val="24"/>
        </w:rPr>
        <w:t>политика</w:t>
      </w:r>
      <w:r>
        <w:rPr>
          <w:spacing w:val="-5"/>
          <w:sz w:val="24"/>
        </w:rPr>
        <w:t xml:space="preserve"> </w:t>
      </w:r>
      <w:r>
        <w:rPr>
          <w:sz w:val="24"/>
        </w:rPr>
        <w:t>Николая</w:t>
      </w:r>
      <w:r>
        <w:rPr>
          <w:spacing w:val="1"/>
          <w:sz w:val="24"/>
        </w:rPr>
        <w:t xml:space="preserve"> </w:t>
      </w:r>
      <w:r>
        <w:rPr>
          <w:spacing w:val="-5"/>
          <w:sz w:val="24"/>
        </w:rPr>
        <w:t>I.</w:t>
      </w:r>
    </w:p>
    <w:p w:rsidR="005B40CF" w:rsidRDefault="00540B02">
      <w:pPr>
        <w:pStyle w:val="a3"/>
        <w:ind w:right="140"/>
      </w:pPr>
      <w:r>
        <w:t>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w:t>
      </w:r>
      <w:r>
        <w:rPr>
          <w:spacing w:val="40"/>
        </w:rPr>
        <w:t xml:space="preserve"> </w:t>
      </w:r>
      <w:r>
        <w:t>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w:t>
      </w:r>
      <w:r>
        <w:rPr>
          <w:spacing w:val="80"/>
        </w:rPr>
        <w:t xml:space="preserve"> </w:t>
      </w:r>
      <w:r>
        <w:t>1837-1841 гг. Формирование профессиональной бюрократии.</w:t>
      </w:r>
    </w:p>
    <w:p w:rsidR="005B40CF" w:rsidRDefault="00540B02">
      <w:pPr>
        <w:pStyle w:val="a3"/>
        <w:ind w:left="849" w:firstLine="0"/>
      </w:pPr>
      <w:r>
        <w:t>Начало</w:t>
      </w:r>
      <w:r>
        <w:rPr>
          <w:spacing w:val="-4"/>
        </w:rPr>
        <w:t xml:space="preserve"> </w:t>
      </w:r>
      <w:r>
        <w:t>промышленного</w:t>
      </w:r>
      <w:r>
        <w:rPr>
          <w:spacing w:val="-1"/>
        </w:rPr>
        <w:t xml:space="preserve"> </w:t>
      </w:r>
      <w:r>
        <w:t>переворота</w:t>
      </w:r>
      <w:r>
        <w:rPr>
          <w:spacing w:val="-1"/>
        </w:rPr>
        <w:t xml:space="preserve"> </w:t>
      </w:r>
      <w:r>
        <w:t>и</w:t>
      </w:r>
      <w:r>
        <w:rPr>
          <w:spacing w:val="-2"/>
        </w:rPr>
        <w:t xml:space="preserve"> </w:t>
      </w:r>
      <w:r>
        <w:t>его</w:t>
      </w:r>
      <w:r>
        <w:rPr>
          <w:spacing w:val="-1"/>
        </w:rPr>
        <w:t xml:space="preserve"> </w:t>
      </w:r>
      <w:r>
        <w:t>особенности</w:t>
      </w:r>
      <w:r>
        <w:rPr>
          <w:spacing w:val="-1"/>
        </w:rPr>
        <w:t xml:space="preserve"> </w:t>
      </w:r>
      <w:r>
        <w:t>в</w:t>
      </w:r>
      <w:r>
        <w:rPr>
          <w:spacing w:val="-2"/>
        </w:rPr>
        <w:t xml:space="preserve"> России.</w:t>
      </w:r>
    </w:p>
    <w:p w:rsidR="005B40CF" w:rsidRDefault="00540B02">
      <w:pPr>
        <w:pStyle w:val="a5"/>
        <w:numPr>
          <w:ilvl w:val="2"/>
          <w:numId w:val="74"/>
        </w:numPr>
        <w:tabs>
          <w:tab w:val="left" w:pos="1447"/>
        </w:tabs>
        <w:ind w:left="140" w:right="139" w:firstLine="708"/>
        <w:jc w:val="both"/>
        <w:rPr>
          <w:sz w:val="24"/>
        </w:rPr>
      </w:pPr>
      <w:r>
        <w:rPr>
          <w:sz w:val="24"/>
        </w:rPr>
        <w:t>Внешняя политика. Восточный вопрос: русско-иранская</w:t>
      </w:r>
      <w:r>
        <w:rPr>
          <w:spacing w:val="80"/>
          <w:sz w:val="24"/>
        </w:rPr>
        <w:t xml:space="preserve"> </w:t>
      </w:r>
      <w:r>
        <w:rPr>
          <w:sz w:val="24"/>
        </w:rPr>
        <w:t>(1826-1828 гг.) и русско- турецкая войны</w:t>
      </w:r>
      <w:r>
        <w:rPr>
          <w:spacing w:val="-1"/>
          <w:sz w:val="24"/>
        </w:rPr>
        <w:t xml:space="preserve"> </w:t>
      </w:r>
      <w:r>
        <w:rPr>
          <w:sz w:val="24"/>
        </w:rPr>
        <w:t>(1827-1828 гг.).</w:t>
      </w:r>
      <w:r>
        <w:rPr>
          <w:spacing w:val="-1"/>
          <w:sz w:val="24"/>
        </w:rPr>
        <w:t xml:space="preserve"> </w:t>
      </w:r>
      <w:r>
        <w:rPr>
          <w:sz w:val="24"/>
        </w:rPr>
        <w:t>Польское восстание</w:t>
      </w:r>
      <w:r>
        <w:rPr>
          <w:spacing w:val="40"/>
          <w:sz w:val="24"/>
        </w:rPr>
        <w:t xml:space="preserve"> </w:t>
      </w:r>
      <w:r>
        <w:rPr>
          <w:sz w:val="24"/>
        </w:rPr>
        <w:t>(1830-1831 гг.). «Священный союз». Россия и революции в Европе. Распад Венской системы. Крымская война как противостояние России и Запада. Героическая оборона Севастополя. Парижский мир 1856 г.</w:t>
      </w:r>
    </w:p>
    <w:p w:rsidR="005B40CF" w:rsidRDefault="00540B02">
      <w:pPr>
        <w:pStyle w:val="a3"/>
        <w:ind w:right="143"/>
      </w:pPr>
      <w:r>
        <w:t>Сословная структура российского общества. Крепостное хозяйство. Промышленный переворот и его особенности в России. Начало железнодорожного строительства. Москва и Петербург. Города как административные, торговые</w:t>
      </w:r>
      <w:r>
        <w:rPr>
          <w:spacing w:val="80"/>
        </w:rPr>
        <w:t xml:space="preserve"> </w:t>
      </w:r>
      <w:r>
        <w:t>и промышленные центры.</w:t>
      </w:r>
    </w:p>
    <w:p w:rsidR="005B40CF" w:rsidRDefault="00540B02">
      <w:pPr>
        <w:pStyle w:val="a3"/>
        <w:spacing w:before="1"/>
        <w:ind w:right="142"/>
      </w:pPr>
      <w:r>
        <w:t>Общественная жизнь в 1830-1850-е гг. Роль литературы, печати, университетов в формировании независимого общественного мнения. Общественная мысль: официальная идеология («самодержавие, православие, народность»). Деятельность графа С.С. Уварова. Славянофилы и западники, зарождение социалистической мысли. Формирование теории русского социализма. А.И. Герцен. Россия и Европа как центральный пункт общественных дебатов.</w:t>
      </w:r>
    </w:p>
    <w:p w:rsidR="005B40CF" w:rsidRDefault="00540B02">
      <w:pPr>
        <w:pStyle w:val="a5"/>
        <w:numPr>
          <w:ilvl w:val="2"/>
          <w:numId w:val="74"/>
        </w:numPr>
        <w:tabs>
          <w:tab w:val="left" w:pos="1448"/>
        </w:tabs>
        <w:ind w:left="1448" w:hanging="599"/>
        <w:jc w:val="both"/>
        <w:rPr>
          <w:sz w:val="24"/>
        </w:rPr>
      </w:pPr>
      <w:r>
        <w:rPr>
          <w:sz w:val="24"/>
        </w:rPr>
        <w:t>Культурное</w:t>
      </w:r>
      <w:r>
        <w:rPr>
          <w:spacing w:val="-7"/>
          <w:sz w:val="24"/>
        </w:rPr>
        <w:t xml:space="preserve"> </w:t>
      </w:r>
      <w:r>
        <w:rPr>
          <w:sz w:val="24"/>
        </w:rPr>
        <w:t>пространство</w:t>
      </w:r>
      <w:r>
        <w:rPr>
          <w:spacing w:val="-4"/>
          <w:sz w:val="24"/>
        </w:rPr>
        <w:t xml:space="preserve"> </w:t>
      </w:r>
      <w:r>
        <w:rPr>
          <w:sz w:val="24"/>
        </w:rPr>
        <w:t>империи</w:t>
      </w:r>
      <w:r>
        <w:rPr>
          <w:spacing w:val="-4"/>
          <w:sz w:val="24"/>
        </w:rPr>
        <w:t xml:space="preserve"> </w:t>
      </w:r>
      <w:r>
        <w:rPr>
          <w:sz w:val="24"/>
        </w:rPr>
        <w:t>в</w:t>
      </w:r>
      <w:r>
        <w:rPr>
          <w:spacing w:val="-5"/>
          <w:sz w:val="24"/>
        </w:rPr>
        <w:t xml:space="preserve"> </w:t>
      </w:r>
      <w:r>
        <w:rPr>
          <w:sz w:val="24"/>
        </w:rPr>
        <w:t>первой</w:t>
      </w:r>
      <w:r>
        <w:rPr>
          <w:spacing w:val="-4"/>
          <w:sz w:val="24"/>
        </w:rPr>
        <w:t xml:space="preserve"> </w:t>
      </w:r>
      <w:r>
        <w:rPr>
          <w:sz w:val="24"/>
        </w:rPr>
        <w:t>половине</w:t>
      </w:r>
      <w:r>
        <w:rPr>
          <w:spacing w:val="-4"/>
          <w:sz w:val="24"/>
        </w:rPr>
        <w:t xml:space="preserve"> </w:t>
      </w:r>
      <w:r>
        <w:rPr>
          <w:sz w:val="24"/>
        </w:rPr>
        <w:t>XIX</w:t>
      </w:r>
      <w:r>
        <w:rPr>
          <w:spacing w:val="-1"/>
          <w:sz w:val="24"/>
        </w:rPr>
        <w:t xml:space="preserve"> </w:t>
      </w:r>
      <w:r>
        <w:rPr>
          <w:spacing w:val="-5"/>
          <w:sz w:val="24"/>
        </w:rPr>
        <w:t>в.</w:t>
      </w:r>
    </w:p>
    <w:p w:rsidR="005B40CF" w:rsidRDefault="00540B02">
      <w:pPr>
        <w:pStyle w:val="a3"/>
        <w:ind w:right="139"/>
      </w:pPr>
      <w:r>
        <w:t>Национальные корни отечественной культуры и зарубежные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Золотой век русской литературы (А.С. Пушкин, М.Ю. Лермонтов, Н.В. Гоголь, В.Г. Белинский). Формирование русской музыкальной школы. Театр, живопись, архитектура. Развитие науки и техники. Географические экспедиции. Открытие Антарктиды. Учреждение Русского географического общества. Школы и университеты. Народная культура. Культура повседневности: жизнь в городе и в усадьбе.</w:t>
      </w:r>
    </w:p>
    <w:p w:rsidR="005B40CF" w:rsidRDefault="00540B02">
      <w:pPr>
        <w:pStyle w:val="a5"/>
        <w:numPr>
          <w:ilvl w:val="2"/>
          <w:numId w:val="74"/>
        </w:numPr>
        <w:tabs>
          <w:tab w:val="left" w:pos="1448"/>
        </w:tabs>
        <w:ind w:left="1448" w:hanging="599"/>
        <w:jc w:val="both"/>
        <w:rPr>
          <w:sz w:val="24"/>
        </w:rPr>
      </w:pPr>
      <w:r>
        <w:rPr>
          <w:sz w:val="24"/>
        </w:rPr>
        <w:t>Народы</w:t>
      </w:r>
      <w:r>
        <w:rPr>
          <w:spacing w:val="-4"/>
          <w:sz w:val="24"/>
        </w:rPr>
        <w:t xml:space="preserve"> </w:t>
      </w:r>
      <w:r>
        <w:rPr>
          <w:sz w:val="24"/>
        </w:rPr>
        <w:t>России</w:t>
      </w:r>
      <w:r>
        <w:rPr>
          <w:spacing w:val="-3"/>
          <w:sz w:val="24"/>
        </w:rPr>
        <w:t xml:space="preserve"> </w:t>
      </w:r>
      <w:r>
        <w:rPr>
          <w:sz w:val="24"/>
        </w:rPr>
        <w:t>в</w:t>
      </w:r>
      <w:r>
        <w:rPr>
          <w:spacing w:val="-4"/>
          <w:sz w:val="24"/>
        </w:rPr>
        <w:t xml:space="preserve"> </w:t>
      </w:r>
      <w:r>
        <w:rPr>
          <w:sz w:val="24"/>
        </w:rPr>
        <w:t>первой</w:t>
      </w:r>
      <w:r>
        <w:rPr>
          <w:spacing w:val="-3"/>
          <w:sz w:val="24"/>
        </w:rPr>
        <w:t xml:space="preserve"> </w:t>
      </w:r>
      <w:r>
        <w:rPr>
          <w:sz w:val="24"/>
        </w:rPr>
        <w:t>половине</w:t>
      </w:r>
      <w:r>
        <w:rPr>
          <w:spacing w:val="-2"/>
          <w:sz w:val="24"/>
        </w:rPr>
        <w:t xml:space="preserve"> </w:t>
      </w:r>
      <w:r>
        <w:rPr>
          <w:sz w:val="24"/>
        </w:rPr>
        <w:t>XIX</w:t>
      </w:r>
      <w:r>
        <w:rPr>
          <w:spacing w:val="-1"/>
          <w:sz w:val="24"/>
        </w:rPr>
        <w:t xml:space="preserve"> </w:t>
      </w:r>
      <w:r>
        <w:rPr>
          <w:spacing w:val="-5"/>
          <w:sz w:val="24"/>
        </w:rPr>
        <w:t>в.</w:t>
      </w:r>
    </w:p>
    <w:p w:rsidR="005B40CF" w:rsidRDefault="00540B02">
      <w:pPr>
        <w:pStyle w:val="a3"/>
        <w:spacing w:before="1"/>
        <w:ind w:right="145"/>
      </w:pPr>
      <w:r>
        <w:t>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и ликвидация его автономии. Кавказская война. Движение Шамиля.</w:t>
      </w:r>
    </w:p>
    <w:p w:rsidR="005B40CF" w:rsidRDefault="00540B02">
      <w:pPr>
        <w:pStyle w:val="a5"/>
        <w:numPr>
          <w:ilvl w:val="2"/>
          <w:numId w:val="74"/>
        </w:numPr>
        <w:tabs>
          <w:tab w:val="left" w:pos="1447"/>
        </w:tabs>
        <w:ind w:left="140" w:right="138" w:firstLine="708"/>
        <w:jc w:val="both"/>
        <w:rPr>
          <w:sz w:val="24"/>
        </w:rPr>
      </w:pPr>
      <w:r>
        <w:rPr>
          <w:sz w:val="24"/>
        </w:rPr>
        <w:t>Социальная и правовая модернизация страны при Александре II. Великие реформы 1860-1870-х гг.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 Социально-экономическое развитие страны</w:t>
      </w:r>
      <w:r>
        <w:rPr>
          <w:spacing w:val="80"/>
          <w:sz w:val="24"/>
        </w:rPr>
        <w:t xml:space="preserve"> </w:t>
      </w:r>
      <w:r>
        <w:rPr>
          <w:sz w:val="24"/>
        </w:rPr>
        <w:t xml:space="preserve">в пореформенный </w:t>
      </w:r>
      <w:r>
        <w:rPr>
          <w:spacing w:val="-2"/>
          <w:sz w:val="24"/>
        </w:rPr>
        <w:t>период.</w:t>
      </w:r>
    </w:p>
    <w:p w:rsidR="005B40CF" w:rsidRDefault="00540B02">
      <w:pPr>
        <w:pStyle w:val="a3"/>
        <w:ind w:right="149"/>
      </w:pPr>
      <w:r>
        <w:t>Многовекторность внешней политики империи. Присоединение Средней Азии. Россия и Балканы. Русско-турецкая война 1877-1878 гг. Россия на Дальнем Востоке.</w:t>
      </w:r>
    </w:p>
    <w:p w:rsidR="005B40CF" w:rsidRDefault="00540B02">
      <w:pPr>
        <w:pStyle w:val="a5"/>
        <w:numPr>
          <w:ilvl w:val="2"/>
          <w:numId w:val="74"/>
        </w:numPr>
        <w:tabs>
          <w:tab w:val="left" w:pos="1448"/>
        </w:tabs>
        <w:ind w:left="1448" w:hanging="599"/>
        <w:jc w:val="both"/>
        <w:rPr>
          <w:sz w:val="24"/>
        </w:rPr>
      </w:pPr>
      <w:r>
        <w:rPr>
          <w:sz w:val="24"/>
        </w:rPr>
        <w:t>Россия</w:t>
      </w:r>
      <w:r>
        <w:rPr>
          <w:spacing w:val="-2"/>
          <w:sz w:val="24"/>
        </w:rPr>
        <w:t xml:space="preserve"> </w:t>
      </w:r>
      <w:r>
        <w:rPr>
          <w:sz w:val="24"/>
        </w:rPr>
        <w:t>в</w:t>
      </w:r>
      <w:r>
        <w:rPr>
          <w:spacing w:val="-2"/>
          <w:sz w:val="24"/>
        </w:rPr>
        <w:t xml:space="preserve"> </w:t>
      </w:r>
      <w:r>
        <w:rPr>
          <w:sz w:val="24"/>
        </w:rPr>
        <w:t>1880-1890-х</w:t>
      </w:r>
      <w:r>
        <w:rPr>
          <w:spacing w:val="1"/>
          <w:sz w:val="24"/>
        </w:rPr>
        <w:t xml:space="preserve"> </w:t>
      </w:r>
      <w:r>
        <w:rPr>
          <w:spacing w:val="-5"/>
          <w:sz w:val="24"/>
        </w:rPr>
        <w:t>гг.</w:t>
      </w:r>
    </w:p>
    <w:p w:rsidR="005B40CF" w:rsidRDefault="00540B02">
      <w:pPr>
        <w:pStyle w:val="a3"/>
        <w:ind w:right="136"/>
      </w:pPr>
      <w:r>
        <w:t>«Народное самодержавие» Александра III. Идеология самобытного развития России. Реформы и контрреформы. Политика консервативной стабилизации. Местное самоуправление и самодержавие. Права университетов и попечителей. Печать и цензура. Экономическая модернизация, усиление государственного регулирования экономики. Форсированное развитие промышленности. Финансовая политика.</w:t>
      </w:r>
    </w:p>
    <w:p w:rsidR="005B40CF" w:rsidRDefault="00540B02">
      <w:pPr>
        <w:pStyle w:val="a3"/>
        <w:spacing w:before="1"/>
        <w:ind w:right="144"/>
      </w:pPr>
      <w:r>
        <w:t>Основные сферы и направления внешнеполитических интересов. Упрочение статуса великой державы. Освоение государственной территории.</w:t>
      </w:r>
    </w:p>
    <w:p w:rsidR="005B40CF" w:rsidRDefault="00540B02">
      <w:pPr>
        <w:pStyle w:val="a3"/>
        <w:ind w:right="146"/>
      </w:pPr>
      <w:r>
        <w:t>Сельское хозяйство и промышленность. Особенности аграрной политики</w:t>
      </w:r>
      <w:r>
        <w:rPr>
          <w:spacing w:val="80"/>
        </w:rPr>
        <w:t xml:space="preserve"> </w:t>
      </w:r>
      <w:r>
        <w:t>при Александре III: традиции и новации. Общинное землевладение и крестьянское хозяйство. Взаимозависимость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помещичьего и крестьянского хозяйств. Помещичье «оскудение». Социальные типы крестьян и помещиков. Дворяне-предприниматели.</w:t>
      </w:r>
    </w:p>
    <w:p w:rsidR="005B40CF" w:rsidRDefault="00540B02">
      <w:pPr>
        <w:pStyle w:val="a3"/>
        <w:ind w:right="143"/>
      </w:pPr>
      <w:r>
        <w:t>Индустриализация и урбанизация. Железные дороги и их роль</w:t>
      </w:r>
      <w:r>
        <w:rPr>
          <w:spacing w:val="80"/>
        </w:rPr>
        <w:t xml:space="preserve"> </w:t>
      </w:r>
      <w:r>
        <w:t>в экономической и социальной модернизации. Миграции сельского населения</w:t>
      </w:r>
      <w:r>
        <w:rPr>
          <w:spacing w:val="80"/>
        </w:rPr>
        <w:t xml:space="preserve"> </w:t>
      </w:r>
      <w:r>
        <w:t>в города. Рабочий вопрос и его особенности в России.</w:t>
      </w:r>
    </w:p>
    <w:p w:rsidR="005B40CF" w:rsidRDefault="00540B02">
      <w:pPr>
        <w:pStyle w:val="a5"/>
        <w:numPr>
          <w:ilvl w:val="2"/>
          <w:numId w:val="74"/>
        </w:numPr>
        <w:tabs>
          <w:tab w:val="left" w:pos="1448"/>
        </w:tabs>
        <w:ind w:left="1448" w:hanging="599"/>
        <w:jc w:val="both"/>
        <w:rPr>
          <w:sz w:val="24"/>
        </w:rPr>
      </w:pPr>
      <w:r>
        <w:rPr>
          <w:sz w:val="24"/>
        </w:rPr>
        <w:t>Культурное</w:t>
      </w:r>
      <w:r>
        <w:rPr>
          <w:spacing w:val="-6"/>
          <w:sz w:val="24"/>
        </w:rPr>
        <w:t xml:space="preserve"> </w:t>
      </w:r>
      <w:r>
        <w:rPr>
          <w:sz w:val="24"/>
        </w:rPr>
        <w:t>пространство</w:t>
      </w:r>
      <w:r>
        <w:rPr>
          <w:spacing w:val="-4"/>
          <w:sz w:val="24"/>
        </w:rPr>
        <w:t xml:space="preserve"> </w:t>
      </w:r>
      <w:r>
        <w:rPr>
          <w:sz w:val="24"/>
        </w:rPr>
        <w:t>империи</w:t>
      </w:r>
      <w:r>
        <w:rPr>
          <w:spacing w:val="-5"/>
          <w:sz w:val="24"/>
        </w:rPr>
        <w:t xml:space="preserve"> </w:t>
      </w:r>
      <w:r>
        <w:rPr>
          <w:sz w:val="24"/>
        </w:rPr>
        <w:t>во</w:t>
      </w:r>
      <w:r>
        <w:rPr>
          <w:spacing w:val="-4"/>
          <w:sz w:val="24"/>
        </w:rPr>
        <w:t xml:space="preserve"> </w:t>
      </w:r>
      <w:r>
        <w:rPr>
          <w:sz w:val="24"/>
        </w:rPr>
        <w:t>второй</w:t>
      </w:r>
      <w:r>
        <w:rPr>
          <w:spacing w:val="-4"/>
          <w:sz w:val="24"/>
        </w:rPr>
        <w:t xml:space="preserve"> </w:t>
      </w:r>
      <w:r>
        <w:rPr>
          <w:sz w:val="24"/>
        </w:rPr>
        <w:t>половине</w:t>
      </w:r>
      <w:r>
        <w:rPr>
          <w:spacing w:val="-2"/>
          <w:sz w:val="24"/>
        </w:rPr>
        <w:t xml:space="preserve"> </w:t>
      </w:r>
      <w:r>
        <w:rPr>
          <w:sz w:val="24"/>
        </w:rPr>
        <w:t>XIX</w:t>
      </w:r>
      <w:r>
        <w:rPr>
          <w:spacing w:val="-2"/>
          <w:sz w:val="24"/>
        </w:rPr>
        <w:t xml:space="preserve"> </w:t>
      </w:r>
      <w:r>
        <w:rPr>
          <w:spacing w:val="-5"/>
          <w:sz w:val="24"/>
        </w:rPr>
        <w:t>в.</w:t>
      </w:r>
    </w:p>
    <w:p w:rsidR="005B40CF" w:rsidRDefault="00540B02">
      <w:pPr>
        <w:pStyle w:val="a3"/>
        <w:ind w:right="135"/>
      </w:pPr>
      <w:r>
        <w:t>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Развитие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Ф.М. Достоевский, Л.Н. Толстой, С.Е. Салтыков-Щедрин, Ф.И. Тютчев, А.Н. Островский, А.П. Чехов и некоторые другие. Живопись. Музыка. Театр. Архитектура и градостроительство.</w:t>
      </w:r>
    </w:p>
    <w:p w:rsidR="005B40CF" w:rsidRDefault="00540B02">
      <w:pPr>
        <w:pStyle w:val="a5"/>
        <w:numPr>
          <w:ilvl w:val="2"/>
          <w:numId w:val="74"/>
        </w:numPr>
        <w:tabs>
          <w:tab w:val="left" w:pos="1448"/>
        </w:tabs>
        <w:ind w:left="849" w:right="143" w:firstLine="0"/>
        <w:jc w:val="both"/>
        <w:rPr>
          <w:sz w:val="24"/>
        </w:rPr>
      </w:pPr>
      <w:r>
        <w:rPr>
          <w:sz w:val="24"/>
        </w:rPr>
        <w:t>Основные регионы и народы Российской империи и их роль в жизни страны. Национальная</w:t>
      </w:r>
      <w:r>
        <w:rPr>
          <w:spacing w:val="40"/>
          <w:sz w:val="24"/>
        </w:rPr>
        <w:t xml:space="preserve">  </w:t>
      </w:r>
      <w:r>
        <w:rPr>
          <w:sz w:val="24"/>
        </w:rPr>
        <w:t>политика</w:t>
      </w:r>
      <w:r>
        <w:rPr>
          <w:spacing w:val="40"/>
          <w:sz w:val="24"/>
        </w:rPr>
        <w:t xml:space="preserve">  </w:t>
      </w:r>
      <w:r>
        <w:rPr>
          <w:sz w:val="24"/>
        </w:rPr>
        <w:t>самодержавия.</w:t>
      </w:r>
      <w:r>
        <w:rPr>
          <w:spacing w:val="40"/>
          <w:sz w:val="24"/>
        </w:rPr>
        <w:t xml:space="preserve">  </w:t>
      </w:r>
      <w:r>
        <w:rPr>
          <w:sz w:val="24"/>
        </w:rPr>
        <w:t>Национальные</w:t>
      </w:r>
      <w:r>
        <w:rPr>
          <w:spacing w:val="40"/>
          <w:sz w:val="24"/>
        </w:rPr>
        <w:t xml:space="preserve">  </w:t>
      </w:r>
      <w:r>
        <w:rPr>
          <w:sz w:val="24"/>
        </w:rPr>
        <w:t>движения</w:t>
      </w:r>
      <w:r>
        <w:rPr>
          <w:spacing w:val="40"/>
          <w:sz w:val="24"/>
        </w:rPr>
        <w:t xml:space="preserve">  </w:t>
      </w:r>
      <w:r>
        <w:rPr>
          <w:sz w:val="24"/>
        </w:rPr>
        <w:t>народов</w:t>
      </w:r>
      <w:r>
        <w:rPr>
          <w:spacing w:val="40"/>
          <w:sz w:val="24"/>
        </w:rPr>
        <w:t xml:space="preserve">  </w:t>
      </w:r>
      <w:r>
        <w:rPr>
          <w:sz w:val="24"/>
        </w:rPr>
        <w:t>России.</w:t>
      </w:r>
    </w:p>
    <w:p w:rsidR="005B40CF" w:rsidRDefault="00540B02">
      <w:pPr>
        <w:pStyle w:val="a3"/>
        <w:spacing w:before="1"/>
        <w:ind w:right="141" w:firstLine="0"/>
      </w:pPr>
      <w:r>
        <w:t>Взаимодействие национальных культур и народов. Укрепление автономии Финляндии. Польское восстание 1863 г. Прибалтика. Еврейский вопрос. Поволжье. Северный Кавказ и Закавказье. Завершение Кавказской войны. Север, Сибирь, Дальний Восток. Средняя Азия.</w:t>
      </w:r>
    </w:p>
    <w:p w:rsidR="005B40CF" w:rsidRDefault="00540B02">
      <w:pPr>
        <w:pStyle w:val="a5"/>
        <w:numPr>
          <w:ilvl w:val="2"/>
          <w:numId w:val="74"/>
        </w:numPr>
        <w:tabs>
          <w:tab w:val="left" w:pos="1568"/>
        </w:tabs>
        <w:ind w:left="1568" w:hanging="719"/>
        <w:jc w:val="both"/>
        <w:rPr>
          <w:sz w:val="24"/>
        </w:rPr>
      </w:pPr>
      <w:r>
        <w:rPr>
          <w:sz w:val="24"/>
        </w:rPr>
        <w:t>Общественная</w:t>
      </w:r>
      <w:r>
        <w:rPr>
          <w:spacing w:val="-5"/>
          <w:sz w:val="24"/>
        </w:rPr>
        <w:t xml:space="preserve"> </w:t>
      </w:r>
      <w:r>
        <w:rPr>
          <w:sz w:val="24"/>
        </w:rPr>
        <w:t>жизнь</w:t>
      </w:r>
      <w:r>
        <w:rPr>
          <w:spacing w:val="-1"/>
          <w:sz w:val="24"/>
        </w:rPr>
        <w:t xml:space="preserve"> </w:t>
      </w:r>
      <w:r>
        <w:rPr>
          <w:sz w:val="24"/>
        </w:rPr>
        <w:t>в</w:t>
      </w:r>
      <w:r>
        <w:rPr>
          <w:spacing w:val="-3"/>
          <w:sz w:val="24"/>
        </w:rPr>
        <w:t xml:space="preserve"> </w:t>
      </w:r>
      <w:r>
        <w:rPr>
          <w:sz w:val="24"/>
        </w:rPr>
        <w:t xml:space="preserve">1860-1890-х </w:t>
      </w:r>
      <w:r>
        <w:rPr>
          <w:spacing w:val="-5"/>
          <w:sz w:val="24"/>
        </w:rPr>
        <w:t>гг.</w:t>
      </w:r>
    </w:p>
    <w:p w:rsidR="005B40CF" w:rsidRDefault="00540B02">
      <w:pPr>
        <w:pStyle w:val="a3"/>
        <w:ind w:right="147"/>
      </w:pPr>
      <w:r>
        <w:t>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rsidR="005B40CF" w:rsidRDefault="00540B02">
      <w:pPr>
        <w:pStyle w:val="a3"/>
        <w:ind w:right="134"/>
      </w:pPr>
      <w:r>
        <w:t>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Н.Я.</w:t>
      </w:r>
      <w:r>
        <w:rPr>
          <w:spacing w:val="40"/>
        </w:rPr>
        <w:t xml:space="preserve"> </w:t>
      </w:r>
      <w:r>
        <w:t>Данилевский. К.Н. Леонтьев.</w:t>
      </w:r>
      <w:r>
        <w:rPr>
          <w:spacing w:val="80"/>
        </w:rPr>
        <w:t xml:space="preserve"> </w:t>
      </w:r>
      <w:r>
        <w:t>М.Н. Катков. К.П. Победоносцев. М.А. Бакунин. Основные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Распространение марксизма и формирование социал-демократии.</w:t>
      </w:r>
    </w:p>
    <w:p w:rsidR="005B40CF" w:rsidRDefault="00540B02">
      <w:pPr>
        <w:pStyle w:val="a5"/>
        <w:numPr>
          <w:ilvl w:val="2"/>
          <w:numId w:val="74"/>
        </w:numPr>
        <w:tabs>
          <w:tab w:val="left" w:pos="1568"/>
        </w:tabs>
        <w:spacing w:before="1"/>
        <w:ind w:left="1568" w:hanging="719"/>
        <w:jc w:val="both"/>
        <w:rPr>
          <w:sz w:val="24"/>
        </w:rPr>
      </w:pPr>
      <w:r>
        <w:rPr>
          <w:sz w:val="24"/>
        </w:rPr>
        <w:t>Россия</w:t>
      </w:r>
      <w:r>
        <w:rPr>
          <w:spacing w:val="-3"/>
          <w:sz w:val="24"/>
        </w:rPr>
        <w:t xml:space="preserve"> </w:t>
      </w:r>
      <w:r>
        <w:rPr>
          <w:sz w:val="24"/>
        </w:rPr>
        <w:t>на</w:t>
      </w:r>
      <w:r>
        <w:rPr>
          <w:spacing w:val="-3"/>
          <w:sz w:val="24"/>
        </w:rPr>
        <w:t xml:space="preserve"> </w:t>
      </w:r>
      <w:r>
        <w:rPr>
          <w:sz w:val="24"/>
        </w:rPr>
        <w:t>пороге</w:t>
      </w:r>
      <w:r>
        <w:rPr>
          <w:spacing w:val="-3"/>
          <w:sz w:val="24"/>
        </w:rPr>
        <w:t xml:space="preserve"> </w:t>
      </w:r>
      <w:r>
        <w:rPr>
          <w:sz w:val="24"/>
        </w:rPr>
        <w:t>ХХ</w:t>
      </w:r>
      <w:r>
        <w:rPr>
          <w:spacing w:val="-3"/>
          <w:sz w:val="24"/>
        </w:rPr>
        <w:t xml:space="preserve"> </w:t>
      </w:r>
      <w:r>
        <w:rPr>
          <w:spacing w:val="-5"/>
          <w:sz w:val="24"/>
        </w:rPr>
        <w:t>в.</w:t>
      </w:r>
    </w:p>
    <w:p w:rsidR="005B40CF" w:rsidRDefault="00540B02">
      <w:pPr>
        <w:pStyle w:val="a5"/>
        <w:numPr>
          <w:ilvl w:val="3"/>
          <w:numId w:val="74"/>
        </w:numPr>
        <w:tabs>
          <w:tab w:val="left" w:pos="1747"/>
        </w:tabs>
        <w:ind w:left="140" w:right="137" w:firstLine="708"/>
        <w:jc w:val="both"/>
        <w:rPr>
          <w:sz w:val="24"/>
        </w:rPr>
      </w:pPr>
      <w:r>
        <w:rPr>
          <w:sz w:val="24"/>
        </w:rPr>
        <w:t>На пороге нового века: динамика и противоречия развития. Политический строй. Император Николай II и его окружение.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продовольствия.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w:t>
      </w:r>
      <w:r>
        <w:rPr>
          <w:spacing w:val="80"/>
          <w:sz w:val="24"/>
        </w:rPr>
        <w:t xml:space="preserve"> </w:t>
      </w:r>
      <w:r>
        <w:rPr>
          <w:sz w:val="24"/>
        </w:rPr>
        <w:t>в обществе. Церковь в условиях кризиса имперской идеологии. Распространение светской этики и культуры.</w:t>
      </w:r>
    </w:p>
    <w:p w:rsidR="005B40CF" w:rsidRDefault="00540B02">
      <w:pPr>
        <w:pStyle w:val="a3"/>
        <w:ind w:left="849" w:firstLine="0"/>
      </w:pPr>
      <w:r>
        <w:t>Центр</w:t>
      </w:r>
      <w:r>
        <w:rPr>
          <w:spacing w:val="-6"/>
        </w:rPr>
        <w:t xml:space="preserve"> </w:t>
      </w:r>
      <w:r>
        <w:t>и</w:t>
      </w:r>
      <w:r>
        <w:rPr>
          <w:spacing w:val="-4"/>
        </w:rPr>
        <w:t xml:space="preserve"> </w:t>
      </w:r>
      <w:r>
        <w:t>регионы.</w:t>
      </w:r>
      <w:r>
        <w:rPr>
          <w:spacing w:val="-4"/>
        </w:rPr>
        <w:t xml:space="preserve"> </w:t>
      </w:r>
      <w:r>
        <w:t>Корректировка</w:t>
      </w:r>
      <w:r>
        <w:rPr>
          <w:spacing w:val="-4"/>
        </w:rPr>
        <w:t xml:space="preserve"> </w:t>
      </w:r>
      <w:r>
        <w:t>национальной</w:t>
      </w:r>
      <w:r>
        <w:rPr>
          <w:spacing w:val="-4"/>
        </w:rPr>
        <w:t xml:space="preserve"> </w:t>
      </w:r>
      <w:r>
        <w:rPr>
          <w:spacing w:val="-2"/>
        </w:rPr>
        <w:t>политики.</w:t>
      </w:r>
    </w:p>
    <w:p w:rsidR="005B40CF" w:rsidRDefault="00540B02">
      <w:pPr>
        <w:pStyle w:val="a5"/>
        <w:numPr>
          <w:ilvl w:val="3"/>
          <w:numId w:val="74"/>
        </w:numPr>
        <w:tabs>
          <w:tab w:val="left" w:pos="1747"/>
        </w:tabs>
        <w:ind w:left="140" w:right="148" w:firstLine="708"/>
        <w:jc w:val="both"/>
        <w:rPr>
          <w:sz w:val="24"/>
        </w:rPr>
      </w:pPr>
      <w:r>
        <w:rPr>
          <w:sz w:val="24"/>
        </w:rPr>
        <w:t>Россия в системе международных отношений. Политика</w:t>
      </w:r>
      <w:r>
        <w:rPr>
          <w:spacing w:val="80"/>
          <w:sz w:val="24"/>
        </w:rPr>
        <w:t xml:space="preserve"> </w:t>
      </w:r>
      <w:r>
        <w:rPr>
          <w:sz w:val="24"/>
        </w:rPr>
        <w:t>на Дальнем Востоке. Русско-японская война 1904-1905 гг. Оборона Порт-Артура. Цусимское сражение.</w:t>
      </w:r>
    </w:p>
    <w:p w:rsidR="005B40CF" w:rsidRDefault="00540B02">
      <w:pPr>
        <w:pStyle w:val="a5"/>
        <w:numPr>
          <w:ilvl w:val="3"/>
          <w:numId w:val="74"/>
        </w:numPr>
        <w:tabs>
          <w:tab w:val="left" w:pos="1748"/>
        </w:tabs>
        <w:ind w:left="849" w:right="144" w:firstLine="0"/>
        <w:jc w:val="both"/>
        <w:rPr>
          <w:sz w:val="24"/>
        </w:rPr>
      </w:pPr>
      <w:r>
        <w:rPr>
          <w:sz w:val="24"/>
        </w:rPr>
        <w:t>Первая российская революция 1905-1907 гг. Начало парламентаризма в России. Предпосылки</w:t>
      </w:r>
      <w:r>
        <w:rPr>
          <w:spacing w:val="64"/>
          <w:w w:val="150"/>
          <w:sz w:val="24"/>
        </w:rPr>
        <w:t xml:space="preserve">  </w:t>
      </w:r>
      <w:r>
        <w:rPr>
          <w:sz w:val="24"/>
        </w:rPr>
        <w:t>Первой</w:t>
      </w:r>
      <w:r>
        <w:rPr>
          <w:spacing w:val="66"/>
          <w:w w:val="150"/>
          <w:sz w:val="24"/>
        </w:rPr>
        <w:t xml:space="preserve">  </w:t>
      </w:r>
      <w:r>
        <w:rPr>
          <w:sz w:val="24"/>
        </w:rPr>
        <w:t>российской</w:t>
      </w:r>
      <w:r>
        <w:rPr>
          <w:spacing w:val="66"/>
          <w:w w:val="150"/>
          <w:sz w:val="24"/>
        </w:rPr>
        <w:t xml:space="preserve">  </w:t>
      </w:r>
      <w:r>
        <w:rPr>
          <w:sz w:val="24"/>
        </w:rPr>
        <w:t>революции.</w:t>
      </w:r>
      <w:r>
        <w:rPr>
          <w:spacing w:val="65"/>
          <w:w w:val="150"/>
          <w:sz w:val="24"/>
        </w:rPr>
        <w:t xml:space="preserve">  </w:t>
      </w:r>
      <w:r>
        <w:rPr>
          <w:sz w:val="24"/>
        </w:rPr>
        <w:t>Формы</w:t>
      </w:r>
      <w:r>
        <w:rPr>
          <w:spacing w:val="65"/>
          <w:w w:val="150"/>
          <w:sz w:val="24"/>
        </w:rPr>
        <w:t xml:space="preserve">  </w:t>
      </w:r>
      <w:r>
        <w:rPr>
          <w:sz w:val="24"/>
        </w:rPr>
        <w:t>социальных</w:t>
      </w:r>
      <w:r>
        <w:rPr>
          <w:spacing w:val="66"/>
          <w:w w:val="150"/>
          <w:sz w:val="24"/>
        </w:rPr>
        <w:t xml:space="preserve">  </w:t>
      </w:r>
      <w:r>
        <w:rPr>
          <w:spacing w:val="-2"/>
          <w:sz w:val="24"/>
        </w:rPr>
        <w:t>протестов.</w:t>
      </w:r>
    </w:p>
    <w:p w:rsidR="005B40CF" w:rsidRDefault="00540B02">
      <w:pPr>
        <w:pStyle w:val="a3"/>
        <w:spacing w:before="1"/>
        <w:ind w:firstLine="0"/>
      </w:pPr>
      <w:r>
        <w:t>Политический</w:t>
      </w:r>
      <w:r>
        <w:rPr>
          <w:spacing w:val="-8"/>
        </w:rPr>
        <w:t xml:space="preserve"> </w:t>
      </w:r>
      <w:r>
        <w:rPr>
          <w:spacing w:val="-2"/>
        </w:rPr>
        <w:t>терроризм.</w:t>
      </w:r>
    </w:p>
    <w:p w:rsidR="005B40CF" w:rsidRDefault="00540B02">
      <w:pPr>
        <w:pStyle w:val="a3"/>
        <w:ind w:right="139"/>
      </w:pPr>
      <w:r>
        <w:t>«Кровавое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 17 октября 1905 г. Формирование многопартийности. Политические партии, массовые движения и их лидеры. Советы</w:t>
      </w:r>
      <w:r>
        <w:rPr>
          <w:spacing w:val="80"/>
        </w:rPr>
        <w:t xml:space="preserve"> </w:t>
      </w:r>
      <w:r>
        <w:t>и профсоюзы. Декабрьское вооруженное восстание 1905 г. в Москве. Особенности революционных выступлений в 1906-1907 гг.</w:t>
      </w:r>
    </w:p>
    <w:p w:rsidR="005B40CF" w:rsidRDefault="00540B02">
      <w:pPr>
        <w:pStyle w:val="a3"/>
        <w:ind w:left="849" w:firstLine="0"/>
      </w:pPr>
      <w:r>
        <w:t>Избирательный</w:t>
      </w:r>
      <w:r>
        <w:rPr>
          <w:spacing w:val="30"/>
        </w:rPr>
        <w:t xml:space="preserve"> </w:t>
      </w:r>
      <w:r>
        <w:t>закон</w:t>
      </w:r>
      <w:r>
        <w:rPr>
          <w:spacing w:val="29"/>
        </w:rPr>
        <w:t xml:space="preserve"> </w:t>
      </w:r>
      <w:r>
        <w:t>11</w:t>
      </w:r>
      <w:r>
        <w:rPr>
          <w:spacing w:val="31"/>
        </w:rPr>
        <w:t xml:space="preserve"> </w:t>
      </w:r>
      <w:r>
        <w:t>декабря</w:t>
      </w:r>
      <w:r>
        <w:rPr>
          <w:spacing w:val="31"/>
        </w:rPr>
        <w:t xml:space="preserve"> </w:t>
      </w:r>
      <w:r>
        <w:t>1905</w:t>
      </w:r>
      <w:r>
        <w:rPr>
          <w:spacing w:val="31"/>
        </w:rPr>
        <w:t xml:space="preserve"> </w:t>
      </w:r>
      <w:r>
        <w:t>г.</w:t>
      </w:r>
      <w:r>
        <w:rPr>
          <w:spacing w:val="32"/>
        </w:rPr>
        <w:t xml:space="preserve"> </w:t>
      </w:r>
      <w:r>
        <w:t>Избирательная</w:t>
      </w:r>
      <w:r>
        <w:rPr>
          <w:spacing w:val="31"/>
        </w:rPr>
        <w:t xml:space="preserve"> </w:t>
      </w:r>
      <w:r>
        <w:t>кампания</w:t>
      </w:r>
      <w:r>
        <w:rPr>
          <w:spacing w:val="74"/>
        </w:rPr>
        <w:t xml:space="preserve">  </w:t>
      </w:r>
      <w:r>
        <w:t>в</w:t>
      </w:r>
      <w:r>
        <w:rPr>
          <w:spacing w:val="42"/>
        </w:rPr>
        <w:t xml:space="preserve"> </w:t>
      </w:r>
      <w:r>
        <w:t>I</w:t>
      </w:r>
      <w:r>
        <w:rPr>
          <w:spacing w:val="27"/>
        </w:rPr>
        <w:t xml:space="preserve"> </w:t>
      </w:r>
      <w:r>
        <w:rPr>
          <w:spacing w:val="-2"/>
        </w:rPr>
        <w:t>Государственную</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думу. Основные государственные законы 23 апреля 1906 г. Деятельность</w:t>
      </w:r>
      <w:r>
        <w:rPr>
          <w:spacing w:val="33"/>
        </w:rPr>
        <w:t xml:space="preserve"> </w:t>
      </w:r>
      <w:r>
        <w:t>I и II Государственной</w:t>
      </w:r>
      <w:r>
        <w:rPr>
          <w:spacing w:val="40"/>
        </w:rPr>
        <w:t xml:space="preserve"> </w:t>
      </w:r>
      <w:r>
        <w:rPr>
          <w:spacing w:val="-4"/>
        </w:rPr>
        <w:t>думы.</w:t>
      </w:r>
    </w:p>
    <w:p w:rsidR="005B40CF" w:rsidRDefault="00540B02">
      <w:pPr>
        <w:pStyle w:val="a5"/>
        <w:numPr>
          <w:ilvl w:val="3"/>
          <w:numId w:val="74"/>
        </w:numPr>
        <w:tabs>
          <w:tab w:val="left" w:pos="1747"/>
        </w:tabs>
        <w:ind w:left="140" w:right="140" w:firstLine="708"/>
        <w:jc w:val="both"/>
        <w:rPr>
          <w:sz w:val="24"/>
        </w:rPr>
      </w:pPr>
      <w:r>
        <w:rPr>
          <w:sz w:val="24"/>
        </w:rPr>
        <w:t>Общество и власть после революции. Уроки революции: политическая стабилизация и социальные преобразования. П.А. Столыпин: программа системных реформ, масштаб и результаты. Нарастание социальных противоречий. III и IV Государственная дума. Идейно-политический спектр.</w:t>
      </w:r>
    </w:p>
    <w:p w:rsidR="005B40CF" w:rsidRDefault="00540B02">
      <w:pPr>
        <w:pStyle w:val="a3"/>
        <w:ind w:left="849" w:firstLine="0"/>
      </w:pPr>
      <w:r>
        <w:t>Обострение</w:t>
      </w:r>
      <w:r>
        <w:rPr>
          <w:spacing w:val="-6"/>
        </w:rPr>
        <w:t xml:space="preserve"> </w:t>
      </w:r>
      <w:r>
        <w:t>международной</w:t>
      </w:r>
      <w:r>
        <w:rPr>
          <w:spacing w:val="-2"/>
        </w:rPr>
        <w:t xml:space="preserve"> </w:t>
      </w:r>
      <w:r>
        <w:t>обстановки.</w:t>
      </w:r>
      <w:r>
        <w:rPr>
          <w:spacing w:val="-2"/>
        </w:rPr>
        <w:t xml:space="preserve"> </w:t>
      </w:r>
      <w:r>
        <w:t>Блоковая</w:t>
      </w:r>
      <w:r>
        <w:rPr>
          <w:spacing w:val="-3"/>
        </w:rPr>
        <w:t xml:space="preserve"> </w:t>
      </w:r>
      <w:r>
        <w:t>система</w:t>
      </w:r>
      <w:r>
        <w:rPr>
          <w:spacing w:val="-3"/>
        </w:rPr>
        <w:t xml:space="preserve"> </w:t>
      </w:r>
      <w:r>
        <w:t>и</w:t>
      </w:r>
      <w:r>
        <w:rPr>
          <w:spacing w:val="1"/>
        </w:rPr>
        <w:t xml:space="preserve"> </w:t>
      </w:r>
      <w:r>
        <w:t>участие</w:t>
      </w:r>
      <w:r>
        <w:rPr>
          <w:spacing w:val="27"/>
        </w:rPr>
        <w:t xml:space="preserve">  </w:t>
      </w:r>
      <w:r>
        <w:t>в</w:t>
      </w:r>
      <w:r>
        <w:rPr>
          <w:spacing w:val="-3"/>
        </w:rPr>
        <w:t xml:space="preserve"> </w:t>
      </w:r>
      <w:r>
        <w:t>ней</w:t>
      </w:r>
      <w:r>
        <w:rPr>
          <w:spacing w:val="-2"/>
        </w:rPr>
        <w:t xml:space="preserve"> России.</w:t>
      </w:r>
    </w:p>
    <w:p w:rsidR="005B40CF" w:rsidRDefault="00540B02">
      <w:pPr>
        <w:pStyle w:val="a5"/>
        <w:numPr>
          <w:ilvl w:val="3"/>
          <w:numId w:val="74"/>
        </w:numPr>
        <w:tabs>
          <w:tab w:val="left" w:pos="1747"/>
        </w:tabs>
        <w:ind w:left="140" w:right="136" w:firstLine="708"/>
        <w:jc w:val="both"/>
        <w:rPr>
          <w:sz w:val="24"/>
        </w:rPr>
      </w:pPr>
      <w:r>
        <w:rPr>
          <w:sz w:val="24"/>
        </w:rPr>
        <w:t>Серебряный век российской культуры. Новые явления</w:t>
      </w:r>
      <w:r>
        <w:rPr>
          <w:spacing w:val="80"/>
          <w:sz w:val="24"/>
        </w:rPr>
        <w:t xml:space="preserve"> </w:t>
      </w:r>
      <w:r>
        <w:rPr>
          <w:sz w:val="24"/>
        </w:rPr>
        <w:t xml:space="preserve">в художественной литературе и искусстве. Мировоззренческие ценности и стиль жизни. Литература начала XX в. </w:t>
      </w:r>
      <w:r>
        <w:rPr>
          <w:spacing w:val="-2"/>
          <w:sz w:val="24"/>
        </w:rPr>
        <w:t>Живопись.</w:t>
      </w:r>
    </w:p>
    <w:p w:rsidR="005B40CF" w:rsidRDefault="00540B02">
      <w:pPr>
        <w:pStyle w:val="a3"/>
        <w:ind w:right="146"/>
      </w:pPr>
      <w:r>
        <w:t>«Мир искусства». Архитектура. Скульптура. Драматический театр: традиции</w:t>
      </w:r>
      <w:r>
        <w:rPr>
          <w:spacing w:val="80"/>
        </w:rPr>
        <w:t xml:space="preserve"> </w:t>
      </w:r>
      <w:r>
        <w:t>и новаторство. Музыка. «Русские сезоны» в Париже. Зарождение российского кинематографа.</w:t>
      </w:r>
    </w:p>
    <w:p w:rsidR="005B40CF" w:rsidRDefault="00540B02">
      <w:pPr>
        <w:pStyle w:val="a3"/>
        <w:ind w:right="144"/>
      </w:pPr>
      <w:r>
        <w:t>Развитие народного просвещения. Открытия российских ученых. Достижения в науке и технике. Развитие русской философской школы.</w:t>
      </w:r>
    </w:p>
    <w:p w:rsidR="005B40CF" w:rsidRDefault="00540B02">
      <w:pPr>
        <w:pStyle w:val="a5"/>
        <w:numPr>
          <w:ilvl w:val="0"/>
          <w:numId w:val="74"/>
        </w:numPr>
        <w:tabs>
          <w:tab w:val="left" w:pos="1087"/>
        </w:tabs>
        <w:ind w:right="148" w:firstLine="708"/>
        <w:jc w:val="both"/>
        <w:rPr>
          <w:sz w:val="24"/>
        </w:rPr>
      </w:pPr>
      <w:r>
        <w:rPr>
          <w:sz w:val="24"/>
        </w:rPr>
        <w:t xml:space="preserve">Планируемые результаты освоения программы по истории на уровне основного общего </w:t>
      </w:r>
      <w:r>
        <w:rPr>
          <w:spacing w:val="-2"/>
          <w:sz w:val="24"/>
        </w:rPr>
        <w:t>образования.</w:t>
      </w:r>
    </w:p>
    <w:p w:rsidR="005B40CF" w:rsidRDefault="00540B02">
      <w:pPr>
        <w:pStyle w:val="a5"/>
        <w:numPr>
          <w:ilvl w:val="1"/>
          <w:numId w:val="74"/>
        </w:numPr>
        <w:tabs>
          <w:tab w:val="left" w:pos="1268"/>
        </w:tabs>
        <w:spacing w:before="1"/>
        <w:ind w:left="1268" w:hanging="419"/>
        <w:jc w:val="both"/>
        <w:rPr>
          <w:sz w:val="24"/>
        </w:rPr>
      </w:pPr>
      <w:r>
        <w:rPr>
          <w:sz w:val="24"/>
        </w:rPr>
        <w:t>К</w:t>
      </w:r>
      <w:r>
        <w:rPr>
          <w:spacing w:val="-6"/>
          <w:sz w:val="24"/>
        </w:rPr>
        <w:t xml:space="preserve"> </w:t>
      </w:r>
      <w:r>
        <w:rPr>
          <w:sz w:val="24"/>
        </w:rPr>
        <w:t>важнейшим</w:t>
      </w:r>
      <w:r>
        <w:rPr>
          <w:spacing w:val="-5"/>
          <w:sz w:val="24"/>
        </w:rPr>
        <w:t xml:space="preserve"> </w:t>
      </w:r>
      <w:r>
        <w:rPr>
          <w:sz w:val="24"/>
        </w:rPr>
        <w:t>личностным</w:t>
      </w:r>
      <w:r>
        <w:rPr>
          <w:spacing w:val="-6"/>
          <w:sz w:val="24"/>
        </w:rPr>
        <w:t xml:space="preserve"> </w:t>
      </w:r>
      <w:r>
        <w:rPr>
          <w:sz w:val="24"/>
        </w:rPr>
        <w:t>результатам</w:t>
      </w:r>
      <w:r>
        <w:rPr>
          <w:spacing w:val="-5"/>
          <w:sz w:val="24"/>
        </w:rPr>
        <w:t xml:space="preserve"> </w:t>
      </w:r>
      <w:r>
        <w:rPr>
          <w:sz w:val="24"/>
        </w:rPr>
        <w:t>изучения</w:t>
      </w:r>
      <w:r>
        <w:rPr>
          <w:spacing w:val="-4"/>
          <w:sz w:val="24"/>
        </w:rPr>
        <w:t xml:space="preserve"> </w:t>
      </w:r>
      <w:r>
        <w:rPr>
          <w:sz w:val="24"/>
        </w:rPr>
        <w:t>истории</w:t>
      </w:r>
      <w:r>
        <w:rPr>
          <w:spacing w:val="-3"/>
          <w:sz w:val="24"/>
        </w:rPr>
        <w:t xml:space="preserve"> </w:t>
      </w:r>
      <w:r>
        <w:rPr>
          <w:spacing w:val="-2"/>
          <w:sz w:val="24"/>
        </w:rPr>
        <w:t>относятся:</w:t>
      </w:r>
    </w:p>
    <w:p w:rsidR="005B40CF" w:rsidRDefault="00540B02">
      <w:pPr>
        <w:pStyle w:val="a5"/>
        <w:numPr>
          <w:ilvl w:val="0"/>
          <w:numId w:val="72"/>
        </w:numPr>
        <w:tabs>
          <w:tab w:val="left" w:pos="1106"/>
        </w:tabs>
        <w:ind w:right="144" w:firstLine="708"/>
        <w:jc w:val="both"/>
        <w:rPr>
          <w:sz w:val="24"/>
        </w:rPr>
      </w:pPr>
      <w:r>
        <w:rPr>
          <w:sz w:val="24"/>
        </w:rPr>
        <w:t>в сфере патриотического воспитания: осознание российской гражданской идентичности</w:t>
      </w:r>
      <w:r>
        <w:rPr>
          <w:spacing w:val="80"/>
          <w:sz w:val="24"/>
        </w:rPr>
        <w:t xml:space="preserve"> </w:t>
      </w:r>
      <w:r>
        <w:rPr>
          <w:sz w:val="24"/>
        </w:rPr>
        <w:t>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5B40CF" w:rsidRDefault="00540B02">
      <w:pPr>
        <w:pStyle w:val="a5"/>
        <w:numPr>
          <w:ilvl w:val="0"/>
          <w:numId w:val="72"/>
        </w:numPr>
        <w:tabs>
          <w:tab w:val="left" w:pos="1106"/>
        </w:tabs>
        <w:ind w:right="137" w:firstLine="708"/>
        <w:jc w:val="both"/>
        <w:rPr>
          <w:sz w:val="24"/>
        </w:rPr>
      </w:pPr>
      <w:r>
        <w:rPr>
          <w:sz w:val="24"/>
        </w:rPr>
        <w:t>в сфере гражданского воспитания: осмысление исторической традиции</w:t>
      </w:r>
      <w:r>
        <w:rPr>
          <w:spacing w:val="80"/>
          <w:sz w:val="24"/>
        </w:rPr>
        <w:t xml:space="preserve"> </w:t>
      </w:r>
      <w:r>
        <w:rPr>
          <w:sz w:val="24"/>
        </w:rPr>
        <w:t>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w:t>
      </w:r>
      <w:r>
        <w:rPr>
          <w:spacing w:val="40"/>
          <w:sz w:val="24"/>
        </w:rPr>
        <w:t xml:space="preserve"> </w:t>
      </w:r>
      <w:r>
        <w:rPr>
          <w:sz w:val="24"/>
        </w:rPr>
        <w:t>участие в жизни семьи, образовательной организации, местного сообщества, родного края,</w:t>
      </w:r>
      <w:r>
        <w:rPr>
          <w:spacing w:val="80"/>
          <w:sz w:val="24"/>
        </w:rPr>
        <w:t xml:space="preserve"> </w:t>
      </w:r>
      <w:r>
        <w:rPr>
          <w:sz w:val="24"/>
        </w:rPr>
        <w:t>страны; неприятие любых форм экстремизма, дискриминации; неприятие действий, наносящих ущерб социальной</w:t>
      </w:r>
      <w:r>
        <w:rPr>
          <w:spacing w:val="80"/>
          <w:sz w:val="24"/>
        </w:rPr>
        <w:t xml:space="preserve"> </w:t>
      </w:r>
      <w:r>
        <w:rPr>
          <w:sz w:val="24"/>
        </w:rPr>
        <w:t>и природной среде;</w:t>
      </w:r>
    </w:p>
    <w:p w:rsidR="005B40CF" w:rsidRDefault="00540B02">
      <w:pPr>
        <w:pStyle w:val="a5"/>
        <w:numPr>
          <w:ilvl w:val="0"/>
          <w:numId w:val="72"/>
        </w:numPr>
        <w:tabs>
          <w:tab w:val="left" w:pos="1106"/>
        </w:tabs>
        <w:spacing w:before="1"/>
        <w:ind w:right="140" w:firstLine="708"/>
        <w:jc w:val="both"/>
        <w:rPr>
          <w:sz w:val="24"/>
        </w:rPr>
      </w:pPr>
      <w:r>
        <w:rPr>
          <w:sz w:val="24"/>
        </w:rPr>
        <w:t>в духовно-нравственной сфере: представление о традиционных духовно-нравственных ценностях народов России; ориентация на моральные ценности</w:t>
      </w:r>
      <w:r>
        <w:rPr>
          <w:spacing w:val="80"/>
          <w:sz w:val="24"/>
        </w:rPr>
        <w:t xml:space="preserve"> </w:t>
      </w:r>
      <w:r>
        <w:rPr>
          <w:sz w:val="24"/>
        </w:rPr>
        <w:t>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w:t>
      </w:r>
      <w:r>
        <w:rPr>
          <w:spacing w:val="80"/>
          <w:sz w:val="24"/>
        </w:rPr>
        <w:t xml:space="preserve"> </w:t>
      </w:r>
      <w:r>
        <w:rPr>
          <w:sz w:val="24"/>
        </w:rPr>
        <w:t>с учетом осознания последствий поступков; активное неприятие асоциальных поступков;</w:t>
      </w:r>
    </w:p>
    <w:p w:rsidR="005B40CF" w:rsidRDefault="00540B02">
      <w:pPr>
        <w:pStyle w:val="a5"/>
        <w:numPr>
          <w:ilvl w:val="0"/>
          <w:numId w:val="72"/>
        </w:numPr>
        <w:tabs>
          <w:tab w:val="left" w:pos="1106"/>
          <w:tab w:val="left" w:pos="7723"/>
        </w:tabs>
        <w:ind w:right="144" w:firstLine="708"/>
        <w:jc w:val="both"/>
        <w:rPr>
          <w:sz w:val="24"/>
        </w:rPr>
      </w:pPr>
      <w:r>
        <w:rPr>
          <w:sz w:val="24"/>
        </w:rPr>
        <w:t>в понимании ценности научного познания: осмысление значения истории как знания о развитии</w:t>
      </w:r>
      <w:r>
        <w:rPr>
          <w:spacing w:val="80"/>
          <w:w w:val="150"/>
          <w:sz w:val="24"/>
        </w:rPr>
        <w:t xml:space="preserve"> </w:t>
      </w:r>
      <w:r>
        <w:rPr>
          <w:sz w:val="24"/>
        </w:rPr>
        <w:t>человека</w:t>
      </w:r>
      <w:r>
        <w:rPr>
          <w:spacing w:val="80"/>
          <w:w w:val="150"/>
          <w:sz w:val="24"/>
        </w:rPr>
        <w:t xml:space="preserve"> </w:t>
      </w:r>
      <w:r>
        <w:rPr>
          <w:sz w:val="24"/>
        </w:rPr>
        <w:t>и</w:t>
      </w:r>
      <w:r>
        <w:rPr>
          <w:spacing w:val="80"/>
          <w:w w:val="150"/>
          <w:sz w:val="24"/>
        </w:rPr>
        <w:t xml:space="preserve"> </w:t>
      </w:r>
      <w:r>
        <w:rPr>
          <w:sz w:val="24"/>
        </w:rPr>
        <w:t>общества,</w:t>
      </w:r>
      <w:r>
        <w:rPr>
          <w:spacing w:val="80"/>
          <w:w w:val="150"/>
          <w:sz w:val="24"/>
        </w:rPr>
        <w:t xml:space="preserve"> </w:t>
      </w:r>
      <w:r>
        <w:rPr>
          <w:sz w:val="24"/>
        </w:rPr>
        <w:t>о</w:t>
      </w:r>
      <w:r>
        <w:rPr>
          <w:spacing w:val="80"/>
          <w:w w:val="150"/>
          <w:sz w:val="24"/>
        </w:rPr>
        <w:t xml:space="preserve"> </w:t>
      </w:r>
      <w:r>
        <w:rPr>
          <w:sz w:val="24"/>
        </w:rPr>
        <w:t>социальном,</w:t>
      </w:r>
      <w:r>
        <w:rPr>
          <w:spacing w:val="80"/>
          <w:w w:val="150"/>
          <w:sz w:val="24"/>
        </w:rPr>
        <w:t xml:space="preserve"> </w:t>
      </w:r>
      <w:r>
        <w:rPr>
          <w:sz w:val="24"/>
        </w:rPr>
        <w:t>культурном</w:t>
      </w:r>
      <w:r>
        <w:rPr>
          <w:sz w:val="24"/>
        </w:rPr>
        <w:tab/>
        <w:t>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rsidR="005B40CF" w:rsidRDefault="00540B02">
      <w:pPr>
        <w:pStyle w:val="a5"/>
        <w:numPr>
          <w:ilvl w:val="0"/>
          <w:numId w:val="72"/>
        </w:numPr>
        <w:tabs>
          <w:tab w:val="left" w:pos="1106"/>
        </w:tabs>
        <w:ind w:right="139" w:firstLine="708"/>
        <w:jc w:val="both"/>
        <w:rPr>
          <w:sz w:val="24"/>
        </w:rPr>
      </w:pPr>
      <w:r>
        <w:rPr>
          <w:sz w:val="24"/>
        </w:rPr>
        <w:t>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rsidR="005B40CF" w:rsidRDefault="00540B02">
      <w:pPr>
        <w:pStyle w:val="a5"/>
        <w:numPr>
          <w:ilvl w:val="0"/>
          <w:numId w:val="72"/>
        </w:numPr>
        <w:tabs>
          <w:tab w:val="left" w:pos="1106"/>
        </w:tabs>
        <w:spacing w:before="1"/>
        <w:ind w:right="138" w:firstLine="708"/>
        <w:jc w:val="both"/>
        <w:rPr>
          <w:sz w:val="24"/>
        </w:rPr>
      </w:pPr>
      <w:r>
        <w:rPr>
          <w:sz w:val="24"/>
        </w:rPr>
        <w:t>в</w:t>
      </w:r>
      <w:r>
        <w:rPr>
          <w:spacing w:val="-3"/>
          <w:sz w:val="24"/>
        </w:rPr>
        <w:t xml:space="preserve"> </w:t>
      </w:r>
      <w:r>
        <w:rPr>
          <w:sz w:val="24"/>
        </w:rPr>
        <w:t>формировании</w:t>
      </w:r>
      <w:r>
        <w:rPr>
          <w:spacing w:val="-2"/>
          <w:sz w:val="24"/>
        </w:rPr>
        <w:t xml:space="preserve"> </w:t>
      </w:r>
      <w:r>
        <w:rPr>
          <w:sz w:val="24"/>
        </w:rPr>
        <w:t>ценностного</w:t>
      </w:r>
      <w:r>
        <w:rPr>
          <w:spacing w:val="-2"/>
          <w:sz w:val="24"/>
        </w:rPr>
        <w:t xml:space="preserve"> </w:t>
      </w:r>
      <w:r>
        <w:rPr>
          <w:sz w:val="24"/>
        </w:rPr>
        <w:t>отношения</w:t>
      </w:r>
      <w:r>
        <w:rPr>
          <w:spacing w:val="-2"/>
          <w:sz w:val="24"/>
        </w:rPr>
        <w:t xml:space="preserve"> </w:t>
      </w:r>
      <w:r>
        <w:rPr>
          <w:sz w:val="24"/>
        </w:rPr>
        <w:t>к</w:t>
      </w:r>
      <w:r>
        <w:rPr>
          <w:spacing w:val="-4"/>
          <w:sz w:val="24"/>
        </w:rPr>
        <w:t xml:space="preserve"> </w:t>
      </w:r>
      <w:r>
        <w:rPr>
          <w:sz w:val="24"/>
        </w:rPr>
        <w:t>жизни</w:t>
      </w:r>
      <w:r>
        <w:rPr>
          <w:spacing w:val="-2"/>
          <w:sz w:val="24"/>
        </w:rPr>
        <w:t xml:space="preserve"> </w:t>
      </w:r>
      <w:r>
        <w:rPr>
          <w:sz w:val="24"/>
        </w:rPr>
        <w:t>и</w:t>
      </w:r>
      <w:r>
        <w:rPr>
          <w:spacing w:val="-2"/>
          <w:sz w:val="24"/>
        </w:rPr>
        <w:t xml:space="preserve"> </w:t>
      </w:r>
      <w:r>
        <w:rPr>
          <w:sz w:val="24"/>
        </w:rPr>
        <w:t>здоровью:</w:t>
      </w:r>
      <w:r>
        <w:rPr>
          <w:spacing w:val="-2"/>
          <w:sz w:val="24"/>
        </w:rPr>
        <w:t xml:space="preserve"> </w:t>
      </w:r>
      <w:r>
        <w:rPr>
          <w:sz w:val="24"/>
        </w:rPr>
        <w:t>осознание</w:t>
      </w:r>
      <w:r>
        <w:rPr>
          <w:spacing w:val="-3"/>
          <w:sz w:val="24"/>
        </w:rPr>
        <w:t xml:space="preserve"> </w:t>
      </w:r>
      <w:r>
        <w:rPr>
          <w:sz w:val="24"/>
        </w:rPr>
        <w:t>ценности</w:t>
      </w:r>
      <w:r>
        <w:rPr>
          <w:spacing w:val="-2"/>
          <w:sz w:val="24"/>
        </w:rPr>
        <w:t xml:space="preserve"> </w:t>
      </w:r>
      <w:r>
        <w:rPr>
          <w:sz w:val="24"/>
        </w:rPr>
        <w:t>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rsidR="005B40CF" w:rsidRDefault="00540B02">
      <w:pPr>
        <w:pStyle w:val="a5"/>
        <w:numPr>
          <w:ilvl w:val="0"/>
          <w:numId w:val="72"/>
        </w:numPr>
        <w:tabs>
          <w:tab w:val="left" w:pos="1106"/>
        </w:tabs>
        <w:ind w:right="140" w:firstLine="708"/>
        <w:jc w:val="both"/>
        <w:rPr>
          <w:sz w:val="24"/>
        </w:rPr>
      </w:pPr>
      <w:r>
        <w:rPr>
          <w:sz w:val="24"/>
        </w:rPr>
        <w:t>в сфере трудового воспитания: понимание на основе знания истории значения трудовой деятельности людей как источника развития человека</w:t>
      </w:r>
      <w:r>
        <w:rPr>
          <w:spacing w:val="80"/>
          <w:sz w:val="24"/>
        </w:rPr>
        <w:t xml:space="preserve"> </w:t>
      </w:r>
      <w:r>
        <w:rPr>
          <w:sz w:val="24"/>
        </w:rPr>
        <w:t>и общества; представление о разнообразии существовавших в прошлом</w:t>
      </w:r>
      <w:r>
        <w:rPr>
          <w:spacing w:val="80"/>
          <w:w w:val="150"/>
          <w:sz w:val="24"/>
        </w:rPr>
        <w:t xml:space="preserve"> </w:t>
      </w:r>
      <w:r>
        <w:rPr>
          <w:sz w:val="24"/>
        </w:rPr>
        <w:t>и современных профессий; уважение к труду и результатам</w:t>
      </w:r>
      <w:r>
        <w:rPr>
          <w:spacing w:val="40"/>
          <w:sz w:val="24"/>
        </w:rPr>
        <w:t xml:space="preserve"> </w:t>
      </w:r>
      <w:r>
        <w:rPr>
          <w:sz w:val="24"/>
        </w:rPr>
        <w:t>трудовой</w:t>
      </w:r>
      <w:r>
        <w:rPr>
          <w:spacing w:val="62"/>
          <w:sz w:val="24"/>
        </w:rPr>
        <w:t xml:space="preserve">  </w:t>
      </w:r>
      <w:r>
        <w:rPr>
          <w:sz w:val="24"/>
        </w:rPr>
        <w:t>деятельности</w:t>
      </w:r>
      <w:r>
        <w:rPr>
          <w:spacing w:val="62"/>
          <w:sz w:val="24"/>
        </w:rPr>
        <w:t xml:space="preserve">  </w:t>
      </w:r>
      <w:r>
        <w:rPr>
          <w:sz w:val="24"/>
        </w:rPr>
        <w:t>человека;</w:t>
      </w:r>
      <w:r>
        <w:rPr>
          <w:spacing w:val="61"/>
          <w:sz w:val="24"/>
        </w:rPr>
        <w:t xml:space="preserve">  </w:t>
      </w:r>
      <w:r>
        <w:rPr>
          <w:sz w:val="24"/>
        </w:rPr>
        <w:t>определение</w:t>
      </w:r>
      <w:r>
        <w:rPr>
          <w:spacing w:val="61"/>
          <w:sz w:val="24"/>
        </w:rPr>
        <w:t xml:space="preserve">  </w:t>
      </w:r>
      <w:r>
        <w:rPr>
          <w:sz w:val="24"/>
        </w:rPr>
        <w:t>сферы</w:t>
      </w:r>
      <w:r>
        <w:rPr>
          <w:spacing w:val="61"/>
          <w:sz w:val="24"/>
        </w:rPr>
        <w:t xml:space="preserve">  </w:t>
      </w:r>
      <w:r>
        <w:rPr>
          <w:sz w:val="24"/>
        </w:rPr>
        <w:t>профессионально-ориентированных</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интересов,</w:t>
      </w:r>
      <w:r>
        <w:rPr>
          <w:spacing w:val="-7"/>
        </w:rPr>
        <w:t xml:space="preserve"> </w:t>
      </w:r>
      <w:r>
        <w:t>построение</w:t>
      </w:r>
      <w:r>
        <w:rPr>
          <w:spacing w:val="-6"/>
        </w:rPr>
        <w:t xml:space="preserve"> </w:t>
      </w:r>
      <w:r>
        <w:t>индивидуальной</w:t>
      </w:r>
      <w:r>
        <w:rPr>
          <w:spacing w:val="-5"/>
        </w:rPr>
        <w:t xml:space="preserve"> </w:t>
      </w:r>
      <w:r>
        <w:t>траектории</w:t>
      </w:r>
      <w:r>
        <w:rPr>
          <w:spacing w:val="-4"/>
        </w:rPr>
        <w:t xml:space="preserve"> </w:t>
      </w:r>
      <w:r>
        <w:t>образования</w:t>
      </w:r>
      <w:r>
        <w:rPr>
          <w:spacing w:val="-5"/>
        </w:rPr>
        <w:t xml:space="preserve"> </w:t>
      </w:r>
      <w:r>
        <w:t>и</w:t>
      </w:r>
      <w:r>
        <w:rPr>
          <w:spacing w:val="-5"/>
        </w:rPr>
        <w:t xml:space="preserve"> </w:t>
      </w:r>
      <w:r>
        <w:t>жизненных</w:t>
      </w:r>
      <w:r>
        <w:rPr>
          <w:spacing w:val="-5"/>
        </w:rPr>
        <w:t xml:space="preserve"> </w:t>
      </w:r>
      <w:r>
        <w:rPr>
          <w:spacing w:val="-2"/>
        </w:rPr>
        <w:t>планов;</w:t>
      </w:r>
    </w:p>
    <w:p w:rsidR="005B40CF" w:rsidRDefault="00540B02">
      <w:pPr>
        <w:pStyle w:val="a5"/>
        <w:numPr>
          <w:ilvl w:val="0"/>
          <w:numId w:val="72"/>
        </w:numPr>
        <w:tabs>
          <w:tab w:val="left" w:pos="1106"/>
        </w:tabs>
        <w:ind w:right="138" w:firstLine="708"/>
        <w:jc w:val="both"/>
        <w:rPr>
          <w:sz w:val="24"/>
        </w:rPr>
      </w:pPr>
      <w:r>
        <w:rPr>
          <w:sz w:val="24"/>
        </w:rPr>
        <w:t>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rsidR="005B40CF" w:rsidRDefault="00540B02">
      <w:pPr>
        <w:pStyle w:val="a5"/>
        <w:numPr>
          <w:ilvl w:val="0"/>
          <w:numId w:val="72"/>
        </w:numPr>
        <w:tabs>
          <w:tab w:val="left" w:pos="1106"/>
        </w:tabs>
        <w:ind w:right="139" w:firstLine="708"/>
        <w:jc w:val="both"/>
        <w:rPr>
          <w:sz w:val="24"/>
        </w:rPr>
      </w:pPr>
      <w:r>
        <w:rPr>
          <w:sz w:val="24"/>
        </w:rPr>
        <w:t>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rsidR="005B40CF" w:rsidRDefault="00540B02">
      <w:pPr>
        <w:pStyle w:val="a5"/>
        <w:numPr>
          <w:ilvl w:val="1"/>
          <w:numId w:val="74"/>
        </w:numPr>
        <w:tabs>
          <w:tab w:val="left" w:pos="1267"/>
        </w:tabs>
        <w:ind w:right="141" w:firstLine="708"/>
        <w:jc w:val="both"/>
        <w:rPr>
          <w:sz w:val="24"/>
        </w:rPr>
      </w:pPr>
      <w:r>
        <w:rPr>
          <w:sz w:val="24"/>
        </w:rPr>
        <w:t>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5B40CF" w:rsidRDefault="00540B02">
      <w:pPr>
        <w:pStyle w:val="a5"/>
        <w:numPr>
          <w:ilvl w:val="2"/>
          <w:numId w:val="74"/>
        </w:numPr>
        <w:tabs>
          <w:tab w:val="left" w:pos="1447"/>
        </w:tabs>
        <w:ind w:left="140" w:right="150"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spacing w:before="1"/>
        <w:ind w:left="849" w:right="1814" w:firstLine="0"/>
      </w:pPr>
      <w:r>
        <w:t>систематизировать</w:t>
      </w:r>
      <w:r>
        <w:rPr>
          <w:spacing w:val="-5"/>
        </w:rPr>
        <w:t xml:space="preserve"> </w:t>
      </w:r>
      <w:r>
        <w:t>и</w:t>
      </w:r>
      <w:r>
        <w:rPr>
          <w:spacing w:val="-5"/>
        </w:rPr>
        <w:t xml:space="preserve"> </w:t>
      </w:r>
      <w:r>
        <w:t>обобщать</w:t>
      </w:r>
      <w:r>
        <w:rPr>
          <w:spacing w:val="-5"/>
        </w:rPr>
        <w:t xml:space="preserve"> </w:t>
      </w:r>
      <w:r>
        <w:t>исторические</w:t>
      </w:r>
      <w:r>
        <w:rPr>
          <w:spacing w:val="-6"/>
        </w:rPr>
        <w:t xml:space="preserve"> </w:t>
      </w:r>
      <w:r>
        <w:t>факты</w:t>
      </w:r>
      <w:r>
        <w:rPr>
          <w:spacing w:val="-5"/>
        </w:rPr>
        <w:t xml:space="preserve"> </w:t>
      </w:r>
      <w:r>
        <w:t>(в</w:t>
      </w:r>
      <w:r>
        <w:rPr>
          <w:spacing w:val="-6"/>
        </w:rPr>
        <w:t xml:space="preserve"> </w:t>
      </w:r>
      <w:r>
        <w:t>форме</w:t>
      </w:r>
      <w:r>
        <w:rPr>
          <w:spacing w:val="-7"/>
        </w:rPr>
        <w:t xml:space="preserve"> </w:t>
      </w:r>
      <w:r>
        <w:t>таблиц,</w:t>
      </w:r>
      <w:r>
        <w:rPr>
          <w:spacing w:val="-5"/>
        </w:rPr>
        <w:t xml:space="preserve"> </w:t>
      </w:r>
      <w:r>
        <w:t>схем); выявлять характерные признаки исторических явлений;</w:t>
      </w:r>
    </w:p>
    <w:p w:rsidR="005B40CF" w:rsidRDefault="00540B02">
      <w:pPr>
        <w:pStyle w:val="a3"/>
        <w:ind w:left="849" w:firstLine="0"/>
      </w:pPr>
      <w:r>
        <w:t>раскрывать</w:t>
      </w:r>
      <w:r>
        <w:rPr>
          <w:spacing w:val="-6"/>
        </w:rPr>
        <w:t xml:space="preserve"> </w:t>
      </w:r>
      <w:r>
        <w:t>причинно-следственные</w:t>
      </w:r>
      <w:r>
        <w:rPr>
          <w:spacing w:val="-6"/>
        </w:rPr>
        <w:t xml:space="preserve"> </w:t>
      </w:r>
      <w:r>
        <w:t>связи</w:t>
      </w:r>
      <w:r>
        <w:rPr>
          <w:spacing w:val="-5"/>
        </w:rPr>
        <w:t xml:space="preserve"> </w:t>
      </w:r>
      <w:r>
        <w:rPr>
          <w:spacing w:val="-2"/>
        </w:rPr>
        <w:t>событий;</w:t>
      </w:r>
    </w:p>
    <w:p w:rsidR="005B40CF" w:rsidRDefault="00540B02">
      <w:pPr>
        <w:pStyle w:val="a3"/>
        <w:jc w:val="left"/>
      </w:pPr>
      <w:r>
        <w:t>сравнивать</w:t>
      </w:r>
      <w:r>
        <w:rPr>
          <w:spacing w:val="80"/>
        </w:rPr>
        <w:t xml:space="preserve"> </w:t>
      </w:r>
      <w:r>
        <w:t>события,</w:t>
      </w:r>
      <w:r>
        <w:rPr>
          <w:spacing w:val="80"/>
        </w:rPr>
        <w:t xml:space="preserve"> </w:t>
      </w:r>
      <w:r>
        <w:t>ситуации,</w:t>
      </w:r>
      <w:r>
        <w:rPr>
          <w:spacing w:val="80"/>
        </w:rPr>
        <w:t xml:space="preserve"> </w:t>
      </w:r>
      <w:r>
        <w:t>выявляя</w:t>
      </w:r>
      <w:r>
        <w:rPr>
          <w:spacing w:val="80"/>
        </w:rPr>
        <w:t xml:space="preserve"> </w:t>
      </w:r>
      <w:r>
        <w:t>общие</w:t>
      </w:r>
      <w:r>
        <w:rPr>
          <w:spacing w:val="80"/>
        </w:rPr>
        <w:t xml:space="preserve"> </w:t>
      </w:r>
      <w:r>
        <w:t>черты</w:t>
      </w:r>
      <w:r>
        <w:rPr>
          <w:spacing w:val="80"/>
        </w:rPr>
        <w:t xml:space="preserve"> </w:t>
      </w:r>
      <w:r>
        <w:t>и</w:t>
      </w:r>
      <w:r>
        <w:rPr>
          <w:spacing w:val="80"/>
        </w:rPr>
        <w:t xml:space="preserve"> </w:t>
      </w:r>
      <w:r>
        <w:t>различия;</w:t>
      </w:r>
      <w:r>
        <w:rPr>
          <w:spacing w:val="80"/>
        </w:rPr>
        <w:t xml:space="preserve"> </w:t>
      </w:r>
      <w:r>
        <w:t>формулировать</w:t>
      </w:r>
      <w:r>
        <w:rPr>
          <w:spacing w:val="80"/>
        </w:rPr>
        <w:t xml:space="preserve"> </w:t>
      </w:r>
      <w:r>
        <w:t>и обосновывать выводы.</w:t>
      </w:r>
    </w:p>
    <w:p w:rsidR="005B40CF" w:rsidRDefault="00540B02">
      <w:pPr>
        <w:pStyle w:val="a5"/>
        <w:numPr>
          <w:ilvl w:val="2"/>
          <w:numId w:val="74"/>
        </w:numPr>
        <w:tabs>
          <w:tab w:val="left" w:pos="1447"/>
        </w:tabs>
        <w:ind w:left="140" w:right="147"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познавательных универсальных учебных действий:</w:t>
      </w:r>
    </w:p>
    <w:p w:rsidR="005B40CF" w:rsidRDefault="00540B02">
      <w:pPr>
        <w:pStyle w:val="a3"/>
        <w:ind w:left="849" w:firstLine="0"/>
        <w:jc w:val="left"/>
      </w:pPr>
      <w:r>
        <w:t>определять</w:t>
      </w:r>
      <w:r>
        <w:rPr>
          <w:spacing w:val="-8"/>
        </w:rPr>
        <w:t xml:space="preserve"> </w:t>
      </w:r>
      <w:r>
        <w:t>познавательную</w:t>
      </w:r>
      <w:r>
        <w:rPr>
          <w:spacing w:val="-8"/>
        </w:rPr>
        <w:t xml:space="preserve"> </w:t>
      </w:r>
      <w:r>
        <w:rPr>
          <w:spacing w:val="-2"/>
        </w:rPr>
        <w:t>задачу;</w:t>
      </w:r>
    </w:p>
    <w:p w:rsidR="005B40CF" w:rsidRDefault="00540B02">
      <w:pPr>
        <w:pStyle w:val="a3"/>
        <w:ind w:left="849" w:firstLine="0"/>
        <w:jc w:val="left"/>
      </w:pPr>
      <w:r>
        <w:t>намечать путь ее решения и осуществлять подбор исторического материала, объекта; систематизировать</w:t>
      </w:r>
      <w:r>
        <w:rPr>
          <w:spacing w:val="40"/>
        </w:rPr>
        <w:t xml:space="preserve"> </w:t>
      </w:r>
      <w:r>
        <w:t>и</w:t>
      </w:r>
      <w:r>
        <w:rPr>
          <w:spacing w:val="40"/>
        </w:rPr>
        <w:t xml:space="preserve"> </w:t>
      </w:r>
      <w:r>
        <w:t>анализировать</w:t>
      </w:r>
      <w:r>
        <w:rPr>
          <w:spacing w:val="40"/>
        </w:rPr>
        <w:t xml:space="preserve"> </w:t>
      </w:r>
      <w:r>
        <w:t>исторические</w:t>
      </w:r>
      <w:r>
        <w:rPr>
          <w:spacing w:val="40"/>
        </w:rPr>
        <w:t xml:space="preserve"> </w:t>
      </w:r>
      <w:r>
        <w:t>факты,</w:t>
      </w:r>
      <w:r>
        <w:rPr>
          <w:spacing w:val="40"/>
        </w:rPr>
        <w:t xml:space="preserve"> </w:t>
      </w:r>
      <w:r>
        <w:t>осуществлять</w:t>
      </w:r>
      <w:r>
        <w:rPr>
          <w:spacing w:val="74"/>
        </w:rPr>
        <w:t xml:space="preserve"> </w:t>
      </w:r>
      <w:r>
        <w:t>реконструкцию</w:t>
      </w:r>
    </w:p>
    <w:p w:rsidR="005B40CF" w:rsidRDefault="00540B02">
      <w:pPr>
        <w:pStyle w:val="a3"/>
        <w:ind w:firstLine="0"/>
        <w:jc w:val="left"/>
      </w:pPr>
      <w:r>
        <w:t>исторических</w:t>
      </w:r>
      <w:r>
        <w:rPr>
          <w:spacing w:val="-4"/>
        </w:rPr>
        <w:t xml:space="preserve"> </w:t>
      </w:r>
      <w:r>
        <w:rPr>
          <w:spacing w:val="-2"/>
        </w:rPr>
        <w:t>событий;</w:t>
      </w:r>
    </w:p>
    <w:p w:rsidR="005B40CF" w:rsidRDefault="00540B02">
      <w:pPr>
        <w:pStyle w:val="a3"/>
        <w:ind w:left="849" w:right="3103" w:firstLine="0"/>
        <w:jc w:val="left"/>
      </w:pPr>
      <w:r>
        <w:t>соотносить полученный результат с имеющимся знанием; определять</w:t>
      </w:r>
      <w:r>
        <w:rPr>
          <w:spacing w:val="-7"/>
        </w:rPr>
        <w:t xml:space="preserve"> </w:t>
      </w:r>
      <w:r>
        <w:t>новизну</w:t>
      </w:r>
      <w:r>
        <w:rPr>
          <w:spacing w:val="-14"/>
        </w:rPr>
        <w:t xml:space="preserve"> </w:t>
      </w:r>
      <w:r>
        <w:t>и</w:t>
      </w:r>
      <w:r>
        <w:rPr>
          <w:spacing w:val="-7"/>
        </w:rPr>
        <w:t xml:space="preserve"> </w:t>
      </w:r>
      <w:r>
        <w:t>обоснованность</w:t>
      </w:r>
      <w:r>
        <w:rPr>
          <w:spacing w:val="-7"/>
        </w:rPr>
        <w:t xml:space="preserve"> </w:t>
      </w:r>
      <w:r>
        <w:t>полученного</w:t>
      </w:r>
      <w:r>
        <w:rPr>
          <w:spacing w:val="-7"/>
        </w:rPr>
        <w:t xml:space="preserve"> </w:t>
      </w:r>
      <w:r>
        <w:t>результата;</w:t>
      </w:r>
    </w:p>
    <w:p w:rsidR="005B40CF" w:rsidRDefault="00540B02">
      <w:pPr>
        <w:pStyle w:val="a3"/>
        <w:ind w:right="147"/>
      </w:pPr>
      <w:r>
        <w:t>представлять результаты своей деятельности в различных формах (сообщение, эссе, презентация, реферат, учебный проект и другие).</w:t>
      </w:r>
    </w:p>
    <w:p w:rsidR="005B40CF" w:rsidRDefault="00540B02">
      <w:pPr>
        <w:pStyle w:val="a5"/>
        <w:numPr>
          <w:ilvl w:val="2"/>
          <w:numId w:val="74"/>
        </w:numPr>
        <w:tabs>
          <w:tab w:val="left" w:pos="1447"/>
        </w:tabs>
        <w:spacing w:before="1"/>
        <w:ind w:left="140" w:right="145" w:firstLine="708"/>
        <w:jc w:val="both"/>
        <w:rPr>
          <w:sz w:val="24"/>
        </w:rPr>
      </w:pPr>
      <w:r>
        <w:rPr>
          <w:sz w:val="24"/>
        </w:rPr>
        <w:t>У обучающегося будут сформированы умения работать</w:t>
      </w:r>
      <w:r>
        <w:rPr>
          <w:spacing w:val="80"/>
          <w:sz w:val="24"/>
        </w:rPr>
        <w:t xml:space="preserve"> </w:t>
      </w:r>
      <w:r>
        <w:rPr>
          <w:sz w:val="24"/>
        </w:rPr>
        <w:t>с информацией как часть познавательных универсальных учебных действий:</w:t>
      </w:r>
    </w:p>
    <w:p w:rsidR="005B40CF" w:rsidRDefault="00540B02">
      <w:pPr>
        <w:pStyle w:val="a3"/>
        <w:ind w:right="139"/>
      </w:pPr>
      <w:r>
        <w:t>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извлекать информацию из источника;</w:t>
      </w:r>
    </w:p>
    <w:p w:rsidR="005B40CF" w:rsidRDefault="00540B02">
      <w:pPr>
        <w:pStyle w:val="a3"/>
        <w:ind w:left="849" w:firstLine="0"/>
      </w:pPr>
      <w:r>
        <w:t>различать</w:t>
      </w:r>
      <w:r>
        <w:rPr>
          <w:spacing w:val="-5"/>
        </w:rPr>
        <w:t xml:space="preserve"> </w:t>
      </w:r>
      <w:r>
        <w:t>виды</w:t>
      </w:r>
      <w:r>
        <w:rPr>
          <w:spacing w:val="-4"/>
        </w:rPr>
        <w:t xml:space="preserve"> </w:t>
      </w:r>
      <w:r>
        <w:t>источников</w:t>
      </w:r>
      <w:r>
        <w:rPr>
          <w:spacing w:val="-5"/>
        </w:rPr>
        <w:t xml:space="preserve"> </w:t>
      </w:r>
      <w:r>
        <w:t>исторической</w:t>
      </w:r>
      <w:r>
        <w:rPr>
          <w:spacing w:val="-4"/>
        </w:rPr>
        <w:t xml:space="preserve"> </w:t>
      </w:r>
      <w:r>
        <w:rPr>
          <w:spacing w:val="-2"/>
        </w:rPr>
        <w:t>информации;</w:t>
      </w:r>
    </w:p>
    <w:p w:rsidR="005B40CF" w:rsidRDefault="00540B02">
      <w:pPr>
        <w:pStyle w:val="a3"/>
        <w:ind w:right="148"/>
      </w:pPr>
      <w:r>
        <w:t>высказывать</w:t>
      </w:r>
      <w:r>
        <w:rPr>
          <w:spacing w:val="-1"/>
        </w:rPr>
        <w:t xml:space="preserve"> </w:t>
      </w:r>
      <w:r>
        <w:t>суждение о</w:t>
      </w:r>
      <w:r>
        <w:rPr>
          <w:spacing w:val="-1"/>
        </w:rPr>
        <w:t xml:space="preserve"> </w:t>
      </w:r>
      <w:r>
        <w:t>достоверности и значении информации источника</w:t>
      </w:r>
      <w:r>
        <w:rPr>
          <w:spacing w:val="80"/>
        </w:rPr>
        <w:t xml:space="preserve"> </w:t>
      </w:r>
      <w:r>
        <w:t>(по</w:t>
      </w:r>
      <w:r>
        <w:rPr>
          <w:spacing w:val="-1"/>
        </w:rPr>
        <w:t xml:space="preserve"> </w:t>
      </w:r>
      <w:r>
        <w:t>критериям, предложенным учителем или сформулированным самостоятельно).</w:t>
      </w:r>
    </w:p>
    <w:p w:rsidR="005B40CF" w:rsidRDefault="00540B02">
      <w:pPr>
        <w:pStyle w:val="a5"/>
        <w:numPr>
          <w:ilvl w:val="2"/>
          <w:numId w:val="74"/>
        </w:numPr>
        <w:tabs>
          <w:tab w:val="left" w:pos="1447"/>
        </w:tabs>
        <w:ind w:left="140" w:right="146"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tabs>
          <w:tab w:val="left" w:pos="2405"/>
          <w:tab w:val="left" w:pos="3900"/>
          <w:tab w:val="left" w:pos="5737"/>
          <w:tab w:val="left" w:pos="6598"/>
          <w:tab w:val="left" w:pos="6912"/>
          <w:tab w:val="left" w:pos="8523"/>
          <w:tab w:val="left" w:pos="10214"/>
        </w:tabs>
        <w:ind w:right="144"/>
        <w:jc w:val="left"/>
      </w:pPr>
      <w:r>
        <w:rPr>
          <w:spacing w:val="-2"/>
        </w:rPr>
        <w:t>представлять</w:t>
      </w:r>
      <w:r>
        <w:tab/>
      </w:r>
      <w:r>
        <w:rPr>
          <w:spacing w:val="-2"/>
        </w:rPr>
        <w:t>особенности</w:t>
      </w:r>
      <w:r>
        <w:tab/>
      </w:r>
      <w:r>
        <w:rPr>
          <w:spacing w:val="-2"/>
        </w:rPr>
        <w:t>взаимодействия</w:t>
      </w:r>
      <w:r>
        <w:tab/>
      </w:r>
      <w:r>
        <w:rPr>
          <w:spacing w:val="-2"/>
        </w:rPr>
        <w:t>людей</w:t>
      </w:r>
      <w:r>
        <w:tab/>
      </w:r>
      <w:r>
        <w:rPr>
          <w:spacing w:val="-10"/>
        </w:rPr>
        <w:t>в</w:t>
      </w:r>
      <w:r>
        <w:tab/>
      </w:r>
      <w:r>
        <w:rPr>
          <w:spacing w:val="-2"/>
        </w:rPr>
        <w:t>исторических</w:t>
      </w:r>
      <w:r>
        <w:tab/>
      </w:r>
      <w:r>
        <w:rPr>
          <w:spacing w:val="-2"/>
        </w:rPr>
        <w:t>обществах</w:t>
      </w:r>
      <w:r>
        <w:tab/>
      </w:r>
      <w:r>
        <w:rPr>
          <w:spacing w:val="-10"/>
        </w:rPr>
        <w:t xml:space="preserve">и </w:t>
      </w:r>
      <w:r>
        <w:t>современном мире;</w:t>
      </w:r>
    </w:p>
    <w:p w:rsidR="005B40CF" w:rsidRDefault="00540B02">
      <w:pPr>
        <w:pStyle w:val="a3"/>
        <w:jc w:val="left"/>
      </w:pPr>
      <w:r>
        <w:t>участвовать в обсуждении</w:t>
      </w:r>
      <w:r>
        <w:rPr>
          <w:spacing w:val="-1"/>
        </w:rPr>
        <w:t xml:space="preserve"> </w:t>
      </w:r>
      <w:r>
        <w:t>событий</w:t>
      </w:r>
      <w:r>
        <w:rPr>
          <w:spacing w:val="-1"/>
        </w:rPr>
        <w:t xml:space="preserve"> </w:t>
      </w:r>
      <w:r>
        <w:t>и</w:t>
      </w:r>
      <w:r>
        <w:rPr>
          <w:spacing w:val="-1"/>
        </w:rPr>
        <w:t xml:space="preserve"> </w:t>
      </w:r>
      <w:r>
        <w:t>личностей прошлого, раскрывать различие</w:t>
      </w:r>
      <w:r>
        <w:rPr>
          <w:spacing w:val="-1"/>
        </w:rPr>
        <w:t xml:space="preserve"> </w:t>
      </w:r>
      <w:r>
        <w:t>и сходство высказываемых оценок;</w:t>
      </w:r>
    </w:p>
    <w:p w:rsidR="005B40CF" w:rsidRDefault="00540B02">
      <w:pPr>
        <w:pStyle w:val="a3"/>
        <w:spacing w:before="1"/>
        <w:jc w:val="left"/>
      </w:pPr>
      <w:r>
        <w:t>выражать</w:t>
      </w:r>
      <w:r>
        <w:rPr>
          <w:spacing w:val="40"/>
        </w:rPr>
        <w:t xml:space="preserve"> </w:t>
      </w:r>
      <w:r>
        <w:t>и</w:t>
      </w:r>
      <w:r>
        <w:rPr>
          <w:spacing w:val="40"/>
        </w:rPr>
        <w:t xml:space="preserve"> </w:t>
      </w:r>
      <w:r>
        <w:t>аргументировать</w:t>
      </w:r>
      <w:r>
        <w:rPr>
          <w:spacing w:val="40"/>
        </w:rPr>
        <w:t xml:space="preserve"> </w:t>
      </w:r>
      <w:r>
        <w:t>свою</w:t>
      </w:r>
      <w:r>
        <w:rPr>
          <w:spacing w:val="40"/>
        </w:rPr>
        <w:t xml:space="preserve"> </w:t>
      </w:r>
      <w:r>
        <w:t>точку</w:t>
      </w:r>
      <w:r>
        <w:rPr>
          <w:spacing w:val="40"/>
        </w:rPr>
        <w:t xml:space="preserve"> </w:t>
      </w:r>
      <w:r>
        <w:t>зрения</w:t>
      </w:r>
      <w:r>
        <w:rPr>
          <w:spacing w:val="40"/>
        </w:rPr>
        <w:t xml:space="preserve"> </w:t>
      </w:r>
      <w:r>
        <w:t>в</w:t>
      </w:r>
      <w:r>
        <w:rPr>
          <w:spacing w:val="40"/>
        </w:rPr>
        <w:t xml:space="preserve"> </w:t>
      </w:r>
      <w:r>
        <w:t>устном</w:t>
      </w:r>
      <w:r>
        <w:rPr>
          <w:spacing w:val="40"/>
        </w:rPr>
        <w:t xml:space="preserve"> </w:t>
      </w:r>
      <w:r>
        <w:t>высказывании,</w:t>
      </w:r>
      <w:r>
        <w:rPr>
          <w:spacing w:val="40"/>
        </w:rPr>
        <w:t xml:space="preserve"> </w:t>
      </w:r>
      <w:r>
        <w:t>письменном</w:t>
      </w:r>
      <w:r>
        <w:rPr>
          <w:spacing w:val="80"/>
        </w:rPr>
        <w:t xml:space="preserve"> </w:t>
      </w:r>
      <w:r>
        <w:rPr>
          <w:spacing w:val="-2"/>
        </w:rPr>
        <w:t>тексте;</w:t>
      </w:r>
    </w:p>
    <w:p w:rsidR="005B40CF" w:rsidRDefault="00540B02">
      <w:pPr>
        <w:pStyle w:val="a3"/>
        <w:ind w:left="849" w:firstLine="0"/>
        <w:jc w:val="left"/>
      </w:pPr>
      <w:r>
        <w:t>публично</w:t>
      </w:r>
      <w:r>
        <w:rPr>
          <w:spacing w:val="-8"/>
        </w:rPr>
        <w:t xml:space="preserve"> </w:t>
      </w:r>
      <w:r>
        <w:t>представлять</w:t>
      </w:r>
      <w:r>
        <w:rPr>
          <w:spacing w:val="-6"/>
        </w:rPr>
        <w:t xml:space="preserve"> </w:t>
      </w:r>
      <w:r>
        <w:t>результаты</w:t>
      </w:r>
      <w:r>
        <w:rPr>
          <w:spacing w:val="-6"/>
        </w:rPr>
        <w:t xml:space="preserve"> </w:t>
      </w:r>
      <w:r>
        <w:t>выполненного</w:t>
      </w:r>
      <w:r>
        <w:rPr>
          <w:spacing w:val="-6"/>
        </w:rPr>
        <w:t xml:space="preserve"> </w:t>
      </w:r>
      <w:r>
        <w:t>исследования,</w:t>
      </w:r>
      <w:r>
        <w:rPr>
          <w:spacing w:val="-5"/>
        </w:rPr>
        <w:t xml:space="preserve"> </w:t>
      </w:r>
      <w:r>
        <w:rPr>
          <w:spacing w:val="-2"/>
        </w:rPr>
        <w:t>проекта;</w:t>
      </w:r>
    </w:p>
    <w:p w:rsidR="005B40CF" w:rsidRDefault="00540B02">
      <w:pPr>
        <w:pStyle w:val="a3"/>
        <w:tabs>
          <w:tab w:val="left" w:pos="8904"/>
        </w:tabs>
        <w:ind w:right="143"/>
        <w:jc w:val="left"/>
      </w:pPr>
      <w:r>
        <w:t>осваивать и применять правила межкультурного взаимодействия в школе</w:t>
      </w:r>
      <w:r>
        <w:tab/>
        <w:t>и</w:t>
      </w:r>
      <w:r>
        <w:rPr>
          <w:spacing w:val="-1"/>
        </w:rPr>
        <w:t xml:space="preserve"> </w:t>
      </w:r>
      <w:r>
        <w:t xml:space="preserve">социальном </w:t>
      </w:r>
      <w:r>
        <w:rPr>
          <w:spacing w:val="-2"/>
        </w:rPr>
        <w:t>окружении.</w:t>
      </w:r>
    </w:p>
    <w:p w:rsidR="005B40CF" w:rsidRDefault="00540B02">
      <w:pPr>
        <w:pStyle w:val="a5"/>
        <w:numPr>
          <w:ilvl w:val="2"/>
          <w:numId w:val="74"/>
        </w:numPr>
        <w:tabs>
          <w:tab w:val="left" w:pos="1448"/>
        </w:tabs>
        <w:ind w:left="1448" w:hanging="599"/>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5B40CF" w:rsidRDefault="00540B02">
      <w:pPr>
        <w:pStyle w:val="a3"/>
        <w:tabs>
          <w:tab w:val="left" w:pos="9999"/>
        </w:tabs>
        <w:ind w:left="849" w:firstLine="0"/>
        <w:jc w:val="left"/>
      </w:pPr>
      <w:r>
        <w:t>осознавать</w:t>
      </w:r>
      <w:r>
        <w:rPr>
          <w:spacing w:val="32"/>
        </w:rPr>
        <w:t xml:space="preserve">  </w:t>
      </w:r>
      <w:r>
        <w:t>на</w:t>
      </w:r>
      <w:r>
        <w:rPr>
          <w:spacing w:val="31"/>
        </w:rPr>
        <w:t xml:space="preserve">  </w:t>
      </w:r>
      <w:r>
        <w:t>основе</w:t>
      </w:r>
      <w:r>
        <w:rPr>
          <w:spacing w:val="32"/>
        </w:rPr>
        <w:t xml:space="preserve">  </w:t>
      </w:r>
      <w:r>
        <w:t>исторических</w:t>
      </w:r>
      <w:r>
        <w:rPr>
          <w:spacing w:val="32"/>
        </w:rPr>
        <w:t xml:space="preserve">  </w:t>
      </w:r>
      <w:r>
        <w:t>примеров</w:t>
      </w:r>
      <w:r>
        <w:rPr>
          <w:spacing w:val="31"/>
        </w:rPr>
        <w:t xml:space="preserve">  </w:t>
      </w:r>
      <w:r>
        <w:t>значение</w:t>
      </w:r>
      <w:r>
        <w:rPr>
          <w:spacing w:val="32"/>
        </w:rPr>
        <w:t xml:space="preserve">  </w:t>
      </w:r>
      <w:r>
        <w:t>совместной</w:t>
      </w:r>
      <w:r>
        <w:rPr>
          <w:spacing w:val="32"/>
        </w:rPr>
        <w:t xml:space="preserve">  </w:t>
      </w:r>
      <w:r>
        <w:rPr>
          <w:spacing w:val="-2"/>
        </w:rPr>
        <w:t>работы</w:t>
      </w:r>
      <w:r>
        <w:tab/>
      </w:r>
      <w:r>
        <w:rPr>
          <w:spacing w:val="-5"/>
        </w:rPr>
        <w:t>как</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эффективного</w:t>
      </w:r>
      <w:r>
        <w:rPr>
          <w:spacing w:val="-5"/>
        </w:rPr>
        <w:t xml:space="preserve"> </w:t>
      </w:r>
      <w:r>
        <w:t>средства</w:t>
      </w:r>
      <w:r>
        <w:rPr>
          <w:spacing w:val="-3"/>
        </w:rPr>
        <w:t xml:space="preserve"> </w:t>
      </w:r>
      <w:r>
        <w:t>достижения</w:t>
      </w:r>
      <w:r>
        <w:rPr>
          <w:spacing w:val="-3"/>
        </w:rPr>
        <w:t xml:space="preserve"> </w:t>
      </w:r>
      <w:r>
        <w:t>поставленных</w:t>
      </w:r>
      <w:r>
        <w:rPr>
          <w:spacing w:val="-3"/>
        </w:rPr>
        <w:t xml:space="preserve"> </w:t>
      </w:r>
      <w:r>
        <w:rPr>
          <w:spacing w:val="-2"/>
        </w:rPr>
        <w:t>целей;</w:t>
      </w:r>
    </w:p>
    <w:p w:rsidR="005B40CF" w:rsidRDefault="00540B02">
      <w:pPr>
        <w:pStyle w:val="a3"/>
        <w:jc w:val="left"/>
      </w:pPr>
      <w:r>
        <w:t>планировать</w:t>
      </w:r>
      <w:r>
        <w:rPr>
          <w:spacing w:val="80"/>
        </w:rPr>
        <w:t xml:space="preserve"> </w:t>
      </w:r>
      <w:r>
        <w:t>и</w:t>
      </w:r>
      <w:r>
        <w:rPr>
          <w:spacing w:val="80"/>
        </w:rPr>
        <w:t xml:space="preserve"> </w:t>
      </w:r>
      <w:r>
        <w:t>осуществлять</w:t>
      </w:r>
      <w:r>
        <w:rPr>
          <w:spacing w:val="80"/>
        </w:rPr>
        <w:t xml:space="preserve"> </w:t>
      </w:r>
      <w:r>
        <w:t>совместную</w:t>
      </w:r>
      <w:r>
        <w:rPr>
          <w:spacing w:val="80"/>
        </w:rPr>
        <w:t xml:space="preserve"> </w:t>
      </w:r>
      <w:r>
        <w:t>работу,</w:t>
      </w:r>
      <w:r>
        <w:rPr>
          <w:spacing w:val="80"/>
        </w:rPr>
        <w:t xml:space="preserve"> </w:t>
      </w:r>
      <w:r>
        <w:t>коллективные</w:t>
      </w:r>
      <w:r>
        <w:rPr>
          <w:spacing w:val="80"/>
        </w:rPr>
        <w:t xml:space="preserve"> </w:t>
      </w:r>
      <w:r>
        <w:t>учебные</w:t>
      </w:r>
      <w:r>
        <w:rPr>
          <w:spacing w:val="80"/>
        </w:rPr>
        <w:t xml:space="preserve"> </w:t>
      </w:r>
      <w:r>
        <w:t>проекты</w:t>
      </w:r>
      <w:r>
        <w:rPr>
          <w:spacing w:val="80"/>
        </w:rPr>
        <w:t xml:space="preserve"> </w:t>
      </w:r>
      <w:r>
        <w:t>по истории, в том числе в том числе с использованием регионального материала;</w:t>
      </w:r>
    </w:p>
    <w:p w:rsidR="005B40CF" w:rsidRDefault="00540B02">
      <w:pPr>
        <w:pStyle w:val="a3"/>
        <w:tabs>
          <w:tab w:val="left" w:pos="9249"/>
        </w:tabs>
        <w:ind w:right="148"/>
        <w:jc w:val="left"/>
      </w:pPr>
      <w:r>
        <w:t>определять</w:t>
      </w:r>
      <w:r>
        <w:rPr>
          <w:spacing w:val="40"/>
        </w:rPr>
        <w:t xml:space="preserve"> </w:t>
      </w:r>
      <w:r>
        <w:t>свое</w:t>
      </w:r>
      <w:r>
        <w:rPr>
          <w:spacing w:val="40"/>
        </w:rPr>
        <w:t xml:space="preserve"> </w:t>
      </w:r>
      <w:r>
        <w:t>участие</w:t>
      </w:r>
      <w:r>
        <w:rPr>
          <w:spacing w:val="40"/>
        </w:rPr>
        <w:t xml:space="preserve"> </w:t>
      </w:r>
      <w:r>
        <w:t>в</w:t>
      </w:r>
      <w:r>
        <w:rPr>
          <w:spacing w:val="40"/>
        </w:rPr>
        <w:t xml:space="preserve"> </w:t>
      </w:r>
      <w:r>
        <w:t>общей</w:t>
      </w:r>
      <w:r>
        <w:rPr>
          <w:spacing w:val="40"/>
        </w:rPr>
        <w:t xml:space="preserve"> </w:t>
      </w:r>
      <w:r>
        <w:t>работе</w:t>
      </w:r>
      <w:r>
        <w:rPr>
          <w:spacing w:val="40"/>
        </w:rPr>
        <w:t xml:space="preserve"> </w:t>
      </w:r>
      <w:r>
        <w:t>и</w:t>
      </w:r>
      <w:r>
        <w:rPr>
          <w:spacing w:val="40"/>
        </w:rPr>
        <w:t xml:space="preserve"> </w:t>
      </w:r>
      <w:r>
        <w:t>координировать</w:t>
      </w:r>
      <w:r>
        <w:rPr>
          <w:spacing w:val="40"/>
        </w:rPr>
        <w:t xml:space="preserve"> </w:t>
      </w:r>
      <w:r>
        <w:t>свои</w:t>
      </w:r>
      <w:r>
        <w:rPr>
          <w:spacing w:val="40"/>
        </w:rPr>
        <w:t xml:space="preserve"> </w:t>
      </w:r>
      <w:r>
        <w:t>действия</w:t>
      </w:r>
      <w:r>
        <w:tab/>
        <w:t>с</w:t>
      </w:r>
      <w:r>
        <w:rPr>
          <w:spacing w:val="19"/>
        </w:rPr>
        <w:t xml:space="preserve"> </w:t>
      </w:r>
      <w:r>
        <w:t>другими членами команды.</w:t>
      </w:r>
    </w:p>
    <w:p w:rsidR="005B40CF" w:rsidRDefault="00540B02">
      <w:pPr>
        <w:pStyle w:val="a5"/>
        <w:numPr>
          <w:ilvl w:val="2"/>
          <w:numId w:val="74"/>
        </w:numPr>
        <w:tabs>
          <w:tab w:val="left" w:pos="1447"/>
        </w:tabs>
        <w:ind w:left="140" w:right="147" w:firstLine="708"/>
        <w:rPr>
          <w:sz w:val="24"/>
        </w:rPr>
      </w:pPr>
      <w:r>
        <w:rPr>
          <w:sz w:val="24"/>
        </w:rPr>
        <w:t>У обучающегося будут сформированы умения в части регулятивных универсальных учебных действий:</w:t>
      </w:r>
    </w:p>
    <w:p w:rsidR="005B40CF" w:rsidRDefault="00540B02">
      <w:pPr>
        <w:pStyle w:val="a3"/>
        <w:jc w:val="left"/>
      </w:pPr>
      <w:r>
        <w:t>владеть</w:t>
      </w:r>
      <w:r>
        <w:rPr>
          <w:spacing w:val="40"/>
        </w:rPr>
        <w:t xml:space="preserve"> </w:t>
      </w:r>
      <w:r>
        <w:t>приемами</w:t>
      </w:r>
      <w:r>
        <w:rPr>
          <w:spacing w:val="40"/>
        </w:rPr>
        <w:t xml:space="preserve"> </w:t>
      </w:r>
      <w:r>
        <w:t>самоорганизации</w:t>
      </w:r>
      <w:r>
        <w:rPr>
          <w:spacing w:val="40"/>
        </w:rPr>
        <w:t xml:space="preserve"> </w:t>
      </w:r>
      <w:r>
        <w:t>своей</w:t>
      </w:r>
      <w:r>
        <w:rPr>
          <w:spacing w:val="40"/>
        </w:rPr>
        <w:t xml:space="preserve"> </w:t>
      </w:r>
      <w:r>
        <w:t>учебной</w:t>
      </w:r>
      <w:r>
        <w:rPr>
          <w:spacing w:val="40"/>
        </w:rPr>
        <w:t xml:space="preserve"> </w:t>
      </w:r>
      <w:r>
        <w:t>и</w:t>
      </w:r>
      <w:r>
        <w:rPr>
          <w:spacing w:val="40"/>
        </w:rPr>
        <w:t xml:space="preserve"> </w:t>
      </w:r>
      <w:r>
        <w:t>общественной</w:t>
      </w:r>
      <w:r>
        <w:rPr>
          <w:spacing w:val="40"/>
        </w:rPr>
        <w:t xml:space="preserve"> </w:t>
      </w:r>
      <w:r>
        <w:t>работы</w:t>
      </w:r>
      <w:r>
        <w:rPr>
          <w:spacing w:val="40"/>
        </w:rPr>
        <w:t xml:space="preserve"> </w:t>
      </w:r>
      <w:r>
        <w:t>(выявление проблемы, требующей решения; составление плана действий</w:t>
      </w:r>
      <w:r>
        <w:rPr>
          <w:spacing w:val="80"/>
        </w:rPr>
        <w:t xml:space="preserve"> </w:t>
      </w:r>
      <w:r>
        <w:t>и определение способа решения);</w:t>
      </w:r>
    </w:p>
    <w:p w:rsidR="005B40CF" w:rsidRDefault="00540B02">
      <w:pPr>
        <w:pStyle w:val="a3"/>
        <w:tabs>
          <w:tab w:val="left" w:pos="8929"/>
        </w:tabs>
        <w:ind w:right="148"/>
        <w:jc w:val="left"/>
      </w:pPr>
      <w:r>
        <w:t>владеть приемами самоконтроля ‒ осуществление самоконтроля, рефлексии</w:t>
      </w:r>
      <w:r>
        <w:tab/>
        <w:t>и</w:t>
      </w:r>
      <w:r>
        <w:rPr>
          <w:spacing w:val="-15"/>
        </w:rPr>
        <w:t xml:space="preserve"> </w:t>
      </w:r>
      <w:r>
        <w:t>самооценки полученных результатов;</w:t>
      </w:r>
    </w:p>
    <w:p w:rsidR="005B40CF" w:rsidRDefault="00540B02">
      <w:pPr>
        <w:pStyle w:val="a3"/>
        <w:tabs>
          <w:tab w:val="left" w:pos="5480"/>
          <w:tab w:val="left" w:pos="6401"/>
        </w:tabs>
        <w:ind w:right="150"/>
        <w:jc w:val="left"/>
      </w:pPr>
      <w:r>
        <w:t>вносить</w:t>
      </w:r>
      <w:r>
        <w:rPr>
          <w:spacing w:val="80"/>
        </w:rPr>
        <w:t xml:space="preserve"> </w:t>
      </w:r>
      <w:r>
        <w:t>коррективы</w:t>
      </w:r>
      <w:r>
        <w:rPr>
          <w:spacing w:val="80"/>
        </w:rPr>
        <w:t xml:space="preserve"> </w:t>
      </w:r>
      <w:r>
        <w:t>в</w:t>
      </w:r>
      <w:r>
        <w:rPr>
          <w:spacing w:val="80"/>
        </w:rPr>
        <w:t xml:space="preserve"> </w:t>
      </w:r>
      <w:r>
        <w:t>свою</w:t>
      </w:r>
      <w:r>
        <w:rPr>
          <w:spacing w:val="80"/>
        </w:rPr>
        <w:t xml:space="preserve"> </w:t>
      </w:r>
      <w:r>
        <w:t>работу</w:t>
      </w:r>
      <w:r>
        <w:rPr>
          <w:spacing w:val="80"/>
        </w:rPr>
        <w:t xml:space="preserve"> </w:t>
      </w:r>
      <w:r>
        <w:t>с</w:t>
      </w:r>
      <w:r>
        <w:tab/>
      </w:r>
      <w:r>
        <w:rPr>
          <w:spacing w:val="-2"/>
        </w:rPr>
        <w:t>учетом</w:t>
      </w:r>
      <w:r>
        <w:tab/>
        <w:t>установленных</w:t>
      </w:r>
      <w:r>
        <w:rPr>
          <w:spacing w:val="80"/>
        </w:rPr>
        <w:t xml:space="preserve"> </w:t>
      </w:r>
      <w:r>
        <w:t>ошибок,</w:t>
      </w:r>
      <w:r>
        <w:rPr>
          <w:spacing w:val="80"/>
        </w:rPr>
        <w:t xml:space="preserve"> </w:t>
      </w:r>
      <w:r>
        <w:t xml:space="preserve">возникших </w:t>
      </w:r>
      <w:r>
        <w:rPr>
          <w:spacing w:val="-2"/>
        </w:rPr>
        <w:t>трудностей.</w:t>
      </w:r>
    </w:p>
    <w:p w:rsidR="005B40CF" w:rsidRDefault="00540B02">
      <w:pPr>
        <w:pStyle w:val="a5"/>
        <w:numPr>
          <w:ilvl w:val="2"/>
          <w:numId w:val="74"/>
        </w:numPr>
        <w:tabs>
          <w:tab w:val="left" w:pos="1447"/>
        </w:tabs>
        <w:ind w:left="140" w:right="143" w:firstLine="708"/>
        <w:rPr>
          <w:sz w:val="24"/>
        </w:rPr>
      </w:pPr>
      <w:r>
        <w:rPr>
          <w:sz w:val="24"/>
        </w:rPr>
        <w:t>У</w:t>
      </w:r>
      <w:r>
        <w:rPr>
          <w:spacing w:val="32"/>
          <w:sz w:val="24"/>
        </w:rPr>
        <w:t xml:space="preserve"> </w:t>
      </w:r>
      <w:r>
        <w:rPr>
          <w:sz w:val="24"/>
        </w:rPr>
        <w:t>обучающегося</w:t>
      </w:r>
      <w:r>
        <w:rPr>
          <w:spacing w:val="33"/>
          <w:sz w:val="24"/>
        </w:rPr>
        <w:t xml:space="preserve"> </w:t>
      </w:r>
      <w:r>
        <w:rPr>
          <w:sz w:val="24"/>
        </w:rPr>
        <w:t>будут</w:t>
      </w:r>
      <w:r>
        <w:rPr>
          <w:spacing w:val="32"/>
          <w:sz w:val="24"/>
        </w:rPr>
        <w:t xml:space="preserve"> </w:t>
      </w:r>
      <w:r>
        <w:rPr>
          <w:sz w:val="24"/>
        </w:rPr>
        <w:t>сформированы</w:t>
      </w:r>
      <w:r>
        <w:rPr>
          <w:spacing w:val="33"/>
          <w:sz w:val="24"/>
        </w:rPr>
        <w:t xml:space="preserve"> </w:t>
      </w:r>
      <w:r>
        <w:rPr>
          <w:sz w:val="24"/>
        </w:rPr>
        <w:t>умения</w:t>
      </w:r>
      <w:r>
        <w:rPr>
          <w:spacing w:val="31"/>
          <w:sz w:val="24"/>
        </w:rPr>
        <w:t xml:space="preserve"> </w:t>
      </w:r>
      <w:r>
        <w:rPr>
          <w:sz w:val="24"/>
        </w:rPr>
        <w:t>в</w:t>
      </w:r>
      <w:r>
        <w:rPr>
          <w:spacing w:val="33"/>
          <w:sz w:val="24"/>
        </w:rPr>
        <w:t xml:space="preserve"> </w:t>
      </w:r>
      <w:r>
        <w:rPr>
          <w:sz w:val="24"/>
        </w:rPr>
        <w:t>сфере</w:t>
      </w:r>
      <w:r>
        <w:rPr>
          <w:spacing w:val="30"/>
          <w:sz w:val="24"/>
        </w:rPr>
        <w:t xml:space="preserve"> </w:t>
      </w:r>
      <w:r>
        <w:rPr>
          <w:sz w:val="24"/>
        </w:rPr>
        <w:t>эмоционального</w:t>
      </w:r>
      <w:r>
        <w:rPr>
          <w:spacing w:val="31"/>
          <w:sz w:val="24"/>
        </w:rPr>
        <w:t xml:space="preserve"> </w:t>
      </w:r>
      <w:r>
        <w:rPr>
          <w:sz w:val="24"/>
        </w:rPr>
        <w:t>интеллекта, понимания себя и других:</w:t>
      </w:r>
    </w:p>
    <w:p w:rsidR="005B40CF" w:rsidRDefault="00540B02">
      <w:pPr>
        <w:pStyle w:val="a3"/>
        <w:tabs>
          <w:tab w:val="left" w:pos="9150"/>
        </w:tabs>
        <w:ind w:left="849" w:right="148" w:firstLine="0"/>
        <w:jc w:val="left"/>
      </w:pPr>
      <w:r>
        <w:t>выявлять на примерах исторических ситуаций роль эмоций в отношениях между людьми; ставить себя на место другого человека, понимать мотивы действий другого</w:t>
      </w:r>
      <w:r>
        <w:tab/>
        <w:t>человека</w:t>
      </w:r>
      <w:r>
        <w:rPr>
          <w:spacing w:val="-5"/>
        </w:rPr>
        <w:t xml:space="preserve"> </w:t>
      </w:r>
      <w:r>
        <w:t>(в</w:t>
      </w:r>
    </w:p>
    <w:p w:rsidR="005B40CF" w:rsidRDefault="00540B02">
      <w:pPr>
        <w:pStyle w:val="a3"/>
        <w:spacing w:before="1"/>
        <w:ind w:firstLine="0"/>
        <w:jc w:val="left"/>
      </w:pPr>
      <w:r>
        <w:t>исторических</w:t>
      </w:r>
      <w:r>
        <w:rPr>
          <w:spacing w:val="-7"/>
        </w:rPr>
        <w:t xml:space="preserve"> </w:t>
      </w:r>
      <w:r>
        <w:t>ситуациях</w:t>
      </w:r>
      <w:r>
        <w:rPr>
          <w:spacing w:val="-5"/>
        </w:rPr>
        <w:t xml:space="preserve"> </w:t>
      </w:r>
      <w:r>
        <w:t>и</w:t>
      </w:r>
      <w:r>
        <w:rPr>
          <w:spacing w:val="-6"/>
        </w:rPr>
        <w:t xml:space="preserve"> </w:t>
      </w:r>
      <w:r>
        <w:t>окружающей</w:t>
      </w:r>
      <w:r>
        <w:rPr>
          <w:spacing w:val="-6"/>
        </w:rPr>
        <w:t xml:space="preserve"> </w:t>
      </w:r>
      <w:r>
        <w:rPr>
          <w:spacing w:val="-2"/>
        </w:rPr>
        <w:t>действительности);</w:t>
      </w:r>
    </w:p>
    <w:p w:rsidR="005B40CF" w:rsidRDefault="00540B02">
      <w:pPr>
        <w:pStyle w:val="a3"/>
        <w:ind w:right="149"/>
      </w:pPr>
      <w:r>
        <w:t>регулировать способ выражения своих эмоций с учетом позиций и мнений других участников общения.</w:t>
      </w:r>
    </w:p>
    <w:p w:rsidR="005B40CF" w:rsidRDefault="00540B02">
      <w:pPr>
        <w:pStyle w:val="a5"/>
        <w:numPr>
          <w:ilvl w:val="1"/>
          <w:numId w:val="74"/>
        </w:numPr>
        <w:tabs>
          <w:tab w:val="left" w:pos="1267"/>
        </w:tabs>
        <w:ind w:right="148" w:firstLine="708"/>
        <w:jc w:val="both"/>
        <w:rPr>
          <w:sz w:val="24"/>
        </w:rPr>
      </w:pPr>
      <w:r>
        <w:rPr>
          <w:sz w:val="24"/>
        </w:rPr>
        <w:t>Предметные результаты освоения программы по истории на уровне основного общего образования должны обеспечивать:</w:t>
      </w:r>
    </w:p>
    <w:p w:rsidR="005B40CF" w:rsidRDefault="00540B02">
      <w:pPr>
        <w:pStyle w:val="a5"/>
        <w:numPr>
          <w:ilvl w:val="0"/>
          <w:numId w:val="71"/>
        </w:numPr>
        <w:tabs>
          <w:tab w:val="left" w:pos="1108"/>
        </w:tabs>
        <w:ind w:right="139" w:firstLine="708"/>
        <w:jc w:val="both"/>
        <w:rPr>
          <w:sz w:val="24"/>
        </w:rPr>
      </w:pPr>
      <w:r>
        <w:rPr>
          <w:sz w:val="24"/>
        </w:rPr>
        <w:t>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w:t>
      </w:r>
      <w:r>
        <w:rPr>
          <w:spacing w:val="80"/>
          <w:sz w:val="24"/>
        </w:rPr>
        <w:t xml:space="preserve"> </w:t>
      </w:r>
      <w:r>
        <w:rPr>
          <w:sz w:val="24"/>
        </w:rPr>
        <w:t>в контексте истории России, определять современников исторических событий, явлений, процессов;</w:t>
      </w:r>
    </w:p>
    <w:p w:rsidR="005B40CF" w:rsidRDefault="00540B02">
      <w:pPr>
        <w:pStyle w:val="a5"/>
        <w:numPr>
          <w:ilvl w:val="0"/>
          <w:numId w:val="71"/>
        </w:numPr>
        <w:tabs>
          <w:tab w:val="left" w:pos="1108"/>
        </w:tabs>
        <w:ind w:right="147" w:firstLine="708"/>
        <w:jc w:val="both"/>
        <w:rPr>
          <w:sz w:val="24"/>
        </w:rPr>
      </w:pPr>
      <w:r>
        <w:rPr>
          <w:sz w:val="24"/>
        </w:rPr>
        <w:t>умение выявлять особенности развития культуры, быта и нравов народов</w:t>
      </w:r>
      <w:r>
        <w:rPr>
          <w:spacing w:val="80"/>
          <w:sz w:val="24"/>
        </w:rPr>
        <w:t xml:space="preserve"> </w:t>
      </w:r>
      <w:r>
        <w:rPr>
          <w:sz w:val="24"/>
        </w:rPr>
        <w:t>в различные исторические эпохи;</w:t>
      </w:r>
    </w:p>
    <w:p w:rsidR="005B40CF" w:rsidRDefault="00540B02">
      <w:pPr>
        <w:pStyle w:val="a5"/>
        <w:numPr>
          <w:ilvl w:val="0"/>
          <w:numId w:val="71"/>
        </w:numPr>
        <w:tabs>
          <w:tab w:val="left" w:pos="1106"/>
        </w:tabs>
        <w:ind w:right="145" w:firstLine="708"/>
        <w:jc w:val="both"/>
        <w:rPr>
          <w:sz w:val="24"/>
        </w:rPr>
      </w:pPr>
      <w:r>
        <w:rPr>
          <w:sz w:val="24"/>
        </w:rPr>
        <w:t>овладение историческими понятиями и их использование для решения учебных и практических задач;</w:t>
      </w:r>
    </w:p>
    <w:p w:rsidR="005B40CF" w:rsidRDefault="00540B02">
      <w:pPr>
        <w:pStyle w:val="a5"/>
        <w:numPr>
          <w:ilvl w:val="0"/>
          <w:numId w:val="71"/>
        </w:numPr>
        <w:tabs>
          <w:tab w:val="left" w:pos="1108"/>
        </w:tabs>
        <w:spacing w:before="1"/>
        <w:ind w:right="140" w:firstLine="708"/>
        <w:jc w:val="both"/>
        <w:rPr>
          <w:sz w:val="24"/>
        </w:rPr>
      </w:pPr>
      <w:r>
        <w:rPr>
          <w:sz w:val="24"/>
        </w:rPr>
        <w:t>умение рассказывать на основе самостоятельно составленного плана</w:t>
      </w:r>
      <w:r>
        <w:rPr>
          <w:spacing w:val="80"/>
          <w:sz w:val="24"/>
        </w:rPr>
        <w:t xml:space="preserve"> </w:t>
      </w:r>
      <w:r>
        <w:rPr>
          <w:sz w:val="24"/>
        </w:rPr>
        <w:t>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rsidR="005B40CF" w:rsidRDefault="00540B02">
      <w:pPr>
        <w:pStyle w:val="a5"/>
        <w:numPr>
          <w:ilvl w:val="0"/>
          <w:numId w:val="71"/>
        </w:numPr>
        <w:tabs>
          <w:tab w:val="left" w:pos="1108"/>
        </w:tabs>
        <w:ind w:right="144" w:firstLine="708"/>
        <w:jc w:val="both"/>
        <w:rPr>
          <w:sz w:val="24"/>
        </w:rPr>
      </w:pPr>
      <w:r>
        <w:rPr>
          <w:sz w:val="24"/>
        </w:rPr>
        <w:t>умение выявлять существенные черты и характерные признаки исторических событий, явлений, процессов;</w:t>
      </w:r>
    </w:p>
    <w:p w:rsidR="005B40CF" w:rsidRDefault="00540B02">
      <w:pPr>
        <w:pStyle w:val="a5"/>
        <w:numPr>
          <w:ilvl w:val="0"/>
          <w:numId w:val="71"/>
        </w:numPr>
        <w:tabs>
          <w:tab w:val="left" w:pos="1108"/>
        </w:tabs>
        <w:ind w:right="144" w:firstLine="708"/>
        <w:jc w:val="both"/>
        <w:rPr>
          <w:sz w:val="24"/>
        </w:rPr>
      </w:pPr>
      <w:r>
        <w:rPr>
          <w:sz w:val="24"/>
        </w:rPr>
        <w:t>умение устанавливать причинно-следственные, пространственные, временные связи исторических событий, явлений, процессов изучаемого периода;</w:t>
      </w:r>
    </w:p>
    <w:p w:rsidR="005B40CF" w:rsidRDefault="00540B02">
      <w:pPr>
        <w:pStyle w:val="a5"/>
        <w:numPr>
          <w:ilvl w:val="0"/>
          <w:numId w:val="71"/>
        </w:numPr>
        <w:tabs>
          <w:tab w:val="left" w:pos="1109"/>
        </w:tabs>
        <w:ind w:left="1109" w:hanging="260"/>
        <w:jc w:val="both"/>
        <w:rPr>
          <w:sz w:val="24"/>
        </w:rPr>
      </w:pPr>
      <w:r>
        <w:rPr>
          <w:sz w:val="24"/>
        </w:rPr>
        <w:t>умение</w:t>
      </w:r>
      <w:r>
        <w:rPr>
          <w:spacing w:val="8"/>
          <w:sz w:val="24"/>
        </w:rPr>
        <w:t xml:space="preserve"> </w:t>
      </w:r>
      <w:r>
        <w:rPr>
          <w:sz w:val="24"/>
        </w:rPr>
        <w:t>сравнивать</w:t>
      </w:r>
      <w:r>
        <w:rPr>
          <w:spacing w:val="11"/>
          <w:sz w:val="24"/>
        </w:rPr>
        <w:t xml:space="preserve"> </w:t>
      </w:r>
      <w:r>
        <w:rPr>
          <w:sz w:val="24"/>
        </w:rPr>
        <w:t>исторические</w:t>
      </w:r>
      <w:r>
        <w:rPr>
          <w:spacing w:val="10"/>
          <w:sz w:val="24"/>
        </w:rPr>
        <w:t xml:space="preserve"> </w:t>
      </w:r>
      <w:r>
        <w:rPr>
          <w:sz w:val="24"/>
        </w:rPr>
        <w:t>события,</w:t>
      </w:r>
      <w:r>
        <w:rPr>
          <w:spacing w:val="11"/>
          <w:sz w:val="24"/>
        </w:rPr>
        <w:t xml:space="preserve"> </w:t>
      </w:r>
      <w:r>
        <w:rPr>
          <w:sz w:val="24"/>
        </w:rPr>
        <w:t>явления,</w:t>
      </w:r>
      <w:r>
        <w:rPr>
          <w:spacing w:val="11"/>
          <w:sz w:val="24"/>
        </w:rPr>
        <w:t xml:space="preserve"> </w:t>
      </w:r>
      <w:r>
        <w:rPr>
          <w:sz w:val="24"/>
        </w:rPr>
        <w:t>процессы</w:t>
      </w:r>
      <w:r>
        <w:rPr>
          <w:spacing w:val="10"/>
          <w:sz w:val="24"/>
        </w:rPr>
        <w:t xml:space="preserve"> </w:t>
      </w:r>
      <w:r>
        <w:rPr>
          <w:sz w:val="24"/>
        </w:rPr>
        <w:t>в</w:t>
      </w:r>
      <w:r>
        <w:rPr>
          <w:spacing w:val="10"/>
          <w:sz w:val="24"/>
        </w:rPr>
        <w:t xml:space="preserve"> </w:t>
      </w:r>
      <w:r>
        <w:rPr>
          <w:sz w:val="24"/>
        </w:rPr>
        <w:t>различные</w:t>
      </w:r>
      <w:r>
        <w:rPr>
          <w:spacing w:val="10"/>
          <w:sz w:val="24"/>
        </w:rPr>
        <w:t xml:space="preserve"> </w:t>
      </w:r>
      <w:r>
        <w:rPr>
          <w:spacing w:val="-2"/>
          <w:sz w:val="24"/>
        </w:rPr>
        <w:t>исторические</w:t>
      </w:r>
    </w:p>
    <w:p w:rsidR="005B40CF" w:rsidRDefault="00540B02">
      <w:pPr>
        <w:pStyle w:val="a3"/>
        <w:ind w:firstLine="0"/>
        <w:jc w:val="left"/>
      </w:pPr>
      <w:r>
        <w:rPr>
          <w:spacing w:val="-2"/>
        </w:rPr>
        <w:t>эпохи;</w:t>
      </w:r>
    </w:p>
    <w:p w:rsidR="005B40CF" w:rsidRDefault="00540B02">
      <w:pPr>
        <w:pStyle w:val="a5"/>
        <w:numPr>
          <w:ilvl w:val="0"/>
          <w:numId w:val="71"/>
        </w:numPr>
        <w:tabs>
          <w:tab w:val="left" w:pos="1109"/>
        </w:tabs>
        <w:ind w:left="1109" w:hanging="260"/>
        <w:rPr>
          <w:sz w:val="24"/>
        </w:rPr>
      </w:pPr>
      <w:r>
        <w:rPr>
          <w:sz w:val="24"/>
        </w:rPr>
        <w:t>умение</w:t>
      </w:r>
      <w:r>
        <w:rPr>
          <w:spacing w:val="26"/>
          <w:sz w:val="24"/>
        </w:rPr>
        <w:t xml:space="preserve"> </w:t>
      </w:r>
      <w:r>
        <w:rPr>
          <w:sz w:val="24"/>
        </w:rPr>
        <w:t>определять</w:t>
      </w:r>
      <w:r>
        <w:rPr>
          <w:spacing w:val="30"/>
          <w:sz w:val="24"/>
        </w:rPr>
        <w:t xml:space="preserve"> </w:t>
      </w:r>
      <w:r>
        <w:rPr>
          <w:sz w:val="24"/>
        </w:rPr>
        <w:t>и</w:t>
      </w:r>
      <w:r>
        <w:rPr>
          <w:spacing w:val="31"/>
          <w:sz w:val="24"/>
        </w:rPr>
        <w:t xml:space="preserve"> </w:t>
      </w:r>
      <w:r>
        <w:rPr>
          <w:sz w:val="24"/>
        </w:rPr>
        <w:t>аргументировать</w:t>
      </w:r>
      <w:r>
        <w:rPr>
          <w:spacing w:val="30"/>
          <w:sz w:val="24"/>
        </w:rPr>
        <w:t xml:space="preserve"> </w:t>
      </w:r>
      <w:r>
        <w:rPr>
          <w:sz w:val="24"/>
        </w:rPr>
        <w:t>собственную</w:t>
      </w:r>
      <w:r>
        <w:rPr>
          <w:spacing w:val="33"/>
          <w:sz w:val="24"/>
        </w:rPr>
        <w:t xml:space="preserve"> </w:t>
      </w:r>
      <w:r>
        <w:rPr>
          <w:sz w:val="24"/>
        </w:rPr>
        <w:t>или</w:t>
      </w:r>
      <w:r>
        <w:rPr>
          <w:spacing w:val="30"/>
          <w:sz w:val="24"/>
        </w:rPr>
        <w:t xml:space="preserve"> </w:t>
      </w:r>
      <w:r>
        <w:rPr>
          <w:sz w:val="24"/>
        </w:rPr>
        <w:t>предложенную</w:t>
      </w:r>
      <w:r>
        <w:rPr>
          <w:spacing w:val="29"/>
          <w:sz w:val="24"/>
        </w:rPr>
        <w:t xml:space="preserve"> </w:t>
      </w:r>
      <w:r>
        <w:rPr>
          <w:sz w:val="24"/>
        </w:rPr>
        <w:t>точку</w:t>
      </w:r>
      <w:r>
        <w:rPr>
          <w:spacing w:val="25"/>
          <w:sz w:val="24"/>
        </w:rPr>
        <w:t xml:space="preserve"> </w:t>
      </w:r>
      <w:r>
        <w:rPr>
          <w:sz w:val="24"/>
        </w:rPr>
        <w:t>зрения</w:t>
      </w:r>
      <w:r>
        <w:rPr>
          <w:spacing w:val="30"/>
          <w:sz w:val="24"/>
        </w:rPr>
        <w:t xml:space="preserve"> </w:t>
      </w:r>
      <w:r>
        <w:rPr>
          <w:spacing w:val="-10"/>
          <w:sz w:val="24"/>
        </w:rPr>
        <w:t>с</w:t>
      </w:r>
    </w:p>
    <w:p w:rsidR="005B40CF" w:rsidRDefault="00540B02">
      <w:pPr>
        <w:pStyle w:val="a3"/>
        <w:ind w:firstLine="0"/>
      </w:pPr>
      <w:r>
        <w:t>использованием</w:t>
      </w:r>
      <w:r>
        <w:rPr>
          <w:spacing w:val="-7"/>
        </w:rPr>
        <w:t xml:space="preserve"> </w:t>
      </w:r>
      <w:r>
        <w:t>фактического</w:t>
      </w:r>
      <w:r>
        <w:rPr>
          <w:spacing w:val="-3"/>
        </w:rPr>
        <w:t xml:space="preserve"> </w:t>
      </w:r>
      <w:r>
        <w:t>материала,</w:t>
      </w:r>
      <w:r>
        <w:rPr>
          <w:spacing w:val="-2"/>
        </w:rPr>
        <w:t xml:space="preserve"> </w:t>
      </w:r>
      <w:r>
        <w:t>в</w:t>
      </w:r>
      <w:r>
        <w:rPr>
          <w:spacing w:val="-5"/>
        </w:rPr>
        <w:t xml:space="preserve"> </w:t>
      </w:r>
      <w:r>
        <w:t>том</w:t>
      </w:r>
      <w:r>
        <w:rPr>
          <w:spacing w:val="-3"/>
        </w:rPr>
        <w:t xml:space="preserve"> </w:t>
      </w:r>
      <w:r>
        <w:t>числе</w:t>
      </w:r>
      <w:r>
        <w:rPr>
          <w:spacing w:val="-5"/>
        </w:rPr>
        <w:t xml:space="preserve"> </w:t>
      </w:r>
      <w:r>
        <w:t>используя</w:t>
      </w:r>
      <w:r>
        <w:rPr>
          <w:spacing w:val="-4"/>
        </w:rPr>
        <w:t xml:space="preserve"> </w:t>
      </w:r>
      <w:r>
        <w:t>источники</w:t>
      </w:r>
      <w:r>
        <w:rPr>
          <w:spacing w:val="-4"/>
        </w:rPr>
        <w:t xml:space="preserve"> </w:t>
      </w:r>
      <w:r>
        <w:t>разных</w:t>
      </w:r>
      <w:r>
        <w:rPr>
          <w:spacing w:val="-4"/>
        </w:rPr>
        <w:t xml:space="preserve"> </w:t>
      </w:r>
      <w:r>
        <w:rPr>
          <w:spacing w:val="-2"/>
        </w:rPr>
        <w:t>типов;</w:t>
      </w:r>
    </w:p>
    <w:p w:rsidR="005B40CF" w:rsidRDefault="00540B02">
      <w:pPr>
        <w:pStyle w:val="a5"/>
        <w:numPr>
          <w:ilvl w:val="0"/>
          <w:numId w:val="71"/>
        </w:numPr>
        <w:tabs>
          <w:tab w:val="left" w:pos="1108"/>
        </w:tabs>
        <w:ind w:right="151" w:firstLine="708"/>
        <w:jc w:val="both"/>
        <w:rPr>
          <w:sz w:val="24"/>
        </w:rPr>
      </w:pPr>
      <w:r>
        <w:rPr>
          <w:sz w:val="24"/>
        </w:rPr>
        <w:t>умение различать основные</w:t>
      </w:r>
      <w:r>
        <w:rPr>
          <w:spacing w:val="-1"/>
          <w:sz w:val="24"/>
        </w:rPr>
        <w:t xml:space="preserve"> </w:t>
      </w:r>
      <w:r>
        <w:rPr>
          <w:sz w:val="24"/>
        </w:rPr>
        <w:t xml:space="preserve">типы исторических источников: письменные, вещественные, </w:t>
      </w:r>
      <w:r>
        <w:rPr>
          <w:spacing w:val="-2"/>
          <w:sz w:val="24"/>
        </w:rPr>
        <w:t>аудиовизуальные;</w:t>
      </w:r>
    </w:p>
    <w:p w:rsidR="005B40CF" w:rsidRDefault="00540B02">
      <w:pPr>
        <w:pStyle w:val="a5"/>
        <w:numPr>
          <w:ilvl w:val="0"/>
          <w:numId w:val="71"/>
        </w:numPr>
        <w:tabs>
          <w:tab w:val="left" w:pos="1228"/>
        </w:tabs>
        <w:spacing w:before="1"/>
        <w:ind w:right="144" w:firstLine="708"/>
        <w:jc w:val="both"/>
        <w:rPr>
          <w:sz w:val="24"/>
        </w:rPr>
      </w:pPr>
      <w:r>
        <w:rPr>
          <w:sz w:val="24"/>
        </w:rPr>
        <w:t>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w:t>
      </w:r>
      <w:r>
        <w:rPr>
          <w:spacing w:val="80"/>
          <w:w w:val="150"/>
          <w:sz w:val="24"/>
        </w:rPr>
        <w:t xml:space="preserve"> </w:t>
      </w:r>
      <w:r>
        <w:rPr>
          <w:sz w:val="24"/>
        </w:rPr>
        <w:t xml:space="preserve">при изучении исторических событий, явлений, процессов; привлекать контекстную информацию при работе с историческими </w:t>
      </w:r>
      <w:r>
        <w:rPr>
          <w:spacing w:val="-2"/>
          <w:sz w:val="24"/>
        </w:rPr>
        <w:t>источниками;</w:t>
      </w:r>
    </w:p>
    <w:p w:rsidR="005B40CF" w:rsidRDefault="00540B02">
      <w:pPr>
        <w:pStyle w:val="a5"/>
        <w:numPr>
          <w:ilvl w:val="0"/>
          <w:numId w:val="71"/>
        </w:numPr>
        <w:tabs>
          <w:tab w:val="left" w:pos="1228"/>
        </w:tabs>
        <w:ind w:right="145" w:firstLine="708"/>
        <w:jc w:val="both"/>
        <w:rPr>
          <w:sz w:val="24"/>
        </w:rPr>
      </w:pPr>
      <w:r>
        <w:rPr>
          <w:sz w:val="24"/>
        </w:rPr>
        <w:t>умение читать и анализировать историческую карту (схему); характеризовать на основе исторической</w:t>
      </w:r>
      <w:r>
        <w:rPr>
          <w:spacing w:val="66"/>
          <w:sz w:val="24"/>
        </w:rPr>
        <w:t xml:space="preserve">  </w:t>
      </w:r>
      <w:r>
        <w:rPr>
          <w:sz w:val="24"/>
        </w:rPr>
        <w:t>карты</w:t>
      </w:r>
      <w:r>
        <w:rPr>
          <w:spacing w:val="66"/>
          <w:sz w:val="24"/>
        </w:rPr>
        <w:t xml:space="preserve">  </w:t>
      </w:r>
      <w:r>
        <w:rPr>
          <w:sz w:val="24"/>
        </w:rPr>
        <w:t>(схемы)</w:t>
      </w:r>
      <w:r>
        <w:rPr>
          <w:spacing w:val="66"/>
          <w:sz w:val="24"/>
        </w:rPr>
        <w:t xml:space="preserve">  </w:t>
      </w:r>
      <w:r>
        <w:rPr>
          <w:sz w:val="24"/>
        </w:rPr>
        <w:t>исторические</w:t>
      </w:r>
      <w:r>
        <w:rPr>
          <w:spacing w:val="65"/>
          <w:sz w:val="24"/>
        </w:rPr>
        <w:t xml:space="preserve">  </w:t>
      </w:r>
      <w:r>
        <w:rPr>
          <w:sz w:val="24"/>
        </w:rPr>
        <w:t>события,</w:t>
      </w:r>
      <w:r>
        <w:rPr>
          <w:spacing w:val="66"/>
          <w:sz w:val="24"/>
        </w:rPr>
        <w:t xml:space="preserve">  </w:t>
      </w:r>
      <w:r>
        <w:rPr>
          <w:sz w:val="24"/>
        </w:rPr>
        <w:t>явления,</w:t>
      </w:r>
      <w:r>
        <w:rPr>
          <w:spacing w:val="66"/>
          <w:sz w:val="24"/>
        </w:rPr>
        <w:t xml:space="preserve">  </w:t>
      </w:r>
      <w:r>
        <w:rPr>
          <w:sz w:val="24"/>
        </w:rPr>
        <w:t>процессы;</w:t>
      </w:r>
      <w:r>
        <w:rPr>
          <w:spacing w:val="66"/>
          <w:sz w:val="24"/>
        </w:rPr>
        <w:t xml:space="preserve">  </w:t>
      </w:r>
      <w:r>
        <w:rPr>
          <w:sz w:val="24"/>
        </w:rPr>
        <w:t>сопоставлять</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8" w:firstLine="0"/>
      </w:pPr>
      <w:r>
        <w:lastRenderedPageBreak/>
        <w:t xml:space="preserve">информацию, представленную на исторической карте (схеме), с информацией из других </w:t>
      </w:r>
      <w:r>
        <w:rPr>
          <w:spacing w:val="-2"/>
        </w:rPr>
        <w:t>источников;</w:t>
      </w:r>
    </w:p>
    <w:p w:rsidR="005B40CF" w:rsidRDefault="00540B02">
      <w:pPr>
        <w:pStyle w:val="a5"/>
        <w:numPr>
          <w:ilvl w:val="0"/>
          <w:numId w:val="71"/>
        </w:numPr>
        <w:tabs>
          <w:tab w:val="left" w:pos="1228"/>
        </w:tabs>
        <w:ind w:right="147" w:firstLine="708"/>
        <w:jc w:val="both"/>
        <w:rPr>
          <w:sz w:val="24"/>
        </w:rPr>
      </w:pPr>
      <w:r>
        <w:rPr>
          <w:sz w:val="24"/>
        </w:rPr>
        <w:t>умение анализировать текстовые, визуальные источники исторической информации, представлять историческую информацию в виде таблиц, схем, диаграмм;</w:t>
      </w:r>
    </w:p>
    <w:p w:rsidR="005B40CF" w:rsidRDefault="00540B02">
      <w:pPr>
        <w:pStyle w:val="a5"/>
        <w:numPr>
          <w:ilvl w:val="0"/>
          <w:numId w:val="71"/>
        </w:numPr>
        <w:tabs>
          <w:tab w:val="left" w:pos="1228"/>
        </w:tabs>
        <w:ind w:right="143" w:firstLine="708"/>
        <w:jc w:val="both"/>
        <w:rPr>
          <w:sz w:val="24"/>
        </w:rPr>
      </w:pPr>
      <w:r>
        <w:rPr>
          <w:sz w:val="24"/>
        </w:rPr>
        <w:t>умение осуществлять и верифицировать подлинность с соблюдением правил информационной безопасности поиск исторической информации</w:t>
      </w:r>
      <w:r>
        <w:rPr>
          <w:spacing w:val="80"/>
          <w:sz w:val="24"/>
        </w:rPr>
        <w:t xml:space="preserve"> </w:t>
      </w:r>
      <w:r>
        <w:rPr>
          <w:sz w:val="24"/>
        </w:rPr>
        <w:t>в справочной литературе, Интернете, для решения познавательных задач, оценивать полноту и достоверность информации;</w:t>
      </w:r>
    </w:p>
    <w:p w:rsidR="005B40CF" w:rsidRDefault="00540B02">
      <w:pPr>
        <w:pStyle w:val="a5"/>
        <w:numPr>
          <w:ilvl w:val="0"/>
          <w:numId w:val="71"/>
        </w:numPr>
        <w:tabs>
          <w:tab w:val="left" w:pos="1226"/>
        </w:tabs>
        <w:ind w:right="144" w:firstLine="708"/>
        <w:jc w:val="both"/>
        <w:rPr>
          <w:sz w:val="24"/>
        </w:rPr>
      </w:pPr>
      <w:r>
        <w:rPr>
          <w:sz w:val="24"/>
        </w:rPr>
        <w:t>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rsidR="005B40CF" w:rsidRDefault="00540B02">
      <w:pPr>
        <w:pStyle w:val="a5"/>
        <w:numPr>
          <w:ilvl w:val="1"/>
          <w:numId w:val="74"/>
        </w:numPr>
        <w:tabs>
          <w:tab w:val="left" w:pos="1267"/>
        </w:tabs>
        <w:ind w:right="143" w:firstLine="708"/>
        <w:jc w:val="both"/>
        <w:rPr>
          <w:sz w:val="24"/>
        </w:rPr>
      </w:pPr>
      <w:r>
        <w:rPr>
          <w:sz w:val="24"/>
        </w:rPr>
        <w:t>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обучающихся при изучении истории, от работы</w:t>
      </w:r>
      <w:r>
        <w:rPr>
          <w:spacing w:val="80"/>
          <w:sz w:val="24"/>
        </w:rPr>
        <w:t xml:space="preserve"> </w:t>
      </w:r>
      <w:r>
        <w:rPr>
          <w:sz w:val="24"/>
        </w:rPr>
        <w:t>с хронологией и историческими фактами до применения знаний в общении, социальной практике.</w:t>
      </w:r>
    </w:p>
    <w:p w:rsidR="005B40CF" w:rsidRDefault="00540B02">
      <w:pPr>
        <w:pStyle w:val="a5"/>
        <w:numPr>
          <w:ilvl w:val="2"/>
          <w:numId w:val="74"/>
        </w:numPr>
        <w:tabs>
          <w:tab w:val="left" w:pos="1448"/>
        </w:tabs>
        <w:ind w:left="1448" w:hanging="599"/>
        <w:jc w:val="both"/>
        <w:rPr>
          <w:sz w:val="24"/>
        </w:rPr>
      </w:pPr>
      <w:r>
        <w:rPr>
          <w:sz w:val="24"/>
        </w:rPr>
        <w:t>Предметные</w:t>
      </w:r>
      <w:r>
        <w:rPr>
          <w:spacing w:val="-7"/>
          <w:sz w:val="24"/>
        </w:rPr>
        <w:t xml:space="preserve"> </w:t>
      </w:r>
      <w:r>
        <w:rPr>
          <w:sz w:val="24"/>
        </w:rPr>
        <w:t>результаты</w:t>
      </w:r>
      <w:r>
        <w:rPr>
          <w:spacing w:val="-5"/>
          <w:sz w:val="24"/>
        </w:rPr>
        <w:t xml:space="preserve"> </w:t>
      </w:r>
      <w:r>
        <w:rPr>
          <w:sz w:val="24"/>
        </w:rPr>
        <w:t>изучения</w:t>
      </w:r>
      <w:r>
        <w:rPr>
          <w:spacing w:val="-3"/>
          <w:sz w:val="24"/>
        </w:rPr>
        <w:t xml:space="preserve"> </w:t>
      </w:r>
      <w:r>
        <w:rPr>
          <w:sz w:val="24"/>
        </w:rPr>
        <w:t>учебного</w:t>
      </w:r>
      <w:r>
        <w:rPr>
          <w:spacing w:val="-5"/>
          <w:sz w:val="24"/>
        </w:rPr>
        <w:t xml:space="preserve"> </w:t>
      </w:r>
      <w:r>
        <w:rPr>
          <w:sz w:val="24"/>
        </w:rPr>
        <w:t>предмета</w:t>
      </w:r>
      <w:r>
        <w:rPr>
          <w:spacing w:val="-3"/>
          <w:sz w:val="24"/>
        </w:rPr>
        <w:t xml:space="preserve"> </w:t>
      </w:r>
      <w:r>
        <w:rPr>
          <w:sz w:val="24"/>
        </w:rPr>
        <w:t>«История»</w:t>
      </w:r>
      <w:r>
        <w:rPr>
          <w:spacing w:val="-7"/>
          <w:sz w:val="24"/>
        </w:rPr>
        <w:t xml:space="preserve"> </w:t>
      </w:r>
      <w:r>
        <w:rPr>
          <w:spacing w:val="-2"/>
          <w:sz w:val="24"/>
        </w:rPr>
        <w:t>включают:</w:t>
      </w:r>
    </w:p>
    <w:p w:rsidR="005B40CF" w:rsidRDefault="00540B02">
      <w:pPr>
        <w:pStyle w:val="a5"/>
        <w:numPr>
          <w:ilvl w:val="0"/>
          <w:numId w:val="70"/>
        </w:numPr>
        <w:tabs>
          <w:tab w:val="left" w:pos="1106"/>
        </w:tabs>
        <w:spacing w:before="1"/>
        <w:ind w:right="138" w:firstLine="708"/>
        <w:jc w:val="both"/>
        <w:rPr>
          <w:sz w:val="24"/>
        </w:rPr>
      </w:pPr>
      <w:r>
        <w:rPr>
          <w:sz w:val="24"/>
        </w:rPr>
        <w:t>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rsidR="005B40CF" w:rsidRDefault="00540B02">
      <w:pPr>
        <w:pStyle w:val="a5"/>
        <w:numPr>
          <w:ilvl w:val="0"/>
          <w:numId w:val="70"/>
        </w:numPr>
        <w:tabs>
          <w:tab w:val="left" w:pos="1106"/>
        </w:tabs>
        <w:ind w:right="146" w:firstLine="708"/>
        <w:jc w:val="both"/>
        <w:rPr>
          <w:sz w:val="24"/>
        </w:rPr>
      </w:pPr>
      <w:r>
        <w:rPr>
          <w:sz w:val="24"/>
        </w:rPr>
        <w:t>базовые знания об основных этапах и ключевых событиях отечественной</w:t>
      </w:r>
      <w:r>
        <w:rPr>
          <w:spacing w:val="80"/>
          <w:sz w:val="24"/>
        </w:rPr>
        <w:t xml:space="preserve"> </w:t>
      </w:r>
      <w:r>
        <w:rPr>
          <w:sz w:val="24"/>
        </w:rPr>
        <w:t xml:space="preserve">и всемирной </w:t>
      </w:r>
      <w:r>
        <w:rPr>
          <w:spacing w:val="-2"/>
          <w:sz w:val="24"/>
        </w:rPr>
        <w:t>истории;</w:t>
      </w:r>
    </w:p>
    <w:p w:rsidR="005B40CF" w:rsidRDefault="00540B02">
      <w:pPr>
        <w:pStyle w:val="a5"/>
        <w:numPr>
          <w:ilvl w:val="0"/>
          <w:numId w:val="70"/>
        </w:numPr>
        <w:tabs>
          <w:tab w:val="left" w:pos="1106"/>
        </w:tabs>
        <w:ind w:right="137" w:firstLine="708"/>
        <w:jc w:val="both"/>
        <w:rPr>
          <w:sz w:val="24"/>
        </w:rPr>
      </w:pPr>
      <w:r>
        <w:rPr>
          <w:sz w:val="24"/>
        </w:rPr>
        <w:t>способность применять понятийный аппарат исторического знания</w:t>
      </w:r>
      <w:r>
        <w:rPr>
          <w:spacing w:val="80"/>
          <w:sz w:val="24"/>
        </w:rPr>
        <w:t xml:space="preserve"> </w:t>
      </w:r>
      <w:r>
        <w:rPr>
          <w:sz w:val="24"/>
        </w:rPr>
        <w:t>и приемы исторического анализа для раскрытия сущности и значения событий</w:t>
      </w:r>
      <w:r>
        <w:rPr>
          <w:spacing w:val="80"/>
          <w:sz w:val="24"/>
        </w:rPr>
        <w:t xml:space="preserve"> </w:t>
      </w:r>
      <w:r>
        <w:rPr>
          <w:sz w:val="24"/>
        </w:rPr>
        <w:t xml:space="preserve">и явлений прошлого и </w:t>
      </w:r>
      <w:r>
        <w:rPr>
          <w:spacing w:val="-2"/>
          <w:sz w:val="24"/>
        </w:rPr>
        <w:t>современности;</w:t>
      </w:r>
    </w:p>
    <w:p w:rsidR="005B40CF" w:rsidRDefault="00540B02">
      <w:pPr>
        <w:pStyle w:val="a5"/>
        <w:numPr>
          <w:ilvl w:val="0"/>
          <w:numId w:val="70"/>
        </w:numPr>
        <w:tabs>
          <w:tab w:val="left" w:pos="1108"/>
        </w:tabs>
        <w:ind w:right="139" w:firstLine="708"/>
        <w:jc w:val="both"/>
        <w:rPr>
          <w:sz w:val="24"/>
        </w:rPr>
      </w:pPr>
      <w:r>
        <w:rPr>
          <w:sz w:val="24"/>
        </w:rPr>
        <w:t>умение работать с основными видами современных источников исторической информации (учебник, научно-популярная литература, ресурсы Интернета и другие), оценивая их информационные особенности и достоверность</w:t>
      </w:r>
      <w:r>
        <w:rPr>
          <w:spacing w:val="80"/>
          <w:sz w:val="24"/>
        </w:rPr>
        <w:t xml:space="preserve"> </w:t>
      </w:r>
      <w:r>
        <w:rPr>
          <w:sz w:val="24"/>
        </w:rPr>
        <w:t>с применением метапредметного подхода;</w:t>
      </w:r>
    </w:p>
    <w:p w:rsidR="005B40CF" w:rsidRDefault="00540B02">
      <w:pPr>
        <w:pStyle w:val="a5"/>
        <w:numPr>
          <w:ilvl w:val="0"/>
          <w:numId w:val="70"/>
        </w:numPr>
        <w:tabs>
          <w:tab w:val="left" w:pos="1108"/>
        </w:tabs>
        <w:ind w:right="143" w:firstLine="708"/>
        <w:jc w:val="both"/>
        <w:rPr>
          <w:sz w:val="24"/>
        </w:rPr>
      </w:pPr>
      <w:r>
        <w:rPr>
          <w:sz w:val="24"/>
        </w:rPr>
        <w:t xml:space="preserve">умение работать с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w:t>
      </w:r>
      <w:r>
        <w:rPr>
          <w:spacing w:val="-2"/>
          <w:sz w:val="24"/>
        </w:rPr>
        <w:t>источника;</w:t>
      </w:r>
    </w:p>
    <w:p w:rsidR="005B40CF" w:rsidRDefault="00540B02">
      <w:pPr>
        <w:pStyle w:val="a5"/>
        <w:numPr>
          <w:ilvl w:val="0"/>
          <w:numId w:val="70"/>
        </w:numPr>
        <w:tabs>
          <w:tab w:val="left" w:pos="1106"/>
        </w:tabs>
        <w:spacing w:before="1"/>
        <w:ind w:right="139" w:firstLine="708"/>
        <w:jc w:val="both"/>
        <w:rPr>
          <w:sz w:val="24"/>
        </w:rPr>
      </w:pPr>
      <w:r>
        <w:rPr>
          <w:sz w:val="24"/>
        </w:rPr>
        <w:t>способность представлять описание (устное или письменное) событий, явлений, процессов истории родного края, истории России и мировой истории</w:t>
      </w:r>
      <w:r>
        <w:rPr>
          <w:spacing w:val="80"/>
          <w:w w:val="150"/>
          <w:sz w:val="24"/>
        </w:rPr>
        <w:t xml:space="preserve"> </w:t>
      </w:r>
      <w:r>
        <w:rPr>
          <w:sz w:val="24"/>
        </w:rPr>
        <w:t>и их участников,</w:t>
      </w:r>
      <w:r>
        <w:rPr>
          <w:spacing w:val="40"/>
          <w:sz w:val="24"/>
        </w:rPr>
        <w:t xml:space="preserve"> </w:t>
      </w:r>
      <w:r>
        <w:rPr>
          <w:sz w:val="24"/>
        </w:rPr>
        <w:t>основанное на знании исторических фактов, дат, понятий;</w:t>
      </w:r>
    </w:p>
    <w:p w:rsidR="005B40CF" w:rsidRDefault="00540B02">
      <w:pPr>
        <w:pStyle w:val="a5"/>
        <w:numPr>
          <w:ilvl w:val="0"/>
          <w:numId w:val="70"/>
        </w:numPr>
        <w:tabs>
          <w:tab w:val="left" w:pos="1106"/>
        </w:tabs>
        <w:ind w:right="148" w:firstLine="708"/>
        <w:jc w:val="both"/>
        <w:rPr>
          <w:sz w:val="24"/>
        </w:rPr>
      </w:pPr>
      <w:r>
        <w:rPr>
          <w:sz w:val="24"/>
        </w:rPr>
        <w:t>владение приемами оценки значения исторических событий и деятельности</w:t>
      </w:r>
      <w:r>
        <w:rPr>
          <w:spacing w:val="40"/>
          <w:sz w:val="24"/>
        </w:rPr>
        <w:t xml:space="preserve"> </w:t>
      </w:r>
      <w:r>
        <w:rPr>
          <w:sz w:val="24"/>
        </w:rPr>
        <w:t>исторических личностей в отечественной и всемирной истории;</w:t>
      </w:r>
    </w:p>
    <w:p w:rsidR="005B40CF" w:rsidRDefault="00540B02">
      <w:pPr>
        <w:pStyle w:val="a5"/>
        <w:numPr>
          <w:ilvl w:val="0"/>
          <w:numId w:val="70"/>
        </w:numPr>
        <w:tabs>
          <w:tab w:val="left" w:pos="1106"/>
        </w:tabs>
        <w:ind w:right="143" w:firstLine="708"/>
        <w:jc w:val="both"/>
        <w:rPr>
          <w:sz w:val="24"/>
        </w:rPr>
      </w:pPr>
      <w:r>
        <w:rPr>
          <w:sz w:val="24"/>
        </w:rPr>
        <w:t>способность применять исторические знания как основу диалога</w:t>
      </w:r>
      <w:r>
        <w:rPr>
          <w:spacing w:val="80"/>
          <w:sz w:val="24"/>
        </w:rPr>
        <w:t xml:space="preserve"> </w:t>
      </w:r>
      <w:r>
        <w:rPr>
          <w:sz w:val="24"/>
        </w:rPr>
        <w:t>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rsidR="005B40CF" w:rsidRDefault="00540B02">
      <w:pPr>
        <w:pStyle w:val="a5"/>
        <w:numPr>
          <w:ilvl w:val="0"/>
          <w:numId w:val="70"/>
        </w:numPr>
        <w:tabs>
          <w:tab w:val="left" w:pos="1106"/>
        </w:tabs>
        <w:ind w:right="139" w:firstLine="708"/>
        <w:jc w:val="both"/>
        <w:rPr>
          <w:sz w:val="24"/>
        </w:rPr>
      </w:pPr>
      <w:r>
        <w:rPr>
          <w:sz w:val="24"/>
        </w:rPr>
        <w:t>осознание необходимости сохранения исторических и культурных памятников своей страны и мира;</w:t>
      </w:r>
    </w:p>
    <w:p w:rsidR="005B40CF" w:rsidRDefault="00540B02">
      <w:pPr>
        <w:pStyle w:val="a5"/>
        <w:numPr>
          <w:ilvl w:val="1"/>
          <w:numId w:val="74"/>
        </w:numPr>
        <w:tabs>
          <w:tab w:val="left" w:pos="1267"/>
        </w:tabs>
        <w:ind w:right="143" w:firstLine="708"/>
        <w:jc w:val="both"/>
        <w:rPr>
          <w:sz w:val="24"/>
        </w:rPr>
      </w:pPr>
      <w:r>
        <w:rPr>
          <w:sz w:val="24"/>
        </w:rPr>
        <w:t xml:space="preserve">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w:t>
      </w:r>
      <w:r>
        <w:rPr>
          <w:spacing w:val="-2"/>
          <w:sz w:val="24"/>
        </w:rPr>
        <w:t>компоненты.</w:t>
      </w:r>
    </w:p>
    <w:p w:rsidR="005B40CF" w:rsidRDefault="00540B02">
      <w:pPr>
        <w:pStyle w:val="a5"/>
        <w:numPr>
          <w:ilvl w:val="1"/>
          <w:numId w:val="74"/>
        </w:numPr>
        <w:tabs>
          <w:tab w:val="left" w:pos="1267"/>
        </w:tabs>
        <w:ind w:right="140" w:firstLine="708"/>
        <w:jc w:val="both"/>
        <w:rPr>
          <w:sz w:val="24"/>
        </w:rPr>
      </w:pPr>
      <w:r>
        <w:rPr>
          <w:sz w:val="24"/>
        </w:rPr>
        <w:t>Предметные результаты изучения истории проявляются в освоенных обучающимися знаниях и видах деятельности. Они представлены в следующих основных группах:</w:t>
      </w:r>
    </w:p>
    <w:p w:rsidR="005B40CF" w:rsidRDefault="00540B02">
      <w:pPr>
        <w:pStyle w:val="a5"/>
        <w:numPr>
          <w:ilvl w:val="0"/>
          <w:numId w:val="69"/>
        </w:numPr>
        <w:tabs>
          <w:tab w:val="left" w:pos="1106"/>
        </w:tabs>
        <w:spacing w:before="1"/>
        <w:ind w:right="141" w:firstLine="708"/>
        <w:jc w:val="both"/>
        <w:rPr>
          <w:sz w:val="24"/>
        </w:rPr>
      </w:pPr>
      <w:r>
        <w:rPr>
          <w:sz w:val="24"/>
        </w:rPr>
        <w:t>знание хронологии, работа с хронологией: указывать хронологические рамки и периоды ключевых процессов, даты важнейших событий отечественной</w:t>
      </w:r>
      <w:r>
        <w:rPr>
          <w:spacing w:val="80"/>
          <w:sz w:val="24"/>
        </w:rPr>
        <w:t xml:space="preserve"> </w:t>
      </w:r>
      <w:r>
        <w:rPr>
          <w:sz w:val="24"/>
        </w:rPr>
        <w:t>и всеобщей истории, соотносить год с веком, устанавливать последовательность</w:t>
      </w:r>
      <w:r>
        <w:rPr>
          <w:spacing w:val="80"/>
          <w:sz w:val="24"/>
        </w:rPr>
        <w:t xml:space="preserve"> </w:t>
      </w:r>
      <w:r>
        <w:rPr>
          <w:sz w:val="24"/>
        </w:rPr>
        <w:t>и длительность исторических событий;</w:t>
      </w:r>
    </w:p>
    <w:p w:rsidR="005B40CF" w:rsidRDefault="00540B02">
      <w:pPr>
        <w:pStyle w:val="a5"/>
        <w:numPr>
          <w:ilvl w:val="0"/>
          <w:numId w:val="69"/>
        </w:numPr>
        <w:tabs>
          <w:tab w:val="left" w:pos="1106"/>
        </w:tabs>
        <w:ind w:right="139" w:firstLine="708"/>
        <w:jc w:val="both"/>
        <w:rPr>
          <w:sz w:val="24"/>
        </w:rPr>
      </w:pPr>
      <w:r>
        <w:rPr>
          <w:sz w:val="24"/>
        </w:rPr>
        <w:t>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rsidR="005B40CF" w:rsidRDefault="00540B02">
      <w:pPr>
        <w:pStyle w:val="a5"/>
        <w:numPr>
          <w:ilvl w:val="0"/>
          <w:numId w:val="69"/>
        </w:numPr>
        <w:tabs>
          <w:tab w:val="left" w:pos="1107"/>
        </w:tabs>
        <w:ind w:left="1107" w:hanging="258"/>
        <w:jc w:val="both"/>
        <w:rPr>
          <w:sz w:val="24"/>
        </w:rPr>
      </w:pPr>
      <w:r>
        <w:rPr>
          <w:sz w:val="24"/>
        </w:rPr>
        <w:t>работа</w:t>
      </w:r>
      <w:r>
        <w:rPr>
          <w:spacing w:val="71"/>
          <w:w w:val="150"/>
          <w:sz w:val="24"/>
        </w:rPr>
        <w:t xml:space="preserve"> </w:t>
      </w:r>
      <w:r>
        <w:rPr>
          <w:sz w:val="24"/>
        </w:rPr>
        <w:t>с</w:t>
      </w:r>
      <w:r>
        <w:rPr>
          <w:spacing w:val="72"/>
          <w:w w:val="150"/>
          <w:sz w:val="24"/>
        </w:rPr>
        <w:t xml:space="preserve"> </w:t>
      </w:r>
      <w:r>
        <w:rPr>
          <w:sz w:val="24"/>
        </w:rPr>
        <w:t>исторической</w:t>
      </w:r>
      <w:r>
        <w:rPr>
          <w:spacing w:val="73"/>
          <w:w w:val="150"/>
          <w:sz w:val="24"/>
        </w:rPr>
        <w:t xml:space="preserve"> </w:t>
      </w:r>
      <w:r>
        <w:rPr>
          <w:sz w:val="24"/>
        </w:rPr>
        <w:t>картой</w:t>
      </w:r>
      <w:r>
        <w:rPr>
          <w:spacing w:val="74"/>
          <w:w w:val="150"/>
          <w:sz w:val="24"/>
        </w:rPr>
        <w:t xml:space="preserve"> </w:t>
      </w:r>
      <w:r>
        <w:rPr>
          <w:sz w:val="24"/>
        </w:rPr>
        <w:t>(картами,</w:t>
      </w:r>
      <w:r>
        <w:rPr>
          <w:spacing w:val="69"/>
          <w:w w:val="150"/>
          <w:sz w:val="24"/>
        </w:rPr>
        <w:t xml:space="preserve"> </w:t>
      </w:r>
      <w:r>
        <w:rPr>
          <w:sz w:val="24"/>
        </w:rPr>
        <w:t>размещенными</w:t>
      </w:r>
      <w:r>
        <w:rPr>
          <w:spacing w:val="74"/>
          <w:w w:val="150"/>
          <w:sz w:val="24"/>
        </w:rPr>
        <w:t xml:space="preserve"> </w:t>
      </w:r>
      <w:r>
        <w:rPr>
          <w:sz w:val="24"/>
        </w:rPr>
        <w:t>в</w:t>
      </w:r>
      <w:r>
        <w:rPr>
          <w:spacing w:val="76"/>
          <w:w w:val="150"/>
          <w:sz w:val="24"/>
        </w:rPr>
        <w:t xml:space="preserve"> </w:t>
      </w:r>
      <w:r>
        <w:rPr>
          <w:sz w:val="24"/>
        </w:rPr>
        <w:t>учебниках,</w:t>
      </w:r>
      <w:r>
        <w:rPr>
          <w:spacing w:val="73"/>
          <w:w w:val="150"/>
          <w:sz w:val="24"/>
        </w:rPr>
        <w:t xml:space="preserve"> </w:t>
      </w:r>
      <w:r>
        <w:rPr>
          <w:sz w:val="24"/>
        </w:rPr>
        <w:t>атласах,</w:t>
      </w:r>
      <w:r>
        <w:rPr>
          <w:spacing w:val="73"/>
          <w:w w:val="150"/>
          <w:sz w:val="24"/>
        </w:rPr>
        <w:t xml:space="preserve"> </w:t>
      </w:r>
      <w:r>
        <w:rPr>
          <w:spacing w:val="-5"/>
          <w:sz w:val="24"/>
        </w:rPr>
        <w:t>на</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3" w:firstLine="0"/>
      </w:pPr>
      <w:r>
        <w:lastRenderedPageBreak/>
        <w:t>электронных носителях и других): читать историческую карту</w:t>
      </w:r>
      <w:r>
        <w:rPr>
          <w:spacing w:val="80"/>
        </w:rPr>
        <w:t xml:space="preserve"> </w:t>
      </w:r>
      <w:r>
        <w:t>с использованием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rsidR="005B40CF" w:rsidRDefault="00540B02">
      <w:pPr>
        <w:pStyle w:val="a5"/>
        <w:numPr>
          <w:ilvl w:val="0"/>
          <w:numId w:val="69"/>
        </w:numPr>
        <w:tabs>
          <w:tab w:val="left" w:pos="1106"/>
        </w:tabs>
        <w:ind w:right="139" w:firstLine="708"/>
        <w:jc w:val="both"/>
        <w:rPr>
          <w:sz w:val="24"/>
        </w:rPr>
      </w:pPr>
      <w:r>
        <w:rPr>
          <w:sz w:val="24"/>
        </w:rPr>
        <w:t>работа с историческими источниками (фрагментами аутентичных источников):</w:t>
      </w:r>
      <w:r>
        <w:rPr>
          <w:spacing w:val="40"/>
          <w:sz w:val="24"/>
        </w:rPr>
        <w:t xml:space="preserve"> </w:t>
      </w:r>
      <w:r>
        <w:rPr>
          <w:sz w:val="24"/>
        </w:rPr>
        <w:t>проводить поиск необходимой информации в одном или нескольких источниках (материальных, письменных, визуальных и других), сравнивать данные разных источников, выявлять их сходство и различия, высказывать суждение</w:t>
      </w:r>
      <w:r>
        <w:rPr>
          <w:spacing w:val="80"/>
          <w:sz w:val="24"/>
        </w:rPr>
        <w:t xml:space="preserve"> </w:t>
      </w:r>
      <w:r>
        <w:rPr>
          <w:sz w:val="24"/>
        </w:rPr>
        <w:t>об информационной (художественной) ценности источника;</w:t>
      </w:r>
    </w:p>
    <w:p w:rsidR="005B40CF" w:rsidRDefault="00540B02">
      <w:pPr>
        <w:pStyle w:val="a5"/>
        <w:numPr>
          <w:ilvl w:val="0"/>
          <w:numId w:val="69"/>
        </w:numPr>
        <w:tabs>
          <w:tab w:val="left" w:pos="1106"/>
        </w:tabs>
        <w:ind w:right="147" w:firstLine="708"/>
        <w:jc w:val="both"/>
        <w:rPr>
          <w:sz w:val="24"/>
        </w:rPr>
      </w:pPr>
      <w:r>
        <w:rPr>
          <w:sz w:val="24"/>
        </w:rPr>
        <w:t>описание (реконструкция): рассказывать (устно или письменно)</w:t>
      </w:r>
      <w:r>
        <w:rPr>
          <w:spacing w:val="80"/>
          <w:sz w:val="24"/>
        </w:rPr>
        <w:t xml:space="preserve"> </w:t>
      </w:r>
      <w:r>
        <w:rPr>
          <w:sz w:val="24"/>
        </w:rPr>
        <w:t>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другие;</w:t>
      </w:r>
    </w:p>
    <w:p w:rsidR="005B40CF" w:rsidRDefault="00540B02">
      <w:pPr>
        <w:pStyle w:val="a5"/>
        <w:numPr>
          <w:ilvl w:val="0"/>
          <w:numId w:val="69"/>
        </w:numPr>
        <w:tabs>
          <w:tab w:val="left" w:pos="1106"/>
        </w:tabs>
        <w:ind w:right="140" w:firstLine="708"/>
        <w:jc w:val="both"/>
        <w:rPr>
          <w:sz w:val="24"/>
        </w:rPr>
      </w:pPr>
      <w:r>
        <w:rPr>
          <w:sz w:val="24"/>
        </w:rPr>
        <w:t>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w:t>
      </w:r>
      <w:r>
        <w:rPr>
          <w:spacing w:val="80"/>
          <w:sz w:val="24"/>
        </w:rPr>
        <w:t xml:space="preserve"> </w:t>
      </w:r>
      <w:r>
        <w:rPr>
          <w:sz w:val="24"/>
        </w:rPr>
        <w:t>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rsidR="005B40CF" w:rsidRDefault="00540B02">
      <w:pPr>
        <w:pStyle w:val="a5"/>
        <w:numPr>
          <w:ilvl w:val="0"/>
          <w:numId w:val="69"/>
        </w:numPr>
        <w:tabs>
          <w:tab w:val="left" w:pos="1106"/>
        </w:tabs>
        <w:spacing w:before="1"/>
        <w:ind w:right="141" w:firstLine="708"/>
        <w:jc w:val="both"/>
        <w:rPr>
          <w:sz w:val="24"/>
        </w:rPr>
      </w:pPr>
      <w:r>
        <w:rPr>
          <w:sz w:val="24"/>
        </w:rPr>
        <w:t>работа с версиями, оценками: приводить оценки исторических событий</w:t>
      </w:r>
      <w:r>
        <w:rPr>
          <w:spacing w:val="80"/>
          <w:sz w:val="24"/>
        </w:rPr>
        <w:t xml:space="preserve"> </w:t>
      </w:r>
      <w:r>
        <w:rPr>
          <w:sz w:val="24"/>
        </w:rPr>
        <w:t>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w:t>
      </w:r>
      <w:r>
        <w:rPr>
          <w:spacing w:val="-1"/>
          <w:sz w:val="24"/>
        </w:rPr>
        <w:t xml:space="preserve"> </w:t>
      </w:r>
      <w:r>
        <w:rPr>
          <w:sz w:val="24"/>
        </w:rPr>
        <w:t>исторической личности (по предложенному</w:t>
      </w:r>
      <w:r>
        <w:rPr>
          <w:spacing w:val="80"/>
          <w:sz w:val="24"/>
        </w:rPr>
        <w:t xml:space="preserve"> </w:t>
      </w:r>
      <w:r>
        <w:rPr>
          <w:sz w:val="24"/>
        </w:rPr>
        <w:t>или самостоятельно составленному плану);</w:t>
      </w:r>
    </w:p>
    <w:p w:rsidR="005B40CF" w:rsidRDefault="00540B02">
      <w:pPr>
        <w:pStyle w:val="a5"/>
        <w:numPr>
          <w:ilvl w:val="0"/>
          <w:numId w:val="69"/>
        </w:numPr>
        <w:tabs>
          <w:tab w:val="left" w:pos="1106"/>
        </w:tabs>
        <w:ind w:right="141" w:firstLine="708"/>
        <w:jc w:val="both"/>
        <w:rPr>
          <w:sz w:val="24"/>
        </w:rPr>
      </w:pPr>
      <w:r>
        <w:rPr>
          <w:sz w:val="24"/>
        </w:rPr>
        <w:t>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как основу диалога в поликультурной среде, способствовать сохранению памятников истории</w:t>
      </w:r>
      <w:r>
        <w:rPr>
          <w:spacing w:val="80"/>
          <w:sz w:val="24"/>
        </w:rPr>
        <w:t xml:space="preserve"> </w:t>
      </w:r>
      <w:r>
        <w:rPr>
          <w:sz w:val="24"/>
        </w:rPr>
        <w:t>и культуры.</w:t>
      </w:r>
    </w:p>
    <w:p w:rsidR="005B40CF" w:rsidRDefault="00540B02">
      <w:pPr>
        <w:pStyle w:val="a5"/>
        <w:numPr>
          <w:ilvl w:val="1"/>
          <w:numId w:val="74"/>
        </w:numPr>
        <w:tabs>
          <w:tab w:val="left" w:pos="1267"/>
        </w:tabs>
        <w:ind w:right="137" w:firstLine="708"/>
        <w:jc w:val="both"/>
        <w:rPr>
          <w:sz w:val="24"/>
        </w:rPr>
      </w:pPr>
      <w:r>
        <w:rPr>
          <w:sz w:val="24"/>
        </w:rPr>
        <w:t>Предметные результаты изучения истории в 5–9 классах представлены в виде общего перечня для курсов отечественной, всеобщей истории и истории родного края, что должно способствовать углублению содержательных связей трех курсов, выстраиванию единой линии развития познавательной деятельности обучающихся. Данные ниже результаты формируются в работе с комплексом учебных</w:t>
      </w:r>
      <w:r>
        <w:rPr>
          <w:spacing w:val="80"/>
          <w:sz w:val="24"/>
        </w:rPr>
        <w:t xml:space="preserve"> </w:t>
      </w:r>
      <w:r>
        <w:rPr>
          <w:sz w:val="24"/>
        </w:rPr>
        <w:t>пособий ‒ учебниками, настенными и электронными картами и атласами, хрестоматиями и другими.</w:t>
      </w:r>
    </w:p>
    <w:p w:rsidR="005B40CF" w:rsidRDefault="00540B02">
      <w:pPr>
        <w:pStyle w:val="a5"/>
        <w:numPr>
          <w:ilvl w:val="1"/>
          <w:numId w:val="74"/>
        </w:numPr>
        <w:tabs>
          <w:tab w:val="left" w:pos="1268"/>
        </w:tabs>
        <w:spacing w:before="1"/>
        <w:ind w:left="1268" w:hanging="41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изучения</w:t>
      </w:r>
      <w:r>
        <w:rPr>
          <w:spacing w:val="-3"/>
          <w:sz w:val="24"/>
        </w:rPr>
        <w:t xml:space="preserve"> </w:t>
      </w:r>
      <w:r>
        <w:rPr>
          <w:sz w:val="24"/>
        </w:rPr>
        <w:t>истории</w:t>
      </w:r>
      <w:r>
        <w:rPr>
          <w:spacing w:val="-5"/>
          <w:sz w:val="24"/>
        </w:rPr>
        <w:t xml:space="preserve"> </w:t>
      </w:r>
      <w:r>
        <w:rPr>
          <w:sz w:val="24"/>
        </w:rPr>
        <w:t>в</w:t>
      </w:r>
      <w:r>
        <w:rPr>
          <w:spacing w:val="-4"/>
          <w:sz w:val="24"/>
        </w:rPr>
        <w:t xml:space="preserve"> </w:t>
      </w:r>
      <w:r>
        <w:rPr>
          <w:sz w:val="24"/>
        </w:rPr>
        <w:t>5</w:t>
      </w:r>
      <w:r>
        <w:rPr>
          <w:spacing w:val="-2"/>
          <w:sz w:val="24"/>
        </w:rPr>
        <w:t xml:space="preserve"> классе.</w:t>
      </w:r>
    </w:p>
    <w:p w:rsidR="005B40CF" w:rsidRDefault="00540B02">
      <w:pPr>
        <w:pStyle w:val="a5"/>
        <w:numPr>
          <w:ilvl w:val="2"/>
          <w:numId w:val="74"/>
        </w:numPr>
        <w:tabs>
          <w:tab w:val="left" w:pos="1448"/>
        </w:tabs>
        <w:ind w:left="1448" w:hanging="599"/>
        <w:jc w:val="both"/>
        <w:rPr>
          <w:sz w:val="24"/>
        </w:rPr>
      </w:pPr>
      <w:r>
        <w:rPr>
          <w:sz w:val="24"/>
        </w:rPr>
        <w:t>Знание</w:t>
      </w:r>
      <w:r>
        <w:rPr>
          <w:spacing w:val="-7"/>
          <w:sz w:val="24"/>
        </w:rPr>
        <w:t xml:space="preserve"> </w:t>
      </w:r>
      <w:r>
        <w:rPr>
          <w:sz w:val="24"/>
        </w:rPr>
        <w:t>хронологии,</w:t>
      </w:r>
      <w:r>
        <w:rPr>
          <w:spacing w:val="-3"/>
          <w:sz w:val="24"/>
        </w:rPr>
        <w:t xml:space="preserve"> </w:t>
      </w:r>
      <w:r>
        <w:rPr>
          <w:sz w:val="24"/>
        </w:rPr>
        <w:t>работа</w:t>
      </w:r>
      <w:r>
        <w:rPr>
          <w:spacing w:val="-4"/>
          <w:sz w:val="24"/>
        </w:rPr>
        <w:t xml:space="preserve"> </w:t>
      </w:r>
      <w:r>
        <w:rPr>
          <w:sz w:val="24"/>
        </w:rPr>
        <w:t>с</w:t>
      </w:r>
      <w:r>
        <w:rPr>
          <w:spacing w:val="-3"/>
          <w:sz w:val="24"/>
        </w:rPr>
        <w:t xml:space="preserve"> </w:t>
      </w:r>
      <w:r>
        <w:rPr>
          <w:spacing w:val="-2"/>
          <w:sz w:val="24"/>
        </w:rPr>
        <w:t>хронологией:</w:t>
      </w:r>
    </w:p>
    <w:p w:rsidR="005B40CF" w:rsidRDefault="00540B02">
      <w:pPr>
        <w:pStyle w:val="a3"/>
        <w:tabs>
          <w:tab w:val="left" w:pos="8809"/>
        </w:tabs>
        <w:ind w:right="148"/>
        <w:jc w:val="left"/>
      </w:pPr>
      <w:r>
        <w:t>объяснять</w:t>
      </w:r>
      <w:r>
        <w:rPr>
          <w:spacing w:val="40"/>
        </w:rPr>
        <w:t xml:space="preserve"> </w:t>
      </w:r>
      <w:r>
        <w:t>смысл</w:t>
      </w:r>
      <w:r>
        <w:rPr>
          <w:spacing w:val="40"/>
        </w:rPr>
        <w:t xml:space="preserve"> </w:t>
      </w:r>
      <w:r>
        <w:t>основных хронологических</w:t>
      </w:r>
      <w:r>
        <w:rPr>
          <w:spacing w:val="40"/>
        </w:rPr>
        <w:t xml:space="preserve"> </w:t>
      </w:r>
      <w:r>
        <w:t>понятий</w:t>
      </w:r>
      <w:r>
        <w:rPr>
          <w:spacing w:val="40"/>
        </w:rPr>
        <w:t xml:space="preserve"> </w:t>
      </w:r>
      <w:r>
        <w:t>(век,</w:t>
      </w:r>
      <w:r>
        <w:rPr>
          <w:spacing w:val="40"/>
        </w:rPr>
        <w:t xml:space="preserve"> </w:t>
      </w:r>
      <w:r>
        <w:t>тысячелетие,</w:t>
      </w:r>
      <w:r>
        <w:tab/>
        <w:t>до</w:t>
      </w:r>
      <w:r>
        <w:rPr>
          <w:spacing w:val="16"/>
        </w:rPr>
        <w:t xml:space="preserve"> </w:t>
      </w:r>
      <w:r>
        <w:t>нашей</w:t>
      </w:r>
      <w:r>
        <w:rPr>
          <w:spacing w:val="17"/>
        </w:rPr>
        <w:t xml:space="preserve"> </w:t>
      </w:r>
      <w:r>
        <w:t>эры, наша эра);</w:t>
      </w:r>
    </w:p>
    <w:p w:rsidR="005B40CF" w:rsidRDefault="00540B02">
      <w:pPr>
        <w:pStyle w:val="a3"/>
        <w:jc w:val="left"/>
      </w:pPr>
      <w:r>
        <w:t>называть</w:t>
      </w:r>
      <w:r>
        <w:rPr>
          <w:spacing w:val="80"/>
        </w:rPr>
        <w:t xml:space="preserve"> </w:t>
      </w:r>
      <w:r>
        <w:t>даты</w:t>
      </w:r>
      <w:r>
        <w:rPr>
          <w:spacing w:val="80"/>
        </w:rPr>
        <w:t xml:space="preserve"> </w:t>
      </w:r>
      <w:r>
        <w:t>важнейших</w:t>
      </w:r>
      <w:r>
        <w:rPr>
          <w:spacing w:val="80"/>
        </w:rPr>
        <w:t xml:space="preserve"> </w:t>
      </w:r>
      <w:r>
        <w:t>событий</w:t>
      </w:r>
      <w:r>
        <w:rPr>
          <w:spacing w:val="80"/>
        </w:rPr>
        <w:t xml:space="preserve"> </w:t>
      </w:r>
      <w:r>
        <w:t>истории</w:t>
      </w:r>
      <w:r>
        <w:rPr>
          <w:spacing w:val="80"/>
        </w:rPr>
        <w:t xml:space="preserve"> </w:t>
      </w:r>
      <w:r>
        <w:t>Древнего</w:t>
      </w:r>
      <w:r>
        <w:rPr>
          <w:spacing w:val="80"/>
        </w:rPr>
        <w:t xml:space="preserve"> </w:t>
      </w:r>
      <w:r>
        <w:t>мира,</w:t>
      </w:r>
      <w:r>
        <w:rPr>
          <w:spacing w:val="80"/>
        </w:rPr>
        <w:t xml:space="preserve"> </w:t>
      </w:r>
      <w:r>
        <w:t>по</w:t>
      </w:r>
      <w:r>
        <w:rPr>
          <w:spacing w:val="80"/>
        </w:rPr>
        <w:t xml:space="preserve"> </w:t>
      </w:r>
      <w:r>
        <w:t>дате</w:t>
      </w:r>
      <w:r>
        <w:rPr>
          <w:spacing w:val="80"/>
        </w:rPr>
        <w:t xml:space="preserve"> </w:t>
      </w:r>
      <w:r>
        <w:t>устанавливать принадлежность события к веку, тысячелетию;</w:t>
      </w:r>
    </w:p>
    <w:p w:rsidR="005B40CF" w:rsidRDefault="00540B02">
      <w:pPr>
        <w:pStyle w:val="a3"/>
        <w:jc w:val="left"/>
      </w:pPr>
      <w:r>
        <w:t>определять длительность и последовательность событий, периодов истории Древнего мира, вести счет лет до нашей эры и нашей эры.</w:t>
      </w:r>
    </w:p>
    <w:p w:rsidR="005B40CF" w:rsidRDefault="00540B02">
      <w:pPr>
        <w:pStyle w:val="a5"/>
        <w:numPr>
          <w:ilvl w:val="2"/>
          <w:numId w:val="74"/>
        </w:numPr>
        <w:tabs>
          <w:tab w:val="left" w:pos="1448"/>
        </w:tabs>
        <w:ind w:left="1448" w:hanging="599"/>
        <w:rPr>
          <w:sz w:val="24"/>
        </w:rPr>
      </w:pPr>
      <w:r>
        <w:rPr>
          <w:sz w:val="24"/>
        </w:rPr>
        <w:t>Знание</w:t>
      </w:r>
      <w:r>
        <w:rPr>
          <w:spacing w:val="-4"/>
          <w:sz w:val="24"/>
        </w:rPr>
        <w:t xml:space="preserve"> </w:t>
      </w:r>
      <w:r>
        <w:rPr>
          <w:sz w:val="24"/>
        </w:rPr>
        <w:t>исторических фактов,</w:t>
      </w:r>
      <w:r>
        <w:rPr>
          <w:spacing w:val="-3"/>
          <w:sz w:val="24"/>
        </w:rPr>
        <w:t xml:space="preserve"> </w:t>
      </w:r>
      <w:r>
        <w:rPr>
          <w:sz w:val="24"/>
        </w:rPr>
        <w:t>работа</w:t>
      </w:r>
      <w:r>
        <w:rPr>
          <w:spacing w:val="-3"/>
          <w:sz w:val="24"/>
        </w:rPr>
        <w:t xml:space="preserve"> </w:t>
      </w:r>
      <w:r>
        <w:rPr>
          <w:sz w:val="24"/>
        </w:rPr>
        <w:t>с</w:t>
      </w:r>
      <w:r>
        <w:rPr>
          <w:spacing w:val="-3"/>
          <w:sz w:val="24"/>
        </w:rPr>
        <w:t xml:space="preserve"> </w:t>
      </w:r>
      <w:r>
        <w:rPr>
          <w:spacing w:val="-2"/>
          <w:sz w:val="24"/>
        </w:rPr>
        <w:t>фактами:</w:t>
      </w:r>
    </w:p>
    <w:p w:rsidR="005B40CF" w:rsidRDefault="00540B02">
      <w:pPr>
        <w:pStyle w:val="a3"/>
        <w:jc w:val="left"/>
      </w:pPr>
      <w:r>
        <w:t>указывать</w:t>
      </w:r>
      <w:r>
        <w:rPr>
          <w:spacing w:val="32"/>
        </w:rPr>
        <w:t xml:space="preserve"> </w:t>
      </w:r>
      <w:r>
        <w:t>(называть)</w:t>
      </w:r>
      <w:r>
        <w:rPr>
          <w:spacing w:val="31"/>
        </w:rPr>
        <w:t xml:space="preserve"> </w:t>
      </w:r>
      <w:r>
        <w:t>место,</w:t>
      </w:r>
      <w:r>
        <w:rPr>
          <w:spacing w:val="32"/>
        </w:rPr>
        <w:t xml:space="preserve"> </w:t>
      </w:r>
      <w:r>
        <w:t>обстоятельства,</w:t>
      </w:r>
      <w:r>
        <w:rPr>
          <w:spacing w:val="35"/>
        </w:rPr>
        <w:t xml:space="preserve"> </w:t>
      </w:r>
      <w:r>
        <w:t>участников,</w:t>
      </w:r>
      <w:r>
        <w:rPr>
          <w:spacing w:val="31"/>
        </w:rPr>
        <w:t xml:space="preserve"> </w:t>
      </w:r>
      <w:r>
        <w:t>результаты</w:t>
      </w:r>
      <w:r>
        <w:rPr>
          <w:spacing w:val="31"/>
        </w:rPr>
        <w:t xml:space="preserve"> </w:t>
      </w:r>
      <w:r>
        <w:t>важнейших</w:t>
      </w:r>
      <w:r>
        <w:rPr>
          <w:spacing w:val="32"/>
        </w:rPr>
        <w:t xml:space="preserve"> </w:t>
      </w:r>
      <w:r>
        <w:t>событий истории Древнего мира;</w:t>
      </w:r>
    </w:p>
    <w:p w:rsidR="005B40CF" w:rsidRDefault="00540B02">
      <w:pPr>
        <w:pStyle w:val="a3"/>
        <w:ind w:left="849" w:firstLine="0"/>
        <w:jc w:val="left"/>
      </w:pPr>
      <w:r>
        <w:t>группировать,</w:t>
      </w:r>
      <w:r>
        <w:rPr>
          <w:spacing w:val="-5"/>
        </w:rPr>
        <w:t xml:space="preserve"> </w:t>
      </w:r>
      <w:r>
        <w:t>систематизировать</w:t>
      </w:r>
      <w:r>
        <w:rPr>
          <w:spacing w:val="-3"/>
        </w:rPr>
        <w:t xml:space="preserve"> </w:t>
      </w:r>
      <w:r>
        <w:t>факты</w:t>
      </w:r>
      <w:r>
        <w:rPr>
          <w:spacing w:val="-3"/>
        </w:rPr>
        <w:t xml:space="preserve"> </w:t>
      </w:r>
      <w:r>
        <w:t>по</w:t>
      </w:r>
      <w:r>
        <w:rPr>
          <w:spacing w:val="-6"/>
        </w:rPr>
        <w:t xml:space="preserve"> </w:t>
      </w:r>
      <w:r>
        <w:t>заданному</w:t>
      </w:r>
      <w:r>
        <w:rPr>
          <w:spacing w:val="-7"/>
        </w:rPr>
        <w:t xml:space="preserve"> </w:t>
      </w:r>
      <w:r>
        <w:rPr>
          <w:spacing w:val="-2"/>
        </w:rPr>
        <w:t>признаку.</w:t>
      </w:r>
    </w:p>
    <w:p w:rsidR="005B40CF" w:rsidRDefault="00540B02">
      <w:pPr>
        <w:pStyle w:val="a5"/>
        <w:numPr>
          <w:ilvl w:val="2"/>
          <w:numId w:val="74"/>
        </w:numPr>
        <w:tabs>
          <w:tab w:val="left" w:pos="1448"/>
        </w:tabs>
        <w:ind w:left="1448" w:hanging="599"/>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исторической</w:t>
      </w:r>
      <w:r>
        <w:rPr>
          <w:spacing w:val="-2"/>
          <w:sz w:val="24"/>
        </w:rPr>
        <w:t xml:space="preserve"> картой:</w:t>
      </w:r>
    </w:p>
    <w:p w:rsidR="005B40CF" w:rsidRDefault="00540B02">
      <w:pPr>
        <w:pStyle w:val="a3"/>
        <w:spacing w:before="1"/>
        <w:ind w:right="146"/>
      </w:pPr>
      <w:r>
        <w:t>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rsidR="005B40CF" w:rsidRDefault="00540B02">
      <w:pPr>
        <w:pStyle w:val="a3"/>
        <w:ind w:right="148"/>
      </w:pPr>
      <w:r>
        <w:t>устанавливать на основе картографических сведений связь между условиями среды обитания людей и их занятиями.</w:t>
      </w:r>
    </w:p>
    <w:p w:rsidR="005B40CF" w:rsidRDefault="00540B02">
      <w:pPr>
        <w:pStyle w:val="a5"/>
        <w:numPr>
          <w:ilvl w:val="2"/>
          <w:numId w:val="74"/>
        </w:numPr>
        <w:tabs>
          <w:tab w:val="left" w:pos="1448"/>
        </w:tabs>
        <w:ind w:left="1448" w:hanging="599"/>
        <w:jc w:val="both"/>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историческими</w:t>
      </w:r>
      <w:r>
        <w:rPr>
          <w:spacing w:val="-2"/>
          <w:sz w:val="24"/>
        </w:rPr>
        <w:t xml:space="preserve"> источниками:</w:t>
      </w:r>
    </w:p>
    <w:p w:rsidR="005B40CF" w:rsidRDefault="00540B02">
      <w:pPr>
        <w:pStyle w:val="a3"/>
        <w:ind w:left="849" w:firstLine="0"/>
      </w:pPr>
      <w:r>
        <w:t>называть</w:t>
      </w:r>
      <w:r>
        <w:rPr>
          <w:spacing w:val="19"/>
        </w:rPr>
        <w:t xml:space="preserve"> </w:t>
      </w:r>
      <w:r>
        <w:t>и</w:t>
      </w:r>
      <w:r>
        <w:rPr>
          <w:spacing w:val="23"/>
        </w:rPr>
        <w:t xml:space="preserve"> </w:t>
      </w:r>
      <w:r>
        <w:t>различать</w:t>
      </w:r>
      <w:r>
        <w:rPr>
          <w:spacing w:val="22"/>
        </w:rPr>
        <w:t xml:space="preserve"> </w:t>
      </w:r>
      <w:r>
        <w:t>основные</w:t>
      </w:r>
      <w:r>
        <w:rPr>
          <w:spacing w:val="19"/>
        </w:rPr>
        <w:t xml:space="preserve"> </w:t>
      </w:r>
      <w:r>
        <w:t>типы</w:t>
      </w:r>
      <w:r>
        <w:rPr>
          <w:spacing w:val="19"/>
        </w:rPr>
        <w:t xml:space="preserve"> </w:t>
      </w:r>
      <w:r>
        <w:t>исторических</w:t>
      </w:r>
      <w:r>
        <w:rPr>
          <w:spacing w:val="21"/>
        </w:rPr>
        <w:t xml:space="preserve"> </w:t>
      </w:r>
      <w:r>
        <w:t>источников</w:t>
      </w:r>
      <w:r>
        <w:rPr>
          <w:spacing w:val="21"/>
        </w:rPr>
        <w:t xml:space="preserve"> </w:t>
      </w:r>
      <w:r>
        <w:t>(письменные,</w:t>
      </w:r>
      <w:r>
        <w:rPr>
          <w:spacing w:val="22"/>
        </w:rPr>
        <w:t xml:space="preserve"> </w:t>
      </w:r>
      <w:r>
        <w:rPr>
          <w:spacing w:val="-2"/>
        </w:rPr>
        <w:t>визуальные,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вещественные),</w:t>
      </w:r>
      <w:r>
        <w:rPr>
          <w:spacing w:val="-6"/>
        </w:rPr>
        <w:t xml:space="preserve"> </w:t>
      </w:r>
      <w:r>
        <w:t>приводить</w:t>
      </w:r>
      <w:r>
        <w:rPr>
          <w:spacing w:val="-6"/>
        </w:rPr>
        <w:t xml:space="preserve"> </w:t>
      </w:r>
      <w:r>
        <w:t>примеры</w:t>
      </w:r>
      <w:r>
        <w:rPr>
          <w:spacing w:val="-5"/>
        </w:rPr>
        <w:t xml:space="preserve"> </w:t>
      </w:r>
      <w:r>
        <w:t>источников</w:t>
      </w:r>
      <w:r>
        <w:rPr>
          <w:spacing w:val="-6"/>
        </w:rPr>
        <w:t xml:space="preserve"> </w:t>
      </w:r>
      <w:r>
        <w:t>разных</w:t>
      </w:r>
      <w:r>
        <w:rPr>
          <w:spacing w:val="-4"/>
        </w:rPr>
        <w:t xml:space="preserve"> </w:t>
      </w:r>
      <w:r>
        <w:rPr>
          <w:spacing w:val="-2"/>
        </w:rPr>
        <w:t>типов;</w:t>
      </w:r>
    </w:p>
    <w:p w:rsidR="005B40CF" w:rsidRDefault="00540B02">
      <w:pPr>
        <w:pStyle w:val="a3"/>
        <w:ind w:right="150"/>
      </w:pPr>
      <w:r>
        <w:t>различать памятники культуры изучаемой эпохи и источники, созданные</w:t>
      </w:r>
      <w:r>
        <w:rPr>
          <w:spacing w:val="80"/>
        </w:rPr>
        <w:t xml:space="preserve"> </w:t>
      </w:r>
      <w:r>
        <w:t>в последующие эпохи, приводить примеры;</w:t>
      </w:r>
    </w:p>
    <w:p w:rsidR="005B40CF" w:rsidRDefault="00540B02">
      <w:pPr>
        <w:pStyle w:val="a3"/>
        <w:ind w:right="144"/>
      </w:pPr>
      <w:r>
        <w:t>извлекать</w:t>
      </w:r>
      <w:r>
        <w:rPr>
          <w:spacing w:val="-4"/>
        </w:rPr>
        <w:t xml:space="preserve"> </w:t>
      </w:r>
      <w:r>
        <w:t>из</w:t>
      </w:r>
      <w:r>
        <w:rPr>
          <w:spacing w:val="-1"/>
        </w:rPr>
        <w:t xml:space="preserve"> </w:t>
      </w:r>
      <w:r>
        <w:t>письменного</w:t>
      </w:r>
      <w:r>
        <w:rPr>
          <w:spacing w:val="-2"/>
        </w:rPr>
        <w:t xml:space="preserve"> </w:t>
      </w:r>
      <w:r>
        <w:t>источника</w:t>
      </w:r>
      <w:r>
        <w:rPr>
          <w:spacing w:val="-3"/>
        </w:rPr>
        <w:t xml:space="preserve"> </w:t>
      </w:r>
      <w:r>
        <w:t>исторические</w:t>
      </w:r>
      <w:r>
        <w:rPr>
          <w:spacing w:val="-3"/>
        </w:rPr>
        <w:t xml:space="preserve"> </w:t>
      </w:r>
      <w:r>
        <w:t>факты</w:t>
      </w:r>
      <w:r>
        <w:rPr>
          <w:spacing w:val="-5"/>
        </w:rPr>
        <w:t xml:space="preserve"> </w:t>
      </w:r>
      <w:r>
        <w:t>(имена,</w:t>
      </w:r>
      <w:r>
        <w:rPr>
          <w:spacing w:val="-2"/>
        </w:rPr>
        <w:t xml:space="preserve"> </w:t>
      </w:r>
      <w:r>
        <w:t>названия</w:t>
      </w:r>
      <w:r>
        <w:rPr>
          <w:spacing w:val="-2"/>
        </w:rPr>
        <w:t xml:space="preserve"> </w:t>
      </w:r>
      <w:r>
        <w:t>событий,</w:t>
      </w:r>
      <w:r>
        <w:rPr>
          <w:spacing w:val="-2"/>
        </w:rPr>
        <w:t xml:space="preserve"> </w:t>
      </w:r>
      <w:r>
        <w:t>даты</w:t>
      </w:r>
      <w:r>
        <w:rPr>
          <w:spacing w:val="-4"/>
        </w:rPr>
        <w:t xml:space="preserve"> </w:t>
      </w:r>
      <w:r>
        <w:t>и другие); находить в визуальных памятниках изучаемой эпохи ключевые знаки, символы; раскрывать смысл (главную идею) высказывания, изображения.</w:t>
      </w:r>
    </w:p>
    <w:p w:rsidR="005B40CF" w:rsidRDefault="00540B02">
      <w:pPr>
        <w:pStyle w:val="a5"/>
        <w:numPr>
          <w:ilvl w:val="2"/>
          <w:numId w:val="74"/>
        </w:numPr>
        <w:tabs>
          <w:tab w:val="left" w:pos="1448"/>
        </w:tabs>
        <w:ind w:left="1448" w:hanging="599"/>
        <w:jc w:val="both"/>
        <w:rPr>
          <w:sz w:val="24"/>
        </w:rPr>
      </w:pPr>
      <w:r>
        <w:rPr>
          <w:sz w:val="24"/>
        </w:rPr>
        <w:t>Историческое</w:t>
      </w:r>
      <w:r>
        <w:rPr>
          <w:spacing w:val="-6"/>
          <w:sz w:val="24"/>
        </w:rPr>
        <w:t xml:space="preserve"> </w:t>
      </w:r>
      <w:r>
        <w:rPr>
          <w:sz w:val="24"/>
        </w:rPr>
        <w:t>описание</w:t>
      </w:r>
      <w:r>
        <w:rPr>
          <w:spacing w:val="-6"/>
          <w:sz w:val="24"/>
        </w:rPr>
        <w:t xml:space="preserve"> </w:t>
      </w:r>
      <w:r>
        <w:rPr>
          <w:spacing w:val="-2"/>
          <w:sz w:val="24"/>
        </w:rPr>
        <w:t>(реконструкция):</w:t>
      </w:r>
    </w:p>
    <w:p w:rsidR="005B40CF" w:rsidRDefault="00540B02">
      <w:pPr>
        <w:pStyle w:val="a3"/>
        <w:ind w:left="849" w:firstLine="0"/>
      </w:pPr>
      <w:r>
        <w:t>характеризовать</w:t>
      </w:r>
      <w:r>
        <w:rPr>
          <w:spacing w:val="-5"/>
        </w:rPr>
        <w:t xml:space="preserve"> </w:t>
      </w:r>
      <w:r>
        <w:t>условия</w:t>
      </w:r>
      <w:r>
        <w:rPr>
          <w:spacing w:val="-4"/>
        </w:rPr>
        <w:t xml:space="preserve"> </w:t>
      </w:r>
      <w:r>
        <w:t>жизни</w:t>
      </w:r>
      <w:r>
        <w:rPr>
          <w:spacing w:val="-4"/>
        </w:rPr>
        <w:t xml:space="preserve"> </w:t>
      </w:r>
      <w:r>
        <w:t>людей</w:t>
      </w:r>
      <w:r>
        <w:rPr>
          <w:spacing w:val="-4"/>
        </w:rPr>
        <w:t xml:space="preserve"> </w:t>
      </w:r>
      <w:r>
        <w:t>в</w:t>
      </w:r>
      <w:r>
        <w:rPr>
          <w:spacing w:val="-4"/>
        </w:rPr>
        <w:t xml:space="preserve"> </w:t>
      </w:r>
      <w:r>
        <w:rPr>
          <w:spacing w:val="-2"/>
        </w:rPr>
        <w:t>древности;</w:t>
      </w:r>
    </w:p>
    <w:p w:rsidR="005B40CF" w:rsidRDefault="00540B02">
      <w:pPr>
        <w:pStyle w:val="a3"/>
        <w:ind w:left="849" w:firstLine="0"/>
      </w:pPr>
      <w:r>
        <w:t>рассказывать</w:t>
      </w:r>
      <w:r>
        <w:rPr>
          <w:spacing w:val="-7"/>
        </w:rPr>
        <w:t xml:space="preserve"> </w:t>
      </w:r>
      <w:r>
        <w:t>о</w:t>
      </w:r>
      <w:r>
        <w:rPr>
          <w:spacing w:val="-5"/>
        </w:rPr>
        <w:t xml:space="preserve"> </w:t>
      </w:r>
      <w:r>
        <w:t>значительных</w:t>
      </w:r>
      <w:r>
        <w:rPr>
          <w:spacing w:val="-3"/>
        </w:rPr>
        <w:t xml:space="preserve"> </w:t>
      </w:r>
      <w:r>
        <w:t>событиях</w:t>
      </w:r>
      <w:r>
        <w:rPr>
          <w:spacing w:val="-3"/>
        </w:rPr>
        <w:t xml:space="preserve"> </w:t>
      </w:r>
      <w:r>
        <w:t>древней</w:t>
      </w:r>
      <w:r>
        <w:rPr>
          <w:spacing w:val="-5"/>
        </w:rPr>
        <w:t xml:space="preserve"> </w:t>
      </w:r>
      <w:r>
        <w:t>истории,</w:t>
      </w:r>
      <w:r>
        <w:rPr>
          <w:spacing w:val="-4"/>
        </w:rPr>
        <w:t xml:space="preserve"> </w:t>
      </w:r>
      <w:r>
        <w:t>их</w:t>
      </w:r>
      <w:r>
        <w:rPr>
          <w:spacing w:val="-1"/>
        </w:rPr>
        <w:t xml:space="preserve"> </w:t>
      </w:r>
      <w:r>
        <w:rPr>
          <w:spacing w:val="-2"/>
        </w:rPr>
        <w:t>участниках;</w:t>
      </w:r>
    </w:p>
    <w:p w:rsidR="005B40CF" w:rsidRDefault="00540B02">
      <w:pPr>
        <w:pStyle w:val="a3"/>
        <w:ind w:right="147"/>
      </w:pPr>
      <w:r>
        <w:t>рассказывать об исторических личностях Древнего мира (ключевых моментах их биографии, роли в исторических событиях);</w:t>
      </w:r>
    </w:p>
    <w:p w:rsidR="005B40CF" w:rsidRDefault="00540B02">
      <w:pPr>
        <w:pStyle w:val="a3"/>
        <w:ind w:right="145"/>
      </w:pPr>
      <w:r>
        <w:t>давать краткое описание памятников культуры эпохи первобытности</w:t>
      </w:r>
      <w:r>
        <w:rPr>
          <w:spacing w:val="80"/>
        </w:rPr>
        <w:t xml:space="preserve"> </w:t>
      </w:r>
      <w:r>
        <w:t xml:space="preserve">и древнейших </w:t>
      </w:r>
      <w:r>
        <w:rPr>
          <w:spacing w:val="-2"/>
        </w:rPr>
        <w:t>цивилизаций.</w:t>
      </w:r>
    </w:p>
    <w:p w:rsidR="005B40CF" w:rsidRDefault="00540B02">
      <w:pPr>
        <w:pStyle w:val="a5"/>
        <w:numPr>
          <w:ilvl w:val="2"/>
          <w:numId w:val="74"/>
        </w:numPr>
        <w:tabs>
          <w:tab w:val="left" w:pos="1448"/>
        </w:tabs>
        <w:ind w:left="1448" w:hanging="599"/>
        <w:jc w:val="both"/>
        <w:rPr>
          <w:sz w:val="24"/>
        </w:rPr>
      </w:pPr>
      <w:r>
        <w:rPr>
          <w:sz w:val="24"/>
        </w:rPr>
        <w:t>Анализ,</w:t>
      </w:r>
      <w:r>
        <w:rPr>
          <w:spacing w:val="-7"/>
          <w:sz w:val="24"/>
        </w:rPr>
        <w:t xml:space="preserve"> </w:t>
      </w:r>
      <w:r>
        <w:rPr>
          <w:sz w:val="24"/>
        </w:rPr>
        <w:t>объяснение</w:t>
      </w:r>
      <w:r>
        <w:rPr>
          <w:spacing w:val="-6"/>
          <w:sz w:val="24"/>
        </w:rPr>
        <w:t xml:space="preserve"> </w:t>
      </w:r>
      <w:r>
        <w:rPr>
          <w:sz w:val="24"/>
        </w:rPr>
        <w:t>исторических</w:t>
      </w:r>
      <w:r>
        <w:rPr>
          <w:spacing w:val="-3"/>
          <w:sz w:val="24"/>
        </w:rPr>
        <w:t xml:space="preserve"> </w:t>
      </w:r>
      <w:r>
        <w:rPr>
          <w:sz w:val="24"/>
        </w:rPr>
        <w:t>событий,</w:t>
      </w:r>
      <w:r>
        <w:rPr>
          <w:spacing w:val="-4"/>
          <w:sz w:val="24"/>
        </w:rPr>
        <w:t xml:space="preserve"> </w:t>
      </w:r>
      <w:r>
        <w:rPr>
          <w:spacing w:val="-2"/>
          <w:sz w:val="24"/>
        </w:rPr>
        <w:t>явлений:</w:t>
      </w:r>
    </w:p>
    <w:p w:rsidR="005B40CF" w:rsidRDefault="00540B02">
      <w:pPr>
        <w:pStyle w:val="a3"/>
        <w:ind w:right="144"/>
      </w:pPr>
      <w:r>
        <w:t>раскрывать существенные черты государственного устройства древних обществ,</w:t>
      </w:r>
      <w:r>
        <w:rPr>
          <w:spacing w:val="40"/>
        </w:rPr>
        <w:t xml:space="preserve"> </w:t>
      </w:r>
      <w:r>
        <w:t>положения основных групп населения, религиозных верований людей</w:t>
      </w:r>
      <w:r>
        <w:rPr>
          <w:spacing w:val="80"/>
        </w:rPr>
        <w:t xml:space="preserve"> </w:t>
      </w:r>
      <w:r>
        <w:t>в древности;</w:t>
      </w:r>
    </w:p>
    <w:p w:rsidR="005B40CF" w:rsidRDefault="00540B02">
      <w:pPr>
        <w:pStyle w:val="a3"/>
        <w:spacing w:before="1"/>
        <w:ind w:left="849" w:right="1921" w:firstLine="0"/>
        <w:jc w:val="left"/>
      </w:pPr>
      <w:r>
        <w:t>сравнивать исторические явления, определять их общие черты; иллюстрировать общие явления, черты конкретными примерами; объяснять</w:t>
      </w:r>
      <w:r>
        <w:rPr>
          <w:spacing w:val="-8"/>
        </w:rPr>
        <w:t xml:space="preserve"> </w:t>
      </w:r>
      <w:r>
        <w:t>причины</w:t>
      </w:r>
      <w:r>
        <w:rPr>
          <w:spacing w:val="-6"/>
        </w:rPr>
        <w:t xml:space="preserve"> </w:t>
      </w:r>
      <w:r>
        <w:t>и</w:t>
      </w:r>
      <w:r>
        <w:rPr>
          <w:spacing w:val="-6"/>
        </w:rPr>
        <w:t xml:space="preserve"> </w:t>
      </w:r>
      <w:r>
        <w:t>следствия</w:t>
      </w:r>
      <w:r>
        <w:rPr>
          <w:spacing w:val="-6"/>
        </w:rPr>
        <w:t xml:space="preserve"> </w:t>
      </w:r>
      <w:r>
        <w:t>важнейших</w:t>
      </w:r>
      <w:r>
        <w:rPr>
          <w:spacing w:val="-4"/>
        </w:rPr>
        <w:t xml:space="preserve"> </w:t>
      </w:r>
      <w:r>
        <w:t>событий</w:t>
      </w:r>
      <w:r>
        <w:rPr>
          <w:spacing w:val="-6"/>
        </w:rPr>
        <w:t xml:space="preserve"> </w:t>
      </w:r>
      <w:r>
        <w:t>древней</w:t>
      </w:r>
      <w:r>
        <w:rPr>
          <w:spacing w:val="-8"/>
        </w:rPr>
        <w:t xml:space="preserve"> </w:t>
      </w:r>
      <w:r>
        <w:t>истории.</w:t>
      </w:r>
    </w:p>
    <w:p w:rsidR="005B40CF" w:rsidRDefault="00540B02">
      <w:pPr>
        <w:pStyle w:val="a5"/>
        <w:numPr>
          <w:ilvl w:val="2"/>
          <w:numId w:val="74"/>
        </w:numPr>
        <w:tabs>
          <w:tab w:val="left" w:pos="1447"/>
        </w:tabs>
        <w:ind w:left="140" w:right="144" w:firstLine="708"/>
        <w:jc w:val="both"/>
        <w:rPr>
          <w:sz w:val="24"/>
        </w:rPr>
      </w:pPr>
      <w:r>
        <w:rPr>
          <w:sz w:val="24"/>
        </w:rPr>
        <w:t>Рассмотрение исторических версий и оценок, определение своего отношения к наиболее значимым событиям и личностям прошлого:</w:t>
      </w:r>
    </w:p>
    <w:p w:rsidR="005B40CF" w:rsidRDefault="00540B02">
      <w:pPr>
        <w:pStyle w:val="a3"/>
        <w:ind w:right="147"/>
      </w:pPr>
      <w:r>
        <w:t>излагать оценки наиболее значительных событий и личностей древней истории, приводимые в учебной литературе;</w:t>
      </w:r>
    </w:p>
    <w:p w:rsidR="005B40CF" w:rsidRDefault="00540B02">
      <w:pPr>
        <w:pStyle w:val="a3"/>
        <w:ind w:right="138"/>
      </w:pPr>
      <w:r>
        <w:t>высказывать на уровне эмоциональных оценок отношение к поступкам людей прошлого, к памятникам культуры.</w:t>
      </w:r>
    </w:p>
    <w:p w:rsidR="005B40CF" w:rsidRDefault="00540B02">
      <w:pPr>
        <w:pStyle w:val="a5"/>
        <w:numPr>
          <w:ilvl w:val="2"/>
          <w:numId w:val="74"/>
        </w:numPr>
        <w:tabs>
          <w:tab w:val="left" w:pos="1448"/>
        </w:tabs>
        <w:ind w:left="1448" w:hanging="599"/>
        <w:jc w:val="both"/>
        <w:rPr>
          <w:sz w:val="24"/>
        </w:rPr>
      </w:pPr>
      <w:r>
        <w:rPr>
          <w:sz w:val="24"/>
        </w:rPr>
        <w:t>Применение</w:t>
      </w:r>
      <w:r>
        <w:rPr>
          <w:spacing w:val="-8"/>
          <w:sz w:val="24"/>
        </w:rPr>
        <w:t xml:space="preserve"> </w:t>
      </w:r>
      <w:r>
        <w:rPr>
          <w:sz w:val="24"/>
        </w:rPr>
        <w:t>исторических</w:t>
      </w:r>
      <w:r>
        <w:rPr>
          <w:spacing w:val="-7"/>
          <w:sz w:val="24"/>
        </w:rPr>
        <w:t xml:space="preserve"> </w:t>
      </w:r>
      <w:r>
        <w:rPr>
          <w:spacing w:val="-2"/>
          <w:sz w:val="24"/>
        </w:rPr>
        <w:t>знаний:</w:t>
      </w:r>
    </w:p>
    <w:p w:rsidR="005B40CF" w:rsidRDefault="00540B02">
      <w:pPr>
        <w:pStyle w:val="a3"/>
        <w:ind w:right="145"/>
      </w:pPr>
      <w:r>
        <w:t>раскрывать значение памятников древней истории и культуры, необходимость сохранения их в современном мире;</w:t>
      </w:r>
    </w:p>
    <w:p w:rsidR="005B40CF" w:rsidRDefault="00540B02">
      <w:pPr>
        <w:pStyle w:val="a3"/>
        <w:ind w:right="140"/>
      </w:pPr>
      <w:r>
        <w:t>выполнять учебные проекты по истории Первобытности и Древнего мира</w:t>
      </w:r>
      <w:r>
        <w:rPr>
          <w:spacing w:val="80"/>
        </w:rPr>
        <w:t xml:space="preserve"> </w:t>
      </w:r>
      <w:r>
        <w:t>(в том числе с привлечением регионального материала), оформлять полученные результаты в форме сообщения, альбома, презентации.</w:t>
      </w:r>
    </w:p>
    <w:p w:rsidR="005B40CF" w:rsidRDefault="00540B02">
      <w:pPr>
        <w:pStyle w:val="a5"/>
        <w:numPr>
          <w:ilvl w:val="2"/>
          <w:numId w:val="74"/>
        </w:numPr>
        <w:tabs>
          <w:tab w:val="left" w:pos="1449"/>
        </w:tabs>
        <w:spacing w:before="1"/>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по учебному</w:t>
      </w:r>
      <w:r>
        <w:rPr>
          <w:spacing w:val="-8"/>
          <w:sz w:val="24"/>
        </w:rPr>
        <w:t xml:space="preserve"> </w:t>
      </w:r>
      <w:r>
        <w:rPr>
          <w:sz w:val="24"/>
        </w:rPr>
        <w:t>курсу</w:t>
      </w:r>
      <w:r>
        <w:rPr>
          <w:spacing w:val="-3"/>
          <w:sz w:val="24"/>
        </w:rPr>
        <w:t xml:space="preserve"> </w:t>
      </w:r>
      <w:r>
        <w:rPr>
          <w:sz w:val="24"/>
        </w:rPr>
        <w:t>«История</w:t>
      </w:r>
      <w:r>
        <w:rPr>
          <w:spacing w:val="-3"/>
          <w:sz w:val="24"/>
        </w:rPr>
        <w:t xml:space="preserve"> </w:t>
      </w:r>
      <w:r>
        <w:rPr>
          <w:sz w:val="24"/>
        </w:rPr>
        <w:t>нашего</w:t>
      </w:r>
      <w:r>
        <w:rPr>
          <w:spacing w:val="-2"/>
          <w:sz w:val="24"/>
        </w:rPr>
        <w:t xml:space="preserve"> края»:</w:t>
      </w:r>
    </w:p>
    <w:p w:rsidR="005B40CF" w:rsidRDefault="00540B02">
      <w:pPr>
        <w:pStyle w:val="a3"/>
        <w:ind w:right="140"/>
      </w:pPr>
      <w:r>
        <w:t>знать цель и предназначение курса «История нашего края», понимать важность единства истории страны, культуры и гражданствообразующих религий для формирования личности гражданина России;</w:t>
      </w:r>
    </w:p>
    <w:p w:rsidR="005B40CF" w:rsidRDefault="00540B02">
      <w:pPr>
        <w:pStyle w:val="a3"/>
        <w:ind w:right="136"/>
      </w:pPr>
      <w:r>
        <w:t>иметь представление о содержании данного курса, в том числе о понятиях «мораль и нравственность», «семья», «традиционные ценности», об угрозах духовно-нравственному</w:t>
      </w:r>
      <w:r>
        <w:rPr>
          <w:spacing w:val="40"/>
        </w:rPr>
        <w:t xml:space="preserve"> </w:t>
      </w:r>
      <w:r>
        <w:t>единству страны, основных этапах истории края в контексте истории России;</w:t>
      </w:r>
    </w:p>
    <w:p w:rsidR="005B40CF" w:rsidRDefault="00540B02">
      <w:pPr>
        <w:pStyle w:val="a3"/>
        <w:ind w:right="148"/>
      </w:pPr>
      <w:r>
        <w:t>иметь представление об историческом пути формирования многонационального состава населения Российской Федерации, его мирном характере и причинах его формирования;</w:t>
      </w:r>
    </w:p>
    <w:p w:rsidR="005B40CF" w:rsidRDefault="00540B02">
      <w:pPr>
        <w:pStyle w:val="a3"/>
        <w:ind w:right="145"/>
      </w:pPr>
      <w:r>
        <w:t>знать о современном состоянии культурного и религиозного разнообразия народов Российской Федерации, причинах культурных различий;</w:t>
      </w:r>
    </w:p>
    <w:p w:rsidR="005B40CF" w:rsidRDefault="00540B02">
      <w:pPr>
        <w:pStyle w:val="a3"/>
        <w:ind w:right="145"/>
      </w:pPr>
      <w:r>
        <w:t>понимать необходимость межнационального и межрелигиозного сотрудничества и взаимодействия,</w:t>
      </w:r>
      <w:r>
        <w:rPr>
          <w:spacing w:val="-3"/>
        </w:rPr>
        <w:t xml:space="preserve"> </w:t>
      </w:r>
      <w:r>
        <w:t>важность</w:t>
      </w:r>
      <w:r>
        <w:rPr>
          <w:spacing w:val="-3"/>
        </w:rPr>
        <w:t xml:space="preserve"> </w:t>
      </w:r>
      <w:r>
        <w:t>сотрудничества</w:t>
      </w:r>
      <w:r>
        <w:rPr>
          <w:spacing w:val="-4"/>
        </w:rPr>
        <w:t xml:space="preserve"> </w:t>
      </w:r>
      <w:r>
        <w:t>и</w:t>
      </w:r>
      <w:r>
        <w:rPr>
          <w:spacing w:val="-3"/>
        </w:rPr>
        <w:t xml:space="preserve"> </w:t>
      </w:r>
      <w:r>
        <w:t>дружбы</w:t>
      </w:r>
      <w:r>
        <w:rPr>
          <w:spacing w:val="-2"/>
        </w:rPr>
        <w:t xml:space="preserve"> </w:t>
      </w:r>
      <w:r>
        <w:t>между</w:t>
      </w:r>
      <w:r>
        <w:rPr>
          <w:spacing w:val="-8"/>
        </w:rPr>
        <w:t xml:space="preserve"> </w:t>
      </w:r>
      <w:r>
        <w:t>народами</w:t>
      </w:r>
      <w:r>
        <w:rPr>
          <w:spacing w:val="-3"/>
        </w:rPr>
        <w:t xml:space="preserve"> </w:t>
      </w:r>
      <w:r>
        <w:t>и</w:t>
      </w:r>
      <w:r>
        <w:rPr>
          <w:spacing w:val="-3"/>
        </w:rPr>
        <w:t xml:space="preserve"> </w:t>
      </w:r>
      <w:r>
        <w:t>нациями,</w:t>
      </w:r>
      <w:r>
        <w:rPr>
          <w:spacing w:val="-3"/>
        </w:rPr>
        <w:t xml:space="preserve"> </w:t>
      </w:r>
      <w:r>
        <w:t>обосновывать</w:t>
      </w:r>
      <w:r>
        <w:rPr>
          <w:spacing w:val="-3"/>
        </w:rPr>
        <w:t xml:space="preserve"> </w:t>
      </w:r>
      <w:r>
        <w:t xml:space="preserve">их </w:t>
      </w:r>
      <w:r>
        <w:rPr>
          <w:spacing w:val="-2"/>
        </w:rPr>
        <w:t>необходимость;</w:t>
      </w:r>
    </w:p>
    <w:p w:rsidR="005B40CF" w:rsidRDefault="00540B02">
      <w:pPr>
        <w:pStyle w:val="a3"/>
        <w:spacing w:before="1"/>
        <w:ind w:right="151"/>
      </w:pPr>
      <w:r>
        <w:t>знать и уметь объяснить значение и роль общих элементов в культуре народов России для обоснования ее территориального, политического и экономического единства;</w:t>
      </w:r>
    </w:p>
    <w:p w:rsidR="005B40CF" w:rsidRDefault="00540B02">
      <w:pPr>
        <w:pStyle w:val="a3"/>
        <w:ind w:right="143"/>
      </w:pPr>
      <w:r>
        <w:t>понимать и доказывать важность и преимущества этого единства</w:t>
      </w:r>
      <w:r>
        <w:rPr>
          <w:spacing w:val="80"/>
        </w:rPr>
        <w:t xml:space="preserve"> </w:t>
      </w:r>
      <w:r>
        <w:t>перед требованиями национального самоопределения отдельных этносов;</w:t>
      </w:r>
    </w:p>
    <w:p w:rsidR="005B40CF" w:rsidRDefault="00540B02">
      <w:pPr>
        <w:pStyle w:val="a3"/>
        <w:ind w:right="148"/>
      </w:pPr>
      <w:r>
        <w:t>знать и уметь объяснить отличия культурной географии от физической</w:t>
      </w:r>
      <w:r>
        <w:rPr>
          <w:spacing w:val="80"/>
        </w:rPr>
        <w:t xml:space="preserve"> </w:t>
      </w:r>
      <w:r>
        <w:t xml:space="preserve">и политической </w:t>
      </w:r>
      <w:r>
        <w:rPr>
          <w:spacing w:val="-2"/>
        </w:rPr>
        <w:t>географии;</w:t>
      </w:r>
    </w:p>
    <w:p w:rsidR="005B40CF" w:rsidRDefault="00540B02">
      <w:pPr>
        <w:pStyle w:val="a3"/>
        <w:ind w:left="849" w:firstLine="0"/>
      </w:pPr>
      <w:r>
        <w:t>понимать,</w:t>
      </w:r>
      <w:r>
        <w:rPr>
          <w:spacing w:val="-4"/>
        </w:rPr>
        <w:t xml:space="preserve"> </w:t>
      </w:r>
      <w:r>
        <w:t>что</w:t>
      </w:r>
      <w:r>
        <w:rPr>
          <w:spacing w:val="-7"/>
        </w:rPr>
        <w:t xml:space="preserve"> </w:t>
      </w:r>
      <w:r>
        <w:t>такое</w:t>
      </w:r>
      <w:r>
        <w:rPr>
          <w:spacing w:val="-4"/>
        </w:rPr>
        <w:t xml:space="preserve"> </w:t>
      </w:r>
      <w:r>
        <w:t>культурная</w:t>
      </w:r>
      <w:r>
        <w:rPr>
          <w:spacing w:val="-4"/>
        </w:rPr>
        <w:t xml:space="preserve"> </w:t>
      </w:r>
      <w:r>
        <w:t>карта</w:t>
      </w:r>
      <w:r>
        <w:rPr>
          <w:spacing w:val="-4"/>
        </w:rPr>
        <w:t xml:space="preserve"> </w:t>
      </w:r>
      <w:r>
        <w:t>народов</w:t>
      </w:r>
      <w:r>
        <w:rPr>
          <w:spacing w:val="-2"/>
        </w:rPr>
        <w:t xml:space="preserve"> России;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8896"/>
        </w:tabs>
        <w:spacing w:before="64"/>
        <w:ind w:left="849" w:right="150" w:firstLine="0"/>
        <w:jc w:val="left"/>
      </w:pPr>
      <w:r>
        <w:lastRenderedPageBreak/>
        <w:t>описывать отдельные области культурной карты в соответствии</w:t>
      </w:r>
      <w:r>
        <w:rPr>
          <w:spacing w:val="80"/>
          <w:w w:val="150"/>
        </w:rPr>
        <w:t xml:space="preserve"> </w:t>
      </w:r>
      <w:r>
        <w:t>с их особенностями;</w:t>
      </w:r>
      <w:r>
        <w:rPr>
          <w:spacing w:val="40"/>
        </w:rPr>
        <w:t xml:space="preserve"> </w:t>
      </w:r>
      <w:r>
        <w:t>уметь выделять общие черты в культуре различных народов, обосновывать</w:t>
      </w:r>
      <w:r>
        <w:tab/>
        <w:t>их</w:t>
      </w:r>
      <w:r>
        <w:rPr>
          <w:spacing w:val="-5"/>
        </w:rPr>
        <w:t xml:space="preserve"> </w:t>
      </w:r>
      <w:r>
        <w:t>значение</w:t>
      </w:r>
      <w:r>
        <w:rPr>
          <w:spacing w:val="-6"/>
        </w:rPr>
        <w:t xml:space="preserve"> </w:t>
      </w:r>
      <w:r>
        <w:t>и</w:t>
      </w:r>
    </w:p>
    <w:p w:rsidR="005B40CF" w:rsidRDefault="00540B02">
      <w:pPr>
        <w:pStyle w:val="a3"/>
        <w:ind w:firstLine="0"/>
        <w:jc w:val="left"/>
      </w:pPr>
      <w:r>
        <w:rPr>
          <w:spacing w:val="-2"/>
        </w:rPr>
        <w:t>причины;</w:t>
      </w:r>
    </w:p>
    <w:p w:rsidR="005B40CF" w:rsidRDefault="00540B02">
      <w:pPr>
        <w:pStyle w:val="a3"/>
        <w:tabs>
          <w:tab w:val="left" w:pos="10112"/>
        </w:tabs>
        <w:ind w:right="138"/>
        <w:jc w:val="left"/>
      </w:pPr>
      <w:r>
        <w:t>знать</w:t>
      </w:r>
      <w:r>
        <w:rPr>
          <w:spacing w:val="80"/>
        </w:rPr>
        <w:t xml:space="preserve"> </w:t>
      </w:r>
      <w:r>
        <w:t>и</w:t>
      </w:r>
      <w:r>
        <w:rPr>
          <w:spacing w:val="80"/>
        </w:rPr>
        <w:t xml:space="preserve"> </w:t>
      </w:r>
      <w:r>
        <w:t>понимать,</w:t>
      </w:r>
      <w:r>
        <w:rPr>
          <w:spacing w:val="80"/>
        </w:rPr>
        <w:t xml:space="preserve"> </w:t>
      </w:r>
      <w:r>
        <w:t>что</w:t>
      </w:r>
      <w:r>
        <w:rPr>
          <w:spacing w:val="80"/>
        </w:rPr>
        <w:t xml:space="preserve"> </w:t>
      </w:r>
      <w:r>
        <w:t>такое</w:t>
      </w:r>
      <w:r>
        <w:rPr>
          <w:spacing w:val="80"/>
        </w:rPr>
        <w:t xml:space="preserve"> </w:t>
      </w:r>
      <w:r>
        <w:t>язык,</w:t>
      </w:r>
      <w:r>
        <w:rPr>
          <w:spacing w:val="80"/>
        </w:rPr>
        <w:t xml:space="preserve"> </w:t>
      </w:r>
      <w:r>
        <w:t>каковы</w:t>
      </w:r>
      <w:r>
        <w:rPr>
          <w:spacing w:val="80"/>
        </w:rPr>
        <w:t xml:space="preserve"> </w:t>
      </w:r>
      <w:r>
        <w:t>важность</w:t>
      </w:r>
      <w:r>
        <w:rPr>
          <w:spacing w:val="80"/>
        </w:rPr>
        <w:t xml:space="preserve"> </w:t>
      </w:r>
      <w:r>
        <w:t>его</w:t>
      </w:r>
      <w:r>
        <w:rPr>
          <w:spacing w:val="80"/>
        </w:rPr>
        <w:t xml:space="preserve"> </w:t>
      </w:r>
      <w:r>
        <w:t>изучения</w:t>
      </w:r>
      <w:r>
        <w:rPr>
          <w:spacing w:val="80"/>
        </w:rPr>
        <w:t xml:space="preserve"> </w:t>
      </w:r>
      <w:r>
        <w:t>и</w:t>
      </w:r>
      <w:r>
        <w:rPr>
          <w:spacing w:val="80"/>
        </w:rPr>
        <w:t xml:space="preserve"> </w:t>
      </w:r>
      <w:r>
        <w:t>влияние</w:t>
      </w:r>
      <w:r>
        <w:tab/>
      </w:r>
      <w:r>
        <w:rPr>
          <w:spacing w:val="-6"/>
        </w:rPr>
        <w:t xml:space="preserve">на </w:t>
      </w:r>
      <w:r>
        <w:t>миропонимание личности;</w:t>
      </w:r>
    </w:p>
    <w:p w:rsidR="005B40CF" w:rsidRDefault="00540B02">
      <w:pPr>
        <w:pStyle w:val="a3"/>
        <w:tabs>
          <w:tab w:val="left" w:pos="10016"/>
        </w:tabs>
        <w:ind w:right="146"/>
        <w:jc w:val="left"/>
      </w:pPr>
      <w:r>
        <w:t>иметь</w:t>
      </w:r>
      <w:r>
        <w:rPr>
          <w:spacing w:val="80"/>
        </w:rPr>
        <w:t xml:space="preserve"> </w:t>
      </w:r>
      <w:r>
        <w:t>базовые</w:t>
      </w:r>
      <w:r>
        <w:rPr>
          <w:spacing w:val="80"/>
        </w:rPr>
        <w:t xml:space="preserve"> </w:t>
      </w:r>
      <w:r>
        <w:t>представления</w:t>
      </w:r>
      <w:r>
        <w:rPr>
          <w:spacing w:val="80"/>
        </w:rPr>
        <w:t xml:space="preserve"> </w:t>
      </w:r>
      <w:r>
        <w:t>о</w:t>
      </w:r>
      <w:r>
        <w:rPr>
          <w:spacing w:val="80"/>
        </w:rPr>
        <w:t xml:space="preserve"> </w:t>
      </w:r>
      <w:r>
        <w:t>происхождении</w:t>
      </w:r>
      <w:r>
        <w:rPr>
          <w:spacing w:val="80"/>
        </w:rPr>
        <w:t xml:space="preserve"> </w:t>
      </w:r>
      <w:r>
        <w:t>и</w:t>
      </w:r>
      <w:r>
        <w:rPr>
          <w:spacing w:val="80"/>
        </w:rPr>
        <w:t xml:space="preserve"> </w:t>
      </w:r>
      <w:r>
        <w:t>развитии</w:t>
      </w:r>
      <w:r>
        <w:rPr>
          <w:spacing w:val="80"/>
        </w:rPr>
        <w:t xml:space="preserve"> </w:t>
      </w:r>
      <w:r>
        <w:t>русского</w:t>
      </w:r>
      <w:r>
        <w:rPr>
          <w:spacing w:val="80"/>
        </w:rPr>
        <w:t xml:space="preserve"> </w:t>
      </w:r>
      <w:r>
        <w:t>языка,</w:t>
      </w:r>
      <w:r>
        <w:tab/>
      </w:r>
      <w:r>
        <w:rPr>
          <w:spacing w:val="-4"/>
        </w:rPr>
        <w:t xml:space="preserve">его </w:t>
      </w:r>
      <w:r>
        <w:t>взаимосвязи с языками других народов России;</w:t>
      </w:r>
    </w:p>
    <w:p w:rsidR="005B40CF" w:rsidRDefault="00540B02">
      <w:pPr>
        <w:pStyle w:val="a3"/>
        <w:jc w:val="left"/>
      </w:pPr>
      <w:r>
        <w:t>знать</w:t>
      </w:r>
      <w:r>
        <w:rPr>
          <w:spacing w:val="80"/>
        </w:rPr>
        <w:t xml:space="preserve"> </w:t>
      </w:r>
      <w:r>
        <w:t>и</w:t>
      </w:r>
      <w:r>
        <w:rPr>
          <w:spacing w:val="80"/>
        </w:rPr>
        <w:t xml:space="preserve"> </w:t>
      </w:r>
      <w:r>
        <w:t>уметь</w:t>
      </w:r>
      <w:r>
        <w:rPr>
          <w:spacing w:val="80"/>
        </w:rPr>
        <w:t xml:space="preserve"> </w:t>
      </w:r>
      <w:r>
        <w:t>обосновать</w:t>
      </w:r>
      <w:r>
        <w:rPr>
          <w:spacing w:val="80"/>
        </w:rPr>
        <w:t xml:space="preserve"> </w:t>
      </w:r>
      <w:r>
        <w:t>важность</w:t>
      </w:r>
      <w:r>
        <w:rPr>
          <w:spacing w:val="80"/>
        </w:rPr>
        <w:t xml:space="preserve"> </w:t>
      </w:r>
      <w:r>
        <w:t>русского</w:t>
      </w:r>
      <w:r>
        <w:rPr>
          <w:spacing w:val="80"/>
        </w:rPr>
        <w:t xml:space="preserve"> </w:t>
      </w:r>
      <w:r>
        <w:t>языка</w:t>
      </w:r>
      <w:r>
        <w:rPr>
          <w:spacing w:val="80"/>
        </w:rPr>
        <w:t xml:space="preserve"> </w:t>
      </w:r>
      <w:r>
        <w:t>как</w:t>
      </w:r>
      <w:r>
        <w:rPr>
          <w:spacing w:val="80"/>
        </w:rPr>
        <w:t xml:space="preserve"> </w:t>
      </w:r>
      <w:r>
        <w:t>культурообразующего</w:t>
      </w:r>
      <w:r>
        <w:rPr>
          <w:spacing w:val="80"/>
        </w:rPr>
        <w:t xml:space="preserve"> </w:t>
      </w:r>
      <w:r>
        <w:t>языка народов России, важность его для существования государства и общества;</w:t>
      </w:r>
    </w:p>
    <w:p w:rsidR="005B40CF" w:rsidRDefault="00540B02">
      <w:pPr>
        <w:pStyle w:val="a3"/>
        <w:ind w:right="145"/>
        <w:jc w:val="left"/>
      </w:pPr>
      <w:r>
        <w:t>понимать, что русский язык – не только важнейший элемент национальной культуры, но и историко-культурное наследие, достояние российского государства, уметь приводить примеры;</w:t>
      </w:r>
    </w:p>
    <w:p w:rsidR="005B40CF" w:rsidRDefault="00540B02">
      <w:pPr>
        <w:pStyle w:val="a3"/>
        <w:ind w:left="849" w:right="150" w:firstLine="0"/>
        <w:jc w:val="left"/>
      </w:pPr>
      <w:r>
        <w:t>иметь</w:t>
      </w:r>
      <w:r>
        <w:rPr>
          <w:spacing w:val="-4"/>
        </w:rPr>
        <w:t xml:space="preserve"> </w:t>
      </w:r>
      <w:r>
        <w:t>представление</w:t>
      </w:r>
      <w:r>
        <w:rPr>
          <w:spacing w:val="-5"/>
        </w:rPr>
        <w:t xml:space="preserve"> </w:t>
      </w:r>
      <w:r>
        <w:t>о</w:t>
      </w:r>
      <w:r>
        <w:rPr>
          <w:spacing w:val="-4"/>
        </w:rPr>
        <w:t xml:space="preserve"> </w:t>
      </w:r>
      <w:r>
        <w:t>нравственных</w:t>
      </w:r>
      <w:r>
        <w:rPr>
          <w:spacing w:val="-3"/>
        </w:rPr>
        <w:t xml:space="preserve"> </w:t>
      </w:r>
      <w:r>
        <w:t>категориях</w:t>
      </w:r>
      <w:r>
        <w:rPr>
          <w:spacing w:val="-2"/>
        </w:rPr>
        <w:t xml:space="preserve"> </w:t>
      </w:r>
      <w:r>
        <w:t>русского</w:t>
      </w:r>
      <w:r>
        <w:rPr>
          <w:spacing w:val="-4"/>
        </w:rPr>
        <w:t xml:space="preserve"> </w:t>
      </w:r>
      <w:r>
        <w:t>языка</w:t>
      </w:r>
      <w:r>
        <w:rPr>
          <w:spacing w:val="80"/>
        </w:rPr>
        <w:t xml:space="preserve"> </w:t>
      </w:r>
      <w:r>
        <w:t>и</w:t>
      </w:r>
      <w:r>
        <w:rPr>
          <w:spacing w:val="-4"/>
        </w:rPr>
        <w:t xml:space="preserve"> </w:t>
      </w:r>
      <w:r>
        <w:t>их</w:t>
      </w:r>
      <w:r>
        <w:rPr>
          <w:spacing w:val="-2"/>
        </w:rPr>
        <w:t xml:space="preserve"> </w:t>
      </w:r>
      <w:r>
        <w:t>происхождении; иметь сформированное представление о понятии «культура»;</w:t>
      </w:r>
    </w:p>
    <w:p w:rsidR="005B40CF" w:rsidRDefault="00540B02">
      <w:pPr>
        <w:pStyle w:val="a3"/>
        <w:tabs>
          <w:tab w:val="left" w:pos="8896"/>
        </w:tabs>
        <w:ind w:right="150"/>
        <w:jc w:val="left"/>
      </w:pPr>
      <w:r>
        <w:t>уметь выделять общие черты в культуре различных народов, обосновывать</w:t>
      </w:r>
      <w:r>
        <w:tab/>
        <w:t>их</w:t>
      </w:r>
      <w:r>
        <w:rPr>
          <w:spacing w:val="-5"/>
        </w:rPr>
        <w:t xml:space="preserve"> </w:t>
      </w:r>
      <w:r>
        <w:t>значение</w:t>
      </w:r>
      <w:r>
        <w:rPr>
          <w:spacing w:val="-6"/>
        </w:rPr>
        <w:t xml:space="preserve"> </w:t>
      </w:r>
      <w:r>
        <w:t xml:space="preserve">и </w:t>
      </w:r>
      <w:r>
        <w:rPr>
          <w:spacing w:val="-2"/>
        </w:rPr>
        <w:t>причины;</w:t>
      </w:r>
    </w:p>
    <w:p w:rsidR="005B40CF" w:rsidRDefault="00540B02">
      <w:pPr>
        <w:pStyle w:val="a3"/>
        <w:jc w:val="left"/>
      </w:pPr>
      <w:r>
        <w:t>иметь представление</w:t>
      </w:r>
      <w:r>
        <w:rPr>
          <w:spacing w:val="-1"/>
        </w:rPr>
        <w:t xml:space="preserve"> </w:t>
      </w:r>
      <w:r>
        <w:t>о значении терминов «взаимодействие</w:t>
      </w:r>
      <w:r>
        <w:rPr>
          <w:spacing w:val="-1"/>
        </w:rPr>
        <w:t xml:space="preserve"> </w:t>
      </w:r>
      <w:r>
        <w:t>культур», «культурный обмен» как формах распространения и обогащения духовно-нравственных идеалов общества;</w:t>
      </w:r>
    </w:p>
    <w:p w:rsidR="005B40CF" w:rsidRDefault="00540B02">
      <w:pPr>
        <w:pStyle w:val="a3"/>
        <w:spacing w:before="1"/>
        <w:ind w:left="849" w:right="1921" w:firstLine="0"/>
        <w:jc w:val="left"/>
      </w:pPr>
      <w:r>
        <w:t>понимать</w:t>
      </w:r>
      <w:r>
        <w:rPr>
          <w:spacing w:val="-8"/>
        </w:rPr>
        <w:t xml:space="preserve"> </w:t>
      </w:r>
      <w:r>
        <w:t>и</w:t>
      </w:r>
      <w:r>
        <w:rPr>
          <w:spacing w:val="-7"/>
        </w:rPr>
        <w:t xml:space="preserve"> </w:t>
      </w:r>
      <w:r>
        <w:t>обосновывать</w:t>
      </w:r>
      <w:r>
        <w:rPr>
          <w:spacing w:val="-7"/>
        </w:rPr>
        <w:t xml:space="preserve"> </w:t>
      </w:r>
      <w:r>
        <w:t>важность</w:t>
      </w:r>
      <w:r>
        <w:rPr>
          <w:spacing w:val="-7"/>
        </w:rPr>
        <w:t xml:space="preserve"> </w:t>
      </w:r>
      <w:r>
        <w:t>сохранения</w:t>
      </w:r>
      <w:r>
        <w:rPr>
          <w:spacing w:val="-7"/>
        </w:rPr>
        <w:t xml:space="preserve"> </w:t>
      </w:r>
      <w:r>
        <w:t>культурного</w:t>
      </w:r>
      <w:r>
        <w:rPr>
          <w:spacing w:val="-7"/>
        </w:rPr>
        <w:t xml:space="preserve"> </w:t>
      </w:r>
      <w:r>
        <w:t>наследия; иметь представление об артефактах культуры;</w:t>
      </w:r>
    </w:p>
    <w:p w:rsidR="005B40CF" w:rsidRDefault="00540B02">
      <w:pPr>
        <w:pStyle w:val="a3"/>
        <w:ind w:right="142"/>
      </w:pPr>
      <w:r>
        <w:t>понимать и объяснять зависимость основных культурных укладов народов России от географии их массового расселения, природных условий</w:t>
      </w:r>
      <w:r>
        <w:rPr>
          <w:spacing w:val="80"/>
        </w:rPr>
        <w:t xml:space="preserve"> </w:t>
      </w:r>
      <w:r>
        <w:t>и взаимодействия с другими этносами;</w:t>
      </w:r>
    </w:p>
    <w:p w:rsidR="005B40CF" w:rsidRDefault="00540B02">
      <w:pPr>
        <w:pStyle w:val="a3"/>
        <w:ind w:right="140"/>
      </w:pPr>
      <w:r>
        <w:t>знать, что такое архитектура, уметь охарактеризовать основные типы памятников архитектуры и проследить связь между их структурой и особенностями культуры и этапами исторического развития;</w:t>
      </w:r>
    </w:p>
    <w:p w:rsidR="005B40CF" w:rsidRDefault="00540B02">
      <w:pPr>
        <w:pStyle w:val="a3"/>
        <w:ind w:right="138"/>
      </w:pPr>
      <w:r>
        <w:t>осознавать и уметь объяснять взаимосвязь между особенностями архитектуры и духовно- нравственными ценностями народов России;</w:t>
      </w:r>
    </w:p>
    <w:p w:rsidR="005B40CF" w:rsidRDefault="00540B02">
      <w:pPr>
        <w:pStyle w:val="a3"/>
        <w:ind w:left="849" w:firstLine="0"/>
      </w:pPr>
      <w:r>
        <w:t>знать</w:t>
      </w:r>
      <w:r>
        <w:rPr>
          <w:spacing w:val="19"/>
        </w:rPr>
        <w:t xml:space="preserve"> </w:t>
      </w:r>
      <w:r>
        <w:t>и</w:t>
      </w:r>
      <w:r>
        <w:rPr>
          <w:spacing w:val="22"/>
        </w:rPr>
        <w:t xml:space="preserve"> </w:t>
      </w:r>
      <w:r>
        <w:t>давать</w:t>
      </w:r>
      <w:r>
        <w:rPr>
          <w:spacing w:val="21"/>
        </w:rPr>
        <w:t xml:space="preserve"> </w:t>
      </w:r>
      <w:r>
        <w:t>определения</w:t>
      </w:r>
      <w:r>
        <w:rPr>
          <w:spacing w:val="22"/>
        </w:rPr>
        <w:t xml:space="preserve"> </w:t>
      </w:r>
      <w:r>
        <w:t>терминам</w:t>
      </w:r>
      <w:r>
        <w:rPr>
          <w:spacing w:val="25"/>
        </w:rPr>
        <w:t xml:space="preserve"> </w:t>
      </w:r>
      <w:r>
        <w:t>«мораль»,</w:t>
      </w:r>
      <w:r>
        <w:rPr>
          <w:spacing w:val="25"/>
        </w:rPr>
        <w:t xml:space="preserve"> </w:t>
      </w:r>
      <w:r>
        <w:t>«нравственность»,</w:t>
      </w:r>
      <w:r>
        <w:rPr>
          <w:spacing w:val="31"/>
        </w:rPr>
        <w:t xml:space="preserve"> </w:t>
      </w:r>
      <w:r>
        <w:t>«духовные</w:t>
      </w:r>
      <w:r>
        <w:rPr>
          <w:spacing w:val="22"/>
        </w:rPr>
        <w:t xml:space="preserve"> </w:t>
      </w:r>
      <w:r>
        <w:rPr>
          <w:spacing w:val="-2"/>
        </w:rPr>
        <w:t>ценности»,</w:t>
      </w:r>
    </w:p>
    <w:p w:rsidR="005B40CF" w:rsidRDefault="00540B02">
      <w:pPr>
        <w:pStyle w:val="a3"/>
        <w:ind w:firstLine="0"/>
      </w:pPr>
      <w:r>
        <w:t>«духовность»</w:t>
      </w:r>
      <w:r>
        <w:rPr>
          <w:spacing w:val="-13"/>
        </w:rPr>
        <w:t xml:space="preserve"> </w:t>
      </w:r>
      <w:r>
        <w:t>на</w:t>
      </w:r>
      <w:r>
        <w:rPr>
          <w:spacing w:val="-4"/>
        </w:rPr>
        <w:t xml:space="preserve"> </w:t>
      </w:r>
      <w:r>
        <w:t>доступном</w:t>
      </w:r>
      <w:r>
        <w:rPr>
          <w:spacing w:val="-3"/>
        </w:rPr>
        <w:t xml:space="preserve"> </w:t>
      </w:r>
      <w:r>
        <w:t>для</w:t>
      </w:r>
      <w:r>
        <w:rPr>
          <w:spacing w:val="-3"/>
        </w:rPr>
        <w:t xml:space="preserve"> </w:t>
      </w:r>
      <w:r>
        <w:t>обучающихся</w:t>
      </w:r>
      <w:r>
        <w:rPr>
          <w:spacing w:val="-4"/>
        </w:rPr>
        <w:t xml:space="preserve"> </w:t>
      </w:r>
      <w:r>
        <w:t>уровне</w:t>
      </w:r>
      <w:r>
        <w:rPr>
          <w:spacing w:val="-3"/>
        </w:rPr>
        <w:t xml:space="preserve"> </w:t>
      </w:r>
      <w:r>
        <w:rPr>
          <w:spacing w:val="-2"/>
        </w:rPr>
        <w:t>осмысления;</w:t>
      </w:r>
    </w:p>
    <w:p w:rsidR="005B40CF" w:rsidRDefault="00540B02">
      <w:pPr>
        <w:pStyle w:val="a3"/>
        <w:ind w:right="148"/>
      </w:pPr>
      <w:r>
        <w:t>понимать смысл и взаимосвязь терминов «мораль», «нравственность», «духовные ценности», «духовность» с формами их репрезентации в культуре;</w:t>
      </w:r>
    </w:p>
    <w:p w:rsidR="005B40CF" w:rsidRDefault="00540B02">
      <w:pPr>
        <w:pStyle w:val="a3"/>
        <w:spacing w:before="1"/>
        <w:ind w:right="145"/>
      </w:pPr>
      <w:r>
        <w:t xml:space="preserve">осознавать значение культурных символов, нравственный и духовный смысл культурных </w:t>
      </w:r>
      <w:r>
        <w:rPr>
          <w:spacing w:val="-2"/>
        </w:rPr>
        <w:t>артефактов;</w:t>
      </w:r>
    </w:p>
    <w:p w:rsidR="005B40CF" w:rsidRDefault="00540B02">
      <w:pPr>
        <w:pStyle w:val="a3"/>
        <w:ind w:right="145"/>
      </w:pPr>
      <w:r>
        <w:t>иметь представление о понятии «религия», уметь пояснить ее роль в жизни общества и основные социально-культурные функции;</w:t>
      </w:r>
    </w:p>
    <w:p w:rsidR="005B40CF" w:rsidRDefault="00540B02">
      <w:pPr>
        <w:pStyle w:val="a3"/>
        <w:ind w:left="849" w:firstLine="0"/>
      </w:pPr>
      <w:r>
        <w:t>осознавать</w:t>
      </w:r>
      <w:r>
        <w:rPr>
          <w:spacing w:val="-3"/>
        </w:rPr>
        <w:t xml:space="preserve"> </w:t>
      </w:r>
      <w:r>
        <w:t>связь</w:t>
      </w:r>
      <w:r>
        <w:rPr>
          <w:spacing w:val="-2"/>
        </w:rPr>
        <w:t xml:space="preserve"> </w:t>
      </w:r>
      <w:r>
        <w:t>религии</w:t>
      </w:r>
      <w:r>
        <w:rPr>
          <w:spacing w:val="-2"/>
        </w:rPr>
        <w:t xml:space="preserve"> </w:t>
      </w:r>
      <w:r>
        <w:t>и</w:t>
      </w:r>
      <w:r>
        <w:rPr>
          <w:spacing w:val="-2"/>
        </w:rPr>
        <w:t xml:space="preserve"> морали;</w:t>
      </w:r>
    </w:p>
    <w:p w:rsidR="005B40CF" w:rsidRDefault="00540B02">
      <w:pPr>
        <w:pStyle w:val="a3"/>
        <w:ind w:left="849" w:firstLine="0"/>
      </w:pPr>
      <w:r>
        <w:t>понимать</w:t>
      </w:r>
      <w:r>
        <w:rPr>
          <w:spacing w:val="-5"/>
        </w:rPr>
        <w:t xml:space="preserve"> </w:t>
      </w:r>
      <w:r>
        <w:t>роль</w:t>
      </w:r>
      <w:r>
        <w:rPr>
          <w:spacing w:val="-3"/>
        </w:rPr>
        <w:t xml:space="preserve"> </w:t>
      </w:r>
      <w:r>
        <w:t>и</w:t>
      </w:r>
      <w:r>
        <w:rPr>
          <w:spacing w:val="-5"/>
        </w:rPr>
        <w:t xml:space="preserve"> </w:t>
      </w:r>
      <w:r>
        <w:t>значение</w:t>
      </w:r>
      <w:r>
        <w:rPr>
          <w:spacing w:val="-3"/>
        </w:rPr>
        <w:t xml:space="preserve"> </w:t>
      </w:r>
      <w:r>
        <w:t>духовных</w:t>
      </w:r>
      <w:r>
        <w:rPr>
          <w:spacing w:val="-2"/>
        </w:rPr>
        <w:t xml:space="preserve"> </w:t>
      </w:r>
      <w:r>
        <w:t>ценностей</w:t>
      </w:r>
      <w:r>
        <w:rPr>
          <w:spacing w:val="-5"/>
        </w:rPr>
        <w:t xml:space="preserve"> </w:t>
      </w:r>
      <w:r>
        <w:t>в</w:t>
      </w:r>
      <w:r>
        <w:rPr>
          <w:spacing w:val="-3"/>
        </w:rPr>
        <w:t xml:space="preserve"> </w:t>
      </w:r>
      <w:r>
        <w:t>религиях</w:t>
      </w:r>
      <w:r>
        <w:rPr>
          <w:spacing w:val="-4"/>
        </w:rPr>
        <w:t xml:space="preserve"> </w:t>
      </w:r>
      <w:r>
        <w:t>народов</w:t>
      </w:r>
      <w:r>
        <w:rPr>
          <w:spacing w:val="-3"/>
        </w:rPr>
        <w:t xml:space="preserve"> </w:t>
      </w:r>
      <w:r>
        <w:rPr>
          <w:spacing w:val="-2"/>
        </w:rPr>
        <w:t>России;</w:t>
      </w:r>
    </w:p>
    <w:p w:rsidR="005B40CF" w:rsidRDefault="00540B02">
      <w:pPr>
        <w:pStyle w:val="a3"/>
        <w:ind w:left="849" w:firstLine="0"/>
        <w:jc w:val="left"/>
      </w:pPr>
      <w:r>
        <w:t>уметь характеризовать государствообразующие конфессии России</w:t>
      </w:r>
      <w:r>
        <w:rPr>
          <w:spacing w:val="80"/>
        </w:rPr>
        <w:t xml:space="preserve"> </w:t>
      </w:r>
      <w:r>
        <w:t>и их картины мира; понимать, что такое история семьи, каковы формы ее выражения</w:t>
      </w:r>
      <w:r>
        <w:rPr>
          <w:spacing w:val="80"/>
        </w:rPr>
        <w:t xml:space="preserve"> </w:t>
      </w:r>
      <w:r>
        <w:t>и сохранения; обосновывать</w:t>
      </w:r>
      <w:r>
        <w:rPr>
          <w:spacing w:val="40"/>
        </w:rPr>
        <w:t xml:space="preserve"> </w:t>
      </w:r>
      <w:r>
        <w:t>и</w:t>
      </w:r>
      <w:r>
        <w:rPr>
          <w:spacing w:val="40"/>
        </w:rPr>
        <w:t xml:space="preserve"> </w:t>
      </w:r>
      <w:r>
        <w:t>доказывать</w:t>
      </w:r>
      <w:r>
        <w:rPr>
          <w:spacing w:val="40"/>
        </w:rPr>
        <w:t xml:space="preserve"> </w:t>
      </w:r>
      <w:r>
        <w:t>взаимосвязь</w:t>
      </w:r>
      <w:r>
        <w:rPr>
          <w:spacing w:val="40"/>
        </w:rPr>
        <w:t xml:space="preserve"> </w:t>
      </w:r>
      <w:r>
        <w:t>истории</w:t>
      </w:r>
      <w:r>
        <w:rPr>
          <w:spacing w:val="40"/>
        </w:rPr>
        <w:t xml:space="preserve"> </w:t>
      </w:r>
      <w:r>
        <w:t>семьи</w:t>
      </w:r>
      <w:r>
        <w:rPr>
          <w:spacing w:val="40"/>
        </w:rPr>
        <w:t xml:space="preserve"> </w:t>
      </w:r>
      <w:r>
        <w:t>и</w:t>
      </w:r>
      <w:r>
        <w:rPr>
          <w:spacing w:val="40"/>
        </w:rPr>
        <w:t xml:space="preserve"> </w:t>
      </w:r>
      <w:r>
        <w:t>истории</w:t>
      </w:r>
      <w:r>
        <w:rPr>
          <w:spacing w:val="40"/>
        </w:rPr>
        <w:t xml:space="preserve"> </w:t>
      </w:r>
      <w:r>
        <w:t>народа,</w:t>
      </w:r>
      <w:r>
        <w:rPr>
          <w:spacing w:val="40"/>
        </w:rPr>
        <w:t xml:space="preserve"> </w:t>
      </w:r>
      <w:r>
        <w:t>государства,</w:t>
      </w:r>
    </w:p>
    <w:p w:rsidR="005B40CF" w:rsidRDefault="00540B02">
      <w:pPr>
        <w:pStyle w:val="a3"/>
        <w:ind w:firstLine="0"/>
        <w:jc w:val="left"/>
      </w:pPr>
      <w:r>
        <w:rPr>
          <w:spacing w:val="-2"/>
        </w:rPr>
        <w:t>человечества;</w:t>
      </w:r>
    </w:p>
    <w:p w:rsidR="005B40CF" w:rsidRDefault="00540B02">
      <w:pPr>
        <w:pStyle w:val="a3"/>
        <w:tabs>
          <w:tab w:val="left" w:pos="8876"/>
        </w:tabs>
        <w:ind w:right="147"/>
        <w:jc w:val="left"/>
      </w:pPr>
      <w:r>
        <w:t>иметь представление о семейных традициях и обосновывать их важность</w:t>
      </w:r>
      <w:r>
        <w:tab/>
        <w:t>как</w:t>
      </w:r>
      <w:r>
        <w:rPr>
          <w:spacing w:val="-5"/>
        </w:rPr>
        <w:t xml:space="preserve"> </w:t>
      </w:r>
      <w:r>
        <w:t>ключевых элементах семейных отношений;</w:t>
      </w:r>
    </w:p>
    <w:p w:rsidR="005B40CF" w:rsidRDefault="00540B02">
      <w:pPr>
        <w:pStyle w:val="a3"/>
        <w:ind w:left="849" w:firstLine="0"/>
        <w:jc w:val="left"/>
      </w:pPr>
      <w:r>
        <w:t>уметь</w:t>
      </w:r>
      <w:r>
        <w:rPr>
          <w:spacing w:val="30"/>
        </w:rPr>
        <w:t xml:space="preserve"> </w:t>
      </w:r>
      <w:r>
        <w:t>рассказывать</w:t>
      </w:r>
      <w:r>
        <w:rPr>
          <w:spacing w:val="33"/>
        </w:rPr>
        <w:t xml:space="preserve"> </w:t>
      </w:r>
      <w:r>
        <w:t>о</w:t>
      </w:r>
      <w:r>
        <w:rPr>
          <w:spacing w:val="31"/>
        </w:rPr>
        <w:t xml:space="preserve"> </w:t>
      </w:r>
      <w:r>
        <w:t>семейных</w:t>
      </w:r>
      <w:r>
        <w:rPr>
          <w:spacing w:val="34"/>
        </w:rPr>
        <w:t xml:space="preserve"> </w:t>
      </w:r>
      <w:r>
        <w:t>традициях</w:t>
      </w:r>
      <w:r>
        <w:rPr>
          <w:spacing w:val="33"/>
        </w:rPr>
        <w:t xml:space="preserve"> </w:t>
      </w:r>
      <w:r>
        <w:t>своего</w:t>
      </w:r>
      <w:r>
        <w:rPr>
          <w:spacing w:val="32"/>
        </w:rPr>
        <w:t xml:space="preserve"> </w:t>
      </w:r>
      <w:r>
        <w:t>народа</w:t>
      </w:r>
      <w:r>
        <w:rPr>
          <w:spacing w:val="32"/>
        </w:rPr>
        <w:t xml:space="preserve"> </w:t>
      </w:r>
      <w:r>
        <w:t>и</w:t>
      </w:r>
      <w:r>
        <w:rPr>
          <w:spacing w:val="32"/>
        </w:rPr>
        <w:t xml:space="preserve"> </w:t>
      </w:r>
      <w:r>
        <w:t>народов</w:t>
      </w:r>
      <w:r>
        <w:rPr>
          <w:spacing w:val="32"/>
        </w:rPr>
        <w:t xml:space="preserve"> </w:t>
      </w:r>
      <w:r>
        <w:t>России,</w:t>
      </w:r>
      <w:r>
        <w:rPr>
          <w:spacing w:val="32"/>
        </w:rPr>
        <w:t xml:space="preserve"> </w:t>
      </w:r>
      <w:r>
        <w:rPr>
          <w:spacing w:val="-2"/>
        </w:rPr>
        <w:t>собственной</w:t>
      </w:r>
    </w:p>
    <w:p w:rsidR="005B40CF" w:rsidRDefault="00540B02">
      <w:pPr>
        <w:pStyle w:val="a3"/>
        <w:ind w:firstLine="0"/>
        <w:jc w:val="left"/>
      </w:pPr>
      <w:r>
        <w:rPr>
          <w:spacing w:val="-2"/>
        </w:rPr>
        <w:t>семьи;</w:t>
      </w:r>
    </w:p>
    <w:p w:rsidR="005B40CF" w:rsidRDefault="00540B02">
      <w:pPr>
        <w:pStyle w:val="a3"/>
        <w:spacing w:before="1"/>
        <w:ind w:left="849" w:firstLine="0"/>
        <w:jc w:val="left"/>
      </w:pPr>
      <w:r>
        <w:t>осознавать</w:t>
      </w:r>
      <w:r>
        <w:rPr>
          <w:spacing w:val="8"/>
        </w:rPr>
        <w:t xml:space="preserve"> </w:t>
      </w:r>
      <w:r>
        <w:t>роль</w:t>
      </w:r>
      <w:r>
        <w:rPr>
          <w:spacing w:val="11"/>
        </w:rPr>
        <w:t xml:space="preserve"> </w:t>
      </w:r>
      <w:r>
        <w:t>семейных</w:t>
      </w:r>
      <w:r>
        <w:rPr>
          <w:spacing w:val="11"/>
        </w:rPr>
        <w:t xml:space="preserve"> </w:t>
      </w:r>
      <w:r>
        <w:t>традиций</w:t>
      </w:r>
      <w:r>
        <w:rPr>
          <w:spacing w:val="11"/>
        </w:rPr>
        <w:t xml:space="preserve"> </w:t>
      </w:r>
      <w:r>
        <w:t>в</w:t>
      </w:r>
      <w:r>
        <w:rPr>
          <w:spacing w:val="7"/>
        </w:rPr>
        <w:t xml:space="preserve"> </w:t>
      </w:r>
      <w:r>
        <w:t>культуре</w:t>
      </w:r>
      <w:r>
        <w:rPr>
          <w:spacing w:val="9"/>
        </w:rPr>
        <w:t xml:space="preserve"> </w:t>
      </w:r>
      <w:r>
        <w:t>общества,</w:t>
      </w:r>
      <w:r>
        <w:rPr>
          <w:spacing w:val="10"/>
        </w:rPr>
        <w:t xml:space="preserve"> </w:t>
      </w:r>
      <w:r>
        <w:t>трансляции</w:t>
      </w:r>
      <w:r>
        <w:rPr>
          <w:spacing w:val="11"/>
        </w:rPr>
        <w:t xml:space="preserve"> </w:t>
      </w:r>
      <w:r>
        <w:t>ценностей,</w:t>
      </w:r>
      <w:r>
        <w:rPr>
          <w:spacing w:val="11"/>
        </w:rPr>
        <w:t xml:space="preserve"> </w:t>
      </w:r>
      <w:r>
        <w:rPr>
          <w:spacing w:val="-2"/>
        </w:rPr>
        <w:t>духовно-</w:t>
      </w:r>
    </w:p>
    <w:p w:rsidR="005B40CF" w:rsidRDefault="00540B02">
      <w:pPr>
        <w:pStyle w:val="a3"/>
        <w:ind w:firstLine="0"/>
        <w:jc w:val="left"/>
      </w:pPr>
      <w:r>
        <w:t>нравственных</w:t>
      </w:r>
      <w:r>
        <w:rPr>
          <w:spacing w:val="-4"/>
        </w:rPr>
        <w:t xml:space="preserve"> </w:t>
      </w:r>
      <w:r>
        <w:rPr>
          <w:spacing w:val="-2"/>
        </w:rPr>
        <w:t>идеалов;</w:t>
      </w:r>
    </w:p>
    <w:p w:rsidR="005B40CF" w:rsidRDefault="00540B02">
      <w:pPr>
        <w:pStyle w:val="a3"/>
        <w:jc w:val="left"/>
      </w:pPr>
      <w:r>
        <w:t>знать</w:t>
      </w:r>
      <w:r>
        <w:rPr>
          <w:spacing w:val="40"/>
        </w:rPr>
        <w:t xml:space="preserve"> </w:t>
      </w:r>
      <w:r>
        <w:t>и</w:t>
      </w:r>
      <w:r>
        <w:rPr>
          <w:spacing w:val="40"/>
        </w:rPr>
        <w:t xml:space="preserve"> </w:t>
      </w:r>
      <w:r>
        <w:t>называть</w:t>
      </w:r>
      <w:r>
        <w:rPr>
          <w:spacing w:val="40"/>
        </w:rPr>
        <w:t xml:space="preserve"> </w:t>
      </w:r>
      <w:r>
        <w:t>традиционные</w:t>
      </w:r>
      <w:r>
        <w:rPr>
          <w:spacing w:val="40"/>
        </w:rPr>
        <w:t xml:space="preserve"> </w:t>
      </w:r>
      <w:r>
        <w:t>сказочные</w:t>
      </w:r>
      <w:r>
        <w:rPr>
          <w:spacing w:val="40"/>
        </w:rPr>
        <w:t xml:space="preserve"> </w:t>
      </w:r>
      <w:r>
        <w:t>и</w:t>
      </w:r>
      <w:r>
        <w:rPr>
          <w:spacing w:val="40"/>
        </w:rPr>
        <w:t xml:space="preserve"> </w:t>
      </w:r>
      <w:r>
        <w:t>фольклорные</w:t>
      </w:r>
      <w:r>
        <w:rPr>
          <w:spacing w:val="40"/>
        </w:rPr>
        <w:t xml:space="preserve"> </w:t>
      </w:r>
      <w:r>
        <w:t>сюжеты</w:t>
      </w:r>
      <w:r>
        <w:rPr>
          <w:spacing w:val="40"/>
        </w:rPr>
        <w:t xml:space="preserve"> </w:t>
      </w:r>
      <w:r>
        <w:t>о</w:t>
      </w:r>
      <w:r>
        <w:rPr>
          <w:spacing w:val="40"/>
        </w:rPr>
        <w:t xml:space="preserve"> </w:t>
      </w:r>
      <w:r>
        <w:t>семье,</w:t>
      </w:r>
      <w:r>
        <w:rPr>
          <w:spacing w:val="40"/>
        </w:rPr>
        <w:t xml:space="preserve"> </w:t>
      </w:r>
      <w:r>
        <w:t xml:space="preserve">семейных </w:t>
      </w:r>
      <w:r>
        <w:rPr>
          <w:spacing w:val="-2"/>
        </w:rPr>
        <w:t>обязанностях;</w:t>
      </w:r>
    </w:p>
    <w:p w:rsidR="005B40CF" w:rsidRDefault="00540B02">
      <w:pPr>
        <w:pStyle w:val="a3"/>
        <w:ind w:left="849" w:firstLine="0"/>
        <w:jc w:val="left"/>
      </w:pPr>
      <w:r>
        <w:t>знать</w:t>
      </w:r>
      <w:r>
        <w:rPr>
          <w:spacing w:val="-6"/>
        </w:rPr>
        <w:t xml:space="preserve"> </w:t>
      </w:r>
      <w:r>
        <w:t>и</w:t>
      </w:r>
      <w:r>
        <w:rPr>
          <w:spacing w:val="-2"/>
        </w:rPr>
        <w:t xml:space="preserve"> </w:t>
      </w:r>
      <w:r>
        <w:t>понимать,</w:t>
      </w:r>
      <w:r>
        <w:rPr>
          <w:spacing w:val="-2"/>
        </w:rPr>
        <w:t xml:space="preserve"> </w:t>
      </w:r>
      <w:r>
        <w:t>что</w:t>
      </w:r>
      <w:r>
        <w:rPr>
          <w:spacing w:val="-2"/>
        </w:rPr>
        <w:t xml:space="preserve"> </w:t>
      </w:r>
      <w:r>
        <w:t>такое</w:t>
      </w:r>
      <w:r>
        <w:rPr>
          <w:spacing w:val="-3"/>
        </w:rPr>
        <w:t xml:space="preserve"> </w:t>
      </w:r>
      <w:r>
        <w:t>семейное</w:t>
      </w:r>
      <w:r>
        <w:rPr>
          <w:spacing w:val="-3"/>
        </w:rPr>
        <w:t xml:space="preserve"> </w:t>
      </w:r>
      <w:r>
        <w:t>хозяйство</w:t>
      </w:r>
      <w:r>
        <w:rPr>
          <w:spacing w:val="-2"/>
        </w:rPr>
        <w:t xml:space="preserve"> </w:t>
      </w:r>
      <w:r>
        <w:t>и</w:t>
      </w:r>
      <w:r>
        <w:rPr>
          <w:spacing w:val="-2"/>
        </w:rPr>
        <w:t xml:space="preserve"> </w:t>
      </w:r>
      <w:r>
        <w:t>домашний</w:t>
      </w:r>
      <w:r>
        <w:rPr>
          <w:spacing w:val="-3"/>
        </w:rPr>
        <w:t xml:space="preserve"> </w:t>
      </w:r>
      <w:r>
        <w:rPr>
          <w:spacing w:val="-2"/>
        </w:rPr>
        <w:t>труд;</w:t>
      </w:r>
    </w:p>
    <w:p w:rsidR="005B40CF" w:rsidRDefault="00540B02">
      <w:pPr>
        <w:pStyle w:val="a3"/>
        <w:jc w:val="left"/>
      </w:pPr>
      <w:r>
        <w:t>понимать и уметь объяснять специфику семьи как социального института, характеризовать роль домашнего труда и распределение экономических функций</w:t>
      </w:r>
      <w:r>
        <w:rPr>
          <w:spacing w:val="80"/>
        </w:rPr>
        <w:t xml:space="preserve"> </w:t>
      </w:r>
      <w:r>
        <w:t>в семье;</w:t>
      </w:r>
    </w:p>
    <w:p w:rsidR="005B40CF" w:rsidRDefault="00540B02">
      <w:pPr>
        <w:pStyle w:val="a3"/>
        <w:tabs>
          <w:tab w:val="left" w:pos="8982"/>
        </w:tabs>
        <w:ind w:left="849" w:firstLine="0"/>
        <w:jc w:val="left"/>
      </w:pPr>
      <w:r>
        <w:t>иметь</w:t>
      </w:r>
      <w:r>
        <w:rPr>
          <w:spacing w:val="31"/>
        </w:rPr>
        <w:t xml:space="preserve"> </w:t>
      </w:r>
      <w:r>
        <w:t>сформированные</w:t>
      </w:r>
      <w:r>
        <w:rPr>
          <w:spacing w:val="33"/>
        </w:rPr>
        <w:t xml:space="preserve"> </w:t>
      </w:r>
      <w:r>
        <w:t>представления</w:t>
      </w:r>
      <w:r>
        <w:rPr>
          <w:spacing w:val="33"/>
        </w:rPr>
        <w:t xml:space="preserve"> </w:t>
      </w:r>
      <w:r>
        <w:t>о</w:t>
      </w:r>
      <w:r>
        <w:rPr>
          <w:spacing w:val="33"/>
        </w:rPr>
        <w:t xml:space="preserve"> </w:t>
      </w:r>
      <w:r>
        <w:t>закономерностях</w:t>
      </w:r>
      <w:r>
        <w:rPr>
          <w:spacing w:val="36"/>
        </w:rPr>
        <w:t xml:space="preserve"> </w:t>
      </w:r>
      <w:r>
        <w:t>развития</w:t>
      </w:r>
      <w:r>
        <w:rPr>
          <w:spacing w:val="31"/>
        </w:rPr>
        <w:t xml:space="preserve"> </w:t>
      </w:r>
      <w:r>
        <w:rPr>
          <w:spacing w:val="-2"/>
        </w:rPr>
        <w:t>семьи</w:t>
      </w:r>
      <w:r>
        <w:tab/>
        <w:t>в</w:t>
      </w:r>
      <w:r>
        <w:rPr>
          <w:spacing w:val="35"/>
        </w:rPr>
        <w:t xml:space="preserve"> </w:t>
      </w:r>
      <w:r>
        <w:t>культуре</w:t>
      </w:r>
      <w:r>
        <w:rPr>
          <w:spacing w:val="35"/>
        </w:rPr>
        <w:t xml:space="preserve"> </w:t>
      </w:r>
      <w:r>
        <w:rPr>
          <w:spacing w:val="-10"/>
        </w:rPr>
        <w:t>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tabs>
          <w:tab w:val="left" w:pos="1183"/>
          <w:tab w:val="left" w:pos="2219"/>
          <w:tab w:val="left" w:pos="3209"/>
          <w:tab w:val="left" w:pos="4007"/>
          <w:tab w:val="left" w:pos="5638"/>
          <w:tab w:val="left" w:pos="6598"/>
          <w:tab w:val="left" w:pos="8456"/>
          <w:tab w:val="left" w:pos="8897"/>
        </w:tabs>
        <w:spacing w:before="64"/>
        <w:ind w:right="145" w:firstLine="0"/>
        <w:jc w:val="left"/>
      </w:pPr>
      <w:r>
        <w:rPr>
          <w:spacing w:val="-2"/>
        </w:rPr>
        <w:lastRenderedPageBreak/>
        <w:t>истории</w:t>
      </w:r>
      <w:r>
        <w:tab/>
      </w:r>
      <w:r>
        <w:rPr>
          <w:spacing w:val="-2"/>
        </w:rPr>
        <w:t>народов</w:t>
      </w:r>
      <w:r>
        <w:tab/>
      </w:r>
      <w:r>
        <w:rPr>
          <w:spacing w:val="-2"/>
        </w:rPr>
        <w:t>России,</w:t>
      </w:r>
      <w:r>
        <w:tab/>
      </w:r>
      <w:r>
        <w:rPr>
          <w:spacing w:val="-4"/>
        </w:rPr>
        <w:t>уметь</w:t>
      </w:r>
      <w:r>
        <w:tab/>
      </w:r>
      <w:r>
        <w:rPr>
          <w:spacing w:val="-2"/>
        </w:rPr>
        <w:t>обосновывать</w:t>
      </w:r>
      <w:r>
        <w:tab/>
      </w:r>
      <w:r>
        <w:rPr>
          <w:spacing w:val="-2"/>
        </w:rPr>
        <w:t>данные</w:t>
      </w:r>
      <w:r>
        <w:tab/>
      </w:r>
      <w:r>
        <w:rPr>
          <w:spacing w:val="-2"/>
        </w:rPr>
        <w:t>закономерности</w:t>
      </w:r>
      <w:r>
        <w:tab/>
      </w:r>
      <w:r>
        <w:rPr>
          <w:spacing w:val="-6"/>
        </w:rPr>
        <w:t>на</w:t>
      </w:r>
      <w:r>
        <w:tab/>
      </w:r>
      <w:r>
        <w:rPr>
          <w:spacing w:val="-2"/>
        </w:rPr>
        <w:t xml:space="preserve">региональных </w:t>
      </w:r>
      <w:r>
        <w:t>материалах и примерах из жизни собственной семьи;</w:t>
      </w:r>
    </w:p>
    <w:p w:rsidR="005B40CF" w:rsidRDefault="00540B02">
      <w:pPr>
        <w:pStyle w:val="a3"/>
        <w:jc w:val="left"/>
      </w:pPr>
      <w:r>
        <w:t>обосновывать важность семьи и семейных традиций для</w:t>
      </w:r>
      <w:r>
        <w:rPr>
          <w:spacing w:val="-3"/>
        </w:rPr>
        <w:t xml:space="preserve"> </w:t>
      </w:r>
      <w:r>
        <w:t>трансляции</w:t>
      </w:r>
      <w:r>
        <w:rPr>
          <w:spacing w:val="-2"/>
        </w:rPr>
        <w:t xml:space="preserve"> </w:t>
      </w:r>
      <w:r>
        <w:t>духовно-нравственных ценностей, морали и нравственности как фактора культурной преемственности.</w:t>
      </w:r>
    </w:p>
    <w:p w:rsidR="005B40CF" w:rsidRDefault="00540B02">
      <w:pPr>
        <w:pStyle w:val="a5"/>
        <w:numPr>
          <w:ilvl w:val="1"/>
          <w:numId w:val="74"/>
        </w:numPr>
        <w:tabs>
          <w:tab w:val="left" w:pos="1268"/>
        </w:tabs>
        <w:ind w:left="1268" w:hanging="419"/>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изучения</w:t>
      </w:r>
      <w:r>
        <w:rPr>
          <w:spacing w:val="-3"/>
          <w:sz w:val="24"/>
        </w:rPr>
        <w:t xml:space="preserve"> </w:t>
      </w:r>
      <w:r>
        <w:rPr>
          <w:sz w:val="24"/>
        </w:rPr>
        <w:t>истории</w:t>
      </w:r>
      <w:r>
        <w:rPr>
          <w:spacing w:val="-5"/>
          <w:sz w:val="24"/>
        </w:rPr>
        <w:t xml:space="preserve"> </w:t>
      </w:r>
      <w:r>
        <w:rPr>
          <w:sz w:val="24"/>
        </w:rPr>
        <w:t>в</w:t>
      </w:r>
      <w:r>
        <w:rPr>
          <w:spacing w:val="-4"/>
          <w:sz w:val="24"/>
        </w:rPr>
        <w:t xml:space="preserve"> </w:t>
      </w:r>
      <w:r>
        <w:rPr>
          <w:sz w:val="24"/>
        </w:rPr>
        <w:t>6</w:t>
      </w:r>
      <w:r>
        <w:rPr>
          <w:spacing w:val="-2"/>
          <w:sz w:val="24"/>
        </w:rPr>
        <w:t xml:space="preserve"> классе.</w:t>
      </w:r>
    </w:p>
    <w:p w:rsidR="005B40CF" w:rsidRDefault="00540B02">
      <w:pPr>
        <w:pStyle w:val="a5"/>
        <w:numPr>
          <w:ilvl w:val="2"/>
          <w:numId w:val="74"/>
        </w:numPr>
        <w:tabs>
          <w:tab w:val="left" w:pos="1448"/>
        </w:tabs>
        <w:ind w:left="1448" w:hanging="599"/>
        <w:rPr>
          <w:sz w:val="24"/>
        </w:rPr>
      </w:pPr>
      <w:r>
        <w:rPr>
          <w:sz w:val="24"/>
        </w:rPr>
        <w:t>Знание</w:t>
      </w:r>
      <w:r>
        <w:rPr>
          <w:spacing w:val="-7"/>
          <w:sz w:val="24"/>
        </w:rPr>
        <w:t xml:space="preserve"> </w:t>
      </w:r>
      <w:r>
        <w:rPr>
          <w:sz w:val="24"/>
        </w:rPr>
        <w:t>хронологии,</w:t>
      </w:r>
      <w:r>
        <w:rPr>
          <w:spacing w:val="-3"/>
          <w:sz w:val="24"/>
        </w:rPr>
        <w:t xml:space="preserve"> </w:t>
      </w:r>
      <w:r>
        <w:rPr>
          <w:sz w:val="24"/>
        </w:rPr>
        <w:t>работа</w:t>
      </w:r>
      <w:r>
        <w:rPr>
          <w:spacing w:val="-4"/>
          <w:sz w:val="24"/>
        </w:rPr>
        <w:t xml:space="preserve"> </w:t>
      </w:r>
      <w:r>
        <w:rPr>
          <w:sz w:val="24"/>
        </w:rPr>
        <w:t>с</w:t>
      </w:r>
      <w:r>
        <w:rPr>
          <w:spacing w:val="-3"/>
          <w:sz w:val="24"/>
        </w:rPr>
        <w:t xml:space="preserve"> </w:t>
      </w:r>
      <w:r>
        <w:rPr>
          <w:spacing w:val="-2"/>
          <w:sz w:val="24"/>
        </w:rPr>
        <w:t>хронологией:</w:t>
      </w:r>
    </w:p>
    <w:p w:rsidR="005B40CF" w:rsidRDefault="00540B02">
      <w:pPr>
        <w:pStyle w:val="a3"/>
        <w:jc w:val="left"/>
      </w:pPr>
      <w:r>
        <w:t>называть даты важнейших событий Средневековья, определять</w:t>
      </w:r>
      <w:r>
        <w:rPr>
          <w:spacing w:val="80"/>
        </w:rPr>
        <w:t xml:space="preserve"> </w:t>
      </w:r>
      <w:r>
        <w:t>их принадлежность к</w:t>
      </w:r>
      <w:r>
        <w:rPr>
          <w:spacing w:val="-1"/>
        </w:rPr>
        <w:t xml:space="preserve"> </w:t>
      </w:r>
      <w:r>
        <w:t>веку, историческому периоду;</w:t>
      </w:r>
    </w:p>
    <w:p w:rsidR="005B40CF" w:rsidRDefault="00540B02">
      <w:pPr>
        <w:pStyle w:val="a3"/>
        <w:tabs>
          <w:tab w:val="left" w:pos="8246"/>
        </w:tabs>
        <w:ind w:right="143"/>
        <w:jc w:val="left"/>
      </w:pPr>
      <w:r>
        <w:t>называть этапы отечественной и всеобщей истории Средних</w:t>
      </w:r>
      <w:r>
        <w:rPr>
          <w:spacing w:val="40"/>
        </w:rPr>
        <w:t xml:space="preserve"> </w:t>
      </w:r>
      <w:r>
        <w:t>веков,</w:t>
      </w:r>
      <w:r>
        <w:tab/>
        <w:t>их</w:t>
      </w:r>
      <w:r>
        <w:rPr>
          <w:spacing w:val="-2"/>
        </w:rPr>
        <w:t xml:space="preserve"> </w:t>
      </w:r>
      <w:r>
        <w:t>хронологические рамки (периоды Средневековья, этапы становления и развития Русского государства);</w:t>
      </w:r>
    </w:p>
    <w:p w:rsidR="005B40CF" w:rsidRDefault="00540B02">
      <w:pPr>
        <w:pStyle w:val="a3"/>
        <w:tabs>
          <w:tab w:val="left" w:pos="8155"/>
        </w:tabs>
        <w:ind w:right="150"/>
        <w:jc w:val="left"/>
      </w:pPr>
      <w:r>
        <w:t>устанавливать длительность и синхронность событий истории Руси</w:t>
      </w:r>
      <w:r>
        <w:tab/>
        <w:t>и всеобщей истории; устанавливать синхронность событий истории региона</w:t>
      </w:r>
      <w:r>
        <w:rPr>
          <w:spacing w:val="80"/>
        </w:rPr>
        <w:t xml:space="preserve"> </w:t>
      </w:r>
      <w:r>
        <w:t>в контексте истории России;</w:t>
      </w:r>
    </w:p>
    <w:p w:rsidR="005B40CF" w:rsidRDefault="00540B02">
      <w:pPr>
        <w:pStyle w:val="a3"/>
        <w:jc w:val="left"/>
      </w:pPr>
      <w:r>
        <w:t>устанавливать</w:t>
      </w:r>
      <w:r>
        <w:rPr>
          <w:spacing w:val="80"/>
          <w:w w:val="150"/>
        </w:rPr>
        <w:t xml:space="preserve"> </w:t>
      </w:r>
      <w:r>
        <w:t>связь</w:t>
      </w:r>
      <w:r>
        <w:rPr>
          <w:spacing w:val="80"/>
          <w:w w:val="150"/>
        </w:rPr>
        <w:t xml:space="preserve"> </w:t>
      </w:r>
      <w:r>
        <w:t>между</w:t>
      </w:r>
      <w:r>
        <w:rPr>
          <w:spacing w:val="80"/>
          <w:w w:val="150"/>
        </w:rPr>
        <w:t xml:space="preserve"> </w:t>
      </w:r>
      <w:r>
        <w:t>историей</w:t>
      </w:r>
      <w:r>
        <w:rPr>
          <w:spacing w:val="80"/>
          <w:w w:val="150"/>
        </w:rPr>
        <w:t xml:space="preserve"> </w:t>
      </w:r>
      <w:r>
        <w:t>памятника</w:t>
      </w:r>
      <w:r>
        <w:rPr>
          <w:spacing w:val="80"/>
          <w:w w:val="150"/>
        </w:rPr>
        <w:t xml:space="preserve"> </w:t>
      </w:r>
      <w:r>
        <w:t>и</w:t>
      </w:r>
      <w:r>
        <w:rPr>
          <w:spacing w:val="80"/>
          <w:w w:val="150"/>
        </w:rPr>
        <w:t xml:space="preserve"> </w:t>
      </w:r>
      <w:r>
        <w:t>историей</w:t>
      </w:r>
      <w:r>
        <w:rPr>
          <w:spacing w:val="80"/>
          <w:w w:val="150"/>
        </w:rPr>
        <w:t xml:space="preserve"> </w:t>
      </w:r>
      <w:r>
        <w:t>края,</w:t>
      </w:r>
      <w:r>
        <w:rPr>
          <w:spacing w:val="80"/>
          <w:w w:val="150"/>
        </w:rPr>
        <w:t xml:space="preserve"> </w:t>
      </w:r>
      <w:r>
        <w:t>характеризовать памятники истории и культуры;</w:t>
      </w:r>
    </w:p>
    <w:p w:rsidR="005B40CF" w:rsidRDefault="00540B02">
      <w:pPr>
        <w:pStyle w:val="a3"/>
        <w:ind w:left="849" w:firstLine="0"/>
        <w:jc w:val="left"/>
      </w:pPr>
      <w:r>
        <w:t>иметь</w:t>
      </w:r>
      <w:r>
        <w:rPr>
          <w:spacing w:val="-5"/>
        </w:rPr>
        <w:t xml:space="preserve"> </w:t>
      </w:r>
      <w:r>
        <w:t>представление</w:t>
      </w:r>
      <w:r>
        <w:rPr>
          <w:spacing w:val="-4"/>
        </w:rPr>
        <w:t xml:space="preserve"> </w:t>
      </w:r>
      <w:r>
        <w:t>о</w:t>
      </w:r>
      <w:r>
        <w:rPr>
          <w:spacing w:val="-3"/>
        </w:rPr>
        <w:t xml:space="preserve"> </w:t>
      </w:r>
      <w:r>
        <w:t>нравственном</w:t>
      </w:r>
      <w:r>
        <w:rPr>
          <w:spacing w:val="-4"/>
        </w:rPr>
        <w:t xml:space="preserve"> </w:t>
      </w:r>
      <w:r>
        <w:t>и</w:t>
      </w:r>
      <w:r>
        <w:rPr>
          <w:spacing w:val="-3"/>
        </w:rPr>
        <w:t xml:space="preserve"> </w:t>
      </w:r>
      <w:r>
        <w:t>научном</w:t>
      </w:r>
      <w:r>
        <w:rPr>
          <w:spacing w:val="-4"/>
        </w:rPr>
        <w:t xml:space="preserve"> </w:t>
      </w:r>
      <w:r>
        <w:t>смысле</w:t>
      </w:r>
      <w:r>
        <w:rPr>
          <w:spacing w:val="-4"/>
        </w:rPr>
        <w:t xml:space="preserve"> </w:t>
      </w:r>
      <w:r>
        <w:t>краеведческой</w:t>
      </w:r>
      <w:r>
        <w:rPr>
          <w:spacing w:val="-2"/>
        </w:rPr>
        <w:t xml:space="preserve"> работы.</w:t>
      </w:r>
    </w:p>
    <w:p w:rsidR="005B40CF" w:rsidRDefault="00540B02">
      <w:pPr>
        <w:pStyle w:val="a5"/>
        <w:numPr>
          <w:ilvl w:val="2"/>
          <w:numId w:val="74"/>
        </w:numPr>
        <w:tabs>
          <w:tab w:val="left" w:pos="1448"/>
        </w:tabs>
        <w:ind w:left="1448" w:hanging="599"/>
        <w:rPr>
          <w:sz w:val="24"/>
        </w:rPr>
      </w:pPr>
      <w:r>
        <w:rPr>
          <w:sz w:val="24"/>
        </w:rPr>
        <w:t>Знание</w:t>
      </w:r>
      <w:r>
        <w:rPr>
          <w:spacing w:val="-4"/>
          <w:sz w:val="24"/>
        </w:rPr>
        <w:t xml:space="preserve"> </w:t>
      </w:r>
      <w:r>
        <w:rPr>
          <w:sz w:val="24"/>
        </w:rPr>
        <w:t>исторических фактов, работа</w:t>
      </w:r>
      <w:r>
        <w:rPr>
          <w:spacing w:val="-3"/>
          <w:sz w:val="24"/>
        </w:rPr>
        <w:t xml:space="preserve"> </w:t>
      </w:r>
      <w:r>
        <w:rPr>
          <w:sz w:val="24"/>
        </w:rPr>
        <w:t>с</w:t>
      </w:r>
      <w:r>
        <w:rPr>
          <w:spacing w:val="-3"/>
          <w:sz w:val="24"/>
        </w:rPr>
        <w:t xml:space="preserve"> </w:t>
      </w:r>
      <w:r>
        <w:rPr>
          <w:spacing w:val="-2"/>
          <w:sz w:val="24"/>
        </w:rPr>
        <w:t>фактами:</w:t>
      </w:r>
    </w:p>
    <w:p w:rsidR="005B40CF" w:rsidRDefault="00540B02">
      <w:pPr>
        <w:pStyle w:val="a3"/>
        <w:spacing w:before="1"/>
        <w:jc w:val="left"/>
      </w:pPr>
      <w:r>
        <w:t>указывать</w:t>
      </w:r>
      <w:r>
        <w:rPr>
          <w:spacing w:val="32"/>
        </w:rPr>
        <w:t xml:space="preserve"> </w:t>
      </w:r>
      <w:r>
        <w:t>(называть)</w:t>
      </w:r>
      <w:r>
        <w:rPr>
          <w:spacing w:val="31"/>
        </w:rPr>
        <w:t xml:space="preserve"> </w:t>
      </w:r>
      <w:r>
        <w:t>место,</w:t>
      </w:r>
      <w:r>
        <w:rPr>
          <w:spacing w:val="32"/>
        </w:rPr>
        <w:t xml:space="preserve"> </w:t>
      </w:r>
      <w:r>
        <w:t>обстоятельства,</w:t>
      </w:r>
      <w:r>
        <w:rPr>
          <w:spacing w:val="35"/>
        </w:rPr>
        <w:t xml:space="preserve"> </w:t>
      </w:r>
      <w:r>
        <w:t>участников,</w:t>
      </w:r>
      <w:r>
        <w:rPr>
          <w:spacing w:val="31"/>
        </w:rPr>
        <w:t xml:space="preserve"> </w:t>
      </w:r>
      <w:r>
        <w:t>результаты</w:t>
      </w:r>
      <w:r>
        <w:rPr>
          <w:spacing w:val="31"/>
        </w:rPr>
        <w:t xml:space="preserve"> </w:t>
      </w:r>
      <w:r>
        <w:t>важнейших</w:t>
      </w:r>
      <w:r>
        <w:rPr>
          <w:spacing w:val="32"/>
        </w:rPr>
        <w:t xml:space="preserve"> </w:t>
      </w:r>
      <w:r>
        <w:t>событий отечественной и всеобщей истории, истории края эпохи Средневековья;</w:t>
      </w:r>
    </w:p>
    <w:p w:rsidR="005B40CF" w:rsidRDefault="00540B02">
      <w:pPr>
        <w:pStyle w:val="a3"/>
        <w:tabs>
          <w:tab w:val="left" w:pos="2616"/>
          <w:tab w:val="left" w:pos="4865"/>
          <w:tab w:val="left" w:pos="5817"/>
          <w:tab w:val="left" w:pos="6376"/>
          <w:tab w:val="left" w:pos="7758"/>
          <w:tab w:val="left" w:pos="9011"/>
        </w:tabs>
        <w:ind w:right="148"/>
        <w:jc w:val="left"/>
      </w:pPr>
      <w:r>
        <w:rPr>
          <w:spacing w:val="-2"/>
        </w:rPr>
        <w:t>группировать,</w:t>
      </w:r>
      <w:r>
        <w:tab/>
      </w:r>
      <w:r>
        <w:rPr>
          <w:spacing w:val="-2"/>
        </w:rPr>
        <w:t>систематизировать</w:t>
      </w:r>
      <w:r>
        <w:tab/>
      </w:r>
      <w:r>
        <w:rPr>
          <w:spacing w:val="-2"/>
        </w:rPr>
        <w:t>факты</w:t>
      </w:r>
      <w:r>
        <w:tab/>
      </w:r>
      <w:r>
        <w:rPr>
          <w:spacing w:val="-6"/>
        </w:rPr>
        <w:t>по</w:t>
      </w:r>
      <w:r>
        <w:tab/>
      </w:r>
      <w:r>
        <w:rPr>
          <w:spacing w:val="-2"/>
        </w:rPr>
        <w:t>заданному</w:t>
      </w:r>
      <w:r>
        <w:tab/>
      </w:r>
      <w:r>
        <w:rPr>
          <w:spacing w:val="-2"/>
        </w:rPr>
        <w:t>признаку</w:t>
      </w:r>
      <w:r>
        <w:tab/>
      </w:r>
      <w:r>
        <w:rPr>
          <w:spacing w:val="-2"/>
        </w:rPr>
        <w:t xml:space="preserve">(составление </w:t>
      </w:r>
      <w:r>
        <w:t>систематических таблиц).</w:t>
      </w:r>
    </w:p>
    <w:p w:rsidR="005B40CF" w:rsidRDefault="00540B02">
      <w:pPr>
        <w:pStyle w:val="a5"/>
        <w:numPr>
          <w:ilvl w:val="2"/>
          <w:numId w:val="74"/>
        </w:numPr>
        <w:tabs>
          <w:tab w:val="left" w:pos="1448"/>
        </w:tabs>
        <w:ind w:left="1448" w:hanging="599"/>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исторической</w:t>
      </w:r>
      <w:r>
        <w:rPr>
          <w:spacing w:val="-2"/>
          <w:sz w:val="24"/>
        </w:rPr>
        <w:t xml:space="preserve"> картой:</w:t>
      </w:r>
    </w:p>
    <w:p w:rsidR="005B40CF" w:rsidRDefault="00540B02">
      <w:pPr>
        <w:pStyle w:val="a3"/>
        <w:ind w:right="151"/>
      </w:pPr>
      <w:r>
        <w:t>находить и показывать на карте исторические объекты, используя легенду карты; давать словесное описание их местоположения;</w:t>
      </w:r>
    </w:p>
    <w:p w:rsidR="005B40CF" w:rsidRDefault="00540B02">
      <w:pPr>
        <w:pStyle w:val="a3"/>
        <w:ind w:right="147"/>
      </w:pPr>
      <w:r>
        <w:t>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w:t>
      </w:r>
      <w:r>
        <w:rPr>
          <w:spacing w:val="-1"/>
        </w:rPr>
        <w:t xml:space="preserve"> </w:t>
      </w:r>
      <w:r>
        <w:t>походов, завоеваний, колонизаций, о ключевых событиях средневековой истории.</w:t>
      </w:r>
    </w:p>
    <w:p w:rsidR="005B40CF" w:rsidRDefault="00540B02">
      <w:pPr>
        <w:pStyle w:val="a5"/>
        <w:numPr>
          <w:ilvl w:val="2"/>
          <w:numId w:val="74"/>
        </w:numPr>
        <w:tabs>
          <w:tab w:val="left" w:pos="1448"/>
        </w:tabs>
        <w:ind w:left="1448" w:hanging="599"/>
        <w:jc w:val="both"/>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историческими</w:t>
      </w:r>
      <w:r>
        <w:rPr>
          <w:spacing w:val="-2"/>
          <w:sz w:val="24"/>
        </w:rPr>
        <w:t xml:space="preserve"> источниками:</w:t>
      </w:r>
    </w:p>
    <w:p w:rsidR="005B40CF" w:rsidRDefault="00540B02">
      <w:pPr>
        <w:pStyle w:val="a3"/>
        <w:jc w:val="left"/>
      </w:pPr>
      <w:r>
        <w:t>различать</w:t>
      </w:r>
      <w:r>
        <w:rPr>
          <w:spacing w:val="40"/>
        </w:rPr>
        <w:t xml:space="preserve"> </w:t>
      </w:r>
      <w:r>
        <w:t>основные</w:t>
      </w:r>
      <w:r>
        <w:rPr>
          <w:spacing w:val="40"/>
        </w:rPr>
        <w:t xml:space="preserve"> </w:t>
      </w:r>
      <w:r>
        <w:t>виды</w:t>
      </w:r>
      <w:r>
        <w:rPr>
          <w:spacing w:val="40"/>
        </w:rPr>
        <w:t xml:space="preserve"> </w:t>
      </w:r>
      <w:r>
        <w:t>письменных</w:t>
      </w:r>
      <w:r>
        <w:rPr>
          <w:spacing w:val="40"/>
        </w:rPr>
        <w:t xml:space="preserve"> </w:t>
      </w:r>
      <w:r>
        <w:t>источников</w:t>
      </w:r>
      <w:r>
        <w:rPr>
          <w:spacing w:val="40"/>
        </w:rPr>
        <w:t xml:space="preserve"> </w:t>
      </w:r>
      <w:r>
        <w:t>Средневековья</w:t>
      </w:r>
      <w:r>
        <w:rPr>
          <w:spacing w:val="40"/>
        </w:rPr>
        <w:t xml:space="preserve"> </w:t>
      </w:r>
      <w:r>
        <w:t>(летописи,</w:t>
      </w:r>
      <w:r>
        <w:rPr>
          <w:spacing w:val="40"/>
        </w:rPr>
        <w:t xml:space="preserve"> </w:t>
      </w:r>
      <w:r>
        <w:t>хроники,</w:t>
      </w:r>
      <w:r>
        <w:rPr>
          <w:spacing w:val="40"/>
        </w:rPr>
        <w:t xml:space="preserve"> </w:t>
      </w:r>
      <w:r>
        <w:t>законодательные акты, духовная литература, источники личного происхождения);</w:t>
      </w:r>
    </w:p>
    <w:p w:rsidR="005B40CF" w:rsidRDefault="00540B02">
      <w:pPr>
        <w:pStyle w:val="a3"/>
        <w:ind w:left="849" w:firstLine="0"/>
        <w:jc w:val="left"/>
      </w:pPr>
      <w:r>
        <w:t>характеризовать</w:t>
      </w:r>
      <w:r>
        <w:rPr>
          <w:spacing w:val="-5"/>
        </w:rPr>
        <w:t xml:space="preserve"> </w:t>
      </w:r>
      <w:r>
        <w:t>авторство,</w:t>
      </w:r>
      <w:r>
        <w:rPr>
          <w:spacing w:val="-2"/>
        </w:rPr>
        <w:t xml:space="preserve"> </w:t>
      </w:r>
      <w:r>
        <w:t>время,</w:t>
      </w:r>
      <w:r>
        <w:rPr>
          <w:spacing w:val="-3"/>
        </w:rPr>
        <w:t xml:space="preserve"> </w:t>
      </w:r>
      <w:r>
        <w:t>место</w:t>
      </w:r>
      <w:r>
        <w:rPr>
          <w:spacing w:val="-2"/>
        </w:rPr>
        <w:t xml:space="preserve"> </w:t>
      </w:r>
      <w:r>
        <w:t>создания</w:t>
      </w:r>
      <w:r>
        <w:rPr>
          <w:spacing w:val="-2"/>
        </w:rPr>
        <w:t xml:space="preserve"> источника;</w:t>
      </w:r>
    </w:p>
    <w:p w:rsidR="005B40CF" w:rsidRDefault="00540B02">
      <w:pPr>
        <w:pStyle w:val="a3"/>
        <w:tabs>
          <w:tab w:val="left" w:pos="8707"/>
        </w:tabs>
        <w:spacing w:before="1"/>
        <w:ind w:right="144"/>
        <w:jc w:val="left"/>
      </w:pPr>
      <w:r>
        <w:t>выделять</w:t>
      </w:r>
      <w:r>
        <w:rPr>
          <w:spacing w:val="80"/>
        </w:rPr>
        <w:t xml:space="preserve"> </w:t>
      </w:r>
      <w:r>
        <w:t>в</w:t>
      </w:r>
      <w:r>
        <w:rPr>
          <w:spacing w:val="80"/>
        </w:rPr>
        <w:t xml:space="preserve"> </w:t>
      </w:r>
      <w:r>
        <w:t>тексте</w:t>
      </w:r>
      <w:r>
        <w:rPr>
          <w:spacing w:val="80"/>
        </w:rPr>
        <w:t xml:space="preserve"> </w:t>
      </w:r>
      <w:r>
        <w:t>письменного</w:t>
      </w:r>
      <w:r>
        <w:rPr>
          <w:spacing w:val="80"/>
        </w:rPr>
        <w:t xml:space="preserve"> </w:t>
      </w:r>
      <w:r>
        <w:t>источника</w:t>
      </w:r>
      <w:r>
        <w:rPr>
          <w:spacing w:val="80"/>
        </w:rPr>
        <w:t xml:space="preserve"> </w:t>
      </w:r>
      <w:r>
        <w:t>исторические</w:t>
      </w:r>
      <w:r>
        <w:rPr>
          <w:spacing w:val="80"/>
        </w:rPr>
        <w:t xml:space="preserve"> </w:t>
      </w:r>
      <w:r>
        <w:t>описания</w:t>
      </w:r>
      <w:r>
        <w:tab/>
        <w:t>(хода</w:t>
      </w:r>
      <w:r>
        <w:rPr>
          <w:spacing w:val="61"/>
        </w:rPr>
        <w:t xml:space="preserve"> </w:t>
      </w:r>
      <w:r>
        <w:t>событий, действий людей) и объяснения (причин, сущности, последствий исторических событий);</w:t>
      </w:r>
    </w:p>
    <w:p w:rsidR="005B40CF" w:rsidRDefault="00540B02">
      <w:pPr>
        <w:pStyle w:val="a3"/>
        <w:ind w:left="849" w:firstLine="0"/>
        <w:jc w:val="left"/>
      </w:pPr>
      <w:r>
        <w:t>находить</w:t>
      </w:r>
      <w:r>
        <w:rPr>
          <w:spacing w:val="-4"/>
        </w:rPr>
        <w:t xml:space="preserve"> </w:t>
      </w:r>
      <w:r>
        <w:t>в</w:t>
      </w:r>
      <w:r>
        <w:rPr>
          <w:spacing w:val="-5"/>
        </w:rPr>
        <w:t xml:space="preserve"> </w:t>
      </w:r>
      <w:r>
        <w:t>визуальном</w:t>
      </w:r>
      <w:r>
        <w:rPr>
          <w:spacing w:val="-3"/>
        </w:rPr>
        <w:t xml:space="preserve"> </w:t>
      </w:r>
      <w:r>
        <w:t>источнике</w:t>
      </w:r>
      <w:r>
        <w:rPr>
          <w:spacing w:val="-8"/>
        </w:rPr>
        <w:t xml:space="preserve"> </w:t>
      </w:r>
      <w:r>
        <w:t>и</w:t>
      </w:r>
      <w:r>
        <w:rPr>
          <w:spacing w:val="-4"/>
        </w:rPr>
        <w:t xml:space="preserve"> </w:t>
      </w:r>
      <w:r>
        <w:t>вещественном</w:t>
      </w:r>
      <w:r>
        <w:rPr>
          <w:spacing w:val="-5"/>
        </w:rPr>
        <w:t xml:space="preserve"> </w:t>
      </w:r>
      <w:r>
        <w:t>памятнике</w:t>
      </w:r>
      <w:r>
        <w:rPr>
          <w:spacing w:val="-5"/>
        </w:rPr>
        <w:t xml:space="preserve"> </w:t>
      </w:r>
      <w:r>
        <w:t>ключевые</w:t>
      </w:r>
      <w:r>
        <w:rPr>
          <w:spacing w:val="-5"/>
        </w:rPr>
        <w:t xml:space="preserve"> </w:t>
      </w:r>
      <w:r>
        <w:t>символы,</w:t>
      </w:r>
      <w:r>
        <w:rPr>
          <w:spacing w:val="-4"/>
        </w:rPr>
        <w:t xml:space="preserve"> </w:t>
      </w:r>
      <w:r>
        <w:t>образы; характеризовать позицию автора письменного и визуального исторического источника.</w:t>
      </w:r>
    </w:p>
    <w:p w:rsidR="005B40CF" w:rsidRDefault="00540B02">
      <w:pPr>
        <w:pStyle w:val="a5"/>
        <w:numPr>
          <w:ilvl w:val="2"/>
          <w:numId w:val="74"/>
        </w:numPr>
        <w:tabs>
          <w:tab w:val="left" w:pos="1448"/>
        </w:tabs>
        <w:ind w:left="1448" w:hanging="599"/>
        <w:rPr>
          <w:sz w:val="24"/>
        </w:rPr>
      </w:pPr>
      <w:r>
        <w:rPr>
          <w:sz w:val="24"/>
        </w:rPr>
        <w:t>Историческое</w:t>
      </w:r>
      <w:r>
        <w:rPr>
          <w:spacing w:val="-6"/>
          <w:sz w:val="24"/>
        </w:rPr>
        <w:t xml:space="preserve"> </w:t>
      </w:r>
      <w:r>
        <w:rPr>
          <w:sz w:val="24"/>
        </w:rPr>
        <w:t>описание</w:t>
      </w:r>
      <w:r>
        <w:rPr>
          <w:spacing w:val="-5"/>
          <w:sz w:val="24"/>
        </w:rPr>
        <w:t xml:space="preserve"> </w:t>
      </w:r>
      <w:r>
        <w:rPr>
          <w:spacing w:val="-2"/>
          <w:sz w:val="24"/>
        </w:rPr>
        <w:t>(реконструкция):</w:t>
      </w:r>
    </w:p>
    <w:p w:rsidR="005B40CF" w:rsidRDefault="00540B02">
      <w:pPr>
        <w:pStyle w:val="a3"/>
        <w:ind w:right="144"/>
      </w:pPr>
      <w:r>
        <w:t>рассказывать о ключевых событиях отечественной и всеобщей истории, истории края в эпоху Средневековья, их участниках;</w:t>
      </w:r>
    </w:p>
    <w:p w:rsidR="005B40CF" w:rsidRDefault="00540B02">
      <w:pPr>
        <w:pStyle w:val="a3"/>
        <w:ind w:right="141"/>
      </w:pPr>
      <w:r>
        <w:t>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rsidR="005B40CF" w:rsidRDefault="00540B02">
      <w:pPr>
        <w:pStyle w:val="a3"/>
        <w:ind w:right="149"/>
      </w:pPr>
      <w:r>
        <w:t>рассказывать об образе жизни различных групп населения в средневековых обществах на Руси и в других странах;</w:t>
      </w:r>
    </w:p>
    <w:p w:rsidR="005B40CF" w:rsidRDefault="00540B02">
      <w:pPr>
        <w:pStyle w:val="a3"/>
        <w:ind w:left="849" w:firstLine="0"/>
      </w:pPr>
      <w:r>
        <w:t>представлять</w:t>
      </w:r>
      <w:r>
        <w:rPr>
          <w:spacing w:val="31"/>
        </w:rPr>
        <w:t xml:space="preserve"> </w:t>
      </w:r>
      <w:r>
        <w:t>описание</w:t>
      </w:r>
      <w:r>
        <w:rPr>
          <w:spacing w:val="32"/>
        </w:rPr>
        <w:t xml:space="preserve"> </w:t>
      </w:r>
      <w:r>
        <w:t>памятников</w:t>
      </w:r>
      <w:r>
        <w:rPr>
          <w:spacing w:val="32"/>
        </w:rPr>
        <w:t xml:space="preserve"> </w:t>
      </w:r>
      <w:r>
        <w:t>материальной</w:t>
      </w:r>
      <w:r>
        <w:rPr>
          <w:spacing w:val="30"/>
        </w:rPr>
        <w:t xml:space="preserve"> </w:t>
      </w:r>
      <w:r>
        <w:t>и</w:t>
      </w:r>
      <w:r>
        <w:rPr>
          <w:spacing w:val="35"/>
        </w:rPr>
        <w:t xml:space="preserve"> </w:t>
      </w:r>
      <w:r>
        <w:t>художественной</w:t>
      </w:r>
      <w:r>
        <w:rPr>
          <w:spacing w:val="34"/>
        </w:rPr>
        <w:t xml:space="preserve"> </w:t>
      </w:r>
      <w:r>
        <w:t>культуры</w:t>
      </w:r>
      <w:r>
        <w:rPr>
          <w:spacing w:val="32"/>
        </w:rPr>
        <w:t xml:space="preserve"> </w:t>
      </w:r>
      <w:r>
        <w:rPr>
          <w:spacing w:val="-2"/>
        </w:rPr>
        <w:t>изучаемой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ind w:firstLine="0"/>
        <w:jc w:val="left"/>
      </w:pPr>
      <w:r>
        <w:rPr>
          <w:spacing w:val="-2"/>
        </w:rPr>
        <w:lastRenderedPageBreak/>
        <w:t>эпохи.</w:t>
      </w:r>
    </w:p>
    <w:p w:rsidR="005B40CF" w:rsidRDefault="00540B02">
      <w:pPr>
        <w:rPr>
          <w:sz w:val="24"/>
        </w:rPr>
      </w:pPr>
      <w:r>
        <w:br w:type="column"/>
      </w:r>
    </w:p>
    <w:p w:rsidR="005B40CF" w:rsidRDefault="00540B02">
      <w:pPr>
        <w:pStyle w:val="a5"/>
        <w:numPr>
          <w:ilvl w:val="2"/>
          <w:numId w:val="74"/>
        </w:numPr>
        <w:tabs>
          <w:tab w:val="left" w:pos="605"/>
        </w:tabs>
        <w:spacing w:before="1"/>
        <w:ind w:left="605" w:hanging="599"/>
        <w:rPr>
          <w:sz w:val="24"/>
        </w:rPr>
      </w:pPr>
      <w:r>
        <w:rPr>
          <w:sz w:val="24"/>
        </w:rPr>
        <w:t>Анализ,</w:t>
      </w:r>
      <w:r>
        <w:rPr>
          <w:spacing w:val="-7"/>
          <w:sz w:val="24"/>
        </w:rPr>
        <w:t xml:space="preserve"> </w:t>
      </w:r>
      <w:r>
        <w:rPr>
          <w:sz w:val="24"/>
        </w:rPr>
        <w:t>объяснение</w:t>
      </w:r>
      <w:r>
        <w:rPr>
          <w:spacing w:val="-6"/>
          <w:sz w:val="24"/>
        </w:rPr>
        <w:t xml:space="preserve"> </w:t>
      </w:r>
      <w:r>
        <w:rPr>
          <w:sz w:val="24"/>
        </w:rPr>
        <w:t>исторических</w:t>
      </w:r>
      <w:r>
        <w:rPr>
          <w:spacing w:val="-3"/>
          <w:sz w:val="24"/>
        </w:rPr>
        <w:t xml:space="preserve"> </w:t>
      </w:r>
      <w:r>
        <w:rPr>
          <w:sz w:val="24"/>
        </w:rPr>
        <w:t>событий,</w:t>
      </w:r>
      <w:r>
        <w:rPr>
          <w:spacing w:val="-4"/>
          <w:sz w:val="24"/>
        </w:rPr>
        <w:t xml:space="preserve"> </w:t>
      </w:r>
      <w:r>
        <w:rPr>
          <w:spacing w:val="-2"/>
          <w:sz w:val="24"/>
        </w:rPr>
        <w:t>явлений:</w:t>
      </w:r>
    </w:p>
    <w:p w:rsidR="005B40CF" w:rsidRDefault="00540B02">
      <w:pPr>
        <w:pStyle w:val="a3"/>
        <w:tabs>
          <w:tab w:val="left" w:pos="1397"/>
          <w:tab w:val="left" w:pos="3099"/>
          <w:tab w:val="left" w:pos="3939"/>
          <w:tab w:val="left" w:pos="5733"/>
          <w:tab w:val="left" w:pos="6088"/>
          <w:tab w:val="left" w:pos="7544"/>
          <w:tab w:val="left" w:pos="9371"/>
        </w:tabs>
        <w:ind w:left="6" w:firstLine="0"/>
        <w:jc w:val="left"/>
      </w:pPr>
      <w:r>
        <w:rPr>
          <w:spacing w:val="-2"/>
        </w:rPr>
        <w:t>раскрывать</w:t>
      </w:r>
      <w:r>
        <w:tab/>
      </w:r>
      <w:r>
        <w:rPr>
          <w:spacing w:val="-2"/>
        </w:rPr>
        <w:t>существенные</w:t>
      </w:r>
      <w:r>
        <w:tab/>
      </w:r>
      <w:r>
        <w:rPr>
          <w:spacing w:val="-2"/>
        </w:rPr>
        <w:t>черты</w:t>
      </w:r>
      <w:r>
        <w:tab/>
      </w:r>
      <w:r>
        <w:rPr>
          <w:spacing w:val="-2"/>
        </w:rPr>
        <w:t>экономических</w:t>
      </w:r>
      <w:r>
        <w:tab/>
      </w:r>
      <w:r>
        <w:rPr>
          <w:spacing w:val="-10"/>
        </w:rPr>
        <w:t>и</w:t>
      </w:r>
      <w:r>
        <w:tab/>
      </w:r>
      <w:r>
        <w:rPr>
          <w:spacing w:val="-2"/>
        </w:rPr>
        <w:t>социальных</w:t>
      </w:r>
      <w:r>
        <w:tab/>
      </w:r>
      <w:r>
        <w:rPr>
          <w:spacing w:val="-2"/>
        </w:rPr>
        <w:t>отношений</w:t>
      </w:r>
      <w:r>
        <w:tab/>
      </w:r>
      <w:r>
        <w:rPr>
          <w:spacing w:val="-10"/>
        </w:rPr>
        <w:t>и</w:t>
      </w:r>
    </w:p>
    <w:p w:rsidR="005B40CF" w:rsidRDefault="005B40CF">
      <w:pPr>
        <w:pStyle w:val="a3"/>
        <w:jc w:val="left"/>
        <w:sectPr w:rsidR="005B40CF">
          <w:type w:val="continuous"/>
          <w:pgSz w:w="11910" w:h="16850"/>
          <w:pgMar w:top="1060" w:right="425" w:bottom="280" w:left="992" w:header="720" w:footer="720" w:gutter="0"/>
          <w:cols w:num="2" w:space="720" w:equalWidth="0">
            <w:col w:w="803" w:space="40"/>
            <w:col w:w="9650"/>
          </w:cols>
        </w:sectPr>
      </w:pPr>
    </w:p>
    <w:p w:rsidR="005B40CF" w:rsidRDefault="00540B02">
      <w:pPr>
        <w:pStyle w:val="a3"/>
        <w:ind w:firstLine="0"/>
        <w:jc w:val="left"/>
      </w:pPr>
      <w:r>
        <w:lastRenderedPageBreak/>
        <w:t>политического</w:t>
      </w:r>
      <w:r>
        <w:rPr>
          <w:spacing w:val="80"/>
          <w:w w:val="150"/>
        </w:rPr>
        <w:t xml:space="preserve"> </w:t>
      </w:r>
      <w:r>
        <w:t>строя</w:t>
      </w:r>
      <w:r>
        <w:rPr>
          <w:spacing w:val="80"/>
          <w:w w:val="150"/>
        </w:rPr>
        <w:t xml:space="preserve"> </w:t>
      </w:r>
      <w:r>
        <w:t>на</w:t>
      </w:r>
      <w:r>
        <w:rPr>
          <w:spacing w:val="80"/>
          <w:w w:val="150"/>
        </w:rPr>
        <w:t xml:space="preserve"> </w:t>
      </w:r>
      <w:r>
        <w:t>Руси</w:t>
      </w:r>
      <w:r>
        <w:rPr>
          <w:spacing w:val="80"/>
          <w:w w:val="150"/>
        </w:rPr>
        <w:t xml:space="preserve"> </w:t>
      </w:r>
      <w:r>
        <w:t>и</w:t>
      </w:r>
      <w:r>
        <w:rPr>
          <w:spacing w:val="80"/>
          <w:w w:val="150"/>
        </w:rPr>
        <w:t xml:space="preserve"> </w:t>
      </w:r>
      <w:r>
        <w:t>в</w:t>
      </w:r>
      <w:r>
        <w:rPr>
          <w:spacing w:val="80"/>
          <w:w w:val="150"/>
        </w:rPr>
        <w:t xml:space="preserve"> </w:t>
      </w:r>
      <w:r>
        <w:t>других</w:t>
      </w:r>
      <w:r>
        <w:rPr>
          <w:spacing w:val="80"/>
          <w:w w:val="150"/>
        </w:rPr>
        <w:t xml:space="preserve"> </w:t>
      </w:r>
      <w:r>
        <w:t>государствах,</w:t>
      </w:r>
      <w:r>
        <w:rPr>
          <w:spacing w:val="80"/>
          <w:w w:val="150"/>
        </w:rPr>
        <w:t xml:space="preserve"> </w:t>
      </w:r>
      <w:r>
        <w:t>ценностей,</w:t>
      </w:r>
      <w:r>
        <w:rPr>
          <w:spacing w:val="80"/>
          <w:w w:val="150"/>
        </w:rPr>
        <w:t xml:space="preserve"> </w:t>
      </w:r>
      <w:r>
        <w:t>господствовавших</w:t>
      </w:r>
      <w:r>
        <w:rPr>
          <w:spacing w:val="80"/>
          <w:w w:val="150"/>
        </w:rPr>
        <w:t xml:space="preserve"> </w:t>
      </w:r>
      <w:r>
        <w:t>в средневековых обществах, представлений средневекового человека о мире;</w:t>
      </w:r>
    </w:p>
    <w:p w:rsidR="005B40CF" w:rsidRDefault="00540B02">
      <w:pPr>
        <w:pStyle w:val="a3"/>
        <w:jc w:val="left"/>
      </w:pPr>
      <w:r>
        <w:t>объяснять</w:t>
      </w:r>
      <w:r>
        <w:rPr>
          <w:spacing w:val="80"/>
        </w:rPr>
        <w:t xml:space="preserve"> </w:t>
      </w:r>
      <w:r>
        <w:t>смысл</w:t>
      </w:r>
      <w:r>
        <w:rPr>
          <w:spacing w:val="80"/>
        </w:rPr>
        <w:t xml:space="preserve"> </w:t>
      </w:r>
      <w:r>
        <w:t>ключевых</w:t>
      </w:r>
      <w:r>
        <w:rPr>
          <w:spacing w:val="80"/>
        </w:rPr>
        <w:t xml:space="preserve"> </w:t>
      </w:r>
      <w:r>
        <w:t>понятий,</w:t>
      </w:r>
      <w:r>
        <w:rPr>
          <w:spacing w:val="80"/>
        </w:rPr>
        <w:t xml:space="preserve"> </w:t>
      </w:r>
      <w:r>
        <w:t>относящихся</w:t>
      </w:r>
      <w:r>
        <w:rPr>
          <w:spacing w:val="80"/>
        </w:rPr>
        <w:t xml:space="preserve"> </w:t>
      </w:r>
      <w:r>
        <w:t>к</w:t>
      </w:r>
      <w:r>
        <w:rPr>
          <w:spacing w:val="80"/>
        </w:rPr>
        <w:t xml:space="preserve"> </w:t>
      </w:r>
      <w:r>
        <w:t>данной</w:t>
      </w:r>
      <w:r>
        <w:rPr>
          <w:spacing w:val="80"/>
        </w:rPr>
        <w:t xml:space="preserve"> </w:t>
      </w:r>
      <w:r>
        <w:t>эпохе</w:t>
      </w:r>
      <w:r>
        <w:rPr>
          <w:spacing w:val="80"/>
        </w:rPr>
        <w:t xml:space="preserve"> </w:t>
      </w:r>
      <w:r>
        <w:t>отечественной</w:t>
      </w:r>
      <w:r>
        <w:rPr>
          <w:spacing w:val="80"/>
        </w:rPr>
        <w:t xml:space="preserve"> </w:t>
      </w:r>
      <w:r>
        <w:t>и всеобщей истории, конкретизировать их на примерах исторических событий, ситуаций;</w:t>
      </w:r>
    </w:p>
    <w:p w:rsidR="005B40CF" w:rsidRDefault="00540B02">
      <w:pPr>
        <w:pStyle w:val="a3"/>
        <w:tabs>
          <w:tab w:val="left" w:pos="8228"/>
        </w:tabs>
        <w:ind w:right="150"/>
        <w:jc w:val="left"/>
      </w:pPr>
      <w:r>
        <w:t>объяснять причины и следствия важнейших событий отечественной</w:t>
      </w:r>
      <w:r>
        <w:tab/>
        <w:t>и всеобщей истории эпохи</w:t>
      </w:r>
      <w:r>
        <w:rPr>
          <w:spacing w:val="54"/>
          <w:w w:val="150"/>
        </w:rPr>
        <w:t xml:space="preserve"> </w:t>
      </w:r>
      <w:r>
        <w:t>Средневековья</w:t>
      </w:r>
      <w:r>
        <w:rPr>
          <w:spacing w:val="56"/>
          <w:w w:val="150"/>
        </w:rPr>
        <w:t xml:space="preserve"> </w:t>
      </w:r>
      <w:r>
        <w:t>(находить</w:t>
      </w:r>
      <w:r>
        <w:rPr>
          <w:spacing w:val="56"/>
          <w:w w:val="150"/>
        </w:rPr>
        <w:t xml:space="preserve"> </w:t>
      </w:r>
      <w:r>
        <w:t>в</w:t>
      </w:r>
      <w:r>
        <w:rPr>
          <w:spacing w:val="57"/>
          <w:w w:val="150"/>
        </w:rPr>
        <w:t xml:space="preserve"> </w:t>
      </w:r>
      <w:r>
        <w:t>учебнике</w:t>
      </w:r>
      <w:r>
        <w:rPr>
          <w:spacing w:val="54"/>
          <w:w w:val="150"/>
        </w:rPr>
        <w:t xml:space="preserve"> </w:t>
      </w:r>
      <w:r>
        <w:t>и</w:t>
      </w:r>
      <w:r>
        <w:rPr>
          <w:spacing w:val="56"/>
          <w:w w:val="150"/>
        </w:rPr>
        <w:t xml:space="preserve"> </w:t>
      </w:r>
      <w:r>
        <w:t>излагать</w:t>
      </w:r>
      <w:r>
        <w:rPr>
          <w:spacing w:val="56"/>
          <w:w w:val="150"/>
        </w:rPr>
        <w:t xml:space="preserve"> </w:t>
      </w:r>
      <w:r>
        <w:t>суждения</w:t>
      </w:r>
      <w:r>
        <w:rPr>
          <w:spacing w:val="55"/>
          <w:w w:val="150"/>
        </w:rPr>
        <w:t xml:space="preserve"> </w:t>
      </w:r>
      <w:r>
        <w:t>о</w:t>
      </w:r>
      <w:r>
        <w:rPr>
          <w:spacing w:val="55"/>
          <w:w w:val="150"/>
        </w:rPr>
        <w:t xml:space="preserve"> </w:t>
      </w:r>
      <w:r>
        <w:t>причинах</w:t>
      </w:r>
      <w:r>
        <w:rPr>
          <w:spacing w:val="55"/>
          <w:w w:val="150"/>
        </w:rPr>
        <w:t xml:space="preserve"> </w:t>
      </w:r>
      <w:r>
        <w:t>и</w:t>
      </w:r>
      <w:r>
        <w:rPr>
          <w:spacing w:val="57"/>
          <w:w w:val="150"/>
        </w:rPr>
        <w:t xml:space="preserve"> </w:t>
      </w:r>
      <w:r>
        <w:rPr>
          <w:spacing w:val="-2"/>
        </w:rPr>
        <w:t>следствиях</w:t>
      </w:r>
    </w:p>
    <w:p w:rsidR="005B40CF" w:rsidRDefault="005B40CF">
      <w:pPr>
        <w:pStyle w:val="a3"/>
        <w:jc w:val="left"/>
        <w:sectPr w:rsidR="005B40CF">
          <w:type w:val="continuous"/>
          <w:pgSz w:w="11910" w:h="16850"/>
          <w:pgMar w:top="1060" w:right="425" w:bottom="280" w:left="992" w:header="720" w:footer="720" w:gutter="0"/>
          <w:cols w:space="720"/>
        </w:sectPr>
      </w:pPr>
    </w:p>
    <w:p w:rsidR="005B40CF" w:rsidRDefault="00540B02">
      <w:pPr>
        <w:pStyle w:val="a3"/>
        <w:spacing w:before="64"/>
        <w:ind w:right="148" w:firstLine="0"/>
      </w:pPr>
      <w:r>
        <w:lastRenderedPageBreak/>
        <w:t>исторических событий, соотносить объяснение причин</w:t>
      </w:r>
      <w:r>
        <w:rPr>
          <w:spacing w:val="80"/>
        </w:rPr>
        <w:t xml:space="preserve"> </w:t>
      </w:r>
      <w:r>
        <w:t>и следствий событий, представленное в нескольких текстах);</w:t>
      </w:r>
    </w:p>
    <w:p w:rsidR="005B40CF" w:rsidRDefault="00540B02">
      <w:pPr>
        <w:pStyle w:val="a3"/>
        <w:ind w:right="147"/>
      </w:pPr>
      <w: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w:t>
      </w:r>
      <w:r>
        <w:rPr>
          <w:spacing w:val="-2"/>
        </w:rPr>
        <w:t>различия.</w:t>
      </w:r>
    </w:p>
    <w:p w:rsidR="005B40CF" w:rsidRDefault="00540B02">
      <w:pPr>
        <w:pStyle w:val="a5"/>
        <w:numPr>
          <w:ilvl w:val="2"/>
          <w:numId w:val="74"/>
        </w:numPr>
        <w:tabs>
          <w:tab w:val="left" w:pos="1447"/>
        </w:tabs>
        <w:ind w:left="140" w:right="149" w:firstLine="708"/>
        <w:jc w:val="both"/>
        <w:rPr>
          <w:sz w:val="24"/>
        </w:rPr>
      </w:pPr>
      <w:r>
        <w:rPr>
          <w:sz w:val="24"/>
        </w:rPr>
        <w:t>Рассмотрение исторических версий и оценок, определение своего отношения к наиболее значимым событиям и личностям прошлого:</w:t>
      </w:r>
    </w:p>
    <w:p w:rsidR="005B40CF" w:rsidRDefault="00540B02">
      <w:pPr>
        <w:pStyle w:val="a3"/>
        <w:ind w:right="149"/>
      </w:pPr>
      <w:r>
        <w:t>излагать оценки событий и личностей эпохи Средневековья, приводимые</w:t>
      </w:r>
      <w:r>
        <w:rPr>
          <w:spacing w:val="80"/>
        </w:rPr>
        <w:t xml:space="preserve"> </w:t>
      </w:r>
      <w:r>
        <w:t>в учебной и научно-популярной литературе, объяснять, на каких фактах</w:t>
      </w:r>
      <w:r>
        <w:rPr>
          <w:spacing w:val="80"/>
        </w:rPr>
        <w:t xml:space="preserve"> </w:t>
      </w:r>
      <w:r>
        <w:t>они основаны;</w:t>
      </w:r>
    </w:p>
    <w:p w:rsidR="005B40CF" w:rsidRDefault="00540B02">
      <w:pPr>
        <w:pStyle w:val="a3"/>
        <w:ind w:right="141"/>
      </w:pPr>
      <w:r>
        <w:t>высказывать отношение к поступкам и качествам людей средневековой эпохи</w:t>
      </w:r>
      <w:r>
        <w:rPr>
          <w:spacing w:val="80"/>
        </w:rPr>
        <w:t xml:space="preserve"> </w:t>
      </w:r>
      <w:r>
        <w:t>с учетом исторического контекста и восприятия современного человека.</w:t>
      </w:r>
    </w:p>
    <w:p w:rsidR="005B40CF" w:rsidRDefault="00540B02">
      <w:pPr>
        <w:pStyle w:val="a5"/>
        <w:numPr>
          <w:ilvl w:val="2"/>
          <w:numId w:val="74"/>
        </w:numPr>
        <w:tabs>
          <w:tab w:val="left" w:pos="1448"/>
        </w:tabs>
        <w:ind w:left="1448" w:hanging="599"/>
        <w:jc w:val="both"/>
        <w:rPr>
          <w:sz w:val="24"/>
        </w:rPr>
      </w:pPr>
      <w:r>
        <w:rPr>
          <w:sz w:val="24"/>
        </w:rPr>
        <w:t>Применение</w:t>
      </w:r>
      <w:r>
        <w:rPr>
          <w:spacing w:val="-8"/>
          <w:sz w:val="24"/>
        </w:rPr>
        <w:t xml:space="preserve"> </w:t>
      </w:r>
      <w:r>
        <w:rPr>
          <w:sz w:val="24"/>
        </w:rPr>
        <w:t>исторических</w:t>
      </w:r>
      <w:r>
        <w:rPr>
          <w:spacing w:val="-7"/>
          <w:sz w:val="24"/>
        </w:rPr>
        <w:t xml:space="preserve"> </w:t>
      </w:r>
      <w:r>
        <w:rPr>
          <w:spacing w:val="-2"/>
          <w:sz w:val="24"/>
        </w:rPr>
        <w:t>знаний:</w:t>
      </w:r>
    </w:p>
    <w:p w:rsidR="005B40CF" w:rsidRDefault="00540B02">
      <w:pPr>
        <w:pStyle w:val="a3"/>
        <w:ind w:right="149"/>
      </w:pPr>
      <w:r>
        <w:t>объяснять значение памятников истории и культуры Руси и других стран эпохи Средневековья, необходимость сохранения их в современном мире;</w:t>
      </w:r>
    </w:p>
    <w:p w:rsidR="005B40CF" w:rsidRDefault="00540B02">
      <w:pPr>
        <w:pStyle w:val="a3"/>
        <w:ind w:right="147"/>
      </w:pPr>
      <w:r>
        <w:t>выполнять учебные проекты по истории Средних веков (в том числе</w:t>
      </w:r>
      <w:r>
        <w:rPr>
          <w:spacing w:val="80"/>
        </w:rPr>
        <w:t xml:space="preserve"> </w:t>
      </w:r>
      <w:r>
        <w:t>с использованием регионального материала).</w:t>
      </w:r>
    </w:p>
    <w:p w:rsidR="005B40CF" w:rsidRDefault="00540B02">
      <w:pPr>
        <w:pStyle w:val="a5"/>
        <w:numPr>
          <w:ilvl w:val="1"/>
          <w:numId w:val="74"/>
        </w:numPr>
        <w:tabs>
          <w:tab w:val="left" w:pos="1388"/>
        </w:tabs>
        <w:spacing w:before="1"/>
        <w:ind w:left="1388" w:hanging="53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изучения</w:t>
      </w:r>
      <w:r>
        <w:rPr>
          <w:spacing w:val="-2"/>
          <w:sz w:val="24"/>
        </w:rPr>
        <w:t xml:space="preserve"> </w:t>
      </w:r>
      <w:r>
        <w:rPr>
          <w:sz w:val="24"/>
        </w:rPr>
        <w:t>истории</w:t>
      </w:r>
      <w:r>
        <w:rPr>
          <w:spacing w:val="-3"/>
          <w:sz w:val="24"/>
        </w:rPr>
        <w:t xml:space="preserve"> </w:t>
      </w:r>
      <w:r>
        <w:rPr>
          <w:sz w:val="24"/>
        </w:rPr>
        <w:t>в</w:t>
      </w:r>
      <w:r>
        <w:rPr>
          <w:spacing w:val="-4"/>
          <w:sz w:val="24"/>
        </w:rPr>
        <w:t xml:space="preserve"> </w:t>
      </w:r>
      <w:r>
        <w:rPr>
          <w:sz w:val="24"/>
        </w:rPr>
        <w:t>7</w:t>
      </w:r>
      <w:r>
        <w:rPr>
          <w:spacing w:val="-2"/>
          <w:sz w:val="24"/>
        </w:rPr>
        <w:t xml:space="preserve"> классе.</w:t>
      </w:r>
    </w:p>
    <w:p w:rsidR="005B40CF" w:rsidRDefault="00540B02">
      <w:pPr>
        <w:pStyle w:val="a5"/>
        <w:numPr>
          <w:ilvl w:val="2"/>
          <w:numId w:val="74"/>
        </w:numPr>
        <w:tabs>
          <w:tab w:val="left" w:pos="1569"/>
        </w:tabs>
        <w:ind w:left="1569" w:hanging="720"/>
        <w:jc w:val="both"/>
        <w:rPr>
          <w:sz w:val="24"/>
        </w:rPr>
      </w:pPr>
      <w:r>
        <w:rPr>
          <w:sz w:val="24"/>
        </w:rPr>
        <w:t>Знание</w:t>
      </w:r>
      <w:r>
        <w:rPr>
          <w:spacing w:val="-7"/>
          <w:sz w:val="24"/>
        </w:rPr>
        <w:t xml:space="preserve"> </w:t>
      </w:r>
      <w:r>
        <w:rPr>
          <w:sz w:val="24"/>
        </w:rPr>
        <w:t>хронологии,</w:t>
      </w:r>
      <w:r>
        <w:rPr>
          <w:spacing w:val="-2"/>
          <w:sz w:val="24"/>
        </w:rPr>
        <w:t xml:space="preserve"> </w:t>
      </w:r>
      <w:r>
        <w:rPr>
          <w:sz w:val="24"/>
        </w:rPr>
        <w:t>работа</w:t>
      </w:r>
      <w:r>
        <w:rPr>
          <w:spacing w:val="-3"/>
          <w:sz w:val="24"/>
        </w:rPr>
        <w:t xml:space="preserve"> </w:t>
      </w:r>
      <w:r>
        <w:rPr>
          <w:sz w:val="24"/>
        </w:rPr>
        <w:t>с</w:t>
      </w:r>
      <w:r>
        <w:rPr>
          <w:spacing w:val="-3"/>
          <w:sz w:val="24"/>
        </w:rPr>
        <w:t xml:space="preserve"> </w:t>
      </w:r>
      <w:r>
        <w:rPr>
          <w:spacing w:val="-2"/>
          <w:sz w:val="24"/>
        </w:rPr>
        <w:t>хронологией:</w:t>
      </w:r>
    </w:p>
    <w:p w:rsidR="005B40CF" w:rsidRDefault="00540B02">
      <w:pPr>
        <w:pStyle w:val="a3"/>
        <w:jc w:val="left"/>
      </w:pPr>
      <w:r>
        <w:t>называть</w:t>
      </w:r>
      <w:r>
        <w:rPr>
          <w:spacing w:val="40"/>
        </w:rPr>
        <w:t xml:space="preserve"> </w:t>
      </w:r>
      <w:r>
        <w:t>этапы</w:t>
      </w:r>
      <w:r>
        <w:rPr>
          <w:spacing w:val="40"/>
        </w:rPr>
        <w:t xml:space="preserve"> </w:t>
      </w:r>
      <w:r>
        <w:t>отечественной</w:t>
      </w:r>
      <w:r>
        <w:rPr>
          <w:spacing w:val="40"/>
        </w:rPr>
        <w:t xml:space="preserve"> </w:t>
      </w:r>
      <w:r>
        <w:t>и</w:t>
      </w:r>
      <w:r>
        <w:rPr>
          <w:spacing w:val="40"/>
        </w:rPr>
        <w:t xml:space="preserve"> </w:t>
      </w:r>
      <w:r>
        <w:t>всеобщей</w:t>
      </w:r>
      <w:r>
        <w:rPr>
          <w:spacing w:val="40"/>
        </w:rPr>
        <w:t xml:space="preserve"> </w:t>
      </w:r>
      <w:r>
        <w:t>истории,</w:t>
      </w:r>
      <w:r>
        <w:rPr>
          <w:spacing w:val="40"/>
        </w:rPr>
        <w:t xml:space="preserve"> </w:t>
      </w:r>
      <w:r>
        <w:t>истории</w:t>
      </w:r>
      <w:r>
        <w:rPr>
          <w:spacing w:val="40"/>
        </w:rPr>
        <w:t xml:space="preserve"> </w:t>
      </w:r>
      <w:r>
        <w:t>края</w:t>
      </w:r>
      <w:r>
        <w:rPr>
          <w:spacing w:val="40"/>
        </w:rPr>
        <w:t xml:space="preserve"> </w:t>
      </w:r>
      <w:r>
        <w:t>Нового</w:t>
      </w:r>
      <w:r>
        <w:rPr>
          <w:spacing w:val="40"/>
        </w:rPr>
        <w:t xml:space="preserve"> </w:t>
      </w:r>
      <w:r>
        <w:t>времени,</w:t>
      </w:r>
      <w:r>
        <w:rPr>
          <w:spacing w:val="40"/>
        </w:rPr>
        <w:t xml:space="preserve"> </w:t>
      </w:r>
      <w:r>
        <w:t>их</w:t>
      </w:r>
      <w:r>
        <w:rPr>
          <w:spacing w:val="40"/>
        </w:rPr>
        <w:t xml:space="preserve"> </w:t>
      </w:r>
      <w:r>
        <w:t>хронологические рамки;</w:t>
      </w:r>
    </w:p>
    <w:p w:rsidR="005B40CF" w:rsidRDefault="00540B02">
      <w:pPr>
        <w:pStyle w:val="a3"/>
        <w:jc w:val="left"/>
      </w:pPr>
      <w:r>
        <w:t>локализовать во времени ключевые события отечественной и всеобщей истории XVI‒XVII вв., истории края, определять их принадлежность к части века (половина, треть, четверть);</w:t>
      </w:r>
    </w:p>
    <w:p w:rsidR="005B40CF" w:rsidRDefault="00540B02">
      <w:pPr>
        <w:pStyle w:val="a3"/>
        <w:ind w:left="849" w:firstLine="0"/>
        <w:jc w:val="left"/>
      </w:pPr>
      <w:r>
        <w:t>называть</w:t>
      </w:r>
      <w:r>
        <w:rPr>
          <w:spacing w:val="-6"/>
        </w:rPr>
        <w:t xml:space="preserve"> </w:t>
      </w:r>
      <w:r>
        <w:t>основные</w:t>
      </w:r>
      <w:r>
        <w:rPr>
          <w:spacing w:val="-4"/>
        </w:rPr>
        <w:t xml:space="preserve"> </w:t>
      </w:r>
      <w:r>
        <w:t>этапы</w:t>
      </w:r>
      <w:r>
        <w:rPr>
          <w:spacing w:val="-2"/>
        </w:rPr>
        <w:t xml:space="preserve"> </w:t>
      </w:r>
      <w:r>
        <w:t>истории</w:t>
      </w:r>
      <w:r>
        <w:rPr>
          <w:spacing w:val="-3"/>
        </w:rPr>
        <w:t xml:space="preserve"> </w:t>
      </w:r>
      <w:r>
        <w:t>края</w:t>
      </w:r>
      <w:r>
        <w:rPr>
          <w:spacing w:val="-3"/>
        </w:rPr>
        <w:t xml:space="preserve"> </w:t>
      </w:r>
      <w:r>
        <w:t>в</w:t>
      </w:r>
      <w:r>
        <w:rPr>
          <w:spacing w:val="-4"/>
        </w:rPr>
        <w:t xml:space="preserve"> </w:t>
      </w:r>
      <w:r>
        <w:t>контексте</w:t>
      </w:r>
      <w:r>
        <w:rPr>
          <w:spacing w:val="-3"/>
        </w:rPr>
        <w:t xml:space="preserve"> </w:t>
      </w:r>
      <w:r>
        <w:t>истории</w:t>
      </w:r>
      <w:r>
        <w:rPr>
          <w:spacing w:val="-3"/>
        </w:rPr>
        <w:t xml:space="preserve"> </w:t>
      </w:r>
      <w:r>
        <w:rPr>
          <w:spacing w:val="-2"/>
        </w:rPr>
        <w:t>России;</w:t>
      </w:r>
    </w:p>
    <w:p w:rsidR="005B40CF" w:rsidRDefault="00540B02">
      <w:pPr>
        <w:pStyle w:val="a3"/>
        <w:jc w:val="left"/>
      </w:pPr>
      <w:r>
        <w:t>устанавливать</w:t>
      </w:r>
      <w:r>
        <w:rPr>
          <w:spacing w:val="40"/>
        </w:rPr>
        <w:t xml:space="preserve"> </w:t>
      </w:r>
      <w:r>
        <w:t>синхронность</w:t>
      </w:r>
      <w:r>
        <w:rPr>
          <w:spacing w:val="40"/>
        </w:rPr>
        <w:t xml:space="preserve"> </w:t>
      </w:r>
      <w:r>
        <w:t>событий</w:t>
      </w:r>
      <w:r>
        <w:rPr>
          <w:spacing w:val="40"/>
        </w:rPr>
        <w:t xml:space="preserve"> </w:t>
      </w:r>
      <w:r>
        <w:t>отечественной</w:t>
      </w:r>
      <w:r>
        <w:rPr>
          <w:spacing w:val="40"/>
        </w:rPr>
        <w:t xml:space="preserve"> </w:t>
      </w:r>
      <w:r>
        <w:t>и</w:t>
      </w:r>
      <w:r>
        <w:rPr>
          <w:spacing w:val="40"/>
        </w:rPr>
        <w:t xml:space="preserve"> </w:t>
      </w:r>
      <w:r>
        <w:t>всеобщей</w:t>
      </w:r>
      <w:r>
        <w:rPr>
          <w:spacing w:val="40"/>
        </w:rPr>
        <w:t xml:space="preserve"> </w:t>
      </w:r>
      <w:r>
        <w:t>истории,</w:t>
      </w:r>
      <w:r>
        <w:rPr>
          <w:spacing w:val="40"/>
        </w:rPr>
        <w:t xml:space="preserve"> </w:t>
      </w:r>
      <w:r>
        <w:t>истории</w:t>
      </w:r>
      <w:r>
        <w:rPr>
          <w:spacing w:val="40"/>
        </w:rPr>
        <w:t xml:space="preserve"> </w:t>
      </w:r>
      <w:r>
        <w:t>края XVI‒XVII вв.;</w:t>
      </w:r>
    </w:p>
    <w:p w:rsidR="005B40CF" w:rsidRDefault="00540B02">
      <w:pPr>
        <w:pStyle w:val="a3"/>
        <w:tabs>
          <w:tab w:val="left" w:pos="10011"/>
        </w:tabs>
        <w:ind w:right="151"/>
      </w:pPr>
      <w:r>
        <w:t>осознавать</w:t>
      </w:r>
      <w:r>
        <w:rPr>
          <w:spacing w:val="80"/>
          <w:w w:val="150"/>
        </w:rPr>
        <w:t xml:space="preserve"> </w:t>
      </w:r>
      <w:r>
        <w:t>значение</w:t>
      </w:r>
      <w:r>
        <w:rPr>
          <w:spacing w:val="80"/>
          <w:w w:val="150"/>
        </w:rPr>
        <w:t xml:space="preserve"> </w:t>
      </w:r>
      <w:r>
        <w:t>единства</w:t>
      </w:r>
      <w:r>
        <w:rPr>
          <w:spacing w:val="80"/>
          <w:w w:val="150"/>
        </w:rPr>
        <w:t xml:space="preserve"> </w:t>
      </w:r>
      <w:r>
        <w:t>Российского</w:t>
      </w:r>
      <w:r>
        <w:rPr>
          <w:spacing w:val="80"/>
          <w:w w:val="150"/>
        </w:rPr>
        <w:t xml:space="preserve"> </w:t>
      </w:r>
      <w:r>
        <w:t>государства</w:t>
      </w:r>
      <w:r>
        <w:rPr>
          <w:spacing w:val="80"/>
          <w:w w:val="150"/>
        </w:rPr>
        <w:t xml:space="preserve"> </w:t>
      </w:r>
      <w:r>
        <w:t>и</w:t>
      </w:r>
      <w:r>
        <w:rPr>
          <w:spacing w:val="80"/>
          <w:w w:val="150"/>
        </w:rPr>
        <w:t xml:space="preserve"> </w:t>
      </w:r>
      <w:r>
        <w:t>непрерывности</w:t>
      </w:r>
      <w:r>
        <w:tab/>
      </w:r>
      <w:r>
        <w:rPr>
          <w:spacing w:val="-4"/>
        </w:rPr>
        <w:t xml:space="preserve">его </w:t>
      </w:r>
      <w:r>
        <w:t>исторического развития;</w:t>
      </w:r>
    </w:p>
    <w:p w:rsidR="005B40CF" w:rsidRDefault="00540B02">
      <w:pPr>
        <w:pStyle w:val="a3"/>
        <w:ind w:left="849" w:firstLine="0"/>
      </w:pPr>
      <w:r>
        <w:t>знать</w:t>
      </w:r>
      <w:r>
        <w:rPr>
          <w:spacing w:val="-5"/>
        </w:rPr>
        <w:t xml:space="preserve"> </w:t>
      </w:r>
      <w:r>
        <w:t>и уметь</w:t>
      </w:r>
      <w:r>
        <w:rPr>
          <w:spacing w:val="-3"/>
        </w:rPr>
        <w:t xml:space="preserve"> </w:t>
      </w:r>
      <w:r>
        <w:t>объяснить</w:t>
      </w:r>
      <w:r>
        <w:rPr>
          <w:spacing w:val="-3"/>
        </w:rPr>
        <w:t xml:space="preserve"> </w:t>
      </w:r>
      <w:r>
        <w:t>понятие</w:t>
      </w:r>
      <w:r>
        <w:rPr>
          <w:spacing w:val="-2"/>
        </w:rPr>
        <w:t xml:space="preserve"> «Родина»;</w:t>
      </w:r>
    </w:p>
    <w:p w:rsidR="005B40CF" w:rsidRDefault="00540B02">
      <w:pPr>
        <w:pStyle w:val="a3"/>
        <w:ind w:left="849" w:firstLine="0"/>
      </w:pPr>
      <w:r>
        <w:t>осознавать</w:t>
      </w:r>
      <w:r>
        <w:rPr>
          <w:spacing w:val="-4"/>
        </w:rPr>
        <w:t xml:space="preserve"> </w:t>
      </w:r>
      <w:r>
        <w:t>взаимосвязь</w:t>
      </w:r>
      <w:r>
        <w:rPr>
          <w:spacing w:val="-4"/>
        </w:rPr>
        <w:t xml:space="preserve"> </w:t>
      </w:r>
      <w:r>
        <w:t>и</w:t>
      </w:r>
      <w:r>
        <w:rPr>
          <w:spacing w:val="-2"/>
        </w:rPr>
        <w:t xml:space="preserve"> </w:t>
      </w:r>
      <w:r>
        <w:t>различия</w:t>
      </w:r>
      <w:r>
        <w:rPr>
          <w:spacing w:val="-1"/>
        </w:rPr>
        <w:t xml:space="preserve"> </w:t>
      </w:r>
      <w:r>
        <w:t>между</w:t>
      </w:r>
      <w:r>
        <w:rPr>
          <w:spacing w:val="-10"/>
        </w:rPr>
        <w:t xml:space="preserve"> </w:t>
      </w:r>
      <w:r>
        <w:t>концептами</w:t>
      </w:r>
      <w:r>
        <w:rPr>
          <w:spacing w:val="1"/>
        </w:rPr>
        <w:t xml:space="preserve"> </w:t>
      </w:r>
      <w:r>
        <w:t>«Отечество»</w:t>
      </w:r>
      <w:r>
        <w:rPr>
          <w:spacing w:val="26"/>
        </w:rPr>
        <w:t xml:space="preserve">  </w:t>
      </w:r>
      <w:r>
        <w:t>и</w:t>
      </w:r>
      <w:r>
        <w:rPr>
          <w:spacing w:val="4"/>
        </w:rPr>
        <w:t xml:space="preserve"> </w:t>
      </w:r>
      <w:r>
        <w:rPr>
          <w:spacing w:val="-2"/>
        </w:rPr>
        <w:t>«Родина»;</w:t>
      </w:r>
    </w:p>
    <w:p w:rsidR="005B40CF" w:rsidRDefault="00540B02">
      <w:pPr>
        <w:pStyle w:val="a3"/>
        <w:ind w:right="136"/>
      </w:pPr>
      <w:r>
        <w:t>знать и уметь объяснить суть и значение следующих духовно-нравственных ценностей: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w:t>
      </w:r>
      <w:r>
        <w:rPr>
          <w:spacing w:val="80"/>
        </w:rPr>
        <w:t xml:space="preserve"> </w:t>
      </w:r>
      <w:r>
        <w:t>над материальным, гуманизм, милосердие, справедливость, коллективизм, взаимопомощь, историческая память и преемственность поколений, единство народов России;</w:t>
      </w:r>
    </w:p>
    <w:p w:rsidR="005B40CF" w:rsidRDefault="00540B02">
      <w:pPr>
        <w:pStyle w:val="a3"/>
        <w:spacing w:before="1"/>
        <w:ind w:right="143"/>
      </w:pPr>
      <w:r>
        <w:t>осознавать духовно-нравственные ценности в качестве базовых общегражданских ценностей российского общества и уметь доказывать это;</w:t>
      </w:r>
    </w:p>
    <w:p w:rsidR="005B40CF" w:rsidRDefault="00540B02">
      <w:pPr>
        <w:pStyle w:val="a3"/>
        <w:ind w:left="849" w:right="146" w:firstLine="0"/>
      </w:pPr>
      <w:r>
        <w:t>понимать принципы федеративного устройства России и концепт «полиэтничность»; называть</w:t>
      </w:r>
      <w:r>
        <w:rPr>
          <w:spacing w:val="69"/>
        </w:rPr>
        <w:t xml:space="preserve"> </w:t>
      </w:r>
      <w:r>
        <w:t>основные</w:t>
      </w:r>
      <w:r>
        <w:rPr>
          <w:spacing w:val="68"/>
        </w:rPr>
        <w:t xml:space="preserve"> </w:t>
      </w:r>
      <w:r>
        <w:t>этносы</w:t>
      </w:r>
      <w:r>
        <w:rPr>
          <w:spacing w:val="68"/>
        </w:rPr>
        <w:t xml:space="preserve"> </w:t>
      </w:r>
      <w:r>
        <w:t>Российской</w:t>
      </w:r>
      <w:r>
        <w:rPr>
          <w:spacing w:val="68"/>
        </w:rPr>
        <w:t xml:space="preserve"> </w:t>
      </w:r>
      <w:r>
        <w:t>Федерации</w:t>
      </w:r>
      <w:r>
        <w:rPr>
          <w:spacing w:val="68"/>
        </w:rPr>
        <w:t xml:space="preserve"> </w:t>
      </w:r>
      <w:r>
        <w:t>и</w:t>
      </w:r>
      <w:r>
        <w:rPr>
          <w:spacing w:val="69"/>
        </w:rPr>
        <w:t xml:space="preserve"> </w:t>
      </w:r>
      <w:r>
        <w:t>регионы,</w:t>
      </w:r>
      <w:r>
        <w:rPr>
          <w:spacing w:val="67"/>
        </w:rPr>
        <w:t xml:space="preserve">   </w:t>
      </w:r>
      <w:r>
        <w:t>где</w:t>
      </w:r>
      <w:r>
        <w:rPr>
          <w:spacing w:val="71"/>
        </w:rPr>
        <w:t xml:space="preserve"> </w:t>
      </w:r>
      <w:r>
        <w:t>они</w:t>
      </w:r>
      <w:r>
        <w:rPr>
          <w:spacing w:val="68"/>
        </w:rPr>
        <w:t xml:space="preserve"> </w:t>
      </w:r>
      <w:r>
        <w:rPr>
          <w:spacing w:val="-2"/>
        </w:rPr>
        <w:t>традиционно</w:t>
      </w:r>
    </w:p>
    <w:p w:rsidR="005B40CF" w:rsidRDefault="00540B02">
      <w:pPr>
        <w:pStyle w:val="a3"/>
        <w:ind w:firstLine="0"/>
        <w:jc w:val="left"/>
      </w:pPr>
      <w:r>
        <w:rPr>
          <w:spacing w:val="-2"/>
        </w:rPr>
        <w:t>проживают;</w:t>
      </w:r>
    </w:p>
    <w:p w:rsidR="005B40CF" w:rsidRDefault="00540B02">
      <w:pPr>
        <w:pStyle w:val="a3"/>
        <w:tabs>
          <w:tab w:val="left" w:pos="1652"/>
          <w:tab w:val="left" w:pos="2920"/>
          <w:tab w:val="left" w:pos="4052"/>
          <w:tab w:val="left" w:pos="5899"/>
          <w:tab w:val="left" w:pos="8338"/>
          <w:tab w:val="left" w:pos="9146"/>
        </w:tabs>
        <w:ind w:right="145"/>
        <w:jc w:val="left"/>
      </w:pPr>
      <w:r>
        <w:rPr>
          <w:spacing w:val="-2"/>
        </w:rPr>
        <w:t>уметь</w:t>
      </w:r>
      <w:r>
        <w:tab/>
      </w:r>
      <w:r>
        <w:rPr>
          <w:spacing w:val="-2"/>
        </w:rPr>
        <w:t>объяснить</w:t>
      </w:r>
      <w:r>
        <w:tab/>
      </w:r>
      <w:r>
        <w:rPr>
          <w:spacing w:val="-2"/>
        </w:rPr>
        <w:t>значение</w:t>
      </w:r>
      <w:r>
        <w:tab/>
      </w:r>
      <w:r>
        <w:rPr>
          <w:spacing w:val="-2"/>
        </w:rPr>
        <w:t>словосочетаний</w:t>
      </w:r>
      <w:r>
        <w:tab/>
      </w:r>
      <w:r>
        <w:rPr>
          <w:spacing w:val="-2"/>
        </w:rPr>
        <w:t>«многонациональный</w:t>
      </w:r>
      <w:r>
        <w:tab/>
      </w:r>
      <w:r>
        <w:rPr>
          <w:spacing w:val="-2"/>
        </w:rPr>
        <w:t>народ</w:t>
      </w:r>
      <w:r>
        <w:tab/>
      </w:r>
      <w:r>
        <w:rPr>
          <w:spacing w:val="-2"/>
        </w:rPr>
        <w:t xml:space="preserve">Российской </w:t>
      </w:r>
      <w:r>
        <w:t>Федерации», «государствообразующий народ», «титульный этнос»;</w:t>
      </w:r>
    </w:p>
    <w:p w:rsidR="005B40CF" w:rsidRDefault="00540B02">
      <w:pPr>
        <w:pStyle w:val="a3"/>
        <w:tabs>
          <w:tab w:val="left" w:pos="8237"/>
        </w:tabs>
        <w:ind w:left="849" w:right="145" w:firstLine="0"/>
        <w:jc w:val="left"/>
      </w:pPr>
      <w:r>
        <w:t>понимать ценность многообразия культурных укладов народов Российской Федерации; демонстрировать</w:t>
      </w:r>
      <w:r>
        <w:rPr>
          <w:spacing w:val="80"/>
        </w:rPr>
        <w:t xml:space="preserve"> </w:t>
      </w:r>
      <w:r>
        <w:t>готовность</w:t>
      </w:r>
      <w:r>
        <w:rPr>
          <w:spacing w:val="80"/>
        </w:rPr>
        <w:t xml:space="preserve"> </w:t>
      </w:r>
      <w:r>
        <w:t>к</w:t>
      </w:r>
      <w:r>
        <w:rPr>
          <w:spacing w:val="80"/>
        </w:rPr>
        <w:t xml:space="preserve"> </w:t>
      </w:r>
      <w:r>
        <w:t>сохранению</w:t>
      </w:r>
      <w:r>
        <w:rPr>
          <w:spacing w:val="80"/>
        </w:rPr>
        <w:t xml:space="preserve"> </w:t>
      </w:r>
      <w:r>
        <w:t>межнационального</w:t>
      </w:r>
      <w:r>
        <w:tab/>
        <w:t>и</w:t>
      </w:r>
      <w:r>
        <w:rPr>
          <w:spacing w:val="75"/>
        </w:rPr>
        <w:t xml:space="preserve"> </w:t>
      </w:r>
      <w:r>
        <w:t>межрелигиозного</w:t>
      </w:r>
    </w:p>
    <w:p w:rsidR="005B40CF" w:rsidRDefault="00540B02">
      <w:pPr>
        <w:pStyle w:val="a3"/>
        <w:spacing w:before="1"/>
        <w:ind w:firstLine="0"/>
        <w:jc w:val="left"/>
      </w:pPr>
      <w:r>
        <w:t>согласия</w:t>
      </w:r>
      <w:r>
        <w:rPr>
          <w:spacing w:val="-2"/>
        </w:rPr>
        <w:t xml:space="preserve"> </w:t>
      </w:r>
      <w:r>
        <w:t>в</w:t>
      </w:r>
      <w:r>
        <w:rPr>
          <w:spacing w:val="-2"/>
        </w:rPr>
        <w:t xml:space="preserve"> России.</w:t>
      </w:r>
    </w:p>
    <w:p w:rsidR="005B40CF" w:rsidRDefault="00540B02">
      <w:pPr>
        <w:pStyle w:val="a5"/>
        <w:numPr>
          <w:ilvl w:val="2"/>
          <w:numId w:val="74"/>
        </w:numPr>
        <w:tabs>
          <w:tab w:val="left" w:pos="1569"/>
        </w:tabs>
        <w:ind w:left="1569" w:hanging="720"/>
        <w:rPr>
          <w:sz w:val="24"/>
        </w:rPr>
      </w:pPr>
      <w:r>
        <w:rPr>
          <w:sz w:val="24"/>
        </w:rPr>
        <w:t>Знание</w:t>
      </w:r>
      <w:r>
        <w:rPr>
          <w:spacing w:val="-4"/>
          <w:sz w:val="24"/>
        </w:rPr>
        <w:t xml:space="preserve"> </w:t>
      </w:r>
      <w:r>
        <w:rPr>
          <w:sz w:val="24"/>
        </w:rPr>
        <w:t>исторических</w:t>
      </w:r>
      <w:r>
        <w:rPr>
          <w:spacing w:val="-2"/>
          <w:sz w:val="24"/>
        </w:rPr>
        <w:t xml:space="preserve"> </w:t>
      </w:r>
      <w:r>
        <w:rPr>
          <w:sz w:val="24"/>
        </w:rPr>
        <w:t>фактов,</w:t>
      </w:r>
      <w:r>
        <w:rPr>
          <w:spacing w:val="-3"/>
          <w:sz w:val="24"/>
        </w:rPr>
        <w:t xml:space="preserve"> </w:t>
      </w:r>
      <w:r>
        <w:rPr>
          <w:sz w:val="24"/>
        </w:rPr>
        <w:t>работа</w:t>
      </w:r>
      <w:r>
        <w:rPr>
          <w:spacing w:val="-4"/>
          <w:sz w:val="24"/>
        </w:rPr>
        <w:t xml:space="preserve"> </w:t>
      </w:r>
      <w:r>
        <w:rPr>
          <w:sz w:val="24"/>
        </w:rPr>
        <w:t>с</w:t>
      </w:r>
      <w:r>
        <w:rPr>
          <w:spacing w:val="-3"/>
          <w:sz w:val="24"/>
        </w:rPr>
        <w:t xml:space="preserve"> </w:t>
      </w:r>
      <w:r>
        <w:rPr>
          <w:spacing w:val="-2"/>
          <w:sz w:val="24"/>
        </w:rPr>
        <w:t>фактами:</w:t>
      </w:r>
    </w:p>
    <w:p w:rsidR="005B40CF" w:rsidRDefault="00540B02">
      <w:pPr>
        <w:pStyle w:val="a3"/>
        <w:jc w:val="left"/>
      </w:pPr>
      <w:r>
        <w:t>указывать</w:t>
      </w:r>
      <w:r>
        <w:rPr>
          <w:spacing w:val="32"/>
        </w:rPr>
        <w:t xml:space="preserve"> </w:t>
      </w:r>
      <w:r>
        <w:t>(называть)</w:t>
      </w:r>
      <w:r>
        <w:rPr>
          <w:spacing w:val="31"/>
        </w:rPr>
        <w:t xml:space="preserve"> </w:t>
      </w:r>
      <w:r>
        <w:t>место,</w:t>
      </w:r>
      <w:r>
        <w:rPr>
          <w:spacing w:val="32"/>
        </w:rPr>
        <w:t xml:space="preserve"> </w:t>
      </w:r>
      <w:r>
        <w:t>обстоятельства,</w:t>
      </w:r>
      <w:r>
        <w:rPr>
          <w:spacing w:val="35"/>
        </w:rPr>
        <w:t xml:space="preserve"> </w:t>
      </w:r>
      <w:r>
        <w:t>участников,</w:t>
      </w:r>
      <w:r>
        <w:rPr>
          <w:spacing w:val="31"/>
        </w:rPr>
        <w:t xml:space="preserve"> </w:t>
      </w:r>
      <w:r>
        <w:t>результаты</w:t>
      </w:r>
      <w:r>
        <w:rPr>
          <w:spacing w:val="31"/>
        </w:rPr>
        <w:t xml:space="preserve"> </w:t>
      </w:r>
      <w:r>
        <w:t>важнейших</w:t>
      </w:r>
      <w:r>
        <w:rPr>
          <w:spacing w:val="32"/>
        </w:rPr>
        <w:t xml:space="preserve"> </w:t>
      </w:r>
      <w:r>
        <w:t>событий отечественной и всеобщей истории XVI ‒ XVII вв.;</w:t>
      </w:r>
    </w:p>
    <w:p w:rsidR="005B40CF" w:rsidRDefault="00540B02">
      <w:pPr>
        <w:pStyle w:val="a3"/>
        <w:ind w:right="150"/>
        <w:jc w:val="left"/>
      </w:pPr>
      <w:r>
        <w:t>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rsidR="005B40CF" w:rsidRDefault="00540B02">
      <w:pPr>
        <w:pStyle w:val="a5"/>
        <w:numPr>
          <w:ilvl w:val="2"/>
          <w:numId w:val="74"/>
        </w:numPr>
        <w:tabs>
          <w:tab w:val="left" w:pos="1569"/>
        </w:tabs>
        <w:ind w:left="1569" w:hanging="720"/>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исторической</w:t>
      </w:r>
      <w:r>
        <w:rPr>
          <w:spacing w:val="-2"/>
          <w:sz w:val="24"/>
        </w:rPr>
        <w:t xml:space="preserve"> картой:</w:t>
      </w:r>
    </w:p>
    <w:p w:rsidR="005B40CF" w:rsidRDefault="00540B02">
      <w:pPr>
        <w:pStyle w:val="a3"/>
        <w:ind w:left="849" w:firstLine="0"/>
        <w:jc w:val="left"/>
      </w:pPr>
      <w:r>
        <w:t>использовать</w:t>
      </w:r>
      <w:r>
        <w:rPr>
          <w:spacing w:val="23"/>
        </w:rPr>
        <w:t xml:space="preserve"> </w:t>
      </w:r>
      <w:r>
        <w:t>историческую</w:t>
      </w:r>
      <w:r>
        <w:rPr>
          <w:spacing w:val="28"/>
        </w:rPr>
        <w:t xml:space="preserve"> </w:t>
      </w:r>
      <w:r>
        <w:t>карту</w:t>
      </w:r>
      <w:r>
        <w:rPr>
          <w:spacing w:val="22"/>
        </w:rPr>
        <w:t xml:space="preserve"> </w:t>
      </w:r>
      <w:r>
        <w:t>как</w:t>
      </w:r>
      <w:r>
        <w:rPr>
          <w:spacing w:val="28"/>
        </w:rPr>
        <w:t xml:space="preserve"> </w:t>
      </w:r>
      <w:r>
        <w:t>источник</w:t>
      </w:r>
      <w:r>
        <w:rPr>
          <w:spacing w:val="26"/>
        </w:rPr>
        <w:t xml:space="preserve"> </w:t>
      </w:r>
      <w:r>
        <w:t>информации</w:t>
      </w:r>
      <w:r>
        <w:rPr>
          <w:spacing w:val="25"/>
        </w:rPr>
        <w:t xml:space="preserve"> </w:t>
      </w:r>
      <w:r>
        <w:t>о</w:t>
      </w:r>
      <w:r>
        <w:rPr>
          <w:spacing w:val="27"/>
        </w:rPr>
        <w:t xml:space="preserve"> </w:t>
      </w:r>
      <w:r>
        <w:t>границах</w:t>
      </w:r>
      <w:r>
        <w:rPr>
          <w:spacing w:val="29"/>
        </w:rPr>
        <w:t xml:space="preserve"> </w:t>
      </w:r>
      <w:r>
        <w:t>России</w:t>
      </w:r>
      <w:r>
        <w:rPr>
          <w:spacing w:val="28"/>
        </w:rPr>
        <w:t xml:space="preserve"> </w:t>
      </w:r>
      <w:r>
        <w:t>и</w:t>
      </w:r>
      <w:r>
        <w:rPr>
          <w:spacing w:val="26"/>
        </w:rPr>
        <w:t xml:space="preserve"> </w:t>
      </w:r>
      <w:r>
        <w:rPr>
          <w:spacing w:val="-2"/>
        </w:rPr>
        <w:t>других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lastRenderedPageBreak/>
        <w:t>государств, важнейших</w:t>
      </w:r>
      <w:r>
        <w:rPr>
          <w:spacing w:val="28"/>
        </w:rPr>
        <w:t xml:space="preserve"> </w:t>
      </w:r>
      <w:r>
        <w:t>исторических</w:t>
      </w:r>
      <w:r>
        <w:rPr>
          <w:spacing w:val="30"/>
        </w:rPr>
        <w:t xml:space="preserve"> </w:t>
      </w:r>
      <w:r>
        <w:t>событиях</w:t>
      </w:r>
      <w:r>
        <w:rPr>
          <w:spacing w:val="30"/>
        </w:rPr>
        <w:t xml:space="preserve"> </w:t>
      </w:r>
      <w:r>
        <w:t>и процессах</w:t>
      </w:r>
      <w:r>
        <w:rPr>
          <w:spacing w:val="30"/>
        </w:rPr>
        <w:t xml:space="preserve"> </w:t>
      </w:r>
      <w:r>
        <w:t>отечественной</w:t>
      </w:r>
      <w:r>
        <w:rPr>
          <w:spacing w:val="29"/>
        </w:rPr>
        <w:t xml:space="preserve"> </w:t>
      </w:r>
      <w:r>
        <w:t>и</w:t>
      </w:r>
      <w:r>
        <w:rPr>
          <w:spacing w:val="29"/>
        </w:rPr>
        <w:t xml:space="preserve"> </w:t>
      </w:r>
      <w:r>
        <w:t>всеобщей</w:t>
      </w:r>
      <w:r>
        <w:rPr>
          <w:spacing w:val="29"/>
        </w:rPr>
        <w:t xml:space="preserve"> </w:t>
      </w:r>
      <w:r>
        <w:t>истории XVI‒XVII вв.;</w:t>
      </w:r>
    </w:p>
    <w:p w:rsidR="005B40CF" w:rsidRDefault="00540B02">
      <w:pPr>
        <w:pStyle w:val="a3"/>
        <w:jc w:val="left"/>
      </w:pPr>
      <w:r>
        <w:t>устанавливать</w:t>
      </w:r>
      <w:r>
        <w:rPr>
          <w:spacing w:val="80"/>
        </w:rPr>
        <w:t xml:space="preserve"> </w:t>
      </w:r>
      <w:r>
        <w:t>на</w:t>
      </w:r>
      <w:r>
        <w:rPr>
          <w:spacing w:val="80"/>
        </w:rPr>
        <w:t xml:space="preserve"> </w:t>
      </w:r>
      <w:r>
        <w:t>основе</w:t>
      </w:r>
      <w:r>
        <w:rPr>
          <w:spacing w:val="80"/>
        </w:rPr>
        <w:t xml:space="preserve"> </w:t>
      </w:r>
      <w:r>
        <w:t>карты</w:t>
      </w:r>
      <w:r>
        <w:rPr>
          <w:spacing w:val="80"/>
        </w:rPr>
        <w:t xml:space="preserve"> </w:t>
      </w:r>
      <w:r>
        <w:t>связи</w:t>
      </w:r>
      <w:r>
        <w:rPr>
          <w:spacing w:val="80"/>
        </w:rPr>
        <w:t xml:space="preserve"> </w:t>
      </w:r>
      <w:r>
        <w:t>между</w:t>
      </w:r>
      <w:r>
        <w:rPr>
          <w:spacing w:val="80"/>
        </w:rPr>
        <w:t xml:space="preserve"> </w:t>
      </w:r>
      <w:r>
        <w:t>географическим</w:t>
      </w:r>
      <w:r>
        <w:rPr>
          <w:spacing w:val="80"/>
        </w:rPr>
        <w:t xml:space="preserve"> </w:t>
      </w:r>
      <w:r>
        <w:t>положением</w:t>
      </w:r>
      <w:r>
        <w:rPr>
          <w:spacing w:val="80"/>
        </w:rPr>
        <w:t xml:space="preserve"> </w:t>
      </w:r>
      <w:r>
        <w:t>страны</w:t>
      </w:r>
      <w:r>
        <w:rPr>
          <w:spacing w:val="80"/>
        </w:rPr>
        <w:t xml:space="preserve"> </w:t>
      </w:r>
      <w:r>
        <w:t>и особенностями ее экономического, социального и политического развития.</w:t>
      </w:r>
    </w:p>
    <w:p w:rsidR="005B40CF" w:rsidRDefault="00540B02">
      <w:pPr>
        <w:pStyle w:val="a5"/>
        <w:numPr>
          <w:ilvl w:val="2"/>
          <w:numId w:val="74"/>
        </w:numPr>
        <w:tabs>
          <w:tab w:val="left" w:pos="1569"/>
        </w:tabs>
        <w:ind w:left="1569" w:hanging="720"/>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историческими</w:t>
      </w:r>
      <w:r>
        <w:rPr>
          <w:spacing w:val="-2"/>
          <w:sz w:val="24"/>
        </w:rPr>
        <w:t xml:space="preserve"> источниками:</w:t>
      </w:r>
    </w:p>
    <w:p w:rsidR="005B40CF" w:rsidRDefault="00540B02">
      <w:pPr>
        <w:pStyle w:val="a3"/>
        <w:tabs>
          <w:tab w:val="left" w:pos="2151"/>
          <w:tab w:val="left" w:pos="2964"/>
          <w:tab w:val="left" w:pos="4522"/>
          <w:tab w:val="left" w:pos="6218"/>
          <w:tab w:val="left" w:pos="7695"/>
          <w:tab w:val="left" w:pos="9526"/>
        </w:tabs>
        <w:ind w:right="137"/>
        <w:jc w:val="left"/>
      </w:pPr>
      <w:r>
        <w:rPr>
          <w:spacing w:val="-2"/>
        </w:rPr>
        <w:t>различать</w:t>
      </w:r>
      <w:r>
        <w:tab/>
      </w:r>
      <w:r>
        <w:rPr>
          <w:spacing w:val="-4"/>
        </w:rPr>
        <w:t>виды</w:t>
      </w:r>
      <w:r>
        <w:tab/>
      </w:r>
      <w:r>
        <w:rPr>
          <w:spacing w:val="-2"/>
        </w:rPr>
        <w:t>письменных</w:t>
      </w:r>
      <w:r>
        <w:tab/>
      </w:r>
      <w:r>
        <w:rPr>
          <w:spacing w:val="-2"/>
        </w:rPr>
        <w:t>исторических</w:t>
      </w:r>
      <w:r>
        <w:tab/>
      </w:r>
      <w:r>
        <w:rPr>
          <w:spacing w:val="-2"/>
        </w:rPr>
        <w:t>источников</w:t>
      </w:r>
      <w:r>
        <w:tab/>
      </w:r>
      <w:r>
        <w:rPr>
          <w:spacing w:val="-2"/>
        </w:rPr>
        <w:t>(официальные,</w:t>
      </w:r>
      <w:r>
        <w:tab/>
      </w:r>
      <w:r>
        <w:rPr>
          <w:spacing w:val="-2"/>
        </w:rPr>
        <w:t xml:space="preserve">личные, </w:t>
      </w:r>
      <w:r>
        <w:t>литературные и другие);</w:t>
      </w:r>
    </w:p>
    <w:p w:rsidR="005B40CF" w:rsidRDefault="00540B02">
      <w:pPr>
        <w:pStyle w:val="a3"/>
        <w:tabs>
          <w:tab w:val="left" w:pos="2765"/>
          <w:tab w:val="left" w:pos="4557"/>
          <w:tab w:val="left" w:pos="4923"/>
          <w:tab w:val="left" w:pos="5626"/>
          <w:tab w:val="left" w:pos="6782"/>
          <w:tab w:val="left" w:pos="8136"/>
          <w:tab w:val="left" w:pos="10014"/>
        </w:tabs>
        <w:ind w:right="148"/>
        <w:jc w:val="left"/>
      </w:pPr>
      <w:r>
        <w:rPr>
          <w:spacing w:val="-2"/>
        </w:rPr>
        <w:t>характеризовать</w:t>
      </w:r>
      <w:r>
        <w:tab/>
      </w:r>
      <w:r>
        <w:rPr>
          <w:spacing w:val="-2"/>
        </w:rPr>
        <w:t>обстоятельства</w:t>
      </w:r>
      <w:r>
        <w:tab/>
      </w:r>
      <w:r>
        <w:rPr>
          <w:spacing w:val="-10"/>
        </w:rPr>
        <w:t>и</w:t>
      </w:r>
      <w:r>
        <w:tab/>
      </w:r>
      <w:r>
        <w:rPr>
          <w:spacing w:val="-4"/>
        </w:rPr>
        <w:t>цель</w:t>
      </w:r>
      <w:r>
        <w:tab/>
      </w:r>
      <w:r>
        <w:rPr>
          <w:spacing w:val="-2"/>
        </w:rPr>
        <w:t>создания</w:t>
      </w:r>
      <w:r>
        <w:tab/>
      </w:r>
      <w:r>
        <w:rPr>
          <w:spacing w:val="-2"/>
        </w:rPr>
        <w:t>источника,</w:t>
      </w:r>
      <w:r>
        <w:tab/>
      </w:r>
      <w:r>
        <w:rPr>
          <w:spacing w:val="-2"/>
        </w:rPr>
        <w:t>раскрывать</w:t>
      </w:r>
      <w:r>
        <w:tab/>
      </w:r>
      <w:r>
        <w:rPr>
          <w:spacing w:val="-4"/>
        </w:rPr>
        <w:t xml:space="preserve">его </w:t>
      </w:r>
      <w:r>
        <w:t>информационную ценность;</w:t>
      </w:r>
    </w:p>
    <w:p w:rsidR="005B40CF" w:rsidRDefault="00540B02">
      <w:pPr>
        <w:pStyle w:val="a3"/>
        <w:tabs>
          <w:tab w:val="left" w:pos="10209"/>
        </w:tabs>
        <w:ind w:right="149"/>
        <w:jc w:val="left"/>
      </w:pPr>
      <w:r>
        <w:t>проводить</w:t>
      </w:r>
      <w:r>
        <w:rPr>
          <w:spacing w:val="80"/>
        </w:rPr>
        <w:t xml:space="preserve"> </w:t>
      </w:r>
      <w:r>
        <w:t>поиск</w:t>
      </w:r>
      <w:r>
        <w:rPr>
          <w:spacing w:val="80"/>
        </w:rPr>
        <w:t xml:space="preserve"> </w:t>
      </w:r>
      <w:r>
        <w:t>информации</w:t>
      </w:r>
      <w:r>
        <w:rPr>
          <w:spacing w:val="80"/>
        </w:rPr>
        <w:t xml:space="preserve"> </w:t>
      </w:r>
      <w:r>
        <w:t>в</w:t>
      </w:r>
      <w:r>
        <w:rPr>
          <w:spacing w:val="80"/>
        </w:rPr>
        <w:t xml:space="preserve"> </w:t>
      </w:r>
      <w:r>
        <w:t>тексте</w:t>
      </w:r>
      <w:r>
        <w:rPr>
          <w:spacing w:val="80"/>
        </w:rPr>
        <w:t xml:space="preserve"> </w:t>
      </w:r>
      <w:r>
        <w:t>письменного</w:t>
      </w:r>
      <w:r>
        <w:rPr>
          <w:spacing w:val="80"/>
        </w:rPr>
        <w:t xml:space="preserve"> </w:t>
      </w:r>
      <w:r>
        <w:t>источника,</w:t>
      </w:r>
      <w:r>
        <w:rPr>
          <w:spacing w:val="80"/>
        </w:rPr>
        <w:t xml:space="preserve"> </w:t>
      </w:r>
      <w:r>
        <w:t>визуальных</w:t>
      </w:r>
      <w:r>
        <w:tab/>
      </w:r>
      <w:r>
        <w:rPr>
          <w:spacing w:val="-10"/>
        </w:rPr>
        <w:t xml:space="preserve">и </w:t>
      </w:r>
      <w:r>
        <w:t>вещественных памятниках эпохи;</w:t>
      </w:r>
    </w:p>
    <w:p w:rsidR="005B40CF" w:rsidRDefault="00540B02">
      <w:pPr>
        <w:pStyle w:val="a3"/>
        <w:ind w:left="849" w:firstLine="0"/>
        <w:jc w:val="left"/>
      </w:pPr>
      <w:r>
        <w:t>сопоставлять</w:t>
      </w:r>
      <w:r>
        <w:rPr>
          <w:spacing w:val="-5"/>
        </w:rPr>
        <w:t xml:space="preserve"> </w:t>
      </w:r>
      <w:r>
        <w:t>и</w:t>
      </w:r>
      <w:r>
        <w:rPr>
          <w:spacing w:val="-6"/>
        </w:rPr>
        <w:t xml:space="preserve"> </w:t>
      </w:r>
      <w:r>
        <w:t>систематизировать</w:t>
      </w:r>
      <w:r>
        <w:rPr>
          <w:spacing w:val="-5"/>
        </w:rPr>
        <w:t xml:space="preserve"> </w:t>
      </w:r>
      <w:r>
        <w:t>информацию</w:t>
      </w:r>
      <w:r>
        <w:rPr>
          <w:spacing w:val="-6"/>
        </w:rPr>
        <w:t xml:space="preserve"> </w:t>
      </w:r>
      <w:r>
        <w:t>из</w:t>
      </w:r>
      <w:r>
        <w:rPr>
          <w:spacing w:val="-7"/>
        </w:rPr>
        <w:t xml:space="preserve"> </w:t>
      </w:r>
      <w:r>
        <w:t>нескольких</w:t>
      </w:r>
      <w:r>
        <w:rPr>
          <w:spacing w:val="-4"/>
        </w:rPr>
        <w:t xml:space="preserve"> </w:t>
      </w:r>
      <w:r>
        <w:t>однотипных</w:t>
      </w:r>
      <w:r>
        <w:rPr>
          <w:spacing w:val="-6"/>
        </w:rPr>
        <w:t xml:space="preserve"> </w:t>
      </w:r>
      <w:r>
        <w:rPr>
          <w:spacing w:val="-2"/>
        </w:rPr>
        <w:t>источников.</w:t>
      </w:r>
    </w:p>
    <w:p w:rsidR="005B40CF" w:rsidRDefault="00540B02">
      <w:pPr>
        <w:pStyle w:val="a5"/>
        <w:numPr>
          <w:ilvl w:val="2"/>
          <w:numId w:val="74"/>
        </w:numPr>
        <w:tabs>
          <w:tab w:val="left" w:pos="1569"/>
        </w:tabs>
        <w:ind w:left="1569" w:hanging="720"/>
        <w:rPr>
          <w:sz w:val="24"/>
        </w:rPr>
      </w:pPr>
      <w:r>
        <w:rPr>
          <w:sz w:val="24"/>
        </w:rPr>
        <w:t>Историческое</w:t>
      </w:r>
      <w:r>
        <w:rPr>
          <w:spacing w:val="-5"/>
          <w:sz w:val="24"/>
        </w:rPr>
        <w:t xml:space="preserve"> </w:t>
      </w:r>
      <w:r>
        <w:rPr>
          <w:sz w:val="24"/>
        </w:rPr>
        <w:t>описание</w:t>
      </w:r>
      <w:r>
        <w:rPr>
          <w:spacing w:val="-4"/>
          <w:sz w:val="24"/>
        </w:rPr>
        <w:t xml:space="preserve"> </w:t>
      </w:r>
      <w:r>
        <w:rPr>
          <w:spacing w:val="-2"/>
          <w:sz w:val="24"/>
        </w:rPr>
        <w:t>(реконструкция):</w:t>
      </w:r>
    </w:p>
    <w:p w:rsidR="005B40CF" w:rsidRDefault="00540B02">
      <w:pPr>
        <w:pStyle w:val="a3"/>
        <w:jc w:val="left"/>
      </w:pPr>
      <w:r>
        <w:t>рассказывать о ключевых событиях отечественной и всеобщей истории</w:t>
      </w:r>
      <w:r>
        <w:rPr>
          <w:spacing w:val="80"/>
        </w:rPr>
        <w:t xml:space="preserve"> </w:t>
      </w:r>
      <w:r>
        <w:t xml:space="preserve">XVI‒XVII вв., их </w:t>
      </w:r>
      <w:r>
        <w:rPr>
          <w:spacing w:val="-2"/>
        </w:rPr>
        <w:t>участниках;</w:t>
      </w:r>
    </w:p>
    <w:p w:rsidR="005B40CF" w:rsidRDefault="00540B02">
      <w:pPr>
        <w:pStyle w:val="a3"/>
        <w:tabs>
          <w:tab w:val="left" w:pos="9110"/>
        </w:tabs>
        <w:ind w:right="144"/>
        <w:jc w:val="left"/>
      </w:pPr>
      <w:r>
        <w:t>составлять</w:t>
      </w:r>
      <w:r>
        <w:rPr>
          <w:spacing w:val="40"/>
        </w:rPr>
        <w:t xml:space="preserve"> </w:t>
      </w:r>
      <w:r>
        <w:t>краткую</w:t>
      </w:r>
      <w:r>
        <w:rPr>
          <w:spacing w:val="40"/>
        </w:rPr>
        <w:t xml:space="preserve"> </w:t>
      </w:r>
      <w:r>
        <w:t>характеристику</w:t>
      </w:r>
      <w:r>
        <w:rPr>
          <w:spacing w:val="40"/>
        </w:rPr>
        <w:t xml:space="preserve"> </w:t>
      </w:r>
      <w:r>
        <w:t>известных</w:t>
      </w:r>
      <w:r>
        <w:rPr>
          <w:spacing w:val="40"/>
        </w:rPr>
        <w:t xml:space="preserve"> </w:t>
      </w:r>
      <w:r>
        <w:t>персоналий</w:t>
      </w:r>
      <w:r>
        <w:rPr>
          <w:spacing w:val="40"/>
        </w:rPr>
        <w:t xml:space="preserve"> </w:t>
      </w:r>
      <w:r>
        <w:t>отечественной</w:t>
      </w:r>
      <w:r>
        <w:tab/>
        <w:t>и</w:t>
      </w:r>
      <w:r>
        <w:rPr>
          <w:spacing w:val="22"/>
        </w:rPr>
        <w:t xml:space="preserve"> </w:t>
      </w:r>
      <w:r>
        <w:t>всеобщей истории XVI ‒ XVII вв. (ключевые факты биографии, личные качества, деятельность);</w:t>
      </w:r>
    </w:p>
    <w:p w:rsidR="005B40CF" w:rsidRDefault="00540B02">
      <w:pPr>
        <w:pStyle w:val="a3"/>
        <w:spacing w:before="1"/>
        <w:jc w:val="left"/>
      </w:pPr>
      <w:r>
        <w:t>рассказывать</w:t>
      </w:r>
      <w:r>
        <w:rPr>
          <w:spacing w:val="40"/>
        </w:rPr>
        <w:t xml:space="preserve"> </w:t>
      </w:r>
      <w:r>
        <w:t>об</w:t>
      </w:r>
      <w:r>
        <w:rPr>
          <w:spacing w:val="40"/>
        </w:rPr>
        <w:t xml:space="preserve"> </w:t>
      </w:r>
      <w:r>
        <w:t>образе</w:t>
      </w:r>
      <w:r>
        <w:rPr>
          <w:spacing w:val="40"/>
        </w:rPr>
        <w:t xml:space="preserve"> </w:t>
      </w:r>
      <w:r>
        <w:t>жизни</w:t>
      </w:r>
      <w:r>
        <w:rPr>
          <w:spacing w:val="40"/>
        </w:rPr>
        <w:t xml:space="preserve"> </w:t>
      </w:r>
      <w:r>
        <w:t>различных</w:t>
      </w:r>
      <w:r>
        <w:rPr>
          <w:spacing w:val="40"/>
        </w:rPr>
        <w:t xml:space="preserve"> </w:t>
      </w:r>
      <w:r>
        <w:t>групп</w:t>
      </w:r>
      <w:r>
        <w:rPr>
          <w:spacing w:val="40"/>
        </w:rPr>
        <w:t xml:space="preserve"> </w:t>
      </w:r>
      <w:r>
        <w:t>населения</w:t>
      </w:r>
      <w:r>
        <w:rPr>
          <w:spacing w:val="40"/>
        </w:rPr>
        <w:t xml:space="preserve"> </w:t>
      </w:r>
      <w:r>
        <w:t>в</w:t>
      </w:r>
      <w:r>
        <w:rPr>
          <w:spacing w:val="40"/>
        </w:rPr>
        <w:t xml:space="preserve"> </w:t>
      </w:r>
      <w:r>
        <w:t>России</w:t>
      </w:r>
      <w:r>
        <w:rPr>
          <w:spacing w:val="40"/>
        </w:rPr>
        <w:t xml:space="preserve"> </w:t>
      </w:r>
      <w:r>
        <w:t>и</w:t>
      </w:r>
      <w:r>
        <w:rPr>
          <w:spacing w:val="40"/>
        </w:rPr>
        <w:t xml:space="preserve"> </w:t>
      </w:r>
      <w:r>
        <w:t>других</w:t>
      </w:r>
      <w:r>
        <w:rPr>
          <w:spacing w:val="40"/>
        </w:rPr>
        <w:t xml:space="preserve"> </w:t>
      </w:r>
      <w:r>
        <w:t>странах</w:t>
      </w:r>
      <w:r>
        <w:rPr>
          <w:spacing w:val="40"/>
        </w:rPr>
        <w:t xml:space="preserve"> </w:t>
      </w:r>
      <w:r>
        <w:t>в раннее Новое время;</w:t>
      </w:r>
    </w:p>
    <w:p w:rsidR="005B40CF" w:rsidRDefault="00540B02">
      <w:pPr>
        <w:pStyle w:val="a3"/>
        <w:ind w:left="849" w:firstLine="0"/>
        <w:jc w:val="left"/>
      </w:pPr>
      <w:r>
        <w:t>представлять</w:t>
      </w:r>
      <w:r>
        <w:rPr>
          <w:spacing w:val="32"/>
        </w:rPr>
        <w:t xml:space="preserve"> </w:t>
      </w:r>
      <w:r>
        <w:t>описание</w:t>
      </w:r>
      <w:r>
        <w:rPr>
          <w:spacing w:val="32"/>
        </w:rPr>
        <w:t xml:space="preserve"> </w:t>
      </w:r>
      <w:r>
        <w:t>памятников</w:t>
      </w:r>
      <w:r>
        <w:rPr>
          <w:spacing w:val="33"/>
        </w:rPr>
        <w:t xml:space="preserve"> </w:t>
      </w:r>
      <w:r>
        <w:t>материальной</w:t>
      </w:r>
      <w:r>
        <w:rPr>
          <w:spacing w:val="31"/>
        </w:rPr>
        <w:t xml:space="preserve"> </w:t>
      </w:r>
      <w:r>
        <w:t>и</w:t>
      </w:r>
      <w:r>
        <w:rPr>
          <w:spacing w:val="30"/>
        </w:rPr>
        <w:t xml:space="preserve"> </w:t>
      </w:r>
      <w:r>
        <w:t>художественной</w:t>
      </w:r>
      <w:r>
        <w:rPr>
          <w:spacing w:val="34"/>
        </w:rPr>
        <w:t xml:space="preserve"> </w:t>
      </w:r>
      <w:r>
        <w:t>культуры</w:t>
      </w:r>
      <w:r>
        <w:rPr>
          <w:spacing w:val="33"/>
        </w:rPr>
        <w:t xml:space="preserve"> </w:t>
      </w:r>
      <w:r>
        <w:rPr>
          <w:spacing w:val="-2"/>
        </w:rPr>
        <w:t>изучаемой</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ind w:firstLine="0"/>
        <w:jc w:val="left"/>
      </w:pPr>
      <w:r>
        <w:rPr>
          <w:spacing w:val="-2"/>
        </w:rPr>
        <w:lastRenderedPageBreak/>
        <w:t>эпохи.</w:t>
      </w:r>
    </w:p>
    <w:p w:rsidR="005B40CF" w:rsidRDefault="00540B02">
      <w:pPr>
        <w:rPr>
          <w:sz w:val="24"/>
        </w:rPr>
      </w:pPr>
      <w:r>
        <w:br w:type="column"/>
      </w:r>
    </w:p>
    <w:p w:rsidR="005B40CF" w:rsidRDefault="00540B02">
      <w:pPr>
        <w:pStyle w:val="a5"/>
        <w:numPr>
          <w:ilvl w:val="2"/>
          <w:numId w:val="74"/>
        </w:numPr>
        <w:tabs>
          <w:tab w:val="left" w:pos="726"/>
        </w:tabs>
        <w:ind w:left="726" w:hanging="720"/>
        <w:rPr>
          <w:sz w:val="24"/>
        </w:rPr>
      </w:pPr>
      <w:r>
        <w:rPr>
          <w:sz w:val="24"/>
        </w:rPr>
        <w:t>Анализ,</w:t>
      </w:r>
      <w:r>
        <w:rPr>
          <w:spacing w:val="-8"/>
          <w:sz w:val="24"/>
        </w:rPr>
        <w:t xml:space="preserve"> </w:t>
      </w:r>
      <w:r>
        <w:rPr>
          <w:sz w:val="24"/>
        </w:rPr>
        <w:t>объяснение</w:t>
      </w:r>
      <w:r>
        <w:rPr>
          <w:spacing w:val="-6"/>
          <w:sz w:val="24"/>
        </w:rPr>
        <w:t xml:space="preserve"> </w:t>
      </w:r>
      <w:r>
        <w:rPr>
          <w:sz w:val="24"/>
        </w:rPr>
        <w:t>исторических</w:t>
      </w:r>
      <w:r>
        <w:rPr>
          <w:spacing w:val="-3"/>
          <w:sz w:val="24"/>
        </w:rPr>
        <w:t xml:space="preserve"> </w:t>
      </w:r>
      <w:r>
        <w:rPr>
          <w:sz w:val="24"/>
        </w:rPr>
        <w:t>событий,</w:t>
      </w:r>
      <w:r>
        <w:rPr>
          <w:spacing w:val="-5"/>
          <w:sz w:val="24"/>
        </w:rPr>
        <w:t xml:space="preserve"> </w:t>
      </w:r>
      <w:r>
        <w:rPr>
          <w:spacing w:val="-2"/>
          <w:sz w:val="24"/>
        </w:rPr>
        <w:t>явлений:</w:t>
      </w:r>
    </w:p>
    <w:p w:rsidR="005B40CF" w:rsidRDefault="00540B02">
      <w:pPr>
        <w:pStyle w:val="a3"/>
        <w:tabs>
          <w:tab w:val="left" w:pos="6793"/>
        </w:tabs>
        <w:ind w:left="6" w:firstLine="0"/>
        <w:jc w:val="left"/>
      </w:pPr>
      <w:r>
        <w:t>раскрывать</w:t>
      </w:r>
      <w:r>
        <w:rPr>
          <w:spacing w:val="12"/>
        </w:rPr>
        <w:t xml:space="preserve"> </w:t>
      </w:r>
      <w:r>
        <w:t>существенные</w:t>
      </w:r>
      <w:r>
        <w:rPr>
          <w:spacing w:val="12"/>
        </w:rPr>
        <w:t xml:space="preserve"> </w:t>
      </w:r>
      <w:r>
        <w:t>черты</w:t>
      </w:r>
      <w:r>
        <w:rPr>
          <w:spacing w:val="12"/>
        </w:rPr>
        <w:t xml:space="preserve"> </w:t>
      </w:r>
      <w:r>
        <w:t>экономического,</w:t>
      </w:r>
      <w:r>
        <w:rPr>
          <w:spacing w:val="12"/>
        </w:rPr>
        <w:t xml:space="preserve"> </w:t>
      </w:r>
      <w:r>
        <w:rPr>
          <w:spacing w:val="-2"/>
        </w:rPr>
        <w:t>социального</w:t>
      </w:r>
      <w:r>
        <w:tab/>
        <w:t>и</w:t>
      </w:r>
      <w:r>
        <w:rPr>
          <w:spacing w:val="10"/>
        </w:rPr>
        <w:t xml:space="preserve"> </w:t>
      </w:r>
      <w:r>
        <w:t>политического</w:t>
      </w:r>
      <w:r>
        <w:rPr>
          <w:spacing w:val="13"/>
        </w:rPr>
        <w:t xml:space="preserve"> </w:t>
      </w:r>
      <w:r>
        <w:rPr>
          <w:spacing w:val="-2"/>
        </w:rPr>
        <w:t>развития</w:t>
      </w:r>
    </w:p>
    <w:p w:rsidR="005B40CF" w:rsidRDefault="005B40CF">
      <w:pPr>
        <w:pStyle w:val="a3"/>
        <w:jc w:val="left"/>
        <w:sectPr w:rsidR="005B40CF">
          <w:type w:val="continuous"/>
          <w:pgSz w:w="11910" w:h="16850"/>
          <w:pgMar w:top="1060" w:right="425" w:bottom="280" w:left="992" w:header="720" w:footer="720" w:gutter="0"/>
          <w:cols w:num="2" w:space="720" w:equalWidth="0">
            <w:col w:w="803" w:space="40"/>
            <w:col w:w="9650"/>
          </w:cols>
        </w:sectPr>
      </w:pPr>
    </w:p>
    <w:p w:rsidR="005B40CF" w:rsidRDefault="00540B02">
      <w:pPr>
        <w:pStyle w:val="a3"/>
        <w:ind w:right="140" w:firstLine="0"/>
      </w:pPr>
      <w:r>
        <w:lastRenderedPageBreak/>
        <w:t>России и других стран в XVI ‒ XVII вв., европейской реформации, новых веяний в духовной</w:t>
      </w:r>
      <w:r>
        <w:rPr>
          <w:spacing w:val="40"/>
        </w:rPr>
        <w:t xml:space="preserve"> </w:t>
      </w:r>
      <w:r>
        <w:t>жизни общества, культуре, революций</w:t>
      </w:r>
      <w:r>
        <w:rPr>
          <w:spacing w:val="80"/>
        </w:rPr>
        <w:t xml:space="preserve"> </w:t>
      </w:r>
      <w:r>
        <w:t>XVI ‒ XVII вв. в европейских странах;</w:t>
      </w:r>
    </w:p>
    <w:p w:rsidR="005B40CF" w:rsidRDefault="00540B02">
      <w:pPr>
        <w:pStyle w:val="a3"/>
        <w:ind w:right="147"/>
      </w:pPr>
      <w: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5B40CF" w:rsidRDefault="00540B02">
      <w:pPr>
        <w:pStyle w:val="a3"/>
        <w:ind w:right="139"/>
      </w:pPr>
      <w:r>
        <w:t>объяснять причины и следствия важнейших событий отечественной</w:t>
      </w:r>
      <w:r>
        <w:rPr>
          <w:spacing w:val="80"/>
        </w:rPr>
        <w:t xml:space="preserve"> </w:t>
      </w:r>
      <w:r>
        <w:t>и всеобщей истории XVI ‒ XVII вв. (выявлять в историческом тексте и излагать суждения о причинах и следствиях событий, систематизировать объяснение причин и следствий событий, представленное в нескольких текстах);</w:t>
      </w:r>
    </w:p>
    <w:p w:rsidR="005B40CF" w:rsidRDefault="00540B02">
      <w:pPr>
        <w:pStyle w:val="a3"/>
        <w:spacing w:before="1"/>
        <w:ind w:right="146"/>
      </w:pPr>
      <w:r>
        <w:t>проводить сопоставление однотипных событий и процессов отечественной</w:t>
      </w:r>
      <w:r>
        <w:rPr>
          <w:spacing w:val="80"/>
        </w:rPr>
        <w:t xml:space="preserve"> </w:t>
      </w:r>
      <w:r>
        <w:t xml:space="preserve">и всеобщей истории (раскрывать повторяющиеся черты исторических ситуаций, выделять черты сходства и </w:t>
      </w:r>
      <w:r>
        <w:rPr>
          <w:spacing w:val="-2"/>
        </w:rPr>
        <w:t>различия).</w:t>
      </w:r>
    </w:p>
    <w:p w:rsidR="005B40CF" w:rsidRDefault="00540B02">
      <w:pPr>
        <w:pStyle w:val="a5"/>
        <w:numPr>
          <w:ilvl w:val="2"/>
          <w:numId w:val="74"/>
        </w:numPr>
        <w:tabs>
          <w:tab w:val="left" w:pos="1639"/>
        </w:tabs>
        <w:ind w:left="140" w:right="141" w:firstLine="708"/>
        <w:jc w:val="both"/>
        <w:rPr>
          <w:sz w:val="24"/>
        </w:rPr>
      </w:pPr>
      <w:r>
        <w:rPr>
          <w:sz w:val="24"/>
        </w:rPr>
        <w:t>Рассмотрение исторических версий и оценок, определение своего отношения к наиболее значимым событиям и личностям прошлого:</w:t>
      </w:r>
    </w:p>
    <w:p w:rsidR="005B40CF" w:rsidRDefault="00540B02">
      <w:pPr>
        <w:pStyle w:val="a3"/>
        <w:ind w:right="136"/>
      </w:pPr>
      <w:r>
        <w:t>излагать альтернативные оценки событий и личностей отечественной</w:t>
      </w:r>
      <w:r>
        <w:rPr>
          <w:spacing w:val="80"/>
        </w:rPr>
        <w:t xml:space="preserve"> </w:t>
      </w:r>
      <w:r>
        <w:t>и всеобщей истории XVI</w:t>
      </w:r>
      <w:r>
        <w:rPr>
          <w:spacing w:val="-5"/>
        </w:rPr>
        <w:t xml:space="preserve"> </w:t>
      </w:r>
      <w:r>
        <w:t>‒</w:t>
      </w:r>
      <w:r>
        <w:rPr>
          <w:spacing w:val="-2"/>
        </w:rPr>
        <w:t xml:space="preserve"> </w:t>
      </w:r>
      <w:r>
        <w:t>XVII</w:t>
      </w:r>
      <w:r>
        <w:rPr>
          <w:spacing w:val="-6"/>
        </w:rPr>
        <w:t xml:space="preserve"> </w:t>
      </w:r>
      <w:r>
        <w:t>вв.,</w:t>
      </w:r>
      <w:r>
        <w:rPr>
          <w:spacing w:val="-2"/>
        </w:rPr>
        <w:t xml:space="preserve"> </w:t>
      </w:r>
      <w:r>
        <w:t>представленные</w:t>
      </w:r>
      <w:r>
        <w:rPr>
          <w:spacing w:val="-4"/>
        </w:rPr>
        <w:t xml:space="preserve"> </w:t>
      </w:r>
      <w:r>
        <w:t>в учебной</w:t>
      </w:r>
      <w:r>
        <w:rPr>
          <w:spacing w:val="-2"/>
        </w:rPr>
        <w:t xml:space="preserve"> </w:t>
      </w:r>
      <w:r>
        <w:t>литературе;</w:t>
      </w:r>
      <w:r>
        <w:rPr>
          <w:spacing w:val="-2"/>
        </w:rPr>
        <w:t xml:space="preserve"> </w:t>
      </w:r>
      <w:r>
        <w:t>объяснять,</w:t>
      </w:r>
      <w:r>
        <w:rPr>
          <w:spacing w:val="-2"/>
        </w:rPr>
        <w:t xml:space="preserve"> </w:t>
      </w:r>
      <w:r>
        <w:t>на</w:t>
      </w:r>
      <w:r>
        <w:rPr>
          <w:spacing w:val="-3"/>
        </w:rPr>
        <w:t xml:space="preserve"> </w:t>
      </w:r>
      <w:r>
        <w:t>чем</w:t>
      </w:r>
      <w:r>
        <w:rPr>
          <w:spacing w:val="-3"/>
        </w:rPr>
        <w:t xml:space="preserve"> </w:t>
      </w:r>
      <w:r>
        <w:t>основываются</w:t>
      </w:r>
      <w:r>
        <w:rPr>
          <w:spacing w:val="-2"/>
        </w:rPr>
        <w:t xml:space="preserve"> </w:t>
      </w:r>
      <w:r>
        <w:t xml:space="preserve">отдельные </w:t>
      </w:r>
      <w:r>
        <w:rPr>
          <w:spacing w:val="-2"/>
        </w:rPr>
        <w:t>мнения;</w:t>
      </w:r>
    </w:p>
    <w:p w:rsidR="005B40CF" w:rsidRDefault="00540B02">
      <w:pPr>
        <w:pStyle w:val="a3"/>
        <w:ind w:right="140"/>
      </w:pPr>
      <w:r>
        <w:t>выражать отношение к деятельности исторических личностей XVI ‒ XVII вв.</w:t>
      </w:r>
      <w:r>
        <w:rPr>
          <w:spacing w:val="80"/>
        </w:rPr>
        <w:t xml:space="preserve"> </w:t>
      </w:r>
      <w:r>
        <w:t>с учетом обстоятельств изучаемой эпохи и в современной шкале ценностей.</w:t>
      </w:r>
    </w:p>
    <w:p w:rsidR="005B40CF" w:rsidRDefault="00540B02">
      <w:pPr>
        <w:pStyle w:val="a5"/>
        <w:numPr>
          <w:ilvl w:val="2"/>
          <w:numId w:val="74"/>
        </w:numPr>
        <w:tabs>
          <w:tab w:val="left" w:pos="1569"/>
        </w:tabs>
        <w:ind w:left="1569" w:hanging="720"/>
        <w:jc w:val="both"/>
        <w:rPr>
          <w:sz w:val="24"/>
        </w:rPr>
      </w:pPr>
      <w:r>
        <w:rPr>
          <w:sz w:val="24"/>
        </w:rPr>
        <w:t>Применение</w:t>
      </w:r>
      <w:r>
        <w:rPr>
          <w:spacing w:val="-8"/>
          <w:sz w:val="24"/>
        </w:rPr>
        <w:t xml:space="preserve"> </w:t>
      </w:r>
      <w:r>
        <w:rPr>
          <w:sz w:val="24"/>
        </w:rPr>
        <w:t>исторических</w:t>
      </w:r>
      <w:r>
        <w:rPr>
          <w:spacing w:val="-7"/>
          <w:sz w:val="24"/>
        </w:rPr>
        <w:t xml:space="preserve"> </w:t>
      </w:r>
      <w:r>
        <w:rPr>
          <w:spacing w:val="-2"/>
          <w:sz w:val="24"/>
        </w:rPr>
        <w:t>знаний:</w:t>
      </w:r>
    </w:p>
    <w:p w:rsidR="005B40CF" w:rsidRDefault="00540B02">
      <w:pPr>
        <w:pStyle w:val="a3"/>
        <w:ind w:right="142"/>
      </w:pPr>
      <w:r>
        <w:t>раскрывать на примере перехода от средневекового общества к обществу Нового времени, как</w:t>
      </w:r>
      <w:r>
        <w:rPr>
          <w:spacing w:val="-1"/>
        </w:rPr>
        <w:t xml:space="preserve"> </w:t>
      </w:r>
      <w:r>
        <w:t>меняются</w:t>
      </w:r>
      <w:r>
        <w:rPr>
          <w:spacing w:val="-1"/>
        </w:rPr>
        <w:t xml:space="preserve"> </w:t>
      </w:r>
      <w:r>
        <w:t>со</w:t>
      </w:r>
      <w:r>
        <w:rPr>
          <w:spacing w:val="-1"/>
        </w:rPr>
        <w:t xml:space="preserve"> </w:t>
      </w:r>
      <w:r>
        <w:t>сменой исторических эпох</w:t>
      </w:r>
      <w:r>
        <w:rPr>
          <w:spacing w:val="-1"/>
        </w:rPr>
        <w:t xml:space="preserve"> </w:t>
      </w:r>
      <w:r>
        <w:t>представления</w:t>
      </w:r>
      <w:r>
        <w:rPr>
          <w:spacing w:val="-1"/>
        </w:rPr>
        <w:t xml:space="preserve"> </w:t>
      </w:r>
      <w:r>
        <w:t>людей</w:t>
      </w:r>
      <w:r>
        <w:rPr>
          <w:spacing w:val="80"/>
        </w:rPr>
        <w:t xml:space="preserve"> </w:t>
      </w:r>
      <w:r>
        <w:t>о</w:t>
      </w:r>
      <w:r>
        <w:rPr>
          <w:spacing w:val="-3"/>
        </w:rPr>
        <w:t xml:space="preserve"> </w:t>
      </w:r>
      <w:r>
        <w:t>мире,</w:t>
      </w:r>
      <w:r>
        <w:rPr>
          <w:spacing w:val="-1"/>
        </w:rPr>
        <w:t xml:space="preserve"> </w:t>
      </w:r>
      <w:r>
        <w:t>системы</w:t>
      </w:r>
      <w:r>
        <w:rPr>
          <w:spacing w:val="-2"/>
        </w:rPr>
        <w:t xml:space="preserve"> </w:t>
      </w:r>
      <w:r>
        <w:t xml:space="preserve">общественных </w:t>
      </w:r>
      <w:r>
        <w:rPr>
          <w:spacing w:val="-2"/>
        </w:rPr>
        <w:t>ценностей;</w:t>
      </w:r>
    </w:p>
    <w:p w:rsidR="005B40CF" w:rsidRDefault="00540B02">
      <w:pPr>
        <w:pStyle w:val="a3"/>
        <w:spacing w:before="1"/>
        <w:ind w:right="139"/>
      </w:pPr>
      <w:r>
        <w:t>объяснять значение памятников истории и культуры России и других стран XVI ‒ XVII вв. для времени, когда они появились, и для современного общества;</w:t>
      </w:r>
    </w:p>
    <w:p w:rsidR="005B40CF" w:rsidRDefault="00540B02">
      <w:pPr>
        <w:pStyle w:val="a3"/>
        <w:ind w:right="140"/>
      </w:pPr>
      <w:r>
        <w:t>выполнять учебные проекты по отечественной и всеобщей истории</w:t>
      </w:r>
      <w:r>
        <w:rPr>
          <w:spacing w:val="80"/>
        </w:rPr>
        <w:t xml:space="preserve"> </w:t>
      </w:r>
      <w:r>
        <w:t>XVI ‒ XVII вв. (в том числе в том числе с использованием регионального материала).</w:t>
      </w:r>
    </w:p>
    <w:p w:rsidR="005B40CF" w:rsidRDefault="00540B02">
      <w:pPr>
        <w:pStyle w:val="a5"/>
        <w:numPr>
          <w:ilvl w:val="1"/>
          <w:numId w:val="74"/>
        </w:numPr>
        <w:tabs>
          <w:tab w:val="left" w:pos="1388"/>
        </w:tabs>
        <w:ind w:left="1388" w:hanging="53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изучения</w:t>
      </w:r>
      <w:r>
        <w:rPr>
          <w:spacing w:val="-2"/>
          <w:sz w:val="24"/>
        </w:rPr>
        <w:t xml:space="preserve"> </w:t>
      </w:r>
      <w:r>
        <w:rPr>
          <w:sz w:val="24"/>
        </w:rPr>
        <w:t>истории</w:t>
      </w:r>
      <w:r>
        <w:rPr>
          <w:spacing w:val="-2"/>
          <w:sz w:val="24"/>
        </w:rPr>
        <w:t xml:space="preserve"> </w:t>
      </w:r>
      <w:r>
        <w:rPr>
          <w:sz w:val="24"/>
        </w:rPr>
        <w:t>в</w:t>
      </w:r>
      <w:r>
        <w:rPr>
          <w:spacing w:val="-2"/>
          <w:sz w:val="24"/>
        </w:rPr>
        <w:t xml:space="preserve"> </w:t>
      </w:r>
      <w:r>
        <w:rPr>
          <w:sz w:val="24"/>
        </w:rPr>
        <w:t>8</w:t>
      </w:r>
      <w:r>
        <w:rPr>
          <w:spacing w:val="-2"/>
          <w:sz w:val="24"/>
        </w:rPr>
        <w:t xml:space="preserve"> классе.</w:t>
      </w:r>
    </w:p>
    <w:p w:rsidR="005B40CF" w:rsidRDefault="00540B02">
      <w:pPr>
        <w:pStyle w:val="a5"/>
        <w:numPr>
          <w:ilvl w:val="2"/>
          <w:numId w:val="74"/>
        </w:numPr>
        <w:tabs>
          <w:tab w:val="left" w:pos="1568"/>
        </w:tabs>
        <w:ind w:left="1568" w:hanging="719"/>
        <w:jc w:val="both"/>
        <w:rPr>
          <w:sz w:val="24"/>
        </w:rPr>
      </w:pPr>
      <w:r>
        <w:rPr>
          <w:sz w:val="24"/>
        </w:rPr>
        <w:t>Знание</w:t>
      </w:r>
      <w:r>
        <w:rPr>
          <w:spacing w:val="-7"/>
          <w:sz w:val="24"/>
        </w:rPr>
        <w:t xml:space="preserve"> </w:t>
      </w:r>
      <w:r>
        <w:rPr>
          <w:sz w:val="24"/>
        </w:rPr>
        <w:t>хронологии,</w:t>
      </w:r>
      <w:r>
        <w:rPr>
          <w:spacing w:val="-2"/>
          <w:sz w:val="24"/>
        </w:rPr>
        <w:t xml:space="preserve"> </w:t>
      </w:r>
      <w:r>
        <w:rPr>
          <w:sz w:val="24"/>
        </w:rPr>
        <w:t>работа</w:t>
      </w:r>
      <w:r>
        <w:rPr>
          <w:spacing w:val="-3"/>
          <w:sz w:val="24"/>
        </w:rPr>
        <w:t xml:space="preserve"> </w:t>
      </w:r>
      <w:r>
        <w:rPr>
          <w:sz w:val="24"/>
        </w:rPr>
        <w:t>с</w:t>
      </w:r>
      <w:r>
        <w:rPr>
          <w:spacing w:val="-3"/>
          <w:sz w:val="24"/>
        </w:rPr>
        <w:t xml:space="preserve"> </w:t>
      </w:r>
      <w:r>
        <w:rPr>
          <w:spacing w:val="-2"/>
          <w:sz w:val="24"/>
        </w:rPr>
        <w:t>хронологией:</w:t>
      </w:r>
    </w:p>
    <w:p w:rsidR="005B40CF" w:rsidRDefault="00540B02">
      <w:pPr>
        <w:pStyle w:val="a3"/>
        <w:ind w:left="849" w:firstLine="0"/>
      </w:pPr>
      <w:r>
        <w:t>называть</w:t>
      </w:r>
      <w:r>
        <w:rPr>
          <w:spacing w:val="63"/>
          <w:w w:val="150"/>
        </w:rPr>
        <w:t xml:space="preserve"> </w:t>
      </w:r>
      <w:r>
        <w:t>даты</w:t>
      </w:r>
      <w:r>
        <w:rPr>
          <w:spacing w:val="64"/>
          <w:w w:val="150"/>
        </w:rPr>
        <w:t xml:space="preserve"> </w:t>
      </w:r>
      <w:r>
        <w:t>важнейших</w:t>
      </w:r>
      <w:r>
        <w:rPr>
          <w:spacing w:val="67"/>
          <w:w w:val="150"/>
        </w:rPr>
        <w:t xml:space="preserve"> </w:t>
      </w:r>
      <w:r>
        <w:t>событий</w:t>
      </w:r>
      <w:r>
        <w:rPr>
          <w:spacing w:val="67"/>
          <w:w w:val="150"/>
        </w:rPr>
        <w:t xml:space="preserve"> </w:t>
      </w:r>
      <w:r>
        <w:t>отечественной</w:t>
      </w:r>
      <w:r>
        <w:rPr>
          <w:spacing w:val="66"/>
          <w:w w:val="150"/>
        </w:rPr>
        <w:t xml:space="preserve"> </w:t>
      </w:r>
      <w:r>
        <w:t>и</w:t>
      </w:r>
      <w:r>
        <w:rPr>
          <w:spacing w:val="66"/>
          <w:w w:val="150"/>
        </w:rPr>
        <w:t xml:space="preserve"> </w:t>
      </w:r>
      <w:r>
        <w:t>всеобщей</w:t>
      </w:r>
      <w:r>
        <w:rPr>
          <w:spacing w:val="66"/>
          <w:w w:val="150"/>
        </w:rPr>
        <w:t xml:space="preserve"> </w:t>
      </w:r>
      <w:r>
        <w:t>истории</w:t>
      </w:r>
      <w:r>
        <w:rPr>
          <w:spacing w:val="68"/>
          <w:w w:val="150"/>
        </w:rPr>
        <w:t xml:space="preserve">   </w:t>
      </w:r>
      <w:r>
        <w:t>XVIII</w:t>
      </w:r>
      <w:r>
        <w:rPr>
          <w:spacing w:val="67"/>
          <w:w w:val="150"/>
        </w:rPr>
        <w:t xml:space="preserve"> </w:t>
      </w:r>
      <w:r>
        <w:rPr>
          <w:spacing w:val="-5"/>
        </w:rPr>
        <w:t>в.;</w:t>
      </w:r>
    </w:p>
    <w:p w:rsidR="005B40CF" w:rsidRDefault="005B40CF">
      <w:pPr>
        <w:pStyle w:val="a3"/>
        <w:sectPr w:rsidR="005B40CF">
          <w:type w:val="continuous"/>
          <w:pgSz w:w="11910" w:h="16850"/>
          <w:pgMar w:top="1060" w:right="425" w:bottom="280" w:left="992" w:header="720" w:footer="720" w:gutter="0"/>
          <w:cols w:space="720"/>
        </w:sectPr>
      </w:pPr>
    </w:p>
    <w:p w:rsidR="005B40CF" w:rsidRDefault="00540B02">
      <w:pPr>
        <w:pStyle w:val="a3"/>
        <w:spacing w:before="64"/>
        <w:ind w:firstLine="0"/>
      </w:pPr>
      <w:r>
        <w:lastRenderedPageBreak/>
        <w:t>определять</w:t>
      </w:r>
      <w:r>
        <w:rPr>
          <w:spacing w:val="-6"/>
        </w:rPr>
        <w:t xml:space="preserve"> </w:t>
      </w:r>
      <w:r>
        <w:t>их</w:t>
      </w:r>
      <w:r>
        <w:rPr>
          <w:spacing w:val="-4"/>
        </w:rPr>
        <w:t xml:space="preserve"> </w:t>
      </w:r>
      <w:r>
        <w:t>принадлежность</w:t>
      </w:r>
      <w:r>
        <w:rPr>
          <w:spacing w:val="-4"/>
        </w:rPr>
        <w:t xml:space="preserve"> </w:t>
      </w:r>
      <w:r>
        <w:t>к</w:t>
      </w:r>
      <w:r>
        <w:rPr>
          <w:spacing w:val="-3"/>
        </w:rPr>
        <w:t xml:space="preserve"> </w:t>
      </w:r>
      <w:r>
        <w:t>историческому</w:t>
      </w:r>
      <w:r>
        <w:rPr>
          <w:spacing w:val="-8"/>
        </w:rPr>
        <w:t xml:space="preserve"> </w:t>
      </w:r>
      <w:r>
        <w:t>периоду,</w:t>
      </w:r>
      <w:r>
        <w:rPr>
          <w:spacing w:val="-3"/>
        </w:rPr>
        <w:t xml:space="preserve"> </w:t>
      </w:r>
      <w:r>
        <w:rPr>
          <w:spacing w:val="-2"/>
        </w:rPr>
        <w:t>этапу;</w:t>
      </w:r>
    </w:p>
    <w:p w:rsidR="005B40CF" w:rsidRDefault="00540B02">
      <w:pPr>
        <w:pStyle w:val="a3"/>
        <w:ind w:left="849" w:firstLine="0"/>
      </w:pPr>
      <w:r>
        <w:t>устанавливать</w:t>
      </w:r>
      <w:r>
        <w:rPr>
          <w:spacing w:val="-6"/>
        </w:rPr>
        <w:t xml:space="preserve"> </w:t>
      </w:r>
      <w:r>
        <w:t>синхронность</w:t>
      </w:r>
      <w:r>
        <w:rPr>
          <w:spacing w:val="-3"/>
        </w:rPr>
        <w:t xml:space="preserve"> </w:t>
      </w:r>
      <w:r>
        <w:t>событий</w:t>
      </w:r>
      <w:r>
        <w:rPr>
          <w:spacing w:val="-4"/>
        </w:rPr>
        <w:t xml:space="preserve"> </w:t>
      </w:r>
      <w:r>
        <w:t>отечественной</w:t>
      </w:r>
      <w:r>
        <w:rPr>
          <w:spacing w:val="-5"/>
        </w:rPr>
        <w:t xml:space="preserve"> </w:t>
      </w:r>
      <w:r>
        <w:t>и</w:t>
      </w:r>
      <w:r>
        <w:rPr>
          <w:spacing w:val="-4"/>
        </w:rPr>
        <w:t xml:space="preserve"> </w:t>
      </w:r>
      <w:r>
        <w:t>всеобщей</w:t>
      </w:r>
      <w:r>
        <w:rPr>
          <w:spacing w:val="-3"/>
        </w:rPr>
        <w:t xml:space="preserve"> </w:t>
      </w:r>
      <w:r>
        <w:t>истории</w:t>
      </w:r>
      <w:r>
        <w:rPr>
          <w:spacing w:val="28"/>
        </w:rPr>
        <w:t xml:space="preserve">  </w:t>
      </w:r>
      <w:r>
        <w:t>XVIII</w:t>
      </w:r>
      <w:r>
        <w:rPr>
          <w:spacing w:val="-4"/>
        </w:rPr>
        <w:t xml:space="preserve"> </w:t>
      </w:r>
      <w:r>
        <w:rPr>
          <w:spacing w:val="-5"/>
        </w:rPr>
        <w:t>в.</w:t>
      </w:r>
    </w:p>
    <w:p w:rsidR="005B40CF" w:rsidRDefault="00540B02">
      <w:pPr>
        <w:pStyle w:val="a5"/>
        <w:numPr>
          <w:ilvl w:val="2"/>
          <w:numId w:val="74"/>
        </w:numPr>
        <w:tabs>
          <w:tab w:val="left" w:pos="1568"/>
        </w:tabs>
        <w:ind w:left="1568" w:hanging="719"/>
        <w:jc w:val="both"/>
        <w:rPr>
          <w:sz w:val="24"/>
        </w:rPr>
      </w:pPr>
      <w:r>
        <w:rPr>
          <w:sz w:val="24"/>
        </w:rPr>
        <w:t>Знание</w:t>
      </w:r>
      <w:r>
        <w:rPr>
          <w:spacing w:val="-4"/>
          <w:sz w:val="24"/>
        </w:rPr>
        <w:t xml:space="preserve"> </w:t>
      </w:r>
      <w:r>
        <w:rPr>
          <w:sz w:val="24"/>
        </w:rPr>
        <w:t>исторических</w:t>
      </w:r>
      <w:r>
        <w:rPr>
          <w:spacing w:val="-2"/>
          <w:sz w:val="24"/>
        </w:rPr>
        <w:t xml:space="preserve"> </w:t>
      </w:r>
      <w:r>
        <w:rPr>
          <w:sz w:val="24"/>
        </w:rPr>
        <w:t>фактов,</w:t>
      </w:r>
      <w:r>
        <w:rPr>
          <w:spacing w:val="-3"/>
          <w:sz w:val="24"/>
        </w:rPr>
        <w:t xml:space="preserve"> </w:t>
      </w:r>
      <w:r>
        <w:rPr>
          <w:sz w:val="24"/>
        </w:rPr>
        <w:t>работа</w:t>
      </w:r>
      <w:r>
        <w:rPr>
          <w:spacing w:val="-4"/>
          <w:sz w:val="24"/>
        </w:rPr>
        <w:t xml:space="preserve"> </w:t>
      </w:r>
      <w:r>
        <w:rPr>
          <w:sz w:val="24"/>
        </w:rPr>
        <w:t>с</w:t>
      </w:r>
      <w:r>
        <w:rPr>
          <w:spacing w:val="-3"/>
          <w:sz w:val="24"/>
        </w:rPr>
        <w:t xml:space="preserve"> </w:t>
      </w:r>
      <w:r>
        <w:rPr>
          <w:spacing w:val="-2"/>
          <w:sz w:val="24"/>
        </w:rPr>
        <w:t>фактами:</w:t>
      </w:r>
    </w:p>
    <w:p w:rsidR="005B40CF" w:rsidRDefault="00540B02">
      <w:pPr>
        <w:pStyle w:val="a3"/>
        <w:ind w:right="148"/>
      </w:pPr>
      <w:r>
        <w:t>указывать (называть) место, обстоятельства, участников, результаты важнейших событий отечественной и всеобщей истории XVIII в.;</w:t>
      </w:r>
    </w:p>
    <w:p w:rsidR="005B40CF" w:rsidRDefault="00540B02">
      <w:pPr>
        <w:pStyle w:val="a3"/>
        <w:ind w:right="146"/>
      </w:pPr>
      <w:r>
        <w:t>группировать, систематизировать факты по заданному признаку</w:t>
      </w:r>
      <w:r>
        <w:rPr>
          <w:spacing w:val="80"/>
        </w:rPr>
        <w:t xml:space="preserve"> </w:t>
      </w:r>
      <w:r>
        <w:t>(по принадлежности к историческим процессам и другим), составлять систематические таблицы, схемы.</w:t>
      </w:r>
    </w:p>
    <w:p w:rsidR="005B40CF" w:rsidRDefault="00540B02">
      <w:pPr>
        <w:pStyle w:val="a5"/>
        <w:numPr>
          <w:ilvl w:val="2"/>
          <w:numId w:val="74"/>
        </w:numPr>
        <w:tabs>
          <w:tab w:val="left" w:pos="1568"/>
        </w:tabs>
        <w:ind w:left="1568" w:hanging="719"/>
        <w:jc w:val="both"/>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исторической</w:t>
      </w:r>
      <w:r>
        <w:rPr>
          <w:spacing w:val="-2"/>
          <w:sz w:val="24"/>
        </w:rPr>
        <w:t xml:space="preserve"> картой:</w:t>
      </w:r>
    </w:p>
    <w:p w:rsidR="005B40CF" w:rsidRDefault="00540B02">
      <w:pPr>
        <w:pStyle w:val="a3"/>
        <w:ind w:right="143"/>
      </w:pPr>
      <w:r>
        <w:t>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rsidR="005B40CF" w:rsidRDefault="00540B02">
      <w:pPr>
        <w:pStyle w:val="a5"/>
        <w:numPr>
          <w:ilvl w:val="2"/>
          <w:numId w:val="74"/>
        </w:numPr>
        <w:tabs>
          <w:tab w:val="left" w:pos="1568"/>
        </w:tabs>
        <w:ind w:left="1568" w:hanging="719"/>
        <w:jc w:val="both"/>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историческими</w:t>
      </w:r>
      <w:r>
        <w:rPr>
          <w:spacing w:val="-2"/>
          <w:sz w:val="24"/>
        </w:rPr>
        <w:t xml:space="preserve"> источниками:</w:t>
      </w:r>
    </w:p>
    <w:p w:rsidR="005B40CF" w:rsidRDefault="00540B02">
      <w:pPr>
        <w:pStyle w:val="a3"/>
        <w:ind w:right="147"/>
      </w:pPr>
      <w:r>
        <w:t>различать источники официального и личного происхождения, публицистические произведения (называть их основные виды, информационные особенности);</w:t>
      </w:r>
    </w:p>
    <w:p w:rsidR="005B40CF" w:rsidRDefault="00540B02">
      <w:pPr>
        <w:pStyle w:val="a3"/>
        <w:ind w:right="147"/>
      </w:pPr>
      <w:r>
        <w:t>объяснять назначение исторического источника, раскрывать</w:t>
      </w:r>
      <w:r>
        <w:rPr>
          <w:spacing w:val="80"/>
        </w:rPr>
        <w:t xml:space="preserve"> </w:t>
      </w:r>
      <w:r>
        <w:t xml:space="preserve">его информационную </w:t>
      </w:r>
      <w:r>
        <w:rPr>
          <w:spacing w:val="-2"/>
        </w:rPr>
        <w:t>ценность;</w:t>
      </w:r>
    </w:p>
    <w:p w:rsidR="005B40CF" w:rsidRDefault="00540B02">
      <w:pPr>
        <w:pStyle w:val="a3"/>
        <w:spacing w:before="1"/>
        <w:ind w:right="145"/>
      </w:pPr>
      <w: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w:t>
      </w:r>
      <w:r>
        <w:rPr>
          <w:spacing w:val="-2"/>
        </w:rPr>
        <w:t>источников.</w:t>
      </w:r>
    </w:p>
    <w:p w:rsidR="005B40CF" w:rsidRDefault="00540B02">
      <w:pPr>
        <w:pStyle w:val="a5"/>
        <w:numPr>
          <w:ilvl w:val="2"/>
          <w:numId w:val="74"/>
        </w:numPr>
        <w:tabs>
          <w:tab w:val="left" w:pos="1568"/>
        </w:tabs>
        <w:ind w:left="1568" w:hanging="719"/>
        <w:jc w:val="both"/>
        <w:rPr>
          <w:sz w:val="24"/>
        </w:rPr>
      </w:pPr>
      <w:r>
        <w:rPr>
          <w:sz w:val="24"/>
        </w:rPr>
        <w:t>Историческое</w:t>
      </w:r>
      <w:r>
        <w:rPr>
          <w:spacing w:val="-5"/>
          <w:sz w:val="24"/>
        </w:rPr>
        <w:t xml:space="preserve"> </w:t>
      </w:r>
      <w:r>
        <w:rPr>
          <w:sz w:val="24"/>
        </w:rPr>
        <w:t>описание</w:t>
      </w:r>
      <w:r>
        <w:rPr>
          <w:spacing w:val="-4"/>
          <w:sz w:val="24"/>
        </w:rPr>
        <w:t xml:space="preserve"> </w:t>
      </w:r>
      <w:r>
        <w:rPr>
          <w:spacing w:val="-2"/>
          <w:sz w:val="24"/>
        </w:rPr>
        <w:t>(реконструкция):</w:t>
      </w:r>
    </w:p>
    <w:p w:rsidR="005B40CF" w:rsidRDefault="00540B02">
      <w:pPr>
        <w:pStyle w:val="a3"/>
        <w:tabs>
          <w:tab w:val="left" w:pos="9034"/>
        </w:tabs>
        <w:ind w:right="150"/>
        <w:jc w:val="left"/>
      </w:pPr>
      <w:r>
        <w:t>рассказывать</w:t>
      </w:r>
      <w:r>
        <w:rPr>
          <w:spacing w:val="40"/>
        </w:rPr>
        <w:t xml:space="preserve"> </w:t>
      </w:r>
      <w:r>
        <w:t>о</w:t>
      </w:r>
      <w:r>
        <w:rPr>
          <w:spacing w:val="40"/>
        </w:rPr>
        <w:t xml:space="preserve"> </w:t>
      </w:r>
      <w:r>
        <w:t>ключевых</w:t>
      </w:r>
      <w:r>
        <w:rPr>
          <w:spacing w:val="40"/>
        </w:rPr>
        <w:t xml:space="preserve"> </w:t>
      </w:r>
      <w:r>
        <w:t>событиях</w:t>
      </w:r>
      <w:r>
        <w:rPr>
          <w:spacing w:val="40"/>
        </w:rPr>
        <w:t xml:space="preserve"> </w:t>
      </w:r>
      <w:r>
        <w:t>отечественной</w:t>
      </w:r>
      <w:r>
        <w:rPr>
          <w:spacing w:val="40"/>
        </w:rPr>
        <w:t xml:space="preserve"> </w:t>
      </w:r>
      <w:r>
        <w:t>и</w:t>
      </w:r>
      <w:r>
        <w:rPr>
          <w:spacing w:val="40"/>
        </w:rPr>
        <w:t xml:space="preserve"> </w:t>
      </w:r>
      <w:r>
        <w:t>всеобщей</w:t>
      </w:r>
      <w:r>
        <w:rPr>
          <w:spacing w:val="40"/>
        </w:rPr>
        <w:t xml:space="preserve"> </w:t>
      </w:r>
      <w:r>
        <w:t>истории</w:t>
      </w:r>
      <w:r>
        <w:tab/>
        <w:t>XVIII</w:t>
      </w:r>
      <w:r>
        <w:rPr>
          <w:spacing w:val="40"/>
        </w:rPr>
        <w:t xml:space="preserve"> </w:t>
      </w:r>
      <w:r>
        <w:t>в.,</w:t>
      </w:r>
      <w:r>
        <w:rPr>
          <w:spacing w:val="40"/>
        </w:rPr>
        <w:t xml:space="preserve"> </w:t>
      </w:r>
      <w:r>
        <w:t xml:space="preserve">их </w:t>
      </w:r>
      <w:r>
        <w:rPr>
          <w:spacing w:val="-2"/>
        </w:rPr>
        <w:t>участниках;</w:t>
      </w:r>
    </w:p>
    <w:p w:rsidR="005B40CF" w:rsidRDefault="00540B02">
      <w:pPr>
        <w:pStyle w:val="a3"/>
        <w:jc w:val="left"/>
      </w:pPr>
      <w:r>
        <w:t>составлять</w:t>
      </w:r>
      <w:r>
        <w:rPr>
          <w:spacing w:val="40"/>
        </w:rPr>
        <w:t xml:space="preserve"> </w:t>
      </w:r>
      <w:r>
        <w:t>характеристику</w:t>
      </w:r>
      <w:r>
        <w:rPr>
          <w:spacing w:val="40"/>
        </w:rPr>
        <w:t xml:space="preserve"> </w:t>
      </w:r>
      <w:r>
        <w:t>(исторический</w:t>
      </w:r>
      <w:r>
        <w:rPr>
          <w:spacing w:val="40"/>
        </w:rPr>
        <w:t xml:space="preserve"> </w:t>
      </w:r>
      <w:r>
        <w:t>портрет)</w:t>
      </w:r>
      <w:r>
        <w:rPr>
          <w:spacing w:val="40"/>
        </w:rPr>
        <w:t xml:space="preserve"> </w:t>
      </w:r>
      <w:r>
        <w:t>известных</w:t>
      </w:r>
      <w:r>
        <w:rPr>
          <w:spacing w:val="40"/>
        </w:rPr>
        <w:t xml:space="preserve"> </w:t>
      </w:r>
      <w:r>
        <w:t>деятелей</w:t>
      </w:r>
      <w:r>
        <w:rPr>
          <w:spacing w:val="40"/>
        </w:rPr>
        <w:t xml:space="preserve"> </w:t>
      </w:r>
      <w:r>
        <w:t>отечественной</w:t>
      </w:r>
      <w:r>
        <w:rPr>
          <w:spacing w:val="40"/>
        </w:rPr>
        <w:t xml:space="preserve"> </w:t>
      </w:r>
      <w:r>
        <w:t>и всеобщей истории XVIII в. на основе информации учебника</w:t>
      </w:r>
      <w:r>
        <w:rPr>
          <w:spacing w:val="80"/>
        </w:rPr>
        <w:t xml:space="preserve"> </w:t>
      </w:r>
      <w:r>
        <w:t>и дополнительных материалов;</w:t>
      </w:r>
    </w:p>
    <w:p w:rsidR="005B40CF" w:rsidRDefault="00540B02">
      <w:pPr>
        <w:pStyle w:val="a3"/>
        <w:tabs>
          <w:tab w:val="left" w:pos="8567"/>
        </w:tabs>
        <w:ind w:right="151"/>
        <w:jc w:val="left"/>
      </w:pPr>
      <w:r>
        <w:t>составлять описание образа жизни различных групп населения в России</w:t>
      </w:r>
      <w:r>
        <w:tab/>
        <w:t>и</w:t>
      </w:r>
      <w:r>
        <w:rPr>
          <w:spacing w:val="-9"/>
        </w:rPr>
        <w:t xml:space="preserve"> </w:t>
      </w:r>
      <w:r>
        <w:t>других</w:t>
      </w:r>
      <w:r>
        <w:rPr>
          <w:spacing w:val="-8"/>
        </w:rPr>
        <w:t xml:space="preserve"> </w:t>
      </w:r>
      <w:r>
        <w:t>странах в XVIII в.;</w:t>
      </w:r>
    </w:p>
    <w:p w:rsidR="005B40CF" w:rsidRDefault="00540B02">
      <w:pPr>
        <w:pStyle w:val="a3"/>
        <w:ind w:right="145"/>
      </w:pPr>
      <w:r>
        <w:t>представлять описание памятников материальной и художественной культуры изучаемой эпохи (в виде сообщения, аннотации).</w:t>
      </w:r>
    </w:p>
    <w:p w:rsidR="005B40CF" w:rsidRDefault="00540B02">
      <w:pPr>
        <w:pStyle w:val="a5"/>
        <w:numPr>
          <w:ilvl w:val="2"/>
          <w:numId w:val="74"/>
        </w:numPr>
        <w:tabs>
          <w:tab w:val="left" w:pos="1568"/>
        </w:tabs>
        <w:ind w:left="1568" w:hanging="719"/>
        <w:jc w:val="both"/>
        <w:rPr>
          <w:sz w:val="24"/>
        </w:rPr>
      </w:pPr>
      <w:r>
        <w:rPr>
          <w:sz w:val="24"/>
        </w:rPr>
        <w:t>Анализ,</w:t>
      </w:r>
      <w:r>
        <w:rPr>
          <w:spacing w:val="-8"/>
          <w:sz w:val="24"/>
        </w:rPr>
        <w:t xml:space="preserve"> </w:t>
      </w:r>
      <w:r>
        <w:rPr>
          <w:sz w:val="24"/>
        </w:rPr>
        <w:t>объяснение</w:t>
      </w:r>
      <w:r>
        <w:rPr>
          <w:spacing w:val="-6"/>
          <w:sz w:val="24"/>
        </w:rPr>
        <w:t xml:space="preserve"> </w:t>
      </w:r>
      <w:r>
        <w:rPr>
          <w:sz w:val="24"/>
        </w:rPr>
        <w:t>исторических</w:t>
      </w:r>
      <w:r>
        <w:rPr>
          <w:spacing w:val="-3"/>
          <w:sz w:val="24"/>
        </w:rPr>
        <w:t xml:space="preserve"> </w:t>
      </w:r>
      <w:r>
        <w:rPr>
          <w:sz w:val="24"/>
        </w:rPr>
        <w:t>событий,</w:t>
      </w:r>
      <w:r>
        <w:rPr>
          <w:spacing w:val="-5"/>
          <w:sz w:val="24"/>
        </w:rPr>
        <w:t xml:space="preserve"> </w:t>
      </w:r>
      <w:r>
        <w:rPr>
          <w:spacing w:val="-2"/>
          <w:sz w:val="24"/>
        </w:rPr>
        <w:t>явлений:</w:t>
      </w:r>
    </w:p>
    <w:p w:rsidR="005B40CF" w:rsidRDefault="00540B02">
      <w:pPr>
        <w:pStyle w:val="a3"/>
        <w:ind w:right="138"/>
      </w:pPr>
      <w:r>
        <w:t>раскрывать существенные черты экономического, социального</w:t>
      </w:r>
      <w:r>
        <w:rPr>
          <w:spacing w:val="80"/>
        </w:rPr>
        <w:t xml:space="preserve"> </w:t>
      </w:r>
      <w:r>
        <w:t>и политического развития России и других стран в XVIII в., изменений, происшедших в XVIII в. в разных сферах жизни российского общества, промышленного переворота в европейских странах, абсолютизма как формы правления, идеологии Просвещения, революций XVIII в., внешней политики Российской империи в системе международных отношений рассматриваемого периода;</w:t>
      </w:r>
    </w:p>
    <w:p w:rsidR="005B40CF" w:rsidRDefault="00540B02">
      <w:pPr>
        <w:pStyle w:val="a3"/>
        <w:spacing w:before="1"/>
        <w:ind w:right="147"/>
      </w:pPr>
      <w: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5B40CF" w:rsidRDefault="00540B02">
      <w:pPr>
        <w:pStyle w:val="a3"/>
        <w:ind w:left="849" w:firstLine="0"/>
      </w:pPr>
      <w:r>
        <w:t>объяснять</w:t>
      </w:r>
      <w:r>
        <w:rPr>
          <w:spacing w:val="14"/>
        </w:rPr>
        <w:t xml:space="preserve"> </w:t>
      </w:r>
      <w:r>
        <w:t>причины</w:t>
      </w:r>
      <w:r>
        <w:rPr>
          <w:spacing w:val="17"/>
        </w:rPr>
        <w:t xml:space="preserve"> </w:t>
      </w:r>
      <w:r>
        <w:t>и</w:t>
      </w:r>
      <w:r>
        <w:rPr>
          <w:spacing w:val="19"/>
        </w:rPr>
        <w:t xml:space="preserve"> </w:t>
      </w:r>
      <w:r>
        <w:t>следствия</w:t>
      </w:r>
      <w:r>
        <w:rPr>
          <w:spacing w:val="18"/>
        </w:rPr>
        <w:t xml:space="preserve"> </w:t>
      </w:r>
      <w:r>
        <w:t>важнейших</w:t>
      </w:r>
      <w:r>
        <w:rPr>
          <w:spacing w:val="20"/>
        </w:rPr>
        <w:t xml:space="preserve"> </w:t>
      </w:r>
      <w:r>
        <w:t>событий</w:t>
      </w:r>
      <w:r>
        <w:rPr>
          <w:spacing w:val="19"/>
        </w:rPr>
        <w:t xml:space="preserve"> </w:t>
      </w:r>
      <w:r>
        <w:t>отечественной</w:t>
      </w:r>
      <w:r>
        <w:rPr>
          <w:spacing w:val="58"/>
        </w:rPr>
        <w:t xml:space="preserve">  </w:t>
      </w:r>
      <w:r>
        <w:t>и</w:t>
      </w:r>
      <w:r>
        <w:rPr>
          <w:spacing w:val="19"/>
        </w:rPr>
        <w:t xml:space="preserve"> </w:t>
      </w:r>
      <w:r>
        <w:t>всеобщей</w:t>
      </w:r>
      <w:r>
        <w:rPr>
          <w:spacing w:val="19"/>
        </w:rPr>
        <w:t xml:space="preserve"> </w:t>
      </w:r>
      <w:r>
        <w:rPr>
          <w:spacing w:val="-2"/>
        </w:rPr>
        <w:t>истории</w:t>
      </w:r>
    </w:p>
    <w:p w:rsidR="005B40CF" w:rsidRDefault="00540B02">
      <w:pPr>
        <w:pStyle w:val="a3"/>
        <w:ind w:right="143" w:firstLine="0"/>
      </w:pPr>
      <w:r>
        <w:t xml:space="preserve">XVIII в. (выявлять в историческом тексте суждения о причинах и следствиях событий, систематизировать объяснение причин и следствий событий, представленное в нескольких </w:t>
      </w:r>
      <w:r>
        <w:rPr>
          <w:spacing w:val="-2"/>
        </w:rPr>
        <w:t>текстах);</w:t>
      </w:r>
    </w:p>
    <w:p w:rsidR="005B40CF" w:rsidRDefault="00540B02">
      <w:pPr>
        <w:pStyle w:val="a3"/>
        <w:ind w:right="143"/>
      </w:pPr>
      <w:r>
        <w:t>проводить сопоставление однотипных событий и процессов отечественной</w:t>
      </w:r>
      <w:r>
        <w:rPr>
          <w:spacing w:val="80"/>
        </w:rPr>
        <w:t xml:space="preserve"> </w:t>
      </w:r>
      <w:r>
        <w:t>и всеобщей истории XVIII в. (раскрывать повторяющиеся черты исторических ситуаций, выделять черты сходства и различия).</w:t>
      </w:r>
    </w:p>
    <w:p w:rsidR="005B40CF" w:rsidRDefault="00540B02">
      <w:pPr>
        <w:pStyle w:val="a5"/>
        <w:numPr>
          <w:ilvl w:val="2"/>
          <w:numId w:val="74"/>
        </w:numPr>
        <w:tabs>
          <w:tab w:val="left" w:pos="1567"/>
        </w:tabs>
        <w:ind w:left="140" w:right="146" w:firstLine="708"/>
        <w:jc w:val="both"/>
        <w:rPr>
          <w:sz w:val="24"/>
        </w:rPr>
      </w:pPr>
      <w:r>
        <w:rPr>
          <w:sz w:val="24"/>
        </w:rPr>
        <w:t>Рассмотрение исторических версий и оценок, определение своего отношения к наиболее значимым событиям и личностям прошлого:</w:t>
      </w:r>
    </w:p>
    <w:p w:rsidR="005B40CF" w:rsidRDefault="00540B02">
      <w:pPr>
        <w:pStyle w:val="a3"/>
        <w:spacing w:before="1"/>
        <w:ind w:right="147"/>
      </w:pPr>
      <w:r>
        <w:t>анализировать высказывания историков по спорным вопросам отечественной и всеобщей истории XVIII в. (выявлять обсуждаемую проблему, мнение автора, приводимые аргументы, оценивать степень их убедительности);</w:t>
      </w:r>
    </w:p>
    <w:p w:rsidR="005B40CF" w:rsidRDefault="00540B02">
      <w:pPr>
        <w:pStyle w:val="a3"/>
        <w:ind w:right="142"/>
      </w:pPr>
      <w:r>
        <w:t>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rsidR="005B40CF" w:rsidRDefault="00540B02">
      <w:pPr>
        <w:pStyle w:val="a5"/>
        <w:numPr>
          <w:ilvl w:val="2"/>
          <w:numId w:val="74"/>
        </w:numPr>
        <w:tabs>
          <w:tab w:val="left" w:pos="1568"/>
        </w:tabs>
        <w:ind w:left="1568" w:hanging="719"/>
        <w:jc w:val="both"/>
        <w:rPr>
          <w:sz w:val="24"/>
        </w:rPr>
      </w:pPr>
      <w:r>
        <w:rPr>
          <w:sz w:val="24"/>
        </w:rPr>
        <w:t>Применение</w:t>
      </w:r>
      <w:r>
        <w:rPr>
          <w:spacing w:val="-8"/>
          <w:sz w:val="24"/>
        </w:rPr>
        <w:t xml:space="preserve"> </w:t>
      </w:r>
      <w:r>
        <w:rPr>
          <w:sz w:val="24"/>
        </w:rPr>
        <w:t>исторических</w:t>
      </w:r>
      <w:r>
        <w:rPr>
          <w:spacing w:val="-7"/>
          <w:sz w:val="24"/>
        </w:rPr>
        <w:t xml:space="preserve"> </w:t>
      </w:r>
      <w:r>
        <w:rPr>
          <w:spacing w:val="-2"/>
          <w:sz w:val="24"/>
        </w:rPr>
        <w:t>знаний:</w:t>
      </w:r>
    </w:p>
    <w:p w:rsidR="005B40CF" w:rsidRDefault="00540B02">
      <w:pPr>
        <w:pStyle w:val="a3"/>
        <w:ind w:left="849" w:firstLine="0"/>
      </w:pPr>
      <w:r>
        <w:t>раскрывать</w:t>
      </w:r>
      <w:r>
        <w:rPr>
          <w:spacing w:val="19"/>
        </w:rPr>
        <w:t xml:space="preserve"> </w:t>
      </w:r>
      <w:r>
        <w:t>(объяснять),</w:t>
      </w:r>
      <w:r>
        <w:rPr>
          <w:spacing w:val="21"/>
        </w:rPr>
        <w:t xml:space="preserve"> </w:t>
      </w:r>
      <w:r>
        <w:t>как</w:t>
      </w:r>
      <w:r>
        <w:rPr>
          <w:spacing w:val="22"/>
        </w:rPr>
        <w:t xml:space="preserve"> </w:t>
      </w:r>
      <w:r>
        <w:t>сочетались</w:t>
      </w:r>
      <w:r>
        <w:rPr>
          <w:spacing w:val="22"/>
        </w:rPr>
        <w:t xml:space="preserve"> </w:t>
      </w:r>
      <w:r>
        <w:t>в</w:t>
      </w:r>
      <w:r>
        <w:rPr>
          <w:spacing w:val="18"/>
        </w:rPr>
        <w:t xml:space="preserve"> </w:t>
      </w:r>
      <w:r>
        <w:t>памятниках</w:t>
      </w:r>
      <w:r>
        <w:rPr>
          <w:spacing w:val="21"/>
        </w:rPr>
        <w:t xml:space="preserve"> </w:t>
      </w:r>
      <w:r>
        <w:t>культуры</w:t>
      </w:r>
      <w:r>
        <w:rPr>
          <w:spacing w:val="21"/>
        </w:rPr>
        <w:t xml:space="preserve"> </w:t>
      </w:r>
      <w:r>
        <w:t>России</w:t>
      </w:r>
      <w:r>
        <w:rPr>
          <w:spacing w:val="63"/>
        </w:rPr>
        <w:t xml:space="preserve">  </w:t>
      </w:r>
      <w:r>
        <w:t>XVIII</w:t>
      </w:r>
      <w:r>
        <w:rPr>
          <w:spacing w:val="19"/>
        </w:rPr>
        <w:t xml:space="preserve"> </w:t>
      </w:r>
      <w:r>
        <w:t>в.</w:t>
      </w:r>
      <w:r>
        <w:rPr>
          <w:spacing w:val="21"/>
        </w:rPr>
        <w:t xml:space="preserve"> </w:t>
      </w:r>
      <w:r>
        <w:rPr>
          <w:spacing w:val="-2"/>
        </w:rPr>
        <w:t>влияния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40" w:hanging="709"/>
      </w:pPr>
      <w:r>
        <w:lastRenderedPageBreak/>
        <w:t>зарубежных цивилизаций и государств, национальные традиции, показывать на примерах; выполнять учебные</w:t>
      </w:r>
      <w:r>
        <w:rPr>
          <w:spacing w:val="2"/>
        </w:rPr>
        <w:t xml:space="preserve"> </w:t>
      </w:r>
      <w:r>
        <w:t>проекты</w:t>
      </w:r>
      <w:r>
        <w:rPr>
          <w:spacing w:val="2"/>
        </w:rPr>
        <w:t xml:space="preserve"> </w:t>
      </w:r>
      <w:r>
        <w:t>по</w:t>
      </w:r>
      <w:r>
        <w:rPr>
          <w:spacing w:val="2"/>
        </w:rPr>
        <w:t xml:space="preserve"> </w:t>
      </w:r>
      <w:r>
        <w:t>отечественной</w:t>
      </w:r>
      <w:r>
        <w:rPr>
          <w:spacing w:val="3"/>
        </w:rPr>
        <w:t xml:space="preserve"> </w:t>
      </w:r>
      <w:r>
        <w:t>и</w:t>
      </w:r>
      <w:r>
        <w:rPr>
          <w:spacing w:val="3"/>
        </w:rPr>
        <w:t xml:space="preserve"> </w:t>
      </w:r>
      <w:r>
        <w:t>всеобщей</w:t>
      </w:r>
      <w:r>
        <w:rPr>
          <w:spacing w:val="3"/>
        </w:rPr>
        <w:t xml:space="preserve"> </w:t>
      </w:r>
      <w:r>
        <w:t>истории</w:t>
      </w:r>
      <w:r>
        <w:rPr>
          <w:spacing w:val="5"/>
        </w:rPr>
        <w:t xml:space="preserve"> </w:t>
      </w:r>
      <w:r>
        <w:t>XVIII в.</w:t>
      </w:r>
      <w:r>
        <w:rPr>
          <w:spacing w:val="33"/>
        </w:rPr>
        <w:t xml:space="preserve">  </w:t>
      </w:r>
      <w:r>
        <w:t>(в</w:t>
      </w:r>
      <w:r>
        <w:rPr>
          <w:spacing w:val="2"/>
        </w:rPr>
        <w:t xml:space="preserve"> </w:t>
      </w:r>
      <w:r>
        <w:t>том</w:t>
      </w:r>
      <w:r>
        <w:rPr>
          <w:spacing w:val="1"/>
        </w:rPr>
        <w:t xml:space="preserve"> </w:t>
      </w:r>
      <w:r>
        <w:t>числе</w:t>
      </w:r>
      <w:r>
        <w:rPr>
          <w:spacing w:val="6"/>
        </w:rPr>
        <w:t xml:space="preserve"> </w:t>
      </w:r>
      <w:r>
        <w:rPr>
          <w:spacing w:val="-10"/>
        </w:rPr>
        <w:t>с</w:t>
      </w:r>
    </w:p>
    <w:p w:rsidR="005B40CF" w:rsidRDefault="00540B02">
      <w:pPr>
        <w:pStyle w:val="a3"/>
        <w:ind w:firstLine="0"/>
      </w:pPr>
      <w:r>
        <w:t>использованием</w:t>
      </w:r>
      <w:r>
        <w:rPr>
          <w:spacing w:val="-9"/>
        </w:rPr>
        <w:t xml:space="preserve"> </w:t>
      </w:r>
      <w:r>
        <w:t>регионального</w:t>
      </w:r>
      <w:r>
        <w:rPr>
          <w:spacing w:val="-7"/>
        </w:rPr>
        <w:t xml:space="preserve"> </w:t>
      </w:r>
      <w:r>
        <w:rPr>
          <w:spacing w:val="-2"/>
        </w:rPr>
        <w:t>материала).</w:t>
      </w:r>
    </w:p>
    <w:p w:rsidR="005B40CF" w:rsidRDefault="00540B02">
      <w:pPr>
        <w:pStyle w:val="a5"/>
        <w:numPr>
          <w:ilvl w:val="1"/>
          <w:numId w:val="74"/>
        </w:numPr>
        <w:tabs>
          <w:tab w:val="left" w:pos="1388"/>
        </w:tabs>
        <w:ind w:left="1388" w:hanging="53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изучения</w:t>
      </w:r>
      <w:r>
        <w:rPr>
          <w:spacing w:val="-2"/>
          <w:sz w:val="24"/>
        </w:rPr>
        <w:t xml:space="preserve"> </w:t>
      </w:r>
      <w:r>
        <w:rPr>
          <w:sz w:val="24"/>
        </w:rPr>
        <w:t>истории</w:t>
      </w:r>
      <w:r>
        <w:rPr>
          <w:spacing w:val="2"/>
          <w:sz w:val="24"/>
        </w:rPr>
        <w:t xml:space="preserve"> </w:t>
      </w:r>
      <w:r>
        <w:rPr>
          <w:sz w:val="24"/>
        </w:rPr>
        <w:t>в</w:t>
      </w:r>
      <w:r>
        <w:rPr>
          <w:spacing w:val="-4"/>
          <w:sz w:val="24"/>
        </w:rPr>
        <w:t xml:space="preserve"> </w:t>
      </w:r>
      <w:r>
        <w:rPr>
          <w:sz w:val="24"/>
        </w:rPr>
        <w:t>9</w:t>
      </w:r>
      <w:r>
        <w:rPr>
          <w:spacing w:val="-2"/>
          <w:sz w:val="24"/>
        </w:rPr>
        <w:t xml:space="preserve"> классе.</w:t>
      </w:r>
    </w:p>
    <w:p w:rsidR="005B40CF" w:rsidRDefault="00540B02">
      <w:pPr>
        <w:pStyle w:val="a5"/>
        <w:numPr>
          <w:ilvl w:val="2"/>
          <w:numId w:val="74"/>
        </w:numPr>
        <w:tabs>
          <w:tab w:val="left" w:pos="1568"/>
        </w:tabs>
        <w:ind w:left="1568" w:hanging="719"/>
        <w:jc w:val="both"/>
        <w:rPr>
          <w:sz w:val="24"/>
        </w:rPr>
      </w:pPr>
      <w:r>
        <w:rPr>
          <w:sz w:val="24"/>
        </w:rPr>
        <w:t>Знание</w:t>
      </w:r>
      <w:r>
        <w:rPr>
          <w:spacing w:val="-7"/>
          <w:sz w:val="24"/>
        </w:rPr>
        <w:t xml:space="preserve"> </w:t>
      </w:r>
      <w:r>
        <w:rPr>
          <w:sz w:val="24"/>
        </w:rPr>
        <w:t>хронологии,</w:t>
      </w:r>
      <w:r>
        <w:rPr>
          <w:spacing w:val="-2"/>
          <w:sz w:val="24"/>
        </w:rPr>
        <w:t xml:space="preserve"> </w:t>
      </w:r>
      <w:r>
        <w:rPr>
          <w:sz w:val="24"/>
        </w:rPr>
        <w:t>работа</w:t>
      </w:r>
      <w:r>
        <w:rPr>
          <w:spacing w:val="-3"/>
          <w:sz w:val="24"/>
        </w:rPr>
        <w:t xml:space="preserve"> </w:t>
      </w:r>
      <w:r>
        <w:rPr>
          <w:sz w:val="24"/>
        </w:rPr>
        <w:t>с</w:t>
      </w:r>
      <w:r>
        <w:rPr>
          <w:spacing w:val="-3"/>
          <w:sz w:val="24"/>
        </w:rPr>
        <w:t xml:space="preserve"> </w:t>
      </w:r>
      <w:r>
        <w:rPr>
          <w:spacing w:val="-2"/>
          <w:sz w:val="24"/>
        </w:rPr>
        <w:t>хронологией:</w:t>
      </w:r>
    </w:p>
    <w:p w:rsidR="005B40CF" w:rsidRDefault="00540B02">
      <w:pPr>
        <w:pStyle w:val="a3"/>
        <w:ind w:right="145"/>
      </w:pPr>
      <w:r>
        <w:t>называть даты (хронологические границы) важнейших событий и процессов отечественной и всеобщей истории XIX ‒ начала XX в.; выделять этапы (периоды)</w:t>
      </w:r>
      <w:r>
        <w:rPr>
          <w:spacing w:val="80"/>
          <w:w w:val="150"/>
        </w:rPr>
        <w:t xml:space="preserve"> </w:t>
      </w:r>
      <w:r>
        <w:t>в развитии ключевых событий и процессов;</w:t>
      </w:r>
    </w:p>
    <w:p w:rsidR="005B40CF" w:rsidRDefault="00540B02">
      <w:pPr>
        <w:pStyle w:val="a3"/>
        <w:ind w:right="147"/>
      </w:pPr>
      <w:r>
        <w:t>выявлять синхронность (асинхронность) исторических процессов отечественной и всеобщей истории XIX ‒ начала XX в.;</w:t>
      </w:r>
    </w:p>
    <w:p w:rsidR="005B40CF" w:rsidRDefault="00540B02">
      <w:pPr>
        <w:pStyle w:val="a3"/>
        <w:ind w:right="139"/>
      </w:pPr>
      <w:r>
        <w:t>определять последовательность событий отечественной и всеобщей истории XIX ‒ начала XX в. на основе анализа причинно-следственных связей.</w:t>
      </w:r>
    </w:p>
    <w:p w:rsidR="005B40CF" w:rsidRDefault="00540B02">
      <w:pPr>
        <w:pStyle w:val="a5"/>
        <w:numPr>
          <w:ilvl w:val="2"/>
          <w:numId w:val="74"/>
        </w:numPr>
        <w:tabs>
          <w:tab w:val="left" w:pos="1568"/>
        </w:tabs>
        <w:ind w:left="1568" w:hanging="719"/>
        <w:jc w:val="both"/>
        <w:rPr>
          <w:sz w:val="24"/>
        </w:rPr>
      </w:pPr>
      <w:r>
        <w:rPr>
          <w:sz w:val="24"/>
        </w:rPr>
        <w:t>Знание</w:t>
      </w:r>
      <w:r>
        <w:rPr>
          <w:spacing w:val="-4"/>
          <w:sz w:val="24"/>
        </w:rPr>
        <w:t xml:space="preserve"> </w:t>
      </w:r>
      <w:r>
        <w:rPr>
          <w:sz w:val="24"/>
        </w:rPr>
        <w:t>исторических</w:t>
      </w:r>
      <w:r>
        <w:rPr>
          <w:spacing w:val="-2"/>
          <w:sz w:val="24"/>
        </w:rPr>
        <w:t xml:space="preserve"> </w:t>
      </w:r>
      <w:r>
        <w:rPr>
          <w:sz w:val="24"/>
        </w:rPr>
        <w:t>фактов,</w:t>
      </w:r>
      <w:r>
        <w:rPr>
          <w:spacing w:val="-3"/>
          <w:sz w:val="24"/>
        </w:rPr>
        <w:t xml:space="preserve"> </w:t>
      </w:r>
      <w:r>
        <w:rPr>
          <w:sz w:val="24"/>
        </w:rPr>
        <w:t>работа</w:t>
      </w:r>
      <w:r>
        <w:rPr>
          <w:spacing w:val="-4"/>
          <w:sz w:val="24"/>
        </w:rPr>
        <w:t xml:space="preserve"> </w:t>
      </w:r>
      <w:r>
        <w:rPr>
          <w:sz w:val="24"/>
        </w:rPr>
        <w:t>с</w:t>
      </w:r>
      <w:r>
        <w:rPr>
          <w:spacing w:val="-3"/>
          <w:sz w:val="24"/>
        </w:rPr>
        <w:t xml:space="preserve"> </w:t>
      </w:r>
      <w:r>
        <w:rPr>
          <w:spacing w:val="-2"/>
          <w:sz w:val="24"/>
        </w:rPr>
        <w:t>фактами:</w:t>
      </w:r>
    </w:p>
    <w:p w:rsidR="005B40CF" w:rsidRDefault="00540B02">
      <w:pPr>
        <w:pStyle w:val="a3"/>
        <w:ind w:right="147"/>
      </w:pPr>
      <w:r>
        <w:t>характеризовать место, обстоятельства, участников, результаты важнейших событий отечественной и всеобщей истории XIX ‒ начала XX в.;</w:t>
      </w:r>
    </w:p>
    <w:p w:rsidR="005B40CF" w:rsidRDefault="00540B02">
      <w:pPr>
        <w:pStyle w:val="a3"/>
        <w:ind w:right="141"/>
      </w:pPr>
      <w:r>
        <w:t>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другим), составлять систематические таблицы.</w:t>
      </w:r>
    </w:p>
    <w:p w:rsidR="005B40CF" w:rsidRDefault="00540B02">
      <w:pPr>
        <w:pStyle w:val="a5"/>
        <w:numPr>
          <w:ilvl w:val="2"/>
          <w:numId w:val="74"/>
        </w:numPr>
        <w:tabs>
          <w:tab w:val="left" w:pos="1568"/>
        </w:tabs>
        <w:spacing w:before="1"/>
        <w:ind w:left="1568" w:hanging="719"/>
        <w:jc w:val="both"/>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исторической</w:t>
      </w:r>
      <w:r>
        <w:rPr>
          <w:spacing w:val="-2"/>
          <w:sz w:val="24"/>
        </w:rPr>
        <w:t xml:space="preserve"> картой:</w:t>
      </w:r>
    </w:p>
    <w:p w:rsidR="005B40CF" w:rsidRDefault="00540B02">
      <w:pPr>
        <w:pStyle w:val="a3"/>
        <w:ind w:right="147"/>
      </w:pPr>
      <w:r>
        <w:t>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XIX ‒ начала XX в.;</w:t>
      </w:r>
    </w:p>
    <w:p w:rsidR="005B40CF" w:rsidRDefault="00540B02">
      <w:pPr>
        <w:pStyle w:val="a3"/>
        <w:ind w:right="140"/>
      </w:pPr>
      <w:r>
        <w:t>определять на основе карты влияние географического фактора на развитие различных сфер жизни страны (группы стран).</w:t>
      </w:r>
    </w:p>
    <w:p w:rsidR="005B40CF" w:rsidRDefault="00540B02">
      <w:pPr>
        <w:pStyle w:val="a5"/>
        <w:numPr>
          <w:ilvl w:val="2"/>
          <w:numId w:val="74"/>
        </w:numPr>
        <w:tabs>
          <w:tab w:val="left" w:pos="1568"/>
        </w:tabs>
        <w:ind w:left="1568" w:hanging="719"/>
        <w:jc w:val="both"/>
        <w:rPr>
          <w:sz w:val="24"/>
        </w:rPr>
      </w:pPr>
      <w:r>
        <w:rPr>
          <w:sz w:val="24"/>
        </w:rPr>
        <w:t>Работа</w:t>
      </w:r>
      <w:r>
        <w:rPr>
          <w:spacing w:val="-4"/>
          <w:sz w:val="24"/>
        </w:rPr>
        <w:t xml:space="preserve"> </w:t>
      </w:r>
      <w:r>
        <w:rPr>
          <w:sz w:val="24"/>
        </w:rPr>
        <w:t>с</w:t>
      </w:r>
      <w:r>
        <w:rPr>
          <w:spacing w:val="-4"/>
          <w:sz w:val="24"/>
        </w:rPr>
        <w:t xml:space="preserve"> </w:t>
      </w:r>
      <w:r>
        <w:rPr>
          <w:sz w:val="24"/>
        </w:rPr>
        <w:t>историческими</w:t>
      </w:r>
      <w:r>
        <w:rPr>
          <w:spacing w:val="-2"/>
          <w:sz w:val="24"/>
        </w:rPr>
        <w:t xml:space="preserve"> источниками:</w:t>
      </w:r>
    </w:p>
    <w:p w:rsidR="005B40CF" w:rsidRDefault="00540B02">
      <w:pPr>
        <w:pStyle w:val="a3"/>
        <w:ind w:right="147"/>
      </w:pPr>
      <w:r>
        <w:t>представлять в дополнение к известным ранее видам письменных источников следующие материалы: произведения общественной мысли, газетную публицистику, программы</w:t>
      </w:r>
      <w:r>
        <w:rPr>
          <w:spacing w:val="40"/>
        </w:rPr>
        <w:t xml:space="preserve"> </w:t>
      </w:r>
      <w:r>
        <w:t>политических партий, статистические данные и другие;</w:t>
      </w:r>
    </w:p>
    <w:p w:rsidR="005B40CF" w:rsidRDefault="00540B02">
      <w:pPr>
        <w:pStyle w:val="a3"/>
        <w:ind w:left="849" w:firstLine="0"/>
      </w:pPr>
      <w:r>
        <w:t>определять</w:t>
      </w:r>
      <w:r>
        <w:rPr>
          <w:spacing w:val="-4"/>
        </w:rPr>
        <w:t xml:space="preserve"> </w:t>
      </w:r>
      <w:r>
        <w:t>тип</w:t>
      </w:r>
      <w:r>
        <w:rPr>
          <w:spacing w:val="-4"/>
        </w:rPr>
        <w:t xml:space="preserve"> </w:t>
      </w:r>
      <w:r>
        <w:t>и</w:t>
      </w:r>
      <w:r>
        <w:rPr>
          <w:spacing w:val="-3"/>
        </w:rPr>
        <w:t xml:space="preserve"> </w:t>
      </w:r>
      <w:r>
        <w:t>вид</w:t>
      </w:r>
      <w:r>
        <w:rPr>
          <w:spacing w:val="-3"/>
        </w:rPr>
        <w:t xml:space="preserve"> </w:t>
      </w:r>
      <w:r>
        <w:t>источника</w:t>
      </w:r>
      <w:r>
        <w:rPr>
          <w:spacing w:val="-4"/>
        </w:rPr>
        <w:t xml:space="preserve"> </w:t>
      </w:r>
      <w:r>
        <w:t>(письменного,</w:t>
      </w:r>
      <w:r>
        <w:rPr>
          <w:spacing w:val="-3"/>
        </w:rPr>
        <w:t xml:space="preserve"> </w:t>
      </w:r>
      <w:r>
        <w:rPr>
          <w:spacing w:val="-2"/>
        </w:rPr>
        <w:t>визуального);</w:t>
      </w:r>
    </w:p>
    <w:p w:rsidR="005B40CF" w:rsidRDefault="00540B02">
      <w:pPr>
        <w:pStyle w:val="a3"/>
        <w:ind w:right="148"/>
      </w:pPr>
      <w:r>
        <w:t>выявлять принадлежность источника определенному лицу, социальной группе, общественному течению и другим;</w:t>
      </w:r>
    </w:p>
    <w:p w:rsidR="005B40CF" w:rsidRDefault="00540B02">
      <w:pPr>
        <w:pStyle w:val="a3"/>
        <w:spacing w:before="1"/>
        <w:ind w:right="141"/>
      </w:pPr>
      <w:r>
        <w:t xml:space="preserve">извлекать, сопоставлять и систематизировать информацию о событиях отечественной и всеобщей истории XIX ‒ начала XX в. из разных письменных, визуальных и вещественных </w:t>
      </w:r>
      <w:r>
        <w:rPr>
          <w:spacing w:val="-2"/>
        </w:rPr>
        <w:t>источников;</w:t>
      </w:r>
    </w:p>
    <w:p w:rsidR="005B40CF" w:rsidRDefault="00540B02">
      <w:pPr>
        <w:pStyle w:val="a3"/>
        <w:ind w:left="849" w:firstLine="0"/>
      </w:pPr>
      <w:r>
        <w:t>различать</w:t>
      </w:r>
      <w:r>
        <w:rPr>
          <w:spacing w:val="-6"/>
        </w:rPr>
        <w:t xml:space="preserve"> </w:t>
      </w:r>
      <w:r>
        <w:t>в</w:t>
      </w:r>
      <w:r>
        <w:rPr>
          <w:spacing w:val="-4"/>
        </w:rPr>
        <w:t xml:space="preserve"> </w:t>
      </w:r>
      <w:r>
        <w:t>тексте</w:t>
      </w:r>
      <w:r>
        <w:rPr>
          <w:spacing w:val="-5"/>
        </w:rPr>
        <w:t xml:space="preserve"> </w:t>
      </w:r>
      <w:r>
        <w:t>письменных</w:t>
      </w:r>
      <w:r>
        <w:rPr>
          <w:spacing w:val="-4"/>
        </w:rPr>
        <w:t xml:space="preserve"> </w:t>
      </w:r>
      <w:r>
        <w:t>источников</w:t>
      </w:r>
      <w:r>
        <w:rPr>
          <w:spacing w:val="-5"/>
        </w:rPr>
        <w:t xml:space="preserve"> </w:t>
      </w:r>
      <w:r>
        <w:t>факты</w:t>
      </w:r>
      <w:r>
        <w:rPr>
          <w:spacing w:val="-3"/>
        </w:rPr>
        <w:t xml:space="preserve"> </w:t>
      </w:r>
      <w:r>
        <w:t>и</w:t>
      </w:r>
      <w:r>
        <w:rPr>
          <w:spacing w:val="-4"/>
        </w:rPr>
        <w:t xml:space="preserve"> </w:t>
      </w:r>
      <w:r>
        <w:t>интерпретации</w:t>
      </w:r>
      <w:r>
        <w:rPr>
          <w:spacing w:val="-3"/>
        </w:rPr>
        <w:t xml:space="preserve"> </w:t>
      </w:r>
      <w:r>
        <w:t>событий</w:t>
      </w:r>
      <w:r>
        <w:rPr>
          <w:spacing w:val="-5"/>
        </w:rPr>
        <w:t xml:space="preserve"> </w:t>
      </w:r>
      <w:r>
        <w:rPr>
          <w:spacing w:val="-2"/>
        </w:rPr>
        <w:t>прошлого.</w:t>
      </w:r>
    </w:p>
    <w:p w:rsidR="005B40CF" w:rsidRDefault="00540B02">
      <w:pPr>
        <w:pStyle w:val="a5"/>
        <w:numPr>
          <w:ilvl w:val="2"/>
          <w:numId w:val="74"/>
        </w:numPr>
        <w:tabs>
          <w:tab w:val="left" w:pos="1568"/>
        </w:tabs>
        <w:ind w:left="1568" w:hanging="719"/>
        <w:jc w:val="both"/>
        <w:rPr>
          <w:sz w:val="24"/>
        </w:rPr>
      </w:pPr>
      <w:r>
        <w:rPr>
          <w:sz w:val="24"/>
        </w:rPr>
        <w:t>Историческое</w:t>
      </w:r>
      <w:r>
        <w:rPr>
          <w:spacing w:val="-5"/>
          <w:sz w:val="24"/>
        </w:rPr>
        <w:t xml:space="preserve"> </w:t>
      </w:r>
      <w:r>
        <w:rPr>
          <w:sz w:val="24"/>
        </w:rPr>
        <w:t>описание</w:t>
      </w:r>
      <w:r>
        <w:rPr>
          <w:spacing w:val="-4"/>
          <w:sz w:val="24"/>
        </w:rPr>
        <w:t xml:space="preserve"> </w:t>
      </w:r>
      <w:r>
        <w:rPr>
          <w:spacing w:val="-2"/>
          <w:sz w:val="24"/>
        </w:rPr>
        <w:t>(реконструкция):</w:t>
      </w:r>
    </w:p>
    <w:p w:rsidR="005B40CF" w:rsidRDefault="00540B02">
      <w:pPr>
        <w:pStyle w:val="a3"/>
        <w:ind w:right="144"/>
      </w:pPr>
      <w:r>
        <w:t>представлять развернутый рассказ о ключевых событиях отечественной</w:t>
      </w:r>
      <w:r>
        <w:rPr>
          <w:spacing w:val="80"/>
        </w:rPr>
        <w:t xml:space="preserve"> </w:t>
      </w:r>
      <w:r>
        <w:t>и всеобщей истории XIX ‒ начала XX в. с использованием визуальных материалов (устно, письменно в форме короткого эссе, презентации);</w:t>
      </w:r>
    </w:p>
    <w:p w:rsidR="005B40CF" w:rsidRDefault="00540B02">
      <w:pPr>
        <w:pStyle w:val="a3"/>
        <w:ind w:right="138"/>
      </w:pPr>
      <w:r>
        <w:t>составлять развернутую характеристику исторических личностей</w:t>
      </w:r>
      <w:r>
        <w:rPr>
          <w:spacing w:val="80"/>
        </w:rPr>
        <w:t xml:space="preserve"> </w:t>
      </w:r>
      <w:r>
        <w:t>XIX ‒ начала XX в. с описанием и оценкой их деятельности (сообщение, презентация, эссе);</w:t>
      </w:r>
    </w:p>
    <w:p w:rsidR="005B40CF" w:rsidRDefault="00540B02">
      <w:pPr>
        <w:pStyle w:val="a3"/>
        <w:ind w:right="151"/>
      </w:pPr>
      <w:r>
        <w:t>составлять описание образа жизни различных групп населения в России</w:t>
      </w:r>
      <w:r>
        <w:rPr>
          <w:spacing w:val="80"/>
          <w:w w:val="150"/>
        </w:rPr>
        <w:t xml:space="preserve"> </w:t>
      </w:r>
      <w:r>
        <w:t>и других странах</w:t>
      </w:r>
      <w:r>
        <w:rPr>
          <w:spacing w:val="40"/>
        </w:rPr>
        <w:t xml:space="preserve"> </w:t>
      </w:r>
      <w:r>
        <w:t>в XIX ‒ начале XX в., показывая изменения, происшедшие</w:t>
      </w:r>
      <w:r>
        <w:rPr>
          <w:spacing w:val="80"/>
        </w:rPr>
        <w:t xml:space="preserve"> </w:t>
      </w:r>
      <w:r>
        <w:t>в течение рассматриваемого периода;</w:t>
      </w:r>
    </w:p>
    <w:p w:rsidR="005B40CF" w:rsidRDefault="00540B02">
      <w:pPr>
        <w:pStyle w:val="a3"/>
        <w:ind w:right="148"/>
      </w:pPr>
      <w:r>
        <w:t>представлять описание памятников материальной и художественной культуры изучаемой эпохи, их назначения, использованных при их создании технических</w:t>
      </w:r>
      <w:r>
        <w:rPr>
          <w:spacing w:val="80"/>
          <w:w w:val="150"/>
        </w:rPr>
        <w:t xml:space="preserve"> </w:t>
      </w:r>
      <w:r>
        <w:t>и художественных приемов и другие.</w:t>
      </w:r>
    </w:p>
    <w:p w:rsidR="005B40CF" w:rsidRDefault="00540B02">
      <w:pPr>
        <w:pStyle w:val="a5"/>
        <w:numPr>
          <w:ilvl w:val="2"/>
          <w:numId w:val="74"/>
        </w:numPr>
        <w:tabs>
          <w:tab w:val="left" w:pos="1568"/>
        </w:tabs>
        <w:spacing w:before="1"/>
        <w:ind w:left="1568" w:hanging="719"/>
        <w:jc w:val="both"/>
        <w:rPr>
          <w:sz w:val="24"/>
        </w:rPr>
      </w:pPr>
      <w:r>
        <w:rPr>
          <w:sz w:val="24"/>
        </w:rPr>
        <w:t>Анализ,</w:t>
      </w:r>
      <w:r>
        <w:rPr>
          <w:spacing w:val="-8"/>
          <w:sz w:val="24"/>
        </w:rPr>
        <w:t xml:space="preserve"> </w:t>
      </w:r>
      <w:r>
        <w:rPr>
          <w:sz w:val="24"/>
        </w:rPr>
        <w:t>объяснение</w:t>
      </w:r>
      <w:r>
        <w:rPr>
          <w:spacing w:val="-6"/>
          <w:sz w:val="24"/>
        </w:rPr>
        <w:t xml:space="preserve"> </w:t>
      </w:r>
      <w:r>
        <w:rPr>
          <w:sz w:val="24"/>
        </w:rPr>
        <w:t>исторических</w:t>
      </w:r>
      <w:r>
        <w:rPr>
          <w:spacing w:val="-3"/>
          <w:sz w:val="24"/>
        </w:rPr>
        <w:t xml:space="preserve"> </w:t>
      </w:r>
      <w:r>
        <w:rPr>
          <w:sz w:val="24"/>
        </w:rPr>
        <w:t>событий,</w:t>
      </w:r>
      <w:r>
        <w:rPr>
          <w:spacing w:val="-5"/>
          <w:sz w:val="24"/>
        </w:rPr>
        <w:t xml:space="preserve"> </w:t>
      </w:r>
      <w:r>
        <w:rPr>
          <w:spacing w:val="-2"/>
          <w:sz w:val="24"/>
        </w:rPr>
        <w:t>явлений:</w:t>
      </w:r>
    </w:p>
    <w:p w:rsidR="005B40CF" w:rsidRDefault="00540B02">
      <w:pPr>
        <w:pStyle w:val="a3"/>
        <w:ind w:right="142"/>
      </w:pPr>
      <w:r>
        <w:t>раскрывать существенные черты экономического, социального</w:t>
      </w:r>
      <w:r>
        <w:rPr>
          <w:spacing w:val="80"/>
        </w:rPr>
        <w:t xml:space="preserve"> </w:t>
      </w:r>
      <w:r>
        <w:t>и политического развития России и других стран в XIX ‒ начале XX в., процессов модернизации в мире и России, масштабных социальных движений и революций</w:t>
      </w:r>
      <w:r>
        <w:rPr>
          <w:spacing w:val="80"/>
        </w:rPr>
        <w:t xml:space="preserve"> </w:t>
      </w:r>
      <w:r>
        <w:t>в рассматриваемый период, международных отношений рассматриваемого периода</w:t>
      </w:r>
      <w:r>
        <w:rPr>
          <w:spacing w:val="80"/>
        </w:rPr>
        <w:t xml:space="preserve"> </w:t>
      </w:r>
      <w:r>
        <w:t>и участия в них России;</w:t>
      </w:r>
    </w:p>
    <w:p w:rsidR="005B40CF" w:rsidRDefault="00540B02">
      <w:pPr>
        <w:pStyle w:val="a3"/>
        <w:ind w:left="849" w:firstLine="0"/>
      </w:pPr>
      <w:r>
        <w:t>объяснять</w:t>
      </w:r>
      <w:r>
        <w:rPr>
          <w:spacing w:val="69"/>
          <w:w w:val="150"/>
        </w:rPr>
        <w:t xml:space="preserve"> </w:t>
      </w:r>
      <w:r>
        <w:t>смысл</w:t>
      </w:r>
      <w:r>
        <w:rPr>
          <w:spacing w:val="70"/>
          <w:w w:val="150"/>
        </w:rPr>
        <w:t xml:space="preserve"> </w:t>
      </w:r>
      <w:r>
        <w:t>ключевых</w:t>
      </w:r>
      <w:r>
        <w:rPr>
          <w:spacing w:val="71"/>
          <w:w w:val="150"/>
        </w:rPr>
        <w:t xml:space="preserve"> </w:t>
      </w:r>
      <w:r>
        <w:t>понятий,</w:t>
      </w:r>
      <w:r>
        <w:rPr>
          <w:spacing w:val="69"/>
          <w:w w:val="150"/>
        </w:rPr>
        <w:t xml:space="preserve"> </w:t>
      </w:r>
      <w:r>
        <w:t>относящихся</w:t>
      </w:r>
      <w:r>
        <w:rPr>
          <w:spacing w:val="68"/>
          <w:w w:val="150"/>
        </w:rPr>
        <w:t xml:space="preserve"> </w:t>
      </w:r>
      <w:r>
        <w:t>к</w:t>
      </w:r>
      <w:r>
        <w:rPr>
          <w:spacing w:val="70"/>
          <w:w w:val="150"/>
        </w:rPr>
        <w:t xml:space="preserve"> </w:t>
      </w:r>
      <w:r>
        <w:t>данной</w:t>
      </w:r>
      <w:r>
        <w:rPr>
          <w:spacing w:val="69"/>
          <w:w w:val="150"/>
        </w:rPr>
        <w:t xml:space="preserve"> </w:t>
      </w:r>
      <w:r>
        <w:t>эпохе</w:t>
      </w:r>
      <w:r>
        <w:rPr>
          <w:spacing w:val="69"/>
          <w:w w:val="150"/>
        </w:rPr>
        <w:t xml:space="preserve"> </w:t>
      </w:r>
      <w:r>
        <w:t>отечественной</w:t>
      </w:r>
      <w:r>
        <w:rPr>
          <w:spacing w:val="70"/>
          <w:w w:val="150"/>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всеобщей</w:t>
      </w:r>
      <w:r>
        <w:rPr>
          <w:spacing w:val="-4"/>
        </w:rPr>
        <w:t xml:space="preserve"> </w:t>
      </w:r>
      <w:r>
        <w:t>истории;</w:t>
      </w:r>
      <w:r>
        <w:rPr>
          <w:spacing w:val="-3"/>
        </w:rPr>
        <w:t xml:space="preserve"> </w:t>
      </w:r>
      <w:r>
        <w:t>соотносить</w:t>
      </w:r>
      <w:r>
        <w:rPr>
          <w:spacing w:val="-3"/>
        </w:rPr>
        <w:t xml:space="preserve"> </w:t>
      </w:r>
      <w:r>
        <w:t>общие</w:t>
      </w:r>
      <w:r>
        <w:rPr>
          <w:spacing w:val="-4"/>
        </w:rPr>
        <w:t xml:space="preserve"> </w:t>
      </w:r>
      <w:r>
        <w:t>понятия</w:t>
      </w:r>
      <w:r>
        <w:rPr>
          <w:spacing w:val="-5"/>
        </w:rPr>
        <w:t xml:space="preserve"> </w:t>
      </w:r>
      <w:r>
        <w:t>и</w:t>
      </w:r>
      <w:r>
        <w:rPr>
          <w:spacing w:val="-3"/>
        </w:rPr>
        <w:t xml:space="preserve"> </w:t>
      </w:r>
      <w:r>
        <w:rPr>
          <w:spacing w:val="-2"/>
        </w:rPr>
        <w:t>факты;</w:t>
      </w:r>
    </w:p>
    <w:p w:rsidR="005B40CF" w:rsidRDefault="00540B02">
      <w:pPr>
        <w:pStyle w:val="a3"/>
        <w:ind w:right="139"/>
      </w:pPr>
      <w:r>
        <w:t>объяснять причины и следствия важнейших событий отечественной</w:t>
      </w:r>
      <w:r>
        <w:rPr>
          <w:spacing w:val="80"/>
        </w:rPr>
        <w:t xml:space="preserve"> </w:t>
      </w:r>
      <w:r>
        <w:t>и всеобщей истории XIX ‒ начала XX в. (выявлять в историческом тексте суждения о причинах и следствиях событий, систематизировать объяснение причин</w:t>
      </w:r>
      <w:r>
        <w:rPr>
          <w:spacing w:val="80"/>
        </w:rPr>
        <w:t xml:space="preserve"> </w:t>
      </w:r>
      <w:r>
        <w:t>и следствий событий, представленное в нескольких текстах, определять</w:t>
      </w:r>
      <w:r>
        <w:rPr>
          <w:spacing w:val="-2"/>
        </w:rPr>
        <w:t xml:space="preserve"> </w:t>
      </w:r>
      <w:r>
        <w:t>и объяснять свое</w:t>
      </w:r>
      <w:r>
        <w:rPr>
          <w:spacing w:val="-2"/>
        </w:rPr>
        <w:t xml:space="preserve"> </w:t>
      </w:r>
      <w:r>
        <w:t>отношение</w:t>
      </w:r>
      <w:r>
        <w:rPr>
          <w:spacing w:val="-1"/>
        </w:rPr>
        <w:t xml:space="preserve"> </w:t>
      </w:r>
      <w:r>
        <w:t>к существующим</w:t>
      </w:r>
      <w:r>
        <w:rPr>
          <w:spacing w:val="-1"/>
        </w:rPr>
        <w:t xml:space="preserve"> </w:t>
      </w:r>
      <w:r>
        <w:t>трактовкам</w:t>
      </w:r>
      <w:r>
        <w:rPr>
          <w:spacing w:val="-1"/>
        </w:rPr>
        <w:t xml:space="preserve"> </w:t>
      </w:r>
      <w:r>
        <w:t>причин</w:t>
      </w:r>
      <w:r>
        <w:rPr>
          <w:spacing w:val="-2"/>
        </w:rPr>
        <w:t xml:space="preserve"> </w:t>
      </w:r>
      <w:r>
        <w:t>и следствий исторических событий;</w:t>
      </w:r>
    </w:p>
    <w:p w:rsidR="005B40CF" w:rsidRDefault="00540B02">
      <w:pPr>
        <w:pStyle w:val="a3"/>
        <w:ind w:right="140"/>
      </w:pPr>
      <w:r>
        <w:t>проводить сопоставление однотипных событий и процессов отечественной</w:t>
      </w:r>
      <w:r>
        <w:rPr>
          <w:spacing w:val="80"/>
        </w:rPr>
        <w:t xml:space="preserve"> </w:t>
      </w:r>
      <w:r>
        <w:t>и всеобщей истории XIX ‒ начала XX в. (указывать повторяющиеся черты исторических ситуаций, выделять черты сходства и различия, раскрывать,</w:t>
      </w:r>
      <w:r>
        <w:rPr>
          <w:spacing w:val="80"/>
        </w:rPr>
        <w:t xml:space="preserve"> </w:t>
      </w:r>
      <w:r>
        <w:t xml:space="preserve">чем объяснялось своеобразие ситуаций в России, других </w:t>
      </w:r>
      <w:r>
        <w:rPr>
          <w:spacing w:val="-2"/>
        </w:rPr>
        <w:t>странах).</w:t>
      </w:r>
    </w:p>
    <w:p w:rsidR="005B40CF" w:rsidRDefault="00540B02">
      <w:pPr>
        <w:pStyle w:val="a5"/>
        <w:numPr>
          <w:ilvl w:val="2"/>
          <w:numId w:val="74"/>
        </w:numPr>
        <w:tabs>
          <w:tab w:val="left" w:pos="1567"/>
        </w:tabs>
        <w:ind w:left="140" w:right="146" w:firstLine="708"/>
        <w:jc w:val="both"/>
        <w:rPr>
          <w:sz w:val="24"/>
        </w:rPr>
      </w:pPr>
      <w:r>
        <w:rPr>
          <w:sz w:val="24"/>
        </w:rPr>
        <w:t>Рассмотрение исторических версий и оценок, определение своего отношения к наиболее значимым событиям и личностям прошлого:</w:t>
      </w:r>
    </w:p>
    <w:p w:rsidR="005B40CF" w:rsidRDefault="00540B02">
      <w:pPr>
        <w:pStyle w:val="a3"/>
        <w:tabs>
          <w:tab w:val="left" w:pos="8067"/>
        </w:tabs>
        <w:ind w:right="148"/>
        <w:jc w:val="left"/>
      </w:pPr>
      <w:r>
        <w:t>сопоставлять высказывания историков, содержащие разные мнения</w:t>
      </w:r>
      <w:r>
        <w:tab/>
        <w:t>по</w:t>
      </w:r>
      <w:r>
        <w:rPr>
          <w:spacing w:val="-7"/>
        </w:rPr>
        <w:t xml:space="preserve"> </w:t>
      </w:r>
      <w:r>
        <w:t>спорным</w:t>
      </w:r>
      <w:r>
        <w:rPr>
          <w:spacing w:val="-7"/>
        </w:rPr>
        <w:t xml:space="preserve"> </w:t>
      </w:r>
      <w:r>
        <w:t>вопросам отечественной и всеобщей истории XIX ‒ начала XX в., объяснять, что могло лежать в их основе;</w:t>
      </w:r>
    </w:p>
    <w:p w:rsidR="005B40CF" w:rsidRDefault="00540B02">
      <w:pPr>
        <w:pStyle w:val="a3"/>
        <w:tabs>
          <w:tab w:val="left" w:pos="2105"/>
          <w:tab w:val="left" w:pos="3107"/>
          <w:tab w:val="left" w:pos="4939"/>
          <w:tab w:val="left" w:pos="6678"/>
          <w:tab w:val="left" w:pos="7455"/>
          <w:tab w:val="left" w:pos="8412"/>
          <w:tab w:val="left" w:pos="10218"/>
        </w:tabs>
        <w:ind w:right="140"/>
        <w:jc w:val="left"/>
      </w:pPr>
      <w:r>
        <w:rPr>
          <w:spacing w:val="-2"/>
        </w:rPr>
        <w:t>оценивать</w:t>
      </w:r>
      <w:r>
        <w:tab/>
      </w:r>
      <w:r>
        <w:rPr>
          <w:spacing w:val="-2"/>
        </w:rPr>
        <w:t>степень</w:t>
      </w:r>
      <w:r>
        <w:tab/>
      </w:r>
      <w:r>
        <w:rPr>
          <w:spacing w:val="-2"/>
        </w:rPr>
        <w:t>убедительности</w:t>
      </w:r>
      <w:r>
        <w:tab/>
      </w:r>
      <w:r>
        <w:rPr>
          <w:spacing w:val="-2"/>
        </w:rPr>
        <w:t>предложенных</w:t>
      </w:r>
      <w:r>
        <w:tab/>
      </w:r>
      <w:r>
        <w:rPr>
          <w:spacing w:val="-2"/>
        </w:rPr>
        <w:t>точек</w:t>
      </w:r>
      <w:r>
        <w:tab/>
      </w:r>
      <w:r>
        <w:rPr>
          <w:spacing w:val="-2"/>
        </w:rPr>
        <w:t>зрения,</w:t>
      </w:r>
      <w:r>
        <w:tab/>
      </w:r>
      <w:r>
        <w:rPr>
          <w:spacing w:val="-2"/>
        </w:rPr>
        <w:t>формулировать</w:t>
      </w:r>
      <w:r>
        <w:tab/>
      </w:r>
      <w:r>
        <w:rPr>
          <w:spacing w:val="-10"/>
        </w:rPr>
        <w:t xml:space="preserve">и </w:t>
      </w:r>
      <w:r>
        <w:t>аргументировать свое мнение;</w:t>
      </w:r>
    </w:p>
    <w:p w:rsidR="005B40CF" w:rsidRDefault="00540B02">
      <w:pPr>
        <w:pStyle w:val="a3"/>
        <w:spacing w:before="1"/>
        <w:jc w:val="left"/>
      </w:pPr>
      <w:r>
        <w:t>объяснять,</w:t>
      </w:r>
      <w:r>
        <w:rPr>
          <w:spacing w:val="40"/>
        </w:rPr>
        <w:t xml:space="preserve"> </w:t>
      </w:r>
      <w:r>
        <w:t>какими</w:t>
      </w:r>
      <w:r>
        <w:rPr>
          <w:spacing w:val="40"/>
        </w:rPr>
        <w:t xml:space="preserve"> </w:t>
      </w:r>
      <w:r>
        <w:t>ценностями</w:t>
      </w:r>
      <w:r>
        <w:rPr>
          <w:spacing w:val="40"/>
        </w:rPr>
        <w:t xml:space="preserve"> </w:t>
      </w:r>
      <w:r>
        <w:t>руководствовались</w:t>
      </w:r>
      <w:r>
        <w:rPr>
          <w:spacing w:val="40"/>
        </w:rPr>
        <w:t xml:space="preserve"> </w:t>
      </w:r>
      <w:r>
        <w:t>люди</w:t>
      </w:r>
      <w:r>
        <w:rPr>
          <w:spacing w:val="40"/>
        </w:rPr>
        <w:t xml:space="preserve"> </w:t>
      </w:r>
      <w:r>
        <w:t>в</w:t>
      </w:r>
      <w:r>
        <w:rPr>
          <w:spacing w:val="40"/>
        </w:rPr>
        <w:t xml:space="preserve"> </w:t>
      </w:r>
      <w:r>
        <w:t>рассматриваемую</w:t>
      </w:r>
      <w:r>
        <w:rPr>
          <w:spacing w:val="40"/>
        </w:rPr>
        <w:t xml:space="preserve"> </w:t>
      </w:r>
      <w:r>
        <w:t>эпоху</w:t>
      </w:r>
      <w:r>
        <w:rPr>
          <w:spacing w:val="40"/>
        </w:rPr>
        <w:t xml:space="preserve"> </w:t>
      </w:r>
      <w:r>
        <w:t>(на</w:t>
      </w:r>
      <w:r>
        <w:rPr>
          <w:spacing w:val="40"/>
        </w:rPr>
        <w:t xml:space="preserve"> </w:t>
      </w:r>
      <w:r>
        <w:t>примерах конкретных ситуаций, персоналий), выражать свое отношение</w:t>
      </w:r>
      <w:r>
        <w:rPr>
          <w:spacing w:val="80"/>
        </w:rPr>
        <w:t xml:space="preserve"> </w:t>
      </w:r>
      <w:r>
        <w:t>к ним.</w:t>
      </w:r>
    </w:p>
    <w:p w:rsidR="005B40CF" w:rsidRDefault="00540B02">
      <w:pPr>
        <w:pStyle w:val="a5"/>
        <w:numPr>
          <w:ilvl w:val="2"/>
          <w:numId w:val="74"/>
        </w:numPr>
        <w:tabs>
          <w:tab w:val="left" w:pos="1568"/>
        </w:tabs>
        <w:ind w:left="1568" w:hanging="719"/>
        <w:rPr>
          <w:sz w:val="24"/>
        </w:rPr>
      </w:pPr>
      <w:r>
        <w:rPr>
          <w:sz w:val="24"/>
        </w:rPr>
        <w:t>Применение</w:t>
      </w:r>
      <w:r>
        <w:rPr>
          <w:spacing w:val="-8"/>
          <w:sz w:val="24"/>
        </w:rPr>
        <w:t xml:space="preserve"> </w:t>
      </w:r>
      <w:r>
        <w:rPr>
          <w:sz w:val="24"/>
        </w:rPr>
        <w:t>исторических</w:t>
      </w:r>
      <w:r>
        <w:rPr>
          <w:spacing w:val="-7"/>
          <w:sz w:val="24"/>
        </w:rPr>
        <w:t xml:space="preserve"> </w:t>
      </w:r>
      <w:r>
        <w:rPr>
          <w:spacing w:val="-2"/>
          <w:sz w:val="24"/>
        </w:rPr>
        <w:t>знаний:</w:t>
      </w:r>
    </w:p>
    <w:p w:rsidR="005B40CF" w:rsidRDefault="00540B02">
      <w:pPr>
        <w:pStyle w:val="a3"/>
        <w:ind w:right="143"/>
      </w:pPr>
      <w:r>
        <w:t>распознавать в окружающей среде, в том числе в родном населенном пункте, регионе памятники материальной и художественной культуры XIX ‒ начала ХХ в., объяснять, в чем заключалось их значение для времени их создания</w:t>
      </w:r>
      <w:r>
        <w:rPr>
          <w:spacing w:val="80"/>
        </w:rPr>
        <w:t xml:space="preserve"> </w:t>
      </w:r>
      <w:r>
        <w:t>и для современного общества;</w:t>
      </w:r>
    </w:p>
    <w:p w:rsidR="005B40CF" w:rsidRDefault="00540B02">
      <w:pPr>
        <w:pStyle w:val="a3"/>
        <w:ind w:right="140"/>
      </w:pPr>
      <w:r>
        <w:t>выполнять учебные проекты по отечественной и всеобщей истории</w:t>
      </w:r>
      <w:r>
        <w:rPr>
          <w:spacing w:val="80"/>
        </w:rPr>
        <w:t xml:space="preserve"> </w:t>
      </w:r>
      <w:r>
        <w:t>XIX ‒ начала ХХ в. (в том числе с использованием регионального материала);</w:t>
      </w:r>
    </w:p>
    <w:p w:rsidR="005B40CF" w:rsidRDefault="00540B02">
      <w:pPr>
        <w:pStyle w:val="a3"/>
        <w:ind w:right="140"/>
      </w:pPr>
      <w:r>
        <w:t xml:space="preserve">объяснять, в чем состоит наследие истории XIX ‒ начала ХХ в. для России, других стран мира, высказывать и аргументировать свое отношение к культурному наследию в общественных </w:t>
      </w:r>
      <w:r>
        <w:rPr>
          <w:spacing w:val="-2"/>
        </w:rPr>
        <w:t>обсуждениях.</w:t>
      </w:r>
    </w:p>
    <w:p w:rsidR="005B40CF" w:rsidRDefault="005B40CF">
      <w:pPr>
        <w:pStyle w:val="a3"/>
        <w:spacing w:before="7"/>
        <w:ind w:left="0" w:firstLine="0"/>
        <w:jc w:val="left"/>
      </w:pPr>
    </w:p>
    <w:p w:rsidR="005B40CF" w:rsidRDefault="00540B02">
      <w:pPr>
        <w:pStyle w:val="1"/>
        <w:spacing w:line="282" w:lineRule="exact"/>
        <w:ind w:left="2645"/>
      </w:pPr>
      <w:r>
        <w:t>Программа</w:t>
      </w:r>
      <w:r>
        <w:rPr>
          <w:spacing w:val="-2"/>
        </w:rPr>
        <w:t xml:space="preserve"> </w:t>
      </w:r>
      <w:r>
        <w:t>по</w:t>
      </w:r>
      <w:r>
        <w:rPr>
          <w:spacing w:val="-2"/>
        </w:rPr>
        <w:t xml:space="preserve"> </w:t>
      </w:r>
      <w:r>
        <w:t>учебному</w:t>
      </w:r>
      <w:r>
        <w:rPr>
          <w:spacing w:val="-2"/>
        </w:rPr>
        <w:t xml:space="preserve"> </w:t>
      </w:r>
      <w:r>
        <w:t>предмету</w:t>
      </w:r>
      <w:r>
        <w:rPr>
          <w:spacing w:val="-1"/>
        </w:rPr>
        <w:t xml:space="preserve"> </w:t>
      </w:r>
      <w:r>
        <w:rPr>
          <w:spacing w:val="-2"/>
        </w:rPr>
        <w:t>«</w:t>
      </w:r>
      <w:r>
        <w:rPr>
          <w:spacing w:val="-2"/>
          <w:position w:val="1"/>
        </w:rPr>
        <w:t>Обществознание</w:t>
      </w:r>
      <w:r>
        <w:rPr>
          <w:spacing w:val="-2"/>
        </w:rPr>
        <w:t>».</w:t>
      </w:r>
    </w:p>
    <w:p w:rsidR="005B40CF" w:rsidRDefault="00540B02">
      <w:pPr>
        <w:pStyle w:val="a5"/>
        <w:numPr>
          <w:ilvl w:val="0"/>
          <w:numId w:val="68"/>
        </w:numPr>
        <w:tabs>
          <w:tab w:val="left" w:pos="1307"/>
        </w:tabs>
        <w:spacing w:line="272" w:lineRule="exact"/>
        <w:ind w:hanging="458"/>
        <w:jc w:val="both"/>
        <w:rPr>
          <w:sz w:val="24"/>
        </w:rPr>
      </w:pPr>
      <w:r>
        <w:rPr>
          <w:sz w:val="24"/>
        </w:rPr>
        <w:t>Программа</w:t>
      </w:r>
      <w:r>
        <w:rPr>
          <w:spacing w:val="77"/>
          <w:sz w:val="24"/>
        </w:rPr>
        <w:t xml:space="preserve">  </w:t>
      </w:r>
      <w:r>
        <w:rPr>
          <w:sz w:val="24"/>
        </w:rPr>
        <w:t>по</w:t>
      </w:r>
      <w:r>
        <w:rPr>
          <w:spacing w:val="78"/>
          <w:sz w:val="24"/>
        </w:rPr>
        <w:t xml:space="preserve">  </w:t>
      </w:r>
      <w:r>
        <w:rPr>
          <w:sz w:val="24"/>
        </w:rPr>
        <w:t>учебному</w:t>
      </w:r>
      <w:r>
        <w:rPr>
          <w:spacing w:val="76"/>
          <w:sz w:val="24"/>
        </w:rPr>
        <w:t xml:space="preserve">  </w:t>
      </w:r>
      <w:r>
        <w:rPr>
          <w:sz w:val="24"/>
        </w:rPr>
        <w:t>предмету</w:t>
      </w:r>
      <w:r>
        <w:rPr>
          <w:spacing w:val="79"/>
          <w:sz w:val="24"/>
        </w:rPr>
        <w:t xml:space="preserve">  </w:t>
      </w:r>
      <w:r>
        <w:rPr>
          <w:sz w:val="24"/>
        </w:rPr>
        <w:t>«Обществознание»</w:t>
      </w:r>
      <w:r>
        <w:rPr>
          <w:spacing w:val="76"/>
          <w:sz w:val="24"/>
        </w:rPr>
        <w:t xml:space="preserve">  </w:t>
      </w:r>
      <w:r>
        <w:rPr>
          <w:sz w:val="24"/>
        </w:rPr>
        <w:t>(предметная</w:t>
      </w:r>
      <w:r>
        <w:rPr>
          <w:spacing w:val="78"/>
          <w:sz w:val="24"/>
        </w:rPr>
        <w:t xml:space="preserve">  </w:t>
      </w:r>
      <w:r>
        <w:rPr>
          <w:spacing w:val="-2"/>
          <w:sz w:val="24"/>
        </w:rPr>
        <w:t>область</w:t>
      </w:r>
    </w:p>
    <w:p w:rsidR="005B40CF" w:rsidRDefault="00540B02">
      <w:pPr>
        <w:pStyle w:val="a3"/>
        <w:spacing w:before="1"/>
        <w:ind w:right="140" w:firstLine="0"/>
      </w:pPr>
      <w:r>
        <w:t>«Общественно-научные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rsidR="005B40CF" w:rsidRDefault="00540B02">
      <w:pPr>
        <w:pStyle w:val="a5"/>
        <w:numPr>
          <w:ilvl w:val="0"/>
          <w:numId w:val="68"/>
        </w:numPr>
        <w:tabs>
          <w:tab w:val="left" w:pos="1089"/>
        </w:tabs>
        <w:ind w:left="1089" w:hanging="240"/>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68"/>
        </w:numPr>
        <w:tabs>
          <w:tab w:val="left" w:pos="1322"/>
        </w:tabs>
        <w:ind w:right="139" w:firstLine="708"/>
        <w:jc w:val="both"/>
        <w:rPr>
          <w:sz w:val="24"/>
        </w:rPr>
      </w:pPr>
      <w:r>
        <w:rPr>
          <w:sz w:val="24"/>
        </w:rPr>
        <w:t>Программа по обществознанию составлена на основе положений</w:t>
      </w:r>
      <w:r>
        <w:rPr>
          <w:spacing w:val="80"/>
          <w:sz w:val="24"/>
        </w:rPr>
        <w:t xml:space="preserve"> </w:t>
      </w:r>
      <w:r>
        <w:rPr>
          <w:sz w:val="24"/>
        </w:rPr>
        <w:t>и требований к результатам освоения основной образовательной программы, представленных во ФГОС ООО, а также с учетом федеральной рабочей программы воспитания и подлежит непосредственному применению при реализации обязательной части ООП ООО.</w:t>
      </w:r>
    </w:p>
    <w:p w:rsidR="005B40CF" w:rsidRDefault="00540B02">
      <w:pPr>
        <w:pStyle w:val="a5"/>
        <w:numPr>
          <w:ilvl w:val="1"/>
          <w:numId w:val="68"/>
        </w:numPr>
        <w:tabs>
          <w:tab w:val="left" w:pos="1313"/>
        </w:tabs>
        <w:ind w:right="139" w:firstLine="708"/>
        <w:jc w:val="both"/>
        <w:rPr>
          <w:sz w:val="24"/>
        </w:rPr>
      </w:pPr>
      <w:r>
        <w:rPr>
          <w:sz w:val="24"/>
        </w:rPr>
        <w:t>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обучающимся подросткового возраста особенности современного общества, различные аспекты взаимодействия</w:t>
      </w:r>
      <w:r>
        <w:rPr>
          <w:spacing w:val="80"/>
          <w:sz w:val="24"/>
        </w:rPr>
        <w:t xml:space="preserve"> </w:t>
      </w:r>
      <w:r>
        <w:rPr>
          <w:sz w:val="24"/>
        </w:rPr>
        <w:t>в современных условиях людей друг с другом, с основными институтами государства и гражданского общества, регулирующие эти</w:t>
      </w:r>
      <w:r>
        <w:rPr>
          <w:spacing w:val="40"/>
          <w:sz w:val="24"/>
        </w:rPr>
        <w:t xml:space="preserve"> </w:t>
      </w:r>
      <w:r>
        <w:rPr>
          <w:sz w:val="24"/>
        </w:rPr>
        <w:t>взаимодействия социальные нормы.</w:t>
      </w:r>
    </w:p>
    <w:p w:rsidR="005B40CF" w:rsidRDefault="00540B02">
      <w:pPr>
        <w:pStyle w:val="a5"/>
        <w:numPr>
          <w:ilvl w:val="1"/>
          <w:numId w:val="68"/>
        </w:numPr>
        <w:tabs>
          <w:tab w:val="left" w:pos="1440"/>
        </w:tabs>
        <w:ind w:right="142" w:firstLine="708"/>
        <w:jc w:val="both"/>
        <w:rPr>
          <w:sz w:val="24"/>
        </w:rPr>
      </w:pPr>
      <w:r>
        <w:rPr>
          <w:sz w:val="24"/>
        </w:rPr>
        <w:t>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w:t>
      </w:r>
      <w:r>
        <w:rPr>
          <w:spacing w:val="80"/>
          <w:sz w:val="24"/>
        </w:rPr>
        <w:t xml:space="preserve"> </w:t>
      </w:r>
      <w:r>
        <w:rPr>
          <w:sz w:val="24"/>
        </w:rPr>
        <w:t xml:space="preserve">и гражданина, способствует воспитанию российской гражданской идентичности, готовности к служению Отечеству, приверженности национальным </w:t>
      </w:r>
      <w:r>
        <w:rPr>
          <w:spacing w:val="-2"/>
          <w:sz w:val="24"/>
        </w:rPr>
        <w:t>ценностям.</w:t>
      </w:r>
    </w:p>
    <w:p w:rsidR="005B40CF" w:rsidRDefault="00540B02">
      <w:pPr>
        <w:pStyle w:val="a5"/>
        <w:numPr>
          <w:ilvl w:val="1"/>
          <w:numId w:val="68"/>
        </w:numPr>
        <w:tabs>
          <w:tab w:val="left" w:pos="1392"/>
        </w:tabs>
        <w:ind w:right="136" w:firstLine="708"/>
        <w:jc w:val="both"/>
        <w:rPr>
          <w:sz w:val="24"/>
        </w:rPr>
      </w:pPr>
      <w:r>
        <w:rPr>
          <w:sz w:val="24"/>
        </w:rPr>
        <w:t>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 экономической</w:t>
      </w:r>
      <w:r>
        <w:rPr>
          <w:spacing w:val="71"/>
          <w:sz w:val="24"/>
        </w:rPr>
        <w:t xml:space="preserve">  </w:t>
      </w:r>
      <w:r>
        <w:rPr>
          <w:sz w:val="24"/>
        </w:rPr>
        <w:t>и</w:t>
      </w:r>
      <w:r>
        <w:rPr>
          <w:spacing w:val="71"/>
          <w:sz w:val="24"/>
        </w:rPr>
        <w:t xml:space="preserve">  </w:t>
      </w:r>
      <w:r>
        <w:rPr>
          <w:sz w:val="24"/>
        </w:rPr>
        <w:t>политической</w:t>
      </w:r>
      <w:r>
        <w:rPr>
          <w:spacing w:val="71"/>
          <w:sz w:val="24"/>
        </w:rPr>
        <w:t xml:space="preserve">  </w:t>
      </w:r>
      <w:r>
        <w:rPr>
          <w:sz w:val="24"/>
        </w:rPr>
        <w:t>коммуникации,</w:t>
      </w:r>
      <w:r>
        <w:rPr>
          <w:spacing w:val="71"/>
          <w:sz w:val="24"/>
        </w:rPr>
        <w:t xml:space="preserve">  </w:t>
      </w:r>
      <w:r>
        <w:rPr>
          <w:sz w:val="24"/>
        </w:rPr>
        <w:t>вносит</w:t>
      </w:r>
      <w:r>
        <w:rPr>
          <w:spacing w:val="71"/>
          <w:sz w:val="24"/>
        </w:rPr>
        <w:t xml:space="preserve">  </w:t>
      </w:r>
      <w:r>
        <w:rPr>
          <w:sz w:val="24"/>
        </w:rPr>
        <w:t>свой</w:t>
      </w:r>
      <w:r>
        <w:rPr>
          <w:spacing w:val="71"/>
          <w:sz w:val="24"/>
        </w:rPr>
        <w:t xml:space="preserve">  </w:t>
      </w:r>
      <w:r>
        <w:rPr>
          <w:sz w:val="24"/>
        </w:rPr>
        <w:t>вклад</w:t>
      </w:r>
      <w:r>
        <w:rPr>
          <w:spacing w:val="71"/>
          <w:sz w:val="24"/>
        </w:rPr>
        <w:t xml:space="preserve">  </w:t>
      </w:r>
      <w:r>
        <w:rPr>
          <w:sz w:val="24"/>
        </w:rPr>
        <w:t>в</w:t>
      </w:r>
      <w:r>
        <w:rPr>
          <w:spacing w:val="70"/>
          <w:sz w:val="24"/>
        </w:rPr>
        <w:t xml:space="preserve">  </w:t>
      </w:r>
      <w:r>
        <w:rPr>
          <w:sz w:val="24"/>
        </w:rPr>
        <w:t>формирование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9" w:firstLine="0"/>
      </w:pPr>
      <w:r>
        <w:lastRenderedPageBreak/>
        <w:t>метапредметных умений извлекать необходимые сведения, осмысливать, преобразовывать и применять их.</w:t>
      </w:r>
    </w:p>
    <w:p w:rsidR="005B40CF" w:rsidRDefault="00540B02">
      <w:pPr>
        <w:pStyle w:val="a3"/>
        <w:ind w:right="141"/>
      </w:pPr>
      <w: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w:t>
      </w:r>
      <w:r>
        <w:rPr>
          <w:spacing w:val="-2"/>
        </w:rPr>
        <w:t>обществе.</w:t>
      </w:r>
    </w:p>
    <w:p w:rsidR="005B40CF" w:rsidRDefault="00540B02">
      <w:pPr>
        <w:pStyle w:val="a5"/>
        <w:numPr>
          <w:ilvl w:val="1"/>
          <w:numId w:val="68"/>
        </w:numPr>
        <w:tabs>
          <w:tab w:val="left" w:pos="1325"/>
        </w:tabs>
        <w:ind w:right="144" w:firstLine="708"/>
        <w:jc w:val="both"/>
        <w:rPr>
          <w:sz w:val="24"/>
        </w:rPr>
      </w:pPr>
      <w:r>
        <w:rPr>
          <w:sz w:val="24"/>
        </w:rPr>
        <w:t xml:space="preserve">Целями обществоведческого образования на уровне основного общего образования </w:t>
      </w:r>
      <w:r>
        <w:rPr>
          <w:spacing w:val="-2"/>
          <w:sz w:val="24"/>
        </w:rPr>
        <w:t>являются:</w:t>
      </w:r>
    </w:p>
    <w:p w:rsidR="005B40CF" w:rsidRDefault="00540B02">
      <w:pPr>
        <w:pStyle w:val="a3"/>
        <w:ind w:right="144"/>
      </w:pPr>
      <w:r>
        <w:t>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rsidR="005B40CF" w:rsidRDefault="00540B02">
      <w:pPr>
        <w:pStyle w:val="a3"/>
        <w:ind w:right="146"/>
      </w:pPr>
      <w:r>
        <w:t>развитие у обучающихся понимания приоритетности общенациональных интересов, приверженности правовым принципам, закрепленным в Конституции Российской Федерации и законодательстве Российской Федерации;</w:t>
      </w:r>
    </w:p>
    <w:p w:rsidR="005B40CF" w:rsidRDefault="00540B02">
      <w:pPr>
        <w:pStyle w:val="a3"/>
        <w:ind w:right="139"/>
      </w:pPr>
      <w:r>
        <w:t>развитие личности на исключительно важном этапе ее социализации –</w:t>
      </w:r>
      <w:r>
        <w:rPr>
          <w:spacing w:val="80"/>
        </w:rPr>
        <w:t xml:space="preserve"> </w:t>
      </w:r>
      <w:r>
        <w:t>в подростковом возрасте, становление ее духовно-нравственной, политической</w:t>
      </w:r>
      <w:r>
        <w:rPr>
          <w:spacing w:val="80"/>
          <w:w w:val="150"/>
        </w:rPr>
        <w:t xml:space="preserve"> </w:t>
      </w:r>
      <w:r>
        <w:t>и правовой культуры,</w:t>
      </w:r>
      <w:r>
        <w:rPr>
          <w:spacing w:val="40"/>
        </w:rPr>
        <w:t xml:space="preserve"> </w:t>
      </w:r>
      <w:r>
        <w:t>социального поведения, основанного на уважении закона</w:t>
      </w:r>
      <w:r>
        <w:rPr>
          <w:spacing w:val="80"/>
        </w:rPr>
        <w:t xml:space="preserve"> </w:t>
      </w:r>
      <w:r>
        <w:t xml:space="preserve">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w:t>
      </w:r>
      <w:r>
        <w:rPr>
          <w:spacing w:val="-2"/>
        </w:rPr>
        <w:t>деятельности;</w:t>
      </w:r>
    </w:p>
    <w:p w:rsidR="005B40CF" w:rsidRDefault="00540B02">
      <w:pPr>
        <w:pStyle w:val="a3"/>
        <w:spacing w:before="1"/>
        <w:ind w:right="138"/>
      </w:pPr>
      <w:r>
        <w:t>формирование у обучающихся целостной картины общества, соответствующее современному уровню знаний и доступной по содержанию для обучающихся подросткового возраста; 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w:t>
      </w:r>
      <w:r>
        <w:rPr>
          <w:spacing w:val="80"/>
        </w:rPr>
        <w:t xml:space="preserve"> </w:t>
      </w:r>
      <w:r>
        <w:t xml:space="preserve">и выполнения типичных социальных ролей человека и </w:t>
      </w:r>
      <w:r>
        <w:rPr>
          <w:spacing w:val="-2"/>
        </w:rPr>
        <w:t>гражданина;</w:t>
      </w:r>
    </w:p>
    <w:p w:rsidR="005B40CF" w:rsidRDefault="00540B02">
      <w:pPr>
        <w:pStyle w:val="a3"/>
        <w:ind w:right="138"/>
      </w:pPr>
      <w:r>
        <w:t>владение умениями функционально грамотного человека (получать</w:t>
      </w:r>
      <w:r>
        <w:rPr>
          <w:spacing w:val="80"/>
        </w:rPr>
        <w:t xml:space="preserve"> </w:t>
      </w:r>
      <w:r>
        <w:t>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w:t>
      </w:r>
      <w:r>
        <w:rPr>
          <w:spacing w:val="80"/>
        </w:rPr>
        <w:t xml:space="preserve"> </w:t>
      </w:r>
      <w:r>
        <w:t xml:space="preserve">для участия в жизни гражданского общества и </w:t>
      </w:r>
      <w:r>
        <w:rPr>
          <w:spacing w:val="-2"/>
        </w:rPr>
        <w:t>государства);</w:t>
      </w:r>
    </w:p>
    <w:p w:rsidR="005B40CF" w:rsidRDefault="00540B02">
      <w:pPr>
        <w:pStyle w:val="a3"/>
        <w:spacing w:before="1"/>
        <w:ind w:right="138"/>
      </w:pPr>
      <w:r>
        <w:t>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rsidR="005B40CF" w:rsidRDefault="00540B02">
      <w:pPr>
        <w:pStyle w:val="a3"/>
        <w:ind w:right="141"/>
      </w:pPr>
      <w:r>
        <w:t>формирование опыта применения полученных знаний и умений</w:t>
      </w:r>
      <w:r>
        <w:rPr>
          <w:spacing w:val="80"/>
        </w:rPr>
        <w:t xml:space="preserve"> </w:t>
      </w:r>
      <w:r>
        <w:t>для выстраивания отношений между</w:t>
      </w:r>
      <w:r>
        <w:rPr>
          <w:spacing w:val="-6"/>
        </w:rPr>
        <w:t xml:space="preserve"> </w:t>
      </w:r>
      <w:r>
        <w:t>людьми различных национальностей</w:t>
      </w:r>
      <w:r>
        <w:rPr>
          <w:spacing w:val="80"/>
        </w:rPr>
        <w:t xml:space="preserve"> </w:t>
      </w:r>
      <w:r>
        <w:t>и вероисповеданий в общегражданской и в семейно-бытовой сферах;</w:t>
      </w:r>
      <w:r>
        <w:rPr>
          <w:spacing w:val="80"/>
        </w:rPr>
        <w:t xml:space="preserve"> </w:t>
      </w:r>
      <w:r>
        <w:t>для соотнесения своих действий и действий других людей с нравственными ценностями и нормами поведения, установленными законом; для содействия правовыми способами и средствами защите правопорядка в обществе.</w:t>
      </w:r>
    </w:p>
    <w:p w:rsidR="005B40CF" w:rsidRDefault="00540B02">
      <w:pPr>
        <w:pStyle w:val="a5"/>
        <w:numPr>
          <w:ilvl w:val="1"/>
          <w:numId w:val="68"/>
        </w:numPr>
        <w:tabs>
          <w:tab w:val="left" w:pos="1330"/>
        </w:tabs>
        <w:ind w:right="141" w:firstLine="708"/>
        <w:jc w:val="both"/>
        <w:rPr>
          <w:sz w:val="24"/>
        </w:rPr>
      </w:pPr>
      <w:r>
        <w:rPr>
          <w:sz w:val="24"/>
        </w:rPr>
        <w:t>В соответствии с учебным планом основного общего образования обществознание изучается в 9 классе, общее количество рекомендованных учебных часов составляет 34 часа, по 1 часу в неделю при 34 учебных неделях.</w:t>
      </w:r>
    </w:p>
    <w:p w:rsidR="005B40CF" w:rsidRDefault="00540B02">
      <w:pPr>
        <w:pStyle w:val="a5"/>
        <w:numPr>
          <w:ilvl w:val="0"/>
          <w:numId w:val="68"/>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 xml:space="preserve">9 </w:t>
      </w:r>
      <w:r>
        <w:rPr>
          <w:spacing w:val="-2"/>
          <w:sz w:val="24"/>
        </w:rPr>
        <w:t>классе.</w:t>
      </w:r>
    </w:p>
    <w:p w:rsidR="005B40CF" w:rsidRDefault="00540B02">
      <w:pPr>
        <w:pStyle w:val="a5"/>
        <w:numPr>
          <w:ilvl w:val="1"/>
          <w:numId w:val="68"/>
        </w:numPr>
        <w:tabs>
          <w:tab w:val="left" w:pos="1269"/>
        </w:tabs>
        <w:ind w:left="1269" w:hanging="420"/>
        <w:jc w:val="both"/>
        <w:rPr>
          <w:sz w:val="24"/>
        </w:rPr>
      </w:pPr>
      <w:r>
        <w:rPr>
          <w:sz w:val="24"/>
        </w:rPr>
        <w:t>Человек</w:t>
      </w:r>
      <w:r>
        <w:rPr>
          <w:spacing w:val="-2"/>
          <w:sz w:val="24"/>
        </w:rPr>
        <w:t xml:space="preserve"> </w:t>
      </w:r>
      <w:r>
        <w:rPr>
          <w:sz w:val="24"/>
        </w:rPr>
        <w:t>и</w:t>
      </w:r>
      <w:r>
        <w:rPr>
          <w:spacing w:val="-3"/>
          <w:sz w:val="24"/>
        </w:rPr>
        <w:t xml:space="preserve"> </w:t>
      </w:r>
      <w:r>
        <w:rPr>
          <w:sz w:val="24"/>
        </w:rPr>
        <w:t>его</w:t>
      </w:r>
      <w:r>
        <w:rPr>
          <w:spacing w:val="-2"/>
          <w:sz w:val="24"/>
        </w:rPr>
        <w:t xml:space="preserve"> </w:t>
      </w:r>
      <w:r>
        <w:rPr>
          <w:sz w:val="24"/>
        </w:rPr>
        <w:t>социальное</w:t>
      </w:r>
      <w:r>
        <w:rPr>
          <w:spacing w:val="-2"/>
          <w:sz w:val="24"/>
        </w:rPr>
        <w:t xml:space="preserve"> окружение.</w:t>
      </w:r>
    </w:p>
    <w:p w:rsidR="005B40CF" w:rsidRDefault="00540B02">
      <w:pPr>
        <w:pStyle w:val="a3"/>
        <w:spacing w:before="1"/>
        <w:ind w:right="147"/>
      </w:pPr>
      <w:r>
        <w:t>Биологическое и социальное в человеке. Индивид, индивидуальность, личность. Социализация личности. Агенты (институты) социализации. Групповые нормы и правила. Лидерство в группе. Отношения между поколениями.</w:t>
      </w:r>
    </w:p>
    <w:p w:rsidR="005B40CF" w:rsidRDefault="00540B02">
      <w:pPr>
        <w:pStyle w:val="a3"/>
        <w:ind w:right="144"/>
      </w:pPr>
      <w:r>
        <w:t>Традиции и обычаи. Принципы и нормы морали. Влияние моральных норм</w:t>
      </w:r>
      <w:r>
        <w:rPr>
          <w:spacing w:val="80"/>
        </w:rPr>
        <w:t xml:space="preserve"> </w:t>
      </w:r>
      <w:r>
        <w:t>на общество и человека. Нравственные чувства человека. Этика. Свобода</w:t>
      </w:r>
      <w:r>
        <w:rPr>
          <w:spacing w:val="80"/>
        </w:rPr>
        <w:t xml:space="preserve"> </w:t>
      </w:r>
      <w:r>
        <w:t xml:space="preserve">и ответственность. Свобода и необходимость. Отклоняющееся поведение. Опасность наркомании и алкоголизма для человека и </w:t>
      </w:r>
      <w:r>
        <w:rPr>
          <w:spacing w:val="-2"/>
        </w:rPr>
        <w:t>общества.</w:t>
      </w:r>
    </w:p>
    <w:p w:rsidR="005B40CF" w:rsidRDefault="00540B02">
      <w:pPr>
        <w:pStyle w:val="a3"/>
        <w:ind w:left="849" w:firstLine="0"/>
      </w:pPr>
      <w:r>
        <w:t>Роль</w:t>
      </w:r>
      <w:r>
        <w:rPr>
          <w:spacing w:val="14"/>
        </w:rPr>
        <w:t xml:space="preserve"> </w:t>
      </w:r>
      <w:r>
        <w:t>семьи</w:t>
      </w:r>
      <w:r>
        <w:rPr>
          <w:spacing w:val="12"/>
        </w:rPr>
        <w:t xml:space="preserve"> </w:t>
      </w:r>
      <w:r>
        <w:t>в</w:t>
      </w:r>
      <w:r>
        <w:rPr>
          <w:spacing w:val="13"/>
        </w:rPr>
        <w:t xml:space="preserve"> </w:t>
      </w:r>
      <w:r>
        <w:t>жизни</w:t>
      </w:r>
      <w:r>
        <w:rPr>
          <w:spacing w:val="15"/>
        </w:rPr>
        <w:t xml:space="preserve"> </w:t>
      </w:r>
      <w:r>
        <w:t>человека</w:t>
      </w:r>
      <w:r>
        <w:rPr>
          <w:spacing w:val="12"/>
        </w:rPr>
        <w:t xml:space="preserve"> </w:t>
      </w:r>
      <w:r>
        <w:t>и</w:t>
      </w:r>
      <w:r>
        <w:rPr>
          <w:spacing w:val="14"/>
        </w:rPr>
        <w:t xml:space="preserve"> </w:t>
      </w:r>
      <w:r>
        <w:t>общества.</w:t>
      </w:r>
      <w:r>
        <w:rPr>
          <w:spacing w:val="13"/>
        </w:rPr>
        <w:t xml:space="preserve"> </w:t>
      </w:r>
      <w:r>
        <w:t>Семейный</w:t>
      </w:r>
      <w:r>
        <w:rPr>
          <w:spacing w:val="16"/>
        </w:rPr>
        <w:t xml:space="preserve"> </w:t>
      </w:r>
      <w:r>
        <w:t>уклад.</w:t>
      </w:r>
      <w:r>
        <w:rPr>
          <w:spacing w:val="14"/>
        </w:rPr>
        <w:t xml:space="preserve"> </w:t>
      </w:r>
      <w:r>
        <w:t>Семейные</w:t>
      </w:r>
      <w:r>
        <w:rPr>
          <w:spacing w:val="12"/>
        </w:rPr>
        <w:t xml:space="preserve"> </w:t>
      </w:r>
      <w:r>
        <w:t>обычаи</w:t>
      </w:r>
      <w:r>
        <w:rPr>
          <w:spacing w:val="14"/>
        </w:rPr>
        <w:t xml:space="preserve"> </w:t>
      </w:r>
      <w:r>
        <w:t>и</w:t>
      </w:r>
      <w:r>
        <w:rPr>
          <w:spacing w:val="15"/>
        </w:rPr>
        <w:t xml:space="preserve"> </w:t>
      </w:r>
      <w:r>
        <w:rPr>
          <w:spacing w:val="-2"/>
        </w:rPr>
        <w:t>традиции.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lastRenderedPageBreak/>
        <w:t>Роль семьи в социализации личности. Функции семьи. Общественные</w:t>
      </w:r>
      <w:r>
        <w:rPr>
          <w:spacing w:val="80"/>
        </w:rPr>
        <w:t xml:space="preserve"> </w:t>
      </w:r>
      <w:r>
        <w:t>и семейные ценности. Семейные роли. Здоровый образ жизни.</w:t>
      </w:r>
    </w:p>
    <w:p w:rsidR="005B40CF" w:rsidRDefault="00540B02">
      <w:pPr>
        <w:pStyle w:val="a3"/>
        <w:ind w:right="136"/>
      </w:pPr>
      <w:r>
        <w:t>Связь поколений: родословие семьи. Династии и их роль в истории России. Семья и брак. Основы семейного права: правила заключения брака в Российской Федерации, права и</w:t>
      </w:r>
      <w:r>
        <w:rPr>
          <w:spacing w:val="40"/>
        </w:rPr>
        <w:t xml:space="preserve"> </w:t>
      </w:r>
      <w:r>
        <w:t>обязанности детей и родителей. Правовая защита и поддержка семьи. Защита прав и интересов детей, оставшихся без попечения родителей. Уполномоченный при Президенте Российской Федерации по правам ребенка. Государственная поддержка семьи. Многодетная семья.</w:t>
      </w:r>
    </w:p>
    <w:p w:rsidR="005B40CF" w:rsidRDefault="00540B02">
      <w:pPr>
        <w:pStyle w:val="a3"/>
        <w:ind w:right="137"/>
      </w:pPr>
      <w:r>
        <w:t>Общество: структура, сферы жизни, социальные институты, социальные роли, общественные отношения, социальные нормы. Многообразие социальных общностей и групп. Коллектив и группа. Социальная активность: добровольчество</w:t>
      </w:r>
      <w:r>
        <w:rPr>
          <w:spacing w:val="80"/>
        </w:rPr>
        <w:t xml:space="preserve"> </w:t>
      </w:r>
      <w:r>
        <w:t>и волонтерство. Молодежь – активный участник общественной жизни. Гражданское общество. Информационное общество.</w:t>
      </w:r>
    </w:p>
    <w:p w:rsidR="005B40CF" w:rsidRDefault="00540B02">
      <w:pPr>
        <w:pStyle w:val="a3"/>
        <w:ind w:right="143"/>
      </w:pPr>
      <w:r>
        <w:t>Мировоззрение, его роль в жизнедеятельности человека. Понятие религии. Роль религии в жизни человека и общества. Свобода совести и свобода вероисповедания. Национальные и мировые религии. Религии в Российской Федерации. Россия – светское государство.</w:t>
      </w:r>
    </w:p>
    <w:p w:rsidR="005B40CF" w:rsidRDefault="00540B02">
      <w:pPr>
        <w:pStyle w:val="a5"/>
        <w:numPr>
          <w:ilvl w:val="1"/>
          <w:numId w:val="68"/>
        </w:numPr>
        <w:tabs>
          <w:tab w:val="left" w:pos="1269"/>
        </w:tabs>
        <w:ind w:left="1269" w:hanging="420"/>
        <w:jc w:val="both"/>
        <w:rPr>
          <w:sz w:val="24"/>
        </w:rPr>
      </w:pPr>
      <w:r>
        <w:rPr>
          <w:sz w:val="24"/>
        </w:rPr>
        <w:t>Гражданин</w:t>
      </w:r>
      <w:r>
        <w:rPr>
          <w:spacing w:val="-1"/>
          <w:sz w:val="24"/>
        </w:rPr>
        <w:t xml:space="preserve"> </w:t>
      </w:r>
      <w:r>
        <w:rPr>
          <w:sz w:val="24"/>
        </w:rPr>
        <w:t>и</w:t>
      </w:r>
      <w:r>
        <w:rPr>
          <w:spacing w:val="-1"/>
          <w:sz w:val="24"/>
        </w:rPr>
        <w:t xml:space="preserve"> </w:t>
      </w:r>
      <w:r>
        <w:rPr>
          <w:spacing w:val="-2"/>
          <w:sz w:val="24"/>
        </w:rPr>
        <w:t>государство.</w:t>
      </w:r>
    </w:p>
    <w:p w:rsidR="005B40CF" w:rsidRDefault="00540B02">
      <w:pPr>
        <w:pStyle w:val="a3"/>
        <w:ind w:right="134"/>
      </w:pPr>
      <w:r>
        <w:t>Признаки государства. Функции государства. Государство и страна. Формы правления. Политические режимы. Россия – демократическое федеративное правовое государство с республиканской формой правления. Административно-территориальное устройство. Россия – многонациональное государство. Этнос</w:t>
      </w:r>
      <w:r>
        <w:rPr>
          <w:spacing w:val="80"/>
        </w:rPr>
        <w:t xml:space="preserve"> </w:t>
      </w:r>
      <w:r>
        <w:t xml:space="preserve">и нация. Россия – социальное государство. Система социальной защиты в России. Символы государства: Государственный герб Российской Федерации, Государственный флаг Российской Федерации, Государственный гимн Российской </w:t>
      </w:r>
      <w:r>
        <w:rPr>
          <w:spacing w:val="-2"/>
        </w:rPr>
        <w:t>Федерации.</w:t>
      </w:r>
    </w:p>
    <w:p w:rsidR="005B40CF" w:rsidRDefault="00540B02">
      <w:pPr>
        <w:pStyle w:val="a3"/>
        <w:spacing w:before="1"/>
        <w:ind w:right="140"/>
      </w:pPr>
      <w:r>
        <w:t>Гражданство Российской Федерации. Гражданин: права и обязанности. Атрибуты гражданства. Гражданственность и патриотизм. Гражданская позиция.</w:t>
      </w:r>
    </w:p>
    <w:p w:rsidR="005B40CF" w:rsidRDefault="00540B02">
      <w:pPr>
        <w:pStyle w:val="a3"/>
        <w:ind w:right="136"/>
      </w:pPr>
      <w:r>
        <w:t>Правовые основы государства. Источники права: закон, кодекс, нормативно-правовой акт. Система права. Отрасли права: конституционное, административное, гражданское, трудовое, уголовное. Право и мораль. Правовая культура личности. Конституция Российской Федерации.</w:t>
      </w:r>
    </w:p>
    <w:p w:rsidR="005B40CF" w:rsidRDefault="00540B02">
      <w:pPr>
        <w:pStyle w:val="a3"/>
        <w:ind w:right="143"/>
      </w:pPr>
      <w:r>
        <w:t>Правоспособность и дееспособность. Права несовершеннолетних. Правонарушение и ответственность. Права и свободы. Защита прав человека</w:t>
      </w:r>
      <w:r>
        <w:rPr>
          <w:spacing w:val="80"/>
        </w:rPr>
        <w:t xml:space="preserve"> </w:t>
      </w:r>
      <w:r>
        <w:t>в Российской Федерации. Уполномоченный по правам человека Российской Федерации. Совет при Президенте Российской Федерации по развитию гражданского общества и правам человека.</w:t>
      </w:r>
    </w:p>
    <w:p w:rsidR="005B40CF" w:rsidRDefault="00540B02">
      <w:pPr>
        <w:pStyle w:val="a3"/>
        <w:spacing w:before="1"/>
        <w:ind w:right="140"/>
      </w:pPr>
      <w:r>
        <w:t>Законодательные, исполнительные и судебные органы государственной власти в Российской Федерации. Президент – глава государства Российской Федерация. Федеральное Собрание Российской Федерации: Совет Федерации и Государственная Дума Российской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rsidR="005B40CF" w:rsidRDefault="00540B02">
      <w:pPr>
        <w:pStyle w:val="a3"/>
        <w:ind w:left="849" w:firstLine="0"/>
      </w:pPr>
      <w:r>
        <w:t>Цифровое</w:t>
      </w:r>
      <w:r>
        <w:rPr>
          <w:spacing w:val="74"/>
        </w:rPr>
        <w:t xml:space="preserve">   </w:t>
      </w:r>
      <w:r>
        <w:t>государство.</w:t>
      </w:r>
      <w:r>
        <w:rPr>
          <w:spacing w:val="74"/>
        </w:rPr>
        <w:t xml:space="preserve">   </w:t>
      </w:r>
      <w:r>
        <w:t>Электронное</w:t>
      </w:r>
      <w:r>
        <w:rPr>
          <w:spacing w:val="74"/>
        </w:rPr>
        <w:t xml:space="preserve">   </w:t>
      </w:r>
      <w:r>
        <w:t>правительство.</w:t>
      </w:r>
      <w:r>
        <w:rPr>
          <w:spacing w:val="74"/>
        </w:rPr>
        <w:t xml:space="preserve">   </w:t>
      </w:r>
      <w:r>
        <w:t>Электронный</w:t>
      </w:r>
      <w:r>
        <w:rPr>
          <w:spacing w:val="75"/>
        </w:rPr>
        <w:t xml:space="preserve">   </w:t>
      </w:r>
      <w:r>
        <w:rPr>
          <w:spacing w:val="-2"/>
        </w:rPr>
        <w:t>бюджет.</w:t>
      </w:r>
    </w:p>
    <w:p w:rsidR="005B40CF" w:rsidRDefault="00540B02">
      <w:pPr>
        <w:pStyle w:val="a3"/>
        <w:ind w:firstLine="0"/>
      </w:pPr>
      <w:r>
        <w:t>Государственные</w:t>
      </w:r>
      <w:r>
        <w:rPr>
          <w:spacing w:val="-3"/>
        </w:rPr>
        <w:t xml:space="preserve"> </w:t>
      </w:r>
      <w:r>
        <w:rPr>
          <w:spacing w:val="-2"/>
        </w:rPr>
        <w:t>услуги.</w:t>
      </w:r>
    </w:p>
    <w:p w:rsidR="005B40CF" w:rsidRDefault="00540B02">
      <w:pPr>
        <w:pStyle w:val="a5"/>
        <w:numPr>
          <w:ilvl w:val="1"/>
          <w:numId w:val="68"/>
        </w:numPr>
        <w:tabs>
          <w:tab w:val="left" w:pos="1269"/>
        </w:tabs>
        <w:ind w:left="1269" w:hanging="420"/>
        <w:jc w:val="both"/>
        <w:rPr>
          <w:sz w:val="24"/>
        </w:rPr>
      </w:pPr>
      <w:r>
        <w:rPr>
          <w:spacing w:val="-2"/>
          <w:sz w:val="24"/>
        </w:rPr>
        <w:t>Экономика.</w:t>
      </w:r>
    </w:p>
    <w:p w:rsidR="005B40CF" w:rsidRDefault="00540B02">
      <w:pPr>
        <w:pStyle w:val="a3"/>
        <w:ind w:right="145"/>
      </w:pPr>
      <w:r>
        <w:t>Семья и домохозяйство. Экономические функции семьи. Семейное хозяйство. Семейный бюджет и рациональное потребление. Заработок и доход. Занятость</w:t>
      </w:r>
      <w:r>
        <w:rPr>
          <w:spacing w:val="80"/>
        </w:rPr>
        <w:t xml:space="preserve"> </w:t>
      </w:r>
      <w:r>
        <w:t>и безработица. Источники доходов и расходов домохозяйств. Инфляция и ее влияние на экономику семьи. Деньги и их функции. Наличные и безналичные деньги. Кредитные и дебетовые карты. Денежные переводы и платежи. Семейный бюджет. Профицит и дефицит семейного бюджета. Кредиты и займы. Способы и формы сбережений. Личный финансовый план. Маркетплейсы.</w:t>
      </w:r>
    </w:p>
    <w:p w:rsidR="005B40CF" w:rsidRDefault="00540B02">
      <w:pPr>
        <w:pStyle w:val="a3"/>
        <w:spacing w:before="1"/>
        <w:ind w:left="849" w:firstLine="0"/>
      </w:pPr>
      <w:r>
        <w:t>Труд,</w:t>
      </w:r>
      <w:r>
        <w:rPr>
          <w:spacing w:val="-3"/>
        </w:rPr>
        <w:t xml:space="preserve"> </w:t>
      </w:r>
      <w:r>
        <w:t>профессия,</w:t>
      </w:r>
      <w:r>
        <w:rPr>
          <w:spacing w:val="-2"/>
        </w:rPr>
        <w:t xml:space="preserve"> </w:t>
      </w:r>
      <w:r>
        <w:t>карьера.</w:t>
      </w:r>
      <w:r>
        <w:rPr>
          <w:spacing w:val="-2"/>
        </w:rPr>
        <w:t xml:space="preserve"> </w:t>
      </w:r>
      <w:r>
        <w:t>Рынок</w:t>
      </w:r>
      <w:r>
        <w:rPr>
          <w:spacing w:val="-2"/>
        </w:rPr>
        <w:t xml:space="preserve"> труда.</w:t>
      </w:r>
    </w:p>
    <w:p w:rsidR="005B40CF" w:rsidRDefault="00540B02">
      <w:pPr>
        <w:pStyle w:val="a5"/>
        <w:numPr>
          <w:ilvl w:val="1"/>
          <w:numId w:val="68"/>
        </w:numPr>
        <w:tabs>
          <w:tab w:val="left" w:pos="1269"/>
        </w:tabs>
        <w:ind w:left="1269" w:hanging="420"/>
        <w:jc w:val="both"/>
        <w:rPr>
          <w:sz w:val="24"/>
        </w:rPr>
      </w:pPr>
      <w:r>
        <w:rPr>
          <w:sz w:val="24"/>
        </w:rPr>
        <w:t>Человек</w:t>
      </w:r>
      <w:r>
        <w:rPr>
          <w:spacing w:val="-3"/>
          <w:sz w:val="24"/>
        </w:rPr>
        <w:t xml:space="preserve"> </w:t>
      </w:r>
      <w:r>
        <w:rPr>
          <w:sz w:val="24"/>
        </w:rPr>
        <w:t>в</w:t>
      </w:r>
      <w:r>
        <w:rPr>
          <w:spacing w:val="-3"/>
          <w:sz w:val="24"/>
        </w:rPr>
        <w:t xml:space="preserve"> </w:t>
      </w:r>
      <w:r>
        <w:rPr>
          <w:sz w:val="24"/>
        </w:rPr>
        <w:t>современном</w:t>
      </w:r>
      <w:r>
        <w:rPr>
          <w:spacing w:val="-4"/>
          <w:sz w:val="24"/>
        </w:rPr>
        <w:t xml:space="preserve"> </w:t>
      </w:r>
      <w:r>
        <w:rPr>
          <w:sz w:val="24"/>
        </w:rPr>
        <w:t>изменяющемся</w:t>
      </w:r>
      <w:r>
        <w:rPr>
          <w:spacing w:val="-2"/>
          <w:sz w:val="24"/>
        </w:rPr>
        <w:t xml:space="preserve"> </w:t>
      </w:r>
      <w:r>
        <w:rPr>
          <w:spacing w:val="-4"/>
          <w:sz w:val="24"/>
        </w:rPr>
        <w:t>мире.</w:t>
      </w:r>
    </w:p>
    <w:p w:rsidR="005B40CF" w:rsidRDefault="00540B02">
      <w:pPr>
        <w:pStyle w:val="a3"/>
        <w:ind w:right="137"/>
      </w:pPr>
      <w:r>
        <w:t>Россия в XXI веке: Россия – цивилизация. Биполярный и однополярный мир. Глобализация и многополярный мир. Справедливый миропорядок. Россия</w:t>
      </w:r>
      <w:r>
        <w:rPr>
          <w:spacing w:val="80"/>
        </w:rPr>
        <w:t xml:space="preserve"> </w:t>
      </w:r>
      <w:r>
        <w:t>в глобальной политике. Россия – страна возможностей.</w:t>
      </w:r>
    </w:p>
    <w:p w:rsidR="005B40CF" w:rsidRDefault="00540B02">
      <w:pPr>
        <w:pStyle w:val="a3"/>
        <w:ind w:right="137"/>
      </w:pPr>
      <w:r>
        <w:t>Система образования в Российской Федерации. Право человека</w:t>
      </w:r>
      <w:r>
        <w:rPr>
          <w:spacing w:val="80"/>
        </w:rPr>
        <w:t xml:space="preserve"> </w:t>
      </w:r>
      <w:r>
        <w:t>на образование. Образованность</w:t>
      </w:r>
      <w:r>
        <w:rPr>
          <w:spacing w:val="56"/>
          <w:w w:val="150"/>
        </w:rPr>
        <w:t xml:space="preserve"> </w:t>
      </w:r>
      <w:r>
        <w:t>в</w:t>
      </w:r>
      <w:r>
        <w:rPr>
          <w:spacing w:val="57"/>
          <w:w w:val="150"/>
        </w:rPr>
        <w:t xml:space="preserve"> </w:t>
      </w:r>
      <w:r>
        <w:t>XXI</w:t>
      </w:r>
      <w:r>
        <w:rPr>
          <w:spacing w:val="54"/>
          <w:w w:val="150"/>
        </w:rPr>
        <w:t xml:space="preserve"> </w:t>
      </w:r>
      <w:r>
        <w:t>в.</w:t>
      </w:r>
      <w:r>
        <w:rPr>
          <w:spacing w:val="57"/>
          <w:w w:val="150"/>
        </w:rPr>
        <w:t xml:space="preserve"> </w:t>
      </w:r>
      <w:r>
        <w:t>Права</w:t>
      </w:r>
      <w:r>
        <w:rPr>
          <w:spacing w:val="55"/>
          <w:w w:val="150"/>
        </w:rPr>
        <w:t xml:space="preserve"> </w:t>
      </w:r>
      <w:r>
        <w:t>и</w:t>
      </w:r>
      <w:r>
        <w:rPr>
          <w:spacing w:val="57"/>
          <w:w w:val="150"/>
        </w:rPr>
        <w:t xml:space="preserve"> </w:t>
      </w:r>
      <w:r>
        <w:t>обязанности</w:t>
      </w:r>
      <w:r>
        <w:rPr>
          <w:spacing w:val="56"/>
          <w:w w:val="150"/>
        </w:rPr>
        <w:t xml:space="preserve"> </w:t>
      </w:r>
      <w:r>
        <w:t>обучающегося.</w:t>
      </w:r>
      <w:r>
        <w:rPr>
          <w:spacing w:val="56"/>
          <w:w w:val="150"/>
        </w:rPr>
        <w:t xml:space="preserve"> </w:t>
      </w:r>
      <w:r>
        <w:t>Непрерывное</w:t>
      </w:r>
      <w:r>
        <w:rPr>
          <w:spacing w:val="55"/>
          <w:w w:val="150"/>
        </w:rPr>
        <w:t xml:space="preserve"> </w:t>
      </w:r>
      <w:r>
        <w:t>образование</w:t>
      </w:r>
      <w:r>
        <w:rPr>
          <w:spacing w:val="55"/>
          <w:w w:val="150"/>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самообразование.</w:t>
      </w:r>
      <w:r>
        <w:rPr>
          <w:spacing w:val="-5"/>
        </w:rPr>
        <w:t xml:space="preserve"> </w:t>
      </w:r>
      <w:r>
        <w:t>Профессии</w:t>
      </w:r>
      <w:r>
        <w:rPr>
          <w:spacing w:val="-3"/>
        </w:rPr>
        <w:t xml:space="preserve"> </w:t>
      </w:r>
      <w:r>
        <w:t>настоящего</w:t>
      </w:r>
      <w:r>
        <w:rPr>
          <w:spacing w:val="-3"/>
        </w:rPr>
        <w:t xml:space="preserve"> </w:t>
      </w:r>
      <w:r>
        <w:t>и</w:t>
      </w:r>
      <w:r>
        <w:rPr>
          <w:spacing w:val="-3"/>
        </w:rPr>
        <w:t xml:space="preserve"> </w:t>
      </w:r>
      <w:r>
        <w:t>будущего. Онлайн-</w:t>
      </w:r>
      <w:r>
        <w:rPr>
          <w:spacing w:val="-2"/>
        </w:rPr>
        <w:t>образование.</w:t>
      </w:r>
    </w:p>
    <w:p w:rsidR="005B40CF" w:rsidRDefault="00540B02">
      <w:pPr>
        <w:pStyle w:val="a3"/>
        <w:ind w:right="145"/>
      </w:pPr>
      <w:r>
        <w:t>Наука: фундаментальная и прикладная. Роль науки в развитии общества. Передовые</w:t>
      </w:r>
      <w:r>
        <w:rPr>
          <w:spacing w:val="40"/>
        </w:rPr>
        <w:t xml:space="preserve"> </w:t>
      </w:r>
      <w:r>
        <w:t>рубежи российской науки в XXI в. Государственная поддержка науки. Наука и бизнес. Новые технологии в различных отраслях экономики. Возможности самореализации в науке.</w:t>
      </w:r>
    </w:p>
    <w:p w:rsidR="005B40CF" w:rsidRDefault="00540B02">
      <w:pPr>
        <w:pStyle w:val="a3"/>
        <w:ind w:right="143"/>
      </w:pPr>
      <w:r>
        <w:t>Культура: духовные</w:t>
      </w:r>
      <w:r>
        <w:rPr>
          <w:spacing w:val="-1"/>
        </w:rPr>
        <w:t xml:space="preserve"> </w:t>
      </w:r>
      <w:r>
        <w:t>и материальные</w:t>
      </w:r>
      <w:r>
        <w:rPr>
          <w:spacing w:val="-1"/>
        </w:rPr>
        <w:t xml:space="preserve"> </w:t>
      </w:r>
      <w:r>
        <w:t>ценности. Культура</w:t>
      </w:r>
      <w:r>
        <w:rPr>
          <w:spacing w:val="-1"/>
        </w:rPr>
        <w:t xml:space="preserve"> </w:t>
      </w:r>
      <w:r>
        <w:t>и искусство. Культурный человек. Традиционные ценности российского народа. Влияние духовной культуры на формирование личности. Современная молодежная культура. Как работает отрасль культуры: театры, библиотеки, музеи, кино. Пушкинская карта. Самореализация в творчестве и сфере культуры.</w:t>
      </w:r>
    </w:p>
    <w:p w:rsidR="005B40CF" w:rsidRDefault="00540B02">
      <w:pPr>
        <w:pStyle w:val="a3"/>
        <w:ind w:right="147"/>
      </w:pPr>
      <w:r>
        <w:t>Информационное общество. Современные формы связи и коммуникации. Свобода слова. Информационная безопасность и правила безопасного поведения</w:t>
      </w:r>
      <w:r>
        <w:rPr>
          <w:spacing w:val="80"/>
        </w:rPr>
        <w:t xml:space="preserve"> </w:t>
      </w:r>
      <w:r>
        <w:t>в Интернете. Особенности общения в реальном и виртуальном пространстве. Правда и фейк. Информационные войны. Как стать журналистом. Блогерство.</w:t>
      </w:r>
      <w:r>
        <w:rPr>
          <w:spacing w:val="80"/>
        </w:rPr>
        <w:t xml:space="preserve"> </w:t>
      </w:r>
      <w:r>
        <w:t>Дата-журналистика.</w:t>
      </w:r>
    </w:p>
    <w:p w:rsidR="005B40CF" w:rsidRDefault="00540B02">
      <w:pPr>
        <w:pStyle w:val="a3"/>
        <w:ind w:left="849" w:firstLine="0"/>
      </w:pPr>
      <w:r>
        <w:t>Опасность</w:t>
      </w:r>
      <w:r>
        <w:rPr>
          <w:spacing w:val="-5"/>
        </w:rPr>
        <w:t xml:space="preserve"> </w:t>
      </w:r>
      <w:r>
        <w:t>наркомании</w:t>
      </w:r>
      <w:r>
        <w:rPr>
          <w:spacing w:val="-5"/>
        </w:rPr>
        <w:t xml:space="preserve"> </w:t>
      </w:r>
      <w:r>
        <w:t>и</w:t>
      </w:r>
      <w:r>
        <w:rPr>
          <w:spacing w:val="-3"/>
        </w:rPr>
        <w:t xml:space="preserve"> </w:t>
      </w:r>
      <w:r>
        <w:t>алкоголизма</w:t>
      </w:r>
      <w:r>
        <w:rPr>
          <w:spacing w:val="-3"/>
        </w:rPr>
        <w:t xml:space="preserve"> </w:t>
      </w:r>
      <w:r>
        <w:t>для</w:t>
      </w:r>
      <w:r>
        <w:rPr>
          <w:spacing w:val="-3"/>
        </w:rPr>
        <w:t xml:space="preserve"> </w:t>
      </w:r>
      <w:r>
        <w:t>человека</w:t>
      </w:r>
      <w:r>
        <w:rPr>
          <w:spacing w:val="-4"/>
        </w:rPr>
        <w:t xml:space="preserve"> </w:t>
      </w:r>
      <w:r>
        <w:t>и</w:t>
      </w:r>
      <w:r>
        <w:rPr>
          <w:spacing w:val="-2"/>
        </w:rPr>
        <w:t xml:space="preserve"> общества.</w:t>
      </w:r>
    </w:p>
    <w:p w:rsidR="005B40CF" w:rsidRDefault="00540B02">
      <w:pPr>
        <w:pStyle w:val="a5"/>
        <w:numPr>
          <w:ilvl w:val="0"/>
          <w:numId w:val="68"/>
        </w:numPr>
        <w:tabs>
          <w:tab w:val="left" w:pos="1089"/>
        </w:tabs>
        <w:ind w:left="1089" w:hanging="240"/>
        <w:jc w:val="both"/>
        <w:rPr>
          <w:sz w:val="24"/>
        </w:rPr>
      </w:pPr>
      <w:r>
        <w:rPr>
          <w:sz w:val="24"/>
        </w:rPr>
        <w:t>Планируемые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3"/>
          <w:sz w:val="24"/>
        </w:rPr>
        <w:t xml:space="preserve"> </w:t>
      </w:r>
      <w:r>
        <w:rPr>
          <w:sz w:val="24"/>
        </w:rPr>
        <w:t>по</w:t>
      </w:r>
      <w:r>
        <w:rPr>
          <w:spacing w:val="-3"/>
          <w:sz w:val="24"/>
        </w:rPr>
        <w:t xml:space="preserve"> </w:t>
      </w:r>
      <w:r>
        <w:rPr>
          <w:spacing w:val="-2"/>
          <w:sz w:val="24"/>
        </w:rPr>
        <w:t>обществознанию.</w:t>
      </w:r>
    </w:p>
    <w:p w:rsidR="005B40CF" w:rsidRDefault="00540B02">
      <w:pPr>
        <w:pStyle w:val="a5"/>
        <w:numPr>
          <w:ilvl w:val="1"/>
          <w:numId w:val="68"/>
        </w:numPr>
        <w:tabs>
          <w:tab w:val="left" w:pos="1450"/>
        </w:tabs>
        <w:ind w:right="143" w:firstLine="708"/>
        <w:jc w:val="both"/>
        <w:rPr>
          <w:sz w:val="24"/>
        </w:rPr>
      </w:pPr>
      <w:r>
        <w:rPr>
          <w:sz w:val="24"/>
        </w:rPr>
        <w:t>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w:t>
      </w:r>
      <w:r>
        <w:rPr>
          <w:spacing w:val="80"/>
          <w:sz w:val="24"/>
        </w:rPr>
        <w:t xml:space="preserve"> </w:t>
      </w:r>
      <w:r>
        <w:rPr>
          <w:sz w:val="24"/>
        </w:rPr>
        <w:t>при принятии собственных решений. Они достигаются в единстве учебной</w:t>
      </w:r>
      <w:r>
        <w:rPr>
          <w:spacing w:val="80"/>
          <w:sz w:val="24"/>
        </w:rPr>
        <w:t xml:space="preserve"> </w:t>
      </w:r>
      <w:r>
        <w:rPr>
          <w:sz w:val="24"/>
        </w:rPr>
        <w:t>и воспитательной деятельности в процессе развития у</w:t>
      </w:r>
      <w:r>
        <w:rPr>
          <w:spacing w:val="-5"/>
          <w:sz w:val="24"/>
        </w:rPr>
        <w:t xml:space="preserve"> </w:t>
      </w:r>
      <w:r>
        <w:rPr>
          <w:sz w:val="24"/>
        </w:rPr>
        <w:t>обучающихся установки на решение практических задач социальной направленности и опыта конструктивного</w:t>
      </w:r>
      <w:r>
        <w:rPr>
          <w:spacing w:val="40"/>
          <w:sz w:val="24"/>
        </w:rPr>
        <w:t xml:space="preserve"> </w:t>
      </w:r>
      <w:r>
        <w:rPr>
          <w:sz w:val="24"/>
        </w:rPr>
        <w:t xml:space="preserve">социального поведения по основным направлениям воспитательной деятельности, в том числе в </w:t>
      </w:r>
      <w:r>
        <w:rPr>
          <w:spacing w:val="-2"/>
          <w:sz w:val="24"/>
        </w:rPr>
        <w:t>части:</w:t>
      </w:r>
    </w:p>
    <w:p w:rsidR="005B40CF" w:rsidRDefault="00540B02">
      <w:pPr>
        <w:pStyle w:val="a5"/>
        <w:numPr>
          <w:ilvl w:val="0"/>
          <w:numId w:val="67"/>
        </w:numPr>
        <w:tabs>
          <w:tab w:val="left" w:pos="1216"/>
          <w:tab w:val="left" w:pos="6953"/>
        </w:tabs>
        <w:spacing w:before="1"/>
        <w:ind w:right="145" w:firstLine="708"/>
        <w:jc w:val="both"/>
        <w:rPr>
          <w:sz w:val="24"/>
        </w:rPr>
      </w:pPr>
      <w:r>
        <w:rPr>
          <w:sz w:val="24"/>
        </w:rPr>
        <w:t>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w:t>
      </w:r>
      <w:r>
        <w:rPr>
          <w:spacing w:val="40"/>
          <w:sz w:val="24"/>
        </w:rPr>
        <w:t xml:space="preserve"> </w:t>
      </w:r>
      <w:r>
        <w:rPr>
          <w:sz w:val="24"/>
        </w:rPr>
        <w:t>участие</w:t>
      </w:r>
      <w:r>
        <w:rPr>
          <w:spacing w:val="-5"/>
          <w:sz w:val="24"/>
        </w:rPr>
        <w:t xml:space="preserve"> </w:t>
      </w:r>
      <w:r>
        <w:rPr>
          <w:sz w:val="24"/>
        </w:rPr>
        <w:t>в</w:t>
      </w:r>
      <w:r>
        <w:rPr>
          <w:spacing w:val="-5"/>
          <w:sz w:val="24"/>
        </w:rPr>
        <w:t xml:space="preserve"> </w:t>
      </w:r>
      <w:r>
        <w:rPr>
          <w:sz w:val="24"/>
        </w:rPr>
        <w:t>жизни</w:t>
      </w:r>
      <w:r>
        <w:rPr>
          <w:spacing w:val="-4"/>
          <w:sz w:val="24"/>
        </w:rPr>
        <w:t xml:space="preserve"> </w:t>
      </w:r>
      <w:r>
        <w:rPr>
          <w:sz w:val="24"/>
        </w:rPr>
        <w:t>семьи,</w:t>
      </w:r>
      <w:r>
        <w:rPr>
          <w:spacing w:val="-4"/>
          <w:sz w:val="24"/>
        </w:rPr>
        <w:t xml:space="preserve"> </w:t>
      </w:r>
      <w:r>
        <w:rPr>
          <w:sz w:val="24"/>
        </w:rPr>
        <w:t>образовательной</w:t>
      </w:r>
      <w:r>
        <w:rPr>
          <w:spacing w:val="-4"/>
          <w:sz w:val="24"/>
        </w:rPr>
        <w:t xml:space="preserve"> </w:t>
      </w:r>
      <w:r>
        <w:rPr>
          <w:sz w:val="24"/>
        </w:rPr>
        <w:t>организации,</w:t>
      </w:r>
      <w:r>
        <w:rPr>
          <w:spacing w:val="-4"/>
          <w:sz w:val="24"/>
        </w:rPr>
        <w:t xml:space="preserve"> </w:t>
      </w:r>
      <w:r>
        <w:rPr>
          <w:sz w:val="24"/>
        </w:rPr>
        <w:t>местного</w:t>
      </w:r>
      <w:r>
        <w:rPr>
          <w:spacing w:val="-4"/>
          <w:sz w:val="24"/>
        </w:rPr>
        <w:t xml:space="preserve"> </w:t>
      </w:r>
      <w:r>
        <w:rPr>
          <w:sz w:val="24"/>
        </w:rPr>
        <w:t>сообщества,</w:t>
      </w:r>
      <w:r>
        <w:rPr>
          <w:spacing w:val="-4"/>
          <w:sz w:val="24"/>
        </w:rPr>
        <w:t xml:space="preserve"> </w:t>
      </w:r>
      <w:r>
        <w:rPr>
          <w:sz w:val="24"/>
        </w:rPr>
        <w:t>родного</w:t>
      </w:r>
      <w:r>
        <w:rPr>
          <w:spacing w:val="-4"/>
          <w:sz w:val="24"/>
        </w:rPr>
        <w:t xml:space="preserve"> </w:t>
      </w:r>
      <w:r>
        <w:rPr>
          <w:sz w:val="24"/>
        </w:rPr>
        <w:t>края,</w:t>
      </w:r>
      <w:r>
        <w:rPr>
          <w:spacing w:val="-4"/>
          <w:sz w:val="24"/>
        </w:rPr>
        <w:t xml:space="preserve"> </w:t>
      </w:r>
      <w:r>
        <w:rPr>
          <w:sz w:val="24"/>
        </w:rPr>
        <w:t>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w:t>
      </w:r>
      <w:r>
        <w:rPr>
          <w:spacing w:val="80"/>
          <w:sz w:val="24"/>
        </w:rPr>
        <w:t xml:space="preserve"> </w:t>
      </w:r>
      <w:r>
        <w:rPr>
          <w:sz w:val="24"/>
        </w:rPr>
        <w:t>и многоконфессиональном обществе, готовность к разнообразной созидательной деятельности, стремление к взаимопониманию и взаимопомощи; активное участие</w:t>
      </w:r>
      <w:r>
        <w:rPr>
          <w:spacing w:val="80"/>
          <w:sz w:val="24"/>
        </w:rPr>
        <w:t xml:space="preserve"> </w:t>
      </w:r>
      <w:r>
        <w:rPr>
          <w:sz w:val="24"/>
        </w:rPr>
        <w:t>в самоуправлении в образовательной</w:t>
      </w:r>
      <w:r>
        <w:rPr>
          <w:spacing w:val="80"/>
          <w:w w:val="150"/>
          <w:sz w:val="24"/>
        </w:rPr>
        <w:t xml:space="preserve"> </w:t>
      </w:r>
      <w:r>
        <w:rPr>
          <w:sz w:val="24"/>
        </w:rPr>
        <w:t>организации;</w:t>
      </w:r>
      <w:r>
        <w:rPr>
          <w:spacing w:val="80"/>
          <w:w w:val="150"/>
          <w:sz w:val="24"/>
        </w:rPr>
        <w:t xml:space="preserve"> </w:t>
      </w:r>
      <w:r>
        <w:rPr>
          <w:sz w:val="24"/>
        </w:rPr>
        <w:t>готовность</w:t>
      </w:r>
      <w:r>
        <w:rPr>
          <w:spacing w:val="80"/>
          <w:w w:val="150"/>
          <w:sz w:val="24"/>
        </w:rPr>
        <w:t xml:space="preserve"> </w:t>
      </w:r>
      <w:r>
        <w:rPr>
          <w:sz w:val="24"/>
        </w:rPr>
        <w:t>к</w:t>
      </w:r>
      <w:r>
        <w:rPr>
          <w:spacing w:val="80"/>
          <w:w w:val="150"/>
          <w:sz w:val="24"/>
        </w:rPr>
        <w:t xml:space="preserve"> </w:t>
      </w:r>
      <w:r>
        <w:rPr>
          <w:sz w:val="24"/>
        </w:rPr>
        <w:t>участию</w:t>
      </w:r>
      <w:r>
        <w:rPr>
          <w:sz w:val="24"/>
        </w:rPr>
        <w:tab/>
        <w:t>в гуманитарной деятельности (волонтерство, помощь людям, нуждающимся в ней);</w:t>
      </w:r>
    </w:p>
    <w:p w:rsidR="005B40CF" w:rsidRDefault="00540B02">
      <w:pPr>
        <w:pStyle w:val="a5"/>
        <w:numPr>
          <w:ilvl w:val="0"/>
          <w:numId w:val="67"/>
        </w:numPr>
        <w:tabs>
          <w:tab w:val="left" w:pos="1223"/>
        </w:tabs>
        <w:spacing w:before="1"/>
        <w:ind w:right="137" w:firstLine="708"/>
        <w:jc w:val="both"/>
        <w:rPr>
          <w:sz w:val="24"/>
        </w:rPr>
      </w:pPr>
      <w:r>
        <w:rPr>
          <w:sz w:val="24"/>
        </w:rPr>
        <w:t>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rsidR="005B40CF" w:rsidRDefault="00540B02">
      <w:pPr>
        <w:pStyle w:val="a5"/>
        <w:numPr>
          <w:ilvl w:val="0"/>
          <w:numId w:val="67"/>
        </w:numPr>
        <w:tabs>
          <w:tab w:val="left" w:pos="1156"/>
        </w:tabs>
        <w:ind w:right="144" w:firstLine="708"/>
        <w:jc w:val="both"/>
        <w:rPr>
          <w:sz w:val="24"/>
        </w:rPr>
      </w:pPr>
      <w:r>
        <w:rPr>
          <w:sz w:val="24"/>
        </w:rPr>
        <w:t>духовно-нравственного воспитания: ориентация на моральные ценности</w:t>
      </w:r>
      <w:r>
        <w:rPr>
          <w:spacing w:val="80"/>
          <w:sz w:val="24"/>
        </w:rPr>
        <w:t xml:space="preserve"> </w:t>
      </w:r>
      <w:r>
        <w:rPr>
          <w:sz w:val="24"/>
        </w:rPr>
        <w:t>и нормы в ситуациях нравственного выбора, готовность оценивать свое поведение</w:t>
      </w:r>
      <w:r>
        <w:rPr>
          <w:spacing w:val="80"/>
          <w:sz w:val="24"/>
        </w:rPr>
        <w:t xml:space="preserve"> </w:t>
      </w:r>
      <w:r>
        <w:rPr>
          <w:sz w:val="24"/>
        </w:rPr>
        <w:t>и поступки, поведение и поступки других людей с позиции нравственных</w:t>
      </w:r>
      <w:r>
        <w:rPr>
          <w:spacing w:val="80"/>
          <w:sz w:val="24"/>
        </w:rPr>
        <w:t xml:space="preserve"> </w:t>
      </w:r>
      <w:r>
        <w:rPr>
          <w:sz w:val="24"/>
        </w:rPr>
        <w:t>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5B40CF" w:rsidRDefault="00540B02">
      <w:pPr>
        <w:pStyle w:val="a5"/>
        <w:numPr>
          <w:ilvl w:val="0"/>
          <w:numId w:val="67"/>
        </w:numPr>
        <w:tabs>
          <w:tab w:val="left" w:pos="1158"/>
        </w:tabs>
        <w:spacing w:before="1"/>
        <w:ind w:right="144" w:firstLine="708"/>
        <w:jc w:val="both"/>
        <w:rPr>
          <w:sz w:val="24"/>
        </w:rPr>
      </w:pPr>
      <w:r>
        <w:rPr>
          <w:sz w:val="24"/>
        </w:rPr>
        <w:t>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w:t>
      </w:r>
      <w:r>
        <w:rPr>
          <w:spacing w:val="40"/>
          <w:sz w:val="24"/>
        </w:rPr>
        <w:t xml:space="preserve"> </w:t>
      </w:r>
      <w:r>
        <w:rPr>
          <w:sz w:val="24"/>
        </w:rPr>
        <w:t>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w:t>
      </w:r>
      <w:r>
        <w:rPr>
          <w:spacing w:val="80"/>
          <w:sz w:val="24"/>
        </w:rPr>
        <w:t xml:space="preserve"> </w:t>
      </w:r>
      <w:r>
        <w:rPr>
          <w:sz w:val="24"/>
        </w:rPr>
        <w:t>к самовыражению в разных видах искусства;</w:t>
      </w:r>
    </w:p>
    <w:p w:rsidR="005B40CF" w:rsidRDefault="00540B02">
      <w:pPr>
        <w:pStyle w:val="a5"/>
        <w:numPr>
          <w:ilvl w:val="0"/>
          <w:numId w:val="67"/>
        </w:numPr>
        <w:tabs>
          <w:tab w:val="left" w:pos="1221"/>
        </w:tabs>
        <w:ind w:right="140" w:firstLine="708"/>
        <w:jc w:val="both"/>
        <w:rPr>
          <w:sz w:val="24"/>
        </w:rPr>
      </w:pPr>
      <w:r>
        <w:rPr>
          <w:sz w:val="24"/>
        </w:rPr>
        <w:t>физического воспитания, формирования культуры здоровья</w:t>
      </w:r>
      <w:r>
        <w:rPr>
          <w:spacing w:val="80"/>
          <w:sz w:val="24"/>
        </w:rPr>
        <w:t xml:space="preserve"> </w:t>
      </w:r>
      <w:r>
        <w:rPr>
          <w:sz w:val="24"/>
        </w:rPr>
        <w:t>и эмоционального благополучия: осознание ценности жизни; ответственное отношение к своему здоровью и установка</w:t>
      </w:r>
      <w:r>
        <w:rPr>
          <w:spacing w:val="68"/>
          <w:sz w:val="24"/>
        </w:rPr>
        <w:t xml:space="preserve"> </w:t>
      </w:r>
      <w:r>
        <w:rPr>
          <w:sz w:val="24"/>
        </w:rPr>
        <w:t>на</w:t>
      </w:r>
      <w:r>
        <w:rPr>
          <w:spacing w:val="67"/>
          <w:sz w:val="24"/>
        </w:rPr>
        <w:t xml:space="preserve"> </w:t>
      </w:r>
      <w:r>
        <w:rPr>
          <w:sz w:val="24"/>
        </w:rPr>
        <w:t>здоровый</w:t>
      </w:r>
      <w:r>
        <w:rPr>
          <w:spacing w:val="69"/>
          <w:sz w:val="24"/>
        </w:rPr>
        <w:t xml:space="preserve"> </w:t>
      </w:r>
      <w:r>
        <w:rPr>
          <w:sz w:val="24"/>
        </w:rPr>
        <w:t>образ</w:t>
      </w:r>
      <w:r>
        <w:rPr>
          <w:spacing w:val="69"/>
          <w:sz w:val="24"/>
        </w:rPr>
        <w:t xml:space="preserve"> </w:t>
      </w:r>
      <w:r>
        <w:rPr>
          <w:sz w:val="24"/>
        </w:rPr>
        <w:t>жизни,</w:t>
      </w:r>
      <w:r>
        <w:rPr>
          <w:spacing w:val="68"/>
          <w:sz w:val="24"/>
        </w:rPr>
        <w:t xml:space="preserve"> </w:t>
      </w:r>
      <w:r>
        <w:rPr>
          <w:sz w:val="24"/>
        </w:rPr>
        <w:t>осознание</w:t>
      </w:r>
      <w:r>
        <w:rPr>
          <w:spacing w:val="67"/>
          <w:sz w:val="24"/>
        </w:rPr>
        <w:t xml:space="preserve"> </w:t>
      </w:r>
      <w:r>
        <w:rPr>
          <w:sz w:val="24"/>
        </w:rPr>
        <w:t>последствий</w:t>
      </w:r>
      <w:r>
        <w:rPr>
          <w:spacing w:val="69"/>
          <w:sz w:val="24"/>
        </w:rPr>
        <w:t xml:space="preserve"> </w:t>
      </w:r>
      <w:r>
        <w:rPr>
          <w:sz w:val="24"/>
        </w:rPr>
        <w:t>и</w:t>
      </w:r>
      <w:r>
        <w:rPr>
          <w:spacing w:val="67"/>
          <w:sz w:val="24"/>
        </w:rPr>
        <w:t xml:space="preserve"> </w:t>
      </w:r>
      <w:r>
        <w:rPr>
          <w:sz w:val="24"/>
        </w:rPr>
        <w:t>неприятие</w:t>
      </w:r>
      <w:r>
        <w:rPr>
          <w:spacing w:val="67"/>
          <w:sz w:val="24"/>
        </w:rPr>
        <w:t xml:space="preserve"> </w:t>
      </w:r>
      <w:r>
        <w:rPr>
          <w:sz w:val="24"/>
        </w:rPr>
        <w:t>вредных</w:t>
      </w:r>
      <w:r>
        <w:rPr>
          <w:spacing w:val="70"/>
          <w:sz w:val="24"/>
        </w:rPr>
        <w:t xml:space="preserve"> </w:t>
      </w:r>
      <w:r>
        <w:rPr>
          <w:sz w:val="24"/>
        </w:rPr>
        <w:t>привычек</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1" w:firstLine="0"/>
      </w:pPr>
      <w:r>
        <w:lastRenderedPageBreak/>
        <w:t>(употребление алкоголя, наркотиков, курение) и иных форм вреда для физического и</w:t>
      </w:r>
      <w:r>
        <w:rPr>
          <w:spacing w:val="40"/>
        </w:rPr>
        <w:t xml:space="preserve"> </w:t>
      </w:r>
      <w:r>
        <w:t>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w:t>
      </w:r>
      <w:r>
        <w:rPr>
          <w:spacing w:val="-3"/>
        </w:rPr>
        <w:t xml:space="preserve"> </w:t>
      </w:r>
      <w:r>
        <w:t>информационным</w:t>
      </w:r>
      <w:r>
        <w:rPr>
          <w:spacing w:val="-5"/>
        </w:rPr>
        <w:t xml:space="preserve"> </w:t>
      </w:r>
      <w:r>
        <w:t>и</w:t>
      </w:r>
      <w:r>
        <w:rPr>
          <w:spacing w:val="-5"/>
        </w:rPr>
        <w:t xml:space="preserve"> </w:t>
      </w:r>
      <w:r>
        <w:t>природным</w:t>
      </w:r>
      <w:r>
        <w:rPr>
          <w:spacing w:val="-2"/>
        </w:rPr>
        <w:t xml:space="preserve"> </w:t>
      </w:r>
      <w:r>
        <w:t>условиям,</w:t>
      </w:r>
      <w:r>
        <w:rPr>
          <w:spacing w:val="-3"/>
        </w:rPr>
        <w:t xml:space="preserve"> </w:t>
      </w:r>
      <w:r>
        <w:t>в</w:t>
      </w:r>
      <w:r>
        <w:rPr>
          <w:spacing w:val="-4"/>
        </w:rPr>
        <w:t xml:space="preserve"> </w:t>
      </w:r>
      <w:r>
        <w:t>том</w:t>
      </w:r>
      <w:r>
        <w:rPr>
          <w:spacing w:val="-3"/>
        </w:rPr>
        <w:t xml:space="preserve"> </w:t>
      </w:r>
      <w:r>
        <w:t>числе</w:t>
      </w:r>
      <w:r>
        <w:rPr>
          <w:spacing w:val="-4"/>
        </w:rPr>
        <w:t xml:space="preserve"> </w:t>
      </w:r>
      <w:r>
        <w:t>осмысляя</w:t>
      </w:r>
      <w:r>
        <w:rPr>
          <w:spacing w:val="-3"/>
        </w:rPr>
        <w:t xml:space="preserve"> </w:t>
      </w:r>
      <w:r>
        <w:t>собственный</w:t>
      </w:r>
      <w:r>
        <w:rPr>
          <w:spacing w:val="-3"/>
        </w:rPr>
        <w:t xml:space="preserve"> </w:t>
      </w:r>
      <w:r>
        <w:t>опыт</w:t>
      </w:r>
      <w:r>
        <w:rPr>
          <w:spacing w:val="-3"/>
        </w:rPr>
        <w:t xml:space="preserve"> </w:t>
      </w:r>
      <w:r>
        <w:t>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rsidR="005B40CF" w:rsidRDefault="00540B02">
      <w:pPr>
        <w:pStyle w:val="a5"/>
        <w:numPr>
          <w:ilvl w:val="0"/>
          <w:numId w:val="67"/>
        </w:numPr>
        <w:tabs>
          <w:tab w:val="left" w:pos="1125"/>
        </w:tabs>
        <w:ind w:right="141" w:firstLine="708"/>
        <w:jc w:val="both"/>
        <w:rPr>
          <w:sz w:val="24"/>
        </w:rPr>
      </w:pPr>
      <w:r>
        <w:rPr>
          <w:sz w:val="24"/>
        </w:rPr>
        <w:t>трудового воспитания: установка на активное участие в решении практических задач (в рамках семьи, образовательной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w:t>
      </w:r>
      <w:r>
        <w:rPr>
          <w:spacing w:val="80"/>
          <w:sz w:val="24"/>
        </w:rPr>
        <w:t xml:space="preserve"> </w:t>
      </w:r>
      <w:r>
        <w:rPr>
          <w:sz w:val="24"/>
        </w:rPr>
        <w:t>и потребностей;</w:t>
      </w:r>
    </w:p>
    <w:p w:rsidR="005B40CF" w:rsidRDefault="00540B02">
      <w:pPr>
        <w:pStyle w:val="a5"/>
        <w:numPr>
          <w:ilvl w:val="0"/>
          <w:numId w:val="67"/>
        </w:numPr>
        <w:tabs>
          <w:tab w:val="left" w:pos="1190"/>
        </w:tabs>
        <w:ind w:right="143" w:firstLine="708"/>
        <w:jc w:val="both"/>
        <w:rPr>
          <w:sz w:val="24"/>
        </w:rPr>
      </w:pPr>
      <w:r>
        <w:rPr>
          <w:sz w:val="24"/>
        </w:rPr>
        <w:t>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w:t>
      </w:r>
      <w:r>
        <w:rPr>
          <w:spacing w:val="80"/>
          <w:sz w:val="24"/>
        </w:rPr>
        <w:t xml:space="preserve"> </w:t>
      </w:r>
      <w:r>
        <w:rPr>
          <w:sz w:val="24"/>
        </w:rPr>
        <w:t>на 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5"/>
        <w:numPr>
          <w:ilvl w:val="1"/>
          <w:numId w:val="68"/>
        </w:numPr>
        <w:tabs>
          <w:tab w:val="left" w:pos="1274"/>
        </w:tabs>
        <w:spacing w:before="1"/>
        <w:ind w:right="149" w:firstLine="708"/>
        <w:jc w:val="both"/>
        <w:rPr>
          <w:sz w:val="24"/>
        </w:rPr>
      </w:pPr>
      <w:r>
        <w:rPr>
          <w:sz w:val="24"/>
        </w:rPr>
        <w:t>Личностные результаты, обеспечивающие адаптацию обучающегося</w:t>
      </w:r>
      <w:r>
        <w:rPr>
          <w:spacing w:val="80"/>
          <w:sz w:val="24"/>
        </w:rPr>
        <w:t xml:space="preserve"> </w:t>
      </w:r>
      <w:r>
        <w:rPr>
          <w:sz w:val="24"/>
        </w:rPr>
        <w:t>к изменяющимся условиям социальной и природной среды:</w:t>
      </w:r>
    </w:p>
    <w:p w:rsidR="005B40CF" w:rsidRDefault="00540B02">
      <w:pPr>
        <w:pStyle w:val="a3"/>
        <w:ind w:right="142"/>
      </w:pPr>
      <w: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5B40CF" w:rsidRDefault="00540B02">
      <w:pPr>
        <w:pStyle w:val="a3"/>
        <w:ind w:right="144"/>
      </w:pPr>
      <w:r>
        <w:t>способность обучающихся во взаимодействии в условиях неопределенности, открытость опыту и знаниям других;</w:t>
      </w:r>
    </w:p>
    <w:p w:rsidR="005B40CF" w:rsidRDefault="00540B02">
      <w:pPr>
        <w:pStyle w:val="a3"/>
        <w:spacing w:before="1"/>
        <w:ind w:right="140"/>
      </w:pPr>
      <w:r>
        <w:t>способность действовать в условиях неопределенности, открытость опыту</w:t>
      </w:r>
      <w:r>
        <w:rPr>
          <w:spacing w:val="80"/>
        </w:rPr>
        <w:t xml:space="preserve"> </w:t>
      </w:r>
      <w:r>
        <w:t>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5B40CF" w:rsidRDefault="00540B02">
      <w:pPr>
        <w:pStyle w:val="a3"/>
        <w:ind w:right="143"/>
      </w:pPr>
      <w:r>
        <w:t>навык выявления и связывания образов, способность формирования новых знаний, в том числе способность формулировать идеи, понятия, гипотезы</w:t>
      </w:r>
      <w:r>
        <w:rPr>
          <w:spacing w:val="80"/>
        </w:rPr>
        <w:t xml:space="preserve"> </w:t>
      </w:r>
      <w:r>
        <w:t>об объектах и явлениях, в том числе ранее</w:t>
      </w:r>
      <w:r>
        <w:rPr>
          <w:spacing w:val="-1"/>
        </w:rPr>
        <w:t xml:space="preserve"> </w:t>
      </w:r>
      <w:r>
        <w:t>неизвестных, осознавать дефицит собственных знаний и</w:t>
      </w:r>
      <w:r>
        <w:rPr>
          <w:spacing w:val="-1"/>
        </w:rPr>
        <w:t xml:space="preserve"> </w:t>
      </w:r>
      <w:r>
        <w:t>компетентностей,</w:t>
      </w:r>
      <w:r>
        <w:rPr>
          <w:spacing w:val="-2"/>
        </w:rPr>
        <w:t xml:space="preserve"> </w:t>
      </w:r>
      <w:r>
        <w:t>планировать</w:t>
      </w:r>
      <w:r>
        <w:rPr>
          <w:spacing w:val="-1"/>
        </w:rPr>
        <w:t xml:space="preserve"> </w:t>
      </w:r>
      <w:r>
        <w:t xml:space="preserve">свое </w:t>
      </w:r>
      <w:r>
        <w:rPr>
          <w:spacing w:val="-2"/>
        </w:rPr>
        <w:t>развитие;</w:t>
      </w:r>
    </w:p>
    <w:p w:rsidR="005B40CF" w:rsidRDefault="00540B02">
      <w:pPr>
        <w:pStyle w:val="a3"/>
        <w:ind w:right="137"/>
      </w:pPr>
      <w: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w:t>
      </w:r>
      <w:r>
        <w:rPr>
          <w:spacing w:val="80"/>
          <w:w w:val="150"/>
        </w:rPr>
        <w:t xml:space="preserve"> </w:t>
      </w:r>
      <w:r>
        <w:t>и его свойства при решении задач (далее – оперировать</w:t>
      </w:r>
      <w:r>
        <w:rPr>
          <w:spacing w:val="-1"/>
        </w:rPr>
        <w:t xml:space="preserve"> </w:t>
      </w:r>
      <w:r>
        <w:t>понятиями),</w:t>
      </w:r>
      <w:r>
        <w:rPr>
          <w:spacing w:val="-2"/>
        </w:rPr>
        <w:t xml:space="preserve"> </w:t>
      </w:r>
      <w:r>
        <w:t>а</w:t>
      </w:r>
      <w:r>
        <w:rPr>
          <w:spacing w:val="-2"/>
        </w:rPr>
        <w:t xml:space="preserve"> </w:t>
      </w:r>
      <w:r>
        <w:t>также</w:t>
      </w:r>
      <w:r>
        <w:rPr>
          <w:spacing w:val="-2"/>
        </w:rPr>
        <w:t xml:space="preserve"> </w:t>
      </w:r>
      <w:r>
        <w:t>оперировать</w:t>
      </w:r>
      <w:r>
        <w:rPr>
          <w:spacing w:val="-1"/>
        </w:rPr>
        <w:t xml:space="preserve"> </w:t>
      </w:r>
      <w:r>
        <w:t>терминами и</w:t>
      </w:r>
      <w:r>
        <w:rPr>
          <w:spacing w:val="-3"/>
        </w:rPr>
        <w:t xml:space="preserve"> </w:t>
      </w:r>
      <w:r>
        <w:t>представлениями в</w:t>
      </w:r>
      <w:r>
        <w:rPr>
          <w:spacing w:val="-2"/>
        </w:rPr>
        <w:t xml:space="preserve"> </w:t>
      </w:r>
      <w:r>
        <w:t>области</w:t>
      </w:r>
      <w:r>
        <w:rPr>
          <w:spacing w:val="-3"/>
        </w:rPr>
        <w:t xml:space="preserve"> </w:t>
      </w:r>
      <w:r>
        <w:t>концепции устойчивого развития.</w:t>
      </w:r>
    </w:p>
    <w:p w:rsidR="005B40CF" w:rsidRDefault="00540B02">
      <w:pPr>
        <w:pStyle w:val="a5"/>
        <w:numPr>
          <w:ilvl w:val="1"/>
          <w:numId w:val="68"/>
        </w:numPr>
        <w:tabs>
          <w:tab w:val="left" w:pos="1320"/>
        </w:tabs>
        <w:ind w:right="140" w:firstLine="708"/>
        <w:jc w:val="both"/>
        <w:rPr>
          <w:sz w:val="24"/>
        </w:rPr>
      </w:pPr>
      <w:r>
        <w:rPr>
          <w:sz w:val="24"/>
        </w:rPr>
        <w:t>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5B40CF" w:rsidRDefault="00540B02">
      <w:pPr>
        <w:pStyle w:val="a5"/>
        <w:numPr>
          <w:ilvl w:val="2"/>
          <w:numId w:val="68"/>
        </w:numPr>
        <w:tabs>
          <w:tab w:val="left" w:pos="1470"/>
        </w:tabs>
        <w:spacing w:before="1"/>
        <w:ind w:right="149"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left="849" w:right="150" w:firstLine="0"/>
      </w:pPr>
      <w:r>
        <w:t>выявлять и характеризовать существенные признаки социальных явлений</w:t>
      </w:r>
      <w:r>
        <w:rPr>
          <w:spacing w:val="80"/>
        </w:rPr>
        <w:t xml:space="preserve"> </w:t>
      </w:r>
      <w:r>
        <w:t>и процессов; устанавливать</w:t>
      </w:r>
      <w:r>
        <w:rPr>
          <w:spacing w:val="35"/>
        </w:rPr>
        <w:t xml:space="preserve"> </w:t>
      </w:r>
      <w:r>
        <w:t>существенный</w:t>
      </w:r>
      <w:r>
        <w:rPr>
          <w:spacing w:val="35"/>
        </w:rPr>
        <w:t xml:space="preserve"> </w:t>
      </w:r>
      <w:r>
        <w:t>признак</w:t>
      </w:r>
      <w:r>
        <w:rPr>
          <w:spacing w:val="35"/>
        </w:rPr>
        <w:t xml:space="preserve"> </w:t>
      </w:r>
      <w:r>
        <w:t>классификации</w:t>
      </w:r>
      <w:r>
        <w:rPr>
          <w:spacing w:val="35"/>
        </w:rPr>
        <w:t xml:space="preserve"> </w:t>
      </w:r>
      <w:r>
        <w:t>социальных</w:t>
      </w:r>
      <w:r>
        <w:rPr>
          <w:spacing w:val="36"/>
        </w:rPr>
        <w:t xml:space="preserve"> </w:t>
      </w:r>
      <w:r>
        <w:t>фактов,</w:t>
      </w:r>
      <w:r>
        <w:rPr>
          <w:spacing w:val="34"/>
        </w:rPr>
        <w:t xml:space="preserve"> </w:t>
      </w:r>
      <w:r>
        <w:t>основания</w:t>
      </w:r>
      <w:r>
        <w:rPr>
          <w:spacing w:val="34"/>
        </w:rPr>
        <w:t xml:space="preserve"> </w:t>
      </w:r>
      <w:r>
        <w:t>для</w:t>
      </w:r>
    </w:p>
    <w:p w:rsidR="005B40CF" w:rsidRDefault="00540B02">
      <w:pPr>
        <w:pStyle w:val="a3"/>
        <w:ind w:firstLine="0"/>
      </w:pPr>
      <w:r>
        <w:t>их</w:t>
      </w:r>
      <w:r>
        <w:rPr>
          <w:spacing w:val="-5"/>
        </w:rPr>
        <w:t xml:space="preserve"> </w:t>
      </w:r>
      <w:r>
        <w:t>обобщения</w:t>
      </w:r>
      <w:r>
        <w:rPr>
          <w:spacing w:val="-7"/>
        </w:rPr>
        <w:t xml:space="preserve"> </w:t>
      </w:r>
      <w:r>
        <w:t>и</w:t>
      </w:r>
      <w:r>
        <w:rPr>
          <w:spacing w:val="-4"/>
        </w:rPr>
        <w:t xml:space="preserve"> </w:t>
      </w:r>
      <w:r>
        <w:t>сравнения,</w:t>
      </w:r>
      <w:r>
        <w:rPr>
          <w:spacing w:val="-4"/>
        </w:rPr>
        <w:t xml:space="preserve"> </w:t>
      </w:r>
      <w:r>
        <w:t>критерии</w:t>
      </w:r>
      <w:r>
        <w:rPr>
          <w:spacing w:val="-4"/>
        </w:rPr>
        <w:t xml:space="preserve"> </w:t>
      </w:r>
      <w:r>
        <w:t>проводимого</w:t>
      </w:r>
      <w:r>
        <w:rPr>
          <w:spacing w:val="-4"/>
        </w:rPr>
        <w:t xml:space="preserve"> </w:t>
      </w:r>
      <w:r>
        <w:rPr>
          <w:spacing w:val="-2"/>
        </w:rPr>
        <w:t>анализа;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1180"/>
          <w:tab w:val="left" w:pos="2122"/>
          <w:tab w:val="left" w:pos="3845"/>
          <w:tab w:val="left" w:pos="4747"/>
          <w:tab w:val="left" w:pos="5910"/>
          <w:tab w:val="left" w:pos="7788"/>
          <w:tab w:val="left" w:pos="8138"/>
          <w:tab w:val="left" w:pos="10229"/>
        </w:tabs>
        <w:spacing w:before="64"/>
        <w:ind w:right="144"/>
        <w:jc w:val="left"/>
      </w:pPr>
      <w:r>
        <w:rPr>
          <w:spacing w:val="-10"/>
        </w:rPr>
        <w:lastRenderedPageBreak/>
        <w:t>с</w:t>
      </w:r>
      <w:r>
        <w:tab/>
      </w:r>
      <w:r>
        <w:rPr>
          <w:spacing w:val="-2"/>
        </w:rPr>
        <w:t>учетом</w:t>
      </w:r>
      <w:r>
        <w:tab/>
      </w:r>
      <w:r>
        <w:rPr>
          <w:spacing w:val="-2"/>
        </w:rPr>
        <w:t>предложенной</w:t>
      </w:r>
      <w:r>
        <w:tab/>
      </w:r>
      <w:r>
        <w:rPr>
          <w:spacing w:val="-2"/>
        </w:rPr>
        <w:t>задачи</w:t>
      </w:r>
      <w:r>
        <w:tab/>
      </w:r>
      <w:r>
        <w:rPr>
          <w:spacing w:val="-2"/>
        </w:rPr>
        <w:t>выявлять</w:t>
      </w:r>
      <w:r>
        <w:tab/>
      </w:r>
      <w:r>
        <w:rPr>
          <w:spacing w:val="-2"/>
        </w:rPr>
        <w:t>закономерности</w:t>
      </w:r>
      <w:r>
        <w:tab/>
      </w:r>
      <w:r>
        <w:rPr>
          <w:spacing w:val="-10"/>
        </w:rPr>
        <w:t>и</w:t>
      </w:r>
      <w:r>
        <w:tab/>
      </w:r>
      <w:r>
        <w:rPr>
          <w:spacing w:val="-2"/>
        </w:rPr>
        <w:t>противоречия</w:t>
      </w:r>
      <w:r>
        <w:tab/>
      </w:r>
      <w:r>
        <w:rPr>
          <w:spacing w:val="-10"/>
        </w:rPr>
        <w:t xml:space="preserve">в </w:t>
      </w:r>
      <w:r>
        <w:t>рассматриваемых фактах, данных и наблюдениях;</w:t>
      </w:r>
    </w:p>
    <w:p w:rsidR="005B40CF" w:rsidRDefault="00540B02">
      <w:pPr>
        <w:pStyle w:val="a3"/>
        <w:ind w:left="849" w:firstLine="0"/>
        <w:jc w:val="left"/>
      </w:pPr>
      <w:r>
        <w:t>предлагать</w:t>
      </w:r>
      <w:r>
        <w:rPr>
          <w:spacing w:val="-6"/>
        </w:rPr>
        <w:t xml:space="preserve"> </w:t>
      </w:r>
      <w:r>
        <w:t>критерии</w:t>
      </w:r>
      <w:r>
        <w:rPr>
          <w:spacing w:val="-3"/>
        </w:rPr>
        <w:t xml:space="preserve"> </w:t>
      </w:r>
      <w:r>
        <w:t>для</w:t>
      </w:r>
      <w:r>
        <w:rPr>
          <w:spacing w:val="-3"/>
        </w:rPr>
        <w:t xml:space="preserve"> </w:t>
      </w:r>
      <w:r>
        <w:t>выявления</w:t>
      </w:r>
      <w:r>
        <w:rPr>
          <w:spacing w:val="-4"/>
        </w:rPr>
        <w:t xml:space="preserve"> </w:t>
      </w:r>
      <w:r>
        <w:t>закономерностей</w:t>
      </w:r>
      <w:r>
        <w:rPr>
          <w:spacing w:val="-3"/>
        </w:rPr>
        <w:t xml:space="preserve"> </w:t>
      </w:r>
      <w:r>
        <w:t>и</w:t>
      </w:r>
      <w:r>
        <w:rPr>
          <w:spacing w:val="-3"/>
        </w:rPr>
        <w:t xml:space="preserve"> </w:t>
      </w:r>
      <w:r>
        <w:rPr>
          <w:spacing w:val="-2"/>
        </w:rPr>
        <w:t>противоречий;</w:t>
      </w:r>
    </w:p>
    <w:p w:rsidR="005B40CF" w:rsidRDefault="00540B02">
      <w:pPr>
        <w:pStyle w:val="a3"/>
        <w:ind w:left="849" w:firstLine="0"/>
        <w:jc w:val="left"/>
      </w:pPr>
      <w:r>
        <w:t>выявлять</w:t>
      </w:r>
      <w:r>
        <w:rPr>
          <w:spacing w:val="-3"/>
        </w:rPr>
        <w:t xml:space="preserve"> </w:t>
      </w:r>
      <w:r>
        <w:t>дефицит</w:t>
      </w:r>
      <w:r>
        <w:rPr>
          <w:spacing w:val="-4"/>
        </w:rPr>
        <w:t xml:space="preserve"> </w:t>
      </w:r>
      <w:r>
        <w:t>информации,</w:t>
      </w:r>
      <w:r>
        <w:rPr>
          <w:spacing w:val="-4"/>
        </w:rPr>
        <w:t xml:space="preserve"> </w:t>
      </w:r>
      <w:r>
        <w:t>данных,</w:t>
      </w:r>
      <w:r>
        <w:rPr>
          <w:spacing w:val="-7"/>
        </w:rPr>
        <w:t xml:space="preserve"> </w:t>
      </w:r>
      <w:r>
        <w:t>необходимых</w:t>
      </w:r>
      <w:r>
        <w:rPr>
          <w:spacing w:val="-3"/>
        </w:rPr>
        <w:t xml:space="preserve"> </w:t>
      </w:r>
      <w:r>
        <w:t>для</w:t>
      </w:r>
      <w:r>
        <w:rPr>
          <w:spacing w:val="-4"/>
        </w:rPr>
        <w:t xml:space="preserve"> </w:t>
      </w:r>
      <w:r>
        <w:t>решения</w:t>
      </w:r>
      <w:r>
        <w:rPr>
          <w:spacing w:val="-7"/>
        </w:rPr>
        <w:t xml:space="preserve"> </w:t>
      </w:r>
      <w:r>
        <w:t>поставленной</w:t>
      </w:r>
      <w:r>
        <w:rPr>
          <w:spacing w:val="-4"/>
        </w:rPr>
        <w:t xml:space="preserve"> </w:t>
      </w:r>
      <w:r>
        <w:t>задачи; выявлять причинно-следственные связи при изучении явлений и процессов;</w:t>
      </w:r>
    </w:p>
    <w:p w:rsidR="005B40CF" w:rsidRDefault="00540B02">
      <w:pPr>
        <w:pStyle w:val="a3"/>
        <w:tabs>
          <w:tab w:val="left" w:pos="1767"/>
          <w:tab w:val="left" w:pos="2806"/>
          <w:tab w:val="left" w:pos="3161"/>
          <w:tab w:val="left" w:pos="5075"/>
          <w:tab w:val="left" w:pos="6664"/>
          <w:tab w:val="left" w:pos="7043"/>
          <w:tab w:val="left" w:pos="8664"/>
        </w:tabs>
        <w:ind w:right="144"/>
        <w:jc w:val="left"/>
      </w:pPr>
      <w:r>
        <w:rPr>
          <w:spacing w:val="-2"/>
        </w:rPr>
        <w:t>делать</w:t>
      </w:r>
      <w:r>
        <w:tab/>
      </w:r>
      <w:r>
        <w:rPr>
          <w:spacing w:val="-2"/>
        </w:rPr>
        <w:t>выводы</w:t>
      </w:r>
      <w:r>
        <w:tab/>
      </w:r>
      <w:r>
        <w:rPr>
          <w:spacing w:val="-10"/>
        </w:rPr>
        <w:t>с</w:t>
      </w:r>
      <w:r>
        <w:tab/>
      </w:r>
      <w:r>
        <w:rPr>
          <w:spacing w:val="-2"/>
        </w:rPr>
        <w:t>использованием</w:t>
      </w:r>
      <w:r>
        <w:tab/>
      </w:r>
      <w:r>
        <w:rPr>
          <w:spacing w:val="-2"/>
        </w:rPr>
        <w:t>дедуктивных</w:t>
      </w:r>
      <w:r>
        <w:tab/>
      </w:r>
      <w:r>
        <w:rPr>
          <w:spacing w:val="-10"/>
        </w:rPr>
        <w:t>и</w:t>
      </w:r>
      <w:r>
        <w:tab/>
      </w:r>
      <w:r>
        <w:rPr>
          <w:spacing w:val="-2"/>
        </w:rPr>
        <w:t>индуктивных</w:t>
      </w:r>
      <w:r>
        <w:tab/>
      </w:r>
      <w:r>
        <w:rPr>
          <w:spacing w:val="-2"/>
        </w:rPr>
        <w:t xml:space="preserve">умозаключений, </w:t>
      </w:r>
      <w:r>
        <w:t>умозаключений по аналогии, формулировать гипотезы о взаимосвязях;</w:t>
      </w:r>
    </w:p>
    <w:p w:rsidR="005B40CF" w:rsidRDefault="00540B02">
      <w:pPr>
        <w:pStyle w:val="a3"/>
        <w:jc w:val="left"/>
      </w:pPr>
      <w:r>
        <w:t>самостоятельно</w:t>
      </w:r>
      <w:r>
        <w:rPr>
          <w:spacing w:val="-3"/>
        </w:rPr>
        <w:t xml:space="preserve"> </w:t>
      </w:r>
      <w:r>
        <w:t>выбирать</w:t>
      </w:r>
      <w:r>
        <w:rPr>
          <w:spacing w:val="-3"/>
        </w:rPr>
        <w:t xml:space="preserve"> </w:t>
      </w:r>
      <w:r>
        <w:t>способ</w:t>
      </w:r>
      <w:r>
        <w:rPr>
          <w:spacing w:val="-3"/>
        </w:rPr>
        <w:t xml:space="preserve"> </w:t>
      </w:r>
      <w:r>
        <w:t>решения</w:t>
      </w:r>
      <w:r>
        <w:rPr>
          <w:spacing w:val="-1"/>
        </w:rPr>
        <w:t xml:space="preserve"> </w:t>
      </w:r>
      <w:r>
        <w:t>учебной задачи</w:t>
      </w:r>
      <w:r>
        <w:rPr>
          <w:spacing w:val="-2"/>
        </w:rPr>
        <w:t xml:space="preserve"> </w:t>
      </w:r>
      <w:r>
        <w:t>(сравнивать</w:t>
      </w:r>
      <w:r>
        <w:rPr>
          <w:spacing w:val="-3"/>
        </w:rPr>
        <w:t xml:space="preserve"> </w:t>
      </w:r>
      <w:r>
        <w:t>несколько</w:t>
      </w:r>
      <w:r>
        <w:rPr>
          <w:spacing w:val="-3"/>
        </w:rPr>
        <w:t xml:space="preserve"> </w:t>
      </w:r>
      <w:r>
        <w:t>вариантов решения, выбирать наиболее подходящий с учетом самостоятельно выделенных критериев);</w:t>
      </w:r>
    </w:p>
    <w:p w:rsidR="005B40CF" w:rsidRDefault="00540B02">
      <w:pPr>
        <w:pStyle w:val="a3"/>
        <w:ind w:left="849" w:firstLine="0"/>
        <w:jc w:val="left"/>
      </w:pPr>
      <w:r>
        <w:t>осознавать</w:t>
      </w:r>
      <w:r>
        <w:rPr>
          <w:spacing w:val="-8"/>
        </w:rPr>
        <w:t xml:space="preserve"> </w:t>
      </w:r>
      <w:r>
        <w:t>невозможность</w:t>
      </w:r>
      <w:r>
        <w:rPr>
          <w:spacing w:val="-5"/>
        </w:rPr>
        <w:t xml:space="preserve"> </w:t>
      </w:r>
      <w:r>
        <w:t>контролировать</w:t>
      </w:r>
      <w:r>
        <w:rPr>
          <w:spacing w:val="-5"/>
        </w:rPr>
        <w:t xml:space="preserve"> </w:t>
      </w:r>
      <w:r>
        <w:t>все</w:t>
      </w:r>
      <w:r>
        <w:rPr>
          <w:spacing w:val="-5"/>
        </w:rPr>
        <w:t xml:space="preserve"> </w:t>
      </w:r>
      <w:r>
        <w:rPr>
          <w:spacing w:val="-2"/>
        </w:rPr>
        <w:t>вокруг.</w:t>
      </w:r>
    </w:p>
    <w:p w:rsidR="005B40CF" w:rsidRDefault="00540B02">
      <w:pPr>
        <w:pStyle w:val="a5"/>
        <w:numPr>
          <w:ilvl w:val="2"/>
          <w:numId w:val="68"/>
        </w:numPr>
        <w:tabs>
          <w:tab w:val="left" w:pos="1565"/>
        </w:tabs>
        <w:ind w:right="144"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 действия как часть познавательных универсальных учебных действий:</w:t>
      </w:r>
    </w:p>
    <w:p w:rsidR="005B40CF" w:rsidRDefault="00540B02">
      <w:pPr>
        <w:pStyle w:val="a3"/>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ind w:right="148"/>
      </w:pPr>
      <w:r>
        <w:t>формулировать вопросы, фиксирующие разрыв между реальным</w:t>
      </w:r>
      <w:r>
        <w:rPr>
          <w:spacing w:val="80"/>
        </w:rPr>
        <w:t xml:space="preserve"> </w:t>
      </w:r>
      <w:r>
        <w:t>и желательным состоянием ситуации, объекта, самостоятельно устанавливать искомое и данное;</w:t>
      </w:r>
    </w:p>
    <w:p w:rsidR="005B40CF" w:rsidRDefault="00540B02">
      <w:pPr>
        <w:pStyle w:val="a3"/>
        <w:ind w:right="147"/>
      </w:pPr>
      <w:r>
        <w:t>формулировать гипотезу об истинности собственных суждений и суждений других, аргументировать свою позицию, мнение;</w:t>
      </w:r>
    </w:p>
    <w:p w:rsidR="005B40CF" w:rsidRDefault="00540B02">
      <w:pPr>
        <w:pStyle w:val="a3"/>
        <w:spacing w:before="1"/>
        <w:ind w:right="139"/>
      </w:pPr>
      <w:r>
        <w:t>проводить по самостоятельно составленному плану небольшое исследование по установлению особенностей объекта изучения, причинно-следственных связей</w:t>
      </w:r>
      <w:r>
        <w:rPr>
          <w:spacing w:val="80"/>
        </w:rPr>
        <w:t xml:space="preserve"> </w:t>
      </w:r>
      <w:r>
        <w:t>и зависимостей объектов между собой;</w:t>
      </w:r>
    </w:p>
    <w:p w:rsidR="005B40CF" w:rsidRDefault="00540B02">
      <w:pPr>
        <w:pStyle w:val="a3"/>
        <w:ind w:right="148"/>
      </w:pPr>
      <w:r>
        <w:t xml:space="preserve">оценивать на применимость и достоверность информацию, полученную в ходе </w:t>
      </w:r>
      <w:r>
        <w:rPr>
          <w:spacing w:val="-2"/>
        </w:rPr>
        <w:t>исследования;</w:t>
      </w:r>
    </w:p>
    <w:p w:rsidR="005B40CF" w:rsidRDefault="00540B02">
      <w:pPr>
        <w:pStyle w:val="a3"/>
        <w:ind w:right="144"/>
      </w:pPr>
      <w: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w:t>
      </w:r>
      <w:r>
        <w:rPr>
          <w:spacing w:val="-2"/>
        </w:rPr>
        <w:t>обобщений;</w:t>
      </w:r>
    </w:p>
    <w:p w:rsidR="005B40CF" w:rsidRDefault="00540B02">
      <w:pPr>
        <w:pStyle w:val="a3"/>
        <w:ind w:right="148"/>
      </w:pPr>
      <w:r>
        <w:t>прогнозировать возможное дальнейшее развитие процессов, событий</w:t>
      </w:r>
      <w:r>
        <w:rPr>
          <w:spacing w:val="80"/>
        </w:rPr>
        <w:t xml:space="preserve"> </w:t>
      </w:r>
      <w:r>
        <w:t>и их последствия в аналогичных или сходных ситуациях, выдвигать предположения об их развитии в новых условиях и контекстах.</w:t>
      </w:r>
    </w:p>
    <w:p w:rsidR="005B40CF" w:rsidRDefault="00540B02">
      <w:pPr>
        <w:pStyle w:val="a5"/>
        <w:numPr>
          <w:ilvl w:val="2"/>
          <w:numId w:val="68"/>
        </w:numPr>
        <w:tabs>
          <w:tab w:val="left" w:pos="1481"/>
        </w:tabs>
        <w:ind w:right="148" w:firstLine="708"/>
        <w:jc w:val="both"/>
        <w:rPr>
          <w:sz w:val="24"/>
        </w:rPr>
      </w:pPr>
      <w:r>
        <w:rPr>
          <w:sz w:val="24"/>
        </w:rPr>
        <w:t>У обучающегося будут сформированы умения работать</w:t>
      </w:r>
      <w:r>
        <w:rPr>
          <w:spacing w:val="80"/>
          <w:sz w:val="24"/>
        </w:rPr>
        <w:t xml:space="preserve"> </w:t>
      </w:r>
      <w:r>
        <w:rPr>
          <w:sz w:val="24"/>
        </w:rPr>
        <w:t>с информацией как часть познавательных универсальных учебных действий:</w:t>
      </w:r>
    </w:p>
    <w:p w:rsidR="005B40CF" w:rsidRDefault="00540B02">
      <w:pPr>
        <w:pStyle w:val="a3"/>
        <w:spacing w:before="1"/>
        <w:jc w:val="left"/>
      </w:pPr>
      <w:r>
        <w:t>применять</w:t>
      </w:r>
      <w:r>
        <w:rPr>
          <w:spacing w:val="33"/>
        </w:rPr>
        <w:t xml:space="preserve"> </w:t>
      </w:r>
      <w:r>
        <w:t>различные</w:t>
      </w:r>
      <w:r>
        <w:rPr>
          <w:spacing w:val="31"/>
        </w:rPr>
        <w:t xml:space="preserve"> </w:t>
      </w:r>
      <w:r>
        <w:t>методы,</w:t>
      </w:r>
      <w:r>
        <w:rPr>
          <w:spacing w:val="32"/>
        </w:rPr>
        <w:t xml:space="preserve"> </w:t>
      </w:r>
      <w:r>
        <w:t>инструменты</w:t>
      </w:r>
      <w:r>
        <w:rPr>
          <w:spacing w:val="32"/>
        </w:rPr>
        <w:t xml:space="preserve"> </w:t>
      </w:r>
      <w:r>
        <w:t>и</w:t>
      </w:r>
      <w:r>
        <w:rPr>
          <w:spacing w:val="33"/>
        </w:rPr>
        <w:t xml:space="preserve"> </w:t>
      </w:r>
      <w:r>
        <w:t>запросы</w:t>
      </w:r>
      <w:r>
        <w:rPr>
          <w:spacing w:val="32"/>
        </w:rPr>
        <w:t xml:space="preserve"> </w:t>
      </w:r>
      <w:r>
        <w:t>при</w:t>
      </w:r>
      <w:r>
        <w:rPr>
          <w:spacing w:val="33"/>
        </w:rPr>
        <w:t xml:space="preserve"> </w:t>
      </w:r>
      <w:r>
        <w:t>поиске</w:t>
      </w:r>
      <w:r>
        <w:rPr>
          <w:spacing w:val="31"/>
        </w:rPr>
        <w:t xml:space="preserve"> </w:t>
      </w:r>
      <w:r>
        <w:t>и</w:t>
      </w:r>
      <w:r>
        <w:rPr>
          <w:spacing w:val="33"/>
        </w:rPr>
        <w:t xml:space="preserve"> </w:t>
      </w:r>
      <w:r>
        <w:t>отборе</w:t>
      </w:r>
      <w:r>
        <w:rPr>
          <w:spacing w:val="31"/>
        </w:rPr>
        <w:t xml:space="preserve"> </w:t>
      </w:r>
      <w:r>
        <w:t>информации или данных из источников с учетом предложенной учебной задачи</w:t>
      </w:r>
      <w:r>
        <w:rPr>
          <w:spacing w:val="80"/>
        </w:rPr>
        <w:t xml:space="preserve"> </w:t>
      </w:r>
      <w:r>
        <w:t>и заданных критериев;</w:t>
      </w:r>
    </w:p>
    <w:p w:rsidR="005B40CF" w:rsidRDefault="00540B02">
      <w:pPr>
        <w:pStyle w:val="a3"/>
        <w:jc w:val="left"/>
      </w:pPr>
      <w:r>
        <w:t>выбирать,</w:t>
      </w:r>
      <w:r>
        <w:rPr>
          <w:spacing w:val="26"/>
        </w:rPr>
        <w:t xml:space="preserve"> </w:t>
      </w:r>
      <w:r>
        <w:t>анализировать,</w:t>
      </w:r>
      <w:r>
        <w:rPr>
          <w:spacing w:val="26"/>
        </w:rPr>
        <w:t xml:space="preserve"> </w:t>
      </w:r>
      <w:r>
        <w:t>систематизировать и</w:t>
      </w:r>
      <w:r>
        <w:rPr>
          <w:spacing w:val="27"/>
        </w:rPr>
        <w:t xml:space="preserve"> </w:t>
      </w:r>
      <w:r>
        <w:t>интерпретировать информацию</w:t>
      </w:r>
      <w:r>
        <w:rPr>
          <w:spacing w:val="26"/>
        </w:rPr>
        <w:t xml:space="preserve"> </w:t>
      </w:r>
      <w:r>
        <w:t>различных видов и форм представления;</w:t>
      </w:r>
    </w:p>
    <w:p w:rsidR="005B40CF" w:rsidRDefault="00540B02">
      <w:pPr>
        <w:pStyle w:val="a3"/>
        <w:tabs>
          <w:tab w:val="left" w:pos="8868"/>
        </w:tabs>
        <w:ind w:right="150"/>
        <w:jc w:val="left"/>
      </w:pPr>
      <w:r>
        <w:t>находить сходные аргументы (подтверждающие или опровергающие одну</w:t>
      </w:r>
      <w:r>
        <w:tab/>
        <w:t>и ту же идею, версию) в различных информационных источниках;</w:t>
      </w:r>
    </w:p>
    <w:p w:rsidR="005B40CF" w:rsidRDefault="00540B02">
      <w:pPr>
        <w:pStyle w:val="a3"/>
        <w:ind w:left="849" w:firstLine="0"/>
        <w:jc w:val="left"/>
      </w:pPr>
      <w:r>
        <w:t>самостоятельно</w:t>
      </w:r>
      <w:r>
        <w:rPr>
          <w:spacing w:val="-7"/>
        </w:rPr>
        <w:t xml:space="preserve"> </w:t>
      </w:r>
      <w:r>
        <w:t>выбирать</w:t>
      </w:r>
      <w:r>
        <w:rPr>
          <w:spacing w:val="-4"/>
        </w:rPr>
        <w:t xml:space="preserve"> </w:t>
      </w:r>
      <w:r>
        <w:t>оптимальную</w:t>
      </w:r>
      <w:r>
        <w:rPr>
          <w:spacing w:val="-4"/>
        </w:rPr>
        <w:t xml:space="preserve"> </w:t>
      </w:r>
      <w:r>
        <w:t>форму</w:t>
      </w:r>
      <w:r>
        <w:rPr>
          <w:spacing w:val="-7"/>
        </w:rPr>
        <w:t xml:space="preserve"> </w:t>
      </w:r>
      <w:r>
        <w:t>представления</w:t>
      </w:r>
      <w:r>
        <w:rPr>
          <w:spacing w:val="-4"/>
        </w:rPr>
        <w:t xml:space="preserve"> </w:t>
      </w:r>
      <w:r>
        <w:rPr>
          <w:spacing w:val="-2"/>
        </w:rPr>
        <w:t>информации;</w:t>
      </w:r>
    </w:p>
    <w:p w:rsidR="005B40CF" w:rsidRDefault="00540B02">
      <w:pPr>
        <w:pStyle w:val="a3"/>
        <w:tabs>
          <w:tab w:val="left" w:pos="2122"/>
          <w:tab w:val="left" w:pos="3547"/>
          <w:tab w:val="left" w:pos="5067"/>
          <w:tab w:val="left" w:pos="5544"/>
          <w:tab w:val="left" w:pos="6919"/>
          <w:tab w:val="left" w:pos="8703"/>
        </w:tabs>
        <w:ind w:right="144"/>
        <w:jc w:val="left"/>
      </w:pPr>
      <w:r>
        <w:rPr>
          <w:spacing w:val="-2"/>
        </w:rPr>
        <w:t>оценивать</w:t>
      </w:r>
      <w:r>
        <w:tab/>
      </w:r>
      <w:r>
        <w:rPr>
          <w:spacing w:val="-2"/>
        </w:rPr>
        <w:t>надежность</w:t>
      </w:r>
      <w:r>
        <w:tab/>
      </w:r>
      <w:r>
        <w:rPr>
          <w:spacing w:val="-2"/>
        </w:rPr>
        <w:t>информации</w:t>
      </w:r>
      <w:r>
        <w:tab/>
      </w:r>
      <w:r>
        <w:rPr>
          <w:spacing w:val="-6"/>
        </w:rPr>
        <w:t>по</w:t>
      </w:r>
      <w:r>
        <w:tab/>
      </w:r>
      <w:r>
        <w:rPr>
          <w:spacing w:val="-2"/>
        </w:rPr>
        <w:t>критериям,</w:t>
      </w:r>
      <w:r>
        <w:tab/>
      </w:r>
      <w:r>
        <w:rPr>
          <w:spacing w:val="-2"/>
        </w:rPr>
        <w:t>предложенным</w:t>
      </w:r>
      <w:r>
        <w:tab/>
      </w:r>
      <w:r>
        <w:rPr>
          <w:spacing w:val="-2"/>
        </w:rPr>
        <w:t xml:space="preserve">педагогическим </w:t>
      </w:r>
      <w:r>
        <w:t>работником или сформулированным самостоятельно;</w:t>
      </w:r>
    </w:p>
    <w:p w:rsidR="005B40CF" w:rsidRDefault="00540B02">
      <w:pPr>
        <w:pStyle w:val="a3"/>
        <w:ind w:left="849" w:firstLine="0"/>
        <w:jc w:val="left"/>
      </w:pPr>
      <w:r>
        <w:t>эффективно</w:t>
      </w:r>
      <w:r>
        <w:rPr>
          <w:spacing w:val="-6"/>
        </w:rPr>
        <w:t xml:space="preserve"> </w:t>
      </w:r>
      <w:r>
        <w:t>запоминать</w:t>
      </w:r>
      <w:r>
        <w:rPr>
          <w:spacing w:val="-4"/>
        </w:rPr>
        <w:t xml:space="preserve"> </w:t>
      </w:r>
      <w:r>
        <w:t>и</w:t>
      </w:r>
      <w:r>
        <w:rPr>
          <w:spacing w:val="-4"/>
        </w:rPr>
        <w:t xml:space="preserve"> </w:t>
      </w:r>
      <w:r>
        <w:t>систематизировать</w:t>
      </w:r>
      <w:r>
        <w:rPr>
          <w:spacing w:val="-5"/>
        </w:rPr>
        <w:t xml:space="preserve"> </w:t>
      </w:r>
      <w:r>
        <w:rPr>
          <w:spacing w:val="-2"/>
        </w:rPr>
        <w:t>информацию.</w:t>
      </w:r>
    </w:p>
    <w:p w:rsidR="005B40CF" w:rsidRDefault="00540B02">
      <w:pPr>
        <w:pStyle w:val="a5"/>
        <w:numPr>
          <w:ilvl w:val="2"/>
          <w:numId w:val="68"/>
        </w:numPr>
        <w:tabs>
          <w:tab w:val="left" w:pos="1469"/>
        </w:tabs>
        <w:ind w:right="148"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tabs>
          <w:tab w:val="left" w:pos="9182"/>
        </w:tabs>
        <w:ind w:right="150"/>
        <w:jc w:val="left"/>
      </w:pPr>
      <w:r>
        <w:t>воспринимать и формулировать суждения, выражать эмоции в соответствии</w:t>
      </w:r>
      <w:r>
        <w:tab/>
        <w:t>с целями и условиями общения;</w:t>
      </w:r>
    </w:p>
    <w:p w:rsidR="005B40CF" w:rsidRDefault="00540B02">
      <w:pPr>
        <w:pStyle w:val="a3"/>
        <w:spacing w:before="1"/>
        <w:ind w:left="849" w:firstLine="0"/>
        <w:jc w:val="left"/>
      </w:pPr>
      <w:r>
        <w:t>выражать</w:t>
      </w:r>
      <w:r>
        <w:rPr>
          <w:spacing w:val="-5"/>
        </w:rPr>
        <w:t xml:space="preserve"> </w:t>
      </w:r>
      <w:r>
        <w:t>себя (свою</w:t>
      </w:r>
      <w:r>
        <w:rPr>
          <w:spacing w:val="-1"/>
        </w:rPr>
        <w:t xml:space="preserve"> </w:t>
      </w:r>
      <w:r>
        <w:t>точку</w:t>
      </w:r>
      <w:r>
        <w:rPr>
          <w:spacing w:val="-7"/>
        </w:rPr>
        <w:t xml:space="preserve"> </w:t>
      </w:r>
      <w:r>
        <w:t>зрения)</w:t>
      </w:r>
      <w:r>
        <w:rPr>
          <w:spacing w:val="-3"/>
        </w:rPr>
        <w:t xml:space="preserve"> </w:t>
      </w:r>
      <w:r>
        <w:t>в</w:t>
      </w:r>
      <w:r>
        <w:rPr>
          <w:spacing w:val="-1"/>
        </w:rPr>
        <w:t xml:space="preserve"> </w:t>
      </w:r>
      <w:r>
        <w:t>устных</w:t>
      </w:r>
      <w:r>
        <w:rPr>
          <w:spacing w:val="-1"/>
        </w:rPr>
        <w:t xml:space="preserve"> </w:t>
      </w:r>
      <w:r>
        <w:t>и</w:t>
      </w:r>
      <w:r>
        <w:rPr>
          <w:spacing w:val="-2"/>
        </w:rPr>
        <w:t xml:space="preserve"> </w:t>
      </w:r>
      <w:r>
        <w:t xml:space="preserve">письменных </w:t>
      </w:r>
      <w:r>
        <w:rPr>
          <w:spacing w:val="-2"/>
        </w:rPr>
        <w:t>текстах;</w:t>
      </w:r>
    </w:p>
    <w:p w:rsidR="005B40CF" w:rsidRDefault="00540B02">
      <w:pPr>
        <w:pStyle w:val="a3"/>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w:t>
      </w:r>
      <w:r>
        <w:rPr>
          <w:spacing w:val="80"/>
        </w:rPr>
        <w:t xml:space="preserve"> </w:t>
      </w:r>
      <w:r>
        <w:t>распознавать предпосылки конфликтных ситуаций и смягчать конфликты, вести переговоры;</w:t>
      </w:r>
    </w:p>
    <w:p w:rsidR="005B40CF" w:rsidRDefault="00540B02">
      <w:pPr>
        <w:pStyle w:val="a3"/>
        <w:jc w:val="left"/>
      </w:pPr>
      <w:r>
        <w:t>понимать намерения других людей, проявлять уважительное отношение</w:t>
      </w:r>
      <w:r>
        <w:rPr>
          <w:spacing w:val="80"/>
        </w:rPr>
        <w:t xml:space="preserve"> </w:t>
      </w:r>
      <w:r>
        <w:t>к собеседнику</w:t>
      </w:r>
      <w:r>
        <w:rPr>
          <w:spacing w:val="-5"/>
        </w:rPr>
        <w:t xml:space="preserve"> </w:t>
      </w:r>
      <w:r>
        <w:t>и в корректной форме формулировать свои возражения;</w:t>
      </w:r>
    </w:p>
    <w:p w:rsidR="005B40CF" w:rsidRDefault="00540B02">
      <w:pPr>
        <w:pStyle w:val="a3"/>
        <w:jc w:val="left"/>
      </w:pPr>
      <w:r>
        <w:t>в</w:t>
      </w:r>
      <w:r>
        <w:rPr>
          <w:spacing w:val="40"/>
        </w:rPr>
        <w:t xml:space="preserve"> </w:t>
      </w:r>
      <w:r>
        <w:t>ходе</w:t>
      </w:r>
      <w:r>
        <w:rPr>
          <w:spacing w:val="40"/>
        </w:rPr>
        <w:t xml:space="preserve"> </w:t>
      </w:r>
      <w:r>
        <w:t>диалога</w:t>
      </w:r>
      <w:r>
        <w:rPr>
          <w:spacing w:val="40"/>
        </w:rPr>
        <w:t xml:space="preserve"> </w:t>
      </w:r>
      <w:r>
        <w:t>и</w:t>
      </w:r>
      <w:r>
        <w:rPr>
          <w:spacing w:val="40"/>
        </w:rPr>
        <w:t xml:space="preserve"> </w:t>
      </w:r>
      <w:r>
        <w:t>(или)</w:t>
      </w:r>
      <w:r>
        <w:rPr>
          <w:spacing w:val="40"/>
        </w:rPr>
        <w:t xml:space="preserve"> </w:t>
      </w:r>
      <w:r>
        <w:t>дискуссии</w:t>
      </w:r>
      <w:r>
        <w:rPr>
          <w:spacing w:val="40"/>
        </w:rPr>
        <w:t xml:space="preserve"> </w:t>
      </w:r>
      <w:r>
        <w:t>задавать</w:t>
      </w:r>
      <w:r>
        <w:rPr>
          <w:spacing w:val="40"/>
        </w:rPr>
        <w:t xml:space="preserve"> </w:t>
      </w:r>
      <w:r>
        <w:t>вопросы</w:t>
      </w:r>
      <w:r>
        <w:rPr>
          <w:spacing w:val="40"/>
        </w:rPr>
        <w:t xml:space="preserve"> </w:t>
      </w:r>
      <w:r>
        <w:t>по</w:t>
      </w:r>
      <w:r>
        <w:rPr>
          <w:spacing w:val="40"/>
        </w:rPr>
        <w:t xml:space="preserve"> </w:t>
      </w:r>
      <w:r>
        <w:t>существу</w:t>
      </w:r>
      <w:r>
        <w:rPr>
          <w:spacing w:val="40"/>
        </w:rPr>
        <w:t xml:space="preserve"> </w:t>
      </w:r>
      <w:r>
        <w:t>обсуждаемой</w:t>
      </w:r>
      <w:r>
        <w:rPr>
          <w:spacing w:val="40"/>
        </w:rPr>
        <w:t xml:space="preserve"> </w:t>
      </w:r>
      <w:r>
        <w:t>темы</w:t>
      </w:r>
      <w:r>
        <w:rPr>
          <w:spacing w:val="40"/>
        </w:rPr>
        <w:t xml:space="preserve"> </w:t>
      </w:r>
      <w:r>
        <w:t>и высказывать идеи, нацеленные на решение задачи и поддержание благожелательности общения;</w:t>
      </w:r>
    </w:p>
    <w:p w:rsidR="005B40CF" w:rsidRDefault="00540B02">
      <w:pPr>
        <w:pStyle w:val="a3"/>
        <w:ind w:left="849" w:firstLine="0"/>
        <w:jc w:val="left"/>
      </w:pPr>
      <w:r>
        <w:t>сопоставлять</w:t>
      </w:r>
      <w:r>
        <w:rPr>
          <w:spacing w:val="75"/>
        </w:rPr>
        <w:t xml:space="preserve"> </w:t>
      </w:r>
      <w:r>
        <w:t>свои</w:t>
      </w:r>
      <w:r>
        <w:rPr>
          <w:spacing w:val="77"/>
        </w:rPr>
        <w:t xml:space="preserve"> </w:t>
      </w:r>
      <w:r>
        <w:t>суждения</w:t>
      </w:r>
      <w:r>
        <w:rPr>
          <w:spacing w:val="77"/>
        </w:rPr>
        <w:t xml:space="preserve"> </w:t>
      </w:r>
      <w:r>
        <w:t>с</w:t>
      </w:r>
      <w:r>
        <w:rPr>
          <w:spacing w:val="76"/>
        </w:rPr>
        <w:t xml:space="preserve"> </w:t>
      </w:r>
      <w:r>
        <w:t>суждениями</w:t>
      </w:r>
      <w:r>
        <w:rPr>
          <w:spacing w:val="75"/>
        </w:rPr>
        <w:t xml:space="preserve"> </w:t>
      </w:r>
      <w:r>
        <w:t>других</w:t>
      </w:r>
      <w:r>
        <w:rPr>
          <w:spacing w:val="51"/>
          <w:w w:val="150"/>
        </w:rPr>
        <w:t xml:space="preserve"> </w:t>
      </w:r>
      <w:r>
        <w:t>участников</w:t>
      </w:r>
      <w:r>
        <w:rPr>
          <w:spacing w:val="76"/>
        </w:rPr>
        <w:t xml:space="preserve"> </w:t>
      </w:r>
      <w:r>
        <w:t>диалога,</w:t>
      </w:r>
      <w:r>
        <w:rPr>
          <w:spacing w:val="77"/>
        </w:rPr>
        <w:t xml:space="preserve"> </w:t>
      </w:r>
      <w:r>
        <w:rPr>
          <w:spacing w:val="-2"/>
        </w:rPr>
        <w:t>обнаруживать</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различие</w:t>
      </w:r>
      <w:r>
        <w:rPr>
          <w:spacing w:val="-3"/>
        </w:rPr>
        <w:t xml:space="preserve"> </w:t>
      </w:r>
      <w:r>
        <w:t>и</w:t>
      </w:r>
      <w:r>
        <w:rPr>
          <w:spacing w:val="-2"/>
        </w:rPr>
        <w:t xml:space="preserve"> </w:t>
      </w:r>
      <w:r>
        <w:t>сходство</w:t>
      </w:r>
      <w:r>
        <w:rPr>
          <w:spacing w:val="-1"/>
        </w:rPr>
        <w:t xml:space="preserve"> </w:t>
      </w:r>
      <w:r>
        <w:rPr>
          <w:spacing w:val="-2"/>
        </w:rPr>
        <w:t>позиций;</w:t>
      </w:r>
    </w:p>
    <w:p w:rsidR="005B40CF" w:rsidRDefault="00540B02">
      <w:pPr>
        <w:pStyle w:val="a3"/>
        <w:ind w:left="849" w:firstLine="0"/>
      </w:pPr>
      <w:r>
        <w:t>публично</w:t>
      </w:r>
      <w:r>
        <w:rPr>
          <w:spacing w:val="-8"/>
        </w:rPr>
        <w:t xml:space="preserve"> </w:t>
      </w:r>
      <w:r>
        <w:t>представлять</w:t>
      </w:r>
      <w:r>
        <w:rPr>
          <w:spacing w:val="-6"/>
        </w:rPr>
        <w:t xml:space="preserve"> </w:t>
      </w:r>
      <w:r>
        <w:t>результаты</w:t>
      </w:r>
      <w:r>
        <w:rPr>
          <w:spacing w:val="-6"/>
        </w:rPr>
        <w:t xml:space="preserve"> </w:t>
      </w:r>
      <w:r>
        <w:t>выполненного</w:t>
      </w:r>
      <w:r>
        <w:rPr>
          <w:spacing w:val="-6"/>
        </w:rPr>
        <w:t xml:space="preserve"> </w:t>
      </w:r>
      <w:r>
        <w:t>исследования,</w:t>
      </w:r>
      <w:r>
        <w:rPr>
          <w:spacing w:val="-5"/>
        </w:rPr>
        <w:t xml:space="preserve"> </w:t>
      </w:r>
      <w:r>
        <w:rPr>
          <w:spacing w:val="-2"/>
        </w:rPr>
        <w:t>проекта;</w:t>
      </w:r>
    </w:p>
    <w:p w:rsidR="005B40CF" w:rsidRDefault="00540B02">
      <w:pPr>
        <w:pStyle w:val="a3"/>
        <w:ind w:right="144"/>
      </w:pPr>
      <w:r>
        <w:t>самостоятельно выбирать формат выступления с учетом задач презентации</w:t>
      </w:r>
      <w:r>
        <w:rPr>
          <w:spacing w:val="80"/>
          <w:w w:val="150"/>
        </w:rPr>
        <w:t xml:space="preserve"> </w:t>
      </w:r>
      <w:r>
        <w:t>и</w:t>
      </w:r>
      <w:r>
        <w:rPr>
          <w:spacing w:val="40"/>
        </w:rPr>
        <w:t xml:space="preserve"> </w:t>
      </w:r>
      <w:r>
        <w:t>особенностей аудитории и в соответствии с ним составлять устные и письменные тексты с использованием иллюстративных материалов.</w:t>
      </w:r>
    </w:p>
    <w:p w:rsidR="005B40CF" w:rsidRDefault="00540B02">
      <w:pPr>
        <w:pStyle w:val="a5"/>
        <w:numPr>
          <w:ilvl w:val="2"/>
          <w:numId w:val="68"/>
        </w:numPr>
        <w:tabs>
          <w:tab w:val="left" w:pos="1562"/>
        </w:tabs>
        <w:ind w:right="147" w:firstLine="708"/>
        <w:jc w:val="both"/>
        <w:rPr>
          <w:sz w:val="24"/>
        </w:rPr>
      </w:pPr>
      <w:r>
        <w:rPr>
          <w:sz w:val="24"/>
        </w:rPr>
        <w:t>У обучающегося будут сформированы умения самоорганизации</w:t>
      </w:r>
      <w:r>
        <w:rPr>
          <w:spacing w:val="80"/>
          <w:sz w:val="24"/>
        </w:rPr>
        <w:t xml:space="preserve"> </w:t>
      </w:r>
      <w:r>
        <w:rPr>
          <w:sz w:val="24"/>
        </w:rPr>
        <w:t>как части регулятивных универсальных учебных действий:</w:t>
      </w:r>
    </w:p>
    <w:p w:rsidR="005B40CF" w:rsidRDefault="00540B02">
      <w:pPr>
        <w:pStyle w:val="a3"/>
        <w:ind w:left="849" w:firstLine="0"/>
      </w:pPr>
      <w:r>
        <w:t>выявлять</w:t>
      </w:r>
      <w:r>
        <w:rPr>
          <w:spacing w:val="-5"/>
        </w:rPr>
        <w:t xml:space="preserve"> </w:t>
      </w:r>
      <w:r>
        <w:t>проблемы</w:t>
      </w:r>
      <w:r>
        <w:rPr>
          <w:spacing w:val="-2"/>
        </w:rPr>
        <w:t xml:space="preserve"> </w:t>
      </w:r>
      <w:r>
        <w:t>для</w:t>
      </w:r>
      <w:r>
        <w:rPr>
          <w:spacing w:val="-3"/>
        </w:rPr>
        <w:t xml:space="preserve"> </w:t>
      </w:r>
      <w:r>
        <w:t>решения</w:t>
      </w:r>
      <w:r>
        <w:rPr>
          <w:spacing w:val="-2"/>
        </w:rPr>
        <w:t xml:space="preserve"> </w:t>
      </w:r>
      <w:r>
        <w:t>в</w:t>
      </w:r>
      <w:r>
        <w:rPr>
          <w:spacing w:val="-3"/>
        </w:rPr>
        <w:t xml:space="preserve"> </w:t>
      </w:r>
      <w:r>
        <w:t>жизненных</w:t>
      </w:r>
      <w:r>
        <w:rPr>
          <w:spacing w:val="-4"/>
        </w:rPr>
        <w:t xml:space="preserve"> </w:t>
      </w:r>
      <w:r>
        <w:t>и</w:t>
      </w:r>
      <w:r>
        <w:rPr>
          <w:spacing w:val="1"/>
        </w:rPr>
        <w:t xml:space="preserve"> </w:t>
      </w:r>
      <w:r>
        <w:t>учебных</w:t>
      </w:r>
      <w:r>
        <w:rPr>
          <w:spacing w:val="-1"/>
        </w:rPr>
        <w:t xml:space="preserve"> </w:t>
      </w:r>
      <w:r>
        <w:rPr>
          <w:spacing w:val="-2"/>
        </w:rPr>
        <w:t>ситуациях;</w:t>
      </w:r>
    </w:p>
    <w:p w:rsidR="005B40CF" w:rsidRDefault="00540B02">
      <w:pPr>
        <w:pStyle w:val="a3"/>
        <w:ind w:right="146"/>
      </w:pPr>
      <w:r>
        <w:t>ориентироваться в различных подходах принятия решений (индивидуальное, принятие решения в группе);</w:t>
      </w:r>
    </w:p>
    <w:p w:rsidR="005B40CF" w:rsidRDefault="00540B02">
      <w:pPr>
        <w:pStyle w:val="a3"/>
        <w:ind w:right="144"/>
      </w:pPr>
      <w:r>
        <w:t>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rsidR="005B40CF" w:rsidRDefault="00540B02">
      <w:pPr>
        <w:pStyle w:val="a3"/>
        <w:ind w:right="140"/>
      </w:pPr>
      <w:r>
        <w:t>составлять план действий (план реализации намеченного алгоритма решения), корректировать предложенный алгоритм с учетом получения новых знаний</w:t>
      </w:r>
      <w:r>
        <w:rPr>
          <w:spacing w:val="80"/>
          <w:w w:val="150"/>
        </w:rPr>
        <w:t xml:space="preserve"> </w:t>
      </w:r>
      <w:r>
        <w:t xml:space="preserve">об изучаемом </w:t>
      </w:r>
      <w:r>
        <w:rPr>
          <w:spacing w:val="-2"/>
        </w:rPr>
        <w:t>объекте;</w:t>
      </w:r>
    </w:p>
    <w:p w:rsidR="005B40CF" w:rsidRDefault="00540B02">
      <w:pPr>
        <w:pStyle w:val="a3"/>
        <w:spacing w:before="1"/>
        <w:ind w:left="849" w:firstLine="0"/>
      </w:pPr>
      <w:r>
        <w:t>делать</w:t>
      </w:r>
      <w:r>
        <w:rPr>
          <w:spacing w:val="-3"/>
        </w:rPr>
        <w:t xml:space="preserve"> </w:t>
      </w:r>
      <w:r>
        <w:t>выбор</w:t>
      </w:r>
      <w:r>
        <w:rPr>
          <w:spacing w:val="-2"/>
        </w:rPr>
        <w:t xml:space="preserve"> </w:t>
      </w:r>
      <w:r>
        <w:t>и</w:t>
      </w:r>
      <w:r>
        <w:rPr>
          <w:spacing w:val="-1"/>
        </w:rPr>
        <w:t xml:space="preserve"> </w:t>
      </w:r>
      <w:r>
        <w:t>брать</w:t>
      </w:r>
      <w:r>
        <w:rPr>
          <w:spacing w:val="-2"/>
        </w:rPr>
        <w:t xml:space="preserve"> </w:t>
      </w:r>
      <w:r>
        <w:t>ответственность</w:t>
      </w:r>
      <w:r>
        <w:rPr>
          <w:spacing w:val="-2"/>
        </w:rPr>
        <w:t xml:space="preserve"> </w:t>
      </w:r>
      <w:r>
        <w:t>за</w:t>
      </w:r>
      <w:r>
        <w:rPr>
          <w:spacing w:val="-3"/>
        </w:rPr>
        <w:t xml:space="preserve"> </w:t>
      </w:r>
      <w:r>
        <w:rPr>
          <w:spacing w:val="-2"/>
        </w:rPr>
        <w:t>решение.</w:t>
      </w:r>
    </w:p>
    <w:p w:rsidR="005B40CF" w:rsidRDefault="00540B02">
      <w:pPr>
        <w:pStyle w:val="a5"/>
        <w:numPr>
          <w:ilvl w:val="2"/>
          <w:numId w:val="68"/>
        </w:numPr>
        <w:tabs>
          <w:tab w:val="left" w:pos="1449"/>
        </w:tabs>
        <w:ind w:left="1449" w:hanging="600"/>
        <w:jc w:val="both"/>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5B40CF" w:rsidRDefault="00540B02">
      <w:pPr>
        <w:pStyle w:val="a3"/>
        <w:ind w:right="142"/>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проблемы, обосновывать необходимость применения групповых форм</w:t>
      </w:r>
      <w:r>
        <w:rPr>
          <w:spacing w:val="40"/>
        </w:rPr>
        <w:t xml:space="preserve"> </w:t>
      </w:r>
      <w:r>
        <w:t>взаимодействия при решении поставленной задачи;</w:t>
      </w:r>
    </w:p>
    <w:p w:rsidR="005B40CF" w:rsidRDefault="00540B02">
      <w:pPr>
        <w:pStyle w:val="a3"/>
        <w:ind w:right="148"/>
      </w:pPr>
      <w:r>
        <w:t>принимать цель совместной деятельности, коллективно строить действия</w:t>
      </w:r>
      <w:r>
        <w:rPr>
          <w:spacing w:val="80"/>
        </w:rPr>
        <w:t xml:space="preserve"> </w:t>
      </w:r>
      <w:r>
        <w:t>по ее достижению: распределять роли, договариваться, обсуждать процесс</w:t>
      </w:r>
      <w:r>
        <w:rPr>
          <w:spacing w:val="80"/>
        </w:rPr>
        <w:t xml:space="preserve"> </w:t>
      </w:r>
      <w:r>
        <w:t xml:space="preserve">и результат совместной </w:t>
      </w:r>
      <w:r>
        <w:rPr>
          <w:spacing w:val="-2"/>
        </w:rPr>
        <w:t>работы;</w:t>
      </w:r>
    </w:p>
    <w:p w:rsidR="005B40CF" w:rsidRDefault="00540B02">
      <w:pPr>
        <w:pStyle w:val="a3"/>
        <w:ind w:right="147"/>
      </w:pPr>
      <w:r>
        <w:t>уметь обобщать мнения нескольких человек, проявлять готовность руководить, выполнять поручения, подчиняться;</w:t>
      </w:r>
    </w:p>
    <w:p w:rsidR="005B40CF" w:rsidRDefault="00540B02">
      <w:pPr>
        <w:pStyle w:val="a3"/>
        <w:ind w:right="136"/>
      </w:pPr>
      <w:r>
        <w:t>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w:t>
      </w:r>
      <w:r>
        <w:rPr>
          <w:spacing w:val="80"/>
          <w:w w:val="150"/>
        </w:rPr>
        <w:t xml:space="preserve"> </w:t>
      </w:r>
      <w:r>
        <w:t>команды,</w:t>
      </w:r>
      <w:r>
        <w:rPr>
          <w:spacing w:val="80"/>
          <w:w w:val="150"/>
        </w:rPr>
        <w:t xml:space="preserve"> </w:t>
      </w:r>
      <w:r>
        <w:t>участвовать</w:t>
      </w:r>
      <w:r>
        <w:rPr>
          <w:spacing w:val="80"/>
          <w:w w:val="150"/>
        </w:rPr>
        <w:t xml:space="preserve"> </w:t>
      </w:r>
      <w:r>
        <w:t>в</w:t>
      </w:r>
      <w:r>
        <w:rPr>
          <w:spacing w:val="80"/>
          <w:w w:val="150"/>
        </w:rPr>
        <w:t xml:space="preserve"> </w:t>
      </w:r>
      <w:r>
        <w:t>групповых</w:t>
      </w:r>
      <w:r>
        <w:rPr>
          <w:spacing w:val="80"/>
          <w:w w:val="150"/>
        </w:rPr>
        <w:t xml:space="preserve"> </w:t>
      </w:r>
      <w:r>
        <w:t>формах</w:t>
      </w:r>
      <w:r>
        <w:rPr>
          <w:spacing w:val="80"/>
          <w:w w:val="150"/>
        </w:rPr>
        <w:t xml:space="preserve"> </w:t>
      </w:r>
      <w:r>
        <w:t>работы</w:t>
      </w:r>
      <w:r>
        <w:rPr>
          <w:spacing w:val="80"/>
          <w:w w:val="150"/>
        </w:rPr>
        <w:t xml:space="preserve"> </w:t>
      </w:r>
      <w:r>
        <w:t>(обсуждения,</w:t>
      </w:r>
      <w:r>
        <w:rPr>
          <w:spacing w:val="80"/>
          <w:w w:val="150"/>
        </w:rPr>
        <w:t xml:space="preserve"> </w:t>
      </w:r>
      <w:r>
        <w:t>обмен</w:t>
      </w:r>
      <w:r>
        <w:rPr>
          <w:spacing w:val="80"/>
          <w:w w:val="150"/>
        </w:rPr>
        <w:t xml:space="preserve"> </w:t>
      </w:r>
      <w:r>
        <w:t>мнений,</w:t>
      </w:r>
    </w:p>
    <w:p w:rsidR="005B40CF" w:rsidRDefault="00540B02">
      <w:pPr>
        <w:pStyle w:val="a3"/>
        <w:ind w:firstLine="0"/>
      </w:pPr>
      <w:r>
        <w:t>«мозговые</w:t>
      </w:r>
      <w:r>
        <w:rPr>
          <w:spacing w:val="-2"/>
        </w:rPr>
        <w:t xml:space="preserve"> </w:t>
      </w:r>
      <w:r>
        <w:t>штурмы»</w:t>
      </w:r>
      <w:r>
        <w:rPr>
          <w:spacing w:val="-8"/>
        </w:rPr>
        <w:t xml:space="preserve"> </w:t>
      </w:r>
      <w:r>
        <w:t>и</w:t>
      </w:r>
      <w:r>
        <w:rPr>
          <w:spacing w:val="3"/>
        </w:rPr>
        <w:t xml:space="preserve"> </w:t>
      </w:r>
      <w:r>
        <w:rPr>
          <w:spacing w:val="-2"/>
        </w:rPr>
        <w:t>иные);</w:t>
      </w:r>
    </w:p>
    <w:p w:rsidR="005B40CF" w:rsidRDefault="00540B02">
      <w:pPr>
        <w:pStyle w:val="a3"/>
        <w:spacing w:before="1"/>
        <w:ind w:right="147"/>
      </w:pPr>
      <w: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B40CF" w:rsidRDefault="00540B02">
      <w:pPr>
        <w:pStyle w:val="a3"/>
        <w:ind w:right="137"/>
      </w:pPr>
      <w: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w:t>
      </w:r>
      <w:r>
        <w:rPr>
          <w:spacing w:val="80"/>
        </w:rPr>
        <w:t xml:space="preserve"> </w:t>
      </w:r>
      <w:r>
        <w:t>к предоставлению отчета перед группой.</w:t>
      </w:r>
    </w:p>
    <w:p w:rsidR="005B40CF" w:rsidRDefault="00540B02">
      <w:pPr>
        <w:pStyle w:val="a5"/>
        <w:numPr>
          <w:ilvl w:val="2"/>
          <w:numId w:val="68"/>
        </w:numPr>
        <w:tabs>
          <w:tab w:val="left" w:pos="1567"/>
        </w:tabs>
        <w:ind w:right="145" w:firstLine="708"/>
        <w:jc w:val="both"/>
        <w:rPr>
          <w:sz w:val="24"/>
        </w:rPr>
      </w:pPr>
      <w:r>
        <w:rPr>
          <w:sz w:val="24"/>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5B40CF" w:rsidRDefault="00540B02">
      <w:pPr>
        <w:pStyle w:val="a3"/>
        <w:ind w:left="849" w:right="3099" w:firstLine="0"/>
      </w:pPr>
      <w:r>
        <w:t>владеть</w:t>
      </w:r>
      <w:r>
        <w:rPr>
          <w:spacing w:val="-7"/>
        </w:rPr>
        <w:t xml:space="preserve"> </w:t>
      </w:r>
      <w:r>
        <w:t>способами</w:t>
      </w:r>
      <w:r>
        <w:rPr>
          <w:spacing w:val="-7"/>
        </w:rPr>
        <w:t xml:space="preserve"> </w:t>
      </w:r>
      <w:r>
        <w:t>самоконтроля,</w:t>
      </w:r>
      <w:r>
        <w:rPr>
          <w:spacing w:val="-7"/>
        </w:rPr>
        <w:t xml:space="preserve"> </w:t>
      </w:r>
      <w:r>
        <w:t>самомотивации</w:t>
      </w:r>
      <w:r>
        <w:rPr>
          <w:spacing w:val="-8"/>
        </w:rPr>
        <w:t xml:space="preserve"> </w:t>
      </w:r>
      <w:r>
        <w:t>и</w:t>
      </w:r>
      <w:r>
        <w:rPr>
          <w:spacing w:val="-7"/>
        </w:rPr>
        <w:t xml:space="preserve"> </w:t>
      </w:r>
      <w:r>
        <w:t>рефлексии; давать оценку ситуации и предлагать план ее изменения;</w:t>
      </w:r>
    </w:p>
    <w:p w:rsidR="005B40CF" w:rsidRDefault="00540B02">
      <w:pPr>
        <w:pStyle w:val="a3"/>
        <w:tabs>
          <w:tab w:val="left" w:pos="8946"/>
        </w:tabs>
        <w:ind w:right="150"/>
        <w:jc w:val="left"/>
      </w:pPr>
      <w:r>
        <w:t>учитывать</w:t>
      </w:r>
      <w:r>
        <w:rPr>
          <w:spacing w:val="40"/>
        </w:rPr>
        <w:t xml:space="preserve"> </w:t>
      </w:r>
      <w:r>
        <w:t>контекст</w:t>
      </w:r>
      <w:r>
        <w:rPr>
          <w:spacing w:val="40"/>
        </w:rPr>
        <w:t xml:space="preserve"> </w:t>
      </w:r>
      <w:r>
        <w:t>и</w:t>
      </w:r>
      <w:r>
        <w:rPr>
          <w:spacing w:val="40"/>
        </w:rPr>
        <w:t xml:space="preserve"> </w:t>
      </w:r>
      <w:r>
        <w:t>предвидеть</w:t>
      </w:r>
      <w:r>
        <w:rPr>
          <w:spacing w:val="40"/>
        </w:rPr>
        <w:t xml:space="preserve"> </w:t>
      </w:r>
      <w:r>
        <w:t>трудности,</w:t>
      </w:r>
      <w:r>
        <w:rPr>
          <w:spacing w:val="40"/>
        </w:rPr>
        <w:t xml:space="preserve"> </w:t>
      </w:r>
      <w:r>
        <w:t>которые</w:t>
      </w:r>
      <w:r>
        <w:rPr>
          <w:spacing w:val="40"/>
        </w:rPr>
        <w:t xml:space="preserve"> </w:t>
      </w:r>
      <w:r>
        <w:t>могут</w:t>
      </w:r>
      <w:r>
        <w:rPr>
          <w:spacing w:val="40"/>
        </w:rPr>
        <w:t xml:space="preserve"> </w:t>
      </w:r>
      <w:r>
        <w:t>возникнуть</w:t>
      </w:r>
      <w:r>
        <w:tab/>
        <w:t>при</w:t>
      </w:r>
      <w:r>
        <w:rPr>
          <w:spacing w:val="16"/>
        </w:rPr>
        <w:t xml:space="preserve"> </w:t>
      </w:r>
      <w:r>
        <w:t>решении учебной задачи, адаптировать решение к меняющимся обстоятельствам;</w:t>
      </w:r>
    </w:p>
    <w:p w:rsidR="005B40CF" w:rsidRDefault="00540B02">
      <w:pPr>
        <w:pStyle w:val="a3"/>
        <w:jc w:val="left"/>
      </w:pPr>
      <w:r>
        <w:t>объяснять</w:t>
      </w:r>
      <w:r>
        <w:rPr>
          <w:spacing w:val="32"/>
        </w:rPr>
        <w:t xml:space="preserve"> </w:t>
      </w:r>
      <w:r>
        <w:t>причины</w:t>
      </w:r>
      <w:r>
        <w:rPr>
          <w:spacing w:val="32"/>
        </w:rPr>
        <w:t xml:space="preserve"> </w:t>
      </w:r>
      <w:r>
        <w:t>достижения</w:t>
      </w:r>
      <w:r>
        <w:rPr>
          <w:spacing w:val="32"/>
        </w:rPr>
        <w:t xml:space="preserve"> </w:t>
      </w:r>
      <w:r>
        <w:t>(недостижения)</w:t>
      </w:r>
      <w:r>
        <w:rPr>
          <w:spacing w:val="32"/>
        </w:rPr>
        <w:t xml:space="preserve"> </w:t>
      </w:r>
      <w:r>
        <w:t>результатов</w:t>
      </w:r>
      <w:r>
        <w:rPr>
          <w:spacing w:val="32"/>
        </w:rPr>
        <w:t xml:space="preserve"> </w:t>
      </w:r>
      <w:r>
        <w:t>деятельности,</w:t>
      </w:r>
      <w:r>
        <w:rPr>
          <w:spacing w:val="32"/>
        </w:rPr>
        <w:t xml:space="preserve"> </w:t>
      </w:r>
      <w:r>
        <w:t>давать</w:t>
      </w:r>
      <w:r>
        <w:rPr>
          <w:spacing w:val="32"/>
        </w:rPr>
        <w:t xml:space="preserve"> </w:t>
      </w:r>
      <w:r>
        <w:t>оценку приобретенному опыту, уметь находить позитивное в произошедшей ситуации;</w:t>
      </w:r>
    </w:p>
    <w:p w:rsidR="005B40CF" w:rsidRDefault="00540B02">
      <w:pPr>
        <w:pStyle w:val="a3"/>
        <w:spacing w:before="1"/>
        <w:jc w:val="left"/>
      </w:pPr>
      <w:r>
        <w:t>вносить</w:t>
      </w:r>
      <w:r>
        <w:rPr>
          <w:spacing w:val="80"/>
        </w:rPr>
        <w:t xml:space="preserve"> </w:t>
      </w:r>
      <w:r>
        <w:t>коррективы</w:t>
      </w:r>
      <w:r>
        <w:rPr>
          <w:spacing w:val="80"/>
        </w:rPr>
        <w:t xml:space="preserve"> </w:t>
      </w:r>
      <w:r>
        <w:t>в</w:t>
      </w:r>
      <w:r>
        <w:rPr>
          <w:spacing w:val="80"/>
        </w:rPr>
        <w:t xml:space="preserve"> </w:t>
      </w:r>
      <w:r>
        <w:t>деятельность</w:t>
      </w:r>
      <w:r>
        <w:rPr>
          <w:spacing w:val="80"/>
        </w:rPr>
        <w:t xml:space="preserve"> </w:t>
      </w:r>
      <w:r>
        <w:t>на</w:t>
      </w:r>
      <w:r>
        <w:rPr>
          <w:spacing w:val="80"/>
        </w:rPr>
        <w:t xml:space="preserve"> </w:t>
      </w:r>
      <w:r>
        <w:t>основе</w:t>
      </w:r>
      <w:r>
        <w:rPr>
          <w:spacing w:val="80"/>
        </w:rPr>
        <w:t xml:space="preserve"> </w:t>
      </w:r>
      <w:r>
        <w:t>новых</w:t>
      </w:r>
      <w:r>
        <w:rPr>
          <w:spacing w:val="80"/>
        </w:rPr>
        <w:t xml:space="preserve"> </w:t>
      </w:r>
      <w:r>
        <w:t>обстоятельств,</w:t>
      </w:r>
      <w:r>
        <w:rPr>
          <w:spacing w:val="80"/>
        </w:rPr>
        <w:t xml:space="preserve"> </w:t>
      </w:r>
      <w:r>
        <w:t>изменившихся</w:t>
      </w:r>
      <w:r>
        <w:rPr>
          <w:spacing w:val="80"/>
        </w:rPr>
        <w:t xml:space="preserve"> </w:t>
      </w:r>
      <w:r>
        <w:t>ситуаций, установленных ошибок, возникших трудностей;</w:t>
      </w:r>
    </w:p>
    <w:p w:rsidR="005B40CF" w:rsidRDefault="00540B02">
      <w:pPr>
        <w:pStyle w:val="a3"/>
        <w:ind w:left="849" w:firstLine="0"/>
        <w:jc w:val="left"/>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3"/>
        <w:ind w:left="849" w:right="730" w:firstLine="0"/>
        <w:jc w:val="left"/>
      </w:pPr>
      <w:r>
        <w:t>различать,</w:t>
      </w:r>
      <w:r>
        <w:rPr>
          <w:spacing w:val="-5"/>
        </w:rPr>
        <w:t xml:space="preserve"> </w:t>
      </w:r>
      <w:r>
        <w:t>называть</w:t>
      </w:r>
      <w:r>
        <w:rPr>
          <w:spacing w:val="-7"/>
        </w:rPr>
        <w:t xml:space="preserve"> </w:t>
      </w:r>
      <w:r>
        <w:t>и</w:t>
      </w:r>
      <w:r>
        <w:rPr>
          <w:spacing w:val="-2"/>
        </w:rPr>
        <w:t xml:space="preserve"> </w:t>
      </w:r>
      <w:r>
        <w:t>управлять</w:t>
      </w:r>
      <w:r>
        <w:rPr>
          <w:spacing w:val="-4"/>
        </w:rPr>
        <w:t xml:space="preserve"> </w:t>
      </w:r>
      <w:r>
        <w:t>собственными</w:t>
      </w:r>
      <w:r>
        <w:rPr>
          <w:spacing w:val="-7"/>
        </w:rPr>
        <w:t xml:space="preserve"> </w:t>
      </w:r>
      <w:r>
        <w:t>эмоциями</w:t>
      </w:r>
      <w:r>
        <w:rPr>
          <w:spacing w:val="-5"/>
        </w:rPr>
        <w:t xml:space="preserve"> </w:t>
      </w:r>
      <w:r>
        <w:t>и</w:t>
      </w:r>
      <w:r>
        <w:rPr>
          <w:spacing w:val="-5"/>
        </w:rPr>
        <w:t xml:space="preserve"> </w:t>
      </w:r>
      <w:r>
        <w:t>эмоциями</w:t>
      </w:r>
      <w:r>
        <w:rPr>
          <w:spacing w:val="-7"/>
        </w:rPr>
        <w:t xml:space="preserve"> </w:t>
      </w:r>
      <w:r>
        <w:t>других; выявлять и анализировать причины эмоций;</w:t>
      </w:r>
    </w:p>
    <w:p w:rsidR="005B40CF" w:rsidRDefault="00540B02">
      <w:pPr>
        <w:pStyle w:val="a3"/>
        <w:ind w:left="849" w:firstLine="0"/>
        <w:jc w:val="left"/>
      </w:pPr>
      <w:r>
        <w:t>ставить</w:t>
      </w:r>
      <w:r>
        <w:rPr>
          <w:spacing w:val="-3"/>
        </w:rPr>
        <w:t xml:space="preserve"> </w:t>
      </w:r>
      <w:r>
        <w:t>себя</w:t>
      </w:r>
      <w:r>
        <w:rPr>
          <w:spacing w:val="-3"/>
        </w:rPr>
        <w:t xml:space="preserve"> </w:t>
      </w:r>
      <w:r>
        <w:t>на</w:t>
      </w:r>
      <w:r>
        <w:rPr>
          <w:spacing w:val="-4"/>
        </w:rPr>
        <w:t xml:space="preserve"> </w:t>
      </w:r>
      <w:r>
        <w:t>место</w:t>
      </w:r>
      <w:r>
        <w:rPr>
          <w:spacing w:val="-3"/>
        </w:rPr>
        <w:t xml:space="preserve"> </w:t>
      </w:r>
      <w:r>
        <w:t>другого</w:t>
      </w:r>
      <w:r>
        <w:rPr>
          <w:spacing w:val="-3"/>
        </w:rPr>
        <w:t xml:space="preserve"> </w:t>
      </w:r>
      <w:r>
        <w:t>человека,</w:t>
      </w:r>
      <w:r>
        <w:rPr>
          <w:spacing w:val="-3"/>
        </w:rPr>
        <w:t xml:space="preserve"> </w:t>
      </w:r>
      <w:r>
        <w:t>понимать</w:t>
      </w:r>
      <w:r>
        <w:rPr>
          <w:spacing w:val="-3"/>
        </w:rPr>
        <w:t xml:space="preserve"> </w:t>
      </w:r>
      <w:r>
        <w:t>мотивы</w:t>
      </w:r>
      <w:r>
        <w:rPr>
          <w:spacing w:val="-4"/>
        </w:rPr>
        <w:t xml:space="preserve"> </w:t>
      </w:r>
      <w:r>
        <w:t>и</w:t>
      </w:r>
      <w:r>
        <w:rPr>
          <w:spacing w:val="-3"/>
        </w:rPr>
        <w:t xml:space="preserve"> </w:t>
      </w:r>
      <w:r>
        <w:t>намерения</w:t>
      </w:r>
      <w:r>
        <w:rPr>
          <w:spacing w:val="-3"/>
        </w:rPr>
        <w:t xml:space="preserve"> </w:t>
      </w:r>
      <w:r>
        <w:t>другого</w:t>
      </w:r>
      <w:r>
        <w:rPr>
          <w:spacing w:val="-3"/>
        </w:rPr>
        <w:t xml:space="preserve"> </w:t>
      </w:r>
      <w:r>
        <w:t>человека; регулировать способ выражения эмоций;</w:t>
      </w:r>
    </w:p>
    <w:p w:rsidR="005B40CF" w:rsidRDefault="00540B02">
      <w:pPr>
        <w:pStyle w:val="a3"/>
        <w:ind w:left="849" w:firstLine="0"/>
        <w:jc w:val="left"/>
      </w:pPr>
      <w:r>
        <w:t>осознанно</w:t>
      </w:r>
      <w:r>
        <w:rPr>
          <w:spacing w:val="-3"/>
        </w:rPr>
        <w:t xml:space="preserve"> </w:t>
      </w:r>
      <w:r>
        <w:t>относиться</w:t>
      </w:r>
      <w:r>
        <w:rPr>
          <w:spacing w:val="-2"/>
        </w:rPr>
        <w:t xml:space="preserve"> </w:t>
      </w:r>
      <w:r>
        <w:t>к</w:t>
      </w:r>
      <w:r>
        <w:rPr>
          <w:spacing w:val="-4"/>
        </w:rPr>
        <w:t xml:space="preserve"> </w:t>
      </w:r>
      <w:r>
        <w:t>другому</w:t>
      </w:r>
      <w:r>
        <w:rPr>
          <w:spacing w:val="-5"/>
        </w:rPr>
        <w:t xml:space="preserve"> </w:t>
      </w:r>
      <w:r>
        <w:t>человеку,</w:t>
      </w:r>
      <w:r>
        <w:rPr>
          <w:spacing w:val="-2"/>
        </w:rPr>
        <w:t xml:space="preserve"> </w:t>
      </w:r>
      <w:r>
        <w:t xml:space="preserve">его </w:t>
      </w:r>
      <w:r>
        <w:rPr>
          <w:spacing w:val="-2"/>
        </w:rPr>
        <w:t>мнению;</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2518" w:firstLine="0"/>
      </w:pPr>
      <w:r>
        <w:lastRenderedPageBreak/>
        <w:t>признавать</w:t>
      </w:r>
      <w:r>
        <w:rPr>
          <w:spacing w:val="-3"/>
        </w:rPr>
        <w:t xml:space="preserve"> </w:t>
      </w:r>
      <w:r>
        <w:t>свое</w:t>
      </w:r>
      <w:r>
        <w:rPr>
          <w:spacing w:val="-5"/>
        </w:rPr>
        <w:t xml:space="preserve"> </w:t>
      </w:r>
      <w:r>
        <w:t>право</w:t>
      </w:r>
      <w:r>
        <w:rPr>
          <w:spacing w:val="-2"/>
        </w:rPr>
        <w:t xml:space="preserve"> </w:t>
      </w:r>
      <w:r>
        <w:t>на</w:t>
      </w:r>
      <w:r>
        <w:rPr>
          <w:spacing w:val="-4"/>
        </w:rPr>
        <w:t xml:space="preserve"> </w:t>
      </w:r>
      <w:r>
        <w:t>ошибку</w:t>
      </w:r>
      <w:r>
        <w:rPr>
          <w:spacing w:val="-11"/>
        </w:rPr>
        <w:t xml:space="preserve"> </w:t>
      </w:r>
      <w:r>
        <w:t>и</w:t>
      </w:r>
      <w:r>
        <w:rPr>
          <w:spacing w:val="-3"/>
        </w:rPr>
        <w:t xml:space="preserve"> </w:t>
      </w:r>
      <w:r>
        <w:t>такое</w:t>
      </w:r>
      <w:r>
        <w:rPr>
          <w:spacing w:val="-3"/>
        </w:rPr>
        <w:t xml:space="preserve"> </w:t>
      </w:r>
      <w:r>
        <w:t>же</w:t>
      </w:r>
      <w:r>
        <w:rPr>
          <w:spacing w:val="-5"/>
        </w:rPr>
        <w:t xml:space="preserve"> </w:t>
      </w:r>
      <w:r>
        <w:t>право</w:t>
      </w:r>
      <w:r>
        <w:rPr>
          <w:spacing w:val="-3"/>
        </w:rPr>
        <w:t xml:space="preserve"> </w:t>
      </w:r>
      <w:r>
        <w:t>другого</w:t>
      </w:r>
      <w:r>
        <w:rPr>
          <w:spacing w:val="-3"/>
        </w:rPr>
        <w:t xml:space="preserve"> </w:t>
      </w:r>
      <w:r>
        <w:t>человека; принимать себя и других людей, не осуждая;</w:t>
      </w:r>
    </w:p>
    <w:p w:rsidR="005B40CF" w:rsidRDefault="00540B02">
      <w:pPr>
        <w:pStyle w:val="a3"/>
        <w:ind w:left="849" w:firstLine="0"/>
      </w:pPr>
      <w:r>
        <w:t>открытость</w:t>
      </w:r>
      <w:r>
        <w:rPr>
          <w:spacing w:val="-5"/>
        </w:rPr>
        <w:t xml:space="preserve"> </w:t>
      </w:r>
      <w:r>
        <w:t>себе</w:t>
      </w:r>
      <w:r>
        <w:rPr>
          <w:spacing w:val="-4"/>
        </w:rPr>
        <w:t xml:space="preserve"> </w:t>
      </w:r>
      <w:r>
        <w:t>и</w:t>
      </w:r>
      <w:r>
        <w:rPr>
          <w:spacing w:val="-3"/>
        </w:rPr>
        <w:t xml:space="preserve"> </w:t>
      </w:r>
      <w:r>
        <w:t>другим</w:t>
      </w:r>
      <w:r>
        <w:rPr>
          <w:spacing w:val="-3"/>
        </w:rPr>
        <w:t xml:space="preserve"> </w:t>
      </w:r>
      <w:r>
        <w:rPr>
          <w:spacing w:val="-2"/>
        </w:rPr>
        <w:t>людям.</w:t>
      </w:r>
    </w:p>
    <w:p w:rsidR="005B40CF" w:rsidRDefault="00540B02">
      <w:pPr>
        <w:pStyle w:val="a5"/>
        <w:numPr>
          <w:ilvl w:val="1"/>
          <w:numId w:val="68"/>
        </w:numPr>
        <w:tabs>
          <w:tab w:val="left" w:pos="1375"/>
        </w:tabs>
        <w:ind w:right="145" w:firstLine="708"/>
        <w:jc w:val="both"/>
        <w:rPr>
          <w:sz w:val="24"/>
        </w:rPr>
      </w:pPr>
      <w:r>
        <w:rPr>
          <w:sz w:val="24"/>
        </w:rPr>
        <w:t>Предметные результаты освоения программы по обществознанию</w:t>
      </w:r>
      <w:r>
        <w:rPr>
          <w:spacing w:val="80"/>
          <w:sz w:val="24"/>
        </w:rPr>
        <w:t xml:space="preserve"> </w:t>
      </w:r>
      <w:r>
        <w:rPr>
          <w:sz w:val="24"/>
        </w:rPr>
        <w:t>на уровне основного общего образования должны обеспечивать:</w:t>
      </w:r>
    </w:p>
    <w:p w:rsidR="005B40CF" w:rsidRDefault="00540B02">
      <w:pPr>
        <w:pStyle w:val="a5"/>
        <w:numPr>
          <w:ilvl w:val="0"/>
          <w:numId w:val="66"/>
        </w:numPr>
        <w:tabs>
          <w:tab w:val="left" w:pos="1115"/>
          <w:tab w:val="left" w:pos="8673"/>
        </w:tabs>
        <w:ind w:right="138" w:firstLine="708"/>
        <w:jc w:val="both"/>
        <w:rPr>
          <w:sz w:val="24"/>
        </w:rPr>
      </w:pPr>
      <w:r>
        <w:rPr>
          <w:sz w:val="24"/>
        </w:rPr>
        <w:t>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микроэкономики), социальной, духовной сферах жизни общества; основах конституционного строя и организации государственной власти</w:t>
      </w:r>
      <w:r>
        <w:rPr>
          <w:spacing w:val="80"/>
          <w:sz w:val="24"/>
        </w:rPr>
        <w:t xml:space="preserve"> </w:t>
      </w:r>
      <w:r>
        <w:rPr>
          <w:sz w:val="24"/>
        </w:rPr>
        <w:t>в Российской Федерации,</w:t>
      </w:r>
      <w:r>
        <w:rPr>
          <w:spacing w:val="80"/>
          <w:w w:val="150"/>
          <w:sz w:val="24"/>
        </w:rPr>
        <w:t xml:space="preserve"> </w:t>
      </w:r>
      <w:r>
        <w:rPr>
          <w:sz w:val="24"/>
        </w:rPr>
        <w:t>правовом</w:t>
      </w:r>
      <w:r>
        <w:rPr>
          <w:spacing w:val="80"/>
          <w:w w:val="150"/>
          <w:sz w:val="24"/>
        </w:rPr>
        <w:t xml:space="preserve"> </w:t>
      </w:r>
      <w:r>
        <w:rPr>
          <w:sz w:val="24"/>
        </w:rPr>
        <w:t>статусе</w:t>
      </w:r>
      <w:r>
        <w:rPr>
          <w:spacing w:val="80"/>
          <w:w w:val="150"/>
          <w:sz w:val="24"/>
        </w:rPr>
        <w:t xml:space="preserve"> </w:t>
      </w:r>
      <w:r>
        <w:rPr>
          <w:sz w:val="24"/>
        </w:rPr>
        <w:t>гражданина</w:t>
      </w:r>
      <w:r>
        <w:rPr>
          <w:spacing w:val="80"/>
          <w:w w:val="150"/>
          <w:sz w:val="24"/>
        </w:rPr>
        <w:t xml:space="preserve"> </w:t>
      </w:r>
      <w:r>
        <w:rPr>
          <w:sz w:val="24"/>
        </w:rPr>
        <w:t>Российской</w:t>
      </w:r>
      <w:r>
        <w:rPr>
          <w:spacing w:val="80"/>
          <w:w w:val="150"/>
          <w:sz w:val="24"/>
        </w:rPr>
        <w:t xml:space="preserve"> </w:t>
      </w:r>
      <w:r>
        <w:rPr>
          <w:sz w:val="24"/>
        </w:rPr>
        <w:t>Федерации</w:t>
      </w:r>
      <w:r>
        <w:rPr>
          <w:sz w:val="24"/>
        </w:rPr>
        <w:tab/>
        <w:t>(в том числе несовершеннолетнего), системе образования в Российской Федерации государственной</w:t>
      </w:r>
      <w:r>
        <w:rPr>
          <w:spacing w:val="40"/>
          <w:sz w:val="24"/>
        </w:rPr>
        <w:t xml:space="preserve"> </w:t>
      </w:r>
      <w:r>
        <w:rPr>
          <w:sz w:val="24"/>
        </w:rPr>
        <w:t>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w:t>
      </w:r>
      <w:r>
        <w:rPr>
          <w:spacing w:val="80"/>
          <w:sz w:val="24"/>
        </w:rPr>
        <w:t xml:space="preserve"> </w:t>
      </w:r>
      <w:r>
        <w:rPr>
          <w:sz w:val="24"/>
        </w:rPr>
        <w:t>в том числе от терроризма и экстремизма;</w:t>
      </w:r>
    </w:p>
    <w:p w:rsidR="005B40CF" w:rsidRDefault="00540B02">
      <w:pPr>
        <w:pStyle w:val="a5"/>
        <w:numPr>
          <w:ilvl w:val="0"/>
          <w:numId w:val="66"/>
        </w:numPr>
        <w:tabs>
          <w:tab w:val="left" w:pos="1154"/>
        </w:tabs>
        <w:spacing w:before="1"/>
        <w:ind w:right="136" w:firstLine="708"/>
        <w:jc w:val="both"/>
        <w:rPr>
          <w:sz w:val="24"/>
        </w:rPr>
      </w:pPr>
      <w:r>
        <w:rPr>
          <w:sz w:val="24"/>
        </w:rPr>
        <w:t>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w:t>
      </w:r>
      <w:r>
        <w:rPr>
          <w:spacing w:val="80"/>
          <w:sz w:val="24"/>
        </w:rPr>
        <w:t xml:space="preserve"> </w:t>
      </w:r>
      <w:r>
        <w:rPr>
          <w:sz w:val="24"/>
        </w:rPr>
        <w:t>как социальный институт;</w:t>
      </w:r>
    </w:p>
    <w:p w:rsidR="005B40CF" w:rsidRDefault="00540B02">
      <w:pPr>
        <w:pStyle w:val="a5"/>
        <w:numPr>
          <w:ilvl w:val="0"/>
          <w:numId w:val="66"/>
        </w:numPr>
        <w:tabs>
          <w:tab w:val="left" w:pos="1137"/>
          <w:tab w:val="left" w:pos="7987"/>
        </w:tabs>
        <w:ind w:right="143" w:firstLine="708"/>
        <w:jc w:val="both"/>
        <w:rPr>
          <w:sz w:val="24"/>
        </w:rPr>
      </w:pPr>
      <w:r>
        <w:rPr>
          <w:sz w:val="24"/>
        </w:rPr>
        <w:t>умение приводить примеры (в том числе моделировать ситуации) деятельности людей, социальных</w:t>
      </w:r>
      <w:r>
        <w:rPr>
          <w:spacing w:val="80"/>
          <w:sz w:val="24"/>
        </w:rPr>
        <w:t xml:space="preserve"> </w:t>
      </w:r>
      <w:r>
        <w:rPr>
          <w:sz w:val="24"/>
        </w:rPr>
        <w:t>объектов,</w:t>
      </w:r>
      <w:r>
        <w:rPr>
          <w:spacing w:val="80"/>
          <w:sz w:val="24"/>
        </w:rPr>
        <w:t xml:space="preserve"> </w:t>
      </w:r>
      <w:r>
        <w:rPr>
          <w:sz w:val="24"/>
        </w:rPr>
        <w:t>явлений,</w:t>
      </w:r>
      <w:r>
        <w:rPr>
          <w:spacing w:val="80"/>
          <w:sz w:val="24"/>
        </w:rPr>
        <w:t xml:space="preserve"> </w:t>
      </w:r>
      <w:r>
        <w:rPr>
          <w:sz w:val="24"/>
        </w:rPr>
        <w:t>процессов</w:t>
      </w:r>
      <w:r>
        <w:rPr>
          <w:spacing w:val="80"/>
          <w:sz w:val="24"/>
        </w:rPr>
        <w:t xml:space="preserve"> </w:t>
      </w:r>
      <w:r>
        <w:rPr>
          <w:sz w:val="24"/>
        </w:rPr>
        <w:t>определенного</w:t>
      </w:r>
      <w:r>
        <w:rPr>
          <w:spacing w:val="80"/>
          <w:sz w:val="24"/>
        </w:rPr>
        <w:t xml:space="preserve"> </w:t>
      </w:r>
      <w:r>
        <w:rPr>
          <w:sz w:val="24"/>
        </w:rPr>
        <w:t>типа</w:t>
      </w:r>
      <w:r>
        <w:rPr>
          <w:sz w:val="24"/>
        </w:rPr>
        <w:tab/>
        <w:t>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w:t>
      </w:r>
      <w:r>
        <w:rPr>
          <w:spacing w:val="80"/>
          <w:sz w:val="24"/>
        </w:rPr>
        <w:t xml:space="preserve"> </w:t>
      </w:r>
      <w:r>
        <w:rPr>
          <w:sz w:val="24"/>
        </w:rPr>
        <w:t>и социально-экономического кризиса в государстве;</w:t>
      </w:r>
    </w:p>
    <w:p w:rsidR="005B40CF" w:rsidRDefault="00540B02">
      <w:pPr>
        <w:pStyle w:val="a5"/>
        <w:numPr>
          <w:ilvl w:val="0"/>
          <w:numId w:val="66"/>
        </w:numPr>
        <w:tabs>
          <w:tab w:val="left" w:pos="1264"/>
        </w:tabs>
        <w:ind w:right="142" w:firstLine="708"/>
        <w:jc w:val="both"/>
        <w:rPr>
          <w:sz w:val="24"/>
        </w:rPr>
      </w:pPr>
      <w:r>
        <w:rPr>
          <w:sz w:val="24"/>
        </w:rPr>
        <w:t xml:space="preserve">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w:t>
      </w:r>
      <w:r>
        <w:rPr>
          <w:spacing w:val="-2"/>
          <w:sz w:val="24"/>
        </w:rPr>
        <w:t>функции;</w:t>
      </w:r>
    </w:p>
    <w:p w:rsidR="005B40CF" w:rsidRDefault="00540B02">
      <w:pPr>
        <w:pStyle w:val="a5"/>
        <w:numPr>
          <w:ilvl w:val="0"/>
          <w:numId w:val="66"/>
        </w:numPr>
        <w:tabs>
          <w:tab w:val="left" w:pos="1139"/>
        </w:tabs>
        <w:spacing w:before="1"/>
        <w:ind w:right="147" w:firstLine="708"/>
        <w:jc w:val="both"/>
        <w:rPr>
          <w:sz w:val="24"/>
        </w:rPr>
      </w:pPr>
      <w:r>
        <w:rPr>
          <w:sz w:val="24"/>
        </w:rPr>
        <w:t>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rsidR="005B40CF" w:rsidRDefault="00540B02">
      <w:pPr>
        <w:pStyle w:val="a5"/>
        <w:numPr>
          <w:ilvl w:val="0"/>
          <w:numId w:val="66"/>
        </w:numPr>
        <w:tabs>
          <w:tab w:val="left" w:pos="1242"/>
        </w:tabs>
        <w:ind w:right="146" w:firstLine="708"/>
        <w:jc w:val="both"/>
        <w:rPr>
          <w:sz w:val="24"/>
        </w:rPr>
      </w:pPr>
      <w:r>
        <w:rPr>
          <w:sz w:val="24"/>
        </w:rPr>
        <w:t>умение устанавливать и объяснять взаимосвязи социальных объектов, явлений, процессов</w:t>
      </w:r>
      <w:r>
        <w:rPr>
          <w:spacing w:val="-4"/>
          <w:sz w:val="24"/>
        </w:rPr>
        <w:t xml:space="preserve"> </w:t>
      </w:r>
      <w:r>
        <w:rPr>
          <w:sz w:val="24"/>
        </w:rPr>
        <w:t>в</w:t>
      </w:r>
      <w:r>
        <w:rPr>
          <w:spacing w:val="-4"/>
          <w:sz w:val="24"/>
        </w:rPr>
        <w:t xml:space="preserve"> </w:t>
      </w:r>
      <w:r>
        <w:rPr>
          <w:sz w:val="24"/>
        </w:rPr>
        <w:t>различных</w:t>
      </w:r>
      <w:r>
        <w:rPr>
          <w:spacing w:val="-4"/>
          <w:sz w:val="24"/>
        </w:rPr>
        <w:t xml:space="preserve"> </w:t>
      </w:r>
      <w:r>
        <w:rPr>
          <w:sz w:val="24"/>
        </w:rPr>
        <w:t>сферах</w:t>
      </w:r>
      <w:r>
        <w:rPr>
          <w:spacing w:val="-1"/>
          <w:sz w:val="24"/>
        </w:rPr>
        <w:t xml:space="preserve"> </w:t>
      </w:r>
      <w:r>
        <w:rPr>
          <w:sz w:val="24"/>
        </w:rPr>
        <w:t>общественной</w:t>
      </w:r>
      <w:r>
        <w:rPr>
          <w:spacing w:val="-3"/>
          <w:sz w:val="24"/>
        </w:rPr>
        <w:t xml:space="preserve"> </w:t>
      </w:r>
      <w:r>
        <w:rPr>
          <w:sz w:val="24"/>
        </w:rPr>
        <w:t>жизни,</w:t>
      </w:r>
      <w:r>
        <w:rPr>
          <w:spacing w:val="-3"/>
          <w:sz w:val="24"/>
        </w:rPr>
        <w:t xml:space="preserve"> </w:t>
      </w:r>
      <w:r>
        <w:rPr>
          <w:sz w:val="24"/>
        </w:rPr>
        <w:t>их</w:t>
      </w:r>
      <w:r>
        <w:rPr>
          <w:spacing w:val="-1"/>
          <w:sz w:val="24"/>
        </w:rPr>
        <w:t xml:space="preserve"> </w:t>
      </w:r>
      <w:r>
        <w:rPr>
          <w:sz w:val="24"/>
        </w:rPr>
        <w:t>элементов</w:t>
      </w:r>
      <w:r>
        <w:rPr>
          <w:spacing w:val="80"/>
          <w:sz w:val="24"/>
        </w:rPr>
        <w:t xml:space="preserve"> </w:t>
      </w:r>
      <w:r>
        <w:rPr>
          <w:sz w:val="24"/>
        </w:rPr>
        <w:t>и</w:t>
      </w:r>
      <w:r>
        <w:rPr>
          <w:spacing w:val="-3"/>
          <w:sz w:val="24"/>
        </w:rPr>
        <w:t xml:space="preserve"> </w:t>
      </w:r>
      <w:r>
        <w:rPr>
          <w:sz w:val="24"/>
        </w:rPr>
        <w:t>основных</w:t>
      </w:r>
      <w:r>
        <w:rPr>
          <w:spacing w:val="-2"/>
          <w:sz w:val="24"/>
        </w:rPr>
        <w:t xml:space="preserve"> </w:t>
      </w:r>
      <w:r>
        <w:rPr>
          <w:sz w:val="24"/>
        </w:rPr>
        <w:t>функций,</w:t>
      </w:r>
      <w:r>
        <w:rPr>
          <w:spacing w:val="-3"/>
          <w:sz w:val="24"/>
        </w:rPr>
        <w:t xml:space="preserve"> </w:t>
      </w:r>
      <w:r>
        <w:rPr>
          <w:sz w:val="24"/>
        </w:rPr>
        <w:t>включая взаимодействия, человека и общества, сфер общественной жизни, гражданина и государства;</w:t>
      </w:r>
      <w:r>
        <w:rPr>
          <w:spacing w:val="40"/>
          <w:sz w:val="24"/>
        </w:rPr>
        <w:t xml:space="preserve"> </w:t>
      </w:r>
      <w:r>
        <w:rPr>
          <w:sz w:val="24"/>
        </w:rPr>
        <w:t>связи политических потрясений</w:t>
      </w:r>
      <w:r>
        <w:rPr>
          <w:spacing w:val="80"/>
          <w:sz w:val="24"/>
        </w:rPr>
        <w:t xml:space="preserve"> </w:t>
      </w:r>
      <w:r>
        <w:rPr>
          <w:sz w:val="24"/>
        </w:rPr>
        <w:t>и социально-экономических кризисов в государстве;</w:t>
      </w:r>
    </w:p>
    <w:p w:rsidR="005B40CF" w:rsidRDefault="00540B02">
      <w:pPr>
        <w:pStyle w:val="a5"/>
        <w:numPr>
          <w:ilvl w:val="0"/>
          <w:numId w:val="66"/>
        </w:numPr>
        <w:tabs>
          <w:tab w:val="left" w:pos="1168"/>
        </w:tabs>
        <w:ind w:right="144" w:firstLine="708"/>
        <w:jc w:val="both"/>
        <w:rPr>
          <w:sz w:val="24"/>
        </w:rPr>
      </w:pPr>
      <w:r>
        <w:rPr>
          <w:sz w:val="24"/>
        </w:rPr>
        <w:t>умение использовать полученные знания для объяснения (устного</w:t>
      </w:r>
      <w:r>
        <w:rPr>
          <w:spacing w:val="80"/>
          <w:sz w:val="24"/>
        </w:rPr>
        <w:t xml:space="preserve"> </w:t>
      </w:r>
      <w:r>
        <w:rPr>
          <w:sz w:val="24"/>
        </w:rPr>
        <w:t>и письменного) сущности, взаимосвязей явлений, процессов социальной действительности, в том числе для аргументированного объяснения роли</w:t>
      </w:r>
      <w:r>
        <w:rPr>
          <w:spacing w:val="-1"/>
          <w:sz w:val="24"/>
        </w:rPr>
        <w:t xml:space="preserve"> </w:t>
      </w:r>
      <w:r>
        <w:rPr>
          <w:sz w:val="24"/>
        </w:rPr>
        <w:t>информации и</w:t>
      </w:r>
      <w:r>
        <w:rPr>
          <w:spacing w:val="-1"/>
          <w:sz w:val="24"/>
        </w:rPr>
        <w:t xml:space="preserve"> </w:t>
      </w:r>
      <w:r>
        <w:rPr>
          <w:sz w:val="24"/>
        </w:rPr>
        <w:t>информационных технологий в современном мире, социальной</w:t>
      </w:r>
      <w:r>
        <w:rPr>
          <w:spacing w:val="80"/>
          <w:w w:val="150"/>
          <w:sz w:val="24"/>
        </w:rPr>
        <w:t xml:space="preserve"> </w:t>
      </w:r>
      <w:r>
        <w:rPr>
          <w:sz w:val="24"/>
        </w:rPr>
        <w:t>и личной значимости здорового образа жизни, роли непрерывного</w:t>
      </w:r>
      <w:r>
        <w:rPr>
          <w:spacing w:val="40"/>
          <w:sz w:val="24"/>
        </w:rPr>
        <w:t xml:space="preserve"> </w:t>
      </w:r>
      <w:r>
        <w:rPr>
          <w:sz w:val="24"/>
        </w:rPr>
        <w:t>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w:t>
      </w:r>
      <w:r>
        <w:rPr>
          <w:spacing w:val="80"/>
          <w:sz w:val="24"/>
        </w:rPr>
        <w:t xml:space="preserve"> </w:t>
      </w:r>
      <w:r>
        <w:rPr>
          <w:sz w:val="24"/>
        </w:rPr>
        <w:t>в отношении нашей страны международной политики «сдерживания»;</w:t>
      </w:r>
      <w:r>
        <w:rPr>
          <w:spacing w:val="80"/>
          <w:sz w:val="24"/>
        </w:rPr>
        <w:t xml:space="preserve"> </w:t>
      </w:r>
      <w:r>
        <w:rPr>
          <w:sz w:val="24"/>
        </w:rPr>
        <w:t>для осмысления личного социального опыта при исполнении типичных</w:t>
      </w:r>
      <w:r>
        <w:rPr>
          <w:spacing w:val="80"/>
          <w:sz w:val="24"/>
        </w:rPr>
        <w:t xml:space="preserve"> </w:t>
      </w:r>
      <w:r>
        <w:rPr>
          <w:sz w:val="24"/>
        </w:rPr>
        <w:t>для несовершеннолетнего социальных ролей;</w:t>
      </w:r>
    </w:p>
    <w:p w:rsidR="005B40CF" w:rsidRDefault="00540B02">
      <w:pPr>
        <w:pStyle w:val="a5"/>
        <w:numPr>
          <w:ilvl w:val="0"/>
          <w:numId w:val="66"/>
        </w:numPr>
        <w:tabs>
          <w:tab w:val="left" w:pos="1163"/>
        </w:tabs>
        <w:spacing w:before="1"/>
        <w:ind w:right="143" w:firstLine="708"/>
        <w:jc w:val="both"/>
        <w:rPr>
          <w:sz w:val="24"/>
        </w:rPr>
      </w:pPr>
      <w:r>
        <w:rPr>
          <w:sz w:val="24"/>
        </w:rPr>
        <w:t>умение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w:t>
      </w:r>
      <w:r>
        <w:rPr>
          <w:spacing w:val="40"/>
          <w:sz w:val="24"/>
        </w:rPr>
        <w:t xml:space="preserve"> </w:t>
      </w:r>
      <w:r>
        <w:rPr>
          <w:sz w:val="24"/>
        </w:rPr>
        <w:t>и норм свое отношение к явлениям, процессам социальной действительности;</w:t>
      </w:r>
    </w:p>
    <w:p w:rsidR="005B40CF" w:rsidRDefault="00540B02">
      <w:pPr>
        <w:pStyle w:val="a5"/>
        <w:numPr>
          <w:ilvl w:val="0"/>
          <w:numId w:val="66"/>
        </w:numPr>
        <w:tabs>
          <w:tab w:val="left" w:pos="1123"/>
        </w:tabs>
        <w:ind w:left="1123" w:hanging="274"/>
        <w:jc w:val="both"/>
        <w:rPr>
          <w:sz w:val="24"/>
        </w:rPr>
      </w:pPr>
      <w:r>
        <w:rPr>
          <w:sz w:val="24"/>
        </w:rPr>
        <w:t>умение</w:t>
      </w:r>
      <w:r>
        <w:rPr>
          <w:spacing w:val="8"/>
          <w:sz w:val="24"/>
        </w:rPr>
        <w:t xml:space="preserve"> </w:t>
      </w:r>
      <w:r>
        <w:rPr>
          <w:sz w:val="24"/>
        </w:rPr>
        <w:t>решать</w:t>
      </w:r>
      <w:r>
        <w:rPr>
          <w:spacing w:val="11"/>
          <w:sz w:val="24"/>
        </w:rPr>
        <w:t xml:space="preserve"> </w:t>
      </w:r>
      <w:r>
        <w:rPr>
          <w:sz w:val="24"/>
        </w:rPr>
        <w:t>в</w:t>
      </w:r>
      <w:r>
        <w:rPr>
          <w:spacing w:val="10"/>
          <w:sz w:val="24"/>
        </w:rPr>
        <w:t xml:space="preserve"> </w:t>
      </w:r>
      <w:r>
        <w:rPr>
          <w:sz w:val="24"/>
        </w:rPr>
        <w:t>рамках</w:t>
      </w:r>
      <w:r>
        <w:rPr>
          <w:spacing w:val="10"/>
          <w:sz w:val="24"/>
        </w:rPr>
        <w:t xml:space="preserve"> </w:t>
      </w:r>
      <w:r>
        <w:rPr>
          <w:sz w:val="24"/>
        </w:rPr>
        <w:t>изученного</w:t>
      </w:r>
      <w:r>
        <w:rPr>
          <w:spacing w:val="11"/>
          <w:sz w:val="24"/>
        </w:rPr>
        <w:t xml:space="preserve"> </w:t>
      </w:r>
      <w:r>
        <w:rPr>
          <w:sz w:val="24"/>
        </w:rPr>
        <w:t>материала</w:t>
      </w:r>
      <w:r>
        <w:rPr>
          <w:spacing w:val="11"/>
          <w:sz w:val="24"/>
        </w:rPr>
        <w:t xml:space="preserve"> </w:t>
      </w:r>
      <w:r>
        <w:rPr>
          <w:sz w:val="24"/>
        </w:rPr>
        <w:t>познавательные</w:t>
      </w:r>
      <w:r>
        <w:rPr>
          <w:spacing w:val="44"/>
          <w:sz w:val="24"/>
        </w:rPr>
        <w:t xml:space="preserve">  </w:t>
      </w:r>
      <w:r>
        <w:rPr>
          <w:sz w:val="24"/>
        </w:rPr>
        <w:t>и</w:t>
      </w:r>
      <w:r>
        <w:rPr>
          <w:spacing w:val="13"/>
          <w:sz w:val="24"/>
        </w:rPr>
        <w:t xml:space="preserve"> </w:t>
      </w:r>
      <w:r>
        <w:rPr>
          <w:sz w:val="24"/>
        </w:rPr>
        <w:t>практические</w:t>
      </w:r>
      <w:r>
        <w:rPr>
          <w:spacing w:val="8"/>
          <w:sz w:val="24"/>
        </w:rPr>
        <w:t xml:space="preserve"> </w:t>
      </w:r>
      <w:r>
        <w:rPr>
          <w:spacing w:val="-2"/>
          <w:sz w:val="24"/>
        </w:rPr>
        <w:t>задачи,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5" w:firstLine="0"/>
      </w:pPr>
      <w:r>
        <w:lastRenderedPageBreak/>
        <w:t>отражающие выполнение типичных</w:t>
      </w:r>
      <w:r>
        <w:rPr>
          <w:spacing w:val="80"/>
        </w:rPr>
        <w:t xml:space="preserve"> </w:t>
      </w:r>
      <w:r>
        <w:t>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rsidR="005B40CF" w:rsidRDefault="00540B02">
      <w:pPr>
        <w:pStyle w:val="a5"/>
        <w:numPr>
          <w:ilvl w:val="0"/>
          <w:numId w:val="66"/>
        </w:numPr>
        <w:tabs>
          <w:tab w:val="left" w:pos="1276"/>
        </w:tabs>
        <w:ind w:right="138" w:firstLine="708"/>
        <w:jc w:val="both"/>
        <w:rPr>
          <w:sz w:val="24"/>
        </w:rPr>
      </w:pPr>
      <w:r>
        <w:rPr>
          <w:sz w:val="24"/>
        </w:rPr>
        <w:t>овладение смысловым чтением текстов обществоведческой тематики,</w:t>
      </w:r>
      <w:r>
        <w:rPr>
          <w:spacing w:val="80"/>
          <w:sz w:val="24"/>
        </w:rPr>
        <w:t xml:space="preserve"> </w:t>
      </w:r>
      <w:r>
        <w:rPr>
          <w:sz w:val="24"/>
        </w:rPr>
        <w:t>в том числе извлечений из Конституции Российской Федерации и других нормативных правовых актов; умение составлять на их основе план, преобразовывать текстовую информацию в модели</w:t>
      </w:r>
      <w:r>
        <w:rPr>
          <w:spacing w:val="40"/>
          <w:sz w:val="24"/>
        </w:rPr>
        <w:t xml:space="preserve"> </w:t>
      </w:r>
      <w:r>
        <w:rPr>
          <w:sz w:val="24"/>
        </w:rPr>
        <w:t>(таблицу, диаграмму, схему)</w:t>
      </w:r>
      <w:r>
        <w:rPr>
          <w:spacing w:val="80"/>
          <w:sz w:val="24"/>
        </w:rPr>
        <w:t xml:space="preserve"> </w:t>
      </w:r>
      <w:r>
        <w:rPr>
          <w:sz w:val="24"/>
        </w:rPr>
        <w:t>и преобразовывать предложенные модели в текст;</w:t>
      </w:r>
    </w:p>
    <w:p w:rsidR="005B40CF" w:rsidRDefault="00540B02">
      <w:pPr>
        <w:pStyle w:val="a5"/>
        <w:numPr>
          <w:ilvl w:val="0"/>
          <w:numId w:val="66"/>
        </w:numPr>
        <w:tabs>
          <w:tab w:val="left" w:pos="1348"/>
        </w:tabs>
        <w:ind w:right="138" w:firstLine="708"/>
        <w:jc w:val="both"/>
        <w:rPr>
          <w:sz w:val="24"/>
        </w:rPr>
      </w:pPr>
      <w:r>
        <w:rPr>
          <w:sz w:val="24"/>
        </w:rPr>
        <w:t>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w:t>
      </w:r>
      <w:r>
        <w:rPr>
          <w:spacing w:val="40"/>
          <w:sz w:val="24"/>
        </w:rPr>
        <w:t xml:space="preserve"> </w:t>
      </w:r>
      <w:r>
        <w:rPr>
          <w:sz w:val="24"/>
        </w:rPr>
        <w:t>том числе учебных материалов) и публикаций</w:t>
      </w:r>
      <w:r>
        <w:rPr>
          <w:spacing w:val="80"/>
          <w:sz w:val="24"/>
        </w:rPr>
        <w:t xml:space="preserve"> </w:t>
      </w:r>
      <w:r>
        <w:rPr>
          <w:sz w:val="24"/>
        </w:rPr>
        <w:t>СМИ с соблюдением правил информационной безопасности при работе</w:t>
      </w:r>
      <w:r>
        <w:rPr>
          <w:spacing w:val="80"/>
          <w:sz w:val="24"/>
        </w:rPr>
        <w:t xml:space="preserve"> </w:t>
      </w:r>
      <w:r>
        <w:rPr>
          <w:sz w:val="24"/>
        </w:rPr>
        <w:t>в Интернете;</w:t>
      </w:r>
    </w:p>
    <w:p w:rsidR="005B40CF" w:rsidRDefault="00540B02">
      <w:pPr>
        <w:pStyle w:val="a5"/>
        <w:numPr>
          <w:ilvl w:val="0"/>
          <w:numId w:val="66"/>
        </w:numPr>
        <w:tabs>
          <w:tab w:val="left" w:pos="1245"/>
        </w:tabs>
        <w:ind w:right="143" w:firstLine="708"/>
        <w:jc w:val="both"/>
        <w:rPr>
          <w:sz w:val="24"/>
        </w:rPr>
      </w:pPr>
      <w:r>
        <w:rPr>
          <w:sz w:val="24"/>
        </w:rPr>
        <w:t>умение анализировать, обобщать, систематизировать, конкретизировать</w:t>
      </w:r>
      <w:r>
        <w:rPr>
          <w:spacing w:val="80"/>
          <w:sz w:val="24"/>
        </w:rPr>
        <w:t xml:space="preserve"> </w:t>
      </w:r>
      <w:r>
        <w:rPr>
          <w:sz w:val="24"/>
        </w:rPr>
        <w:t>и критически оценивать социальную информацию, включая экономико-статистическую, из адаптированных источников</w:t>
      </w:r>
      <w:r>
        <w:rPr>
          <w:spacing w:val="-2"/>
          <w:sz w:val="24"/>
        </w:rPr>
        <w:t xml:space="preserve"> </w:t>
      </w:r>
      <w:r>
        <w:rPr>
          <w:sz w:val="24"/>
        </w:rPr>
        <w:t>(в</w:t>
      </w:r>
      <w:r>
        <w:rPr>
          <w:spacing w:val="-2"/>
          <w:sz w:val="24"/>
        </w:rPr>
        <w:t xml:space="preserve"> </w:t>
      </w:r>
      <w:r>
        <w:rPr>
          <w:sz w:val="24"/>
        </w:rPr>
        <w:t>том</w:t>
      </w:r>
      <w:r>
        <w:rPr>
          <w:spacing w:val="-2"/>
          <w:sz w:val="24"/>
        </w:rPr>
        <w:t xml:space="preserve"> </w:t>
      </w:r>
      <w:r>
        <w:rPr>
          <w:sz w:val="24"/>
        </w:rPr>
        <w:t>числе учебных материалов)</w:t>
      </w:r>
      <w:r>
        <w:rPr>
          <w:spacing w:val="40"/>
          <w:sz w:val="24"/>
        </w:rPr>
        <w:t xml:space="preserve"> </w:t>
      </w:r>
      <w:r>
        <w:rPr>
          <w:sz w:val="24"/>
        </w:rPr>
        <w:t>и публикаций СМИ,</w:t>
      </w:r>
      <w:r>
        <w:rPr>
          <w:spacing w:val="-2"/>
          <w:sz w:val="24"/>
        </w:rPr>
        <w:t xml:space="preserve"> </w:t>
      </w:r>
      <w:r>
        <w:rPr>
          <w:sz w:val="24"/>
        </w:rPr>
        <w:t>соотносить</w:t>
      </w:r>
      <w:r>
        <w:rPr>
          <w:spacing w:val="-1"/>
          <w:sz w:val="24"/>
        </w:rPr>
        <w:t xml:space="preserve"> </w:t>
      </w:r>
      <w:r>
        <w:rPr>
          <w:sz w:val="24"/>
        </w:rPr>
        <w:t>ее</w:t>
      </w:r>
      <w:r>
        <w:rPr>
          <w:spacing w:val="-2"/>
          <w:sz w:val="24"/>
        </w:rPr>
        <w:t xml:space="preserve"> </w:t>
      </w:r>
      <w:r>
        <w:rPr>
          <w:sz w:val="24"/>
        </w:rPr>
        <w:t>с собственными знаниями о моральном</w:t>
      </w:r>
      <w:r>
        <w:rPr>
          <w:spacing w:val="80"/>
          <w:sz w:val="24"/>
        </w:rPr>
        <w:t xml:space="preserve"> </w:t>
      </w:r>
      <w:r>
        <w:rPr>
          <w:sz w:val="24"/>
        </w:rPr>
        <w:t>и правовом регулировании поведения человека, личным социальным опытом, используя обществоведческие знания, формулировать выводы, подкрепляя</w:t>
      </w:r>
      <w:r>
        <w:rPr>
          <w:spacing w:val="80"/>
          <w:sz w:val="24"/>
        </w:rPr>
        <w:t xml:space="preserve"> </w:t>
      </w:r>
      <w:r>
        <w:rPr>
          <w:sz w:val="24"/>
        </w:rPr>
        <w:t xml:space="preserve">их </w:t>
      </w:r>
      <w:r>
        <w:rPr>
          <w:spacing w:val="-2"/>
          <w:sz w:val="24"/>
        </w:rPr>
        <w:t>аргументами;</w:t>
      </w:r>
    </w:p>
    <w:p w:rsidR="005B40CF" w:rsidRDefault="00540B02">
      <w:pPr>
        <w:pStyle w:val="a5"/>
        <w:numPr>
          <w:ilvl w:val="0"/>
          <w:numId w:val="66"/>
        </w:numPr>
        <w:tabs>
          <w:tab w:val="left" w:pos="1235"/>
        </w:tabs>
        <w:spacing w:before="1"/>
        <w:ind w:right="143" w:firstLine="708"/>
        <w:jc w:val="both"/>
        <w:rPr>
          <w:sz w:val="24"/>
        </w:rPr>
      </w:pPr>
      <w:r>
        <w:rPr>
          <w:sz w:val="24"/>
        </w:rPr>
        <w:t>умение оценивать собственные поступки и поведение других людей</w:t>
      </w:r>
      <w:r>
        <w:rPr>
          <w:spacing w:val="80"/>
          <w:sz w:val="24"/>
        </w:rPr>
        <w:t xml:space="preserve"> </w:t>
      </w:r>
      <w:r>
        <w:rPr>
          <w:sz w:val="24"/>
        </w:rPr>
        <w:t>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w:t>
      </w:r>
      <w:r>
        <w:rPr>
          <w:spacing w:val="-3"/>
          <w:sz w:val="24"/>
        </w:rPr>
        <w:t xml:space="preserve"> </w:t>
      </w:r>
      <w:r>
        <w:rPr>
          <w:sz w:val="24"/>
        </w:rPr>
        <w:t>практик),</w:t>
      </w:r>
      <w:r>
        <w:rPr>
          <w:spacing w:val="-3"/>
          <w:sz w:val="24"/>
        </w:rPr>
        <w:t xml:space="preserve"> </w:t>
      </w:r>
      <w:r>
        <w:rPr>
          <w:sz w:val="24"/>
        </w:rPr>
        <w:t>осознание</w:t>
      </w:r>
      <w:r>
        <w:rPr>
          <w:spacing w:val="-4"/>
          <w:sz w:val="24"/>
        </w:rPr>
        <w:t xml:space="preserve"> </w:t>
      </w:r>
      <w:r>
        <w:rPr>
          <w:sz w:val="24"/>
        </w:rPr>
        <w:t>неприемлемости</w:t>
      </w:r>
      <w:r>
        <w:rPr>
          <w:spacing w:val="-3"/>
          <w:sz w:val="24"/>
        </w:rPr>
        <w:t xml:space="preserve"> </w:t>
      </w:r>
      <w:r>
        <w:rPr>
          <w:sz w:val="24"/>
        </w:rPr>
        <w:t>всех</w:t>
      </w:r>
      <w:r>
        <w:rPr>
          <w:spacing w:val="-2"/>
          <w:sz w:val="24"/>
        </w:rPr>
        <w:t xml:space="preserve"> </w:t>
      </w:r>
      <w:r>
        <w:rPr>
          <w:sz w:val="24"/>
        </w:rPr>
        <w:t>форм</w:t>
      </w:r>
      <w:r>
        <w:rPr>
          <w:spacing w:val="-3"/>
          <w:sz w:val="24"/>
        </w:rPr>
        <w:t xml:space="preserve"> </w:t>
      </w:r>
      <w:r>
        <w:rPr>
          <w:sz w:val="24"/>
        </w:rPr>
        <w:t>антиобщественного</w:t>
      </w:r>
      <w:r>
        <w:rPr>
          <w:spacing w:val="-3"/>
          <w:sz w:val="24"/>
        </w:rPr>
        <w:t xml:space="preserve"> </w:t>
      </w:r>
      <w:r>
        <w:rPr>
          <w:sz w:val="24"/>
        </w:rPr>
        <w:t>поведения;</w:t>
      </w:r>
    </w:p>
    <w:p w:rsidR="005B40CF" w:rsidRDefault="00540B02">
      <w:pPr>
        <w:pStyle w:val="a5"/>
        <w:numPr>
          <w:ilvl w:val="0"/>
          <w:numId w:val="66"/>
        </w:numPr>
        <w:tabs>
          <w:tab w:val="left" w:pos="1259"/>
        </w:tabs>
        <w:ind w:right="143" w:firstLine="708"/>
        <w:jc w:val="both"/>
        <w:rPr>
          <w:sz w:val="24"/>
        </w:rPr>
      </w:pPr>
      <w:r>
        <w:rPr>
          <w:sz w:val="24"/>
        </w:rPr>
        <w:t>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w:t>
      </w:r>
      <w:r>
        <w:rPr>
          <w:spacing w:val="80"/>
          <w:sz w:val="24"/>
        </w:rPr>
        <w:t xml:space="preserve"> </w:t>
      </w:r>
      <w:r>
        <w:rPr>
          <w:sz w:val="24"/>
        </w:rPr>
        <w:t>и защиты прав человека и гражданина, прав потребителя</w:t>
      </w:r>
      <w:r>
        <w:rPr>
          <w:spacing w:val="-1"/>
          <w:sz w:val="24"/>
        </w:rPr>
        <w:t xml:space="preserve"> </w:t>
      </w:r>
      <w:r>
        <w:rPr>
          <w:sz w:val="24"/>
        </w:rPr>
        <w:t>(в</w:t>
      </w:r>
      <w:r>
        <w:rPr>
          <w:spacing w:val="-3"/>
          <w:sz w:val="24"/>
        </w:rPr>
        <w:t xml:space="preserve"> </w:t>
      </w:r>
      <w:r>
        <w:rPr>
          <w:sz w:val="24"/>
        </w:rPr>
        <w:t>том</w:t>
      </w:r>
      <w:r>
        <w:rPr>
          <w:spacing w:val="-2"/>
          <w:sz w:val="24"/>
        </w:rPr>
        <w:t xml:space="preserve"> </w:t>
      </w:r>
      <w:r>
        <w:rPr>
          <w:sz w:val="24"/>
        </w:rPr>
        <w:t>числе</w:t>
      </w:r>
      <w:r>
        <w:rPr>
          <w:spacing w:val="-2"/>
          <w:sz w:val="24"/>
        </w:rPr>
        <w:t xml:space="preserve"> </w:t>
      </w:r>
      <w:r>
        <w:rPr>
          <w:sz w:val="24"/>
        </w:rPr>
        <w:t>потребителя</w:t>
      </w:r>
      <w:r>
        <w:rPr>
          <w:spacing w:val="-1"/>
          <w:sz w:val="24"/>
        </w:rPr>
        <w:t xml:space="preserve"> </w:t>
      </w:r>
      <w:r>
        <w:rPr>
          <w:sz w:val="24"/>
        </w:rPr>
        <w:t>финансовых услуг) и осознанного</w:t>
      </w:r>
      <w:r>
        <w:rPr>
          <w:spacing w:val="-1"/>
          <w:sz w:val="24"/>
        </w:rPr>
        <w:t xml:space="preserve"> </w:t>
      </w:r>
      <w:r>
        <w:rPr>
          <w:sz w:val="24"/>
        </w:rPr>
        <w:t>выполнения</w:t>
      </w:r>
      <w:r>
        <w:rPr>
          <w:spacing w:val="-1"/>
          <w:sz w:val="24"/>
        </w:rPr>
        <w:t xml:space="preserve"> </w:t>
      </w:r>
      <w:r>
        <w:rPr>
          <w:sz w:val="24"/>
        </w:rPr>
        <w:t>гражданских обязанностей,</w:t>
      </w:r>
      <w:r>
        <w:rPr>
          <w:spacing w:val="80"/>
          <w:sz w:val="24"/>
        </w:rPr>
        <w:t xml:space="preserve"> </w:t>
      </w:r>
      <w:r>
        <w:rPr>
          <w:sz w:val="24"/>
        </w:rPr>
        <w:t>для анализа потребления домашнего хозяйства, составления личного финансового плана, для выбора профессии и оценки собственных перспектив</w:t>
      </w:r>
      <w:r>
        <w:rPr>
          <w:spacing w:val="80"/>
          <w:sz w:val="24"/>
        </w:rPr>
        <w:t xml:space="preserve"> </w:t>
      </w:r>
      <w:r>
        <w:rPr>
          <w:sz w:val="24"/>
        </w:rPr>
        <w:t>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rsidR="005B40CF" w:rsidRDefault="00540B02">
      <w:pPr>
        <w:pStyle w:val="a5"/>
        <w:numPr>
          <w:ilvl w:val="0"/>
          <w:numId w:val="66"/>
        </w:numPr>
        <w:tabs>
          <w:tab w:val="left" w:pos="1242"/>
        </w:tabs>
        <w:spacing w:before="1"/>
        <w:ind w:right="142" w:firstLine="708"/>
        <w:jc w:val="both"/>
        <w:rPr>
          <w:sz w:val="24"/>
        </w:rPr>
      </w:pPr>
      <w:r>
        <w:rPr>
          <w:sz w:val="24"/>
        </w:rPr>
        <w:t>приобретение опыта самостоятельного заполнения формы (в том числе электронной) и составления простейших документов (заявления, обращения, доверенности, личного финансового плана, резюме);</w:t>
      </w:r>
    </w:p>
    <w:p w:rsidR="005B40CF" w:rsidRDefault="00540B02">
      <w:pPr>
        <w:pStyle w:val="a5"/>
        <w:numPr>
          <w:ilvl w:val="0"/>
          <w:numId w:val="66"/>
        </w:numPr>
        <w:tabs>
          <w:tab w:val="left" w:pos="1233"/>
        </w:tabs>
        <w:ind w:right="145" w:firstLine="708"/>
        <w:jc w:val="both"/>
        <w:rPr>
          <w:sz w:val="24"/>
        </w:rPr>
      </w:pPr>
      <w:r>
        <w:rPr>
          <w:sz w:val="24"/>
        </w:rPr>
        <w:t>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w:t>
      </w:r>
      <w:r>
        <w:rPr>
          <w:spacing w:val="80"/>
          <w:sz w:val="24"/>
        </w:rPr>
        <w:t xml:space="preserve"> </w:t>
      </w:r>
      <w:r>
        <w:rPr>
          <w:sz w:val="24"/>
        </w:rPr>
        <w:t>и взаимопонимания между народами, людьми разных культур), осознание ценности культуры и традиций народов России.</w:t>
      </w:r>
    </w:p>
    <w:p w:rsidR="005B40CF" w:rsidRDefault="00540B02">
      <w:pPr>
        <w:pStyle w:val="a5"/>
        <w:numPr>
          <w:ilvl w:val="1"/>
          <w:numId w:val="68"/>
        </w:numPr>
        <w:tabs>
          <w:tab w:val="left" w:pos="1444"/>
        </w:tabs>
        <w:ind w:right="143" w:firstLine="708"/>
        <w:jc w:val="both"/>
        <w:rPr>
          <w:sz w:val="24"/>
        </w:rPr>
      </w:pPr>
      <w:r>
        <w:rPr>
          <w:sz w:val="24"/>
        </w:rPr>
        <w:t>К концу обучения в 9 классе обучающийся получит следующие предметные результаты по обществознанию:</w:t>
      </w:r>
    </w:p>
    <w:p w:rsidR="005B40CF" w:rsidRDefault="00540B02">
      <w:pPr>
        <w:pStyle w:val="a5"/>
        <w:numPr>
          <w:ilvl w:val="0"/>
          <w:numId w:val="65"/>
        </w:numPr>
        <w:tabs>
          <w:tab w:val="left" w:pos="1125"/>
        </w:tabs>
        <w:ind w:right="145" w:firstLine="708"/>
        <w:jc w:val="both"/>
        <w:rPr>
          <w:sz w:val="24"/>
        </w:rPr>
      </w:pPr>
      <w:r>
        <w:rPr>
          <w:sz w:val="24"/>
        </w:rPr>
        <w:t>осваивать и применять систему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процессах и явлениях в экономической (в области микроэкономики), социальной, духовной сферах жизни общества; основах конституционного строя и организации государственной власти в</w:t>
      </w:r>
      <w:r>
        <w:rPr>
          <w:spacing w:val="-1"/>
          <w:sz w:val="24"/>
        </w:rPr>
        <w:t xml:space="preserve"> </w:t>
      </w:r>
      <w:r>
        <w:rPr>
          <w:sz w:val="24"/>
        </w:rPr>
        <w:t>Российской Федерации, правовом</w:t>
      </w:r>
      <w:r>
        <w:rPr>
          <w:spacing w:val="-1"/>
          <w:sz w:val="24"/>
        </w:rPr>
        <w:t xml:space="preserve"> </w:t>
      </w:r>
      <w:r>
        <w:rPr>
          <w:sz w:val="24"/>
        </w:rPr>
        <w:t>статусе</w:t>
      </w:r>
      <w:r>
        <w:rPr>
          <w:spacing w:val="-1"/>
          <w:sz w:val="24"/>
        </w:rPr>
        <w:t xml:space="preserve"> </w:t>
      </w:r>
      <w:r>
        <w:rPr>
          <w:sz w:val="24"/>
        </w:rPr>
        <w:t>гражданина</w:t>
      </w:r>
      <w:r>
        <w:rPr>
          <w:spacing w:val="-1"/>
          <w:sz w:val="24"/>
        </w:rPr>
        <w:t xml:space="preserve"> </w:t>
      </w:r>
      <w:r>
        <w:rPr>
          <w:sz w:val="24"/>
        </w:rPr>
        <w:t>Российской Федерации (в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несовершеннолетнего), системе образования в Российской Федерации; социальной политики, политики в сфере культуры и образования, обеспечении безопасности личности, общества и государства, в том числе от терроризма и экстремизма;</w:t>
      </w:r>
    </w:p>
    <w:p w:rsidR="005B40CF" w:rsidRDefault="00540B02">
      <w:pPr>
        <w:pStyle w:val="a5"/>
        <w:numPr>
          <w:ilvl w:val="0"/>
          <w:numId w:val="65"/>
        </w:numPr>
        <w:tabs>
          <w:tab w:val="left" w:pos="1114"/>
        </w:tabs>
        <w:spacing w:before="1"/>
        <w:ind w:left="1114" w:hanging="265"/>
        <w:jc w:val="both"/>
        <w:rPr>
          <w:sz w:val="24"/>
        </w:rPr>
      </w:pPr>
      <w:r>
        <w:rPr>
          <w:sz w:val="24"/>
        </w:rPr>
        <w:t>уметь</w:t>
      </w:r>
      <w:r>
        <w:rPr>
          <w:spacing w:val="-4"/>
          <w:sz w:val="24"/>
        </w:rPr>
        <w:t xml:space="preserve"> </w:t>
      </w:r>
      <w:r>
        <w:rPr>
          <w:sz w:val="24"/>
        </w:rPr>
        <w:t>характеризовать</w:t>
      </w:r>
      <w:r>
        <w:rPr>
          <w:spacing w:val="-2"/>
          <w:sz w:val="24"/>
        </w:rPr>
        <w:t xml:space="preserve"> </w:t>
      </w:r>
      <w:r>
        <w:rPr>
          <w:sz w:val="24"/>
        </w:rPr>
        <w:t>традиционные</w:t>
      </w:r>
      <w:r>
        <w:rPr>
          <w:spacing w:val="-4"/>
          <w:sz w:val="24"/>
        </w:rPr>
        <w:t xml:space="preserve"> </w:t>
      </w:r>
      <w:r>
        <w:rPr>
          <w:sz w:val="24"/>
        </w:rPr>
        <w:t>российские</w:t>
      </w:r>
      <w:r>
        <w:rPr>
          <w:spacing w:val="-3"/>
          <w:sz w:val="24"/>
        </w:rPr>
        <w:t xml:space="preserve"> </w:t>
      </w:r>
      <w:r>
        <w:rPr>
          <w:sz w:val="24"/>
        </w:rPr>
        <w:t>духовно-нравственные</w:t>
      </w:r>
      <w:r>
        <w:rPr>
          <w:spacing w:val="-2"/>
          <w:sz w:val="24"/>
        </w:rPr>
        <w:t xml:space="preserve"> </w:t>
      </w:r>
      <w:r>
        <w:rPr>
          <w:sz w:val="24"/>
        </w:rPr>
        <w:t>ценности</w:t>
      </w:r>
      <w:r>
        <w:rPr>
          <w:spacing w:val="-1"/>
          <w:sz w:val="24"/>
        </w:rPr>
        <w:t xml:space="preserve"> </w:t>
      </w:r>
      <w:r>
        <w:rPr>
          <w:sz w:val="24"/>
        </w:rPr>
        <w:t>(в</w:t>
      </w:r>
      <w:r>
        <w:rPr>
          <w:spacing w:val="-3"/>
          <w:sz w:val="24"/>
        </w:rPr>
        <w:t xml:space="preserve"> </w:t>
      </w:r>
      <w:r>
        <w:rPr>
          <w:spacing w:val="-5"/>
          <w:sz w:val="24"/>
        </w:rPr>
        <w:t>том</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8" w:firstLine="0"/>
      </w:pPr>
      <w:r>
        <w:lastRenderedPageBreak/>
        <w:t>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w:t>
      </w:r>
      <w:r>
        <w:rPr>
          <w:spacing w:val="80"/>
        </w:rPr>
        <w:t xml:space="preserve"> </w:t>
      </w:r>
      <w:r>
        <w:t>как социальный институт;</w:t>
      </w:r>
    </w:p>
    <w:p w:rsidR="005B40CF" w:rsidRDefault="00540B02">
      <w:pPr>
        <w:pStyle w:val="a5"/>
        <w:numPr>
          <w:ilvl w:val="0"/>
          <w:numId w:val="65"/>
        </w:numPr>
        <w:tabs>
          <w:tab w:val="left" w:pos="1151"/>
        </w:tabs>
        <w:ind w:right="144" w:firstLine="708"/>
        <w:jc w:val="both"/>
        <w:rPr>
          <w:sz w:val="24"/>
        </w:rPr>
      </w:pPr>
      <w:r>
        <w:rPr>
          <w:sz w:val="24"/>
        </w:rPr>
        <w:t>уметь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w:t>
      </w:r>
    </w:p>
    <w:p w:rsidR="005B40CF" w:rsidRDefault="00540B02">
      <w:pPr>
        <w:pStyle w:val="a5"/>
        <w:numPr>
          <w:ilvl w:val="0"/>
          <w:numId w:val="65"/>
        </w:numPr>
        <w:tabs>
          <w:tab w:val="left" w:pos="1281"/>
        </w:tabs>
        <w:ind w:right="143" w:firstLine="708"/>
        <w:jc w:val="both"/>
        <w:rPr>
          <w:sz w:val="24"/>
        </w:rPr>
      </w:pPr>
      <w:r>
        <w:rPr>
          <w:sz w:val="24"/>
        </w:rPr>
        <w:t xml:space="preserve">уметь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w:t>
      </w:r>
      <w:r>
        <w:rPr>
          <w:spacing w:val="-2"/>
          <w:sz w:val="24"/>
        </w:rPr>
        <w:t>функции;</w:t>
      </w:r>
    </w:p>
    <w:p w:rsidR="005B40CF" w:rsidRDefault="00540B02">
      <w:pPr>
        <w:pStyle w:val="a5"/>
        <w:numPr>
          <w:ilvl w:val="0"/>
          <w:numId w:val="65"/>
        </w:numPr>
        <w:tabs>
          <w:tab w:val="left" w:pos="1154"/>
        </w:tabs>
        <w:ind w:right="144" w:firstLine="708"/>
        <w:jc w:val="both"/>
        <w:rPr>
          <w:sz w:val="24"/>
        </w:rPr>
      </w:pPr>
      <w:r>
        <w:rPr>
          <w:sz w:val="24"/>
        </w:rPr>
        <w:t>уметь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rsidR="005B40CF" w:rsidRDefault="00540B02">
      <w:pPr>
        <w:pStyle w:val="a5"/>
        <w:numPr>
          <w:ilvl w:val="0"/>
          <w:numId w:val="65"/>
        </w:numPr>
        <w:tabs>
          <w:tab w:val="left" w:pos="1120"/>
        </w:tabs>
        <w:spacing w:before="1"/>
        <w:ind w:right="138" w:firstLine="708"/>
        <w:jc w:val="both"/>
        <w:rPr>
          <w:sz w:val="24"/>
        </w:rPr>
      </w:pPr>
      <w:r>
        <w:rPr>
          <w:sz w:val="24"/>
        </w:rPr>
        <w:t>уметь устанавливать и объяснять взаимосвязи социальных объектов, явлений, процессов в различных сферах общественной жизни, их элементов</w:t>
      </w:r>
      <w:r>
        <w:rPr>
          <w:spacing w:val="80"/>
          <w:sz w:val="24"/>
        </w:rPr>
        <w:t xml:space="preserve"> </w:t>
      </w:r>
      <w:r>
        <w:rPr>
          <w:sz w:val="24"/>
        </w:rPr>
        <w:t>и основных функций, включая взаимодействия, человека и общества, сфер общественной жизни, гражданина и государства;</w:t>
      </w:r>
    </w:p>
    <w:p w:rsidR="005B40CF" w:rsidRDefault="00540B02">
      <w:pPr>
        <w:pStyle w:val="a5"/>
        <w:numPr>
          <w:ilvl w:val="0"/>
          <w:numId w:val="65"/>
        </w:numPr>
        <w:tabs>
          <w:tab w:val="left" w:pos="1180"/>
        </w:tabs>
        <w:ind w:right="138" w:firstLine="708"/>
        <w:jc w:val="both"/>
        <w:rPr>
          <w:sz w:val="24"/>
        </w:rPr>
      </w:pPr>
      <w:r>
        <w:rPr>
          <w:sz w:val="24"/>
        </w:rPr>
        <w:t>уметь использовать полученные знания для объяснения (устного</w:t>
      </w:r>
      <w:r>
        <w:rPr>
          <w:spacing w:val="80"/>
          <w:sz w:val="24"/>
        </w:rPr>
        <w:t xml:space="preserve"> </w:t>
      </w:r>
      <w:r>
        <w:rPr>
          <w:sz w:val="24"/>
        </w:rPr>
        <w:t>и письменного) сущности, взаимосвязей явлений, процессов социальной действительности, в том числе для аргументированного объяснения роли</w:t>
      </w:r>
      <w:r>
        <w:rPr>
          <w:spacing w:val="-1"/>
          <w:sz w:val="24"/>
        </w:rPr>
        <w:t xml:space="preserve"> </w:t>
      </w:r>
      <w:r>
        <w:rPr>
          <w:sz w:val="24"/>
        </w:rPr>
        <w:t>информации и</w:t>
      </w:r>
      <w:r>
        <w:rPr>
          <w:spacing w:val="-1"/>
          <w:sz w:val="24"/>
        </w:rPr>
        <w:t xml:space="preserve"> </w:t>
      </w:r>
      <w:r>
        <w:rPr>
          <w:sz w:val="24"/>
        </w:rPr>
        <w:t>информационных технологий в современном мире, социальной</w:t>
      </w:r>
      <w:r>
        <w:rPr>
          <w:spacing w:val="80"/>
          <w:w w:val="150"/>
          <w:sz w:val="24"/>
        </w:rPr>
        <w:t xml:space="preserve"> </w:t>
      </w:r>
      <w:r>
        <w:rPr>
          <w:sz w:val="24"/>
        </w:rPr>
        <w:t>и личной значимости здорового образа жизни, роли непрерывного</w:t>
      </w:r>
      <w:r>
        <w:rPr>
          <w:spacing w:val="80"/>
          <w:sz w:val="24"/>
        </w:rPr>
        <w:t xml:space="preserve"> </w:t>
      </w:r>
      <w:r>
        <w:rPr>
          <w:sz w:val="24"/>
        </w:rPr>
        <w:t>образования, опасности наркомании и алкоголизма для человека и общества; необходимости правомерного налогового поведения;</w:t>
      </w:r>
    </w:p>
    <w:p w:rsidR="005B40CF" w:rsidRDefault="00540B02">
      <w:pPr>
        <w:pStyle w:val="a5"/>
        <w:numPr>
          <w:ilvl w:val="0"/>
          <w:numId w:val="65"/>
        </w:numPr>
        <w:tabs>
          <w:tab w:val="left" w:pos="1180"/>
        </w:tabs>
        <w:ind w:right="144" w:firstLine="708"/>
        <w:jc w:val="both"/>
        <w:rPr>
          <w:sz w:val="24"/>
        </w:rPr>
      </w:pPr>
      <w:r>
        <w:rPr>
          <w:sz w:val="24"/>
        </w:rPr>
        <w:t>уметь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w:t>
      </w:r>
      <w:r>
        <w:rPr>
          <w:spacing w:val="40"/>
          <w:sz w:val="24"/>
        </w:rPr>
        <w:t xml:space="preserve"> </w:t>
      </w:r>
      <w:r>
        <w:rPr>
          <w:sz w:val="24"/>
        </w:rPr>
        <w:t>и норм свое отношение к явлениям, процессам социальной действительности;</w:t>
      </w:r>
    </w:p>
    <w:p w:rsidR="005B40CF" w:rsidRDefault="00540B02">
      <w:pPr>
        <w:pStyle w:val="a5"/>
        <w:numPr>
          <w:ilvl w:val="0"/>
          <w:numId w:val="65"/>
        </w:numPr>
        <w:tabs>
          <w:tab w:val="left" w:pos="1134"/>
        </w:tabs>
        <w:ind w:right="140" w:firstLine="708"/>
        <w:jc w:val="both"/>
        <w:rPr>
          <w:sz w:val="24"/>
        </w:rPr>
      </w:pPr>
      <w:r>
        <w:rPr>
          <w:sz w:val="24"/>
        </w:rPr>
        <w:t>уметь решать в рамках изученного материала познавательные</w:t>
      </w:r>
      <w:r>
        <w:rPr>
          <w:spacing w:val="80"/>
          <w:sz w:val="24"/>
        </w:rPr>
        <w:t xml:space="preserve"> </w:t>
      </w:r>
      <w:r>
        <w:rPr>
          <w:sz w:val="24"/>
        </w:rPr>
        <w:t>и практические задачи, отражающие выполнение типичных</w:t>
      </w:r>
      <w:r>
        <w:rPr>
          <w:spacing w:val="80"/>
          <w:sz w:val="24"/>
        </w:rPr>
        <w:t xml:space="preserve"> </w:t>
      </w:r>
      <w:r>
        <w:rPr>
          <w:sz w:val="24"/>
        </w:rPr>
        <w:t>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rsidR="005B40CF" w:rsidRDefault="00540B02">
      <w:pPr>
        <w:pStyle w:val="a5"/>
        <w:numPr>
          <w:ilvl w:val="0"/>
          <w:numId w:val="65"/>
        </w:numPr>
        <w:tabs>
          <w:tab w:val="left" w:pos="1300"/>
        </w:tabs>
        <w:spacing w:before="1"/>
        <w:ind w:right="138" w:firstLine="708"/>
        <w:jc w:val="both"/>
        <w:rPr>
          <w:sz w:val="24"/>
        </w:rPr>
      </w:pPr>
      <w:r>
        <w:rPr>
          <w:sz w:val="24"/>
        </w:rPr>
        <w:t>владеть смысловым чтением текстов обществоведческой тематики,</w:t>
      </w:r>
      <w:r>
        <w:rPr>
          <w:spacing w:val="80"/>
          <w:sz w:val="24"/>
        </w:rPr>
        <w:t xml:space="preserve"> </w:t>
      </w:r>
      <w:r>
        <w:rPr>
          <w:sz w:val="24"/>
        </w:rPr>
        <w:t>в том числе извлечений из Конституции Российской Федерации и других нормативных правовых актов; уметь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rsidR="005B40CF" w:rsidRDefault="00540B02">
      <w:pPr>
        <w:pStyle w:val="a5"/>
        <w:numPr>
          <w:ilvl w:val="0"/>
          <w:numId w:val="65"/>
        </w:numPr>
        <w:tabs>
          <w:tab w:val="left" w:pos="1382"/>
        </w:tabs>
        <w:ind w:right="143" w:firstLine="708"/>
        <w:jc w:val="both"/>
        <w:rPr>
          <w:sz w:val="24"/>
        </w:rPr>
      </w:pPr>
      <w:r>
        <w:rPr>
          <w:sz w:val="24"/>
        </w:rPr>
        <w:t>владеть приемами поиска и извлечения социальной информации (текстовой, графической, аудиовизуальной) по заданной теме из различных адаптированных источников (в</w:t>
      </w:r>
      <w:r>
        <w:rPr>
          <w:spacing w:val="40"/>
          <w:sz w:val="24"/>
        </w:rPr>
        <w:t xml:space="preserve"> </w:t>
      </w:r>
      <w:r>
        <w:rPr>
          <w:sz w:val="24"/>
        </w:rPr>
        <w:t>том числе учебных материалов) и публикаций СМИ</w:t>
      </w:r>
      <w:r>
        <w:rPr>
          <w:spacing w:val="80"/>
          <w:sz w:val="24"/>
        </w:rPr>
        <w:t xml:space="preserve"> </w:t>
      </w:r>
      <w:r>
        <w:rPr>
          <w:sz w:val="24"/>
        </w:rPr>
        <w:t>с соблюдением правил информационной безопасности при работе в Интернете;</w:t>
      </w:r>
    </w:p>
    <w:p w:rsidR="005B40CF" w:rsidRDefault="00540B02">
      <w:pPr>
        <w:pStyle w:val="a5"/>
        <w:numPr>
          <w:ilvl w:val="0"/>
          <w:numId w:val="65"/>
        </w:numPr>
        <w:tabs>
          <w:tab w:val="left" w:pos="1262"/>
        </w:tabs>
        <w:ind w:right="140" w:firstLine="708"/>
        <w:jc w:val="both"/>
        <w:rPr>
          <w:sz w:val="24"/>
        </w:rPr>
      </w:pPr>
      <w:r>
        <w:rPr>
          <w:sz w:val="24"/>
        </w:rPr>
        <w:t>уметь анализировать, обобщать, систематизировать, конкретизировать</w:t>
      </w:r>
      <w:r>
        <w:rPr>
          <w:spacing w:val="80"/>
          <w:sz w:val="24"/>
        </w:rPr>
        <w:t xml:space="preserve"> </w:t>
      </w:r>
      <w:r>
        <w:rPr>
          <w:sz w:val="24"/>
        </w:rPr>
        <w:t>и критически оценивать социальную информацию, включая экономико-статистическую, из адаптированных источников (в том числе учебных материалов)</w:t>
      </w:r>
      <w:r>
        <w:rPr>
          <w:spacing w:val="80"/>
          <w:w w:val="150"/>
          <w:sz w:val="24"/>
        </w:rPr>
        <w:t xml:space="preserve"> </w:t>
      </w:r>
      <w:r>
        <w:rPr>
          <w:sz w:val="24"/>
        </w:rPr>
        <w:t>и публикаций СМИ, соотносить ее с</w:t>
      </w:r>
      <w:r>
        <w:rPr>
          <w:spacing w:val="40"/>
          <w:sz w:val="24"/>
        </w:rPr>
        <w:t xml:space="preserve"> </w:t>
      </w:r>
      <w:r>
        <w:rPr>
          <w:sz w:val="24"/>
        </w:rPr>
        <w:t>собственными знаниями о моральном</w:t>
      </w:r>
      <w:r>
        <w:rPr>
          <w:spacing w:val="80"/>
          <w:sz w:val="24"/>
        </w:rPr>
        <w:t xml:space="preserve"> </w:t>
      </w:r>
      <w:r>
        <w:rPr>
          <w:sz w:val="24"/>
        </w:rPr>
        <w:t>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rsidR="005B40CF" w:rsidRDefault="00540B02">
      <w:pPr>
        <w:pStyle w:val="a5"/>
        <w:numPr>
          <w:ilvl w:val="0"/>
          <w:numId w:val="65"/>
        </w:numPr>
        <w:tabs>
          <w:tab w:val="left" w:pos="1259"/>
        </w:tabs>
        <w:spacing w:before="1"/>
        <w:ind w:right="140" w:firstLine="708"/>
        <w:jc w:val="both"/>
        <w:rPr>
          <w:sz w:val="24"/>
        </w:rPr>
      </w:pPr>
      <w:r>
        <w:rPr>
          <w:sz w:val="24"/>
        </w:rPr>
        <w:t>уметь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для оценки рисков осуществления финансовых махинаций, применения недобросовестных практик), осознавать неприемлемость всех форм антиобщественного поведения;</w:t>
      </w:r>
    </w:p>
    <w:p w:rsidR="005B40CF" w:rsidRDefault="00540B02">
      <w:pPr>
        <w:pStyle w:val="a5"/>
        <w:numPr>
          <w:ilvl w:val="0"/>
          <w:numId w:val="65"/>
        </w:numPr>
        <w:tabs>
          <w:tab w:val="left" w:pos="1354"/>
        </w:tabs>
        <w:ind w:left="1354" w:hanging="505"/>
        <w:jc w:val="both"/>
        <w:rPr>
          <w:sz w:val="24"/>
        </w:rPr>
      </w:pPr>
      <w:r>
        <w:rPr>
          <w:sz w:val="24"/>
        </w:rPr>
        <w:t>использовать</w:t>
      </w:r>
      <w:r>
        <w:rPr>
          <w:spacing w:val="31"/>
          <w:sz w:val="24"/>
        </w:rPr>
        <w:t xml:space="preserve">  </w:t>
      </w:r>
      <w:r>
        <w:rPr>
          <w:sz w:val="24"/>
        </w:rPr>
        <w:t>полученные</w:t>
      </w:r>
      <w:r>
        <w:rPr>
          <w:spacing w:val="31"/>
          <w:sz w:val="24"/>
        </w:rPr>
        <w:t xml:space="preserve">  </w:t>
      </w:r>
      <w:r>
        <w:rPr>
          <w:sz w:val="24"/>
        </w:rPr>
        <w:t>знания,</w:t>
      </w:r>
      <w:r>
        <w:rPr>
          <w:spacing w:val="32"/>
          <w:sz w:val="24"/>
        </w:rPr>
        <w:t xml:space="preserve">  </w:t>
      </w:r>
      <w:r>
        <w:rPr>
          <w:sz w:val="24"/>
        </w:rPr>
        <w:t>включая</w:t>
      </w:r>
      <w:r>
        <w:rPr>
          <w:spacing w:val="31"/>
          <w:sz w:val="24"/>
        </w:rPr>
        <w:t xml:space="preserve">  </w:t>
      </w:r>
      <w:r>
        <w:rPr>
          <w:sz w:val="24"/>
        </w:rPr>
        <w:t>основы</w:t>
      </w:r>
      <w:r>
        <w:rPr>
          <w:spacing w:val="31"/>
          <w:sz w:val="24"/>
        </w:rPr>
        <w:t xml:space="preserve">  </w:t>
      </w:r>
      <w:r>
        <w:rPr>
          <w:sz w:val="24"/>
        </w:rPr>
        <w:t>финансовой</w:t>
      </w:r>
      <w:r>
        <w:rPr>
          <w:spacing w:val="31"/>
          <w:sz w:val="24"/>
        </w:rPr>
        <w:t xml:space="preserve">  </w:t>
      </w:r>
      <w:r>
        <w:rPr>
          <w:sz w:val="24"/>
        </w:rPr>
        <w:t>грамотности,</w:t>
      </w:r>
      <w:r>
        <w:rPr>
          <w:spacing w:val="31"/>
          <w:sz w:val="24"/>
        </w:rPr>
        <w:t xml:space="preserve">  </w:t>
      </w:r>
      <w:r>
        <w:rPr>
          <w:spacing w:val="-12"/>
          <w:sz w:val="24"/>
        </w:rPr>
        <w:t>в</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3" w:firstLine="0"/>
      </w:pPr>
      <w:r>
        <w:lastRenderedPageBreak/>
        <w:t>практической (включая выполнение проектов индивидуально</w:t>
      </w:r>
      <w:r>
        <w:rPr>
          <w:spacing w:val="80"/>
        </w:rPr>
        <w:t xml:space="preserve"> </w:t>
      </w:r>
      <w:r>
        <w:t>и в группе) деятельности, в повседневной жизни для реализации и защиты прав человека и гражданина и осознанного выполнения гражданских обязанностей,</w:t>
      </w:r>
      <w:r>
        <w:rPr>
          <w:spacing w:val="80"/>
        </w:rPr>
        <w:t xml:space="preserve"> </w:t>
      </w:r>
      <w:r>
        <w:t>для анализа потребления домашнего хозяйства, составления</w:t>
      </w:r>
      <w:r>
        <w:rPr>
          <w:spacing w:val="-2"/>
        </w:rPr>
        <w:t xml:space="preserve"> </w:t>
      </w:r>
      <w:r>
        <w:t>личного</w:t>
      </w:r>
      <w:r>
        <w:rPr>
          <w:spacing w:val="-2"/>
        </w:rPr>
        <w:t xml:space="preserve"> </w:t>
      </w:r>
      <w:r>
        <w:t>финансового</w:t>
      </w:r>
      <w:r>
        <w:rPr>
          <w:spacing w:val="-3"/>
        </w:rPr>
        <w:t xml:space="preserve"> </w:t>
      </w:r>
      <w:r>
        <w:t>плана,</w:t>
      </w:r>
      <w:r>
        <w:rPr>
          <w:spacing w:val="-2"/>
        </w:rPr>
        <w:t xml:space="preserve"> </w:t>
      </w:r>
      <w:r>
        <w:t>для</w:t>
      </w:r>
      <w:r>
        <w:rPr>
          <w:spacing w:val="-4"/>
        </w:rPr>
        <w:t xml:space="preserve"> </w:t>
      </w:r>
      <w:r>
        <w:t>выбора</w:t>
      </w:r>
      <w:r>
        <w:rPr>
          <w:spacing w:val="-3"/>
        </w:rPr>
        <w:t xml:space="preserve"> </w:t>
      </w:r>
      <w:r>
        <w:t>профессии</w:t>
      </w:r>
      <w:r>
        <w:rPr>
          <w:spacing w:val="-1"/>
        </w:rPr>
        <w:t xml:space="preserve"> </w:t>
      </w:r>
      <w:r>
        <w:t>и</w:t>
      </w:r>
      <w:r>
        <w:rPr>
          <w:spacing w:val="-4"/>
        </w:rPr>
        <w:t xml:space="preserve"> </w:t>
      </w:r>
      <w:r>
        <w:t>оценки</w:t>
      </w:r>
      <w:r>
        <w:rPr>
          <w:spacing w:val="-1"/>
        </w:rPr>
        <w:t xml:space="preserve"> </w:t>
      </w:r>
      <w:r>
        <w:t>собственных</w:t>
      </w:r>
      <w:r>
        <w:rPr>
          <w:spacing w:val="-2"/>
        </w:rPr>
        <w:t xml:space="preserve"> </w:t>
      </w:r>
      <w:r>
        <w:t xml:space="preserve">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w:t>
      </w:r>
      <w:r>
        <w:rPr>
          <w:spacing w:val="-2"/>
        </w:rPr>
        <w:t>регламентом;</w:t>
      </w:r>
    </w:p>
    <w:p w:rsidR="005B40CF" w:rsidRDefault="00540B02">
      <w:pPr>
        <w:pStyle w:val="a5"/>
        <w:numPr>
          <w:ilvl w:val="0"/>
          <w:numId w:val="65"/>
        </w:numPr>
        <w:tabs>
          <w:tab w:val="left" w:pos="1238"/>
        </w:tabs>
        <w:ind w:right="150" w:firstLine="708"/>
        <w:jc w:val="both"/>
        <w:rPr>
          <w:sz w:val="24"/>
        </w:rPr>
      </w:pPr>
      <w:r>
        <w:rPr>
          <w:sz w:val="24"/>
        </w:rPr>
        <w:t>самостоятельно заполнять форму (в том числе электронную) простейших документов и составлять простейшие документы (заявления, обращения, личный финансовый план, резюме);</w:t>
      </w:r>
    </w:p>
    <w:p w:rsidR="005B40CF" w:rsidRDefault="00540B02">
      <w:pPr>
        <w:pStyle w:val="a5"/>
        <w:numPr>
          <w:ilvl w:val="0"/>
          <w:numId w:val="65"/>
        </w:numPr>
        <w:tabs>
          <w:tab w:val="left" w:pos="1266"/>
        </w:tabs>
        <w:ind w:right="149" w:firstLine="708"/>
        <w:jc w:val="both"/>
        <w:rPr>
          <w:sz w:val="24"/>
        </w:rPr>
      </w:pPr>
      <w:r>
        <w:rPr>
          <w:sz w:val="24"/>
        </w:rPr>
        <w:t>осуществлять совместную деятельность, включая взаимодействие</w:t>
      </w:r>
      <w:r>
        <w:rPr>
          <w:spacing w:val="80"/>
          <w:sz w:val="24"/>
        </w:rPr>
        <w:t xml:space="preserve"> </w:t>
      </w:r>
      <w:r>
        <w:rPr>
          <w:sz w:val="24"/>
        </w:rPr>
        <w:t>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w:t>
      </w:r>
      <w:r>
        <w:rPr>
          <w:spacing w:val="80"/>
          <w:sz w:val="24"/>
        </w:rPr>
        <w:t xml:space="preserve"> </w:t>
      </w:r>
      <w:r>
        <w:rPr>
          <w:sz w:val="24"/>
        </w:rPr>
        <w:t>и демократических ценностей, идей мира и взаимопонимания между народами, людьми разных культур), осознавать ценность культуры и традиций народов России.</w:t>
      </w:r>
    </w:p>
    <w:p w:rsidR="005B40CF" w:rsidRDefault="005B40CF">
      <w:pPr>
        <w:pStyle w:val="a3"/>
        <w:spacing w:before="5"/>
        <w:ind w:left="0" w:firstLine="0"/>
        <w:jc w:val="left"/>
      </w:pPr>
    </w:p>
    <w:p w:rsidR="005B40CF" w:rsidRDefault="00540B02">
      <w:pPr>
        <w:pStyle w:val="1"/>
        <w:ind w:left="2971"/>
      </w:pPr>
      <w:r>
        <w:t>Программа</w:t>
      </w:r>
      <w:r>
        <w:rPr>
          <w:spacing w:val="-2"/>
        </w:rPr>
        <w:t xml:space="preserve"> </w:t>
      </w:r>
      <w:r>
        <w:t>по</w:t>
      </w:r>
      <w:r>
        <w:rPr>
          <w:spacing w:val="-2"/>
        </w:rPr>
        <w:t xml:space="preserve"> </w:t>
      </w:r>
      <w:r>
        <w:t>учебному</w:t>
      </w:r>
      <w:r>
        <w:rPr>
          <w:spacing w:val="-2"/>
        </w:rPr>
        <w:t xml:space="preserve"> </w:t>
      </w:r>
      <w:r>
        <w:t>предмету</w:t>
      </w:r>
      <w:r>
        <w:rPr>
          <w:spacing w:val="-1"/>
        </w:rPr>
        <w:t xml:space="preserve"> </w:t>
      </w:r>
      <w:r>
        <w:rPr>
          <w:spacing w:val="-2"/>
        </w:rPr>
        <w:t>«География».</w:t>
      </w:r>
    </w:p>
    <w:p w:rsidR="005B40CF" w:rsidRDefault="00540B02">
      <w:pPr>
        <w:pStyle w:val="a5"/>
        <w:numPr>
          <w:ilvl w:val="0"/>
          <w:numId w:val="64"/>
        </w:numPr>
        <w:tabs>
          <w:tab w:val="left" w:pos="1087"/>
        </w:tabs>
        <w:ind w:right="138" w:firstLine="708"/>
        <w:jc w:val="both"/>
        <w:rPr>
          <w:sz w:val="24"/>
        </w:rPr>
      </w:pPr>
      <w:r>
        <w:rPr>
          <w:sz w:val="24"/>
        </w:rPr>
        <w:t xml:space="preserve">Программа по учебному предмету «География» (предметная область «Общественно- научные предметы») (далее соответственно – программа по географии, география) включает пояснительную записку, содержание обучения, планируемые результаты освоения программы по </w:t>
      </w:r>
      <w:r>
        <w:rPr>
          <w:spacing w:val="-2"/>
          <w:sz w:val="24"/>
        </w:rPr>
        <w:t>географии.</w:t>
      </w:r>
    </w:p>
    <w:p w:rsidR="005B40CF" w:rsidRDefault="00540B02">
      <w:pPr>
        <w:pStyle w:val="a5"/>
        <w:numPr>
          <w:ilvl w:val="0"/>
          <w:numId w:val="64"/>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64"/>
        </w:numPr>
        <w:tabs>
          <w:tab w:val="left" w:pos="1267"/>
        </w:tabs>
        <w:ind w:right="139" w:firstLine="708"/>
        <w:jc w:val="both"/>
        <w:rPr>
          <w:sz w:val="24"/>
        </w:rPr>
      </w:pPr>
      <w:r>
        <w:rPr>
          <w:sz w:val="24"/>
        </w:rPr>
        <w:t>Программа по географии составлена на основе требований к результатам освоения</w:t>
      </w:r>
      <w:r>
        <w:rPr>
          <w:spacing w:val="40"/>
          <w:sz w:val="24"/>
        </w:rPr>
        <w:t xml:space="preserve"> </w:t>
      </w:r>
      <w:r>
        <w:rPr>
          <w:sz w:val="24"/>
        </w:rPr>
        <w:t xml:space="preserve">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 и подлежит непосредственному применению при реализации обязательной части образовательной программы основного общего </w:t>
      </w:r>
      <w:r>
        <w:rPr>
          <w:spacing w:val="-2"/>
          <w:sz w:val="24"/>
        </w:rPr>
        <w:t>образования.</w:t>
      </w:r>
    </w:p>
    <w:p w:rsidR="005B40CF" w:rsidRDefault="00540B02">
      <w:pPr>
        <w:pStyle w:val="a5"/>
        <w:numPr>
          <w:ilvl w:val="1"/>
          <w:numId w:val="64"/>
        </w:numPr>
        <w:tabs>
          <w:tab w:val="left" w:pos="1267"/>
        </w:tabs>
        <w:ind w:right="141" w:firstLine="708"/>
        <w:jc w:val="both"/>
        <w:rPr>
          <w:sz w:val="24"/>
        </w:rPr>
      </w:pPr>
      <w:r>
        <w:rPr>
          <w:sz w:val="24"/>
        </w:rPr>
        <w:t>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rsidR="005B40CF" w:rsidRDefault="00540B02">
      <w:pPr>
        <w:pStyle w:val="a5"/>
        <w:numPr>
          <w:ilvl w:val="1"/>
          <w:numId w:val="64"/>
        </w:numPr>
        <w:tabs>
          <w:tab w:val="left" w:pos="1267"/>
        </w:tabs>
        <w:ind w:right="138" w:firstLine="708"/>
        <w:jc w:val="both"/>
        <w:rPr>
          <w:sz w:val="24"/>
        </w:rPr>
      </w:pPr>
      <w:r>
        <w:rPr>
          <w:sz w:val="24"/>
        </w:rPr>
        <w:t>Программа по географии даѐт представление о целях обучения, воспитания и развития обучающихся средствами учебного предмета, устанавливает обязательное предметное</w:t>
      </w:r>
      <w:r>
        <w:rPr>
          <w:spacing w:val="40"/>
          <w:sz w:val="24"/>
        </w:rPr>
        <w:t xml:space="preserve"> </w:t>
      </w:r>
      <w:r>
        <w:rPr>
          <w:sz w:val="24"/>
        </w:rPr>
        <w:t>содержание,</w:t>
      </w:r>
      <w:r>
        <w:rPr>
          <w:spacing w:val="-2"/>
          <w:sz w:val="24"/>
        </w:rPr>
        <w:t xml:space="preserve"> </w:t>
      </w:r>
      <w:r>
        <w:rPr>
          <w:sz w:val="24"/>
        </w:rPr>
        <w:t>предусматривает</w:t>
      </w:r>
      <w:r>
        <w:rPr>
          <w:spacing w:val="-2"/>
          <w:sz w:val="24"/>
        </w:rPr>
        <w:t xml:space="preserve"> </w:t>
      </w:r>
      <w:r>
        <w:rPr>
          <w:sz w:val="24"/>
        </w:rPr>
        <w:t>распределение</w:t>
      </w:r>
      <w:r>
        <w:rPr>
          <w:spacing w:val="-3"/>
          <w:sz w:val="24"/>
        </w:rPr>
        <w:t xml:space="preserve"> </w:t>
      </w:r>
      <w:r>
        <w:rPr>
          <w:sz w:val="24"/>
        </w:rPr>
        <w:t>его</w:t>
      </w:r>
      <w:r>
        <w:rPr>
          <w:spacing w:val="-2"/>
          <w:sz w:val="24"/>
        </w:rPr>
        <w:t xml:space="preserve"> </w:t>
      </w:r>
      <w:r>
        <w:rPr>
          <w:sz w:val="24"/>
        </w:rPr>
        <w:t>по</w:t>
      </w:r>
      <w:r>
        <w:rPr>
          <w:spacing w:val="-2"/>
          <w:sz w:val="24"/>
        </w:rPr>
        <w:t xml:space="preserve"> </w:t>
      </w:r>
      <w:r>
        <w:rPr>
          <w:sz w:val="24"/>
        </w:rPr>
        <w:t>классам</w:t>
      </w:r>
      <w:r>
        <w:rPr>
          <w:spacing w:val="-3"/>
          <w:sz w:val="24"/>
        </w:rPr>
        <w:t xml:space="preserve"> </w:t>
      </w:r>
      <w:r>
        <w:rPr>
          <w:sz w:val="24"/>
        </w:rPr>
        <w:t>и структурирование</w:t>
      </w:r>
      <w:r>
        <w:rPr>
          <w:spacing w:val="-3"/>
          <w:sz w:val="24"/>
        </w:rPr>
        <w:t xml:space="preserve"> </w:t>
      </w:r>
      <w:r>
        <w:rPr>
          <w:sz w:val="24"/>
        </w:rPr>
        <w:t>его</w:t>
      </w:r>
      <w:r>
        <w:rPr>
          <w:spacing w:val="-2"/>
          <w:sz w:val="24"/>
        </w:rPr>
        <w:t xml:space="preserve"> </w:t>
      </w:r>
      <w:r>
        <w:rPr>
          <w:sz w:val="24"/>
        </w:rPr>
        <w:t>по</w:t>
      </w:r>
      <w:r>
        <w:rPr>
          <w:spacing w:val="-2"/>
          <w:sz w:val="24"/>
        </w:rPr>
        <w:t xml:space="preserve"> </w:t>
      </w:r>
      <w:r>
        <w:rPr>
          <w:sz w:val="24"/>
        </w:rPr>
        <w:t>разделам</w:t>
      </w:r>
      <w:r>
        <w:rPr>
          <w:spacing w:val="-3"/>
          <w:sz w:val="24"/>
        </w:rPr>
        <w:t xml:space="preserve"> </w:t>
      </w:r>
      <w:r>
        <w:rPr>
          <w:sz w:val="24"/>
        </w:rPr>
        <w:t xml:space="preserve">и темам курса, даѐт распределение учебных часов по тематическим разделам курса и последовательность их изучения с учѐтом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w:t>
      </w:r>
      <w:r>
        <w:rPr>
          <w:spacing w:val="-2"/>
          <w:sz w:val="24"/>
        </w:rPr>
        <w:t>обучающихся.</w:t>
      </w:r>
    </w:p>
    <w:p w:rsidR="005B40CF" w:rsidRDefault="00540B02">
      <w:pPr>
        <w:pStyle w:val="a5"/>
        <w:numPr>
          <w:ilvl w:val="1"/>
          <w:numId w:val="64"/>
        </w:numPr>
        <w:tabs>
          <w:tab w:val="left" w:pos="1267"/>
        </w:tabs>
        <w:ind w:right="142" w:firstLine="708"/>
        <w:jc w:val="both"/>
        <w:rPr>
          <w:sz w:val="24"/>
        </w:rPr>
      </w:pPr>
      <w:r>
        <w:rPr>
          <w:sz w:val="24"/>
        </w:rPr>
        <w:t>География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rsidR="005B40CF" w:rsidRDefault="00540B02">
      <w:pPr>
        <w:pStyle w:val="a5"/>
        <w:numPr>
          <w:ilvl w:val="1"/>
          <w:numId w:val="64"/>
        </w:numPr>
        <w:tabs>
          <w:tab w:val="left" w:pos="1267"/>
        </w:tabs>
        <w:ind w:right="140" w:firstLine="708"/>
        <w:jc w:val="both"/>
        <w:rPr>
          <w:sz w:val="24"/>
        </w:rPr>
      </w:pPr>
      <w:r>
        <w:rPr>
          <w:sz w:val="24"/>
        </w:rPr>
        <w:t xml:space="preserve">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w:t>
      </w:r>
      <w:r>
        <w:rPr>
          <w:spacing w:val="-2"/>
          <w:sz w:val="24"/>
        </w:rPr>
        <w:t>дифференциации.</w:t>
      </w:r>
    </w:p>
    <w:p w:rsidR="005B40CF" w:rsidRDefault="00540B02">
      <w:pPr>
        <w:pStyle w:val="a5"/>
        <w:numPr>
          <w:ilvl w:val="1"/>
          <w:numId w:val="64"/>
        </w:numPr>
        <w:tabs>
          <w:tab w:val="left" w:pos="1340"/>
        </w:tabs>
        <w:ind w:left="1340" w:hanging="491"/>
        <w:jc w:val="both"/>
        <w:rPr>
          <w:sz w:val="24"/>
        </w:rPr>
      </w:pPr>
      <w:r>
        <w:rPr>
          <w:sz w:val="24"/>
        </w:rPr>
        <w:t>Изучение</w:t>
      </w:r>
      <w:r>
        <w:rPr>
          <w:spacing w:val="66"/>
          <w:sz w:val="24"/>
        </w:rPr>
        <w:t xml:space="preserve"> </w:t>
      </w:r>
      <w:r>
        <w:rPr>
          <w:sz w:val="24"/>
        </w:rPr>
        <w:t>географии</w:t>
      </w:r>
      <w:r>
        <w:rPr>
          <w:spacing w:val="71"/>
          <w:sz w:val="24"/>
        </w:rPr>
        <w:t xml:space="preserve"> </w:t>
      </w:r>
      <w:r>
        <w:rPr>
          <w:sz w:val="24"/>
        </w:rPr>
        <w:t>в</w:t>
      </w:r>
      <w:r>
        <w:rPr>
          <w:spacing w:val="69"/>
          <w:sz w:val="24"/>
        </w:rPr>
        <w:t xml:space="preserve"> </w:t>
      </w:r>
      <w:r>
        <w:rPr>
          <w:sz w:val="24"/>
        </w:rPr>
        <w:t>общем</w:t>
      </w:r>
      <w:r>
        <w:rPr>
          <w:spacing w:val="69"/>
          <w:sz w:val="24"/>
        </w:rPr>
        <w:t xml:space="preserve"> </w:t>
      </w:r>
      <w:r>
        <w:rPr>
          <w:sz w:val="24"/>
        </w:rPr>
        <w:t>образовании</w:t>
      </w:r>
      <w:r>
        <w:rPr>
          <w:spacing w:val="69"/>
          <w:sz w:val="24"/>
        </w:rPr>
        <w:t xml:space="preserve"> </w:t>
      </w:r>
      <w:r>
        <w:rPr>
          <w:sz w:val="24"/>
        </w:rPr>
        <w:t>направлено</w:t>
      </w:r>
      <w:r>
        <w:rPr>
          <w:spacing w:val="69"/>
          <w:sz w:val="24"/>
        </w:rPr>
        <w:t xml:space="preserve"> </w:t>
      </w:r>
      <w:r>
        <w:rPr>
          <w:sz w:val="24"/>
        </w:rPr>
        <w:t>на</w:t>
      </w:r>
      <w:r>
        <w:rPr>
          <w:spacing w:val="69"/>
          <w:sz w:val="24"/>
        </w:rPr>
        <w:t xml:space="preserve"> </w:t>
      </w:r>
      <w:r>
        <w:rPr>
          <w:sz w:val="24"/>
        </w:rPr>
        <w:t>достижение</w:t>
      </w:r>
      <w:r>
        <w:rPr>
          <w:spacing w:val="69"/>
          <w:sz w:val="24"/>
        </w:rPr>
        <w:t xml:space="preserve"> </w:t>
      </w:r>
      <w:r>
        <w:rPr>
          <w:spacing w:val="-2"/>
          <w:sz w:val="24"/>
        </w:rPr>
        <w:t>следующих</w:t>
      </w:r>
    </w:p>
    <w:p w:rsidR="005B40CF" w:rsidRDefault="00540B02">
      <w:pPr>
        <w:pStyle w:val="a3"/>
        <w:ind w:firstLine="0"/>
        <w:jc w:val="left"/>
      </w:pPr>
      <w:r>
        <w:rPr>
          <w:spacing w:val="-2"/>
        </w:rPr>
        <w:t>целей:</w:t>
      </w:r>
    </w:p>
    <w:p w:rsidR="005B40CF" w:rsidRDefault="00540B02">
      <w:pPr>
        <w:pStyle w:val="a3"/>
        <w:ind w:left="849" w:firstLine="0"/>
        <w:jc w:val="left"/>
      </w:pPr>
      <w:r>
        <w:t>воспитание</w:t>
      </w:r>
      <w:r>
        <w:rPr>
          <w:spacing w:val="6"/>
        </w:rPr>
        <w:t xml:space="preserve"> </w:t>
      </w:r>
      <w:r>
        <w:t>чувства</w:t>
      </w:r>
      <w:r>
        <w:rPr>
          <w:spacing w:val="8"/>
        </w:rPr>
        <w:t xml:space="preserve"> </w:t>
      </w:r>
      <w:r>
        <w:t>патриотизма,</w:t>
      </w:r>
      <w:r>
        <w:rPr>
          <w:spacing w:val="10"/>
        </w:rPr>
        <w:t xml:space="preserve"> </w:t>
      </w:r>
      <w:r>
        <w:t>любви</w:t>
      </w:r>
      <w:r>
        <w:rPr>
          <w:spacing w:val="8"/>
        </w:rPr>
        <w:t xml:space="preserve"> </w:t>
      </w:r>
      <w:r>
        <w:t>к</w:t>
      </w:r>
      <w:r>
        <w:rPr>
          <w:spacing w:val="8"/>
        </w:rPr>
        <w:t xml:space="preserve"> </w:t>
      </w:r>
      <w:r>
        <w:t>своей</w:t>
      </w:r>
      <w:r>
        <w:rPr>
          <w:spacing w:val="11"/>
        </w:rPr>
        <w:t xml:space="preserve"> </w:t>
      </w:r>
      <w:r>
        <w:t>стране,</w:t>
      </w:r>
      <w:r>
        <w:rPr>
          <w:spacing w:val="10"/>
        </w:rPr>
        <w:t xml:space="preserve"> </w:t>
      </w:r>
      <w:r>
        <w:t>малой</w:t>
      </w:r>
      <w:r>
        <w:rPr>
          <w:spacing w:val="11"/>
        </w:rPr>
        <w:t xml:space="preserve"> </w:t>
      </w:r>
      <w:r>
        <w:t>родине,</w:t>
      </w:r>
      <w:r>
        <w:rPr>
          <w:spacing w:val="10"/>
        </w:rPr>
        <w:t xml:space="preserve"> </w:t>
      </w:r>
      <w:r>
        <w:t>взаимопонимания</w:t>
      </w:r>
      <w:r>
        <w:rPr>
          <w:spacing w:val="10"/>
        </w:rPr>
        <w:t xml:space="preserve"> </w:t>
      </w:r>
      <w:r>
        <w:rPr>
          <w:spacing w:val="-10"/>
        </w:rPr>
        <w:t>с</w:t>
      </w:r>
    </w:p>
    <w:p w:rsidR="005B40CF" w:rsidRDefault="00540B02">
      <w:pPr>
        <w:pStyle w:val="a3"/>
        <w:ind w:firstLine="0"/>
        <w:jc w:val="left"/>
      </w:pPr>
      <w:r>
        <w:t>другими</w:t>
      </w:r>
      <w:r>
        <w:rPr>
          <w:spacing w:val="36"/>
        </w:rPr>
        <w:t xml:space="preserve">  </w:t>
      </w:r>
      <w:r>
        <w:t>народами</w:t>
      </w:r>
      <w:r>
        <w:rPr>
          <w:spacing w:val="38"/>
        </w:rPr>
        <w:t xml:space="preserve">  </w:t>
      </w:r>
      <w:r>
        <w:t>на</w:t>
      </w:r>
      <w:r>
        <w:rPr>
          <w:spacing w:val="38"/>
        </w:rPr>
        <w:t xml:space="preserve">  </w:t>
      </w:r>
      <w:r>
        <w:t>основе</w:t>
      </w:r>
      <w:r>
        <w:rPr>
          <w:spacing w:val="37"/>
        </w:rPr>
        <w:t xml:space="preserve">  </w:t>
      </w:r>
      <w:r>
        <w:t>формирования</w:t>
      </w:r>
      <w:r>
        <w:rPr>
          <w:spacing w:val="37"/>
        </w:rPr>
        <w:t xml:space="preserve">  </w:t>
      </w:r>
      <w:r>
        <w:t>целостного</w:t>
      </w:r>
      <w:r>
        <w:rPr>
          <w:spacing w:val="38"/>
        </w:rPr>
        <w:t xml:space="preserve">  </w:t>
      </w:r>
      <w:r>
        <w:t>географического</w:t>
      </w:r>
      <w:r>
        <w:rPr>
          <w:spacing w:val="38"/>
        </w:rPr>
        <w:t xml:space="preserve">  </w:t>
      </w:r>
      <w:r>
        <w:t>образа</w:t>
      </w:r>
      <w:r>
        <w:rPr>
          <w:spacing w:val="38"/>
        </w:rPr>
        <w:t xml:space="preserve">  </w:t>
      </w:r>
      <w:r>
        <w:rPr>
          <w:spacing w:val="-2"/>
        </w:rPr>
        <w:t>России,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ценностных</w:t>
      </w:r>
      <w:r>
        <w:rPr>
          <w:spacing w:val="-6"/>
        </w:rPr>
        <w:t xml:space="preserve"> </w:t>
      </w:r>
      <w:r>
        <w:t>ориентаций</w:t>
      </w:r>
      <w:r>
        <w:rPr>
          <w:spacing w:val="-6"/>
        </w:rPr>
        <w:t xml:space="preserve"> </w:t>
      </w:r>
      <w:r>
        <w:rPr>
          <w:spacing w:val="-2"/>
        </w:rPr>
        <w:t>личности;</w:t>
      </w:r>
    </w:p>
    <w:p w:rsidR="005B40CF" w:rsidRDefault="00540B02">
      <w:pPr>
        <w:pStyle w:val="a3"/>
        <w:ind w:right="143"/>
      </w:pPr>
      <w:r>
        <w:t>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rsidR="005B40CF" w:rsidRDefault="00540B02">
      <w:pPr>
        <w:pStyle w:val="a3"/>
        <w:ind w:right="135"/>
      </w:pPr>
      <w:r>
        <w:t>воспитание экологической культуры, соответствующей современному уровню геоэкологического</w:t>
      </w:r>
      <w:r>
        <w:rPr>
          <w:spacing w:val="-2"/>
        </w:rPr>
        <w:t xml:space="preserve"> </w:t>
      </w:r>
      <w:r>
        <w:t>мышления</w:t>
      </w:r>
      <w:r>
        <w:rPr>
          <w:spacing w:val="-2"/>
        </w:rPr>
        <w:t xml:space="preserve"> </w:t>
      </w:r>
      <w:r>
        <w:t>на</w:t>
      </w:r>
      <w:r>
        <w:rPr>
          <w:spacing w:val="-3"/>
        </w:rPr>
        <w:t xml:space="preserve"> </w:t>
      </w:r>
      <w:r>
        <w:t>основе</w:t>
      </w:r>
      <w:r>
        <w:rPr>
          <w:spacing w:val="-4"/>
        </w:rPr>
        <w:t xml:space="preserve"> </w:t>
      </w:r>
      <w:r>
        <w:t>освоения</w:t>
      </w:r>
      <w:r>
        <w:rPr>
          <w:spacing w:val="-2"/>
        </w:rPr>
        <w:t xml:space="preserve"> </w:t>
      </w:r>
      <w:r>
        <w:t>знаний</w:t>
      </w:r>
      <w:r>
        <w:rPr>
          <w:spacing w:val="-2"/>
        </w:rPr>
        <w:t xml:space="preserve"> </w:t>
      </w:r>
      <w:r>
        <w:t>о</w:t>
      </w:r>
      <w:r>
        <w:rPr>
          <w:spacing w:val="-2"/>
        </w:rPr>
        <w:t xml:space="preserve"> </w:t>
      </w:r>
      <w:r>
        <w:t>взаимосвязях в</w:t>
      </w:r>
      <w:r>
        <w:rPr>
          <w:spacing w:val="-3"/>
        </w:rPr>
        <w:t xml:space="preserve"> </w:t>
      </w:r>
      <w:r>
        <w:t>природных комплексах, об основных географических особенностях природы, населения и хозяйства России и мира, своей местности,</w:t>
      </w:r>
      <w:r>
        <w:rPr>
          <w:spacing w:val="-1"/>
        </w:rPr>
        <w:t xml:space="preserve"> </w:t>
      </w:r>
      <w:r>
        <w:t>о</w:t>
      </w:r>
      <w:r>
        <w:rPr>
          <w:spacing w:val="-1"/>
        </w:rPr>
        <w:t xml:space="preserve"> </w:t>
      </w:r>
      <w:r>
        <w:t>способах сохранения</w:t>
      </w:r>
      <w:r>
        <w:rPr>
          <w:spacing w:val="-1"/>
        </w:rPr>
        <w:t xml:space="preserve"> </w:t>
      </w:r>
      <w:r>
        <w:t>окружающей среды и рационального</w:t>
      </w:r>
      <w:r>
        <w:rPr>
          <w:spacing w:val="-1"/>
        </w:rPr>
        <w:t xml:space="preserve"> </w:t>
      </w:r>
      <w:r>
        <w:t>использования</w:t>
      </w:r>
      <w:r>
        <w:rPr>
          <w:spacing w:val="-1"/>
        </w:rPr>
        <w:t xml:space="preserve"> </w:t>
      </w:r>
      <w:r>
        <w:t>природных ресурсов, формирование способности поиска и применения различных источников</w:t>
      </w:r>
      <w:r>
        <w:rPr>
          <w:spacing w:val="40"/>
        </w:rPr>
        <w:t xml:space="preserve"> </w:t>
      </w:r>
      <w:r>
        <w:t>географической</w:t>
      </w:r>
      <w:r>
        <w:rPr>
          <w:spacing w:val="39"/>
        </w:rPr>
        <w:t xml:space="preserve"> </w:t>
      </w:r>
      <w:r>
        <w:t>информации,</w:t>
      </w:r>
      <w:r>
        <w:rPr>
          <w:spacing w:val="41"/>
        </w:rPr>
        <w:t xml:space="preserve"> </w:t>
      </w:r>
      <w:r>
        <w:t>в</w:t>
      </w:r>
      <w:r>
        <w:rPr>
          <w:spacing w:val="37"/>
        </w:rPr>
        <w:t xml:space="preserve"> </w:t>
      </w:r>
      <w:r>
        <w:t>том</w:t>
      </w:r>
      <w:r>
        <w:rPr>
          <w:spacing w:val="40"/>
        </w:rPr>
        <w:t xml:space="preserve"> </w:t>
      </w:r>
      <w:r>
        <w:t>числе</w:t>
      </w:r>
      <w:r>
        <w:rPr>
          <w:spacing w:val="39"/>
        </w:rPr>
        <w:t xml:space="preserve"> </w:t>
      </w:r>
      <w:r>
        <w:t>ресурсов</w:t>
      </w:r>
      <w:r>
        <w:rPr>
          <w:spacing w:val="40"/>
        </w:rPr>
        <w:t xml:space="preserve"> </w:t>
      </w:r>
      <w:r>
        <w:t>информационно-телекомуникационной</w:t>
      </w:r>
      <w:r>
        <w:rPr>
          <w:spacing w:val="40"/>
        </w:rPr>
        <w:t xml:space="preserve"> </w:t>
      </w:r>
      <w:r>
        <w:rPr>
          <w:spacing w:val="-4"/>
        </w:rPr>
        <w:t>сети</w:t>
      </w:r>
    </w:p>
    <w:p w:rsidR="005B40CF" w:rsidRDefault="00540B02">
      <w:pPr>
        <w:pStyle w:val="a3"/>
        <w:ind w:right="148" w:firstLine="0"/>
      </w:pPr>
      <w:r>
        <w:t>«Интернет», для описания, характеристики, объяснения и оценки разнообразных географических явлений и процессов, жизненных ситуаций;</w:t>
      </w:r>
    </w:p>
    <w:p w:rsidR="005B40CF" w:rsidRDefault="00540B02">
      <w:pPr>
        <w:pStyle w:val="a3"/>
        <w:ind w:right="143"/>
      </w:pPr>
      <w:r>
        <w:t>формирование комплекса практико-ориентированных географических знаний и умений, необходимых</w:t>
      </w:r>
      <w:r>
        <w:rPr>
          <w:spacing w:val="-2"/>
        </w:rPr>
        <w:t xml:space="preserve"> </w:t>
      </w:r>
      <w:r>
        <w:t>для</w:t>
      </w:r>
      <w:r>
        <w:rPr>
          <w:spacing w:val="-3"/>
        </w:rPr>
        <w:t xml:space="preserve"> </w:t>
      </w:r>
      <w:r>
        <w:t>развития</w:t>
      </w:r>
      <w:r>
        <w:rPr>
          <w:spacing w:val="-3"/>
        </w:rPr>
        <w:t xml:space="preserve"> </w:t>
      </w:r>
      <w:r>
        <w:t>навыков</w:t>
      </w:r>
      <w:r>
        <w:rPr>
          <w:spacing w:val="-4"/>
        </w:rPr>
        <w:t xml:space="preserve"> </w:t>
      </w:r>
      <w:r>
        <w:t>их</w:t>
      </w:r>
      <w:r>
        <w:rPr>
          <w:spacing w:val="-4"/>
        </w:rPr>
        <w:t xml:space="preserve"> </w:t>
      </w:r>
      <w:r>
        <w:t>использования</w:t>
      </w:r>
      <w:r>
        <w:rPr>
          <w:spacing w:val="-3"/>
        </w:rPr>
        <w:t xml:space="preserve"> </w:t>
      </w:r>
      <w:r>
        <w:t>при</w:t>
      </w:r>
      <w:r>
        <w:rPr>
          <w:spacing w:val="-3"/>
        </w:rPr>
        <w:t xml:space="preserve"> </w:t>
      </w:r>
      <w:r>
        <w:t>решении</w:t>
      </w:r>
      <w:r>
        <w:rPr>
          <w:spacing w:val="-3"/>
        </w:rPr>
        <w:t xml:space="preserve"> </w:t>
      </w:r>
      <w:r>
        <w:t>проблем</w:t>
      </w:r>
      <w:r>
        <w:rPr>
          <w:spacing w:val="-5"/>
        </w:rPr>
        <w:t xml:space="preserve"> </w:t>
      </w:r>
      <w:r>
        <w:t>различной</w:t>
      </w:r>
      <w:r>
        <w:rPr>
          <w:spacing w:val="-3"/>
        </w:rPr>
        <w:t xml:space="preserve"> </w:t>
      </w:r>
      <w:r>
        <w:t>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rsidR="005B40CF" w:rsidRDefault="00540B02">
      <w:pPr>
        <w:pStyle w:val="a3"/>
        <w:spacing w:before="1"/>
        <w:ind w:right="144"/>
      </w:pPr>
      <w:r>
        <w:t>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серьѐзной базы географических знаний.</w:t>
      </w:r>
    </w:p>
    <w:p w:rsidR="005B40CF" w:rsidRDefault="00540B02">
      <w:pPr>
        <w:pStyle w:val="a5"/>
        <w:numPr>
          <w:ilvl w:val="1"/>
          <w:numId w:val="64"/>
        </w:numPr>
        <w:tabs>
          <w:tab w:val="left" w:pos="1267"/>
        </w:tabs>
        <w:ind w:right="145" w:firstLine="708"/>
        <w:jc w:val="both"/>
        <w:rPr>
          <w:sz w:val="24"/>
        </w:rPr>
      </w:pPr>
      <w:r>
        <w:rPr>
          <w:sz w:val="24"/>
        </w:rPr>
        <w:t>Освоение содержания географии на уровне основного общего образования происходит с использованием географических знаний и умений, сформированных ранее в рамках учебного предмета «Окружающий мир».</w:t>
      </w:r>
    </w:p>
    <w:p w:rsidR="005B40CF" w:rsidRDefault="00540B02">
      <w:pPr>
        <w:pStyle w:val="a5"/>
        <w:numPr>
          <w:ilvl w:val="1"/>
          <w:numId w:val="64"/>
        </w:numPr>
        <w:tabs>
          <w:tab w:val="left" w:pos="1267"/>
        </w:tabs>
        <w:ind w:right="136" w:firstLine="708"/>
        <w:jc w:val="both"/>
        <w:rPr>
          <w:sz w:val="24"/>
        </w:rPr>
      </w:pPr>
      <w:r>
        <w:rPr>
          <w:sz w:val="24"/>
        </w:rPr>
        <w:t>Общее число часов, рекомендованных для изучения географии – 272 часа: по одному часу в неделю в 5 и 6 классах и по 2 часа в 7, 8 и 9 классах.</w:t>
      </w:r>
    </w:p>
    <w:p w:rsidR="005B40CF" w:rsidRDefault="00540B02">
      <w:pPr>
        <w:pStyle w:val="a5"/>
        <w:numPr>
          <w:ilvl w:val="0"/>
          <w:numId w:val="64"/>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географии</w:t>
      </w:r>
      <w:r>
        <w:rPr>
          <w:spacing w:val="-2"/>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64"/>
        </w:numPr>
        <w:tabs>
          <w:tab w:val="left" w:pos="1268"/>
        </w:tabs>
        <w:ind w:left="1268" w:hanging="419"/>
        <w:jc w:val="both"/>
        <w:rPr>
          <w:sz w:val="24"/>
        </w:rPr>
      </w:pPr>
      <w:r>
        <w:rPr>
          <w:sz w:val="24"/>
        </w:rPr>
        <w:t>Географическое</w:t>
      </w:r>
      <w:r>
        <w:rPr>
          <w:spacing w:val="-6"/>
          <w:sz w:val="24"/>
        </w:rPr>
        <w:t xml:space="preserve"> </w:t>
      </w:r>
      <w:r>
        <w:rPr>
          <w:sz w:val="24"/>
        </w:rPr>
        <w:t>изучение</w:t>
      </w:r>
      <w:r>
        <w:rPr>
          <w:spacing w:val="-6"/>
          <w:sz w:val="24"/>
        </w:rPr>
        <w:t xml:space="preserve"> </w:t>
      </w:r>
      <w:r>
        <w:rPr>
          <w:spacing w:val="-2"/>
          <w:sz w:val="24"/>
        </w:rPr>
        <w:t>Земли.</w:t>
      </w:r>
    </w:p>
    <w:p w:rsidR="005B40CF" w:rsidRDefault="00540B02">
      <w:pPr>
        <w:pStyle w:val="a5"/>
        <w:numPr>
          <w:ilvl w:val="2"/>
          <w:numId w:val="64"/>
        </w:numPr>
        <w:tabs>
          <w:tab w:val="left" w:pos="1448"/>
        </w:tabs>
        <w:ind w:left="1448" w:hanging="599"/>
        <w:jc w:val="both"/>
        <w:rPr>
          <w:sz w:val="24"/>
        </w:rPr>
      </w:pPr>
      <w:r>
        <w:rPr>
          <w:sz w:val="24"/>
        </w:rPr>
        <w:t>Введение.</w:t>
      </w:r>
      <w:r>
        <w:rPr>
          <w:spacing w:val="-5"/>
          <w:sz w:val="24"/>
        </w:rPr>
        <w:t xml:space="preserve"> </w:t>
      </w:r>
      <w:r>
        <w:rPr>
          <w:sz w:val="24"/>
        </w:rPr>
        <w:t>География</w:t>
      </w:r>
      <w:r>
        <w:rPr>
          <w:spacing w:val="-2"/>
          <w:sz w:val="24"/>
        </w:rPr>
        <w:t xml:space="preserve"> </w:t>
      </w:r>
      <w:r>
        <w:rPr>
          <w:sz w:val="24"/>
        </w:rPr>
        <w:t>‒</w:t>
      </w:r>
      <w:r>
        <w:rPr>
          <w:spacing w:val="-2"/>
          <w:sz w:val="24"/>
        </w:rPr>
        <w:t xml:space="preserve"> </w:t>
      </w:r>
      <w:r>
        <w:rPr>
          <w:sz w:val="24"/>
        </w:rPr>
        <w:t>наука</w:t>
      </w:r>
      <w:r>
        <w:rPr>
          <w:spacing w:val="-3"/>
          <w:sz w:val="24"/>
        </w:rPr>
        <w:t xml:space="preserve"> </w:t>
      </w:r>
      <w:r>
        <w:rPr>
          <w:sz w:val="24"/>
        </w:rPr>
        <w:t>о</w:t>
      </w:r>
      <w:r>
        <w:rPr>
          <w:spacing w:val="-2"/>
          <w:sz w:val="24"/>
        </w:rPr>
        <w:t xml:space="preserve"> </w:t>
      </w:r>
      <w:r>
        <w:rPr>
          <w:sz w:val="24"/>
        </w:rPr>
        <w:t>планете</w:t>
      </w:r>
      <w:r>
        <w:rPr>
          <w:spacing w:val="-3"/>
          <w:sz w:val="24"/>
        </w:rPr>
        <w:t xml:space="preserve"> </w:t>
      </w:r>
      <w:r>
        <w:rPr>
          <w:spacing w:val="-2"/>
          <w:sz w:val="24"/>
        </w:rPr>
        <w:t>Земля.</w:t>
      </w:r>
    </w:p>
    <w:p w:rsidR="005B40CF" w:rsidRDefault="00540B02">
      <w:pPr>
        <w:pStyle w:val="a3"/>
        <w:ind w:right="143"/>
      </w:pPr>
      <w:r>
        <w:t>Что изучает география? Географические объекты, процессы и явления. Как география изучает объекты, процессы и явления. Географические методы изучения объектов и явлений. Древо географических наук.</w:t>
      </w:r>
    </w:p>
    <w:p w:rsidR="005B40CF" w:rsidRDefault="00540B02">
      <w:pPr>
        <w:pStyle w:val="a3"/>
        <w:spacing w:before="1"/>
        <w:ind w:right="138"/>
      </w:pPr>
      <w:r>
        <w:t>Практическая</w:t>
      </w:r>
      <w:r>
        <w:rPr>
          <w:spacing w:val="-4"/>
        </w:rPr>
        <w:t xml:space="preserve"> </w:t>
      </w:r>
      <w:r>
        <w:t>работа. «Организация</w:t>
      </w:r>
      <w:r>
        <w:rPr>
          <w:spacing w:val="-7"/>
        </w:rPr>
        <w:t xml:space="preserve"> </w:t>
      </w:r>
      <w:r>
        <w:t>фенологических</w:t>
      </w:r>
      <w:r>
        <w:rPr>
          <w:spacing w:val="-4"/>
        </w:rPr>
        <w:t xml:space="preserve"> </w:t>
      </w:r>
      <w:r>
        <w:t>наблюдений</w:t>
      </w:r>
      <w:r>
        <w:rPr>
          <w:spacing w:val="-3"/>
        </w:rPr>
        <w:t xml:space="preserve"> </w:t>
      </w:r>
      <w:r>
        <w:t>в</w:t>
      </w:r>
      <w:r>
        <w:rPr>
          <w:spacing w:val="-7"/>
        </w:rPr>
        <w:t xml:space="preserve"> </w:t>
      </w:r>
      <w:r>
        <w:t>природе: планирование, участие в групповой работе, форма систематизации данных».</w:t>
      </w:r>
    </w:p>
    <w:p w:rsidR="005B40CF" w:rsidRDefault="00540B02">
      <w:pPr>
        <w:pStyle w:val="a5"/>
        <w:numPr>
          <w:ilvl w:val="2"/>
          <w:numId w:val="64"/>
        </w:numPr>
        <w:tabs>
          <w:tab w:val="left" w:pos="1448"/>
        </w:tabs>
        <w:ind w:left="1448" w:hanging="599"/>
        <w:jc w:val="both"/>
        <w:rPr>
          <w:sz w:val="24"/>
        </w:rPr>
      </w:pPr>
      <w:r>
        <w:rPr>
          <w:sz w:val="24"/>
        </w:rPr>
        <w:t>История</w:t>
      </w:r>
      <w:r>
        <w:rPr>
          <w:spacing w:val="-5"/>
          <w:sz w:val="24"/>
        </w:rPr>
        <w:t xml:space="preserve"> </w:t>
      </w:r>
      <w:r>
        <w:rPr>
          <w:sz w:val="24"/>
        </w:rPr>
        <w:t>географических</w:t>
      </w:r>
      <w:r>
        <w:rPr>
          <w:spacing w:val="-2"/>
          <w:sz w:val="24"/>
        </w:rPr>
        <w:t xml:space="preserve"> открытий.</w:t>
      </w:r>
    </w:p>
    <w:p w:rsidR="005B40CF" w:rsidRDefault="00540B02">
      <w:pPr>
        <w:pStyle w:val="a3"/>
        <w:ind w:right="137"/>
      </w:pPr>
      <w:r>
        <w:t>Представления о мире в древности (Древний Китай, Древний Египет, Древняя Греция, Древний Рим). Путешествие Пифея. Плавания финикийцев вокруг Африки. Экспедиции Т. Хейердала как модель путешествий в древности. Появление географических карт.</w:t>
      </w:r>
    </w:p>
    <w:p w:rsidR="005B40CF" w:rsidRDefault="00540B02">
      <w:pPr>
        <w:pStyle w:val="a3"/>
        <w:ind w:right="145"/>
      </w:pPr>
      <w:r>
        <w:t>География в эпоху Средневековья: путешествия и открытия викингов, древних арабов, русских землепроходцев. Путешествия М. Поло и А. Никитина.</w:t>
      </w:r>
    </w:p>
    <w:p w:rsidR="005B40CF" w:rsidRDefault="00540B02">
      <w:pPr>
        <w:pStyle w:val="a3"/>
        <w:ind w:right="146"/>
      </w:pPr>
      <w:r>
        <w:t>Эпоха Великих географических открытий. Три пути в Индию. Открытие Нового света ‒ экспедиция Х. Колумба. Первое кругосветное плавание ‒ экспедиция Ф. Магеллана. Значение Великих географических открытий. Карта мира после эпохи Великих географических открытий.</w:t>
      </w:r>
    </w:p>
    <w:p w:rsidR="005B40CF" w:rsidRDefault="00540B02">
      <w:pPr>
        <w:pStyle w:val="a3"/>
        <w:ind w:right="140"/>
      </w:pPr>
      <w:r>
        <w:t>Географические открытия XVII‒XIX вв. Поиски Южной Земли ‒ открытие Австралии. Русские путешественники и мореплаватели на северо-востоке Азии. Первая русская кругосветная экспедиция (Русская экспедиция Ф.Ф. Беллинсгаузена, М.П. Лазарева ‒ открытие Антарктиды).</w:t>
      </w:r>
    </w:p>
    <w:p w:rsidR="005B40CF" w:rsidRDefault="00540B02">
      <w:pPr>
        <w:pStyle w:val="a3"/>
        <w:spacing w:before="1"/>
        <w:ind w:right="146"/>
      </w:pPr>
      <w:r>
        <w:t>Географические исследования в ХХ в. Исследование полярных областей Земли. Изучение Мирового океана. Географические открытия Новейшего времени.</w:t>
      </w:r>
    </w:p>
    <w:p w:rsidR="005B40CF" w:rsidRDefault="00540B02">
      <w:pPr>
        <w:pStyle w:val="a3"/>
        <w:ind w:right="140"/>
      </w:pPr>
      <w:r>
        <w:t>Практические работы: «Обозначение на контурной карте географических объектов, открытых в разные периоды», «Сравнение карт Эратосфена, Птолемея и современных карт по предложенным учителем вопросам».</w:t>
      </w:r>
    </w:p>
    <w:p w:rsidR="005B40CF" w:rsidRDefault="00540B02">
      <w:pPr>
        <w:pStyle w:val="a5"/>
        <w:numPr>
          <w:ilvl w:val="1"/>
          <w:numId w:val="64"/>
        </w:numPr>
        <w:tabs>
          <w:tab w:val="left" w:pos="1268"/>
        </w:tabs>
        <w:ind w:left="1268" w:hanging="419"/>
        <w:jc w:val="both"/>
        <w:rPr>
          <w:sz w:val="24"/>
        </w:rPr>
      </w:pPr>
      <w:r>
        <w:rPr>
          <w:sz w:val="24"/>
        </w:rPr>
        <w:t>Изображения</w:t>
      </w:r>
      <w:r>
        <w:rPr>
          <w:spacing w:val="-4"/>
          <w:sz w:val="24"/>
        </w:rPr>
        <w:t xml:space="preserve"> </w:t>
      </w:r>
      <w:r>
        <w:rPr>
          <w:sz w:val="24"/>
        </w:rPr>
        <w:t>земной</w:t>
      </w:r>
      <w:r>
        <w:rPr>
          <w:spacing w:val="-4"/>
          <w:sz w:val="24"/>
        </w:rPr>
        <w:t xml:space="preserve"> </w:t>
      </w:r>
      <w:r>
        <w:rPr>
          <w:spacing w:val="-2"/>
          <w:sz w:val="24"/>
        </w:rPr>
        <w:t>поверхности.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2"/>
          <w:numId w:val="64"/>
        </w:numPr>
        <w:tabs>
          <w:tab w:val="left" w:pos="1448"/>
        </w:tabs>
        <w:spacing w:before="64"/>
        <w:ind w:left="1448" w:hanging="599"/>
        <w:jc w:val="both"/>
        <w:rPr>
          <w:sz w:val="24"/>
        </w:rPr>
      </w:pPr>
      <w:r>
        <w:rPr>
          <w:sz w:val="24"/>
        </w:rPr>
        <w:lastRenderedPageBreak/>
        <w:t>Планы</w:t>
      </w:r>
      <w:r>
        <w:rPr>
          <w:spacing w:val="-2"/>
          <w:sz w:val="24"/>
        </w:rPr>
        <w:t xml:space="preserve"> местности.</w:t>
      </w:r>
    </w:p>
    <w:p w:rsidR="005B40CF" w:rsidRDefault="00540B02">
      <w:pPr>
        <w:pStyle w:val="a3"/>
        <w:ind w:right="140"/>
      </w:pPr>
      <w:r>
        <w:t>Виды изображения земной поверхности. Планы местности. Условные знаки. Масштаб. Виды масштаба. Способы определения расстояний на местности. Глазомерная, полярная и маршрутная съѐмка местности. Изображение на планах местности неровностей земной поверхности. Абсолютная и относительная высоты. Профессия топограф. Ориентирование по плану местности: стороны горизонта. Азимут. Разнообразие планов (план города, туристические планы, военные, исторические и транспортные планы, планы местности в мобильных приложениях) и области их применения.</w:t>
      </w:r>
    </w:p>
    <w:p w:rsidR="005B40CF" w:rsidRDefault="00540B02">
      <w:pPr>
        <w:pStyle w:val="a3"/>
        <w:ind w:left="849" w:firstLine="0"/>
      </w:pPr>
      <w:r>
        <w:t>Практические</w:t>
      </w:r>
      <w:r>
        <w:rPr>
          <w:spacing w:val="70"/>
        </w:rPr>
        <w:t xml:space="preserve"> </w:t>
      </w:r>
      <w:r>
        <w:t>работы:</w:t>
      </w:r>
      <w:r>
        <w:rPr>
          <w:spacing w:val="78"/>
        </w:rPr>
        <w:t xml:space="preserve"> </w:t>
      </w:r>
      <w:r>
        <w:t>«Определение</w:t>
      </w:r>
      <w:r>
        <w:rPr>
          <w:spacing w:val="72"/>
        </w:rPr>
        <w:t xml:space="preserve"> </w:t>
      </w:r>
      <w:r>
        <w:t>направлений</w:t>
      </w:r>
      <w:r>
        <w:rPr>
          <w:spacing w:val="74"/>
        </w:rPr>
        <w:t xml:space="preserve"> </w:t>
      </w:r>
      <w:r>
        <w:t>и</w:t>
      </w:r>
      <w:r>
        <w:rPr>
          <w:spacing w:val="75"/>
        </w:rPr>
        <w:t xml:space="preserve"> </w:t>
      </w:r>
      <w:r>
        <w:t>расстояний</w:t>
      </w:r>
      <w:r>
        <w:rPr>
          <w:spacing w:val="74"/>
        </w:rPr>
        <w:t xml:space="preserve"> </w:t>
      </w:r>
      <w:r>
        <w:t>по</w:t>
      </w:r>
      <w:r>
        <w:rPr>
          <w:spacing w:val="73"/>
        </w:rPr>
        <w:t xml:space="preserve"> </w:t>
      </w:r>
      <w:r>
        <w:t>плану</w:t>
      </w:r>
      <w:r>
        <w:rPr>
          <w:spacing w:val="69"/>
        </w:rPr>
        <w:t xml:space="preserve"> </w:t>
      </w:r>
      <w:r>
        <w:rPr>
          <w:spacing w:val="-2"/>
        </w:rPr>
        <w:t>местности»,</w:t>
      </w:r>
    </w:p>
    <w:p w:rsidR="005B40CF" w:rsidRDefault="00540B02">
      <w:pPr>
        <w:pStyle w:val="a3"/>
        <w:ind w:firstLine="0"/>
      </w:pPr>
      <w:r>
        <w:t>«Составление</w:t>
      </w:r>
      <w:r>
        <w:rPr>
          <w:spacing w:val="-5"/>
        </w:rPr>
        <w:t xml:space="preserve"> </w:t>
      </w:r>
      <w:r>
        <w:t>описания</w:t>
      </w:r>
      <w:r>
        <w:rPr>
          <w:spacing w:val="-5"/>
        </w:rPr>
        <w:t xml:space="preserve"> </w:t>
      </w:r>
      <w:r>
        <w:t>маршрута</w:t>
      </w:r>
      <w:r>
        <w:rPr>
          <w:spacing w:val="-2"/>
        </w:rPr>
        <w:t xml:space="preserve"> </w:t>
      </w:r>
      <w:r>
        <w:t>по</w:t>
      </w:r>
      <w:r>
        <w:rPr>
          <w:spacing w:val="-2"/>
        </w:rPr>
        <w:t xml:space="preserve"> </w:t>
      </w:r>
      <w:r>
        <w:t>плану</w:t>
      </w:r>
      <w:r>
        <w:rPr>
          <w:spacing w:val="-6"/>
        </w:rPr>
        <w:t xml:space="preserve"> </w:t>
      </w:r>
      <w:r>
        <w:rPr>
          <w:spacing w:val="-2"/>
        </w:rPr>
        <w:t>местности».</w:t>
      </w:r>
    </w:p>
    <w:p w:rsidR="005B40CF" w:rsidRDefault="00540B02">
      <w:pPr>
        <w:pStyle w:val="a5"/>
        <w:numPr>
          <w:ilvl w:val="2"/>
          <w:numId w:val="64"/>
        </w:numPr>
        <w:tabs>
          <w:tab w:val="left" w:pos="1448"/>
        </w:tabs>
        <w:ind w:left="1448" w:hanging="599"/>
        <w:jc w:val="both"/>
        <w:rPr>
          <w:sz w:val="24"/>
        </w:rPr>
      </w:pPr>
      <w:r>
        <w:rPr>
          <w:sz w:val="24"/>
        </w:rPr>
        <w:t>Географические</w:t>
      </w:r>
      <w:r>
        <w:rPr>
          <w:spacing w:val="-6"/>
          <w:sz w:val="24"/>
        </w:rPr>
        <w:t xml:space="preserve"> </w:t>
      </w:r>
      <w:r>
        <w:rPr>
          <w:spacing w:val="-2"/>
          <w:sz w:val="24"/>
        </w:rPr>
        <w:t>карты.</w:t>
      </w:r>
    </w:p>
    <w:p w:rsidR="005B40CF" w:rsidRDefault="00540B02">
      <w:pPr>
        <w:pStyle w:val="a3"/>
        <w:tabs>
          <w:tab w:val="left" w:pos="946"/>
          <w:tab w:val="left" w:pos="1277"/>
          <w:tab w:val="left" w:pos="2253"/>
          <w:tab w:val="left" w:pos="4136"/>
          <w:tab w:val="left" w:pos="4939"/>
          <w:tab w:val="left" w:pos="7657"/>
        </w:tabs>
        <w:ind w:right="145"/>
        <w:jc w:val="right"/>
      </w:pPr>
      <w:r>
        <w:t>Различия глобуса и географических карт. Способы перехода от сферической поверхности</w:t>
      </w:r>
      <w:r>
        <w:rPr>
          <w:spacing w:val="40"/>
        </w:rPr>
        <w:t xml:space="preserve"> </w:t>
      </w:r>
      <w:r>
        <w:t>глобуса</w:t>
      </w:r>
      <w:r>
        <w:rPr>
          <w:spacing w:val="40"/>
        </w:rPr>
        <w:t xml:space="preserve"> </w:t>
      </w:r>
      <w:r>
        <w:t>к</w:t>
      </w:r>
      <w:r>
        <w:rPr>
          <w:spacing w:val="40"/>
        </w:rPr>
        <w:t xml:space="preserve"> </w:t>
      </w:r>
      <w:r>
        <w:t>плоскости</w:t>
      </w:r>
      <w:r>
        <w:rPr>
          <w:spacing w:val="40"/>
        </w:rPr>
        <w:t xml:space="preserve"> </w:t>
      </w:r>
      <w:r>
        <w:t>географической</w:t>
      </w:r>
      <w:r>
        <w:rPr>
          <w:spacing w:val="40"/>
        </w:rPr>
        <w:t xml:space="preserve"> </w:t>
      </w:r>
      <w:r>
        <w:t>карты.</w:t>
      </w:r>
      <w:r>
        <w:rPr>
          <w:spacing w:val="40"/>
        </w:rPr>
        <w:t xml:space="preserve"> </w:t>
      </w:r>
      <w:r>
        <w:t>Градусная</w:t>
      </w:r>
      <w:r>
        <w:rPr>
          <w:spacing w:val="40"/>
        </w:rPr>
        <w:t xml:space="preserve"> </w:t>
      </w:r>
      <w:r>
        <w:t>сеть</w:t>
      </w:r>
      <w:r>
        <w:rPr>
          <w:spacing w:val="40"/>
        </w:rPr>
        <w:t xml:space="preserve"> </w:t>
      </w:r>
      <w:r>
        <w:t>на</w:t>
      </w:r>
      <w:r>
        <w:rPr>
          <w:spacing w:val="40"/>
        </w:rPr>
        <w:t xml:space="preserve"> </w:t>
      </w:r>
      <w:r>
        <w:t>глобусе</w:t>
      </w:r>
      <w:r>
        <w:rPr>
          <w:spacing w:val="40"/>
        </w:rPr>
        <w:t xml:space="preserve"> </w:t>
      </w:r>
      <w:r>
        <w:t>и</w:t>
      </w:r>
      <w:r>
        <w:rPr>
          <w:spacing w:val="40"/>
        </w:rPr>
        <w:t xml:space="preserve"> </w:t>
      </w:r>
      <w:r>
        <w:t>картах.</w:t>
      </w:r>
      <w:r>
        <w:rPr>
          <w:spacing w:val="40"/>
        </w:rPr>
        <w:t xml:space="preserve"> </w:t>
      </w:r>
      <w:r>
        <w:t>Параллели</w:t>
      </w:r>
      <w:r>
        <w:rPr>
          <w:spacing w:val="40"/>
        </w:rPr>
        <w:t xml:space="preserve"> </w:t>
      </w:r>
      <w:r>
        <w:t>и меридианы. Экватор и нулевой меридиан. Географические координаты. Географическая широта и географическая долгота, их определение</w:t>
      </w:r>
      <w:r>
        <w:rPr>
          <w:spacing w:val="-1"/>
        </w:rPr>
        <w:t xml:space="preserve"> </w:t>
      </w:r>
      <w:r>
        <w:t>на</w:t>
      </w:r>
      <w:r>
        <w:rPr>
          <w:spacing w:val="-1"/>
        </w:rPr>
        <w:t xml:space="preserve"> </w:t>
      </w:r>
      <w:r>
        <w:t>глобусе</w:t>
      </w:r>
      <w:r>
        <w:rPr>
          <w:spacing w:val="-1"/>
        </w:rPr>
        <w:t xml:space="preserve"> </w:t>
      </w:r>
      <w:r>
        <w:t>и картах. Определение</w:t>
      </w:r>
      <w:r>
        <w:rPr>
          <w:spacing w:val="-1"/>
        </w:rPr>
        <w:t xml:space="preserve"> </w:t>
      </w:r>
      <w:r>
        <w:t>расстояний по глобусу. Искажения на карте. Линии градусной сети на картах. Определение расстояний с помощью масштаба</w:t>
      </w:r>
      <w:r>
        <w:rPr>
          <w:spacing w:val="40"/>
        </w:rPr>
        <w:t xml:space="preserve"> </w:t>
      </w:r>
      <w:r>
        <w:t>и</w:t>
      </w:r>
      <w:r>
        <w:rPr>
          <w:spacing w:val="40"/>
        </w:rPr>
        <w:t xml:space="preserve"> </w:t>
      </w:r>
      <w:r>
        <w:t>градусной</w:t>
      </w:r>
      <w:r>
        <w:rPr>
          <w:spacing w:val="40"/>
        </w:rPr>
        <w:t xml:space="preserve"> </w:t>
      </w:r>
      <w:r>
        <w:t>сети.</w:t>
      </w:r>
      <w:r>
        <w:rPr>
          <w:spacing w:val="40"/>
        </w:rPr>
        <w:t xml:space="preserve"> </w:t>
      </w:r>
      <w:r>
        <w:t>Разнообразие</w:t>
      </w:r>
      <w:r>
        <w:rPr>
          <w:spacing w:val="40"/>
        </w:rPr>
        <w:t xml:space="preserve"> </w:t>
      </w:r>
      <w:r>
        <w:t>географических</w:t>
      </w:r>
      <w:r>
        <w:rPr>
          <w:spacing w:val="40"/>
        </w:rPr>
        <w:t xml:space="preserve"> </w:t>
      </w:r>
      <w:r>
        <w:t>карт</w:t>
      </w:r>
      <w:r>
        <w:rPr>
          <w:spacing w:val="40"/>
        </w:rPr>
        <w:t xml:space="preserve"> </w:t>
      </w:r>
      <w:r>
        <w:t>и</w:t>
      </w:r>
      <w:r>
        <w:rPr>
          <w:spacing w:val="40"/>
        </w:rPr>
        <w:t xml:space="preserve"> </w:t>
      </w:r>
      <w:r>
        <w:t>их</w:t>
      </w:r>
      <w:r>
        <w:rPr>
          <w:spacing w:val="40"/>
        </w:rPr>
        <w:t xml:space="preserve"> </w:t>
      </w:r>
      <w:r>
        <w:t>классификации.</w:t>
      </w:r>
      <w:r>
        <w:rPr>
          <w:spacing w:val="40"/>
        </w:rPr>
        <w:t xml:space="preserve"> </w:t>
      </w:r>
      <w:r>
        <w:t>Способы изображения</w:t>
      </w:r>
      <w:r>
        <w:rPr>
          <w:spacing w:val="40"/>
        </w:rPr>
        <w:t xml:space="preserve"> </w:t>
      </w:r>
      <w:r>
        <w:t>на</w:t>
      </w:r>
      <w:r>
        <w:rPr>
          <w:spacing w:val="40"/>
        </w:rPr>
        <w:t xml:space="preserve"> </w:t>
      </w:r>
      <w:r>
        <w:t>мелкомасштабных</w:t>
      </w:r>
      <w:r>
        <w:rPr>
          <w:spacing w:val="40"/>
        </w:rPr>
        <w:t xml:space="preserve"> </w:t>
      </w:r>
      <w:r>
        <w:t>географических</w:t>
      </w:r>
      <w:r>
        <w:rPr>
          <w:spacing w:val="40"/>
        </w:rPr>
        <w:t xml:space="preserve"> </w:t>
      </w:r>
      <w:r>
        <w:t>картах.</w:t>
      </w:r>
      <w:r>
        <w:rPr>
          <w:spacing w:val="40"/>
        </w:rPr>
        <w:t xml:space="preserve"> </w:t>
      </w:r>
      <w:r>
        <w:t>Изображение</w:t>
      </w:r>
      <w:r>
        <w:rPr>
          <w:spacing w:val="40"/>
        </w:rPr>
        <w:t xml:space="preserve"> </w:t>
      </w:r>
      <w:r>
        <w:t>на</w:t>
      </w:r>
      <w:r>
        <w:rPr>
          <w:spacing w:val="40"/>
        </w:rPr>
        <w:t xml:space="preserve"> </w:t>
      </w:r>
      <w:r>
        <w:t>физических</w:t>
      </w:r>
      <w:r>
        <w:rPr>
          <w:spacing w:val="40"/>
        </w:rPr>
        <w:t xml:space="preserve"> </w:t>
      </w:r>
      <w:r>
        <w:t xml:space="preserve">картах </w:t>
      </w:r>
      <w:r>
        <w:rPr>
          <w:spacing w:val="-4"/>
        </w:rPr>
        <w:t>высот</w:t>
      </w:r>
      <w:r>
        <w:tab/>
      </w:r>
      <w:r>
        <w:rPr>
          <w:spacing w:val="-10"/>
        </w:rPr>
        <w:t>и</w:t>
      </w:r>
      <w:r>
        <w:tab/>
      </w:r>
      <w:r>
        <w:rPr>
          <w:spacing w:val="-2"/>
        </w:rPr>
        <w:t>глубин.</w:t>
      </w:r>
      <w:r>
        <w:tab/>
      </w:r>
      <w:r>
        <w:rPr>
          <w:spacing w:val="-2"/>
        </w:rPr>
        <w:t>Географический</w:t>
      </w:r>
      <w:r>
        <w:tab/>
      </w:r>
      <w:r>
        <w:rPr>
          <w:spacing w:val="-2"/>
        </w:rPr>
        <w:t>атлас.</w:t>
      </w:r>
      <w:r>
        <w:tab/>
        <w:t>Использование</w:t>
      </w:r>
      <w:r>
        <w:rPr>
          <w:spacing w:val="80"/>
        </w:rPr>
        <w:t xml:space="preserve"> </w:t>
      </w:r>
      <w:r>
        <w:t>карт</w:t>
      </w:r>
      <w:r>
        <w:rPr>
          <w:spacing w:val="80"/>
        </w:rPr>
        <w:t xml:space="preserve"> </w:t>
      </w:r>
      <w:r>
        <w:t>в</w:t>
      </w:r>
      <w:r>
        <w:tab/>
        <w:t>жизни</w:t>
      </w:r>
      <w:r>
        <w:rPr>
          <w:spacing w:val="80"/>
        </w:rPr>
        <w:t xml:space="preserve"> </w:t>
      </w:r>
      <w:r>
        <w:t>и</w:t>
      </w:r>
      <w:r>
        <w:rPr>
          <w:spacing w:val="80"/>
        </w:rPr>
        <w:t xml:space="preserve"> </w:t>
      </w:r>
      <w:r>
        <w:t>хозяйственной деятельности</w:t>
      </w:r>
      <w:r>
        <w:rPr>
          <w:spacing w:val="25"/>
        </w:rPr>
        <w:t xml:space="preserve"> </w:t>
      </w:r>
      <w:r>
        <w:t>людей.</w:t>
      </w:r>
      <w:r>
        <w:rPr>
          <w:spacing w:val="26"/>
        </w:rPr>
        <w:t xml:space="preserve"> </w:t>
      </w:r>
      <w:r>
        <w:t>Сходство</w:t>
      </w:r>
      <w:r>
        <w:rPr>
          <w:spacing w:val="26"/>
        </w:rPr>
        <w:t xml:space="preserve"> </w:t>
      </w:r>
      <w:r>
        <w:t>и</w:t>
      </w:r>
      <w:r>
        <w:rPr>
          <w:spacing w:val="27"/>
        </w:rPr>
        <w:t xml:space="preserve"> </w:t>
      </w:r>
      <w:r>
        <w:t>различие</w:t>
      </w:r>
      <w:r>
        <w:rPr>
          <w:spacing w:val="25"/>
        </w:rPr>
        <w:t xml:space="preserve"> </w:t>
      </w:r>
      <w:r>
        <w:t>плана</w:t>
      </w:r>
      <w:r>
        <w:rPr>
          <w:spacing w:val="25"/>
        </w:rPr>
        <w:t xml:space="preserve"> </w:t>
      </w:r>
      <w:r>
        <w:t>местности</w:t>
      </w:r>
      <w:r>
        <w:rPr>
          <w:spacing w:val="27"/>
        </w:rPr>
        <w:t xml:space="preserve"> </w:t>
      </w:r>
      <w:r>
        <w:t>и</w:t>
      </w:r>
      <w:r>
        <w:rPr>
          <w:spacing w:val="27"/>
        </w:rPr>
        <w:t xml:space="preserve"> </w:t>
      </w:r>
      <w:r>
        <w:t>географической</w:t>
      </w:r>
      <w:r>
        <w:rPr>
          <w:spacing w:val="27"/>
        </w:rPr>
        <w:t xml:space="preserve"> </w:t>
      </w:r>
      <w:r>
        <w:t>карты.</w:t>
      </w:r>
      <w:r>
        <w:rPr>
          <w:spacing w:val="27"/>
        </w:rPr>
        <w:t xml:space="preserve"> </w:t>
      </w:r>
      <w:r>
        <w:rPr>
          <w:spacing w:val="-2"/>
        </w:rPr>
        <w:t>Профессия</w:t>
      </w:r>
    </w:p>
    <w:p w:rsidR="005B40CF" w:rsidRDefault="00540B02">
      <w:pPr>
        <w:pStyle w:val="a3"/>
        <w:spacing w:before="1"/>
        <w:ind w:firstLine="0"/>
      </w:pPr>
      <w:r>
        <w:t>картограф.</w:t>
      </w:r>
      <w:r>
        <w:rPr>
          <w:spacing w:val="-7"/>
        </w:rPr>
        <w:t xml:space="preserve"> </w:t>
      </w:r>
      <w:r>
        <w:t>Система</w:t>
      </w:r>
      <w:r>
        <w:rPr>
          <w:spacing w:val="-6"/>
        </w:rPr>
        <w:t xml:space="preserve"> </w:t>
      </w:r>
      <w:r>
        <w:t>космической</w:t>
      </w:r>
      <w:r>
        <w:rPr>
          <w:spacing w:val="-4"/>
        </w:rPr>
        <w:t xml:space="preserve"> </w:t>
      </w:r>
      <w:r>
        <w:t>навигации.</w:t>
      </w:r>
      <w:r>
        <w:rPr>
          <w:spacing w:val="-8"/>
        </w:rPr>
        <w:t xml:space="preserve"> </w:t>
      </w:r>
      <w:r>
        <w:t>Геоинформационные</w:t>
      </w:r>
      <w:r>
        <w:rPr>
          <w:spacing w:val="-6"/>
        </w:rPr>
        <w:t xml:space="preserve"> </w:t>
      </w:r>
      <w:r>
        <w:rPr>
          <w:spacing w:val="-2"/>
        </w:rPr>
        <w:t>системы.</w:t>
      </w:r>
    </w:p>
    <w:p w:rsidR="005B40CF" w:rsidRDefault="00540B02">
      <w:pPr>
        <w:pStyle w:val="a3"/>
        <w:ind w:left="849" w:firstLine="0"/>
      </w:pPr>
      <w:r>
        <w:t>Практические</w:t>
      </w:r>
      <w:r>
        <w:rPr>
          <w:spacing w:val="64"/>
        </w:rPr>
        <w:t xml:space="preserve"> </w:t>
      </w:r>
      <w:r>
        <w:t>работы:</w:t>
      </w:r>
      <w:r>
        <w:rPr>
          <w:spacing w:val="73"/>
        </w:rPr>
        <w:t xml:space="preserve"> </w:t>
      </w:r>
      <w:r>
        <w:t>«Определение</w:t>
      </w:r>
      <w:r>
        <w:rPr>
          <w:spacing w:val="66"/>
        </w:rPr>
        <w:t xml:space="preserve"> </w:t>
      </w:r>
      <w:r>
        <w:t>направлений</w:t>
      </w:r>
      <w:r>
        <w:rPr>
          <w:spacing w:val="67"/>
        </w:rPr>
        <w:t xml:space="preserve"> </w:t>
      </w:r>
      <w:r>
        <w:t>и</w:t>
      </w:r>
      <w:r>
        <w:rPr>
          <w:spacing w:val="69"/>
        </w:rPr>
        <w:t xml:space="preserve"> </w:t>
      </w:r>
      <w:r>
        <w:t>расстояний</w:t>
      </w:r>
      <w:r>
        <w:rPr>
          <w:spacing w:val="68"/>
        </w:rPr>
        <w:t xml:space="preserve"> </w:t>
      </w:r>
      <w:r>
        <w:t>по</w:t>
      </w:r>
      <w:r>
        <w:rPr>
          <w:spacing w:val="68"/>
        </w:rPr>
        <w:t xml:space="preserve"> </w:t>
      </w:r>
      <w:r>
        <w:t>карте</w:t>
      </w:r>
      <w:r>
        <w:rPr>
          <w:spacing w:val="68"/>
        </w:rPr>
        <w:t xml:space="preserve"> </w:t>
      </w:r>
      <w:r>
        <w:rPr>
          <w:spacing w:val="-2"/>
        </w:rPr>
        <w:t>полушарий»,</w:t>
      </w:r>
    </w:p>
    <w:p w:rsidR="005B40CF" w:rsidRDefault="00540B02">
      <w:pPr>
        <w:pStyle w:val="a3"/>
        <w:ind w:right="142" w:firstLine="0"/>
      </w:pPr>
      <w:r>
        <w:t xml:space="preserve">«Определение географических координат объектов и определение объектов по их географическим </w:t>
      </w:r>
      <w:r>
        <w:rPr>
          <w:spacing w:val="-2"/>
        </w:rPr>
        <w:t>координатам».</w:t>
      </w:r>
    </w:p>
    <w:p w:rsidR="005B40CF" w:rsidRDefault="00540B02">
      <w:pPr>
        <w:pStyle w:val="a5"/>
        <w:numPr>
          <w:ilvl w:val="1"/>
          <w:numId w:val="64"/>
        </w:numPr>
        <w:tabs>
          <w:tab w:val="left" w:pos="1268"/>
        </w:tabs>
        <w:ind w:left="1268" w:hanging="419"/>
        <w:jc w:val="both"/>
        <w:rPr>
          <w:sz w:val="24"/>
        </w:rPr>
      </w:pPr>
      <w:r>
        <w:rPr>
          <w:sz w:val="24"/>
        </w:rPr>
        <w:t>Земля</w:t>
      </w:r>
      <w:r>
        <w:rPr>
          <w:spacing w:val="-2"/>
          <w:sz w:val="24"/>
        </w:rPr>
        <w:t xml:space="preserve"> </w:t>
      </w:r>
      <w:r>
        <w:rPr>
          <w:sz w:val="24"/>
        </w:rPr>
        <w:t>‒</w:t>
      </w:r>
      <w:r>
        <w:rPr>
          <w:spacing w:val="-3"/>
          <w:sz w:val="24"/>
        </w:rPr>
        <w:t xml:space="preserve"> </w:t>
      </w:r>
      <w:r>
        <w:rPr>
          <w:sz w:val="24"/>
        </w:rPr>
        <w:t>планета</w:t>
      </w:r>
      <w:r>
        <w:rPr>
          <w:spacing w:val="-2"/>
          <w:sz w:val="24"/>
        </w:rPr>
        <w:t xml:space="preserve"> </w:t>
      </w:r>
      <w:r>
        <w:rPr>
          <w:sz w:val="24"/>
        </w:rPr>
        <w:t>Солнечной</w:t>
      </w:r>
      <w:r>
        <w:rPr>
          <w:spacing w:val="-2"/>
          <w:sz w:val="24"/>
        </w:rPr>
        <w:t xml:space="preserve"> системы.</w:t>
      </w:r>
    </w:p>
    <w:p w:rsidR="005B40CF" w:rsidRDefault="00540B02">
      <w:pPr>
        <w:pStyle w:val="a3"/>
        <w:ind w:right="148"/>
      </w:pPr>
      <w:r>
        <w:t>Земля в Солнечной системе. Гипотезы возникновения Земли. Форма, размеры Земли, их географические следствия.</w:t>
      </w:r>
    </w:p>
    <w:p w:rsidR="005B40CF" w:rsidRDefault="00540B02">
      <w:pPr>
        <w:pStyle w:val="a3"/>
        <w:ind w:right="145"/>
      </w:pPr>
      <w:r>
        <w:t>Движения Земли. Земная ось и географические полюсы. Географические следствия движения Земли вокруг Солнца. Смена времѐн года на Земле. Дни весеннего и осеннего равноденствия,</w:t>
      </w:r>
      <w:r>
        <w:rPr>
          <w:spacing w:val="-2"/>
        </w:rPr>
        <w:t xml:space="preserve"> </w:t>
      </w:r>
      <w:r>
        <w:t>летнего</w:t>
      </w:r>
      <w:r>
        <w:rPr>
          <w:spacing w:val="-2"/>
        </w:rPr>
        <w:t xml:space="preserve"> </w:t>
      </w:r>
      <w:r>
        <w:t>и</w:t>
      </w:r>
      <w:r>
        <w:rPr>
          <w:spacing w:val="-1"/>
        </w:rPr>
        <w:t xml:space="preserve"> </w:t>
      </w:r>
      <w:r>
        <w:t>зимнего</w:t>
      </w:r>
      <w:r>
        <w:rPr>
          <w:spacing w:val="-2"/>
        </w:rPr>
        <w:t xml:space="preserve"> </w:t>
      </w:r>
      <w:r>
        <w:t>солнцестояния.</w:t>
      </w:r>
      <w:r>
        <w:rPr>
          <w:spacing w:val="-2"/>
        </w:rPr>
        <w:t xml:space="preserve"> </w:t>
      </w:r>
      <w:r>
        <w:t>Неравномерное</w:t>
      </w:r>
      <w:r>
        <w:rPr>
          <w:spacing w:val="-3"/>
        </w:rPr>
        <w:t xml:space="preserve"> </w:t>
      </w:r>
      <w:r>
        <w:t>распределение</w:t>
      </w:r>
      <w:r>
        <w:rPr>
          <w:spacing w:val="-3"/>
        </w:rPr>
        <w:t xml:space="preserve"> </w:t>
      </w:r>
      <w:r>
        <w:t>солнечного</w:t>
      </w:r>
      <w:r>
        <w:rPr>
          <w:spacing w:val="-2"/>
        </w:rPr>
        <w:t xml:space="preserve"> </w:t>
      </w:r>
      <w:r>
        <w:t>света и тепла на поверхности Земли. Пояса освещѐнности. Тропики и полярные круги. Вращение Земли вокруг своей оси. Смена дня и ночи на Земле.</w:t>
      </w:r>
    </w:p>
    <w:p w:rsidR="005B40CF" w:rsidRDefault="00540B02">
      <w:pPr>
        <w:pStyle w:val="a3"/>
        <w:spacing w:before="1"/>
        <w:ind w:left="849" w:firstLine="0"/>
      </w:pPr>
      <w:r>
        <w:t>Влияние</w:t>
      </w:r>
      <w:r>
        <w:rPr>
          <w:spacing w:val="-3"/>
        </w:rPr>
        <w:t xml:space="preserve"> </w:t>
      </w:r>
      <w:r>
        <w:t>Космоса</w:t>
      </w:r>
      <w:r>
        <w:rPr>
          <w:spacing w:val="-3"/>
        </w:rPr>
        <w:t xml:space="preserve"> </w:t>
      </w:r>
      <w:r>
        <w:t>на</w:t>
      </w:r>
      <w:r>
        <w:rPr>
          <w:spacing w:val="-2"/>
        </w:rPr>
        <w:t xml:space="preserve"> </w:t>
      </w:r>
      <w:r>
        <w:t>Землю</w:t>
      </w:r>
      <w:r>
        <w:rPr>
          <w:spacing w:val="-2"/>
        </w:rPr>
        <w:t xml:space="preserve"> </w:t>
      </w:r>
      <w:r>
        <w:t>и</w:t>
      </w:r>
      <w:r>
        <w:rPr>
          <w:spacing w:val="-2"/>
        </w:rPr>
        <w:t xml:space="preserve"> </w:t>
      </w:r>
      <w:r>
        <w:t>жизнь</w:t>
      </w:r>
      <w:r>
        <w:rPr>
          <w:spacing w:val="-1"/>
        </w:rPr>
        <w:t xml:space="preserve"> </w:t>
      </w:r>
      <w:r>
        <w:rPr>
          <w:spacing w:val="-2"/>
        </w:rPr>
        <w:t>людей.</w:t>
      </w:r>
    </w:p>
    <w:p w:rsidR="005B40CF" w:rsidRDefault="00540B02">
      <w:pPr>
        <w:pStyle w:val="a3"/>
        <w:ind w:right="142"/>
      </w:pPr>
      <w:r>
        <w:t>Практическая работа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p w:rsidR="005B40CF" w:rsidRDefault="00540B02">
      <w:pPr>
        <w:pStyle w:val="a5"/>
        <w:numPr>
          <w:ilvl w:val="1"/>
          <w:numId w:val="64"/>
        </w:numPr>
        <w:tabs>
          <w:tab w:val="left" w:pos="1268"/>
        </w:tabs>
        <w:ind w:left="1268" w:hanging="419"/>
        <w:jc w:val="both"/>
        <w:rPr>
          <w:sz w:val="24"/>
        </w:rPr>
      </w:pPr>
      <w:r>
        <w:rPr>
          <w:sz w:val="24"/>
        </w:rPr>
        <w:t>Оболочки</w:t>
      </w:r>
      <w:r>
        <w:rPr>
          <w:spacing w:val="-4"/>
          <w:sz w:val="24"/>
        </w:rPr>
        <w:t xml:space="preserve"> </w:t>
      </w:r>
      <w:r>
        <w:rPr>
          <w:sz w:val="24"/>
        </w:rPr>
        <w:t>Земли.</w:t>
      </w:r>
      <w:r>
        <w:rPr>
          <w:spacing w:val="-2"/>
          <w:sz w:val="24"/>
        </w:rPr>
        <w:t xml:space="preserve"> </w:t>
      </w:r>
      <w:r>
        <w:rPr>
          <w:sz w:val="24"/>
        </w:rPr>
        <w:t>Литосфера</w:t>
      </w:r>
      <w:r>
        <w:rPr>
          <w:spacing w:val="-4"/>
          <w:sz w:val="24"/>
        </w:rPr>
        <w:t xml:space="preserve"> </w:t>
      </w:r>
      <w:r>
        <w:rPr>
          <w:sz w:val="24"/>
        </w:rPr>
        <w:t>‒</w:t>
      </w:r>
      <w:r>
        <w:rPr>
          <w:spacing w:val="-2"/>
          <w:sz w:val="24"/>
        </w:rPr>
        <w:t xml:space="preserve"> </w:t>
      </w:r>
      <w:r>
        <w:rPr>
          <w:sz w:val="24"/>
        </w:rPr>
        <w:t>каменная</w:t>
      </w:r>
      <w:r>
        <w:rPr>
          <w:spacing w:val="-2"/>
          <w:sz w:val="24"/>
        </w:rPr>
        <w:t xml:space="preserve"> </w:t>
      </w:r>
      <w:r>
        <w:rPr>
          <w:sz w:val="24"/>
        </w:rPr>
        <w:t>оболочка</w:t>
      </w:r>
      <w:r>
        <w:rPr>
          <w:spacing w:val="-1"/>
          <w:sz w:val="24"/>
        </w:rPr>
        <w:t xml:space="preserve"> </w:t>
      </w:r>
      <w:r>
        <w:rPr>
          <w:spacing w:val="-2"/>
          <w:sz w:val="24"/>
        </w:rPr>
        <w:t>Земли.</w:t>
      </w:r>
    </w:p>
    <w:p w:rsidR="005B40CF" w:rsidRDefault="00540B02">
      <w:pPr>
        <w:pStyle w:val="a5"/>
        <w:numPr>
          <w:ilvl w:val="2"/>
          <w:numId w:val="64"/>
        </w:numPr>
        <w:tabs>
          <w:tab w:val="left" w:pos="1466"/>
        </w:tabs>
        <w:ind w:left="140" w:right="146" w:firstLine="708"/>
        <w:jc w:val="both"/>
        <w:rPr>
          <w:sz w:val="24"/>
        </w:rPr>
      </w:pPr>
      <w:r>
        <w:rPr>
          <w:sz w:val="24"/>
        </w:rPr>
        <w:t>Литосфера ‒ твѐрдая оболочка Земли. Методы изучения земных глубин. Внутреннее строение Земли: ядро, мантия, земная кора. Строение земной коры: материковая и океаническая кора. Вещества земной коры: минералы и горные породы. Образование горных пород. Магматические, осадочные и метаморфические горные породы.</w:t>
      </w:r>
    </w:p>
    <w:p w:rsidR="005B40CF" w:rsidRDefault="00540B02">
      <w:pPr>
        <w:pStyle w:val="a3"/>
        <w:ind w:right="138"/>
      </w:pPr>
      <w:r>
        <w:t>Проявления внутренних и внешних процессов образования рельефа. Движение литосферных плит. Образование вулканов и причины землетрясений. Шкалы измерения силы и интенсивности землетрясений. Изучение вулканов и землетрясений. Профессии сейсмолог и вулканолог. Разрушение и изменение горных пород и минералов под действием внешних и внутренних процессов. Виды выветривания. Формирование рельефа земной поверхности как результат действия внутренних и внешних сил.</w:t>
      </w:r>
    </w:p>
    <w:p w:rsidR="005B40CF" w:rsidRDefault="00540B02">
      <w:pPr>
        <w:pStyle w:val="a3"/>
        <w:spacing w:before="1"/>
        <w:ind w:right="145"/>
      </w:pPr>
      <w:r>
        <w:t>Рельеф земной поверхности и методы его изучения. Планетарные формы рельефа ‒ материки и впадины океанов. Формы рельефа суши: горы и равнины. Различие гор по высоте, высочайшие горные системы мира. Разнообразие равнин по высоте. Формы равнинного рельефа, крупнейшие по площади равнины мира.</w:t>
      </w:r>
    </w:p>
    <w:p w:rsidR="005B40CF" w:rsidRDefault="00540B02">
      <w:pPr>
        <w:pStyle w:val="a3"/>
        <w:ind w:left="849" w:firstLine="0"/>
      </w:pPr>
      <w:r>
        <w:t>Человек</w:t>
      </w:r>
      <w:r>
        <w:rPr>
          <w:spacing w:val="75"/>
        </w:rPr>
        <w:t xml:space="preserve"> </w:t>
      </w:r>
      <w:r>
        <w:t>и</w:t>
      </w:r>
      <w:r>
        <w:rPr>
          <w:spacing w:val="77"/>
        </w:rPr>
        <w:t xml:space="preserve"> </w:t>
      </w:r>
      <w:r>
        <w:t>литосфера.</w:t>
      </w:r>
      <w:r>
        <w:rPr>
          <w:spacing w:val="76"/>
        </w:rPr>
        <w:t xml:space="preserve"> </w:t>
      </w:r>
      <w:r>
        <w:t>Условия</w:t>
      </w:r>
      <w:r>
        <w:rPr>
          <w:spacing w:val="76"/>
        </w:rPr>
        <w:t xml:space="preserve"> </w:t>
      </w:r>
      <w:r>
        <w:t>жизни</w:t>
      </w:r>
      <w:r>
        <w:rPr>
          <w:spacing w:val="77"/>
        </w:rPr>
        <w:t xml:space="preserve"> </w:t>
      </w:r>
      <w:r>
        <w:t>человека</w:t>
      </w:r>
      <w:r>
        <w:rPr>
          <w:spacing w:val="76"/>
        </w:rPr>
        <w:t xml:space="preserve"> </w:t>
      </w:r>
      <w:r>
        <w:t>в</w:t>
      </w:r>
      <w:r>
        <w:rPr>
          <w:spacing w:val="76"/>
        </w:rPr>
        <w:t xml:space="preserve"> </w:t>
      </w:r>
      <w:r>
        <w:t>горах</w:t>
      </w:r>
      <w:r>
        <w:rPr>
          <w:spacing w:val="79"/>
        </w:rPr>
        <w:t xml:space="preserve"> </w:t>
      </w:r>
      <w:r>
        <w:t>и</w:t>
      </w:r>
      <w:r>
        <w:rPr>
          <w:spacing w:val="77"/>
        </w:rPr>
        <w:t xml:space="preserve"> </w:t>
      </w:r>
      <w:r>
        <w:t>на</w:t>
      </w:r>
      <w:r>
        <w:rPr>
          <w:spacing w:val="76"/>
        </w:rPr>
        <w:t xml:space="preserve"> </w:t>
      </w:r>
      <w:r>
        <w:t>равнинах.</w:t>
      </w:r>
      <w:r>
        <w:rPr>
          <w:spacing w:val="77"/>
        </w:rPr>
        <w:t xml:space="preserve"> </w:t>
      </w:r>
      <w:r>
        <w:rPr>
          <w:spacing w:val="-2"/>
        </w:rPr>
        <w:t>Деятельность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lastRenderedPageBreak/>
        <w:t>человека,</w:t>
      </w:r>
      <w:r>
        <w:rPr>
          <w:spacing w:val="-5"/>
        </w:rPr>
        <w:t xml:space="preserve"> </w:t>
      </w:r>
      <w:r>
        <w:t>преобразующая</w:t>
      </w:r>
      <w:r>
        <w:rPr>
          <w:spacing w:val="-2"/>
        </w:rPr>
        <w:t xml:space="preserve"> </w:t>
      </w:r>
      <w:r>
        <w:t>земную</w:t>
      </w:r>
      <w:r>
        <w:rPr>
          <w:spacing w:val="-3"/>
        </w:rPr>
        <w:t xml:space="preserve"> </w:t>
      </w:r>
      <w:r>
        <w:t>поверхность,</w:t>
      </w:r>
      <w:r>
        <w:rPr>
          <w:spacing w:val="-5"/>
        </w:rPr>
        <w:t xml:space="preserve"> </w:t>
      </w:r>
      <w:r>
        <w:t>и</w:t>
      </w:r>
      <w:r>
        <w:rPr>
          <w:spacing w:val="-2"/>
        </w:rPr>
        <w:t xml:space="preserve"> </w:t>
      </w:r>
      <w:r>
        <w:t>связанные</w:t>
      </w:r>
      <w:r>
        <w:rPr>
          <w:spacing w:val="-4"/>
        </w:rPr>
        <w:t xml:space="preserve"> </w:t>
      </w:r>
      <w:r>
        <w:t>с</w:t>
      </w:r>
      <w:r>
        <w:rPr>
          <w:spacing w:val="-4"/>
        </w:rPr>
        <w:t xml:space="preserve"> </w:t>
      </w:r>
      <w:r>
        <w:t>ней</w:t>
      </w:r>
      <w:r>
        <w:rPr>
          <w:spacing w:val="-2"/>
        </w:rPr>
        <w:t xml:space="preserve"> </w:t>
      </w:r>
      <w:r>
        <w:t>экологические</w:t>
      </w:r>
      <w:r>
        <w:rPr>
          <w:spacing w:val="-3"/>
        </w:rPr>
        <w:t xml:space="preserve"> </w:t>
      </w:r>
      <w:r>
        <w:rPr>
          <w:spacing w:val="-2"/>
        </w:rPr>
        <w:t>проблемы.</w:t>
      </w:r>
    </w:p>
    <w:p w:rsidR="005B40CF" w:rsidRDefault="00540B02">
      <w:pPr>
        <w:pStyle w:val="a3"/>
        <w:ind w:right="137"/>
      </w:pPr>
      <w:r>
        <w:t>Рельеф дна Мирового океана. Части подводных окраин материков. Срединно-океанические хребты. Острова, их типы по происхождению. Ложе Океана, его рельеф.</w:t>
      </w:r>
    </w:p>
    <w:p w:rsidR="005B40CF" w:rsidRDefault="00540B02">
      <w:pPr>
        <w:pStyle w:val="a3"/>
        <w:ind w:left="849" w:right="786" w:firstLine="0"/>
      </w:pPr>
      <w:r>
        <w:t>Практическая</w:t>
      </w:r>
      <w:r>
        <w:rPr>
          <w:spacing w:val="-4"/>
        </w:rPr>
        <w:t xml:space="preserve"> </w:t>
      </w:r>
      <w:r>
        <w:t>работа</w:t>
      </w:r>
      <w:r>
        <w:rPr>
          <w:spacing w:val="-1"/>
        </w:rPr>
        <w:t xml:space="preserve"> </w:t>
      </w:r>
      <w:r>
        <w:t>«</w:t>
      </w:r>
      <w:r>
        <w:rPr>
          <w:spacing w:val="-6"/>
        </w:rPr>
        <w:t xml:space="preserve"> </w:t>
      </w:r>
      <w:r>
        <w:t>Описание</w:t>
      </w:r>
      <w:r>
        <w:rPr>
          <w:spacing w:val="-5"/>
        </w:rPr>
        <w:t xml:space="preserve"> </w:t>
      </w:r>
      <w:r>
        <w:t>горной</w:t>
      </w:r>
      <w:r>
        <w:rPr>
          <w:spacing w:val="-4"/>
        </w:rPr>
        <w:t xml:space="preserve"> </w:t>
      </w:r>
      <w:r>
        <w:t>системы</w:t>
      </w:r>
      <w:r>
        <w:rPr>
          <w:spacing w:val="-4"/>
        </w:rPr>
        <w:t xml:space="preserve"> </w:t>
      </w:r>
      <w:r>
        <w:t>или</w:t>
      </w:r>
      <w:r>
        <w:rPr>
          <w:spacing w:val="-3"/>
        </w:rPr>
        <w:t xml:space="preserve"> </w:t>
      </w:r>
      <w:r>
        <w:t>равнины</w:t>
      </w:r>
      <w:r>
        <w:rPr>
          <w:spacing w:val="-7"/>
        </w:rPr>
        <w:t xml:space="preserve"> </w:t>
      </w:r>
      <w:r>
        <w:t>по</w:t>
      </w:r>
      <w:r>
        <w:rPr>
          <w:spacing w:val="-4"/>
        </w:rPr>
        <w:t xml:space="preserve"> </w:t>
      </w:r>
      <w:r>
        <w:t>физической</w:t>
      </w:r>
      <w:r>
        <w:rPr>
          <w:spacing w:val="-4"/>
        </w:rPr>
        <w:t xml:space="preserve"> </w:t>
      </w:r>
      <w:r>
        <w:t xml:space="preserve">карте». </w:t>
      </w:r>
      <w:r>
        <w:rPr>
          <w:spacing w:val="-2"/>
        </w:rPr>
        <w:t>Заключение.</w:t>
      </w:r>
    </w:p>
    <w:p w:rsidR="005B40CF" w:rsidRDefault="00540B02">
      <w:pPr>
        <w:pStyle w:val="a3"/>
        <w:ind w:left="849" w:firstLine="0"/>
      </w:pPr>
      <w:r>
        <w:t>Практикум</w:t>
      </w:r>
      <w:r>
        <w:rPr>
          <w:spacing w:val="-3"/>
        </w:rPr>
        <w:t xml:space="preserve"> </w:t>
      </w:r>
      <w:r>
        <w:t>«Сезонные</w:t>
      </w:r>
      <w:r>
        <w:rPr>
          <w:spacing w:val="-4"/>
        </w:rPr>
        <w:t xml:space="preserve"> </w:t>
      </w:r>
      <w:r>
        <w:t>изменения</w:t>
      </w:r>
      <w:r>
        <w:rPr>
          <w:spacing w:val="-4"/>
        </w:rPr>
        <w:t xml:space="preserve"> </w:t>
      </w:r>
      <w:r>
        <w:t>в</w:t>
      </w:r>
      <w:r>
        <w:rPr>
          <w:spacing w:val="-6"/>
        </w:rPr>
        <w:t xml:space="preserve"> </w:t>
      </w:r>
      <w:r>
        <w:t>природе</w:t>
      </w:r>
      <w:r>
        <w:rPr>
          <w:spacing w:val="-5"/>
        </w:rPr>
        <w:t xml:space="preserve"> </w:t>
      </w:r>
      <w:r>
        <w:t>своей</w:t>
      </w:r>
      <w:r>
        <w:rPr>
          <w:spacing w:val="-3"/>
        </w:rPr>
        <w:t xml:space="preserve"> </w:t>
      </w:r>
      <w:r>
        <w:rPr>
          <w:spacing w:val="-2"/>
        </w:rPr>
        <w:t>местности».</w:t>
      </w:r>
    </w:p>
    <w:p w:rsidR="005B40CF" w:rsidRDefault="00540B02">
      <w:pPr>
        <w:pStyle w:val="a3"/>
        <w:ind w:right="144"/>
      </w:pPr>
      <w:r>
        <w:t>Сезонные изменения продолжительности светового дня и высоты Солнца над горизонтом, температуры воздуха, поверхностных вод, растительного и животного мира.</w:t>
      </w:r>
    </w:p>
    <w:p w:rsidR="005B40CF" w:rsidRDefault="00540B02">
      <w:pPr>
        <w:pStyle w:val="a3"/>
        <w:ind w:right="144"/>
      </w:pPr>
      <w:r>
        <w:t xml:space="preserve">Практическая работа «Анализ результатов фенологических наблюдений и наблюдений за </w:t>
      </w:r>
      <w:r>
        <w:rPr>
          <w:spacing w:val="-2"/>
        </w:rPr>
        <w:t>погодой».</w:t>
      </w:r>
    </w:p>
    <w:p w:rsidR="005B40CF" w:rsidRDefault="00540B02">
      <w:pPr>
        <w:pStyle w:val="a5"/>
        <w:numPr>
          <w:ilvl w:val="0"/>
          <w:numId w:val="64"/>
        </w:numPr>
        <w:tabs>
          <w:tab w:val="left" w:pos="1088"/>
        </w:tabs>
        <w:ind w:left="849" w:right="4861" w:firstLine="0"/>
        <w:jc w:val="both"/>
        <w:rPr>
          <w:sz w:val="24"/>
        </w:rPr>
      </w:pPr>
      <w:r>
        <w:rPr>
          <w:sz w:val="24"/>
        </w:rPr>
        <w:t>Содержание</w:t>
      </w:r>
      <w:r>
        <w:rPr>
          <w:spacing w:val="-8"/>
          <w:sz w:val="24"/>
        </w:rPr>
        <w:t xml:space="preserve"> </w:t>
      </w:r>
      <w:r>
        <w:rPr>
          <w:sz w:val="24"/>
        </w:rPr>
        <w:t>обучения</w:t>
      </w:r>
      <w:r>
        <w:rPr>
          <w:spacing w:val="-7"/>
          <w:sz w:val="24"/>
        </w:rPr>
        <w:t xml:space="preserve"> </w:t>
      </w:r>
      <w:r>
        <w:rPr>
          <w:sz w:val="24"/>
        </w:rPr>
        <w:t>географии</w:t>
      </w:r>
      <w:r>
        <w:rPr>
          <w:spacing w:val="-7"/>
          <w:sz w:val="24"/>
        </w:rPr>
        <w:t xml:space="preserve"> </w:t>
      </w:r>
      <w:r>
        <w:rPr>
          <w:sz w:val="24"/>
        </w:rPr>
        <w:t>в</w:t>
      </w:r>
      <w:r>
        <w:rPr>
          <w:spacing w:val="-8"/>
          <w:sz w:val="24"/>
        </w:rPr>
        <w:t xml:space="preserve"> </w:t>
      </w:r>
      <w:r>
        <w:rPr>
          <w:sz w:val="24"/>
        </w:rPr>
        <w:t>6</w:t>
      </w:r>
      <w:r>
        <w:rPr>
          <w:spacing w:val="-7"/>
          <w:sz w:val="24"/>
        </w:rPr>
        <w:t xml:space="preserve"> </w:t>
      </w:r>
      <w:r>
        <w:rPr>
          <w:sz w:val="24"/>
        </w:rPr>
        <w:t>классе. 4.1.Оболочки Земли.</w:t>
      </w:r>
    </w:p>
    <w:p w:rsidR="005B40CF" w:rsidRDefault="00540B02">
      <w:pPr>
        <w:pStyle w:val="a5"/>
        <w:numPr>
          <w:ilvl w:val="2"/>
          <w:numId w:val="63"/>
        </w:numPr>
        <w:tabs>
          <w:tab w:val="left" w:pos="1448"/>
        </w:tabs>
        <w:ind w:left="1448" w:hanging="599"/>
        <w:jc w:val="both"/>
        <w:rPr>
          <w:sz w:val="24"/>
        </w:rPr>
      </w:pPr>
      <w:r>
        <w:rPr>
          <w:sz w:val="24"/>
        </w:rPr>
        <w:t>Гидросфера</w:t>
      </w:r>
      <w:r>
        <w:rPr>
          <w:spacing w:val="-4"/>
          <w:sz w:val="24"/>
        </w:rPr>
        <w:t xml:space="preserve"> </w:t>
      </w:r>
      <w:r>
        <w:rPr>
          <w:sz w:val="24"/>
        </w:rPr>
        <w:t>‒</w:t>
      </w:r>
      <w:r>
        <w:rPr>
          <w:spacing w:val="-1"/>
          <w:sz w:val="24"/>
        </w:rPr>
        <w:t xml:space="preserve"> </w:t>
      </w:r>
      <w:r>
        <w:rPr>
          <w:sz w:val="24"/>
        </w:rPr>
        <w:t>водная</w:t>
      </w:r>
      <w:r>
        <w:rPr>
          <w:spacing w:val="-1"/>
          <w:sz w:val="24"/>
        </w:rPr>
        <w:t xml:space="preserve"> </w:t>
      </w:r>
      <w:r>
        <w:rPr>
          <w:sz w:val="24"/>
        </w:rPr>
        <w:t>оболочка</w:t>
      </w:r>
      <w:r>
        <w:rPr>
          <w:spacing w:val="-1"/>
          <w:sz w:val="24"/>
        </w:rPr>
        <w:t xml:space="preserve"> </w:t>
      </w:r>
      <w:r>
        <w:rPr>
          <w:spacing w:val="-2"/>
          <w:sz w:val="24"/>
        </w:rPr>
        <w:t>Земли.</w:t>
      </w:r>
    </w:p>
    <w:p w:rsidR="005B40CF" w:rsidRDefault="00540B02">
      <w:pPr>
        <w:pStyle w:val="a3"/>
        <w:ind w:right="145"/>
      </w:pPr>
      <w:r>
        <w:t>Гидросфера</w:t>
      </w:r>
      <w:r>
        <w:rPr>
          <w:spacing w:val="-1"/>
        </w:rPr>
        <w:t xml:space="preserve"> </w:t>
      </w:r>
      <w:r>
        <w:t>и методы еѐ</w:t>
      </w:r>
      <w:r>
        <w:rPr>
          <w:spacing w:val="-1"/>
        </w:rPr>
        <w:t xml:space="preserve"> </w:t>
      </w:r>
      <w:r>
        <w:t>изучения. Части гидросферы. Мировой круговорот воды.</w:t>
      </w:r>
      <w:r>
        <w:rPr>
          <w:spacing w:val="-1"/>
        </w:rPr>
        <w:t xml:space="preserve"> </w:t>
      </w:r>
      <w:r>
        <w:t xml:space="preserve">Значение </w:t>
      </w:r>
      <w:r>
        <w:rPr>
          <w:spacing w:val="-2"/>
        </w:rPr>
        <w:t>гидросферы.</w:t>
      </w:r>
    </w:p>
    <w:p w:rsidR="005B40CF" w:rsidRDefault="00540B02">
      <w:pPr>
        <w:pStyle w:val="a3"/>
        <w:ind w:right="135"/>
      </w:pPr>
      <w:r>
        <w:t>Исследования вод Мирового океана. Профессия океанолог. Солѐность и температура океанических вод. Океанические течения. Тѐплые и холодные течения. Способы изображения на географических картах океанических течений, солѐности и температуры вод Мирового океана на картах. Мировой океан и его части. Движения вод Мирового океана: волны; течения, приливы и отливы. Стихийные явления в Мировом океане. Способы изучения и наблюдения за загрязнением вод Мирового океана.</w:t>
      </w:r>
    </w:p>
    <w:p w:rsidR="005B40CF" w:rsidRDefault="00540B02">
      <w:pPr>
        <w:pStyle w:val="a3"/>
        <w:spacing w:before="1"/>
        <w:ind w:left="849" w:firstLine="0"/>
      </w:pPr>
      <w:r>
        <w:t>Воды</w:t>
      </w:r>
      <w:r>
        <w:rPr>
          <w:spacing w:val="-5"/>
        </w:rPr>
        <w:t xml:space="preserve"> </w:t>
      </w:r>
      <w:r>
        <w:t>суши.</w:t>
      </w:r>
      <w:r>
        <w:rPr>
          <w:spacing w:val="-2"/>
        </w:rPr>
        <w:t xml:space="preserve"> </w:t>
      </w:r>
      <w:r>
        <w:t>Способы</w:t>
      </w:r>
      <w:r>
        <w:rPr>
          <w:spacing w:val="-3"/>
        </w:rPr>
        <w:t xml:space="preserve"> </w:t>
      </w:r>
      <w:r>
        <w:t>изображения</w:t>
      </w:r>
      <w:r>
        <w:rPr>
          <w:spacing w:val="-2"/>
        </w:rPr>
        <w:t xml:space="preserve"> </w:t>
      </w:r>
      <w:r>
        <w:t>внутренних</w:t>
      </w:r>
      <w:r>
        <w:rPr>
          <w:spacing w:val="-1"/>
        </w:rPr>
        <w:t xml:space="preserve"> </w:t>
      </w:r>
      <w:r>
        <w:t>вод</w:t>
      </w:r>
      <w:r>
        <w:rPr>
          <w:spacing w:val="-2"/>
        </w:rPr>
        <w:t xml:space="preserve"> </w:t>
      </w:r>
      <w:r>
        <w:t>на</w:t>
      </w:r>
      <w:r>
        <w:rPr>
          <w:spacing w:val="-3"/>
        </w:rPr>
        <w:t xml:space="preserve"> </w:t>
      </w:r>
      <w:r>
        <w:rPr>
          <w:spacing w:val="-2"/>
        </w:rPr>
        <w:t>картах.</w:t>
      </w:r>
    </w:p>
    <w:p w:rsidR="005B40CF" w:rsidRDefault="00540B02">
      <w:pPr>
        <w:pStyle w:val="a3"/>
        <w:ind w:left="849" w:firstLine="0"/>
      </w:pPr>
      <w:r>
        <w:t>Реки:</w:t>
      </w:r>
      <w:r>
        <w:rPr>
          <w:spacing w:val="68"/>
        </w:rPr>
        <w:t xml:space="preserve"> </w:t>
      </w:r>
      <w:r>
        <w:t>горные</w:t>
      </w:r>
      <w:r>
        <w:rPr>
          <w:spacing w:val="68"/>
        </w:rPr>
        <w:t xml:space="preserve"> </w:t>
      </w:r>
      <w:r>
        <w:t>и</w:t>
      </w:r>
      <w:r>
        <w:rPr>
          <w:spacing w:val="67"/>
        </w:rPr>
        <w:t xml:space="preserve"> </w:t>
      </w:r>
      <w:r>
        <w:t>равнинные.</w:t>
      </w:r>
      <w:r>
        <w:rPr>
          <w:spacing w:val="68"/>
        </w:rPr>
        <w:t xml:space="preserve"> </w:t>
      </w:r>
      <w:r>
        <w:t>Речная</w:t>
      </w:r>
      <w:r>
        <w:rPr>
          <w:spacing w:val="68"/>
        </w:rPr>
        <w:t xml:space="preserve"> </w:t>
      </w:r>
      <w:r>
        <w:t>система,</w:t>
      </w:r>
      <w:r>
        <w:rPr>
          <w:spacing w:val="68"/>
        </w:rPr>
        <w:t xml:space="preserve"> </w:t>
      </w:r>
      <w:r>
        <w:t>бассейн,</w:t>
      </w:r>
      <w:r>
        <w:rPr>
          <w:spacing w:val="68"/>
        </w:rPr>
        <w:t xml:space="preserve"> </w:t>
      </w:r>
      <w:r>
        <w:t>водораздел.</w:t>
      </w:r>
      <w:r>
        <w:rPr>
          <w:spacing w:val="69"/>
        </w:rPr>
        <w:t xml:space="preserve"> </w:t>
      </w:r>
      <w:r>
        <w:t>Пороги</w:t>
      </w:r>
      <w:r>
        <w:rPr>
          <w:spacing w:val="68"/>
        </w:rPr>
        <w:t xml:space="preserve"> </w:t>
      </w:r>
      <w:r>
        <w:t>и</w:t>
      </w:r>
      <w:r>
        <w:rPr>
          <w:spacing w:val="68"/>
        </w:rPr>
        <w:t xml:space="preserve"> </w:t>
      </w:r>
      <w:r>
        <w:rPr>
          <w:spacing w:val="-2"/>
        </w:rPr>
        <w:t>водопады.</w:t>
      </w:r>
    </w:p>
    <w:p w:rsidR="005B40CF" w:rsidRDefault="00540B02">
      <w:pPr>
        <w:pStyle w:val="a3"/>
        <w:ind w:firstLine="0"/>
      </w:pPr>
      <w:r>
        <w:t>Питание</w:t>
      </w:r>
      <w:r>
        <w:rPr>
          <w:spacing w:val="-5"/>
        </w:rPr>
        <w:t xml:space="preserve"> </w:t>
      </w:r>
      <w:r>
        <w:t>и</w:t>
      </w:r>
      <w:r>
        <w:rPr>
          <w:spacing w:val="-1"/>
        </w:rPr>
        <w:t xml:space="preserve"> </w:t>
      </w:r>
      <w:r>
        <w:t>режим</w:t>
      </w:r>
      <w:r>
        <w:rPr>
          <w:spacing w:val="-2"/>
        </w:rPr>
        <w:t xml:space="preserve"> </w:t>
      </w:r>
      <w:r>
        <w:rPr>
          <w:spacing w:val="-4"/>
        </w:rPr>
        <w:t>реки.</w:t>
      </w:r>
    </w:p>
    <w:p w:rsidR="005B40CF" w:rsidRDefault="00540B02">
      <w:pPr>
        <w:pStyle w:val="a3"/>
        <w:ind w:left="849" w:firstLine="0"/>
      </w:pPr>
      <w:r>
        <w:t>Озѐра.</w:t>
      </w:r>
      <w:r>
        <w:rPr>
          <w:spacing w:val="59"/>
        </w:rPr>
        <w:t xml:space="preserve"> </w:t>
      </w:r>
      <w:r>
        <w:t>Происхождение</w:t>
      </w:r>
      <w:r>
        <w:rPr>
          <w:spacing w:val="61"/>
        </w:rPr>
        <w:t xml:space="preserve"> </w:t>
      </w:r>
      <w:r>
        <w:t>озѐрных</w:t>
      </w:r>
      <w:r>
        <w:rPr>
          <w:spacing w:val="64"/>
        </w:rPr>
        <w:t xml:space="preserve"> </w:t>
      </w:r>
      <w:r>
        <w:t>котловин.</w:t>
      </w:r>
      <w:r>
        <w:rPr>
          <w:spacing w:val="61"/>
        </w:rPr>
        <w:t xml:space="preserve"> </w:t>
      </w:r>
      <w:r>
        <w:t>Питание</w:t>
      </w:r>
      <w:r>
        <w:rPr>
          <w:spacing w:val="61"/>
        </w:rPr>
        <w:t xml:space="preserve"> </w:t>
      </w:r>
      <w:r>
        <w:t>озѐр.</w:t>
      </w:r>
      <w:r>
        <w:rPr>
          <w:spacing w:val="62"/>
        </w:rPr>
        <w:t xml:space="preserve"> </w:t>
      </w:r>
      <w:r>
        <w:t>Озѐра</w:t>
      </w:r>
      <w:r>
        <w:rPr>
          <w:spacing w:val="60"/>
        </w:rPr>
        <w:t xml:space="preserve"> </w:t>
      </w:r>
      <w:r>
        <w:t>сточные</w:t>
      </w:r>
      <w:r>
        <w:rPr>
          <w:spacing w:val="69"/>
        </w:rPr>
        <w:t xml:space="preserve"> </w:t>
      </w:r>
      <w:r>
        <w:t>и</w:t>
      </w:r>
      <w:r>
        <w:rPr>
          <w:spacing w:val="63"/>
        </w:rPr>
        <w:t xml:space="preserve"> </w:t>
      </w:r>
      <w:r>
        <w:rPr>
          <w:spacing w:val="-2"/>
        </w:rPr>
        <w:t>бессточные.</w:t>
      </w:r>
    </w:p>
    <w:p w:rsidR="005B40CF" w:rsidRDefault="00540B02">
      <w:pPr>
        <w:pStyle w:val="a3"/>
        <w:ind w:firstLine="0"/>
      </w:pPr>
      <w:r>
        <w:t>Профессия</w:t>
      </w:r>
      <w:r>
        <w:rPr>
          <w:spacing w:val="-5"/>
        </w:rPr>
        <w:t xml:space="preserve"> </w:t>
      </w:r>
      <w:r>
        <w:t>гидролог.</w:t>
      </w:r>
      <w:r>
        <w:rPr>
          <w:spacing w:val="-3"/>
        </w:rPr>
        <w:t xml:space="preserve"> </w:t>
      </w:r>
      <w:r>
        <w:t>Природные</w:t>
      </w:r>
      <w:r>
        <w:rPr>
          <w:spacing w:val="-5"/>
        </w:rPr>
        <w:t xml:space="preserve"> </w:t>
      </w:r>
      <w:r>
        <w:t>ледники:</w:t>
      </w:r>
      <w:r>
        <w:rPr>
          <w:spacing w:val="-3"/>
        </w:rPr>
        <w:t xml:space="preserve"> </w:t>
      </w:r>
      <w:r>
        <w:t>горные</w:t>
      </w:r>
      <w:r>
        <w:rPr>
          <w:spacing w:val="-5"/>
        </w:rPr>
        <w:t xml:space="preserve"> </w:t>
      </w:r>
      <w:r>
        <w:t>и</w:t>
      </w:r>
      <w:r>
        <w:rPr>
          <w:spacing w:val="-3"/>
        </w:rPr>
        <w:t xml:space="preserve"> </w:t>
      </w:r>
      <w:r>
        <w:t>покровные.</w:t>
      </w:r>
      <w:r>
        <w:rPr>
          <w:spacing w:val="-3"/>
        </w:rPr>
        <w:t xml:space="preserve"> </w:t>
      </w:r>
      <w:r>
        <w:t>Профессия</w:t>
      </w:r>
      <w:r>
        <w:rPr>
          <w:spacing w:val="-2"/>
        </w:rPr>
        <w:t xml:space="preserve"> гляциолог.</w:t>
      </w:r>
    </w:p>
    <w:p w:rsidR="005B40CF" w:rsidRDefault="00540B02">
      <w:pPr>
        <w:pStyle w:val="a3"/>
        <w:ind w:right="145"/>
      </w:pPr>
      <w:r>
        <w:t>Подземные воды (грунтовые, межпластовые, артезианские), их происхождение, условия залегания и использования. Условия образования межпластовых вод. Минеральные источники.</w:t>
      </w:r>
    </w:p>
    <w:p w:rsidR="005B40CF" w:rsidRDefault="00540B02">
      <w:pPr>
        <w:pStyle w:val="a3"/>
        <w:ind w:left="849" w:firstLine="0"/>
      </w:pPr>
      <w:r>
        <w:t>Многолетняя</w:t>
      </w:r>
      <w:r>
        <w:rPr>
          <w:spacing w:val="-4"/>
        </w:rPr>
        <w:t xml:space="preserve"> </w:t>
      </w:r>
      <w:r>
        <w:t>мерзлота.</w:t>
      </w:r>
      <w:r>
        <w:rPr>
          <w:spacing w:val="-5"/>
        </w:rPr>
        <w:t xml:space="preserve"> </w:t>
      </w:r>
      <w:r>
        <w:t>Болота,</w:t>
      </w:r>
      <w:r>
        <w:rPr>
          <w:spacing w:val="-3"/>
        </w:rPr>
        <w:t xml:space="preserve"> </w:t>
      </w:r>
      <w:r>
        <w:t>их</w:t>
      </w:r>
      <w:r>
        <w:rPr>
          <w:spacing w:val="-1"/>
        </w:rPr>
        <w:t xml:space="preserve"> </w:t>
      </w:r>
      <w:r>
        <w:rPr>
          <w:spacing w:val="-2"/>
        </w:rPr>
        <w:t>образование.</w:t>
      </w:r>
    </w:p>
    <w:p w:rsidR="005B40CF" w:rsidRDefault="00540B02">
      <w:pPr>
        <w:pStyle w:val="a3"/>
        <w:ind w:left="849" w:right="2414" w:firstLine="0"/>
        <w:jc w:val="left"/>
      </w:pPr>
      <w:r>
        <w:t>Стихийные</w:t>
      </w:r>
      <w:r>
        <w:rPr>
          <w:spacing w:val="-6"/>
        </w:rPr>
        <w:t xml:space="preserve"> </w:t>
      </w:r>
      <w:r>
        <w:t>явления</w:t>
      </w:r>
      <w:r>
        <w:rPr>
          <w:spacing w:val="-4"/>
        </w:rPr>
        <w:t xml:space="preserve"> </w:t>
      </w:r>
      <w:r>
        <w:t>в</w:t>
      </w:r>
      <w:r>
        <w:rPr>
          <w:spacing w:val="-5"/>
        </w:rPr>
        <w:t xml:space="preserve"> </w:t>
      </w:r>
      <w:r>
        <w:t>гидросфере,</w:t>
      </w:r>
      <w:r>
        <w:rPr>
          <w:spacing w:val="-4"/>
        </w:rPr>
        <w:t xml:space="preserve"> </w:t>
      </w:r>
      <w:r>
        <w:t>методы</w:t>
      </w:r>
      <w:r>
        <w:rPr>
          <w:spacing w:val="-4"/>
        </w:rPr>
        <w:t xml:space="preserve"> </w:t>
      </w:r>
      <w:r>
        <w:t>наблюдения</w:t>
      </w:r>
      <w:r>
        <w:rPr>
          <w:spacing w:val="-7"/>
        </w:rPr>
        <w:t xml:space="preserve"> </w:t>
      </w:r>
      <w:r>
        <w:t>и</w:t>
      </w:r>
      <w:r>
        <w:rPr>
          <w:spacing w:val="-4"/>
        </w:rPr>
        <w:t xml:space="preserve"> </w:t>
      </w:r>
      <w:r>
        <w:t>защиты. Человек и гидросфера. Использование человеком энергии воды.</w:t>
      </w:r>
    </w:p>
    <w:p w:rsidR="005B40CF" w:rsidRDefault="00540B02">
      <w:pPr>
        <w:pStyle w:val="a3"/>
        <w:spacing w:before="1"/>
        <w:ind w:left="849" w:firstLine="0"/>
        <w:jc w:val="left"/>
      </w:pPr>
      <w:r>
        <w:t>Использование космических методов в исследовании влияния человека на гидросферу. Практические</w:t>
      </w:r>
      <w:r>
        <w:rPr>
          <w:spacing w:val="53"/>
        </w:rPr>
        <w:t xml:space="preserve"> </w:t>
      </w:r>
      <w:r>
        <w:t>работы:</w:t>
      </w:r>
      <w:r>
        <w:rPr>
          <w:spacing w:val="60"/>
        </w:rPr>
        <w:t xml:space="preserve"> </w:t>
      </w:r>
      <w:r>
        <w:t>«Сравнение</w:t>
      </w:r>
      <w:r>
        <w:rPr>
          <w:spacing w:val="55"/>
        </w:rPr>
        <w:t xml:space="preserve"> </w:t>
      </w:r>
      <w:r>
        <w:t>двух</w:t>
      </w:r>
      <w:r>
        <w:rPr>
          <w:spacing w:val="58"/>
        </w:rPr>
        <w:t xml:space="preserve"> </w:t>
      </w:r>
      <w:r>
        <w:t>рек</w:t>
      </w:r>
      <w:r>
        <w:rPr>
          <w:spacing w:val="57"/>
        </w:rPr>
        <w:t xml:space="preserve"> </w:t>
      </w:r>
      <w:r>
        <w:t>(России</w:t>
      </w:r>
      <w:r>
        <w:rPr>
          <w:spacing w:val="57"/>
        </w:rPr>
        <w:t xml:space="preserve"> </w:t>
      </w:r>
      <w:r>
        <w:t>и</w:t>
      </w:r>
      <w:r>
        <w:rPr>
          <w:spacing w:val="57"/>
        </w:rPr>
        <w:t xml:space="preserve"> </w:t>
      </w:r>
      <w:r>
        <w:t>мира)</w:t>
      </w:r>
      <w:r>
        <w:rPr>
          <w:spacing w:val="56"/>
        </w:rPr>
        <w:t xml:space="preserve"> </w:t>
      </w:r>
      <w:r>
        <w:t>по</w:t>
      </w:r>
      <w:r>
        <w:rPr>
          <w:spacing w:val="54"/>
        </w:rPr>
        <w:t xml:space="preserve"> </w:t>
      </w:r>
      <w:r>
        <w:t>заданным</w:t>
      </w:r>
      <w:r>
        <w:rPr>
          <w:spacing w:val="56"/>
        </w:rPr>
        <w:t xml:space="preserve"> </w:t>
      </w:r>
      <w:r>
        <w:rPr>
          <w:spacing w:val="-2"/>
        </w:rPr>
        <w:t>признакам»,</w:t>
      </w:r>
    </w:p>
    <w:p w:rsidR="005B40CF" w:rsidRDefault="00540B02">
      <w:pPr>
        <w:pStyle w:val="a3"/>
        <w:tabs>
          <w:tab w:val="left" w:pos="4911"/>
        </w:tabs>
        <w:ind w:firstLine="0"/>
        <w:jc w:val="left"/>
      </w:pPr>
      <w:r>
        <w:t>«Характеристика</w:t>
      </w:r>
      <w:r>
        <w:rPr>
          <w:spacing w:val="37"/>
        </w:rPr>
        <w:t xml:space="preserve">  </w:t>
      </w:r>
      <w:r>
        <w:t>одного</w:t>
      </w:r>
      <w:r>
        <w:rPr>
          <w:spacing w:val="37"/>
        </w:rPr>
        <w:t xml:space="preserve">  </w:t>
      </w:r>
      <w:r>
        <w:t>из</w:t>
      </w:r>
      <w:r>
        <w:rPr>
          <w:spacing w:val="37"/>
        </w:rPr>
        <w:t xml:space="preserve">  </w:t>
      </w:r>
      <w:r>
        <w:rPr>
          <w:spacing w:val="-2"/>
        </w:rPr>
        <w:t>крупнейших</w:t>
      </w:r>
      <w:r>
        <w:tab/>
        <w:t>озѐр</w:t>
      </w:r>
      <w:r>
        <w:rPr>
          <w:spacing w:val="38"/>
        </w:rPr>
        <w:t xml:space="preserve">  </w:t>
      </w:r>
      <w:r>
        <w:t>России</w:t>
      </w:r>
      <w:r>
        <w:rPr>
          <w:spacing w:val="38"/>
        </w:rPr>
        <w:t xml:space="preserve">  </w:t>
      </w:r>
      <w:r>
        <w:t>по</w:t>
      </w:r>
      <w:r>
        <w:rPr>
          <w:spacing w:val="37"/>
        </w:rPr>
        <w:t xml:space="preserve">  </w:t>
      </w:r>
      <w:r>
        <w:t>плану</w:t>
      </w:r>
      <w:r>
        <w:rPr>
          <w:spacing w:val="37"/>
        </w:rPr>
        <w:t xml:space="preserve">  </w:t>
      </w:r>
      <w:r>
        <w:t>в</w:t>
      </w:r>
      <w:r>
        <w:rPr>
          <w:spacing w:val="38"/>
        </w:rPr>
        <w:t xml:space="preserve">  </w:t>
      </w:r>
      <w:r>
        <w:t>форме</w:t>
      </w:r>
      <w:r>
        <w:rPr>
          <w:spacing w:val="38"/>
        </w:rPr>
        <w:t xml:space="preserve">  </w:t>
      </w:r>
      <w:r>
        <w:rPr>
          <w:spacing w:val="-2"/>
        </w:rPr>
        <w:t>презентации»,</w:t>
      </w:r>
    </w:p>
    <w:p w:rsidR="005B40CF" w:rsidRDefault="00540B02">
      <w:pPr>
        <w:pStyle w:val="a3"/>
        <w:ind w:firstLine="0"/>
        <w:jc w:val="left"/>
      </w:pPr>
      <w:r>
        <w:t xml:space="preserve">«Составление перечня поверхностных водных объектов своего края и их систематизация в форме </w:t>
      </w:r>
      <w:r>
        <w:rPr>
          <w:spacing w:val="-2"/>
        </w:rPr>
        <w:t>таблицы».</w:t>
      </w:r>
    </w:p>
    <w:p w:rsidR="005B40CF" w:rsidRDefault="00540B02">
      <w:pPr>
        <w:pStyle w:val="a5"/>
        <w:numPr>
          <w:ilvl w:val="2"/>
          <w:numId w:val="63"/>
        </w:numPr>
        <w:tabs>
          <w:tab w:val="left" w:pos="1448"/>
        </w:tabs>
        <w:ind w:left="1448" w:hanging="599"/>
        <w:jc w:val="both"/>
        <w:rPr>
          <w:sz w:val="24"/>
        </w:rPr>
      </w:pPr>
      <w:r>
        <w:rPr>
          <w:sz w:val="24"/>
        </w:rPr>
        <w:t>Атмосфера</w:t>
      </w:r>
      <w:r>
        <w:rPr>
          <w:spacing w:val="-3"/>
          <w:sz w:val="24"/>
        </w:rPr>
        <w:t xml:space="preserve"> </w:t>
      </w:r>
      <w:r>
        <w:rPr>
          <w:sz w:val="24"/>
        </w:rPr>
        <w:t>‒</w:t>
      </w:r>
      <w:r>
        <w:rPr>
          <w:spacing w:val="-1"/>
          <w:sz w:val="24"/>
        </w:rPr>
        <w:t xml:space="preserve"> </w:t>
      </w:r>
      <w:r>
        <w:rPr>
          <w:sz w:val="24"/>
        </w:rPr>
        <w:t>воздушная</w:t>
      </w:r>
      <w:r>
        <w:rPr>
          <w:spacing w:val="-1"/>
          <w:sz w:val="24"/>
        </w:rPr>
        <w:t xml:space="preserve"> </w:t>
      </w:r>
      <w:r>
        <w:rPr>
          <w:sz w:val="24"/>
        </w:rPr>
        <w:t>оболочка</w:t>
      </w:r>
      <w:r>
        <w:rPr>
          <w:spacing w:val="-1"/>
          <w:sz w:val="24"/>
        </w:rPr>
        <w:t xml:space="preserve"> </w:t>
      </w:r>
      <w:r>
        <w:rPr>
          <w:spacing w:val="-2"/>
          <w:sz w:val="24"/>
        </w:rPr>
        <w:t>Земли.</w:t>
      </w:r>
    </w:p>
    <w:p w:rsidR="005B40CF" w:rsidRDefault="00540B02">
      <w:pPr>
        <w:pStyle w:val="a3"/>
        <w:ind w:left="849" w:firstLine="0"/>
      </w:pPr>
      <w:r>
        <w:t>Воздушная</w:t>
      </w:r>
      <w:r>
        <w:rPr>
          <w:spacing w:val="-4"/>
        </w:rPr>
        <w:t xml:space="preserve"> </w:t>
      </w:r>
      <w:r>
        <w:t>оболочка</w:t>
      </w:r>
      <w:r>
        <w:rPr>
          <w:spacing w:val="-3"/>
        </w:rPr>
        <w:t xml:space="preserve"> </w:t>
      </w:r>
      <w:r>
        <w:t>Земли:</w:t>
      </w:r>
      <w:r>
        <w:rPr>
          <w:spacing w:val="-2"/>
        </w:rPr>
        <w:t xml:space="preserve"> </w:t>
      </w:r>
      <w:r>
        <w:t>газовый</w:t>
      </w:r>
      <w:r>
        <w:rPr>
          <w:spacing w:val="-2"/>
        </w:rPr>
        <w:t xml:space="preserve"> </w:t>
      </w:r>
      <w:r>
        <w:t>состав,</w:t>
      </w:r>
      <w:r>
        <w:rPr>
          <w:spacing w:val="-2"/>
        </w:rPr>
        <w:t xml:space="preserve"> </w:t>
      </w:r>
      <w:r>
        <w:t>строение</w:t>
      </w:r>
      <w:r>
        <w:rPr>
          <w:spacing w:val="-3"/>
        </w:rPr>
        <w:t xml:space="preserve"> </w:t>
      </w:r>
      <w:r>
        <w:t>и</w:t>
      </w:r>
      <w:r>
        <w:rPr>
          <w:spacing w:val="-2"/>
        </w:rPr>
        <w:t xml:space="preserve"> </w:t>
      </w:r>
      <w:r>
        <w:t>значение</w:t>
      </w:r>
      <w:r>
        <w:rPr>
          <w:spacing w:val="-2"/>
        </w:rPr>
        <w:t xml:space="preserve"> атмосферы.</w:t>
      </w:r>
    </w:p>
    <w:p w:rsidR="005B40CF" w:rsidRDefault="00540B02">
      <w:pPr>
        <w:pStyle w:val="a3"/>
        <w:ind w:right="139"/>
      </w:pPr>
      <w:r>
        <w:t xml:space="preserve">Температура воздуха. Суточный ход температуры воздуха и его графическое отображение. Особенности суточного хода температуры воздуха в зависимости от высоты Солнца над горизонтом. Среднесуточная, среднемесячная, среднегодовая температура. Зависимость нагревания земной поверхности от угла падения солнечных лучей. Годовой ход температуры </w:t>
      </w:r>
      <w:r>
        <w:rPr>
          <w:spacing w:val="-2"/>
        </w:rPr>
        <w:t>воздуха.</w:t>
      </w:r>
    </w:p>
    <w:p w:rsidR="005B40CF" w:rsidRDefault="00540B02">
      <w:pPr>
        <w:pStyle w:val="a3"/>
        <w:ind w:left="849" w:right="148" w:firstLine="0"/>
      </w:pPr>
      <w:r>
        <w:t>Атмосферное</w:t>
      </w:r>
      <w:r>
        <w:rPr>
          <w:spacing w:val="-2"/>
        </w:rPr>
        <w:t xml:space="preserve"> </w:t>
      </w:r>
      <w:r>
        <w:t>давление. Ветер</w:t>
      </w:r>
      <w:r>
        <w:rPr>
          <w:spacing w:val="-1"/>
        </w:rPr>
        <w:t xml:space="preserve"> </w:t>
      </w:r>
      <w:r>
        <w:t>и</w:t>
      </w:r>
      <w:r>
        <w:rPr>
          <w:spacing w:val="-1"/>
        </w:rPr>
        <w:t xml:space="preserve"> </w:t>
      </w:r>
      <w:r>
        <w:t>причины</w:t>
      </w:r>
      <w:r>
        <w:rPr>
          <w:spacing w:val="-1"/>
        </w:rPr>
        <w:t xml:space="preserve"> </w:t>
      </w:r>
      <w:r>
        <w:t>его возникновения.</w:t>
      </w:r>
      <w:r>
        <w:rPr>
          <w:spacing w:val="-1"/>
        </w:rPr>
        <w:t xml:space="preserve"> </w:t>
      </w:r>
      <w:r>
        <w:t>Роза</w:t>
      </w:r>
      <w:r>
        <w:rPr>
          <w:spacing w:val="-2"/>
        </w:rPr>
        <w:t xml:space="preserve"> </w:t>
      </w:r>
      <w:r>
        <w:t>ветров.</w:t>
      </w:r>
      <w:r>
        <w:rPr>
          <w:spacing w:val="-1"/>
        </w:rPr>
        <w:t xml:space="preserve"> </w:t>
      </w:r>
      <w:r>
        <w:t>Бризы.</w:t>
      </w:r>
      <w:r>
        <w:rPr>
          <w:spacing w:val="-1"/>
        </w:rPr>
        <w:t xml:space="preserve"> </w:t>
      </w:r>
      <w:r>
        <w:t>Муссоны. Вода</w:t>
      </w:r>
      <w:r>
        <w:rPr>
          <w:spacing w:val="38"/>
        </w:rPr>
        <w:t xml:space="preserve"> </w:t>
      </w:r>
      <w:r>
        <w:t>в</w:t>
      </w:r>
      <w:r>
        <w:rPr>
          <w:spacing w:val="42"/>
        </w:rPr>
        <w:t xml:space="preserve"> </w:t>
      </w:r>
      <w:r>
        <w:t>атмосфере.</w:t>
      </w:r>
      <w:r>
        <w:rPr>
          <w:spacing w:val="44"/>
        </w:rPr>
        <w:t xml:space="preserve"> </w:t>
      </w:r>
      <w:r>
        <w:t>Влажность</w:t>
      </w:r>
      <w:r>
        <w:rPr>
          <w:spacing w:val="41"/>
        </w:rPr>
        <w:t xml:space="preserve"> </w:t>
      </w:r>
      <w:r>
        <w:t>воздуха.</w:t>
      </w:r>
      <w:r>
        <w:rPr>
          <w:spacing w:val="41"/>
        </w:rPr>
        <w:t xml:space="preserve"> </w:t>
      </w:r>
      <w:r>
        <w:t>Образование</w:t>
      </w:r>
      <w:r>
        <w:rPr>
          <w:spacing w:val="40"/>
        </w:rPr>
        <w:t xml:space="preserve"> </w:t>
      </w:r>
      <w:r>
        <w:t>облаков.</w:t>
      </w:r>
      <w:r>
        <w:rPr>
          <w:spacing w:val="41"/>
        </w:rPr>
        <w:t xml:space="preserve"> </w:t>
      </w:r>
      <w:r>
        <w:t>Облака</w:t>
      </w:r>
      <w:r>
        <w:rPr>
          <w:spacing w:val="40"/>
        </w:rPr>
        <w:t xml:space="preserve"> </w:t>
      </w:r>
      <w:r>
        <w:t>и</w:t>
      </w:r>
      <w:r>
        <w:rPr>
          <w:spacing w:val="42"/>
        </w:rPr>
        <w:t xml:space="preserve"> </w:t>
      </w:r>
      <w:r>
        <w:t>их</w:t>
      </w:r>
      <w:r>
        <w:rPr>
          <w:spacing w:val="43"/>
        </w:rPr>
        <w:t xml:space="preserve"> </w:t>
      </w:r>
      <w:r>
        <w:t>виды.</w:t>
      </w:r>
      <w:r>
        <w:rPr>
          <w:spacing w:val="41"/>
        </w:rPr>
        <w:t xml:space="preserve"> </w:t>
      </w:r>
      <w:r>
        <w:rPr>
          <w:spacing w:val="-2"/>
        </w:rPr>
        <w:t>Туман.</w:t>
      </w:r>
    </w:p>
    <w:p w:rsidR="005B40CF" w:rsidRDefault="00540B02">
      <w:pPr>
        <w:pStyle w:val="a3"/>
        <w:spacing w:before="1"/>
        <w:ind w:firstLine="0"/>
      </w:pPr>
      <w:r>
        <w:t>Образование</w:t>
      </w:r>
      <w:r>
        <w:rPr>
          <w:spacing w:val="-7"/>
        </w:rPr>
        <w:t xml:space="preserve"> </w:t>
      </w:r>
      <w:r>
        <w:t>и</w:t>
      </w:r>
      <w:r>
        <w:rPr>
          <w:spacing w:val="-3"/>
        </w:rPr>
        <w:t xml:space="preserve"> </w:t>
      </w:r>
      <w:r>
        <w:t>выпадение</w:t>
      </w:r>
      <w:r>
        <w:rPr>
          <w:spacing w:val="-5"/>
        </w:rPr>
        <w:t xml:space="preserve"> </w:t>
      </w:r>
      <w:r>
        <w:t>атмосферных</w:t>
      </w:r>
      <w:r>
        <w:rPr>
          <w:spacing w:val="-2"/>
        </w:rPr>
        <w:t xml:space="preserve"> </w:t>
      </w:r>
      <w:r>
        <w:t>осадков.</w:t>
      </w:r>
      <w:r>
        <w:rPr>
          <w:spacing w:val="-4"/>
        </w:rPr>
        <w:t xml:space="preserve"> </w:t>
      </w:r>
      <w:r>
        <w:t>Виды</w:t>
      </w:r>
      <w:r>
        <w:rPr>
          <w:spacing w:val="-3"/>
        </w:rPr>
        <w:t xml:space="preserve"> </w:t>
      </w:r>
      <w:r>
        <w:t>атмосферных</w:t>
      </w:r>
      <w:r>
        <w:rPr>
          <w:spacing w:val="-2"/>
        </w:rPr>
        <w:t xml:space="preserve"> осадков.</w:t>
      </w:r>
    </w:p>
    <w:p w:rsidR="005B40CF" w:rsidRDefault="00540B02">
      <w:pPr>
        <w:pStyle w:val="a3"/>
        <w:ind w:right="140"/>
        <w:jc w:val="right"/>
      </w:pPr>
      <w:r>
        <w:t>Погода</w:t>
      </w:r>
      <w:r>
        <w:rPr>
          <w:spacing w:val="80"/>
        </w:rPr>
        <w:t xml:space="preserve"> </w:t>
      </w:r>
      <w:r>
        <w:t>и</w:t>
      </w:r>
      <w:r>
        <w:rPr>
          <w:spacing w:val="80"/>
        </w:rPr>
        <w:t xml:space="preserve"> </w:t>
      </w:r>
      <w:r>
        <w:t>еѐ</w:t>
      </w:r>
      <w:r>
        <w:rPr>
          <w:spacing w:val="80"/>
        </w:rPr>
        <w:t xml:space="preserve"> </w:t>
      </w:r>
      <w:r>
        <w:t>показатели.</w:t>
      </w:r>
      <w:r>
        <w:rPr>
          <w:spacing w:val="80"/>
        </w:rPr>
        <w:t xml:space="preserve"> </w:t>
      </w:r>
      <w:r>
        <w:t>Причины</w:t>
      </w:r>
      <w:r>
        <w:rPr>
          <w:spacing w:val="80"/>
        </w:rPr>
        <w:t xml:space="preserve"> </w:t>
      </w:r>
      <w:r>
        <w:t>изменения</w:t>
      </w:r>
      <w:r>
        <w:rPr>
          <w:spacing w:val="80"/>
        </w:rPr>
        <w:t xml:space="preserve"> </w:t>
      </w:r>
      <w:r>
        <w:t>погоды.</w:t>
      </w:r>
      <w:r>
        <w:rPr>
          <w:spacing w:val="80"/>
        </w:rPr>
        <w:t xml:space="preserve"> </w:t>
      </w:r>
      <w:r>
        <w:t>Климат</w:t>
      </w:r>
      <w:r>
        <w:rPr>
          <w:spacing w:val="80"/>
        </w:rPr>
        <w:t xml:space="preserve"> </w:t>
      </w:r>
      <w:r>
        <w:t>и</w:t>
      </w:r>
      <w:r>
        <w:rPr>
          <w:spacing w:val="80"/>
        </w:rPr>
        <w:t xml:space="preserve"> </w:t>
      </w:r>
      <w:r>
        <w:t>климатообразующие факторы. Зависимость климата от географической широты и высоты местности над уровнем моря. Человек</w:t>
      </w:r>
      <w:r>
        <w:rPr>
          <w:spacing w:val="80"/>
        </w:rPr>
        <w:t xml:space="preserve"> </w:t>
      </w:r>
      <w:r>
        <w:t>и</w:t>
      </w:r>
      <w:r>
        <w:rPr>
          <w:spacing w:val="80"/>
        </w:rPr>
        <w:t xml:space="preserve"> </w:t>
      </w:r>
      <w:r>
        <w:t>атмосфера.</w:t>
      </w:r>
      <w:r>
        <w:rPr>
          <w:spacing w:val="80"/>
        </w:rPr>
        <w:t xml:space="preserve"> </w:t>
      </w:r>
      <w:r>
        <w:t>Взаимовлияние</w:t>
      </w:r>
      <w:r>
        <w:rPr>
          <w:spacing w:val="80"/>
        </w:rPr>
        <w:t xml:space="preserve"> </w:t>
      </w:r>
      <w:r>
        <w:t>человека</w:t>
      </w:r>
      <w:r>
        <w:rPr>
          <w:spacing w:val="80"/>
        </w:rPr>
        <w:t xml:space="preserve"> </w:t>
      </w:r>
      <w:r>
        <w:t>и</w:t>
      </w:r>
      <w:r>
        <w:rPr>
          <w:spacing w:val="80"/>
        </w:rPr>
        <w:t xml:space="preserve"> </w:t>
      </w:r>
      <w:r>
        <w:t>атмосферы.</w:t>
      </w:r>
      <w:r>
        <w:rPr>
          <w:spacing w:val="80"/>
        </w:rPr>
        <w:t xml:space="preserve"> </w:t>
      </w:r>
      <w:r>
        <w:t>Адаптация</w:t>
      </w:r>
      <w:r>
        <w:rPr>
          <w:spacing w:val="80"/>
        </w:rPr>
        <w:t xml:space="preserve"> </w:t>
      </w:r>
      <w:r>
        <w:t>человека</w:t>
      </w:r>
      <w:r>
        <w:rPr>
          <w:spacing w:val="80"/>
        </w:rPr>
        <w:t xml:space="preserve"> </w:t>
      </w:r>
      <w:r>
        <w:t>к климатическим</w:t>
      </w:r>
      <w:r>
        <w:rPr>
          <w:spacing w:val="80"/>
          <w:w w:val="150"/>
        </w:rPr>
        <w:t xml:space="preserve"> </w:t>
      </w:r>
      <w:r>
        <w:t>условиям.</w:t>
      </w:r>
      <w:r>
        <w:rPr>
          <w:spacing w:val="80"/>
        </w:rPr>
        <w:t xml:space="preserve"> </w:t>
      </w:r>
      <w:r>
        <w:t>Профессия</w:t>
      </w:r>
      <w:r>
        <w:rPr>
          <w:spacing w:val="80"/>
        </w:rPr>
        <w:t xml:space="preserve"> </w:t>
      </w:r>
      <w:r>
        <w:t>метеоролог.</w:t>
      </w:r>
      <w:r>
        <w:rPr>
          <w:spacing w:val="80"/>
        </w:rPr>
        <w:t xml:space="preserve"> </w:t>
      </w:r>
      <w:r>
        <w:t>Основные</w:t>
      </w:r>
      <w:r>
        <w:rPr>
          <w:spacing w:val="80"/>
        </w:rPr>
        <w:t xml:space="preserve"> </w:t>
      </w:r>
      <w:r>
        <w:t>метеорологические</w:t>
      </w:r>
      <w:r>
        <w:rPr>
          <w:spacing w:val="80"/>
        </w:rPr>
        <w:t xml:space="preserve"> </w:t>
      </w:r>
      <w:r>
        <w:t>данные</w:t>
      </w:r>
      <w:r>
        <w:rPr>
          <w:spacing w:val="80"/>
        </w:rPr>
        <w:t xml:space="preserve"> </w:t>
      </w:r>
      <w:r>
        <w:t>и</w:t>
      </w:r>
      <w:r>
        <w:rPr>
          <w:spacing w:val="80"/>
        </w:rPr>
        <w:t xml:space="preserve"> </w:t>
      </w:r>
      <w:r>
        <w:t>способы</w:t>
      </w:r>
      <w:r>
        <w:rPr>
          <w:spacing w:val="78"/>
        </w:rPr>
        <w:t xml:space="preserve"> </w:t>
      </w:r>
      <w:r>
        <w:t>отображения</w:t>
      </w:r>
      <w:r>
        <w:rPr>
          <w:spacing w:val="78"/>
        </w:rPr>
        <w:t xml:space="preserve"> </w:t>
      </w:r>
      <w:r>
        <w:t>состояния</w:t>
      </w:r>
      <w:r>
        <w:rPr>
          <w:spacing w:val="78"/>
        </w:rPr>
        <w:t xml:space="preserve"> </w:t>
      </w:r>
      <w:r>
        <w:t>погоды</w:t>
      </w:r>
      <w:r>
        <w:rPr>
          <w:spacing w:val="78"/>
        </w:rPr>
        <w:t xml:space="preserve"> </w:t>
      </w:r>
      <w:r>
        <w:t>на</w:t>
      </w:r>
      <w:r>
        <w:rPr>
          <w:spacing w:val="77"/>
        </w:rPr>
        <w:t xml:space="preserve"> </w:t>
      </w:r>
      <w:r>
        <w:t>метеорологической</w:t>
      </w:r>
      <w:r>
        <w:rPr>
          <w:spacing w:val="79"/>
        </w:rPr>
        <w:t xml:space="preserve"> </w:t>
      </w:r>
      <w:r>
        <w:t>карте.</w:t>
      </w:r>
      <w:r>
        <w:rPr>
          <w:spacing w:val="78"/>
        </w:rPr>
        <w:t xml:space="preserve"> </w:t>
      </w:r>
      <w:r>
        <w:t>Стихийные</w:t>
      </w:r>
      <w:r>
        <w:rPr>
          <w:spacing w:val="76"/>
        </w:rPr>
        <w:t xml:space="preserve"> </w:t>
      </w:r>
      <w:r>
        <w:t>явления</w:t>
      </w:r>
      <w:r>
        <w:rPr>
          <w:spacing w:val="78"/>
        </w:rPr>
        <w:t xml:space="preserve"> </w:t>
      </w:r>
      <w:r>
        <w:t>в атмосфере.</w:t>
      </w:r>
      <w:r>
        <w:rPr>
          <w:spacing w:val="50"/>
        </w:rPr>
        <w:t xml:space="preserve"> </w:t>
      </w:r>
      <w:r>
        <w:t>Современные</w:t>
      </w:r>
      <w:r>
        <w:rPr>
          <w:spacing w:val="48"/>
        </w:rPr>
        <w:t xml:space="preserve"> </w:t>
      </w:r>
      <w:r>
        <w:t>изменения</w:t>
      </w:r>
      <w:r>
        <w:rPr>
          <w:spacing w:val="48"/>
        </w:rPr>
        <w:t xml:space="preserve"> </w:t>
      </w:r>
      <w:r>
        <w:t>климата.</w:t>
      </w:r>
      <w:r>
        <w:rPr>
          <w:spacing w:val="49"/>
        </w:rPr>
        <w:t xml:space="preserve"> </w:t>
      </w:r>
      <w:r>
        <w:t>Способы</w:t>
      </w:r>
      <w:r>
        <w:rPr>
          <w:spacing w:val="49"/>
        </w:rPr>
        <w:t xml:space="preserve"> </w:t>
      </w:r>
      <w:r>
        <w:t>изучения</w:t>
      </w:r>
      <w:r>
        <w:rPr>
          <w:spacing w:val="49"/>
        </w:rPr>
        <w:t xml:space="preserve"> </w:t>
      </w:r>
      <w:r>
        <w:t>и</w:t>
      </w:r>
      <w:r>
        <w:rPr>
          <w:spacing w:val="49"/>
        </w:rPr>
        <w:t xml:space="preserve"> </w:t>
      </w:r>
      <w:r>
        <w:t>наблюдения</w:t>
      </w:r>
      <w:r>
        <w:rPr>
          <w:spacing w:val="47"/>
        </w:rPr>
        <w:t xml:space="preserve"> </w:t>
      </w:r>
      <w:r>
        <w:t>за</w:t>
      </w:r>
      <w:r>
        <w:rPr>
          <w:spacing w:val="49"/>
        </w:rPr>
        <w:t xml:space="preserve"> </w:t>
      </w:r>
      <w:r>
        <w:rPr>
          <w:spacing w:val="-2"/>
        </w:rPr>
        <w:t>глобальным</w:t>
      </w:r>
    </w:p>
    <w:p w:rsidR="005B40CF" w:rsidRDefault="005B40CF">
      <w:pPr>
        <w:pStyle w:val="a3"/>
        <w:jc w:val="right"/>
        <w:sectPr w:rsidR="005B40CF">
          <w:pgSz w:w="11910" w:h="16850"/>
          <w:pgMar w:top="1060" w:right="425" w:bottom="280" w:left="992" w:header="720" w:footer="720" w:gutter="0"/>
          <w:cols w:space="720"/>
        </w:sectPr>
      </w:pPr>
    </w:p>
    <w:p w:rsidR="005B40CF" w:rsidRDefault="00540B02">
      <w:pPr>
        <w:pStyle w:val="a3"/>
        <w:spacing w:before="64"/>
        <w:ind w:right="147" w:firstLine="0"/>
      </w:pPr>
      <w:r>
        <w:lastRenderedPageBreak/>
        <w:t>климатом. Профессия климатолог. Дистанционные методы в исследовании влияния человека на воздушную оболочку Земли.</w:t>
      </w:r>
    </w:p>
    <w:p w:rsidR="005B40CF" w:rsidRDefault="00540B02">
      <w:pPr>
        <w:pStyle w:val="a3"/>
        <w:ind w:right="138"/>
      </w:pPr>
      <w:r>
        <w:t>Практические работы: «Представление результатов наблюдения за погодой своей местности», «Анализ графиков суточного хода</w:t>
      </w:r>
      <w:r>
        <w:rPr>
          <w:spacing w:val="-1"/>
        </w:rPr>
        <w:t xml:space="preserve"> </w:t>
      </w:r>
      <w:r>
        <w:t>температуры воздуха и относительной влажности с целью установления зависимости между данными элементами погоды».</w:t>
      </w:r>
    </w:p>
    <w:p w:rsidR="005B40CF" w:rsidRDefault="00540B02">
      <w:pPr>
        <w:pStyle w:val="a5"/>
        <w:numPr>
          <w:ilvl w:val="2"/>
          <w:numId w:val="63"/>
        </w:numPr>
        <w:tabs>
          <w:tab w:val="left" w:pos="1448"/>
        </w:tabs>
        <w:ind w:left="1448" w:hanging="599"/>
        <w:jc w:val="both"/>
        <w:rPr>
          <w:sz w:val="24"/>
        </w:rPr>
      </w:pPr>
      <w:r>
        <w:rPr>
          <w:sz w:val="24"/>
        </w:rPr>
        <w:t>Биосфера</w:t>
      </w:r>
      <w:r>
        <w:rPr>
          <w:spacing w:val="-3"/>
          <w:sz w:val="24"/>
        </w:rPr>
        <w:t xml:space="preserve"> </w:t>
      </w:r>
      <w:r>
        <w:rPr>
          <w:sz w:val="24"/>
        </w:rPr>
        <w:t>‒</w:t>
      </w:r>
      <w:r>
        <w:rPr>
          <w:spacing w:val="-1"/>
          <w:sz w:val="24"/>
        </w:rPr>
        <w:t xml:space="preserve"> </w:t>
      </w:r>
      <w:r>
        <w:rPr>
          <w:sz w:val="24"/>
        </w:rPr>
        <w:t>оболочка</w:t>
      </w:r>
      <w:r>
        <w:rPr>
          <w:spacing w:val="-1"/>
          <w:sz w:val="24"/>
        </w:rPr>
        <w:t xml:space="preserve"> </w:t>
      </w:r>
      <w:r>
        <w:rPr>
          <w:spacing w:val="-2"/>
          <w:sz w:val="24"/>
        </w:rPr>
        <w:t>жизни.</w:t>
      </w:r>
    </w:p>
    <w:p w:rsidR="005B40CF" w:rsidRDefault="00540B02">
      <w:pPr>
        <w:pStyle w:val="a3"/>
        <w:ind w:right="140"/>
      </w:pPr>
      <w:r>
        <w:t>Биосфера ‒ оболочка жизни. Границы биосферы. Профессии биогеограф и геоэколог. Растительный и животный мир Земли. Разнообразие животного и растительного мира. Приспособление живых организмов к среде обитания в разных природных зонах. Жизнь в Океане. Изменение животного и растительного мира Океана с глубиной и географической широтой.</w:t>
      </w:r>
    </w:p>
    <w:p w:rsidR="005B40CF" w:rsidRDefault="00540B02">
      <w:pPr>
        <w:pStyle w:val="a3"/>
        <w:spacing w:before="2"/>
        <w:ind w:left="849" w:right="1921" w:firstLine="0"/>
        <w:jc w:val="left"/>
      </w:pPr>
      <w:r>
        <w:t>Человек</w:t>
      </w:r>
      <w:r>
        <w:rPr>
          <w:spacing w:val="-6"/>
        </w:rPr>
        <w:t xml:space="preserve"> </w:t>
      </w:r>
      <w:r>
        <w:t>как</w:t>
      </w:r>
      <w:r>
        <w:rPr>
          <w:spacing w:val="-6"/>
        </w:rPr>
        <w:t xml:space="preserve"> </w:t>
      </w:r>
      <w:r>
        <w:t>часть</w:t>
      </w:r>
      <w:r>
        <w:rPr>
          <w:spacing w:val="-6"/>
        </w:rPr>
        <w:t xml:space="preserve"> </w:t>
      </w:r>
      <w:r>
        <w:t>биосферы.</w:t>
      </w:r>
      <w:r>
        <w:rPr>
          <w:spacing w:val="-6"/>
        </w:rPr>
        <w:t xml:space="preserve"> </w:t>
      </w:r>
      <w:r>
        <w:t>Распространение</w:t>
      </w:r>
      <w:r>
        <w:rPr>
          <w:spacing w:val="-7"/>
        </w:rPr>
        <w:t xml:space="preserve"> </w:t>
      </w:r>
      <w:r>
        <w:t>людей</w:t>
      </w:r>
      <w:r>
        <w:rPr>
          <w:spacing w:val="-6"/>
        </w:rPr>
        <w:t xml:space="preserve"> </w:t>
      </w:r>
      <w:r>
        <w:t>на</w:t>
      </w:r>
      <w:r>
        <w:rPr>
          <w:spacing w:val="-3"/>
        </w:rPr>
        <w:t xml:space="preserve"> </w:t>
      </w:r>
      <w:r>
        <w:rPr>
          <w:position w:val="1"/>
        </w:rPr>
        <w:t xml:space="preserve">Земле. </w:t>
      </w:r>
      <w:r>
        <w:t>Исследования и экологические проблемы.</w:t>
      </w:r>
    </w:p>
    <w:p w:rsidR="005B40CF" w:rsidRDefault="00540B02">
      <w:pPr>
        <w:pStyle w:val="a3"/>
        <w:ind w:left="849" w:firstLine="0"/>
        <w:jc w:val="left"/>
      </w:pPr>
      <w:r>
        <w:t>Практическая</w:t>
      </w:r>
      <w:r>
        <w:rPr>
          <w:spacing w:val="-7"/>
        </w:rPr>
        <w:t xml:space="preserve"> </w:t>
      </w:r>
      <w:r>
        <w:t>работа</w:t>
      </w:r>
      <w:r>
        <w:rPr>
          <w:spacing w:val="-4"/>
        </w:rPr>
        <w:t xml:space="preserve"> </w:t>
      </w:r>
      <w:r>
        <w:t>«Характеристика</w:t>
      </w:r>
      <w:r>
        <w:rPr>
          <w:spacing w:val="-8"/>
        </w:rPr>
        <w:t xml:space="preserve"> </w:t>
      </w:r>
      <w:r>
        <w:t>растительности</w:t>
      </w:r>
      <w:r>
        <w:rPr>
          <w:spacing w:val="-4"/>
        </w:rPr>
        <w:t xml:space="preserve"> </w:t>
      </w:r>
      <w:r>
        <w:t>участка</w:t>
      </w:r>
      <w:r>
        <w:rPr>
          <w:spacing w:val="-8"/>
        </w:rPr>
        <w:t xml:space="preserve"> </w:t>
      </w:r>
      <w:r>
        <w:t>местности</w:t>
      </w:r>
      <w:r>
        <w:rPr>
          <w:spacing w:val="-7"/>
        </w:rPr>
        <w:t xml:space="preserve"> </w:t>
      </w:r>
      <w:r>
        <w:t>своего</w:t>
      </w:r>
      <w:r>
        <w:rPr>
          <w:spacing w:val="-7"/>
        </w:rPr>
        <w:t xml:space="preserve"> </w:t>
      </w:r>
      <w:r>
        <w:t xml:space="preserve">края». </w:t>
      </w:r>
      <w:r>
        <w:rPr>
          <w:spacing w:val="-2"/>
        </w:rPr>
        <w:t>Заключение.</w:t>
      </w:r>
    </w:p>
    <w:p w:rsidR="005B40CF" w:rsidRDefault="00540B02">
      <w:pPr>
        <w:pStyle w:val="a5"/>
        <w:numPr>
          <w:ilvl w:val="2"/>
          <w:numId w:val="63"/>
        </w:numPr>
        <w:tabs>
          <w:tab w:val="left" w:pos="1448"/>
        </w:tabs>
        <w:ind w:left="1448" w:hanging="599"/>
        <w:rPr>
          <w:sz w:val="24"/>
        </w:rPr>
      </w:pPr>
      <w:r>
        <w:rPr>
          <w:spacing w:val="-2"/>
          <w:sz w:val="24"/>
        </w:rPr>
        <w:t>Природно-территориальные</w:t>
      </w:r>
      <w:r>
        <w:rPr>
          <w:spacing w:val="32"/>
          <w:sz w:val="24"/>
        </w:rPr>
        <w:t xml:space="preserve"> </w:t>
      </w:r>
      <w:r>
        <w:rPr>
          <w:spacing w:val="-2"/>
          <w:sz w:val="24"/>
        </w:rPr>
        <w:t>комплексы.</w:t>
      </w:r>
    </w:p>
    <w:p w:rsidR="005B40CF" w:rsidRDefault="00540B02">
      <w:pPr>
        <w:pStyle w:val="a3"/>
        <w:ind w:right="138"/>
      </w:pPr>
      <w:r>
        <w:t>Взаимосвязь оболочек Земли. Понятие о природном комплексе. Природно- территориальный комплекс. Глобальные, региональные и локальные природные комплексы. Природные комплексы своей местности. Круговороты веществ на Земле. Почва, еѐ строение и состав. Образование почвы и плодородие почв. Охрана почв.</w:t>
      </w:r>
    </w:p>
    <w:p w:rsidR="005B40CF" w:rsidRDefault="00540B02">
      <w:pPr>
        <w:pStyle w:val="a3"/>
        <w:ind w:right="147"/>
      </w:pPr>
      <w:r>
        <w:t>Природная среда. Охрана природы. Природные особо охраняемые территории. Всемирное наследие ЮНЕСКО.</w:t>
      </w:r>
    </w:p>
    <w:p w:rsidR="005B40CF" w:rsidRDefault="00540B02">
      <w:pPr>
        <w:pStyle w:val="a3"/>
        <w:jc w:val="left"/>
      </w:pPr>
      <w:r>
        <w:t>Практическая работа (выполняется на местности) «Характеристика локального природного комплекса по плану».</w:t>
      </w:r>
    </w:p>
    <w:p w:rsidR="005B40CF" w:rsidRDefault="00540B02">
      <w:pPr>
        <w:pStyle w:val="a5"/>
        <w:numPr>
          <w:ilvl w:val="0"/>
          <w:numId w:val="64"/>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географии</w:t>
      </w:r>
      <w:r>
        <w:rPr>
          <w:spacing w:val="-2"/>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64"/>
        </w:numPr>
        <w:tabs>
          <w:tab w:val="left" w:pos="1268"/>
        </w:tabs>
        <w:ind w:left="1268" w:hanging="419"/>
        <w:rPr>
          <w:sz w:val="24"/>
        </w:rPr>
      </w:pPr>
      <w:r>
        <w:rPr>
          <w:sz w:val="24"/>
        </w:rPr>
        <w:t>Главные</w:t>
      </w:r>
      <w:r>
        <w:rPr>
          <w:spacing w:val="-9"/>
          <w:sz w:val="24"/>
        </w:rPr>
        <w:t xml:space="preserve"> </w:t>
      </w:r>
      <w:r>
        <w:rPr>
          <w:sz w:val="24"/>
        </w:rPr>
        <w:t>закономерности</w:t>
      </w:r>
      <w:r>
        <w:rPr>
          <w:spacing w:val="-4"/>
          <w:sz w:val="24"/>
        </w:rPr>
        <w:t xml:space="preserve"> </w:t>
      </w:r>
      <w:r>
        <w:rPr>
          <w:sz w:val="24"/>
        </w:rPr>
        <w:t>природы</w:t>
      </w:r>
      <w:r>
        <w:rPr>
          <w:spacing w:val="-4"/>
          <w:sz w:val="24"/>
        </w:rPr>
        <w:t xml:space="preserve"> </w:t>
      </w:r>
      <w:r>
        <w:rPr>
          <w:spacing w:val="-2"/>
          <w:sz w:val="24"/>
        </w:rPr>
        <w:t>Земли.</w:t>
      </w:r>
    </w:p>
    <w:p w:rsidR="005B40CF" w:rsidRDefault="00540B02">
      <w:pPr>
        <w:pStyle w:val="a5"/>
        <w:numPr>
          <w:ilvl w:val="2"/>
          <w:numId w:val="64"/>
        </w:numPr>
        <w:tabs>
          <w:tab w:val="left" w:pos="1448"/>
        </w:tabs>
        <w:ind w:left="1448" w:hanging="599"/>
        <w:rPr>
          <w:sz w:val="24"/>
        </w:rPr>
      </w:pPr>
      <w:r>
        <w:rPr>
          <w:sz w:val="24"/>
        </w:rPr>
        <w:t>Географическая</w:t>
      </w:r>
      <w:r>
        <w:rPr>
          <w:spacing w:val="-6"/>
          <w:sz w:val="24"/>
        </w:rPr>
        <w:t xml:space="preserve"> </w:t>
      </w:r>
      <w:r>
        <w:rPr>
          <w:spacing w:val="-2"/>
          <w:sz w:val="24"/>
        </w:rPr>
        <w:t>оболочка.</w:t>
      </w:r>
    </w:p>
    <w:p w:rsidR="005B40CF" w:rsidRDefault="00540B02">
      <w:pPr>
        <w:pStyle w:val="a3"/>
        <w:ind w:right="142"/>
      </w:pPr>
      <w:r>
        <w:t>Географическая оболочка: особенности строения и свойства. Целостность, зональность, ритмичность ‒ и их географические следствия. Географическая зональность (природные зоны) и высотная поясность. Современные исследования по сохранению важнейших биотопов Земли.</w:t>
      </w:r>
    </w:p>
    <w:p w:rsidR="005B40CF" w:rsidRDefault="00540B02">
      <w:pPr>
        <w:pStyle w:val="a3"/>
        <w:ind w:left="849" w:firstLine="0"/>
      </w:pPr>
      <w:r>
        <w:t>Практическая</w:t>
      </w:r>
      <w:r>
        <w:rPr>
          <w:spacing w:val="3"/>
        </w:rPr>
        <w:t xml:space="preserve"> </w:t>
      </w:r>
      <w:r>
        <w:t>работа</w:t>
      </w:r>
      <w:r>
        <w:rPr>
          <w:spacing w:val="10"/>
        </w:rPr>
        <w:t xml:space="preserve"> </w:t>
      </w:r>
      <w:r>
        <w:t>«Выявление</w:t>
      </w:r>
      <w:r>
        <w:rPr>
          <w:spacing w:val="4"/>
        </w:rPr>
        <w:t xml:space="preserve"> </w:t>
      </w:r>
      <w:r>
        <w:t>проявления</w:t>
      </w:r>
      <w:r>
        <w:rPr>
          <w:spacing w:val="6"/>
        </w:rPr>
        <w:t xml:space="preserve"> </w:t>
      </w:r>
      <w:r>
        <w:t>широтной</w:t>
      </w:r>
      <w:r>
        <w:rPr>
          <w:spacing w:val="4"/>
        </w:rPr>
        <w:t xml:space="preserve"> </w:t>
      </w:r>
      <w:r>
        <w:t>зональности</w:t>
      </w:r>
      <w:r>
        <w:rPr>
          <w:spacing w:val="4"/>
        </w:rPr>
        <w:t xml:space="preserve"> </w:t>
      </w:r>
      <w:r>
        <w:t>по</w:t>
      </w:r>
      <w:r>
        <w:rPr>
          <w:spacing w:val="6"/>
        </w:rPr>
        <w:t xml:space="preserve"> </w:t>
      </w:r>
      <w:r>
        <w:t>картам</w:t>
      </w:r>
      <w:r>
        <w:rPr>
          <w:spacing w:val="5"/>
        </w:rPr>
        <w:t xml:space="preserve"> </w:t>
      </w:r>
      <w:r>
        <w:rPr>
          <w:spacing w:val="-2"/>
        </w:rPr>
        <w:t>природных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line="276" w:lineRule="exact"/>
        <w:ind w:firstLine="0"/>
        <w:jc w:val="left"/>
      </w:pPr>
      <w:r>
        <w:rPr>
          <w:spacing w:val="-4"/>
        </w:rPr>
        <w:lastRenderedPageBreak/>
        <w:t>зон».</w:t>
      </w:r>
    </w:p>
    <w:p w:rsidR="005B40CF" w:rsidRDefault="00540B02">
      <w:pPr>
        <w:pStyle w:val="a5"/>
        <w:numPr>
          <w:ilvl w:val="2"/>
          <w:numId w:val="64"/>
        </w:numPr>
        <w:tabs>
          <w:tab w:val="left" w:pos="739"/>
        </w:tabs>
        <w:spacing w:before="275"/>
        <w:ind w:left="739" w:hanging="599"/>
        <w:rPr>
          <w:sz w:val="24"/>
        </w:rPr>
      </w:pPr>
      <w:r>
        <w:br w:type="column"/>
      </w:r>
      <w:r>
        <w:rPr>
          <w:sz w:val="24"/>
        </w:rPr>
        <w:lastRenderedPageBreak/>
        <w:t>Литосфера</w:t>
      </w:r>
      <w:r>
        <w:rPr>
          <w:spacing w:val="-4"/>
          <w:sz w:val="24"/>
        </w:rPr>
        <w:t xml:space="preserve"> </w:t>
      </w:r>
      <w:r>
        <w:rPr>
          <w:sz w:val="24"/>
        </w:rPr>
        <w:t>и</w:t>
      </w:r>
      <w:r>
        <w:rPr>
          <w:spacing w:val="-2"/>
          <w:sz w:val="24"/>
        </w:rPr>
        <w:t xml:space="preserve"> </w:t>
      </w:r>
      <w:r>
        <w:rPr>
          <w:sz w:val="24"/>
        </w:rPr>
        <w:t>рельеф</w:t>
      </w:r>
      <w:r>
        <w:rPr>
          <w:spacing w:val="-2"/>
          <w:sz w:val="24"/>
        </w:rPr>
        <w:t xml:space="preserve"> Земли.</w:t>
      </w:r>
    </w:p>
    <w:p w:rsidR="005B40CF" w:rsidRDefault="00540B02">
      <w:pPr>
        <w:pStyle w:val="a3"/>
        <w:ind w:firstLine="0"/>
        <w:jc w:val="left"/>
      </w:pPr>
      <w:r>
        <w:t>История</w:t>
      </w:r>
      <w:r>
        <w:rPr>
          <w:spacing w:val="-1"/>
        </w:rPr>
        <w:t xml:space="preserve"> </w:t>
      </w:r>
      <w:r>
        <w:t>Земли как</w:t>
      </w:r>
      <w:r>
        <w:rPr>
          <w:spacing w:val="-1"/>
        </w:rPr>
        <w:t xml:space="preserve"> </w:t>
      </w:r>
      <w:r>
        <w:t>планеты.</w:t>
      </w:r>
      <w:r>
        <w:rPr>
          <w:spacing w:val="-1"/>
        </w:rPr>
        <w:t xml:space="preserve"> </w:t>
      </w:r>
      <w:r>
        <w:t>Литосферные</w:t>
      </w:r>
      <w:r>
        <w:rPr>
          <w:spacing w:val="-3"/>
        </w:rPr>
        <w:t xml:space="preserve"> </w:t>
      </w:r>
      <w:r>
        <w:t>плиты</w:t>
      </w:r>
      <w:r>
        <w:rPr>
          <w:spacing w:val="-1"/>
        </w:rPr>
        <w:t xml:space="preserve"> </w:t>
      </w:r>
      <w:r>
        <w:t>и их</w:t>
      </w:r>
      <w:r>
        <w:rPr>
          <w:spacing w:val="1"/>
        </w:rPr>
        <w:t xml:space="preserve"> </w:t>
      </w:r>
      <w:r>
        <w:t>движение. Материки,</w:t>
      </w:r>
      <w:r>
        <w:rPr>
          <w:spacing w:val="-1"/>
        </w:rPr>
        <w:t xml:space="preserve"> </w:t>
      </w:r>
      <w:r>
        <w:t>океаны</w:t>
      </w:r>
      <w:r>
        <w:rPr>
          <w:spacing w:val="-2"/>
        </w:rPr>
        <w:t xml:space="preserve"> </w:t>
      </w:r>
      <w:r>
        <w:t>и</w:t>
      </w:r>
      <w:r>
        <w:rPr>
          <w:spacing w:val="1"/>
        </w:rPr>
        <w:t xml:space="preserve"> </w:t>
      </w:r>
      <w:r>
        <w:rPr>
          <w:spacing w:val="-2"/>
        </w:rPr>
        <w:t>части</w:t>
      </w:r>
    </w:p>
    <w:p w:rsidR="005B40CF" w:rsidRDefault="005B40CF">
      <w:pPr>
        <w:pStyle w:val="a3"/>
        <w:jc w:val="left"/>
        <w:sectPr w:rsidR="005B40CF">
          <w:type w:val="continuous"/>
          <w:pgSz w:w="11910" w:h="16850"/>
          <w:pgMar w:top="1060" w:right="425" w:bottom="280" w:left="992" w:header="720" w:footer="720" w:gutter="0"/>
          <w:cols w:num="2" w:space="720" w:equalWidth="0">
            <w:col w:w="662" w:space="47"/>
            <w:col w:w="9784"/>
          </w:cols>
        </w:sectPr>
      </w:pPr>
    </w:p>
    <w:p w:rsidR="005B40CF" w:rsidRDefault="00540B02">
      <w:pPr>
        <w:pStyle w:val="a3"/>
        <w:ind w:right="147" w:firstLine="0"/>
      </w:pPr>
      <w:r>
        <w:lastRenderedPageBreak/>
        <w:t>света. Сейсмические пояса Земли. Формирование современного рельефа Земли. Внешние и внутренние процессы рельефообразования. Полезные ископаемые.</w:t>
      </w:r>
    </w:p>
    <w:p w:rsidR="005B40CF" w:rsidRDefault="00540B02">
      <w:pPr>
        <w:pStyle w:val="a3"/>
        <w:ind w:right="142"/>
      </w:pPr>
      <w:r>
        <w:t>Практические работы: «Анализ физической карты и карты строения земной коры с целью выявления закономерностей распространения крупных форм рельефа», «Объяснение вулканических или сейсмических событий, о которых говорится в тексте».</w:t>
      </w:r>
    </w:p>
    <w:p w:rsidR="005B40CF" w:rsidRDefault="00540B02">
      <w:pPr>
        <w:pStyle w:val="a5"/>
        <w:numPr>
          <w:ilvl w:val="2"/>
          <w:numId w:val="64"/>
        </w:numPr>
        <w:tabs>
          <w:tab w:val="left" w:pos="1448"/>
        </w:tabs>
        <w:spacing w:before="1"/>
        <w:ind w:left="1448" w:hanging="599"/>
        <w:jc w:val="both"/>
        <w:rPr>
          <w:sz w:val="24"/>
        </w:rPr>
      </w:pPr>
      <w:r>
        <w:rPr>
          <w:sz w:val="24"/>
        </w:rPr>
        <w:t>Атмосфера</w:t>
      </w:r>
      <w:r>
        <w:rPr>
          <w:spacing w:val="-4"/>
          <w:sz w:val="24"/>
        </w:rPr>
        <w:t xml:space="preserve"> </w:t>
      </w:r>
      <w:r>
        <w:rPr>
          <w:sz w:val="24"/>
        </w:rPr>
        <w:t>и</w:t>
      </w:r>
      <w:r>
        <w:rPr>
          <w:spacing w:val="-1"/>
          <w:sz w:val="24"/>
        </w:rPr>
        <w:t xml:space="preserve"> </w:t>
      </w:r>
      <w:r>
        <w:rPr>
          <w:sz w:val="24"/>
        </w:rPr>
        <w:t>климаты</w:t>
      </w:r>
      <w:r>
        <w:rPr>
          <w:spacing w:val="-1"/>
          <w:sz w:val="24"/>
        </w:rPr>
        <w:t xml:space="preserve"> </w:t>
      </w:r>
      <w:r>
        <w:rPr>
          <w:spacing w:val="-2"/>
          <w:sz w:val="24"/>
        </w:rPr>
        <w:t>Земли.</w:t>
      </w:r>
    </w:p>
    <w:p w:rsidR="005B40CF" w:rsidRDefault="00540B02">
      <w:pPr>
        <w:pStyle w:val="a3"/>
        <w:ind w:right="141"/>
      </w:pPr>
      <w:r>
        <w:t>Закономерности распределения температуры воздуха. Закономерности распределения атмосферных осадков. Пояса атмосферного давления на Земле. Воздушные массы, их типы. Преобладающие ветры ‒ тропические (экваториальные) муссоны, пассаты тропических широт, западные ветры. Разнообразие климата на Земле.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Характеристика основных и переходных климатических поясов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 Карты климатических поясов, климатические карты, карты атмосферных осадков по сезонам года. Климатограмма как графическая форма отражения климатических особенностей территории.</w:t>
      </w:r>
    </w:p>
    <w:p w:rsidR="005B40CF" w:rsidRDefault="00540B02">
      <w:pPr>
        <w:pStyle w:val="a3"/>
        <w:ind w:right="146"/>
      </w:pPr>
      <w:r>
        <w:t xml:space="preserve">Практическая работа «Описание климата территории по климатической карте и </w:t>
      </w:r>
      <w:r>
        <w:rPr>
          <w:spacing w:val="-2"/>
        </w:rPr>
        <w:t>климатограмме».</w:t>
      </w:r>
    </w:p>
    <w:p w:rsidR="005B40CF" w:rsidRDefault="005B40CF">
      <w:pPr>
        <w:pStyle w:val="a3"/>
        <w:sectPr w:rsidR="005B40CF">
          <w:type w:val="continuous"/>
          <w:pgSz w:w="11910" w:h="16850"/>
          <w:pgMar w:top="1060" w:right="425" w:bottom="280" w:left="992" w:header="720" w:footer="720" w:gutter="0"/>
          <w:cols w:space="720"/>
        </w:sectPr>
      </w:pPr>
    </w:p>
    <w:p w:rsidR="005B40CF" w:rsidRDefault="00540B02">
      <w:pPr>
        <w:pStyle w:val="a5"/>
        <w:numPr>
          <w:ilvl w:val="2"/>
          <w:numId w:val="64"/>
        </w:numPr>
        <w:tabs>
          <w:tab w:val="left" w:pos="1448"/>
        </w:tabs>
        <w:spacing w:before="64"/>
        <w:ind w:left="1448" w:hanging="599"/>
        <w:jc w:val="both"/>
        <w:rPr>
          <w:sz w:val="24"/>
        </w:rPr>
      </w:pPr>
      <w:r>
        <w:rPr>
          <w:sz w:val="24"/>
        </w:rPr>
        <w:lastRenderedPageBreak/>
        <w:t>Мировой</w:t>
      </w:r>
      <w:r>
        <w:rPr>
          <w:spacing w:val="-3"/>
          <w:sz w:val="24"/>
        </w:rPr>
        <w:t xml:space="preserve"> </w:t>
      </w:r>
      <w:r>
        <w:rPr>
          <w:sz w:val="24"/>
        </w:rPr>
        <w:t>океан</w:t>
      </w:r>
      <w:r>
        <w:rPr>
          <w:spacing w:val="-3"/>
          <w:sz w:val="24"/>
        </w:rPr>
        <w:t xml:space="preserve"> </w:t>
      </w:r>
      <w:r>
        <w:rPr>
          <w:sz w:val="24"/>
        </w:rPr>
        <w:t>‒</w:t>
      </w:r>
      <w:r>
        <w:rPr>
          <w:spacing w:val="-5"/>
          <w:sz w:val="24"/>
        </w:rPr>
        <w:t xml:space="preserve"> </w:t>
      </w:r>
      <w:r>
        <w:rPr>
          <w:sz w:val="24"/>
        </w:rPr>
        <w:t>основная</w:t>
      </w:r>
      <w:r>
        <w:rPr>
          <w:spacing w:val="-1"/>
          <w:sz w:val="24"/>
        </w:rPr>
        <w:t xml:space="preserve"> </w:t>
      </w:r>
      <w:r>
        <w:rPr>
          <w:sz w:val="24"/>
        </w:rPr>
        <w:t>часть</w:t>
      </w:r>
      <w:r>
        <w:rPr>
          <w:spacing w:val="-2"/>
          <w:sz w:val="24"/>
        </w:rPr>
        <w:t xml:space="preserve"> гидросферы.</w:t>
      </w:r>
    </w:p>
    <w:p w:rsidR="005B40CF" w:rsidRDefault="00540B02">
      <w:pPr>
        <w:pStyle w:val="a3"/>
        <w:ind w:right="138"/>
      </w:pPr>
      <w:r>
        <w:t>Мировой океан и его части. Тихий, Атлантический, Индийский и Северный Ледовитый океаны. Южный океан и проблема выделения его как самостоятельной части Мирового океана. Тѐплые и холодные океанические течения. Система океанических течений. Влияние тѐплых и холодных океанических течений на климат. Солѐность поверхностных вод Мирового океана, еѐ измерение. Карта солѐности поверхностных вод Мирового океана. Географические закономерности изменения солѐности ‒ зависимость от соотношения количества атмосферных осадков и испарения, опресняющего влияния речных вод и вод ледников. Образование льдов в Мировом океане. Изменения ледовитости и уровня Мирового океана, их причины и следствия. Жизнь в Океане, закономерности еѐ пространственного распространения. Основные районы рыболовства. Экологические проблемы Мирового океана.</w:t>
      </w:r>
    </w:p>
    <w:p w:rsidR="005B40CF" w:rsidRDefault="00540B02">
      <w:pPr>
        <w:pStyle w:val="a3"/>
        <w:ind w:right="146"/>
      </w:pPr>
      <w:r>
        <w:t>Практические работы: «Выявление закономерностей изменения солѐности поверхностных вод Мирового океана и распространения тѐплых и холодных течений у западных и восточных побережий материков», «Сравнение двух океанов по плану с использованием нескольких источников географической информации».</w:t>
      </w:r>
    </w:p>
    <w:p w:rsidR="005B40CF" w:rsidRDefault="00540B02">
      <w:pPr>
        <w:pStyle w:val="a5"/>
        <w:numPr>
          <w:ilvl w:val="1"/>
          <w:numId w:val="64"/>
        </w:numPr>
        <w:tabs>
          <w:tab w:val="left" w:pos="1268"/>
        </w:tabs>
        <w:ind w:left="1268" w:hanging="419"/>
        <w:jc w:val="both"/>
        <w:rPr>
          <w:sz w:val="24"/>
        </w:rPr>
      </w:pPr>
      <w:r>
        <w:rPr>
          <w:sz w:val="24"/>
        </w:rPr>
        <w:t>Человечество</w:t>
      </w:r>
      <w:r>
        <w:rPr>
          <w:spacing w:val="-3"/>
          <w:sz w:val="24"/>
        </w:rPr>
        <w:t xml:space="preserve"> </w:t>
      </w:r>
      <w:r>
        <w:rPr>
          <w:sz w:val="24"/>
        </w:rPr>
        <w:t>на</w:t>
      </w:r>
      <w:r>
        <w:rPr>
          <w:spacing w:val="-2"/>
          <w:sz w:val="24"/>
        </w:rPr>
        <w:t xml:space="preserve"> Земле.</w:t>
      </w:r>
    </w:p>
    <w:p w:rsidR="005B40CF" w:rsidRDefault="00540B02">
      <w:pPr>
        <w:pStyle w:val="a5"/>
        <w:numPr>
          <w:ilvl w:val="2"/>
          <w:numId w:val="64"/>
        </w:numPr>
        <w:tabs>
          <w:tab w:val="left" w:pos="1448"/>
        </w:tabs>
        <w:spacing w:before="1"/>
        <w:ind w:left="1448" w:hanging="599"/>
        <w:jc w:val="both"/>
        <w:rPr>
          <w:sz w:val="24"/>
        </w:rPr>
      </w:pPr>
      <w:r>
        <w:rPr>
          <w:sz w:val="24"/>
        </w:rPr>
        <w:t>Численность</w:t>
      </w:r>
      <w:r>
        <w:rPr>
          <w:spacing w:val="-6"/>
          <w:sz w:val="24"/>
        </w:rPr>
        <w:t xml:space="preserve"> </w:t>
      </w:r>
      <w:r>
        <w:rPr>
          <w:spacing w:val="-2"/>
          <w:sz w:val="24"/>
        </w:rPr>
        <w:t>населения.</w:t>
      </w:r>
    </w:p>
    <w:p w:rsidR="005B40CF" w:rsidRDefault="00540B02">
      <w:pPr>
        <w:pStyle w:val="a3"/>
        <w:ind w:right="143"/>
      </w:pPr>
      <w:r>
        <w:t xml:space="preserve">Заселение Земли человеком. Современная численность населения мира. Изменение численности населения во времени. Методы определения численности населения, переписи населения. Факторы, влияющие на рост численности населения. Размещение и плотность </w:t>
      </w:r>
      <w:r>
        <w:rPr>
          <w:spacing w:val="-2"/>
        </w:rPr>
        <w:t>населения.</w:t>
      </w:r>
    </w:p>
    <w:p w:rsidR="005B40CF" w:rsidRDefault="00540B02">
      <w:pPr>
        <w:pStyle w:val="a3"/>
        <w:ind w:right="144"/>
      </w:pPr>
      <w:r>
        <w:t>Практические работы: «Определение, сравнение темпов изменения численности населения отдельных регионов мира по статистическим материалам», «Определение и сравнение различий в численности, плотности населения отдельных стран по разным источникам».</w:t>
      </w:r>
    </w:p>
    <w:p w:rsidR="005B40CF" w:rsidRDefault="00540B02">
      <w:pPr>
        <w:pStyle w:val="a5"/>
        <w:numPr>
          <w:ilvl w:val="2"/>
          <w:numId w:val="64"/>
        </w:numPr>
        <w:tabs>
          <w:tab w:val="left" w:pos="1448"/>
        </w:tabs>
        <w:ind w:left="1448" w:hanging="599"/>
        <w:jc w:val="both"/>
        <w:rPr>
          <w:sz w:val="24"/>
        </w:rPr>
      </w:pPr>
      <w:r>
        <w:rPr>
          <w:sz w:val="24"/>
        </w:rPr>
        <w:t>Страны</w:t>
      </w:r>
      <w:r>
        <w:rPr>
          <w:spacing w:val="-3"/>
          <w:sz w:val="24"/>
        </w:rPr>
        <w:t xml:space="preserve"> </w:t>
      </w:r>
      <w:r>
        <w:rPr>
          <w:sz w:val="24"/>
        </w:rPr>
        <w:t>и</w:t>
      </w:r>
      <w:r>
        <w:rPr>
          <w:spacing w:val="-1"/>
          <w:sz w:val="24"/>
        </w:rPr>
        <w:t xml:space="preserve"> </w:t>
      </w:r>
      <w:r>
        <w:rPr>
          <w:sz w:val="24"/>
        </w:rPr>
        <w:t>народы</w:t>
      </w:r>
      <w:r>
        <w:rPr>
          <w:spacing w:val="-3"/>
          <w:sz w:val="24"/>
        </w:rPr>
        <w:t xml:space="preserve"> </w:t>
      </w:r>
      <w:r>
        <w:rPr>
          <w:spacing w:val="-4"/>
          <w:sz w:val="24"/>
        </w:rPr>
        <w:t>мира.</w:t>
      </w:r>
    </w:p>
    <w:p w:rsidR="005B40CF" w:rsidRDefault="00540B02">
      <w:pPr>
        <w:pStyle w:val="a3"/>
        <w:ind w:right="136"/>
      </w:pPr>
      <w:r>
        <w:t>Народы и религии мира. Этнический состав населения мира. Языковая классификация народов мира. Мировые и национальные религии. География мировых религий. Хозяйственная деятельность людей, основные еѐ виды: сельское хозяйство, промышленность, сфера услуг. Их влияние на природные комплексы. Комплексные карты. Города и сельские поселения. Культурно- исторические регионы мира. Многообразие стран, их основные типы. Профессия менеджер в</w:t>
      </w:r>
      <w:r>
        <w:rPr>
          <w:spacing w:val="40"/>
        </w:rPr>
        <w:t xml:space="preserve"> </w:t>
      </w:r>
      <w:r>
        <w:t>сфере туризма, экскурсовод.</w:t>
      </w:r>
    </w:p>
    <w:p w:rsidR="005B40CF" w:rsidRDefault="00540B02">
      <w:pPr>
        <w:pStyle w:val="a3"/>
        <w:spacing w:before="1"/>
        <w:ind w:left="849" w:firstLine="0"/>
      </w:pPr>
      <w:r>
        <w:t>Практическая</w:t>
      </w:r>
      <w:r>
        <w:rPr>
          <w:spacing w:val="-6"/>
        </w:rPr>
        <w:t xml:space="preserve"> </w:t>
      </w:r>
      <w:r>
        <w:t>работа</w:t>
      </w:r>
      <w:r>
        <w:rPr>
          <w:spacing w:val="-1"/>
        </w:rPr>
        <w:t xml:space="preserve"> </w:t>
      </w:r>
      <w:r>
        <w:t>«Сравнение</w:t>
      </w:r>
      <w:r>
        <w:rPr>
          <w:spacing w:val="-4"/>
        </w:rPr>
        <w:t xml:space="preserve"> </w:t>
      </w:r>
      <w:r>
        <w:t>занятости</w:t>
      </w:r>
      <w:r>
        <w:rPr>
          <w:spacing w:val="-3"/>
        </w:rPr>
        <w:t xml:space="preserve"> </w:t>
      </w:r>
      <w:r>
        <w:t>населения</w:t>
      </w:r>
      <w:r>
        <w:rPr>
          <w:spacing w:val="-4"/>
        </w:rPr>
        <w:t xml:space="preserve"> </w:t>
      </w:r>
      <w:r>
        <w:t>двух</w:t>
      </w:r>
      <w:r>
        <w:rPr>
          <w:spacing w:val="-1"/>
        </w:rPr>
        <w:t xml:space="preserve"> </w:t>
      </w:r>
      <w:r>
        <w:t>стран</w:t>
      </w:r>
      <w:r>
        <w:rPr>
          <w:spacing w:val="-4"/>
        </w:rPr>
        <w:t xml:space="preserve"> </w:t>
      </w:r>
      <w:r>
        <w:t>по</w:t>
      </w:r>
      <w:r>
        <w:rPr>
          <w:spacing w:val="-3"/>
        </w:rPr>
        <w:t xml:space="preserve"> </w:t>
      </w:r>
      <w:r>
        <w:t>комплексным</w:t>
      </w:r>
      <w:r>
        <w:rPr>
          <w:spacing w:val="-5"/>
        </w:rPr>
        <w:t xml:space="preserve"> </w:t>
      </w:r>
      <w:r>
        <w:rPr>
          <w:spacing w:val="-2"/>
        </w:rPr>
        <w:t>картам».</w:t>
      </w:r>
    </w:p>
    <w:p w:rsidR="005B40CF" w:rsidRDefault="00540B02">
      <w:pPr>
        <w:pStyle w:val="a5"/>
        <w:numPr>
          <w:ilvl w:val="1"/>
          <w:numId w:val="64"/>
        </w:numPr>
        <w:tabs>
          <w:tab w:val="left" w:pos="1268"/>
        </w:tabs>
        <w:ind w:left="1268" w:hanging="419"/>
        <w:jc w:val="both"/>
        <w:rPr>
          <w:sz w:val="24"/>
        </w:rPr>
      </w:pPr>
      <w:r>
        <w:rPr>
          <w:sz w:val="24"/>
        </w:rPr>
        <w:t>Материки</w:t>
      </w:r>
      <w:r>
        <w:rPr>
          <w:spacing w:val="-1"/>
          <w:sz w:val="24"/>
        </w:rPr>
        <w:t xml:space="preserve"> </w:t>
      </w:r>
      <w:r>
        <w:rPr>
          <w:sz w:val="24"/>
        </w:rPr>
        <w:t>и</w:t>
      </w:r>
      <w:r>
        <w:rPr>
          <w:spacing w:val="-1"/>
          <w:sz w:val="24"/>
        </w:rPr>
        <w:t xml:space="preserve"> </w:t>
      </w:r>
      <w:r>
        <w:rPr>
          <w:spacing w:val="-2"/>
          <w:sz w:val="24"/>
        </w:rPr>
        <w:t>страны.</w:t>
      </w:r>
    </w:p>
    <w:p w:rsidR="005B40CF" w:rsidRDefault="00540B02">
      <w:pPr>
        <w:pStyle w:val="a5"/>
        <w:numPr>
          <w:ilvl w:val="2"/>
          <w:numId w:val="64"/>
        </w:numPr>
        <w:tabs>
          <w:tab w:val="left" w:pos="1448"/>
        </w:tabs>
        <w:ind w:left="1448" w:hanging="599"/>
        <w:jc w:val="both"/>
        <w:rPr>
          <w:sz w:val="24"/>
        </w:rPr>
      </w:pPr>
      <w:r>
        <w:rPr>
          <w:sz w:val="24"/>
        </w:rPr>
        <w:t>Южные</w:t>
      </w:r>
      <w:r>
        <w:rPr>
          <w:spacing w:val="-3"/>
          <w:sz w:val="24"/>
        </w:rPr>
        <w:t xml:space="preserve"> </w:t>
      </w:r>
      <w:r>
        <w:rPr>
          <w:spacing w:val="-2"/>
          <w:sz w:val="24"/>
        </w:rPr>
        <w:t>материки.</w:t>
      </w:r>
    </w:p>
    <w:p w:rsidR="005B40CF" w:rsidRDefault="00540B02">
      <w:pPr>
        <w:pStyle w:val="a3"/>
        <w:ind w:right="137"/>
      </w:pPr>
      <w:r>
        <w:t>Африка. Австралия и Океания. Южная Америка. Антарктида. История открытия.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 Антарктида ‒ уникальный материк на Земле. Освоение человеком</w:t>
      </w:r>
      <w:r>
        <w:rPr>
          <w:spacing w:val="-3"/>
        </w:rPr>
        <w:t xml:space="preserve"> </w:t>
      </w:r>
      <w:r>
        <w:t>Антарктиды.</w:t>
      </w:r>
      <w:r>
        <w:rPr>
          <w:spacing w:val="-4"/>
        </w:rPr>
        <w:t xml:space="preserve"> </w:t>
      </w:r>
      <w:r>
        <w:t>Цели</w:t>
      </w:r>
      <w:r>
        <w:rPr>
          <w:spacing w:val="-3"/>
        </w:rPr>
        <w:t xml:space="preserve"> </w:t>
      </w:r>
      <w:r>
        <w:t>международных</w:t>
      </w:r>
      <w:r>
        <w:rPr>
          <w:spacing w:val="-3"/>
        </w:rPr>
        <w:t xml:space="preserve"> </w:t>
      </w:r>
      <w:r>
        <w:t>исследований</w:t>
      </w:r>
      <w:r>
        <w:rPr>
          <w:spacing w:val="-4"/>
        </w:rPr>
        <w:t xml:space="preserve"> </w:t>
      </w:r>
      <w:r>
        <w:t>материка</w:t>
      </w:r>
      <w:r>
        <w:rPr>
          <w:spacing w:val="-5"/>
        </w:rPr>
        <w:t xml:space="preserve"> </w:t>
      </w:r>
      <w:r>
        <w:t>в XX‒XXI</w:t>
      </w:r>
      <w:r>
        <w:rPr>
          <w:spacing w:val="-5"/>
        </w:rPr>
        <w:t xml:space="preserve"> </w:t>
      </w:r>
      <w:r>
        <w:t>вв.</w:t>
      </w:r>
      <w:r>
        <w:rPr>
          <w:spacing w:val="-2"/>
        </w:rPr>
        <w:t xml:space="preserve"> </w:t>
      </w:r>
      <w:r>
        <w:t>Современные исследования в Антарктиде. Роль России в открытиях и исследованиях ледового континента.</w:t>
      </w:r>
    </w:p>
    <w:p w:rsidR="005B40CF" w:rsidRDefault="00540B02">
      <w:pPr>
        <w:pStyle w:val="a3"/>
        <w:ind w:right="137"/>
      </w:pPr>
      <w:r>
        <w:t>Практические работы: «Сравнение географического положения двух (любых) южных материков», «Объяснение годового хода температур и режима выпадения атмосферных осадков в экваториальном климатическом поясе», «Сравнение особенностей климата Африки, Южной Америки и Австралии по плану», «Описание Австралии или одной из стран Африки или Южной Америки по географическим картам», «Объяснение особенностей размещения населения Австралии или одной из стран Африки или Южной Америки».</w:t>
      </w:r>
    </w:p>
    <w:p w:rsidR="005B40CF" w:rsidRDefault="00540B02">
      <w:pPr>
        <w:pStyle w:val="a5"/>
        <w:numPr>
          <w:ilvl w:val="2"/>
          <w:numId w:val="64"/>
        </w:numPr>
        <w:tabs>
          <w:tab w:val="left" w:pos="1448"/>
        </w:tabs>
        <w:spacing w:before="1"/>
        <w:ind w:left="1448" w:hanging="599"/>
        <w:jc w:val="both"/>
        <w:rPr>
          <w:sz w:val="24"/>
        </w:rPr>
      </w:pPr>
      <w:r>
        <w:rPr>
          <w:sz w:val="24"/>
        </w:rPr>
        <w:t>Северные</w:t>
      </w:r>
      <w:r>
        <w:rPr>
          <w:spacing w:val="-8"/>
          <w:sz w:val="24"/>
        </w:rPr>
        <w:t xml:space="preserve"> </w:t>
      </w:r>
      <w:r>
        <w:rPr>
          <w:spacing w:val="-2"/>
          <w:sz w:val="24"/>
        </w:rPr>
        <w:t>материки.</w:t>
      </w:r>
    </w:p>
    <w:p w:rsidR="005B40CF" w:rsidRDefault="00540B02">
      <w:pPr>
        <w:pStyle w:val="a3"/>
        <w:ind w:right="139"/>
      </w:pPr>
      <w:r>
        <w:t>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w:t>
      </w:r>
      <w:r>
        <w:rPr>
          <w:spacing w:val="38"/>
        </w:rPr>
        <w:t xml:space="preserve"> </w:t>
      </w:r>
      <w:r>
        <w:t>населения</w:t>
      </w:r>
      <w:r>
        <w:rPr>
          <w:spacing w:val="39"/>
        </w:rPr>
        <w:t xml:space="preserve"> </w:t>
      </w:r>
      <w:r>
        <w:t>страны.</w:t>
      </w:r>
      <w:r>
        <w:rPr>
          <w:spacing w:val="39"/>
        </w:rPr>
        <w:t xml:space="preserve"> </w:t>
      </w:r>
      <w:r>
        <w:t>Изменение</w:t>
      </w:r>
      <w:r>
        <w:rPr>
          <w:spacing w:val="36"/>
        </w:rPr>
        <w:t xml:space="preserve"> </w:t>
      </w:r>
      <w:r>
        <w:t>природы</w:t>
      </w:r>
      <w:r>
        <w:rPr>
          <w:spacing w:val="39"/>
        </w:rPr>
        <w:t xml:space="preserve"> </w:t>
      </w:r>
      <w:r>
        <w:t>под</w:t>
      </w:r>
      <w:r>
        <w:rPr>
          <w:spacing w:val="37"/>
        </w:rPr>
        <w:t xml:space="preserve"> </w:t>
      </w:r>
      <w:r>
        <w:t>влиянием</w:t>
      </w:r>
      <w:r>
        <w:rPr>
          <w:spacing w:val="36"/>
        </w:rPr>
        <w:t xml:space="preserve"> </w:t>
      </w:r>
      <w:r>
        <w:t>хозяйственной</w:t>
      </w:r>
      <w:r>
        <w:rPr>
          <w:spacing w:val="40"/>
        </w:rPr>
        <w:t xml:space="preserve"> </w:t>
      </w:r>
      <w:r>
        <w:t>деятельности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lastRenderedPageBreak/>
        <w:t>человека.</w:t>
      </w:r>
    </w:p>
    <w:p w:rsidR="005B40CF" w:rsidRDefault="00540B02">
      <w:pPr>
        <w:pStyle w:val="a3"/>
        <w:ind w:right="138"/>
      </w:pPr>
      <w:r>
        <w:t>Практические работы: «Объяснение распространения зон современного вулканизма и землетрясений на территории Северной Америки и Евразии», «Объяснение климатических различий территорий, находящихся на одной географической широте, на примере умеренного климатического пояса», «Представление в виде таблицы информации о компонентах природы одной из природных зон на основе анализа нескольких источников информации», «Описание одной из стран Северной Америки или Евразии в форме презентации (с целью привлечения туристов, создания положительного образа страны и других)».</w:t>
      </w:r>
    </w:p>
    <w:p w:rsidR="005B40CF" w:rsidRDefault="00540B02">
      <w:pPr>
        <w:pStyle w:val="a5"/>
        <w:numPr>
          <w:ilvl w:val="2"/>
          <w:numId w:val="64"/>
        </w:numPr>
        <w:tabs>
          <w:tab w:val="left" w:pos="1448"/>
        </w:tabs>
        <w:ind w:left="1448" w:hanging="599"/>
        <w:jc w:val="both"/>
        <w:rPr>
          <w:sz w:val="24"/>
        </w:rPr>
      </w:pPr>
      <w:r>
        <w:rPr>
          <w:sz w:val="24"/>
        </w:rPr>
        <w:t>Взаимодействие</w:t>
      </w:r>
      <w:r>
        <w:rPr>
          <w:spacing w:val="-4"/>
          <w:sz w:val="24"/>
        </w:rPr>
        <w:t xml:space="preserve"> </w:t>
      </w:r>
      <w:r>
        <w:rPr>
          <w:sz w:val="24"/>
        </w:rPr>
        <w:t>природы</w:t>
      </w:r>
      <w:r>
        <w:rPr>
          <w:spacing w:val="-3"/>
          <w:sz w:val="24"/>
        </w:rPr>
        <w:t xml:space="preserve"> </w:t>
      </w:r>
      <w:r>
        <w:rPr>
          <w:sz w:val="24"/>
        </w:rPr>
        <w:t>и</w:t>
      </w:r>
      <w:r>
        <w:rPr>
          <w:spacing w:val="-2"/>
          <w:sz w:val="24"/>
        </w:rPr>
        <w:t xml:space="preserve"> общества.</w:t>
      </w:r>
    </w:p>
    <w:p w:rsidR="005B40CF" w:rsidRDefault="00540B02">
      <w:pPr>
        <w:pStyle w:val="a3"/>
        <w:ind w:right="135"/>
      </w:pPr>
      <w:r>
        <w:t>Влияние закономерностей географической оболочки на жизнь и деятельность людей. Особенности взаимодействия человека и природы на разных материках. Необходимость международного сотрудничества в использовании природы и еѐ охране.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другие).</w:t>
      </w:r>
    </w:p>
    <w:p w:rsidR="005B40CF" w:rsidRDefault="00540B02">
      <w:pPr>
        <w:pStyle w:val="a3"/>
        <w:ind w:right="142"/>
      </w:pPr>
      <w:r>
        <w:t>Глобальные</w:t>
      </w:r>
      <w:r>
        <w:rPr>
          <w:spacing w:val="-8"/>
        </w:rPr>
        <w:t xml:space="preserve"> </w:t>
      </w:r>
      <w:r>
        <w:t>проблемы</w:t>
      </w:r>
      <w:r>
        <w:rPr>
          <w:spacing w:val="-6"/>
        </w:rPr>
        <w:t xml:space="preserve"> </w:t>
      </w:r>
      <w:r>
        <w:t>человечества:</w:t>
      </w:r>
      <w:r>
        <w:rPr>
          <w:spacing w:val="-6"/>
        </w:rPr>
        <w:t xml:space="preserve"> </w:t>
      </w:r>
      <w:r>
        <w:t>экологическая,</w:t>
      </w:r>
      <w:r>
        <w:rPr>
          <w:spacing w:val="-6"/>
        </w:rPr>
        <w:t xml:space="preserve"> </w:t>
      </w:r>
      <w:r>
        <w:t>сырьевая,</w:t>
      </w:r>
      <w:r>
        <w:rPr>
          <w:spacing w:val="-6"/>
        </w:rPr>
        <w:t xml:space="preserve"> </w:t>
      </w:r>
      <w:r>
        <w:t>энергетическая,</w:t>
      </w:r>
      <w:r>
        <w:rPr>
          <w:spacing w:val="-6"/>
        </w:rPr>
        <w:t xml:space="preserve"> </w:t>
      </w:r>
      <w:r>
        <w:t xml:space="preserve">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w:t>
      </w:r>
      <w:r>
        <w:rPr>
          <w:spacing w:val="-2"/>
        </w:rPr>
        <w:t>объекты.</w:t>
      </w:r>
    </w:p>
    <w:p w:rsidR="005B40CF" w:rsidRDefault="00540B02">
      <w:pPr>
        <w:pStyle w:val="a3"/>
        <w:spacing w:before="1"/>
        <w:ind w:right="146"/>
      </w:pPr>
      <w:r>
        <w:t>Практическая работа «Характеристика изменений компонентов природы на территории одной из стран мира в результате деятельности человека».</w:t>
      </w:r>
    </w:p>
    <w:p w:rsidR="005B40CF" w:rsidRDefault="00540B02">
      <w:pPr>
        <w:pStyle w:val="a5"/>
        <w:numPr>
          <w:ilvl w:val="0"/>
          <w:numId w:val="64"/>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географии</w:t>
      </w:r>
      <w:r>
        <w:rPr>
          <w:spacing w:val="-2"/>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64"/>
        </w:numPr>
        <w:tabs>
          <w:tab w:val="left" w:pos="1268"/>
        </w:tabs>
        <w:ind w:left="1268" w:hanging="419"/>
        <w:rPr>
          <w:sz w:val="24"/>
        </w:rPr>
      </w:pPr>
      <w:r>
        <w:rPr>
          <w:sz w:val="24"/>
        </w:rPr>
        <w:t>Географическое</w:t>
      </w:r>
      <w:r>
        <w:rPr>
          <w:spacing w:val="-6"/>
          <w:sz w:val="24"/>
        </w:rPr>
        <w:t xml:space="preserve"> </w:t>
      </w:r>
      <w:r>
        <w:rPr>
          <w:sz w:val="24"/>
        </w:rPr>
        <w:t>пространство</w:t>
      </w:r>
      <w:r>
        <w:rPr>
          <w:spacing w:val="-3"/>
          <w:sz w:val="24"/>
        </w:rPr>
        <w:t xml:space="preserve"> </w:t>
      </w:r>
      <w:r>
        <w:rPr>
          <w:spacing w:val="-2"/>
          <w:sz w:val="24"/>
        </w:rPr>
        <w:t>России.</w:t>
      </w:r>
    </w:p>
    <w:p w:rsidR="005B40CF" w:rsidRDefault="00540B02">
      <w:pPr>
        <w:pStyle w:val="a5"/>
        <w:numPr>
          <w:ilvl w:val="2"/>
          <w:numId w:val="64"/>
        </w:numPr>
        <w:tabs>
          <w:tab w:val="left" w:pos="1448"/>
        </w:tabs>
        <w:ind w:left="1448" w:hanging="599"/>
        <w:rPr>
          <w:sz w:val="24"/>
        </w:rPr>
      </w:pPr>
      <w:r>
        <w:rPr>
          <w:sz w:val="24"/>
        </w:rPr>
        <w:t>История</w:t>
      </w:r>
      <w:r>
        <w:rPr>
          <w:spacing w:val="-5"/>
          <w:sz w:val="24"/>
        </w:rPr>
        <w:t xml:space="preserve"> </w:t>
      </w:r>
      <w:r>
        <w:rPr>
          <w:sz w:val="24"/>
        </w:rPr>
        <w:t>формирования</w:t>
      </w:r>
      <w:r>
        <w:rPr>
          <w:spacing w:val="-5"/>
          <w:sz w:val="24"/>
        </w:rPr>
        <w:t xml:space="preserve"> </w:t>
      </w:r>
      <w:r>
        <w:rPr>
          <w:sz w:val="24"/>
        </w:rPr>
        <w:t>и</w:t>
      </w:r>
      <w:r>
        <w:rPr>
          <w:spacing w:val="-4"/>
          <w:sz w:val="24"/>
        </w:rPr>
        <w:t xml:space="preserve"> </w:t>
      </w:r>
      <w:r>
        <w:rPr>
          <w:sz w:val="24"/>
        </w:rPr>
        <w:t>освоения</w:t>
      </w:r>
      <w:r>
        <w:rPr>
          <w:spacing w:val="-5"/>
          <w:sz w:val="24"/>
        </w:rPr>
        <w:t xml:space="preserve"> </w:t>
      </w:r>
      <w:r>
        <w:rPr>
          <w:sz w:val="24"/>
        </w:rPr>
        <w:t>территории</w:t>
      </w:r>
      <w:r>
        <w:rPr>
          <w:spacing w:val="-6"/>
          <w:sz w:val="24"/>
        </w:rPr>
        <w:t xml:space="preserve"> </w:t>
      </w:r>
      <w:r>
        <w:rPr>
          <w:spacing w:val="-2"/>
          <w:sz w:val="24"/>
        </w:rPr>
        <w:t>России.</w:t>
      </w:r>
    </w:p>
    <w:p w:rsidR="005B40CF" w:rsidRDefault="00540B02">
      <w:pPr>
        <w:pStyle w:val="a3"/>
        <w:ind w:right="140"/>
      </w:pPr>
      <w:r>
        <w:t>История освоения и заселения территории современной России в XI‒XVI вв. Расширение территории России в XVI‒XIX вв. Русские первопроходцы. Изменения внешних границ России в ХХ в. Воссоединение Крыма с Россией.</w:t>
      </w:r>
    </w:p>
    <w:p w:rsidR="005B40CF" w:rsidRDefault="00540B02">
      <w:pPr>
        <w:pStyle w:val="a3"/>
        <w:ind w:right="141"/>
      </w:pPr>
      <w:r>
        <w:t>Практическая работа «Представление в виде таблицы сведений об изменении границ</w:t>
      </w:r>
      <w:r>
        <w:rPr>
          <w:spacing w:val="40"/>
        </w:rPr>
        <w:t xml:space="preserve"> </w:t>
      </w:r>
      <w:r>
        <w:t>России на разных исторических этапах на основе анализа географических карт».</w:t>
      </w:r>
    </w:p>
    <w:p w:rsidR="005B40CF" w:rsidRDefault="00540B02">
      <w:pPr>
        <w:pStyle w:val="a5"/>
        <w:numPr>
          <w:ilvl w:val="2"/>
          <w:numId w:val="64"/>
        </w:numPr>
        <w:tabs>
          <w:tab w:val="left" w:pos="1448"/>
        </w:tabs>
        <w:ind w:left="1448" w:hanging="599"/>
        <w:jc w:val="both"/>
        <w:rPr>
          <w:sz w:val="24"/>
        </w:rPr>
      </w:pPr>
      <w:r>
        <w:rPr>
          <w:sz w:val="24"/>
        </w:rPr>
        <w:t>Географическое</w:t>
      </w:r>
      <w:r>
        <w:rPr>
          <w:spacing w:val="-3"/>
          <w:sz w:val="24"/>
        </w:rPr>
        <w:t xml:space="preserve"> </w:t>
      </w:r>
      <w:r>
        <w:rPr>
          <w:sz w:val="24"/>
        </w:rPr>
        <w:t>положение</w:t>
      </w:r>
      <w:r>
        <w:rPr>
          <w:spacing w:val="-2"/>
          <w:sz w:val="24"/>
        </w:rPr>
        <w:t xml:space="preserve"> </w:t>
      </w:r>
      <w:r>
        <w:rPr>
          <w:sz w:val="24"/>
        </w:rPr>
        <w:t>и</w:t>
      </w:r>
      <w:r>
        <w:rPr>
          <w:spacing w:val="-2"/>
          <w:sz w:val="24"/>
        </w:rPr>
        <w:t xml:space="preserve"> </w:t>
      </w:r>
      <w:r>
        <w:rPr>
          <w:sz w:val="24"/>
        </w:rPr>
        <w:t>границы</w:t>
      </w:r>
      <w:r>
        <w:rPr>
          <w:spacing w:val="-1"/>
          <w:sz w:val="24"/>
        </w:rPr>
        <w:t xml:space="preserve"> </w:t>
      </w:r>
      <w:r>
        <w:rPr>
          <w:spacing w:val="-2"/>
          <w:sz w:val="24"/>
        </w:rPr>
        <w:t>России.</w:t>
      </w:r>
    </w:p>
    <w:p w:rsidR="005B40CF" w:rsidRDefault="00540B02">
      <w:pPr>
        <w:pStyle w:val="a3"/>
        <w:ind w:right="145"/>
      </w:pPr>
      <w:r>
        <w:t>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Географическое положение России. Виды географического положения. Страны ‒ соседи России. Ближнее и дальнее зарубежье. Моря, омывающие территорию России.</w:t>
      </w:r>
    </w:p>
    <w:p w:rsidR="005B40CF" w:rsidRDefault="00540B02">
      <w:pPr>
        <w:pStyle w:val="a5"/>
        <w:numPr>
          <w:ilvl w:val="2"/>
          <w:numId w:val="64"/>
        </w:numPr>
        <w:tabs>
          <w:tab w:val="left" w:pos="1448"/>
        </w:tabs>
        <w:spacing w:before="1"/>
        <w:ind w:left="1448" w:hanging="599"/>
        <w:jc w:val="both"/>
        <w:rPr>
          <w:sz w:val="24"/>
        </w:rPr>
      </w:pPr>
      <w:r>
        <w:rPr>
          <w:sz w:val="24"/>
        </w:rPr>
        <w:t>Время</w:t>
      </w:r>
      <w:r>
        <w:rPr>
          <w:spacing w:val="-3"/>
          <w:sz w:val="24"/>
        </w:rPr>
        <w:t xml:space="preserve"> </w:t>
      </w:r>
      <w:r>
        <w:rPr>
          <w:sz w:val="24"/>
        </w:rPr>
        <w:t>на</w:t>
      </w:r>
      <w:r>
        <w:rPr>
          <w:spacing w:val="-3"/>
          <w:sz w:val="24"/>
        </w:rPr>
        <w:t xml:space="preserve"> </w:t>
      </w:r>
      <w:r>
        <w:rPr>
          <w:sz w:val="24"/>
        </w:rPr>
        <w:t>территории</w:t>
      </w:r>
      <w:r>
        <w:rPr>
          <w:spacing w:val="-2"/>
          <w:sz w:val="24"/>
        </w:rPr>
        <w:t xml:space="preserve"> России.</w:t>
      </w:r>
    </w:p>
    <w:p w:rsidR="005B40CF" w:rsidRDefault="00540B02">
      <w:pPr>
        <w:pStyle w:val="a3"/>
        <w:ind w:right="149"/>
      </w:pPr>
      <w:r>
        <w:t>Россия на карте часовых поясов мира. Карта часовых зон России. Местное, поясное и зональное время: роль в хозяйстве и жизни людей.</w:t>
      </w:r>
    </w:p>
    <w:p w:rsidR="005B40CF" w:rsidRDefault="00540B02">
      <w:pPr>
        <w:pStyle w:val="a3"/>
        <w:spacing w:before="4" w:line="237" w:lineRule="auto"/>
        <w:ind w:right="138"/>
      </w:pPr>
      <w:r>
        <w:t xml:space="preserve">Практическая работа «Определение различия во времени для разных городов </w:t>
      </w:r>
      <w:r>
        <w:rPr>
          <w:position w:val="1"/>
        </w:rPr>
        <w:t xml:space="preserve">России по </w:t>
      </w:r>
      <w:r>
        <w:t>карте часовых зон».</w:t>
      </w:r>
    </w:p>
    <w:p w:rsidR="005B40CF" w:rsidRDefault="00540B02">
      <w:pPr>
        <w:pStyle w:val="a5"/>
        <w:numPr>
          <w:ilvl w:val="2"/>
          <w:numId w:val="64"/>
        </w:numPr>
        <w:tabs>
          <w:tab w:val="left" w:pos="1448"/>
        </w:tabs>
        <w:spacing w:before="1"/>
        <w:ind w:left="1448" w:hanging="599"/>
        <w:jc w:val="both"/>
        <w:rPr>
          <w:sz w:val="24"/>
        </w:rPr>
      </w:pPr>
      <w:r>
        <w:rPr>
          <w:sz w:val="24"/>
        </w:rPr>
        <w:t>Административно-территориальное</w:t>
      </w:r>
      <w:r>
        <w:rPr>
          <w:spacing w:val="-10"/>
          <w:sz w:val="24"/>
        </w:rPr>
        <w:t xml:space="preserve"> </w:t>
      </w:r>
      <w:r>
        <w:rPr>
          <w:sz w:val="24"/>
        </w:rPr>
        <w:t>устройство</w:t>
      </w:r>
      <w:r>
        <w:rPr>
          <w:spacing w:val="-9"/>
          <w:sz w:val="24"/>
        </w:rPr>
        <w:t xml:space="preserve"> </w:t>
      </w:r>
      <w:r>
        <w:rPr>
          <w:sz w:val="24"/>
        </w:rPr>
        <w:t>России.</w:t>
      </w:r>
      <w:r>
        <w:rPr>
          <w:spacing w:val="-8"/>
          <w:sz w:val="24"/>
        </w:rPr>
        <w:t xml:space="preserve"> </w:t>
      </w:r>
      <w:r>
        <w:rPr>
          <w:sz w:val="24"/>
        </w:rPr>
        <w:t>Районирование</w:t>
      </w:r>
      <w:r>
        <w:rPr>
          <w:spacing w:val="-9"/>
          <w:sz w:val="24"/>
        </w:rPr>
        <w:t xml:space="preserve"> </w:t>
      </w:r>
      <w:r>
        <w:rPr>
          <w:spacing w:val="-2"/>
          <w:sz w:val="24"/>
        </w:rPr>
        <w:t>территории.</w:t>
      </w:r>
    </w:p>
    <w:p w:rsidR="005B40CF" w:rsidRDefault="00540B02">
      <w:pPr>
        <w:pStyle w:val="a3"/>
        <w:ind w:right="139"/>
      </w:pPr>
      <w:r>
        <w:t>Федеративное устройство России. Субъекты Российской Федерации, их равноправие и разнообразие. Основные виды субъектов Российской Федерации. Федеральные округа. Районирование как метод географических исследований и территориального управления. Виды районирования территории. Макрорегионы России: Западный (Европейская часть) и Восточный (Азиатская часть); их границы и состав. Крупные географические районы России: Европейский Север России и Северо-Запад России, Центральная Россия, Поволжье, Юг Европейской части России, Урал, Сибирь и Дальний Восток.</w:t>
      </w:r>
    </w:p>
    <w:p w:rsidR="005B40CF" w:rsidRDefault="00540B02">
      <w:pPr>
        <w:pStyle w:val="a3"/>
        <w:spacing w:before="1"/>
        <w:ind w:right="144"/>
      </w:pPr>
      <w:r>
        <w:t>Практическая работа. «Обозначение на контурной карте и сравнение границ федеральных округов и макрорегионов с целью выявления состава и особенностей географического</w:t>
      </w:r>
      <w:r>
        <w:rPr>
          <w:spacing w:val="40"/>
        </w:rPr>
        <w:t xml:space="preserve"> </w:t>
      </w:r>
      <w:r>
        <w:rPr>
          <w:spacing w:val="-2"/>
        </w:rPr>
        <w:t>положения».</w:t>
      </w:r>
    </w:p>
    <w:p w:rsidR="005B40CF" w:rsidRDefault="00540B02">
      <w:pPr>
        <w:pStyle w:val="a5"/>
        <w:numPr>
          <w:ilvl w:val="1"/>
          <w:numId w:val="64"/>
        </w:numPr>
        <w:tabs>
          <w:tab w:val="left" w:pos="1268"/>
        </w:tabs>
        <w:ind w:left="1268" w:hanging="419"/>
        <w:jc w:val="both"/>
        <w:rPr>
          <w:sz w:val="24"/>
        </w:rPr>
      </w:pPr>
      <w:r>
        <w:rPr>
          <w:sz w:val="24"/>
        </w:rPr>
        <w:t>Природа</w:t>
      </w:r>
      <w:r>
        <w:rPr>
          <w:spacing w:val="-3"/>
          <w:sz w:val="24"/>
        </w:rPr>
        <w:t xml:space="preserve"> </w:t>
      </w:r>
      <w:r>
        <w:rPr>
          <w:spacing w:val="-2"/>
          <w:sz w:val="24"/>
        </w:rPr>
        <w:t>России.</w:t>
      </w:r>
    </w:p>
    <w:p w:rsidR="005B40CF" w:rsidRDefault="00540B02">
      <w:pPr>
        <w:pStyle w:val="a5"/>
        <w:numPr>
          <w:ilvl w:val="2"/>
          <w:numId w:val="64"/>
        </w:numPr>
        <w:tabs>
          <w:tab w:val="left" w:pos="1448"/>
        </w:tabs>
        <w:ind w:left="1448" w:hanging="599"/>
        <w:jc w:val="both"/>
        <w:rPr>
          <w:sz w:val="24"/>
        </w:rPr>
      </w:pPr>
      <w:r>
        <w:rPr>
          <w:sz w:val="24"/>
        </w:rPr>
        <w:t>Природные</w:t>
      </w:r>
      <w:r>
        <w:rPr>
          <w:spacing w:val="-5"/>
          <w:sz w:val="24"/>
        </w:rPr>
        <w:t xml:space="preserve"> </w:t>
      </w:r>
      <w:r>
        <w:rPr>
          <w:sz w:val="24"/>
        </w:rPr>
        <w:t>условия</w:t>
      </w:r>
      <w:r>
        <w:rPr>
          <w:spacing w:val="-4"/>
          <w:sz w:val="24"/>
        </w:rPr>
        <w:t xml:space="preserve"> </w:t>
      </w:r>
      <w:r>
        <w:rPr>
          <w:sz w:val="24"/>
        </w:rPr>
        <w:t>и</w:t>
      </w:r>
      <w:r>
        <w:rPr>
          <w:spacing w:val="-4"/>
          <w:sz w:val="24"/>
        </w:rPr>
        <w:t xml:space="preserve"> </w:t>
      </w:r>
      <w:r>
        <w:rPr>
          <w:sz w:val="24"/>
        </w:rPr>
        <w:t>ресурсы</w:t>
      </w:r>
      <w:r>
        <w:rPr>
          <w:spacing w:val="-4"/>
          <w:sz w:val="24"/>
        </w:rPr>
        <w:t xml:space="preserve"> </w:t>
      </w:r>
      <w:r>
        <w:rPr>
          <w:spacing w:val="-2"/>
          <w:sz w:val="24"/>
        </w:rPr>
        <w:t>России.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6"/>
      </w:pPr>
      <w:r>
        <w:lastRenderedPageBreak/>
        <w:t>Природные</w:t>
      </w:r>
      <w:r>
        <w:rPr>
          <w:spacing w:val="-4"/>
        </w:rPr>
        <w:t xml:space="preserve"> </w:t>
      </w:r>
      <w:r>
        <w:t>условия</w:t>
      </w:r>
      <w:r>
        <w:rPr>
          <w:spacing w:val="-4"/>
        </w:rPr>
        <w:t xml:space="preserve"> </w:t>
      </w:r>
      <w:r>
        <w:t>и</w:t>
      </w:r>
      <w:r>
        <w:rPr>
          <w:spacing w:val="-4"/>
        </w:rPr>
        <w:t xml:space="preserve"> </w:t>
      </w:r>
      <w:r>
        <w:t>природные</w:t>
      </w:r>
      <w:r>
        <w:rPr>
          <w:spacing w:val="-6"/>
        </w:rPr>
        <w:t xml:space="preserve"> </w:t>
      </w:r>
      <w:r>
        <w:t>ресурсы.</w:t>
      </w:r>
      <w:r>
        <w:rPr>
          <w:spacing w:val="-4"/>
        </w:rPr>
        <w:t xml:space="preserve"> </w:t>
      </w:r>
      <w:r>
        <w:t>Классификации</w:t>
      </w:r>
      <w:r>
        <w:rPr>
          <w:spacing w:val="-4"/>
        </w:rPr>
        <w:t xml:space="preserve"> </w:t>
      </w:r>
      <w:r>
        <w:t>природных</w:t>
      </w:r>
      <w:r>
        <w:rPr>
          <w:spacing w:val="-4"/>
        </w:rPr>
        <w:t xml:space="preserve"> </w:t>
      </w:r>
      <w:r>
        <w:t>ресурсов.</w:t>
      </w:r>
      <w:r>
        <w:rPr>
          <w:spacing w:val="-3"/>
        </w:rPr>
        <w:t xml:space="preserve"> </w:t>
      </w:r>
      <w:r>
        <w:t>Природно- ресурсный капитал и экологический потенциал России. Принципы рационального природопользования и методы их реализации. Минеральные ресурсы страны и проблемы их рационального использования. Основные ресурсные базы. Природные ресурсы суши и морей, омывающих Россию.</w:t>
      </w:r>
    </w:p>
    <w:p w:rsidR="005B40CF" w:rsidRDefault="00540B02">
      <w:pPr>
        <w:pStyle w:val="a3"/>
        <w:ind w:right="142"/>
      </w:pPr>
      <w:r>
        <w:t>Практическая работа «Характеристика природно-ресурсного капитала своего края по картам и статистическим материалам».</w:t>
      </w:r>
    </w:p>
    <w:p w:rsidR="005B40CF" w:rsidRDefault="00540B02">
      <w:pPr>
        <w:pStyle w:val="a5"/>
        <w:numPr>
          <w:ilvl w:val="2"/>
          <w:numId w:val="64"/>
        </w:numPr>
        <w:tabs>
          <w:tab w:val="left" w:pos="1448"/>
        </w:tabs>
        <w:ind w:left="1448" w:hanging="599"/>
        <w:jc w:val="both"/>
        <w:rPr>
          <w:sz w:val="24"/>
        </w:rPr>
      </w:pPr>
      <w:r>
        <w:rPr>
          <w:sz w:val="24"/>
        </w:rPr>
        <w:t>Геологическое</w:t>
      </w:r>
      <w:r>
        <w:rPr>
          <w:spacing w:val="-5"/>
          <w:sz w:val="24"/>
        </w:rPr>
        <w:t xml:space="preserve"> </w:t>
      </w:r>
      <w:r>
        <w:rPr>
          <w:sz w:val="24"/>
        </w:rPr>
        <w:t>строение,</w:t>
      </w:r>
      <w:r>
        <w:rPr>
          <w:spacing w:val="-3"/>
          <w:sz w:val="24"/>
        </w:rPr>
        <w:t xml:space="preserve"> </w:t>
      </w:r>
      <w:r>
        <w:rPr>
          <w:sz w:val="24"/>
        </w:rPr>
        <w:t>рельеф</w:t>
      </w:r>
      <w:r>
        <w:rPr>
          <w:spacing w:val="-3"/>
          <w:sz w:val="24"/>
        </w:rPr>
        <w:t xml:space="preserve"> </w:t>
      </w:r>
      <w:r>
        <w:rPr>
          <w:sz w:val="24"/>
        </w:rPr>
        <w:t>и</w:t>
      </w:r>
      <w:r>
        <w:rPr>
          <w:spacing w:val="-2"/>
          <w:sz w:val="24"/>
        </w:rPr>
        <w:t xml:space="preserve"> </w:t>
      </w:r>
      <w:r>
        <w:rPr>
          <w:sz w:val="24"/>
        </w:rPr>
        <w:t>полезные</w:t>
      </w:r>
      <w:r>
        <w:rPr>
          <w:spacing w:val="-5"/>
          <w:sz w:val="24"/>
        </w:rPr>
        <w:t xml:space="preserve"> </w:t>
      </w:r>
      <w:r>
        <w:rPr>
          <w:spacing w:val="-2"/>
          <w:sz w:val="24"/>
        </w:rPr>
        <w:t>ископаемые.</w:t>
      </w:r>
    </w:p>
    <w:p w:rsidR="005B40CF" w:rsidRDefault="00540B02">
      <w:pPr>
        <w:pStyle w:val="a3"/>
        <w:ind w:right="140"/>
      </w:pPr>
      <w:r>
        <w:t>Основные этапы формирования земной коры на территории России. Основные тектонические структуры на территории России. Платформы и плиты. Пояса горообразования. Геохронологическая таблица. Основные формы рельефа и особенности их распространения на территории России. Зависимость между тектоническим строением, рельефом и размещением основных групп полезных ископаемых по территории страны.</w:t>
      </w:r>
    </w:p>
    <w:p w:rsidR="005B40CF" w:rsidRDefault="00540B02">
      <w:pPr>
        <w:pStyle w:val="a3"/>
        <w:ind w:right="142"/>
      </w:pPr>
      <w: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 Изменение рельефа под влиянием деятельности человека. Антропогенные формы рельефа. Особенности рельефа своего края.</w:t>
      </w:r>
    </w:p>
    <w:p w:rsidR="005B40CF" w:rsidRDefault="00540B02">
      <w:pPr>
        <w:pStyle w:val="a3"/>
        <w:spacing w:before="1" w:line="242" w:lineRule="auto"/>
        <w:ind w:right="137"/>
        <w:rPr>
          <w:position w:val="1"/>
        </w:rPr>
      </w:pPr>
      <w:r>
        <w:t>Практические работы: «Объяснение распространения по территории России опасных геологических явлений», «</w:t>
      </w:r>
      <w:r>
        <w:rPr>
          <w:position w:val="1"/>
        </w:rPr>
        <w:t>Объяснение особенностей рельефа своего края».</w:t>
      </w:r>
    </w:p>
    <w:p w:rsidR="005B40CF" w:rsidRDefault="00540B02">
      <w:pPr>
        <w:pStyle w:val="a5"/>
        <w:numPr>
          <w:ilvl w:val="2"/>
          <w:numId w:val="64"/>
        </w:numPr>
        <w:tabs>
          <w:tab w:val="left" w:pos="1448"/>
        </w:tabs>
        <w:spacing w:line="270" w:lineRule="exact"/>
        <w:ind w:left="1448" w:hanging="599"/>
        <w:jc w:val="both"/>
        <w:rPr>
          <w:sz w:val="24"/>
        </w:rPr>
      </w:pPr>
      <w:r>
        <w:rPr>
          <w:sz w:val="24"/>
        </w:rPr>
        <w:t>Климат</w:t>
      </w:r>
      <w:r>
        <w:rPr>
          <w:spacing w:val="-5"/>
          <w:sz w:val="24"/>
        </w:rPr>
        <w:t xml:space="preserve"> </w:t>
      </w:r>
      <w:r>
        <w:rPr>
          <w:sz w:val="24"/>
        </w:rPr>
        <w:t>и</w:t>
      </w:r>
      <w:r>
        <w:rPr>
          <w:spacing w:val="-4"/>
          <w:sz w:val="24"/>
        </w:rPr>
        <w:t xml:space="preserve"> </w:t>
      </w:r>
      <w:r>
        <w:rPr>
          <w:sz w:val="24"/>
        </w:rPr>
        <w:t>климатические</w:t>
      </w:r>
      <w:r>
        <w:rPr>
          <w:spacing w:val="-4"/>
          <w:sz w:val="24"/>
        </w:rPr>
        <w:t xml:space="preserve"> </w:t>
      </w:r>
      <w:r>
        <w:rPr>
          <w:spacing w:val="-2"/>
          <w:sz w:val="24"/>
        </w:rPr>
        <w:t>ресурсы.</w:t>
      </w:r>
    </w:p>
    <w:p w:rsidR="005B40CF" w:rsidRDefault="00540B02">
      <w:pPr>
        <w:pStyle w:val="a3"/>
        <w:ind w:right="141"/>
      </w:pPr>
      <w:r>
        <w:t>Факторы, определяющие климат России. Влияние географического положения на климат России. Солнечная радиация и еѐ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Коэффициент увлажнения.</w:t>
      </w:r>
    </w:p>
    <w:p w:rsidR="005B40CF" w:rsidRDefault="00540B02">
      <w:pPr>
        <w:pStyle w:val="a3"/>
        <w:ind w:right="137"/>
      </w:pPr>
      <w:r>
        <w:t>Климатические пояса и типы климатов России, их характеристики. Атмосферные фронты, циклоны и антициклоны. Тропические циклоны и регионы России, подверженные их влиянию. Карты погоды. Изменение климата под влиянием естественных и антропогенных факторов. Влияние климата на жизнь и хозяйственную деятельность населения. Наблюдаемые климатические изменения на территории России и их возможные следствия. Способы адаптации человека к разнообразным климатическим условиям на территории страны. Агроклиматические ресурсы. Опасные и неблагоприятные метеорологические явления. Наблюдаемые климатические изменения на территории России и их возможные следствия. Особенности климата своего края.</w:t>
      </w:r>
    </w:p>
    <w:p w:rsidR="005B40CF" w:rsidRDefault="00540B02">
      <w:pPr>
        <w:pStyle w:val="a3"/>
        <w:spacing w:before="1"/>
        <w:ind w:left="849" w:firstLine="0"/>
      </w:pPr>
      <w:r>
        <w:t>Практические</w:t>
      </w:r>
      <w:r>
        <w:rPr>
          <w:spacing w:val="12"/>
        </w:rPr>
        <w:t xml:space="preserve"> </w:t>
      </w:r>
      <w:r>
        <w:t>работы:</w:t>
      </w:r>
      <w:r>
        <w:rPr>
          <w:spacing w:val="16"/>
        </w:rPr>
        <w:t xml:space="preserve"> </w:t>
      </w:r>
      <w:r>
        <w:t>«Описание</w:t>
      </w:r>
      <w:r>
        <w:rPr>
          <w:spacing w:val="13"/>
        </w:rPr>
        <w:t xml:space="preserve"> </w:t>
      </w:r>
      <w:r>
        <w:t>и</w:t>
      </w:r>
      <w:r>
        <w:rPr>
          <w:spacing w:val="14"/>
        </w:rPr>
        <w:t xml:space="preserve"> </w:t>
      </w:r>
      <w:r>
        <w:t>прогнозирование</w:t>
      </w:r>
      <w:r>
        <w:rPr>
          <w:spacing w:val="13"/>
        </w:rPr>
        <w:t xml:space="preserve"> </w:t>
      </w:r>
      <w:r>
        <w:t>погоды</w:t>
      </w:r>
      <w:r>
        <w:rPr>
          <w:spacing w:val="13"/>
        </w:rPr>
        <w:t xml:space="preserve"> </w:t>
      </w:r>
      <w:r>
        <w:t>территории</w:t>
      </w:r>
      <w:r>
        <w:rPr>
          <w:spacing w:val="15"/>
        </w:rPr>
        <w:t xml:space="preserve"> </w:t>
      </w:r>
      <w:r>
        <w:t>по</w:t>
      </w:r>
      <w:r>
        <w:rPr>
          <w:spacing w:val="13"/>
        </w:rPr>
        <w:t xml:space="preserve"> </w:t>
      </w:r>
      <w:r>
        <w:t>карте</w:t>
      </w:r>
      <w:r>
        <w:rPr>
          <w:spacing w:val="14"/>
        </w:rPr>
        <w:t xml:space="preserve"> </w:t>
      </w:r>
      <w:r>
        <w:rPr>
          <w:spacing w:val="-2"/>
        </w:rPr>
        <w:t>погоды,</w:t>
      </w:r>
    </w:p>
    <w:p w:rsidR="005B40CF" w:rsidRDefault="00540B02">
      <w:pPr>
        <w:pStyle w:val="a3"/>
        <w:ind w:right="138" w:firstLine="0"/>
      </w:pPr>
      <w:r>
        <w:t>«Определение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w:t>
      </w:r>
      <w:r>
        <w:rPr>
          <w:spacing w:val="-1"/>
        </w:rPr>
        <w:t xml:space="preserve"> </w:t>
      </w:r>
      <w:r>
        <w:t>страны», «Оценка</w:t>
      </w:r>
      <w:r>
        <w:rPr>
          <w:spacing w:val="-3"/>
        </w:rPr>
        <w:t xml:space="preserve"> </w:t>
      </w:r>
      <w:r>
        <w:t>влияния</w:t>
      </w:r>
      <w:r>
        <w:rPr>
          <w:spacing w:val="-2"/>
        </w:rPr>
        <w:t xml:space="preserve"> </w:t>
      </w:r>
      <w:r>
        <w:t>основных</w:t>
      </w:r>
      <w:r>
        <w:rPr>
          <w:spacing w:val="-1"/>
        </w:rPr>
        <w:t xml:space="preserve"> </w:t>
      </w:r>
      <w:r>
        <w:t>климатических показателей</w:t>
      </w:r>
      <w:r>
        <w:rPr>
          <w:spacing w:val="-1"/>
        </w:rPr>
        <w:t xml:space="preserve"> </w:t>
      </w:r>
      <w:r>
        <w:t>своего</w:t>
      </w:r>
      <w:r>
        <w:rPr>
          <w:spacing w:val="-2"/>
        </w:rPr>
        <w:t xml:space="preserve"> </w:t>
      </w:r>
      <w:r>
        <w:t>края</w:t>
      </w:r>
      <w:r>
        <w:rPr>
          <w:spacing w:val="-2"/>
        </w:rPr>
        <w:t xml:space="preserve"> </w:t>
      </w:r>
      <w:r>
        <w:t>на</w:t>
      </w:r>
      <w:r>
        <w:rPr>
          <w:spacing w:val="-1"/>
        </w:rPr>
        <w:t xml:space="preserve"> </w:t>
      </w:r>
      <w:r>
        <w:t>жизнь и хозяйственную деятельность населения».</w:t>
      </w:r>
    </w:p>
    <w:p w:rsidR="005B40CF" w:rsidRDefault="00540B02">
      <w:pPr>
        <w:pStyle w:val="a5"/>
        <w:numPr>
          <w:ilvl w:val="2"/>
          <w:numId w:val="64"/>
        </w:numPr>
        <w:tabs>
          <w:tab w:val="left" w:pos="1448"/>
        </w:tabs>
        <w:ind w:left="1448" w:hanging="599"/>
        <w:jc w:val="both"/>
        <w:rPr>
          <w:sz w:val="24"/>
        </w:rPr>
      </w:pPr>
      <w:r>
        <w:rPr>
          <w:sz w:val="24"/>
        </w:rPr>
        <w:t>Моря</w:t>
      </w:r>
      <w:r>
        <w:rPr>
          <w:spacing w:val="-2"/>
          <w:sz w:val="24"/>
        </w:rPr>
        <w:t xml:space="preserve"> </w:t>
      </w:r>
      <w:r>
        <w:rPr>
          <w:sz w:val="24"/>
        </w:rPr>
        <w:t>России.</w:t>
      </w:r>
      <w:r>
        <w:rPr>
          <w:spacing w:val="-2"/>
          <w:sz w:val="24"/>
        </w:rPr>
        <w:t xml:space="preserve"> </w:t>
      </w:r>
      <w:r>
        <w:rPr>
          <w:sz w:val="24"/>
        </w:rPr>
        <w:t>Внутренние</w:t>
      </w:r>
      <w:r>
        <w:rPr>
          <w:spacing w:val="-3"/>
          <w:sz w:val="24"/>
        </w:rPr>
        <w:t xml:space="preserve"> </w:t>
      </w:r>
      <w:r>
        <w:rPr>
          <w:sz w:val="24"/>
        </w:rPr>
        <w:t>воды</w:t>
      </w:r>
      <w:r>
        <w:rPr>
          <w:spacing w:val="-1"/>
          <w:sz w:val="24"/>
        </w:rPr>
        <w:t xml:space="preserve"> </w:t>
      </w:r>
      <w:r>
        <w:rPr>
          <w:sz w:val="24"/>
        </w:rPr>
        <w:t>и</w:t>
      </w:r>
      <w:r>
        <w:rPr>
          <w:spacing w:val="-3"/>
          <w:sz w:val="24"/>
        </w:rPr>
        <w:t xml:space="preserve"> </w:t>
      </w:r>
      <w:r>
        <w:rPr>
          <w:sz w:val="24"/>
        </w:rPr>
        <w:t>водные</w:t>
      </w:r>
      <w:r>
        <w:rPr>
          <w:spacing w:val="-3"/>
          <w:sz w:val="24"/>
        </w:rPr>
        <w:t xml:space="preserve"> </w:t>
      </w:r>
      <w:r>
        <w:rPr>
          <w:spacing w:val="-2"/>
          <w:sz w:val="24"/>
        </w:rPr>
        <w:t>ресурсы.</w:t>
      </w:r>
    </w:p>
    <w:p w:rsidR="005B40CF" w:rsidRDefault="00540B02">
      <w:pPr>
        <w:pStyle w:val="a3"/>
        <w:ind w:right="145"/>
        <w:jc w:val="right"/>
      </w:pPr>
      <w:r>
        <w:t>Моря как аквальные природные комплексы. Реки России. Распределение рек по бассейнам океанов.</w:t>
      </w:r>
      <w:r>
        <w:rPr>
          <w:spacing w:val="40"/>
        </w:rPr>
        <w:t xml:space="preserve"> </w:t>
      </w:r>
      <w:r>
        <w:t>Главные</w:t>
      </w:r>
      <w:r>
        <w:rPr>
          <w:spacing w:val="40"/>
        </w:rPr>
        <w:t xml:space="preserve"> </w:t>
      </w:r>
      <w:r>
        <w:t>речные</w:t>
      </w:r>
      <w:r>
        <w:rPr>
          <w:spacing w:val="40"/>
        </w:rPr>
        <w:t xml:space="preserve"> </w:t>
      </w:r>
      <w:r>
        <w:t>системы</w:t>
      </w:r>
      <w:r>
        <w:rPr>
          <w:spacing w:val="40"/>
        </w:rPr>
        <w:t xml:space="preserve"> </w:t>
      </w:r>
      <w:r>
        <w:t>России.</w:t>
      </w:r>
      <w:r>
        <w:rPr>
          <w:spacing w:val="40"/>
        </w:rPr>
        <w:t xml:space="preserve"> </w:t>
      </w:r>
      <w:r>
        <w:t>Опасные</w:t>
      </w:r>
      <w:r>
        <w:rPr>
          <w:spacing w:val="40"/>
        </w:rPr>
        <w:t xml:space="preserve"> </w:t>
      </w:r>
      <w:r>
        <w:t>гидрологические</w:t>
      </w:r>
      <w:r>
        <w:rPr>
          <w:spacing w:val="40"/>
        </w:rPr>
        <w:t xml:space="preserve"> </w:t>
      </w:r>
      <w:r>
        <w:t>природные</w:t>
      </w:r>
      <w:r>
        <w:rPr>
          <w:spacing w:val="40"/>
        </w:rPr>
        <w:t xml:space="preserve"> </w:t>
      </w:r>
      <w:r>
        <w:t>явления</w:t>
      </w:r>
      <w:r>
        <w:rPr>
          <w:spacing w:val="40"/>
        </w:rPr>
        <w:t xml:space="preserve"> </w:t>
      </w:r>
      <w:r>
        <w:t>и</w:t>
      </w:r>
      <w:r>
        <w:rPr>
          <w:spacing w:val="40"/>
        </w:rPr>
        <w:t xml:space="preserve"> </w:t>
      </w:r>
      <w:r>
        <w:t>их распространение по территории России. Роль рек в жизни населения и развитии хозяйства России. Крупнейшие</w:t>
      </w:r>
      <w:r>
        <w:rPr>
          <w:spacing w:val="40"/>
        </w:rPr>
        <w:t xml:space="preserve"> </w:t>
      </w:r>
      <w:r>
        <w:t>озѐра,</w:t>
      </w:r>
      <w:r>
        <w:rPr>
          <w:spacing w:val="40"/>
        </w:rPr>
        <w:t xml:space="preserve"> </w:t>
      </w:r>
      <w:r>
        <w:t>их</w:t>
      </w:r>
      <w:r>
        <w:rPr>
          <w:spacing w:val="40"/>
        </w:rPr>
        <w:t xml:space="preserve"> </w:t>
      </w:r>
      <w:r>
        <w:t>происхождение.</w:t>
      </w:r>
      <w:r>
        <w:rPr>
          <w:spacing w:val="40"/>
        </w:rPr>
        <w:t xml:space="preserve"> </w:t>
      </w:r>
      <w:r>
        <w:t>Болота.</w:t>
      </w:r>
      <w:r>
        <w:rPr>
          <w:spacing w:val="40"/>
        </w:rPr>
        <w:t xml:space="preserve"> </w:t>
      </w:r>
      <w:r>
        <w:t>Подземные</w:t>
      </w:r>
      <w:r>
        <w:rPr>
          <w:spacing w:val="40"/>
        </w:rPr>
        <w:t xml:space="preserve"> </w:t>
      </w:r>
      <w:r>
        <w:t>воды.</w:t>
      </w:r>
      <w:r>
        <w:rPr>
          <w:spacing w:val="40"/>
        </w:rPr>
        <w:t xml:space="preserve"> </w:t>
      </w:r>
      <w:r>
        <w:t>Ледники.</w:t>
      </w:r>
      <w:r>
        <w:rPr>
          <w:spacing w:val="40"/>
        </w:rPr>
        <w:t xml:space="preserve"> </w:t>
      </w:r>
      <w:r>
        <w:t>Многолетняя мерзлота.</w:t>
      </w:r>
      <w:r>
        <w:rPr>
          <w:spacing w:val="15"/>
        </w:rPr>
        <w:t xml:space="preserve"> </w:t>
      </w:r>
      <w:r>
        <w:t>Неравномерность</w:t>
      </w:r>
      <w:r>
        <w:rPr>
          <w:spacing w:val="19"/>
        </w:rPr>
        <w:t xml:space="preserve"> </w:t>
      </w:r>
      <w:r>
        <w:t>распределения</w:t>
      </w:r>
      <w:r>
        <w:rPr>
          <w:spacing w:val="18"/>
        </w:rPr>
        <w:t xml:space="preserve"> </w:t>
      </w:r>
      <w:r>
        <w:t>водных</w:t>
      </w:r>
      <w:r>
        <w:rPr>
          <w:spacing w:val="20"/>
        </w:rPr>
        <w:t xml:space="preserve"> </w:t>
      </w:r>
      <w:r>
        <w:t>ресурсов.</w:t>
      </w:r>
      <w:r>
        <w:rPr>
          <w:spacing w:val="16"/>
        </w:rPr>
        <w:t xml:space="preserve"> </w:t>
      </w:r>
      <w:r>
        <w:t>Рост</w:t>
      </w:r>
      <w:r>
        <w:rPr>
          <w:spacing w:val="18"/>
        </w:rPr>
        <w:t xml:space="preserve"> </w:t>
      </w:r>
      <w:r>
        <w:t>их</w:t>
      </w:r>
      <w:r>
        <w:rPr>
          <w:spacing w:val="18"/>
        </w:rPr>
        <w:t xml:space="preserve"> </w:t>
      </w:r>
      <w:r>
        <w:t>потребления</w:t>
      </w:r>
      <w:r>
        <w:rPr>
          <w:spacing w:val="15"/>
        </w:rPr>
        <w:t xml:space="preserve"> </w:t>
      </w:r>
      <w:r>
        <w:t>и</w:t>
      </w:r>
      <w:r>
        <w:rPr>
          <w:spacing w:val="19"/>
        </w:rPr>
        <w:t xml:space="preserve"> </w:t>
      </w:r>
      <w:r>
        <w:rPr>
          <w:spacing w:val="-2"/>
        </w:rPr>
        <w:t>загрязнения.</w:t>
      </w:r>
    </w:p>
    <w:p w:rsidR="005B40CF" w:rsidRDefault="00540B02">
      <w:pPr>
        <w:pStyle w:val="a3"/>
        <w:spacing w:before="1"/>
        <w:ind w:right="147" w:firstLine="0"/>
      </w:pPr>
      <w:r>
        <w:t>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w:t>
      </w:r>
    </w:p>
    <w:p w:rsidR="005B40CF" w:rsidRDefault="00540B02">
      <w:pPr>
        <w:pStyle w:val="a3"/>
        <w:ind w:right="144"/>
      </w:pPr>
      <w:r>
        <w:t>Практические работы: «Сравнение особенностей режима и характера течения двух рек России», «Объяснение распространения опасных гидрологических природных явлений на территории страны».</w:t>
      </w:r>
    </w:p>
    <w:p w:rsidR="005B40CF" w:rsidRDefault="00540B02">
      <w:pPr>
        <w:pStyle w:val="a5"/>
        <w:numPr>
          <w:ilvl w:val="2"/>
          <w:numId w:val="64"/>
        </w:numPr>
        <w:tabs>
          <w:tab w:val="left" w:pos="1448"/>
        </w:tabs>
        <w:ind w:left="1448" w:hanging="599"/>
        <w:jc w:val="both"/>
        <w:rPr>
          <w:sz w:val="24"/>
        </w:rPr>
      </w:pPr>
      <w:r>
        <w:rPr>
          <w:sz w:val="24"/>
        </w:rPr>
        <w:t>Природно-хозяйственные</w:t>
      </w:r>
      <w:r>
        <w:rPr>
          <w:spacing w:val="-15"/>
          <w:sz w:val="24"/>
        </w:rPr>
        <w:t xml:space="preserve"> </w:t>
      </w:r>
      <w:r>
        <w:rPr>
          <w:spacing w:val="-2"/>
          <w:sz w:val="24"/>
        </w:rPr>
        <w:t>зоны.</w:t>
      </w:r>
    </w:p>
    <w:p w:rsidR="005B40CF" w:rsidRDefault="00540B02">
      <w:pPr>
        <w:pStyle w:val="a3"/>
        <w:ind w:right="144"/>
      </w:pPr>
      <w:r>
        <w:t>Почва ‒ особый компонент природы. Факторы образования почв. Основные зональные типы</w:t>
      </w:r>
      <w:r>
        <w:rPr>
          <w:spacing w:val="40"/>
        </w:rPr>
        <w:t xml:space="preserve"> </w:t>
      </w:r>
      <w:r>
        <w:t>почв,</w:t>
      </w:r>
      <w:r>
        <w:rPr>
          <w:spacing w:val="40"/>
        </w:rPr>
        <w:t xml:space="preserve"> </w:t>
      </w:r>
      <w:r>
        <w:t>их</w:t>
      </w:r>
      <w:r>
        <w:rPr>
          <w:spacing w:val="40"/>
        </w:rPr>
        <w:t xml:space="preserve"> </w:t>
      </w:r>
      <w:r>
        <w:t>свойства,</w:t>
      </w:r>
      <w:r>
        <w:rPr>
          <w:spacing w:val="40"/>
        </w:rPr>
        <w:t xml:space="preserve"> </w:t>
      </w:r>
      <w:r>
        <w:t>различия</w:t>
      </w:r>
      <w:r>
        <w:rPr>
          <w:spacing w:val="40"/>
        </w:rPr>
        <w:t xml:space="preserve"> </w:t>
      </w:r>
      <w:r>
        <w:t>в</w:t>
      </w:r>
      <w:r>
        <w:rPr>
          <w:spacing w:val="40"/>
        </w:rPr>
        <w:t xml:space="preserve"> </w:t>
      </w:r>
      <w:r>
        <w:t>плодородии.</w:t>
      </w:r>
      <w:r>
        <w:rPr>
          <w:spacing w:val="40"/>
        </w:rPr>
        <w:t xml:space="preserve"> </w:t>
      </w:r>
      <w:r>
        <w:t>Почвенные</w:t>
      </w:r>
      <w:r>
        <w:rPr>
          <w:spacing w:val="40"/>
        </w:rPr>
        <w:t xml:space="preserve"> </w:t>
      </w:r>
      <w:r>
        <w:t>ресурсы</w:t>
      </w:r>
      <w:r>
        <w:rPr>
          <w:spacing w:val="40"/>
        </w:rPr>
        <w:t xml:space="preserve"> </w:t>
      </w:r>
      <w:r>
        <w:t>России.</w:t>
      </w:r>
      <w:r>
        <w:rPr>
          <w:spacing w:val="40"/>
        </w:rPr>
        <w:t xml:space="preserve"> </w:t>
      </w:r>
      <w:r>
        <w:t>Изменение</w:t>
      </w:r>
      <w:r>
        <w:rPr>
          <w:spacing w:val="40"/>
        </w:rPr>
        <w:t xml:space="preserve"> </w:t>
      </w:r>
      <w:r>
        <w:t>почв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firstLine="0"/>
      </w:pPr>
      <w:r>
        <w:lastRenderedPageBreak/>
        <w:t>различных природных зон в ходе их хозяйственного использования. Меры по сохранению плодородия почв: мелиорация земель, борьба с эрозией почв и их загрязнением.</w:t>
      </w:r>
    </w:p>
    <w:p w:rsidR="005B40CF" w:rsidRDefault="00540B02">
      <w:pPr>
        <w:pStyle w:val="a3"/>
        <w:ind w:right="136"/>
      </w:pPr>
      <w:r>
        <w:t>Богатство растительного и животного мира России: видовое разнообразие, факторы, его определяющие. Особенности растительного и животного мира различных природно- хозяйственных зон России.</w:t>
      </w:r>
    </w:p>
    <w:p w:rsidR="005B40CF" w:rsidRDefault="00540B02">
      <w:pPr>
        <w:pStyle w:val="a3"/>
        <w:ind w:right="147"/>
      </w:pPr>
      <w:r>
        <w:t xml:space="preserve">Природно-хозяйственные зоны России: взаимосвязь и взаимообусловленность их </w:t>
      </w:r>
      <w:r>
        <w:rPr>
          <w:spacing w:val="-2"/>
        </w:rPr>
        <w:t>компонентов.</w:t>
      </w:r>
    </w:p>
    <w:p w:rsidR="005B40CF" w:rsidRDefault="00540B02">
      <w:pPr>
        <w:pStyle w:val="a3"/>
        <w:ind w:right="135"/>
      </w:pPr>
      <w:r>
        <w:t>Высотная поясность в горах на территории России. Природные ресурсы природно- хозяйственных зон и их ис</w:t>
      </w:r>
      <w:r>
        <w:rPr>
          <w:position w:val="1"/>
        </w:rPr>
        <w:t>пользование, экологические проблемы. Прогнозируемые по</w:t>
      </w:r>
      <w:r>
        <w:t>следствия изменений климата для разных природно-хозяйственных зон на территории России.</w:t>
      </w:r>
    </w:p>
    <w:p w:rsidR="005B40CF" w:rsidRDefault="00540B02">
      <w:pPr>
        <w:pStyle w:val="a3"/>
        <w:spacing w:before="2"/>
        <w:ind w:right="145"/>
      </w:pPr>
      <w:r>
        <w:t>Особо охраняемые природные территории России и своего края. Объекты Всемирного природного наследия ЮНЕСКО; растения и животные, занесѐнные в Красную книгу России.</w:t>
      </w:r>
    </w:p>
    <w:p w:rsidR="005B40CF" w:rsidRDefault="00540B02">
      <w:pPr>
        <w:pStyle w:val="a3"/>
        <w:ind w:right="146"/>
      </w:pPr>
      <w:r>
        <w:t>Практические работы: «Объяснение различий структуры высотной поясности в горных системах»,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p w:rsidR="005B40CF" w:rsidRDefault="00540B02">
      <w:pPr>
        <w:pStyle w:val="a5"/>
        <w:numPr>
          <w:ilvl w:val="1"/>
          <w:numId w:val="64"/>
        </w:numPr>
        <w:tabs>
          <w:tab w:val="left" w:pos="1268"/>
        </w:tabs>
        <w:spacing w:before="1"/>
        <w:ind w:left="1268" w:hanging="419"/>
        <w:jc w:val="both"/>
        <w:rPr>
          <w:sz w:val="24"/>
        </w:rPr>
      </w:pPr>
      <w:r>
        <w:rPr>
          <w:sz w:val="24"/>
        </w:rPr>
        <w:t>Население</w:t>
      </w:r>
      <w:r>
        <w:rPr>
          <w:spacing w:val="-4"/>
          <w:sz w:val="24"/>
        </w:rPr>
        <w:t xml:space="preserve"> </w:t>
      </w:r>
      <w:r>
        <w:rPr>
          <w:spacing w:val="-2"/>
          <w:sz w:val="24"/>
        </w:rPr>
        <w:t>России.</w:t>
      </w:r>
    </w:p>
    <w:p w:rsidR="005B40CF" w:rsidRDefault="00540B02">
      <w:pPr>
        <w:pStyle w:val="a5"/>
        <w:numPr>
          <w:ilvl w:val="2"/>
          <w:numId w:val="64"/>
        </w:numPr>
        <w:tabs>
          <w:tab w:val="left" w:pos="1448"/>
        </w:tabs>
        <w:spacing w:line="275" w:lineRule="exact"/>
        <w:ind w:left="1448" w:hanging="599"/>
        <w:jc w:val="both"/>
        <w:rPr>
          <w:sz w:val="24"/>
        </w:rPr>
      </w:pPr>
      <w:r>
        <w:rPr>
          <w:sz w:val="24"/>
        </w:rPr>
        <w:t>Численность</w:t>
      </w:r>
      <w:r>
        <w:rPr>
          <w:spacing w:val="-5"/>
          <w:sz w:val="24"/>
        </w:rPr>
        <w:t xml:space="preserve"> </w:t>
      </w:r>
      <w:r>
        <w:rPr>
          <w:sz w:val="24"/>
        </w:rPr>
        <w:t>населения</w:t>
      </w:r>
      <w:r>
        <w:rPr>
          <w:spacing w:val="-3"/>
          <w:sz w:val="24"/>
        </w:rPr>
        <w:t xml:space="preserve"> </w:t>
      </w:r>
      <w:r>
        <w:rPr>
          <w:spacing w:val="-2"/>
          <w:sz w:val="24"/>
        </w:rPr>
        <w:t>России.</w:t>
      </w:r>
    </w:p>
    <w:p w:rsidR="005B40CF" w:rsidRDefault="00540B02">
      <w:pPr>
        <w:pStyle w:val="a3"/>
        <w:ind w:right="143"/>
      </w:pPr>
      <w:r>
        <w:t>Динамика численности населения России в XX‒XXI вв. и факторы, определяющие еѐ. Переписи населения России. Естественное движение населения. Рождаемость, смертность, естественный прирост населения России и их географические различия в пределах разных регионов России. Геодемографическое положение России. Основные меры современной демографической политики государства. Общий прирост населения. Миграции (механическое движение</w:t>
      </w:r>
      <w:r>
        <w:rPr>
          <w:spacing w:val="-2"/>
        </w:rPr>
        <w:t xml:space="preserve"> </w:t>
      </w:r>
      <w:r>
        <w:t>населения).</w:t>
      </w:r>
      <w:r>
        <w:rPr>
          <w:spacing w:val="-4"/>
        </w:rPr>
        <w:t xml:space="preserve"> </w:t>
      </w:r>
      <w:r>
        <w:t>Внешние</w:t>
      </w:r>
      <w:r>
        <w:rPr>
          <w:spacing w:val="-2"/>
        </w:rPr>
        <w:t xml:space="preserve"> </w:t>
      </w:r>
      <w:r>
        <w:t>и внутренние</w:t>
      </w:r>
      <w:r>
        <w:rPr>
          <w:spacing w:val="-4"/>
        </w:rPr>
        <w:t xml:space="preserve"> </w:t>
      </w:r>
      <w:r>
        <w:t>миграции.</w:t>
      </w:r>
      <w:r>
        <w:rPr>
          <w:spacing w:val="-4"/>
        </w:rPr>
        <w:t xml:space="preserve"> </w:t>
      </w:r>
      <w:r>
        <w:t>Эмиграция</w:t>
      </w:r>
      <w:r>
        <w:rPr>
          <w:spacing w:val="-4"/>
        </w:rPr>
        <w:t xml:space="preserve"> </w:t>
      </w:r>
      <w:r>
        <w:t>и</w:t>
      </w:r>
      <w:r>
        <w:rPr>
          <w:spacing w:val="-3"/>
        </w:rPr>
        <w:t xml:space="preserve"> </w:t>
      </w:r>
      <w:r>
        <w:t>иммиграция.</w:t>
      </w:r>
      <w:r>
        <w:rPr>
          <w:spacing w:val="-4"/>
        </w:rPr>
        <w:t xml:space="preserve"> </w:t>
      </w:r>
      <w:r>
        <w:t>Миграционный прирост</w:t>
      </w:r>
      <w:r>
        <w:rPr>
          <w:spacing w:val="-4"/>
        </w:rPr>
        <w:t xml:space="preserve"> </w:t>
      </w:r>
      <w:r>
        <w:t>населения.</w:t>
      </w:r>
      <w:r>
        <w:rPr>
          <w:spacing w:val="-2"/>
        </w:rPr>
        <w:t xml:space="preserve"> </w:t>
      </w:r>
      <w:r>
        <w:t>Причины</w:t>
      </w:r>
      <w:r>
        <w:rPr>
          <w:spacing w:val="-3"/>
        </w:rPr>
        <w:t xml:space="preserve"> </w:t>
      </w:r>
      <w:r>
        <w:t>миграций</w:t>
      </w:r>
      <w:r>
        <w:rPr>
          <w:spacing w:val="-4"/>
        </w:rPr>
        <w:t xml:space="preserve"> </w:t>
      </w:r>
      <w:r>
        <w:t>и</w:t>
      </w:r>
      <w:r>
        <w:rPr>
          <w:spacing w:val="-2"/>
        </w:rPr>
        <w:t xml:space="preserve"> </w:t>
      </w:r>
      <w:r>
        <w:t>основные</w:t>
      </w:r>
      <w:r>
        <w:rPr>
          <w:spacing w:val="-4"/>
        </w:rPr>
        <w:t xml:space="preserve"> </w:t>
      </w:r>
      <w:r>
        <w:t>направления</w:t>
      </w:r>
      <w:r>
        <w:rPr>
          <w:spacing w:val="-2"/>
        </w:rPr>
        <w:t xml:space="preserve"> </w:t>
      </w:r>
      <w:r>
        <w:t>миграционных</w:t>
      </w:r>
      <w:r>
        <w:rPr>
          <w:spacing w:val="-3"/>
        </w:rPr>
        <w:t xml:space="preserve"> </w:t>
      </w:r>
      <w:r>
        <w:t>потоков.</w:t>
      </w:r>
      <w:r>
        <w:rPr>
          <w:spacing w:val="-3"/>
        </w:rPr>
        <w:t xml:space="preserve"> </w:t>
      </w:r>
      <w:r>
        <w:t>Причины миграций и основные направления миграционных потоков России в разные исторические</w:t>
      </w:r>
      <w:r>
        <w:rPr>
          <w:spacing w:val="40"/>
        </w:rPr>
        <w:t xml:space="preserve"> </w:t>
      </w:r>
      <w:r>
        <w:t>периоды. Государственная миграционная политика Российской Федерации. Различные варианты прогнозов изменения численности населения России.</w:t>
      </w:r>
    </w:p>
    <w:p w:rsidR="005B40CF" w:rsidRDefault="00540B02">
      <w:pPr>
        <w:pStyle w:val="a3"/>
        <w:ind w:right="140"/>
      </w:pPr>
      <w:r>
        <w:t>Практическая работа «Определение по статистическим данным общего, естественного</w:t>
      </w:r>
      <w:r>
        <w:rPr>
          <w:spacing w:val="40"/>
        </w:rPr>
        <w:t xml:space="preserve"> </w:t>
      </w:r>
      <w:r>
        <w:t>(или) миграционного прироста населения отдельных субъектов (федеральных округов)</w:t>
      </w:r>
      <w:r>
        <w:rPr>
          <w:spacing w:val="40"/>
        </w:rPr>
        <w:t xml:space="preserve"> </w:t>
      </w:r>
      <w:r>
        <w:t>Российской Федерации или своего региона».</w:t>
      </w:r>
    </w:p>
    <w:p w:rsidR="005B40CF" w:rsidRDefault="00540B02">
      <w:pPr>
        <w:pStyle w:val="a5"/>
        <w:numPr>
          <w:ilvl w:val="2"/>
          <w:numId w:val="64"/>
        </w:numPr>
        <w:tabs>
          <w:tab w:val="left" w:pos="1448"/>
        </w:tabs>
        <w:ind w:left="1448" w:hanging="599"/>
        <w:jc w:val="both"/>
        <w:rPr>
          <w:sz w:val="24"/>
        </w:rPr>
      </w:pPr>
      <w:r>
        <w:rPr>
          <w:sz w:val="24"/>
        </w:rPr>
        <w:t>Территориальные</w:t>
      </w:r>
      <w:r>
        <w:rPr>
          <w:spacing w:val="-11"/>
          <w:sz w:val="24"/>
        </w:rPr>
        <w:t xml:space="preserve"> </w:t>
      </w:r>
      <w:r>
        <w:rPr>
          <w:sz w:val="24"/>
        </w:rPr>
        <w:t>особенности</w:t>
      </w:r>
      <w:r>
        <w:rPr>
          <w:spacing w:val="-5"/>
          <w:sz w:val="24"/>
        </w:rPr>
        <w:t xml:space="preserve"> </w:t>
      </w:r>
      <w:r>
        <w:rPr>
          <w:sz w:val="24"/>
        </w:rPr>
        <w:t>размещения</w:t>
      </w:r>
      <w:r>
        <w:rPr>
          <w:spacing w:val="-5"/>
          <w:sz w:val="24"/>
        </w:rPr>
        <w:t xml:space="preserve"> </w:t>
      </w:r>
      <w:r>
        <w:rPr>
          <w:sz w:val="24"/>
        </w:rPr>
        <w:t>населения</w:t>
      </w:r>
      <w:r>
        <w:rPr>
          <w:spacing w:val="-4"/>
          <w:sz w:val="24"/>
        </w:rPr>
        <w:t xml:space="preserve"> </w:t>
      </w:r>
      <w:r>
        <w:rPr>
          <w:spacing w:val="-2"/>
          <w:sz w:val="24"/>
        </w:rPr>
        <w:t>России.</w:t>
      </w:r>
    </w:p>
    <w:p w:rsidR="005B40CF" w:rsidRDefault="00540B02">
      <w:pPr>
        <w:pStyle w:val="a3"/>
        <w:ind w:right="139"/>
      </w:pPr>
      <w:r>
        <w:t>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Плотность населения как показатель освоенности территории. Различия в плотности населения в географических районах и субъектах Российской Федерации. Городское и сельское население. Виды городских и сельских населѐнных пунктов. Урбанизация в России. Крупнейшие города и городские агломерации. Классификация городов по численности населения. Роль городов в жизни страны. Функции городов России. Монофункциональные города. Сельская местность и современные тенденции сельского расселения.</w:t>
      </w:r>
    </w:p>
    <w:p w:rsidR="005B40CF" w:rsidRDefault="00540B02">
      <w:pPr>
        <w:pStyle w:val="a5"/>
        <w:numPr>
          <w:ilvl w:val="2"/>
          <w:numId w:val="64"/>
        </w:numPr>
        <w:tabs>
          <w:tab w:val="left" w:pos="1448"/>
        </w:tabs>
        <w:ind w:left="1448" w:hanging="599"/>
        <w:jc w:val="both"/>
        <w:rPr>
          <w:sz w:val="24"/>
        </w:rPr>
      </w:pPr>
      <w:r>
        <w:rPr>
          <w:sz w:val="24"/>
        </w:rPr>
        <w:t>Народы</w:t>
      </w:r>
      <w:r>
        <w:rPr>
          <w:spacing w:val="-4"/>
          <w:sz w:val="24"/>
        </w:rPr>
        <w:t xml:space="preserve"> </w:t>
      </w:r>
      <w:r>
        <w:rPr>
          <w:sz w:val="24"/>
        </w:rPr>
        <w:t>и</w:t>
      </w:r>
      <w:r>
        <w:rPr>
          <w:spacing w:val="-1"/>
          <w:sz w:val="24"/>
        </w:rPr>
        <w:t xml:space="preserve"> </w:t>
      </w:r>
      <w:r>
        <w:rPr>
          <w:sz w:val="24"/>
        </w:rPr>
        <w:t>религии</w:t>
      </w:r>
      <w:r>
        <w:rPr>
          <w:spacing w:val="-1"/>
          <w:sz w:val="24"/>
        </w:rPr>
        <w:t xml:space="preserve"> </w:t>
      </w:r>
      <w:r>
        <w:rPr>
          <w:spacing w:val="-2"/>
          <w:sz w:val="24"/>
        </w:rPr>
        <w:t>России.</w:t>
      </w:r>
    </w:p>
    <w:p w:rsidR="005B40CF" w:rsidRDefault="00540B02">
      <w:pPr>
        <w:pStyle w:val="a3"/>
        <w:ind w:right="140"/>
      </w:pPr>
      <w:r>
        <w:t>Россия ‒ многонациональное государство. Многонациональность как специфический фактор формирования и развития России. Языковая классификация народов России. Крупнейшие народы России и их расселение. Титульные этносы. География религий. Объекты Всемирного культурного наследия ЮНЕСКО на территории России.</w:t>
      </w:r>
    </w:p>
    <w:p w:rsidR="005B40CF" w:rsidRDefault="00540B02">
      <w:pPr>
        <w:pStyle w:val="a3"/>
        <w:ind w:right="142"/>
      </w:pPr>
      <w:r>
        <w:t>Практическая работа «Построение картограммы «Доля титульных этносов в численности населения республик и автономных округов Российской Федерации».</w:t>
      </w:r>
    </w:p>
    <w:p w:rsidR="005B40CF" w:rsidRDefault="00540B02">
      <w:pPr>
        <w:pStyle w:val="a5"/>
        <w:numPr>
          <w:ilvl w:val="2"/>
          <w:numId w:val="64"/>
        </w:numPr>
        <w:tabs>
          <w:tab w:val="left" w:pos="1448"/>
        </w:tabs>
        <w:spacing w:before="1"/>
        <w:ind w:left="1448" w:hanging="599"/>
        <w:jc w:val="both"/>
        <w:rPr>
          <w:sz w:val="24"/>
        </w:rPr>
      </w:pPr>
      <w:r>
        <w:rPr>
          <w:sz w:val="24"/>
        </w:rPr>
        <w:t>Половой</w:t>
      </w:r>
      <w:r>
        <w:rPr>
          <w:spacing w:val="-6"/>
          <w:sz w:val="24"/>
        </w:rPr>
        <w:t xml:space="preserve"> </w:t>
      </w:r>
      <w:r>
        <w:rPr>
          <w:sz w:val="24"/>
        </w:rPr>
        <w:t>и</w:t>
      </w:r>
      <w:r>
        <w:rPr>
          <w:spacing w:val="-3"/>
          <w:sz w:val="24"/>
        </w:rPr>
        <w:t xml:space="preserve"> </w:t>
      </w:r>
      <w:r>
        <w:rPr>
          <w:sz w:val="24"/>
        </w:rPr>
        <w:t>возрастной</w:t>
      </w:r>
      <w:r>
        <w:rPr>
          <w:spacing w:val="-3"/>
          <w:sz w:val="24"/>
        </w:rPr>
        <w:t xml:space="preserve"> </w:t>
      </w:r>
      <w:r>
        <w:rPr>
          <w:sz w:val="24"/>
        </w:rPr>
        <w:t>состав</w:t>
      </w:r>
      <w:r>
        <w:rPr>
          <w:spacing w:val="-3"/>
          <w:sz w:val="24"/>
        </w:rPr>
        <w:t xml:space="preserve"> </w:t>
      </w:r>
      <w:r>
        <w:rPr>
          <w:sz w:val="24"/>
        </w:rPr>
        <w:t>населения</w:t>
      </w:r>
      <w:r>
        <w:rPr>
          <w:spacing w:val="-3"/>
          <w:sz w:val="24"/>
        </w:rPr>
        <w:t xml:space="preserve"> </w:t>
      </w:r>
      <w:r>
        <w:rPr>
          <w:spacing w:val="-2"/>
          <w:sz w:val="24"/>
        </w:rPr>
        <w:t>России.</w:t>
      </w:r>
    </w:p>
    <w:p w:rsidR="005B40CF" w:rsidRDefault="00540B02">
      <w:pPr>
        <w:pStyle w:val="a3"/>
        <w:ind w:right="141"/>
      </w:pPr>
      <w:r>
        <w:t>Половой и возрастной состав населения России. Половозрастная структура населения России в географических районах и субъектах Российской Федерации и факторы, еѐ определяющие. Половозрастные пирамиды. Демографическая нагрузка. Средняя прогнозируемая (ожидаемая) продолжительность жизни мужского и женского населения России.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6"/>
        <w:ind w:right="137"/>
      </w:pPr>
      <w:r>
        <w:lastRenderedPageBreak/>
        <w:t xml:space="preserve">Практическая работа «Объяснение динамики половозрастного состава населения </w:t>
      </w:r>
      <w:r>
        <w:rPr>
          <w:position w:val="1"/>
        </w:rPr>
        <w:t xml:space="preserve">России на </w:t>
      </w:r>
      <w:r>
        <w:t>основе анализа половозрастных пирамид».</w:t>
      </w:r>
    </w:p>
    <w:p w:rsidR="005B40CF" w:rsidRDefault="00540B02">
      <w:pPr>
        <w:pStyle w:val="a5"/>
        <w:numPr>
          <w:ilvl w:val="2"/>
          <w:numId w:val="64"/>
        </w:numPr>
        <w:tabs>
          <w:tab w:val="left" w:pos="1448"/>
        </w:tabs>
        <w:ind w:left="1448" w:hanging="599"/>
        <w:jc w:val="both"/>
        <w:rPr>
          <w:sz w:val="24"/>
        </w:rPr>
      </w:pPr>
      <w:r>
        <w:rPr>
          <w:sz w:val="24"/>
        </w:rPr>
        <w:t>Человеческий</w:t>
      </w:r>
      <w:r>
        <w:rPr>
          <w:spacing w:val="-4"/>
          <w:sz w:val="24"/>
        </w:rPr>
        <w:t xml:space="preserve"> </w:t>
      </w:r>
      <w:r>
        <w:rPr>
          <w:sz w:val="24"/>
        </w:rPr>
        <w:t>капитал</w:t>
      </w:r>
      <w:r>
        <w:rPr>
          <w:spacing w:val="-4"/>
          <w:sz w:val="24"/>
        </w:rPr>
        <w:t xml:space="preserve"> </w:t>
      </w:r>
      <w:r>
        <w:rPr>
          <w:spacing w:val="-2"/>
          <w:sz w:val="24"/>
        </w:rPr>
        <w:t>России.</w:t>
      </w:r>
    </w:p>
    <w:p w:rsidR="005B40CF" w:rsidRDefault="00540B02">
      <w:pPr>
        <w:pStyle w:val="a3"/>
        <w:ind w:right="138"/>
      </w:pPr>
      <w:r>
        <w:t>Понятие человеческого капитала. Трудовые ресурсы, рабочая сила. Неравномерность распределения трудоспособного населения по территории страны. Географические различия в уровне занятости населения России и факторы, их определяющие. Качество населения и показатели, характеризующие его. Индекс человеческого развития (далее – ИЧР) и его географические различия.</w:t>
      </w:r>
    </w:p>
    <w:p w:rsidR="005B40CF" w:rsidRDefault="00540B02">
      <w:pPr>
        <w:pStyle w:val="a3"/>
        <w:ind w:right="142"/>
      </w:pPr>
      <w:r>
        <w:t>Практическая работа «Классификация федеральных округов по особенностям</w:t>
      </w:r>
      <w:r>
        <w:rPr>
          <w:spacing w:val="40"/>
        </w:rPr>
        <w:t xml:space="preserve"> </w:t>
      </w:r>
      <w:r>
        <w:t>естественного и механического движения населения».</w:t>
      </w:r>
    </w:p>
    <w:p w:rsidR="005B40CF" w:rsidRDefault="00540B02">
      <w:pPr>
        <w:pStyle w:val="a5"/>
        <w:numPr>
          <w:ilvl w:val="0"/>
          <w:numId w:val="64"/>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географии</w:t>
      </w:r>
      <w:r>
        <w:rPr>
          <w:spacing w:val="-2"/>
          <w:sz w:val="24"/>
        </w:rPr>
        <w:t xml:space="preserve"> </w:t>
      </w:r>
      <w:r>
        <w:rPr>
          <w:sz w:val="24"/>
        </w:rPr>
        <w:t>в</w:t>
      </w:r>
      <w:r>
        <w:rPr>
          <w:spacing w:val="-2"/>
          <w:sz w:val="24"/>
        </w:rPr>
        <w:t xml:space="preserve"> </w:t>
      </w:r>
      <w:r>
        <w:rPr>
          <w:sz w:val="24"/>
        </w:rPr>
        <w:t xml:space="preserve">9 </w:t>
      </w:r>
      <w:r>
        <w:rPr>
          <w:spacing w:val="-2"/>
          <w:sz w:val="24"/>
        </w:rPr>
        <w:t>классе.</w:t>
      </w:r>
    </w:p>
    <w:p w:rsidR="005B40CF" w:rsidRDefault="00540B02">
      <w:pPr>
        <w:pStyle w:val="a5"/>
        <w:numPr>
          <w:ilvl w:val="1"/>
          <w:numId w:val="64"/>
        </w:numPr>
        <w:tabs>
          <w:tab w:val="left" w:pos="1268"/>
        </w:tabs>
        <w:ind w:left="1268" w:hanging="419"/>
        <w:rPr>
          <w:sz w:val="24"/>
        </w:rPr>
      </w:pPr>
      <w:r>
        <w:rPr>
          <w:sz w:val="24"/>
        </w:rPr>
        <w:t>Хозяйство</w:t>
      </w:r>
      <w:r>
        <w:rPr>
          <w:spacing w:val="-2"/>
          <w:sz w:val="24"/>
        </w:rPr>
        <w:t xml:space="preserve"> России.</w:t>
      </w:r>
    </w:p>
    <w:p w:rsidR="005B40CF" w:rsidRDefault="00540B02">
      <w:pPr>
        <w:pStyle w:val="a5"/>
        <w:numPr>
          <w:ilvl w:val="2"/>
          <w:numId w:val="64"/>
        </w:numPr>
        <w:tabs>
          <w:tab w:val="left" w:pos="1448"/>
        </w:tabs>
        <w:ind w:left="1448" w:hanging="599"/>
        <w:rPr>
          <w:sz w:val="24"/>
        </w:rPr>
      </w:pPr>
      <w:r>
        <w:rPr>
          <w:sz w:val="24"/>
        </w:rPr>
        <w:t>Общая</w:t>
      </w:r>
      <w:r>
        <w:rPr>
          <w:spacing w:val="-3"/>
          <w:sz w:val="24"/>
        </w:rPr>
        <w:t xml:space="preserve"> </w:t>
      </w:r>
      <w:r>
        <w:rPr>
          <w:sz w:val="24"/>
        </w:rPr>
        <w:t>характеристика</w:t>
      </w:r>
      <w:r>
        <w:rPr>
          <w:spacing w:val="-4"/>
          <w:sz w:val="24"/>
        </w:rPr>
        <w:t xml:space="preserve"> </w:t>
      </w:r>
      <w:r>
        <w:rPr>
          <w:sz w:val="24"/>
        </w:rPr>
        <w:t>хозяйства</w:t>
      </w:r>
      <w:r>
        <w:rPr>
          <w:spacing w:val="-4"/>
          <w:sz w:val="24"/>
        </w:rPr>
        <w:t xml:space="preserve"> </w:t>
      </w:r>
      <w:r>
        <w:rPr>
          <w:spacing w:val="-2"/>
          <w:sz w:val="24"/>
        </w:rPr>
        <w:t>России.</w:t>
      </w:r>
    </w:p>
    <w:p w:rsidR="005B40CF" w:rsidRDefault="00540B02">
      <w:pPr>
        <w:pStyle w:val="a3"/>
        <w:ind w:right="137"/>
      </w:pPr>
      <w:r>
        <w:t>Состав хозяйства: важнейшие межотраслевые комплексы и отрасли. Отраслевая структура, функциональная и территориальная структуры хозяйства страны, факторы их формирования и развития. Группировка отраслей по их связи с природными ресурсами. Факторы производства. Экономико-географическое положение (далее – ЭГП) России как фактор развития еѐ хозяйства. Валовой внутренний продукт (далее – ВВП) и валовой региональный продукт (далее – ВРП) как показатели уровня развития страны и регионов. Экономические карты. Общие особенности географии хозяйства России: территории опережающего развития, основная зона хозяйственного освоения, Арктическая зона и зона Севера. Стратегия пространственного развития Российской Федерации на период до 2025 года, утвержденная распоряжением Правительства Российской Федерации от 13 февраля 2019 г. № 207-р (далее – Стратегия пространственного развития Российской Федерации): цели, задачи, приоритеты и направления пространственного развития страны. Субъекты Российской Федерации, выделяемые в Стратегии пространственного развития Российской Федерации как «геостратегические территории».</w:t>
      </w:r>
    </w:p>
    <w:p w:rsidR="005B40CF" w:rsidRDefault="00540B02">
      <w:pPr>
        <w:pStyle w:val="a3"/>
        <w:ind w:right="147"/>
      </w:pPr>
      <w:r>
        <w:t>Производственный капитал. Распределение производственного капитала по территории страны. Условия и факторы размещения хозяйства.</w:t>
      </w:r>
    </w:p>
    <w:p w:rsidR="005B40CF" w:rsidRDefault="00540B02">
      <w:pPr>
        <w:pStyle w:val="a3"/>
        <w:ind w:right="143"/>
      </w:pPr>
      <w:r>
        <w:t>Практическая работа «Определение влияния географического положения России на особенности отраслевой и территориальной структуры хозяйства».</w:t>
      </w:r>
    </w:p>
    <w:p w:rsidR="005B40CF" w:rsidRDefault="00540B02">
      <w:pPr>
        <w:pStyle w:val="a5"/>
        <w:numPr>
          <w:ilvl w:val="2"/>
          <w:numId w:val="64"/>
        </w:numPr>
        <w:tabs>
          <w:tab w:val="left" w:pos="1448"/>
        </w:tabs>
        <w:ind w:left="1448" w:hanging="599"/>
        <w:jc w:val="both"/>
        <w:rPr>
          <w:sz w:val="24"/>
        </w:rPr>
      </w:pPr>
      <w:r>
        <w:rPr>
          <w:sz w:val="24"/>
        </w:rPr>
        <w:t>Топливно-энергетический</w:t>
      </w:r>
      <w:r>
        <w:rPr>
          <w:spacing w:val="-7"/>
          <w:sz w:val="24"/>
        </w:rPr>
        <w:t xml:space="preserve"> </w:t>
      </w:r>
      <w:r>
        <w:rPr>
          <w:sz w:val="24"/>
        </w:rPr>
        <w:t>комплекс</w:t>
      </w:r>
      <w:r>
        <w:rPr>
          <w:spacing w:val="-6"/>
          <w:sz w:val="24"/>
        </w:rPr>
        <w:t xml:space="preserve"> </w:t>
      </w:r>
      <w:r>
        <w:rPr>
          <w:sz w:val="24"/>
        </w:rPr>
        <w:t>(далее</w:t>
      </w:r>
      <w:r>
        <w:rPr>
          <w:spacing w:val="-4"/>
          <w:sz w:val="24"/>
        </w:rPr>
        <w:t xml:space="preserve"> </w:t>
      </w:r>
      <w:r>
        <w:rPr>
          <w:sz w:val="24"/>
        </w:rPr>
        <w:t>–</w:t>
      </w:r>
      <w:r>
        <w:rPr>
          <w:spacing w:val="-4"/>
          <w:sz w:val="24"/>
        </w:rPr>
        <w:t xml:space="preserve"> </w:t>
      </w:r>
      <w:r>
        <w:rPr>
          <w:spacing w:val="-2"/>
          <w:sz w:val="24"/>
        </w:rPr>
        <w:t>ТЭК).</w:t>
      </w:r>
    </w:p>
    <w:p w:rsidR="005B40CF" w:rsidRDefault="00540B02">
      <w:pPr>
        <w:pStyle w:val="a3"/>
        <w:ind w:right="136"/>
      </w:pPr>
      <w:r>
        <w:t>Состав, место и значение в хозяйстве. Нефтяная, газовая и угольная промышленность: география основных современных и перспективных районов добычи и переработки топливных ресурсов, систем трубопроводов. Место России в мировой добыче основных видов топливных ресурсов. Электроэнергетика. Место России в мировом производстве электроэнергии. Основные типы электростанций (атомные, тепловые, гидроэлектростанции, электростанции, использующие возобновляемые источники энергии (далее – ВИЭ), их особенности и доля в производстве электроэнергии. Размещение крупнейших электростанций. Каскады гидроэлектростанции (далее – ГЭС). Энергосистемы. Влияние ТЭК на окружающую среду. Основные положения</w:t>
      </w:r>
      <w:r>
        <w:rPr>
          <w:spacing w:val="40"/>
        </w:rPr>
        <w:t xml:space="preserve"> </w:t>
      </w:r>
      <w:r>
        <w:t xml:space="preserve">Энергетической стратегии </w:t>
      </w:r>
      <w:r>
        <w:rPr>
          <w:position w:val="1"/>
        </w:rPr>
        <w:t xml:space="preserve">России на период до 2035 года, утвержденной распоряжением </w:t>
      </w:r>
      <w:r>
        <w:t>Правительства Российской Федерации от 9 июня 2020 г. № 1523-р.</w:t>
      </w:r>
    </w:p>
    <w:p w:rsidR="005B40CF" w:rsidRDefault="00540B02">
      <w:pPr>
        <w:pStyle w:val="a3"/>
        <w:ind w:right="145"/>
      </w:pPr>
      <w:r>
        <w:t>Практические работы: «Анализ статистических и текстовых материалов с целью сравнения стоимости электроэнергии для населения России в различных регионах», «Сравнительная оценка возможностей для развития энергетики ВИЭ в отдельных регионах стран».</w:t>
      </w:r>
    </w:p>
    <w:p w:rsidR="005B40CF" w:rsidRDefault="00540B02">
      <w:pPr>
        <w:pStyle w:val="a5"/>
        <w:numPr>
          <w:ilvl w:val="2"/>
          <w:numId w:val="64"/>
        </w:numPr>
        <w:tabs>
          <w:tab w:val="left" w:pos="1448"/>
        </w:tabs>
        <w:ind w:left="1448" w:hanging="599"/>
        <w:jc w:val="both"/>
        <w:rPr>
          <w:sz w:val="24"/>
        </w:rPr>
      </w:pPr>
      <w:r>
        <w:rPr>
          <w:sz w:val="24"/>
        </w:rPr>
        <w:t>Металлургический</w:t>
      </w:r>
      <w:r>
        <w:rPr>
          <w:spacing w:val="-7"/>
          <w:sz w:val="24"/>
        </w:rPr>
        <w:t xml:space="preserve"> </w:t>
      </w:r>
      <w:r>
        <w:rPr>
          <w:spacing w:val="-2"/>
          <w:sz w:val="24"/>
        </w:rPr>
        <w:t>комплекс.</w:t>
      </w:r>
    </w:p>
    <w:p w:rsidR="005B40CF" w:rsidRDefault="00540B02">
      <w:pPr>
        <w:pStyle w:val="a3"/>
        <w:ind w:right="136"/>
      </w:pPr>
      <w:r>
        <w:t>Состав, место и значение в хозяйстве. Место России в мировом производстве чѐрных и цветных металлов. Особенности технологии производства чѐрных и цветных металлов. Факторы размещения предприятий разных отраслей металлургического комплекса. География металлургии чѐрных, лѐгких и тяжѐлых цветных металлов: основные районы и центры. Металлургические базы России. Влияние металлургии на окружающую среду. Основные положения Стратегии развития чѐрной и цветной металлургии России до 2030 года, утвержденной распоряжением Правительства Российской Федерации от 28 декабря 2022 г. № 4260-р.</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lastRenderedPageBreak/>
        <w:t>Практическая работа. «Выявление факторов, влияющих на себестоимость производства предприятий металлургического комплекса в различных регионах страны (по выбору)».</w:t>
      </w:r>
    </w:p>
    <w:p w:rsidR="005B40CF" w:rsidRDefault="00540B02">
      <w:pPr>
        <w:pStyle w:val="a5"/>
        <w:numPr>
          <w:ilvl w:val="2"/>
          <w:numId w:val="64"/>
        </w:numPr>
        <w:tabs>
          <w:tab w:val="left" w:pos="1448"/>
        </w:tabs>
        <w:ind w:left="1448" w:hanging="599"/>
        <w:jc w:val="both"/>
        <w:rPr>
          <w:sz w:val="24"/>
        </w:rPr>
      </w:pPr>
      <w:r>
        <w:rPr>
          <w:sz w:val="24"/>
        </w:rPr>
        <w:t>Машиностроительный</w:t>
      </w:r>
      <w:r>
        <w:rPr>
          <w:spacing w:val="-11"/>
          <w:sz w:val="24"/>
        </w:rPr>
        <w:t xml:space="preserve"> </w:t>
      </w:r>
      <w:r>
        <w:rPr>
          <w:spacing w:val="-2"/>
          <w:sz w:val="24"/>
        </w:rPr>
        <w:t>комплекс.</w:t>
      </w:r>
    </w:p>
    <w:p w:rsidR="005B40CF" w:rsidRDefault="00540B02">
      <w:pPr>
        <w:pStyle w:val="a3"/>
        <w:ind w:right="137"/>
      </w:pPr>
      <w:r>
        <w:t>Состав, место и значение в хозяйстве. Место России в мировом производстве машиностроительной продукции. Факторы размещения машиностроительных предприятий. География важнейших отраслей: основные районы и центры. Роль машиностроения в реализации целей политики импортозамещения. Машиностроение и охрана окружающей среды, значение отрасли для создания экологически эффективного оборудования. Перспективы развития машиностроения России. Основные положения документов, определяющих стратегию развития отраслей машиностроительного комплекса.</w:t>
      </w:r>
    </w:p>
    <w:p w:rsidR="005B40CF" w:rsidRDefault="00540B02">
      <w:pPr>
        <w:pStyle w:val="a3"/>
        <w:ind w:right="136"/>
      </w:pPr>
      <w:r>
        <w:t xml:space="preserve">Практическая работа. Выявление факторов, повлиявших на размещение машиностроительного предприятия (по выбору) на основе анализа различных источников </w:t>
      </w:r>
      <w:r>
        <w:rPr>
          <w:spacing w:val="-2"/>
        </w:rPr>
        <w:t>информации.</w:t>
      </w:r>
    </w:p>
    <w:p w:rsidR="005B40CF" w:rsidRDefault="00540B02">
      <w:pPr>
        <w:pStyle w:val="a5"/>
        <w:numPr>
          <w:ilvl w:val="2"/>
          <w:numId w:val="64"/>
        </w:numPr>
        <w:tabs>
          <w:tab w:val="left" w:pos="1508"/>
        </w:tabs>
        <w:ind w:left="849" w:right="6283" w:firstLine="60"/>
        <w:jc w:val="both"/>
        <w:rPr>
          <w:sz w:val="24"/>
        </w:rPr>
      </w:pPr>
      <w:r>
        <w:rPr>
          <w:sz w:val="24"/>
        </w:rPr>
        <w:t>Химико-лесной</w:t>
      </w:r>
      <w:r>
        <w:rPr>
          <w:spacing w:val="-15"/>
          <w:sz w:val="24"/>
        </w:rPr>
        <w:t xml:space="preserve"> </w:t>
      </w:r>
      <w:r>
        <w:rPr>
          <w:sz w:val="24"/>
        </w:rPr>
        <w:t>комплекс. Химическая промышленность.</w:t>
      </w:r>
    </w:p>
    <w:p w:rsidR="005B40CF" w:rsidRDefault="00540B02">
      <w:pPr>
        <w:pStyle w:val="a3"/>
        <w:ind w:right="134"/>
      </w:pPr>
      <w:r>
        <w:t xml:space="preserve">Состав, место и значение в хозяйстве. Факторы размещения предприятий. Место России в мировом производстве химической продукции. География важнейших подотраслей: основные районы и центры. Химическая промышленность и охрана окружающей среды. Основные положения стратегии развития химического и нефтехимического комплекса на период до 2030 </w:t>
      </w:r>
      <w:r>
        <w:rPr>
          <w:spacing w:val="-2"/>
        </w:rPr>
        <w:t>года.</w:t>
      </w:r>
    </w:p>
    <w:p w:rsidR="005B40CF" w:rsidRDefault="00540B02">
      <w:pPr>
        <w:pStyle w:val="a3"/>
        <w:spacing w:before="1"/>
        <w:ind w:left="849" w:firstLine="0"/>
      </w:pPr>
      <w:r>
        <w:t>Лесопромышленный</w:t>
      </w:r>
      <w:r>
        <w:rPr>
          <w:spacing w:val="-7"/>
        </w:rPr>
        <w:t xml:space="preserve"> </w:t>
      </w:r>
      <w:r>
        <w:rPr>
          <w:spacing w:val="-2"/>
        </w:rPr>
        <w:t>комплекс.</w:t>
      </w:r>
    </w:p>
    <w:p w:rsidR="005B40CF" w:rsidRDefault="00540B02">
      <w:pPr>
        <w:pStyle w:val="a3"/>
        <w:ind w:right="138"/>
      </w:pPr>
      <w:r>
        <w:t>Состав, место и значение в хозяйстве. Место России в мировом производстве продукции лесного комплекса. Лесозаготовительная, деревообрабатывающая и целлюлозно-бумажная промышленность. Факторы размещения предприятий. География важнейших отраслей: основные районы и лесоперерабатывающие комплексы.</w:t>
      </w:r>
    </w:p>
    <w:p w:rsidR="005B40CF" w:rsidRDefault="00540B02">
      <w:pPr>
        <w:pStyle w:val="a3"/>
        <w:ind w:right="138"/>
      </w:pPr>
      <w:r>
        <w:t>Лесное хозяйство и окружающая среда. Проблемы и перспективы развития. Основные положения Стратегии развития лесного комплекса Российской Федерации до 2030 года, утвержденной распоряжением</w:t>
      </w:r>
      <w:r>
        <w:rPr>
          <w:spacing w:val="-2"/>
        </w:rPr>
        <w:t xml:space="preserve"> </w:t>
      </w:r>
      <w:r>
        <w:t>Правительства Российской Федерации</w:t>
      </w:r>
      <w:r>
        <w:rPr>
          <w:spacing w:val="-3"/>
        </w:rPr>
        <w:t xml:space="preserve"> </w:t>
      </w:r>
      <w:r>
        <w:t>от</w:t>
      </w:r>
      <w:r>
        <w:rPr>
          <w:spacing w:val="-1"/>
        </w:rPr>
        <w:t xml:space="preserve"> </w:t>
      </w:r>
      <w:r>
        <w:t>11</w:t>
      </w:r>
      <w:r>
        <w:rPr>
          <w:spacing w:val="-1"/>
        </w:rPr>
        <w:t xml:space="preserve"> </w:t>
      </w:r>
      <w:r>
        <w:t>февраля</w:t>
      </w:r>
      <w:r>
        <w:rPr>
          <w:spacing w:val="-1"/>
        </w:rPr>
        <w:t xml:space="preserve"> </w:t>
      </w:r>
      <w:r>
        <w:t>2021 г. №</w:t>
      </w:r>
      <w:r>
        <w:rPr>
          <w:spacing w:val="-2"/>
        </w:rPr>
        <w:t xml:space="preserve"> </w:t>
      </w:r>
      <w:r>
        <w:t>312- р (далее – Стратегия развития лесного комплекса Российской Федерации до 2030 года).</w:t>
      </w:r>
    </w:p>
    <w:p w:rsidR="005B40CF" w:rsidRDefault="00540B02">
      <w:pPr>
        <w:pStyle w:val="a3"/>
        <w:ind w:right="140"/>
      </w:pPr>
      <w:r>
        <w:t>Практическая работа «Анализ документов «Прогноз развития лесного сектора Российской Федерации до 2030 года» (главы 1, 3 и 11) и «Стратегия развития лесного комплекса Российской Федерации до 2030 года» (главы II и III, Приложения № 1 и № 18) с целью определения</w:t>
      </w:r>
      <w:r>
        <w:rPr>
          <w:spacing w:val="40"/>
        </w:rPr>
        <w:t xml:space="preserve"> </w:t>
      </w:r>
      <w:r>
        <w:t>перспектив и проблем развития комплекса».</w:t>
      </w:r>
    </w:p>
    <w:p w:rsidR="005B40CF" w:rsidRDefault="00540B02">
      <w:pPr>
        <w:pStyle w:val="a5"/>
        <w:numPr>
          <w:ilvl w:val="2"/>
          <w:numId w:val="64"/>
        </w:numPr>
        <w:tabs>
          <w:tab w:val="left" w:pos="1448"/>
        </w:tabs>
        <w:spacing w:before="1"/>
        <w:ind w:left="1448" w:hanging="599"/>
        <w:jc w:val="both"/>
        <w:rPr>
          <w:sz w:val="24"/>
        </w:rPr>
      </w:pPr>
      <w:r>
        <w:rPr>
          <w:sz w:val="24"/>
        </w:rPr>
        <w:t>Агропромышленный</w:t>
      </w:r>
      <w:r>
        <w:rPr>
          <w:spacing w:val="-6"/>
          <w:sz w:val="24"/>
        </w:rPr>
        <w:t xml:space="preserve"> </w:t>
      </w:r>
      <w:r>
        <w:rPr>
          <w:sz w:val="24"/>
        </w:rPr>
        <w:t>комплекс</w:t>
      </w:r>
      <w:r>
        <w:rPr>
          <w:spacing w:val="-4"/>
          <w:sz w:val="24"/>
        </w:rPr>
        <w:t xml:space="preserve"> </w:t>
      </w:r>
      <w:r>
        <w:rPr>
          <w:sz w:val="24"/>
        </w:rPr>
        <w:t>(далее</w:t>
      </w:r>
      <w:r>
        <w:rPr>
          <w:spacing w:val="-2"/>
          <w:sz w:val="24"/>
        </w:rPr>
        <w:t xml:space="preserve"> </w:t>
      </w:r>
      <w:r>
        <w:rPr>
          <w:sz w:val="24"/>
        </w:rPr>
        <w:t>-</w:t>
      </w:r>
      <w:r>
        <w:rPr>
          <w:spacing w:val="-4"/>
          <w:sz w:val="24"/>
        </w:rPr>
        <w:t xml:space="preserve"> </w:t>
      </w:r>
      <w:r>
        <w:rPr>
          <w:spacing w:val="-2"/>
          <w:sz w:val="24"/>
        </w:rPr>
        <w:t>АПК).</w:t>
      </w:r>
    </w:p>
    <w:p w:rsidR="005B40CF" w:rsidRDefault="00540B02">
      <w:pPr>
        <w:pStyle w:val="a3"/>
        <w:ind w:right="147"/>
      </w:pPr>
      <w:r>
        <w:t>Состав, место и значение в экономике страны. Сельское хозяйство. Состав, место и значение в хозяйстве, отличия от других отраслей хозяйства. Земельные, почвенные и агроклиматические ресурсы. Сельскохозяйственные угодья, их площадь и структура. Растениеводство и животноводство: география основных отраслей. Сельское хозяйство и окружающая среда.</w:t>
      </w:r>
    </w:p>
    <w:p w:rsidR="005B40CF" w:rsidRDefault="00540B02">
      <w:pPr>
        <w:pStyle w:val="a3"/>
        <w:ind w:right="142"/>
      </w:pPr>
      <w:r>
        <w:t>Пищевая промышленность. 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Лѐгкая промышленность. Состав, место и</w:t>
      </w:r>
      <w:r>
        <w:rPr>
          <w:spacing w:val="80"/>
        </w:rPr>
        <w:t xml:space="preserve"> </w:t>
      </w:r>
      <w:r>
        <w:t>значение в хозяйстве. Факторы размещения предприятий. География важнейших отраслей: основные районы и центры. Лѐгкая промышленность и охрана окружающей среды. Стратегия развития агропромышленного и рыбохозяйственного комплексов Российской Федерации на период до 2030 года, утвержденная распоряжением Правительства Российской Федерации от 8 сентября 2022 г. № 2567-р. Особенности АПК своего края.</w:t>
      </w:r>
    </w:p>
    <w:p w:rsidR="005B40CF" w:rsidRDefault="00540B02">
      <w:pPr>
        <w:pStyle w:val="a3"/>
        <w:spacing w:before="1"/>
        <w:ind w:right="143"/>
      </w:pPr>
      <w:r>
        <w:t>Практическая работа. «Определение влияния природных и социальных факторов на размещение отраслей АПК».</w:t>
      </w:r>
    </w:p>
    <w:p w:rsidR="005B40CF" w:rsidRDefault="00540B02">
      <w:pPr>
        <w:pStyle w:val="a5"/>
        <w:numPr>
          <w:ilvl w:val="2"/>
          <w:numId w:val="64"/>
        </w:numPr>
        <w:tabs>
          <w:tab w:val="left" w:pos="1448"/>
        </w:tabs>
        <w:ind w:left="1448" w:hanging="599"/>
        <w:jc w:val="both"/>
        <w:rPr>
          <w:sz w:val="24"/>
        </w:rPr>
      </w:pPr>
      <w:r>
        <w:rPr>
          <w:sz w:val="24"/>
        </w:rPr>
        <w:t>Инфраструктурный</w:t>
      </w:r>
      <w:r>
        <w:rPr>
          <w:spacing w:val="-8"/>
          <w:sz w:val="24"/>
        </w:rPr>
        <w:t xml:space="preserve"> </w:t>
      </w:r>
      <w:r>
        <w:rPr>
          <w:spacing w:val="-2"/>
          <w:sz w:val="24"/>
        </w:rPr>
        <w:t>комплекс.</w:t>
      </w:r>
    </w:p>
    <w:p w:rsidR="005B40CF" w:rsidRDefault="00540B02">
      <w:pPr>
        <w:pStyle w:val="a3"/>
        <w:ind w:right="145"/>
      </w:pPr>
      <w:r>
        <w:t>Состав: транспорт, информационная инфраструктура; сфера обслуживания, рекреационное хозяйство ‒ место и значение в хозяйстве.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lastRenderedPageBreak/>
        <w:t>Транспорт и связь. Состав, место и значение в хозяйстве. Морской, внутренний водный, железнодорожный, автомобильный, воздушный и трубопроводный транспорт. География отдельных видов транспорта и связи: основные транспортные пути и линии связи, крупнейшие транспортные узлы.</w:t>
      </w:r>
    </w:p>
    <w:p w:rsidR="005B40CF" w:rsidRDefault="00540B02">
      <w:pPr>
        <w:pStyle w:val="a3"/>
        <w:ind w:left="849" w:firstLine="0"/>
      </w:pPr>
      <w:r>
        <w:t>Транспорт</w:t>
      </w:r>
      <w:r>
        <w:rPr>
          <w:spacing w:val="-6"/>
        </w:rPr>
        <w:t xml:space="preserve"> </w:t>
      </w:r>
      <w:r>
        <w:t>и</w:t>
      </w:r>
      <w:r>
        <w:rPr>
          <w:spacing w:val="-3"/>
        </w:rPr>
        <w:t xml:space="preserve"> </w:t>
      </w:r>
      <w:r>
        <w:t>охрана</w:t>
      </w:r>
      <w:r>
        <w:rPr>
          <w:spacing w:val="-3"/>
        </w:rPr>
        <w:t xml:space="preserve"> </w:t>
      </w:r>
      <w:r>
        <w:t>окружающей</w:t>
      </w:r>
      <w:r>
        <w:rPr>
          <w:spacing w:val="-3"/>
        </w:rPr>
        <w:t xml:space="preserve"> </w:t>
      </w:r>
      <w:r>
        <w:rPr>
          <w:spacing w:val="-2"/>
        </w:rPr>
        <w:t>среды.</w:t>
      </w:r>
    </w:p>
    <w:p w:rsidR="005B40CF" w:rsidRDefault="00540B02">
      <w:pPr>
        <w:pStyle w:val="a3"/>
        <w:ind w:right="139"/>
      </w:pPr>
      <w:r>
        <w:t>Информационная инфраструктура. Рекреационное хозяйство. Особенности сферы обслуживания своего края.</w:t>
      </w:r>
    </w:p>
    <w:p w:rsidR="005B40CF" w:rsidRDefault="00540B02">
      <w:pPr>
        <w:pStyle w:val="a3"/>
        <w:ind w:right="137"/>
      </w:pPr>
      <w:r>
        <w:t xml:space="preserve">Проблемы и перспективы развития комплекса. Стратегия развития транспорта России на </w:t>
      </w:r>
      <w:r>
        <w:rPr>
          <w:position w:val="1"/>
        </w:rPr>
        <w:t xml:space="preserve">период до 2030 года, утвержденная распоряжением Правительства </w:t>
      </w:r>
      <w:r>
        <w:t xml:space="preserve">Российской Федерации </w:t>
      </w:r>
      <w:r>
        <w:rPr>
          <w:position w:val="1"/>
        </w:rPr>
        <w:t xml:space="preserve">от 27 </w:t>
      </w:r>
      <w:r>
        <w:t>ноября 2021 г. № 3363-р.</w:t>
      </w:r>
    </w:p>
    <w:p w:rsidR="005B40CF" w:rsidRDefault="00540B02">
      <w:pPr>
        <w:pStyle w:val="a3"/>
        <w:spacing w:before="2"/>
        <w:ind w:left="849" w:firstLine="0"/>
        <w:jc w:val="left"/>
      </w:pPr>
      <w:r>
        <w:t>Федеральный</w:t>
      </w:r>
      <w:r>
        <w:rPr>
          <w:spacing w:val="-8"/>
        </w:rPr>
        <w:t xml:space="preserve"> </w:t>
      </w:r>
      <w:r>
        <w:t>проект</w:t>
      </w:r>
      <w:r>
        <w:rPr>
          <w:spacing w:val="-3"/>
        </w:rPr>
        <w:t xml:space="preserve"> </w:t>
      </w:r>
      <w:r>
        <w:t>«Информационная</w:t>
      </w:r>
      <w:r>
        <w:rPr>
          <w:spacing w:val="-5"/>
        </w:rPr>
        <w:t xml:space="preserve"> </w:t>
      </w:r>
      <w:r>
        <w:rPr>
          <w:spacing w:val="-2"/>
        </w:rPr>
        <w:t>инфраструктура».</w:t>
      </w:r>
    </w:p>
    <w:p w:rsidR="005B40CF" w:rsidRDefault="00540B02">
      <w:pPr>
        <w:pStyle w:val="a3"/>
        <w:tabs>
          <w:tab w:val="left" w:pos="1447"/>
          <w:tab w:val="left" w:pos="2522"/>
          <w:tab w:val="left" w:pos="3771"/>
          <w:tab w:val="left" w:pos="4097"/>
          <w:tab w:val="left" w:pos="6001"/>
          <w:tab w:val="left" w:pos="6344"/>
          <w:tab w:val="left" w:pos="7735"/>
          <w:tab w:val="left" w:pos="9213"/>
        </w:tabs>
        <w:ind w:right="145"/>
        <w:jc w:val="left"/>
      </w:pPr>
      <w:r>
        <w:t>Практические</w:t>
      </w:r>
      <w:r>
        <w:rPr>
          <w:spacing w:val="80"/>
          <w:w w:val="150"/>
        </w:rPr>
        <w:t xml:space="preserve"> </w:t>
      </w:r>
      <w:r>
        <w:t>работы:</w:t>
      </w:r>
      <w:r>
        <w:rPr>
          <w:spacing w:val="80"/>
          <w:w w:val="150"/>
        </w:rPr>
        <w:t xml:space="preserve"> </w:t>
      </w:r>
      <w:r>
        <w:t>«Анализ</w:t>
      </w:r>
      <w:r>
        <w:rPr>
          <w:spacing w:val="80"/>
          <w:w w:val="150"/>
        </w:rPr>
        <w:t xml:space="preserve"> </w:t>
      </w:r>
      <w:r>
        <w:t>статистических</w:t>
      </w:r>
      <w:r>
        <w:rPr>
          <w:spacing w:val="80"/>
          <w:w w:val="150"/>
        </w:rPr>
        <w:t xml:space="preserve"> </w:t>
      </w:r>
      <w:r>
        <w:t>данных</w:t>
      </w:r>
      <w:r>
        <w:rPr>
          <w:spacing w:val="80"/>
          <w:w w:val="150"/>
        </w:rPr>
        <w:t xml:space="preserve"> </w:t>
      </w:r>
      <w:r>
        <w:t>с</w:t>
      </w:r>
      <w:r>
        <w:rPr>
          <w:spacing w:val="80"/>
          <w:w w:val="150"/>
        </w:rPr>
        <w:t xml:space="preserve"> </w:t>
      </w:r>
      <w:r>
        <w:t>целью</w:t>
      </w:r>
      <w:r>
        <w:rPr>
          <w:spacing w:val="80"/>
          <w:w w:val="150"/>
        </w:rPr>
        <w:t xml:space="preserve"> </w:t>
      </w:r>
      <w:r>
        <w:t>определения</w:t>
      </w:r>
      <w:r>
        <w:rPr>
          <w:spacing w:val="80"/>
          <w:w w:val="150"/>
        </w:rPr>
        <w:t xml:space="preserve"> </w:t>
      </w:r>
      <w:r>
        <w:t xml:space="preserve">доли </w:t>
      </w:r>
      <w:r>
        <w:rPr>
          <w:spacing w:val="-2"/>
        </w:rPr>
        <w:t>отдельных</w:t>
      </w:r>
      <w:r>
        <w:tab/>
      </w:r>
      <w:r>
        <w:rPr>
          <w:spacing w:val="-2"/>
        </w:rPr>
        <w:t>морских</w:t>
      </w:r>
      <w:r>
        <w:tab/>
      </w:r>
      <w:r>
        <w:rPr>
          <w:spacing w:val="-2"/>
        </w:rPr>
        <w:t>бассейнов</w:t>
      </w:r>
      <w:r>
        <w:tab/>
      </w:r>
      <w:r>
        <w:rPr>
          <w:spacing w:val="-10"/>
        </w:rPr>
        <w:t>в</w:t>
      </w:r>
      <w:r>
        <w:tab/>
      </w:r>
      <w:r>
        <w:rPr>
          <w:spacing w:val="-2"/>
        </w:rPr>
        <w:t>грузоперевозках</w:t>
      </w:r>
      <w:r>
        <w:tab/>
      </w:r>
      <w:r>
        <w:rPr>
          <w:spacing w:val="-10"/>
        </w:rPr>
        <w:t>и</w:t>
      </w:r>
      <w:r>
        <w:tab/>
      </w:r>
      <w:r>
        <w:rPr>
          <w:spacing w:val="-2"/>
        </w:rPr>
        <w:t>объяснение</w:t>
      </w:r>
      <w:r>
        <w:tab/>
      </w:r>
      <w:r>
        <w:rPr>
          <w:spacing w:val="-2"/>
        </w:rPr>
        <w:t>выявленных</w:t>
      </w:r>
      <w:r>
        <w:tab/>
      </w:r>
      <w:r>
        <w:rPr>
          <w:spacing w:val="-2"/>
        </w:rPr>
        <w:t>различий»,</w:t>
      </w:r>
    </w:p>
    <w:p w:rsidR="005B40CF" w:rsidRDefault="00540B02">
      <w:pPr>
        <w:pStyle w:val="a3"/>
        <w:ind w:firstLine="0"/>
        <w:jc w:val="left"/>
      </w:pPr>
      <w:r>
        <w:t>«Характеристика</w:t>
      </w:r>
      <w:r>
        <w:rPr>
          <w:spacing w:val="-10"/>
        </w:rPr>
        <w:t xml:space="preserve"> </w:t>
      </w:r>
      <w:r>
        <w:t>туристско-рекреационного</w:t>
      </w:r>
      <w:r>
        <w:rPr>
          <w:spacing w:val="-8"/>
        </w:rPr>
        <w:t xml:space="preserve"> </w:t>
      </w:r>
      <w:r>
        <w:t>потенциала</w:t>
      </w:r>
      <w:r>
        <w:rPr>
          <w:spacing w:val="-7"/>
        </w:rPr>
        <w:t xml:space="preserve"> </w:t>
      </w:r>
      <w:r>
        <w:t>своего</w:t>
      </w:r>
      <w:r>
        <w:rPr>
          <w:spacing w:val="-6"/>
        </w:rPr>
        <w:t xml:space="preserve"> </w:t>
      </w:r>
      <w:r>
        <w:rPr>
          <w:spacing w:val="-2"/>
        </w:rPr>
        <w:t>края».</w:t>
      </w:r>
    </w:p>
    <w:p w:rsidR="005B40CF" w:rsidRDefault="00540B02">
      <w:pPr>
        <w:pStyle w:val="a5"/>
        <w:numPr>
          <w:ilvl w:val="2"/>
          <w:numId w:val="64"/>
        </w:numPr>
        <w:tabs>
          <w:tab w:val="left" w:pos="1448"/>
        </w:tabs>
        <w:ind w:left="1448" w:hanging="599"/>
        <w:rPr>
          <w:sz w:val="24"/>
        </w:rPr>
      </w:pPr>
      <w:r>
        <w:rPr>
          <w:sz w:val="24"/>
        </w:rPr>
        <w:t>Обобщение</w:t>
      </w:r>
      <w:r>
        <w:rPr>
          <w:spacing w:val="-2"/>
          <w:sz w:val="24"/>
        </w:rPr>
        <w:t xml:space="preserve"> знаний.</w:t>
      </w:r>
    </w:p>
    <w:p w:rsidR="005B40CF" w:rsidRDefault="00540B02">
      <w:pPr>
        <w:pStyle w:val="a3"/>
        <w:ind w:right="137"/>
      </w:pPr>
      <w:r>
        <w:t>Государственная политика как фактор размещения производства. Стратегия пространственного развития Российской Федерации до 2025 года: основные положения. Новые формы территориальной организации хозяйства и их роль в изменении территориальной структуры хозяйства России. Кластеры. Особые экономические зоны (далее - ОЭЗ). Территории опережающего развития (далее - ТОР). Факторы, ограничивающие развитие хозяйства.</w:t>
      </w:r>
    </w:p>
    <w:p w:rsidR="005B40CF" w:rsidRDefault="00540B02">
      <w:pPr>
        <w:pStyle w:val="a3"/>
        <w:ind w:right="136"/>
      </w:pPr>
      <w:r>
        <w:t>Развитие хозяйства и состояние окружающей среды. Стратегия экологической</w:t>
      </w:r>
      <w:r>
        <w:rPr>
          <w:spacing w:val="80"/>
        </w:rPr>
        <w:t xml:space="preserve"> </w:t>
      </w:r>
      <w:r>
        <w:t>безопасности Российской Федерации на период до 2025 года, утвержденная Указом Президента Российской Федерации от 19 апреля 2017 г. № 176 «О Стратегии экологической безопасности Российской Федерации на период до 2025 года» и государственные меры по переходу России к модели устойчивого развития.</w:t>
      </w:r>
    </w:p>
    <w:p w:rsidR="005B40CF" w:rsidRDefault="00540B02">
      <w:pPr>
        <w:pStyle w:val="a3"/>
        <w:ind w:right="143"/>
      </w:pPr>
      <w:r>
        <w:t>Практическая работа «Сравнительная оценка вклада отдельных отраслей хозяйства в загрязнение окружающей среды на основе анализа статистических материалов».</w:t>
      </w:r>
    </w:p>
    <w:p w:rsidR="005B40CF" w:rsidRDefault="00540B02">
      <w:pPr>
        <w:pStyle w:val="a5"/>
        <w:numPr>
          <w:ilvl w:val="1"/>
          <w:numId w:val="64"/>
        </w:numPr>
        <w:tabs>
          <w:tab w:val="left" w:pos="1268"/>
        </w:tabs>
        <w:ind w:left="1268" w:hanging="419"/>
        <w:jc w:val="both"/>
        <w:rPr>
          <w:sz w:val="24"/>
        </w:rPr>
      </w:pPr>
      <w:r>
        <w:rPr>
          <w:sz w:val="24"/>
        </w:rPr>
        <w:t>Регионы</w:t>
      </w:r>
      <w:r>
        <w:rPr>
          <w:spacing w:val="-3"/>
          <w:sz w:val="24"/>
        </w:rPr>
        <w:t xml:space="preserve"> </w:t>
      </w:r>
      <w:r>
        <w:rPr>
          <w:spacing w:val="-2"/>
          <w:sz w:val="24"/>
        </w:rPr>
        <w:t>России.</w:t>
      </w:r>
    </w:p>
    <w:p w:rsidR="005B40CF" w:rsidRDefault="00540B02">
      <w:pPr>
        <w:pStyle w:val="a5"/>
        <w:numPr>
          <w:ilvl w:val="2"/>
          <w:numId w:val="64"/>
        </w:numPr>
        <w:tabs>
          <w:tab w:val="left" w:pos="1448"/>
        </w:tabs>
        <w:ind w:left="1448" w:hanging="599"/>
        <w:jc w:val="both"/>
        <w:rPr>
          <w:sz w:val="24"/>
        </w:rPr>
      </w:pPr>
      <w:r>
        <w:rPr>
          <w:sz w:val="24"/>
        </w:rPr>
        <w:t>Западный</w:t>
      </w:r>
      <w:r>
        <w:rPr>
          <w:spacing w:val="-5"/>
          <w:sz w:val="24"/>
        </w:rPr>
        <w:t xml:space="preserve"> </w:t>
      </w:r>
      <w:r>
        <w:rPr>
          <w:sz w:val="24"/>
        </w:rPr>
        <w:t>макрорегион</w:t>
      </w:r>
      <w:r>
        <w:rPr>
          <w:spacing w:val="-3"/>
          <w:sz w:val="24"/>
        </w:rPr>
        <w:t xml:space="preserve"> </w:t>
      </w:r>
      <w:r>
        <w:rPr>
          <w:sz w:val="24"/>
        </w:rPr>
        <w:t>(Европейская</w:t>
      </w:r>
      <w:r>
        <w:rPr>
          <w:spacing w:val="-3"/>
          <w:sz w:val="24"/>
        </w:rPr>
        <w:t xml:space="preserve"> </w:t>
      </w:r>
      <w:r>
        <w:rPr>
          <w:sz w:val="24"/>
        </w:rPr>
        <w:t>часть)</w:t>
      </w:r>
      <w:r>
        <w:rPr>
          <w:spacing w:val="-3"/>
          <w:sz w:val="24"/>
        </w:rPr>
        <w:t xml:space="preserve"> </w:t>
      </w:r>
      <w:r>
        <w:rPr>
          <w:spacing w:val="-2"/>
          <w:sz w:val="24"/>
        </w:rPr>
        <w:t>России.</w:t>
      </w:r>
    </w:p>
    <w:p w:rsidR="005B40CF" w:rsidRDefault="00540B02">
      <w:pPr>
        <w:pStyle w:val="a3"/>
        <w:ind w:right="136"/>
      </w:pPr>
      <w:r>
        <w:t>Географические особенности географических районов: Европейский Север России, Северо- 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Западного макрорегиона по уровню социально- экономического развития; их внутренние различия.</w:t>
      </w:r>
    </w:p>
    <w:p w:rsidR="005B40CF" w:rsidRDefault="00540B02">
      <w:pPr>
        <w:pStyle w:val="a3"/>
        <w:ind w:right="139"/>
      </w:pPr>
      <w:r>
        <w:t>Практические работы: «Сравнение экономико-географического положения (далее – ЭГП) двух географических районов страны по разным источникам информации», «Классификация субъектов Российской Федерации одного из географических районов России по уровню социально-экономического развития на основе статистических данных».</w:t>
      </w:r>
    </w:p>
    <w:p w:rsidR="005B40CF" w:rsidRDefault="00540B02">
      <w:pPr>
        <w:pStyle w:val="a5"/>
        <w:numPr>
          <w:ilvl w:val="2"/>
          <w:numId w:val="64"/>
        </w:numPr>
        <w:tabs>
          <w:tab w:val="left" w:pos="1448"/>
        </w:tabs>
        <w:ind w:left="1448" w:hanging="599"/>
        <w:jc w:val="both"/>
        <w:rPr>
          <w:sz w:val="24"/>
        </w:rPr>
      </w:pPr>
      <w:r>
        <w:rPr>
          <w:sz w:val="24"/>
        </w:rPr>
        <w:t>Восточный</w:t>
      </w:r>
      <w:r>
        <w:rPr>
          <w:spacing w:val="-6"/>
          <w:sz w:val="24"/>
        </w:rPr>
        <w:t xml:space="preserve"> </w:t>
      </w:r>
      <w:r>
        <w:rPr>
          <w:sz w:val="24"/>
        </w:rPr>
        <w:t>макрорегион</w:t>
      </w:r>
      <w:r>
        <w:rPr>
          <w:spacing w:val="-4"/>
          <w:sz w:val="24"/>
        </w:rPr>
        <w:t xml:space="preserve"> </w:t>
      </w:r>
      <w:r>
        <w:rPr>
          <w:sz w:val="24"/>
        </w:rPr>
        <w:t>(Азиатская</w:t>
      </w:r>
      <w:r>
        <w:rPr>
          <w:spacing w:val="-4"/>
          <w:sz w:val="24"/>
        </w:rPr>
        <w:t xml:space="preserve"> </w:t>
      </w:r>
      <w:r>
        <w:rPr>
          <w:sz w:val="24"/>
        </w:rPr>
        <w:t>часть)</w:t>
      </w:r>
      <w:r>
        <w:rPr>
          <w:spacing w:val="-3"/>
          <w:sz w:val="24"/>
        </w:rPr>
        <w:t xml:space="preserve"> </w:t>
      </w:r>
      <w:r>
        <w:rPr>
          <w:spacing w:val="-2"/>
          <w:sz w:val="24"/>
        </w:rPr>
        <w:t>России.</w:t>
      </w:r>
    </w:p>
    <w:p w:rsidR="005B40CF" w:rsidRDefault="00540B02">
      <w:pPr>
        <w:pStyle w:val="a3"/>
        <w:ind w:right="142"/>
      </w:pPr>
      <w:r>
        <w:t>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Восточного макрорегиона по уровню</w:t>
      </w:r>
      <w:r>
        <w:rPr>
          <w:spacing w:val="40"/>
        </w:rPr>
        <w:t xml:space="preserve"> </w:t>
      </w:r>
      <w:r>
        <w:t>социально-экономического развития; их внутренние различия.</w:t>
      </w:r>
    </w:p>
    <w:p w:rsidR="005B40CF" w:rsidRDefault="00540B02">
      <w:pPr>
        <w:pStyle w:val="a3"/>
        <w:ind w:right="140"/>
      </w:pPr>
      <w:r>
        <w:t>Практические работы: «Сравнение человеческого капитала двух географических районов (субъектов Российской Федерации) по заданным критериям», «Выявление факторов размещения предприятий одного из промышленных кластеров Дальнего Востока (по выбору)».</w:t>
      </w:r>
    </w:p>
    <w:p w:rsidR="005B40CF" w:rsidRDefault="00540B02">
      <w:pPr>
        <w:pStyle w:val="a5"/>
        <w:numPr>
          <w:ilvl w:val="2"/>
          <w:numId w:val="64"/>
        </w:numPr>
        <w:tabs>
          <w:tab w:val="left" w:pos="1448"/>
        </w:tabs>
        <w:ind w:left="1448" w:hanging="599"/>
        <w:jc w:val="both"/>
        <w:rPr>
          <w:sz w:val="24"/>
        </w:rPr>
      </w:pPr>
      <w:r>
        <w:rPr>
          <w:sz w:val="24"/>
        </w:rPr>
        <w:t>Обобщение</w:t>
      </w:r>
      <w:r>
        <w:rPr>
          <w:spacing w:val="-2"/>
          <w:sz w:val="24"/>
        </w:rPr>
        <w:t xml:space="preserve"> знаний.</w:t>
      </w:r>
    </w:p>
    <w:p w:rsidR="005B40CF" w:rsidRDefault="00540B02">
      <w:pPr>
        <w:pStyle w:val="a3"/>
        <w:ind w:right="143"/>
      </w:pPr>
      <w:r>
        <w:t>Федеральные</w:t>
      </w:r>
      <w:r>
        <w:rPr>
          <w:spacing w:val="-1"/>
        </w:rPr>
        <w:t xml:space="preserve"> </w:t>
      </w:r>
      <w:r>
        <w:t>и региональные</w:t>
      </w:r>
      <w:r>
        <w:rPr>
          <w:spacing w:val="-1"/>
        </w:rPr>
        <w:t xml:space="preserve"> </w:t>
      </w:r>
      <w:r>
        <w:t>целевые программы. Государственная программа Российской Федерации «Социально-экономическое развитие Арктической зоны Российской Федерации».</w:t>
      </w:r>
    </w:p>
    <w:p w:rsidR="005B40CF" w:rsidRDefault="00540B02">
      <w:pPr>
        <w:pStyle w:val="a5"/>
        <w:numPr>
          <w:ilvl w:val="1"/>
          <w:numId w:val="64"/>
        </w:numPr>
        <w:tabs>
          <w:tab w:val="left" w:pos="1268"/>
        </w:tabs>
        <w:ind w:left="1268" w:hanging="419"/>
        <w:jc w:val="both"/>
        <w:rPr>
          <w:sz w:val="24"/>
        </w:rPr>
      </w:pPr>
      <w:r>
        <w:rPr>
          <w:sz w:val="24"/>
        </w:rPr>
        <w:t>Россия</w:t>
      </w:r>
      <w:r>
        <w:rPr>
          <w:spacing w:val="-3"/>
          <w:sz w:val="24"/>
        </w:rPr>
        <w:t xml:space="preserve"> </w:t>
      </w:r>
      <w:r>
        <w:rPr>
          <w:sz w:val="24"/>
        </w:rPr>
        <w:t>в</w:t>
      </w:r>
      <w:r>
        <w:rPr>
          <w:spacing w:val="-3"/>
          <w:sz w:val="24"/>
        </w:rPr>
        <w:t xml:space="preserve"> </w:t>
      </w:r>
      <w:r>
        <w:rPr>
          <w:sz w:val="24"/>
        </w:rPr>
        <w:t>современном</w:t>
      </w:r>
      <w:r>
        <w:rPr>
          <w:spacing w:val="-2"/>
          <w:sz w:val="24"/>
        </w:rPr>
        <w:t xml:space="preserve"> мире.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4"/>
      </w:pPr>
      <w:r>
        <w:lastRenderedPageBreak/>
        <w:t>Россия в системе международного географического разделения труда. Россия в составе международных экономических и политических организаций. Взаимосвязи России с другими странами мира. Россия и страны Содружества Независимых Государств и Евразийского экономического союза.</w:t>
      </w:r>
    </w:p>
    <w:p w:rsidR="005B40CF" w:rsidRDefault="00540B02">
      <w:pPr>
        <w:pStyle w:val="a3"/>
        <w:ind w:right="136"/>
      </w:pPr>
      <w:r>
        <w:t>Значение для мировой цивилизации географического пространства России как комплекса природных, культурных и экономических ценностей. Объекты Всемирного природного и культурного наследия России.</w:t>
      </w:r>
    </w:p>
    <w:p w:rsidR="005B40CF" w:rsidRDefault="00540B02">
      <w:pPr>
        <w:pStyle w:val="a5"/>
        <w:numPr>
          <w:ilvl w:val="0"/>
          <w:numId w:val="64"/>
        </w:numPr>
        <w:tabs>
          <w:tab w:val="left" w:pos="1089"/>
        </w:tabs>
        <w:ind w:left="1089"/>
        <w:jc w:val="both"/>
        <w:rPr>
          <w:sz w:val="24"/>
        </w:rPr>
      </w:pPr>
      <w:r>
        <w:rPr>
          <w:sz w:val="24"/>
        </w:rPr>
        <w:t>Планируемые</w:t>
      </w:r>
      <w:r>
        <w:rPr>
          <w:spacing w:val="-6"/>
          <w:sz w:val="24"/>
        </w:rPr>
        <w:t xml:space="preserve"> </w:t>
      </w:r>
      <w:r>
        <w:rPr>
          <w:sz w:val="24"/>
        </w:rPr>
        <w:t>результаты</w:t>
      </w:r>
      <w:r>
        <w:rPr>
          <w:spacing w:val="-4"/>
          <w:sz w:val="24"/>
        </w:rPr>
        <w:t xml:space="preserve"> </w:t>
      </w:r>
      <w:r>
        <w:rPr>
          <w:sz w:val="24"/>
        </w:rPr>
        <w:t>освоения</w:t>
      </w:r>
      <w:r>
        <w:rPr>
          <w:spacing w:val="-4"/>
          <w:sz w:val="24"/>
        </w:rPr>
        <w:t xml:space="preserve"> </w:t>
      </w:r>
      <w:r>
        <w:rPr>
          <w:spacing w:val="-2"/>
          <w:sz w:val="24"/>
        </w:rPr>
        <w:t>географии.</w:t>
      </w:r>
    </w:p>
    <w:p w:rsidR="005B40CF" w:rsidRDefault="00540B02">
      <w:pPr>
        <w:pStyle w:val="a5"/>
        <w:numPr>
          <w:ilvl w:val="1"/>
          <w:numId w:val="64"/>
        </w:numPr>
        <w:tabs>
          <w:tab w:val="left" w:pos="1267"/>
        </w:tabs>
        <w:ind w:right="143" w:firstLine="708"/>
        <w:jc w:val="both"/>
        <w:rPr>
          <w:sz w:val="24"/>
        </w:rPr>
      </w:pPr>
      <w:r>
        <w:rPr>
          <w:sz w:val="24"/>
        </w:rPr>
        <w:t>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еѐ основе и в процессе реализации основных направлений воспитательной деятельности, в том числе в части:</w:t>
      </w:r>
    </w:p>
    <w:p w:rsidR="005B40CF" w:rsidRDefault="00540B02">
      <w:pPr>
        <w:pStyle w:val="a5"/>
        <w:numPr>
          <w:ilvl w:val="0"/>
          <w:numId w:val="62"/>
        </w:numPr>
        <w:tabs>
          <w:tab w:val="left" w:pos="1106"/>
        </w:tabs>
        <w:ind w:right="136" w:firstLine="708"/>
        <w:jc w:val="both"/>
        <w:rPr>
          <w:sz w:val="24"/>
        </w:rPr>
      </w:pPr>
      <w:r>
        <w:rPr>
          <w:sz w:val="24"/>
        </w:rPr>
        <w:t>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rsidR="005B40CF" w:rsidRDefault="00540B02">
      <w:pPr>
        <w:pStyle w:val="a5"/>
        <w:numPr>
          <w:ilvl w:val="0"/>
          <w:numId w:val="62"/>
        </w:numPr>
        <w:tabs>
          <w:tab w:val="left" w:pos="1106"/>
        </w:tabs>
        <w:spacing w:before="1"/>
        <w:ind w:right="140" w:firstLine="708"/>
        <w:jc w:val="both"/>
        <w:rPr>
          <w:sz w:val="24"/>
        </w:rPr>
      </w:pPr>
      <w:r>
        <w:rPr>
          <w:sz w:val="24"/>
        </w:rPr>
        <w:t>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rsidR="005B40CF" w:rsidRDefault="00540B02">
      <w:pPr>
        <w:pStyle w:val="a5"/>
        <w:numPr>
          <w:ilvl w:val="0"/>
          <w:numId w:val="62"/>
        </w:numPr>
        <w:tabs>
          <w:tab w:val="left" w:pos="1106"/>
        </w:tabs>
        <w:ind w:right="142" w:firstLine="708"/>
        <w:jc w:val="both"/>
        <w:rPr>
          <w:sz w:val="24"/>
        </w:rPr>
      </w:pPr>
      <w:r>
        <w:rPr>
          <w:sz w:val="24"/>
        </w:rPr>
        <w:t>духовно-нравственного воспитания: ориентация на моральные ценности и нормы в ситуациях нравственного выбора; готовность оценивать своѐ поведение и поступки, а также поведение</w:t>
      </w:r>
      <w:r>
        <w:rPr>
          <w:spacing w:val="-3"/>
          <w:sz w:val="24"/>
        </w:rPr>
        <w:t xml:space="preserve"> </w:t>
      </w:r>
      <w:r>
        <w:rPr>
          <w:sz w:val="24"/>
        </w:rPr>
        <w:t>и</w:t>
      </w:r>
      <w:r>
        <w:rPr>
          <w:spacing w:val="-2"/>
          <w:sz w:val="24"/>
        </w:rPr>
        <w:t xml:space="preserve"> </w:t>
      </w:r>
      <w:r>
        <w:rPr>
          <w:sz w:val="24"/>
        </w:rPr>
        <w:t>поступки</w:t>
      </w:r>
      <w:r>
        <w:rPr>
          <w:spacing w:val="-3"/>
          <w:sz w:val="24"/>
        </w:rPr>
        <w:t xml:space="preserve"> </w:t>
      </w:r>
      <w:r>
        <w:rPr>
          <w:sz w:val="24"/>
        </w:rPr>
        <w:t>других</w:t>
      </w:r>
      <w:r>
        <w:rPr>
          <w:spacing w:val="-1"/>
          <w:sz w:val="24"/>
        </w:rPr>
        <w:t xml:space="preserve"> </w:t>
      </w:r>
      <w:r>
        <w:rPr>
          <w:sz w:val="24"/>
        </w:rPr>
        <w:t>людей</w:t>
      </w:r>
      <w:r>
        <w:rPr>
          <w:spacing w:val="-2"/>
          <w:sz w:val="24"/>
        </w:rPr>
        <w:t xml:space="preserve"> </w:t>
      </w:r>
      <w:r>
        <w:rPr>
          <w:sz w:val="24"/>
        </w:rPr>
        <w:t>с</w:t>
      </w:r>
      <w:r>
        <w:rPr>
          <w:spacing w:val="-3"/>
          <w:sz w:val="24"/>
        </w:rPr>
        <w:t xml:space="preserve"> </w:t>
      </w:r>
      <w:r>
        <w:rPr>
          <w:sz w:val="24"/>
        </w:rPr>
        <w:t>позиции</w:t>
      </w:r>
      <w:r>
        <w:rPr>
          <w:spacing w:val="-4"/>
          <w:sz w:val="24"/>
        </w:rPr>
        <w:t xml:space="preserve"> </w:t>
      </w:r>
      <w:r>
        <w:rPr>
          <w:sz w:val="24"/>
        </w:rPr>
        <w:t>нравственных</w:t>
      </w:r>
      <w:r>
        <w:rPr>
          <w:spacing w:val="-2"/>
          <w:sz w:val="24"/>
        </w:rPr>
        <w:t xml:space="preserve"> </w:t>
      </w:r>
      <w:r>
        <w:rPr>
          <w:sz w:val="24"/>
        </w:rPr>
        <w:t>и</w:t>
      </w:r>
      <w:r>
        <w:rPr>
          <w:spacing w:val="-2"/>
          <w:sz w:val="24"/>
        </w:rPr>
        <w:t xml:space="preserve"> </w:t>
      </w:r>
      <w:r>
        <w:rPr>
          <w:sz w:val="24"/>
        </w:rPr>
        <w:t>правовых</w:t>
      </w:r>
      <w:r>
        <w:rPr>
          <w:spacing w:val="-2"/>
          <w:sz w:val="24"/>
        </w:rPr>
        <w:t xml:space="preserve"> </w:t>
      </w:r>
      <w:r>
        <w:rPr>
          <w:sz w:val="24"/>
        </w:rPr>
        <w:t>норм</w:t>
      </w:r>
      <w:r>
        <w:rPr>
          <w:spacing w:val="-3"/>
          <w:sz w:val="24"/>
        </w:rPr>
        <w:t xml:space="preserve"> </w:t>
      </w:r>
      <w:r>
        <w:rPr>
          <w:sz w:val="24"/>
        </w:rPr>
        <w:t>с учѐтом</w:t>
      </w:r>
      <w:r>
        <w:rPr>
          <w:spacing w:val="-2"/>
          <w:sz w:val="24"/>
        </w:rPr>
        <w:t xml:space="preserve"> </w:t>
      </w:r>
      <w:r>
        <w:rPr>
          <w:sz w:val="24"/>
        </w:rPr>
        <w:t>осознания последствий для окружающей среды; развивать способности решать моральные проблемы на основе личностного выбора с использованием нравственных ценностей и принятых в российском обществе правил и норм поведения с учѐтом осознания последствий для окружающей среды;</w:t>
      </w:r>
    </w:p>
    <w:p w:rsidR="005B40CF" w:rsidRDefault="00540B02">
      <w:pPr>
        <w:pStyle w:val="a5"/>
        <w:numPr>
          <w:ilvl w:val="0"/>
          <w:numId w:val="62"/>
        </w:numPr>
        <w:tabs>
          <w:tab w:val="left" w:pos="1106"/>
        </w:tabs>
        <w:spacing w:before="1"/>
        <w:ind w:right="144" w:firstLine="708"/>
        <w:jc w:val="both"/>
        <w:rPr>
          <w:sz w:val="24"/>
        </w:rPr>
      </w:pPr>
      <w:r>
        <w:rPr>
          <w:sz w:val="24"/>
        </w:rPr>
        <w:t>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rsidR="005B40CF" w:rsidRDefault="00540B02">
      <w:pPr>
        <w:pStyle w:val="a5"/>
        <w:numPr>
          <w:ilvl w:val="0"/>
          <w:numId w:val="62"/>
        </w:numPr>
        <w:tabs>
          <w:tab w:val="left" w:pos="1106"/>
        </w:tabs>
        <w:ind w:right="138" w:firstLine="708"/>
        <w:jc w:val="both"/>
        <w:rPr>
          <w:sz w:val="24"/>
        </w:rPr>
      </w:pPr>
      <w:r>
        <w:rPr>
          <w:sz w:val="24"/>
        </w:rPr>
        <w:t>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rsidR="005B40CF" w:rsidRDefault="00540B02">
      <w:pPr>
        <w:pStyle w:val="a5"/>
        <w:numPr>
          <w:ilvl w:val="0"/>
          <w:numId w:val="62"/>
        </w:numPr>
        <w:tabs>
          <w:tab w:val="left" w:pos="1106"/>
        </w:tabs>
        <w:spacing w:before="1"/>
        <w:ind w:right="137" w:firstLine="708"/>
        <w:jc w:val="both"/>
        <w:rPr>
          <w:sz w:val="24"/>
        </w:rPr>
      </w:pPr>
      <w:r>
        <w:rPr>
          <w:sz w:val="24"/>
        </w:rPr>
        <w:t>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w:t>
      </w:r>
      <w:r>
        <w:rPr>
          <w:spacing w:val="80"/>
          <w:w w:val="150"/>
          <w:sz w:val="24"/>
        </w:rPr>
        <w:t xml:space="preserve"> </w:t>
      </w:r>
      <w:r>
        <w:rPr>
          <w:sz w:val="24"/>
        </w:rPr>
        <w:t>к</w:t>
      </w:r>
      <w:r>
        <w:rPr>
          <w:spacing w:val="80"/>
          <w:w w:val="150"/>
          <w:sz w:val="24"/>
        </w:rPr>
        <w:t xml:space="preserve"> </w:t>
      </w:r>
      <w:r>
        <w:rPr>
          <w:sz w:val="24"/>
        </w:rPr>
        <w:t>стрессовым</w:t>
      </w:r>
      <w:r>
        <w:rPr>
          <w:spacing w:val="80"/>
          <w:w w:val="150"/>
          <w:sz w:val="24"/>
        </w:rPr>
        <w:t xml:space="preserve"> </w:t>
      </w:r>
      <w:r>
        <w:rPr>
          <w:sz w:val="24"/>
        </w:rPr>
        <w:t>ситуациям</w:t>
      </w:r>
      <w:r>
        <w:rPr>
          <w:spacing w:val="80"/>
          <w:w w:val="150"/>
          <w:sz w:val="24"/>
        </w:rPr>
        <w:t xml:space="preserve"> </w:t>
      </w:r>
      <w:r>
        <w:rPr>
          <w:sz w:val="24"/>
        </w:rPr>
        <w:t>и</w:t>
      </w:r>
      <w:r>
        <w:rPr>
          <w:spacing w:val="80"/>
          <w:w w:val="150"/>
          <w:sz w:val="24"/>
        </w:rPr>
        <w:t xml:space="preserve"> </w:t>
      </w:r>
      <w:r>
        <w:rPr>
          <w:sz w:val="24"/>
        </w:rPr>
        <w:t>меняющимся</w:t>
      </w:r>
      <w:r>
        <w:rPr>
          <w:spacing w:val="80"/>
          <w:w w:val="150"/>
          <w:sz w:val="24"/>
        </w:rPr>
        <w:t xml:space="preserve"> </w:t>
      </w:r>
      <w:r>
        <w:rPr>
          <w:sz w:val="24"/>
        </w:rPr>
        <w:t>социальным,</w:t>
      </w:r>
      <w:r>
        <w:rPr>
          <w:spacing w:val="80"/>
          <w:w w:val="150"/>
          <w:sz w:val="24"/>
        </w:rPr>
        <w:t xml:space="preserve"> </w:t>
      </w:r>
      <w:r>
        <w:rPr>
          <w:sz w:val="24"/>
        </w:rPr>
        <w:t>информационным</w:t>
      </w:r>
      <w:r>
        <w:rPr>
          <w:spacing w:val="80"/>
          <w:w w:val="150"/>
          <w:sz w:val="24"/>
        </w:rPr>
        <w:t xml:space="preserve"> </w:t>
      </w:r>
      <w:r>
        <w:rPr>
          <w:sz w:val="24"/>
        </w:rPr>
        <w:t>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5" w:firstLine="0"/>
      </w:pPr>
      <w:r>
        <w:t>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rsidR="005B40CF" w:rsidRDefault="00540B02">
      <w:pPr>
        <w:pStyle w:val="a5"/>
        <w:numPr>
          <w:ilvl w:val="0"/>
          <w:numId w:val="62"/>
        </w:numPr>
        <w:tabs>
          <w:tab w:val="left" w:pos="1106"/>
        </w:tabs>
        <w:ind w:right="136" w:firstLine="708"/>
        <w:jc w:val="both"/>
        <w:rPr>
          <w:sz w:val="24"/>
        </w:rPr>
      </w:pPr>
      <w:r>
        <w:rPr>
          <w:sz w:val="24"/>
        </w:rPr>
        <w:t>трудового воспитания: установка на активное участие в решении практических задач (в рамках семьи, образовательной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учѐтом личных и общественных интересов и потребностей;</w:t>
      </w:r>
    </w:p>
    <w:p w:rsidR="005B40CF" w:rsidRDefault="00540B02">
      <w:pPr>
        <w:pStyle w:val="a5"/>
        <w:numPr>
          <w:ilvl w:val="0"/>
          <w:numId w:val="62"/>
        </w:numPr>
        <w:tabs>
          <w:tab w:val="left" w:pos="1106"/>
        </w:tabs>
        <w:ind w:right="140" w:firstLine="708"/>
        <w:jc w:val="both"/>
        <w:rPr>
          <w:sz w:val="24"/>
        </w:rPr>
      </w:pPr>
      <w:r>
        <w:rPr>
          <w:sz w:val="24"/>
        </w:rPr>
        <w:t xml:space="preserve">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w:t>
      </w:r>
      <w:r>
        <w:rPr>
          <w:spacing w:val="-2"/>
          <w:sz w:val="24"/>
        </w:rPr>
        <w:t>направленности.</w:t>
      </w:r>
    </w:p>
    <w:p w:rsidR="005B40CF" w:rsidRDefault="00540B02">
      <w:pPr>
        <w:pStyle w:val="a5"/>
        <w:numPr>
          <w:ilvl w:val="1"/>
          <w:numId w:val="64"/>
        </w:numPr>
        <w:tabs>
          <w:tab w:val="left" w:pos="1267"/>
        </w:tabs>
        <w:spacing w:before="1"/>
        <w:ind w:right="139" w:firstLine="708"/>
        <w:jc w:val="both"/>
        <w:rPr>
          <w:sz w:val="24"/>
        </w:rPr>
      </w:pPr>
      <w:r>
        <w:rPr>
          <w:sz w:val="24"/>
        </w:rPr>
        <w:t>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5B40CF" w:rsidRDefault="00540B02">
      <w:pPr>
        <w:pStyle w:val="a5"/>
        <w:numPr>
          <w:ilvl w:val="2"/>
          <w:numId w:val="64"/>
        </w:numPr>
        <w:tabs>
          <w:tab w:val="left" w:pos="1447"/>
        </w:tabs>
        <w:ind w:left="140" w:right="150"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right="150"/>
      </w:pPr>
      <w:r>
        <w:t>выявлять и характеризовать существенные</w:t>
      </w:r>
      <w:r>
        <w:rPr>
          <w:spacing w:val="-2"/>
        </w:rPr>
        <w:t xml:space="preserve"> </w:t>
      </w:r>
      <w:r>
        <w:t>признаки географических</w:t>
      </w:r>
      <w:r>
        <w:rPr>
          <w:spacing w:val="-1"/>
        </w:rPr>
        <w:t xml:space="preserve"> </w:t>
      </w:r>
      <w:r>
        <w:t>объектов,</w:t>
      </w:r>
      <w:r>
        <w:rPr>
          <w:spacing w:val="-1"/>
        </w:rPr>
        <w:t xml:space="preserve"> </w:t>
      </w:r>
      <w:r>
        <w:t>процессов</w:t>
      </w:r>
      <w:r>
        <w:rPr>
          <w:spacing w:val="-1"/>
        </w:rPr>
        <w:t xml:space="preserve"> </w:t>
      </w:r>
      <w:r>
        <w:t xml:space="preserve">и </w:t>
      </w:r>
      <w:r>
        <w:rPr>
          <w:spacing w:val="-2"/>
        </w:rPr>
        <w:t>явлений;</w:t>
      </w:r>
    </w:p>
    <w:p w:rsidR="005B40CF" w:rsidRDefault="00540B02">
      <w:pPr>
        <w:pStyle w:val="a3"/>
        <w:ind w:right="144"/>
      </w:pPr>
      <w:r>
        <w:t>устанавливать существенный признак классификации географических объектов, процессов и явлений, основания для их сравнения;</w:t>
      </w:r>
    </w:p>
    <w:p w:rsidR="005B40CF" w:rsidRDefault="00540B02">
      <w:pPr>
        <w:pStyle w:val="a3"/>
        <w:spacing w:before="1"/>
        <w:ind w:right="146"/>
      </w:pPr>
      <w:r>
        <w:t>выявлять</w:t>
      </w:r>
      <w:r>
        <w:rPr>
          <w:spacing w:val="-2"/>
        </w:rPr>
        <w:t xml:space="preserve"> </w:t>
      </w:r>
      <w:r>
        <w:t>закономерности</w:t>
      </w:r>
      <w:r>
        <w:rPr>
          <w:spacing w:val="-5"/>
        </w:rPr>
        <w:t xml:space="preserve"> </w:t>
      </w:r>
      <w:r>
        <w:t>и</w:t>
      </w:r>
      <w:r>
        <w:rPr>
          <w:spacing w:val="-5"/>
        </w:rPr>
        <w:t xml:space="preserve"> </w:t>
      </w:r>
      <w:r>
        <w:t>противоречия</w:t>
      </w:r>
      <w:r>
        <w:rPr>
          <w:spacing w:val="-3"/>
        </w:rPr>
        <w:t xml:space="preserve"> </w:t>
      </w:r>
      <w:r>
        <w:t>в</w:t>
      </w:r>
      <w:r>
        <w:rPr>
          <w:spacing w:val="-5"/>
        </w:rPr>
        <w:t xml:space="preserve"> </w:t>
      </w:r>
      <w:r>
        <w:t>рассматриваемых</w:t>
      </w:r>
      <w:r>
        <w:rPr>
          <w:spacing w:val="-2"/>
        </w:rPr>
        <w:t xml:space="preserve"> </w:t>
      </w:r>
      <w:r>
        <w:t>фактах</w:t>
      </w:r>
      <w:r>
        <w:rPr>
          <w:spacing w:val="-5"/>
        </w:rPr>
        <w:t xml:space="preserve"> </w:t>
      </w:r>
      <w:r>
        <w:t>и</w:t>
      </w:r>
      <w:r>
        <w:rPr>
          <w:spacing w:val="-2"/>
        </w:rPr>
        <w:t xml:space="preserve"> </w:t>
      </w:r>
      <w:r>
        <w:t>данных</w:t>
      </w:r>
      <w:r>
        <w:rPr>
          <w:spacing w:val="-4"/>
        </w:rPr>
        <w:t xml:space="preserve"> </w:t>
      </w:r>
      <w:r>
        <w:t>наблюдений с учѐтом предложенной географической задачи;</w:t>
      </w:r>
    </w:p>
    <w:p w:rsidR="005B40CF" w:rsidRDefault="00540B02">
      <w:pPr>
        <w:pStyle w:val="a3"/>
        <w:ind w:right="141"/>
      </w:pPr>
      <w:r>
        <w:t>выявлять дефициты географической информации, данных, необходимых для решения поставленной задачи;</w:t>
      </w:r>
    </w:p>
    <w:p w:rsidR="005B40CF" w:rsidRDefault="00540B02">
      <w:pPr>
        <w:pStyle w:val="a3"/>
        <w:ind w:right="144"/>
      </w:pPr>
      <w:r>
        <w:t>выявлять причинно-следственные связи при изучении географических объектов, процессов и явлений; проводить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rsidR="005B40CF" w:rsidRDefault="00540B02">
      <w:pPr>
        <w:pStyle w:val="a3"/>
        <w:ind w:right="143"/>
      </w:pPr>
      <w:r>
        <w:t>самостоятельно выбирать способ решения учебной географической задачи (сравнивать несколько вариантов решения, выбирать наиболее подходящий с учѐтом самостоятельно выделенных критериев).</w:t>
      </w:r>
    </w:p>
    <w:p w:rsidR="005B40CF" w:rsidRDefault="00540B02">
      <w:pPr>
        <w:pStyle w:val="a5"/>
        <w:numPr>
          <w:ilvl w:val="2"/>
          <w:numId w:val="64"/>
        </w:numPr>
        <w:tabs>
          <w:tab w:val="left" w:pos="1447"/>
        </w:tabs>
        <w:ind w:left="140" w:right="147"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5B40CF" w:rsidRDefault="00540B02">
      <w:pPr>
        <w:pStyle w:val="a3"/>
        <w:ind w:left="849" w:right="144" w:firstLine="0"/>
      </w:pPr>
      <w:r>
        <w:t>использовать географические вопросы как исследовательский инструмент познания; формулировать</w:t>
      </w:r>
      <w:r>
        <w:rPr>
          <w:spacing w:val="36"/>
        </w:rPr>
        <w:t xml:space="preserve">  </w:t>
      </w:r>
      <w:r>
        <w:t>географические</w:t>
      </w:r>
      <w:r>
        <w:rPr>
          <w:spacing w:val="36"/>
        </w:rPr>
        <w:t xml:space="preserve">  </w:t>
      </w:r>
      <w:r>
        <w:t>вопросы,</w:t>
      </w:r>
      <w:r>
        <w:rPr>
          <w:spacing w:val="37"/>
        </w:rPr>
        <w:t xml:space="preserve">  </w:t>
      </w:r>
      <w:r>
        <w:t>фиксирующие</w:t>
      </w:r>
      <w:r>
        <w:rPr>
          <w:spacing w:val="35"/>
        </w:rPr>
        <w:t xml:space="preserve">  </w:t>
      </w:r>
      <w:r>
        <w:t>разрыв</w:t>
      </w:r>
      <w:r>
        <w:rPr>
          <w:spacing w:val="36"/>
        </w:rPr>
        <w:t xml:space="preserve">  </w:t>
      </w:r>
      <w:r>
        <w:t>между</w:t>
      </w:r>
      <w:r>
        <w:rPr>
          <w:spacing w:val="33"/>
        </w:rPr>
        <w:t xml:space="preserve">  </w:t>
      </w:r>
      <w:r>
        <w:t>реальным</w:t>
      </w:r>
      <w:r>
        <w:rPr>
          <w:spacing w:val="36"/>
        </w:rPr>
        <w:t xml:space="preserve">  </w:t>
      </w:r>
      <w:r>
        <w:rPr>
          <w:spacing w:val="-10"/>
        </w:rPr>
        <w:t>и</w:t>
      </w:r>
    </w:p>
    <w:p w:rsidR="005B40CF" w:rsidRDefault="00540B02">
      <w:pPr>
        <w:pStyle w:val="a3"/>
        <w:spacing w:before="1"/>
        <w:ind w:left="849" w:right="149" w:hanging="709"/>
      </w:pPr>
      <w:r>
        <w:t>желательным состоянием ситуации, объекта, и самостоятельно устанавливать искомое и данное; формировать</w:t>
      </w:r>
      <w:r>
        <w:rPr>
          <w:spacing w:val="35"/>
        </w:rPr>
        <w:t xml:space="preserve">  </w:t>
      </w:r>
      <w:r>
        <w:t>гипотезу</w:t>
      </w:r>
      <w:r>
        <w:rPr>
          <w:spacing w:val="35"/>
        </w:rPr>
        <w:t xml:space="preserve">  </w:t>
      </w:r>
      <w:r>
        <w:t>об</w:t>
      </w:r>
      <w:r>
        <w:rPr>
          <w:spacing w:val="38"/>
        </w:rPr>
        <w:t xml:space="preserve">  </w:t>
      </w:r>
      <w:r>
        <w:t>истинности</w:t>
      </w:r>
      <w:r>
        <w:rPr>
          <w:spacing w:val="38"/>
        </w:rPr>
        <w:t xml:space="preserve">  </w:t>
      </w:r>
      <w:r>
        <w:t>собственных</w:t>
      </w:r>
      <w:r>
        <w:rPr>
          <w:spacing w:val="38"/>
        </w:rPr>
        <w:t xml:space="preserve">  </w:t>
      </w:r>
      <w:r>
        <w:t>суждений</w:t>
      </w:r>
      <w:r>
        <w:rPr>
          <w:spacing w:val="36"/>
        </w:rPr>
        <w:t xml:space="preserve">  </w:t>
      </w:r>
      <w:r>
        <w:t>и</w:t>
      </w:r>
      <w:r>
        <w:rPr>
          <w:spacing w:val="38"/>
        </w:rPr>
        <w:t xml:space="preserve">  </w:t>
      </w:r>
      <w:r>
        <w:t>суждений</w:t>
      </w:r>
      <w:r>
        <w:rPr>
          <w:spacing w:val="38"/>
        </w:rPr>
        <w:t xml:space="preserve">  </w:t>
      </w:r>
      <w:r>
        <w:rPr>
          <w:spacing w:val="-2"/>
        </w:rPr>
        <w:t>других,</w:t>
      </w:r>
    </w:p>
    <w:p w:rsidR="005B40CF" w:rsidRDefault="00540B02">
      <w:pPr>
        <w:pStyle w:val="a3"/>
        <w:ind w:right="144" w:firstLine="0"/>
      </w:pPr>
      <w:r>
        <w:t xml:space="preserve">аргументировать свою позицию, мнение по географическим аспектам различных вопросов и </w:t>
      </w:r>
      <w:r>
        <w:rPr>
          <w:spacing w:val="-2"/>
        </w:rPr>
        <w:t>проблем;</w:t>
      </w:r>
    </w:p>
    <w:p w:rsidR="005B40CF" w:rsidRDefault="00540B02">
      <w:pPr>
        <w:pStyle w:val="a3"/>
        <w:ind w:right="143"/>
      </w:pPr>
      <w:r>
        <w:t>проводить по плану несложное географическое исследование, в том числе на</w:t>
      </w:r>
      <w:r>
        <w:rPr>
          <w:spacing w:val="40"/>
        </w:rPr>
        <w:t xml:space="preserve"> </w:t>
      </w:r>
      <w:r>
        <w:t>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явлениями;</w:t>
      </w:r>
    </w:p>
    <w:p w:rsidR="005B40CF" w:rsidRDefault="00540B02">
      <w:pPr>
        <w:pStyle w:val="a3"/>
        <w:ind w:left="849" w:firstLine="0"/>
        <w:jc w:val="left"/>
      </w:pPr>
      <w:r>
        <w:t>оценивать достоверность информации, полученной в ходе географического исследования; самостоятельно</w:t>
      </w:r>
      <w:r>
        <w:rPr>
          <w:spacing w:val="80"/>
          <w:w w:val="150"/>
        </w:rPr>
        <w:t xml:space="preserve"> </w:t>
      </w:r>
      <w:r>
        <w:t>формулировать</w:t>
      </w:r>
      <w:r>
        <w:rPr>
          <w:spacing w:val="80"/>
          <w:w w:val="150"/>
        </w:rPr>
        <w:t xml:space="preserve"> </w:t>
      </w:r>
      <w:r>
        <w:t>обобщения</w:t>
      </w:r>
      <w:r>
        <w:rPr>
          <w:spacing w:val="80"/>
          <w:w w:val="150"/>
        </w:rPr>
        <w:t xml:space="preserve"> </w:t>
      </w:r>
      <w:r>
        <w:t>и</w:t>
      </w:r>
      <w:r>
        <w:rPr>
          <w:spacing w:val="80"/>
          <w:w w:val="150"/>
        </w:rPr>
        <w:t xml:space="preserve"> </w:t>
      </w:r>
      <w:r>
        <w:t>выводы</w:t>
      </w:r>
      <w:r>
        <w:rPr>
          <w:spacing w:val="80"/>
          <w:w w:val="150"/>
        </w:rPr>
        <w:t xml:space="preserve"> </w:t>
      </w:r>
      <w:r>
        <w:t>по</w:t>
      </w:r>
      <w:r>
        <w:rPr>
          <w:spacing w:val="80"/>
          <w:w w:val="150"/>
        </w:rPr>
        <w:t xml:space="preserve"> </w:t>
      </w:r>
      <w:r>
        <w:t>результатам</w:t>
      </w:r>
      <w:r>
        <w:rPr>
          <w:spacing w:val="80"/>
          <w:w w:val="150"/>
        </w:rPr>
        <w:t xml:space="preserve"> </w:t>
      </w:r>
      <w:r>
        <w:t>проведѐнного</w:t>
      </w:r>
    </w:p>
    <w:p w:rsidR="005B40CF" w:rsidRDefault="00540B02">
      <w:pPr>
        <w:pStyle w:val="a3"/>
        <w:ind w:left="849" w:hanging="709"/>
        <w:jc w:val="left"/>
      </w:pPr>
      <w:r>
        <w:t>наблюдения или исследования, оценивать достоверность полученных результатов и выводов; прогнозировать</w:t>
      </w:r>
      <w:r>
        <w:rPr>
          <w:spacing w:val="53"/>
        </w:rPr>
        <w:t xml:space="preserve"> </w:t>
      </w:r>
      <w:r>
        <w:t>возможное</w:t>
      </w:r>
      <w:r>
        <w:rPr>
          <w:spacing w:val="53"/>
        </w:rPr>
        <w:t xml:space="preserve"> </w:t>
      </w:r>
      <w:r>
        <w:t>дальнейшее</w:t>
      </w:r>
      <w:r>
        <w:rPr>
          <w:spacing w:val="54"/>
        </w:rPr>
        <w:t xml:space="preserve"> </w:t>
      </w:r>
      <w:r>
        <w:t>развитие</w:t>
      </w:r>
      <w:r>
        <w:rPr>
          <w:spacing w:val="53"/>
        </w:rPr>
        <w:t xml:space="preserve"> </w:t>
      </w:r>
      <w:r>
        <w:t>географических</w:t>
      </w:r>
      <w:r>
        <w:rPr>
          <w:spacing w:val="55"/>
        </w:rPr>
        <w:t xml:space="preserve"> </w:t>
      </w:r>
      <w:r>
        <w:t>объектов,</w:t>
      </w:r>
      <w:r>
        <w:rPr>
          <w:spacing w:val="54"/>
        </w:rPr>
        <w:t xml:space="preserve"> </w:t>
      </w:r>
      <w:r>
        <w:t>процессов</w:t>
      </w:r>
      <w:r>
        <w:rPr>
          <w:spacing w:val="55"/>
        </w:rPr>
        <w:t xml:space="preserve"> </w:t>
      </w:r>
      <w:r>
        <w:rPr>
          <w:spacing w:val="-10"/>
        </w:rPr>
        <w:t>и</w:t>
      </w:r>
    </w:p>
    <w:p w:rsidR="005B40CF" w:rsidRDefault="00540B02">
      <w:pPr>
        <w:pStyle w:val="a3"/>
        <w:ind w:firstLine="0"/>
        <w:jc w:val="left"/>
      </w:pPr>
      <w:r>
        <w:t>явлений,</w:t>
      </w:r>
      <w:r>
        <w:rPr>
          <w:spacing w:val="37"/>
        </w:rPr>
        <w:t xml:space="preserve"> </w:t>
      </w:r>
      <w:r>
        <w:t>событий</w:t>
      </w:r>
      <w:r>
        <w:rPr>
          <w:spacing w:val="38"/>
        </w:rPr>
        <w:t xml:space="preserve"> </w:t>
      </w:r>
      <w:r>
        <w:t>и</w:t>
      </w:r>
      <w:r>
        <w:rPr>
          <w:spacing w:val="36"/>
        </w:rPr>
        <w:t xml:space="preserve"> </w:t>
      </w:r>
      <w:r>
        <w:t>их</w:t>
      </w:r>
      <w:r>
        <w:rPr>
          <w:spacing w:val="37"/>
        </w:rPr>
        <w:t xml:space="preserve"> </w:t>
      </w:r>
      <w:r>
        <w:t>последствия</w:t>
      </w:r>
      <w:r>
        <w:rPr>
          <w:spacing w:val="37"/>
        </w:rPr>
        <w:t xml:space="preserve"> </w:t>
      </w:r>
      <w:r>
        <w:t>в</w:t>
      </w:r>
      <w:r>
        <w:rPr>
          <w:spacing w:val="37"/>
        </w:rPr>
        <w:t xml:space="preserve"> </w:t>
      </w:r>
      <w:r>
        <w:t>аналогичных</w:t>
      </w:r>
      <w:r>
        <w:rPr>
          <w:spacing w:val="36"/>
        </w:rPr>
        <w:t xml:space="preserve"> </w:t>
      </w:r>
      <w:r>
        <w:t>или</w:t>
      </w:r>
      <w:r>
        <w:rPr>
          <w:spacing w:val="38"/>
        </w:rPr>
        <w:t xml:space="preserve"> </w:t>
      </w:r>
      <w:r>
        <w:t>сходных</w:t>
      </w:r>
      <w:r>
        <w:rPr>
          <w:spacing w:val="39"/>
        </w:rPr>
        <w:t xml:space="preserve"> </w:t>
      </w:r>
      <w:r>
        <w:t>ситуациях,</w:t>
      </w:r>
      <w:r>
        <w:rPr>
          <w:spacing w:val="37"/>
        </w:rPr>
        <w:t xml:space="preserve"> </w:t>
      </w:r>
      <w:r>
        <w:t>а</w:t>
      </w:r>
      <w:r>
        <w:rPr>
          <w:spacing w:val="36"/>
        </w:rPr>
        <w:t xml:space="preserve"> </w:t>
      </w:r>
      <w:r>
        <w:t>также</w:t>
      </w:r>
      <w:r>
        <w:rPr>
          <w:spacing w:val="36"/>
        </w:rPr>
        <w:t xml:space="preserve"> </w:t>
      </w:r>
      <w:r>
        <w:t>выдвигать предположения об их развитии в изменяющихся условиях окружающей среды.</w:t>
      </w:r>
    </w:p>
    <w:p w:rsidR="005B40CF" w:rsidRDefault="00540B02">
      <w:pPr>
        <w:pStyle w:val="a5"/>
        <w:numPr>
          <w:ilvl w:val="2"/>
          <w:numId w:val="64"/>
        </w:numPr>
        <w:tabs>
          <w:tab w:val="left" w:pos="1447"/>
        </w:tabs>
        <w:ind w:left="140" w:right="147"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5B40CF" w:rsidRDefault="00540B02">
      <w:pPr>
        <w:pStyle w:val="a3"/>
        <w:ind w:right="147"/>
      </w:pPr>
      <w:r>
        <w:t>применять различные методы, инструменты и запросы при поиске и отборе информации или данных из источников географической информации с учѐтом предложенной учебной задачи и заданных критериев;</w:t>
      </w:r>
    </w:p>
    <w:p w:rsidR="005B40CF" w:rsidRDefault="00540B02">
      <w:pPr>
        <w:pStyle w:val="a3"/>
        <w:ind w:right="145"/>
      </w:pPr>
      <w:r>
        <w:t>выбирать, анализировать и интерпретировать географическую информацию различных видов и форм представления;</w:t>
      </w:r>
    </w:p>
    <w:p w:rsidR="005B40CF" w:rsidRDefault="00540B02">
      <w:pPr>
        <w:pStyle w:val="a3"/>
        <w:ind w:right="141"/>
      </w:pPr>
      <w:r>
        <w:t>находить сходные аргументы, подтверждающие или опровергающие одну и ту же идею, в различных источниках географической информации;</w:t>
      </w:r>
    </w:p>
    <w:p w:rsidR="005B40CF" w:rsidRDefault="00540B02">
      <w:pPr>
        <w:pStyle w:val="a3"/>
        <w:spacing w:before="1"/>
        <w:ind w:right="146"/>
      </w:pPr>
      <w:r>
        <w:t>самостоятельно выбирать оптимальную форму представления географической</w:t>
      </w:r>
      <w:r>
        <w:rPr>
          <w:spacing w:val="80"/>
        </w:rPr>
        <w:t xml:space="preserve"> </w:t>
      </w:r>
      <w:r>
        <w:rPr>
          <w:spacing w:val="-2"/>
        </w:rPr>
        <w:t>информации;</w:t>
      </w:r>
    </w:p>
    <w:p w:rsidR="005B40CF" w:rsidRDefault="00540B02">
      <w:pPr>
        <w:pStyle w:val="a3"/>
        <w:ind w:right="144"/>
      </w:pPr>
      <w:r>
        <w:t>оценивать надѐжность географической информации по критериям, предложенным</w:t>
      </w:r>
      <w:r>
        <w:rPr>
          <w:spacing w:val="40"/>
        </w:rPr>
        <w:t xml:space="preserve"> </w:t>
      </w:r>
      <w:r>
        <w:t>учителем или сформулированным самостоятельно;</w:t>
      </w:r>
    </w:p>
    <w:p w:rsidR="005B40CF" w:rsidRDefault="00540B02">
      <w:pPr>
        <w:pStyle w:val="a3"/>
        <w:ind w:left="849" w:firstLine="0"/>
      </w:pPr>
      <w:r>
        <w:t>систематизировать</w:t>
      </w:r>
      <w:r>
        <w:rPr>
          <w:spacing w:val="-5"/>
        </w:rPr>
        <w:t xml:space="preserve"> </w:t>
      </w:r>
      <w:r>
        <w:t>географическую</w:t>
      </w:r>
      <w:r>
        <w:rPr>
          <w:spacing w:val="-4"/>
        </w:rPr>
        <w:t xml:space="preserve"> </w:t>
      </w:r>
      <w:r>
        <w:t>информацию</w:t>
      </w:r>
      <w:r>
        <w:rPr>
          <w:spacing w:val="-4"/>
        </w:rPr>
        <w:t xml:space="preserve"> </w:t>
      </w:r>
      <w:r>
        <w:t>в</w:t>
      </w:r>
      <w:r>
        <w:rPr>
          <w:spacing w:val="-5"/>
        </w:rPr>
        <w:t xml:space="preserve"> </w:t>
      </w:r>
      <w:r>
        <w:t>разных</w:t>
      </w:r>
      <w:r>
        <w:rPr>
          <w:spacing w:val="-2"/>
        </w:rPr>
        <w:t xml:space="preserve"> формах.</w:t>
      </w:r>
    </w:p>
    <w:p w:rsidR="005B40CF" w:rsidRDefault="00540B02">
      <w:pPr>
        <w:pStyle w:val="a5"/>
        <w:numPr>
          <w:ilvl w:val="2"/>
          <w:numId w:val="64"/>
        </w:numPr>
        <w:tabs>
          <w:tab w:val="left" w:pos="1447"/>
        </w:tabs>
        <w:ind w:left="140" w:right="138"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jc w:val="left"/>
      </w:pPr>
      <w:r>
        <w:t>формулировать</w:t>
      </w:r>
      <w:r>
        <w:rPr>
          <w:spacing w:val="80"/>
        </w:rPr>
        <w:t xml:space="preserve"> </w:t>
      </w:r>
      <w:r>
        <w:t>суждения,</w:t>
      </w:r>
      <w:r>
        <w:rPr>
          <w:spacing w:val="80"/>
        </w:rPr>
        <w:t xml:space="preserve"> </w:t>
      </w:r>
      <w:r>
        <w:t>выражать</w:t>
      </w:r>
      <w:r>
        <w:rPr>
          <w:spacing w:val="80"/>
        </w:rPr>
        <w:t xml:space="preserve"> </w:t>
      </w:r>
      <w:r>
        <w:t>свою</w:t>
      </w:r>
      <w:r>
        <w:rPr>
          <w:spacing w:val="80"/>
        </w:rPr>
        <w:t xml:space="preserve"> </w:t>
      </w:r>
      <w:r>
        <w:t>точку</w:t>
      </w:r>
      <w:r>
        <w:rPr>
          <w:spacing w:val="80"/>
        </w:rPr>
        <w:t xml:space="preserve"> </w:t>
      </w:r>
      <w:r>
        <w:t>зрения</w:t>
      </w:r>
      <w:r>
        <w:rPr>
          <w:spacing w:val="80"/>
        </w:rPr>
        <w:t xml:space="preserve"> </w:t>
      </w:r>
      <w:r>
        <w:t>по</w:t>
      </w:r>
      <w:r>
        <w:rPr>
          <w:spacing w:val="80"/>
        </w:rPr>
        <w:t xml:space="preserve"> </w:t>
      </w:r>
      <w:r>
        <w:t>географическим</w:t>
      </w:r>
      <w:r>
        <w:rPr>
          <w:spacing w:val="80"/>
        </w:rPr>
        <w:t xml:space="preserve"> </w:t>
      </w:r>
      <w:r>
        <w:t>аспектам различных вопросов в устных и письменных текстах;</w:t>
      </w:r>
    </w:p>
    <w:p w:rsidR="005B40CF" w:rsidRDefault="00540B02">
      <w:pPr>
        <w:pStyle w:val="a3"/>
        <w:jc w:val="left"/>
      </w:pPr>
      <w:r>
        <w:t>в</w:t>
      </w:r>
      <w:r>
        <w:rPr>
          <w:spacing w:val="40"/>
        </w:rPr>
        <w:t xml:space="preserve"> </w:t>
      </w:r>
      <w:r>
        <w:t>ходе</w:t>
      </w:r>
      <w:r>
        <w:rPr>
          <w:spacing w:val="40"/>
        </w:rPr>
        <w:t xml:space="preserve"> </w:t>
      </w:r>
      <w:r>
        <w:t>диалога</w:t>
      </w:r>
      <w:r>
        <w:rPr>
          <w:spacing w:val="40"/>
        </w:rPr>
        <w:t xml:space="preserve"> </w:t>
      </w:r>
      <w:r>
        <w:t>и</w:t>
      </w:r>
      <w:r>
        <w:rPr>
          <w:spacing w:val="40"/>
        </w:rPr>
        <w:t xml:space="preserve"> </w:t>
      </w:r>
      <w:r>
        <w:t>(или)</w:t>
      </w:r>
      <w:r>
        <w:rPr>
          <w:spacing w:val="40"/>
        </w:rPr>
        <w:t xml:space="preserve"> </w:t>
      </w:r>
      <w:r>
        <w:t>дискуссии</w:t>
      </w:r>
      <w:r>
        <w:rPr>
          <w:spacing w:val="40"/>
        </w:rPr>
        <w:t xml:space="preserve"> </w:t>
      </w:r>
      <w:r>
        <w:t>задавать</w:t>
      </w:r>
      <w:r>
        <w:rPr>
          <w:spacing w:val="40"/>
        </w:rPr>
        <w:t xml:space="preserve"> </w:t>
      </w:r>
      <w:r>
        <w:t>вопросы</w:t>
      </w:r>
      <w:r>
        <w:rPr>
          <w:spacing w:val="40"/>
        </w:rPr>
        <w:t xml:space="preserve"> </w:t>
      </w:r>
      <w:r>
        <w:t>по</w:t>
      </w:r>
      <w:r>
        <w:rPr>
          <w:spacing w:val="40"/>
        </w:rPr>
        <w:t xml:space="preserve"> </w:t>
      </w:r>
      <w:r>
        <w:t>существу</w:t>
      </w:r>
      <w:r>
        <w:rPr>
          <w:spacing w:val="40"/>
        </w:rPr>
        <w:t xml:space="preserve"> </w:t>
      </w:r>
      <w:r>
        <w:t>обсуждаемой</w:t>
      </w:r>
      <w:r>
        <w:rPr>
          <w:spacing w:val="40"/>
        </w:rPr>
        <w:t xml:space="preserve"> </w:t>
      </w:r>
      <w:r>
        <w:t>темы</w:t>
      </w:r>
      <w:r>
        <w:rPr>
          <w:spacing w:val="40"/>
        </w:rPr>
        <w:t xml:space="preserve"> </w:t>
      </w:r>
      <w:r>
        <w:t>и высказывать идеи, нацеленные на решение задачи и поддержание благожелательности общения;</w:t>
      </w:r>
    </w:p>
    <w:p w:rsidR="005B40CF" w:rsidRDefault="00540B02">
      <w:pPr>
        <w:pStyle w:val="a3"/>
        <w:jc w:val="left"/>
      </w:pPr>
      <w:r>
        <w:t>сопоставлять</w:t>
      </w:r>
      <w:r>
        <w:rPr>
          <w:spacing w:val="-2"/>
        </w:rPr>
        <w:t xml:space="preserve"> </w:t>
      </w:r>
      <w:r>
        <w:t>свои</w:t>
      </w:r>
      <w:r>
        <w:rPr>
          <w:spacing w:val="-3"/>
        </w:rPr>
        <w:t xml:space="preserve"> </w:t>
      </w:r>
      <w:r>
        <w:t>суждения</w:t>
      </w:r>
      <w:r>
        <w:rPr>
          <w:spacing w:val="-3"/>
        </w:rPr>
        <w:t xml:space="preserve"> </w:t>
      </w:r>
      <w:r>
        <w:t>по</w:t>
      </w:r>
      <w:r>
        <w:rPr>
          <w:spacing w:val="-3"/>
        </w:rPr>
        <w:t xml:space="preserve"> </w:t>
      </w:r>
      <w:r>
        <w:t>географическим</w:t>
      </w:r>
      <w:r>
        <w:rPr>
          <w:spacing w:val="-4"/>
        </w:rPr>
        <w:t xml:space="preserve"> </w:t>
      </w:r>
      <w:r>
        <w:t>вопросам</w:t>
      </w:r>
      <w:r>
        <w:rPr>
          <w:spacing w:val="-4"/>
        </w:rPr>
        <w:t xml:space="preserve"> </w:t>
      </w:r>
      <w:r>
        <w:t>с</w:t>
      </w:r>
      <w:r>
        <w:rPr>
          <w:spacing w:val="-4"/>
        </w:rPr>
        <w:t xml:space="preserve"> </w:t>
      </w:r>
      <w:r>
        <w:t>суждениями</w:t>
      </w:r>
      <w:r>
        <w:rPr>
          <w:spacing w:val="-2"/>
        </w:rPr>
        <w:t xml:space="preserve"> </w:t>
      </w:r>
      <w:r>
        <w:t>других участников диалога, обнаруживать различие и сходство позиций;</w:t>
      </w:r>
    </w:p>
    <w:p w:rsidR="005B40CF" w:rsidRDefault="00540B02">
      <w:pPr>
        <w:pStyle w:val="a3"/>
        <w:ind w:left="849" w:firstLine="0"/>
        <w:jc w:val="left"/>
      </w:pPr>
      <w:r>
        <w:t>публично</w:t>
      </w:r>
      <w:r>
        <w:rPr>
          <w:spacing w:val="-8"/>
        </w:rPr>
        <w:t xml:space="preserve"> </w:t>
      </w:r>
      <w:r>
        <w:t>представлять</w:t>
      </w:r>
      <w:r>
        <w:rPr>
          <w:spacing w:val="-4"/>
        </w:rPr>
        <w:t xml:space="preserve"> </w:t>
      </w:r>
      <w:r>
        <w:t>результаты</w:t>
      </w:r>
      <w:r>
        <w:rPr>
          <w:spacing w:val="-5"/>
        </w:rPr>
        <w:t xml:space="preserve"> </w:t>
      </w:r>
      <w:r>
        <w:t>выполненного</w:t>
      </w:r>
      <w:r>
        <w:rPr>
          <w:spacing w:val="-5"/>
        </w:rPr>
        <w:t xml:space="preserve"> </w:t>
      </w:r>
      <w:r>
        <w:t>исследования</w:t>
      </w:r>
      <w:r>
        <w:rPr>
          <w:spacing w:val="-5"/>
        </w:rPr>
        <w:t xml:space="preserve"> </w:t>
      </w:r>
      <w:r>
        <w:t>или</w:t>
      </w:r>
      <w:r>
        <w:rPr>
          <w:spacing w:val="-4"/>
        </w:rPr>
        <w:t xml:space="preserve"> </w:t>
      </w:r>
      <w:r>
        <w:rPr>
          <w:spacing w:val="-2"/>
        </w:rPr>
        <w:t>проекта.</w:t>
      </w:r>
    </w:p>
    <w:p w:rsidR="005B40CF" w:rsidRDefault="00540B02">
      <w:pPr>
        <w:pStyle w:val="a5"/>
        <w:numPr>
          <w:ilvl w:val="2"/>
          <w:numId w:val="64"/>
        </w:numPr>
        <w:tabs>
          <w:tab w:val="left" w:pos="1447"/>
          <w:tab w:val="left" w:pos="1859"/>
          <w:tab w:val="left" w:pos="3593"/>
          <w:tab w:val="left" w:pos="4420"/>
          <w:tab w:val="left" w:pos="6197"/>
          <w:tab w:val="left" w:pos="7180"/>
          <w:tab w:val="left" w:pos="9200"/>
          <w:tab w:val="left" w:pos="9780"/>
        </w:tabs>
        <w:spacing w:before="1"/>
        <w:ind w:left="140" w:right="142"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части </w:t>
      </w:r>
      <w:r>
        <w:rPr>
          <w:sz w:val="24"/>
        </w:rPr>
        <w:t>регулятивных универсальных учебных действий:</w:t>
      </w:r>
    </w:p>
    <w:p w:rsidR="005B40CF" w:rsidRDefault="00540B02">
      <w:pPr>
        <w:pStyle w:val="a3"/>
        <w:ind w:right="148"/>
      </w:pPr>
      <w:r>
        <w:t>самостоятельно составлять алгоритм решения географических задач и выбирать способ их решения с учѐтом имеющихся ресурсов и собственных возможностей, аргументировать предлагаемые варианты решений;</w:t>
      </w:r>
    </w:p>
    <w:p w:rsidR="005B40CF" w:rsidRDefault="00540B02">
      <w:pPr>
        <w:pStyle w:val="a3"/>
        <w:ind w:right="146"/>
      </w:pPr>
      <w:r>
        <w:t>составлять план действий (план реализации намеченного алгоритма решения), корректировать</w:t>
      </w:r>
      <w:r>
        <w:rPr>
          <w:spacing w:val="-2"/>
        </w:rPr>
        <w:t xml:space="preserve"> </w:t>
      </w:r>
      <w:r>
        <w:t>предложенный алгоритм</w:t>
      </w:r>
      <w:r>
        <w:rPr>
          <w:spacing w:val="-1"/>
        </w:rPr>
        <w:t xml:space="preserve"> </w:t>
      </w:r>
      <w:r>
        <w:t>с учѐтом</w:t>
      </w:r>
      <w:r>
        <w:rPr>
          <w:spacing w:val="-1"/>
        </w:rPr>
        <w:t xml:space="preserve"> </w:t>
      </w:r>
      <w:r>
        <w:t>получения новых знаний об изучаемом</w:t>
      </w:r>
      <w:r>
        <w:rPr>
          <w:spacing w:val="-1"/>
        </w:rPr>
        <w:t xml:space="preserve"> </w:t>
      </w:r>
      <w:r>
        <w:t>объекте.</w:t>
      </w:r>
    </w:p>
    <w:p w:rsidR="005B40CF" w:rsidRDefault="00540B02">
      <w:pPr>
        <w:pStyle w:val="a5"/>
        <w:numPr>
          <w:ilvl w:val="2"/>
          <w:numId w:val="64"/>
        </w:numPr>
        <w:tabs>
          <w:tab w:val="left" w:pos="1448"/>
        </w:tabs>
        <w:ind w:left="1448" w:hanging="599"/>
        <w:jc w:val="both"/>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5B40CF" w:rsidRDefault="00540B02">
      <w:pPr>
        <w:pStyle w:val="a3"/>
        <w:ind w:right="145"/>
      </w:pPr>
      <w:r>
        <w:t>принимать цель совместной деятельности при выполнении учебных географических проектов, коллективно строить действия по еѐ достижению: распределять роли, договариваться, обсуждать процесс и результат совместной работы;</w:t>
      </w:r>
    </w:p>
    <w:p w:rsidR="005B40CF" w:rsidRDefault="00540B02">
      <w:pPr>
        <w:pStyle w:val="a3"/>
        <w:ind w:right="138"/>
      </w:pPr>
      <w:r>
        <w:t xml:space="preserve">планировать организацию совместной работы, при выполнении учебных географических </w:t>
      </w:r>
      <w:r>
        <w:rPr>
          <w:position w:val="1"/>
        </w:rPr>
        <w:t xml:space="preserve">проектов определять свою роль </w:t>
      </w:r>
      <w:r>
        <w:t>(</w:t>
      </w:r>
      <w:r>
        <w:rPr>
          <w:position w:val="1"/>
        </w:rPr>
        <w:t xml:space="preserve">с учѐтом предпочтений и возможностей всех участников </w:t>
      </w:r>
      <w:r>
        <w:t>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B40CF" w:rsidRDefault="00540B02">
      <w:pPr>
        <w:pStyle w:val="a3"/>
        <w:ind w:right="145"/>
      </w:pPr>
      <w:r>
        <w:t>сравнивать результаты выполнения учебного географического проекта с исходной задачей</w:t>
      </w:r>
      <w:r>
        <w:rPr>
          <w:spacing w:val="40"/>
        </w:rPr>
        <w:t xml:space="preserve"> </w:t>
      </w:r>
      <w:r>
        <w:t xml:space="preserve">и оценивать вклад каждого члена команды в достижение результатов, разделять сферу </w:t>
      </w:r>
      <w:r>
        <w:rPr>
          <w:spacing w:val="-2"/>
        </w:rPr>
        <w:t>ответственности.</w:t>
      </w:r>
    </w:p>
    <w:p w:rsidR="005B40CF" w:rsidRDefault="00540B02">
      <w:pPr>
        <w:pStyle w:val="a5"/>
        <w:numPr>
          <w:ilvl w:val="2"/>
          <w:numId w:val="64"/>
        </w:numPr>
        <w:tabs>
          <w:tab w:val="left" w:pos="1447"/>
        </w:tabs>
        <w:ind w:left="140" w:right="144" w:firstLine="708"/>
        <w:jc w:val="both"/>
        <w:rPr>
          <w:sz w:val="24"/>
        </w:rPr>
      </w:pPr>
      <w:r>
        <w:rPr>
          <w:sz w:val="24"/>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5B40CF" w:rsidRDefault="00540B02">
      <w:pPr>
        <w:pStyle w:val="a3"/>
        <w:ind w:left="849" w:firstLine="0"/>
      </w:pPr>
      <w:r>
        <w:t>владеть</w:t>
      </w:r>
      <w:r>
        <w:rPr>
          <w:spacing w:val="-2"/>
        </w:rPr>
        <w:t xml:space="preserve"> </w:t>
      </w:r>
      <w:r>
        <w:t>способами</w:t>
      </w:r>
      <w:r>
        <w:rPr>
          <w:spacing w:val="-2"/>
        </w:rPr>
        <w:t xml:space="preserve"> </w:t>
      </w:r>
      <w:r>
        <w:t>самоконтроля</w:t>
      </w:r>
      <w:r>
        <w:rPr>
          <w:spacing w:val="-5"/>
        </w:rPr>
        <w:t xml:space="preserve"> </w:t>
      </w:r>
      <w:r>
        <w:t>и</w:t>
      </w:r>
      <w:r>
        <w:rPr>
          <w:spacing w:val="-1"/>
        </w:rPr>
        <w:t xml:space="preserve"> </w:t>
      </w:r>
      <w:r>
        <w:rPr>
          <w:spacing w:val="-2"/>
        </w:rPr>
        <w:t>рефлексии;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jc w:val="left"/>
      </w:pPr>
      <w:r>
        <w:t>объяснять</w:t>
      </w:r>
      <w:r>
        <w:rPr>
          <w:spacing w:val="33"/>
        </w:rPr>
        <w:t xml:space="preserve"> </w:t>
      </w:r>
      <w:r>
        <w:t>причины</w:t>
      </w:r>
      <w:r>
        <w:rPr>
          <w:spacing w:val="32"/>
        </w:rPr>
        <w:t xml:space="preserve"> </w:t>
      </w:r>
      <w:r>
        <w:t>достижения</w:t>
      </w:r>
      <w:r>
        <w:rPr>
          <w:spacing w:val="32"/>
        </w:rPr>
        <w:t xml:space="preserve"> </w:t>
      </w:r>
      <w:r>
        <w:t>(недостижения)</w:t>
      </w:r>
      <w:r>
        <w:rPr>
          <w:spacing w:val="32"/>
        </w:rPr>
        <w:t xml:space="preserve"> </w:t>
      </w:r>
      <w:r>
        <w:t>результатов</w:t>
      </w:r>
      <w:r>
        <w:rPr>
          <w:spacing w:val="32"/>
        </w:rPr>
        <w:t xml:space="preserve"> </w:t>
      </w:r>
      <w:r>
        <w:t>деятельности,</w:t>
      </w:r>
      <w:r>
        <w:rPr>
          <w:spacing w:val="32"/>
        </w:rPr>
        <w:t xml:space="preserve"> </w:t>
      </w:r>
      <w:r>
        <w:t>давать</w:t>
      </w:r>
      <w:r>
        <w:rPr>
          <w:spacing w:val="33"/>
        </w:rPr>
        <w:t xml:space="preserve"> </w:t>
      </w:r>
      <w:r>
        <w:t>оценку приобретѐнному опыту;</w:t>
      </w:r>
    </w:p>
    <w:p w:rsidR="005B40CF" w:rsidRDefault="00540B02">
      <w:pPr>
        <w:pStyle w:val="a3"/>
        <w:jc w:val="left"/>
      </w:pPr>
      <w:r>
        <w:t>вносить</w:t>
      </w:r>
      <w:r>
        <w:rPr>
          <w:spacing w:val="80"/>
        </w:rPr>
        <w:t xml:space="preserve"> </w:t>
      </w:r>
      <w:r>
        <w:t>коррективы</w:t>
      </w:r>
      <w:r>
        <w:rPr>
          <w:spacing w:val="80"/>
        </w:rPr>
        <w:t xml:space="preserve"> </w:t>
      </w:r>
      <w:r>
        <w:t>в</w:t>
      </w:r>
      <w:r>
        <w:rPr>
          <w:spacing w:val="80"/>
        </w:rPr>
        <w:t xml:space="preserve"> </w:t>
      </w:r>
      <w:r>
        <w:t>деятельность</w:t>
      </w:r>
      <w:r>
        <w:rPr>
          <w:spacing w:val="80"/>
        </w:rPr>
        <w:t xml:space="preserve"> </w:t>
      </w:r>
      <w:r>
        <w:t>на</w:t>
      </w:r>
      <w:r>
        <w:rPr>
          <w:spacing w:val="80"/>
        </w:rPr>
        <w:t xml:space="preserve"> </w:t>
      </w:r>
      <w:r>
        <w:t>основе</w:t>
      </w:r>
      <w:r>
        <w:rPr>
          <w:spacing w:val="80"/>
        </w:rPr>
        <w:t xml:space="preserve"> </w:t>
      </w:r>
      <w:r>
        <w:t>новых</w:t>
      </w:r>
      <w:r>
        <w:rPr>
          <w:spacing w:val="80"/>
        </w:rPr>
        <w:t xml:space="preserve"> </w:t>
      </w:r>
      <w:r>
        <w:t>обстоятельств,</w:t>
      </w:r>
      <w:r>
        <w:rPr>
          <w:spacing w:val="80"/>
        </w:rPr>
        <w:t xml:space="preserve"> </w:t>
      </w:r>
      <w:r>
        <w:t>изменившихся</w:t>
      </w:r>
      <w:r>
        <w:rPr>
          <w:spacing w:val="80"/>
        </w:rPr>
        <w:t xml:space="preserve"> </w:t>
      </w:r>
      <w:r>
        <w:t>ситуаций, установленных ошибок, возникших трудностей;</w:t>
      </w:r>
    </w:p>
    <w:p w:rsidR="005B40CF" w:rsidRDefault="00540B02">
      <w:pPr>
        <w:pStyle w:val="a3"/>
        <w:ind w:left="849" w:right="3365" w:firstLine="0"/>
        <w:jc w:val="left"/>
      </w:pPr>
      <w:r>
        <w:t>оценивать</w:t>
      </w:r>
      <w:r>
        <w:rPr>
          <w:spacing w:val="-8"/>
        </w:rPr>
        <w:t xml:space="preserve"> </w:t>
      </w:r>
      <w:r>
        <w:t>соответствие</w:t>
      </w:r>
      <w:r>
        <w:rPr>
          <w:spacing w:val="-9"/>
        </w:rPr>
        <w:t xml:space="preserve"> </w:t>
      </w:r>
      <w:r>
        <w:t>результата</w:t>
      </w:r>
      <w:r>
        <w:rPr>
          <w:spacing w:val="-9"/>
        </w:rPr>
        <w:t xml:space="preserve"> </w:t>
      </w:r>
      <w:r>
        <w:t>цели</w:t>
      </w:r>
      <w:r>
        <w:rPr>
          <w:spacing w:val="-7"/>
        </w:rPr>
        <w:t xml:space="preserve"> </w:t>
      </w:r>
      <w:r>
        <w:t>и</w:t>
      </w:r>
      <w:r>
        <w:rPr>
          <w:spacing w:val="-5"/>
        </w:rPr>
        <w:t xml:space="preserve"> </w:t>
      </w:r>
      <w:r>
        <w:t>условиям; принятие себя и других:</w:t>
      </w:r>
    </w:p>
    <w:p w:rsidR="005B40CF" w:rsidRDefault="00540B02">
      <w:pPr>
        <w:pStyle w:val="a3"/>
        <w:ind w:left="849" w:right="3365" w:firstLine="0"/>
        <w:jc w:val="left"/>
      </w:pPr>
      <w:r>
        <w:t>осознанно относиться к другому человеку, его мнению; признавать</w:t>
      </w:r>
      <w:r>
        <w:rPr>
          <w:spacing w:val="-3"/>
        </w:rPr>
        <w:t xml:space="preserve"> </w:t>
      </w:r>
      <w:r>
        <w:t>своѐ</w:t>
      </w:r>
      <w:r>
        <w:rPr>
          <w:spacing w:val="-5"/>
        </w:rPr>
        <w:t xml:space="preserve"> </w:t>
      </w:r>
      <w:r>
        <w:t>право</w:t>
      </w:r>
      <w:r>
        <w:rPr>
          <w:spacing w:val="-2"/>
        </w:rPr>
        <w:t xml:space="preserve"> </w:t>
      </w:r>
      <w:r>
        <w:t>на</w:t>
      </w:r>
      <w:r>
        <w:rPr>
          <w:spacing w:val="-4"/>
        </w:rPr>
        <w:t xml:space="preserve"> </w:t>
      </w:r>
      <w:r>
        <w:t>ошибку</w:t>
      </w:r>
      <w:r>
        <w:rPr>
          <w:spacing w:val="-11"/>
        </w:rPr>
        <w:t xml:space="preserve"> </w:t>
      </w:r>
      <w:r>
        <w:t>и</w:t>
      </w:r>
      <w:r>
        <w:rPr>
          <w:spacing w:val="-3"/>
        </w:rPr>
        <w:t xml:space="preserve"> </w:t>
      </w:r>
      <w:r>
        <w:t>такое</w:t>
      </w:r>
      <w:r>
        <w:rPr>
          <w:spacing w:val="-3"/>
        </w:rPr>
        <w:t xml:space="preserve"> </w:t>
      </w:r>
      <w:r>
        <w:t>же</w:t>
      </w:r>
      <w:r>
        <w:rPr>
          <w:spacing w:val="-5"/>
        </w:rPr>
        <w:t xml:space="preserve"> </w:t>
      </w:r>
      <w:r>
        <w:t>право</w:t>
      </w:r>
      <w:r>
        <w:rPr>
          <w:spacing w:val="-3"/>
        </w:rPr>
        <w:t xml:space="preserve"> </w:t>
      </w:r>
      <w:r>
        <w:t>другого.</w:t>
      </w:r>
    </w:p>
    <w:p w:rsidR="005B40CF" w:rsidRDefault="00540B02">
      <w:pPr>
        <w:pStyle w:val="a5"/>
        <w:numPr>
          <w:ilvl w:val="1"/>
          <w:numId w:val="64"/>
        </w:numPr>
        <w:tabs>
          <w:tab w:val="left" w:pos="1267"/>
        </w:tabs>
        <w:ind w:right="147" w:firstLine="708"/>
        <w:jc w:val="both"/>
        <w:rPr>
          <w:sz w:val="24"/>
        </w:rPr>
      </w:pPr>
      <w:r>
        <w:rPr>
          <w:sz w:val="24"/>
        </w:rPr>
        <w:t>Предметные результаты освоения программы по географии. К концу 5 класса обучающийся научится:</w:t>
      </w:r>
    </w:p>
    <w:p w:rsidR="005B40CF" w:rsidRDefault="00540B02">
      <w:pPr>
        <w:pStyle w:val="a3"/>
        <w:ind w:right="140"/>
      </w:pPr>
      <w:r>
        <w:t>приводить примеры географических объектов, процессов и явлений, изучаемых</w:t>
      </w:r>
      <w:r>
        <w:rPr>
          <w:spacing w:val="40"/>
        </w:rPr>
        <w:t xml:space="preserve"> </w:t>
      </w:r>
      <w:r>
        <w:t>различными ветвями географической науки;</w:t>
      </w:r>
    </w:p>
    <w:p w:rsidR="005B40CF" w:rsidRDefault="00540B02">
      <w:pPr>
        <w:pStyle w:val="a3"/>
        <w:ind w:left="849" w:firstLine="0"/>
      </w:pPr>
      <w:r>
        <w:t>приводить</w:t>
      </w:r>
      <w:r>
        <w:rPr>
          <w:spacing w:val="-7"/>
        </w:rPr>
        <w:t xml:space="preserve"> </w:t>
      </w:r>
      <w:r>
        <w:t>примеры</w:t>
      </w:r>
      <w:r>
        <w:rPr>
          <w:spacing w:val="-5"/>
        </w:rPr>
        <w:t xml:space="preserve"> </w:t>
      </w:r>
      <w:r>
        <w:t>методов</w:t>
      </w:r>
      <w:r>
        <w:rPr>
          <w:spacing w:val="-5"/>
        </w:rPr>
        <w:t xml:space="preserve"> </w:t>
      </w:r>
      <w:r>
        <w:t>исследования,</w:t>
      </w:r>
      <w:r>
        <w:rPr>
          <w:spacing w:val="-4"/>
        </w:rPr>
        <w:t xml:space="preserve"> </w:t>
      </w:r>
      <w:r>
        <w:t>применяемых</w:t>
      </w:r>
      <w:r>
        <w:rPr>
          <w:spacing w:val="-4"/>
        </w:rPr>
        <w:t xml:space="preserve"> </w:t>
      </w:r>
      <w:r>
        <w:t>в</w:t>
      </w:r>
      <w:r>
        <w:rPr>
          <w:spacing w:val="-5"/>
        </w:rPr>
        <w:t xml:space="preserve"> </w:t>
      </w:r>
      <w:r>
        <w:rPr>
          <w:spacing w:val="-2"/>
        </w:rPr>
        <w:t>географии;</w:t>
      </w:r>
    </w:p>
    <w:p w:rsidR="005B40CF" w:rsidRDefault="00540B02">
      <w:pPr>
        <w:pStyle w:val="a3"/>
        <w:ind w:right="138"/>
      </w:pPr>
      <w:r>
        <w:t>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rsidR="005B40CF" w:rsidRDefault="00540B02">
      <w:pPr>
        <w:pStyle w:val="a3"/>
        <w:spacing w:before="1"/>
        <w:ind w:right="148"/>
      </w:pPr>
      <w:r>
        <w:t>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rsidR="005B40CF" w:rsidRDefault="00540B02">
      <w:pPr>
        <w:pStyle w:val="a3"/>
        <w:ind w:left="849" w:right="1765" w:firstLine="0"/>
      </w:pPr>
      <w:r>
        <w:t>иметь</w:t>
      </w:r>
      <w:r>
        <w:rPr>
          <w:spacing w:val="-5"/>
        </w:rPr>
        <w:t xml:space="preserve"> </w:t>
      </w:r>
      <w:r>
        <w:t>представление</w:t>
      </w:r>
      <w:r>
        <w:rPr>
          <w:spacing w:val="-4"/>
        </w:rPr>
        <w:t xml:space="preserve"> </w:t>
      </w:r>
      <w:r>
        <w:t>о</w:t>
      </w:r>
      <w:r>
        <w:rPr>
          <w:spacing w:val="-5"/>
        </w:rPr>
        <w:t xml:space="preserve"> </w:t>
      </w:r>
      <w:r>
        <w:t>вкладе</w:t>
      </w:r>
      <w:r>
        <w:rPr>
          <w:spacing w:val="-6"/>
        </w:rPr>
        <w:t xml:space="preserve"> </w:t>
      </w:r>
      <w:r>
        <w:t>великих</w:t>
      </w:r>
      <w:r>
        <w:rPr>
          <w:spacing w:val="-6"/>
        </w:rPr>
        <w:t xml:space="preserve"> </w:t>
      </w:r>
      <w:r>
        <w:t>путешественников</w:t>
      </w:r>
      <w:r>
        <w:rPr>
          <w:spacing w:val="-6"/>
        </w:rPr>
        <w:t xml:space="preserve"> </w:t>
      </w:r>
      <w:r>
        <w:t>в</w:t>
      </w:r>
      <w:r>
        <w:rPr>
          <w:spacing w:val="-6"/>
        </w:rPr>
        <w:t xml:space="preserve"> </w:t>
      </w:r>
      <w:r>
        <w:t>изучение</w:t>
      </w:r>
      <w:r>
        <w:rPr>
          <w:spacing w:val="-6"/>
        </w:rPr>
        <w:t xml:space="preserve"> </w:t>
      </w:r>
      <w:r>
        <w:t>Земли; описывать и сравнивать маршруты их путешествий;</w:t>
      </w:r>
    </w:p>
    <w:p w:rsidR="005B40CF" w:rsidRDefault="00540B02">
      <w:pPr>
        <w:pStyle w:val="a3"/>
        <w:ind w:right="136"/>
      </w:pPr>
      <w:r>
        <w:t xml:space="preserve">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w:t>
      </w:r>
      <w:r>
        <w:rPr>
          <w:spacing w:val="-2"/>
        </w:rPr>
        <w:t>Земле;</w:t>
      </w:r>
    </w:p>
    <w:p w:rsidR="005B40CF" w:rsidRDefault="00540B02">
      <w:pPr>
        <w:pStyle w:val="a3"/>
        <w:ind w:right="149"/>
      </w:pPr>
      <w:r>
        <w:t>определять направления, расстояния по плану местности и по географическим картам, географические координаты по географическим картам;</w:t>
      </w:r>
    </w:p>
    <w:p w:rsidR="005B40CF" w:rsidRDefault="00540B02">
      <w:pPr>
        <w:pStyle w:val="a3"/>
        <w:ind w:right="138"/>
      </w:pPr>
      <w: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w:t>
      </w:r>
      <w:r>
        <w:rPr>
          <w:spacing w:val="-2"/>
        </w:rPr>
        <w:t>задач;</w:t>
      </w:r>
    </w:p>
    <w:p w:rsidR="005B40CF" w:rsidRDefault="00540B02">
      <w:pPr>
        <w:pStyle w:val="a3"/>
        <w:tabs>
          <w:tab w:val="left" w:pos="1301"/>
          <w:tab w:val="left" w:pos="2342"/>
          <w:tab w:val="left" w:pos="3157"/>
          <w:tab w:val="left" w:pos="4610"/>
          <w:tab w:val="left" w:pos="6539"/>
          <w:tab w:val="left" w:pos="7491"/>
        </w:tabs>
        <w:ind w:left="0" w:right="148" w:firstLine="0"/>
        <w:jc w:val="right"/>
      </w:pPr>
      <w:r>
        <w:rPr>
          <w:spacing w:val="-2"/>
        </w:rPr>
        <w:t>применять</w:t>
      </w:r>
      <w:r>
        <w:tab/>
      </w:r>
      <w:r>
        <w:rPr>
          <w:spacing w:val="-2"/>
        </w:rPr>
        <w:t>понятия</w:t>
      </w:r>
      <w:r>
        <w:tab/>
      </w:r>
      <w:r>
        <w:rPr>
          <w:spacing w:val="-2"/>
        </w:rPr>
        <w:t>«план</w:t>
      </w:r>
      <w:r>
        <w:tab/>
      </w:r>
      <w:r>
        <w:rPr>
          <w:spacing w:val="-2"/>
        </w:rPr>
        <w:t>местности»,</w:t>
      </w:r>
      <w:r>
        <w:tab/>
      </w:r>
      <w:r>
        <w:rPr>
          <w:spacing w:val="-2"/>
        </w:rPr>
        <w:t>«географическая</w:t>
      </w:r>
      <w:r>
        <w:tab/>
      </w:r>
      <w:r>
        <w:rPr>
          <w:spacing w:val="-2"/>
        </w:rPr>
        <w:t>карта»,</w:t>
      </w:r>
      <w:r>
        <w:tab/>
      </w:r>
      <w:r>
        <w:rPr>
          <w:spacing w:val="-2"/>
        </w:rPr>
        <w:t>«аэрофотоснимок»,</w:t>
      </w:r>
    </w:p>
    <w:p w:rsidR="005B40CF" w:rsidRDefault="00540B02">
      <w:pPr>
        <w:pStyle w:val="a3"/>
        <w:ind w:left="0" w:right="152" w:firstLine="0"/>
        <w:jc w:val="right"/>
      </w:pPr>
      <w:r>
        <w:t>«ориентирование</w:t>
      </w:r>
      <w:r>
        <w:rPr>
          <w:spacing w:val="71"/>
        </w:rPr>
        <w:t xml:space="preserve"> </w:t>
      </w:r>
      <w:r>
        <w:t>на</w:t>
      </w:r>
      <w:r>
        <w:rPr>
          <w:spacing w:val="74"/>
        </w:rPr>
        <w:t xml:space="preserve"> </w:t>
      </w:r>
      <w:r>
        <w:t>местности»,</w:t>
      </w:r>
      <w:r>
        <w:rPr>
          <w:spacing w:val="79"/>
        </w:rPr>
        <w:t xml:space="preserve"> </w:t>
      </w:r>
      <w:r>
        <w:t>«стороны</w:t>
      </w:r>
      <w:r>
        <w:rPr>
          <w:spacing w:val="75"/>
        </w:rPr>
        <w:t xml:space="preserve"> </w:t>
      </w:r>
      <w:r>
        <w:t>горизонта»,</w:t>
      </w:r>
      <w:r>
        <w:rPr>
          <w:spacing w:val="79"/>
        </w:rPr>
        <w:t xml:space="preserve"> </w:t>
      </w:r>
      <w:r>
        <w:t>«азимут»,</w:t>
      </w:r>
      <w:r>
        <w:rPr>
          <w:spacing w:val="79"/>
        </w:rPr>
        <w:t xml:space="preserve"> </w:t>
      </w:r>
      <w:r>
        <w:t>«горизонтали»,</w:t>
      </w:r>
      <w:r>
        <w:rPr>
          <w:spacing w:val="80"/>
        </w:rPr>
        <w:t xml:space="preserve"> </w:t>
      </w:r>
      <w:r>
        <w:rPr>
          <w:spacing w:val="-2"/>
        </w:rPr>
        <w:t>«масштаб»,</w:t>
      </w:r>
    </w:p>
    <w:p w:rsidR="005B40CF" w:rsidRDefault="00540B02">
      <w:pPr>
        <w:pStyle w:val="a3"/>
        <w:spacing w:before="1"/>
        <w:ind w:firstLine="0"/>
      </w:pPr>
      <w:r>
        <w:t>«условные</w:t>
      </w:r>
      <w:r>
        <w:rPr>
          <w:spacing w:val="-7"/>
        </w:rPr>
        <w:t xml:space="preserve"> </w:t>
      </w:r>
      <w:r>
        <w:t>знаки»</w:t>
      </w:r>
      <w:r>
        <w:rPr>
          <w:spacing w:val="-10"/>
        </w:rPr>
        <w:t xml:space="preserve"> </w:t>
      </w:r>
      <w:r>
        <w:t>для</w:t>
      </w:r>
      <w:r>
        <w:rPr>
          <w:spacing w:val="-2"/>
        </w:rPr>
        <w:t xml:space="preserve"> </w:t>
      </w:r>
      <w:r>
        <w:t>решения учебных</w:t>
      </w:r>
      <w:r>
        <w:rPr>
          <w:spacing w:val="-1"/>
        </w:rPr>
        <w:t xml:space="preserve"> </w:t>
      </w:r>
      <w:r>
        <w:t>и</w:t>
      </w:r>
      <w:r>
        <w:rPr>
          <w:spacing w:val="-4"/>
        </w:rPr>
        <w:t xml:space="preserve"> </w:t>
      </w:r>
      <w:r>
        <w:t>практико-ориентированных</w:t>
      </w:r>
      <w:r>
        <w:rPr>
          <w:spacing w:val="-3"/>
        </w:rPr>
        <w:t xml:space="preserve"> </w:t>
      </w:r>
      <w:r>
        <w:rPr>
          <w:spacing w:val="-2"/>
        </w:rPr>
        <w:t>задач;</w:t>
      </w:r>
    </w:p>
    <w:p w:rsidR="005B40CF" w:rsidRDefault="00540B02">
      <w:pPr>
        <w:pStyle w:val="a3"/>
        <w:ind w:left="849" w:right="196" w:firstLine="0"/>
      </w:pPr>
      <w:r>
        <w:t>различать</w:t>
      </w:r>
      <w:r>
        <w:rPr>
          <w:spacing w:val="-5"/>
        </w:rPr>
        <w:t xml:space="preserve"> </w:t>
      </w:r>
      <w:r>
        <w:t>понятия</w:t>
      </w:r>
      <w:r>
        <w:rPr>
          <w:spacing w:val="-4"/>
        </w:rPr>
        <w:t xml:space="preserve"> </w:t>
      </w:r>
      <w:r>
        <w:t>«план</w:t>
      </w:r>
      <w:r>
        <w:rPr>
          <w:spacing w:val="-5"/>
        </w:rPr>
        <w:t xml:space="preserve"> </w:t>
      </w:r>
      <w:r>
        <w:t>местности»</w:t>
      </w:r>
      <w:r>
        <w:rPr>
          <w:spacing w:val="-13"/>
        </w:rPr>
        <w:t xml:space="preserve"> </w:t>
      </w:r>
      <w:r>
        <w:t>и</w:t>
      </w:r>
      <w:r>
        <w:rPr>
          <w:spacing w:val="-1"/>
        </w:rPr>
        <w:t xml:space="preserve"> </w:t>
      </w:r>
      <w:r>
        <w:t>«географическая</w:t>
      </w:r>
      <w:r>
        <w:rPr>
          <w:spacing w:val="-5"/>
        </w:rPr>
        <w:t xml:space="preserve"> </w:t>
      </w:r>
      <w:r>
        <w:t>карта»,</w:t>
      </w:r>
      <w:r>
        <w:rPr>
          <w:spacing w:val="-2"/>
        </w:rPr>
        <w:t xml:space="preserve"> </w:t>
      </w:r>
      <w:r>
        <w:t>«параллель»</w:t>
      </w:r>
      <w:r>
        <w:rPr>
          <w:spacing w:val="-13"/>
        </w:rPr>
        <w:t xml:space="preserve"> </w:t>
      </w:r>
      <w:r>
        <w:t>и</w:t>
      </w:r>
      <w:r>
        <w:rPr>
          <w:spacing w:val="-1"/>
        </w:rPr>
        <w:t xml:space="preserve"> </w:t>
      </w:r>
      <w:r>
        <w:t>«меридиан»; приводить примеры влияния Солнца на мир живой и неживой природы;</w:t>
      </w:r>
    </w:p>
    <w:p w:rsidR="005B40CF" w:rsidRDefault="00540B02">
      <w:pPr>
        <w:pStyle w:val="a3"/>
        <w:ind w:left="849" w:firstLine="0"/>
      </w:pPr>
      <w:r>
        <w:t>объяснять</w:t>
      </w:r>
      <w:r>
        <w:rPr>
          <w:spacing w:val="-5"/>
        </w:rPr>
        <w:t xml:space="preserve"> </w:t>
      </w:r>
      <w:r>
        <w:t>причины</w:t>
      </w:r>
      <w:r>
        <w:rPr>
          <w:spacing w:val="-2"/>
        </w:rPr>
        <w:t xml:space="preserve"> </w:t>
      </w:r>
      <w:r>
        <w:t>смены</w:t>
      </w:r>
      <w:r>
        <w:rPr>
          <w:spacing w:val="-2"/>
        </w:rPr>
        <w:t xml:space="preserve"> </w:t>
      </w:r>
      <w:r>
        <w:t>дня</w:t>
      </w:r>
      <w:r>
        <w:rPr>
          <w:spacing w:val="-2"/>
        </w:rPr>
        <w:t xml:space="preserve"> </w:t>
      </w:r>
      <w:r>
        <w:t>и</w:t>
      </w:r>
      <w:r>
        <w:rPr>
          <w:spacing w:val="-4"/>
        </w:rPr>
        <w:t xml:space="preserve"> </w:t>
      </w:r>
      <w:r>
        <w:t>ночи</w:t>
      </w:r>
      <w:r>
        <w:rPr>
          <w:spacing w:val="-2"/>
        </w:rPr>
        <w:t xml:space="preserve"> </w:t>
      </w:r>
      <w:r>
        <w:t>и</w:t>
      </w:r>
      <w:r>
        <w:rPr>
          <w:spacing w:val="-2"/>
        </w:rPr>
        <w:t xml:space="preserve"> </w:t>
      </w:r>
      <w:r>
        <w:t>времѐн</w:t>
      </w:r>
      <w:r>
        <w:rPr>
          <w:spacing w:val="-4"/>
        </w:rPr>
        <w:t xml:space="preserve"> </w:t>
      </w:r>
      <w:r>
        <w:rPr>
          <w:spacing w:val="-2"/>
        </w:rPr>
        <w:t>года;</w:t>
      </w:r>
    </w:p>
    <w:p w:rsidR="005B40CF" w:rsidRDefault="00540B02">
      <w:pPr>
        <w:pStyle w:val="a3"/>
        <w:ind w:right="147"/>
      </w:pPr>
      <w: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rsidR="005B40CF" w:rsidRDefault="00540B02">
      <w:pPr>
        <w:pStyle w:val="a3"/>
        <w:ind w:left="849" w:firstLine="0"/>
      </w:pPr>
      <w:r>
        <w:t>описывать</w:t>
      </w:r>
      <w:r>
        <w:rPr>
          <w:spacing w:val="-6"/>
        </w:rPr>
        <w:t xml:space="preserve"> </w:t>
      </w:r>
      <w:r>
        <w:t>внутреннее</w:t>
      </w:r>
      <w:r>
        <w:rPr>
          <w:spacing w:val="-4"/>
        </w:rPr>
        <w:t xml:space="preserve"> </w:t>
      </w:r>
      <w:r>
        <w:t>строение</w:t>
      </w:r>
      <w:r>
        <w:rPr>
          <w:spacing w:val="-6"/>
        </w:rPr>
        <w:t xml:space="preserve"> </w:t>
      </w:r>
      <w:r>
        <w:rPr>
          <w:spacing w:val="-2"/>
        </w:rPr>
        <w:t>Земли;</w:t>
      </w:r>
    </w:p>
    <w:p w:rsidR="005B40CF" w:rsidRDefault="00540B02">
      <w:pPr>
        <w:pStyle w:val="a3"/>
        <w:ind w:left="849" w:right="150" w:firstLine="0"/>
        <w:jc w:val="left"/>
      </w:pPr>
      <w:r>
        <w:t>различать</w:t>
      </w:r>
      <w:r>
        <w:rPr>
          <w:spacing w:val="-7"/>
        </w:rPr>
        <w:t xml:space="preserve"> </w:t>
      </w:r>
      <w:r>
        <w:t>понятия</w:t>
      </w:r>
      <w:r>
        <w:rPr>
          <w:spacing w:val="-5"/>
        </w:rPr>
        <w:t xml:space="preserve"> </w:t>
      </w:r>
      <w:r>
        <w:t>«земная</w:t>
      </w:r>
      <w:r>
        <w:rPr>
          <w:spacing w:val="-7"/>
        </w:rPr>
        <w:t xml:space="preserve"> </w:t>
      </w:r>
      <w:r>
        <w:t>кора»;</w:t>
      </w:r>
      <w:r>
        <w:rPr>
          <w:spacing w:val="-2"/>
        </w:rPr>
        <w:t xml:space="preserve"> </w:t>
      </w:r>
      <w:r>
        <w:t>«ядро»,</w:t>
      </w:r>
      <w:r>
        <w:rPr>
          <w:spacing w:val="-1"/>
        </w:rPr>
        <w:t xml:space="preserve"> </w:t>
      </w:r>
      <w:r>
        <w:t>«мантия»;</w:t>
      </w:r>
      <w:r>
        <w:rPr>
          <w:spacing w:val="-2"/>
        </w:rPr>
        <w:t xml:space="preserve"> </w:t>
      </w:r>
      <w:r>
        <w:t>«минерал»</w:t>
      </w:r>
      <w:r>
        <w:rPr>
          <w:spacing w:val="-12"/>
        </w:rPr>
        <w:t xml:space="preserve"> </w:t>
      </w:r>
      <w:r>
        <w:t>и</w:t>
      </w:r>
      <w:r>
        <w:rPr>
          <w:spacing w:val="-2"/>
        </w:rPr>
        <w:t xml:space="preserve"> </w:t>
      </w:r>
      <w:r>
        <w:t>«горная</w:t>
      </w:r>
      <w:r>
        <w:rPr>
          <w:spacing w:val="-7"/>
        </w:rPr>
        <w:t xml:space="preserve"> </w:t>
      </w:r>
      <w:r>
        <w:t>порода»; различать понятия «материковая» и «океаническая» земная кора;</w:t>
      </w:r>
    </w:p>
    <w:p w:rsidR="005B40CF" w:rsidRDefault="00540B02">
      <w:pPr>
        <w:pStyle w:val="a3"/>
        <w:ind w:left="849" w:firstLine="0"/>
        <w:jc w:val="left"/>
      </w:pPr>
      <w:r>
        <w:t>различать</w:t>
      </w:r>
      <w:r>
        <w:rPr>
          <w:spacing w:val="37"/>
        </w:rPr>
        <w:t xml:space="preserve"> </w:t>
      </w:r>
      <w:r>
        <w:t>изученные</w:t>
      </w:r>
      <w:r>
        <w:rPr>
          <w:spacing w:val="39"/>
        </w:rPr>
        <w:t xml:space="preserve"> </w:t>
      </w:r>
      <w:r>
        <w:t>минералы</w:t>
      </w:r>
      <w:r>
        <w:rPr>
          <w:spacing w:val="41"/>
        </w:rPr>
        <w:t xml:space="preserve"> </w:t>
      </w:r>
      <w:r>
        <w:t>и</w:t>
      </w:r>
      <w:r>
        <w:rPr>
          <w:spacing w:val="42"/>
        </w:rPr>
        <w:t xml:space="preserve"> </w:t>
      </w:r>
      <w:r>
        <w:t>горные</w:t>
      </w:r>
      <w:r>
        <w:rPr>
          <w:spacing w:val="39"/>
        </w:rPr>
        <w:t xml:space="preserve"> </w:t>
      </w:r>
      <w:r>
        <w:t>породы,</w:t>
      </w:r>
      <w:r>
        <w:rPr>
          <w:spacing w:val="41"/>
        </w:rPr>
        <w:t xml:space="preserve"> </w:t>
      </w:r>
      <w:r>
        <w:t>материковую</w:t>
      </w:r>
      <w:r>
        <w:rPr>
          <w:spacing w:val="41"/>
        </w:rPr>
        <w:t xml:space="preserve"> </w:t>
      </w:r>
      <w:r>
        <w:t>и</w:t>
      </w:r>
      <w:r>
        <w:rPr>
          <w:spacing w:val="42"/>
        </w:rPr>
        <w:t xml:space="preserve"> </w:t>
      </w:r>
      <w:r>
        <w:t>океаническую</w:t>
      </w:r>
      <w:r>
        <w:rPr>
          <w:spacing w:val="41"/>
        </w:rPr>
        <w:t xml:space="preserve"> </w:t>
      </w:r>
      <w:r>
        <w:rPr>
          <w:spacing w:val="-2"/>
        </w:rPr>
        <w:t>земную</w:t>
      </w:r>
    </w:p>
    <w:p w:rsidR="005B40CF" w:rsidRDefault="00540B02">
      <w:pPr>
        <w:pStyle w:val="a3"/>
        <w:ind w:firstLine="0"/>
        <w:jc w:val="left"/>
      </w:pPr>
      <w:r>
        <w:rPr>
          <w:spacing w:val="-2"/>
        </w:rPr>
        <w:t>кору;</w:t>
      </w:r>
    </w:p>
    <w:p w:rsidR="005B40CF" w:rsidRDefault="00540B02">
      <w:pPr>
        <w:pStyle w:val="a3"/>
        <w:ind w:left="849" w:firstLine="0"/>
        <w:jc w:val="left"/>
      </w:pPr>
      <w:r>
        <w:t>показывать</w:t>
      </w:r>
      <w:r>
        <w:rPr>
          <w:spacing w:val="12"/>
        </w:rPr>
        <w:t xml:space="preserve"> </w:t>
      </w:r>
      <w:r>
        <w:t>на</w:t>
      </w:r>
      <w:r>
        <w:rPr>
          <w:spacing w:val="13"/>
        </w:rPr>
        <w:t xml:space="preserve"> </w:t>
      </w:r>
      <w:r>
        <w:t>карте</w:t>
      </w:r>
      <w:r>
        <w:rPr>
          <w:spacing w:val="14"/>
        </w:rPr>
        <w:t xml:space="preserve"> </w:t>
      </w:r>
      <w:r>
        <w:t>и</w:t>
      </w:r>
      <w:r>
        <w:rPr>
          <w:spacing w:val="13"/>
        </w:rPr>
        <w:t xml:space="preserve"> </w:t>
      </w:r>
      <w:r>
        <w:t>обозначать</w:t>
      </w:r>
      <w:r>
        <w:rPr>
          <w:spacing w:val="14"/>
        </w:rPr>
        <w:t xml:space="preserve"> </w:t>
      </w:r>
      <w:r>
        <w:t>на</w:t>
      </w:r>
      <w:r>
        <w:rPr>
          <w:spacing w:val="18"/>
        </w:rPr>
        <w:t xml:space="preserve"> </w:t>
      </w:r>
      <w:r>
        <w:t>контурной</w:t>
      </w:r>
      <w:r>
        <w:rPr>
          <w:spacing w:val="15"/>
        </w:rPr>
        <w:t xml:space="preserve"> </w:t>
      </w:r>
      <w:r>
        <w:t>карте</w:t>
      </w:r>
      <w:r>
        <w:rPr>
          <w:spacing w:val="13"/>
        </w:rPr>
        <w:t xml:space="preserve"> </w:t>
      </w:r>
      <w:r>
        <w:t>материки</w:t>
      </w:r>
      <w:r>
        <w:rPr>
          <w:spacing w:val="15"/>
        </w:rPr>
        <w:t xml:space="preserve"> </w:t>
      </w:r>
      <w:r>
        <w:t>и</w:t>
      </w:r>
      <w:r>
        <w:rPr>
          <w:spacing w:val="15"/>
        </w:rPr>
        <w:t xml:space="preserve"> </w:t>
      </w:r>
      <w:r>
        <w:t>океаны,</w:t>
      </w:r>
      <w:r>
        <w:rPr>
          <w:spacing w:val="14"/>
        </w:rPr>
        <w:t xml:space="preserve"> </w:t>
      </w:r>
      <w:r>
        <w:t>крупные</w:t>
      </w:r>
      <w:r>
        <w:rPr>
          <w:spacing w:val="13"/>
        </w:rPr>
        <w:t xml:space="preserve"> </w:t>
      </w:r>
      <w:r>
        <w:rPr>
          <w:spacing w:val="-2"/>
        </w:rPr>
        <w:t>формы</w:t>
      </w:r>
    </w:p>
    <w:p w:rsidR="005B40CF" w:rsidRDefault="00540B02">
      <w:pPr>
        <w:pStyle w:val="a3"/>
        <w:ind w:firstLine="0"/>
        <w:jc w:val="left"/>
      </w:pPr>
      <w:r>
        <w:t>рельефа</w:t>
      </w:r>
      <w:r>
        <w:rPr>
          <w:spacing w:val="-3"/>
        </w:rPr>
        <w:t xml:space="preserve"> </w:t>
      </w:r>
      <w:r>
        <w:rPr>
          <w:spacing w:val="-2"/>
        </w:rPr>
        <w:t>Земли;</w:t>
      </w:r>
    </w:p>
    <w:p w:rsidR="005B40CF" w:rsidRDefault="00540B02">
      <w:pPr>
        <w:pStyle w:val="a3"/>
        <w:spacing w:before="1"/>
        <w:ind w:left="849" w:firstLine="0"/>
        <w:jc w:val="left"/>
      </w:pPr>
      <w:r>
        <w:t>различать</w:t>
      </w:r>
      <w:r>
        <w:rPr>
          <w:spacing w:val="-1"/>
        </w:rPr>
        <w:t xml:space="preserve"> </w:t>
      </w:r>
      <w:r>
        <w:t>горы</w:t>
      </w:r>
      <w:r>
        <w:rPr>
          <w:spacing w:val="-1"/>
        </w:rPr>
        <w:t xml:space="preserve"> </w:t>
      </w:r>
      <w:r>
        <w:t>и</w:t>
      </w:r>
      <w:r>
        <w:rPr>
          <w:spacing w:val="-1"/>
        </w:rPr>
        <w:t xml:space="preserve"> </w:t>
      </w:r>
      <w:r>
        <w:rPr>
          <w:spacing w:val="-2"/>
        </w:rPr>
        <w:t>равнины;</w:t>
      </w:r>
    </w:p>
    <w:p w:rsidR="005B40CF" w:rsidRDefault="00540B02">
      <w:pPr>
        <w:pStyle w:val="a3"/>
        <w:ind w:left="849" w:right="1921" w:firstLine="0"/>
        <w:jc w:val="left"/>
      </w:pPr>
      <w:r>
        <w:t>классифицировать</w:t>
      </w:r>
      <w:r>
        <w:rPr>
          <w:spacing w:val="-4"/>
        </w:rPr>
        <w:t xml:space="preserve"> </w:t>
      </w:r>
      <w:r>
        <w:t>формы</w:t>
      </w:r>
      <w:r>
        <w:rPr>
          <w:spacing w:val="-4"/>
        </w:rPr>
        <w:t xml:space="preserve"> </w:t>
      </w:r>
      <w:r>
        <w:t>рельефа</w:t>
      </w:r>
      <w:r>
        <w:rPr>
          <w:spacing w:val="-4"/>
        </w:rPr>
        <w:t xml:space="preserve"> </w:t>
      </w:r>
      <w:r>
        <w:t>суши</w:t>
      </w:r>
      <w:r>
        <w:rPr>
          <w:spacing w:val="-4"/>
        </w:rPr>
        <w:t xml:space="preserve"> </w:t>
      </w:r>
      <w:r>
        <w:t>по</w:t>
      </w:r>
      <w:r>
        <w:rPr>
          <w:spacing w:val="-4"/>
        </w:rPr>
        <w:t xml:space="preserve"> </w:t>
      </w:r>
      <w:r>
        <w:t>высоте</w:t>
      </w:r>
      <w:r>
        <w:rPr>
          <w:spacing w:val="-4"/>
        </w:rPr>
        <w:t xml:space="preserve"> </w:t>
      </w:r>
      <w:r>
        <w:t>и</w:t>
      </w:r>
      <w:r>
        <w:rPr>
          <w:spacing w:val="-4"/>
        </w:rPr>
        <w:t xml:space="preserve"> </w:t>
      </w:r>
      <w:r>
        <w:t>по</w:t>
      </w:r>
      <w:r>
        <w:rPr>
          <w:spacing w:val="-4"/>
        </w:rPr>
        <w:t xml:space="preserve"> </w:t>
      </w:r>
      <w:r>
        <w:t>внешнему</w:t>
      </w:r>
      <w:r>
        <w:rPr>
          <w:spacing w:val="-9"/>
        </w:rPr>
        <w:t xml:space="preserve"> </w:t>
      </w:r>
      <w:r>
        <w:t>облику; называть причины землетрясений и вулканических извержений;</w:t>
      </w:r>
    </w:p>
    <w:p w:rsidR="005B40CF" w:rsidRDefault="00540B02">
      <w:pPr>
        <w:pStyle w:val="a3"/>
        <w:tabs>
          <w:tab w:val="left" w:pos="2141"/>
          <w:tab w:val="left" w:pos="3177"/>
          <w:tab w:val="left" w:pos="4746"/>
          <w:tab w:val="left" w:pos="6743"/>
          <w:tab w:val="left" w:pos="7949"/>
          <w:tab w:val="left" w:pos="9577"/>
        </w:tabs>
        <w:ind w:left="849" w:firstLine="0"/>
        <w:jc w:val="left"/>
      </w:pPr>
      <w:r>
        <w:rPr>
          <w:spacing w:val="-2"/>
        </w:rPr>
        <w:t>применять</w:t>
      </w:r>
      <w:r>
        <w:tab/>
      </w:r>
      <w:r>
        <w:rPr>
          <w:spacing w:val="-2"/>
        </w:rPr>
        <w:t>понятия</w:t>
      </w:r>
      <w:r>
        <w:tab/>
      </w:r>
      <w:r>
        <w:rPr>
          <w:spacing w:val="-2"/>
        </w:rPr>
        <w:t>«литосфера»,</w:t>
      </w:r>
      <w:r>
        <w:tab/>
      </w:r>
      <w:r>
        <w:rPr>
          <w:spacing w:val="-2"/>
        </w:rPr>
        <w:t>«землетрясение»,</w:t>
      </w:r>
      <w:r>
        <w:tab/>
      </w:r>
      <w:r>
        <w:rPr>
          <w:spacing w:val="-2"/>
        </w:rPr>
        <w:t>«вулкан»,</w:t>
      </w:r>
      <w:r>
        <w:tab/>
      </w:r>
      <w:r>
        <w:rPr>
          <w:spacing w:val="-2"/>
        </w:rPr>
        <w:t>«литосферная</w:t>
      </w:r>
      <w:r>
        <w:tab/>
      </w:r>
      <w:r>
        <w:rPr>
          <w:spacing w:val="-2"/>
        </w:rPr>
        <w:t>плита»,</w:t>
      </w:r>
    </w:p>
    <w:p w:rsidR="005B40CF" w:rsidRDefault="00540B02">
      <w:pPr>
        <w:pStyle w:val="a3"/>
        <w:ind w:firstLine="0"/>
        <w:jc w:val="left"/>
      </w:pPr>
      <w:r>
        <w:t>«эпицентр</w:t>
      </w:r>
      <w:r>
        <w:rPr>
          <w:spacing w:val="78"/>
        </w:rPr>
        <w:t xml:space="preserve"> </w:t>
      </w:r>
      <w:r>
        <w:t>землетрясения»</w:t>
      </w:r>
      <w:r>
        <w:rPr>
          <w:spacing w:val="71"/>
        </w:rPr>
        <w:t xml:space="preserve"> </w:t>
      </w:r>
      <w:r>
        <w:t>и</w:t>
      </w:r>
      <w:r>
        <w:rPr>
          <w:spacing w:val="80"/>
        </w:rPr>
        <w:t xml:space="preserve"> </w:t>
      </w:r>
      <w:r>
        <w:t>«очаг</w:t>
      </w:r>
      <w:r>
        <w:rPr>
          <w:spacing w:val="78"/>
        </w:rPr>
        <w:t xml:space="preserve"> </w:t>
      </w:r>
      <w:r>
        <w:t>землетрясения»</w:t>
      </w:r>
      <w:r>
        <w:rPr>
          <w:spacing w:val="71"/>
        </w:rPr>
        <w:t xml:space="preserve"> </w:t>
      </w:r>
      <w:r>
        <w:t>для</w:t>
      </w:r>
      <w:r>
        <w:rPr>
          <w:spacing w:val="78"/>
        </w:rPr>
        <w:t xml:space="preserve"> </w:t>
      </w:r>
      <w:r>
        <w:t>решения</w:t>
      </w:r>
      <w:r>
        <w:rPr>
          <w:spacing w:val="80"/>
        </w:rPr>
        <w:t xml:space="preserve"> </w:t>
      </w:r>
      <w:r>
        <w:t>учебных</w:t>
      </w:r>
      <w:r>
        <w:rPr>
          <w:spacing w:val="80"/>
        </w:rPr>
        <w:t xml:space="preserve"> </w:t>
      </w:r>
      <w:r>
        <w:t>и</w:t>
      </w:r>
      <w:r>
        <w:rPr>
          <w:spacing w:val="79"/>
        </w:rPr>
        <w:t xml:space="preserve"> </w:t>
      </w:r>
      <w:r>
        <w:t>(или)</w:t>
      </w:r>
      <w:r>
        <w:rPr>
          <w:spacing w:val="77"/>
        </w:rPr>
        <w:t xml:space="preserve"> </w:t>
      </w:r>
      <w:r>
        <w:t>практико- ориентированных задач;</w:t>
      </w:r>
    </w:p>
    <w:p w:rsidR="005B40CF" w:rsidRDefault="00540B02">
      <w:pPr>
        <w:pStyle w:val="a3"/>
        <w:jc w:val="left"/>
      </w:pPr>
      <w:r>
        <w:t>применять</w:t>
      </w:r>
      <w:r>
        <w:rPr>
          <w:spacing w:val="80"/>
        </w:rPr>
        <w:t xml:space="preserve"> </w:t>
      </w:r>
      <w:r>
        <w:t>понятия</w:t>
      </w:r>
      <w:r>
        <w:rPr>
          <w:spacing w:val="80"/>
        </w:rPr>
        <w:t xml:space="preserve"> </w:t>
      </w:r>
      <w:r>
        <w:t>«эпицентр</w:t>
      </w:r>
      <w:r>
        <w:rPr>
          <w:spacing w:val="80"/>
        </w:rPr>
        <w:t xml:space="preserve"> </w:t>
      </w:r>
      <w:r>
        <w:t>землетрясения»</w:t>
      </w:r>
      <w:r>
        <w:rPr>
          <w:spacing w:val="80"/>
        </w:rPr>
        <w:t xml:space="preserve"> </w:t>
      </w:r>
      <w:r>
        <w:t>и</w:t>
      </w:r>
      <w:r>
        <w:rPr>
          <w:spacing w:val="80"/>
        </w:rPr>
        <w:t xml:space="preserve"> </w:t>
      </w:r>
      <w:r>
        <w:t>«очаг</w:t>
      </w:r>
      <w:r>
        <w:rPr>
          <w:spacing w:val="80"/>
        </w:rPr>
        <w:t xml:space="preserve"> </w:t>
      </w:r>
      <w:r>
        <w:t>землетрясения»</w:t>
      </w:r>
      <w:r>
        <w:rPr>
          <w:spacing w:val="80"/>
        </w:rPr>
        <w:t xml:space="preserve"> </w:t>
      </w:r>
      <w:r>
        <w:t>для</w:t>
      </w:r>
      <w:r>
        <w:rPr>
          <w:spacing w:val="80"/>
        </w:rPr>
        <w:t xml:space="preserve"> </w:t>
      </w:r>
      <w:r>
        <w:t>решения познавательных задач;</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5"/>
      </w:pPr>
      <w: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rsidR="005B40CF" w:rsidRDefault="00540B02">
      <w:pPr>
        <w:pStyle w:val="a3"/>
        <w:ind w:left="849" w:firstLine="0"/>
      </w:pPr>
      <w:r>
        <w:t>классифицировать</w:t>
      </w:r>
      <w:r>
        <w:rPr>
          <w:spacing w:val="-3"/>
        </w:rPr>
        <w:t xml:space="preserve"> </w:t>
      </w:r>
      <w:r>
        <w:t>острова</w:t>
      </w:r>
      <w:r>
        <w:rPr>
          <w:spacing w:val="-5"/>
        </w:rPr>
        <w:t xml:space="preserve"> </w:t>
      </w:r>
      <w:r>
        <w:t>по</w:t>
      </w:r>
      <w:r>
        <w:rPr>
          <w:spacing w:val="-2"/>
        </w:rPr>
        <w:t xml:space="preserve"> происхождению;</w:t>
      </w:r>
    </w:p>
    <w:p w:rsidR="005B40CF" w:rsidRDefault="00540B02">
      <w:pPr>
        <w:pStyle w:val="a3"/>
        <w:ind w:right="143"/>
      </w:pPr>
      <w:r>
        <w:t>приводить примеры опасных природных явлений в литосфере и средств их</w:t>
      </w:r>
      <w:r>
        <w:rPr>
          <w:spacing w:val="40"/>
        </w:rPr>
        <w:t xml:space="preserve"> </w:t>
      </w:r>
      <w:r>
        <w:rPr>
          <w:spacing w:val="-2"/>
        </w:rPr>
        <w:t>предупреждения;</w:t>
      </w:r>
    </w:p>
    <w:p w:rsidR="005B40CF" w:rsidRDefault="00540B02">
      <w:pPr>
        <w:pStyle w:val="a3"/>
        <w:ind w:right="148"/>
      </w:pPr>
      <w:r>
        <w:t>приводить</w:t>
      </w:r>
      <w:r>
        <w:rPr>
          <w:spacing w:val="-2"/>
        </w:rPr>
        <w:t xml:space="preserve"> </w:t>
      </w:r>
      <w:r>
        <w:t>примеры изменений в литосфере</w:t>
      </w:r>
      <w:r>
        <w:rPr>
          <w:spacing w:val="-1"/>
        </w:rPr>
        <w:t xml:space="preserve"> </w:t>
      </w:r>
      <w:r>
        <w:t>в</w:t>
      </w:r>
      <w:r>
        <w:rPr>
          <w:spacing w:val="-3"/>
        </w:rPr>
        <w:t xml:space="preserve"> </w:t>
      </w:r>
      <w:r>
        <w:t>результате</w:t>
      </w:r>
      <w:r>
        <w:rPr>
          <w:spacing w:val="-1"/>
        </w:rPr>
        <w:t xml:space="preserve"> </w:t>
      </w:r>
      <w:r>
        <w:t>деятельности человека</w:t>
      </w:r>
      <w:r>
        <w:rPr>
          <w:spacing w:val="-1"/>
        </w:rPr>
        <w:t xml:space="preserve"> </w:t>
      </w:r>
      <w:r>
        <w:t>на</w:t>
      </w:r>
      <w:r>
        <w:rPr>
          <w:spacing w:val="-1"/>
        </w:rPr>
        <w:t xml:space="preserve"> </w:t>
      </w:r>
      <w:r>
        <w:t>примере своей местности, России и мира;</w:t>
      </w:r>
    </w:p>
    <w:p w:rsidR="005B40CF" w:rsidRDefault="00540B02">
      <w:pPr>
        <w:pStyle w:val="a3"/>
        <w:ind w:right="144"/>
      </w:pPr>
      <w:r>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rsidR="005B40CF" w:rsidRDefault="00540B02">
      <w:pPr>
        <w:pStyle w:val="a3"/>
        <w:ind w:right="148"/>
      </w:pPr>
      <w:r>
        <w:t>приводить примеры действия внешних процессов рельефообразования и наличия полезных ископаемых в своей местности;</w:t>
      </w:r>
    </w:p>
    <w:p w:rsidR="005B40CF" w:rsidRDefault="00540B02">
      <w:pPr>
        <w:pStyle w:val="a3"/>
        <w:ind w:right="136"/>
      </w:pPr>
      <w:r>
        <w:t>представлять результаты фенологических наблюдений и наблюдений за погодой в различной форме (табличной, графической, географического описания).</w:t>
      </w:r>
    </w:p>
    <w:p w:rsidR="005B40CF" w:rsidRDefault="00540B02">
      <w:pPr>
        <w:pStyle w:val="a5"/>
        <w:numPr>
          <w:ilvl w:val="1"/>
          <w:numId w:val="64"/>
        </w:numPr>
        <w:tabs>
          <w:tab w:val="left" w:pos="1267"/>
        </w:tabs>
        <w:ind w:right="147" w:firstLine="708"/>
        <w:jc w:val="both"/>
        <w:rPr>
          <w:sz w:val="24"/>
        </w:rPr>
      </w:pPr>
      <w:r>
        <w:rPr>
          <w:sz w:val="24"/>
        </w:rPr>
        <w:t>Предметные результаты освоения программы по географии. К концу 6 класса обучающийся научится:</w:t>
      </w:r>
    </w:p>
    <w:p w:rsidR="005B40CF" w:rsidRDefault="00540B02">
      <w:pPr>
        <w:pStyle w:val="a3"/>
        <w:spacing w:before="1"/>
        <w:ind w:right="146"/>
      </w:pPr>
      <w:r>
        <w:t>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rsidR="005B40CF" w:rsidRDefault="00540B02">
      <w:pPr>
        <w:pStyle w:val="a3"/>
        <w:ind w:right="140"/>
      </w:pPr>
      <w:r>
        <w:t>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еѐ из различных источников;</w:t>
      </w:r>
    </w:p>
    <w:p w:rsidR="005B40CF" w:rsidRDefault="00540B02">
      <w:pPr>
        <w:pStyle w:val="a3"/>
        <w:ind w:right="150"/>
      </w:pPr>
      <w:r>
        <w:t>приводить примеры опасных природных явлений в геосферах и средств их</w:t>
      </w:r>
      <w:r>
        <w:rPr>
          <w:spacing w:val="40"/>
        </w:rPr>
        <w:t xml:space="preserve"> </w:t>
      </w:r>
      <w:r>
        <w:rPr>
          <w:spacing w:val="-2"/>
        </w:rPr>
        <w:t>предупреждения;</w:t>
      </w:r>
    </w:p>
    <w:p w:rsidR="005B40CF" w:rsidRDefault="00540B02">
      <w:pPr>
        <w:pStyle w:val="a3"/>
        <w:ind w:right="147"/>
      </w:pPr>
      <w:r>
        <w:t>сравнивать инструментарий (способы) получения географической информации на разных этапах географического изучения Земли;</w:t>
      </w:r>
    </w:p>
    <w:p w:rsidR="005B40CF" w:rsidRDefault="00540B02">
      <w:pPr>
        <w:pStyle w:val="a3"/>
        <w:ind w:left="849" w:firstLine="0"/>
      </w:pPr>
      <w:r>
        <w:t>различать</w:t>
      </w:r>
      <w:r>
        <w:rPr>
          <w:spacing w:val="-6"/>
        </w:rPr>
        <w:t xml:space="preserve"> </w:t>
      </w:r>
      <w:r>
        <w:t>свойства</w:t>
      </w:r>
      <w:r>
        <w:rPr>
          <w:spacing w:val="-5"/>
        </w:rPr>
        <w:t xml:space="preserve"> </w:t>
      </w:r>
      <w:r>
        <w:t>вод</w:t>
      </w:r>
      <w:r>
        <w:rPr>
          <w:spacing w:val="-3"/>
        </w:rPr>
        <w:t xml:space="preserve"> </w:t>
      </w:r>
      <w:r>
        <w:t>отдельных</w:t>
      </w:r>
      <w:r>
        <w:rPr>
          <w:spacing w:val="-1"/>
        </w:rPr>
        <w:t xml:space="preserve"> </w:t>
      </w:r>
      <w:r>
        <w:t>частей</w:t>
      </w:r>
      <w:r>
        <w:rPr>
          <w:spacing w:val="-3"/>
        </w:rPr>
        <w:t xml:space="preserve"> </w:t>
      </w:r>
      <w:r>
        <w:t>Мирового</w:t>
      </w:r>
      <w:r>
        <w:rPr>
          <w:spacing w:val="-3"/>
        </w:rPr>
        <w:t xml:space="preserve"> </w:t>
      </w:r>
      <w:r>
        <w:rPr>
          <w:spacing w:val="-2"/>
        </w:rPr>
        <w:t>океана;</w:t>
      </w:r>
    </w:p>
    <w:p w:rsidR="005B40CF" w:rsidRDefault="00540B02">
      <w:pPr>
        <w:pStyle w:val="a3"/>
        <w:ind w:right="150"/>
      </w:pPr>
      <w:r>
        <w:t>применять понятия «гидросфера», «круговорот воды», «цунами», «приливы и отливы» для решения учебных и (или) практико-ориентированных задач;</w:t>
      </w:r>
    </w:p>
    <w:p w:rsidR="005B40CF" w:rsidRDefault="00540B02">
      <w:pPr>
        <w:pStyle w:val="a3"/>
        <w:ind w:right="143"/>
      </w:pPr>
      <w:r>
        <w:t>классифицировать объекты гидросферы (моря, озѐра, реки, подземные воды, болота, ледники) по заданным признакам;</w:t>
      </w:r>
    </w:p>
    <w:p w:rsidR="005B40CF" w:rsidRDefault="00540B02">
      <w:pPr>
        <w:pStyle w:val="a3"/>
        <w:spacing w:before="1"/>
        <w:ind w:left="849" w:right="5393" w:firstLine="0"/>
      </w:pPr>
      <w:r>
        <w:t>различать питание и режим рек; сравнивать</w:t>
      </w:r>
      <w:r>
        <w:rPr>
          <w:spacing w:val="-3"/>
        </w:rPr>
        <w:t xml:space="preserve"> </w:t>
      </w:r>
      <w:r>
        <w:t>реки</w:t>
      </w:r>
      <w:r>
        <w:rPr>
          <w:spacing w:val="-2"/>
        </w:rPr>
        <w:t xml:space="preserve"> </w:t>
      </w:r>
      <w:r>
        <w:t>по</w:t>
      </w:r>
      <w:r>
        <w:rPr>
          <w:spacing w:val="-5"/>
        </w:rPr>
        <w:t xml:space="preserve"> </w:t>
      </w:r>
      <w:r>
        <w:t>заданным</w:t>
      </w:r>
      <w:r>
        <w:rPr>
          <w:spacing w:val="-3"/>
        </w:rPr>
        <w:t xml:space="preserve"> </w:t>
      </w:r>
      <w:r>
        <w:rPr>
          <w:spacing w:val="-2"/>
        </w:rPr>
        <w:t>признакам;</w:t>
      </w:r>
    </w:p>
    <w:p w:rsidR="005B40CF" w:rsidRDefault="00540B02">
      <w:pPr>
        <w:pStyle w:val="a3"/>
        <w:ind w:right="146"/>
      </w:pPr>
      <w:r>
        <w:t>различать понятия «грунтовые, межпластовые и артезианские воды» и применять их для решения учебных и (или) практико-ориентированных задач;</w:t>
      </w:r>
    </w:p>
    <w:p w:rsidR="005B40CF" w:rsidRDefault="00540B02">
      <w:pPr>
        <w:pStyle w:val="a3"/>
        <w:ind w:right="143"/>
      </w:pPr>
      <w:r>
        <w:t>устанавливать причинно-следственные связи между питанием, режимом реки и климатом на территории речного бассейна;</w:t>
      </w:r>
    </w:p>
    <w:p w:rsidR="005B40CF" w:rsidRDefault="00540B02">
      <w:pPr>
        <w:pStyle w:val="a3"/>
        <w:ind w:left="849" w:right="2414" w:firstLine="0"/>
        <w:jc w:val="left"/>
      </w:pPr>
      <w:r>
        <w:t>приводить</w:t>
      </w:r>
      <w:r>
        <w:rPr>
          <w:spacing w:val="-8"/>
        </w:rPr>
        <w:t xml:space="preserve"> </w:t>
      </w:r>
      <w:r>
        <w:t>примеры</w:t>
      </w:r>
      <w:r>
        <w:rPr>
          <w:spacing w:val="-8"/>
        </w:rPr>
        <w:t xml:space="preserve"> </w:t>
      </w:r>
      <w:r>
        <w:t>районов</w:t>
      </w:r>
      <w:r>
        <w:rPr>
          <w:spacing w:val="-9"/>
        </w:rPr>
        <w:t xml:space="preserve"> </w:t>
      </w:r>
      <w:r>
        <w:t>распространения</w:t>
      </w:r>
      <w:r>
        <w:rPr>
          <w:spacing w:val="-10"/>
        </w:rPr>
        <w:t xml:space="preserve"> </w:t>
      </w:r>
      <w:r>
        <w:t>многолетней</w:t>
      </w:r>
      <w:r>
        <w:rPr>
          <w:spacing w:val="-8"/>
        </w:rPr>
        <w:t xml:space="preserve"> </w:t>
      </w:r>
      <w:r>
        <w:t>мерзлоты; называть причины образования цунами, приливов и отливов; описывать состав, строение атмосферы;</w:t>
      </w:r>
    </w:p>
    <w:p w:rsidR="005B40CF" w:rsidRDefault="00540B02">
      <w:pPr>
        <w:pStyle w:val="a3"/>
        <w:ind w:right="142"/>
      </w:pPr>
      <w:r>
        <w:t>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rsidR="005B40CF" w:rsidRDefault="00540B02">
      <w:pPr>
        <w:pStyle w:val="a3"/>
        <w:spacing w:before="1"/>
        <w:ind w:right="143"/>
      </w:pPr>
      <w:r>
        <w:t>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w:t>
      </w:r>
      <w:r>
        <w:rPr>
          <w:spacing w:val="40"/>
        </w:rPr>
        <w:t xml:space="preserve"> </w:t>
      </w:r>
      <w:r>
        <w:t>отдельных территорий;</w:t>
      </w:r>
    </w:p>
    <w:p w:rsidR="005B40CF" w:rsidRDefault="00540B02">
      <w:pPr>
        <w:pStyle w:val="a3"/>
        <w:ind w:left="849" w:firstLine="0"/>
      </w:pPr>
      <w:r>
        <w:t>различать</w:t>
      </w:r>
      <w:r>
        <w:rPr>
          <w:spacing w:val="-7"/>
        </w:rPr>
        <w:t xml:space="preserve"> </w:t>
      </w:r>
      <w:r>
        <w:t>свойства</w:t>
      </w:r>
      <w:r>
        <w:rPr>
          <w:spacing w:val="-5"/>
        </w:rPr>
        <w:t xml:space="preserve"> </w:t>
      </w:r>
      <w:r>
        <w:t>воздуха;</w:t>
      </w:r>
      <w:r>
        <w:rPr>
          <w:spacing w:val="-4"/>
        </w:rPr>
        <w:t xml:space="preserve"> </w:t>
      </w:r>
      <w:r>
        <w:t>климаты</w:t>
      </w:r>
      <w:r>
        <w:rPr>
          <w:spacing w:val="-4"/>
        </w:rPr>
        <w:t xml:space="preserve"> </w:t>
      </w:r>
      <w:r>
        <w:t>Земли;</w:t>
      </w:r>
      <w:r>
        <w:rPr>
          <w:spacing w:val="-5"/>
        </w:rPr>
        <w:t xml:space="preserve"> </w:t>
      </w:r>
      <w:r>
        <w:t>климатообразующие</w:t>
      </w:r>
      <w:r>
        <w:rPr>
          <w:spacing w:val="-4"/>
        </w:rPr>
        <w:t xml:space="preserve"> </w:t>
      </w:r>
      <w:r>
        <w:rPr>
          <w:spacing w:val="-2"/>
        </w:rPr>
        <w:t>факторы;</w:t>
      </w:r>
    </w:p>
    <w:p w:rsidR="005B40CF" w:rsidRDefault="00540B02">
      <w:pPr>
        <w:pStyle w:val="a3"/>
        <w:ind w:right="140"/>
      </w:pPr>
      <w: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rsidR="005B40CF" w:rsidRDefault="00540B02">
      <w:pPr>
        <w:pStyle w:val="a3"/>
        <w:ind w:left="849" w:firstLine="0"/>
      </w:pPr>
      <w:r>
        <w:t>сравнивать</w:t>
      </w:r>
      <w:r>
        <w:rPr>
          <w:spacing w:val="3"/>
        </w:rPr>
        <w:t xml:space="preserve"> </w:t>
      </w:r>
      <w:r>
        <w:t>свойства</w:t>
      </w:r>
      <w:r>
        <w:rPr>
          <w:spacing w:val="5"/>
        </w:rPr>
        <w:t xml:space="preserve"> </w:t>
      </w:r>
      <w:r>
        <w:t>атмосферы</w:t>
      </w:r>
      <w:r>
        <w:rPr>
          <w:spacing w:val="6"/>
        </w:rPr>
        <w:t xml:space="preserve"> </w:t>
      </w:r>
      <w:r>
        <w:t>в</w:t>
      </w:r>
      <w:r>
        <w:rPr>
          <w:spacing w:val="5"/>
        </w:rPr>
        <w:t xml:space="preserve"> </w:t>
      </w:r>
      <w:r>
        <w:t>пунктах,</w:t>
      </w:r>
      <w:r>
        <w:rPr>
          <w:spacing w:val="4"/>
        </w:rPr>
        <w:t xml:space="preserve"> </w:t>
      </w:r>
      <w:r>
        <w:t>расположенных</w:t>
      </w:r>
      <w:r>
        <w:rPr>
          <w:spacing w:val="4"/>
        </w:rPr>
        <w:t xml:space="preserve"> </w:t>
      </w:r>
      <w:r>
        <w:t>на</w:t>
      </w:r>
      <w:r>
        <w:rPr>
          <w:spacing w:val="5"/>
        </w:rPr>
        <w:t xml:space="preserve"> </w:t>
      </w:r>
      <w:r>
        <w:t>разных</w:t>
      </w:r>
      <w:r>
        <w:rPr>
          <w:spacing w:val="6"/>
        </w:rPr>
        <w:t xml:space="preserve"> </w:t>
      </w:r>
      <w:r>
        <w:t>высотах</w:t>
      </w:r>
      <w:r>
        <w:rPr>
          <w:spacing w:val="6"/>
        </w:rPr>
        <w:t xml:space="preserve"> </w:t>
      </w:r>
      <w:r>
        <w:t>над</w:t>
      </w:r>
      <w:r>
        <w:rPr>
          <w:spacing w:val="8"/>
        </w:rPr>
        <w:t xml:space="preserve"> </w:t>
      </w:r>
      <w:r>
        <w:rPr>
          <w:spacing w:val="-2"/>
        </w:rPr>
        <w:t>уровнем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моря;</w:t>
      </w:r>
      <w:r>
        <w:rPr>
          <w:spacing w:val="40"/>
        </w:rPr>
        <w:t xml:space="preserve"> </w:t>
      </w:r>
      <w:r>
        <w:t>количество</w:t>
      </w:r>
      <w:r>
        <w:rPr>
          <w:spacing w:val="40"/>
        </w:rPr>
        <w:t xml:space="preserve"> </w:t>
      </w:r>
      <w:r>
        <w:t>солнечного</w:t>
      </w:r>
      <w:r>
        <w:rPr>
          <w:spacing w:val="40"/>
        </w:rPr>
        <w:t xml:space="preserve"> </w:t>
      </w:r>
      <w:r>
        <w:t>тепла,</w:t>
      </w:r>
      <w:r>
        <w:rPr>
          <w:spacing w:val="40"/>
        </w:rPr>
        <w:t xml:space="preserve"> </w:t>
      </w:r>
      <w:r>
        <w:t>получаемого</w:t>
      </w:r>
      <w:r>
        <w:rPr>
          <w:spacing w:val="40"/>
        </w:rPr>
        <w:t xml:space="preserve"> </w:t>
      </w:r>
      <w:r>
        <w:t>земной</w:t>
      </w:r>
      <w:r>
        <w:rPr>
          <w:spacing w:val="40"/>
        </w:rPr>
        <w:t xml:space="preserve"> </w:t>
      </w:r>
      <w:r>
        <w:t>поверхностью</w:t>
      </w:r>
      <w:r>
        <w:rPr>
          <w:spacing w:val="40"/>
        </w:rPr>
        <w:t xml:space="preserve"> </w:t>
      </w:r>
      <w:r>
        <w:t>при</w:t>
      </w:r>
      <w:r>
        <w:rPr>
          <w:spacing w:val="40"/>
        </w:rPr>
        <w:t xml:space="preserve"> </w:t>
      </w:r>
      <w:r>
        <w:t>различных</w:t>
      </w:r>
      <w:r>
        <w:rPr>
          <w:spacing w:val="40"/>
        </w:rPr>
        <w:t xml:space="preserve"> </w:t>
      </w:r>
      <w:r>
        <w:t>углах падения солнечных лучей;</w:t>
      </w:r>
    </w:p>
    <w:p w:rsidR="005B40CF" w:rsidRDefault="00540B02">
      <w:pPr>
        <w:pStyle w:val="a3"/>
        <w:ind w:left="849" w:right="4696" w:firstLine="0"/>
        <w:jc w:val="left"/>
      </w:pPr>
      <w:r>
        <w:t>различать виды атмосферных осадков; различать</w:t>
      </w:r>
      <w:r>
        <w:rPr>
          <w:spacing w:val="-13"/>
        </w:rPr>
        <w:t xml:space="preserve"> </w:t>
      </w:r>
      <w:r>
        <w:t>понятия</w:t>
      </w:r>
      <w:r>
        <w:rPr>
          <w:spacing w:val="-9"/>
        </w:rPr>
        <w:t xml:space="preserve"> </w:t>
      </w:r>
      <w:r>
        <w:t>«бризы»</w:t>
      </w:r>
      <w:r>
        <w:rPr>
          <w:spacing w:val="-15"/>
        </w:rPr>
        <w:t xml:space="preserve"> </w:t>
      </w:r>
      <w:r>
        <w:t>и</w:t>
      </w:r>
      <w:r>
        <w:rPr>
          <w:spacing w:val="-7"/>
        </w:rPr>
        <w:t xml:space="preserve"> </w:t>
      </w:r>
      <w:r>
        <w:t>«муссоны»; различать понятия «погода» и «климат»;</w:t>
      </w:r>
    </w:p>
    <w:p w:rsidR="005B40CF" w:rsidRDefault="00540B02">
      <w:pPr>
        <w:pStyle w:val="a3"/>
        <w:ind w:left="849" w:firstLine="0"/>
        <w:jc w:val="left"/>
      </w:pPr>
      <w:r>
        <w:t>различать понятия «атмосфера», «тропосфера», «стратосфера», «верхние слои атмосферы»; применять понятия «атмосферное давление», «ветер», «атмосферные осадки», «воздушные</w:t>
      </w:r>
    </w:p>
    <w:p w:rsidR="005B40CF" w:rsidRDefault="00540B02">
      <w:pPr>
        <w:pStyle w:val="a3"/>
        <w:ind w:firstLine="0"/>
        <w:jc w:val="left"/>
      </w:pPr>
      <w:r>
        <w:t>массы»</w:t>
      </w:r>
      <w:r>
        <w:rPr>
          <w:spacing w:val="-11"/>
        </w:rPr>
        <w:t xml:space="preserve"> </w:t>
      </w:r>
      <w:r>
        <w:t>для</w:t>
      </w:r>
      <w:r>
        <w:rPr>
          <w:spacing w:val="-3"/>
        </w:rPr>
        <w:t xml:space="preserve"> </w:t>
      </w:r>
      <w:r>
        <w:t>решения</w:t>
      </w:r>
      <w:r>
        <w:rPr>
          <w:spacing w:val="-1"/>
        </w:rPr>
        <w:t xml:space="preserve"> </w:t>
      </w:r>
      <w:r>
        <w:t>учебных</w:t>
      </w:r>
      <w:r>
        <w:rPr>
          <w:spacing w:val="-1"/>
        </w:rPr>
        <w:t xml:space="preserve"> </w:t>
      </w:r>
      <w:r>
        <w:t>и</w:t>
      </w:r>
      <w:r>
        <w:rPr>
          <w:spacing w:val="-3"/>
        </w:rPr>
        <w:t xml:space="preserve"> </w:t>
      </w:r>
      <w:r>
        <w:t>(или)</w:t>
      </w:r>
      <w:r>
        <w:rPr>
          <w:spacing w:val="-3"/>
        </w:rPr>
        <w:t xml:space="preserve"> </w:t>
      </w:r>
      <w:r>
        <w:t>практико-ориентированных</w:t>
      </w:r>
      <w:r>
        <w:rPr>
          <w:spacing w:val="-3"/>
        </w:rPr>
        <w:t xml:space="preserve"> </w:t>
      </w:r>
      <w:r>
        <w:rPr>
          <w:spacing w:val="-2"/>
        </w:rPr>
        <w:t>задач;</w:t>
      </w:r>
    </w:p>
    <w:p w:rsidR="005B40CF" w:rsidRDefault="00540B02">
      <w:pPr>
        <w:pStyle w:val="a3"/>
        <w:ind w:right="138"/>
      </w:pPr>
      <w:r>
        <w:t xml:space="preserve">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w:t>
      </w:r>
      <w:r>
        <w:rPr>
          <w:spacing w:val="-2"/>
        </w:rPr>
        <w:t>задач;</w:t>
      </w:r>
    </w:p>
    <w:p w:rsidR="005B40CF" w:rsidRDefault="00540B02">
      <w:pPr>
        <w:pStyle w:val="a3"/>
        <w:ind w:right="145"/>
      </w:pPr>
      <w: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rsidR="005B40CF" w:rsidRDefault="00540B02">
      <w:pPr>
        <w:pStyle w:val="a3"/>
        <w:ind w:left="849" w:firstLine="0"/>
      </w:pPr>
      <w:r>
        <w:t>называть</w:t>
      </w:r>
      <w:r>
        <w:rPr>
          <w:spacing w:val="-3"/>
        </w:rPr>
        <w:t xml:space="preserve"> </w:t>
      </w:r>
      <w:r>
        <w:t>границы</w:t>
      </w:r>
      <w:r>
        <w:rPr>
          <w:spacing w:val="-2"/>
        </w:rPr>
        <w:t xml:space="preserve"> биосферы;</w:t>
      </w:r>
    </w:p>
    <w:p w:rsidR="005B40CF" w:rsidRDefault="00540B02">
      <w:pPr>
        <w:pStyle w:val="a3"/>
        <w:spacing w:before="1"/>
        <w:ind w:right="148"/>
      </w:pPr>
      <w:r>
        <w:t>приводить примеры приспособления живых организмов к среде обитания в разных природных зонах;</w:t>
      </w:r>
    </w:p>
    <w:p w:rsidR="005B40CF" w:rsidRDefault="00540B02">
      <w:pPr>
        <w:pStyle w:val="a3"/>
        <w:ind w:left="849" w:firstLine="0"/>
      </w:pPr>
      <w:r>
        <w:t>различать</w:t>
      </w:r>
      <w:r>
        <w:rPr>
          <w:spacing w:val="-6"/>
        </w:rPr>
        <w:t xml:space="preserve"> </w:t>
      </w:r>
      <w:r>
        <w:t>растительный</w:t>
      </w:r>
      <w:r>
        <w:rPr>
          <w:spacing w:val="-4"/>
        </w:rPr>
        <w:t xml:space="preserve"> </w:t>
      </w:r>
      <w:r>
        <w:t>и</w:t>
      </w:r>
      <w:r>
        <w:rPr>
          <w:spacing w:val="-4"/>
        </w:rPr>
        <w:t xml:space="preserve"> </w:t>
      </w:r>
      <w:r>
        <w:t>животный</w:t>
      </w:r>
      <w:r>
        <w:rPr>
          <w:spacing w:val="-4"/>
        </w:rPr>
        <w:t xml:space="preserve"> </w:t>
      </w:r>
      <w:r>
        <w:t>мир</w:t>
      </w:r>
      <w:r>
        <w:rPr>
          <w:spacing w:val="-4"/>
        </w:rPr>
        <w:t xml:space="preserve"> </w:t>
      </w:r>
      <w:r>
        <w:t>разных</w:t>
      </w:r>
      <w:r>
        <w:rPr>
          <w:spacing w:val="-3"/>
        </w:rPr>
        <w:t xml:space="preserve"> </w:t>
      </w:r>
      <w:r>
        <w:t>территорий</w:t>
      </w:r>
      <w:r>
        <w:rPr>
          <w:spacing w:val="-4"/>
        </w:rPr>
        <w:t xml:space="preserve"> </w:t>
      </w:r>
      <w:r>
        <w:rPr>
          <w:spacing w:val="-2"/>
        </w:rPr>
        <w:t>Земли;</w:t>
      </w:r>
    </w:p>
    <w:p w:rsidR="005B40CF" w:rsidRDefault="00540B02">
      <w:pPr>
        <w:pStyle w:val="a3"/>
        <w:ind w:left="849" w:firstLine="0"/>
        <w:jc w:val="left"/>
      </w:pPr>
      <w:r>
        <w:t>объяснять взаимосвязи компонентов природы в природно-территориальном комплексе; сравнивать особенности растительного и животного мира в различных природных зонах; применять</w:t>
      </w:r>
      <w:r>
        <w:rPr>
          <w:spacing w:val="55"/>
          <w:w w:val="150"/>
        </w:rPr>
        <w:t xml:space="preserve"> </w:t>
      </w:r>
      <w:r>
        <w:t>понятия</w:t>
      </w:r>
      <w:r>
        <w:rPr>
          <w:spacing w:val="58"/>
          <w:w w:val="150"/>
        </w:rPr>
        <w:t xml:space="preserve"> </w:t>
      </w:r>
      <w:r>
        <w:t>«почва»,</w:t>
      </w:r>
      <w:r>
        <w:rPr>
          <w:spacing w:val="63"/>
          <w:w w:val="150"/>
        </w:rPr>
        <w:t xml:space="preserve"> </w:t>
      </w:r>
      <w:r>
        <w:t>«плодородие</w:t>
      </w:r>
      <w:r>
        <w:rPr>
          <w:spacing w:val="57"/>
          <w:w w:val="150"/>
        </w:rPr>
        <w:t xml:space="preserve"> </w:t>
      </w:r>
      <w:r>
        <w:t>почв»,</w:t>
      </w:r>
      <w:r>
        <w:rPr>
          <w:spacing w:val="63"/>
          <w:w w:val="150"/>
        </w:rPr>
        <w:t xml:space="preserve"> </w:t>
      </w:r>
      <w:r>
        <w:t>«природный</w:t>
      </w:r>
      <w:r>
        <w:rPr>
          <w:spacing w:val="59"/>
          <w:w w:val="150"/>
        </w:rPr>
        <w:t xml:space="preserve"> </w:t>
      </w:r>
      <w:r>
        <w:t>комплекс»,</w:t>
      </w:r>
      <w:r>
        <w:rPr>
          <w:spacing w:val="64"/>
          <w:w w:val="150"/>
        </w:rPr>
        <w:t xml:space="preserve"> </w:t>
      </w:r>
      <w:r>
        <w:rPr>
          <w:spacing w:val="-2"/>
        </w:rPr>
        <w:t>«природно-</w:t>
      </w:r>
    </w:p>
    <w:p w:rsidR="005B40CF" w:rsidRDefault="00540B02">
      <w:pPr>
        <w:pStyle w:val="a3"/>
        <w:spacing w:before="4" w:line="237" w:lineRule="auto"/>
        <w:ind w:right="136" w:firstLine="0"/>
        <w:jc w:val="left"/>
      </w:pPr>
      <w:r>
        <w:rPr>
          <w:position w:val="1"/>
        </w:rPr>
        <w:t>территориальный</w:t>
      </w:r>
      <w:r>
        <w:rPr>
          <w:spacing w:val="40"/>
          <w:position w:val="1"/>
        </w:rPr>
        <w:t xml:space="preserve"> </w:t>
      </w:r>
      <w:r>
        <w:rPr>
          <w:position w:val="1"/>
        </w:rPr>
        <w:t>комплекс»,</w:t>
      </w:r>
      <w:r>
        <w:rPr>
          <w:spacing w:val="40"/>
          <w:position w:val="1"/>
        </w:rPr>
        <w:t xml:space="preserve"> </w:t>
      </w:r>
      <w:r>
        <w:rPr>
          <w:position w:val="1"/>
        </w:rPr>
        <w:t>«круговорот</w:t>
      </w:r>
      <w:r>
        <w:rPr>
          <w:spacing w:val="40"/>
          <w:position w:val="1"/>
        </w:rPr>
        <w:t xml:space="preserve"> </w:t>
      </w:r>
      <w:r>
        <w:rPr>
          <w:position w:val="1"/>
        </w:rPr>
        <w:t>веществ</w:t>
      </w:r>
      <w:r>
        <w:rPr>
          <w:spacing w:val="40"/>
          <w:position w:val="1"/>
        </w:rPr>
        <w:t xml:space="preserve"> </w:t>
      </w:r>
      <w:r>
        <w:rPr>
          <w:position w:val="1"/>
        </w:rPr>
        <w:t>в</w:t>
      </w:r>
      <w:r>
        <w:rPr>
          <w:spacing w:val="40"/>
          <w:position w:val="1"/>
        </w:rPr>
        <w:t xml:space="preserve"> </w:t>
      </w:r>
      <w:r>
        <w:rPr>
          <w:position w:val="1"/>
        </w:rPr>
        <w:t>природе»</w:t>
      </w:r>
      <w:r>
        <w:rPr>
          <w:spacing w:val="40"/>
          <w:position w:val="1"/>
        </w:rPr>
        <w:t xml:space="preserve"> </w:t>
      </w:r>
      <w:r>
        <w:rPr>
          <w:position w:val="1"/>
        </w:rPr>
        <w:t>для</w:t>
      </w:r>
      <w:r>
        <w:rPr>
          <w:spacing w:val="40"/>
          <w:position w:val="1"/>
        </w:rPr>
        <w:t xml:space="preserve"> </w:t>
      </w:r>
      <w:r>
        <w:rPr>
          <w:position w:val="1"/>
        </w:rPr>
        <w:t>решения</w:t>
      </w:r>
      <w:r>
        <w:rPr>
          <w:spacing w:val="40"/>
          <w:position w:val="1"/>
        </w:rPr>
        <w:t xml:space="preserve"> </w:t>
      </w:r>
      <w:r>
        <w:rPr>
          <w:position w:val="1"/>
        </w:rPr>
        <w:t>учебных</w:t>
      </w:r>
      <w:r>
        <w:rPr>
          <w:spacing w:val="40"/>
          <w:position w:val="1"/>
        </w:rPr>
        <w:t xml:space="preserve"> </w:t>
      </w:r>
      <w:r>
        <w:rPr>
          <w:position w:val="1"/>
        </w:rPr>
        <w:t>и</w:t>
      </w:r>
      <w:r>
        <w:rPr>
          <w:spacing w:val="40"/>
          <w:position w:val="1"/>
        </w:rPr>
        <w:t xml:space="preserve"> </w:t>
      </w:r>
      <w:r>
        <w:t>(</w:t>
      </w:r>
      <w:r>
        <w:rPr>
          <w:position w:val="1"/>
        </w:rPr>
        <w:t>или)</w:t>
      </w:r>
      <w:r>
        <w:rPr>
          <w:spacing w:val="40"/>
          <w:position w:val="1"/>
        </w:rPr>
        <w:t xml:space="preserve"> </w:t>
      </w:r>
      <w:r>
        <w:t>практико-ориентированных задач;</w:t>
      </w:r>
    </w:p>
    <w:p w:rsidR="005B40CF" w:rsidRDefault="00540B02">
      <w:pPr>
        <w:pStyle w:val="a3"/>
        <w:spacing w:before="1"/>
        <w:ind w:left="849" w:firstLine="0"/>
      </w:pPr>
      <w:r>
        <w:t>сравнивать</w:t>
      </w:r>
      <w:r>
        <w:rPr>
          <w:spacing w:val="-5"/>
        </w:rPr>
        <w:t xml:space="preserve"> </w:t>
      </w:r>
      <w:r>
        <w:t>плодородие</w:t>
      </w:r>
      <w:r>
        <w:rPr>
          <w:spacing w:val="-6"/>
        </w:rPr>
        <w:t xml:space="preserve"> </w:t>
      </w:r>
      <w:r>
        <w:t>почв</w:t>
      </w:r>
      <w:r>
        <w:rPr>
          <w:spacing w:val="-3"/>
        </w:rPr>
        <w:t xml:space="preserve"> </w:t>
      </w:r>
      <w:r>
        <w:t>в</w:t>
      </w:r>
      <w:r>
        <w:rPr>
          <w:spacing w:val="-3"/>
        </w:rPr>
        <w:t xml:space="preserve"> </w:t>
      </w:r>
      <w:r>
        <w:t>различных</w:t>
      </w:r>
      <w:r>
        <w:rPr>
          <w:spacing w:val="-3"/>
        </w:rPr>
        <w:t xml:space="preserve"> </w:t>
      </w:r>
      <w:r>
        <w:t>природных</w:t>
      </w:r>
      <w:r>
        <w:rPr>
          <w:spacing w:val="-3"/>
        </w:rPr>
        <w:t xml:space="preserve"> </w:t>
      </w:r>
      <w:r>
        <w:rPr>
          <w:spacing w:val="-2"/>
        </w:rPr>
        <w:t>зонах;</w:t>
      </w:r>
    </w:p>
    <w:p w:rsidR="005B40CF" w:rsidRDefault="00540B02">
      <w:pPr>
        <w:pStyle w:val="a3"/>
        <w:ind w:right="141"/>
      </w:pPr>
      <w: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w:t>
      </w:r>
      <w:r>
        <w:rPr>
          <w:spacing w:val="-2"/>
        </w:rPr>
        <w:t>проблем.</w:t>
      </w:r>
    </w:p>
    <w:p w:rsidR="005B40CF" w:rsidRDefault="00540B02">
      <w:pPr>
        <w:pStyle w:val="a5"/>
        <w:numPr>
          <w:ilvl w:val="1"/>
          <w:numId w:val="64"/>
        </w:numPr>
        <w:tabs>
          <w:tab w:val="left" w:pos="1267"/>
        </w:tabs>
        <w:ind w:right="147" w:firstLine="708"/>
        <w:jc w:val="both"/>
        <w:rPr>
          <w:sz w:val="24"/>
        </w:rPr>
      </w:pPr>
      <w:r>
        <w:rPr>
          <w:sz w:val="24"/>
        </w:rPr>
        <w:t>Предметные результаты освоения программы по географии. К концу 7 класса обучающийся научится:</w:t>
      </w:r>
    </w:p>
    <w:p w:rsidR="005B40CF" w:rsidRDefault="00540B02">
      <w:pPr>
        <w:pStyle w:val="a3"/>
        <w:tabs>
          <w:tab w:val="left" w:pos="2220"/>
          <w:tab w:val="left" w:pos="2760"/>
          <w:tab w:val="left" w:pos="4715"/>
          <w:tab w:val="left" w:pos="5713"/>
          <w:tab w:val="left" w:pos="6135"/>
          <w:tab w:val="left" w:pos="7229"/>
          <w:tab w:val="left" w:pos="9236"/>
        </w:tabs>
        <w:spacing w:before="1"/>
        <w:ind w:right="144"/>
        <w:jc w:val="left"/>
      </w:pPr>
      <w:r>
        <w:rPr>
          <w:spacing w:val="-2"/>
        </w:rPr>
        <w:t>описывать</w:t>
      </w:r>
      <w:r>
        <w:tab/>
      </w:r>
      <w:r>
        <w:rPr>
          <w:spacing w:val="-6"/>
        </w:rPr>
        <w:t>по</w:t>
      </w:r>
      <w:r>
        <w:tab/>
      </w:r>
      <w:r>
        <w:rPr>
          <w:spacing w:val="-2"/>
        </w:rPr>
        <w:t>географическим</w:t>
      </w:r>
      <w:r>
        <w:tab/>
      </w:r>
      <w:r>
        <w:rPr>
          <w:spacing w:val="-2"/>
        </w:rPr>
        <w:t>картам</w:t>
      </w:r>
      <w:r>
        <w:tab/>
      </w:r>
      <w:r>
        <w:rPr>
          <w:spacing w:val="-10"/>
        </w:rPr>
        <w:t>и</w:t>
      </w:r>
      <w:r>
        <w:tab/>
      </w:r>
      <w:r>
        <w:rPr>
          <w:spacing w:val="-2"/>
        </w:rPr>
        <w:t>глобусу</w:t>
      </w:r>
      <w:r>
        <w:tab/>
      </w:r>
      <w:r>
        <w:rPr>
          <w:spacing w:val="-2"/>
        </w:rPr>
        <w:t>местоположение</w:t>
      </w:r>
      <w:r>
        <w:tab/>
      </w:r>
      <w:r>
        <w:rPr>
          <w:spacing w:val="-2"/>
        </w:rPr>
        <w:t xml:space="preserve">изученных </w:t>
      </w:r>
      <w:r>
        <w:t>географических объектов для решения учебных и (или) практико-ориентированных задач;</w:t>
      </w:r>
    </w:p>
    <w:p w:rsidR="005B40CF" w:rsidRDefault="00540B02">
      <w:pPr>
        <w:pStyle w:val="a3"/>
        <w:jc w:val="left"/>
      </w:pPr>
      <w:r>
        <w:t>иметь</w:t>
      </w:r>
      <w:r>
        <w:rPr>
          <w:spacing w:val="40"/>
        </w:rPr>
        <w:t xml:space="preserve"> </w:t>
      </w:r>
      <w:r>
        <w:t>представление</w:t>
      </w:r>
      <w:r>
        <w:rPr>
          <w:spacing w:val="40"/>
        </w:rPr>
        <w:t xml:space="preserve"> </w:t>
      </w:r>
      <w:r>
        <w:t>о</w:t>
      </w:r>
      <w:r>
        <w:rPr>
          <w:spacing w:val="40"/>
        </w:rPr>
        <w:t xml:space="preserve"> </w:t>
      </w:r>
      <w:r>
        <w:t>строении</w:t>
      </w:r>
      <w:r>
        <w:rPr>
          <w:spacing w:val="40"/>
        </w:rPr>
        <w:t xml:space="preserve"> </w:t>
      </w:r>
      <w:r>
        <w:t>и</w:t>
      </w:r>
      <w:r>
        <w:rPr>
          <w:spacing w:val="40"/>
        </w:rPr>
        <w:t xml:space="preserve"> </w:t>
      </w:r>
      <w:r>
        <w:t>свойствах</w:t>
      </w:r>
      <w:r>
        <w:rPr>
          <w:spacing w:val="40"/>
        </w:rPr>
        <w:t xml:space="preserve"> </w:t>
      </w:r>
      <w:r>
        <w:t>(целостность,</w:t>
      </w:r>
      <w:r>
        <w:rPr>
          <w:spacing w:val="40"/>
        </w:rPr>
        <w:t xml:space="preserve"> </w:t>
      </w:r>
      <w:r>
        <w:t>зональность,</w:t>
      </w:r>
      <w:r>
        <w:rPr>
          <w:spacing w:val="40"/>
        </w:rPr>
        <w:t xml:space="preserve"> </w:t>
      </w:r>
      <w:r>
        <w:t>ритмичность)</w:t>
      </w:r>
      <w:r>
        <w:rPr>
          <w:spacing w:val="40"/>
        </w:rPr>
        <w:t xml:space="preserve"> </w:t>
      </w:r>
      <w:r>
        <w:t>географической оболочки;</w:t>
      </w:r>
    </w:p>
    <w:p w:rsidR="005B40CF" w:rsidRDefault="00540B02">
      <w:pPr>
        <w:pStyle w:val="a3"/>
        <w:jc w:val="left"/>
      </w:pPr>
      <w:r>
        <w:t>распознавать</w:t>
      </w:r>
      <w:r>
        <w:rPr>
          <w:spacing w:val="80"/>
        </w:rPr>
        <w:t xml:space="preserve"> </w:t>
      </w:r>
      <w:r>
        <w:t>проявления</w:t>
      </w:r>
      <w:r>
        <w:rPr>
          <w:spacing w:val="80"/>
        </w:rPr>
        <w:t xml:space="preserve"> </w:t>
      </w:r>
      <w:r>
        <w:t>изученных</w:t>
      </w:r>
      <w:r>
        <w:rPr>
          <w:spacing w:val="80"/>
        </w:rPr>
        <w:t xml:space="preserve"> </w:t>
      </w:r>
      <w:r>
        <w:t>географических</w:t>
      </w:r>
      <w:r>
        <w:rPr>
          <w:spacing w:val="80"/>
        </w:rPr>
        <w:t xml:space="preserve"> </w:t>
      </w:r>
      <w:r>
        <w:t>явлений,</w:t>
      </w:r>
      <w:r>
        <w:rPr>
          <w:spacing w:val="80"/>
        </w:rPr>
        <w:t xml:space="preserve"> </w:t>
      </w:r>
      <w:r>
        <w:t>представляющие</w:t>
      </w:r>
      <w:r>
        <w:rPr>
          <w:spacing w:val="80"/>
        </w:rPr>
        <w:t xml:space="preserve"> </w:t>
      </w:r>
      <w:r>
        <w:t>собой отражение таких свойств географической оболочки, как зональность, ритмичность и целостность;</w:t>
      </w:r>
    </w:p>
    <w:p w:rsidR="005B40CF" w:rsidRDefault="00540B02">
      <w:pPr>
        <w:pStyle w:val="a3"/>
        <w:jc w:val="left"/>
      </w:pPr>
      <w:r>
        <w:t>определять</w:t>
      </w:r>
      <w:r>
        <w:rPr>
          <w:spacing w:val="74"/>
        </w:rPr>
        <w:t xml:space="preserve"> </w:t>
      </w:r>
      <w:r>
        <w:t>природные</w:t>
      </w:r>
      <w:r>
        <w:rPr>
          <w:spacing w:val="72"/>
        </w:rPr>
        <w:t xml:space="preserve"> </w:t>
      </w:r>
      <w:r>
        <w:t>зоны</w:t>
      </w:r>
      <w:r>
        <w:rPr>
          <w:spacing w:val="73"/>
        </w:rPr>
        <w:t xml:space="preserve"> </w:t>
      </w:r>
      <w:r>
        <w:t>по</w:t>
      </w:r>
      <w:r>
        <w:rPr>
          <w:spacing w:val="73"/>
        </w:rPr>
        <w:t xml:space="preserve"> </w:t>
      </w:r>
      <w:r>
        <w:t>их</w:t>
      </w:r>
      <w:r>
        <w:rPr>
          <w:spacing w:val="75"/>
        </w:rPr>
        <w:t xml:space="preserve"> </w:t>
      </w:r>
      <w:r>
        <w:t>существенным</w:t>
      </w:r>
      <w:r>
        <w:rPr>
          <w:spacing w:val="72"/>
        </w:rPr>
        <w:t xml:space="preserve"> </w:t>
      </w:r>
      <w:r>
        <w:t>признакам</w:t>
      </w:r>
      <w:r>
        <w:rPr>
          <w:spacing w:val="72"/>
        </w:rPr>
        <w:t xml:space="preserve"> </w:t>
      </w:r>
      <w:r>
        <w:t>на</w:t>
      </w:r>
      <w:r>
        <w:rPr>
          <w:spacing w:val="72"/>
        </w:rPr>
        <w:t xml:space="preserve"> </w:t>
      </w:r>
      <w:r>
        <w:t>основе</w:t>
      </w:r>
      <w:r>
        <w:rPr>
          <w:spacing w:val="72"/>
        </w:rPr>
        <w:t xml:space="preserve"> </w:t>
      </w:r>
      <w:r>
        <w:t>интеграции</w:t>
      </w:r>
      <w:r>
        <w:rPr>
          <w:spacing w:val="74"/>
        </w:rPr>
        <w:t xml:space="preserve"> </w:t>
      </w:r>
      <w:r>
        <w:t>и интерпретации информации об особенностях их природы;</w:t>
      </w:r>
    </w:p>
    <w:p w:rsidR="005B40CF" w:rsidRDefault="00540B02">
      <w:pPr>
        <w:pStyle w:val="a3"/>
        <w:ind w:left="849" w:firstLine="0"/>
        <w:jc w:val="left"/>
      </w:pPr>
      <w:r>
        <w:t>различать</w:t>
      </w:r>
      <w:r>
        <w:rPr>
          <w:spacing w:val="-4"/>
        </w:rPr>
        <w:t xml:space="preserve"> </w:t>
      </w:r>
      <w:r>
        <w:t>изученные</w:t>
      </w:r>
      <w:r>
        <w:rPr>
          <w:spacing w:val="-6"/>
        </w:rPr>
        <w:t xml:space="preserve"> </w:t>
      </w:r>
      <w:r>
        <w:t>процессы</w:t>
      </w:r>
      <w:r>
        <w:rPr>
          <w:spacing w:val="-4"/>
        </w:rPr>
        <w:t xml:space="preserve"> </w:t>
      </w:r>
      <w:r>
        <w:t>и</w:t>
      </w:r>
      <w:r>
        <w:rPr>
          <w:spacing w:val="-4"/>
        </w:rPr>
        <w:t xml:space="preserve"> </w:t>
      </w:r>
      <w:r>
        <w:t>явления,</w:t>
      </w:r>
      <w:r>
        <w:rPr>
          <w:spacing w:val="-4"/>
        </w:rPr>
        <w:t xml:space="preserve"> </w:t>
      </w:r>
      <w:r>
        <w:t>происходящие</w:t>
      </w:r>
      <w:r>
        <w:rPr>
          <w:spacing w:val="-5"/>
        </w:rPr>
        <w:t xml:space="preserve"> </w:t>
      </w:r>
      <w:r>
        <w:t>в</w:t>
      </w:r>
      <w:r>
        <w:rPr>
          <w:spacing w:val="-5"/>
        </w:rPr>
        <w:t xml:space="preserve"> </w:t>
      </w:r>
      <w:r>
        <w:t>географической</w:t>
      </w:r>
      <w:r>
        <w:rPr>
          <w:spacing w:val="-4"/>
        </w:rPr>
        <w:t xml:space="preserve"> </w:t>
      </w:r>
      <w:r>
        <w:t>оболочке; приводить примеры изменений в геосферах в результате деятельности человека;</w:t>
      </w:r>
    </w:p>
    <w:p w:rsidR="005B40CF" w:rsidRDefault="00540B02">
      <w:pPr>
        <w:pStyle w:val="a3"/>
        <w:jc w:val="left"/>
      </w:pPr>
      <w:r>
        <w:t>описывать закономерности изменения в пространстве рельефа, климата, внутренних вод и органического мира;</w:t>
      </w:r>
    </w:p>
    <w:p w:rsidR="005B40CF" w:rsidRDefault="00540B02">
      <w:pPr>
        <w:pStyle w:val="a3"/>
        <w:jc w:val="left"/>
      </w:pPr>
      <w:r>
        <w:t>выявлять взаимосвязи между компонентами природы в пределах</w:t>
      </w:r>
      <w:r>
        <w:rPr>
          <w:spacing w:val="33"/>
        </w:rPr>
        <w:t xml:space="preserve"> </w:t>
      </w:r>
      <w:r>
        <w:t>отдельных территорий с использованием различных источников географической информации;</w:t>
      </w:r>
    </w:p>
    <w:p w:rsidR="005B40CF" w:rsidRDefault="00540B02">
      <w:pPr>
        <w:pStyle w:val="a3"/>
        <w:spacing w:before="1"/>
        <w:jc w:val="left"/>
      </w:pPr>
      <w:r>
        <w:t>называть особенности географических процессов на границах литосферных плит с учѐтом характера взаимодействия и типа земной коры;</w:t>
      </w:r>
    </w:p>
    <w:p w:rsidR="005B40CF" w:rsidRDefault="00540B02">
      <w:pPr>
        <w:pStyle w:val="a3"/>
        <w:tabs>
          <w:tab w:val="left" w:pos="2568"/>
          <w:tab w:val="left" w:pos="3935"/>
          <w:tab w:val="left" w:pos="5813"/>
          <w:tab w:val="left" w:pos="6753"/>
          <w:tab w:val="left" w:pos="8276"/>
          <w:tab w:val="left" w:pos="9192"/>
        </w:tabs>
        <w:ind w:right="142"/>
        <w:jc w:val="left"/>
      </w:pPr>
      <w:r>
        <w:rPr>
          <w:spacing w:val="-2"/>
        </w:rPr>
        <w:t>устанавливать</w:t>
      </w:r>
      <w:r>
        <w:tab/>
      </w:r>
      <w:r>
        <w:rPr>
          <w:spacing w:val="-2"/>
        </w:rPr>
        <w:t>(используя</w:t>
      </w:r>
      <w:r>
        <w:tab/>
      </w:r>
      <w:r>
        <w:rPr>
          <w:spacing w:val="-2"/>
        </w:rPr>
        <w:t>географические</w:t>
      </w:r>
      <w:r>
        <w:tab/>
      </w:r>
      <w:r>
        <w:rPr>
          <w:spacing w:val="-2"/>
        </w:rPr>
        <w:t>карты)</w:t>
      </w:r>
      <w:r>
        <w:tab/>
      </w:r>
      <w:r>
        <w:rPr>
          <w:spacing w:val="-2"/>
        </w:rPr>
        <w:t>взаимосвязи</w:t>
      </w:r>
      <w:r>
        <w:tab/>
      </w:r>
      <w:r>
        <w:rPr>
          <w:spacing w:val="-2"/>
        </w:rPr>
        <w:t>между</w:t>
      </w:r>
      <w:r>
        <w:tab/>
      </w:r>
      <w:r>
        <w:rPr>
          <w:spacing w:val="-2"/>
        </w:rPr>
        <w:t xml:space="preserve">движением </w:t>
      </w:r>
      <w:r>
        <w:t>литосферных плит и размещением крупных форм рельефа;</w:t>
      </w:r>
    </w:p>
    <w:p w:rsidR="005B40CF" w:rsidRDefault="00540B02">
      <w:pPr>
        <w:pStyle w:val="a3"/>
        <w:ind w:left="849" w:firstLine="0"/>
        <w:jc w:val="left"/>
      </w:pPr>
      <w:r>
        <w:t>классифицировать воздушные массы Земли, типы климата по заданным показателям; объяснять</w:t>
      </w:r>
      <w:r>
        <w:rPr>
          <w:spacing w:val="76"/>
        </w:rPr>
        <w:t xml:space="preserve"> </w:t>
      </w:r>
      <w:r>
        <w:t>образование</w:t>
      </w:r>
      <w:r>
        <w:rPr>
          <w:spacing w:val="73"/>
        </w:rPr>
        <w:t xml:space="preserve"> </w:t>
      </w:r>
      <w:r>
        <w:t>тропических</w:t>
      </w:r>
      <w:r>
        <w:rPr>
          <w:spacing w:val="75"/>
        </w:rPr>
        <w:t xml:space="preserve"> </w:t>
      </w:r>
      <w:r>
        <w:t>муссонов,</w:t>
      </w:r>
      <w:r>
        <w:rPr>
          <w:spacing w:val="75"/>
        </w:rPr>
        <w:t xml:space="preserve"> </w:t>
      </w:r>
      <w:r>
        <w:t>пассатов</w:t>
      </w:r>
      <w:r>
        <w:rPr>
          <w:spacing w:val="75"/>
        </w:rPr>
        <w:t xml:space="preserve"> </w:t>
      </w:r>
      <w:r>
        <w:t>тропических</w:t>
      </w:r>
      <w:r>
        <w:rPr>
          <w:spacing w:val="75"/>
        </w:rPr>
        <w:t xml:space="preserve"> </w:t>
      </w:r>
      <w:r>
        <w:t>широт,</w:t>
      </w:r>
      <w:r>
        <w:rPr>
          <w:spacing w:val="73"/>
        </w:rPr>
        <w:t xml:space="preserve"> </w:t>
      </w:r>
      <w:r>
        <w:t>западных</w:t>
      </w:r>
    </w:p>
    <w:p w:rsidR="005B40CF" w:rsidRDefault="00540B02">
      <w:pPr>
        <w:pStyle w:val="a3"/>
        <w:ind w:firstLine="0"/>
        <w:jc w:val="left"/>
      </w:pPr>
      <w:r>
        <w:rPr>
          <w:spacing w:val="-2"/>
        </w:rPr>
        <w:t>ветров;</w:t>
      </w:r>
    </w:p>
    <w:p w:rsidR="005B40CF" w:rsidRDefault="00540B02">
      <w:pPr>
        <w:pStyle w:val="a3"/>
        <w:ind w:left="849" w:firstLine="0"/>
        <w:jc w:val="left"/>
      </w:pPr>
      <w:r>
        <w:t>применять</w:t>
      </w:r>
      <w:r>
        <w:rPr>
          <w:spacing w:val="30"/>
        </w:rPr>
        <w:t xml:space="preserve">  </w:t>
      </w:r>
      <w:r>
        <w:t>понятия</w:t>
      </w:r>
      <w:r>
        <w:rPr>
          <w:spacing w:val="32"/>
        </w:rPr>
        <w:t xml:space="preserve">  </w:t>
      </w:r>
      <w:r>
        <w:t>«воздушные</w:t>
      </w:r>
      <w:r>
        <w:rPr>
          <w:spacing w:val="29"/>
        </w:rPr>
        <w:t xml:space="preserve">  </w:t>
      </w:r>
      <w:r>
        <w:t>массы»,</w:t>
      </w:r>
      <w:r>
        <w:rPr>
          <w:spacing w:val="32"/>
        </w:rPr>
        <w:t xml:space="preserve">  </w:t>
      </w:r>
      <w:r>
        <w:t>«муссоны»,</w:t>
      </w:r>
      <w:r>
        <w:rPr>
          <w:spacing w:val="34"/>
        </w:rPr>
        <w:t xml:space="preserve">  </w:t>
      </w:r>
      <w:r>
        <w:t>«пассаты»,</w:t>
      </w:r>
      <w:r>
        <w:rPr>
          <w:spacing w:val="32"/>
        </w:rPr>
        <w:t xml:space="preserve">  </w:t>
      </w:r>
      <w:r>
        <w:t>«западные</w:t>
      </w:r>
      <w:r>
        <w:rPr>
          <w:spacing w:val="30"/>
        </w:rPr>
        <w:t xml:space="preserve">  </w:t>
      </w:r>
      <w:r>
        <w:rPr>
          <w:spacing w:val="-2"/>
        </w:rPr>
        <w:t>ветры»,</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494" w:hanging="709"/>
      </w:pPr>
      <w:r>
        <w:t>«климатообразующий</w:t>
      </w:r>
      <w:r>
        <w:rPr>
          <w:spacing w:val="-4"/>
        </w:rPr>
        <w:t xml:space="preserve"> </w:t>
      </w:r>
      <w:r>
        <w:t>фактор»</w:t>
      </w:r>
      <w:r>
        <w:rPr>
          <w:spacing w:val="-11"/>
        </w:rPr>
        <w:t xml:space="preserve"> </w:t>
      </w:r>
      <w:r>
        <w:t>для</w:t>
      </w:r>
      <w:r>
        <w:rPr>
          <w:spacing w:val="-4"/>
        </w:rPr>
        <w:t xml:space="preserve"> </w:t>
      </w:r>
      <w:r>
        <w:t>решения</w:t>
      </w:r>
      <w:r>
        <w:rPr>
          <w:spacing w:val="-2"/>
        </w:rPr>
        <w:t xml:space="preserve"> </w:t>
      </w:r>
      <w:r>
        <w:t>учебных</w:t>
      </w:r>
      <w:r>
        <w:rPr>
          <w:spacing w:val="-3"/>
        </w:rPr>
        <w:t xml:space="preserve"> </w:t>
      </w:r>
      <w:r>
        <w:t>и</w:t>
      </w:r>
      <w:r>
        <w:rPr>
          <w:spacing w:val="-4"/>
        </w:rPr>
        <w:t xml:space="preserve"> </w:t>
      </w:r>
      <w:r>
        <w:t>(или)</w:t>
      </w:r>
      <w:r>
        <w:rPr>
          <w:spacing w:val="-4"/>
        </w:rPr>
        <w:t xml:space="preserve"> </w:t>
      </w:r>
      <w:r>
        <w:t>практико-ориентированных</w:t>
      </w:r>
      <w:r>
        <w:rPr>
          <w:spacing w:val="-5"/>
        </w:rPr>
        <w:t xml:space="preserve"> </w:t>
      </w:r>
      <w:r>
        <w:t>задач; описывать климат территории по климатограмме;</w:t>
      </w:r>
    </w:p>
    <w:p w:rsidR="005B40CF" w:rsidRDefault="00540B02">
      <w:pPr>
        <w:pStyle w:val="a3"/>
        <w:ind w:right="141"/>
      </w:pPr>
      <w:r>
        <w:t xml:space="preserve">объяснять влияние климатообразующих факторов на климатические особенности </w:t>
      </w:r>
      <w:r>
        <w:rPr>
          <w:spacing w:val="-2"/>
        </w:rPr>
        <w:t>территории;</w:t>
      </w:r>
    </w:p>
    <w:p w:rsidR="005B40CF" w:rsidRDefault="00540B02">
      <w:pPr>
        <w:pStyle w:val="a3"/>
        <w:ind w:right="143"/>
      </w:pPr>
      <w:r>
        <w:t xml:space="preserve">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w:t>
      </w:r>
      <w:r>
        <w:rPr>
          <w:spacing w:val="-2"/>
        </w:rPr>
        <w:t>информации;</w:t>
      </w:r>
    </w:p>
    <w:p w:rsidR="005B40CF" w:rsidRDefault="00540B02">
      <w:pPr>
        <w:pStyle w:val="a3"/>
        <w:ind w:left="849" w:firstLine="0"/>
      </w:pPr>
      <w:r>
        <w:t>различать</w:t>
      </w:r>
      <w:r>
        <w:rPr>
          <w:spacing w:val="-6"/>
        </w:rPr>
        <w:t xml:space="preserve"> </w:t>
      </w:r>
      <w:r>
        <w:t>океанические</w:t>
      </w:r>
      <w:r>
        <w:rPr>
          <w:spacing w:val="-5"/>
        </w:rPr>
        <w:t xml:space="preserve"> </w:t>
      </w:r>
      <w:r>
        <w:rPr>
          <w:spacing w:val="-2"/>
        </w:rPr>
        <w:t>течения;</w:t>
      </w:r>
    </w:p>
    <w:p w:rsidR="005B40CF" w:rsidRDefault="00540B02">
      <w:pPr>
        <w:pStyle w:val="a3"/>
        <w:ind w:right="147"/>
      </w:pPr>
      <w:r>
        <w:t>сравнивать температуру и солѐность поверхностных вод Мирового океана на разных широтах с использованием различных источников географической информации;</w:t>
      </w:r>
    </w:p>
    <w:p w:rsidR="005B40CF" w:rsidRDefault="00540B02">
      <w:pPr>
        <w:pStyle w:val="a3"/>
        <w:ind w:right="143"/>
      </w:pPr>
      <w:r>
        <w:t>объяснять закономерности изменения температуры, солѐности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rsidR="005B40CF" w:rsidRDefault="00540B02">
      <w:pPr>
        <w:pStyle w:val="a3"/>
        <w:ind w:right="146"/>
      </w:pPr>
      <w: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rsidR="005B40CF" w:rsidRDefault="00540B02">
      <w:pPr>
        <w:pStyle w:val="a3"/>
        <w:spacing w:before="1"/>
        <w:ind w:left="849" w:right="2590" w:firstLine="0"/>
      </w:pPr>
      <w:r>
        <w:t>различать</w:t>
      </w:r>
      <w:r>
        <w:rPr>
          <w:spacing w:val="-6"/>
        </w:rPr>
        <w:t xml:space="preserve"> </w:t>
      </w:r>
      <w:r>
        <w:t>и</w:t>
      </w:r>
      <w:r>
        <w:rPr>
          <w:spacing w:val="-6"/>
        </w:rPr>
        <w:t xml:space="preserve"> </w:t>
      </w:r>
      <w:r>
        <w:t>сравнивать</w:t>
      </w:r>
      <w:r>
        <w:rPr>
          <w:spacing w:val="-7"/>
        </w:rPr>
        <w:t xml:space="preserve"> </w:t>
      </w:r>
      <w:r>
        <w:t>численность</w:t>
      </w:r>
      <w:r>
        <w:rPr>
          <w:spacing w:val="-6"/>
        </w:rPr>
        <w:t xml:space="preserve"> </w:t>
      </w:r>
      <w:r>
        <w:t>населения</w:t>
      </w:r>
      <w:r>
        <w:rPr>
          <w:spacing w:val="-8"/>
        </w:rPr>
        <w:t xml:space="preserve"> </w:t>
      </w:r>
      <w:r>
        <w:t>крупных</w:t>
      </w:r>
      <w:r>
        <w:rPr>
          <w:spacing w:val="-5"/>
        </w:rPr>
        <w:t xml:space="preserve"> </w:t>
      </w:r>
      <w:r>
        <w:t>стран</w:t>
      </w:r>
      <w:r>
        <w:rPr>
          <w:spacing w:val="-6"/>
        </w:rPr>
        <w:t xml:space="preserve"> </w:t>
      </w:r>
      <w:r>
        <w:t>мира; сравнивать плотность населения различных территорий;</w:t>
      </w:r>
    </w:p>
    <w:p w:rsidR="005B40CF" w:rsidRDefault="00540B02">
      <w:pPr>
        <w:pStyle w:val="a3"/>
        <w:ind w:right="133"/>
      </w:pPr>
      <w:r>
        <w:t>применять понятие «плотность населения» для решения учебных и (или) практико- ориентированных задач;</w:t>
      </w:r>
    </w:p>
    <w:p w:rsidR="005B40CF" w:rsidRDefault="00540B02">
      <w:pPr>
        <w:pStyle w:val="a3"/>
        <w:ind w:left="849" w:right="4696" w:firstLine="0"/>
        <w:jc w:val="left"/>
      </w:pPr>
      <w:r>
        <w:t>различать городские и сельские поселения; приводить</w:t>
      </w:r>
      <w:r>
        <w:rPr>
          <w:spacing w:val="-11"/>
        </w:rPr>
        <w:t xml:space="preserve"> </w:t>
      </w:r>
      <w:r>
        <w:t>примеры</w:t>
      </w:r>
      <w:r>
        <w:rPr>
          <w:spacing w:val="-11"/>
        </w:rPr>
        <w:t xml:space="preserve"> </w:t>
      </w:r>
      <w:r>
        <w:t>крупнейших</w:t>
      </w:r>
      <w:r>
        <w:rPr>
          <w:spacing w:val="-9"/>
        </w:rPr>
        <w:t xml:space="preserve"> </w:t>
      </w:r>
      <w:r>
        <w:t>городов</w:t>
      </w:r>
      <w:r>
        <w:rPr>
          <w:spacing w:val="-11"/>
        </w:rPr>
        <w:t xml:space="preserve"> </w:t>
      </w:r>
      <w:r>
        <w:t>мира;</w:t>
      </w:r>
    </w:p>
    <w:p w:rsidR="005B40CF" w:rsidRDefault="00540B02">
      <w:pPr>
        <w:pStyle w:val="a3"/>
        <w:ind w:left="849" w:right="3365" w:firstLine="0"/>
        <w:jc w:val="left"/>
      </w:pPr>
      <w:r>
        <w:t>приводить</w:t>
      </w:r>
      <w:r>
        <w:rPr>
          <w:spacing w:val="-7"/>
        </w:rPr>
        <w:t xml:space="preserve"> </w:t>
      </w:r>
      <w:r>
        <w:t>примеры</w:t>
      </w:r>
      <w:r>
        <w:rPr>
          <w:spacing w:val="-7"/>
        </w:rPr>
        <w:t xml:space="preserve"> </w:t>
      </w:r>
      <w:r>
        <w:t>мировых</w:t>
      </w:r>
      <w:r>
        <w:rPr>
          <w:spacing w:val="-5"/>
        </w:rPr>
        <w:t xml:space="preserve"> </w:t>
      </w:r>
      <w:r>
        <w:t>и</w:t>
      </w:r>
      <w:r>
        <w:rPr>
          <w:spacing w:val="-9"/>
        </w:rPr>
        <w:t xml:space="preserve"> </w:t>
      </w:r>
      <w:r>
        <w:t>национальных</w:t>
      </w:r>
      <w:r>
        <w:rPr>
          <w:spacing w:val="-8"/>
        </w:rPr>
        <w:t xml:space="preserve"> </w:t>
      </w:r>
      <w:r>
        <w:t>религий; проводить языковую классификацию народов;</w:t>
      </w:r>
    </w:p>
    <w:p w:rsidR="005B40CF" w:rsidRDefault="00540B02">
      <w:pPr>
        <w:pStyle w:val="a3"/>
        <w:ind w:left="849" w:firstLine="0"/>
        <w:jc w:val="left"/>
      </w:pPr>
      <w:r>
        <w:t>различать</w:t>
      </w:r>
      <w:r>
        <w:rPr>
          <w:spacing w:val="-5"/>
        </w:rPr>
        <w:t xml:space="preserve"> </w:t>
      </w:r>
      <w:r>
        <w:t>основные</w:t>
      </w:r>
      <w:r>
        <w:rPr>
          <w:spacing w:val="-7"/>
        </w:rPr>
        <w:t xml:space="preserve"> </w:t>
      </w:r>
      <w:r>
        <w:t>виды</w:t>
      </w:r>
      <w:r>
        <w:rPr>
          <w:spacing w:val="-5"/>
        </w:rPr>
        <w:t xml:space="preserve"> </w:t>
      </w:r>
      <w:r>
        <w:t>хозяйственной</w:t>
      </w:r>
      <w:r>
        <w:rPr>
          <w:spacing w:val="-5"/>
        </w:rPr>
        <w:t xml:space="preserve"> </w:t>
      </w:r>
      <w:r>
        <w:t>деятельности</w:t>
      </w:r>
      <w:r>
        <w:rPr>
          <w:spacing w:val="-5"/>
        </w:rPr>
        <w:t xml:space="preserve"> </w:t>
      </w:r>
      <w:r>
        <w:t>людей</w:t>
      </w:r>
      <w:r>
        <w:rPr>
          <w:spacing w:val="-5"/>
        </w:rPr>
        <w:t xml:space="preserve"> </w:t>
      </w:r>
      <w:r>
        <w:t>на</w:t>
      </w:r>
      <w:r>
        <w:rPr>
          <w:spacing w:val="-6"/>
        </w:rPr>
        <w:t xml:space="preserve"> </w:t>
      </w:r>
      <w:r>
        <w:t>различных</w:t>
      </w:r>
      <w:r>
        <w:rPr>
          <w:spacing w:val="-6"/>
        </w:rPr>
        <w:t xml:space="preserve"> </w:t>
      </w:r>
      <w:r>
        <w:t>территориях; определять страны по их существенным признакам;</w:t>
      </w:r>
    </w:p>
    <w:p w:rsidR="005B40CF" w:rsidRDefault="00540B02">
      <w:pPr>
        <w:pStyle w:val="a3"/>
        <w:jc w:val="left"/>
      </w:pPr>
      <w:r>
        <w:t>сравнивать</w:t>
      </w:r>
      <w:r>
        <w:rPr>
          <w:spacing w:val="80"/>
        </w:rPr>
        <w:t xml:space="preserve"> </w:t>
      </w:r>
      <w:r>
        <w:t>особенности</w:t>
      </w:r>
      <w:r>
        <w:rPr>
          <w:spacing w:val="80"/>
        </w:rPr>
        <w:t xml:space="preserve"> </w:t>
      </w:r>
      <w:r>
        <w:t>природы</w:t>
      </w:r>
      <w:r>
        <w:rPr>
          <w:spacing w:val="80"/>
        </w:rPr>
        <w:t xml:space="preserve"> </w:t>
      </w:r>
      <w:r>
        <w:t>и</w:t>
      </w:r>
      <w:r>
        <w:rPr>
          <w:spacing w:val="80"/>
        </w:rPr>
        <w:t xml:space="preserve"> </w:t>
      </w:r>
      <w:r>
        <w:t>населения,</w:t>
      </w:r>
      <w:r>
        <w:rPr>
          <w:spacing w:val="80"/>
        </w:rPr>
        <w:t xml:space="preserve"> </w:t>
      </w:r>
      <w:r>
        <w:t>материальной</w:t>
      </w:r>
      <w:r>
        <w:rPr>
          <w:spacing w:val="80"/>
        </w:rPr>
        <w:t xml:space="preserve"> </w:t>
      </w:r>
      <w:r>
        <w:t>и</w:t>
      </w:r>
      <w:r>
        <w:rPr>
          <w:spacing w:val="80"/>
        </w:rPr>
        <w:t xml:space="preserve"> </w:t>
      </w:r>
      <w:r>
        <w:t>духовной</w:t>
      </w:r>
      <w:r>
        <w:rPr>
          <w:spacing w:val="80"/>
        </w:rPr>
        <w:t xml:space="preserve"> </w:t>
      </w:r>
      <w:r>
        <w:t>культуры, особенности адаптации человека к разным природным условиям регионов и отдельных стран;</w:t>
      </w:r>
    </w:p>
    <w:p w:rsidR="005B40CF" w:rsidRDefault="00540B02">
      <w:pPr>
        <w:pStyle w:val="a3"/>
        <w:ind w:left="849" w:right="150" w:firstLine="0"/>
        <w:jc w:val="left"/>
      </w:pPr>
      <w:r>
        <w:t>объяснять особенности природы, населения и хозяйства отдельных территорий; использовать</w:t>
      </w:r>
      <w:r>
        <w:rPr>
          <w:spacing w:val="39"/>
        </w:rPr>
        <w:t xml:space="preserve"> </w:t>
      </w:r>
      <w:r>
        <w:t>знания</w:t>
      </w:r>
      <w:r>
        <w:rPr>
          <w:spacing w:val="40"/>
        </w:rPr>
        <w:t xml:space="preserve"> </w:t>
      </w:r>
      <w:r>
        <w:t>о</w:t>
      </w:r>
      <w:r>
        <w:rPr>
          <w:spacing w:val="38"/>
        </w:rPr>
        <w:t xml:space="preserve"> </w:t>
      </w:r>
      <w:r>
        <w:t>населении</w:t>
      </w:r>
      <w:r>
        <w:rPr>
          <w:spacing w:val="40"/>
        </w:rPr>
        <w:t xml:space="preserve"> </w:t>
      </w:r>
      <w:r>
        <w:t>материков</w:t>
      </w:r>
      <w:r>
        <w:rPr>
          <w:spacing w:val="36"/>
        </w:rPr>
        <w:t xml:space="preserve"> </w:t>
      </w:r>
      <w:r>
        <w:t>и</w:t>
      </w:r>
      <w:r>
        <w:rPr>
          <w:spacing w:val="40"/>
        </w:rPr>
        <w:t xml:space="preserve"> </w:t>
      </w:r>
      <w:r>
        <w:t>стран</w:t>
      </w:r>
      <w:r>
        <w:rPr>
          <w:spacing w:val="40"/>
        </w:rPr>
        <w:t xml:space="preserve"> </w:t>
      </w:r>
      <w:r>
        <w:t>для</w:t>
      </w:r>
      <w:r>
        <w:rPr>
          <w:spacing w:val="39"/>
        </w:rPr>
        <w:t xml:space="preserve"> </w:t>
      </w:r>
      <w:r>
        <w:t>решения</w:t>
      </w:r>
      <w:r>
        <w:rPr>
          <w:spacing w:val="38"/>
        </w:rPr>
        <w:t xml:space="preserve"> </w:t>
      </w:r>
      <w:r>
        <w:t>различных</w:t>
      </w:r>
      <w:r>
        <w:rPr>
          <w:spacing w:val="40"/>
        </w:rPr>
        <w:t xml:space="preserve"> </w:t>
      </w:r>
      <w:r>
        <w:t>учебных</w:t>
      </w:r>
      <w:r>
        <w:rPr>
          <w:spacing w:val="40"/>
        </w:rPr>
        <w:t xml:space="preserve"> </w:t>
      </w:r>
      <w:r>
        <w:t>и</w:t>
      </w:r>
    </w:p>
    <w:p w:rsidR="005B40CF" w:rsidRDefault="00540B02">
      <w:pPr>
        <w:pStyle w:val="a3"/>
        <w:spacing w:before="1"/>
        <w:ind w:firstLine="0"/>
        <w:jc w:val="left"/>
      </w:pPr>
      <w:r>
        <w:t>практико-ориентированных</w:t>
      </w:r>
      <w:r>
        <w:rPr>
          <w:spacing w:val="-13"/>
        </w:rPr>
        <w:t xml:space="preserve"> </w:t>
      </w:r>
      <w:r>
        <w:rPr>
          <w:spacing w:val="-2"/>
        </w:rPr>
        <w:t>задач;</w:t>
      </w:r>
    </w:p>
    <w:p w:rsidR="005B40CF" w:rsidRDefault="00540B02">
      <w:pPr>
        <w:pStyle w:val="a3"/>
        <w:ind w:right="138"/>
      </w:pPr>
      <w:r>
        <w:t xml:space="preserve">выбирать источники географической информации (картографические, статистические, </w:t>
      </w:r>
      <w:r>
        <w:rPr>
          <w:position w:val="1"/>
        </w:rPr>
        <w:t xml:space="preserve">текстовые, видео- и фотоизображения, компьютерные базы данных), необходимые для </w:t>
      </w:r>
      <w:r>
        <w:t>изучения особенностей природы, населения и хозяйства отдельных территорий;</w:t>
      </w:r>
    </w:p>
    <w:p w:rsidR="005B40CF" w:rsidRDefault="00540B02">
      <w:pPr>
        <w:pStyle w:val="a3"/>
        <w:ind w:right="133"/>
      </w:pPr>
      <w: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 ориентированных задач;</w:t>
      </w:r>
    </w:p>
    <w:p w:rsidR="005B40CF" w:rsidRDefault="00540B02">
      <w:pPr>
        <w:pStyle w:val="a3"/>
        <w:ind w:right="148"/>
      </w:pPr>
      <w:r>
        <w:t>интегрировать</w:t>
      </w:r>
      <w:r>
        <w:rPr>
          <w:spacing w:val="-1"/>
        </w:rPr>
        <w:t xml:space="preserve"> </w:t>
      </w:r>
      <w:r>
        <w:t>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rsidR="005B40CF" w:rsidRDefault="00540B02">
      <w:pPr>
        <w:pStyle w:val="a3"/>
        <w:ind w:right="147"/>
      </w:pPr>
      <w:r>
        <w:t>приводить примеры взаимодействия природы и общества в пределах отдельных</w:t>
      </w:r>
      <w:r>
        <w:rPr>
          <w:spacing w:val="40"/>
        </w:rPr>
        <w:t xml:space="preserve"> </w:t>
      </w:r>
      <w:r>
        <w:rPr>
          <w:spacing w:val="-2"/>
        </w:rPr>
        <w:t>территорий;</w:t>
      </w:r>
    </w:p>
    <w:p w:rsidR="005B40CF" w:rsidRDefault="00540B02">
      <w:pPr>
        <w:pStyle w:val="a3"/>
        <w:ind w:right="139"/>
      </w:pPr>
      <w:r>
        <w:t>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rsidR="005B40CF" w:rsidRDefault="00540B02">
      <w:pPr>
        <w:pStyle w:val="a5"/>
        <w:numPr>
          <w:ilvl w:val="1"/>
          <w:numId w:val="64"/>
        </w:numPr>
        <w:tabs>
          <w:tab w:val="left" w:pos="1267"/>
        </w:tabs>
        <w:ind w:right="147" w:firstLine="708"/>
        <w:jc w:val="both"/>
        <w:rPr>
          <w:sz w:val="24"/>
        </w:rPr>
      </w:pPr>
      <w:r>
        <w:rPr>
          <w:sz w:val="24"/>
        </w:rPr>
        <w:t>Предметные результаты освоения программы по географии. К концу 8 класса обучающийся научится:</w:t>
      </w:r>
    </w:p>
    <w:p w:rsidR="005B40CF" w:rsidRDefault="00540B02">
      <w:pPr>
        <w:pStyle w:val="a3"/>
        <w:ind w:left="849" w:right="144" w:firstLine="0"/>
      </w:pPr>
      <w:r>
        <w:t>характеризовать основные этапы истории формирования и изучения территории России; находить</w:t>
      </w:r>
      <w:r>
        <w:rPr>
          <w:spacing w:val="59"/>
        </w:rPr>
        <w:t xml:space="preserve"> </w:t>
      </w:r>
      <w:r>
        <w:t>в</w:t>
      </w:r>
      <w:r>
        <w:rPr>
          <w:spacing w:val="63"/>
        </w:rPr>
        <w:t xml:space="preserve"> </w:t>
      </w:r>
      <w:r>
        <w:t>различных</w:t>
      </w:r>
      <w:r>
        <w:rPr>
          <w:spacing w:val="63"/>
        </w:rPr>
        <w:t xml:space="preserve"> </w:t>
      </w:r>
      <w:r>
        <w:t>источниках</w:t>
      </w:r>
      <w:r>
        <w:rPr>
          <w:spacing w:val="62"/>
        </w:rPr>
        <w:t xml:space="preserve"> </w:t>
      </w:r>
      <w:r>
        <w:t>информации</w:t>
      </w:r>
      <w:r>
        <w:rPr>
          <w:spacing w:val="62"/>
        </w:rPr>
        <w:t xml:space="preserve"> </w:t>
      </w:r>
      <w:r>
        <w:t>факты,</w:t>
      </w:r>
      <w:r>
        <w:rPr>
          <w:spacing w:val="61"/>
        </w:rPr>
        <w:t xml:space="preserve"> </w:t>
      </w:r>
      <w:r>
        <w:t>позволяющие</w:t>
      </w:r>
      <w:r>
        <w:rPr>
          <w:spacing w:val="63"/>
        </w:rPr>
        <w:t xml:space="preserve"> </w:t>
      </w:r>
      <w:r>
        <w:t>определить</w:t>
      </w:r>
      <w:r>
        <w:rPr>
          <w:spacing w:val="62"/>
        </w:rPr>
        <w:t xml:space="preserve"> </w:t>
      </w:r>
      <w:r>
        <w:rPr>
          <w:spacing w:val="-2"/>
        </w:rPr>
        <w:t>вклад</w:t>
      </w:r>
    </w:p>
    <w:p w:rsidR="005B40CF" w:rsidRDefault="00540B02">
      <w:pPr>
        <w:pStyle w:val="a3"/>
        <w:ind w:firstLine="0"/>
      </w:pPr>
      <w:r>
        <w:t>российских</w:t>
      </w:r>
      <w:r>
        <w:rPr>
          <w:spacing w:val="-3"/>
        </w:rPr>
        <w:t xml:space="preserve"> </w:t>
      </w:r>
      <w:r>
        <w:t>учѐных</w:t>
      </w:r>
      <w:r>
        <w:rPr>
          <w:spacing w:val="-3"/>
        </w:rPr>
        <w:t xml:space="preserve"> </w:t>
      </w:r>
      <w:r>
        <w:t>и</w:t>
      </w:r>
      <w:r>
        <w:rPr>
          <w:spacing w:val="-4"/>
        </w:rPr>
        <w:t xml:space="preserve"> </w:t>
      </w:r>
      <w:r>
        <w:t>путешественников</w:t>
      </w:r>
      <w:r>
        <w:rPr>
          <w:spacing w:val="-5"/>
        </w:rPr>
        <w:t xml:space="preserve"> </w:t>
      </w:r>
      <w:r>
        <w:t>в</w:t>
      </w:r>
      <w:r>
        <w:rPr>
          <w:spacing w:val="-5"/>
        </w:rPr>
        <w:t xml:space="preserve"> </w:t>
      </w:r>
      <w:r>
        <w:t>освоение</w:t>
      </w:r>
      <w:r>
        <w:rPr>
          <w:spacing w:val="-4"/>
        </w:rPr>
        <w:t xml:space="preserve"> </w:t>
      </w:r>
      <w:r>
        <w:rPr>
          <w:spacing w:val="-2"/>
        </w:rPr>
        <w:t>страны;</w:t>
      </w:r>
    </w:p>
    <w:p w:rsidR="005B40CF" w:rsidRDefault="00540B02">
      <w:pPr>
        <w:pStyle w:val="a3"/>
        <w:ind w:right="139"/>
      </w:pPr>
      <w:r>
        <w:t>характеризовать географическое положение России с использованием информации из различных источников;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47" w:firstLine="0"/>
      </w:pPr>
      <w:r>
        <w:t>различать федеральные округа, крупные географические районы и макрорегионы России; приводить</w:t>
      </w:r>
      <w:r>
        <w:rPr>
          <w:spacing w:val="39"/>
        </w:rPr>
        <w:t xml:space="preserve"> </w:t>
      </w:r>
      <w:r>
        <w:t>примеры</w:t>
      </w:r>
      <w:r>
        <w:rPr>
          <w:spacing w:val="38"/>
        </w:rPr>
        <w:t xml:space="preserve"> </w:t>
      </w:r>
      <w:r>
        <w:t>субъектов</w:t>
      </w:r>
      <w:r>
        <w:rPr>
          <w:spacing w:val="38"/>
        </w:rPr>
        <w:t xml:space="preserve"> </w:t>
      </w:r>
      <w:r>
        <w:t>Российской</w:t>
      </w:r>
      <w:r>
        <w:rPr>
          <w:spacing w:val="39"/>
        </w:rPr>
        <w:t xml:space="preserve"> </w:t>
      </w:r>
      <w:r>
        <w:t>Федерации</w:t>
      </w:r>
      <w:r>
        <w:rPr>
          <w:spacing w:val="39"/>
        </w:rPr>
        <w:t xml:space="preserve"> </w:t>
      </w:r>
      <w:r>
        <w:t>разных</w:t>
      </w:r>
      <w:r>
        <w:rPr>
          <w:spacing w:val="40"/>
        </w:rPr>
        <w:t xml:space="preserve"> </w:t>
      </w:r>
      <w:r>
        <w:t>видов</w:t>
      </w:r>
      <w:r>
        <w:rPr>
          <w:spacing w:val="38"/>
        </w:rPr>
        <w:t xml:space="preserve"> </w:t>
      </w:r>
      <w:r>
        <w:t>и</w:t>
      </w:r>
      <w:r>
        <w:rPr>
          <w:spacing w:val="39"/>
        </w:rPr>
        <w:t xml:space="preserve"> </w:t>
      </w:r>
      <w:r>
        <w:t>показывать</w:t>
      </w:r>
      <w:r>
        <w:rPr>
          <w:spacing w:val="39"/>
        </w:rPr>
        <w:t xml:space="preserve"> </w:t>
      </w:r>
      <w:r>
        <w:t>их</w:t>
      </w:r>
      <w:r>
        <w:rPr>
          <w:spacing w:val="40"/>
        </w:rPr>
        <w:t xml:space="preserve"> </w:t>
      </w:r>
      <w:r>
        <w:t>на</w:t>
      </w:r>
    </w:p>
    <w:p w:rsidR="005B40CF" w:rsidRDefault="00540B02">
      <w:pPr>
        <w:pStyle w:val="a3"/>
        <w:ind w:firstLine="0"/>
      </w:pPr>
      <w:r>
        <w:t>географической</w:t>
      </w:r>
      <w:r>
        <w:rPr>
          <w:spacing w:val="-6"/>
        </w:rPr>
        <w:t xml:space="preserve"> </w:t>
      </w:r>
      <w:r>
        <w:rPr>
          <w:spacing w:val="-2"/>
        </w:rPr>
        <w:t>карте;</w:t>
      </w:r>
    </w:p>
    <w:p w:rsidR="005B40CF" w:rsidRDefault="00540B02">
      <w:pPr>
        <w:pStyle w:val="a3"/>
        <w:ind w:right="139"/>
      </w:pPr>
      <w:r>
        <w:t>оценивать влияние географического положения регионов России на особенности природы, жизнь и хозяйственную деятельность населения;</w:t>
      </w:r>
    </w:p>
    <w:p w:rsidR="005B40CF" w:rsidRDefault="00540B02">
      <w:pPr>
        <w:pStyle w:val="a3"/>
        <w:ind w:right="135"/>
      </w:pPr>
      <w:r>
        <w:t>использовать</w:t>
      </w:r>
      <w:r>
        <w:rPr>
          <w:spacing w:val="-3"/>
        </w:rPr>
        <w:t xml:space="preserve"> </w:t>
      </w:r>
      <w:r>
        <w:t>знания</w:t>
      </w:r>
      <w:r>
        <w:rPr>
          <w:spacing w:val="-3"/>
        </w:rPr>
        <w:t xml:space="preserve"> </w:t>
      </w:r>
      <w:r>
        <w:t>о</w:t>
      </w:r>
      <w:r>
        <w:rPr>
          <w:spacing w:val="-5"/>
        </w:rPr>
        <w:t xml:space="preserve"> </w:t>
      </w:r>
      <w:r>
        <w:t>государственной</w:t>
      </w:r>
      <w:r>
        <w:rPr>
          <w:spacing w:val="-3"/>
        </w:rPr>
        <w:t xml:space="preserve"> </w:t>
      </w:r>
      <w:r>
        <w:t>территории</w:t>
      </w:r>
      <w:r>
        <w:rPr>
          <w:spacing w:val="-4"/>
        </w:rPr>
        <w:t xml:space="preserve"> </w:t>
      </w:r>
      <w:r>
        <w:t>и</w:t>
      </w:r>
      <w:r>
        <w:rPr>
          <w:spacing w:val="-3"/>
        </w:rPr>
        <w:t xml:space="preserve"> </w:t>
      </w:r>
      <w:r>
        <w:t>исключительной</w:t>
      </w:r>
      <w:r>
        <w:rPr>
          <w:spacing w:val="-3"/>
        </w:rPr>
        <w:t xml:space="preserve"> </w:t>
      </w:r>
      <w:r>
        <w:t>экономической</w:t>
      </w:r>
      <w:r>
        <w:rPr>
          <w:spacing w:val="-4"/>
        </w:rPr>
        <w:t xml:space="preserve"> </w:t>
      </w:r>
      <w:r>
        <w:t>зоне, континентальном шельфе России, о мировом, поясном и зональном времени для решения практико-ориентированных задач;</w:t>
      </w:r>
    </w:p>
    <w:p w:rsidR="005B40CF" w:rsidRDefault="00540B02">
      <w:pPr>
        <w:pStyle w:val="a3"/>
        <w:ind w:right="146"/>
      </w:pPr>
      <w:r>
        <w:t xml:space="preserve">оценивать степень благоприятности природных условий в пределах отдельных регионов </w:t>
      </w:r>
      <w:r>
        <w:rPr>
          <w:spacing w:val="-2"/>
        </w:rPr>
        <w:t>страны;</w:t>
      </w:r>
    </w:p>
    <w:p w:rsidR="005B40CF" w:rsidRDefault="00540B02">
      <w:pPr>
        <w:pStyle w:val="a3"/>
        <w:ind w:left="849" w:right="4640" w:firstLine="0"/>
      </w:pPr>
      <w:r>
        <w:t>проводить</w:t>
      </w:r>
      <w:r>
        <w:rPr>
          <w:spacing w:val="-14"/>
        </w:rPr>
        <w:t xml:space="preserve"> </w:t>
      </w:r>
      <w:r>
        <w:t>классификацию</w:t>
      </w:r>
      <w:r>
        <w:rPr>
          <w:spacing w:val="-14"/>
        </w:rPr>
        <w:t xml:space="preserve"> </w:t>
      </w:r>
      <w:r>
        <w:t>природных</w:t>
      </w:r>
      <w:r>
        <w:rPr>
          <w:spacing w:val="-12"/>
        </w:rPr>
        <w:t xml:space="preserve"> </w:t>
      </w:r>
      <w:r>
        <w:t>ресурсов; распознавать типы природопользования;</w:t>
      </w:r>
    </w:p>
    <w:p w:rsidR="005B40CF" w:rsidRDefault="00540B02">
      <w:pPr>
        <w:pStyle w:val="a3"/>
        <w:ind w:right="136"/>
      </w:pPr>
      <w:r>
        <w:t>находить,</w:t>
      </w:r>
      <w:r>
        <w:rPr>
          <w:spacing w:val="-2"/>
        </w:rPr>
        <w:t xml:space="preserve"> </w:t>
      </w:r>
      <w:r>
        <w:t>извлекать и</w:t>
      </w:r>
      <w:r>
        <w:rPr>
          <w:spacing w:val="-1"/>
        </w:rPr>
        <w:t xml:space="preserve"> </w:t>
      </w:r>
      <w:r>
        <w:t>использовать</w:t>
      </w:r>
      <w:r>
        <w:rPr>
          <w:spacing w:val="-2"/>
        </w:rPr>
        <w:t xml:space="preserve"> </w:t>
      </w:r>
      <w:r>
        <w:t>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w:t>
      </w:r>
      <w:r>
        <w:rPr>
          <w:spacing w:val="40"/>
        </w:rPr>
        <w:t xml:space="preserve"> </w:t>
      </w:r>
      <w:r>
        <w:t xml:space="preserve">задач: определять возраст горных пород и основных тектонических структур, слагающих </w:t>
      </w:r>
      <w:r>
        <w:rPr>
          <w:spacing w:val="-2"/>
        </w:rPr>
        <w:t>территорию;</w:t>
      </w:r>
    </w:p>
    <w:p w:rsidR="005B40CF" w:rsidRDefault="00540B02">
      <w:pPr>
        <w:pStyle w:val="a3"/>
        <w:spacing w:before="1"/>
        <w:ind w:right="136"/>
      </w:pPr>
      <w:r>
        <w:t>находить,</w:t>
      </w:r>
      <w:r>
        <w:rPr>
          <w:spacing w:val="-1"/>
        </w:rPr>
        <w:t xml:space="preserve"> </w:t>
      </w:r>
      <w:r>
        <w:t>извлекать и использовать</w:t>
      </w:r>
      <w:r>
        <w:rPr>
          <w:spacing w:val="-1"/>
        </w:rPr>
        <w:t xml:space="preserve"> </w:t>
      </w:r>
      <w:r>
        <w:t>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w:t>
      </w:r>
      <w:r>
        <w:rPr>
          <w:spacing w:val="40"/>
        </w:rPr>
        <w:t xml:space="preserve"> </w:t>
      </w:r>
      <w:r>
        <w:t>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rsidR="005B40CF" w:rsidRDefault="00540B02">
      <w:pPr>
        <w:pStyle w:val="a3"/>
        <w:ind w:left="849" w:right="1546" w:firstLine="0"/>
      </w:pPr>
      <w:r>
        <w:t>сравнивать</w:t>
      </w:r>
      <w:r>
        <w:rPr>
          <w:spacing w:val="-7"/>
        </w:rPr>
        <w:t xml:space="preserve"> </w:t>
      </w:r>
      <w:r>
        <w:t>особенности</w:t>
      </w:r>
      <w:r>
        <w:rPr>
          <w:spacing w:val="-7"/>
        </w:rPr>
        <w:t xml:space="preserve"> </w:t>
      </w:r>
      <w:r>
        <w:t>компонентов</w:t>
      </w:r>
      <w:r>
        <w:rPr>
          <w:spacing w:val="-8"/>
        </w:rPr>
        <w:t xml:space="preserve"> </w:t>
      </w:r>
      <w:r>
        <w:t>природы</w:t>
      </w:r>
      <w:r>
        <w:rPr>
          <w:spacing w:val="-7"/>
        </w:rPr>
        <w:t xml:space="preserve"> </w:t>
      </w:r>
      <w:r>
        <w:t>отдельных</w:t>
      </w:r>
      <w:r>
        <w:rPr>
          <w:spacing w:val="-5"/>
        </w:rPr>
        <w:t xml:space="preserve"> </w:t>
      </w:r>
      <w:r>
        <w:t>территорий</w:t>
      </w:r>
      <w:r>
        <w:rPr>
          <w:spacing w:val="-7"/>
        </w:rPr>
        <w:t xml:space="preserve"> </w:t>
      </w:r>
      <w:r>
        <w:t>страны; объяснять особенности компонентов природы отдельных территорий страны;</w:t>
      </w:r>
    </w:p>
    <w:p w:rsidR="005B40CF" w:rsidRDefault="00540B02">
      <w:pPr>
        <w:pStyle w:val="a3"/>
        <w:ind w:right="146"/>
      </w:pPr>
      <w:r>
        <w:t>использовать знания об особенностях компонентов природы России и еѐ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rsidR="005B40CF" w:rsidRDefault="00540B02">
      <w:pPr>
        <w:pStyle w:val="a3"/>
        <w:ind w:right="147"/>
      </w:pPr>
      <w:r>
        <w:t>иметь представление о географических процессах и явлениях, определяющих особенности природы страны, отдельных регионов и своей местности;</w:t>
      </w:r>
    </w:p>
    <w:p w:rsidR="005B40CF" w:rsidRDefault="00540B02">
      <w:pPr>
        <w:pStyle w:val="a3"/>
        <w:ind w:right="139"/>
      </w:pPr>
      <w:r>
        <w:t>объяснять</w:t>
      </w:r>
      <w:r>
        <w:rPr>
          <w:spacing w:val="-2"/>
        </w:rPr>
        <w:t xml:space="preserve"> </w:t>
      </w:r>
      <w:r>
        <w:t>распространение</w:t>
      </w:r>
      <w:r>
        <w:rPr>
          <w:spacing w:val="-3"/>
        </w:rPr>
        <w:t xml:space="preserve"> </w:t>
      </w:r>
      <w:r>
        <w:t>по</w:t>
      </w:r>
      <w:r>
        <w:rPr>
          <w:spacing w:val="-2"/>
        </w:rPr>
        <w:t xml:space="preserve"> </w:t>
      </w:r>
      <w:r>
        <w:t>территории</w:t>
      </w:r>
      <w:r>
        <w:rPr>
          <w:spacing w:val="-1"/>
        </w:rPr>
        <w:t xml:space="preserve"> </w:t>
      </w:r>
      <w:r>
        <w:t>страны</w:t>
      </w:r>
      <w:r>
        <w:rPr>
          <w:spacing w:val="-3"/>
        </w:rPr>
        <w:t xml:space="preserve"> </w:t>
      </w:r>
      <w:r>
        <w:t>областей</w:t>
      </w:r>
      <w:r>
        <w:rPr>
          <w:spacing w:val="-1"/>
        </w:rPr>
        <w:t xml:space="preserve"> </w:t>
      </w:r>
      <w:r>
        <w:t>современного</w:t>
      </w:r>
      <w:r>
        <w:rPr>
          <w:spacing w:val="-2"/>
        </w:rPr>
        <w:t xml:space="preserve"> </w:t>
      </w:r>
      <w:r>
        <w:t>горообразования, землетрясений и вулканизма;</w:t>
      </w:r>
    </w:p>
    <w:p w:rsidR="005B40CF" w:rsidRDefault="00540B02">
      <w:pPr>
        <w:pStyle w:val="a3"/>
        <w:spacing w:before="1"/>
        <w:ind w:right="143"/>
      </w:pPr>
      <w:r>
        <w:t>применять понятия «плита», «щит», «моренный холм», «бараньи лбы», «бархан», «дюна» для решения учебных и (или) практико-ориентированных задач;</w:t>
      </w:r>
    </w:p>
    <w:p w:rsidR="005B40CF" w:rsidRDefault="00540B02">
      <w:pPr>
        <w:pStyle w:val="a3"/>
        <w:ind w:left="849" w:firstLine="0"/>
      </w:pPr>
      <w:r>
        <w:t>применять</w:t>
      </w:r>
      <w:r>
        <w:rPr>
          <w:spacing w:val="63"/>
          <w:w w:val="150"/>
        </w:rPr>
        <w:t xml:space="preserve"> </w:t>
      </w:r>
      <w:r>
        <w:t>понятия</w:t>
      </w:r>
      <w:r>
        <w:rPr>
          <w:spacing w:val="69"/>
          <w:w w:val="150"/>
        </w:rPr>
        <w:t xml:space="preserve"> </w:t>
      </w:r>
      <w:r>
        <w:t>«солнечная</w:t>
      </w:r>
      <w:r>
        <w:rPr>
          <w:spacing w:val="64"/>
          <w:w w:val="150"/>
        </w:rPr>
        <w:t xml:space="preserve"> </w:t>
      </w:r>
      <w:r>
        <w:t>радиация»,</w:t>
      </w:r>
      <w:r>
        <w:rPr>
          <w:spacing w:val="71"/>
          <w:w w:val="150"/>
        </w:rPr>
        <w:t xml:space="preserve"> </w:t>
      </w:r>
      <w:r>
        <w:t>«годовая</w:t>
      </w:r>
      <w:r>
        <w:rPr>
          <w:spacing w:val="66"/>
          <w:w w:val="150"/>
        </w:rPr>
        <w:t xml:space="preserve"> </w:t>
      </w:r>
      <w:r>
        <w:t>амплитуда</w:t>
      </w:r>
      <w:r>
        <w:rPr>
          <w:spacing w:val="73"/>
          <w:w w:val="150"/>
        </w:rPr>
        <w:t xml:space="preserve"> </w:t>
      </w:r>
      <w:r>
        <w:t>температур</w:t>
      </w:r>
      <w:r>
        <w:rPr>
          <w:spacing w:val="67"/>
          <w:w w:val="150"/>
        </w:rPr>
        <w:t xml:space="preserve"> </w:t>
      </w:r>
      <w:r>
        <w:rPr>
          <w:spacing w:val="-2"/>
        </w:rPr>
        <w:t>воздуха»,</w:t>
      </w:r>
    </w:p>
    <w:p w:rsidR="005B40CF" w:rsidRDefault="00540B02">
      <w:pPr>
        <w:pStyle w:val="a3"/>
        <w:ind w:firstLine="0"/>
      </w:pPr>
      <w:r>
        <w:t>«воздушные</w:t>
      </w:r>
      <w:r>
        <w:rPr>
          <w:spacing w:val="-7"/>
        </w:rPr>
        <w:t xml:space="preserve"> </w:t>
      </w:r>
      <w:r>
        <w:t>массы»</w:t>
      </w:r>
      <w:r>
        <w:rPr>
          <w:spacing w:val="-9"/>
        </w:rPr>
        <w:t xml:space="preserve"> </w:t>
      </w:r>
      <w:r>
        <w:t>для</w:t>
      </w:r>
      <w:r>
        <w:rPr>
          <w:spacing w:val="-3"/>
        </w:rPr>
        <w:t xml:space="preserve"> </w:t>
      </w:r>
      <w:r>
        <w:t>решения</w:t>
      </w:r>
      <w:r>
        <w:rPr>
          <w:spacing w:val="-1"/>
        </w:rPr>
        <w:t xml:space="preserve"> </w:t>
      </w:r>
      <w:r>
        <w:t>учебных</w:t>
      </w:r>
      <w:r>
        <w:rPr>
          <w:spacing w:val="-2"/>
        </w:rPr>
        <w:t xml:space="preserve"> </w:t>
      </w:r>
      <w:r>
        <w:t>и</w:t>
      </w:r>
      <w:r>
        <w:rPr>
          <w:spacing w:val="-3"/>
        </w:rPr>
        <w:t xml:space="preserve"> </w:t>
      </w:r>
      <w:r>
        <w:t>(или)</w:t>
      </w:r>
      <w:r>
        <w:rPr>
          <w:spacing w:val="-3"/>
        </w:rPr>
        <w:t xml:space="preserve"> </w:t>
      </w:r>
      <w:r>
        <w:t>практико-ориентированных</w:t>
      </w:r>
      <w:r>
        <w:rPr>
          <w:spacing w:val="-3"/>
        </w:rPr>
        <w:t xml:space="preserve"> </w:t>
      </w:r>
      <w:r>
        <w:rPr>
          <w:spacing w:val="-2"/>
        </w:rPr>
        <w:t>задач;</w:t>
      </w:r>
    </w:p>
    <w:p w:rsidR="005B40CF" w:rsidRDefault="00540B02">
      <w:pPr>
        <w:pStyle w:val="a3"/>
        <w:ind w:right="150"/>
      </w:pPr>
      <w:r>
        <w:t>различать понятия «испарение», «испаряемость», «коэффициент увлажнения»;</w:t>
      </w:r>
      <w:r>
        <w:rPr>
          <w:spacing w:val="40"/>
        </w:rPr>
        <w:t xml:space="preserve"> </w:t>
      </w:r>
      <w:r>
        <w:t>использовать их для решения учебных и (или) практико-ориентированных задач;</w:t>
      </w:r>
    </w:p>
    <w:p w:rsidR="005B40CF" w:rsidRDefault="00540B02">
      <w:pPr>
        <w:pStyle w:val="a3"/>
        <w:ind w:left="849" w:firstLine="0"/>
      </w:pPr>
      <w:r>
        <w:t>описывать</w:t>
      </w:r>
      <w:r>
        <w:rPr>
          <w:spacing w:val="-4"/>
        </w:rPr>
        <w:t xml:space="preserve"> </w:t>
      </w:r>
      <w:r>
        <w:t>и</w:t>
      </w:r>
      <w:r>
        <w:rPr>
          <w:spacing w:val="-3"/>
        </w:rPr>
        <w:t xml:space="preserve"> </w:t>
      </w:r>
      <w:r>
        <w:t>прогнозировать</w:t>
      </w:r>
      <w:r>
        <w:rPr>
          <w:spacing w:val="-3"/>
        </w:rPr>
        <w:t xml:space="preserve"> </w:t>
      </w:r>
      <w:r>
        <w:t>погоду</w:t>
      </w:r>
      <w:r>
        <w:rPr>
          <w:spacing w:val="-11"/>
        </w:rPr>
        <w:t xml:space="preserve"> </w:t>
      </w:r>
      <w:r>
        <w:t>территории</w:t>
      </w:r>
      <w:r>
        <w:rPr>
          <w:spacing w:val="-3"/>
        </w:rPr>
        <w:t xml:space="preserve"> </w:t>
      </w:r>
      <w:r>
        <w:t>по</w:t>
      </w:r>
      <w:r>
        <w:rPr>
          <w:spacing w:val="-3"/>
        </w:rPr>
        <w:t xml:space="preserve"> </w:t>
      </w:r>
      <w:r>
        <w:t>карте</w:t>
      </w:r>
      <w:r>
        <w:rPr>
          <w:spacing w:val="-3"/>
        </w:rPr>
        <w:t xml:space="preserve"> </w:t>
      </w:r>
      <w:r>
        <w:rPr>
          <w:spacing w:val="-2"/>
        </w:rPr>
        <w:t>погоды;</w:t>
      </w:r>
    </w:p>
    <w:p w:rsidR="005B40CF" w:rsidRDefault="00540B02">
      <w:pPr>
        <w:pStyle w:val="a3"/>
        <w:ind w:right="148"/>
      </w:pPr>
      <w:r>
        <w:t>использовать понятия «циклон», «антициклон», «атмосферный фронт» для объяснения особенностей погоды отдельных территорий с помощью карт погоды;</w:t>
      </w:r>
    </w:p>
    <w:p w:rsidR="005B40CF" w:rsidRDefault="00540B02">
      <w:pPr>
        <w:pStyle w:val="a3"/>
        <w:ind w:left="849" w:firstLine="0"/>
      </w:pPr>
      <w:r>
        <w:t>проводить</w:t>
      </w:r>
      <w:r>
        <w:rPr>
          <w:spacing w:val="-7"/>
        </w:rPr>
        <w:t xml:space="preserve"> </w:t>
      </w:r>
      <w:r>
        <w:t>классификацию</w:t>
      </w:r>
      <w:r>
        <w:rPr>
          <w:spacing w:val="-5"/>
        </w:rPr>
        <w:t xml:space="preserve"> </w:t>
      </w:r>
      <w:r>
        <w:t>типов</w:t>
      </w:r>
      <w:r>
        <w:rPr>
          <w:spacing w:val="-5"/>
        </w:rPr>
        <w:t xml:space="preserve"> </w:t>
      </w:r>
      <w:r>
        <w:t>климата</w:t>
      </w:r>
      <w:r>
        <w:rPr>
          <w:spacing w:val="-5"/>
        </w:rPr>
        <w:t xml:space="preserve"> </w:t>
      </w:r>
      <w:r>
        <w:t>и</w:t>
      </w:r>
      <w:r>
        <w:rPr>
          <w:spacing w:val="-5"/>
        </w:rPr>
        <w:t xml:space="preserve"> </w:t>
      </w:r>
      <w:r>
        <w:t>почв</w:t>
      </w:r>
      <w:r>
        <w:rPr>
          <w:spacing w:val="-5"/>
        </w:rPr>
        <w:t xml:space="preserve"> </w:t>
      </w:r>
      <w:r>
        <w:rPr>
          <w:spacing w:val="-2"/>
        </w:rPr>
        <w:t>России;</w:t>
      </w:r>
    </w:p>
    <w:p w:rsidR="005B40CF" w:rsidRDefault="00540B02">
      <w:pPr>
        <w:pStyle w:val="a3"/>
        <w:ind w:left="849" w:firstLine="0"/>
      </w:pPr>
      <w:r>
        <w:t>распознавать</w:t>
      </w:r>
      <w:r>
        <w:rPr>
          <w:spacing w:val="-8"/>
        </w:rPr>
        <w:t xml:space="preserve"> </w:t>
      </w:r>
      <w:r>
        <w:t>показатели,</w:t>
      </w:r>
      <w:r>
        <w:rPr>
          <w:spacing w:val="-6"/>
        </w:rPr>
        <w:t xml:space="preserve"> </w:t>
      </w:r>
      <w:r>
        <w:t>характеризующие</w:t>
      </w:r>
      <w:r>
        <w:rPr>
          <w:spacing w:val="-7"/>
        </w:rPr>
        <w:t xml:space="preserve"> </w:t>
      </w:r>
      <w:r>
        <w:t>состояние</w:t>
      </w:r>
      <w:r>
        <w:rPr>
          <w:spacing w:val="-7"/>
        </w:rPr>
        <w:t xml:space="preserve"> </w:t>
      </w:r>
      <w:r>
        <w:t>окружающей</w:t>
      </w:r>
      <w:r>
        <w:rPr>
          <w:spacing w:val="-5"/>
        </w:rPr>
        <w:t xml:space="preserve"> </w:t>
      </w:r>
      <w:r>
        <w:rPr>
          <w:spacing w:val="-2"/>
        </w:rPr>
        <w:t>среды;</w:t>
      </w:r>
    </w:p>
    <w:p w:rsidR="005B40CF" w:rsidRDefault="00540B02">
      <w:pPr>
        <w:pStyle w:val="a3"/>
        <w:ind w:right="141"/>
      </w:pPr>
      <w:r>
        <w:t>показывать на карте и (или) обозначать на контурной карте крупные формы рельефа, крайние точки и элементы береговой линии России; крупные реки и озѐра, границы</w:t>
      </w:r>
      <w:r>
        <w:rPr>
          <w:spacing w:val="40"/>
        </w:rPr>
        <w:t xml:space="preserve"> </w:t>
      </w:r>
      <w:r>
        <w:t>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rsidR="005B40CF" w:rsidRDefault="00540B02">
      <w:pPr>
        <w:pStyle w:val="a3"/>
        <w:spacing w:before="1"/>
        <w:ind w:right="148"/>
      </w:pPr>
      <w:r>
        <w:t>приводить примеры мер безопасности, в том числе для экономики семьи, в случае природных стихийных бедствий и техногенных катастроф;</w:t>
      </w:r>
    </w:p>
    <w:p w:rsidR="005B40CF" w:rsidRDefault="00540B02">
      <w:pPr>
        <w:pStyle w:val="a3"/>
        <w:ind w:left="849" w:firstLine="0"/>
      </w:pPr>
      <w:r>
        <w:t>приводить</w:t>
      </w:r>
      <w:r>
        <w:rPr>
          <w:spacing w:val="-7"/>
        </w:rPr>
        <w:t xml:space="preserve"> </w:t>
      </w:r>
      <w:r>
        <w:t>примеры</w:t>
      </w:r>
      <w:r>
        <w:rPr>
          <w:spacing w:val="-4"/>
        </w:rPr>
        <w:t xml:space="preserve"> </w:t>
      </w:r>
      <w:r>
        <w:t>рационального</w:t>
      </w:r>
      <w:r>
        <w:rPr>
          <w:spacing w:val="-5"/>
        </w:rPr>
        <w:t xml:space="preserve"> </w:t>
      </w:r>
      <w:r>
        <w:t>и</w:t>
      </w:r>
      <w:r>
        <w:rPr>
          <w:spacing w:val="-6"/>
        </w:rPr>
        <w:t xml:space="preserve"> </w:t>
      </w:r>
      <w:r>
        <w:t>нерационального</w:t>
      </w:r>
      <w:r>
        <w:rPr>
          <w:spacing w:val="-7"/>
        </w:rPr>
        <w:t xml:space="preserve"> </w:t>
      </w:r>
      <w:r>
        <w:rPr>
          <w:spacing w:val="-2"/>
        </w:rPr>
        <w:t>природопользования;</w:t>
      </w:r>
    </w:p>
    <w:p w:rsidR="005B40CF" w:rsidRDefault="00540B02">
      <w:pPr>
        <w:pStyle w:val="a3"/>
        <w:ind w:right="145"/>
      </w:pPr>
      <w:r>
        <w:t>приводить примеры особо охраняемых природных территорий России и своего края, животных и растений, занесѐнных в Красную книгу России;</w:t>
      </w:r>
    </w:p>
    <w:p w:rsidR="005B40CF" w:rsidRDefault="00540B02">
      <w:pPr>
        <w:pStyle w:val="a3"/>
        <w:ind w:left="849" w:firstLine="0"/>
      </w:pPr>
      <w:r>
        <w:t>выбирать</w:t>
      </w:r>
      <w:r>
        <w:rPr>
          <w:spacing w:val="26"/>
        </w:rPr>
        <w:t xml:space="preserve">  </w:t>
      </w:r>
      <w:r>
        <w:t>источники</w:t>
      </w:r>
      <w:r>
        <w:rPr>
          <w:spacing w:val="25"/>
        </w:rPr>
        <w:t xml:space="preserve">  </w:t>
      </w:r>
      <w:r>
        <w:t>географической</w:t>
      </w:r>
      <w:r>
        <w:rPr>
          <w:spacing w:val="26"/>
        </w:rPr>
        <w:t xml:space="preserve">  </w:t>
      </w:r>
      <w:r>
        <w:t>информации</w:t>
      </w:r>
      <w:r>
        <w:rPr>
          <w:spacing w:val="26"/>
        </w:rPr>
        <w:t xml:space="preserve">  </w:t>
      </w:r>
      <w:r>
        <w:t>(картографические,</w:t>
      </w:r>
      <w:r>
        <w:rPr>
          <w:spacing w:val="26"/>
        </w:rPr>
        <w:t xml:space="preserve">  </w:t>
      </w:r>
      <w:r>
        <w:rPr>
          <w:spacing w:val="-2"/>
        </w:rPr>
        <w:t>статистические,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t>текстовые, видео- и фотоизображения, компьютерные базы данных), необходимые для изучения особенностей населения России;</w:t>
      </w:r>
    </w:p>
    <w:p w:rsidR="005B40CF" w:rsidRDefault="00540B02">
      <w:pPr>
        <w:pStyle w:val="a3"/>
        <w:ind w:right="147"/>
      </w:pPr>
      <w:r>
        <w:t>приводить примеры адаптации человека к разнообразным природным условиям на территории страны;</w:t>
      </w:r>
    </w:p>
    <w:p w:rsidR="005B40CF" w:rsidRDefault="00540B02">
      <w:pPr>
        <w:pStyle w:val="a3"/>
        <w:ind w:right="145"/>
      </w:pPr>
      <w:r>
        <w:t>сравнивать показатели воспроизводства и качества населения России с мировыми показателями и показателями других стран;</w:t>
      </w:r>
    </w:p>
    <w:p w:rsidR="005B40CF" w:rsidRDefault="00540B02">
      <w:pPr>
        <w:pStyle w:val="a3"/>
        <w:ind w:right="147"/>
      </w:pPr>
      <w:r>
        <w:t>различать демографические процессы и явления, характеризующие динамику численности населения России, еѐ отдельных регионов и своего края;</w:t>
      </w:r>
    </w:p>
    <w:p w:rsidR="005B40CF" w:rsidRDefault="00540B02">
      <w:pPr>
        <w:pStyle w:val="a3"/>
        <w:ind w:right="147"/>
      </w:pPr>
      <w:r>
        <w:t xml:space="preserve">проводить классификацию населѐнных пунктов и регионов России по заданным </w:t>
      </w:r>
      <w:r>
        <w:rPr>
          <w:spacing w:val="-2"/>
        </w:rPr>
        <w:t>основаниям;</w:t>
      </w:r>
    </w:p>
    <w:p w:rsidR="005B40CF" w:rsidRDefault="00540B02">
      <w:pPr>
        <w:pStyle w:val="a3"/>
        <w:ind w:right="141"/>
      </w:pPr>
      <w: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rsidR="005B40CF" w:rsidRDefault="00540B02">
      <w:pPr>
        <w:pStyle w:val="a3"/>
        <w:ind w:left="849" w:firstLine="0"/>
      </w:pPr>
      <w:r>
        <w:t>применять</w:t>
      </w:r>
      <w:r>
        <w:rPr>
          <w:spacing w:val="50"/>
          <w:w w:val="150"/>
        </w:rPr>
        <w:t xml:space="preserve"> </w:t>
      </w:r>
      <w:r>
        <w:t>понятия</w:t>
      </w:r>
      <w:r>
        <w:rPr>
          <w:spacing w:val="58"/>
          <w:w w:val="150"/>
        </w:rPr>
        <w:t xml:space="preserve"> </w:t>
      </w:r>
      <w:r>
        <w:t>«рождаемость»,</w:t>
      </w:r>
      <w:r>
        <w:rPr>
          <w:spacing w:val="60"/>
          <w:w w:val="150"/>
        </w:rPr>
        <w:t xml:space="preserve"> </w:t>
      </w:r>
      <w:r>
        <w:t>«смертность»,</w:t>
      </w:r>
      <w:r>
        <w:rPr>
          <w:spacing w:val="60"/>
          <w:w w:val="150"/>
        </w:rPr>
        <w:t xml:space="preserve"> </w:t>
      </w:r>
      <w:r>
        <w:t>«естественный</w:t>
      </w:r>
      <w:r>
        <w:rPr>
          <w:spacing w:val="54"/>
          <w:w w:val="150"/>
        </w:rPr>
        <w:t xml:space="preserve"> </w:t>
      </w:r>
      <w:r>
        <w:t>прирост</w:t>
      </w:r>
      <w:r>
        <w:rPr>
          <w:spacing w:val="55"/>
          <w:w w:val="150"/>
        </w:rPr>
        <w:t xml:space="preserve"> </w:t>
      </w:r>
      <w:r>
        <w:rPr>
          <w:spacing w:val="-2"/>
        </w:rPr>
        <w:t>населения»,</w:t>
      </w:r>
    </w:p>
    <w:p w:rsidR="005B40CF" w:rsidRDefault="00540B02">
      <w:pPr>
        <w:pStyle w:val="a3"/>
        <w:spacing w:before="2"/>
        <w:ind w:firstLine="0"/>
      </w:pPr>
      <w:r>
        <w:rPr>
          <w:position w:val="1"/>
        </w:rPr>
        <w:t>«миграционный</w:t>
      </w:r>
      <w:r>
        <w:rPr>
          <w:spacing w:val="26"/>
          <w:position w:val="1"/>
        </w:rPr>
        <w:t xml:space="preserve">  </w:t>
      </w:r>
      <w:r>
        <w:rPr>
          <w:position w:val="1"/>
        </w:rPr>
        <w:t>прирост</w:t>
      </w:r>
      <w:r>
        <w:rPr>
          <w:spacing w:val="28"/>
          <w:position w:val="1"/>
        </w:rPr>
        <w:t xml:space="preserve">  </w:t>
      </w:r>
      <w:r>
        <w:rPr>
          <w:position w:val="1"/>
        </w:rPr>
        <w:t>на</w:t>
      </w:r>
      <w:r>
        <w:t>селения»,</w:t>
      </w:r>
      <w:r>
        <w:rPr>
          <w:spacing w:val="30"/>
        </w:rPr>
        <w:t xml:space="preserve">  </w:t>
      </w:r>
      <w:r>
        <w:t>«общий</w:t>
      </w:r>
      <w:r>
        <w:rPr>
          <w:spacing w:val="27"/>
        </w:rPr>
        <w:t xml:space="preserve">  </w:t>
      </w:r>
      <w:r>
        <w:t>прирост</w:t>
      </w:r>
      <w:r>
        <w:rPr>
          <w:spacing w:val="27"/>
        </w:rPr>
        <w:t xml:space="preserve">  </w:t>
      </w:r>
      <w:r>
        <w:t>населения»,</w:t>
      </w:r>
      <w:r>
        <w:rPr>
          <w:spacing w:val="30"/>
        </w:rPr>
        <w:t xml:space="preserve">  </w:t>
      </w:r>
      <w:r>
        <w:t>«плотность</w:t>
      </w:r>
      <w:r>
        <w:rPr>
          <w:spacing w:val="31"/>
        </w:rPr>
        <w:t xml:space="preserve">  </w:t>
      </w:r>
      <w:r>
        <w:rPr>
          <w:spacing w:val="-2"/>
        </w:rPr>
        <w:t>населения»,</w:t>
      </w:r>
    </w:p>
    <w:p w:rsidR="005B40CF" w:rsidRDefault="00540B02">
      <w:pPr>
        <w:pStyle w:val="a3"/>
        <w:spacing w:before="1"/>
        <w:ind w:right="140" w:firstLine="0"/>
      </w:pPr>
      <w:r>
        <w:t>«основная полоса (зона) расселения», «урбанизация», «городская агломерация», «посѐлок городского типа», «половозрастная структура населения», «средняя прогнозируемая продолжительность</w:t>
      </w:r>
      <w:r>
        <w:rPr>
          <w:spacing w:val="40"/>
        </w:rPr>
        <w:t xml:space="preserve"> </w:t>
      </w:r>
      <w:r>
        <w:t>жизни»,</w:t>
      </w:r>
      <w:r>
        <w:rPr>
          <w:spacing w:val="40"/>
        </w:rPr>
        <w:t xml:space="preserve"> </w:t>
      </w:r>
      <w:r>
        <w:t>«трудовые</w:t>
      </w:r>
      <w:r>
        <w:rPr>
          <w:spacing w:val="40"/>
        </w:rPr>
        <w:t xml:space="preserve"> </w:t>
      </w:r>
      <w:r>
        <w:t>ресурсы»,</w:t>
      </w:r>
      <w:r>
        <w:rPr>
          <w:spacing w:val="40"/>
        </w:rPr>
        <w:t xml:space="preserve"> </w:t>
      </w:r>
      <w:r>
        <w:t>«трудоспособный</w:t>
      </w:r>
      <w:r>
        <w:rPr>
          <w:spacing w:val="40"/>
        </w:rPr>
        <w:t xml:space="preserve"> </w:t>
      </w:r>
      <w:r>
        <w:t>возраст»,</w:t>
      </w:r>
      <w:r>
        <w:rPr>
          <w:spacing w:val="40"/>
        </w:rPr>
        <w:t xml:space="preserve"> </w:t>
      </w:r>
      <w:r>
        <w:t>«рабочая</w:t>
      </w:r>
      <w:r>
        <w:rPr>
          <w:spacing w:val="40"/>
        </w:rPr>
        <w:t xml:space="preserve"> </w:t>
      </w:r>
      <w:r>
        <w:t>сила»,</w:t>
      </w:r>
    </w:p>
    <w:p w:rsidR="005B40CF" w:rsidRDefault="00540B02">
      <w:pPr>
        <w:pStyle w:val="a3"/>
        <w:ind w:right="133" w:firstLine="0"/>
      </w:pPr>
      <w:r>
        <w:t>«безработица», «рынок труда», «качество населения» для решения учебных и (или) практико- ориентированных задач;</w:t>
      </w:r>
    </w:p>
    <w:p w:rsidR="005B40CF" w:rsidRDefault="00540B02">
      <w:pPr>
        <w:pStyle w:val="a3"/>
        <w:ind w:right="133"/>
      </w:pPr>
      <w:r>
        <w:t>представлять в различных формах (таблица, график, географическое описание) географическую информацию, необходимую для решения учебных и (или) практико- ориентированных задач.</w:t>
      </w:r>
    </w:p>
    <w:p w:rsidR="005B40CF" w:rsidRDefault="00540B02">
      <w:pPr>
        <w:pStyle w:val="a5"/>
        <w:numPr>
          <w:ilvl w:val="1"/>
          <w:numId w:val="64"/>
        </w:numPr>
        <w:tabs>
          <w:tab w:val="left" w:pos="1267"/>
        </w:tabs>
        <w:ind w:right="147" w:firstLine="708"/>
        <w:jc w:val="both"/>
        <w:rPr>
          <w:sz w:val="24"/>
        </w:rPr>
      </w:pPr>
      <w:r>
        <w:rPr>
          <w:sz w:val="24"/>
        </w:rPr>
        <w:t>Предметные результаты освоения программы по географии. К концу 9 класса обучающийся научится:</w:t>
      </w:r>
    </w:p>
    <w:p w:rsidR="005B40CF" w:rsidRDefault="00540B02">
      <w:pPr>
        <w:pStyle w:val="a3"/>
        <w:ind w:right="143"/>
      </w:pPr>
      <w: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5B40CF" w:rsidRDefault="00540B02">
      <w:pPr>
        <w:pStyle w:val="a3"/>
        <w:ind w:right="136"/>
      </w:pPr>
      <w: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 ориентированных задач;</w:t>
      </w:r>
    </w:p>
    <w:p w:rsidR="005B40CF" w:rsidRDefault="00540B02">
      <w:pPr>
        <w:pStyle w:val="a3"/>
        <w:ind w:right="136"/>
      </w:pPr>
      <w: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 ориентированных задач;</w:t>
      </w:r>
    </w:p>
    <w:p w:rsidR="005B40CF" w:rsidRDefault="00540B02">
      <w:pPr>
        <w:pStyle w:val="a3"/>
        <w:ind w:right="140"/>
      </w:pPr>
      <w: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rsidR="005B40CF" w:rsidRDefault="00540B02">
      <w:pPr>
        <w:pStyle w:val="a3"/>
        <w:spacing w:before="1" w:line="285" w:lineRule="exact"/>
        <w:ind w:left="849" w:firstLine="0"/>
        <w:rPr>
          <w:position w:val="1"/>
        </w:rPr>
      </w:pPr>
      <w:r>
        <w:t>применять</w:t>
      </w:r>
      <w:r>
        <w:rPr>
          <w:spacing w:val="74"/>
        </w:rPr>
        <w:t xml:space="preserve">  </w:t>
      </w:r>
      <w:r>
        <w:t>понятия</w:t>
      </w:r>
      <w:r>
        <w:rPr>
          <w:spacing w:val="77"/>
        </w:rPr>
        <w:t xml:space="preserve">  </w:t>
      </w:r>
      <w:r>
        <w:t>«экономико-географическое</w:t>
      </w:r>
      <w:r>
        <w:rPr>
          <w:spacing w:val="76"/>
        </w:rPr>
        <w:t xml:space="preserve">  </w:t>
      </w:r>
      <w:r>
        <w:t>положение»,</w:t>
      </w:r>
      <w:r>
        <w:rPr>
          <w:spacing w:val="51"/>
          <w:w w:val="150"/>
        </w:rPr>
        <w:t xml:space="preserve">  </w:t>
      </w:r>
      <w:r>
        <w:rPr>
          <w:position w:val="1"/>
        </w:rPr>
        <w:t>«состав</w:t>
      </w:r>
      <w:r>
        <w:rPr>
          <w:spacing w:val="76"/>
          <w:position w:val="1"/>
        </w:rPr>
        <w:t xml:space="preserve">  </w:t>
      </w:r>
      <w:r>
        <w:rPr>
          <w:spacing w:val="-2"/>
          <w:position w:val="1"/>
        </w:rPr>
        <w:t>хозяйства»,</w:t>
      </w:r>
    </w:p>
    <w:p w:rsidR="005B40CF" w:rsidRDefault="00540B02">
      <w:pPr>
        <w:pStyle w:val="a3"/>
        <w:tabs>
          <w:tab w:val="left" w:pos="1972"/>
          <w:tab w:val="left" w:pos="3147"/>
          <w:tab w:val="left" w:pos="4605"/>
          <w:tab w:val="left" w:pos="6563"/>
          <w:tab w:val="left" w:pos="7985"/>
          <w:tab w:val="left" w:pos="9044"/>
        </w:tabs>
        <w:ind w:right="140" w:firstLine="0"/>
        <w:jc w:val="left"/>
      </w:pPr>
      <w:r>
        <w:t>«отраслевая,</w:t>
      </w:r>
      <w:r>
        <w:rPr>
          <w:spacing w:val="40"/>
        </w:rPr>
        <w:t xml:space="preserve"> </w:t>
      </w:r>
      <w:r>
        <w:t>функциональная</w:t>
      </w:r>
      <w:r>
        <w:rPr>
          <w:spacing w:val="40"/>
        </w:rPr>
        <w:t xml:space="preserve"> </w:t>
      </w:r>
      <w:r>
        <w:t>и</w:t>
      </w:r>
      <w:r>
        <w:rPr>
          <w:spacing w:val="40"/>
        </w:rPr>
        <w:t xml:space="preserve"> </w:t>
      </w:r>
      <w:r>
        <w:t>территориальная</w:t>
      </w:r>
      <w:r>
        <w:rPr>
          <w:spacing w:val="40"/>
        </w:rPr>
        <w:t xml:space="preserve"> </w:t>
      </w:r>
      <w:r>
        <w:t>структура»,</w:t>
      </w:r>
      <w:r>
        <w:rPr>
          <w:spacing w:val="40"/>
        </w:rPr>
        <w:t xml:space="preserve"> </w:t>
      </w:r>
      <w:r>
        <w:t>«условия</w:t>
      </w:r>
      <w:r>
        <w:rPr>
          <w:spacing w:val="40"/>
        </w:rPr>
        <w:t xml:space="preserve"> </w:t>
      </w:r>
      <w:r>
        <w:t>и</w:t>
      </w:r>
      <w:r>
        <w:rPr>
          <w:spacing w:val="40"/>
        </w:rPr>
        <w:t xml:space="preserve"> </w:t>
      </w:r>
      <w:r>
        <w:t>факторы</w:t>
      </w:r>
      <w:r>
        <w:rPr>
          <w:spacing w:val="40"/>
        </w:rPr>
        <w:t xml:space="preserve"> </w:t>
      </w:r>
      <w:r>
        <w:t xml:space="preserve">размещения </w:t>
      </w:r>
      <w:r>
        <w:rPr>
          <w:spacing w:val="-2"/>
        </w:rPr>
        <w:t>производства»,</w:t>
      </w:r>
      <w:r>
        <w:tab/>
      </w:r>
      <w:r>
        <w:rPr>
          <w:spacing w:val="-2"/>
        </w:rPr>
        <w:t>«отрасль</w:t>
      </w:r>
      <w:r>
        <w:tab/>
      </w:r>
      <w:r>
        <w:rPr>
          <w:spacing w:val="-2"/>
        </w:rPr>
        <w:t>хозяйства»,</w:t>
      </w:r>
      <w:r>
        <w:tab/>
      </w:r>
      <w:r>
        <w:rPr>
          <w:spacing w:val="-2"/>
        </w:rPr>
        <w:t>«межотраслевой</w:t>
      </w:r>
      <w:r>
        <w:tab/>
      </w:r>
      <w:r>
        <w:rPr>
          <w:spacing w:val="-2"/>
        </w:rPr>
        <w:t>комплекс»,</w:t>
      </w:r>
      <w:r>
        <w:tab/>
      </w:r>
      <w:r>
        <w:rPr>
          <w:spacing w:val="-2"/>
        </w:rPr>
        <w:t>«сектор</w:t>
      </w:r>
      <w:r>
        <w:tab/>
      </w:r>
      <w:r>
        <w:rPr>
          <w:spacing w:val="-2"/>
        </w:rPr>
        <w:t>экономики»,</w:t>
      </w:r>
    </w:p>
    <w:p w:rsidR="005B40CF" w:rsidRDefault="00540B02">
      <w:pPr>
        <w:pStyle w:val="a3"/>
        <w:tabs>
          <w:tab w:val="left" w:pos="1656"/>
          <w:tab w:val="left" w:pos="3431"/>
          <w:tab w:val="left" w:pos="4752"/>
          <w:tab w:val="left" w:pos="6594"/>
          <w:tab w:val="left" w:pos="6956"/>
          <w:tab w:val="left" w:pos="8783"/>
        </w:tabs>
        <w:ind w:firstLine="0"/>
        <w:jc w:val="left"/>
      </w:pPr>
      <w:r>
        <w:rPr>
          <w:spacing w:val="-2"/>
        </w:rPr>
        <w:t>«территория</w:t>
      </w:r>
      <w:r>
        <w:tab/>
      </w:r>
      <w:r>
        <w:rPr>
          <w:spacing w:val="-2"/>
        </w:rPr>
        <w:t>опережающего</w:t>
      </w:r>
      <w:r>
        <w:tab/>
      </w:r>
      <w:r>
        <w:rPr>
          <w:spacing w:val="-2"/>
        </w:rPr>
        <w:t>развития»,</w:t>
      </w:r>
      <w:r>
        <w:tab/>
      </w:r>
      <w:r>
        <w:rPr>
          <w:spacing w:val="-2"/>
        </w:rPr>
        <w:t>«себестоимость</w:t>
      </w:r>
      <w:r>
        <w:tab/>
      </w:r>
      <w:r>
        <w:rPr>
          <w:spacing w:val="-10"/>
        </w:rPr>
        <w:t>и</w:t>
      </w:r>
      <w:r>
        <w:tab/>
      </w:r>
      <w:r>
        <w:rPr>
          <w:spacing w:val="-2"/>
        </w:rPr>
        <w:t>рентабельность</w:t>
      </w:r>
      <w:r>
        <w:tab/>
      </w:r>
      <w:r>
        <w:rPr>
          <w:spacing w:val="-2"/>
        </w:rPr>
        <w:t>производства»,</w:t>
      </w:r>
    </w:p>
    <w:p w:rsidR="005B40CF" w:rsidRDefault="00540B02">
      <w:pPr>
        <w:pStyle w:val="a3"/>
        <w:ind w:firstLine="0"/>
        <w:jc w:val="left"/>
      </w:pPr>
      <w:r>
        <w:t>«природно-ресурсный</w:t>
      </w:r>
      <w:r>
        <w:rPr>
          <w:spacing w:val="42"/>
        </w:rPr>
        <w:t xml:space="preserve"> </w:t>
      </w:r>
      <w:r>
        <w:t>потенциал»,</w:t>
      </w:r>
      <w:r>
        <w:rPr>
          <w:spacing w:val="50"/>
        </w:rPr>
        <w:t xml:space="preserve"> </w:t>
      </w:r>
      <w:r>
        <w:t>«инфраструктурный</w:t>
      </w:r>
      <w:r>
        <w:rPr>
          <w:spacing w:val="44"/>
        </w:rPr>
        <w:t xml:space="preserve"> </w:t>
      </w:r>
      <w:r>
        <w:t>комплекс»,</w:t>
      </w:r>
      <w:r>
        <w:rPr>
          <w:spacing w:val="50"/>
        </w:rPr>
        <w:t xml:space="preserve"> </w:t>
      </w:r>
      <w:r>
        <w:t>«рекреационное</w:t>
      </w:r>
      <w:r>
        <w:rPr>
          <w:spacing w:val="52"/>
        </w:rPr>
        <w:t xml:space="preserve"> </w:t>
      </w:r>
      <w:r>
        <w:rPr>
          <w:spacing w:val="-2"/>
        </w:rPr>
        <w:t>хозяйство»,</w:t>
      </w:r>
    </w:p>
    <w:p w:rsidR="005B40CF" w:rsidRDefault="00540B02">
      <w:pPr>
        <w:pStyle w:val="a3"/>
        <w:ind w:right="138" w:firstLine="0"/>
      </w:pPr>
      <w:r>
        <w:t xml:space="preserve">«инфраструктура», «сфера обслуживания», «агропромышленный комплекс», «химико-лесной </w:t>
      </w:r>
      <w:r>
        <w:rPr>
          <w:position w:val="1"/>
        </w:rPr>
        <w:t>комплекс», «машиностроительный ком</w:t>
      </w:r>
      <w:r>
        <w:t>плекс», «металлургический комплекс», «ВИЭ», «ТЭК», для решения учебных и (или) практико-ориентированных задач;</w:t>
      </w:r>
    </w:p>
    <w:p w:rsidR="005B40CF" w:rsidRDefault="00540B02">
      <w:pPr>
        <w:pStyle w:val="a3"/>
        <w:spacing w:before="1"/>
        <w:ind w:right="143"/>
      </w:pPr>
      <w: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rsidR="005B40CF" w:rsidRDefault="00540B02">
      <w:pPr>
        <w:pStyle w:val="a3"/>
        <w:ind w:left="849" w:right="138" w:firstLine="0"/>
      </w:pPr>
      <w:r>
        <w:t>различать территории опережающего развития, Арктическую зону и зону Севера России; классифицировать субъекты Российской Федерации по уровню социально-экономического</w:t>
      </w:r>
    </w:p>
    <w:p w:rsidR="005B40CF" w:rsidRDefault="00540B02">
      <w:pPr>
        <w:pStyle w:val="a3"/>
        <w:ind w:firstLine="0"/>
      </w:pPr>
      <w:r>
        <w:t>развития</w:t>
      </w:r>
      <w:r>
        <w:rPr>
          <w:spacing w:val="-8"/>
        </w:rPr>
        <w:t xml:space="preserve"> </w:t>
      </w:r>
      <w:r>
        <w:t>на</w:t>
      </w:r>
      <w:r>
        <w:rPr>
          <w:spacing w:val="-5"/>
        </w:rPr>
        <w:t xml:space="preserve"> </w:t>
      </w:r>
      <w:r>
        <w:t>основе</w:t>
      </w:r>
      <w:r>
        <w:rPr>
          <w:spacing w:val="-5"/>
        </w:rPr>
        <w:t xml:space="preserve"> </w:t>
      </w:r>
      <w:r>
        <w:t>имеющихся</w:t>
      </w:r>
      <w:r>
        <w:rPr>
          <w:spacing w:val="-3"/>
        </w:rPr>
        <w:t xml:space="preserve"> </w:t>
      </w:r>
      <w:r>
        <w:t>знаний</w:t>
      </w:r>
      <w:r>
        <w:rPr>
          <w:spacing w:val="-5"/>
        </w:rPr>
        <w:t xml:space="preserve"> </w:t>
      </w:r>
      <w:r>
        <w:t>и</w:t>
      </w:r>
      <w:r>
        <w:rPr>
          <w:spacing w:val="-3"/>
        </w:rPr>
        <w:t xml:space="preserve"> </w:t>
      </w:r>
      <w:r>
        <w:t>анализа</w:t>
      </w:r>
      <w:r>
        <w:rPr>
          <w:spacing w:val="-4"/>
        </w:rPr>
        <w:t xml:space="preserve"> </w:t>
      </w:r>
      <w:r>
        <w:t>информации</w:t>
      </w:r>
      <w:r>
        <w:rPr>
          <w:spacing w:val="-5"/>
        </w:rPr>
        <w:t xml:space="preserve"> </w:t>
      </w:r>
      <w:r>
        <w:t>из</w:t>
      </w:r>
      <w:r>
        <w:rPr>
          <w:spacing w:val="-3"/>
        </w:rPr>
        <w:t xml:space="preserve"> </w:t>
      </w:r>
      <w:r>
        <w:t>дополнительных</w:t>
      </w:r>
      <w:r>
        <w:rPr>
          <w:spacing w:val="-1"/>
        </w:rPr>
        <w:t xml:space="preserve"> </w:t>
      </w:r>
      <w:r>
        <w:rPr>
          <w:spacing w:val="-2"/>
        </w:rPr>
        <w:t>источников;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pPr>
      <w: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 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на основе ВИЭ;</w:t>
      </w:r>
    </w:p>
    <w:p w:rsidR="005B40CF" w:rsidRDefault="00540B02">
      <w:pPr>
        <w:pStyle w:val="a3"/>
        <w:ind w:right="141"/>
      </w:pPr>
      <w: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w:t>
      </w:r>
      <w:r>
        <w:rPr>
          <w:spacing w:val="40"/>
        </w:rPr>
        <w:t xml:space="preserve"> </w:t>
      </w:r>
      <w:r>
        <w:t>размещения производства, современные формы размещения производства);</w:t>
      </w:r>
    </w:p>
    <w:p w:rsidR="005B40CF" w:rsidRDefault="00540B02">
      <w:pPr>
        <w:pStyle w:val="a3"/>
        <w:ind w:left="849" w:right="1134" w:firstLine="0"/>
      </w:pPr>
      <w:r>
        <w:t>различать</w:t>
      </w:r>
      <w:r>
        <w:rPr>
          <w:spacing w:val="-3"/>
        </w:rPr>
        <w:t xml:space="preserve"> </w:t>
      </w:r>
      <w:r>
        <w:t>ВВП,</w:t>
      </w:r>
      <w:r>
        <w:rPr>
          <w:spacing w:val="-3"/>
        </w:rPr>
        <w:t xml:space="preserve"> </w:t>
      </w:r>
      <w:r>
        <w:t>ВРП</w:t>
      </w:r>
      <w:r>
        <w:rPr>
          <w:spacing w:val="-4"/>
        </w:rPr>
        <w:t xml:space="preserve"> </w:t>
      </w:r>
      <w:r>
        <w:t>и</w:t>
      </w:r>
      <w:r>
        <w:rPr>
          <w:spacing w:val="-3"/>
        </w:rPr>
        <w:t xml:space="preserve"> </w:t>
      </w:r>
      <w:r>
        <w:t>ИЧР</w:t>
      </w:r>
      <w:r>
        <w:rPr>
          <w:spacing w:val="-4"/>
        </w:rPr>
        <w:t xml:space="preserve"> </w:t>
      </w:r>
      <w:r>
        <w:t>как</w:t>
      </w:r>
      <w:r>
        <w:rPr>
          <w:spacing w:val="-3"/>
        </w:rPr>
        <w:t xml:space="preserve"> </w:t>
      </w:r>
      <w:r>
        <w:t>показатели</w:t>
      </w:r>
      <w:r>
        <w:rPr>
          <w:spacing w:val="-1"/>
        </w:rPr>
        <w:t xml:space="preserve"> </w:t>
      </w:r>
      <w:r>
        <w:t>уровня</w:t>
      </w:r>
      <w:r>
        <w:rPr>
          <w:spacing w:val="-3"/>
        </w:rPr>
        <w:t xml:space="preserve"> </w:t>
      </w:r>
      <w:r>
        <w:t>развития страны</w:t>
      </w:r>
      <w:r>
        <w:rPr>
          <w:spacing w:val="-6"/>
        </w:rPr>
        <w:t xml:space="preserve"> </w:t>
      </w:r>
      <w:r>
        <w:t>и</w:t>
      </w:r>
      <w:r>
        <w:rPr>
          <w:spacing w:val="-5"/>
        </w:rPr>
        <w:t xml:space="preserve"> </w:t>
      </w:r>
      <w:r>
        <w:t>еѐ</w:t>
      </w:r>
      <w:r>
        <w:rPr>
          <w:spacing w:val="-4"/>
        </w:rPr>
        <w:t xml:space="preserve"> </w:t>
      </w:r>
      <w:r>
        <w:t>регионов; различать природно-ресурсный, человеческий и производственный капитал;</w:t>
      </w:r>
    </w:p>
    <w:p w:rsidR="005B40CF" w:rsidRDefault="00540B02">
      <w:pPr>
        <w:pStyle w:val="a3"/>
        <w:ind w:right="144"/>
      </w:pPr>
      <w:r>
        <w:t xml:space="preserve">различать виды транспорта и основные показатели их работы: грузооборот и </w:t>
      </w:r>
      <w:r>
        <w:rPr>
          <w:spacing w:val="-2"/>
        </w:rPr>
        <w:t>пассажирооборот;</w:t>
      </w:r>
    </w:p>
    <w:p w:rsidR="005B40CF" w:rsidRDefault="00540B02">
      <w:pPr>
        <w:pStyle w:val="a3"/>
        <w:ind w:right="140"/>
      </w:pPr>
      <w:r>
        <w:t>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rsidR="005B40CF" w:rsidRDefault="00540B02">
      <w:pPr>
        <w:pStyle w:val="a3"/>
        <w:tabs>
          <w:tab w:val="left" w:pos="1322"/>
          <w:tab w:val="left" w:pos="1754"/>
          <w:tab w:val="left" w:pos="4915"/>
          <w:tab w:val="left" w:pos="5832"/>
          <w:tab w:val="left" w:pos="7172"/>
          <w:tab w:val="left" w:pos="8769"/>
          <w:tab w:val="left" w:pos="10216"/>
        </w:tabs>
        <w:ind w:right="142"/>
        <w:jc w:val="right"/>
      </w:pPr>
      <w:r>
        <w:t xml:space="preserve">использовать знания о факторах и условиях размещения хозяйства для решения различных </w:t>
      </w:r>
      <w:r>
        <w:rPr>
          <w:spacing w:val="-2"/>
        </w:rPr>
        <w:t>учебных</w:t>
      </w:r>
      <w:r>
        <w:tab/>
      </w:r>
      <w:r>
        <w:rPr>
          <w:spacing w:val="-10"/>
        </w:rPr>
        <w:t>и</w:t>
      </w:r>
      <w:r>
        <w:tab/>
      </w:r>
      <w:r>
        <w:rPr>
          <w:spacing w:val="-2"/>
        </w:rPr>
        <w:t>практико-ориентированных</w:t>
      </w:r>
      <w:r>
        <w:tab/>
      </w:r>
      <w:r>
        <w:rPr>
          <w:spacing w:val="-2"/>
        </w:rPr>
        <w:t>задач:</w:t>
      </w:r>
      <w:r>
        <w:tab/>
      </w:r>
      <w:r>
        <w:rPr>
          <w:spacing w:val="-2"/>
        </w:rPr>
        <w:t>объяснять</w:t>
      </w:r>
      <w:r>
        <w:tab/>
      </w:r>
      <w:r>
        <w:rPr>
          <w:spacing w:val="-2"/>
        </w:rPr>
        <w:t>особенности</w:t>
      </w:r>
      <w:r>
        <w:tab/>
      </w:r>
      <w:r>
        <w:rPr>
          <w:spacing w:val="-2"/>
        </w:rPr>
        <w:t>отраслевой</w:t>
      </w:r>
      <w:r>
        <w:tab/>
      </w:r>
      <w:r>
        <w:rPr>
          <w:spacing w:val="-10"/>
        </w:rPr>
        <w:t xml:space="preserve">и </w:t>
      </w:r>
      <w:r>
        <w:t>территориальной</w:t>
      </w:r>
      <w:r>
        <w:rPr>
          <w:spacing w:val="40"/>
        </w:rPr>
        <w:t xml:space="preserve"> </w:t>
      </w:r>
      <w:r>
        <w:t>структуры</w:t>
      </w:r>
      <w:r>
        <w:rPr>
          <w:spacing w:val="40"/>
        </w:rPr>
        <w:t xml:space="preserve"> </w:t>
      </w:r>
      <w:r>
        <w:t>хозяйства</w:t>
      </w:r>
      <w:r>
        <w:rPr>
          <w:spacing w:val="40"/>
        </w:rPr>
        <w:t xml:space="preserve"> </w:t>
      </w:r>
      <w:r>
        <w:t>России,</w:t>
      </w:r>
      <w:r>
        <w:rPr>
          <w:spacing w:val="40"/>
        </w:rPr>
        <w:t xml:space="preserve"> </w:t>
      </w:r>
      <w:r>
        <w:t>регионов,</w:t>
      </w:r>
      <w:r>
        <w:rPr>
          <w:spacing w:val="40"/>
        </w:rPr>
        <w:t xml:space="preserve"> </w:t>
      </w:r>
      <w:r>
        <w:t>размещения</w:t>
      </w:r>
      <w:r>
        <w:rPr>
          <w:spacing w:val="40"/>
        </w:rPr>
        <w:t xml:space="preserve"> </w:t>
      </w:r>
      <w:r>
        <w:t>отдельных</w:t>
      </w:r>
      <w:r>
        <w:rPr>
          <w:spacing w:val="40"/>
        </w:rPr>
        <w:t xml:space="preserve"> </w:t>
      </w:r>
      <w:r>
        <w:t>предприятий; оценивать условия отдельных территорий</w:t>
      </w:r>
      <w:r>
        <w:rPr>
          <w:spacing w:val="-1"/>
        </w:rPr>
        <w:t xml:space="preserve"> </w:t>
      </w:r>
      <w:r>
        <w:t>для</w:t>
      </w:r>
      <w:r>
        <w:rPr>
          <w:spacing w:val="-1"/>
        </w:rPr>
        <w:t xml:space="preserve"> </w:t>
      </w:r>
      <w:r>
        <w:t>размещения предприятий и различных производств; использовать</w:t>
      </w:r>
      <w:r>
        <w:rPr>
          <w:spacing w:val="80"/>
        </w:rPr>
        <w:t xml:space="preserve"> </w:t>
      </w:r>
      <w:r>
        <w:t>знания</w:t>
      </w:r>
      <w:r>
        <w:rPr>
          <w:spacing w:val="80"/>
        </w:rPr>
        <w:t xml:space="preserve"> </w:t>
      </w:r>
      <w:r>
        <w:t>об</w:t>
      </w:r>
      <w:r>
        <w:rPr>
          <w:spacing w:val="80"/>
        </w:rPr>
        <w:t xml:space="preserve"> </w:t>
      </w:r>
      <w:r>
        <w:t>особенностях</w:t>
      </w:r>
      <w:r>
        <w:rPr>
          <w:spacing w:val="80"/>
        </w:rPr>
        <w:t xml:space="preserve"> </w:t>
      </w:r>
      <w:r>
        <w:t>компонентов</w:t>
      </w:r>
      <w:r>
        <w:rPr>
          <w:spacing w:val="80"/>
        </w:rPr>
        <w:t xml:space="preserve"> </w:t>
      </w:r>
      <w:r>
        <w:t>природы</w:t>
      </w:r>
      <w:r>
        <w:rPr>
          <w:spacing w:val="80"/>
        </w:rPr>
        <w:t xml:space="preserve"> </w:t>
      </w:r>
      <w:r>
        <w:t>России</w:t>
      </w:r>
      <w:r>
        <w:rPr>
          <w:spacing w:val="80"/>
        </w:rPr>
        <w:t xml:space="preserve"> </w:t>
      </w:r>
      <w:r>
        <w:t>и</w:t>
      </w:r>
      <w:r>
        <w:rPr>
          <w:spacing w:val="80"/>
        </w:rPr>
        <w:t xml:space="preserve"> </w:t>
      </w:r>
      <w:r>
        <w:t>еѐ</w:t>
      </w:r>
      <w:r>
        <w:rPr>
          <w:spacing w:val="80"/>
        </w:rPr>
        <w:t xml:space="preserve"> </w:t>
      </w:r>
      <w:r>
        <w:t>отдельных территорий;</w:t>
      </w:r>
      <w:r>
        <w:rPr>
          <w:spacing w:val="80"/>
        </w:rPr>
        <w:t xml:space="preserve"> </w:t>
      </w:r>
      <w:r>
        <w:t>об</w:t>
      </w:r>
      <w:r>
        <w:rPr>
          <w:spacing w:val="80"/>
        </w:rPr>
        <w:t xml:space="preserve"> </w:t>
      </w:r>
      <w:r>
        <w:t>особенностях</w:t>
      </w:r>
      <w:r>
        <w:rPr>
          <w:spacing w:val="80"/>
        </w:rPr>
        <w:t xml:space="preserve"> </w:t>
      </w:r>
      <w:r>
        <w:t>взаимодействия</w:t>
      </w:r>
      <w:r>
        <w:rPr>
          <w:spacing w:val="80"/>
        </w:rPr>
        <w:t xml:space="preserve"> </w:t>
      </w:r>
      <w:r>
        <w:t>природы</w:t>
      </w:r>
      <w:r>
        <w:rPr>
          <w:spacing w:val="80"/>
        </w:rPr>
        <w:t xml:space="preserve"> </w:t>
      </w:r>
      <w:r>
        <w:t>и</w:t>
      </w:r>
      <w:r>
        <w:rPr>
          <w:spacing w:val="80"/>
        </w:rPr>
        <w:t xml:space="preserve"> </w:t>
      </w:r>
      <w:r>
        <w:t>общества</w:t>
      </w:r>
      <w:r>
        <w:rPr>
          <w:spacing w:val="80"/>
        </w:rPr>
        <w:t xml:space="preserve"> </w:t>
      </w:r>
      <w:r>
        <w:t>в</w:t>
      </w:r>
      <w:r>
        <w:rPr>
          <w:spacing w:val="80"/>
        </w:rPr>
        <w:t xml:space="preserve"> </w:t>
      </w:r>
      <w:r>
        <w:t>пределах</w:t>
      </w:r>
      <w:r>
        <w:rPr>
          <w:spacing w:val="80"/>
        </w:rPr>
        <w:t xml:space="preserve"> </w:t>
      </w:r>
      <w:r>
        <w:t>отдельных</w:t>
      </w:r>
      <w:r>
        <w:rPr>
          <w:spacing w:val="40"/>
        </w:rPr>
        <w:t xml:space="preserve"> </w:t>
      </w:r>
      <w:r>
        <w:t>территорий</w:t>
      </w:r>
      <w:r>
        <w:rPr>
          <w:spacing w:val="-4"/>
        </w:rPr>
        <w:t xml:space="preserve"> </w:t>
      </w:r>
      <w:r>
        <w:t>для</w:t>
      </w:r>
      <w:r>
        <w:rPr>
          <w:spacing w:val="-2"/>
        </w:rPr>
        <w:t xml:space="preserve"> </w:t>
      </w:r>
      <w:r>
        <w:t>решения</w:t>
      </w:r>
      <w:r>
        <w:rPr>
          <w:spacing w:val="-3"/>
        </w:rPr>
        <w:t xml:space="preserve"> </w:t>
      </w:r>
      <w:r>
        <w:t>практико-ориентированных</w:t>
      </w:r>
      <w:r>
        <w:rPr>
          <w:spacing w:val="-3"/>
        </w:rPr>
        <w:t xml:space="preserve"> </w:t>
      </w:r>
      <w:r>
        <w:t>задач</w:t>
      </w:r>
      <w:r>
        <w:rPr>
          <w:spacing w:val="-3"/>
        </w:rPr>
        <w:t xml:space="preserve"> </w:t>
      </w:r>
      <w:r>
        <w:t>в</w:t>
      </w:r>
      <w:r>
        <w:rPr>
          <w:spacing w:val="-3"/>
        </w:rPr>
        <w:t xml:space="preserve"> </w:t>
      </w:r>
      <w:r>
        <w:t>контексте</w:t>
      </w:r>
      <w:r>
        <w:rPr>
          <w:spacing w:val="-4"/>
        </w:rPr>
        <w:t xml:space="preserve"> </w:t>
      </w:r>
      <w:r>
        <w:t>реальной</w:t>
      </w:r>
      <w:r>
        <w:rPr>
          <w:spacing w:val="-1"/>
        </w:rPr>
        <w:t xml:space="preserve"> </w:t>
      </w:r>
      <w:r>
        <w:t>жизни:</w:t>
      </w:r>
      <w:r>
        <w:rPr>
          <w:spacing w:val="-2"/>
        </w:rPr>
        <w:t xml:space="preserve"> оценивать</w:t>
      </w:r>
    </w:p>
    <w:p w:rsidR="005B40CF" w:rsidRDefault="00540B02">
      <w:pPr>
        <w:pStyle w:val="a3"/>
        <w:spacing w:before="1"/>
        <w:ind w:left="849" w:right="147" w:hanging="709"/>
      </w:pPr>
      <w:r>
        <w:t>реализуемые проекты по созданию новых производств с учѐтом экологической безопасности; критически</w:t>
      </w:r>
      <w:r>
        <w:rPr>
          <w:spacing w:val="25"/>
        </w:rPr>
        <w:t xml:space="preserve"> </w:t>
      </w:r>
      <w:r>
        <w:t>оценивать финансовые</w:t>
      </w:r>
      <w:r>
        <w:rPr>
          <w:spacing w:val="26"/>
        </w:rPr>
        <w:t xml:space="preserve"> </w:t>
      </w:r>
      <w:r>
        <w:t>условия жизнедеятельности</w:t>
      </w:r>
      <w:r>
        <w:rPr>
          <w:spacing w:val="25"/>
        </w:rPr>
        <w:t xml:space="preserve"> </w:t>
      </w:r>
      <w:r>
        <w:t>человека и</w:t>
      </w:r>
      <w:r>
        <w:rPr>
          <w:spacing w:val="25"/>
        </w:rPr>
        <w:t xml:space="preserve"> </w:t>
      </w:r>
      <w:r>
        <w:t>их</w:t>
      </w:r>
      <w:r>
        <w:rPr>
          <w:spacing w:val="27"/>
        </w:rPr>
        <w:t xml:space="preserve"> </w:t>
      </w:r>
      <w:r>
        <w:t>природные,</w:t>
      </w:r>
    </w:p>
    <w:p w:rsidR="005B40CF" w:rsidRDefault="00540B02">
      <w:pPr>
        <w:pStyle w:val="a3"/>
        <w:ind w:right="148" w:firstLine="0"/>
      </w:pPr>
      <w:r>
        <w:t>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rsidR="005B40CF" w:rsidRDefault="00540B02">
      <w:pPr>
        <w:pStyle w:val="a3"/>
        <w:ind w:right="145"/>
      </w:pPr>
      <w:r>
        <w:t>оценивать</w:t>
      </w:r>
      <w:r>
        <w:rPr>
          <w:spacing w:val="-4"/>
        </w:rPr>
        <w:t xml:space="preserve"> </w:t>
      </w:r>
      <w:r>
        <w:t>влияние</w:t>
      </w:r>
      <w:r>
        <w:rPr>
          <w:spacing w:val="-5"/>
        </w:rPr>
        <w:t xml:space="preserve"> </w:t>
      </w:r>
      <w:r>
        <w:t>географического</w:t>
      </w:r>
      <w:r>
        <w:rPr>
          <w:spacing w:val="-4"/>
        </w:rPr>
        <w:t xml:space="preserve"> </w:t>
      </w:r>
      <w:r>
        <w:t>положения</w:t>
      </w:r>
      <w:r>
        <w:rPr>
          <w:spacing w:val="-4"/>
        </w:rPr>
        <w:t xml:space="preserve"> </w:t>
      </w:r>
      <w:r>
        <w:t>отдельных</w:t>
      </w:r>
      <w:r>
        <w:rPr>
          <w:spacing w:val="-3"/>
        </w:rPr>
        <w:t xml:space="preserve"> </w:t>
      </w:r>
      <w:r>
        <w:t>регионов</w:t>
      </w:r>
      <w:r>
        <w:rPr>
          <w:spacing w:val="-5"/>
        </w:rPr>
        <w:t xml:space="preserve"> </w:t>
      </w:r>
      <w:r>
        <w:t>России</w:t>
      </w:r>
      <w:r>
        <w:rPr>
          <w:spacing w:val="-4"/>
        </w:rPr>
        <w:t xml:space="preserve"> </w:t>
      </w:r>
      <w:r>
        <w:t>на</w:t>
      </w:r>
      <w:r>
        <w:rPr>
          <w:spacing w:val="-5"/>
        </w:rPr>
        <w:t xml:space="preserve"> </w:t>
      </w:r>
      <w:r>
        <w:t>особенности природы, жизнь и хозяйственную деятельность населения;</w:t>
      </w:r>
    </w:p>
    <w:p w:rsidR="005B40CF" w:rsidRDefault="00540B02">
      <w:pPr>
        <w:pStyle w:val="a3"/>
        <w:ind w:right="147"/>
      </w:pPr>
      <w:r>
        <w:t xml:space="preserve">объяснять географические различия населения и хозяйства территорий крупных регионов </w:t>
      </w:r>
      <w:r>
        <w:rPr>
          <w:spacing w:val="-2"/>
        </w:rPr>
        <w:t>страны;</w:t>
      </w:r>
    </w:p>
    <w:p w:rsidR="005B40CF" w:rsidRDefault="00540B02">
      <w:pPr>
        <w:pStyle w:val="a3"/>
        <w:spacing w:before="1"/>
        <w:ind w:right="140"/>
      </w:pPr>
      <w:r>
        <w:t>сравнивать географическое положение, географические особенности природно-ресурсного потенциала, населения и хозяйства регионов России;</w:t>
      </w:r>
    </w:p>
    <w:p w:rsidR="005B40CF" w:rsidRDefault="00540B02">
      <w:pPr>
        <w:pStyle w:val="a3"/>
        <w:ind w:right="141"/>
      </w:pPr>
      <w: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rsidR="005B40CF" w:rsidRDefault="00540B02">
      <w:pPr>
        <w:pStyle w:val="a3"/>
        <w:ind w:right="145"/>
      </w:pPr>
      <w:r>
        <w:t>приводить примеры объектов Всемирного наследия ЮНЕСКО и описывать их местоположение на географической карте;</w:t>
      </w:r>
    </w:p>
    <w:p w:rsidR="005B40CF" w:rsidRDefault="00540B02">
      <w:pPr>
        <w:pStyle w:val="a3"/>
        <w:ind w:left="849" w:firstLine="0"/>
      </w:pPr>
      <w:r>
        <w:t>характеризовать</w:t>
      </w:r>
      <w:r>
        <w:rPr>
          <w:spacing w:val="-5"/>
        </w:rPr>
        <w:t xml:space="preserve"> </w:t>
      </w:r>
      <w:r>
        <w:t>место</w:t>
      </w:r>
      <w:r>
        <w:rPr>
          <w:spacing w:val="-2"/>
        </w:rPr>
        <w:t xml:space="preserve"> </w:t>
      </w:r>
      <w:r>
        <w:t>и</w:t>
      </w:r>
      <w:r>
        <w:rPr>
          <w:spacing w:val="-3"/>
        </w:rPr>
        <w:t xml:space="preserve"> </w:t>
      </w:r>
      <w:r>
        <w:t>роль</w:t>
      </w:r>
      <w:r>
        <w:rPr>
          <w:spacing w:val="-2"/>
        </w:rPr>
        <w:t xml:space="preserve"> </w:t>
      </w:r>
      <w:r>
        <w:t>России</w:t>
      </w:r>
      <w:r>
        <w:rPr>
          <w:spacing w:val="-3"/>
        </w:rPr>
        <w:t xml:space="preserve"> </w:t>
      </w:r>
      <w:r>
        <w:t>в</w:t>
      </w:r>
      <w:r>
        <w:rPr>
          <w:spacing w:val="-3"/>
        </w:rPr>
        <w:t xml:space="preserve"> </w:t>
      </w:r>
      <w:r>
        <w:t>мировом</w:t>
      </w:r>
      <w:r>
        <w:rPr>
          <w:spacing w:val="-3"/>
        </w:rPr>
        <w:t xml:space="preserve"> </w:t>
      </w:r>
      <w:r>
        <w:rPr>
          <w:spacing w:val="-2"/>
        </w:rPr>
        <w:t>хозяйстве.</w:t>
      </w:r>
    </w:p>
    <w:p w:rsidR="005B40CF" w:rsidRDefault="005B40CF">
      <w:pPr>
        <w:pStyle w:val="a3"/>
        <w:spacing w:before="5"/>
        <w:ind w:left="0" w:firstLine="0"/>
        <w:jc w:val="left"/>
      </w:pPr>
    </w:p>
    <w:p w:rsidR="005B40CF" w:rsidRDefault="00540B02">
      <w:pPr>
        <w:pStyle w:val="1"/>
        <w:ind w:left="2106"/>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«Физика»</w:t>
      </w:r>
      <w:r>
        <w:rPr>
          <w:spacing w:val="-3"/>
        </w:rPr>
        <w:t xml:space="preserve"> </w:t>
      </w:r>
      <w:r>
        <w:t>(базовый</w:t>
      </w:r>
      <w:r>
        <w:rPr>
          <w:spacing w:val="-2"/>
        </w:rPr>
        <w:t xml:space="preserve"> уровень).</w:t>
      </w:r>
    </w:p>
    <w:p w:rsidR="005B40CF" w:rsidRDefault="00540B02">
      <w:pPr>
        <w:pStyle w:val="a5"/>
        <w:numPr>
          <w:ilvl w:val="0"/>
          <w:numId w:val="61"/>
        </w:numPr>
        <w:tabs>
          <w:tab w:val="left" w:pos="1088"/>
        </w:tabs>
        <w:spacing w:line="274" w:lineRule="exact"/>
        <w:ind w:left="1088" w:hanging="239"/>
        <w:jc w:val="both"/>
        <w:rPr>
          <w:sz w:val="24"/>
        </w:rPr>
      </w:pPr>
      <w:r>
        <w:rPr>
          <w:sz w:val="24"/>
        </w:rPr>
        <w:t>Программа</w:t>
      </w:r>
      <w:r>
        <w:rPr>
          <w:spacing w:val="61"/>
          <w:sz w:val="24"/>
        </w:rPr>
        <w:t xml:space="preserve"> </w:t>
      </w:r>
      <w:r>
        <w:rPr>
          <w:sz w:val="24"/>
        </w:rPr>
        <w:t>по</w:t>
      </w:r>
      <w:r>
        <w:rPr>
          <w:spacing w:val="69"/>
          <w:sz w:val="24"/>
        </w:rPr>
        <w:t xml:space="preserve"> </w:t>
      </w:r>
      <w:r>
        <w:rPr>
          <w:sz w:val="24"/>
        </w:rPr>
        <w:t>учебному</w:t>
      </w:r>
      <w:r>
        <w:rPr>
          <w:spacing w:val="59"/>
          <w:sz w:val="24"/>
        </w:rPr>
        <w:t xml:space="preserve"> </w:t>
      </w:r>
      <w:r>
        <w:rPr>
          <w:sz w:val="24"/>
        </w:rPr>
        <w:t>предмету</w:t>
      </w:r>
      <w:r>
        <w:rPr>
          <w:spacing w:val="67"/>
          <w:sz w:val="24"/>
        </w:rPr>
        <w:t xml:space="preserve"> </w:t>
      </w:r>
      <w:r>
        <w:rPr>
          <w:sz w:val="24"/>
        </w:rPr>
        <w:t>«Физика»</w:t>
      </w:r>
      <w:r>
        <w:rPr>
          <w:spacing w:val="60"/>
          <w:sz w:val="24"/>
        </w:rPr>
        <w:t xml:space="preserve"> </w:t>
      </w:r>
      <w:r>
        <w:rPr>
          <w:sz w:val="24"/>
        </w:rPr>
        <w:t>(базовый</w:t>
      </w:r>
      <w:r>
        <w:rPr>
          <w:spacing w:val="69"/>
          <w:sz w:val="24"/>
        </w:rPr>
        <w:t xml:space="preserve"> </w:t>
      </w:r>
      <w:r>
        <w:rPr>
          <w:sz w:val="24"/>
        </w:rPr>
        <w:t>уровень)</w:t>
      </w:r>
      <w:r>
        <w:rPr>
          <w:spacing w:val="64"/>
          <w:sz w:val="24"/>
        </w:rPr>
        <w:t xml:space="preserve"> </w:t>
      </w:r>
      <w:r>
        <w:rPr>
          <w:sz w:val="24"/>
        </w:rPr>
        <w:t>(предметная</w:t>
      </w:r>
      <w:r>
        <w:rPr>
          <w:spacing w:val="64"/>
          <w:sz w:val="24"/>
        </w:rPr>
        <w:t xml:space="preserve"> </w:t>
      </w:r>
      <w:r>
        <w:rPr>
          <w:spacing w:val="-2"/>
          <w:sz w:val="24"/>
        </w:rPr>
        <w:t>область</w:t>
      </w:r>
    </w:p>
    <w:p w:rsidR="005B40CF" w:rsidRDefault="00540B02">
      <w:pPr>
        <w:pStyle w:val="a3"/>
        <w:ind w:right="137" w:firstLine="0"/>
      </w:pPr>
      <w:r>
        <w:t>«Естественно-научные предметы») (далее соответственно – программа по физике, физика) включает пояснительную записку, содержание обучения, планируемые результаты освоения программы по физике.</w:t>
      </w:r>
    </w:p>
    <w:p w:rsidR="005B40CF" w:rsidRDefault="00540B02">
      <w:pPr>
        <w:pStyle w:val="a5"/>
        <w:numPr>
          <w:ilvl w:val="0"/>
          <w:numId w:val="61"/>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61"/>
        </w:numPr>
        <w:tabs>
          <w:tab w:val="left" w:pos="1267"/>
        </w:tabs>
        <w:ind w:right="141" w:firstLine="708"/>
        <w:jc w:val="both"/>
        <w:rPr>
          <w:sz w:val="24"/>
        </w:rPr>
      </w:pPr>
      <w:r>
        <w:rPr>
          <w:sz w:val="24"/>
        </w:rPr>
        <w:t>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основной образовательной программы, представленных в ФГОС ООО, а также с учѐтом федеральной рабочей программы воспитания и концепции преподавания учебного предмета «Физика».</w:t>
      </w:r>
    </w:p>
    <w:p w:rsidR="005B40CF" w:rsidRDefault="00540B02">
      <w:pPr>
        <w:pStyle w:val="a5"/>
        <w:numPr>
          <w:ilvl w:val="1"/>
          <w:numId w:val="61"/>
        </w:numPr>
        <w:tabs>
          <w:tab w:val="left" w:pos="1267"/>
        </w:tabs>
        <w:ind w:right="142" w:firstLine="708"/>
        <w:jc w:val="both"/>
        <w:rPr>
          <w:sz w:val="24"/>
        </w:rPr>
      </w:pPr>
      <w:r>
        <w:rPr>
          <w:sz w:val="24"/>
        </w:rPr>
        <w:t>Содержание программы по физике направлено на формирование естественно-научной грамотности обучающихся и организацию изучения физики на деятельностной основе. В программе</w:t>
      </w:r>
      <w:r>
        <w:rPr>
          <w:spacing w:val="40"/>
          <w:sz w:val="24"/>
        </w:rPr>
        <w:t xml:space="preserve"> </w:t>
      </w:r>
      <w:r>
        <w:rPr>
          <w:sz w:val="24"/>
        </w:rPr>
        <w:t>по</w:t>
      </w:r>
      <w:r>
        <w:rPr>
          <w:spacing w:val="40"/>
          <w:sz w:val="24"/>
        </w:rPr>
        <w:t xml:space="preserve"> </w:t>
      </w:r>
      <w:r>
        <w:rPr>
          <w:sz w:val="24"/>
        </w:rPr>
        <w:t>физике</w:t>
      </w:r>
      <w:r>
        <w:rPr>
          <w:spacing w:val="40"/>
          <w:sz w:val="24"/>
        </w:rPr>
        <w:t xml:space="preserve"> </w:t>
      </w:r>
      <w:r>
        <w:rPr>
          <w:sz w:val="24"/>
        </w:rPr>
        <w:t>учитываются</w:t>
      </w:r>
      <w:r>
        <w:rPr>
          <w:spacing w:val="40"/>
          <w:sz w:val="24"/>
        </w:rPr>
        <w:t xml:space="preserve"> </w:t>
      </w:r>
      <w:r>
        <w:rPr>
          <w:sz w:val="24"/>
        </w:rPr>
        <w:t>возможности</w:t>
      </w:r>
      <w:r>
        <w:rPr>
          <w:spacing w:val="40"/>
          <w:sz w:val="24"/>
        </w:rPr>
        <w:t xml:space="preserve"> </w:t>
      </w:r>
      <w:r>
        <w:rPr>
          <w:sz w:val="24"/>
        </w:rPr>
        <w:t>учебного</w:t>
      </w:r>
      <w:r>
        <w:rPr>
          <w:spacing w:val="40"/>
          <w:sz w:val="24"/>
        </w:rPr>
        <w:t xml:space="preserve"> </w:t>
      </w:r>
      <w:r>
        <w:rPr>
          <w:sz w:val="24"/>
        </w:rPr>
        <w:t>предмета</w:t>
      </w:r>
      <w:r>
        <w:rPr>
          <w:spacing w:val="40"/>
          <w:sz w:val="24"/>
        </w:rPr>
        <w:t xml:space="preserve"> </w:t>
      </w:r>
      <w:r>
        <w:rPr>
          <w:sz w:val="24"/>
        </w:rPr>
        <w:t>в</w:t>
      </w:r>
      <w:r>
        <w:rPr>
          <w:spacing w:val="40"/>
          <w:sz w:val="24"/>
        </w:rPr>
        <w:t xml:space="preserve"> </w:t>
      </w:r>
      <w:r>
        <w:rPr>
          <w:sz w:val="24"/>
        </w:rPr>
        <w:t>реализации</w:t>
      </w:r>
      <w:r>
        <w:rPr>
          <w:spacing w:val="40"/>
          <w:sz w:val="24"/>
        </w:rPr>
        <w:t xml:space="preserve"> </w:t>
      </w:r>
      <w:r>
        <w:rPr>
          <w:sz w:val="24"/>
        </w:rPr>
        <w:t>требований</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4" w:firstLine="0"/>
      </w:pPr>
      <w:r>
        <w:t xml:space="preserve">ФГОС ООО к планируемым личностным и метапредметным результатам обучения, а также межпредметные связи естественно-научных учебных предметов на уровне основного общего </w:t>
      </w:r>
      <w:r>
        <w:rPr>
          <w:spacing w:val="-2"/>
        </w:rPr>
        <w:t>образования.</w:t>
      </w:r>
    </w:p>
    <w:p w:rsidR="005B40CF" w:rsidRDefault="00540B02">
      <w:pPr>
        <w:pStyle w:val="a5"/>
        <w:numPr>
          <w:ilvl w:val="1"/>
          <w:numId w:val="61"/>
        </w:numPr>
        <w:tabs>
          <w:tab w:val="left" w:pos="1267"/>
        </w:tabs>
        <w:ind w:right="138" w:firstLine="708"/>
        <w:jc w:val="both"/>
        <w:rPr>
          <w:sz w:val="24"/>
        </w:rPr>
      </w:pPr>
      <w:r>
        <w:rPr>
          <w:sz w:val="24"/>
        </w:rPr>
        <w:t>Программа по физике устанавливает распределение учебного материала по годам обучения (по классам), предлагает примерную последовательность изучения тем, основанную на логике развития предметного содержания и учѐте возрастных особенностей обучающихся.</w:t>
      </w:r>
    </w:p>
    <w:p w:rsidR="005B40CF" w:rsidRDefault="00540B02">
      <w:pPr>
        <w:pStyle w:val="a5"/>
        <w:numPr>
          <w:ilvl w:val="1"/>
          <w:numId w:val="61"/>
        </w:numPr>
        <w:tabs>
          <w:tab w:val="left" w:pos="1267"/>
        </w:tabs>
        <w:ind w:right="148" w:firstLine="708"/>
        <w:jc w:val="both"/>
        <w:rPr>
          <w:sz w:val="24"/>
        </w:rPr>
      </w:pPr>
      <w:r>
        <w:rPr>
          <w:sz w:val="24"/>
        </w:rPr>
        <w:t>Программа по физике разработана с целью оказания методической помощи учителю в создании рабочей программы по учебному предмету.</w:t>
      </w:r>
    </w:p>
    <w:p w:rsidR="005B40CF" w:rsidRDefault="00540B02">
      <w:pPr>
        <w:pStyle w:val="a5"/>
        <w:numPr>
          <w:ilvl w:val="1"/>
          <w:numId w:val="61"/>
        </w:numPr>
        <w:tabs>
          <w:tab w:val="left" w:pos="1267"/>
        </w:tabs>
        <w:ind w:right="145" w:firstLine="708"/>
        <w:jc w:val="both"/>
        <w:rPr>
          <w:sz w:val="24"/>
        </w:rPr>
      </w:pPr>
      <w:r>
        <w:rPr>
          <w:sz w:val="24"/>
        </w:rPr>
        <w:t>Физика является системообразующим для естественно-научных учебных предметов, поскольку</w:t>
      </w:r>
      <w:r>
        <w:rPr>
          <w:spacing w:val="-9"/>
          <w:sz w:val="24"/>
        </w:rPr>
        <w:t xml:space="preserve"> </w:t>
      </w:r>
      <w:r>
        <w:rPr>
          <w:sz w:val="24"/>
        </w:rPr>
        <w:t>физические</w:t>
      </w:r>
      <w:r>
        <w:rPr>
          <w:spacing w:val="-4"/>
          <w:sz w:val="24"/>
        </w:rPr>
        <w:t xml:space="preserve"> </w:t>
      </w:r>
      <w:r>
        <w:rPr>
          <w:sz w:val="24"/>
        </w:rPr>
        <w:t>законы</w:t>
      </w:r>
      <w:r>
        <w:rPr>
          <w:spacing w:val="-2"/>
          <w:sz w:val="24"/>
        </w:rPr>
        <w:t xml:space="preserve"> </w:t>
      </w:r>
      <w:r>
        <w:rPr>
          <w:sz w:val="24"/>
        </w:rPr>
        <w:t>лежат</w:t>
      </w:r>
      <w:r>
        <w:rPr>
          <w:spacing w:val="-1"/>
          <w:sz w:val="24"/>
        </w:rPr>
        <w:t xml:space="preserve"> </w:t>
      </w:r>
      <w:r>
        <w:rPr>
          <w:sz w:val="24"/>
        </w:rPr>
        <w:t>в</w:t>
      </w:r>
      <w:r>
        <w:rPr>
          <w:spacing w:val="-2"/>
          <w:sz w:val="24"/>
        </w:rPr>
        <w:t xml:space="preserve"> </w:t>
      </w:r>
      <w:r>
        <w:rPr>
          <w:sz w:val="24"/>
        </w:rPr>
        <w:t>основе</w:t>
      </w:r>
      <w:r>
        <w:rPr>
          <w:spacing w:val="-5"/>
          <w:sz w:val="24"/>
        </w:rPr>
        <w:t xml:space="preserve"> </w:t>
      </w:r>
      <w:r>
        <w:rPr>
          <w:sz w:val="24"/>
        </w:rPr>
        <w:t>процессов</w:t>
      </w:r>
      <w:r>
        <w:rPr>
          <w:spacing w:val="-2"/>
          <w:sz w:val="24"/>
        </w:rPr>
        <w:t xml:space="preserve"> </w:t>
      </w:r>
      <w:r>
        <w:rPr>
          <w:sz w:val="24"/>
        </w:rPr>
        <w:t>и явлений,</w:t>
      </w:r>
      <w:r>
        <w:rPr>
          <w:spacing w:val="-1"/>
          <w:sz w:val="24"/>
        </w:rPr>
        <w:t xml:space="preserve"> </w:t>
      </w:r>
      <w:r>
        <w:rPr>
          <w:sz w:val="24"/>
        </w:rPr>
        <w:t>изучаемых химией,</w:t>
      </w:r>
      <w:r>
        <w:rPr>
          <w:spacing w:val="-1"/>
          <w:sz w:val="24"/>
        </w:rPr>
        <w:t xml:space="preserve"> </w:t>
      </w:r>
      <w:r>
        <w:rPr>
          <w:sz w:val="24"/>
        </w:rPr>
        <w:t>биологией, астрономией и физической географией, вносит вклад в естественно-научную картину мира, предоставляет наиболее ясные образцы применения научного метода познания, то есть способа получения достоверных знаний о мире.</w:t>
      </w:r>
    </w:p>
    <w:p w:rsidR="005B40CF" w:rsidRDefault="00540B02">
      <w:pPr>
        <w:pStyle w:val="a5"/>
        <w:numPr>
          <w:ilvl w:val="1"/>
          <w:numId w:val="61"/>
        </w:numPr>
        <w:tabs>
          <w:tab w:val="left" w:pos="1267"/>
        </w:tabs>
        <w:ind w:right="145" w:firstLine="708"/>
        <w:jc w:val="both"/>
        <w:rPr>
          <w:sz w:val="24"/>
        </w:rPr>
      </w:pPr>
      <w:r>
        <w:rPr>
          <w:sz w:val="24"/>
        </w:rPr>
        <w:t>Одна из главных задач физического образования в структуре общего образования состоит в формировании естественно-научной грамотности и интереса к науке у обучающихся.</w:t>
      </w:r>
    </w:p>
    <w:p w:rsidR="005B40CF" w:rsidRDefault="00540B02">
      <w:pPr>
        <w:pStyle w:val="a3"/>
        <w:tabs>
          <w:tab w:val="left" w:pos="2069"/>
          <w:tab w:val="left" w:pos="3071"/>
          <w:tab w:val="left" w:pos="3553"/>
          <w:tab w:val="left" w:pos="5134"/>
          <w:tab w:val="left" w:pos="6083"/>
          <w:tab w:val="left" w:pos="7695"/>
          <w:tab w:val="left" w:pos="8993"/>
        </w:tabs>
        <w:ind w:right="147"/>
        <w:jc w:val="left"/>
      </w:pPr>
      <w:r>
        <w:rPr>
          <w:spacing w:val="-2"/>
        </w:rPr>
        <w:t>Изучение</w:t>
      </w:r>
      <w:r>
        <w:tab/>
      </w:r>
      <w:r>
        <w:rPr>
          <w:spacing w:val="-2"/>
        </w:rPr>
        <w:t>физики</w:t>
      </w:r>
      <w:r>
        <w:tab/>
      </w:r>
      <w:r>
        <w:rPr>
          <w:spacing w:val="-6"/>
        </w:rPr>
        <w:t>на</w:t>
      </w:r>
      <w:r>
        <w:tab/>
      </w:r>
      <w:r>
        <w:rPr>
          <w:spacing w:val="-2"/>
        </w:rPr>
        <w:t>углублѐнном</w:t>
      </w:r>
      <w:r>
        <w:tab/>
      </w:r>
      <w:r>
        <w:rPr>
          <w:spacing w:val="-2"/>
        </w:rPr>
        <w:t>уровне</w:t>
      </w:r>
      <w:r>
        <w:tab/>
      </w:r>
      <w:r>
        <w:rPr>
          <w:spacing w:val="-2"/>
        </w:rPr>
        <w:t>предполагает</w:t>
      </w:r>
      <w:r>
        <w:tab/>
      </w:r>
      <w:r>
        <w:rPr>
          <w:spacing w:val="-2"/>
        </w:rPr>
        <w:t>овладение</w:t>
      </w:r>
      <w:r>
        <w:tab/>
      </w:r>
      <w:r>
        <w:rPr>
          <w:spacing w:val="-2"/>
        </w:rPr>
        <w:t xml:space="preserve">следующими </w:t>
      </w:r>
      <w:r>
        <w:t>компетентностями, характеризующими естественно-научную грамотность:</w:t>
      </w:r>
    </w:p>
    <w:p w:rsidR="005B40CF" w:rsidRDefault="00540B02">
      <w:pPr>
        <w:pStyle w:val="a3"/>
        <w:spacing w:before="1"/>
        <w:ind w:left="849" w:firstLine="0"/>
        <w:jc w:val="left"/>
      </w:pPr>
      <w:r>
        <w:t>научно</w:t>
      </w:r>
      <w:r>
        <w:rPr>
          <w:spacing w:val="-4"/>
        </w:rPr>
        <w:t xml:space="preserve"> </w:t>
      </w:r>
      <w:r>
        <w:t>объяснять</w:t>
      </w:r>
      <w:r>
        <w:rPr>
          <w:spacing w:val="-4"/>
        </w:rPr>
        <w:t xml:space="preserve"> </w:t>
      </w:r>
      <w:r>
        <w:rPr>
          <w:spacing w:val="-2"/>
        </w:rPr>
        <w:t>явления,</w:t>
      </w:r>
    </w:p>
    <w:p w:rsidR="005B40CF" w:rsidRDefault="00540B02">
      <w:pPr>
        <w:pStyle w:val="a3"/>
        <w:ind w:left="849" w:firstLine="0"/>
        <w:jc w:val="left"/>
      </w:pPr>
      <w:r>
        <w:t>оценивать</w:t>
      </w:r>
      <w:r>
        <w:rPr>
          <w:spacing w:val="-8"/>
        </w:rPr>
        <w:t xml:space="preserve"> </w:t>
      </w:r>
      <w:r>
        <w:t>и</w:t>
      </w:r>
      <w:r>
        <w:rPr>
          <w:spacing w:val="-4"/>
        </w:rPr>
        <w:t xml:space="preserve"> </w:t>
      </w:r>
      <w:r>
        <w:t>понимать</w:t>
      </w:r>
      <w:r>
        <w:rPr>
          <w:spacing w:val="-4"/>
        </w:rPr>
        <w:t xml:space="preserve"> </w:t>
      </w:r>
      <w:r>
        <w:t>особенности</w:t>
      </w:r>
      <w:r>
        <w:rPr>
          <w:spacing w:val="-4"/>
        </w:rPr>
        <w:t xml:space="preserve"> </w:t>
      </w:r>
      <w:r>
        <w:t>научного</w:t>
      </w:r>
      <w:r>
        <w:rPr>
          <w:spacing w:val="-4"/>
        </w:rPr>
        <w:t xml:space="preserve"> </w:t>
      </w:r>
      <w:r>
        <w:rPr>
          <w:spacing w:val="-2"/>
        </w:rPr>
        <w:t>исследования;</w:t>
      </w:r>
    </w:p>
    <w:p w:rsidR="005B40CF" w:rsidRDefault="00540B02">
      <w:pPr>
        <w:pStyle w:val="a3"/>
        <w:ind w:left="849" w:firstLine="0"/>
        <w:jc w:val="left"/>
      </w:pPr>
      <w:r>
        <w:t>интерпретировать</w:t>
      </w:r>
      <w:r>
        <w:rPr>
          <w:spacing w:val="-6"/>
        </w:rPr>
        <w:t xml:space="preserve"> </w:t>
      </w:r>
      <w:r>
        <w:t>данные</w:t>
      </w:r>
      <w:r>
        <w:rPr>
          <w:spacing w:val="-5"/>
        </w:rPr>
        <w:t xml:space="preserve"> </w:t>
      </w:r>
      <w:r>
        <w:t>и</w:t>
      </w:r>
      <w:r>
        <w:rPr>
          <w:spacing w:val="-4"/>
        </w:rPr>
        <w:t xml:space="preserve"> </w:t>
      </w:r>
      <w:r>
        <w:t>использовать</w:t>
      </w:r>
      <w:r>
        <w:rPr>
          <w:spacing w:val="-4"/>
        </w:rPr>
        <w:t xml:space="preserve"> </w:t>
      </w:r>
      <w:r>
        <w:t>научные</w:t>
      </w:r>
      <w:r>
        <w:rPr>
          <w:spacing w:val="-5"/>
        </w:rPr>
        <w:t xml:space="preserve"> </w:t>
      </w:r>
      <w:r>
        <w:t>доказательства</w:t>
      </w:r>
      <w:r>
        <w:rPr>
          <w:spacing w:val="-5"/>
        </w:rPr>
        <w:t xml:space="preserve"> </w:t>
      </w:r>
      <w:r>
        <w:t>для</w:t>
      </w:r>
      <w:r>
        <w:rPr>
          <w:spacing w:val="-4"/>
        </w:rPr>
        <w:t xml:space="preserve"> </w:t>
      </w:r>
      <w:r>
        <w:t>получения</w:t>
      </w:r>
      <w:r>
        <w:rPr>
          <w:spacing w:val="-3"/>
        </w:rPr>
        <w:t xml:space="preserve"> </w:t>
      </w:r>
      <w:r>
        <w:rPr>
          <w:spacing w:val="-2"/>
        </w:rPr>
        <w:t>выводов».</w:t>
      </w:r>
    </w:p>
    <w:p w:rsidR="005B40CF" w:rsidRDefault="00540B02">
      <w:pPr>
        <w:pStyle w:val="a5"/>
        <w:numPr>
          <w:ilvl w:val="1"/>
          <w:numId w:val="61"/>
        </w:numPr>
        <w:tabs>
          <w:tab w:val="left" w:pos="1267"/>
        </w:tabs>
        <w:ind w:right="144" w:firstLine="708"/>
        <w:jc w:val="both"/>
        <w:rPr>
          <w:sz w:val="24"/>
        </w:rPr>
      </w:pPr>
      <w:r>
        <w:rPr>
          <w:sz w:val="24"/>
        </w:rPr>
        <w:t>Цели изучения физики на уровне основного общего образования определены в концепции преподавания учебного предмета «Физика» в образовательных организациях Российской Федерации, реализующих основные общеобразовательные программы.</w:t>
      </w:r>
    </w:p>
    <w:p w:rsidR="005B40CF" w:rsidRDefault="00540B02">
      <w:pPr>
        <w:pStyle w:val="a5"/>
        <w:numPr>
          <w:ilvl w:val="1"/>
          <w:numId w:val="61"/>
        </w:numPr>
        <w:tabs>
          <w:tab w:val="left" w:pos="1268"/>
        </w:tabs>
        <w:ind w:left="1268" w:hanging="419"/>
        <w:jc w:val="both"/>
        <w:rPr>
          <w:sz w:val="24"/>
        </w:rPr>
      </w:pPr>
      <w:r>
        <w:rPr>
          <w:sz w:val="24"/>
        </w:rPr>
        <w:t>Цели</w:t>
      </w:r>
      <w:r>
        <w:rPr>
          <w:spacing w:val="-4"/>
          <w:sz w:val="24"/>
        </w:rPr>
        <w:t xml:space="preserve"> </w:t>
      </w:r>
      <w:r>
        <w:rPr>
          <w:sz w:val="24"/>
        </w:rPr>
        <w:t>изучения</w:t>
      </w:r>
      <w:r>
        <w:rPr>
          <w:spacing w:val="-3"/>
          <w:sz w:val="24"/>
        </w:rPr>
        <w:t xml:space="preserve"> </w:t>
      </w:r>
      <w:r>
        <w:rPr>
          <w:spacing w:val="-2"/>
          <w:sz w:val="24"/>
        </w:rPr>
        <w:t>физики:</w:t>
      </w:r>
    </w:p>
    <w:p w:rsidR="005B40CF" w:rsidRDefault="00540B02">
      <w:pPr>
        <w:pStyle w:val="a3"/>
        <w:jc w:val="left"/>
      </w:pPr>
      <w:r>
        <w:t>приобретение</w:t>
      </w:r>
      <w:r>
        <w:rPr>
          <w:spacing w:val="80"/>
        </w:rPr>
        <w:t xml:space="preserve"> </w:t>
      </w:r>
      <w:r>
        <w:t>интереса</w:t>
      </w:r>
      <w:r>
        <w:rPr>
          <w:spacing w:val="80"/>
        </w:rPr>
        <w:t xml:space="preserve"> </w:t>
      </w:r>
      <w:r>
        <w:t>и</w:t>
      </w:r>
      <w:r>
        <w:rPr>
          <w:spacing w:val="80"/>
        </w:rPr>
        <w:t xml:space="preserve"> </w:t>
      </w:r>
      <w:r>
        <w:t>стремления</w:t>
      </w:r>
      <w:r>
        <w:rPr>
          <w:spacing w:val="80"/>
        </w:rPr>
        <w:t xml:space="preserve"> </w:t>
      </w:r>
      <w:r>
        <w:t>обучающихся</w:t>
      </w:r>
      <w:r>
        <w:rPr>
          <w:spacing w:val="80"/>
        </w:rPr>
        <w:t xml:space="preserve"> </w:t>
      </w:r>
      <w:r>
        <w:t>к</w:t>
      </w:r>
      <w:r>
        <w:rPr>
          <w:spacing w:val="80"/>
        </w:rPr>
        <w:t xml:space="preserve"> </w:t>
      </w:r>
      <w:r>
        <w:t>научному</w:t>
      </w:r>
      <w:r>
        <w:rPr>
          <w:spacing w:val="80"/>
        </w:rPr>
        <w:t xml:space="preserve"> </w:t>
      </w:r>
      <w:r>
        <w:t>изучению</w:t>
      </w:r>
      <w:r>
        <w:rPr>
          <w:spacing w:val="80"/>
        </w:rPr>
        <w:t xml:space="preserve"> </w:t>
      </w:r>
      <w:r>
        <w:t>природы, развитие их интеллектуальных и творческих способностей;</w:t>
      </w:r>
    </w:p>
    <w:p w:rsidR="005B40CF" w:rsidRDefault="00540B02">
      <w:pPr>
        <w:pStyle w:val="a3"/>
        <w:jc w:val="left"/>
      </w:pPr>
      <w:r>
        <w:t>развитие представлений</w:t>
      </w:r>
      <w:r>
        <w:rPr>
          <w:spacing w:val="31"/>
        </w:rPr>
        <w:t xml:space="preserve"> </w:t>
      </w:r>
      <w:r>
        <w:t>о</w:t>
      </w:r>
      <w:r>
        <w:rPr>
          <w:spacing w:val="28"/>
        </w:rPr>
        <w:t xml:space="preserve"> </w:t>
      </w:r>
      <w:r>
        <w:t>научном</w:t>
      </w:r>
      <w:r>
        <w:rPr>
          <w:spacing w:val="34"/>
        </w:rPr>
        <w:t xml:space="preserve"> </w:t>
      </w:r>
      <w:r>
        <w:t>методе</w:t>
      </w:r>
      <w:r>
        <w:rPr>
          <w:spacing w:val="30"/>
        </w:rPr>
        <w:t xml:space="preserve"> </w:t>
      </w:r>
      <w:r>
        <w:t>познания</w:t>
      </w:r>
      <w:r>
        <w:rPr>
          <w:spacing w:val="30"/>
        </w:rPr>
        <w:t xml:space="preserve"> </w:t>
      </w:r>
      <w:r>
        <w:t>и</w:t>
      </w:r>
      <w:r>
        <w:rPr>
          <w:spacing w:val="29"/>
        </w:rPr>
        <w:t xml:space="preserve"> </w:t>
      </w:r>
      <w:r>
        <w:t>формирование</w:t>
      </w:r>
      <w:r>
        <w:rPr>
          <w:spacing w:val="29"/>
        </w:rPr>
        <w:t xml:space="preserve"> </w:t>
      </w:r>
      <w:r>
        <w:t>исследовательского отношения к окружающим явлениям;</w:t>
      </w:r>
    </w:p>
    <w:p w:rsidR="005B40CF" w:rsidRDefault="00540B02">
      <w:pPr>
        <w:pStyle w:val="a3"/>
        <w:jc w:val="left"/>
      </w:pPr>
      <w:r>
        <w:t>формирование научного мировоззрения как результата изучения основ строения материи и фундаментальных законов физики;</w:t>
      </w:r>
    </w:p>
    <w:p w:rsidR="005B40CF" w:rsidRDefault="00540B02">
      <w:pPr>
        <w:pStyle w:val="a3"/>
        <w:spacing w:before="1"/>
        <w:jc w:val="left"/>
      </w:pPr>
      <w:r>
        <w:t>формирование</w:t>
      </w:r>
      <w:r>
        <w:rPr>
          <w:spacing w:val="40"/>
        </w:rPr>
        <w:t xml:space="preserve"> </w:t>
      </w:r>
      <w:r>
        <w:t>представлений</w:t>
      </w:r>
      <w:r>
        <w:rPr>
          <w:spacing w:val="40"/>
        </w:rPr>
        <w:t xml:space="preserve"> </w:t>
      </w:r>
      <w:r>
        <w:t>о</w:t>
      </w:r>
      <w:r>
        <w:rPr>
          <w:spacing w:val="40"/>
        </w:rPr>
        <w:t xml:space="preserve"> </w:t>
      </w:r>
      <w:r>
        <w:t>роли</w:t>
      </w:r>
      <w:r>
        <w:rPr>
          <w:spacing w:val="40"/>
        </w:rPr>
        <w:t xml:space="preserve"> </w:t>
      </w:r>
      <w:r>
        <w:t>физики</w:t>
      </w:r>
      <w:r>
        <w:rPr>
          <w:spacing w:val="40"/>
        </w:rPr>
        <w:t xml:space="preserve"> </w:t>
      </w:r>
      <w:r>
        <w:t>для</w:t>
      </w:r>
      <w:r>
        <w:rPr>
          <w:spacing w:val="40"/>
        </w:rPr>
        <w:t xml:space="preserve"> </w:t>
      </w:r>
      <w:r>
        <w:t>развития</w:t>
      </w:r>
      <w:r>
        <w:rPr>
          <w:spacing w:val="40"/>
        </w:rPr>
        <w:t xml:space="preserve"> </w:t>
      </w:r>
      <w:r>
        <w:t>других</w:t>
      </w:r>
      <w:r>
        <w:rPr>
          <w:spacing w:val="40"/>
        </w:rPr>
        <w:t xml:space="preserve"> </w:t>
      </w:r>
      <w:r>
        <w:t>естественных</w:t>
      </w:r>
      <w:r>
        <w:rPr>
          <w:spacing w:val="40"/>
        </w:rPr>
        <w:t xml:space="preserve"> </w:t>
      </w:r>
      <w:r>
        <w:t>наук,</w:t>
      </w:r>
      <w:r>
        <w:rPr>
          <w:spacing w:val="80"/>
        </w:rPr>
        <w:t xml:space="preserve"> </w:t>
      </w:r>
      <w:r>
        <w:t>техники и технологий;</w:t>
      </w:r>
    </w:p>
    <w:p w:rsidR="005B40CF" w:rsidRDefault="00540B02">
      <w:pPr>
        <w:pStyle w:val="a3"/>
        <w:jc w:val="left"/>
      </w:pPr>
      <w:r>
        <w:t>развитие</w:t>
      </w:r>
      <w:r>
        <w:rPr>
          <w:spacing w:val="40"/>
        </w:rPr>
        <w:t xml:space="preserve"> </w:t>
      </w:r>
      <w:r>
        <w:t>представлений</w:t>
      </w:r>
      <w:r>
        <w:rPr>
          <w:spacing w:val="40"/>
        </w:rPr>
        <w:t xml:space="preserve"> </w:t>
      </w:r>
      <w:r>
        <w:t>о</w:t>
      </w:r>
      <w:r>
        <w:rPr>
          <w:spacing w:val="40"/>
        </w:rPr>
        <w:t xml:space="preserve"> </w:t>
      </w:r>
      <w:r>
        <w:t>возможных</w:t>
      </w:r>
      <w:r>
        <w:rPr>
          <w:spacing w:val="40"/>
        </w:rPr>
        <w:t xml:space="preserve"> </w:t>
      </w:r>
      <w:r>
        <w:t>сферах</w:t>
      </w:r>
      <w:r>
        <w:rPr>
          <w:spacing w:val="40"/>
        </w:rPr>
        <w:t xml:space="preserve"> </w:t>
      </w:r>
      <w:r>
        <w:t>будущей</w:t>
      </w:r>
      <w:r>
        <w:rPr>
          <w:spacing w:val="40"/>
        </w:rPr>
        <w:t xml:space="preserve"> </w:t>
      </w:r>
      <w:r>
        <w:t>профессиональной</w:t>
      </w:r>
      <w:r>
        <w:rPr>
          <w:spacing w:val="40"/>
        </w:rPr>
        <w:t xml:space="preserve"> </w:t>
      </w:r>
      <w:r>
        <w:t>деятельности, связанной с физикой, подготовка к дальнейшему обучению в этом направлении.</w:t>
      </w:r>
    </w:p>
    <w:p w:rsidR="005B40CF" w:rsidRDefault="00540B02">
      <w:pPr>
        <w:pStyle w:val="a3"/>
        <w:jc w:val="left"/>
      </w:pPr>
      <w:r>
        <w:t>Достижение</w:t>
      </w:r>
      <w:r>
        <w:rPr>
          <w:spacing w:val="39"/>
        </w:rPr>
        <w:t xml:space="preserve"> </w:t>
      </w:r>
      <w:r>
        <w:t>этих</w:t>
      </w:r>
      <w:r>
        <w:rPr>
          <w:spacing w:val="40"/>
        </w:rPr>
        <w:t xml:space="preserve"> </w:t>
      </w:r>
      <w:r>
        <w:t>целей</w:t>
      </w:r>
      <w:r>
        <w:rPr>
          <w:spacing w:val="40"/>
        </w:rPr>
        <w:t xml:space="preserve"> </w:t>
      </w:r>
      <w:r>
        <w:t>программы</w:t>
      </w:r>
      <w:r>
        <w:rPr>
          <w:spacing w:val="39"/>
        </w:rPr>
        <w:t xml:space="preserve"> </w:t>
      </w:r>
      <w:r>
        <w:t>по</w:t>
      </w:r>
      <w:r>
        <w:rPr>
          <w:spacing w:val="39"/>
        </w:rPr>
        <w:t xml:space="preserve"> </w:t>
      </w:r>
      <w:r>
        <w:t>физике</w:t>
      </w:r>
      <w:r>
        <w:rPr>
          <w:spacing w:val="39"/>
        </w:rPr>
        <w:t xml:space="preserve"> </w:t>
      </w:r>
      <w:r>
        <w:t>на</w:t>
      </w:r>
      <w:r>
        <w:rPr>
          <w:spacing w:val="40"/>
        </w:rPr>
        <w:t xml:space="preserve"> </w:t>
      </w:r>
      <w:r>
        <w:t>уровне</w:t>
      </w:r>
      <w:r>
        <w:rPr>
          <w:spacing w:val="39"/>
        </w:rPr>
        <w:t xml:space="preserve"> </w:t>
      </w:r>
      <w:r>
        <w:t>основного</w:t>
      </w:r>
      <w:r>
        <w:rPr>
          <w:spacing w:val="39"/>
        </w:rPr>
        <w:t xml:space="preserve"> </w:t>
      </w:r>
      <w:r>
        <w:t>общего</w:t>
      </w:r>
      <w:r>
        <w:rPr>
          <w:spacing w:val="39"/>
        </w:rPr>
        <w:t xml:space="preserve"> </w:t>
      </w:r>
      <w:r>
        <w:t>образования обеспечивается решением следующих задач:</w:t>
      </w:r>
    </w:p>
    <w:p w:rsidR="005B40CF" w:rsidRDefault="00540B02">
      <w:pPr>
        <w:pStyle w:val="a3"/>
        <w:jc w:val="left"/>
      </w:pPr>
      <w:r>
        <w:t>приобретение</w:t>
      </w:r>
      <w:r>
        <w:rPr>
          <w:spacing w:val="80"/>
        </w:rPr>
        <w:t xml:space="preserve"> </w:t>
      </w:r>
      <w:r>
        <w:t>знаний</w:t>
      </w:r>
      <w:r>
        <w:rPr>
          <w:spacing w:val="80"/>
        </w:rPr>
        <w:t xml:space="preserve"> </w:t>
      </w:r>
      <w:r>
        <w:t>о</w:t>
      </w:r>
      <w:r>
        <w:rPr>
          <w:spacing w:val="80"/>
        </w:rPr>
        <w:t xml:space="preserve"> </w:t>
      </w:r>
      <w:r>
        <w:t>дискретном</w:t>
      </w:r>
      <w:r>
        <w:rPr>
          <w:spacing w:val="80"/>
        </w:rPr>
        <w:t xml:space="preserve"> </w:t>
      </w:r>
      <w:r>
        <w:t>строении</w:t>
      </w:r>
      <w:r>
        <w:rPr>
          <w:spacing w:val="80"/>
        </w:rPr>
        <w:t xml:space="preserve"> </w:t>
      </w:r>
      <w:r>
        <w:t>вещества,</w:t>
      </w:r>
      <w:r>
        <w:rPr>
          <w:spacing w:val="80"/>
        </w:rPr>
        <w:t xml:space="preserve"> </w:t>
      </w:r>
      <w:r>
        <w:t>о</w:t>
      </w:r>
      <w:r>
        <w:rPr>
          <w:spacing w:val="80"/>
        </w:rPr>
        <w:t xml:space="preserve"> </w:t>
      </w:r>
      <w:r>
        <w:t>механических,</w:t>
      </w:r>
      <w:r>
        <w:rPr>
          <w:spacing w:val="80"/>
        </w:rPr>
        <w:t xml:space="preserve"> </w:t>
      </w:r>
      <w:r>
        <w:t>тепловых,</w:t>
      </w:r>
      <w:r>
        <w:rPr>
          <w:spacing w:val="80"/>
        </w:rPr>
        <w:t xml:space="preserve"> </w:t>
      </w:r>
      <w:r>
        <w:t>электрических, магнитных и квантовых явлениях;</w:t>
      </w:r>
    </w:p>
    <w:p w:rsidR="005B40CF" w:rsidRDefault="00540B02">
      <w:pPr>
        <w:pStyle w:val="a3"/>
        <w:jc w:val="left"/>
      </w:pPr>
      <w:r>
        <w:t>приобретение</w:t>
      </w:r>
      <w:r>
        <w:rPr>
          <w:spacing w:val="80"/>
        </w:rPr>
        <w:t xml:space="preserve"> </w:t>
      </w:r>
      <w:r>
        <w:t>умений</w:t>
      </w:r>
      <w:r>
        <w:rPr>
          <w:spacing w:val="80"/>
        </w:rPr>
        <w:t xml:space="preserve"> </w:t>
      </w:r>
      <w:r>
        <w:t>описывать</w:t>
      </w:r>
      <w:r>
        <w:rPr>
          <w:spacing w:val="80"/>
        </w:rPr>
        <w:t xml:space="preserve"> </w:t>
      </w:r>
      <w:r>
        <w:t>и</w:t>
      </w:r>
      <w:r>
        <w:rPr>
          <w:spacing w:val="80"/>
        </w:rPr>
        <w:t xml:space="preserve"> </w:t>
      </w:r>
      <w:r>
        <w:t>объяснять</w:t>
      </w:r>
      <w:r>
        <w:rPr>
          <w:spacing w:val="80"/>
        </w:rPr>
        <w:t xml:space="preserve"> </w:t>
      </w:r>
      <w:r>
        <w:t>физические</w:t>
      </w:r>
      <w:r>
        <w:rPr>
          <w:spacing w:val="80"/>
        </w:rPr>
        <w:t xml:space="preserve"> </w:t>
      </w:r>
      <w:r>
        <w:t>явления</w:t>
      </w:r>
      <w:r>
        <w:rPr>
          <w:spacing w:val="80"/>
        </w:rPr>
        <w:t xml:space="preserve"> </w:t>
      </w:r>
      <w:r>
        <w:t>с</w:t>
      </w:r>
      <w:r>
        <w:rPr>
          <w:spacing w:val="80"/>
        </w:rPr>
        <w:t xml:space="preserve"> </w:t>
      </w:r>
      <w:r>
        <w:t>использованием полученных знаний;</w:t>
      </w:r>
    </w:p>
    <w:p w:rsidR="005B40CF" w:rsidRDefault="00540B02">
      <w:pPr>
        <w:pStyle w:val="a3"/>
        <w:jc w:val="left"/>
      </w:pPr>
      <w:r>
        <w:t>освоение</w:t>
      </w:r>
      <w:r>
        <w:rPr>
          <w:spacing w:val="40"/>
        </w:rPr>
        <w:t xml:space="preserve"> </w:t>
      </w:r>
      <w:r>
        <w:t>методов</w:t>
      </w:r>
      <w:r>
        <w:rPr>
          <w:spacing w:val="40"/>
        </w:rPr>
        <w:t xml:space="preserve"> </w:t>
      </w:r>
      <w:r>
        <w:t>решения</w:t>
      </w:r>
      <w:r>
        <w:rPr>
          <w:spacing w:val="40"/>
        </w:rPr>
        <w:t xml:space="preserve"> </w:t>
      </w:r>
      <w:r>
        <w:t>простейших</w:t>
      </w:r>
      <w:r>
        <w:rPr>
          <w:spacing w:val="40"/>
        </w:rPr>
        <w:t xml:space="preserve"> </w:t>
      </w:r>
      <w:r>
        <w:t>расчѐтных</w:t>
      </w:r>
      <w:r>
        <w:rPr>
          <w:spacing w:val="40"/>
        </w:rPr>
        <w:t xml:space="preserve"> </w:t>
      </w:r>
      <w:r>
        <w:t>задач</w:t>
      </w:r>
      <w:r>
        <w:rPr>
          <w:spacing w:val="40"/>
        </w:rPr>
        <w:t xml:space="preserve"> </w:t>
      </w:r>
      <w:r>
        <w:t>с</w:t>
      </w:r>
      <w:r>
        <w:rPr>
          <w:spacing w:val="40"/>
        </w:rPr>
        <w:t xml:space="preserve"> </w:t>
      </w:r>
      <w:r>
        <w:t>использованием</w:t>
      </w:r>
      <w:r>
        <w:rPr>
          <w:spacing w:val="40"/>
        </w:rPr>
        <w:t xml:space="preserve"> </w:t>
      </w:r>
      <w:r>
        <w:t>физических моделей, творческих и практико-ориентированных задач;</w:t>
      </w:r>
    </w:p>
    <w:p w:rsidR="005B40CF" w:rsidRDefault="00540B02">
      <w:pPr>
        <w:pStyle w:val="a3"/>
        <w:ind w:right="150"/>
        <w:jc w:val="left"/>
      </w:pPr>
      <w:r>
        <w:t>развитие умений наблюдать природные явления и выполнять опыты, лабораторные работы и экспериментальные исследования с использованием измерительных приборов;</w:t>
      </w:r>
    </w:p>
    <w:p w:rsidR="005B40CF" w:rsidRDefault="00540B02">
      <w:pPr>
        <w:pStyle w:val="a3"/>
        <w:spacing w:before="1"/>
        <w:jc w:val="left"/>
      </w:pPr>
      <w:r>
        <w:t>освоение</w:t>
      </w:r>
      <w:r>
        <w:rPr>
          <w:spacing w:val="-4"/>
        </w:rPr>
        <w:t xml:space="preserve"> </w:t>
      </w:r>
      <w:r>
        <w:t>приѐмов</w:t>
      </w:r>
      <w:r>
        <w:rPr>
          <w:spacing w:val="-4"/>
        </w:rPr>
        <w:t xml:space="preserve"> </w:t>
      </w:r>
      <w:r>
        <w:t>работы</w:t>
      </w:r>
      <w:r>
        <w:rPr>
          <w:spacing w:val="-3"/>
        </w:rPr>
        <w:t xml:space="preserve"> </w:t>
      </w:r>
      <w:r>
        <w:t>с</w:t>
      </w:r>
      <w:r>
        <w:rPr>
          <w:spacing w:val="-5"/>
        </w:rPr>
        <w:t xml:space="preserve"> </w:t>
      </w:r>
      <w:r>
        <w:t>информацией</w:t>
      </w:r>
      <w:r>
        <w:rPr>
          <w:spacing w:val="-3"/>
        </w:rPr>
        <w:t xml:space="preserve"> </w:t>
      </w:r>
      <w:r>
        <w:t>физического</w:t>
      </w:r>
      <w:r>
        <w:rPr>
          <w:spacing w:val="-3"/>
        </w:rPr>
        <w:t xml:space="preserve"> </w:t>
      </w:r>
      <w:r>
        <w:t>содержания,</w:t>
      </w:r>
      <w:r>
        <w:rPr>
          <w:spacing w:val="-3"/>
        </w:rPr>
        <w:t xml:space="preserve"> </w:t>
      </w:r>
      <w:r>
        <w:t>включая</w:t>
      </w:r>
      <w:r>
        <w:rPr>
          <w:spacing w:val="-3"/>
        </w:rPr>
        <w:t xml:space="preserve"> </w:t>
      </w:r>
      <w:r>
        <w:t>информацию</w:t>
      </w:r>
      <w:r>
        <w:rPr>
          <w:spacing w:val="-3"/>
        </w:rPr>
        <w:t xml:space="preserve"> </w:t>
      </w:r>
      <w:r>
        <w:t>о современных достижениях физики, анализ и критическое оценивание информации;</w:t>
      </w:r>
    </w:p>
    <w:p w:rsidR="005B40CF" w:rsidRDefault="00540B02">
      <w:pPr>
        <w:pStyle w:val="a3"/>
        <w:jc w:val="left"/>
      </w:pPr>
      <w:r>
        <w:t>знакомство</w:t>
      </w:r>
      <w:r>
        <w:rPr>
          <w:spacing w:val="80"/>
        </w:rPr>
        <w:t xml:space="preserve"> </w:t>
      </w:r>
      <w:r>
        <w:t>со</w:t>
      </w:r>
      <w:r>
        <w:rPr>
          <w:spacing w:val="80"/>
        </w:rPr>
        <w:t xml:space="preserve"> </w:t>
      </w:r>
      <w:r>
        <w:t>сферами</w:t>
      </w:r>
      <w:r>
        <w:rPr>
          <w:spacing w:val="80"/>
          <w:w w:val="150"/>
        </w:rPr>
        <w:t xml:space="preserve"> </w:t>
      </w:r>
      <w:r>
        <w:t>профессиональной</w:t>
      </w:r>
      <w:r>
        <w:rPr>
          <w:spacing w:val="80"/>
        </w:rPr>
        <w:t xml:space="preserve"> </w:t>
      </w:r>
      <w:r>
        <w:t>деятельности,</w:t>
      </w:r>
      <w:r>
        <w:rPr>
          <w:spacing w:val="80"/>
        </w:rPr>
        <w:t xml:space="preserve"> </w:t>
      </w:r>
      <w:r>
        <w:t>связанными</w:t>
      </w:r>
      <w:r>
        <w:rPr>
          <w:spacing w:val="80"/>
          <w:w w:val="150"/>
        </w:rPr>
        <w:t xml:space="preserve"> </w:t>
      </w:r>
      <w:r>
        <w:t>с</w:t>
      </w:r>
      <w:r>
        <w:rPr>
          <w:spacing w:val="80"/>
        </w:rPr>
        <w:t xml:space="preserve"> </w:t>
      </w:r>
      <w:r>
        <w:t>физикой,</w:t>
      </w:r>
      <w:r>
        <w:rPr>
          <w:spacing w:val="80"/>
        </w:rPr>
        <w:t xml:space="preserve"> </w:t>
      </w:r>
      <w:r>
        <w:t>и</w:t>
      </w:r>
      <w:r>
        <w:rPr>
          <w:spacing w:val="40"/>
        </w:rPr>
        <w:t xml:space="preserve"> </w:t>
      </w:r>
      <w:r>
        <w:t>современными технологиями, основанными на достижениях физической науки.</w:t>
      </w:r>
    </w:p>
    <w:p w:rsidR="005B40CF" w:rsidRDefault="00540B02">
      <w:pPr>
        <w:pStyle w:val="a5"/>
        <w:numPr>
          <w:ilvl w:val="1"/>
          <w:numId w:val="61"/>
        </w:numPr>
        <w:tabs>
          <w:tab w:val="left" w:pos="1267"/>
        </w:tabs>
        <w:ind w:right="139" w:firstLine="708"/>
        <w:jc w:val="both"/>
        <w:rPr>
          <w:sz w:val="24"/>
        </w:rPr>
      </w:pPr>
      <w:r>
        <w:rPr>
          <w:sz w:val="24"/>
        </w:rPr>
        <w:t>Общее число часов, рекомендованных для изучения физики на базовом уровне, – 238 часов: в 7 классе – 68 часов (2 часа в неделю), в 8 классе – 68 часов (2 часа в неделю), в 9 классе – 102 часа (3 часа в неделю).</w:t>
      </w:r>
    </w:p>
    <w:p w:rsidR="005B40CF" w:rsidRDefault="00540B02">
      <w:pPr>
        <w:pStyle w:val="a3"/>
        <w:ind w:left="849" w:firstLine="0"/>
      </w:pPr>
      <w:r>
        <w:t>Предлагаемый</w:t>
      </w:r>
      <w:r>
        <w:rPr>
          <w:spacing w:val="43"/>
        </w:rPr>
        <w:t xml:space="preserve"> </w:t>
      </w:r>
      <w:r>
        <w:t>в</w:t>
      </w:r>
      <w:r>
        <w:rPr>
          <w:spacing w:val="47"/>
        </w:rPr>
        <w:t xml:space="preserve"> </w:t>
      </w:r>
      <w:r>
        <w:t>программе</w:t>
      </w:r>
      <w:r>
        <w:rPr>
          <w:spacing w:val="47"/>
        </w:rPr>
        <w:t xml:space="preserve"> </w:t>
      </w:r>
      <w:r>
        <w:t>по</w:t>
      </w:r>
      <w:r>
        <w:rPr>
          <w:spacing w:val="45"/>
        </w:rPr>
        <w:t xml:space="preserve"> </w:t>
      </w:r>
      <w:r>
        <w:t>физике</w:t>
      </w:r>
      <w:r>
        <w:rPr>
          <w:spacing w:val="44"/>
        </w:rPr>
        <w:t xml:space="preserve"> </w:t>
      </w:r>
      <w:r>
        <w:t>перечень</w:t>
      </w:r>
      <w:r>
        <w:rPr>
          <w:spacing w:val="46"/>
        </w:rPr>
        <w:t xml:space="preserve"> </w:t>
      </w:r>
      <w:r>
        <w:t>лабораторных</w:t>
      </w:r>
      <w:r>
        <w:rPr>
          <w:spacing w:val="47"/>
        </w:rPr>
        <w:t xml:space="preserve"> </w:t>
      </w:r>
      <w:r>
        <w:t>работ</w:t>
      </w:r>
      <w:r>
        <w:rPr>
          <w:spacing w:val="46"/>
        </w:rPr>
        <w:t xml:space="preserve"> </w:t>
      </w:r>
      <w:r>
        <w:t>и</w:t>
      </w:r>
      <w:r>
        <w:rPr>
          <w:spacing w:val="46"/>
        </w:rPr>
        <w:t xml:space="preserve"> </w:t>
      </w:r>
      <w:r>
        <w:t>опытов</w:t>
      </w:r>
      <w:r>
        <w:rPr>
          <w:spacing w:val="45"/>
        </w:rPr>
        <w:t xml:space="preserve"> </w:t>
      </w:r>
      <w:r>
        <w:rPr>
          <w:spacing w:val="-2"/>
        </w:rPr>
        <w:t>является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рекомендательным, учитель делает выбор при проведении лабораторных работ и опытов с учѐтом индивидуальных особенностей обучающихся, списка экспериментальных заданий, предлагаемых</w:t>
      </w:r>
      <w:r>
        <w:rPr>
          <w:spacing w:val="80"/>
        </w:rPr>
        <w:t xml:space="preserve"> </w:t>
      </w:r>
      <w:r>
        <w:t>в рамках основного государственного экзамена по физике.</w:t>
      </w:r>
    </w:p>
    <w:p w:rsidR="005B40CF" w:rsidRDefault="00540B02">
      <w:pPr>
        <w:pStyle w:val="a5"/>
        <w:numPr>
          <w:ilvl w:val="0"/>
          <w:numId w:val="61"/>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61"/>
        </w:numPr>
        <w:tabs>
          <w:tab w:val="left" w:pos="1268"/>
        </w:tabs>
        <w:ind w:left="1268" w:hanging="419"/>
        <w:jc w:val="both"/>
        <w:rPr>
          <w:sz w:val="24"/>
        </w:rPr>
      </w:pPr>
      <w:r>
        <w:rPr>
          <w:sz w:val="24"/>
        </w:rPr>
        <w:t>Физика</w:t>
      </w:r>
      <w:r>
        <w:rPr>
          <w:spacing w:val="-4"/>
          <w:sz w:val="24"/>
        </w:rPr>
        <w:t xml:space="preserve"> </w:t>
      </w:r>
      <w:r>
        <w:rPr>
          <w:sz w:val="24"/>
        </w:rPr>
        <w:t>и</w:t>
      </w:r>
      <w:r>
        <w:rPr>
          <w:spacing w:val="-3"/>
          <w:sz w:val="24"/>
        </w:rPr>
        <w:t xml:space="preserve"> </w:t>
      </w:r>
      <w:r>
        <w:rPr>
          <w:sz w:val="24"/>
        </w:rPr>
        <w:t>еѐ</w:t>
      </w:r>
      <w:r>
        <w:rPr>
          <w:spacing w:val="-3"/>
          <w:sz w:val="24"/>
        </w:rPr>
        <w:t xml:space="preserve"> </w:t>
      </w:r>
      <w:r>
        <w:rPr>
          <w:sz w:val="24"/>
        </w:rPr>
        <w:t>роль</w:t>
      </w:r>
      <w:r>
        <w:rPr>
          <w:spacing w:val="-3"/>
          <w:sz w:val="24"/>
        </w:rPr>
        <w:t xml:space="preserve"> </w:t>
      </w:r>
      <w:r>
        <w:rPr>
          <w:sz w:val="24"/>
        </w:rPr>
        <w:t>в</w:t>
      </w:r>
      <w:r>
        <w:rPr>
          <w:spacing w:val="-3"/>
          <w:sz w:val="24"/>
        </w:rPr>
        <w:t xml:space="preserve"> </w:t>
      </w:r>
      <w:r>
        <w:rPr>
          <w:sz w:val="24"/>
        </w:rPr>
        <w:t>познании</w:t>
      </w:r>
      <w:r>
        <w:rPr>
          <w:spacing w:val="-3"/>
          <w:sz w:val="24"/>
        </w:rPr>
        <w:t xml:space="preserve"> </w:t>
      </w:r>
      <w:r>
        <w:rPr>
          <w:sz w:val="24"/>
        </w:rPr>
        <w:t>окружающего</w:t>
      </w:r>
      <w:r>
        <w:rPr>
          <w:spacing w:val="-2"/>
          <w:sz w:val="24"/>
        </w:rPr>
        <w:t xml:space="preserve"> мира.</w:t>
      </w:r>
    </w:p>
    <w:p w:rsidR="005B40CF" w:rsidRDefault="00540B02">
      <w:pPr>
        <w:pStyle w:val="a3"/>
        <w:ind w:right="145"/>
      </w:pPr>
      <w:r>
        <w:t>Физика – наука о природе. Явления природы. Физические явления: механические,</w:t>
      </w:r>
      <w:r>
        <w:rPr>
          <w:spacing w:val="40"/>
        </w:rPr>
        <w:t xml:space="preserve"> </w:t>
      </w:r>
      <w:r>
        <w:t>тепловые, электрические, магнитные, световые, звуковые.</w:t>
      </w:r>
    </w:p>
    <w:p w:rsidR="005B40CF" w:rsidRDefault="00540B02">
      <w:pPr>
        <w:pStyle w:val="a3"/>
        <w:ind w:left="849" w:firstLine="0"/>
      </w:pPr>
      <w:r>
        <w:t>Физические</w:t>
      </w:r>
      <w:r>
        <w:rPr>
          <w:spacing w:val="55"/>
          <w:w w:val="150"/>
        </w:rPr>
        <w:t xml:space="preserve">  </w:t>
      </w:r>
      <w:r>
        <w:t>величины.</w:t>
      </w:r>
      <w:r>
        <w:rPr>
          <w:spacing w:val="56"/>
          <w:w w:val="150"/>
        </w:rPr>
        <w:t xml:space="preserve">  </w:t>
      </w:r>
      <w:r>
        <w:t>Измерение</w:t>
      </w:r>
      <w:r>
        <w:rPr>
          <w:spacing w:val="56"/>
          <w:w w:val="150"/>
        </w:rPr>
        <w:t xml:space="preserve">  </w:t>
      </w:r>
      <w:r>
        <w:t>физических</w:t>
      </w:r>
      <w:r>
        <w:rPr>
          <w:spacing w:val="57"/>
          <w:w w:val="150"/>
        </w:rPr>
        <w:t xml:space="preserve">  </w:t>
      </w:r>
      <w:r>
        <w:t>величин.</w:t>
      </w:r>
      <w:r>
        <w:rPr>
          <w:spacing w:val="57"/>
          <w:w w:val="150"/>
        </w:rPr>
        <w:t xml:space="preserve">  </w:t>
      </w:r>
      <w:r>
        <w:t>Физические</w:t>
      </w:r>
      <w:r>
        <w:rPr>
          <w:spacing w:val="56"/>
          <w:w w:val="150"/>
        </w:rPr>
        <w:t xml:space="preserve">  </w:t>
      </w:r>
      <w:r>
        <w:rPr>
          <w:spacing w:val="-2"/>
        </w:rPr>
        <w:t>приборы.</w:t>
      </w:r>
    </w:p>
    <w:p w:rsidR="005B40CF" w:rsidRDefault="00540B02">
      <w:pPr>
        <w:pStyle w:val="a3"/>
        <w:ind w:firstLine="0"/>
      </w:pPr>
      <w:r>
        <w:t>Погрешность</w:t>
      </w:r>
      <w:r>
        <w:rPr>
          <w:spacing w:val="-5"/>
        </w:rPr>
        <w:t xml:space="preserve"> </w:t>
      </w:r>
      <w:r>
        <w:t>измерений</w:t>
      </w:r>
      <w:r>
        <w:rPr>
          <w:spacing w:val="-5"/>
        </w:rPr>
        <w:t xml:space="preserve"> </w:t>
      </w:r>
      <w:r>
        <w:t>Международная</w:t>
      </w:r>
      <w:r>
        <w:rPr>
          <w:spacing w:val="-5"/>
        </w:rPr>
        <w:t xml:space="preserve"> </w:t>
      </w:r>
      <w:r>
        <w:t>система</w:t>
      </w:r>
      <w:r>
        <w:rPr>
          <w:spacing w:val="-5"/>
        </w:rPr>
        <w:t xml:space="preserve"> </w:t>
      </w:r>
      <w:r>
        <w:rPr>
          <w:spacing w:val="-2"/>
        </w:rPr>
        <w:t>единиц.</w:t>
      </w:r>
    </w:p>
    <w:p w:rsidR="005B40CF" w:rsidRDefault="00540B02">
      <w:pPr>
        <w:pStyle w:val="a3"/>
        <w:ind w:right="137"/>
      </w:pPr>
      <w:r>
        <w:t xml:space="preserve">Как физика и другие естественные науки изучают природу. 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 Описание физических явлений с помощью </w:t>
      </w:r>
      <w:r>
        <w:rPr>
          <w:spacing w:val="-2"/>
        </w:rPr>
        <w:t>моделей.</w:t>
      </w:r>
    </w:p>
    <w:p w:rsidR="005B40CF" w:rsidRDefault="00540B02">
      <w:pPr>
        <w:pStyle w:val="a5"/>
        <w:numPr>
          <w:ilvl w:val="2"/>
          <w:numId w:val="61"/>
        </w:numPr>
        <w:tabs>
          <w:tab w:val="left" w:pos="1448"/>
        </w:tabs>
        <w:ind w:left="1448" w:hanging="599"/>
        <w:jc w:val="both"/>
        <w:rPr>
          <w:sz w:val="24"/>
        </w:rPr>
      </w:pPr>
      <w:r>
        <w:rPr>
          <w:spacing w:val="-2"/>
          <w:sz w:val="24"/>
        </w:rPr>
        <w:t>Демонстрации.</w:t>
      </w:r>
    </w:p>
    <w:p w:rsidR="005B40CF" w:rsidRDefault="00540B02">
      <w:pPr>
        <w:pStyle w:val="a3"/>
        <w:ind w:left="849" w:firstLine="0"/>
      </w:pPr>
      <w:r>
        <w:t>Механические,</w:t>
      </w:r>
      <w:r>
        <w:rPr>
          <w:spacing w:val="-8"/>
        </w:rPr>
        <w:t xml:space="preserve"> </w:t>
      </w:r>
      <w:r>
        <w:t>тепловые,</w:t>
      </w:r>
      <w:r>
        <w:rPr>
          <w:spacing w:val="-5"/>
        </w:rPr>
        <w:t xml:space="preserve"> </w:t>
      </w:r>
      <w:r>
        <w:t>электрические,</w:t>
      </w:r>
      <w:r>
        <w:rPr>
          <w:spacing w:val="-5"/>
        </w:rPr>
        <w:t xml:space="preserve"> </w:t>
      </w:r>
      <w:r>
        <w:t>магнитные,</w:t>
      </w:r>
      <w:r>
        <w:rPr>
          <w:spacing w:val="-5"/>
        </w:rPr>
        <w:t xml:space="preserve"> </w:t>
      </w:r>
      <w:r>
        <w:t>световые</w:t>
      </w:r>
      <w:r>
        <w:rPr>
          <w:spacing w:val="-6"/>
        </w:rPr>
        <w:t xml:space="preserve"> </w:t>
      </w:r>
      <w:r>
        <w:rPr>
          <w:spacing w:val="-2"/>
        </w:rPr>
        <w:t>явления.</w:t>
      </w:r>
    </w:p>
    <w:p w:rsidR="005B40CF" w:rsidRDefault="00540B02">
      <w:pPr>
        <w:pStyle w:val="a3"/>
        <w:ind w:left="849" w:firstLine="0"/>
      </w:pPr>
      <w:r>
        <w:t>Физические</w:t>
      </w:r>
      <w:r>
        <w:rPr>
          <w:spacing w:val="-6"/>
        </w:rPr>
        <w:t xml:space="preserve"> </w:t>
      </w:r>
      <w:r>
        <w:t>приборы</w:t>
      </w:r>
      <w:r>
        <w:rPr>
          <w:spacing w:val="-3"/>
        </w:rPr>
        <w:t xml:space="preserve"> </w:t>
      </w:r>
      <w:r>
        <w:t>и</w:t>
      </w:r>
      <w:r>
        <w:rPr>
          <w:spacing w:val="-5"/>
        </w:rPr>
        <w:t xml:space="preserve"> </w:t>
      </w:r>
      <w:r>
        <w:t>процедура</w:t>
      </w:r>
      <w:r>
        <w:rPr>
          <w:spacing w:val="-4"/>
        </w:rPr>
        <w:t xml:space="preserve"> </w:t>
      </w:r>
      <w:r>
        <w:t>прямых</w:t>
      </w:r>
      <w:r>
        <w:rPr>
          <w:spacing w:val="-2"/>
        </w:rPr>
        <w:t xml:space="preserve"> </w:t>
      </w:r>
      <w:r>
        <w:t>измерений</w:t>
      </w:r>
      <w:r>
        <w:rPr>
          <w:spacing w:val="-3"/>
        </w:rPr>
        <w:t xml:space="preserve"> </w:t>
      </w:r>
      <w:r>
        <w:t>аналоговым</w:t>
      </w:r>
      <w:r>
        <w:rPr>
          <w:spacing w:val="-4"/>
        </w:rPr>
        <w:t xml:space="preserve"> </w:t>
      </w:r>
      <w:r>
        <w:t>и</w:t>
      </w:r>
      <w:r>
        <w:rPr>
          <w:spacing w:val="-3"/>
        </w:rPr>
        <w:t xml:space="preserve"> </w:t>
      </w:r>
      <w:r>
        <w:t>цифровым</w:t>
      </w:r>
      <w:r>
        <w:rPr>
          <w:spacing w:val="-4"/>
        </w:rPr>
        <w:t xml:space="preserve"> </w:t>
      </w:r>
      <w:r>
        <w:rPr>
          <w:spacing w:val="-2"/>
        </w:rPr>
        <w:t>прибором.</w:t>
      </w:r>
    </w:p>
    <w:p w:rsidR="005B40CF" w:rsidRDefault="00540B02">
      <w:pPr>
        <w:pStyle w:val="a5"/>
        <w:numPr>
          <w:ilvl w:val="2"/>
          <w:numId w:val="61"/>
        </w:numPr>
        <w:tabs>
          <w:tab w:val="left" w:pos="1448"/>
        </w:tabs>
        <w:spacing w:before="1"/>
        <w:ind w:left="1448" w:hanging="599"/>
        <w:jc w:val="both"/>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3365" w:firstLine="0"/>
        <w:jc w:val="left"/>
      </w:pPr>
      <w:r>
        <w:t>Определение</w:t>
      </w:r>
      <w:r>
        <w:rPr>
          <w:spacing w:val="-8"/>
        </w:rPr>
        <w:t xml:space="preserve"> </w:t>
      </w:r>
      <w:r>
        <w:t>цены</w:t>
      </w:r>
      <w:r>
        <w:rPr>
          <w:spacing w:val="-7"/>
        </w:rPr>
        <w:t xml:space="preserve"> </w:t>
      </w:r>
      <w:r>
        <w:t>деления</w:t>
      </w:r>
      <w:r>
        <w:rPr>
          <w:spacing w:val="-7"/>
        </w:rPr>
        <w:t xml:space="preserve"> </w:t>
      </w:r>
      <w:r>
        <w:t>шкалы</w:t>
      </w:r>
      <w:r>
        <w:rPr>
          <w:spacing w:val="-7"/>
        </w:rPr>
        <w:t xml:space="preserve"> </w:t>
      </w:r>
      <w:r>
        <w:t>измерительного</w:t>
      </w:r>
      <w:r>
        <w:rPr>
          <w:spacing w:val="-7"/>
        </w:rPr>
        <w:t xml:space="preserve"> </w:t>
      </w:r>
      <w:r>
        <w:t>прибора. Измерение расстояний.</w:t>
      </w:r>
    </w:p>
    <w:p w:rsidR="005B40CF" w:rsidRDefault="00540B02">
      <w:pPr>
        <w:pStyle w:val="a3"/>
        <w:ind w:left="849" w:right="4696" w:firstLine="0"/>
        <w:jc w:val="left"/>
      </w:pPr>
      <w:r>
        <w:t>Измерение</w:t>
      </w:r>
      <w:r>
        <w:rPr>
          <w:spacing w:val="-8"/>
        </w:rPr>
        <w:t xml:space="preserve"> </w:t>
      </w:r>
      <w:r>
        <w:t>объѐма</w:t>
      </w:r>
      <w:r>
        <w:rPr>
          <w:spacing w:val="-8"/>
        </w:rPr>
        <w:t xml:space="preserve"> </w:t>
      </w:r>
      <w:r>
        <w:t>жидкости</w:t>
      </w:r>
      <w:r>
        <w:rPr>
          <w:spacing w:val="-7"/>
        </w:rPr>
        <w:t xml:space="preserve"> </w:t>
      </w:r>
      <w:r>
        <w:t>и</w:t>
      </w:r>
      <w:r>
        <w:rPr>
          <w:spacing w:val="-9"/>
        </w:rPr>
        <w:t xml:space="preserve"> </w:t>
      </w:r>
      <w:r>
        <w:t>твѐрдого</w:t>
      </w:r>
      <w:r>
        <w:rPr>
          <w:spacing w:val="-7"/>
        </w:rPr>
        <w:t xml:space="preserve"> </w:t>
      </w:r>
      <w:r>
        <w:t>тела. Определение размеров малых тел.</w:t>
      </w:r>
    </w:p>
    <w:p w:rsidR="005B40CF" w:rsidRDefault="00540B02">
      <w:pPr>
        <w:pStyle w:val="a3"/>
        <w:ind w:left="849" w:firstLine="0"/>
        <w:jc w:val="left"/>
      </w:pPr>
      <w:r>
        <w:t>Измерение</w:t>
      </w:r>
      <w:r>
        <w:rPr>
          <w:spacing w:val="-6"/>
        </w:rPr>
        <w:t xml:space="preserve"> </w:t>
      </w:r>
      <w:r>
        <w:t>температуры</w:t>
      </w:r>
      <w:r>
        <w:rPr>
          <w:spacing w:val="-2"/>
        </w:rPr>
        <w:t xml:space="preserve"> </w:t>
      </w:r>
      <w:r>
        <w:t>при</w:t>
      </w:r>
      <w:r>
        <w:rPr>
          <w:spacing w:val="-2"/>
        </w:rPr>
        <w:t xml:space="preserve"> </w:t>
      </w:r>
      <w:r>
        <w:t>помощи</w:t>
      </w:r>
      <w:r>
        <w:rPr>
          <w:spacing w:val="-2"/>
        </w:rPr>
        <w:t xml:space="preserve"> </w:t>
      </w:r>
      <w:r>
        <w:t>жидкостного</w:t>
      </w:r>
      <w:r>
        <w:rPr>
          <w:spacing w:val="-2"/>
        </w:rPr>
        <w:t xml:space="preserve"> </w:t>
      </w:r>
      <w:r>
        <w:t>термометра</w:t>
      </w:r>
      <w:r>
        <w:rPr>
          <w:spacing w:val="-3"/>
        </w:rPr>
        <w:t xml:space="preserve"> </w:t>
      </w:r>
      <w:r>
        <w:t>и</w:t>
      </w:r>
      <w:r>
        <w:rPr>
          <w:spacing w:val="-2"/>
        </w:rPr>
        <w:t xml:space="preserve"> </w:t>
      </w:r>
      <w:r>
        <w:t>датчика</w:t>
      </w:r>
      <w:r>
        <w:rPr>
          <w:spacing w:val="-3"/>
        </w:rPr>
        <w:t xml:space="preserve"> </w:t>
      </w:r>
      <w:r>
        <w:rPr>
          <w:spacing w:val="-2"/>
        </w:rPr>
        <w:t>температуры.</w:t>
      </w:r>
    </w:p>
    <w:p w:rsidR="005B40CF" w:rsidRDefault="00540B02">
      <w:pPr>
        <w:pStyle w:val="a3"/>
        <w:ind w:right="141"/>
      </w:pPr>
      <w:r>
        <w:t>Проведение исследования по проверке гипотезы: дальность полѐта шарика, пущенного горизонтально, тем больше, чем больше высота пуска.</w:t>
      </w:r>
    </w:p>
    <w:p w:rsidR="005B40CF" w:rsidRDefault="00540B02">
      <w:pPr>
        <w:pStyle w:val="a5"/>
        <w:numPr>
          <w:ilvl w:val="1"/>
          <w:numId w:val="61"/>
        </w:numPr>
        <w:tabs>
          <w:tab w:val="left" w:pos="1268"/>
        </w:tabs>
        <w:ind w:left="1268" w:hanging="419"/>
        <w:jc w:val="both"/>
        <w:rPr>
          <w:sz w:val="24"/>
        </w:rPr>
      </w:pPr>
      <w:r>
        <w:rPr>
          <w:sz w:val="24"/>
        </w:rPr>
        <w:t>Первоначальные</w:t>
      </w:r>
      <w:r>
        <w:rPr>
          <w:spacing w:val="-5"/>
          <w:sz w:val="24"/>
        </w:rPr>
        <w:t xml:space="preserve"> </w:t>
      </w:r>
      <w:r>
        <w:rPr>
          <w:sz w:val="24"/>
        </w:rPr>
        <w:t>сведения</w:t>
      </w:r>
      <w:r>
        <w:rPr>
          <w:spacing w:val="-3"/>
          <w:sz w:val="24"/>
        </w:rPr>
        <w:t xml:space="preserve"> </w:t>
      </w:r>
      <w:r>
        <w:rPr>
          <w:sz w:val="24"/>
        </w:rPr>
        <w:t>о</w:t>
      </w:r>
      <w:r>
        <w:rPr>
          <w:spacing w:val="-3"/>
          <w:sz w:val="24"/>
        </w:rPr>
        <w:t xml:space="preserve"> </w:t>
      </w:r>
      <w:r>
        <w:rPr>
          <w:sz w:val="24"/>
        </w:rPr>
        <w:t>строении</w:t>
      </w:r>
      <w:r>
        <w:rPr>
          <w:spacing w:val="-2"/>
          <w:sz w:val="24"/>
        </w:rPr>
        <w:t xml:space="preserve"> вещества.</w:t>
      </w:r>
    </w:p>
    <w:p w:rsidR="005B40CF" w:rsidRDefault="00540B02">
      <w:pPr>
        <w:pStyle w:val="a3"/>
        <w:ind w:right="144"/>
      </w:pPr>
      <w:r>
        <w:t>Строение вещества: атомы и молекулы, их размеры. Опыты, доказывающие дискретное строение вещества.</w:t>
      </w:r>
    </w:p>
    <w:p w:rsidR="005B40CF" w:rsidRDefault="00540B02">
      <w:pPr>
        <w:pStyle w:val="a3"/>
        <w:ind w:right="145"/>
      </w:pPr>
      <w:r>
        <w:t>Движение частиц вещества. Связь скорости движения частиц с температурой. Броуновское движение, диффузия. Взаимодействие частиц вещества: притяжение и отталкивание.</w:t>
      </w:r>
    </w:p>
    <w:p w:rsidR="005B40CF" w:rsidRDefault="00540B02">
      <w:pPr>
        <w:pStyle w:val="a3"/>
        <w:ind w:right="143"/>
      </w:pPr>
      <w:r>
        <w:t>Агрегатные состояния вещества: строение газов, жидкостей и твѐрдых (кристаллических) тел.</w:t>
      </w:r>
      <w:r>
        <w:rPr>
          <w:spacing w:val="80"/>
        </w:rPr>
        <w:t xml:space="preserve"> </w:t>
      </w:r>
      <w:r>
        <w:t>Взаимосвязь</w:t>
      </w:r>
      <w:r>
        <w:rPr>
          <w:spacing w:val="80"/>
        </w:rPr>
        <w:t xml:space="preserve"> </w:t>
      </w:r>
      <w:r>
        <w:t>между</w:t>
      </w:r>
      <w:r>
        <w:rPr>
          <w:spacing w:val="80"/>
        </w:rPr>
        <w:t xml:space="preserve"> </w:t>
      </w:r>
      <w:r>
        <w:t>свойствами</w:t>
      </w:r>
      <w:r>
        <w:rPr>
          <w:spacing w:val="80"/>
        </w:rPr>
        <w:t xml:space="preserve"> </w:t>
      </w:r>
      <w:r>
        <w:t>веществ</w:t>
      </w:r>
      <w:r>
        <w:rPr>
          <w:spacing w:val="80"/>
        </w:rPr>
        <w:t xml:space="preserve"> </w:t>
      </w:r>
      <w:r>
        <w:t>в</w:t>
      </w:r>
      <w:r>
        <w:rPr>
          <w:spacing w:val="80"/>
        </w:rPr>
        <w:t xml:space="preserve"> </w:t>
      </w:r>
      <w:r>
        <w:t>разных</w:t>
      </w:r>
      <w:r>
        <w:rPr>
          <w:spacing w:val="80"/>
        </w:rPr>
        <w:t xml:space="preserve"> </w:t>
      </w:r>
      <w:r>
        <w:t>агрегатных</w:t>
      </w:r>
      <w:r>
        <w:rPr>
          <w:spacing w:val="80"/>
        </w:rPr>
        <w:t xml:space="preserve"> </w:t>
      </w:r>
      <w:r>
        <w:t>состояниях</w:t>
      </w:r>
      <w:r>
        <w:rPr>
          <w:spacing w:val="80"/>
        </w:rPr>
        <w:t xml:space="preserve"> </w:t>
      </w:r>
      <w:r>
        <w:t>и</w:t>
      </w:r>
      <w:r>
        <w:rPr>
          <w:spacing w:val="80"/>
        </w:rPr>
        <w:t xml:space="preserve"> </w:t>
      </w:r>
      <w:r>
        <w:t>их</w:t>
      </w:r>
      <w:r>
        <w:rPr>
          <w:spacing w:val="80"/>
          <w:w w:val="150"/>
        </w:rPr>
        <w:t xml:space="preserve"> </w:t>
      </w:r>
      <w:r>
        <w:t>атомно-молекулярным строением. Особенности агрегатных состояний воды.</w:t>
      </w:r>
    </w:p>
    <w:p w:rsidR="005B40CF" w:rsidRDefault="00540B02">
      <w:pPr>
        <w:pStyle w:val="a5"/>
        <w:numPr>
          <w:ilvl w:val="2"/>
          <w:numId w:val="61"/>
        </w:numPr>
        <w:tabs>
          <w:tab w:val="left" w:pos="1448"/>
        </w:tabs>
        <w:spacing w:before="1"/>
        <w:ind w:left="1448" w:hanging="599"/>
        <w:jc w:val="both"/>
        <w:rPr>
          <w:sz w:val="24"/>
        </w:rPr>
      </w:pPr>
      <w:r>
        <w:rPr>
          <w:spacing w:val="-2"/>
          <w:sz w:val="24"/>
        </w:rPr>
        <w:t>Демонстрации.</w:t>
      </w:r>
    </w:p>
    <w:p w:rsidR="005B40CF" w:rsidRDefault="00540B02">
      <w:pPr>
        <w:pStyle w:val="a3"/>
        <w:ind w:left="849" w:right="4696" w:firstLine="0"/>
        <w:jc w:val="left"/>
      </w:pPr>
      <w:r>
        <w:t>Наблюдение</w:t>
      </w:r>
      <w:r>
        <w:rPr>
          <w:spacing w:val="-15"/>
        </w:rPr>
        <w:t xml:space="preserve"> </w:t>
      </w:r>
      <w:r>
        <w:t>броуновского</w:t>
      </w:r>
      <w:r>
        <w:rPr>
          <w:spacing w:val="-15"/>
        </w:rPr>
        <w:t xml:space="preserve"> </w:t>
      </w:r>
      <w:r>
        <w:t>движения. Наблюдение диффузии.</w:t>
      </w:r>
    </w:p>
    <w:p w:rsidR="005B40CF" w:rsidRDefault="00540B02">
      <w:pPr>
        <w:pStyle w:val="a3"/>
        <w:ind w:left="849" w:firstLine="0"/>
        <w:jc w:val="left"/>
      </w:pPr>
      <w:r>
        <w:t>Наблюдение</w:t>
      </w:r>
      <w:r>
        <w:rPr>
          <w:spacing w:val="-8"/>
        </w:rPr>
        <w:t xml:space="preserve"> </w:t>
      </w:r>
      <w:r>
        <w:t>явлений,</w:t>
      </w:r>
      <w:r>
        <w:rPr>
          <w:spacing w:val="-4"/>
        </w:rPr>
        <w:t xml:space="preserve"> </w:t>
      </w:r>
      <w:r>
        <w:t>объясняющихся</w:t>
      </w:r>
      <w:r>
        <w:rPr>
          <w:spacing w:val="-4"/>
        </w:rPr>
        <w:t xml:space="preserve"> </w:t>
      </w:r>
      <w:r>
        <w:t>притяжением</w:t>
      </w:r>
      <w:r>
        <w:rPr>
          <w:spacing w:val="-6"/>
        </w:rPr>
        <w:t xml:space="preserve"> </w:t>
      </w:r>
      <w:r>
        <w:t>или</w:t>
      </w:r>
      <w:r>
        <w:rPr>
          <w:spacing w:val="-3"/>
        </w:rPr>
        <w:t xml:space="preserve"> </w:t>
      </w:r>
      <w:r>
        <w:t>отталкиванием</w:t>
      </w:r>
      <w:r>
        <w:rPr>
          <w:spacing w:val="-5"/>
        </w:rPr>
        <w:t xml:space="preserve"> </w:t>
      </w:r>
      <w:r>
        <w:t>частиц</w:t>
      </w:r>
      <w:r>
        <w:rPr>
          <w:spacing w:val="-4"/>
        </w:rPr>
        <w:t xml:space="preserve"> </w:t>
      </w:r>
      <w:r>
        <w:rPr>
          <w:spacing w:val="-2"/>
        </w:rPr>
        <w:t>вещества.</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1921" w:firstLine="0"/>
        <w:jc w:val="left"/>
      </w:pPr>
      <w:r>
        <w:t>Оценка</w:t>
      </w:r>
      <w:r>
        <w:rPr>
          <w:spacing w:val="-6"/>
        </w:rPr>
        <w:t xml:space="preserve"> </w:t>
      </w:r>
      <w:r>
        <w:t>диаметра</w:t>
      </w:r>
      <w:r>
        <w:rPr>
          <w:spacing w:val="-6"/>
        </w:rPr>
        <w:t xml:space="preserve"> </w:t>
      </w:r>
      <w:r>
        <w:t>атома</w:t>
      </w:r>
      <w:r>
        <w:rPr>
          <w:spacing w:val="-4"/>
        </w:rPr>
        <w:t xml:space="preserve"> </w:t>
      </w:r>
      <w:r>
        <w:t>методом</w:t>
      </w:r>
      <w:r>
        <w:rPr>
          <w:spacing w:val="-5"/>
        </w:rPr>
        <w:t xml:space="preserve"> </w:t>
      </w:r>
      <w:r>
        <w:t>рядов</w:t>
      </w:r>
      <w:r>
        <w:rPr>
          <w:spacing w:val="-6"/>
        </w:rPr>
        <w:t xml:space="preserve"> </w:t>
      </w:r>
      <w:r>
        <w:t>(с</w:t>
      </w:r>
      <w:r>
        <w:rPr>
          <w:spacing w:val="-6"/>
        </w:rPr>
        <w:t xml:space="preserve"> </w:t>
      </w:r>
      <w:r>
        <w:t>использованием</w:t>
      </w:r>
      <w:r>
        <w:rPr>
          <w:spacing w:val="-6"/>
        </w:rPr>
        <w:t xml:space="preserve"> </w:t>
      </w:r>
      <w:r>
        <w:t>фотографий). Опыты по наблюдению теплового расширения газов.</w:t>
      </w:r>
    </w:p>
    <w:p w:rsidR="005B40CF" w:rsidRDefault="00540B02">
      <w:pPr>
        <w:pStyle w:val="a3"/>
        <w:ind w:left="849" w:firstLine="0"/>
        <w:jc w:val="left"/>
      </w:pPr>
      <w:r>
        <w:t>Опыты</w:t>
      </w:r>
      <w:r>
        <w:rPr>
          <w:spacing w:val="-6"/>
        </w:rPr>
        <w:t xml:space="preserve"> </w:t>
      </w:r>
      <w:r>
        <w:t>по</w:t>
      </w:r>
      <w:r>
        <w:rPr>
          <w:spacing w:val="-3"/>
        </w:rPr>
        <w:t xml:space="preserve"> </w:t>
      </w:r>
      <w:r>
        <w:t>обнаружению</w:t>
      </w:r>
      <w:r>
        <w:rPr>
          <w:spacing w:val="-3"/>
        </w:rPr>
        <w:t xml:space="preserve"> </w:t>
      </w:r>
      <w:r>
        <w:t>действия</w:t>
      </w:r>
      <w:r>
        <w:rPr>
          <w:spacing w:val="-3"/>
        </w:rPr>
        <w:t xml:space="preserve"> </w:t>
      </w:r>
      <w:r>
        <w:t>сил</w:t>
      </w:r>
      <w:r>
        <w:rPr>
          <w:spacing w:val="-3"/>
        </w:rPr>
        <w:t xml:space="preserve"> </w:t>
      </w:r>
      <w:r>
        <w:t>молекулярного</w:t>
      </w:r>
      <w:r>
        <w:rPr>
          <w:spacing w:val="-3"/>
        </w:rPr>
        <w:t xml:space="preserve"> </w:t>
      </w:r>
      <w:r>
        <w:rPr>
          <w:spacing w:val="-2"/>
        </w:rPr>
        <w:t>притяжения.</w:t>
      </w:r>
    </w:p>
    <w:p w:rsidR="005B40CF" w:rsidRDefault="00540B02">
      <w:pPr>
        <w:pStyle w:val="a5"/>
        <w:numPr>
          <w:ilvl w:val="1"/>
          <w:numId w:val="61"/>
        </w:numPr>
        <w:tabs>
          <w:tab w:val="left" w:pos="1268"/>
        </w:tabs>
        <w:ind w:left="1268" w:hanging="419"/>
        <w:rPr>
          <w:sz w:val="24"/>
        </w:rPr>
      </w:pPr>
      <w:r>
        <w:rPr>
          <w:sz w:val="24"/>
        </w:rPr>
        <w:t>Движение</w:t>
      </w:r>
      <w:r>
        <w:rPr>
          <w:spacing w:val="-7"/>
          <w:sz w:val="24"/>
        </w:rPr>
        <w:t xml:space="preserve"> </w:t>
      </w:r>
      <w:r>
        <w:rPr>
          <w:sz w:val="24"/>
        </w:rPr>
        <w:t>и</w:t>
      </w:r>
      <w:r>
        <w:rPr>
          <w:spacing w:val="-4"/>
          <w:sz w:val="24"/>
        </w:rPr>
        <w:t xml:space="preserve"> </w:t>
      </w:r>
      <w:r>
        <w:rPr>
          <w:sz w:val="24"/>
        </w:rPr>
        <w:t>взаимодействие</w:t>
      </w:r>
      <w:r>
        <w:rPr>
          <w:spacing w:val="-4"/>
          <w:sz w:val="24"/>
        </w:rPr>
        <w:t xml:space="preserve"> тел.</w:t>
      </w:r>
    </w:p>
    <w:p w:rsidR="005B40CF" w:rsidRDefault="00540B02">
      <w:pPr>
        <w:pStyle w:val="a3"/>
        <w:ind w:right="143"/>
      </w:pPr>
      <w:r>
        <w:t>Механическое движение. Равномерное и неравномерное движение. Скорость. Средняя скорость при неравномерном движении. Расчѐт пути и времени движения.</w:t>
      </w:r>
    </w:p>
    <w:p w:rsidR="005B40CF" w:rsidRDefault="00540B02">
      <w:pPr>
        <w:pStyle w:val="a3"/>
        <w:ind w:right="148"/>
      </w:pPr>
      <w:r>
        <w:t>Явление инерции. Закон инерции. Взаимодействие тел как причина изменения скорости движения тел. Масса как мера инертности тела. Плотность вещества. Связь плотности с количеством молекул в единице объѐма вещества.</w:t>
      </w:r>
    </w:p>
    <w:p w:rsidR="005B40CF" w:rsidRDefault="00540B02">
      <w:pPr>
        <w:pStyle w:val="a3"/>
        <w:spacing w:before="1"/>
        <w:ind w:right="144"/>
      </w:pPr>
      <w:r>
        <w:t xml:space="preserve">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Вес тела. Невесомость. Сложение сил, направленных по одной прямой. Равнодействующая сил. Сила трения. Трение скольжения и трение покоя. Трение в природе и </w:t>
      </w:r>
      <w:r>
        <w:rPr>
          <w:spacing w:val="-2"/>
        </w:rPr>
        <w:t>технике.</w:t>
      </w:r>
    </w:p>
    <w:p w:rsidR="005B40CF" w:rsidRDefault="00540B02">
      <w:pPr>
        <w:pStyle w:val="a5"/>
        <w:numPr>
          <w:ilvl w:val="2"/>
          <w:numId w:val="61"/>
        </w:numPr>
        <w:tabs>
          <w:tab w:val="left" w:pos="1448"/>
        </w:tabs>
        <w:ind w:left="1448" w:hanging="599"/>
        <w:jc w:val="both"/>
        <w:rPr>
          <w:sz w:val="24"/>
        </w:rPr>
      </w:pPr>
      <w:r>
        <w:rPr>
          <w:spacing w:val="-2"/>
          <w:sz w:val="24"/>
        </w:rPr>
        <w:t>Демонстрации.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left="849" w:right="4344" w:firstLine="0"/>
        <w:jc w:val="left"/>
      </w:pPr>
      <w:r>
        <w:t>Наблюдение механического движения тела. Измерение</w:t>
      </w:r>
      <w:r>
        <w:rPr>
          <w:spacing w:val="-13"/>
        </w:rPr>
        <w:t xml:space="preserve"> </w:t>
      </w:r>
      <w:r>
        <w:t>скорости</w:t>
      </w:r>
      <w:r>
        <w:rPr>
          <w:spacing w:val="-13"/>
        </w:rPr>
        <w:t xml:space="preserve"> </w:t>
      </w:r>
      <w:r>
        <w:t>прямолинейного</w:t>
      </w:r>
      <w:r>
        <w:rPr>
          <w:spacing w:val="-13"/>
        </w:rPr>
        <w:t xml:space="preserve"> </w:t>
      </w:r>
      <w:r>
        <w:t>движения. Наблюдение явления инерции.</w:t>
      </w:r>
    </w:p>
    <w:p w:rsidR="005B40CF" w:rsidRDefault="00540B02">
      <w:pPr>
        <w:pStyle w:val="a3"/>
        <w:ind w:left="849" w:right="3365" w:firstLine="0"/>
        <w:jc w:val="left"/>
      </w:pPr>
      <w:r>
        <w:t>Наблюдение</w:t>
      </w:r>
      <w:r>
        <w:rPr>
          <w:spacing w:val="-8"/>
        </w:rPr>
        <w:t xml:space="preserve"> </w:t>
      </w:r>
      <w:r>
        <w:t>изменения</w:t>
      </w:r>
      <w:r>
        <w:rPr>
          <w:spacing w:val="-10"/>
        </w:rPr>
        <w:t xml:space="preserve"> </w:t>
      </w:r>
      <w:r>
        <w:t>скорости</w:t>
      </w:r>
      <w:r>
        <w:rPr>
          <w:spacing w:val="-7"/>
        </w:rPr>
        <w:t xml:space="preserve"> </w:t>
      </w:r>
      <w:r>
        <w:t>при</w:t>
      </w:r>
      <w:r>
        <w:rPr>
          <w:spacing w:val="-7"/>
        </w:rPr>
        <w:t xml:space="preserve"> </w:t>
      </w:r>
      <w:r>
        <w:t>взаимодействии</w:t>
      </w:r>
      <w:r>
        <w:rPr>
          <w:spacing w:val="-7"/>
        </w:rPr>
        <w:t xml:space="preserve"> </w:t>
      </w:r>
      <w:r>
        <w:t>тел. Сравнение масс по взаимодействию тел.</w:t>
      </w:r>
    </w:p>
    <w:p w:rsidR="005B40CF" w:rsidRDefault="00540B02">
      <w:pPr>
        <w:pStyle w:val="a3"/>
        <w:ind w:left="849" w:firstLine="0"/>
        <w:jc w:val="left"/>
      </w:pPr>
      <w:r>
        <w:t>Сложение</w:t>
      </w:r>
      <w:r>
        <w:rPr>
          <w:spacing w:val="-4"/>
        </w:rPr>
        <w:t xml:space="preserve"> </w:t>
      </w:r>
      <w:r>
        <w:t>сил,</w:t>
      </w:r>
      <w:r>
        <w:rPr>
          <w:spacing w:val="-2"/>
        </w:rPr>
        <w:t xml:space="preserve"> </w:t>
      </w:r>
      <w:r>
        <w:t>направленных</w:t>
      </w:r>
      <w:r>
        <w:rPr>
          <w:spacing w:val="-3"/>
        </w:rPr>
        <w:t xml:space="preserve"> </w:t>
      </w:r>
      <w:r>
        <w:t>по</w:t>
      </w:r>
      <w:r>
        <w:rPr>
          <w:spacing w:val="-2"/>
        </w:rPr>
        <w:t xml:space="preserve"> </w:t>
      </w:r>
      <w:r>
        <w:t>одной</w:t>
      </w:r>
      <w:r>
        <w:rPr>
          <w:spacing w:val="-2"/>
        </w:rPr>
        <w:t xml:space="preserve"> прямой.</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tabs>
          <w:tab w:val="left" w:pos="2485"/>
          <w:tab w:val="left" w:pos="3698"/>
          <w:tab w:val="left" w:pos="5421"/>
          <w:tab w:val="left" w:pos="6716"/>
          <w:tab w:val="left" w:pos="7848"/>
          <w:tab w:val="left" w:pos="8248"/>
          <w:tab w:val="left" w:pos="9594"/>
        </w:tabs>
        <w:ind w:right="145"/>
        <w:jc w:val="left"/>
      </w:pPr>
      <w:r>
        <w:rPr>
          <w:spacing w:val="-2"/>
        </w:rPr>
        <w:t>Определение</w:t>
      </w:r>
      <w:r>
        <w:tab/>
      </w:r>
      <w:r>
        <w:rPr>
          <w:spacing w:val="-2"/>
        </w:rPr>
        <w:t>скорости</w:t>
      </w:r>
      <w:r>
        <w:tab/>
      </w:r>
      <w:r>
        <w:rPr>
          <w:spacing w:val="-2"/>
        </w:rPr>
        <w:t>равномерного</w:t>
      </w:r>
      <w:r>
        <w:tab/>
      </w:r>
      <w:r>
        <w:rPr>
          <w:spacing w:val="-2"/>
        </w:rPr>
        <w:t>движения</w:t>
      </w:r>
      <w:r>
        <w:tab/>
      </w:r>
      <w:r>
        <w:rPr>
          <w:spacing w:val="-2"/>
        </w:rPr>
        <w:t>(шарика</w:t>
      </w:r>
      <w:r>
        <w:tab/>
      </w:r>
      <w:r>
        <w:rPr>
          <w:spacing w:val="-10"/>
        </w:rPr>
        <w:t>в</w:t>
      </w:r>
      <w:r>
        <w:tab/>
      </w:r>
      <w:r>
        <w:rPr>
          <w:spacing w:val="-2"/>
        </w:rPr>
        <w:t>жидкости,</w:t>
      </w:r>
      <w:r>
        <w:tab/>
      </w:r>
      <w:r>
        <w:rPr>
          <w:spacing w:val="-2"/>
        </w:rPr>
        <w:t xml:space="preserve">модели </w:t>
      </w:r>
      <w:r>
        <w:t>электрического автомобиля и так далее).</w:t>
      </w:r>
    </w:p>
    <w:p w:rsidR="005B40CF" w:rsidRDefault="00540B02">
      <w:pPr>
        <w:pStyle w:val="a3"/>
        <w:ind w:left="849" w:firstLine="0"/>
        <w:jc w:val="left"/>
      </w:pPr>
      <w:r>
        <w:t>Определение</w:t>
      </w:r>
      <w:r>
        <w:rPr>
          <w:spacing w:val="-5"/>
        </w:rPr>
        <w:t xml:space="preserve"> </w:t>
      </w:r>
      <w:r>
        <w:t>средней</w:t>
      </w:r>
      <w:r>
        <w:rPr>
          <w:spacing w:val="-4"/>
        </w:rPr>
        <w:t xml:space="preserve"> </w:t>
      </w:r>
      <w:r>
        <w:t>скорости</w:t>
      </w:r>
      <w:r>
        <w:rPr>
          <w:spacing w:val="-4"/>
        </w:rPr>
        <w:t xml:space="preserve"> </w:t>
      </w:r>
      <w:r>
        <w:t>скольжения</w:t>
      </w:r>
      <w:r>
        <w:rPr>
          <w:spacing w:val="-4"/>
        </w:rPr>
        <w:t xml:space="preserve"> </w:t>
      </w:r>
      <w:r>
        <w:t>бруска</w:t>
      </w:r>
      <w:r>
        <w:rPr>
          <w:spacing w:val="-5"/>
        </w:rPr>
        <w:t xml:space="preserve"> </w:t>
      </w:r>
      <w:r>
        <w:t>или</w:t>
      </w:r>
      <w:r>
        <w:rPr>
          <w:spacing w:val="-4"/>
        </w:rPr>
        <w:t xml:space="preserve"> </w:t>
      </w:r>
      <w:r>
        <w:t>шарика</w:t>
      </w:r>
      <w:r>
        <w:rPr>
          <w:spacing w:val="-5"/>
        </w:rPr>
        <w:t xml:space="preserve"> </w:t>
      </w:r>
      <w:r>
        <w:t>по</w:t>
      </w:r>
      <w:r>
        <w:rPr>
          <w:spacing w:val="-4"/>
        </w:rPr>
        <w:t xml:space="preserve"> </w:t>
      </w:r>
      <w:r>
        <w:t>наклонной</w:t>
      </w:r>
      <w:r>
        <w:rPr>
          <w:spacing w:val="-4"/>
        </w:rPr>
        <w:t xml:space="preserve"> </w:t>
      </w:r>
      <w:r>
        <w:t>плоскости. Определение плотности твѐрдого тела.</w:t>
      </w:r>
    </w:p>
    <w:p w:rsidR="005B40CF" w:rsidRDefault="00540B02">
      <w:pPr>
        <w:pStyle w:val="a3"/>
        <w:ind w:right="146"/>
      </w:pPr>
      <w:r>
        <w:t>Опыты, демонстрирующие зависимость растяжения (деформации) пружины от приложенной силы.</w:t>
      </w:r>
    </w:p>
    <w:p w:rsidR="005B40CF" w:rsidRDefault="00540B02">
      <w:pPr>
        <w:pStyle w:val="a3"/>
        <w:ind w:right="149"/>
      </w:pPr>
      <w:r>
        <w:t>Опыты, демонстрирующие зависимость силы трения скольжения от веса тела и характера соприкасающихся поверхностей.</w:t>
      </w:r>
    </w:p>
    <w:p w:rsidR="005B40CF" w:rsidRDefault="00540B02">
      <w:pPr>
        <w:pStyle w:val="a5"/>
        <w:numPr>
          <w:ilvl w:val="1"/>
          <w:numId w:val="61"/>
        </w:numPr>
        <w:tabs>
          <w:tab w:val="left" w:pos="1268"/>
        </w:tabs>
        <w:ind w:left="1268" w:hanging="419"/>
        <w:jc w:val="both"/>
        <w:rPr>
          <w:sz w:val="24"/>
        </w:rPr>
      </w:pPr>
      <w:r>
        <w:rPr>
          <w:sz w:val="24"/>
        </w:rPr>
        <w:t>Давление</w:t>
      </w:r>
      <w:r>
        <w:rPr>
          <w:spacing w:val="-3"/>
          <w:sz w:val="24"/>
        </w:rPr>
        <w:t xml:space="preserve"> </w:t>
      </w:r>
      <w:r>
        <w:rPr>
          <w:sz w:val="24"/>
        </w:rPr>
        <w:t>твѐрдых тел,</w:t>
      </w:r>
      <w:r>
        <w:rPr>
          <w:spacing w:val="-2"/>
          <w:sz w:val="24"/>
        </w:rPr>
        <w:t xml:space="preserve"> </w:t>
      </w:r>
      <w:r>
        <w:rPr>
          <w:sz w:val="24"/>
        </w:rPr>
        <w:t>жидкостей</w:t>
      </w:r>
      <w:r>
        <w:rPr>
          <w:spacing w:val="-1"/>
          <w:sz w:val="24"/>
        </w:rPr>
        <w:t xml:space="preserve"> </w:t>
      </w:r>
      <w:r>
        <w:rPr>
          <w:sz w:val="24"/>
        </w:rPr>
        <w:t>и</w:t>
      </w:r>
      <w:r>
        <w:rPr>
          <w:spacing w:val="-1"/>
          <w:sz w:val="24"/>
        </w:rPr>
        <w:t xml:space="preserve"> </w:t>
      </w:r>
      <w:r>
        <w:rPr>
          <w:spacing w:val="-2"/>
          <w:sz w:val="24"/>
        </w:rPr>
        <w:t>газов.</w:t>
      </w:r>
    </w:p>
    <w:p w:rsidR="005B40CF" w:rsidRDefault="00540B02">
      <w:pPr>
        <w:pStyle w:val="a3"/>
        <w:spacing w:before="1"/>
        <w:ind w:right="145"/>
      </w:pPr>
      <w:r>
        <w:t>Давление. Способы уменьшения и увеличения давления. Давление газа. Зависимость давления газа от объѐма, температуры. Передача давления твѐрдыми телами, жидкостями и</w:t>
      </w:r>
      <w:r>
        <w:rPr>
          <w:spacing w:val="40"/>
        </w:rPr>
        <w:t xml:space="preserve"> </w:t>
      </w:r>
      <w:r>
        <w:t>газами. Закон Паскаля. Пневматические машины. Зависимость давления жидкости от глубины. Гидростатический парадокс. Сообщающиеся сосуды. Гидравлические механизмы.</w:t>
      </w:r>
    </w:p>
    <w:p w:rsidR="005B40CF" w:rsidRDefault="00540B02">
      <w:pPr>
        <w:pStyle w:val="a3"/>
        <w:ind w:right="145"/>
      </w:pPr>
      <w:r>
        <w:t>Атмосфера Земли и атмосферное давление. Причины существования воздушной оболочки Земли. Опыт Торричелли. Измерение атмосферного давления. Зависимость атмосферного</w:t>
      </w:r>
      <w:r>
        <w:rPr>
          <w:spacing w:val="40"/>
        </w:rPr>
        <w:t xml:space="preserve"> </w:t>
      </w:r>
      <w:r>
        <w:t>давления от высоты над уровнем моря. Приборы для измерения атмосферного давления.</w:t>
      </w:r>
    </w:p>
    <w:p w:rsidR="005B40CF" w:rsidRDefault="00540B02">
      <w:pPr>
        <w:pStyle w:val="a3"/>
        <w:ind w:left="849" w:firstLine="0"/>
      </w:pPr>
      <w:r>
        <w:t>Действие</w:t>
      </w:r>
      <w:r>
        <w:rPr>
          <w:spacing w:val="11"/>
        </w:rPr>
        <w:t xml:space="preserve"> </w:t>
      </w:r>
      <w:r>
        <w:t>жидкости</w:t>
      </w:r>
      <w:r>
        <w:rPr>
          <w:spacing w:val="15"/>
        </w:rPr>
        <w:t xml:space="preserve"> </w:t>
      </w:r>
      <w:r>
        <w:t>и</w:t>
      </w:r>
      <w:r>
        <w:rPr>
          <w:spacing w:val="15"/>
        </w:rPr>
        <w:t xml:space="preserve"> </w:t>
      </w:r>
      <w:r>
        <w:t>газа</w:t>
      </w:r>
      <w:r>
        <w:rPr>
          <w:spacing w:val="13"/>
        </w:rPr>
        <w:t xml:space="preserve"> </w:t>
      </w:r>
      <w:r>
        <w:t>на</w:t>
      </w:r>
      <w:r>
        <w:rPr>
          <w:spacing w:val="13"/>
        </w:rPr>
        <w:t xml:space="preserve"> </w:t>
      </w:r>
      <w:r>
        <w:t>погружѐнное</w:t>
      </w:r>
      <w:r>
        <w:rPr>
          <w:spacing w:val="13"/>
        </w:rPr>
        <w:t xml:space="preserve"> </w:t>
      </w:r>
      <w:r>
        <w:t>в</w:t>
      </w:r>
      <w:r>
        <w:rPr>
          <w:spacing w:val="16"/>
        </w:rPr>
        <w:t xml:space="preserve"> </w:t>
      </w:r>
      <w:r>
        <w:t>них</w:t>
      </w:r>
      <w:r>
        <w:rPr>
          <w:spacing w:val="16"/>
        </w:rPr>
        <w:t xml:space="preserve"> </w:t>
      </w:r>
      <w:r>
        <w:t>тело.</w:t>
      </w:r>
      <w:r>
        <w:rPr>
          <w:spacing w:val="14"/>
        </w:rPr>
        <w:t xml:space="preserve"> </w:t>
      </w:r>
      <w:r>
        <w:t>Выталкивающая</w:t>
      </w:r>
      <w:r>
        <w:rPr>
          <w:spacing w:val="14"/>
        </w:rPr>
        <w:t xml:space="preserve"> </w:t>
      </w:r>
      <w:r>
        <w:t>(архимедова)</w:t>
      </w:r>
      <w:r>
        <w:rPr>
          <w:spacing w:val="14"/>
        </w:rPr>
        <w:t xml:space="preserve"> </w:t>
      </w:r>
      <w:r>
        <w:rPr>
          <w:spacing w:val="-2"/>
        </w:rPr>
        <w:t>сила.</w:t>
      </w:r>
    </w:p>
    <w:p w:rsidR="005B40CF" w:rsidRDefault="00540B02">
      <w:pPr>
        <w:pStyle w:val="a3"/>
        <w:ind w:firstLine="0"/>
      </w:pPr>
      <w:r>
        <w:t>Закон</w:t>
      </w:r>
      <w:r>
        <w:rPr>
          <w:spacing w:val="-3"/>
        </w:rPr>
        <w:t xml:space="preserve"> </w:t>
      </w:r>
      <w:r>
        <w:t>Архимеда.</w:t>
      </w:r>
      <w:r>
        <w:rPr>
          <w:spacing w:val="-3"/>
        </w:rPr>
        <w:t xml:space="preserve"> </w:t>
      </w:r>
      <w:r>
        <w:t>Плавание</w:t>
      </w:r>
      <w:r>
        <w:rPr>
          <w:spacing w:val="-4"/>
        </w:rPr>
        <w:t xml:space="preserve"> </w:t>
      </w:r>
      <w:r>
        <w:t>тел.</w:t>
      </w:r>
      <w:r>
        <w:rPr>
          <w:spacing w:val="-2"/>
        </w:rPr>
        <w:t xml:space="preserve"> Воздухоплавание.</w:t>
      </w:r>
    </w:p>
    <w:p w:rsidR="005B40CF" w:rsidRDefault="00540B02">
      <w:pPr>
        <w:pStyle w:val="a5"/>
        <w:numPr>
          <w:ilvl w:val="2"/>
          <w:numId w:val="61"/>
        </w:numPr>
        <w:tabs>
          <w:tab w:val="left" w:pos="1448"/>
        </w:tabs>
        <w:ind w:left="1448" w:hanging="599"/>
        <w:jc w:val="both"/>
        <w:rPr>
          <w:sz w:val="24"/>
        </w:rPr>
      </w:pPr>
      <w:r>
        <w:rPr>
          <w:spacing w:val="-2"/>
          <w:sz w:val="24"/>
        </w:rPr>
        <w:t>Демонстрации.</w:t>
      </w:r>
    </w:p>
    <w:p w:rsidR="005B40CF" w:rsidRDefault="00540B02">
      <w:pPr>
        <w:pStyle w:val="a3"/>
        <w:ind w:left="849" w:right="4696" w:firstLine="0"/>
        <w:jc w:val="left"/>
      </w:pPr>
      <w:r>
        <w:t>Зависимость</w:t>
      </w:r>
      <w:r>
        <w:rPr>
          <w:spacing w:val="-9"/>
        </w:rPr>
        <w:t xml:space="preserve"> </w:t>
      </w:r>
      <w:r>
        <w:t>давления</w:t>
      </w:r>
      <w:r>
        <w:rPr>
          <w:spacing w:val="-9"/>
        </w:rPr>
        <w:t xml:space="preserve"> </w:t>
      </w:r>
      <w:r>
        <w:t>газа</w:t>
      </w:r>
      <w:r>
        <w:rPr>
          <w:spacing w:val="-10"/>
        </w:rPr>
        <w:t xml:space="preserve"> </w:t>
      </w:r>
      <w:r>
        <w:t>от</w:t>
      </w:r>
      <w:r>
        <w:rPr>
          <w:spacing w:val="-9"/>
        </w:rPr>
        <w:t xml:space="preserve"> </w:t>
      </w:r>
      <w:r>
        <w:t>температуры. Передача давления жидкостью и газом.</w:t>
      </w:r>
    </w:p>
    <w:p w:rsidR="005B40CF" w:rsidRDefault="00540B02">
      <w:pPr>
        <w:pStyle w:val="a3"/>
        <w:ind w:left="849" w:right="6160" w:firstLine="0"/>
        <w:jc w:val="left"/>
      </w:pPr>
      <w:r>
        <w:t>Сообщающиеся</w:t>
      </w:r>
      <w:r>
        <w:rPr>
          <w:spacing w:val="-15"/>
        </w:rPr>
        <w:t xml:space="preserve"> </w:t>
      </w:r>
      <w:r>
        <w:t>сосуды. Гидравлический пресс.</w:t>
      </w:r>
    </w:p>
    <w:p w:rsidR="005B40CF" w:rsidRDefault="00540B02">
      <w:pPr>
        <w:pStyle w:val="a3"/>
        <w:spacing w:before="1"/>
        <w:ind w:left="849" w:firstLine="0"/>
        <w:jc w:val="left"/>
      </w:pPr>
      <w:r>
        <w:t>Проявление</w:t>
      </w:r>
      <w:r>
        <w:rPr>
          <w:spacing w:val="-6"/>
        </w:rPr>
        <w:t xml:space="preserve"> </w:t>
      </w:r>
      <w:r>
        <w:t>действия</w:t>
      </w:r>
      <w:r>
        <w:rPr>
          <w:spacing w:val="-5"/>
        </w:rPr>
        <w:t xml:space="preserve"> </w:t>
      </w:r>
      <w:r>
        <w:t>атмосферного</w:t>
      </w:r>
      <w:r>
        <w:rPr>
          <w:spacing w:val="-5"/>
        </w:rPr>
        <w:t xml:space="preserve"> </w:t>
      </w:r>
      <w:r>
        <w:rPr>
          <w:spacing w:val="-2"/>
        </w:rPr>
        <w:t>давления.</w:t>
      </w:r>
    </w:p>
    <w:p w:rsidR="005B40CF" w:rsidRDefault="00540B02">
      <w:pPr>
        <w:pStyle w:val="a3"/>
        <w:jc w:val="left"/>
      </w:pPr>
      <w:r>
        <w:t>Зависимость</w:t>
      </w:r>
      <w:r>
        <w:rPr>
          <w:spacing w:val="80"/>
        </w:rPr>
        <w:t xml:space="preserve"> </w:t>
      </w:r>
      <w:r>
        <w:t>выталкивающей</w:t>
      </w:r>
      <w:r>
        <w:rPr>
          <w:spacing w:val="80"/>
        </w:rPr>
        <w:t xml:space="preserve"> </w:t>
      </w:r>
      <w:r>
        <w:t>силы</w:t>
      </w:r>
      <w:r>
        <w:rPr>
          <w:spacing w:val="80"/>
        </w:rPr>
        <w:t xml:space="preserve"> </w:t>
      </w:r>
      <w:r>
        <w:t>от</w:t>
      </w:r>
      <w:r>
        <w:rPr>
          <w:spacing w:val="80"/>
        </w:rPr>
        <w:t xml:space="preserve"> </w:t>
      </w:r>
      <w:r>
        <w:t>объѐма</w:t>
      </w:r>
      <w:r>
        <w:rPr>
          <w:spacing w:val="80"/>
        </w:rPr>
        <w:t xml:space="preserve"> </w:t>
      </w:r>
      <w:r>
        <w:t>погружѐнной</w:t>
      </w:r>
      <w:r>
        <w:rPr>
          <w:spacing w:val="80"/>
        </w:rPr>
        <w:t xml:space="preserve"> </w:t>
      </w:r>
      <w:r>
        <w:t>части</w:t>
      </w:r>
      <w:r>
        <w:rPr>
          <w:spacing w:val="80"/>
        </w:rPr>
        <w:t xml:space="preserve"> </w:t>
      </w:r>
      <w:r>
        <w:t>тела</w:t>
      </w:r>
      <w:r>
        <w:rPr>
          <w:spacing w:val="80"/>
        </w:rPr>
        <w:t xml:space="preserve"> </w:t>
      </w:r>
      <w:r>
        <w:t>и</w:t>
      </w:r>
      <w:r>
        <w:rPr>
          <w:spacing w:val="80"/>
        </w:rPr>
        <w:t xml:space="preserve"> </w:t>
      </w:r>
      <w:r>
        <w:t xml:space="preserve">плотности </w:t>
      </w:r>
      <w:r>
        <w:rPr>
          <w:spacing w:val="-2"/>
        </w:rPr>
        <w:t>жидкости.</w:t>
      </w:r>
    </w:p>
    <w:p w:rsidR="005B40CF" w:rsidRDefault="00540B02">
      <w:pPr>
        <w:pStyle w:val="a3"/>
        <w:ind w:left="849" w:firstLine="0"/>
        <w:jc w:val="left"/>
      </w:pPr>
      <w:r>
        <w:t>Равенство</w:t>
      </w:r>
      <w:r>
        <w:rPr>
          <w:spacing w:val="-3"/>
        </w:rPr>
        <w:t xml:space="preserve"> </w:t>
      </w:r>
      <w:r>
        <w:t>выталкивающей</w:t>
      </w:r>
      <w:r>
        <w:rPr>
          <w:spacing w:val="-3"/>
        </w:rPr>
        <w:t xml:space="preserve"> </w:t>
      </w:r>
      <w:r>
        <w:t>силы</w:t>
      </w:r>
      <w:r>
        <w:rPr>
          <w:spacing w:val="-2"/>
        </w:rPr>
        <w:t xml:space="preserve"> </w:t>
      </w:r>
      <w:r>
        <w:t>весу</w:t>
      </w:r>
      <w:r>
        <w:rPr>
          <w:spacing w:val="-8"/>
        </w:rPr>
        <w:t xml:space="preserve"> </w:t>
      </w:r>
      <w:r>
        <w:t>вытесненной</w:t>
      </w:r>
      <w:r>
        <w:rPr>
          <w:spacing w:val="-2"/>
        </w:rPr>
        <w:t xml:space="preserve"> жидкости.</w:t>
      </w:r>
    </w:p>
    <w:p w:rsidR="005B40CF" w:rsidRDefault="00540B02">
      <w:pPr>
        <w:pStyle w:val="a3"/>
        <w:jc w:val="left"/>
      </w:pPr>
      <w:r>
        <w:t>Условие</w:t>
      </w:r>
      <w:r>
        <w:rPr>
          <w:spacing w:val="79"/>
        </w:rPr>
        <w:t xml:space="preserve"> </w:t>
      </w:r>
      <w:r>
        <w:t>плавания</w:t>
      </w:r>
      <w:r>
        <w:rPr>
          <w:spacing w:val="79"/>
        </w:rPr>
        <w:t xml:space="preserve"> </w:t>
      </w:r>
      <w:r>
        <w:t>тел:</w:t>
      </w:r>
      <w:r>
        <w:rPr>
          <w:spacing w:val="80"/>
        </w:rPr>
        <w:t xml:space="preserve"> </w:t>
      </w:r>
      <w:r>
        <w:t>плавание</w:t>
      </w:r>
      <w:r>
        <w:rPr>
          <w:spacing w:val="79"/>
        </w:rPr>
        <w:t xml:space="preserve"> </w:t>
      </w:r>
      <w:r>
        <w:t>или</w:t>
      </w:r>
      <w:r>
        <w:rPr>
          <w:spacing w:val="80"/>
        </w:rPr>
        <w:t xml:space="preserve"> </w:t>
      </w:r>
      <w:r>
        <w:t>погружение</w:t>
      </w:r>
      <w:r>
        <w:rPr>
          <w:spacing w:val="79"/>
        </w:rPr>
        <w:t xml:space="preserve"> </w:t>
      </w:r>
      <w:r>
        <w:t>тел</w:t>
      </w:r>
      <w:r>
        <w:rPr>
          <w:spacing w:val="80"/>
        </w:rPr>
        <w:t xml:space="preserve"> </w:t>
      </w:r>
      <w:r>
        <w:t>в</w:t>
      </w:r>
      <w:r>
        <w:rPr>
          <w:spacing w:val="79"/>
        </w:rPr>
        <w:t xml:space="preserve"> </w:t>
      </w:r>
      <w:r>
        <w:t>зависимости</w:t>
      </w:r>
      <w:r>
        <w:rPr>
          <w:spacing w:val="80"/>
        </w:rPr>
        <w:t xml:space="preserve"> </w:t>
      </w:r>
      <w:r>
        <w:t>от</w:t>
      </w:r>
      <w:r>
        <w:rPr>
          <w:spacing w:val="80"/>
        </w:rPr>
        <w:t xml:space="preserve"> </w:t>
      </w:r>
      <w:r>
        <w:t>соотношения плотностей тела и жидкости.</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firstLine="0"/>
        <w:jc w:val="left"/>
      </w:pPr>
      <w:r>
        <w:t>Исследование</w:t>
      </w:r>
      <w:r>
        <w:rPr>
          <w:spacing w:val="-4"/>
        </w:rPr>
        <w:t xml:space="preserve"> </w:t>
      </w:r>
      <w:r>
        <w:t>зависимости</w:t>
      </w:r>
      <w:r>
        <w:rPr>
          <w:spacing w:val="-3"/>
        </w:rPr>
        <w:t xml:space="preserve"> </w:t>
      </w:r>
      <w:r>
        <w:t>веса</w:t>
      </w:r>
      <w:r>
        <w:rPr>
          <w:spacing w:val="-4"/>
        </w:rPr>
        <w:t xml:space="preserve"> </w:t>
      </w:r>
      <w:r>
        <w:t>тела</w:t>
      </w:r>
      <w:r>
        <w:rPr>
          <w:spacing w:val="-2"/>
        </w:rPr>
        <w:t xml:space="preserve"> </w:t>
      </w:r>
      <w:r>
        <w:t>в</w:t>
      </w:r>
      <w:r>
        <w:rPr>
          <w:spacing w:val="-4"/>
        </w:rPr>
        <w:t xml:space="preserve"> </w:t>
      </w:r>
      <w:r>
        <w:t>воде</w:t>
      </w:r>
      <w:r>
        <w:rPr>
          <w:spacing w:val="-4"/>
        </w:rPr>
        <w:t xml:space="preserve"> </w:t>
      </w:r>
      <w:r>
        <w:t>от</w:t>
      </w:r>
      <w:r>
        <w:rPr>
          <w:spacing w:val="-1"/>
        </w:rPr>
        <w:t xml:space="preserve"> </w:t>
      </w:r>
      <w:r>
        <w:t>объѐма</w:t>
      </w:r>
      <w:r>
        <w:rPr>
          <w:spacing w:val="-4"/>
        </w:rPr>
        <w:t xml:space="preserve"> </w:t>
      </w:r>
      <w:r>
        <w:t>погружѐнной</w:t>
      </w:r>
      <w:r>
        <w:rPr>
          <w:spacing w:val="-3"/>
        </w:rPr>
        <w:t xml:space="preserve"> </w:t>
      </w:r>
      <w:r>
        <w:t>в</w:t>
      </w:r>
      <w:r>
        <w:rPr>
          <w:spacing w:val="-6"/>
        </w:rPr>
        <w:t xml:space="preserve"> </w:t>
      </w:r>
      <w:r>
        <w:t>жидкость</w:t>
      </w:r>
      <w:r>
        <w:rPr>
          <w:spacing w:val="-3"/>
        </w:rPr>
        <w:t xml:space="preserve"> </w:t>
      </w:r>
      <w:r>
        <w:t>части</w:t>
      </w:r>
      <w:r>
        <w:rPr>
          <w:spacing w:val="-3"/>
        </w:rPr>
        <w:t xml:space="preserve"> </w:t>
      </w:r>
      <w:r>
        <w:t>тела. Определение выталкивающей силы, действующей на тело, погружѐнное в жидкость.</w:t>
      </w:r>
    </w:p>
    <w:p w:rsidR="005B40CF" w:rsidRDefault="00540B02">
      <w:pPr>
        <w:pStyle w:val="a3"/>
        <w:ind w:left="849" w:firstLine="0"/>
        <w:jc w:val="left"/>
      </w:pPr>
      <w:r>
        <w:t>Проверка независимости</w:t>
      </w:r>
      <w:r>
        <w:rPr>
          <w:spacing w:val="2"/>
        </w:rPr>
        <w:t xml:space="preserve"> </w:t>
      </w:r>
      <w:r>
        <w:t>выталкивающей</w:t>
      </w:r>
      <w:r>
        <w:rPr>
          <w:spacing w:val="2"/>
        </w:rPr>
        <w:t xml:space="preserve"> </w:t>
      </w:r>
      <w:r>
        <w:t>силы,</w:t>
      </w:r>
      <w:r>
        <w:rPr>
          <w:spacing w:val="1"/>
        </w:rPr>
        <w:t xml:space="preserve"> </w:t>
      </w:r>
      <w:r>
        <w:t>действующей</w:t>
      </w:r>
      <w:r>
        <w:rPr>
          <w:spacing w:val="2"/>
        </w:rPr>
        <w:t xml:space="preserve"> </w:t>
      </w:r>
      <w:r>
        <w:t>на тело</w:t>
      </w:r>
      <w:r>
        <w:rPr>
          <w:spacing w:val="-1"/>
        </w:rPr>
        <w:t xml:space="preserve"> </w:t>
      </w:r>
      <w:r>
        <w:t>в</w:t>
      </w:r>
      <w:r>
        <w:rPr>
          <w:spacing w:val="1"/>
        </w:rPr>
        <w:t xml:space="preserve"> </w:t>
      </w:r>
      <w:r>
        <w:t>жидкости,</w:t>
      </w:r>
      <w:r>
        <w:rPr>
          <w:spacing w:val="-1"/>
        </w:rPr>
        <w:t xml:space="preserve"> </w:t>
      </w:r>
      <w:r>
        <w:t>от</w:t>
      </w:r>
      <w:r>
        <w:rPr>
          <w:spacing w:val="3"/>
        </w:rPr>
        <w:t xml:space="preserve"> </w:t>
      </w:r>
      <w:r>
        <w:rPr>
          <w:spacing w:val="-2"/>
        </w:rPr>
        <w:t>массы</w:t>
      </w:r>
    </w:p>
    <w:p w:rsidR="005B40CF" w:rsidRDefault="00540B02">
      <w:pPr>
        <w:pStyle w:val="a3"/>
        <w:ind w:firstLine="0"/>
        <w:jc w:val="left"/>
      </w:pPr>
      <w:r>
        <w:rPr>
          <w:spacing w:val="-2"/>
        </w:rPr>
        <w:t>тела.</w:t>
      </w:r>
    </w:p>
    <w:p w:rsidR="005B40CF" w:rsidRDefault="00540B02">
      <w:pPr>
        <w:pStyle w:val="a3"/>
        <w:ind w:left="849" w:firstLine="0"/>
        <w:jc w:val="left"/>
      </w:pPr>
      <w:r>
        <w:t>Опыты,</w:t>
      </w:r>
      <w:r>
        <w:rPr>
          <w:spacing w:val="66"/>
        </w:rPr>
        <w:t xml:space="preserve"> </w:t>
      </w:r>
      <w:r>
        <w:t>демонстрирующие</w:t>
      </w:r>
      <w:r>
        <w:rPr>
          <w:spacing w:val="68"/>
        </w:rPr>
        <w:t xml:space="preserve"> </w:t>
      </w:r>
      <w:r>
        <w:t>зависимость</w:t>
      </w:r>
      <w:r>
        <w:rPr>
          <w:spacing w:val="70"/>
        </w:rPr>
        <w:t xml:space="preserve"> </w:t>
      </w:r>
      <w:r>
        <w:t>выталкивающей</w:t>
      </w:r>
      <w:r>
        <w:rPr>
          <w:spacing w:val="70"/>
        </w:rPr>
        <w:t xml:space="preserve"> </w:t>
      </w:r>
      <w:r>
        <w:t>силы,</w:t>
      </w:r>
      <w:r>
        <w:rPr>
          <w:spacing w:val="69"/>
        </w:rPr>
        <w:t xml:space="preserve"> </w:t>
      </w:r>
      <w:r>
        <w:t>действующей</w:t>
      </w:r>
      <w:r>
        <w:rPr>
          <w:spacing w:val="70"/>
        </w:rPr>
        <w:t xml:space="preserve"> </w:t>
      </w:r>
      <w:r>
        <w:t>на</w:t>
      </w:r>
      <w:r>
        <w:rPr>
          <w:spacing w:val="71"/>
        </w:rPr>
        <w:t xml:space="preserve"> </w:t>
      </w:r>
      <w:r>
        <w:t>тело</w:t>
      </w:r>
      <w:r>
        <w:rPr>
          <w:spacing w:val="70"/>
        </w:rPr>
        <w:t xml:space="preserve"> </w:t>
      </w:r>
      <w:r>
        <w:rPr>
          <w:spacing w:val="-10"/>
        </w:rPr>
        <w:t>в</w:t>
      </w:r>
    </w:p>
    <w:p w:rsidR="005B40CF" w:rsidRDefault="00540B02">
      <w:pPr>
        <w:pStyle w:val="a3"/>
        <w:ind w:firstLine="0"/>
      </w:pPr>
      <w:r>
        <w:t>жидкости,</w:t>
      </w:r>
      <w:r>
        <w:rPr>
          <w:spacing w:val="-5"/>
        </w:rPr>
        <w:t xml:space="preserve"> </w:t>
      </w:r>
      <w:r>
        <w:t>от</w:t>
      </w:r>
      <w:r>
        <w:rPr>
          <w:spacing w:val="-2"/>
        </w:rPr>
        <w:t xml:space="preserve"> </w:t>
      </w:r>
      <w:r>
        <w:t>объѐма</w:t>
      </w:r>
      <w:r>
        <w:rPr>
          <w:spacing w:val="-3"/>
        </w:rPr>
        <w:t xml:space="preserve"> </w:t>
      </w:r>
      <w:r>
        <w:t>погружѐнной</w:t>
      </w:r>
      <w:r>
        <w:rPr>
          <w:spacing w:val="-2"/>
        </w:rPr>
        <w:t xml:space="preserve"> </w:t>
      </w:r>
      <w:r>
        <w:t>в</w:t>
      </w:r>
      <w:r>
        <w:rPr>
          <w:spacing w:val="-3"/>
        </w:rPr>
        <w:t xml:space="preserve"> </w:t>
      </w:r>
      <w:r>
        <w:t>жидкость</w:t>
      </w:r>
      <w:r>
        <w:rPr>
          <w:spacing w:val="-5"/>
        </w:rPr>
        <w:t xml:space="preserve"> </w:t>
      </w:r>
      <w:r>
        <w:t>части</w:t>
      </w:r>
      <w:r>
        <w:rPr>
          <w:spacing w:val="-2"/>
        </w:rPr>
        <w:t xml:space="preserve"> </w:t>
      </w:r>
      <w:r>
        <w:t>тела</w:t>
      </w:r>
      <w:r>
        <w:rPr>
          <w:spacing w:val="-3"/>
        </w:rPr>
        <w:t xml:space="preserve"> </w:t>
      </w:r>
      <w:r>
        <w:t>и</w:t>
      </w:r>
      <w:r>
        <w:rPr>
          <w:spacing w:val="-2"/>
        </w:rPr>
        <w:t xml:space="preserve"> </w:t>
      </w:r>
      <w:r>
        <w:t>от</w:t>
      </w:r>
      <w:r>
        <w:rPr>
          <w:spacing w:val="-2"/>
        </w:rPr>
        <w:t xml:space="preserve"> </w:t>
      </w:r>
      <w:r>
        <w:t>плотности</w:t>
      </w:r>
      <w:r>
        <w:rPr>
          <w:spacing w:val="-2"/>
        </w:rPr>
        <w:t xml:space="preserve"> жидкости.</w:t>
      </w:r>
    </w:p>
    <w:p w:rsidR="005B40CF" w:rsidRDefault="00540B02">
      <w:pPr>
        <w:pStyle w:val="a3"/>
        <w:ind w:right="147"/>
      </w:pPr>
      <w:r>
        <w:t xml:space="preserve">Конструирование ареометра или конструирование лодки и определение еѐ </w:t>
      </w:r>
      <w:r>
        <w:rPr>
          <w:spacing w:val="-2"/>
        </w:rPr>
        <w:t>грузоподъѐмности.</w:t>
      </w:r>
    </w:p>
    <w:p w:rsidR="005B40CF" w:rsidRDefault="00540B02">
      <w:pPr>
        <w:pStyle w:val="a5"/>
        <w:numPr>
          <w:ilvl w:val="1"/>
          <w:numId w:val="61"/>
        </w:numPr>
        <w:tabs>
          <w:tab w:val="left" w:pos="1269"/>
        </w:tabs>
        <w:spacing w:before="1"/>
        <w:ind w:left="849" w:right="6160" w:firstLine="0"/>
        <w:jc w:val="both"/>
        <w:rPr>
          <w:sz w:val="24"/>
        </w:rPr>
      </w:pPr>
      <w:r>
        <w:rPr>
          <w:sz w:val="24"/>
        </w:rPr>
        <w:t>Работа и мощность. Энергия. Механическая</w:t>
      </w:r>
      <w:r>
        <w:rPr>
          <w:spacing w:val="-3"/>
          <w:sz w:val="24"/>
        </w:rPr>
        <w:t xml:space="preserve"> </w:t>
      </w:r>
      <w:r>
        <w:rPr>
          <w:sz w:val="24"/>
        </w:rPr>
        <w:t>работа.</w:t>
      </w:r>
      <w:r>
        <w:rPr>
          <w:spacing w:val="-3"/>
          <w:sz w:val="24"/>
        </w:rPr>
        <w:t xml:space="preserve"> </w:t>
      </w:r>
      <w:r>
        <w:rPr>
          <w:spacing w:val="-2"/>
          <w:sz w:val="24"/>
        </w:rPr>
        <w:t>Мощность.</w:t>
      </w:r>
    </w:p>
    <w:p w:rsidR="005B40CF" w:rsidRDefault="00540B02">
      <w:pPr>
        <w:pStyle w:val="a3"/>
        <w:ind w:right="145"/>
      </w:pPr>
      <w:r>
        <w:t>Простые механизмы: рычаг, блок, наклонная плоскость. Правило равновесия рычага. Применение правила равновесия рычага к блоку. «Золотое правило» механики. Коэффициент полезного действия (далее – КПД) простых механизмов. Простые механизмы в быту и технике.</w:t>
      </w:r>
    </w:p>
    <w:p w:rsidR="005B40CF" w:rsidRDefault="00540B02">
      <w:pPr>
        <w:pStyle w:val="a3"/>
        <w:ind w:right="143"/>
      </w:pPr>
      <w:r>
        <w:t>Механическая энергия. Кинетическая и потенциальная энергия. Превращение одного вида механической энергии в другой. Закон сохранения энергии в механике.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61"/>
        </w:numPr>
        <w:tabs>
          <w:tab w:val="left" w:pos="1448"/>
        </w:tabs>
        <w:spacing w:before="64"/>
        <w:ind w:left="1448" w:hanging="599"/>
        <w:rPr>
          <w:sz w:val="24"/>
        </w:rPr>
      </w:pPr>
      <w:r>
        <w:rPr>
          <w:spacing w:val="-2"/>
          <w:sz w:val="24"/>
        </w:rPr>
        <w:t>Демонстрации.</w:t>
      </w:r>
    </w:p>
    <w:p w:rsidR="005B40CF" w:rsidRDefault="00540B02">
      <w:pPr>
        <w:pStyle w:val="a3"/>
        <w:ind w:left="849" w:firstLine="0"/>
        <w:jc w:val="left"/>
      </w:pPr>
      <w:r>
        <w:t>Примеры</w:t>
      </w:r>
      <w:r>
        <w:rPr>
          <w:spacing w:val="-3"/>
        </w:rPr>
        <w:t xml:space="preserve"> </w:t>
      </w:r>
      <w:r>
        <w:t>простых</w:t>
      </w:r>
      <w:r>
        <w:rPr>
          <w:spacing w:val="-1"/>
        </w:rPr>
        <w:t xml:space="preserve"> </w:t>
      </w:r>
      <w:r>
        <w:rPr>
          <w:spacing w:val="-2"/>
        </w:rPr>
        <w:t>механизмов.</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jc w:val="left"/>
      </w:pPr>
      <w:r>
        <w:t>Определение</w:t>
      </w:r>
      <w:r>
        <w:rPr>
          <w:spacing w:val="40"/>
        </w:rPr>
        <w:t xml:space="preserve"> </w:t>
      </w:r>
      <w:r>
        <w:t>работы</w:t>
      </w:r>
      <w:r>
        <w:rPr>
          <w:spacing w:val="40"/>
        </w:rPr>
        <w:t xml:space="preserve"> </w:t>
      </w:r>
      <w:r>
        <w:t>силы</w:t>
      </w:r>
      <w:r>
        <w:rPr>
          <w:spacing w:val="40"/>
        </w:rPr>
        <w:t xml:space="preserve"> </w:t>
      </w:r>
      <w:r>
        <w:t>трения</w:t>
      </w:r>
      <w:r>
        <w:rPr>
          <w:spacing w:val="40"/>
        </w:rPr>
        <w:t xml:space="preserve"> </w:t>
      </w:r>
      <w:r>
        <w:t>при</w:t>
      </w:r>
      <w:r>
        <w:rPr>
          <w:spacing w:val="40"/>
        </w:rPr>
        <w:t xml:space="preserve"> </w:t>
      </w:r>
      <w:r>
        <w:t>равномерном</w:t>
      </w:r>
      <w:r>
        <w:rPr>
          <w:spacing w:val="40"/>
        </w:rPr>
        <w:t xml:space="preserve"> </w:t>
      </w:r>
      <w:r>
        <w:t>движении</w:t>
      </w:r>
      <w:r>
        <w:rPr>
          <w:spacing w:val="40"/>
        </w:rPr>
        <w:t xml:space="preserve"> </w:t>
      </w:r>
      <w:r>
        <w:t>тела</w:t>
      </w:r>
      <w:r>
        <w:rPr>
          <w:spacing w:val="40"/>
        </w:rPr>
        <w:t xml:space="preserve"> </w:t>
      </w:r>
      <w:r>
        <w:t>по</w:t>
      </w:r>
      <w:r>
        <w:rPr>
          <w:spacing w:val="40"/>
        </w:rPr>
        <w:t xml:space="preserve"> </w:t>
      </w:r>
      <w:r>
        <w:t xml:space="preserve">горизонтальной </w:t>
      </w:r>
      <w:r>
        <w:rPr>
          <w:spacing w:val="-2"/>
        </w:rPr>
        <w:t>поверхности.</w:t>
      </w:r>
    </w:p>
    <w:p w:rsidR="005B40CF" w:rsidRDefault="00540B02">
      <w:pPr>
        <w:pStyle w:val="a3"/>
        <w:ind w:left="849" w:right="4696" w:firstLine="0"/>
        <w:jc w:val="left"/>
      </w:pPr>
      <w:r>
        <w:t>Исследование</w:t>
      </w:r>
      <w:r>
        <w:rPr>
          <w:spacing w:val="-13"/>
        </w:rPr>
        <w:t xml:space="preserve"> </w:t>
      </w:r>
      <w:r>
        <w:t>условий</w:t>
      </w:r>
      <w:r>
        <w:rPr>
          <w:spacing w:val="-13"/>
        </w:rPr>
        <w:t xml:space="preserve"> </w:t>
      </w:r>
      <w:r>
        <w:t>равновесия</w:t>
      </w:r>
      <w:r>
        <w:rPr>
          <w:spacing w:val="-13"/>
        </w:rPr>
        <w:t xml:space="preserve"> </w:t>
      </w:r>
      <w:r>
        <w:t>рычага. Измерение КПД наклонной плоскости.</w:t>
      </w:r>
    </w:p>
    <w:p w:rsidR="005B40CF" w:rsidRDefault="00540B02">
      <w:pPr>
        <w:pStyle w:val="a3"/>
        <w:ind w:left="849" w:firstLine="0"/>
        <w:jc w:val="left"/>
      </w:pPr>
      <w:r>
        <w:t>Изучение</w:t>
      </w:r>
      <w:r>
        <w:rPr>
          <w:spacing w:val="-7"/>
        </w:rPr>
        <w:t xml:space="preserve"> </w:t>
      </w:r>
      <w:r>
        <w:t>закона</w:t>
      </w:r>
      <w:r>
        <w:rPr>
          <w:spacing w:val="-5"/>
        </w:rPr>
        <w:t xml:space="preserve"> </w:t>
      </w:r>
      <w:r>
        <w:t>сохранения</w:t>
      </w:r>
      <w:r>
        <w:rPr>
          <w:spacing w:val="-4"/>
        </w:rPr>
        <w:t xml:space="preserve"> </w:t>
      </w:r>
      <w:r>
        <w:t>механической</w:t>
      </w:r>
      <w:r>
        <w:rPr>
          <w:spacing w:val="-3"/>
        </w:rPr>
        <w:t xml:space="preserve"> </w:t>
      </w:r>
      <w:r>
        <w:rPr>
          <w:spacing w:val="-2"/>
        </w:rPr>
        <w:t>энергии.</w:t>
      </w:r>
    </w:p>
    <w:p w:rsidR="005B40CF" w:rsidRDefault="00540B02">
      <w:pPr>
        <w:pStyle w:val="a5"/>
        <w:numPr>
          <w:ilvl w:val="0"/>
          <w:numId w:val="61"/>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61"/>
        </w:numPr>
        <w:tabs>
          <w:tab w:val="left" w:pos="1268"/>
        </w:tabs>
        <w:ind w:left="1268" w:hanging="419"/>
        <w:rPr>
          <w:sz w:val="24"/>
        </w:rPr>
      </w:pPr>
      <w:r>
        <w:rPr>
          <w:sz w:val="24"/>
        </w:rPr>
        <w:t>Тепловые</w:t>
      </w:r>
      <w:r>
        <w:rPr>
          <w:spacing w:val="-4"/>
          <w:sz w:val="24"/>
        </w:rPr>
        <w:t xml:space="preserve"> </w:t>
      </w:r>
      <w:r>
        <w:rPr>
          <w:spacing w:val="-2"/>
          <w:sz w:val="24"/>
        </w:rPr>
        <w:t>явления.</w:t>
      </w:r>
    </w:p>
    <w:p w:rsidR="005B40CF" w:rsidRDefault="00540B02">
      <w:pPr>
        <w:pStyle w:val="a3"/>
        <w:ind w:right="142"/>
      </w:pPr>
      <w:r>
        <w:t>Основные положения молекулярно-кинетической теории строения вещества. Масса и размеры</w:t>
      </w:r>
      <w:r>
        <w:rPr>
          <w:spacing w:val="40"/>
        </w:rPr>
        <w:t xml:space="preserve">  </w:t>
      </w:r>
      <w:r>
        <w:t>атомов</w:t>
      </w:r>
      <w:r>
        <w:rPr>
          <w:spacing w:val="40"/>
        </w:rPr>
        <w:t xml:space="preserve">  </w:t>
      </w:r>
      <w:r>
        <w:t>и</w:t>
      </w:r>
      <w:r>
        <w:rPr>
          <w:spacing w:val="40"/>
        </w:rPr>
        <w:t xml:space="preserve">  </w:t>
      </w:r>
      <w:r>
        <w:t>молекул.</w:t>
      </w:r>
      <w:r>
        <w:rPr>
          <w:spacing w:val="40"/>
        </w:rPr>
        <w:t xml:space="preserve">  </w:t>
      </w:r>
      <w:r>
        <w:t>Опыты,</w:t>
      </w:r>
      <w:r>
        <w:rPr>
          <w:spacing w:val="40"/>
        </w:rPr>
        <w:t xml:space="preserve">  </w:t>
      </w:r>
      <w:r>
        <w:t>подтверждающие</w:t>
      </w:r>
      <w:r>
        <w:rPr>
          <w:spacing w:val="40"/>
        </w:rPr>
        <w:t xml:space="preserve">  </w:t>
      </w:r>
      <w:r>
        <w:t>основные</w:t>
      </w:r>
      <w:r>
        <w:rPr>
          <w:spacing w:val="40"/>
        </w:rPr>
        <w:t xml:space="preserve">  </w:t>
      </w:r>
      <w:r>
        <w:t>положения</w:t>
      </w:r>
      <w:r>
        <w:rPr>
          <w:spacing w:val="80"/>
        </w:rPr>
        <w:t xml:space="preserve"> </w:t>
      </w:r>
      <w:r>
        <w:t>молекулярно-кинетической теории.</w:t>
      </w:r>
    </w:p>
    <w:p w:rsidR="005B40CF" w:rsidRDefault="00540B02">
      <w:pPr>
        <w:pStyle w:val="a3"/>
        <w:ind w:right="145"/>
      </w:pPr>
      <w:r>
        <w:t xml:space="preserve">Модели твѐрдого, жидкого и газообразного состояний вещества. Кристаллические и аморфные тела. Объяснение свойств газов, жидкостей и твѐрдых тел на основе положений молекулярно-кинетической теории. Смачивание и капиллярные явления. Тепловое расширение и </w:t>
      </w:r>
      <w:r>
        <w:rPr>
          <w:spacing w:val="-2"/>
        </w:rPr>
        <w:t>сжатие.</w:t>
      </w:r>
    </w:p>
    <w:p w:rsidR="005B40CF" w:rsidRDefault="00540B02">
      <w:pPr>
        <w:pStyle w:val="a3"/>
        <w:spacing w:before="1"/>
        <w:ind w:right="144"/>
      </w:pPr>
      <w:r>
        <w:t>Температура. Связь температуры со скоростью теплового движения частиц. Внутренняя энергия. Способы изменения внутренней энергии: теплопередача и совершение работы. Виды теплопередачи: теплопроводность, конвекция, излучение.</w:t>
      </w:r>
    </w:p>
    <w:p w:rsidR="005B40CF" w:rsidRDefault="00540B02">
      <w:pPr>
        <w:pStyle w:val="a3"/>
        <w:ind w:right="144"/>
      </w:pPr>
      <w:r>
        <w:t>Количество</w:t>
      </w:r>
      <w:r>
        <w:rPr>
          <w:spacing w:val="-1"/>
        </w:rPr>
        <w:t xml:space="preserve"> </w:t>
      </w:r>
      <w:r>
        <w:t>теплоты.</w:t>
      </w:r>
      <w:r>
        <w:rPr>
          <w:spacing w:val="-1"/>
        </w:rPr>
        <w:t xml:space="preserve"> </w:t>
      </w:r>
      <w:r>
        <w:t>Удельная</w:t>
      </w:r>
      <w:r>
        <w:rPr>
          <w:spacing w:val="-1"/>
        </w:rPr>
        <w:t xml:space="preserve"> </w:t>
      </w:r>
      <w:r>
        <w:t>теплоѐмкость вещества.</w:t>
      </w:r>
      <w:r>
        <w:rPr>
          <w:spacing w:val="-1"/>
        </w:rPr>
        <w:t xml:space="preserve"> </w:t>
      </w:r>
      <w:r>
        <w:t>Теплообмен и</w:t>
      </w:r>
      <w:r>
        <w:rPr>
          <w:spacing w:val="-2"/>
        </w:rPr>
        <w:t xml:space="preserve"> </w:t>
      </w:r>
      <w:r>
        <w:t>тепловое</w:t>
      </w:r>
      <w:r>
        <w:rPr>
          <w:spacing w:val="-2"/>
        </w:rPr>
        <w:t xml:space="preserve"> </w:t>
      </w:r>
      <w:r>
        <w:t>равновесие. Уравнение теплового баланса. Плавление и отвердевание кристаллических веществ. Удельная теплота плавления. Парообразование и конденсация. Испарение. Кипение. Удельная теплота парообразования. Зависимость температуры кипения от атмосферного давления.</w:t>
      </w:r>
    </w:p>
    <w:p w:rsidR="005B40CF" w:rsidRDefault="00540B02">
      <w:pPr>
        <w:pStyle w:val="a3"/>
        <w:ind w:left="849" w:firstLine="0"/>
      </w:pPr>
      <w:r>
        <w:t>Влажность</w:t>
      </w:r>
      <w:r>
        <w:rPr>
          <w:spacing w:val="-5"/>
        </w:rPr>
        <w:t xml:space="preserve"> </w:t>
      </w:r>
      <w:r>
        <w:rPr>
          <w:spacing w:val="-2"/>
        </w:rPr>
        <w:t>воздуха.</w:t>
      </w:r>
    </w:p>
    <w:p w:rsidR="005B40CF" w:rsidRDefault="00540B02">
      <w:pPr>
        <w:pStyle w:val="a3"/>
        <w:ind w:left="849" w:firstLine="0"/>
      </w:pPr>
      <w:r>
        <w:t>Энергия</w:t>
      </w:r>
      <w:r>
        <w:rPr>
          <w:spacing w:val="-4"/>
        </w:rPr>
        <w:t xml:space="preserve"> </w:t>
      </w:r>
      <w:r>
        <w:t>топлива.</w:t>
      </w:r>
      <w:r>
        <w:rPr>
          <w:spacing w:val="-4"/>
        </w:rPr>
        <w:t xml:space="preserve"> </w:t>
      </w:r>
      <w:r>
        <w:t>Удельная</w:t>
      </w:r>
      <w:r>
        <w:rPr>
          <w:spacing w:val="-3"/>
        </w:rPr>
        <w:t xml:space="preserve"> </w:t>
      </w:r>
      <w:r>
        <w:t>теплота</w:t>
      </w:r>
      <w:r>
        <w:rPr>
          <w:spacing w:val="-4"/>
        </w:rPr>
        <w:t xml:space="preserve"> </w:t>
      </w:r>
      <w:r>
        <w:rPr>
          <w:spacing w:val="-2"/>
        </w:rPr>
        <w:t>сгорания.</w:t>
      </w:r>
    </w:p>
    <w:p w:rsidR="005B40CF" w:rsidRDefault="00540B02">
      <w:pPr>
        <w:pStyle w:val="a3"/>
        <w:ind w:right="146"/>
      </w:pPr>
      <w:r>
        <w:t>Принципы работы тепловых двигателей КПД теплового двигателя. Тепловые двигатели и защита окружающей среды.</w:t>
      </w:r>
    </w:p>
    <w:p w:rsidR="005B40CF" w:rsidRDefault="00540B02">
      <w:pPr>
        <w:pStyle w:val="a3"/>
        <w:ind w:left="849" w:firstLine="0"/>
      </w:pPr>
      <w:r>
        <w:t>Закон</w:t>
      </w:r>
      <w:r>
        <w:rPr>
          <w:spacing w:val="-4"/>
        </w:rPr>
        <w:t xml:space="preserve"> </w:t>
      </w:r>
      <w:r>
        <w:t>сохранения</w:t>
      </w:r>
      <w:r>
        <w:rPr>
          <w:spacing w:val="-3"/>
        </w:rPr>
        <w:t xml:space="preserve"> </w:t>
      </w:r>
      <w:r>
        <w:t>и</w:t>
      </w:r>
      <w:r>
        <w:rPr>
          <w:spacing w:val="-3"/>
        </w:rPr>
        <w:t xml:space="preserve"> </w:t>
      </w:r>
      <w:r>
        <w:t>превращения</w:t>
      </w:r>
      <w:r>
        <w:rPr>
          <w:spacing w:val="-2"/>
        </w:rPr>
        <w:t xml:space="preserve"> </w:t>
      </w:r>
      <w:r>
        <w:t>энергии</w:t>
      </w:r>
      <w:r>
        <w:rPr>
          <w:spacing w:val="-2"/>
        </w:rPr>
        <w:t xml:space="preserve"> </w:t>
      </w:r>
      <w:r>
        <w:t>в</w:t>
      </w:r>
      <w:r>
        <w:rPr>
          <w:spacing w:val="-3"/>
        </w:rPr>
        <w:t xml:space="preserve"> </w:t>
      </w:r>
      <w:r>
        <w:t>тепловых</w:t>
      </w:r>
      <w:r>
        <w:rPr>
          <w:spacing w:val="-1"/>
        </w:rPr>
        <w:t xml:space="preserve"> </w:t>
      </w:r>
      <w:r>
        <w:rPr>
          <w:spacing w:val="-2"/>
        </w:rPr>
        <w:t>процессах.</w:t>
      </w:r>
    </w:p>
    <w:p w:rsidR="005B40CF" w:rsidRDefault="00540B02">
      <w:pPr>
        <w:pStyle w:val="a5"/>
        <w:numPr>
          <w:ilvl w:val="2"/>
          <w:numId w:val="61"/>
        </w:numPr>
        <w:tabs>
          <w:tab w:val="left" w:pos="1448"/>
        </w:tabs>
        <w:ind w:left="1448" w:hanging="599"/>
        <w:jc w:val="both"/>
        <w:rPr>
          <w:sz w:val="24"/>
        </w:rPr>
      </w:pPr>
      <w:r>
        <w:rPr>
          <w:spacing w:val="-2"/>
          <w:sz w:val="24"/>
        </w:rPr>
        <w:t>Демонстрации.</w:t>
      </w:r>
    </w:p>
    <w:p w:rsidR="005B40CF" w:rsidRDefault="00540B02">
      <w:pPr>
        <w:pStyle w:val="a3"/>
        <w:spacing w:before="1"/>
        <w:ind w:left="849" w:right="4696" w:firstLine="0"/>
        <w:jc w:val="left"/>
      </w:pPr>
      <w:r>
        <w:t>Наблюдение</w:t>
      </w:r>
      <w:r>
        <w:rPr>
          <w:spacing w:val="-15"/>
        </w:rPr>
        <w:t xml:space="preserve"> </w:t>
      </w:r>
      <w:r>
        <w:t>броуновского</w:t>
      </w:r>
      <w:r>
        <w:rPr>
          <w:spacing w:val="-15"/>
        </w:rPr>
        <w:t xml:space="preserve"> </w:t>
      </w:r>
      <w:r>
        <w:t>движения. Наблюдение диффузии.</w:t>
      </w:r>
    </w:p>
    <w:p w:rsidR="005B40CF" w:rsidRDefault="00540B02">
      <w:pPr>
        <w:pStyle w:val="a3"/>
        <w:ind w:left="849" w:right="3365" w:firstLine="0"/>
        <w:jc w:val="left"/>
      </w:pPr>
      <w:r>
        <w:t>Наблюдение</w:t>
      </w:r>
      <w:r>
        <w:rPr>
          <w:spacing w:val="-9"/>
        </w:rPr>
        <w:t xml:space="preserve"> </w:t>
      </w:r>
      <w:r>
        <w:t>явлений</w:t>
      </w:r>
      <w:r>
        <w:rPr>
          <w:spacing w:val="-8"/>
        </w:rPr>
        <w:t xml:space="preserve"> </w:t>
      </w:r>
      <w:r>
        <w:t>смачивания</w:t>
      </w:r>
      <w:r>
        <w:rPr>
          <w:spacing w:val="-8"/>
        </w:rPr>
        <w:t xml:space="preserve"> </w:t>
      </w:r>
      <w:r>
        <w:t>и</w:t>
      </w:r>
      <w:r>
        <w:rPr>
          <w:spacing w:val="-8"/>
        </w:rPr>
        <w:t xml:space="preserve"> </w:t>
      </w:r>
      <w:r>
        <w:t>капиллярных</w:t>
      </w:r>
      <w:r>
        <w:rPr>
          <w:spacing w:val="-7"/>
        </w:rPr>
        <w:t xml:space="preserve"> </w:t>
      </w:r>
      <w:r>
        <w:t>явлений. Наблюдение теплового расширения тел.</w:t>
      </w:r>
    </w:p>
    <w:p w:rsidR="005B40CF" w:rsidRDefault="00540B02">
      <w:pPr>
        <w:pStyle w:val="a3"/>
        <w:ind w:left="849" w:right="730" w:firstLine="0"/>
        <w:jc w:val="left"/>
      </w:pPr>
      <w:r>
        <w:t>Изменение</w:t>
      </w:r>
      <w:r>
        <w:rPr>
          <w:spacing w:val="-5"/>
        </w:rPr>
        <w:t xml:space="preserve"> </w:t>
      </w:r>
      <w:r>
        <w:t>давления</w:t>
      </w:r>
      <w:r>
        <w:rPr>
          <w:spacing w:val="-4"/>
        </w:rPr>
        <w:t xml:space="preserve"> </w:t>
      </w:r>
      <w:r>
        <w:t>газа</w:t>
      </w:r>
      <w:r>
        <w:rPr>
          <w:spacing w:val="-5"/>
        </w:rPr>
        <w:t xml:space="preserve"> </w:t>
      </w:r>
      <w:r>
        <w:t>при</w:t>
      </w:r>
      <w:r>
        <w:rPr>
          <w:spacing w:val="-6"/>
        </w:rPr>
        <w:t xml:space="preserve"> </w:t>
      </w:r>
      <w:r>
        <w:t>изменении</w:t>
      </w:r>
      <w:r>
        <w:rPr>
          <w:spacing w:val="-4"/>
        </w:rPr>
        <w:t xml:space="preserve"> </w:t>
      </w:r>
      <w:r>
        <w:t>объѐма</w:t>
      </w:r>
      <w:r>
        <w:rPr>
          <w:spacing w:val="-5"/>
        </w:rPr>
        <w:t xml:space="preserve"> </w:t>
      </w:r>
      <w:r>
        <w:t>и</w:t>
      </w:r>
      <w:r>
        <w:rPr>
          <w:spacing w:val="-4"/>
        </w:rPr>
        <w:t xml:space="preserve"> </w:t>
      </w:r>
      <w:r>
        <w:t>нагревании</w:t>
      </w:r>
      <w:r>
        <w:rPr>
          <w:spacing w:val="-4"/>
        </w:rPr>
        <w:t xml:space="preserve"> </w:t>
      </w:r>
      <w:r>
        <w:t>или</w:t>
      </w:r>
      <w:r>
        <w:rPr>
          <w:spacing w:val="-3"/>
        </w:rPr>
        <w:t xml:space="preserve"> </w:t>
      </w:r>
      <w:r>
        <w:t>охлаждении. Правила измерения температуры.</w:t>
      </w:r>
    </w:p>
    <w:p w:rsidR="005B40CF" w:rsidRDefault="00540B02">
      <w:pPr>
        <w:pStyle w:val="a3"/>
        <w:ind w:left="849" w:firstLine="0"/>
        <w:jc w:val="left"/>
      </w:pPr>
      <w:r>
        <w:t>Виды</w:t>
      </w:r>
      <w:r>
        <w:rPr>
          <w:spacing w:val="-2"/>
        </w:rPr>
        <w:t xml:space="preserve"> теплопередачи.</w:t>
      </w:r>
    </w:p>
    <w:p w:rsidR="005B40CF" w:rsidRDefault="00540B02">
      <w:pPr>
        <w:pStyle w:val="a3"/>
        <w:ind w:left="849" w:firstLine="0"/>
        <w:jc w:val="left"/>
      </w:pPr>
      <w:r>
        <w:t>Охлаждение</w:t>
      </w:r>
      <w:r>
        <w:rPr>
          <w:spacing w:val="-4"/>
        </w:rPr>
        <w:t xml:space="preserve"> </w:t>
      </w:r>
      <w:r>
        <w:t>при</w:t>
      </w:r>
      <w:r>
        <w:rPr>
          <w:spacing w:val="-3"/>
        </w:rPr>
        <w:t xml:space="preserve"> </w:t>
      </w:r>
      <w:r>
        <w:t>совершении</w:t>
      </w:r>
      <w:r>
        <w:rPr>
          <w:spacing w:val="-2"/>
        </w:rPr>
        <w:t xml:space="preserve"> работы.</w:t>
      </w:r>
    </w:p>
    <w:p w:rsidR="005B40CF" w:rsidRDefault="00540B02">
      <w:pPr>
        <w:pStyle w:val="a3"/>
        <w:ind w:left="849" w:right="3365" w:firstLine="0"/>
        <w:jc w:val="left"/>
      </w:pPr>
      <w:r>
        <w:t>Нагревание</w:t>
      </w:r>
      <w:r>
        <w:rPr>
          <w:spacing w:val="-8"/>
        </w:rPr>
        <w:t xml:space="preserve"> </w:t>
      </w:r>
      <w:r>
        <w:t>при</w:t>
      </w:r>
      <w:r>
        <w:rPr>
          <w:spacing w:val="-7"/>
        </w:rPr>
        <w:t xml:space="preserve"> </w:t>
      </w:r>
      <w:r>
        <w:t>совершении</w:t>
      </w:r>
      <w:r>
        <w:rPr>
          <w:spacing w:val="-7"/>
        </w:rPr>
        <w:t xml:space="preserve"> </w:t>
      </w:r>
      <w:r>
        <w:t>работы</w:t>
      </w:r>
      <w:r>
        <w:rPr>
          <w:spacing w:val="-7"/>
        </w:rPr>
        <w:t xml:space="preserve"> </w:t>
      </w:r>
      <w:r>
        <w:t>внешними</w:t>
      </w:r>
      <w:r>
        <w:rPr>
          <w:spacing w:val="-9"/>
        </w:rPr>
        <w:t xml:space="preserve"> </w:t>
      </w:r>
      <w:r>
        <w:t>силами. Сравнение теплоѐмкостей различных веществ.</w:t>
      </w:r>
    </w:p>
    <w:p w:rsidR="005B40CF" w:rsidRDefault="00540B02">
      <w:pPr>
        <w:pStyle w:val="a3"/>
        <w:ind w:left="849" w:firstLine="0"/>
        <w:jc w:val="left"/>
      </w:pPr>
      <w:r>
        <w:t>Наблюдение</w:t>
      </w:r>
      <w:r>
        <w:rPr>
          <w:spacing w:val="-6"/>
        </w:rPr>
        <w:t xml:space="preserve"> </w:t>
      </w:r>
      <w:r>
        <w:rPr>
          <w:spacing w:val="-2"/>
        </w:rPr>
        <w:t>кипения.</w:t>
      </w:r>
    </w:p>
    <w:p w:rsidR="005B40CF" w:rsidRDefault="00540B02">
      <w:pPr>
        <w:pStyle w:val="a3"/>
        <w:ind w:left="849" w:right="3365" w:firstLine="0"/>
        <w:jc w:val="left"/>
      </w:pPr>
      <w:r>
        <w:t>Наблюдение</w:t>
      </w:r>
      <w:r>
        <w:rPr>
          <w:spacing w:val="-9"/>
        </w:rPr>
        <w:t xml:space="preserve"> </w:t>
      </w:r>
      <w:r>
        <w:t>постоянства</w:t>
      </w:r>
      <w:r>
        <w:rPr>
          <w:spacing w:val="-10"/>
        </w:rPr>
        <w:t xml:space="preserve"> </w:t>
      </w:r>
      <w:r>
        <w:t>температуры</w:t>
      </w:r>
      <w:r>
        <w:rPr>
          <w:spacing w:val="-8"/>
        </w:rPr>
        <w:t xml:space="preserve"> </w:t>
      </w:r>
      <w:r>
        <w:t>при</w:t>
      </w:r>
      <w:r>
        <w:rPr>
          <w:spacing w:val="-8"/>
        </w:rPr>
        <w:t xml:space="preserve"> </w:t>
      </w:r>
      <w:r>
        <w:t>плавлении. Модели тепловых двигателей.</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spacing w:before="1"/>
        <w:ind w:left="849" w:right="2414" w:firstLine="0"/>
        <w:jc w:val="left"/>
      </w:pPr>
      <w:r>
        <w:t>Опыты</w:t>
      </w:r>
      <w:r>
        <w:rPr>
          <w:spacing w:val="-6"/>
        </w:rPr>
        <w:t xml:space="preserve"> </w:t>
      </w:r>
      <w:r>
        <w:t>по</w:t>
      </w:r>
      <w:r>
        <w:rPr>
          <w:spacing w:val="-6"/>
        </w:rPr>
        <w:t xml:space="preserve"> </w:t>
      </w:r>
      <w:r>
        <w:t>обнаружению</w:t>
      </w:r>
      <w:r>
        <w:rPr>
          <w:spacing w:val="-6"/>
        </w:rPr>
        <w:t xml:space="preserve"> </w:t>
      </w:r>
      <w:r>
        <w:t>действия</w:t>
      </w:r>
      <w:r>
        <w:rPr>
          <w:spacing w:val="-6"/>
        </w:rPr>
        <w:t xml:space="preserve"> </w:t>
      </w:r>
      <w:r>
        <w:t>сил</w:t>
      </w:r>
      <w:r>
        <w:rPr>
          <w:spacing w:val="-6"/>
        </w:rPr>
        <w:t xml:space="preserve"> </w:t>
      </w:r>
      <w:r>
        <w:t>молекулярного</w:t>
      </w:r>
      <w:r>
        <w:rPr>
          <w:spacing w:val="-6"/>
        </w:rPr>
        <w:t xml:space="preserve"> </w:t>
      </w:r>
      <w:r>
        <w:t>притяжения. Опыты по выращиванию кристаллов поваренной соли или сахара.</w:t>
      </w:r>
    </w:p>
    <w:p w:rsidR="005B40CF" w:rsidRDefault="00540B02">
      <w:pPr>
        <w:pStyle w:val="a3"/>
        <w:ind w:left="849" w:right="730" w:firstLine="0"/>
        <w:jc w:val="left"/>
      </w:pPr>
      <w:r>
        <w:t>Опыты</w:t>
      </w:r>
      <w:r>
        <w:rPr>
          <w:spacing w:val="-4"/>
        </w:rPr>
        <w:t xml:space="preserve"> </w:t>
      </w:r>
      <w:r>
        <w:t>по</w:t>
      </w:r>
      <w:r>
        <w:rPr>
          <w:spacing w:val="-4"/>
        </w:rPr>
        <w:t xml:space="preserve"> </w:t>
      </w:r>
      <w:r>
        <w:t>наблюдению</w:t>
      </w:r>
      <w:r>
        <w:rPr>
          <w:spacing w:val="-6"/>
        </w:rPr>
        <w:t xml:space="preserve"> </w:t>
      </w:r>
      <w:r>
        <w:t>теплового</w:t>
      </w:r>
      <w:r>
        <w:rPr>
          <w:spacing w:val="-4"/>
        </w:rPr>
        <w:t xml:space="preserve"> </w:t>
      </w:r>
      <w:r>
        <w:t>расширения</w:t>
      </w:r>
      <w:r>
        <w:rPr>
          <w:spacing w:val="-4"/>
        </w:rPr>
        <w:t xml:space="preserve"> </w:t>
      </w:r>
      <w:r>
        <w:t>газов,</w:t>
      </w:r>
      <w:r>
        <w:rPr>
          <w:spacing w:val="-4"/>
        </w:rPr>
        <w:t xml:space="preserve"> </w:t>
      </w:r>
      <w:r>
        <w:t>жидкостей</w:t>
      </w:r>
      <w:r>
        <w:rPr>
          <w:spacing w:val="-4"/>
        </w:rPr>
        <w:t xml:space="preserve"> </w:t>
      </w:r>
      <w:r>
        <w:t>и</w:t>
      </w:r>
      <w:r>
        <w:rPr>
          <w:spacing w:val="-6"/>
        </w:rPr>
        <w:t xml:space="preserve"> </w:t>
      </w:r>
      <w:r>
        <w:t>твѐрдых</w:t>
      </w:r>
      <w:r>
        <w:rPr>
          <w:spacing w:val="-3"/>
        </w:rPr>
        <w:t xml:space="preserve"> </w:t>
      </w:r>
      <w:r>
        <w:t>тел. Определение давления воздуха в баллоне шприца.</w:t>
      </w:r>
    </w:p>
    <w:p w:rsidR="005B40CF" w:rsidRDefault="00540B02">
      <w:pPr>
        <w:pStyle w:val="a3"/>
        <w:jc w:val="left"/>
      </w:pPr>
      <w:r>
        <w:t xml:space="preserve">Опыты, демонстрирующие зависимость давления воздуха от его объѐма и нагревания или </w:t>
      </w:r>
      <w:r>
        <w:rPr>
          <w:spacing w:val="-2"/>
        </w:rPr>
        <w:t>охлаждения.</w:t>
      </w:r>
    </w:p>
    <w:p w:rsidR="005B40CF" w:rsidRDefault="00540B02">
      <w:pPr>
        <w:pStyle w:val="a3"/>
        <w:jc w:val="left"/>
      </w:pPr>
      <w:r>
        <w:t>Проверка гипотезы линейной зависимости длины столбика жидкости в термометрической трубке от температуры.</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Наблюдение</w:t>
      </w:r>
      <w:r>
        <w:rPr>
          <w:spacing w:val="40"/>
        </w:rPr>
        <w:t xml:space="preserve"> </w:t>
      </w:r>
      <w:r>
        <w:t>изменения</w:t>
      </w:r>
      <w:r>
        <w:rPr>
          <w:spacing w:val="40"/>
        </w:rPr>
        <w:t xml:space="preserve"> </w:t>
      </w:r>
      <w:r>
        <w:t>внутренней</w:t>
      </w:r>
      <w:r>
        <w:rPr>
          <w:spacing w:val="40"/>
        </w:rPr>
        <w:t xml:space="preserve"> </w:t>
      </w:r>
      <w:r>
        <w:t>энергии</w:t>
      </w:r>
      <w:r>
        <w:rPr>
          <w:spacing w:val="40"/>
        </w:rPr>
        <w:t xml:space="preserve"> </w:t>
      </w:r>
      <w:r>
        <w:t>тела</w:t>
      </w:r>
      <w:r>
        <w:rPr>
          <w:spacing w:val="40"/>
        </w:rPr>
        <w:t xml:space="preserve"> </w:t>
      </w:r>
      <w:r>
        <w:t>в</w:t>
      </w:r>
      <w:r>
        <w:rPr>
          <w:spacing w:val="40"/>
        </w:rPr>
        <w:t xml:space="preserve"> </w:t>
      </w:r>
      <w:r>
        <w:t>результате</w:t>
      </w:r>
      <w:r>
        <w:rPr>
          <w:spacing w:val="40"/>
        </w:rPr>
        <w:t xml:space="preserve"> </w:t>
      </w:r>
      <w:r>
        <w:t>теплопередачи</w:t>
      </w:r>
      <w:r>
        <w:rPr>
          <w:spacing w:val="40"/>
        </w:rPr>
        <w:t xml:space="preserve"> </w:t>
      </w:r>
      <w:r>
        <w:t>и</w:t>
      </w:r>
      <w:r>
        <w:rPr>
          <w:spacing w:val="40"/>
        </w:rPr>
        <w:t xml:space="preserve"> </w:t>
      </w:r>
      <w:r>
        <w:t>работы внешних сил.</w:t>
      </w:r>
    </w:p>
    <w:p w:rsidR="005B40CF" w:rsidRDefault="00540B02">
      <w:pPr>
        <w:pStyle w:val="a3"/>
        <w:ind w:left="849" w:firstLine="0"/>
        <w:jc w:val="left"/>
      </w:pPr>
      <w:r>
        <w:t>Исследование</w:t>
      </w:r>
      <w:r>
        <w:rPr>
          <w:spacing w:val="-4"/>
        </w:rPr>
        <w:t xml:space="preserve"> </w:t>
      </w:r>
      <w:r>
        <w:t>явления</w:t>
      </w:r>
      <w:r>
        <w:rPr>
          <w:spacing w:val="-3"/>
        </w:rPr>
        <w:t xml:space="preserve"> </w:t>
      </w:r>
      <w:r>
        <w:t>теплообмена</w:t>
      </w:r>
      <w:r>
        <w:rPr>
          <w:spacing w:val="-3"/>
        </w:rPr>
        <w:t xml:space="preserve"> </w:t>
      </w:r>
      <w:r>
        <w:t>при</w:t>
      </w:r>
      <w:r>
        <w:rPr>
          <w:spacing w:val="-3"/>
        </w:rPr>
        <w:t xml:space="preserve"> </w:t>
      </w:r>
      <w:r>
        <w:t>смешивании</w:t>
      </w:r>
      <w:r>
        <w:rPr>
          <w:spacing w:val="-4"/>
        </w:rPr>
        <w:t xml:space="preserve"> </w:t>
      </w:r>
      <w:r>
        <w:t>холодной</w:t>
      </w:r>
      <w:r>
        <w:rPr>
          <w:spacing w:val="-4"/>
        </w:rPr>
        <w:t xml:space="preserve"> </w:t>
      </w:r>
      <w:r>
        <w:t>и</w:t>
      </w:r>
      <w:r>
        <w:rPr>
          <w:spacing w:val="-3"/>
        </w:rPr>
        <w:t xml:space="preserve"> </w:t>
      </w:r>
      <w:r>
        <w:t>горячей</w:t>
      </w:r>
      <w:r>
        <w:rPr>
          <w:spacing w:val="-2"/>
        </w:rPr>
        <w:t xml:space="preserve"> воды.</w:t>
      </w:r>
    </w:p>
    <w:p w:rsidR="005B40CF" w:rsidRDefault="00540B02">
      <w:pPr>
        <w:pStyle w:val="a3"/>
        <w:jc w:val="left"/>
      </w:pPr>
      <w:r>
        <w:t>Определение</w:t>
      </w:r>
      <w:r>
        <w:rPr>
          <w:spacing w:val="80"/>
        </w:rPr>
        <w:t xml:space="preserve"> </w:t>
      </w:r>
      <w:r>
        <w:t>количества</w:t>
      </w:r>
      <w:r>
        <w:rPr>
          <w:spacing w:val="80"/>
        </w:rPr>
        <w:t xml:space="preserve"> </w:t>
      </w:r>
      <w:r>
        <w:t>теплоты,</w:t>
      </w:r>
      <w:r>
        <w:rPr>
          <w:spacing w:val="80"/>
        </w:rPr>
        <w:t xml:space="preserve"> </w:t>
      </w:r>
      <w:r>
        <w:t>полученного</w:t>
      </w:r>
      <w:r>
        <w:rPr>
          <w:spacing w:val="80"/>
        </w:rPr>
        <w:t xml:space="preserve"> </w:t>
      </w:r>
      <w:r>
        <w:t>водой</w:t>
      </w:r>
      <w:r>
        <w:rPr>
          <w:spacing w:val="80"/>
        </w:rPr>
        <w:t xml:space="preserve"> </w:t>
      </w:r>
      <w:r>
        <w:t>при</w:t>
      </w:r>
      <w:r>
        <w:rPr>
          <w:spacing w:val="80"/>
        </w:rPr>
        <w:t xml:space="preserve"> </w:t>
      </w:r>
      <w:r>
        <w:t>теплообмене</w:t>
      </w:r>
      <w:r>
        <w:rPr>
          <w:spacing w:val="80"/>
        </w:rPr>
        <w:t xml:space="preserve"> </w:t>
      </w:r>
      <w:r>
        <w:t>с</w:t>
      </w:r>
      <w:r>
        <w:rPr>
          <w:spacing w:val="80"/>
        </w:rPr>
        <w:t xml:space="preserve"> </w:t>
      </w:r>
      <w:r>
        <w:t>нагретым</w:t>
      </w:r>
      <w:r>
        <w:rPr>
          <w:spacing w:val="40"/>
        </w:rPr>
        <w:t xml:space="preserve"> </w:t>
      </w:r>
      <w:r>
        <w:t>металлическим цилиндром.</w:t>
      </w:r>
    </w:p>
    <w:p w:rsidR="005B40CF" w:rsidRDefault="00540B02">
      <w:pPr>
        <w:pStyle w:val="a3"/>
        <w:ind w:left="849" w:right="3365" w:firstLine="0"/>
        <w:jc w:val="left"/>
      </w:pPr>
      <w:r>
        <w:t>Определение</w:t>
      </w:r>
      <w:r>
        <w:rPr>
          <w:spacing w:val="-12"/>
        </w:rPr>
        <w:t xml:space="preserve"> </w:t>
      </w:r>
      <w:r>
        <w:t>удельной</w:t>
      </w:r>
      <w:r>
        <w:rPr>
          <w:spacing w:val="-13"/>
        </w:rPr>
        <w:t xml:space="preserve"> </w:t>
      </w:r>
      <w:r>
        <w:t>теплоѐмкости</w:t>
      </w:r>
      <w:r>
        <w:rPr>
          <w:spacing w:val="-13"/>
        </w:rPr>
        <w:t xml:space="preserve"> </w:t>
      </w:r>
      <w:r>
        <w:t>вещества. Исследование процесса испарения.</w:t>
      </w:r>
    </w:p>
    <w:p w:rsidR="005B40CF" w:rsidRDefault="00540B02">
      <w:pPr>
        <w:pStyle w:val="a3"/>
        <w:ind w:left="849" w:right="3365" w:firstLine="0"/>
        <w:jc w:val="left"/>
      </w:pPr>
      <w:r>
        <w:t>Определение</w:t>
      </w:r>
      <w:r>
        <w:rPr>
          <w:spacing w:val="-14"/>
        </w:rPr>
        <w:t xml:space="preserve"> </w:t>
      </w:r>
      <w:r>
        <w:t>относительной</w:t>
      </w:r>
      <w:r>
        <w:rPr>
          <w:spacing w:val="-13"/>
        </w:rPr>
        <w:t xml:space="preserve"> </w:t>
      </w:r>
      <w:r>
        <w:t>влажности</w:t>
      </w:r>
      <w:r>
        <w:rPr>
          <w:spacing w:val="-13"/>
        </w:rPr>
        <w:t xml:space="preserve"> </w:t>
      </w:r>
      <w:r>
        <w:t>воздуха. Определение</w:t>
      </w:r>
      <w:r>
        <w:rPr>
          <w:spacing w:val="-4"/>
        </w:rPr>
        <w:t xml:space="preserve"> </w:t>
      </w:r>
      <w:r>
        <w:t>удельной</w:t>
      </w:r>
      <w:r>
        <w:rPr>
          <w:spacing w:val="-4"/>
        </w:rPr>
        <w:t xml:space="preserve"> </w:t>
      </w:r>
      <w:r>
        <w:t>теплоты</w:t>
      </w:r>
      <w:r>
        <w:rPr>
          <w:spacing w:val="-4"/>
        </w:rPr>
        <w:t xml:space="preserve"> </w:t>
      </w:r>
      <w:r>
        <w:t>плавления</w:t>
      </w:r>
      <w:r>
        <w:rPr>
          <w:spacing w:val="-3"/>
        </w:rPr>
        <w:t xml:space="preserve"> </w:t>
      </w:r>
      <w:r>
        <w:rPr>
          <w:spacing w:val="-2"/>
        </w:rPr>
        <w:t>льда.</w:t>
      </w:r>
    </w:p>
    <w:p w:rsidR="005B40CF" w:rsidRDefault="00540B02">
      <w:pPr>
        <w:pStyle w:val="a5"/>
        <w:numPr>
          <w:ilvl w:val="1"/>
          <w:numId w:val="61"/>
        </w:numPr>
        <w:tabs>
          <w:tab w:val="left" w:pos="1269"/>
        </w:tabs>
        <w:ind w:left="1269"/>
        <w:rPr>
          <w:sz w:val="24"/>
        </w:rPr>
      </w:pPr>
      <w:r>
        <w:rPr>
          <w:sz w:val="24"/>
        </w:rPr>
        <w:t>Электрические</w:t>
      </w:r>
      <w:r>
        <w:rPr>
          <w:spacing w:val="-4"/>
          <w:sz w:val="24"/>
        </w:rPr>
        <w:t xml:space="preserve"> </w:t>
      </w:r>
      <w:r>
        <w:rPr>
          <w:sz w:val="24"/>
        </w:rPr>
        <w:t>и</w:t>
      </w:r>
      <w:r>
        <w:rPr>
          <w:spacing w:val="-3"/>
          <w:sz w:val="24"/>
        </w:rPr>
        <w:t xml:space="preserve"> </w:t>
      </w:r>
      <w:r>
        <w:rPr>
          <w:sz w:val="24"/>
        </w:rPr>
        <w:t>магнитные</w:t>
      </w:r>
      <w:r>
        <w:rPr>
          <w:spacing w:val="-4"/>
          <w:sz w:val="24"/>
        </w:rPr>
        <w:t xml:space="preserve"> </w:t>
      </w:r>
      <w:r>
        <w:rPr>
          <w:spacing w:val="-2"/>
          <w:sz w:val="24"/>
        </w:rPr>
        <w:t>явления.</w:t>
      </w:r>
    </w:p>
    <w:p w:rsidR="005B40CF" w:rsidRDefault="00540B02">
      <w:pPr>
        <w:pStyle w:val="a3"/>
        <w:ind w:right="144"/>
      </w:pPr>
      <w:r>
        <w:t>Электризация тел. Два</w:t>
      </w:r>
      <w:r>
        <w:rPr>
          <w:spacing w:val="-1"/>
        </w:rPr>
        <w:t xml:space="preserve"> </w:t>
      </w:r>
      <w:r>
        <w:t>рода</w:t>
      </w:r>
      <w:r>
        <w:rPr>
          <w:spacing w:val="-1"/>
        </w:rPr>
        <w:t xml:space="preserve"> </w:t>
      </w:r>
      <w:r>
        <w:t>электрических зарядов. Взаимодействие</w:t>
      </w:r>
      <w:r>
        <w:rPr>
          <w:spacing w:val="-1"/>
        </w:rPr>
        <w:t xml:space="preserve"> </w:t>
      </w:r>
      <w:r>
        <w:t>заряженных тел. Закон Кулона (зависимость силы взаимодействия заряженных тел от величины зарядов и расстояния между телами).</w:t>
      </w:r>
    </w:p>
    <w:p w:rsidR="005B40CF" w:rsidRDefault="00540B02">
      <w:pPr>
        <w:pStyle w:val="a3"/>
        <w:ind w:right="144"/>
      </w:pPr>
      <w:r>
        <w:t>Электрическое поле. Напряжѐнность электрического поля. Принцип суперпозиции электрических полей (на качественном уровне).</w:t>
      </w:r>
    </w:p>
    <w:p w:rsidR="005B40CF" w:rsidRDefault="00540B02">
      <w:pPr>
        <w:pStyle w:val="a3"/>
        <w:ind w:left="849" w:firstLine="0"/>
      </w:pPr>
      <w:r>
        <w:t>Носители</w:t>
      </w:r>
      <w:r>
        <w:rPr>
          <w:spacing w:val="65"/>
        </w:rPr>
        <w:t xml:space="preserve"> </w:t>
      </w:r>
      <w:r>
        <w:t>электрических</w:t>
      </w:r>
      <w:r>
        <w:rPr>
          <w:spacing w:val="63"/>
        </w:rPr>
        <w:t xml:space="preserve"> </w:t>
      </w:r>
      <w:r>
        <w:t>зарядов.</w:t>
      </w:r>
      <w:r>
        <w:rPr>
          <w:spacing w:val="63"/>
        </w:rPr>
        <w:t xml:space="preserve"> </w:t>
      </w:r>
      <w:r>
        <w:t>Элементарный</w:t>
      </w:r>
      <w:r>
        <w:rPr>
          <w:spacing w:val="64"/>
        </w:rPr>
        <w:t xml:space="preserve"> </w:t>
      </w:r>
      <w:r>
        <w:t>электрический</w:t>
      </w:r>
      <w:r>
        <w:rPr>
          <w:spacing w:val="64"/>
        </w:rPr>
        <w:t xml:space="preserve"> </w:t>
      </w:r>
      <w:r>
        <w:t>заряд.</w:t>
      </w:r>
      <w:r>
        <w:rPr>
          <w:spacing w:val="64"/>
        </w:rPr>
        <w:t xml:space="preserve"> </w:t>
      </w:r>
      <w:r>
        <w:t>Строение</w:t>
      </w:r>
      <w:r>
        <w:rPr>
          <w:spacing w:val="64"/>
        </w:rPr>
        <w:t xml:space="preserve"> </w:t>
      </w:r>
      <w:r>
        <w:rPr>
          <w:spacing w:val="-2"/>
        </w:rPr>
        <w:t>атома.</w:t>
      </w:r>
    </w:p>
    <w:p w:rsidR="005B40CF" w:rsidRDefault="00540B02">
      <w:pPr>
        <w:pStyle w:val="a3"/>
        <w:spacing w:before="1"/>
        <w:ind w:firstLine="0"/>
      </w:pPr>
      <w:r>
        <w:t>Проводники</w:t>
      </w:r>
      <w:r>
        <w:rPr>
          <w:spacing w:val="-6"/>
        </w:rPr>
        <w:t xml:space="preserve"> </w:t>
      </w:r>
      <w:r>
        <w:t>и</w:t>
      </w:r>
      <w:r>
        <w:rPr>
          <w:spacing w:val="-4"/>
        </w:rPr>
        <w:t xml:space="preserve"> </w:t>
      </w:r>
      <w:r>
        <w:t>диэлектрики.</w:t>
      </w:r>
      <w:r>
        <w:rPr>
          <w:spacing w:val="-4"/>
        </w:rPr>
        <w:t xml:space="preserve"> </w:t>
      </w:r>
      <w:r>
        <w:t>Закон</w:t>
      </w:r>
      <w:r>
        <w:rPr>
          <w:spacing w:val="-3"/>
        </w:rPr>
        <w:t xml:space="preserve"> </w:t>
      </w:r>
      <w:r>
        <w:t>сохранения</w:t>
      </w:r>
      <w:r>
        <w:rPr>
          <w:spacing w:val="-7"/>
        </w:rPr>
        <w:t xml:space="preserve"> </w:t>
      </w:r>
      <w:r>
        <w:t>электрического</w:t>
      </w:r>
      <w:r>
        <w:rPr>
          <w:spacing w:val="-3"/>
        </w:rPr>
        <w:t xml:space="preserve"> </w:t>
      </w:r>
      <w:r>
        <w:rPr>
          <w:spacing w:val="-2"/>
        </w:rPr>
        <w:t>заряда.</w:t>
      </w:r>
    </w:p>
    <w:p w:rsidR="005B40CF" w:rsidRDefault="00540B02">
      <w:pPr>
        <w:pStyle w:val="a3"/>
        <w:ind w:right="144"/>
      </w:pPr>
      <w:r>
        <w:t>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w:t>
      </w:r>
    </w:p>
    <w:p w:rsidR="005B40CF" w:rsidRDefault="00540B02">
      <w:pPr>
        <w:pStyle w:val="a3"/>
        <w:ind w:right="142"/>
      </w:pPr>
      <w:r>
        <w:t>Электрическая цепь. Сила тока. Электрическое напряжение. Сопротивление проводника. Удельное сопротивление вещества. Закон Ома для участка цепи. Последовательное и</w:t>
      </w:r>
      <w:r>
        <w:rPr>
          <w:spacing w:val="40"/>
        </w:rPr>
        <w:t xml:space="preserve"> </w:t>
      </w:r>
      <w:r>
        <w:t>параллельное соединение проводников.</w:t>
      </w:r>
    </w:p>
    <w:p w:rsidR="005B40CF" w:rsidRDefault="00540B02">
      <w:pPr>
        <w:pStyle w:val="a3"/>
        <w:ind w:right="141"/>
      </w:pPr>
      <w:r>
        <w:t>Работа и мощность электрического тока. Закон Джоуля–Ленца. Электрические цепи и потребители электрической энергии в быту. Короткое замыкание.</w:t>
      </w:r>
    </w:p>
    <w:p w:rsidR="005B40CF" w:rsidRDefault="00540B02">
      <w:pPr>
        <w:pStyle w:val="a3"/>
        <w:ind w:right="145"/>
      </w:pPr>
      <w:r>
        <w:t>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w:t>
      </w:r>
      <w:r>
        <w:rPr>
          <w:spacing w:val="-6"/>
        </w:rPr>
        <w:t xml:space="preserve"> </w:t>
      </w:r>
      <w:r>
        <w:t>постоянного</w:t>
      </w:r>
      <w:r>
        <w:rPr>
          <w:spacing w:val="-6"/>
        </w:rPr>
        <w:t xml:space="preserve"> </w:t>
      </w:r>
      <w:r>
        <w:t>тока.</w:t>
      </w:r>
      <w:r>
        <w:rPr>
          <w:spacing w:val="-6"/>
        </w:rPr>
        <w:t xml:space="preserve"> </w:t>
      </w:r>
      <w:r>
        <w:t>Использование</w:t>
      </w:r>
      <w:r>
        <w:rPr>
          <w:spacing w:val="-7"/>
        </w:rPr>
        <w:t xml:space="preserve"> </w:t>
      </w:r>
      <w:r>
        <w:t>электродвигателей</w:t>
      </w:r>
      <w:r>
        <w:rPr>
          <w:spacing w:val="-6"/>
        </w:rPr>
        <w:t xml:space="preserve"> </w:t>
      </w:r>
      <w:r>
        <w:t>в</w:t>
      </w:r>
      <w:r>
        <w:rPr>
          <w:spacing w:val="-7"/>
        </w:rPr>
        <w:t xml:space="preserve"> </w:t>
      </w:r>
      <w:r>
        <w:t>технических</w:t>
      </w:r>
      <w:r>
        <w:rPr>
          <w:spacing w:val="-2"/>
        </w:rPr>
        <w:t xml:space="preserve"> </w:t>
      </w:r>
      <w:r>
        <w:t>устройствах и на транспорте.</w:t>
      </w:r>
    </w:p>
    <w:p w:rsidR="005B40CF" w:rsidRDefault="00540B02">
      <w:pPr>
        <w:pStyle w:val="a3"/>
        <w:spacing w:before="1"/>
        <w:ind w:right="147"/>
      </w:pPr>
      <w:r>
        <w:t xml:space="preserve">Опыты Фарадея. Явление электромагнитной индукции. Правило Ленца. Электрогенератор. Способы получения электрической энергии. Электростанции на возобновляемых источниках </w:t>
      </w:r>
      <w:r>
        <w:rPr>
          <w:spacing w:val="-2"/>
        </w:rPr>
        <w:t>энергии.</w:t>
      </w:r>
    </w:p>
    <w:p w:rsidR="005B40CF" w:rsidRDefault="00540B02">
      <w:pPr>
        <w:pStyle w:val="a5"/>
        <w:numPr>
          <w:ilvl w:val="2"/>
          <w:numId w:val="61"/>
        </w:numPr>
        <w:tabs>
          <w:tab w:val="left" w:pos="1449"/>
        </w:tabs>
        <w:ind w:left="849" w:right="7484" w:firstLine="0"/>
        <w:rPr>
          <w:sz w:val="24"/>
        </w:rPr>
      </w:pPr>
      <w:r>
        <w:rPr>
          <w:spacing w:val="-2"/>
          <w:sz w:val="24"/>
        </w:rPr>
        <w:t xml:space="preserve">Демонстрации. </w:t>
      </w:r>
      <w:r>
        <w:rPr>
          <w:sz w:val="24"/>
        </w:rPr>
        <w:t>Электризация тел.</w:t>
      </w:r>
    </w:p>
    <w:p w:rsidR="005B40CF" w:rsidRDefault="00540B02">
      <w:pPr>
        <w:pStyle w:val="a3"/>
        <w:ind w:left="849" w:right="1921" w:firstLine="0"/>
        <w:jc w:val="left"/>
      </w:pPr>
      <w:r>
        <w:t>Два</w:t>
      </w:r>
      <w:r>
        <w:rPr>
          <w:spacing w:val="-7"/>
        </w:rPr>
        <w:t xml:space="preserve"> </w:t>
      </w:r>
      <w:r>
        <w:t>рода</w:t>
      </w:r>
      <w:r>
        <w:rPr>
          <w:spacing w:val="-7"/>
        </w:rPr>
        <w:t xml:space="preserve"> </w:t>
      </w:r>
      <w:r>
        <w:t>электрических</w:t>
      </w:r>
      <w:r>
        <w:rPr>
          <w:spacing w:val="-4"/>
        </w:rPr>
        <w:t xml:space="preserve"> </w:t>
      </w:r>
      <w:r>
        <w:t>зарядов</w:t>
      </w:r>
      <w:r>
        <w:rPr>
          <w:spacing w:val="-7"/>
        </w:rPr>
        <w:t xml:space="preserve"> </w:t>
      </w:r>
      <w:r>
        <w:t>и</w:t>
      </w:r>
      <w:r>
        <w:rPr>
          <w:spacing w:val="-6"/>
        </w:rPr>
        <w:t xml:space="preserve"> </w:t>
      </w:r>
      <w:r>
        <w:t>взаимодействие</w:t>
      </w:r>
      <w:r>
        <w:rPr>
          <w:spacing w:val="-7"/>
        </w:rPr>
        <w:t xml:space="preserve"> </w:t>
      </w:r>
      <w:r>
        <w:t>заряженных</w:t>
      </w:r>
      <w:r>
        <w:rPr>
          <w:spacing w:val="-4"/>
        </w:rPr>
        <w:t xml:space="preserve"> </w:t>
      </w:r>
      <w:r>
        <w:t>тел. Устройство и действие электроскопа.</w:t>
      </w:r>
    </w:p>
    <w:p w:rsidR="005B40CF" w:rsidRDefault="00540B02">
      <w:pPr>
        <w:pStyle w:val="a3"/>
        <w:ind w:left="849" w:firstLine="0"/>
        <w:jc w:val="left"/>
      </w:pPr>
      <w:r>
        <w:t>Электростатическая</w:t>
      </w:r>
      <w:r>
        <w:rPr>
          <w:spacing w:val="-6"/>
        </w:rPr>
        <w:t xml:space="preserve"> </w:t>
      </w:r>
      <w:r>
        <w:rPr>
          <w:spacing w:val="-2"/>
        </w:rPr>
        <w:t>индукция.</w:t>
      </w:r>
    </w:p>
    <w:p w:rsidR="005B40CF" w:rsidRDefault="00540B02">
      <w:pPr>
        <w:pStyle w:val="a3"/>
        <w:ind w:left="849" w:right="4696" w:firstLine="0"/>
        <w:jc w:val="left"/>
      </w:pPr>
      <w:r>
        <w:t>Закон</w:t>
      </w:r>
      <w:r>
        <w:rPr>
          <w:spacing w:val="-12"/>
        </w:rPr>
        <w:t xml:space="preserve"> </w:t>
      </w:r>
      <w:r>
        <w:t>сохранения</w:t>
      </w:r>
      <w:r>
        <w:rPr>
          <w:spacing w:val="-12"/>
        </w:rPr>
        <w:t xml:space="preserve"> </w:t>
      </w:r>
      <w:r>
        <w:t>электрических</w:t>
      </w:r>
      <w:r>
        <w:rPr>
          <w:spacing w:val="-13"/>
        </w:rPr>
        <w:t xml:space="preserve"> </w:t>
      </w:r>
      <w:r>
        <w:t>зарядов. Проводники и диэлектрики.</w:t>
      </w:r>
    </w:p>
    <w:p w:rsidR="005B40CF" w:rsidRDefault="00540B02">
      <w:pPr>
        <w:pStyle w:val="a3"/>
        <w:ind w:left="849" w:right="3365" w:firstLine="0"/>
        <w:jc w:val="left"/>
      </w:pPr>
      <w:r>
        <w:t>Моделирование</w:t>
      </w:r>
      <w:r>
        <w:rPr>
          <w:spacing w:val="-10"/>
        </w:rPr>
        <w:t xml:space="preserve"> </w:t>
      </w:r>
      <w:r>
        <w:t>силовых</w:t>
      </w:r>
      <w:r>
        <w:rPr>
          <w:spacing w:val="-8"/>
        </w:rPr>
        <w:t xml:space="preserve"> </w:t>
      </w:r>
      <w:r>
        <w:t>линий</w:t>
      </w:r>
      <w:r>
        <w:rPr>
          <w:spacing w:val="-9"/>
        </w:rPr>
        <w:t xml:space="preserve"> </w:t>
      </w:r>
      <w:r>
        <w:t>электрического</w:t>
      </w:r>
      <w:r>
        <w:rPr>
          <w:spacing w:val="-9"/>
        </w:rPr>
        <w:t xml:space="preserve"> </w:t>
      </w:r>
      <w:r>
        <w:t>поля. Источники постоянного тока.</w:t>
      </w:r>
    </w:p>
    <w:p w:rsidR="005B40CF" w:rsidRDefault="00540B02">
      <w:pPr>
        <w:pStyle w:val="a3"/>
        <w:ind w:left="849" w:right="6160" w:firstLine="0"/>
        <w:jc w:val="left"/>
      </w:pPr>
      <w:r>
        <w:t>Действия электрического тока. Электрический</w:t>
      </w:r>
      <w:r>
        <w:rPr>
          <w:spacing w:val="-11"/>
        </w:rPr>
        <w:t xml:space="preserve"> </w:t>
      </w:r>
      <w:r>
        <w:t>ток</w:t>
      </w:r>
      <w:r>
        <w:rPr>
          <w:spacing w:val="-11"/>
        </w:rPr>
        <w:t xml:space="preserve"> </w:t>
      </w:r>
      <w:r>
        <w:t>в</w:t>
      </w:r>
      <w:r>
        <w:rPr>
          <w:spacing w:val="-12"/>
        </w:rPr>
        <w:t xml:space="preserve"> </w:t>
      </w:r>
      <w:r>
        <w:t>жидкости. Газовый разряд.</w:t>
      </w:r>
    </w:p>
    <w:p w:rsidR="005B40CF" w:rsidRDefault="00540B02">
      <w:pPr>
        <w:pStyle w:val="a3"/>
        <w:spacing w:before="1"/>
        <w:ind w:left="849" w:firstLine="0"/>
        <w:jc w:val="left"/>
      </w:pPr>
      <w:r>
        <w:t>Измерение</w:t>
      </w:r>
      <w:r>
        <w:rPr>
          <w:spacing w:val="-2"/>
        </w:rPr>
        <w:t xml:space="preserve"> </w:t>
      </w:r>
      <w:r>
        <w:t>силы</w:t>
      </w:r>
      <w:r>
        <w:rPr>
          <w:spacing w:val="-1"/>
        </w:rPr>
        <w:t xml:space="preserve"> </w:t>
      </w:r>
      <w:r>
        <w:t>тока</w:t>
      </w:r>
      <w:r>
        <w:rPr>
          <w:spacing w:val="-2"/>
        </w:rPr>
        <w:t xml:space="preserve"> амперметром.</w:t>
      </w:r>
    </w:p>
    <w:p w:rsidR="005B40CF" w:rsidRDefault="00540B02">
      <w:pPr>
        <w:pStyle w:val="a3"/>
        <w:ind w:left="849" w:right="3604" w:firstLine="0"/>
        <w:jc w:val="left"/>
      </w:pPr>
      <w:r>
        <w:t>Измерение</w:t>
      </w:r>
      <w:r>
        <w:rPr>
          <w:spacing w:val="-13"/>
        </w:rPr>
        <w:t xml:space="preserve"> </w:t>
      </w:r>
      <w:r>
        <w:t>электрического</w:t>
      </w:r>
      <w:r>
        <w:rPr>
          <w:spacing w:val="-12"/>
        </w:rPr>
        <w:t xml:space="preserve"> </w:t>
      </w:r>
      <w:r>
        <w:t>напряжения</w:t>
      </w:r>
      <w:r>
        <w:rPr>
          <w:spacing w:val="-12"/>
        </w:rPr>
        <w:t xml:space="preserve"> </w:t>
      </w:r>
      <w:r>
        <w:t>вольтметром. Реостат и магазин сопротивлений.</w:t>
      </w:r>
    </w:p>
    <w:p w:rsidR="005B40CF" w:rsidRDefault="00540B02">
      <w:pPr>
        <w:pStyle w:val="a3"/>
        <w:ind w:left="849" w:firstLine="0"/>
        <w:jc w:val="left"/>
      </w:pPr>
      <w:r>
        <w:t>Взаимодействие</w:t>
      </w:r>
      <w:r>
        <w:rPr>
          <w:spacing w:val="-8"/>
        </w:rPr>
        <w:t xml:space="preserve"> </w:t>
      </w:r>
      <w:r>
        <w:t>постоянных</w:t>
      </w:r>
      <w:r>
        <w:rPr>
          <w:spacing w:val="-4"/>
        </w:rPr>
        <w:t xml:space="preserve"> </w:t>
      </w:r>
      <w:r>
        <w:rPr>
          <w:spacing w:val="-2"/>
        </w:rPr>
        <w:t>магнитов.</w:t>
      </w:r>
    </w:p>
    <w:p w:rsidR="005B40CF" w:rsidRDefault="00540B02">
      <w:pPr>
        <w:pStyle w:val="a3"/>
        <w:ind w:left="849" w:right="1921" w:firstLine="0"/>
        <w:jc w:val="left"/>
      </w:pPr>
      <w:r>
        <w:t>Моделирование</w:t>
      </w:r>
      <w:r>
        <w:rPr>
          <w:spacing w:val="-9"/>
        </w:rPr>
        <w:t xml:space="preserve"> </w:t>
      </w:r>
      <w:r>
        <w:t>невозможности</w:t>
      </w:r>
      <w:r>
        <w:rPr>
          <w:spacing w:val="-9"/>
        </w:rPr>
        <w:t xml:space="preserve"> </w:t>
      </w:r>
      <w:r>
        <w:t>разделения</w:t>
      </w:r>
      <w:r>
        <w:rPr>
          <w:spacing w:val="-11"/>
        </w:rPr>
        <w:t xml:space="preserve"> </w:t>
      </w:r>
      <w:r>
        <w:t>полюсов</w:t>
      </w:r>
      <w:r>
        <w:rPr>
          <w:spacing w:val="-9"/>
        </w:rPr>
        <w:t xml:space="preserve"> </w:t>
      </w:r>
      <w:r>
        <w:t>магнита. Моделирование магнитных полей постоянных магнитов.</w:t>
      </w:r>
    </w:p>
    <w:p w:rsidR="005B40CF" w:rsidRDefault="00540B02">
      <w:pPr>
        <w:pStyle w:val="a3"/>
        <w:ind w:left="849" w:firstLine="0"/>
        <w:jc w:val="left"/>
      </w:pPr>
      <w:r>
        <w:t>Опыт</w:t>
      </w:r>
      <w:r>
        <w:rPr>
          <w:spacing w:val="-1"/>
        </w:rPr>
        <w:t xml:space="preserve"> </w:t>
      </w:r>
      <w:r>
        <w:rPr>
          <w:spacing w:val="-2"/>
        </w:rPr>
        <w:t>Эрстеда.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Магнитное</w:t>
      </w:r>
      <w:r>
        <w:rPr>
          <w:spacing w:val="-4"/>
        </w:rPr>
        <w:t xml:space="preserve"> </w:t>
      </w:r>
      <w:r>
        <w:t>поле</w:t>
      </w:r>
      <w:r>
        <w:rPr>
          <w:spacing w:val="-3"/>
        </w:rPr>
        <w:t xml:space="preserve"> </w:t>
      </w:r>
      <w:r>
        <w:t>тока.</w:t>
      </w:r>
      <w:r>
        <w:rPr>
          <w:spacing w:val="-5"/>
        </w:rPr>
        <w:t xml:space="preserve"> </w:t>
      </w:r>
      <w:r>
        <w:rPr>
          <w:spacing w:val="-2"/>
        </w:rPr>
        <w:t>Электромагнит.</w:t>
      </w:r>
    </w:p>
    <w:p w:rsidR="005B40CF" w:rsidRDefault="00540B02">
      <w:pPr>
        <w:pStyle w:val="a3"/>
        <w:ind w:left="849" w:right="3365" w:firstLine="0"/>
        <w:jc w:val="left"/>
      </w:pPr>
      <w:r>
        <w:t>Действие</w:t>
      </w:r>
      <w:r>
        <w:rPr>
          <w:spacing w:val="-7"/>
        </w:rPr>
        <w:t xml:space="preserve"> </w:t>
      </w:r>
      <w:r>
        <w:t>магнитного</w:t>
      </w:r>
      <w:r>
        <w:rPr>
          <w:spacing w:val="-6"/>
        </w:rPr>
        <w:t xml:space="preserve"> </w:t>
      </w:r>
      <w:r>
        <w:t>поля</w:t>
      </w:r>
      <w:r>
        <w:rPr>
          <w:spacing w:val="-6"/>
        </w:rPr>
        <w:t xml:space="preserve"> </w:t>
      </w:r>
      <w:r>
        <w:t>на</w:t>
      </w:r>
      <w:r>
        <w:rPr>
          <w:spacing w:val="-7"/>
        </w:rPr>
        <w:t xml:space="preserve"> </w:t>
      </w:r>
      <w:r>
        <w:t>проводник</w:t>
      </w:r>
      <w:r>
        <w:rPr>
          <w:spacing w:val="-6"/>
        </w:rPr>
        <w:t xml:space="preserve"> </w:t>
      </w:r>
      <w:r>
        <w:t>с</w:t>
      </w:r>
      <w:r>
        <w:rPr>
          <w:spacing w:val="-7"/>
        </w:rPr>
        <w:t xml:space="preserve"> </w:t>
      </w:r>
      <w:r>
        <w:t>током. Электродвигатель постоянного тока.</w:t>
      </w:r>
    </w:p>
    <w:p w:rsidR="005B40CF" w:rsidRDefault="00540B02">
      <w:pPr>
        <w:pStyle w:val="a3"/>
        <w:ind w:left="849" w:right="3604" w:firstLine="0"/>
        <w:jc w:val="left"/>
      </w:pPr>
      <w:r>
        <w:t>Исследование</w:t>
      </w:r>
      <w:r>
        <w:rPr>
          <w:spacing w:val="-12"/>
        </w:rPr>
        <w:t xml:space="preserve"> </w:t>
      </w:r>
      <w:r>
        <w:t>явления</w:t>
      </w:r>
      <w:r>
        <w:rPr>
          <w:spacing w:val="-11"/>
        </w:rPr>
        <w:t xml:space="preserve"> </w:t>
      </w:r>
      <w:r>
        <w:t>электромагнитной</w:t>
      </w:r>
      <w:r>
        <w:rPr>
          <w:spacing w:val="-11"/>
        </w:rPr>
        <w:t xml:space="preserve"> </w:t>
      </w:r>
      <w:r>
        <w:t>индукции. Опыты Фарадея.</w:t>
      </w:r>
    </w:p>
    <w:p w:rsidR="005B40CF" w:rsidRDefault="00540B02">
      <w:pPr>
        <w:pStyle w:val="a3"/>
        <w:ind w:left="849" w:firstLine="0"/>
        <w:jc w:val="left"/>
      </w:pPr>
      <w:r>
        <w:t>Зависимость</w:t>
      </w:r>
      <w:r>
        <w:rPr>
          <w:spacing w:val="-6"/>
        </w:rPr>
        <w:t xml:space="preserve"> </w:t>
      </w:r>
      <w:r>
        <w:t>направления</w:t>
      </w:r>
      <w:r>
        <w:rPr>
          <w:spacing w:val="-6"/>
        </w:rPr>
        <w:t xml:space="preserve"> </w:t>
      </w:r>
      <w:r>
        <w:t>индукционного</w:t>
      </w:r>
      <w:r>
        <w:rPr>
          <w:spacing w:val="-6"/>
        </w:rPr>
        <w:t xml:space="preserve"> </w:t>
      </w:r>
      <w:r>
        <w:t>тока</w:t>
      </w:r>
      <w:r>
        <w:rPr>
          <w:spacing w:val="-7"/>
        </w:rPr>
        <w:t xml:space="preserve"> </w:t>
      </w:r>
      <w:r>
        <w:t>от</w:t>
      </w:r>
      <w:r>
        <w:rPr>
          <w:spacing w:val="-4"/>
        </w:rPr>
        <w:t xml:space="preserve"> </w:t>
      </w:r>
      <w:r>
        <w:t>условий</w:t>
      </w:r>
      <w:r>
        <w:rPr>
          <w:spacing w:val="-6"/>
        </w:rPr>
        <w:t xml:space="preserve"> </w:t>
      </w:r>
      <w:r>
        <w:t>его</w:t>
      </w:r>
      <w:r>
        <w:rPr>
          <w:spacing w:val="-6"/>
        </w:rPr>
        <w:t xml:space="preserve"> </w:t>
      </w:r>
      <w:r>
        <w:t>возникновения. Электрогенератор постоянного тока.</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1498" w:firstLine="0"/>
        <w:jc w:val="left"/>
      </w:pPr>
      <w:r>
        <w:t>Опыты</w:t>
      </w:r>
      <w:r>
        <w:rPr>
          <w:spacing w:val="-5"/>
        </w:rPr>
        <w:t xml:space="preserve"> </w:t>
      </w:r>
      <w:r>
        <w:t>по</w:t>
      </w:r>
      <w:r>
        <w:rPr>
          <w:spacing w:val="-5"/>
        </w:rPr>
        <w:t xml:space="preserve"> </w:t>
      </w:r>
      <w:r>
        <w:t>наблюдению</w:t>
      </w:r>
      <w:r>
        <w:rPr>
          <w:spacing w:val="-7"/>
        </w:rPr>
        <w:t xml:space="preserve"> </w:t>
      </w:r>
      <w:r>
        <w:t>электризации</w:t>
      </w:r>
      <w:r>
        <w:rPr>
          <w:spacing w:val="-5"/>
        </w:rPr>
        <w:t xml:space="preserve"> </w:t>
      </w:r>
      <w:r>
        <w:t>тел</w:t>
      </w:r>
      <w:r>
        <w:rPr>
          <w:spacing w:val="-5"/>
        </w:rPr>
        <w:t xml:space="preserve"> </w:t>
      </w:r>
      <w:r>
        <w:t>индукцией</w:t>
      </w:r>
      <w:r>
        <w:rPr>
          <w:spacing w:val="-7"/>
        </w:rPr>
        <w:t xml:space="preserve"> </w:t>
      </w:r>
      <w:r>
        <w:t>и</w:t>
      </w:r>
      <w:r>
        <w:rPr>
          <w:spacing w:val="-5"/>
        </w:rPr>
        <w:t xml:space="preserve"> </w:t>
      </w:r>
      <w:r>
        <w:t>при</w:t>
      </w:r>
      <w:r>
        <w:rPr>
          <w:spacing w:val="-5"/>
        </w:rPr>
        <w:t xml:space="preserve"> </w:t>
      </w:r>
      <w:r>
        <w:t>соприкосновении. Исследование действия электрического поля на проводники и диэлектрики. Сборка и проверка работы электрической цепи постоянного тока.</w:t>
      </w:r>
    </w:p>
    <w:p w:rsidR="005B40CF" w:rsidRDefault="00540B02">
      <w:pPr>
        <w:pStyle w:val="a3"/>
        <w:ind w:left="849" w:right="4696" w:firstLine="0"/>
        <w:jc w:val="left"/>
      </w:pPr>
      <w:r>
        <w:t>Измерение и регулирование силы тока. Измерение</w:t>
      </w:r>
      <w:r>
        <w:rPr>
          <w:spacing w:val="-12"/>
        </w:rPr>
        <w:t xml:space="preserve"> </w:t>
      </w:r>
      <w:r>
        <w:t>и</w:t>
      </w:r>
      <w:r>
        <w:rPr>
          <w:spacing w:val="-11"/>
        </w:rPr>
        <w:t xml:space="preserve"> </w:t>
      </w:r>
      <w:r>
        <w:t>регулирование</w:t>
      </w:r>
      <w:r>
        <w:rPr>
          <w:spacing w:val="-12"/>
        </w:rPr>
        <w:t xml:space="preserve"> </w:t>
      </w:r>
      <w:r>
        <w:t>напряжения.</w:t>
      </w:r>
    </w:p>
    <w:p w:rsidR="005B40CF" w:rsidRDefault="00540B02">
      <w:pPr>
        <w:pStyle w:val="a3"/>
        <w:ind w:right="150"/>
        <w:jc w:val="left"/>
      </w:pPr>
      <w:r>
        <w:t>Исследование зависимости силы тока, идущего через резистор, от сопротивления резистора и напряжения на резисторе.</w:t>
      </w:r>
    </w:p>
    <w:p w:rsidR="005B40CF" w:rsidRDefault="00540B02">
      <w:pPr>
        <w:pStyle w:val="a3"/>
        <w:jc w:val="left"/>
      </w:pPr>
      <w:r>
        <w:t>Опыты, демонстрирующие зависимость электрического сопротивления проводника от его длины, площади поперечного сечения и материала.</w:t>
      </w:r>
    </w:p>
    <w:p w:rsidR="005B40CF" w:rsidRDefault="00540B02">
      <w:pPr>
        <w:pStyle w:val="a3"/>
        <w:tabs>
          <w:tab w:val="left" w:pos="2039"/>
          <w:tab w:val="left" w:pos="3079"/>
          <w:tab w:val="left" w:pos="4283"/>
          <w:tab w:val="left" w:pos="5749"/>
          <w:tab w:val="left" w:pos="6343"/>
          <w:tab w:val="left" w:pos="8442"/>
          <w:tab w:val="left" w:pos="9864"/>
        </w:tabs>
        <w:spacing w:before="1"/>
        <w:ind w:right="150"/>
        <w:jc w:val="left"/>
      </w:pPr>
      <w:r>
        <w:rPr>
          <w:spacing w:val="-2"/>
        </w:rPr>
        <w:t>Проверка</w:t>
      </w:r>
      <w:r>
        <w:tab/>
      </w:r>
      <w:r>
        <w:rPr>
          <w:spacing w:val="-2"/>
        </w:rPr>
        <w:t>правила</w:t>
      </w:r>
      <w:r>
        <w:tab/>
      </w:r>
      <w:r>
        <w:rPr>
          <w:spacing w:val="-2"/>
        </w:rPr>
        <w:t>сложения</w:t>
      </w:r>
      <w:r>
        <w:tab/>
      </w:r>
      <w:r>
        <w:rPr>
          <w:spacing w:val="-2"/>
        </w:rPr>
        <w:t>напряжений</w:t>
      </w:r>
      <w:r>
        <w:tab/>
      </w:r>
      <w:r>
        <w:rPr>
          <w:spacing w:val="-4"/>
        </w:rPr>
        <w:t>при</w:t>
      </w:r>
      <w:r>
        <w:tab/>
      </w:r>
      <w:r>
        <w:rPr>
          <w:spacing w:val="-2"/>
        </w:rPr>
        <w:t>последовательном</w:t>
      </w:r>
      <w:r>
        <w:tab/>
      </w:r>
      <w:r>
        <w:rPr>
          <w:spacing w:val="-2"/>
        </w:rPr>
        <w:t>соединении</w:t>
      </w:r>
      <w:r>
        <w:tab/>
      </w:r>
      <w:r>
        <w:rPr>
          <w:spacing w:val="-4"/>
        </w:rPr>
        <w:t xml:space="preserve">двух </w:t>
      </w:r>
      <w:r>
        <w:rPr>
          <w:spacing w:val="-2"/>
        </w:rPr>
        <w:t>резисторов.</w:t>
      </w:r>
    </w:p>
    <w:p w:rsidR="005B40CF" w:rsidRDefault="00540B02">
      <w:pPr>
        <w:pStyle w:val="a3"/>
        <w:ind w:left="849" w:right="730" w:firstLine="0"/>
        <w:jc w:val="left"/>
      </w:pPr>
      <w:r>
        <w:t>Проверка</w:t>
      </w:r>
      <w:r>
        <w:rPr>
          <w:spacing w:val="-6"/>
        </w:rPr>
        <w:t xml:space="preserve"> </w:t>
      </w:r>
      <w:r>
        <w:t>правила</w:t>
      </w:r>
      <w:r>
        <w:rPr>
          <w:spacing w:val="-6"/>
        </w:rPr>
        <w:t xml:space="preserve"> </w:t>
      </w:r>
      <w:r>
        <w:t>для</w:t>
      </w:r>
      <w:r>
        <w:rPr>
          <w:spacing w:val="-5"/>
        </w:rPr>
        <w:t xml:space="preserve"> </w:t>
      </w:r>
      <w:r>
        <w:t>силы</w:t>
      </w:r>
      <w:r>
        <w:rPr>
          <w:spacing w:val="-5"/>
        </w:rPr>
        <w:t xml:space="preserve"> </w:t>
      </w:r>
      <w:r>
        <w:t>тока</w:t>
      </w:r>
      <w:r>
        <w:rPr>
          <w:spacing w:val="-6"/>
        </w:rPr>
        <w:t xml:space="preserve"> </w:t>
      </w:r>
      <w:r>
        <w:t>при</w:t>
      </w:r>
      <w:r>
        <w:rPr>
          <w:spacing w:val="-5"/>
        </w:rPr>
        <w:t xml:space="preserve"> </w:t>
      </w:r>
      <w:r>
        <w:t>параллельном</w:t>
      </w:r>
      <w:r>
        <w:rPr>
          <w:spacing w:val="-6"/>
        </w:rPr>
        <w:t xml:space="preserve"> </w:t>
      </w:r>
      <w:r>
        <w:t>соединении</w:t>
      </w:r>
      <w:r>
        <w:rPr>
          <w:spacing w:val="-5"/>
        </w:rPr>
        <w:t xml:space="preserve"> </w:t>
      </w:r>
      <w:r>
        <w:t>резисторов. Определение работы электрического тока, идущего через резистор.</w:t>
      </w:r>
    </w:p>
    <w:p w:rsidR="005B40CF" w:rsidRDefault="00540B02">
      <w:pPr>
        <w:pStyle w:val="a3"/>
        <w:ind w:left="849" w:firstLine="0"/>
        <w:jc w:val="left"/>
      </w:pPr>
      <w:r>
        <w:t>Определение</w:t>
      </w:r>
      <w:r>
        <w:rPr>
          <w:spacing w:val="-6"/>
        </w:rPr>
        <w:t xml:space="preserve"> </w:t>
      </w:r>
      <w:r>
        <w:t>мощности</w:t>
      </w:r>
      <w:r>
        <w:rPr>
          <w:spacing w:val="-3"/>
        </w:rPr>
        <w:t xml:space="preserve"> </w:t>
      </w:r>
      <w:r>
        <w:t>электрического</w:t>
      </w:r>
      <w:r>
        <w:rPr>
          <w:spacing w:val="-3"/>
        </w:rPr>
        <w:t xml:space="preserve"> </w:t>
      </w:r>
      <w:r>
        <w:t>тока,</w:t>
      </w:r>
      <w:r>
        <w:rPr>
          <w:spacing w:val="-4"/>
        </w:rPr>
        <w:t xml:space="preserve"> </w:t>
      </w:r>
      <w:r>
        <w:t>выделяемой</w:t>
      </w:r>
      <w:r>
        <w:rPr>
          <w:spacing w:val="-3"/>
        </w:rPr>
        <w:t xml:space="preserve"> </w:t>
      </w:r>
      <w:r>
        <w:t>на</w:t>
      </w:r>
      <w:r>
        <w:rPr>
          <w:spacing w:val="-3"/>
        </w:rPr>
        <w:t xml:space="preserve"> </w:t>
      </w:r>
      <w:r>
        <w:rPr>
          <w:spacing w:val="-2"/>
        </w:rPr>
        <w:t>резисторе.</w:t>
      </w:r>
    </w:p>
    <w:p w:rsidR="005B40CF" w:rsidRDefault="00540B02">
      <w:pPr>
        <w:pStyle w:val="a3"/>
        <w:ind w:left="849" w:firstLine="0"/>
        <w:jc w:val="left"/>
      </w:pPr>
      <w:r>
        <w:t>Исследование</w:t>
      </w:r>
      <w:r>
        <w:rPr>
          <w:spacing w:val="-5"/>
        </w:rPr>
        <w:t xml:space="preserve"> </w:t>
      </w:r>
      <w:r>
        <w:t>зависимости</w:t>
      </w:r>
      <w:r>
        <w:rPr>
          <w:spacing w:val="-4"/>
        </w:rPr>
        <w:t xml:space="preserve"> </w:t>
      </w:r>
      <w:r>
        <w:t>силы</w:t>
      </w:r>
      <w:r>
        <w:rPr>
          <w:spacing w:val="-4"/>
        </w:rPr>
        <w:t xml:space="preserve"> </w:t>
      </w:r>
      <w:r>
        <w:t>тока,</w:t>
      </w:r>
      <w:r>
        <w:rPr>
          <w:spacing w:val="-4"/>
        </w:rPr>
        <w:t xml:space="preserve"> </w:t>
      </w:r>
      <w:r>
        <w:t>идущего</w:t>
      </w:r>
      <w:r>
        <w:rPr>
          <w:spacing w:val="-2"/>
        </w:rPr>
        <w:t xml:space="preserve"> </w:t>
      </w:r>
      <w:r>
        <w:t>через</w:t>
      </w:r>
      <w:r>
        <w:rPr>
          <w:spacing w:val="-4"/>
        </w:rPr>
        <w:t xml:space="preserve"> </w:t>
      </w:r>
      <w:r>
        <w:t>лампочку,</w:t>
      </w:r>
      <w:r>
        <w:rPr>
          <w:spacing w:val="-4"/>
        </w:rPr>
        <w:t xml:space="preserve"> </w:t>
      </w:r>
      <w:r>
        <w:t>от</w:t>
      </w:r>
      <w:r>
        <w:rPr>
          <w:spacing w:val="-4"/>
        </w:rPr>
        <w:t xml:space="preserve"> </w:t>
      </w:r>
      <w:r>
        <w:t>напряжения</w:t>
      </w:r>
      <w:r>
        <w:rPr>
          <w:spacing w:val="-4"/>
        </w:rPr>
        <w:t xml:space="preserve"> </w:t>
      </w:r>
      <w:r>
        <w:t>на</w:t>
      </w:r>
      <w:r>
        <w:rPr>
          <w:spacing w:val="-5"/>
        </w:rPr>
        <w:t xml:space="preserve"> </w:t>
      </w:r>
      <w:r>
        <w:t>ней. Определение КПД нагревателя.</w:t>
      </w:r>
    </w:p>
    <w:p w:rsidR="005B40CF" w:rsidRDefault="00540B02">
      <w:pPr>
        <w:pStyle w:val="a3"/>
        <w:ind w:left="849" w:firstLine="0"/>
        <w:jc w:val="left"/>
      </w:pPr>
      <w:r>
        <w:t>Исследование</w:t>
      </w:r>
      <w:r>
        <w:rPr>
          <w:spacing w:val="-10"/>
        </w:rPr>
        <w:t xml:space="preserve"> </w:t>
      </w:r>
      <w:r>
        <w:t>магнитного</w:t>
      </w:r>
      <w:r>
        <w:rPr>
          <w:spacing w:val="-6"/>
        </w:rPr>
        <w:t xml:space="preserve"> </w:t>
      </w:r>
      <w:r>
        <w:t>взаимодействия</w:t>
      </w:r>
      <w:r>
        <w:rPr>
          <w:spacing w:val="-6"/>
        </w:rPr>
        <w:t xml:space="preserve"> </w:t>
      </w:r>
      <w:r>
        <w:t>постоянных</w:t>
      </w:r>
      <w:r>
        <w:rPr>
          <w:spacing w:val="-4"/>
        </w:rPr>
        <w:t xml:space="preserve"> </w:t>
      </w:r>
      <w:r>
        <w:rPr>
          <w:spacing w:val="-2"/>
        </w:rPr>
        <w:t>магнитов.</w:t>
      </w:r>
    </w:p>
    <w:p w:rsidR="005B40CF" w:rsidRDefault="00540B02">
      <w:pPr>
        <w:pStyle w:val="a3"/>
        <w:ind w:left="849" w:firstLine="0"/>
        <w:jc w:val="left"/>
      </w:pPr>
      <w:r>
        <w:t>Изучение</w:t>
      </w:r>
      <w:r>
        <w:rPr>
          <w:spacing w:val="-5"/>
        </w:rPr>
        <w:t xml:space="preserve"> </w:t>
      </w:r>
      <w:r>
        <w:t>магнитного</w:t>
      </w:r>
      <w:r>
        <w:rPr>
          <w:spacing w:val="-7"/>
        </w:rPr>
        <w:t xml:space="preserve"> </w:t>
      </w:r>
      <w:r>
        <w:t>поля</w:t>
      </w:r>
      <w:r>
        <w:rPr>
          <w:spacing w:val="-4"/>
        </w:rPr>
        <w:t xml:space="preserve"> </w:t>
      </w:r>
      <w:r>
        <w:t>постоянных</w:t>
      </w:r>
      <w:r>
        <w:rPr>
          <w:spacing w:val="-2"/>
        </w:rPr>
        <w:t xml:space="preserve"> </w:t>
      </w:r>
      <w:r>
        <w:t>магнитов</w:t>
      </w:r>
      <w:r>
        <w:rPr>
          <w:spacing w:val="-5"/>
        </w:rPr>
        <w:t xml:space="preserve"> </w:t>
      </w:r>
      <w:r>
        <w:t>при</w:t>
      </w:r>
      <w:r>
        <w:rPr>
          <w:spacing w:val="-4"/>
        </w:rPr>
        <w:t xml:space="preserve"> </w:t>
      </w:r>
      <w:r>
        <w:t>их</w:t>
      </w:r>
      <w:r>
        <w:rPr>
          <w:spacing w:val="-2"/>
        </w:rPr>
        <w:t xml:space="preserve"> </w:t>
      </w:r>
      <w:r>
        <w:t>объединении</w:t>
      </w:r>
      <w:r>
        <w:rPr>
          <w:spacing w:val="-6"/>
        </w:rPr>
        <w:t xml:space="preserve"> </w:t>
      </w:r>
      <w:r>
        <w:t>и</w:t>
      </w:r>
      <w:r>
        <w:rPr>
          <w:spacing w:val="-4"/>
        </w:rPr>
        <w:t xml:space="preserve"> </w:t>
      </w:r>
      <w:r>
        <w:t>разделении. Исследование действия электрического тока на магнитную стрелку.</w:t>
      </w:r>
    </w:p>
    <w:p w:rsidR="005B40CF" w:rsidRDefault="00540B02">
      <w:pPr>
        <w:pStyle w:val="a3"/>
        <w:ind w:right="201"/>
        <w:jc w:val="left"/>
      </w:pPr>
      <w:r>
        <w:t>Опыты, демонстрирующие зависимость силы взаимодействия катушки с током и магнита</w:t>
      </w:r>
      <w:r>
        <w:rPr>
          <w:spacing w:val="40"/>
        </w:rPr>
        <w:t xml:space="preserve"> </w:t>
      </w:r>
      <w:r>
        <w:t>от силы тока и направления тока в катушке.</w:t>
      </w:r>
    </w:p>
    <w:p w:rsidR="005B40CF" w:rsidRDefault="00540B02">
      <w:pPr>
        <w:pStyle w:val="a3"/>
        <w:ind w:left="849" w:right="1921" w:firstLine="0"/>
        <w:jc w:val="left"/>
      </w:pPr>
      <w:r>
        <w:t>Изучение</w:t>
      </w:r>
      <w:r>
        <w:rPr>
          <w:spacing w:val="-6"/>
        </w:rPr>
        <w:t xml:space="preserve"> </w:t>
      </w:r>
      <w:r>
        <w:t>действия</w:t>
      </w:r>
      <w:r>
        <w:rPr>
          <w:spacing w:val="-5"/>
        </w:rPr>
        <w:t xml:space="preserve"> </w:t>
      </w:r>
      <w:r>
        <w:t>магнитного</w:t>
      </w:r>
      <w:r>
        <w:rPr>
          <w:spacing w:val="-5"/>
        </w:rPr>
        <w:t xml:space="preserve"> </w:t>
      </w:r>
      <w:r>
        <w:t>поля</w:t>
      </w:r>
      <w:r>
        <w:rPr>
          <w:spacing w:val="-8"/>
        </w:rPr>
        <w:t xml:space="preserve"> </w:t>
      </w:r>
      <w:r>
        <w:t>на</w:t>
      </w:r>
      <w:r>
        <w:rPr>
          <w:spacing w:val="-6"/>
        </w:rPr>
        <w:t xml:space="preserve"> </w:t>
      </w:r>
      <w:r>
        <w:t>проводник</w:t>
      </w:r>
      <w:r>
        <w:rPr>
          <w:spacing w:val="-5"/>
        </w:rPr>
        <w:t xml:space="preserve"> </w:t>
      </w:r>
      <w:r>
        <w:t>с</w:t>
      </w:r>
      <w:r>
        <w:rPr>
          <w:spacing w:val="-6"/>
        </w:rPr>
        <w:t xml:space="preserve"> </w:t>
      </w:r>
      <w:r>
        <w:t>током. Конструирование и изучение работы электродвигателя.</w:t>
      </w:r>
    </w:p>
    <w:p w:rsidR="005B40CF" w:rsidRDefault="00540B02">
      <w:pPr>
        <w:pStyle w:val="a3"/>
        <w:spacing w:before="1"/>
        <w:ind w:left="849" w:firstLine="0"/>
        <w:jc w:val="left"/>
      </w:pPr>
      <w:r>
        <w:t>Измерение</w:t>
      </w:r>
      <w:r>
        <w:rPr>
          <w:spacing w:val="-5"/>
        </w:rPr>
        <w:t xml:space="preserve"> </w:t>
      </w:r>
      <w:r>
        <w:t>КПД</w:t>
      </w:r>
      <w:r>
        <w:rPr>
          <w:spacing w:val="-5"/>
        </w:rPr>
        <w:t xml:space="preserve"> </w:t>
      </w:r>
      <w:r>
        <w:t>электродвигательной</w:t>
      </w:r>
      <w:r>
        <w:rPr>
          <w:spacing w:val="-1"/>
        </w:rPr>
        <w:t xml:space="preserve"> </w:t>
      </w:r>
      <w:r>
        <w:rPr>
          <w:spacing w:val="-2"/>
        </w:rPr>
        <w:t>установки.</w:t>
      </w:r>
    </w:p>
    <w:p w:rsidR="005B40CF" w:rsidRDefault="00540B02">
      <w:pPr>
        <w:pStyle w:val="a3"/>
        <w:ind w:right="145"/>
      </w:pPr>
      <w:r>
        <w:t>Опыты по исследованию явления электромагнитной индукции: исследование изменений значения и направления индукционного тока.</w:t>
      </w:r>
    </w:p>
    <w:p w:rsidR="005B40CF" w:rsidRDefault="00540B02">
      <w:pPr>
        <w:pStyle w:val="a5"/>
        <w:numPr>
          <w:ilvl w:val="0"/>
          <w:numId w:val="61"/>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61"/>
        </w:numPr>
        <w:tabs>
          <w:tab w:val="left" w:pos="1268"/>
        </w:tabs>
        <w:ind w:left="1268" w:hanging="419"/>
        <w:jc w:val="both"/>
        <w:rPr>
          <w:sz w:val="24"/>
        </w:rPr>
      </w:pPr>
      <w:r>
        <w:rPr>
          <w:sz w:val="24"/>
        </w:rPr>
        <w:t>Механические</w:t>
      </w:r>
      <w:r>
        <w:rPr>
          <w:spacing w:val="-3"/>
          <w:sz w:val="24"/>
        </w:rPr>
        <w:t xml:space="preserve"> </w:t>
      </w:r>
      <w:r>
        <w:rPr>
          <w:spacing w:val="-2"/>
          <w:sz w:val="24"/>
        </w:rPr>
        <w:t>явления.</w:t>
      </w:r>
    </w:p>
    <w:p w:rsidR="005B40CF" w:rsidRDefault="00540B02">
      <w:pPr>
        <w:pStyle w:val="a3"/>
        <w:ind w:right="145"/>
      </w:pPr>
      <w:r>
        <w:t>Механическое движение. Материальная точка. Система отсчѐта. Относительность механического движения. Равномерное прямолинейное движение. Неравномерное прямолинейное движение. Средняя и мгновенная скорость тела при неравномерном движении.</w:t>
      </w:r>
    </w:p>
    <w:p w:rsidR="005B40CF" w:rsidRDefault="00540B02">
      <w:pPr>
        <w:pStyle w:val="a3"/>
        <w:ind w:right="142"/>
      </w:pPr>
      <w:r>
        <w:t xml:space="preserve">Ускорение. Равноускоренное прямолинейное движение. Свободное падение. Опыты </w:t>
      </w:r>
      <w:r>
        <w:rPr>
          <w:spacing w:val="-2"/>
        </w:rPr>
        <w:t>Галилея.</w:t>
      </w:r>
    </w:p>
    <w:p w:rsidR="005B40CF" w:rsidRDefault="00540B02">
      <w:pPr>
        <w:pStyle w:val="a3"/>
        <w:ind w:right="149"/>
      </w:pPr>
      <w:r>
        <w:t>Равномерное движение по окружности. Период и частота обращения. Линейная и угловая скорости. Центростремительное ускорение.</w:t>
      </w:r>
    </w:p>
    <w:p w:rsidR="005B40CF" w:rsidRDefault="00540B02">
      <w:pPr>
        <w:pStyle w:val="a3"/>
        <w:ind w:right="142"/>
      </w:pPr>
      <w:r>
        <w:t>Первый закон Ньютона. Второй закон Ньютона. Третий закон Ньютона. Принцип суперпозиции сил.</w:t>
      </w:r>
    </w:p>
    <w:p w:rsidR="005B40CF" w:rsidRDefault="00540B02">
      <w:pPr>
        <w:pStyle w:val="a3"/>
        <w:spacing w:before="1"/>
        <w:ind w:right="147"/>
      </w:pPr>
      <w:r>
        <w:t>Сила упругости. Закон Гука. Сила трения: сила трения скольжения, сила трения покоя, другие виды трения.</w:t>
      </w:r>
    </w:p>
    <w:p w:rsidR="005B40CF" w:rsidRDefault="00540B02">
      <w:pPr>
        <w:pStyle w:val="a3"/>
        <w:ind w:right="145"/>
      </w:pPr>
      <w:r>
        <w:t>Сила тяжести и закон всемирного тяготения. Ускорение свободного падения. Движение планет вокруг Солнца. Первая космическая скорость. Невесомость и перегрузки.</w:t>
      </w:r>
    </w:p>
    <w:p w:rsidR="005B40CF" w:rsidRDefault="00540B02">
      <w:pPr>
        <w:pStyle w:val="a3"/>
        <w:ind w:right="146"/>
      </w:pPr>
      <w:r>
        <w:t>Равновесие материальной точки. Абсолютно твѐрдое тело. Равновесие твѐрдого тела с закреплѐнной осью вращения. Момент силы. Центр тяжести.</w:t>
      </w:r>
    </w:p>
    <w:p w:rsidR="005B40CF" w:rsidRDefault="00540B02">
      <w:pPr>
        <w:pStyle w:val="a3"/>
        <w:ind w:left="849" w:firstLine="0"/>
      </w:pPr>
      <w:r>
        <w:t>Импульс</w:t>
      </w:r>
      <w:r>
        <w:rPr>
          <w:spacing w:val="39"/>
        </w:rPr>
        <w:t xml:space="preserve">  </w:t>
      </w:r>
      <w:r>
        <w:t>тела.</w:t>
      </w:r>
      <w:r>
        <w:rPr>
          <w:spacing w:val="43"/>
        </w:rPr>
        <w:t xml:space="preserve">  </w:t>
      </w:r>
      <w:r>
        <w:t>Изменение</w:t>
      </w:r>
      <w:r>
        <w:rPr>
          <w:spacing w:val="41"/>
        </w:rPr>
        <w:t xml:space="preserve">  </w:t>
      </w:r>
      <w:r>
        <w:t>импульса.</w:t>
      </w:r>
      <w:r>
        <w:rPr>
          <w:spacing w:val="42"/>
        </w:rPr>
        <w:t xml:space="preserve">  </w:t>
      </w:r>
      <w:r>
        <w:t>Импульс</w:t>
      </w:r>
      <w:r>
        <w:rPr>
          <w:spacing w:val="42"/>
        </w:rPr>
        <w:t xml:space="preserve">  </w:t>
      </w:r>
      <w:r>
        <w:t>силы.</w:t>
      </w:r>
      <w:r>
        <w:rPr>
          <w:spacing w:val="41"/>
        </w:rPr>
        <w:t xml:space="preserve">  </w:t>
      </w:r>
      <w:r>
        <w:t>Закон</w:t>
      </w:r>
      <w:r>
        <w:rPr>
          <w:spacing w:val="42"/>
        </w:rPr>
        <w:t xml:space="preserve">  </w:t>
      </w:r>
      <w:r>
        <w:t>сохранения</w:t>
      </w:r>
      <w:r>
        <w:rPr>
          <w:spacing w:val="41"/>
        </w:rPr>
        <w:t xml:space="preserve">  </w:t>
      </w:r>
      <w:r>
        <w:rPr>
          <w:spacing w:val="-2"/>
        </w:rPr>
        <w:t>импульса.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Реактивное</w:t>
      </w:r>
      <w:r>
        <w:rPr>
          <w:spacing w:val="-4"/>
        </w:rPr>
        <w:t xml:space="preserve"> </w:t>
      </w:r>
      <w:r>
        <w:rPr>
          <w:spacing w:val="-2"/>
        </w:rPr>
        <w:t>движение.</w:t>
      </w:r>
    </w:p>
    <w:p w:rsidR="005B40CF" w:rsidRDefault="00540B02">
      <w:pPr>
        <w:pStyle w:val="a3"/>
        <w:ind w:right="143"/>
      </w:pPr>
      <w:r>
        <w:t>Механическая работа и мощность. Работа сил тяжести, упругости,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 о кинетической энергии. Закон сохранения механической энергии.</w:t>
      </w:r>
    </w:p>
    <w:p w:rsidR="005B40CF" w:rsidRDefault="00540B02">
      <w:pPr>
        <w:pStyle w:val="a5"/>
        <w:numPr>
          <w:ilvl w:val="2"/>
          <w:numId w:val="61"/>
        </w:numPr>
        <w:tabs>
          <w:tab w:val="left" w:pos="1448"/>
        </w:tabs>
        <w:ind w:left="1448" w:hanging="599"/>
        <w:jc w:val="both"/>
        <w:rPr>
          <w:sz w:val="24"/>
        </w:rPr>
      </w:pPr>
      <w:r>
        <w:rPr>
          <w:spacing w:val="-2"/>
          <w:sz w:val="24"/>
        </w:rPr>
        <w:t>Демонстрации.</w:t>
      </w:r>
    </w:p>
    <w:p w:rsidR="005B40CF" w:rsidRDefault="00540B02">
      <w:pPr>
        <w:pStyle w:val="a3"/>
        <w:ind w:left="849" w:firstLine="0"/>
      </w:pPr>
      <w:r>
        <w:t>Наблюдение</w:t>
      </w:r>
      <w:r>
        <w:rPr>
          <w:spacing w:val="-7"/>
        </w:rPr>
        <w:t xml:space="preserve"> </w:t>
      </w:r>
      <w:r>
        <w:t>механического</w:t>
      </w:r>
      <w:r>
        <w:rPr>
          <w:spacing w:val="-3"/>
        </w:rPr>
        <w:t xml:space="preserve"> </w:t>
      </w:r>
      <w:r>
        <w:t>движения</w:t>
      </w:r>
      <w:r>
        <w:rPr>
          <w:spacing w:val="-6"/>
        </w:rPr>
        <w:t xml:space="preserve"> </w:t>
      </w:r>
      <w:r>
        <w:t>тела</w:t>
      </w:r>
      <w:r>
        <w:rPr>
          <w:spacing w:val="-5"/>
        </w:rPr>
        <w:t xml:space="preserve"> </w:t>
      </w:r>
      <w:r>
        <w:t>относительно</w:t>
      </w:r>
      <w:r>
        <w:rPr>
          <w:spacing w:val="-3"/>
        </w:rPr>
        <w:t xml:space="preserve"> </w:t>
      </w:r>
      <w:r>
        <w:t>разных</w:t>
      </w:r>
      <w:r>
        <w:rPr>
          <w:spacing w:val="-4"/>
        </w:rPr>
        <w:t xml:space="preserve"> </w:t>
      </w:r>
      <w:r>
        <w:t>тел</w:t>
      </w:r>
      <w:r>
        <w:rPr>
          <w:spacing w:val="-3"/>
        </w:rPr>
        <w:t xml:space="preserve"> </w:t>
      </w:r>
      <w:r>
        <w:rPr>
          <w:spacing w:val="-2"/>
        </w:rPr>
        <w:t>отсчѐта.</w:t>
      </w:r>
    </w:p>
    <w:p w:rsidR="005B40CF" w:rsidRDefault="00540B02">
      <w:pPr>
        <w:pStyle w:val="a3"/>
        <w:ind w:right="148"/>
      </w:pPr>
      <w:r>
        <w:t xml:space="preserve">Сравнение путей и траекторий движения одного и того же тела относительно разных тел </w:t>
      </w:r>
      <w:r>
        <w:rPr>
          <w:spacing w:val="-2"/>
        </w:rPr>
        <w:t>отсчѐта.</w:t>
      </w:r>
    </w:p>
    <w:p w:rsidR="005B40CF" w:rsidRDefault="00540B02">
      <w:pPr>
        <w:pStyle w:val="a3"/>
        <w:ind w:left="849" w:right="3342" w:firstLine="0"/>
      </w:pPr>
      <w:r>
        <w:t>Измерение</w:t>
      </w:r>
      <w:r>
        <w:rPr>
          <w:spacing w:val="-8"/>
        </w:rPr>
        <w:t xml:space="preserve"> </w:t>
      </w:r>
      <w:r>
        <w:t>скорости</w:t>
      </w:r>
      <w:r>
        <w:rPr>
          <w:spacing w:val="-7"/>
        </w:rPr>
        <w:t xml:space="preserve"> </w:t>
      </w:r>
      <w:r>
        <w:t>и</w:t>
      </w:r>
      <w:r>
        <w:rPr>
          <w:spacing w:val="-9"/>
        </w:rPr>
        <w:t xml:space="preserve"> </w:t>
      </w:r>
      <w:r>
        <w:t>ускорения</w:t>
      </w:r>
      <w:r>
        <w:rPr>
          <w:spacing w:val="-7"/>
        </w:rPr>
        <w:t xml:space="preserve"> </w:t>
      </w:r>
      <w:r>
        <w:t>прямолинейного</w:t>
      </w:r>
      <w:r>
        <w:rPr>
          <w:spacing w:val="-7"/>
        </w:rPr>
        <w:t xml:space="preserve"> </w:t>
      </w:r>
      <w:r>
        <w:t>движения. Исследование признаков равноускоренного движения.</w:t>
      </w:r>
    </w:p>
    <w:p w:rsidR="005B40CF" w:rsidRDefault="00540B02">
      <w:pPr>
        <w:pStyle w:val="a3"/>
        <w:ind w:left="849" w:firstLine="0"/>
      </w:pPr>
      <w:r>
        <w:t>Наблюдение</w:t>
      </w:r>
      <w:r>
        <w:rPr>
          <w:spacing w:val="-4"/>
        </w:rPr>
        <w:t xml:space="preserve"> </w:t>
      </w:r>
      <w:r>
        <w:t>движения</w:t>
      </w:r>
      <w:r>
        <w:rPr>
          <w:spacing w:val="-5"/>
        </w:rPr>
        <w:t xml:space="preserve"> </w:t>
      </w:r>
      <w:r>
        <w:t>тела</w:t>
      </w:r>
      <w:r>
        <w:rPr>
          <w:spacing w:val="-4"/>
        </w:rPr>
        <w:t xml:space="preserve"> </w:t>
      </w:r>
      <w:r>
        <w:t>по</w:t>
      </w:r>
      <w:r>
        <w:rPr>
          <w:spacing w:val="-2"/>
        </w:rPr>
        <w:t xml:space="preserve"> окружности.</w:t>
      </w:r>
    </w:p>
    <w:p w:rsidR="005B40CF" w:rsidRDefault="00540B02">
      <w:pPr>
        <w:pStyle w:val="a3"/>
        <w:ind w:right="148"/>
      </w:pPr>
      <w:r>
        <w:t>Наблюдение механических явлений, происходящих в системе отсчѐта «Тележка» при еѐ равномерном и ускоренном движении относительно кабинета физики.</w:t>
      </w:r>
    </w:p>
    <w:p w:rsidR="005B40CF" w:rsidRDefault="00540B02">
      <w:pPr>
        <w:pStyle w:val="a3"/>
        <w:ind w:left="849" w:right="1921" w:firstLine="0"/>
        <w:jc w:val="left"/>
      </w:pPr>
      <w:r>
        <w:t>Зависимость</w:t>
      </w:r>
      <w:r>
        <w:rPr>
          <w:spacing w:val="-2"/>
        </w:rPr>
        <w:t xml:space="preserve"> </w:t>
      </w:r>
      <w:r>
        <w:t>ускорения</w:t>
      </w:r>
      <w:r>
        <w:rPr>
          <w:spacing w:val="-4"/>
        </w:rPr>
        <w:t xml:space="preserve"> </w:t>
      </w:r>
      <w:r>
        <w:t>тела</w:t>
      </w:r>
      <w:r>
        <w:rPr>
          <w:spacing w:val="-5"/>
        </w:rPr>
        <w:t xml:space="preserve"> </w:t>
      </w:r>
      <w:r>
        <w:t>от</w:t>
      </w:r>
      <w:r>
        <w:rPr>
          <w:spacing w:val="-4"/>
        </w:rPr>
        <w:t xml:space="preserve"> </w:t>
      </w:r>
      <w:r>
        <w:t>массы</w:t>
      </w:r>
      <w:r>
        <w:rPr>
          <w:spacing w:val="-4"/>
        </w:rPr>
        <w:t xml:space="preserve"> </w:t>
      </w:r>
      <w:r>
        <w:t>тела</w:t>
      </w:r>
      <w:r>
        <w:rPr>
          <w:spacing w:val="-6"/>
        </w:rPr>
        <w:t xml:space="preserve"> </w:t>
      </w:r>
      <w:r>
        <w:t>и</w:t>
      </w:r>
      <w:r>
        <w:rPr>
          <w:spacing w:val="-4"/>
        </w:rPr>
        <w:t xml:space="preserve"> </w:t>
      </w:r>
      <w:r>
        <w:t>действующей</w:t>
      </w:r>
      <w:r>
        <w:rPr>
          <w:spacing w:val="-4"/>
        </w:rPr>
        <w:t xml:space="preserve"> </w:t>
      </w:r>
      <w:r>
        <w:t>на</w:t>
      </w:r>
      <w:r>
        <w:rPr>
          <w:spacing w:val="-5"/>
        </w:rPr>
        <w:t xml:space="preserve"> </w:t>
      </w:r>
      <w:r>
        <w:t>него</w:t>
      </w:r>
      <w:r>
        <w:rPr>
          <w:spacing w:val="-4"/>
        </w:rPr>
        <w:t xml:space="preserve"> </w:t>
      </w:r>
      <w:r>
        <w:t>силы. Наблюдение равенства сил при взаимодействии тел.</w:t>
      </w:r>
    </w:p>
    <w:p w:rsidR="005B40CF" w:rsidRDefault="00540B02">
      <w:pPr>
        <w:pStyle w:val="a3"/>
        <w:spacing w:before="1"/>
        <w:ind w:left="849" w:right="4344" w:firstLine="0"/>
        <w:jc w:val="left"/>
      </w:pPr>
      <w:r>
        <w:t>Изменение</w:t>
      </w:r>
      <w:r>
        <w:rPr>
          <w:spacing w:val="-8"/>
        </w:rPr>
        <w:t xml:space="preserve"> </w:t>
      </w:r>
      <w:r>
        <w:t>веса</w:t>
      </w:r>
      <w:r>
        <w:rPr>
          <w:spacing w:val="-8"/>
        </w:rPr>
        <w:t xml:space="preserve"> </w:t>
      </w:r>
      <w:r>
        <w:t>тела</w:t>
      </w:r>
      <w:r>
        <w:rPr>
          <w:spacing w:val="-8"/>
        </w:rPr>
        <w:t xml:space="preserve"> </w:t>
      </w:r>
      <w:r>
        <w:t>при</w:t>
      </w:r>
      <w:r>
        <w:rPr>
          <w:spacing w:val="-5"/>
        </w:rPr>
        <w:t xml:space="preserve"> </w:t>
      </w:r>
      <w:r>
        <w:t>ускоренном</w:t>
      </w:r>
      <w:r>
        <w:rPr>
          <w:spacing w:val="-8"/>
        </w:rPr>
        <w:t xml:space="preserve"> </w:t>
      </w:r>
      <w:r>
        <w:t>движении. Передача импульса при взаимодействии тел.</w:t>
      </w:r>
    </w:p>
    <w:p w:rsidR="005B40CF" w:rsidRDefault="00540B02">
      <w:pPr>
        <w:pStyle w:val="a3"/>
        <w:ind w:left="849" w:right="3365" w:firstLine="0"/>
        <w:jc w:val="left"/>
      </w:pPr>
      <w:r>
        <w:t>Преобразования энергии при взаимодействии тел. Сохранение</w:t>
      </w:r>
      <w:r>
        <w:rPr>
          <w:spacing w:val="-10"/>
        </w:rPr>
        <w:t xml:space="preserve"> </w:t>
      </w:r>
      <w:r>
        <w:t>импульса</w:t>
      </w:r>
      <w:r>
        <w:rPr>
          <w:spacing w:val="-10"/>
        </w:rPr>
        <w:t xml:space="preserve"> </w:t>
      </w:r>
      <w:r>
        <w:t>при</w:t>
      </w:r>
      <w:r>
        <w:rPr>
          <w:spacing w:val="-9"/>
        </w:rPr>
        <w:t xml:space="preserve"> </w:t>
      </w:r>
      <w:r>
        <w:t>неупругом</w:t>
      </w:r>
      <w:r>
        <w:rPr>
          <w:spacing w:val="-10"/>
        </w:rPr>
        <w:t xml:space="preserve"> </w:t>
      </w:r>
      <w:r>
        <w:t>взаимодействии.</w:t>
      </w:r>
    </w:p>
    <w:p w:rsidR="005B40CF" w:rsidRDefault="00540B02">
      <w:pPr>
        <w:pStyle w:val="a3"/>
        <w:ind w:left="849" w:right="1921" w:firstLine="0"/>
        <w:jc w:val="left"/>
      </w:pPr>
      <w:r>
        <w:t>Сохранение</w:t>
      </w:r>
      <w:r>
        <w:rPr>
          <w:spacing w:val="-9"/>
        </w:rPr>
        <w:t xml:space="preserve"> </w:t>
      </w:r>
      <w:r>
        <w:t>импульса</w:t>
      </w:r>
      <w:r>
        <w:rPr>
          <w:spacing w:val="-9"/>
        </w:rPr>
        <w:t xml:space="preserve"> </w:t>
      </w:r>
      <w:r>
        <w:t>при</w:t>
      </w:r>
      <w:r>
        <w:rPr>
          <w:spacing w:val="-8"/>
        </w:rPr>
        <w:t xml:space="preserve"> </w:t>
      </w:r>
      <w:r>
        <w:t>абсолютно</w:t>
      </w:r>
      <w:r>
        <w:rPr>
          <w:spacing w:val="-6"/>
        </w:rPr>
        <w:t xml:space="preserve"> </w:t>
      </w:r>
      <w:r>
        <w:t>упругом</w:t>
      </w:r>
      <w:r>
        <w:rPr>
          <w:spacing w:val="-7"/>
        </w:rPr>
        <w:t xml:space="preserve"> </w:t>
      </w:r>
      <w:r>
        <w:t>взаимодействии. Наблюдение реактивного движения.</w:t>
      </w:r>
    </w:p>
    <w:p w:rsidR="005B40CF" w:rsidRDefault="00540B02">
      <w:pPr>
        <w:pStyle w:val="a3"/>
        <w:ind w:left="849" w:firstLine="0"/>
        <w:jc w:val="left"/>
      </w:pPr>
      <w:r>
        <w:t>Сохранение</w:t>
      </w:r>
      <w:r>
        <w:rPr>
          <w:spacing w:val="-7"/>
        </w:rPr>
        <w:t xml:space="preserve"> </w:t>
      </w:r>
      <w:r>
        <w:t>механической</w:t>
      </w:r>
      <w:r>
        <w:rPr>
          <w:spacing w:val="-4"/>
        </w:rPr>
        <w:t xml:space="preserve"> </w:t>
      </w:r>
      <w:r>
        <w:t>энергии</w:t>
      </w:r>
      <w:r>
        <w:rPr>
          <w:spacing w:val="-4"/>
        </w:rPr>
        <w:t xml:space="preserve"> </w:t>
      </w:r>
      <w:r>
        <w:t>при</w:t>
      </w:r>
      <w:r>
        <w:rPr>
          <w:spacing w:val="-4"/>
        </w:rPr>
        <w:t xml:space="preserve"> </w:t>
      </w:r>
      <w:r>
        <w:t>свободном</w:t>
      </w:r>
      <w:r>
        <w:rPr>
          <w:spacing w:val="-4"/>
        </w:rPr>
        <w:t xml:space="preserve"> </w:t>
      </w:r>
      <w:r>
        <w:rPr>
          <w:spacing w:val="-2"/>
        </w:rPr>
        <w:t>падении.</w:t>
      </w:r>
    </w:p>
    <w:p w:rsidR="005B40CF" w:rsidRDefault="00540B02">
      <w:pPr>
        <w:pStyle w:val="a3"/>
        <w:ind w:left="849" w:firstLine="0"/>
        <w:jc w:val="left"/>
      </w:pPr>
      <w:r>
        <w:t>Сохранение</w:t>
      </w:r>
      <w:r>
        <w:rPr>
          <w:spacing w:val="-7"/>
        </w:rPr>
        <w:t xml:space="preserve"> </w:t>
      </w:r>
      <w:r>
        <w:t>механической</w:t>
      </w:r>
      <w:r>
        <w:rPr>
          <w:spacing w:val="-4"/>
        </w:rPr>
        <w:t xml:space="preserve"> </w:t>
      </w:r>
      <w:r>
        <w:t>энергии</w:t>
      </w:r>
      <w:r>
        <w:rPr>
          <w:spacing w:val="-3"/>
        </w:rPr>
        <w:t xml:space="preserve"> </w:t>
      </w:r>
      <w:r>
        <w:t>при</w:t>
      </w:r>
      <w:r>
        <w:rPr>
          <w:spacing w:val="-4"/>
        </w:rPr>
        <w:t xml:space="preserve"> </w:t>
      </w:r>
      <w:r>
        <w:t>движении</w:t>
      </w:r>
      <w:r>
        <w:rPr>
          <w:spacing w:val="-6"/>
        </w:rPr>
        <w:t xml:space="preserve"> </w:t>
      </w:r>
      <w:r>
        <w:t>тела</w:t>
      </w:r>
      <w:r>
        <w:rPr>
          <w:spacing w:val="-4"/>
        </w:rPr>
        <w:t xml:space="preserve"> </w:t>
      </w:r>
      <w:r>
        <w:t>под</w:t>
      </w:r>
      <w:r>
        <w:rPr>
          <w:spacing w:val="-4"/>
        </w:rPr>
        <w:t xml:space="preserve"> </w:t>
      </w:r>
      <w:r>
        <w:t>действием</w:t>
      </w:r>
      <w:r>
        <w:rPr>
          <w:spacing w:val="-4"/>
        </w:rPr>
        <w:t xml:space="preserve"> </w:t>
      </w:r>
      <w:r>
        <w:rPr>
          <w:spacing w:val="-2"/>
        </w:rPr>
        <w:t>пружины.</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jc w:val="left"/>
      </w:pPr>
      <w:r>
        <w:t>Конструирование</w:t>
      </w:r>
      <w:r>
        <w:rPr>
          <w:spacing w:val="31"/>
        </w:rPr>
        <w:t xml:space="preserve"> </w:t>
      </w:r>
      <w:r>
        <w:t>тракта</w:t>
      </w:r>
      <w:r>
        <w:rPr>
          <w:spacing w:val="31"/>
        </w:rPr>
        <w:t xml:space="preserve"> </w:t>
      </w:r>
      <w:r>
        <w:t>для</w:t>
      </w:r>
      <w:r>
        <w:rPr>
          <w:spacing w:val="33"/>
        </w:rPr>
        <w:t xml:space="preserve"> </w:t>
      </w:r>
      <w:r>
        <w:t>разгона</w:t>
      </w:r>
      <w:r>
        <w:rPr>
          <w:spacing w:val="31"/>
        </w:rPr>
        <w:t xml:space="preserve"> </w:t>
      </w:r>
      <w:r>
        <w:t>и</w:t>
      </w:r>
      <w:r>
        <w:rPr>
          <w:spacing w:val="33"/>
        </w:rPr>
        <w:t xml:space="preserve"> </w:t>
      </w:r>
      <w:r>
        <w:t>дальнейшего</w:t>
      </w:r>
      <w:r>
        <w:rPr>
          <w:spacing w:val="32"/>
        </w:rPr>
        <w:t xml:space="preserve"> </w:t>
      </w:r>
      <w:r>
        <w:t>равномерного</w:t>
      </w:r>
      <w:r>
        <w:rPr>
          <w:spacing w:val="35"/>
        </w:rPr>
        <w:t xml:space="preserve"> </w:t>
      </w:r>
      <w:r>
        <w:t>движения</w:t>
      </w:r>
      <w:r>
        <w:rPr>
          <w:spacing w:val="32"/>
        </w:rPr>
        <w:t xml:space="preserve"> </w:t>
      </w:r>
      <w:r>
        <w:t xml:space="preserve">шарика или </w:t>
      </w:r>
      <w:r>
        <w:rPr>
          <w:spacing w:val="-2"/>
        </w:rPr>
        <w:t>тележки.</w:t>
      </w:r>
    </w:p>
    <w:p w:rsidR="005B40CF" w:rsidRDefault="00540B02">
      <w:pPr>
        <w:pStyle w:val="a3"/>
        <w:jc w:val="left"/>
      </w:pPr>
      <w:r>
        <w:t>Определение</w:t>
      </w:r>
      <w:r>
        <w:rPr>
          <w:spacing w:val="40"/>
        </w:rPr>
        <w:t xml:space="preserve"> </w:t>
      </w:r>
      <w:r>
        <w:t>средней</w:t>
      </w:r>
      <w:r>
        <w:rPr>
          <w:spacing w:val="40"/>
        </w:rPr>
        <w:t xml:space="preserve"> </w:t>
      </w:r>
      <w:r>
        <w:t>скорости</w:t>
      </w:r>
      <w:r>
        <w:rPr>
          <w:spacing w:val="40"/>
        </w:rPr>
        <w:t xml:space="preserve"> </w:t>
      </w:r>
      <w:r>
        <w:t>скольжения</w:t>
      </w:r>
      <w:r>
        <w:rPr>
          <w:spacing w:val="40"/>
        </w:rPr>
        <w:t xml:space="preserve"> </w:t>
      </w:r>
      <w:r>
        <w:t>бруска</w:t>
      </w:r>
      <w:r>
        <w:rPr>
          <w:spacing w:val="40"/>
        </w:rPr>
        <w:t xml:space="preserve"> </w:t>
      </w:r>
      <w:r>
        <w:t>или</w:t>
      </w:r>
      <w:r>
        <w:rPr>
          <w:spacing w:val="40"/>
        </w:rPr>
        <w:t xml:space="preserve"> </w:t>
      </w:r>
      <w:r>
        <w:t>движения</w:t>
      </w:r>
      <w:r>
        <w:rPr>
          <w:spacing w:val="40"/>
        </w:rPr>
        <w:t xml:space="preserve"> </w:t>
      </w:r>
      <w:r>
        <w:t>шарика</w:t>
      </w:r>
      <w:r>
        <w:rPr>
          <w:spacing w:val="40"/>
        </w:rPr>
        <w:t xml:space="preserve"> </w:t>
      </w:r>
      <w:r>
        <w:t>по</w:t>
      </w:r>
      <w:r>
        <w:rPr>
          <w:spacing w:val="40"/>
        </w:rPr>
        <w:t xml:space="preserve"> </w:t>
      </w:r>
      <w:r>
        <w:t xml:space="preserve">наклонной </w:t>
      </w:r>
      <w:r>
        <w:rPr>
          <w:spacing w:val="-2"/>
        </w:rPr>
        <w:t>плоскости.</w:t>
      </w:r>
    </w:p>
    <w:p w:rsidR="005B40CF" w:rsidRDefault="00540B02">
      <w:pPr>
        <w:pStyle w:val="a3"/>
        <w:ind w:left="849" w:firstLine="0"/>
        <w:jc w:val="left"/>
      </w:pPr>
      <w:r>
        <w:t>Определение</w:t>
      </w:r>
      <w:r>
        <w:rPr>
          <w:spacing w:val="-5"/>
        </w:rPr>
        <w:t xml:space="preserve"> </w:t>
      </w:r>
      <w:r>
        <w:t>ускорения</w:t>
      </w:r>
      <w:r>
        <w:rPr>
          <w:spacing w:val="-4"/>
        </w:rPr>
        <w:t xml:space="preserve"> </w:t>
      </w:r>
      <w:r>
        <w:t>тела</w:t>
      </w:r>
      <w:r>
        <w:rPr>
          <w:spacing w:val="-4"/>
        </w:rPr>
        <w:t xml:space="preserve"> </w:t>
      </w:r>
      <w:r>
        <w:t>при</w:t>
      </w:r>
      <w:r>
        <w:rPr>
          <w:spacing w:val="-4"/>
        </w:rPr>
        <w:t xml:space="preserve"> </w:t>
      </w:r>
      <w:r>
        <w:t>равноускоренном</w:t>
      </w:r>
      <w:r>
        <w:rPr>
          <w:spacing w:val="-4"/>
        </w:rPr>
        <w:t xml:space="preserve"> </w:t>
      </w:r>
      <w:r>
        <w:t>движении</w:t>
      </w:r>
      <w:r>
        <w:rPr>
          <w:spacing w:val="-4"/>
        </w:rPr>
        <w:t xml:space="preserve"> </w:t>
      </w:r>
      <w:r>
        <w:t>по</w:t>
      </w:r>
      <w:r>
        <w:rPr>
          <w:spacing w:val="-6"/>
        </w:rPr>
        <w:t xml:space="preserve"> </w:t>
      </w:r>
      <w:r>
        <w:t>наклонной</w:t>
      </w:r>
      <w:r>
        <w:rPr>
          <w:spacing w:val="-5"/>
        </w:rPr>
        <w:t xml:space="preserve"> </w:t>
      </w:r>
      <w:r>
        <w:rPr>
          <w:spacing w:val="-2"/>
        </w:rPr>
        <w:t>плоскости.</w:t>
      </w:r>
    </w:p>
    <w:p w:rsidR="005B40CF" w:rsidRDefault="00540B02">
      <w:pPr>
        <w:pStyle w:val="a3"/>
        <w:spacing w:before="1"/>
        <w:jc w:val="left"/>
      </w:pPr>
      <w:r>
        <w:t xml:space="preserve">Исследование зависимости пути от времени при равноускоренном движении без начальной </w:t>
      </w:r>
      <w:r>
        <w:rPr>
          <w:spacing w:val="-2"/>
        </w:rPr>
        <w:t>скорости.</w:t>
      </w:r>
    </w:p>
    <w:p w:rsidR="005B40CF" w:rsidRDefault="00540B02">
      <w:pPr>
        <w:pStyle w:val="a3"/>
        <w:jc w:val="left"/>
      </w:pPr>
      <w:r>
        <w:t>Проверка</w:t>
      </w:r>
      <w:r>
        <w:rPr>
          <w:spacing w:val="40"/>
        </w:rPr>
        <w:t xml:space="preserve"> </w:t>
      </w:r>
      <w:r>
        <w:t>гипотезы:</w:t>
      </w:r>
      <w:r>
        <w:rPr>
          <w:spacing w:val="40"/>
        </w:rPr>
        <w:t xml:space="preserve"> </w:t>
      </w:r>
      <w:r>
        <w:t>если</w:t>
      </w:r>
      <w:r>
        <w:rPr>
          <w:spacing w:val="40"/>
        </w:rPr>
        <w:t xml:space="preserve"> </w:t>
      </w:r>
      <w:r>
        <w:t>при</w:t>
      </w:r>
      <w:r>
        <w:rPr>
          <w:spacing w:val="40"/>
        </w:rPr>
        <w:t xml:space="preserve"> </w:t>
      </w:r>
      <w:r>
        <w:t>равноускоренном</w:t>
      </w:r>
      <w:r>
        <w:rPr>
          <w:spacing w:val="40"/>
        </w:rPr>
        <w:t xml:space="preserve"> </w:t>
      </w:r>
      <w:r>
        <w:t>движении</w:t>
      </w:r>
      <w:r>
        <w:rPr>
          <w:spacing w:val="40"/>
        </w:rPr>
        <w:t xml:space="preserve"> </w:t>
      </w:r>
      <w:r>
        <w:t>без</w:t>
      </w:r>
      <w:r>
        <w:rPr>
          <w:spacing w:val="40"/>
        </w:rPr>
        <w:t xml:space="preserve"> </w:t>
      </w:r>
      <w:r>
        <w:t>начальной</w:t>
      </w:r>
      <w:r>
        <w:rPr>
          <w:spacing w:val="40"/>
        </w:rPr>
        <w:t xml:space="preserve"> </w:t>
      </w:r>
      <w:r>
        <w:t>скорости</w:t>
      </w:r>
      <w:r>
        <w:rPr>
          <w:spacing w:val="40"/>
        </w:rPr>
        <w:t xml:space="preserve"> </w:t>
      </w:r>
      <w:r>
        <w:t>пути относятся как ряд нечѐтных чисел, то соответствующие промежутки времени одинаковы.</w:t>
      </w:r>
    </w:p>
    <w:p w:rsidR="005B40CF" w:rsidRDefault="00540B02">
      <w:pPr>
        <w:pStyle w:val="a3"/>
        <w:ind w:left="849" w:firstLine="0"/>
        <w:jc w:val="left"/>
      </w:pPr>
      <w:r>
        <w:t>Исследование</w:t>
      </w:r>
      <w:r>
        <w:rPr>
          <w:spacing w:val="-5"/>
        </w:rPr>
        <w:t xml:space="preserve"> </w:t>
      </w:r>
      <w:r>
        <w:t>зависимости</w:t>
      </w:r>
      <w:r>
        <w:rPr>
          <w:spacing w:val="-4"/>
        </w:rPr>
        <w:t xml:space="preserve"> </w:t>
      </w:r>
      <w:r>
        <w:t>силы</w:t>
      </w:r>
      <w:r>
        <w:rPr>
          <w:spacing w:val="-4"/>
        </w:rPr>
        <w:t xml:space="preserve"> </w:t>
      </w:r>
      <w:r>
        <w:t>трения</w:t>
      </w:r>
      <w:r>
        <w:rPr>
          <w:spacing w:val="-4"/>
        </w:rPr>
        <w:t xml:space="preserve"> </w:t>
      </w:r>
      <w:r>
        <w:t>скольжения</w:t>
      </w:r>
      <w:r>
        <w:rPr>
          <w:spacing w:val="-4"/>
        </w:rPr>
        <w:t xml:space="preserve"> </w:t>
      </w:r>
      <w:r>
        <w:t>от</w:t>
      </w:r>
      <w:r>
        <w:rPr>
          <w:spacing w:val="-4"/>
        </w:rPr>
        <w:t xml:space="preserve"> </w:t>
      </w:r>
      <w:r>
        <w:t>силы</w:t>
      </w:r>
      <w:r>
        <w:rPr>
          <w:spacing w:val="-4"/>
        </w:rPr>
        <w:t xml:space="preserve"> </w:t>
      </w:r>
      <w:r>
        <w:t>нормального</w:t>
      </w:r>
      <w:r>
        <w:rPr>
          <w:spacing w:val="-4"/>
        </w:rPr>
        <w:t xml:space="preserve"> </w:t>
      </w:r>
      <w:r>
        <w:t>давления. Определение коэффициента трения скольжения.</w:t>
      </w:r>
    </w:p>
    <w:p w:rsidR="005B40CF" w:rsidRDefault="00540B02">
      <w:pPr>
        <w:pStyle w:val="a3"/>
        <w:ind w:left="849" w:firstLine="0"/>
        <w:jc w:val="left"/>
      </w:pPr>
      <w:r>
        <w:t>Определение</w:t>
      </w:r>
      <w:r>
        <w:rPr>
          <w:spacing w:val="-5"/>
        </w:rPr>
        <w:t xml:space="preserve"> </w:t>
      </w:r>
      <w:r>
        <w:t>жѐсткости</w:t>
      </w:r>
      <w:r>
        <w:rPr>
          <w:spacing w:val="-4"/>
        </w:rPr>
        <w:t xml:space="preserve"> </w:t>
      </w:r>
      <w:r>
        <w:rPr>
          <w:spacing w:val="-2"/>
        </w:rPr>
        <w:t>пружины.</w:t>
      </w:r>
    </w:p>
    <w:p w:rsidR="005B40CF" w:rsidRDefault="00540B02">
      <w:pPr>
        <w:pStyle w:val="a3"/>
        <w:jc w:val="left"/>
      </w:pPr>
      <w:r>
        <w:t>Определение</w:t>
      </w:r>
      <w:r>
        <w:rPr>
          <w:spacing w:val="40"/>
        </w:rPr>
        <w:t xml:space="preserve"> </w:t>
      </w:r>
      <w:r>
        <w:t>работы</w:t>
      </w:r>
      <w:r>
        <w:rPr>
          <w:spacing w:val="40"/>
        </w:rPr>
        <w:t xml:space="preserve"> </w:t>
      </w:r>
      <w:r>
        <w:t>силы</w:t>
      </w:r>
      <w:r>
        <w:rPr>
          <w:spacing w:val="40"/>
        </w:rPr>
        <w:t xml:space="preserve"> </w:t>
      </w:r>
      <w:r>
        <w:t>трения</w:t>
      </w:r>
      <w:r>
        <w:rPr>
          <w:spacing w:val="40"/>
        </w:rPr>
        <w:t xml:space="preserve"> </w:t>
      </w:r>
      <w:r>
        <w:t>при</w:t>
      </w:r>
      <w:r>
        <w:rPr>
          <w:spacing w:val="40"/>
        </w:rPr>
        <w:t xml:space="preserve"> </w:t>
      </w:r>
      <w:r>
        <w:t>равномерном</w:t>
      </w:r>
      <w:r>
        <w:rPr>
          <w:spacing w:val="40"/>
        </w:rPr>
        <w:t xml:space="preserve"> </w:t>
      </w:r>
      <w:r>
        <w:t>движении</w:t>
      </w:r>
      <w:r>
        <w:rPr>
          <w:spacing w:val="40"/>
        </w:rPr>
        <w:t xml:space="preserve"> </w:t>
      </w:r>
      <w:r>
        <w:t>тела</w:t>
      </w:r>
      <w:r>
        <w:rPr>
          <w:spacing w:val="40"/>
        </w:rPr>
        <w:t xml:space="preserve"> </w:t>
      </w:r>
      <w:r>
        <w:t>по</w:t>
      </w:r>
      <w:r>
        <w:rPr>
          <w:spacing w:val="40"/>
        </w:rPr>
        <w:t xml:space="preserve"> </w:t>
      </w:r>
      <w:r>
        <w:t xml:space="preserve">горизонтальной </w:t>
      </w:r>
      <w:r>
        <w:rPr>
          <w:spacing w:val="-2"/>
        </w:rPr>
        <w:t>поверхности.</w:t>
      </w:r>
    </w:p>
    <w:p w:rsidR="005B40CF" w:rsidRDefault="00540B02">
      <w:pPr>
        <w:pStyle w:val="a3"/>
        <w:jc w:val="left"/>
      </w:pPr>
      <w:r>
        <w:t>Определение работы силы упругости при подъѐме груза с использованием неподвижного и подвижного блоков.</w:t>
      </w:r>
    </w:p>
    <w:p w:rsidR="005B40CF" w:rsidRDefault="00540B02">
      <w:pPr>
        <w:pStyle w:val="a3"/>
        <w:ind w:left="849" w:firstLine="0"/>
        <w:jc w:val="left"/>
      </w:pPr>
      <w:r>
        <w:t>Изучение</w:t>
      </w:r>
      <w:r>
        <w:rPr>
          <w:spacing w:val="-4"/>
        </w:rPr>
        <w:t xml:space="preserve"> </w:t>
      </w:r>
      <w:r>
        <w:t>закона</w:t>
      </w:r>
      <w:r>
        <w:rPr>
          <w:spacing w:val="-4"/>
        </w:rPr>
        <w:t xml:space="preserve"> </w:t>
      </w:r>
      <w:r>
        <w:t>сохранения</w:t>
      </w:r>
      <w:r>
        <w:rPr>
          <w:spacing w:val="-2"/>
        </w:rPr>
        <w:t xml:space="preserve"> энергии.</w:t>
      </w:r>
    </w:p>
    <w:p w:rsidR="005B40CF" w:rsidRDefault="00540B02">
      <w:pPr>
        <w:pStyle w:val="a5"/>
        <w:numPr>
          <w:ilvl w:val="1"/>
          <w:numId w:val="61"/>
        </w:numPr>
        <w:tabs>
          <w:tab w:val="left" w:pos="1268"/>
        </w:tabs>
        <w:ind w:left="1268" w:hanging="419"/>
        <w:rPr>
          <w:sz w:val="24"/>
        </w:rPr>
      </w:pPr>
      <w:r>
        <w:rPr>
          <w:sz w:val="24"/>
        </w:rPr>
        <w:t>Механические</w:t>
      </w:r>
      <w:r>
        <w:rPr>
          <w:spacing w:val="-4"/>
          <w:sz w:val="24"/>
        </w:rPr>
        <w:t xml:space="preserve"> </w:t>
      </w:r>
      <w:r>
        <w:rPr>
          <w:sz w:val="24"/>
        </w:rPr>
        <w:t>колебания</w:t>
      </w:r>
      <w:r>
        <w:rPr>
          <w:spacing w:val="-3"/>
          <w:sz w:val="24"/>
        </w:rPr>
        <w:t xml:space="preserve"> </w:t>
      </w:r>
      <w:r>
        <w:rPr>
          <w:sz w:val="24"/>
        </w:rPr>
        <w:t>и</w:t>
      </w:r>
      <w:r>
        <w:rPr>
          <w:spacing w:val="-2"/>
          <w:sz w:val="24"/>
        </w:rPr>
        <w:t xml:space="preserve"> волны.</w:t>
      </w:r>
    </w:p>
    <w:p w:rsidR="005B40CF" w:rsidRDefault="00540B02">
      <w:pPr>
        <w:pStyle w:val="a3"/>
        <w:ind w:right="137"/>
      </w:pPr>
      <w:r>
        <w:t xml:space="preserve">Колебательное движение. Основные характеристики колебаний: период, частота, амплитуда. Математический и пружинный маятники. Превращение энергии при колебательном </w:t>
      </w:r>
      <w:r>
        <w:rPr>
          <w:spacing w:val="-2"/>
        </w:rPr>
        <w:t>движении.</w:t>
      </w:r>
    </w:p>
    <w:p w:rsidR="005B40CF" w:rsidRDefault="00540B02">
      <w:pPr>
        <w:pStyle w:val="a3"/>
        <w:spacing w:before="1"/>
        <w:ind w:right="145"/>
      </w:pPr>
      <w:r>
        <w:t>Затухающие колебания. Вынужденные колебания. Резонанс. Механические волны. Свойства механических волн. Продольные и поперечные волны. Длина волны и скорость еѐ распространения. Механические волны в твѐрдом теле, сейсмические волны.</w:t>
      </w:r>
    </w:p>
    <w:p w:rsidR="005B40CF" w:rsidRDefault="00540B02">
      <w:pPr>
        <w:pStyle w:val="a3"/>
        <w:ind w:left="849" w:firstLine="0"/>
      </w:pPr>
      <w:r>
        <w:t>Звук.</w:t>
      </w:r>
      <w:r>
        <w:rPr>
          <w:spacing w:val="-5"/>
        </w:rPr>
        <w:t xml:space="preserve"> </w:t>
      </w:r>
      <w:r>
        <w:t>Громкость</w:t>
      </w:r>
      <w:r>
        <w:rPr>
          <w:spacing w:val="-3"/>
        </w:rPr>
        <w:t xml:space="preserve"> </w:t>
      </w:r>
      <w:r>
        <w:t>звука</w:t>
      </w:r>
      <w:r>
        <w:rPr>
          <w:spacing w:val="-1"/>
        </w:rPr>
        <w:t xml:space="preserve"> </w:t>
      </w:r>
      <w:r>
        <w:t>и</w:t>
      </w:r>
      <w:r>
        <w:rPr>
          <w:spacing w:val="-3"/>
        </w:rPr>
        <w:t xml:space="preserve"> </w:t>
      </w:r>
      <w:r>
        <w:t>высота</w:t>
      </w:r>
      <w:r>
        <w:rPr>
          <w:spacing w:val="-3"/>
        </w:rPr>
        <w:t xml:space="preserve"> </w:t>
      </w:r>
      <w:r>
        <w:t>тона.</w:t>
      </w:r>
      <w:r>
        <w:rPr>
          <w:spacing w:val="-2"/>
        </w:rPr>
        <w:t xml:space="preserve"> </w:t>
      </w:r>
      <w:r>
        <w:t>Отражение</w:t>
      </w:r>
      <w:r>
        <w:rPr>
          <w:spacing w:val="-4"/>
        </w:rPr>
        <w:t xml:space="preserve"> </w:t>
      </w:r>
      <w:r>
        <w:t>звука.</w:t>
      </w:r>
      <w:r>
        <w:rPr>
          <w:spacing w:val="-2"/>
        </w:rPr>
        <w:t xml:space="preserve"> </w:t>
      </w:r>
      <w:r>
        <w:t>Инфразвук</w:t>
      </w:r>
      <w:r>
        <w:rPr>
          <w:spacing w:val="-3"/>
        </w:rPr>
        <w:t xml:space="preserve"> </w:t>
      </w:r>
      <w:r>
        <w:t>и</w:t>
      </w:r>
      <w:r>
        <w:rPr>
          <w:spacing w:val="-2"/>
        </w:rPr>
        <w:t xml:space="preserve"> ультразвук.</w:t>
      </w:r>
    </w:p>
    <w:p w:rsidR="005B40CF" w:rsidRDefault="00540B02">
      <w:pPr>
        <w:pStyle w:val="a5"/>
        <w:numPr>
          <w:ilvl w:val="2"/>
          <w:numId w:val="61"/>
        </w:numPr>
        <w:tabs>
          <w:tab w:val="left" w:pos="1448"/>
        </w:tabs>
        <w:ind w:left="1448" w:hanging="599"/>
        <w:jc w:val="both"/>
        <w:rPr>
          <w:sz w:val="24"/>
        </w:rPr>
      </w:pPr>
      <w:r>
        <w:rPr>
          <w:spacing w:val="-2"/>
          <w:sz w:val="24"/>
        </w:rPr>
        <w:t>Демонстрации.</w:t>
      </w:r>
    </w:p>
    <w:p w:rsidR="005B40CF" w:rsidRDefault="00540B02">
      <w:pPr>
        <w:pStyle w:val="a3"/>
        <w:ind w:left="849" w:firstLine="0"/>
      </w:pPr>
      <w:r>
        <w:t>Наблюдение</w:t>
      </w:r>
      <w:r>
        <w:rPr>
          <w:spacing w:val="-5"/>
        </w:rPr>
        <w:t xml:space="preserve"> </w:t>
      </w:r>
      <w:r>
        <w:t>колебаний</w:t>
      </w:r>
      <w:r>
        <w:rPr>
          <w:spacing w:val="-4"/>
        </w:rPr>
        <w:t xml:space="preserve"> </w:t>
      </w:r>
      <w:r>
        <w:t>тел</w:t>
      </w:r>
      <w:r>
        <w:rPr>
          <w:spacing w:val="-2"/>
        </w:rPr>
        <w:t xml:space="preserve"> </w:t>
      </w:r>
      <w:r>
        <w:t>под</w:t>
      </w:r>
      <w:r>
        <w:rPr>
          <w:spacing w:val="-2"/>
        </w:rPr>
        <w:t xml:space="preserve"> </w:t>
      </w:r>
      <w:r>
        <w:t>действием</w:t>
      </w:r>
      <w:r>
        <w:rPr>
          <w:spacing w:val="-3"/>
        </w:rPr>
        <w:t xml:space="preserve"> </w:t>
      </w:r>
      <w:r>
        <w:t>силы</w:t>
      </w:r>
      <w:r>
        <w:rPr>
          <w:spacing w:val="-2"/>
        </w:rPr>
        <w:t xml:space="preserve"> </w:t>
      </w:r>
      <w:r>
        <w:t>тяжести</w:t>
      </w:r>
      <w:r>
        <w:rPr>
          <w:spacing w:val="-2"/>
        </w:rPr>
        <w:t xml:space="preserve"> </w:t>
      </w:r>
      <w:r>
        <w:t>и</w:t>
      </w:r>
      <w:r>
        <w:rPr>
          <w:spacing w:val="-2"/>
        </w:rPr>
        <w:t xml:space="preserve"> </w:t>
      </w:r>
      <w:r>
        <w:t>силы</w:t>
      </w:r>
      <w:r>
        <w:rPr>
          <w:spacing w:val="-1"/>
        </w:rPr>
        <w:t xml:space="preserve"> </w:t>
      </w:r>
      <w:r>
        <w:rPr>
          <w:spacing w:val="-2"/>
        </w:rPr>
        <w:t>упругости.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3103" w:firstLine="0"/>
        <w:jc w:val="left"/>
      </w:pPr>
      <w:r>
        <w:t>Наблюдение колебаний груза на нити и на пружине. Наблюдение вынужденных колебаний и резонанса. Распространение</w:t>
      </w:r>
      <w:r>
        <w:rPr>
          <w:spacing w:val="-8"/>
        </w:rPr>
        <w:t xml:space="preserve"> </w:t>
      </w:r>
      <w:r>
        <w:t>продольных</w:t>
      </w:r>
      <w:r>
        <w:rPr>
          <w:spacing w:val="-5"/>
        </w:rPr>
        <w:t xml:space="preserve"> </w:t>
      </w:r>
      <w:r>
        <w:t>и</w:t>
      </w:r>
      <w:r>
        <w:rPr>
          <w:spacing w:val="-8"/>
        </w:rPr>
        <w:t xml:space="preserve"> </w:t>
      </w:r>
      <w:r>
        <w:t>поперечных</w:t>
      </w:r>
      <w:r>
        <w:rPr>
          <w:spacing w:val="-6"/>
        </w:rPr>
        <w:t xml:space="preserve"> </w:t>
      </w:r>
      <w:r>
        <w:t>волн</w:t>
      </w:r>
      <w:r>
        <w:rPr>
          <w:spacing w:val="-6"/>
        </w:rPr>
        <w:t xml:space="preserve"> </w:t>
      </w:r>
      <w:r>
        <w:t>(на</w:t>
      </w:r>
      <w:r>
        <w:rPr>
          <w:spacing w:val="-8"/>
        </w:rPr>
        <w:t xml:space="preserve"> </w:t>
      </w:r>
      <w:r>
        <w:t>модели). Наблюдение зависимости высоты звука от частоты.</w:t>
      </w:r>
    </w:p>
    <w:p w:rsidR="005B40CF" w:rsidRDefault="00540B02">
      <w:pPr>
        <w:pStyle w:val="a3"/>
        <w:ind w:left="849" w:firstLine="0"/>
        <w:jc w:val="left"/>
      </w:pPr>
      <w:r>
        <w:t>Акустический</w:t>
      </w:r>
      <w:r>
        <w:rPr>
          <w:spacing w:val="-5"/>
        </w:rPr>
        <w:t xml:space="preserve"> </w:t>
      </w:r>
      <w:r>
        <w:rPr>
          <w:spacing w:val="-2"/>
        </w:rPr>
        <w:t>резонанс.</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1921" w:firstLine="0"/>
        <w:jc w:val="left"/>
      </w:pPr>
      <w:r>
        <w:t>Определение</w:t>
      </w:r>
      <w:r>
        <w:rPr>
          <w:spacing w:val="-8"/>
        </w:rPr>
        <w:t xml:space="preserve"> </w:t>
      </w:r>
      <w:r>
        <w:t>частоты</w:t>
      </w:r>
      <w:r>
        <w:rPr>
          <w:spacing w:val="-7"/>
        </w:rPr>
        <w:t xml:space="preserve"> </w:t>
      </w:r>
      <w:r>
        <w:t>и</w:t>
      </w:r>
      <w:r>
        <w:rPr>
          <w:spacing w:val="-6"/>
        </w:rPr>
        <w:t xml:space="preserve"> </w:t>
      </w:r>
      <w:r>
        <w:t>периода</w:t>
      </w:r>
      <w:r>
        <w:rPr>
          <w:spacing w:val="-8"/>
        </w:rPr>
        <w:t xml:space="preserve"> </w:t>
      </w:r>
      <w:r>
        <w:t>колебаний</w:t>
      </w:r>
      <w:r>
        <w:rPr>
          <w:spacing w:val="-7"/>
        </w:rPr>
        <w:t xml:space="preserve"> </w:t>
      </w:r>
      <w:r>
        <w:t>математического</w:t>
      </w:r>
      <w:r>
        <w:rPr>
          <w:spacing w:val="-7"/>
        </w:rPr>
        <w:t xml:space="preserve"> </w:t>
      </w:r>
      <w:r>
        <w:t>маятника. Определение частоты и периода колебаний пружинного маятника</w:t>
      </w:r>
    </w:p>
    <w:p w:rsidR="005B40CF" w:rsidRDefault="00540B02">
      <w:pPr>
        <w:pStyle w:val="a3"/>
        <w:ind w:left="849" w:firstLine="0"/>
        <w:jc w:val="left"/>
      </w:pPr>
      <w:r>
        <w:t>Исследование</w:t>
      </w:r>
      <w:r>
        <w:rPr>
          <w:spacing w:val="-5"/>
        </w:rPr>
        <w:t xml:space="preserve"> </w:t>
      </w:r>
      <w:r>
        <w:t>зависимости</w:t>
      </w:r>
      <w:r>
        <w:rPr>
          <w:spacing w:val="-4"/>
        </w:rPr>
        <w:t xml:space="preserve"> </w:t>
      </w:r>
      <w:r>
        <w:t>периода</w:t>
      </w:r>
      <w:r>
        <w:rPr>
          <w:spacing w:val="-5"/>
        </w:rPr>
        <w:t xml:space="preserve"> </w:t>
      </w:r>
      <w:r>
        <w:t>колебаний</w:t>
      </w:r>
      <w:r>
        <w:rPr>
          <w:spacing w:val="-6"/>
        </w:rPr>
        <w:t xml:space="preserve"> </w:t>
      </w:r>
      <w:r>
        <w:t>подвешенного</w:t>
      </w:r>
      <w:r>
        <w:rPr>
          <w:spacing w:val="-4"/>
        </w:rPr>
        <w:t xml:space="preserve"> </w:t>
      </w:r>
      <w:r>
        <w:t>к</w:t>
      </w:r>
      <w:r>
        <w:rPr>
          <w:spacing w:val="-4"/>
        </w:rPr>
        <w:t xml:space="preserve"> </w:t>
      </w:r>
      <w:r>
        <w:t>нити</w:t>
      </w:r>
      <w:r>
        <w:rPr>
          <w:spacing w:val="-4"/>
        </w:rPr>
        <w:t xml:space="preserve"> </w:t>
      </w:r>
      <w:r>
        <w:t>груза</w:t>
      </w:r>
      <w:r>
        <w:rPr>
          <w:spacing w:val="-5"/>
        </w:rPr>
        <w:t xml:space="preserve"> </w:t>
      </w:r>
      <w:r>
        <w:t>от</w:t>
      </w:r>
      <w:r>
        <w:rPr>
          <w:spacing w:val="-4"/>
        </w:rPr>
        <w:t xml:space="preserve"> </w:t>
      </w:r>
      <w:r>
        <w:t>длины</w:t>
      </w:r>
      <w:r>
        <w:rPr>
          <w:spacing w:val="-4"/>
        </w:rPr>
        <w:t xml:space="preserve"> </w:t>
      </w:r>
      <w:r>
        <w:t>нити. Исследование зависимости периода колебаний пружинного маятника от массы груза.</w:t>
      </w:r>
    </w:p>
    <w:p w:rsidR="005B40CF" w:rsidRDefault="00540B02">
      <w:pPr>
        <w:pStyle w:val="a3"/>
        <w:ind w:left="849" w:firstLine="0"/>
        <w:jc w:val="left"/>
      </w:pPr>
      <w:r>
        <w:t>Проверка</w:t>
      </w:r>
      <w:r>
        <w:rPr>
          <w:spacing w:val="-6"/>
        </w:rPr>
        <w:t xml:space="preserve"> </w:t>
      </w:r>
      <w:r>
        <w:t>независимости</w:t>
      </w:r>
      <w:r>
        <w:rPr>
          <w:spacing w:val="-3"/>
        </w:rPr>
        <w:t xml:space="preserve"> </w:t>
      </w:r>
      <w:r>
        <w:t>периода</w:t>
      </w:r>
      <w:r>
        <w:rPr>
          <w:spacing w:val="-4"/>
        </w:rPr>
        <w:t xml:space="preserve"> </w:t>
      </w:r>
      <w:r>
        <w:t>колебаний</w:t>
      </w:r>
      <w:r>
        <w:rPr>
          <w:spacing w:val="-3"/>
        </w:rPr>
        <w:t xml:space="preserve"> </w:t>
      </w:r>
      <w:r>
        <w:t>груза,</w:t>
      </w:r>
      <w:r>
        <w:rPr>
          <w:spacing w:val="-3"/>
        </w:rPr>
        <w:t xml:space="preserve"> </w:t>
      </w:r>
      <w:r>
        <w:t>подвешенного</w:t>
      </w:r>
      <w:r>
        <w:rPr>
          <w:spacing w:val="-3"/>
        </w:rPr>
        <w:t xml:space="preserve"> </w:t>
      </w:r>
      <w:r>
        <w:t>к</w:t>
      </w:r>
      <w:r>
        <w:rPr>
          <w:spacing w:val="-3"/>
        </w:rPr>
        <w:t xml:space="preserve"> </w:t>
      </w:r>
      <w:r>
        <w:t>нити,</w:t>
      </w:r>
      <w:r>
        <w:rPr>
          <w:spacing w:val="-3"/>
        </w:rPr>
        <w:t xml:space="preserve"> </w:t>
      </w:r>
      <w:r>
        <w:t>от</w:t>
      </w:r>
      <w:r>
        <w:rPr>
          <w:spacing w:val="-3"/>
        </w:rPr>
        <w:t xml:space="preserve"> </w:t>
      </w:r>
      <w:r>
        <w:t>массы</w:t>
      </w:r>
      <w:r>
        <w:rPr>
          <w:spacing w:val="-3"/>
        </w:rPr>
        <w:t xml:space="preserve"> </w:t>
      </w:r>
      <w:r>
        <w:rPr>
          <w:spacing w:val="-2"/>
        </w:rPr>
        <w:t>груза.</w:t>
      </w:r>
    </w:p>
    <w:p w:rsidR="005B40CF" w:rsidRDefault="00540B02">
      <w:pPr>
        <w:pStyle w:val="a3"/>
        <w:jc w:val="left"/>
      </w:pPr>
      <w:r>
        <w:t>Опыты, демонстрирующие зависимость периода колебаний пружинного маятника от массы груза и жѐсткости пружины.</w:t>
      </w:r>
    </w:p>
    <w:p w:rsidR="005B40CF" w:rsidRDefault="00540B02">
      <w:pPr>
        <w:pStyle w:val="a3"/>
        <w:ind w:left="849" w:firstLine="0"/>
        <w:jc w:val="left"/>
      </w:pPr>
      <w:r>
        <w:t>Измерение</w:t>
      </w:r>
      <w:r>
        <w:rPr>
          <w:spacing w:val="-3"/>
        </w:rPr>
        <w:t xml:space="preserve"> </w:t>
      </w:r>
      <w:r>
        <w:t>ускорения</w:t>
      </w:r>
      <w:r>
        <w:rPr>
          <w:spacing w:val="-3"/>
        </w:rPr>
        <w:t xml:space="preserve"> </w:t>
      </w:r>
      <w:r>
        <w:t>свободного</w:t>
      </w:r>
      <w:r>
        <w:rPr>
          <w:spacing w:val="-3"/>
        </w:rPr>
        <w:t xml:space="preserve"> </w:t>
      </w:r>
      <w:r>
        <w:rPr>
          <w:spacing w:val="-2"/>
        </w:rPr>
        <w:t>падения.</w:t>
      </w:r>
    </w:p>
    <w:p w:rsidR="005B40CF" w:rsidRDefault="00540B02">
      <w:pPr>
        <w:pStyle w:val="a5"/>
        <w:numPr>
          <w:ilvl w:val="1"/>
          <w:numId w:val="61"/>
        </w:numPr>
        <w:tabs>
          <w:tab w:val="left" w:pos="1268"/>
        </w:tabs>
        <w:ind w:left="1268" w:hanging="419"/>
        <w:rPr>
          <w:sz w:val="24"/>
        </w:rPr>
      </w:pPr>
      <w:r>
        <w:rPr>
          <w:sz w:val="24"/>
        </w:rPr>
        <w:t>Электромагнитное</w:t>
      </w:r>
      <w:r>
        <w:rPr>
          <w:spacing w:val="-9"/>
          <w:sz w:val="24"/>
        </w:rPr>
        <w:t xml:space="preserve"> </w:t>
      </w:r>
      <w:r>
        <w:rPr>
          <w:sz w:val="24"/>
        </w:rPr>
        <w:t>поле</w:t>
      </w:r>
      <w:r>
        <w:rPr>
          <w:spacing w:val="-3"/>
          <w:sz w:val="24"/>
        </w:rPr>
        <w:t xml:space="preserve"> </w:t>
      </w:r>
      <w:r>
        <w:rPr>
          <w:sz w:val="24"/>
        </w:rPr>
        <w:t>и</w:t>
      </w:r>
      <w:r>
        <w:rPr>
          <w:spacing w:val="-3"/>
          <w:sz w:val="24"/>
        </w:rPr>
        <w:t xml:space="preserve"> </w:t>
      </w:r>
      <w:r>
        <w:rPr>
          <w:sz w:val="24"/>
        </w:rPr>
        <w:t>электромагнитные</w:t>
      </w:r>
      <w:r>
        <w:rPr>
          <w:spacing w:val="-4"/>
          <w:sz w:val="24"/>
        </w:rPr>
        <w:t xml:space="preserve"> </w:t>
      </w:r>
      <w:r>
        <w:rPr>
          <w:spacing w:val="-2"/>
          <w:sz w:val="24"/>
        </w:rPr>
        <w:t>волны.</w:t>
      </w:r>
    </w:p>
    <w:p w:rsidR="005B40CF" w:rsidRDefault="00540B02">
      <w:pPr>
        <w:pStyle w:val="a3"/>
        <w:ind w:left="849" w:firstLine="0"/>
        <w:jc w:val="left"/>
      </w:pPr>
      <w:r>
        <w:t>Электромагнитное</w:t>
      </w:r>
      <w:r>
        <w:rPr>
          <w:spacing w:val="64"/>
          <w:w w:val="150"/>
        </w:rPr>
        <w:t xml:space="preserve"> </w:t>
      </w:r>
      <w:r>
        <w:t>поле.</w:t>
      </w:r>
      <w:r>
        <w:rPr>
          <w:spacing w:val="66"/>
          <w:w w:val="150"/>
        </w:rPr>
        <w:t xml:space="preserve"> </w:t>
      </w:r>
      <w:r>
        <w:t>Электромагнитные</w:t>
      </w:r>
      <w:r>
        <w:rPr>
          <w:spacing w:val="65"/>
          <w:w w:val="150"/>
        </w:rPr>
        <w:t xml:space="preserve"> </w:t>
      </w:r>
      <w:r>
        <w:t>волны.</w:t>
      </w:r>
      <w:r>
        <w:rPr>
          <w:spacing w:val="66"/>
          <w:w w:val="150"/>
        </w:rPr>
        <w:t xml:space="preserve"> </w:t>
      </w:r>
      <w:r>
        <w:t>Свойства</w:t>
      </w:r>
      <w:r>
        <w:rPr>
          <w:spacing w:val="65"/>
          <w:w w:val="150"/>
        </w:rPr>
        <w:t xml:space="preserve"> </w:t>
      </w:r>
      <w:r>
        <w:t>электромагнитных</w:t>
      </w:r>
      <w:r>
        <w:rPr>
          <w:spacing w:val="68"/>
          <w:w w:val="150"/>
        </w:rPr>
        <w:t xml:space="preserve"> </w:t>
      </w:r>
      <w:r>
        <w:rPr>
          <w:spacing w:val="-2"/>
        </w:rPr>
        <w:t>волн.</w:t>
      </w:r>
    </w:p>
    <w:p w:rsidR="005B40CF" w:rsidRDefault="00540B02">
      <w:pPr>
        <w:pStyle w:val="a3"/>
        <w:spacing w:before="1"/>
        <w:ind w:left="100" w:right="938" w:firstLine="0"/>
        <w:jc w:val="center"/>
      </w:pPr>
      <w:r>
        <w:t>Шкала</w:t>
      </w:r>
      <w:r>
        <w:rPr>
          <w:spacing w:val="-6"/>
        </w:rPr>
        <w:t xml:space="preserve"> </w:t>
      </w:r>
      <w:r>
        <w:t>электромагнитных</w:t>
      </w:r>
      <w:r>
        <w:rPr>
          <w:spacing w:val="-3"/>
        </w:rPr>
        <w:t xml:space="preserve"> </w:t>
      </w:r>
      <w:r>
        <w:t>волн.</w:t>
      </w:r>
      <w:r>
        <w:rPr>
          <w:spacing w:val="-4"/>
        </w:rPr>
        <w:t xml:space="preserve"> </w:t>
      </w:r>
      <w:r>
        <w:t>Использование</w:t>
      </w:r>
      <w:r>
        <w:rPr>
          <w:spacing w:val="-5"/>
        </w:rPr>
        <w:t xml:space="preserve"> </w:t>
      </w:r>
      <w:r>
        <w:t>электромагнитных</w:t>
      </w:r>
      <w:r>
        <w:rPr>
          <w:spacing w:val="-3"/>
        </w:rPr>
        <w:t xml:space="preserve"> </w:t>
      </w:r>
      <w:r>
        <w:t>волн</w:t>
      </w:r>
      <w:r>
        <w:rPr>
          <w:spacing w:val="-3"/>
        </w:rPr>
        <w:t xml:space="preserve"> </w:t>
      </w:r>
      <w:r>
        <w:t>для</w:t>
      </w:r>
      <w:r>
        <w:rPr>
          <w:spacing w:val="-4"/>
        </w:rPr>
        <w:t xml:space="preserve"> </w:t>
      </w:r>
      <w:r>
        <w:t>сотовой</w:t>
      </w:r>
      <w:r>
        <w:rPr>
          <w:spacing w:val="-4"/>
        </w:rPr>
        <w:t xml:space="preserve"> </w:t>
      </w:r>
      <w:r>
        <w:rPr>
          <w:spacing w:val="-2"/>
        </w:rPr>
        <w:t>связи.</w:t>
      </w:r>
    </w:p>
    <w:p w:rsidR="005B40CF" w:rsidRDefault="00540B02">
      <w:pPr>
        <w:pStyle w:val="a3"/>
        <w:ind w:left="0" w:right="938" w:firstLine="0"/>
        <w:jc w:val="center"/>
      </w:pPr>
      <w:r>
        <w:t>Электромагнитная</w:t>
      </w:r>
      <w:r>
        <w:rPr>
          <w:spacing w:val="-8"/>
        </w:rPr>
        <w:t xml:space="preserve"> </w:t>
      </w:r>
      <w:r>
        <w:t>природа</w:t>
      </w:r>
      <w:r>
        <w:rPr>
          <w:spacing w:val="-4"/>
        </w:rPr>
        <w:t xml:space="preserve"> </w:t>
      </w:r>
      <w:r>
        <w:t>света.</w:t>
      </w:r>
      <w:r>
        <w:rPr>
          <w:spacing w:val="-3"/>
        </w:rPr>
        <w:t xml:space="preserve"> </w:t>
      </w:r>
      <w:r>
        <w:t>Скорость</w:t>
      </w:r>
      <w:r>
        <w:rPr>
          <w:spacing w:val="-3"/>
        </w:rPr>
        <w:t xml:space="preserve"> </w:t>
      </w:r>
      <w:r>
        <w:t>света.</w:t>
      </w:r>
      <w:r>
        <w:rPr>
          <w:spacing w:val="-3"/>
        </w:rPr>
        <w:t xml:space="preserve"> </w:t>
      </w:r>
      <w:r>
        <w:t>Волновые</w:t>
      </w:r>
      <w:r>
        <w:rPr>
          <w:spacing w:val="-2"/>
        </w:rPr>
        <w:t xml:space="preserve"> </w:t>
      </w:r>
      <w:r>
        <w:t>свойства</w:t>
      </w:r>
      <w:r>
        <w:rPr>
          <w:spacing w:val="-2"/>
        </w:rPr>
        <w:t xml:space="preserve"> света.</w:t>
      </w:r>
    </w:p>
    <w:p w:rsidR="005B40CF" w:rsidRDefault="00540B02">
      <w:pPr>
        <w:pStyle w:val="a5"/>
        <w:numPr>
          <w:ilvl w:val="2"/>
          <w:numId w:val="61"/>
        </w:numPr>
        <w:tabs>
          <w:tab w:val="left" w:pos="1448"/>
        </w:tabs>
        <w:ind w:left="1448" w:hanging="599"/>
        <w:rPr>
          <w:sz w:val="24"/>
        </w:rPr>
      </w:pPr>
      <w:r>
        <w:rPr>
          <w:spacing w:val="-2"/>
          <w:sz w:val="24"/>
        </w:rPr>
        <w:t>Демонстрации.</w:t>
      </w:r>
    </w:p>
    <w:p w:rsidR="005B40CF" w:rsidRDefault="00540B02">
      <w:pPr>
        <w:pStyle w:val="a3"/>
        <w:ind w:left="849" w:right="5383" w:firstLine="0"/>
        <w:jc w:val="left"/>
      </w:pPr>
      <w:r>
        <w:t>Свойства</w:t>
      </w:r>
      <w:r>
        <w:rPr>
          <w:spacing w:val="-15"/>
        </w:rPr>
        <w:t xml:space="preserve"> </w:t>
      </w:r>
      <w:r>
        <w:t>электромагнитных</w:t>
      </w:r>
      <w:r>
        <w:rPr>
          <w:spacing w:val="-15"/>
        </w:rPr>
        <w:t xml:space="preserve"> </w:t>
      </w:r>
      <w:r>
        <w:t>волн. Волновые свойства света.</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firstLine="0"/>
        <w:jc w:val="left"/>
      </w:pPr>
      <w:r>
        <w:t>Изучение</w:t>
      </w:r>
      <w:r>
        <w:rPr>
          <w:spacing w:val="-7"/>
        </w:rPr>
        <w:t xml:space="preserve"> </w:t>
      </w:r>
      <w:r>
        <w:t>свойств</w:t>
      </w:r>
      <w:r>
        <w:rPr>
          <w:spacing w:val="-5"/>
        </w:rPr>
        <w:t xml:space="preserve"> </w:t>
      </w:r>
      <w:r>
        <w:t>электромагнитных</w:t>
      </w:r>
      <w:r>
        <w:rPr>
          <w:spacing w:val="-3"/>
        </w:rPr>
        <w:t xml:space="preserve"> </w:t>
      </w:r>
      <w:r>
        <w:t>волн</w:t>
      </w:r>
      <w:r>
        <w:rPr>
          <w:spacing w:val="-4"/>
        </w:rPr>
        <w:t xml:space="preserve"> </w:t>
      </w:r>
      <w:r>
        <w:t>с</w:t>
      </w:r>
      <w:r>
        <w:rPr>
          <w:spacing w:val="-4"/>
        </w:rPr>
        <w:t xml:space="preserve"> </w:t>
      </w:r>
      <w:r>
        <w:t>помощью</w:t>
      </w:r>
      <w:r>
        <w:rPr>
          <w:spacing w:val="-4"/>
        </w:rPr>
        <w:t xml:space="preserve"> </w:t>
      </w:r>
      <w:r>
        <w:t>мобильного</w:t>
      </w:r>
      <w:r>
        <w:rPr>
          <w:spacing w:val="-4"/>
        </w:rPr>
        <w:t xml:space="preserve"> </w:t>
      </w:r>
      <w:r>
        <w:rPr>
          <w:spacing w:val="-2"/>
        </w:rPr>
        <w:t>телефона.</w:t>
      </w:r>
    </w:p>
    <w:p w:rsidR="005B40CF" w:rsidRDefault="00540B02">
      <w:pPr>
        <w:pStyle w:val="a5"/>
        <w:numPr>
          <w:ilvl w:val="1"/>
          <w:numId w:val="61"/>
        </w:numPr>
        <w:tabs>
          <w:tab w:val="left" w:pos="1268"/>
        </w:tabs>
        <w:ind w:left="1268" w:hanging="419"/>
        <w:rPr>
          <w:sz w:val="24"/>
        </w:rPr>
      </w:pPr>
      <w:r>
        <w:rPr>
          <w:sz w:val="24"/>
        </w:rPr>
        <w:t>Световые</w:t>
      </w:r>
      <w:r>
        <w:rPr>
          <w:spacing w:val="-4"/>
          <w:sz w:val="24"/>
        </w:rPr>
        <w:t xml:space="preserve"> </w:t>
      </w:r>
      <w:r>
        <w:rPr>
          <w:spacing w:val="-2"/>
          <w:sz w:val="24"/>
        </w:rPr>
        <w:t>явления.</w:t>
      </w:r>
    </w:p>
    <w:p w:rsidR="005B40CF" w:rsidRDefault="00540B02">
      <w:pPr>
        <w:pStyle w:val="a3"/>
        <w:jc w:val="left"/>
      </w:pPr>
      <w:r>
        <w:t>Лучевая модель света. Источники света. Прямолинейное распространение света. Затмения Солнца и Луны. Отражение света. Плоское зеркало. Закон отражения света.</w:t>
      </w:r>
    </w:p>
    <w:p w:rsidR="005B40CF" w:rsidRDefault="00540B02">
      <w:pPr>
        <w:pStyle w:val="a3"/>
        <w:ind w:left="849" w:firstLine="0"/>
        <w:jc w:val="left"/>
      </w:pPr>
      <w:r>
        <w:t>Преломление</w:t>
      </w:r>
      <w:r>
        <w:rPr>
          <w:spacing w:val="74"/>
          <w:w w:val="150"/>
        </w:rPr>
        <w:t xml:space="preserve"> </w:t>
      </w:r>
      <w:r>
        <w:t>света.</w:t>
      </w:r>
      <w:r>
        <w:rPr>
          <w:spacing w:val="79"/>
          <w:w w:val="150"/>
        </w:rPr>
        <w:t xml:space="preserve"> </w:t>
      </w:r>
      <w:r>
        <w:t>Закон</w:t>
      </w:r>
      <w:r>
        <w:rPr>
          <w:spacing w:val="78"/>
          <w:w w:val="150"/>
        </w:rPr>
        <w:t xml:space="preserve"> </w:t>
      </w:r>
      <w:r>
        <w:t>преломления</w:t>
      </w:r>
      <w:r>
        <w:rPr>
          <w:spacing w:val="77"/>
          <w:w w:val="150"/>
        </w:rPr>
        <w:t xml:space="preserve"> </w:t>
      </w:r>
      <w:r>
        <w:t>света.</w:t>
      </w:r>
      <w:r>
        <w:rPr>
          <w:spacing w:val="78"/>
          <w:w w:val="150"/>
        </w:rPr>
        <w:t xml:space="preserve"> </w:t>
      </w:r>
      <w:r>
        <w:t>Полное</w:t>
      </w:r>
      <w:r>
        <w:rPr>
          <w:spacing w:val="78"/>
          <w:w w:val="150"/>
        </w:rPr>
        <w:t xml:space="preserve"> </w:t>
      </w:r>
      <w:r>
        <w:t>внутреннее</w:t>
      </w:r>
      <w:r>
        <w:rPr>
          <w:spacing w:val="76"/>
          <w:w w:val="150"/>
        </w:rPr>
        <w:t xml:space="preserve"> </w:t>
      </w:r>
      <w:r>
        <w:t>отражение</w:t>
      </w:r>
      <w:r>
        <w:rPr>
          <w:spacing w:val="77"/>
          <w:w w:val="150"/>
        </w:rPr>
        <w:t xml:space="preserve"> </w:t>
      </w:r>
      <w:r>
        <w:rPr>
          <w:spacing w:val="-2"/>
        </w:rPr>
        <w:t>света.</w:t>
      </w:r>
    </w:p>
    <w:p w:rsidR="005B40CF" w:rsidRDefault="00540B02">
      <w:pPr>
        <w:pStyle w:val="a3"/>
        <w:ind w:firstLine="0"/>
        <w:jc w:val="left"/>
      </w:pPr>
      <w:r>
        <w:t>Использование</w:t>
      </w:r>
      <w:r>
        <w:rPr>
          <w:spacing w:val="-7"/>
        </w:rPr>
        <w:t xml:space="preserve"> </w:t>
      </w:r>
      <w:r>
        <w:t>полного</w:t>
      </w:r>
      <w:r>
        <w:rPr>
          <w:spacing w:val="-7"/>
        </w:rPr>
        <w:t xml:space="preserve"> </w:t>
      </w:r>
      <w:r>
        <w:t>внутреннего</w:t>
      </w:r>
      <w:r>
        <w:rPr>
          <w:spacing w:val="-4"/>
        </w:rPr>
        <w:t xml:space="preserve"> </w:t>
      </w:r>
      <w:r>
        <w:t>отражения</w:t>
      </w:r>
      <w:r>
        <w:rPr>
          <w:spacing w:val="-4"/>
        </w:rPr>
        <w:t xml:space="preserve"> </w:t>
      </w:r>
      <w:r>
        <w:t>в</w:t>
      </w:r>
      <w:r>
        <w:rPr>
          <w:spacing w:val="-4"/>
        </w:rPr>
        <w:t xml:space="preserve"> </w:t>
      </w:r>
      <w:r>
        <w:t>оптических</w:t>
      </w:r>
      <w:r>
        <w:rPr>
          <w:spacing w:val="-2"/>
        </w:rPr>
        <w:t xml:space="preserve"> световодах.</w:t>
      </w:r>
    </w:p>
    <w:p w:rsidR="005B40CF" w:rsidRDefault="00540B02">
      <w:pPr>
        <w:pStyle w:val="a3"/>
        <w:jc w:val="left"/>
      </w:pPr>
      <w:r>
        <w:t>Линза.</w:t>
      </w:r>
      <w:r>
        <w:rPr>
          <w:spacing w:val="-1"/>
        </w:rPr>
        <w:t xml:space="preserve"> </w:t>
      </w:r>
      <w:r>
        <w:t>Ход</w:t>
      </w:r>
      <w:r>
        <w:rPr>
          <w:spacing w:val="-2"/>
        </w:rPr>
        <w:t xml:space="preserve"> </w:t>
      </w:r>
      <w:r>
        <w:t>лучей в</w:t>
      </w:r>
      <w:r>
        <w:rPr>
          <w:spacing w:val="-2"/>
        </w:rPr>
        <w:t xml:space="preserve"> </w:t>
      </w:r>
      <w:r>
        <w:t>линзе.</w:t>
      </w:r>
      <w:r>
        <w:rPr>
          <w:spacing w:val="-1"/>
        </w:rPr>
        <w:t xml:space="preserve"> </w:t>
      </w:r>
      <w:r>
        <w:t>Оптическая</w:t>
      </w:r>
      <w:r>
        <w:rPr>
          <w:spacing w:val="-1"/>
        </w:rPr>
        <w:t xml:space="preserve"> </w:t>
      </w:r>
      <w:r>
        <w:t>система фотоаппарата,</w:t>
      </w:r>
      <w:r>
        <w:rPr>
          <w:spacing w:val="-1"/>
        </w:rPr>
        <w:t xml:space="preserve"> </w:t>
      </w:r>
      <w:r>
        <w:t>микроскопа</w:t>
      </w:r>
      <w:r>
        <w:rPr>
          <w:spacing w:val="-2"/>
        </w:rPr>
        <w:t xml:space="preserve"> </w:t>
      </w:r>
      <w:r>
        <w:t>и телескопа.</w:t>
      </w:r>
      <w:r>
        <w:rPr>
          <w:spacing w:val="-1"/>
        </w:rPr>
        <w:t xml:space="preserve"> </w:t>
      </w:r>
      <w:r>
        <w:t>Глаз как оптическая система. Близорукость и дальнозоркость.</w:t>
      </w:r>
    </w:p>
    <w:p w:rsidR="005B40CF" w:rsidRDefault="00540B02">
      <w:pPr>
        <w:pStyle w:val="a3"/>
        <w:spacing w:before="1"/>
        <w:ind w:left="849" w:firstLine="0"/>
        <w:jc w:val="left"/>
      </w:pPr>
      <w:r>
        <w:t>Разложение</w:t>
      </w:r>
      <w:r>
        <w:rPr>
          <w:spacing w:val="75"/>
        </w:rPr>
        <w:t xml:space="preserve"> </w:t>
      </w:r>
      <w:r>
        <w:t>белого</w:t>
      </w:r>
      <w:r>
        <w:rPr>
          <w:spacing w:val="79"/>
        </w:rPr>
        <w:t xml:space="preserve"> </w:t>
      </w:r>
      <w:r>
        <w:t>света</w:t>
      </w:r>
      <w:r>
        <w:rPr>
          <w:spacing w:val="78"/>
        </w:rPr>
        <w:t xml:space="preserve"> </w:t>
      </w:r>
      <w:r>
        <w:t>в</w:t>
      </w:r>
      <w:r>
        <w:rPr>
          <w:spacing w:val="51"/>
          <w:w w:val="150"/>
        </w:rPr>
        <w:t xml:space="preserve"> </w:t>
      </w:r>
      <w:r>
        <w:t>спектр.</w:t>
      </w:r>
      <w:r>
        <w:rPr>
          <w:spacing w:val="79"/>
        </w:rPr>
        <w:t xml:space="preserve"> </w:t>
      </w:r>
      <w:r>
        <w:t>Опыты</w:t>
      </w:r>
      <w:r>
        <w:rPr>
          <w:spacing w:val="51"/>
          <w:w w:val="150"/>
        </w:rPr>
        <w:t xml:space="preserve"> </w:t>
      </w:r>
      <w:r>
        <w:t>Ньютона.</w:t>
      </w:r>
      <w:r>
        <w:rPr>
          <w:spacing w:val="55"/>
          <w:w w:val="150"/>
        </w:rPr>
        <w:t xml:space="preserve"> </w:t>
      </w:r>
      <w:r>
        <w:t>Сложение</w:t>
      </w:r>
      <w:r>
        <w:rPr>
          <w:spacing w:val="78"/>
        </w:rPr>
        <w:t xml:space="preserve"> </w:t>
      </w:r>
      <w:r>
        <w:t>спектральных</w:t>
      </w:r>
      <w:r>
        <w:rPr>
          <w:spacing w:val="51"/>
          <w:w w:val="150"/>
        </w:rPr>
        <w:t xml:space="preserve"> </w:t>
      </w:r>
      <w:r>
        <w:rPr>
          <w:spacing w:val="-2"/>
        </w:rPr>
        <w:t>цветов.</w:t>
      </w:r>
    </w:p>
    <w:p w:rsidR="005B40CF" w:rsidRDefault="00540B02">
      <w:pPr>
        <w:pStyle w:val="a3"/>
        <w:ind w:firstLine="0"/>
        <w:jc w:val="left"/>
      </w:pPr>
      <w:r>
        <w:t>Дисперсия</w:t>
      </w:r>
      <w:r>
        <w:rPr>
          <w:spacing w:val="-4"/>
        </w:rPr>
        <w:t xml:space="preserve"> </w:t>
      </w:r>
      <w:r>
        <w:rPr>
          <w:spacing w:val="-2"/>
        </w:rPr>
        <w:t>света.</w:t>
      </w:r>
    </w:p>
    <w:p w:rsidR="005B40CF" w:rsidRDefault="00540B02">
      <w:pPr>
        <w:pStyle w:val="a5"/>
        <w:numPr>
          <w:ilvl w:val="2"/>
          <w:numId w:val="61"/>
        </w:numPr>
        <w:tabs>
          <w:tab w:val="left" w:pos="1448"/>
        </w:tabs>
        <w:ind w:left="1448" w:hanging="599"/>
        <w:rPr>
          <w:sz w:val="24"/>
        </w:rPr>
      </w:pPr>
      <w:r>
        <w:rPr>
          <w:spacing w:val="-2"/>
          <w:sz w:val="24"/>
        </w:rPr>
        <w:t>Демонстрации.</w:t>
      </w:r>
    </w:p>
    <w:p w:rsidR="005B40CF" w:rsidRDefault="00540B02">
      <w:pPr>
        <w:pStyle w:val="a3"/>
        <w:ind w:left="849" w:right="4696" w:firstLine="0"/>
        <w:jc w:val="left"/>
      </w:pPr>
      <w:r>
        <w:t>Прямолинейное</w:t>
      </w:r>
      <w:r>
        <w:rPr>
          <w:spacing w:val="-15"/>
        </w:rPr>
        <w:t xml:space="preserve"> </w:t>
      </w:r>
      <w:r>
        <w:t>распространение</w:t>
      </w:r>
      <w:r>
        <w:rPr>
          <w:spacing w:val="-15"/>
        </w:rPr>
        <w:t xml:space="preserve"> </w:t>
      </w:r>
      <w:r>
        <w:t>света. Отражение света.</w:t>
      </w:r>
    </w:p>
    <w:p w:rsidR="005B40CF" w:rsidRDefault="00540B02">
      <w:pPr>
        <w:pStyle w:val="a3"/>
        <w:ind w:left="849" w:right="1921" w:firstLine="0"/>
        <w:jc w:val="left"/>
      </w:pPr>
      <w:r>
        <w:t>Получение</w:t>
      </w:r>
      <w:r>
        <w:rPr>
          <w:spacing w:val="-7"/>
        </w:rPr>
        <w:t xml:space="preserve"> </w:t>
      </w:r>
      <w:r>
        <w:t>изображений</w:t>
      </w:r>
      <w:r>
        <w:rPr>
          <w:spacing w:val="-6"/>
        </w:rPr>
        <w:t xml:space="preserve"> </w:t>
      </w:r>
      <w:r>
        <w:t>в</w:t>
      </w:r>
      <w:r>
        <w:rPr>
          <w:spacing w:val="-7"/>
        </w:rPr>
        <w:t xml:space="preserve"> </w:t>
      </w:r>
      <w:r>
        <w:t>плоском,</w:t>
      </w:r>
      <w:r>
        <w:rPr>
          <w:spacing w:val="-6"/>
        </w:rPr>
        <w:t xml:space="preserve"> </w:t>
      </w:r>
      <w:r>
        <w:t>вогнутом</w:t>
      </w:r>
      <w:r>
        <w:rPr>
          <w:spacing w:val="-5"/>
        </w:rPr>
        <w:t xml:space="preserve"> </w:t>
      </w:r>
      <w:r>
        <w:t>и</w:t>
      </w:r>
      <w:r>
        <w:rPr>
          <w:spacing w:val="-6"/>
        </w:rPr>
        <w:t xml:space="preserve"> </w:t>
      </w:r>
      <w:r>
        <w:t>выпуклом</w:t>
      </w:r>
      <w:r>
        <w:rPr>
          <w:spacing w:val="-6"/>
        </w:rPr>
        <w:t xml:space="preserve"> </w:t>
      </w:r>
      <w:r>
        <w:t>зеркалах. Преломление света.</w:t>
      </w:r>
    </w:p>
    <w:p w:rsidR="005B40CF" w:rsidRDefault="00540B02">
      <w:pPr>
        <w:pStyle w:val="a3"/>
        <w:ind w:left="849" w:firstLine="0"/>
        <w:jc w:val="left"/>
      </w:pPr>
      <w:r>
        <w:t>Оптический</w:t>
      </w:r>
      <w:r>
        <w:rPr>
          <w:spacing w:val="-4"/>
        </w:rPr>
        <w:t xml:space="preserve"> </w:t>
      </w:r>
      <w:r>
        <w:rPr>
          <w:spacing w:val="-2"/>
        </w:rPr>
        <w:t>световод.</w:t>
      </w:r>
    </w:p>
    <w:p w:rsidR="005B40CF" w:rsidRDefault="00540B02">
      <w:pPr>
        <w:pStyle w:val="a3"/>
        <w:ind w:left="849" w:right="5943" w:firstLine="0"/>
        <w:jc w:val="left"/>
      </w:pPr>
      <w:r>
        <w:t>Ход лучей в собирающей линзе. Ход</w:t>
      </w:r>
      <w:r>
        <w:rPr>
          <w:spacing w:val="-9"/>
        </w:rPr>
        <w:t xml:space="preserve"> </w:t>
      </w:r>
      <w:r>
        <w:t>лучей</w:t>
      </w:r>
      <w:r>
        <w:rPr>
          <w:spacing w:val="-9"/>
        </w:rPr>
        <w:t xml:space="preserve"> </w:t>
      </w:r>
      <w:r>
        <w:t>в</w:t>
      </w:r>
      <w:r>
        <w:rPr>
          <w:spacing w:val="-10"/>
        </w:rPr>
        <w:t xml:space="preserve"> </w:t>
      </w:r>
      <w:r>
        <w:t>рассеивающей</w:t>
      </w:r>
      <w:r>
        <w:rPr>
          <w:spacing w:val="-9"/>
        </w:rPr>
        <w:t xml:space="preserve"> </w:t>
      </w:r>
      <w:r>
        <w:t>линзе.</w:t>
      </w:r>
    </w:p>
    <w:p w:rsidR="005B40CF" w:rsidRDefault="00540B02">
      <w:pPr>
        <w:pStyle w:val="a3"/>
        <w:ind w:left="849" w:firstLine="0"/>
        <w:jc w:val="left"/>
      </w:pPr>
      <w:r>
        <w:t>Получение</w:t>
      </w:r>
      <w:r>
        <w:rPr>
          <w:spacing w:val="-6"/>
        </w:rPr>
        <w:t xml:space="preserve"> </w:t>
      </w:r>
      <w:r>
        <w:t>изображений</w:t>
      </w:r>
      <w:r>
        <w:rPr>
          <w:spacing w:val="-3"/>
        </w:rPr>
        <w:t xml:space="preserve"> </w:t>
      </w:r>
      <w:r>
        <w:t>с</w:t>
      </w:r>
      <w:r>
        <w:rPr>
          <w:spacing w:val="-4"/>
        </w:rPr>
        <w:t xml:space="preserve"> </w:t>
      </w:r>
      <w:r>
        <w:t>помощью</w:t>
      </w:r>
      <w:r>
        <w:rPr>
          <w:spacing w:val="-3"/>
        </w:rPr>
        <w:t xml:space="preserve"> </w:t>
      </w:r>
      <w:r>
        <w:rPr>
          <w:spacing w:val="-2"/>
        </w:rPr>
        <w:t>линз.</w:t>
      </w:r>
    </w:p>
    <w:p w:rsidR="005B40CF" w:rsidRDefault="00540B02">
      <w:pPr>
        <w:pStyle w:val="a3"/>
        <w:ind w:left="849" w:right="3365" w:firstLine="0"/>
        <w:jc w:val="left"/>
      </w:pPr>
      <w:r>
        <w:t>Принцип</w:t>
      </w:r>
      <w:r>
        <w:rPr>
          <w:spacing w:val="-7"/>
        </w:rPr>
        <w:t xml:space="preserve"> </w:t>
      </w:r>
      <w:r>
        <w:t>действия</w:t>
      </w:r>
      <w:r>
        <w:rPr>
          <w:spacing w:val="-7"/>
        </w:rPr>
        <w:t xml:space="preserve"> </w:t>
      </w:r>
      <w:r>
        <w:t>фотоаппарата,</w:t>
      </w:r>
      <w:r>
        <w:rPr>
          <w:spacing w:val="-7"/>
        </w:rPr>
        <w:t xml:space="preserve"> </w:t>
      </w:r>
      <w:r>
        <w:t>микроскопа</w:t>
      </w:r>
      <w:r>
        <w:rPr>
          <w:spacing w:val="-8"/>
        </w:rPr>
        <w:t xml:space="preserve"> </w:t>
      </w:r>
      <w:r>
        <w:t>и</w:t>
      </w:r>
      <w:r>
        <w:rPr>
          <w:spacing w:val="-7"/>
        </w:rPr>
        <w:t xml:space="preserve"> </w:t>
      </w:r>
      <w:r>
        <w:t>телескопа. Модель глаза.</w:t>
      </w:r>
    </w:p>
    <w:p w:rsidR="005B40CF" w:rsidRDefault="00540B02">
      <w:pPr>
        <w:pStyle w:val="a3"/>
        <w:ind w:left="849" w:firstLine="0"/>
        <w:jc w:val="left"/>
      </w:pPr>
      <w:r>
        <w:t>Разложение</w:t>
      </w:r>
      <w:r>
        <w:rPr>
          <w:spacing w:val="-3"/>
        </w:rPr>
        <w:t xml:space="preserve"> </w:t>
      </w:r>
      <w:r>
        <w:t>белого</w:t>
      </w:r>
      <w:r>
        <w:rPr>
          <w:spacing w:val="-2"/>
        </w:rPr>
        <w:t xml:space="preserve"> </w:t>
      </w:r>
      <w:r>
        <w:t>света</w:t>
      </w:r>
      <w:r>
        <w:rPr>
          <w:spacing w:val="-2"/>
        </w:rPr>
        <w:t xml:space="preserve"> </w:t>
      </w:r>
      <w:r>
        <w:t>в</w:t>
      </w:r>
      <w:r>
        <w:rPr>
          <w:spacing w:val="-2"/>
        </w:rPr>
        <w:t xml:space="preserve"> спектр.</w:t>
      </w:r>
    </w:p>
    <w:p w:rsidR="005B40CF" w:rsidRDefault="00540B02">
      <w:pPr>
        <w:pStyle w:val="a3"/>
        <w:spacing w:before="1"/>
        <w:ind w:left="849" w:firstLine="0"/>
        <w:jc w:val="left"/>
      </w:pPr>
      <w:r>
        <w:t>Получение</w:t>
      </w:r>
      <w:r>
        <w:rPr>
          <w:spacing w:val="-5"/>
        </w:rPr>
        <w:t xml:space="preserve"> </w:t>
      </w:r>
      <w:r>
        <w:t>белого</w:t>
      </w:r>
      <w:r>
        <w:rPr>
          <w:spacing w:val="-2"/>
        </w:rPr>
        <w:t xml:space="preserve"> </w:t>
      </w:r>
      <w:r>
        <w:t>света</w:t>
      </w:r>
      <w:r>
        <w:rPr>
          <w:spacing w:val="-3"/>
        </w:rPr>
        <w:t xml:space="preserve"> </w:t>
      </w:r>
      <w:r>
        <w:t>при</w:t>
      </w:r>
      <w:r>
        <w:rPr>
          <w:spacing w:val="-2"/>
        </w:rPr>
        <w:t xml:space="preserve"> </w:t>
      </w:r>
      <w:r>
        <w:t>сложении</w:t>
      </w:r>
      <w:r>
        <w:rPr>
          <w:spacing w:val="-2"/>
        </w:rPr>
        <w:t xml:space="preserve"> </w:t>
      </w:r>
      <w:r>
        <w:t>света</w:t>
      </w:r>
      <w:r>
        <w:rPr>
          <w:spacing w:val="-3"/>
        </w:rPr>
        <w:t xml:space="preserve"> </w:t>
      </w:r>
      <w:r>
        <w:t>разных</w:t>
      </w:r>
      <w:r>
        <w:rPr>
          <w:spacing w:val="-2"/>
        </w:rPr>
        <w:t xml:space="preserve"> цветов.</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 и</w:t>
      </w:r>
      <w:r>
        <w:rPr>
          <w:spacing w:val="-1"/>
          <w:sz w:val="24"/>
        </w:rPr>
        <w:t xml:space="preserve"> </w:t>
      </w:r>
      <w:r>
        <w:rPr>
          <w:spacing w:val="-2"/>
          <w:sz w:val="24"/>
        </w:rPr>
        <w:t>опыты.</w:t>
      </w:r>
    </w:p>
    <w:p w:rsidR="005B40CF" w:rsidRDefault="00540B02">
      <w:pPr>
        <w:pStyle w:val="a3"/>
        <w:ind w:left="849" w:right="1498" w:firstLine="0"/>
        <w:jc w:val="left"/>
      </w:pPr>
      <w:r>
        <w:t>Исследование</w:t>
      </w:r>
      <w:r>
        <w:rPr>
          <w:spacing w:val="-6"/>
        </w:rPr>
        <w:t xml:space="preserve"> </w:t>
      </w:r>
      <w:r>
        <w:t>зависимости</w:t>
      </w:r>
      <w:r>
        <w:rPr>
          <w:spacing w:val="-2"/>
        </w:rPr>
        <w:t xml:space="preserve"> </w:t>
      </w:r>
      <w:r>
        <w:t>угла</w:t>
      </w:r>
      <w:r>
        <w:rPr>
          <w:spacing w:val="-6"/>
        </w:rPr>
        <w:t xml:space="preserve"> </w:t>
      </w:r>
      <w:r>
        <w:t>отражения</w:t>
      </w:r>
      <w:r>
        <w:rPr>
          <w:spacing w:val="-5"/>
        </w:rPr>
        <w:t xml:space="preserve"> </w:t>
      </w:r>
      <w:r>
        <w:t>светового</w:t>
      </w:r>
      <w:r>
        <w:rPr>
          <w:spacing w:val="-5"/>
        </w:rPr>
        <w:t xml:space="preserve"> </w:t>
      </w:r>
      <w:r>
        <w:t>луча</w:t>
      </w:r>
      <w:r>
        <w:rPr>
          <w:spacing w:val="-6"/>
        </w:rPr>
        <w:t xml:space="preserve"> </w:t>
      </w:r>
      <w:r>
        <w:t>от</w:t>
      </w:r>
      <w:r>
        <w:rPr>
          <w:spacing w:val="-3"/>
        </w:rPr>
        <w:t xml:space="preserve"> </w:t>
      </w:r>
      <w:r>
        <w:t>угла</w:t>
      </w:r>
      <w:r>
        <w:rPr>
          <w:spacing w:val="-6"/>
        </w:rPr>
        <w:t xml:space="preserve"> </w:t>
      </w:r>
      <w:r>
        <w:t>падения. Изучение характеристик изображения предмета в плоском зеркале.</w:t>
      </w:r>
    </w:p>
    <w:p w:rsidR="005B40CF" w:rsidRDefault="00540B02">
      <w:pPr>
        <w:pStyle w:val="a3"/>
        <w:ind w:left="849" w:firstLine="0"/>
        <w:jc w:val="left"/>
      </w:pPr>
      <w:r>
        <w:t>Исследование</w:t>
      </w:r>
      <w:r>
        <w:rPr>
          <w:spacing w:val="29"/>
        </w:rPr>
        <w:t xml:space="preserve"> </w:t>
      </w:r>
      <w:r>
        <w:t>зависимости</w:t>
      </w:r>
      <w:r>
        <w:rPr>
          <w:spacing w:val="36"/>
        </w:rPr>
        <w:t xml:space="preserve"> </w:t>
      </w:r>
      <w:r>
        <w:t>угла</w:t>
      </w:r>
      <w:r>
        <w:rPr>
          <w:spacing w:val="33"/>
        </w:rPr>
        <w:t xml:space="preserve"> </w:t>
      </w:r>
      <w:r>
        <w:t>преломления</w:t>
      </w:r>
      <w:r>
        <w:rPr>
          <w:spacing w:val="32"/>
        </w:rPr>
        <w:t xml:space="preserve"> </w:t>
      </w:r>
      <w:r>
        <w:t>светового</w:t>
      </w:r>
      <w:r>
        <w:rPr>
          <w:spacing w:val="33"/>
        </w:rPr>
        <w:t xml:space="preserve"> </w:t>
      </w:r>
      <w:r>
        <w:t>луча</w:t>
      </w:r>
      <w:r>
        <w:rPr>
          <w:spacing w:val="32"/>
        </w:rPr>
        <w:t xml:space="preserve"> </w:t>
      </w:r>
      <w:r>
        <w:t>от</w:t>
      </w:r>
      <w:r>
        <w:rPr>
          <w:spacing w:val="38"/>
        </w:rPr>
        <w:t xml:space="preserve"> </w:t>
      </w:r>
      <w:r>
        <w:t>угла</w:t>
      </w:r>
      <w:r>
        <w:rPr>
          <w:spacing w:val="31"/>
        </w:rPr>
        <w:t xml:space="preserve"> </w:t>
      </w:r>
      <w:r>
        <w:t>падения</w:t>
      </w:r>
      <w:r>
        <w:rPr>
          <w:spacing w:val="33"/>
        </w:rPr>
        <w:t xml:space="preserve"> </w:t>
      </w:r>
      <w:r>
        <w:t>на</w:t>
      </w:r>
      <w:r>
        <w:rPr>
          <w:spacing w:val="32"/>
        </w:rPr>
        <w:t xml:space="preserve"> </w:t>
      </w:r>
      <w:r>
        <w:rPr>
          <w:spacing w:val="-2"/>
        </w:rPr>
        <w:t>границе</w:t>
      </w:r>
    </w:p>
    <w:p w:rsidR="005B40CF" w:rsidRDefault="00540B02">
      <w:pPr>
        <w:pStyle w:val="a3"/>
        <w:ind w:firstLine="0"/>
        <w:jc w:val="left"/>
      </w:pPr>
      <w:r>
        <w:rPr>
          <w:spacing w:val="-2"/>
        </w:rPr>
        <w:t>«воздух–стекло».</w:t>
      </w:r>
    </w:p>
    <w:p w:rsidR="005B40CF" w:rsidRDefault="00540B02">
      <w:pPr>
        <w:pStyle w:val="a3"/>
        <w:ind w:left="849" w:firstLine="0"/>
        <w:jc w:val="left"/>
      </w:pPr>
      <w:r>
        <w:t>Получение</w:t>
      </w:r>
      <w:r>
        <w:rPr>
          <w:spacing w:val="-7"/>
        </w:rPr>
        <w:t xml:space="preserve"> </w:t>
      </w:r>
      <w:r>
        <w:t>изображений</w:t>
      </w:r>
      <w:r>
        <w:rPr>
          <w:spacing w:val="-3"/>
        </w:rPr>
        <w:t xml:space="preserve"> </w:t>
      </w:r>
      <w:r>
        <w:t>с</w:t>
      </w:r>
      <w:r>
        <w:rPr>
          <w:spacing w:val="-4"/>
        </w:rPr>
        <w:t xml:space="preserve"> </w:t>
      </w:r>
      <w:r>
        <w:t>помощью</w:t>
      </w:r>
      <w:r>
        <w:rPr>
          <w:spacing w:val="-3"/>
        </w:rPr>
        <w:t xml:space="preserve"> </w:t>
      </w:r>
      <w:r>
        <w:t>собирающей</w:t>
      </w:r>
      <w:r>
        <w:rPr>
          <w:spacing w:val="-3"/>
        </w:rPr>
        <w:t xml:space="preserve"> </w:t>
      </w:r>
      <w:r>
        <w:rPr>
          <w:spacing w:val="-2"/>
        </w:rPr>
        <w:t>линзы.</w:t>
      </w:r>
    </w:p>
    <w:p w:rsidR="005B40CF" w:rsidRDefault="00540B02">
      <w:pPr>
        <w:pStyle w:val="a3"/>
        <w:ind w:left="849" w:firstLine="0"/>
        <w:jc w:val="left"/>
      </w:pPr>
      <w:r>
        <w:t>Определение</w:t>
      </w:r>
      <w:r>
        <w:rPr>
          <w:spacing w:val="-7"/>
        </w:rPr>
        <w:t xml:space="preserve"> </w:t>
      </w:r>
      <w:r>
        <w:t>фокусного</w:t>
      </w:r>
      <w:r>
        <w:rPr>
          <w:spacing w:val="-4"/>
        </w:rPr>
        <w:t xml:space="preserve"> </w:t>
      </w:r>
      <w:r>
        <w:t>расстояния</w:t>
      </w:r>
      <w:r>
        <w:rPr>
          <w:spacing w:val="-3"/>
        </w:rPr>
        <w:t xml:space="preserve"> </w:t>
      </w:r>
      <w:r>
        <w:t>и</w:t>
      </w:r>
      <w:r>
        <w:rPr>
          <w:spacing w:val="-4"/>
        </w:rPr>
        <w:t xml:space="preserve"> </w:t>
      </w:r>
      <w:r>
        <w:t>оптической</w:t>
      </w:r>
      <w:r>
        <w:rPr>
          <w:spacing w:val="-3"/>
        </w:rPr>
        <w:t xml:space="preserve"> </w:t>
      </w:r>
      <w:r>
        <w:t>силы</w:t>
      </w:r>
      <w:r>
        <w:rPr>
          <w:spacing w:val="-4"/>
        </w:rPr>
        <w:t xml:space="preserve"> </w:t>
      </w:r>
      <w:r>
        <w:t>собирающей</w:t>
      </w:r>
      <w:r>
        <w:rPr>
          <w:spacing w:val="-5"/>
        </w:rPr>
        <w:t xml:space="preserve"> </w:t>
      </w:r>
      <w:r>
        <w:rPr>
          <w:spacing w:val="-2"/>
        </w:rPr>
        <w:t>линзы.</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Опыты</w:t>
      </w:r>
      <w:r>
        <w:rPr>
          <w:spacing w:val="-2"/>
        </w:rPr>
        <w:t xml:space="preserve"> </w:t>
      </w:r>
      <w:r>
        <w:t>по</w:t>
      </w:r>
      <w:r>
        <w:rPr>
          <w:spacing w:val="-2"/>
        </w:rPr>
        <w:t xml:space="preserve"> </w:t>
      </w:r>
      <w:r>
        <w:t>разложению</w:t>
      </w:r>
      <w:r>
        <w:rPr>
          <w:spacing w:val="-3"/>
        </w:rPr>
        <w:t xml:space="preserve"> </w:t>
      </w:r>
      <w:r>
        <w:t>белого</w:t>
      </w:r>
      <w:r>
        <w:rPr>
          <w:spacing w:val="-1"/>
        </w:rPr>
        <w:t xml:space="preserve"> </w:t>
      </w:r>
      <w:r>
        <w:t>света</w:t>
      </w:r>
      <w:r>
        <w:rPr>
          <w:spacing w:val="-1"/>
        </w:rPr>
        <w:t xml:space="preserve"> </w:t>
      </w:r>
      <w:r>
        <w:t>в</w:t>
      </w:r>
      <w:r>
        <w:rPr>
          <w:spacing w:val="-2"/>
        </w:rPr>
        <w:t xml:space="preserve"> спектр.</w:t>
      </w:r>
    </w:p>
    <w:p w:rsidR="005B40CF" w:rsidRDefault="00540B02">
      <w:pPr>
        <w:pStyle w:val="a3"/>
        <w:ind w:left="849" w:firstLine="0"/>
        <w:jc w:val="left"/>
      </w:pPr>
      <w:r>
        <w:t>Опыты</w:t>
      </w:r>
      <w:r>
        <w:rPr>
          <w:spacing w:val="-5"/>
        </w:rPr>
        <w:t xml:space="preserve"> </w:t>
      </w:r>
      <w:r>
        <w:t>по</w:t>
      </w:r>
      <w:r>
        <w:rPr>
          <w:spacing w:val="-3"/>
        </w:rPr>
        <w:t xml:space="preserve"> </w:t>
      </w:r>
      <w:r>
        <w:t>восприятию</w:t>
      </w:r>
      <w:r>
        <w:rPr>
          <w:spacing w:val="-5"/>
        </w:rPr>
        <w:t xml:space="preserve"> </w:t>
      </w:r>
      <w:r>
        <w:t>цвета</w:t>
      </w:r>
      <w:r>
        <w:rPr>
          <w:spacing w:val="-3"/>
        </w:rPr>
        <w:t xml:space="preserve"> </w:t>
      </w:r>
      <w:r>
        <w:t>предметов</w:t>
      </w:r>
      <w:r>
        <w:rPr>
          <w:spacing w:val="-4"/>
        </w:rPr>
        <w:t xml:space="preserve"> </w:t>
      </w:r>
      <w:r>
        <w:t>при</w:t>
      </w:r>
      <w:r>
        <w:rPr>
          <w:spacing w:val="-3"/>
        </w:rPr>
        <w:t xml:space="preserve"> </w:t>
      </w:r>
      <w:r>
        <w:t>их</w:t>
      </w:r>
      <w:r>
        <w:rPr>
          <w:spacing w:val="-2"/>
        </w:rPr>
        <w:t xml:space="preserve"> </w:t>
      </w:r>
      <w:r>
        <w:t>наблюдении</w:t>
      </w:r>
      <w:r>
        <w:rPr>
          <w:spacing w:val="-3"/>
        </w:rPr>
        <w:t xml:space="preserve"> </w:t>
      </w:r>
      <w:r>
        <w:t>через</w:t>
      </w:r>
      <w:r>
        <w:rPr>
          <w:spacing w:val="-3"/>
        </w:rPr>
        <w:t xml:space="preserve"> </w:t>
      </w:r>
      <w:r>
        <w:t>цветовые</w:t>
      </w:r>
      <w:r>
        <w:rPr>
          <w:spacing w:val="-3"/>
        </w:rPr>
        <w:t xml:space="preserve"> </w:t>
      </w:r>
      <w:r>
        <w:rPr>
          <w:spacing w:val="-2"/>
        </w:rPr>
        <w:t>фильтры.</w:t>
      </w:r>
    </w:p>
    <w:p w:rsidR="005B40CF" w:rsidRDefault="00540B02">
      <w:pPr>
        <w:pStyle w:val="a5"/>
        <w:numPr>
          <w:ilvl w:val="1"/>
          <w:numId w:val="61"/>
        </w:numPr>
        <w:tabs>
          <w:tab w:val="left" w:pos="1268"/>
        </w:tabs>
        <w:ind w:left="1268" w:hanging="419"/>
        <w:rPr>
          <w:sz w:val="24"/>
        </w:rPr>
      </w:pPr>
      <w:r>
        <w:rPr>
          <w:sz w:val="24"/>
        </w:rPr>
        <w:t>Квантовые</w:t>
      </w:r>
      <w:r>
        <w:rPr>
          <w:spacing w:val="-4"/>
          <w:sz w:val="24"/>
        </w:rPr>
        <w:t xml:space="preserve"> </w:t>
      </w:r>
      <w:r>
        <w:rPr>
          <w:spacing w:val="-2"/>
          <w:sz w:val="24"/>
        </w:rPr>
        <w:t>явления.</w:t>
      </w:r>
    </w:p>
    <w:p w:rsidR="005B40CF" w:rsidRDefault="00540B02">
      <w:pPr>
        <w:pStyle w:val="a3"/>
        <w:jc w:val="left"/>
      </w:pPr>
      <w:r>
        <w:t>Опыты</w:t>
      </w:r>
      <w:r>
        <w:rPr>
          <w:spacing w:val="80"/>
        </w:rPr>
        <w:t xml:space="preserve"> </w:t>
      </w:r>
      <w:r>
        <w:t>Резерфорда</w:t>
      </w:r>
      <w:r>
        <w:rPr>
          <w:spacing w:val="80"/>
        </w:rPr>
        <w:t xml:space="preserve"> </w:t>
      </w:r>
      <w:r>
        <w:t>и</w:t>
      </w:r>
      <w:r>
        <w:rPr>
          <w:spacing w:val="80"/>
        </w:rPr>
        <w:t xml:space="preserve"> </w:t>
      </w:r>
      <w:r>
        <w:t>планетарная</w:t>
      </w:r>
      <w:r>
        <w:rPr>
          <w:spacing w:val="80"/>
        </w:rPr>
        <w:t xml:space="preserve"> </w:t>
      </w:r>
      <w:r>
        <w:t>модель</w:t>
      </w:r>
      <w:r>
        <w:rPr>
          <w:spacing w:val="80"/>
        </w:rPr>
        <w:t xml:space="preserve"> </w:t>
      </w:r>
      <w:r>
        <w:t>атома.</w:t>
      </w:r>
      <w:r>
        <w:rPr>
          <w:spacing w:val="80"/>
        </w:rPr>
        <w:t xml:space="preserve"> </w:t>
      </w:r>
      <w:r>
        <w:t>Модель</w:t>
      </w:r>
      <w:r>
        <w:rPr>
          <w:spacing w:val="80"/>
        </w:rPr>
        <w:t xml:space="preserve"> </w:t>
      </w:r>
      <w:r>
        <w:t>атома</w:t>
      </w:r>
      <w:r>
        <w:rPr>
          <w:spacing w:val="80"/>
        </w:rPr>
        <w:t xml:space="preserve"> </w:t>
      </w:r>
      <w:r>
        <w:t>Бора.</w:t>
      </w:r>
      <w:r>
        <w:rPr>
          <w:spacing w:val="80"/>
        </w:rPr>
        <w:t xml:space="preserve"> </w:t>
      </w:r>
      <w:r>
        <w:t>Испускание</w:t>
      </w:r>
      <w:r>
        <w:rPr>
          <w:spacing w:val="80"/>
        </w:rPr>
        <w:t xml:space="preserve"> </w:t>
      </w:r>
      <w:r>
        <w:t>и поглощение света атомом. Кванты. Линейчатые спектры.</w:t>
      </w:r>
    </w:p>
    <w:p w:rsidR="005B40CF" w:rsidRDefault="00540B02">
      <w:pPr>
        <w:pStyle w:val="a3"/>
        <w:ind w:right="145"/>
        <w:jc w:val="right"/>
      </w:pPr>
      <w:r>
        <w:t>Радиоактивность.</w:t>
      </w:r>
      <w:r>
        <w:rPr>
          <w:spacing w:val="40"/>
        </w:rPr>
        <w:t xml:space="preserve"> </w:t>
      </w:r>
      <w:r>
        <w:t>Альфа-,</w:t>
      </w:r>
      <w:r>
        <w:rPr>
          <w:spacing w:val="40"/>
        </w:rPr>
        <w:t xml:space="preserve"> </w:t>
      </w:r>
      <w:r>
        <w:t>бета-</w:t>
      </w:r>
      <w:r>
        <w:rPr>
          <w:spacing w:val="40"/>
        </w:rPr>
        <w:t xml:space="preserve"> </w:t>
      </w:r>
      <w:r>
        <w:t>и</w:t>
      </w:r>
      <w:r>
        <w:rPr>
          <w:spacing w:val="40"/>
        </w:rPr>
        <w:t xml:space="preserve"> </w:t>
      </w:r>
      <w:r>
        <w:t>гамма-излучения.</w:t>
      </w:r>
      <w:r>
        <w:rPr>
          <w:spacing w:val="40"/>
        </w:rPr>
        <w:t xml:space="preserve"> </w:t>
      </w:r>
      <w:r>
        <w:t>Строение</w:t>
      </w:r>
      <w:r>
        <w:rPr>
          <w:spacing w:val="40"/>
        </w:rPr>
        <w:t xml:space="preserve"> </w:t>
      </w:r>
      <w:r>
        <w:t>атомного</w:t>
      </w:r>
      <w:r>
        <w:rPr>
          <w:spacing w:val="40"/>
        </w:rPr>
        <w:t xml:space="preserve"> </w:t>
      </w:r>
      <w:r>
        <w:t>ядра.</w:t>
      </w:r>
      <w:r>
        <w:rPr>
          <w:spacing w:val="40"/>
        </w:rPr>
        <w:t xml:space="preserve"> </w:t>
      </w:r>
      <w:r>
        <w:t>Нуклонная модель атомного ядра. Изотопы. Радиоактивные превращения. Период полураспада атомных ядер. Ядерные</w:t>
      </w:r>
      <w:r>
        <w:rPr>
          <w:spacing w:val="80"/>
        </w:rPr>
        <w:t xml:space="preserve"> </w:t>
      </w:r>
      <w:r>
        <w:t>реакции.</w:t>
      </w:r>
      <w:r>
        <w:rPr>
          <w:spacing w:val="80"/>
        </w:rPr>
        <w:t xml:space="preserve"> </w:t>
      </w:r>
      <w:r>
        <w:t>Законы</w:t>
      </w:r>
      <w:r>
        <w:rPr>
          <w:spacing w:val="80"/>
        </w:rPr>
        <w:t xml:space="preserve"> </w:t>
      </w:r>
      <w:r>
        <w:t>сохранения</w:t>
      </w:r>
      <w:r>
        <w:rPr>
          <w:spacing w:val="80"/>
        </w:rPr>
        <w:t xml:space="preserve"> </w:t>
      </w:r>
      <w:r>
        <w:t>зарядового</w:t>
      </w:r>
      <w:r>
        <w:rPr>
          <w:spacing w:val="80"/>
        </w:rPr>
        <w:t xml:space="preserve"> </w:t>
      </w:r>
      <w:r>
        <w:t>и</w:t>
      </w:r>
      <w:r>
        <w:rPr>
          <w:spacing w:val="80"/>
        </w:rPr>
        <w:t xml:space="preserve"> </w:t>
      </w:r>
      <w:r>
        <w:t>массового</w:t>
      </w:r>
      <w:r>
        <w:rPr>
          <w:spacing w:val="80"/>
        </w:rPr>
        <w:t xml:space="preserve"> </w:t>
      </w:r>
      <w:r>
        <w:t>чисел.</w:t>
      </w:r>
      <w:r>
        <w:rPr>
          <w:spacing w:val="80"/>
        </w:rPr>
        <w:t xml:space="preserve"> </w:t>
      </w:r>
      <w:r>
        <w:t>Энергия</w:t>
      </w:r>
      <w:r>
        <w:rPr>
          <w:spacing w:val="80"/>
        </w:rPr>
        <w:t xml:space="preserve"> </w:t>
      </w:r>
      <w:r>
        <w:t>связи атомных</w:t>
      </w:r>
      <w:r>
        <w:rPr>
          <w:spacing w:val="64"/>
        </w:rPr>
        <w:t xml:space="preserve"> </w:t>
      </w:r>
      <w:r>
        <w:t>ядер.</w:t>
      </w:r>
      <w:r>
        <w:rPr>
          <w:spacing w:val="65"/>
        </w:rPr>
        <w:t xml:space="preserve"> </w:t>
      </w:r>
      <w:r>
        <w:t>Связь</w:t>
      </w:r>
      <w:r>
        <w:rPr>
          <w:spacing w:val="65"/>
        </w:rPr>
        <w:t xml:space="preserve"> </w:t>
      </w:r>
      <w:r>
        <w:t>массы</w:t>
      </w:r>
      <w:r>
        <w:rPr>
          <w:spacing w:val="65"/>
        </w:rPr>
        <w:t xml:space="preserve"> </w:t>
      </w:r>
      <w:r>
        <w:t>и</w:t>
      </w:r>
      <w:r>
        <w:rPr>
          <w:spacing w:val="65"/>
        </w:rPr>
        <w:t xml:space="preserve"> </w:t>
      </w:r>
      <w:r>
        <w:t>энергии.</w:t>
      </w:r>
      <w:r>
        <w:rPr>
          <w:spacing w:val="65"/>
        </w:rPr>
        <w:t xml:space="preserve"> </w:t>
      </w:r>
      <w:r>
        <w:t>Реакции</w:t>
      </w:r>
      <w:r>
        <w:rPr>
          <w:spacing w:val="65"/>
        </w:rPr>
        <w:t xml:space="preserve"> </w:t>
      </w:r>
      <w:r>
        <w:t>синтеза</w:t>
      </w:r>
      <w:r>
        <w:rPr>
          <w:spacing w:val="65"/>
        </w:rPr>
        <w:t xml:space="preserve"> </w:t>
      </w:r>
      <w:r>
        <w:t>и</w:t>
      </w:r>
      <w:r>
        <w:rPr>
          <w:spacing w:val="65"/>
        </w:rPr>
        <w:t xml:space="preserve"> </w:t>
      </w:r>
      <w:r>
        <w:t>деления</w:t>
      </w:r>
      <w:r>
        <w:rPr>
          <w:spacing w:val="65"/>
        </w:rPr>
        <w:t xml:space="preserve"> </w:t>
      </w:r>
      <w:r>
        <w:t>ядер.</w:t>
      </w:r>
      <w:r>
        <w:rPr>
          <w:spacing w:val="64"/>
        </w:rPr>
        <w:t xml:space="preserve"> </w:t>
      </w:r>
      <w:r>
        <w:t>Источники</w:t>
      </w:r>
      <w:r>
        <w:rPr>
          <w:spacing w:val="66"/>
        </w:rPr>
        <w:t xml:space="preserve"> </w:t>
      </w:r>
      <w:r>
        <w:rPr>
          <w:spacing w:val="-2"/>
        </w:rPr>
        <w:t>энергии</w:t>
      </w:r>
    </w:p>
    <w:p w:rsidR="005B40CF" w:rsidRDefault="00540B02">
      <w:pPr>
        <w:pStyle w:val="a3"/>
        <w:ind w:firstLine="0"/>
        <w:jc w:val="left"/>
      </w:pPr>
      <w:r>
        <w:t>Солнца</w:t>
      </w:r>
      <w:r>
        <w:rPr>
          <w:spacing w:val="-2"/>
        </w:rPr>
        <w:t xml:space="preserve"> </w:t>
      </w:r>
      <w:r>
        <w:t>и</w:t>
      </w:r>
      <w:r>
        <w:rPr>
          <w:spacing w:val="-2"/>
        </w:rPr>
        <w:t xml:space="preserve"> звѐзд.</w:t>
      </w:r>
    </w:p>
    <w:p w:rsidR="005B40CF" w:rsidRDefault="00540B02">
      <w:pPr>
        <w:pStyle w:val="a3"/>
        <w:ind w:left="849" w:firstLine="0"/>
        <w:jc w:val="left"/>
      </w:pPr>
      <w:r>
        <w:t>Ядерная</w:t>
      </w:r>
      <w:r>
        <w:rPr>
          <w:spacing w:val="-6"/>
        </w:rPr>
        <w:t xml:space="preserve"> </w:t>
      </w:r>
      <w:r>
        <w:t>энергетика.</w:t>
      </w:r>
      <w:r>
        <w:rPr>
          <w:spacing w:val="-4"/>
        </w:rPr>
        <w:t xml:space="preserve"> </w:t>
      </w:r>
      <w:r>
        <w:t>Действия</w:t>
      </w:r>
      <w:r>
        <w:rPr>
          <w:spacing w:val="-2"/>
        </w:rPr>
        <w:t xml:space="preserve"> </w:t>
      </w:r>
      <w:r>
        <w:t>радиоактивных</w:t>
      </w:r>
      <w:r>
        <w:rPr>
          <w:spacing w:val="-4"/>
        </w:rPr>
        <w:t xml:space="preserve"> </w:t>
      </w:r>
      <w:r>
        <w:t>излучений</w:t>
      </w:r>
      <w:r>
        <w:rPr>
          <w:spacing w:val="-4"/>
        </w:rPr>
        <w:t xml:space="preserve"> </w:t>
      </w:r>
      <w:r>
        <w:t>на</w:t>
      </w:r>
      <w:r>
        <w:rPr>
          <w:spacing w:val="-5"/>
        </w:rPr>
        <w:t xml:space="preserve"> </w:t>
      </w:r>
      <w:r>
        <w:t>живые</w:t>
      </w:r>
      <w:r>
        <w:rPr>
          <w:spacing w:val="-4"/>
        </w:rPr>
        <w:t xml:space="preserve"> </w:t>
      </w:r>
      <w:r>
        <w:rPr>
          <w:spacing w:val="-2"/>
        </w:rPr>
        <w:t>организмы.</w:t>
      </w:r>
    </w:p>
    <w:p w:rsidR="005B40CF" w:rsidRDefault="00540B02">
      <w:pPr>
        <w:pStyle w:val="a5"/>
        <w:numPr>
          <w:ilvl w:val="2"/>
          <w:numId w:val="61"/>
        </w:numPr>
        <w:tabs>
          <w:tab w:val="left" w:pos="1448"/>
        </w:tabs>
        <w:ind w:left="1448" w:hanging="599"/>
        <w:rPr>
          <w:sz w:val="24"/>
        </w:rPr>
      </w:pPr>
      <w:r>
        <w:rPr>
          <w:spacing w:val="-2"/>
          <w:sz w:val="24"/>
        </w:rPr>
        <w:t>Демонстрации.</w:t>
      </w:r>
    </w:p>
    <w:p w:rsidR="005B40CF" w:rsidRDefault="00540B02">
      <w:pPr>
        <w:pStyle w:val="a3"/>
        <w:ind w:left="849" w:right="5383" w:firstLine="0"/>
        <w:jc w:val="left"/>
      </w:pPr>
      <w:r>
        <w:t>Спектры</w:t>
      </w:r>
      <w:r>
        <w:rPr>
          <w:spacing w:val="-12"/>
        </w:rPr>
        <w:t xml:space="preserve"> </w:t>
      </w:r>
      <w:r>
        <w:t>излучения</w:t>
      </w:r>
      <w:r>
        <w:rPr>
          <w:spacing w:val="-12"/>
        </w:rPr>
        <w:t xml:space="preserve"> </w:t>
      </w:r>
      <w:r>
        <w:t>и</w:t>
      </w:r>
      <w:r>
        <w:rPr>
          <w:spacing w:val="-12"/>
        </w:rPr>
        <w:t xml:space="preserve"> </w:t>
      </w:r>
      <w:r>
        <w:t>поглощения. Спектры различных газов.</w:t>
      </w:r>
    </w:p>
    <w:p w:rsidR="005B40CF" w:rsidRDefault="00540B02">
      <w:pPr>
        <w:pStyle w:val="a3"/>
        <w:ind w:left="849" w:firstLine="0"/>
        <w:jc w:val="left"/>
      </w:pPr>
      <w:r>
        <w:t>Спектр</w:t>
      </w:r>
      <w:r>
        <w:rPr>
          <w:spacing w:val="-1"/>
        </w:rPr>
        <w:t xml:space="preserve"> </w:t>
      </w:r>
      <w:r>
        <w:rPr>
          <w:spacing w:val="-2"/>
        </w:rPr>
        <w:t>водорода.</w:t>
      </w:r>
    </w:p>
    <w:p w:rsidR="005B40CF" w:rsidRDefault="00540B02">
      <w:pPr>
        <w:pStyle w:val="a3"/>
        <w:ind w:left="849" w:right="4895" w:firstLine="0"/>
        <w:jc w:val="left"/>
      </w:pPr>
      <w:r>
        <w:t>Наблюдение треков в камере Вильсона. Работа</w:t>
      </w:r>
      <w:r>
        <w:rPr>
          <w:spacing w:val="-14"/>
        </w:rPr>
        <w:t xml:space="preserve"> </w:t>
      </w:r>
      <w:r>
        <w:t>счѐтчика</w:t>
      </w:r>
      <w:r>
        <w:rPr>
          <w:spacing w:val="-14"/>
        </w:rPr>
        <w:t xml:space="preserve"> </w:t>
      </w:r>
      <w:r>
        <w:t>ионизирующих</w:t>
      </w:r>
      <w:r>
        <w:rPr>
          <w:spacing w:val="-11"/>
        </w:rPr>
        <w:t xml:space="preserve"> </w:t>
      </w:r>
      <w:r>
        <w:t>излучений.</w:t>
      </w:r>
    </w:p>
    <w:p w:rsidR="005B40CF" w:rsidRDefault="00540B02">
      <w:pPr>
        <w:pStyle w:val="a3"/>
        <w:spacing w:before="1"/>
        <w:ind w:left="849" w:firstLine="0"/>
        <w:jc w:val="left"/>
      </w:pPr>
      <w:r>
        <w:t>Регистрация</w:t>
      </w:r>
      <w:r>
        <w:rPr>
          <w:spacing w:val="-6"/>
        </w:rPr>
        <w:t xml:space="preserve"> </w:t>
      </w:r>
      <w:r>
        <w:t>излучения</w:t>
      </w:r>
      <w:r>
        <w:rPr>
          <w:spacing w:val="-4"/>
        </w:rPr>
        <w:t xml:space="preserve"> </w:t>
      </w:r>
      <w:r>
        <w:t>природных</w:t>
      </w:r>
      <w:r>
        <w:rPr>
          <w:spacing w:val="-3"/>
        </w:rPr>
        <w:t xml:space="preserve"> </w:t>
      </w:r>
      <w:r>
        <w:t>минералов</w:t>
      </w:r>
      <w:r>
        <w:rPr>
          <w:spacing w:val="-5"/>
        </w:rPr>
        <w:t xml:space="preserve"> </w:t>
      </w:r>
      <w:r>
        <w:t>и</w:t>
      </w:r>
      <w:r>
        <w:rPr>
          <w:spacing w:val="-3"/>
        </w:rPr>
        <w:t xml:space="preserve"> </w:t>
      </w:r>
      <w:r>
        <w:rPr>
          <w:spacing w:val="-2"/>
        </w:rPr>
        <w:t>продуктов.</w:t>
      </w:r>
    </w:p>
    <w:p w:rsidR="005B40CF" w:rsidRDefault="00540B02">
      <w:pPr>
        <w:pStyle w:val="a5"/>
        <w:numPr>
          <w:ilvl w:val="2"/>
          <w:numId w:val="61"/>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firstLine="0"/>
        <w:jc w:val="left"/>
      </w:pPr>
      <w:r>
        <w:t>Наблюдение</w:t>
      </w:r>
      <w:r>
        <w:rPr>
          <w:spacing w:val="-7"/>
        </w:rPr>
        <w:t xml:space="preserve"> </w:t>
      </w:r>
      <w:r>
        <w:t>сплошных</w:t>
      </w:r>
      <w:r>
        <w:rPr>
          <w:spacing w:val="-5"/>
        </w:rPr>
        <w:t xml:space="preserve"> </w:t>
      </w:r>
      <w:r>
        <w:t>и</w:t>
      </w:r>
      <w:r>
        <w:rPr>
          <w:spacing w:val="-4"/>
        </w:rPr>
        <w:t xml:space="preserve"> </w:t>
      </w:r>
      <w:r>
        <w:t>линейчатых</w:t>
      </w:r>
      <w:r>
        <w:rPr>
          <w:spacing w:val="-3"/>
        </w:rPr>
        <w:t xml:space="preserve"> </w:t>
      </w:r>
      <w:r>
        <w:t>спектров</w:t>
      </w:r>
      <w:r>
        <w:rPr>
          <w:spacing w:val="-6"/>
        </w:rPr>
        <w:t xml:space="preserve"> </w:t>
      </w:r>
      <w:r>
        <w:rPr>
          <w:spacing w:val="-2"/>
        </w:rPr>
        <w:t>излучения.</w:t>
      </w:r>
    </w:p>
    <w:p w:rsidR="005B40CF" w:rsidRDefault="00540B02">
      <w:pPr>
        <w:pStyle w:val="a3"/>
        <w:ind w:left="849" w:firstLine="0"/>
        <w:jc w:val="left"/>
      </w:pPr>
      <w:r>
        <w:t>Исследование</w:t>
      </w:r>
      <w:r>
        <w:rPr>
          <w:spacing w:val="-5"/>
        </w:rPr>
        <w:t xml:space="preserve"> </w:t>
      </w:r>
      <w:r>
        <w:t>треков:</w:t>
      </w:r>
      <w:r>
        <w:rPr>
          <w:spacing w:val="-4"/>
        </w:rPr>
        <w:t xml:space="preserve"> </w:t>
      </w:r>
      <w:r>
        <w:t>измерение</w:t>
      </w:r>
      <w:r>
        <w:rPr>
          <w:spacing w:val="-5"/>
        </w:rPr>
        <w:t xml:space="preserve"> </w:t>
      </w:r>
      <w:r>
        <w:t>энергии</w:t>
      </w:r>
      <w:r>
        <w:rPr>
          <w:spacing w:val="-4"/>
        </w:rPr>
        <w:t xml:space="preserve"> </w:t>
      </w:r>
      <w:r>
        <w:t>частицы</w:t>
      </w:r>
      <w:r>
        <w:rPr>
          <w:spacing w:val="-4"/>
        </w:rPr>
        <w:t xml:space="preserve"> </w:t>
      </w:r>
      <w:r>
        <w:t>по</w:t>
      </w:r>
      <w:r>
        <w:rPr>
          <w:spacing w:val="-4"/>
        </w:rPr>
        <w:t xml:space="preserve"> </w:t>
      </w:r>
      <w:r>
        <w:t>тормозному</w:t>
      </w:r>
      <w:r>
        <w:rPr>
          <w:spacing w:val="-9"/>
        </w:rPr>
        <w:t xml:space="preserve"> </w:t>
      </w:r>
      <w:r>
        <w:t>пути</w:t>
      </w:r>
      <w:r>
        <w:rPr>
          <w:spacing w:val="-4"/>
        </w:rPr>
        <w:t xml:space="preserve"> </w:t>
      </w:r>
      <w:r>
        <w:t>(по</w:t>
      </w:r>
      <w:r>
        <w:rPr>
          <w:spacing w:val="-4"/>
        </w:rPr>
        <w:t xml:space="preserve"> </w:t>
      </w:r>
      <w:r>
        <w:t>фотографиям). Измерение радиоактивного фона.</w:t>
      </w:r>
    </w:p>
    <w:p w:rsidR="005B40CF" w:rsidRDefault="00540B02">
      <w:pPr>
        <w:pStyle w:val="a5"/>
        <w:numPr>
          <w:ilvl w:val="1"/>
          <w:numId w:val="61"/>
        </w:numPr>
        <w:tabs>
          <w:tab w:val="left" w:pos="1268"/>
        </w:tabs>
        <w:ind w:left="1268" w:hanging="419"/>
        <w:rPr>
          <w:sz w:val="24"/>
        </w:rPr>
      </w:pPr>
      <w:r>
        <w:rPr>
          <w:sz w:val="24"/>
        </w:rPr>
        <w:t>Повторительно-обобщающий</w:t>
      </w:r>
      <w:r>
        <w:rPr>
          <w:spacing w:val="-12"/>
          <w:sz w:val="24"/>
        </w:rPr>
        <w:t xml:space="preserve"> </w:t>
      </w:r>
      <w:r>
        <w:rPr>
          <w:spacing w:val="-2"/>
          <w:sz w:val="24"/>
        </w:rPr>
        <w:t>модуль.</w:t>
      </w:r>
    </w:p>
    <w:p w:rsidR="005B40CF" w:rsidRDefault="00540B02">
      <w:pPr>
        <w:pStyle w:val="a3"/>
        <w:ind w:right="146"/>
      </w:pPr>
      <w:r>
        <w:t>Повторительно-обобщающий модуль предназначен для систематизации и обобщения предметного содержания и опыта деятельности, приобретѐнного при изучении всего курса</w:t>
      </w:r>
      <w:r>
        <w:rPr>
          <w:spacing w:val="40"/>
        </w:rPr>
        <w:t xml:space="preserve"> </w:t>
      </w:r>
      <w:r>
        <w:t>физики, а также для подготовки к основному государственному экзамену по физике для обучающихся, выбравших этот учебный предмет.</w:t>
      </w:r>
    </w:p>
    <w:p w:rsidR="005B40CF" w:rsidRDefault="00540B02">
      <w:pPr>
        <w:pStyle w:val="a3"/>
        <w:ind w:right="140"/>
      </w:pPr>
      <w:r>
        <w:t>При изучении данного модуля реализуются и систематизируются виды деятельности, на основе которых обеспечивается достижение предметных и метапредметных планируемых результатов обучения, формируется естественно-научная грамотность: освоение научных методов исследования явлений природы и техники, овладение умениями объяснять физические явления, применяя полученные знания, решать задачи, в том числе качественные и экспериментальные.</w:t>
      </w:r>
    </w:p>
    <w:p w:rsidR="005B40CF" w:rsidRDefault="00540B02">
      <w:pPr>
        <w:pStyle w:val="a3"/>
        <w:spacing w:before="1"/>
        <w:ind w:right="141"/>
      </w:pPr>
      <w:r>
        <w:t>Принципиально деятельностный характер данного модуля реализуется за счѐт того, что обучающиеся выполняют задания, в которых им предлагается:</w:t>
      </w:r>
    </w:p>
    <w:p w:rsidR="005B40CF" w:rsidRDefault="00540B02">
      <w:pPr>
        <w:pStyle w:val="a3"/>
        <w:ind w:right="147"/>
      </w:pPr>
      <w:r>
        <w:t>на основе полученных знаний распознавать и научно объяснять физические явления в окружающей природе и повседневной жизни;</w:t>
      </w:r>
    </w:p>
    <w:p w:rsidR="005B40CF" w:rsidRDefault="00540B02">
      <w:pPr>
        <w:pStyle w:val="a3"/>
        <w:ind w:right="145"/>
      </w:pPr>
      <w:r>
        <w:t>использовать</w:t>
      </w:r>
      <w:r>
        <w:rPr>
          <w:spacing w:val="-2"/>
        </w:rPr>
        <w:t xml:space="preserve"> </w:t>
      </w:r>
      <w:r>
        <w:t>научные</w:t>
      </w:r>
      <w:r>
        <w:rPr>
          <w:spacing w:val="-3"/>
        </w:rPr>
        <w:t xml:space="preserve"> </w:t>
      </w:r>
      <w:r>
        <w:t>методы</w:t>
      </w:r>
      <w:r>
        <w:rPr>
          <w:spacing w:val="-3"/>
        </w:rPr>
        <w:t xml:space="preserve"> </w:t>
      </w:r>
      <w:r>
        <w:t>исследования</w:t>
      </w:r>
      <w:r>
        <w:rPr>
          <w:spacing w:val="-2"/>
        </w:rPr>
        <w:t xml:space="preserve"> </w:t>
      </w:r>
      <w:r>
        <w:t>физических явлений,</w:t>
      </w:r>
      <w:r>
        <w:rPr>
          <w:spacing w:val="-2"/>
        </w:rPr>
        <w:t xml:space="preserve"> </w:t>
      </w:r>
      <w:r>
        <w:t>в</w:t>
      </w:r>
      <w:r>
        <w:rPr>
          <w:spacing w:val="-4"/>
        </w:rPr>
        <w:t xml:space="preserve"> </w:t>
      </w:r>
      <w:r>
        <w:t>том</w:t>
      </w:r>
      <w:r>
        <w:rPr>
          <w:spacing w:val="-3"/>
        </w:rPr>
        <w:t xml:space="preserve"> </w:t>
      </w:r>
      <w:r>
        <w:t>числе</w:t>
      </w:r>
      <w:r>
        <w:rPr>
          <w:spacing w:val="-3"/>
        </w:rPr>
        <w:t xml:space="preserve"> </w:t>
      </w:r>
      <w:r>
        <w:t>для</w:t>
      </w:r>
      <w:r>
        <w:rPr>
          <w:spacing w:val="-2"/>
        </w:rPr>
        <w:t xml:space="preserve"> </w:t>
      </w:r>
      <w:r>
        <w:t>проверки гипотез и получения теоретических выводов;</w:t>
      </w:r>
    </w:p>
    <w:p w:rsidR="005B40CF" w:rsidRDefault="00540B02">
      <w:pPr>
        <w:pStyle w:val="a3"/>
        <w:ind w:right="144"/>
      </w:pPr>
      <w:r>
        <w:t>объяснять научные основы наиболее важных достижений современных технологий, например, практического использования различных источников энергии на основе закона превращения и сохранения всех известных видов энергии.</w:t>
      </w:r>
    </w:p>
    <w:p w:rsidR="005B40CF" w:rsidRDefault="00540B02">
      <w:pPr>
        <w:pStyle w:val="a3"/>
        <w:ind w:right="147"/>
      </w:pPr>
      <w:r>
        <w:t>Каждая из тем данного модуля включает экспериментальное исследование обобщающего характера. Модуль завершается проведением диагностической и оценочной работы за курс основного общего образования.</w:t>
      </w:r>
    </w:p>
    <w:p w:rsidR="005B40CF" w:rsidRDefault="00540B02">
      <w:pPr>
        <w:pStyle w:val="a5"/>
        <w:numPr>
          <w:ilvl w:val="0"/>
          <w:numId w:val="61"/>
        </w:numPr>
        <w:tabs>
          <w:tab w:val="left" w:pos="1087"/>
        </w:tabs>
        <w:spacing w:before="1"/>
        <w:ind w:left="140" w:right="148" w:firstLine="708"/>
        <w:rPr>
          <w:sz w:val="24"/>
        </w:rPr>
      </w:pPr>
      <w:r>
        <w:rPr>
          <w:sz w:val="24"/>
        </w:rPr>
        <w:t>Планируемые</w:t>
      </w:r>
      <w:r>
        <w:rPr>
          <w:spacing w:val="80"/>
          <w:sz w:val="24"/>
        </w:rPr>
        <w:t xml:space="preserve"> </w:t>
      </w:r>
      <w:r>
        <w:rPr>
          <w:sz w:val="24"/>
        </w:rPr>
        <w:t>результаты</w:t>
      </w:r>
      <w:r>
        <w:rPr>
          <w:spacing w:val="80"/>
          <w:sz w:val="24"/>
        </w:rPr>
        <w:t xml:space="preserve"> </w:t>
      </w:r>
      <w:r>
        <w:rPr>
          <w:sz w:val="24"/>
        </w:rPr>
        <w:t>освоения</w:t>
      </w:r>
      <w:r>
        <w:rPr>
          <w:spacing w:val="80"/>
          <w:sz w:val="24"/>
        </w:rPr>
        <w:t xml:space="preserve"> </w:t>
      </w:r>
      <w:r>
        <w:rPr>
          <w:sz w:val="24"/>
        </w:rPr>
        <w:t>физики</w:t>
      </w:r>
      <w:r>
        <w:rPr>
          <w:spacing w:val="80"/>
          <w:sz w:val="24"/>
        </w:rPr>
        <w:t xml:space="preserve"> </w:t>
      </w:r>
      <w:r>
        <w:rPr>
          <w:sz w:val="24"/>
        </w:rPr>
        <w:t>(базовый</w:t>
      </w:r>
      <w:r>
        <w:rPr>
          <w:spacing w:val="80"/>
          <w:sz w:val="24"/>
        </w:rPr>
        <w:t xml:space="preserve"> </w:t>
      </w:r>
      <w:r>
        <w:rPr>
          <w:sz w:val="24"/>
        </w:rPr>
        <w:t>уровень)</w:t>
      </w:r>
      <w:r>
        <w:rPr>
          <w:spacing w:val="80"/>
          <w:sz w:val="24"/>
        </w:rPr>
        <w:t xml:space="preserve"> </w:t>
      </w:r>
      <w:r>
        <w:rPr>
          <w:sz w:val="24"/>
        </w:rPr>
        <w:t>на</w:t>
      </w:r>
      <w:r>
        <w:rPr>
          <w:spacing w:val="80"/>
          <w:sz w:val="24"/>
        </w:rPr>
        <w:t xml:space="preserve"> </w:t>
      </w:r>
      <w:r>
        <w:rPr>
          <w:sz w:val="24"/>
        </w:rPr>
        <w:t>уровне</w:t>
      </w:r>
      <w:r>
        <w:rPr>
          <w:spacing w:val="80"/>
          <w:sz w:val="24"/>
        </w:rPr>
        <w:t xml:space="preserve"> </w:t>
      </w:r>
      <w:r>
        <w:rPr>
          <w:sz w:val="24"/>
        </w:rPr>
        <w:t>основного общего образования.</w:t>
      </w:r>
    </w:p>
    <w:p w:rsidR="005B40CF" w:rsidRDefault="00540B02">
      <w:pPr>
        <w:pStyle w:val="a5"/>
        <w:numPr>
          <w:ilvl w:val="1"/>
          <w:numId w:val="61"/>
        </w:numPr>
        <w:tabs>
          <w:tab w:val="left" w:pos="1267"/>
        </w:tabs>
        <w:ind w:right="145" w:firstLine="708"/>
        <w:rPr>
          <w:sz w:val="24"/>
        </w:rPr>
      </w:pPr>
      <w:r>
        <w:rPr>
          <w:sz w:val="24"/>
        </w:rPr>
        <w:t>Изучение физики на уровне основного общего образования направлено на достижение личностных, метапредметных и предметных образовательных результатов.</w:t>
      </w:r>
    </w:p>
    <w:p w:rsidR="005B40CF" w:rsidRDefault="00540B02">
      <w:pPr>
        <w:pStyle w:val="a5"/>
        <w:numPr>
          <w:ilvl w:val="1"/>
          <w:numId w:val="61"/>
        </w:numPr>
        <w:tabs>
          <w:tab w:val="left" w:pos="1267"/>
          <w:tab w:val="left" w:pos="1648"/>
          <w:tab w:val="left" w:pos="2962"/>
          <w:tab w:val="left" w:pos="4120"/>
          <w:tab w:val="left" w:pos="5095"/>
          <w:tab w:val="left" w:pos="5551"/>
          <w:tab w:val="left" w:pos="6476"/>
          <w:tab w:val="left" w:pos="7755"/>
          <w:tab w:val="left" w:pos="8726"/>
          <w:tab w:val="left" w:pos="10223"/>
        </w:tabs>
        <w:ind w:right="143" w:firstLine="708"/>
        <w:rPr>
          <w:sz w:val="24"/>
        </w:rPr>
      </w:pPr>
      <w:r>
        <w:rPr>
          <w:spacing w:val="-12"/>
          <w:sz w:val="24"/>
        </w:rPr>
        <w:t>В</w:t>
      </w:r>
      <w:r>
        <w:rPr>
          <w:sz w:val="24"/>
        </w:rPr>
        <w:tab/>
      </w:r>
      <w:r>
        <w:rPr>
          <w:spacing w:val="-2"/>
          <w:sz w:val="24"/>
        </w:rPr>
        <w:t>результате</w:t>
      </w:r>
      <w:r>
        <w:rPr>
          <w:sz w:val="24"/>
        </w:rPr>
        <w:tab/>
      </w:r>
      <w:r>
        <w:rPr>
          <w:spacing w:val="-2"/>
          <w:sz w:val="24"/>
        </w:rPr>
        <w:t>изучения</w:t>
      </w:r>
      <w:r>
        <w:rPr>
          <w:sz w:val="24"/>
        </w:rPr>
        <w:tab/>
      </w:r>
      <w:r>
        <w:rPr>
          <w:spacing w:val="-2"/>
          <w:sz w:val="24"/>
        </w:rPr>
        <w:t>физики</w:t>
      </w:r>
      <w:r>
        <w:rPr>
          <w:sz w:val="24"/>
        </w:rPr>
        <w:tab/>
      </w:r>
      <w:r>
        <w:rPr>
          <w:spacing w:val="-6"/>
          <w:sz w:val="24"/>
        </w:rPr>
        <w:t>на</w:t>
      </w:r>
      <w:r>
        <w:rPr>
          <w:sz w:val="24"/>
        </w:rPr>
        <w:tab/>
      </w:r>
      <w:r>
        <w:rPr>
          <w:spacing w:val="-2"/>
          <w:sz w:val="24"/>
        </w:rPr>
        <w:t>уровне</w:t>
      </w:r>
      <w:r>
        <w:rPr>
          <w:sz w:val="24"/>
        </w:rPr>
        <w:tab/>
      </w:r>
      <w:r>
        <w:rPr>
          <w:spacing w:val="-2"/>
          <w:sz w:val="24"/>
        </w:rPr>
        <w:t>основного</w:t>
      </w:r>
      <w:r>
        <w:rPr>
          <w:sz w:val="24"/>
        </w:rPr>
        <w:tab/>
      </w:r>
      <w:r>
        <w:rPr>
          <w:spacing w:val="-2"/>
          <w:sz w:val="24"/>
        </w:rPr>
        <w:t>общего</w:t>
      </w:r>
      <w:r>
        <w:rPr>
          <w:sz w:val="24"/>
        </w:rPr>
        <w:tab/>
      </w:r>
      <w:r>
        <w:rPr>
          <w:spacing w:val="-2"/>
          <w:sz w:val="24"/>
        </w:rPr>
        <w:t>образования</w:t>
      </w:r>
      <w:r>
        <w:rPr>
          <w:sz w:val="24"/>
        </w:rPr>
        <w:tab/>
      </w:r>
      <w:r>
        <w:rPr>
          <w:spacing w:val="-10"/>
          <w:sz w:val="24"/>
        </w:rPr>
        <w:t xml:space="preserve">у </w:t>
      </w:r>
      <w:r>
        <w:rPr>
          <w:sz w:val="24"/>
        </w:rPr>
        <w:t>обучающегося будут сформированы следующие личностные результаты в части:</w:t>
      </w:r>
    </w:p>
    <w:p w:rsidR="005B40CF" w:rsidRDefault="00540B02">
      <w:pPr>
        <w:pStyle w:val="a5"/>
        <w:numPr>
          <w:ilvl w:val="0"/>
          <w:numId w:val="60"/>
        </w:numPr>
        <w:tabs>
          <w:tab w:val="left" w:pos="1109"/>
        </w:tabs>
        <w:ind w:left="1109" w:hanging="260"/>
        <w:rPr>
          <w:sz w:val="24"/>
        </w:rPr>
      </w:pPr>
      <w:r>
        <w:rPr>
          <w:sz w:val="24"/>
        </w:rPr>
        <w:t>патриотического</w:t>
      </w:r>
      <w:r>
        <w:rPr>
          <w:spacing w:val="-7"/>
          <w:sz w:val="24"/>
        </w:rPr>
        <w:t xml:space="preserve"> </w:t>
      </w:r>
      <w:r>
        <w:rPr>
          <w:spacing w:val="-2"/>
          <w:sz w:val="24"/>
        </w:rPr>
        <w:t>воспитания:</w:t>
      </w:r>
    </w:p>
    <w:p w:rsidR="005B40CF" w:rsidRDefault="00540B02">
      <w:pPr>
        <w:pStyle w:val="a3"/>
        <w:ind w:left="849" w:firstLine="0"/>
        <w:jc w:val="left"/>
      </w:pPr>
      <w:r>
        <w:t>проявление</w:t>
      </w:r>
      <w:r>
        <w:rPr>
          <w:spacing w:val="-7"/>
        </w:rPr>
        <w:t xml:space="preserve"> </w:t>
      </w:r>
      <w:r>
        <w:t>интереса</w:t>
      </w:r>
      <w:r>
        <w:rPr>
          <w:spacing w:val="-4"/>
        </w:rPr>
        <w:t xml:space="preserve"> </w:t>
      </w:r>
      <w:r>
        <w:t>к</w:t>
      </w:r>
      <w:r>
        <w:rPr>
          <w:spacing w:val="-4"/>
        </w:rPr>
        <w:t xml:space="preserve"> </w:t>
      </w:r>
      <w:r>
        <w:t>истории</w:t>
      </w:r>
      <w:r>
        <w:rPr>
          <w:spacing w:val="-5"/>
        </w:rPr>
        <w:t xml:space="preserve"> </w:t>
      </w:r>
      <w:r>
        <w:t>и</w:t>
      </w:r>
      <w:r>
        <w:rPr>
          <w:spacing w:val="-3"/>
        </w:rPr>
        <w:t xml:space="preserve"> </w:t>
      </w:r>
      <w:r>
        <w:t>современному</w:t>
      </w:r>
      <w:r>
        <w:rPr>
          <w:spacing w:val="-6"/>
        </w:rPr>
        <w:t xml:space="preserve"> </w:t>
      </w:r>
      <w:r>
        <w:t>состоянию</w:t>
      </w:r>
      <w:r>
        <w:rPr>
          <w:spacing w:val="-4"/>
        </w:rPr>
        <w:t xml:space="preserve"> </w:t>
      </w:r>
      <w:r>
        <w:t>российской</w:t>
      </w:r>
      <w:r>
        <w:rPr>
          <w:spacing w:val="-3"/>
        </w:rPr>
        <w:t xml:space="preserve"> </w:t>
      </w:r>
      <w:r>
        <w:t>физической</w:t>
      </w:r>
      <w:r>
        <w:rPr>
          <w:spacing w:val="-3"/>
        </w:rPr>
        <w:t xml:space="preserve"> </w:t>
      </w:r>
      <w:r>
        <w:rPr>
          <w:spacing w:val="-2"/>
        </w:rPr>
        <w:t>науки;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pPr>
      <w:r>
        <w:t>ценностное</w:t>
      </w:r>
      <w:r>
        <w:rPr>
          <w:spacing w:val="-8"/>
        </w:rPr>
        <w:t xml:space="preserve"> </w:t>
      </w:r>
      <w:r>
        <w:t>отношение</w:t>
      </w:r>
      <w:r>
        <w:rPr>
          <w:spacing w:val="-9"/>
        </w:rPr>
        <w:t xml:space="preserve"> </w:t>
      </w:r>
      <w:r>
        <w:t>к</w:t>
      </w:r>
      <w:r>
        <w:rPr>
          <w:spacing w:val="-5"/>
        </w:rPr>
        <w:t xml:space="preserve"> </w:t>
      </w:r>
      <w:r>
        <w:t>достижениям</w:t>
      </w:r>
      <w:r>
        <w:rPr>
          <w:spacing w:val="-5"/>
        </w:rPr>
        <w:t xml:space="preserve"> </w:t>
      </w:r>
      <w:r>
        <w:t>российских</w:t>
      </w:r>
      <w:r>
        <w:rPr>
          <w:spacing w:val="-1"/>
        </w:rPr>
        <w:t xml:space="preserve"> </w:t>
      </w:r>
      <w:r>
        <w:t>учѐных-</w:t>
      </w:r>
      <w:r>
        <w:rPr>
          <w:spacing w:val="-2"/>
        </w:rPr>
        <w:t>физиков;</w:t>
      </w:r>
    </w:p>
    <w:p w:rsidR="005B40CF" w:rsidRDefault="00540B02">
      <w:pPr>
        <w:pStyle w:val="a5"/>
        <w:numPr>
          <w:ilvl w:val="0"/>
          <w:numId w:val="60"/>
        </w:numPr>
        <w:tabs>
          <w:tab w:val="left" w:pos="1109"/>
        </w:tabs>
        <w:ind w:left="1109" w:hanging="260"/>
        <w:jc w:val="both"/>
        <w:rPr>
          <w:sz w:val="24"/>
        </w:rPr>
      </w:pPr>
      <w:r>
        <w:rPr>
          <w:sz w:val="24"/>
        </w:rPr>
        <w:t>гражданского</w:t>
      </w:r>
      <w:r>
        <w:rPr>
          <w:spacing w:val="-5"/>
          <w:sz w:val="24"/>
        </w:rPr>
        <w:t xml:space="preserve"> </w:t>
      </w:r>
      <w:r>
        <w:rPr>
          <w:sz w:val="24"/>
        </w:rPr>
        <w:t>и</w:t>
      </w:r>
      <w:r>
        <w:rPr>
          <w:spacing w:val="-5"/>
          <w:sz w:val="24"/>
        </w:rPr>
        <w:t xml:space="preserve"> </w:t>
      </w:r>
      <w:r>
        <w:rPr>
          <w:sz w:val="24"/>
        </w:rPr>
        <w:t>духовно-нравственного</w:t>
      </w:r>
      <w:r>
        <w:rPr>
          <w:spacing w:val="-4"/>
          <w:sz w:val="24"/>
        </w:rPr>
        <w:t xml:space="preserve"> </w:t>
      </w:r>
      <w:r>
        <w:rPr>
          <w:spacing w:val="-2"/>
          <w:sz w:val="24"/>
        </w:rPr>
        <w:t>воспитания:</w:t>
      </w:r>
    </w:p>
    <w:p w:rsidR="005B40CF" w:rsidRDefault="00540B02">
      <w:pPr>
        <w:pStyle w:val="a3"/>
        <w:ind w:right="143"/>
      </w:pPr>
      <w:r>
        <w:t>готовность к активному участию в обсуждении общественно-значимых и этических проблем, связанных с практическим применением достижений физики;</w:t>
      </w:r>
    </w:p>
    <w:p w:rsidR="005B40CF" w:rsidRDefault="00540B02">
      <w:pPr>
        <w:pStyle w:val="a3"/>
        <w:ind w:left="849" w:firstLine="0"/>
      </w:pPr>
      <w:r>
        <w:t>осознание</w:t>
      </w:r>
      <w:r>
        <w:rPr>
          <w:spacing w:val="-9"/>
        </w:rPr>
        <w:t xml:space="preserve"> </w:t>
      </w:r>
      <w:r>
        <w:t>важности</w:t>
      </w:r>
      <w:r>
        <w:rPr>
          <w:spacing w:val="-5"/>
        </w:rPr>
        <w:t xml:space="preserve"> </w:t>
      </w:r>
      <w:r>
        <w:t>морально-этических</w:t>
      </w:r>
      <w:r>
        <w:rPr>
          <w:spacing w:val="-3"/>
        </w:rPr>
        <w:t xml:space="preserve"> </w:t>
      </w:r>
      <w:r>
        <w:t>принципов</w:t>
      </w:r>
      <w:r>
        <w:rPr>
          <w:spacing w:val="-6"/>
        </w:rPr>
        <w:t xml:space="preserve"> </w:t>
      </w:r>
      <w:r>
        <w:t>в</w:t>
      </w:r>
      <w:r>
        <w:rPr>
          <w:spacing w:val="-6"/>
        </w:rPr>
        <w:t xml:space="preserve"> </w:t>
      </w:r>
      <w:r>
        <w:t>деятельности</w:t>
      </w:r>
      <w:r>
        <w:rPr>
          <w:spacing w:val="-2"/>
        </w:rPr>
        <w:t xml:space="preserve"> учѐного;</w:t>
      </w:r>
    </w:p>
    <w:p w:rsidR="005B40CF" w:rsidRDefault="00540B02">
      <w:pPr>
        <w:pStyle w:val="a5"/>
        <w:numPr>
          <w:ilvl w:val="0"/>
          <w:numId w:val="60"/>
        </w:numPr>
        <w:tabs>
          <w:tab w:val="left" w:pos="1109"/>
        </w:tabs>
        <w:ind w:left="1109" w:hanging="260"/>
        <w:jc w:val="both"/>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ind w:right="144"/>
      </w:pPr>
      <w:r>
        <w:t>восприятие эстетических качеств физической науки: еѐ гармоничного построения, строгости, точности, лаконичности;</w:t>
      </w:r>
    </w:p>
    <w:p w:rsidR="005B40CF" w:rsidRDefault="00540B02">
      <w:pPr>
        <w:pStyle w:val="a5"/>
        <w:numPr>
          <w:ilvl w:val="0"/>
          <w:numId w:val="60"/>
        </w:numPr>
        <w:tabs>
          <w:tab w:val="left" w:pos="1109"/>
        </w:tabs>
        <w:ind w:left="1109" w:hanging="260"/>
        <w:jc w:val="both"/>
        <w:rPr>
          <w:sz w:val="24"/>
        </w:rPr>
      </w:pPr>
      <w:r>
        <w:rPr>
          <w:sz w:val="24"/>
        </w:rPr>
        <w:t>ценности</w:t>
      </w:r>
      <w:r>
        <w:rPr>
          <w:spacing w:val="-6"/>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8"/>
      </w:pPr>
      <w:r>
        <w:t>осознание ценности физической науки как мощного инструмента познания мира, основы развития технологий, важнейшей составляющей культуры;</w:t>
      </w:r>
    </w:p>
    <w:p w:rsidR="005B40CF" w:rsidRDefault="00540B02">
      <w:pPr>
        <w:pStyle w:val="a3"/>
        <w:ind w:left="849" w:firstLine="0"/>
      </w:pPr>
      <w:r>
        <w:t>развитие</w:t>
      </w:r>
      <w:r>
        <w:rPr>
          <w:spacing w:val="-9"/>
        </w:rPr>
        <w:t xml:space="preserve"> </w:t>
      </w:r>
      <w:r>
        <w:t>научной</w:t>
      </w:r>
      <w:r>
        <w:rPr>
          <w:spacing w:val="-5"/>
        </w:rPr>
        <w:t xml:space="preserve"> </w:t>
      </w:r>
      <w:r>
        <w:t>любознательности,</w:t>
      </w:r>
      <w:r>
        <w:rPr>
          <w:spacing w:val="-5"/>
        </w:rPr>
        <w:t xml:space="preserve"> </w:t>
      </w:r>
      <w:r>
        <w:t>интереса</w:t>
      </w:r>
      <w:r>
        <w:rPr>
          <w:spacing w:val="-6"/>
        </w:rPr>
        <w:t xml:space="preserve"> </w:t>
      </w:r>
      <w:r>
        <w:t>к</w:t>
      </w:r>
      <w:r>
        <w:rPr>
          <w:spacing w:val="-5"/>
        </w:rPr>
        <w:t xml:space="preserve"> </w:t>
      </w:r>
      <w:r>
        <w:t>исследовательской</w:t>
      </w:r>
      <w:r>
        <w:rPr>
          <w:spacing w:val="-5"/>
        </w:rPr>
        <w:t xml:space="preserve"> </w:t>
      </w:r>
      <w:r>
        <w:rPr>
          <w:spacing w:val="-2"/>
        </w:rPr>
        <w:t>деятельности;</w:t>
      </w:r>
    </w:p>
    <w:p w:rsidR="005B40CF" w:rsidRDefault="00540B02">
      <w:pPr>
        <w:pStyle w:val="a5"/>
        <w:numPr>
          <w:ilvl w:val="0"/>
          <w:numId w:val="60"/>
        </w:numPr>
        <w:tabs>
          <w:tab w:val="left" w:pos="1109"/>
        </w:tabs>
        <w:ind w:left="1109" w:hanging="260"/>
        <w:jc w:val="both"/>
        <w:rPr>
          <w:sz w:val="24"/>
        </w:rPr>
      </w:pPr>
      <w:r>
        <w:rPr>
          <w:sz w:val="24"/>
        </w:rPr>
        <w:t>формирования</w:t>
      </w:r>
      <w:r>
        <w:rPr>
          <w:spacing w:val="-8"/>
          <w:sz w:val="24"/>
        </w:rPr>
        <w:t xml:space="preserve"> </w:t>
      </w:r>
      <w:r>
        <w:rPr>
          <w:sz w:val="24"/>
        </w:rPr>
        <w:t>культуры</w:t>
      </w:r>
      <w:r>
        <w:rPr>
          <w:spacing w:val="-6"/>
          <w:sz w:val="24"/>
        </w:rPr>
        <w:t xml:space="preserve"> </w:t>
      </w:r>
      <w:r>
        <w:rPr>
          <w:sz w:val="24"/>
        </w:rPr>
        <w:t>здоровья</w:t>
      </w:r>
      <w:r>
        <w:rPr>
          <w:spacing w:val="-6"/>
          <w:sz w:val="24"/>
        </w:rPr>
        <w:t xml:space="preserve"> </w:t>
      </w:r>
      <w:r>
        <w:rPr>
          <w:sz w:val="24"/>
        </w:rPr>
        <w:t>и</w:t>
      </w:r>
      <w:r>
        <w:rPr>
          <w:spacing w:val="-6"/>
          <w:sz w:val="24"/>
        </w:rPr>
        <w:t xml:space="preserve"> </w:t>
      </w:r>
      <w:r>
        <w:rPr>
          <w:sz w:val="24"/>
        </w:rPr>
        <w:t>эмоционального</w:t>
      </w:r>
      <w:r>
        <w:rPr>
          <w:spacing w:val="-5"/>
          <w:sz w:val="24"/>
        </w:rPr>
        <w:t xml:space="preserve"> </w:t>
      </w:r>
      <w:r>
        <w:rPr>
          <w:spacing w:val="-2"/>
          <w:sz w:val="24"/>
        </w:rPr>
        <w:t>благополучия:</w:t>
      </w:r>
    </w:p>
    <w:p w:rsidR="005B40CF" w:rsidRDefault="00540B02">
      <w:pPr>
        <w:pStyle w:val="a3"/>
        <w:ind w:right="148"/>
      </w:pPr>
      <w:r>
        <w:t>осознание ценности безопасного образа жизни в современном технологическом мире, важности правил безопасного поведения на транспорте, на дорогах, с электрическим и тепловым оборудованием в домашних условиях;</w:t>
      </w:r>
    </w:p>
    <w:p w:rsidR="005B40CF" w:rsidRDefault="00540B02">
      <w:pPr>
        <w:pStyle w:val="a3"/>
        <w:spacing w:before="1"/>
        <w:ind w:right="143"/>
      </w:pPr>
      <w:r>
        <w:t>сформированность навыка</w:t>
      </w:r>
      <w:r>
        <w:rPr>
          <w:spacing w:val="-1"/>
        </w:rPr>
        <w:t xml:space="preserve"> </w:t>
      </w:r>
      <w:r>
        <w:t>рефлексии, признание своего права</w:t>
      </w:r>
      <w:r>
        <w:rPr>
          <w:spacing w:val="-1"/>
        </w:rPr>
        <w:t xml:space="preserve"> </w:t>
      </w:r>
      <w:r>
        <w:t>на ошибку</w:t>
      </w:r>
      <w:r>
        <w:rPr>
          <w:spacing w:val="-8"/>
        </w:rPr>
        <w:t xml:space="preserve"> </w:t>
      </w:r>
      <w:r>
        <w:t>и такого же</w:t>
      </w:r>
      <w:r>
        <w:rPr>
          <w:spacing w:val="-1"/>
        </w:rPr>
        <w:t xml:space="preserve"> </w:t>
      </w:r>
      <w:r>
        <w:t>права у другого человека;</w:t>
      </w:r>
    </w:p>
    <w:p w:rsidR="005B40CF" w:rsidRDefault="00540B02">
      <w:pPr>
        <w:pStyle w:val="a5"/>
        <w:numPr>
          <w:ilvl w:val="0"/>
          <w:numId w:val="60"/>
        </w:numPr>
        <w:tabs>
          <w:tab w:val="left" w:pos="1109"/>
        </w:tabs>
        <w:ind w:left="1109" w:hanging="260"/>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35" w:firstLine="600"/>
      </w:pPr>
      <w:r>
        <w:t>активное участие в решении практических задач (в рамках семьи, образовательной организации, населенного пункта, родного края) технологической и социальной направленности, требующих в том числе и физических знаний;</w:t>
      </w:r>
    </w:p>
    <w:p w:rsidR="005B40CF" w:rsidRDefault="00540B02">
      <w:pPr>
        <w:pStyle w:val="a3"/>
        <w:ind w:left="849" w:firstLine="0"/>
      </w:pPr>
      <w:r>
        <w:t>интерес</w:t>
      </w:r>
      <w:r>
        <w:rPr>
          <w:spacing w:val="-4"/>
        </w:rPr>
        <w:t xml:space="preserve"> </w:t>
      </w:r>
      <w:r>
        <w:t>к</w:t>
      </w:r>
      <w:r>
        <w:rPr>
          <w:spacing w:val="-2"/>
        </w:rPr>
        <w:t xml:space="preserve"> </w:t>
      </w:r>
      <w:r>
        <w:t>практическому</w:t>
      </w:r>
      <w:r>
        <w:rPr>
          <w:spacing w:val="-8"/>
        </w:rPr>
        <w:t xml:space="preserve"> </w:t>
      </w:r>
      <w:r>
        <w:t>изучению</w:t>
      </w:r>
      <w:r>
        <w:rPr>
          <w:spacing w:val="-2"/>
        </w:rPr>
        <w:t xml:space="preserve"> </w:t>
      </w:r>
      <w:r>
        <w:t>профессий,</w:t>
      </w:r>
      <w:r>
        <w:rPr>
          <w:spacing w:val="-3"/>
        </w:rPr>
        <w:t xml:space="preserve"> </w:t>
      </w:r>
      <w:r>
        <w:t>связанных с</w:t>
      </w:r>
      <w:r>
        <w:rPr>
          <w:spacing w:val="-3"/>
        </w:rPr>
        <w:t xml:space="preserve"> </w:t>
      </w:r>
      <w:r>
        <w:rPr>
          <w:spacing w:val="-2"/>
        </w:rPr>
        <w:t>физикой;</w:t>
      </w:r>
    </w:p>
    <w:p w:rsidR="005B40CF" w:rsidRDefault="00540B02">
      <w:pPr>
        <w:pStyle w:val="a5"/>
        <w:numPr>
          <w:ilvl w:val="0"/>
          <w:numId w:val="60"/>
        </w:numPr>
        <w:tabs>
          <w:tab w:val="left" w:pos="1109"/>
        </w:tabs>
        <w:ind w:left="1109" w:hanging="260"/>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51"/>
      </w:pPr>
      <w:r>
        <w:t>ориентация на применение физических знаний для решения задач в области окружающей среды, планирования поступков и оценки их возможных последствий для окружающей среды;</w:t>
      </w:r>
    </w:p>
    <w:p w:rsidR="005B40CF" w:rsidRDefault="00540B02">
      <w:pPr>
        <w:pStyle w:val="a3"/>
        <w:ind w:left="849" w:firstLine="0"/>
      </w:pPr>
      <w:r>
        <w:t>осознание</w:t>
      </w:r>
      <w:r>
        <w:rPr>
          <w:spacing w:val="-5"/>
        </w:rPr>
        <w:t xml:space="preserve"> </w:t>
      </w:r>
      <w:r>
        <w:t>глобального</w:t>
      </w:r>
      <w:r>
        <w:rPr>
          <w:spacing w:val="-3"/>
        </w:rPr>
        <w:t xml:space="preserve"> </w:t>
      </w:r>
      <w:r>
        <w:t>характера</w:t>
      </w:r>
      <w:r>
        <w:rPr>
          <w:spacing w:val="-5"/>
        </w:rPr>
        <w:t xml:space="preserve"> </w:t>
      </w:r>
      <w:r>
        <w:t>экологических</w:t>
      </w:r>
      <w:r>
        <w:rPr>
          <w:spacing w:val="-1"/>
        </w:rPr>
        <w:t xml:space="preserve"> </w:t>
      </w:r>
      <w:r>
        <w:t>проблем</w:t>
      </w:r>
      <w:r>
        <w:rPr>
          <w:spacing w:val="-5"/>
        </w:rPr>
        <w:t xml:space="preserve"> </w:t>
      </w:r>
      <w:r>
        <w:t>и</w:t>
      </w:r>
      <w:r>
        <w:rPr>
          <w:spacing w:val="-4"/>
        </w:rPr>
        <w:t xml:space="preserve"> </w:t>
      </w:r>
      <w:r>
        <w:t>путей</w:t>
      </w:r>
      <w:r>
        <w:rPr>
          <w:spacing w:val="-3"/>
        </w:rPr>
        <w:t xml:space="preserve"> </w:t>
      </w:r>
      <w:r>
        <w:t>их</w:t>
      </w:r>
      <w:r>
        <w:rPr>
          <w:spacing w:val="-1"/>
        </w:rPr>
        <w:t xml:space="preserve"> </w:t>
      </w:r>
      <w:r>
        <w:rPr>
          <w:spacing w:val="-2"/>
        </w:rPr>
        <w:t>решения;</w:t>
      </w:r>
    </w:p>
    <w:p w:rsidR="005B40CF" w:rsidRDefault="00540B02">
      <w:pPr>
        <w:pStyle w:val="a5"/>
        <w:numPr>
          <w:ilvl w:val="0"/>
          <w:numId w:val="60"/>
        </w:numPr>
        <w:tabs>
          <w:tab w:val="left" w:pos="1109"/>
        </w:tabs>
        <w:ind w:left="1109" w:hanging="260"/>
        <w:jc w:val="both"/>
        <w:rPr>
          <w:sz w:val="24"/>
        </w:rPr>
      </w:pPr>
      <w:r>
        <w:rPr>
          <w:sz w:val="24"/>
        </w:rPr>
        <w:t>адаптации</w:t>
      </w:r>
      <w:r>
        <w:rPr>
          <w:spacing w:val="-8"/>
          <w:sz w:val="24"/>
        </w:rPr>
        <w:t xml:space="preserve"> </w:t>
      </w:r>
      <w:r>
        <w:rPr>
          <w:sz w:val="24"/>
        </w:rPr>
        <w:t>к</w:t>
      </w:r>
      <w:r>
        <w:rPr>
          <w:spacing w:val="-4"/>
          <w:sz w:val="24"/>
        </w:rPr>
        <w:t xml:space="preserve"> </w:t>
      </w:r>
      <w:r>
        <w:rPr>
          <w:sz w:val="24"/>
        </w:rPr>
        <w:t>изменяющимся</w:t>
      </w:r>
      <w:r>
        <w:rPr>
          <w:spacing w:val="-3"/>
          <w:sz w:val="24"/>
        </w:rPr>
        <w:t xml:space="preserve"> </w:t>
      </w:r>
      <w:r>
        <w:rPr>
          <w:sz w:val="24"/>
        </w:rPr>
        <w:t>условиям</w:t>
      </w:r>
      <w:r>
        <w:rPr>
          <w:spacing w:val="-5"/>
          <w:sz w:val="24"/>
        </w:rPr>
        <w:t xml:space="preserve"> </w:t>
      </w:r>
      <w:r>
        <w:rPr>
          <w:sz w:val="24"/>
        </w:rPr>
        <w:t>социальной</w:t>
      </w:r>
      <w:r>
        <w:rPr>
          <w:spacing w:val="-4"/>
          <w:sz w:val="24"/>
        </w:rPr>
        <w:t xml:space="preserve"> </w:t>
      </w:r>
      <w:r>
        <w:rPr>
          <w:sz w:val="24"/>
        </w:rPr>
        <w:t>и</w:t>
      </w:r>
      <w:r>
        <w:rPr>
          <w:spacing w:val="-5"/>
          <w:sz w:val="24"/>
        </w:rPr>
        <w:t xml:space="preserve"> </w:t>
      </w:r>
      <w:r>
        <w:rPr>
          <w:sz w:val="24"/>
        </w:rPr>
        <w:t>природной</w:t>
      </w:r>
      <w:r>
        <w:rPr>
          <w:spacing w:val="-4"/>
          <w:sz w:val="24"/>
        </w:rPr>
        <w:t xml:space="preserve"> </w:t>
      </w:r>
      <w:r>
        <w:rPr>
          <w:spacing w:val="-2"/>
          <w:sz w:val="24"/>
        </w:rPr>
        <w:t>среды:</w:t>
      </w:r>
    </w:p>
    <w:p w:rsidR="005B40CF" w:rsidRDefault="00540B02">
      <w:pPr>
        <w:pStyle w:val="a3"/>
        <w:jc w:val="left"/>
      </w:pPr>
      <w:r>
        <w:t>потребность</w:t>
      </w:r>
      <w:r>
        <w:rPr>
          <w:spacing w:val="40"/>
        </w:rPr>
        <w:t xml:space="preserve"> </w:t>
      </w:r>
      <w:r>
        <w:t>во</w:t>
      </w:r>
      <w:r>
        <w:rPr>
          <w:spacing w:val="40"/>
        </w:rPr>
        <w:t xml:space="preserve"> </w:t>
      </w:r>
      <w:r>
        <w:t>взаимодействии</w:t>
      </w:r>
      <w:r>
        <w:rPr>
          <w:spacing w:val="40"/>
        </w:rPr>
        <w:t xml:space="preserve"> </w:t>
      </w:r>
      <w:r>
        <w:t>при</w:t>
      </w:r>
      <w:r>
        <w:rPr>
          <w:spacing w:val="40"/>
        </w:rPr>
        <w:t xml:space="preserve"> </w:t>
      </w:r>
      <w:r>
        <w:t>выполнении</w:t>
      </w:r>
      <w:r>
        <w:rPr>
          <w:spacing w:val="40"/>
        </w:rPr>
        <w:t xml:space="preserve"> </w:t>
      </w:r>
      <w:r>
        <w:t>исследований</w:t>
      </w:r>
      <w:r>
        <w:rPr>
          <w:spacing w:val="40"/>
        </w:rPr>
        <w:t xml:space="preserve"> </w:t>
      </w:r>
      <w:r>
        <w:t>и</w:t>
      </w:r>
      <w:r>
        <w:rPr>
          <w:spacing w:val="40"/>
        </w:rPr>
        <w:t xml:space="preserve"> </w:t>
      </w:r>
      <w:r>
        <w:t>проектов</w:t>
      </w:r>
      <w:r>
        <w:rPr>
          <w:spacing w:val="40"/>
        </w:rPr>
        <w:t xml:space="preserve"> </w:t>
      </w:r>
      <w:r>
        <w:t>физической направленности, открытость опыту и знаниям других;</w:t>
      </w:r>
    </w:p>
    <w:p w:rsidR="005B40CF" w:rsidRDefault="00540B02">
      <w:pPr>
        <w:pStyle w:val="a3"/>
        <w:spacing w:before="1"/>
        <w:ind w:left="849" w:firstLine="0"/>
        <w:jc w:val="left"/>
      </w:pPr>
      <w:r>
        <w:t>повышение</w:t>
      </w:r>
      <w:r>
        <w:rPr>
          <w:spacing w:val="-6"/>
        </w:rPr>
        <w:t xml:space="preserve"> </w:t>
      </w:r>
      <w:r>
        <w:t>уровня</w:t>
      </w:r>
      <w:r>
        <w:rPr>
          <w:spacing w:val="-5"/>
        </w:rPr>
        <w:t xml:space="preserve"> </w:t>
      </w:r>
      <w:r>
        <w:t>своей</w:t>
      </w:r>
      <w:r>
        <w:rPr>
          <w:spacing w:val="-5"/>
        </w:rPr>
        <w:t xml:space="preserve"> </w:t>
      </w:r>
      <w:r>
        <w:t>компетентности</w:t>
      </w:r>
      <w:r>
        <w:rPr>
          <w:spacing w:val="-5"/>
        </w:rPr>
        <w:t xml:space="preserve"> </w:t>
      </w:r>
      <w:r>
        <w:t>через</w:t>
      </w:r>
      <w:r>
        <w:rPr>
          <w:spacing w:val="-5"/>
        </w:rPr>
        <w:t xml:space="preserve"> </w:t>
      </w:r>
      <w:r>
        <w:t>практическую</w:t>
      </w:r>
      <w:r>
        <w:rPr>
          <w:spacing w:val="-4"/>
        </w:rPr>
        <w:t xml:space="preserve"> </w:t>
      </w:r>
      <w:r>
        <w:rPr>
          <w:spacing w:val="-2"/>
        </w:rPr>
        <w:t>деятельность;</w:t>
      </w:r>
    </w:p>
    <w:p w:rsidR="005B40CF" w:rsidRDefault="00540B02">
      <w:pPr>
        <w:pStyle w:val="a3"/>
        <w:jc w:val="left"/>
      </w:pPr>
      <w:r>
        <w:t>потребность</w:t>
      </w:r>
      <w:r>
        <w:rPr>
          <w:spacing w:val="40"/>
        </w:rPr>
        <w:t xml:space="preserve"> </w:t>
      </w:r>
      <w:r>
        <w:t>в</w:t>
      </w:r>
      <w:r>
        <w:rPr>
          <w:spacing w:val="40"/>
        </w:rPr>
        <w:t xml:space="preserve"> </w:t>
      </w:r>
      <w:r>
        <w:t>формировании</w:t>
      </w:r>
      <w:r>
        <w:rPr>
          <w:spacing w:val="40"/>
        </w:rPr>
        <w:t xml:space="preserve"> </w:t>
      </w:r>
      <w:r>
        <w:t>новых</w:t>
      </w:r>
      <w:r>
        <w:rPr>
          <w:spacing w:val="40"/>
        </w:rPr>
        <w:t xml:space="preserve"> </w:t>
      </w:r>
      <w:r>
        <w:t>знаний,</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формулировать</w:t>
      </w:r>
      <w:r>
        <w:rPr>
          <w:spacing w:val="40"/>
        </w:rPr>
        <w:t xml:space="preserve"> </w:t>
      </w:r>
      <w:r>
        <w:t>идеи,</w:t>
      </w:r>
      <w:r>
        <w:rPr>
          <w:spacing w:val="40"/>
        </w:rPr>
        <w:t xml:space="preserve"> </w:t>
      </w:r>
      <w:r>
        <w:t>понятия, гипотезы о физических объектах и явлениях;</w:t>
      </w:r>
    </w:p>
    <w:p w:rsidR="005B40CF" w:rsidRDefault="00540B02">
      <w:pPr>
        <w:pStyle w:val="a3"/>
        <w:ind w:left="849" w:firstLine="0"/>
        <w:jc w:val="left"/>
      </w:pPr>
      <w:r>
        <w:t>осознание</w:t>
      </w:r>
      <w:r>
        <w:rPr>
          <w:spacing w:val="-6"/>
        </w:rPr>
        <w:t xml:space="preserve"> </w:t>
      </w:r>
      <w:r>
        <w:t>дефицитов</w:t>
      </w:r>
      <w:r>
        <w:rPr>
          <w:spacing w:val="-6"/>
        </w:rPr>
        <w:t xml:space="preserve"> </w:t>
      </w:r>
      <w:r>
        <w:t>собственных</w:t>
      </w:r>
      <w:r>
        <w:rPr>
          <w:spacing w:val="-6"/>
        </w:rPr>
        <w:t xml:space="preserve"> </w:t>
      </w:r>
      <w:r>
        <w:t>знаний</w:t>
      </w:r>
      <w:r>
        <w:rPr>
          <w:spacing w:val="-6"/>
        </w:rPr>
        <w:t xml:space="preserve"> </w:t>
      </w:r>
      <w:r>
        <w:t>и</w:t>
      </w:r>
      <w:r>
        <w:rPr>
          <w:spacing w:val="-5"/>
        </w:rPr>
        <w:t xml:space="preserve"> </w:t>
      </w:r>
      <w:r>
        <w:t>компетентностей</w:t>
      </w:r>
      <w:r>
        <w:rPr>
          <w:spacing w:val="-5"/>
        </w:rPr>
        <w:t xml:space="preserve"> </w:t>
      </w:r>
      <w:r>
        <w:t>в</w:t>
      </w:r>
      <w:r>
        <w:rPr>
          <w:spacing w:val="-6"/>
        </w:rPr>
        <w:t xml:space="preserve"> </w:t>
      </w:r>
      <w:r>
        <w:t>области</w:t>
      </w:r>
      <w:r>
        <w:rPr>
          <w:spacing w:val="-5"/>
        </w:rPr>
        <w:t xml:space="preserve"> </w:t>
      </w:r>
      <w:r>
        <w:t>физики; планирование своего развития в приобретении новых физических знаний;</w:t>
      </w:r>
    </w:p>
    <w:p w:rsidR="005B40CF" w:rsidRDefault="00540B02">
      <w:pPr>
        <w:pStyle w:val="a3"/>
        <w:ind w:right="148"/>
      </w:pPr>
      <w:r>
        <w:t>стремление анализировать и выявлять взаимосвязи природы, общества и экономики, в том числе с использованием физических знаний;</w:t>
      </w:r>
    </w:p>
    <w:p w:rsidR="005B40CF" w:rsidRDefault="00540B02">
      <w:pPr>
        <w:pStyle w:val="a3"/>
        <w:ind w:right="149"/>
      </w:pPr>
      <w:r>
        <w:t xml:space="preserve">оценка своих действий с учѐтом влияния на окружающую среду, возможных глобальных </w:t>
      </w:r>
      <w:r>
        <w:rPr>
          <w:spacing w:val="-2"/>
        </w:rPr>
        <w:t>последствий.</w:t>
      </w:r>
    </w:p>
    <w:p w:rsidR="005B40CF" w:rsidRDefault="00540B02">
      <w:pPr>
        <w:pStyle w:val="a5"/>
        <w:numPr>
          <w:ilvl w:val="1"/>
          <w:numId w:val="61"/>
        </w:numPr>
        <w:tabs>
          <w:tab w:val="left" w:pos="1267"/>
        </w:tabs>
        <w:ind w:right="139" w:firstLine="708"/>
        <w:jc w:val="both"/>
        <w:rPr>
          <w:sz w:val="24"/>
        </w:rPr>
      </w:pPr>
      <w:r>
        <w:rPr>
          <w:sz w:val="24"/>
        </w:rPr>
        <w:t>В результате изучения физики на уровне основного общего образования у обучающегося будут сформированы метапредметные результаты, включающие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5B40CF" w:rsidRDefault="00540B02">
      <w:pPr>
        <w:pStyle w:val="a5"/>
        <w:numPr>
          <w:ilvl w:val="2"/>
          <w:numId w:val="61"/>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5B40CF" w:rsidRDefault="00540B02">
      <w:pPr>
        <w:pStyle w:val="a5"/>
        <w:numPr>
          <w:ilvl w:val="0"/>
          <w:numId w:val="59"/>
        </w:numPr>
        <w:tabs>
          <w:tab w:val="left" w:pos="1107"/>
        </w:tabs>
        <w:spacing w:before="1"/>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left="849" w:firstLine="0"/>
        <w:jc w:val="left"/>
      </w:pPr>
      <w:r>
        <w:t>выявлять</w:t>
      </w:r>
      <w:r>
        <w:rPr>
          <w:spacing w:val="-6"/>
        </w:rPr>
        <w:t xml:space="preserve"> </w:t>
      </w:r>
      <w:r>
        <w:t>и</w:t>
      </w:r>
      <w:r>
        <w:rPr>
          <w:spacing w:val="-7"/>
        </w:rPr>
        <w:t xml:space="preserve"> </w:t>
      </w:r>
      <w:r>
        <w:t>характеризовать</w:t>
      </w:r>
      <w:r>
        <w:rPr>
          <w:spacing w:val="-4"/>
        </w:rPr>
        <w:t xml:space="preserve"> </w:t>
      </w:r>
      <w:r>
        <w:t>существенные</w:t>
      </w:r>
      <w:r>
        <w:rPr>
          <w:spacing w:val="-6"/>
        </w:rPr>
        <w:t xml:space="preserve"> </w:t>
      </w:r>
      <w:r>
        <w:t>признаки</w:t>
      </w:r>
      <w:r>
        <w:rPr>
          <w:spacing w:val="-5"/>
        </w:rPr>
        <w:t xml:space="preserve"> </w:t>
      </w:r>
      <w:r>
        <w:t>объектов</w:t>
      </w:r>
      <w:r>
        <w:rPr>
          <w:spacing w:val="-5"/>
        </w:rPr>
        <w:t xml:space="preserve"> </w:t>
      </w:r>
      <w:r>
        <w:rPr>
          <w:spacing w:val="-2"/>
        </w:rPr>
        <w:t>(явлений);</w:t>
      </w:r>
    </w:p>
    <w:p w:rsidR="005B40CF" w:rsidRDefault="00540B02">
      <w:pPr>
        <w:pStyle w:val="a3"/>
        <w:jc w:val="left"/>
      </w:pPr>
      <w:r>
        <w:t>устанавливать</w:t>
      </w:r>
      <w:r>
        <w:rPr>
          <w:spacing w:val="80"/>
          <w:w w:val="150"/>
        </w:rPr>
        <w:t xml:space="preserve"> </w:t>
      </w:r>
      <w:r>
        <w:t>существенный</w:t>
      </w:r>
      <w:r>
        <w:rPr>
          <w:spacing w:val="80"/>
          <w:w w:val="150"/>
        </w:rPr>
        <w:t xml:space="preserve"> </w:t>
      </w:r>
      <w:r>
        <w:t>признак</w:t>
      </w:r>
      <w:r>
        <w:rPr>
          <w:spacing w:val="80"/>
          <w:w w:val="150"/>
        </w:rPr>
        <w:t xml:space="preserve"> </w:t>
      </w:r>
      <w:r>
        <w:t>классификации,</w:t>
      </w:r>
      <w:r>
        <w:rPr>
          <w:spacing w:val="80"/>
          <w:w w:val="150"/>
        </w:rPr>
        <w:t xml:space="preserve"> </w:t>
      </w:r>
      <w:r>
        <w:t>основания</w:t>
      </w:r>
      <w:r>
        <w:rPr>
          <w:spacing w:val="80"/>
          <w:w w:val="150"/>
        </w:rPr>
        <w:t xml:space="preserve"> </w:t>
      </w:r>
      <w:r>
        <w:t>для</w:t>
      </w:r>
      <w:r>
        <w:rPr>
          <w:spacing w:val="80"/>
          <w:w w:val="150"/>
        </w:rPr>
        <w:t xml:space="preserve"> </w:t>
      </w:r>
      <w:r>
        <w:t>обобщения</w:t>
      </w:r>
      <w:r>
        <w:rPr>
          <w:spacing w:val="80"/>
          <w:w w:val="150"/>
        </w:rPr>
        <w:t xml:space="preserve"> </w:t>
      </w:r>
      <w:r>
        <w:t xml:space="preserve">и </w:t>
      </w:r>
      <w:r>
        <w:rPr>
          <w:spacing w:val="-2"/>
        </w:rPr>
        <w:t>сравнения;</w:t>
      </w:r>
    </w:p>
    <w:p w:rsidR="005B40CF" w:rsidRDefault="00540B02">
      <w:pPr>
        <w:pStyle w:val="a3"/>
        <w:tabs>
          <w:tab w:val="left" w:pos="2012"/>
          <w:tab w:val="left" w:pos="3885"/>
          <w:tab w:val="left" w:pos="4233"/>
          <w:tab w:val="left" w:pos="5874"/>
          <w:tab w:val="left" w:pos="6207"/>
          <w:tab w:val="left" w:pos="8236"/>
          <w:tab w:val="left" w:pos="9227"/>
          <w:tab w:val="left" w:pos="10212"/>
        </w:tabs>
        <w:ind w:right="146"/>
        <w:jc w:val="left"/>
      </w:pPr>
      <w:r>
        <w:rPr>
          <w:spacing w:val="-2"/>
        </w:rPr>
        <w:t>выявлять</w:t>
      </w:r>
      <w:r>
        <w:tab/>
      </w:r>
      <w:r>
        <w:rPr>
          <w:spacing w:val="-2"/>
        </w:rPr>
        <w:t>закономерности</w:t>
      </w:r>
      <w:r>
        <w:tab/>
      </w:r>
      <w:r>
        <w:rPr>
          <w:spacing w:val="-10"/>
        </w:rPr>
        <w:t>и</w:t>
      </w:r>
      <w:r>
        <w:tab/>
      </w:r>
      <w:r>
        <w:rPr>
          <w:spacing w:val="-2"/>
        </w:rPr>
        <w:t>противоречия</w:t>
      </w:r>
      <w:r>
        <w:tab/>
      </w:r>
      <w:r>
        <w:rPr>
          <w:spacing w:val="-10"/>
        </w:rPr>
        <w:t>в</w:t>
      </w:r>
      <w:r>
        <w:tab/>
      </w:r>
      <w:r>
        <w:rPr>
          <w:spacing w:val="-2"/>
        </w:rPr>
        <w:t>рассматриваемых</w:t>
      </w:r>
      <w:r>
        <w:tab/>
      </w:r>
      <w:r>
        <w:rPr>
          <w:spacing w:val="-2"/>
        </w:rPr>
        <w:t>фактах,</w:t>
      </w:r>
      <w:r>
        <w:tab/>
      </w:r>
      <w:r>
        <w:rPr>
          <w:spacing w:val="-2"/>
        </w:rPr>
        <w:t>данных</w:t>
      </w:r>
      <w:r>
        <w:tab/>
      </w:r>
      <w:r>
        <w:rPr>
          <w:spacing w:val="-10"/>
        </w:rPr>
        <w:t xml:space="preserve">и </w:t>
      </w:r>
      <w:r>
        <w:t>наблюдениях, относящихся к физическим явлениям;</w:t>
      </w:r>
    </w:p>
    <w:p w:rsidR="005B40CF" w:rsidRDefault="00540B02">
      <w:pPr>
        <w:pStyle w:val="a3"/>
        <w:jc w:val="left"/>
      </w:pPr>
      <w:r>
        <w:t>выявлять</w:t>
      </w:r>
      <w:r>
        <w:rPr>
          <w:spacing w:val="40"/>
        </w:rPr>
        <w:t xml:space="preserve"> </w:t>
      </w:r>
      <w:r>
        <w:t>причинно-следственные</w:t>
      </w:r>
      <w:r>
        <w:rPr>
          <w:spacing w:val="40"/>
        </w:rPr>
        <w:t xml:space="preserve"> </w:t>
      </w:r>
      <w:r>
        <w:t>связи</w:t>
      </w:r>
      <w:r>
        <w:rPr>
          <w:spacing w:val="40"/>
        </w:rPr>
        <w:t xml:space="preserve"> </w:t>
      </w:r>
      <w:r>
        <w:t>при</w:t>
      </w:r>
      <w:r>
        <w:rPr>
          <w:spacing w:val="40"/>
        </w:rPr>
        <w:t xml:space="preserve"> </w:t>
      </w:r>
      <w:r>
        <w:t>изучении</w:t>
      </w:r>
      <w:r>
        <w:rPr>
          <w:spacing w:val="40"/>
        </w:rPr>
        <w:t xml:space="preserve"> </w:t>
      </w:r>
      <w:r>
        <w:t>физических</w:t>
      </w:r>
      <w:r>
        <w:rPr>
          <w:spacing w:val="40"/>
        </w:rPr>
        <w:t xml:space="preserve"> </w:t>
      </w:r>
      <w:r>
        <w:t>явлений</w:t>
      </w:r>
      <w:r>
        <w:rPr>
          <w:spacing w:val="40"/>
        </w:rPr>
        <w:t xml:space="preserve"> </w:t>
      </w:r>
      <w:r>
        <w:t>и</w:t>
      </w:r>
      <w:r>
        <w:rPr>
          <w:spacing w:val="40"/>
        </w:rPr>
        <w:t xml:space="preserve"> </w:t>
      </w:r>
      <w:r>
        <w:t>процессов, проводить</w:t>
      </w:r>
      <w:r>
        <w:rPr>
          <w:spacing w:val="57"/>
        </w:rPr>
        <w:t xml:space="preserve"> </w:t>
      </w:r>
      <w:r>
        <w:t>выводы</w:t>
      </w:r>
      <w:r>
        <w:rPr>
          <w:spacing w:val="57"/>
        </w:rPr>
        <w:t xml:space="preserve"> </w:t>
      </w:r>
      <w:r>
        <w:t>с</w:t>
      </w:r>
      <w:r>
        <w:rPr>
          <w:spacing w:val="57"/>
        </w:rPr>
        <w:t xml:space="preserve"> </w:t>
      </w:r>
      <w:r>
        <w:t>использованием</w:t>
      </w:r>
      <w:r>
        <w:rPr>
          <w:spacing w:val="58"/>
        </w:rPr>
        <w:t xml:space="preserve"> </w:t>
      </w:r>
      <w:r>
        <w:t>дедуктивных</w:t>
      </w:r>
      <w:r>
        <w:rPr>
          <w:spacing w:val="60"/>
        </w:rPr>
        <w:t xml:space="preserve"> </w:t>
      </w:r>
      <w:r>
        <w:t>и</w:t>
      </w:r>
      <w:r>
        <w:rPr>
          <w:spacing w:val="57"/>
        </w:rPr>
        <w:t xml:space="preserve"> </w:t>
      </w:r>
      <w:r>
        <w:t>индуктивных</w:t>
      </w:r>
      <w:r>
        <w:rPr>
          <w:spacing w:val="62"/>
        </w:rPr>
        <w:t xml:space="preserve"> </w:t>
      </w:r>
      <w:r>
        <w:t>умозаключений,</w:t>
      </w:r>
      <w:r>
        <w:rPr>
          <w:spacing w:val="59"/>
        </w:rPr>
        <w:t xml:space="preserve"> </w:t>
      </w:r>
      <w:r>
        <w:rPr>
          <w:spacing w:val="-2"/>
        </w:rPr>
        <w:t>выдвигать</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гипотезы</w:t>
      </w:r>
      <w:r>
        <w:rPr>
          <w:spacing w:val="-4"/>
        </w:rPr>
        <w:t xml:space="preserve"> </w:t>
      </w:r>
      <w:r>
        <w:t>о</w:t>
      </w:r>
      <w:r>
        <w:rPr>
          <w:spacing w:val="-4"/>
        </w:rPr>
        <w:t xml:space="preserve"> </w:t>
      </w:r>
      <w:r>
        <w:t>взаимосвязях</w:t>
      </w:r>
      <w:r>
        <w:rPr>
          <w:spacing w:val="-2"/>
        </w:rPr>
        <w:t xml:space="preserve"> </w:t>
      </w:r>
      <w:r>
        <w:t>физических</w:t>
      </w:r>
      <w:r>
        <w:rPr>
          <w:spacing w:val="-1"/>
        </w:rPr>
        <w:t xml:space="preserve"> </w:t>
      </w:r>
      <w:r>
        <w:rPr>
          <w:spacing w:val="-2"/>
        </w:rPr>
        <w:t>величин;</w:t>
      </w:r>
    </w:p>
    <w:p w:rsidR="005B40CF" w:rsidRDefault="00540B02">
      <w:pPr>
        <w:pStyle w:val="a3"/>
        <w:ind w:right="140"/>
      </w:pPr>
      <w:r>
        <w:t>самостоятельно выбирать способ решения учебной физической задачи (сравнение нескольких вариантов решения, выбор наиболее подходящего с учѐтом самостоятельно выделенных критериев).</w:t>
      </w:r>
    </w:p>
    <w:p w:rsidR="005B40CF" w:rsidRDefault="00540B02">
      <w:pPr>
        <w:pStyle w:val="a5"/>
        <w:numPr>
          <w:ilvl w:val="0"/>
          <w:numId w:val="59"/>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5B40CF" w:rsidRDefault="00540B02">
      <w:pPr>
        <w:pStyle w:val="a3"/>
        <w:ind w:left="849" w:firstLine="0"/>
        <w:jc w:val="left"/>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tabs>
          <w:tab w:val="left" w:pos="2127"/>
          <w:tab w:val="left" w:pos="2587"/>
          <w:tab w:val="left" w:pos="4412"/>
          <w:tab w:val="left" w:pos="6149"/>
          <w:tab w:val="left" w:pos="6962"/>
          <w:tab w:val="left" w:pos="7749"/>
          <w:tab w:val="left" w:pos="9127"/>
        </w:tabs>
        <w:ind w:right="147"/>
        <w:jc w:val="left"/>
      </w:pPr>
      <w:r>
        <w:rPr>
          <w:spacing w:val="-2"/>
        </w:rPr>
        <w:t>проводить</w:t>
      </w:r>
      <w:r>
        <w:tab/>
      </w:r>
      <w:r>
        <w:rPr>
          <w:spacing w:val="-6"/>
        </w:rPr>
        <w:t>по</w:t>
      </w:r>
      <w:r>
        <w:tab/>
      </w:r>
      <w:r>
        <w:rPr>
          <w:spacing w:val="-2"/>
        </w:rPr>
        <w:t>самостоятельно</w:t>
      </w:r>
      <w:r>
        <w:tab/>
      </w:r>
      <w:r>
        <w:rPr>
          <w:spacing w:val="-2"/>
        </w:rPr>
        <w:t>составленному</w:t>
      </w:r>
      <w:r>
        <w:tab/>
      </w:r>
      <w:r>
        <w:rPr>
          <w:spacing w:val="-2"/>
        </w:rPr>
        <w:t>плану</w:t>
      </w:r>
      <w:r>
        <w:tab/>
      </w:r>
      <w:r>
        <w:rPr>
          <w:spacing w:val="-2"/>
        </w:rPr>
        <w:t>опыт,</w:t>
      </w:r>
      <w:r>
        <w:tab/>
      </w:r>
      <w:r>
        <w:rPr>
          <w:spacing w:val="-2"/>
        </w:rPr>
        <w:t>несложный</w:t>
      </w:r>
      <w:r>
        <w:tab/>
      </w:r>
      <w:r>
        <w:rPr>
          <w:spacing w:val="-2"/>
        </w:rPr>
        <w:t xml:space="preserve">физический </w:t>
      </w:r>
      <w:r>
        <w:t>эксперимент, небольшое исследование физического явления;</w:t>
      </w:r>
    </w:p>
    <w:p w:rsidR="005B40CF" w:rsidRDefault="00540B02">
      <w:pPr>
        <w:pStyle w:val="a3"/>
        <w:tabs>
          <w:tab w:val="left" w:pos="2126"/>
          <w:tab w:val="left" w:pos="2594"/>
          <w:tab w:val="left" w:pos="4308"/>
          <w:tab w:val="left" w:pos="4670"/>
          <w:tab w:val="left" w:pos="6385"/>
          <w:tab w:val="left" w:pos="8021"/>
          <w:tab w:val="left" w:pos="9522"/>
          <w:tab w:val="left" w:pos="9867"/>
        </w:tabs>
        <w:ind w:right="148"/>
        <w:jc w:val="left"/>
      </w:pPr>
      <w:r>
        <w:rPr>
          <w:spacing w:val="-2"/>
        </w:rPr>
        <w:t>оценивать</w:t>
      </w:r>
      <w:r>
        <w:tab/>
      </w:r>
      <w:r>
        <w:rPr>
          <w:spacing w:val="-6"/>
        </w:rPr>
        <w:t>на</w:t>
      </w:r>
      <w:r>
        <w:tab/>
      </w:r>
      <w:r>
        <w:rPr>
          <w:spacing w:val="-2"/>
        </w:rPr>
        <w:t>применимость</w:t>
      </w:r>
      <w:r>
        <w:tab/>
      </w:r>
      <w:r>
        <w:rPr>
          <w:spacing w:val="-10"/>
        </w:rPr>
        <w:t>и</w:t>
      </w:r>
      <w:r>
        <w:tab/>
      </w:r>
      <w:r>
        <w:rPr>
          <w:spacing w:val="-2"/>
        </w:rPr>
        <w:t>достоверность</w:t>
      </w:r>
      <w:r>
        <w:tab/>
      </w:r>
      <w:r>
        <w:rPr>
          <w:spacing w:val="-2"/>
        </w:rPr>
        <w:t>информацию,</w:t>
      </w:r>
      <w:r>
        <w:tab/>
      </w:r>
      <w:r>
        <w:rPr>
          <w:spacing w:val="-2"/>
        </w:rPr>
        <w:t>полученную</w:t>
      </w:r>
      <w:r>
        <w:tab/>
      </w:r>
      <w:r>
        <w:rPr>
          <w:spacing w:val="-10"/>
        </w:rPr>
        <w:t>в</w:t>
      </w:r>
      <w:r>
        <w:tab/>
      </w:r>
      <w:r>
        <w:rPr>
          <w:spacing w:val="-4"/>
        </w:rPr>
        <w:t xml:space="preserve">ходе </w:t>
      </w:r>
      <w:r>
        <w:t>исследования или эксперимента;</w:t>
      </w:r>
    </w:p>
    <w:p w:rsidR="005B40CF" w:rsidRDefault="00540B02">
      <w:pPr>
        <w:pStyle w:val="a3"/>
        <w:jc w:val="left"/>
      </w:pPr>
      <w:r>
        <w:t>самостоятельно</w:t>
      </w:r>
      <w:r>
        <w:rPr>
          <w:spacing w:val="80"/>
        </w:rPr>
        <w:t xml:space="preserve"> </w:t>
      </w:r>
      <w:r>
        <w:t>формулировать</w:t>
      </w:r>
      <w:r>
        <w:rPr>
          <w:spacing w:val="80"/>
        </w:rPr>
        <w:t xml:space="preserve"> </w:t>
      </w:r>
      <w:r>
        <w:t>обобщения</w:t>
      </w:r>
      <w:r>
        <w:rPr>
          <w:spacing w:val="80"/>
        </w:rPr>
        <w:t xml:space="preserve"> </w:t>
      </w:r>
      <w:r>
        <w:t>и</w:t>
      </w:r>
      <w:r>
        <w:rPr>
          <w:spacing w:val="80"/>
        </w:rPr>
        <w:t xml:space="preserve"> </w:t>
      </w:r>
      <w:r>
        <w:t>выводы</w:t>
      </w:r>
      <w:r>
        <w:rPr>
          <w:spacing w:val="80"/>
        </w:rPr>
        <w:t xml:space="preserve"> </w:t>
      </w:r>
      <w:r>
        <w:t>по</w:t>
      </w:r>
      <w:r>
        <w:rPr>
          <w:spacing w:val="80"/>
        </w:rPr>
        <w:t xml:space="preserve"> </w:t>
      </w:r>
      <w:r>
        <w:t>результатам</w:t>
      </w:r>
      <w:r>
        <w:rPr>
          <w:spacing w:val="80"/>
        </w:rPr>
        <w:t xml:space="preserve"> </w:t>
      </w:r>
      <w:r>
        <w:t>проведѐнного</w:t>
      </w:r>
      <w:r>
        <w:rPr>
          <w:spacing w:val="80"/>
          <w:w w:val="150"/>
        </w:rPr>
        <w:t xml:space="preserve"> </w:t>
      </w:r>
      <w:r>
        <w:t>наблюдения, опыта, исследования;</w:t>
      </w:r>
    </w:p>
    <w:p w:rsidR="005B40CF" w:rsidRDefault="00540B02">
      <w:pPr>
        <w:pStyle w:val="a3"/>
        <w:jc w:val="left"/>
      </w:pPr>
      <w:r>
        <w:t>прогнозировать возможное дальнейшее развитие физических процессов, а также выдвигать предположения об их развитии в новых условиях и контекстах.</w:t>
      </w:r>
    </w:p>
    <w:p w:rsidR="005B40CF" w:rsidRDefault="00540B02">
      <w:pPr>
        <w:pStyle w:val="a5"/>
        <w:numPr>
          <w:ilvl w:val="0"/>
          <w:numId w:val="59"/>
        </w:numPr>
        <w:tabs>
          <w:tab w:val="left" w:pos="1107"/>
        </w:tabs>
        <w:ind w:left="1107" w:hanging="258"/>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ind w:right="149"/>
      </w:pPr>
      <w:r>
        <w:t>применять различные методы, инструменты и запросы при поиске и отборе информации или данных с учѐтом предложенной учебной физической задачи;</w:t>
      </w:r>
    </w:p>
    <w:p w:rsidR="005B40CF" w:rsidRDefault="00540B02">
      <w:pPr>
        <w:pStyle w:val="a3"/>
        <w:spacing w:before="1"/>
        <w:ind w:right="148"/>
      </w:pPr>
      <w:r>
        <w:t>анализировать, систематизировать и интерпретировать информацию различных видов и форм представления;</w:t>
      </w:r>
    </w:p>
    <w:p w:rsidR="005B40CF" w:rsidRDefault="00540B02">
      <w:pPr>
        <w:pStyle w:val="a3"/>
        <w:ind w:right="145"/>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40B02">
      <w:pPr>
        <w:pStyle w:val="a5"/>
        <w:numPr>
          <w:ilvl w:val="2"/>
          <w:numId w:val="61"/>
        </w:numPr>
        <w:tabs>
          <w:tab w:val="left" w:pos="1448"/>
        </w:tabs>
        <w:ind w:left="1448" w:hanging="599"/>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8"/>
          <w:sz w:val="24"/>
        </w:rPr>
        <w:t xml:space="preserve"> </w:t>
      </w:r>
      <w:r>
        <w:rPr>
          <w:spacing w:val="-2"/>
          <w:sz w:val="24"/>
        </w:rPr>
        <w:t>действиями:</w:t>
      </w:r>
    </w:p>
    <w:p w:rsidR="005B40CF" w:rsidRDefault="00540B02">
      <w:pPr>
        <w:pStyle w:val="a5"/>
        <w:numPr>
          <w:ilvl w:val="0"/>
          <w:numId w:val="58"/>
        </w:numPr>
        <w:tabs>
          <w:tab w:val="left" w:pos="1107"/>
        </w:tabs>
        <w:ind w:left="1107" w:hanging="258"/>
        <w:jc w:val="both"/>
        <w:rPr>
          <w:sz w:val="24"/>
        </w:rPr>
      </w:pPr>
      <w:r>
        <w:rPr>
          <w:spacing w:val="-2"/>
          <w:sz w:val="24"/>
        </w:rPr>
        <w:t>общение:</w:t>
      </w:r>
    </w:p>
    <w:p w:rsidR="005B40CF" w:rsidRDefault="00540B02">
      <w:pPr>
        <w:pStyle w:val="a3"/>
        <w:ind w:right="144"/>
      </w:pPr>
      <w:r>
        <w:t>в ходе обсуждения учебного материала, результатов лабораторных работ и проектов задавать вопросы по существу обсуждаемой темы и высказывать идеи, нацеленные на решение задачи и поддержание благожелательности общения;</w:t>
      </w:r>
    </w:p>
    <w:p w:rsidR="005B40CF" w:rsidRDefault="00540B02">
      <w:pPr>
        <w:pStyle w:val="a3"/>
        <w:ind w:right="143"/>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left="849" w:firstLine="0"/>
      </w:pPr>
      <w:r>
        <w:t>выражать</w:t>
      </w:r>
      <w:r>
        <w:rPr>
          <w:spacing w:val="-5"/>
        </w:rPr>
        <w:t xml:space="preserve"> </w:t>
      </w:r>
      <w:r>
        <w:t>свою</w:t>
      </w:r>
      <w:r>
        <w:rPr>
          <w:spacing w:val="-3"/>
        </w:rPr>
        <w:t xml:space="preserve"> </w:t>
      </w:r>
      <w:r>
        <w:t>точку</w:t>
      </w:r>
      <w:r>
        <w:rPr>
          <w:spacing w:val="-7"/>
        </w:rPr>
        <w:t xml:space="preserve"> </w:t>
      </w:r>
      <w:r>
        <w:t>зрения</w:t>
      </w:r>
      <w:r>
        <w:rPr>
          <w:spacing w:val="-2"/>
        </w:rPr>
        <w:t xml:space="preserve"> </w:t>
      </w:r>
      <w:r>
        <w:t>в</w:t>
      </w:r>
      <w:r>
        <w:rPr>
          <w:spacing w:val="-2"/>
        </w:rPr>
        <w:t xml:space="preserve"> </w:t>
      </w:r>
      <w:r>
        <w:t>устных</w:t>
      </w:r>
      <w:r>
        <w:rPr>
          <w:spacing w:val="-1"/>
        </w:rPr>
        <w:t xml:space="preserve"> </w:t>
      </w:r>
      <w:r>
        <w:t>и</w:t>
      </w:r>
      <w:r>
        <w:rPr>
          <w:spacing w:val="-2"/>
        </w:rPr>
        <w:t xml:space="preserve"> </w:t>
      </w:r>
      <w:r>
        <w:t>письменных</w:t>
      </w:r>
      <w:r>
        <w:rPr>
          <w:spacing w:val="-3"/>
        </w:rPr>
        <w:t xml:space="preserve"> </w:t>
      </w:r>
      <w:r>
        <w:rPr>
          <w:spacing w:val="-2"/>
        </w:rPr>
        <w:t>текстах;</w:t>
      </w:r>
    </w:p>
    <w:p w:rsidR="005B40CF" w:rsidRDefault="00540B02">
      <w:pPr>
        <w:pStyle w:val="a3"/>
        <w:spacing w:before="1"/>
        <w:ind w:right="148"/>
      </w:pPr>
      <w:r>
        <w:t>публично представлять результаты выполненного физического опыта (эксперимента, исследования, проекта).</w:t>
      </w:r>
    </w:p>
    <w:p w:rsidR="005B40CF" w:rsidRDefault="00540B02">
      <w:pPr>
        <w:pStyle w:val="a5"/>
        <w:numPr>
          <w:ilvl w:val="0"/>
          <w:numId w:val="58"/>
        </w:numPr>
        <w:tabs>
          <w:tab w:val="left" w:pos="1107"/>
        </w:tabs>
        <w:ind w:left="1107" w:hanging="258"/>
        <w:jc w:val="both"/>
        <w:rPr>
          <w:sz w:val="24"/>
        </w:rPr>
      </w:pPr>
      <w:r>
        <w:rPr>
          <w:sz w:val="24"/>
        </w:rPr>
        <w:t>совместная</w:t>
      </w:r>
      <w:r>
        <w:rPr>
          <w:spacing w:val="-4"/>
          <w:sz w:val="24"/>
        </w:rPr>
        <w:t xml:space="preserve"> </w:t>
      </w:r>
      <w:r>
        <w:rPr>
          <w:sz w:val="24"/>
        </w:rPr>
        <w:t xml:space="preserve">деятельность </w:t>
      </w:r>
      <w:r>
        <w:rPr>
          <w:spacing w:val="-2"/>
          <w:sz w:val="24"/>
        </w:rPr>
        <w:t>(сотрудничество):</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физической проблемы;</w:t>
      </w:r>
    </w:p>
    <w:p w:rsidR="005B40CF" w:rsidRDefault="00540B02">
      <w:pPr>
        <w:pStyle w:val="a3"/>
        <w:ind w:right="142"/>
      </w:pPr>
      <w:r>
        <w:t>принимать цели совместной деятельности, организовывать действия по еѐ достижению: распределять роли, обсуждать процессы и результаты совместной работы, обобщать мнения нескольких человек;</w:t>
      </w:r>
    </w:p>
    <w:p w:rsidR="005B40CF" w:rsidRDefault="00540B02">
      <w:pPr>
        <w:pStyle w:val="a3"/>
        <w:ind w:right="146"/>
      </w:pPr>
      <w:r>
        <w:t>выполнять</w:t>
      </w:r>
      <w:r>
        <w:rPr>
          <w:spacing w:val="-3"/>
        </w:rPr>
        <w:t xml:space="preserve"> </w:t>
      </w:r>
      <w:r>
        <w:t>свою</w:t>
      </w:r>
      <w:r>
        <w:rPr>
          <w:spacing w:val="-4"/>
        </w:rPr>
        <w:t xml:space="preserve"> </w:t>
      </w:r>
      <w:r>
        <w:t>часть</w:t>
      </w:r>
      <w:r>
        <w:rPr>
          <w:spacing w:val="-1"/>
        </w:rPr>
        <w:t xml:space="preserve"> </w:t>
      </w:r>
      <w:r>
        <w:t>работы,</w:t>
      </w:r>
      <w:r>
        <w:rPr>
          <w:spacing w:val="-3"/>
        </w:rPr>
        <w:t xml:space="preserve"> </w:t>
      </w:r>
      <w:r>
        <w:t>достигая</w:t>
      </w:r>
      <w:r>
        <w:rPr>
          <w:spacing w:val="-3"/>
        </w:rPr>
        <w:t xml:space="preserve"> </w:t>
      </w:r>
      <w:r>
        <w:t>качественного</w:t>
      </w:r>
      <w:r>
        <w:rPr>
          <w:spacing w:val="-3"/>
        </w:rPr>
        <w:t xml:space="preserve"> </w:t>
      </w:r>
      <w:r>
        <w:t>результата</w:t>
      </w:r>
      <w:r>
        <w:rPr>
          <w:spacing w:val="-4"/>
        </w:rPr>
        <w:t xml:space="preserve"> </w:t>
      </w:r>
      <w:r>
        <w:t>по</w:t>
      </w:r>
      <w:r>
        <w:rPr>
          <w:spacing w:val="-1"/>
        </w:rPr>
        <w:t xml:space="preserve"> </w:t>
      </w:r>
      <w:r>
        <w:t>своему</w:t>
      </w:r>
      <w:r>
        <w:rPr>
          <w:spacing w:val="-8"/>
        </w:rPr>
        <w:t xml:space="preserve"> </w:t>
      </w:r>
      <w:r>
        <w:t>направлению</w:t>
      </w:r>
      <w:r>
        <w:rPr>
          <w:spacing w:val="-3"/>
        </w:rPr>
        <w:t xml:space="preserve"> </w:t>
      </w:r>
      <w:r>
        <w:t>и координируя свои действия с другими членами команды;</w:t>
      </w:r>
    </w:p>
    <w:p w:rsidR="005B40CF" w:rsidRDefault="00540B02">
      <w:pPr>
        <w:pStyle w:val="a3"/>
        <w:ind w:right="142"/>
      </w:pPr>
      <w:r>
        <w:t>оценивать качество своего вклада в общий продукт по критериям, самостоятельно сформулированным участниками взаимодействия.</w:t>
      </w:r>
    </w:p>
    <w:p w:rsidR="005B40CF" w:rsidRDefault="00540B02">
      <w:pPr>
        <w:pStyle w:val="a5"/>
        <w:numPr>
          <w:ilvl w:val="2"/>
          <w:numId w:val="61"/>
        </w:numPr>
        <w:tabs>
          <w:tab w:val="left" w:pos="1448"/>
        </w:tabs>
        <w:ind w:left="1448" w:hanging="599"/>
        <w:jc w:val="both"/>
        <w:rPr>
          <w:sz w:val="24"/>
        </w:rPr>
      </w:pPr>
      <w:r>
        <w:rPr>
          <w:sz w:val="24"/>
        </w:rPr>
        <w:t>Овладение</w:t>
      </w:r>
      <w:r>
        <w:rPr>
          <w:spacing w:val="-8"/>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5B40CF" w:rsidRDefault="00540B02">
      <w:pPr>
        <w:pStyle w:val="a5"/>
        <w:numPr>
          <w:ilvl w:val="0"/>
          <w:numId w:val="57"/>
        </w:numPr>
        <w:tabs>
          <w:tab w:val="left" w:pos="1107"/>
        </w:tabs>
        <w:ind w:left="1107" w:hanging="258"/>
        <w:jc w:val="both"/>
        <w:rPr>
          <w:sz w:val="24"/>
        </w:rPr>
      </w:pPr>
      <w:r>
        <w:rPr>
          <w:spacing w:val="-2"/>
          <w:sz w:val="24"/>
        </w:rPr>
        <w:t>самоорганизация:</w:t>
      </w:r>
    </w:p>
    <w:p w:rsidR="005B40CF" w:rsidRDefault="00540B02">
      <w:pPr>
        <w:pStyle w:val="a3"/>
        <w:spacing w:before="1"/>
        <w:ind w:right="143"/>
      </w:pPr>
      <w:r>
        <w:t>выявлять проблемы в жизненных и учебных ситуациях, требующих для решения физических знаний;</w:t>
      </w:r>
    </w:p>
    <w:p w:rsidR="005B40CF" w:rsidRDefault="00540B02">
      <w:pPr>
        <w:pStyle w:val="a3"/>
        <w:ind w:right="146"/>
      </w:pPr>
      <w:r>
        <w:t>ориентироваться в различных подходах принятия решений (индивидуальное, принятие решения в группе, принятие решений группой);</w:t>
      </w:r>
    </w:p>
    <w:p w:rsidR="005B40CF" w:rsidRDefault="00540B02">
      <w:pPr>
        <w:pStyle w:val="a3"/>
        <w:ind w:right="140"/>
      </w:pPr>
      <w:r>
        <w:t>самостоятельно составлять алгоритм решения</w:t>
      </w:r>
      <w:r>
        <w:rPr>
          <w:spacing w:val="-1"/>
        </w:rPr>
        <w:t xml:space="preserve"> </w:t>
      </w:r>
      <w:r>
        <w:t>физической задачи или плана исследования с учѐтом имеющихся ресурсов и собственных возможностей, аргументировать предлагаемые варианты решений;</w:t>
      </w:r>
    </w:p>
    <w:p w:rsidR="005B40CF" w:rsidRDefault="00540B02">
      <w:pPr>
        <w:pStyle w:val="a3"/>
        <w:ind w:left="849" w:firstLine="0"/>
      </w:pPr>
      <w:r>
        <w:t>проводить</w:t>
      </w:r>
      <w:r>
        <w:rPr>
          <w:spacing w:val="-3"/>
        </w:rPr>
        <w:t xml:space="preserve"> </w:t>
      </w:r>
      <w:r>
        <w:t>выбор</w:t>
      </w:r>
      <w:r>
        <w:rPr>
          <w:spacing w:val="-3"/>
        </w:rPr>
        <w:t xml:space="preserve"> </w:t>
      </w:r>
      <w:r>
        <w:t>и</w:t>
      </w:r>
      <w:r>
        <w:rPr>
          <w:spacing w:val="-1"/>
        </w:rPr>
        <w:t xml:space="preserve"> </w:t>
      </w:r>
      <w:r>
        <w:t>брать</w:t>
      </w:r>
      <w:r>
        <w:rPr>
          <w:spacing w:val="-3"/>
        </w:rPr>
        <w:t xml:space="preserve"> </w:t>
      </w:r>
      <w:r>
        <w:t>ответственность</w:t>
      </w:r>
      <w:r>
        <w:rPr>
          <w:spacing w:val="-4"/>
        </w:rPr>
        <w:t xml:space="preserve"> </w:t>
      </w:r>
      <w:r>
        <w:t>за</w:t>
      </w:r>
      <w:r>
        <w:rPr>
          <w:spacing w:val="-3"/>
        </w:rPr>
        <w:t xml:space="preserve"> </w:t>
      </w:r>
      <w:r>
        <w:rPr>
          <w:spacing w:val="-2"/>
        </w:rPr>
        <w:t>решение.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0"/>
          <w:numId w:val="57"/>
        </w:numPr>
        <w:tabs>
          <w:tab w:val="left" w:pos="1107"/>
        </w:tabs>
        <w:spacing w:before="64"/>
        <w:ind w:left="1107" w:hanging="258"/>
        <w:jc w:val="both"/>
        <w:rPr>
          <w:sz w:val="24"/>
        </w:rPr>
      </w:pPr>
      <w:r>
        <w:rPr>
          <w:spacing w:val="-2"/>
          <w:sz w:val="24"/>
        </w:rPr>
        <w:t>самоконтроль:</w:t>
      </w:r>
    </w:p>
    <w:p w:rsidR="005B40CF" w:rsidRDefault="00540B02">
      <w:pPr>
        <w:pStyle w:val="a3"/>
        <w:ind w:left="849" w:firstLine="0"/>
      </w:pPr>
      <w:r>
        <w:t>давать</w:t>
      </w:r>
      <w:r>
        <w:rPr>
          <w:spacing w:val="-4"/>
        </w:rPr>
        <w:t xml:space="preserve"> </w:t>
      </w:r>
      <w:r>
        <w:t>оценку</w:t>
      </w:r>
      <w:r>
        <w:rPr>
          <w:spacing w:val="-8"/>
        </w:rPr>
        <w:t xml:space="preserve"> </w:t>
      </w:r>
      <w:r>
        <w:t>ситуации</w:t>
      </w:r>
      <w:r>
        <w:rPr>
          <w:spacing w:val="-2"/>
        </w:rPr>
        <w:t xml:space="preserve"> </w:t>
      </w:r>
      <w:r>
        <w:t>и</w:t>
      </w:r>
      <w:r>
        <w:rPr>
          <w:spacing w:val="-1"/>
        </w:rPr>
        <w:t xml:space="preserve"> </w:t>
      </w:r>
      <w:r>
        <w:t>предлагать</w:t>
      </w:r>
      <w:r>
        <w:rPr>
          <w:spacing w:val="-2"/>
        </w:rPr>
        <w:t xml:space="preserve"> </w:t>
      </w:r>
      <w:r>
        <w:t>план</w:t>
      </w:r>
      <w:r>
        <w:rPr>
          <w:spacing w:val="-2"/>
        </w:rPr>
        <w:t xml:space="preserve"> </w:t>
      </w:r>
      <w:r>
        <w:t>еѐ</w:t>
      </w:r>
      <w:r>
        <w:rPr>
          <w:spacing w:val="-2"/>
        </w:rPr>
        <w:t xml:space="preserve"> изменения;</w:t>
      </w:r>
    </w:p>
    <w:p w:rsidR="005B40CF" w:rsidRDefault="00540B02">
      <w:pPr>
        <w:pStyle w:val="a3"/>
        <w:ind w:right="133"/>
      </w:pPr>
      <w:r>
        <w:t>объяснять причины достижения (недостижения) результатов деятельности, давать оценку приобретѐнному опыту;</w:t>
      </w:r>
    </w:p>
    <w:p w:rsidR="005B40CF" w:rsidRDefault="00540B02">
      <w:pPr>
        <w:pStyle w:val="a3"/>
        <w:ind w:right="144"/>
      </w:pPr>
      <w:r>
        <w:t>вносить коррективы в деятельность (в том числе в ход выполнения физического исследования или проекта) на основе новых обстоятельств, изменившихся ситуаций, установленных ошибок, возникших трудностей;</w:t>
      </w:r>
    </w:p>
    <w:p w:rsidR="005B40CF" w:rsidRDefault="00540B02">
      <w:pPr>
        <w:pStyle w:val="a3"/>
        <w:ind w:left="849" w:firstLine="0"/>
      </w:pPr>
      <w:r>
        <w:t>оценивать</w:t>
      </w:r>
      <w:r>
        <w:rPr>
          <w:spacing w:val="-3"/>
        </w:rPr>
        <w:t xml:space="preserve"> </w:t>
      </w:r>
      <w:r>
        <w:t>соответствие</w:t>
      </w:r>
      <w:r>
        <w:rPr>
          <w:spacing w:val="-4"/>
        </w:rPr>
        <w:t xml:space="preserve"> </w:t>
      </w:r>
      <w:r>
        <w:t>результата</w:t>
      </w:r>
      <w:r>
        <w:rPr>
          <w:spacing w:val="-3"/>
        </w:rPr>
        <w:t xml:space="preserve"> </w:t>
      </w:r>
      <w:r>
        <w:t>цели</w:t>
      </w:r>
      <w:r>
        <w:rPr>
          <w:spacing w:val="-2"/>
        </w:rPr>
        <w:t xml:space="preserve"> </w:t>
      </w:r>
      <w:r>
        <w:t>и</w:t>
      </w:r>
      <w:r>
        <w:rPr>
          <w:spacing w:val="1"/>
        </w:rPr>
        <w:t xml:space="preserve"> </w:t>
      </w:r>
      <w:r>
        <w:rPr>
          <w:spacing w:val="-2"/>
        </w:rPr>
        <w:t>условиям.</w:t>
      </w:r>
    </w:p>
    <w:p w:rsidR="005B40CF" w:rsidRDefault="00540B02">
      <w:pPr>
        <w:pStyle w:val="a5"/>
        <w:numPr>
          <w:ilvl w:val="0"/>
          <w:numId w:val="57"/>
        </w:numPr>
        <w:tabs>
          <w:tab w:val="left" w:pos="1107"/>
        </w:tabs>
        <w:ind w:left="1107" w:hanging="258"/>
        <w:jc w:val="both"/>
        <w:rPr>
          <w:sz w:val="24"/>
        </w:rPr>
      </w:pPr>
      <w:r>
        <w:rPr>
          <w:sz w:val="24"/>
        </w:rPr>
        <w:t>эмоциональный</w:t>
      </w:r>
      <w:r>
        <w:rPr>
          <w:spacing w:val="-9"/>
          <w:sz w:val="24"/>
        </w:rPr>
        <w:t xml:space="preserve"> </w:t>
      </w:r>
      <w:r>
        <w:rPr>
          <w:spacing w:val="-2"/>
          <w:sz w:val="24"/>
        </w:rPr>
        <w:t>интеллект:</w:t>
      </w:r>
    </w:p>
    <w:p w:rsidR="005B40CF" w:rsidRDefault="00540B02">
      <w:pPr>
        <w:pStyle w:val="a3"/>
        <w:ind w:right="150"/>
      </w:pPr>
      <w:r>
        <w:t>ставить себя на место другого человека в ходе спора или дискуссии на научную тему, понимать мотивы, намерения и логику другого.</w:t>
      </w:r>
    </w:p>
    <w:p w:rsidR="005B40CF" w:rsidRDefault="00540B02">
      <w:pPr>
        <w:pStyle w:val="a5"/>
        <w:numPr>
          <w:ilvl w:val="0"/>
          <w:numId w:val="57"/>
        </w:numPr>
        <w:tabs>
          <w:tab w:val="left" w:pos="1107"/>
        </w:tabs>
        <w:ind w:left="1107" w:hanging="258"/>
        <w:jc w:val="both"/>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5B40CF" w:rsidRDefault="00540B02">
      <w:pPr>
        <w:pStyle w:val="a3"/>
        <w:ind w:right="140"/>
      </w:pPr>
      <w:r>
        <w:t>признавать своѐ право на ошибку при решении физических задач или в утверждениях на научные темы и такое же право другого.</w:t>
      </w:r>
    </w:p>
    <w:p w:rsidR="005B40CF" w:rsidRDefault="00540B02">
      <w:pPr>
        <w:pStyle w:val="a5"/>
        <w:numPr>
          <w:ilvl w:val="1"/>
          <w:numId w:val="61"/>
        </w:numPr>
        <w:tabs>
          <w:tab w:val="left" w:pos="1268"/>
        </w:tabs>
        <w:ind w:left="1268" w:hanging="419"/>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2"/>
          <w:sz w:val="24"/>
        </w:rPr>
        <w:t xml:space="preserve"> </w:t>
      </w:r>
      <w:r>
        <w:rPr>
          <w:sz w:val="24"/>
        </w:rPr>
        <w:t>по</w:t>
      </w:r>
      <w:r>
        <w:rPr>
          <w:spacing w:val="-3"/>
          <w:sz w:val="24"/>
        </w:rPr>
        <w:t xml:space="preserve"> </w:t>
      </w:r>
      <w:r>
        <w:rPr>
          <w:sz w:val="24"/>
        </w:rPr>
        <w:t>физике</w:t>
      </w:r>
      <w:r>
        <w:rPr>
          <w:spacing w:val="-4"/>
          <w:sz w:val="24"/>
        </w:rPr>
        <w:t xml:space="preserve"> </w:t>
      </w:r>
      <w:r>
        <w:rPr>
          <w:sz w:val="24"/>
        </w:rPr>
        <w:t>(базовый</w:t>
      </w:r>
      <w:r>
        <w:rPr>
          <w:spacing w:val="-2"/>
          <w:sz w:val="24"/>
        </w:rPr>
        <w:t xml:space="preserve"> уровень).</w:t>
      </w:r>
    </w:p>
    <w:p w:rsidR="005B40CF" w:rsidRDefault="00540B02">
      <w:pPr>
        <w:pStyle w:val="a5"/>
        <w:numPr>
          <w:ilvl w:val="2"/>
          <w:numId w:val="61"/>
        </w:numPr>
        <w:tabs>
          <w:tab w:val="left" w:pos="1448"/>
        </w:tabs>
        <w:ind w:left="1448" w:hanging="59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физике</w:t>
      </w:r>
      <w:r>
        <w:rPr>
          <w:spacing w:val="-2"/>
          <w:sz w:val="24"/>
        </w:rPr>
        <w:t xml:space="preserve"> </w:t>
      </w:r>
      <w:r>
        <w:rPr>
          <w:sz w:val="24"/>
        </w:rPr>
        <w:t>к</w:t>
      </w:r>
      <w:r>
        <w:rPr>
          <w:spacing w:val="-2"/>
          <w:sz w:val="24"/>
        </w:rPr>
        <w:t xml:space="preserve"> </w:t>
      </w:r>
      <w:r>
        <w:rPr>
          <w:sz w:val="24"/>
        </w:rPr>
        <w:t>концу</w:t>
      </w:r>
      <w:r>
        <w:rPr>
          <w:spacing w:val="-7"/>
          <w:sz w:val="24"/>
        </w:rPr>
        <w:t xml:space="preserve"> </w:t>
      </w:r>
      <w:r>
        <w:rPr>
          <w:sz w:val="24"/>
        </w:rPr>
        <w:t>обучения</w:t>
      </w:r>
      <w:r>
        <w:rPr>
          <w:spacing w:val="-2"/>
          <w:sz w:val="24"/>
        </w:rPr>
        <w:t xml:space="preserve"> </w:t>
      </w:r>
      <w:r>
        <w:rPr>
          <w:sz w:val="24"/>
        </w:rPr>
        <w:t>в</w:t>
      </w:r>
      <w:r>
        <w:rPr>
          <w:spacing w:val="-3"/>
          <w:sz w:val="24"/>
        </w:rPr>
        <w:t xml:space="preserve"> </w:t>
      </w:r>
      <w:r>
        <w:rPr>
          <w:sz w:val="24"/>
        </w:rPr>
        <w:t>7</w:t>
      </w:r>
      <w:r>
        <w:rPr>
          <w:spacing w:val="-1"/>
          <w:sz w:val="24"/>
        </w:rPr>
        <w:t xml:space="preserve"> </w:t>
      </w:r>
      <w:r>
        <w:rPr>
          <w:spacing w:val="-2"/>
          <w:sz w:val="24"/>
        </w:rPr>
        <w:t>классе:</w:t>
      </w:r>
    </w:p>
    <w:p w:rsidR="005B40CF" w:rsidRDefault="00540B02">
      <w:pPr>
        <w:pStyle w:val="a3"/>
        <w:spacing w:before="1"/>
        <w:ind w:right="138"/>
      </w:pPr>
      <w:r>
        <w:t>Предметные результаты на базовом уровне должны отражать сформированность у обучающихся умений:</w:t>
      </w:r>
    </w:p>
    <w:p w:rsidR="005B40CF" w:rsidRDefault="00540B02">
      <w:pPr>
        <w:pStyle w:val="a3"/>
        <w:ind w:right="146"/>
      </w:pPr>
      <w: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(твѐрдое, жидкое, газообразное), механическое движение (равномерное, неравномерное, прямолинейное), траектория, равнодействующая сил, деформация (упругая, пластическая), невесомость, сообщающиеся сосуды;</w:t>
      </w:r>
    </w:p>
    <w:p w:rsidR="005B40CF" w:rsidRDefault="00540B02">
      <w:pPr>
        <w:pStyle w:val="a3"/>
        <w:ind w:right="140"/>
      </w:pPr>
      <w:r>
        <w:t>различать явления (диффузия, тепловое</w:t>
      </w:r>
      <w:r>
        <w:rPr>
          <w:spacing w:val="-1"/>
        </w:rPr>
        <w:t xml:space="preserve"> </w:t>
      </w:r>
      <w:r>
        <w:t>движение</w:t>
      </w:r>
      <w:r>
        <w:rPr>
          <w:spacing w:val="-1"/>
        </w:rPr>
        <w:t xml:space="preserve"> </w:t>
      </w:r>
      <w:r>
        <w:t>частиц вещества, равномерное</w:t>
      </w:r>
      <w:r>
        <w:rPr>
          <w:spacing w:val="-1"/>
        </w:rPr>
        <w:t xml:space="preserve"> </w:t>
      </w:r>
      <w:r>
        <w:t>движение, неравномерное движение, инерция, взаимодействие тел, равновесие твѐрдых тел с закреплѐнной осью вращения, передача давления твѐрдыми телами, жидкостями и газами, атмосферное давление, плавание тел, превращения механической энергии) по описанию их характерных</w:t>
      </w:r>
      <w:r>
        <w:rPr>
          <w:spacing w:val="40"/>
        </w:rPr>
        <w:t xml:space="preserve"> </w:t>
      </w:r>
      <w:r>
        <w:t>свойств и на основе опытов, демонстрирующих данное физическое явление;</w:t>
      </w:r>
    </w:p>
    <w:p w:rsidR="005B40CF" w:rsidRDefault="00540B02">
      <w:pPr>
        <w:pStyle w:val="a3"/>
        <w:ind w:right="139"/>
      </w:pPr>
      <w:r>
        <w:t>распознавать проявление изученных физических явлений в окружающем мире, в том числе физические явления в природе: примеры движения с различными скоростями в живой и неживой природе, действие силы трения в природе и технике, влияние атмосферного давления на живой организм, плавание рыб, рычаги в теле человека, при этом переводить практическую задачу в учебную, выделять существенные свойства (признаки) физических явлений;</w:t>
      </w:r>
    </w:p>
    <w:p w:rsidR="005B40CF" w:rsidRDefault="00540B02">
      <w:pPr>
        <w:pStyle w:val="a3"/>
        <w:spacing w:before="1"/>
        <w:ind w:right="138"/>
      </w:pPr>
      <w:r>
        <w:t>описывать изученные свойства тел и физические явления, используя физические величины (масса, объѐм, плотность вещества, время, путь, скорость, средняя скорость, сила упругости, сила тяжести, вес тела, сила трения, давление (твѐрдого тела, жидкости, газа),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B40CF" w:rsidRDefault="00540B02">
      <w:pPr>
        <w:pStyle w:val="a3"/>
        <w:ind w:right="147"/>
      </w:pPr>
      <w:r>
        <w:t>характеризовать свойства тел, физические явления и процессы, используя правила</w:t>
      </w:r>
      <w:r>
        <w:rPr>
          <w:spacing w:val="40"/>
        </w:rPr>
        <w:t xml:space="preserve"> </w:t>
      </w:r>
      <w:r>
        <w:t>сложения сил (вдоль одной прямой), закон Гука, закон Паскаля, закон Архимеда, правило равновесия</w:t>
      </w:r>
      <w:r>
        <w:rPr>
          <w:spacing w:val="-2"/>
        </w:rPr>
        <w:t xml:space="preserve"> </w:t>
      </w:r>
      <w:r>
        <w:t>рычага</w:t>
      </w:r>
      <w:r>
        <w:rPr>
          <w:spacing w:val="-1"/>
        </w:rPr>
        <w:t xml:space="preserve"> </w:t>
      </w:r>
      <w:r>
        <w:t>(блока), «золотое</w:t>
      </w:r>
      <w:r>
        <w:rPr>
          <w:spacing w:val="-1"/>
        </w:rPr>
        <w:t xml:space="preserve"> </w:t>
      </w:r>
      <w:r>
        <w:t>правило»</w:t>
      </w:r>
      <w:r>
        <w:rPr>
          <w:spacing w:val="-7"/>
        </w:rPr>
        <w:t xml:space="preserve"> </w:t>
      </w:r>
      <w:r>
        <w:t>механики,</w:t>
      </w:r>
      <w:r>
        <w:rPr>
          <w:spacing w:val="-2"/>
        </w:rPr>
        <w:t xml:space="preserve"> </w:t>
      </w:r>
      <w:r>
        <w:t>закон</w:t>
      </w:r>
      <w:r>
        <w:rPr>
          <w:spacing w:val="-1"/>
        </w:rPr>
        <w:t xml:space="preserve"> </w:t>
      </w:r>
      <w:r>
        <w:t>сохранения</w:t>
      </w:r>
      <w:r>
        <w:rPr>
          <w:spacing w:val="-2"/>
        </w:rPr>
        <w:t xml:space="preserve"> </w:t>
      </w:r>
      <w:r>
        <w:t>механической</w:t>
      </w:r>
      <w:r>
        <w:rPr>
          <w:spacing w:val="-1"/>
        </w:rPr>
        <w:t xml:space="preserve"> </w:t>
      </w:r>
      <w:r>
        <w:t>энергии, при этом давать словесную формулировку закона и записывать его математическое выражение;</w:t>
      </w:r>
    </w:p>
    <w:p w:rsidR="005B40CF" w:rsidRDefault="00540B02">
      <w:pPr>
        <w:pStyle w:val="a3"/>
        <w:spacing w:before="1"/>
        <w:ind w:right="138"/>
      </w:pPr>
      <w:r>
        <w:t>объяснять физические явления,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использованием 1–2 изученных свойства физических явлений, физических закона или закономерности;</w:t>
      </w:r>
    </w:p>
    <w:p w:rsidR="005B40CF" w:rsidRDefault="00540B02">
      <w:pPr>
        <w:pStyle w:val="a3"/>
        <w:ind w:right="143"/>
      </w:pPr>
      <w:r>
        <w:t>решать расчѐтные задачи в 1–2 действия, используя законы и формулы, связывающие физические величины:</w:t>
      </w:r>
      <w:r>
        <w:rPr>
          <w:spacing w:val="-1"/>
        </w:rPr>
        <w:t xml:space="preserve"> </w:t>
      </w:r>
      <w:r>
        <w:t>на основе анализа условия задачи записывать</w:t>
      </w:r>
      <w:r>
        <w:rPr>
          <w:spacing w:val="-1"/>
        </w:rPr>
        <w:t xml:space="preserve"> </w:t>
      </w:r>
      <w:r>
        <w:t>краткое условие, подставлять физические</w:t>
      </w:r>
      <w:r>
        <w:rPr>
          <w:spacing w:val="40"/>
        </w:rPr>
        <w:t xml:space="preserve">  </w:t>
      </w:r>
      <w:r>
        <w:t>величины</w:t>
      </w:r>
      <w:r>
        <w:rPr>
          <w:spacing w:val="40"/>
        </w:rPr>
        <w:t xml:space="preserve">  </w:t>
      </w:r>
      <w:r>
        <w:t>в</w:t>
      </w:r>
      <w:r>
        <w:rPr>
          <w:spacing w:val="40"/>
        </w:rPr>
        <w:t xml:space="preserve">  </w:t>
      </w:r>
      <w:r>
        <w:t>формулы</w:t>
      </w:r>
      <w:r>
        <w:rPr>
          <w:spacing w:val="40"/>
        </w:rPr>
        <w:t xml:space="preserve">  </w:t>
      </w:r>
      <w:r>
        <w:t>и</w:t>
      </w:r>
      <w:r>
        <w:rPr>
          <w:spacing w:val="40"/>
        </w:rPr>
        <w:t xml:space="preserve">  </w:t>
      </w:r>
      <w:r>
        <w:t>проводить</w:t>
      </w:r>
      <w:r>
        <w:rPr>
          <w:spacing w:val="40"/>
        </w:rPr>
        <w:t xml:space="preserve">  </w:t>
      </w:r>
      <w:r>
        <w:t>расчѐты,</w:t>
      </w:r>
      <w:r>
        <w:rPr>
          <w:spacing w:val="40"/>
        </w:rPr>
        <w:t xml:space="preserve">  </w:t>
      </w:r>
      <w:r>
        <w:t>находить</w:t>
      </w:r>
      <w:r>
        <w:rPr>
          <w:spacing w:val="40"/>
        </w:rPr>
        <w:t xml:space="preserve">  </w:t>
      </w:r>
      <w:r>
        <w:t>справочные</w:t>
      </w:r>
      <w:r>
        <w:rPr>
          <w:spacing w:val="40"/>
        </w:rPr>
        <w:t xml:space="preserve">  </w:t>
      </w:r>
      <w:r>
        <w:t>данные,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45" w:hanging="709"/>
      </w:pPr>
      <w:r>
        <w:t>необходимые для решения задач, оценивать реалистичность полученной физической величины; распознавать</w:t>
      </w:r>
      <w:r>
        <w:rPr>
          <w:spacing w:val="54"/>
          <w:w w:val="150"/>
        </w:rPr>
        <w:t xml:space="preserve"> </w:t>
      </w:r>
      <w:r>
        <w:t>проблемы,</w:t>
      </w:r>
      <w:r>
        <w:rPr>
          <w:spacing w:val="55"/>
          <w:w w:val="150"/>
        </w:rPr>
        <w:t xml:space="preserve"> </w:t>
      </w:r>
      <w:r>
        <w:t>которые</w:t>
      </w:r>
      <w:r>
        <w:rPr>
          <w:spacing w:val="54"/>
          <w:w w:val="150"/>
        </w:rPr>
        <w:t xml:space="preserve"> </w:t>
      </w:r>
      <w:r>
        <w:t>можно</w:t>
      </w:r>
      <w:r>
        <w:rPr>
          <w:spacing w:val="55"/>
          <w:w w:val="150"/>
        </w:rPr>
        <w:t xml:space="preserve"> </w:t>
      </w:r>
      <w:r>
        <w:t>решить</w:t>
      </w:r>
      <w:r>
        <w:rPr>
          <w:spacing w:val="57"/>
          <w:w w:val="150"/>
        </w:rPr>
        <w:t xml:space="preserve"> </w:t>
      </w:r>
      <w:r>
        <w:t>при</w:t>
      </w:r>
      <w:r>
        <w:rPr>
          <w:spacing w:val="56"/>
          <w:w w:val="150"/>
        </w:rPr>
        <w:t xml:space="preserve"> </w:t>
      </w:r>
      <w:r>
        <w:t>помощи</w:t>
      </w:r>
      <w:r>
        <w:rPr>
          <w:spacing w:val="56"/>
          <w:w w:val="150"/>
        </w:rPr>
        <w:t xml:space="preserve"> </w:t>
      </w:r>
      <w:r>
        <w:t>физических</w:t>
      </w:r>
      <w:r>
        <w:rPr>
          <w:spacing w:val="57"/>
          <w:w w:val="150"/>
        </w:rPr>
        <w:t xml:space="preserve"> </w:t>
      </w:r>
      <w:r>
        <w:t>методов,</w:t>
      </w:r>
      <w:r>
        <w:rPr>
          <w:spacing w:val="56"/>
          <w:w w:val="150"/>
        </w:rPr>
        <w:t xml:space="preserve"> </w:t>
      </w:r>
      <w:r>
        <w:rPr>
          <w:spacing w:val="-10"/>
        </w:rPr>
        <w:t>в</w:t>
      </w:r>
    </w:p>
    <w:p w:rsidR="005B40CF" w:rsidRDefault="00540B02">
      <w:pPr>
        <w:pStyle w:val="a3"/>
        <w:ind w:right="143" w:firstLine="0"/>
      </w:pPr>
      <w:r>
        <w:t>описании исследования выделять проверяемое предположение (гипотезу), различать и интерпретировать полученный результат, находить ошибки в ходе опыта, проводить выводы по его результатам;</w:t>
      </w:r>
    </w:p>
    <w:p w:rsidR="005B40CF" w:rsidRDefault="00540B02">
      <w:pPr>
        <w:pStyle w:val="a3"/>
        <w:ind w:right="142"/>
      </w:pPr>
      <w: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записывать ход опыта и формулировать выводы;</w:t>
      </w:r>
    </w:p>
    <w:p w:rsidR="005B40CF" w:rsidRDefault="00540B02">
      <w:pPr>
        <w:pStyle w:val="a3"/>
        <w:ind w:right="135"/>
      </w:pPr>
      <w:r>
        <w:t>выполнять прямые измерения расстояния, времени, массы тела, объѐма, силы и температуры с использованием аналоговых и цифровых приборов, записывать показания</w:t>
      </w:r>
      <w:r>
        <w:rPr>
          <w:spacing w:val="80"/>
        </w:rPr>
        <w:t xml:space="preserve"> </w:t>
      </w:r>
      <w:r>
        <w:t>приборов с учѐтом заданной абсолютной погрешности измерений;</w:t>
      </w:r>
    </w:p>
    <w:p w:rsidR="005B40CF" w:rsidRDefault="00540B02">
      <w:pPr>
        <w:pStyle w:val="a3"/>
        <w:ind w:right="144"/>
      </w:pPr>
      <w:r>
        <w:t>проводить исследование зависимости одной физической величины от другой с использованием прямых измерений (зависимости пути равномерно движущегося тела от времени движения тела, силы трения скольжения от веса тела, качества обработки поверхностей тел и независимости силы трения от площади соприкосновения тел, силы упругости от удлинения пружины, выталкивающей силы от объѐма погружѐнной части тела и от плотности жидкости, еѐ независимости от плотности тела, от глубины, на которую погружено тело, условий плавания тел, условий равновесия рычага и блоков, участвовать в планировании учебного исследования, собирать установку и выполнять измерения, следуя предложенному плану, фиксировать результаты полученной зависимости физических величин в виде предложенных таблиц и графиков, проводить выводы по результатам исследования;</w:t>
      </w:r>
    </w:p>
    <w:p w:rsidR="005B40CF" w:rsidRDefault="00540B02">
      <w:pPr>
        <w:pStyle w:val="a3"/>
        <w:spacing w:before="1"/>
        <w:ind w:right="141"/>
      </w:pPr>
      <w:r>
        <w:t>проводить косвенные измерения физических величин (плотность вещества жидкости и твѐрдого тела, сила трения скольжения, давление воздуха, выталкивающая сила, действующая на погружѐнное в жидкость тело, коэффициент полезного действия простых механизмов), следуя предложенной инструкции: при выполнении измерений собирать экспериментальную установку и вычислять значение искомой величины;</w:t>
      </w:r>
    </w:p>
    <w:p w:rsidR="005B40CF" w:rsidRDefault="00540B02">
      <w:pPr>
        <w:pStyle w:val="a3"/>
        <w:ind w:left="849" w:right="150" w:firstLine="0"/>
      </w:pPr>
      <w:r>
        <w:t>соблюдать правила техники безопасности при работе с лабораторным оборудованием; иметь</w:t>
      </w:r>
      <w:r>
        <w:rPr>
          <w:spacing w:val="69"/>
        </w:rPr>
        <w:t xml:space="preserve"> </w:t>
      </w:r>
      <w:r>
        <w:t>представление</w:t>
      </w:r>
      <w:r>
        <w:rPr>
          <w:spacing w:val="68"/>
        </w:rPr>
        <w:t xml:space="preserve"> </w:t>
      </w:r>
      <w:r>
        <w:t>о</w:t>
      </w:r>
      <w:r>
        <w:rPr>
          <w:spacing w:val="69"/>
        </w:rPr>
        <w:t xml:space="preserve"> </w:t>
      </w:r>
      <w:r>
        <w:t>принципах</w:t>
      </w:r>
      <w:r>
        <w:rPr>
          <w:spacing w:val="71"/>
        </w:rPr>
        <w:t xml:space="preserve"> </w:t>
      </w:r>
      <w:r>
        <w:t>действия</w:t>
      </w:r>
      <w:r>
        <w:rPr>
          <w:spacing w:val="66"/>
        </w:rPr>
        <w:t xml:space="preserve"> </w:t>
      </w:r>
      <w:r>
        <w:t>приборов</w:t>
      </w:r>
      <w:r>
        <w:rPr>
          <w:spacing w:val="68"/>
        </w:rPr>
        <w:t xml:space="preserve"> </w:t>
      </w:r>
      <w:r>
        <w:t>и</w:t>
      </w:r>
      <w:r>
        <w:rPr>
          <w:spacing w:val="70"/>
        </w:rPr>
        <w:t xml:space="preserve"> </w:t>
      </w:r>
      <w:r>
        <w:t>технических</w:t>
      </w:r>
      <w:r>
        <w:rPr>
          <w:spacing w:val="73"/>
        </w:rPr>
        <w:t xml:space="preserve"> </w:t>
      </w:r>
      <w:r>
        <w:t>устройств:</w:t>
      </w:r>
      <w:r>
        <w:rPr>
          <w:spacing w:val="69"/>
        </w:rPr>
        <w:t xml:space="preserve"> </w:t>
      </w:r>
      <w:r>
        <w:t>весы,</w:t>
      </w:r>
    </w:p>
    <w:p w:rsidR="005B40CF" w:rsidRDefault="00540B02">
      <w:pPr>
        <w:pStyle w:val="a3"/>
        <w:ind w:right="146" w:firstLine="0"/>
      </w:pPr>
      <w:r>
        <w:t>термометр, динамометр, сообщающиеся сосуды, барометр, рычаг, подвижный и неподвижный блок, наклонная плоскость;</w:t>
      </w:r>
    </w:p>
    <w:p w:rsidR="005B40CF" w:rsidRDefault="00540B02">
      <w:pPr>
        <w:pStyle w:val="a3"/>
        <w:spacing w:before="1"/>
        <w:ind w:right="143"/>
      </w:pPr>
      <w:r>
        <w:t>характеризовать принципы действия изученных приборов и технических устройств с использованием их описания (в том числе: подшипники, устройство водопровода, гидравлический пресс, манометр, высотомер, поршневой насос, ареометр), используя знания о свойствах физических явлений и необходимые физические законы и закономерности;</w:t>
      </w:r>
    </w:p>
    <w:p w:rsidR="005B40CF" w:rsidRDefault="00540B02">
      <w:pPr>
        <w:pStyle w:val="a3"/>
        <w:ind w:right="144"/>
      </w:pPr>
      <w: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B40CF" w:rsidRDefault="00540B02">
      <w:pPr>
        <w:pStyle w:val="a3"/>
        <w:ind w:right="137"/>
      </w:pPr>
      <w:r>
        <w:t>осуществлять отбор источников информации в Интернете в соответствии с заданным поисковым запросом, на основе имеющихся знаний и путѐм сравнения различных источников выделять информацию, которая является противоречивой или может быть недостоверной;</w:t>
      </w:r>
    </w:p>
    <w:p w:rsidR="005B40CF" w:rsidRDefault="00540B02">
      <w:pPr>
        <w:pStyle w:val="a3"/>
        <w:ind w:right="141"/>
      </w:pPr>
      <w: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приѐмами конспектирования текста, преобразования информации из одной знаковой системы в другую;</w:t>
      </w:r>
    </w:p>
    <w:p w:rsidR="005B40CF" w:rsidRDefault="00540B02">
      <w:pPr>
        <w:pStyle w:val="a3"/>
        <w:spacing w:before="1"/>
        <w:ind w:right="137"/>
      </w:pPr>
      <w:r>
        <w:t>создавать собственные краткие письменные и устные сообщения на основе 2–3 источников информации, в том числе публично проводить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p w:rsidR="005B40CF" w:rsidRDefault="00540B02">
      <w:pPr>
        <w:pStyle w:val="a3"/>
        <w:ind w:right="145"/>
      </w:pPr>
      <w: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оценивать собственный вклад в деятельность группы, выстраивать коммуникативное взаимодействие, учитывая мнение окружающих.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61"/>
        </w:numPr>
        <w:tabs>
          <w:tab w:val="left" w:pos="1448"/>
        </w:tabs>
        <w:spacing w:before="64"/>
        <w:ind w:left="1448" w:hanging="59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физике</w:t>
      </w:r>
      <w:r>
        <w:rPr>
          <w:spacing w:val="-2"/>
          <w:sz w:val="24"/>
        </w:rPr>
        <w:t xml:space="preserve"> </w:t>
      </w:r>
      <w:r>
        <w:rPr>
          <w:sz w:val="24"/>
        </w:rPr>
        <w:t>к</w:t>
      </w:r>
      <w:r>
        <w:rPr>
          <w:spacing w:val="-2"/>
          <w:sz w:val="24"/>
        </w:rPr>
        <w:t xml:space="preserve"> </w:t>
      </w:r>
      <w:r>
        <w:rPr>
          <w:sz w:val="24"/>
        </w:rPr>
        <w:t>концу</w:t>
      </w:r>
      <w:r>
        <w:rPr>
          <w:spacing w:val="-7"/>
          <w:sz w:val="24"/>
        </w:rPr>
        <w:t xml:space="preserve"> </w:t>
      </w:r>
      <w:r>
        <w:rPr>
          <w:sz w:val="24"/>
        </w:rPr>
        <w:t>обучения</w:t>
      </w:r>
      <w:r>
        <w:rPr>
          <w:spacing w:val="-2"/>
          <w:sz w:val="24"/>
        </w:rPr>
        <w:t xml:space="preserve"> </w:t>
      </w:r>
      <w:r>
        <w:rPr>
          <w:sz w:val="24"/>
        </w:rPr>
        <w:t>в</w:t>
      </w:r>
      <w:r>
        <w:rPr>
          <w:spacing w:val="-3"/>
          <w:sz w:val="24"/>
        </w:rPr>
        <w:t xml:space="preserve"> </w:t>
      </w:r>
      <w:r>
        <w:rPr>
          <w:sz w:val="24"/>
        </w:rPr>
        <w:t>8</w:t>
      </w:r>
      <w:r>
        <w:rPr>
          <w:spacing w:val="4"/>
          <w:sz w:val="24"/>
        </w:rPr>
        <w:t xml:space="preserve"> </w:t>
      </w:r>
      <w:r>
        <w:rPr>
          <w:spacing w:val="-2"/>
          <w:sz w:val="24"/>
        </w:rPr>
        <w:t>классе:</w:t>
      </w:r>
    </w:p>
    <w:p w:rsidR="005B40CF" w:rsidRDefault="00540B02">
      <w:pPr>
        <w:pStyle w:val="a3"/>
        <w:ind w:right="140"/>
      </w:pPr>
      <w:r>
        <w:t>Предметные результаты на базовом уровне должны отражать сформированность у обучающихся умений:</w:t>
      </w:r>
    </w:p>
    <w:p w:rsidR="005B40CF" w:rsidRDefault="00540B02">
      <w:pPr>
        <w:pStyle w:val="a3"/>
        <w:ind w:right="137"/>
      </w:pPr>
      <w:r>
        <w:t>использовать понятия: масса и размеры молекул, тепловое движение атомов и молекул, агрегатные</w:t>
      </w:r>
      <w:r>
        <w:rPr>
          <w:spacing w:val="-1"/>
        </w:rPr>
        <w:t xml:space="preserve"> </w:t>
      </w:r>
      <w:r>
        <w:t>состояния вещества, кристаллические</w:t>
      </w:r>
      <w:r>
        <w:rPr>
          <w:spacing w:val="-1"/>
        </w:rPr>
        <w:t xml:space="preserve"> </w:t>
      </w:r>
      <w:r>
        <w:t>и аморфные</w:t>
      </w:r>
      <w:r>
        <w:rPr>
          <w:spacing w:val="-3"/>
        </w:rPr>
        <w:t xml:space="preserve"> </w:t>
      </w:r>
      <w:r>
        <w:t>тела, насыщенный и</w:t>
      </w:r>
      <w:r>
        <w:rPr>
          <w:spacing w:val="-1"/>
        </w:rPr>
        <w:t xml:space="preserve"> </w:t>
      </w:r>
      <w:r>
        <w:t>ненасыщенный пар, влажность воздуха, температура, внутренняя энергия, тепловой двигатель, элементарный электрический заряд, электрическое поле, проводники и диэлектрики, постоянный электрический ток, магнитное поле;</w:t>
      </w:r>
    </w:p>
    <w:p w:rsidR="005B40CF" w:rsidRDefault="00540B02">
      <w:pPr>
        <w:pStyle w:val="a3"/>
        <w:ind w:right="141"/>
      </w:pPr>
      <w:r>
        <w:t xml:space="preserve">различать явления (тепловое расширение и сжатие, теплопередача, тепловое равновесие, смачивание, капиллярные явления, испарение, конденсация, плавление, кристаллизация (отвердевание), кипение, теплопередача (теплопроводность, конвекция, излучение),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электромагнитная индукция) по описанию их характерных свойств и на основе опытов, демонстрирующих данное физическое </w:t>
      </w:r>
      <w:r>
        <w:rPr>
          <w:spacing w:val="-2"/>
        </w:rPr>
        <w:t>явление;</w:t>
      </w:r>
    </w:p>
    <w:p w:rsidR="005B40CF" w:rsidRDefault="00540B02">
      <w:pPr>
        <w:pStyle w:val="a3"/>
        <w:ind w:right="136"/>
      </w:pPr>
      <w:r>
        <w:t>распознавать проявление изученных физических явлений в окружающем мире, в том числе физические явления в природе: поверхностное натяжение и капиллярные явления в природе, кристаллы в природе, излучение Солнца, замерзание водоѐмов, морские бризы, образование росы, тумана, инея, снега,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 при этом переводить практическую задачу в учебную, выделять существенные свойства (признаки) физических явлений;</w:t>
      </w:r>
    </w:p>
    <w:p w:rsidR="005B40CF" w:rsidRDefault="00540B02">
      <w:pPr>
        <w:pStyle w:val="a3"/>
        <w:spacing w:before="1"/>
        <w:ind w:right="139"/>
      </w:pPr>
      <w:r>
        <w:t>описывать изученные свойства тел и физические явления, используя физические величины (температура, внутренняя энергия, количество теплоты, удельная теплоѐмкость вещества,</w:t>
      </w:r>
      <w:r>
        <w:rPr>
          <w:spacing w:val="40"/>
        </w:rPr>
        <w:t xml:space="preserve"> </w:t>
      </w:r>
      <w:r>
        <w:t>удельная теплота плавления, удельная теплота парообразования, удельная теплота сгорания топлива, коэффициент полезного действия тепловой машины, относительная влажность воздуха, электрический заряд, сила тока, электрическое напряжение, сопротивление проводника, удельное сопротивление вещества, работа и мощность электрического тока),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B40CF" w:rsidRDefault="00540B02">
      <w:pPr>
        <w:pStyle w:val="a3"/>
        <w:spacing w:before="1"/>
        <w:ind w:right="141"/>
      </w:pPr>
      <w:r>
        <w:t>характеризовать свойства тел, физические явления и процессы, используя основные положения молекулярно-кинетической теории строения вещества, принцип суперпозиции полей (на качественном уровне), закон сохранения заряда, закон Ома для участка цепи, закон Джоуля- Ленца, закон сохранения энергии, при этом уметь формулировать закон и записывать его математическое выражение;</w:t>
      </w:r>
    </w:p>
    <w:p w:rsidR="005B40CF" w:rsidRDefault="00540B02">
      <w:pPr>
        <w:pStyle w:val="a3"/>
        <w:ind w:right="141"/>
      </w:pPr>
      <w: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использованием 1–2 изученных свойства физических явлений, физических законов или закономерностей;</w:t>
      </w:r>
    </w:p>
    <w:p w:rsidR="005B40CF" w:rsidRDefault="00540B02">
      <w:pPr>
        <w:pStyle w:val="a3"/>
        <w:ind w:right="138"/>
      </w:pPr>
      <w:r>
        <w:t>решать расчѐтные задачи в 2–3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еѐ решения, проводить расчѐты и сравнивать полученное значение физической величины с известными данными;</w:t>
      </w:r>
    </w:p>
    <w:p w:rsidR="005B40CF" w:rsidRDefault="00540B02">
      <w:pPr>
        <w:pStyle w:val="a3"/>
        <w:spacing w:before="1"/>
        <w:ind w:right="143"/>
      </w:pPr>
      <w: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w:t>
      </w:r>
      <w:r>
        <w:rPr>
          <w:spacing w:val="40"/>
        </w:rPr>
        <w:t xml:space="preserve"> </w:t>
      </w:r>
      <w:r>
        <w:t>правильность порядка проведения исследования, проводить выводы;</w:t>
      </w:r>
    </w:p>
    <w:p w:rsidR="005B40CF" w:rsidRDefault="00540B02">
      <w:pPr>
        <w:pStyle w:val="a3"/>
        <w:ind w:right="145"/>
      </w:pPr>
      <w:r>
        <w:t>проводить опыты по наблюдению физических явлений или физических свойств тел (капиллярные явления, зависимость давления воздуха от его объѐма, температуры, скорости процесса остывания и нагревания при излучении от цвета излучающей (поглощающей) поверхности,</w:t>
      </w:r>
      <w:r>
        <w:rPr>
          <w:spacing w:val="55"/>
        </w:rPr>
        <w:t xml:space="preserve"> </w:t>
      </w:r>
      <w:r>
        <w:t>скорость</w:t>
      </w:r>
      <w:r>
        <w:rPr>
          <w:spacing w:val="57"/>
        </w:rPr>
        <w:t xml:space="preserve"> </w:t>
      </w:r>
      <w:r>
        <w:t>испарения</w:t>
      </w:r>
      <w:r>
        <w:rPr>
          <w:spacing w:val="57"/>
        </w:rPr>
        <w:t xml:space="preserve"> </w:t>
      </w:r>
      <w:r>
        <w:t>воды</w:t>
      </w:r>
      <w:r>
        <w:rPr>
          <w:spacing w:val="58"/>
        </w:rPr>
        <w:t xml:space="preserve"> </w:t>
      </w:r>
      <w:r>
        <w:t>от</w:t>
      </w:r>
      <w:r>
        <w:rPr>
          <w:spacing w:val="59"/>
        </w:rPr>
        <w:t xml:space="preserve"> </w:t>
      </w:r>
      <w:r>
        <w:t>температуры</w:t>
      </w:r>
      <w:r>
        <w:rPr>
          <w:spacing w:val="57"/>
        </w:rPr>
        <w:t xml:space="preserve"> </w:t>
      </w:r>
      <w:r>
        <w:t>жидкости</w:t>
      </w:r>
      <w:r>
        <w:rPr>
          <w:spacing w:val="59"/>
        </w:rPr>
        <w:t xml:space="preserve"> </w:t>
      </w:r>
      <w:r>
        <w:t>и</w:t>
      </w:r>
      <w:r>
        <w:rPr>
          <w:spacing w:val="58"/>
        </w:rPr>
        <w:t xml:space="preserve"> </w:t>
      </w:r>
      <w:r>
        <w:t>площади</w:t>
      </w:r>
      <w:r>
        <w:rPr>
          <w:spacing w:val="59"/>
        </w:rPr>
        <w:t xml:space="preserve"> </w:t>
      </w:r>
      <w:r>
        <w:t>еѐ</w:t>
      </w:r>
      <w:r>
        <w:rPr>
          <w:spacing w:val="57"/>
        </w:rPr>
        <w:t xml:space="preserve"> </w:t>
      </w:r>
      <w:r>
        <w:rPr>
          <w:spacing w:val="-2"/>
        </w:rPr>
        <w:t>поверхности,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t>электризация</w:t>
      </w:r>
      <w:r>
        <w:rPr>
          <w:spacing w:val="-1"/>
        </w:rPr>
        <w:t xml:space="preserve"> </w:t>
      </w:r>
      <w:r>
        <w:t>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 с током, свойства электромагнита, свойства электродвигателя постоянного тока): формулировать проверяемые</w:t>
      </w:r>
      <w:r>
        <w:rPr>
          <w:spacing w:val="-2"/>
        </w:rPr>
        <w:t xml:space="preserve"> </w:t>
      </w:r>
      <w:r>
        <w:t>предположения,</w:t>
      </w:r>
      <w:r>
        <w:rPr>
          <w:spacing w:val="-2"/>
        </w:rPr>
        <w:t xml:space="preserve"> </w:t>
      </w:r>
      <w:r>
        <w:t>собирать установку</w:t>
      </w:r>
      <w:r>
        <w:rPr>
          <w:spacing w:val="-7"/>
        </w:rPr>
        <w:t xml:space="preserve"> </w:t>
      </w:r>
      <w:r>
        <w:t>из</w:t>
      </w:r>
      <w:r>
        <w:rPr>
          <w:spacing w:val="-1"/>
        </w:rPr>
        <w:t xml:space="preserve"> </w:t>
      </w:r>
      <w:r>
        <w:t>предложенного</w:t>
      </w:r>
      <w:r>
        <w:rPr>
          <w:spacing w:val="-2"/>
        </w:rPr>
        <w:t xml:space="preserve"> </w:t>
      </w:r>
      <w:r>
        <w:t>оборудования,</w:t>
      </w:r>
      <w:r>
        <w:rPr>
          <w:spacing w:val="-2"/>
        </w:rPr>
        <w:t xml:space="preserve"> </w:t>
      </w:r>
      <w:r>
        <w:t>описывать</w:t>
      </w:r>
      <w:r>
        <w:rPr>
          <w:spacing w:val="-4"/>
        </w:rPr>
        <w:t xml:space="preserve"> </w:t>
      </w:r>
      <w:r>
        <w:t>ход опыта и формулировать выводы;</w:t>
      </w:r>
    </w:p>
    <w:p w:rsidR="005B40CF" w:rsidRDefault="00540B02">
      <w:pPr>
        <w:pStyle w:val="a3"/>
        <w:ind w:right="144"/>
      </w:pPr>
      <w:r>
        <w:t>выполнять прямые измерения температуры, относительной влажности воздуха, силы тока, напряжения с использованием аналоговых приборов и датчиков физических величин, сравнивать результаты измерений с учѐтом заданной абсолютной погрешности;</w:t>
      </w:r>
    </w:p>
    <w:p w:rsidR="005B40CF" w:rsidRDefault="00540B02">
      <w:pPr>
        <w:pStyle w:val="a3"/>
        <w:ind w:right="139"/>
      </w:pPr>
      <w:r>
        <w:t>проводить исследование зависимости одной физической величины от другой с использованием прямых измерений (зависимость сопротивления проводника от его длины, площади поперечного сечения и удельного сопротивления вещества проводника, силы тока, идущего через проводник, от напряжения на проводнике, исследование последовательного и параллельного соединений проводников):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проводить выводы по результатам исследования;</w:t>
      </w:r>
    </w:p>
    <w:p w:rsidR="005B40CF" w:rsidRDefault="00540B02">
      <w:pPr>
        <w:pStyle w:val="a3"/>
        <w:ind w:right="138"/>
      </w:pPr>
      <w:r>
        <w:t xml:space="preserve">проводить косвенные измерения физических величин (удельная теплоѐмкость вещества, сопротивление проводника, работа и мощность электрического тока): планировать измерения, собирать экспериментальную установку, следуя предложенной инструкции, и вычислять значение </w:t>
      </w:r>
      <w:r>
        <w:rPr>
          <w:spacing w:val="-2"/>
        </w:rPr>
        <w:t>величины;</w:t>
      </w:r>
    </w:p>
    <w:p w:rsidR="005B40CF" w:rsidRDefault="00540B02">
      <w:pPr>
        <w:pStyle w:val="a3"/>
        <w:spacing w:before="1"/>
        <w:ind w:left="849" w:right="149" w:firstLine="0"/>
      </w:pPr>
      <w:r>
        <w:t>соблюдать правила техники безопасности при работе с лабораторным оборудованием; характеризовать</w:t>
      </w:r>
      <w:r>
        <w:rPr>
          <w:spacing w:val="80"/>
        </w:rPr>
        <w:t xml:space="preserve"> </w:t>
      </w:r>
      <w:r>
        <w:t>принципы</w:t>
      </w:r>
      <w:r>
        <w:rPr>
          <w:spacing w:val="80"/>
        </w:rPr>
        <w:t xml:space="preserve"> </w:t>
      </w:r>
      <w:r>
        <w:t>действия</w:t>
      </w:r>
      <w:r>
        <w:rPr>
          <w:spacing w:val="80"/>
        </w:rPr>
        <w:t xml:space="preserve"> </w:t>
      </w:r>
      <w:r>
        <w:t>изученных</w:t>
      </w:r>
      <w:r>
        <w:rPr>
          <w:spacing w:val="80"/>
        </w:rPr>
        <w:t xml:space="preserve"> </w:t>
      </w:r>
      <w:r>
        <w:t>приборов</w:t>
      </w:r>
      <w:r>
        <w:rPr>
          <w:spacing w:val="80"/>
        </w:rPr>
        <w:t xml:space="preserve"> </w:t>
      </w:r>
      <w:r>
        <w:t>и</w:t>
      </w:r>
      <w:r>
        <w:rPr>
          <w:spacing w:val="80"/>
        </w:rPr>
        <w:t xml:space="preserve"> </w:t>
      </w:r>
      <w:r>
        <w:t>технических</w:t>
      </w:r>
      <w:r>
        <w:rPr>
          <w:spacing w:val="80"/>
        </w:rPr>
        <w:t xml:space="preserve"> </w:t>
      </w:r>
      <w:r>
        <w:t>устройств</w:t>
      </w:r>
      <w:r>
        <w:rPr>
          <w:spacing w:val="80"/>
        </w:rPr>
        <w:t xml:space="preserve"> </w:t>
      </w:r>
      <w:r>
        <w:t>с</w:t>
      </w:r>
    </w:p>
    <w:p w:rsidR="005B40CF" w:rsidRDefault="00540B02">
      <w:pPr>
        <w:pStyle w:val="a3"/>
        <w:ind w:right="138" w:firstLine="0"/>
      </w:pPr>
      <w:r>
        <w:t>использованием их описания (в том числе: система отопления домов, гигрометр, паровая турбина, амперметр, вольтметр, счѐтчик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используя знания о свойствах физических явлений и необходимые физические закономерности;</w:t>
      </w:r>
    </w:p>
    <w:p w:rsidR="005B40CF" w:rsidRDefault="00540B02">
      <w:pPr>
        <w:pStyle w:val="a3"/>
        <w:ind w:right="142"/>
      </w:pPr>
      <w:r>
        <w:t>распознавать простые технические устройства и измерительные приборы 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p w:rsidR="005B40CF" w:rsidRDefault="00540B02">
      <w:pPr>
        <w:pStyle w:val="a3"/>
        <w:spacing w:before="1"/>
        <w:ind w:right="143"/>
      </w:pPr>
      <w: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B40CF" w:rsidRDefault="00540B02">
      <w:pPr>
        <w:pStyle w:val="a3"/>
        <w:ind w:right="140"/>
      </w:pPr>
      <w:r>
        <w:t>осуществлять поиск информации физического содержания в Интернете, на основе имеющихся знаний и путѐм сравнения дополнительных источников выделять информацию, которая является противоречивой или может быть недостоверной;</w:t>
      </w:r>
    </w:p>
    <w:p w:rsidR="005B40CF" w:rsidRDefault="00540B02">
      <w:pPr>
        <w:pStyle w:val="a3"/>
        <w:ind w:right="145"/>
      </w:pPr>
      <w: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приѐмами конспектирования текста, преобразования информации из одной знаковой системы в другую;</w:t>
      </w:r>
    </w:p>
    <w:p w:rsidR="005B40CF" w:rsidRDefault="00540B02">
      <w:pPr>
        <w:pStyle w:val="a3"/>
        <w:ind w:right="147"/>
      </w:pPr>
      <w:r>
        <w:t>создавать собственные письменные и краткие устные сообщения, обобщая информацию из нескольких источников, в том числе публично представлять результаты проектной или исследовательской</w:t>
      </w:r>
      <w:r>
        <w:rPr>
          <w:spacing w:val="-5"/>
        </w:rPr>
        <w:t xml:space="preserve"> </w:t>
      </w:r>
      <w:r>
        <w:t>деятельности,</w:t>
      </w:r>
      <w:r>
        <w:rPr>
          <w:spacing w:val="-5"/>
        </w:rPr>
        <w:t xml:space="preserve"> </w:t>
      </w:r>
      <w:r>
        <w:t>при</w:t>
      </w:r>
      <w:r>
        <w:rPr>
          <w:spacing w:val="-5"/>
        </w:rPr>
        <w:t xml:space="preserve"> </w:t>
      </w:r>
      <w:r>
        <w:t>этом</w:t>
      </w:r>
      <w:r>
        <w:rPr>
          <w:spacing w:val="-6"/>
        </w:rPr>
        <w:t xml:space="preserve"> </w:t>
      </w:r>
      <w:r>
        <w:t>грамотно</w:t>
      </w:r>
      <w:r>
        <w:rPr>
          <w:spacing w:val="-5"/>
        </w:rPr>
        <w:t xml:space="preserve"> </w:t>
      </w:r>
      <w:r>
        <w:t>использовать</w:t>
      </w:r>
      <w:r>
        <w:rPr>
          <w:spacing w:val="-5"/>
        </w:rPr>
        <w:t xml:space="preserve"> </w:t>
      </w:r>
      <w:r>
        <w:t>изученный</w:t>
      </w:r>
      <w:r>
        <w:rPr>
          <w:spacing w:val="-5"/>
        </w:rPr>
        <w:t xml:space="preserve"> </w:t>
      </w:r>
      <w:r>
        <w:t>понятийный</w:t>
      </w:r>
      <w:r>
        <w:rPr>
          <w:spacing w:val="-5"/>
        </w:rPr>
        <w:t xml:space="preserve"> </w:t>
      </w:r>
      <w:r>
        <w:t>аппарат курса физики, сопровождать выступление презентацией;</w:t>
      </w:r>
    </w:p>
    <w:p w:rsidR="005B40CF" w:rsidRDefault="00540B02">
      <w:pPr>
        <w:pStyle w:val="a3"/>
        <w:spacing w:before="1"/>
        <w:ind w:right="143"/>
      </w:pPr>
      <w: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w:t>
      </w:r>
      <w:r>
        <w:rPr>
          <w:spacing w:val="-1"/>
        </w:rPr>
        <w:t xml:space="preserve"> </w:t>
      </w:r>
      <w:r>
        <w:t>и корректировать его, оценивать</w:t>
      </w:r>
      <w:r>
        <w:rPr>
          <w:spacing w:val="-1"/>
        </w:rPr>
        <w:t xml:space="preserve"> </w:t>
      </w:r>
      <w:r>
        <w:t>собственный вклад в деятельность</w:t>
      </w:r>
      <w:r>
        <w:rPr>
          <w:spacing w:val="-1"/>
        </w:rPr>
        <w:t xml:space="preserve"> </w:t>
      </w:r>
      <w:r>
        <w:t>группы, выстраивать коммуникативное взаимодействие, проявляя готовность разрешать конфликты.</w:t>
      </w:r>
    </w:p>
    <w:p w:rsidR="005B40CF" w:rsidRDefault="00540B02">
      <w:pPr>
        <w:pStyle w:val="a5"/>
        <w:numPr>
          <w:ilvl w:val="2"/>
          <w:numId w:val="61"/>
        </w:numPr>
        <w:tabs>
          <w:tab w:val="left" w:pos="1448"/>
        </w:tabs>
        <w:ind w:left="1448" w:hanging="59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физике</w:t>
      </w:r>
      <w:r>
        <w:rPr>
          <w:spacing w:val="-2"/>
          <w:sz w:val="24"/>
        </w:rPr>
        <w:t xml:space="preserve"> </w:t>
      </w:r>
      <w:r>
        <w:rPr>
          <w:sz w:val="24"/>
        </w:rPr>
        <w:t>к</w:t>
      </w:r>
      <w:r>
        <w:rPr>
          <w:spacing w:val="-2"/>
          <w:sz w:val="24"/>
        </w:rPr>
        <w:t xml:space="preserve"> </w:t>
      </w:r>
      <w:r>
        <w:rPr>
          <w:sz w:val="24"/>
        </w:rPr>
        <w:t>концу</w:t>
      </w:r>
      <w:r>
        <w:rPr>
          <w:spacing w:val="-7"/>
          <w:sz w:val="24"/>
        </w:rPr>
        <w:t xml:space="preserve"> </w:t>
      </w:r>
      <w:r>
        <w:rPr>
          <w:sz w:val="24"/>
        </w:rPr>
        <w:t>обучения</w:t>
      </w:r>
      <w:r>
        <w:rPr>
          <w:spacing w:val="-2"/>
          <w:sz w:val="24"/>
        </w:rPr>
        <w:t xml:space="preserve"> </w:t>
      </w:r>
      <w:r>
        <w:rPr>
          <w:sz w:val="24"/>
        </w:rPr>
        <w:t>в</w:t>
      </w:r>
      <w:r>
        <w:rPr>
          <w:spacing w:val="-3"/>
          <w:sz w:val="24"/>
        </w:rPr>
        <w:t xml:space="preserve"> </w:t>
      </w:r>
      <w:r>
        <w:rPr>
          <w:sz w:val="24"/>
        </w:rPr>
        <w:t>9</w:t>
      </w:r>
      <w:r>
        <w:rPr>
          <w:spacing w:val="-1"/>
          <w:sz w:val="24"/>
        </w:rPr>
        <w:t xml:space="preserve"> </w:t>
      </w:r>
      <w:r>
        <w:rPr>
          <w:spacing w:val="-2"/>
          <w:sz w:val="24"/>
        </w:rPr>
        <w:t>классе:</w:t>
      </w:r>
    </w:p>
    <w:p w:rsidR="005B40CF" w:rsidRDefault="00540B02">
      <w:pPr>
        <w:pStyle w:val="a3"/>
        <w:ind w:right="140"/>
      </w:pPr>
      <w:r>
        <w:t>Предметные результаты на базовом уровне должны отражать сформированность у обучающихся умений: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1473"/>
          <w:tab w:val="left" w:pos="2148"/>
          <w:tab w:val="left" w:pos="2612"/>
          <w:tab w:val="left" w:pos="3445"/>
          <w:tab w:val="left" w:pos="3785"/>
          <w:tab w:val="left" w:pos="4332"/>
          <w:tab w:val="left" w:pos="4782"/>
          <w:tab w:val="left" w:pos="5333"/>
          <w:tab w:val="left" w:pos="6139"/>
          <w:tab w:val="left" w:pos="6658"/>
          <w:tab w:val="left" w:pos="7074"/>
          <w:tab w:val="left" w:pos="8446"/>
          <w:tab w:val="left" w:pos="8579"/>
          <w:tab w:val="left" w:pos="9745"/>
        </w:tabs>
        <w:spacing w:before="64"/>
        <w:ind w:right="143"/>
        <w:jc w:val="right"/>
      </w:pPr>
      <w:r>
        <w:t>использовать</w:t>
      </w:r>
      <w:r>
        <w:rPr>
          <w:spacing w:val="28"/>
        </w:rPr>
        <w:t xml:space="preserve"> </w:t>
      </w:r>
      <w:r>
        <w:t>понятия: система отсчѐта,</w:t>
      </w:r>
      <w:r>
        <w:rPr>
          <w:spacing w:val="32"/>
        </w:rPr>
        <w:t xml:space="preserve"> </w:t>
      </w:r>
      <w:r>
        <w:t>материальная</w:t>
      </w:r>
      <w:r>
        <w:rPr>
          <w:spacing w:val="27"/>
        </w:rPr>
        <w:t xml:space="preserve"> </w:t>
      </w:r>
      <w:r>
        <w:t>точка,</w:t>
      </w:r>
      <w:r>
        <w:rPr>
          <w:spacing w:val="27"/>
        </w:rPr>
        <w:t xml:space="preserve"> </w:t>
      </w:r>
      <w:r>
        <w:t>траектория,</w:t>
      </w:r>
      <w:r>
        <w:rPr>
          <w:spacing w:val="27"/>
        </w:rPr>
        <w:t xml:space="preserve"> </w:t>
      </w:r>
      <w:r>
        <w:t>относительность механического</w:t>
      </w:r>
      <w:r>
        <w:rPr>
          <w:spacing w:val="80"/>
        </w:rPr>
        <w:t xml:space="preserve"> </w:t>
      </w:r>
      <w:r>
        <w:t>движения,</w:t>
      </w:r>
      <w:r>
        <w:rPr>
          <w:spacing w:val="80"/>
        </w:rPr>
        <w:t xml:space="preserve"> </w:t>
      </w:r>
      <w:r>
        <w:t>деформация</w:t>
      </w:r>
      <w:r>
        <w:rPr>
          <w:spacing w:val="80"/>
        </w:rPr>
        <w:t xml:space="preserve"> </w:t>
      </w:r>
      <w:r>
        <w:t>(упругая,</w:t>
      </w:r>
      <w:r>
        <w:rPr>
          <w:spacing w:val="80"/>
        </w:rPr>
        <w:t xml:space="preserve"> </w:t>
      </w:r>
      <w:r>
        <w:t>пластическая),</w:t>
      </w:r>
      <w:r>
        <w:rPr>
          <w:spacing w:val="80"/>
        </w:rPr>
        <w:t xml:space="preserve"> </w:t>
      </w:r>
      <w:r>
        <w:t>трение,</w:t>
      </w:r>
      <w:r>
        <w:rPr>
          <w:spacing w:val="80"/>
        </w:rPr>
        <w:t xml:space="preserve"> </w:t>
      </w:r>
      <w:r>
        <w:t>центростремительное ускорение,</w:t>
      </w:r>
      <w:r>
        <w:rPr>
          <w:spacing w:val="40"/>
        </w:rPr>
        <w:t xml:space="preserve"> </w:t>
      </w:r>
      <w:r>
        <w:t>невесомость</w:t>
      </w:r>
      <w:r>
        <w:rPr>
          <w:spacing w:val="40"/>
        </w:rPr>
        <w:t xml:space="preserve"> </w:t>
      </w:r>
      <w:r>
        <w:t>и</w:t>
      </w:r>
      <w:r>
        <w:rPr>
          <w:spacing w:val="40"/>
        </w:rPr>
        <w:t xml:space="preserve"> </w:t>
      </w:r>
      <w:r>
        <w:t>перегрузки,</w:t>
      </w:r>
      <w:r>
        <w:rPr>
          <w:spacing w:val="40"/>
        </w:rPr>
        <w:t xml:space="preserve"> </w:t>
      </w:r>
      <w:r>
        <w:t>центр</w:t>
      </w:r>
      <w:r>
        <w:rPr>
          <w:spacing w:val="40"/>
        </w:rPr>
        <w:t xml:space="preserve"> </w:t>
      </w:r>
      <w:r>
        <w:t>тяжести,</w:t>
      </w:r>
      <w:r>
        <w:rPr>
          <w:spacing w:val="40"/>
        </w:rPr>
        <w:t xml:space="preserve"> </w:t>
      </w:r>
      <w:r>
        <w:t>абсолютно</w:t>
      </w:r>
      <w:r>
        <w:rPr>
          <w:spacing w:val="40"/>
        </w:rPr>
        <w:t xml:space="preserve"> </w:t>
      </w:r>
      <w:r>
        <w:t>твѐрдое</w:t>
      </w:r>
      <w:r>
        <w:rPr>
          <w:spacing w:val="40"/>
        </w:rPr>
        <w:t xml:space="preserve"> </w:t>
      </w:r>
      <w:r>
        <w:t>тело,</w:t>
      </w:r>
      <w:r>
        <w:rPr>
          <w:spacing w:val="40"/>
        </w:rPr>
        <w:t xml:space="preserve"> </w:t>
      </w:r>
      <w:r>
        <w:t>центр</w:t>
      </w:r>
      <w:r>
        <w:rPr>
          <w:spacing w:val="40"/>
        </w:rPr>
        <w:t xml:space="preserve"> </w:t>
      </w:r>
      <w:r>
        <w:t>тяжести твѐрдого</w:t>
      </w:r>
      <w:r>
        <w:rPr>
          <w:spacing w:val="73"/>
        </w:rPr>
        <w:t xml:space="preserve"> </w:t>
      </w:r>
      <w:r>
        <w:t>тела,</w:t>
      </w:r>
      <w:r>
        <w:rPr>
          <w:spacing w:val="73"/>
        </w:rPr>
        <w:t xml:space="preserve"> </w:t>
      </w:r>
      <w:r>
        <w:t>равновесие,</w:t>
      </w:r>
      <w:r>
        <w:rPr>
          <w:spacing w:val="73"/>
        </w:rPr>
        <w:t xml:space="preserve"> </w:t>
      </w:r>
      <w:r>
        <w:t>механические</w:t>
      </w:r>
      <w:r>
        <w:rPr>
          <w:spacing w:val="72"/>
        </w:rPr>
        <w:t xml:space="preserve"> </w:t>
      </w:r>
      <w:r>
        <w:t>колебания</w:t>
      </w:r>
      <w:r>
        <w:rPr>
          <w:spacing w:val="73"/>
        </w:rPr>
        <w:t xml:space="preserve"> </w:t>
      </w:r>
      <w:r>
        <w:t>и</w:t>
      </w:r>
      <w:r>
        <w:rPr>
          <w:spacing w:val="74"/>
        </w:rPr>
        <w:t xml:space="preserve"> </w:t>
      </w:r>
      <w:r>
        <w:t>волны,</w:t>
      </w:r>
      <w:r>
        <w:rPr>
          <w:spacing w:val="73"/>
        </w:rPr>
        <w:t xml:space="preserve"> </w:t>
      </w:r>
      <w:r>
        <w:t>звук,</w:t>
      </w:r>
      <w:r>
        <w:rPr>
          <w:spacing w:val="73"/>
        </w:rPr>
        <w:t xml:space="preserve"> </w:t>
      </w:r>
      <w:r>
        <w:t>инфразвук</w:t>
      </w:r>
      <w:r>
        <w:rPr>
          <w:spacing w:val="74"/>
        </w:rPr>
        <w:t xml:space="preserve"> </w:t>
      </w:r>
      <w:r>
        <w:t>и</w:t>
      </w:r>
      <w:r>
        <w:rPr>
          <w:spacing w:val="76"/>
        </w:rPr>
        <w:t xml:space="preserve"> </w:t>
      </w:r>
      <w:r>
        <w:t>ультразвук, электромагнитные</w:t>
      </w:r>
      <w:r>
        <w:rPr>
          <w:spacing w:val="38"/>
        </w:rPr>
        <w:t xml:space="preserve"> </w:t>
      </w:r>
      <w:r>
        <w:t>волны,</w:t>
      </w:r>
      <w:r>
        <w:rPr>
          <w:spacing w:val="39"/>
        </w:rPr>
        <w:t xml:space="preserve"> </w:t>
      </w:r>
      <w:r>
        <w:t>шкала</w:t>
      </w:r>
      <w:r>
        <w:rPr>
          <w:spacing w:val="39"/>
        </w:rPr>
        <w:t xml:space="preserve"> </w:t>
      </w:r>
      <w:r>
        <w:t>электромагнитных</w:t>
      </w:r>
      <w:r>
        <w:rPr>
          <w:spacing w:val="40"/>
        </w:rPr>
        <w:t xml:space="preserve"> </w:t>
      </w:r>
      <w:r>
        <w:t>волн,</w:t>
      </w:r>
      <w:r>
        <w:rPr>
          <w:spacing w:val="40"/>
        </w:rPr>
        <w:t xml:space="preserve"> </w:t>
      </w:r>
      <w:r>
        <w:t>свет,</w:t>
      </w:r>
      <w:r>
        <w:rPr>
          <w:spacing w:val="40"/>
        </w:rPr>
        <w:t xml:space="preserve"> </w:t>
      </w:r>
      <w:r>
        <w:t>близорукость</w:t>
      </w:r>
      <w:r>
        <w:rPr>
          <w:spacing w:val="40"/>
        </w:rPr>
        <w:t xml:space="preserve"> </w:t>
      </w:r>
      <w:r>
        <w:t>и</w:t>
      </w:r>
      <w:r>
        <w:rPr>
          <w:spacing w:val="40"/>
        </w:rPr>
        <w:t xml:space="preserve"> </w:t>
      </w:r>
      <w:r>
        <w:t>дальнозоркость, спектры испускания и</w:t>
      </w:r>
      <w:r>
        <w:rPr>
          <w:spacing w:val="-2"/>
        </w:rPr>
        <w:t xml:space="preserve"> </w:t>
      </w:r>
      <w:r>
        <w:t>поглощения, альфа-, бета-</w:t>
      </w:r>
      <w:r>
        <w:rPr>
          <w:spacing w:val="-1"/>
        </w:rPr>
        <w:t xml:space="preserve"> </w:t>
      </w:r>
      <w:r>
        <w:t xml:space="preserve">и гамма-излучения, изотопы, ядерная энергетика; </w:t>
      </w:r>
      <w:r>
        <w:rPr>
          <w:spacing w:val="-2"/>
        </w:rPr>
        <w:t>различать</w:t>
      </w:r>
      <w:r>
        <w:tab/>
      </w:r>
      <w:r>
        <w:rPr>
          <w:spacing w:val="-2"/>
        </w:rPr>
        <w:t>явления</w:t>
      </w:r>
      <w:r>
        <w:tab/>
      </w:r>
      <w:r>
        <w:rPr>
          <w:spacing w:val="-2"/>
        </w:rPr>
        <w:t>(равномерное</w:t>
      </w:r>
      <w:r>
        <w:tab/>
      </w:r>
      <w:r>
        <w:rPr>
          <w:spacing w:val="-10"/>
        </w:rPr>
        <w:t>и</w:t>
      </w:r>
      <w:r>
        <w:tab/>
      </w:r>
      <w:r>
        <w:rPr>
          <w:spacing w:val="-2"/>
        </w:rPr>
        <w:t>неравномерное</w:t>
      </w:r>
      <w:r>
        <w:tab/>
      </w:r>
      <w:r>
        <w:rPr>
          <w:spacing w:val="-2"/>
        </w:rPr>
        <w:t>прямолинейное</w:t>
      </w:r>
      <w:r>
        <w:tab/>
      </w:r>
      <w:r>
        <w:tab/>
      </w:r>
      <w:r>
        <w:rPr>
          <w:spacing w:val="-2"/>
        </w:rPr>
        <w:t xml:space="preserve">движение, </w:t>
      </w:r>
      <w:r>
        <w:t>равноускоренное</w:t>
      </w:r>
      <w:r>
        <w:rPr>
          <w:spacing w:val="40"/>
        </w:rPr>
        <w:t xml:space="preserve"> </w:t>
      </w:r>
      <w:r>
        <w:t>прямолинейное</w:t>
      </w:r>
      <w:r>
        <w:rPr>
          <w:spacing w:val="40"/>
        </w:rPr>
        <w:t xml:space="preserve"> </w:t>
      </w:r>
      <w:r>
        <w:t>движение,</w:t>
      </w:r>
      <w:r>
        <w:rPr>
          <w:spacing w:val="40"/>
        </w:rPr>
        <w:t xml:space="preserve"> </w:t>
      </w:r>
      <w:r>
        <w:t>свободное</w:t>
      </w:r>
      <w:r>
        <w:rPr>
          <w:spacing w:val="40"/>
        </w:rPr>
        <w:t xml:space="preserve"> </w:t>
      </w:r>
      <w:r>
        <w:t>падение</w:t>
      </w:r>
      <w:r>
        <w:rPr>
          <w:spacing w:val="40"/>
        </w:rPr>
        <w:t xml:space="preserve"> </w:t>
      </w:r>
      <w:r>
        <w:t>тел,</w:t>
      </w:r>
      <w:r>
        <w:rPr>
          <w:spacing w:val="40"/>
        </w:rPr>
        <w:t xml:space="preserve"> </w:t>
      </w:r>
      <w:r>
        <w:t>равномерное</w:t>
      </w:r>
      <w:r>
        <w:rPr>
          <w:spacing w:val="40"/>
        </w:rPr>
        <w:t xml:space="preserve"> </w:t>
      </w:r>
      <w:r>
        <w:t>движение</w:t>
      </w:r>
      <w:r>
        <w:rPr>
          <w:spacing w:val="40"/>
        </w:rPr>
        <w:t xml:space="preserve"> </w:t>
      </w:r>
      <w:r>
        <w:t>по окружности, взаимодействие тел, реактивное движение, колебательное движение (затухающие и вынужденные</w:t>
      </w:r>
      <w:r>
        <w:rPr>
          <w:spacing w:val="80"/>
        </w:rPr>
        <w:t xml:space="preserve"> </w:t>
      </w:r>
      <w:r>
        <w:t>колебания),</w:t>
      </w:r>
      <w:r>
        <w:rPr>
          <w:spacing w:val="80"/>
        </w:rPr>
        <w:t xml:space="preserve"> </w:t>
      </w:r>
      <w:r>
        <w:t>резонанс,</w:t>
      </w:r>
      <w:r>
        <w:rPr>
          <w:spacing w:val="80"/>
        </w:rPr>
        <w:t xml:space="preserve"> </w:t>
      </w:r>
      <w:r>
        <w:t>волновое</w:t>
      </w:r>
      <w:r>
        <w:rPr>
          <w:spacing w:val="80"/>
        </w:rPr>
        <w:t xml:space="preserve"> </w:t>
      </w:r>
      <w:r>
        <w:t>движение,</w:t>
      </w:r>
      <w:r>
        <w:rPr>
          <w:spacing w:val="80"/>
        </w:rPr>
        <w:t xml:space="preserve"> </w:t>
      </w:r>
      <w:r>
        <w:t>отражение</w:t>
      </w:r>
      <w:r>
        <w:rPr>
          <w:spacing w:val="80"/>
        </w:rPr>
        <w:t xml:space="preserve"> </w:t>
      </w:r>
      <w:r>
        <w:t>звука,</w:t>
      </w:r>
      <w:r>
        <w:rPr>
          <w:spacing w:val="80"/>
        </w:rPr>
        <w:t xml:space="preserve"> </w:t>
      </w:r>
      <w:r>
        <w:t>прямолинейное</w:t>
      </w:r>
      <w:r>
        <w:rPr>
          <w:spacing w:val="80"/>
        </w:rPr>
        <w:t xml:space="preserve"> </w:t>
      </w:r>
      <w:r>
        <w:rPr>
          <w:spacing w:val="-2"/>
        </w:rPr>
        <w:t>распространение,</w:t>
      </w:r>
      <w:r>
        <w:tab/>
      </w:r>
      <w:r>
        <w:rPr>
          <w:spacing w:val="-2"/>
        </w:rPr>
        <w:t>отражение</w:t>
      </w:r>
      <w:r>
        <w:tab/>
      </w:r>
      <w:r>
        <w:rPr>
          <w:spacing w:val="-10"/>
        </w:rPr>
        <w:t>и</w:t>
      </w:r>
      <w:r>
        <w:tab/>
      </w:r>
      <w:r>
        <w:rPr>
          <w:spacing w:val="-2"/>
        </w:rPr>
        <w:t>преломление</w:t>
      </w:r>
      <w:r>
        <w:tab/>
      </w:r>
      <w:r>
        <w:rPr>
          <w:spacing w:val="-2"/>
        </w:rPr>
        <w:t>света,</w:t>
      </w:r>
      <w:r>
        <w:tab/>
      </w:r>
      <w:r>
        <w:rPr>
          <w:spacing w:val="-2"/>
        </w:rPr>
        <w:t>полное</w:t>
      </w:r>
      <w:r>
        <w:tab/>
      </w:r>
      <w:r>
        <w:rPr>
          <w:spacing w:val="-2"/>
        </w:rPr>
        <w:t>внутреннее</w:t>
      </w:r>
      <w:r>
        <w:tab/>
      </w:r>
      <w:r>
        <w:rPr>
          <w:spacing w:val="-2"/>
        </w:rPr>
        <w:t>отражение</w:t>
      </w:r>
      <w:r>
        <w:tab/>
      </w:r>
      <w:r>
        <w:rPr>
          <w:spacing w:val="-2"/>
        </w:rPr>
        <w:t xml:space="preserve">света, </w:t>
      </w:r>
      <w:r>
        <w:t>разложение белого света в спектр и сложение спектральных цветов, дисперсия света, естественная радиоактивность,</w:t>
      </w:r>
      <w:r>
        <w:rPr>
          <w:spacing w:val="36"/>
        </w:rPr>
        <w:t xml:space="preserve"> </w:t>
      </w:r>
      <w:r>
        <w:t>возникновение</w:t>
      </w:r>
      <w:r>
        <w:rPr>
          <w:spacing w:val="38"/>
        </w:rPr>
        <w:t xml:space="preserve"> </w:t>
      </w:r>
      <w:r>
        <w:t>линейчатого</w:t>
      </w:r>
      <w:r>
        <w:rPr>
          <w:spacing w:val="38"/>
        </w:rPr>
        <w:t xml:space="preserve"> </w:t>
      </w:r>
      <w:r>
        <w:t>спектра</w:t>
      </w:r>
      <w:r>
        <w:rPr>
          <w:spacing w:val="39"/>
        </w:rPr>
        <w:t xml:space="preserve"> </w:t>
      </w:r>
      <w:r>
        <w:t>излучения)</w:t>
      </w:r>
      <w:r>
        <w:rPr>
          <w:spacing w:val="40"/>
        </w:rPr>
        <w:t xml:space="preserve"> </w:t>
      </w:r>
      <w:r>
        <w:t>по</w:t>
      </w:r>
      <w:r>
        <w:rPr>
          <w:spacing w:val="38"/>
        </w:rPr>
        <w:t xml:space="preserve"> </w:t>
      </w:r>
      <w:r>
        <w:t>описанию</w:t>
      </w:r>
      <w:r>
        <w:rPr>
          <w:spacing w:val="37"/>
        </w:rPr>
        <w:t xml:space="preserve"> </w:t>
      </w:r>
      <w:r>
        <w:t>их</w:t>
      </w:r>
      <w:r>
        <w:rPr>
          <w:spacing w:val="42"/>
        </w:rPr>
        <w:t xml:space="preserve"> </w:t>
      </w:r>
      <w:r>
        <w:rPr>
          <w:spacing w:val="-2"/>
        </w:rPr>
        <w:t>характерных</w:t>
      </w:r>
    </w:p>
    <w:p w:rsidR="005B40CF" w:rsidRDefault="00540B02">
      <w:pPr>
        <w:pStyle w:val="a3"/>
        <w:ind w:firstLine="0"/>
      </w:pPr>
      <w:r>
        <w:t>свойств</w:t>
      </w:r>
      <w:r>
        <w:rPr>
          <w:spacing w:val="-6"/>
        </w:rPr>
        <w:t xml:space="preserve"> </w:t>
      </w:r>
      <w:r>
        <w:t>и</w:t>
      </w:r>
      <w:r>
        <w:rPr>
          <w:spacing w:val="-3"/>
        </w:rPr>
        <w:t xml:space="preserve"> </w:t>
      </w:r>
      <w:r>
        <w:t>на</w:t>
      </w:r>
      <w:r>
        <w:rPr>
          <w:spacing w:val="-4"/>
        </w:rPr>
        <w:t xml:space="preserve"> </w:t>
      </w:r>
      <w:r>
        <w:t>основе</w:t>
      </w:r>
      <w:r>
        <w:rPr>
          <w:spacing w:val="-5"/>
        </w:rPr>
        <w:t xml:space="preserve"> </w:t>
      </w:r>
      <w:r>
        <w:t>опытов,</w:t>
      </w:r>
      <w:r>
        <w:rPr>
          <w:spacing w:val="-3"/>
        </w:rPr>
        <w:t xml:space="preserve"> </w:t>
      </w:r>
      <w:r>
        <w:t>демонстрирующих</w:t>
      </w:r>
      <w:r>
        <w:rPr>
          <w:spacing w:val="-1"/>
        </w:rPr>
        <w:t xml:space="preserve"> </w:t>
      </w:r>
      <w:r>
        <w:t>данное</w:t>
      </w:r>
      <w:r>
        <w:rPr>
          <w:spacing w:val="-4"/>
        </w:rPr>
        <w:t xml:space="preserve"> </w:t>
      </w:r>
      <w:r>
        <w:t>физическое</w:t>
      </w:r>
      <w:r>
        <w:rPr>
          <w:spacing w:val="-3"/>
        </w:rPr>
        <w:t xml:space="preserve"> </w:t>
      </w:r>
      <w:r>
        <w:rPr>
          <w:spacing w:val="-2"/>
        </w:rPr>
        <w:t>явление;</w:t>
      </w:r>
    </w:p>
    <w:p w:rsidR="005B40CF" w:rsidRDefault="00540B02">
      <w:pPr>
        <w:pStyle w:val="a3"/>
        <w:ind w:right="141"/>
      </w:pPr>
      <w:r>
        <w:t>распознавать проявление изученных физических явлений в окружающем мире (в том числе физические явления в природе: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w:t>
      </w:r>
      <w:r>
        <w:rPr>
          <w:spacing w:val="80"/>
        </w:rPr>
        <w:t xml:space="preserve"> </w:t>
      </w:r>
      <w:r>
        <w:t>радиоактивный</w:t>
      </w:r>
      <w:r>
        <w:rPr>
          <w:spacing w:val="-1"/>
        </w:rPr>
        <w:t xml:space="preserve"> </w:t>
      </w:r>
      <w:r>
        <w:t>фон,</w:t>
      </w:r>
      <w:r>
        <w:rPr>
          <w:spacing w:val="-2"/>
        </w:rPr>
        <w:t xml:space="preserve"> </w:t>
      </w:r>
      <w:r>
        <w:t>космические</w:t>
      </w:r>
      <w:r>
        <w:rPr>
          <w:spacing w:val="-3"/>
        </w:rPr>
        <w:t xml:space="preserve"> </w:t>
      </w:r>
      <w:r>
        <w:t>лучи,</w:t>
      </w:r>
      <w:r>
        <w:rPr>
          <w:spacing w:val="-2"/>
        </w:rPr>
        <w:t xml:space="preserve"> </w:t>
      </w:r>
      <w:r>
        <w:t>радиоактивное</w:t>
      </w:r>
      <w:r>
        <w:rPr>
          <w:spacing w:val="-3"/>
        </w:rPr>
        <w:t xml:space="preserve"> </w:t>
      </w:r>
      <w:r>
        <w:t>излучение</w:t>
      </w:r>
      <w:r>
        <w:rPr>
          <w:spacing w:val="-3"/>
        </w:rPr>
        <w:t xml:space="preserve"> </w:t>
      </w:r>
      <w:r>
        <w:t>природных</w:t>
      </w:r>
      <w:r>
        <w:rPr>
          <w:spacing w:val="-1"/>
        </w:rPr>
        <w:t xml:space="preserve"> </w:t>
      </w:r>
      <w:r>
        <w:t>минералов,</w:t>
      </w:r>
      <w:r>
        <w:rPr>
          <w:spacing w:val="-3"/>
        </w:rPr>
        <w:t xml:space="preserve"> </w:t>
      </w:r>
      <w:r>
        <w:t>действие радиоактивных излучений на организм человека), при этом переводить практическую задачу в учебную, выделять существенные свойства (признаки) физических явлений;</w:t>
      </w:r>
    </w:p>
    <w:p w:rsidR="005B40CF" w:rsidRDefault="00540B02">
      <w:pPr>
        <w:pStyle w:val="a3"/>
        <w:spacing w:before="1"/>
        <w:ind w:right="141"/>
      </w:pPr>
      <w: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путь, угловая</w:t>
      </w:r>
      <w:r>
        <w:rPr>
          <w:spacing w:val="-2"/>
        </w:rPr>
        <w:t xml:space="preserve"> </w:t>
      </w:r>
      <w:r>
        <w:t>скорость, сила</w:t>
      </w:r>
      <w:r>
        <w:rPr>
          <w:spacing w:val="-3"/>
        </w:rPr>
        <w:t xml:space="preserve"> </w:t>
      </w:r>
      <w:r>
        <w:t>трения,</w:t>
      </w:r>
      <w:r>
        <w:rPr>
          <w:spacing w:val="-2"/>
        </w:rPr>
        <w:t xml:space="preserve"> </w:t>
      </w:r>
      <w:r>
        <w:t>сила</w:t>
      </w:r>
      <w:r>
        <w:rPr>
          <w:spacing w:val="-1"/>
        </w:rPr>
        <w:t xml:space="preserve"> </w:t>
      </w:r>
      <w:r>
        <w:t>упругости,</w:t>
      </w:r>
      <w:r>
        <w:rPr>
          <w:spacing w:val="-2"/>
        </w:rPr>
        <w:t xml:space="preserve"> </w:t>
      </w:r>
      <w:r>
        <w:t>сила</w:t>
      </w:r>
      <w:r>
        <w:rPr>
          <w:spacing w:val="-3"/>
        </w:rPr>
        <w:t xml:space="preserve"> </w:t>
      </w:r>
      <w:r>
        <w:t>тяжести, ускорение</w:t>
      </w:r>
      <w:r>
        <w:rPr>
          <w:spacing w:val="-3"/>
        </w:rPr>
        <w:t xml:space="preserve"> </w:t>
      </w:r>
      <w:r>
        <w:t>свободного</w:t>
      </w:r>
      <w:r>
        <w:rPr>
          <w:spacing w:val="-4"/>
        </w:rPr>
        <w:t xml:space="preserve"> </w:t>
      </w:r>
      <w:r>
        <w:t>падения, вес тела, импульс тела, импульс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w:t>
      </w:r>
      <w:r>
        <w:rPr>
          <w:spacing w:val="-1"/>
        </w:rPr>
        <w:t xml:space="preserve"> </w:t>
      </w:r>
      <w:r>
        <w:t>и частота колебаний,</w:t>
      </w:r>
      <w:r>
        <w:rPr>
          <w:spacing w:val="-1"/>
        </w:rPr>
        <w:t xml:space="preserve"> </w:t>
      </w:r>
      <w:r>
        <w:t>длина волны, громкость</w:t>
      </w:r>
      <w:r>
        <w:rPr>
          <w:spacing w:val="-1"/>
        </w:rPr>
        <w:t xml:space="preserve"> </w:t>
      </w:r>
      <w:r>
        <w:t>звука и высота тона, скорость света, показатель преломления среды),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B40CF" w:rsidRDefault="00540B02">
      <w:pPr>
        <w:pStyle w:val="a3"/>
        <w:spacing w:before="1"/>
        <w:ind w:right="145"/>
      </w:pPr>
      <w:r>
        <w:t>характеризовать свойства</w:t>
      </w:r>
      <w:r>
        <w:rPr>
          <w:spacing w:val="-2"/>
        </w:rPr>
        <w:t xml:space="preserve"> </w:t>
      </w:r>
      <w:r>
        <w:t>тел,</w:t>
      </w:r>
      <w:r>
        <w:rPr>
          <w:spacing w:val="-1"/>
        </w:rPr>
        <w:t xml:space="preserve"> </w:t>
      </w:r>
      <w:r>
        <w:t>физические</w:t>
      </w:r>
      <w:r>
        <w:rPr>
          <w:spacing w:val="-2"/>
        </w:rPr>
        <w:t xml:space="preserve"> </w:t>
      </w:r>
      <w:r>
        <w:t>явления</w:t>
      </w:r>
      <w:r>
        <w:rPr>
          <w:spacing w:val="-3"/>
        </w:rPr>
        <w:t xml:space="preserve"> </w:t>
      </w:r>
      <w:r>
        <w:t>и</w:t>
      </w:r>
      <w:r>
        <w:rPr>
          <w:spacing w:val="-2"/>
        </w:rPr>
        <w:t xml:space="preserve"> </w:t>
      </w:r>
      <w:r>
        <w:t>процессы,</w:t>
      </w:r>
      <w:r>
        <w:rPr>
          <w:spacing w:val="-1"/>
        </w:rPr>
        <w:t xml:space="preserve"> </w:t>
      </w:r>
      <w:r>
        <w:t>используя</w:t>
      </w:r>
      <w:r>
        <w:rPr>
          <w:spacing w:val="-1"/>
        </w:rPr>
        <w:t xml:space="preserve"> </w:t>
      </w:r>
      <w:r>
        <w:t>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законы отражения и преломления света, законы сохранения зарядового и массового чисел при ядерных реакциях, при этом формулировать закон и записывать его математическое выражение;</w:t>
      </w:r>
    </w:p>
    <w:p w:rsidR="005B40CF" w:rsidRDefault="00540B02">
      <w:pPr>
        <w:pStyle w:val="a3"/>
        <w:ind w:right="140"/>
      </w:pPr>
      <w: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2–3 логических шагов с использованием 2–3 изученных свойства физических явлений, физических законов или закономерностей;</w:t>
      </w:r>
    </w:p>
    <w:p w:rsidR="005B40CF" w:rsidRDefault="00540B02">
      <w:pPr>
        <w:pStyle w:val="a3"/>
        <w:ind w:right="142"/>
      </w:pPr>
      <w:r>
        <w:t>решать расчѐтные задачи (опирающиеся на систему из 2–3 уравнений), используя законы и формулы, связывающие физические величины: на основе анализа условия задачи записывать краткое условие, выявлять недостающие или избыточные данные, выбирать законы и формулы, необходимые для решения, проводить расчѐты и оценивать реалистичность полученного значения физической величины;</w:t>
      </w:r>
    </w:p>
    <w:p w:rsidR="005B40CF" w:rsidRDefault="00540B02">
      <w:pPr>
        <w:pStyle w:val="a3"/>
        <w:spacing w:before="1"/>
        <w:ind w:right="137"/>
      </w:pPr>
      <w: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w:t>
      </w:r>
      <w:r>
        <w:rPr>
          <w:spacing w:val="40"/>
        </w:rPr>
        <w:t xml:space="preserve"> </w:t>
      </w:r>
      <w:r>
        <w:t>правильность</w:t>
      </w:r>
      <w:r>
        <w:rPr>
          <w:spacing w:val="-4"/>
        </w:rPr>
        <w:t xml:space="preserve"> </w:t>
      </w:r>
      <w:r>
        <w:t>порядка</w:t>
      </w:r>
      <w:r>
        <w:rPr>
          <w:spacing w:val="-5"/>
        </w:rPr>
        <w:t xml:space="preserve"> </w:t>
      </w:r>
      <w:r>
        <w:t>проведения</w:t>
      </w:r>
      <w:r>
        <w:rPr>
          <w:spacing w:val="-4"/>
        </w:rPr>
        <w:t xml:space="preserve"> </w:t>
      </w:r>
      <w:r>
        <w:t>исследования,</w:t>
      </w:r>
      <w:r>
        <w:rPr>
          <w:spacing w:val="-2"/>
        </w:rPr>
        <w:t xml:space="preserve"> </w:t>
      </w:r>
      <w:r>
        <w:t>проводить</w:t>
      </w:r>
      <w:r>
        <w:rPr>
          <w:spacing w:val="-4"/>
        </w:rPr>
        <w:t xml:space="preserve"> </w:t>
      </w:r>
      <w:r>
        <w:t>выводы,</w:t>
      </w:r>
      <w:r>
        <w:rPr>
          <w:spacing w:val="-4"/>
        </w:rPr>
        <w:t xml:space="preserve"> </w:t>
      </w:r>
      <w:r>
        <w:t>интерпретировать</w:t>
      </w:r>
      <w:r>
        <w:rPr>
          <w:spacing w:val="-2"/>
        </w:rPr>
        <w:t xml:space="preserve"> </w:t>
      </w:r>
      <w:r>
        <w:t>результаты наблюдений и опытов;</w:t>
      </w:r>
    </w:p>
    <w:p w:rsidR="005B40CF" w:rsidRDefault="00540B02">
      <w:pPr>
        <w:pStyle w:val="a3"/>
        <w:ind w:right="139"/>
      </w:pPr>
      <w:r>
        <w:t>проводить опыты по наблюдению физических явлений или физических свойств тел (изучение</w:t>
      </w:r>
      <w:r>
        <w:rPr>
          <w:spacing w:val="29"/>
        </w:rPr>
        <w:t xml:space="preserve"> </w:t>
      </w:r>
      <w:r>
        <w:t>второго</w:t>
      </w:r>
      <w:r>
        <w:rPr>
          <w:spacing w:val="30"/>
        </w:rPr>
        <w:t xml:space="preserve"> </w:t>
      </w:r>
      <w:r>
        <w:t>закона</w:t>
      </w:r>
      <w:r>
        <w:rPr>
          <w:spacing w:val="29"/>
        </w:rPr>
        <w:t xml:space="preserve"> </w:t>
      </w:r>
      <w:r>
        <w:t>Ньютона,</w:t>
      </w:r>
      <w:r>
        <w:rPr>
          <w:spacing w:val="27"/>
        </w:rPr>
        <w:t xml:space="preserve"> </w:t>
      </w:r>
      <w:r>
        <w:t>закона</w:t>
      </w:r>
      <w:r>
        <w:rPr>
          <w:spacing w:val="29"/>
        </w:rPr>
        <w:t xml:space="preserve"> </w:t>
      </w:r>
      <w:r>
        <w:t>сохранения</w:t>
      </w:r>
      <w:r>
        <w:rPr>
          <w:spacing w:val="30"/>
        </w:rPr>
        <w:t xml:space="preserve"> </w:t>
      </w:r>
      <w:r>
        <w:t>энергии,</w:t>
      </w:r>
      <w:r>
        <w:rPr>
          <w:spacing w:val="27"/>
        </w:rPr>
        <w:t xml:space="preserve"> </w:t>
      </w:r>
      <w:r>
        <w:t>зависимость</w:t>
      </w:r>
      <w:r>
        <w:rPr>
          <w:spacing w:val="31"/>
        </w:rPr>
        <w:t xml:space="preserve"> </w:t>
      </w:r>
      <w:r>
        <w:t>периода</w:t>
      </w:r>
      <w:r>
        <w:rPr>
          <w:spacing w:val="29"/>
        </w:rPr>
        <w:t xml:space="preserve"> </w:t>
      </w:r>
      <w:r>
        <w:t>колебаний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пружинного маятника от массы груза и жѐсткости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самостоятельно собирать установку</w:t>
      </w:r>
      <w:r>
        <w:rPr>
          <w:spacing w:val="-1"/>
        </w:rPr>
        <w:t xml:space="preserve"> </w:t>
      </w:r>
      <w:r>
        <w:t xml:space="preserve">из избыточного набора оборудования, описывать ход опыта и его результаты, формулировать </w:t>
      </w:r>
      <w:r>
        <w:rPr>
          <w:spacing w:val="-2"/>
        </w:rPr>
        <w:t>выводы;</w:t>
      </w:r>
    </w:p>
    <w:p w:rsidR="005B40CF" w:rsidRDefault="00540B02">
      <w:pPr>
        <w:pStyle w:val="a3"/>
        <w:ind w:right="146"/>
      </w:pPr>
      <w: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 (измерительного прибора);</w:t>
      </w:r>
    </w:p>
    <w:p w:rsidR="005B40CF" w:rsidRDefault="00540B02">
      <w:pPr>
        <w:pStyle w:val="a3"/>
        <w:ind w:right="139"/>
      </w:pPr>
      <w:r>
        <w:t>проводить исследование зависимостей физических величин с использованием прямых измерений</w:t>
      </w:r>
      <w:r>
        <w:rPr>
          <w:spacing w:val="-3"/>
        </w:rPr>
        <w:t xml:space="preserve"> </w:t>
      </w:r>
      <w:r>
        <w:t>(зависимость</w:t>
      </w:r>
      <w:r>
        <w:rPr>
          <w:spacing w:val="-1"/>
        </w:rPr>
        <w:t xml:space="preserve"> </w:t>
      </w:r>
      <w:r>
        <w:t>пути от</w:t>
      </w:r>
      <w:r>
        <w:rPr>
          <w:spacing w:val="-1"/>
        </w:rPr>
        <w:t xml:space="preserve"> </w:t>
      </w:r>
      <w:r>
        <w:t>времени при</w:t>
      </w:r>
      <w:r>
        <w:rPr>
          <w:spacing w:val="-3"/>
        </w:rPr>
        <w:t xml:space="preserve"> </w:t>
      </w:r>
      <w:r>
        <w:t>равноускоренном</w:t>
      </w:r>
      <w:r>
        <w:rPr>
          <w:spacing w:val="-2"/>
        </w:rPr>
        <w:t xml:space="preserve"> </w:t>
      </w:r>
      <w:r>
        <w:t>движении без</w:t>
      </w:r>
      <w:r>
        <w:rPr>
          <w:spacing w:val="-3"/>
        </w:rPr>
        <w:t xml:space="preserve"> </w:t>
      </w:r>
      <w:r>
        <w:t>начальной</w:t>
      </w:r>
      <w:r>
        <w:rPr>
          <w:spacing w:val="-3"/>
        </w:rPr>
        <w:t xml:space="preserve"> </w:t>
      </w:r>
      <w:r>
        <w:t>скорости, периода колебаний математического маятника от длины нити, зависимости угла отражения света от угла падения и угла преломления от угла падения): планировать исследование, самостоятельно собирать установку, фиксировать результаты полученной зависимости физических величин в виде таблиц и графиков, проводить выводы по результатам исследования;</w:t>
      </w:r>
    </w:p>
    <w:p w:rsidR="005B40CF" w:rsidRDefault="00540B02">
      <w:pPr>
        <w:pStyle w:val="a3"/>
        <w:ind w:right="136"/>
      </w:pPr>
      <w:r>
        <w:t>проводить косвенные измерения физических величин (средняя скорость и ускорение тела при равноускоренном движении, ускорение свободного падения, жѐсткость пружины, коэффициент трения скольжения, механическая работа и мощность, частота и период колебаний математического и пружинного маятников, оптическая сила собирающей линзы, радиоактивный фон):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 с учѐтом заданной погрешности измерений;</w:t>
      </w:r>
    </w:p>
    <w:p w:rsidR="005B40CF" w:rsidRDefault="00540B02">
      <w:pPr>
        <w:pStyle w:val="a3"/>
        <w:spacing w:before="1"/>
        <w:ind w:left="849" w:right="144" w:firstLine="0"/>
      </w:pPr>
      <w:r>
        <w:t>соблюдать правила техники безопасности при работе с лабораторным оборудованием; различать</w:t>
      </w:r>
      <w:r>
        <w:rPr>
          <w:spacing w:val="28"/>
        </w:rPr>
        <w:t xml:space="preserve">  </w:t>
      </w:r>
      <w:r>
        <w:t>основные</w:t>
      </w:r>
      <w:r>
        <w:rPr>
          <w:spacing w:val="29"/>
        </w:rPr>
        <w:t xml:space="preserve">  </w:t>
      </w:r>
      <w:r>
        <w:t>признаки</w:t>
      </w:r>
      <w:r>
        <w:rPr>
          <w:spacing w:val="29"/>
        </w:rPr>
        <w:t xml:space="preserve">  </w:t>
      </w:r>
      <w:r>
        <w:t>изученных</w:t>
      </w:r>
      <w:r>
        <w:rPr>
          <w:spacing w:val="29"/>
        </w:rPr>
        <w:t xml:space="preserve">  </w:t>
      </w:r>
      <w:r>
        <w:t>физических</w:t>
      </w:r>
      <w:r>
        <w:rPr>
          <w:spacing w:val="29"/>
        </w:rPr>
        <w:t xml:space="preserve">  </w:t>
      </w:r>
      <w:r>
        <w:t>моделей:</w:t>
      </w:r>
      <w:r>
        <w:rPr>
          <w:spacing w:val="29"/>
        </w:rPr>
        <w:t xml:space="preserve">  </w:t>
      </w:r>
      <w:r>
        <w:t>материальная</w:t>
      </w:r>
      <w:r>
        <w:rPr>
          <w:spacing w:val="30"/>
        </w:rPr>
        <w:t xml:space="preserve">  </w:t>
      </w:r>
      <w:r>
        <w:rPr>
          <w:spacing w:val="-2"/>
        </w:rPr>
        <w:t>точка,</w:t>
      </w:r>
    </w:p>
    <w:p w:rsidR="005B40CF" w:rsidRDefault="00540B02">
      <w:pPr>
        <w:pStyle w:val="a3"/>
        <w:ind w:right="145" w:firstLine="0"/>
      </w:pPr>
      <w:r>
        <w:t>абсолютно твѐрдое тело, точечный источник света, луч, тонкая линза, планетарная модель атома, нуклонная модель атомного ядра;</w:t>
      </w:r>
    </w:p>
    <w:p w:rsidR="005B40CF" w:rsidRDefault="00540B02">
      <w:pPr>
        <w:pStyle w:val="a3"/>
        <w:ind w:right="146"/>
      </w:pPr>
      <w:r>
        <w:t>характеризовать принципы действия изученных приборов и технических устройств с использованием их описания (в том числе: спидометр, датчики положения, расстояния и ускорения, ракета, эхолот, очки, перископ, фотоаппарат, оптические световоды, спектроскоп, дозиметр, камера Вильсона), используя знания о свойствах физических явлений и необходимые физические закономерности;</w:t>
      </w:r>
    </w:p>
    <w:p w:rsidR="005B40CF" w:rsidRDefault="00540B02">
      <w:pPr>
        <w:pStyle w:val="a3"/>
        <w:spacing w:before="1"/>
        <w:ind w:right="145"/>
      </w:pPr>
      <w: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 в плоском зеркале и собирающей линзе;</w:t>
      </w:r>
    </w:p>
    <w:p w:rsidR="005B40CF" w:rsidRDefault="00540B02">
      <w:pPr>
        <w:pStyle w:val="a3"/>
        <w:ind w:right="140"/>
      </w:pPr>
      <w: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B40CF" w:rsidRDefault="00540B02">
      <w:pPr>
        <w:pStyle w:val="a3"/>
        <w:ind w:right="144"/>
      </w:pPr>
      <w:r>
        <w:t>осуществлять поиск информации в Интернете, самостоятельно формулируя поисковый запрос, находить</w:t>
      </w:r>
      <w:r>
        <w:rPr>
          <w:spacing w:val="-2"/>
        </w:rPr>
        <w:t xml:space="preserve"> </w:t>
      </w:r>
      <w:r>
        <w:t>пути определения достоверности полученной информации на</w:t>
      </w:r>
      <w:r>
        <w:rPr>
          <w:spacing w:val="-1"/>
        </w:rPr>
        <w:t xml:space="preserve"> </w:t>
      </w:r>
      <w:r>
        <w:t>основе</w:t>
      </w:r>
      <w:r>
        <w:rPr>
          <w:spacing w:val="-1"/>
        </w:rPr>
        <w:t xml:space="preserve"> </w:t>
      </w:r>
      <w:r>
        <w:t>имеющихся знаний и дополнительных источников;</w:t>
      </w:r>
    </w:p>
    <w:p w:rsidR="005B40CF" w:rsidRDefault="00540B02">
      <w:pPr>
        <w:pStyle w:val="a3"/>
        <w:ind w:right="148"/>
      </w:pPr>
      <w:r>
        <w:t>использовать при выполнении учебных заданий научно-популярную литературу, справочные материалы, ресурсы сети Интернет, владеть приѐмами конспектирования текста, преобразования информации из одной знаковой системы в другую;</w:t>
      </w:r>
    </w:p>
    <w:p w:rsidR="005B40CF" w:rsidRDefault="00540B02">
      <w:pPr>
        <w:pStyle w:val="a3"/>
        <w:spacing w:before="1"/>
        <w:ind w:right="142"/>
      </w:pPr>
      <w:r>
        <w:t xml:space="preserve">создавать собственные письменные и устные сообщения на основе информации из нескольких источников,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раздела физики и сопровождать выступление презентацией с учѐтом особенностей аудитории </w:t>
      </w:r>
      <w:r>
        <w:rPr>
          <w:spacing w:val="-2"/>
        </w:rPr>
        <w:t>обучающихся.</w:t>
      </w:r>
    </w:p>
    <w:p w:rsidR="005B40CF" w:rsidRDefault="005B40CF">
      <w:pPr>
        <w:pStyle w:val="a3"/>
        <w:spacing w:before="4"/>
        <w:ind w:left="0" w:firstLine="0"/>
        <w:jc w:val="left"/>
      </w:pPr>
    </w:p>
    <w:p w:rsidR="005B40CF" w:rsidRDefault="00540B02">
      <w:pPr>
        <w:pStyle w:val="1"/>
        <w:spacing w:before="1"/>
        <w:ind w:left="1838"/>
        <w:jc w:val="left"/>
      </w:pPr>
      <w:r>
        <w:t>Программа</w:t>
      </w:r>
      <w:r>
        <w:rPr>
          <w:spacing w:val="-6"/>
        </w:rPr>
        <w:t xml:space="preserve"> </w:t>
      </w:r>
      <w:r>
        <w:t>по</w:t>
      </w:r>
      <w:r>
        <w:rPr>
          <w:spacing w:val="-3"/>
        </w:rPr>
        <w:t xml:space="preserve"> </w:t>
      </w:r>
      <w:r>
        <w:t>учебному</w:t>
      </w:r>
      <w:r>
        <w:rPr>
          <w:spacing w:val="-4"/>
        </w:rPr>
        <w:t xml:space="preserve"> </w:t>
      </w:r>
      <w:r>
        <w:t>предмету</w:t>
      </w:r>
      <w:r>
        <w:rPr>
          <w:spacing w:val="-3"/>
        </w:rPr>
        <w:t xml:space="preserve"> </w:t>
      </w:r>
      <w:r>
        <w:t>«Физика»</w:t>
      </w:r>
      <w:r>
        <w:rPr>
          <w:spacing w:val="-4"/>
        </w:rPr>
        <w:t xml:space="preserve"> </w:t>
      </w:r>
      <w:r>
        <w:t>(углублённый</w:t>
      </w:r>
      <w:r>
        <w:rPr>
          <w:spacing w:val="-3"/>
        </w:rPr>
        <w:t xml:space="preserve"> </w:t>
      </w:r>
      <w:r>
        <w:rPr>
          <w:spacing w:val="-2"/>
        </w:rPr>
        <w:t>уровень).</w:t>
      </w:r>
    </w:p>
    <w:p w:rsidR="005B40CF" w:rsidRDefault="00540B02">
      <w:pPr>
        <w:pStyle w:val="a5"/>
        <w:numPr>
          <w:ilvl w:val="0"/>
          <w:numId w:val="56"/>
        </w:numPr>
        <w:tabs>
          <w:tab w:val="left" w:pos="1088"/>
        </w:tabs>
        <w:spacing w:line="274" w:lineRule="exact"/>
        <w:ind w:left="1088" w:hanging="239"/>
        <w:rPr>
          <w:sz w:val="24"/>
        </w:rPr>
      </w:pPr>
      <w:r>
        <w:rPr>
          <w:sz w:val="24"/>
        </w:rPr>
        <w:t>Программа</w:t>
      </w:r>
      <w:r>
        <w:rPr>
          <w:spacing w:val="-3"/>
          <w:sz w:val="24"/>
        </w:rPr>
        <w:t xml:space="preserve"> </w:t>
      </w:r>
      <w:r>
        <w:rPr>
          <w:sz w:val="24"/>
        </w:rPr>
        <w:t>по</w:t>
      </w:r>
      <w:r>
        <w:rPr>
          <w:spacing w:val="3"/>
          <w:sz w:val="24"/>
        </w:rPr>
        <w:t xml:space="preserve"> </w:t>
      </w:r>
      <w:r>
        <w:rPr>
          <w:sz w:val="24"/>
        </w:rPr>
        <w:t>учебному</w:t>
      </w:r>
      <w:r>
        <w:rPr>
          <w:spacing w:val="-4"/>
          <w:sz w:val="24"/>
        </w:rPr>
        <w:t xml:space="preserve"> </w:t>
      </w:r>
      <w:r>
        <w:rPr>
          <w:sz w:val="24"/>
        </w:rPr>
        <w:t>предмету</w:t>
      </w:r>
      <w:r>
        <w:rPr>
          <w:spacing w:val="1"/>
          <w:sz w:val="24"/>
        </w:rPr>
        <w:t xml:space="preserve"> </w:t>
      </w:r>
      <w:r>
        <w:rPr>
          <w:sz w:val="24"/>
        </w:rPr>
        <w:t>«Физика»</w:t>
      </w:r>
      <w:r>
        <w:rPr>
          <w:spacing w:val="-2"/>
          <w:sz w:val="24"/>
        </w:rPr>
        <w:t xml:space="preserve"> </w:t>
      </w:r>
      <w:r>
        <w:rPr>
          <w:sz w:val="24"/>
        </w:rPr>
        <w:t>(углублѐнный</w:t>
      </w:r>
      <w:r>
        <w:rPr>
          <w:spacing w:val="4"/>
          <w:sz w:val="24"/>
        </w:rPr>
        <w:t xml:space="preserve"> </w:t>
      </w:r>
      <w:r>
        <w:rPr>
          <w:sz w:val="24"/>
        </w:rPr>
        <w:t>уровень) (предметная</w:t>
      </w:r>
      <w:r>
        <w:rPr>
          <w:spacing w:val="1"/>
          <w:sz w:val="24"/>
        </w:rPr>
        <w:t xml:space="preserve"> </w:t>
      </w:r>
      <w:r>
        <w:rPr>
          <w:spacing w:val="-2"/>
          <w:sz w:val="24"/>
        </w:rPr>
        <w:t>область</w:t>
      </w:r>
    </w:p>
    <w:p w:rsidR="005B40CF" w:rsidRDefault="005B40CF">
      <w:pPr>
        <w:pStyle w:val="a5"/>
        <w:spacing w:line="274" w:lineRule="exact"/>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37" w:firstLine="0"/>
      </w:pPr>
      <w:r>
        <w:t>«Естественно-научные предметы») (далее соответственно – программа по физике, физика) включает пояснительную записку, содержание обучения, планируемые результаты освоения программы по физике.</w:t>
      </w:r>
    </w:p>
    <w:p w:rsidR="005B40CF" w:rsidRDefault="00540B02">
      <w:pPr>
        <w:pStyle w:val="a5"/>
        <w:numPr>
          <w:ilvl w:val="0"/>
          <w:numId w:val="56"/>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56"/>
        </w:numPr>
        <w:tabs>
          <w:tab w:val="left" w:pos="1267"/>
        </w:tabs>
        <w:ind w:right="138" w:firstLine="708"/>
        <w:jc w:val="both"/>
        <w:rPr>
          <w:sz w:val="24"/>
        </w:rPr>
      </w:pPr>
      <w:r>
        <w:rPr>
          <w:sz w:val="24"/>
        </w:rPr>
        <w:t>Программа по физике на уровне основного общего образования составлена на основе положений и требований к результатам освоения на углублѐнном уровне основной образовательной программы, представленных в ФГОС ООО, а также с учѐтом федеральной рабочей программы воспитания и концепции преподавания учебного предмета «Физика».</w:t>
      </w:r>
    </w:p>
    <w:p w:rsidR="005B40CF" w:rsidRDefault="00540B02">
      <w:pPr>
        <w:pStyle w:val="a5"/>
        <w:numPr>
          <w:ilvl w:val="1"/>
          <w:numId w:val="56"/>
        </w:numPr>
        <w:tabs>
          <w:tab w:val="left" w:pos="1267"/>
        </w:tabs>
        <w:ind w:right="140" w:firstLine="708"/>
        <w:jc w:val="both"/>
        <w:rPr>
          <w:sz w:val="24"/>
        </w:rPr>
      </w:pPr>
      <w:r>
        <w:rPr>
          <w:sz w:val="24"/>
        </w:rPr>
        <w:t>Содержание программы по физике направлено на удовлетворение повышенных запросов обучающихся, стремящихся к более глубокому освоению физических знаний, и на формирование естественно-научной грамотности обучающихся. В программе по физике учитываются возможности учебного предмета в реализации требований ФГОС ООО к планируемым личностным и метапредметным результатам обучения, а также межпредметные связи естественно-научных учебных предметов на уровне основного общего образования.</w:t>
      </w:r>
    </w:p>
    <w:p w:rsidR="005B40CF" w:rsidRDefault="00540B02">
      <w:pPr>
        <w:pStyle w:val="a5"/>
        <w:numPr>
          <w:ilvl w:val="1"/>
          <w:numId w:val="56"/>
        </w:numPr>
        <w:tabs>
          <w:tab w:val="left" w:pos="1267"/>
        </w:tabs>
        <w:ind w:right="143" w:firstLine="708"/>
        <w:jc w:val="both"/>
        <w:rPr>
          <w:sz w:val="24"/>
        </w:rPr>
      </w:pPr>
      <w:r>
        <w:rPr>
          <w:sz w:val="24"/>
        </w:rPr>
        <w:t>Программа по физике устанавливает распределение учебного материала по годам обучения (по классам), предлагает примерную последовательность изучения тем, основанную на логике развития предметного содержания и учѐте возрастных особенностей обучающихся.</w:t>
      </w:r>
    </w:p>
    <w:p w:rsidR="005B40CF" w:rsidRDefault="00540B02">
      <w:pPr>
        <w:pStyle w:val="a5"/>
        <w:numPr>
          <w:ilvl w:val="1"/>
          <w:numId w:val="56"/>
        </w:numPr>
        <w:tabs>
          <w:tab w:val="left" w:pos="1267"/>
        </w:tabs>
        <w:spacing w:before="1"/>
        <w:ind w:right="148" w:firstLine="708"/>
        <w:jc w:val="both"/>
        <w:rPr>
          <w:sz w:val="24"/>
        </w:rPr>
      </w:pPr>
      <w:r>
        <w:rPr>
          <w:sz w:val="24"/>
        </w:rPr>
        <w:t>Программа по физике разработана с целью оказания методической помощи учителю в создании рабочей программы по учебному предмету.</w:t>
      </w:r>
    </w:p>
    <w:p w:rsidR="005B40CF" w:rsidRDefault="00540B02">
      <w:pPr>
        <w:pStyle w:val="a5"/>
        <w:numPr>
          <w:ilvl w:val="1"/>
          <w:numId w:val="56"/>
        </w:numPr>
        <w:tabs>
          <w:tab w:val="left" w:pos="1267"/>
        </w:tabs>
        <w:ind w:right="139" w:firstLine="708"/>
        <w:jc w:val="both"/>
        <w:rPr>
          <w:sz w:val="24"/>
        </w:rPr>
      </w:pPr>
      <w:r>
        <w:rPr>
          <w:sz w:val="24"/>
        </w:rPr>
        <w:t>Физика является системообразующим для естественно-научных учебных предметов, поскольку</w:t>
      </w:r>
      <w:r>
        <w:rPr>
          <w:spacing w:val="-8"/>
          <w:sz w:val="24"/>
        </w:rPr>
        <w:t xml:space="preserve"> </w:t>
      </w:r>
      <w:r>
        <w:rPr>
          <w:sz w:val="24"/>
        </w:rPr>
        <w:t>физические</w:t>
      </w:r>
      <w:r>
        <w:rPr>
          <w:spacing w:val="-3"/>
          <w:sz w:val="24"/>
        </w:rPr>
        <w:t xml:space="preserve"> </w:t>
      </w:r>
      <w:r>
        <w:rPr>
          <w:sz w:val="24"/>
        </w:rPr>
        <w:t>законы</w:t>
      </w:r>
      <w:r>
        <w:rPr>
          <w:spacing w:val="-1"/>
          <w:sz w:val="24"/>
        </w:rPr>
        <w:t xml:space="preserve"> </w:t>
      </w:r>
      <w:r>
        <w:rPr>
          <w:sz w:val="24"/>
        </w:rPr>
        <w:t>лежат в</w:t>
      </w:r>
      <w:r>
        <w:rPr>
          <w:spacing w:val="-1"/>
          <w:sz w:val="24"/>
        </w:rPr>
        <w:t xml:space="preserve"> </w:t>
      </w:r>
      <w:r>
        <w:rPr>
          <w:sz w:val="24"/>
        </w:rPr>
        <w:t>основе</w:t>
      </w:r>
      <w:r>
        <w:rPr>
          <w:spacing w:val="-4"/>
          <w:sz w:val="24"/>
        </w:rPr>
        <w:t xml:space="preserve"> </w:t>
      </w:r>
      <w:r>
        <w:rPr>
          <w:sz w:val="24"/>
        </w:rPr>
        <w:t>процессов</w:t>
      </w:r>
      <w:r>
        <w:rPr>
          <w:spacing w:val="-1"/>
          <w:sz w:val="24"/>
        </w:rPr>
        <w:t xml:space="preserve"> </w:t>
      </w:r>
      <w:r>
        <w:rPr>
          <w:sz w:val="24"/>
        </w:rPr>
        <w:t>и явлений, изучаемых химией, биологией, астрономией и физической географией, вносит вклад в естественно-научную картину мира, предоставляет наиболее ясные образцы применения научного метода познания, то есть способа получения достоверных знаний о мире.</w:t>
      </w:r>
    </w:p>
    <w:p w:rsidR="005B40CF" w:rsidRDefault="00540B02">
      <w:pPr>
        <w:pStyle w:val="a5"/>
        <w:numPr>
          <w:ilvl w:val="1"/>
          <w:numId w:val="56"/>
        </w:numPr>
        <w:tabs>
          <w:tab w:val="left" w:pos="1267"/>
        </w:tabs>
        <w:ind w:right="145" w:firstLine="708"/>
        <w:jc w:val="both"/>
        <w:rPr>
          <w:sz w:val="24"/>
        </w:rPr>
      </w:pPr>
      <w:r>
        <w:rPr>
          <w:sz w:val="24"/>
        </w:rPr>
        <w:t>Одна из главных задач физического образования в структуре общего образования состоит в формировании естественно-научной грамотности и интереса к науке у обучающихся.</w:t>
      </w:r>
    </w:p>
    <w:p w:rsidR="005B40CF" w:rsidRDefault="00540B02">
      <w:pPr>
        <w:pStyle w:val="a3"/>
        <w:jc w:val="left"/>
      </w:pPr>
      <w:r>
        <w:t>Изучение</w:t>
      </w:r>
      <w:r>
        <w:rPr>
          <w:spacing w:val="31"/>
        </w:rPr>
        <w:t xml:space="preserve"> </w:t>
      </w:r>
      <w:r>
        <w:t>физики</w:t>
      </w:r>
      <w:r>
        <w:rPr>
          <w:spacing w:val="33"/>
        </w:rPr>
        <w:t xml:space="preserve"> </w:t>
      </w:r>
      <w:r>
        <w:t>на</w:t>
      </w:r>
      <w:r>
        <w:rPr>
          <w:spacing w:val="33"/>
        </w:rPr>
        <w:t xml:space="preserve"> </w:t>
      </w:r>
      <w:r>
        <w:t>углублѐнном</w:t>
      </w:r>
      <w:r>
        <w:rPr>
          <w:spacing w:val="36"/>
        </w:rPr>
        <w:t xml:space="preserve"> </w:t>
      </w:r>
      <w:r>
        <w:t>уровне</w:t>
      </w:r>
      <w:r>
        <w:rPr>
          <w:spacing w:val="31"/>
        </w:rPr>
        <w:t xml:space="preserve"> </w:t>
      </w:r>
      <w:r>
        <w:t>предполагает</w:t>
      </w:r>
      <w:r>
        <w:rPr>
          <w:spacing w:val="37"/>
        </w:rPr>
        <w:t xml:space="preserve"> </w:t>
      </w:r>
      <w:r>
        <w:t>уверенное</w:t>
      </w:r>
      <w:r>
        <w:rPr>
          <w:spacing w:val="31"/>
        </w:rPr>
        <w:t xml:space="preserve"> </w:t>
      </w:r>
      <w:r>
        <w:t>владение</w:t>
      </w:r>
      <w:r>
        <w:rPr>
          <w:spacing w:val="31"/>
        </w:rPr>
        <w:t xml:space="preserve"> </w:t>
      </w:r>
      <w:r>
        <w:t>следующими компетентностями, характеризующими естественно-научную грамотность:</w:t>
      </w:r>
    </w:p>
    <w:p w:rsidR="005B40CF" w:rsidRDefault="00540B02">
      <w:pPr>
        <w:pStyle w:val="a3"/>
        <w:ind w:left="849" w:firstLine="0"/>
        <w:jc w:val="left"/>
      </w:pPr>
      <w:r>
        <w:t>научно</w:t>
      </w:r>
      <w:r>
        <w:rPr>
          <w:spacing w:val="-4"/>
        </w:rPr>
        <w:t xml:space="preserve"> </w:t>
      </w:r>
      <w:r>
        <w:t>объяснять</w:t>
      </w:r>
      <w:r>
        <w:rPr>
          <w:spacing w:val="-4"/>
        </w:rPr>
        <w:t xml:space="preserve"> </w:t>
      </w:r>
      <w:r>
        <w:rPr>
          <w:spacing w:val="-2"/>
        </w:rPr>
        <w:t>явления;</w:t>
      </w:r>
    </w:p>
    <w:p w:rsidR="005B40CF" w:rsidRDefault="00540B02">
      <w:pPr>
        <w:pStyle w:val="a3"/>
        <w:ind w:left="849" w:firstLine="0"/>
        <w:jc w:val="left"/>
      </w:pPr>
      <w:r>
        <w:t>оценивать</w:t>
      </w:r>
      <w:r>
        <w:rPr>
          <w:spacing w:val="-8"/>
        </w:rPr>
        <w:t xml:space="preserve"> </w:t>
      </w:r>
      <w:r>
        <w:t>и</w:t>
      </w:r>
      <w:r>
        <w:rPr>
          <w:spacing w:val="-2"/>
        </w:rPr>
        <w:t xml:space="preserve"> </w:t>
      </w:r>
      <w:r>
        <w:t>понимать</w:t>
      </w:r>
      <w:r>
        <w:rPr>
          <w:spacing w:val="-4"/>
        </w:rPr>
        <w:t xml:space="preserve"> </w:t>
      </w:r>
      <w:r>
        <w:t>особенности</w:t>
      </w:r>
      <w:r>
        <w:rPr>
          <w:spacing w:val="-4"/>
        </w:rPr>
        <w:t xml:space="preserve"> </w:t>
      </w:r>
      <w:r>
        <w:t>научного</w:t>
      </w:r>
      <w:r>
        <w:rPr>
          <w:spacing w:val="-4"/>
        </w:rPr>
        <w:t xml:space="preserve"> </w:t>
      </w:r>
      <w:r>
        <w:rPr>
          <w:spacing w:val="-2"/>
        </w:rPr>
        <w:t>исследования;</w:t>
      </w:r>
    </w:p>
    <w:p w:rsidR="005B40CF" w:rsidRDefault="00540B02">
      <w:pPr>
        <w:pStyle w:val="a3"/>
        <w:spacing w:before="1"/>
        <w:ind w:left="849" w:firstLine="0"/>
        <w:jc w:val="left"/>
      </w:pPr>
      <w:r>
        <w:t>интерпретировать</w:t>
      </w:r>
      <w:r>
        <w:rPr>
          <w:spacing w:val="-6"/>
        </w:rPr>
        <w:t xml:space="preserve"> </w:t>
      </w:r>
      <w:r>
        <w:t>данные</w:t>
      </w:r>
      <w:r>
        <w:rPr>
          <w:spacing w:val="-5"/>
        </w:rPr>
        <w:t xml:space="preserve"> </w:t>
      </w:r>
      <w:r>
        <w:t>и</w:t>
      </w:r>
      <w:r>
        <w:rPr>
          <w:spacing w:val="-4"/>
        </w:rPr>
        <w:t xml:space="preserve"> </w:t>
      </w:r>
      <w:r>
        <w:t>использовать</w:t>
      </w:r>
      <w:r>
        <w:rPr>
          <w:spacing w:val="-4"/>
        </w:rPr>
        <w:t xml:space="preserve"> </w:t>
      </w:r>
      <w:r>
        <w:t>научные</w:t>
      </w:r>
      <w:r>
        <w:rPr>
          <w:spacing w:val="-5"/>
        </w:rPr>
        <w:t xml:space="preserve"> </w:t>
      </w:r>
      <w:r>
        <w:t>доказательства</w:t>
      </w:r>
      <w:r>
        <w:rPr>
          <w:spacing w:val="-5"/>
        </w:rPr>
        <w:t xml:space="preserve"> </w:t>
      </w:r>
      <w:r>
        <w:t>для</w:t>
      </w:r>
      <w:r>
        <w:rPr>
          <w:spacing w:val="-4"/>
        </w:rPr>
        <w:t xml:space="preserve"> </w:t>
      </w:r>
      <w:r>
        <w:t>получения</w:t>
      </w:r>
      <w:r>
        <w:rPr>
          <w:spacing w:val="-3"/>
        </w:rPr>
        <w:t xml:space="preserve"> </w:t>
      </w:r>
      <w:r>
        <w:rPr>
          <w:spacing w:val="-2"/>
        </w:rPr>
        <w:t>выводов.</w:t>
      </w:r>
    </w:p>
    <w:p w:rsidR="005B40CF" w:rsidRDefault="00540B02">
      <w:pPr>
        <w:pStyle w:val="a5"/>
        <w:numPr>
          <w:ilvl w:val="1"/>
          <w:numId w:val="56"/>
        </w:numPr>
        <w:tabs>
          <w:tab w:val="left" w:pos="1267"/>
        </w:tabs>
        <w:ind w:right="143" w:firstLine="708"/>
        <w:jc w:val="both"/>
        <w:rPr>
          <w:sz w:val="24"/>
        </w:rPr>
      </w:pPr>
      <w:r>
        <w:rPr>
          <w:sz w:val="24"/>
        </w:rPr>
        <w:t>Цели изучения физики на уровне основного общего образования определены в концепции преподавания учебного предмета «Физика» в образовательных организациях Российской Федерации, реализующих основные общеобразовательные программы.</w:t>
      </w:r>
    </w:p>
    <w:p w:rsidR="005B40CF" w:rsidRDefault="00540B02">
      <w:pPr>
        <w:pStyle w:val="a5"/>
        <w:numPr>
          <w:ilvl w:val="1"/>
          <w:numId w:val="56"/>
        </w:numPr>
        <w:tabs>
          <w:tab w:val="left" w:pos="1268"/>
        </w:tabs>
        <w:ind w:left="1268" w:hanging="419"/>
        <w:jc w:val="both"/>
        <w:rPr>
          <w:sz w:val="24"/>
        </w:rPr>
      </w:pPr>
      <w:r>
        <w:rPr>
          <w:sz w:val="24"/>
        </w:rPr>
        <w:t>Цели</w:t>
      </w:r>
      <w:r>
        <w:rPr>
          <w:spacing w:val="-3"/>
          <w:sz w:val="24"/>
        </w:rPr>
        <w:t xml:space="preserve"> </w:t>
      </w:r>
      <w:r>
        <w:rPr>
          <w:sz w:val="24"/>
        </w:rPr>
        <w:t>изучения</w:t>
      </w:r>
      <w:r>
        <w:rPr>
          <w:spacing w:val="-3"/>
          <w:sz w:val="24"/>
        </w:rPr>
        <w:t xml:space="preserve"> </w:t>
      </w:r>
      <w:r>
        <w:rPr>
          <w:sz w:val="24"/>
        </w:rPr>
        <w:t>физики</w:t>
      </w:r>
      <w:r>
        <w:rPr>
          <w:spacing w:val="-6"/>
          <w:sz w:val="24"/>
        </w:rPr>
        <w:t xml:space="preserve"> </w:t>
      </w:r>
      <w:r>
        <w:rPr>
          <w:sz w:val="24"/>
        </w:rPr>
        <w:t>на</w:t>
      </w:r>
      <w:r>
        <w:rPr>
          <w:spacing w:val="-2"/>
          <w:sz w:val="24"/>
        </w:rPr>
        <w:t xml:space="preserve"> </w:t>
      </w:r>
      <w:r>
        <w:rPr>
          <w:sz w:val="24"/>
        </w:rPr>
        <w:t>углублѐнном</w:t>
      </w:r>
      <w:r>
        <w:rPr>
          <w:spacing w:val="-2"/>
          <w:sz w:val="24"/>
        </w:rPr>
        <w:t xml:space="preserve"> уровне:</w:t>
      </w:r>
    </w:p>
    <w:p w:rsidR="005B40CF" w:rsidRDefault="00540B02">
      <w:pPr>
        <w:pStyle w:val="a3"/>
        <w:jc w:val="left"/>
      </w:pPr>
      <w:r>
        <w:t>развитие интереса и стремления обучающихся к научному изучению природы, развитие их интеллектуальных и творческих способностей;</w:t>
      </w:r>
    </w:p>
    <w:p w:rsidR="005B40CF" w:rsidRDefault="00540B02">
      <w:pPr>
        <w:pStyle w:val="a3"/>
        <w:jc w:val="left"/>
      </w:pPr>
      <w:r>
        <w:t>развитие представлений</w:t>
      </w:r>
      <w:r>
        <w:rPr>
          <w:spacing w:val="31"/>
        </w:rPr>
        <w:t xml:space="preserve"> </w:t>
      </w:r>
      <w:r>
        <w:t>о</w:t>
      </w:r>
      <w:r>
        <w:rPr>
          <w:spacing w:val="28"/>
        </w:rPr>
        <w:t xml:space="preserve"> </w:t>
      </w:r>
      <w:r>
        <w:t>научном</w:t>
      </w:r>
      <w:r>
        <w:rPr>
          <w:spacing w:val="30"/>
        </w:rPr>
        <w:t xml:space="preserve"> </w:t>
      </w:r>
      <w:r>
        <w:t>методе</w:t>
      </w:r>
      <w:r>
        <w:rPr>
          <w:spacing w:val="30"/>
        </w:rPr>
        <w:t xml:space="preserve"> </w:t>
      </w:r>
      <w:r>
        <w:t>познания</w:t>
      </w:r>
      <w:r>
        <w:rPr>
          <w:spacing w:val="30"/>
        </w:rPr>
        <w:t xml:space="preserve"> </w:t>
      </w:r>
      <w:r>
        <w:t>и</w:t>
      </w:r>
      <w:r>
        <w:rPr>
          <w:spacing w:val="29"/>
        </w:rPr>
        <w:t xml:space="preserve"> </w:t>
      </w:r>
      <w:r>
        <w:t>формирование</w:t>
      </w:r>
      <w:r>
        <w:rPr>
          <w:spacing w:val="29"/>
        </w:rPr>
        <w:t xml:space="preserve"> </w:t>
      </w:r>
      <w:r>
        <w:t>исследовательского отношения к окружающим явлениям;</w:t>
      </w:r>
    </w:p>
    <w:p w:rsidR="005B40CF" w:rsidRDefault="00540B02">
      <w:pPr>
        <w:pStyle w:val="a3"/>
        <w:jc w:val="left"/>
      </w:pPr>
      <w:r>
        <w:t>формирование научного мировоззрения как результата изучения основ строения материи и фундаментальных законов физики;</w:t>
      </w:r>
    </w:p>
    <w:p w:rsidR="005B40CF" w:rsidRDefault="00540B02">
      <w:pPr>
        <w:pStyle w:val="a3"/>
        <w:jc w:val="left"/>
      </w:pPr>
      <w:r>
        <w:t>формирование</w:t>
      </w:r>
      <w:r>
        <w:rPr>
          <w:spacing w:val="80"/>
        </w:rPr>
        <w:t xml:space="preserve"> </w:t>
      </w:r>
      <w:r>
        <w:t>умений</w:t>
      </w:r>
      <w:r>
        <w:rPr>
          <w:spacing w:val="80"/>
        </w:rPr>
        <w:t xml:space="preserve"> </w:t>
      </w:r>
      <w:r>
        <w:t>применять</w:t>
      </w:r>
      <w:r>
        <w:rPr>
          <w:spacing w:val="80"/>
        </w:rPr>
        <w:t xml:space="preserve"> </w:t>
      </w:r>
      <w:r>
        <w:t>физические</w:t>
      </w:r>
      <w:r>
        <w:rPr>
          <w:spacing w:val="80"/>
        </w:rPr>
        <w:t xml:space="preserve"> </w:t>
      </w:r>
      <w:r>
        <w:t>знания</w:t>
      </w:r>
      <w:r>
        <w:rPr>
          <w:spacing w:val="80"/>
        </w:rPr>
        <w:t xml:space="preserve"> </w:t>
      </w:r>
      <w:r>
        <w:t>и</w:t>
      </w:r>
      <w:r>
        <w:rPr>
          <w:spacing w:val="80"/>
        </w:rPr>
        <w:t xml:space="preserve"> </w:t>
      </w:r>
      <w:r>
        <w:t>научные</w:t>
      </w:r>
      <w:r>
        <w:rPr>
          <w:spacing w:val="80"/>
        </w:rPr>
        <w:t xml:space="preserve"> </w:t>
      </w:r>
      <w:r>
        <w:t>доказательства</w:t>
      </w:r>
      <w:r>
        <w:rPr>
          <w:spacing w:val="80"/>
        </w:rPr>
        <w:t xml:space="preserve"> </w:t>
      </w:r>
      <w:r>
        <w:t>для объяснения окружающих явлений;</w:t>
      </w:r>
    </w:p>
    <w:p w:rsidR="005B40CF" w:rsidRDefault="00540B02">
      <w:pPr>
        <w:pStyle w:val="a3"/>
        <w:jc w:val="left"/>
      </w:pPr>
      <w:r>
        <w:t>формирование</w:t>
      </w:r>
      <w:r>
        <w:rPr>
          <w:spacing w:val="40"/>
        </w:rPr>
        <w:t xml:space="preserve"> </w:t>
      </w:r>
      <w:r>
        <w:t>представлений</w:t>
      </w:r>
      <w:r>
        <w:rPr>
          <w:spacing w:val="40"/>
        </w:rPr>
        <w:t xml:space="preserve"> </w:t>
      </w:r>
      <w:r>
        <w:t>о</w:t>
      </w:r>
      <w:r>
        <w:rPr>
          <w:spacing w:val="40"/>
        </w:rPr>
        <w:t xml:space="preserve"> </w:t>
      </w:r>
      <w:r>
        <w:t>роли</w:t>
      </w:r>
      <w:r>
        <w:rPr>
          <w:spacing w:val="40"/>
        </w:rPr>
        <w:t xml:space="preserve"> </w:t>
      </w:r>
      <w:r>
        <w:t>физики</w:t>
      </w:r>
      <w:r>
        <w:rPr>
          <w:spacing w:val="40"/>
        </w:rPr>
        <w:t xml:space="preserve"> </w:t>
      </w:r>
      <w:r>
        <w:t>для</w:t>
      </w:r>
      <w:r>
        <w:rPr>
          <w:spacing w:val="40"/>
        </w:rPr>
        <w:t xml:space="preserve"> </w:t>
      </w:r>
      <w:r>
        <w:t>развития</w:t>
      </w:r>
      <w:r>
        <w:rPr>
          <w:spacing w:val="40"/>
        </w:rPr>
        <w:t xml:space="preserve"> </w:t>
      </w:r>
      <w:r>
        <w:t>других</w:t>
      </w:r>
      <w:r>
        <w:rPr>
          <w:spacing w:val="40"/>
        </w:rPr>
        <w:t xml:space="preserve"> </w:t>
      </w:r>
      <w:r>
        <w:t>естественных</w:t>
      </w:r>
      <w:r>
        <w:rPr>
          <w:spacing w:val="40"/>
        </w:rPr>
        <w:t xml:space="preserve"> </w:t>
      </w:r>
      <w:r>
        <w:t>наук,</w:t>
      </w:r>
      <w:r>
        <w:rPr>
          <w:spacing w:val="80"/>
        </w:rPr>
        <w:t xml:space="preserve"> </w:t>
      </w:r>
      <w:r>
        <w:t>техники и технологий;</w:t>
      </w:r>
    </w:p>
    <w:p w:rsidR="005B40CF" w:rsidRDefault="00540B02">
      <w:pPr>
        <w:pStyle w:val="a3"/>
        <w:spacing w:before="1"/>
        <w:jc w:val="left"/>
      </w:pPr>
      <w:r>
        <w:t>развитие</w:t>
      </w:r>
      <w:r>
        <w:rPr>
          <w:spacing w:val="40"/>
        </w:rPr>
        <w:t xml:space="preserve"> </w:t>
      </w:r>
      <w:r>
        <w:t>представлений</w:t>
      </w:r>
      <w:r>
        <w:rPr>
          <w:spacing w:val="40"/>
        </w:rPr>
        <w:t xml:space="preserve"> </w:t>
      </w:r>
      <w:r>
        <w:t>о</w:t>
      </w:r>
      <w:r>
        <w:rPr>
          <w:spacing w:val="40"/>
        </w:rPr>
        <w:t xml:space="preserve"> </w:t>
      </w:r>
      <w:r>
        <w:t>возможных</w:t>
      </w:r>
      <w:r>
        <w:rPr>
          <w:spacing w:val="40"/>
        </w:rPr>
        <w:t xml:space="preserve"> </w:t>
      </w:r>
      <w:r>
        <w:t>сферах</w:t>
      </w:r>
      <w:r>
        <w:rPr>
          <w:spacing w:val="40"/>
        </w:rPr>
        <w:t xml:space="preserve"> </w:t>
      </w:r>
      <w:r>
        <w:t>будущей</w:t>
      </w:r>
      <w:r>
        <w:rPr>
          <w:spacing w:val="40"/>
        </w:rPr>
        <w:t xml:space="preserve"> </w:t>
      </w:r>
      <w:r>
        <w:t>профессиональной</w:t>
      </w:r>
      <w:r>
        <w:rPr>
          <w:spacing w:val="40"/>
        </w:rPr>
        <w:t xml:space="preserve"> </w:t>
      </w:r>
      <w:r>
        <w:t>деятельности, связанной с физикой, подготовка к дальнейшему обучению в этом направлении;</w:t>
      </w:r>
    </w:p>
    <w:p w:rsidR="005B40CF" w:rsidRDefault="00540B02">
      <w:pPr>
        <w:pStyle w:val="a3"/>
        <w:jc w:val="left"/>
      </w:pPr>
      <w:r>
        <w:t>формирование</w:t>
      </w:r>
      <w:r>
        <w:rPr>
          <w:spacing w:val="40"/>
        </w:rPr>
        <w:t xml:space="preserve"> </w:t>
      </w:r>
      <w:r>
        <w:t>готовности</w:t>
      </w:r>
      <w:r>
        <w:rPr>
          <w:spacing w:val="40"/>
        </w:rPr>
        <w:t xml:space="preserve"> </w:t>
      </w:r>
      <w:r>
        <w:t>к</w:t>
      </w:r>
      <w:r>
        <w:rPr>
          <w:spacing w:val="40"/>
        </w:rPr>
        <w:t xml:space="preserve"> </w:t>
      </w:r>
      <w:r>
        <w:t>дальнейшему</w:t>
      </w:r>
      <w:r>
        <w:rPr>
          <w:spacing w:val="40"/>
        </w:rPr>
        <w:t xml:space="preserve"> </w:t>
      </w:r>
      <w:r>
        <w:t>изучению</w:t>
      </w:r>
      <w:r>
        <w:rPr>
          <w:spacing w:val="40"/>
        </w:rPr>
        <w:t xml:space="preserve"> </w:t>
      </w:r>
      <w:r>
        <w:t>физики</w:t>
      </w:r>
      <w:r>
        <w:rPr>
          <w:spacing w:val="40"/>
        </w:rPr>
        <w:t xml:space="preserve"> </w:t>
      </w:r>
      <w:r>
        <w:t>на</w:t>
      </w:r>
      <w:r>
        <w:rPr>
          <w:spacing w:val="40"/>
        </w:rPr>
        <w:t xml:space="preserve"> </w:t>
      </w:r>
      <w:r>
        <w:t>углублѐнном</w:t>
      </w:r>
      <w:r>
        <w:rPr>
          <w:spacing w:val="40"/>
        </w:rPr>
        <w:t xml:space="preserve"> </w:t>
      </w:r>
      <w:r>
        <w:t>уровне</w:t>
      </w:r>
      <w:r>
        <w:rPr>
          <w:spacing w:val="40"/>
        </w:rPr>
        <w:t xml:space="preserve"> </w:t>
      </w:r>
      <w:r>
        <w:t>в</w:t>
      </w:r>
      <w:r>
        <w:rPr>
          <w:spacing w:val="40"/>
        </w:rPr>
        <w:t xml:space="preserve"> </w:t>
      </w:r>
      <w:r>
        <w:t>рамках соответствующих профилей обучения на уровне среднего общего образования.</w:t>
      </w:r>
    </w:p>
    <w:p w:rsidR="005B40CF" w:rsidRDefault="00540B02">
      <w:pPr>
        <w:pStyle w:val="a3"/>
        <w:jc w:val="left"/>
      </w:pPr>
      <w:r>
        <w:t>Достижение</w:t>
      </w:r>
      <w:r>
        <w:rPr>
          <w:spacing w:val="38"/>
        </w:rPr>
        <w:t xml:space="preserve"> </w:t>
      </w:r>
      <w:r>
        <w:t>этих</w:t>
      </w:r>
      <w:r>
        <w:rPr>
          <w:spacing w:val="40"/>
        </w:rPr>
        <w:t xml:space="preserve"> </w:t>
      </w:r>
      <w:r>
        <w:t>целей</w:t>
      </w:r>
      <w:r>
        <w:rPr>
          <w:spacing w:val="39"/>
        </w:rPr>
        <w:t xml:space="preserve"> </w:t>
      </w:r>
      <w:r>
        <w:t>программы</w:t>
      </w:r>
      <w:r>
        <w:rPr>
          <w:spacing w:val="38"/>
        </w:rPr>
        <w:t xml:space="preserve"> </w:t>
      </w:r>
      <w:r>
        <w:t>по</w:t>
      </w:r>
      <w:r>
        <w:rPr>
          <w:spacing w:val="38"/>
        </w:rPr>
        <w:t xml:space="preserve"> </w:t>
      </w:r>
      <w:r>
        <w:t>физике</w:t>
      </w:r>
      <w:r>
        <w:rPr>
          <w:spacing w:val="38"/>
        </w:rPr>
        <w:t xml:space="preserve"> </w:t>
      </w:r>
      <w:r>
        <w:t>на</w:t>
      </w:r>
      <w:r>
        <w:rPr>
          <w:spacing w:val="40"/>
        </w:rPr>
        <w:t xml:space="preserve"> </w:t>
      </w:r>
      <w:r>
        <w:t>уровне</w:t>
      </w:r>
      <w:r>
        <w:rPr>
          <w:spacing w:val="38"/>
        </w:rPr>
        <w:t xml:space="preserve"> </w:t>
      </w:r>
      <w:r>
        <w:t>основного</w:t>
      </w:r>
      <w:r>
        <w:rPr>
          <w:spacing w:val="38"/>
        </w:rPr>
        <w:t xml:space="preserve"> </w:t>
      </w:r>
      <w:r>
        <w:t>общего</w:t>
      </w:r>
      <w:r>
        <w:rPr>
          <w:spacing w:val="38"/>
        </w:rPr>
        <w:t xml:space="preserve"> </w:t>
      </w:r>
      <w:r>
        <w:t>образования обеспечивается решением следующих задач:</w:t>
      </w:r>
    </w:p>
    <w:p w:rsidR="005B40CF" w:rsidRDefault="00540B02">
      <w:pPr>
        <w:pStyle w:val="a3"/>
        <w:tabs>
          <w:tab w:val="left" w:pos="2492"/>
          <w:tab w:val="left" w:pos="3427"/>
          <w:tab w:val="left" w:pos="3770"/>
          <w:tab w:val="left" w:pos="5197"/>
          <w:tab w:val="left" w:pos="6362"/>
          <w:tab w:val="left" w:pos="7583"/>
          <w:tab w:val="left" w:pos="9307"/>
        </w:tabs>
        <w:ind w:left="849" w:firstLine="0"/>
        <w:jc w:val="left"/>
      </w:pPr>
      <w:r>
        <w:rPr>
          <w:spacing w:val="-2"/>
        </w:rPr>
        <w:t>приобретение</w:t>
      </w:r>
      <w:r>
        <w:tab/>
      </w:r>
      <w:r>
        <w:rPr>
          <w:spacing w:val="-2"/>
        </w:rPr>
        <w:t>знаний</w:t>
      </w:r>
      <w:r>
        <w:tab/>
      </w:r>
      <w:r>
        <w:rPr>
          <w:spacing w:val="-10"/>
        </w:rPr>
        <w:t>о</w:t>
      </w:r>
      <w:r>
        <w:tab/>
      </w:r>
      <w:r>
        <w:rPr>
          <w:spacing w:val="-2"/>
        </w:rPr>
        <w:t>дискретном</w:t>
      </w:r>
      <w:r>
        <w:tab/>
      </w:r>
      <w:r>
        <w:rPr>
          <w:spacing w:val="-2"/>
        </w:rPr>
        <w:t>строении</w:t>
      </w:r>
      <w:r>
        <w:tab/>
      </w:r>
      <w:r>
        <w:rPr>
          <w:spacing w:val="-2"/>
        </w:rPr>
        <w:t>вещества,</w:t>
      </w:r>
      <w:r>
        <w:tab/>
      </w:r>
      <w:r>
        <w:rPr>
          <w:spacing w:val="-2"/>
        </w:rPr>
        <w:t>механических,</w:t>
      </w:r>
      <w:r>
        <w:tab/>
      </w:r>
      <w:r>
        <w:rPr>
          <w:spacing w:val="-2"/>
        </w:rPr>
        <w:t>тепловых,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электромагнитных</w:t>
      </w:r>
      <w:r>
        <w:rPr>
          <w:spacing w:val="-4"/>
        </w:rPr>
        <w:t xml:space="preserve"> </w:t>
      </w:r>
      <w:r>
        <w:t>и</w:t>
      </w:r>
      <w:r>
        <w:rPr>
          <w:spacing w:val="-2"/>
        </w:rPr>
        <w:t xml:space="preserve"> </w:t>
      </w:r>
      <w:r>
        <w:t xml:space="preserve">квантовых </w:t>
      </w:r>
      <w:r>
        <w:rPr>
          <w:spacing w:val="-2"/>
        </w:rPr>
        <w:t>явлениях;</w:t>
      </w:r>
    </w:p>
    <w:p w:rsidR="005B40CF" w:rsidRDefault="00540B02">
      <w:pPr>
        <w:pStyle w:val="a3"/>
        <w:ind w:right="149"/>
      </w:pPr>
      <w:r>
        <w:t>приобретение умений анализировать и объяснять физические явления на основе изученных физических законов и закономерностей;</w:t>
      </w:r>
    </w:p>
    <w:p w:rsidR="005B40CF" w:rsidRDefault="00540B02">
      <w:pPr>
        <w:pStyle w:val="a3"/>
        <w:ind w:right="145"/>
      </w:pPr>
      <w:r>
        <w:t>освоение методов решения расчѐтных и качественных задач, требующих создания и использования физических моделей, включая творческие и практико-ориентированные задачи;</w:t>
      </w:r>
    </w:p>
    <w:p w:rsidR="005B40CF" w:rsidRDefault="00540B02">
      <w:pPr>
        <w:pStyle w:val="a3"/>
        <w:ind w:right="141"/>
      </w:pPr>
      <w:r>
        <w:t>развитие исследовательских умений: наблюдать явления и измерять физические величины, выдвигать гипотезы и предлагать экспериментальные способы их проверки, планировать и проводить опыты, экспериментальные исследования, анализировать полученные данные и проводить выводы;</w:t>
      </w:r>
    </w:p>
    <w:p w:rsidR="005B40CF" w:rsidRDefault="00540B02">
      <w:pPr>
        <w:pStyle w:val="a3"/>
        <w:ind w:right="142"/>
      </w:pPr>
      <w:r>
        <w:t>освоение</w:t>
      </w:r>
      <w:r>
        <w:rPr>
          <w:spacing w:val="-4"/>
        </w:rPr>
        <w:t xml:space="preserve"> </w:t>
      </w:r>
      <w:r>
        <w:t>приѐмов</w:t>
      </w:r>
      <w:r>
        <w:rPr>
          <w:spacing w:val="-4"/>
        </w:rPr>
        <w:t xml:space="preserve"> </w:t>
      </w:r>
      <w:r>
        <w:t>работы</w:t>
      </w:r>
      <w:r>
        <w:rPr>
          <w:spacing w:val="-3"/>
        </w:rPr>
        <w:t xml:space="preserve"> </w:t>
      </w:r>
      <w:r>
        <w:t>с</w:t>
      </w:r>
      <w:r>
        <w:rPr>
          <w:spacing w:val="-5"/>
        </w:rPr>
        <w:t xml:space="preserve"> </w:t>
      </w:r>
      <w:r>
        <w:t>информацией</w:t>
      </w:r>
      <w:r>
        <w:rPr>
          <w:spacing w:val="-3"/>
        </w:rPr>
        <w:t xml:space="preserve"> </w:t>
      </w:r>
      <w:r>
        <w:t>физического</w:t>
      </w:r>
      <w:r>
        <w:rPr>
          <w:spacing w:val="-3"/>
        </w:rPr>
        <w:t xml:space="preserve"> </w:t>
      </w:r>
      <w:r>
        <w:t>содержания,</w:t>
      </w:r>
      <w:r>
        <w:rPr>
          <w:spacing w:val="-3"/>
        </w:rPr>
        <w:t xml:space="preserve"> </w:t>
      </w:r>
      <w:r>
        <w:t>включая</w:t>
      </w:r>
      <w:r>
        <w:rPr>
          <w:spacing w:val="-3"/>
        </w:rPr>
        <w:t xml:space="preserve"> </w:t>
      </w:r>
      <w:r>
        <w:t>информацию</w:t>
      </w:r>
      <w:r>
        <w:rPr>
          <w:spacing w:val="-3"/>
        </w:rPr>
        <w:t xml:space="preserve"> </w:t>
      </w:r>
      <w:r>
        <w:t>о современных достижениях физики, интерпретация и критическое оценивание информации;</w:t>
      </w:r>
    </w:p>
    <w:p w:rsidR="005B40CF" w:rsidRDefault="00540B02">
      <w:pPr>
        <w:pStyle w:val="a3"/>
        <w:ind w:right="142"/>
      </w:pPr>
      <w:r>
        <w:t>знакомство со сферами профессиональной деятельности, связанными с физикой, и современными технологиями, основанными на достижениях физической науки.</w:t>
      </w:r>
    </w:p>
    <w:p w:rsidR="005B40CF" w:rsidRDefault="00540B02">
      <w:pPr>
        <w:pStyle w:val="a5"/>
        <w:numPr>
          <w:ilvl w:val="1"/>
          <w:numId w:val="56"/>
        </w:numPr>
        <w:tabs>
          <w:tab w:val="left" w:pos="1267"/>
        </w:tabs>
        <w:ind w:right="134" w:firstLine="708"/>
        <w:jc w:val="both"/>
        <w:rPr>
          <w:sz w:val="24"/>
        </w:rPr>
      </w:pPr>
      <w:r>
        <w:rPr>
          <w:sz w:val="24"/>
        </w:rPr>
        <w:t>Общее число часов, рекомендованных для изучения физики на углублѐнном уровне, – 340 часов: в 7 классе – 102 часа (3 часа в неделю), в 8 классе – 102 часа (3 часа в неделю), в 9 классе – 136 часов (4 часа в неделю). При этом из обязательной части учебного плана выделяется:</w:t>
      </w:r>
      <w:r>
        <w:rPr>
          <w:spacing w:val="40"/>
          <w:sz w:val="24"/>
        </w:rPr>
        <w:t xml:space="preserve"> </w:t>
      </w:r>
      <w:r>
        <w:rPr>
          <w:sz w:val="24"/>
        </w:rPr>
        <w:t>в 7 классе – 68 часов (2 часа в неделю), в 8 классе – 68 часов (2 часа в неделю), в 9 классе – 102 часа (3 часа в неделю).</w:t>
      </w:r>
    </w:p>
    <w:p w:rsidR="005B40CF" w:rsidRDefault="00540B02">
      <w:pPr>
        <w:pStyle w:val="a3"/>
        <w:spacing w:before="1"/>
        <w:ind w:right="135"/>
      </w:pPr>
      <w:r>
        <w:t>Предлагаемый в программе по физике перечень лабораторных и практических работ является рекомендательным, учитель делает выбор при проведении лабораторных работ и опытов с учѐтом индивидуальных особенностей обучающихся, списка экспериментальных заданий, предлагаемых в рамках основного государственного экзамена по физике.</w:t>
      </w:r>
    </w:p>
    <w:p w:rsidR="005B40CF" w:rsidRDefault="00540B02">
      <w:pPr>
        <w:pStyle w:val="a5"/>
        <w:numPr>
          <w:ilvl w:val="0"/>
          <w:numId w:val="5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56"/>
        </w:numPr>
        <w:tabs>
          <w:tab w:val="left" w:pos="1268"/>
        </w:tabs>
        <w:ind w:left="1268" w:hanging="419"/>
        <w:jc w:val="both"/>
        <w:rPr>
          <w:sz w:val="24"/>
        </w:rPr>
      </w:pPr>
      <w:r>
        <w:rPr>
          <w:sz w:val="24"/>
        </w:rPr>
        <w:t>Физика</w:t>
      </w:r>
      <w:r>
        <w:rPr>
          <w:spacing w:val="-4"/>
          <w:sz w:val="24"/>
        </w:rPr>
        <w:t xml:space="preserve"> </w:t>
      </w:r>
      <w:r>
        <w:rPr>
          <w:sz w:val="24"/>
        </w:rPr>
        <w:t>и</w:t>
      </w:r>
      <w:r>
        <w:rPr>
          <w:spacing w:val="-3"/>
          <w:sz w:val="24"/>
        </w:rPr>
        <w:t xml:space="preserve"> </w:t>
      </w:r>
      <w:r>
        <w:rPr>
          <w:sz w:val="24"/>
        </w:rPr>
        <w:t>еѐ</w:t>
      </w:r>
      <w:r>
        <w:rPr>
          <w:spacing w:val="-3"/>
          <w:sz w:val="24"/>
        </w:rPr>
        <w:t xml:space="preserve"> </w:t>
      </w:r>
      <w:r>
        <w:rPr>
          <w:sz w:val="24"/>
        </w:rPr>
        <w:t>роль</w:t>
      </w:r>
      <w:r>
        <w:rPr>
          <w:spacing w:val="-3"/>
          <w:sz w:val="24"/>
        </w:rPr>
        <w:t xml:space="preserve"> </w:t>
      </w:r>
      <w:r>
        <w:rPr>
          <w:sz w:val="24"/>
        </w:rPr>
        <w:t>в</w:t>
      </w:r>
      <w:r>
        <w:rPr>
          <w:spacing w:val="-3"/>
          <w:sz w:val="24"/>
        </w:rPr>
        <w:t xml:space="preserve"> </w:t>
      </w:r>
      <w:r>
        <w:rPr>
          <w:sz w:val="24"/>
        </w:rPr>
        <w:t>познании</w:t>
      </w:r>
      <w:r>
        <w:rPr>
          <w:spacing w:val="-3"/>
          <w:sz w:val="24"/>
        </w:rPr>
        <w:t xml:space="preserve"> </w:t>
      </w:r>
      <w:r>
        <w:rPr>
          <w:sz w:val="24"/>
        </w:rPr>
        <w:t>окружающего</w:t>
      </w:r>
      <w:r>
        <w:rPr>
          <w:spacing w:val="-2"/>
          <w:sz w:val="24"/>
        </w:rPr>
        <w:t xml:space="preserve"> мира.</w:t>
      </w:r>
    </w:p>
    <w:p w:rsidR="005B40CF" w:rsidRDefault="00540B02">
      <w:pPr>
        <w:pStyle w:val="a3"/>
        <w:ind w:right="141"/>
      </w:pPr>
      <w:r>
        <w:t>Физика – наука о природе. Явления природы (элементы содержания, включающие межпредметные связи). Физические явления: механические, тепловые, электрические, магнитные, световые, звуковые.</w:t>
      </w:r>
    </w:p>
    <w:p w:rsidR="005B40CF" w:rsidRDefault="00540B02">
      <w:pPr>
        <w:pStyle w:val="a3"/>
        <w:ind w:right="139"/>
      </w:pPr>
      <w:r>
        <w:t>Физические величины. Размерность. Единицы физических величин. Измерение физических величин. Эталоны. Физические приборы. Цена деления. Погрешность измерений. Правила безопасного труда при работе с лабораторным оборудованием. Международная система единиц. Перевод внесистемных единиц в единицы СИ.</w:t>
      </w:r>
    </w:p>
    <w:p w:rsidR="005B40CF" w:rsidRDefault="00540B02">
      <w:pPr>
        <w:pStyle w:val="a3"/>
        <w:spacing w:before="1"/>
        <w:ind w:right="140"/>
      </w:pPr>
      <w:r>
        <w:t xml:space="preserve">Как физика и другие естественные науки изучают природу. 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 Описание физических явлений с помощью </w:t>
      </w:r>
      <w:r>
        <w:rPr>
          <w:spacing w:val="-2"/>
        </w:rPr>
        <w:t>моделей.</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firstLine="0"/>
        <w:jc w:val="left"/>
      </w:pPr>
      <w:r>
        <w:t>Механические, тепловые, электрические, магнитные, световые, звуковые явления. Физические</w:t>
      </w:r>
      <w:r>
        <w:rPr>
          <w:spacing w:val="-5"/>
        </w:rPr>
        <w:t xml:space="preserve"> </w:t>
      </w:r>
      <w:r>
        <w:t>приборы</w:t>
      </w:r>
      <w:r>
        <w:rPr>
          <w:spacing w:val="-4"/>
        </w:rPr>
        <w:t xml:space="preserve"> </w:t>
      </w:r>
      <w:r>
        <w:t>и</w:t>
      </w:r>
      <w:r>
        <w:rPr>
          <w:spacing w:val="-6"/>
        </w:rPr>
        <w:t xml:space="preserve"> </w:t>
      </w:r>
      <w:r>
        <w:t>процедура</w:t>
      </w:r>
      <w:r>
        <w:rPr>
          <w:spacing w:val="-5"/>
        </w:rPr>
        <w:t xml:space="preserve"> </w:t>
      </w:r>
      <w:r>
        <w:t>прямых</w:t>
      </w:r>
      <w:r>
        <w:rPr>
          <w:spacing w:val="-3"/>
        </w:rPr>
        <w:t xml:space="preserve"> </w:t>
      </w:r>
      <w:r>
        <w:t>измерений</w:t>
      </w:r>
      <w:r>
        <w:rPr>
          <w:spacing w:val="-4"/>
        </w:rPr>
        <w:t xml:space="preserve"> </w:t>
      </w:r>
      <w:r>
        <w:t>аналоговым</w:t>
      </w:r>
      <w:r>
        <w:rPr>
          <w:spacing w:val="-5"/>
        </w:rPr>
        <w:t xml:space="preserve"> </w:t>
      </w:r>
      <w:r>
        <w:t>и</w:t>
      </w:r>
      <w:r>
        <w:rPr>
          <w:spacing w:val="-4"/>
        </w:rPr>
        <w:t xml:space="preserve"> </w:t>
      </w:r>
      <w:r>
        <w:t>цифровым</w:t>
      </w:r>
      <w:r>
        <w:rPr>
          <w:spacing w:val="-6"/>
        </w:rPr>
        <w:t xml:space="preserve"> </w:t>
      </w:r>
      <w:r>
        <w:t>прибором.</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3365" w:firstLine="0"/>
        <w:jc w:val="left"/>
      </w:pPr>
      <w:r>
        <w:t>Определение</w:t>
      </w:r>
      <w:r>
        <w:rPr>
          <w:spacing w:val="-9"/>
        </w:rPr>
        <w:t xml:space="preserve"> </w:t>
      </w:r>
      <w:r>
        <w:t>цены</w:t>
      </w:r>
      <w:r>
        <w:rPr>
          <w:spacing w:val="-8"/>
        </w:rPr>
        <w:t xml:space="preserve"> </w:t>
      </w:r>
      <w:r>
        <w:t>деления</w:t>
      </w:r>
      <w:r>
        <w:rPr>
          <w:spacing w:val="-8"/>
        </w:rPr>
        <w:t xml:space="preserve"> </w:t>
      </w:r>
      <w:r>
        <w:t>шкалы</w:t>
      </w:r>
      <w:r>
        <w:rPr>
          <w:spacing w:val="-8"/>
        </w:rPr>
        <w:t xml:space="preserve"> </w:t>
      </w:r>
      <w:r>
        <w:t>измерительного</w:t>
      </w:r>
      <w:r>
        <w:rPr>
          <w:spacing w:val="-8"/>
        </w:rPr>
        <w:t xml:space="preserve"> </w:t>
      </w:r>
      <w:r>
        <w:t>прибора. Измерение расстояний.</w:t>
      </w:r>
    </w:p>
    <w:p w:rsidR="005B40CF" w:rsidRDefault="00540B02">
      <w:pPr>
        <w:pStyle w:val="a3"/>
        <w:ind w:left="849" w:right="4696" w:firstLine="0"/>
        <w:jc w:val="left"/>
      </w:pPr>
      <w:r>
        <w:t>Измерение</w:t>
      </w:r>
      <w:r>
        <w:rPr>
          <w:spacing w:val="-8"/>
        </w:rPr>
        <w:t xml:space="preserve"> </w:t>
      </w:r>
      <w:r>
        <w:t>площади</w:t>
      </w:r>
      <w:r>
        <w:rPr>
          <w:spacing w:val="-6"/>
        </w:rPr>
        <w:t xml:space="preserve"> </w:t>
      </w:r>
      <w:r>
        <w:t>и</w:t>
      </w:r>
      <w:r>
        <w:rPr>
          <w:spacing w:val="-7"/>
        </w:rPr>
        <w:t xml:space="preserve"> </w:t>
      </w:r>
      <w:r>
        <w:t>объѐма.</w:t>
      </w:r>
      <w:r>
        <w:rPr>
          <w:spacing w:val="-7"/>
        </w:rPr>
        <w:t xml:space="preserve"> </w:t>
      </w:r>
      <w:r>
        <w:t>Метод</w:t>
      </w:r>
      <w:r>
        <w:rPr>
          <w:spacing w:val="-7"/>
        </w:rPr>
        <w:t xml:space="preserve"> </w:t>
      </w:r>
      <w:r>
        <w:t>палетки. Измерение времени.</w:t>
      </w:r>
    </w:p>
    <w:p w:rsidR="005B40CF" w:rsidRDefault="00540B02">
      <w:pPr>
        <w:pStyle w:val="a3"/>
        <w:ind w:left="849" w:right="4696" w:firstLine="0"/>
        <w:jc w:val="left"/>
      </w:pPr>
      <w:r>
        <w:t>Измерение объѐма жидкости и твѐрдого тела. Определение</w:t>
      </w:r>
      <w:r>
        <w:rPr>
          <w:spacing w:val="-8"/>
        </w:rPr>
        <w:t xml:space="preserve"> </w:t>
      </w:r>
      <w:r>
        <w:t>размеров</w:t>
      </w:r>
      <w:r>
        <w:rPr>
          <w:spacing w:val="-7"/>
        </w:rPr>
        <w:t xml:space="preserve"> </w:t>
      </w:r>
      <w:r>
        <w:t>малых</w:t>
      </w:r>
      <w:r>
        <w:rPr>
          <w:spacing w:val="-7"/>
        </w:rPr>
        <w:t xml:space="preserve"> </w:t>
      </w:r>
      <w:r>
        <w:t>тел.</w:t>
      </w:r>
      <w:r>
        <w:rPr>
          <w:spacing w:val="-8"/>
        </w:rPr>
        <w:t xml:space="preserve"> </w:t>
      </w:r>
      <w:r>
        <w:t>Метод</w:t>
      </w:r>
      <w:r>
        <w:rPr>
          <w:spacing w:val="-8"/>
        </w:rPr>
        <w:t xml:space="preserve"> </w:t>
      </w:r>
      <w:r>
        <w:t>рядов.</w:t>
      </w:r>
    </w:p>
    <w:p w:rsidR="005B40CF" w:rsidRDefault="00540B02">
      <w:pPr>
        <w:pStyle w:val="a3"/>
        <w:spacing w:before="1"/>
        <w:jc w:val="left"/>
      </w:pPr>
      <w:r>
        <w:t>Проведение</w:t>
      </w:r>
      <w:r>
        <w:rPr>
          <w:spacing w:val="40"/>
        </w:rPr>
        <w:t xml:space="preserve"> </w:t>
      </w:r>
      <w:r>
        <w:t>исследования</w:t>
      </w:r>
      <w:r>
        <w:rPr>
          <w:spacing w:val="40"/>
        </w:rPr>
        <w:t xml:space="preserve"> </w:t>
      </w:r>
      <w:r>
        <w:t>по</w:t>
      </w:r>
      <w:r>
        <w:rPr>
          <w:spacing w:val="40"/>
        </w:rPr>
        <w:t xml:space="preserve"> </w:t>
      </w:r>
      <w:r>
        <w:t>проверке</w:t>
      </w:r>
      <w:r>
        <w:rPr>
          <w:spacing w:val="40"/>
        </w:rPr>
        <w:t xml:space="preserve"> </w:t>
      </w:r>
      <w:r>
        <w:t>гипотезы:</w:t>
      </w:r>
      <w:r>
        <w:rPr>
          <w:spacing w:val="40"/>
        </w:rPr>
        <w:t xml:space="preserve"> </w:t>
      </w:r>
      <w:r>
        <w:t>дальность</w:t>
      </w:r>
      <w:r>
        <w:rPr>
          <w:spacing w:val="40"/>
        </w:rPr>
        <w:t xml:space="preserve"> </w:t>
      </w:r>
      <w:r>
        <w:t>полѐта</w:t>
      </w:r>
      <w:r>
        <w:rPr>
          <w:spacing w:val="40"/>
        </w:rPr>
        <w:t xml:space="preserve"> </w:t>
      </w:r>
      <w:r>
        <w:t>шарика,</w:t>
      </w:r>
      <w:r>
        <w:rPr>
          <w:spacing w:val="40"/>
        </w:rPr>
        <w:t xml:space="preserve"> </w:t>
      </w:r>
      <w:r>
        <w:t>пущенного горизонтально, тем больше, чем больше высота пуска.</w:t>
      </w:r>
    </w:p>
    <w:p w:rsidR="005B40CF" w:rsidRDefault="00540B02">
      <w:pPr>
        <w:pStyle w:val="a5"/>
        <w:numPr>
          <w:ilvl w:val="1"/>
          <w:numId w:val="56"/>
        </w:numPr>
        <w:tabs>
          <w:tab w:val="left" w:pos="1268"/>
        </w:tabs>
        <w:ind w:left="1268" w:hanging="419"/>
        <w:rPr>
          <w:sz w:val="24"/>
        </w:rPr>
      </w:pPr>
      <w:r>
        <w:rPr>
          <w:sz w:val="24"/>
        </w:rPr>
        <w:t>Первоначальные</w:t>
      </w:r>
      <w:r>
        <w:rPr>
          <w:spacing w:val="-5"/>
          <w:sz w:val="24"/>
        </w:rPr>
        <w:t xml:space="preserve"> </w:t>
      </w:r>
      <w:r>
        <w:rPr>
          <w:sz w:val="24"/>
        </w:rPr>
        <w:t>сведения</w:t>
      </w:r>
      <w:r>
        <w:rPr>
          <w:spacing w:val="-2"/>
          <w:sz w:val="24"/>
        </w:rPr>
        <w:t xml:space="preserve"> </w:t>
      </w:r>
      <w:r>
        <w:rPr>
          <w:sz w:val="24"/>
        </w:rPr>
        <w:t>о</w:t>
      </w:r>
      <w:r>
        <w:rPr>
          <w:spacing w:val="-2"/>
          <w:sz w:val="24"/>
        </w:rPr>
        <w:t xml:space="preserve"> </w:t>
      </w:r>
      <w:r>
        <w:rPr>
          <w:sz w:val="24"/>
        </w:rPr>
        <w:t>строении</w:t>
      </w:r>
      <w:r>
        <w:rPr>
          <w:spacing w:val="-2"/>
          <w:sz w:val="24"/>
        </w:rPr>
        <w:t xml:space="preserve"> вещества.</w:t>
      </w:r>
    </w:p>
    <w:p w:rsidR="005B40CF" w:rsidRDefault="00540B02">
      <w:pPr>
        <w:pStyle w:val="a3"/>
        <w:jc w:val="left"/>
      </w:pPr>
      <w:r>
        <w:t>Строение</w:t>
      </w:r>
      <w:r>
        <w:rPr>
          <w:spacing w:val="75"/>
        </w:rPr>
        <w:t xml:space="preserve"> </w:t>
      </w:r>
      <w:r>
        <w:t>вещества:</w:t>
      </w:r>
      <w:r>
        <w:rPr>
          <w:spacing w:val="76"/>
        </w:rPr>
        <w:t xml:space="preserve"> </w:t>
      </w:r>
      <w:r>
        <w:t>атомы</w:t>
      </w:r>
      <w:r>
        <w:rPr>
          <w:spacing w:val="75"/>
        </w:rPr>
        <w:t xml:space="preserve"> </w:t>
      </w:r>
      <w:r>
        <w:t>и</w:t>
      </w:r>
      <w:r>
        <w:rPr>
          <w:spacing w:val="77"/>
        </w:rPr>
        <w:t xml:space="preserve"> </w:t>
      </w:r>
      <w:r>
        <w:t>молекулы,</w:t>
      </w:r>
      <w:r>
        <w:rPr>
          <w:spacing w:val="76"/>
        </w:rPr>
        <w:t xml:space="preserve"> </w:t>
      </w:r>
      <w:r>
        <w:t>их</w:t>
      </w:r>
      <w:r>
        <w:rPr>
          <w:spacing w:val="76"/>
        </w:rPr>
        <w:t xml:space="preserve"> </w:t>
      </w:r>
      <w:r>
        <w:t>размеры</w:t>
      </w:r>
      <w:r>
        <w:rPr>
          <w:spacing w:val="75"/>
        </w:rPr>
        <w:t xml:space="preserve"> </w:t>
      </w:r>
      <w:r>
        <w:t>и</w:t>
      </w:r>
      <w:r>
        <w:rPr>
          <w:spacing w:val="77"/>
        </w:rPr>
        <w:t xml:space="preserve"> </w:t>
      </w:r>
      <w:r>
        <w:t>массы.</w:t>
      </w:r>
      <w:r>
        <w:rPr>
          <w:spacing w:val="75"/>
        </w:rPr>
        <w:t xml:space="preserve"> </w:t>
      </w:r>
      <w:r>
        <w:t>Опыты,</w:t>
      </w:r>
      <w:r>
        <w:rPr>
          <w:spacing w:val="76"/>
        </w:rPr>
        <w:t xml:space="preserve"> </w:t>
      </w:r>
      <w:r>
        <w:t>доказывающие дискретное строение вещества.</w:t>
      </w:r>
    </w:p>
    <w:p w:rsidR="005B40CF" w:rsidRDefault="00540B02">
      <w:pPr>
        <w:pStyle w:val="a3"/>
        <w:jc w:val="left"/>
      </w:pPr>
      <w:r>
        <w:t>Движение частиц вещества. Связь скорости движения частиц с температурой. Броуновское движение. Диффузия. Взаимодействие частиц вещества: притяжение и отталкивание.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36"/>
      </w:pPr>
      <w:r>
        <w:t>Агрегатные состояния вещества: строение газов, жидкостей и твѐрдых (кристаллических) тел. Взаимосвязь между свойствами веществ в разных агрегатных состояниях и их атомно- молекулярным строением. Особенности агрегатных состояний воды.</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right="4696" w:firstLine="0"/>
        <w:jc w:val="left"/>
      </w:pPr>
      <w:r>
        <w:t>Наблюдение</w:t>
      </w:r>
      <w:r>
        <w:rPr>
          <w:spacing w:val="-15"/>
        </w:rPr>
        <w:t xml:space="preserve"> </w:t>
      </w:r>
      <w:r>
        <w:t>броуновского</w:t>
      </w:r>
      <w:r>
        <w:rPr>
          <w:spacing w:val="-15"/>
        </w:rPr>
        <w:t xml:space="preserve"> </w:t>
      </w:r>
      <w:r>
        <w:t>движения. Наблюдение диффузии.</w:t>
      </w:r>
    </w:p>
    <w:p w:rsidR="005B40CF" w:rsidRDefault="00540B02">
      <w:pPr>
        <w:pStyle w:val="a3"/>
        <w:ind w:left="849" w:firstLine="0"/>
        <w:jc w:val="left"/>
      </w:pPr>
      <w:r>
        <w:t>Наблюдение</w:t>
      </w:r>
      <w:r>
        <w:rPr>
          <w:spacing w:val="-9"/>
        </w:rPr>
        <w:t xml:space="preserve"> </w:t>
      </w:r>
      <w:r>
        <w:t>явлений,</w:t>
      </w:r>
      <w:r>
        <w:rPr>
          <w:spacing w:val="-5"/>
        </w:rPr>
        <w:t xml:space="preserve"> </w:t>
      </w:r>
      <w:r>
        <w:t>объясняющихся</w:t>
      </w:r>
      <w:r>
        <w:rPr>
          <w:spacing w:val="-5"/>
        </w:rPr>
        <w:t xml:space="preserve"> </w:t>
      </w:r>
      <w:r>
        <w:t>притяжением</w:t>
      </w:r>
      <w:r>
        <w:rPr>
          <w:spacing w:val="-6"/>
        </w:rPr>
        <w:t xml:space="preserve"> </w:t>
      </w:r>
      <w:r>
        <w:t>или</w:t>
      </w:r>
      <w:r>
        <w:rPr>
          <w:spacing w:val="-4"/>
        </w:rPr>
        <w:t xml:space="preserve"> </w:t>
      </w:r>
      <w:r>
        <w:t>отталкиванием</w:t>
      </w:r>
      <w:r>
        <w:rPr>
          <w:spacing w:val="-6"/>
        </w:rPr>
        <w:t xml:space="preserve"> </w:t>
      </w:r>
      <w:r>
        <w:t>частиц</w:t>
      </w:r>
      <w:r>
        <w:rPr>
          <w:spacing w:val="-5"/>
        </w:rPr>
        <w:t xml:space="preserve"> </w:t>
      </w:r>
      <w:r>
        <w:rPr>
          <w:spacing w:val="-2"/>
        </w:rPr>
        <w:t>вещества.</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1921" w:firstLine="0"/>
        <w:jc w:val="left"/>
      </w:pPr>
      <w:r>
        <w:t>Оценка</w:t>
      </w:r>
      <w:r>
        <w:rPr>
          <w:spacing w:val="-6"/>
        </w:rPr>
        <w:t xml:space="preserve"> </w:t>
      </w:r>
      <w:r>
        <w:t>диаметра</w:t>
      </w:r>
      <w:r>
        <w:rPr>
          <w:spacing w:val="-6"/>
        </w:rPr>
        <w:t xml:space="preserve"> </w:t>
      </w:r>
      <w:r>
        <w:t>атома</w:t>
      </w:r>
      <w:r>
        <w:rPr>
          <w:spacing w:val="-4"/>
        </w:rPr>
        <w:t xml:space="preserve"> </w:t>
      </w:r>
      <w:r>
        <w:t>методом</w:t>
      </w:r>
      <w:r>
        <w:rPr>
          <w:spacing w:val="-5"/>
        </w:rPr>
        <w:t xml:space="preserve"> </w:t>
      </w:r>
      <w:r>
        <w:t>рядов</w:t>
      </w:r>
      <w:r>
        <w:rPr>
          <w:spacing w:val="-6"/>
        </w:rPr>
        <w:t xml:space="preserve"> </w:t>
      </w:r>
      <w:r>
        <w:t>(с</w:t>
      </w:r>
      <w:r>
        <w:rPr>
          <w:spacing w:val="-6"/>
        </w:rPr>
        <w:t xml:space="preserve"> </w:t>
      </w:r>
      <w:r>
        <w:t>использованием</w:t>
      </w:r>
      <w:r>
        <w:rPr>
          <w:spacing w:val="-2"/>
        </w:rPr>
        <w:t xml:space="preserve"> </w:t>
      </w:r>
      <w:r>
        <w:t>фотографий). Опыты по наблюдению теплового расширения газов.</w:t>
      </w:r>
    </w:p>
    <w:p w:rsidR="005B40CF" w:rsidRDefault="00540B02">
      <w:pPr>
        <w:pStyle w:val="a3"/>
        <w:ind w:left="849" w:firstLine="0"/>
        <w:jc w:val="left"/>
      </w:pPr>
      <w:r>
        <w:t>Опыты</w:t>
      </w:r>
      <w:r>
        <w:rPr>
          <w:spacing w:val="-6"/>
        </w:rPr>
        <w:t xml:space="preserve"> </w:t>
      </w:r>
      <w:r>
        <w:t>по</w:t>
      </w:r>
      <w:r>
        <w:rPr>
          <w:spacing w:val="-3"/>
        </w:rPr>
        <w:t xml:space="preserve"> </w:t>
      </w:r>
      <w:r>
        <w:t>обнаружению</w:t>
      </w:r>
      <w:r>
        <w:rPr>
          <w:spacing w:val="-3"/>
        </w:rPr>
        <w:t xml:space="preserve"> </w:t>
      </w:r>
      <w:r>
        <w:t>действия</w:t>
      </w:r>
      <w:r>
        <w:rPr>
          <w:spacing w:val="-3"/>
        </w:rPr>
        <w:t xml:space="preserve"> </w:t>
      </w:r>
      <w:r>
        <w:t>сил</w:t>
      </w:r>
      <w:r>
        <w:rPr>
          <w:spacing w:val="-3"/>
        </w:rPr>
        <w:t xml:space="preserve"> </w:t>
      </w:r>
      <w:r>
        <w:t>молекулярного</w:t>
      </w:r>
      <w:r>
        <w:rPr>
          <w:spacing w:val="-3"/>
        </w:rPr>
        <w:t xml:space="preserve"> </w:t>
      </w:r>
      <w:r>
        <w:rPr>
          <w:spacing w:val="-2"/>
        </w:rPr>
        <w:t>притяжения.</w:t>
      </w:r>
    </w:p>
    <w:p w:rsidR="005B40CF" w:rsidRDefault="00540B02">
      <w:pPr>
        <w:pStyle w:val="a5"/>
        <w:numPr>
          <w:ilvl w:val="1"/>
          <w:numId w:val="56"/>
        </w:numPr>
        <w:tabs>
          <w:tab w:val="left" w:pos="1268"/>
        </w:tabs>
        <w:ind w:left="1268" w:hanging="419"/>
        <w:rPr>
          <w:sz w:val="24"/>
        </w:rPr>
      </w:pPr>
      <w:r>
        <w:rPr>
          <w:sz w:val="24"/>
        </w:rPr>
        <w:t>Движение</w:t>
      </w:r>
      <w:r>
        <w:rPr>
          <w:spacing w:val="-7"/>
          <w:sz w:val="24"/>
        </w:rPr>
        <w:t xml:space="preserve"> </w:t>
      </w:r>
      <w:r>
        <w:rPr>
          <w:sz w:val="24"/>
        </w:rPr>
        <w:t>и</w:t>
      </w:r>
      <w:r>
        <w:rPr>
          <w:spacing w:val="-5"/>
          <w:sz w:val="24"/>
        </w:rPr>
        <w:t xml:space="preserve"> </w:t>
      </w:r>
      <w:r>
        <w:rPr>
          <w:sz w:val="24"/>
        </w:rPr>
        <w:t>взаимодействие</w:t>
      </w:r>
      <w:r>
        <w:rPr>
          <w:spacing w:val="-4"/>
          <w:sz w:val="24"/>
        </w:rPr>
        <w:t xml:space="preserve"> тел.</w:t>
      </w:r>
    </w:p>
    <w:p w:rsidR="005B40CF" w:rsidRDefault="00540B02">
      <w:pPr>
        <w:pStyle w:val="a3"/>
        <w:ind w:right="144"/>
      </w:pPr>
      <w:r>
        <w:t>Механическое движение. Путь и перемещение. Равномерное и неравномерное движение. Свободное падение как пример неравномерного движения тел. Скорость. Средняя скорость при неравномерном движении. Расчѐт пути и времени движения.</w:t>
      </w:r>
    </w:p>
    <w:p w:rsidR="005B40CF" w:rsidRDefault="00540B02">
      <w:pPr>
        <w:pStyle w:val="a3"/>
        <w:ind w:right="146"/>
      </w:pPr>
      <w:r>
        <w:t>Графики зависимостей величин, описывающих движение. Общие понятия об относительности движения. Сложение скоростей для тел, движущихся параллельно.</w:t>
      </w:r>
    </w:p>
    <w:p w:rsidR="005B40CF" w:rsidRDefault="00540B02">
      <w:pPr>
        <w:pStyle w:val="a3"/>
        <w:spacing w:before="1"/>
        <w:ind w:right="142"/>
      </w:pPr>
      <w:r>
        <w:t>Явление инерции. Закон инерции. Взаимодействие тел как причина изменения скорости движения тел. Масса как мера инертности тела в поступательном движении. Плотность вещества. Связь плотности с количеством молекул в единице объѐма вещества. Смеси и сплавы. Поверхностная и линейная плотность.</w:t>
      </w:r>
    </w:p>
    <w:p w:rsidR="005B40CF" w:rsidRDefault="00540B02">
      <w:pPr>
        <w:pStyle w:val="a3"/>
        <w:ind w:right="142"/>
      </w:pPr>
      <w:r>
        <w:t>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Вес тела. Невесомость. Сложение сил, направленных по одной прямой. Равнодействующая сил. Сила трения. Трение скольжения и трение покоя, вязкое трение. Трение в природе и технике.</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right="4344" w:firstLine="0"/>
        <w:jc w:val="left"/>
      </w:pPr>
      <w:r>
        <w:t>Наблюдение механического движения тела. Измерение</w:t>
      </w:r>
      <w:r>
        <w:rPr>
          <w:spacing w:val="-12"/>
        </w:rPr>
        <w:t xml:space="preserve"> </w:t>
      </w:r>
      <w:r>
        <w:t>скорости</w:t>
      </w:r>
      <w:r>
        <w:rPr>
          <w:spacing w:val="-12"/>
        </w:rPr>
        <w:t xml:space="preserve"> </w:t>
      </w:r>
      <w:r>
        <w:t>прямолинейного</w:t>
      </w:r>
      <w:r>
        <w:rPr>
          <w:spacing w:val="-12"/>
        </w:rPr>
        <w:t xml:space="preserve"> </w:t>
      </w:r>
      <w:r>
        <w:t>движения. Наблюдение явления инерции.</w:t>
      </w:r>
    </w:p>
    <w:p w:rsidR="005B40CF" w:rsidRDefault="00540B02">
      <w:pPr>
        <w:pStyle w:val="a3"/>
        <w:spacing w:before="1"/>
        <w:ind w:left="849" w:right="3365" w:firstLine="0"/>
        <w:jc w:val="left"/>
      </w:pPr>
      <w:r>
        <w:t>Наблюдение</w:t>
      </w:r>
      <w:r>
        <w:rPr>
          <w:spacing w:val="-8"/>
        </w:rPr>
        <w:t xml:space="preserve"> </w:t>
      </w:r>
      <w:r>
        <w:t>изменения</w:t>
      </w:r>
      <w:r>
        <w:rPr>
          <w:spacing w:val="-10"/>
        </w:rPr>
        <w:t xml:space="preserve"> </w:t>
      </w:r>
      <w:r>
        <w:t>скорости</w:t>
      </w:r>
      <w:r>
        <w:rPr>
          <w:spacing w:val="-7"/>
        </w:rPr>
        <w:t xml:space="preserve"> </w:t>
      </w:r>
      <w:r>
        <w:t>при</w:t>
      </w:r>
      <w:r>
        <w:rPr>
          <w:spacing w:val="-7"/>
        </w:rPr>
        <w:t xml:space="preserve"> </w:t>
      </w:r>
      <w:r>
        <w:t>взаимодействии</w:t>
      </w:r>
      <w:r>
        <w:rPr>
          <w:spacing w:val="-7"/>
        </w:rPr>
        <w:t xml:space="preserve"> </w:t>
      </w:r>
      <w:r>
        <w:t>тел. Сравнение масс по взаимодействию тел.</w:t>
      </w:r>
    </w:p>
    <w:p w:rsidR="005B40CF" w:rsidRDefault="00540B02">
      <w:pPr>
        <w:pStyle w:val="a3"/>
        <w:ind w:left="849" w:firstLine="0"/>
        <w:jc w:val="left"/>
      </w:pPr>
      <w:r>
        <w:t>Сложение</w:t>
      </w:r>
      <w:r>
        <w:rPr>
          <w:spacing w:val="-4"/>
        </w:rPr>
        <w:t xml:space="preserve"> </w:t>
      </w:r>
      <w:r>
        <w:t>сил,</w:t>
      </w:r>
      <w:r>
        <w:rPr>
          <w:spacing w:val="-2"/>
        </w:rPr>
        <w:t xml:space="preserve"> </w:t>
      </w:r>
      <w:r>
        <w:t>направленных</w:t>
      </w:r>
      <w:r>
        <w:rPr>
          <w:spacing w:val="-3"/>
        </w:rPr>
        <w:t xml:space="preserve"> </w:t>
      </w:r>
      <w:r>
        <w:t>по</w:t>
      </w:r>
      <w:r>
        <w:rPr>
          <w:spacing w:val="-2"/>
        </w:rPr>
        <w:t xml:space="preserve"> </w:t>
      </w:r>
      <w:r>
        <w:t>одной</w:t>
      </w:r>
      <w:r>
        <w:rPr>
          <w:spacing w:val="-2"/>
        </w:rPr>
        <w:t xml:space="preserve"> прямой.</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tabs>
          <w:tab w:val="left" w:pos="2485"/>
          <w:tab w:val="left" w:pos="3698"/>
          <w:tab w:val="left" w:pos="5421"/>
          <w:tab w:val="left" w:pos="6720"/>
          <w:tab w:val="left" w:pos="7852"/>
          <w:tab w:val="left" w:pos="8253"/>
          <w:tab w:val="left" w:pos="9598"/>
        </w:tabs>
        <w:ind w:right="141"/>
        <w:jc w:val="left"/>
      </w:pPr>
      <w:r>
        <w:rPr>
          <w:spacing w:val="-2"/>
        </w:rPr>
        <w:t>Определение</w:t>
      </w:r>
      <w:r>
        <w:tab/>
      </w:r>
      <w:r>
        <w:rPr>
          <w:spacing w:val="-2"/>
        </w:rPr>
        <w:t>скорости</w:t>
      </w:r>
      <w:r>
        <w:tab/>
      </w:r>
      <w:r>
        <w:rPr>
          <w:spacing w:val="-2"/>
        </w:rPr>
        <w:t>равномерного</w:t>
      </w:r>
      <w:r>
        <w:tab/>
      </w:r>
      <w:r>
        <w:rPr>
          <w:spacing w:val="-2"/>
        </w:rPr>
        <w:t>движения</w:t>
      </w:r>
      <w:r>
        <w:tab/>
      </w:r>
      <w:r>
        <w:rPr>
          <w:spacing w:val="-2"/>
        </w:rPr>
        <w:t>(шарика</w:t>
      </w:r>
      <w:r>
        <w:tab/>
      </w:r>
      <w:r>
        <w:rPr>
          <w:spacing w:val="-10"/>
        </w:rPr>
        <w:t>в</w:t>
      </w:r>
      <w:r>
        <w:tab/>
      </w:r>
      <w:r>
        <w:rPr>
          <w:spacing w:val="-2"/>
        </w:rPr>
        <w:t>жидкости,</w:t>
      </w:r>
      <w:r>
        <w:tab/>
      </w:r>
      <w:r>
        <w:rPr>
          <w:spacing w:val="-2"/>
        </w:rPr>
        <w:t xml:space="preserve">модели </w:t>
      </w:r>
      <w:r>
        <w:t>электрического автомобиля и так далее).</w:t>
      </w:r>
    </w:p>
    <w:p w:rsidR="005B40CF" w:rsidRDefault="00540B02">
      <w:pPr>
        <w:pStyle w:val="a3"/>
        <w:ind w:left="849" w:firstLine="0"/>
        <w:jc w:val="left"/>
      </w:pPr>
      <w:r>
        <w:t>Определение</w:t>
      </w:r>
      <w:r>
        <w:rPr>
          <w:spacing w:val="-5"/>
        </w:rPr>
        <w:t xml:space="preserve"> </w:t>
      </w:r>
      <w:r>
        <w:t>средней</w:t>
      </w:r>
      <w:r>
        <w:rPr>
          <w:spacing w:val="-4"/>
        </w:rPr>
        <w:t xml:space="preserve"> </w:t>
      </w:r>
      <w:r>
        <w:t>скорости</w:t>
      </w:r>
      <w:r>
        <w:rPr>
          <w:spacing w:val="-4"/>
        </w:rPr>
        <w:t xml:space="preserve"> </w:t>
      </w:r>
      <w:r>
        <w:t>скольжения</w:t>
      </w:r>
      <w:r>
        <w:rPr>
          <w:spacing w:val="-4"/>
        </w:rPr>
        <w:t xml:space="preserve"> </w:t>
      </w:r>
      <w:r>
        <w:t>бруска</w:t>
      </w:r>
      <w:r>
        <w:rPr>
          <w:spacing w:val="-5"/>
        </w:rPr>
        <w:t xml:space="preserve"> </w:t>
      </w:r>
      <w:r>
        <w:t>или</w:t>
      </w:r>
      <w:r>
        <w:rPr>
          <w:spacing w:val="-4"/>
        </w:rPr>
        <w:t xml:space="preserve"> </w:t>
      </w:r>
      <w:r>
        <w:t>шарика</w:t>
      </w:r>
      <w:r>
        <w:rPr>
          <w:spacing w:val="-5"/>
        </w:rPr>
        <w:t xml:space="preserve"> </w:t>
      </w:r>
      <w:r>
        <w:t>по</w:t>
      </w:r>
      <w:r>
        <w:rPr>
          <w:spacing w:val="-4"/>
        </w:rPr>
        <w:t xml:space="preserve"> </w:t>
      </w:r>
      <w:r>
        <w:t>наклонной</w:t>
      </w:r>
      <w:r>
        <w:rPr>
          <w:spacing w:val="-4"/>
        </w:rPr>
        <w:t xml:space="preserve"> </w:t>
      </w:r>
      <w:r>
        <w:t>плоскости. Определение плотности твѐрдого тела.</w:t>
      </w:r>
    </w:p>
    <w:p w:rsidR="005B40CF" w:rsidRDefault="00540B02">
      <w:pPr>
        <w:pStyle w:val="a3"/>
        <w:ind w:right="146"/>
      </w:pPr>
      <w:r>
        <w:t>Опыты, демонстрирующие зависимость растяжения (деформации) пружины от приложенной силы.</w:t>
      </w:r>
    </w:p>
    <w:p w:rsidR="005B40CF" w:rsidRDefault="00540B02">
      <w:pPr>
        <w:pStyle w:val="a3"/>
        <w:ind w:right="147"/>
      </w:pPr>
      <w:r>
        <w:t>Опыты, демонстрирующие зависимость силы трения скольжения от силы давления и характера соприкасающихся поверхностей.</w:t>
      </w:r>
    </w:p>
    <w:p w:rsidR="005B40CF" w:rsidRDefault="00540B02">
      <w:pPr>
        <w:pStyle w:val="a5"/>
        <w:numPr>
          <w:ilvl w:val="1"/>
          <w:numId w:val="56"/>
        </w:numPr>
        <w:tabs>
          <w:tab w:val="left" w:pos="1268"/>
        </w:tabs>
        <w:ind w:left="1268" w:hanging="419"/>
        <w:jc w:val="both"/>
        <w:rPr>
          <w:sz w:val="24"/>
        </w:rPr>
      </w:pPr>
      <w:r>
        <w:rPr>
          <w:sz w:val="24"/>
        </w:rPr>
        <w:t>Давление</w:t>
      </w:r>
      <w:r>
        <w:rPr>
          <w:spacing w:val="-3"/>
          <w:sz w:val="24"/>
        </w:rPr>
        <w:t xml:space="preserve"> </w:t>
      </w:r>
      <w:r>
        <w:rPr>
          <w:sz w:val="24"/>
        </w:rPr>
        <w:t>твѐрдых тел,</w:t>
      </w:r>
      <w:r>
        <w:rPr>
          <w:spacing w:val="-2"/>
          <w:sz w:val="24"/>
        </w:rPr>
        <w:t xml:space="preserve"> </w:t>
      </w:r>
      <w:r>
        <w:rPr>
          <w:sz w:val="24"/>
        </w:rPr>
        <w:t>жидкостей</w:t>
      </w:r>
      <w:r>
        <w:rPr>
          <w:spacing w:val="-1"/>
          <w:sz w:val="24"/>
        </w:rPr>
        <w:t xml:space="preserve"> </w:t>
      </w:r>
      <w:r>
        <w:rPr>
          <w:sz w:val="24"/>
        </w:rPr>
        <w:t>и</w:t>
      </w:r>
      <w:r>
        <w:rPr>
          <w:spacing w:val="-1"/>
          <w:sz w:val="24"/>
        </w:rPr>
        <w:t xml:space="preserve"> </w:t>
      </w:r>
      <w:r>
        <w:rPr>
          <w:spacing w:val="-2"/>
          <w:sz w:val="24"/>
        </w:rPr>
        <w:t>газов.</w:t>
      </w:r>
    </w:p>
    <w:p w:rsidR="005B40CF" w:rsidRDefault="00540B02">
      <w:pPr>
        <w:pStyle w:val="a5"/>
        <w:numPr>
          <w:ilvl w:val="1"/>
          <w:numId w:val="55"/>
        </w:numPr>
        <w:tabs>
          <w:tab w:val="left" w:pos="1268"/>
        </w:tabs>
        <w:ind w:left="1268" w:hanging="419"/>
        <w:jc w:val="both"/>
        <w:rPr>
          <w:sz w:val="24"/>
        </w:rPr>
      </w:pPr>
      <w:r>
        <w:rPr>
          <w:sz w:val="24"/>
        </w:rPr>
        <w:t>Раздел</w:t>
      </w:r>
      <w:r>
        <w:rPr>
          <w:spacing w:val="-2"/>
          <w:sz w:val="24"/>
        </w:rPr>
        <w:t xml:space="preserve"> </w:t>
      </w:r>
      <w:r>
        <w:rPr>
          <w:sz w:val="24"/>
        </w:rPr>
        <w:t>4.</w:t>
      </w:r>
      <w:r>
        <w:rPr>
          <w:spacing w:val="-2"/>
          <w:sz w:val="24"/>
        </w:rPr>
        <w:t xml:space="preserve"> </w:t>
      </w:r>
      <w:r>
        <w:rPr>
          <w:sz w:val="24"/>
        </w:rPr>
        <w:t>Давление</w:t>
      </w:r>
      <w:r>
        <w:rPr>
          <w:spacing w:val="-3"/>
          <w:sz w:val="24"/>
        </w:rPr>
        <w:t xml:space="preserve"> </w:t>
      </w:r>
      <w:r>
        <w:rPr>
          <w:sz w:val="24"/>
        </w:rPr>
        <w:t>твѐрдых</w:t>
      </w:r>
      <w:r>
        <w:rPr>
          <w:spacing w:val="-1"/>
          <w:sz w:val="24"/>
        </w:rPr>
        <w:t xml:space="preserve"> </w:t>
      </w:r>
      <w:r>
        <w:rPr>
          <w:sz w:val="24"/>
        </w:rPr>
        <w:t>тел,</w:t>
      </w:r>
      <w:r>
        <w:rPr>
          <w:spacing w:val="-2"/>
          <w:sz w:val="24"/>
        </w:rPr>
        <w:t xml:space="preserve"> </w:t>
      </w:r>
      <w:r>
        <w:rPr>
          <w:sz w:val="24"/>
        </w:rPr>
        <w:t>жидкостей</w:t>
      </w:r>
      <w:r>
        <w:rPr>
          <w:spacing w:val="-2"/>
          <w:sz w:val="24"/>
        </w:rPr>
        <w:t xml:space="preserve"> </w:t>
      </w:r>
      <w:r>
        <w:rPr>
          <w:sz w:val="24"/>
        </w:rPr>
        <w:t>и</w:t>
      </w:r>
      <w:r>
        <w:rPr>
          <w:spacing w:val="-1"/>
          <w:sz w:val="24"/>
        </w:rPr>
        <w:t xml:space="preserve"> </w:t>
      </w:r>
      <w:r>
        <w:rPr>
          <w:spacing w:val="-2"/>
          <w:sz w:val="24"/>
        </w:rPr>
        <w:t>газов.</w:t>
      </w:r>
    </w:p>
    <w:p w:rsidR="005B40CF" w:rsidRDefault="00540B02">
      <w:pPr>
        <w:pStyle w:val="a3"/>
        <w:spacing w:before="1"/>
        <w:ind w:right="143"/>
      </w:pPr>
      <w:r>
        <w:t>Давление. Сила давления. Способы уменьшения и увеличения давления. Давление газа. Зависимость давления газа от объѐма и температуры. Передача давления твѐрдыми телами, жидкостями и газами. Закон Паскаля. Пневматические машины.</w:t>
      </w:r>
    </w:p>
    <w:p w:rsidR="005B40CF" w:rsidRDefault="00540B02">
      <w:pPr>
        <w:pStyle w:val="a3"/>
        <w:ind w:right="141"/>
      </w:pPr>
      <w:r>
        <w:t>Зависимость давления жидкости от глубины погружения. Гидростатический парадокс. Сообщающиеся сосуды. Гидравлические механизмы. Использование высоких давлений в современных технологиях. Устройство водопровода.</w:t>
      </w:r>
    </w:p>
    <w:p w:rsidR="005B40CF" w:rsidRDefault="00540B02">
      <w:pPr>
        <w:pStyle w:val="a3"/>
        <w:ind w:right="143"/>
      </w:pPr>
      <w:r>
        <w:t>Атмосфера Земли и атмосферное давление. Причины существования воздушной оболочки Земли.</w:t>
      </w:r>
      <w:r>
        <w:rPr>
          <w:spacing w:val="80"/>
          <w:w w:val="150"/>
        </w:rPr>
        <w:t xml:space="preserve"> </w:t>
      </w:r>
      <w:r>
        <w:t>Опыт</w:t>
      </w:r>
      <w:r>
        <w:rPr>
          <w:spacing w:val="80"/>
          <w:w w:val="150"/>
        </w:rPr>
        <w:t xml:space="preserve"> </w:t>
      </w:r>
      <w:r>
        <w:t>Торричелли.</w:t>
      </w:r>
      <w:r>
        <w:rPr>
          <w:spacing w:val="80"/>
          <w:w w:val="150"/>
        </w:rPr>
        <w:t xml:space="preserve"> </w:t>
      </w:r>
      <w:r>
        <w:t>Измерение</w:t>
      </w:r>
      <w:r>
        <w:rPr>
          <w:spacing w:val="80"/>
          <w:w w:val="150"/>
        </w:rPr>
        <w:t xml:space="preserve"> </w:t>
      </w:r>
      <w:r>
        <w:t>атмосферного</w:t>
      </w:r>
      <w:r>
        <w:rPr>
          <w:spacing w:val="80"/>
          <w:w w:val="150"/>
        </w:rPr>
        <w:t xml:space="preserve"> </w:t>
      </w:r>
      <w:r>
        <w:t>давления.</w:t>
      </w:r>
      <w:r>
        <w:rPr>
          <w:spacing w:val="80"/>
          <w:w w:val="150"/>
        </w:rPr>
        <w:t xml:space="preserve"> </w:t>
      </w:r>
      <w:r>
        <w:t>Зависимость</w:t>
      </w:r>
      <w:r>
        <w:rPr>
          <w:spacing w:val="80"/>
          <w:w w:val="150"/>
        </w:rPr>
        <w:t xml:space="preserve"> </w:t>
      </w:r>
      <w:r>
        <w:t>атмосферного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давления</w:t>
      </w:r>
      <w:r>
        <w:rPr>
          <w:spacing w:val="-5"/>
        </w:rPr>
        <w:t xml:space="preserve"> </w:t>
      </w:r>
      <w:r>
        <w:t>от</w:t>
      </w:r>
      <w:r>
        <w:rPr>
          <w:spacing w:val="-2"/>
        </w:rPr>
        <w:t xml:space="preserve"> </w:t>
      </w:r>
      <w:r>
        <w:t>высоты</w:t>
      </w:r>
      <w:r>
        <w:rPr>
          <w:spacing w:val="-3"/>
        </w:rPr>
        <w:t xml:space="preserve"> </w:t>
      </w:r>
      <w:r>
        <w:t>над уровнем</w:t>
      </w:r>
      <w:r>
        <w:rPr>
          <w:spacing w:val="-2"/>
        </w:rPr>
        <w:t xml:space="preserve"> </w:t>
      </w:r>
      <w:r>
        <w:t>моря.</w:t>
      </w:r>
      <w:r>
        <w:rPr>
          <w:spacing w:val="-2"/>
        </w:rPr>
        <w:t xml:space="preserve"> </w:t>
      </w:r>
      <w:r>
        <w:t>Приборы</w:t>
      </w:r>
      <w:r>
        <w:rPr>
          <w:spacing w:val="-2"/>
        </w:rPr>
        <w:t xml:space="preserve"> </w:t>
      </w:r>
      <w:r>
        <w:t>для</w:t>
      </w:r>
      <w:r>
        <w:rPr>
          <w:spacing w:val="-3"/>
        </w:rPr>
        <w:t xml:space="preserve"> </w:t>
      </w:r>
      <w:r>
        <w:t>измерения</w:t>
      </w:r>
      <w:r>
        <w:rPr>
          <w:spacing w:val="-2"/>
        </w:rPr>
        <w:t xml:space="preserve"> </w:t>
      </w:r>
      <w:r>
        <w:t>атмосферного</w:t>
      </w:r>
      <w:r>
        <w:rPr>
          <w:spacing w:val="-2"/>
        </w:rPr>
        <w:t xml:space="preserve"> давления.</w:t>
      </w:r>
    </w:p>
    <w:p w:rsidR="005B40CF" w:rsidRDefault="00540B02">
      <w:pPr>
        <w:pStyle w:val="a3"/>
        <w:ind w:right="141"/>
      </w:pPr>
      <w:r>
        <w:t>Действие жидкости и газа на погружѐнное в них тело. Выталкивающая (архимедова) сила. Закон Архимеда. Условие возникновения выталкивающей (архимедовой) силы, подтекание. Плавание тел. Воздухоплавание.</w:t>
      </w:r>
    </w:p>
    <w:p w:rsidR="005B40CF" w:rsidRDefault="00540B02">
      <w:pPr>
        <w:pStyle w:val="a5"/>
        <w:numPr>
          <w:ilvl w:val="2"/>
          <w:numId w:val="55"/>
        </w:numPr>
        <w:tabs>
          <w:tab w:val="left" w:pos="1448"/>
        </w:tabs>
        <w:ind w:left="1448" w:hanging="599"/>
        <w:jc w:val="both"/>
        <w:rPr>
          <w:sz w:val="24"/>
        </w:rPr>
      </w:pPr>
      <w:r>
        <w:rPr>
          <w:spacing w:val="-2"/>
          <w:sz w:val="24"/>
        </w:rPr>
        <w:t>Демонстрации.</w:t>
      </w:r>
    </w:p>
    <w:p w:rsidR="005B40CF" w:rsidRDefault="00540B02">
      <w:pPr>
        <w:pStyle w:val="a3"/>
        <w:ind w:left="849" w:right="4696" w:firstLine="0"/>
        <w:jc w:val="left"/>
      </w:pPr>
      <w:r>
        <w:t>Зависимость</w:t>
      </w:r>
      <w:r>
        <w:rPr>
          <w:spacing w:val="-10"/>
        </w:rPr>
        <w:t xml:space="preserve"> </w:t>
      </w:r>
      <w:r>
        <w:t>давления</w:t>
      </w:r>
      <w:r>
        <w:rPr>
          <w:spacing w:val="-10"/>
        </w:rPr>
        <w:t xml:space="preserve"> </w:t>
      </w:r>
      <w:r>
        <w:t>газа</w:t>
      </w:r>
      <w:r>
        <w:rPr>
          <w:spacing w:val="-10"/>
        </w:rPr>
        <w:t xml:space="preserve"> </w:t>
      </w:r>
      <w:r>
        <w:t>от</w:t>
      </w:r>
      <w:r>
        <w:rPr>
          <w:spacing w:val="-10"/>
        </w:rPr>
        <w:t xml:space="preserve"> </w:t>
      </w:r>
      <w:r>
        <w:t>температуры. Передача давления жидкостью и газом.</w:t>
      </w:r>
    </w:p>
    <w:p w:rsidR="005B40CF" w:rsidRDefault="00540B02">
      <w:pPr>
        <w:pStyle w:val="a3"/>
        <w:ind w:left="849" w:right="6160" w:firstLine="0"/>
        <w:jc w:val="left"/>
      </w:pPr>
      <w:r>
        <w:t>Сообщающиеся</w:t>
      </w:r>
      <w:r>
        <w:rPr>
          <w:spacing w:val="-15"/>
        </w:rPr>
        <w:t xml:space="preserve"> </w:t>
      </w:r>
      <w:r>
        <w:t>сосуды. Гидравлический пресс.</w:t>
      </w:r>
    </w:p>
    <w:p w:rsidR="005B40CF" w:rsidRDefault="00540B02">
      <w:pPr>
        <w:pStyle w:val="a3"/>
        <w:ind w:left="849" w:right="4696" w:firstLine="0"/>
        <w:jc w:val="left"/>
      </w:pPr>
      <w:r>
        <w:t>Проявление</w:t>
      </w:r>
      <w:r>
        <w:rPr>
          <w:spacing w:val="-13"/>
        </w:rPr>
        <w:t xml:space="preserve"> </w:t>
      </w:r>
      <w:r>
        <w:t>действия</w:t>
      </w:r>
      <w:r>
        <w:rPr>
          <w:spacing w:val="-12"/>
        </w:rPr>
        <w:t xml:space="preserve"> </w:t>
      </w:r>
      <w:r>
        <w:t>атмосферного</w:t>
      </w:r>
      <w:r>
        <w:rPr>
          <w:spacing w:val="-12"/>
        </w:rPr>
        <w:t xml:space="preserve"> </w:t>
      </w:r>
      <w:r>
        <w:t xml:space="preserve">давления. </w:t>
      </w:r>
      <w:r>
        <w:rPr>
          <w:spacing w:val="-2"/>
        </w:rPr>
        <w:t>Сифон.</w:t>
      </w:r>
    </w:p>
    <w:p w:rsidR="005B40CF" w:rsidRDefault="00540B02">
      <w:pPr>
        <w:pStyle w:val="a3"/>
        <w:jc w:val="left"/>
      </w:pPr>
      <w:r>
        <w:t>Зависимость</w:t>
      </w:r>
      <w:r>
        <w:rPr>
          <w:spacing w:val="80"/>
        </w:rPr>
        <w:t xml:space="preserve"> </w:t>
      </w:r>
      <w:r>
        <w:t>выталкивающей</w:t>
      </w:r>
      <w:r>
        <w:rPr>
          <w:spacing w:val="80"/>
        </w:rPr>
        <w:t xml:space="preserve"> </w:t>
      </w:r>
      <w:r>
        <w:t>силы</w:t>
      </w:r>
      <w:r>
        <w:rPr>
          <w:spacing w:val="80"/>
        </w:rPr>
        <w:t xml:space="preserve"> </w:t>
      </w:r>
      <w:r>
        <w:t>от</w:t>
      </w:r>
      <w:r>
        <w:rPr>
          <w:spacing w:val="80"/>
        </w:rPr>
        <w:t xml:space="preserve"> </w:t>
      </w:r>
      <w:r>
        <w:t>объѐма</w:t>
      </w:r>
      <w:r>
        <w:rPr>
          <w:spacing w:val="80"/>
        </w:rPr>
        <w:t xml:space="preserve"> </w:t>
      </w:r>
      <w:r>
        <w:t>погружѐнной</w:t>
      </w:r>
      <w:r>
        <w:rPr>
          <w:spacing w:val="80"/>
        </w:rPr>
        <w:t xml:space="preserve"> </w:t>
      </w:r>
      <w:r>
        <w:t>в</w:t>
      </w:r>
      <w:r>
        <w:rPr>
          <w:spacing w:val="80"/>
        </w:rPr>
        <w:t xml:space="preserve"> </w:t>
      </w:r>
      <w:r>
        <w:t>жидкость</w:t>
      </w:r>
      <w:r>
        <w:rPr>
          <w:spacing w:val="80"/>
        </w:rPr>
        <w:t xml:space="preserve"> </w:t>
      </w:r>
      <w:r>
        <w:t>части</w:t>
      </w:r>
      <w:r>
        <w:rPr>
          <w:spacing w:val="80"/>
        </w:rPr>
        <w:t xml:space="preserve"> </w:t>
      </w:r>
      <w:r>
        <w:t>тела</w:t>
      </w:r>
      <w:r>
        <w:rPr>
          <w:spacing w:val="80"/>
        </w:rPr>
        <w:t xml:space="preserve"> </w:t>
      </w:r>
      <w:r>
        <w:t>и плотности жидкости.</w:t>
      </w:r>
    </w:p>
    <w:p w:rsidR="005B40CF" w:rsidRDefault="00540B02">
      <w:pPr>
        <w:pStyle w:val="a3"/>
        <w:ind w:left="849" w:firstLine="0"/>
        <w:jc w:val="left"/>
      </w:pPr>
      <w:r>
        <w:t>Равенство</w:t>
      </w:r>
      <w:r>
        <w:rPr>
          <w:spacing w:val="-3"/>
        </w:rPr>
        <w:t xml:space="preserve"> </w:t>
      </w:r>
      <w:r>
        <w:t>выталкивающей</w:t>
      </w:r>
      <w:r>
        <w:rPr>
          <w:spacing w:val="-3"/>
        </w:rPr>
        <w:t xml:space="preserve"> </w:t>
      </w:r>
      <w:r>
        <w:t>силы</w:t>
      </w:r>
      <w:r>
        <w:rPr>
          <w:spacing w:val="-2"/>
        </w:rPr>
        <w:t xml:space="preserve"> </w:t>
      </w:r>
      <w:r>
        <w:t>весу</w:t>
      </w:r>
      <w:r>
        <w:rPr>
          <w:spacing w:val="-8"/>
        </w:rPr>
        <w:t xml:space="preserve"> </w:t>
      </w:r>
      <w:r>
        <w:t>вытесненной</w:t>
      </w:r>
      <w:r>
        <w:rPr>
          <w:spacing w:val="-2"/>
        </w:rPr>
        <w:t xml:space="preserve"> жидкости.</w:t>
      </w:r>
    </w:p>
    <w:p w:rsidR="005B40CF" w:rsidRDefault="00540B02">
      <w:pPr>
        <w:pStyle w:val="a3"/>
        <w:jc w:val="left"/>
      </w:pPr>
      <w:r>
        <w:t>Условие</w:t>
      </w:r>
      <w:r>
        <w:rPr>
          <w:spacing w:val="79"/>
        </w:rPr>
        <w:t xml:space="preserve"> </w:t>
      </w:r>
      <w:r>
        <w:t>плавания</w:t>
      </w:r>
      <w:r>
        <w:rPr>
          <w:spacing w:val="80"/>
        </w:rPr>
        <w:t xml:space="preserve"> </w:t>
      </w:r>
      <w:r>
        <w:t>тел:</w:t>
      </w:r>
      <w:r>
        <w:rPr>
          <w:spacing w:val="80"/>
        </w:rPr>
        <w:t xml:space="preserve"> </w:t>
      </w:r>
      <w:r>
        <w:t>плавание</w:t>
      </w:r>
      <w:r>
        <w:rPr>
          <w:spacing w:val="79"/>
        </w:rPr>
        <w:t xml:space="preserve"> </w:t>
      </w:r>
      <w:r>
        <w:t>или</w:t>
      </w:r>
      <w:r>
        <w:rPr>
          <w:spacing w:val="80"/>
        </w:rPr>
        <w:t xml:space="preserve"> </w:t>
      </w:r>
      <w:r>
        <w:t>погружение</w:t>
      </w:r>
      <w:r>
        <w:rPr>
          <w:spacing w:val="79"/>
        </w:rPr>
        <w:t xml:space="preserve"> </w:t>
      </w:r>
      <w:r>
        <w:t>тел</w:t>
      </w:r>
      <w:r>
        <w:rPr>
          <w:spacing w:val="80"/>
        </w:rPr>
        <w:t xml:space="preserve"> </w:t>
      </w:r>
      <w:r>
        <w:t>в</w:t>
      </w:r>
      <w:r>
        <w:rPr>
          <w:spacing w:val="80"/>
        </w:rPr>
        <w:t xml:space="preserve"> </w:t>
      </w:r>
      <w:r>
        <w:t>зависимости</w:t>
      </w:r>
      <w:r>
        <w:rPr>
          <w:spacing w:val="80"/>
        </w:rPr>
        <w:t xml:space="preserve"> </w:t>
      </w:r>
      <w:r>
        <w:t>от</w:t>
      </w:r>
      <w:r>
        <w:rPr>
          <w:spacing w:val="80"/>
        </w:rPr>
        <w:t xml:space="preserve"> </w:t>
      </w:r>
      <w:r>
        <w:t>соотношения плотностей тела и жидкости.</w:t>
      </w:r>
    </w:p>
    <w:p w:rsidR="005B40CF" w:rsidRDefault="00540B02">
      <w:pPr>
        <w:pStyle w:val="a5"/>
        <w:numPr>
          <w:ilvl w:val="2"/>
          <w:numId w:val="55"/>
        </w:numPr>
        <w:tabs>
          <w:tab w:val="left" w:pos="1448"/>
        </w:tabs>
        <w:spacing w:before="1"/>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firstLine="0"/>
        <w:jc w:val="left"/>
      </w:pPr>
      <w:r>
        <w:t>Исследование</w:t>
      </w:r>
      <w:r>
        <w:rPr>
          <w:spacing w:val="-4"/>
        </w:rPr>
        <w:t xml:space="preserve"> </w:t>
      </w:r>
      <w:r>
        <w:t>зависимости</w:t>
      </w:r>
      <w:r>
        <w:rPr>
          <w:spacing w:val="-3"/>
        </w:rPr>
        <w:t xml:space="preserve"> </w:t>
      </w:r>
      <w:r>
        <w:t>веса</w:t>
      </w:r>
      <w:r>
        <w:rPr>
          <w:spacing w:val="-4"/>
        </w:rPr>
        <w:t xml:space="preserve"> </w:t>
      </w:r>
      <w:r>
        <w:t>тела</w:t>
      </w:r>
      <w:r>
        <w:rPr>
          <w:spacing w:val="-2"/>
        </w:rPr>
        <w:t xml:space="preserve"> </w:t>
      </w:r>
      <w:r>
        <w:t>в</w:t>
      </w:r>
      <w:r>
        <w:rPr>
          <w:spacing w:val="-4"/>
        </w:rPr>
        <w:t xml:space="preserve"> </w:t>
      </w:r>
      <w:r>
        <w:t>воде</w:t>
      </w:r>
      <w:r>
        <w:rPr>
          <w:spacing w:val="-4"/>
        </w:rPr>
        <w:t xml:space="preserve"> </w:t>
      </w:r>
      <w:r>
        <w:t>от</w:t>
      </w:r>
      <w:r>
        <w:rPr>
          <w:spacing w:val="-1"/>
        </w:rPr>
        <w:t xml:space="preserve"> </w:t>
      </w:r>
      <w:r>
        <w:t>объѐма</w:t>
      </w:r>
      <w:r>
        <w:rPr>
          <w:spacing w:val="-4"/>
        </w:rPr>
        <w:t xml:space="preserve"> </w:t>
      </w:r>
      <w:r>
        <w:t>погружѐнной</w:t>
      </w:r>
      <w:r>
        <w:rPr>
          <w:spacing w:val="-3"/>
        </w:rPr>
        <w:t xml:space="preserve"> </w:t>
      </w:r>
      <w:r>
        <w:t>в</w:t>
      </w:r>
      <w:r>
        <w:rPr>
          <w:spacing w:val="-6"/>
        </w:rPr>
        <w:t xml:space="preserve"> </w:t>
      </w:r>
      <w:r>
        <w:t>жидкость</w:t>
      </w:r>
      <w:r>
        <w:rPr>
          <w:spacing w:val="-3"/>
        </w:rPr>
        <w:t xml:space="preserve"> </w:t>
      </w:r>
      <w:r>
        <w:t>части</w:t>
      </w:r>
      <w:r>
        <w:rPr>
          <w:spacing w:val="-3"/>
        </w:rPr>
        <w:t xml:space="preserve"> </w:t>
      </w:r>
      <w:r>
        <w:t>тела. Определение выталкивающей силы, действующей на тело, погружѐнное в жидкость.</w:t>
      </w:r>
    </w:p>
    <w:p w:rsidR="005B40CF" w:rsidRDefault="00540B02">
      <w:pPr>
        <w:pStyle w:val="a3"/>
        <w:ind w:left="849" w:firstLine="0"/>
        <w:jc w:val="left"/>
      </w:pPr>
      <w:r>
        <w:t>Проверка независимости</w:t>
      </w:r>
      <w:r>
        <w:rPr>
          <w:spacing w:val="2"/>
        </w:rPr>
        <w:t xml:space="preserve"> </w:t>
      </w:r>
      <w:r>
        <w:t>выталкивающей</w:t>
      </w:r>
      <w:r>
        <w:rPr>
          <w:spacing w:val="2"/>
        </w:rPr>
        <w:t xml:space="preserve"> </w:t>
      </w:r>
      <w:r>
        <w:t>силы,</w:t>
      </w:r>
      <w:r>
        <w:rPr>
          <w:spacing w:val="1"/>
        </w:rPr>
        <w:t xml:space="preserve"> </w:t>
      </w:r>
      <w:r>
        <w:t>действующей</w:t>
      </w:r>
      <w:r>
        <w:rPr>
          <w:spacing w:val="2"/>
        </w:rPr>
        <w:t xml:space="preserve"> </w:t>
      </w:r>
      <w:r>
        <w:t>на тело</w:t>
      </w:r>
      <w:r>
        <w:rPr>
          <w:spacing w:val="-1"/>
        </w:rPr>
        <w:t xml:space="preserve"> </w:t>
      </w:r>
      <w:r>
        <w:t>в</w:t>
      </w:r>
      <w:r>
        <w:rPr>
          <w:spacing w:val="1"/>
        </w:rPr>
        <w:t xml:space="preserve"> </w:t>
      </w:r>
      <w:r>
        <w:t>жидкости,</w:t>
      </w:r>
      <w:r>
        <w:rPr>
          <w:spacing w:val="-1"/>
        </w:rPr>
        <w:t xml:space="preserve"> </w:t>
      </w:r>
      <w:r>
        <w:t>от</w:t>
      </w:r>
      <w:r>
        <w:rPr>
          <w:spacing w:val="3"/>
        </w:rPr>
        <w:t xml:space="preserve"> </w:t>
      </w:r>
      <w:r>
        <w:rPr>
          <w:spacing w:val="-2"/>
        </w:rPr>
        <w:t>массы</w:t>
      </w:r>
    </w:p>
    <w:p w:rsidR="005B40CF" w:rsidRDefault="00540B02">
      <w:pPr>
        <w:pStyle w:val="a3"/>
        <w:ind w:firstLine="0"/>
        <w:jc w:val="left"/>
      </w:pPr>
      <w:r>
        <w:rPr>
          <w:spacing w:val="-2"/>
        </w:rPr>
        <w:t>тела.</w:t>
      </w:r>
    </w:p>
    <w:p w:rsidR="005B40CF" w:rsidRDefault="00540B02">
      <w:pPr>
        <w:pStyle w:val="a3"/>
        <w:ind w:left="849" w:firstLine="0"/>
        <w:jc w:val="left"/>
      </w:pPr>
      <w:r>
        <w:t>Опыты,</w:t>
      </w:r>
      <w:r>
        <w:rPr>
          <w:spacing w:val="68"/>
        </w:rPr>
        <w:t xml:space="preserve"> </w:t>
      </w:r>
      <w:r>
        <w:t>демонстрирующие</w:t>
      </w:r>
      <w:r>
        <w:rPr>
          <w:spacing w:val="67"/>
        </w:rPr>
        <w:t xml:space="preserve"> </w:t>
      </w:r>
      <w:r>
        <w:t>зависимость</w:t>
      </w:r>
      <w:r>
        <w:rPr>
          <w:spacing w:val="69"/>
        </w:rPr>
        <w:t xml:space="preserve"> </w:t>
      </w:r>
      <w:r>
        <w:t>выталкивающей</w:t>
      </w:r>
      <w:r>
        <w:rPr>
          <w:spacing w:val="69"/>
        </w:rPr>
        <w:t xml:space="preserve"> </w:t>
      </w:r>
      <w:r>
        <w:t>силы,</w:t>
      </w:r>
      <w:r>
        <w:rPr>
          <w:spacing w:val="68"/>
        </w:rPr>
        <w:t xml:space="preserve"> </w:t>
      </w:r>
      <w:r>
        <w:t>действующей</w:t>
      </w:r>
      <w:r>
        <w:rPr>
          <w:spacing w:val="69"/>
        </w:rPr>
        <w:t xml:space="preserve"> </w:t>
      </w:r>
      <w:r>
        <w:t>на</w:t>
      </w:r>
      <w:r>
        <w:rPr>
          <w:spacing w:val="70"/>
        </w:rPr>
        <w:t xml:space="preserve"> </w:t>
      </w:r>
      <w:r>
        <w:t>тело</w:t>
      </w:r>
      <w:r>
        <w:rPr>
          <w:spacing w:val="69"/>
        </w:rPr>
        <w:t xml:space="preserve"> </w:t>
      </w:r>
      <w:r>
        <w:rPr>
          <w:spacing w:val="-10"/>
        </w:rPr>
        <w:t>в</w:t>
      </w:r>
    </w:p>
    <w:p w:rsidR="005B40CF" w:rsidRDefault="00540B02">
      <w:pPr>
        <w:pStyle w:val="a3"/>
        <w:ind w:firstLine="0"/>
      </w:pPr>
      <w:r>
        <w:t>жидкости,</w:t>
      </w:r>
      <w:r>
        <w:rPr>
          <w:spacing w:val="-5"/>
        </w:rPr>
        <w:t xml:space="preserve"> </w:t>
      </w:r>
      <w:r>
        <w:t>от</w:t>
      </w:r>
      <w:r>
        <w:rPr>
          <w:spacing w:val="-2"/>
        </w:rPr>
        <w:t xml:space="preserve"> </w:t>
      </w:r>
      <w:r>
        <w:t>объѐма</w:t>
      </w:r>
      <w:r>
        <w:rPr>
          <w:spacing w:val="-3"/>
        </w:rPr>
        <w:t xml:space="preserve"> </w:t>
      </w:r>
      <w:r>
        <w:t>погружѐнной</w:t>
      </w:r>
      <w:r>
        <w:rPr>
          <w:spacing w:val="-2"/>
        </w:rPr>
        <w:t xml:space="preserve"> </w:t>
      </w:r>
      <w:r>
        <w:t>в</w:t>
      </w:r>
      <w:r>
        <w:rPr>
          <w:spacing w:val="-3"/>
        </w:rPr>
        <w:t xml:space="preserve"> </w:t>
      </w:r>
      <w:r>
        <w:t>жидкость</w:t>
      </w:r>
      <w:r>
        <w:rPr>
          <w:spacing w:val="-5"/>
        </w:rPr>
        <w:t xml:space="preserve"> </w:t>
      </w:r>
      <w:r>
        <w:t>части</w:t>
      </w:r>
      <w:r>
        <w:rPr>
          <w:spacing w:val="-2"/>
        </w:rPr>
        <w:t xml:space="preserve"> </w:t>
      </w:r>
      <w:r>
        <w:t>тела</w:t>
      </w:r>
      <w:r>
        <w:rPr>
          <w:spacing w:val="-3"/>
        </w:rPr>
        <w:t xml:space="preserve"> </w:t>
      </w:r>
      <w:r>
        <w:t>и</w:t>
      </w:r>
      <w:r>
        <w:rPr>
          <w:spacing w:val="-2"/>
        </w:rPr>
        <w:t xml:space="preserve"> </w:t>
      </w:r>
      <w:r>
        <w:t>от</w:t>
      </w:r>
      <w:r>
        <w:rPr>
          <w:spacing w:val="-2"/>
        </w:rPr>
        <w:t xml:space="preserve"> </w:t>
      </w:r>
      <w:r>
        <w:t>плотности</w:t>
      </w:r>
      <w:r>
        <w:rPr>
          <w:spacing w:val="-2"/>
        </w:rPr>
        <w:t xml:space="preserve"> жидкости.</w:t>
      </w:r>
    </w:p>
    <w:p w:rsidR="005B40CF" w:rsidRDefault="00540B02">
      <w:pPr>
        <w:pStyle w:val="a3"/>
        <w:ind w:right="146"/>
      </w:pPr>
      <w:r>
        <w:t xml:space="preserve">Конструирование ареометра или конструирование лодки и определение еѐ </w:t>
      </w:r>
      <w:r>
        <w:rPr>
          <w:spacing w:val="-2"/>
        </w:rPr>
        <w:t>грузоподъѐмности.</w:t>
      </w:r>
    </w:p>
    <w:p w:rsidR="005B40CF" w:rsidRDefault="00540B02">
      <w:pPr>
        <w:pStyle w:val="a5"/>
        <w:numPr>
          <w:ilvl w:val="1"/>
          <w:numId w:val="55"/>
        </w:numPr>
        <w:tabs>
          <w:tab w:val="left" w:pos="1269"/>
        </w:tabs>
        <w:jc w:val="both"/>
        <w:rPr>
          <w:sz w:val="24"/>
        </w:rPr>
      </w:pPr>
      <w:r>
        <w:rPr>
          <w:sz w:val="24"/>
        </w:rPr>
        <w:t>Работа</w:t>
      </w:r>
      <w:r>
        <w:rPr>
          <w:spacing w:val="-3"/>
          <w:sz w:val="24"/>
        </w:rPr>
        <w:t xml:space="preserve"> </w:t>
      </w:r>
      <w:r>
        <w:rPr>
          <w:sz w:val="24"/>
        </w:rPr>
        <w:t>и</w:t>
      </w:r>
      <w:r>
        <w:rPr>
          <w:spacing w:val="-2"/>
          <w:sz w:val="24"/>
        </w:rPr>
        <w:t xml:space="preserve"> </w:t>
      </w:r>
      <w:r>
        <w:rPr>
          <w:sz w:val="24"/>
        </w:rPr>
        <w:t>мощность.</w:t>
      </w:r>
      <w:r>
        <w:rPr>
          <w:spacing w:val="-4"/>
          <w:sz w:val="24"/>
        </w:rPr>
        <w:t xml:space="preserve"> </w:t>
      </w:r>
      <w:r>
        <w:rPr>
          <w:spacing w:val="-2"/>
          <w:sz w:val="24"/>
        </w:rPr>
        <w:t>Энергия.</w:t>
      </w:r>
    </w:p>
    <w:p w:rsidR="005B40CF" w:rsidRDefault="00540B02">
      <w:pPr>
        <w:pStyle w:val="a3"/>
        <w:ind w:left="849" w:firstLine="0"/>
      </w:pPr>
      <w:r>
        <w:t>Механическая</w:t>
      </w:r>
      <w:r>
        <w:rPr>
          <w:spacing w:val="-6"/>
        </w:rPr>
        <w:t xml:space="preserve"> </w:t>
      </w:r>
      <w:r>
        <w:t>работа</w:t>
      </w:r>
      <w:r>
        <w:rPr>
          <w:spacing w:val="-4"/>
        </w:rPr>
        <w:t xml:space="preserve"> </w:t>
      </w:r>
      <w:r>
        <w:t>для</w:t>
      </w:r>
      <w:r>
        <w:rPr>
          <w:spacing w:val="-3"/>
        </w:rPr>
        <w:t xml:space="preserve"> </w:t>
      </w:r>
      <w:r>
        <w:t>сил,</w:t>
      </w:r>
      <w:r>
        <w:rPr>
          <w:spacing w:val="-3"/>
        </w:rPr>
        <w:t xml:space="preserve"> </w:t>
      </w:r>
      <w:r>
        <w:t>направленных</w:t>
      </w:r>
      <w:r>
        <w:rPr>
          <w:spacing w:val="-1"/>
        </w:rPr>
        <w:t xml:space="preserve"> </w:t>
      </w:r>
      <w:r>
        <w:t>вдоль</w:t>
      </w:r>
      <w:r>
        <w:rPr>
          <w:spacing w:val="-3"/>
        </w:rPr>
        <w:t xml:space="preserve"> </w:t>
      </w:r>
      <w:r>
        <w:t>линии</w:t>
      </w:r>
      <w:r>
        <w:rPr>
          <w:spacing w:val="-3"/>
        </w:rPr>
        <w:t xml:space="preserve"> </w:t>
      </w:r>
      <w:r>
        <w:t>перемещения.</w:t>
      </w:r>
      <w:r>
        <w:rPr>
          <w:spacing w:val="-3"/>
        </w:rPr>
        <w:t xml:space="preserve"> </w:t>
      </w:r>
      <w:r>
        <w:rPr>
          <w:spacing w:val="-2"/>
        </w:rPr>
        <w:t>Мощность.</w:t>
      </w:r>
    </w:p>
    <w:p w:rsidR="005B40CF" w:rsidRDefault="00540B02">
      <w:pPr>
        <w:pStyle w:val="a3"/>
        <w:ind w:right="140"/>
      </w:pPr>
      <w:r>
        <w:t>Простые механизмы: рычаг, ворот, блок, полиспаст, наклонная плоскость, ножничный механизм. Момент силы. Равновесие рычага. Правило моментов. Применение правила равновесия рычага к блоку. «Золотое правило» механики. КПД простых механизмов. Простые механизмы в быту, технике, живых организмах.</w:t>
      </w:r>
    </w:p>
    <w:p w:rsidR="005B40CF" w:rsidRDefault="00540B02">
      <w:pPr>
        <w:pStyle w:val="a3"/>
        <w:spacing w:before="1"/>
        <w:ind w:right="139"/>
      </w:pPr>
      <w:r>
        <w:t>Механическая энергия. Кинетическая и потенциальная энергия. Превращение одного вида механической энергии в другой. Закон сохранения и превращения энергии в механике.</w:t>
      </w:r>
    </w:p>
    <w:p w:rsidR="005B40CF" w:rsidRDefault="00540B02">
      <w:pPr>
        <w:pStyle w:val="a5"/>
        <w:numPr>
          <w:ilvl w:val="2"/>
          <w:numId w:val="55"/>
        </w:numPr>
        <w:tabs>
          <w:tab w:val="left" w:pos="1448"/>
        </w:tabs>
        <w:ind w:left="1448" w:hanging="599"/>
        <w:jc w:val="both"/>
        <w:rPr>
          <w:sz w:val="24"/>
        </w:rPr>
      </w:pPr>
      <w:r>
        <w:rPr>
          <w:spacing w:val="-2"/>
          <w:sz w:val="24"/>
        </w:rPr>
        <w:t>Демонстрации.</w:t>
      </w:r>
    </w:p>
    <w:p w:rsidR="005B40CF" w:rsidRDefault="00540B02">
      <w:pPr>
        <w:pStyle w:val="a3"/>
        <w:ind w:left="849" w:firstLine="0"/>
      </w:pPr>
      <w:r>
        <w:t>Примеры</w:t>
      </w:r>
      <w:r>
        <w:rPr>
          <w:spacing w:val="-3"/>
        </w:rPr>
        <w:t xml:space="preserve"> </w:t>
      </w:r>
      <w:r>
        <w:t>простых</w:t>
      </w:r>
      <w:r>
        <w:rPr>
          <w:spacing w:val="-1"/>
        </w:rPr>
        <w:t xml:space="preserve"> </w:t>
      </w:r>
      <w:r>
        <w:rPr>
          <w:spacing w:val="-2"/>
        </w:rPr>
        <w:t>механизмов.</w:t>
      </w:r>
    </w:p>
    <w:p w:rsidR="005B40CF" w:rsidRDefault="00540B02">
      <w:pPr>
        <w:pStyle w:val="a5"/>
        <w:numPr>
          <w:ilvl w:val="2"/>
          <w:numId w:val="55"/>
        </w:numPr>
        <w:tabs>
          <w:tab w:val="left" w:pos="1448"/>
        </w:tabs>
        <w:ind w:left="849" w:right="5257" w:firstLine="0"/>
        <w:rPr>
          <w:sz w:val="24"/>
        </w:rPr>
      </w:pPr>
      <w:r>
        <w:rPr>
          <w:sz w:val="24"/>
        </w:rPr>
        <w:t>Лабораторные работы и опыты. Исследование</w:t>
      </w:r>
      <w:r>
        <w:rPr>
          <w:spacing w:val="-12"/>
          <w:sz w:val="24"/>
        </w:rPr>
        <w:t xml:space="preserve"> </w:t>
      </w:r>
      <w:r>
        <w:rPr>
          <w:sz w:val="24"/>
        </w:rPr>
        <w:t>условий</w:t>
      </w:r>
      <w:r>
        <w:rPr>
          <w:spacing w:val="-13"/>
          <w:sz w:val="24"/>
        </w:rPr>
        <w:t xml:space="preserve"> </w:t>
      </w:r>
      <w:r>
        <w:rPr>
          <w:sz w:val="24"/>
        </w:rPr>
        <w:t>равновесия</w:t>
      </w:r>
      <w:r>
        <w:rPr>
          <w:spacing w:val="-11"/>
          <w:sz w:val="24"/>
        </w:rPr>
        <w:t xml:space="preserve"> </w:t>
      </w:r>
      <w:r>
        <w:rPr>
          <w:sz w:val="24"/>
        </w:rPr>
        <w:t>рычага. Измерение КПД наклонной плоскости.</w:t>
      </w:r>
    </w:p>
    <w:p w:rsidR="005B40CF" w:rsidRDefault="00540B02">
      <w:pPr>
        <w:pStyle w:val="a3"/>
        <w:ind w:left="849" w:right="1921" w:firstLine="0"/>
        <w:jc w:val="left"/>
      </w:pPr>
      <w:r>
        <w:t>Изучение</w:t>
      </w:r>
      <w:r>
        <w:rPr>
          <w:spacing w:val="-6"/>
        </w:rPr>
        <w:t xml:space="preserve"> </w:t>
      </w:r>
      <w:r>
        <w:t>правила</w:t>
      </w:r>
      <w:r>
        <w:rPr>
          <w:spacing w:val="-6"/>
        </w:rPr>
        <w:t xml:space="preserve"> </w:t>
      </w:r>
      <w:r>
        <w:t>рычага</w:t>
      </w:r>
      <w:r>
        <w:rPr>
          <w:spacing w:val="-6"/>
        </w:rPr>
        <w:t xml:space="preserve"> </w:t>
      </w:r>
      <w:r>
        <w:t>для</w:t>
      </w:r>
      <w:r>
        <w:rPr>
          <w:spacing w:val="-5"/>
        </w:rPr>
        <w:t xml:space="preserve"> </w:t>
      </w:r>
      <w:r>
        <w:t>подвижного</w:t>
      </w:r>
      <w:r>
        <w:rPr>
          <w:spacing w:val="-5"/>
        </w:rPr>
        <w:t xml:space="preserve"> </w:t>
      </w:r>
      <w:r>
        <w:t>и</w:t>
      </w:r>
      <w:r>
        <w:rPr>
          <w:spacing w:val="-7"/>
        </w:rPr>
        <w:t xml:space="preserve"> </w:t>
      </w:r>
      <w:r>
        <w:t>неподвижного</w:t>
      </w:r>
      <w:r>
        <w:rPr>
          <w:spacing w:val="-5"/>
        </w:rPr>
        <w:t xml:space="preserve"> </w:t>
      </w:r>
      <w:r>
        <w:t>блоков. Определение КПД подвижного и неподвижного блока.</w:t>
      </w:r>
    </w:p>
    <w:p w:rsidR="005B40CF" w:rsidRDefault="00540B02">
      <w:pPr>
        <w:pStyle w:val="a3"/>
        <w:ind w:left="849" w:firstLine="0"/>
        <w:jc w:val="left"/>
      </w:pPr>
      <w:r>
        <w:t>Определение</w:t>
      </w:r>
      <w:r>
        <w:rPr>
          <w:spacing w:val="-5"/>
        </w:rPr>
        <w:t xml:space="preserve"> </w:t>
      </w:r>
      <w:r>
        <w:t>работы</w:t>
      </w:r>
      <w:r>
        <w:rPr>
          <w:spacing w:val="-4"/>
        </w:rPr>
        <w:t xml:space="preserve"> </w:t>
      </w:r>
      <w:r>
        <w:t>силы</w:t>
      </w:r>
      <w:r>
        <w:rPr>
          <w:spacing w:val="-3"/>
        </w:rPr>
        <w:t xml:space="preserve"> </w:t>
      </w:r>
      <w:r>
        <w:t>упругости</w:t>
      </w:r>
      <w:r>
        <w:rPr>
          <w:spacing w:val="-4"/>
        </w:rPr>
        <w:t xml:space="preserve"> </w:t>
      </w:r>
      <w:r>
        <w:t>при</w:t>
      </w:r>
      <w:r>
        <w:rPr>
          <w:spacing w:val="-4"/>
        </w:rPr>
        <w:t xml:space="preserve"> </w:t>
      </w:r>
      <w:r>
        <w:t>подъѐме</w:t>
      </w:r>
      <w:r>
        <w:rPr>
          <w:spacing w:val="-5"/>
        </w:rPr>
        <w:t xml:space="preserve"> </w:t>
      </w:r>
      <w:r>
        <w:t>грузов</w:t>
      </w:r>
      <w:r>
        <w:rPr>
          <w:spacing w:val="-5"/>
        </w:rPr>
        <w:t xml:space="preserve"> </w:t>
      </w:r>
      <w:r>
        <w:t>при</w:t>
      </w:r>
      <w:r>
        <w:rPr>
          <w:spacing w:val="-4"/>
        </w:rPr>
        <w:t xml:space="preserve"> </w:t>
      </w:r>
      <w:r>
        <w:t>помощи</w:t>
      </w:r>
      <w:r>
        <w:rPr>
          <w:spacing w:val="-6"/>
        </w:rPr>
        <w:t xml:space="preserve"> </w:t>
      </w:r>
      <w:r>
        <w:t>подвижного</w:t>
      </w:r>
      <w:r>
        <w:rPr>
          <w:spacing w:val="-4"/>
        </w:rPr>
        <w:t xml:space="preserve"> </w:t>
      </w:r>
      <w:r>
        <w:t>блока. Изучение закона сохранения механической энергии.</w:t>
      </w:r>
    </w:p>
    <w:p w:rsidR="005B40CF" w:rsidRDefault="00540B02">
      <w:pPr>
        <w:pStyle w:val="a5"/>
        <w:numPr>
          <w:ilvl w:val="0"/>
          <w:numId w:val="56"/>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56"/>
        </w:numPr>
        <w:tabs>
          <w:tab w:val="left" w:pos="1268"/>
        </w:tabs>
        <w:ind w:left="1268" w:hanging="419"/>
        <w:rPr>
          <w:sz w:val="24"/>
        </w:rPr>
      </w:pPr>
      <w:r>
        <w:rPr>
          <w:sz w:val="24"/>
        </w:rPr>
        <w:t>Тепловые</w:t>
      </w:r>
      <w:r>
        <w:rPr>
          <w:spacing w:val="-4"/>
          <w:sz w:val="24"/>
        </w:rPr>
        <w:t xml:space="preserve"> </w:t>
      </w:r>
      <w:r>
        <w:rPr>
          <w:spacing w:val="-2"/>
          <w:sz w:val="24"/>
        </w:rPr>
        <w:t>явления.</w:t>
      </w:r>
    </w:p>
    <w:p w:rsidR="005B40CF" w:rsidRDefault="00540B02">
      <w:pPr>
        <w:pStyle w:val="a3"/>
        <w:spacing w:before="1"/>
        <w:ind w:right="133"/>
      </w:pPr>
      <w:r>
        <w:t>Основные положения молекулярно-кинетической теории строения вещества. Масса и размеры атомов и молекул. Опыты, подтверждающие основные положения молекулярно- кинетической теории.</w:t>
      </w:r>
    </w:p>
    <w:p w:rsidR="005B40CF" w:rsidRDefault="00540B02">
      <w:pPr>
        <w:pStyle w:val="a3"/>
        <w:ind w:right="136"/>
      </w:pPr>
      <w:r>
        <w:t>Модели твѐрдого, жидкого и газообразного состояний вещества. Кристаллические и аморфные тела. Графен – новый материал для новых технологий. Технологии получения искусственных алмазов.</w:t>
      </w:r>
      <w:r>
        <w:rPr>
          <w:spacing w:val="-1"/>
        </w:rPr>
        <w:t xml:space="preserve"> </w:t>
      </w:r>
      <w:r>
        <w:t>Объяснение</w:t>
      </w:r>
      <w:r>
        <w:rPr>
          <w:spacing w:val="-2"/>
        </w:rPr>
        <w:t xml:space="preserve"> </w:t>
      </w:r>
      <w:r>
        <w:t>свойств</w:t>
      </w:r>
      <w:r>
        <w:rPr>
          <w:spacing w:val="-2"/>
        </w:rPr>
        <w:t xml:space="preserve"> </w:t>
      </w:r>
      <w:r>
        <w:t>газов,</w:t>
      </w:r>
      <w:r>
        <w:rPr>
          <w:spacing w:val="-2"/>
        </w:rPr>
        <w:t xml:space="preserve"> </w:t>
      </w:r>
      <w:r>
        <w:t>жидкостей</w:t>
      </w:r>
      <w:r>
        <w:rPr>
          <w:spacing w:val="-3"/>
        </w:rPr>
        <w:t xml:space="preserve"> </w:t>
      </w:r>
      <w:r>
        <w:t>и твѐрдых тел</w:t>
      </w:r>
      <w:r>
        <w:rPr>
          <w:spacing w:val="-3"/>
        </w:rPr>
        <w:t xml:space="preserve"> </w:t>
      </w:r>
      <w:r>
        <w:t>на</w:t>
      </w:r>
      <w:r>
        <w:rPr>
          <w:spacing w:val="-2"/>
        </w:rPr>
        <w:t xml:space="preserve"> </w:t>
      </w:r>
      <w:r>
        <w:t>основе</w:t>
      </w:r>
      <w:r>
        <w:rPr>
          <w:spacing w:val="-3"/>
        </w:rPr>
        <w:t xml:space="preserve"> </w:t>
      </w:r>
      <w:r>
        <w:t>положений молекулярно-кинетической теории. Поверхностное натяжение, смачивание, капиллярные явления. Тепловое расширение и сжатие. Зависимость давления газа от объѐма, температуры.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pPr>
      <w:r>
        <w:t>Температура. Связь температуры со средней кинетической энергией теплового движения частиц. Температурные шкалы.</w:t>
      </w:r>
    </w:p>
    <w:p w:rsidR="005B40CF" w:rsidRDefault="00540B02">
      <w:pPr>
        <w:pStyle w:val="a3"/>
        <w:ind w:right="145"/>
      </w:pPr>
      <w:r>
        <w:t>Внутренняя</w:t>
      </w:r>
      <w:r>
        <w:rPr>
          <w:spacing w:val="-1"/>
        </w:rPr>
        <w:t xml:space="preserve"> </w:t>
      </w:r>
      <w:r>
        <w:t>энергия.</w:t>
      </w:r>
      <w:r>
        <w:rPr>
          <w:spacing w:val="-1"/>
        </w:rPr>
        <w:t xml:space="preserve"> </w:t>
      </w:r>
      <w:r>
        <w:t>Способы</w:t>
      </w:r>
      <w:r>
        <w:rPr>
          <w:spacing w:val="-1"/>
        </w:rPr>
        <w:t xml:space="preserve"> </w:t>
      </w:r>
      <w:r>
        <w:t>изменения</w:t>
      </w:r>
      <w:r>
        <w:rPr>
          <w:spacing w:val="-1"/>
        </w:rPr>
        <w:t xml:space="preserve"> </w:t>
      </w:r>
      <w:r>
        <w:t>внутренней энергии:</w:t>
      </w:r>
      <w:r>
        <w:rPr>
          <w:spacing w:val="-3"/>
        </w:rPr>
        <w:t xml:space="preserve"> </w:t>
      </w:r>
      <w:r>
        <w:t>теплопередача</w:t>
      </w:r>
      <w:r>
        <w:rPr>
          <w:spacing w:val="-2"/>
        </w:rPr>
        <w:t xml:space="preserve"> </w:t>
      </w:r>
      <w:r>
        <w:t>и совершение работы. Виды теплопередачи: теплопроводность, конвекция, излучение. Виды теплопередачи в природе и технике. Необратимость тепловых процессов.</w:t>
      </w:r>
    </w:p>
    <w:p w:rsidR="005B40CF" w:rsidRDefault="00540B02">
      <w:pPr>
        <w:pStyle w:val="a3"/>
        <w:ind w:left="849" w:firstLine="0"/>
      </w:pPr>
      <w:r>
        <w:t>Количество</w:t>
      </w:r>
      <w:r>
        <w:rPr>
          <w:spacing w:val="-2"/>
        </w:rPr>
        <w:t xml:space="preserve"> </w:t>
      </w:r>
      <w:r>
        <w:t>теплоты.</w:t>
      </w:r>
      <w:r>
        <w:rPr>
          <w:spacing w:val="1"/>
        </w:rPr>
        <w:t xml:space="preserve"> </w:t>
      </w:r>
      <w:r>
        <w:t>Удельная</w:t>
      </w:r>
      <w:r>
        <w:rPr>
          <w:spacing w:val="1"/>
        </w:rPr>
        <w:t xml:space="preserve"> </w:t>
      </w:r>
      <w:r>
        <w:t>теплоѐмкость</w:t>
      </w:r>
      <w:r>
        <w:rPr>
          <w:spacing w:val="2"/>
        </w:rPr>
        <w:t xml:space="preserve"> </w:t>
      </w:r>
      <w:r>
        <w:t>вещества.</w:t>
      </w:r>
      <w:r>
        <w:rPr>
          <w:spacing w:val="1"/>
        </w:rPr>
        <w:t xml:space="preserve"> </w:t>
      </w:r>
      <w:r>
        <w:t>Теплообмен</w:t>
      </w:r>
      <w:r>
        <w:rPr>
          <w:spacing w:val="2"/>
        </w:rPr>
        <w:t xml:space="preserve"> </w:t>
      </w:r>
      <w:r>
        <w:t xml:space="preserve">и тепловое </w:t>
      </w:r>
      <w:r>
        <w:rPr>
          <w:spacing w:val="-2"/>
        </w:rPr>
        <w:t>равновесие.</w:t>
      </w:r>
    </w:p>
    <w:p w:rsidR="005B40CF" w:rsidRDefault="00540B02">
      <w:pPr>
        <w:pStyle w:val="a3"/>
        <w:ind w:firstLine="0"/>
      </w:pPr>
      <w:r>
        <w:t>Закон</w:t>
      </w:r>
      <w:r>
        <w:rPr>
          <w:spacing w:val="-8"/>
        </w:rPr>
        <w:t xml:space="preserve"> </w:t>
      </w:r>
      <w:r>
        <w:t>Ньютона-Рихмана.</w:t>
      </w:r>
      <w:r>
        <w:rPr>
          <w:spacing w:val="-5"/>
        </w:rPr>
        <w:t xml:space="preserve"> </w:t>
      </w:r>
      <w:r>
        <w:t>Уравнение</w:t>
      </w:r>
      <w:r>
        <w:rPr>
          <w:spacing w:val="-6"/>
        </w:rPr>
        <w:t xml:space="preserve"> </w:t>
      </w:r>
      <w:r>
        <w:t>теплового</w:t>
      </w:r>
      <w:r>
        <w:rPr>
          <w:spacing w:val="-5"/>
        </w:rPr>
        <w:t xml:space="preserve"> </w:t>
      </w:r>
      <w:r>
        <w:rPr>
          <w:spacing w:val="-2"/>
        </w:rPr>
        <w:t>баланса.</w:t>
      </w:r>
    </w:p>
    <w:p w:rsidR="005B40CF" w:rsidRDefault="00540B02">
      <w:pPr>
        <w:pStyle w:val="a3"/>
        <w:ind w:right="142"/>
      </w:pPr>
      <w:r>
        <w:t>Плавление и отвердевание кристаллических веществ. Удельная теплота плавления. Парообразование и конденсация. Испарение. Кипение. Удельная теплота парообразования. Зависимость</w:t>
      </w:r>
      <w:r>
        <w:rPr>
          <w:spacing w:val="-1"/>
        </w:rPr>
        <w:t xml:space="preserve"> </w:t>
      </w:r>
      <w:r>
        <w:t>температуры</w:t>
      </w:r>
      <w:r>
        <w:rPr>
          <w:spacing w:val="-2"/>
        </w:rPr>
        <w:t xml:space="preserve"> </w:t>
      </w:r>
      <w:r>
        <w:t>кипения</w:t>
      </w:r>
      <w:r>
        <w:rPr>
          <w:spacing w:val="-1"/>
        </w:rPr>
        <w:t xml:space="preserve"> </w:t>
      </w:r>
      <w:r>
        <w:t>от</w:t>
      </w:r>
      <w:r>
        <w:rPr>
          <w:spacing w:val="-1"/>
        </w:rPr>
        <w:t xml:space="preserve"> </w:t>
      </w:r>
      <w:r>
        <w:t>атмосферного</w:t>
      </w:r>
      <w:r>
        <w:rPr>
          <w:spacing w:val="-1"/>
        </w:rPr>
        <w:t xml:space="preserve"> </w:t>
      </w:r>
      <w:r>
        <w:t>давления.</w:t>
      </w:r>
      <w:r>
        <w:rPr>
          <w:spacing w:val="-1"/>
        </w:rPr>
        <w:t xml:space="preserve"> </w:t>
      </w:r>
      <w:r>
        <w:t>Насыщенный</w:t>
      </w:r>
      <w:r>
        <w:rPr>
          <w:spacing w:val="-1"/>
        </w:rPr>
        <w:t xml:space="preserve"> </w:t>
      </w:r>
      <w:r>
        <w:t>и ненасыщенный пар. Влажность воздуха.</w:t>
      </w:r>
    </w:p>
    <w:p w:rsidR="005B40CF" w:rsidRDefault="00540B02">
      <w:pPr>
        <w:pStyle w:val="a3"/>
        <w:ind w:left="849" w:firstLine="0"/>
      </w:pPr>
      <w:r>
        <w:t>Энергия</w:t>
      </w:r>
      <w:r>
        <w:rPr>
          <w:spacing w:val="-4"/>
        </w:rPr>
        <w:t xml:space="preserve"> </w:t>
      </w:r>
      <w:r>
        <w:t>топлива.</w:t>
      </w:r>
      <w:r>
        <w:rPr>
          <w:spacing w:val="-4"/>
        </w:rPr>
        <w:t xml:space="preserve"> </w:t>
      </w:r>
      <w:r>
        <w:t>Удельная</w:t>
      </w:r>
      <w:r>
        <w:rPr>
          <w:spacing w:val="-3"/>
        </w:rPr>
        <w:t xml:space="preserve"> </w:t>
      </w:r>
      <w:r>
        <w:t>теплота</w:t>
      </w:r>
      <w:r>
        <w:rPr>
          <w:spacing w:val="-4"/>
        </w:rPr>
        <w:t xml:space="preserve"> </w:t>
      </w:r>
      <w:r>
        <w:rPr>
          <w:spacing w:val="-2"/>
        </w:rPr>
        <w:t>сгорания.</w:t>
      </w:r>
    </w:p>
    <w:p w:rsidR="005B40CF" w:rsidRDefault="00540B02">
      <w:pPr>
        <w:pStyle w:val="a3"/>
        <w:ind w:right="143"/>
      </w:pPr>
      <w:r>
        <w:t>Принципы работы тепловых двигателей. КПД теплового двигателя. Тепловые двигатели и защита окружающей среды. Тепловые потери в теплосетях.</w:t>
      </w:r>
    </w:p>
    <w:p w:rsidR="005B40CF" w:rsidRDefault="00540B02">
      <w:pPr>
        <w:pStyle w:val="a3"/>
        <w:ind w:left="849" w:firstLine="0"/>
      </w:pPr>
      <w:r>
        <w:t>Закон</w:t>
      </w:r>
      <w:r>
        <w:rPr>
          <w:spacing w:val="-5"/>
        </w:rPr>
        <w:t xml:space="preserve"> </w:t>
      </w:r>
      <w:r>
        <w:t>сохранения</w:t>
      </w:r>
      <w:r>
        <w:rPr>
          <w:spacing w:val="-3"/>
        </w:rPr>
        <w:t xml:space="preserve"> </w:t>
      </w:r>
      <w:r>
        <w:t>и</w:t>
      </w:r>
      <w:r>
        <w:rPr>
          <w:spacing w:val="-5"/>
        </w:rPr>
        <w:t xml:space="preserve"> </w:t>
      </w:r>
      <w:r>
        <w:t>превращения</w:t>
      </w:r>
      <w:r>
        <w:rPr>
          <w:spacing w:val="-3"/>
        </w:rPr>
        <w:t xml:space="preserve"> </w:t>
      </w:r>
      <w:r>
        <w:t>энергии</w:t>
      </w:r>
      <w:r>
        <w:rPr>
          <w:spacing w:val="-3"/>
        </w:rPr>
        <w:t xml:space="preserve"> </w:t>
      </w:r>
      <w:r>
        <w:t>в</w:t>
      </w:r>
      <w:r>
        <w:rPr>
          <w:spacing w:val="-4"/>
        </w:rPr>
        <w:t xml:space="preserve"> </w:t>
      </w:r>
      <w:r>
        <w:t>механических</w:t>
      </w:r>
      <w:r>
        <w:rPr>
          <w:spacing w:val="-4"/>
        </w:rPr>
        <w:t xml:space="preserve"> </w:t>
      </w:r>
      <w:r>
        <w:t>и</w:t>
      </w:r>
      <w:r>
        <w:rPr>
          <w:spacing w:val="-3"/>
        </w:rPr>
        <w:t xml:space="preserve"> </w:t>
      </w:r>
      <w:r>
        <w:t>тепловых</w:t>
      </w:r>
      <w:r>
        <w:rPr>
          <w:spacing w:val="-2"/>
        </w:rPr>
        <w:t xml:space="preserve"> процессах.</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spacing w:before="1"/>
        <w:ind w:left="849" w:right="4696" w:firstLine="0"/>
        <w:jc w:val="left"/>
      </w:pPr>
      <w:r>
        <w:t>Наблюдение</w:t>
      </w:r>
      <w:r>
        <w:rPr>
          <w:spacing w:val="-15"/>
        </w:rPr>
        <w:t xml:space="preserve"> </w:t>
      </w:r>
      <w:r>
        <w:t>броуновского</w:t>
      </w:r>
      <w:r>
        <w:rPr>
          <w:spacing w:val="-15"/>
        </w:rPr>
        <w:t xml:space="preserve"> </w:t>
      </w:r>
      <w:r>
        <w:t>движения. Наблюдение диффузии.</w:t>
      </w:r>
    </w:p>
    <w:p w:rsidR="005B40CF" w:rsidRDefault="00540B02">
      <w:pPr>
        <w:pStyle w:val="a3"/>
        <w:ind w:left="849" w:firstLine="0"/>
        <w:jc w:val="left"/>
      </w:pPr>
      <w:r>
        <w:t>Наблюдение</w:t>
      </w:r>
      <w:r>
        <w:rPr>
          <w:spacing w:val="-6"/>
        </w:rPr>
        <w:t xml:space="preserve"> </w:t>
      </w:r>
      <w:r>
        <w:t>явлений</w:t>
      </w:r>
      <w:r>
        <w:rPr>
          <w:spacing w:val="-5"/>
        </w:rPr>
        <w:t xml:space="preserve"> </w:t>
      </w:r>
      <w:r>
        <w:t>поверхностного</w:t>
      </w:r>
      <w:r>
        <w:rPr>
          <w:spacing w:val="-8"/>
        </w:rPr>
        <w:t xml:space="preserve"> </w:t>
      </w:r>
      <w:r>
        <w:t>натяжения,</w:t>
      </w:r>
      <w:r>
        <w:rPr>
          <w:spacing w:val="-5"/>
        </w:rPr>
        <w:t xml:space="preserve"> </w:t>
      </w:r>
      <w:r>
        <w:t>смачивания</w:t>
      </w:r>
      <w:r>
        <w:rPr>
          <w:spacing w:val="-5"/>
        </w:rPr>
        <w:t xml:space="preserve"> </w:t>
      </w:r>
      <w:r>
        <w:t>и</w:t>
      </w:r>
      <w:r>
        <w:rPr>
          <w:spacing w:val="-5"/>
        </w:rPr>
        <w:t xml:space="preserve"> </w:t>
      </w:r>
      <w:r>
        <w:t>капиллярных</w:t>
      </w:r>
      <w:r>
        <w:rPr>
          <w:spacing w:val="-4"/>
        </w:rPr>
        <w:t xml:space="preserve"> </w:t>
      </w:r>
      <w:r>
        <w:t>явлений. Наблюдение теплового расширения тел.</w:t>
      </w:r>
    </w:p>
    <w:p w:rsidR="005B40CF" w:rsidRDefault="00540B02">
      <w:pPr>
        <w:pStyle w:val="a3"/>
        <w:ind w:left="849" w:right="730" w:firstLine="0"/>
        <w:jc w:val="left"/>
      </w:pPr>
      <w:r>
        <w:t>Изменение</w:t>
      </w:r>
      <w:r>
        <w:rPr>
          <w:spacing w:val="-5"/>
        </w:rPr>
        <w:t xml:space="preserve"> </w:t>
      </w:r>
      <w:r>
        <w:t>давления</w:t>
      </w:r>
      <w:r>
        <w:rPr>
          <w:spacing w:val="-4"/>
        </w:rPr>
        <w:t xml:space="preserve"> </w:t>
      </w:r>
      <w:r>
        <w:t>газа</w:t>
      </w:r>
      <w:r>
        <w:rPr>
          <w:spacing w:val="-5"/>
        </w:rPr>
        <w:t xml:space="preserve"> </w:t>
      </w:r>
      <w:r>
        <w:t>при</w:t>
      </w:r>
      <w:r>
        <w:rPr>
          <w:spacing w:val="-6"/>
        </w:rPr>
        <w:t xml:space="preserve"> </w:t>
      </w:r>
      <w:r>
        <w:t>изменении</w:t>
      </w:r>
      <w:r>
        <w:rPr>
          <w:spacing w:val="-4"/>
        </w:rPr>
        <w:t xml:space="preserve"> </w:t>
      </w:r>
      <w:r>
        <w:t>объѐма</w:t>
      </w:r>
      <w:r>
        <w:rPr>
          <w:spacing w:val="-5"/>
        </w:rPr>
        <w:t xml:space="preserve"> </w:t>
      </w:r>
      <w:r>
        <w:t>и</w:t>
      </w:r>
      <w:r>
        <w:rPr>
          <w:spacing w:val="-4"/>
        </w:rPr>
        <w:t xml:space="preserve"> </w:t>
      </w:r>
      <w:r>
        <w:t>нагревании</w:t>
      </w:r>
      <w:r>
        <w:rPr>
          <w:spacing w:val="-4"/>
        </w:rPr>
        <w:t xml:space="preserve"> </w:t>
      </w:r>
      <w:r>
        <w:t>или</w:t>
      </w:r>
      <w:r>
        <w:rPr>
          <w:spacing w:val="-3"/>
        </w:rPr>
        <w:t xml:space="preserve"> </w:t>
      </w:r>
      <w:r>
        <w:t>охлаждении. Правила измерения температуры.</w:t>
      </w:r>
    </w:p>
    <w:p w:rsidR="005B40CF" w:rsidRDefault="00540B02">
      <w:pPr>
        <w:pStyle w:val="a3"/>
        <w:ind w:left="849" w:firstLine="0"/>
        <w:jc w:val="left"/>
      </w:pPr>
      <w:r>
        <w:t>Виды</w:t>
      </w:r>
      <w:r>
        <w:rPr>
          <w:spacing w:val="-2"/>
        </w:rPr>
        <w:t xml:space="preserve"> теплопередачи.</w:t>
      </w:r>
    </w:p>
    <w:p w:rsidR="005B40CF" w:rsidRDefault="00540B02">
      <w:pPr>
        <w:pStyle w:val="a3"/>
        <w:ind w:left="849" w:firstLine="0"/>
        <w:jc w:val="left"/>
      </w:pPr>
      <w:r>
        <w:t>Охлаждение</w:t>
      </w:r>
      <w:r>
        <w:rPr>
          <w:spacing w:val="-4"/>
        </w:rPr>
        <w:t xml:space="preserve"> </w:t>
      </w:r>
      <w:r>
        <w:t>при</w:t>
      </w:r>
      <w:r>
        <w:rPr>
          <w:spacing w:val="-3"/>
        </w:rPr>
        <w:t xml:space="preserve"> </w:t>
      </w:r>
      <w:r>
        <w:t>совершении</w:t>
      </w:r>
      <w:r>
        <w:rPr>
          <w:spacing w:val="-2"/>
        </w:rPr>
        <w:t xml:space="preserve"> работы.</w:t>
      </w:r>
    </w:p>
    <w:p w:rsidR="005B40CF" w:rsidRDefault="00540B02">
      <w:pPr>
        <w:pStyle w:val="a3"/>
        <w:ind w:left="849" w:right="3365" w:firstLine="0"/>
        <w:jc w:val="left"/>
      </w:pPr>
      <w:r>
        <w:t>Нагревание</w:t>
      </w:r>
      <w:r>
        <w:rPr>
          <w:spacing w:val="-8"/>
        </w:rPr>
        <w:t xml:space="preserve"> </w:t>
      </w:r>
      <w:r>
        <w:t>при</w:t>
      </w:r>
      <w:r>
        <w:rPr>
          <w:spacing w:val="-7"/>
        </w:rPr>
        <w:t xml:space="preserve"> </w:t>
      </w:r>
      <w:r>
        <w:t>совершении</w:t>
      </w:r>
      <w:r>
        <w:rPr>
          <w:spacing w:val="-7"/>
        </w:rPr>
        <w:t xml:space="preserve"> </w:t>
      </w:r>
      <w:r>
        <w:t>работы</w:t>
      </w:r>
      <w:r>
        <w:rPr>
          <w:spacing w:val="-7"/>
        </w:rPr>
        <w:t xml:space="preserve"> </w:t>
      </w:r>
      <w:r>
        <w:t>внешними</w:t>
      </w:r>
      <w:r>
        <w:rPr>
          <w:spacing w:val="-9"/>
        </w:rPr>
        <w:t xml:space="preserve"> </w:t>
      </w:r>
      <w:r>
        <w:t>силами. Сравнение теплоѐмкостей различных веществ.</w:t>
      </w:r>
    </w:p>
    <w:p w:rsidR="005B40CF" w:rsidRDefault="00540B02">
      <w:pPr>
        <w:pStyle w:val="a3"/>
        <w:ind w:left="849" w:firstLine="0"/>
        <w:jc w:val="left"/>
      </w:pPr>
      <w:r>
        <w:t>Наблюдение</w:t>
      </w:r>
      <w:r>
        <w:rPr>
          <w:spacing w:val="-6"/>
        </w:rPr>
        <w:t xml:space="preserve"> </w:t>
      </w:r>
      <w:r>
        <w:rPr>
          <w:spacing w:val="-2"/>
        </w:rPr>
        <w:t>кипения.</w:t>
      </w:r>
    </w:p>
    <w:p w:rsidR="005B40CF" w:rsidRDefault="00540B02">
      <w:pPr>
        <w:pStyle w:val="a3"/>
        <w:ind w:left="849" w:right="3365" w:firstLine="0"/>
        <w:jc w:val="left"/>
      </w:pPr>
      <w:r>
        <w:t>Наблюдение</w:t>
      </w:r>
      <w:r>
        <w:rPr>
          <w:spacing w:val="-9"/>
        </w:rPr>
        <w:t xml:space="preserve"> </w:t>
      </w:r>
      <w:r>
        <w:t>постоянства</w:t>
      </w:r>
      <w:r>
        <w:rPr>
          <w:spacing w:val="-10"/>
        </w:rPr>
        <w:t xml:space="preserve"> </w:t>
      </w:r>
      <w:r>
        <w:t>температуры</w:t>
      </w:r>
      <w:r>
        <w:rPr>
          <w:spacing w:val="-8"/>
        </w:rPr>
        <w:t xml:space="preserve"> </w:t>
      </w:r>
      <w:r>
        <w:t>при</w:t>
      </w:r>
      <w:r>
        <w:rPr>
          <w:spacing w:val="-8"/>
        </w:rPr>
        <w:t xml:space="preserve"> </w:t>
      </w:r>
      <w:r>
        <w:t>плавлении. Модели тепловых двигателей.</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spacing w:before="1"/>
        <w:ind w:left="849" w:right="2414" w:firstLine="0"/>
        <w:jc w:val="left"/>
      </w:pPr>
      <w:r>
        <w:t>Опыты</w:t>
      </w:r>
      <w:r>
        <w:rPr>
          <w:spacing w:val="-6"/>
        </w:rPr>
        <w:t xml:space="preserve"> </w:t>
      </w:r>
      <w:r>
        <w:t>по</w:t>
      </w:r>
      <w:r>
        <w:rPr>
          <w:spacing w:val="-6"/>
        </w:rPr>
        <w:t xml:space="preserve"> </w:t>
      </w:r>
      <w:r>
        <w:t>обнаружению</w:t>
      </w:r>
      <w:r>
        <w:rPr>
          <w:spacing w:val="-6"/>
        </w:rPr>
        <w:t xml:space="preserve"> </w:t>
      </w:r>
      <w:r>
        <w:t>действия</w:t>
      </w:r>
      <w:r>
        <w:rPr>
          <w:spacing w:val="-6"/>
        </w:rPr>
        <w:t xml:space="preserve"> </w:t>
      </w:r>
      <w:r>
        <w:t>сил</w:t>
      </w:r>
      <w:r>
        <w:rPr>
          <w:spacing w:val="-6"/>
        </w:rPr>
        <w:t xml:space="preserve"> </w:t>
      </w:r>
      <w:r>
        <w:t>молекулярного</w:t>
      </w:r>
      <w:r>
        <w:rPr>
          <w:spacing w:val="-6"/>
        </w:rPr>
        <w:t xml:space="preserve"> </w:t>
      </w:r>
      <w:r>
        <w:t>притяжения. Опыты по выращиванию кристаллов поваренной соли или сахара.</w:t>
      </w:r>
    </w:p>
    <w:p w:rsidR="005B40CF" w:rsidRDefault="00540B02">
      <w:pPr>
        <w:pStyle w:val="a3"/>
        <w:ind w:left="849" w:firstLine="0"/>
        <w:jc w:val="left"/>
      </w:pPr>
      <w:r>
        <w:t>Измерение</w:t>
      </w:r>
      <w:r>
        <w:rPr>
          <w:spacing w:val="-6"/>
        </w:rPr>
        <w:t xml:space="preserve"> </w:t>
      </w:r>
      <w:r>
        <w:t>температуры</w:t>
      </w:r>
      <w:r>
        <w:rPr>
          <w:spacing w:val="-5"/>
        </w:rPr>
        <w:t xml:space="preserve"> </w:t>
      </w:r>
      <w:r>
        <w:t>при</w:t>
      </w:r>
      <w:r>
        <w:rPr>
          <w:spacing w:val="-5"/>
        </w:rPr>
        <w:t xml:space="preserve"> </w:t>
      </w:r>
      <w:r>
        <w:t>помощи</w:t>
      </w:r>
      <w:r>
        <w:rPr>
          <w:spacing w:val="-5"/>
        </w:rPr>
        <w:t xml:space="preserve"> </w:t>
      </w:r>
      <w:r>
        <w:t>жидкостного</w:t>
      </w:r>
      <w:r>
        <w:rPr>
          <w:spacing w:val="-5"/>
        </w:rPr>
        <w:t xml:space="preserve"> </w:t>
      </w:r>
      <w:r>
        <w:t>термометра</w:t>
      </w:r>
      <w:r>
        <w:rPr>
          <w:spacing w:val="-6"/>
        </w:rPr>
        <w:t xml:space="preserve"> </w:t>
      </w:r>
      <w:r>
        <w:t>и</w:t>
      </w:r>
      <w:r>
        <w:rPr>
          <w:spacing w:val="-5"/>
        </w:rPr>
        <w:t xml:space="preserve"> </w:t>
      </w:r>
      <w:r>
        <w:t>датчика</w:t>
      </w:r>
      <w:r>
        <w:rPr>
          <w:spacing w:val="-6"/>
        </w:rPr>
        <w:t xml:space="preserve"> </w:t>
      </w:r>
      <w:r>
        <w:t>температуры. Опыты по наблюдению теплового расширения газов, жидкостей и твѐрдых тел.</w:t>
      </w:r>
    </w:p>
    <w:p w:rsidR="005B40CF" w:rsidRDefault="00540B02">
      <w:pPr>
        <w:pStyle w:val="a3"/>
        <w:ind w:left="849" w:firstLine="0"/>
        <w:jc w:val="left"/>
      </w:pPr>
      <w:r>
        <w:t>Определение</w:t>
      </w:r>
      <w:r>
        <w:rPr>
          <w:spacing w:val="-4"/>
        </w:rPr>
        <w:t xml:space="preserve"> </w:t>
      </w:r>
      <w:r>
        <w:t>давления</w:t>
      </w:r>
      <w:r>
        <w:rPr>
          <w:spacing w:val="-2"/>
        </w:rPr>
        <w:t xml:space="preserve"> </w:t>
      </w:r>
      <w:r>
        <w:t>воздуха</w:t>
      </w:r>
      <w:r>
        <w:rPr>
          <w:spacing w:val="-4"/>
        </w:rPr>
        <w:t xml:space="preserve"> </w:t>
      </w:r>
      <w:r>
        <w:t>в</w:t>
      </w:r>
      <w:r>
        <w:rPr>
          <w:spacing w:val="-3"/>
        </w:rPr>
        <w:t xml:space="preserve"> </w:t>
      </w:r>
      <w:r>
        <w:t>баллоне</w:t>
      </w:r>
      <w:r>
        <w:rPr>
          <w:spacing w:val="-3"/>
        </w:rPr>
        <w:t xml:space="preserve"> </w:t>
      </w:r>
      <w:r>
        <w:rPr>
          <w:spacing w:val="-2"/>
        </w:rPr>
        <w:t>шприца.</w:t>
      </w:r>
    </w:p>
    <w:p w:rsidR="005B40CF" w:rsidRDefault="00540B02">
      <w:pPr>
        <w:pStyle w:val="a3"/>
        <w:ind w:left="849" w:firstLine="0"/>
        <w:jc w:val="left"/>
      </w:pPr>
      <w:r>
        <w:t>Исследование</w:t>
      </w:r>
      <w:r>
        <w:rPr>
          <w:spacing w:val="-6"/>
        </w:rPr>
        <w:t xml:space="preserve"> </w:t>
      </w:r>
      <w:r>
        <w:t>зависимости</w:t>
      </w:r>
      <w:r>
        <w:rPr>
          <w:spacing w:val="-3"/>
        </w:rPr>
        <w:t xml:space="preserve"> </w:t>
      </w:r>
      <w:r>
        <w:t>давления</w:t>
      </w:r>
      <w:r>
        <w:rPr>
          <w:spacing w:val="-3"/>
        </w:rPr>
        <w:t xml:space="preserve"> </w:t>
      </w:r>
      <w:r>
        <w:t>воздуха</w:t>
      </w:r>
      <w:r>
        <w:rPr>
          <w:spacing w:val="-4"/>
        </w:rPr>
        <w:t xml:space="preserve"> </w:t>
      </w:r>
      <w:r>
        <w:t>от</w:t>
      </w:r>
      <w:r>
        <w:rPr>
          <w:spacing w:val="-3"/>
        </w:rPr>
        <w:t xml:space="preserve"> </w:t>
      </w:r>
      <w:r>
        <w:t>его</w:t>
      </w:r>
      <w:r>
        <w:rPr>
          <w:spacing w:val="-3"/>
        </w:rPr>
        <w:t xml:space="preserve"> </w:t>
      </w:r>
      <w:r>
        <w:t>объѐма</w:t>
      </w:r>
      <w:r>
        <w:rPr>
          <w:spacing w:val="-4"/>
        </w:rPr>
        <w:t xml:space="preserve"> </w:t>
      </w:r>
      <w:r>
        <w:t>и</w:t>
      </w:r>
      <w:r>
        <w:rPr>
          <w:spacing w:val="-2"/>
        </w:rPr>
        <w:t xml:space="preserve"> температуры.</w:t>
      </w:r>
    </w:p>
    <w:p w:rsidR="005B40CF" w:rsidRDefault="00540B02">
      <w:pPr>
        <w:pStyle w:val="a3"/>
        <w:jc w:val="left"/>
      </w:pPr>
      <w:r>
        <w:t>Проверка гипотезы линейной зависимости длины столбика жидкости в термометрической трубке от температуры.</w:t>
      </w:r>
    </w:p>
    <w:p w:rsidR="005B40CF" w:rsidRDefault="00540B02">
      <w:pPr>
        <w:pStyle w:val="a3"/>
        <w:jc w:val="left"/>
      </w:pPr>
      <w:r>
        <w:t>Наблюдение</w:t>
      </w:r>
      <w:r>
        <w:rPr>
          <w:spacing w:val="40"/>
        </w:rPr>
        <w:t xml:space="preserve"> </w:t>
      </w:r>
      <w:r>
        <w:t>изменения</w:t>
      </w:r>
      <w:r>
        <w:rPr>
          <w:spacing w:val="40"/>
        </w:rPr>
        <w:t xml:space="preserve"> </w:t>
      </w:r>
      <w:r>
        <w:t>внутренней</w:t>
      </w:r>
      <w:r>
        <w:rPr>
          <w:spacing w:val="40"/>
        </w:rPr>
        <w:t xml:space="preserve"> </w:t>
      </w:r>
      <w:r>
        <w:t>энергии</w:t>
      </w:r>
      <w:r>
        <w:rPr>
          <w:spacing w:val="40"/>
        </w:rPr>
        <w:t xml:space="preserve"> </w:t>
      </w:r>
      <w:r>
        <w:t>тела</w:t>
      </w:r>
      <w:r>
        <w:rPr>
          <w:spacing w:val="40"/>
        </w:rPr>
        <w:t xml:space="preserve"> </w:t>
      </w:r>
      <w:r>
        <w:t>в</w:t>
      </w:r>
      <w:r>
        <w:rPr>
          <w:spacing w:val="40"/>
        </w:rPr>
        <w:t xml:space="preserve"> </w:t>
      </w:r>
      <w:r>
        <w:t>результате</w:t>
      </w:r>
      <w:r>
        <w:rPr>
          <w:spacing w:val="40"/>
        </w:rPr>
        <w:t xml:space="preserve"> </w:t>
      </w:r>
      <w:r>
        <w:t>теплопередачи</w:t>
      </w:r>
      <w:r>
        <w:rPr>
          <w:spacing w:val="40"/>
        </w:rPr>
        <w:t xml:space="preserve"> </w:t>
      </w:r>
      <w:r>
        <w:t>и</w:t>
      </w:r>
      <w:r>
        <w:rPr>
          <w:spacing w:val="40"/>
        </w:rPr>
        <w:t xml:space="preserve"> </w:t>
      </w:r>
      <w:r>
        <w:t>работы внешних сил.</w:t>
      </w:r>
    </w:p>
    <w:p w:rsidR="005B40CF" w:rsidRDefault="00540B02">
      <w:pPr>
        <w:pStyle w:val="a3"/>
        <w:ind w:left="849" w:firstLine="0"/>
        <w:jc w:val="left"/>
      </w:pPr>
      <w:r>
        <w:t>Исследование</w:t>
      </w:r>
      <w:r>
        <w:rPr>
          <w:spacing w:val="-7"/>
        </w:rPr>
        <w:t xml:space="preserve"> </w:t>
      </w:r>
      <w:r>
        <w:t>явления</w:t>
      </w:r>
      <w:r>
        <w:rPr>
          <w:spacing w:val="-3"/>
        </w:rPr>
        <w:t xml:space="preserve"> </w:t>
      </w:r>
      <w:r>
        <w:t>теплообмена</w:t>
      </w:r>
      <w:r>
        <w:rPr>
          <w:spacing w:val="-4"/>
        </w:rPr>
        <w:t xml:space="preserve"> </w:t>
      </w:r>
      <w:r>
        <w:t>при</w:t>
      </w:r>
      <w:r>
        <w:rPr>
          <w:spacing w:val="-3"/>
        </w:rPr>
        <w:t xml:space="preserve"> </w:t>
      </w:r>
      <w:r>
        <w:t>смешивании</w:t>
      </w:r>
      <w:r>
        <w:rPr>
          <w:spacing w:val="-5"/>
        </w:rPr>
        <w:t xml:space="preserve"> </w:t>
      </w:r>
      <w:r>
        <w:t>холодной</w:t>
      </w:r>
      <w:r>
        <w:rPr>
          <w:spacing w:val="-5"/>
        </w:rPr>
        <w:t xml:space="preserve"> </w:t>
      </w:r>
      <w:r>
        <w:t>и</w:t>
      </w:r>
      <w:r>
        <w:rPr>
          <w:spacing w:val="-3"/>
        </w:rPr>
        <w:t xml:space="preserve"> </w:t>
      </w:r>
      <w:r>
        <w:t>горячей</w:t>
      </w:r>
      <w:r>
        <w:rPr>
          <w:spacing w:val="-3"/>
        </w:rPr>
        <w:t xml:space="preserve"> </w:t>
      </w:r>
      <w:r>
        <w:rPr>
          <w:spacing w:val="-2"/>
        </w:rPr>
        <w:t>воды.</w:t>
      </w:r>
    </w:p>
    <w:p w:rsidR="005B40CF" w:rsidRDefault="00540B02">
      <w:pPr>
        <w:pStyle w:val="a3"/>
        <w:jc w:val="left"/>
      </w:pPr>
      <w:r>
        <w:t>Определение</w:t>
      </w:r>
      <w:r>
        <w:rPr>
          <w:spacing w:val="80"/>
        </w:rPr>
        <w:t xml:space="preserve"> </w:t>
      </w:r>
      <w:r>
        <w:t>количества</w:t>
      </w:r>
      <w:r>
        <w:rPr>
          <w:spacing w:val="80"/>
        </w:rPr>
        <w:t xml:space="preserve"> </w:t>
      </w:r>
      <w:r>
        <w:t>теплоты,</w:t>
      </w:r>
      <w:r>
        <w:rPr>
          <w:spacing w:val="80"/>
        </w:rPr>
        <w:t xml:space="preserve"> </w:t>
      </w:r>
      <w:r>
        <w:t>полученного</w:t>
      </w:r>
      <w:r>
        <w:rPr>
          <w:spacing w:val="80"/>
        </w:rPr>
        <w:t xml:space="preserve"> </w:t>
      </w:r>
      <w:r>
        <w:t>водой</w:t>
      </w:r>
      <w:r>
        <w:rPr>
          <w:spacing w:val="80"/>
        </w:rPr>
        <w:t xml:space="preserve"> </w:t>
      </w:r>
      <w:r>
        <w:t>при</w:t>
      </w:r>
      <w:r>
        <w:rPr>
          <w:spacing w:val="80"/>
        </w:rPr>
        <w:t xml:space="preserve"> </w:t>
      </w:r>
      <w:r>
        <w:t>теплообмене</w:t>
      </w:r>
      <w:r>
        <w:rPr>
          <w:spacing w:val="80"/>
        </w:rPr>
        <w:t xml:space="preserve"> </w:t>
      </w:r>
      <w:r>
        <w:t>с</w:t>
      </w:r>
      <w:r>
        <w:rPr>
          <w:spacing w:val="80"/>
        </w:rPr>
        <w:t xml:space="preserve"> </w:t>
      </w:r>
      <w:r>
        <w:t>нагретым</w:t>
      </w:r>
      <w:r>
        <w:rPr>
          <w:spacing w:val="40"/>
        </w:rPr>
        <w:t xml:space="preserve"> </w:t>
      </w:r>
      <w:r>
        <w:t>металлическим цилиндром.</w:t>
      </w:r>
    </w:p>
    <w:p w:rsidR="005B40CF" w:rsidRDefault="00540B02">
      <w:pPr>
        <w:pStyle w:val="a3"/>
        <w:ind w:left="849" w:right="1921" w:firstLine="0"/>
        <w:jc w:val="left"/>
      </w:pPr>
      <w:r>
        <w:t>Определение</w:t>
      </w:r>
      <w:r>
        <w:rPr>
          <w:spacing w:val="-7"/>
        </w:rPr>
        <w:t xml:space="preserve"> </w:t>
      </w:r>
      <w:r>
        <w:t>мощности</w:t>
      </w:r>
      <w:r>
        <w:rPr>
          <w:spacing w:val="-6"/>
        </w:rPr>
        <w:t xml:space="preserve"> </w:t>
      </w:r>
      <w:r>
        <w:t>тепловых</w:t>
      </w:r>
      <w:r>
        <w:rPr>
          <w:spacing w:val="-7"/>
        </w:rPr>
        <w:t xml:space="preserve"> </w:t>
      </w:r>
      <w:r>
        <w:t>потерь</w:t>
      </w:r>
      <w:r>
        <w:rPr>
          <w:spacing w:val="-7"/>
        </w:rPr>
        <w:t xml:space="preserve"> </w:t>
      </w:r>
      <w:r>
        <w:t>(закон</w:t>
      </w:r>
      <w:r>
        <w:rPr>
          <w:spacing w:val="-6"/>
        </w:rPr>
        <w:t xml:space="preserve"> </w:t>
      </w:r>
      <w:r>
        <w:t>Ньютона-Рихмана). Определение удельной теплоѐмкости вещества.</w:t>
      </w:r>
    </w:p>
    <w:p w:rsidR="005B40CF" w:rsidRDefault="00540B02">
      <w:pPr>
        <w:pStyle w:val="a3"/>
        <w:spacing w:before="1"/>
        <w:ind w:left="849" w:right="4639" w:firstLine="0"/>
        <w:jc w:val="left"/>
      </w:pPr>
      <w:r>
        <w:t>Исследование процесса испарения.</w:t>
      </w:r>
      <w:r>
        <w:rPr>
          <w:spacing w:val="40"/>
        </w:rPr>
        <w:t xml:space="preserve"> </w:t>
      </w:r>
      <w:r>
        <w:t>Определение</w:t>
      </w:r>
      <w:r>
        <w:rPr>
          <w:spacing w:val="-14"/>
        </w:rPr>
        <w:t xml:space="preserve"> </w:t>
      </w:r>
      <w:r>
        <w:t>относительной</w:t>
      </w:r>
      <w:r>
        <w:rPr>
          <w:spacing w:val="-13"/>
        </w:rPr>
        <w:t xml:space="preserve"> </w:t>
      </w:r>
      <w:r>
        <w:t>влажности</w:t>
      </w:r>
      <w:r>
        <w:rPr>
          <w:spacing w:val="-13"/>
        </w:rPr>
        <w:t xml:space="preserve"> </w:t>
      </w:r>
      <w:r>
        <w:t>воздуха. Определение</w:t>
      </w:r>
      <w:r>
        <w:rPr>
          <w:spacing w:val="-4"/>
        </w:rPr>
        <w:t xml:space="preserve"> </w:t>
      </w:r>
      <w:r>
        <w:t>удельной</w:t>
      </w:r>
      <w:r>
        <w:rPr>
          <w:spacing w:val="-4"/>
        </w:rPr>
        <w:t xml:space="preserve"> </w:t>
      </w:r>
      <w:r>
        <w:t>теплоты</w:t>
      </w:r>
      <w:r>
        <w:rPr>
          <w:spacing w:val="-4"/>
        </w:rPr>
        <w:t xml:space="preserve"> </w:t>
      </w:r>
      <w:r>
        <w:t>плавления</w:t>
      </w:r>
      <w:r>
        <w:rPr>
          <w:spacing w:val="-4"/>
        </w:rPr>
        <w:t xml:space="preserve"> </w:t>
      </w:r>
      <w:r>
        <w:rPr>
          <w:spacing w:val="-2"/>
        </w:rPr>
        <w:t>льда.</w:t>
      </w:r>
    </w:p>
    <w:p w:rsidR="005B40CF" w:rsidRDefault="00540B02">
      <w:pPr>
        <w:pStyle w:val="a5"/>
        <w:numPr>
          <w:ilvl w:val="1"/>
          <w:numId w:val="56"/>
        </w:numPr>
        <w:tabs>
          <w:tab w:val="left" w:pos="1268"/>
        </w:tabs>
        <w:ind w:left="1268" w:hanging="419"/>
        <w:rPr>
          <w:sz w:val="24"/>
        </w:rPr>
      </w:pPr>
      <w:r>
        <w:rPr>
          <w:sz w:val="24"/>
        </w:rPr>
        <w:t>Электрические</w:t>
      </w:r>
      <w:r>
        <w:rPr>
          <w:spacing w:val="-4"/>
          <w:sz w:val="24"/>
        </w:rPr>
        <w:t xml:space="preserve"> </w:t>
      </w:r>
      <w:r>
        <w:rPr>
          <w:sz w:val="24"/>
        </w:rPr>
        <w:t>и</w:t>
      </w:r>
      <w:r>
        <w:rPr>
          <w:spacing w:val="-2"/>
          <w:sz w:val="24"/>
        </w:rPr>
        <w:t xml:space="preserve"> </w:t>
      </w:r>
      <w:r>
        <w:rPr>
          <w:sz w:val="24"/>
        </w:rPr>
        <w:t>магнитные</w:t>
      </w:r>
      <w:r>
        <w:rPr>
          <w:spacing w:val="-4"/>
          <w:sz w:val="24"/>
        </w:rPr>
        <w:t xml:space="preserve"> </w:t>
      </w:r>
      <w:r>
        <w:rPr>
          <w:spacing w:val="-2"/>
          <w:sz w:val="24"/>
        </w:rPr>
        <w:t>явления.</w:t>
      </w:r>
    </w:p>
    <w:p w:rsidR="005B40CF" w:rsidRDefault="00540B02">
      <w:pPr>
        <w:pStyle w:val="a3"/>
        <w:jc w:val="left"/>
      </w:pPr>
      <w:r>
        <w:t>Электризация тел. Два</w:t>
      </w:r>
      <w:r>
        <w:rPr>
          <w:spacing w:val="-1"/>
        </w:rPr>
        <w:t xml:space="preserve"> </w:t>
      </w:r>
      <w:r>
        <w:t>рода</w:t>
      </w:r>
      <w:r>
        <w:rPr>
          <w:spacing w:val="-1"/>
        </w:rPr>
        <w:t xml:space="preserve"> </w:t>
      </w:r>
      <w:r>
        <w:t>электрических зарядов. Взаимодействие</w:t>
      </w:r>
      <w:r>
        <w:rPr>
          <w:spacing w:val="-1"/>
        </w:rPr>
        <w:t xml:space="preserve"> </w:t>
      </w:r>
      <w:r>
        <w:t xml:space="preserve">заряженных тел. Закон </w:t>
      </w:r>
      <w:r>
        <w:rPr>
          <w:spacing w:val="-2"/>
        </w:rPr>
        <w:t>Кулона.</w:t>
      </w:r>
    </w:p>
    <w:p w:rsidR="005B40CF" w:rsidRDefault="00540B02">
      <w:pPr>
        <w:pStyle w:val="a3"/>
        <w:tabs>
          <w:tab w:val="left" w:pos="2600"/>
          <w:tab w:val="left" w:pos="3355"/>
          <w:tab w:val="left" w:pos="5185"/>
          <w:tab w:val="left" w:pos="6991"/>
          <w:tab w:val="left" w:pos="7749"/>
          <w:tab w:val="left" w:pos="8905"/>
        </w:tabs>
        <w:ind w:left="849" w:firstLine="0"/>
        <w:jc w:val="left"/>
      </w:pPr>
      <w:r>
        <w:rPr>
          <w:spacing w:val="-2"/>
        </w:rPr>
        <w:t>Электрическое</w:t>
      </w:r>
      <w:r>
        <w:tab/>
      </w:r>
      <w:r>
        <w:rPr>
          <w:spacing w:val="-4"/>
        </w:rPr>
        <w:t>поле.</w:t>
      </w:r>
      <w:r>
        <w:tab/>
      </w:r>
      <w:r>
        <w:rPr>
          <w:spacing w:val="-2"/>
        </w:rPr>
        <w:t>Напряжѐнность</w:t>
      </w:r>
      <w:r>
        <w:tab/>
      </w:r>
      <w:r>
        <w:rPr>
          <w:spacing w:val="-2"/>
        </w:rPr>
        <w:t>электрического</w:t>
      </w:r>
      <w:r>
        <w:tab/>
      </w:r>
      <w:r>
        <w:rPr>
          <w:spacing w:val="-2"/>
        </w:rPr>
        <w:t>поля.</w:t>
      </w:r>
      <w:r>
        <w:tab/>
      </w:r>
      <w:r>
        <w:rPr>
          <w:spacing w:val="-2"/>
        </w:rPr>
        <w:t>Принцип</w:t>
      </w:r>
      <w:r>
        <w:tab/>
      </w:r>
      <w:r>
        <w:rPr>
          <w:spacing w:val="-2"/>
        </w:rPr>
        <w:t>суперпозиции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электрических</w:t>
      </w:r>
      <w:r>
        <w:rPr>
          <w:spacing w:val="-3"/>
        </w:rPr>
        <w:t xml:space="preserve"> </w:t>
      </w:r>
      <w:r>
        <w:t>полей</w:t>
      </w:r>
      <w:r>
        <w:rPr>
          <w:spacing w:val="-4"/>
        </w:rPr>
        <w:t xml:space="preserve"> </w:t>
      </w:r>
      <w:r>
        <w:t>(на</w:t>
      </w:r>
      <w:r>
        <w:rPr>
          <w:spacing w:val="-5"/>
        </w:rPr>
        <w:t xml:space="preserve"> </w:t>
      </w:r>
      <w:r>
        <w:t>качественном</w:t>
      </w:r>
      <w:r>
        <w:rPr>
          <w:spacing w:val="-3"/>
        </w:rPr>
        <w:t xml:space="preserve"> </w:t>
      </w:r>
      <w:r>
        <w:rPr>
          <w:spacing w:val="-2"/>
        </w:rPr>
        <w:t>уровне).</w:t>
      </w:r>
    </w:p>
    <w:p w:rsidR="005B40CF" w:rsidRDefault="00540B02">
      <w:pPr>
        <w:pStyle w:val="a3"/>
        <w:ind w:left="849" w:firstLine="0"/>
      </w:pPr>
      <w:r>
        <w:t>Носители</w:t>
      </w:r>
      <w:r>
        <w:rPr>
          <w:spacing w:val="65"/>
        </w:rPr>
        <w:t xml:space="preserve"> </w:t>
      </w:r>
      <w:r>
        <w:t>электрических</w:t>
      </w:r>
      <w:r>
        <w:rPr>
          <w:spacing w:val="64"/>
        </w:rPr>
        <w:t xml:space="preserve"> </w:t>
      </w:r>
      <w:r>
        <w:t>зарядов.</w:t>
      </w:r>
      <w:r>
        <w:rPr>
          <w:spacing w:val="63"/>
        </w:rPr>
        <w:t xml:space="preserve"> </w:t>
      </w:r>
      <w:r>
        <w:t>Элементарный</w:t>
      </w:r>
      <w:r>
        <w:rPr>
          <w:spacing w:val="65"/>
        </w:rPr>
        <w:t xml:space="preserve"> </w:t>
      </w:r>
      <w:r>
        <w:t>электрический</w:t>
      </w:r>
      <w:r>
        <w:rPr>
          <w:spacing w:val="64"/>
        </w:rPr>
        <w:t xml:space="preserve"> </w:t>
      </w:r>
      <w:r>
        <w:t>заряд.</w:t>
      </w:r>
      <w:r>
        <w:rPr>
          <w:spacing w:val="65"/>
        </w:rPr>
        <w:t xml:space="preserve"> </w:t>
      </w:r>
      <w:r>
        <w:t>Строение</w:t>
      </w:r>
      <w:r>
        <w:rPr>
          <w:spacing w:val="64"/>
        </w:rPr>
        <w:t xml:space="preserve"> </w:t>
      </w:r>
      <w:r>
        <w:rPr>
          <w:spacing w:val="-2"/>
        </w:rPr>
        <w:t>атома.</w:t>
      </w:r>
    </w:p>
    <w:p w:rsidR="005B40CF" w:rsidRDefault="00540B02">
      <w:pPr>
        <w:pStyle w:val="a3"/>
        <w:ind w:firstLine="0"/>
      </w:pPr>
      <w:r>
        <w:t>Проводники,</w:t>
      </w:r>
      <w:r>
        <w:rPr>
          <w:spacing w:val="-8"/>
        </w:rPr>
        <w:t xml:space="preserve"> </w:t>
      </w:r>
      <w:r>
        <w:t>диэлектрики</w:t>
      </w:r>
      <w:r>
        <w:rPr>
          <w:spacing w:val="-5"/>
        </w:rPr>
        <w:t xml:space="preserve"> </w:t>
      </w:r>
      <w:r>
        <w:t>и</w:t>
      </w:r>
      <w:r>
        <w:rPr>
          <w:spacing w:val="-7"/>
        </w:rPr>
        <w:t xml:space="preserve"> </w:t>
      </w:r>
      <w:r>
        <w:t>полупроводники.</w:t>
      </w:r>
      <w:r>
        <w:rPr>
          <w:spacing w:val="-6"/>
        </w:rPr>
        <w:t xml:space="preserve"> </w:t>
      </w:r>
      <w:r>
        <w:t>Закон</w:t>
      </w:r>
      <w:r>
        <w:rPr>
          <w:spacing w:val="-5"/>
        </w:rPr>
        <w:t xml:space="preserve"> </w:t>
      </w:r>
      <w:r>
        <w:t>сохранения</w:t>
      </w:r>
      <w:r>
        <w:rPr>
          <w:spacing w:val="-5"/>
        </w:rPr>
        <w:t xml:space="preserve"> </w:t>
      </w:r>
      <w:r>
        <w:t>электрического</w:t>
      </w:r>
      <w:r>
        <w:rPr>
          <w:spacing w:val="-5"/>
        </w:rPr>
        <w:t xml:space="preserve"> </w:t>
      </w:r>
      <w:r>
        <w:rPr>
          <w:spacing w:val="-2"/>
        </w:rPr>
        <w:t>заряда.</w:t>
      </w:r>
    </w:p>
    <w:p w:rsidR="005B40CF" w:rsidRDefault="00540B02">
      <w:pPr>
        <w:pStyle w:val="a3"/>
        <w:ind w:right="139"/>
      </w:pPr>
      <w:r>
        <w:t>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металлах, жидкостях и газах.</w:t>
      </w:r>
    </w:p>
    <w:p w:rsidR="005B40CF" w:rsidRDefault="00540B02">
      <w:pPr>
        <w:pStyle w:val="a3"/>
        <w:ind w:right="145"/>
      </w:pPr>
      <w:r>
        <w:t>Электрическая цепь. Сила тока. Электрическое напряжение. Амперметр и вольтметр в цепи постоянного тока. Сопротивление проводника. Удельное сопротивление вещества. Закон Ома для участка цепи. Последовательное и параллельное соединение проводников. Электродвижущая сила (далее – ЭДС) в цепи постоянного тока. Закон Ома для полной цепи. Правила Кирхгофа. Расчѐт простых электрических цепей. Нелинейные элементы.</w:t>
      </w:r>
    </w:p>
    <w:p w:rsidR="005B40CF" w:rsidRDefault="00540B02">
      <w:pPr>
        <w:pStyle w:val="a3"/>
        <w:ind w:right="141"/>
      </w:pPr>
      <w:r>
        <w:t>Работа и мощность электрического тока. Закон Джоуля-Ленца. Электрические цепи и потребители электрической энергии в быту. Короткое замыкание.</w:t>
      </w:r>
    </w:p>
    <w:p w:rsidR="005B40CF" w:rsidRDefault="00540B02">
      <w:pPr>
        <w:pStyle w:val="a3"/>
        <w:ind w:right="140"/>
      </w:pPr>
      <w:r>
        <w:t>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Опыт Ампера. Применение электромагнитов в технике. Действие магнитного поля на проводник с током. Сила Ампера и определение еѐ направления. Электродвигатель постоянного тока. Использование электродвигателей в технических уст-ройствах и на транспорте.</w:t>
      </w:r>
    </w:p>
    <w:p w:rsidR="005B40CF" w:rsidRDefault="00540B02">
      <w:pPr>
        <w:pStyle w:val="a3"/>
        <w:spacing w:before="1"/>
        <w:ind w:right="147"/>
      </w:pPr>
      <w:r>
        <w:t>Опыты Фарадея. Явление электромагнитной индукции. Правило Ленца. Электрогенератор. Способы получения электрической энергии. Электростанции на возобновляемых источниках энергии. Экологические проблемы энергетики. Топливные элементы и электромобили.</w:t>
      </w:r>
    </w:p>
    <w:p w:rsidR="005B40CF" w:rsidRDefault="00540B02">
      <w:pPr>
        <w:pStyle w:val="a5"/>
        <w:numPr>
          <w:ilvl w:val="2"/>
          <w:numId w:val="56"/>
        </w:numPr>
        <w:tabs>
          <w:tab w:val="left" w:pos="1448"/>
        </w:tabs>
        <w:ind w:left="849" w:right="7484" w:firstLine="0"/>
        <w:rPr>
          <w:sz w:val="24"/>
        </w:rPr>
      </w:pPr>
      <w:r>
        <w:rPr>
          <w:spacing w:val="-2"/>
          <w:sz w:val="24"/>
        </w:rPr>
        <w:t xml:space="preserve">Демонстрации. </w:t>
      </w:r>
      <w:r>
        <w:rPr>
          <w:sz w:val="24"/>
        </w:rPr>
        <w:t>Электризация тел.</w:t>
      </w:r>
    </w:p>
    <w:p w:rsidR="005B40CF" w:rsidRDefault="00540B02">
      <w:pPr>
        <w:pStyle w:val="a3"/>
        <w:ind w:left="849" w:right="1921" w:firstLine="0"/>
        <w:jc w:val="left"/>
      </w:pPr>
      <w:r>
        <w:t>Два</w:t>
      </w:r>
      <w:r>
        <w:rPr>
          <w:spacing w:val="-7"/>
        </w:rPr>
        <w:t xml:space="preserve"> </w:t>
      </w:r>
      <w:r>
        <w:t>рода</w:t>
      </w:r>
      <w:r>
        <w:rPr>
          <w:spacing w:val="-7"/>
        </w:rPr>
        <w:t xml:space="preserve"> </w:t>
      </w:r>
      <w:r>
        <w:t>электрических</w:t>
      </w:r>
      <w:r>
        <w:rPr>
          <w:spacing w:val="-4"/>
        </w:rPr>
        <w:t xml:space="preserve"> </w:t>
      </w:r>
      <w:r>
        <w:t>зарядов</w:t>
      </w:r>
      <w:r>
        <w:rPr>
          <w:spacing w:val="-7"/>
        </w:rPr>
        <w:t xml:space="preserve"> </w:t>
      </w:r>
      <w:r>
        <w:t>и</w:t>
      </w:r>
      <w:r>
        <w:rPr>
          <w:spacing w:val="-6"/>
        </w:rPr>
        <w:t xml:space="preserve"> </w:t>
      </w:r>
      <w:r>
        <w:t>взаимодействие</w:t>
      </w:r>
      <w:r>
        <w:rPr>
          <w:spacing w:val="-7"/>
        </w:rPr>
        <w:t xml:space="preserve"> </w:t>
      </w:r>
      <w:r>
        <w:t>заряженных</w:t>
      </w:r>
      <w:r>
        <w:rPr>
          <w:spacing w:val="-4"/>
        </w:rPr>
        <w:t xml:space="preserve"> </w:t>
      </w:r>
      <w:r>
        <w:t>тел. Устройство и действие электроскопа.</w:t>
      </w:r>
    </w:p>
    <w:p w:rsidR="005B40CF" w:rsidRDefault="00540B02">
      <w:pPr>
        <w:pStyle w:val="a3"/>
        <w:ind w:left="849" w:firstLine="0"/>
        <w:jc w:val="left"/>
      </w:pPr>
      <w:r>
        <w:t>Электростатическая</w:t>
      </w:r>
      <w:r>
        <w:rPr>
          <w:spacing w:val="-6"/>
        </w:rPr>
        <w:t xml:space="preserve"> </w:t>
      </w:r>
      <w:r>
        <w:rPr>
          <w:spacing w:val="-2"/>
        </w:rPr>
        <w:t>индукция.</w:t>
      </w:r>
    </w:p>
    <w:p w:rsidR="005B40CF" w:rsidRDefault="00540B02">
      <w:pPr>
        <w:pStyle w:val="a3"/>
        <w:ind w:left="849" w:firstLine="0"/>
        <w:jc w:val="left"/>
      </w:pPr>
      <w:r>
        <w:t>Закон</w:t>
      </w:r>
      <w:r>
        <w:rPr>
          <w:spacing w:val="-5"/>
        </w:rPr>
        <w:t xml:space="preserve"> </w:t>
      </w:r>
      <w:r>
        <w:t>сохранения</w:t>
      </w:r>
      <w:r>
        <w:rPr>
          <w:spacing w:val="-4"/>
        </w:rPr>
        <w:t xml:space="preserve"> </w:t>
      </w:r>
      <w:r>
        <w:t>электрических</w:t>
      </w:r>
      <w:r>
        <w:rPr>
          <w:spacing w:val="-4"/>
        </w:rPr>
        <w:t xml:space="preserve"> </w:t>
      </w:r>
      <w:r>
        <w:rPr>
          <w:spacing w:val="-2"/>
        </w:rPr>
        <w:t>зарядов.</w:t>
      </w:r>
    </w:p>
    <w:p w:rsidR="005B40CF" w:rsidRDefault="00540B02">
      <w:pPr>
        <w:pStyle w:val="a3"/>
        <w:ind w:left="849" w:firstLine="0"/>
        <w:jc w:val="left"/>
      </w:pPr>
      <w:r>
        <w:t>Моделирование</w:t>
      </w:r>
      <w:r>
        <w:rPr>
          <w:spacing w:val="-6"/>
        </w:rPr>
        <w:t xml:space="preserve"> </w:t>
      </w:r>
      <w:r>
        <w:t>силовых</w:t>
      </w:r>
      <w:r>
        <w:rPr>
          <w:spacing w:val="-4"/>
        </w:rPr>
        <w:t xml:space="preserve"> </w:t>
      </w:r>
      <w:r>
        <w:t>линий</w:t>
      </w:r>
      <w:r>
        <w:rPr>
          <w:spacing w:val="-5"/>
        </w:rPr>
        <w:t xml:space="preserve"> </w:t>
      </w:r>
      <w:r>
        <w:t>электрического</w:t>
      </w:r>
      <w:r>
        <w:rPr>
          <w:spacing w:val="-5"/>
        </w:rPr>
        <w:t xml:space="preserve"> </w:t>
      </w:r>
      <w:r>
        <w:t>поля</w:t>
      </w:r>
      <w:r>
        <w:rPr>
          <w:spacing w:val="-5"/>
        </w:rPr>
        <w:t xml:space="preserve"> </w:t>
      </w:r>
      <w:r>
        <w:t>с</w:t>
      </w:r>
      <w:r>
        <w:rPr>
          <w:spacing w:val="-5"/>
        </w:rPr>
        <w:t xml:space="preserve"> </w:t>
      </w:r>
      <w:r>
        <w:t>помощью</w:t>
      </w:r>
      <w:r>
        <w:rPr>
          <w:spacing w:val="-5"/>
        </w:rPr>
        <w:t xml:space="preserve"> </w:t>
      </w:r>
      <w:r>
        <w:t>бумажных</w:t>
      </w:r>
      <w:r>
        <w:rPr>
          <w:spacing w:val="-4"/>
        </w:rPr>
        <w:t xml:space="preserve"> </w:t>
      </w:r>
      <w:r>
        <w:t>султанов. Проводники и диэлектрики.</w:t>
      </w:r>
    </w:p>
    <w:p w:rsidR="005B40CF" w:rsidRDefault="00540B02">
      <w:pPr>
        <w:pStyle w:val="a3"/>
        <w:ind w:left="849" w:right="6160" w:firstLine="0"/>
        <w:jc w:val="left"/>
      </w:pPr>
      <w:r>
        <w:t>Источники постоянного тока. Действия электрического тока. Электрический</w:t>
      </w:r>
      <w:r>
        <w:rPr>
          <w:spacing w:val="-11"/>
        </w:rPr>
        <w:t xml:space="preserve"> </w:t>
      </w:r>
      <w:r>
        <w:t>ток</w:t>
      </w:r>
      <w:r>
        <w:rPr>
          <w:spacing w:val="-11"/>
        </w:rPr>
        <w:t xml:space="preserve"> </w:t>
      </w:r>
      <w:r>
        <w:t>в</w:t>
      </w:r>
      <w:r>
        <w:rPr>
          <w:spacing w:val="-12"/>
        </w:rPr>
        <w:t xml:space="preserve"> </w:t>
      </w:r>
      <w:r>
        <w:t>жидкости. Газовый разряд.</w:t>
      </w:r>
    </w:p>
    <w:p w:rsidR="005B40CF" w:rsidRDefault="00540B02">
      <w:pPr>
        <w:pStyle w:val="a3"/>
        <w:spacing w:before="1"/>
        <w:ind w:left="849" w:firstLine="0"/>
        <w:jc w:val="left"/>
      </w:pPr>
      <w:r>
        <w:t>Измерение</w:t>
      </w:r>
      <w:r>
        <w:rPr>
          <w:spacing w:val="-2"/>
        </w:rPr>
        <w:t xml:space="preserve"> </w:t>
      </w:r>
      <w:r>
        <w:t>силы</w:t>
      </w:r>
      <w:r>
        <w:rPr>
          <w:spacing w:val="-1"/>
        </w:rPr>
        <w:t xml:space="preserve"> </w:t>
      </w:r>
      <w:r>
        <w:t>тока</w:t>
      </w:r>
      <w:r>
        <w:rPr>
          <w:spacing w:val="-2"/>
        </w:rPr>
        <w:t xml:space="preserve"> амперметром.</w:t>
      </w:r>
    </w:p>
    <w:p w:rsidR="005B40CF" w:rsidRDefault="00540B02">
      <w:pPr>
        <w:pStyle w:val="a3"/>
        <w:ind w:left="849" w:right="3604" w:firstLine="0"/>
        <w:jc w:val="left"/>
      </w:pPr>
      <w:r>
        <w:t>Измерение</w:t>
      </w:r>
      <w:r>
        <w:rPr>
          <w:spacing w:val="-13"/>
        </w:rPr>
        <w:t xml:space="preserve"> </w:t>
      </w:r>
      <w:r>
        <w:t>электрического</w:t>
      </w:r>
      <w:r>
        <w:rPr>
          <w:spacing w:val="-12"/>
        </w:rPr>
        <w:t xml:space="preserve"> </w:t>
      </w:r>
      <w:r>
        <w:t>напряжения</w:t>
      </w:r>
      <w:r>
        <w:rPr>
          <w:spacing w:val="-10"/>
        </w:rPr>
        <w:t xml:space="preserve"> </w:t>
      </w:r>
      <w:r>
        <w:t>вольтметром. Реостат и магазин сопротивлений.</w:t>
      </w:r>
    </w:p>
    <w:p w:rsidR="005B40CF" w:rsidRDefault="00540B02">
      <w:pPr>
        <w:pStyle w:val="a3"/>
        <w:ind w:left="849" w:firstLine="0"/>
        <w:jc w:val="left"/>
      </w:pPr>
      <w:r>
        <w:t>Взаимодействие</w:t>
      </w:r>
      <w:r>
        <w:rPr>
          <w:spacing w:val="-8"/>
        </w:rPr>
        <w:t xml:space="preserve"> </w:t>
      </w:r>
      <w:r>
        <w:t>постоянных</w:t>
      </w:r>
      <w:r>
        <w:rPr>
          <w:spacing w:val="-4"/>
        </w:rPr>
        <w:t xml:space="preserve"> </w:t>
      </w:r>
      <w:r>
        <w:rPr>
          <w:spacing w:val="-2"/>
        </w:rPr>
        <w:t>магнитов.</w:t>
      </w:r>
    </w:p>
    <w:p w:rsidR="005B40CF" w:rsidRDefault="00540B02">
      <w:pPr>
        <w:pStyle w:val="a3"/>
        <w:ind w:left="849" w:right="1921" w:firstLine="0"/>
        <w:jc w:val="left"/>
      </w:pPr>
      <w:r>
        <w:t>Моделирование</w:t>
      </w:r>
      <w:r>
        <w:rPr>
          <w:spacing w:val="-9"/>
        </w:rPr>
        <w:t xml:space="preserve"> </w:t>
      </w:r>
      <w:r>
        <w:t>невозможности</w:t>
      </w:r>
      <w:r>
        <w:rPr>
          <w:spacing w:val="-9"/>
        </w:rPr>
        <w:t xml:space="preserve"> </w:t>
      </w:r>
      <w:r>
        <w:t>разделения</w:t>
      </w:r>
      <w:r>
        <w:rPr>
          <w:spacing w:val="-11"/>
        </w:rPr>
        <w:t xml:space="preserve"> </w:t>
      </w:r>
      <w:r>
        <w:t>полюсов</w:t>
      </w:r>
      <w:r>
        <w:rPr>
          <w:spacing w:val="-9"/>
        </w:rPr>
        <w:t xml:space="preserve"> </w:t>
      </w:r>
      <w:r>
        <w:t>магнита. Моделирование магнитных полей постоянных магнитов.</w:t>
      </w:r>
    </w:p>
    <w:p w:rsidR="005B40CF" w:rsidRDefault="00540B02">
      <w:pPr>
        <w:pStyle w:val="a3"/>
        <w:ind w:left="849" w:firstLine="0"/>
        <w:jc w:val="left"/>
      </w:pPr>
      <w:r>
        <w:t>Опыт</w:t>
      </w:r>
      <w:r>
        <w:rPr>
          <w:spacing w:val="-1"/>
        </w:rPr>
        <w:t xml:space="preserve"> </w:t>
      </w:r>
      <w:r>
        <w:rPr>
          <w:spacing w:val="-2"/>
        </w:rPr>
        <w:t>Эрстеда.</w:t>
      </w:r>
    </w:p>
    <w:p w:rsidR="005B40CF" w:rsidRDefault="00540B02">
      <w:pPr>
        <w:pStyle w:val="a3"/>
        <w:ind w:left="849" w:firstLine="0"/>
        <w:jc w:val="left"/>
      </w:pPr>
      <w:r>
        <w:t>Магнитное</w:t>
      </w:r>
      <w:r>
        <w:rPr>
          <w:spacing w:val="-4"/>
        </w:rPr>
        <w:t xml:space="preserve"> </w:t>
      </w:r>
      <w:r>
        <w:t>поле</w:t>
      </w:r>
      <w:r>
        <w:rPr>
          <w:spacing w:val="-3"/>
        </w:rPr>
        <w:t xml:space="preserve"> </w:t>
      </w:r>
      <w:r>
        <w:t>тока.</w:t>
      </w:r>
      <w:r>
        <w:rPr>
          <w:spacing w:val="-5"/>
        </w:rPr>
        <w:t xml:space="preserve"> </w:t>
      </w:r>
      <w:r>
        <w:rPr>
          <w:spacing w:val="-2"/>
        </w:rPr>
        <w:t>Электромагнит.</w:t>
      </w:r>
    </w:p>
    <w:p w:rsidR="005B40CF" w:rsidRDefault="00540B02">
      <w:pPr>
        <w:pStyle w:val="a3"/>
        <w:ind w:left="849" w:right="3365" w:firstLine="0"/>
        <w:jc w:val="left"/>
      </w:pPr>
      <w:r>
        <w:t>Действие</w:t>
      </w:r>
      <w:r>
        <w:rPr>
          <w:spacing w:val="-7"/>
        </w:rPr>
        <w:t xml:space="preserve"> </w:t>
      </w:r>
      <w:r>
        <w:t>магнитного</w:t>
      </w:r>
      <w:r>
        <w:rPr>
          <w:spacing w:val="-6"/>
        </w:rPr>
        <w:t xml:space="preserve"> </w:t>
      </w:r>
      <w:r>
        <w:t>поля</w:t>
      </w:r>
      <w:r>
        <w:rPr>
          <w:spacing w:val="-6"/>
        </w:rPr>
        <w:t xml:space="preserve"> </w:t>
      </w:r>
      <w:r>
        <w:t>на</w:t>
      </w:r>
      <w:r>
        <w:rPr>
          <w:spacing w:val="-7"/>
        </w:rPr>
        <w:t xml:space="preserve"> </w:t>
      </w:r>
      <w:r>
        <w:t>проводник</w:t>
      </w:r>
      <w:r>
        <w:rPr>
          <w:spacing w:val="-6"/>
        </w:rPr>
        <w:t xml:space="preserve"> </w:t>
      </w:r>
      <w:r>
        <w:t>с</w:t>
      </w:r>
      <w:r>
        <w:rPr>
          <w:spacing w:val="-7"/>
        </w:rPr>
        <w:t xml:space="preserve"> </w:t>
      </w:r>
      <w:r>
        <w:t>током. Электродвигатель постоянного тока.</w:t>
      </w:r>
    </w:p>
    <w:p w:rsidR="005B40CF" w:rsidRDefault="00540B02">
      <w:pPr>
        <w:pStyle w:val="a3"/>
        <w:ind w:left="849" w:firstLine="0"/>
        <w:jc w:val="left"/>
      </w:pPr>
      <w:r>
        <w:t>Опыты</w:t>
      </w:r>
      <w:r>
        <w:rPr>
          <w:spacing w:val="-1"/>
        </w:rPr>
        <w:t xml:space="preserve"> </w:t>
      </w:r>
      <w:r>
        <w:rPr>
          <w:spacing w:val="-2"/>
        </w:rPr>
        <w:t>Фарадея.</w:t>
      </w:r>
    </w:p>
    <w:p w:rsidR="005B40CF" w:rsidRDefault="00540B02">
      <w:pPr>
        <w:pStyle w:val="a3"/>
        <w:spacing w:before="1"/>
        <w:ind w:left="849" w:firstLine="0"/>
        <w:jc w:val="left"/>
      </w:pPr>
      <w:r>
        <w:t>Электрогенератор</w:t>
      </w:r>
      <w:r>
        <w:rPr>
          <w:spacing w:val="-3"/>
        </w:rPr>
        <w:t xml:space="preserve"> </w:t>
      </w:r>
      <w:r>
        <w:t>постоянного</w:t>
      </w:r>
      <w:r>
        <w:rPr>
          <w:spacing w:val="-3"/>
        </w:rPr>
        <w:t xml:space="preserve"> </w:t>
      </w:r>
      <w:r>
        <w:rPr>
          <w:spacing w:val="-4"/>
        </w:rPr>
        <w:t>тока.</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1498" w:firstLine="0"/>
        <w:jc w:val="left"/>
      </w:pPr>
      <w:r>
        <w:t>Опыты</w:t>
      </w:r>
      <w:r>
        <w:rPr>
          <w:spacing w:val="-4"/>
        </w:rPr>
        <w:t xml:space="preserve"> </w:t>
      </w:r>
      <w:r>
        <w:t>по</w:t>
      </w:r>
      <w:r>
        <w:rPr>
          <w:spacing w:val="-4"/>
        </w:rPr>
        <w:t xml:space="preserve"> </w:t>
      </w:r>
      <w:r>
        <w:t>наблюдению</w:t>
      </w:r>
      <w:r>
        <w:rPr>
          <w:spacing w:val="-6"/>
        </w:rPr>
        <w:t xml:space="preserve"> </w:t>
      </w:r>
      <w:r>
        <w:t>электризации</w:t>
      </w:r>
      <w:r>
        <w:rPr>
          <w:spacing w:val="-4"/>
        </w:rPr>
        <w:t xml:space="preserve"> </w:t>
      </w:r>
      <w:r>
        <w:t>тел</w:t>
      </w:r>
      <w:r>
        <w:rPr>
          <w:spacing w:val="-4"/>
        </w:rPr>
        <w:t xml:space="preserve"> </w:t>
      </w:r>
      <w:r>
        <w:t>при</w:t>
      </w:r>
      <w:r>
        <w:rPr>
          <w:spacing w:val="-4"/>
        </w:rPr>
        <w:t xml:space="preserve"> </w:t>
      </w:r>
      <w:r>
        <w:t>соприкосновении</w:t>
      </w:r>
      <w:r>
        <w:rPr>
          <w:spacing w:val="-6"/>
        </w:rPr>
        <w:t xml:space="preserve"> </w:t>
      </w:r>
      <w:r>
        <w:t>и</w:t>
      </w:r>
      <w:r>
        <w:rPr>
          <w:spacing w:val="-4"/>
        </w:rPr>
        <w:t xml:space="preserve"> </w:t>
      </w:r>
      <w:r>
        <w:t>индукцией. Исследование действия электрического поля на проводники и диэлектрики. Сборка и испытание электрической цепи постоянного тока.</w:t>
      </w:r>
    </w:p>
    <w:p w:rsidR="005B40CF" w:rsidRDefault="00540B02">
      <w:pPr>
        <w:pStyle w:val="a3"/>
        <w:jc w:val="left"/>
      </w:pPr>
      <w:r>
        <w:t>Исследование</w:t>
      </w:r>
      <w:r>
        <w:rPr>
          <w:spacing w:val="40"/>
        </w:rPr>
        <w:t xml:space="preserve"> </w:t>
      </w:r>
      <w:r>
        <w:t>зависимости</w:t>
      </w:r>
      <w:r>
        <w:rPr>
          <w:spacing w:val="40"/>
        </w:rPr>
        <w:t xml:space="preserve"> </w:t>
      </w:r>
      <w:r>
        <w:t>силы</w:t>
      </w:r>
      <w:r>
        <w:rPr>
          <w:spacing w:val="40"/>
        </w:rPr>
        <w:t xml:space="preserve"> </w:t>
      </w:r>
      <w:r>
        <w:t>тока,</w:t>
      </w:r>
      <w:r>
        <w:rPr>
          <w:spacing w:val="40"/>
        </w:rPr>
        <w:t xml:space="preserve"> </w:t>
      </w:r>
      <w:r>
        <w:t>протекающего</w:t>
      </w:r>
      <w:r>
        <w:rPr>
          <w:spacing w:val="40"/>
        </w:rPr>
        <w:t xml:space="preserve"> </w:t>
      </w:r>
      <w:r>
        <w:t>через</w:t>
      </w:r>
      <w:r>
        <w:rPr>
          <w:spacing w:val="40"/>
        </w:rPr>
        <w:t xml:space="preserve"> </w:t>
      </w:r>
      <w:r>
        <w:t>резистор,</w:t>
      </w:r>
      <w:r>
        <w:rPr>
          <w:spacing w:val="40"/>
        </w:rPr>
        <w:t xml:space="preserve"> </w:t>
      </w:r>
      <w:r>
        <w:t>от</w:t>
      </w:r>
      <w:r>
        <w:rPr>
          <w:spacing w:val="40"/>
        </w:rPr>
        <w:t xml:space="preserve"> </w:t>
      </w:r>
      <w:r>
        <w:t>напряжения</w:t>
      </w:r>
      <w:r>
        <w:rPr>
          <w:spacing w:val="40"/>
        </w:rPr>
        <w:t xml:space="preserve"> </w:t>
      </w:r>
      <w:r>
        <w:t>на резисторе и сопротивления резистора.</w:t>
      </w:r>
    </w:p>
    <w:p w:rsidR="005B40CF" w:rsidRDefault="00540B02">
      <w:pPr>
        <w:pStyle w:val="a3"/>
        <w:ind w:left="849" w:firstLine="0"/>
        <w:jc w:val="left"/>
      </w:pPr>
      <w:r>
        <w:t>Опыты,</w:t>
      </w:r>
      <w:r>
        <w:rPr>
          <w:spacing w:val="23"/>
        </w:rPr>
        <w:t xml:space="preserve"> </w:t>
      </w:r>
      <w:r>
        <w:t>демонстрирующие</w:t>
      </w:r>
      <w:r>
        <w:rPr>
          <w:spacing w:val="26"/>
        </w:rPr>
        <w:t xml:space="preserve"> </w:t>
      </w:r>
      <w:r>
        <w:t>зависимость</w:t>
      </w:r>
      <w:r>
        <w:rPr>
          <w:spacing w:val="26"/>
        </w:rPr>
        <w:t xml:space="preserve"> </w:t>
      </w:r>
      <w:r>
        <w:t>электрического</w:t>
      </w:r>
      <w:r>
        <w:rPr>
          <w:spacing w:val="26"/>
        </w:rPr>
        <w:t xml:space="preserve"> </w:t>
      </w:r>
      <w:r>
        <w:t>сопротивления</w:t>
      </w:r>
      <w:r>
        <w:rPr>
          <w:spacing w:val="25"/>
        </w:rPr>
        <w:t xml:space="preserve"> </w:t>
      </w:r>
      <w:r>
        <w:t>проводника</w:t>
      </w:r>
      <w:r>
        <w:rPr>
          <w:spacing w:val="26"/>
        </w:rPr>
        <w:t xml:space="preserve"> </w:t>
      </w:r>
      <w:r>
        <w:t>от</w:t>
      </w:r>
      <w:r>
        <w:rPr>
          <w:spacing w:val="27"/>
        </w:rPr>
        <w:t xml:space="preserve"> </w:t>
      </w:r>
      <w:r>
        <w:rPr>
          <w:spacing w:val="-5"/>
        </w:rPr>
        <w:t>его</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t>длины,</w:t>
      </w:r>
      <w:r>
        <w:rPr>
          <w:spacing w:val="-3"/>
        </w:rPr>
        <w:t xml:space="preserve"> </w:t>
      </w:r>
      <w:r>
        <w:t>площади</w:t>
      </w:r>
      <w:r>
        <w:rPr>
          <w:spacing w:val="-2"/>
        </w:rPr>
        <w:t xml:space="preserve"> </w:t>
      </w:r>
      <w:r>
        <w:t>поперечного</w:t>
      </w:r>
      <w:r>
        <w:rPr>
          <w:spacing w:val="-2"/>
        </w:rPr>
        <w:t xml:space="preserve"> </w:t>
      </w:r>
      <w:r>
        <w:t>сечения</w:t>
      </w:r>
      <w:r>
        <w:rPr>
          <w:spacing w:val="-3"/>
        </w:rPr>
        <w:t xml:space="preserve"> </w:t>
      </w:r>
      <w:r>
        <w:t>и</w:t>
      </w:r>
      <w:r>
        <w:rPr>
          <w:spacing w:val="-2"/>
        </w:rPr>
        <w:t xml:space="preserve"> материала.</w:t>
      </w:r>
    </w:p>
    <w:p w:rsidR="005B40CF" w:rsidRDefault="00540B02">
      <w:pPr>
        <w:pStyle w:val="a3"/>
        <w:ind w:left="849" w:firstLine="0"/>
        <w:jc w:val="left"/>
      </w:pPr>
      <w:r>
        <w:t>Определение</w:t>
      </w:r>
      <w:r>
        <w:rPr>
          <w:spacing w:val="-7"/>
        </w:rPr>
        <w:t xml:space="preserve"> </w:t>
      </w:r>
      <w:r>
        <w:t>удельного</w:t>
      </w:r>
      <w:r>
        <w:rPr>
          <w:spacing w:val="-5"/>
        </w:rPr>
        <w:t xml:space="preserve"> </w:t>
      </w:r>
      <w:r>
        <w:t>сопротивления</w:t>
      </w:r>
      <w:r>
        <w:rPr>
          <w:spacing w:val="-7"/>
        </w:rPr>
        <w:t xml:space="preserve"> </w:t>
      </w:r>
      <w:r>
        <w:rPr>
          <w:spacing w:val="-2"/>
        </w:rPr>
        <w:t>проводника.</w:t>
      </w:r>
    </w:p>
    <w:p w:rsidR="005B40CF" w:rsidRDefault="00540B02">
      <w:pPr>
        <w:pStyle w:val="a3"/>
        <w:tabs>
          <w:tab w:val="left" w:pos="2039"/>
          <w:tab w:val="left" w:pos="3079"/>
          <w:tab w:val="left" w:pos="4283"/>
          <w:tab w:val="left" w:pos="5749"/>
          <w:tab w:val="left" w:pos="6343"/>
          <w:tab w:val="left" w:pos="8442"/>
          <w:tab w:val="left" w:pos="9864"/>
        </w:tabs>
        <w:ind w:right="150"/>
        <w:jc w:val="left"/>
      </w:pPr>
      <w:r>
        <w:rPr>
          <w:spacing w:val="-2"/>
        </w:rPr>
        <w:t>Проверка</w:t>
      </w:r>
      <w:r>
        <w:tab/>
      </w:r>
      <w:r>
        <w:rPr>
          <w:spacing w:val="-2"/>
        </w:rPr>
        <w:t>правила</w:t>
      </w:r>
      <w:r>
        <w:tab/>
      </w:r>
      <w:r>
        <w:rPr>
          <w:spacing w:val="-2"/>
        </w:rPr>
        <w:t>сложения</w:t>
      </w:r>
      <w:r>
        <w:tab/>
      </w:r>
      <w:r>
        <w:rPr>
          <w:spacing w:val="-2"/>
        </w:rPr>
        <w:t>напряжений</w:t>
      </w:r>
      <w:r>
        <w:tab/>
      </w:r>
      <w:r>
        <w:rPr>
          <w:spacing w:val="-4"/>
        </w:rPr>
        <w:t>при</w:t>
      </w:r>
      <w:r>
        <w:tab/>
      </w:r>
      <w:r>
        <w:rPr>
          <w:spacing w:val="-2"/>
        </w:rPr>
        <w:t>последовательном</w:t>
      </w:r>
      <w:r>
        <w:tab/>
      </w:r>
      <w:r>
        <w:rPr>
          <w:spacing w:val="-2"/>
        </w:rPr>
        <w:t>соединении</w:t>
      </w:r>
      <w:r>
        <w:tab/>
      </w:r>
      <w:r>
        <w:rPr>
          <w:spacing w:val="-4"/>
        </w:rPr>
        <w:t xml:space="preserve">двух </w:t>
      </w:r>
      <w:r>
        <w:rPr>
          <w:spacing w:val="-2"/>
        </w:rPr>
        <w:t>резисторов.</w:t>
      </w:r>
    </w:p>
    <w:p w:rsidR="005B40CF" w:rsidRDefault="00540B02">
      <w:pPr>
        <w:pStyle w:val="a3"/>
        <w:ind w:left="849" w:right="730" w:firstLine="0"/>
        <w:jc w:val="left"/>
      </w:pPr>
      <w:r>
        <w:t>Проверка</w:t>
      </w:r>
      <w:r>
        <w:rPr>
          <w:spacing w:val="-6"/>
        </w:rPr>
        <w:t xml:space="preserve"> </w:t>
      </w:r>
      <w:r>
        <w:t>правила</w:t>
      </w:r>
      <w:r>
        <w:rPr>
          <w:spacing w:val="-6"/>
        </w:rPr>
        <w:t xml:space="preserve"> </w:t>
      </w:r>
      <w:r>
        <w:t>для</w:t>
      </w:r>
      <w:r>
        <w:rPr>
          <w:spacing w:val="-5"/>
        </w:rPr>
        <w:t xml:space="preserve"> </w:t>
      </w:r>
      <w:r>
        <w:t>силы</w:t>
      </w:r>
      <w:r>
        <w:rPr>
          <w:spacing w:val="-4"/>
        </w:rPr>
        <w:t xml:space="preserve"> </w:t>
      </w:r>
      <w:r>
        <w:t>тока</w:t>
      </w:r>
      <w:r>
        <w:rPr>
          <w:spacing w:val="-6"/>
        </w:rPr>
        <w:t xml:space="preserve"> </w:t>
      </w:r>
      <w:r>
        <w:t>при</w:t>
      </w:r>
      <w:r>
        <w:rPr>
          <w:spacing w:val="-5"/>
        </w:rPr>
        <w:t xml:space="preserve"> </w:t>
      </w:r>
      <w:r>
        <w:t>параллельном</w:t>
      </w:r>
      <w:r>
        <w:rPr>
          <w:spacing w:val="-6"/>
        </w:rPr>
        <w:t xml:space="preserve"> </w:t>
      </w:r>
      <w:r>
        <w:t>соединении</w:t>
      </w:r>
      <w:r>
        <w:rPr>
          <w:spacing w:val="-5"/>
        </w:rPr>
        <w:t xml:space="preserve"> </w:t>
      </w:r>
      <w:r>
        <w:t>резисторов. Определение ЭДС и внутреннего сопротивления источника тока.</w:t>
      </w:r>
    </w:p>
    <w:p w:rsidR="005B40CF" w:rsidRDefault="00540B02">
      <w:pPr>
        <w:pStyle w:val="a3"/>
        <w:ind w:left="849" w:firstLine="0"/>
        <w:jc w:val="left"/>
      </w:pPr>
      <w:r>
        <w:t>Проверка</w:t>
      </w:r>
      <w:r>
        <w:rPr>
          <w:spacing w:val="-5"/>
        </w:rPr>
        <w:t xml:space="preserve"> </w:t>
      </w:r>
      <w:r>
        <w:t>правил</w:t>
      </w:r>
      <w:r>
        <w:rPr>
          <w:spacing w:val="-3"/>
        </w:rPr>
        <w:t xml:space="preserve"> </w:t>
      </w:r>
      <w:r>
        <w:rPr>
          <w:spacing w:val="-2"/>
        </w:rPr>
        <w:t>Кирхгофа.</w:t>
      </w:r>
    </w:p>
    <w:p w:rsidR="005B40CF" w:rsidRDefault="00540B02">
      <w:pPr>
        <w:pStyle w:val="a3"/>
        <w:ind w:left="849" w:firstLine="0"/>
        <w:jc w:val="left"/>
      </w:pPr>
      <w:r>
        <w:t>Проверка</w:t>
      </w:r>
      <w:r>
        <w:rPr>
          <w:spacing w:val="-4"/>
        </w:rPr>
        <w:t xml:space="preserve"> </w:t>
      </w:r>
      <w:r>
        <w:t>выполнения</w:t>
      </w:r>
      <w:r>
        <w:rPr>
          <w:spacing w:val="-3"/>
        </w:rPr>
        <w:t xml:space="preserve"> </w:t>
      </w:r>
      <w:r>
        <w:t>закона</w:t>
      </w:r>
      <w:r>
        <w:rPr>
          <w:spacing w:val="-3"/>
        </w:rPr>
        <w:t xml:space="preserve"> </w:t>
      </w:r>
      <w:r>
        <w:t>Ома</w:t>
      </w:r>
      <w:r>
        <w:rPr>
          <w:spacing w:val="-4"/>
        </w:rPr>
        <w:t xml:space="preserve"> </w:t>
      </w:r>
      <w:r>
        <w:t>для</w:t>
      </w:r>
      <w:r>
        <w:rPr>
          <w:spacing w:val="-2"/>
        </w:rPr>
        <w:t xml:space="preserve"> </w:t>
      </w:r>
      <w:r>
        <w:t>полной</w:t>
      </w:r>
      <w:r>
        <w:rPr>
          <w:spacing w:val="-4"/>
        </w:rPr>
        <w:t xml:space="preserve"> </w:t>
      </w:r>
      <w:r>
        <w:rPr>
          <w:spacing w:val="-2"/>
        </w:rPr>
        <w:t>цепи.</w:t>
      </w:r>
    </w:p>
    <w:p w:rsidR="005B40CF" w:rsidRDefault="00540B02">
      <w:pPr>
        <w:pStyle w:val="a3"/>
        <w:jc w:val="left"/>
      </w:pPr>
      <w:r>
        <w:t>Изучение</w:t>
      </w:r>
      <w:r>
        <w:rPr>
          <w:spacing w:val="37"/>
        </w:rPr>
        <w:t xml:space="preserve"> </w:t>
      </w:r>
      <w:r>
        <w:t>вольтамперных</w:t>
      </w:r>
      <w:r>
        <w:rPr>
          <w:spacing w:val="37"/>
        </w:rPr>
        <w:t xml:space="preserve"> </w:t>
      </w:r>
      <w:r>
        <w:t>характеристик</w:t>
      </w:r>
      <w:r>
        <w:rPr>
          <w:spacing w:val="36"/>
        </w:rPr>
        <w:t xml:space="preserve"> </w:t>
      </w:r>
      <w:r>
        <w:t>нелинейных</w:t>
      </w:r>
      <w:r>
        <w:rPr>
          <w:spacing w:val="37"/>
        </w:rPr>
        <w:t xml:space="preserve"> </w:t>
      </w:r>
      <w:r>
        <w:t>элементов</w:t>
      </w:r>
      <w:r>
        <w:rPr>
          <w:spacing w:val="35"/>
        </w:rPr>
        <w:t xml:space="preserve"> </w:t>
      </w:r>
      <w:r>
        <w:t>(лампы</w:t>
      </w:r>
      <w:r>
        <w:rPr>
          <w:spacing w:val="35"/>
        </w:rPr>
        <w:t xml:space="preserve"> </w:t>
      </w:r>
      <w:r>
        <w:t>накаливания</w:t>
      </w:r>
      <w:r>
        <w:rPr>
          <w:spacing w:val="40"/>
        </w:rPr>
        <w:t xml:space="preserve"> </w:t>
      </w:r>
      <w:r>
        <w:t>или полупроводникового диода).</w:t>
      </w:r>
    </w:p>
    <w:p w:rsidR="005B40CF" w:rsidRDefault="00540B02">
      <w:pPr>
        <w:pStyle w:val="a3"/>
        <w:ind w:left="849" w:right="1921" w:firstLine="0"/>
        <w:jc w:val="left"/>
      </w:pPr>
      <w:r>
        <w:t>Определение работы электрического тока, идущего через резистор. Определение</w:t>
      </w:r>
      <w:r>
        <w:rPr>
          <w:spacing w:val="-7"/>
        </w:rPr>
        <w:t xml:space="preserve"> </w:t>
      </w:r>
      <w:r>
        <w:t>мощности</w:t>
      </w:r>
      <w:r>
        <w:rPr>
          <w:spacing w:val="-6"/>
        </w:rPr>
        <w:t xml:space="preserve"> </w:t>
      </w:r>
      <w:r>
        <w:t>электрического</w:t>
      </w:r>
      <w:r>
        <w:rPr>
          <w:spacing w:val="-6"/>
        </w:rPr>
        <w:t xml:space="preserve"> </w:t>
      </w:r>
      <w:r>
        <w:t>тока,</w:t>
      </w:r>
      <w:r>
        <w:rPr>
          <w:spacing w:val="-6"/>
        </w:rPr>
        <w:t xml:space="preserve"> </w:t>
      </w:r>
      <w:r>
        <w:t>выделяемой</w:t>
      </w:r>
      <w:r>
        <w:rPr>
          <w:spacing w:val="-6"/>
        </w:rPr>
        <w:t xml:space="preserve"> </w:t>
      </w:r>
      <w:r>
        <w:t>на</w:t>
      </w:r>
      <w:r>
        <w:rPr>
          <w:spacing w:val="-7"/>
        </w:rPr>
        <w:t xml:space="preserve"> </w:t>
      </w:r>
      <w:r>
        <w:t>резисторе. Определение КПД нагревателя.</w:t>
      </w:r>
    </w:p>
    <w:p w:rsidR="005B40CF" w:rsidRDefault="00540B02">
      <w:pPr>
        <w:pStyle w:val="a3"/>
        <w:ind w:left="849" w:firstLine="0"/>
        <w:jc w:val="left"/>
      </w:pPr>
      <w:r>
        <w:t>Исследование</w:t>
      </w:r>
      <w:r>
        <w:rPr>
          <w:spacing w:val="-10"/>
        </w:rPr>
        <w:t xml:space="preserve"> </w:t>
      </w:r>
      <w:r>
        <w:t>магнитного</w:t>
      </w:r>
      <w:r>
        <w:rPr>
          <w:spacing w:val="-6"/>
        </w:rPr>
        <w:t xml:space="preserve"> </w:t>
      </w:r>
      <w:r>
        <w:t>взаимодействия</w:t>
      </w:r>
      <w:r>
        <w:rPr>
          <w:spacing w:val="-6"/>
        </w:rPr>
        <w:t xml:space="preserve"> </w:t>
      </w:r>
      <w:r>
        <w:t>постоянных</w:t>
      </w:r>
      <w:r>
        <w:rPr>
          <w:spacing w:val="-4"/>
        </w:rPr>
        <w:t xml:space="preserve"> </w:t>
      </w:r>
      <w:r>
        <w:rPr>
          <w:spacing w:val="-2"/>
        </w:rPr>
        <w:t>магнитов.</w:t>
      </w:r>
    </w:p>
    <w:p w:rsidR="005B40CF" w:rsidRDefault="00540B02">
      <w:pPr>
        <w:pStyle w:val="a3"/>
        <w:ind w:left="849" w:firstLine="0"/>
        <w:jc w:val="left"/>
      </w:pPr>
      <w:r>
        <w:t>Изучение</w:t>
      </w:r>
      <w:r>
        <w:rPr>
          <w:spacing w:val="-5"/>
        </w:rPr>
        <w:t xml:space="preserve"> </w:t>
      </w:r>
      <w:r>
        <w:t>магнитного</w:t>
      </w:r>
      <w:r>
        <w:rPr>
          <w:spacing w:val="-7"/>
        </w:rPr>
        <w:t xml:space="preserve"> </w:t>
      </w:r>
      <w:r>
        <w:t>поля</w:t>
      </w:r>
      <w:r>
        <w:rPr>
          <w:spacing w:val="-4"/>
        </w:rPr>
        <w:t xml:space="preserve"> </w:t>
      </w:r>
      <w:r>
        <w:t>постоянных</w:t>
      </w:r>
      <w:r>
        <w:rPr>
          <w:spacing w:val="-2"/>
        </w:rPr>
        <w:t xml:space="preserve"> </w:t>
      </w:r>
      <w:r>
        <w:t>магнитов</w:t>
      </w:r>
      <w:r>
        <w:rPr>
          <w:spacing w:val="-5"/>
        </w:rPr>
        <w:t xml:space="preserve"> </w:t>
      </w:r>
      <w:r>
        <w:t>при</w:t>
      </w:r>
      <w:r>
        <w:rPr>
          <w:spacing w:val="-4"/>
        </w:rPr>
        <w:t xml:space="preserve"> </w:t>
      </w:r>
      <w:r>
        <w:t>их</w:t>
      </w:r>
      <w:r>
        <w:rPr>
          <w:spacing w:val="-2"/>
        </w:rPr>
        <w:t xml:space="preserve"> </w:t>
      </w:r>
      <w:r>
        <w:t>объединении</w:t>
      </w:r>
      <w:r>
        <w:rPr>
          <w:spacing w:val="-6"/>
        </w:rPr>
        <w:t xml:space="preserve"> </w:t>
      </w:r>
      <w:r>
        <w:t>и</w:t>
      </w:r>
      <w:r>
        <w:rPr>
          <w:spacing w:val="-4"/>
        </w:rPr>
        <w:t xml:space="preserve"> </w:t>
      </w:r>
      <w:r>
        <w:t>разделении. Исследование действия электрического тока на магнитную стрелку.</w:t>
      </w:r>
    </w:p>
    <w:p w:rsidR="005B40CF" w:rsidRDefault="00540B02">
      <w:pPr>
        <w:pStyle w:val="a3"/>
        <w:spacing w:before="1"/>
        <w:ind w:right="201"/>
        <w:jc w:val="left"/>
      </w:pPr>
      <w:r>
        <w:t>Опыты, демонстрирующие зависимость силы взаимодействия катушки с током и магнита</w:t>
      </w:r>
      <w:r>
        <w:rPr>
          <w:spacing w:val="40"/>
        </w:rPr>
        <w:t xml:space="preserve"> </w:t>
      </w:r>
      <w:r>
        <w:t>от силы и направления тока в катушке и от наличия (отсутствия) сердечника в катушке.</w:t>
      </w:r>
    </w:p>
    <w:p w:rsidR="005B40CF" w:rsidRDefault="00540B02">
      <w:pPr>
        <w:pStyle w:val="a3"/>
        <w:ind w:left="849" w:right="1921" w:firstLine="0"/>
        <w:jc w:val="left"/>
      </w:pPr>
      <w:r>
        <w:t>Изучение</w:t>
      </w:r>
      <w:r>
        <w:rPr>
          <w:spacing w:val="-6"/>
        </w:rPr>
        <w:t xml:space="preserve"> </w:t>
      </w:r>
      <w:r>
        <w:t>действия</w:t>
      </w:r>
      <w:r>
        <w:rPr>
          <w:spacing w:val="-5"/>
        </w:rPr>
        <w:t xml:space="preserve"> </w:t>
      </w:r>
      <w:r>
        <w:t>магнитного</w:t>
      </w:r>
      <w:r>
        <w:rPr>
          <w:spacing w:val="-5"/>
        </w:rPr>
        <w:t xml:space="preserve"> </w:t>
      </w:r>
      <w:r>
        <w:t>поля</w:t>
      </w:r>
      <w:r>
        <w:rPr>
          <w:spacing w:val="-8"/>
        </w:rPr>
        <w:t xml:space="preserve"> </w:t>
      </w:r>
      <w:r>
        <w:t>на</w:t>
      </w:r>
      <w:r>
        <w:rPr>
          <w:spacing w:val="-6"/>
        </w:rPr>
        <w:t xml:space="preserve"> </w:t>
      </w:r>
      <w:r>
        <w:t>проводник</w:t>
      </w:r>
      <w:r>
        <w:rPr>
          <w:spacing w:val="-5"/>
        </w:rPr>
        <w:t xml:space="preserve"> </w:t>
      </w:r>
      <w:r>
        <w:t>с</w:t>
      </w:r>
      <w:r>
        <w:rPr>
          <w:spacing w:val="-6"/>
        </w:rPr>
        <w:t xml:space="preserve"> </w:t>
      </w:r>
      <w:r>
        <w:t>током. Конструирование и изучение работы электродвигателя.</w:t>
      </w:r>
    </w:p>
    <w:p w:rsidR="005B40CF" w:rsidRDefault="00540B02">
      <w:pPr>
        <w:pStyle w:val="a3"/>
        <w:ind w:left="849" w:firstLine="0"/>
        <w:jc w:val="left"/>
      </w:pPr>
      <w:r>
        <w:t>Измерение</w:t>
      </w:r>
      <w:r>
        <w:rPr>
          <w:spacing w:val="-5"/>
        </w:rPr>
        <w:t xml:space="preserve"> </w:t>
      </w:r>
      <w:r>
        <w:t>КПД</w:t>
      </w:r>
      <w:r>
        <w:rPr>
          <w:spacing w:val="-5"/>
        </w:rPr>
        <w:t xml:space="preserve"> </w:t>
      </w:r>
      <w:r>
        <w:t>электродвигательной</w:t>
      </w:r>
      <w:r>
        <w:rPr>
          <w:spacing w:val="-1"/>
        </w:rPr>
        <w:t xml:space="preserve"> </w:t>
      </w:r>
      <w:r>
        <w:rPr>
          <w:spacing w:val="-2"/>
        </w:rPr>
        <w:t>установки.</w:t>
      </w:r>
    </w:p>
    <w:p w:rsidR="005B40CF" w:rsidRDefault="00540B02">
      <w:pPr>
        <w:pStyle w:val="a3"/>
        <w:ind w:right="140"/>
      </w:pPr>
      <w:r>
        <w:t>Опыты по исследованию явления электромагнитной индукции: исследование изменений значения и направления индукционного тока.</w:t>
      </w:r>
    </w:p>
    <w:p w:rsidR="005B40CF" w:rsidRDefault="00540B02">
      <w:pPr>
        <w:pStyle w:val="a5"/>
        <w:numPr>
          <w:ilvl w:val="0"/>
          <w:numId w:val="5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56"/>
        </w:numPr>
        <w:tabs>
          <w:tab w:val="left" w:pos="1268"/>
        </w:tabs>
        <w:ind w:left="1268" w:hanging="419"/>
        <w:jc w:val="both"/>
        <w:rPr>
          <w:sz w:val="24"/>
        </w:rPr>
      </w:pPr>
      <w:r>
        <w:rPr>
          <w:sz w:val="24"/>
        </w:rPr>
        <w:t>Механические</w:t>
      </w:r>
      <w:r>
        <w:rPr>
          <w:spacing w:val="-4"/>
          <w:sz w:val="24"/>
        </w:rPr>
        <w:t xml:space="preserve"> </w:t>
      </w:r>
      <w:r>
        <w:rPr>
          <w:spacing w:val="-2"/>
          <w:sz w:val="24"/>
        </w:rPr>
        <w:t>явления.</w:t>
      </w:r>
    </w:p>
    <w:p w:rsidR="005B40CF" w:rsidRDefault="00540B02">
      <w:pPr>
        <w:pStyle w:val="a3"/>
        <w:ind w:right="139"/>
      </w:pPr>
      <w:r>
        <w:t>Механическое движение. Материальная точка. Способы описания механического</w:t>
      </w:r>
      <w:r>
        <w:rPr>
          <w:spacing w:val="40"/>
        </w:rPr>
        <w:t xml:space="preserve"> </w:t>
      </w:r>
      <w:r>
        <w:t>движения: табличный, графический, аналитический. Система отсчѐта. Относительность механического движения.</w:t>
      </w:r>
    </w:p>
    <w:p w:rsidR="005B40CF" w:rsidRDefault="00540B02">
      <w:pPr>
        <w:pStyle w:val="a3"/>
        <w:ind w:right="140"/>
      </w:pPr>
      <w:r>
        <w:t>Векторные величины, операции с векторами, проекции вектора. Радиус-вектор материальной точки, перемещение на плоскости. Равномерное прямолинейное движение. Неравномерное прямолинейное движение. Средняя и мгновенная скорость тела при неравномерном движении.</w:t>
      </w:r>
    </w:p>
    <w:p w:rsidR="005B40CF" w:rsidRDefault="00540B02">
      <w:pPr>
        <w:pStyle w:val="a3"/>
        <w:spacing w:before="1"/>
        <w:ind w:left="849" w:firstLine="0"/>
      </w:pPr>
      <w:r>
        <w:t>Ускорение.</w:t>
      </w:r>
      <w:r>
        <w:rPr>
          <w:spacing w:val="54"/>
        </w:rPr>
        <w:t xml:space="preserve"> </w:t>
      </w:r>
      <w:r>
        <w:t>Равноускоренное</w:t>
      </w:r>
      <w:r>
        <w:rPr>
          <w:spacing w:val="55"/>
        </w:rPr>
        <w:t xml:space="preserve"> </w:t>
      </w:r>
      <w:r>
        <w:t>прямолинейное</w:t>
      </w:r>
      <w:r>
        <w:rPr>
          <w:spacing w:val="56"/>
        </w:rPr>
        <w:t xml:space="preserve"> </w:t>
      </w:r>
      <w:r>
        <w:t>движение.</w:t>
      </w:r>
      <w:r>
        <w:rPr>
          <w:spacing w:val="56"/>
        </w:rPr>
        <w:t xml:space="preserve"> </w:t>
      </w:r>
      <w:r>
        <w:t>Ускорение</w:t>
      </w:r>
      <w:r>
        <w:rPr>
          <w:spacing w:val="55"/>
        </w:rPr>
        <w:t xml:space="preserve"> </w:t>
      </w:r>
      <w:r>
        <w:t>свободного</w:t>
      </w:r>
      <w:r>
        <w:rPr>
          <w:spacing w:val="57"/>
        </w:rPr>
        <w:t xml:space="preserve"> </w:t>
      </w:r>
      <w:r>
        <w:rPr>
          <w:spacing w:val="-2"/>
        </w:rPr>
        <w:t>падения.</w:t>
      </w:r>
    </w:p>
    <w:p w:rsidR="005B40CF" w:rsidRDefault="00540B02">
      <w:pPr>
        <w:pStyle w:val="a3"/>
        <w:ind w:firstLine="0"/>
      </w:pPr>
      <w:r>
        <w:t>Опыты</w:t>
      </w:r>
      <w:r>
        <w:rPr>
          <w:spacing w:val="-1"/>
        </w:rPr>
        <w:t xml:space="preserve"> </w:t>
      </w:r>
      <w:r>
        <w:rPr>
          <w:spacing w:val="-2"/>
        </w:rPr>
        <w:t>Галилея.</w:t>
      </w:r>
    </w:p>
    <w:p w:rsidR="005B40CF" w:rsidRDefault="00540B02">
      <w:pPr>
        <w:pStyle w:val="a3"/>
        <w:ind w:right="147"/>
      </w:pPr>
      <w:r>
        <w:t>Графическая интерпретация ускорения, скорости, пройденного пути и перемещения для прямолинейного движения.</w:t>
      </w:r>
    </w:p>
    <w:p w:rsidR="005B40CF" w:rsidRDefault="00540B02">
      <w:pPr>
        <w:pStyle w:val="a3"/>
        <w:ind w:left="849" w:firstLine="0"/>
      </w:pPr>
      <w:r>
        <w:t>Движение</w:t>
      </w:r>
      <w:r>
        <w:rPr>
          <w:spacing w:val="-4"/>
        </w:rPr>
        <w:t xml:space="preserve"> </w:t>
      </w:r>
      <w:r>
        <w:t>тела,</w:t>
      </w:r>
      <w:r>
        <w:rPr>
          <w:spacing w:val="-2"/>
        </w:rPr>
        <w:t xml:space="preserve"> </w:t>
      </w:r>
      <w:r>
        <w:t>брошенного</w:t>
      </w:r>
      <w:r>
        <w:rPr>
          <w:spacing w:val="-2"/>
        </w:rPr>
        <w:t xml:space="preserve"> </w:t>
      </w:r>
      <w:r>
        <w:t>под</w:t>
      </w:r>
      <w:r>
        <w:rPr>
          <w:spacing w:val="-1"/>
        </w:rPr>
        <w:t xml:space="preserve"> </w:t>
      </w:r>
      <w:r>
        <w:t>углом</w:t>
      </w:r>
      <w:r>
        <w:rPr>
          <w:spacing w:val="-2"/>
        </w:rPr>
        <w:t xml:space="preserve"> </w:t>
      </w:r>
      <w:r>
        <w:t>к</w:t>
      </w:r>
      <w:r>
        <w:rPr>
          <w:spacing w:val="-2"/>
        </w:rPr>
        <w:t xml:space="preserve"> горизонту.</w:t>
      </w:r>
    </w:p>
    <w:p w:rsidR="005B40CF" w:rsidRDefault="00540B02">
      <w:pPr>
        <w:pStyle w:val="a3"/>
        <w:ind w:right="145"/>
      </w:pPr>
      <w:r>
        <w:t xml:space="preserve">Движение по окружности. Линейная скорость, угловая скорость, период и частота обращения при равномерном движении по окружности. Скорость и ускорение при движении по </w:t>
      </w:r>
      <w:r>
        <w:rPr>
          <w:spacing w:val="-2"/>
        </w:rPr>
        <w:t>окружности.</w:t>
      </w:r>
    </w:p>
    <w:p w:rsidR="005B40CF" w:rsidRDefault="00540B02">
      <w:pPr>
        <w:pStyle w:val="a3"/>
        <w:ind w:left="849" w:firstLine="0"/>
      </w:pPr>
      <w:r>
        <w:t>Вектор</w:t>
      </w:r>
      <w:r>
        <w:rPr>
          <w:spacing w:val="-4"/>
        </w:rPr>
        <w:t xml:space="preserve"> </w:t>
      </w:r>
      <w:r>
        <w:t>силы.</w:t>
      </w:r>
      <w:r>
        <w:rPr>
          <w:spacing w:val="-4"/>
        </w:rPr>
        <w:t xml:space="preserve"> </w:t>
      </w:r>
      <w:r>
        <w:t>Равнодействующая</w:t>
      </w:r>
      <w:r>
        <w:rPr>
          <w:spacing w:val="-1"/>
        </w:rPr>
        <w:t xml:space="preserve"> </w:t>
      </w:r>
      <w:r>
        <w:rPr>
          <w:spacing w:val="-4"/>
        </w:rPr>
        <w:t>сила.</w:t>
      </w:r>
    </w:p>
    <w:p w:rsidR="005B40CF" w:rsidRDefault="00540B02">
      <w:pPr>
        <w:pStyle w:val="a3"/>
        <w:ind w:right="148"/>
      </w:pPr>
      <w:r>
        <w:t>Первый закон Ньютона. Второй закон Ньютона. Третий закон Ньютона. Принцип суперпозиции сил.</w:t>
      </w:r>
    </w:p>
    <w:p w:rsidR="005B40CF" w:rsidRDefault="00540B02">
      <w:pPr>
        <w:pStyle w:val="a3"/>
        <w:ind w:right="147"/>
      </w:pPr>
      <w:r>
        <w:t>Сила упругости. Закон Гука. Сила трения: сила трения скольжения, сила трения покоя, другие виды трения. Коэффициент трения.</w:t>
      </w:r>
    </w:p>
    <w:p w:rsidR="005B40CF" w:rsidRDefault="00540B02">
      <w:pPr>
        <w:pStyle w:val="a3"/>
        <w:spacing w:before="1"/>
        <w:ind w:left="849" w:firstLine="0"/>
      </w:pPr>
      <w:r>
        <w:t>Движение</w:t>
      </w:r>
      <w:r>
        <w:rPr>
          <w:spacing w:val="-6"/>
        </w:rPr>
        <w:t xml:space="preserve"> </w:t>
      </w:r>
      <w:r>
        <w:t>тел</w:t>
      </w:r>
      <w:r>
        <w:rPr>
          <w:spacing w:val="-3"/>
        </w:rPr>
        <w:t xml:space="preserve"> </w:t>
      </w:r>
      <w:r>
        <w:t>по</w:t>
      </w:r>
      <w:r>
        <w:rPr>
          <w:spacing w:val="-2"/>
        </w:rPr>
        <w:t xml:space="preserve"> </w:t>
      </w:r>
      <w:r>
        <w:t>окружности</w:t>
      </w:r>
      <w:r>
        <w:rPr>
          <w:spacing w:val="-3"/>
        </w:rPr>
        <w:t xml:space="preserve"> </w:t>
      </w:r>
      <w:r>
        <w:t>под</w:t>
      </w:r>
      <w:r>
        <w:rPr>
          <w:spacing w:val="-5"/>
        </w:rPr>
        <w:t xml:space="preserve"> </w:t>
      </w:r>
      <w:r>
        <w:t>действием</w:t>
      </w:r>
      <w:r>
        <w:rPr>
          <w:spacing w:val="-4"/>
        </w:rPr>
        <w:t xml:space="preserve"> </w:t>
      </w:r>
      <w:r>
        <w:t xml:space="preserve">нескольких </w:t>
      </w:r>
      <w:r>
        <w:rPr>
          <w:spacing w:val="-4"/>
        </w:rPr>
        <w:t>сил.</w:t>
      </w:r>
    </w:p>
    <w:p w:rsidR="005B40CF" w:rsidRDefault="00540B02">
      <w:pPr>
        <w:pStyle w:val="a3"/>
        <w:ind w:right="148"/>
      </w:pPr>
      <w:r>
        <w:t xml:space="preserve">Закон Бернулли и подъѐмная сила крыла. Современные летательные аппараты, суда на подводных крыльях, антикрыло на скоростных автомобилях. Движение поезда на магнитной </w:t>
      </w:r>
      <w:r>
        <w:rPr>
          <w:spacing w:val="-2"/>
        </w:rPr>
        <w:t>подушке.</w:t>
      </w:r>
    </w:p>
    <w:p w:rsidR="005B40CF" w:rsidRDefault="00540B02">
      <w:pPr>
        <w:pStyle w:val="a3"/>
        <w:ind w:right="140"/>
      </w:pPr>
      <w:r>
        <w:t>Сила тяжести и закон всемирного тяготения. Движение тел вокруг гравитационного центра (в том числе планет вокруг Солнца). Первая космическая скорость. Невесомость и перегрузки.</w:t>
      </w:r>
    </w:p>
    <w:p w:rsidR="005B40CF" w:rsidRDefault="00540B02">
      <w:pPr>
        <w:pStyle w:val="a3"/>
        <w:ind w:left="849" w:firstLine="0"/>
      </w:pPr>
      <w:r>
        <w:t>Равновесие</w:t>
      </w:r>
      <w:r>
        <w:rPr>
          <w:spacing w:val="62"/>
        </w:rPr>
        <w:t xml:space="preserve"> </w:t>
      </w:r>
      <w:r>
        <w:t>материальной</w:t>
      </w:r>
      <w:r>
        <w:rPr>
          <w:spacing w:val="66"/>
        </w:rPr>
        <w:t xml:space="preserve"> </w:t>
      </w:r>
      <w:r>
        <w:t>точки.</w:t>
      </w:r>
      <w:r>
        <w:rPr>
          <w:spacing w:val="66"/>
        </w:rPr>
        <w:t xml:space="preserve"> </w:t>
      </w:r>
      <w:r>
        <w:t>Абсолютно</w:t>
      </w:r>
      <w:r>
        <w:rPr>
          <w:spacing w:val="65"/>
        </w:rPr>
        <w:t xml:space="preserve"> </w:t>
      </w:r>
      <w:r>
        <w:t>твѐрдое</w:t>
      </w:r>
      <w:r>
        <w:rPr>
          <w:spacing w:val="65"/>
        </w:rPr>
        <w:t xml:space="preserve"> </w:t>
      </w:r>
      <w:r>
        <w:t>тело.</w:t>
      </w:r>
      <w:r>
        <w:rPr>
          <w:spacing w:val="65"/>
        </w:rPr>
        <w:t xml:space="preserve"> </w:t>
      </w:r>
      <w:r>
        <w:t>Равновесие</w:t>
      </w:r>
      <w:r>
        <w:rPr>
          <w:spacing w:val="65"/>
        </w:rPr>
        <w:t xml:space="preserve"> </w:t>
      </w:r>
      <w:r>
        <w:t>твѐрдого</w:t>
      </w:r>
      <w:r>
        <w:rPr>
          <w:spacing w:val="65"/>
        </w:rPr>
        <w:t xml:space="preserve"> </w:t>
      </w:r>
      <w:r>
        <w:t>тела</w:t>
      </w:r>
      <w:r>
        <w:rPr>
          <w:spacing w:val="65"/>
        </w:rPr>
        <w:t xml:space="preserve"> </w:t>
      </w:r>
      <w:r>
        <w:rPr>
          <w:spacing w:val="-10"/>
        </w:rPr>
        <w:t>с</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закреплѐнной</w:t>
      </w:r>
      <w:r>
        <w:rPr>
          <w:spacing w:val="-3"/>
        </w:rPr>
        <w:t xml:space="preserve"> </w:t>
      </w:r>
      <w:r>
        <w:t>осью</w:t>
      </w:r>
      <w:r>
        <w:rPr>
          <w:spacing w:val="-2"/>
        </w:rPr>
        <w:t xml:space="preserve"> </w:t>
      </w:r>
      <w:r>
        <w:t>вращения.</w:t>
      </w:r>
      <w:r>
        <w:rPr>
          <w:spacing w:val="-3"/>
        </w:rPr>
        <w:t xml:space="preserve"> </w:t>
      </w:r>
      <w:r>
        <w:t>Момент</w:t>
      </w:r>
      <w:r>
        <w:rPr>
          <w:spacing w:val="-2"/>
        </w:rPr>
        <w:t xml:space="preserve"> </w:t>
      </w:r>
      <w:r>
        <w:t>силы.</w:t>
      </w:r>
      <w:r>
        <w:rPr>
          <w:spacing w:val="-2"/>
        </w:rPr>
        <w:t xml:space="preserve"> </w:t>
      </w:r>
      <w:r>
        <w:t>Центр</w:t>
      </w:r>
      <w:r>
        <w:rPr>
          <w:spacing w:val="-2"/>
        </w:rPr>
        <w:t xml:space="preserve"> тяжести.</w:t>
      </w:r>
    </w:p>
    <w:p w:rsidR="005B40CF" w:rsidRDefault="00540B02">
      <w:pPr>
        <w:pStyle w:val="a3"/>
        <w:ind w:left="849" w:firstLine="0"/>
      </w:pPr>
      <w:r>
        <w:t>Импульс</w:t>
      </w:r>
      <w:r>
        <w:rPr>
          <w:spacing w:val="13"/>
        </w:rPr>
        <w:t xml:space="preserve"> </w:t>
      </w:r>
      <w:r>
        <w:t>тела.</w:t>
      </w:r>
      <w:r>
        <w:rPr>
          <w:spacing w:val="15"/>
        </w:rPr>
        <w:t xml:space="preserve"> </w:t>
      </w:r>
      <w:r>
        <w:t>Изменение</w:t>
      </w:r>
      <w:r>
        <w:rPr>
          <w:spacing w:val="16"/>
        </w:rPr>
        <w:t xml:space="preserve"> </w:t>
      </w:r>
      <w:r>
        <w:t>импульса.</w:t>
      </w:r>
      <w:r>
        <w:rPr>
          <w:spacing w:val="18"/>
        </w:rPr>
        <w:t xml:space="preserve"> </w:t>
      </w:r>
      <w:r>
        <w:t>Импульс</w:t>
      </w:r>
      <w:r>
        <w:rPr>
          <w:spacing w:val="15"/>
        </w:rPr>
        <w:t xml:space="preserve"> </w:t>
      </w:r>
      <w:r>
        <w:t>силы.</w:t>
      </w:r>
      <w:r>
        <w:rPr>
          <w:spacing w:val="15"/>
        </w:rPr>
        <w:t xml:space="preserve"> </w:t>
      </w:r>
      <w:r>
        <w:t>Упругое</w:t>
      </w:r>
      <w:r>
        <w:rPr>
          <w:spacing w:val="16"/>
        </w:rPr>
        <w:t xml:space="preserve"> </w:t>
      </w:r>
      <w:r>
        <w:t>и</w:t>
      </w:r>
      <w:r>
        <w:rPr>
          <w:spacing w:val="16"/>
        </w:rPr>
        <w:t xml:space="preserve"> </w:t>
      </w:r>
      <w:r>
        <w:t>неупругое</w:t>
      </w:r>
      <w:r>
        <w:rPr>
          <w:spacing w:val="16"/>
        </w:rPr>
        <w:t xml:space="preserve"> </w:t>
      </w:r>
      <w:r>
        <w:rPr>
          <w:spacing w:val="-2"/>
        </w:rPr>
        <w:t>взаимодействие.</w:t>
      </w:r>
    </w:p>
    <w:p w:rsidR="005B40CF" w:rsidRDefault="00540B02">
      <w:pPr>
        <w:pStyle w:val="a3"/>
        <w:ind w:firstLine="0"/>
      </w:pPr>
      <w:r>
        <w:t>Законы</w:t>
      </w:r>
      <w:r>
        <w:rPr>
          <w:spacing w:val="-7"/>
        </w:rPr>
        <w:t xml:space="preserve"> </w:t>
      </w:r>
      <w:r>
        <w:t>изменения</w:t>
      </w:r>
      <w:r>
        <w:rPr>
          <w:spacing w:val="-4"/>
        </w:rPr>
        <w:t xml:space="preserve"> </w:t>
      </w:r>
      <w:r>
        <w:t>и</w:t>
      </w:r>
      <w:r>
        <w:rPr>
          <w:spacing w:val="-4"/>
        </w:rPr>
        <w:t xml:space="preserve"> </w:t>
      </w:r>
      <w:r>
        <w:t>сохранения</w:t>
      </w:r>
      <w:r>
        <w:rPr>
          <w:spacing w:val="-4"/>
        </w:rPr>
        <w:t xml:space="preserve"> </w:t>
      </w:r>
      <w:r>
        <w:t>импульса.</w:t>
      </w:r>
      <w:r>
        <w:rPr>
          <w:spacing w:val="-4"/>
        </w:rPr>
        <w:t xml:space="preserve"> </w:t>
      </w:r>
      <w:r>
        <w:t>Реактивное</w:t>
      </w:r>
      <w:r>
        <w:rPr>
          <w:spacing w:val="-4"/>
        </w:rPr>
        <w:t xml:space="preserve"> </w:t>
      </w:r>
      <w:r>
        <w:rPr>
          <w:spacing w:val="-2"/>
        </w:rPr>
        <w:t>движение.</w:t>
      </w:r>
    </w:p>
    <w:p w:rsidR="005B40CF" w:rsidRDefault="00540B02">
      <w:pPr>
        <w:pStyle w:val="a3"/>
        <w:ind w:right="148"/>
      </w:pPr>
      <w:r>
        <w:t>Механическая работа и мощность. Работа сил тяжести, упругости,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 о кинетической энергии. Закон изменения и сохранения механической энергии.</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firstLine="0"/>
      </w:pPr>
      <w:r>
        <w:t>Наблюдение</w:t>
      </w:r>
      <w:r>
        <w:rPr>
          <w:spacing w:val="-6"/>
        </w:rPr>
        <w:t xml:space="preserve"> </w:t>
      </w:r>
      <w:r>
        <w:t>механического</w:t>
      </w:r>
      <w:r>
        <w:rPr>
          <w:spacing w:val="-3"/>
        </w:rPr>
        <w:t xml:space="preserve"> </w:t>
      </w:r>
      <w:r>
        <w:t>движения</w:t>
      </w:r>
      <w:r>
        <w:rPr>
          <w:spacing w:val="-6"/>
        </w:rPr>
        <w:t xml:space="preserve"> </w:t>
      </w:r>
      <w:r>
        <w:t>тела</w:t>
      </w:r>
      <w:r>
        <w:rPr>
          <w:spacing w:val="-4"/>
        </w:rPr>
        <w:t xml:space="preserve"> </w:t>
      </w:r>
      <w:r>
        <w:t>относительно</w:t>
      </w:r>
      <w:r>
        <w:rPr>
          <w:spacing w:val="-3"/>
        </w:rPr>
        <w:t xml:space="preserve"> </w:t>
      </w:r>
      <w:r>
        <w:t>разных</w:t>
      </w:r>
      <w:r>
        <w:rPr>
          <w:spacing w:val="-4"/>
        </w:rPr>
        <w:t xml:space="preserve"> </w:t>
      </w:r>
      <w:r>
        <w:t>тел</w:t>
      </w:r>
      <w:r>
        <w:rPr>
          <w:spacing w:val="-2"/>
        </w:rPr>
        <w:t xml:space="preserve"> отсчѐта.</w:t>
      </w:r>
    </w:p>
    <w:p w:rsidR="005B40CF" w:rsidRDefault="00540B02">
      <w:pPr>
        <w:pStyle w:val="a3"/>
        <w:ind w:right="148"/>
      </w:pPr>
      <w:r>
        <w:t xml:space="preserve">Сравнение путей и траекторий движения одного и того же тела относительно разных тел </w:t>
      </w:r>
      <w:r>
        <w:rPr>
          <w:spacing w:val="-2"/>
        </w:rPr>
        <w:t>отсчѐта.</w:t>
      </w:r>
    </w:p>
    <w:p w:rsidR="005B40CF" w:rsidRDefault="00540B02">
      <w:pPr>
        <w:pStyle w:val="a3"/>
        <w:ind w:left="849" w:right="3342" w:firstLine="0"/>
      </w:pPr>
      <w:r>
        <w:t>Измерение</w:t>
      </w:r>
      <w:r>
        <w:rPr>
          <w:spacing w:val="-8"/>
        </w:rPr>
        <w:t xml:space="preserve"> </w:t>
      </w:r>
      <w:r>
        <w:t>скорости</w:t>
      </w:r>
      <w:r>
        <w:rPr>
          <w:spacing w:val="-7"/>
        </w:rPr>
        <w:t xml:space="preserve"> </w:t>
      </w:r>
      <w:r>
        <w:t>и</w:t>
      </w:r>
      <w:r>
        <w:rPr>
          <w:spacing w:val="-9"/>
        </w:rPr>
        <w:t xml:space="preserve"> </w:t>
      </w:r>
      <w:r>
        <w:t>ускорения</w:t>
      </w:r>
      <w:r>
        <w:rPr>
          <w:spacing w:val="-7"/>
        </w:rPr>
        <w:t xml:space="preserve"> </w:t>
      </w:r>
      <w:r>
        <w:t>прямолинейного</w:t>
      </w:r>
      <w:r>
        <w:rPr>
          <w:spacing w:val="-7"/>
        </w:rPr>
        <w:t xml:space="preserve"> </w:t>
      </w:r>
      <w:r>
        <w:t>движения. Исследование признаков равноускоренного движения.</w:t>
      </w:r>
    </w:p>
    <w:p w:rsidR="005B40CF" w:rsidRDefault="00540B02">
      <w:pPr>
        <w:pStyle w:val="a3"/>
        <w:ind w:left="849" w:firstLine="0"/>
      </w:pPr>
      <w:r>
        <w:t>Наблюдение</w:t>
      </w:r>
      <w:r>
        <w:rPr>
          <w:spacing w:val="-4"/>
        </w:rPr>
        <w:t xml:space="preserve"> </w:t>
      </w:r>
      <w:r>
        <w:t>движения</w:t>
      </w:r>
      <w:r>
        <w:rPr>
          <w:spacing w:val="-5"/>
        </w:rPr>
        <w:t xml:space="preserve"> </w:t>
      </w:r>
      <w:r>
        <w:t>тела</w:t>
      </w:r>
      <w:r>
        <w:rPr>
          <w:spacing w:val="-4"/>
        </w:rPr>
        <w:t xml:space="preserve"> </w:t>
      </w:r>
      <w:r>
        <w:t>по</w:t>
      </w:r>
      <w:r>
        <w:rPr>
          <w:spacing w:val="-2"/>
        </w:rPr>
        <w:t xml:space="preserve"> окружности.</w:t>
      </w:r>
    </w:p>
    <w:p w:rsidR="005B40CF" w:rsidRDefault="00540B02">
      <w:pPr>
        <w:pStyle w:val="a3"/>
        <w:ind w:right="148"/>
      </w:pPr>
      <w:r>
        <w:t>Наблюдение механических явлений, происходящих в системе отсчѐта «Тележка» при еѐ равномерном и ускоренном движении относительно кабинета физики.</w:t>
      </w:r>
    </w:p>
    <w:p w:rsidR="005B40CF" w:rsidRDefault="00540B02">
      <w:pPr>
        <w:pStyle w:val="a3"/>
        <w:spacing w:before="1"/>
        <w:ind w:right="148"/>
      </w:pPr>
      <w:r>
        <w:t>Наблюдение равновесия тел, свободного падения, колебания маятника в инерциальных системах как подтверждение принципа относительности.</w:t>
      </w:r>
    </w:p>
    <w:p w:rsidR="005B40CF" w:rsidRDefault="00540B02">
      <w:pPr>
        <w:pStyle w:val="a3"/>
        <w:ind w:left="849" w:right="1921" w:firstLine="0"/>
        <w:jc w:val="left"/>
      </w:pPr>
      <w:r>
        <w:t>Зависимость</w:t>
      </w:r>
      <w:r>
        <w:rPr>
          <w:spacing w:val="-2"/>
        </w:rPr>
        <w:t xml:space="preserve"> </w:t>
      </w:r>
      <w:r>
        <w:t>ускорения</w:t>
      </w:r>
      <w:r>
        <w:rPr>
          <w:spacing w:val="-4"/>
        </w:rPr>
        <w:t xml:space="preserve"> </w:t>
      </w:r>
      <w:r>
        <w:t>тела</w:t>
      </w:r>
      <w:r>
        <w:rPr>
          <w:spacing w:val="-5"/>
        </w:rPr>
        <w:t xml:space="preserve"> </w:t>
      </w:r>
      <w:r>
        <w:t>от</w:t>
      </w:r>
      <w:r>
        <w:rPr>
          <w:spacing w:val="-4"/>
        </w:rPr>
        <w:t xml:space="preserve"> </w:t>
      </w:r>
      <w:r>
        <w:t>его</w:t>
      </w:r>
      <w:r>
        <w:rPr>
          <w:spacing w:val="-4"/>
        </w:rPr>
        <w:t xml:space="preserve"> </w:t>
      </w:r>
      <w:r>
        <w:t>массы</w:t>
      </w:r>
      <w:r>
        <w:rPr>
          <w:spacing w:val="-4"/>
        </w:rPr>
        <w:t xml:space="preserve"> </w:t>
      </w:r>
      <w:r>
        <w:t>и</w:t>
      </w:r>
      <w:r>
        <w:rPr>
          <w:spacing w:val="-4"/>
        </w:rPr>
        <w:t xml:space="preserve"> </w:t>
      </w:r>
      <w:r>
        <w:t>действующей</w:t>
      </w:r>
      <w:r>
        <w:rPr>
          <w:spacing w:val="-4"/>
        </w:rPr>
        <w:t xml:space="preserve"> </w:t>
      </w:r>
      <w:r>
        <w:t>на</w:t>
      </w:r>
      <w:r>
        <w:rPr>
          <w:spacing w:val="-5"/>
        </w:rPr>
        <w:t xml:space="preserve"> </w:t>
      </w:r>
      <w:r>
        <w:t>него</w:t>
      </w:r>
      <w:r>
        <w:rPr>
          <w:spacing w:val="-4"/>
        </w:rPr>
        <w:t xml:space="preserve"> </w:t>
      </w:r>
      <w:r>
        <w:t>силы. Наблюдение равенства сил при взаимодействии тел.</w:t>
      </w:r>
    </w:p>
    <w:p w:rsidR="005B40CF" w:rsidRDefault="00540B02">
      <w:pPr>
        <w:pStyle w:val="a3"/>
        <w:ind w:left="849" w:right="4344" w:firstLine="0"/>
        <w:jc w:val="left"/>
      </w:pPr>
      <w:r>
        <w:t>Изменение</w:t>
      </w:r>
      <w:r>
        <w:rPr>
          <w:spacing w:val="-8"/>
        </w:rPr>
        <w:t xml:space="preserve"> </w:t>
      </w:r>
      <w:r>
        <w:t>веса</w:t>
      </w:r>
      <w:r>
        <w:rPr>
          <w:spacing w:val="-8"/>
        </w:rPr>
        <w:t xml:space="preserve"> </w:t>
      </w:r>
      <w:r>
        <w:t>тела</w:t>
      </w:r>
      <w:r>
        <w:rPr>
          <w:spacing w:val="-8"/>
        </w:rPr>
        <w:t xml:space="preserve"> </w:t>
      </w:r>
      <w:r>
        <w:t>при</w:t>
      </w:r>
      <w:r>
        <w:rPr>
          <w:spacing w:val="-5"/>
        </w:rPr>
        <w:t xml:space="preserve"> </w:t>
      </w:r>
      <w:r>
        <w:t>ускоренном</w:t>
      </w:r>
      <w:r>
        <w:rPr>
          <w:spacing w:val="-8"/>
        </w:rPr>
        <w:t xml:space="preserve"> </w:t>
      </w:r>
      <w:r>
        <w:t>движении. Передача импульса при взаимодействии тел.</w:t>
      </w:r>
    </w:p>
    <w:p w:rsidR="005B40CF" w:rsidRDefault="00540B02">
      <w:pPr>
        <w:pStyle w:val="a3"/>
        <w:ind w:left="849" w:firstLine="0"/>
        <w:jc w:val="left"/>
      </w:pPr>
      <w:r>
        <w:t>Преобразования</w:t>
      </w:r>
      <w:r>
        <w:rPr>
          <w:spacing w:val="-7"/>
        </w:rPr>
        <w:t xml:space="preserve"> </w:t>
      </w:r>
      <w:r>
        <w:t>энергии</w:t>
      </w:r>
      <w:r>
        <w:rPr>
          <w:spacing w:val="-5"/>
        </w:rPr>
        <w:t xml:space="preserve"> </w:t>
      </w:r>
      <w:r>
        <w:t>при</w:t>
      </w:r>
      <w:r>
        <w:rPr>
          <w:spacing w:val="-5"/>
        </w:rPr>
        <w:t xml:space="preserve"> </w:t>
      </w:r>
      <w:r>
        <w:t>взаимодействии</w:t>
      </w:r>
      <w:r>
        <w:rPr>
          <w:spacing w:val="-6"/>
        </w:rPr>
        <w:t xml:space="preserve"> </w:t>
      </w:r>
      <w:r>
        <w:rPr>
          <w:spacing w:val="-4"/>
        </w:rPr>
        <w:t>тел.</w:t>
      </w:r>
    </w:p>
    <w:p w:rsidR="005B40CF" w:rsidRDefault="00540B02">
      <w:pPr>
        <w:pStyle w:val="a3"/>
        <w:ind w:left="849" w:right="1921" w:firstLine="0"/>
        <w:jc w:val="left"/>
      </w:pPr>
      <w:r>
        <w:t>Сохранение</w:t>
      </w:r>
      <w:r>
        <w:rPr>
          <w:spacing w:val="-8"/>
        </w:rPr>
        <w:t xml:space="preserve"> </w:t>
      </w:r>
      <w:r>
        <w:t>импульса</w:t>
      </w:r>
      <w:r>
        <w:rPr>
          <w:spacing w:val="-8"/>
        </w:rPr>
        <w:t xml:space="preserve"> </w:t>
      </w:r>
      <w:r>
        <w:t>при</w:t>
      </w:r>
      <w:r>
        <w:rPr>
          <w:spacing w:val="-7"/>
        </w:rPr>
        <w:t xml:space="preserve"> </w:t>
      </w:r>
      <w:r>
        <w:t>абсолютно</w:t>
      </w:r>
      <w:r>
        <w:rPr>
          <w:spacing w:val="-7"/>
        </w:rPr>
        <w:t xml:space="preserve"> </w:t>
      </w:r>
      <w:r>
        <w:t>неупругом</w:t>
      </w:r>
      <w:r>
        <w:rPr>
          <w:spacing w:val="-8"/>
        </w:rPr>
        <w:t xml:space="preserve"> </w:t>
      </w:r>
      <w:r>
        <w:t>взаимодействии. Сохранение импульса при упругом взаимодействии.</w:t>
      </w:r>
    </w:p>
    <w:p w:rsidR="005B40CF" w:rsidRDefault="00540B02">
      <w:pPr>
        <w:pStyle w:val="a3"/>
        <w:ind w:left="849" w:right="4895" w:firstLine="0"/>
        <w:jc w:val="left"/>
      </w:pPr>
      <w:r>
        <w:t>Наблюдение реактивного движения. Сохранение</w:t>
      </w:r>
      <w:r>
        <w:rPr>
          <w:spacing w:val="-10"/>
        </w:rPr>
        <w:t xml:space="preserve"> </w:t>
      </w:r>
      <w:r>
        <w:t>энергии</w:t>
      </w:r>
      <w:r>
        <w:rPr>
          <w:spacing w:val="-9"/>
        </w:rPr>
        <w:t xml:space="preserve"> </w:t>
      </w:r>
      <w:r>
        <w:t>при</w:t>
      </w:r>
      <w:r>
        <w:rPr>
          <w:spacing w:val="-9"/>
        </w:rPr>
        <w:t xml:space="preserve"> </w:t>
      </w:r>
      <w:r>
        <w:t>свободном</w:t>
      </w:r>
      <w:r>
        <w:rPr>
          <w:spacing w:val="-10"/>
        </w:rPr>
        <w:t xml:space="preserve"> </w:t>
      </w:r>
      <w:r>
        <w:t>падении.</w:t>
      </w:r>
    </w:p>
    <w:p w:rsidR="005B40CF" w:rsidRDefault="00540B02">
      <w:pPr>
        <w:pStyle w:val="a3"/>
        <w:ind w:left="849" w:firstLine="0"/>
        <w:jc w:val="left"/>
      </w:pPr>
      <w:r>
        <w:t>Сохранение</w:t>
      </w:r>
      <w:r>
        <w:rPr>
          <w:spacing w:val="-6"/>
        </w:rPr>
        <w:t xml:space="preserve"> </w:t>
      </w:r>
      <w:r>
        <w:t>энергии</w:t>
      </w:r>
      <w:r>
        <w:rPr>
          <w:spacing w:val="-3"/>
        </w:rPr>
        <w:t xml:space="preserve"> </w:t>
      </w:r>
      <w:r>
        <w:t>при</w:t>
      </w:r>
      <w:r>
        <w:rPr>
          <w:spacing w:val="-3"/>
        </w:rPr>
        <w:t xml:space="preserve"> </w:t>
      </w:r>
      <w:r>
        <w:t>движении</w:t>
      </w:r>
      <w:r>
        <w:rPr>
          <w:spacing w:val="-2"/>
        </w:rPr>
        <w:t xml:space="preserve"> </w:t>
      </w:r>
      <w:r>
        <w:t>тела</w:t>
      </w:r>
      <w:r>
        <w:rPr>
          <w:spacing w:val="-4"/>
        </w:rPr>
        <w:t xml:space="preserve"> </w:t>
      </w:r>
      <w:r>
        <w:t>под</w:t>
      </w:r>
      <w:r>
        <w:rPr>
          <w:spacing w:val="-3"/>
        </w:rPr>
        <w:t xml:space="preserve"> </w:t>
      </w:r>
      <w:r>
        <w:t>действием</w:t>
      </w:r>
      <w:r>
        <w:rPr>
          <w:spacing w:val="-3"/>
        </w:rPr>
        <w:t xml:space="preserve"> </w:t>
      </w:r>
      <w:r>
        <w:rPr>
          <w:spacing w:val="-2"/>
        </w:rPr>
        <w:t>пружины.</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jc w:val="left"/>
      </w:pPr>
      <w:r>
        <w:t>Конструирование</w:t>
      </w:r>
      <w:r>
        <w:rPr>
          <w:spacing w:val="30"/>
        </w:rPr>
        <w:t xml:space="preserve"> </w:t>
      </w:r>
      <w:r>
        <w:t>тракта</w:t>
      </w:r>
      <w:r>
        <w:rPr>
          <w:spacing w:val="30"/>
        </w:rPr>
        <w:t xml:space="preserve"> </w:t>
      </w:r>
      <w:r>
        <w:t>для</w:t>
      </w:r>
      <w:r>
        <w:rPr>
          <w:spacing w:val="32"/>
        </w:rPr>
        <w:t xml:space="preserve"> </w:t>
      </w:r>
      <w:r>
        <w:t>разгона</w:t>
      </w:r>
      <w:r>
        <w:rPr>
          <w:spacing w:val="30"/>
        </w:rPr>
        <w:t xml:space="preserve"> </w:t>
      </w:r>
      <w:r>
        <w:t>и</w:t>
      </w:r>
      <w:r>
        <w:rPr>
          <w:spacing w:val="32"/>
        </w:rPr>
        <w:t xml:space="preserve"> </w:t>
      </w:r>
      <w:r>
        <w:t>дальнейшего</w:t>
      </w:r>
      <w:r>
        <w:rPr>
          <w:spacing w:val="31"/>
        </w:rPr>
        <w:t xml:space="preserve"> </w:t>
      </w:r>
      <w:r>
        <w:t>равномерного</w:t>
      </w:r>
      <w:r>
        <w:rPr>
          <w:spacing w:val="34"/>
        </w:rPr>
        <w:t xml:space="preserve"> </w:t>
      </w:r>
      <w:r>
        <w:t>движения</w:t>
      </w:r>
      <w:r>
        <w:rPr>
          <w:spacing w:val="31"/>
        </w:rPr>
        <w:t xml:space="preserve"> </w:t>
      </w:r>
      <w:r>
        <w:t xml:space="preserve">шарика или </w:t>
      </w:r>
      <w:r>
        <w:rPr>
          <w:spacing w:val="-2"/>
        </w:rPr>
        <w:t>тележки.</w:t>
      </w:r>
    </w:p>
    <w:p w:rsidR="005B40CF" w:rsidRDefault="00540B02">
      <w:pPr>
        <w:pStyle w:val="a3"/>
        <w:spacing w:before="1"/>
        <w:jc w:val="left"/>
      </w:pPr>
      <w:r>
        <w:t>Определение</w:t>
      </w:r>
      <w:r>
        <w:rPr>
          <w:spacing w:val="40"/>
        </w:rPr>
        <w:t xml:space="preserve"> </w:t>
      </w:r>
      <w:r>
        <w:t>средней</w:t>
      </w:r>
      <w:r>
        <w:rPr>
          <w:spacing w:val="40"/>
        </w:rPr>
        <w:t xml:space="preserve"> </w:t>
      </w:r>
      <w:r>
        <w:t>скорости</w:t>
      </w:r>
      <w:r>
        <w:rPr>
          <w:spacing w:val="40"/>
        </w:rPr>
        <w:t xml:space="preserve"> </w:t>
      </w:r>
      <w:r>
        <w:t>скольжения</w:t>
      </w:r>
      <w:r>
        <w:rPr>
          <w:spacing w:val="40"/>
        </w:rPr>
        <w:t xml:space="preserve"> </w:t>
      </w:r>
      <w:r>
        <w:t>бруска</w:t>
      </w:r>
      <w:r>
        <w:rPr>
          <w:spacing w:val="40"/>
        </w:rPr>
        <w:t xml:space="preserve"> </w:t>
      </w:r>
      <w:r>
        <w:t>или</w:t>
      </w:r>
      <w:r>
        <w:rPr>
          <w:spacing w:val="40"/>
        </w:rPr>
        <w:t xml:space="preserve"> </w:t>
      </w:r>
      <w:r>
        <w:t>движения</w:t>
      </w:r>
      <w:r>
        <w:rPr>
          <w:spacing w:val="40"/>
        </w:rPr>
        <w:t xml:space="preserve"> </w:t>
      </w:r>
      <w:r>
        <w:t>шарика</w:t>
      </w:r>
      <w:r>
        <w:rPr>
          <w:spacing w:val="40"/>
        </w:rPr>
        <w:t xml:space="preserve"> </w:t>
      </w:r>
      <w:r>
        <w:t>по</w:t>
      </w:r>
      <w:r>
        <w:rPr>
          <w:spacing w:val="40"/>
        </w:rPr>
        <w:t xml:space="preserve"> </w:t>
      </w:r>
      <w:r>
        <w:t xml:space="preserve">наклонной </w:t>
      </w:r>
      <w:r>
        <w:rPr>
          <w:spacing w:val="-2"/>
        </w:rPr>
        <w:t>плоскости.</w:t>
      </w:r>
    </w:p>
    <w:p w:rsidR="005B40CF" w:rsidRDefault="00540B02">
      <w:pPr>
        <w:pStyle w:val="a3"/>
        <w:ind w:left="849" w:firstLine="0"/>
        <w:jc w:val="left"/>
      </w:pPr>
      <w:r>
        <w:t>Определение</w:t>
      </w:r>
      <w:r>
        <w:rPr>
          <w:spacing w:val="-5"/>
        </w:rPr>
        <w:t xml:space="preserve"> </w:t>
      </w:r>
      <w:r>
        <w:t>ускорения</w:t>
      </w:r>
      <w:r>
        <w:rPr>
          <w:spacing w:val="-4"/>
        </w:rPr>
        <w:t xml:space="preserve"> </w:t>
      </w:r>
      <w:r>
        <w:t>тела</w:t>
      </w:r>
      <w:r>
        <w:rPr>
          <w:spacing w:val="-4"/>
        </w:rPr>
        <w:t xml:space="preserve"> </w:t>
      </w:r>
      <w:r>
        <w:t>при</w:t>
      </w:r>
      <w:r>
        <w:rPr>
          <w:spacing w:val="-4"/>
        </w:rPr>
        <w:t xml:space="preserve"> </w:t>
      </w:r>
      <w:r>
        <w:t>равноускоренном</w:t>
      </w:r>
      <w:r>
        <w:rPr>
          <w:spacing w:val="-4"/>
        </w:rPr>
        <w:t xml:space="preserve"> </w:t>
      </w:r>
      <w:r>
        <w:t>движении</w:t>
      </w:r>
      <w:r>
        <w:rPr>
          <w:spacing w:val="-4"/>
        </w:rPr>
        <w:t xml:space="preserve"> </w:t>
      </w:r>
      <w:r>
        <w:t>по</w:t>
      </w:r>
      <w:r>
        <w:rPr>
          <w:spacing w:val="-6"/>
        </w:rPr>
        <w:t xml:space="preserve"> </w:t>
      </w:r>
      <w:r>
        <w:t>наклонной</w:t>
      </w:r>
      <w:r>
        <w:rPr>
          <w:spacing w:val="-5"/>
        </w:rPr>
        <w:t xml:space="preserve"> </w:t>
      </w:r>
      <w:r>
        <w:rPr>
          <w:spacing w:val="-2"/>
        </w:rPr>
        <w:t>плоскости.</w:t>
      </w:r>
    </w:p>
    <w:p w:rsidR="005B40CF" w:rsidRDefault="00540B02">
      <w:pPr>
        <w:pStyle w:val="a3"/>
        <w:jc w:val="left"/>
      </w:pPr>
      <w:r>
        <w:t xml:space="preserve">Исследование зависимости пути от времени при равноускоренном движении без начальной </w:t>
      </w:r>
      <w:r>
        <w:rPr>
          <w:spacing w:val="-2"/>
        </w:rPr>
        <w:t>скорости.</w:t>
      </w:r>
    </w:p>
    <w:p w:rsidR="005B40CF" w:rsidRDefault="00540B02">
      <w:pPr>
        <w:pStyle w:val="a3"/>
        <w:jc w:val="left"/>
      </w:pPr>
      <w:r>
        <w:t>Проверка</w:t>
      </w:r>
      <w:r>
        <w:rPr>
          <w:spacing w:val="40"/>
        </w:rPr>
        <w:t xml:space="preserve"> </w:t>
      </w:r>
      <w:r>
        <w:t>гипотезы:</w:t>
      </w:r>
      <w:r>
        <w:rPr>
          <w:spacing w:val="40"/>
        </w:rPr>
        <w:t xml:space="preserve"> </w:t>
      </w:r>
      <w:r>
        <w:t>если</w:t>
      </w:r>
      <w:r>
        <w:rPr>
          <w:spacing w:val="40"/>
        </w:rPr>
        <w:t xml:space="preserve"> </w:t>
      </w:r>
      <w:r>
        <w:t>при</w:t>
      </w:r>
      <w:r>
        <w:rPr>
          <w:spacing w:val="40"/>
        </w:rPr>
        <w:t xml:space="preserve"> </w:t>
      </w:r>
      <w:r>
        <w:t>равноускоренном</w:t>
      </w:r>
      <w:r>
        <w:rPr>
          <w:spacing w:val="40"/>
        </w:rPr>
        <w:t xml:space="preserve"> </w:t>
      </w:r>
      <w:r>
        <w:t>движении</w:t>
      </w:r>
      <w:r>
        <w:rPr>
          <w:spacing w:val="40"/>
        </w:rPr>
        <w:t xml:space="preserve"> </w:t>
      </w:r>
      <w:r>
        <w:t>без</w:t>
      </w:r>
      <w:r>
        <w:rPr>
          <w:spacing w:val="40"/>
        </w:rPr>
        <w:t xml:space="preserve"> </w:t>
      </w:r>
      <w:r>
        <w:t>начальной</w:t>
      </w:r>
      <w:r>
        <w:rPr>
          <w:spacing w:val="40"/>
        </w:rPr>
        <w:t xml:space="preserve"> </w:t>
      </w:r>
      <w:r>
        <w:t>скорости</w:t>
      </w:r>
      <w:r>
        <w:rPr>
          <w:spacing w:val="40"/>
        </w:rPr>
        <w:t xml:space="preserve"> </w:t>
      </w:r>
      <w:r>
        <w:t>пути относятся как ряд нечѐтных чисел, то времена одинаковы.</w:t>
      </w:r>
    </w:p>
    <w:p w:rsidR="005B40CF" w:rsidRDefault="00540B02">
      <w:pPr>
        <w:pStyle w:val="a3"/>
        <w:ind w:left="849" w:firstLine="0"/>
        <w:jc w:val="left"/>
      </w:pPr>
      <w:r>
        <w:t>Исследование</w:t>
      </w:r>
      <w:r>
        <w:rPr>
          <w:spacing w:val="-6"/>
        </w:rPr>
        <w:t xml:space="preserve"> </w:t>
      </w:r>
      <w:r>
        <w:t>движения</w:t>
      </w:r>
      <w:r>
        <w:rPr>
          <w:spacing w:val="-3"/>
        </w:rPr>
        <w:t xml:space="preserve"> </w:t>
      </w:r>
      <w:r>
        <w:t>тела,</w:t>
      </w:r>
      <w:r>
        <w:rPr>
          <w:spacing w:val="-3"/>
        </w:rPr>
        <w:t xml:space="preserve"> </w:t>
      </w:r>
      <w:r>
        <w:t>брошенного</w:t>
      </w:r>
      <w:r>
        <w:rPr>
          <w:spacing w:val="-3"/>
        </w:rPr>
        <w:t xml:space="preserve"> </w:t>
      </w:r>
      <w:r>
        <w:t>под</w:t>
      </w:r>
      <w:r>
        <w:rPr>
          <w:spacing w:val="-3"/>
        </w:rPr>
        <w:t xml:space="preserve"> </w:t>
      </w:r>
      <w:r>
        <w:t>углом</w:t>
      </w:r>
      <w:r>
        <w:rPr>
          <w:spacing w:val="-3"/>
        </w:rPr>
        <w:t xml:space="preserve"> </w:t>
      </w:r>
      <w:r>
        <w:t>к</w:t>
      </w:r>
      <w:r>
        <w:rPr>
          <w:spacing w:val="-2"/>
        </w:rPr>
        <w:t xml:space="preserve"> горизонту.</w:t>
      </w:r>
    </w:p>
    <w:p w:rsidR="005B40CF" w:rsidRDefault="00540B02">
      <w:pPr>
        <w:pStyle w:val="a3"/>
        <w:ind w:left="849" w:firstLine="0"/>
        <w:jc w:val="left"/>
      </w:pPr>
      <w:r>
        <w:t>Исследование</w:t>
      </w:r>
      <w:r>
        <w:rPr>
          <w:spacing w:val="-6"/>
        </w:rPr>
        <w:t xml:space="preserve"> </w:t>
      </w:r>
      <w:r>
        <w:t>зависимости</w:t>
      </w:r>
      <w:r>
        <w:rPr>
          <w:spacing w:val="-5"/>
        </w:rPr>
        <w:t xml:space="preserve"> </w:t>
      </w:r>
      <w:r>
        <w:t>силы</w:t>
      </w:r>
      <w:r>
        <w:rPr>
          <w:spacing w:val="-5"/>
        </w:rPr>
        <w:t xml:space="preserve"> </w:t>
      </w:r>
      <w:r>
        <w:t>трения</w:t>
      </w:r>
      <w:r>
        <w:rPr>
          <w:spacing w:val="-5"/>
        </w:rPr>
        <w:t xml:space="preserve"> </w:t>
      </w:r>
      <w:r>
        <w:t>скольжения</w:t>
      </w:r>
      <w:r>
        <w:rPr>
          <w:spacing w:val="-5"/>
        </w:rPr>
        <w:t xml:space="preserve"> </w:t>
      </w:r>
      <w:r>
        <w:t>от</w:t>
      </w:r>
      <w:r>
        <w:rPr>
          <w:spacing w:val="-5"/>
        </w:rPr>
        <w:t xml:space="preserve"> </w:t>
      </w:r>
      <w:r>
        <w:t>силы</w:t>
      </w:r>
      <w:r>
        <w:rPr>
          <w:spacing w:val="-5"/>
        </w:rPr>
        <w:t xml:space="preserve"> </w:t>
      </w:r>
      <w:r>
        <w:t>нормального</w:t>
      </w:r>
      <w:r>
        <w:rPr>
          <w:spacing w:val="-5"/>
        </w:rPr>
        <w:t xml:space="preserve"> </w:t>
      </w:r>
      <w:r>
        <w:t>давления. Определение коэффициента трения скольжения.</w:t>
      </w:r>
    </w:p>
    <w:p w:rsidR="005B40CF" w:rsidRDefault="00540B02">
      <w:pPr>
        <w:pStyle w:val="a3"/>
        <w:ind w:left="849" w:firstLine="0"/>
        <w:jc w:val="left"/>
      </w:pPr>
      <w:r>
        <w:t>Определение</w:t>
      </w:r>
      <w:r>
        <w:rPr>
          <w:spacing w:val="-4"/>
        </w:rPr>
        <w:t xml:space="preserve"> </w:t>
      </w:r>
      <w:r>
        <w:t>жѐсткости</w:t>
      </w:r>
      <w:r>
        <w:rPr>
          <w:spacing w:val="-3"/>
        </w:rPr>
        <w:t xml:space="preserve"> </w:t>
      </w:r>
      <w:r>
        <w:rPr>
          <w:spacing w:val="-2"/>
        </w:rPr>
        <w:t>пружины.</w:t>
      </w:r>
    </w:p>
    <w:p w:rsidR="005B40CF" w:rsidRDefault="00540B02">
      <w:pPr>
        <w:pStyle w:val="a3"/>
        <w:tabs>
          <w:tab w:val="left" w:pos="2489"/>
          <w:tab w:val="left" w:pos="3983"/>
          <w:tab w:val="left" w:pos="4705"/>
          <w:tab w:val="left" w:pos="6014"/>
          <w:tab w:val="left" w:pos="7626"/>
          <w:tab w:val="left" w:pos="7942"/>
          <w:tab w:val="left" w:pos="9101"/>
          <w:tab w:val="left" w:pos="9530"/>
        </w:tabs>
        <w:ind w:right="147"/>
        <w:jc w:val="left"/>
      </w:pPr>
      <w:r>
        <w:rPr>
          <w:spacing w:val="-2"/>
        </w:rPr>
        <w:t>Исследование</w:t>
      </w:r>
      <w:r>
        <w:tab/>
      </w:r>
      <w:r>
        <w:rPr>
          <w:spacing w:val="-2"/>
        </w:rPr>
        <w:t>зависимости</w:t>
      </w:r>
      <w:r>
        <w:tab/>
      </w:r>
      <w:r>
        <w:rPr>
          <w:spacing w:val="-4"/>
        </w:rPr>
        <w:t>силы</w:t>
      </w:r>
      <w:r>
        <w:tab/>
      </w:r>
      <w:r>
        <w:rPr>
          <w:spacing w:val="-2"/>
        </w:rPr>
        <w:t>упругости,</w:t>
      </w:r>
      <w:r>
        <w:tab/>
      </w:r>
      <w:r>
        <w:rPr>
          <w:spacing w:val="-2"/>
        </w:rPr>
        <w:t>возникающей</w:t>
      </w:r>
      <w:r>
        <w:tab/>
      </w:r>
      <w:r>
        <w:rPr>
          <w:spacing w:val="-10"/>
        </w:rPr>
        <w:t>в</w:t>
      </w:r>
      <w:r>
        <w:tab/>
      </w:r>
      <w:r>
        <w:rPr>
          <w:spacing w:val="-2"/>
        </w:rPr>
        <w:t>пружине,</w:t>
      </w:r>
      <w:r>
        <w:tab/>
      </w:r>
      <w:r>
        <w:rPr>
          <w:spacing w:val="-6"/>
        </w:rPr>
        <w:t>от</w:t>
      </w:r>
      <w:r>
        <w:tab/>
      </w:r>
      <w:r>
        <w:rPr>
          <w:spacing w:val="-2"/>
        </w:rPr>
        <w:t xml:space="preserve">степени </w:t>
      </w:r>
      <w:r>
        <w:t>деформации пружины.</w:t>
      </w:r>
    </w:p>
    <w:p w:rsidR="005B40CF" w:rsidRDefault="00540B02">
      <w:pPr>
        <w:pStyle w:val="a3"/>
        <w:spacing w:before="1"/>
        <w:jc w:val="left"/>
      </w:pPr>
      <w:r>
        <w:t>Определение</w:t>
      </w:r>
      <w:r>
        <w:rPr>
          <w:spacing w:val="40"/>
        </w:rPr>
        <w:t xml:space="preserve"> </w:t>
      </w:r>
      <w:r>
        <w:t>работы</w:t>
      </w:r>
      <w:r>
        <w:rPr>
          <w:spacing w:val="40"/>
        </w:rPr>
        <w:t xml:space="preserve"> </w:t>
      </w:r>
      <w:r>
        <w:t>силы</w:t>
      </w:r>
      <w:r>
        <w:rPr>
          <w:spacing w:val="40"/>
        </w:rPr>
        <w:t xml:space="preserve"> </w:t>
      </w:r>
      <w:r>
        <w:t>трения</w:t>
      </w:r>
      <w:r>
        <w:rPr>
          <w:spacing w:val="40"/>
        </w:rPr>
        <w:t xml:space="preserve"> </w:t>
      </w:r>
      <w:r>
        <w:t>при</w:t>
      </w:r>
      <w:r>
        <w:rPr>
          <w:spacing w:val="40"/>
        </w:rPr>
        <w:t xml:space="preserve"> </w:t>
      </w:r>
      <w:r>
        <w:t>равномерном</w:t>
      </w:r>
      <w:r>
        <w:rPr>
          <w:spacing w:val="40"/>
        </w:rPr>
        <w:t xml:space="preserve"> </w:t>
      </w:r>
      <w:r>
        <w:t>движении</w:t>
      </w:r>
      <w:r>
        <w:rPr>
          <w:spacing w:val="40"/>
        </w:rPr>
        <w:t xml:space="preserve"> </w:t>
      </w:r>
      <w:r>
        <w:t>тела</w:t>
      </w:r>
      <w:r>
        <w:rPr>
          <w:spacing w:val="40"/>
        </w:rPr>
        <w:t xml:space="preserve"> </w:t>
      </w:r>
      <w:r>
        <w:t>по</w:t>
      </w:r>
      <w:r>
        <w:rPr>
          <w:spacing w:val="40"/>
        </w:rPr>
        <w:t xml:space="preserve"> </w:t>
      </w:r>
      <w:r>
        <w:t xml:space="preserve">горизонтальной </w:t>
      </w:r>
      <w:r>
        <w:rPr>
          <w:spacing w:val="-2"/>
        </w:rPr>
        <w:t>поверхности.</w:t>
      </w:r>
    </w:p>
    <w:p w:rsidR="005B40CF" w:rsidRDefault="00540B02">
      <w:pPr>
        <w:pStyle w:val="a3"/>
        <w:jc w:val="left"/>
      </w:pPr>
      <w:r>
        <w:t>Определение работы силы упругости при подъѐме груза с использованием неподвижного и подвижного блоков.</w:t>
      </w:r>
    </w:p>
    <w:p w:rsidR="005B40CF" w:rsidRDefault="00540B02">
      <w:pPr>
        <w:pStyle w:val="a5"/>
        <w:numPr>
          <w:ilvl w:val="1"/>
          <w:numId w:val="56"/>
        </w:numPr>
        <w:tabs>
          <w:tab w:val="left" w:pos="1268"/>
        </w:tabs>
        <w:ind w:left="1268" w:hanging="419"/>
        <w:rPr>
          <w:sz w:val="24"/>
        </w:rPr>
      </w:pPr>
      <w:r>
        <w:rPr>
          <w:sz w:val="24"/>
        </w:rPr>
        <w:t>Механические</w:t>
      </w:r>
      <w:r>
        <w:rPr>
          <w:spacing w:val="-4"/>
          <w:sz w:val="24"/>
        </w:rPr>
        <w:t xml:space="preserve"> </w:t>
      </w:r>
      <w:r>
        <w:rPr>
          <w:sz w:val="24"/>
        </w:rPr>
        <w:t>колебания</w:t>
      </w:r>
      <w:r>
        <w:rPr>
          <w:spacing w:val="-3"/>
          <w:sz w:val="24"/>
        </w:rPr>
        <w:t xml:space="preserve"> </w:t>
      </w:r>
      <w:r>
        <w:rPr>
          <w:sz w:val="24"/>
        </w:rPr>
        <w:t>и</w:t>
      </w:r>
      <w:r>
        <w:rPr>
          <w:spacing w:val="-2"/>
          <w:sz w:val="24"/>
        </w:rPr>
        <w:t xml:space="preserve"> волны.</w:t>
      </w:r>
    </w:p>
    <w:p w:rsidR="005B40CF" w:rsidRDefault="00540B02">
      <w:pPr>
        <w:pStyle w:val="a3"/>
        <w:ind w:right="144"/>
      </w:pPr>
      <w:r>
        <w:t>Колебательное движение. Основные характеристики колебаний: период, частота, амплитуда. Гармонические колебания. Затухающие колебания. Вынужденные колебания.</w:t>
      </w:r>
      <w:r>
        <w:rPr>
          <w:spacing w:val="40"/>
        </w:rPr>
        <w:t xml:space="preserve"> </w:t>
      </w:r>
      <w:r>
        <w:rPr>
          <w:spacing w:val="-2"/>
        </w:rPr>
        <w:t>Резонанс.</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t xml:space="preserve">Математический и пружинный маятники. Превращение энергии при колебательном </w:t>
      </w:r>
      <w:r>
        <w:rPr>
          <w:spacing w:val="-2"/>
        </w:rPr>
        <w:t>движении.</w:t>
      </w:r>
    </w:p>
    <w:p w:rsidR="005B40CF" w:rsidRDefault="00540B02">
      <w:pPr>
        <w:pStyle w:val="a3"/>
        <w:ind w:right="145"/>
      </w:pPr>
      <w:r>
        <w:t>Механические волны. Продольные и поперечные волны. Свойства механических волн: интерференция и дифракция. Длина волны и скорость еѐ распространения. Механические волны в твѐрдом теле, сейсмические волны.</w:t>
      </w:r>
    </w:p>
    <w:p w:rsidR="005B40CF" w:rsidRDefault="00540B02">
      <w:pPr>
        <w:pStyle w:val="a3"/>
        <w:ind w:right="148"/>
      </w:pPr>
      <w:r>
        <w:t>Звук. Распространение и отражение звука. Громкость звука и высота тона. Резонанс в акустике. Инфразвук и ультразвук. Использование ультразвука в современных технологиях.</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right="730" w:firstLine="0"/>
        <w:jc w:val="left"/>
      </w:pPr>
      <w:r>
        <w:t>Наблюдение</w:t>
      </w:r>
      <w:r>
        <w:rPr>
          <w:spacing w:val="-5"/>
        </w:rPr>
        <w:t xml:space="preserve"> </w:t>
      </w:r>
      <w:r>
        <w:t>колебаний</w:t>
      </w:r>
      <w:r>
        <w:rPr>
          <w:spacing w:val="-6"/>
        </w:rPr>
        <w:t xml:space="preserve"> </w:t>
      </w:r>
      <w:r>
        <w:t>тел</w:t>
      </w:r>
      <w:r>
        <w:rPr>
          <w:spacing w:val="-4"/>
        </w:rPr>
        <w:t xml:space="preserve"> </w:t>
      </w:r>
      <w:r>
        <w:t>под</w:t>
      </w:r>
      <w:r>
        <w:rPr>
          <w:spacing w:val="-4"/>
        </w:rPr>
        <w:t xml:space="preserve"> </w:t>
      </w:r>
      <w:r>
        <w:t>действием</w:t>
      </w:r>
      <w:r>
        <w:rPr>
          <w:spacing w:val="-5"/>
        </w:rPr>
        <w:t xml:space="preserve"> </w:t>
      </w:r>
      <w:r>
        <w:t>силы</w:t>
      </w:r>
      <w:r>
        <w:rPr>
          <w:spacing w:val="-4"/>
        </w:rPr>
        <w:t xml:space="preserve"> </w:t>
      </w:r>
      <w:r>
        <w:t>тяжести</w:t>
      </w:r>
      <w:r>
        <w:rPr>
          <w:spacing w:val="-4"/>
        </w:rPr>
        <w:t xml:space="preserve"> </w:t>
      </w:r>
      <w:r>
        <w:t>и</w:t>
      </w:r>
      <w:r>
        <w:rPr>
          <w:spacing w:val="-4"/>
        </w:rPr>
        <w:t xml:space="preserve"> </w:t>
      </w:r>
      <w:r>
        <w:t>силы</w:t>
      </w:r>
      <w:r>
        <w:rPr>
          <w:spacing w:val="-3"/>
        </w:rPr>
        <w:t xml:space="preserve"> </w:t>
      </w:r>
      <w:r>
        <w:t>упругости. Наблюдение колебаний груза на нити и на пружине.</w:t>
      </w:r>
    </w:p>
    <w:p w:rsidR="005B40CF" w:rsidRDefault="00540B02">
      <w:pPr>
        <w:pStyle w:val="a3"/>
        <w:ind w:left="849" w:right="3103" w:firstLine="0"/>
        <w:jc w:val="left"/>
      </w:pPr>
      <w:r>
        <w:t>Наблюдение вынужденных колебаний и резонанса. Распространение</w:t>
      </w:r>
      <w:r>
        <w:rPr>
          <w:spacing w:val="-8"/>
        </w:rPr>
        <w:t xml:space="preserve"> </w:t>
      </w:r>
      <w:r>
        <w:t>продольных</w:t>
      </w:r>
      <w:r>
        <w:rPr>
          <w:spacing w:val="-5"/>
        </w:rPr>
        <w:t xml:space="preserve"> </w:t>
      </w:r>
      <w:r>
        <w:t>и</w:t>
      </w:r>
      <w:r>
        <w:rPr>
          <w:spacing w:val="-8"/>
        </w:rPr>
        <w:t xml:space="preserve"> </w:t>
      </w:r>
      <w:r>
        <w:t>поперечных</w:t>
      </w:r>
      <w:r>
        <w:rPr>
          <w:spacing w:val="-6"/>
        </w:rPr>
        <w:t xml:space="preserve"> </w:t>
      </w:r>
      <w:r>
        <w:t>волн</w:t>
      </w:r>
      <w:r>
        <w:rPr>
          <w:spacing w:val="-6"/>
        </w:rPr>
        <w:t xml:space="preserve"> </w:t>
      </w:r>
      <w:r>
        <w:t>(на</w:t>
      </w:r>
      <w:r>
        <w:rPr>
          <w:spacing w:val="-8"/>
        </w:rPr>
        <w:t xml:space="preserve"> </w:t>
      </w:r>
      <w:r>
        <w:t>модели).</w:t>
      </w:r>
    </w:p>
    <w:p w:rsidR="005B40CF" w:rsidRDefault="00540B02">
      <w:pPr>
        <w:pStyle w:val="a3"/>
        <w:ind w:left="849" w:right="1921" w:firstLine="0"/>
        <w:jc w:val="left"/>
      </w:pPr>
      <w:r>
        <w:t>Наблюдение</w:t>
      </w:r>
      <w:r>
        <w:rPr>
          <w:spacing w:val="-6"/>
        </w:rPr>
        <w:t xml:space="preserve"> </w:t>
      </w:r>
      <w:r>
        <w:t>интерференции</w:t>
      </w:r>
      <w:r>
        <w:rPr>
          <w:spacing w:val="-5"/>
        </w:rPr>
        <w:t xml:space="preserve"> </w:t>
      </w:r>
      <w:r>
        <w:t>и</w:t>
      </w:r>
      <w:r>
        <w:rPr>
          <w:spacing w:val="-6"/>
        </w:rPr>
        <w:t xml:space="preserve"> </w:t>
      </w:r>
      <w:r>
        <w:t>дифракции</w:t>
      </w:r>
      <w:r>
        <w:rPr>
          <w:spacing w:val="-5"/>
        </w:rPr>
        <w:t xml:space="preserve"> </w:t>
      </w:r>
      <w:r>
        <w:t>волн</w:t>
      </w:r>
      <w:r>
        <w:rPr>
          <w:spacing w:val="-6"/>
        </w:rPr>
        <w:t xml:space="preserve"> </w:t>
      </w:r>
      <w:r>
        <w:t>на</w:t>
      </w:r>
      <w:r>
        <w:rPr>
          <w:spacing w:val="-6"/>
        </w:rPr>
        <w:t xml:space="preserve"> </w:t>
      </w:r>
      <w:r>
        <w:t>поверхности</w:t>
      </w:r>
      <w:r>
        <w:rPr>
          <w:spacing w:val="-5"/>
        </w:rPr>
        <w:t xml:space="preserve"> </w:t>
      </w:r>
      <w:r>
        <w:t>воды. Наблюдение зависимости высоты звука от частоты.</w:t>
      </w:r>
    </w:p>
    <w:p w:rsidR="005B40CF" w:rsidRDefault="00540B02">
      <w:pPr>
        <w:pStyle w:val="a3"/>
        <w:ind w:left="849" w:firstLine="0"/>
        <w:jc w:val="left"/>
      </w:pPr>
      <w:r>
        <w:t>Акустический</w:t>
      </w:r>
      <w:r>
        <w:rPr>
          <w:spacing w:val="-5"/>
        </w:rPr>
        <w:t xml:space="preserve"> </w:t>
      </w:r>
      <w:r>
        <w:rPr>
          <w:spacing w:val="-2"/>
        </w:rPr>
        <w:t>резонанс.</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spacing w:before="1"/>
        <w:ind w:left="849" w:right="1921" w:firstLine="0"/>
        <w:jc w:val="left"/>
      </w:pPr>
      <w:r>
        <w:t>Определение</w:t>
      </w:r>
      <w:r>
        <w:rPr>
          <w:spacing w:val="-8"/>
        </w:rPr>
        <w:t xml:space="preserve"> </w:t>
      </w:r>
      <w:r>
        <w:t>частоты</w:t>
      </w:r>
      <w:r>
        <w:rPr>
          <w:spacing w:val="-7"/>
        </w:rPr>
        <w:t xml:space="preserve"> </w:t>
      </w:r>
      <w:r>
        <w:t>и</w:t>
      </w:r>
      <w:r>
        <w:rPr>
          <w:spacing w:val="-6"/>
        </w:rPr>
        <w:t xml:space="preserve"> </w:t>
      </w:r>
      <w:r>
        <w:t>периода</w:t>
      </w:r>
      <w:r>
        <w:rPr>
          <w:spacing w:val="-8"/>
        </w:rPr>
        <w:t xml:space="preserve"> </w:t>
      </w:r>
      <w:r>
        <w:t>колебаний</w:t>
      </w:r>
      <w:r>
        <w:rPr>
          <w:spacing w:val="-7"/>
        </w:rPr>
        <w:t xml:space="preserve"> </w:t>
      </w:r>
      <w:r>
        <w:t>математического</w:t>
      </w:r>
      <w:r>
        <w:rPr>
          <w:spacing w:val="-7"/>
        </w:rPr>
        <w:t xml:space="preserve"> </w:t>
      </w:r>
      <w:r>
        <w:t>маятника. Определение частоты и периода колебаний пружинного маятника.</w:t>
      </w:r>
    </w:p>
    <w:p w:rsidR="005B40CF" w:rsidRDefault="00540B02">
      <w:pPr>
        <w:pStyle w:val="a3"/>
        <w:ind w:left="849" w:right="349" w:firstLine="0"/>
        <w:jc w:val="left"/>
      </w:pPr>
      <w:r>
        <w:t>Исследование зависимости периода колебаний груза на нити от длины нити. Исследование зависимости периода колебаний пружинного маятника от массы груза. Проверка</w:t>
      </w:r>
      <w:r>
        <w:rPr>
          <w:spacing w:val="-5"/>
        </w:rPr>
        <w:t xml:space="preserve"> </w:t>
      </w:r>
      <w:r>
        <w:t>независимости</w:t>
      </w:r>
      <w:r>
        <w:rPr>
          <w:spacing w:val="-4"/>
        </w:rPr>
        <w:t xml:space="preserve"> </w:t>
      </w:r>
      <w:r>
        <w:t>периода</w:t>
      </w:r>
      <w:r>
        <w:rPr>
          <w:spacing w:val="-5"/>
        </w:rPr>
        <w:t xml:space="preserve"> </w:t>
      </w:r>
      <w:r>
        <w:t>колебаний</w:t>
      </w:r>
      <w:r>
        <w:rPr>
          <w:spacing w:val="-4"/>
        </w:rPr>
        <w:t xml:space="preserve"> </w:t>
      </w:r>
      <w:r>
        <w:t>груза,</w:t>
      </w:r>
      <w:r>
        <w:rPr>
          <w:spacing w:val="-4"/>
        </w:rPr>
        <w:t xml:space="preserve"> </w:t>
      </w:r>
      <w:r>
        <w:t>подвешенного</w:t>
      </w:r>
      <w:r>
        <w:rPr>
          <w:spacing w:val="-4"/>
        </w:rPr>
        <w:t xml:space="preserve"> </w:t>
      </w:r>
      <w:r>
        <w:t>к</w:t>
      </w:r>
      <w:r>
        <w:rPr>
          <w:spacing w:val="-4"/>
        </w:rPr>
        <w:t xml:space="preserve"> </w:t>
      </w:r>
      <w:r>
        <w:t>ленте,</w:t>
      </w:r>
      <w:r>
        <w:rPr>
          <w:spacing w:val="-4"/>
        </w:rPr>
        <w:t xml:space="preserve"> </w:t>
      </w:r>
      <w:r>
        <w:t>от</w:t>
      </w:r>
      <w:r>
        <w:rPr>
          <w:spacing w:val="-4"/>
        </w:rPr>
        <w:t xml:space="preserve"> </w:t>
      </w:r>
      <w:r>
        <w:t>массы</w:t>
      </w:r>
      <w:r>
        <w:rPr>
          <w:spacing w:val="-4"/>
        </w:rPr>
        <w:t xml:space="preserve"> </w:t>
      </w:r>
      <w:r>
        <w:t>груза.</w:t>
      </w:r>
    </w:p>
    <w:p w:rsidR="005B40CF" w:rsidRDefault="00540B02">
      <w:pPr>
        <w:pStyle w:val="a3"/>
        <w:ind w:right="143"/>
      </w:pPr>
      <w:r>
        <w:t>Опыты, демонстрирующие зависимость периода колебаний пружинного маятника от массы груза и жѐсткости пружины.</w:t>
      </w:r>
    </w:p>
    <w:p w:rsidR="005B40CF" w:rsidRDefault="00540B02">
      <w:pPr>
        <w:pStyle w:val="a3"/>
        <w:ind w:left="849" w:firstLine="0"/>
      </w:pPr>
      <w:r>
        <w:t>Измерение</w:t>
      </w:r>
      <w:r>
        <w:rPr>
          <w:spacing w:val="-4"/>
        </w:rPr>
        <w:t xml:space="preserve"> </w:t>
      </w:r>
      <w:r>
        <w:t>ускорения</w:t>
      </w:r>
      <w:r>
        <w:rPr>
          <w:spacing w:val="-5"/>
        </w:rPr>
        <w:t xml:space="preserve"> </w:t>
      </w:r>
      <w:r>
        <w:t>свободного</w:t>
      </w:r>
      <w:r>
        <w:rPr>
          <w:spacing w:val="-4"/>
        </w:rPr>
        <w:t xml:space="preserve"> </w:t>
      </w:r>
      <w:r>
        <w:rPr>
          <w:spacing w:val="-2"/>
        </w:rPr>
        <w:t>падения.</w:t>
      </w:r>
    </w:p>
    <w:p w:rsidR="005B40CF" w:rsidRDefault="00540B02">
      <w:pPr>
        <w:pStyle w:val="a5"/>
        <w:numPr>
          <w:ilvl w:val="1"/>
          <w:numId w:val="56"/>
        </w:numPr>
        <w:tabs>
          <w:tab w:val="left" w:pos="1268"/>
        </w:tabs>
        <w:ind w:left="1268" w:hanging="419"/>
        <w:jc w:val="both"/>
        <w:rPr>
          <w:sz w:val="24"/>
        </w:rPr>
      </w:pPr>
      <w:r>
        <w:rPr>
          <w:sz w:val="24"/>
        </w:rPr>
        <w:t>Электромагнитное</w:t>
      </w:r>
      <w:r>
        <w:rPr>
          <w:spacing w:val="-9"/>
          <w:sz w:val="24"/>
        </w:rPr>
        <w:t xml:space="preserve"> </w:t>
      </w:r>
      <w:r>
        <w:rPr>
          <w:sz w:val="24"/>
        </w:rPr>
        <w:t>поле</w:t>
      </w:r>
      <w:r>
        <w:rPr>
          <w:spacing w:val="-3"/>
          <w:sz w:val="24"/>
        </w:rPr>
        <w:t xml:space="preserve"> </w:t>
      </w:r>
      <w:r>
        <w:rPr>
          <w:sz w:val="24"/>
        </w:rPr>
        <w:t>и</w:t>
      </w:r>
      <w:r>
        <w:rPr>
          <w:spacing w:val="-3"/>
          <w:sz w:val="24"/>
        </w:rPr>
        <w:t xml:space="preserve"> </w:t>
      </w:r>
      <w:r>
        <w:rPr>
          <w:sz w:val="24"/>
        </w:rPr>
        <w:t>электромагнитные</w:t>
      </w:r>
      <w:r>
        <w:rPr>
          <w:spacing w:val="-4"/>
          <w:sz w:val="24"/>
        </w:rPr>
        <w:t xml:space="preserve"> </w:t>
      </w:r>
      <w:r>
        <w:rPr>
          <w:spacing w:val="-2"/>
          <w:sz w:val="24"/>
        </w:rPr>
        <w:t>волны.</w:t>
      </w:r>
    </w:p>
    <w:p w:rsidR="005B40CF" w:rsidRDefault="00540B02">
      <w:pPr>
        <w:pStyle w:val="a3"/>
        <w:ind w:right="143"/>
      </w:pPr>
      <w:r>
        <w:t>Электромагнитное поле. Электромагнитные волны. Свойства электромагнитных волн. Шкала электромагнитных волн. Использование электромагнитных волн для сотовой связи. Радиолокация. Космическая связь.</w:t>
      </w:r>
    </w:p>
    <w:p w:rsidR="005B40CF" w:rsidRDefault="00540B02">
      <w:pPr>
        <w:pStyle w:val="a3"/>
        <w:ind w:right="144"/>
      </w:pPr>
      <w:r>
        <w:t>Электромагнитная</w:t>
      </w:r>
      <w:r>
        <w:rPr>
          <w:spacing w:val="-5"/>
        </w:rPr>
        <w:t xml:space="preserve"> </w:t>
      </w:r>
      <w:r>
        <w:t>природа</w:t>
      </w:r>
      <w:r>
        <w:rPr>
          <w:spacing w:val="-6"/>
        </w:rPr>
        <w:t xml:space="preserve"> </w:t>
      </w:r>
      <w:r>
        <w:t>света.</w:t>
      </w:r>
      <w:r>
        <w:rPr>
          <w:spacing w:val="-3"/>
        </w:rPr>
        <w:t xml:space="preserve"> </w:t>
      </w:r>
      <w:r>
        <w:t>Скорость</w:t>
      </w:r>
      <w:r>
        <w:rPr>
          <w:spacing w:val="-5"/>
        </w:rPr>
        <w:t xml:space="preserve"> </w:t>
      </w:r>
      <w:r>
        <w:t>света.</w:t>
      </w:r>
      <w:r>
        <w:rPr>
          <w:spacing w:val="-5"/>
        </w:rPr>
        <w:t xml:space="preserve"> </w:t>
      </w:r>
      <w:r>
        <w:t>Волновые</w:t>
      </w:r>
      <w:r>
        <w:rPr>
          <w:spacing w:val="-6"/>
        </w:rPr>
        <w:t xml:space="preserve"> </w:t>
      </w:r>
      <w:r>
        <w:t>свойства</w:t>
      </w:r>
      <w:r>
        <w:rPr>
          <w:spacing w:val="-4"/>
        </w:rPr>
        <w:t xml:space="preserve"> </w:t>
      </w:r>
      <w:r>
        <w:t>света:</w:t>
      </w:r>
      <w:r>
        <w:rPr>
          <w:spacing w:val="-5"/>
        </w:rPr>
        <w:t xml:space="preserve"> </w:t>
      </w:r>
      <w:r>
        <w:t>интерференция и дифракция.</w:t>
      </w:r>
    </w:p>
    <w:p w:rsidR="005B40CF" w:rsidRDefault="00540B02">
      <w:pPr>
        <w:pStyle w:val="a5"/>
        <w:numPr>
          <w:ilvl w:val="2"/>
          <w:numId w:val="56"/>
        </w:numPr>
        <w:tabs>
          <w:tab w:val="left" w:pos="1448"/>
        </w:tabs>
        <w:spacing w:before="1"/>
        <w:ind w:left="1448" w:hanging="599"/>
        <w:jc w:val="both"/>
        <w:rPr>
          <w:sz w:val="24"/>
        </w:rPr>
      </w:pPr>
      <w:r>
        <w:rPr>
          <w:spacing w:val="-2"/>
          <w:sz w:val="24"/>
        </w:rPr>
        <w:t>Демонстрации.</w:t>
      </w:r>
    </w:p>
    <w:p w:rsidR="005B40CF" w:rsidRDefault="00540B02">
      <w:pPr>
        <w:pStyle w:val="a3"/>
        <w:ind w:left="849" w:right="4696" w:firstLine="0"/>
        <w:jc w:val="left"/>
      </w:pPr>
      <w:r>
        <w:t>Свойства электромагнитных волн. Интерференция</w:t>
      </w:r>
      <w:r>
        <w:rPr>
          <w:spacing w:val="-12"/>
        </w:rPr>
        <w:t xml:space="preserve"> </w:t>
      </w:r>
      <w:r>
        <w:t>и</w:t>
      </w:r>
      <w:r>
        <w:rPr>
          <w:spacing w:val="-13"/>
        </w:rPr>
        <w:t xml:space="preserve"> </w:t>
      </w:r>
      <w:r>
        <w:t>дифракция</w:t>
      </w:r>
      <w:r>
        <w:rPr>
          <w:spacing w:val="-12"/>
        </w:rPr>
        <w:t xml:space="preserve"> </w:t>
      </w:r>
      <w:r>
        <w:t>света.</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730" w:firstLine="0"/>
        <w:jc w:val="left"/>
      </w:pPr>
      <w:r>
        <w:t>Изучение</w:t>
      </w:r>
      <w:r>
        <w:rPr>
          <w:spacing w:val="-7"/>
        </w:rPr>
        <w:t xml:space="preserve"> </w:t>
      </w:r>
      <w:r>
        <w:t>свойств</w:t>
      </w:r>
      <w:r>
        <w:rPr>
          <w:spacing w:val="-7"/>
        </w:rPr>
        <w:t xml:space="preserve"> </w:t>
      </w:r>
      <w:r>
        <w:t>электромагнитных</w:t>
      </w:r>
      <w:r>
        <w:rPr>
          <w:spacing w:val="-4"/>
        </w:rPr>
        <w:t xml:space="preserve"> </w:t>
      </w:r>
      <w:r>
        <w:t>волн</w:t>
      </w:r>
      <w:r>
        <w:rPr>
          <w:spacing w:val="-6"/>
        </w:rPr>
        <w:t xml:space="preserve"> </w:t>
      </w:r>
      <w:r>
        <w:t>с</w:t>
      </w:r>
      <w:r>
        <w:rPr>
          <w:spacing w:val="-7"/>
        </w:rPr>
        <w:t xml:space="preserve"> </w:t>
      </w:r>
      <w:r>
        <w:t>помощью</w:t>
      </w:r>
      <w:r>
        <w:rPr>
          <w:spacing w:val="-6"/>
        </w:rPr>
        <w:t xml:space="preserve"> </w:t>
      </w:r>
      <w:r>
        <w:t>мобильного</w:t>
      </w:r>
      <w:r>
        <w:rPr>
          <w:spacing w:val="-6"/>
        </w:rPr>
        <w:t xml:space="preserve"> </w:t>
      </w:r>
      <w:r>
        <w:t>телефона. Проведение опытов по наблюдению интерференции и дифракции света.</w:t>
      </w:r>
    </w:p>
    <w:p w:rsidR="005B40CF" w:rsidRDefault="00540B02">
      <w:pPr>
        <w:pStyle w:val="a5"/>
        <w:numPr>
          <w:ilvl w:val="1"/>
          <w:numId w:val="56"/>
        </w:numPr>
        <w:tabs>
          <w:tab w:val="left" w:pos="1268"/>
        </w:tabs>
        <w:ind w:left="1268" w:hanging="419"/>
        <w:rPr>
          <w:sz w:val="24"/>
        </w:rPr>
      </w:pPr>
      <w:r>
        <w:rPr>
          <w:sz w:val="24"/>
        </w:rPr>
        <w:t>Световые</w:t>
      </w:r>
      <w:r>
        <w:rPr>
          <w:spacing w:val="-4"/>
          <w:sz w:val="24"/>
        </w:rPr>
        <w:t xml:space="preserve"> </w:t>
      </w:r>
      <w:r>
        <w:rPr>
          <w:spacing w:val="-2"/>
          <w:sz w:val="24"/>
        </w:rPr>
        <w:t>явления.</w:t>
      </w:r>
    </w:p>
    <w:p w:rsidR="005B40CF" w:rsidRDefault="00540B02">
      <w:pPr>
        <w:pStyle w:val="a3"/>
        <w:ind w:right="141"/>
      </w:pPr>
      <w:r>
        <w:t>Лучевая модель света и геометрическая оптика. Источники света. Прямолинейное распространение света. Затмения Солнца и Луны. Отражение света. Плоское зеркало. Закон отражения света. Построение изображений, сформированных зеркалом.</w:t>
      </w:r>
    </w:p>
    <w:p w:rsidR="005B40CF" w:rsidRDefault="00540B02">
      <w:pPr>
        <w:pStyle w:val="a3"/>
        <w:ind w:right="140"/>
      </w:pPr>
      <w:r>
        <w:t>Преломление света. Закон преломления света. Полное отражение света. Использование полного отражения в оптических световодах, оптоволоконная связь.</w:t>
      </w:r>
    </w:p>
    <w:p w:rsidR="005B40CF" w:rsidRDefault="00540B02">
      <w:pPr>
        <w:pStyle w:val="a3"/>
        <w:ind w:right="138"/>
      </w:pPr>
      <w:r>
        <w:t>Линза, ход лучей в линзе. Формула тонкой линзы. Построение изображений, сформированных тонкой линзой. Оптическая система фотоаппарата, микроскопа и телескопа.</w:t>
      </w:r>
      <w:r>
        <w:rPr>
          <w:spacing w:val="40"/>
        </w:rPr>
        <w:t xml:space="preserve"> </w:t>
      </w:r>
      <w:r>
        <w:t>Глаз, как оптическая система. Близорукость и дальнозоркость.</w:t>
      </w:r>
    </w:p>
    <w:p w:rsidR="005B40CF" w:rsidRDefault="00540B02">
      <w:pPr>
        <w:pStyle w:val="a3"/>
        <w:spacing w:before="1"/>
        <w:ind w:left="849" w:firstLine="0"/>
      </w:pPr>
      <w:r>
        <w:t>Разложение</w:t>
      </w:r>
      <w:r>
        <w:rPr>
          <w:spacing w:val="75"/>
        </w:rPr>
        <w:t xml:space="preserve"> </w:t>
      </w:r>
      <w:r>
        <w:t>белого</w:t>
      </w:r>
      <w:r>
        <w:rPr>
          <w:spacing w:val="79"/>
        </w:rPr>
        <w:t xml:space="preserve"> </w:t>
      </w:r>
      <w:r>
        <w:t>света</w:t>
      </w:r>
      <w:r>
        <w:rPr>
          <w:spacing w:val="78"/>
        </w:rPr>
        <w:t xml:space="preserve"> </w:t>
      </w:r>
      <w:r>
        <w:t>в</w:t>
      </w:r>
      <w:r>
        <w:rPr>
          <w:spacing w:val="51"/>
          <w:w w:val="150"/>
        </w:rPr>
        <w:t xml:space="preserve"> </w:t>
      </w:r>
      <w:r>
        <w:t>спектр.</w:t>
      </w:r>
      <w:r>
        <w:rPr>
          <w:spacing w:val="79"/>
        </w:rPr>
        <w:t xml:space="preserve"> </w:t>
      </w:r>
      <w:r>
        <w:t>Опыты</w:t>
      </w:r>
      <w:r>
        <w:rPr>
          <w:spacing w:val="51"/>
          <w:w w:val="150"/>
        </w:rPr>
        <w:t xml:space="preserve"> </w:t>
      </w:r>
      <w:r>
        <w:t>Ньютона.</w:t>
      </w:r>
      <w:r>
        <w:rPr>
          <w:spacing w:val="79"/>
        </w:rPr>
        <w:t xml:space="preserve"> </w:t>
      </w:r>
      <w:r>
        <w:t>Сложение</w:t>
      </w:r>
      <w:r>
        <w:rPr>
          <w:spacing w:val="78"/>
        </w:rPr>
        <w:t xml:space="preserve"> </w:t>
      </w:r>
      <w:r>
        <w:t>спектральных</w:t>
      </w:r>
      <w:r>
        <w:rPr>
          <w:spacing w:val="51"/>
          <w:w w:val="150"/>
        </w:rPr>
        <w:t xml:space="preserve"> </w:t>
      </w:r>
      <w:r>
        <w:rPr>
          <w:spacing w:val="-2"/>
        </w:rPr>
        <w:t>цветов.</w:t>
      </w:r>
    </w:p>
    <w:p w:rsidR="005B40CF" w:rsidRDefault="00540B02">
      <w:pPr>
        <w:pStyle w:val="a3"/>
        <w:ind w:firstLine="0"/>
      </w:pPr>
      <w:r>
        <w:t>Дисперсия</w:t>
      </w:r>
      <w:r>
        <w:rPr>
          <w:spacing w:val="-4"/>
        </w:rPr>
        <w:t xml:space="preserve"> </w:t>
      </w:r>
      <w:r>
        <w:rPr>
          <w:spacing w:val="-2"/>
        </w:rPr>
        <w:t>света.</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right="4696" w:firstLine="0"/>
        <w:jc w:val="left"/>
      </w:pPr>
      <w:r>
        <w:t>Прямолинейное</w:t>
      </w:r>
      <w:r>
        <w:rPr>
          <w:spacing w:val="-15"/>
        </w:rPr>
        <w:t xml:space="preserve"> </w:t>
      </w:r>
      <w:r>
        <w:t>распространение</w:t>
      </w:r>
      <w:r>
        <w:rPr>
          <w:spacing w:val="-15"/>
        </w:rPr>
        <w:t xml:space="preserve"> </w:t>
      </w:r>
      <w:r>
        <w:t>света. Отражение света.</w:t>
      </w:r>
    </w:p>
    <w:p w:rsidR="005B40CF" w:rsidRDefault="00540B02">
      <w:pPr>
        <w:pStyle w:val="a3"/>
        <w:ind w:left="849" w:right="4696" w:firstLine="0"/>
        <w:jc w:val="left"/>
      </w:pPr>
      <w:r>
        <w:t>Получение</w:t>
      </w:r>
      <w:r>
        <w:rPr>
          <w:spacing w:val="-9"/>
        </w:rPr>
        <w:t xml:space="preserve"> </w:t>
      </w:r>
      <w:r>
        <w:t>изображений</w:t>
      </w:r>
      <w:r>
        <w:rPr>
          <w:spacing w:val="-8"/>
        </w:rPr>
        <w:t xml:space="preserve"> </w:t>
      </w:r>
      <w:r>
        <w:t>в</w:t>
      </w:r>
      <w:r>
        <w:rPr>
          <w:spacing w:val="-9"/>
        </w:rPr>
        <w:t xml:space="preserve"> </w:t>
      </w:r>
      <w:r>
        <w:t>плоском</w:t>
      </w:r>
      <w:r>
        <w:rPr>
          <w:spacing w:val="-9"/>
        </w:rPr>
        <w:t xml:space="preserve"> </w:t>
      </w:r>
      <w:r>
        <w:t>зеркале. Преломление света.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Оптический</w:t>
      </w:r>
      <w:r>
        <w:rPr>
          <w:spacing w:val="-4"/>
        </w:rPr>
        <w:t xml:space="preserve"> </w:t>
      </w:r>
      <w:r>
        <w:rPr>
          <w:spacing w:val="-2"/>
        </w:rPr>
        <w:t>световод.</w:t>
      </w:r>
    </w:p>
    <w:p w:rsidR="005B40CF" w:rsidRDefault="00540B02">
      <w:pPr>
        <w:pStyle w:val="a3"/>
        <w:ind w:left="849" w:right="5943" w:firstLine="0"/>
        <w:jc w:val="left"/>
      </w:pPr>
      <w:r>
        <w:t>Ход лучей в собирающей линзе. Ход</w:t>
      </w:r>
      <w:r>
        <w:rPr>
          <w:spacing w:val="-9"/>
        </w:rPr>
        <w:t xml:space="preserve"> </w:t>
      </w:r>
      <w:r>
        <w:t>лучей</w:t>
      </w:r>
      <w:r>
        <w:rPr>
          <w:spacing w:val="-9"/>
        </w:rPr>
        <w:t xml:space="preserve"> </w:t>
      </w:r>
      <w:r>
        <w:t>в</w:t>
      </w:r>
      <w:r>
        <w:rPr>
          <w:spacing w:val="-10"/>
        </w:rPr>
        <w:t xml:space="preserve"> </w:t>
      </w:r>
      <w:r>
        <w:t>рассеивающей</w:t>
      </w:r>
      <w:r>
        <w:rPr>
          <w:spacing w:val="-9"/>
        </w:rPr>
        <w:t xml:space="preserve"> </w:t>
      </w:r>
      <w:r>
        <w:t>линзе.</w:t>
      </w:r>
    </w:p>
    <w:p w:rsidR="005B40CF" w:rsidRDefault="00540B02">
      <w:pPr>
        <w:pStyle w:val="a3"/>
        <w:ind w:left="849" w:firstLine="0"/>
        <w:jc w:val="left"/>
      </w:pPr>
      <w:r>
        <w:t>Получение</w:t>
      </w:r>
      <w:r>
        <w:rPr>
          <w:spacing w:val="-6"/>
        </w:rPr>
        <w:t xml:space="preserve"> </w:t>
      </w:r>
      <w:r>
        <w:t>изображений</w:t>
      </w:r>
      <w:r>
        <w:rPr>
          <w:spacing w:val="-3"/>
        </w:rPr>
        <w:t xml:space="preserve"> </w:t>
      </w:r>
      <w:r>
        <w:t>с</w:t>
      </w:r>
      <w:r>
        <w:rPr>
          <w:spacing w:val="-4"/>
        </w:rPr>
        <w:t xml:space="preserve"> </w:t>
      </w:r>
      <w:r>
        <w:t>помощью</w:t>
      </w:r>
      <w:r>
        <w:rPr>
          <w:spacing w:val="-3"/>
        </w:rPr>
        <w:t xml:space="preserve"> </w:t>
      </w:r>
      <w:r>
        <w:rPr>
          <w:spacing w:val="-2"/>
        </w:rPr>
        <w:t>линз.</w:t>
      </w:r>
    </w:p>
    <w:p w:rsidR="005B40CF" w:rsidRDefault="00540B02">
      <w:pPr>
        <w:pStyle w:val="a3"/>
        <w:ind w:left="849" w:right="3365" w:firstLine="0"/>
        <w:jc w:val="left"/>
      </w:pPr>
      <w:r>
        <w:t>Принцип</w:t>
      </w:r>
      <w:r>
        <w:rPr>
          <w:spacing w:val="-7"/>
        </w:rPr>
        <w:t xml:space="preserve"> </w:t>
      </w:r>
      <w:r>
        <w:t>действия</w:t>
      </w:r>
      <w:r>
        <w:rPr>
          <w:spacing w:val="-7"/>
        </w:rPr>
        <w:t xml:space="preserve"> </w:t>
      </w:r>
      <w:r>
        <w:t>фотоаппарата,</w:t>
      </w:r>
      <w:r>
        <w:rPr>
          <w:spacing w:val="-7"/>
        </w:rPr>
        <w:t xml:space="preserve"> </w:t>
      </w:r>
      <w:r>
        <w:t>микроскопа</w:t>
      </w:r>
      <w:r>
        <w:rPr>
          <w:spacing w:val="-8"/>
        </w:rPr>
        <w:t xml:space="preserve"> </w:t>
      </w:r>
      <w:r>
        <w:t>и</w:t>
      </w:r>
      <w:r>
        <w:rPr>
          <w:spacing w:val="-7"/>
        </w:rPr>
        <w:t xml:space="preserve"> </w:t>
      </w:r>
      <w:r>
        <w:t>телескопа. Модель глаза.</w:t>
      </w:r>
    </w:p>
    <w:p w:rsidR="005B40CF" w:rsidRDefault="00540B02">
      <w:pPr>
        <w:pStyle w:val="a3"/>
        <w:ind w:left="849" w:firstLine="0"/>
        <w:jc w:val="left"/>
      </w:pPr>
      <w:r>
        <w:t>Разложение</w:t>
      </w:r>
      <w:r>
        <w:rPr>
          <w:spacing w:val="-3"/>
        </w:rPr>
        <w:t xml:space="preserve"> </w:t>
      </w:r>
      <w:r>
        <w:t>белого</w:t>
      </w:r>
      <w:r>
        <w:rPr>
          <w:spacing w:val="-1"/>
        </w:rPr>
        <w:t xml:space="preserve"> </w:t>
      </w:r>
      <w:r>
        <w:t>света</w:t>
      </w:r>
      <w:r>
        <w:rPr>
          <w:spacing w:val="-2"/>
        </w:rPr>
        <w:t xml:space="preserve"> </w:t>
      </w:r>
      <w:r>
        <w:t>в</w:t>
      </w:r>
      <w:r>
        <w:rPr>
          <w:spacing w:val="-2"/>
        </w:rPr>
        <w:t xml:space="preserve"> спектр.</w:t>
      </w:r>
    </w:p>
    <w:p w:rsidR="005B40CF" w:rsidRDefault="00540B02">
      <w:pPr>
        <w:pStyle w:val="a3"/>
        <w:ind w:left="849" w:firstLine="0"/>
        <w:jc w:val="left"/>
      </w:pPr>
      <w:r>
        <w:t>Получение</w:t>
      </w:r>
      <w:r>
        <w:rPr>
          <w:spacing w:val="-5"/>
        </w:rPr>
        <w:t xml:space="preserve"> </w:t>
      </w:r>
      <w:r>
        <w:t>белого</w:t>
      </w:r>
      <w:r>
        <w:rPr>
          <w:spacing w:val="-2"/>
        </w:rPr>
        <w:t xml:space="preserve"> </w:t>
      </w:r>
      <w:r>
        <w:t>света</w:t>
      </w:r>
      <w:r>
        <w:rPr>
          <w:spacing w:val="-3"/>
        </w:rPr>
        <w:t xml:space="preserve"> </w:t>
      </w:r>
      <w:r>
        <w:t>при</w:t>
      </w:r>
      <w:r>
        <w:rPr>
          <w:spacing w:val="-2"/>
        </w:rPr>
        <w:t xml:space="preserve"> </w:t>
      </w:r>
      <w:r>
        <w:t>сложении</w:t>
      </w:r>
      <w:r>
        <w:rPr>
          <w:spacing w:val="-2"/>
        </w:rPr>
        <w:t xml:space="preserve"> </w:t>
      </w:r>
      <w:r>
        <w:t>света</w:t>
      </w:r>
      <w:r>
        <w:rPr>
          <w:spacing w:val="-3"/>
        </w:rPr>
        <w:t xml:space="preserve"> </w:t>
      </w:r>
      <w:r>
        <w:t>разных</w:t>
      </w:r>
      <w:r>
        <w:rPr>
          <w:spacing w:val="-2"/>
        </w:rPr>
        <w:t xml:space="preserve"> цветов.</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right="1498" w:firstLine="0"/>
        <w:jc w:val="left"/>
      </w:pPr>
      <w:r>
        <w:t>Исследование</w:t>
      </w:r>
      <w:r>
        <w:rPr>
          <w:spacing w:val="-6"/>
        </w:rPr>
        <w:t xml:space="preserve"> </w:t>
      </w:r>
      <w:r>
        <w:t>зависимости</w:t>
      </w:r>
      <w:r>
        <w:rPr>
          <w:spacing w:val="-2"/>
        </w:rPr>
        <w:t xml:space="preserve"> </w:t>
      </w:r>
      <w:r>
        <w:t>угла</w:t>
      </w:r>
      <w:r>
        <w:rPr>
          <w:spacing w:val="-6"/>
        </w:rPr>
        <w:t xml:space="preserve"> </w:t>
      </w:r>
      <w:r>
        <w:t>отражения</w:t>
      </w:r>
      <w:r>
        <w:rPr>
          <w:spacing w:val="-5"/>
        </w:rPr>
        <w:t xml:space="preserve"> </w:t>
      </w:r>
      <w:r>
        <w:t>светового</w:t>
      </w:r>
      <w:r>
        <w:rPr>
          <w:spacing w:val="-5"/>
        </w:rPr>
        <w:t xml:space="preserve"> </w:t>
      </w:r>
      <w:r>
        <w:t>луча</w:t>
      </w:r>
      <w:r>
        <w:rPr>
          <w:spacing w:val="-6"/>
        </w:rPr>
        <w:t xml:space="preserve"> </w:t>
      </w:r>
      <w:r>
        <w:t>от</w:t>
      </w:r>
      <w:r>
        <w:rPr>
          <w:spacing w:val="-3"/>
        </w:rPr>
        <w:t xml:space="preserve"> </w:t>
      </w:r>
      <w:r>
        <w:t>угла</w:t>
      </w:r>
      <w:r>
        <w:rPr>
          <w:spacing w:val="-6"/>
        </w:rPr>
        <w:t xml:space="preserve"> </w:t>
      </w:r>
      <w:r>
        <w:t>падения. Изучение свойств изображения в плоском зеркале.</w:t>
      </w:r>
    </w:p>
    <w:p w:rsidR="005B40CF" w:rsidRDefault="00540B02">
      <w:pPr>
        <w:pStyle w:val="a3"/>
        <w:ind w:left="849" w:firstLine="0"/>
        <w:jc w:val="left"/>
      </w:pPr>
      <w:r>
        <w:t>Исследование</w:t>
      </w:r>
      <w:r>
        <w:rPr>
          <w:spacing w:val="29"/>
        </w:rPr>
        <w:t xml:space="preserve"> </w:t>
      </w:r>
      <w:r>
        <w:t>зависимости</w:t>
      </w:r>
      <w:r>
        <w:rPr>
          <w:spacing w:val="36"/>
        </w:rPr>
        <w:t xml:space="preserve"> </w:t>
      </w:r>
      <w:r>
        <w:t>угла</w:t>
      </w:r>
      <w:r>
        <w:rPr>
          <w:spacing w:val="35"/>
        </w:rPr>
        <w:t xml:space="preserve"> </w:t>
      </w:r>
      <w:r>
        <w:t>преломления</w:t>
      </w:r>
      <w:r>
        <w:rPr>
          <w:spacing w:val="33"/>
        </w:rPr>
        <w:t xml:space="preserve"> </w:t>
      </w:r>
      <w:r>
        <w:t>от</w:t>
      </w:r>
      <w:r>
        <w:rPr>
          <w:spacing w:val="35"/>
        </w:rPr>
        <w:t xml:space="preserve"> </w:t>
      </w:r>
      <w:r>
        <w:t>угла</w:t>
      </w:r>
      <w:r>
        <w:rPr>
          <w:spacing w:val="32"/>
        </w:rPr>
        <w:t xml:space="preserve"> </w:t>
      </w:r>
      <w:r>
        <w:t>падения</w:t>
      </w:r>
      <w:r>
        <w:rPr>
          <w:spacing w:val="32"/>
        </w:rPr>
        <w:t xml:space="preserve"> </w:t>
      </w:r>
      <w:r>
        <w:t>светового</w:t>
      </w:r>
      <w:r>
        <w:rPr>
          <w:spacing w:val="33"/>
        </w:rPr>
        <w:t xml:space="preserve"> </w:t>
      </w:r>
      <w:r>
        <w:t>луча</w:t>
      </w:r>
      <w:r>
        <w:rPr>
          <w:spacing w:val="31"/>
        </w:rPr>
        <w:t xml:space="preserve"> </w:t>
      </w:r>
      <w:r>
        <w:t>на</w:t>
      </w:r>
      <w:r>
        <w:rPr>
          <w:spacing w:val="32"/>
        </w:rPr>
        <w:t xml:space="preserve"> </w:t>
      </w:r>
      <w:r>
        <w:rPr>
          <w:spacing w:val="-2"/>
        </w:rPr>
        <w:t>границе</w:t>
      </w:r>
    </w:p>
    <w:p w:rsidR="005B40CF" w:rsidRDefault="00540B02">
      <w:pPr>
        <w:pStyle w:val="a3"/>
        <w:ind w:firstLine="0"/>
        <w:jc w:val="left"/>
      </w:pPr>
      <w:r>
        <w:rPr>
          <w:spacing w:val="-2"/>
        </w:rPr>
        <w:t>«воздух–стекло».</w:t>
      </w:r>
    </w:p>
    <w:p w:rsidR="005B40CF" w:rsidRDefault="00540B02">
      <w:pPr>
        <w:pStyle w:val="a3"/>
        <w:ind w:left="849" w:firstLine="0"/>
        <w:jc w:val="left"/>
      </w:pPr>
      <w:r>
        <w:t>Получение</w:t>
      </w:r>
      <w:r>
        <w:rPr>
          <w:spacing w:val="-7"/>
        </w:rPr>
        <w:t xml:space="preserve"> </w:t>
      </w:r>
      <w:r>
        <w:t>изображений</w:t>
      </w:r>
      <w:r>
        <w:rPr>
          <w:spacing w:val="-4"/>
        </w:rPr>
        <w:t xml:space="preserve"> </w:t>
      </w:r>
      <w:r>
        <w:t>с</w:t>
      </w:r>
      <w:r>
        <w:rPr>
          <w:spacing w:val="-4"/>
        </w:rPr>
        <w:t xml:space="preserve"> </w:t>
      </w:r>
      <w:r>
        <w:t>помощью</w:t>
      </w:r>
      <w:r>
        <w:rPr>
          <w:spacing w:val="-4"/>
        </w:rPr>
        <w:t xml:space="preserve"> </w:t>
      </w:r>
      <w:r>
        <w:t>собирающей</w:t>
      </w:r>
      <w:r>
        <w:rPr>
          <w:spacing w:val="-3"/>
        </w:rPr>
        <w:t xml:space="preserve"> </w:t>
      </w:r>
      <w:r>
        <w:rPr>
          <w:spacing w:val="-2"/>
        </w:rPr>
        <w:t>линзы.</w:t>
      </w:r>
    </w:p>
    <w:p w:rsidR="005B40CF" w:rsidRDefault="00540B02">
      <w:pPr>
        <w:pStyle w:val="a3"/>
        <w:ind w:left="849" w:right="1498" w:firstLine="0"/>
        <w:jc w:val="left"/>
      </w:pPr>
      <w:r>
        <w:t>Определение</w:t>
      </w:r>
      <w:r>
        <w:rPr>
          <w:spacing w:val="-6"/>
        </w:rPr>
        <w:t xml:space="preserve"> </w:t>
      </w:r>
      <w:r>
        <w:t>фокусного</w:t>
      </w:r>
      <w:r>
        <w:rPr>
          <w:spacing w:val="-5"/>
        </w:rPr>
        <w:t xml:space="preserve"> </w:t>
      </w:r>
      <w:r>
        <w:t>расстояния</w:t>
      </w:r>
      <w:r>
        <w:rPr>
          <w:spacing w:val="-5"/>
        </w:rPr>
        <w:t xml:space="preserve"> </w:t>
      </w:r>
      <w:r>
        <w:t>и</w:t>
      </w:r>
      <w:r>
        <w:rPr>
          <w:spacing w:val="-5"/>
        </w:rPr>
        <w:t xml:space="preserve"> </w:t>
      </w:r>
      <w:r>
        <w:t>оптической</w:t>
      </w:r>
      <w:r>
        <w:rPr>
          <w:spacing w:val="-5"/>
        </w:rPr>
        <w:t xml:space="preserve"> </w:t>
      </w:r>
      <w:r>
        <w:t>силы</w:t>
      </w:r>
      <w:r>
        <w:rPr>
          <w:spacing w:val="-5"/>
        </w:rPr>
        <w:t xml:space="preserve"> </w:t>
      </w:r>
      <w:r>
        <w:t>собирающей</w:t>
      </w:r>
      <w:r>
        <w:rPr>
          <w:spacing w:val="-7"/>
        </w:rPr>
        <w:t xml:space="preserve"> </w:t>
      </w:r>
      <w:r>
        <w:t>линзы. Опыты по разложению белого света в спектр.</w:t>
      </w:r>
    </w:p>
    <w:p w:rsidR="005B40CF" w:rsidRDefault="00540B02">
      <w:pPr>
        <w:pStyle w:val="a3"/>
        <w:spacing w:before="1"/>
        <w:ind w:left="849" w:firstLine="0"/>
        <w:jc w:val="left"/>
      </w:pPr>
      <w:r>
        <w:t>Опыты</w:t>
      </w:r>
      <w:r>
        <w:rPr>
          <w:spacing w:val="-5"/>
        </w:rPr>
        <w:t xml:space="preserve"> </w:t>
      </w:r>
      <w:r>
        <w:t>по</w:t>
      </w:r>
      <w:r>
        <w:rPr>
          <w:spacing w:val="-3"/>
        </w:rPr>
        <w:t xml:space="preserve"> </w:t>
      </w:r>
      <w:r>
        <w:t>восприятию</w:t>
      </w:r>
      <w:r>
        <w:rPr>
          <w:spacing w:val="-4"/>
        </w:rPr>
        <w:t xml:space="preserve"> </w:t>
      </w:r>
      <w:r>
        <w:t>цвета</w:t>
      </w:r>
      <w:r>
        <w:rPr>
          <w:spacing w:val="-3"/>
        </w:rPr>
        <w:t xml:space="preserve"> </w:t>
      </w:r>
      <w:r>
        <w:t>предметов</w:t>
      </w:r>
      <w:r>
        <w:rPr>
          <w:spacing w:val="-4"/>
        </w:rPr>
        <w:t xml:space="preserve"> </w:t>
      </w:r>
      <w:r>
        <w:t>при</w:t>
      </w:r>
      <w:r>
        <w:rPr>
          <w:spacing w:val="-3"/>
        </w:rPr>
        <w:t xml:space="preserve"> </w:t>
      </w:r>
      <w:r>
        <w:t>их</w:t>
      </w:r>
      <w:r>
        <w:rPr>
          <w:spacing w:val="-2"/>
        </w:rPr>
        <w:t xml:space="preserve"> </w:t>
      </w:r>
      <w:r>
        <w:t>наблюдении</w:t>
      </w:r>
      <w:r>
        <w:rPr>
          <w:spacing w:val="-3"/>
        </w:rPr>
        <w:t xml:space="preserve"> </w:t>
      </w:r>
      <w:r>
        <w:t>через</w:t>
      </w:r>
      <w:r>
        <w:rPr>
          <w:spacing w:val="-3"/>
        </w:rPr>
        <w:t xml:space="preserve"> </w:t>
      </w:r>
      <w:r>
        <w:t>цветовые</w:t>
      </w:r>
      <w:r>
        <w:rPr>
          <w:spacing w:val="-3"/>
        </w:rPr>
        <w:t xml:space="preserve"> </w:t>
      </w:r>
      <w:r>
        <w:rPr>
          <w:spacing w:val="-2"/>
        </w:rPr>
        <w:t>фильтры.</w:t>
      </w:r>
    </w:p>
    <w:p w:rsidR="005B40CF" w:rsidRDefault="00540B02">
      <w:pPr>
        <w:pStyle w:val="a5"/>
        <w:numPr>
          <w:ilvl w:val="1"/>
          <w:numId w:val="56"/>
        </w:numPr>
        <w:tabs>
          <w:tab w:val="left" w:pos="1268"/>
        </w:tabs>
        <w:ind w:left="1268" w:hanging="419"/>
        <w:rPr>
          <w:sz w:val="24"/>
        </w:rPr>
      </w:pPr>
      <w:r>
        <w:rPr>
          <w:sz w:val="24"/>
        </w:rPr>
        <w:t>Квантовые</w:t>
      </w:r>
      <w:r>
        <w:rPr>
          <w:spacing w:val="-4"/>
          <w:sz w:val="24"/>
        </w:rPr>
        <w:t xml:space="preserve"> </w:t>
      </w:r>
      <w:r>
        <w:rPr>
          <w:spacing w:val="-2"/>
          <w:sz w:val="24"/>
        </w:rPr>
        <w:t>явления.</w:t>
      </w:r>
    </w:p>
    <w:p w:rsidR="005B40CF" w:rsidRDefault="00540B02">
      <w:pPr>
        <w:pStyle w:val="a3"/>
        <w:ind w:right="148"/>
      </w:pPr>
      <w:r>
        <w:t>Опыты Резерфорда и планетарная модель атома. Модель атома Бора. Испускание и поглощение света атомом. Кванты. Линейчатые спектры.</w:t>
      </w:r>
    </w:p>
    <w:p w:rsidR="005B40CF" w:rsidRDefault="00540B02">
      <w:pPr>
        <w:pStyle w:val="a3"/>
        <w:ind w:right="143"/>
      </w:pPr>
      <w:r>
        <w:t>Радиоактивность. Альфа-, бета- и гамма-излучения. Строение атомного ядра. Нуклонная модель атомного ядра. Изотопы. Радиоактивные</w:t>
      </w:r>
      <w:r>
        <w:rPr>
          <w:spacing w:val="-1"/>
        </w:rPr>
        <w:t xml:space="preserve"> </w:t>
      </w:r>
      <w:r>
        <w:t>превращения. Период полураспада атомных ядер. Действие радиоактивных излучений на живые организмы. Защита от радиоактивного излучения.</w:t>
      </w:r>
    </w:p>
    <w:p w:rsidR="005B40CF" w:rsidRDefault="00540B02">
      <w:pPr>
        <w:pStyle w:val="a3"/>
        <w:ind w:right="141"/>
      </w:pPr>
      <w:r>
        <w:t>Ядерные реакции. Законы сохранения зарядового и массового чисел. Энергия связи атомных ядер. Связь массы и энергии. Реакции синтеза и деления ядер. Источники энергии</w:t>
      </w:r>
      <w:r>
        <w:rPr>
          <w:spacing w:val="40"/>
        </w:rPr>
        <w:t xml:space="preserve"> </w:t>
      </w:r>
      <w:r>
        <w:t>Солнца и звѐзд. Ядерная энергетика. Экологические проблемы ядерной энергетики.</w:t>
      </w:r>
    </w:p>
    <w:p w:rsidR="005B40CF" w:rsidRDefault="00540B02">
      <w:pPr>
        <w:pStyle w:val="a5"/>
        <w:numPr>
          <w:ilvl w:val="2"/>
          <w:numId w:val="56"/>
        </w:numPr>
        <w:tabs>
          <w:tab w:val="left" w:pos="1448"/>
        </w:tabs>
        <w:ind w:left="1448" w:hanging="599"/>
        <w:jc w:val="both"/>
        <w:rPr>
          <w:sz w:val="24"/>
        </w:rPr>
      </w:pPr>
      <w:r>
        <w:rPr>
          <w:spacing w:val="-2"/>
          <w:sz w:val="24"/>
        </w:rPr>
        <w:t>Демонстрации.</w:t>
      </w:r>
    </w:p>
    <w:p w:rsidR="005B40CF" w:rsidRDefault="00540B02">
      <w:pPr>
        <w:pStyle w:val="a3"/>
        <w:ind w:left="849" w:right="5383" w:firstLine="0"/>
        <w:jc w:val="left"/>
      </w:pPr>
      <w:r>
        <w:t>Спектры</w:t>
      </w:r>
      <w:r>
        <w:rPr>
          <w:spacing w:val="-11"/>
        </w:rPr>
        <w:t xml:space="preserve"> </w:t>
      </w:r>
      <w:r>
        <w:t>излучения</w:t>
      </w:r>
      <w:r>
        <w:rPr>
          <w:spacing w:val="-11"/>
        </w:rPr>
        <w:t xml:space="preserve"> </w:t>
      </w:r>
      <w:r>
        <w:t>и</w:t>
      </w:r>
      <w:r>
        <w:rPr>
          <w:spacing w:val="-11"/>
        </w:rPr>
        <w:t xml:space="preserve"> </w:t>
      </w:r>
      <w:r>
        <w:t>поглощения. Спектры различных газов.</w:t>
      </w:r>
    </w:p>
    <w:p w:rsidR="005B40CF" w:rsidRDefault="00540B02">
      <w:pPr>
        <w:pStyle w:val="a3"/>
        <w:ind w:left="849" w:firstLine="0"/>
        <w:jc w:val="left"/>
      </w:pPr>
      <w:r>
        <w:t>Спектр</w:t>
      </w:r>
      <w:r>
        <w:rPr>
          <w:spacing w:val="-1"/>
        </w:rPr>
        <w:t xml:space="preserve"> </w:t>
      </w:r>
      <w:r>
        <w:rPr>
          <w:spacing w:val="-2"/>
        </w:rPr>
        <w:t>водорода.</w:t>
      </w:r>
    </w:p>
    <w:p w:rsidR="005B40CF" w:rsidRDefault="00540B02">
      <w:pPr>
        <w:pStyle w:val="a3"/>
        <w:spacing w:before="1"/>
        <w:ind w:left="849" w:right="4895" w:firstLine="0"/>
        <w:jc w:val="left"/>
      </w:pPr>
      <w:r>
        <w:t>Наблюдение треков в камере Вильсона. Работа</w:t>
      </w:r>
      <w:r>
        <w:rPr>
          <w:spacing w:val="-14"/>
        </w:rPr>
        <w:t xml:space="preserve"> </w:t>
      </w:r>
      <w:r>
        <w:t>счѐтчика</w:t>
      </w:r>
      <w:r>
        <w:rPr>
          <w:spacing w:val="-14"/>
        </w:rPr>
        <w:t xml:space="preserve"> </w:t>
      </w:r>
      <w:r>
        <w:t>ионизирующих</w:t>
      </w:r>
      <w:r>
        <w:rPr>
          <w:spacing w:val="-11"/>
        </w:rPr>
        <w:t xml:space="preserve"> </w:t>
      </w:r>
      <w:r>
        <w:t>излучений.</w:t>
      </w:r>
    </w:p>
    <w:p w:rsidR="005B40CF" w:rsidRDefault="00540B02">
      <w:pPr>
        <w:pStyle w:val="a3"/>
        <w:ind w:left="849" w:firstLine="0"/>
        <w:jc w:val="left"/>
      </w:pPr>
      <w:r>
        <w:t>Регистрация</w:t>
      </w:r>
      <w:r>
        <w:rPr>
          <w:spacing w:val="-7"/>
        </w:rPr>
        <w:t xml:space="preserve"> </w:t>
      </w:r>
      <w:r>
        <w:t>излучения</w:t>
      </w:r>
      <w:r>
        <w:rPr>
          <w:spacing w:val="-5"/>
        </w:rPr>
        <w:t xml:space="preserve"> </w:t>
      </w:r>
      <w:r>
        <w:t>природных</w:t>
      </w:r>
      <w:r>
        <w:rPr>
          <w:spacing w:val="-4"/>
        </w:rPr>
        <w:t xml:space="preserve"> </w:t>
      </w:r>
      <w:r>
        <w:t>минералов</w:t>
      </w:r>
      <w:r>
        <w:rPr>
          <w:spacing w:val="-6"/>
        </w:rPr>
        <w:t xml:space="preserve"> </w:t>
      </w:r>
      <w:r>
        <w:t>и</w:t>
      </w:r>
      <w:r>
        <w:rPr>
          <w:spacing w:val="-4"/>
        </w:rPr>
        <w:t xml:space="preserve"> </w:t>
      </w:r>
      <w:r>
        <w:rPr>
          <w:spacing w:val="-2"/>
        </w:rPr>
        <w:t>продуктов.</w:t>
      </w:r>
    </w:p>
    <w:p w:rsidR="005B40CF" w:rsidRDefault="00540B02">
      <w:pPr>
        <w:pStyle w:val="a5"/>
        <w:numPr>
          <w:ilvl w:val="2"/>
          <w:numId w:val="56"/>
        </w:numPr>
        <w:tabs>
          <w:tab w:val="left" w:pos="1448"/>
        </w:tabs>
        <w:ind w:left="1448" w:hanging="599"/>
        <w:rPr>
          <w:sz w:val="24"/>
        </w:rPr>
      </w:pPr>
      <w:r>
        <w:rPr>
          <w:sz w:val="24"/>
        </w:rPr>
        <w:t>Лабораторные</w:t>
      </w:r>
      <w:r>
        <w:rPr>
          <w:spacing w:val="-3"/>
          <w:sz w:val="24"/>
        </w:rPr>
        <w:t xml:space="preserve"> </w:t>
      </w:r>
      <w:r>
        <w:rPr>
          <w:sz w:val="24"/>
        </w:rPr>
        <w:t>работы</w:t>
      </w:r>
      <w:r>
        <w:rPr>
          <w:spacing w:val="-1"/>
          <w:sz w:val="24"/>
        </w:rPr>
        <w:t xml:space="preserve"> </w:t>
      </w:r>
      <w:r>
        <w:rPr>
          <w:sz w:val="24"/>
        </w:rPr>
        <w:t>и</w:t>
      </w:r>
      <w:r>
        <w:rPr>
          <w:spacing w:val="-1"/>
          <w:sz w:val="24"/>
        </w:rPr>
        <w:t xml:space="preserve"> </w:t>
      </w:r>
      <w:r>
        <w:rPr>
          <w:spacing w:val="-2"/>
          <w:sz w:val="24"/>
        </w:rPr>
        <w:t>опыты.</w:t>
      </w:r>
    </w:p>
    <w:p w:rsidR="005B40CF" w:rsidRDefault="00540B02">
      <w:pPr>
        <w:pStyle w:val="a3"/>
        <w:ind w:left="849" w:firstLine="0"/>
        <w:jc w:val="left"/>
      </w:pPr>
      <w:r>
        <w:t>Наблюдение</w:t>
      </w:r>
      <w:r>
        <w:rPr>
          <w:spacing w:val="-7"/>
        </w:rPr>
        <w:t xml:space="preserve"> </w:t>
      </w:r>
      <w:r>
        <w:t>сплошных</w:t>
      </w:r>
      <w:r>
        <w:rPr>
          <w:spacing w:val="-4"/>
        </w:rPr>
        <w:t xml:space="preserve"> </w:t>
      </w:r>
      <w:r>
        <w:t>и</w:t>
      </w:r>
      <w:r>
        <w:rPr>
          <w:spacing w:val="-4"/>
        </w:rPr>
        <w:t xml:space="preserve"> </w:t>
      </w:r>
      <w:r>
        <w:t>линейчатых</w:t>
      </w:r>
      <w:r>
        <w:rPr>
          <w:spacing w:val="-1"/>
        </w:rPr>
        <w:t xml:space="preserve"> </w:t>
      </w:r>
      <w:r>
        <w:t>спектров</w:t>
      </w:r>
      <w:r>
        <w:rPr>
          <w:spacing w:val="-6"/>
        </w:rPr>
        <w:t xml:space="preserve"> </w:t>
      </w:r>
      <w:r>
        <w:rPr>
          <w:spacing w:val="-2"/>
        </w:rPr>
        <w:t>излучения.</w:t>
      </w:r>
    </w:p>
    <w:p w:rsidR="005B40CF" w:rsidRDefault="00540B02">
      <w:pPr>
        <w:pStyle w:val="a3"/>
        <w:ind w:left="849" w:firstLine="0"/>
        <w:jc w:val="left"/>
      </w:pPr>
      <w:r>
        <w:t>Исследование</w:t>
      </w:r>
      <w:r>
        <w:rPr>
          <w:spacing w:val="-5"/>
        </w:rPr>
        <w:t xml:space="preserve"> </w:t>
      </w:r>
      <w:r>
        <w:t>треков:</w:t>
      </w:r>
      <w:r>
        <w:rPr>
          <w:spacing w:val="-4"/>
        </w:rPr>
        <w:t xml:space="preserve"> </w:t>
      </w:r>
      <w:r>
        <w:t>измерение</w:t>
      </w:r>
      <w:r>
        <w:rPr>
          <w:spacing w:val="-5"/>
        </w:rPr>
        <w:t xml:space="preserve"> </w:t>
      </w:r>
      <w:r>
        <w:t>энергии</w:t>
      </w:r>
      <w:r>
        <w:rPr>
          <w:spacing w:val="-4"/>
        </w:rPr>
        <w:t xml:space="preserve"> </w:t>
      </w:r>
      <w:r>
        <w:t>частицы</w:t>
      </w:r>
      <w:r>
        <w:rPr>
          <w:spacing w:val="-4"/>
        </w:rPr>
        <w:t xml:space="preserve"> </w:t>
      </w:r>
      <w:r>
        <w:t>по</w:t>
      </w:r>
      <w:r>
        <w:rPr>
          <w:spacing w:val="-4"/>
        </w:rPr>
        <w:t xml:space="preserve"> </w:t>
      </w:r>
      <w:r>
        <w:t>тормозному</w:t>
      </w:r>
      <w:r>
        <w:rPr>
          <w:spacing w:val="-9"/>
        </w:rPr>
        <w:t xml:space="preserve"> </w:t>
      </w:r>
      <w:r>
        <w:t>пути</w:t>
      </w:r>
      <w:r>
        <w:rPr>
          <w:spacing w:val="-4"/>
        </w:rPr>
        <w:t xml:space="preserve"> </w:t>
      </w:r>
      <w:r>
        <w:t>(по</w:t>
      </w:r>
      <w:r>
        <w:rPr>
          <w:spacing w:val="-4"/>
        </w:rPr>
        <w:t xml:space="preserve"> </w:t>
      </w:r>
      <w:r>
        <w:t>фотографиям). Измерение радиоактивного фона.</w:t>
      </w:r>
    </w:p>
    <w:p w:rsidR="005B40CF" w:rsidRDefault="00540B02">
      <w:pPr>
        <w:pStyle w:val="a5"/>
        <w:numPr>
          <w:ilvl w:val="1"/>
          <w:numId w:val="56"/>
        </w:numPr>
        <w:tabs>
          <w:tab w:val="left" w:pos="1268"/>
        </w:tabs>
        <w:ind w:left="1268" w:hanging="419"/>
        <w:rPr>
          <w:sz w:val="24"/>
        </w:rPr>
      </w:pPr>
      <w:r>
        <w:rPr>
          <w:sz w:val="24"/>
        </w:rPr>
        <w:t>Повторительно-обобщающий</w:t>
      </w:r>
      <w:r>
        <w:rPr>
          <w:spacing w:val="-12"/>
          <w:sz w:val="24"/>
        </w:rPr>
        <w:t xml:space="preserve"> </w:t>
      </w:r>
      <w:r>
        <w:rPr>
          <w:spacing w:val="-2"/>
          <w:sz w:val="24"/>
        </w:rPr>
        <w:t>модуль.</w:t>
      </w:r>
    </w:p>
    <w:p w:rsidR="005B40CF" w:rsidRDefault="00540B02">
      <w:pPr>
        <w:pStyle w:val="a3"/>
        <w:ind w:right="145"/>
      </w:pPr>
      <w:r>
        <w:t>Повторительно-обобщающий модуль предназначен для систематизации и обобщения предметного содержания и опыта деятельности, приобретѐнного при изучении всего курса физики углублѐнного уровня, а также для подготовки к основному</w:t>
      </w:r>
      <w:r>
        <w:rPr>
          <w:spacing w:val="-1"/>
        </w:rPr>
        <w:t xml:space="preserve"> </w:t>
      </w:r>
      <w:r>
        <w:t>государственному</w:t>
      </w:r>
      <w:r>
        <w:rPr>
          <w:spacing w:val="-1"/>
        </w:rPr>
        <w:t xml:space="preserve"> </w:t>
      </w:r>
      <w:r>
        <w:t>экзамену</w:t>
      </w:r>
      <w:r>
        <w:rPr>
          <w:spacing w:val="-1"/>
        </w:rPr>
        <w:t xml:space="preserve"> </w:t>
      </w:r>
      <w:r>
        <w:t>по физике.</w:t>
      </w:r>
    </w:p>
    <w:p w:rsidR="005B40CF" w:rsidRDefault="00540B02">
      <w:pPr>
        <w:pStyle w:val="a3"/>
        <w:ind w:right="134"/>
      </w:pPr>
      <w:r>
        <w:t>В процессе изучения данного модуля реализуются и получают дальнейшее развитие учебные действия, обеспечивающие достижение предметных и метапредметных результатов обучения, формирование естественно-научной грамотности: объяснение и описание явлений на основе применения физических знаний, исследовательские действия (выдвижение гипотез, постановка цели и планирование исследования, анализ данных и получение выводов).</w:t>
      </w:r>
    </w:p>
    <w:p w:rsidR="005B40CF" w:rsidRDefault="00540B02">
      <w:pPr>
        <w:pStyle w:val="a3"/>
        <w:spacing w:before="1"/>
        <w:ind w:right="145"/>
      </w:pPr>
      <w:r>
        <w:t xml:space="preserve">Предпочтительной формой освоения модуля является практикум, программа которого </w:t>
      </w:r>
      <w:r>
        <w:rPr>
          <w:spacing w:val="-2"/>
        </w:rPr>
        <w:t>включает:</w:t>
      </w:r>
    </w:p>
    <w:p w:rsidR="005B40CF" w:rsidRDefault="00540B02">
      <w:pPr>
        <w:pStyle w:val="a3"/>
        <w:ind w:right="147"/>
      </w:pPr>
      <w:r>
        <w:t>решение задач, относящихся к различным разделам и темам курса физики, в том числе задач, интегрирующих содержание разных разделов;</w:t>
      </w:r>
    </w:p>
    <w:p w:rsidR="005B40CF" w:rsidRDefault="00540B02">
      <w:pPr>
        <w:pStyle w:val="a3"/>
        <w:ind w:right="144"/>
      </w:pPr>
      <w:r>
        <w:t>выполнение лабораторных работ и опытов (включая работы и опыты из перечней к разделам</w:t>
      </w:r>
      <w:r>
        <w:rPr>
          <w:spacing w:val="21"/>
        </w:rPr>
        <w:t xml:space="preserve"> </w:t>
      </w:r>
      <w:r>
        <w:t>курса)</w:t>
      </w:r>
      <w:r>
        <w:rPr>
          <w:spacing w:val="24"/>
        </w:rPr>
        <w:t xml:space="preserve"> </w:t>
      </w:r>
      <w:r>
        <w:t>в</w:t>
      </w:r>
      <w:r>
        <w:rPr>
          <w:spacing w:val="26"/>
        </w:rPr>
        <w:t xml:space="preserve"> </w:t>
      </w:r>
      <w:r>
        <w:t>условиях</w:t>
      </w:r>
      <w:r>
        <w:rPr>
          <w:spacing w:val="25"/>
        </w:rPr>
        <w:t xml:space="preserve"> </w:t>
      </w:r>
      <w:r>
        <w:t>самостоятельного</w:t>
      </w:r>
      <w:r>
        <w:rPr>
          <w:spacing w:val="24"/>
        </w:rPr>
        <w:t xml:space="preserve"> </w:t>
      </w:r>
      <w:r>
        <w:t>планирования</w:t>
      </w:r>
      <w:r>
        <w:rPr>
          <w:spacing w:val="23"/>
        </w:rPr>
        <w:t xml:space="preserve"> </w:t>
      </w:r>
      <w:r>
        <w:t>проведения</w:t>
      </w:r>
      <w:r>
        <w:rPr>
          <w:spacing w:val="22"/>
        </w:rPr>
        <w:t xml:space="preserve"> </w:t>
      </w:r>
      <w:r>
        <w:t>исследования,</w:t>
      </w:r>
      <w:r>
        <w:rPr>
          <w:spacing w:val="25"/>
        </w:rPr>
        <w:t xml:space="preserve"> </w:t>
      </w:r>
      <w:r>
        <w:t>выбора</w:t>
      </w:r>
      <w:r>
        <w:rPr>
          <w:spacing w:val="24"/>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обоснования</w:t>
      </w:r>
      <w:r>
        <w:rPr>
          <w:spacing w:val="-6"/>
        </w:rPr>
        <w:t xml:space="preserve"> </w:t>
      </w:r>
      <w:r>
        <w:t>метода</w:t>
      </w:r>
      <w:r>
        <w:rPr>
          <w:spacing w:val="-5"/>
        </w:rPr>
        <w:t xml:space="preserve"> </w:t>
      </w:r>
      <w:r>
        <w:t>измерения</w:t>
      </w:r>
      <w:r>
        <w:rPr>
          <w:spacing w:val="-4"/>
        </w:rPr>
        <w:t xml:space="preserve"> </w:t>
      </w:r>
      <w:r>
        <w:t>величин,</w:t>
      </w:r>
      <w:r>
        <w:rPr>
          <w:spacing w:val="-2"/>
        </w:rPr>
        <w:t xml:space="preserve"> </w:t>
      </w:r>
      <w:r>
        <w:t>сборки</w:t>
      </w:r>
      <w:r>
        <w:rPr>
          <w:spacing w:val="-4"/>
        </w:rPr>
        <w:t xml:space="preserve"> </w:t>
      </w:r>
      <w:r>
        <w:t>экспериментальной</w:t>
      </w:r>
      <w:r>
        <w:rPr>
          <w:spacing w:val="-5"/>
        </w:rPr>
        <w:t xml:space="preserve"> </w:t>
      </w:r>
      <w:r>
        <w:rPr>
          <w:spacing w:val="-2"/>
        </w:rPr>
        <w:t>установки;</w:t>
      </w:r>
    </w:p>
    <w:p w:rsidR="005B40CF" w:rsidRDefault="00540B02">
      <w:pPr>
        <w:pStyle w:val="a3"/>
        <w:ind w:right="143"/>
      </w:pPr>
      <w:r>
        <w:t>выполнение проблемных заданий практико-ориентированного характера (задания по естественно-научной грамотности), в том числе заданий с межпредметным содержанием;</w:t>
      </w:r>
    </w:p>
    <w:p w:rsidR="005B40CF" w:rsidRDefault="00540B02">
      <w:pPr>
        <w:pStyle w:val="a3"/>
        <w:ind w:right="140"/>
      </w:pPr>
      <w:r>
        <w:t>работу над групповыми или индивидуальными проектами, связанными с содержанием курса физики.</w:t>
      </w:r>
    </w:p>
    <w:p w:rsidR="005B40CF" w:rsidRDefault="00540B02">
      <w:pPr>
        <w:pStyle w:val="a3"/>
        <w:ind w:right="139"/>
      </w:pPr>
      <w:r>
        <w:t>Изучение повторительно-обобщающего модуля может заканчиваться проведением диагностической работы за курс физики углублѐнного уровня, включающей задания разного уровня сложности. Результаты выполнения диагностической работы могут показывать степень готовности обучающихся к основному государственному экзамену по физике, а также свидетельствовать о достигнутом уровне естественно-научной грамотности.</w:t>
      </w:r>
    </w:p>
    <w:p w:rsidR="005B40CF" w:rsidRDefault="00540B02">
      <w:pPr>
        <w:pStyle w:val="a5"/>
        <w:numPr>
          <w:ilvl w:val="0"/>
          <w:numId w:val="56"/>
        </w:numPr>
        <w:tabs>
          <w:tab w:val="left" w:pos="1087"/>
        </w:tabs>
        <w:ind w:left="140" w:right="140" w:firstLine="708"/>
        <w:rPr>
          <w:sz w:val="24"/>
        </w:rPr>
      </w:pPr>
      <w:r>
        <w:rPr>
          <w:sz w:val="24"/>
        </w:rPr>
        <w:t>Планируемые результаты освоения физики (углублѐнный уровень) на уровне основного общего образования.</w:t>
      </w:r>
    </w:p>
    <w:p w:rsidR="005B40CF" w:rsidRDefault="00540B02">
      <w:pPr>
        <w:pStyle w:val="a5"/>
        <w:numPr>
          <w:ilvl w:val="1"/>
          <w:numId w:val="56"/>
        </w:numPr>
        <w:tabs>
          <w:tab w:val="left" w:pos="1267"/>
        </w:tabs>
        <w:ind w:right="145" w:firstLine="708"/>
        <w:rPr>
          <w:sz w:val="24"/>
        </w:rPr>
      </w:pPr>
      <w:r>
        <w:rPr>
          <w:sz w:val="24"/>
        </w:rPr>
        <w:t>Изучение физики на уровне основного общего образования направлено на достижение личностных, метапредметных и предметных образовательных результатов.</w:t>
      </w:r>
    </w:p>
    <w:p w:rsidR="005B40CF" w:rsidRDefault="00540B02">
      <w:pPr>
        <w:pStyle w:val="a5"/>
        <w:numPr>
          <w:ilvl w:val="1"/>
          <w:numId w:val="56"/>
        </w:numPr>
        <w:tabs>
          <w:tab w:val="left" w:pos="1267"/>
          <w:tab w:val="left" w:pos="1648"/>
          <w:tab w:val="left" w:pos="2962"/>
          <w:tab w:val="left" w:pos="4119"/>
          <w:tab w:val="left" w:pos="5095"/>
          <w:tab w:val="left" w:pos="5550"/>
          <w:tab w:val="left" w:pos="6476"/>
          <w:tab w:val="left" w:pos="7754"/>
          <w:tab w:val="left" w:pos="8726"/>
          <w:tab w:val="left" w:pos="10232"/>
        </w:tabs>
        <w:ind w:right="134" w:firstLine="708"/>
        <w:rPr>
          <w:sz w:val="24"/>
        </w:rPr>
      </w:pPr>
      <w:r>
        <w:rPr>
          <w:spacing w:val="-12"/>
          <w:sz w:val="24"/>
        </w:rPr>
        <w:t>В</w:t>
      </w:r>
      <w:r>
        <w:rPr>
          <w:sz w:val="24"/>
        </w:rPr>
        <w:tab/>
      </w:r>
      <w:r>
        <w:rPr>
          <w:spacing w:val="-2"/>
          <w:sz w:val="24"/>
        </w:rPr>
        <w:t>результате</w:t>
      </w:r>
      <w:r>
        <w:rPr>
          <w:sz w:val="24"/>
        </w:rPr>
        <w:tab/>
      </w:r>
      <w:r>
        <w:rPr>
          <w:spacing w:val="-2"/>
          <w:sz w:val="24"/>
        </w:rPr>
        <w:t>изучения</w:t>
      </w:r>
      <w:r>
        <w:rPr>
          <w:sz w:val="24"/>
        </w:rPr>
        <w:tab/>
      </w:r>
      <w:r>
        <w:rPr>
          <w:spacing w:val="-2"/>
          <w:sz w:val="24"/>
        </w:rPr>
        <w:t>физики</w:t>
      </w:r>
      <w:r>
        <w:rPr>
          <w:sz w:val="24"/>
        </w:rPr>
        <w:tab/>
      </w:r>
      <w:r>
        <w:rPr>
          <w:spacing w:val="-6"/>
          <w:sz w:val="24"/>
        </w:rPr>
        <w:t>на</w:t>
      </w:r>
      <w:r>
        <w:rPr>
          <w:sz w:val="24"/>
        </w:rPr>
        <w:tab/>
      </w:r>
      <w:r>
        <w:rPr>
          <w:spacing w:val="-2"/>
          <w:sz w:val="24"/>
        </w:rPr>
        <w:t>уровне</w:t>
      </w:r>
      <w:r>
        <w:rPr>
          <w:sz w:val="24"/>
        </w:rPr>
        <w:tab/>
      </w:r>
      <w:r>
        <w:rPr>
          <w:spacing w:val="-2"/>
          <w:sz w:val="24"/>
        </w:rPr>
        <w:t>основного</w:t>
      </w:r>
      <w:r>
        <w:rPr>
          <w:sz w:val="24"/>
        </w:rPr>
        <w:tab/>
      </w:r>
      <w:r>
        <w:rPr>
          <w:spacing w:val="-2"/>
          <w:sz w:val="24"/>
        </w:rPr>
        <w:t>общего</w:t>
      </w:r>
      <w:r>
        <w:rPr>
          <w:sz w:val="24"/>
        </w:rPr>
        <w:tab/>
      </w:r>
      <w:r>
        <w:rPr>
          <w:spacing w:val="-2"/>
          <w:sz w:val="24"/>
        </w:rPr>
        <w:t>образования</w:t>
      </w:r>
      <w:r>
        <w:rPr>
          <w:sz w:val="24"/>
        </w:rPr>
        <w:tab/>
      </w:r>
      <w:r>
        <w:rPr>
          <w:spacing w:val="-10"/>
          <w:sz w:val="24"/>
        </w:rPr>
        <w:t xml:space="preserve">у </w:t>
      </w:r>
      <w:r>
        <w:rPr>
          <w:sz w:val="24"/>
        </w:rPr>
        <w:t>обучающегося будут сформированы следующие личностные результаты в части:</w:t>
      </w:r>
    </w:p>
    <w:p w:rsidR="005B40CF" w:rsidRDefault="00540B02">
      <w:pPr>
        <w:pStyle w:val="a5"/>
        <w:numPr>
          <w:ilvl w:val="0"/>
          <w:numId w:val="54"/>
        </w:numPr>
        <w:tabs>
          <w:tab w:val="left" w:pos="1109"/>
        </w:tabs>
        <w:spacing w:before="1"/>
        <w:ind w:left="1109" w:hanging="260"/>
        <w:rPr>
          <w:sz w:val="24"/>
        </w:rPr>
      </w:pPr>
      <w:r>
        <w:rPr>
          <w:sz w:val="24"/>
        </w:rPr>
        <w:t>патриотического</w:t>
      </w:r>
      <w:r>
        <w:rPr>
          <w:spacing w:val="-7"/>
          <w:sz w:val="24"/>
        </w:rPr>
        <w:t xml:space="preserve"> </w:t>
      </w:r>
      <w:r>
        <w:rPr>
          <w:spacing w:val="-2"/>
          <w:sz w:val="24"/>
        </w:rPr>
        <w:t>воспитания:</w:t>
      </w:r>
    </w:p>
    <w:p w:rsidR="005B40CF" w:rsidRDefault="00540B02">
      <w:pPr>
        <w:pStyle w:val="a3"/>
        <w:ind w:left="849" w:firstLine="0"/>
        <w:jc w:val="left"/>
      </w:pPr>
      <w:r>
        <w:t>проявление</w:t>
      </w:r>
      <w:r>
        <w:rPr>
          <w:spacing w:val="-5"/>
        </w:rPr>
        <w:t xml:space="preserve"> </w:t>
      </w:r>
      <w:r>
        <w:t>интереса</w:t>
      </w:r>
      <w:r>
        <w:rPr>
          <w:spacing w:val="-5"/>
        </w:rPr>
        <w:t xml:space="preserve"> </w:t>
      </w:r>
      <w:r>
        <w:t>к</w:t>
      </w:r>
      <w:r>
        <w:rPr>
          <w:spacing w:val="-4"/>
        </w:rPr>
        <w:t xml:space="preserve"> </w:t>
      </w:r>
      <w:r>
        <w:t>истории</w:t>
      </w:r>
      <w:r>
        <w:rPr>
          <w:spacing w:val="-6"/>
        </w:rPr>
        <w:t xml:space="preserve"> </w:t>
      </w:r>
      <w:r>
        <w:t>и</w:t>
      </w:r>
      <w:r>
        <w:rPr>
          <w:spacing w:val="-4"/>
        </w:rPr>
        <w:t xml:space="preserve"> </w:t>
      </w:r>
      <w:r>
        <w:t>современному</w:t>
      </w:r>
      <w:r>
        <w:rPr>
          <w:spacing w:val="-7"/>
        </w:rPr>
        <w:t xml:space="preserve"> </w:t>
      </w:r>
      <w:r>
        <w:t>состоянию</w:t>
      </w:r>
      <w:r>
        <w:rPr>
          <w:spacing w:val="-4"/>
        </w:rPr>
        <w:t xml:space="preserve"> </w:t>
      </w:r>
      <w:r>
        <w:t>российской</w:t>
      </w:r>
      <w:r>
        <w:rPr>
          <w:spacing w:val="-4"/>
        </w:rPr>
        <w:t xml:space="preserve"> </w:t>
      </w:r>
      <w:r>
        <w:t>физической</w:t>
      </w:r>
      <w:r>
        <w:rPr>
          <w:spacing w:val="-4"/>
        </w:rPr>
        <w:t xml:space="preserve"> </w:t>
      </w:r>
      <w:r>
        <w:t>науки; ценностное отношение к достижениям российских учѐных-физиков;</w:t>
      </w:r>
    </w:p>
    <w:p w:rsidR="005B40CF" w:rsidRDefault="00540B02">
      <w:pPr>
        <w:pStyle w:val="a5"/>
        <w:numPr>
          <w:ilvl w:val="0"/>
          <w:numId w:val="54"/>
        </w:numPr>
        <w:tabs>
          <w:tab w:val="left" w:pos="1109"/>
        </w:tabs>
        <w:ind w:left="1109" w:hanging="260"/>
        <w:rPr>
          <w:sz w:val="24"/>
        </w:rPr>
      </w:pPr>
      <w:r>
        <w:rPr>
          <w:sz w:val="24"/>
        </w:rPr>
        <w:t>гражданского</w:t>
      </w:r>
      <w:r>
        <w:rPr>
          <w:spacing w:val="-5"/>
          <w:sz w:val="24"/>
        </w:rPr>
        <w:t xml:space="preserve"> </w:t>
      </w:r>
      <w:r>
        <w:rPr>
          <w:sz w:val="24"/>
        </w:rPr>
        <w:t>и</w:t>
      </w:r>
      <w:r>
        <w:rPr>
          <w:spacing w:val="-5"/>
          <w:sz w:val="24"/>
        </w:rPr>
        <w:t xml:space="preserve"> </w:t>
      </w:r>
      <w:r>
        <w:rPr>
          <w:sz w:val="24"/>
        </w:rPr>
        <w:t>духовно-нравственного</w:t>
      </w:r>
      <w:r>
        <w:rPr>
          <w:spacing w:val="-4"/>
          <w:sz w:val="24"/>
        </w:rPr>
        <w:t xml:space="preserve"> </w:t>
      </w:r>
      <w:r>
        <w:rPr>
          <w:spacing w:val="-2"/>
          <w:sz w:val="24"/>
        </w:rPr>
        <w:t>воспитания:</w:t>
      </w:r>
    </w:p>
    <w:p w:rsidR="005B40CF" w:rsidRDefault="00540B02">
      <w:pPr>
        <w:pStyle w:val="a3"/>
        <w:jc w:val="left"/>
      </w:pPr>
      <w:r>
        <w:t>готовность</w:t>
      </w:r>
      <w:r>
        <w:rPr>
          <w:spacing w:val="80"/>
        </w:rPr>
        <w:t xml:space="preserve"> </w:t>
      </w:r>
      <w:r>
        <w:t>к</w:t>
      </w:r>
      <w:r>
        <w:rPr>
          <w:spacing w:val="80"/>
        </w:rPr>
        <w:t xml:space="preserve"> </w:t>
      </w:r>
      <w:r>
        <w:t>активному</w:t>
      </w:r>
      <w:r>
        <w:rPr>
          <w:spacing w:val="80"/>
        </w:rPr>
        <w:t xml:space="preserve"> </w:t>
      </w:r>
      <w:r>
        <w:t>участию</w:t>
      </w:r>
      <w:r>
        <w:rPr>
          <w:spacing w:val="80"/>
        </w:rPr>
        <w:t xml:space="preserve"> </w:t>
      </w:r>
      <w:r>
        <w:t>в</w:t>
      </w:r>
      <w:r>
        <w:rPr>
          <w:spacing w:val="80"/>
        </w:rPr>
        <w:t xml:space="preserve"> </w:t>
      </w:r>
      <w:r>
        <w:t>обсуждении</w:t>
      </w:r>
      <w:r>
        <w:rPr>
          <w:spacing w:val="80"/>
        </w:rPr>
        <w:t xml:space="preserve"> </w:t>
      </w:r>
      <w:r>
        <w:t>общественно</w:t>
      </w:r>
      <w:r>
        <w:rPr>
          <w:spacing w:val="80"/>
        </w:rPr>
        <w:t xml:space="preserve"> </w:t>
      </w:r>
      <w:r>
        <w:t>значимых</w:t>
      </w:r>
      <w:r>
        <w:rPr>
          <w:spacing w:val="80"/>
        </w:rPr>
        <w:t xml:space="preserve"> </w:t>
      </w:r>
      <w:r>
        <w:t>и</w:t>
      </w:r>
      <w:r>
        <w:rPr>
          <w:spacing w:val="80"/>
        </w:rPr>
        <w:t xml:space="preserve"> </w:t>
      </w:r>
      <w:r>
        <w:t>этических проблем, связанных с практическим применением достижений физики;</w:t>
      </w:r>
    </w:p>
    <w:p w:rsidR="005B40CF" w:rsidRDefault="00540B02">
      <w:pPr>
        <w:pStyle w:val="a3"/>
        <w:ind w:left="849" w:firstLine="0"/>
        <w:jc w:val="left"/>
      </w:pPr>
      <w:r>
        <w:t>осознание</w:t>
      </w:r>
      <w:r>
        <w:rPr>
          <w:spacing w:val="-8"/>
        </w:rPr>
        <w:t xml:space="preserve"> </w:t>
      </w:r>
      <w:r>
        <w:t>важности</w:t>
      </w:r>
      <w:r>
        <w:rPr>
          <w:spacing w:val="-5"/>
        </w:rPr>
        <w:t xml:space="preserve"> </w:t>
      </w:r>
      <w:r>
        <w:t>морально-этических</w:t>
      </w:r>
      <w:r>
        <w:rPr>
          <w:spacing w:val="-2"/>
        </w:rPr>
        <w:t xml:space="preserve"> </w:t>
      </w:r>
      <w:r>
        <w:t>принципов</w:t>
      </w:r>
      <w:r>
        <w:rPr>
          <w:spacing w:val="-6"/>
        </w:rPr>
        <w:t xml:space="preserve"> </w:t>
      </w:r>
      <w:r>
        <w:t>в</w:t>
      </w:r>
      <w:r>
        <w:rPr>
          <w:spacing w:val="-6"/>
        </w:rPr>
        <w:t xml:space="preserve"> </w:t>
      </w:r>
      <w:r>
        <w:t>деятельности</w:t>
      </w:r>
      <w:r>
        <w:rPr>
          <w:spacing w:val="-1"/>
        </w:rPr>
        <w:t xml:space="preserve"> </w:t>
      </w:r>
      <w:r>
        <w:rPr>
          <w:spacing w:val="-2"/>
        </w:rPr>
        <w:t>учѐного;</w:t>
      </w:r>
    </w:p>
    <w:p w:rsidR="005B40CF" w:rsidRDefault="00540B02">
      <w:pPr>
        <w:pStyle w:val="a5"/>
        <w:numPr>
          <w:ilvl w:val="0"/>
          <w:numId w:val="54"/>
        </w:numPr>
        <w:tabs>
          <w:tab w:val="left" w:pos="1109"/>
        </w:tabs>
        <w:ind w:left="1109" w:hanging="260"/>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tabs>
          <w:tab w:val="left" w:pos="2223"/>
          <w:tab w:val="left" w:pos="3779"/>
          <w:tab w:val="left" w:pos="4757"/>
          <w:tab w:val="left" w:pos="6170"/>
          <w:tab w:val="left" w:pos="7040"/>
          <w:tab w:val="left" w:pos="7457"/>
          <w:tab w:val="left" w:pos="9107"/>
        </w:tabs>
        <w:ind w:right="144"/>
        <w:jc w:val="left"/>
      </w:pPr>
      <w:r>
        <w:rPr>
          <w:spacing w:val="-2"/>
        </w:rPr>
        <w:t>восприятие</w:t>
      </w:r>
      <w:r>
        <w:tab/>
      </w:r>
      <w:r>
        <w:rPr>
          <w:spacing w:val="-2"/>
        </w:rPr>
        <w:t>эстетических</w:t>
      </w:r>
      <w:r>
        <w:tab/>
      </w:r>
      <w:r>
        <w:rPr>
          <w:spacing w:val="-2"/>
        </w:rPr>
        <w:t>качеств</w:t>
      </w:r>
      <w:r>
        <w:tab/>
      </w:r>
      <w:r>
        <w:rPr>
          <w:spacing w:val="-2"/>
        </w:rPr>
        <w:t>физической</w:t>
      </w:r>
      <w:r>
        <w:tab/>
      </w:r>
      <w:r>
        <w:rPr>
          <w:spacing w:val="-2"/>
        </w:rPr>
        <w:t>науки:</w:t>
      </w:r>
      <w:r>
        <w:tab/>
      </w:r>
      <w:r>
        <w:rPr>
          <w:spacing w:val="-6"/>
        </w:rPr>
        <w:t>еѐ</w:t>
      </w:r>
      <w:r>
        <w:tab/>
      </w:r>
      <w:r>
        <w:rPr>
          <w:spacing w:val="-2"/>
        </w:rPr>
        <w:t>гармоничного</w:t>
      </w:r>
      <w:r>
        <w:tab/>
      </w:r>
      <w:r>
        <w:rPr>
          <w:spacing w:val="-2"/>
        </w:rPr>
        <w:t xml:space="preserve">построения, </w:t>
      </w:r>
      <w:r>
        <w:t>строгости, точности, лаконичности;</w:t>
      </w:r>
    </w:p>
    <w:p w:rsidR="005B40CF" w:rsidRDefault="00540B02">
      <w:pPr>
        <w:pStyle w:val="a5"/>
        <w:numPr>
          <w:ilvl w:val="0"/>
          <w:numId w:val="54"/>
        </w:numPr>
        <w:tabs>
          <w:tab w:val="left" w:pos="1109"/>
        </w:tabs>
        <w:ind w:left="1109" w:hanging="260"/>
        <w:rPr>
          <w:sz w:val="24"/>
        </w:rPr>
      </w:pPr>
      <w:r>
        <w:rPr>
          <w:sz w:val="24"/>
        </w:rPr>
        <w:t>ценности</w:t>
      </w:r>
      <w:r>
        <w:rPr>
          <w:spacing w:val="-6"/>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jc w:val="left"/>
      </w:pPr>
      <w:r>
        <w:t>осознание</w:t>
      </w:r>
      <w:r>
        <w:rPr>
          <w:spacing w:val="30"/>
        </w:rPr>
        <w:t xml:space="preserve"> </w:t>
      </w:r>
      <w:r>
        <w:t>ценности</w:t>
      </w:r>
      <w:r>
        <w:rPr>
          <w:spacing w:val="32"/>
        </w:rPr>
        <w:t xml:space="preserve"> </w:t>
      </w:r>
      <w:r>
        <w:t>физической</w:t>
      </w:r>
      <w:r>
        <w:rPr>
          <w:spacing w:val="30"/>
        </w:rPr>
        <w:t xml:space="preserve"> </w:t>
      </w:r>
      <w:r>
        <w:t>науки</w:t>
      </w:r>
      <w:r>
        <w:rPr>
          <w:spacing w:val="32"/>
        </w:rPr>
        <w:t xml:space="preserve"> </w:t>
      </w:r>
      <w:r>
        <w:t>как</w:t>
      </w:r>
      <w:r>
        <w:rPr>
          <w:spacing w:val="32"/>
        </w:rPr>
        <w:t xml:space="preserve"> </w:t>
      </w:r>
      <w:r>
        <w:t>мощного</w:t>
      </w:r>
      <w:r>
        <w:rPr>
          <w:spacing w:val="31"/>
        </w:rPr>
        <w:t xml:space="preserve"> </w:t>
      </w:r>
      <w:r>
        <w:t>инструмента</w:t>
      </w:r>
      <w:r>
        <w:rPr>
          <w:spacing w:val="30"/>
        </w:rPr>
        <w:t xml:space="preserve"> </w:t>
      </w:r>
      <w:r>
        <w:t>познания</w:t>
      </w:r>
      <w:r>
        <w:rPr>
          <w:spacing w:val="31"/>
        </w:rPr>
        <w:t xml:space="preserve"> </w:t>
      </w:r>
      <w:r>
        <w:t>мира,</w:t>
      </w:r>
      <w:r>
        <w:rPr>
          <w:spacing w:val="31"/>
        </w:rPr>
        <w:t xml:space="preserve"> </w:t>
      </w:r>
      <w:r>
        <w:t>основы развития технологий, важнейшей составляющей культуры;</w:t>
      </w:r>
    </w:p>
    <w:p w:rsidR="005B40CF" w:rsidRDefault="00540B02">
      <w:pPr>
        <w:pStyle w:val="a3"/>
        <w:jc w:val="left"/>
      </w:pPr>
      <w:r>
        <w:t>ориентация в деятельности на современную систему научных представлений об основных закономерностях развития природы;</w:t>
      </w:r>
    </w:p>
    <w:p w:rsidR="005B40CF" w:rsidRDefault="00540B02">
      <w:pPr>
        <w:pStyle w:val="a3"/>
        <w:spacing w:before="1"/>
        <w:ind w:left="849" w:firstLine="0"/>
        <w:jc w:val="left"/>
      </w:pPr>
      <w:r>
        <w:t>развитие</w:t>
      </w:r>
      <w:r>
        <w:rPr>
          <w:spacing w:val="-9"/>
        </w:rPr>
        <w:t xml:space="preserve"> </w:t>
      </w:r>
      <w:r>
        <w:t>научной</w:t>
      </w:r>
      <w:r>
        <w:rPr>
          <w:spacing w:val="-5"/>
        </w:rPr>
        <w:t xml:space="preserve"> </w:t>
      </w:r>
      <w:r>
        <w:t>любознательности,</w:t>
      </w:r>
      <w:r>
        <w:rPr>
          <w:spacing w:val="-5"/>
        </w:rPr>
        <w:t xml:space="preserve"> </w:t>
      </w:r>
      <w:r>
        <w:t>интереса</w:t>
      </w:r>
      <w:r>
        <w:rPr>
          <w:spacing w:val="-6"/>
        </w:rPr>
        <w:t xml:space="preserve"> </w:t>
      </w:r>
      <w:r>
        <w:t>к</w:t>
      </w:r>
      <w:r>
        <w:rPr>
          <w:spacing w:val="-5"/>
        </w:rPr>
        <w:t xml:space="preserve"> </w:t>
      </w:r>
      <w:r>
        <w:t>исследовательской</w:t>
      </w:r>
      <w:r>
        <w:rPr>
          <w:spacing w:val="-5"/>
        </w:rPr>
        <w:t xml:space="preserve"> </w:t>
      </w:r>
      <w:r>
        <w:rPr>
          <w:spacing w:val="-2"/>
        </w:rPr>
        <w:t>деятельности;</w:t>
      </w:r>
    </w:p>
    <w:p w:rsidR="005B40CF" w:rsidRDefault="00540B02">
      <w:pPr>
        <w:pStyle w:val="a5"/>
        <w:numPr>
          <w:ilvl w:val="0"/>
          <w:numId w:val="54"/>
        </w:numPr>
        <w:tabs>
          <w:tab w:val="left" w:pos="1109"/>
        </w:tabs>
        <w:ind w:left="1109" w:hanging="260"/>
        <w:rPr>
          <w:sz w:val="24"/>
        </w:rPr>
      </w:pPr>
      <w:r>
        <w:rPr>
          <w:sz w:val="24"/>
        </w:rPr>
        <w:t>формирования</w:t>
      </w:r>
      <w:r>
        <w:rPr>
          <w:spacing w:val="-8"/>
          <w:sz w:val="24"/>
        </w:rPr>
        <w:t xml:space="preserve"> </w:t>
      </w:r>
      <w:r>
        <w:rPr>
          <w:sz w:val="24"/>
        </w:rPr>
        <w:t>культуры</w:t>
      </w:r>
      <w:r>
        <w:rPr>
          <w:spacing w:val="-6"/>
          <w:sz w:val="24"/>
        </w:rPr>
        <w:t xml:space="preserve"> </w:t>
      </w:r>
      <w:r>
        <w:rPr>
          <w:sz w:val="24"/>
        </w:rPr>
        <w:t>здоровья</w:t>
      </w:r>
      <w:r>
        <w:rPr>
          <w:spacing w:val="-6"/>
          <w:sz w:val="24"/>
        </w:rPr>
        <w:t xml:space="preserve"> </w:t>
      </w:r>
      <w:r>
        <w:rPr>
          <w:sz w:val="24"/>
        </w:rPr>
        <w:t>и</w:t>
      </w:r>
      <w:r>
        <w:rPr>
          <w:spacing w:val="-6"/>
          <w:sz w:val="24"/>
        </w:rPr>
        <w:t xml:space="preserve"> </w:t>
      </w:r>
      <w:r>
        <w:rPr>
          <w:sz w:val="24"/>
        </w:rPr>
        <w:t>эмоционального</w:t>
      </w:r>
      <w:r>
        <w:rPr>
          <w:spacing w:val="-5"/>
          <w:sz w:val="24"/>
        </w:rPr>
        <w:t xml:space="preserve"> </w:t>
      </w:r>
      <w:r>
        <w:rPr>
          <w:spacing w:val="-2"/>
          <w:sz w:val="24"/>
        </w:rPr>
        <w:t>благополучия:</w:t>
      </w:r>
    </w:p>
    <w:p w:rsidR="005B40CF" w:rsidRDefault="00540B02">
      <w:pPr>
        <w:pStyle w:val="a3"/>
        <w:ind w:right="148"/>
      </w:pPr>
      <w:r>
        <w:t>осознание ценности безопасного образа жизни в современном технологическом мире, важности правил безопасного поведения на транспорте, на дорогах, с электрическим и тепловым оборудованием в домашних условиях;</w:t>
      </w:r>
    </w:p>
    <w:p w:rsidR="005B40CF" w:rsidRDefault="00540B02">
      <w:pPr>
        <w:pStyle w:val="a3"/>
        <w:ind w:right="149"/>
      </w:pPr>
      <w:r>
        <w:t>сформированность навыка</w:t>
      </w:r>
      <w:r>
        <w:rPr>
          <w:spacing w:val="-1"/>
        </w:rPr>
        <w:t xml:space="preserve"> </w:t>
      </w:r>
      <w:r>
        <w:t>рефлексии, признание</w:t>
      </w:r>
      <w:r>
        <w:rPr>
          <w:spacing w:val="-1"/>
        </w:rPr>
        <w:t xml:space="preserve"> </w:t>
      </w:r>
      <w:r>
        <w:t>своего права</w:t>
      </w:r>
      <w:r>
        <w:rPr>
          <w:spacing w:val="-1"/>
        </w:rPr>
        <w:t xml:space="preserve"> </w:t>
      </w:r>
      <w:r>
        <w:t>на ошибку</w:t>
      </w:r>
      <w:r>
        <w:rPr>
          <w:spacing w:val="-8"/>
        </w:rPr>
        <w:t xml:space="preserve"> </w:t>
      </w:r>
      <w:r>
        <w:t>и такого же</w:t>
      </w:r>
      <w:r>
        <w:rPr>
          <w:spacing w:val="-1"/>
        </w:rPr>
        <w:t xml:space="preserve"> </w:t>
      </w:r>
      <w:r>
        <w:t>права у другого человека;</w:t>
      </w:r>
    </w:p>
    <w:p w:rsidR="005B40CF" w:rsidRDefault="00540B02">
      <w:pPr>
        <w:pStyle w:val="a5"/>
        <w:numPr>
          <w:ilvl w:val="0"/>
          <w:numId w:val="54"/>
        </w:numPr>
        <w:tabs>
          <w:tab w:val="left" w:pos="1109"/>
        </w:tabs>
        <w:ind w:left="1109" w:hanging="260"/>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40"/>
      </w:pPr>
      <w:r>
        <w:t>активное участие в решении практических задач (в рамках семьи, образовательной организации, населенного пункта, родного края) технологической и социальной направленности, требующих в том числе и физических знаний;</w:t>
      </w:r>
    </w:p>
    <w:p w:rsidR="005B40CF" w:rsidRDefault="00540B02">
      <w:pPr>
        <w:pStyle w:val="a3"/>
        <w:ind w:left="849" w:firstLine="0"/>
      </w:pPr>
      <w:r>
        <w:t>интерес</w:t>
      </w:r>
      <w:r>
        <w:rPr>
          <w:spacing w:val="-4"/>
        </w:rPr>
        <w:t xml:space="preserve"> </w:t>
      </w:r>
      <w:r>
        <w:t>к</w:t>
      </w:r>
      <w:r>
        <w:rPr>
          <w:spacing w:val="-2"/>
        </w:rPr>
        <w:t xml:space="preserve"> </w:t>
      </w:r>
      <w:r>
        <w:t>практическому</w:t>
      </w:r>
      <w:r>
        <w:rPr>
          <w:spacing w:val="-8"/>
        </w:rPr>
        <w:t xml:space="preserve"> </w:t>
      </w:r>
      <w:r>
        <w:t>изучению</w:t>
      </w:r>
      <w:r>
        <w:rPr>
          <w:spacing w:val="-2"/>
        </w:rPr>
        <w:t xml:space="preserve"> </w:t>
      </w:r>
      <w:r>
        <w:t>профессий,</w:t>
      </w:r>
      <w:r>
        <w:rPr>
          <w:spacing w:val="-3"/>
        </w:rPr>
        <w:t xml:space="preserve"> </w:t>
      </w:r>
      <w:r>
        <w:t>связанных с</w:t>
      </w:r>
      <w:r>
        <w:rPr>
          <w:spacing w:val="-3"/>
        </w:rPr>
        <w:t xml:space="preserve"> </w:t>
      </w:r>
      <w:r>
        <w:rPr>
          <w:spacing w:val="-2"/>
        </w:rPr>
        <w:t>физикой;</w:t>
      </w:r>
    </w:p>
    <w:p w:rsidR="005B40CF" w:rsidRDefault="00540B02">
      <w:pPr>
        <w:pStyle w:val="a5"/>
        <w:numPr>
          <w:ilvl w:val="0"/>
          <w:numId w:val="54"/>
        </w:numPr>
        <w:tabs>
          <w:tab w:val="left" w:pos="1109"/>
        </w:tabs>
        <w:ind w:left="1109" w:hanging="260"/>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spacing w:before="1"/>
        <w:ind w:right="151"/>
      </w:pPr>
      <w:r>
        <w:t>ориентация на применение физических знаний для решения задач в области окружающей среды, планирования поступков и оценки их возможных последствий для окружающей среды;</w:t>
      </w:r>
    </w:p>
    <w:p w:rsidR="005B40CF" w:rsidRDefault="00540B02">
      <w:pPr>
        <w:pStyle w:val="a3"/>
        <w:ind w:left="849" w:firstLine="0"/>
      </w:pPr>
      <w:r>
        <w:t>осознание</w:t>
      </w:r>
      <w:r>
        <w:rPr>
          <w:spacing w:val="-5"/>
        </w:rPr>
        <w:t xml:space="preserve"> </w:t>
      </w:r>
      <w:r>
        <w:t>глобального</w:t>
      </w:r>
      <w:r>
        <w:rPr>
          <w:spacing w:val="-3"/>
        </w:rPr>
        <w:t xml:space="preserve"> </w:t>
      </w:r>
      <w:r>
        <w:t>характера</w:t>
      </w:r>
      <w:r>
        <w:rPr>
          <w:spacing w:val="-5"/>
        </w:rPr>
        <w:t xml:space="preserve"> </w:t>
      </w:r>
      <w:r>
        <w:t>экологических</w:t>
      </w:r>
      <w:r>
        <w:rPr>
          <w:spacing w:val="-1"/>
        </w:rPr>
        <w:t xml:space="preserve"> </w:t>
      </w:r>
      <w:r>
        <w:t>проблем</w:t>
      </w:r>
      <w:r>
        <w:rPr>
          <w:spacing w:val="-5"/>
        </w:rPr>
        <w:t xml:space="preserve"> </w:t>
      </w:r>
      <w:r>
        <w:t>и</w:t>
      </w:r>
      <w:r>
        <w:rPr>
          <w:spacing w:val="-4"/>
        </w:rPr>
        <w:t xml:space="preserve"> </w:t>
      </w:r>
      <w:r>
        <w:t>путей</w:t>
      </w:r>
      <w:r>
        <w:rPr>
          <w:spacing w:val="-3"/>
        </w:rPr>
        <w:t xml:space="preserve"> </w:t>
      </w:r>
      <w:r>
        <w:t>их</w:t>
      </w:r>
      <w:r>
        <w:rPr>
          <w:spacing w:val="-1"/>
        </w:rPr>
        <w:t xml:space="preserve"> </w:t>
      </w:r>
      <w:r>
        <w:rPr>
          <w:spacing w:val="-2"/>
        </w:rPr>
        <w:t>решения;</w:t>
      </w:r>
    </w:p>
    <w:p w:rsidR="005B40CF" w:rsidRDefault="00540B02">
      <w:pPr>
        <w:pStyle w:val="a5"/>
        <w:numPr>
          <w:ilvl w:val="0"/>
          <w:numId w:val="54"/>
        </w:numPr>
        <w:tabs>
          <w:tab w:val="left" w:pos="1109"/>
        </w:tabs>
        <w:ind w:left="1109" w:hanging="260"/>
        <w:jc w:val="both"/>
        <w:rPr>
          <w:sz w:val="24"/>
        </w:rPr>
      </w:pPr>
      <w:r>
        <w:rPr>
          <w:sz w:val="24"/>
        </w:rPr>
        <w:t>адаптации</w:t>
      </w:r>
      <w:r>
        <w:rPr>
          <w:spacing w:val="-8"/>
          <w:sz w:val="24"/>
        </w:rPr>
        <w:t xml:space="preserve"> </w:t>
      </w:r>
      <w:r>
        <w:rPr>
          <w:sz w:val="24"/>
        </w:rPr>
        <w:t>к</w:t>
      </w:r>
      <w:r>
        <w:rPr>
          <w:spacing w:val="-3"/>
          <w:sz w:val="24"/>
        </w:rPr>
        <w:t xml:space="preserve"> </w:t>
      </w:r>
      <w:r>
        <w:rPr>
          <w:sz w:val="24"/>
        </w:rPr>
        <w:t>изменяющимся</w:t>
      </w:r>
      <w:r>
        <w:rPr>
          <w:spacing w:val="-2"/>
          <w:sz w:val="24"/>
        </w:rPr>
        <w:t xml:space="preserve"> </w:t>
      </w:r>
      <w:r>
        <w:rPr>
          <w:sz w:val="24"/>
        </w:rPr>
        <w:t>условиям</w:t>
      </w:r>
      <w:r>
        <w:rPr>
          <w:spacing w:val="-5"/>
          <w:sz w:val="24"/>
        </w:rPr>
        <w:t xml:space="preserve"> </w:t>
      </w:r>
      <w:r>
        <w:rPr>
          <w:sz w:val="24"/>
        </w:rPr>
        <w:t>социальной</w:t>
      </w:r>
      <w:r>
        <w:rPr>
          <w:spacing w:val="-4"/>
          <w:sz w:val="24"/>
        </w:rPr>
        <w:t xml:space="preserve"> </w:t>
      </w:r>
      <w:r>
        <w:rPr>
          <w:sz w:val="24"/>
        </w:rPr>
        <w:t>и</w:t>
      </w:r>
      <w:r>
        <w:rPr>
          <w:spacing w:val="-5"/>
          <w:sz w:val="24"/>
        </w:rPr>
        <w:t xml:space="preserve"> </w:t>
      </w:r>
      <w:r>
        <w:rPr>
          <w:sz w:val="24"/>
        </w:rPr>
        <w:t>природной</w:t>
      </w:r>
      <w:r>
        <w:rPr>
          <w:spacing w:val="-4"/>
          <w:sz w:val="24"/>
        </w:rPr>
        <w:t xml:space="preserve"> </w:t>
      </w:r>
      <w:r>
        <w:rPr>
          <w:spacing w:val="-2"/>
          <w:sz w:val="24"/>
        </w:rPr>
        <w:t>среды:</w:t>
      </w:r>
    </w:p>
    <w:p w:rsidR="005B40CF" w:rsidRDefault="00540B02">
      <w:pPr>
        <w:pStyle w:val="a3"/>
        <w:jc w:val="left"/>
      </w:pPr>
      <w:r>
        <w:t>потребность</w:t>
      </w:r>
      <w:r>
        <w:rPr>
          <w:spacing w:val="40"/>
        </w:rPr>
        <w:t xml:space="preserve"> </w:t>
      </w:r>
      <w:r>
        <w:t>во</w:t>
      </w:r>
      <w:r>
        <w:rPr>
          <w:spacing w:val="40"/>
        </w:rPr>
        <w:t xml:space="preserve"> </w:t>
      </w:r>
      <w:r>
        <w:t>взаимодействии</w:t>
      </w:r>
      <w:r>
        <w:rPr>
          <w:spacing w:val="40"/>
        </w:rPr>
        <w:t xml:space="preserve"> </w:t>
      </w:r>
      <w:r>
        <w:t>при</w:t>
      </w:r>
      <w:r>
        <w:rPr>
          <w:spacing w:val="40"/>
        </w:rPr>
        <w:t xml:space="preserve"> </w:t>
      </w:r>
      <w:r>
        <w:t>выполнении</w:t>
      </w:r>
      <w:r>
        <w:rPr>
          <w:spacing w:val="40"/>
        </w:rPr>
        <w:t xml:space="preserve"> </w:t>
      </w:r>
      <w:r>
        <w:t>исследований</w:t>
      </w:r>
      <w:r>
        <w:rPr>
          <w:spacing w:val="40"/>
        </w:rPr>
        <w:t xml:space="preserve"> </w:t>
      </w:r>
      <w:r>
        <w:t>и</w:t>
      </w:r>
      <w:r>
        <w:rPr>
          <w:spacing w:val="40"/>
        </w:rPr>
        <w:t xml:space="preserve"> </w:t>
      </w:r>
      <w:r>
        <w:t>проектов</w:t>
      </w:r>
      <w:r>
        <w:rPr>
          <w:spacing w:val="40"/>
        </w:rPr>
        <w:t xml:space="preserve"> </w:t>
      </w:r>
      <w:r>
        <w:t>физической направленности, открытость опыту и знаниям других;</w:t>
      </w:r>
    </w:p>
    <w:p w:rsidR="005B40CF" w:rsidRDefault="00540B02">
      <w:pPr>
        <w:pStyle w:val="a3"/>
        <w:ind w:left="849" w:firstLine="0"/>
        <w:jc w:val="left"/>
      </w:pPr>
      <w:r>
        <w:t>повышение</w:t>
      </w:r>
      <w:r>
        <w:rPr>
          <w:spacing w:val="-6"/>
        </w:rPr>
        <w:t xml:space="preserve"> </w:t>
      </w:r>
      <w:r>
        <w:t>уровня</w:t>
      </w:r>
      <w:r>
        <w:rPr>
          <w:spacing w:val="-5"/>
        </w:rPr>
        <w:t xml:space="preserve"> </w:t>
      </w:r>
      <w:r>
        <w:t>своей</w:t>
      </w:r>
      <w:r>
        <w:rPr>
          <w:spacing w:val="-5"/>
        </w:rPr>
        <w:t xml:space="preserve"> </w:t>
      </w:r>
      <w:r>
        <w:t>компетентности</w:t>
      </w:r>
      <w:r>
        <w:rPr>
          <w:spacing w:val="-5"/>
        </w:rPr>
        <w:t xml:space="preserve"> </w:t>
      </w:r>
      <w:r>
        <w:t>через</w:t>
      </w:r>
      <w:r>
        <w:rPr>
          <w:spacing w:val="-5"/>
        </w:rPr>
        <w:t xml:space="preserve"> </w:t>
      </w:r>
      <w:r>
        <w:t>практическую</w:t>
      </w:r>
      <w:r>
        <w:rPr>
          <w:spacing w:val="-4"/>
        </w:rPr>
        <w:t xml:space="preserve"> </w:t>
      </w:r>
      <w:r>
        <w:rPr>
          <w:spacing w:val="-2"/>
        </w:rPr>
        <w:t>деятельность;</w:t>
      </w:r>
    </w:p>
    <w:p w:rsidR="005B40CF" w:rsidRDefault="00540B02">
      <w:pPr>
        <w:pStyle w:val="a3"/>
        <w:ind w:left="849" w:firstLine="0"/>
        <w:jc w:val="left"/>
      </w:pPr>
      <w:r>
        <w:t>потребность</w:t>
      </w:r>
      <w:r>
        <w:rPr>
          <w:spacing w:val="76"/>
          <w:w w:val="150"/>
        </w:rPr>
        <w:t xml:space="preserve"> </w:t>
      </w:r>
      <w:r>
        <w:t>в</w:t>
      </w:r>
      <w:r>
        <w:rPr>
          <w:spacing w:val="78"/>
          <w:w w:val="150"/>
        </w:rPr>
        <w:t xml:space="preserve"> </w:t>
      </w:r>
      <w:r>
        <w:t>формировании</w:t>
      </w:r>
      <w:r>
        <w:rPr>
          <w:spacing w:val="79"/>
          <w:w w:val="150"/>
        </w:rPr>
        <w:t xml:space="preserve"> </w:t>
      </w:r>
      <w:r>
        <w:t>новых</w:t>
      </w:r>
      <w:r>
        <w:rPr>
          <w:spacing w:val="25"/>
        </w:rPr>
        <w:t xml:space="preserve">  </w:t>
      </w:r>
      <w:r>
        <w:t>знаний,</w:t>
      </w:r>
      <w:r>
        <w:rPr>
          <w:spacing w:val="25"/>
        </w:rPr>
        <w:t xml:space="preserve">  </w:t>
      </w:r>
      <w:r>
        <w:t>умений</w:t>
      </w:r>
      <w:r>
        <w:rPr>
          <w:spacing w:val="79"/>
          <w:w w:val="150"/>
        </w:rPr>
        <w:t xml:space="preserve"> </w:t>
      </w:r>
      <w:r>
        <w:t>формулировать</w:t>
      </w:r>
      <w:r>
        <w:rPr>
          <w:spacing w:val="79"/>
          <w:w w:val="150"/>
        </w:rPr>
        <w:t xml:space="preserve"> </w:t>
      </w:r>
      <w:r>
        <w:t>идеи,</w:t>
      </w:r>
      <w:r>
        <w:rPr>
          <w:spacing w:val="78"/>
          <w:w w:val="150"/>
        </w:rPr>
        <w:t xml:space="preserve"> </w:t>
      </w:r>
      <w:r>
        <w:rPr>
          <w:spacing w:val="-2"/>
        </w:rPr>
        <w:t>понятия,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гипотезы</w:t>
      </w:r>
      <w:r>
        <w:rPr>
          <w:spacing w:val="-4"/>
        </w:rPr>
        <w:t xml:space="preserve"> </w:t>
      </w:r>
      <w:r>
        <w:t>о</w:t>
      </w:r>
      <w:r>
        <w:rPr>
          <w:spacing w:val="-3"/>
        </w:rPr>
        <w:t xml:space="preserve"> </w:t>
      </w:r>
      <w:r>
        <w:t>физических</w:t>
      </w:r>
      <w:r>
        <w:rPr>
          <w:spacing w:val="-4"/>
        </w:rPr>
        <w:t xml:space="preserve"> </w:t>
      </w:r>
      <w:r>
        <w:t>объектах</w:t>
      </w:r>
      <w:r>
        <w:rPr>
          <w:spacing w:val="-3"/>
        </w:rPr>
        <w:t xml:space="preserve"> </w:t>
      </w:r>
      <w:r>
        <w:t>и</w:t>
      </w:r>
      <w:r>
        <w:rPr>
          <w:spacing w:val="-3"/>
        </w:rPr>
        <w:t xml:space="preserve"> </w:t>
      </w:r>
      <w:r>
        <w:rPr>
          <w:spacing w:val="-2"/>
        </w:rPr>
        <w:t>явлениях;</w:t>
      </w:r>
    </w:p>
    <w:p w:rsidR="005B40CF" w:rsidRDefault="00540B02">
      <w:pPr>
        <w:pStyle w:val="a3"/>
        <w:ind w:left="849" w:right="1350" w:firstLine="0"/>
      </w:pPr>
      <w:r>
        <w:t>осознание</w:t>
      </w:r>
      <w:r>
        <w:rPr>
          <w:spacing w:val="-6"/>
        </w:rPr>
        <w:t xml:space="preserve"> </w:t>
      </w:r>
      <w:r>
        <w:t>дефицитов</w:t>
      </w:r>
      <w:r>
        <w:rPr>
          <w:spacing w:val="-6"/>
        </w:rPr>
        <w:t xml:space="preserve"> </w:t>
      </w:r>
      <w:r>
        <w:t>собственных</w:t>
      </w:r>
      <w:r>
        <w:rPr>
          <w:spacing w:val="-6"/>
        </w:rPr>
        <w:t xml:space="preserve"> </w:t>
      </w:r>
      <w:r>
        <w:t>знаний</w:t>
      </w:r>
      <w:r>
        <w:rPr>
          <w:spacing w:val="-6"/>
        </w:rPr>
        <w:t xml:space="preserve"> </w:t>
      </w:r>
      <w:r>
        <w:t>и</w:t>
      </w:r>
      <w:r>
        <w:rPr>
          <w:spacing w:val="-5"/>
        </w:rPr>
        <w:t xml:space="preserve"> </w:t>
      </w:r>
      <w:r>
        <w:t>компетентностей</w:t>
      </w:r>
      <w:r>
        <w:rPr>
          <w:spacing w:val="-5"/>
        </w:rPr>
        <w:t xml:space="preserve"> </w:t>
      </w:r>
      <w:r>
        <w:t>в</w:t>
      </w:r>
      <w:r>
        <w:rPr>
          <w:spacing w:val="-6"/>
        </w:rPr>
        <w:t xml:space="preserve"> </w:t>
      </w:r>
      <w:r>
        <w:t>области</w:t>
      </w:r>
      <w:r>
        <w:rPr>
          <w:spacing w:val="-5"/>
        </w:rPr>
        <w:t xml:space="preserve"> </w:t>
      </w:r>
      <w:r>
        <w:t>физики; планирование своего развития в приобретении новых физических знаний;</w:t>
      </w:r>
    </w:p>
    <w:p w:rsidR="005B40CF" w:rsidRDefault="00540B02">
      <w:pPr>
        <w:pStyle w:val="a3"/>
        <w:ind w:right="148"/>
      </w:pPr>
      <w:r>
        <w:t>стремление анализировать и выявлять взаимосвязи природы, общества и экономики, в том числе с использованием физических знаний;</w:t>
      </w:r>
    </w:p>
    <w:p w:rsidR="005B40CF" w:rsidRDefault="00540B02">
      <w:pPr>
        <w:pStyle w:val="a3"/>
        <w:ind w:right="149"/>
      </w:pPr>
      <w:r>
        <w:t xml:space="preserve">оценка своих действий с учѐтом влияния на окружающую среду, возможных глобальных </w:t>
      </w:r>
      <w:r>
        <w:rPr>
          <w:spacing w:val="-2"/>
        </w:rPr>
        <w:t>последствий.</w:t>
      </w:r>
    </w:p>
    <w:p w:rsidR="005B40CF" w:rsidRDefault="00540B02">
      <w:pPr>
        <w:pStyle w:val="a5"/>
        <w:numPr>
          <w:ilvl w:val="1"/>
          <w:numId w:val="56"/>
        </w:numPr>
        <w:tabs>
          <w:tab w:val="left" w:pos="1267"/>
        </w:tabs>
        <w:ind w:right="144" w:firstLine="708"/>
        <w:jc w:val="both"/>
        <w:rPr>
          <w:sz w:val="24"/>
        </w:rPr>
      </w:pPr>
      <w:r>
        <w:rPr>
          <w:sz w:val="24"/>
        </w:rPr>
        <w:t>В результате изучения физики (углублѐнный уровень) на уровне основного общего образования у обучающегося будут сформированы метапредметные результаты, включающие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5B40CF" w:rsidRDefault="00540B02">
      <w:pPr>
        <w:pStyle w:val="a5"/>
        <w:numPr>
          <w:ilvl w:val="2"/>
          <w:numId w:val="56"/>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5B40CF" w:rsidRDefault="00540B02">
      <w:pPr>
        <w:pStyle w:val="a5"/>
        <w:numPr>
          <w:ilvl w:val="0"/>
          <w:numId w:val="53"/>
        </w:numPr>
        <w:tabs>
          <w:tab w:val="left" w:pos="1107"/>
        </w:tabs>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left="849" w:firstLine="0"/>
      </w:pPr>
      <w:r>
        <w:t>выявлять</w:t>
      </w:r>
      <w:r>
        <w:rPr>
          <w:spacing w:val="-4"/>
        </w:rPr>
        <w:t xml:space="preserve"> </w:t>
      </w:r>
      <w:r>
        <w:t>и</w:t>
      </w:r>
      <w:r>
        <w:rPr>
          <w:spacing w:val="-2"/>
        </w:rPr>
        <w:t xml:space="preserve"> </w:t>
      </w:r>
      <w:r>
        <w:t>характеризовать</w:t>
      </w:r>
      <w:r>
        <w:rPr>
          <w:spacing w:val="-3"/>
        </w:rPr>
        <w:t xml:space="preserve"> </w:t>
      </w:r>
      <w:r>
        <w:t>существенные</w:t>
      </w:r>
      <w:r>
        <w:rPr>
          <w:spacing w:val="-5"/>
        </w:rPr>
        <w:t xml:space="preserve"> </w:t>
      </w:r>
      <w:r>
        <w:t>признаки</w:t>
      </w:r>
      <w:r>
        <w:rPr>
          <w:spacing w:val="-2"/>
        </w:rPr>
        <w:t xml:space="preserve"> </w:t>
      </w:r>
      <w:r>
        <w:t>объектов</w:t>
      </w:r>
      <w:r>
        <w:rPr>
          <w:spacing w:val="-4"/>
        </w:rPr>
        <w:t xml:space="preserve"> </w:t>
      </w:r>
      <w:r>
        <w:t>(явлений),</w:t>
      </w:r>
      <w:r>
        <w:rPr>
          <w:spacing w:val="-3"/>
        </w:rPr>
        <w:t xml:space="preserve"> </w:t>
      </w:r>
      <w:r>
        <w:rPr>
          <w:spacing w:val="-2"/>
        </w:rPr>
        <w:t>классифицировать</w:t>
      </w:r>
    </w:p>
    <w:p w:rsidR="005B40CF" w:rsidRDefault="00540B02">
      <w:pPr>
        <w:pStyle w:val="a3"/>
        <w:ind w:firstLine="0"/>
        <w:jc w:val="left"/>
      </w:pPr>
      <w:r>
        <w:rPr>
          <w:spacing w:val="-5"/>
        </w:rPr>
        <w:t>их;</w:t>
      </w:r>
    </w:p>
    <w:p w:rsidR="005B40CF" w:rsidRDefault="00540B02">
      <w:pPr>
        <w:pStyle w:val="a3"/>
        <w:tabs>
          <w:tab w:val="left" w:pos="2012"/>
          <w:tab w:val="left" w:pos="3885"/>
          <w:tab w:val="left" w:pos="4233"/>
          <w:tab w:val="left" w:pos="5878"/>
          <w:tab w:val="left" w:pos="6211"/>
          <w:tab w:val="left" w:pos="8240"/>
          <w:tab w:val="left" w:pos="9231"/>
          <w:tab w:val="left" w:pos="10216"/>
        </w:tabs>
        <w:ind w:left="849" w:firstLine="0"/>
        <w:jc w:val="left"/>
      </w:pPr>
      <w:r>
        <w:rPr>
          <w:spacing w:val="-2"/>
        </w:rPr>
        <w:t>выявлять</w:t>
      </w:r>
      <w:r>
        <w:tab/>
      </w:r>
      <w:r>
        <w:rPr>
          <w:spacing w:val="-2"/>
        </w:rPr>
        <w:t>закономерности</w:t>
      </w:r>
      <w:r>
        <w:tab/>
      </w:r>
      <w:r>
        <w:rPr>
          <w:spacing w:val="-10"/>
        </w:rPr>
        <w:t>и</w:t>
      </w:r>
      <w:r>
        <w:tab/>
      </w:r>
      <w:r>
        <w:rPr>
          <w:spacing w:val="-2"/>
        </w:rPr>
        <w:t>противоречия</w:t>
      </w:r>
      <w:r>
        <w:tab/>
      </w:r>
      <w:r>
        <w:rPr>
          <w:spacing w:val="-10"/>
        </w:rPr>
        <w:t>в</w:t>
      </w:r>
      <w:r>
        <w:tab/>
      </w:r>
      <w:r>
        <w:rPr>
          <w:spacing w:val="-2"/>
        </w:rPr>
        <w:t>рассматриваемых</w:t>
      </w:r>
      <w:r>
        <w:tab/>
      </w:r>
      <w:r>
        <w:rPr>
          <w:spacing w:val="-2"/>
        </w:rPr>
        <w:t>фактах,</w:t>
      </w:r>
      <w:r>
        <w:tab/>
      </w:r>
      <w:r>
        <w:rPr>
          <w:spacing w:val="-2"/>
        </w:rPr>
        <w:t>данных</w:t>
      </w:r>
      <w:r>
        <w:tab/>
      </w:r>
      <w:r>
        <w:rPr>
          <w:spacing w:val="-10"/>
        </w:rPr>
        <w:t>и</w:t>
      </w:r>
    </w:p>
    <w:p w:rsidR="005B40CF" w:rsidRDefault="00540B02">
      <w:pPr>
        <w:pStyle w:val="a3"/>
        <w:spacing w:before="1"/>
        <w:ind w:firstLine="0"/>
      </w:pPr>
      <w:r>
        <w:t>наблюдениях,</w:t>
      </w:r>
      <w:r>
        <w:rPr>
          <w:spacing w:val="-7"/>
        </w:rPr>
        <w:t xml:space="preserve"> </w:t>
      </w:r>
      <w:r>
        <w:t>относящихся</w:t>
      </w:r>
      <w:r>
        <w:rPr>
          <w:spacing w:val="-4"/>
        </w:rPr>
        <w:t xml:space="preserve"> </w:t>
      </w:r>
      <w:r>
        <w:t>к</w:t>
      </w:r>
      <w:r>
        <w:rPr>
          <w:spacing w:val="-6"/>
        </w:rPr>
        <w:t xml:space="preserve"> </w:t>
      </w:r>
      <w:r>
        <w:t>физическим</w:t>
      </w:r>
      <w:r>
        <w:rPr>
          <w:spacing w:val="-4"/>
        </w:rPr>
        <w:t xml:space="preserve"> </w:t>
      </w:r>
      <w:r>
        <w:rPr>
          <w:spacing w:val="-2"/>
        </w:rPr>
        <w:t>явлениям;</w:t>
      </w:r>
    </w:p>
    <w:p w:rsidR="005B40CF" w:rsidRDefault="00540B02">
      <w:pPr>
        <w:pStyle w:val="a3"/>
        <w:ind w:right="147"/>
      </w:pPr>
      <w:r>
        <w:t>выявлять причинно-следственные связи при изучении физических явлений и процессов, проводить выводы с использованием дедуктивных и индуктивных умозаключений, выдвигать гипотезы о взаимосвязях физических величин;</w:t>
      </w:r>
    </w:p>
    <w:p w:rsidR="005B40CF" w:rsidRDefault="00540B02">
      <w:pPr>
        <w:pStyle w:val="a3"/>
        <w:ind w:right="142"/>
      </w:pPr>
      <w:r>
        <w:t>самостоятельно выбирать способ решения учебной физической задачи (сравнение нескольких вариантов решения, выбор наиболее подходящего с учѐтом самостоятельно выделенных критериев).</w:t>
      </w:r>
    </w:p>
    <w:p w:rsidR="005B40CF" w:rsidRDefault="00540B02">
      <w:pPr>
        <w:pStyle w:val="a5"/>
        <w:numPr>
          <w:ilvl w:val="0"/>
          <w:numId w:val="53"/>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5B40CF" w:rsidRDefault="00540B02">
      <w:pPr>
        <w:pStyle w:val="a3"/>
        <w:ind w:left="849" w:firstLine="0"/>
        <w:jc w:val="left"/>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tabs>
          <w:tab w:val="left" w:pos="2127"/>
          <w:tab w:val="left" w:pos="2587"/>
          <w:tab w:val="left" w:pos="4412"/>
          <w:tab w:val="left" w:pos="6149"/>
          <w:tab w:val="left" w:pos="6962"/>
          <w:tab w:val="left" w:pos="7749"/>
          <w:tab w:val="left" w:pos="9127"/>
        </w:tabs>
        <w:ind w:right="147"/>
        <w:jc w:val="left"/>
      </w:pPr>
      <w:r>
        <w:rPr>
          <w:spacing w:val="-2"/>
        </w:rPr>
        <w:t>проводить</w:t>
      </w:r>
      <w:r>
        <w:tab/>
      </w:r>
      <w:r>
        <w:rPr>
          <w:spacing w:val="-6"/>
        </w:rPr>
        <w:t>по</w:t>
      </w:r>
      <w:r>
        <w:tab/>
      </w:r>
      <w:r>
        <w:rPr>
          <w:spacing w:val="-2"/>
        </w:rPr>
        <w:t>самостоятельно</w:t>
      </w:r>
      <w:r>
        <w:tab/>
      </w:r>
      <w:r>
        <w:rPr>
          <w:spacing w:val="-2"/>
        </w:rPr>
        <w:t>составленному</w:t>
      </w:r>
      <w:r>
        <w:tab/>
      </w:r>
      <w:r>
        <w:rPr>
          <w:spacing w:val="-2"/>
        </w:rPr>
        <w:t>плану</w:t>
      </w:r>
      <w:r>
        <w:tab/>
      </w:r>
      <w:r>
        <w:rPr>
          <w:spacing w:val="-2"/>
        </w:rPr>
        <w:t>опыт,</w:t>
      </w:r>
      <w:r>
        <w:tab/>
      </w:r>
      <w:r>
        <w:rPr>
          <w:spacing w:val="-2"/>
        </w:rPr>
        <w:t>несложный</w:t>
      </w:r>
      <w:r>
        <w:tab/>
      </w:r>
      <w:r>
        <w:rPr>
          <w:spacing w:val="-2"/>
        </w:rPr>
        <w:t xml:space="preserve">физический </w:t>
      </w:r>
      <w:r>
        <w:t>эксперимент, небольшое исследование физического явления;</w:t>
      </w:r>
    </w:p>
    <w:p w:rsidR="005B40CF" w:rsidRDefault="00540B02">
      <w:pPr>
        <w:pStyle w:val="a3"/>
        <w:tabs>
          <w:tab w:val="left" w:pos="2126"/>
          <w:tab w:val="left" w:pos="2594"/>
          <w:tab w:val="left" w:pos="4308"/>
          <w:tab w:val="left" w:pos="4670"/>
          <w:tab w:val="left" w:pos="6385"/>
          <w:tab w:val="left" w:pos="8021"/>
          <w:tab w:val="left" w:pos="9530"/>
          <w:tab w:val="left" w:pos="9875"/>
        </w:tabs>
        <w:ind w:right="140"/>
        <w:jc w:val="left"/>
      </w:pPr>
      <w:r>
        <w:rPr>
          <w:spacing w:val="-2"/>
        </w:rPr>
        <w:t>оценивать</w:t>
      </w:r>
      <w:r>
        <w:tab/>
      </w:r>
      <w:r>
        <w:rPr>
          <w:spacing w:val="-6"/>
        </w:rPr>
        <w:t>на</w:t>
      </w:r>
      <w:r>
        <w:tab/>
      </w:r>
      <w:r>
        <w:rPr>
          <w:spacing w:val="-2"/>
        </w:rPr>
        <w:t>применимость</w:t>
      </w:r>
      <w:r>
        <w:tab/>
      </w:r>
      <w:r>
        <w:rPr>
          <w:spacing w:val="-10"/>
        </w:rPr>
        <w:t>и</w:t>
      </w:r>
      <w:r>
        <w:tab/>
      </w:r>
      <w:r>
        <w:rPr>
          <w:spacing w:val="-2"/>
        </w:rPr>
        <w:t>достоверность</w:t>
      </w:r>
      <w:r>
        <w:tab/>
      </w:r>
      <w:r>
        <w:rPr>
          <w:spacing w:val="-2"/>
        </w:rPr>
        <w:t>информацию,</w:t>
      </w:r>
      <w:r>
        <w:tab/>
      </w:r>
      <w:r>
        <w:rPr>
          <w:spacing w:val="-2"/>
        </w:rPr>
        <w:t>полученную</w:t>
      </w:r>
      <w:r>
        <w:tab/>
      </w:r>
      <w:r>
        <w:rPr>
          <w:spacing w:val="-10"/>
        </w:rPr>
        <w:t>в</w:t>
      </w:r>
      <w:r>
        <w:tab/>
      </w:r>
      <w:r>
        <w:rPr>
          <w:spacing w:val="-4"/>
        </w:rPr>
        <w:t xml:space="preserve">ходе </w:t>
      </w:r>
      <w:r>
        <w:t>исследования или эксперимента;</w:t>
      </w:r>
    </w:p>
    <w:p w:rsidR="005B40CF" w:rsidRDefault="00540B02">
      <w:pPr>
        <w:pStyle w:val="a3"/>
        <w:jc w:val="left"/>
      </w:pPr>
      <w:r>
        <w:t>самостоятельно</w:t>
      </w:r>
      <w:r>
        <w:rPr>
          <w:spacing w:val="80"/>
        </w:rPr>
        <w:t xml:space="preserve"> </w:t>
      </w:r>
      <w:r>
        <w:t>формулировать</w:t>
      </w:r>
      <w:r>
        <w:rPr>
          <w:spacing w:val="80"/>
        </w:rPr>
        <w:t xml:space="preserve"> </w:t>
      </w:r>
      <w:r>
        <w:t>обобщения</w:t>
      </w:r>
      <w:r>
        <w:rPr>
          <w:spacing w:val="80"/>
        </w:rPr>
        <w:t xml:space="preserve"> </w:t>
      </w:r>
      <w:r>
        <w:t>и</w:t>
      </w:r>
      <w:r>
        <w:rPr>
          <w:spacing w:val="80"/>
        </w:rPr>
        <w:t xml:space="preserve"> </w:t>
      </w:r>
      <w:r>
        <w:t>выводы</w:t>
      </w:r>
      <w:r>
        <w:rPr>
          <w:spacing w:val="80"/>
        </w:rPr>
        <w:t xml:space="preserve"> </w:t>
      </w:r>
      <w:r>
        <w:t>по</w:t>
      </w:r>
      <w:r>
        <w:rPr>
          <w:spacing w:val="80"/>
        </w:rPr>
        <w:t xml:space="preserve"> </w:t>
      </w:r>
      <w:r>
        <w:t>результатам</w:t>
      </w:r>
      <w:r>
        <w:rPr>
          <w:spacing w:val="80"/>
        </w:rPr>
        <w:t xml:space="preserve"> </w:t>
      </w:r>
      <w:r>
        <w:t>проведѐнного</w:t>
      </w:r>
      <w:r>
        <w:rPr>
          <w:spacing w:val="80"/>
          <w:w w:val="150"/>
        </w:rPr>
        <w:t xml:space="preserve"> </w:t>
      </w:r>
      <w:r>
        <w:t>наблюдения, опыта, исследования;</w:t>
      </w:r>
    </w:p>
    <w:p w:rsidR="005B40CF" w:rsidRDefault="00540B02">
      <w:pPr>
        <w:pStyle w:val="a3"/>
        <w:spacing w:before="1"/>
        <w:jc w:val="left"/>
      </w:pPr>
      <w:r>
        <w:t>прогнозировать возможное дальнейшее развитие физических процессов, а также выдвигать предположения об их развитии в новых условиях и контекстах.</w:t>
      </w:r>
    </w:p>
    <w:p w:rsidR="005B40CF" w:rsidRDefault="00540B02">
      <w:pPr>
        <w:pStyle w:val="a5"/>
        <w:numPr>
          <w:ilvl w:val="0"/>
          <w:numId w:val="53"/>
        </w:numPr>
        <w:tabs>
          <w:tab w:val="left" w:pos="1107"/>
        </w:tabs>
        <w:ind w:left="1107" w:hanging="258"/>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ind w:right="149"/>
      </w:pPr>
      <w:r>
        <w:t>применять различные методы, инструменты и запросы при поиске и отборе информации или данных с учѐтом предложенной учебной физической задачи;</w:t>
      </w:r>
    </w:p>
    <w:p w:rsidR="005B40CF" w:rsidRDefault="00540B02">
      <w:pPr>
        <w:pStyle w:val="a3"/>
        <w:ind w:right="142"/>
      </w:pPr>
      <w:r>
        <w:t>анализировать, систематизировать и интерпретировать информацию различных видов и форм представления;</w:t>
      </w:r>
    </w:p>
    <w:p w:rsidR="005B40CF" w:rsidRDefault="00540B02">
      <w:pPr>
        <w:pStyle w:val="a3"/>
        <w:ind w:right="149"/>
      </w:pPr>
      <w:r>
        <w:t>оценивать надѐжность информации по критериям, предложенным учителем или сформулированным самостоятельно;</w:t>
      </w:r>
    </w:p>
    <w:p w:rsidR="005B40CF" w:rsidRDefault="00540B02">
      <w:pPr>
        <w:pStyle w:val="a3"/>
        <w:ind w:right="143"/>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40B02">
      <w:pPr>
        <w:pStyle w:val="a5"/>
        <w:numPr>
          <w:ilvl w:val="2"/>
          <w:numId w:val="56"/>
        </w:numPr>
        <w:tabs>
          <w:tab w:val="left" w:pos="1448"/>
        </w:tabs>
        <w:ind w:left="1448" w:hanging="599"/>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8"/>
          <w:sz w:val="24"/>
        </w:rPr>
        <w:t xml:space="preserve"> </w:t>
      </w:r>
      <w:r>
        <w:rPr>
          <w:spacing w:val="-2"/>
          <w:sz w:val="24"/>
        </w:rPr>
        <w:t>действиями:</w:t>
      </w:r>
    </w:p>
    <w:p w:rsidR="005B40CF" w:rsidRDefault="00540B02">
      <w:pPr>
        <w:pStyle w:val="a5"/>
        <w:numPr>
          <w:ilvl w:val="0"/>
          <w:numId w:val="52"/>
        </w:numPr>
        <w:tabs>
          <w:tab w:val="left" w:pos="1107"/>
        </w:tabs>
        <w:spacing w:before="1"/>
        <w:ind w:left="1107" w:hanging="258"/>
        <w:jc w:val="both"/>
        <w:rPr>
          <w:sz w:val="24"/>
        </w:rPr>
      </w:pPr>
      <w:r>
        <w:rPr>
          <w:spacing w:val="-2"/>
          <w:sz w:val="24"/>
        </w:rPr>
        <w:t>общение:</w:t>
      </w:r>
    </w:p>
    <w:p w:rsidR="005B40CF" w:rsidRDefault="00540B02">
      <w:pPr>
        <w:pStyle w:val="a3"/>
        <w:ind w:right="145"/>
      </w:pPr>
      <w:r>
        <w:t>в ходе обсуждения учебного материала, результатов лабораторных работ и проектов задавать вопросы по существу обсуждаемой темы и высказывать идеи, нацеленные на решение задачи и поддержание общения;</w:t>
      </w:r>
    </w:p>
    <w:p w:rsidR="005B40CF" w:rsidRDefault="00540B02">
      <w:pPr>
        <w:pStyle w:val="a3"/>
        <w:ind w:right="142"/>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left="849" w:firstLine="0"/>
      </w:pPr>
      <w:r>
        <w:t>выражать</w:t>
      </w:r>
      <w:r>
        <w:rPr>
          <w:spacing w:val="-5"/>
        </w:rPr>
        <w:t xml:space="preserve"> </w:t>
      </w:r>
      <w:r>
        <w:t>свою</w:t>
      </w:r>
      <w:r>
        <w:rPr>
          <w:spacing w:val="-3"/>
        </w:rPr>
        <w:t xml:space="preserve"> </w:t>
      </w:r>
      <w:r>
        <w:t>точку</w:t>
      </w:r>
      <w:r>
        <w:rPr>
          <w:spacing w:val="-7"/>
        </w:rPr>
        <w:t xml:space="preserve"> </w:t>
      </w:r>
      <w:r>
        <w:t>зрения</w:t>
      </w:r>
      <w:r>
        <w:rPr>
          <w:spacing w:val="-2"/>
        </w:rPr>
        <w:t xml:space="preserve"> </w:t>
      </w:r>
      <w:r>
        <w:t>в</w:t>
      </w:r>
      <w:r>
        <w:rPr>
          <w:spacing w:val="-2"/>
        </w:rPr>
        <w:t xml:space="preserve"> </w:t>
      </w:r>
      <w:r>
        <w:t>устных</w:t>
      </w:r>
      <w:r>
        <w:rPr>
          <w:spacing w:val="-1"/>
        </w:rPr>
        <w:t xml:space="preserve"> </w:t>
      </w:r>
      <w:r>
        <w:t>и</w:t>
      </w:r>
      <w:r>
        <w:rPr>
          <w:spacing w:val="-2"/>
        </w:rPr>
        <w:t xml:space="preserve"> </w:t>
      </w:r>
      <w:r>
        <w:t>письменных</w:t>
      </w:r>
      <w:r>
        <w:rPr>
          <w:spacing w:val="-3"/>
        </w:rPr>
        <w:t xml:space="preserve"> </w:t>
      </w:r>
      <w:r>
        <w:rPr>
          <w:spacing w:val="-2"/>
        </w:rPr>
        <w:t>текстах;</w:t>
      </w:r>
    </w:p>
    <w:p w:rsidR="005B40CF" w:rsidRDefault="00540B02">
      <w:pPr>
        <w:pStyle w:val="a3"/>
        <w:ind w:left="849" w:firstLine="0"/>
      </w:pPr>
      <w:r>
        <w:t>публично</w:t>
      </w:r>
      <w:r>
        <w:rPr>
          <w:spacing w:val="26"/>
        </w:rPr>
        <w:t xml:space="preserve">  </w:t>
      </w:r>
      <w:r>
        <w:t>представлять</w:t>
      </w:r>
      <w:r>
        <w:rPr>
          <w:spacing w:val="27"/>
        </w:rPr>
        <w:t xml:space="preserve">  </w:t>
      </w:r>
      <w:r>
        <w:t>результаты</w:t>
      </w:r>
      <w:r>
        <w:rPr>
          <w:spacing w:val="27"/>
        </w:rPr>
        <w:t xml:space="preserve">  </w:t>
      </w:r>
      <w:r>
        <w:t>выполненного</w:t>
      </w:r>
      <w:r>
        <w:rPr>
          <w:spacing w:val="26"/>
        </w:rPr>
        <w:t xml:space="preserve">  </w:t>
      </w:r>
      <w:r>
        <w:t>физического</w:t>
      </w:r>
      <w:r>
        <w:rPr>
          <w:spacing w:val="27"/>
        </w:rPr>
        <w:t xml:space="preserve">  </w:t>
      </w:r>
      <w:r>
        <w:t>опыта</w:t>
      </w:r>
      <w:r>
        <w:rPr>
          <w:spacing w:val="26"/>
        </w:rPr>
        <w:t xml:space="preserve">  </w:t>
      </w:r>
      <w:r>
        <w:rPr>
          <w:spacing w:val="-2"/>
        </w:rPr>
        <w:t>(эксперимента,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исследования,</w:t>
      </w:r>
      <w:r>
        <w:rPr>
          <w:spacing w:val="-5"/>
        </w:rPr>
        <w:t xml:space="preserve"> </w:t>
      </w:r>
      <w:r>
        <w:rPr>
          <w:spacing w:val="-2"/>
        </w:rPr>
        <w:t>проекта).</w:t>
      </w:r>
    </w:p>
    <w:p w:rsidR="005B40CF" w:rsidRDefault="00540B02">
      <w:pPr>
        <w:pStyle w:val="a5"/>
        <w:numPr>
          <w:ilvl w:val="0"/>
          <w:numId w:val="52"/>
        </w:numPr>
        <w:tabs>
          <w:tab w:val="left" w:pos="1107"/>
        </w:tabs>
        <w:ind w:left="1107" w:hanging="258"/>
        <w:jc w:val="both"/>
        <w:rPr>
          <w:sz w:val="24"/>
        </w:rPr>
      </w:pPr>
      <w:r>
        <w:rPr>
          <w:sz w:val="24"/>
        </w:rPr>
        <w:t>совместная</w:t>
      </w:r>
      <w:r>
        <w:rPr>
          <w:spacing w:val="-4"/>
          <w:sz w:val="24"/>
        </w:rPr>
        <w:t xml:space="preserve"> </w:t>
      </w:r>
      <w:r>
        <w:rPr>
          <w:sz w:val="24"/>
        </w:rPr>
        <w:t>деятельность</w:t>
      </w:r>
      <w:r>
        <w:rPr>
          <w:spacing w:val="-3"/>
          <w:sz w:val="24"/>
        </w:rPr>
        <w:t xml:space="preserve"> </w:t>
      </w:r>
      <w:r>
        <w:rPr>
          <w:spacing w:val="-2"/>
          <w:sz w:val="24"/>
        </w:rPr>
        <w:t>(сотрудничество):</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физической проблемы;</w:t>
      </w:r>
    </w:p>
    <w:p w:rsidR="005B40CF" w:rsidRDefault="00540B02">
      <w:pPr>
        <w:pStyle w:val="a3"/>
        <w:ind w:right="141"/>
      </w:pPr>
      <w:r>
        <w:t>принимать цели совместной деятельности, организовывать действия по еѐ достижению: распределять роли, обсуждать процессы и результаты совместной работы, обобщать мнения нескольких человек;</w:t>
      </w:r>
    </w:p>
    <w:p w:rsidR="005B40CF" w:rsidRDefault="00540B02">
      <w:pPr>
        <w:pStyle w:val="a3"/>
        <w:ind w:right="146"/>
      </w:pPr>
      <w:r>
        <w:t>выполнять</w:t>
      </w:r>
      <w:r>
        <w:rPr>
          <w:spacing w:val="-3"/>
        </w:rPr>
        <w:t xml:space="preserve"> </w:t>
      </w:r>
      <w:r>
        <w:t>свою</w:t>
      </w:r>
      <w:r>
        <w:rPr>
          <w:spacing w:val="-4"/>
        </w:rPr>
        <w:t xml:space="preserve"> </w:t>
      </w:r>
      <w:r>
        <w:t>часть</w:t>
      </w:r>
      <w:r>
        <w:rPr>
          <w:spacing w:val="-1"/>
        </w:rPr>
        <w:t xml:space="preserve"> </w:t>
      </w:r>
      <w:r>
        <w:t>работы,</w:t>
      </w:r>
      <w:r>
        <w:rPr>
          <w:spacing w:val="-3"/>
        </w:rPr>
        <w:t xml:space="preserve"> </w:t>
      </w:r>
      <w:r>
        <w:t>достигая</w:t>
      </w:r>
      <w:r>
        <w:rPr>
          <w:spacing w:val="-3"/>
        </w:rPr>
        <w:t xml:space="preserve"> </w:t>
      </w:r>
      <w:r>
        <w:t>качественного</w:t>
      </w:r>
      <w:r>
        <w:rPr>
          <w:spacing w:val="-3"/>
        </w:rPr>
        <w:t xml:space="preserve"> </w:t>
      </w:r>
      <w:r>
        <w:t>результата</w:t>
      </w:r>
      <w:r>
        <w:rPr>
          <w:spacing w:val="-4"/>
        </w:rPr>
        <w:t xml:space="preserve"> </w:t>
      </w:r>
      <w:r>
        <w:t>по</w:t>
      </w:r>
      <w:r>
        <w:rPr>
          <w:spacing w:val="-1"/>
        </w:rPr>
        <w:t xml:space="preserve"> </w:t>
      </w:r>
      <w:r>
        <w:t>своему</w:t>
      </w:r>
      <w:r>
        <w:rPr>
          <w:spacing w:val="-8"/>
        </w:rPr>
        <w:t xml:space="preserve"> </w:t>
      </w:r>
      <w:r>
        <w:t>направлению</w:t>
      </w:r>
      <w:r>
        <w:rPr>
          <w:spacing w:val="-3"/>
        </w:rPr>
        <w:t xml:space="preserve"> </w:t>
      </w:r>
      <w:r>
        <w:t>и координируя свои действия с другими членами команды;</w:t>
      </w:r>
    </w:p>
    <w:p w:rsidR="005B40CF" w:rsidRDefault="00540B02">
      <w:pPr>
        <w:pStyle w:val="a3"/>
        <w:ind w:right="140"/>
      </w:pPr>
      <w:r>
        <w:t>оценивать качество своего вклада в общий продукт по критериям, самостоятельно сформулированным участниками взаимодействия.</w:t>
      </w:r>
    </w:p>
    <w:p w:rsidR="005B40CF" w:rsidRDefault="00540B02">
      <w:pPr>
        <w:pStyle w:val="a5"/>
        <w:numPr>
          <w:ilvl w:val="2"/>
          <w:numId w:val="56"/>
        </w:numPr>
        <w:tabs>
          <w:tab w:val="left" w:pos="1448"/>
        </w:tabs>
        <w:ind w:left="1448" w:hanging="599"/>
        <w:jc w:val="both"/>
        <w:rPr>
          <w:sz w:val="24"/>
        </w:rPr>
      </w:pPr>
      <w:r>
        <w:rPr>
          <w:sz w:val="24"/>
        </w:rPr>
        <w:t>Овладение</w:t>
      </w:r>
      <w:r>
        <w:rPr>
          <w:spacing w:val="-8"/>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5B40CF" w:rsidRDefault="00540B02">
      <w:pPr>
        <w:pStyle w:val="a5"/>
        <w:numPr>
          <w:ilvl w:val="0"/>
          <w:numId w:val="51"/>
        </w:numPr>
        <w:tabs>
          <w:tab w:val="left" w:pos="1107"/>
        </w:tabs>
        <w:ind w:left="1107" w:hanging="258"/>
        <w:jc w:val="both"/>
        <w:rPr>
          <w:sz w:val="24"/>
        </w:rPr>
      </w:pPr>
      <w:r>
        <w:rPr>
          <w:spacing w:val="-2"/>
          <w:sz w:val="24"/>
        </w:rPr>
        <w:t>самоорганизация:</w:t>
      </w:r>
    </w:p>
    <w:p w:rsidR="005B40CF" w:rsidRDefault="00540B02">
      <w:pPr>
        <w:pStyle w:val="a3"/>
        <w:ind w:right="143"/>
      </w:pPr>
      <w:r>
        <w:t>выявлять проблемы в жизненных и учебных ситуациях, требующих для решения физических знаний;</w:t>
      </w:r>
    </w:p>
    <w:p w:rsidR="005B40CF" w:rsidRDefault="00540B02">
      <w:pPr>
        <w:pStyle w:val="a3"/>
        <w:ind w:right="143"/>
      </w:pPr>
      <w:r>
        <w:t>ориентироваться в различных подходах принятия решений (индивидуальное, принятие решения в группе, принятие решений группой);</w:t>
      </w:r>
    </w:p>
    <w:p w:rsidR="005B40CF" w:rsidRDefault="00540B02">
      <w:pPr>
        <w:pStyle w:val="a3"/>
        <w:spacing w:before="1"/>
        <w:ind w:right="137"/>
      </w:pPr>
      <w:r>
        <w:t>самостоятельно составлять алгоритм решения физической задачи или план исследования с учѐтом имеющихся ресурсов и собственных возможностей, аргументировать предлагаемые варианты решений;</w:t>
      </w:r>
    </w:p>
    <w:p w:rsidR="005B40CF" w:rsidRDefault="00540B02">
      <w:pPr>
        <w:pStyle w:val="a3"/>
        <w:ind w:left="849" w:firstLine="0"/>
      </w:pPr>
      <w:r>
        <w:t>проводить</w:t>
      </w:r>
      <w:r>
        <w:rPr>
          <w:spacing w:val="-3"/>
        </w:rPr>
        <w:t xml:space="preserve"> </w:t>
      </w:r>
      <w:r>
        <w:t>выбор</w:t>
      </w:r>
      <w:r>
        <w:rPr>
          <w:spacing w:val="-3"/>
        </w:rPr>
        <w:t xml:space="preserve"> </w:t>
      </w:r>
      <w:r>
        <w:t>и</w:t>
      </w:r>
      <w:r>
        <w:rPr>
          <w:spacing w:val="-1"/>
        </w:rPr>
        <w:t xml:space="preserve"> </w:t>
      </w:r>
      <w:r>
        <w:t>брать</w:t>
      </w:r>
      <w:r>
        <w:rPr>
          <w:spacing w:val="-3"/>
        </w:rPr>
        <w:t xml:space="preserve"> </w:t>
      </w:r>
      <w:r>
        <w:t>ответственность</w:t>
      </w:r>
      <w:r>
        <w:rPr>
          <w:spacing w:val="-4"/>
        </w:rPr>
        <w:t xml:space="preserve"> </w:t>
      </w:r>
      <w:r>
        <w:t>за</w:t>
      </w:r>
      <w:r>
        <w:rPr>
          <w:spacing w:val="-3"/>
        </w:rPr>
        <w:t xml:space="preserve"> </w:t>
      </w:r>
      <w:r>
        <w:rPr>
          <w:spacing w:val="-2"/>
        </w:rPr>
        <w:t>решение.</w:t>
      </w:r>
    </w:p>
    <w:p w:rsidR="005B40CF" w:rsidRDefault="00540B02">
      <w:pPr>
        <w:pStyle w:val="a5"/>
        <w:numPr>
          <w:ilvl w:val="0"/>
          <w:numId w:val="51"/>
        </w:numPr>
        <w:tabs>
          <w:tab w:val="left" w:pos="1107"/>
        </w:tabs>
        <w:ind w:left="1107" w:hanging="258"/>
        <w:jc w:val="both"/>
        <w:rPr>
          <w:sz w:val="24"/>
        </w:rPr>
      </w:pPr>
      <w:r>
        <w:rPr>
          <w:sz w:val="24"/>
        </w:rPr>
        <w:t>самоконтроль</w:t>
      </w:r>
      <w:r>
        <w:rPr>
          <w:spacing w:val="-7"/>
          <w:sz w:val="24"/>
        </w:rPr>
        <w:t xml:space="preserve"> </w:t>
      </w:r>
      <w:r>
        <w:rPr>
          <w:spacing w:val="-2"/>
          <w:sz w:val="24"/>
        </w:rPr>
        <w:t>(рефлексии):</w:t>
      </w:r>
    </w:p>
    <w:p w:rsidR="005B40CF" w:rsidRDefault="00540B02">
      <w:pPr>
        <w:pStyle w:val="a3"/>
        <w:ind w:left="849" w:firstLine="0"/>
      </w:pPr>
      <w:r>
        <w:t>давать</w:t>
      </w:r>
      <w:r>
        <w:rPr>
          <w:spacing w:val="-4"/>
        </w:rPr>
        <w:t xml:space="preserve"> </w:t>
      </w:r>
      <w:r>
        <w:t>оценку</w:t>
      </w:r>
      <w:r>
        <w:rPr>
          <w:spacing w:val="-8"/>
        </w:rPr>
        <w:t xml:space="preserve"> </w:t>
      </w:r>
      <w:r>
        <w:t>ситуации</w:t>
      </w:r>
      <w:r>
        <w:rPr>
          <w:spacing w:val="-2"/>
        </w:rPr>
        <w:t xml:space="preserve"> </w:t>
      </w:r>
      <w:r>
        <w:t>и</w:t>
      </w:r>
      <w:r>
        <w:rPr>
          <w:spacing w:val="-1"/>
        </w:rPr>
        <w:t xml:space="preserve"> </w:t>
      </w:r>
      <w:r>
        <w:t>предлагать</w:t>
      </w:r>
      <w:r>
        <w:rPr>
          <w:spacing w:val="-2"/>
        </w:rPr>
        <w:t xml:space="preserve"> </w:t>
      </w:r>
      <w:r>
        <w:t>план</w:t>
      </w:r>
      <w:r>
        <w:rPr>
          <w:spacing w:val="-2"/>
        </w:rPr>
        <w:t xml:space="preserve"> </w:t>
      </w:r>
      <w:r>
        <w:t>еѐ</w:t>
      </w:r>
      <w:r>
        <w:rPr>
          <w:spacing w:val="-2"/>
        </w:rPr>
        <w:t xml:space="preserve"> изменения;</w:t>
      </w:r>
    </w:p>
    <w:p w:rsidR="005B40CF" w:rsidRDefault="00540B02">
      <w:pPr>
        <w:pStyle w:val="a3"/>
        <w:ind w:right="142"/>
      </w:pPr>
      <w:r>
        <w:t>объяснять причины достижения (недостижения) результатов деятельности, давать оценку приобретѐнному опыту;</w:t>
      </w:r>
    </w:p>
    <w:p w:rsidR="005B40CF" w:rsidRDefault="00540B02">
      <w:pPr>
        <w:pStyle w:val="a3"/>
        <w:ind w:right="144"/>
      </w:pPr>
      <w:r>
        <w:t>вносить коррективы в деятельность (в том числе в ход выполнения физического исследования или проекта) на основе новых обстоятельств, изменившихся ситуаций, установленных ошибок, возникших трудностей;</w:t>
      </w:r>
    </w:p>
    <w:p w:rsidR="005B40CF" w:rsidRDefault="00540B02">
      <w:pPr>
        <w:pStyle w:val="a3"/>
        <w:ind w:left="849" w:firstLine="0"/>
      </w:pPr>
      <w:r>
        <w:t>оценивать</w:t>
      </w:r>
      <w:r>
        <w:rPr>
          <w:spacing w:val="-4"/>
        </w:rPr>
        <w:t xml:space="preserve"> </w:t>
      </w:r>
      <w:r>
        <w:t>соответствие</w:t>
      </w:r>
      <w:r>
        <w:rPr>
          <w:spacing w:val="-4"/>
        </w:rPr>
        <w:t xml:space="preserve"> </w:t>
      </w:r>
      <w:r>
        <w:t>результата</w:t>
      </w:r>
      <w:r>
        <w:rPr>
          <w:spacing w:val="-1"/>
        </w:rPr>
        <w:t xml:space="preserve"> </w:t>
      </w:r>
      <w:r>
        <w:t>цели</w:t>
      </w:r>
      <w:r>
        <w:rPr>
          <w:spacing w:val="-2"/>
        </w:rPr>
        <w:t xml:space="preserve"> </w:t>
      </w:r>
      <w:r>
        <w:t xml:space="preserve">и </w:t>
      </w:r>
      <w:r>
        <w:rPr>
          <w:spacing w:val="-2"/>
        </w:rPr>
        <w:t>условиям.</w:t>
      </w:r>
    </w:p>
    <w:p w:rsidR="005B40CF" w:rsidRDefault="00540B02">
      <w:pPr>
        <w:pStyle w:val="a5"/>
        <w:numPr>
          <w:ilvl w:val="0"/>
          <w:numId w:val="51"/>
        </w:numPr>
        <w:tabs>
          <w:tab w:val="left" w:pos="1107"/>
        </w:tabs>
        <w:ind w:left="1107" w:hanging="258"/>
        <w:jc w:val="both"/>
        <w:rPr>
          <w:sz w:val="24"/>
        </w:rPr>
      </w:pPr>
      <w:r>
        <w:rPr>
          <w:sz w:val="24"/>
        </w:rPr>
        <w:t>эмоциональный</w:t>
      </w:r>
      <w:r>
        <w:rPr>
          <w:spacing w:val="-9"/>
          <w:sz w:val="24"/>
        </w:rPr>
        <w:t xml:space="preserve"> </w:t>
      </w:r>
      <w:r>
        <w:rPr>
          <w:spacing w:val="-2"/>
          <w:sz w:val="24"/>
        </w:rPr>
        <w:t>интеллект:</w:t>
      </w:r>
    </w:p>
    <w:p w:rsidR="005B40CF" w:rsidRDefault="00540B02">
      <w:pPr>
        <w:pStyle w:val="a3"/>
        <w:spacing w:before="1"/>
        <w:ind w:right="150"/>
      </w:pPr>
      <w:r>
        <w:t>ставить себя на место другого человека в ходе спора или дискуссии на научную тему, понимать мотивы, намерения и логику другого.</w:t>
      </w:r>
    </w:p>
    <w:p w:rsidR="005B40CF" w:rsidRDefault="00540B02">
      <w:pPr>
        <w:pStyle w:val="a5"/>
        <w:numPr>
          <w:ilvl w:val="0"/>
          <w:numId w:val="51"/>
        </w:numPr>
        <w:tabs>
          <w:tab w:val="left" w:pos="1107"/>
        </w:tabs>
        <w:ind w:left="1107" w:hanging="258"/>
        <w:jc w:val="both"/>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5B40CF" w:rsidRDefault="00540B02">
      <w:pPr>
        <w:pStyle w:val="a3"/>
        <w:ind w:right="140"/>
      </w:pPr>
      <w:r>
        <w:t>признавать своѐ право на ошибку при решении физических задач или в утверждениях на научные темы и такое же право другого.</w:t>
      </w:r>
    </w:p>
    <w:p w:rsidR="005B40CF" w:rsidRDefault="00540B02">
      <w:pPr>
        <w:pStyle w:val="a5"/>
        <w:numPr>
          <w:ilvl w:val="1"/>
          <w:numId w:val="56"/>
        </w:numPr>
        <w:tabs>
          <w:tab w:val="left" w:pos="1268"/>
        </w:tabs>
        <w:ind w:left="1268" w:hanging="419"/>
        <w:jc w:val="both"/>
        <w:rPr>
          <w:sz w:val="24"/>
        </w:rPr>
      </w:pPr>
      <w:r>
        <w:rPr>
          <w:sz w:val="24"/>
        </w:rPr>
        <w:t>Предметные</w:t>
      </w:r>
      <w:r>
        <w:rPr>
          <w:spacing w:val="-6"/>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3"/>
          <w:sz w:val="24"/>
        </w:rPr>
        <w:t xml:space="preserve"> </w:t>
      </w:r>
      <w:r>
        <w:rPr>
          <w:sz w:val="24"/>
        </w:rPr>
        <w:t>по</w:t>
      </w:r>
      <w:r>
        <w:rPr>
          <w:spacing w:val="-3"/>
          <w:sz w:val="24"/>
        </w:rPr>
        <w:t xml:space="preserve"> </w:t>
      </w:r>
      <w:r>
        <w:rPr>
          <w:sz w:val="24"/>
        </w:rPr>
        <w:t>физике</w:t>
      </w:r>
      <w:r>
        <w:rPr>
          <w:spacing w:val="-4"/>
          <w:sz w:val="24"/>
        </w:rPr>
        <w:t xml:space="preserve"> </w:t>
      </w:r>
      <w:r>
        <w:rPr>
          <w:sz w:val="24"/>
        </w:rPr>
        <w:t>(углублѐнный</w:t>
      </w:r>
      <w:r>
        <w:rPr>
          <w:spacing w:val="-1"/>
          <w:sz w:val="24"/>
        </w:rPr>
        <w:t xml:space="preserve"> </w:t>
      </w:r>
      <w:r>
        <w:rPr>
          <w:spacing w:val="-2"/>
          <w:sz w:val="24"/>
        </w:rPr>
        <w:t>уровень).</w:t>
      </w:r>
    </w:p>
    <w:p w:rsidR="005B40CF" w:rsidRDefault="00540B02">
      <w:pPr>
        <w:pStyle w:val="a5"/>
        <w:numPr>
          <w:ilvl w:val="2"/>
          <w:numId w:val="56"/>
        </w:numPr>
        <w:tabs>
          <w:tab w:val="left" w:pos="1448"/>
        </w:tabs>
        <w:ind w:left="1448" w:hanging="59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физике</w:t>
      </w:r>
      <w:r>
        <w:rPr>
          <w:spacing w:val="-2"/>
          <w:sz w:val="24"/>
        </w:rPr>
        <w:t xml:space="preserve"> </w:t>
      </w:r>
      <w:r>
        <w:rPr>
          <w:sz w:val="24"/>
        </w:rPr>
        <w:t>к</w:t>
      </w:r>
      <w:r>
        <w:rPr>
          <w:spacing w:val="-2"/>
          <w:sz w:val="24"/>
        </w:rPr>
        <w:t xml:space="preserve"> </w:t>
      </w:r>
      <w:r>
        <w:rPr>
          <w:sz w:val="24"/>
        </w:rPr>
        <w:t>концу</w:t>
      </w:r>
      <w:r>
        <w:rPr>
          <w:spacing w:val="-7"/>
          <w:sz w:val="24"/>
        </w:rPr>
        <w:t xml:space="preserve"> </w:t>
      </w:r>
      <w:r>
        <w:rPr>
          <w:sz w:val="24"/>
        </w:rPr>
        <w:t>обучения</w:t>
      </w:r>
      <w:r>
        <w:rPr>
          <w:spacing w:val="-2"/>
          <w:sz w:val="24"/>
        </w:rPr>
        <w:t xml:space="preserve"> </w:t>
      </w:r>
      <w:r>
        <w:rPr>
          <w:sz w:val="24"/>
        </w:rPr>
        <w:t>в</w:t>
      </w:r>
      <w:r>
        <w:rPr>
          <w:spacing w:val="-3"/>
          <w:sz w:val="24"/>
        </w:rPr>
        <w:t xml:space="preserve"> </w:t>
      </w:r>
      <w:r>
        <w:rPr>
          <w:sz w:val="24"/>
        </w:rPr>
        <w:t>7</w:t>
      </w:r>
      <w:r>
        <w:rPr>
          <w:spacing w:val="-1"/>
          <w:sz w:val="24"/>
        </w:rPr>
        <w:t xml:space="preserve"> </w:t>
      </w:r>
      <w:r>
        <w:rPr>
          <w:spacing w:val="-2"/>
          <w:sz w:val="24"/>
        </w:rPr>
        <w:t>классе:</w:t>
      </w:r>
    </w:p>
    <w:p w:rsidR="005B40CF" w:rsidRDefault="00540B02">
      <w:pPr>
        <w:pStyle w:val="a3"/>
        <w:ind w:right="140"/>
      </w:pPr>
      <w:r>
        <w:t>Предметные результаты на углубленном уровне должны отражать сформированность у обучающихся умений:</w:t>
      </w:r>
    </w:p>
    <w:p w:rsidR="005B40CF" w:rsidRDefault="00540B02">
      <w:pPr>
        <w:pStyle w:val="a3"/>
        <w:ind w:right="146"/>
      </w:pPr>
      <w: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(твѐрдое, жидкое, газообразное), механическое движение (равномерное, неравномерное, прямолинейное), траектория, равнодействующая сил, деформация (упругая, пластическая), невесомость, сообщающиеся сосуды;</w:t>
      </w:r>
    </w:p>
    <w:p w:rsidR="005B40CF" w:rsidRDefault="00540B02">
      <w:pPr>
        <w:pStyle w:val="a3"/>
        <w:spacing w:before="1"/>
        <w:ind w:right="142"/>
      </w:pPr>
      <w:r>
        <w:t>различать явления (диффузия, тепловое</w:t>
      </w:r>
      <w:r>
        <w:rPr>
          <w:spacing w:val="-1"/>
        </w:rPr>
        <w:t xml:space="preserve"> </w:t>
      </w:r>
      <w:r>
        <w:t>движение</w:t>
      </w:r>
      <w:r>
        <w:rPr>
          <w:spacing w:val="-1"/>
        </w:rPr>
        <w:t xml:space="preserve"> </w:t>
      </w:r>
      <w:r>
        <w:t>частиц вещества, равномерное</w:t>
      </w:r>
      <w:r>
        <w:rPr>
          <w:spacing w:val="-1"/>
        </w:rPr>
        <w:t xml:space="preserve"> </w:t>
      </w:r>
      <w:r>
        <w:t>движение, неравномерное движение, инерция, взаимодействие тел, равновесие твѐрдых тел с закреплѐнной осью вращения, передача давления твѐрдыми телами, жидкостями и газами, атмосферное давление; плавание тел, превращения механической энергии) по описанию их характерных</w:t>
      </w:r>
      <w:r>
        <w:rPr>
          <w:spacing w:val="40"/>
        </w:rPr>
        <w:t xml:space="preserve"> </w:t>
      </w:r>
      <w:r>
        <w:t>свойств и на основе опытов, демонстрирующих данное физическое явление;</w:t>
      </w:r>
    </w:p>
    <w:p w:rsidR="005B40CF" w:rsidRDefault="00540B02">
      <w:pPr>
        <w:pStyle w:val="a3"/>
        <w:ind w:right="138"/>
      </w:pPr>
      <w:r>
        <w:t>распознавать проявление изученных физических явлений в окружающем мире (в том числе физические явления в природе: примеры движения с различными скоростями в живой и неживой природе,</w:t>
      </w:r>
      <w:r>
        <w:rPr>
          <w:spacing w:val="37"/>
        </w:rPr>
        <w:t xml:space="preserve"> </w:t>
      </w:r>
      <w:r>
        <w:t>действие</w:t>
      </w:r>
      <w:r>
        <w:rPr>
          <w:spacing w:val="36"/>
        </w:rPr>
        <w:t xml:space="preserve"> </w:t>
      </w:r>
      <w:r>
        <w:t>сил</w:t>
      </w:r>
      <w:r>
        <w:rPr>
          <w:spacing w:val="35"/>
        </w:rPr>
        <w:t xml:space="preserve"> </w:t>
      </w:r>
      <w:r>
        <w:t>тяжести,</w:t>
      </w:r>
      <w:r>
        <w:rPr>
          <w:spacing w:val="37"/>
        </w:rPr>
        <w:t xml:space="preserve"> </w:t>
      </w:r>
      <w:r>
        <w:t>трения,</w:t>
      </w:r>
      <w:r>
        <w:rPr>
          <w:spacing w:val="37"/>
        </w:rPr>
        <w:t xml:space="preserve"> </w:t>
      </w:r>
      <w:r>
        <w:t>упругости</w:t>
      </w:r>
      <w:r>
        <w:rPr>
          <w:spacing w:val="38"/>
        </w:rPr>
        <w:t xml:space="preserve"> </w:t>
      </w:r>
      <w:r>
        <w:t>в</w:t>
      </w:r>
      <w:r>
        <w:rPr>
          <w:spacing w:val="37"/>
        </w:rPr>
        <w:t xml:space="preserve"> </w:t>
      </w:r>
      <w:r>
        <w:t>природе</w:t>
      </w:r>
      <w:r>
        <w:rPr>
          <w:spacing w:val="40"/>
        </w:rPr>
        <w:t xml:space="preserve"> </w:t>
      </w:r>
      <w:r>
        <w:t>и</w:t>
      </w:r>
      <w:r>
        <w:rPr>
          <w:spacing w:val="38"/>
        </w:rPr>
        <w:t xml:space="preserve"> </w:t>
      </w:r>
      <w:r>
        <w:t>технике,</w:t>
      </w:r>
      <w:r>
        <w:rPr>
          <w:spacing w:val="37"/>
        </w:rPr>
        <w:t xml:space="preserve"> </w:t>
      </w:r>
      <w:r>
        <w:t>влияние</w:t>
      </w:r>
      <w:r>
        <w:rPr>
          <w:spacing w:val="36"/>
        </w:rPr>
        <w:t xml:space="preserve"> </w:t>
      </w:r>
      <w:r>
        <w:t>атмосферного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t xml:space="preserve">давления на живой организм, плавание рыб, рычаги в теле человека), при этом переводить практическую задачу в учебную, выделять существенные свойства (признаки) физических </w:t>
      </w:r>
      <w:r>
        <w:rPr>
          <w:spacing w:val="-2"/>
        </w:rPr>
        <w:t>явлений;</w:t>
      </w:r>
    </w:p>
    <w:p w:rsidR="005B40CF" w:rsidRDefault="00540B02">
      <w:pPr>
        <w:pStyle w:val="a3"/>
        <w:ind w:right="143"/>
      </w:pPr>
      <w:r>
        <w:t>описывать изученные свойства тел и физические явления, используя физические величины (масса, объѐм, плотность вещества, время, путь, средняя скорость, сила упругости, сила тяжести, вес тела, сила трения, давление твѐрдого тела, давление столба жидкости,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B40CF" w:rsidRDefault="00540B02">
      <w:pPr>
        <w:pStyle w:val="a3"/>
        <w:ind w:right="141"/>
      </w:pPr>
      <w:r>
        <w:t>характеризовать свойства тел, физические явления и процессы, используя правила</w:t>
      </w:r>
      <w:r>
        <w:rPr>
          <w:spacing w:val="40"/>
        </w:rPr>
        <w:t xml:space="preserve"> </w:t>
      </w:r>
      <w:r>
        <w:t>сложения сил (вдоль одной прямой), закон Гука, закон Паскаля, закон Архимеда, правило равновесия</w:t>
      </w:r>
      <w:r>
        <w:rPr>
          <w:spacing w:val="-1"/>
        </w:rPr>
        <w:t xml:space="preserve"> </w:t>
      </w:r>
      <w:r>
        <w:t>рычага (блока), «золотое правило»</w:t>
      </w:r>
      <w:r>
        <w:rPr>
          <w:spacing w:val="-6"/>
        </w:rPr>
        <w:t xml:space="preserve"> </w:t>
      </w:r>
      <w:r>
        <w:t>механики,</w:t>
      </w:r>
      <w:r>
        <w:rPr>
          <w:spacing w:val="-1"/>
        </w:rPr>
        <w:t xml:space="preserve"> </w:t>
      </w:r>
      <w:r>
        <w:t>закон сохранения</w:t>
      </w:r>
      <w:r>
        <w:rPr>
          <w:spacing w:val="-1"/>
        </w:rPr>
        <w:t xml:space="preserve"> </w:t>
      </w:r>
      <w:r>
        <w:t>механической энергии, при этом давать словесную формулировку закона и записывать его математическое выражение;</w:t>
      </w:r>
    </w:p>
    <w:p w:rsidR="005B40CF" w:rsidRDefault="00540B02">
      <w:pPr>
        <w:pStyle w:val="a3"/>
        <w:ind w:right="141"/>
      </w:pPr>
      <w:r>
        <w:t>строить простые физические модели реальных объектов, процессов и явлений, выделять</w:t>
      </w:r>
      <w:r>
        <w:rPr>
          <w:spacing w:val="40"/>
        </w:rPr>
        <w:t xml:space="preserve"> </w:t>
      </w:r>
      <w:r>
        <w:t>при этом существенные и второстепенные свойства объектов, процессов, явлений, применять физические модели для объяснения физических процессов и решения учебных задач;</w:t>
      </w:r>
    </w:p>
    <w:p w:rsidR="005B40CF" w:rsidRDefault="00540B02">
      <w:pPr>
        <w:pStyle w:val="a3"/>
        <w:spacing w:before="1"/>
        <w:ind w:right="140"/>
      </w:pPr>
      <w:r>
        <w:t>объяснять физические явления, процессы и свойства тел, в том числе в контексте ситуаций практико-ориентированного характера, и решать качественные задачи, в том числе требующие численного оценивания характерных значений физических величин, выбирать физическую</w:t>
      </w:r>
      <w:r>
        <w:rPr>
          <w:spacing w:val="40"/>
        </w:rPr>
        <w:t xml:space="preserve"> </w:t>
      </w:r>
      <w:r>
        <w:t>модель, выявлять причинно-следственные связи и выстраивать логическую цепочку рассуждений</w:t>
      </w:r>
      <w:r>
        <w:rPr>
          <w:spacing w:val="40"/>
        </w:rPr>
        <w:t xml:space="preserve"> </w:t>
      </w:r>
      <w:r>
        <w:t xml:space="preserve">с использованием изученных свойств физических явлений, физические законы, закономерности и </w:t>
      </w:r>
      <w:r>
        <w:rPr>
          <w:spacing w:val="-2"/>
        </w:rPr>
        <w:t>модели;</w:t>
      </w:r>
    </w:p>
    <w:p w:rsidR="005B40CF" w:rsidRDefault="00540B02">
      <w:pPr>
        <w:pStyle w:val="a3"/>
        <w:ind w:right="139"/>
      </w:pPr>
      <w:r>
        <w:t>решать расчѐтные задачи (в 2–3 действия) по изучаемым темам курса физики, выбирая физическую модель с использованием законов и формул, связывающих физические величины, записывать краткое условие и развѐрнутое решение задачи, выявлять недостающие или избыточные данные, обосновывать выбор метода решения задачи, использовать справочные данные, проводить математические преобразования и расчѐты, оценивать реалистичность полученного значения физической величины и определять размерность физической величины, полученной при решении задачи;</w:t>
      </w:r>
    </w:p>
    <w:p w:rsidR="005B40CF" w:rsidRDefault="00540B02">
      <w:pPr>
        <w:pStyle w:val="a3"/>
        <w:spacing w:before="1"/>
        <w:ind w:right="144"/>
      </w:pPr>
      <w:r>
        <w:t>распознавать проблемы, которые можно решить при помощи физических методов, и предлагать ориентировочный способ решения, в описании исследования распознавать</w:t>
      </w:r>
      <w:r>
        <w:rPr>
          <w:spacing w:val="40"/>
        </w:rPr>
        <w:t xml:space="preserve"> </w:t>
      </w:r>
      <w:r>
        <w:t>проверяемое предположение (гипотезу), интерпретировать полученный результат;</w:t>
      </w:r>
    </w:p>
    <w:p w:rsidR="005B40CF" w:rsidRDefault="00540B02">
      <w:pPr>
        <w:pStyle w:val="a3"/>
        <w:ind w:right="142"/>
      </w:pPr>
      <w:r>
        <w:t>проводить опыты по наблюдению физических явлений или физических свойств тел (диффузия, тепловое расширение газов, явление инерции, изменение скорости при</w:t>
      </w:r>
      <w:r>
        <w:rPr>
          <w:spacing w:val="40"/>
        </w:rPr>
        <w:t xml:space="preserve"> </w:t>
      </w:r>
      <w:r>
        <w:t>взаимодействии тел, передача давления жидкостью и газом, проявление действия атмосферного давления, действие</w:t>
      </w:r>
      <w:r>
        <w:rPr>
          <w:spacing w:val="-1"/>
        </w:rPr>
        <w:t xml:space="preserve"> </w:t>
      </w:r>
      <w:r>
        <w:t>простых механизмов): формулировать предположение</w:t>
      </w:r>
      <w:r>
        <w:rPr>
          <w:spacing w:val="-1"/>
        </w:rPr>
        <w:t xml:space="preserve"> </w:t>
      </w:r>
      <w:r>
        <w:t>(гипотезу)</w:t>
      </w:r>
      <w:r>
        <w:rPr>
          <w:spacing w:val="-1"/>
        </w:rPr>
        <w:t xml:space="preserve"> </w:t>
      </w:r>
      <w:r>
        <w:t>о возможных результатах наблюдений, самостоятельно собирать установку из избыточного набора оборудования и формулировать выводы;</w:t>
      </w:r>
    </w:p>
    <w:p w:rsidR="005B40CF" w:rsidRDefault="00540B02">
      <w:pPr>
        <w:pStyle w:val="a3"/>
        <w:ind w:right="134"/>
      </w:pPr>
      <w:r>
        <w:t>проводить прямые и косвенные измерения физических величин (расстояние, промежуток времени, масса тела, объѐм тела, сила, температура, плотность жидкости и твѐрдого тела, сила трения скольжения, давление воздуха, выталкивающая сила, действующая на погружѐнное в жидкость тело, коэффициент полезного действия простых механизмов) с использованием аналоговых</w:t>
      </w:r>
      <w:r>
        <w:rPr>
          <w:spacing w:val="-1"/>
        </w:rPr>
        <w:t xml:space="preserve"> </w:t>
      </w:r>
      <w:r>
        <w:t>и</w:t>
      </w:r>
      <w:r>
        <w:rPr>
          <w:spacing w:val="-3"/>
        </w:rPr>
        <w:t xml:space="preserve"> </w:t>
      </w:r>
      <w:r>
        <w:t>цифровых</w:t>
      </w:r>
      <w:r>
        <w:rPr>
          <w:spacing w:val="-2"/>
        </w:rPr>
        <w:t xml:space="preserve"> </w:t>
      </w:r>
      <w:r>
        <w:t>приборов,</w:t>
      </w:r>
      <w:r>
        <w:rPr>
          <w:spacing w:val="-3"/>
        </w:rPr>
        <w:t xml:space="preserve"> </w:t>
      </w:r>
      <w:r>
        <w:t>обосновывать</w:t>
      </w:r>
      <w:r>
        <w:rPr>
          <w:spacing w:val="-3"/>
        </w:rPr>
        <w:t xml:space="preserve"> </w:t>
      </w:r>
      <w:r>
        <w:t>выбор</w:t>
      </w:r>
      <w:r>
        <w:rPr>
          <w:spacing w:val="-3"/>
        </w:rPr>
        <w:t xml:space="preserve"> </w:t>
      </w:r>
      <w:r>
        <w:t>метода</w:t>
      </w:r>
      <w:r>
        <w:rPr>
          <w:spacing w:val="-4"/>
        </w:rPr>
        <w:t xml:space="preserve"> </w:t>
      </w:r>
      <w:r>
        <w:t>измерения,</w:t>
      </w:r>
      <w:r>
        <w:rPr>
          <w:spacing w:val="-3"/>
        </w:rPr>
        <w:t xml:space="preserve"> </w:t>
      </w:r>
      <w:r>
        <w:t>фиксировать</w:t>
      </w:r>
      <w:r>
        <w:rPr>
          <w:spacing w:val="-3"/>
        </w:rPr>
        <w:t xml:space="preserve"> </w:t>
      </w:r>
      <w:r>
        <w:t>показания приборов, находить значение измеряемой величины с помощью усреднения результатов серии измерений и оценивать погрешность измерений;</w:t>
      </w:r>
    </w:p>
    <w:p w:rsidR="005B40CF" w:rsidRDefault="00540B02">
      <w:pPr>
        <w:pStyle w:val="a3"/>
        <w:spacing w:before="1"/>
        <w:ind w:right="142"/>
      </w:pPr>
      <w:r>
        <w:t>проводить несложные экспериментальные исследования зависимостей физических величин (зависимости пути равномерно движущегося тела от времени движения тела, силы трения скольжения</w:t>
      </w:r>
      <w:r>
        <w:rPr>
          <w:spacing w:val="-3"/>
        </w:rPr>
        <w:t xml:space="preserve"> </w:t>
      </w:r>
      <w:r>
        <w:t>от</w:t>
      </w:r>
      <w:r>
        <w:rPr>
          <w:spacing w:val="-3"/>
        </w:rPr>
        <w:t xml:space="preserve"> </w:t>
      </w:r>
      <w:r>
        <w:t>силы</w:t>
      </w:r>
      <w:r>
        <w:rPr>
          <w:spacing w:val="-3"/>
        </w:rPr>
        <w:t xml:space="preserve"> </w:t>
      </w:r>
      <w:r>
        <w:t>нормального</w:t>
      </w:r>
      <w:r>
        <w:rPr>
          <w:spacing w:val="-3"/>
        </w:rPr>
        <w:t xml:space="preserve"> </w:t>
      </w:r>
      <w:r>
        <w:t>давления,</w:t>
      </w:r>
      <w:r>
        <w:rPr>
          <w:spacing w:val="-3"/>
        </w:rPr>
        <w:t xml:space="preserve"> </w:t>
      </w:r>
      <w:r>
        <w:t>качества</w:t>
      </w:r>
      <w:r>
        <w:rPr>
          <w:spacing w:val="-3"/>
        </w:rPr>
        <w:t xml:space="preserve"> </w:t>
      </w:r>
      <w:r>
        <w:t>обработки</w:t>
      </w:r>
      <w:r>
        <w:rPr>
          <w:spacing w:val="-3"/>
        </w:rPr>
        <w:t xml:space="preserve"> </w:t>
      </w:r>
      <w:r>
        <w:t>поверхностей</w:t>
      </w:r>
      <w:r>
        <w:rPr>
          <w:spacing w:val="-5"/>
        </w:rPr>
        <w:t xml:space="preserve"> </w:t>
      </w:r>
      <w:r>
        <w:t>тел</w:t>
      </w:r>
      <w:r>
        <w:rPr>
          <w:spacing w:val="-3"/>
        </w:rPr>
        <w:t xml:space="preserve"> </w:t>
      </w:r>
      <w:r>
        <w:t>и</w:t>
      </w:r>
      <w:r>
        <w:rPr>
          <w:spacing w:val="-2"/>
        </w:rPr>
        <w:t xml:space="preserve"> </w:t>
      </w:r>
      <w:r>
        <w:t>независимости силы трения от площади соприкосновения тел, силы упругости от удлинения пружины, выталкивающей</w:t>
      </w:r>
      <w:r>
        <w:rPr>
          <w:spacing w:val="28"/>
        </w:rPr>
        <w:t xml:space="preserve">  </w:t>
      </w:r>
      <w:r>
        <w:t>силы</w:t>
      </w:r>
      <w:r>
        <w:rPr>
          <w:spacing w:val="30"/>
        </w:rPr>
        <w:t xml:space="preserve">  </w:t>
      </w:r>
      <w:r>
        <w:t>от</w:t>
      </w:r>
      <w:r>
        <w:rPr>
          <w:spacing w:val="30"/>
        </w:rPr>
        <w:t xml:space="preserve">  </w:t>
      </w:r>
      <w:r>
        <w:t>объѐма</w:t>
      </w:r>
      <w:r>
        <w:rPr>
          <w:spacing w:val="30"/>
        </w:rPr>
        <w:t xml:space="preserve">  </w:t>
      </w:r>
      <w:r>
        <w:t>погружѐнной</w:t>
      </w:r>
      <w:r>
        <w:rPr>
          <w:spacing w:val="31"/>
        </w:rPr>
        <w:t xml:space="preserve">  </w:t>
      </w:r>
      <w:r>
        <w:t>части</w:t>
      </w:r>
      <w:r>
        <w:rPr>
          <w:spacing w:val="31"/>
        </w:rPr>
        <w:t xml:space="preserve">  </w:t>
      </w:r>
      <w:r>
        <w:t>тела</w:t>
      </w:r>
      <w:r>
        <w:rPr>
          <w:spacing w:val="29"/>
        </w:rPr>
        <w:t xml:space="preserve">  </w:t>
      </w:r>
      <w:r>
        <w:t>и</w:t>
      </w:r>
      <w:r>
        <w:rPr>
          <w:spacing w:val="31"/>
        </w:rPr>
        <w:t xml:space="preserve">  </w:t>
      </w:r>
      <w:r>
        <w:t>от</w:t>
      </w:r>
      <w:r>
        <w:rPr>
          <w:spacing w:val="30"/>
        </w:rPr>
        <w:t xml:space="preserve">  </w:t>
      </w:r>
      <w:r>
        <w:t>плотности</w:t>
      </w:r>
      <w:r>
        <w:rPr>
          <w:spacing w:val="31"/>
        </w:rPr>
        <w:t xml:space="preserve">  </w:t>
      </w:r>
      <w:r>
        <w:t>жидкости,</w:t>
      </w:r>
      <w:r>
        <w:rPr>
          <w:spacing w:val="31"/>
        </w:rPr>
        <w:t xml:space="preserve">  </w:t>
      </w:r>
      <w:r>
        <w:rPr>
          <w:spacing w:val="-5"/>
        </w:rPr>
        <w:t>еѐ</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firstLine="0"/>
      </w:pPr>
      <w:r>
        <w:t>независимости от плотности тела, от глубины, на которую погружено тело, условий плавания тел, условий равновесия рычага и блоков): совместно с учителем формулировать задачу и гипотезу исследования, самостоятельно планировать исследование, самостоятельно собирать экспериментальную установку с использованием инструкции, представлять полученные зависимости физических величин в виде таблиц и графиков, оценивать погрешности, проводить выводы по результатам исследования;</w:t>
      </w:r>
    </w:p>
    <w:p w:rsidR="005B40CF" w:rsidRDefault="00540B02">
      <w:pPr>
        <w:pStyle w:val="a3"/>
        <w:ind w:left="849" w:right="149" w:firstLine="0"/>
      </w:pPr>
      <w:r>
        <w:t>соблюдать правила техники безопасного труда при работе с лабораторным оборудованием; указывать</w:t>
      </w:r>
      <w:r>
        <w:rPr>
          <w:spacing w:val="80"/>
        </w:rPr>
        <w:t xml:space="preserve"> </w:t>
      </w:r>
      <w:r>
        <w:t>принципы</w:t>
      </w:r>
      <w:r>
        <w:rPr>
          <w:spacing w:val="80"/>
        </w:rPr>
        <w:t xml:space="preserve"> </w:t>
      </w:r>
      <w:r>
        <w:t>действия</w:t>
      </w:r>
      <w:r>
        <w:rPr>
          <w:spacing w:val="80"/>
        </w:rPr>
        <w:t xml:space="preserve"> </w:t>
      </w:r>
      <w:r>
        <w:t>приборов</w:t>
      </w:r>
      <w:r>
        <w:rPr>
          <w:spacing w:val="80"/>
        </w:rPr>
        <w:t xml:space="preserve"> </w:t>
      </w:r>
      <w:r>
        <w:t>и</w:t>
      </w:r>
      <w:r>
        <w:rPr>
          <w:spacing w:val="80"/>
        </w:rPr>
        <w:t xml:space="preserve"> </w:t>
      </w:r>
      <w:r>
        <w:t>технических</w:t>
      </w:r>
      <w:r>
        <w:rPr>
          <w:spacing w:val="80"/>
        </w:rPr>
        <w:t xml:space="preserve"> </w:t>
      </w:r>
      <w:r>
        <w:t>устройств:</w:t>
      </w:r>
      <w:r>
        <w:rPr>
          <w:spacing w:val="80"/>
        </w:rPr>
        <w:t xml:space="preserve"> </w:t>
      </w:r>
      <w:r>
        <w:t>весы,</w:t>
      </w:r>
      <w:r>
        <w:rPr>
          <w:spacing w:val="80"/>
        </w:rPr>
        <w:t xml:space="preserve"> </w:t>
      </w:r>
      <w:r>
        <w:t>термометр,</w:t>
      </w:r>
    </w:p>
    <w:p w:rsidR="005B40CF" w:rsidRDefault="00540B02">
      <w:pPr>
        <w:pStyle w:val="a3"/>
        <w:ind w:right="146" w:firstLine="0"/>
      </w:pPr>
      <w:r>
        <w:t>динамометр, сообщающиеся сосуды, барометр, рычаг, подвижный и неподвижный блок, наклонная плоскость;</w:t>
      </w:r>
    </w:p>
    <w:p w:rsidR="005B40CF" w:rsidRDefault="00540B02">
      <w:pPr>
        <w:pStyle w:val="a3"/>
        <w:ind w:right="140"/>
      </w:pPr>
      <w:r>
        <w:t xml:space="preserve">характеризовать принципы действия изученных приборов, технических устройств и технологических процессов с использованием их описания (в том числе: подшипники, устройство водопровода, гидравлический пресс, сифон, манометр, высотомер, поршневой насос, ареометр), используя знания о свойствах физических явлений и необходимые физические законы и </w:t>
      </w:r>
      <w:r>
        <w:rPr>
          <w:spacing w:val="-2"/>
        </w:rPr>
        <w:t>закономерности;</w:t>
      </w:r>
    </w:p>
    <w:p w:rsidR="005B40CF" w:rsidRDefault="00540B02">
      <w:pPr>
        <w:pStyle w:val="a3"/>
        <w:ind w:right="151"/>
      </w:pPr>
      <w: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w:t>
      </w:r>
    </w:p>
    <w:p w:rsidR="005B40CF" w:rsidRDefault="00540B02">
      <w:pPr>
        <w:pStyle w:val="a3"/>
        <w:spacing w:before="1"/>
        <w:ind w:right="134"/>
      </w:pPr>
      <w: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B40CF" w:rsidRDefault="00540B02">
      <w:pPr>
        <w:pStyle w:val="a3"/>
        <w:ind w:right="141"/>
      </w:pPr>
      <w:r>
        <w:t xml:space="preserve">осуществлять отбор источников информации физического содержания в Интернете, самостоятельно формулируя поисковый запрос, на основе имеющихся знаний и путѐм сравнения различных источников выделять информацию, которая является противоречивой или может быть </w:t>
      </w:r>
      <w:r>
        <w:rPr>
          <w:spacing w:val="-2"/>
        </w:rPr>
        <w:t>недостоверной;</w:t>
      </w:r>
    </w:p>
    <w:p w:rsidR="005B40CF" w:rsidRDefault="00540B02">
      <w:pPr>
        <w:pStyle w:val="a3"/>
        <w:ind w:right="137"/>
      </w:pPr>
      <w: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приѐмами конспектирования текста, преобразования информации из одной знаковой системы в другую;</w:t>
      </w:r>
    </w:p>
    <w:p w:rsidR="005B40CF" w:rsidRDefault="00540B02">
      <w:pPr>
        <w:pStyle w:val="a3"/>
        <w:ind w:right="138"/>
      </w:pPr>
      <w:r>
        <w:t>создавать собственные краткие письменные и устные сообщения на основе 2–3 источников информации физического содержания, в том числе публично проводить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p w:rsidR="005B40CF" w:rsidRDefault="00540B02">
      <w:pPr>
        <w:pStyle w:val="a3"/>
        <w:spacing w:before="1"/>
        <w:ind w:right="144"/>
      </w:pPr>
      <w: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оценивать собственный вклад в деятельность группы, выстраивать коммуникативное взаимодействие, учитывая мнение окружающих.</w:t>
      </w:r>
    </w:p>
    <w:p w:rsidR="005B40CF" w:rsidRDefault="00540B02">
      <w:pPr>
        <w:pStyle w:val="a5"/>
        <w:numPr>
          <w:ilvl w:val="2"/>
          <w:numId w:val="56"/>
        </w:numPr>
        <w:tabs>
          <w:tab w:val="left" w:pos="1448"/>
        </w:tabs>
        <w:ind w:left="1448" w:hanging="59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физике</w:t>
      </w:r>
      <w:r>
        <w:rPr>
          <w:spacing w:val="-2"/>
          <w:sz w:val="24"/>
        </w:rPr>
        <w:t xml:space="preserve"> </w:t>
      </w:r>
      <w:r>
        <w:rPr>
          <w:sz w:val="24"/>
        </w:rPr>
        <w:t>к</w:t>
      </w:r>
      <w:r>
        <w:rPr>
          <w:spacing w:val="-2"/>
          <w:sz w:val="24"/>
        </w:rPr>
        <w:t xml:space="preserve"> </w:t>
      </w:r>
      <w:r>
        <w:rPr>
          <w:sz w:val="24"/>
        </w:rPr>
        <w:t>концу</w:t>
      </w:r>
      <w:r>
        <w:rPr>
          <w:spacing w:val="-7"/>
          <w:sz w:val="24"/>
        </w:rPr>
        <w:t xml:space="preserve"> </w:t>
      </w:r>
      <w:r>
        <w:rPr>
          <w:sz w:val="24"/>
        </w:rPr>
        <w:t>обучения</w:t>
      </w:r>
      <w:r>
        <w:rPr>
          <w:spacing w:val="-2"/>
          <w:sz w:val="24"/>
        </w:rPr>
        <w:t xml:space="preserve"> </w:t>
      </w:r>
      <w:r>
        <w:rPr>
          <w:sz w:val="24"/>
        </w:rPr>
        <w:t>в</w:t>
      </w:r>
      <w:r>
        <w:rPr>
          <w:spacing w:val="-3"/>
          <w:sz w:val="24"/>
        </w:rPr>
        <w:t xml:space="preserve"> </w:t>
      </w:r>
      <w:r>
        <w:rPr>
          <w:sz w:val="24"/>
        </w:rPr>
        <w:t>8</w:t>
      </w:r>
      <w:r>
        <w:rPr>
          <w:spacing w:val="-1"/>
          <w:sz w:val="24"/>
        </w:rPr>
        <w:t xml:space="preserve"> </w:t>
      </w:r>
      <w:r>
        <w:rPr>
          <w:spacing w:val="-2"/>
          <w:sz w:val="24"/>
        </w:rPr>
        <w:t>классе:</w:t>
      </w:r>
    </w:p>
    <w:p w:rsidR="005B40CF" w:rsidRDefault="00540B02">
      <w:pPr>
        <w:pStyle w:val="a3"/>
        <w:ind w:right="142"/>
      </w:pPr>
      <w:r>
        <w:t>Предметные результаты на углубленном уровне должны отражать сформированность у обучающихся умений:</w:t>
      </w:r>
    </w:p>
    <w:p w:rsidR="005B40CF" w:rsidRDefault="00540B02">
      <w:pPr>
        <w:pStyle w:val="a3"/>
        <w:ind w:right="136"/>
      </w:pPr>
      <w:r>
        <w:t>использовать понятия (масса и размеры молекул, тепловое движение атомов и молекул, агрегатные состояния вещества, кристаллические и аморфные</w:t>
      </w:r>
      <w:r>
        <w:rPr>
          <w:spacing w:val="-3"/>
        </w:rPr>
        <w:t xml:space="preserve"> </w:t>
      </w:r>
      <w:r>
        <w:t>тела, насыщенный и ненасыщенный пар, способы изменения внутренней энергии, элементарный электрический заряд, проводники, полупроводники, диэлектрики, источники постоянного тока, электрическое и магнитное поля, оптическая система) и символический язык физики при решении учебных и практических задач;</w:t>
      </w:r>
    </w:p>
    <w:p w:rsidR="005B40CF" w:rsidRDefault="00540B02">
      <w:pPr>
        <w:pStyle w:val="a3"/>
        <w:spacing w:before="1"/>
        <w:ind w:right="140"/>
      </w:pPr>
      <w:r>
        <w:t xml:space="preserve">различать явления (тепловое расширение (сжатие), тепловое равновесие, поверхностное натяжение, смачивание, капиллярные явления, испарение, конденсация, плавление, кристаллизация, кипение, способы теплопередачи (теплопроводность, конвекция, излучение), тепловые потери,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по описанию их характерных свойств и на основе опытов, демонстрирующих данное физическое </w:t>
      </w:r>
      <w:r>
        <w:rPr>
          <w:spacing w:val="-2"/>
        </w:rPr>
        <w:t>явление;</w:t>
      </w:r>
    </w:p>
    <w:p w:rsidR="005B40CF" w:rsidRDefault="00540B02">
      <w:pPr>
        <w:pStyle w:val="a3"/>
        <w:ind w:left="849" w:firstLine="0"/>
      </w:pPr>
      <w:r>
        <w:t>распознавать</w:t>
      </w:r>
      <w:r>
        <w:rPr>
          <w:spacing w:val="3"/>
        </w:rPr>
        <w:t xml:space="preserve"> </w:t>
      </w:r>
      <w:r>
        <w:t>проявление</w:t>
      </w:r>
      <w:r>
        <w:rPr>
          <w:spacing w:val="3"/>
        </w:rPr>
        <w:t xml:space="preserve"> </w:t>
      </w:r>
      <w:r>
        <w:t>изученных</w:t>
      </w:r>
      <w:r>
        <w:rPr>
          <w:spacing w:val="4"/>
        </w:rPr>
        <w:t xml:space="preserve"> </w:t>
      </w:r>
      <w:r>
        <w:t>физических</w:t>
      </w:r>
      <w:r>
        <w:rPr>
          <w:spacing w:val="6"/>
        </w:rPr>
        <w:t xml:space="preserve"> </w:t>
      </w:r>
      <w:r>
        <w:t>явлений</w:t>
      </w:r>
      <w:r>
        <w:rPr>
          <w:spacing w:val="3"/>
        </w:rPr>
        <w:t xml:space="preserve"> </w:t>
      </w:r>
      <w:r>
        <w:t>в</w:t>
      </w:r>
      <w:r>
        <w:rPr>
          <w:spacing w:val="3"/>
        </w:rPr>
        <w:t xml:space="preserve"> </w:t>
      </w:r>
      <w:r>
        <w:t>окружающем</w:t>
      </w:r>
      <w:r>
        <w:rPr>
          <w:spacing w:val="3"/>
        </w:rPr>
        <w:t xml:space="preserve"> </w:t>
      </w:r>
      <w:r>
        <w:t>мире</w:t>
      </w:r>
      <w:r>
        <w:rPr>
          <w:spacing w:val="4"/>
        </w:rPr>
        <w:t xml:space="preserve"> </w:t>
      </w:r>
      <w:r>
        <w:t>(в</w:t>
      </w:r>
      <w:r>
        <w:rPr>
          <w:spacing w:val="2"/>
        </w:rPr>
        <w:t xml:space="preserve"> </w:t>
      </w:r>
      <w:r>
        <w:t>том</w:t>
      </w:r>
      <w:r>
        <w:rPr>
          <w:spacing w:val="3"/>
        </w:rPr>
        <w:t xml:space="preserve"> </w:t>
      </w:r>
      <w:r>
        <w:rPr>
          <w:spacing w:val="-2"/>
        </w:rPr>
        <w:t>числе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физические явления в природе: поверхностные и капиллярные явления в природе, кристаллы в природе, излучение Солнца, замерзание водоѐмов, морские бризы, образование росы, тумана,</w:t>
      </w:r>
      <w:r>
        <w:rPr>
          <w:spacing w:val="40"/>
        </w:rPr>
        <w:t xml:space="preserve"> </w:t>
      </w:r>
      <w:r>
        <w:t>инея, снега, электрические явления в атмосфере, электричество живых организмов, магнитное</w:t>
      </w:r>
      <w:r>
        <w:rPr>
          <w:spacing w:val="40"/>
        </w:rPr>
        <w:t xml:space="preserve"> </w:t>
      </w:r>
      <w:r>
        <w:t>поле Земли, дрейф полюсов, роль магнитного поля для жизни на Земле, полярное сияние), при этом переводить практическую задачу в учебную, выделять существенные свойства (признаки) физических явлений;</w:t>
      </w:r>
    </w:p>
    <w:p w:rsidR="005B40CF" w:rsidRDefault="00540B02">
      <w:pPr>
        <w:pStyle w:val="a3"/>
        <w:ind w:right="135"/>
      </w:pPr>
      <w:r>
        <w:t>описывать изученные свойства тел и физические явления, используя физические величины (температура, внутренняя энергия, количество теплоты, работа газа, удельная теплоѐмкость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тепловой машины, относительная влажность воздуха, электрический заряд, сила тока, электрическое напряжение, сопротивление проводника, ЭДС в цепи постоянного тока, электрическое удельное сопротивление вещества, работа и мощность электрического тока),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B40CF" w:rsidRDefault="00540B02">
      <w:pPr>
        <w:pStyle w:val="a3"/>
        <w:spacing w:before="1"/>
        <w:ind w:right="140"/>
      </w:pPr>
      <w:r>
        <w:t>характеризовать свойства тел, физические явления и процессы, используя основные положения молекулярно-кинетической теории строения вещества, уравнение теплового баланса, закон сохранения электрического заряда, закон Кулона, принцип суперпозиции электрических полей, закон Ома</w:t>
      </w:r>
      <w:r>
        <w:rPr>
          <w:spacing w:val="-1"/>
        </w:rPr>
        <w:t xml:space="preserve"> </w:t>
      </w:r>
      <w:r>
        <w:t>для участка</w:t>
      </w:r>
      <w:r>
        <w:rPr>
          <w:spacing w:val="-1"/>
        </w:rPr>
        <w:t xml:space="preserve"> </w:t>
      </w:r>
      <w:r>
        <w:t>цепи, правила</w:t>
      </w:r>
      <w:r>
        <w:rPr>
          <w:spacing w:val="-1"/>
        </w:rPr>
        <w:t xml:space="preserve"> </w:t>
      </w:r>
      <w:r>
        <w:t>Кирхгофа,</w:t>
      </w:r>
      <w:r>
        <w:rPr>
          <w:spacing w:val="-1"/>
        </w:rPr>
        <w:t xml:space="preserve"> </w:t>
      </w:r>
      <w:r>
        <w:t>закон Ома</w:t>
      </w:r>
      <w:r>
        <w:rPr>
          <w:spacing w:val="-1"/>
        </w:rPr>
        <w:t xml:space="preserve"> </w:t>
      </w:r>
      <w:r>
        <w:t>для</w:t>
      </w:r>
      <w:r>
        <w:rPr>
          <w:spacing w:val="-2"/>
        </w:rPr>
        <w:t xml:space="preserve"> </w:t>
      </w:r>
      <w:r>
        <w:t>полной цепи, закон Джоуля- Ленца, закон сохранения энергии, при этом различать словесную формулировку закона и его математическое выражение;</w:t>
      </w:r>
    </w:p>
    <w:p w:rsidR="005B40CF" w:rsidRDefault="00540B02">
      <w:pPr>
        <w:pStyle w:val="a3"/>
        <w:ind w:right="147"/>
      </w:pPr>
      <w:r>
        <w:t>строить простые физические модели реальных объектов, процессов и явлений, выделять при этом существенные и второстепенные свойства объектов, процессов, явлений, применять физические модели для объяснения физических процессов и решения учебных задач;</w:t>
      </w:r>
    </w:p>
    <w:p w:rsidR="005B40CF" w:rsidRDefault="00540B02">
      <w:pPr>
        <w:pStyle w:val="a3"/>
        <w:ind w:right="138"/>
      </w:pPr>
      <w:r>
        <w:t>объяснять физические явления, процессы и свойства тел, в том числе и в контексте ситуаций практико-ориентированного характера, и решать качественные задачи, в том числе требующие численного оценивания характерных значений физических величин, выбирать физическую модель, выявлять причинно-следственные связи и выстраивать логическую цепочку рассуждений с использованием изученных свойств физических явлений, физических законов, закономерностей и моделей;</w:t>
      </w:r>
    </w:p>
    <w:p w:rsidR="005B40CF" w:rsidRDefault="00540B02">
      <w:pPr>
        <w:pStyle w:val="a3"/>
        <w:spacing w:before="1"/>
        <w:ind w:right="141"/>
      </w:pPr>
      <w:r>
        <w:t>решать расчѐтные задачи (с использованием 2–3 уравнений) по изучаемым темам курса физики, выбирая физическую модель с использованием законов и формул, связывающих физические величины, записывать краткое условие и развѐрнутое решение задачи, выявлять недостающие или избыточные данные, обосновывать выбор метода решения задачи, использовать справочные данные, применять методы анализа размерностей, использовать графические методы решения задач, проводить математические преобразования и расчѐты, оценивать реалистичность полученного значения физической величины и определять размерность физической величины, полученной при решении задачи;</w:t>
      </w:r>
    </w:p>
    <w:p w:rsidR="005B40CF" w:rsidRDefault="00540B02">
      <w:pPr>
        <w:pStyle w:val="a3"/>
        <w:ind w:right="144"/>
      </w:pPr>
      <w:r>
        <w:t>распознавать проблемы, которые можно решить при помощи физических методов, и предлагать ориентировочный способ решения, в описании исследования распознавать</w:t>
      </w:r>
      <w:r>
        <w:rPr>
          <w:spacing w:val="40"/>
        </w:rPr>
        <w:t xml:space="preserve"> </w:t>
      </w:r>
      <w:r>
        <w:t>проверяемое предположение (гипотезу), интерпретировать полученный результат;</w:t>
      </w:r>
    </w:p>
    <w:p w:rsidR="005B40CF" w:rsidRDefault="00540B02">
      <w:pPr>
        <w:pStyle w:val="a3"/>
        <w:ind w:right="140"/>
      </w:pPr>
      <w:r>
        <w:t>проводить опыты по наблюдению физических явлений или физических свойств тел (капиллярные явления, зависимость давления воздуха от его объѐма и температуры, скорости процесса остывания (нагревания) при излучении от цвета излучающей (поглощающей) поверхности, скорость испарения воды от температуры жидкости и площади еѐ поверхности, электризация</w:t>
      </w:r>
      <w:r>
        <w:rPr>
          <w:spacing w:val="-1"/>
        </w:rPr>
        <w:t xml:space="preserve"> </w:t>
      </w:r>
      <w:r>
        <w:t xml:space="preserve">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 с током, свойства электромагнита, свойства электродвигателя постоянного тока): формулировать проверяемое предположение (гипотезу) о возможных результатах наблюдений, самостоятельно собирать установку из избыточного набора оборудования, описывать ход опыта и формулировать </w:t>
      </w:r>
      <w:r>
        <w:rPr>
          <w:spacing w:val="-2"/>
        </w:rPr>
        <w:t>выводы;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pPr>
      <w:r>
        <w:t>проводить прямые и косвенные измерения физических величин (температура, относительная влажность воздуха, сила тока, напряжение, удельная теплоѐмкость вещества, сопротивление проводника, работа и мощность электрического тока) с использованием</w:t>
      </w:r>
      <w:r>
        <w:rPr>
          <w:spacing w:val="40"/>
        </w:rPr>
        <w:t xml:space="preserve"> </w:t>
      </w:r>
      <w:r>
        <w:t>аналоговых</w:t>
      </w:r>
      <w:r>
        <w:rPr>
          <w:spacing w:val="-2"/>
        </w:rPr>
        <w:t xml:space="preserve"> </w:t>
      </w:r>
      <w:r>
        <w:t>и</w:t>
      </w:r>
      <w:r>
        <w:rPr>
          <w:spacing w:val="-4"/>
        </w:rPr>
        <w:t xml:space="preserve"> </w:t>
      </w:r>
      <w:r>
        <w:t>цифровых</w:t>
      </w:r>
      <w:r>
        <w:rPr>
          <w:spacing w:val="-3"/>
        </w:rPr>
        <w:t xml:space="preserve"> </w:t>
      </w:r>
      <w:r>
        <w:t>приборов,</w:t>
      </w:r>
      <w:r>
        <w:rPr>
          <w:spacing w:val="-4"/>
        </w:rPr>
        <w:t xml:space="preserve"> </w:t>
      </w:r>
      <w:r>
        <w:t>обосновывать</w:t>
      </w:r>
      <w:r>
        <w:rPr>
          <w:spacing w:val="-4"/>
        </w:rPr>
        <w:t xml:space="preserve"> </w:t>
      </w:r>
      <w:r>
        <w:t>выбор</w:t>
      </w:r>
      <w:r>
        <w:rPr>
          <w:spacing w:val="-4"/>
        </w:rPr>
        <w:t xml:space="preserve"> </w:t>
      </w:r>
      <w:r>
        <w:t>метода</w:t>
      </w:r>
      <w:r>
        <w:rPr>
          <w:spacing w:val="-5"/>
        </w:rPr>
        <w:t xml:space="preserve"> </w:t>
      </w:r>
      <w:r>
        <w:t>измерения,</w:t>
      </w:r>
      <w:r>
        <w:rPr>
          <w:spacing w:val="-4"/>
        </w:rPr>
        <w:t xml:space="preserve"> </w:t>
      </w:r>
      <w:r>
        <w:t>фиксировать</w:t>
      </w:r>
      <w:r>
        <w:rPr>
          <w:spacing w:val="-4"/>
        </w:rPr>
        <w:t xml:space="preserve"> </w:t>
      </w:r>
      <w:r>
        <w:t>показания приборов, находить значение измеряемой величины с помощью усреднения результатов серии измерений и оценивать погрешность измерений;</w:t>
      </w:r>
    </w:p>
    <w:p w:rsidR="005B40CF" w:rsidRDefault="00540B02">
      <w:pPr>
        <w:pStyle w:val="a3"/>
        <w:ind w:right="138"/>
      </w:pPr>
      <w:r>
        <w:t>проводить экспериментальные исследования зависимостей физических величин (зависимость</w:t>
      </w:r>
      <w:r>
        <w:rPr>
          <w:spacing w:val="-1"/>
        </w:rPr>
        <w:t xml:space="preserve"> </w:t>
      </w:r>
      <w:r>
        <w:t>давления</w:t>
      </w:r>
      <w:r>
        <w:rPr>
          <w:spacing w:val="-1"/>
        </w:rPr>
        <w:t xml:space="preserve"> </w:t>
      </w:r>
      <w:r>
        <w:t>воздуха</w:t>
      </w:r>
      <w:r>
        <w:rPr>
          <w:spacing w:val="-2"/>
        </w:rPr>
        <w:t xml:space="preserve"> </w:t>
      </w:r>
      <w:r>
        <w:t>от его</w:t>
      </w:r>
      <w:r>
        <w:rPr>
          <w:spacing w:val="-1"/>
        </w:rPr>
        <w:t xml:space="preserve"> </w:t>
      </w:r>
      <w:r>
        <w:t>объѐма и нагревания</w:t>
      </w:r>
      <w:r>
        <w:rPr>
          <w:spacing w:val="-1"/>
        </w:rPr>
        <w:t xml:space="preserve"> </w:t>
      </w:r>
      <w:r>
        <w:t>или охлаждения,</w:t>
      </w:r>
      <w:r>
        <w:rPr>
          <w:spacing w:val="-1"/>
        </w:rPr>
        <w:t xml:space="preserve"> </w:t>
      </w:r>
      <w:r>
        <w:t>исследование</w:t>
      </w:r>
      <w:r>
        <w:rPr>
          <w:spacing w:val="-2"/>
        </w:rPr>
        <w:t xml:space="preserve"> </w:t>
      </w:r>
      <w:r>
        <w:t>явления теплообмена при смешивании холодной и горячей воды, зависимость сопротивления проводника от его длины, площади поперечного сечения и удельного сопротивления вещества проводника, силы тока, протекающего через проводник, от напряжения на проводнике, исследование последовательного и параллельного соединений проводников): совместно с учителем формулировать задачу и гипотезу исследования, самостоятельно планировать исследование, самостоятельно собирать экспериментальную установку с использованием инструкции, представлять полученные зависимости физических величин в виде таблиц и графиков, оценивать погрешности, проводить выводы по результатам исследования;</w:t>
      </w:r>
    </w:p>
    <w:p w:rsidR="005B40CF" w:rsidRDefault="00540B02">
      <w:pPr>
        <w:pStyle w:val="a3"/>
        <w:spacing w:before="1"/>
        <w:ind w:left="849" w:right="148" w:firstLine="0"/>
      </w:pPr>
      <w:r>
        <w:t>соблюдать правила безопасного труда при работе с лабораторным оборудованием; характеризовать</w:t>
      </w:r>
      <w:r>
        <w:rPr>
          <w:spacing w:val="80"/>
          <w:w w:val="150"/>
        </w:rPr>
        <w:t xml:space="preserve"> </w:t>
      </w:r>
      <w:r>
        <w:t>принципы</w:t>
      </w:r>
      <w:r>
        <w:rPr>
          <w:spacing w:val="80"/>
          <w:w w:val="150"/>
        </w:rPr>
        <w:t xml:space="preserve"> </w:t>
      </w:r>
      <w:r>
        <w:t>действия</w:t>
      </w:r>
      <w:r>
        <w:rPr>
          <w:spacing w:val="80"/>
          <w:w w:val="150"/>
        </w:rPr>
        <w:t xml:space="preserve"> </w:t>
      </w:r>
      <w:r>
        <w:t>изученных</w:t>
      </w:r>
      <w:r>
        <w:rPr>
          <w:spacing w:val="80"/>
          <w:w w:val="150"/>
        </w:rPr>
        <w:t xml:space="preserve"> </w:t>
      </w:r>
      <w:r>
        <w:t>приборов,</w:t>
      </w:r>
      <w:r>
        <w:rPr>
          <w:spacing w:val="80"/>
          <w:w w:val="150"/>
        </w:rPr>
        <w:t xml:space="preserve"> </w:t>
      </w:r>
      <w:r>
        <w:t>технических</w:t>
      </w:r>
      <w:r>
        <w:rPr>
          <w:spacing w:val="80"/>
          <w:w w:val="150"/>
        </w:rPr>
        <w:t xml:space="preserve"> </w:t>
      </w:r>
      <w:r>
        <w:t>устройств</w:t>
      </w:r>
      <w:r>
        <w:rPr>
          <w:spacing w:val="80"/>
          <w:w w:val="150"/>
        </w:rPr>
        <w:t xml:space="preserve"> </w:t>
      </w:r>
      <w:r>
        <w:t>и</w:t>
      </w:r>
    </w:p>
    <w:p w:rsidR="005B40CF" w:rsidRDefault="00540B02">
      <w:pPr>
        <w:pStyle w:val="a3"/>
        <w:ind w:right="144" w:firstLine="0"/>
      </w:pPr>
      <w:r>
        <w:t>технологических процессов с использованием их описания (в том числе: система отопления</w:t>
      </w:r>
      <w:r>
        <w:rPr>
          <w:spacing w:val="40"/>
        </w:rPr>
        <w:t xml:space="preserve"> </w:t>
      </w:r>
      <w:r>
        <w:t>домов, гигрометр, паровая турбина, амперметр, вольтметр, счѐтчик электрической энергии, электроосветительные приборы,</w:t>
      </w:r>
      <w:r>
        <w:rPr>
          <w:spacing w:val="-1"/>
        </w:rPr>
        <w:t xml:space="preserve"> </w:t>
      </w:r>
      <w:r>
        <w:t>нагревательные</w:t>
      </w:r>
      <w:r>
        <w:rPr>
          <w:spacing w:val="-2"/>
        </w:rPr>
        <w:t xml:space="preserve"> </w:t>
      </w:r>
      <w:r>
        <w:t>электроприборы</w:t>
      </w:r>
      <w:r>
        <w:rPr>
          <w:spacing w:val="-1"/>
        </w:rPr>
        <w:t xml:space="preserve"> </w:t>
      </w:r>
      <w:r>
        <w:t>(примеры),</w:t>
      </w:r>
      <w:r>
        <w:rPr>
          <w:spacing w:val="-1"/>
        </w:rPr>
        <w:t xml:space="preserve"> </w:t>
      </w:r>
      <w:r>
        <w:t>предохранители и их применение в быту и технике, применение постоянных магнитов, электромагнитов, электродвигатель постоянного тока), используя знания о свойствах физических явлений, необходимые физические законы и закономерности;</w:t>
      </w:r>
    </w:p>
    <w:p w:rsidR="005B40CF" w:rsidRDefault="00540B02">
      <w:pPr>
        <w:pStyle w:val="a3"/>
        <w:ind w:right="137"/>
      </w:pPr>
      <w:r>
        <w:t>распознавать простые технические устройства и измерительные приборы 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w:t>
      </w:r>
    </w:p>
    <w:p w:rsidR="005B40CF" w:rsidRDefault="00540B02">
      <w:pPr>
        <w:pStyle w:val="a3"/>
        <w:spacing w:before="1"/>
        <w:ind w:right="137"/>
      </w:pPr>
      <w: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B40CF" w:rsidRDefault="00540B02">
      <w:pPr>
        <w:pStyle w:val="a3"/>
        <w:ind w:right="147"/>
      </w:pPr>
      <w:r>
        <w:t>осуществлять поиск информации в Интернете, самостоятельно формулируя поисковый запрос, на основе имеющихся знаний и сравнения дополнительных источников выделять информацию, которая является противоречивой или может быть недостоверной;</w:t>
      </w:r>
    </w:p>
    <w:p w:rsidR="005B40CF" w:rsidRDefault="00540B02">
      <w:pPr>
        <w:pStyle w:val="a3"/>
        <w:ind w:right="142"/>
      </w:pPr>
      <w:r>
        <w:t>использовать при выполнении учебных заданий научно-популярную литературу, справочные материалы, ресурсы сети Интернет, владеть приѐмами конспектирования текста, преобразования информации из одной знаковой системы в другую;</w:t>
      </w:r>
    </w:p>
    <w:p w:rsidR="005B40CF" w:rsidRDefault="00540B02">
      <w:pPr>
        <w:pStyle w:val="a3"/>
        <w:ind w:right="139"/>
      </w:pPr>
      <w:r>
        <w:t>создавать собственные письменные и краткие устные сообщения, обобщая информацию из нескольких источников, в том числе публично представлять результаты проектной или исследовательской</w:t>
      </w:r>
      <w:r>
        <w:rPr>
          <w:spacing w:val="-5"/>
        </w:rPr>
        <w:t xml:space="preserve"> </w:t>
      </w:r>
      <w:r>
        <w:t>деятельности,</w:t>
      </w:r>
      <w:r>
        <w:rPr>
          <w:spacing w:val="-5"/>
        </w:rPr>
        <w:t xml:space="preserve"> </w:t>
      </w:r>
      <w:r>
        <w:t>при</w:t>
      </w:r>
      <w:r>
        <w:rPr>
          <w:spacing w:val="-5"/>
        </w:rPr>
        <w:t xml:space="preserve"> </w:t>
      </w:r>
      <w:r>
        <w:t>этом</w:t>
      </w:r>
      <w:r>
        <w:rPr>
          <w:spacing w:val="-6"/>
        </w:rPr>
        <w:t xml:space="preserve"> </w:t>
      </w:r>
      <w:r>
        <w:t>грамотно</w:t>
      </w:r>
      <w:r>
        <w:rPr>
          <w:spacing w:val="-5"/>
        </w:rPr>
        <w:t xml:space="preserve"> </w:t>
      </w:r>
      <w:r>
        <w:t>использовать</w:t>
      </w:r>
      <w:r>
        <w:rPr>
          <w:spacing w:val="-5"/>
        </w:rPr>
        <w:t xml:space="preserve"> </w:t>
      </w:r>
      <w:r>
        <w:t>изученный понятийный</w:t>
      </w:r>
      <w:r>
        <w:rPr>
          <w:spacing w:val="-5"/>
        </w:rPr>
        <w:t xml:space="preserve"> </w:t>
      </w:r>
      <w:r>
        <w:t>аппарат курса физики, сопровождать выступление презентацией;</w:t>
      </w:r>
    </w:p>
    <w:p w:rsidR="005B40CF" w:rsidRDefault="00540B02">
      <w:pPr>
        <w:pStyle w:val="a3"/>
        <w:spacing w:before="1"/>
        <w:ind w:right="147"/>
      </w:pPr>
      <w: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w:t>
      </w:r>
      <w:r>
        <w:rPr>
          <w:spacing w:val="-1"/>
        </w:rPr>
        <w:t xml:space="preserve"> </w:t>
      </w:r>
      <w:r>
        <w:t>и корректировать его, оценивать</w:t>
      </w:r>
      <w:r>
        <w:rPr>
          <w:spacing w:val="-1"/>
        </w:rPr>
        <w:t xml:space="preserve"> </w:t>
      </w:r>
      <w:r>
        <w:t>собственный вклад в</w:t>
      </w:r>
      <w:r>
        <w:rPr>
          <w:spacing w:val="-1"/>
        </w:rPr>
        <w:t xml:space="preserve"> </w:t>
      </w:r>
      <w:r>
        <w:t>деятельность</w:t>
      </w:r>
      <w:r>
        <w:rPr>
          <w:spacing w:val="-1"/>
        </w:rPr>
        <w:t xml:space="preserve"> </w:t>
      </w:r>
      <w:r>
        <w:t>группы, выстраивать коммуникативное взаимодействие, проявляя готовность разрешать конфликты.</w:t>
      </w:r>
    </w:p>
    <w:p w:rsidR="005B40CF" w:rsidRDefault="00540B02">
      <w:pPr>
        <w:pStyle w:val="a5"/>
        <w:numPr>
          <w:ilvl w:val="2"/>
          <w:numId w:val="56"/>
        </w:numPr>
        <w:tabs>
          <w:tab w:val="left" w:pos="1448"/>
        </w:tabs>
        <w:ind w:left="1448" w:hanging="599"/>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физике</w:t>
      </w:r>
      <w:r>
        <w:rPr>
          <w:spacing w:val="-2"/>
          <w:sz w:val="24"/>
        </w:rPr>
        <w:t xml:space="preserve"> </w:t>
      </w:r>
      <w:r>
        <w:rPr>
          <w:sz w:val="24"/>
        </w:rPr>
        <w:t>к</w:t>
      </w:r>
      <w:r>
        <w:rPr>
          <w:spacing w:val="-2"/>
          <w:sz w:val="24"/>
        </w:rPr>
        <w:t xml:space="preserve"> </w:t>
      </w:r>
      <w:r>
        <w:rPr>
          <w:sz w:val="24"/>
        </w:rPr>
        <w:t>концу</w:t>
      </w:r>
      <w:r>
        <w:rPr>
          <w:spacing w:val="-7"/>
          <w:sz w:val="24"/>
        </w:rPr>
        <w:t xml:space="preserve"> </w:t>
      </w:r>
      <w:r>
        <w:rPr>
          <w:sz w:val="24"/>
        </w:rPr>
        <w:t>обучения</w:t>
      </w:r>
      <w:r>
        <w:rPr>
          <w:spacing w:val="-2"/>
          <w:sz w:val="24"/>
        </w:rPr>
        <w:t xml:space="preserve"> </w:t>
      </w:r>
      <w:r>
        <w:rPr>
          <w:sz w:val="24"/>
        </w:rPr>
        <w:t>в</w:t>
      </w:r>
      <w:r>
        <w:rPr>
          <w:spacing w:val="-3"/>
          <w:sz w:val="24"/>
        </w:rPr>
        <w:t xml:space="preserve"> </w:t>
      </w:r>
      <w:r>
        <w:rPr>
          <w:sz w:val="24"/>
        </w:rPr>
        <w:t>9</w:t>
      </w:r>
      <w:r>
        <w:rPr>
          <w:spacing w:val="-1"/>
          <w:sz w:val="24"/>
        </w:rPr>
        <w:t xml:space="preserve"> </w:t>
      </w:r>
      <w:r>
        <w:rPr>
          <w:spacing w:val="-2"/>
          <w:sz w:val="24"/>
        </w:rPr>
        <w:t>классе:</w:t>
      </w:r>
    </w:p>
    <w:p w:rsidR="005B40CF" w:rsidRDefault="00540B02">
      <w:pPr>
        <w:pStyle w:val="a3"/>
        <w:ind w:right="142"/>
      </w:pPr>
      <w:r>
        <w:t>Предметные результаты на углубленном уровне должны отражать сформированность у обучающихся умений: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pPr>
      <w:r>
        <w:t>использовать понятия (система отсчѐта, относительность механического движения, невесомость и перегрузки, центр тяжести, механические волны, звук, инфразвук и ультразвук, электромагнитные волны, рентгеновское излучение, шкала электромагнитных волн, источники света, близорукость и дальнозоркость, спектры испускания и поглощения, альфа-, бета- и гамма- излучения, изотопы, ядерная и термоядерная энергетика) и символический язык физики при решении учебных и практических задач;</w:t>
      </w:r>
    </w:p>
    <w:p w:rsidR="005B40CF" w:rsidRDefault="00540B02">
      <w:pPr>
        <w:pStyle w:val="a3"/>
        <w:ind w:right="140"/>
      </w:pPr>
      <w:r>
        <w:t>различать явления (равномерное и неравномерное прямолинейное движение, равноускоренное прямолинейное движение, свободное падение тел, движение по окружности, взаимодействие тел, равновесие материальной точки, реактивное движение, невесомость, колебательное движение (гармонические, затухающие, вынужденные колебания), резонанс, волновое движение (распространение и отражение звука, интерференция и дифракция волн), прямолинейное распространение, отражение и преломление света, полное внутреннее отражение света, разложение белого света в спектр и сложение спектральных цветов, естественная радиоактивность, возникновение линейчатого спектра излучения) по описанию их характерных свойств и на основе опытов, демонстрирующих данное физическое явление;</w:t>
      </w:r>
    </w:p>
    <w:p w:rsidR="005B40CF" w:rsidRDefault="00540B02">
      <w:pPr>
        <w:pStyle w:val="a3"/>
        <w:ind w:right="138"/>
      </w:pPr>
      <w:r>
        <w:t>распознавать проявление изученных физических явлений в окружающем мире (в том числе физические явления в природе: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w:t>
      </w:r>
      <w:r>
        <w:rPr>
          <w:spacing w:val="80"/>
        </w:rPr>
        <w:t xml:space="preserve"> </w:t>
      </w:r>
      <w:r>
        <w:t>радиоактивный фон, космические лучи, радиоактивное излучение природных минералов действие радиоактивных излучений на организм человека), при этом переводить практическую задачу в учебную, выделять существенные свойства (признаки) физических явлений;</w:t>
      </w:r>
    </w:p>
    <w:p w:rsidR="005B40CF" w:rsidRDefault="00540B02">
      <w:pPr>
        <w:pStyle w:val="a3"/>
        <w:spacing w:before="1"/>
        <w:ind w:right="140"/>
      </w:pPr>
      <w: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при равноускоренном прямолинейном движении, угловая скорость, центростремительное ускорение, сила трения, сила упругости, сила тяжести, ускорение свободного падения, вес тела, центр</w:t>
      </w:r>
      <w:r>
        <w:rPr>
          <w:spacing w:val="80"/>
        </w:rPr>
        <w:t xml:space="preserve"> </w:t>
      </w:r>
      <w:r>
        <w:t>тяжести твѐрдого тела, импульс тела, импульс силы, момент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 и частота колебаний, период математического и пружинного маятников, длина волны, громкость звука и высота тона, скорость света, показатель преломления среды),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B40CF" w:rsidRDefault="00540B02">
      <w:pPr>
        <w:pStyle w:val="a3"/>
        <w:spacing w:before="1"/>
        <w:ind w:right="138"/>
      </w:pPr>
      <w:r>
        <w:t>характеризовать свойства</w:t>
      </w:r>
      <w:r>
        <w:rPr>
          <w:spacing w:val="-1"/>
        </w:rPr>
        <w:t xml:space="preserve"> </w:t>
      </w:r>
      <w:r>
        <w:t>тел, физические</w:t>
      </w:r>
      <w:r>
        <w:rPr>
          <w:spacing w:val="-1"/>
        </w:rPr>
        <w:t xml:space="preserve"> </w:t>
      </w:r>
      <w:r>
        <w:t>явления</w:t>
      </w:r>
      <w:r>
        <w:rPr>
          <w:spacing w:val="-2"/>
        </w:rPr>
        <w:t xml:space="preserve"> </w:t>
      </w:r>
      <w:r>
        <w:t>и</w:t>
      </w:r>
      <w:r>
        <w:rPr>
          <w:spacing w:val="-1"/>
        </w:rPr>
        <w:t xml:space="preserve"> </w:t>
      </w:r>
      <w:r>
        <w:t>процессы, используя 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теорему о кинетической энергии, закон Гука, закон Бернулли, законы отражения и преломления света, формулу тонкой линзы, планетарную модель атома, нуклонную модель атомного ядра, законы сохранения зарядового и массового</w:t>
      </w:r>
      <w:r>
        <w:rPr>
          <w:spacing w:val="-2"/>
        </w:rPr>
        <w:t xml:space="preserve"> </w:t>
      </w:r>
      <w:r>
        <w:t>чисел</w:t>
      </w:r>
      <w:r>
        <w:rPr>
          <w:spacing w:val="-1"/>
        </w:rPr>
        <w:t xml:space="preserve"> </w:t>
      </w:r>
      <w:r>
        <w:t>при ядерных реакциях,</w:t>
      </w:r>
      <w:r>
        <w:rPr>
          <w:spacing w:val="-3"/>
        </w:rPr>
        <w:t xml:space="preserve"> </w:t>
      </w:r>
      <w:r>
        <w:t>при</w:t>
      </w:r>
      <w:r>
        <w:rPr>
          <w:spacing w:val="-3"/>
        </w:rPr>
        <w:t xml:space="preserve"> </w:t>
      </w:r>
      <w:r>
        <w:t>этом</w:t>
      </w:r>
      <w:r>
        <w:rPr>
          <w:spacing w:val="-2"/>
        </w:rPr>
        <w:t xml:space="preserve"> </w:t>
      </w:r>
      <w:r>
        <w:t>различать</w:t>
      </w:r>
      <w:r>
        <w:rPr>
          <w:spacing w:val="-1"/>
        </w:rPr>
        <w:t xml:space="preserve"> </w:t>
      </w:r>
      <w:r>
        <w:t>словесную</w:t>
      </w:r>
      <w:r>
        <w:rPr>
          <w:spacing w:val="-1"/>
        </w:rPr>
        <w:t xml:space="preserve"> </w:t>
      </w:r>
      <w:r>
        <w:t>формулировку</w:t>
      </w:r>
      <w:r>
        <w:rPr>
          <w:spacing w:val="-8"/>
        </w:rPr>
        <w:t xml:space="preserve"> </w:t>
      </w:r>
      <w:r>
        <w:t>закона</w:t>
      </w:r>
      <w:r>
        <w:rPr>
          <w:spacing w:val="-2"/>
        </w:rPr>
        <w:t xml:space="preserve"> </w:t>
      </w:r>
      <w:r>
        <w:t>и его математическое выражение;</w:t>
      </w:r>
    </w:p>
    <w:p w:rsidR="005B40CF" w:rsidRDefault="00540B02">
      <w:pPr>
        <w:pStyle w:val="a3"/>
        <w:ind w:right="142"/>
      </w:pPr>
      <w:r>
        <w:t>строить физические модели реальных объектов, процессов и явлений, выделять при этом существенные и второстепенные свойства объектов, процессов, явлений, применять физические модели для объяснения физических процессов и решения учебных задач;</w:t>
      </w:r>
    </w:p>
    <w:p w:rsidR="005B40CF" w:rsidRDefault="00540B02">
      <w:pPr>
        <w:pStyle w:val="a3"/>
        <w:spacing w:before="1"/>
        <w:ind w:right="142"/>
      </w:pPr>
      <w:r>
        <w:t>объяснять физические явления, процессы и свойства тел, в том числе в контексте ситуаций практико-ориентированного характера, и решать качественные задачи, в том числе требующие численного оценивания характерных значений физических величин, выбирать физическую</w:t>
      </w:r>
      <w:r>
        <w:rPr>
          <w:spacing w:val="40"/>
        </w:rPr>
        <w:t xml:space="preserve"> </w:t>
      </w:r>
      <w:r>
        <w:t>модель, выявлять причинно-следственные связи и выстраивать логическую цепочку рассуждений из 2–3 шагов с использованием изученных свойств физических явлений, физических законов, закономерностей и моделей;</w:t>
      </w:r>
    </w:p>
    <w:p w:rsidR="005B40CF" w:rsidRDefault="00540B02">
      <w:pPr>
        <w:pStyle w:val="a3"/>
        <w:ind w:left="849" w:firstLine="0"/>
      </w:pPr>
      <w:r>
        <w:t>решать</w:t>
      </w:r>
      <w:r>
        <w:rPr>
          <w:spacing w:val="33"/>
        </w:rPr>
        <w:t xml:space="preserve"> </w:t>
      </w:r>
      <w:r>
        <w:t>расчѐтные</w:t>
      </w:r>
      <w:r>
        <w:rPr>
          <w:spacing w:val="34"/>
        </w:rPr>
        <w:t xml:space="preserve"> </w:t>
      </w:r>
      <w:r>
        <w:t>задачи</w:t>
      </w:r>
      <w:r>
        <w:rPr>
          <w:spacing w:val="37"/>
        </w:rPr>
        <w:t xml:space="preserve"> </w:t>
      </w:r>
      <w:r>
        <w:t>по</w:t>
      </w:r>
      <w:r>
        <w:rPr>
          <w:spacing w:val="36"/>
        </w:rPr>
        <w:t xml:space="preserve"> </w:t>
      </w:r>
      <w:r>
        <w:t>изучаемым</w:t>
      </w:r>
      <w:r>
        <w:rPr>
          <w:spacing w:val="35"/>
        </w:rPr>
        <w:t xml:space="preserve"> </w:t>
      </w:r>
      <w:r>
        <w:t>темам</w:t>
      </w:r>
      <w:r>
        <w:rPr>
          <w:spacing w:val="35"/>
        </w:rPr>
        <w:t xml:space="preserve"> </w:t>
      </w:r>
      <w:r>
        <w:t>курса</w:t>
      </w:r>
      <w:r>
        <w:rPr>
          <w:spacing w:val="35"/>
        </w:rPr>
        <w:t xml:space="preserve"> </w:t>
      </w:r>
      <w:r>
        <w:t>физики,</w:t>
      </w:r>
      <w:r>
        <w:rPr>
          <w:spacing w:val="36"/>
        </w:rPr>
        <w:t xml:space="preserve"> </w:t>
      </w:r>
      <w:r>
        <w:t>выбирая</w:t>
      </w:r>
      <w:r>
        <w:rPr>
          <w:spacing w:val="36"/>
        </w:rPr>
        <w:t xml:space="preserve"> </w:t>
      </w:r>
      <w:r>
        <w:rPr>
          <w:spacing w:val="-2"/>
        </w:rPr>
        <w:t>соответствующую</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firstLine="0"/>
      </w:pPr>
      <w:r>
        <w:t>физическую модель с использованием законов и формул, связывающих физические величины, записывать краткое условие и развѐрнутое решение задачи, выявлять недостающие или избыточные данные, обосновывать выбор метода решения задачи, использовать справочные данные, применять методы анализа размерностей, использовать графические методы решения задач, проводить математические преобразования и расчѐты, оценивать реалистичность полученного значения физической величины и определять размерность физической величины, полученной при решении задачи;</w:t>
      </w:r>
    </w:p>
    <w:p w:rsidR="005B40CF" w:rsidRDefault="00540B02">
      <w:pPr>
        <w:pStyle w:val="a3"/>
        <w:ind w:right="144"/>
      </w:pPr>
      <w:r>
        <w:t>распознавать проблемы, которые можно решить при помощи физических методов, и предлагать ориентировочный способ решения, в описании исследования распознавать</w:t>
      </w:r>
      <w:r>
        <w:rPr>
          <w:spacing w:val="40"/>
        </w:rPr>
        <w:t xml:space="preserve"> </w:t>
      </w:r>
      <w:r>
        <w:t>проверяемое предположение (гипотезу), оценивать правильность порядка проведения исследования, интерпретировать полученный результат;</w:t>
      </w:r>
    </w:p>
    <w:p w:rsidR="005B40CF" w:rsidRDefault="00540B02">
      <w:pPr>
        <w:pStyle w:val="a3"/>
        <w:ind w:right="143"/>
      </w:pPr>
      <w:r>
        <w:t xml:space="preserve">проводить опыты по наблюдению физических явлений или физических свойств тел (изучение второго закона Ньютона, закона сохранения энергии, закона сохранения импульса, действие закона Бернулли и возникновение подъѐмной силы крыла, зависимость периода колебаний пружинного маятника от массы груза и жѐсткости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формулировать проверяемое предположение (гипотезу) о возможных результатах наблюдений, самостоятельно собирать установку из избыточного набора оборудования, описывать ход опыта и формулировать </w:t>
      </w:r>
      <w:r>
        <w:rPr>
          <w:spacing w:val="-2"/>
        </w:rPr>
        <w:t>выводы;</w:t>
      </w:r>
    </w:p>
    <w:p w:rsidR="005B40CF" w:rsidRDefault="00540B02">
      <w:pPr>
        <w:pStyle w:val="a3"/>
        <w:spacing w:before="1"/>
        <w:ind w:right="146"/>
      </w:pPr>
      <w:r>
        <w:t>проводить при необходимости серию прямых измерений, определяя среднее значение измеряемой величины и определяя погрешность результатов прямых измерений, обосновывать выбор способа измерения (измерительного прибора);</w:t>
      </w:r>
    </w:p>
    <w:p w:rsidR="005B40CF" w:rsidRDefault="00540B02">
      <w:pPr>
        <w:pStyle w:val="a3"/>
        <w:ind w:right="140"/>
      </w:pPr>
      <w:r>
        <w:t>проводить косвенные измерения физических величин (средняя скорость и ускорение тела при равноускоренном движении, ускорение свободного падения, жѐсткость пружины, коэффициент трения скольжения, механическая работа и мощность, частота и период колебаний математического и пружинного маятников, фокусное расстояние собирающей линзы и еѐ оптическая сила, радиоактивный фон) с использованием аналоговых и цифровых приборов: обосновывать выбор метода измерения, планировать измерения, самостоятельно собирать экспериментальную установку, вычислять значение величины и анализировать полученные результаты, оценивая погрешность результатов косвенных измерений;</w:t>
      </w:r>
    </w:p>
    <w:p w:rsidR="005B40CF" w:rsidRDefault="00540B02">
      <w:pPr>
        <w:pStyle w:val="a3"/>
        <w:spacing w:before="1"/>
        <w:ind w:right="135"/>
      </w:pPr>
      <w:r>
        <w:t>проводить экспериментальные исследования зависимостей физических величин (зависимость пути от времени при равноускоренном движении без начальной скорости, зависимость силы трения скольжения от силы нормального давления, периода колебаний математического маятника от длины нити, определение ускорения свободного падения, исследование изменения величины и направления индукционного тока, зависимость угла отражения света от угла падения, угла преломления от угла падения светового луча, исследование треков: измерение энергии частицы</w:t>
      </w:r>
      <w:r>
        <w:rPr>
          <w:spacing w:val="-1"/>
        </w:rPr>
        <w:t xml:space="preserve"> </w:t>
      </w:r>
      <w:r>
        <w:t>по тормозному</w:t>
      </w:r>
      <w:r>
        <w:rPr>
          <w:spacing w:val="-3"/>
        </w:rPr>
        <w:t xml:space="preserve"> </w:t>
      </w:r>
      <w:r>
        <w:t>пути (по фотографиям)): совместно с учителем формулировать задачу и гипотезу исследования, самостоятельно планировать исследование, самостоятельно собирать экспериментальную установку, представлять полученные зависимости физических величин в виде таблиц и графиков, оценивать погрешности, проводить выводы по результатам исследования;</w:t>
      </w:r>
    </w:p>
    <w:p w:rsidR="005B40CF" w:rsidRDefault="00540B02">
      <w:pPr>
        <w:pStyle w:val="a3"/>
        <w:ind w:left="849" w:right="151" w:firstLine="0"/>
      </w:pPr>
      <w:r>
        <w:t>соблюдать правила безопасного труда при работе с лабораторным оборудованием; характеризовать</w:t>
      </w:r>
      <w:r>
        <w:rPr>
          <w:spacing w:val="80"/>
          <w:w w:val="150"/>
        </w:rPr>
        <w:t xml:space="preserve"> </w:t>
      </w:r>
      <w:r>
        <w:t>принципы</w:t>
      </w:r>
      <w:r>
        <w:rPr>
          <w:spacing w:val="80"/>
          <w:w w:val="150"/>
        </w:rPr>
        <w:t xml:space="preserve"> </w:t>
      </w:r>
      <w:r>
        <w:t>действия</w:t>
      </w:r>
      <w:r>
        <w:rPr>
          <w:spacing w:val="80"/>
          <w:w w:val="150"/>
        </w:rPr>
        <w:t xml:space="preserve"> </w:t>
      </w:r>
      <w:r>
        <w:t>изученных</w:t>
      </w:r>
      <w:r>
        <w:rPr>
          <w:spacing w:val="80"/>
          <w:w w:val="150"/>
        </w:rPr>
        <w:t xml:space="preserve"> </w:t>
      </w:r>
      <w:r>
        <w:t>приборов,</w:t>
      </w:r>
      <w:r>
        <w:rPr>
          <w:spacing w:val="80"/>
          <w:w w:val="150"/>
        </w:rPr>
        <w:t xml:space="preserve"> </w:t>
      </w:r>
      <w:r>
        <w:t>технических</w:t>
      </w:r>
      <w:r>
        <w:rPr>
          <w:spacing w:val="80"/>
          <w:w w:val="150"/>
        </w:rPr>
        <w:t xml:space="preserve"> </w:t>
      </w:r>
      <w:r>
        <w:t>устройств</w:t>
      </w:r>
      <w:r>
        <w:rPr>
          <w:spacing w:val="80"/>
          <w:w w:val="150"/>
        </w:rPr>
        <w:t xml:space="preserve"> </w:t>
      </w:r>
      <w:r>
        <w:t>и</w:t>
      </w:r>
    </w:p>
    <w:p w:rsidR="005B40CF" w:rsidRDefault="00540B02">
      <w:pPr>
        <w:pStyle w:val="a3"/>
        <w:spacing w:before="1"/>
        <w:ind w:right="138" w:firstLine="0"/>
      </w:pPr>
      <w:r>
        <w:t>технологических процессов с использованием их описания (в том числе: спидометр, датчики положения, расстояния и ускорения, ракета, эхолот, очки, перископ, фотоаппарат, микроскоп, телескоп, оптические световоды, спектроскоп, дозиметр, камера Вильсона), используя знания о свойствах физических явлений и необходимые физические закономерности, 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 в плоском зеркале и собирающей линзе;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pPr>
      <w: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B40CF" w:rsidRDefault="00540B02">
      <w:pPr>
        <w:pStyle w:val="a3"/>
        <w:ind w:right="146"/>
      </w:pPr>
      <w:r>
        <w:t>осуществлять поиск информации в Интернете, самостоятельно формулируя поисковый запрос, находить</w:t>
      </w:r>
      <w:r>
        <w:rPr>
          <w:spacing w:val="-2"/>
        </w:rPr>
        <w:t xml:space="preserve"> </w:t>
      </w:r>
      <w:r>
        <w:t>пути определения достоверности полученной информации на</w:t>
      </w:r>
      <w:r>
        <w:rPr>
          <w:spacing w:val="-1"/>
        </w:rPr>
        <w:t xml:space="preserve"> </w:t>
      </w:r>
      <w:r>
        <w:t>основе</w:t>
      </w:r>
      <w:r>
        <w:rPr>
          <w:spacing w:val="-1"/>
        </w:rPr>
        <w:t xml:space="preserve"> </w:t>
      </w:r>
      <w:r>
        <w:t>имеющихся знаний и дополнительных источников;</w:t>
      </w:r>
    </w:p>
    <w:p w:rsidR="005B40CF" w:rsidRDefault="00540B02">
      <w:pPr>
        <w:pStyle w:val="a3"/>
        <w:ind w:right="142"/>
      </w:pPr>
      <w:r>
        <w:t>использовать при выполнении учебных заданий научно-популярную литературу, справочные материалы, ресурсы сети Интернет, владеть приѐмами конспектирования текста, преобразования информации из одной знаковой системы в другую;</w:t>
      </w:r>
    </w:p>
    <w:p w:rsidR="005B40CF" w:rsidRDefault="00540B02">
      <w:pPr>
        <w:pStyle w:val="a3"/>
        <w:ind w:right="140"/>
      </w:pPr>
      <w:r>
        <w:t>создавать собственные письменные и устные сообщения на основе информации из нескольких источников, публично представлять результаты проектной или исследовательской деятельности,при</w:t>
      </w:r>
      <w:r>
        <w:rPr>
          <w:spacing w:val="-4"/>
        </w:rPr>
        <w:t xml:space="preserve"> </w:t>
      </w:r>
      <w:r>
        <w:t>этом</w:t>
      </w:r>
      <w:r>
        <w:rPr>
          <w:spacing w:val="-7"/>
        </w:rPr>
        <w:t xml:space="preserve"> </w:t>
      </w:r>
      <w:r>
        <w:t>грамотно</w:t>
      </w:r>
      <w:r>
        <w:rPr>
          <w:spacing w:val="-4"/>
        </w:rPr>
        <w:t xml:space="preserve"> </w:t>
      </w:r>
      <w:r>
        <w:t>использовать</w:t>
      </w:r>
      <w:r>
        <w:rPr>
          <w:spacing w:val="-6"/>
        </w:rPr>
        <w:t xml:space="preserve"> </w:t>
      </w:r>
      <w:r>
        <w:t>изученный</w:t>
      </w:r>
      <w:r>
        <w:rPr>
          <w:spacing w:val="-4"/>
        </w:rPr>
        <w:t xml:space="preserve"> </w:t>
      </w:r>
      <w:r>
        <w:t>понятийный</w:t>
      </w:r>
      <w:r>
        <w:rPr>
          <w:spacing w:val="-6"/>
        </w:rPr>
        <w:t xml:space="preserve"> </w:t>
      </w:r>
      <w:r>
        <w:t>аппарат</w:t>
      </w:r>
      <w:r>
        <w:rPr>
          <w:spacing w:val="-4"/>
        </w:rPr>
        <w:t xml:space="preserve"> </w:t>
      </w:r>
      <w:r>
        <w:t>изучаемого</w:t>
      </w:r>
      <w:r>
        <w:rPr>
          <w:spacing w:val="-4"/>
        </w:rPr>
        <w:t xml:space="preserve"> </w:t>
      </w:r>
      <w:r>
        <w:t xml:space="preserve">раздела физики и сопровождать выступление презентацией с учѐтом особенностей аудитории </w:t>
      </w:r>
      <w:r>
        <w:rPr>
          <w:spacing w:val="-2"/>
        </w:rPr>
        <w:t>обучающихся.</w:t>
      </w:r>
    </w:p>
    <w:p w:rsidR="005B40CF" w:rsidRDefault="005B40CF">
      <w:pPr>
        <w:pStyle w:val="a3"/>
        <w:spacing w:before="6"/>
        <w:ind w:left="0" w:firstLine="0"/>
        <w:jc w:val="left"/>
      </w:pPr>
    </w:p>
    <w:p w:rsidR="005B40CF" w:rsidRDefault="00540B02">
      <w:pPr>
        <w:pStyle w:val="1"/>
        <w:ind w:left="2152"/>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2"/>
        </w:rPr>
        <w:t xml:space="preserve"> </w:t>
      </w:r>
      <w:r>
        <w:t>«Химия»</w:t>
      </w:r>
      <w:r>
        <w:rPr>
          <w:spacing w:val="-6"/>
        </w:rPr>
        <w:t xml:space="preserve"> </w:t>
      </w:r>
      <w:r>
        <w:t>(базовый</w:t>
      </w:r>
      <w:r>
        <w:rPr>
          <w:spacing w:val="-2"/>
        </w:rPr>
        <w:t xml:space="preserve"> уровень).</w:t>
      </w:r>
    </w:p>
    <w:p w:rsidR="005B40CF" w:rsidRDefault="00540B02">
      <w:pPr>
        <w:pStyle w:val="a5"/>
        <w:numPr>
          <w:ilvl w:val="0"/>
          <w:numId w:val="50"/>
        </w:numPr>
        <w:tabs>
          <w:tab w:val="left" w:pos="1087"/>
        </w:tabs>
        <w:ind w:right="138" w:firstLine="708"/>
        <w:jc w:val="both"/>
        <w:rPr>
          <w:sz w:val="24"/>
        </w:rPr>
      </w:pPr>
      <w:r>
        <w:rPr>
          <w:sz w:val="24"/>
        </w:rPr>
        <w:t>Федеральная рабочая программа по учебному предмету «Химия» (базовый уровень) (предметная область «Естественно-научные предметы») (далее соответственно – программа по химии, химия) включает пояснительную записку, содержание обучения, планируемые результаты освоения программы по химии.</w:t>
      </w:r>
    </w:p>
    <w:p w:rsidR="005B40CF" w:rsidRDefault="00540B02">
      <w:pPr>
        <w:pStyle w:val="a5"/>
        <w:numPr>
          <w:ilvl w:val="0"/>
          <w:numId w:val="50"/>
        </w:numPr>
        <w:tabs>
          <w:tab w:val="left" w:pos="1089"/>
        </w:tabs>
        <w:ind w:left="108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50"/>
        </w:numPr>
        <w:tabs>
          <w:tab w:val="left" w:pos="1267"/>
        </w:tabs>
        <w:ind w:right="138" w:firstLine="708"/>
        <w:jc w:val="both"/>
        <w:rPr>
          <w:sz w:val="24"/>
        </w:rPr>
      </w:pPr>
      <w:r>
        <w:rPr>
          <w:sz w:val="24"/>
        </w:rPr>
        <w:t>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на основе федеральной рабочей программы воспитания и с учѐтом концепции преподавания учебного предмета «Химия» в образовательных организациях Российской Федерации.</w:t>
      </w:r>
    </w:p>
    <w:p w:rsidR="005B40CF" w:rsidRDefault="00540B02">
      <w:pPr>
        <w:pStyle w:val="a5"/>
        <w:numPr>
          <w:ilvl w:val="1"/>
          <w:numId w:val="50"/>
        </w:numPr>
        <w:tabs>
          <w:tab w:val="left" w:pos="1267"/>
        </w:tabs>
        <w:ind w:right="148" w:firstLine="708"/>
        <w:jc w:val="both"/>
        <w:rPr>
          <w:sz w:val="24"/>
        </w:rPr>
      </w:pPr>
      <w:r>
        <w:rPr>
          <w:sz w:val="24"/>
        </w:rPr>
        <w:t>Программа по химии разработана с целью оказания методической помощи учителю в создании рабочей программы по учебному предмету.</w:t>
      </w:r>
    </w:p>
    <w:p w:rsidR="005B40CF" w:rsidRDefault="00540B02">
      <w:pPr>
        <w:pStyle w:val="a3"/>
        <w:ind w:right="137"/>
      </w:pPr>
      <w:r>
        <w:t>Программа по химии даѐт представление о целях, общей стратегии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по разделам и темам программы по химии, определяет количественные и качественные характеристики содержания, рекомендуемую последовательность изучения химии с учѐтом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 уровне основного общего образования, а также требований к результатам</w:t>
      </w:r>
      <w:r>
        <w:rPr>
          <w:spacing w:val="80"/>
        </w:rPr>
        <w:t xml:space="preserve"> </w:t>
      </w:r>
      <w:r>
        <w:t>обучения</w:t>
      </w:r>
      <w:r>
        <w:rPr>
          <w:spacing w:val="80"/>
        </w:rPr>
        <w:t xml:space="preserve"> </w:t>
      </w:r>
      <w:r>
        <w:t>химии</w:t>
      </w:r>
      <w:r>
        <w:rPr>
          <w:spacing w:val="80"/>
        </w:rPr>
        <w:t xml:space="preserve"> </w:t>
      </w:r>
      <w:r>
        <w:t>на</w:t>
      </w:r>
      <w:r>
        <w:rPr>
          <w:spacing w:val="80"/>
        </w:rPr>
        <w:t xml:space="preserve"> </w:t>
      </w:r>
      <w:r>
        <w:t>уровне</w:t>
      </w:r>
      <w:r>
        <w:rPr>
          <w:spacing w:val="80"/>
        </w:rPr>
        <w:t xml:space="preserve"> </w:t>
      </w:r>
      <w:r>
        <w:t>целей</w:t>
      </w:r>
      <w:r>
        <w:rPr>
          <w:spacing w:val="80"/>
        </w:rPr>
        <w:t xml:space="preserve"> </w:t>
      </w:r>
      <w:r>
        <w:t>изучения</w:t>
      </w:r>
      <w:r>
        <w:rPr>
          <w:spacing w:val="80"/>
        </w:rPr>
        <w:t xml:space="preserve"> </w:t>
      </w:r>
      <w:r>
        <w:t>предмета</w:t>
      </w:r>
      <w:r>
        <w:rPr>
          <w:spacing w:val="80"/>
        </w:rPr>
        <w:t xml:space="preserve"> </w:t>
      </w:r>
      <w:r>
        <w:t>и</w:t>
      </w:r>
      <w:r>
        <w:rPr>
          <w:spacing w:val="80"/>
        </w:rPr>
        <w:t xml:space="preserve"> </w:t>
      </w:r>
      <w:r>
        <w:t>основных</w:t>
      </w:r>
      <w:r>
        <w:rPr>
          <w:spacing w:val="80"/>
        </w:rPr>
        <w:t xml:space="preserve"> </w:t>
      </w:r>
      <w:r>
        <w:t>видов учебно-познавательной деятельности обучающегося по освоению учебного содержания.</w:t>
      </w:r>
    </w:p>
    <w:p w:rsidR="005B40CF" w:rsidRDefault="00540B02">
      <w:pPr>
        <w:pStyle w:val="a5"/>
        <w:numPr>
          <w:ilvl w:val="1"/>
          <w:numId w:val="50"/>
        </w:numPr>
        <w:tabs>
          <w:tab w:val="left" w:pos="1267"/>
        </w:tabs>
        <w:ind w:right="137" w:firstLine="708"/>
        <w:jc w:val="both"/>
        <w:rPr>
          <w:sz w:val="24"/>
        </w:rPr>
      </w:pPr>
      <w:r>
        <w:rPr>
          <w:sz w:val="24"/>
        </w:rPr>
        <w:t>Знание химии служит основой для формирования мировоззрения обучающегося, его представлений о материальном единстве мира, важную роль играют формируемые химией представления</w:t>
      </w:r>
      <w:r>
        <w:rPr>
          <w:spacing w:val="-2"/>
          <w:sz w:val="24"/>
        </w:rPr>
        <w:t xml:space="preserve"> </w:t>
      </w:r>
      <w:r>
        <w:rPr>
          <w:sz w:val="24"/>
        </w:rPr>
        <w:t>о</w:t>
      </w:r>
      <w:r>
        <w:rPr>
          <w:spacing w:val="-2"/>
          <w:sz w:val="24"/>
        </w:rPr>
        <w:t xml:space="preserve"> </w:t>
      </w:r>
      <w:r>
        <w:rPr>
          <w:sz w:val="24"/>
        </w:rPr>
        <w:t>взаимопревращениях энергии</w:t>
      </w:r>
      <w:r>
        <w:rPr>
          <w:spacing w:val="-1"/>
          <w:sz w:val="24"/>
        </w:rPr>
        <w:t xml:space="preserve"> </w:t>
      </w:r>
      <w:r>
        <w:rPr>
          <w:sz w:val="24"/>
        </w:rPr>
        <w:t>и</w:t>
      </w:r>
      <w:r>
        <w:rPr>
          <w:spacing w:val="-1"/>
          <w:sz w:val="24"/>
        </w:rPr>
        <w:t xml:space="preserve"> </w:t>
      </w:r>
      <w:r>
        <w:rPr>
          <w:sz w:val="24"/>
        </w:rPr>
        <w:t>об</w:t>
      </w:r>
      <w:r>
        <w:rPr>
          <w:spacing w:val="-2"/>
          <w:sz w:val="24"/>
        </w:rPr>
        <w:t xml:space="preserve"> </w:t>
      </w:r>
      <w:r>
        <w:rPr>
          <w:sz w:val="24"/>
        </w:rPr>
        <w:t>эволюции</w:t>
      </w:r>
      <w:r>
        <w:rPr>
          <w:spacing w:val="-1"/>
          <w:sz w:val="24"/>
        </w:rPr>
        <w:t xml:space="preserve"> </w:t>
      </w:r>
      <w:r>
        <w:rPr>
          <w:sz w:val="24"/>
        </w:rPr>
        <w:t>веществ</w:t>
      </w:r>
      <w:r>
        <w:rPr>
          <w:spacing w:val="-3"/>
          <w:sz w:val="24"/>
        </w:rPr>
        <w:t xml:space="preserve"> </w:t>
      </w:r>
      <w:r>
        <w:rPr>
          <w:sz w:val="24"/>
        </w:rPr>
        <w:t>в</w:t>
      </w:r>
      <w:r>
        <w:rPr>
          <w:spacing w:val="-3"/>
          <w:sz w:val="24"/>
        </w:rPr>
        <w:t xml:space="preserve"> </w:t>
      </w:r>
      <w:r>
        <w:rPr>
          <w:sz w:val="24"/>
        </w:rPr>
        <w:t>природе,</w:t>
      </w:r>
      <w:r>
        <w:rPr>
          <w:spacing w:val="-2"/>
          <w:sz w:val="24"/>
        </w:rPr>
        <w:t xml:space="preserve"> </w:t>
      </w:r>
      <w:r>
        <w:rPr>
          <w:sz w:val="24"/>
        </w:rPr>
        <w:t>о</w:t>
      </w:r>
      <w:r>
        <w:rPr>
          <w:spacing w:val="-2"/>
          <w:sz w:val="24"/>
        </w:rPr>
        <w:t xml:space="preserve"> </w:t>
      </w:r>
      <w:r>
        <w:rPr>
          <w:sz w:val="24"/>
        </w:rPr>
        <w:t>путях решения глобальных проблем устойчивого развития человечества – сырьевой, энергетической, пищевой и экологической безопасности, проблем здравоохранения.</w:t>
      </w:r>
    </w:p>
    <w:p w:rsidR="005B40CF" w:rsidRDefault="00540B02">
      <w:pPr>
        <w:pStyle w:val="a5"/>
        <w:numPr>
          <w:ilvl w:val="1"/>
          <w:numId w:val="50"/>
        </w:numPr>
        <w:tabs>
          <w:tab w:val="left" w:pos="1268"/>
        </w:tabs>
        <w:ind w:left="1268" w:hanging="419"/>
        <w:jc w:val="both"/>
        <w:rPr>
          <w:sz w:val="24"/>
        </w:rPr>
      </w:pPr>
      <w:r>
        <w:rPr>
          <w:sz w:val="24"/>
        </w:rPr>
        <w:t>Изучение</w:t>
      </w:r>
      <w:r>
        <w:rPr>
          <w:spacing w:val="-6"/>
          <w:sz w:val="24"/>
        </w:rPr>
        <w:t xml:space="preserve"> </w:t>
      </w:r>
      <w:r>
        <w:rPr>
          <w:spacing w:val="-2"/>
          <w:sz w:val="24"/>
        </w:rPr>
        <w:t>химии:</w:t>
      </w:r>
    </w:p>
    <w:p w:rsidR="005B40CF" w:rsidRDefault="00540B02">
      <w:pPr>
        <w:pStyle w:val="a3"/>
        <w:ind w:right="148"/>
      </w:pPr>
      <w:r>
        <w:t>способствует реализации возможностей для саморазвития и формирования культуры личности, еѐ общей и функциональной грамотности;</w:t>
      </w:r>
    </w:p>
    <w:p w:rsidR="005B40CF" w:rsidRDefault="00540B02">
      <w:pPr>
        <w:pStyle w:val="a3"/>
        <w:ind w:right="145"/>
      </w:pPr>
      <w: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rsidR="005B40CF" w:rsidRDefault="00540B02">
      <w:pPr>
        <w:pStyle w:val="a3"/>
        <w:ind w:right="143"/>
      </w:pPr>
      <w:r>
        <w:t>знакомит со спецификой научного мышления, закладывает основы целостного взгляда на единство</w:t>
      </w:r>
      <w:r>
        <w:rPr>
          <w:spacing w:val="64"/>
          <w:w w:val="150"/>
        </w:rPr>
        <w:t xml:space="preserve">  </w:t>
      </w:r>
      <w:r>
        <w:t>природы</w:t>
      </w:r>
      <w:r>
        <w:rPr>
          <w:spacing w:val="64"/>
          <w:w w:val="150"/>
        </w:rPr>
        <w:t xml:space="preserve">  </w:t>
      </w:r>
      <w:r>
        <w:t>и</w:t>
      </w:r>
      <w:r>
        <w:rPr>
          <w:spacing w:val="65"/>
          <w:w w:val="150"/>
        </w:rPr>
        <w:t xml:space="preserve">  </w:t>
      </w:r>
      <w:r>
        <w:t>человека,</w:t>
      </w:r>
      <w:r>
        <w:rPr>
          <w:spacing w:val="65"/>
          <w:w w:val="150"/>
        </w:rPr>
        <w:t xml:space="preserve">  </w:t>
      </w:r>
      <w:r>
        <w:t>является</w:t>
      </w:r>
      <w:r>
        <w:rPr>
          <w:spacing w:val="64"/>
          <w:w w:val="150"/>
        </w:rPr>
        <w:t xml:space="preserve">  </w:t>
      </w:r>
      <w:r>
        <w:t>ответственным</w:t>
      </w:r>
      <w:r>
        <w:rPr>
          <w:spacing w:val="66"/>
          <w:w w:val="150"/>
        </w:rPr>
        <w:t xml:space="preserve">  </w:t>
      </w:r>
      <w:r>
        <w:t>этапом</w:t>
      </w:r>
      <w:r>
        <w:rPr>
          <w:spacing w:val="64"/>
          <w:w w:val="150"/>
        </w:rPr>
        <w:t xml:space="preserve">  </w:t>
      </w:r>
      <w:r>
        <w:t>в</w:t>
      </w:r>
      <w:r>
        <w:rPr>
          <w:spacing w:val="65"/>
          <w:w w:val="150"/>
        </w:rPr>
        <w:t xml:space="preserve">  </w:t>
      </w:r>
      <w:r>
        <w:rPr>
          <w:spacing w:val="-2"/>
        </w:rPr>
        <w:t>формировании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естественно-научной</w:t>
      </w:r>
      <w:r>
        <w:rPr>
          <w:spacing w:val="-8"/>
        </w:rPr>
        <w:t xml:space="preserve"> </w:t>
      </w:r>
      <w:r>
        <w:t>грамотности</w:t>
      </w:r>
      <w:r>
        <w:rPr>
          <w:spacing w:val="-7"/>
        </w:rPr>
        <w:t xml:space="preserve"> </w:t>
      </w:r>
      <w:r>
        <w:rPr>
          <w:spacing w:val="-2"/>
        </w:rPr>
        <w:t>обучающихся;</w:t>
      </w:r>
    </w:p>
    <w:p w:rsidR="005B40CF" w:rsidRDefault="00540B02">
      <w:pPr>
        <w:pStyle w:val="a3"/>
        <w:ind w:right="144"/>
      </w:pPr>
      <w:r>
        <w:t>способствует формированию ценностного отношения к естественно-научным знаниям, к природе, к человеку, вносит свой вклад в экологическое образование обучающихся.</w:t>
      </w:r>
    </w:p>
    <w:p w:rsidR="005B40CF" w:rsidRDefault="00540B02">
      <w:pPr>
        <w:pStyle w:val="a3"/>
        <w:ind w:right="142"/>
      </w:pPr>
      <w:r>
        <w:t>Данные направления в обучении химии обеспечиваются спецификой содержания учебного предмета, который является педагогически адаптированным отражением базовой науки химии на определѐнном этапе еѐ развития.</w:t>
      </w:r>
    </w:p>
    <w:p w:rsidR="005B40CF" w:rsidRDefault="00540B02">
      <w:pPr>
        <w:pStyle w:val="a5"/>
        <w:numPr>
          <w:ilvl w:val="1"/>
          <w:numId w:val="49"/>
        </w:numPr>
        <w:tabs>
          <w:tab w:val="left" w:pos="1125"/>
        </w:tabs>
        <w:ind w:right="139" w:firstLine="566"/>
        <w:jc w:val="both"/>
        <w:rPr>
          <w:sz w:val="24"/>
        </w:rPr>
      </w:pPr>
      <w:r>
        <w:rPr>
          <w:sz w:val="24"/>
        </w:rPr>
        <w:t>Курс химии на уровне основного общего образования ориентирован на освоение обучающимися системы первоначальных понятий химии, основ неорганической химии и некоторых отдельных значимых понятий органической химии.</w:t>
      </w:r>
    </w:p>
    <w:p w:rsidR="005B40CF" w:rsidRDefault="00540B02">
      <w:pPr>
        <w:pStyle w:val="a5"/>
        <w:numPr>
          <w:ilvl w:val="1"/>
          <w:numId w:val="49"/>
        </w:numPr>
        <w:tabs>
          <w:tab w:val="left" w:pos="1267"/>
        </w:tabs>
        <w:ind w:right="145" w:firstLine="708"/>
        <w:jc w:val="both"/>
        <w:rPr>
          <w:sz w:val="24"/>
        </w:rPr>
      </w:pPr>
      <w:r>
        <w:rPr>
          <w:sz w:val="24"/>
        </w:rPr>
        <w:t>Структура содержания программы по химии сформирована на основе системного подхода к еѐ изучению. Содержание складывается из системы понятий о химическом элементе и веществе</w:t>
      </w:r>
      <w:r>
        <w:rPr>
          <w:spacing w:val="-2"/>
          <w:sz w:val="24"/>
        </w:rPr>
        <w:t xml:space="preserve"> </w:t>
      </w:r>
      <w:r>
        <w:rPr>
          <w:sz w:val="24"/>
        </w:rPr>
        <w:t>и</w:t>
      </w:r>
      <w:r>
        <w:rPr>
          <w:spacing w:val="-1"/>
          <w:sz w:val="24"/>
        </w:rPr>
        <w:t xml:space="preserve"> </w:t>
      </w:r>
      <w:r>
        <w:rPr>
          <w:sz w:val="24"/>
        </w:rPr>
        <w:t>системы</w:t>
      </w:r>
      <w:r>
        <w:rPr>
          <w:spacing w:val="-2"/>
          <w:sz w:val="24"/>
        </w:rPr>
        <w:t xml:space="preserve"> </w:t>
      </w:r>
      <w:r>
        <w:rPr>
          <w:sz w:val="24"/>
        </w:rPr>
        <w:t>понятий</w:t>
      </w:r>
      <w:r>
        <w:rPr>
          <w:spacing w:val="-1"/>
          <w:sz w:val="24"/>
        </w:rPr>
        <w:t xml:space="preserve"> </w:t>
      </w:r>
      <w:r>
        <w:rPr>
          <w:sz w:val="24"/>
        </w:rPr>
        <w:t>о</w:t>
      </w:r>
      <w:r>
        <w:rPr>
          <w:spacing w:val="-6"/>
          <w:sz w:val="24"/>
        </w:rPr>
        <w:t xml:space="preserve"> </w:t>
      </w:r>
      <w:r>
        <w:rPr>
          <w:sz w:val="24"/>
        </w:rPr>
        <w:t>химической</w:t>
      </w:r>
      <w:r>
        <w:rPr>
          <w:spacing w:val="-1"/>
          <w:sz w:val="24"/>
        </w:rPr>
        <w:t xml:space="preserve"> </w:t>
      </w:r>
      <w:r>
        <w:rPr>
          <w:sz w:val="24"/>
        </w:rPr>
        <w:t>реакции.</w:t>
      </w:r>
      <w:r>
        <w:rPr>
          <w:spacing w:val="-4"/>
          <w:sz w:val="24"/>
        </w:rPr>
        <w:t xml:space="preserve"> </w:t>
      </w:r>
      <w:r>
        <w:rPr>
          <w:sz w:val="24"/>
        </w:rPr>
        <w:t>Обе</w:t>
      </w:r>
      <w:r>
        <w:rPr>
          <w:spacing w:val="-2"/>
          <w:sz w:val="24"/>
        </w:rPr>
        <w:t xml:space="preserve"> </w:t>
      </w:r>
      <w:r>
        <w:rPr>
          <w:sz w:val="24"/>
        </w:rPr>
        <w:t>эти</w:t>
      </w:r>
      <w:r>
        <w:rPr>
          <w:spacing w:val="-1"/>
          <w:sz w:val="24"/>
        </w:rPr>
        <w:t xml:space="preserve"> </w:t>
      </w:r>
      <w:r>
        <w:rPr>
          <w:sz w:val="24"/>
        </w:rPr>
        <w:t>системы</w:t>
      </w:r>
      <w:r>
        <w:rPr>
          <w:spacing w:val="-2"/>
          <w:sz w:val="24"/>
        </w:rPr>
        <w:t xml:space="preserve"> </w:t>
      </w:r>
      <w:r>
        <w:rPr>
          <w:sz w:val="24"/>
        </w:rPr>
        <w:t>структурно</w:t>
      </w:r>
      <w:r>
        <w:rPr>
          <w:spacing w:val="-2"/>
          <w:sz w:val="24"/>
        </w:rPr>
        <w:t xml:space="preserve"> </w:t>
      </w:r>
      <w:r>
        <w:rPr>
          <w:sz w:val="24"/>
        </w:rPr>
        <w:t>организованы</w:t>
      </w:r>
      <w:r>
        <w:rPr>
          <w:spacing w:val="-2"/>
          <w:sz w:val="24"/>
        </w:rPr>
        <w:t xml:space="preserve"> </w:t>
      </w:r>
      <w:r>
        <w:rPr>
          <w:sz w:val="24"/>
        </w:rPr>
        <w:t xml:space="preserve">по принципу последовательного развития знаний на основе теоретических представлений разного </w:t>
      </w:r>
      <w:r>
        <w:rPr>
          <w:spacing w:val="-2"/>
          <w:sz w:val="24"/>
        </w:rPr>
        <w:t>уровня:</w:t>
      </w:r>
    </w:p>
    <w:p w:rsidR="005B40CF" w:rsidRDefault="00540B02">
      <w:pPr>
        <w:pStyle w:val="a3"/>
        <w:ind w:left="849" w:right="1921" w:firstLine="0"/>
        <w:jc w:val="left"/>
      </w:pPr>
      <w:r>
        <w:t>атомно-молекулярного учения как основы всего естествознания; Периодического</w:t>
      </w:r>
      <w:r>
        <w:rPr>
          <w:spacing w:val="-5"/>
        </w:rPr>
        <w:t xml:space="preserve"> </w:t>
      </w:r>
      <w:r>
        <w:t>закона</w:t>
      </w:r>
      <w:r>
        <w:rPr>
          <w:spacing w:val="-6"/>
        </w:rPr>
        <w:t xml:space="preserve"> </w:t>
      </w:r>
      <w:r>
        <w:t>Д.И.</w:t>
      </w:r>
      <w:r>
        <w:rPr>
          <w:spacing w:val="-3"/>
        </w:rPr>
        <w:t xml:space="preserve"> </w:t>
      </w:r>
      <w:r>
        <w:t>Менделеева</w:t>
      </w:r>
      <w:r>
        <w:rPr>
          <w:spacing w:val="-6"/>
        </w:rPr>
        <w:t xml:space="preserve"> </w:t>
      </w:r>
      <w:r>
        <w:t>как</w:t>
      </w:r>
      <w:r>
        <w:rPr>
          <w:spacing w:val="-5"/>
        </w:rPr>
        <w:t xml:space="preserve"> </w:t>
      </w:r>
      <w:r>
        <w:t>основного</w:t>
      </w:r>
      <w:r>
        <w:rPr>
          <w:spacing w:val="-5"/>
        </w:rPr>
        <w:t xml:space="preserve"> </w:t>
      </w:r>
      <w:r>
        <w:t>закона</w:t>
      </w:r>
      <w:r>
        <w:rPr>
          <w:spacing w:val="-8"/>
        </w:rPr>
        <w:t xml:space="preserve"> </w:t>
      </w:r>
      <w:r>
        <w:t>химии; учения о строении атома и химической связи;</w:t>
      </w:r>
    </w:p>
    <w:p w:rsidR="005B40CF" w:rsidRDefault="00540B02">
      <w:pPr>
        <w:pStyle w:val="a3"/>
        <w:spacing w:before="1"/>
        <w:ind w:left="849" w:firstLine="0"/>
        <w:jc w:val="left"/>
      </w:pPr>
      <w:r>
        <w:t>представлений</w:t>
      </w:r>
      <w:r>
        <w:rPr>
          <w:spacing w:val="-7"/>
        </w:rPr>
        <w:t xml:space="preserve"> </w:t>
      </w:r>
      <w:r>
        <w:t>об</w:t>
      </w:r>
      <w:r>
        <w:rPr>
          <w:spacing w:val="-5"/>
        </w:rPr>
        <w:t xml:space="preserve"> </w:t>
      </w:r>
      <w:r>
        <w:t>электролитической</w:t>
      </w:r>
      <w:r>
        <w:rPr>
          <w:spacing w:val="-5"/>
        </w:rPr>
        <w:t xml:space="preserve"> </w:t>
      </w:r>
      <w:r>
        <w:t>диссоциации</w:t>
      </w:r>
      <w:r>
        <w:rPr>
          <w:spacing w:val="-4"/>
        </w:rPr>
        <w:t xml:space="preserve"> </w:t>
      </w:r>
      <w:r>
        <w:t>веществ</w:t>
      </w:r>
      <w:r>
        <w:rPr>
          <w:spacing w:val="-6"/>
        </w:rPr>
        <w:t xml:space="preserve"> </w:t>
      </w:r>
      <w:r>
        <w:t>в</w:t>
      </w:r>
      <w:r>
        <w:rPr>
          <w:spacing w:val="-5"/>
        </w:rPr>
        <w:t xml:space="preserve"> </w:t>
      </w:r>
      <w:r>
        <w:rPr>
          <w:spacing w:val="-2"/>
        </w:rPr>
        <w:t>растворах.</w:t>
      </w:r>
    </w:p>
    <w:p w:rsidR="005B40CF" w:rsidRDefault="00540B02">
      <w:pPr>
        <w:pStyle w:val="a3"/>
        <w:ind w:right="144"/>
      </w:pPr>
      <w:r>
        <w:t>Теоретические знания рассматриваются на основе эмпирически полученных и</w:t>
      </w:r>
      <w:r>
        <w:rPr>
          <w:spacing w:val="40"/>
        </w:rPr>
        <w:t xml:space="preserve"> </w:t>
      </w:r>
      <w:r>
        <w:t>осмысленных фактов, развиваются последовательно от одного уровня к другому, выполняя функции объяснения и прогнозирования свойств, строения и возможностей практического применения и получения изучаемых веществ.</w:t>
      </w:r>
    </w:p>
    <w:p w:rsidR="005B40CF" w:rsidRDefault="00540B02">
      <w:pPr>
        <w:pStyle w:val="a3"/>
        <w:ind w:right="138"/>
      </w:pPr>
      <w:r>
        <w:t>Освоение программы по химии способствует формированию представления о химической составляющей научной картины мира в логике еѐ системной природы, ценностного отношения к научному знанию и методам познания в науке. Изучение химии происходит с привлечением знаний</w:t>
      </w:r>
      <w:r>
        <w:rPr>
          <w:spacing w:val="25"/>
        </w:rPr>
        <w:t xml:space="preserve"> </w:t>
      </w:r>
      <w:r>
        <w:t>из</w:t>
      </w:r>
      <w:r>
        <w:rPr>
          <w:spacing w:val="25"/>
        </w:rPr>
        <w:t xml:space="preserve"> </w:t>
      </w:r>
      <w:r>
        <w:t>ранее</w:t>
      </w:r>
      <w:r>
        <w:rPr>
          <w:spacing w:val="24"/>
        </w:rPr>
        <w:t xml:space="preserve"> </w:t>
      </w:r>
      <w:r>
        <w:t>изученных</w:t>
      </w:r>
      <w:r>
        <w:rPr>
          <w:spacing w:val="29"/>
        </w:rPr>
        <w:t xml:space="preserve"> </w:t>
      </w:r>
      <w:r>
        <w:t>учебных</w:t>
      </w:r>
      <w:r>
        <w:rPr>
          <w:spacing w:val="26"/>
        </w:rPr>
        <w:t xml:space="preserve"> </w:t>
      </w:r>
      <w:r>
        <w:t>предметов:</w:t>
      </w:r>
      <w:r>
        <w:rPr>
          <w:spacing w:val="29"/>
        </w:rPr>
        <w:t xml:space="preserve"> </w:t>
      </w:r>
      <w:r>
        <w:t>«Окружающий</w:t>
      </w:r>
      <w:r>
        <w:rPr>
          <w:spacing w:val="25"/>
        </w:rPr>
        <w:t xml:space="preserve"> </w:t>
      </w:r>
      <w:r>
        <w:t>мир»,</w:t>
      </w:r>
      <w:r>
        <w:rPr>
          <w:spacing w:val="31"/>
        </w:rPr>
        <w:t xml:space="preserve"> </w:t>
      </w:r>
      <w:r>
        <w:t>«Биология.</w:t>
      </w:r>
      <w:r>
        <w:rPr>
          <w:spacing w:val="24"/>
        </w:rPr>
        <w:t xml:space="preserve"> </w:t>
      </w:r>
      <w:r>
        <w:t>5–7</w:t>
      </w:r>
      <w:r>
        <w:rPr>
          <w:spacing w:val="24"/>
        </w:rPr>
        <w:t xml:space="preserve"> </w:t>
      </w:r>
      <w:r>
        <w:t>классы»</w:t>
      </w:r>
      <w:r>
        <w:rPr>
          <w:spacing w:val="18"/>
        </w:rPr>
        <w:t xml:space="preserve"> </w:t>
      </w:r>
      <w:r>
        <w:t>и</w:t>
      </w:r>
    </w:p>
    <w:p w:rsidR="005B40CF" w:rsidRDefault="00540B02">
      <w:pPr>
        <w:pStyle w:val="a3"/>
        <w:ind w:firstLine="0"/>
      </w:pPr>
      <w:r>
        <w:t>«Физика.</w:t>
      </w:r>
      <w:r>
        <w:rPr>
          <w:spacing w:val="-2"/>
        </w:rPr>
        <w:t xml:space="preserve"> </w:t>
      </w:r>
      <w:r>
        <w:t>7</w:t>
      </w:r>
      <w:r>
        <w:rPr>
          <w:spacing w:val="-2"/>
        </w:rPr>
        <w:t xml:space="preserve"> класс».</w:t>
      </w:r>
    </w:p>
    <w:p w:rsidR="005B40CF" w:rsidRDefault="00540B02">
      <w:pPr>
        <w:pStyle w:val="a5"/>
        <w:numPr>
          <w:ilvl w:val="1"/>
          <w:numId w:val="49"/>
        </w:numPr>
        <w:tabs>
          <w:tab w:val="left" w:pos="1267"/>
        </w:tabs>
        <w:ind w:right="137" w:firstLine="708"/>
        <w:jc w:val="both"/>
        <w:rPr>
          <w:sz w:val="24"/>
        </w:rPr>
      </w:pPr>
      <w:r>
        <w:rPr>
          <w:sz w:val="24"/>
        </w:rPr>
        <w:t>При изучении химии происходит формирование знаний основ химической науки как области современного естествознания, практической деятельности человека и как одного из компонентов мировой культуры. Задача учебного предмета состоит в формировании системы химических знаний – важнейших фактов, понятий, законов и теоретических положений, доступных обобщений мировоззренческого характера, языка науки, в приобщении к научным методам познания при изучении веществ и химических реакций, в формировании и развитии познавательных умений и их применении в учебно-познавательной и учебно-исследовательской деятельности, освоении правил безопасного обращения с веществами в повседневной жизни.</w:t>
      </w:r>
    </w:p>
    <w:p w:rsidR="005B40CF" w:rsidRDefault="00540B02">
      <w:pPr>
        <w:pStyle w:val="a5"/>
        <w:numPr>
          <w:ilvl w:val="1"/>
          <w:numId w:val="49"/>
        </w:numPr>
        <w:tabs>
          <w:tab w:val="left" w:pos="1267"/>
        </w:tabs>
        <w:spacing w:before="1"/>
        <w:ind w:right="145" w:firstLine="708"/>
        <w:jc w:val="both"/>
        <w:rPr>
          <w:sz w:val="24"/>
        </w:rPr>
      </w:pPr>
      <w:r>
        <w:rPr>
          <w:sz w:val="24"/>
        </w:rPr>
        <w:t>При изучении химии на уровне основного общего образования важное значение приобрели такие цели, как:</w:t>
      </w:r>
    </w:p>
    <w:p w:rsidR="005B40CF" w:rsidRDefault="00540B02">
      <w:pPr>
        <w:pStyle w:val="a3"/>
        <w:ind w:right="148"/>
      </w:pPr>
      <w:r>
        <w:t>формирование интеллектуально развитой личности, готовой к самообразованию, сотрудничеству, самостоятельному принятию решений, способной адаптироваться к быстро меняющимся условиям жизни;</w:t>
      </w:r>
    </w:p>
    <w:p w:rsidR="005B40CF" w:rsidRDefault="00540B02">
      <w:pPr>
        <w:pStyle w:val="a3"/>
        <w:ind w:right="138"/>
      </w:pPr>
      <w:r>
        <w:t>направленность обучения на систематическое приобщение обучающихся к</w:t>
      </w:r>
      <w:r>
        <w:rPr>
          <w:spacing w:val="40"/>
        </w:rPr>
        <w:t xml:space="preserve"> </w:t>
      </w:r>
      <w:r>
        <w:t>самостоятельной познавательной деятельности, научным методам познания, формирующим мотивацию и развитие способностей к химии;</w:t>
      </w:r>
    </w:p>
    <w:p w:rsidR="005B40CF" w:rsidRDefault="00540B02">
      <w:pPr>
        <w:pStyle w:val="a3"/>
        <w:ind w:right="144"/>
      </w:pPr>
      <w:r>
        <w:t>обеспечение условий, способствующих приобретению обучающимися опыта</w:t>
      </w:r>
      <w:r>
        <w:rPr>
          <w:spacing w:val="40"/>
        </w:rPr>
        <w:t xml:space="preserve"> </w:t>
      </w:r>
      <w:r>
        <w:t>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w:t>
      </w:r>
    </w:p>
    <w:p w:rsidR="005B40CF" w:rsidRDefault="00540B02">
      <w:pPr>
        <w:pStyle w:val="a3"/>
        <w:spacing w:before="1"/>
        <w:ind w:right="137"/>
      </w:pPr>
      <w:r>
        <w:t xml:space="preserve">формирование общей функциональной и естественно-научной грамотности, в том числе умений объяснять и оценивать явления окружающего мира, используя знания и опыт, полученные при изучении химии, применять их при решении проблем в повседневной жизни и трудовой </w:t>
      </w:r>
      <w:r>
        <w:rPr>
          <w:spacing w:val="-2"/>
        </w:rPr>
        <w:t>деятельности;</w:t>
      </w:r>
    </w:p>
    <w:p w:rsidR="005B40CF" w:rsidRDefault="00540B02">
      <w:pPr>
        <w:pStyle w:val="a3"/>
        <w:ind w:right="141"/>
      </w:pPr>
      <w:r>
        <w:t>формирование у обучающихся гуманистических отношений, понимания ценности химических</w:t>
      </w:r>
      <w:r>
        <w:rPr>
          <w:spacing w:val="32"/>
        </w:rPr>
        <w:t xml:space="preserve"> </w:t>
      </w:r>
      <w:r>
        <w:t>знаний</w:t>
      </w:r>
      <w:r>
        <w:rPr>
          <w:spacing w:val="33"/>
        </w:rPr>
        <w:t xml:space="preserve"> </w:t>
      </w:r>
      <w:r>
        <w:t>для</w:t>
      </w:r>
      <w:r>
        <w:rPr>
          <w:spacing w:val="32"/>
        </w:rPr>
        <w:t xml:space="preserve"> </w:t>
      </w:r>
      <w:r>
        <w:t>выработки</w:t>
      </w:r>
      <w:r>
        <w:rPr>
          <w:spacing w:val="33"/>
        </w:rPr>
        <w:t xml:space="preserve"> </w:t>
      </w:r>
      <w:r>
        <w:t>экологически</w:t>
      </w:r>
      <w:r>
        <w:rPr>
          <w:spacing w:val="33"/>
        </w:rPr>
        <w:t xml:space="preserve"> </w:t>
      </w:r>
      <w:r>
        <w:t>целесообразного</w:t>
      </w:r>
      <w:r>
        <w:rPr>
          <w:spacing w:val="30"/>
        </w:rPr>
        <w:t xml:space="preserve"> </w:t>
      </w:r>
      <w:r>
        <w:t>поведения</w:t>
      </w:r>
      <w:r>
        <w:rPr>
          <w:spacing w:val="32"/>
        </w:rPr>
        <w:t xml:space="preserve"> </w:t>
      </w:r>
      <w:r>
        <w:t>в</w:t>
      </w:r>
      <w:r>
        <w:rPr>
          <w:spacing w:val="32"/>
        </w:rPr>
        <w:t xml:space="preserve"> </w:t>
      </w:r>
      <w:r>
        <w:t>быту</w:t>
      </w:r>
      <w:r>
        <w:rPr>
          <w:spacing w:val="25"/>
        </w:rPr>
        <w:t xml:space="preserve"> </w:t>
      </w:r>
      <w:r>
        <w:t>и</w:t>
      </w:r>
      <w:r>
        <w:rPr>
          <w:spacing w:val="33"/>
        </w:rPr>
        <w:t xml:space="preserve"> </w:t>
      </w:r>
      <w:r>
        <w:t>трудовой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деятельности</w:t>
      </w:r>
      <w:r>
        <w:rPr>
          <w:spacing w:val="-6"/>
        </w:rPr>
        <w:t xml:space="preserve"> </w:t>
      </w:r>
      <w:r>
        <w:t>в</w:t>
      </w:r>
      <w:r>
        <w:rPr>
          <w:spacing w:val="-5"/>
        </w:rPr>
        <w:t xml:space="preserve"> </w:t>
      </w:r>
      <w:r>
        <w:t>целях</w:t>
      </w:r>
      <w:r>
        <w:rPr>
          <w:spacing w:val="-2"/>
        </w:rPr>
        <w:t xml:space="preserve"> </w:t>
      </w:r>
      <w:r>
        <w:t>сохранения</w:t>
      </w:r>
      <w:r>
        <w:rPr>
          <w:spacing w:val="-4"/>
        </w:rPr>
        <w:t xml:space="preserve"> </w:t>
      </w:r>
      <w:r>
        <w:t>своего</w:t>
      </w:r>
      <w:r>
        <w:rPr>
          <w:spacing w:val="-4"/>
        </w:rPr>
        <w:t xml:space="preserve"> </w:t>
      </w:r>
      <w:r>
        <w:t>здоровья</w:t>
      </w:r>
      <w:r>
        <w:rPr>
          <w:spacing w:val="-4"/>
        </w:rPr>
        <w:t xml:space="preserve"> </w:t>
      </w:r>
      <w:r>
        <w:t>и</w:t>
      </w:r>
      <w:r>
        <w:rPr>
          <w:spacing w:val="-4"/>
        </w:rPr>
        <w:t xml:space="preserve"> </w:t>
      </w:r>
      <w:r>
        <w:t>окружающей</w:t>
      </w:r>
      <w:r>
        <w:rPr>
          <w:spacing w:val="-4"/>
        </w:rPr>
        <w:t xml:space="preserve"> </w:t>
      </w:r>
      <w:r>
        <w:t>природной</w:t>
      </w:r>
      <w:r>
        <w:rPr>
          <w:spacing w:val="-3"/>
        </w:rPr>
        <w:t xml:space="preserve"> </w:t>
      </w:r>
      <w:r>
        <w:rPr>
          <w:spacing w:val="-2"/>
        </w:rPr>
        <w:t>среды;</w:t>
      </w:r>
    </w:p>
    <w:p w:rsidR="005B40CF" w:rsidRDefault="00540B02">
      <w:pPr>
        <w:pStyle w:val="a3"/>
        <w:ind w:right="138"/>
      </w:pPr>
      <w:r>
        <w:t>развитие мотивации к обучению, способностей к самоконтролю и самовоспитанию на основе усвоения общечеловеческих ценностей, готовности к осознанному выбору профиля и направленности дальнейшего обучения.</w:t>
      </w:r>
    </w:p>
    <w:p w:rsidR="005B40CF" w:rsidRDefault="00540B02">
      <w:pPr>
        <w:pStyle w:val="a5"/>
        <w:numPr>
          <w:ilvl w:val="1"/>
          <w:numId w:val="49"/>
        </w:numPr>
        <w:tabs>
          <w:tab w:val="left" w:pos="1267"/>
        </w:tabs>
        <w:ind w:right="139" w:firstLine="708"/>
        <w:jc w:val="left"/>
        <w:rPr>
          <w:sz w:val="24"/>
        </w:rPr>
      </w:pPr>
      <w:r>
        <w:rPr>
          <w:sz w:val="24"/>
        </w:rPr>
        <w:t>Общее число часов, рекомендованных для изучения химии, – 136 часов: в 8 классе – 68 часов (2 часа в неделю), в 9 классе – 68 часов (2 часа в неделю).</w:t>
      </w:r>
    </w:p>
    <w:p w:rsidR="005B40CF" w:rsidRDefault="00540B02">
      <w:pPr>
        <w:pStyle w:val="a5"/>
        <w:numPr>
          <w:ilvl w:val="0"/>
          <w:numId w:val="50"/>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50"/>
        </w:numPr>
        <w:tabs>
          <w:tab w:val="left" w:pos="1268"/>
        </w:tabs>
        <w:ind w:left="1268" w:hanging="419"/>
        <w:rPr>
          <w:sz w:val="24"/>
        </w:rPr>
      </w:pPr>
      <w:r>
        <w:rPr>
          <w:sz w:val="24"/>
        </w:rPr>
        <w:t>Первоначальные</w:t>
      </w:r>
      <w:r>
        <w:rPr>
          <w:spacing w:val="-7"/>
          <w:sz w:val="24"/>
        </w:rPr>
        <w:t xml:space="preserve"> </w:t>
      </w:r>
      <w:r>
        <w:rPr>
          <w:sz w:val="24"/>
        </w:rPr>
        <w:t>химические</w:t>
      </w:r>
      <w:r>
        <w:rPr>
          <w:spacing w:val="-6"/>
          <w:sz w:val="24"/>
        </w:rPr>
        <w:t xml:space="preserve"> </w:t>
      </w:r>
      <w:r>
        <w:rPr>
          <w:spacing w:val="-2"/>
          <w:sz w:val="24"/>
        </w:rPr>
        <w:t>понятия.</w:t>
      </w:r>
    </w:p>
    <w:p w:rsidR="005B40CF" w:rsidRDefault="00540B02">
      <w:pPr>
        <w:pStyle w:val="a3"/>
        <w:ind w:right="140"/>
      </w:pPr>
      <w:r>
        <w:t>Предмет химии. Роль химии в жизни человека. Химия в системе наук. Тела и вещества. Физические свойства веществ. Агрегатное состояние веществ. Понятие о методах познания в химии. Чистые вещества и смеси. Способы разделения смесей.</w:t>
      </w:r>
    </w:p>
    <w:p w:rsidR="005B40CF" w:rsidRDefault="00540B02">
      <w:pPr>
        <w:pStyle w:val="a3"/>
        <w:ind w:right="146"/>
      </w:pPr>
      <w:r>
        <w:t>Атомы и молекулы. Химические элементы. Символы химических элементов. Простые и сложные вещества. Атомно-молекулярное учение.</w:t>
      </w:r>
    </w:p>
    <w:p w:rsidR="005B40CF" w:rsidRDefault="00540B02">
      <w:pPr>
        <w:pStyle w:val="a3"/>
        <w:ind w:right="142"/>
      </w:pPr>
      <w: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rsidR="005B40CF" w:rsidRDefault="00540B02">
      <w:pPr>
        <w:pStyle w:val="a3"/>
        <w:spacing w:before="1"/>
        <w:ind w:right="145"/>
      </w:pPr>
      <w:r>
        <w:t>Количество вещества. Моль. Молярная масса. Взаимосвязь количества, массы и числа структурных единиц вещества. Расчѐты по формулам химических соединений.</w:t>
      </w:r>
    </w:p>
    <w:p w:rsidR="005B40CF" w:rsidRDefault="00540B02">
      <w:pPr>
        <w:pStyle w:val="a3"/>
        <w:ind w:right="143"/>
      </w:pPr>
      <w:r>
        <w:t>Физические и химические явления. Химическая реакция и еѐ признаки. Закон сохранения массы веществ. Химические уравнения. Классификация химических реакций (соединения, разложения, замещения, обмена).</w:t>
      </w:r>
    </w:p>
    <w:p w:rsidR="005B40CF" w:rsidRDefault="00540B02">
      <w:pPr>
        <w:pStyle w:val="a3"/>
        <w:ind w:right="137"/>
      </w:pPr>
      <w:r>
        <w:t>Химический эксперимент: знакомство с химической посудой, правилами работы в лаборатории и приѐмами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 (II) при нагревании, взаимодействие железа с раствором соли меди (II), изучение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w:t>
      </w:r>
    </w:p>
    <w:p w:rsidR="005B40CF" w:rsidRDefault="00540B02">
      <w:pPr>
        <w:pStyle w:val="a5"/>
        <w:numPr>
          <w:ilvl w:val="1"/>
          <w:numId w:val="50"/>
        </w:numPr>
        <w:tabs>
          <w:tab w:val="left" w:pos="1268"/>
        </w:tabs>
        <w:spacing w:before="1"/>
        <w:ind w:left="1268" w:hanging="419"/>
        <w:jc w:val="both"/>
        <w:rPr>
          <w:sz w:val="24"/>
        </w:rPr>
      </w:pPr>
      <w:r>
        <w:rPr>
          <w:sz w:val="24"/>
        </w:rPr>
        <w:t>Важнейшие</w:t>
      </w:r>
      <w:r>
        <w:rPr>
          <w:spacing w:val="-8"/>
          <w:sz w:val="24"/>
        </w:rPr>
        <w:t xml:space="preserve"> </w:t>
      </w:r>
      <w:r>
        <w:rPr>
          <w:sz w:val="24"/>
        </w:rPr>
        <w:t>представители</w:t>
      </w:r>
      <w:r>
        <w:rPr>
          <w:spacing w:val="-5"/>
          <w:sz w:val="24"/>
        </w:rPr>
        <w:t xml:space="preserve"> </w:t>
      </w:r>
      <w:r>
        <w:rPr>
          <w:sz w:val="24"/>
        </w:rPr>
        <w:t>неорганических</w:t>
      </w:r>
      <w:r>
        <w:rPr>
          <w:spacing w:val="-4"/>
          <w:sz w:val="24"/>
        </w:rPr>
        <w:t xml:space="preserve"> </w:t>
      </w:r>
      <w:r>
        <w:rPr>
          <w:spacing w:val="-2"/>
          <w:sz w:val="24"/>
        </w:rPr>
        <w:t>веществ.</w:t>
      </w:r>
    </w:p>
    <w:p w:rsidR="005B40CF" w:rsidRDefault="00540B02">
      <w:pPr>
        <w:pStyle w:val="a3"/>
        <w:ind w:right="139"/>
      </w:pPr>
      <w:r>
        <w:t>Воздух –</w:t>
      </w:r>
      <w:r>
        <w:rPr>
          <w:spacing w:val="-3"/>
        </w:rPr>
        <w:t xml:space="preserve"> </w:t>
      </w:r>
      <w:r>
        <w:t>смесь</w:t>
      </w:r>
      <w:r>
        <w:rPr>
          <w:spacing w:val="-3"/>
        </w:rPr>
        <w:t xml:space="preserve"> </w:t>
      </w:r>
      <w:r>
        <w:t>газов.</w:t>
      </w:r>
      <w:r>
        <w:rPr>
          <w:spacing w:val="-3"/>
        </w:rPr>
        <w:t xml:space="preserve"> </w:t>
      </w:r>
      <w:r>
        <w:t>Состав</w:t>
      </w:r>
      <w:r>
        <w:rPr>
          <w:spacing w:val="-4"/>
        </w:rPr>
        <w:t xml:space="preserve"> </w:t>
      </w:r>
      <w:r>
        <w:t>воздуха.</w:t>
      </w:r>
      <w:r>
        <w:rPr>
          <w:spacing w:val="-1"/>
        </w:rPr>
        <w:t xml:space="preserve"> </w:t>
      </w:r>
      <w:r>
        <w:t>Кислород –</w:t>
      </w:r>
      <w:r>
        <w:rPr>
          <w:spacing w:val="-3"/>
        </w:rPr>
        <w:t xml:space="preserve"> </w:t>
      </w:r>
      <w:r>
        <w:t>элемент</w:t>
      </w:r>
      <w:r>
        <w:rPr>
          <w:spacing w:val="-3"/>
        </w:rPr>
        <w:t xml:space="preserve"> </w:t>
      </w:r>
      <w:r>
        <w:t>и</w:t>
      </w:r>
      <w:r>
        <w:rPr>
          <w:spacing w:val="-3"/>
        </w:rPr>
        <w:t xml:space="preserve"> </w:t>
      </w:r>
      <w:r>
        <w:t>простое</w:t>
      </w:r>
      <w:r>
        <w:rPr>
          <w:spacing w:val="-4"/>
        </w:rPr>
        <w:t xml:space="preserve"> </w:t>
      </w:r>
      <w:r>
        <w:t>вещество.</w:t>
      </w:r>
      <w:r>
        <w:rPr>
          <w:spacing w:val="-2"/>
        </w:rPr>
        <w:t xml:space="preserve"> </w:t>
      </w:r>
      <w:r>
        <w:t>Нахождение кислорода в природе, физические и химические свойства (реакции горения). Оксиды. Применение кислорода. Способы получения кислорода в лаборатории и промышленности. Круговорот кислорода в природе. Озон – аллотропная модификация кислорода.</w:t>
      </w:r>
    </w:p>
    <w:p w:rsidR="005B40CF" w:rsidRDefault="00540B02">
      <w:pPr>
        <w:pStyle w:val="a3"/>
        <w:ind w:right="138"/>
      </w:pPr>
      <w: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p w:rsidR="005B40CF" w:rsidRDefault="00540B02">
      <w:pPr>
        <w:pStyle w:val="a3"/>
        <w:ind w:right="143"/>
      </w:pPr>
      <w:r>
        <w:t>Водород – элемент и простое вещество. Нахождение водорода в природе, физические и химические свойства, применение, способы получения. Кислоты и соли.</w:t>
      </w:r>
    </w:p>
    <w:p w:rsidR="005B40CF" w:rsidRDefault="00540B02">
      <w:pPr>
        <w:pStyle w:val="a3"/>
        <w:ind w:left="849" w:firstLine="0"/>
      </w:pPr>
      <w:r>
        <w:t>Молярный</w:t>
      </w:r>
      <w:r>
        <w:rPr>
          <w:spacing w:val="-3"/>
        </w:rPr>
        <w:t xml:space="preserve"> </w:t>
      </w:r>
      <w:r>
        <w:t>объѐм</w:t>
      </w:r>
      <w:r>
        <w:rPr>
          <w:spacing w:val="-4"/>
        </w:rPr>
        <w:t xml:space="preserve"> </w:t>
      </w:r>
      <w:r>
        <w:t>газов.</w:t>
      </w:r>
      <w:r>
        <w:rPr>
          <w:spacing w:val="-6"/>
        </w:rPr>
        <w:t xml:space="preserve"> </w:t>
      </w:r>
      <w:r>
        <w:t>Расчѐты</w:t>
      </w:r>
      <w:r>
        <w:rPr>
          <w:spacing w:val="-3"/>
        </w:rPr>
        <w:t xml:space="preserve"> </w:t>
      </w:r>
      <w:r>
        <w:t>по</w:t>
      </w:r>
      <w:r>
        <w:rPr>
          <w:spacing w:val="-3"/>
        </w:rPr>
        <w:t xml:space="preserve"> </w:t>
      </w:r>
      <w:r>
        <w:t>химическим</w:t>
      </w:r>
      <w:r>
        <w:rPr>
          <w:spacing w:val="-1"/>
        </w:rPr>
        <w:t xml:space="preserve"> </w:t>
      </w:r>
      <w:r>
        <w:rPr>
          <w:spacing w:val="-2"/>
        </w:rPr>
        <w:t>уравнениям.</w:t>
      </w:r>
    </w:p>
    <w:p w:rsidR="005B40CF" w:rsidRDefault="00540B02">
      <w:pPr>
        <w:pStyle w:val="a3"/>
        <w:ind w:right="145"/>
      </w:pPr>
      <w:r>
        <w:t>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w:t>
      </w:r>
      <w:r>
        <w:rPr>
          <w:spacing w:val="-2"/>
        </w:rPr>
        <w:t xml:space="preserve"> </w:t>
      </w:r>
      <w:r>
        <w:t>жизни человека. Круговорот воды в природе. Загрязнение природных вод. Охрана и очистка природных вод.</w:t>
      </w:r>
    </w:p>
    <w:p w:rsidR="005B40CF" w:rsidRDefault="00540B02">
      <w:pPr>
        <w:pStyle w:val="a3"/>
        <w:spacing w:before="1"/>
        <w:ind w:right="145"/>
      </w:pPr>
      <w: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Физические и химические свойства оксидов. Получение оксидов.</w:t>
      </w:r>
    </w:p>
    <w:p w:rsidR="005B40CF" w:rsidRDefault="00540B02">
      <w:pPr>
        <w:pStyle w:val="a3"/>
        <w:ind w:right="147"/>
      </w:pPr>
      <w:r>
        <w:t>Основания. Классификация оснований: щѐлочи и нерастворимые основания. Номенклатура оснований. Физические и химические свойства оснований. Получение оснований.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pPr>
      <w:r>
        <w:t>Кислоты. Классификация кислот. Номенклатура кислот. Физические и химические</w:t>
      </w:r>
      <w:r>
        <w:rPr>
          <w:spacing w:val="40"/>
        </w:rPr>
        <w:t xml:space="preserve"> </w:t>
      </w:r>
      <w:r>
        <w:t>свойства кислот. Ряд активности металлов Н.Н. Бекетова. Получение кислот.</w:t>
      </w:r>
    </w:p>
    <w:p w:rsidR="005B40CF" w:rsidRDefault="00540B02">
      <w:pPr>
        <w:pStyle w:val="a3"/>
        <w:ind w:left="849" w:firstLine="0"/>
      </w:pPr>
      <w:r>
        <w:t>Соли.</w:t>
      </w:r>
      <w:r>
        <w:rPr>
          <w:spacing w:val="-5"/>
        </w:rPr>
        <w:t xml:space="preserve"> </w:t>
      </w:r>
      <w:r>
        <w:t>Номенклатура</w:t>
      </w:r>
      <w:r>
        <w:rPr>
          <w:spacing w:val="-5"/>
        </w:rPr>
        <w:t xml:space="preserve"> </w:t>
      </w:r>
      <w:r>
        <w:rPr>
          <w:spacing w:val="-2"/>
        </w:rPr>
        <w:t>солей.</w:t>
      </w:r>
    </w:p>
    <w:p w:rsidR="005B40CF" w:rsidRDefault="00540B02">
      <w:pPr>
        <w:pStyle w:val="a3"/>
        <w:ind w:left="849" w:right="2915" w:firstLine="0"/>
      </w:pPr>
      <w:r>
        <w:t>Физические и химические свойства солей. Получение солей. Генетическая</w:t>
      </w:r>
      <w:r>
        <w:rPr>
          <w:spacing w:val="-6"/>
        </w:rPr>
        <w:t xml:space="preserve"> </w:t>
      </w:r>
      <w:r>
        <w:t>связь</w:t>
      </w:r>
      <w:r>
        <w:rPr>
          <w:spacing w:val="-3"/>
        </w:rPr>
        <w:t xml:space="preserve"> </w:t>
      </w:r>
      <w:r>
        <w:t>между</w:t>
      </w:r>
      <w:r>
        <w:rPr>
          <w:spacing w:val="-7"/>
        </w:rPr>
        <w:t xml:space="preserve"> </w:t>
      </w:r>
      <w:r>
        <w:t>классами</w:t>
      </w:r>
      <w:r>
        <w:rPr>
          <w:spacing w:val="-3"/>
        </w:rPr>
        <w:t xml:space="preserve"> </w:t>
      </w:r>
      <w:r>
        <w:t>неорганических</w:t>
      </w:r>
      <w:r>
        <w:rPr>
          <w:spacing w:val="-1"/>
        </w:rPr>
        <w:t xml:space="preserve"> </w:t>
      </w:r>
      <w:r>
        <w:rPr>
          <w:spacing w:val="-2"/>
        </w:rPr>
        <w:t>соединений.</w:t>
      </w:r>
    </w:p>
    <w:p w:rsidR="005B40CF" w:rsidRDefault="00540B02">
      <w:pPr>
        <w:pStyle w:val="a3"/>
        <w:ind w:right="136"/>
      </w:pPr>
      <w:r>
        <w:t>Химический эксперимент: 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 (II)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определѐнной массовой долей растворѐнного вещества, взаимодействие воды с металлами (натрием и кальцием) (возможно использование видеоматериалов), исследование образцов неорганических веществ различных классов, наблюдение изменения окраски индикаторов</w:t>
      </w:r>
      <w:r>
        <w:rPr>
          <w:spacing w:val="-4"/>
        </w:rPr>
        <w:t xml:space="preserve"> </w:t>
      </w:r>
      <w:r>
        <w:t>в</w:t>
      </w:r>
      <w:r>
        <w:rPr>
          <w:spacing w:val="-4"/>
        </w:rPr>
        <w:t xml:space="preserve"> </w:t>
      </w:r>
      <w:r>
        <w:t>растворах</w:t>
      </w:r>
      <w:r>
        <w:rPr>
          <w:spacing w:val="-1"/>
        </w:rPr>
        <w:t xml:space="preserve"> </w:t>
      </w:r>
      <w:r>
        <w:t>кислот</w:t>
      </w:r>
      <w:r>
        <w:rPr>
          <w:spacing w:val="-3"/>
        </w:rPr>
        <w:t xml:space="preserve"> </w:t>
      </w:r>
      <w:r>
        <w:t>и</w:t>
      </w:r>
      <w:r>
        <w:rPr>
          <w:spacing w:val="-3"/>
        </w:rPr>
        <w:t xml:space="preserve"> </w:t>
      </w:r>
      <w:r>
        <w:t>щелочей,</w:t>
      </w:r>
      <w:r>
        <w:rPr>
          <w:spacing w:val="-3"/>
        </w:rPr>
        <w:t xml:space="preserve"> </w:t>
      </w:r>
      <w:r>
        <w:t>изучение</w:t>
      </w:r>
      <w:r>
        <w:rPr>
          <w:spacing w:val="-2"/>
        </w:rPr>
        <w:t xml:space="preserve"> </w:t>
      </w:r>
      <w:r>
        <w:t>взаимодействия</w:t>
      </w:r>
      <w:r>
        <w:rPr>
          <w:spacing w:val="-3"/>
        </w:rPr>
        <w:t xml:space="preserve"> </w:t>
      </w:r>
      <w:r>
        <w:t>оксида</w:t>
      </w:r>
      <w:r>
        <w:rPr>
          <w:spacing w:val="-4"/>
        </w:rPr>
        <w:t xml:space="preserve"> </w:t>
      </w:r>
      <w:r>
        <w:t>меди</w:t>
      </w:r>
      <w:r>
        <w:rPr>
          <w:spacing w:val="-2"/>
        </w:rPr>
        <w:t xml:space="preserve"> </w:t>
      </w:r>
      <w:r>
        <w:t>(II)</w:t>
      </w:r>
      <w:r>
        <w:rPr>
          <w:spacing w:val="-2"/>
        </w:rPr>
        <w:t xml:space="preserve"> </w:t>
      </w:r>
      <w:r>
        <w:t>с</w:t>
      </w:r>
      <w:r>
        <w:rPr>
          <w:spacing w:val="-2"/>
        </w:rPr>
        <w:t xml:space="preserve"> </w:t>
      </w:r>
      <w:r>
        <w:t>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p w:rsidR="005B40CF" w:rsidRDefault="00540B02">
      <w:pPr>
        <w:pStyle w:val="a5"/>
        <w:numPr>
          <w:ilvl w:val="1"/>
          <w:numId w:val="50"/>
        </w:numPr>
        <w:tabs>
          <w:tab w:val="left" w:pos="1267"/>
          <w:tab w:val="left" w:pos="3225"/>
          <w:tab w:val="left" w:pos="4149"/>
          <w:tab w:val="left" w:pos="4631"/>
          <w:tab w:val="left" w:pos="6543"/>
          <w:tab w:val="left" w:pos="7706"/>
          <w:tab w:val="left" w:pos="9288"/>
        </w:tabs>
        <w:spacing w:before="1"/>
        <w:ind w:right="140" w:firstLine="708"/>
        <w:jc w:val="right"/>
        <w:rPr>
          <w:sz w:val="24"/>
        </w:rPr>
      </w:pPr>
      <w:r>
        <w:rPr>
          <w:spacing w:val="-2"/>
          <w:sz w:val="24"/>
        </w:rPr>
        <w:t>Периодический</w:t>
      </w:r>
      <w:r>
        <w:rPr>
          <w:sz w:val="24"/>
        </w:rPr>
        <w:tab/>
      </w:r>
      <w:r>
        <w:rPr>
          <w:spacing w:val="-4"/>
          <w:sz w:val="24"/>
        </w:rPr>
        <w:t>закон</w:t>
      </w:r>
      <w:r>
        <w:rPr>
          <w:sz w:val="24"/>
        </w:rPr>
        <w:tab/>
      </w:r>
      <w:r>
        <w:rPr>
          <w:spacing w:val="-10"/>
          <w:sz w:val="24"/>
        </w:rPr>
        <w:t>и</w:t>
      </w:r>
      <w:r>
        <w:rPr>
          <w:sz w:val="24"/>
        </w:rPr>
        <w:tab/>
      </w:r>
      <w:r>
        <w:rPr>
          <w:spacing w:val="-2"/>
          <w:sz w:val="24"/>
        </w:rPr>
        <w:t>Периодическая</w:t>
      </w:r>
      <w:r>
        <w:rPr>
          <w:sz w:val="24"/>
        </w:rPr>
        <w:tab/>
      </w:r>
      <w:r>
        <w:rPr>
          <w:spacing w:val="-2"/>
          <w:sz w:val="24"/>
        </w:rPr>
        <w:t>система</w:t>
      </w:r>
      <w:r>
        <w:rPr>
          <w:sz w:val="24"/>
        </w:rPr>
        <w:tab/>
      </w:r>
      <w:r>
        <w:rPr>
          <w:spacing w:val="-2"/>
          <w:sz w:val="24"/>
        </w:rPr>
        <w:t>химических</w:t>
      </w:r>
      <w:r>
        <w:rPr>
          <w:sz w:val="24"/>
        </w:rPr>
        <w:tab/>
      </w:r>
      <w:r>
        <w:rPr>
          <w:spacing w:val="-2"/>
          <w:sz w:val="24"/>
        </w:rPr>
        <w:t xml:space="preserve">элементов </w:t>
      </w:r>
      <w:r>
        <w:rPr>
          <w:sz w:val="24"/>
        </w:rPr>
        <w:t>Д.И.</w:t>
      </w:r>
      <w:r>
        <w:rPr>
          <w:spacing w:val="-2"/>
          <w:sz w:val="24"/>
        </w:rPr>
        <w:t xml:space="preserve"> </w:t>
      </w:r>
      <w:r>
        <w:rPr>
          <w:sz w:val="24"/>
        </w:rPr>
        <w:t>Менделеева.</w:t>
      </w:r>
      <w:r>
        <w:rPr>
          <w:spacing w:val="-2"/>
          <w:sz w:val="24"/>
        </w:rPr>
        <w:t xml:space="preserve"> </w:t>
      </w:r>
      <w:r>
        <w:rPr>
          <w:sz w:val="24"/>
        </w:rPr>
        <w:t>Строение</w:t>
      </w:r>
      <w:r>
        <w:rPr>
          <w:spacing w:val="-3"/>
          <w:sz w:val="24"/>
        </w:rPr>
        <w:t xml:space="preserve"> </w:t>
      </w:r>
      <w:r>
        <w:rPr>
          <w:sz w:val="24"/>
        </w:rPr>
        <w:t>атомов.</w:t>
      </w:r>
      <w:r>
        <w:rPr>
          <w:spacing w:val="-2"/>
          <w:sz w:val="24"/>
        </w:rPr>
        <w:t xml:space="preserve"> </w:t>
      </w:r>
      <w:r>
        <w:rPr>
          <w:sz w:val="24"/>
        </w:rPr>
        <w:t>Химическая</w:t>
      </w:r>
      <w:r>
        <w:rPr>
          <w:spacing w:val="-2"/>
          <w:sz w:val="24"/>
        </w:rPr>
        <w:t xml:space="preserve"> </w:t>
      </w:r>
      <w:r>
        <w:rPr>
          <w:sz w:val="24"/>
        </w:rPr>
        <w:t>связь.</w:t>
      </w:r>
      <w:r>
        <w:rPr>
          <w:spacing w:val="-2"/>
          <w:sz w:val="24"/>
        </w:rPr>
        <w:t xml:space="preserve"> </w:t>
      </w:r>
      <w:r>
        <w:rPr>
          <w:sz w:val="24"/>
        </w:rPr>
        <w:t>Окислительно-восстановительные</w:t>
      </w:r>
      <w:r>
        <w:rPr>
          <w:spacing w:val="-4"/>
          <w:sz w:val="24"/>
        </w:rPr>
        <w:t xml:space="preserve"> </w:t>
      </w:r>
      <w:r>
        <w:rPr>
          <w:sz w:val="24"/>
        </w:rPr>
        <w:t>реакции. Первые</w:t>
      </w:r>
      <w:r>
        <w:rPr>
          <w:spacing w:val="80"/>
          <w:sz w:val="24"/>
        </w:rPr>
        <w:t xml:space="preserve"> </w:t>
      </w:r>
      <w:r>
        <w:rPr>
          <w:sz w:val="24"/>
        </w:rPr>
        <w:t>попытки</w:t>
      </w:r>
      <w:r>
        <w:rPr>
          <w:spacing w:val="80"/>
          <w:sz w:val="24"/>
        </w:rPr>
        <w:t xml:space="preserve"> </w:t>
      </w:r>
      <w:r>
        <w:rPr>
          <w:sz w:val="24"/>
        </w:rPr>
        <w:t>классификации</w:t>
      </w:r>
      <w:r>
        <w:rPr>
          <w:spacing w:val="80"/>
          <w:sz w:val="24"/>
        </w:rPr>
        <w:t xml:space="preserve"> </w:t>
      </w:r>
      <w:r>
        <w:rPr>
          <w:sz w:val="24"/>
        </w:rPr>
        <w:t>химических</w:t>
      </w:r>
      <w:r>
        <w:rPr>
          <w:spacing w:val="80"/>
          <w:sz w:val="24"/>
        </w:rPr>
        <w:t xml:space="preserve"> </w:t>
      </w:r>
      <w:r>
        <w:rPr>
          <w:sz w:val="24"/>
        </w:rPr>
        <w:t>элементов.</w:t>
      </w:r>
      <w:r>
        <w:rPr>
          <w:spacing w:val="80"/>
          <w:sz w:val="24"/>
        </w:rPr>
        <w:t xml:space="preserve"> </w:t>
      </w:r>
      <w:r>
        <w:rPr>
          <w:sz w:val="24"/>
        </w:rPr>
        <w:t>Понятие</w:t>
      </w:r>
      <w:r>
        <w:rPr>
          <w:spacing w:val="80"/>
          <w:sz w:val="24"/>
        </w:rPr>
        <w:t xml:space="preserve"> </w:t>
      </w:r>
      <w:r>
        <w:rPr>
          <w:sz w:val="24"/>
        </w:rPr>
        <w:t>о</w:t>
      </w:r>
      <w:r>
        <w:rPr>
          <w:spacing w:val="80"/>
          <w:sz w:val="24"/>
        </w:rPr>
        <w:t xml:space="preserve"> </w:t>
      </w:r>
      <w:r>
        <w:rPr>
          <w:sz w:val="24"/>
        </w:rPr>
        <w:t>группах</w:t>
      </w:r>
      <w:r>
        <w:rPr>
          <w:spacing w:val="80"/>
          <w:sz w:val="24"/>
        </w:rPr>
        <w:t xml:space="preserve"> </w:t>
      </w:r>
      <w:r>
        <w:rPr>
          <w:sz w:val="24"/>
        </w:rPr>
        <w:t>сходных элементов</w:t>
      </w:r>
      <w:r>
        <w:rPr>
          <w:spacing w:val="69"/>
          <w:w w:val="150"/>
          <w:sz w:val="24"/>
        </w:rPr>
        <w:t xml:space="preserve"> </w:t>
      </w:r>
      <w:r>
        <w:rPr>
          <w:sz w:val="24"/>
        </w:rPr>
        <w:t>(щелочные</w:t>
      </w:r>
      <w:r>
        <w:rPr>
          <w:spacing w:val="71"/>
          <w:w w:val="150"/>
          <w:sz w:val="24"/>
        </w:rPr>
        <w:t xml:space="preserve"> </w:t>
      </w:r>
      <w:r>
        <w:rPr>
          <w:sz w:val="24"/>
        </w:rPr>
        <w:t>и</w:t>
      </w:r>
      <w:r>
        <w:rPr>
          <w:spacing w:val="71"/>
          <w:w w:val="150"/>
          <w:sz w:val="24"/>
        </w:rPr>
        <w:t xml:space="preserve"> </w:t>
      </w:r>
      <w:r>
        <w:rPr>
          <w:sz w:val="24"/>
        </w:rPr>
        <w:t>щелочноземельные</w:t>
      </w:r>
      <w:r>
        <w:rPr>
          <w:spacing w:val="68"/>
          <w:w w:val="150"/>
          <w:sz w:val="24"/>
        </w:rPr>
        <w:t xml:space="preserve"> </w:t>
      </w:r>
      <w:r>
        <w:rPr>
          <w:sz w:val="24"/>
        </w:rPr>
        <w:t>металлы,</w:t>
      </w:r>
      <w:r>
        <w:rPr>
          <w:spacing w:val="70"/>
          <w:w w:val="150"/>
          <w:sz w:val="24"/>
        </w:rPr>
        <w:t xml:space="preserve"> </w:t>
      </w:r>
      <w:r>
        <w:rPr>
          <w:sz w:val="24"/>
        </w:rPr>
        <w:t>галогены,</w:t>
      </w:r>
      <w:r>
        <w:rPr>
          <w:spacing w:val="69"/>
          <w:w w:val="150"/>
          <w:sz w:val="24"/>
        </w:rPr>
        <w:t xml:space="preserve"> </w:t>
      </w:r>
      <w:r>
        <w:rPr>
          <w:sz w:val="24"/>
        </w:rPr>
        <w:t>инертные</w:t>
      </w:r>
      <w:r>
        <w:rPr>
          <w:spacing w:val="69"/>
          <w:w w:val="150"/>
          <w:sz w:val="24"/>
        </w:rPr>
        <w:t xml:space="preserve"> </w:t>
      </w:r>
      <w:r>
        <w:rPr>
          <w:sz w:val="24"/>
        </w:rPr>
        <w:t>газы).</w:t>
      </w:r>
      <w:r>
        <w:rPr>
          <w:spacing w:val="70"/>
          <w:w w:val="150"/>
          <w:sz w:val="24"/>
        </w:rPr>
        <w:t xml:space="preserve"> </w:t>
      </w:r>
      <w:r>
        <w:rPr>
          <w:spacing w:val="-2"/>
          <w:sz w:val="24"/>
        </w:rPr>
        <w:t>Элементы,</w:t>
      </w:r>
    </w:p>
    <w:p w:rsidR="005B40CF" w:rsidRDefault="00540B02">
      <w:pPr>
        <w:pStyle w:val="a3"/>
        <w:ind w:firstLine="0"/>
      </w:pPr>
      <w:r>
        <w:t>которые</w:t>
      </w:r>
      <w:r>
        <w:rPr>
          <w:spacing w:val="-4"/>
        </w:rPr>
        <w:t xml:space="preserve"> </w:t>
      </w:r>
      <w:r>
        <w:t>образуют</w:t>
      </w:r>
      <w:r>
        <w:rPr>
          <w:spacing w:val="-2"/>
        </w:rPr>
        <w:t xml:space="preserve"> </w:t>
      </w:r>
      <w:r>
        <w:t>амфотерные</w:t>
      </w:r>
      <w:r>
        <w:rPr>
          <w:spacing w:val="-4"/>
        </w:rPr>
        <w:t xml:space="preserve"> </w:t>
      </w:r>
      <w:r>
        <w:t>оксиды</w:t>
      </w:r>
      <w:r>
        <w:rPr>
          <w:spacing w:val="-2"/>
        </w:rPr>
        <w:t xml:space="preserve"> </w:t>
      </w:r>
      <w:r>
        <w:t>и</w:t>
      </w:r>
      <w:r>
        <w:rPr>
          <w:spacing w:val="-1"/>
        </w:rPr>
        <w:t xml:space="preserve"> </w:t>
      </w:r>
      <w:r>
        <w:rPr>
          <w:spacing w:val="-2"/>
        </w:rPr>
        <w:t>гидроксиды.</w:t>
      </w:r>
    </w:p>
    <w:p w:rsidR="005B40CF" w:rsidRDefault="00540B02">
      <w:pPr>
        <w:pStyle w:val="a3"/>
        <w:ind w:right="134"/>
      </w:pPr>
      <w:r>
        <w:t>Периодический закон. Периодическая система химических элементов Д.И. Менделеева. Короткопериодная и длиннопериодная формы Периодической системы химических элементов Д.И.</w:t>
      </w:r>
      <w:r>
        <w:rPr>
          <w:spacing w:val="-2"/>
        </w:rPr>
        <w:t xml:space="preserve"> </w:t>
      </w:r>
      <w:r>
        <w:t>Менделеева. Периоды и группы. Физический смысл порядкового номера, номеров периода и группы элемента.</w:t>
      </w:r>
    </w:p>
    <w:p w:rsidR="005B40CF" w:rsidRDefault="00540B02">
      <w:pPr>
        <w:pStyle w:val="a3"/>
        <w:ind w:right="140"/>
      </w:pPr>
      <w:r>
        <w:t>Строение атомов. Состав атомных ядер. Изотопы. Электроны. Строение электронных оболочек атомов первых 20 химических элементов Периодической системы Д.И.</w:t>
      </w:r>
      <w:r>
        <w:rPr>
          <w:spacing w:val="-3"/>
        </w:rPr>
        <w:t xml:space="preserve"> </w:t>
      </w:r>
      <w:r>
        <w:t>Менделеева. Характеристика</w:t>
      </w:r>
      <w:r>
        <w:rPr>
          <w:spacing w:val="40"/>
        </w:rPr>
        <w:t xml:space="preserve">  </w:t>
      </w:r>
      <w:r>
        <w:t>химического</w:t>
      </w:r>
      <w:r>
        <w:rPr>
          <w:spacing w:val="40"/>
        </w:rPr>
        <w:t xml:space="preserve">  </w:t>
      </w:r>
      <w:r>
        <w:t>элемента</w:t>
      </w:r>
      <w:r>
        <w:rPr>
          <w:spacing w:val="40"/>
        </w:rPr>
        <w:t xml:space="preserve">  </w:t>
      </w:r>
      <w:r>
        <w:t>по</w:t>
      </w:r>
      <w:r>
        <w:rPr>
          <w:spacing w:val="40"/>
        </w:rPr>
        <w:t xml:space="preserve">  </w:t>
      </w:r>
      <w:r>
        <w:t>его</w:t>
      </w:r>
      <w:r>
        <w:rPr>
          <w:spacing w:val="40"/>
        </w:rPr>
        <w:t xml:space="preserve">  </w:t>
      </w:r>
      <w:r>
        <w:t>положению</w:t>
      </w:r>
      <w:r>
        <w:rPr>
          <w:spacing w:val="40"/>
        </w:rPr>
        <w:t xml:space="preserve">  </w:t>
      </w:r>
      <w:r>
        <w:t>в</w:t>
      </w:r>
      <w:r>
        <w:rPr>
          <w:spacing w:val="40"/>
        </w:rPr>
        <w:t xml:space="preserve">  </w:t>
      </w:r>
      <w:r>
        <w:t>Периодической</w:t>
      </w:r>
      <w:r>
        <w:rPr>
          <w:spacing w:val="40"/>
        </w:rPr>
        <w:t xml:space="preserve">  </w:t>
      </w:r>
      <w:r>
        <w:t>системе Д.И. Менделеева.</w:t>
      </w:r>
    </w:p>
    <w:p w:rsidR="005B40CF" w:rsidRDefault="00540B02">
      <w:pPr>
        <w:pStyle w:val="a3"/>
        <w:spacing w:before="1"/>
        <w:ind w:right="139"/>
      </w:pPr>
      <w:r>
        <w:t>Закономерности изменения радиуса атомов химических элементов, металлических и неметаллических свойств по группам и периодам. Значение Периодического закона и Периодической системы химических элементов для развития науки и практики. Д.И. Менделеев – учѐный и гражданин.</w:t>
      </w:r>
    </w:p>
    <w:p w:rsidR="005B40CF" w:rsidRDefault="00540B02">
      <w:pPr>
        <w:pStyle w:val="a3"/>
        <w:ind w:right="145"/>
      </w:pPr>
      <w:r>
        <w:t>Химическая связь. Ковалентная (полярная и неполярная) связь. Электроотрицательность химических элементов. Ионная связь.</w:t>
      </w:r>
    </w:p>
    <w:p w:rsidR="005B40CF" w:rsidRDefault="00540B02">
      <w:pPr>
        <w:pStyle w:val="a3"/>
        <w:ind w:right="145"/>
      </w:pPr>
      <w:r>
        <w:t>Степень окисления. Окислительно-восстановительные реакции. Процессы окисления и восстановления. Окислители и восстановители.</w:t>
      </w:r>
    </w:p>
    <w:p w:rsidR="005B40CF" w:rsidRDefault="00540B02">
      <w:pPr>
        <w:pStyle w:val="a3"/>
        <w:ind w:right="135"/>
      </w:pPr>
      <w:r>
        <w:t>Химический эксперимент: 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rsidR="005B40CF" w:rsidRDefault="00540B02">
      <w:pPr>
        <w:pStyle w:val="a5"/>
        <w:numPr>
          <w:ilvl w:val="1"/>
          <w:numId w:val="50"/>
        </w:numPr>
        <w:tabs>
          <w:tab w:val="left" w:pos="1268"/>
        </w:tabs>
        <w:spacing w:before="1"/>
        <w:ind w:left="1268" w:hanging="419"/>
        <w:jc w:val="both"/>
        <w:rPr>
          <w:sz w:val="24"/>
        </w:rPr>
      </w:pPr>
      <w:r>
        <w:rPr>
          <w:sz w:val="24"/>
        </w:rPr>
        <w:t>Межпредметные</w:t>
      </w:r>
      <w:r>
        <w:rPr>
          <w:spacing w:val="-6"/>
          <w:sz w:val="24"/>
        </w:rPr>
        <w:t xml:space="preserve"> </w:t>
      </w:r>
      <w:r>
        <w:rPr>
          <w:spacing w:val="-2"/>
          <w:sz w:val="24"/>
        </w:rPr>
        <w:t>связи.</w:t>
      </w:r>
    </w:p>
    <w:p w:rsidR="005B40CF" w:rsidRDefault="00540B02">
      <w:pPr>
        <w:pStyle w:val="a3"/>
        <w:ind w:right="146"/>
      </w:pPr>
      <w:r>
        <w:t>Реализация межпредметных связей при изучении химии в 8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5B40CF" w:rsidRDefault="00540B02">
      <w:pPr>
        <w:pStyle w:val="a3"/>
        <w:ind w:right="137"/>
      </w:pPr>
      <w:r>
        <w:t>Общие естественно-научные понятия: научный факт, гипотеза, теория, закон, анализ, синтез, классификация, периодичность, наблюдение, эксперимент, моделирование, измерение, модель, явление.</w:t>
      </w:r>
    </w:p>
    <w:p w:rsidR="005B40CF" w:rsidRDefault="00540B02">
      <w:pPr>
        <w:pStyle w:val="a3"/>
        <w:ind w:left="849" w:firstLine="0"/>
      </w:pPr>
      <w:r>
        <w:t>Физика:</w:t>
      </w:r>
      <w:r>
        <w:rPr>
          <w:spacing w:val="3"/>
        </w:rPr>
        <w:t xml:space="preserve"> </w:t>
      </w:r>
      <w:r>
        <w:t>материя,</w:t>
      </w:r>
      <w:r>
        <w:rPr>
          <w:spacing w:val="6"/>
        </w:rPr>
        <w:t xml:space="preserve"> </w:t>
      </w:r>
      <w:r>
        <w:t>атом,</w:t>
      </w:r>
      <w:r>
        <w:rPr>
          <w:spacing w:val="5"/>
        </w:rPr>
        <w:t xml:space="preserve"> </w:t>
      </w:r>
      <w:r>
        <w:t>электрон,</w:t>
      </w:r>
      <w:r>
        <w:rPr>
          <w:spacing w:val="6"/>
        </w:rPr>
        <w:t xml:space="preserve"> </w:t>
      </w:r>
      <w:r>
        <w:t>протон,</w:t>
      </w:r>
      <w:r>
        <w:rPr>
          <w:spacing w:val="6"/>
        </w:rPr>
        <w:t xml:space="preserve"> </w:t>
      </w:r>
      <w:r>
        <w:t>нейтрон,</w:t>
      </w:r>
      <w:r>
        <w:rPr>
          <w:spacing w:val="5"/>
        </w:rPr>
        <w:t xml:space="preserve"> </w:t>
      </w:r>
      <w:r>
        <w:t>ион,</w:t>
      </w:r>
      <w:r>
        <w:rPr>
          <w:spacing w:val="3"/>
        </w:rPr>
        <w:t xml:space="preserve"> </w:t>
      </w:r>
      <w:r>
        <w:t>нуклид,</w:t>
      </w:r>
      <w:r>
        <w:rPr>
          <w:spacing w:val="6"/>
        </w:rPr>
        <w:t xml:space="preserve"> </w:t>
      </w:r>
      <w:r>
        <w:t>изотопы,</w:t>
      </w:r>
      <w:r>
        <w:rPr>
          <w:spacing w:val="5"/>
        </w:rPr>
        <w:t xml:space="preserve"> </w:t>
      </w:r>
      <w:r>
        <w:rPr>
          <w:spacing w:val="-2"/>
        </w:rPr>
        <w:t>радиоактивность,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firstLine="0"/>
      </w:pPr>
      <w:r>
        <w:t>молекула, электрический заряд, вещество, тело, объѐм, агрегатное состояние вещества, газ, физические величины, единицы измерения, космос, планеты, звѐзды, Солнце.</w:t>
      </w:r>
    </w:p>
    <w:p w:rsidR="005B40CF" w:rsidRDefault="00540B02">
      <w:pPr>
        <w:pStyle w:val="a3"/>
        <w:ind w:left="849" w:firstLine="0"/>
      </w:pPr>
      <w:r>
        <w:t>Биология:</w:t>
      </w:r>
      <w:r>
        <w:rPr>
          <w:spacing w:val="-4"/>
        </w:rPr>
        <w:t xml:space="preserve"> </w:t>
      </w:r>
      <w:r>
        <w:t>фотосинтез,</w:t>
      </w:r>
      <w:r>
        <w:rPr>
          <w:spacing w:val="-6"/>
        </w:rPr>
        <w:t xml:space="preserve"> </w:t>
      </w:r>
      <w:r>
        <w:t>дыхание,</w:t>
      </w:r>
      <w:r>
        <w:rPr>
          <w:spacing w:val="-3"/>
        </w:rPr>
        <w:t xml:space="preserve"> </w:t>
      </w:r>
      <w:r>
        <w:rPr>
          <w:spacing w:val="-2"/>
        </w:rPr>
        <w:t>биосфера.</w:t>
      </w:r>
    </w:p>
    <w:p w:rsidR="005B40CF" w:rsidRDefault="00540B02">
      <w:pPr>
        <w:pStyle w:val="a3"/>
        <w:ind w:right="145"/>
      </w:pPr>
      <w:r>
        <w:t>География: атмосфера, гидросфера, минералы, горные породы, полезные ископаемые, топливо, водные ресурсы.</w:t>
      </w:r>
    </w:p>
    <w:p w:rsidR="005B40CF" w:rsidRDefault="00540B02">
      <w:pPr>
        <w:pStyle w:val="a5"/>
        <w:numPr>
          <w:ilvl w:val="0"/>
          <w:numId w:val="50"/>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50"/>
        </w:numPr>
        <w:tabs>
          <w:tab w:val="left" w:pos="1268"/>
        </w:tabs>
        <w:ind w:left="1268" w:hanging="419"/>
        <w:jc w:val="both"/>
        <w:rPr>
          <w:sz w:val="24"/>
        </w:rPr>
      </w:pPr>
      <w:r>
        <w:rPr>
          <w:sz w:val="24"/>
        </w:rPr>
        <w:t>Вещество</w:t>
      </w:r>
      <w:r>
        <w:rPr>
          <w:spacing w:val="-3"/>
          <w:sz w:val="24"/>
        </w:rPr>
        <w:t xml:space="preserve"> </w:t>
      </w:r>
      <w:r>
        <w:rPr>
          <w:sz w:val="24"/>
        </w:rPr>
        <w:t>и</w:t>
      </w:r>
      <w:r>
        <w:rPr>
          <w:spacing w:val="-3"/>
          <w:sz w:val="24"/>
        </w:rPr>
        <w:t xml:space="preserve"> </w:t>
      </w:r>
      <w:r>
        <w:rPr>
          <w:sz w:val="24"/>
        </w:rPr>
        <w:t>химическая</w:t>
      </w:r>
      <w:r>
        <w:rPr>
          <w:spacing w:val="-1"/>
          <w:sz w:val="24"/>
        </w:rPr>
        <w:t xml:space="preserve"> </w:t>
      </w:r>
      <w:r>
        <w:rPr>
          <w:spacing w:val="-2"/>
          <w:sz w:val="24"/>
        </w:rPr>
        <w:t>реакция.</w:t>
      </w:r>
    </w:p>
    <w:p w:rsidR="005B40CF" w:rsidRDefault="00540B02">
      <w:pPr>
        <w:pStyle w:val="a3"/>
        <w:ind w:right="140"/>
      </w:pPr>
      <w:r>
        <w:t>Периодический закон. Периодическая система химических элементов Д.И. Менделеева. Строение атомов. Закономерности в изменении свойств химических элементов первых трѐх периодов, калия, кальция и их соединений в соответствии с положением элементов в Периодической системе и строением их атомов.</w:t>
      </w:r>
    </w:p>
    <w:p w:rsidR="005B40CF" w:rsidRDefault="00540B02">
      <w:pPr>
        <w:pStyle w:val="a3"/>
        <w:ind w:right="150"/>
      </w:pPr>
      <w:r>
        <w:t>Строение вещества: виды химической связи. Типы кристаллических решѐток, зависимость свойств вещества от типа кристаллической решѐтки и вида химической связи.</w:t>
      </w:r>
    </w:p>
    <w:p w:rsidR="005B40CF" w:rsidRDefault="00540B02">
      <w:pPr>
        <w:pStyle w:val="a3"/>
        <w:ind w:right="142"/>
      </w:pPr>
      <w:r>
        <w:t>Классификация и номенклатура неорганических веществ. Химические свойства веществ, относящихся к различным классам неорганических соединений, генетическая связь неорганических веществ.</w:t>
      </w:r>
    </w:p>
    <w:p w:rsidR="005B40CF" w:rsidRDefault="00540B02">
      <w:pPr>
        <w:pStyle w:val="a3"/>
        <w:spacing w:before="1"/>
        <w:ind w:right="137"/>
      </w:pPr>
      <w: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Экзо- и эндотермические реакции, термохимические уравнения.</w:t>
      </w:r>
    </w:p>
    <w:p w:rsidR="005B40CF" w:rsidRDefault="00540B02">
      <w:pPr>
        <w:pStyle w:val="a3"/>
        <w:ind w:right="145"/>
      </w:pPr>
      <w:r>
        <w:t>Понятие о скорости химической реакции. Понятие об обратимых и необратимых химических реакциях. Понятие о гомогенных и гетерогенных реакциях. Понятие о катализе. Понятие о химическом равновесии. Факторы, влияющие на скорость химической реакции и положение химического равновесия.</w:t>
      </w:r>
    </w:p>
    <w:p w:rsidR="005B40CF" w:rsidRDefault="00540B02">
      <w:pPr>
        <w:pStyle w:val="a3"/>
        <w:tabs>
          <w:tab w:val="left" w:pos="4754"/>
          <w:tab w:val="left" w:pos="5389"/>
          <w:tab w:val="left" w:pos="6807"/>
          <w:tab w:val="left" w:pos="7301"/>
          <w:tab w:val="left" w:pos="9266"/>
          <w:tab w:val="left" w:pos="9654"/>
        </w:tabs>
        <w:ind w:right="142"/>
      </w:pPr>
      <w:r>
        <w:rPr>
          <w:spacing w:val="-2"/>
        </w:rPr>
        <w:t>Окислительно-восстановительные</w:t>
      </w:r>
      <w:r>
        <w:tab/>
      </w:r>
      <w:r>
        <w:tab/>
      </w:r>
      <w:r>
        <w:rPr>
          <w:spacing w:val="-2"/>
        </w:rPr>
        <w:t>реакции,</w:t>
      </w:r>
      <w:r>
        <w:tab/>
      </w:r>
      <w:r>
        <w:tab/>
      </w:r>
      <w:r>
        <w:rPr>
          <w:spacing w:val="-2"/>
        </w:rPr>
        <w:t>электронный</w:t>
      </w:r>
      <w:r>
        <w:tab/>
      </w:r>
      <w:r>
        <w:tab/>
      </w:r>
      <w:r>
        <w:rPr>
          <w:spacing w:val="-2"/>
        </w:rPr>
        <w:t>баланс окислительно-восстановительной</w:t>
      </w:r>
      <w:r>
        <w:tab/>
      </w:r>
      <w:r>
        <w:rPr>
          <w:spacing w:val="-2"/>
        </w:rPr>
        <w:t>реакции.</w:t>
      </w:r>
      <w:r>
        <w:tab/>
      </w:r>
      <w:r>
        <w:rPr>
          <w:spacing w:val="-2"/>
        </w:rPr>
        <w:t>Составление</w:t>
      </w:r>
      <w:r>
        <w:tab/>
      </w:r>
      <w:r>
        <w:rPr>
          <w:spacing w:val="-2"/>
        </w:rPr>
        <w:t xml:space="preserve">уравнений </w:t>
      </w:r>
      <w:r>
        <w:t>окислительно-восстановительных реакций с использованием метода электронного баланса.</w:t>
      </w:r>
    </w:p>
    <w:p w:rsidR="005B40CF" w:rsidRDefault="00540B02">
      <w:pPr>
        <w:pStyle w:val="a3"/>
        <w:ind w:right="141"/>
      </w:pPr>
      <w:r>
        <w:t>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w:t>
      </w:r>
    </w:p>
    <w:p w:rsidR="005B40CF" w:rsidRDefault="00540B02">
      <w:pPr>
        <w:pStyle w:val="a3"/>
        <w:spacing w:before="1"/>
        <w:ind w:right="146"/>
      </w:pPr>
      <w:r>
        <w:t>Реакции ионного обмена. Условия протекания реакций ионного обмена, полные и сокращѐнные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p w:rsidR="005B40CF" w:rsidRDefault="00540B02">
      <w:pPr>
        <w:pStyle w:val="a3"/>
        <w:ind w:right="143"/>
      </w:pPr>
      <w:r>
        <w:t>Химический эксперимент: ознакомление с моделями кристаллических решѐток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p w:rsidR="005B40CF" w:rsidRDefault="00540B02">
      <w:pPr>
        <w:pStyle w:val="a5"/>
        <w:numPr>
          <w:ilvl w:val="1"/>
          <w:numId w:val="50"/>
        </w:numPr>
        <w:tabs>
          <w:tab w:val="left" w:pos="1268"/>
        </w:tabs>
        <w:ind w:left="1268" w:hanging="419"/>
        <w:jc w:val="both"/>
        <w:rPr>
          <w:sz w:val="24"/>
        </w:rPr>
      </w:pPr>
      <w:r>
        <w:rPr>
          <w:sz w:val="24"/>
        </w:rPr>
        <w:t>Неметаллы</w:t>
      </w:r>
      <w:r>
        <w:rPr>
          <w:spacing w:val="-2"/>
          <w:sz w:val="24"/>
        </w:rPr>
        <w:t xml:space="preserve"> </w:t>
      </w:r>
      <w:r>
        <w:rPr>
          <w:sz w:val="24"/>
        </w:rPr>
        <w:t>и</w:t>
      </w:r>
      <w:r>
        <w:rPr>
          <w:spacing w:val="-2"/>
          <w:sz w:val="24"/>
        </w:rPr>
        <w:t xml:space="preserve"> </w:t>
      </w:r>
      <w:r>
        <w:rPr>
          <w:sz w:val="24"/>
        </w:rPr>
        <w:t>их</w:t>
      </w:r>
      <w:r>
        <w:rPr>
          <w:spacing w:val="1"/>
          <w:sz w:val="24"/>
        </w:rPr>
        <w:t xml:space="preserve"> </w:t>
      </w:r>
      <w:r>
        <w:rPr>
          <w:spacing w:val="-2"/>
          <w:sz w:val="24"/>
        </w:rPr>
        <w:t>соединения.</w:t>
      </w:r>
    </w:p>
    <w:p w:rsidR="005B40CF" w:rsidRDefault="00540B02">
      <w:pPr>
        <w:pStyle w:val="a3"/>
        <w:spacing w:before="1"/>
        <w:ind w:right="137"/>
      </w:pPr>
      <w: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w:t>
      </w:r>
      <w:r>
        <w:rPr>
          <w:spacing w:val="-1"/>
        </w:rPr>
        <w:t xml:space="preserve"> </w:t>
      </w:r>
      <w:r>
        <w:t>примере</w:t>
      </w:r>
      <w:r>
        <w:rPr>
          <w:spacing w:val="-1"/>
        </w:rPr>
        <w:t xml:space="preserve"> </w:t>
      </w:r>
      <w:r>
        <w:t>хлора</w:t>
      </w:r>
      <w:r>
        <w:rPr>
          <w:spacing w:val="-1"/>
        </w:rPr>
        <w:t xml:space="preserve"> </w:t>
      </w:r>
      <w:r>
        <w:t>(взаимодействие</w:t>
      </w:r>
      <w:r>
        <w:rPr>
          <w:spacing w:val="-1"/>
        </w:rPr>
        <w:t xml:space="preserve"> </w:t>
      </w:r>
      <w:r>
        <w:t>с</w:t>
      </w:r>
      <w:r>
        <w:rPr>
          <w:spacing w:val="-1"/>
        </w:rPr>
        <w:t xml:space="preserve"> </w:t>
      </w:r>
      <w:r>
        <w:t>металлами, неметаллами, щелочами).</w:t>
      </w:r>
      <w:r>
        <w:rPr>
          <w:spacing w:val="-1"/>
        </w:rPr>
        <w:t xml:space="preserve"> </w:t>
      </w:r>
      <w:r>
        <w:t>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rsidR="005B40CF" w:rsidRDefault="00540B02">
      <w:pPr>
        <w:pStyle w:val="a3"/>
        <w:ind w:right="141"/>
      </w:pPr>
      <w:r>
        <w:t>Общая характеристика элементов VIА-группы. Особенности строения атомов, характерные степени окисления.</w:t>
      </w:r>
    </w:p>
    <w:p w:rsidR="005B40CF" w:rsidRDefault="00540B02">
      <w:pPr>
        <w:pStyle w:val="a3"/>
        <w:ind w:left="849" w:firstLine="0"/>
      </w:pPr>
      <w:r>
        <w:t>Строение</w:t>
      </w:r>
      <w:r>
        <w:rPr>
          <w:spacing w:val="69"/>
        </w:rPr>
        <w:t xml:space="preserve"> </w:t>
      </w:r>
      <w:r>
        <w:t>и</w:t>
      </w:r>
      <w:r>
        <w:rPr>
          <w:spacing w:val="70"/>
        </w:rPr>
        <w:t xml:space="preserve"> </w:t>
      </w:r>
      <w:r>
        <w:t>физические</w:t>
      </w:r>
      <w:r>
        <w:rPr>
          <w:spacing w:val="71"/>
        </w:rPr>
        <w:t xml:space="preserve"> </w:t>
      </w:r>
      <w:r>
        <w:t>свойства</w:t>
      </w:r>
      <w:r>
        <w:rPr>
          <w:spacing w:val="70"/>
        </w:rPr>
        <w:t xml:space="preserve"> </w:t>
      </w:r>
      <w:r>
        <w:t>простых</w:t>
      </w:r>
      <w:r>
        <w:rPr>
          <w:spacing w:val="71"/>
        </w:rPr>
        <w:t xml:space="preserve"> </w:t>
      </w:r>
      <w:r>
        <w:t>веществ</w:t>
      </w:r>
      <w:r>
        <w:rPr>
          <w:spacing w:val="76"/>
        </w:rPr>
        <w:t xml:space="preserve"> </w:t>
      </w:r>
      <w:r>
        <w:t>–</w:t>
      </w:r>
      <w:r>
        <w:rPr>
          <w:spacing w:val="72"/>
        </w:rPr>
        <w:t xml:space="preserve"> </w:t>
      </w:r>
      <w:r>
        <w:t>кислорода</w:t>
      </w:r>
      <w:r>
        <w:rPr>
          <w:spacing w:val="71"/>
        </w:rPr>
        <w:t xml:space="preserve"> </w:t>
      </w:r>
      <w:r>
        <w:t>и</w:t>
      </w:r>
      <w:r>
        <w:rPr>
          <w:spacing w:val="73"/>
        </w:rPr>
        <w:t xml:space="preserve"> </w:t>
      </w:r>
      <w:r>
        <w:t>серы.</w:t>
      </w:r>
      <w:r>
        <w:rPr>
          <w:spacing w:val="71"/>
        </w:rPr>
        <w:t xml:space="preserve"> </w:t>
      </w:r>
      <w:r>
        <w:rPr>
          <w:spacing w:val="-2"/>
        </w:rPr>
        <w:t>Аллотропные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модификации</w:t>
      </w:r>
      <w:r>
        <w:rPr>
          <w:spacing w:val="-3"/>
        </w:rPr>
        <w:t xml:space="preserve"> </w:t>
      </w:r>
      <w:r>
        <w:t>кислорода</w:t>
      </w:r>
      <w:r>
        <w:rPr>
          <w:spacing w:val="-2"/>
        </w:rPr>
        <w:t xml:space="preserve"> </w:t>
      </w:r>
      <w:r>
        <w:t>и серы.</w:t>
      </w:r>
      <w:r>
        <w:rPr>
          <w:spacing w:val="-2"/>
        </w:rPr>
        <w:t xml:space="preserve"> </w:t>
      </w:r>
      <w:r>
        <w:t>Химические</w:t>
      </w:r>
      <w:r>
        <w:rPr>
          <w:spacing w:val="-2"/>
        </w:rPr>
        <w:t xml:space="preserve"> </w:t>
      </w:r>
      <w:r>
        <w:t>свойства</w:t>
      </w:r>
      <w:r>
        <w:rPr>
          <w:spacing w:val="-3"/>
        </w:rPr>
        <w:t xml:space="preserve"> </w:t>
      </w:r>
      <w:r>
        <w:t>серы.</w:t>
      </w:r>
      <w:r>
        <w:rPr>
          <w:spacing w:val="-2"/>
        </w:rPr>
        <w:t xml:space="preserve"> </w:t>
      </w:r>
      <w:r>
        <w:t>Сероводород,</w:t>
      </w:r>
      <w:r>
        <w:rPr>
          <w:spacing w:val="-1"/>
        </w:rPr>
        <w:t xml:space="preserve"> </w:t>
      </w:r>
      <w:r>
        <w:t>строение,</w:t>
      </w:r>
      <w:r>
        <w:rPr>
          <w:spacing w:val="-1"/>
        </w:rPr>
        <w:t xml:space="preserve"> </w:t>
      </w:r>
      <w:r>
        <w:t>физические</w:t>
      </w:r>
      <w:r>
        <w:rPr>
          <w:spacing w:val="-2"/>
        </w:rPr>
        <w:t xml:space="preserve"> </w:t>
      </w:r>
      <w:r>
        <w:t>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Соли серной кислоты, качественная реакция на сульфат-ион. Нахождение серы и еѐ соединений в природе. Химическое загрязнение окружающей среды соединениями серы (кислотные дожди, загрязнение воздуха и водоѐмов), способы его предотвращения.</w:t>
      </w:r>
    </w:p>
    <w:p w:rsidR="005B40CF" w:rsidRDefault="00540B02">
      <w:pPr>
        <w:pStyle w:val="a3"/>
        <w:ind w:right="143"/>
      </w:pPr>
      <w:r>
        <w:t>Общая характеристика элементов VА-группы. Особенности строения атомов, характерные степени окисления.</w:t>
      </w:r>
    </w:p>
    <w:p w:rsidR="005B40CF" w:rsidRDefault="00540B02">
      <w:pPr>
        <w:pStyle w:val="a3"/>
        <w:ind w:right="141"/>
      </w:pPr>
      <w:r>
        <w:t>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еѐ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водоѐмов).</w:t>
      </w:r>
    </w:p>
    <w:p w:rsidR="005B40CF" w:rsidRDefault="00540B02">
      <w:pPr>
        <w:pStyle w:val="a3"/>
        <w:spacing w:before="1"/>
        <w:ind w:right="141"/>
      </w:pPr>
      <w:r>
        <w:t>Фосфор, аллотропные модификации фосфора, физические и химические свойства. Оксид фосфора (V) и фосфорная кислота, физические и химические свойства, получение. Использование фосфатов в качестве минеральных удобрений.</w:t>
      </w:r>
    </w:p>
    <w:p w:rsidR="005B40CF" w:rsidRDefault="00540B02">
      <w:pPr>
        <w:pStyle w:val="a3"/>
        <w:ind w:right="141"/>
      </w:pPr>
      <w:r>
        <w:t>Общая характеристика элементов IVА-группы. Особенности строения атомов, характерные степени окисления.</w:t>
      </w:r>
    </w:p>
    <w:p w:rsidR="005B40CF" w:rsidRDefault="00540B02">
      <w:pPr>
        <w:pStyle w:val="a3"/>
        <w:ind w:right="136"/>
      </w:pPr>
      <w:r>
        <w:t>Углерод, аллотропные модификации, распространение в природе, физические и</w:t>
      </w:r>
      <w:r>
        <w:rPr>
          <w:spacing w:val="80"/>
        </w:rPr>
        <w:t xml:space="preserve"> </w:t>
      </w:r>
      <w:r>
        <w:t>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углерода</w:t>
      </w:r>
      <w:r>
        <w:rPr>
          <w:spacing w:val="-1"/>
        </w:rPr>
        <w:t xml:space="preserve"> </w:t>
      </w:r>
      <w:r>
        <w:t>(IV), гипотеза глобального потепления климата, парниковый эффект. Угольная кислота и еѐ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p w:rsidR="005B40CF" w:rsidRDefault="00540B02">
      <w:pPr>
        <w:pStyle w:val="a3"/>
        <w:ind w:right="143"/>
      </w:pPr>
      <w:r>
        <w:t>Первоначальные понятия об органических веществах как о соединениях углерода (метан, этан,</w:t>
      </w:r>
      <w:r>
        <w:rPr>
          <w:spacing w:val="-2"/>
        </w:rPr>
        <w:t xml:space="preserve"> </w:t>
      </w:r>
      <w:r>
        <w:t>этилен,</w:t>
      </w:r>
      <w:r>
        <w:rPr>
          <w:spacing w:val="-2"/>
        </w:rPr>
        <w:t xml:space="preserve"> </w:t>
      </w:r>
      <w:r>
        <w:t>ацетилен,</w:t>
      </w:r>
      <w:r>
        <w:rPr>
          <w:spacing w:val="-4"/>
        </w:rPr>
        <w:t xml:space="preserve"> </w:t>
      </w:r>
      <w:r>
        <w:t>этанол,</w:t>
      </w:r>
      <w:r>
        <w:rPr>
          <w:spacing w:val="-2"/>
        </w:rPr>
        <w:t xml:space="preserve"> </w:t>
      </w:r>
      <w:r>
        <w:t>глицерин,</w:t>
      </w:r>
      <w:r>
        <w:rPr>
          <w:spacing w:val="-1"/>
        </w:rPr>
        <w:t xml:space="preserve"> </w:t>
      </w:r>
      <w:r>
        <w:t>уксусная</w:t>
      </w:r>
      <w:r>
        <w:rPr>
          <w:spacing w:val="-2"/>
        </w:rPr>
        <w:t xml:space="preserve"> </w:t>
      </w:r>
      <w:r>
        <w:t>кислота). Природные</w:t>
      </w:r>
      <w:r>
        <w:rPr>
          <w:spacing w:val="-4"/>
        </w:rPr>
        <w:t xml:space="preserve"> </w:t>
      </w:r>
      <w:r>
        <w:t xml:space="preserve">источники углеводородов (уголь, природный газ, нефть), продукты их переработки (бензин), их роль в быту и </w:t>
      </w:r>
      <w:r>
        <w:rPr>
          <w:spacing w:val="-2"/>
        </w:rPr>
        <w:t>промышленности.</w:t>
      </w:r>
    </w:p>
    <w:p w:rsidR="005B40CF" w:rsidRDefault="00540B02">
      <w:pPr>
        <w:pStyle w:val="a3"/>
        <w:spacing w:before="1"/>
        <w:ind w:right="140"/>
      </w:pPr>
      <w:r>
        <w:t>Понятие о биологически важных веществах: жирах, белках, углеводах – и их роли в жизни человека. Материальное единство органических и неорганических соединений.</w:t>
      </w:r>
    </w:p>
    <w:p w:rsidR="005B40CF" w:rsidRDefault="00540B02">
      <w:pPr>
        <w:pStyle w:val="a3"/>
        <w:ind w:right="139"/>
      </w:pPr>
      <w:r>
        <w:t>Кремний, его физические и химические свойства, получение и применение. Соединения кремния в природе. Общие представления об оксиде кремния(IV) и кремниевой кислоте. Силикаты, их использование в быту, медицине, промышленности. Важнейшие строительные материалы: керамика, стекло, цемент, бетон, железобетон. Проблемы безопасного использования строительных материалов в повседневной жизни.</w:t>
      </w:r>
    </w:p>
    <w:p w:rsidR="005B40CF" w:rsidRDefault="00540B02">
      <w:pPr>
        <w:pStyle w:val="a3"/>
        <w:ind w:right="139"/>
      </w:pPr>
      <w:r>
        <w:t>Химический эксперимент: 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еѐ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еѐ протекания, ознакомление с физическими свойствами азота, фосфора и их соединений (возможно использование видеоматериалов), образцами азотных</w:t>
      </w:r>
      <w:r>
        <w:rPr>
          <w:spacing w:val="80"/>
        </w:rPr>
        <w:t xml:space="preserve"> </w:t>
      </w:r>
      <w:r>
        <w:t>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w:t>
      </w:r>
      <w:r>
        <w:rPr>
          <w:spacing w:val="40"/>
        </w:rPr>
        <w:t xml:space="preserve"> </w:t>
      </w:r>
      <w:r>
        <w:t>видеоматериалов),</w:t>
      </w:r>
      <w:r>
        <w:rPr>
          <w:spacing w:val="40"/>
        </w:rPr>
        <w:t xml:space="preserve"> </w:t>
      </w:r>
      <w:r>
        <w:t>изучение</w:t>
      </w:r>
      <w:r>
        <w:rPr>
          <w:spacing w:val="40"/>
        </w:rPr>
        <w:t xml:space="preserve"> </w:t>
      </w:r>
      <w:r>
        <w:t>моделей</w:t>
      </w:r>
      <w:r>
        <w:rPr>
          <w:spacing w:val="40"/>
        </w:rPr>
        <w:t xml:space="preserve"> </w:t>
      </w:r>
      <w:r>
        <w:t>кристаллических</w:t>
      </w:r>
      <w:r>
        <w:rPr>
          <w:spacing w:val="40"/>
        </w:rPr>
        <w:t xml:space="preserve"> </w:t>
      </w:r>
      <w:r>
        <w:t>решѐток</w:t>
      </w:r>
      <w:r>
        <w:rPr>
          <w:spacing w:val="40"/>
        </w:rPr>
        <w:t xml:space="preserve"> </w:t>
      </w:r>
      <w:r>
        <w:t>алмаза,</w:t>
      </w:r>
      <w:r>
        <w:rPr>
          <w:spacing w:val="40"/>
        </w:rPr>
        <w:t xml:space="preserve"> </w:t>
      </w:r>
      <w:r>
        <w:t>графита,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firstLine="0"/>
      </w:pPr>
      <w:r>
        <w:t>фуллерена, ознакомление с процессом адсорбции растворѐнных веществ активированным углѐм и устройством 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p w:rsidR="005B40CF" w:rsidRDefault="00540B02">
      <w:pPr>
        <w:pStyle w:val="a5"/>
        <w:numPr>
          <w:ilvl w:val="1"/>
          <w:numId w:val="50"/>
        </w:numPr>
        <w:tabs>
          <w:tab w:val="left" w:pos="1268"/>
        </w:tabs>
        <w:ind w:left="1268" w:hanging="419"/>
        <w:jc w:val="both"/>
        <w:rPr>
          <w:sz w:val="24"/>
        </w:rPr>
      </w:pPr>
      <w:r>
        <w:rPr>
          <w:sz w:val="24"/>
        </w:rPr>
        <w:t>Металлы</w:t>
      </w:r>
      <w:r>
        <w:rPr>
          <w:spacing w:val="-1"/>
          <w:sz w:val="24"/>
        </w:rPr>
        <w:t xml:space="preserve"> </w:t>
      </w:r>
      <w:r>
        <w:rPr>
          <w:sz w:val="24"/>
        </w:rPr>
        <w:t>и</w:t>
      </w:r>
      <w:r>
        <w:rPr>
          <w:spacing w:val="-1"/>
          <w:sz w:val="24"/>
        </w:rPr>
        <w:t xml:space="preserve"> </w:t>
      </w:r>
      <w:r>
        <w:rPr>
          <w:sz w:val="24"/>
        </w:rPr>
        <w:t>их</w:t>
      </w:r>
      <w:r>
        <w:rPr>
          <w:spacing w:val="1"/>
          <w:sz w:val="24"/>
        </w:rPr>
        <w:t xml:space="preserve"> </w:t>
      </w:r>
      <w:r>
        <w:rPr>
          <w:spacing w:val="-2"/>
          <w:sz w:val="24"/>
        </w:rPr>
        <w:t>соединения.</w:t>
      </w:r>
    </w:p>
    <w:p w:rsidR="005B40CF" w:rsidRDefault="00540B02">
      <w:pPr>
        <w:pStyle w:val="a3"/>
        <w:ind w:right="140"/>
      </w:pPr>
      <w:r>
        <w:t>Общая характеристика химических элементов – металлов на основании их положения в Периодической системе химических элементов Д.И. Менделеева и строения атомов. Строение металлов. Металлическая связь и металлическая кристаллическая решѐтка.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p w:rsidR="005B40CF" w:rsidRDefault="00540B02">
      <w:pPr>
        <w:pStyle w:val="a3"/>
        <w:ind w:right="142"/>
      </w:pPr>
      <w:r>
        <w:t>Щелочные</w:t>
      </w:r>
      <w:r>
        <w:rPr>
          <w:spacing w:val="80"/>
        </w:rPr>
        <w:t xml:space="preserve"> </w:t>
      </w:r>
      <w:r>
        <w:t>металлы:</w:t>
      </w:r>
      <w:r>
        <w:rPr>
          <w:spacing w:val="80"/>
        </w:rPr>
        <w:t xml:space="preserve"> </w:t>
      </w:r>
      <w:r>
        <w:t>положение</w:t>
      </w:r>
      <w:r>
        <w:rPr>
          <w:spacing w:val="80"/>
        </w:rPr>
        <w:t xml:space="preserve"> </w:t>
      </w:r>
      <w:r>
        <w:t>в</w:t>
      </w:r>
      <w:r>
        <w:rPr>
          <w:spacing w:val="80"/>
        </w:rPr>
        <w:t xml:space="preserve"> </w:t>
      </w:r>
      <w:r>
        <w:t>Периодической</w:t>
      </w:r>
      <w:r>
        <w:rPr>
          <w:spacing w:val="80"/>
        </w:rPr>
        <w:t xml:space="preserve"> </w:t>
      </w:r>
      <w:r>
        <w:t>системе</w:t>
      </w:r>
      <w:r>
        <w:rPr>
          <w:spacing w:val="80"/>
        </w:rPr>
        <w:t xml:space="preserve"> </w:t>
      </w:r>
      <w:r>
        <w:t>химических</w:t>
      </w:r>
      <w:r>
        <w:rPr>
          <w:spacing w:val="80"/>
        </w:rPr>
        <w:t xml:space="preserve"> </w:t>
      </w:r>
      <w:r>
        <w:t>элементов</w:t>
      </w:r>
      <w:r>
        <w:rPr>
          <w:spacing w:val="80"/>
        </w:rPr>
        <w:t xml:space="preserve"> </w:t>
      </w:r>
      <w:r>
        <w:t>Д.И.</w:t>
      </w:r>
      <w:r>
        <w:rPr>
          <w:spacing w:val="-3"/>
        </w:rPr>
        <w:t xml:space="preserve"> </w:t>
      </w:r>
      <w:r>
        <w:t>Менделеева, строение их атомов, нахождение в природе. Физические и химические свойства (на примере натрия и калия). Оксиды и гидроксиды натрия и калия. Применение щелочных металлов и их соединений.</w:t>
      </w:r>
    </w:p>
    <w:p w:rsidR="005B40CF" w:rsidRDefault="00540B02">
      <w:pPr>
        <w:pStyle w:val="a3"/>
        <w:spacing w:before="1"/>
        <w:ind w:right="145"/>
      </w:pPr>
      <w:r>
        <w:t>Щелочноземельные металлы магний и кальций: положение в Периодической системе химических элементов Д.И. Менделеева, строение их атомов, нахождение в природе. Физические</w:t>
      </w:r>
      <w:r>
        <w:rPr>
          <w:spacing w:val="40"/>
        </w:rPr>
        <w:t xml:space="preserve"> </w:t>
      </w:r>
      <w:r>
        <w:t>и химические свойства магния и кальция. Важнейшие соединения кальция (оксид, гидроксид, соли). Жѐсткость воды и способы еѐ устранения.</w:t>
      </w:r>
    </w:p>
    <w:p w:rsidR="005B40CF" w:rsidRDefault="00540B02">
      <w:pPr>
        <w:pStyle w:val="a3"/>
        <w:ind w:right="139"/>
      </w:pPr>
      <w:r>
        <w:t>Алюминий: положение в Периодической системе химических элементов Д.И. Менделеева, строение атома, нахождение в природе. Физические и химические свойства алюминия. Амфотерные свойства оксида и гидроксида алюминия.</w:t>
      </w:r>
    </w:p>
    <w:p w:rsidR="005B40CF" w:rsidRDefault="00540B02">
      <w:pPr>
        <w:pStyle w:val="a3"/>
        <w:ind w:right="142"/>
      </w:pPr>
      <w:r>
        <w:t>Железо: положение в Периодической системе химических элементов Д.И. Менделеева, строение атома, нахождение в природе. Физические и химические свойства железа. Оксиды, гидроксиды и соли соли железа (II) и железа (III), их состав, свойства и получение.</w:t>
      </w:r>
    </w:p>
    <w:p w:rsidR="005B40CF" w:rsidRDefault="00540B02">
      <w:pPr>
        <w:pStyle w:val="a3"/>
        <w:ind w:right="136"/>
      </w:pPr>
      <w:r>
        <w:t>Химический эксперимент: ознакомление с образцами металлов и сплавов, их физическими свойствами, изучение результатов коррозии металлов (возможно использование</w:t>
      </w:r>
      <w:r>
        <w:rPr>
          <w:spacing w:val="40"/>
        </w:rPr>
        <w:t xml:space="preserve"> </w:t>
      </w:r>
      <w:r>
        <w:t>видеоматериалов), особенностей взаимодействия оксида кальция и натрия с водой (возможно использование видеоматериалов), исследование свойств жѐсткой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 (II) и железа (III), меди (II),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w:t>
      </w:r>
      <w:r>
        <w:rPr>
          <w:spacing w:val="80"/>
        </w:rPr>
        <w:t xml:space="preserve"> </w:t>
      </w:r>
      <w:r>
        <w:t>и их соединения».</w:t>
      </w:r>
    </w:p>
    <w:p w:rsidR="005B40CF" w:rsidRDefault="00540B02">
      <w:pPr>
        <w:pStyle w:val="a5"/>
        <w:numPr>
          <w:ilvl w:val="1"/>
          <w:numId w:val="50"/>
        </w:numPr>
        <w:tabs>
          <w:tab w:val="left" w:pos="1268"/>
        </w:tabs>
        <w:spacing w:before="1"/>
        <w:ind w:left="1268" w:hanging="419"/>
        <w:jc w:val="both"/>
        <w:rPr>
          <w:sz w:val="24"/>
        </w:rPr>
      </w:pPr>
      <w:r>
        <w:rPr>
          <w:sz w:val="24"/>
        </w:rPr>
        <w:t>Химия</w:t>
      </w:r>
      <w:r>
        <w:rPr>
          <w:spacing w:val="-3"/>
          <w:sz w:val="24"/>
        </w:rPr>
        <w:t xml:space="preserve"> </w:t>
      </w:r>
      <w:r>
        <w:rPr>
          <w:sz w:val="24"/>
        </w:rPr>
        <w:t>и</w:t>
      </w:r>
      <w:r>
        <w:rPr>
          <w:spacing w:val="-3"/>
          <w:sz w:val="24"/>
        </w:rPr>
        <w:t xml:space="preserve"> </w:t>
      </w:r>
      <w:r>
        <w:rPr>
          <w:sz w:val="24"/>
        </w:rPr>
        <w:t>окружающая</w:t>
      </w:r>
      <w:r>
        <w:rPr>
          <w:spacing w:val="-3"/>
          <w:sz w:val="24"/>
        </w:rPr>
        <w:t xml:space="preserve"> </w:t>
      </w:r>
      <w:r>
        <w:rPr>
          <w:spacing w:val="-2"/>
          <w:sz w:val="24"/>
        </w:rPr>
        <w:t>среда.</w:t>
      </w:r>
    </w:p>
    <w:p w:rsidR="005B40CF" w:rsidRDefault="00540B02">
      <w:pPr>
        <w:pStyle w:val="a3"/>
        <w:ind w:right="150"/>
        <w:jc w:val="left"/>
      </w:pPr>
      <w:r>
        <w:t>Вещества и материалы в повседневной жизни человека. Безопасное использование веществ и химических реакций в быту. Первая помощь при химических ожогах и отравлениях.</w:t>
      </w:r>
    </w:p>
    <w:p w:rsidR="005B40CF" w:rsidRDefault="00540B02">
      <w:pPr>
        <w:pStyle w:val="a3"/>
        <w:jc w:val="left"/>
      </w:pPr>
      <w:r>
        <w:t>Химическое</w:t>
      </w:r>
      <w:r>
        <w:rPr>
          <w:spacing w:val="80"/>
        </w:rPr>
        <w:t xml:space="preserve"> </w:t>
      </w:r>
      <w:r>
        <w:t>загрязнение</w:t>
      </w:r>
      <w:r>
        <w:rPr>
          <w:spacing w:val="80"/>
        </w:rPr>
        <w:t xml:space="preserve"> </w:t>
      </w:r>
      <w:r>
        <w:t>окружающей</w:t>
      </w:r>
      <w:r>
        <w:rPr>
          <w:spacing w:val="80"/>
          <w:w w:val="150"/>
        </w:rPr>
        <w:t xml:space="preserve"> </w:t>
      </w:r>
      <w:r>
        <w:t>среды</w:t>
      </w:r>
      <w:r>
        <w:rPr>
          <w:spacing w:val="80"/>
        </w:rPr>
        <w:t xml:space="preserve"> </w:t>
      </w:r>
      <w:r>
        <w:t>(предельная</w:t>
      </w:r>
      <w:r>
        <w:rPr>
          <w:spacing w:val="80"/>
        </w:rPr>
        <w:t xml:space="preserve"> </w:t>
      </w:r>
      <w:r>
        <w:t>допустимая</w:t>
      </w:r>
      <w:r>
        <w:rPr>
          <w:spacing w:val="80"/>
        </w:rPr>
        <w:t xml:space="preserve"> </w:t>
      </w:r>
      <w:r>
        <w:t>концентрация</w:t>
      </w:r>
      <w:r>
        <w:rPr>
          <w:spacing w:val="80"/>
        </w:rPr>
        <w:t xml:space="preserve"> </w:t>
      </w:r>
      <w:r>
        <w:t>веществ (далее – ПДК). Роль химии в решении экологических проблем.</w:t>
      </w:r>
    </w:p>
    <w:p w:rsidR="005B40CF" w:rsidRDefault="00540B02">
      <w:pPr>
        <w:pStyle w:val="a3"/>
        <w:jc w:val="left"/>
      </w:pPr>
      <w:r>
        <w:t>Химический</w:t>
      </w:r>
      <w:r>
        <w:rPr>
          <w:spacing w:val="80"/>
        </w:rPr>
        <w:t xml:space="preserve"> </w:t>
      </w:r>
      <w:r>
        <w:t>эксперимент:</w:t>
      </w:r>
      <w:r>
        <w:rPr>
          <w:spacing w:val="80"/>
        </w:rPr>
        <w:t xml:space="preserve"> </w:t>
      </w:r>
      <w:r>
        <w:t>изучение</w:t>
      </w:r>
      <w:r>
        <w:rPr>
          <w:spacing w:val="80"/>
        </w:rPr>
        <w:t xml:space="preserve"> </w:t>
      </w:r>
      <w:r>
        <w:t>образцов</w:t>
      </w:r>
      <w:r>
        <w:rPr>
          <w:spacing w:val="80"/>
        </w:rPr>
        <w:t xml:space="preserve"> </w:t>
      </w:r>
      <w:r>
        <w:t>материалов</w:t>
      </w:r>
      <w:r>
        <w:rPr>
          <w:spacing w:val="80"/>
        </w:rPr>
        <w:t xml:space="preserve"> </w:t>
      </w:r>
      <w:r>
        <w:t>(стекло,</w:t>
      </w:r>
      <w:r>
        <w:rPr>
          <w:spacing w:val="80"/>
        </w:rPr>
        <w:t xml:space="preserve"> </w:t>
      </w:r>
      <w:r>
        <w:t>сплавы</w:t>
      </w:r>
      <w:r>
        <w:rPr>
          <w:spacing w:val="80"/>
        </w:rPr>
        <w:t xml:space="preserve"> </w:t>
      </w:r>
      <w:r>
        <w:t>металлов,</w:t>
      </w:r>
      <w:r>
        <w:rPr>
          <w:spacing w:val="40"/>
        </w:rPr>
        <w:t xml:space="preserve"> </w:t>
      </w:r>
      <w:r>
        <w:t>полимерные материалы).</w:t>
      </w:r>
    </w:p>
    <w:p w:rsidR="005B40CF" w:rsidRDefault="00540B02">
      <w:pPr>
        <w:pStyle w:val="a5"/>
        <w:numPr>
          <w:ilvl w:val="1"/>
          <w:numId w:val="50"/>
        </w:numPr>
        <w:tabs>
          <w:tab w:val="left" w:pos="1268"/>
        </w:tabs>
        <w:ind w:left="1268" w:hanging="419"/>
        <w:rPr>
          <w:sz w:val="24"/>
        </w:rPr>
      </w:pPr>
      <w:r>
        <w:rPr>
          <w:sz w:val="24"/>
        </w:rPr>
        <w:t>Межпредметные</w:t>
      </w:r>
      <w:r>
        <w:rPr>
          <w:spacing w:val="-6"/>
          <w:sz w:val="24"/>
        </w:rPr>
        <w:t xml:space="preserve"> </w:t>
      </w:r>
      <w:r>
        <w:rPr>
          <w:spacing w:val="-2"/>
          <w:sz w:val="24"/>
        </w:rPr>
        <w:t>связи.</w:t>
      </w:r>
    </w:p>
    <w:p w:rsidR="005B40CF" w:rsidRDefault="00540B02">
      <w:pPr>
        <w:pStyle w:val="a3"/>
        <w:spacing w:before="1"/>
        <w:ind w:right="148"/>
      </w:pPr>
      <w:r>
        <w:t>Реализация межпредметных связей при изучении химии в 9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5B40CF" w:rsidRDefault="00540B02">
      <w:pPr>
        <w:pStyle w:val="a3"/>
        <w:ind w:right="138"/>
      </w:pPr>
      <w:r>
        <w:t>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модель, явление, парниковый эффект, технология, материалы.</w:t>
      </w:r>
    </w:p>
    <w:p w:rsidR="005B40CF" w:rsidRDefault="00540B02">
      <w:pPr>
        <w:pStyle w:val="a3"/>
        <w:ind w:right="141"/>
      </w:pPr>
      <w:r>
        <w:t>Физика: материя, атом, электрон, протон, нейтрон, ион, нуклид, изотопы, радиоактивность, молекула,</w:t>
      </w:r>
      <w:r>
        <w:rPr>
          <w:spacing w:val="40"/>
        </w:rPr>
        <w:t xml:space="preserve">  </w:t>
      </w:r>
      <w:r>
        <w:t>электрический</w:t>
      </w:r>
      <w:r>
        <w:rPr>
          <w:spacing w:val="40"/>
        </w:rPr>
        <w:t xml:space="preserve">  </w:t>
      </w:r>
      <w:r>
        <w:t>заряд,</w:t>
      </w:r>
      <w:r>
        <w:rPr>
          <w:spacing w:val="40"/>
        </w:rPr>
        <w:t xml:space="preserve">  </w:t>
      </w:r>
      <w:r>
        <w:t>проводники,</w:t>
      </w:r>
      <w:r>
        <w:rPr>
          <w:spacing w:val="40"/>
        </w:rPr>
        <w:t xml:space="preserve">  </w:t>
      </w:r>
      <w:r>
        <w:t>полупроводники,</w:t>
      </w:r>
      <w:r>
        <w:rPr>
          <w:spacing w:val="80"/>
          <w:w w:val="150"/>
        </w:rPr>
        <w:t xml:space="preserve"> </w:t>
      </w:r>
      <w:r>
        <w:t>диэлектрики,</w:t>
      </w:r>
      <w:r>
        <w:rPr>
          <w:spacing w:val="40"/>
        </w:rPr>
        <w:t xml:space="preserve">  </w:t>
      </w:r>
      <w:r>
        <w:t>фотоэлемент,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firstLine="0"/>
      </w:pPr>
      <w:r>
        <w:t>вещество, тело, объѐм, агрегатное состояние вещества, газ, раствор, растворимость, кристаллическая решѐтка, сплавы, физические величины, единицы измерения, космическое пространство, планеты, звѐзды, Солнце.</w:t>
      </w:r>
    </w:p>
    <w:p w:rsidR="005B40CF" w:rsidRDefault="00540B02">
      <w:pPr>
        <w:pStyle w:val="a3"/>
        <w:ind w:right="144"/>
      </w:pPr>
      <w:r>
        <w:t>Биология: фотосинтез, дыхание, биосфера, экосистема, минеральные удобрения, микроэлементы, макроэлементы, питательные вещества.</w:t>
      </w:r>
    </w:p>
    <w:p w:rsidR="005B40CF" w:rsidRDefault="00540B02">
      <w:pPr>
        <w:pStyle w:val="a3"/>
        <w:ind w:right="145"/>
      </w:pPr>
      <w:r>
        <w:t>География: атмосфера, гидросфера, минералы, горные породы, полезные ископаемые, топливо, водные ресурсы.</w:t>
      </w:r>
    </w:p>
    <w:p w:rsidR="005B40CF" w:rsidRDefault="00540B02">
      <w:pPr>
        <w:pStyle w:val="a5"/>
        <w:numPr>
          <w:ilvl w:val="0"/>
          <w:numId w:val="50"/>
        </w:numPr>
        <w:tabs>
          <w:tab w:val="left" w:pos="1087"/>
        </w:tabs>
        <w:ind w:right="142" w:firstLine="708"/>
        <w:jc w:val="both"/>
        <w:rPr>
          <w:sz w:val="24"/>
        </w:rPr>
      </w:pPr>
      <w:r>
        <w:rPr>
          <w:sz w:val="24"/>
        </w:rPr>
        <w:t xml:space="preserve">Планируемые результаты освоения программы по химии на уровне основного общего </w:t>
      </w:r>
      <w:r>
        <w:rPr>
          <w:spacing w:val="-2"/>
          <w:sz w:val="24"/>
        </w:rPr>
        <w:t>образования.</w:t>
      </w:r>
    </w:p>
    <w:p w:rsidR="005B40CF" w:rsidRDefault="00540B02">
      <w:pPr>
        <w:pStyle w:val="a5"/>
        <w:numPr>
          <w:ilvl w:val="1"/>
          <w:numId w:val="50"/>
        </w:numPr>
        <w:tabs>
          <w:tab w:val="left" w:pos="1267"/>
        </w:tabs>
        <w:ind w:right="146" w:firstLine="708"/>
        <w:jc w:val="both"/>
        <w:rPr>
          <w:sz w:val="24"/>
        </w:rPr>
      </w:pPr>
      <w:r>
        <w:rPr>
          <w:sz w:val="24"/>
        </w:rPr>
        <w:t xml:space="preserve">Изучение химии на уровне основного общего образования направлено на достижение обучающимися личностных, метапредметных и предметных результатов освоения учебного </w:t>
      </w:r>
      <w:r>
        <w:rPr>
          <w:spacing w:val="-2"/>
          <w:sz w:val="24"/>
        </w:rPr>
        <w:t>предмета.</w:t>
      </w:r>
    </w:p>
    <w:p w:rsidR="005B40CF" w:rsidRDefault="00540B02">
      <w:pPr>
        <w:pStyle w:val="a5"/>
        <w:numPr>
          <w:ilvl w:val="1"/>
          <w:numId w:val="50"/>
        </w:numPr>
        <w:tabs>
          <w:tab w:val="left" w:pos="1267"/>
        </w:tabs>
        <w:ind w:right="136" w:firstLine="708"/>
        <w:jc w:val="both"/>
        <w:rPr>
          <w:sz w:val="24"/>
        </w:rPr>
      </w:pPr>
      <w:r>
        <w:rPr>
          <w:sz w:val="24"/>
        </w:rPr>
        <w:t>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w:t>
      </w:r>
    </w:p>
    <w:p w:rsidR="005B40CF" w:rsidRDefault="00540B02">
      <w:pPr>
        <w:pStyle w:val="a5"/>
        <w:numPr>
          <w:ilvl w:val="1"/>
          <w:numId w:val="50"/>
        </w:numPr>
        <w:tabs>
          <w:tab w:val="left" w:pos="1414"/>
        </w:tabs>
        <w:spacing w:before="1"/>
        <w:ind w:right="138" w:firstLine="708"/>
        <w:jc w:val="both"/>
        <w:rPr>
          <w:sz w:val="24"/>
        </w:rPr>
      </w:pPr>
      <w:r>
        <w:rPr>
          <w:sz w:val="24"/>
        </w:rPr>
        <w:t>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еѐ основе, в том числе в части:</w:t>
      </w:r>
    </w:p>
    <w:p w:rsidR="005B40CF" w:rsidRDefault="00540B02">
      <w:pPr>
        <w:pStyle w:val="a5"/>
        <w:numPr>
          <w:ilvl w:val="0"/>
          <w:numId w:val="48"/>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ind w:right="140"/>
      </w:pPr>
      <w:r>
        <w:t>ценностного отношения к отечественному культурному, историческому и научному наследию, понимания значения химической науки в жизни современного общества, способности владеть достоверной информацией о передовых достижениях и открытиях мировой и отечественной химии, заинтересованности в научных знаниях об устройстве мира и общества;</w:t>
      </w:r>
    </w:p>
    <w:p w:rsidR="005B40CF" w:rsidRDefault="00540B02">
      <w:pPr>
        <w:pStyle w:val="a5"/>
        <w:numPr>
          <w:ilvl w:val="0"/>
          <w:numId w:val="48"/>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4"/>
      </w:pPr>
      <w:r>
        <w:t>представления о социальных нормах и правилах межличностных отношений в коллективе, коммуникативной компетентности в общественно полезной, учебно-исследовательской, творческой и других видах деятельности, готовности к разнообразной совместной деятельности при выполнении учебных, познавательных задач, выполнении химических экспериментов, создании учебных проектов, стремления к взаимопониманию и взаимопомощи в процессе этой учебной деятельности, готовности оценивать своѐ поведение и поступки своих товарищей с позиции нравственных и правовых норм с учѐтом осознания последствий поступков;</w:t>
      </w:r>
    </w:p>
    <w:p w:rsidR="005B40CF" w:rsidRDefault="00540B02">
      <w:pPr>
        <w:pStyle w:val="a5"/>
        <w:numPr>
          <w:ilvl w:val="0"/>
          <w:numId w:val="48"/>
        </w:numPr>
        <w:tabs>
          <w:tab w:val="left" w:pos="1107"/>
        </w:tabs>
        <w:spacing w:before="1"/>
        <w:ind w:left="1107" w:hanging="258"/>
        <w:jc w:val="both"/>
        <w:rPr>
          <w:sz w:val="24"/>
        </w:rPr>
      </w:pPr>
      <w:r>
        <w:rPr>
          <w:sz w:val="24"/>
        </w:rPr>
        <w:t>ценности</w:t>
      </w:r>
      <w:r>
        <w:rPr>
          <w:spacing w:val="-5"/>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38"/>
      </w:pPr>
      <w:r>
        <w:t>мировоззренческих представлений о веществе и химической реакции, соответствующих современному уровню развития науки и составляющих основу для понимания сущности научной картины мира, представлений об основных закономерностях развития природы, взаимосвязях человека с природной средой, о роли химии в познании этих закономерностей;</w:t>
      </w:r>
    </w:p>
    <w:p w:rsidR="005B40CF" w:rsidRDefault="00540B02">
      <w:pPr>
        <w:pStyle w:val="a3"/>
        <w:ind w:right="144"/>
      </w:pPr>
      <w:r>
        <w:t>познавательных мотивов, направленных на получение новых знаний по химии, необходимых для объяснения наблюдаемых процессов и явлений;</w:t>
      </w:r>
    </w:p>
    <w:p w:rsidR="005B40CF" w:rsidRDefault="00540B02">
      <w:pPr>
        <w:pStyle w:val="a3"/>
        <w:ind w:right="142"/>
      </w:pPr>
      <w:r>
        <w:t>познавательной, информационной и читательской культуры, в том числе навыков самостоятельной работы с учебными текстами, справочной литературой, доступными техническими средствами информационных технологий;</w:t>
      </w:r>
    </w:p>
    <w:p w:rsidR="005B40CF" w:rsidRDefault="00540B02">
      <w:pPr>
        <w:pStyle w:val="a3"/>
        <w:ind w:right="144"/>
      </w:pPr>
      <w:r>
        <w:t>интереса к обучению и познанию, любознательности, готовности и способности к самообразованию, проектной и исследовательской деятельности, к осознанному выбору направленности и уровня обучения в дальнейшем;</w:t>
      </w:r>
    </w:p>
    <w:p w:rsidR="005B40CF" w:rsidRDefault="00540B02">
      <w:pPr>
        <w:pStyle w:val="a5"/>
        <w:numPr>
          <w:ilvl w:val="0"/>
          <w:numId w:val="48"/>
        </w:numPr>
        <w:tabs>
          <w:tab w:val="left" w:pos="1107"/>
        </w:tabs>
        <w:spacing w:before="1"/>
        <w:ind w:left="1107" w:hanging="258"/>
        <w:jc w:val="both"/>
        <w:rPr>
          <w:sz w:val="24"/>
        </w:rPr>
      </w:pPr>
      <w:r>
        <w:rPr>
          <w:sz w:val="24"/>
        </w:rPr>
        <w:t>формирования</w:t>
      </w:r>
      <w:r>
        <w:rPr>
          <w:spacing w:val="-8"/>
          <w:sz w:val="24"/>
        </w:rPr>
        <w:t xml:space="preserve"> </w:t>
      </w:r>
      <w:r>
        <w:rPr>
          <w:sz w:val="24"/>
        </w:rPr>
        <w:t>культуры</w:t>
      </w:r>
      <w:r>
        <w:rPr>
          <w:spacing w:val="-7"/>
          <w:sz w:val="24"/>
        </w:rPr>
        <w:t xml:space="preserve"> </w:t>
      </w:r>
      <w:r>
        <w:rPr>
          <w:spacing w:val="-2"/>
          <w:sz w:val="24"/>
        </w:rPr>
        <w:t>здоровья:</w:t>
      </w:r>
    </w:p>
    <w:p w:rsidR="005B40CF" w:rsidRDefault="00540B02">
      <w:pPr>
        <w:pStyle w:val="a3"/>
        <w:ind w:right="146"/>
      </w:pPr>
      <w:r>
        <w:t>осознания ценности жизни, ответственного отношения к своему здоровью, установки на здоровый образ жизни, осознания последствий и неприятия вредных привычек (употребления алкоголя, наркотиков, курения), необходимости соблюдения правил безопасности при обращении с химическими веществами в быту и реальной жизни;</w:t>
      </w:r>
    </w:p>
    <w:p w:rsidR="005B40CF" w:rsidRDefault="00540B02">
      <w:pPr>
        <w:pStyle w:val="a5"/>
        <w:numPr>
          <w:ilvl w:val="0"/>
          <w:numId w:val="48"/>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3"/>
      </w:pPr>
      <w:r>
        <w:t>интереса к практическому изучению профессий и труда различного рода, уважение к труду и результатам трудовой деятельности, в том числе на основе применения предметных знаний по химии, осознанного выбора индивидуальной траектории продолжения образования с учѐтом личностных интересов и способности к химии, общественных интересов и потребностей, успешной профессиональной деятельности и развития необходимых умений, готовность адаптироваться в профессиональной среде;</w:t>
      </w:r>
    </w:p>
    <w:p w:rsidR="005B40CF" w:rsidRDefault="00540B02">
      <w:pPr>
        <w:pStyle w:val="a5"/>
        <w:numPr>
          <w:ilvl w:val="0"/>
          <w:numId w:val="48"/>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0"/>
      </w:pPr>
      <w:r>
        <w:t>экологически целесообразного отношения</w:t>
      </w:r>
      <w:r>
        <w:rPr>
          <w:spacing w:val="-1"/>
        </w:rPr>
        <w:t xml:space="preserve"> </w:t>
      </w:r>
      <w:r>
        <w:t>к природе как источнику</w:t>
      </w:r>
      <w:r>
        <w:rPr>
          <w:spacing w:val="-4"/>
        </w:rPr>
        <w:t xml:space="preserve"> </w:t>
      </w:r>
      <w:r>
        <w:t>жизни на Земле, основе еѐ существования, понимания ценности здорового и безопасного образа жизни, ответственного отношения к собственному физическому и психическому здоровью, осознания ценности соблюдения правил безопасного поведения при работе с веществами, а также в ситуациях, угрожающих здоровью и жизни людей;</w:t>
      </w:r>
    </w:p>
    <w:p w:rsidR="005B40CF" w:rsidRDefault="00540B02">
      <w:pPr>
        <w:pStyle w:val="a3"/>
        <w:ind w:right="144"/>
      </w:pPr>
      <w:r>
        <w:t>способности применять знания, получаемые при изучении химии, для решения задач, связанных с окружающей природной средой, повышения уровня экологической культуры, осознания глобального характера экологических проблем и путей их решения посредством методов химии;</w:t>
      </w:r>
    </w:p>
    <w:p w:rsidR="005B40CF" w:rsidRDefault="00540B02">
      <w:pPr>
        <w:pStyle w:val="a3"/>
        <w:spacing w:before="1"/>
        <w:ind w:right="145"/>
      </w:pPr>
      <w:r>
        <w:t>экологического мышления, умения руководствоваться им в познавательной, коммуникативной и социальной практике.</w:t>
      </w:r>
    </w:p>
    <w:p w:rsidR="005B40CF" w:rsidRDefault="00540B02">
      <w:pPr>
        <w:pStyle w:val="a5"/>
        <w:numPr>
          <w:ilvl w:val="1"/>
          <w:numId w:val="50"/>
        </w:numPr>
        <w:tabs>
          <w:tab w:val="left" w:pos="1267"/>
        </w:tabs>
        <w:ind w:right="137" w:firstLine="708"/>
        <w:jc w:val="both"/>
        <w:rPr>
          <w:sz w:val="24"/>
        </w:rPr>
      </w:pPr>
      <w:r>
        <w:rPr>
          <w:sz w:val="24"/>
        </w:rPr>
        <w:t>Метапредметные результаты. В составе метапредметных результатов выделяют значимые для формирования мировоззрения общенаучные понятия (закон, теория, принцип, гипотеза, факт, система, процесс, эксперимент и другое.), которые используются в естественно- научных учебных предметах и позволяют на основе знаний из этих предметов формировать представление о целостной научной картине мира, и универсальные учебные действия (познавательные, коммуникативные, регулятивные), которые обеспечивают формирование готовности к самостоятельному планированию и осуществлению учебной деятельности. Метапредметные</w:t>
      </w:r>
      <w:r>
        <w:rPr>
          <w:spacing w:val="-1"/>
          <w:sz w:val="24"/>
        </w:rPr>
        <w:t xml:space="preserve"> </w:t>
      </w:r>
      <w:r>
        <w:rPr>
          <w:sz w:val="24"/>
        </w:rPr>
        <w:t>результаты освоения образовательной</w:t>
      </w:r>
      <w:r>
        <w:rPr>
          <w:spacing w:val="-1"/>
          <w:sz w:val="24"/>
        </w:rPr>
        <w:t xml:space="preserve"> </w:t>
      </w:r>
      <w:r>
        <w:rPr>
          <w:sz w:val="24"/>
        </w:rPr>
        <w:t>программы по химии</w:t>
      </w:r>
      <w:r>
        <w:rPr>
          <w:spacing w:val="-1"/>
          <w:sz w:val="24"/>
        </w:rPr>
        <w:t xml:space="preserve"> </w:t>
      </w:r>
      <w:r>
        <w:rPr>
          <w:sz w:val="24"/>
        </w:rPr>
        <w:t>отражают овладение универсальными познавательными действиями, в том числе:</w:t>
      </w:r>
    </w:p>
    <w:p w:rsidR="005B40CF" w:rsidRDefault="00540B02">
      <w:pPr>
        <w:pStyle w:val="a5"/>
        <w:numPr>
          <w:ilvl w:val="0"/>
          <w:numId w:val="47"/>
        </w:numPr>
        <w:tabs>
          <w:tab w:val="left" w:pos="1107"/>
        </w:tabs>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right="138"/>
      </w:pPr>
      <w:r>
        <w:t>умение использовать приѐмы логического мышления при освоении знаний: раскрывать смысл химических понятий (выделять их характерные признаки, устанавливать взаимосвязь с другими понятиями), использовать понятия для объяснения отдельных фактов и явлений,</w:t>
      </w:r>
      <w:r>
        <w:rPr>
          <w:spacing w:val="40"/>
        </w:rPr>
        <w:t xml:space="preserve"> </w:t>
      </w:r>
      <w:r>
        <w:t>выбирать основания и критерии для классификации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проводить выводы и заключения;</w:t>
      </w:r>
    </w:p>
    <w:p w:rsidR="005B40CF" w:rsidRDefault="00540B02">
      <w:pPr>
        <w:pStyle w:val="a3"/>
        <w:spacing w:before="1"/>
        <w:ind w:right="140"/>
      </w:pPr>
      <w:r>
        <w:t>умение применять в процессе познания понятия (предметные и метапредметные), символические</w:t>
      </w:r>
      <w:r>
        <w:rPr>
          <w:spacing w:val="-1"/>
        </w:rPr>
        <w:t xml:space="preserve"> </w:t>
      </w:r>
      <w:r>
        <w:t>(знаковые)</w:t>
      </w:r>
      <w:r>
        <w:rPr>
          <w:spacing w:val="-1"/>
        </w:rPr>
        <w:t xml:space="preserve"> </w:t>
      </w:r>
      <w:r>
        <w:t>модели, используемые</w:t>
      </w:r>
      <w:r>
        <w:rPr>
          <w:spacing w:val="-1"/>
        </w:rPr>
        <w:t xml:space="preserve"> </w:t>
      </w:r>
      <w:r>
        <w:t>в химии,</w:t>
      </w:r>
      <w:r>
        <w:rPr>
          <w:spacing w:val="-2"/>
        </w:rPr>
        <w:t xml:space="preserve"> </w:t>
      </w:r>
      <w:r>
        <w:t>преобразовывать широко применяемые в химии модельные представления – химический знак (символ элемента), химическая формула и уравнение химической реакции – при решении учебно-познавательных задач, с учѐтом этих модельных представлений выявлять и характеризовать существенные признаки изучаемых объектов – химических веществ и химических реакций, выявлять общие закономерности, причинно-следственные связи и противоречия в изучаемых процессах и явлениях;</w:t>
      </w:r>
    </w:p>
    <w:p w:rsidR="005B40CF" w:rsidRDefault="00540B02">
      <w:pPr>
        <w:pStyle w:val="a5"/>
        <w:numPr>
          <w:ilvl w:val="0"/>
          <w:numId w:val="47"/>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5B40CF" w:rsidRDefault="00540B02">
      <w:pPr>
        <w:pStyle w:val="a3"/>
        <w:ind w:right="150"/>
      </w:pPr>
      <w:r>
        <w:t>умение использовать поставленные вопросы в качестве инструмента познания, а также в качестве основы для формирования гипотезы по проверке правильности высказываемых</w:t>
      </w:r>
      <w:r>
        <w:rPr>
          <w:spacing w:val="40"/>
        </w:rPr>
        <w:t xml:space="preserve"> </w:t>
      </w:r>
      <w:r>
        <w:rPr>
          <w:spacing w:val="-2"/>
        </w:rPr>
        <w:t>суждений;</w:t>
      </w:r>
    </w:p>
    <w:p w:rsidR="005B40CF" w:rsidRDefault="00540B02">
      <w:pPr>
        <w:pStyle w:val="a3"/>
        <w:spacing w:before="1"/>
        <w:ind w:right="143"/>
      </w:pPr>
      <w:r>
        <w:t>приобретение опыта по планированию, организации и проведению ученических экспериментов: умение наблюдать за ходом процесса, самостоятельно прогнозировать его результат, формулировать обобщения и выводы по результатам проведѐнного опыта, исследования, составлять отчѐт о проделанной работе;</w:t>
      </w:r>
    </w:p>
    <w:p w:rsidR="005B40CF" w:rsidRDefault="00540B02">
      <w:pPr>
        <w:pStyle w:val="a5"/>
        <w:numPr>
          <w:ilvl w:val="0"/>
          <w:numId w:val="47"/>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ind w:right="138"/>
      </w:pPr>
      <w:r>
        <w:t>умение</w:t>
      </w:r>
      <w:r>
        <w:rPr>
          <w:spacing w:val="-4"/>
        </w:rPr>
        <w:t xml:space="preserve"> </w:t>
      </w:r>
      <w:r>
        <w:t>выбирать,</w:t>
      </w:r>
      <w:r>
        <w:rPr>
          <w:spacing w:val="-4"/>
        </w:rPr>
        <w:t xml:space="preserve"> </w:t>
      </w:r>
      <w:r>
        <w:t>анализировать</w:t>
      </w:r>
      <w:r>
        <w:rPr>
          <w:spacing w:val="-4"/>
        </w:rPr>
        <w:t xml:space="preserve"> </w:t>
      </w:r>
      <w:r>
        <w:t>и</w:t>
      </w:r>
      <w:r>
        <w:rPr>
          <w:spacing w:val="-4"/>
        </w:rPr>
        <w:t xml:space="preserve"> </w:t>
      </w:r>
      <w:r>
        <w:t>интерпретировать</w:t>
      </w:r>
      <w:r>
        <w:rPr>
          <w:spacing w:val="-4"/>
        </w:rPr>
        <w:t xml:space="preserve"> </w:t>
      </w:r>
      <w:r>
        <w:t>информацию</w:t>
      </w:r>
      <w:r>
        <w:rPr>
          <w:spacing w:val="-4"/>
        </w:rPr>
        <w:t xml:space="preserve"> </w:t>
      </w:r>
      <w:r>
        <w:t>различных</w:t>
      </w:r>
      <w:r>
        <w:rPr>
          <w:spacing w:val="-2"/>
        </w:rPr>
        <w:t xml:space="preserve"> </w:t>
      </w:r>
      <w:r>
        <w:t>видов</w:t>
      </w:r>
      <w:r>
        <w:rPr>
          <w:spacing w:val="-4"/>
        </w:rPr>
        <w:t xml:space="preserve"> </w:t>
      </w:r>
      <w:r>
        <w:t>и</w:t>
      </w:r>
      <w:r>
        <w:rPr>
          <w:spacing w:val="-4"/>
        </w:rPr>
        <w:t xml:space="preserve"> </w:t>
      </w:r>
      <w:r>
        <w:t>форм представления,</w:t>
      </w:r>
      <w:r>
        <w:rPr>
          <w:spacing w:val="35"/>
        </w:rPr>
        <w:t xml:space="preserve"> </w:t>
      </w:r>
      <w:r>
        <w:t>получаемую</w:t>
      </w:r>
      <w:r>
        <w:rPr>
          <w:spacing w:val="36"/>
        </w:rPr>
        <w:t xml:space="preserve"> </w:t>
      </w:r>
      <w:r>
        <w:t>из</w:t>
      </w:r>
      <w:r>
        <w:rPr>
          <w:spacing w:val="36"/>
        </w:rPr>
        <w:t xml:space="preserve"> </w:t>
      </w:r>
      <w:r>
        <w:t>разных</w:t>
      </w:r>
      <w:r>
        <w:rPr>
          <w:spacing w:val="35"/>
        </w:rPr>
        <w:t xml:space="preserve"> </w:t>
      </w:r>
      <w:r>
        <w:t>источников</w:t>
      </w:r>
      <w:r>
        <w:rPr>
          <w:spacing w:val="32"/>
        </w:rPr>
        <w:t xml:space="preserve"> </w:t>
      </w:r>
      <w:r>
        <w:t>(научно-популярная</w:t>
      </w:r>
      <w:r>
        <w:rPr>
          <w:spacing w:val="35"/>
        </w:rPr>
        <w:t xml:space="preserve"> </w:t>
      </w:r>
      <w:r>
        <w:t>литература</w:t>
      </w:r>
      <w:r>
        <w:rPr>
          <w:spacing w:val="34"/>
        </w:rPr>
        <w:t xml:space="preserve"> </w:t>
      </w:r>
      <w:r>
        <w:t>химического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t>содержания, справочные пособия, ресурсы Интернета), критически оценивать противоречивую и недостоверную информацию;</w:t>
      </w:r>
    </w:p>
    <w:p w:rsidR="005B40CF" w:rsidRDefault="00540B02">
      <w:pPr>
        <w:pStyle w:val="a3"/>
        <w:ind w:right="139"/>
      </w:pPr>
      <w:r>
        <w:t>умение применять различные методы и запросы при поиске и отборе информации и соответствующих данных, необходимых для выполнения учебных и познавательных задач определѐнного</w:t>
      </w:r>
      <w:r>
        <w:rPr>
          <w:spacing w:val="80"/>
          <w:w w:val="150"/>
        </w:rPr>
        <w:t xml:space="preserve">  </w:t>
      </w:r>
      <w:r>
        <w:t>типа,</w:t>
      </w:r>
      <w:r>
        <w:rPr>
          <w:spacing w:val="80"/>
          <w:w w:val="150"/>
        </w:rPr>
        <w:t xml:space="preserve">  </w:t>
      </w:r>
      <w:r>
        <w:t>приобретение</w:t>
      </w:r>
      <w:r>
        <w:rPr>
          <w:spacing w:val="80"/>
          <w:w w:val="150"/>
        </w:rPr>
        <w:t xml:space="preserve">  </w:t>
      </w:r>
      <w:r>
        <w:t>опыта</w:t>
      </w:r>
      <w:r>
        <w:rPr>
          <w:spacing w:val="80"/>
          <w:w w:val="150"/>
        </w:rPr>
        <w:t xml:space="preserve">  </w:t>
      </w:r>
      <w:r>
        <w:t>в</w:t>
      </w:r>
      <w:r>
        <w:rPr>
          <w:spacing w:val="80"/>
          <w:w w:val="150"/>
        </w:rPr>
        <w:t xml:space="preserve">  </w:t>
      </w:r>
      <w:r>
        <w:t>области</w:t>
      </w:r>
      <w:r>
        <w:rPr>
          <w:spacing w:val="80"/>
          <w:w w:val="150"/>
        </w:rPr>
        <w:t xml:space="preserve">  </w:t>
      </w:r>
      <w:r>
        <w:t>использования информационно-коммуникативных технологий, овладение культурой активного использования различных поисковых систем, самостоятельно выбирать оптимальную форму представления информации и иллюстрировать решаемые задачи несложными схемами, диаграммами, другими формами графики и их комбинациями;</w:t>
      </w:r>
    </w:p>
    <w:p w:rsidR="005B40CF" w:rsidRDefault="00540B02">
      <w:pPr>
        <w:pStyle w:val="a3"/>
        <w:ind w:right="146"/>
      </w:pPr>
      <w:r>
        <w:t>умение использовать и анализировать в процессе учебной и исследовательской деятельности информацию о влиянии промышленности, сельского хозяйства и транспорта на состояние окружающей природной среды;</w:t>
      </w:r>
    </w:p>
    <w:p w:rsidR="005B40CF" w:rsidRDefault="00540B02">
      <w:pPr>
        <w:pStyle w:val="a5"/>
        <w:numPr>
          <w:ilvl w:val="1"/>
          <w:numId w:val="50"/>
        </w:numPr>
        <w:tabs>
          <w:tab w:val="left" w:pos="1267"/>
        </w:tabs>
        <w:ind w:right="147" w:firstLine="708"/>
        <w:jc w:val="both"/>
        <w:rPr>
          <w:sz w:val="24"/>
        </w:rPr>
      </w:pPr>
      <w:r>
        <w:rPr>
          <w:sz w:val="24"/>
        </w:rPr>
        <w:t xml:space="preserve">У обучающегося будут сформированы следующие универсальные коммуникативные </w:t>
      </w:r>
      <w:r>
        <w:rPr>
          <w:spacing w:val="-2"/>
          <w:sz w:val="24"/>
        </w:rPr>
        <w:t>действия:</w:t>
      </w:r>
    </w:p>
    <w:p w:rsidR="005B40CF" w:rsidRDefault="00540B02">
      <w:pPr>
        <w:pStyle w:val="a3"/>
        <w:ind w:right="151"/>
      </w:pPr>
      <w:r>
        <w:t>умение задавать вопросы (в ходе диалога и (или) дискуссии) по существу обсуждаемой темы, формулировать свои предложения относительно выполнения предложенной задачи;</w:t>
      </w:r>
    </w:p>
    <w:p w:rsidR="005B40CF" w:rsidRDefault="00540B02">
      <w:pPr>
        <w:pStyle w:val="a3"/>
        <w:spacing w:before="1"/>
        <w:ind w:right="146"/>
      </w:pPr>
      <w:r>
        <w:t>приобретение опыта презентации результатов выполнения химического эксперимента (лабораторного опыта, лабораторной работы по исследованию свойств веществ, учебного</w:t>
      </w:r>
      <w:r>
        <w:rPr>
          <w:spacing w:val="40"/>
        </w:rPr>
        <w:t xml:space="preserve"> </w:t>
      </w:r>
      <w:r>
        <w:rPr>
          <w:spacing w:val="-2"/>
        </w:rPr>
        <w:t>проекта);</w:t>
      </w:r>
    </w:p>
    <w:p w:rsidR="005B40CF" w:rsidRDefault="00540B02">
      <w:pPr>
        <w:pStyle w:val="a3"/>
        <w:ind w:right="139"/>
      </w:pPr>
      <w:r>
        <w:t>заинтересованность в совместной со сверстниками познавательной и исследовательской деятельности при решении возникающих проблем на основе учѐта общих интересов и согласования позиций (обсуждения, обмен мнениями, «мозговые штурмы», координация совместных действий, определение критериев по оценке качества выполненной работы и другие);</w:t>
      </w:r>
    </w:p>
    <w:p w:rsidR="005B40CF" w:rsidRDefault="00540B02">
      <w:pPr>
        <w:pStyle w:val="a5"/>
        <w:numPr>
          <w:ilvl w:val="1"/>
          <w:numId w:val="50"/>
        </w:numPr>
        <w:tabs>
          <w:tab w:val="left" w:pos="1267"/>
        </w:tabs>
        <w:ind w:right="148" w:firstLine="708"/>
        <w:jc w:val="both"/>
        <w:rPr>
          <w:sz w:val="24"/>
        </w:rPr>
      </w:pPr>
      <w:r>
        <w:rPr>
          <w:sz w:val="24"/>
        </w:rPr>
        <w:t xml:space="preserve">У обучающегося будут сформированы следующие универсальные регулятивные </w:t>
      </w:r>
      <w:r>
        <w:rPr>
          <w:spacing w:val="-2"/>
          <w:sz w:val="24"/>
        </w:rPr>
        <w:t>действия:</w:t>
      </w:r>
    </w:p>
    <w:p w:rsidR="005B40CF" w:rsidRDefault="00540B02">
      <w:pPr>
        <w:pStyle w:val="a3"/>
        <w:ind w:right="137"/>
      </w:pPr>
      <w:r>
        <w:t>умение самостоятельно определять цели деятельности, планировать, осуществлять, контролировать и при необходимости корректировать свою деятельность, выбирать наиболее эффективные способы решения учебных и познавательных задач, самостоятельно составлять или корректировать предложенный алгоритм действий при выполнении заданий с учѐтом получения новых знаний об изучаемых объектах – веществах и реакциях, оценивать соответствие полученного результата заявленной цели;</w:t>
      </w:r>
    </w:p>
    <w:p w:rsidR="005B40CF" w:rsidRDefault="00540B02">
      <w:pPr>
        <w:pStyle w:val="a3"/>
        <w:spacing w:before="1"/>
        <w:ind w:left="849" w:firstLine="0"/>
      </w:pPr>
      <w:r>
        <w:t>умение</w:t>
      </w:r>
      <w:r>
        <w:rPr>
          <w:spacing w:val="-7"/>
        </w:rPr>
        <w:t xml:space="preserve"> </w:t>
      </w:r>
      <w:r>
        <w:t>использовать</w:t>
      </w:r>
      <w:r>
        <w:rPr>
          <w:spacing w:val="-3"/>
        </w:rPr>
        <w:t xml:space="preserve"> </w:t>
      </w:r>
      <w:r>
        <w:t>и</w:t>
      </w:r>
      <w:r>
        <w:rPr>
          <w:spacing w:val="-6"/>
        </w:rPr>
        <w:t xml:space="preserve"> </w:t>
      </w:r>
      <w:r>
        <w:t>анализировать</w:t>
      </w:r>
      <w:r>
        <w:rPr>
          <w:spacing w:val="-5"/>
        </w:rPr>
        <w:t xml:space="preserve"> </w:t>
      </w:r>
      <w:r>
        <w:t>контексты,</w:t>
      </w:r>
      <w:r>
        <w:rPr>
          <w:spacing w:val="-3"/>
        </w:rPr>
        <w:t xml:space="preserve"> </w:t>
      </w:r>
      <w:r>
        <w:t>предлагаемые</w:t>
      </w:r>
      <w:r>
        <w:rPr>
          <w:spacing w:val="-5"/>
        </w:rPr>
        <w:t xml:space="preserve"> </w:t>
      </w:r>
      <w:r>
        <w:t>в условии</w:t>
      </w:r>
      <w:r>
        <w:rPr>
          <w:spacing w:val="-3"/>
        </w:rPr>
        <w:t xml:space="preserve"> </w:t>
      </w:r>
      <w:r>
        <w:rPr>
          <w:spacing w:val="-2"/>
        </w:rPr>
        <w:t>заданий.</w:t>
      </w:r>
    </w:p>
    <w:p w:rsidR="005B40CF" w:rsidRDefault="00540B02">
      <w:pPr>
        <w:pStyle w:val="a5"/>
        <w:numPr>
          <w:ilvl w:val="1"/>
          <w:numId w:val="50"/>
        </w:numPr>
        <w:tabs>
          <w:tab w:val="left" w:pos="1267"/>
        </w:tabs>
        <w:ind w:right="144" w:firstLine="708"/>
        <w:jc w:val="both"/>
        <w:rPr>
          <w:sz w:val="24"/>
        </w:rPr>
      </w:pPr>
      <w:r>
        <w:rPr>
          <w:sz w:val="24"/>
        </w:rPr>
        <w:t xml:space="preserve">Предметные результаты освоения программы по химии на уровне основного общего </w:t>
      </w:r>
      <w:r>
        <w:rPr>
          <w:spacing w:val="-2"/>
          <w:sz w:val="24"/>
        </w:rPr>
        <w:t>образования.</w:t>
      </w:r>
    </w:p>
    <w:p w:rsidR="005B40CF" w:rsidRDefault="00540B02">
      <w:pPr>
        <w:pStyle w:val="a3"/>
        <w:ind w:right="139"/>
      </w:pPr>
      <w:r>
        <w:t>В</w:t>
      </w:r>
      <w:r>
        <w:rPr>
          <w:spacing w:val="-4"/>
        </w:rPr>
        <w:t xml:space="preserve"> </w:t>
      </w:r>
      <w:r>
        <w:t>составе</w:t>
      </w:r>
      <w:r>
        <w:rPr>
          <w:spacing w:val="-4"/>
        </w:rPr>
        <w:t xml:space="preserve"> </w:t>
      </w:r>
      <w:r>
        <w:t>предметных</w:t>
      </w:r>
      <w:r>
        <w:rPr>
          <w:spacing w:val="-3"/>
        </w:rPr>
        <w:t xml:space="preserve"> </w:t>
      </w:r>
      <w:r>
        <w:t>результатов</w:t>
      </w:r>
      <w:r>
        <w:rPr>
          <w:spacing w:val="-3"/>
        </w:rPr>
        <w:t xml:space="preserve"> </w:t>
      </w:r>
      <w:r>
        <w:t>по</w:t>
      </w:r>
      <w:r>
        <w:rPr>
          <w:spacing w:val="-2"/>
        </w:rPr>
        <w:t xml:space="preserve"> </w:t>
      </w:r>
      <w:r>
        <w:t>освоению</w:t>
      </w:r>
      <w:r>
        <w:rPr>
          <w:spacing w:val="-2"/>
        </w:rPr>
        <w:t xml:space="preserve"> </w:t>
      </w:r>
      <w:r>
        <w:t>обязательного</w:t>
      </w:r>
      <w:r>
        <w:rPr>
          <w:spacing w:val="-2"/>
        </w:rPr>
        <w:t xml:space="preserve"> </w:t>
      </w:r>
      <w:r>
        <w:t>содержания, установленного данной федеральной рабочей программой, выделяют: освоенные обучающимися научные знания, умения и способы действий, специфические</w:t>
      </w:r>
      <w:r>
        <w:rPr>
          <w:spacing w:val="-1"/>
        </w:rPr>
        <w:t xml:space="preserve"> </w:t>
      </w:r>
      <w:r>
        <w:t>для предметной</w:t>
      </w:r>
      <w:r>
        <w:rPr>
          <w:spacing w:val="-1"/>
        </w:rPr>
        <w:t xml:space="preserve"> </w:t>
      </w:r>
      <w:r>
        <w:t>области</w:t>
      </w:r>
      <w:r>
        <w:rPr>
          <w:spacing w:val="-1"/>
        </w:rPr>
        <w:t xml:space="preserve"> </w:t>
      </w:r>
      <w:r>
        <w:t>«Химия», виды деятельности по получению нового знания, его интерпретации, преобразованию и применению в различных учебных и новых ситуациях.</w:t>
      </w:r>
    </w:p>
    <w:p w:rsidR="005B40CF" w:rsidRDefault="00540B02">
      <w:pPr>
        <w:pStyle w:val="a5"/>
        <w:numPr>
          <w:ilvl w:val="2"/>
          <w:numId w:val="50"/>
        </w:numPr>
        <w:tabs>
          <w:tab w:val="left" w:pos="1447"/>
        </w:tabs>
        <w:ind w:right="146" w:firstLine="708"/>
        <w:jc w:val="both"/>
        <w:rPr>
          <w:sz w:val="24"/>
        </w:rPr>
      </w:pPr>
      <w:r>
        <w:rPr>
          <w:sz w:val="24"/>
        </w:rPr>
        <w:t>К концу обучения в 8 классе у обучающегося буду сформированы следующие предметные результаты по химии:</w:t>
      </w:r>
    </w:p>
    <w:p w:rsidR="005B40CF" w:rsidRDefault="00540B02">
      <w:pPr>
        <w:pStyle w:val="a3"/>
        <w:ind w:right="135"/>
      </w:pPr>
      <w: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объѐм, оксид, кислота, основание, соль, электроотрицательность, степень окисления,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w:t>
      </w:r>
      <w:r>
        <w:rPr>
          <w:spacing w:val="40"/>
        </w:rPr>
        <w:t xml:space="preserve"> </w:t>
      </w:r>
      <w:r>
        <w:t xml:space="preserve">атомная орбиталь, радиус атома, химическая связь, полярная и неполярная ковалентная связь, ионная связь, ион, катион, анион, раствор, массовая доля вещества (процентная концентрация) в </w:t>
      </w:r>
      <w:r>
        <w:rPr>
          <w:spacing w:val="-2"/>
        </w:rPr>
        <w:t>растворе;</w:t>
      </w:r>
    </w:p>
    <w:p w:rsidR="005B40CF" w:rsidRDefault="00540B02">
      <w:pPr>
        <w:pStyle w:val="a3"/>
        <w:spacing w:before="1"/>
        <w:ind w:left="849" w:firstLine="0"/>
      </w:pPr>
      <w:r>
        <w:t>иллюстрировать</w:t>
      </w:r>
      <w:r>
        <w:rPr>
          <w:spacing w:val="14"/>
        </w:rPr>
        <w:t xml:space="preserve"> </w:t>
      </w:r>
      <w:r>
        <w:t>взаимосвязь</w:t>
      </w:r>
      <w:r>
        <w:rPr>
          <w:spacing w:val="17"/>
        </w:rPr>
        <w:t xml:space="preserve"> </w:t>
      </w:r>
      <w:r>
        <w:t>основных</w:t>
      </w:r>
      <w:r>
        <w:rPr>
          <w:spacing w:val="17"/>
        </w:rPr>
        <w:t xml:space="preserve"> </w:t>
      </w:r>
      <w:r>
        <w:t>химических</w:t>
      </w:r>
      <w:r>
        <w:rPr>
          <w:spacing w:val="18"/>
        </w:rPr>
        <w:t xml:space="preserve"> </w:t>
      </w:r>
      <w:r>
        <w:t>понятий</w:t>
      </w:r>
      <w:r>
        <w:rPr>
          <w:spacing w:val="14"/>
        </w:rPr>
        <w:t xml:space="preserve"> </w:t>
      </w:r>
      <w:r>
        <w:t>и</w:t>
      </w:r>
      <w:r>
        <w:rPr>
          <w:spacing w:val="18"/>
        </w:rPr>
        <w:t xml:space="preserve"> </w:t>
      </w:r>
      <w:r>
        <w:t>применять</w:t>
      </w:r>
      <w:r>
        <w:rPr>
          <w:spacing w:val="17"/>
        </w:rPr>
        <w:t xml:space="preserve"> </w:t>
      </w:r>
      <w:r>
        <w:t>эти</w:t>
      </w:r>
      <w:r>
        <w:rPr>
          <w:spacing w:val="17"/>
        </w:rPr>
        <w:t xml:space="preserve"> </w:t>
      </w:r>
      <w:r>
        <w:t>понятия</w:t>
      </w:r>
      <w:r>
        <w:rPr>
          <w:spacing w:val="17"/>
        </w:rPr>
        <w:t xml:space="preserve"> </w:t>
      </w:r>
      <w:r>
        <w:rPr>
          <w:spacing w:val="-5"/>
        </w:rPr>
        <w:t>при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описании</w:t>
      </w:r>
      <w:r>
        <w:rPr>
          <w:spacing w:val="-3"/>
        </w:rPr>
        <w:t xml:space="preserve"> </w:t>
      </w:r>
      <w:r>
        <w:t>веществ</w:t>
      </w:r>
      <w:r>
        <w:rPr>
          <w:spacing w:val="-3"/>
        </w:rPr>
        <w:t xml:space="preserve"> </w:t>
      </w:r>
      <w:r>
        <w:t>и</w:t>
      </w:r>
      <w:r>
        <w:rPr>
          <w:spacing w:val="-2"/>
        </w:rPr>
        <w:t xml:space="preserve"> </w:t>
      </w:r>
      <w:r>
        <w:t>их</w:t>
      </w:r>
      <w:r>
        <w:rPr>
          <w:spacing w:val="-3"/>
        </w:rPr>
        <w:t xml:space="preserve"> </w:t>
      </w:r>
      <w:r>
        <w:rPr>
          <w:spacing w:val="-2"/>
        </w:rPr>
        <w:t>превращений;</w:t>
      </w:r>
    </w:p>
    <w:p w:rsidR="005B40CF" w:rsidRDefault="00540B02">
      <w:pPr>
        <w:pStyle w:val="a3"/>
        <w:ind w:right="146"/>
      </w:pPr>
      <w:r>
        <w:t>использовать химическую символику для составления формул веществ и уравнений химических реакций;</w:t>
      </w:r>
    </w:p>
    <w:p w:rsidR="005B40CF" w:rsidRDefault="00540B02">
      <w:pPr>
        <w:pStyle w:val="a3"/>
        <w:ind w:right="143"/>
      </w:pPr>
      <w:r>
        <w:t>определять валентность атомов элементов в бинарных соединениях, степень окисления элементов</w:t>
      </w:r>
      <w:r>
        <w:rPr>
          <w:spacing w:val="-2"/>
        </w:rPr>
        <w:t xml:space="preserve"> </w:t>
      </w:r>
      <w:r>
        <w:t>в</w:t>
      </w:r>
      <w:r>
        <w:rPr>
          <w:spacing w:val="-2"/>
        </w:rPr>
        <w:t xml:space="preserve"> </w:t>
      </w:r>
      <w:r>
        <w:t>бинарных</w:t>
      </w:r>
      <w:r>
        <w:rPr>
          <w:spacing w:val="-3"/>
        </w:rPr>
        <w:t xml:space="preserve"> </w:t>
      </w:r>
      <w:r>
        <w:t>соединениях,</w:t>
      </w:r>
      <w:r>
        <w:rPr>
          <w:spacing w:val="-3"/>
        </w:rPr>
        <w:t xml:space="preserve"> </w:t>
      </w:r>
      <w:r>
        <w:t>принадлежность</w:t>
      </w:r>
      <w:r>
        <w:rPr>
          <w:spacing w:val="-1"/>
        </w:rPr>
        <w:t xml:space="preserve"> </w:t>
      </w:r>
      <w:r>
        <w:t>веществ</w:t>
      </w:r>
      <w:r>
        <w:rPr>
          <w:spacing w:val="-2"/>
        </w:rPr>
        <w:t xml:space="preserve"> </w:t>
      </w:r>
      <w:r>
        <w:t>к</w:t>
      </w:r>
      <w:r>
        <w:rPr>
          <w:spacing w:val="-1"/>
        </w:rPr>
        <w:t xml:space="preserve"> </w:t>
      </w:r>
      <w:r>
        <w:t>определѐнному</w:t>
      </w:r>
      <w:r>
        <w:rPr>
          <w:spacing w:val="-9"/>
        </w:rPr>
        <w:t xml:space="preserve"> </w:t>
      </w:r>
      <w:r>
        <w:t>классу</w:t>
      </w:r>
      <w:r>
        <w:rPr>
          <w:spacing w:val="-6"/>
        </w:rPr>
        <w:t xml:space="preserve"> </w:t>
      </w:r>
      <w:r>
        <w:t>соединений по формулам, вид химической связи (ковалентная и ионная) в неорганических соединениях;</w:t>
      </w:r>
    </w:p>
    <w:p w:rsidR="005B40CF" w:rsidRDefault="00540B02">
      <w:pPr>
        <w:pStyle w:val="a3"/>
        <w:ind w:right="137"/>
      </w:pPr>
      <w:r>
        <w:t>раскрывать смысл Периодического закона Д.И.</w:t>
      </w:r>
      <w:r>
        <w:rPr>
          <w:spacing w:val="-2"/>
        </w:rPr>
        <w:t xml:space="preserve"> </w:t>
      </w:r>
      <w:r>
        <w:t>Менделеева: демонстрировать понимание периодической зависимости свойств химических элементов от их положения в Периодической системе, законов сохранения массы веществ, постоянства состава, атомно-молекулярного учения, закона Авогадро, описывать и характеризовать табличную форму Периодической системы химических элементов: различать понятия «главная подгруппа (А-группа)» и «побочная</w:t>
      </w:r>
      <w:r>
        <w:rPr>
          <w:spacing w:val="40"/>
        </w:rPr>
        <w:t xml:space="preserve"> </w:t>
      </w:r>
      <w:r>
        <w:t>подгруппа (Б-группа)», малые и большие периоды, соотносить обозначения, которые имеются в таблице «Периодическая система химических элементов Д.И. 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слоям);</w:t>
      </w:r>
    </w:p>
    <w:p w:rsidR="005B40CF" w:rsidRDefault="00540B02">
      <w:pPr>
        <w:pStyle w:val="a3"/>
        <w:ind w:right="139"/>
      </w:pPr>
      <w: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rsidR="005B40CF" w:rsidRDefault="00540B02">
      <w:pPr>
        <w:pStyle w:val="a3"/>
        <w:spacing w:before="1"/>
        <w:ind w:right="138"/>
      </w:pPr>
      <w:r>
        <w:t xml:space="preserve">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w:t>
      </w:r>
      <w:r>
        <w:rPr>
          <w:spacing w:val="-2"/>
        </w:rPr>
        <w:t>реакций;</w:t>
      </w:r>
    </w:p>
    <w:p w:rsidR="005B40CF" w:rsidRDefault="00540B02">
      <w:pPr>
        <w:pStyle w:val="a3"/>
        <w:ind w:right="146"/>
      </w:pPr>
      <w:r>
        <w:t>прогнозировать свойства веществ в зависимости от их качественного состава, возможности протекания химических превращений в различных условиях;</w:t>
      </w:r>
    </w:p>
    <w:p w:rsidR="005B40CF" w:rsidRDefault="00540B02">
      <w:pPr>
        <w:pStyle w:val="a3"/>
        <w:ind w:right="144"/>
      </w:pPr>
      <w: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расчѐты по уравнению химической реакции;</w:t>
      </w:r>
    </w:p>
    <w:p w:rsidR="005B40CF" w:rsidRDefault="00540B02">
      <w:pPr>
        <w:pStyle w:val="a3"/>
        <w:ind w:right="134"/>
      </w:pPr>
      <w:r>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5B40CF" w:rsidRDefault="00540B02">
      <w:pPr>
        <w:pStyle w:val="a3"/>
        <w:ind w:right="139"/>
      </w:pPr>
      <w: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определѐнной массовой долей растворѐнного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p w:rsidR="005B40CF" w:rsidRDefault="00540B02">
      <w:pPr>
        <w:pStyle w:val="a5"/>
        <w:numPr>
          <w:ilvl w:val="2"/>
          <w:numId w:val="50"/>
        </w:numPr>
        <w:tabs>
          <w:tab w:val="left" w:pos="1447"/>
        </w:tabs>
        <w:spacing w:before="1"/>
        <w:ind w:right="146" w:firstLine="708"/>
        <w:jc w:val="both"/>
        <w:rPr>
          <w:sz w:val="24"/>
        </w:rPr>
      </w:pPr>
      <w:r>
        <w:rPr>
          <w:sz w:val="24"/>
        </w:rPr>
        <w:t>К концу обучения в 9 классе у обучающегося буду сформированы следующие предметные результаты по химии:</w:t>
      </w:r>
    </w:p>
    <w:p w:rsidR="005B40CF" w:rsidRDefault="00540B02">
      <w:pPr>
        <w:pStyle w:val="a3"/>
        <w:ind w:right="140"/>
      </w:pPr>
      <w:r>
        <w:t>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электроотрицательность, степень окисления, химическая реакция, химическая связь, тепловой эффект реакции, моль, молярный объѐм, раствор,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решѐтка, коррозия металлов, сплавы, скорость химической реакции, предельно допустимая концентрация ПДК вещества;</w:t>
      </w:r>
    </w:p>
    <w:p w:rsidR="005B40CF" w:rsidRDefault="00540B02">
      <w:pPr>
        <w:pStyle w:val="a3"/>
        <w:spacing w:before="1"/>
        <w:ind w:right="149"/>
      </w:pPr>
      <w:r>
        <w:t>иллюстрировать взаимосвязь основных химических понятий и применять эти понятия при описании веществ и их превращений;</w:t>
      </w:r>
    </w:p>
    <w:p w:rsidR="005B40CF" w:rsidRDefault="00540B02">
      <w:pPr>
        <w:pStyle w:val="a3"/>
        <w:ind w:right="146"/>
      </w:pPr>
      <w:r>
        <w:t>использовать химическую символику для составления формул веществ и уравнений химических реакций;</w:t>
      </w:r>
    </w:p>
    <w:p w:rsidR="005B40CF" w:rsidRDefault="00540B02">
      <w:pPr>
        <w:pStyle w:val="a3"/>
        <w:ind w:right="145"/>
      </w:pPr>
      <w:r>
        <w:t>определять валентность и степень окисления химических элементов в соединениях различного состава, принадлежность веществ к определѐнному классу соединений по формулам,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вид химической связи (ковалентная, ионная, металлическая) в неорганических соединениях, заряд иона по химической формуле, характер среды в водных растворах неорганических соединений,</w:t>
      </w:r>
      <w:r>
        <w:rPr>
          <w:spacing w:val="40"/>
        </w:rPr>
        <w:t xml:space="preserve"> </w:t>
      </w:r>
      <w:r>
        <w:t>тип кристаллической решѐтки конкретного вещества;</w:t>
      </w:r>
    </w:p>
    <w:p w:rsidR="005B40CF" w:rsidRDefault="00540B02">
      <w:pPr>
        <w:pStyle w:val="a3"/>
        <w:ind w:right="138"/>
      </w:pPr>
      <w:r>
        <w:t>раскрывать смысл Периодического закона Д.И. Менделеева и демонстрировать его понимание: описывать и характеризовать табличную форму Периодической системы химических элементов:</w:t>
      </w:r>
      <w:r>
        <w:rPr>
          <w:spacing w:val="80"/>
          <w:w w:val="150"/>
        </w:rPr>
        <w:t xml:space="preserve"> </w:t>
      </w:r>
      <w:r>
        <w:t>различать</w:t>
      </w:r>
      <w:r>
        <w:rPr>
          <w:spacing w:val="80"/>
          <w:w w:val="150"/>
        </w:rPr>
        <w:t xml:space="preserve"> </w:t>
      </w:r>
      <w:r>
        <w:t>понятия</w:t>
      </w:r>
      <w:r>
        <w:rPr>
          <w:spacing w:val="80"/>
          <w:w w:val="150"/>
        </w:rPr>
        <w:t xml:space="preserve"> </w:t>
      </w:r>
      <w:r>
        <w:t>«главная</w:t>
      </w:r>
      <w:r>
        <w:rPr>
          <w:spacing w:val="80"/>
          <w:w w:val="150"/>
        </w:rPr>
        <w:t xml:space="preserve"> </w:t>
      </w:r>
      <w:r>
        <w:t>подгруппа</w:t>
      </w:r>
      <w:r>
        <w:rPr>
          <w:spacing w:val="80"/>
          <w:w w:val="150"/>
        </w:rPr>
        <w:t xml:space="preserve"> </w:t>
      </w:r>
      <w:r>
        <w:t>(А-группа)»</w:t>
      </w:r>
      <w:r>
        <w:rPr>
          <w:spacing w:val="80"/>
          <w:w w:val="150"/>
        </w:rPr>
        <w:t xml:space="preserve"> </w:t>
      </w:r>
      <w:r>
        <w:t>и</w:t>
      </w:r>
      <w:r>
        <w:rPr>
          <w:spacing w:val="40"/>
        </w:rPr>
        <w:t xml:space="preserve">  </w:t>
      </w:r>
      <w:r>
        <w:t>«побочная</w:t>
      </w:r>
      <w:r>
        <w:rPr>
          <w:spacing w:val="80"/>
          <w:w w:val="150"/>
        </w:rPr>
        <w:t xml:space="preserve"> </w:t>
      </w:r>
      <w:r>
        <w:t>подгруппа</w:t>
      </w:r>
      <w:r>
        <w:rPr>
          <w:spacing w:val="80"/>
        </w:rPr>
        <w:t xml:space="preserve"> </w:t>
      </w:r>
      <w:r>
        <w:t>(Б-группа)», малые и большие периоды, соотносить обозначения, которые имеются в периодической таблице, с числовыми характеристиками строения атомов химических элементов (состав 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 в пределах малых периодов и главных подгрупп с учѐтом строения их атомов;</w:t>
      </w:r>
    </w:p>
    <w:p w:rsidR="005B40CF" w:rsidRDefault="00540B02">
      <w:pPr>
        <w:pStyle w:val="a3"/>
        <w:ind w:right="145"/>
      </w:pPr>
      <w: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изменению степеней окисления химических элементов);</w:t>
      </w:r>
    </w:p>
    <w:p w:rsidR="005B40CF" w:rsidRDefault="00540B02">
      <w:pPr>
        <w:pStyle w:val="a3"/>
        <w:ind w:right="144"/>
      </w:pPr>
      <w: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p w:rsidR="005B40CF" w:rsidRDefault="00540B02">
      <w:pPr>
        <w:pStyle w:val="a3"/>
        <w:spacing w:before="1"/>
        <w:ind w:right="143"/>
      </w:pPr>
      <w:r>
        <w:t>составлять уравнения электролитической диссоциации кислот, щелочей и солей, полные и сокращѐнные уравнения реакций ионного обмена, уравнения реакций, подтверждающих существование генетической связи между веществами различных классов;</w:t>
      </w:r>
    </w:p>
    <w:p w:rsidR="005B40CF" w:rsidRDefault="00540B02">
      <w:pPr>
        <w:pStyle w:val="a3"/>
        <w:ind w:right="148"/>
      </w:pPr>
      <w:r>
        <w:t>раскрывать сущность окислительно-восстановительных реакций посредством составления электронного баланса этих реакций;</w:t>
      </w:r>
    </w:p>
    <w:p w:rsidR="005B40CF" w:rsidRDefault="00540B02">
      <w:pPr>
        <w:pStyle w:val="a3"/>
        <w:ind w:right="144"/>
      </w:pPr>
      <w:r>
        <w:t>прогнозировать свойства веществ в зависимости от их строения, возможности протекания химических превращений в различных условиях;</w:t>
      </w:r>
    </w:p>
    <w:p w:rsidR="005B40CF" w:rsidRDefault="00540B02">
      <w:pPr>
        <w:pStyle w:val="a3"/>
        <w:ind w:right="138"/>
      </w:pPr>
      <w: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расчѐты по уравнению химической реакции;</w:t>
      </w:r>
    </w:p>
    <w:p w:rsidR="005B40CF" w:rsidRDefault="00540B02">
      <w:pPr>
        <w:pStyle w:val="a3"/>
        <w:ind w:right="143"/>
      </w:pPr>
      <w:r>
        <w:t>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p w:rsidR="005B40CF" w:rsidRDefault="00540B02">
      <w:pPr>
        <w:pStyle w:val="a3"/>
        <w:spacing w:before="1"/>
        <w:ind w:right="146"/>
      </w:pPr>
      <w:r>
        <w:t>проводить реакции, подтверждающие качественный состав различных веществ: распознавать опытным путѐм хлоридбромид-, иодид-, карбонат-, фосфат-, силикат-, сульфат-, гидроксид-ионы, катионы аммония и ионы изученных металлов, присутствующие в водных растворах неорганических веществ;</w:t>
      </w:r>
    </w:p>
    <w:p w:rsidR="005B40CF" w:rsidRDefault="00540B02">
      <w:pPr>
        <w:pStyle w:val="a3"/>
        <w:ind w:right="139"/>
      </w:pPr>
      <w:r>
        <w:t>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5B40CF" w:rsidRDefault="005B40CF">
      <w:pPr>
        <w:pStyle w:val="a3"/>
        <w:spacing w:before="5"/>
        <w:ind w:left="0" w:firstLine="0"/>
        <w:jc w:val="left"/>
      </w:pPr>
    </w:p>
    <w:p w:rsidR="005B40CF" w:rsidRDefault="00540B02">
      <w:pPr>
        <w:pStyle w:val="1"/>
        <w:ind w:left="1886"/>
      </w:pPr>
      <w:r>
        <w:t>Программа</w:t>
      </w:r>
      <w:r>
        <w:rPr>
          <w:spacing w:val="-4"/>
        </w:rPr>
        <w:t xml:space="preserve"> </w:t>
      </w:r>
      <w:r>
        <w:t>по</w:t>
      </w:r>
      <w:r>
        <w:rPr>
          <w:spacing w:val="-3"/>
        </w:rPr>
        <w:t xml:space="preserve"> </w:t>
      </w:r>
      <w:r>
        <w:t>учебному</w:t>
      </w:r>
      <w:r>
        <w:rPr>
          <w:spacing w:val="-3"/>
        </w:rPr>
        <w:t xml:space="preserve"> </w:t>
      </w:r>
      <w:r>
        <w:t>предмету</w:t>
      </w:r>
      <w:r>
        <w:rPr>
          <w:spacing w:val="-3"/>
        </w:rPr>
        <w:t xml:space="preserve"> </w:t>
      </w:r>
      <w:r>
        <w:t>«Химия»</w:t>
      </w:r>
      <w:r>
        <w:rPr>
          <w:spacing w:val="-5"/>
        </w:rPr>
        <w:t xml:space="preserve"> </w:t>
      </w:r>
      <w:r>
        <w:t>(углубленный</w:t>
      </w:r>
      <w:r>
        <w:rPr>
          <w:spacing w:val="-3"/>
        </w:rPr>
        <w:t xml:space="preserve"> </w:t>
      </w:r>
      <w:r>
        <w:rPr>
          <w:spacing w:val="-2"/>
        </w:rPr>
        <w:t>уровень).</w:t>
      </w:r>
    </w:p>
    <w:p w:rsidR="005B40CF" w:rsidRDefault="00540B02">
      <w:pPr>
        <w:pStyle w:val="a5"/>
        <w:numPr>
          <w:ilvl w:val="0"/>
          <w:numId w:val="46"/>
        </w:numPr>
        <w:tabs>
          <w:tab w:val="left" w:pos="1088"/>
        </w:tabs>
        <w:spacing w:line="274" w:lineRule="exact"/>
        <w:ind w:left="1088" w:hanging="239"/>
        <w:jc w:val="both"/>
        <w:rPr>
          <w:sz w:val="24"/>
        </w:rPr>
      </w:pPr>
      <w:r>
        <w:rPr>
          <w:sz w:val="24"/>
        </w:rPr>
        <w:t>Программа</w:t>
      </w:r>
      <w:r>
        <w:rPr>
          <w:spacing w:val="7"/>
          <w:sz w:val="24"/>
        </w:rPr>
        <w:t xml:space="preserve"> </w:t>
      </w:r>
      <w:r>
        <w:rPr>
          <w:sz w:val="24"/>
        </w:rPr>
        <w:t>по</w:t>
      </w:r>
      <w:r>
        <w:rPr>
          <w:spacing w:val="13"/>
          <w:sz w:val="24"/>
        </w:rPr>
        <w:t xml:space="preserve"> </w:t>
      </w:r>
      <w:r>
        <w:rPr>
          <w:sz w:val="24"/>
        </w:rPr>
        <w:t>учебному</w:t>
      </w:r>
      <w:r>
        <w:rPr>
          <w:spacing w:val="8"/>
          <w:sz w:val="24"/>
        </w:rPr>
        <w:t xml:space="preserve"> </w:t>
      </w:r>
      <w:r>
        <w:rPr>
          <w:sz w:val="24"/>
        </w:rPr>
        <w:t>предмету</w:t>
      </w:r>
      <w:r>
        <w:rPr>
          <w:spacing w:val="11"/>
          <w:sz w:val="24"/>
        </w:rPr>
        <w:t xml:space="preserve"> </w:t>
      </w:r>
      <w:r>
        <w:rPr>
          <w:sz w:val="24"/>
        </w:rPr>
        <w:t>«Химия»</w:t>
      </w:r>
      <w:r>
        <w:rPr>
          <w:spacing w:val="8"/>
          <w:sz w:val="24"/>
        </w:rPr>
        <w:t xml:space="preserve"> </w:t>
      </w:r>
      <w:r>
        <w:rPr>
          <w:sz w:val="24"/>
        </w:rPr>
        <w:t>(углубленный</w:t>
      </w:r>
      <w:r>
        <w:rPr>
          <w:spacing w:val="14"/>
          <w:sz w:val="24"/>
        </w:rPr>
        <w:t xml:space="preserve"> </w:t>
      </w:r>
      <w:r>
        <w:rPr>
          <w:sz w:val="24"/>
        </w:rPr>
        <w:t>уровень)</w:t>
      </w:r>
      <w:r>
        <w:rPr>
          <w:spacing w:val="10"/>
          <w:sz w:val="24"/>
        </w:rPr>
        <w:t xml:space="preserve"> </w:t>
      </w:r>
      <w:r>
        <w:rPr>
          <w:sz w:val="24"/>
        </w:rPr>
        <w:t>(предметная</w:t>
      </w:r>
      <w:r>
        <w:rPr>
          <w:spacing w:val="11"/>
          <w:sz w:val="24"/>
        </w:rPr>
        <w:t xml:space="preserve"> </w:t>
      </w:r>
      <w:r>
        <w:rPr>
          <w:spacing w:val="-2"/>
          <w:sz w:val="24"/>
        </w:rPr>
        <w:t>область</w:t>
      </w:r>
    </w:p>
    <w:p w:rsidR="005B40CF" w:rsidRDefault="00540B02">
      <w:pPr>
        <w:pStyle w:val="a3"/>
        <w:ind w:right="143" w:firstLine="0"/>
      </w:pPr>
      <w:r>
        <w:t>«Естественно-научные</w:t>
      </w:r>
      <w:r>
        <w:rPr>
          <w:spacing w:val="-1"/>
        </w:rPr>
        <w:t xml:space="preserve"> </w:t>
      </w:r>
      <w:r>
        <w:t>предметы»)</w:t>
      </w:r>
      <w:r>
        <w:rPr>
          <w:spacing w:val="-1"/>
        </w:rPr>
        <w:t xml:space="preserve"> </w:t>
      </w:r>
      <w:r>
        <w:t>(далее</w:t>
      </w:r>
      <w:r>
        <w:rPr>
          <w:spacing w:val="-2"/>
        </w:rPr>
        <w:t xml:space="preserve"> </w:t>
      </w:r>
      <w:r>
        <w:t>соответственно</w:t>
      </w:r>
      <w:r>
        <w:rPr>
          <w:spacing w:val="-1"/>
        </w:rPr>
        <w:t xml:space="preserve"> </w:t>
      </w:r>
      <w:r>
        <w:t>–</w:t>
      </w:r>
      <w:r>
        <w:rPr>
          <w:spacing w:val="-2"/>
        </w:rPr>
        <w:t xml:space="preserve"> </w:t>
      </w:r>
      <w:r>
        <w:t>программа</w:t>
      </w:r>
      <w:r>
        <w:rPr>
          <w:spacing w:val="-3"/>
        </w:rPr>
        <w:t xml:space="preserve"> </w:t>
      </w:r>
      <w:r>
        <w:t>по</w:t>
      </w:r>
      <w:r>
        <w:rPr>
          <w:spacing w:val="-2"/>
        </w:rPr>
        <w:t xml:space="preserve"> </w:t>
      </w:r>
      <w:r>
        <w:t>химии,</w:t>
      </w:r>
      <w:r>
        <w:rPr>
          <w:spacing w:val="-4"/>
        </w:rPr>
        <w:t xml:space="preserve"> </w:t>
      </w:r>
      <w:r>
        <w:t>химия)</w:t>
      </w:r>
      <w:r>
        <w:rPr>
          <w:spacing w:val="-3"/>
        </w:rPr>
        <w:t xml:space="preserve"> </w:t>
      </w:r>
      <w:r>
        <w:t>включает пояснительную</w:t>
      </w:r>
      <w:r>
        <w:rPr>
          <w:spacing w:val="40"/>
        </w:rPr>
        <w:t xml:space="preserve"> </w:t>
      </w:r>
      <w:r>
        <w:t>записку,</w:t>
      </w:r>
      <w:r>
        <w:rPr>
          <w:spacing w:val="40"/>
        </w:rPr>
        <w:t xml:space="preserve"> </w:t>
      </w:r>
      <w:r>
        <w:t>содержание</w:t>
      </w:r>
      <w:r>
        <w:rPr>
          <w:spacing w:val="40"/>
        </w:rPr>
        <w:t xml:space="preserve"> </w:t>
      </w:r>
      <w:r>
        <w:t>обучения,</w:t>
      </w:r>
      <w:r>
        <w:rPr>
          <w:spacing w:val="40"/>
        </w:rPr>
        <w:t xml:space="preserve"> </w:t>
      </w:r>
      <w:r>
        <w:t>планируемые</w:t>
      </w:r>
      <w:r>
        <w:rPr>
          <w:spacing w:val="40"/>
        </w:rPr>
        <w:t xml:space="preserve"> </w:t>
      </w:r>
      <w:r>
        <w:t>результаты</w:t>
      </w:r>
      <w:r>
        <w:rPr>
          <w:spacing w:val="40"/>
        </w:rPr>
        <w:t xml:space="preserve"> </w:t>
      </w:r>
      <w:r>
        <w:t>освоения</w:t>
      </w:r>
      <w:r>
        <w:rPr>
          <w:spacing w:val="40"/>
        </w:rPr>
        <w:t xml:space="preserve"> </w:t>
      </w:r>
      <w:r>
        <w:t>программы по химии.</w:t>
      </w:r>
    </w:p>
    <w:p w:rsidR="005B40CF" w:rsidRDefault="00540B02">
      <w:pPr>
        <w:pStyle w:val="a5"/>
        <w:numPr>
          <w:ilvl w:val="0"/>
          <w:numId w:val="46"/>
        </w:numPr>
        <w:tabs>
          <w:tab w:val="left" w:pos="1089"/>
        </w:tabs>
        <w:jc w:val="both"/>
        <w:rPr>
          <w:sz w:val="24"/>
        </w:rPr>
      </w:pPr>
      <w:r>
        <w:rPr>
          <w:sz w:val="24"/>
        </w:rPr>
        <w:t>Пояснительная</w:t>
      </w:r>
      <w:r>
        <w:rPr>
          <w:spacing w:val="-4"/>
          <w:sz w:val="24"/>
        </w:rPr>
        <w:t xml:space="preserve"> </w:t>
      </w:r>
      <w:r>
        <w:rPr>
          <w:spacing w:val="-2"/>
          <w:sz w:val="24"/>
        </w:rPr>
        <w:t>записка.</w:t>
      </w:r>
    </w:p>
    <w:p w:rsidR="005B40CF" w:rsidRDefault="00540B02">
      <w:pPr>
        <w:pStyle w:val="a5"/>
        <w:numPr>
          <w:ilvl w:val="1"/>
          <w:numId w:val="46"/>
        </w:numPr>
        <w:tabs>
          <w:tab w:val="left" w:pos="1267"/>
        </w:tabs>
        <w:ind w:right="140" w:firstLine="708"/>
        <w:jc w:val="both"/>
        <w:rPr>
          <w:sz w:val="24"/>
        </w:rPr>
      </w:pPr>
      <w:r>
        <w:rPr>
          <w:sz w:val="24"/>
        </w:rPr>
        <w:t>Программа</w:t>
      </w:r>
      <w:r>
        <w:rPr>
          <w:spacing w:val="-3"/>
          <w:sz w:val="24"/>
        </w:rPr>
        <w:t xml:space="preserve"> </w:t>
      </w:r>
      <w:r>
        <w:rPr>
          <w:sz w:val="24"/>
        </w:rPr>
        <w:t>по</w:t>
      </w:r>
      <w:r>
        <w:rPr>
          <w:spacing w:val="-2"/>
          <w:sz w:val="24"/>
        </w:rPr>
        <w:t xml:space="preserve"> </w:t>
      </w:r>
      <w:r>
        <w:rPr>
          <w:sz w:val="24"/>
        </w:rPr>
        <w:t>химии</w:t>
      </w:r>
      <w:r>
        <w:rPr>
          <w:spacing w:val="-1"/>
          <w:sz w:val="24"/>
        </w:rPr>
        <w:t xml:space="preserve"> </w:t>
      </w:r>
      <w:r>
        <w:rPr>
          <w:sz w:val="24"/>
        </w:rPr>
        <w:t>основного</w:t>
      </w:r>
      <w:r>
        <w:rPr>
          <w:spacing w:val="-5"/>
          <w:sz w:val="24"/>
        </w:rPr>
        <w:t xml:space="preserve"> </w:t>
      </w:r>
      <w:r>
        <w:rPr>
          <w:sz w:val="24"/>
        </w:rPr>
        <w:t>общего</w:t>
      </w:r>
      <w:r>
        <w:rPr>
          <w:spacing w:val="-2"/>
          <w:sz w:val="24"/>
        </w:rPr>
        <w:t xml:space="preserve"> </w:t>
      </w:r>
      <w:r>
        <w:rPr>
          <w:sz w:val="24"/>
        </w:rPr>
        <w:t>образования</w:t>
      </w:r>
      <w:r>
        <w:rPr>
          <w:spacing w:val="-2"/>
          <w:sz w:val="24"/>
        </w:rPr>
        <w:t xml:space="preserve"> </w:t>
      </w:r>
      <w:r>
        <w:rPr>
          <w:sz w:val="24"/>
        </w:rPr>
        <w:t>(углублѐнный уровень)</w:t>
      </w:r>
      <w:r>
        <w:rPr>
          <w:spacing w:val="-3"/>
          <w:sz w:val="24"/>
        </w:rPr>
        <w:t xml:space="preserve"> </w:t>
      </w:r>
      <w:r>
        <w:rPr>
          <w:sz w:val="24"/>
        </w:rPr>
        <w:t xml:space="preserve">составлена на основе требований к результатам освоения основной образовательной программы основного общего образования, представленных в ФГОС ООО, с учетом федеральной рабочей программы </w:t>
      </w:r>
      <w:r>
        <w:rPr>
          <w:spacing w:val="-2"/>
          <w:sz w:val="24"/>
        </w:rPr>
        <w:t>воспитания.</w:t>
      </w:r>
    </w:p>
    <w:p w:rsidR="005B40CF" w:rsidRDefault="00540B02">
      <w:pPr>
        <w:pStyle w:val="a5"/>
        <w:numPr>
          <w:ilvl w:val="1"/>
          <w:numId w:val="46"/>
        </w:numPr>
        <w:tabs>
          <w:tab w:val="left" w:pos="1267"/>
        </w:tabs>
        <w:spacing w:before="1"/>
        <w:ind w:right="148" w:firstLine="708"/>
        <w:jc w:val="both"/>
        <w:rPr>
          <w:sz w:val="24"/>
        </w:rPr>
      </w:pPr>
      <w:r>
        <w:rPr>
          <w:sz w:val="24"/>
        </w:rPr>
        <w:t>Программа по химии разработана с целью оказания методической помощи учителю в создании рабочей программы по учебному предмету.</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4"/>
      </w:pPr>
      <w:r>
        <w:t>Программа</w:t>
      </w:r>
      <w:r>
        <w:rPr>
          <w:spacing w:val="23"/>
        </w:rPr>
        <w:t xml:space="preserve"> </w:t>
      </w:r>
      <w:r>
        <w:t>по</w:t>
      </w:r>
      <w:r>
        <w:rPr>
          <w:spacing w:val="24"/>
        </w:rPr>
        <w:t xml:space="preserve"> </w:t>
      </w:r>
      <w:r>
        <w:t>химии</w:t>
      </w:r>
      <w:r>
        <w:rPr>
          <w:spacing w:val="25"/>
        </w:rPr>
        <w:t xml:space="preserve"> </w:t>
      </w:r>
      <w:r>
        <w:t>даѐт</w:t>
      </w:r>
      <w:r>
        <w:rPr>
          <w:spacing w:val="25"/>
        </w:rPr>
        <w:t xml:space="preserve"> </w:t>
      </w:r>
      <w:r>
        <w:t>представление</w:t>
      </w:r>
      <w:r>
        <w:rPr>
          <w:spacing w:val="23"/>
        </w:rPr>
        <w:t xml:space="preserve"> </w:t>
      </w:r>
      <w:r>
        <w:t>о</w:t>
      </w:r>
      <w:r>
        <w:rPr>
          <w:spacing w:val="24"/>
        </w:rPr>
        <w:t xml:space="preserve"> </w:t>
      </w:r>
      <w:r>
        <w:t>целях,</w:t>
      </w:r>
      <w:r>
        <w:rPr>
          <w:spacing w:val="24"/>
        </w:rPr>
        <w:t xml:space="preserve"> </w:t>
      </w:r>
      <w:r>
        <w:t>общей</w:t>
      </w:r>
      <w:r>
        <w:rPr>
          <w:spacing w:val="25"/>
        </w:rPr>
        <w:t xml:space="preserve"> </w:t>
      </w:r>
      <w:r>
        <w:t>стратегии</w:t>
      </w:r>
      <w:r>
        <w:rPr>
          <w:spacing w:val="23"/>
        </w:rPr>
        <w:t xml:space="preserve"> </w:t>
      </w:r>
      <w:r>
        <w:t>обучения,</w:t>
      </w:r>
      <w:r>
        <w:rPr>
          <w:spacing w:val="24"/>
        </w:rPr>
        <w:t xml:space="preserve"> </w:t>
      </w:r>
      <w:r>
        <w:t>воспитания и</w:t>
      </w:r>
      <w:r>
        <w:rPr>
          <w:spacing w:val="-2"/>
        </w:rPr>
        <w:t xml:space="preserve"> </w:t>
      </w:r>
      <w:r>
        <w:t>развития обучающихся средствами учебного предмета, определяет обязательное предметное содержание, его структуру по разделам и темам, распределение по классам, рекомендуемую последовательность изучения химии с учетом межпредметных и внутрипредметных связей,</w:t>
      </w:r>
      <w:r>
        <w:rPr>
          <w:spacing w:val="40"/>
        </w:rPr>
        <w:t xml:space="preserve"> </w:t>
      </w:r>
      <w:r>
        <w:t>логики учебного процесса, возрастных особенностей обучающихся. В программе по химии учитываются возможности учебного предмета в реализации требований к планируемым личностным, метапредметным и предметным результатам обучения и в формировании основных видов учебно-познавательной деятельности обучающегося по освоению учебного содержания.</w:t>
      </w:r>
    </w:p>
    <w:p w:rsidR="005B40CF" w:rsidRDefault="00540B02">
      <w:pPr>
        <w:pStyle w:val="a5"/>
        <w:numPr>
          <w:ilvl w:val="1"/>
          <w:numId w:val="46"/>
        </w:numPr>
        <w:tabs>
          <w:tab w:val="left" w:pos="1267"/>
        </w:tabs>
        <w:ind w:right="143" w:firstLine="708"/>
        <w:jc w:val="both"/>
        <w:rPr>
          <w:sz w:val="24"/>
        </w:rPr>
      </w:pPr>
      <w:r>
        <w:rPr>
          <w:sz w:val="24"/>
        </w:rPr>
        <w:t>Изучение химии на уровне основного общего образования ориентировано на общекультурную подготовку, необходимую для выработки мировоззренческих ориентиров, развития</w:t>
      </w:r>
      <w:r>
        <w:rPr>
          <w:spacing w:val="-2"/>
          <w:sz w:val="24"/>
        </w:rPr>
        <w:t xml:space="preserve"> </w:t>
      </w:r>
      <w:r>
        <w:rPr>
          <w:sz w:val="24"/>
        </w:rPr>
        <w:t>интеллектуальных способностей</w:t>
      </w:r>
      <w:r>
        <w:rPr>
          <w:spacing w:val="-1"/>
          <w:sz w:val="24"/>
        </w:rPr>
        <w:t xml:space="preserve"> </w:t>
      </w:r>
      <w:r>
        <w:rPr>
          <w:sz w:val="24"/>
        </w:rPr>
        <w:t>и</w:t>
      </w:r>
      <w:r>
        <w:rPr>
          <w:spacing w:val="-1"/>
          <w:sz w:val="24"/>
        </w:rPr>
        <w:t xml:space="preserve"> </w:t>
      </w:r>
      <w:r>
        <w:rPr>
          <w:sz w:val="24"/>
        </w:rPr>
        <w:t>интересов</w:t>
      </w:r>
      <w:r>
        <w:rPr>
          <w:spacing w:val="-3"/>
          <w:sz w:val="24"/>
        </w:rPr>
        <w:t xml:space="preserve"> </w:t>
      </w:r>
      <w:r>
        <w:rPr>
          <w:sz w:val="24"/>
        </w:rPr>
        <w:t>обучающихся,</w:t>
      </w:r>
      <w:r>
        <w:rPr>
          <w:spacing w:val="-2"/>
          <w:sz w:val="24"/>
        </w:rPr>
        <w:t xml:space="preserve"> </w:t>
      </w:r>
      <w:r>
        <w:rPr>
          <w:sz w:val="24"/>
        </w:rPr>
        <w:t>на</w:t>
      </w:r>
      <w:r>
        <w:rPr>
          <w:spacing w:val="-3"/>
          <w:sz w:val="24"/>
        </w:rPr>
        <w:t xml:space="preserve"> </w:t>
      </w:r>
      <w:r>
        <w:rPr>
          <w:sz w:val="24"/>
        </w:rPr>
        <w:t>продолжение</w:t>
      </w:r>
      <w:r>
        <w:rPr>
          <w:spacing w:val="-3"/>
          <w:sz w:val="24"/>
        </w:rPr>
        <w:t xml:space="preserve"> </w:t>
      </w:r>
      <w:r>
        <w:rPr>
          <w:sz w:val="24"/>
        </w:rPr>
        <w:t>обучения</w:t>
      </w:r>
      <w:r>
        <w:rPr>
          <w:spacing w:val="-2"/>
          <w:sz w:val="24"/>
        </w:rPr>
        <w:t xml:space="preserve"> </w:t>
      </w:r>
      <w:r>
        <w:rPr>
          <w:sz w:val="24"/>
        </w:rPr>
        <w:t>на уровне среднего общего образования.</w:t>
      </w:r>
    </w:p>
    <w:p w:rsidR="005B40CF" w:rsidRDefault="00540B02">
      <w:pPr>
        <w:pStyle w:val="a5"/>
        <w:numPr>
          <w:ilvl w:val="1"/>
          <w:numId w:val="46"/>
        </w:numPr>
        <w:tabs>
          <w:tab w:val="left" w:pos="1267"/>
        </w:tabs>
        <w:ind w:right="137" w:firstLine="708"/>
        <w:jc w:val="both"/>
        <w:rPr>
          <w:sz w:val="24"/>
        </w:rPr>
      </w:pPr>
      <w:r>
        <w:rPr>
          <w:sz w:val="24"/>
        </w:rPr>
        <w:t>Знание химии служит основой для формирования мировоззрения обучающегося, его представлений о материальном единстве мира, важную роль играют формируемые химией представления о превращениях энергии и веществ в природе, о путях решения глобальных проблем устойчивого развития человечества – сырьевой, энергетической, продовольственной проблем, проблемы экологической безопасности, проблем здравоохранения.</w:t>
      </w:r>
    </w:p>
    <w:p w:rsidR="005B40CF" w:rsidRDefault="00540B02">
      <w:pPr>
        <w:pStyle w:val="a5"/>
        <w:numPr>
          <w:ilvl w:val="1"/>
          <w:numId w:val="46"/>
        </w:numPr>
        <w:tabs>
          <w:tab w:val="left" w:pos="1268"/>
        </w:tabs>
        <w:spacing w:before="1"/>
        <w:ind w:left="1268" w:hanging="419"/>
        <w:jc w:val="both"/>
        <w:rPr>
          <w:sz w:val="24"/>
        </w:rPr>
      </w:pPr>
      <w:r>
        <w:rPr>
          <w:sz w:val="24"/>
        </w:rPr>
        <w:t>Изучение</w:t>
      </w:r>
      <w:r>
        <w:rPr>
          <w:spacing w:val="-6"/>
          <w:sz w:val="24"/>
        </w:rPr>
        <w:t xml:space="preserve"> </w:t>
      </w:r>
      <w:r>
        <w:rPr>
          <w:spacing w:val="-2"/>
          <w:sz w:val="24"/>
        </w:rPr>
        <w:t>химии:</w:t>
      </w:r>
    </w:p>
    <w:p w:rsidR="005B40CF" w:rsidRDefault="00540B02">
      <w:pPr>
        <w:pStyle w:val="a3"/>
        <w:ind w:right="148"/>
      </w:pPr>
      <w:r>
        <w:t>способствует реализации возможностей для саморазвития и формирования культуры личности обучающихся, их общей и функциональной грамотности;</w:t>
      </w:r>
    </w:p>
    <w:p w:rsidR="005B40CF" w:rsidRDefault="00540B02">
      <w:pPr>
        <w:pStyle w:val="a3"/>
        <w:ind w:right="145"/>
      </w:pPr>
      <w: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rsidR="005B40CF" w:rsidRDefault="00540B02">
      <w:pPr>
        <w:pStyle w:val="a3"/>
        <w:ind w:right="141"/>
      </w:pPr>
      <w:r>
        <w:t>знакомит со спецификой научного мышления, закладывает основы представлений о единстве природы и человека, является ключевым этапом в</w:t>
      </w:r>
      <w:r>
        <w:rPr>
          <w:spacing w:val="-1"/>
        </w:rPr>
        <w:t xml:space="preserve"> </w:t>
      </w:r>
      <w:r>
        <w:t>формировании естественно-научной грамотности обучающихся;</w:t>
      </w:r>
    </w:p>
    <w:p w:rsidR="005B40CF" w:rsidRDefault="00540B02">
      <w:pPr>
        <w:pStyle w:val="a3"/>
        <w:ind w:right="138"/>
      </w:pPr>
      <w:r>
        <w:t>способствует формированию ценностного отношения к естественно-научным знаниям, к природе, к человеку, вносит свой вклад в экологическое образование обучающихся.</w:t>
      </w:r>
    </w:p>
    <w:p w:rsidR="005B40CF" w:rsidRDefault="00540B02">
      <w:pPr>
        <w:pStyle w:val="a5"/>
        <w:numPr>
          <w:ilvl w:val="1"/>
          <w:numId w:val="46"/>
        </w:numPr>
        <w:tabs>
          <w:tab w:val="left" w:pos="1267"/>
        </w:tabs>
        <w:ind w:right="143" w:firstLine="708"/>
        <w:jc w:val="both"/>
        <w:rPr>
          <w:sz w:val="24"/>
        </w:rPr>
      </w:pPr>
      <w:r>
        <w:rPr>
          <w:sz w:val="24"/>
        </w:rPr>
        <w:t>Данные направления в обучении химии обеспечиваются спецификой содержания предмета, который является педагогически адаптированным отражением определенного этапа развития химии.</w:t>
      </w:r>
    </w:p>
    <w:p w:rsidR="005B40CF" w:rsidRDefault="00540B02">
      <w:pPr>
        <w:pStyle w:val="a5"/>
        <w:numPr>
          <w:ilvl w:val="1"/>
          <w:numId w:val="46"/>
        </w:numPr>
        <w:tabs>
          <w:tab w:val="left" w:pos="1267"/>
        </w:tabs>
        <w:spacing w:before="1"/>
        <w:ind w:right="136" w:firstLine="708"/>
        <w:jc w:val="both"/>
        <w:rPr>
          <w:sz w:val="24"/>
        </w:rPr>
      </w:pPr>
      <w:r>
        <w:rPr>
          <w:sz w:val="24"/>
        </w:rPr>
        <w:t xml:space="preserve">Углублѐнный курс химии основного общего образования ориентирован на освоение обучающимися системы первоначальных понятий химии, основ неорганической химии, основополагающих представлений общей химии и отдельных значимых понятий органической </w:t>
      </w:r>
      <w:r>
        <w:rPr>
          <w:spacing w:val="-2"/>
          <w:sz w:val="24"/>
        </w:rPr>
        <w:t>химии.</w:t>
      </w:r>
    </w:p>
    <w:p w:rsidR="005B40CF" w:rsidRDefault="00540B02">
      <w:pPr>
        <w:pStyle w:val="a5"/>
        <w:numPr>
          <w:ilvl w:val="1"/>
          <w:numId w:val="46"/>
        </w:numPr>
        <w:tabs>
          <w:tab w:val="left" w:pos="1267"/>
        </w:tabs>
        <w:ind w:right="139" w:firstLine="708"/>
        <w:jc w:val="both"/>
        <w:rPr>
          <w:sz w:val="24"/>
        </w:rPr>
      </w:pPr>
      <w:r>
        <w:rPr>
          <w:sz w:val="24"/>
        </w:rPr>
        <w:t>Структура содержания программы по химии сформирована на основе системного подхода к еѐ изучению. Содержание складывается из системы понятий о химическом элементе и веществе и системы понятий о химической реакции. Обе эти системы организованы по принципу последовательного развития знаний на основе теоретических представлений разного уровня:</w:t>
      </w:r>
    </w:p>
    <w:p w:rsidR="005B40CF" w:rsidRDefault="00540B02">
      <w:pPr>
        <w:pStyle w:val="a3"/>
        <w:ind w:left="849" w:right="1921" w:firstLine="0"/>
        <w:jc w:val="left"/>
      </w:pPr>
      <w:r>
        <w:t>атомно-молекулярной теории как основы всего естествознания; Периодического</w:t>
      </w:r>
      <w:r>
        <w:rPr>
          <w:spacing w:val="-5"/>
        </w:rPr>
        <w:t xml:space="preserve"> </w:t>
      </w:r>
      <w:r>
        <w:t>закона</w:t>
      </w:r>
      <w:r>
        <w:rPr>
          <w:spacing w:val="-6"/>
        </w:rPr>
        <w:t xml:space="preserve"> </w:t>
      </w:r>
      <w:r>
        <w:t>Д.И.</w:t>
      </w:r>
      <w:r>
        <w:rPr>
          <w:spacing w:val="-3"/>
        </w:rPr>
        <w:t xml:space="preserve"> </w:t>
      </w:r>
      <w:r>
        <w:t>Менделеева</w:t>
      </w:r>
      <w:r>
        <w:rPr>
          <w:spacing w:val="-6"/>
        </w:rPr>
        <w:t xml:space="preserve"> </w:t>
      </w:r>
      <w:r>
        <w:t>как</w:t>
      </w:r>
      <w:r>
        <w:rPr>
          <w:spacing w:val="-5"/>
        </w:rPr>
        <w:t xml:space="preserve"> </w:t>
      </w:r>
      <w:r>
        <w:t>основного</w:t>
      </w:r>
      <w:r>
        <w:rPr>
          <w:spacing w:val="-5"/>
        </w:rPr>
        <w:t xml:space="preserve"> </w:t>
      </w:r>
      <w:r>
        <w:t>закона</w:t>
      </w:r>
      <w:r>
        <w:rPr>
          <w:spacing w:val="-8"/>
        </w:rPr>
        <w:t xml:space="preserve"> </w:t>
      </w:r>
      <w:r>
        <w:t>химии; учения о строении атома и химической связи;</w:t>
      </w:r>
    </w:p>
    <w:p w:rsidR="005B40CF" w:rsidRDefault="00540B02">
      <w:pPr>
        <w:pStyle w:val="a3"/>
        <w:ind w:left="849" w:right="2121" w:firstLine="0"/>
        <w:jc w:val="left"/>
      </w:pPr>
      <w:r>
        <w:t>представлений</w:t>
      </w:r>
      <w:r>
        <w:rPr>
          <w:spacing w:val="-6"/>
        </w:rPr>
        <w:t xml:space="preserve"> </w:t>
      </w:r>
      <w:r>
        <w:t>об</w:t>
      </w:r>
      <w:r>
        <w:rPr>
          <w:spacing w:val="-5"/>
        </w:rPr>
        <w:t xml:space="preserve"> </w:t>
      </w:r>
      <w:r>
        <w:t>электролитической</w:t>
      </w:r>
      <w:r>
        <w:rPr>
          <w:spacing w:val="-6"/>
        </w:rPr>
        <w:t xml:space="preserve"> </w:t>
      </w:r>
      <w:r>
        <w:t>диссоциации</w:t>
      </w:r>
      <w:r>
        <w:rPr>
          <w:spacing w:val="-6"/>
        </w:rPr>
        <w:t xml:space="preserve"> </w:t>
      </w:r>
      <w:r>
        <w:t>веществ</w:t>
      </w:r>
      <w:r>
        <w:rPr>
          <w:spacing w:val="-7"/>
        </w:rPr>
        <w:t xml:space="preserve"> </w:t>
      </w:r>
      <w:r>
        <w:t>в</w:t>
      </w:r>
      <w:r>
        <w:rPr>
          <w:spacing w:val="-7"/>
        </w:rPr>
        <w:t xml:space="preserve"> </w:t>
      </w:r>
      <w:r>
        <w:t>растворах; о химической кинетике и термодинамике.</w:t>
      </w:r>
    </w:p>
    <w:p w:rsidR="005B40CF" w:rsidRDefault="00540B02">
      <w:pPr>
        <w:pStyle w:val="a3"/>
        <w:spacing w:before="1"/>
        <w:ind w:right="140"/>
      </w:pPr>
      <w:r>
        <w:t>В основу теоретических знаний положены эмпирически полученные факты. Теоретические знания развиваются последовательно от одного уровня к другому и обеспечивают обучающимся возможность</w:t>
      </w:r>
      <w:r>
        <w:rPr>
          <w:spacing w:val="-3"/>
        </w:rPr>
        <w:t xml:space="preserve"> </w:t>
      </w:r>
      <w:r>
        <w:t>объяснять</w:t>
      </w:r>
      <w:r>
        <w:rPr>
          <w:spacing w:val="-5"/>
        </w:rPr>
        <w:t xml:space="preserve"> </w:t>
      </w:r>
      <w:r>
        <w:t>и</w:t>
      </w:r>
      <w:r>
        <w:rPr>
          <w:spacing w:val="-3"/>
        </w:rPr>
        <w:t xml:space="preserve"> </w:t>
      </w:r>
      <w:r>
        <w:t>прогнозировать</w:t>
      </w:r>
      <w:r>
        <w:rPr>
          <w:spacing w:val="-3"/>
        </w:rPr>
        <w:t xml:space="preserve"> </w:t>
      </w:r>
      <w:r>
        <w:t>свойства,</w:t>
      </w:r>
      <w:r>
        <w:rPr>
          <w:spacing w:val="-3"/>
        </w:rPr>
        <w:t xml:space="preserve"> </w:t>
      </w:r>
      <w:r>
        <w:t>строение</w:t>
      </w:r>
      <w:r>
        <w:rPr>
          <w:spacing w:val="-4"/>
        </w:rPr>
        <w:t xml:space="preserve"> </w:t>
      </w:r>
      <w:r>
        <w:t>и</w:t>
      </w:r>
      <w:r>
        <w:rPr>
          <w:spacing w:val="-3"/>
        </w:rPr>
        <w:t xml:space="preserve"> </w:t>
      </w:r>
      <w:r>
        <w:t>области</w:t>
      </w:r>
      <w:r>
        <w:rPr>
          <w:spacing w:val="-3"/>
        </w:rPr>
        <w:t xml:space="preserve"> </w:t>
      </w:r>
      <w:r>
        <w:t>практического</w:t>
      </w:r>
      <w:r>
        <w:rPr>
          <w:spacing w:val="-3"/>
        </w:rPr>
        <w:t xml:space="preserve"> </w:t>
      </w:r>
      <w:r>
        <w:t>применения изучаемых веществ.</w:t>
      </w:r>
    </w:p>
    <w:p w:rsidR="005B40CF" w:rsidRDefault="00540B02">
      <w:pPr>
        <w:pStyle w:val="a5"/>
        <w:numPr>
          <w:ilvl w:val="1"/>
          <w:numId w:val="46"/>
        </w:numPr>
        <w:tabs>
          <w:tab w:val="left" w:pos="1267"/>
        </w:tabs>
        <w:ind w:right="145" w:firstLine="708"/>
        <w:jc w:val="both"/>
        <w:rPr>
          <w:sz w:val="24"/>
        </w:rPr>
      </w:pPr>
      <w:r>
        <w:rPr>
          <w:sz w:val="24"/>
        </w:rPr>
        <w:t>Освоение содержания программы по химии происходит с использованием знаний из ранее изученных учебных предметов: окружающий мир, биология, физика, математика,</w:t>
      </w:r>
      <w:r>
        <w:rPr>
          <w:spacing w:val="40"/>
          <w:sz w:val="24"/>
        </w:rPr>
        <w:t xml:space="preserve"> </w:t>
      </w:r>
      <w:r>
        <w:rPr>
          <w:sz w:val="24"/>
        </w:rPr>
        <w:t>география, технология, история.</w:t>
      </w:r>
    </w:p>
    <w:p w:rsidR="005B40CF" w:rsidRDefault="00540B02">
      <w:pPr>
        <w:pStyle w:val="a5"/>
        <w:numPr>
          <w:ilvl w:val="1"/>
          <w:numId w:val="46"/>
        </w:numPr>
        <w:tabs>
          <w:tab w:val="left" w:pos="1388"/>
        </w:tabs>
        <w:ind w:left="1388" w:hanging="539"/>
        <w:jc w:val="both"/>
        <w:rPr>
          <w:sz w:val="24"/>
        </w:rPr>
      </w:pPr>
      <w:r>
        <w:rPr>
          <w:sz w:val="24"/>
        </w:rPr>
        <w:t>Программа</w:t>
      </w:r>
      <w:r>
        <w:rPr>
          <w:spacing w:val="44"/>
          <w:sz w:val="24"/>
        </w:rPr>
        <w:t xml:space="preserve">  </w:t>
      </w:r>
      <w:r>
        <w:rPr>
          <w:sz w:val="24"/>
        </w:rPr>
        <w:t>основного</w:t>
      </w:r>
      <w:r>
        <w:rPr>
          <w:spacing w:val="45"/>
          <w:sz w:val="24"/>
        </w:rPr>
        <w:t xml:space="preserve">  </w:t>
      </w:r>
      <w:r>
        <w:rPr>
          <w:sz w:val="24"/>
        </w:rPr>
        <w:t>общего</w:t>
      </w:r>
      <w:r>
        <w:rPr>
          <w:spacing w:val="45"/>
          <w:sz w:val="24"/>
        </w:rPr>
        <w:t xml:space="preserve">  </w:t>
      </w:r>
      <w:r>
        <w:rPr>
          <w:sz w:val="24"/>
        </w:rPr>
        <w:t>образования</w:t>
      </w:r>
      <w:r>
        <w:rPr>
          <w:spacing w:val="45"/>
          <w:sz w:val="24"/>
        </w:rPr>
        <w:t xml:space="preserve">  </w:t>
      </w:r>
      <w:r>
        <w:rPr>
          <w:sz w:val="24"/>
        </w:rPr>
        <w:t>по</w:t>
      </w:r>
      <w:r>
        <w:rPr>
          <w:spacing w:val="44"/>
          <w:sz w:val="24"/>
        </w:rPr>
        <w:t xml:space="preserve">  </w:t>
      </w:r>
      <w:r>
        <w:rPr>
          <w:sz w:val="24"/>
        </w:rPr>
        <w:t>химии</w:t>
      </w:r>
      <w:r>
        <w:rPr>
          <w:spacing w:val="45"/>
          <w:sz w:val="24"/>
        </w:rPr>
        <w:t xml:space="preserve">  </w:t>
      </w:r>
      <w:r>
        <w:rPr>
          <w:sz w:val="24"/>
        </w:rPr>
        <w:t>(углублѐнный</w:t>
      </w:r>
      <w:r>
        <w:rPr>
          <w:spacing w:val="47"/>
          <w:sz w:val="24"/>
        </w:rPr>
        <w:t xml:space="preserve">  </w:t>
      </w:r>
      <w:r>
        <w:rPr>
          <w:spacing w:val="-2"/>
          <w:sz w:val="24"/>
        </w:rPr>
        <w:t>уровень)</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0" w:firstLine="0"/>
      </w:pPr>
      <w:r>
        <w:t>ориентирована на сохранение фундаментального характера образования, специфики учебного предмета и обеспечение успешного обучения на следующем уровне образования. В программе по химии реализуется развивающая и практическая направленность обучения химии, дифференциация обучения, включающая профильную подготовку обучающихся и последующее самоопределение в выборе направления обучения в профильных классах.</w:t>
      </w:r>
    </w:p>
    <w:p w:rsidR="005B40CF" w:rsidRDefault="00540B02">
      <w:pPr>
        <w:pStyle w:val="a5"/>
        <w:numPr>
          <w:ilvl w:val="1"/>
          <w:numId w:val="46"/>
        </w:numPr>
        <w:tabs>
          <w:tab w:val="left" w:pos="1387"/>
        </w:tabs>
        <w:ind w:right="146" w:firstLine="708"/>
        <w:jc w:val="both"/>
        <w:rPr>
          <w:sz w:val="24"/>
        </w:rPr>
      </w:pPr>
      <w:r>
        <w:rPr>
          <w:sz w:val="24"/>
        </w:rPr>
        <w:t>Углублѐнное изучение химии способствует реализации задач профессиональной ориентации и направлено на предоставление возможности каждому обучающемуся проявить свои интеллектуальные и творческие способности при изучении учебного предмета, необходимые для продолжения образования и дальнейшей трудовой деятельности.</w:t>
      </w:r>
    </w:p>
    <w:p w:rsidR="005B40CF" w:rsidRDefault="00540B02">
      <w:pPr>
        <w:pStyle w:val="a5"/>
        <w:numPr>
          <w:ilvl w:val="1"/>
          <w:numId w:val="46"/>
        </w:numPr>
        <w:tabs>
          <w:tab w:val="left" w:pos="1387"/>
        </w:tabs>
        <w:ind w:right="145" w:firstLine="708"/>
        <w:jc w:val="both"/>
        <w:rPr>
          <w:sz w:val="24"/>
        </w:rPr>
      </w:pPr>
      <w:r>
        <w:rPr>
          <w:sz w:val="24"/>
        </w:rPr>
        <w:t>Программа по химии (углублѐнный уровень) предназначена для использования в образовательных организациях, реализующих программы дифференцированного (углублѐнного, профильного) изучения отдельных учебных предметов на уровне основного общего образования.</w:t>
      </w:r>
    </w:p>
    <w:p w:rsidR="005B40CF" w:rsidRDefault="00540B02">
      <w:pPr>
        <w:pStyle w:val="a5"/>
        <w:numPr>
          <w:ilvl w:val="1"/>
          <w:numId w:val="46"/>
        </w:numPr>
        <w:tabs>
          <w:tab w:val="left" w:pos="1387"/>
        </w:tabs>
        <w:ind w:right="134" w:firstLine="708"/>
        <w:jc w:val="both"/>
        <w:rPr>
          <w:sz w:val="24"/>
        </w:rPr>
      </w:pPr>
      <w:r>
        <w:rPr>
          <w:sz w:val="24"/>
        </w:rPr>
        <w:t>Образовательные функции химии, изучаемой на углубленном уровне, реализуются в процессе формирования знаний основ химической науки как области современного естествознания, области практической деятельности человека и одного из компонентов мировой культуры. Задача учебного предмета состоит в формировании системы химических знаний – важнейших фактов, понятий, законов и теоретических положений, доступных обобщений мировоззренческого характера, языка науки, в приобщении к научным методам познания при изучении веществ и химических реакций, формировании и развитии познавательных умений и способов деятельности и их применении в учебно-познавательной и учебно-исследовательской деятельности, освоении правил безопасного обращения с веществами в повседневной жизни.</w:t>
      </w:r>
    </w:p>
    <w:p w:rsidR="005B40CF" w:rsidRDefault="00540B02">
      <w:pPr>
        <w:pStyle w:val="a5"/>
        <w:numPr>
          <w:ilvl w:val="1"/>
          <w:numId w:val="46"/>
        </w:numPr>
        <w:tabs>
          <w:tab w:val="left" w:pos="1387"/>
        </w:tabs>
        <w:spacing w:before="1"/>
        <w:ind w:right="147" w:firstLine="708"/>
        <w:jc w:val="both"/>
        <w:rPr>
          <w:sz w:val="24"/>
        </w:rPr>
      </w:pPr>
      <w:r>
        <w:rPr>
          <w:sz w:val="24"/>
        </w:rPr>
        <w:t>Цели изучения химии отражают направленность обучения на</w:t>
      </w:r>
      <w:r>
        <w:rPr>
          <w:spacing w:val="-1"/>
          <w:sz w:val="24"/>
        </w:rPr>
        <w:t xml:space="preserve"> </w:t>
      </w:r>
      <w:r>
        <w:rPr>
          <w:sz w:val="24"/>
        </w:rPr>
        <w:t>развитие</w:t>
      </w:r>
      <w:r>
        <w:rPr>
          <w:spacing w:val="-1"/>
          <w:sz w:val="24"/>
        </w:rPr>
        <w:t xml:space="preserve"> </w:t>
      </w:r>
      <w:r>
        <w:rPr>
          <w:sz w:val="24"/>
        </w:rPr>
        <w:t>и саморазвитие личности, формирование еѐ интеллекта и общей культуры.</w:t>
      </w:r>
    </w:p>
    <w:p w:rsidR="005B40CF" w:rsidRDefault="00540B02">
      <w:pPr>
        <w:pStyle w:val="a5"/>
        <w:numPr>
          <w:ilvl w:val="1"/>
          <w:numId w:val="46"/>
        </w:numPr>
        <w:tabs>
          <w:tab w:val="left" w:pos="1388"/>
        </w:tabs>
        <w:ind w:left="1388" w:hanging="539"/>
        <w:jc w:val="both"/>
        <w:rPr>
          <w:sz w:val="24"/>
        </w:rPr>
      </w:pPr>
      <w:r>
        <w:rPr>
          <w:sz w:val="24"/>
        </w:rPr>
        <w:t>Изучение</w:t>
      </w:r>
      <w:r>
        <w:rPr>
          <w:spacing w:val="-7"/>
          <w:sz w:val="24"/>
        </w:rPr>
        <w:t xml:space="preserve"> </w:t>
      </w:r>
      <w:r>
        <w:rPr>
          <w:sz w:val="24"/>
        </w:rPr>
        <w:t>химии</w:t>
      </w:r>
      <w:r>
        <w:rPr>
          <w:spacing w:val="-5"/>
          <w:sz w:val="24"/>
        </w:rPr>
        <w:t xml:space="preserve"> </w:t>
      </w:r>
      <w:r>
        <w:rPr>
          <w:sz w:val="24"/>
        </w:rPr>
        <w:t>направлено</w:t>
      </w:r>
      <w:r>
        <w:rPr>
          <w:spacing w:val="-3"/>
          <w:sz w:val="24"/>
        </w:rPr>
        <w:t xml:space="preserve"> </w:t>
      </w:r>
      <w:r>
        <w:rPr>
          <w:sz w:val="24"/>
        </w:rPr>
        <w:t>на</w:t>
      </w:r>
      <w:r>
        <w:rPr>
          <w:spacing w:val="-4"/>
          <w:sz w:val="24"/>
        </w:rPr>
        <w:t xml:space="preserve"> </w:t>
      </w:r>
      <w:r>
        <w:rPr>
          <w:sz w:val="24"/>
        </w:rPr>
        <w:t>достижение</w:t>
      </w:r>
      <w:r>
        <w:rPr>
          <w:spacing w:val="-4"/>
          <w:sz w:val="24"/>
        </w:rPr>
        <w:t xml:space="preserve"> </w:t>
      </w:r>
      <w:r>
        <w:rPr>
          <w:sz w:val="24"/>
        </w:rPr>
        <w:t>следующих</w:t>
      </w:r>
      <w:r>
        <w:rPr>
          <w:spacing w:val="-1"/>
          <w:sz w:val="24"/>
        </w:rPr>
        <w:t xml:space="preserve"> </w:t>
      </w:r>
      <w:r>
        <w:rPr>
          <w:spacing w:val="-2"/>
          <w:sz w:val="24"/>
        </w:rPr>
        <w:t>целей:</w:t>
      </w:r>
    </w:p>
    <w:p w:rsidR="005B40CF" w:rsidRDefault="00540B02">
      <w:pPr>
        <w:pStyle w:val="a3"/>
        <w:ind w:right="148"/>
      </w:pPr>
      <w:r>
        <w:t>формирование интеллектуально развитой личности, готовой к самообразованию, сотрудничеству, самостоятельному принятию решений, способной адаптироваться к быстро меняющимся условиям жизни;</w:t>
      </w:r>
    </w:p>
    <w:p w:rsidR="005B40CF" w:rsidRDefault="00540B02">
      <w:pPr>
        <w:pStyle w:val="a3"/>
        <w:ind w:right="137"/>
      </w:pPr>
      <w:r>
        <w:t>формирование системы химических знаний как компонента естественно-научной картины мира, как основы для понимания химической стороны явлений окружающего мира, освоение</w:t>
      </w:r>
      <w:r>
        <w:rPr>
          <w:spacing w:val="40"/>
        </w:rPr>
        <w:t xml:space="preserve"> </w:t>
      </w:r>
      <w:r>
        <w:t>языка науки;</w:t>
      </w:r>
    </w:p>
    <w:p w:rsidR="005B40CF" w:rsidRDefault="00540B02">
      <w:pPr>
        <w:pStyle w:val="a3"/>
        <w:spacing w:before="1"/>
        <w:ind w:right="139"/>
      </w:pPr>
      <w:r>
        <w:t>приобщение обучающихся к самостоятельной познавательной и исследовательской деятельности, к научным методам познания, формирование мотивации и развитие способностей к изучению химии;</w:t>
      </w:r>
    </w:p>
    <w:p w:rsidR="005B40CF" w:rsidRDefault="00540B02">
      <w:pPr>
        <w:pStyle w:val="a3"/>
        <w:ind w:right="142"/>
      </w:pPr>
      <w:r>
        <w:t xml:space="preserve">формирование общей функциональной и естественно-научной грамотности, в том числе умений объяснять и оценивать явления окружающего мира, используя знания и опыт, полученные при изучении химии, применять их при решении проблем в повседневной жизни и трудовой </w:t>
      </w:r>
      <w:r>
        <w:rPr>
          <w:spacing w:val="-2"/>
        </w:rPr>
        <w:t>деятельности;</w:t>
      </w:r>
    </w:p>
    <w:p w:rsidR="005B40CF" w:rsidRDefault="00540B02">
      <w:pPr>
        <w:pStyle w:val="a3"/>
        <w:ind w:right="146"/>
      </w:pPr>
      <w:r>
        <w:t>развитие у обучающихся интереса к изучению химии и сферам деятельности, связанным с химией, мотивация к осознанному выбору соответствующего профиля и направленности дальнейшего обучения;</w:t>
      </w:r>
    </w:p>
    <w:p w:rsidR="005B40CF" w:rsidRDefault="00540B02">
      <w:pPr>
        <w:pStyle w:val="a3"/>
        <w:ind w:right="145"/>
      </w:pPr>
      <w:r>
        <w:t xml:space="preserve">осознание ценности химических знаний в жизни человека, повышение уровня экологической культуры, неприятие действий, приносящих вред окружающей среде и здоровью </w:t>
      </w:r>
      <w:r>
        <w:rPr>
          <w:spacing w:val="-2"/>
        </w:rPr>
        <w:t>людей;</w:t>
      </w:r>
    </w:p>
    <w:p w:rsidR="005B40CF" w:rsidRDefault="00540B02">
      <w:pPr>
        <w:pStyle w:val="a3"/>
        <w:ind w:right="150"/>
      </w:pPr>
      <w:r>
        <w:t>приобретение обучающимися опыта самопознания, ключевых навыков (ключевых компетенций), необходимых для различных видов деятельности.</w:t>
      </w:r>
    </w:p>
    <w:p w:rsidR="005B40CF" w:rsidRDefault="00540B02">
      <w:pPr>
        <w:pStyle w:val="a5"/>
        <w:numPr>
          <w:ilvl w:val="1"/>
          <w:numId w:val="46"/>
        </w:numPr>
        <w:tabs>
          <w:tab w:val="left" w:pos="1387"/>
        </w:tabs>
        <w:spacing w:before="1"/>
        <w:ind w:right="142" w:firstLine="708"/>
        <w:jc w:val="both"/>
        <w:rPr>
          <w:sz w:val="24"/>
        </w:rPr>
      </w:pPr>
      <w:r>
        <w:rPr>
          <w:sz w:val="24"/>
        </w:rPr>
        <w:t>В 8 и 9 классах по выбору образовательной организации на углублѐнное изучение учебного предмета «Химия» может быть отведено по 102 часа (3 часа в неделю) или 136 часов (4 часа в неделю), то есть 2 часа в неделю за счѐт обязательной части ООП ООО и 1 – 2 часа за счѐт части ООП ООО, формируемой участниками образовательных отношений. Всего 204 (272) часа за два года обучения.</w:t>
      </w:r>
    </w:p>
    <w:p w:rsidR="005B40CF" w:rsidRDefault="00540B02">
      <w:pPr>
        <w:pStyle w:val="a5"/>
        <w:numPr>
          <w:ilvl w:val="0"/>
          <w:numId w:val="4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46"/>
        </w:numPr>
        <w:tabs>
          <w:tab w:val="left" w:pos="1268"/>
        </w:tabs>
        <w:ind w:left="1268" w:hanging="419"/>
        <w:jc w:val="both"/>
        <w:rPr>
          <w:sz w:val="24"/>
        </w:rPr>
      </w:pPr>
      <w:r>
        <w:rPr>
          <w:sz w:val="24"/>
        </w:rPr>
        <w:t>Первоначальные</w:t>
      </w:r>
      <w:r>
        <w:rPr>
          <w:spacing w:val="-8"/>
          <w:sz w:val="24"/>
        </w:rPr>
        <w:t xml:space="preserve"> </w:t>
      </w:r>
      <w:r>
        <w:rPr>
          <w:sz w:val="24"/>
        </w:rPr>
        <w:t>химические</w:t>
      </w:r>
      <w:r>
        <w:rPr>
          <w:spacing w:val="-6"/>
          <w:sz w:val="24"/>
        </w:rPr>
        <w:t xml:space="preserve"> </w:t>
      </w:r>
      <w:r>
        <w:rPr>
          <w:spacing w:val="-2"/>
          <w:sz w:val="24"/>
        </w:rPr>
        <w:t>понятия.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2"/>
      </w:pPr>
      <w:r>
        <w:t>Химия – важная область естествознания и практической деятельности человека. Предмет химии. Роль химии в жизни человека. Краткие сведения об истории возникновения и развития химии. Химия в системе наук. Тела и вещества. Физические и химические свойства веществ. Агрегатные</w:t>
      </w:r>
      <w:r>
        <w:rPr>
          <w:spacing w:val="71"/>
        </w:rPr>
        <w:t xml:space="preserve"> </w:t>
      </w:r>
      <w:r>
        <w:t>состояния</w:t>
      </w:r>
      <w:r>
        <w:rPr>
          <w:spacing w:val="74"/>
        </w:rPr>
        <w:t xml:space="preserve"> </w:t>
      </w:r>
      <w:r>
        <w:t>веществ.</w:t>
      </w:r>
      <w:r>
        <w:rPr>
          <w:spacing w:val="72"/>
        </w:rPr>
        <w:t xml:space="preserve"> </w:t>
      </w:r>
      <w:r>
        <w:t>Понятие</w:t>
      </w:r>
      <w:r>
        <w:rPr>
          <w:spacing w:val="71"/>
        </w:rPr>
        <w:t xml:space="preserve"> </w:t>
      </w:r>
      <w:r>
        <w:t>о</w:t>
      </w:r>
      <w:r>
        <w:rPr>
          <w:spacing w:val="70"/>
        </w:rPr>
        <w:t xml:space="preserve"> </w:t>
      </w:r>
      <w:r>
        <w:t>теоретических</w:t>
      </w:r>
      <w:r>
        <w:rPr>
          <w:spacing w:val="72"/>
        </w:rPr>
        <w:t xml:space="preserve"> </w:t>
      </w:r>
      <w:r>
        <w:t>и</w:t>
      </w:r>
      <w:r>
        <w:rPr>
          <w:spacing w:val="72"/>
        </w:rPr>
        <w:t xml:space="preserve"> </w:t>
      </w:r>
      <w:r>
        <w:t>эмпирических</w:t>
      </w:r>
      <w:r>
        <w:rPr>
          <w:spacing w:val="72"/>
        </w:rPr>
        <w:t xml:space="preserve"> </w:t>
      </w:r>
      <w:r>
        <w:t>методах</w:t>
      </w:r>
      <w:r>
        <w:rPr>
          <w:spacing w:val="72"/>
        </w:rPr>
        <w:t xml:space="preserve"> </w:t>
      </w:r>
      <w:r>
        <w:t>познания в</w:t>
      </w:r>
      <w:r>
        <w:rPr>
          <w:spacing w:val="-5"/>
        </w:rPr>
        <w:t xml:space="preserve"> </w:t>
      </w:r>
      <w:r>
        <w:t>естественных</w:t>
      </w:r>
      <w:r>
        <w:rPr>
          <w:spacing w:val="-1"/>
        </w:rPr>
        <w:t xml:space="preserve"> </w:t>
      </w:r>
      <w:r>
        <w:t>науках. Представления о научном</w:t>
      </w:r>
      <w:r>
        <w:rPr>
          <w:spacing w:val="-1"/>
        </w:rPr>
        <w:t xml:space="preserve"> </w:t>
      </w:r>
      <w:r>
        <w:t>познании</w:t>
      </w:r>
      <w:r>
        <w:rPr>
          <w:spacing w:val="-1"/>
        </w:rPr>
        <w:t xml:space="preserve"> </w:t>
      </w:r>
      <w:r>
        <w:t>на</w:t>
      </w:r>
      <w:r>
        <w:rPr>
          <w:spacing w:val="-1"/>
        </w:rPr>
        <w:t xml:space="preserve"> </w:t>
      </w:r>
      <w:r>
        <w:t>эмпирическом уровне: наблюдение, измерение, эксперимент, моделирование, вычисление. Представления о научном познании на теоретическом уровне: научные факты, проблема, гипотеза, теория, закон.</w:t>
      </w:r>
    </w:p>
    <w:p w:rsidR="005B40CF" w:rsidRDefault="00540B02">
      <w:pPr>
        <w:pStyle w:val="a3"/>
        <w:ind w:left="849" w:firstLine="0"/>
      </w:pPr>
      <w:r>
        <w:t>Язык</w:t>
      </w:r>
      <w:r>
        <w:rPr>
          <w:spacing w:val="-8"/>
        </w:rPr>
        <w:t xml:space="preserve"> </w:t>
      </w:r>
      <w:r>
        <w:t>химии.</w:t>
      </w:r>
      <w:r>
        <w:rPr>
          <w:spacing w:val="-4"/>
        </w:rPr>
        <w:t xml:space="preserve"> </w:t>
      </w:r>
      <w:r>
        <w:t>Источники</w:t>
      </w:r>
      <w:r>
        <w:rPr>
          <w:spacing w:val="-4"/>
        </w:rPr>
        <w:t xml:space="preserve"> </w:t>
      </w:r>
      <w:r>
        <w:t>химической</w:t>
      </w:r>
      <w:r>
        <w:rPr>
          <w:spacing w:val="-3"/>
        </w:rPr>
        <w:t xml:space="preserve"> </w:t>
      </w:r>
      <w:r>
        <w:rPr>
          <w:spacing w:val="-2"/>
        </w:rPr>
        <w:t>информации.</w:t>
      </w:r>
    </w:p>
    <w:p w:rsidR="005B40CF" w:rsidRDefault="00540B02">
      <w:pPr>
        <w:pStyle w:val="a3"/>
        <w:ind w:right="136"/>
      </w:pPr>
      <w:r>
        <w:t xml:space="preserve">Понятие о методах работы с химическими веществами. Оборудование школьной химической лаборатории. Правила безопасного обращения с веществами и лабораторным </w:t>
      </w:r>
      <w:r>
        <w:rPr>
          <w:spacing w:val="-2"/>
        </w:rPr>
        <w:t>оборудованием.</w:t>
      </w:r>
    </w:p>
    <w:p w:rsidR="005B40CF" w:rsidRDefault="00540B02">
      <w:pPr>
        <w:pStyle w:val="a3"/>
        <w:ind w:right="145"/>
      </w:pPr>
      <w:r>
        <w:t>Чистые вещества и смеси. Природные смеси: воздух, природный газ, нефть, природные воды, горные породы и минералы. Понятие о гомогенных и гетерогенных смесях. Способы разделения смесей. Очистка веществ.</w:t>
      </w:r>
    </w:p>
    <w:p w:rsidR="005B40CF" w:rsidRDefault="00540B02">
      <w:pPr>
        <w:pStyle w:val="a3"/>
        <w:ind w:right="143"/>
      </w:pPr>
      <w:r>
        <w:t>Вещества и химические реакции. Атомы и молекулы. Химические элементы. Символы химических элементов. Простые и сложные вещества. Металлы и неметаллы. Вещества молекулярного и немолекулярного строения.</w:t>
      </w:r>
    </w:p>
    <w:p w:rsidR="005B40CF" w:rsidRDefault="00540B02">
      <w:pPr>
        <w:pStyle w:val="a3"/>
        <w:spacing w:before="1"/>
        <w:ind w:right="144"/>
      </w:pPr>
      <w:r>
        <w:t>Химическая формула. Валентность атомов химических элементов. Закон постоянства состава веществ. Определение валентности элементов по формулам бинарных соединений и составление формул бинарных соединений по валентности элементов. Относительная атомная масса. Относительная молекулярная масса. Массовая доля химического элемента в соединении. Нахождение простейшей формулы вещества по массовым долям элементов.</w:t>
      </w:r>
    </w:p>
    <w:p w:rsidR="005B40CF" w:rsidRDefault="00540B02">
      <w:pPr>
        <w:pStyle w:val="a3"/>
        <w:ind w:right="142"/>
      </w:pPr>
      <w:r>
        <w:t>Количество вещества. Моль. Молярная масса. Взаимосвязь количества, массы и числа структурных единиц вещества. Расчеты по формулам химических соединений. Молярная масса смеси веществ. Мольная доля химического элемента в соединении. Нахождение простейшей формулы вещества по мольным долям элементов.</w:t>
      </w:r>
    </w:p>
    <w:p w:rsidR="005B40CF" w:rsidRDefault="00540B02">
      <w:pPr>
        <w:pStyle w:val="a3"/>
        <w:ind w:right="138"/>
      </w:pPr>
      <w:r>
        <w:t>Физические и химические явления. Химическая реакция и ее признаки. Условия</w:t>
      </w:r>
      <w:r>
        <w:rPr>
          <w:spacing w:val="80"/>
        </w:rPr>
        <w:t xml:space="preserve"> </w:t>
      </w:r>
      <w:r>
        <w:t>протекания химических реакций. Закон сохранения массы веществ. Атомно-молекулярная теория. Жизнь и деятельность М.В. Ломоносова. Химические уравнения. Типы химических реакций (соединения, разложения, замещения, обмена). Расчеты по химическим уравнениям.</w:t>
      </w:r>
    </w:p>
    <w:p w:rsidR="005B40CF" w:rsidRDefault="00540B02">
      <w:pPr>
        <w:pStyle w:val="a3"/>
        <w:spacing w:before="1"/>
        <w:ind w:right="137"/>
      </w:pPr>
      <w:r>
        <w:t>Экспериментальное изучение веществ и явлений. Знакомство с химической посудой, с правилами работы в лаборатории и приемами обращения с лабораторным оборудованием. Изучение и описание физических свойств образцов неорганических веществ – металлов и неметаллов.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соды или мела с соляной кислотой) явлений. Ознакомление с образцами веществ количеством 1 моль. Наблюдение и описание признаков протекания химических реакций (разложение сахара, взаимодействие серной кислоты с хлоридом бария, получение и разложение гидроксида</w:t>
      </w:r>
      <w:r>
        <w:rPr>
          <w:spacing w:val="-1"/>
        </w:rPr>
        <w:t xml:space="preserve"> </w:t>
      </w:r>
      <w:r>
        <w:t>меди (II) при нагревании, взаимодействие</w:t>
      </w:r>
      <w:r>
        <w:rPr>
          <w:spacing w:val="-1"/>
        </w:rPr>
        <w:t xml:space="preserve"> </w:t>
      </w:r>
      <w:r>
        <w:t>железа с</w:t>
      </w:r>
      <w:r>
        <w:rPr>
          <w:spacing w:val="-1"/>
        </w:rPr>
        <w:t xml:space="preserve"> </w:t>
      </w:r>
      <w:r>
        <w:t>раствором</w:t>
      </w:r>
      <w:r>
        <w:rPr>
          <w:spacing w:val="-1"/>
        </w:rPr>
        <w:t xml:space="preserve"> </w:t>
      </w:r>
      <w:r>
        <w:t>соли меди (II). Изучение способов разделения смесей (с</w:t>
      </w:r>
      <w:r>
        <w:rPr>
          <w:spacing w:val="-1"/>
        </w:rPr>
        <w:t xml:space="preserve"> </w:t>
      </w:r>
      <w:r>
        <w:t>помощью магнита, фильтрование, выпаривание, дистилляция, хроматография), проведение очистки поваренной соли. Наблюдение и описание опытов, иллюстрирующих закон сохранения массы.</w:t>
      </w:r>
    </w:p>
    <w:p w:rsidR="005B40CF" w:rsidRDefault="00540B02">
      <w:pPr>
        <w:pStyle w:val="a5"/>
        <w:numPr>
          <w:ilvl w:val="1"/>
          <w:numId w:val="46"/>
        </w:numPr>
        <w:tabs>
          <w:tab w:val="left" w:pos="1268"/>
        </w:tabs>
        <w:ind w:left="1268" w:hanging="419"/>
        <w:jc w:val="both"/>
        <w:rPr>
          <w:sz w:val="24"/>
        </w:rPr>
      </w:pPr>
      <w:r>
        <w:rPr>
          <w:sz w:val="24"/>
        </w:rPr>
        <w:t>Важнейшие</w:t>
      </w:r>
      <w:r>
        <w:rPr>
          <w:spacing w:val="-8"/>
          <w:sz w:val="24"/>
        </w:rPr>
        <w:t xml:space="preserve"> </w:t>
      </w:r>
      <w:r>
        <w:rPr>
          <w:sz w:val="24"/>
        </w:rPr>
        <w:t>представители</w:t>
      </w:r>
      <w:r>
        <w:rPr>
          <w:spacing w:val="-5"/>
          <w:sz w:val="24"/>
        </w:rPr>
        <w:t xml:space="preserve"> </w:t>
      </w:r>
      <w:r>
        <w:rPr>
          <w:sz w:val="24"/>
        </w:rPr>
        <w:t>неорганических</w:t>
      </w:r>
      <w:r>
        <w:rPr>
          <w:spacing w:val="-4"/>
          <w:sz w:val="24"/>
        </w:rPr>
        <w:t xml:space="preserve"> </w:t>
      </w:r>
      <w:r>
        <w:rPr>
          <w:spacing w:val="-2"/>
          <w:sz w:val="24"/>
        </w:rPr>
        <w:t>веществ.</w:t>
      </w:r>
    </w:p>
    <w:p w:rsidR="005B40CF" w:rsidRDefault="00540B02">
      <w:pPr>
        <w:pStyle w:val="a3"/>
        <w:ind w:right="143"/>
      </w:pPr>
      <w:r>
        <w:t>Представления о газах. Воздух – смесь газов. Состав воздуха. Закон Авогадро. Молярный объѐм газов. Относительная плотность газов. Определение относительной молекулярной массы газообразного вещества по известной относительной плотности. Объѐмные отношения газов при химических реакциях.</w:t>
      </w:r>
    </w:p>
    <w:p w:rsidR="005B40CF" w:rsidRDefault="00540B02">
      <w:pPr>
        <w:pStyle w:val="a3"/>
        <w:spacing w:before="1"/>
        <w:ind w:right="135"/>
      </w:pPr>
      <w:r>
        <w:t>Кислород – элемент и простое вещество. Нахождение кислорода в природе, физические и химические свойства (реакции горения и окисления). Процессы окисления в живой природе. Оксиды. Применение кислорода. Способы получения кислорода в лаборатории и промышленности. Понятие о катализаторе. Круговорот кислорода в природе. Озон – аллотропная модификация</w:t>
      </w:r>
      <w:r>
        <w:rPr>
          <w:spacing w:val="80"/>
        </w:rPr>
        <w:t xml:space="preserve"> </w:t>
      </w:r>
      <w:r>
        <w:t>кислорода.</w:t>
      </w:r>
      <w:r>
        <w:rPr>
          <w:spacing w:val="80"/>
        </w:rPr>
        <w:t xml:space="preserve"> </w:t>
      </w:r>
      <w:r>
        <w:t>Озоновый</w:t>
      </w:r>
      <w:r>
        <w:rPr>
          <w:spacing w:val="80"/>
        </w:rPr>
        <w:t xml:space="preserve"> </w:t>
      </w:r>
      <w:r>
        <w:t>слой,</w:t>
      </w:r>
      <w:r>
        <w:rPr>
          <w:spacing w:val="80"/>
        </w:rPr>
        <w:t xml:space="preserve"> </w:t>
      </w:r>
      <w:r>
        <w:t>его</w:t>
      </w:r>
      <w:r>
        <w:rPr>
          <w:spacing w:val="80"/>
        </w:rPr>
        <w:t xml:space="preserve"> </w:t>
      </w:r>
      <w:r>
        <w:t>значение</w:t>
      </w:r>
      <w:r>
        <w:rPr>
          <w:spacing w:val="80"/>
        </w:rPr>
        <w:t xml:space="preserve"> </w:t>
      </w:r>
      <w:r>
        <w:t>для</w:t>
      </w:r>
      <w:r>
        <w:rPr>
          <w:spacing w:val="80"/>
        </w:rPr>
        <w:t xml:space="preserve"> </w:t>
      </w:r>
      <w:r>
        <w:t>живых</w:t>
      </w:r>
      <w:r>
        <w:rPr>
          <w:spacing w:val="80"/>
        </w:rPr>
        <w:t xml:space="preserve"> </w:t>
      </w:r>
      <w:r>
        <w:t>организмов.</w:t>
      </w:r>
      <w:r>
        <w:rPr>
          <w:spacing w:val="80"/>
        </w:rPr>
        <w:t xml:space="preserve"> </w:t>
      </w:r>
      <w:r>
        <w:t>Разрушение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озонового</w:t>
      </w:r>
      <w:r>
        <w:rPr>
          <w:spacing w:val="-1"/>
        </w:rPr>
        <w:t xml:space="preserve"> </w:t>
      </w:r>
      <w:r>
        <w:rPr>
          <w:spacing w:val="-2"/>
        </w:rPr>
        <w:t>слоя.</w:t>
      </w:r>
    </w:p>
    <w:p w:rsidR="005B40CF" w:rsidRDefault="00540B02">
      <w:pPr>
        <w:pStyle w:val="a3"/>
        <w:ind w:right="138"/>
      </w:pPr>
      <w:r>
        <w:t>Тепловой эффект химической реакции, термохимические уравнения, экзо- и эндотермические реакции. Топливо. Использование угля и метана в качестве топлива. Загрязнение воздуха. Понятие о парниковом эффекте.</w:t>
      </w:r>
    </w:p>
    <w:p w:rsidR="005B40CF" w:rsidRDefault="00540B02">
      <w:pPr>
        <w:pStyle w:val="a3"/>
        <w:ind w:right="136"/>
      </w:pPr>
      <w:r>
        <w:t>Водород – элемент и простое вещество. Нахождение водорода в природе, физические и химические свойства, применение, способы получения. Понятие о кислотах и солях. Использование водорода в качестве топлива.</w:t>
      </w:r>
    </w:p>
    <w:p w:rsidR="005B40CF" w:rsidRDefault="00540B02">
      <w:pPr>
        <w:pStyle w:val="a3"/>
        <w:ind w:right="142"/>
      </w:pPr>
      <w:r>
        <w:t>Вода. Физические свойства воды. Вода как растворитель. Растворы. Насыщенные и ненасыщенные растворы. Растворимость веществ в воде. Факторы, влияющие на растворимость твердых и газообразных веществ. Способы выражения концентрации растворов: массовая доля растворенного вещества, молярная концентрация. Роль растворов в природе и в жизни человека.</w:t>
      </w:r>
    </w:p>
    <w:p w:rsidR="005B40CF" w:rsidRDefault="00540B02">
      <w:pPr>
        <w:pStyle w:val="a3"/>
        <w:ind w:right="149"/>
      </w:pPr>
      <w:r>
        <w:t>Химические свойства воды. Понятие об основаниях. Понятие об индикаторах. Круговорот воды в природе. Загрязнение природных вод. Охрана и очистка природных вод.</w:t>
      </w:r>
    </w:p>
    <w:p w:rsidR="005B40CF" w:rsidRDefault="00540B02">
      <w:pPr>
        <w:pStyle w:val="a3"/>
        <w:ind w:right="141"/>
      </w:pPr>
      <w:r>
        <w:t>Классификация неорганических соединений. Оксиды. Классификация оксидов: солеобразующие (основные, кислотные, амфотерные) и несолеобразующие. Международная номенклатура оксидов. Тривиальные названия оксидов. Физические и характерные химические свойства оксидов (взаимодействие с водой, с кислотами и основаниями, с другими оксидами). Получение оксидов.</w:t>
      </w:r>
    </w:p>
    <w:p w:rsidR="005B40CF" w:rsidRDefault="00540B02">
      <w:pPr>
        <w:pStyle w:val="a3"/>
        <w:spacing w:before="1"/>
        <w:ind w:right="139"/>
      </w:pPr>
      <w:r>
        <w:t>Понятие о гидроксидах – основаниях и кислородсодержащих кислотах. Кислоты. Классификация кислот. Международная номенклатура и тривиальные названия кислот. Физические и химические свойства кислот (взаимодействие с металлами, с оксидами металлов, основаниями и солями). Ряд активности металлов Н.Н. Бекетова. Получение кислот. Кислоты в природе, применение важнейших кислот.</w:t>
      </w:r>
    </w:p>
    <w:p w:rsidR="005B40CF" w:rsidRDefault="00540B02">
      <w:pPr>
        <w:pStyle w:val="a3"/>
        <w:ind w:right="144"/>
      </w:pPr>
      <w:r>
        <w:t>Основания. Классификация оснований: щелочи и нерастворимые основания. Международная</w:t>
      </w:r>
      <w:r>
        <w:rPr>
          <w:spacing w:val="-3"/>
        </w:rPr>
        <w:t xml:space="preserve"> </w:t>
      </w:r>
      <w:r>
        <w:t>номенклатура</w:t>
      </w:r>
      <w:r>
        <w:rPr>
          <w:spacing w:val="-4"/>
        </w:rPr>
        <w:t xml:space="preserve"> </w:t>
      </w:r>
      <w:r>
        <w:t>оснований.</w:t>
      </w:r>
      <w:r>
        <w:rPr>
          <w:spacing w:val="-3"/>
        </w:rPr>
        <w:t xml:space="preserve"> </w:t>
      </w:r>
      <w:r>
        <w:t>Тривиальные</w:t>
      </w:r>
      <w:r>
        <w:rPr>
          <w:spacing w:val="-4"/>
        </w:rPr>
        <w:t xml:space="preserve"> </w:t>
      </w:r>
      <w:r>
        <w:t>названия</w:t>
      </w:r>
      <w:r>
        <w:rPr>
          <w:spacing w:val="-5"/>
        </w:rPr>
        <w:t xml:space="preserve"> </w:t>
      </w:r>
      <w:r>
        <w:t>оснований.</w:t>
      </w:r>
      <w:r>
        <w:rPr>
          <w:spacing w:val="-3"/>
        </w:rPr>
        <w:t xml:space="preserve"> </w:t>
      </w:r>
      <w:r>
        <w:t>Щелочи,</w:t>
      </w:r>
      <w:r>
        <w:rPr>
          <w:spacing w:val="-4"/>
        </w:rPr>
        <w:t xml:space="preserve"> </w:t>
      </w:r>
      <w:r>
        <w:t>их</w:t>
      </w:r>
      <w:r>
        <w:rPr>
          <w:spacing w:val="-1"/>
        </w:rPr>
        <w:t xml:space="preserve"> </w:t>
      </w:r>
      <w:r>
        <w:t>свойства (взаимодействие с кислотными оксидами, кислотами и солями) и способы получения. Нерастворимые основания, их свойства (взаимодействие с кислотами) и способы получения. Амфотерность. Понятие об амфотерных гидроксидах (на примере гидроксидов цинка и</w:t>
      </w:r>
      <w:r>
        <w:rPr>
          <w:spacing w:val="40"/>
        </w:rPr>
        <w:t xml:space="preserve"> </w:t>
      </w:r>
      <w:r>
        <w:t>алюминия): химические свойства (взаимодействие с кислотами и щелочами) и получение.</w:t>
      </w:r>
    </w:p>
    <w:p w:rsidR="005B40CF" w:rsidRDefault="00540B02">
      <w:pPr>
        <w:pStyle w:val="a3"/>
        <w:ind w:right="145"/>
      </w:pPr>
      <w:r>
        <w:t>Соли (средние, кислые, основные, двойные). Международная номенклатура солей. Тривиальные названия солей. Физические и характерные химические свойства на примере</w:t>
      </w:r>
      <w:r>
        <w:rPr>
          <w:spacing w:val="40"/>
        </w:rPr>
        <w:t xml:space="preserve"> </w:t>
      </w:r>
      <w:r>
        <w:t>средних солей. Получение солей.</w:t>
      </w:r>
    </w:p>
    <w:p w:rsidR="005B40CF" w:rsidRDefault="00540B02">
      <w:pPr>
        <w:pStyle w:val="a3"/>
        <w:spacing w:before="1"/>
        <w:ind w:left="849" w:right="1921" w:firstLine="0"/>
        <w:jc w:val="left"/>
      </w:pPr>
      <w:r>
        <w:t>Генетическая</w:t>
      </w:r>
      <w:r>
        <w:rPr>
          <w:spacing w:val="-7"/>
        </w:rPr>
        <w:t xml:space="preserve"> </w:t>
      </w:r>
      <w:r>
        <w:t>связь</w:t>
      </w:r>
      <w:r>
        <w:rPr>
          <w:spacing w:val="-7"/>
        </w:rPr>
        <w:t xml:space="preserve"> </w:t>
      </w:r>
      <w:r>
        <w:t>между</w:t>
      </w:r>
      <w:r>
        <w:rPr>
          <w:spacing w:val="-11"/>
        </w:rPr>
        <w:t xml:space="preserve"> </w:t>
      </w:r>
      <w:r>
        <w:t>классами</w:t>
      </w:r>
      <w:r>
        <w:rPr>
          <w:spacing w:val="-7"/>
        </w:rPr>
        <w:t xml:space="preserve"> </w:t>
      </w:r>
      <w:r>
        <w:t>неорганических</w:t>
      </w:r>
      <w:r>
        <w:rPr>
          <w:spacing w:val="-5"/>
        </w:rPr>
        <w:t xml:space="preserve"> </w:t>
      </w:r>
      <w:r>
        <w:t>соединений. Экспериментальное изучение веществ и явлений:</w:t>
      </w:r>
    </w:p>
    <w:p w:rsidR="005B40CF" w:rsidRDefault="00540B02">
      <w:pPr>
        <w:pStyle w:val="a3"/>
        <w:ind w:left="849" w:right="2414" w:firstLine="0"/>
        <w:jc w:val="left"/>
      </w:pPr>
      <w:r>
        <w:t>количественное определение содержания кислорода в воздухе; получение,</w:t>
      </w:r>
      <w:r>
        <w:rPr>
          <w:spacing w:val="-6"/>
        </w:rPr>
        <w:t xml:space="preserve"> </w:t>
      </w:r>
      <w:r>
        <w:t>собирание,</w:t>
      </w:r>
      <w:r>
        <w:rPr>
          <w:spacing w:val="-6"/>
        </w:rPr>
        <w:t xml:space="preserve"> </w:t>
      </w:r>
      <w:r>
        <w:t>распознавание</w:t>
      </w:r>
      <w:r>
        <w:rPr>
          <w:spacing w:val="-7"/>
        </w:rPr>
        <w:t xml:space="preserve"> </w:t>
      </w:r>
      <w:r>
        <w:t>и</w:t>
      </w:r>
      <w:r>
        <w:rPr>
          <w:spacing w:val="-6"/>
        </w:rPr>
        <w:t xml:space="preserve"> </w:t>
      </w:r>
      <w:r>
        <w:t>изучение</w:t>
      </w:r>
      <w:r>
        <w:rPr>
          <w:spacing w:val="-7"/>
        </w:rPr>
        <w:t xml:space="preserve"> </w:t>
      </w:r>
      <w:r>
        <w:t>свойств</w:t>
      </w:r>
      <w:r>
        <w:rPr>
          <w:spacing w:val="-7"/>
        </w:rPr>
        <w:t xml:space="preserve"> </w:t>
      </w:r>
      <w:r>
        <w:t>кислорода;</w:t>
      </w:r>
    </w:p>
    <w:p w:rsidR="005B40CF" w:rsidRDefault="00540B02">
      <w:pPr>
        <w:pStyle w:val="a3"/>
        <w:tabs>
          <w:tab w:val="left" w:pos="2326"/>
          <w:tab w:val="left" w:pos="4187"/>
          <w:tab w:val="left" w:pos="5247"/>
          <w:tab w:val="left" w:pos="5581"/>
          <w:tab w:val="left" w:pos="7032"/>
          <w:tab w:val="left" w:pos="7392"/>
          <w:tab w:val="left" w:pos="8452"/>
          <w:tab w:val="left" w:pos="10215"/>
        </w:tabs>
        <w:ind w:right="143"/>
        <w:jc w:val="left"/>
      </w:pPr>
      <w:r>
        <w:rPr>
          <w:spacing w:val="-2"/>
        </w:rPr>
        <w:t>наблюдение</w:t>
      </w:r>
      <w:r>
        <w:tab/>
      </w:r>
      <w:r>
        <w:rPr>
          <w:spacing w:val="-2"/>
        </w:rPr>
        <w:t>взаимодействия</w:t>
      </w:r>
      <w:r>
        <w:tab/>
      </w:r>
      <w:r>
        <w:rPr>
          <w:spacing w:val="-2"/>
        </w:rPr>
        <w:t>веществ</w:t>
      </w:r>
      <w:r>
        <w:tab/>
      </w:r>
      <w:r>
        <w:rPr>
          <w:spacing w:val="-10"/>
        </w:rPr>
        <w:t>с</w:t>
      </w:r>
      <w:r>
        <w:tab/>
      </w:r>
      <w:r>
        <w:rPr>
          <w:spacing w:val="-2"/>
        </w:rPr>
        <w:t>кислородом</w:t>
      </w:r>
      <w:r>
        <w:tab/>
      </w:r>
      <w:r>
        <w:rPr>
          <w:spacing w:val="-10"/>
        </w:rPr>
        <w:t>и</w:t>
      </w:r>
      <w:r>
        <w:tab/>
      </w:r>
      <w:r>
        <w:rPr>
          <w:spacing w:val="-2"/>
        </w:rPr>
        <w:t>условий</w:t>
      </w:r>
      <w:r>
        <w:tab/>
      </w:r>
      <w:r>
        <w:rPr>
          <w:spacing w:val="-2"/>
        </w:rPr>
        <w:t>возникновения</w:t>
      </w:r>
      <w:r>
        <w:tab/>
      </w:r>
      <w:r>
        <w:rPr>
          <w:spacing w:val="-10"/>
        </w:rPr>
        <w:t xml:space="preserve">и </w:t>
      </w:r>
      <w:r>
        <w:t>прекращения горения;</w:t>
      </w:r>
    </w:p>
    <w:p w:rsidR="005B40CF" w:rsidRDefault="00540B02">
      <w:pPr>
        <w:pStyle w:val="a3"/>
        <w:ind w:left="849" w:firstLine="0"/>
        <w:jc w:val="left"/>
      </w:pPr>
      <w:r>
        <w:t>ознакомление</w:t>
      </w:r>
      <w:r>
        <w:rPr>
          <w:spacing w:val="-4"/>
        </w:rPr>
        <w:t xml:space="preserve"> </w:t>
      </w:r>
      <w:r>
        <w:t>с</w:t>
      </w:r>
      <w:r>
        <w:rPr>
          <w:spacing w:val="-3"/>
        </w:rPr>
        <w:t xml:space="preserve"> </w:t>
      </w:r>
      <w:r>
        <w:t>образцами</w:t>
      </w:r>
      <w:r>
        <w:rPr>
          <w:spacing w:val="-3"/>
        </w:rPr>
        <w:t xml:space="preserve"> </w:t>
      </w:r>
      <w:r>
        <w:t>оксидов и</w:t>
      </w:r>
      <w:r>
        <w:rPr>
          <w:spacing w:val="-3"/>
        </w:rPr>
        <w:t xml:space="preserve"> </w:t>
      </w:r>
      <w:r>
        <w:t>описание</w:t>
      </w:r>
      <w:r>
        <w:rPr>
          <w:spacing w:val="-6"/>
        </w:rPr>
        <w:t xml:space="preserve"> </w:t>
      </w:r>
      <w:r>
        <w:t xml:space="preserve">их </w:t>
      </w:r>
      <w:r>
        <w:rPr>
          <w:spacing w:val="-2"/>
        </w:rPr>
        <w:t>свойств;</w:t>
      </w:r>
    </w:p>
    <w:p w:rsidR="005B40CF" w:rsidRDefault="00540B02">
      <w:pPr>
        <w:pStyle w:val="a3"/>
        <w:ind w:left="849" w:right="150" w:firstLine="0"/>
        <w:jc w:val="left"/>
      </w:pPr>
      <w:r>
        <w:t>получение,</w:t>
      </w:r>
      <w:r>
        <w:rPr>
          <w:spacing w:val="-5"/>
        </w:rPr>
        <w:t xml:space="preserve"> </w:t>
      </w:r>
      <w:r>
        <w:t>собирание,</w:t>
      </w:r>
      <w:r>
        <w:rPr>
          <w:spacing w:val="-5"/>
        </w:rPr>
        <w:t xml:space="preserve"> </w:t>
      </w:r>
      <w:r>
        <w:t>распознавание</w:t>
      </w:r>
      <w:r>
        <w:rPr>
          <w:spacing w:val="-6"/>
        </w:rPr>
        <w:t xml:space="preserve"> </w:t>
      </w:r>
      <w:r>
        <w:t>и</w:t>
      </w:r>
      <w:r>
        <w:rPr>
          <w:spacing w:val="-5"/>
        </w:rPr>
        <w:t xml:space="preserve"> </w:t>
      </w:r>
      <w:r>
        <w:t>изучение</w:t>
      </w:r>
      <w:r>
        <w:rPr>
          <w:spacing w:val="-6"/>
        </w:rPr>
        <w:t xml:space="preserve"> </w:t>
      </w:r>
      <w:r>
        <w:t>свойств</w:t>
      </w:r>
      <w:r>
        <w:rPr>
          <w:spacing w:val="-6"/>
        </w:rPr>
        <w:t xml:space="preserve"> </w:t>
      </w:r>
      <w:r>
        <w:t>водорода</w:t>
      </w:r>
      <w:r>
        <w:rPr>
          <w:spacing w:val="-5"/>
        </w:rPr>
        <w:t xml:space="preserve"> </w:t>
      </w:r>
      <w:r>
        <w:t>(горение); взаимодействие водорода с оксидом меди (II);</w:t>
      </w:r>
    </w:p>
    <w:p w:rsidR="005B40CF" w:rsidRDefault="00540B02">
      <w:pPr>
        <w:pStyle w:val="a3"/>
        <w:tabs>
          <w:tab w:val="left" w:pos="2600"/>
          <w:tab w:val="left" w:pos="3849"/>
          <w:tab w:val="left" w:pos="4183"/>
          <w:tab w:val="left" w:pos="5845"/>
          <w:tab w:val="left" w:pos="7071"/>
          <w:tab w:val="left" w:pos="8849"/>
        </w:tabs>
        <w:ind w:left="849" w:right="145" w:firstLine="0"/>
        <w:jc w:val="left"/>
      </w:pPr>
      <w:r>
        <w:t xml:space="preserve">исследование особенностей растворения веществ с различной растворимостью; приготовление растворов с определенной массовой долей растворенного вещества; </w:t>
      </w:r>
      <w:r>
        <w:rPr>
          <w:spacing w:val="-2"/>
        </w:rPr>
        <w:t>приготовление</w:t>
      </w:r>
      <w:r>
        <w:tab/>
      </w:r>
      <w:r>
        <w:rPr>
          <w:spacing w:val="-2"/>
        </w:rPr>
        <w:t>растворов</w:t>
      </w:r>
      <w:r>
        <w:tab/>
      </w:r>
      <w:r>
        <w:rPr>
          <w:spacing w:val="-10"/>
        </w:rPr>
        <w:t>с</w:t>
      </w:r>
      <w:r>
        <w:tab/>
      </w:r>
      <w:r>
        <w:rPr>
          <w:spacing w:val="-2"/>
        </w:rPr>
        <w:t>определенной</w:t>
      </w:r>
      <w:r>
        <w:tab/>
      </w:r>
      <w:r>
        <w:rPr>
          <w:spacing w:val="-2"/>
        </w:rPr>
        <w:t>молярной</w:t>
      </w:r>
      <w:r>
        <w:tab/>
      </w:r>
      <w:r>
        <w:rPr>
          <w:spacing w:val="-2"/>
        </w:rPr>
        <w:t>концентрацией</w:t>
      </w:r>
      <w:r>
        <w:tab/>
      </w:r>
      <w:r>
        <w:rPr>
          <w:spacing w:val="-2"/>
        </w:rPr>
        <w:t>растворенного</w:t>
      </w:r>
    </w:p>
    <w:p w:rsidR="005B40CF" w:rsidRDefault="00540B02">
      <w:pPr>
        <w:pStyle w:val="a3"/>
        <w:spacing w:before="1"/>
        <w:ind w:firstLine="0"/>
        <w:jc w:val="left"/>
      </w:pPr>
      <w:r>
        <w:rPr>
          <w:spacing w:val="-2"/>
        </w:rPr>
        <w:t>вещества;</w:t>
      </w:r>
    </w:p>
    <w:p w:rsidR="005B40CF" w:rsidRDefault="00540B02">
      <w:pPr>
        <w:pStyle w:val="a3"/>
        <w:ind w:left="849" w:right="2490" w:firstLine="0"/>
        <w:jc w:val="left"/>
      </w:pPr>
      <w:r>
        <w:t>взаимодействие воды с металлами (натрием и кальцием); определение растворов кислот и щелочей с помощью индикаторов; исследование</w:t>
      </w:r>
      <w:r>
        <w:rPr>
          <w:spacing w:val="-8"/>
        </w:rPr>
        <w:t xml:space="preserve"> </w:t>
      </w:r>
      <w:r>
        <w:t>образцов</w:t>
      </w:r>
      <w:r>
        <w:rPr>
          <w:spacing w:val="-8"/>
        </w:rPr>
        <w:t xml:space="preserve"> </w:t>
      </w:r>
      <w:r>
        <w:t>неорганических</w:t>
      </w:r>
      <w:r>
        <w:rPr>
          <w:spacing w:val="-6"/>
        </w:rPr>
        <w:t xml:space="preserve"> </w:t>
      </w:r>
      <w:r>
        <w:t>веществ</w:t>
      </w:r>
      <w:r>
        <w:rPr>
          <w:spacing w:val="-8"/>
        </w:rPr>
        <w:t xml:space="preserve"> </w:t>
      </w:r>
      <w:r>
        <w:t>различных</w:t>
      </w:r>
      <w:r>
        <w:rPr>
          <w:spacing w:val="-8"/>
        </w:rPr>
        <w:t xml:space="preserve"> </w:t>
      </w:r>
      <w:r>
        <w:t>классов;</w:t>
      </w:r>
    </w:p>
    <w:p w:rsidR="005B40CF" w:rsidRDefault="00540B02">
      <w:pPr>
        <w:pStyle w:val="a3"/>
        <w:jc w:val="left"/>
      </w:pPr>
      <w:r>
        <w:t>изучение</w:t>
      </w:r>
      <w:r>
        <w:rPr>
          <w:spacing w:val="80"/>
          <w:w w:val="150"/>
        </w:rPr>
        <w:t xml:space="preserve"> </w:t>
      </w:r>
      <w:r>
        <w:t>взаимодействия</w:t>
      </w:r>
      <w:r>
        <w:rPr>
          <w:spacing w:val="80"/>
          <w:w w:val="150"/>
        </w:rPr>
        <w:t xml:space="preserve"> </w:t>
      </w:r>
      <w:r>
        <w:t>оксида</w:t>
      </w:r>
      <w:r>
        <w:rPr>
          <w:spacing w:val="80"/>
          <w:w w:val="150"/>
        </w:rPr>
        <w:t xml:space="preserve"> </w:t>
      </w:r>
      <w:r>
        <w:t>меди</w:t>
      </w:r>
      <w:r>
        <w:rPr>
          <w:spacing w:val="80"/>
          <w:w w:val="150"/>
        </w:rPr>
        <w:t xml:space="preserve"> </w:t>
      </w:r>
      <w:r>
        <w:t>(II)</w:t>
      </w:r>
      <w:r>
        <w:rPr>
          <w:spacing w:val="80"/>
          <w:w w:val="150"/>
        </w:rPr>
        <w:t xml:space="preserve"> </w:t>
      </w:r>
      <w:r>
        <w:t>с</w:t>
      </w:r>
      <w:r>
        <w:rPr>
          <w:spacing w:val="80"/>
          <w:w w:val="150"/>
        </w:rPr>
        <w:t xml:space="preserve"> </w:t>
      </w:r>
      <w:r>
        <w:t>раствором</w:t>
      </w:r>
      <w:r>
        <w:rPr>
          <w:spacing w:val="80"/>
          <w:w w:val="150"/>
        </w:rPr>
        <w:t xml:space="preserve"> </w:t>
      </w:r>
      <w:r>
        <w:t>серной</w:t>
      </w:r>
      <w:r>
        <w:rPr>
          <w:spacing w:val="80"/>
          <w:w w:val="150"/>
        </w:rPr>
        <w:t xml:space="preserve"> </w:t>
      </w:r>
      <w:r>
        <w:t>кислоты,</w:t>
      </w:r>
      <w:r>
        <w:rPr>
          <w:spacing w:val="80"/>
          <w:w w:val="150"/>
        </w:rPr>
        <w:t xml:space="preserve"> </w:t>
      </w:r>
      <w:r>
        <w:t>кислот</w:t>
      </w:r>
      <w:r>
        <w:rPr>
          <w:spacing w:val="80"/>
          <w:w w:val="150"/>
        </w:rPr>
        <w:t xml:space="preserve"> </w:t>
      </w:r>
      <w:r>
        <w:t>с металлами, реакций нейтрализации;</w:t>
      </w:r>
    </w:p>
    <w:p w:rsidR="005B40CF" w:rsidRDefault="00540B02">
      <w:pPr>
        <w:pStyle w:val="a3"/>
        <w:ind w:left="849" w:firstLine="0"/>
        <w:jc w:val="left"/>
      </w:pPr>
      <w:r>
        <w:t>получение</w:t>
      </w:r>
      <w:r>
        <w:rPr>
          <w:spacing w:val="-5"/>
        </w:rPr>
        <w:t xml:space="preserve"> </w:t>
      </w:r>
      <w:r>
        <w:t>нерастворимых</w:t>
      </w:r>
      <w:r>
        <w:rPr>
          <w:spacing w:val="-3"/>
        </w:rPr>
        <w:t xml:space="preserve"> </w:t>
      </w:r>
      <w:r>
        <w:t>оснований,</w:t>
      </w:r>
      <w:r>
        <w:rPr>
          <w:spacing w:val="-4"/>
        </w:rPr>
        <w:t xml:space="preserve"> </w:t>
      </w:r>
      <w:r>
        <w:t>вытеснение</w:t>
      </w:r>
      <w:r>
        <w:rPr>
          <w:spacing w:val="-5"/>
        </w:rPr>
        <w:t xml:space="preserve"> </w:t>
      </w:r>
      <w:r>
        <w:t>одного</w:t>
      </w:r>
      <w:r>
        <w:rPr>
          <w:spacing w:val="-4"/>
        </w:rPr>
        <w:t xml:space="preserve"> </w:t>
      </w:r>
      <w:r>
        <w:t>металла</w:t>
      </w:r>
      <w:r>
        <w:rPr>
          <w:spacing w:val="-4"/>
        </w:rPr>
        <w:t xml:space="preserve"> </w:t>
      </w:r>
      <w:r>
        <w:t>другим</w:t>
      </w:r>
      <w:r>
        <w:rPr>
          <w:spacing w:val="-5"/>
        </w:rPr>
        <w:t xml:space="preserve"> </w:t>
      </w:r>
      <w:r>
        <w:t>из раствора</w:t>
      </w:r>
      <w:r>
        <w:rPr>
          <w:spacing w:val="-6"/>
        </w:rPr>
        <w:t xml:space="preserve"> </w:t>
      </w:r>
      <w:r>
        <w:t>соли; взаимодействие гидроксида цинка с растворами кислот и щелочей;</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7"/>
      </w:pPr>
      <w:r>
        <w:t xml:space="preserve">решение экспериментальных задач по теме «Основные классы неорганических </w:t>
      </w:r>
      <w:r>
        <w:rPr>
          <w:spacing w:val="-2"/>
        </w:rPr>
        <w:t>соединений».</w:t>
      </w:r>
    </w:p>
    <w:p w:rsidR="005B40CF" w:rsidRDefault="00540B02">
      <w:pPr>
        <w:pStyle w:val="a5"/>
        <w:numPr>
          <w:ilvl w:val="1"/>
          <w:numId w:val="46"/>
        </w:numPr>
        <w:tabs>
          <w:tab w:val="left" w:pos="1267"/>
          <w:tab w:val="left" w:pos="1301"/>
          <w:tab w:val="left" w:pos="2699"/>
          <w:tab w:val="left" w:pos="3228"/>
          <w:tab w:val="left" w:pos="4041"/>
          <w:tab w:val="left" w:pos="4148"/>
          <w:tab w:val="left" w:pos="4450"/>
          <w:tab w:val="left" w:pos="4630"/>
          <w:tab w:val="left" w:pos="6542"/>
          <w:tab w:val="left" w:pos="6730"/>
          <w:tab w:val="left" w:pos="7705"/>
          <w:tab w:val="left" w:pos="8006"/>
          <w:tab w:val="left" w:pos="9288"/>
          <w:tab w:val="left" w:pos="9350"/>
        </w:tabs>
        <w:ind w:right="140" w:firstLine="708"/>
        <w:jc w:val="right"/>
        <w:rPr>
          <w:sz w:val="24"/>
        </w:rPr>
      </w:pPr>
      <w:r>
        <w:rPr>
          <w:spacing w:val="-2"/>
          <w:sz w:val="24"/>
        </w:rPr>
        <w:t>Периодический</w:t>
      </w:r>
      <w:r>
        <w:rPr>
          <w:sz w:val="24"/>
        </w:rPr>
        <w:tab/>
      </w:r>
      <w:r>
        <w:rPr>
          <w:spacing w:val="-4"/>
          <w:sz w:val="24"/>
        </w:rPr>
        <w:t>закон</w:t>
      </w:r>
      <w:r>
        <w:rPr>
          <w:sz w:val="24"/>
        </w:rPr>
        <w:tab/>
      </w:r>
      <w:r>
        <w:rPr>
          <w:sz w:val="24"/>
        </w:rPr>
        <w:tab/>
      </w:r>
      <w:r>
        <w:rPr>
          <w:spacing w:val="-10"/>
          <w:sz w:val="24"/>
        </w:rPr>
        <w:t>и</w:t>
      </w:r>
      <w:r>
        <w:rPr>
          <w:sz w:val="24"/>
        </w:rPr>
        <w:tab/>
      </w:r>
      <w:r>
        <w:rPr>
          <w:sz w:val="24"/>
        </w:rPr>
        <w:tab/>
      </w:r>
      <w:r>
        <w:rPr>
          <w:spacing w:val="-2"/>
          <w:sz w:val="24"/>
        </w:rPr>
        <w:t>Периодическая</w:t>
      </w:r>
      <w:r>
        <w:rPr>
          <w:sz w:val="24"/>
        </w:rPr>
        <w:tab/>
      </w:r>
      <w:r>
        <w:rPr>
          <w:spacing w:val="-2"/>
          <w:sz w:val="24"/>
        </w:rPr>
        <w:t>система</w:t>
      </w:r>
      <w:r>
        <w:rPr>
          <w:sz w:val="24"/>
        </w:rPr>
        <w:tab/>
      </w:r>
      <w:r>
        <w:rPr>
          <w:spacing w:val="-2"/>
          <w:sz w:val="24"/>
        </w:rPr>
        <w:t>химических</w:t>
      </w:r>
      <w:r>
        <w:rPr>
          <w:sz w:val="24"/>
        </w:rPr>
        <w:tab/>
      </w:r>
      <w:r>
        <w:rPr>
          <w:spacing w:val="-2"/>
          <w:sz w:val="24"/>
        </w:rPr>
        <w:t xml:space="preserve">элементов </w:t>
      </w:r>
      <w:r>
        <w:rPr>
          <w:sz w:val="24"/>
        </w:rPr>
        <w:t>Д.И.</w:t>
      </w:r>
      <w:r>
        <w:rPr>
          <w:spacing w:val="-2"/>
          <w:sz w:val="24"/>
        </w:rPr>
        <w:t xml:space="preserve"> </w:t>
      </w:r>
      <w:r>
        <w:rPr>
          <w:sz w:val="24"/>
        </w:rPr>
        <w:t>Менделеева.</w:t>
      </w:r>
      <w:r>
        <w:rPr>
          <w:spacing w:val="-2"/>
          <w:sz w:val="24"/>
        </w:rPr>
        <w:t xml:space="preserve"> </w:t>
      </w:r>
      <w:r>
        <w:rPr>
          <w:sz w:val="24"/>
        </w:rPr>
        <w:t>Строение</w:t>
      </w:r>
      <w:r>
        <w:rPr>
          <w:spacing w:val="-3"/>
          <w:sz w:val="24"/>
        </w:rPr>
        <w:t xml:space="preserve"> </w:t>
      </w:r>
      <w:r>
        <w:rPr>
          <w:sz w:val="24"/>
        </w:rPr>
        <w:t>атомов.</w:t>
      </w:r>
      <w:r>
        <w:rPr>
          <w:spacing w:val="-2"/>
          <w:sz w:val="24"/>
        </w:rPr>
        <w:t xml:space="preserve"> </w:t>
      </w:r>
      <w:r>
        <w:rPr>
          <w:sz w:val="24"/>
        </w:rPr>
        <w:t>Химическая</w:t>
      </w:r>
      <w:r>
        <w:rPr>
          <w:spacing w:val="-2"/>
          <w:sz w:val="24"/>
        </w:rPr>
        <w:t xml:space="preserve"> </w:t>
      </w:r>
      <w:r>
        <w:rPr>
          <w:sz w:val="24"/>
        </w:rPr>
        <w:t>связь.</w:t>
      </w:r>
      <w:r>
        <w:rPr>
          <w:spacing w:val="-2"/>
          <w:sz w:val="24"/>
        </w:rPr>
        <w:t xml:space="preserve"> </w:t>
      </w:r>
      <w:r>
        <w:rPr>
          <w:sz w:val="24"/>
        </w:rPr>
        <w:t>Окислительно-восстановительные</w:t>
      </w:r>
      <w:r>
        <w:rPr>
          <w:spacing w:val="-4"/>
          <w:sz w:val="24"/>
        </w:rPr>
        <w:t xml:space="preserve"> </w:t>
      </w:r>
      <w:r>
        <w:rPr>
          <w:sz w:val="24"/>
        </w:rPr>
        <w:t>реакции. Первые</w:t>
      </w:r>
      <w:r>
        <w:rPr>
          <w:spacing w:val="40"/>
          <w:sz w:val="24"/>
        </w:rPr>
        <w:t xml:space="preserve"> </w:t>
      </w:r>
      <w:r>
        <w:rPr>
          <w:sz w:val="24"/>
        </w:rPr>
        <w:t>попытки</w:t>
      </w:r>
      <w:r>
        <w:rPr>
          <w:spacing w:val="40"/>
          <w:sz w:val="24"/>
        </w:rPr>
        <w:t xml:space="preserve"> </w:t>
      </w:r>
      <w:r>
        <w:rPr>
          <w:sz w:val="24"/>
        </w:rPr>
        <w:t>классификации</w:t>
      </w:r>
      <w:r>
        <w:rPr>
          <w:spacing w:val="40"/>
          <w:sz w:val="24"/>
        </w:rPr>
        <w:t xml:space="preserve"> </w:t>
      </w:r>
      <w:r>
        <w:rPr>
          <w:sz w:val="24"/>
        </w:rPr>
        <w:t>химических</w:t>
      </w:r>
      <w:r>
        <w:rPr>
          <w:spacing w:val="40"/>
          <w:sz w:val="24"/>
        </w:rPr>
        <w:t xml:space="preserve"> </w:t>
      </w:r>
      <w:r>
        <w:rPr>
          <w:sz w:val="24"/>
        </w:rPr>
        <w:t>элементов.</w:t>
      </w:r>
      <w:r>
        <w:rPr>
          <w:spacing w:val="40"/>
          <w:sz w:val="24"/>
        </w:rPr>
        <w:t xml:space="preserve"> </w:t>
      </w:r>
      <w:r>
        <w:rPr>
          <w:sz w:val="24"/>
        </w:rPr>
        <w:t>Понятие</w:t>
      </w:r>
      <w:r>
        <w:rPr>
          <w:spacing w:val="40"/>
          <w:sz w:val="24"/>
        </w:rPr>
        <w:t xml:space="preserve"> </w:t>
      </w:r>
      <w:r>
        <w:rPr>
          <w:sz w:val="24"/>
        </w:rPr>
        <w:t>о</w:t>
      </w:r>
      <w:r>
        <w:rPr>
          <w:spacing w:val="40"/>
          <w:sz w:val="24"/>
        </w:rPr>
        <w:t xml:space="preserve"> </w:t>
      </w:r>
      <w:r>
        <w:rPr>
          <w:sz w:val="24"/>
        </w:rPr>
        <w:t>группах</w:t>
      </w:r>
      <w:r>
        <w:rPr>
          <w:spacing w:val="40"/>
          <w:sz w:val="24"/>
        </w:rPr>
        <w:t xml:space="preserve"> </w:t>
      </w:r>
      <w:r>
        <w:rPr>
          <w:sz w:val="24"/>
        </w:rPr>
        <w:t xml:space="preserve">(семействах) </w:t>
      </w:r>
      <w:r>
        <w:rPr>
          <w:spacing w:val="-2"/>
          <w:sz w:val="24"/>
        </w:rPr>
        <w:t>сходных</w:t>
      </w:r>
      <w:r>
        <w:rPr>
          <w:sz w:val="24"/>
        </w:rPr>
        <w:tab/>
      </w:r>
      <w:r>
        <w:rPr>
          <w:sz w:val="24"/>
        </w:rPr>
        <w:tab/>
      </w:r>
      <w:r>
        <w:rPr>
          <w:spacing w:val="-2"/>
          <w:sz w:val="24"/>
        </w:rPr>
        <w:t>элементов:</w:t>
      </w:r>
      <w:r>
        <w:rPr>
          <w:sz w:val="24"/>
        </w:rPr>
        <w:tab/>
      </w:r>
      <w:r>
        <w:rPr>
          <w:spacing w:val="-2"/>
          <w:sz w:val="24"/>
        </w:rPr>
        <w:t>щелочных</w:t>
      </w:r>
      <w:r>
        <w:rPr>
          <w:sz w:val="24"/>
        </w:rPr>
        <w:tab/>
      </w:r>
      <w:r>
        <w:rPr>
          <w:spacing w:val="-10"/>
          <w:sz w:val="24"/>
        </w:rPr>
        <w:t>и</w:t>
      </w:r>
      <w:r>
        <w:rPr>
          <w:sz w:val="24"/>
        </w:rPr>
        <w:tab/>
      </w:r>
      <w:r>
        <w:rPr>
          <w:spacing w:val="-2"/>
          <w:sz w:val="24"/>
        </w:rPr>
        <w:t>щелочноземельных</w:t>
      </w:r>
      <w:r>
        <w:rPr>
          <w:sz w:val="24"/>
        </w:rPr>
        <w:tab/>
      </w:r>
      <w:r>
        <w:rPr>
          <w:sz w:val="24"/>
        </w:rPr>
        <w:tab/>
      </w:r>
      <w:r>
        <w:rPr>
          <w:spacing w:val="-2"/>
          <w:sz w:val="24"/>
        </w:rPr>
        <w:t>металлах,</w:t>
      </w:r>
      <w:r>
        <w:rPr>
          <w:sz w:val="24"/>
        </w:rPr>
        <w:tab/>
      </w:r>
      <w:r>
        <w:rPr>
          <w:spacing w:val="-2"/>
          <w:sz w:val="24"/>
        </w:rPr>
        <w:t>галогенах,</w:t>
      </w:r>
      <w:r>
        <w:rPr>
          <w:sz w:val="24"/>
        </w:rPr>
        <w:tab/>
      </w:r>
      <w:r>
        <w:rPr>
          <w:sz w:val="24"/>
        </w:rPr>
        <w:tab/>
      </w:r>
      <w:r>
        <w:rPr>
          <w:spacing w:val="-2"/>
          <w:sz w:val="24"/>
        </w:rPr>
        <w:t>инертных</w:t>
      </w:r>
    </w:p>
    <w:p w:rsidR="005B40CF" w:rsidRDefault="00540B02">
      <w:pPr>
        <w:pStyle w:val="a3"/>
        <w:ind w:firstLine="0"/>
      </w:pPr>
      <w:r>
        <w:t>(благородных)</w:t>
      </w:r>
      <w:r>
        <w:rPr>
          <w:spacing w:val="-3"/>
        </w:rPr>
        <w:t xml:space="preserve"> </w:t>
      </w:r>
      <w:r>
        <w:t>газах.</w:t>
      </w:r>
      <w:r>
        <w:rPr>
          <w:spacing w:val="-2"/>
        </w:rPr>
        <w:t xml:space="preserve"> </w:t>
      </w:r>
      <w:r>
        <w:t>Элементы,</w:t>
      </w:r>
      <w:r>
        <w:rPr>
          <w:spacing w:val="-3"/>
        </w:rPr>
        <w:t xml:space="preserve"> </w:t>
      </w:r>
      <w:r>
        <w:t>которые</w:t>
      </w:r>
      <w:r>
        <w:rPr>
          <w:spacing w:val="-4"/>
        </w:rPr>
        <w:t xml:space="preserve"> </w:t>
      </w:r>
      <w:r>
        <w:t>образуют</w:t>
      </w:r>
      <w:r>
        <w:rPr>
          <w:spacing w:val="-2"/>
        </w:rPr>
        <w:t xml:space="preserve"> </w:t>
      </w:r>
      <w:r>
        <w:t>амфотерные</w:t>
      </w:r>
      <w:r>
        <w:rPr>
          <w:spacing w:val="-5"/>
        </w:rPr>
        <w:t xml:space="preserve"> </w:t>
      </w:r>
      <w:r>
        <w:t>оксиды</w:t>
      </w:r>
      <w:r>
        <w:rPr>
          <w:spacing w:val="-2"/>
        </w:rPr>
        <w:t xml:space="preserve"> </w:t>
      </w:r>
      <w:r>
        <w:t>и</w:t>
      </w:r>
      <w:r>
        <w:rPr>
          <w:spacing w:val="-2"/>
        </w:rPr>
        <w:t xml:space="preserve"> гидроксиды.</w:t>
      </w:r>
    </w:p>
    <w:p w:rsidR="005B40CF" w:rsidRDefault="00540B02">
      <w:pPr>
        <w:pStyle w:val="a3"/>
        <w:ind w:right="138"/>
      </w:pPr>
      <w:r>
        <w:t>Периодический закон. Открытие Периодического закона. Периодическая система химических</w:t>
      </w:r>
      <w:r>
        <w:rPr>
          <w:spacing w:val="31"/>
        </w:rPr>
        <w:t xml:space="preserve"> </w:t>
      </w:r>
      <w:r>
        <w:t>элементов</w:t>
      </w:r>
      <w:r>
        <w:rPr>
          <w:spacing w:val="26"/>
        </w:rPr>
        <w:t xml:space="preserve"> </w:t>
      </w:r>
      <w:r>
        <w:t>Д.И. Менделеева.</w:t>
      </w:r>
      <w:r>
        <w:rPr>
          <w:spacing w:val="29"/>
        </w:rPr>
        <w:t xml:space="preserve"> </w:t>
      </w:r>
      <w:r>
        <w:t>Короткопериодная</w:t>
      </w:r>
      <w:r>
        <w:rPr>
          <w:spacing w:val="31"/>
        </w:rPr>
        <w:t xml:space="preserve"> </w:t>
      </w:r>
      <w:r>
        <w:t>и</w:t>
      </w:r>
      <w:r>
        <w:rPr>
          <w:spacing w:val="30"/>
        </w:rPr>
        <w:t xml:space="preserve"> </w:t>
      </w:r>
      <w:r>
        <w:t>длиннопериодная</w:t>
      </w:r>
      <w:r>
        <w:rPr>
          <w:spacing w:val="29"/>
        </w:rPr>
        <w:t xml:space="preserve"> </w:t>
      </w:r>
      <w:r>
        <w:t>формы</w:t>
      </w:r>
      <w:r>
        <w:rPr>
          <w:spacing w:val="28"/>
        </w:rPr>
        <w:t xml:space="preserve"> </w:t>
      </w:r>
      <w:r>
        <w:t>таблицы</w:t>
      </w:r>
    </w:p>
    <w:p w:rsidR="005B40CF" w:rsidRDefault="00540B02">
      <w:pPr>
        <w:pStyle w:val="a3"/>
        <w:ind w:right="136" w:firstLine="0"/>
      </w:pPr>
      <w:r>
        <w:t xml:space="preserve">«Периодическая система химических элементов Д.И. Менделеева». Периоды и группы (А- и Б- </w:t>
      </w:r>
      <w:r>
        <w:rPr>
          <w:spacing w:val="-2"/>
        </w:rPr>
        <w:t>группы).</w:t>
      </w:r>
    </w:p>
    <w:p w:rsidR="005B40CF" w:rsidRDefault="00540B02">
      <w:pPr>
        <w:pStyle w:val="a3"/>
        <w:ind w:right="135"/>
      </w:pPr>
      <w:r>
        <w:t>Строение атомов. Состав атомных ядер. Изотопы. Радиоактивность. Электроны. Электронная орбиталь. Энергетические уровни и подуровни атома: s-, p-, d-орбитали.</w:t>
      </w:r>
      <w:r>
        <w:rPr>
          <w:spacing w:val="40"/>
        </w:rPr>
        <w:t xml:space="preserve"> </w:t>
      </w:r>
      <w:r>
        <w:t>Электронные конфигурации и электронно-графические формулы атомов. Физический смысл порядкового номера, номера периода и группы элемента. Строение электронных оболочек атомов первых 20 химических элементов Периодической системы Д.И. Менделеева: распределение электронов по энергетическим уровням, подуровням и орбиталям. Физический смысл Периодического закона.</w:t>
      </w:r>
    </w:p>
    <w:p w:rsidR="005B40CF" w:rsidRDefault="00540B02">
      <w:pPr>
        <w:pStyle w:val="a3"/>
        <w:spacing w:before="1"/>
        <w:ind w:right="135"/>
      </w:pPr>
      <w:r>
        <w:t>Закономерности изменения радиуса атомов химических элементов, металлических и неметаллических свойств по группам и периодам. Изменение кислотно-основных свойств соединений химических элементов в периодах и группах. Характеристика химического элемента по его положению в Периодической системе Д.И. Менделеева.</w:t>
      </w:r>
    </w:p>
    <w:p w:rsidR="005B40CF" w:rsidRDefault="00540B02">
      <w:pPr>
        <w:pStyle w:val="a3"/>
        <w:ind w:right="138"/>
      </w:pPr>
      <w:r>
        <w:t>Значение Периодического закона и Периодической системы химических элементов для развития науки и практики. Д.И. Менделеев – ученый и гражданин.</w:t>
      </w:r>
    </w:p>
    <w:p w:rsidR="005B40CF" w:rsidRDefault="00540B02">
      <w:pPr>
        <w:pStyle w:val="a3"/>
        <w:ind w:right="144"/>
      </w:pPr>
      <w:r>
        <w:t>Электроотрицательность химических элементов. Химическая связь. Виды химической связи: ковалентная полярная связь, ковалентная неполярная связь, ионная связь. Механизмы образования ковалентной и ионной связи. Электронные и структурные формулы веществ.</w:t>
      </w:r>
      <w:r>
        <w:rPr>
          <w:spacing w:val="40"/>
        </w:rPr>
        <w:t xml:space="preserve"> </w:t>
      </w:r>
      <w:r>
        <w:t>Катионы и анионы.</w:t>
      </w:r>
    </w:p>
    <w:p w:rsidR="005B40CF" w:rsidRDefault="00540B02">
      <w:pPr>
        <w:pStyle w:val="a3"/>
        <w:ind w:right="146"/>
      </w:pPr>
      <w:r>
        <w:t>Кристаллические и аморфные вещества. Типы кристаллических решеток: ионная, атомная, молекулярная и их характеристики.</w:t>
      </w:r>
    </w:p>
    <w:p w:rsidR="005B40CF" w:rsidRDefault="00540B02">
      <w:pPr>
        <w:pStyle w:val="a3"/>
        <w:spacing w:before="1"/>
        <w:ind w:right="139"/>
      </w:pPr>
      <w:r>
        <w:t>Степень окисления. Определение степеней окисления атомов в бинарных соединениях. Окислительно-восстановительные реакции. Процессы окисления и восстановления. Окислители и восстановители. Составление уравнений простых окислительно-восстановительных реакций и расстановка в них коэффициентов методом электронного баланса.</w:t>
      </w:r>
    </w:p>
    <w:p w:rsidR="005B40CF" w:rsidRDefault="00540B02">
      <w:pPr>
        <w:pStyle w:val="a3"/>
        <w:ind w:left="849" w:firstLine="0"/>
      </w:pPr>
      <w:r>
        <w:t>Экспериментальное</w:t>
      </w:r>
      <w:r>
        <w:rPr>
          <w:spacing w:val="-7"/>
        </w:rPr>
        <w:t xml:space="preserve"> </w:t>
      </w:r>
      <w:r>
        <w:t>изучение</w:t>
      </w:r>
      <w:r>
        <w:rPr>
          <w:spacing w:val="-5"/>
        </w:rPr>
        <w:t xml:space="preserve"> </w:t>
      </w:r>
      <w:r>
        <w:t>веществ</w:t>
      </w:r>
      <w:r>
        <w:rPr>
          <w:spacing w:val="-5"/>
        </w:rPr>
        <w:t xml:space="preserve"> </w:t>
      </w:r>
      <w:r>
        <w:t>и</w:t>
      </w:r>
      <w:r>
        <w:rPr>
          <w:spacing w:val="-3"/>
        </w:rPr>
        <w:t xml:space="preserve"> </w:t>
      </w:r>
      <w:r>
        <w:rPr>
          <w:spacing w:val="-2"/>
        </w:rPr>
        <w:t>явлений:</w:t>
      </w:r>
    </w:p>
    <w:p w:rsidR="005B40CF" w:rsidRDefault="00540B02">
      <w:pPr>
        <w:pStyle w:val="a3"/>
        <w:ind w:left="849" w:firstLine="0"/>
      </w:pPr>
      <w:r>
        <w:t>ознакомление</w:t>
      </w:r>
      <w:r>
        <w:rPr>
          <w:spacing w:val="-4"/>
        </w:rPr>
        <w:t xml:space="preserve"> </w:t>
      </w:r>
      <w:r>
        <w:t>с</w:t>
      </w:r>
      <w:r>
        <w:rPr>
          <w:spacing w:val="-4"/>
        </w:rPr>
        <w:t xml:space="preserve"> </w:t>
      </w:r>
      <w:r>
        <w:t>образцами</w:t>
      </w:r>
      <w:r>
        <w:rPr>
          <w:spacing w:val="-3"/>
        </w:rPr>
        <w:t xml:space="preserve"> </w:t>
      </w:r>
      <w:r>
        <w:t>металлов</w:t>
      </w:r>
      <w:r>
        <w:rPr>
          <w:spacing w:val="-4"/>
        </w:rPr>
        <w:t xml:space="preserve"> </w:t>
      </w:r>
      <w:r>
        <w:t>и</w:t>
      </w:r>
      <w:r>
        <w:rPr>
          <w:spacing w:val="-3"/>
        </w:rPr>
        <w:t xml:space="preserve"> </w:t>
      </w:r>
      <w:r>
        <w:rPr>
          <w:spacing w:val="-2"/>
        </w:rPr>
        <w:t>неметаллов;</w:t>
      </w:r>
    </w:p>
    <w:p w:rsidR="005B40CF" w:rsidRDefault="00540B02">
      <w:pPr>
        <w:pStyle w:val="a3"/>
        <w:ind w:right="144"/>
      </w:pPr>
      <w:r>
        <w:t>моделирование строения молекул при помощи рисунков, моделей, электронных и структурных формул;</w:t>
      </w:r>
    </w:p>
    <w:p w:rsidR="005B40CF" w:rsidRDefault="00540B02">
      <w:pPr>
        <w:pStyle w:val="a3"/>
        <w:ind w:right="141"/>
      </w:pPr>
      <w:r>
        <w:t>проведение опытов, иллюстрирующих примеры окислительно-восстановительных реакций (горение, реакции разложения, соединения).</w:t>
      </w:r>
    </w:p>
    <w:p w:rsidR="005B40CF" w:rsidRDefault="00540B02">
      <w:pPr>
        <w:pStyle w:val="a5"/>
        <w:numPr>
          <w:ilvl w:val="1"/>
          <w:numId w:val="46"/>
        </w:numPr>
        <w:tabs>
          <w:tab w:val="left" w:pos="1268"/>
        </w:tabs>
        <w:ind w:left="1268" w:hanging="419"/>
        <w:jc w:val="both"/>
        <w:rPr>
          <w:sz w:val="24"/>
        </w:rPr>
      </w:pPr>
      <w:r>
        <w:rPr>
          <w:sz w:val="24"/>
        </w:rPr>
        <w:t>Межпредметные</w:t>
      </w:r>
      <w:r>
        <w:rPr>
          <w:spacing w:val="-6"/>
          <w:sz w:val="24"/>
        </w:rPr>
        <w:t xml:space="preserve"> </w:t>
      </w:r>
      <w:r>
        <w:rPr>
          <w:spacing w:val="-2"/>
          <w:sz w:val="24"/>
        </w:rPr>
        <w:t>связи.</w:t>
      </w:r>
    </w:p>
    <w:p w:rsidR="005B40CF" w:rsidRDefault="00540B02">
      <w:pPr>
        <w:pStyle w:val="a3"/>
        <w:ind w:right="141"/>
      </w:pPr>
      <w:r>
        <w:t>Реализация межпредметных связей при изучении химии в 8 классе осуществляется через использование как общих естественно-научных понятий, так и понятий, принятых в отдельных естественных науках.</w:t>
      </w:r>
    </w:p>
    <w:p w:rsidR="005B40CF" w:rsidRDefault="00540B02">
      <w:pPr>
        <w:pStyle w:val="a3"/>
        <w:spacing w:before="1"/>
        <w:ind w:right="147"/>
      </w:pPr>
      <w:r>
        <w:t>Общие естественно-научные понятия: явление (процесс), научный факт, гипотеза, теория, закон, анализ, синтез, классификация, периодичность, наблюдение, эксперимент, моделирование, измерение, модель.</w:t>
      </w:r>
    </w:p>
    <w:p w:rsidR="005B40CF" w:rsidRDefault="00540B02">
      <w:pPr>
        <w:pStyle w:val="a3"/>
        <w:ind w:right="142"/>
      </w:pPr>
      <w:r>
        <w:t>Физика: явления природы, физические явления, вещество, тело, физические величины, единицы измерения, объѐм, масса, агрегатные состояние вещества, атом, электрон, протон, нейтрон, ион, молекула, строение газов, жидкостей и твердых (кристаллических) тел, электрический заряд, количество теплоты.</w:t>
      </w:r>
    </w:p>
    <w:p w:rsidR="005B40CF" w:rsidRDefault="00540B02">
      <w:pPr>
        <w:pStyle w:val="a3"/>
        <w:ind w:left="849" w:firstLine="0"/>
      </w:pPr>
      <w:r>
        <w:t>Биология:</w:t>
      </w:r>
      <w:r>
        <w:rPr>
          <w:spacing w:val="-6"/>
        </w:rPr>
        <w:t xml:space="preserve"> </w:t>
      </w:r>
      <w:r>
        <w:t>биосфера,</w:t>
      </w:r>
      <w:r>
        <w:rPr>
          <w:spacing w:val="-4"/>
        </w:rPr>
        <w:t xml:space="preserve"> </w:t>
      </w:r>
      <w:r>
        <w:t>фотосинтез,</w:t>
      </w:r>
      <w:r>
        <w:rPr>
          <w:spacing w:val="-7"/>
        </w:rPr>
        <w:t xml:space="preserve"> </w:t>
      </w:r>
      <w:r>
        <w:t>процессы</w:t>
      </w:r>
      <w:r>
        <w:rPr>
          <w:spacing w:val="-4"/>
        </w:rPr>
        <w:t xml:space="preserve"> </w:t>
      </w:r>
      <w:r>
        <w:t>обмена</w:t>
      </w:r>
      <w:r>
        <w:rPr>
          <w:spacing w:val="-4"/>
        </w:rPr>
        <w:t xml:space="preserve"> </w:t>
      </w:r>
      <w:r>
        <w:rPr>
          <w:spacing w:val="-2"/>
        </w:rPr>
        <w:t>веществ.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t>География: атмосфера, гидросфера, минералы, горные породы, полезные ископаемые, топливо, водные ресурсы.</w:t>
      </w:r>
    </w:p>
    <w:p w:rsidR="005B40CF" w:rsidRDefault="00540B02">
      <w:pPr>
        <w:pStyle w:val="a3"/>
        <w:ind w:right="136"/>
      </w:pPr>
      <w:r>
        <w:t xml:space="preserve">Технология: техносфера, производство, химические технологии, сырье, конструкционные </w:t>
      </w:r>
      <w:r>
        <w:rPr>
          <w:spacing w:val="-2"/>
        </w:rPr>
        <w:t>материалы.</w:t>
      </w:r>
    </w:p>
    <w:p w:rsidR="005B40CF" w:rsidRDefault="00540B02">
      <w:pPr>
        <w:pStyle w:val="a5"/>
        <w:numPr>
          <w:ilvl w:val="0"/>
          <w:numId w:val="4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46"/>
        </w:numPr>
        <w:tabs>
          <w:tab w:val="left" w:pos="1268"/>
        </w:tabs>
        <w:ind w:left="1268" w:hanging="419"/>
        <w:jc w:val="both"/>
        <w:rPr>
          <w:sz w:val="24"/>
        </w:rPr>
      </w:pPr>
      <w:r>
        <w:rPr>
          <w:sz w:val="24"/>
        </w:rPr>
        <w:t>Вещество</w:t>
      </w:r>
      <w:r>
        <w:rPr>
          <w:spacing w:val="-3"/>
          <w:sz w:val="24"/>
        </w:rPr>
        <w:t xml:space="preserve"> </w:t>
      </w:r>
      <w:r>
        <w:rPr>
          <w:sz w:val="24"/>
        </w:rPr>
        <w:t>и</w:t>
      </w:r>
      <w:r>
        <w:rPr>
          <w:spacing w:val="-3"/>
          <w:sz w:val="24"/>
        </w:rPr>
        <w:t xml:space="preserve"> </w:t>
      </w:r>
      <w:r>
        <w:rPr>
          <w:sz w:val="24"/>
        </w:rPr>
        <w:t>химическая</w:t>
      </w:r>
      <w:r>
        <w:rPr>
          <w:spacing w:val="-3"/>
          <w:sz w:val="24"/>
        </w:rPr>
        <w:t xml:space="preserve"> </w:t>
      </w:r>
      <w:r>
        <w:rPr>
          <w:spacing w:val="-2"/>
          <w:sz w:val="24"/>
        </w:rPr>
        <w:t>реакция.</w:t>
      </w:r>
    </w:p>
    <w:p w:rsidR="005B40CF" w:rsidRDefault="00540B02">
      <w:pPr>
        <w:pStyle w:val="a3"/>
        <w:ind w:right="138"/>
      </w:pPr>
      <w:r>
        <w:t>Повторение и углубление знаний основных разделов курса 8 класса. Строение атомов. Свойства атомов химических элементов, их количественные и качественные характеристики (радиус, электроотрицательность, энергия ионизации). Последовательность заполнения электронных орбиталей</w:t>
      </w:r>
      <w:r>
        <w:rPr>
          <w:spacing w:val="-1"/>
        </w:rPr>
        <w:t xml:space="preserve"> </w:t>
      </w:r>
      <w:r>
        <w:t>атомов малых периодов. Особенности заполнения электронных орбиталей атомов</w:t>
      </w:r>
      <w:r>
        <w:rPr>
          <w:spacing w:val="-2"/>
        </w:rPr>
        <w:t xml:space="preserve"> </w:t>
      </w:r>
      <w:r>
        <w:t>больших</w:t>
      </w:r>
      <w:r>
        <w:rPr>
          <w:spacing w:val="-1"/>
        </w:rPr>
        <w:t xml:space="preserve"> </w:t>
      </w:r>
      <w:r>
        <w:t>периодов.</w:t>
      </w:r>
      <w:r>
        <w:rPr>
          <w:spacing w:val="-2"/>
        </w:rPr>
        <w:t xml:space="preserve"> </w:t>
      </w:r>
      <w:r>
        <w:t>Периодическая</w:t>
      </w:r>
      <w:r>
        <w:rPr>
          <w:spacing w:val="-1"/>
        </w:rPr>
        <w:t xml:space="preserve"> </w:t>
      </w:r>
      <w:r>
        <w:t>система</w:t>
      </w:r>
      <w:r>
        <w:rPr>
          <w:spacing w:val="-2"/>
        </w:rPr>
        <w:t xml:space="preserve"> </w:t>
      </w:r>
      <w:r>
        <w:t>химических элементов</w:t>
      </w:r>
      <w:r>
        <w:rPr>
          <w:spacing w:val="-2"/>
        </w:rPr>
        <w:t xml:space="preserve"> </w:t>
      </w:r>
      <w:r>
        <w:t>в</w:t>
      </w:r>
      <w:r>
        <w:rPr>
          <w:spacing w:val="-2"/>
        </w:rPr>
        <w:t xml:space="preserve"> </w:t>
      </w:r>
      <w:r>
        <w:t>свете</w:t>
      </w:r>
      <w:r>
        <w:rPr>
          <w:spacing w:val="-2"/>
        </w:rPr>
        <w:t xml:space="preserve"> </w:t>
      </w:r>
      <w:r>
        <w:t>представлений</w:t>
      </w:r>
      <w:r>
        <w:rPr>
          <w:spacing w:val="-3"/>
        </w:rPr>
        <w:t xml:space="preserve"> </w:t>
      </w:r>
      <w:r>
        <w:t>о строении атома. Степень окисления и валентность. Представление о периодической зависимости свойств химических элементов (электроотрицательность, окислительно-восстановительные свойства, кислотно-основные свойства оксидов и гидроксидов) от строения атома.</w:t>
      </w:r>
    </w:p>
    <w:p w:rsidR="005B40CF" w:rsidRDefault="00540B02">
      <w:pPr>
        <w:pStyle w:val="a3"/>
        <w:ind w:right="136"/>
      </w:pPr>
      <w:r>
        <w:t>Строение вещества. Вещества в твердом, жидком и газообразном состоянии. Виды химической связи: ионная, ковалентная (неполярная, полярная); обменный и донорно- акцепторный механизм образования ковалентной связи.</w:t>
      </w:r>
    </w:p>
    <w:p w:rsidR="005B40CF" w:rsidRDefault="00540B02">
      <w:pPr>
        <w:pStyle w:val="a3"/>
        <w:spacing w:before="1"/>
        <w:ind w:right="140"/>
      </w:pPr>
      <w:r>
        <w:t xml:space="preserve">Межмолекулярные взаимодействия (водородная связь, силы Ван-дер-Ваальса). Типы кристаллических решеток – атомная, ионная, металлическая, молекулярная – и особенности их строения. Зависимость свойств вещества от типа кристаллической решетки и вида химической </w:t>
      </w:r>
      <w:r>
        <w:rPr>
          <w:spacing w:val="-2"/>
        </w:rPr>
        <w:t>связи.</w:t>
      </w:r>
    </w:p>
    <w:p w:rsidR="005B40CF" w:rsidRDefault="00540B02">
      <w:pPr>
        <w:pStyle w:val="a3"/>
        <w:ind w:right="144"/>
      </w:pPr>
      <w:r>
        <w:t>Основные закономерности протекания химических реакций. Классификация химических реакций по различным признакам (по числу и составу участвующих в реакции веществ, по тепловому</w:t>
      </w:r>
      <w:r>
        <w:rPr>
          <w:spacing w:val="-8"/>
        </w:rPr>
        <w:t xml:space="preserve"> </w:t>
      </w:r>
      <w:r>
        <w:t>эффекту,</w:t>
      </w:r>
      <w:r>
        <w:rPr>
          <w:spacing w:val="-2"/>
        </w:rPr>
        <w:t xml:space="preserve"> </w:t>
      </w:r>
      <w:r>
        <w:t>по</w:t>
      </w:r>
      <w:r>
        <w:rPr>
          <w:spacing w:val="-3"/>
        </w:rPr>
        <w:t xml:space="preserve"> </w:t>
      </w:r>
      <w:r>
        <w:t>изменению</w:t>
      </w:r>
      <w:r>
        <w:rPr>
          <w:spacing w:val="-3"/>
        </w:rPr>
        <w:t xml:space="preserve"> </w:t>
      </w:r>
      <w:r>
        <w:t>степеней</w:t>
      </w:r>
      <w:r>
        <w:rPr>
          <w:spacing w:val="-3"/>
        </w:rPr>
        <w:t xml:space="preserve"> </w:t>
      </w:r>
      <w:r>
        <w:t>окисления</w:t>
      </w:r>
      <w:r>
        <w:rPr>
          <w:spacing w:val="-6"/>
        </w:rPr>
        <w:t xml:space="preserve"> </w:t>
      </w:r>
      <w:r>
        <w:t>химических</w:t>
      </w:r>
      <w:r>
        <w:rPr>
          <w:spacing w:val="-2"/>
        </w:rPr>
        <w:t xml:space="preserve"> </w:t>
      </w:r>
      <w:r>
        <w:t>элементов,</w:t>
      </w:r>
      <w:r>
        <w:rPr>
          <w:spacing w:val="-3"/>
        </w:rPr>
        <w:t xml:space="preserve"> </w:t>
      </w:r>
      <w:r>
        <w:t>по</w:t>
      </w:r>
      <w:r>
        <w:rPr>
          <w:spacing w:val="-3"/>
        </w:rPr>
        <w:t xml:space="preserve"> </w:t>
      </w:r>
      <w:r>
        <w:t>обратимости,</w:t>
      </w:r>
      <w:r>
        <w:rPr>
          <w:spacing w:val="-3"/>
        </w:rPr>
        <w:t xml:space="preserve"> </w:t>
      </w:r>
      <w:r>
        <w:t>по участию катализатора, по агрегатному состоянию реагирующих веществ).</w:t>
      </w:r>
    </w:p>
    <w:p w:rsidR="005B40CF" w:rsidRDefault="00540B02">
      <w:pPr>
        <w:pStyle w:val="a3"/>
        <w:ind w:right="146"/>
      </w:pPr>
      <w:r>
        <w:t>Элементы химической термодинамики. Энергетика химических реакций. Тепловой эффект химической реакции. Экзо- и эндотермические реакции, термохимические уравнения. Закон Гесса и его следствия. Вычисления по термохимическим уравнениям.</w:t>
      </w:r>
    </w:p>
    <w:p w:rsidR="005B40CF" w:rsidRDefault="00540B02">
      <w:pPr>
        <w:pStyle w:val="a3"/>
        <w:ind w:right="146"/>
      </w:pPr>
      <w:r>
        <w:t>Понятие</w:t>
      </w:r>
      <w:r>
        <w:rPr>
          <w:spacing w:val="-1"/>
        </w:rPr>
        <w:t xml:space="preserve"> </w:t>
      </w:r>
      <w:r>
        <w:t>о</w:t>
      </w:r>
      <w:r>
        <w:rPr>
          <w:spacing w:val="-2"/>
        </w:rPr>
        <w:t xml:space="preserve"> </w:t>
      </w:r>
      <w:r>
        <w:t>скорости</w:t>
      </w:r>
      <w:r>
        <w:rPr>
          <w:spacing w:val="-1"/>
        </w:rPr>
        <w:t xml:space="preserve"> </w:t>
      </w:r>
      <w:r>
        <w:t>химической реакции.</w:t>
      </w:r>
      <w:r>
        <w:rPr>
          <w:spacing w:val="-1"/>
        </w:rPr>
        <w:t xml:space="preserve"> </w:t>
      </w:r>
      <w:r>
        <w:t>Закон действующих масс.</w:t>
      </w:r>
      <w:r>
        <w:rPr>
          <w:spacing w:val="-1"/>
        </w:rPr>
        <w:t xml:space="preserve"> </w:t>
      </w:r>
      <w:r>
        <w:t>Факторы,</w:t>
      </w:r>
      <w:r>
        <w:rPr>
          <w:spacing w:val="-1"/>
        </w:rPr>
        <w:t xml:space="preserve"> </w:t>
      </w:r>
      <w:r>
        <w:t>влияющие</w:t>
      </w:r>
      <w:r>
        <w:rPr>
          <w:spacing w:val="-1"/>
        </w:rPr>
        <w:t xml:space="preserve"> </w:t>
      </w:r>
      <w:r>
        <w:t>на скорость химической реакции. Энергия активации. Понятие о катализе. Ферменты. Ингибиторы.</w:t>
      </w:r>
    </w:p>
    <w:p w:rsidR="005B40CF" w:rsidRDefault="00540B02">
      <w:pPr>
        <w:pStyle w:val="a3"/>
        <w:spacing w:before="1"/>
        <w:ind w:right="138"/>
      </w:pPr>
      <w:r>
        <w:t>Понятие об обратимых и необратимых химических реакциях. Понятие о химическом равновесии, принцип Ле Шателье. Условия смещения химического равновесия. Факторы, влияющие на состояние химического равновесия. Прогнозирование возможности протекания химических</w:t>
      </w:r>
      <w:r>
        <w:rPr>
          <w:spacing w:val="-4"/>
        </w:rPr>
        <w:t xml:space="preserve"> </w:t>
      </w:r>
      <w:r>
        <w:t>превращений</w:t>
      </w:r>
      <w:r>
        <w:rPr>
          <w:spacing w:val="-3"/>
        </w:rPr>
        <w:t xml:space="preserve"> </w:t>
      </w:r>
      <w:r>
        <w:t>в</w:t>
      </w:r>
      <w:r>
        <w:rPr>
          <w:spacing w:val="-4"/>
        </w:rPr>
        <w:t xml:space="preserve"> </w:t>
      </w:r>
      <w:r>
        <w:t>различных условиях</w:t>
      </w:r>
      <w:r>
        <w:rPr>
          <w:spacing w:val="-1"/>
        </w:rPr>
        <w:t xml:space="preserve"> </w:t>
      </w:r>
      <w:r>
        <w:t>на</w:t>
      </w:r>
      <w:r>
        <w:rPr>
          <w:spacing w:val="-4"/>
        </w:rPr>
        <w:t xml:space="preserve"> </w:t>
      </w:r>
      <w:r>
        <w:t>основе</w:t>
      </w:r>
      <w:r>
        <w:rPr>
          <w:spacing w:val="-5"/>
        </w:rPr>
        <w:t xml:space="preserve"> </w:t>
      </w:r>
      <w:r>
        <w:t>представлений</w:t>
      </w:r>
      <w:r>
        <w:rPr>
          <w:spacing w:val="-3"/>
        </w:rPr>
        <w:t xml:space="preserve"> </w:t>
      </w:r>
      <w:r>
        <w:t>об</w:t>
      </w:r>
      <w:r>
        <w:rPr>
          <w:spacing w:val="-3"/>
        </w:rPr>
        <w:t xml:space="preserve"> </w:t>
      </w:r>
      <w:r>
        <w:t>изученных</w:t>
      </w:r>
      <w:r>
        <w:rPr>
          <w:spacing w:val="-2"/>
        </w:rPr>
        <w:t xml:space="preserve"> </w:t>
      </w:r>
      <w:r>
        <w:t>элементах химической кинетики и термодинамики.</w:t>
      </w:r>
    </w:p>
    <w:p w:rsidR="005B40CF" w:rsidRDefault="00540B02">
      <w:pPr>
        <w:pStyle w:val="a3"/>
        <w:ind w:right="141"/>
      </w:pPr>
      <w:r>
        <w:t>Окислительно-восстановительные реакции. Окислительно-восстановительные свойства химических элементов, зависимость от степени окисления. Важные окислители и восстановители. Перманганат калия (характеристика). Составление уравнений окислительно-восстановительных реакций с использованием метода электронного баланса.</w:t>
      </w:r>
    </w:p>
    <w:p w:rsidR="005B40CF" w:rsidRDefault="00540B02">
      <w:pPr>
        <w:pStyle w:val="a3"/>
        <w:ind w:right="136"/>
      </w:pPr>
      <w:r>
        <w:t>Электролитическая диссоциация. Химические реакции в растворах. Теория электролитической диссоциации. Растворение как физико-химический процесс. Понятие о гидратах и кристаллогидратах. Электролиты и неэлектролиты. Катионы, анионы. Механизм диссоциации веществ с различным видом химической связи. Сильные и слабые электролиты. Степень диссоциации, константа диссоциации. Ионное произведение воды. Водородный показатель. Индикаторы. Электролитическая диссоциация кислот, оснований и солей.</w:t>
      </w:r>
    </w:p>
    <w:p w:rsidR="005B40CF" w:rsidRDefault="00540B02">
      <w:pPr>
        <w:pStyle w:val="a3"/>
        <w:spacing w:before="1"/>
        <w:ind w:right="141"/>
      </w:pPr>
      <w:r>
        <w:t>Реакции ионного обмена. Условия протекания реакций ионного обмена. Молекулярные, полные и сокращенные ионные уравнения реакций. Свойства кислот, оснований и солей в свете представлений об электролитической диссоциации. Качественные реакции на ионы.</w:t>
      </w:r>
    </w:p>
    <w:p w:rsidR="005B40CF" w:rsidRDefault="00540B02">
      <w:pPr>
        <w:pStyle w:val="a3"/>
        <w:ind w:left="849" w:firstLine="0"/>
      </w:pPr>
      <w:r>
        <w:t>Гидролиз</w:t>
      </w:r>
      <w:r>
        <w:rPr>
          <w:spacing w:val="21"/>
        </w:rPr>
        <w:t xml:space="preserve"> </w:t>
      </w:r>
      <w:r>
        <w:t>солей.</w:t>
      </w:r>
      <w:r>
        <w:rPr>
          <w:spacing w:val="23"/>
        </w:rPr>
        <w:t xml:space="preserve"> </w:t>
      </w:r>
      <w:r>
        <w:t>Ионные</w:t>
      </w:r>
      <w:r>
        <w:rPr>
          <w:spacing w:val="24"/>
        </w:rPr>
        <w:t xml:space="preserve"> </w:t>
      </w:r>
      <w:r>
        <w:t>уравнения</w:t>
      </w:r>
      <w:r>
        <w:rPr>
          <w:spacing w:val="22"/>
        </w:rPr>
        <w:t xml:space="preserve"> </w:t>
      </w:r>
      <w:r>
        <w:t>гидролиза</w:t>
      </w:r>
      <w:r>
        <w:rPr>
          <w:spacing w:val="22"/>
        </w:rPr>
        <w:t xml:space="preserve"> </w:t>
      </w:r>
      <w:r>
        <w:t>солей.</w:t>
      </w:r>
      <w:r>
        <w:rPr>
          <w:spacing w:val="23"/>
        </w:rPr>
        <w:t xml:space="preserve"> </w:t>
      </w:r>
      <w:r>
        <w:t>Характер</w:t>
      </w:r>
      <w:r>
        <w:rPr>
          <w:spacing w:val="22"/>
        </w:rPr>
        <w:t xml:space="preserve"> </w:t>
      </w:r>
      <w:r>
        <w:t>среды</w:t>
      </w:r>
      <w:r>
        <w:rPr>
          <w:spacing w:val="22"/>
        </w:rPr>
        <w:t xml:space="preserve"> </w:t>
      </w:r>
      <w:r>
        <w:t>в</w:t>
      </w:r>
      <w:r>
        <w:rPr>
          <w:spacing w:val="22"/>
        </w:rPr>
        <w:t xml:space="preserve"> </w:t>
      </w:r>
      <w:r>
        <w:t>водных</w:t>
      </w:r>
      <w:r>
        <w:rPr>
          <w:spacing w:val="22"/>
        </w:rPr>
        <w:t xml:space="preserve"> </w:t>
      </w:r>
      <w:r>
        <w:rPr>
          <w:spacing w:val="-2"/>
        </w:rPr>
        <w:t>растворах</w:t>
      </w:r>
    </w:p>
    <w:p w:rsidR="005B40CF" w:rsidRDefault="00540B02">
      <w:pPr>
        <w:pStyle w:val="a3"/>
        <w:ind w:firstLine="0"/>
        <w:jc w:val="left"/>
      </w:pPr>
      <w:r>
        <w:rPr>
          <w:spacing w:val="-2"/>
        </w:rPr>
        <w:t>солей.</w:t>
      </w:r>
    </w:p>
    <w:p w:rsidR="005B40CF" w:rsidRDefault="00540B02">
      <w:pPr>
        <w:pStyle w:val="a3"/>
        <w:tabs>
          <w:tab w:val="left" w:pos="3194"/>
          <w:tab w:val="left" w:pos="4426"/>
          <w:tab w:val="left" w:pos="5563"/>
          <w:tab w:val="left" w:pos="5992"/>
          <w:tab w:val="left" w:pos="7196"/>
          <w:tab w:val="left" w:pos="8921"/>
          <w:tab w:val="left" w:pos="9326"/>
        </w:tabs>
        <w:ind w:left="849" w:firstLine="0"/>
        <w:jc w:val="left"/>
      </w:pPr>
      <w:r>
        <w:rPr>
          <w:spacing w:val="-2"/>
        </w:rPr>
        <w:t>Экспериментальное</w:t>
      </w:r>
      <w:r>
        <w:tab/>
      </w:r>
      <w:r>
        <w:rPr>
          <w:spacing w:val="-2"/>
        </w:rPr>
        <w:t>изучение</w:t>
      </w:r>
      <w:r>
        <w:tab/>
      </w:r>
      <w:r>
        <w:rPr>
          <w:spacing w:val="-2"/>
        </w:rPr>
        <w:t>веществ</w:t>
      </w:r>
      <w:r>
        <w:tab/>
      </w:r>
      <w:r>
        <w:rPr>
          <w:spacing w:val="-10"/>
        </w:rPr>
        <w:t>и</w:t>
      </w:r>
      <w:r>
        <w:tab/>
      </w:r>
      <w:r>
        <w:rPr>
          <w:spacing w:val="-2"/>
        </w:rPr>
        <w:t>явлений:</w:t>
      </w:r>
      <w:r>
        <w:tab/>
      </w:r>
      <w:r>
        <w:rPr>
          <w:spacing w:val="-2"/>
        </w:rPr>
        <w:t>ознакомление</w:t>
      </w:r>
      <w:r>
        <w:tab/>
      </w:r>
      <w:r>
        <w:rPr>
          <w:spacing w:val="-10"/>
        </w:rPr>
        <w:t>с</w:t>
      </w:r>
      <w:r>
        <w:tab/>
      </w:r>
      <w:r>
        <w:rPr>
          <w:spacing w:val="-2"/>
        </w:rPr>
        <w:t>моделями</w:t>
      </w:r>
    </w:p>
    <w:p w:rsidR="005B40CF" w:rsidRDefault="00540B02">
      <w:pPr>
        <w:pStyle w:val="a3"/>
        <w:ind w:firstLine="0"/>
        <w:jc w:val="left"/>
      </w:pPr>
      <w:r>
        <w:t>кристаллических</w:t>
      </w:r>
      <w:r>
        <w:rPr>
          <w:spacing w:val="26"/>
        </w:rPr>
        <w:t xml:space="preserve"> </w:t>
      </w:r>
      <w:r>
        <w:t>решеток</w:t>
      </w:r>
      <w:r>
        <w:rPr>
          <w:spacing w:val="25"/>
        </w:rPr>
        <w:t xml:space="preserve"> </w:t>
      </w:r>
      <w:r>
        <w:t>неорганических</w:t>
      </w:r>
      <w:r>
        <w:rPr>
          <w:spacing w:val="28"/>
        </w:rPr>
        <w:t xml:space="preserve"> </w:t>
      </w:r>
      <w:r>
        <w:t>веществ</w:t>
      </w:r>
      <w:r>
        <w:rPr>
          <w:spacing w:val="31"/>
        </w:rPr>
        <w:t xml:space="preserve"> </w:t>
      </w:r>
      <w:r>
        <w:t>–</w:t>
      </w:r>
      <w:r>
        <w:rPr>
          <w:spacing w:val="26"/>
        </w:rPr>
        <w:t xml:space="preserve"> </w:t>
      </w:r>
      <w:r>
        <w:t>металлов</w:t>
      </w:r>
      <w:r>
        <w:rPr>
          <w:spacing w:val="26"/>
        </w:rPr>
        <w:t xml:space="preserve"> </w:t>
      </w:r>
      <w:r>
        <w:t>и</w:t>
      </w:r>
      <w:r>
        <w:rPr>
          <w:spacing w:val="27"/>
        </w:rPr>
        <w:t xml:space="preserve"> </w:t>
      </w:r>
      <w:r>
        <w:t>неметаллов</w:t>
      </w:r>
      <w:r>
        <w:rPr>
          <w:spacing w:val="25"/>
        </w:rPr>
        <w:t xml:space="preserve"> </w:t>
      </w:r>
      <w:r>
        <w:t>(графита</w:t>
      </w:r>
      <w:r>
        <w:rPr>
          <w:spacing w:val="26"/>
        </w:rPr>
        <w:t xml:space="preserve"> </w:t>
      </w:r>
      <w:r>
        <w:t>и</w:t>
      </w:r>
      <w:r>
        <w:rPr>
          <w:spacing w:val="27"/>
        </w:rPr>
        <w:t xml:space="preserve"> </w:t>
      </w:r>
      <w:r>
        <w:rPr>
          <w:spacing w:val="-2"/>
        </w:rPr>
        <w:t>алмаза),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t>сложных</w:t>
      </w:r>
      <w:r>
        <w:rPr>
          <w:spacing w:val="-3"/>
        </w:rPr>
        <w:t xml:space="preserve"> </w:t>
      </w:r>
      <w:r>
        <w:t>веществ</w:t>
      </w:r>
      <w:r>
        <w:rPr>
          <w:spacing w:val="-4"/>
        </w:rPr>
        <w:t xml:space="preserve"> </w:t>
      </w:r>
      <w:r>
        <w:t>(хлорида</w:t>
      </w:r>
      <w:r>
        <w:rPr>
          <w:spacing w:val="-4"/>
        </w:rPr>
        <w:t xml:space="preserve"> </w:t>
      </w:r>
      <w:r>
        <w:rPr>
          <w:spacing w:val="-2"/>
        </w:rPr>
        <w:t>натрия);</w:t>
      </w:r>
    </w:p>
    <w:p w:rsidR="005B40CF" w:rsidRDefault="00540B02">
      <w:pPr>
        <w:pStyle w:val="a3"/>
        <w:jc w:val="left"/>
      </w:pPr>
      <w:r>
        <w:t>исследование</w:t>
      </w:r>
      <w:r>
        <w:rPr>
          <w:spacing w:val="80"/>
        </w:rPr>
        <w:t xml:space="preserve"> </w:t>
      </w:r>
      <w:r>
        <w:t>зависимости</w:t>
      </w:r>
      <w:r>
        <w:rPr>
          <w:spacing w:val="80"/>
        </w:rPr>
        <w:t xml:space="preserve"> </w:t>
      </w:r>
      <w:r>
        <w:t>скорости</w:t>
      </w:r>
      <w:r>
        <w:rPr>
          <w:spacing w:val="80"/>
        </w:rPr>
        <w:t xml:space="preserve"> </w:t>
      </w:r>
      <w:r>
        <w:t>химической</w:t>
      </w:r>
      <w:r>
        <w:rPr>
          <w:spacing w:val="80"/>
        </w:rPr>
        <w:t xml:space="preserve"> </w:t>
      </w:r>
      <w:r>
        <w:t>реакции</w:t>
      </w:r>
      <w:r>
        <w:rPr>
          <w:spacing w:val="80"/>
        </w:rPr>
        <w:t xml:space="preserve"> </w:t>
      </w:r>
      <w:r>
        <w:t>от</w:t>
      </w:r>
      <w:r>
        <w:rPr>
          <w:spacing w:val="80"/>
        </w:rPr>
        <w:t xml:space="preserve"> </w:t>
      </w:r>
      <w:r>
        <w:t>воздействия</w:t>
      </w:r>
      <w:r>
        <w:rPr>
          <w:spacing w:val="80"/>
        </w:rPr>
        <w:t xml:space="preserve"> </w:t>
      </w:r>
      <w:r>
        <w:t>различных</w:t>
      </w:r>
      <w:r>
        <w:rPr>
          <w:spacing w:val="40"/>
        </w:rPr>
        <w:t xml:space="preserve"> </w:t>
      </w:r>
      <w:r>
        <w:rPr>
          <w:spacing w:val="-2"/>
        </w:rPr>
        <w:t>факторов;</w:t>
      </w:r>
    </w:p>
    <w:p w:rsidR="005B40CF" w:rsidRDefault="00540B02">
      <w:pPr>
        <w:pStyle w:val="a3"/>
        <w:ind w:left="849" w:firstLine="0"/>
        <w:jc w:val="left"/>
      </w:pPr>
      <w:r>
        <w:t>опыты,</w:t>
      </w:r>
      <w:r>
        <w:rPr>
          <w:spacing w:val="-8"/>
        </w:rPr>
        <w:t xml:space="preserve"> </w:t>
      </w:r>
      <w:r>
        <w:t>иллюстрирующие</w:t>
      </w:r>
      <w:r>
        <w:rPr>
          <w:spacing w:val="-6"/>
        </w:rPr>
        <w:t xml:space="preserve"> </w:t>
      </w:r>
      <w:r>
        <w:t>обратимость</w:t>
      </w:r>
      <w:r>
        <w:rPr>
          <w:spacing w:val="-7"/>
        </w:rPr>
        <w:t xml:space="preserve"> </w:t>
      </w:r>
      <w:r>
        <w:t>химических</w:t>
      </w:r>
      <w:r>
        <w:rPr>
          <w:spacing w:val="-3"/>
        </w:rPr>
        <w:t xml:space="preserve"> </w:t>
      </w:r>
      <w:r>
        <w:rPr>
          <w:spacing w:val="-2"/>
        </w:rPr>
        <w:t>реакций;</w:t>
      </w:r>
    </w:p>
    <w:p w:rsidR="005B40CF" w:rsidRDefault="00540B02">
      <w:pPr>
        <w:pStyle w:val="a3"/>
        <w:ind w:left="849" w:firstLine="0"/>
        <w:jc w:val="left"/>
      </w:pPr>
      <w:r>
        <w:t>исследование</w:t>
      </w:r>
      <w:r>
        <w:rPr>
          <w:spacing w:val="59"/>
        </w:rPr>
        <w:t xml:space="preserve"> </w:t>
      </w:r>
      <w:r>
        <w:t>электропроводности</w:t>
      </w:r>
      <w:r>
        <w:rPr>
          <w:spacing w:val="62"/>
        </w:rPr>
        <w:t xml:space="preserve"> </w:t>
      </w:r>
      <w:r>
        <w:t>растворов,</w:t>
      </w:r>
      <w:r>
        <w:rPr>
          <w:spacing w:val="61"/>
        </w:rPr>
        <w:t xml:space="preserve"> </w:t>
      </w:r>
      <w:r>
        <w:t>процесса</w:t>
      </w:r>
      <w:r>
        <w:rPr>
          <w:spacing w:val="61"/>
        </w:rPr>
        <w:t xml:space="preserve"> </w:t>
      </w:r>
      <w:r>
        <w:t>диссоциации</w:t>
      </w:r>
      <w:r>
        <w:rPr>
          <w:spacing w:val="62"/>
        </w:rPr>
        <w:t xml:space="preserve"> </w:t>
      </w:r>
      <w:r>
        <w:t>кислот,</w:t>
      </w:r>
      <w:r>
        <w:rPr>
          <w:spacing w:val="61"/>
        </w:rPr>
        <w:t xml:space="preserve"> </w:t>
      </w:r>
      <w:r>
        <w:t>щелочей</w:t>
      </w:r>
      <w:r>
        <w:rPr>
          <w:spacing w:val="62"/>
        </w:rPr>
        <w:t xml:space="preserve"> </w:t>
      </w:r>
      <w:r>
        <w:rPr>
          <w:spacing w:val="-10"/>
        </w:rPr>
        <w:t>и</w:t>
      </w:r>
    </w:p>
    <w:p w:rsidR="005B40CF" w:rsidRDefault="00540B02">
      <w:pPr>
        <w:pStyle w:val="a3"/>
        <w:ind w:firstLine="0"/>
        <w:jc w:val="left"/>
      </w:pPr>
      <w:r>
        <w:rPr>
          <w:spacing w:val="-2"/>
        </w:rPr>
        <w:t>солей;</w:t>
      </w:r>
    </w:p>
    <w:p w:rsidR="005B40CF" w:rsidRDefault="00540B02">
      <w:pPr>
        <w:pStyle w:val="a3"/>
        <w:ind w:left="849" w:firstLine="0"/>
        <w:jc w:val="left"/>
      </w:pPr>
      <w:r>
        <w:t>проведение</w:t>
      </w:r>
      <w:r>
        <w:rPr>
          <w:spacing w:val="60"/>
          <w:w w:val="150"/>
        </w:rPr>
        <w:t xml:space="preserve"> </w:t>
      </w:r>
      <w:r>
        <w:t>опытов,</w:t>
      </w:r>
      <w:r>
        <w:rPr>
          <w:spacing w:val="63"/>
          <w:w w:val="150"/>
        </w:rPr>
        <w:t xml:space="preserve"> </w:t>
      </w:r>
      <w:r>
        <w:t>иллюстрирующих</w:t>
      </w:r>
      <w:r>
        <w:rPr>
          <w:spacing w:val="65"/>
          <w:w w:val="150"/>
        </w:rPr>
        <w:t xml:space="preserve"> </w:t>
      </w:r>
      <w:r>
        <w:t>признаки</w:t>
      </w:r>
      <w:r>
        <w:rPr>
          <w:spacing w:val="65"/>
          <w:w w:val="150"/>
        </w:rPr>
        <w:t xml:space="preserve"> </w:t>
      </w:r>
      <w:r>
        <w:t>протекания</w:t>
      </w:r>
      <w:r>
        <w:rPr>
          <w:spacing w:val="63"/>
          <w:w w:val="150"/>
        </w:rPr>
        <w:t xml:space="preserve"> </w:t>
      </w:r>
      <w:r>
        <w:t>реакций</w:t>
      </w:r>
      <w:r>
        <w:rPr>
          <w:spacing w:val="62"/>
          <w:w w:val="150"/>
        </w:rPr>
        <w:t xml:space="preserve"> </w:t>
      </w:r>
      <w:r>
        <w:t>ионного</w:t>
      </w:r>
      <w:r>
        <w:rPr>
          <w:spacing w:val="64"/>
          <w:w w:val="150"/>
        </w:rPr>
        <w:t xml:space="preserve"> </w:t>
      </w:r>
      <w:r>
        <w:rPr>
          <w:spacing w:val="-2"/>
        </w:rPr>
        <w:t>обмена</w:t>
      </w:r>
    </w:p>
    <w:p w:rsidR="005B40CF" w:rsidRDefault="00540B02">
      <w:pPr>
        <w:pStyle w:val="a3"/>
        <w:ind w:firstLine="0"/>
      </w:pPr>
      <w:r>
        <w:t>(образование</w:t>
      </w:r>
      <w:r>
        <w:rPr>
          <w:spacing w:val="-6"/>
        </w:rPr>
        <w:t xml:space="preserve"> </w:t>
      </w:r>
      <w:r>
        <w:t>осадка,</w:t>
      </w:r>
      <w:r>
        <w:rPr>
          <w:spacing w:val="-2"/>
        </w:rPr>
        <w:t xml:space="preserve"> </w:t>
      </w:r>
      <w:r>
        <w:t>выделение</w:t>
      </w:r>
      <w:r>
        <w:rPr>
          <w:spacing w:val="-4"/>
        </w:rPr>
        <w:t xml:space="preserve"> </w:t>
      </w:r>
      <w:r>
        <w:t>газа,</w:t>
      </w:r>
      <w:r>
        <w:rPr>
          <w:spacing w:val="-2"/>
        </w:rPr>
        <w:t xml:space="preserve"> </w:t>
      </w:r>
      <w:r>
        <w:t>образование</w:t>
      </w:r>
      <w:r>
        <w:rPr>
          <w:spacing w:val="-3"/>
        </w:rPr>
        <w:t xml:space="preserve"> </w:t>
      </w:r>
      <w:r>
        <w:rPr>
          <w:spacing w:val="-2"/>
        </w:rPr>
        <w:t>воды);</w:t>
      </w:r>
    </w:p>
    <w:p w:rsidR="005B40CF" w:rsidRDefault="00540B02">
      <w:pPr>
        <w:pStyle w:val="a3"/>
        <w:ind w:right="138"/>
      </w:pPr>
      <w:r>
        <w:t>применение индикаторов (лакмуса, метилоранжа и фенолфталеина) для определения характера среды в растворах кислот, оснований и солей;</w:t>
      </w:r>
    </w:p>
    <w:p w:rsidR="005B40CF" w:rsidRDefault="00540B02">
      <w:pPr>
        <w:pStyle w:val="a3"/>
        <w:ind w:right="139"/>
      </w:pPr>
      <w:r>
        <w:t>проведение опытов, иллюстрирующих примеры окислительно-восстановительных реакций (горение, реакции разложения, соединения);</w:t>
      </w:r>
    </w:p>
    <w:p w:rsidR="005B40CF" w:rsidRDefault="00540B02">
      <w:pPr>
        <w:pStyle w:val="a3"/>
        <w:ind w:left="849" w:right="142" w:firstLine="0"/>
      </w:pPr>
      <w:r>
        <w:t>распознавание неорганических веществ с помощью качественных реакций на ионы; решение экспериментальных задач по темам: «Окислительно-восстановительные реакции»,</w:t>
      </w:r>
    </w:p>
    <w:p w:rsidR="005B40CF" w:rsidRDefault="00540B02">
      <w:pPr>
        <w:pStyle w:val="a3"/>
        <w:ind w:firstLine="0"/>
      </w:pPr>
      <w:r>
        <w:t>«Гидролиз</w:t>
      </w:r>
      <w:r>
        <w:rPr>
          <w:spacing w:val="-11"/>
        </w:rPr>
        <w:t xml:space="preserve"> </w:t>
      </w:r>
      <w:r>
        <w:t>солей»,</w:t>
      </w:r>
      <w:r>
        <w:rPr>
          <w:spacing w:val="-5"/>
        </w:rPr>
        <w:t xml:space="preserve"> </w:t>
      </w:r>
      <w:r>
        <w:t>«Электролитическая</w:t>
      </w:r>
      <w:r>
        <w:rPr>
          <w:spacing w:val="-8"/>
        </w:rPr>
        <w:t xml:space="preserve"> </w:t>
      </w:r>
      <w:r>
        <w:rPr>
          <w:spacing w:val="-2"/>
        </w:rPr>
        <w:t>диссоциация».</w:t>
      </w:r>
    </w:p>
    <w:p w:rsidR="005B40CF" w:rsidRDefault="00540B02">
      <w:pPr>
        <w:pStyle w:val="a5"/>
        <w:numPr>
          <w:ilvl w:val="1"/>
          <w:numId w:val="46"/>
        </w:numPr>
        <w:tabs>
          <w:tab w:val="left" w:pos="1268"/>
        </w:tabs>
        <w:ind w:left="1268" w:hanging="419"/>
        <w:jc w:val="both"/>
        <w:rPr>
          <w:sz w:val="24"/>
        </w:rPr>
      </w:pPr>
      <w:r>
        <w:rPr>
          <w:sz w:val="24"/>
        </w:rPr>
        <w:t>Неметаллы</w:t>
      </w:r>
      <w:r>
        <w:rPr>
          <w:spacing w:val="-2"/>
          <w:sz w:val="24"/>
        </w:rPr>
        <w:t xml:space="preserve"> </w:t>
      </w:r>
      <w:r>
        <w:rPr>
          <w:sz w:val="24"/>
        </w:rPr>
        <w:t>и</w:t>
      </w:r>
      <w:r>
        <w:rPr>
          <w:spacing w:val="-2"/>
          <w:sz w:val="24"/>
        </w:rPr>
        <w:t xml:space="preserve"> </w:t>
      </w:r>
      <w:r>
        <w:rPr>
          <w:sz w:val="24"/>
        </w:rPr>
        <w:t>их</w:t>
      </w:r>
      <w:r>
        <w:rPr>
          <w:spacing w:val="1"/>
          <w:sz w:val="24"/>
        </w:rPr>
        <w:t xml:space="preserve"> </w:t>
      </w:r>
      <w:r>
        <w:rPr>
          <w:spacing w:val="-2"/>
          <w:sz w:val="24"/>
        </w:rPr>
        <w:t>соединения.</w:t>
      </w:r>
    </w:p>
    <w:p w:rsidR="005B40CF" w:rsidRDefault="00540B02">
      <w:pPr>
        <w:pStyle w:val="a3"/>
        <w:spacing w:before="1"/>
        <w:ind w:right="140"/>
      </w:pPr>
      <w:r>
        <w:t>Общая характеристика неметаллов. Особенности строения атомов химических элементов, простых веществ, аллотропия. Окислительно-восстановительные свойства неметаллов. Сравнительная характеристика соединений неметаллов.</w:t>
      </w:r>
    </w:p>
    <w:p w:rsidR="005B40CF" w:rsidRDefault="00540B02">
      <w:pPr>
        <w:pStyle w:val="a3"/>
        <w:ind w:right="138"/>
      </w:pPr>
      <w: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водой,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 Понятие о кислородсодержащих кислотах хлора и их солях.</w:t>
      </w:r>
    </w:p>
    <w:p w:rsidR="005B40CF" w:rsidRDefault="00540B02">
      <w:pPr>
        <w:pStyle w:val="a3"/>
        <w:ind w:right="135"/>
      </w:pPr>
      <w:r>
        <w:t>VVIА-группы.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(взаимодействие с неметаллами, металлами, концентрированными азотной и серной кислотами). Сероводород, строение, физические и химические свойства (кислотные и восстановительные свойства). Оксиды серы как представители кислотных оксидов. Сернистая кислота и ее соли. Серная кислота, физические и химические свойства (общие как представителя класса кислот и специфические). Соли серной кислоты. Химические реакции, лежащие в основе промышленного способа получения серной кислоты. Представления о химическом производстве и связанных с ним профессиях. Применение серной кислоты и сульфатов. Качественные реакции на сульфит-, сульфид- и сульфат-анионы. Нахождение серы и ее соединений в природе. Химическое загрязнение окружающей среды соединениями серы (кислотные дожди, загрязнение воздуха), способы его предотвращения.</w:t>
      </w:r>
    </w:p>
    <w:p w:rsidR="005B40CF" w:rsidRDefault="00540B02">
      <w:pPr>
        <w:pStyle w:val="a3"/>
        <w:spacing w:before="1"/>
        <w:ind w:right="143"/>
      </w:pPr>
      <w:r>
        <w:t>Общая характеристика элементов VA-группы. Особенности строения атомов, характерные степени окисления.</w:t>
      </w:r>
    </w:p>
    <w:p w:rsidR="005B40CF" w:rsidRDefault="00540B02">
      <w:pPr>
        <w:pStyle w:val="a3"/>
        <w:ind w:right="138"/>
      </w:pPr>
      <w:r>
        <w:t>Азот, распространение в природе, физические и химические свойства (взаимодействие с металлами, водородом, кислородом). Круговорот азота в природе. Аммиак, его физические и химические свойства (окисление, основные свойства водного раствора), применение и получение</w:t>
      </w:r>
      <w:r>
        <w:rPr>
          <w:spacing w:val="80"/>
        </w:rPr>
        <w:t xml:space="preserve"> </w:t>
      </w:r>
      <w:r>
        <w:t>в лаборатории и промышленности. Ион аммония, донорно-акцепторный механизм его образования. Соли аммония, их физические и химические свойства (разложение и взаимодействие со</w:t>
      </w:r>
      <w:r>
        <w:rPr>
          <w:spacing w:val="-2"/>
        </w:rPr>
        <w:t xml:space="preserve"> </w:t>
      </w:r>
      <w:r>
        <w:t>щелочами),</w:t>
      </w:r>
      <w:r>
        <w:rPr>
          <w:spacing w:val="-2"/>
        </w:rPr>
        <w:t xml:space="preserve"> </w:t>
      </w:r>
      <w:r>
        <w:t>применение.</w:t>
      </w:r>
      <w:r>
        <w:rPr>
          <w:spacing w:val="-2"/>
        </w:rPr>
        <w:t xml:space="preserve"> </w:t>
      </w:r>
      <w:r>
        <w:t>Качественная</w:t>
      </w:r>
      <w:r>
        <w:rPr>
          <w:spacing w:val="-2"/>
        </w:rPr>
        <w:t xml:space="preserve"> </w:t>
      </w:r>
      <w:r>
        <w:t>реакция</w:t>
      </w:r>
      <w:r>
        <w:rPr>
          <w:spacing w:val="-2"/>
        </w:rPr>
        <w:t xml:space="preserve"> </w:t>
      </w:r>
      <w:r>
        <w:t>на</w:t>
      </w:r>
      <w:r>
        <w:rPr>
          <w:spacing w:val="-3"/>
        </w:rPr>
        <w:t xml:space="preserve"> </w:t>
      </w:r>
      <w:r>
        <w:t>ионы</w:t>
      </w:r>
      <w:r>
        <w:rPr>
          <w:spacing w:val="-2"/>
        </w:rPr>
        <w:t xml:space="preserve"> </w:t>
      </w:r>
      <w:r>
        <w:t>аммония.</w:t>
      </w:r>
      <w:r>
        <w:rPr>
          <w:spacing w:val="-2"/>
        </w:rPr>
        <w:t xml:space="preserve"> </w:t>
      </w:r>
      <w:r>
        <w:t>Оксиды</w:t>
      </w:r>
      <w:r>
        <w:rPr>
          <w:spacing w:val="-2"/>
        </w:rPr>
        <w:t xml:space="preserve"> </w:t>
      </w:r>
      <w:r>
        <w:t>азота</w:t>
      </w:r>
      <w:r>
        <w:rPr>
          <w:spacing w:val="-2"/>
        </w:rPr>
        <w:t xml:space="preserve"> </w:t>
      </w:r>
      <w:r>
        <w:t>(I, II, III, IV,</w:t>
      </w:r>
      <w:r>
        <w:rPr>
          <w:spacing w:val="-2"/>
        </w:rPr>
        <w:t xml:space="preserve"> </w:t>
      </w:r>
      <w:r>
        <w:t>V). Азотистая кислота. Азотная кислота, ее получение, физические и химические свойства (общие как представителя класса кислот и специфические), применение. Химические реакции, лежащие в основе получения азотной кислоты в промышленности. Нитраты и нитриты. Качественные реакции на нитрат- и нитрит-анионы. Химическое загрязнение окружающей среды соединениями азота (кислотные дожди, загрязнение воздуха, почвы и водоемов).</w:t>
      </w:r>
    </w:p>
    <w:p w:rsidR="005B40CF" w:rsidRDefault="00540B02">
      <w:pPr>
        <w:pStyle w:val="a3"/>
        <w:spacing w:before="1"/>
        <w:ind w:right="146"/>
      </w:pPr>
      <w:r>
        <w:t>Фосфор, аллотропные модификации фосфора (белый и красный фосфор), физические и химические</w:t>
      </w:r>
      <w:r>
        <w:rPr>
          <w:spacing w:val="53"/>
          <w:w w:val="150"/>
        </w:rPr>
        <w:t xml:space="preserve">   </w:t>
      </w:r>
      <w:r>
        <w:t>свойства</w:t>
      </w:r>
      <w:r>
        <w:rPr>
          <w:spacing w:val="53"/>
          <w:w w:val="150"/>
        </w:rPr>
        <w:t xml:space="preserve">   </w:t>
      </w:r>
      <w:r>
        <w:t>(взаимодействие</w:t>
      </w:r>
      <w:r>
        <w:rPr>
          <w:spacing w:val="53"/>
          <w:w w:val="150"/>
        </w:rPr>
        <w:t xml:space="preserve">   </w:t>
      </w:r>
      <w:r>
        <w:t>с</w:t>
      </w:r>
      <w:r>
        <w:rPr>
          <w:spacing w:val="54"/>
          <w:w w:val="150"/>
        </w:rPr>
        <w:t xml:space="preserve">   </w:t>
      </w:r>
      <w:r>
        <w:t>металлами,</w:t>
      </w:r>
      <w:r>
        <w:rPr>
          <w:spacing w:val="53"/>
          <w:w w:val="150"/>
        </w:rPr>
        <w:t xml:space="preserve">   </w:t>
      </w:r>
      <w:r>
        <w:t>кислородом,</w:t>
      </w:r>
      <w:r>
        <w:rPr>
          <w:spacing w:val="53"/>
          <w:w w:val="150"/>
        </w:rPr>
        <w:t xml:space="preserve">   </w:t>
      </w:r>
      <w:r>
        <w:rPr>
          <w:spacing w:val="-2"/>
        </w:rPr>
        <w:t>галогенами,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firstLine="0"/>
      </w:pPr>
      <w:r>
        <w:t>концентрированными азотной и серной кислотами). Оксиды фосфора (III, V), фосфорная кислота, физические и химические свойства, получение. Качественная реакция на фосфат-ионы. Представления о галогенидах фосфора (III, V).</w:t>
      </w:r>
    </w:p>
    <w:p w:rsidR="005B40CF" w:rsidRDefault="00540B02">
      <w:pPr>
        <w:pStyle w:val="a3"/>
        <w:ind w:left="849" w:firstLine="0"/>
      </w:pPr>
      <w:r>
        <w:t>Понятие</w:t>
      </w:r>
      <w:r>
        <w:rPr>
          <w:spacing w:val="72"/>
          <w:w w:val="150"/>
        </w:rPr>
        <w:t xml:space="preserve"> </w:t>
      </w:r>
      <w:r>
        <w:t>о</w:t>
      </w:r>
      <w:r>
        <w:rPr>
          <w:spacing w:val="73"/>
          <w:w w:val="150"/>
        </w:rPr>
        <w:t xml:space="preserve"> </w:t>
      </w:r>
      <w:r>
        <w:t>минеральных</w:t>
      </w:r>
      <w:r>
        <w:rPr>
          <w:spacing w:val="77"/>
          <w:w w:val="150"/>
        </w:rPr>
        <w:t xml:space="preserve"> </w:t>
      </w:r>
      <w:r>
        <w:t>удобрениях.</w:t>
      </w:r>
      <w:r>
        <w:rPr>
          <w:spacing w:val="74"/>
          <w:w w:val="150"/>
        </w:rPr>
        <w:t xml:space="preserve"> </w:t>
      </w:r>
      <w:r>
        <w:t>Азотные,</w:t>
      </w:r>
      <w:r>
        <w:rPr>
          <w:spacing w:val="73"/>
          <w:w w:val="150"/>
        </w:rPr>
        <w:t xml:space="preserve"> </w:t>
      </w:r>
      <w:r>
        <w:t>фосфорные,</w:t>
      </w:r>
      <w:r>
        <w:rPr>
          <w:spacing w:val="73"/>
          <w:w w:val="150"/>
        </w:rPr>
        <w:t xml:space="preserve"> </w:t>
      </w:r>
      <w:r>
        <w:t>комплексные</w:t>
      </w:r>
      <w:r>
        <w:rPr>
          <w:spacing w:val="75"/>
          <w:w w:val="150"/>
        </w:rPr>
        <w:t xml:space="preserve"> </w:t>
      </w:r>
      <w:r>
        <w:rPr>
          <w:spacing w:val="-2"/>
        </w:rPr>
        <w:t>удобрения.</w:t>
      </w:r>
    </w:p>
    <w:p w:rsidR="005B40CF" w:rsidRDefault="00540B02">
      <w:pPr>
        <w:pStyle w:val="a3"/>
        <w:ind w:firstLine="0"/>
      </w:pPr>
      <w:r>
        <w:t>Химическое</w:t>
      </w:r>
      <w:r>
        <w:rPr>
          <w:spacing w:val="-6"/>
        </w:rPr>
        <w:t xml:space="preserve"> </w:t>
      </w:r>
      <w:r>
        <w:t>загрязнение</w:t>
      </w:r>
      <w:r>
        <w:rPr>
          <w:spacing w:val="-4"/>
        </w:rPr>
        <w:t xml:space="preserve"> </w:t>
      </w:r>
      <w:r>
        <w:t>окружающей</w:t>
      </w:r>
      <w:r>
        <w:rPr>
          <w:spacing w:val="-3"/>
        </w:rPr>
        <w:t xml:space="preserve"> </w:t>
      </w:r>
      <w:r>
        <w:t>среды</w:t>
      </w:r>
      <w:r>
        <w:rPr>
          <w:spacing w:val="-3"/>
        </w:rPr>
        <w:t xml:space="preserve"> </w:t>
      </w:r>
      <w:r>
        <w:t>соединениями</w:t>
      </w:r>
      <w:r>
        <w:rPr>
          <w:spacing w:val="-3"/>
        </w:rPr>
        <w:t xml:space="preserve"> </w:t>
      </w:r>
      <w:r>
        <w:t>азота</w:t>
      </w:r>
      <w:r>
        <w:rPr>
          <w:spacing w:val="-3"/>
        </w:rPr>
        <w:t xml:space="preserve"> </w:t>
      </w:r>
      <w:r>
        <w:t>и</w:t>
      </w:r>
      <w:r>
        <w:rPr>
          <w:spacing w:val="-3"/>
        </w:rPr>
        <w:t xml:space="preserve"> </w:t>
      </w:r>
      <w:r>
        <w:rPr>
          <w:spacing w:val="-2"/>
        </w:rPr>
        <w:t>фосфора.</w:t>
      </w:r>
    </w:p>
    <w:p w:rsidR="005B40CF" w:rsidRDefault="00540B02">
      <w:pPr>
        <w:pStyle w:val="a3"/>
        <w:ind w:right="141"/>
      </w:pPr>
      <w:r>
        <w:t>Общая характеристика элементов IVA-группы. Особенности строения атомов, характерные степени окисления.</w:t>
      </w:r>
    </w:p>
    <w:p w:rsidR="005B40CF" w:rsidRDefault="00540B02">
      <w:pPr>
        <w:pStyle w:val="a3"/>
        <w:ind w:right="141"/>
      </w:pPr>
      <w:r>
        <w:t>Углерод, аллотропные модификации (графит, алмаз, фуллерен, графен, нанотрубки), физические и химические свойства простых веществ (взаимодействие с металлами, неметаллами, концентрированными</w:t>
      </w:r>
      <w:r>
        <w:rPr>
          <w:spacing w:val="-1"/>
        </w:rPr>
        <w:t xml:space="preserve"> </w:t>
      </w:r>
      <w:r>
        <w:t>азотной</w:t>
      </w:r>
      <w:r>
        <w:rPr>
          <w:spacing w:val="-1"/>
        </w:rPr>
        <w:t xml:space="preserve"> </w:t>
      </w:r>
      <w:r>
        <w:t>и</w:t>
      </w:r>
      <w:r>
        <w:rPr>
          <w:spacing w:val="-1"/>
        </w:rPr>
        <w:t xml:space="preserve"> </w:t>
      </w:r>
      <w:r>
        <w:t>серной</w:t>
      </w:r>
      <w:r>
        <w:rPr>
          <w:spacing w:val="-1"/>
        </w:rPr>
        <w:t xml:space="preserve"> </w:t>
      </w:r>
      <w:r>
        <w:t>кислотами).</w:t>
      </w:r>
      <w:r>
        <w:rPr>
          <w:spacing w:val="-3"/>
        </w:rPr>
        <w:t xml:space="preserve"> </w:t>
      </w:r>
      <w:r>
        <w:t>Понятие</w:t>
      </w:r>
      <w:r>
        <w:rPr>
          <w:spacing w:val="-3"/>
        </w:rPr>
        <w:t xml:space="preserve"> </w:t>
      </w:r>
      <w:r>
        <w:t>об</w:t>
      </w:r>
      <w:r>
        <w:rPr>
          <w:spacing w:val="-2"/>
        </w:rPr>
        <w:t xml:space="preserve"> </w:t>
      </w:r>
      <w:r>
        <w:t>адсорбции.</w:t>
      </w:r>
      <w:r>
        <w:rPr>
          <w:spacing w:val="-2"/>
        </w:rPr>
        <w:t xml:space="preserve"> </w:t>
      </w:r>
      <w:r>
        <w:t>Круговорот углерода</w:t>
      </w:r>
      <w:r>
        <w:rPr>
          <w:spacing w:val="-3"/>
        </w:rPr>
        <w:t xml:space="preserve"> </w:t>
      </w:r>
      <w:r>
        <w:t>в природе. Оксиды углерода, их физические и химические свойства, действие на живые организмы, получение</w:t>
      </w:r>
      <w:r>
        <w:rPr>
          <w:spacing w:val="44"/>
        </w:rPr>
        <w:t xml:space="preserve"> </w:t>
      </w:r>
      <w:r>
        <w:t>и</w:t>
      </w:r>
      <w:r>
        <w:rPr>
          <w:spacing w:val="49"/>
        </w:rPr>
        <w:t xml:space="preserve"> </w:t>
      </w:r>
      <w:r>
        <w:t>применение.</w:t>
      </w:r>
      <w:r>
        <w:rPr>
          <w:spacing w:val="47"/>
        </w:rPr>
        <w:t xml:space="preserve"> </w:t>
      </w:r>
      <w:r>
        <w:t>Экологические</w:t>
      </w:r>
      <w:r>
        <w:rPr>
          <w:spacing w:val="47"/>
        </w:rPr>
        <w:t xml:space="preserve"> </w:t>
      </w:r>
      <w:r>
        <w:t>проблемы</w:t>
      </w:r>
      <w:r>
        <w:rPr>
          <w:spacing w:val="47"/>
        </w:rPr>
        <w:t xml:space="preserve"> </w:t>
      </w:r>
      <w:r>
        <w:t>атмосферы,</w:t>
      </w:r>
      <w:r>
        <w:rPr>
          <w:spacing w:val="47"/>
        </w:rPr>
        <w:t xml:space="preserve"> </w:t>
      </w:r>
      <w:r>
        <w:t>связанные</w:t>
      </w:r>
      <w:r>
        <w:rPr>
          <w:spacing w:val="45"/>
        </w:rPr>
        <w:t xml:space="preserve"> </w:t>
      </w:r>
      <w:r>
        <w:t>с</w:t>
      </w:r>
      <w:r>
        <w:rPr>
          <w:spacing w:val="47"/>
        </w:rPr>
        <w:t xml:space="preserve"> </w:t>
      </w:r>
      <w:r>
        <w:t>оксидом</w:t>
      </w:r>
      <w:r>
        <w:rPr>
          <w:spacing w:val="50"/>
        </w:rPr>
        <w:t xml:space="preserve"> </w:t>
      </w:r>
      <w:r>
        <w:rPr>
          <w:spacing w:val="-2"/>
        </w:rPr>
        <w:t>углерода</w:t>
      </w:r>
    </w:p>
    <w:p w:rsidR="005B40CF" w:rsidRDefault="00540B02">
      <w:pPr>
        <w:pStyle w:val="a3"/>
        <w:ind w:right="137" w:firstLine="0"/>
      </w:pPr>
      <w:r>
        <w:t>(IV). Угольная кислота и ее соли, их физические и химические свойства, получение и применение. Карбонаты, гидрокарбонаты, их свойства. Качественная реакция на карбонат-ионы.</w:t>
      </w:r>
      <w:r>
        <w:rPr>
          <w:spacing w:val="40"/>
        </w:rPr>
        <w:t xml:space="preserve"> </w:t>
      </w:r>
      <w:r>
        <w:t>Использование карбонатов в быту, медицине, промышленности и сельском хозяйстве.</w:t>
      </w:r>
    </w:p>
    <w:p w:rsidR="005B40CF" w:rsidRDefault="00540B02">
      <w:pPr>
        <w:pStyle w:val="a3"/>
        <w:ind w:right="135"/>
      </w:pPr>
      <w:r>
        <w:t>Первоначальные понятия об органических веществах как о соединениях углерода: углеводороды (метан, этан, этилен, ацетилен), этанол, глицерин, уксусная кислота. Природные источники углеводородов (уголь, природный газ, нефть), продукты их переработки, их роль в</w:t>
      </w:r>
      <w:r>
        <w:rPr>
          <w:spacing w:val="80"/>
        </w:rPr>
        <w:t xml:space="preserve"> </w:t>
      </w:r>
      <w:r>
        <w:t xml:space="preserve">быту и промышленности. Понятие о биологически важных органических веществах – жирах, белках, углеводах – и их роли в жизни человека. Единство органических и неорганических </w:t>
      </w:r>
      <w:r>
        <w:rPr>
          <w:spacing w:val="-2"/>
        </w:rPr>
        <w:t>соединений.</w:t>
      </w:r>
    </w:p>
    <w:p w:rsidR="005B40CF" w:rsidRDefault="00540B02">
      <w:pPr>
        <w:pStyle w:val="a3"/>
        <w:spacing w:before="1"/>
        <w:ind w:right="143"/>
      </w:pPr>
      <w:r>
        <w:t>Кремний, его физические и химические свойства (взаимодействие с металлами, кислородом,</w:t>
      </w:r>
      <w:r>
        <w:rPr>
          <w:spacing w:val="-2"/>
        </w:rPr>
        <w:t xml:space="preserve"> </w:t>
      </w:r>
      <w:r>
        <w:t>углеродом,</w:t>
      </w:r>
      <w:r>
        <w:rPr>
          <w:spacing w:val="-3"/>
        </w:rPr>
        <w:t xml:space="preserve"> </w:t>
      </w:r>
      <w:r>
        <w:t>галогенами),</w:t>
      </w:r>
      <w:r>
        <w:rPr>
          <w:spacing w:val="-2"/>
        </w:rPr>
        <w:t xml:space="preserve"> </w:t>
      </w:r>
      <w:r>
        <w:t>получение</w:t>
      </w:r>
      <w:r>
        <w:rPr>
          <w:spacing w:val="-4"/>
        </w:rPr>
        <w:t xml:space="preserve"> </w:t>
      </w:r>
      <w:r>
        <w:t>и</w:t>
      </w:r>
      <w:r>
        <w:rPr>
          <w:spacing w:val="-3"/>
        </w:rPr>
        <w:t xml:space="preserve"> </w:t>
      </w:r>
      <w:r>
        <w:t>применение.</w:t>
      </w:r>
      <w:r>
        <w:rPr>
          <w:spacing w:val="-3"/>
        </w:rPr>
        <w:t xml:space="preserve"> </w:t>
      </w:r>
      <w:r>
        <w:t>Роль</w:t>
      </w:r>
      <w:r>
        <w:rPr>
          <w:spacing w:val="-3"/>
        </w:rPr>
        <w:t xml:space="preserve"> </w:t>
      </w:r>
      <w:r>
        <w:t>кремния</w:t>
      </w:r>
      <w:r>
        <w:rPr>
          <w:spacing w:val="-3"/>
        </w:rPr>
        <w:t xml:space="preserve"> </w:t>
      </w:r>
      <w:r>
        <w:t>в</w:t>
      </w:r>
      <w:r>
        <w:rPr>
          <w:spacing w:val="-4"/>
        </w:rPr>
        <w:t xml:space="preserve"> </w:t>
      </w:r>
      <w:r>
        <w:t>природе</w:t>
      </w:r>
      <w:r>
        <w:rPr>
          <w:spacing w:val="-4"/>
        </w:rPr>
        <w:t xml:space="preserve"> </w:t>
      </w:r>
      <w:r>
        <w:t>и</w:t>
      </w:r>
      <w:r>
        <w:rPr>
          <w:spacing w:val="-3"/>
        </w:rPr>
        <w:t xml:space="preserve"> </w:t>
      </w:r>
      <w:r>
        <w:t>технике. Оксид кремния (IV), кремниевая кислота, силикаты: физические и химические свойства,</w:t>
      </w:r>
      <w:r>
        <w:rPr>
          <w:spacing w:val="40"/>
        </w:rPr>
        <w:t xml:space="preserve"> </w:t>
      </w:r>
      <w:r>
        <w:t>получение и применение в быту и промышленности. Важнейшие строительные материалы: керамика, стекло, цемент, бетон, железобетон. Проблемы безопасного использования строительных материалов в повседневной жизни.</w:t>
      </w:r>
    </w:p>
    <w:p w:rsidR="005B40CF" w:rsidRDefault="00540B02">
      <w:pPr>
        <w:pStyle w:val="a3"/>
        <w:ind w:right="139"/>
      </w:pPr>
      <w:r>
        <w:t>Бор. Особенности строения атома. Общие представления о физических и химических свойствах. Борная кислота.</w:t>
      </w:r>
    </w:p>
    <w:p w:rsidR="005B40CF" w:rsidRDefault="00540B02">
      <w:pPr>
        <w:pStyle w:val="a3"/>
        <w:ind w:left="849" w:firstLine="0"/>
      </w:pPr>
      <w:r>
        <w:t>Экспериментальное</w:t>
      </w:r>
      <w:r>
        <w:rPr>
          <w:spacing w:val="-7"/>
        </w:rPr>
        <w:t xml:space="preserve"> </w:t>
      </w:r>
      <w:r>
        <w:t>изучение</w:t>
      </w:r>
      <w:r>
        <w:rPr>
          <w:spacing w:val="-5"/>
        </w:rPr>
        <w:t xml:space="preserve"> </w:t>
      </w:r>
      <w:r>
        <w:t>веществ</w:t>
      </w:r>
      <w:r>
        <w:rPr>
          <w:spacing w:val="-5"/>
        </w:rPr>
        <w:t xml:space="preserve"> </w:t>
      </w:r>
      <w:r>
        <w:t>и</w:t>
      </w:r>
      <w:r>
        <w:rPr>
          <w:spacing w:val="-3"/>
        </w:rPr>
        <w:t xml:space="preserve"> </w:t>
      </w:r>
      <w:r>
        <w:rPr>
          <w:spacing w:val="-2"/>
        </w:rPr>
        <w:t>явлений:</w:t>
      </w:r>
    </w:p>
    <w:p w:rsidR="005B40CF" w:rsidRDefault="00540B02">
      <w:pPr>
        <w:pStyle w:val="a3"/>
        <w:spacing w:before="1"/>
        <w:ind w:left="849" w:firstLine="0"/>
      </w:pPr>
      <w:r>
        <w:t>ознакомление</w:t>
      </w:r>
      <w:r>
        <w:rPr>
          <w:spacing w:val="-7"/>
        </w:rPr>
        <w:t xml:space="preserve"> </w:t>
      </w:r>
      <w:r>
        <w:t>с</w:t>
      </w:r>
      <w:r>
        <w:rPr>
          <w:spacing w:val="-5"/>
        </w:rPr>
        <w:t xml:space="preserve"> </w:t>
      </w:r>
      <w:r>
        <w:t>образцами</w:t>
      </w:r>
      <w:r>
        <w:rPr>
          <w:spacing w:val="-4"/>
        </w:rPr>
        <w:t xml:space="preserve"> </w:t>
      </w:r>
      <w:r>
        <w:t>природных</w:t>
      </w:r>
      <w:r>
        <w:rPr>
          <w:spacing w:val="-5"/>
        </w:rPr>
        <w:t xml:space="preserve"> </w:t>
      </w:r>
      <w:r>
        <w:t>хлоридов</w:t>
      </w:r>
      <w:r>
        <w:rPr>
          <w:spacing w:val="-4"/>
        </w:rPr>
        <w:t xml:space="preserve"> </w:t>
      </w:r>
      <w:r>
        <w:rPr>
          <w:spacing w:val="-2"/>
        </w:rPr>
        <w:t>(галогенидов);</w:t>
      </w:r>
    </w:p>
    <w:p w:rsidR="005B40CF" w:rsidRDefault="00540B02">
      <w:pPr>
        <w:pStyle w:val="a3"/>
        <w:ind w:right="151"/>
      </w:pPr>
      <w:r>
        <w:t xml:space="preserve">проведение опытов, отражающих физические и химические свойства галогенов и их </w:t>
      </w:r>
      <w:r>
        <w:rPr>
          <w:spacing w:val="-2"/>
        </w:rPr>
        <w:t>соединений;</w:t>
      </w:r>
    </w:p>
    <w:p w:rsidR="005B40CF" w:rsidRDefault="00540B02">
      <w:pPr>
        <w:pStyle w:val="a3"/>
        <w:ind w:left="849" w:firstLine="0"/>
      </w:pPr>
      <w:r>
        <w:t>изучение</w:t>
      </w:r>
      <w:r>
        <w:rPr>
          <w:spacing w:val="-6"/>
        </w:rPr>
        <w:t xml:space="preserve"> </w:t>
      </w:r>
      <w:r>
        <w:t>свойств</w:t>
      </w:r>
      <w:r>
        <w:rPr>
          <w:spacing w:val="-6"/>
        </w:rPr>
        <w:t xml:space="preserve"> </w:t>
      </w:r>
      <w:r>
        <w:t>соляной</w:t>
      </w:r>
      <w:r>
        <w:rPr>
          <w:spacing w:val="-4"/>
        </w:rPr>
        <w:t xml:space="preserve"> </w:t>
      </w:r>
      <w:r>
        <w:rPr>
          <w:spacing w:val="-2"/>
        </w:rPr>
        <w:t>кислоты;</w:t>
      </w:r>
    </w:p>
    <w:p w:rsidR="005B40CF" w:rsidRDefault="00540B02">
      <w:pPr>
        <w:pStyle w:val="a3"/>
        <w:ind w:right="138"/>
      </w:pPr>
      <w:r>
        <w:t>проведение качественных реакций на хлорид-, бромид- и иодид-ионы и наблюдение признаков их протекания;</w:t>
      </w:r>
    </w:p>
    <w:p w:rsidR="005B40CF" w:rsidRDefault="00540B02">
      <w:pPr>
        <w:pStyle w:val="a3"/>
        <w:ind w:left="849" w:firstLine="0"/>
      </w:pPr>
      <w:r>
        <w:t>ознакомление</w:t>
      </w:r>
      <w:r>
        <w:rPr>
          <w:spacing w:val="-6"/>
        </w:rPr>
        <w:t xml:space="preserve"> </w:t>
      </w:r>
      <w:r>
        <w:t>с</w:t>
      </w:r>
      <w:r>
        <w:rPr>
          <w:spacing w:val="-3"/>
        </w:rPr>
        <w:t xml:space="preserve"> </w:t>
      </w:r>
      <w:r>
        <w:t>образцами</w:t>
      </w:r>
      <w:r>
        <w:rPr>
          <w:spacing w:val="-2"/>
        </w:rPr>
        <w:t xml:space="preserve"> </w:t>
      </w:r>
      <w:r>
        <w:t>серы</w:t>
      </w:r>
      <w:r>
        <w:rPr>
          <w:spacing w:val="-2"/>
        </w:rPr>
        <w:t xml:space="preserve"> </w:t>
      </w:r>
      <w:r>
        <w:t>и</w:t>
      </w:r>
      <w:r>
        <w:rPr>
          <w:spacing w:val="-2"/>
        </w:rPr>
        <w:t xml:space="preserve"> </w:t>
      </w:r>
      <w:r>
        <w:t>ее</w:t>
      </w:r>
      <w:r>
        <w:rPr>
          <w:spacing w:val="-3"/>
        </w:rPr>
        <w:t xml:space="preserve"> </w:t>
      </w:r>
      <w:r>
        <w:t>природных</w:t>
      </w:r>
      <w:r>
        <w:rPr>
          <w:spacing w:val="-1"/>
        </w:rPr>
        <w:t xml:space="preserve"> </w:t>
      </w:r>
      <w:r>
        <w:rPr>
          <w:spacing w:val="-2"/>
        </w:rPr>
        <w:t>соединений;</w:t>
      </w:r>
    </w:p>
    <w:p w:rsidR="005B40CF" w:rsidRDefault="00540B02">
      <w:pPr>
        <w:pStyle w:val="a3"/>
        <w:ind w:right="137"/>
      </w:pPr>
      <w:r>
        <w:t xml:space="preserve">наблюдение процесса обугливания сахара под действием концентрированной серной </w:t>
      </w:r>
      <w:r>
        <w:rPr>
          <w:spacing w:val="-2"/>
        </w:rPr>
        <w:t>кислоты;</w:t>
      </w:r>
    </w:p>
    <w:p w:rsidR="005B40CF" w:rsidRDefault="00540B02">
      <w:pPr>
        <w:pStyle w:val="a3"/>
        <w:ind w:left="849" w:firstLine="0"/>
      </w:pPr>
      <w:r>
        <w:t>изучение</w:t>
      </w:r>
      <w:r>
        <w:rPr>
          <w:spacing w:val="-9"/>
        </w:rPr>
        <w:t xml:space="preserve"> </w:t>
      </w:r>
      <w:r>
        <w:t>химических</w:t>
      </w:r>
      <w:r>
        <w:rPr>
          <w:spacing w:val="-3"/>
        </w:rPr>
        <w:t xml:space="preserve"> </w:t>
      </w:r>
      <w:r>
        <w:t>свойств</w:t>
      </w:r>
      <w:r>
        <w:rPr>
          <w:spacing w:val="-7"/>
        </w:rPr>
        <w:t xml:space="preserve"> </w:t>
      </w:r>
      <w:r>
        <w:t>разбавленной</w:t>
      </w:r>
      <w:r>
        <w:rPr>
          <w:spacing w:val="-5"/>
        </w:rPr>
        <w:t xml:space="preserve"> </w:t>
      </w:r>
      <w:r>
        <w:t>серной</w:t>
      </w:r>
      <w:r>
        <w:rPr>
          <w:spacing w:val="-5"/>
        </w:rPr>
        <w:t xml:space="preserve"> </w:t>
      </w:r>
      <w:r>
        <w:rPr>
          <w:spacing w:val="-2"/>
        </w:rPr>
        <w:t>кислоты;</w:t>
      </w:r>
    </w:p>
    <w:p w:rsidR="005B40CF" w:rsidRDefault="00540B02">
      <w:pPr>
        <w:pStyle w:val="a3"/>
        <w:ind w:right="137"/>
      </w:pPr>
      <w:r>
        <w:t>проведение качественных реакций на сульфид-, сульфит- и сульфат-ионы и</w:t>
      </w:r>
      <w:r>
        <w:rPr>
          <w:spacing w:val="-1"/>
        </w:rPr>
        <w:t xml:space="preserve"> </w:t>
      </w:r>
      <w:r>
        <w:t>наблюдение признаков их протекания;</w:t>
      </w:r>
    </w:p>
    <w:p w:rsidR="005B40CF" w:rsidRDefault="00540B02">
      <w:pPr>
        <w:pStyle w:val="a3"/>
        <w:ind w:right="140"/>
      </w:pPr>
      <w:r>
        <w:t>ознакомление с физическими свойствами азота, фосфора и их соединений, образцами азотных и фосфорных удобрений;</w:t>
      </w:r>
    </w:p>
    <w:p w:rsidR="005B40CF" w:rsidRDefault="00540B02">
      <w:pPr>
        <w:pStyle w:val="a3"/>
        <w:spacing w:before="1"/>
        <w:ind w:right="151"/>
      </w:pPr>
      <w:r>
        <w:t xml:space="preserve">получение, собирание, распознавание и изучение свойств аммиака, изучение свойств солей </w:t>
      </w:r>
      <w:r>
        <w:rPr>
          <w:spacing w:val="-2"/>
        </w:rPr>
        <w:t>аммония;</w:t>
      </w:r>
    </w:p>
    <w:p w:rsidR="005B40CF" w:rsidRDefault="00540B02">
      <w:pPr>
        <w:pStyle w:val="a3"/>
        <w:ind w:right="139"/>
      </w:pPr>
      <w:r>
        <w:t>проведение качественных реакций на ион аммония, нитрит-, нитрат- и фосфат-ионы и изучение признаков их протекания;</w:t>
      </w:r>
    </w:p>
    <w:p w:rsidR="005B40CF" w:rsidRDefault="00540B02">
      <w:pPr>
        <w:pStyle w:val="a3"/>
        <w:ind w:right="146"/>
      </w:pPr>
      <w:r>
        <w:t>изучение взаимодействия концентрированной азотной кислоты с медью, свойств фосфорной кислоты и ее солей;</w:t>
      </w:r>
    </w:p>
    <w:p w:rsidR="005B40CF" w:rsidRDefault="00540B02">
      <w:pPr>
        <w:pStyle w:val="a3"/>
        <w:ind w:right="139"/>
      </w:pPr>
      <w:r>
        <w:t>ознакомление с моделями кристаллических решеток алмаза, графита и фуллерена, с процессом адсорбции растворенных веществ активированным углем и устройством противогаза;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получение,</w:t>
      </w:r>
      <w:r>
        <w:rPr>
          <w:spacing w:val="-6"/>
        </w:rPr>
        <w:t xml:space="preserve"> </w:t>
      </w:r>
      <w:r>
        <w:t>собирание,</w:t>
      </w:r>
      <w:r>
        <w:rPr>
          <w:spacing w:val="-4"/>
        </w:rPr>
        <w:t xml:space="preserve"> </w:t>
      </w:r>
      <w:r>
        <w:t>распознавание</w:t>
      </w:r>
      <w:r>
        <w:rPr>
          <w:spacing w:val="-5"/>
        </w:rPr>
        <w:t xml:space="preserve"> </w:t>
      </w:r>
      <w:r>
        <w:t>и</w:t>
      </w:r>
      <w:r>
        <w:rPr>
          <w:spacing w:val="-4"/>
        </w:rPr>
        <w:t xml:space="preserve"> </w:t>
      </w:r>
      <w:r>
        <w:t>изучение</w:t>
      </w:r>
      <w:r>
        <w:rPr>
          <w:spacing w:val="-5"/>
        </w:rPr>
        <w:t xml:space="preserve"> </w:t>
      </w:r>
      <w:r>
        <w:t>свойств</w:t>
      </w:r>
      <w:r>
        <w:rPr>
          <w:spacing w:val="-3"/>
        </w:rPr>
        <w:t xml:space="preserve"> </w:t>
      </w:r>
      <w:r>
        <w:t>углекислого</w:t>
      </w:r>
      <w:r>
        <w:rPr>
          <w:spacing w:val="-3"/>
        </w:rPr>
        <w:t xml:space="preserve"> </w:t>
      </w:r>
      <w:r>
        <w:rPr>
          <w:spacing w:val="-2"/>
        </w:rPr>
        <w:t>газа;</w:t>
      </w:r>
    </w:p>
    <w:p w:rsidR="005B40CF" w:rsidRDefault="00540B02">
      <w:pPr>
        <w:pStyle w:val="a3"/>
        <w:jc w:val="left"/>
      </w:pPr>
      <w:r>
        <w:t>проведение качественных реакций на карбонат- и силикат-ионы и изучение признаков их</w:t>
      </w:r>
      <w:r>
        <w:rPr>
          <w:spacing w:val="40"/>
        </w:rPr>
        <w:t xml:space="preserve"> </w:t>
      </w:r>
      <w:r>
        <w:rPr>
          <w:spacing w:val="-2"/>
        </w:rPr>
        <w:t>протекания;</w:t>
      </w:r>
    </w:p>
    <w:p w:rsidR="005B40CF" w:rsidRDefault="00540B02">
      <w:pPr>
        <w:pStyle w:val="a3"/>
        <w:ind w:left="849" w:firstLine="0"/>
        <w:jc w:val="left"/>
      </w:pPr>
      <w:r>
        <w:t>изучение</w:t>
      </w:r>
      <w:r>
        <w:rPr>
          <w:spacing w:val="-7"/>
        </w:rPr>
        <w:t xml:space="preserve"> </w:t>
      </w:r>
      <w:r>
        <w:t>взаимных</w:t>
      </w:r>
      <w:r>
        <w:rPr>
          <w:spacing w:val="-4"/>
        </w:rPr>
        <w:t xml:space="preserve"> </w:t>
      </w:r>
      <w:r>
        <w:t>превращений</w:t>
      </w:r>
      <w:r>
        <w:rPr>
          <w:spacing w:val="-3"/>
        </w:rPr>
        <w:t xml:space="preserve"> </w:t>
      </w:r>
      <w:r>
        <w:t>карбонатов</w:t>
      </w:r>
      <w:r>
        <w:rPr>
          <w:spacing w:val="-4"/>
        </w:rPr>
        <w:t xml:space="preserve"> </w:t>
      </w:r>
      <w:r>
        <w:t>и</w:t>
      </w:r>
      <w:r>
        <w:rPr>
          <w:spacing w:val="-5"/>
        </w:rPr>
        <w:t xml:space="preserve"> </w:t>
      </w:r>
      <w:r>
        <w:rPr>
          <w:spacing w:val="-2"/>
        </w:rPr>
        <w:t>гидрокарбонатов;</w:t>
      </w:r>
    </w:p>
    <w:p w:rsidR="005B40CF" w:rsidRDefault="00540B02">
      <w:pPr>
        <w:pStyle w:val="a3"/>
        <w:jc w:val="left"/>
      </w:pPr>
      <w:r>
        <w:t>ознакомление с образцами природных</w:t>
      </w:r>
      <w:r>
        <w:rPr>
          <w:spacing w:val="30"/>
        </w:rPr>
        <w:t xml:space="preserve"> </w:t>
      </w:r>
      <w:r>
        <w:t xml:space="preserve">карбонатов и силикатов, с продукцией силикатной </w:t>
      </w:r>
      <w:r>
        <w:rPr>
          <w:spacing w:val="-2"/>
        </w:rPr>
        <w:t>промышленности;</w:t>
      </w:r>
    </w:p>
    <w:p w:rsidR="005B40CF" w:rsidRDefault="00540B02">
      <w:pPr>
        <w:pStyle w:val="a3"/>
        <w:ind w:left="849" w:firstLine="0"/>
        <w:jc w:val="left"/>
      </w:pPr>
      <w:r>
        <w:t>решение</w:t>
      </w:r>
      <w:r>
        <w:rPr>
          <w:spacing w:val="-7"/>
        </w:rPr>
        <w:t xml:space="preserve"> </w:t>
      </w:r>
      <w:r>
        <w:t>экспериментальных</w:t>
      </w:r>
      <w:r>
        <w:rPr>
          <w:spacing w:val="-1"/>
        </w:rPr>
        <w:t xml:space="preserve"> </w:t>
      </w:r>
      <w:r>
        <w:t>задач</w:t>
      </w:r>
      <w:r>
        <w:rPr>
          <w:spacing w:val="-4"/>
        </w:rPr>
        <w:t xml:space="preserve"> </w:t>
      </w:r>
      <w:r>
        <w:t>по</w:t>
      </w:r>
      <w:r>
        <w:rPr>
          <w:spacing w:val="-3"/>
        </w:rPr>
        <w:t xml:space="preserve"> </w:t>
      </w:r>
      <w:r>
        <w:t>теме</w:t>
      </w:r>
      <w:r>
        <w:rPr>
          <w:spacing w:val="-1"/>
        </w:rPr>
        <w:t xml:space="preserve"> </w:t>
      </w:r>
      <w:r>
        <w:t>«Важнейшие</w:t>
      </w:r>
      <w:r>
        <w:rPr>
          <w:spacing w:val="-4"/>
        </w:rPr>
        <w:t xml:space="preserve"> </w:t>
      </w:r>
      <w:r>
        <w:t>неметаллы</w:t>
      </w:r>
      <w:r>
        <w:rPr>
          <w:spacing w:val="-3"/>
        </w:rPr>
        <w:t xml:space="preserve"> </w:t>
      </w:r>
      <w:r>
        <w:t>и</w:t>
      </w:r>
      <w:r>
        <w:rPr>
          <w:spacing w:val="-3"/>
        </w:rPr>
        <w:t xml:space="preserve"> </w:t>
      </w:r>
      <w:r>
        <w:t>их</w:t>
      </w:r>
      <w:r>
        <w:rPr>
          <w:spacing w:val="-1"/>
        </w:rPr>
        <w:t xml:space="preserve"> </w:t>
      </w:r>
      <w:r>
        <w:rPr>
          <w:spacing w:val="-2"/>
        </w:rPr>
        <w:t>соединения».</w:t>
      </w:r>
    </w:p>
    <w:p w:rsidR="005B40CF" w:rsidRDefault="00540B02">
      <w:pPr>
        <w:pStyle w:val="a5"/>
        <w:numPr>
          <w:ilvl w:val="1"/>
          <w:numId w:val="46"/>
        </w:numPr>
        <w:tabs>
          <w:tab w:val="left" w:pos="1268"/>
        </w:tabs>
        <w:ind w:left="1268" w:hanging="419"/>
        <w:rPr>
          <w:sz w:val="24"/>
        </w:rPr>
      </w:pPr>
      <w:r>
        <w:rPr>
          <w:sz w:val="24"/>
        </w:rPr>
        <w:t>Металлы</w:t>
      </w:r>
      <w:r>
        <w:rPr>
          <w:spacing w:val="-1"/>
          <w:sz w:val="24"/>
        </w:rPr>
        <w:t xml:space="preserve"> </w:t>
      </w:r>
      <w:r>
        <w:rPr>
          <w:sz w:val="24"/>
        </w:rPr>
        <w:t>и</w:t>
      </w:r>
      <w:r>
        <w:rPr>
          <w:spacing w:val="-1"/>
          <w:sz w:val="24"/>
        </w:rPr>
        <w:t xml:space="preserve"> </w:t>
      </w:r>
      <w:r>
        <w:rPr>
          <w:sz w:val="24"/>
        </w:rPr>
        <w:t>их</w:t>
      </w:r>
      <w:r>
        <w:rPr>
          <w:spacing w:val="1"/>
          <w:sz w:val="24"/>
        </w:rPr>
        <w:t xml:space="preserve"> </w:t>
      </w:r>
      <w:r>
        <w:rPr>
          <w:spacing w:val="-2"/>
          <w:sz w:val="24"/>
        </w:rPr>
        <w:t>соединения.</w:t>
      </w:r>
    </w:p>
    <w:p w:rsidR="005B40CF" w:rsidRDefault="00540B02">
      <w:pPr>
        <w:pStyle w:val="a3"/>
        <w:ind w:right="136"/>
      </w:pPr>
      <w:r>
        <w:t>Общие свойства металлов. Общая характеристика химических элементов – металлов на основании их положения в Периодической системе химических элементов Д.И. Менделеева и строения атомов. Металлы А- и Б-групп. Строение простых веществ – металлов. Металлическая связь и металлическая кристаллическая решетка (примитивная кубическая, объѐмно- центрированная кубическая, гранецентрированная кубическая, гексагональная плотноупакованная). Зависимость физических свойств металлов от строения кристаллов. Электрохимический ряд напряжений металлов. Общие химические свойства металлов. Общие способы получения металлов, металлургия. Электролиз расплавов и растворов солей как один из способов получения металлов. Понятие о коррозии металлов, основные способы защиты их от коррозии. Сплавы (сталь, чугун, дюралюминий, бронза). Применение металлов и сплавов в быту</w:t>
      </w:r>
      <w:r>
        <w:rPr>
          <w:spacing w:val="-3"/>
        </w:rPr>
        <w:t xml:space="preserve"> </w:t>
      </w:r>
      <w:r>
        <w:t xml:space="preserve">и </w:t>
      </w:r>
      <w:r>
        <w:rPr>
          <w:spacing w:val="-2"/>
        </w:rPr>
        <w:t>промышленности.</w:t>
      </w:r>
    </w:p>
    <w:p w:rsidR="005B40CF" w:rsidRDefault="00540B02">
      <w:pPr>
        <w:pStyle w:val="a5"/>
        <w:numPr>
          <w:ilvl w:val="2"/>
          <w:numId w:val="46"/>
        </w:numPr>
        <w:tabs>
          <w:tab w:val="left" w:pos="1448"/>
        </w:tabs>
        <w:spacing w:before="1"/>
        <w:ind w:left="1448" w:hanging="599"/>
        <w:jc w:val="both"/>
        <w:rPr>
          <w:sz w:val="24"/>
        </w:rPr>
      </w:pPr>
      <w:r>
        <w:rPr>
          <w:sz w:val="24"/>
        </w:rPr>
        <w:t>Металлы</w:t>
      </w:r>
      <w:r>
        <w:rPr>
          <w:spacing w:val="-3"/>
          <w:sz w:val="24"/>
        </w:rPr>
        <w:t xml:space="preserve"> </w:t>
      </w:r>
      <w:r>
        <w:rPr>
          <w:sz w:val="24"/>
        </w:rPr>
        <w:t>А-</w:t>
      </w:r>
      <w:r>
        <w:rPr>
          <w:spacing w:val="-2"/>
          <w:sz w:val="24"/>
        </w:rPr>
        <w:t>групп.</w:t>
      </w:r>
    </w:p>
    <w:p w:rsidR="005B40CF" w:rsidRDefault="00540B02">
      <w:pPr>
        <w:pStyle w:val="a3"/>
        <w:ind w:right="145"/>
      </w:pPr>
      <w:r>
        <w:t>Щелочные</w:t>
      </w:r>
      <w:r>
        <w:rPr>
          <w:spacing w:val="80"/>
        </w:rPr>
        <w:t xml:space="preserve"> </w:t>
      </w:r>
      <w:r>
        <w:t>металлы:</w:t>
      </w:r>
      <w:r>
        <w:rPr>
          <w:spacing w:val="80"/>
        </w:rPr>
        <w:t xml:space="preserve"> </w:t>
      </w:r>
      <w:r>
        <w:t>положение</w:t>
      </w:r>
      <w:r>
        <w:rPr>
          <w:spacing w:val="80"/>
        </w:rPr>
        <w:t xml:space="preserve"> </w:t>
      </w:r>
      <w:r>
        <w:t>в</w:t>
      </w:r>
      <w:r>
        <w:rPr>
          <w:spacing w:val="80"/>
        </w:rPr>
        <w:t xml:space="preserve"> </w:t>
      </w:r>
      <w:r>
        <w:t>Периодической</w:t>
      </w:r>
      <w:r>
        <w:rPr>
          <w:spacing w:val="80"/>
        </w:rPr>
        <w:t xml:space="preserve"> </w:t>
      </w:r>
      <w:r>
        <w:t>системе</w:t>
      </w:r>
      <w:r>
        <w:rPr>
          <w:spacing w:val="80"/>
        </w:rPr>
        <w:t xml:space="preserve"> </w:t>
      </w:r>
      <w:r>
        <w:t>химических</w:t>
      </w:r>
      <w:r>
        <w:rPr>
          <w:spacing w:val="80"/>
        </w:rPr>
        <w:t xml:space="preserve"> </w:t>
      </w:r>
      <w:r>
        <w:t>элементов</w:t>
      </w:r>
      <w:r>
        <w:rPr>
          <w:spacing w:val="80"/>
        </w:rPr>
        <w:t xml:space="preserve"> </w:t>
      </w:r>
      <w:r>
        <w:t>Д.И.</w:t>
      </w:r>
      <w:r>
        <w:rPr>
          <w:spacing w:val="-3"/>
        </w:rPr>
        <w:t xml:space="preserve"> </w:t>
      </w:r>
      <w:r>
        <w:t>Менделеева, строение их атомов, нахождение в природе. Физические и химические свойства (на примере натрия и калия), получение. Оксиды и гидроксиды натрия и калия. Применение щелочных металлов и их соединений. Биологическая роль натрия и калия.</w:t>
      </w:r>
    </w:p>
    <w:p w:rsidR="005B40CF" w:rsidRDefault="00540B02">
      <w:pPr>
        <w:pStyle w:val="a3"/>
        <w:ind w:right="145"/>
      </w:pPr>
      <w:r>
        <w:t>Щелочноземельные металлы магний и кальций: положение в Периодической системе химических элементов Д.И. Менделеева, строение их атомов, нахождение в природе. Физические</w:t>
      </w:r>
      <w:r>
        <w:rPr>
          <w:spacing w:val="40"/>
        </w:rPr>
        <w:t xml:space="preserve"> </w:t>
      </w:r>
      <w:r>
        <w:t>и химические свойства магния и кальция. Важнейшие соединения кальция и магния (оксид, гидроксид, соли), свойства, применение. Жесткость воды и способы ее устранения. Круговорот кальция в природе.</w:t>
      </w:r>
    </w:p>
    <w:p w:rsidR="005B40CF" w:rsidRDefault="00540B02">
      <w:pPr>
        <w:pStyle w:val="a3"/>
        <w:ind w:right="139"/>
      </w:pPr>
      <w:r>
        <w:t>Алюминий: положение в Периодической системе химических элементов Д.И. Менделеева, строение атома, нахождение в природе. Физические и химические свойства алюминия. Амфотерные свойства оксида и гидроксида алюминия. Применение алюминия и его сплавов.</w:t>
      </w:r>
    </w:p>
    <w:p w:rsidR="005B40CF" w:rsidRDefault="00540B02">
      <w:pPr>
        <w:pStyle w:val="a5"/>
        <w:numPr>
          <w:ilvl w:val="2"/>
          <w:numId w:val="46"/>
        </w:numPr>
        <w:tabs>
          <w:tab w:val="left" w:pos="1448"/>
        </w:tabs>
        <w:spacing w:before="1"/>
        <w:ind w:left="1448" w:hanging="599"/>
        <w:jc w:val="both"/>
        <w:rPr>
          <w:sz w:val="24"/>
        </w:rPr>
      </w:pPr>
      <w:r>
        <w:rPr>
          <w:sz w:val="24"/>
        </w:rPr>
        <w:t>Металлы</w:t>
      </w:r>
      <w:r>
        <w:rPr>
          <w:spacing w:val="-4"/>
          <w:sz w:val="24"/>
        </w:rPr>
        <w:t xml:space="preserve"> </w:t>
      </w:r>
      <w:r>
        <w:rPr>
          <w:sz w:val="24"/>
        </w:rPr>
        <w:t>Б-</w:t>
      </w:r>
      <w:r>
        <w:rPr>
          <w:spacing w:val="-2"/>
          <w:sz w:val="24"/>
        </w:rPr>
        <w:t>групп.</w:t>
      </w:r>
    </w:p>
    <w:p w:rsidR="005B40CF" w:rsidRDefault="00540B02">
      <w:pPr>
        <w:pStyle w:val="a3"/>
        <w:ind w:right="136"/>
      </w:pPr>
      <w:r>
        <w:t xml:space="preserve">Общая характеристика металлов Б-групп (побочных подгрупп): положение в Периодической системе химических элементов Д.И. Менделеева, особенности строения атомов. Явление «провала» электрона на примере строения атомов хрома, меди, серебра. Валентные состояния атомов d-элементов, степени окисления атомов в соединениях. Зависимость кислотно- основных свойств оксидов и гидроксидов металлов от значения степени окисления элемента в соединении (на примере соединений хрома). Первоначальные представления о комплексных </w:t>
      </w:r>
      <w:r>
        <w:rPr>
          <w:spacing w:val="-2"/>
        </w:rPr>
        <w:t>соединениях.</w:t>
      </w:r>
    </w:p>
    <w:p w:rsidR="005B40CF" w:rsidRDefault="00540B02">
      <w:pPr>
        <w:pStyle w:val="a3"/>
        <w:ind w:right="138"/>
      </w:pPr>
      <w:r>
        <w:t>Медь и серебро: строение атомов, степени окисления. Общие краткие представления о физических и химических свойствах простых веществ (взаимодействие с кислотами- окислителями),</w:t>
      </w:r>
      <w:r>
        <w:rPr>
          <w:spacing w:val="-3"/>
        </w:rPr>
        <w:t xml:space="preserve"> </w:t>
      </w:r>
      <w:r>
        <w:t>об</w:t>
      </w:r>
      <w:r>
        <w:rPr>
          <w:spacing w:val="-3"/>
        </w:rPr>
        <w:t xml:space="preserve"> </w:t>
      </w:r>
      <w:r>
        <w:t>их</w:t>
      </w:r>
      <w:r>
        <w:rPr>
          <w:spacing w:val="-1"/>
        </w:rPr>
        <w:t xml:space="preserve"> </w:t>
      </w:r>
      <w:r>
        <w:t>оксидах,</w:t>
      </w:r>
      <w:r>
        <w:rPr>
          <w:spacing w:val="-3"/>
        </w:rPr>
        <w:t xml:space="preserve"> </w:t>
      </w:r>
      <w:r>
        <w:t>гидроксидах</w:t>
      </w:r>
      <w:r>
        <w:rPr>
          <w:spacing w:val="-1"/>
        </w:rPr>
        <w:t xml:space="preserve"> </w:t>
      </w:r>
      <w:r>
        <w:t>и</w:t>
      </w:r>
      <w:r>
        <w:rPr>
          <w:spacing w:val="-3"/>
        </w:rPr>
        <w:t xml:space="preserve"> </w:t>
      </w:r>
      <w:r>
        <w:t>солях,</w:t>
      </w:r>
      <w:r>
        <w:rPr>
          <w:spacing w:val="-3"/>
        </w:rPr>
        <w:t xml:space="preserve"> </w:t>
      </w:r>
      <w:r>
        <w:t>их</w:t>
      </w:r>
      <w:r>
        <w:rPr>
          <w:spacing w:val="-1"/>
        </w:rPr>
        <w:t xml:space="preserve"> </w:t>
      </w:r>
      <w:r>
        <w:t>применении.</w:t>
      </w:r>
      <w:r>
        <w:rPr>
          <w:spacing w:val="-6"/>
        </w:rPr>
        <w:t xml:space="preserve"> </w:t>
      </w:r>
      <w:r>
        <w:t>Представления</w:t>
      </w:r>
      <w:r>
        <w:rPr>
          <w:spacing w:val="-3"/>
        </w:rPr>
        <w:t xml:space="preserve"> </w:t>
      </w:r>
      <w:r>
        <w:t>об</w:t>
      </w:r>
      <w:r>
        <w:rPr>
          <w:spacing w:val="-1"/>
        </w:rPr>
        <w:t xml:space="preserve"> </w:t>
      </w:r>
      <w:r>
        <w:t>аммиачных комплексах серебра и меди. Качественные реакции на катионы меди (2+) и серебра.</w:t>
      </w:r>
    </w:p>
    <w:p w:rsidR="005B40CF" w:rsidRDefault="00540B02">
      <w:pPr>
        <w:pStyle w:val="a3"/>
        <w:spacing w:before="1"/>
        <w:ind w:right="136"/>
      </w:pPr>
      <w:r>
        <w:t>Цинк: строение атома, степень окисления. Характеристика физических и химических свойств, применение, амфотерные свойства оксида и гидроксида. Качественные реакции на катионы цинка.</w:t>
      </w:r>
    </w:p>
    <w:p w:rsidR="005B40CF" w:rsidRDefault="00540B02">
      <w:pPr>
        <w:pStyle w:val="a3"/>
        <w:ind w:right="142"/>
      </w:pPr>
      <w:r>
        <w:t>Железо: строение атома, степени окисления. Нахождение в природе. Физические и химические свойства железа, применение. Биологическая роль железа. Оксиды, гидроксиды и</w:t>
      </w:r>
      <w:r>
        <w:rPr>
          <w:spacing w:val="40"/>
        </w:rPr>
        <w:t xml:space="preserve"> </w:t>
      </w:r>
      <w:r>
        <w:t>соли железа (II) и железа (III), их состав, свойства и получение. Качественные реакции на катионы железа (2+) и железа (3+). Чугун и сталь – сплавы железа. Производство чугуна и стали. Экологические проблемы, связанные с металлургическими производствами.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pPr>
      <w:r>
        <w:t>Экспериментальное</w:t>
      </w:r>
      <w:r>
        <w:rPr>
          <w:spacing w:val="-7"/>
        </w:rPr>
        <w:t xml:space="preserve"> </w:t>
      </w:r>
      <w:r>
        <w:t>изучение</w:t>
      </w:r>
      <w:r>
        <w:rPr>
          <w:spacing w:val="-5"/>
        </w:rPr>
        <w:t xml:space="preserve"> </w:t>
      </w:r>
      <w:r>
        <w:t>веществ</w:t>
      </w:r>
      <w:r>
        <w:rPr>
          <w:spacing w:val="-5"/>
        </w:rPr>
        <w:t xml:space="preserve"> </w:t>
      </w:r>
      <w:r>
        <w:t>и</w:t>
      </w:r>
      <w:r>
        <w:rPr>
          <w:spacing w:val="-3"/>
        </w:rPr>
        <w:t xml:space="preserve"> </w:t>
      </w:r>
      <w:r>
        <w:rPr>
          <w:spacing w:val="-2"/>
        </w:rPr>
        <w:t>явлений:</w:t>
      </w:r>
    </w:p>
    <w:p w:rsidR="005B40CF" w:rsidRDefault="00540B02">
      <w:pPr>
        <w:pStyle w:val="a3"/>
        <w:ind w:left="849" w:right="1749" w:firstLine="0"/>
      </w:pPr>
      <w:r>
        <w:t>ознакомление</w:t>
      </w:r>
      <w:r>
        <w:rPr>
          <w:spacing w:val="-6"/>
        </w:rPr>
        <w:t xml:space="preserve"> </w:t>
      </w:r>
      <w:r>
        <w:t>с</w:t>
      </w:r>
      <w:r>
        <w:rPr>
          <w:spacing w:val="-6"/>
        </w:rPr>
        <w:t xml:space="preserve"> </w:t>
      </w:r>
      <w:r>
        <w:t>образцами</w:t>
      </w:r>
      <w:r>
        <w:rPr>
          <w:spacing w:val="-5"/>
        </w:rPr>
        <w:t xml:space="preserve"> </w:t>
      </w:r>
      <w:r>
        <w:t>металлов</w:t>
      </w:r>
      <w:r>
        <w:rPr>
          <w:spacing w:val="-6"/>
        </w:rPr>
        <w:t xml:space="preserve"> </w:t>
      </w:r>
      <w:r>
        <w:t>и</w:t>
      </w:r>
      <w:r>
        <w:rPr>
          <w:spacing w:val="-5"/>
        </w:rPr>
        <w:t xml:space="preserve"> </w:t>
      </w:r>
      <w:r>
        <w:t>сплавов,</w:t>
      </w:r>
      <w:r>
        <w:rPr>
          <w:spacing w:val="-3"/>
        </w:rPr>
        <w:t xml:space="preserve"> </w:t>
      </w:r>
      <w:r>
        <w:t>их</w:t>
      </w:r>
      <w:r>
        <w:rPr>
          <w:spacing w:val="-6"/>
        </w:rPr>
        <w:t xml:space="preserve"> </w:t>
      </w:r>
      <w:r>
        <w:t>физическими</w:t>
      </w:r>
      <w:r>
        <w:rPr>
          <w:spacing w:val="-5"/>
        </w:rPr>
        <w:t xml:space="preserve"> </w:t>
      </w:r>
      <w:r>
        <w:t>свойствами; моделирование металлической кристаллической решетки;</w:t>
      </w:r>
    </w:p>
    <w:p w:rsidR="005B40CF" w:rsidRDefault="00540B02">
      <w:pPr>
        <w:pStyle w:val="a3"/>
        <w:ind w:right="145"/>
      </w:pPr>
      <w:r>
        <w:t>изучение взаимодействия металлов с водой, с растворами солей и кислот, исследование процессов электролиза растворов хлорида меди (II) и иодида калия, коррозии металлов;</w:t>
      </w:r>
    </w:p>
    <w:p w:rsidR="005B40CF" w:rsidRDefault="00540B02">
      <w:pPr>
        <w:pStyle w:val="a3"/>
        <w:ind w:right="145"/>
      </w:pPr>
      <w:r>
        <w:t>изучение особенностей взаимодействия оксидов кальция и натрия с водой, их гидроксидов</w:t>
      </w:r>
      <w:r>
        <w:rPr>
          <w:spacing w:val="40"/>
        </w:rPr>
        <w:t xml:space="preserve"> </w:t>
      </w:r>
      <w:r>
        <w:t>– с оксидом углерода (IV) и кислотами;</w:t>
      </w:r>
    </w:p>
    <w:p w:rsidR="005B40CF" w:rsidRDefault="00540B02">
      <w:pPr>
        <w:pStyle w:val="a3"/>
        <w:ind w:left="849" w:right="1762" w:firstLine="0"/>
      </w:pPr>
      <w:r>
        <w:t>изучение свойств карбонатов и гидрокарбонатов кальция, жесткой воды; изучение</w:t>
      </w:r>
      <w:r>
        <w:rPr>
          <w:spacing w:val="-7"/>
        </w:rPr>
        <w:t xml:space="preserve"> </w:t>
      </w:r>
      <w:r>
        <w:t>процессов</w:t>
      </w:r>
      <w:r>
        <w:rPr>
          <w:spacing w:val="-5"/>
        </w:rPr>
        <w:t xml:space="preserve"> </w:t>
      </w:r>
      <w:r>
        <w:t>получения</w:t>
      </w:r>
      <w:r>
        <w:rPr>
          <w:spacing w:val="-3"/>
        </w:rPr>
        <w:t xml:space="preserve"> </w:t>
      </w:r>
      <w:r>
        <w:t>гидроксидов</w:t>
      </w:r>
      <w:r>
        <w:rPr>
          <w:spacing w:val="-5"/>
        </w:rPr>
        <w:t xml:space="preserve"> </w:t>
      </w:r>
      <w:r>
        <w:t>железа,</w:t>
      </w:r>
      <w:r>
        <w:rPr>
          <w:spacing w:val="-3"/>
        </w:rPr>
        <w:t xml:space="preserve"> </w:t>
      </w:r>
      <w:r>
        <w:t>их</w:t>
      </w:r>
      <w:r>
        <w:rPr>
          <w:spacing w:val="-5"/>
        </w:rPr>
        <w:t xml:space="preserve"> </w:t>
      </w:r>
      <w:r>
        <w:t>химических</w:t>
      </w:r>
      <w:r>
        <w:rPr>
          <w:spacing w:val="-1"/>
        </w:rPr>
        <w:t xml:space="preserve"> </w:t>
      </w:r>
      <w:r>
        <w:rPr>
          <w:spacing w:val="-2"/>
        </w:rPr>
        <w:t>свойств;</w:t>
      </w:r>
    </w:p>
    <w:p w:rsidR="005B40CF" w:rsidRDefault="00540B02">
      <w:pPr>
        <w:pStyle w:val="a3"/>
        <w:ind w:right="147"/>
      </w:pPr>
      <w:r>
        <w:t>изучение признаков протекания качественных реакций на ионы (магния, кальция, алюминия, цинка, железа (2+) и железа (3+), меди (2+);</w:t>
      </w:r>
    </w:p>
    <w:p w:rsidR="005B40CF" w:rsidRDefault="00540B02">
      <w:pPr>
        <w:pStyle w:val="a3"/>
        <w:ind w:left="849" w:right="141" w:firstLine="0"/>
      </w:pPr>
      <w:r>
        <w:t>наблюдение и описание окрашивания пламени ионами натрия, калия и кальция; исследование</w:t>
      </w:r>
      <w:r>
        <w:rPr>
          <w:spacing w:val="27"/>
        </w:rPr>
        <w:t xml:space="preserve">  </w:t>
      </w:r>
      <w:r>
        <w:t>амфотерных</w:t>
      </w:r>
      <w:r>
        <w:rPr>
          <w:spacing w:val="29"/>
        </w:rPr>
        <w:t xml:space="preserve">  </w:t>
      </w:r>
      <w:r>
        <w:t>свойств</w:t>
      </w:r>
      <w:r>
        <w:rPr>
          <w:spacing w:val="28"/>
        </w:rPr>
        <w:t xml:space="preserve">  </w:t>
      </w:r>
      <w:r>
        <w:t>гидроксида</w:t>
      </w:r>
      <w:r>
        <w:rPr>
          <w:spacing w:val="29"/>
        </w:rPr>
        <w:t xml:space="preserve">  </w:t>
      </w:r>
      <w:r>
        <w:t>алюминия,</w:t>
      </w:r>
      <w:r>
        <w:rPr>
          <w:spacing w:val="27"/>
        </w:rPr>
        <w:t xml:space="preserve">  </w:t>
      </w:r>
      <w:r>
        <w:t>гидроксида</w:t>
      </w:r>
      <w:r>
        <w:rPr>
          <w:spacing w:val="28"/>
        </w:rPr>
        <w:t xml:space="preserve">  </w:t>
      </w:r>
      <w:r>
        <w:t>хрома</w:t>
      </w:r>
      <w:r>
        <w:rPr>
          <w:spacing w:val="27"/>
        </w:rPr>
        <w:t xml:space="preserve">  </w:t>
      </w:r>
      <w:r>
        <w:t>(III)</w:t>
      </w:r>
      <w:r>
        <w:rPr>
          <w:spacing w:val="30"/>
        </w:rPr>
        <w:t xml:space="preserve">  </w:t>
      </w:r>
      <w:r>
        <w:rPr>
          <w:spacing w:val="-10"/>
        </w:rPr>
        <w:t>и</w:t>
      </w:r>
    </w:p>
    <w:p w:rsidR="005B40CF" w:rsidRDefault="00540B02">
      <w:pPr>
        <w:pStyle w:val="a3"/>
        <w:ind w:firstLine="0"/>
      </w:pPr>
      <w:r>
        <w:t>гидроксида</w:t>
      </w:r>
      <w:r>
        <w:rPr>
          <w:spacing w:val="-2"/>
        </w:rPr>
        <w:t xml:space="preserve"> цинка;</w:t>
      </w:r>
    </w:p>
    <w:p w:rsidR="005B40CF" w:rsidRDefault="00540B02">
      <w:pPr>
        <w:pStyle w:val="a3"/>
        <w:ind w:left="849" w:firstLine="0"/>
      </w:pPr>
      <w:r>
        <w:t>решение</w:t>
      </w:r>
      <w:r>
        <w:rPr>
          <w:spacing w:val="-7"/>
        </w:rPr>
        <w:t xml:space="preserve"> </w:t>
      </w:r>
      <w:r>
        <w:t>экспериментальных</w:t>
      </w:r>
      <w:r>
        <w:rPr>
          <w:spacing w:val="-1"/>
        </w:rPr>
        <w:t xml:space="preserve"> </w:t>
      </w:r>
      <w:r>
        <w:t>задач</w:t>
      </w:r>
      <w:r>
        <w:rPr>
          <w:spacing w:val="-4"/>
        </w:rPr>
        <w:t xml:space="preserve"> </w:t>
      </w:r>
      <w:r>
        <w:t>по</w:t>
      </w:r>
      <w:r>
        <w:rPr>
          <w:spacing w:val="-3"/>
        </w:rPr>
        <w:t xml:space="preserve"> </w:t>
      </w:r>
      <w:r>
        <w:t>теме «Важнейшие</w:t>
      </w:r>
      <w:r>
        <w:rPr>
          <w:spacing w:val="-4"/>
        </w:rPr>
        <w:t xml:space="preserve"> </w:t>
      </w:r>
      <w:r>
        <w:t>металлы</w:t>
      </w:r>
      <w:r>
        <w:rPr>
          <w:spacing w:val="-3"/>
        </w:rPr>
        <w:t xml:space="preserve"> </w:t>
      </w:r>
      <w:r>
        <w:t>и</w:t>
      </w:r>
      <w:r>
        <w:rPr>
          <w:spacing w:val="-3"/>
        </w:rPr>
        <w:t xml:space="preserve"> </w:t>
      </w:r>
      <w:r>
        <w:t>их</w:t>
      </w:r>
      <w:r>
        <w:rPr>
          <w:spacing w:val="-1"/>
        </w:rPr>
        <w:t xml:space="preserve"> </w:t>
      </w:r>
      <w:r>
        <w:rPr>
          <w:spacing w:val="-2"/>
        </w:rPr>
        <w:t>соединения».</w:t>
      </w:r>
    </w:p>
    <w:p w:rsidR="005B40CF" w:rsidRDefault="00540B02">
      <w:pPr>
        <w:pStyle w:val="a5"/>
        <w:numPr>
          <w:ilvl w:val="1"/>
          <w:numId w:val="46"/>
        </w:numPr>
        <w:tabs>
          <w:tab w:val="left" w:pos="1268"/>
        </w:tabs>
        <w:ind w:left="1268" w:hanging="419"/>
        <w:jc w:val="both"/>
        <w:rPr>
          <w:sz w:val="24"/>
        </w:rPr>
      </w:pPr>
      <w:r>
        <w:rPr>
          <w:sz w:val="24"/>
        </w:rPr>
        <w:t>Химия</w:t>
      </w:r>
      <w:r>
        <w:rPr>
          <w:spacing w:val="-3"/>
          <w:sz w:val="24"/>
        </w:rPr>
        <w:t xml:space="preserve"> </w:t>
      </w:r>
      <w:r>
        <w:rPr>
          <w:sz w:val="24"/>
        </w:rPr>
        <w:t>и</w:t>
      </w:r>
      <w:r>
        <w:rPr>
          <w:spacing w:val="-3"/>
          <w:sz w:val="24"/>
        </w:rPr>
        <w:t xml:space="preserve"> </w:t>
      </w:r>
      <w:r>
        <w:rPr>
          <w:sz w:val="24"/>
        </w:rPr>
        <w:t>окружающая</w:t>
      </w:r>
      <w:r>
        <w:rPr>
          <w:spacing w:val="-3"/>
          <w:sz w:val="24"/>
        </w:rPr>
        <w:t xml:space="preserve"> </w:t>
      </w:r>
      <w:r>
        <w:rPr>
          <w:spacing w:val="-2"/>
          <w:sz w:val="24"/>
        </w:rPr>
        <w:t>среда.</w:t>
      </w:r>
    </w:p>
    <w:p w:rsidR="005B40CF" w:rsidRDefault="00540B02">
      <w:pPr>
        <w:pStyle w:val="a3"/>
        <w:spacing w:before="1"/>
        <w:ind w:right="143"/>
      </w:pPr>
      <w:r>
        <w:t>Вещества и материалы в повседневной жизни человека. Важнейшие вещества и материалы, области их применения. Безопасное использование веществ и химических реакций в быту. Первая помощь при химических ожогах и отравлениях.</w:t>
      </w:r>
    </w:p>
    <w:p w:rsidR="005B40CF" w:rsidRDefault="00540B02">
      <w:pPr>
        <w:pStyle w:val="a3"/>
        <w:ind w:left="849" w:firstLine="0"/>
      </w:pPr>
      <w:r>
        <w:t>Новые</w:t>
      </w:r>
      <w:r>
        <w:rPr>
          <w:spacing w:val="-9"/>
        </w:rPr>
        <w:t xml:space="preserve"> </w:t>
      </w:r>
      <w:r>
        <w:t>материалы</w:t>
      </w:r>
      <w:r>
        <w:rPr>
          <w:spacing w:val="-6"/>
        </w:rPr>
        <w:t xml:space="preserve"> </w:t>
      </w:r>
      <w:r>
        <w:t>и</w:t>
      </w:r>
      <w:r>
        <w:rPr>
          <w:spacing w:val="-5"/>
        </w:rPr>
        <w:t xml:space="preserve"> </w:t>
      </w:r>
      <w:r>
        <w:t>технологии.</w:t>
      </w:r>
      <w:r>
        <w:rPr>
          <w:spacing w:val="-5"/>
        </w:rPr>
        <w:t xml:space="preserve"> </w:t>
      </w:r>
      <w:r>
        <w:t>Принципы</w:t>
      </w:r>
      <w:r>
        <w:rPr>
          <w:spacing w:val="-1"/>
        </w:rPr>
        <w:t xml:space="preserve"> </w:t>
      </w:r>
      <w:r>
        <w:t>«зеленой</w:t>
      </w:r>
      <w:r>
        <w:rPr>
          <w:spacing w:val="-7"/>
        </w:rPr>
        <w:t xml:space="preserve"> </w:t>
      </w:r>
      <w:r>
        <w:rPr>
          <w:spacing w:val="-2"/>
        </w:rPr>
        <w:t>химии».</w:t>
      </w:r>
    </w:p>
    <w:p w:rsidR="005B40CF" w:rsidRDefault="00540B02">
      <w:pPr>
        <w:pStyle w:val="a3"/>
        <w:ind w:right="146"/>
      </w:pPr>
      <w:r>
        <w:t>Основы экологической грамотности. Химия и здоровье. Значение изучаемых химических элементов и их соединений для функционирования организма человека. Понятие о здоровом образе жизни.</w:t>
      </w:r>
    </w:p>
    <w:p w:rsidR="005B40CF" w:rsidRDefault="00540B02">
      <w:pPr>
        <w:pStyle w:val="a3"/>
        <w:ind w:right="142"/>
      </w:pPr>
      <w:r>
        <w:t>Химическое загрязнение окружающей среды. Экологические проблемы, связанные с соединениями углерода, азота, серы, тяжелых металлов. Понятие о ПДК. Роль химии в решении экологических проблем.</w:t>
      </w:r>
    </w:p>
    <w:p w:rsidR="005B40CF" w:rsidRDefault="00540B02">
      <w:pPr>
        <w:pStyle w:val="a3"/>
        <w:ind w:right="139"/>
      </w:pPr>
      <w:r>
        <w:t>Экспериментальное изучение веществ и явлений: ознакомление с образцами материалов (стекло, сплавы металлов, полимерные материалы), определение кислотности природных вод, моделирование процесса образования кислотного дождя, изучение его воздействия на материалы.</w:t>
      </w:r>
    </w:p>
    <w:p w:rsidR="005B40CF" w:rsidRDefault="00540B02">
      <w:pPr>
        <w:pStyle w:val="a5"/>
        <w:numPr>
          <w:ilvl w:val="1"/>
          <w:numId w:val="46"/>
        </w:numPr>
        <w:tabs>
          <w:tab w:val="left" w:pos="1268"/>
        </w:tabs>
        <w:ind w:left="1268" w:hanging="419"/>
        <w:jc w:val="both"/>
        <w:rPr>
          <w:sz w:val="24"/>
        </w:rPr>
      </w:pPr>
      <w:r>
        <w:rPr>
          <w:sz w:val="24"/>
        </w:rPr>
        <w:t>Повторение</w:t>
      </w:r>
      <w:r>
        <w:rPr>
          <w:spacing w:val="-4"/>
          <w:sz w:val="24"/>
        </w:rPr>
        <w:t xml:space="preserve"> </w:t>
      </w:r>
      <w:r>
        <w:rPr>
          <w:sz w:val="24"/>
        </w:rPr>
        <w:t>и</w:t>
      </w:r>
      <w:r>
        <w:rPr>
          <w:spacing w:val="-2"/>
          <w:sz w:val="24"/>
        </w:rPr>
        <w:t xml:space="preserve"> </w:t>
      </w:r>
      <w:r>
        <w:rPr>
          <w:sz w:val="24"/>
        </w:rPr>
        <w:t>обобщение</w:t>
      </w:r>
      <w:r>
        <w:rPr>
          <w:spacing w:val="-4"/>
          <w:sz w:val="24"/>
        </w:rPr>
        <w:t xml:space="preserve"> </w:t>
      </w:r>
      <w:r>
        <w:rPr>
          <w:sz w:val="24"/>
        </w:rPr>
        <w:t>знаний</w:t>
      </w:r>
      <w:r>
        <w:rPr>
          <w:spacing w:val="-2"/>
          <w:sz w:val="24"/>
        </w:rPr>
        <w:t xml:space="preserve"> </w:t>
      </w:r>
      <w:r>
        <w:rPr>
          <w:sz w:val="24"/>
        </w:rPr>
        <w:t>основных</w:t>
      </w:r>
      <w:r>
        <w:rPr>
          <w:spacing w:val="-2"/>
          <w:sz w:val="24"/>
        </w:rPr>
        <w:t xml:space="preserve"> </w:t>
      </w:r>
      <w:r>
        <w:rPr>
          <w:sz w:val="24"/>
        </w:rPr>
        <w:t>разделов</w:t>
      </w:r>
      <w:r>
        <w:rPr>
          <w:spacing w:val="-4"/>
          <w:sz w:val="24"/>
        </w:rPr>
        <w:t xml:space="preserve"> </w:t>
      </w:r>
      <w:r>
        <w:rPr>
          <w:sz w:val="24"/>
        </w:rPr>
        <w:t>курсов</w:t>
      </w:r>
      <w:r>
        <w:rPr>
          <w:spacing w:val="-3"/>
          <w:sz w:val="24"/>
        </w:rPr>
        <w:t xml:space="preserve"> </w:t>
      </w:r>
      <w:r>
        <w:rPr>
          <w:sz w:val="24"/>
        </w:rPr>
        <w:t>8–9</w:t>
      </w:r>
      <w:r>
        <w:rPr>
          <w:spacing w:val="-2"/>
          <w:sz w:val="24"/>
        </w:rPr>
        <w:t xml:space="preserve"> классов.</w:t>
      </w:r>
    </w:p>
    <w:p w:rsidR="005B40CF" w:rsidRDefault="00540B02">
      <w:pPr>
        <w:pStyle w:val="a3"/>
        <w:spacing w:before="1"/>
        <w:ind w:right="147"/>
      </w:pPr>
      <w:r>
        <w:t>Периодический закон и Периодическая система химических элементов в свете представлений о строения атома. Закономерности в изменении свойств химических элементов и</w:t>
      </w:r>
      <w:r>
        <w:rPr>
          <w:spacing w:val="40"/>
        </w:rPr>
        <w:t xml:space="preserve"> </w:t>
      </w:r>
      <w:r>
        <w:t>их соединений в периодах и группах.</w:t>
      </w:r>
    </w:p>
    <w:p w:rsidR="005B40CF" w:rsidRDefault="00540B02">
      <w:pPr>
        <w:pStyle w:val="a3"/>
        <w:ind w:left="849" w:firstLine="0"/>
      </w:pPr>
      <w:r>
        <w:t>Строение</w:t>
      </w:r>
      <w:r>
        <w:rPr>
          <w:spacing w:val="7"/>
        </w:rPr>
        <w:t xml:space="preserve"> </w:t>
      </w:r>
      <w:r>
        <w:t>вещества</w:t>
      </w:r>
      <w:r>
        <w:rPr>
          <w:spacing w:val="10"/>
        </w:rPr>
        <w:t xml:space="preserve"> </w:t>
      </w:r>
      <w:r>
        <w:t>в</w:t>
      </w:r>
      <w:r>
        <w:rPr>
          <w:spacing w:val="9"/>
        </w:rPr>
        <w:t xml:space="preserve"> </w:t>
      </w:r>
      <w:r>
        <w:t>твердом,</w:t>
      </w:r>
      <w:r>
        <w:rPr>
          <w:spacing w:val="9"/>
        </w:rPr>
        <w:t xml:space="preserve"> </w:t>
      </w:r>
      <w:r>
        <w:t>жидком</w:t>
      </w:r>
      <w:r>
        <w:rPr>
          <w:spacing w:val="9"/>
        </w:rPr>
        <w:t xml:space="preserve"> </w:t>
      </w:r>
      <w:r>
        <w:t>и</w:t>
      </w:r>
      <w:r>
        <w:rPr>
          <w:spacing w:val="10"/>
        </w:rPr>
        <w:t xml:space="preserve"> </w:t>
      </w:r>
      <w:r>
        <w:t>газообразном</w:t>
      </w:r>
      <w:r>
        <w:rPr>
          <w:spacing w:val="9"/>
        </w:rPr>
        <w:t xml:space="preserve"> </w:t>
      </w:r>
      <w:r>
        <w:t>состоянии.</w:t>
      </w:r>
      <w:r>
        <w:rPr>
          <w:spacing w:val="9"/>
        </w:rPr>
        <w:t xml:space="preserve"> </w:t>
      </w:r>
      <w:r>
        <w:t>Виды</w:t>
      </w:r>
      <w:r>
        <w:rPr>
          <w:spacing w:val="9"/>
        </w:rPr>
        <w:t xml:space="preserve"> </w:t>
      </w:r>
      <w:r>
        <w:t>химической</w:t>
      </w:r>
      <w:r>
        <w:rPr>
          <w:spacing w:val="10"/>
        </w:rPr>
        <w:t xml:space="preserve"> </w:t>
      </w:r>
      <w:r>
        <w:rPr>
          <w:spacing w:val="-2"/>
        </w:rPr>
        <w:t>связи.</w:t>
      </w:r>
    </w:p>
    <w:p w:rsidR="005B40CF" w:rsidRDefault="00540B02">
      <w:pPr>
        <w:pStyle w:val="a3"/>
        <w:ind w:firstLine="0"/>
      </w:pPr>
      <w:r>
        <w:t>Зависимость</w:t>
      </w:r>
      <w:r>
        <w:rPr>
          <w:spacing w:val="-6"/>
        </w:rPr>
        <w:t xml:space="preserve"> </w:t>
      </w:r>
      <w:r>
        <w:t>свойств</w:t>
      </w:r>
      <w:r>
        <w:rPr>
          <w:spacing w:val="-4"/>
        </w:rPr>
        <w:t xml:space="preserve"> </w:t>
      </w:r>
      <w:r>
        <w:t>вещества</w:t>
      </w:r>
      <w:r>
        <w:rPr>
          <w:spacing w:val="-5"/>
        </w:rPr>
        <w:t xml:space="preserve"> </w:t>
      </w:r>
      <w:r>
        <w:t>от</w:t>
      </w:r>
      <w:r>
        <w:rPr>
          <w:spacing w:val="-3"/>
        </w:rPr>
        <w:t xml:space="preserve"> </w:t>
      </w:r>
      <w:r>
        <w:t>типа</w:t>
      </w:r>
      <w:r>
        <w:rPr>
          <w:spacing w:val="-4"/>
        </w:rPr>
        <w:t xml:space="preserve"> </w:t>
      </w:r>
      <w:r>
        <w:t>кристаллической</w:t>
      </w:r>
      <w:r>
        <w:rPr>
          <w:spacing w:val="-3"/>
        </w:rPr>
        <w:t xml:space="preserve"> </w:t>
      </w:r>
      <w:r>
        <w:t>решетки</w:t>
      </w:r>
      <w:r>
        <w:rPr>
          <w:spacing w:val="3"/>
        </w:rPr>
        <w:t xml:space="preserve"> </w:t>
      </w:r>
      <w:r>
        <w:t>и</w:t>
      </w:r>
      <w:r>
        <w:rPr>
          <w:spacing w:val="-3"/>
        </w:rPr>
        <w:t xml:space="preserve"> </w:t>
      </w:r>
      <w:r>
        <w:t>вида</w:t>
      </w:r>
      <w:r>
        <w:rPr>
          <w:spacing w:val="-4"/>
        </w:rPr>
        <w:t xml:space="preserve"> </w:t>
      </w:r>
      <w:r>
        <w:t>химической</w:t>
      </w:r>
      <w:r>
        <w:rPr>
          <w:spacing w:val="-3"/>
        </w:rPr>
        <w:t xml:space="preserve"> </w:t>
      </w:r>
      <w:r>
        <w:rPr>
          <w:spacing w:val="-2"/>
        </w:rPr>
        <w:t>связи.</w:t>
      </w:r>
    </w:p>
    <w:p w:rsidR="005B40CF" w:rsidRDefault="00540B02">
      <w:pPr>
        <w:pStyle w:val="a3"/>
        <w:ind w:right="148"/>
      </w:pPr>
      <w:r>
        <w:t>Классификация химических реакций по различным признакам. Прогнозирование возможности протекания химических превращений в различных условиях на основе представлений химической кинетики и термодинамики.</w:t>
      </w:r>
    </w:p>
    <w:p w:rsidR="005B40CF" w:rsidRDefault="00540B02">
      <w:pPr>
        <w:pStyle w:val="a3"/>
        <w:ind w:left="849" w:firstLine="0"/>
      </w:pPr>
      <w:r>
        <w:t>Химические</w:t>
      </w:r>
      <w:r>
        <w:rPr>
          <w:spacing w:val="65"/>
        </w:rPr>
        <w:t xml:space="preserve"> </w:t>
      </w:r>
      <w:r>
        <w:t>реакции</w:t>
      </w:r>
      <w:r>
        <w:rPr>
          <w:spacing w:val="67"/>
        </w:rPr>
        <w:t xml:space="preserve"> </w:t>
      </w:r>
      <w:r>
        <w:t>в</w:t>
      </w:r>
      <w:r>
        <w:rPr>
          <w:spacing w:val="68"/>
        </w:rPr>
        <w:t xml:space="preserve"> </w:t>
      </w:r>
      <w:r>
        <w:t>растворах.</w:t>
      </w:r>
      <w:r>
        <w:rPr>
          <w:spacing w:val="68"/>
        </w:rPr>
        <w:t xml:space="preserve"> </w:t>
      </w:r>
      <w:r>
        <w:t>Гидролиз</w:t>
      </w:r>
      <w:r>
        <w:rPr>
          <w:spacing w:val="67"/>
        </w:rPr>
        <w:t xml:space="preserve"> </w:t>
      </w:r>
      <w:r>
        <w:t>солей.</w:t>
      </w:r>
      <w:r>
        <w:rPr>
          <w:spacing w:val="68"/>
        </w:rPr>
        <w:t xml:space="preserve"> </w:t>
      </w:r>
      <w:r>
        <w:t>Реакции</w:t>
      </w:r>
      <w:r>
        <w:rPr>
          <w:spacing w:val="70"/>
        </w:rPr>
        <w:t xml:space="preserve"> </w:t>
      </w:r>
      <w:r>
        <w:t>окисления-</w:t>
      </w:r>
      <w:r>
        <w:rPr>
          <w:spacing w:val="-2"/>
        </w:rPr>
        <w:t>восстановления.</w:t>
      </w:r>
    </w:p>
    <w:p w:rsidR="005B40CF" w:rsidRDefault="00540B02">
      <w:pPr>
        <w:pStyle w:val="a3"/>
        <w:ind w:firstLine="0"/>
        <w:jc w:val="left"/>
      </w:pPr>
      <w:r>
        <w:rPr>
          <w:spacing w:val="-2"/>
        </w:rPr>
        <w:t>Электролиз.</w:t>
      </w:r>
    </w:p>
    <w:p w:rsidR="005B40CF" w:rsidRDefault="00540B02">
      <w:pPr>
        <w:pStyle w:val="a3"/>
        <w:ind w:right="147"/>
      </w:pPr>
      <w:r>
        <w:t>Свойства кислот, оснований и солей в свете представлений об электролитической диссоциации и окислительно-восстановительных реакциях.</w:t>
      </w:r>
    </w:p>
    <w:p w:rsidR="005B40CF" w:rsidRDefault="00540B02">
      <w:pPr>
        <w:pStyle w:val="a5"/>
        <w:numPr>
          <w:ilvl w:val="2"/>
          <w:numId w:val="46"/>
        </w:numPr>
        <w:tabs>
          <w:tab w:val="left" w:pos="1448"/>
        </w:tabs>
        <w:ind w:left="1448" w:hanging="599"/>
        <w:jc w:val="both"/>
        <w:rPr>
          <w:sz w:val="24"/>
        </w:rPr>
      </w:pPr>
      <w:r>
        <w:rPr>
          <w:sz w:val="24"/>
        </w:rPr>
        <w:t>Межпредметные</w:t>
      </w:r>
      <w:r>
        <w:rPr>
          <w:spacing w:val="-4"/>
          <w:sz w:val="24"/>
        </w:rPr>
        <w:t xml:space="preserve"> </w:t>
      </w:r>
      <w:r>
        <w:rPr>
          <w:spacing w:val="-2"/>
          <w:sz w:val="24"/>
        </w:rPr>
        <w:t>связи.</w:t>
      </w:r>
    </w:p>
    <w:p w:rsidR="005B40CF" w:rsidRDefault="00540B02">
      <w:pPr>
        <w:pStyle w:val="a3"/>
        <w:ind w:right="148"/>
      </w:pPr>
      <w:r>
        <w:t>Реализация межпредметных связей при изучении химии в 9 классе осуществляется через использование как общих естественно-научных понятий, так и понятий, принятых в отдельных естественных науках.</w:t>
      </w:r>
    </w:p>
    <w:p w:rsidR="005B40CF" w:rsidRDefault="00540B02">
      <w:pPr>
        <w:pStyle w:val="a3"/>
        <w:spacing w:before="1"/>
        <w:ind w:right="147"/>
      </w:pPr>
      <w:r>
        <w:t>Общие естественно-научные понятия: явление (процесс), научный факт, гипотеза, теория, закон, анализ, синтез, классификация, периодичность, наблюдение, эксперимент, моделирование, измерение, модель, технология, материалы.</w:t>
      </w:r>
    </w:p>
    <w:p w:rsidR="005B40CF" w:rsidRDefault="00540B02">
      <w:pPr>
        <w:pStyle w:val="a3"/>
        <w:ind w:right="142"/>
      </w:pPr>
      <w:r>
        <w:t>Физика: вещество, тело, физические величины, единицы измерения, масса, объѐм, количество теплоты, атомы и молекулы, агрегатные состояние вещества, строение газов, жидкостей</w:t>
      </w:r>
      <w:r>
        <w:rPr>
          <w:spacing w:val="40"/>
        </w:rPr>
        <w:t xml:space="preserve"> </w:t>
      </w:r>
      <w:r>
        <w:t>и</w:t>
      </w:r>
      <w:r>
        <w:rPr>
          <w:spacing w:val="40"/>
        </w:rPr>
        <w:t xml:space="preserve"> </w:t>
      </w:r>
      <w:r>
        <w:t>твердых</w:t>
      </w:r>
      <w:r>
        <w:rPr>
          <w:spacing w:val="40"/>
        </w:rPr>
        <w:t xml:space="preserve"> </w:t>
      </w:r>
      <w:r>
        <w:t>(кристаллических)</w:t>
      </w:r>
      <w:r>
        <w:rPr>
          <w:spacing w:val="40"/>
        </w:rPr>
        <w:t xml:space="preserve"> </w:t>
      </w:r>
      <w:r>
        <w:t>тел,</w:t>
      </w:r>
      <w:r>
        <w:rPr>
          <w:spacing w:val="40"/>
        </w:rPr>
        <w:t xml:space="preserve"> </w:t>
      </w:r>
      <w:r>
        <w:t>кристаллическая</w:t>
      </w:r>
      <w:r>
        <w:rPr>
          <w:spacing w:val="40"/>
        </w:rPr>
        <w:t xml:space="preserve"> </w:t>
      </w:r>
      <w:r>
        <w:t>решетка,</w:t>
      </w:r>
      <w:r>
        <w:rPr>
          <w:spacing w:val="40"/>
        </w:rPr>
        <w:t xml:space="preserve"> </w:t>
      </w:r>
      <w:r>
        <w:t>электрон,</w:t>
      </w:r>
      <w:r>
        <w:rPr>
          <w:spacing w:val="40"/>
        </w:rPr>
        <w:t xml:space="preserve"> </w:t>
      </w:r>
      <w:r>
        <w:t>ядро</w:t>
      </w:r>
      <w:r>
        <w:rPr>
          <w:spacing w:val="40"/>
        </w:rPr>
        <w:t xml:space="preserve"> </w:t>
      </w:r>
      <w:r>
        <w:t>атома,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протон, нейтрон, ион, нуклид, изотопы, кванты, радиоактивность, альфа-, бета- и гамма- излучение, электрический заряд, проводники, полупроводники, диэлектрики, солнечный спектр, разложение белого света в спектр.</w:t>
      </w:r>
    </w:p>
    <w:p w:rsidR="005B40CF" w:rsidRDefault="00540B02">
      <w:pPr>
        <w:pStyle w:val="a3"/>
        <w:jc w:val="left"/>
      </w:pPr>
      <w:r>
        <w:t>Биология:</w:t>
      </w:r>
      <w:r>
        <w:rPr>
          <w:spacing w:val="40"/>
        </w:rPr>
        <w:t xml:space="preserve"> </w:t>
      </w:r>
      <w:r>
        <w:t>экосистема,</w:t>
      </w:r>
      <w:r>
        <w:rPr>
          <w:spacing w:val="40"/>
        </w:rPr>
        <w:t xml:space="preserve"> </w:t>
      </w:r>
      <w:r>
        <w:t>биосфера,</w:t>
      </w:r>
      <w:r>
        <w:rPr>
          <w:spacing w:val="40"/>
        </w:rPr>
        <w:t xml:space="preserve"> </w:t>
      </w:r>
      <w:r>
        <w:t>фотосинтез,</w:t>
      </w:r>
      <w:r>
        <w:rPr>
          <w:spacing w:val="40"/>
        </w:rPr>
        <w:t xml:space="preserve"> </w:t>
      </w:r>
      <w:r>
        <w:t>процессы</w:t>
      </w:r>
      <w:r>
        <w:rPr>
          <w:spacing w:val="40"/>
        </w:rPr>
        <w:t xml:space="preserve"> </w:t>
      </w:r>
      <w:r>
        <w:t>обмена</w:t>
      </w:r>
      <w:r>
        <w:rPr>
          <w:spacing w:val="40"/>
        </w:rPr>
        <w:t xml:space="preserve"> </w:t>
      </w:r>
      <w:r>
        <w:t>веществ,</w:t>
      </w:r>
      <w:r>
        <w:rPr>
          <w:spacing w:val="40"/>
        </w:rPr>
        <w:t xml:space="preserve"> </w:t>
      </w:r>
      <w:r>
        <w:t>минеральные</w:t>
      </w:r>
      <w:r>
        <w:rPr>
          <w:spacing w:val="80"/>
        </w:rPr>
        <w:t xml:space="preserve"> </w:t>
      </w:r>
      <w:r>
        <w:t>удобрения, микроэлементы, макроэлементы, питательные вещества.</w:t>
      </w:r>
    </w:p>
    <w:p w:rsidR="005B40CF" w:rsidRDefault="00540B02">
      <w:pPr>
        <w:pStyle w:val="a3"/>
        <w:jc w:val="left"/>
      </w:pPr>
      <w:r>
        <w:t>География:</w:t>
      </w:r>
      <w:r>
        <w:rPr>
          <w:spacing w:val="80"/>
        </w:rPr>
        <w:t xml:space="preserve"> </w:t>
      </w:r>
      <w:r>
        <w:t>атмосфера,</w:t>
      </w:r>
      <w:r>
        <w:rPr>
          <w:spacing w:val="80"/>
        </w:rPr>
        <w:t xml:space="preserve"> </w:t>
      </w:r>
      <w:r>
        <w:t>гидросфера,</w:t>
      </w:r>
      <w:r>
        <w:rPr>
          <w:spacing w:val="80"/>
        </w:rPr>
        <w:t xml:space="preserve"> </w:t>
      </w:r>
      <w:r>
        <w:t>минералы,</w:t>
      </w:r>
      <w:r>
        <w:rPr>
          <w:spacing w:val="80"/>
        </w:rPr>
        <w:t xml:space="preserve"> </w:t>
      </w:r>
      <w:r>
        <w:t>горные</w:t>
      </w:r>
      <w:r>
        <w:rPr>
          <w:spacing w:val="40"/>
        </w:rPr>
        <w:t xml:space="preserve"> </w:t>
      </w:r>
      <w:r>
        <w:t>породы,</w:t>
      </w:r>
      <w:r>
        <w:rPr>
          <w:spacing w:val="80"/>
        </w:rPr>
        <w:t xml:space="preserve"> </w:t>
      </w:r>
      <w:r>
        <w:t>полезные</w:t>
      </w:r>
      <w:r>
        <w:rPr>
          <w:spacing w:val="40"/>
        </w:rPr>
        <w:t xml:space="preserve"> </w:t>
      </w:r>
      <w:r>
        <w:t>ископаемые, топливо, водные ресурсы, планета Земля.</w:t>
      </w:r>
    </w:p>
    <w:p w:rsidR="005B40CF" w:rsidRDefault="00540B02">
      <w:pPr>
        <w:pStyle w:val="a3"/>
        <w:jc w:val="left"/>
      </w:pPr>
      <w:r>
        <w:t>Технология:</w:t>
      </w:r>
      <w:r>
        <w:rPr>
          <w:spacing w:val="80"/>
        </w:rPr>
        <w:t xml:space="preserve"> </w:t>
      </w:r>
      <w:r>
        <w:t>строительные</w:t>
      </w:r>
      <w:r>
        <w:rPr>
          <w:spacing w:val="80"/>
        </w:rPr>
        <w:t xml:space="preserve"> </w:t>
      </w:r>
      <w:r>
        <w:t>технологии,</w:t>
      </w:r>
      <w:r>
        <w:rPr>
          <w:spacing w:val="80"/>
        </w:rPr>
        <w:t xml:space="preserve"> </w:t>
      </w:r>
      <w:r>
        <w:t>сельскохозяйственные</w:t>
      </w:r>
      <w:r>
        <w:rPr>
          <w:spacing w:val="80"/>
        </w:rPr>
        <w:t xml:space="preserve"> </w:t>
      </w:r>
      <w:r>
        <w:t>технологии,</w:t>
      </w:r>
      <w:r>
        <w:rPr>
          <w:spacing w:val="80"/>
        </w:rPr>
        <w:t xml:space="preserve"> </w:t>
      </w:r>
      <w:r>
        <w:t>технологии электронной промышленности, нанотехнологии.</w:t>
      </w:r>
    </w:p>
    <w:p w:rsidR="005B40CF" w:rsidRDefault="00540B02">
      <w:pPr>
        <w:pStyle w:val="a5"/>
        <w:numPr>
          <w:ilvl w:val="0"/>
          <w:numId w:val="46"/>
        </w:numPr>
        <w:tabs>
          <w:tab w:val="left" w:pos="1087"/>
        </w:tabs>
        <w:ind w:left="140" w:right="143" w:firstLine="708"/>
        <w:jc w:val="both"/>
        <w:rPr>
          <w:sz w:val="24"/>
        </w:rPr>
      </w:pPr>
      <w:r>
        <w:rPr>
          <w:sz w:val="24"/>
        </w:rPr>
        <w:t>Планируемые результаты освоения программы по химии на уровне основного общего образования (углубленный уровень).</w:t>
      </w:r>
    </w:p>
    <w:p w:rsidR="005B40CF" w:rsidRDefault="00540B02">
      <w:pPr>
        <w:pStyle w:val="a5"/>
        <w:numPr>
          <w:ilvl w:val="1"/>
          <w:numId w:val="46"/>
        </w:numPr>
        <w:tabs>
          <w:tab w:val="left" w:pos="1267"/>
        </w:tabs>
        <w:ind w:right="146" w:firstLine="708"/>
        <w:jc w:val="both"/>
        <w:rPr>
          <w:sz w:val="24"/>
        </w:rPr>
      </w:pPr>
      <w:r>
        <w:rPr>
          <w:sz w:val="24"/>
        </w:rPr>
        <w:t>Изучение химии на уровне основного общего образования направлено на достижение обучающимися личностных, метапредметных и предметных результатов освоения содержания учебного предмета.</w:t>
      </w:r>
    </w:p>
    <w:p w:rsidR="005B40CF" w:rsidRDefault="00540B02">
      <w:pPr>
        <w:pStyle w:val="a5"/>
        <w:numPr>
          <w:ilvl w:val="1"/>
          <w:numId w:val="46"/>
        </w:numPr>
        <w:tabs>
          <w:tab w:val="left" w:pos="1267"/>
        </w:tabs>
        <w:ind w:right="145" w:firstLine="708"/>
        <w:jc w:val="both"/>
        <w:rPr>
          <w:sz w:val="24"/>
        </w:rPr>
      </w:pPr>
      <w:r>
        <w:rPr>
          <w:sz w:val="24"/>
        </w:rPr>
        <w:t>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образовательной</w:t>
      </w:r>
      <w:r>
        <w:rPr>
          <w:spacing w:val="-1"/>
          <w:sz w:val="24"/>
        </w:rPr>
        <w:t xml:space="preserve"> </w:t>
      </w:r>
      <w:r>
        <w:rPr>
          <w:sz w:val="24"/>
        </w:rPr>
        <w:t>организации</w:t>
      </w:r>
      <w:r>
        <w:rPr>
          <w:spacing w:val="-1"/>
          <w:sz w:val="24"/>
        </w:rPr>
        <w:t xml:space="preserve"> </w:t>
      </w:r>
      <w:r>
        <w:rPr>
          <w:sz w:val="24"/>
        </w:rPr>
        <w:t>в</w:t>
      </w:r>
      <w:r>
        <w:rPr>
          <w:spacing w:val="-3"/>
          <w:sz w:val="24"/>
        </w:rPr>
        <w:t xml:space="preserve"> </w:t>
      </w:r>
      <w:r>
        <w:rPr>
          <w:sz w:val="24"/>
        </w:rPr>
        <w:t>соответствии</w:t>
      </w:r>
      <w:r>
        <w:rPr>
          <w:spacing w:val="-1"/>
          <w:sz w:val="24"/>
        </w:rPr>
        <w:t xml:space="preserve"> </w:t>
      </w:r>
      <w:r>
        <w:rPr>
          <w:sz w:val="24"/>
        </w:rPr>
        <w:t>с</w:t>
      </w:r>
      <w:r>
        <w:rPr>
          <w:spacing w:val="-3"/>
          <w:sz w:val="24"/>
        </w:rPr>
        <w:t xml:space="preserve"> </w:t>
      </w:r>
      <w:r>
        <w:rPr>
          <w:sz w:val="24"/>
        </w:rPr>
        <w:t>традиционными</w:t>
      </w:r>
      <w:r>
        <w:rPr>
          <w:spacing w:val="-1"/>
          <w:sz w:val="24"/>
        </w:rPr>
        <w:t xml:space="preserve"> </w:t>
      </w:r>
      <w:r>
        <w:rPr>
          <w:sz w:val="24"/>
        </w:rPr>
        <w:t>российскими</w:t>
      </w:r>
      <w:r>
        <w:rPr>
          <w:spacing w:val="-1"/>
          <w:sz w:val="24"/>
        </w:rPr>
        <w:t xml:space="preserve"> </w:t>
      </w:r>
      <w:r>
        <w:rPr>
          <w:sz w:val="24"/>
        </w:rPr>
        <w:t>социокультурными</w:t>
      </w:r>
      <w:r>
        <w:rPr>
          <w:spacing w:val="-1"/>
          <w:sz w:val="24"/>
        </w:rPr>
        <w:t xml:space="preserve"> </w:t>
      </w:r>
      <w:r>
        <w:rPr>
          <w:sz w:val="24"/>
        </w:rPr>
        <w:t>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w:t>
      </w:r>
    </w:p>
    <w:p w:rsidR="005B40CF" w:rsidRDefault="00540B02">
      <w:pPr>
        <w:pStyle w:val="a3"/>
        <w:spacing w:before="1"/>
        <w:ind w:right="148"/>
      </w:pPr>
      <w:r>
        <w:t>Личностные результаты отражают готовность обучающихся руководствоваться системой позитивных</w:t>
      </w:r>
      <w:r>
        <w:rPr>
          <w:spacing w:val="-2"/>
        </w:rPr>
        <w:t xml:space="preserve"> </w:t>
      </w:r>
      <w:r>
        <w:t>ценностных ориентаций</w:t>
      </w:r>
      <w:r>
        <w:rPr>
          <w:spacing w:val="-3"/>
        </w:rPr>
        <w:t xml:space="preserve"> </w:t>
      </w:r>
      <w:r>
        <w:t>и</w:t>
      </w:r>
      <w:r>
        <w:rPr>
          <w:spacing w:val="-1"/>
        </w:rPr>
        <w:t xml:space="preserve"> </w:t>
      </w:r>
      <w:r>
        <w:t>расширение</w:t>
      </w:r>
      <w:r>
        <w:rPr>
          <w:spacing w:val="-2"/>
        </w:rPr>
        <w:t xml:space="preserve"> </w:t>
      </w:r>
      <w:r>
        <w:t>опыта</w:t>
      </w:r>
      <w:r>
        <w:rPr>
          <w:spacing w:val="-2"/>
        </w:rPr>
        <w:t xml:space="preserve"> </w:t>
      </w:r>
      <w:r>
        <w:t>деятельности</w:t>
      </w:r>
      <w:r>
        <w:rPr>
          <w:spacing w:val="-1"/>
        </w:rPr>
        <w:t xml:space="preserve"> </w:t>
      </w:r>
      <w:r>
        <w:t>на</w:t>
      </w:r>
      <w:r>
        <w:rPr>
          <w:spacing w:val="-2"/>
        </w:rPr>
        <w:t xml:space="preserve"> </w:t>
      </w:r>
      <w:r>
        <w:t>ее</w:t>
      </w:r>
      <w:r>
        <w:rPr>
          <w:spacing w:val="-2"/>
        </w:rPr>
        <w:t xml:space="preserve"> </w:t>
      </w:r>
      <w:r>
        <w:t>основе,</w:t>
      </w:r>
      <w:r>
        <w:rPr>
          <w:spacing w:val="-2"/>
        </w:rPr>
        <w:t xml:space="preserve"> </w:t>
      </w:r>
      <w:r>
        <w:t>в</w:t>
      </w:r>
      <w:r>
        <w:rPr>
          <w:spacing w:val="-2"/>
        </w:rPr>
        <w:t xml:space="preserve"> </w:t>
      </w:r>
      <w:r>
        <w:t>том</w:t>
      </w:r>
      <w:r>
        <w:rPr>
          <w:spacing w:val="-2"/>
        </w:rPr>
        <w:t xml:space="preserve"> </w:t>
      </w:r>
      <w:r>
        <w:t>числе</w:t>
      </w:r>
      <w:r>
        <w:rPr>
          <w:spacing w:val="-2"/>
        </w:rPr>
        <w:t xml:space="preserve"> </w:t>
      </w:r>
      <w:r>
        <w:t xml:space="preserve">в </w:t>
      </w:r>
      <w:r>
        <w:rPr>
          <w:spacing w:val="-2"/>
        </w:rPr>
        <w:t>части:</w:t>
      </w:r>
    </w:p>
    <w:p w:rsidR="005B40CF" w:rsidRDefault="00540B02">
      <w:pPr>
        <w:pStyle w:val="a5"/>
        <w:numPr>
          <w:ilvl w:val="0"/>
          <w:numId w:val="45"/>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ind w:right="140"/>
      </w:pPr>
      <w:r>
        <w:t>проявление ценностного отношения к отечественному культурному, научному и историческому наследию, понимание значения химической науки и технологии в жизни современного общества, в развитии экономики России и своего региона;</w:t>
      </w:r>
    </w:p>
    <w:p w:rsidR="005B40CF" w:rsidRDefault="00540B02">
      <w:pPr>
        <w:pStyle w:val="a5"/>
        <w:numPr>
          <w:ilvl w:val="0"/>
          <w:numId w:val="45"/>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jc w:val="left"/>
      </w:pPr>
      <w:r>
        <w:t>представление о социальных нормах и правилах межличностных отношений в коллективе, проявление коммуникативной культуры в разнообразной совместной деятельности;</w:t>
      </w:r>
    </w:p>
    <w:p w:rsidR="005B40CF" w:rsidRDefault="00540B02">
      <w:pPr>
        <w:pStyle w:val="a3"/>
        <w:jc w:val="left"/>
      </w:pPr>
      <w:r>
        <w:t>стремление</w:t>
      </w:r>
      <w:r>
        <w:rPr>
          <w:spacing w:val="80"/>
        </w:rPr>
        <w:t xml:space="preserve"> </w:t>
      </w:r>
      <w:r>
        <w:t>к</w:t>
      </w:r>
      <w:r>
        <w:rPr>
          <w:spacing w:val="80"/>
        </w:rPr>
        <w:t xml:space="preserve"> </w:t>
      </w:r>
      <w:r>
        <w:t>взаимопониманию</w:t>
      </w:r>
      <w:r>
        <w:rPr>
          <w:spacing w:val="80"/>
        </w:rPr>
        <w:t xml:space="preserve"> </w:t>
      </w:r>
      <w:r>
        <w:t>и</w:t>
      </w:r>
      <w:r>
        <w:rPr>
          <w:spacing w:val="80"/>
        </w:rPr>
        <w:t xml:space="preserve"> </w:t>
      </w:r>
      <w:r>
        <w:t>взаимопомощи</w:t>
      </w:r>
      <w:r>
        <w:rPr>
          <w:spacing w:val="80"/>
        </w:rPr>
        <w:t xml:space="preserve"> </w:t>
      </w:r>
      <w:r>
        <w:t>в</w:t>
      </w:r>
      <w:r>
        <w:rPr>
          <w:spacing w:val="80"/>
        </w:rPr>
        <w:t xml:space="preserve"> </w:t>
      </w:r>
      <w:r>
        <w:t>процессе</w:t>
      </w:r>
      <w:r>
        <w:rPr>
          <w:spacing w:val="80"/>
        </w:rPr>
        <w:t xml:space="preserve"> </w:t>
      </w:r>
      <w:r>
        <w:t>учебной</w:t>
      </w:r>
      <w:r>
        <w:rPr>
          <w:spacing w:val="80"/>
        </w:rPr>
        <w:t xml:space="preserve"> </w:t>
      </w:r>
      <w:r>
        <w:t>и</w:t>
      </w:r>
      <w:r>
        <w:rPr>
          <w:spacing w:val="80"/>
        </w:rPr>
        <w:t xml:space="preserve"> </w:t>
      </w:r>
      <w:r>
        <w:t xml:space="preserve">внеучебной </w:t>
      </w:r>
      <w:r>
        <w:rPr>
          <w:spacing w:val="-2"/>
        </w:rPr>
        <w:t>деятельности;</w:t>
      </w:r>
    </w:p>
    <w:p w:rsidR="005B40CF" w:rsidRDefault="00540B02">
      <w:pPr>
        <w:pStyle w:val="a3"/>
        <w:spacing w:before="1"/>
        <w:ind w:right="150"/>
        <w:jc w:val="left"/>
      </w:pPr>
      <w:r>
        <w:t>готовность</w:t>
      </w:r>
      <w:r>
        <w:rPr>
          <w:spacing w:val="-1"/>
        </w:rPr>
        <w:t xml:space="preserve"> </w:t>
      </w:r>
      <w:r>
        <w:t>оценивать</w:t>
      </w:r>
      <w:r>
        <w:rPr>
          <w:spacing w:val="-1"/>
        </w:rPr>
        <w:t xml:space="preserve"> </w:t>
      </w:r>
      <w:r>
        <w:t>свое</w:t>
      </w:r>
      <w:r>
        <w:rPr>
          <w:spacing w:val="-3"/>
        </w:rPr>
        <w:t xml:space="preserve"> </w:t>
      </w:r>
      <w:r>
        <w:t>поведение</w:t>
      </w:r>
      <w:r>
        <w:rPr>
          <w:spacing w:val="-2"/>
        </w:rPr>
        <w:t xml:space="preserve"> </w:t>
      </w:r>
      <w:r>
        <w:t>и</w:t>
      </w:r>
      <w:r>
        <w:rPr>
          <w:spacing w:val="-1"/>
        </w:rPr>
        <w:t xml:space="preserve"> </w:t>
      </w:r>
      <w:r>
        <w:t>поступки</w:t>
      </w:r>
      <w:r>
        <w:rPr>
          <w:spacing w:val="-1"/>
        </w:rPr>
        <w:t xml:space="preserve"> </w:t>
      </w:r>
      <w:r>
        <w:t>своих товарищей</w:t>
      </w:r>
      <w:r>
        <w:rPr>
          <w:spacing w:val="-1"/>
        </w:rPr>
        <w:t xml:space="preserve"> </w:t>
      </w:r>
      <w:r>
        <w:t>с</w:t>
      </w:r>
      <w:r>
        <w:rPr>
          <w:spacing w:val="-2"/>
        </w:rPr>
        <w:t xml:space="preserve"> </w:t>
      </w:r>
      <w:r>
        <w:t>позиции</w:t>
      </w:r>
      <w:r>
        <w:rPr>
          <w:spacing w:val="-1"/>
        </w:rPr>
        <w:t xml:space="preserve"> </w:t>
      </w:r>
      <w:r>
        <w:t>нравственных и правовых норм с учетом осознания последствий поступков;</w:t>
      </w:r>
    </w:p>
    <w:p w:rsidR="005B40CF" w:rsidRDefault="00540B02">
      <w:pPr>
        <w:pStyle w:val="a5"/>
        <w:numPr>
          <w:ilvl w:val="0"/>
          <w:numId w:val="45"/>
        </w:numPr>
        <w:tabs>
          <w:tab w:val="left" w:pos="1107"/>
        </w:tabs>
        <w:ind w:left="1107" w:hanging="258"/>
        <w:rPr>
          <w:sz w:val="24"/>
        </w:rPr>
      </w:pPr>
      <w:r>
        <w:rPr>
          <w:sz w:val="24"/>
        </w:rPr>
        <w:t>формирования</w:t>
      </w:r>
      <w:r>
        <w:rPr>
          <w:spacing w:val="-6"/>
          <w:sz w:val="24"/>
        </w:rPr>
        <w:t xml:space="preserve"> </w:t>
      </w:r>
      <w:r>
        <w:rPr>
          <w:sz w:val="24"/>
        </w:rPr>
        <w:t>ценности</w:t>
      </w:r>
      <w:r>
        <w:rPr>
          <w:spacing w:val="-5"/>
          <w:sz w:val="24"/>
        </w:rPr>
        <w:t xml:space="preserve"> </w:t>
      </w:r>
      <w:r>
        <w:rPr>
          <w:sz w:val="24"/>
        </w:rPr>
        <w:t>научного</w:t>
      </w:r>
      <w:r>
        <w:rPr>
          <w:spacing w:val="-5"/>
          <w:sz w:val="24"/>
        </w:rPr>
        <w:t xml:space="preserve"> </w:t>
      </w:r>
      <w:r>
        <w:rPr>
          <w:spacing w:val="-2"/>
          <w:sz w:val="24"/>
        </w:rPr>
        <w:t>познания:</w:t>
      </w:r>
    </w:p>
    <w:p w:rsidR="005B40CF" w:rsidRDefault="00540B02">
      <w:pPr>
        <w:pStyle w:val="a3"/>
        <w:ind w:right="147"/>
      </w:pPr>
      <w:r>
        <w:t xml:space="preserve">мировоззренческие представления о веществе и химической реакции, соответствующие современному уровню развития науки и необходимые для понимания сущности научной картины </w:t>
      </w:r>
      <w:r>
        <w:rPr>
          <w:spacing w:val="-2"/>
        </w:rPr>
        <w:t>мира;</w:t>
      </w:r>
    </w:p>
    <w:p w:rsidR="005B40CF" w:rsidRDefault="00540B02">
      <w:pPr>
        <w:pStyle w:val="a3"/>
        <w:ind w:right="141"/>
      </w:pPr>
      <w:r>
        <w:t>осознание</w:t>
      </w:r>
      <w:r>
        <w:rPr>
          <w:spacing w:val="-5"/>
        </w:rPr>
        <w:t xml:space="preserve"> </w:t>
      </w:r>
      <w:r>
        <w:t>ценности</w:t>
      </w:r>
      <w:r>
        <w:rPr>
          <w:spacing w:val="-4"/>
        </w:rPr>
        <w:t xml:space="preserve"> </w:t>
      </w:r>
      <w:r>
        <w:t>научного</w:t>
      </w:r>
      <w:r>
        <w:rPr>
          <w:spacing w:val="-4"/>
        </w:rPr>
        <w:t xml:space="preserve"> </w:t>
      </w:r>
      <w:r>
        <w:t>познания для</w:t>
      </w:r>
      <w:r>
        <w:rPr>
          <w:spacing w:val="-4"/>
        </w:rPr>
        <w:t xml:space="preserve"> </w:t>
      </w:r>
      <w:r>
        <w:t>развития</w:t>
      </w:r>
      <w:r>
        <w:rPr>
          <w:spacing w:val="-4"/>
        </w:rPr>
        <w:t xml:space="preserve"> </w:t>
      </w:r>
      <w:r>
        <w:t>каждого</w:t>
      </w:r>
      <w:r>
        <w:rPr>
          <w:spacing w:val="-4"/>
        </w:rPr>
        <w:t xml:space="preserve"> </w:t>
      </w:r>
      <w:r>
        <w:t>человека</w:t>
      </w:r>
      <w:r>
        <w:rPr>
          <w:spacing w:val="-5"/>
        </w:rPr>
        <w:t xml:space="preserve"> </w:t>
      </w:r>
      <w:r>
        <w:t>и</w:t>
      </w:r>
      <w:r>
        <w:rPr>
          <w:spacing w:val="-4"/>
        </w:rPr>
        <w:t xml:space="preserve"> </w:t>
      </w:r>
      <w:r>
        <w:t xml:space="preserve">производительных сил общества в целом, роли и места науки «Химия» в системе научных представлений о закономерностях развития природы, взаимосвязях человека с природной и технологической </w:t>
      </w:r>
      <w:r>
        <w:rPr>
          <w:spacing w:val="-2"/>
        </w:rPr>
        <w:t>средой;</w:t>
      </w:r>
    </w:p>
    <w:p w:rsidR="005B40CF" w:rsidRDefault="00540B02">
      <w:pPr>
        <w:pStyle w:val="a3"/>
        <w:ind w:right="143"/>
      </w:pPr>
      <w:r>
        <w:t>познавательная мотивация и интерес к обучению, готовность и способность к</w:t>
      </w:r>
      <w:r>
        <w:rPr>
          <w:spacing w:val="40"/>
        </w:rPr>
        <w:t xml:space="preserve"> </w:t>
      </w:r>
      <w:r>
        <w:t>саморазвитию и самообразованию, к исследовательской деятельности, к осознанному выбору направления и уровня дальнейшего обучения;</w:t>
      </w:r>
    </w:p>
    <w:p w:rsidR="005B40CF" w:rsidRDefault="00540B02">
      <w:pPr>
        <w:pStyle w:val="a5"/>
        <w:numPr>
          <w:ilvl w:val="0"/>
          <w:numId w:val="45"/>
        </w:numPr>
        <w:tabs>
          <w:tab w:val="left" w:pos="1107"/>
        </w:tabs>
        <w:spacing w:before="1"/>
        <w:ind w:left="1107" w:hanging="258"/>
        <w:jc w:val="both"/>
        <w:rPr>
          <w:sz w:val="24"/>
        </w:rPr>
      </w:pPr>
      <w:r>
        <w:rPr>
          <w:sz w:val="24"/>
        </w:rPr>
        <w:t>воспитания</w:t>
      </w:r>
      <w:r>
        <w:rPr>
          <w:spacing w:val="-7"/>
          <w:sz w:val="24"/>
        </w:rPr>
        <w:t xml:space="preserve"> </w:t>
      </w:r>
      <w:r>
        <w:rPr>
          <w:sz w:val="24"/>
        </w:rPr>
        <w:t>культуры</w:t>
      </w:r>
      <w:r>
        <w:rPr>
          <w:spacing w:val="-5"/>
          <w:sz w:val="24"/>
        </w:rPr>
        <w:t xml:space="preserve"> </w:t>
      </w:r>
      <w:r>
        <w:rPr>
          <w:spacing w:val="-2"/>
          <w:sz w:val="24"/>
        </w:rPr>
        <w:t>здоровья:</w:t>
      </w:r>
    </w:p>
    <w:p w:rsidR="005B40CF" w:rsidRDefault="00540B02">
      <w:pPr>
        <w:pStyle w:val="a3"/>
        <w:ind w:right="142"/>
      </w:pPr>
      <w:r>
        <w:t>осознание ценности жизни, ответственного отношения к своему здоровью, установка на здоровый образ жизни, осознание последствий и неприятие вредных привычек (употребления алкоголя, наркотиков, курения), необходимости соблюдения правил безопасности при обращении с химическими веществами в учебных и жизненных ситуациях;</w:t>
      </w:r>
    </w:p>
    <w:p w:rsidR="005B40CF" w:rsidRDefault="00540B02">
      <w:pPr>
        <w:pStyle w:val="a5"/>
        <w:numPr>
          <w:ilvl w:val="0"/>
          <w:numId w:val="45"/>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45"/>
      </w:pPr>
      <w:r>
        <w:t>формирование ценностного отношения к трудовой деятельности как естественной потребности</w:t>
      </w:r>
      <w:r>
        <w:rPr>
          <w:spacing w:val="28"/>
        </w:rPr>
        <w:t xml:space="preserve">  </w:t>
      </w:r>
      <w:r>
        <w:t>человека</w:t>
      </w:r>
      <w:r>
        <w:rPr>
          <w:spacing w:val="27"/>
        </w:rPr>
        <w:t xml:space="preserve">  </w:t>
      </w:r>
      <w:r>
        <w:t>и</w:t>
      </w:r>
      <w:r>
        <w:rPr>
          <w:spacing w:val="29"/>
        </w:rPr>
        <w:t xml:space="preserve">  </w:t>
      </w:r>
      <w:r>
        <w:t>к</w:t>
      </w:r>
      <w:r>
        <w:rPr>
          <w:spacing w:val="28"/>
        </w:rPr>
        <w:t xml:space="preserve">  </w:t>
      </w:r>
      <w:r>
        <w:t>исследовательской</w:t>
      </w:r>
      <w:r>
        <w:rPr>
          <w:spacing w:val="28"/>
        </w:rPr>
        <w:t xml:space="preserve">  </w:t>
      </w:r>
      <w:r>
        <w:t>деятельности</w:t>
      </w:r>
      <w:r>
        <w:rPr>
          <w:spacing w:val="28"/>
        </w:rPr>
        <w:t xml:space="preserve">  </w:t>
      </w:r>
      <w:r>
        <w:t>как</w:t>
      </w:r>
      <w:r>
        <w:rPr>
          <w:spacing w:val="28"/>
        </w:rPr>
        <w:t xml:space="preserve">  </w:t>
      </w:r>
      <w:r>
        <w:t>высоко</w:t>
      </w:r>
      <w:r>
        <w:rPr>
          <w:spacing w:val="28"/>
        </w:rPr>
        <w:t xml:space="preserve">  </w:t>
      </w:r>
      <w:r>
        <w:t>востребованной</w:t>
      </w:r>
      <w:r>
        <w:rPr>
          <w:spacing w:val="28"/>
        </w:rPr>
        <w:t xml:space="preserve">  </w:t>
      </w:r>
      <w:r>
        <w:rPr>
          <w:spacing w:val="-10"/>
        </w:rPr>
        <w:t>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современном</w:t>
      </w:r>
      <w:r>
        <w:rPr>
          <w:spacing w:val="-4"/>
        </w:rPr>
        <w:t xml:space="preserve"> </w:t>
      </w:r>
      <w:r>
        <w:rPr>
          <w:spacing w:val="-2"/>
        </w:rPr>
        <w:t>обществе;</w:t>
      </w:r>
    </w:p>
    <w:p w:rsidR="005B40CF" w:rsidRDefault="00540B02">
      <w:pPr>
        <w:pStyle w:val="a3"/>
        <w:ind w:right="144"/>
      </w:pPr>
      <w:r>
        <w:t>развитие интереса к профессиям, связанным с химией, в том числе к профессиям научной сферы, осознание возможности самореализации в этой сфере;</w:t>
      </w:r>
    </w:p>
    <w:p w:rsidR="005B40CF" w:rsidRDefault="00540B02">
      <w:pPr>
        <w:pStyle w:val="a5"/>
        <w:numPr>
          <w:ilvl w:val="0"/>
          <w:numId w:val="45"/>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9"/>
      </w:pPr>
      <w:r>
        <w:t xml:space="preserve">осознание необходимости отношения к природе как источнику жизни на Земле, основе ее </w:t>
      </w:r>
      <w:r>
        <w:rPr>
          <w:spacing w:val="-2"/>
        </w:rPr>
        <w:t>существования;</w:t>
      </w:r>
    </w:p>
    <w:p w:rsidR="005B40CF" w:rsidRDefault="00540B02">
      <w:pPr>
        <w:pStyle w:val="a3"/>
        <w:ind w:right="144"/>
      </w:pPr>
      <w:r>
        <w:t>повышение уровня экологической культуры: приобретение опыта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способность применять знания, получаемые при изучении химии, для решения задач, связанных с окружающей средой; активное неприятие действий, приносящих вред окружающей среде; осознание своей роли как гражданина и потребителя</w:t>
      </w:r>
      <w:r>
        <w:rPr>
          <w:spacing w:val="-4"/>
        </w:rPr>
        <w:t xml:space="preserve"> </w:t>
      </w:r>
      <w:r>
        <w:t>в</w:t>
      </w:r>
      <w:r>
        <w:rPr>
          <w:spacing w:val="-3"/>
        </w:rPr>
        <w:t xml:space="preserve"> </w:t>
      </w:r>
      <w:r>
        <w:t>условиях</w:t>
      </w:r>
      <w:r>
        <w:rPr>
          <w:spacing w:val="-2"/>
        </w:rPr>
        <w:t xml:space="preserve"> </w:t>
      </w:r>
      <w:r>
        <w:t>взаимосвязи</w:t>
      </w:r>
      <w:r>
        <w:rPr>
          <w:spacing w:val="-4"/>
        </w:rPr>
        <w:t xml:space="preserve"> </w:t>
      </w:r>
      <w:r>
        <w:t>природной,</w:t>
      </w:r>
      <w:r>
        <w:rPr>
          <w:spacing w:val="-4"/>
        </w:rPr>
        <w:t xml:space="preserve"> </w:t>
      </w:r>
      <w:r>
        <w:t>технологической</w:t>
      </w:r>
      <w:r>
        <w:rPr>
          <w:spacing w:val="-4"/>
        </w:rPr>
        <w:t xml:space="preserve"> </w:t>
      </w:r>
      <w:r>
        <w:t>и</w:t>
      </w:r>
      <w:r>
        <w:rPr>
          <w:spacing w:val="-4"/>
        </w:rPr>
        <w:t xml:space="preserve"> </w:t>
      </w:r>
      <w:r>
        <w:t>социальной</w:t>
      </w:r>
      <w:r>
        <w:rPr>
          <w:spacing w:val="-4"/>
        </w:rPr>
        <w:t xml:space="preserve"> </w:t>
      </w:r>
      <w:r>
        <w:t>сред;</w:t>
      </w:r>
      <w:r>
        <w:rPr>
          <w:spacing w:val="-4"/>
        </w:rPr>
        <w:t xml:space="preserve"> </w:t>
      </w:r>
      <w:r>
        <w:t>готовность</w:t>
      </w:r>
      <w:r>
        <w:rPr>
          <w:spacing w:val="-4"/>
        </w:rPr>
        <w:t xml:space="preserve"> </w:t>
      </w:r>
      <w:r>
        <w:t>к участию в практической деятельности экологической направленности.</w:t>
      </w:r>
    </w:p>
    <w:p w:rsidR="005B40CF" w:rsidRDefault="00540B02">
      <w:pPr>
        <w:pStyle w:val="a5"/>
        <w:numPr>
          <w:ilvl w:val="1"/>
          <w:numId w:val="46"/>
        </w:numPr>
        <w:tabs>
          <w:tab w:val="left" w:pos="1267"/>
        </w:tabs>
        <w:ind w:right="143" w:firstLine="708"/>
        <w:jc w:val="both"/>
        <w:rPr>
          <w:sz w:val="24"/>
        </w:rPr>
      </w:pPr>
      <w:r>
        <w:rPr>
          <w:sz w:val="24"/>
        </w:rPr>
        <w:t>Метапредметные результаты обучающихся, освоивших программу</w:t>
      </w:r>
      <w:r>
        <w:rPr>
          <w:spacing w:val="-2"/>
          <w:sz w:val="24"/>
        </w:rPr>
        <w:t xml:space="preserve"> </w:t>
      </w:r>
      <w:r>
        <w:rPr>
          <w:sz w:val="24"/>
        </w:rPr>
        <w:t>по химии основного общего образования, включают:</w:t>
      </w:r>
    </w:p>
    <w:p w:rsidR="005B40CF" w:rsidRDefault="00540B02">
      <w:pPr>
        <w:pStyle w:val="a3"/>
        <w:ind w:right="142"/>
      </w:pPr>
      <w:r>
        <w:t xml:space="preserve">усвоение междисциплинарных (межпредметных) понятий, отражающих материальное единство мира и процесс познания (вещество, свойство, энергия, явление, научный факт, закономерность, гипотеза, закон, теория, наблюдение, измерение, исследование, эксперимент и </w:t>
      </w:r>
      <w:r>
        <w:rPr>
          <w:spacing w:val="-2"/>
        </w:rPr>
        <w:t>другие);</w:t>
      </w:r>
    </w:p>
    <w:p w:rsidR="005B40CF" w:rsidRDefault="00540B02">
      <w:pPr>
        <w:pStyle w:val="a3"/>
        <w:spacing w:before="1"/>
        <w:ind w:right="139"/>
      </w:pPr>
      <w:r>
        <w:t>овладение универсальными учебными действиями (познавательными, коммуникативными, регулятивными), важными для повышения эффективности освоения содержания учебного предмета, формирования компетенций, а также проектно-исследовательской деятельности обучающихся в курсе химии;</w:t>
      </w:r>
    </w:p>
    <w:p w:rsidR="005B40CF" w:rsidRDefault="00540B02">
      <w:pPr>
        <w:pStyle w:val="a3"/>
        <w:ind w:left="849" w:firstLine="0"/>
      </w:pPr>
      <w:r>
        <w:t>способность</w:t>
      </w:r>
      <w:r>
        <w:rPr>
          <w:spacing w:val="-6"/>
        </w:rPr>
        <w:t xml:space="preserve"> </w:t>
      </w:r>
      <w:r>
        <w:t>их</w:t>
      </w:r>
      <w:r>
        <w:rPr>
          <w:spacing w:val="-5"/>
        </w:rPr>
        <w:t xml:space="preserve"> </w:t>
      </w:r>
      <w:r>
        <w:t>использовать</w:t>
      </w:r>
      <w:r>
        <w:rPr>
          <w:spacing w:val="-4"/>
        </w:rPr>
        <w:t xml:space="preserve"> </w:t>
      </w:r>
      <w:r>
        <w:t>в</w:t>
      </w:r>
      <w:r>
        <w:rPr>
          <w:spacing w:val="-3"/>
        </w:rPr>
        <w:t xml:space="preserve"> </w:t>
      </w:r>
      <w:r>
        <w:t>учебной,</w:t>
      </w:r>
      <w:r>
        <w:rPr>
          <w:spacing w:val="-4"/>
        </w:rPr>
        <w:t xml:space="preserve"> </w:t>
      </w:r>
      <w:r>
        <w:t>познавательной</w:t>
      </w:r>
      <w:r>
        <w:rPr>
          <w:spacing w:val="-4"/>
        </w:rPr>
        <w:t xml:space="preserve"> </w:t>
      </w:r>
      <w:r>
        <w:t>и</w:t>
      </w:r>
      <w:r>
        <w:rPr>
          <w:spacing w:val="-4"/>
        </w:rPr>
        <w:t xml:space="preserve"> </w:t>
      </w:r>
      <w:r>
        <w:t>социальной</w:t>
      </w:r>
      <w:r>
        <w:rPr>
          <w:spacing w:val="-5"/>
        </w:rPr>
        <w:t xml:space="preserve"> </w:t>
      </w:r>
      <w:r>
        <w:rPr>
          <w:spacing w:val="-2"/>
        </w:rPr>
        <w:t>практике.</w:t>
      </w:r>
    </w:p>
    <w:p w:rsidR="005B40CF" w:rsidRDefault="00540B02">
      <w:pPr>
        <w:pStyle w:val="a5"/>
        <w:numPr>
          <w:ilvl w:val="2"/>
          <w:numId w:val="46"/>
        </w:numPr>
        <w:tabs>
          <w:tab w:val="left" w:pos="1448"/>
        </w:tabs>
        <w:ind w:left="1448" w:hanging="599"/>
        <w:jc w:val="both"/>
        <w:rPr>
          <w:sz w:val="24"/>
        </w:rPr>
      </w:pPr>
      <w:r>
        <w:rPr>
          <w:sz w:val="24"/>
        </w:rPr>
        <w:t>Овладение</w:t>
      </w:r>
      <w:r>
        <w:rPr>
          <w:spacing w:val="-6"/>
          <w:sz w:val="24"/>
        </w:rPr>
        <w:t xml:space="preserve"> </w:t>
      </w:r>
      <w:r>
        <w:rPr>
          <w:sz w:val="24"/>
        </w:rPr>
        <w:t>универсальными</w:t>
      </w:r>
      <w:r>
        <w:rPr>
          <w:spacing w:val="-7"/>
          <w:sz w:val="24"/>
        </w:rPr>
        <w:t xml:space="preserve"> </w:t>
      </w:r>
      <w:r>
        <w:rPr>
          <w:sz w:val="24"/>
        </w:rPr>
        <w:t>познавательными</w:t>
      </w:r>
      <w:r>
        <w:rPr>
          <w:spacing w:val="-4"/>
          <w:sz w:val="24"/>
        </w:rPr>
        <w:t xml:space="preserve"> </w:t>
      </w:r>
      <w:r>
        <w:rPr>
          <w:sz w:val="24"/>
        </w:rPr>
        <w:t>учебными</w:t>
      </w:r>
      <w:r>
        <w:rPr>
          <w:spacing w:val="-7"/>
          <w:sz w:val="24"/>
        </w:rPr>
        <w:t xml:space="preserve"> </w:t>
      </w:r>
      <w:r>
        <w:rPr>
          <w:sz w:val="24"/>
        </w:rPr>
        <w:t>действиями</w:t>
      </w:r>
      <w:r>
        <w:rPr>
          <w:spacing w:val="-6"/>
          <w:sz w:val="24"/>
        </w:rPr>
        <w:t xml:space="preserve"> </w:t>
      </w:r>
      <w:r>
        <w:rPr>
          <w:spacing w:val="-2"/>
          <w:sz w:val="24"/>
        </w:rPr>
        <w:t>включает:</w:t>
      </w:r>
    </w:p>
    <w:p w:rsidR="005B40CF" w:rsidRDefault="00540B02">
      <w:pPr>
        <w:pStyle w:val="a5"/>
        <w:numPr>
          <w:ilvl w:val="0"/>
          <w:numId w:val="44"/>
        </w:numPr>
        <w:tabs>
          <w:tab w:val="left" w:pos="1107"/>
        </w:tabs>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right="137"/>
      </w:pPr>
      <w:r>
        <w:t>умения использовать приемы логического мышления при освоении знаний: раскрывать смысл химических понятий (выделять их существенные признаки, устанавливать взаимосвязь с другими понятиями); анализировать, сравнивать, обобщать, выбирать основания для классификации и систематизации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предлагать критерии и выявлять общие</w:t>
      </w:r>
      <w:r>
        <w:rPr>
          <w:spacing w:val="40"/>
        </w:rPr>
        <w:t xml:space="preserve"> </w:t>
      </w:r>
      <w:r>
        <w:t>закономерности и противоречия в изучаемых процессах и явлениях; проводить выводы и заключения; умения применять в процессе познания понятия (предметные и метапредметные), символические (знаковые) модели, используемые в химии, преобразовывать модельные представления – химический знак (символ элемента), химическая формула и уравнение химической реакции – при решении учебных задач; с учетом этих модельных представлений характеризовать изучаемые химические вещества и химические реакции.</w:t>
      </w:r>
    </w:p>
    <w:p w:rsidR="005B40CF" w:rsidRDefault="00540B02">
      <w:pPr>
        <w:pStyle w:val="a5"/>
        <w:numPr>
          <w:ilvl w:val="0"/>
          <w:numId w:val="44"/>
        </w:numPr>
        <w:tabs>
          <w:tab w:val="left" w:pos="1107"/>
        </w:tabs>
        <w:spacing w:before="1"/>
        <w:ind w:left="849" w:right="145" w:firstLine="0"/>
        <w:jc w:val="both"/>
        <w:rPr>
          <w:sz w:val="24"/>
        </w:rPr>
      </w:pPr>
      <w:r>
        <w:rPr>
          <w:sz w:val="24"/>
        </w:rPr>
        <w:t>базовые исследовательские действия (методы научного познания веществ и явлений): умения</w:t>
      </w:r>
      <w:r>
        <w:rPr>
          <w:spacing w:val="72"/>
          <w:sz w:val="24"/>
        </w:rPr>
        <w:t xml:space="preserve"> </w:t>
      </w:r>
      <w:r>
        <w:rPr>
          <w:sz w:val="24"/>
        </w:rPr>
        <w:t>применять</w:t>
      </w:r>
      <w:r>
        <w:rPr>
          <w:spacing w:val="73"/>
          <w:sz w:val="24"/>
        </w:rPr>
        <w:t xml:space="preserve"> </w:t>
      </w:r>
      <w:r>
        <w:rPr>
          <w:sz w:val="24"/>
        </w:rPr>
        <w:t>методы</w:t>
      </w:r>
      <w:r>
        <w:rPr>
          <w:spacing w:val="72"/>
          <w:sz w:val="24"/>
        </w:rPr>
        <w:t xml:space="preserve"> </w:t>
      </w:r>
      <w:r>
        <w:rPr>
          <w:sz w:val="24"/>
        </w:rPr>
        <w:t>научного</w:t>
      </w:r>
      <w:r>
        <w:rPr>
          <w:spacing w:val="72"/>
          <w:sz w:val="24"/>
        </w:rPr>
        <w:t xml:space="preserve"> </w:t>
      </w:r>
      <w:r>
        <w:rPr>
          <w:sz w:val="24"/>
        </w:rPr>
        <w:t>познания</w:t>
      </w:r>
      <w:r>
        <w:rPr>
          <w:spacing w:val="72"/>
          <w:sz w:val="24"/>
        </w:rPr>
        <w:t xml:space="preserve"> </w:t>
      </w:r>
      <w:r>
        <w:rPr>
          <w:sz w:val="24"/>
        </w:rPr>
        <w:t>веществ</w:t>
      </w:r>
      <w:r>
        <w:rPr>
          <w:spacing w:val="72"/>
          <w:sz w:val="24"/>
        </w:rPr>
        <w:t xml:space="preserve"> </w:t>
      </w:r>
      <w:r>
        <w:rPr>
          <w:sz w:val="24"/>
        </w:rPr>
        <w:t>и</w:t>
      </w:r>
      <w:r>
        <w:rPr>
          <w:spacing w:val="73"/>
          <w:sz w:val="24"/>
        </w:rPr>
        <w:t xml:space="preserve"> </w:t>
      </w:r>
      <w:r>
        <w:rPr>
          <w:sz w:val="24"/>
        </w:rPr>
        <w:t>явлений</w:t>
      </w:r>
      <w:r>
        <w:rPr>
          <w:spacing w:val="71"/>
          <w:sz w:val="24"/>
        </w:rPr>
        <w:t xml:space="preserve"> </w:t>
      </w:r>
      <w:r>
        <w:rPr>
          <w:sz w:val="24"/>
        </w:rPr>
        <w:t>на</w:t>
      </w:r>
      <w:r>
        <w:rPr>
          <w:spacing w:val="71"/>
          <w:sz w:val="24"/>
        </w:rPr>
        <w:t xml:space="preserve"> </w:t>
      </w:r>
      <w:r>
        <w:rPr>
          <w:sz w:val="24"/>
        </w:rPr>
        <w:t>эмпирическом</w:t>
      </w:r>
      <w:r>
        <w:rPr>
          <w:spacing w:val="71"/>
          <w:sz w:val="24"/>
        </w:rPr>
        <w:t xml:space="preserve"> </w:t>
      </w:r>
      <w:r>
        <w:rPr>
          <w:sz w:val="24"/>
        </w:rPr>
        <w:t>и</w:t>
      </w:r>
    </w:p>
    <w:p w:rsidR="005B40CF" w:rsidRDefault="00540B02">
      <w:pPr>
        <w:pStyle w:val="a3"/>
        <w:ind w:left="849" w:right="148" w:hanging="709"/>
      </w:pPr>
      <w:r>
        <w:t>теоретическом уровнях в учебной познавательной и проектно-исследовательской деятельности; умения</w:t>
      </w:r>
      <w:r>
        <w:rPr>
          <w:spacing w:val="40"/>
        </w:rPr>
        <w:t xml:space="preserve">  </w:t>
      </w:r>
      <w:r>
        <w:t>использовать</w:t>
      </w:r>
      <w:r>
        <w:rPr>
          <w:spacing w:val="40"/>
        </w:rPr>
        <w:t xml:space="preserve">  </w:t>
      </w:r>
      <w:r>
        <w:t>поставленные</w:t>
      </w:r>
      <w:r>
        <w:rPr>
          <w:spacing w:val="40"/>
        </w:rPr>
        <w:t xml:space="preserve">  </w:t>
      </w:r>
      <w:r>
        <w:t>вопросы</w:t>
      </w:r>
      <w:r>
        <w:rPr>
          <w:spacing w:val="40"/>
        </w:rPr>
        <w:t xml:space="preserve">  </w:t>
      </w:r>
      <w:r>
        <w:t>в</w:t>
      </w:r>
      <w:r>
        <w:rPr>
          <w:spacing w:val="40"/>
        </w:rPr>
        <w:t xml:space="preserve">  </w:t>
      </w:r>
      <w:r>
        <w:t>качестве</w:t>
      </w:r>
      <w:r>
        <w:rPr>
          <w:spacing w:val="40"/>
        </w:rPr>
        <w:t xml:space="preserve">  </w:t>
      </w:r>
      <w:r>
        <w:t>инструмента</w:t>
      </w:r>
      <w:r>
        <w:rPr>
          <w:spacing w:val="40"/>
        </w:rPr>
        <w:t xml:space="preserve">  </w:t>
      </w:r>
      <w:r>
        <w:t>познания</w:t>
      </w:r>
      <w:r>
        <w:rPr>
          <w:spacing w:val="40"/>
        </w:rPr>
        <w:t xml:space="preserve">  </w:t>
      </w:r>
      <w:r>
        <w:t>и</w:t>
      </w:r>
    </w:p>
    <w:p w:rsidR="005B40CF" w:rsidRDefault="00540B02">
      <w:pPr>
        <w:pStyle w:val="a3"/>
        <w:ind w:right="137" w:firstLine="0"/>
      </w:pPr>
      <w:r>
        <w:t>самостоятельно ставить вопросы; анализировать факты, выявлять и формулировать проблему, определять цель и</w:t>
      </w:r>
      <w:r>
        <w:rPr>
          <w:spacing w:val="-4"/>
        </w:rPr>
        <w:t xml:space="preserve"> </w:t>
      </w:r>
      <w:r>
        <w:t>задачи, соответствующие решению проблемы; предлагать описательную или объяснительную</w:t>
      </w:r>
      <w:r>
        <w:rPr>
          <w:spacing w:val="-3"/>
        </w:rPr>
        <w:t xml:space="preserve"> </w:t>
      </w:r>
      <w:r>
        <w:t>гипотезу</w:t>
      </w:r>
      <w:r>
        <w:rPr>
          <w:spacing w:val="-8"/>
        </w:rPr>
        <w:t xml:space="preserve"> </w:t>
      </w:r>
      <w:r>
        <w:t>и</w:t>
      </w:r>
      <w:r>
        <w:rPr>
          <w:spacing w:val="-3"/>
        </w:rPr>
        <w:t xml:space="preserve"> </w:t>
      </w:r>
      <w:r>
        <w:t>осуществлять</w:t>
      </w:r>
      <w:r>
        <w:rPr>
          <w:spacing w:val="-2"/>
        </w:rPr>
        <w:t xml:space="preserve"> </w:t>
      </w:r>
      <w:r>
        <w:t>ее</w:t>
      </w:r>
      <w:r>
        <w:rPr>
          <w:spacing w:val="-1"/>
        </w:rPr>
        <w:t xml:space="preserve"> </w:t>
      </w:r>
      <w:r>
        <w:t>проверку; умения</w:t>
      </w:r>
      <w:r>
        <w:rPr>
          <w:spacing w:val="-3"/>
        </w:rPr>
        <w:t xml:space="preserve"> </w:t>
      </w:r>
      <w:r>
        <w:t>проводить</w:t>
      </w:r>
      <w:r>
        <w:rPr>
          <w:spacing w:val="-3"/>
        </w:rPr>
        <w:t xml:space="preserve"> </w:t>
      </w:r>
      <w:r>
        <w:t>измерения</w:t>
      </w:r>
      <w:r>
        <w:rPr>
          <w:spacing w:val="-3"/>
        </w:rPr>
        <w:t xml:space="preserve"> </w:t>
      </w:r>
      <w:r>
        <w:t>необходимых параметров, вычисления, моделирование, наблюдения и эксперименты (реальные и мысленные), самостоятельно прогнозировать результаты, формулировать обобщения и выводы по результатам проведенного опыта, исследования, составлять отчет о проделанной работе;</w:t>
      </w:r>
    </w:p>
    <w:p w:rsidR="005B40CF" w:rsidRDefault="00540B02">
      <w:pPr>
        <w:pStyle w:val="a5"/>
        <w:numPr>
          <w:ilvl w:val="0"/>
          <w:numId w:val="44"/>
        </w:numPr>
        <w:tabs>
          <w:tab w:val="left" w:pos="1107"/>
        </w:tabs>
        <w:spacing w:before="1"/>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ind w:right="140"/>
      </w:pPr>
      <w:r>
        <w:t>умения 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w:t>
      </w:r>
      <w:r>
        <w:rPr>
          <w:spacing w:val="80"/>
        </w:rPr>
        <w:t xml:space="preserve"> </w:t>
      </w:r>
      <w:r>
        <w:t>и</w:t>
      </w:r>
      <w:r>
        <w:rPr>
          <w:spacing w:val="80"/>
        </w:rPr>
        <w:t xml:space="preserve"> </w:t>
      </w:r>
      <w:r>
        <w:t>критически</w:t>
      </w:r>
      <w:r>
        <w:rPr>
          <w:spacing w:val="80"/>
        </w:rPr>
        <w:t xml:space="preserve"> </w:t>
      </w:r>
      <w:r>
        <w:t>оценивать</w:t>
      </w:r>
      <w:r>
        <w:rPr>
          <w:spacing w:val="80"/>
        </w:rPr>
        <w:t xml:space="preserve"> </w:t>
      </w:r>
      <w:r>
        <w:t>ее</w:t>
      </w:r>
      <w:r>
        <w:rPr>
          <w:spacing w:val="80"/>
        </w:rPr>
        <w:t xml:space="preserve"> </w:t>
      </w:r>
      <w:r>
        <w:t>достоверность</w:t>
      </w:r>
      <w:r>
        <w:rPr>
          <w:spacing w:val="80"/>
        </w:rPr>
        <w:t xml:space="preserve"> </w:t>
      </w:r>
      <w:r>
        <w:t>и</w:t>
      </w:r>
      <w:r>
        <w:rPr>
          <w:spacing w:val="80"/>
        </w:rPr>
        <w:t xml:space="preserve"> </w:t>
      </w:r>
      <w:r>
        <w:t>непротиворечивость,</w:t>
      </w:r>
      <w:r>
        <w:rPr>
          <w:spacing w:val="80"/>
        </w:rPr>
        <w:t xml:space="preserve"> </w:t>
      </w:r>
      <w:r>
        <w:t>отбирать</w:t>
      </w:r>
      <w:r>
        <w:rPr>
          <w:spacing w:val="80"/>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интерпретировать информацию, значимую для решения учебной задачи; умения применять различные методы и формулировать запросы при поиске и отборе информации, необходимой для выполнения учебных задач; использовать информационно коммуникативные технологии и различные поисковые системы; самостоятельно выбирать оптимальную форму представления информации (схемы, графики, диаграммы, таблицы, рисунки и другие формы); умения использовать научный язык в качестве средства работы с химической информацией; применять межпредметные (физические и математические) знаки и символы, формулы, аббревиатуры, номенклатуру, использовать и преобразовывать знаково-символические средства наглядности.</w:t>
      </w:r>
    </w:p>
    <w:p w:rsidR="005B40CF" w:rsidRDefault="00540B02">
      <w:pPr>
        <w:pStyle w:val="a5"/>
        <w:numPr>
          <w:ilvl w:val="2"/>
          <w:numId w:val="46"/>
        </w:numPr>
        <w:tabs>
          <w:tab w:val="left" w:pos="1449"/>
        </w:tabs>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8"/>
          <w:sz w:val="24"/>
        </w:rPr>
        <w:t xml:space="preserve"> </w:t>
      </w:r>
      <w:r>
        <w:rPr>
          <w:spacing w:val="-2"/>
          <w:sz w:val="24"/>
        </w:rPr>
        <w:t>действиями:</w:t>
      </w:r>
    </w:p>
    <w:p w:rsidR="005B40CF" w:rsidRDefault="00540B02">
      <w:pPr>
        <w:pStyle w:val="a5"/>
        <w:numPr>
          <w:ilvl w:val="0"/>
          <w:numId w:val="43"/>
        </w:numPr>
        <w:tabs>
          <w:tab w:val="left" w:pos="1109"/>
        </w:tabs>
        <w:ind w:left="1109" w:hanging="260"/>
        <w:jc w:val="both"/>
        <w:rPr>
          <w:sz w:val="24"/>
        </w:rPr>
      </w:pPr>
      <w:r>
        <w:rPr>
          <w:sz w:val="24"/>
        </w:rPr>
        <w:t>умения</w:t>
      </w:r>
      <w:r>
        <w:rPr>
          <w:spacing w:val="-5"/>
          <w:sz w:val="24"/>
        </w:rPr>
        <w:t xml:space="preserve"> </w:t>
      </w:r>
      <w:r>
        <w:rPr>
          <w:sz w:val="24"/>
        </w:rPr>
        <w:t>общения</w:t>
      </w:r>
      <w:r>
        <w:rPr>
          <w:spacing w:val="-5"/>
          <w:sz w:val="24"/>
        </w:rPr>
        <w:t xml:space="preserve"> </w:t>
      </w:r>
      <w:r>
        <w:rPr>
          <w:sz w:val="24"/>
        </w:rPr>
        <w:t>(письменной</w:t>
      </w:r>
      <w:r>
        <w:rPr>
          <w:spacing w:val="-4"/>
          <w:sz w:val="24"/>
        </w:rPr>
        <w:t xml:space="preserve"> </w:t>
      </w:r>
      <w:r>
        <w:rPr>
          <w:sz w:val="24"/>
        </w:rPr>
        <w:t>и</w:t>
      </w:r>
      <w:r>
        <w:rPr>
          <w:spacing w:val="-2"/>
          <w:sz w:val="24"/>
        </w:rPr>
        <w:t xml:space="preserve"> </w:t>
      </w:r>
      <w:r>
        <w:rPr>
          <w:sz w:val="24"/>
        </w:rPr>
        <w:t>устной</w:t>
      </w:r>
      <w:r>
        <w:rPr>
          <w:spacing w:val="-4"/>
          <w:sz w:val="24"/>
        </w:rPr>
        <w:t xml:space="preserve"> </w:t>
      </w:r>
      <w:r>
        <w:rPr>
          <w:spacing w:val="-2"/>
          <w:sz w:val="24"/>
        </w:rPr>
        <w:t>коммуникации):</w:t>
      </w:r>
    </w:p>
    <w:p w:rsidR="005B40CF" w:rsidRDefault="00540B02">
      <w:pPr>
        <w:pStyle w:val="a3"/>
        <w:ind w:right="143"/>
      </w:pPr>
      <w:r>
        <w:t>представлять полученные</w:t>
      </w:r>
      <w:r>
        <w:rPr>
          <w:spacing w:val="-1"/>
        </w:rPr>
        <w:t xml:space="preserve"> </w:t>
      </w:r>
      <w:r>
        <w:t>результаты познавательной деятельности в</w:t>
      </w:r>
      <w:r>
        <w:rPr>
          <w:spacing w:val="-3"/>
        </w:rPr>
        <w:t xml:space="preserve"> </w:t>
      </w:r>
      <w:r>
        <w:t>устных и письменных текстах; публично выступать с презентацией результатов выполнения химического эксперимента (исследовательской лабораторной или практической работы, учебного проекта); в ходе диалога и (или) дискуссии задавать вопросы по обсуждаемой теме и высказывать идеи, формулировать свои предложения относительно выполнения предложенной задачи.</w:t>
      </w:r>
    </w:p>
    <w:p w:rsidR="005B40CF" w:rsidRDefault="00540B02">
      <w:pPr>
        <w:pStyle w:val="a5"/>
        <w:numPr>
          <w:ilvl w:val="0"/>
          <w:numId w:val="43"/>
        </w:numPr>
        <w:tabs>
          <w:tab w:val="left" w:pos="1109"/>
        </w:tabs>
        <w:ind w:left="1109" w:hanging="260"/>
        <w:jc w:val="both"/>
        <w:rPr>
          <w:sz w:val="24"/>
        </w:rPr>
      </w:pPr>
      <w:r>
        <w:rPr>
          <w:sz w:val="24"/>
        </w:rPr>
        <w:t>умения</w:t>
      </w:r>
      <w:r>
        <w:rPr>
          <w:spacing w:val="-4"/>
          <w:sz w:val="24"/>
        </w:rPr>
        <w:t xml:space="preserve"> </w:t>
      </w:r>
      <w:r>
        <w:rPr>
          <w:sz w:val="24"/>
        </w:rPr>
        <w:t>учебного</w:t>
      </w:r>
      <w:r>
        <w:rPr>
          <w:spacing w:val="-6"/>
          <w:sz w:val="24"/>
        </w:rPr>
        <w:t xml:space="preserve"> </w:t>
      </w:r>
      <w:r>
        <w:rPr>
          <w:sz w:val="24"/>
        </w:rPr>
        <w:t>сотрудничества</w:t>
      </w:r>
      <w:r>
        <w:rPr>
          <w:spacing w:val="-6"/>
          <w:sz w:val="24"/>
        </w:rPr>
        <w:t xml:space="preserve"> </w:t>
      </w:r>
      <w:r>
        <w:rPr>
          <w:sz w:val="24"/>
        </w:rPr>
        <w:t>(групповая</w:t>
      </w:r>
      <w:r>
        <w:rPr>
          <w:spacing w:val="-5"/>
          <w:sz w:val="24"/>
        </w:rPr>
        <w:t xml:space="preserve"> </w:t>
      </w:r>
      <w:r>
        <w:rPr>
          <w:spacing w:val="-2"/>
          <w:sz w:val="24"/>
        </w:rPr>
        <w:t>коммуникация):</w:t>
      </w:r>
    </w:p>
    <w:p w:rsidR="005B40CF" w:rsidRDefault="00540B02">
      <w:pPr>
        <w:pStyle w:val="a3"/>
        <w:spacing w:before="1"/>
        <w:ind w:right="140"/>
      </w:pPr>
      <w:r>
        <w:t>участвовать в групповых формах работы: планировать организацию совместной работы, определять свою роль, распределять задачи между членами группы; выполнять свою часть</w:t>
      </w:r>
      <w:r>
        <w:rPr>
          <w:spacing w:val="80"/>
        </w:rPr>
        <w:t xml:space="preserve"> </w:t>
      </w:r>
      <w:r>
        <w:t>работы, координировать свои действия с действиями других членов команды, определять</w:t>
      </w:r>
      <w:r>
        <w:rPr>
          <w:spacing w:val="40"/>
        </w:rPr>
        <w:t xml:space="preserve"> </w:t>
      </w:r>
      <w:r>
        <w:t>критерии по оценке качества выполненной работы; решать возникающие проблемы на основе учета</w:t>
      </w:r>
      <w:r>
        <w:rPr>
          <w:spacing w:val="40"/>
        </w:rPr>
        <w:t xml:space="preserve"> </w:t>
      </w:r>
      <w:r>
        <w:t>общих</w:t>
      </w:r>
      <w:r>
        <w:rPr>
          <w:spacing w:val="40"/>
        </w:rPr>
        <w:t xml:space="preserve"> </w:t>
      </w:r>
      <w:r>
        <w:t>интересов</w:t>
      </w:r>
      <w:r>
        <w:rPr>
          <w:spacing w:val="40"/>
        </w:rPr>
        <w:t xml:space="preserve"> </w:t>
      </w:r>
      <w:r>
        <w:t>и</w:t>
      </w:r>
      <w:r>
        <w:rPr>
          <w:spacing w:val="40"/>
        </w:rPr>
        <w:t xml:space="preserve"> </w:t>
      </w:r>
      <w:r>
        <w:t>согласования</w:t>
      </w:r>
      <w:r>
        <w:rPr>
          <w:spacing w:val="40"/>
        </w:rPr>
        <w:t xml:space="preserve"> </w:t>
      </w:r>
      <w:r>
        <w:t>позиций,</w:t>
      </w:r>
      <w:r>
        <w:rPr>
          <w:spacing w:val="40"/>
        </w:rPr>
        <w:t xml:space="preserve"> </w:t>
      </w:r>
      <w:r>
        <w:t>участвовать</w:t>
      </w:r>
      <w:r>
        <w:rPr>
          <w:spacing w:val="40"/>
        </w:rPr>
        <w:t xml:space="preserve"> </w:t>
      </w:r>
      <w:r>
        <w:t>в</w:t>
      </w:r>
      <w:r>
        <w:rPr>
          <w:spacing w:val="40"/>
        </w:rPr>
        <w:t xml:space="preserve"> </w:t>
      </w:r>
      <w:r>
        <w:t>обсуждении,</w:t>
      </w:r>
      <w:r>
        <w:rPr>
          <w:spacing w:val="40"/>
        </w:rPr>
        <w:t xml:space="preserve"> </w:t>
      </w:r>
      <w:r>
        <w:t>обмене</w:t>
      </w:r>
      <w:r>
        <w:rPr>
          <w:spacing w:val="40"/>
        </w:rPr>
        <w:t xml:space="preserve"> </w:t>
      </w:r>
      <w:r>
        <w:t>мнениями,</w:t>
      </w:r>
    </w:p>
    <w:p w:rsidR="005B40CF" w:rsidRDefault="00540B02">
      <w:pPr>
        <w:pStyle w:val="a3"/>
        <w:ind w:firstLine="0"/>
      </w:pPr>
      <w:r>
        <w:t>«мозговом</w:t>
      </w:r>
      <w:r>
        <w:rPr>
          <w:spacing w:val="-3"/>
        </w:rPr>
        <w:t xml:space="preserve"> </w:t>
      </w:r>
      <w:r>
        <w:t>штурме»</w:t>
      </w:r>
      <w:r>
        <w:rPr>
          <w:spacing w:val="-9"/>
        </w:rPr>
        <w:t xml:space="preserve"> </w:t>
      </w:r>
      <w:r>
        <w:t>и</w:t>
      </w:r>
      <w:r>
        <w:rPr>
          <w:spacing w:val="-1"/>
        </w:rPr>
        <w:t xml:space="preserve"> </w:t>
      </w:r>
      <w:r>
        <w:t>других</w:t>
      </w:r>
      <w:r>
        <w:rPr>
          <w:spacing w:val="1"/>
        </w:rPr>
        <w:t xml:space="preserve"> </w:t>
      </w:r>
      <w:r>
        <w:t>формах</w:t>
      </w:r>
      <w:r>
        <w:rPr>
          <w:spacing w:val="2"/>
        </w:rPr>
        <w:t xml:space="preserve"> </w:t>
      </w:r>
      <w:r>
        <w:rPr>
          <w:spacing w:val="-2"/>
        </w:rPr>
        <w:t>взаимодействия.</w:t>
      </w:r>
    </w:p>
    <w:p w:rsidR="005B40CF" w:rsidRDefault="00540B02">
      <w:pPr>
        <w:pStyle w:val="a5"/>
        <w:numPr>
          <w:ilvl w:val="2"/>
          <w:numId w:val="46"/>
        </w:numPr>
        <w:tabs>
          <w:tab w:val="left" w:pos="1447"/>
        </w:tabs>
        <w:ind w:left="140" w:right="144" w:firstLine="708"/>
        <w:jc w:val="both"/>
        <w:rPr>
          <w:sz w:val="24"/>
        </w:rPr>
      </w:pPr>
      <w:r>
        <w:rPr>
          <w:sz w:val="24"/>
        </w:rPr>
        <w:t>Овладение</w:t>
      </w:r>
      <w:r>
        <w:rPr>
          <w:spacing w:val="-6"/>
          <w:sz w:val="24"/>
        </w:rPr>
        <w:t xml:space="preserve"> </w:t>
      </w:r>
      <w:r>
        <w:rPr>
          <w:sz w:val="24"/>
        </w:rPr>
        <w:t>универсальными</w:t>
      </w:r>
      <w:r>
        <w:rPr>
          <w:spacing w:val="-4"/>
          <w:sz w:val="24"/>
        </w:rPr>
        <w:t xml:space="preserve"> </w:t>
      </w:r>
      <w:r>
        <w:rPr>
          <w:sz w:val="24"/>
        </w:rPr>
        <w:t>учебными</w:t>
      </w:r>
      <w:r>
        <w:rPr>
          <w:spacing w:val="-7"/>
          <w:sz w:val="24"/>
        </w:rPr>
        <w:t xml:space="preserve"> </w:t>
      </w:r>
      <w:r>
        <w:rPr>
          <w:sz w:val="24"/>
        </w:rPr>
        <w:t>регулятивными</w:t>
      </w:r>
      <w:r>
        <w:rPr>
          <w:spacing w:val="-7"/>
          <w:sz w:val="24"/>
        </w:rPr>
        <w:t xml:space="preserve"> </w:t>
      </w:r>
      <w:r>
        <w:rPr>
          <w:sz w:val="24"/>
        </w:rPr>
        <w:t>действиями</w:t>
      </w:r>
      <w:r>
        <w:rPr>
          <w:spacing w:val="-7"/>
          <w:sz w:val="24"/>
        </w:rPr>
        <w:t xml:space="preserve"> </w:t>
      </w:r>
      <w:r>
        <w:rPr>
          <w:sz w:val="24"/>
        </w:rPr>
        <w:t>включает</w:t>
      </w:r>
      <w:r>
        <w:rPr>
          <w:spacing w:val="-7"/>
          <w:sz w:val="24"/>
        </w:rPr>
        <w:t xml:space="preserve"> </w:t>
      </w:r>
      <w:r>
        <w:rPr>
          <w:sz w:val="24"/>
        </w:rPr>
        <w:t>развитие самоорганизации, самоконтроля, самокоррекции, в том числе:</w:t>
      </w:r>
    </w:p>
    <w:p w:rsidR="005B40CF" w:rsidRDefault="00540B02">
      <w:pPr>
        <w:pStyle w:val="a3"/>
        <w:ind w:right="138"/>
      </w:pPr>
      <w:r>
        <w:t>умения решать учебные и исследовательские задачи: 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 планировать свою работу при решении учебной или исследовательской задачи; на основе полученных результатов формулировать обобщения и выводы, прогнозировать возможное развитие процессов; анализировать результаты: соотносить свои действия с планируемыми результатами,</w:t>
      </w:r>
      <w:r>
        <w:rPr>
          <w:spacing w:val="40"/>
        </w:rPr>
        <w:t xml:space="preserve"> </w:t>
      </w:r>
      <w:r>
        <w:t>осуществлять самоконтроль деятельности; корректировать свою деятельность на основе самоанализа и самооценки.</w:t>
      </w:r>
    </w:p>
    <w:p w:rsidR="005B40CF" w:rsidRDefault="00540B02">
      <w:pPr>
        <w:pStyle w:val="a5"/>
        <w:numPr>
          <w:ilvl w:val="1"/>
          <w:numId w:val="46"/>
        </w:numPr>
        <w:tabs>
          <w:tab w:val="left" w:pos="1277"/>
        </w:tabs>
        <w:spacing w:before="1"/>
        <w:ind w:right="147" w:firstLine="708"/>
        <w:jc w:val="both"/>
        <w:rPr>
          <w:sz w:val="24"/>
        </w:rPr>
      </w:pPr>
      <w:r>
        <w:rPr>
          <w:sz w:val="24"/>
        </w:rPr>
        <w:t>Предметные результаты освоения программы по химии основного общего образования на углубленном уровне.</w:t>
      </w:r>
    </w:p>
    <w:p w:rsidR="005B40CF" w:rsidRDefault="00540B02">
      <w:pPr>
        <w:pStyle w:val="a3"/>
        <w:ind w:right="140"/>
      </w:pPr>
      <w:r>
        <w:t xml:space="preserve">Предметные результаты освоения программы по химии основного общего образования на углубленном уровне имеют общее содержательное ядро с предметными результатами базового уровня, согласованы между собой, что позволяет реализовывать углубленное изучение как в рамках отдельных классов, так и в рамках реализации индивидуальных образовательных траекторий, в том числе используя сетевое взаимодействие организации. По завершении реализации программы углубленного уровня обучающиеся смогут детальнее освоить материал, овладеть расширенным кругом понятий и методов, решать задачи более высокого уровня </w:t>
      </w:r>
      <w:r>
        <w:rPr>
          <w:spacing w:val="-2"/>
        </w:rPr>
        <w:t>сложности.</w:t>
      </w:r>
    </w:p>
    <w:p w:rsidR="005B40CF" w:rsidRDefault="00540B02">
      <w:pPr>
        <w:pStyle w:val="a3"/>
        <w:ind w:right="143"/>
      </w:pPr>
      <w:r>
        <w:t>Предметные результаты включают: освоение обучающимися научных знаний, умений и способов действий, специфических для предметной области «Химия»; основы научного мышления; виды деятельности по получению нового знания, его интерпретации, преобразованию и</w:t>
      </w:r>
      <w:r>
        <w:rPr>
          <w:spacing w:val="-1"/>
        </w:rPr>
        <w:t xml:space="preserve"> </w:t>
      </w:r>
      <w:r>
        <w:t>применению</w:t>
      </w:r>
      <w:r>
        <w:rPr>
          <w:spacing w:val="-2"/>
        </w:rPr>
        <w:t xml:space="preserve"> </w:t>
      </w:r>
      <w:r>
        <w:t>в</w:t>
      </w:r>
      <w:r>
        <w:rPr>
          <w:spacing w:val="-3"/>
        </w:rPr>
        <w:t xml:space="preserve"> </w:t>
      </w:r>
      <w:r>
        <w:t>различных учебных</w:t>
      </w:r>
      <w:r>
        <w:rPr>
          <w:spacing w:val="-1"/>
        </w:rPr>
        <w:t xml:space="preserve"> </w:t>
      </w:r>
      <w:r>
        <w:t>и</w:t>
      </w:r>
      <w:r>
        <w:rPr>
          <w:spacing w:val="-1"/>
        </w:rPr>
        <w:t xml:space="preserve"> </w:t>
      </w:r>
      <w:r>
        <w:t>реальных</w:t>
      </w:r>
      <w:r>
        <w:rPr>
          <w:spacing w:val="-1"/>
        </w:rPr>
        <w:t xml:space="preserve"> </w:t>
      </w:r>
      <w:r>
        <w:t>жизненных условиях;</w:t>
      </w:r>
      <w:r>
        <w:rPr>
          <w:spacing w:val="-2"/>
        </w:rPr>
        <w:t xml:space="preserve"> </w:t>
      </w:r>
      <w:r>
        <w:t>обеспечивают</w:t>
      </w:r>
      <w:r>
        <w:rPr>
          <w:spacing w:val="-2"/>
        </w:rPr>
        <w:t xml:space="preserve"> </w:t>
      </w:r>
      <w:r>
        <w:t>возможность успешного обучения на следующем уровне образования.</w:t>
      </w:r>
    </w:p>
    <w:p w:rsidR="005B40CF" w:rsidRDefault="00540B02">
      <w:pPr>
        <w:pStyle w:val="a5"/>
        <w:numPr>
          <w:ilvl w:val="2"/>
          <w:numId w:val="46"/>
        </w:numPr>
        <w:tabs>
          <w:tab w:val="left" w:pos="1517"/>
        </w:tabs>
        <w:spacing w:before="1"/>
        <w:ind w:left="140" w:right="141" w:firstLine="708"/>
        <w:jc w:val="both"/>
        <w:rPr>
          <w:sz w:val="24"/>
        </w:rPr>
      </w:pPr>
      <w:r>
        <w:rPr>
          <w:sz w:val="24"/>
        </w:rPr>
        <w:t>К концу обучения в 8 классе у обучающегося будут сформированы следующие предметные результаты изучения химии на углубленным уровне:</w:t>
      </w:r>
    </w:p>
    <w:p w:rsidR="005B40CF" w:rsidRDefault="00540B02">
      <w:pPr>
        <w:pStyle w:val="a3"/>
        <w:ind w:right="144"/>
      </w:pPr>
      <w:r>
        <w:t>раскрывать смысл основных химических понятий: атом, молекула, химический элемент, металл, неметалл, аллотропия, простое вещество, сложное вещество, смесь (однородная и неоднородная), валентность, относительная атомная и молекулярная масса, количество вещества,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firstLine="0"/>
      </w:pPr>
      <w:r>
        <w:t>моль, молярная масса, массовая доля химического элемента в соединении, молярный объѐм, относительная плотность газов, оксид, кислота, основание, соль, амфотерный оксид, амфотерный гидроксид,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 атомная орбиталь, радиус атома,</w:t>
      </w:r>
      <w:r>
        <w:rPr>
          <w:spacing w:val="40"/>
        </w:rPr>
        <w:t xml:space="preserve"> </w:t>
      </w:r>
      <w:r>
        <w:t xml:space="preserve">химическая связь, полярная и неполярная ковалентная связь, ионная связь, ион, катион, анион, раствор, массовая доля вещества (процентная концентрация) в растворе, молярная концентрация вещества в растворе; электроотрицательность, степень окисления, окислители и восстановители, окисление и восстановление, окислительно-восстановительные реакции, метод электронного </w:t>
      </w:r>
      <w:r>
        <w:rPr>
          <w:spacing w:val="-2"/>
        </w:rPr>
        <w:t>баланса;</w:t>
      </w:r>
    </w:p>
    <w:p w:rsidR="005B40CF" w:rsidRDefault="00540B02">
      <w:pPr>
        <w:pStyle w:val="a3"/>
        <w:ind w:right="149"/>
      </w:pPr>
      <w:r>
        <w:t>иллюстрировать взаимосвязь основных химических понятий и применять эти понятия при описании веществ и их превращений;</w:t>
      </w:r>
    </w:p>
    <w:p w:rsidR="005B40CF" w:rsidRDefault="00540B02">
      <w:pPr>
        <w:pStyle w:val="a3"/>
        <w:ind w:right="146"/>
      </w:pPr>
      <w:r>
        <w:t>использовать химическую символику для составления формул веществ и уравнений химических реакций;</w:t>
      </w:r>
    </w:p>
    <w:p w:rsidR="005B40CF" w:rsidRDefault="00540B02">
      <w:pPr>
        <w:pStyle w:val="a3"/>
        <w:ind w:right="137"/>
      </w:pPr>
      <w:r>
        <w:t>определять валентность атомов элементов в бинарных соединениях, степень окисления элементов</w:t>
      </w:r>
      <w:r>
        <w:rPr>
          <w:spacing w:val="-1"/>
        </w:rPr>
        <w:t xml:space="preserve"> </w:t>
      </w:r>
      <w:r>
        <w:t>в</w:t>
      </w:r>
      <w:r>
        <w:rPr>
          <w:spacing w:val="-1"/>
        </w:rPr>
        <w:t xml:space="preserve"> </w:t>
      </w:r>
      <w:r>
        <w:t>бинарных</w:t>
      </w:r>
      <w:r>
        <w:rPr>
          <w:spacing w:val="-2"/>
        </w:rPr>
        <w:t xml:space="preserve"> </w:t>
      </w:r>
      <w:r>
        <w:t>соединениях,</w:t>
      </w:r>
      <w:r>
        <w:rPr>
          <w:spacing w:val="-2"/>
        </w:rPr>
        <w:t xml:space="preserve"> </w:t>
      </w:r>
      <w:r>
        <w:t>принадлежность веществ</w:t>
      </w:r>
      <w:r>
        <w:rPr>
          <w:spacing w:val="-1"/>
        </w:rPr>
        <w:t xml:space="preserve"> </w:t>
      </w:r>
      <w:r>
        <w:t>к определенному</w:t>
      </w:r>
      <w:r>
        <w:rPr>
          <w:spacing w:val="-8"/>
        </w:rPr>
        <w:t xml:space="preserve"> </w:t>
      </w:r>
      <w:r>
        <w:t>классу</w:t>
      </w:r>
      <w:r>
        <w:rPr>
          <w:spacing w:val="-5"/>
        </w:rPr>
        <w:t xml:space="preserve"> </w:t>
      </w:r>
      <w:r>
        <w:t>соединений по формулам, виды химической связи (ковалентной и ионной) в неорганических соединениях;</w:t>
      </w:r>
    </w:p>
    <w:p w:rsidR="005B40CF" w:rsidRDefault="00540B02">
      <w:pPr>
        <w:pStyle w:val="a3"/>
        <w:spacing w:before="1"/>
        <w:ind w:right="135"/>
      </w:pPr>
      <w:r>
        <w:t>раскрывать смысл законов сохранения массы веществ, постоянства состава, Периодического закона Д.И. Менделеева, атомно-молекулярной теории, закона Авогадро и его следствий, представлений о научных методах познания, в том числе экспериментальных и теоретических методах исследования веществ и изучения химических реакций;</w:t>
      </w:r>
    </w:p>
    <w:p w:rsidR="005B40CF" w:rsidRDefault="00540B02">
      <w:pPr>
        <w:pStyle w:val="a3"/>
        <w:ind w:right="147"/>
      </w:pPr>
      <w:r>
        <w:t>демонстрировать понимание периодической</w:t>
      </w:r>
      <w:r>
        <w:rPr>
          <w:spacing w:val="-1"/>
        </w:rPr>
        <w:t xml:space="preserve"> </w:t>
      </w:r>
      <w:r>
        <w:t>зависимости свойств химических элементов от их положения в Периодической системе:</w:t>
      </w:r>
    </w:p>
    <w:p w:rsidR="005B40CF" w:rsidRDefault="00540B02">
      <w:pPr>
        <w:pStyle w:val="a3"/>
        <w:ind w:right="141"/>
      </w:pPr>
      <w:r>
        <w:t>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 группа)», «малые периоды» и «большие периоды»;</w:t>
      </w:r>
    </w:p>
    <w:p w:rsidR="005B40CF" w:rsidRDefault="00540B02">
      <w:pPr>
        <w:pStyle w:val="a3"/>
        <w:ind w:right="139"/>
      </w:pPr>
      <w:r>
        <w:t>соотносить обозначения, которые имеются в таблице «Периодическая система химических элементов Д.И.</w:t>
      </w:r>
      <w:r>
        <w:rPr>
          <w:spacing w:val="-1"/>
        </w:rPr>
        <w:t xml:space="preserve"> </w:t>
      </w:r>
      <w:r>
        <w:t xml:space="preserve">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w:t>
      </w:r>
      <w:r>
        <w:rPr>
          <w:spacing w:val="-2"/>
        </w:rPr>
        <w:t>слоям);</w:t>
      </w:r>
    </w:p>
    <w:p w:rsidR="005B40CF" w:rsidRDefault="00540B02">
      <w:pPr>
        <w:pStyle w:val="a3"/>
        <w:spacing w:before="1"/>
        <w:ind w:right="140"/>
      </w:pPr>
      <w:r>
        <w:t xml:space="preserve">объяснять связь положения элемента в Периодической системе с распределением электронов по энергетическим уровням, подуровням и орбиталям атомов первых четырех </w:t>
      </w:r>
      <w:r>
        <w:rPr>
          <w:spacing w:val="-2"/>
        </w:rPr>
        <w:t>периодов;</w:t>
      </w:r>
    </w:p>
    <w:p w:rsidR="005B40CF" w:rsidRDefault="00540B02">
      <w:pPr>
        <w:pStyle w:val="a3"/>
        <w:ind w:right="145"/>
      </w:pPr>
      <w: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rsidR="005B40CF" w:rsidRDefault="00540B02">
      <w:pPr>
        <w:pStyle w:val="a3"/>
        <w:ind w:right="145"/>
      </w:pPr>
      <w:r>
        <w:t>характеризовать (описывать) физические и химические свойства простых и сложных веществ: кислорода, водорода, воды, общие химические свойства оксидов, кислот, оснований и солей, генетическую связь между ними, подтверждая примерами молекулярных уравнений соответствующих химических реакций;</w:t>
      </w:r>
    </w:p>
    <w:p w:rsidR="005B40CF" w:rsidRDefault="00540B02">
      <w:pPr>
        <w:pStyle w:val="a3"/>
        <w:ind w:right="140"/>
      </w:pPr>
      <w:r>
        <w:t xml:space="preserve">описывать роль кислорода, водорода и воды в природных процессах, в живых организмах, их применение в различных отраслях промышленности, возможное использование в современных </w:t>
      </w:r>
      <w:r>
        <w:rPr>
          <w:spacing w:val="-2"/>
        </w:rPr>
        <w:t>технологиях;</w:t>
      </w:r>
    </w:p>
    <w:p w:rsidR="005B40CF" w:rsidRDefault="00540B02">
      <w:pPr>
        <w:pStyle w:val="a3"/>
        <w:ind w:right="146"/>
      </w:pPr>
      <w:r>
        <w:t>объяснять и прогнозировать свойства веществ в зависимости от их состава и строения, возможности протекания химических превращений в различных условиях;</w:t>
      </w:r>
    </w:p>
    <w:p w:rsidR="005B40CF" w:rsidRDefault="00540B02">
      <w:pPr>
        <w:pStyle w:val="a3"/>
        <w:spacing w:before="1"/>
        <w:ind w:right="134"/>
      </w:pPr>
      <w:r>
        <w:t>вычислять относительную молекулярную и молярную массы веществ, молярную массу смеси, мольную долю химического элемента в соединении, массовую долю химического элемента по формуле соединения, находить простейшую формулу вещества по массовым или мольным долям</w:t>
      </w:r>
      <w:r>
        <w:rPr>
          <w:spacing w:val="80"/>
        </w:rPr>
        <w:t xml:space="preserve"> </w:t>
      </w:r>
      <w:r>
        <w:t>элементов,</w:t>
      </w:r>
      <w:r>
        <w:rPr>
          <w:spacing w:val="80"/>
        </w:rPr>
        <w:t xml:space="preserve"> </w:t>
      </w:r>
      <w:r>
        <w:t>массовую</w:t>
      </w:r>
      <w:r>
        <w:rPr>
          <w:spacing w:val="80"/>
        </w:rPr>
        <w:t xml:space="preserve"> </w:t>
      </w:r>
      <w:r>
        <w:t>долю</w:t>
      </w:r>
      <w:r>
        <w:rPr>
          <w:spacing w:val="80"/>
        </w:rPr>
        <w:t xml:space="preserve"> </w:t>
      </w:r>
      <w:r>
        <w:t>вещества</w:t>
      </w:r>
      <w:r>
        <w:rPr>
          <w:spacing w:val="80"/>
        </w:rPr>
        <w:t xml:space="preserve"> </w:t>
      </w:r>
      <w:r>
        <w:t>в</w:t>
      </w:r>
      <w:r>
        <w:rPr>
          <w:spacing w:val="80"/>
        </w:rPr>
        <w:t xml:space="preserve"> </w:t>
      </w:r>
      <w:r>
        <w:t>растворе,</w:t>
      </w:r>
      <w:r>
        <w:rPr>
          <w:spacing w:val="80"/>
        </w:rPr>
        <w:t xml:space="preserve"> </w:t>
      </w:r>
      <w:r>
        <w:t>молярную</w:t>
      </w:r>
      <w:r>
        <w:rPr>
          <w:spacing w:val="80"/>
        </w:rPr>
        <w:t xml:space="preserve"> </w:t>
      </w:r>
      <w:r>
        <w:t>концентрацию</w:t>
      </w:r>
      <w:r>
        <w:rPr>
          <w:spacing w:val="80"/>
        </w:rPr>
        <w:t xml:space="preserve"> </w:t>
      </w:r>
      <w:r>
        <w:t>вещества</w:t>
      </w:r>
      <w:r>
        <w:rPr>
          <w:spacing w:val="80"/>
        </w:rPr>
        <w:t xml:space="preserve"> </w:t>
      </w:r>
      <w:r>
        <w:t>в растворе, проводить расчеты по уравнениям химической реакции;</w:t>
      </w:r>
    </w:p>
    <w:p w:rsidR="005B40CF" w:rsidRDefault="00540B02">
      <w:pPr>
        <w:pStyle w:val="a3"/>
        <w:ind w:right="134"/>
      </w:pPr>
      <w:r>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w:t>
      </w:r>
      <w:r>
        <w:rPr>
          <w:spacing w:val="80"/>
        </w:rPr>
        <w:t xml:space="preserve"> </w:t>
      </w:r>
      <w:r>
        <w:t>свойств</w:t>
      </w:r>
      <w:r>
        <w:rPr>
          <w:spacing w:val="80"/>
        </w:rPr>
        <w:t xml:space="preserve"> </w:t>
      </w:r>
      <w:r>
        <w:t>веществ</w:t>
      </w:r>
      <w:r>
        <w:rPr>
          <w:spacing w:val="80"/>
        </w:rPr>
        <w:t xml:space="preserve"> </w:t>
      </w:r>
      <w:r>
        <w:t>и</w:t>
      </w:r>
      <w:r>
        <w:rPr>
          <w:spacing w:val="80"/>
        </w:rPr>
        <w:t xml:space="preserve"> </w:t>
      </w:r>
      <w:r>
        <w:t>химических</w:t>
      </w:r>
      <w:r>
        <w:rPr>
          <w:spacing w:val="80"/>
        </w:rPr>
        <w:t xml:space="preserve"> </w:t>
      </w:r>
      <w:r>
        <w:t>реакций,</w:t>
      </w:r>
      <w:r>
        <w:rPr>
          <w:spacing w:val="80"/>
        </w:rPr>
        <w:t xml:space="preserve"> </w:t>
      </w:r>
      <w:r>
        <w:t>естественно-научные</w:t>
      </w:r>
      <w:r>
        <w:rPr>
          <w:spacing w:val="80"/>
        </w:rPr>
        <w:t xml:space="preserve"> </w:t>
      </w:r>
      <w:r>
        <w:t>методы</w:t>
      </w:r>
      <w:r>
        <w:rPr>
          <w:spacing w:val="80"/>
        </w:rPr>
        <w:t xml:space="preserve"> </w:t>
      </w:r>
      <w:r>
        <w:t>познания</w:t>
      </w:r>
      <w:r>
        <w:rPr>
          <w:spacing w:val="80"/>
        </w:rPr>
        <w:t xml:space="preserve"> </w:t>
      </w:r>
      <w:r>
        <w:t>–</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наблюдение, измерение, моделирование, эксперимент (реальный и мысленный) – для освоения учебного содержания;</w:t>
      </w:r>
    </w:p>
    <w:p w:rsidR="005B40CF" w:rsidRDefault="00540B02">
      <w:pPr>
        <w:pStyle w:val="a3"/>
        <w:ind w:right="145"/>
      </w:pPr>
      <w:r>
        <w:t>раскрывать сущность процессов окисления и восстановления, составлять уравнения простых окислительно-восстановительных реакций (методом электронного баланса);</w:t>
      </w:r>
    </w:p>
    <w:p w:rsidR="005B40CF" w:rsidRDefault="00540B02">
      <w:pPr>
        <w:pStyle w:val="a3"/>
        <w:ind w:right="142"/>
      </w:pPr>
      <w:r>
        <w:t>устанавливать связи между</w:t>
      </w:r>
      <w:r>
        <w:rPr>
          <w:spacing w:val="-1"/>
        </w:rPr>
        <w:t xml:space="preserve"> </w:t>
      </w:r>
      <w:r>
        <w:t>реально наблюдаемыми химическими явлениями и процессами, происходящими в макро- и микромире, объяснять причины многообразия веществ, соотносить химические знания со знаниями других учебных предметов;</w:t>
      </w:r>
    </w:p>
    <w:p w:rsidR="005B40CF" w:rsidRDefault="00540B02">
      <w:pPr>
        <w:pStyle w:val="a3"/>
        <w:ind w:right="141"/>
      </w:pPr>
      <w:r>
        <w:t>соблюдать правила безопасной работы в лаборатории при использовании химической посуды и оборудования, а также правила обращения с веществами в соответствии с инструкциями выполнения лабораторных опытов и практических работ по получению и собиранию</w:t>
      </w:r>
      <w:r>
        <w:rPr>
          <w:spacing w:val="80"/>
        </w:rPr>
        <w:t xml:space="preserve"> </w:t>
      </w:r>
      <w:r>
        <w:t>газообразных веществ (водорода и кислорода), приготовлению растворов с определенной</w:t>
      </w:r>
      <w:r>
        <w:rPr>
          <w:spacing w:val="40"/>
        </w:rPr>
        <w:t xml:space="preserve"> </w:t>
      </w:r>
      <w:r>
        <w:t>массовой долей растворенного вещества, решению экспериментальных задач по теме «Основные классы неорганических соединений»;</w:t>
      </w:r>
    </w:p>
    <w:p w:rsidR="005B40CF" w:rsidRDefault="00540B02">
      <w:pPr>
        <w:pStyle w:val="a3"/>
        <w:ind w:right="146"/>
      </w:pPr>
      <w:r>
        <w:t>демонстрировать владение основами химической грамотности, включающей умения безопасного обращения с веществами, используемыми в повседневной жизни, а также знание правил поведения в целях сбережения здоровья и окружающей среды.</w:t>
      </w:r>
    </w:p>
    <w:p w:rsidR="005B40CF" w:rsidRDefault="00540B02">
      <w:pPr>
        <w:pStyle w:val="a5"/>
        <w:numPr>
          <w:ilvl w:val="2"/>
          <w:numId w:val="46"/>
        </w:numPr>
        <w:tabs>
          <w:tab w:val="left" w:pos="1517"/>
        </w:tabs>
        <w:spacing w:before="1"/>
        <w:ind w:left="140" w:right="143" w:firstLine="708"/>
        <w:jc w:val="both"/>
        <w:rPr>
          <w:sz w:val="24"/>
        </w:rPr>
      </w:pPr>
      <w:r>
        <w:rPr>
          <w:sz w:val="24"/>
        </w:rPr>
        <w:t>К концу обучения в 9 классе у обучающегося будут сформированы следующие предметные результаты изучения химии на углубленным уровне:</w:t>
      </w:r>
    </w:p>
    <w:p w:rsidR="005B40CF" w:rsidRDefault="00540B02">
      <w:pPr>
        <w:pStyle w:val="a3"/>
        <w:ind w:right="138"/>
      </w:pPr>
      <w:r>
        <w:t>раскрывать смысл основных химических понятий: химический элемент, атом, молекула, ион, катион, анион, электроотрицательность, степень окисления, химическая реакция, тепловой эффект реакции, моль, молярный объѐм, раствор;</w:t>
      </w:r>
    </w:p>
    <w:p w:rsidR="005B40CF" w:rsidRDefault="00540B02">
      <w:pPr>
        <w:pStyle w:val="a3"/>
        <w:ind w:right="139"/>
      </w:pPr>
      <w:r>
        <w:t>электролиты, неэлектролиты, электролитическая диссоциация, реакции ионного обмена, гидролиз солей, обратимые и необратимые реакции, окислительно-восстановительные реакции, окислитель, восстановитель, окисление и восстановление, электролиз, аллотропия, амфотерность, химическая связь (ковалентная, ионная, металлическая), межмолекулярные взаимодействия (водородная связь, силы Ван-дер-Ваальса), комплексные соединения, кристаллические решетки (примитивная</w:t>
      </w:r>
      <w:r>
        <w:rPr>
          <w:spacing w:val="-3"/>
        </w:rPr>
        <w:t xml:space="preserve"> </w:t>
      </w:r>
      <w:r>
        <w:t>кубическая,</w:t>
      </w:r>
      <w:r>
        <w:rPr>
          <w:spacing w:val="-3"/>
        </w:rPr>
        <w:t xml:space="preserve"> </w:t>
      </w:r>
      <w:r>
        <w:t>объѐмно-центрированная</w:t>
      </w:r>
      <w:r>
        <w:rPr>
          <w:spacing w:val="-3"/>
        </w:rPr>
        <w:t xml:space="preserve"> </w:t>
      </w:r>
      <w:r>
        <w:t>кубическая,</w:t>
      </w:r>
      <w:r>
        <w:rPr>
          <w:spacing w:val="-3"/>
        </w:rPr>
        <w:t xml:space="preserve"> </w:t>
      </w:r>
      <w:r>
        <w:t>гранецентрированная</w:t>
      </w:r>
      <w:r>
        <w:rPr>
          <w:spacing w:val="-4"/>
        </w:rPr>
        <w:t xml:space="preserve"> </w:t>
      </w:r>
      <w:r>
        <w:t>кубическая, гексагональная плотноупакованная), коррозия металлов, сплавы; скорость химической реакции, катализ, химическое равновесие, элементы химической термодинамики как одной из теоретических основ химии; ПДК;</w:t>
      </w:r>
    </w:p>
    <w:p w:rsidR="005B40CF" w:rsidRDefault="00540B02">
      <w:pPr>
        <w:pStyle w:val="a3"/>
        <w:spacing w:before="1"/>
        <w:ind w:right="149"/>
      </w:pPr>
      <w:r>
        <w:t>иллюстрировать взаимосвязь основных химических понятий и применять эти понятия при описании веществ и их превращений;</w:t>
      </w:r>
    </w:p>
    <w:p w:rsidR="005B40CF" w:rsidRDefault="00540B02">
      <w:pPr>
        <w:pStyle w:val="a3"/>
        <w:ind w:right="146"/>
      </w:pPr>
      <w:r>
        <w:t>использовать химическую символику для составления формул веществ и уравнений химических реакций;</w:t>
      </w:r>
    </w:p>
    <w:p w:rsidR="005B40CF" w:rsidRDefault="00540B02">
      <w:pPr>
        <w:pStyle w:val="a3"/>
        <w:ind w:right="140"/>
      </w:pPr>
      <w:r>
        <w:t>определять валентность и степень окисления химических элементов в соединениях различного состава, принадлежность веществ к определенному классу соединений по формулам, виды химической связи (ковалентной, ионной, металлической) в неорганических соединениях, заряд иона по химической формуле, характер среды в водных растворах неорганических соединений, тип кристаллической решетки конкретного вещества;</w:t>
      </w:r>
    </w:p>
    <w:p w:rsidR="005B40CF" w:rsidRDefault="00540B02">
      <w:pPr>
        <w:pStyle w:val="a3"/>
        <w:ind w:right="140"/>
      </w:pPr>
      <w:r>
        <w:t xml:space="preserve">раскрывать смысл Периодического закона Д.И. Менделеева и демонстрировать его </w:t>
      </w:r>
      <w:r>
        <w:rPr>
          <w:spacing w:val="-2"/>
        </w:rPr>
        <w:t>понимание:</w:t>
      </w:r>
    </w:p>
    <w:p w:rsidR="005B40CF" w:rsidRDefault="00540B02">
      <w:pPr>
        <w:pStyle w:val="a3"/>
        <w:ind w:right="146"/>
      </w:pPr>
      <w:r>
        <w:t>описывать и характеризовать табличную форму Периодической системы химических элементов: различать понятия «А-группа»</w:t>
      </w:r>
      <w:r>
        <w:rPr>
          <w:spacing w:val="-2"/>
        </w:rPr>
        <w:t xml:space="preserve"> </w:t>
      </w:r>
      <w:r>
        <w:t>и «Б-группа», «малые периоды»</w:t>
      </w:r>
      <w:r>
        <w:rPr>
          <w:spacing w:val="-2"/>
        </w:rPr>
        <w:t xml:space="preserve"> </w:t>
      </w:r>
      <w:r>
        <w:t>и «большие периоды»;</w:t>
      </w:r>
    </w:p>
    <w:p w:rsidR="005B40CF" w:rsidRDefault="00540B02">
      <w:pPr>
        <w:pStyle w:val="a3"/>
        <w:ind w:right="140"/>
      </w:pPr>
      <w:r>
        <w:t xml:space="preserve">объяснять связь положения элемента в Периодической системе с распределением электронов по энергетическим уровням, подуровням и орбиталям атомов первых четырех </w:t>
      </w:r>
      <w:r>
        <w:rPr>
          <w:spacing w:val="-2"/>
        </w:rPr>
        <w:t>периодов;</w:t>
      </w:r>
    </w:p>
    <w:p w:rsidR="005B40CF" w:rsidRDefault="00540B02">
      <w:pPr>
        <w:pStyle w:val="a3"/>
        <w:spacing w:before="1"/>
        <w:ind w:right="144"/>
      </w:pPr>
      <w:r>
        <w:t>выделять общие закономерности в изменении свойств элементов и их соединений (кислотно-основных и окислительно-восстановительных свойств оксидов и гидроксидов) в пределах малых периодов и главных подгрупп с учетом строения их атомов;</w:t>
      </w:r>
    </w:p>
    <w:p w:rsidR="005B40CF" w:rsidRDefault="00540B02">
      <w:pPr>
        <w:pStyle w:val="a3"/>
        <w:ind w:right="146"/>
      </w:pPr>
      <w:r>
        <w:t>раскрывать смысл теории электролитической диссоциации, закона Гесса и его следствий, закона действующих масс, закономерностей изменения скорости химической реакции, направления смещения химического равновесия в зависимости от различных факторов;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агрегатному состоянию реагентов, по изменению степеней окисления химических элементов, по обратимости, по участию катализатора);</w:t>
      </w:r>
    </w:p>
    <w:p w:rsidR="005B40CF" w:rsidRDefault="00540B02">
      <w:pPr>
        <w:pStyle w:val="a3"/>
        <w:ind w:right="147"/>
      </w:pPr>
      <w:r>
        <w:t>характеризовать (описывать) общие химические свойства веществ различных классов неорганических соединений, подтверждая это описание примерами молекулярных и ионных уравнений соответствующих химических реакций;</w:t>
      </w:r>
    </w:p>
    <w:p w:rsidR="005B40CF" w:rsidRDefault="00540B02">
      <w:pPr>
        <w:pStyle w:val="a3"/>
        <w:ind w:right="148"/>
      </w:pPr>
      <w:r>
        <w:t>составлять уравнения: электролитической диссоциации кислот, щелочей и солей; полные и сокращенные уравнения реакций ионного обмена; реакций, подтверждающих существование генетической связи между веществами различных классов;</w:t>
      </w:r>
    </w:p>
    <w:p w:rsidR="005B40CF" w:rsidRDefault="00540B02">
      <w:pPr>
        <w:pStyle w:val="a3"/>
        <w:ind w:right="139"/>
      </w:pPr>
      <w:r>
        <w:t>раскрывать сущность процессов гидролиза солей посредством составления кратких ионных и молекулярных уравнений реакций, сущность окислительно-восстановительных реакций посредством составления электронного баланса этих реакций;</w:t>
      </w:r>
    </w:p>
    <w:p w:rsidR="005B40CF" w:rsidRDefault="00540B02">
      <w:pPr>
        <w:pStyle w:val="a3"/>
        <w:ind w:left="849" w:firstLine="0"/>
      </w:pPr>
      <w:r>
        <w:t>предсказывать</w:t>
      </w:r>
      <w:r>
        <w:rPr>
          <w:spacing w:val="-3"/>
        </w:rPr>
        <w:t xml:space="preserve"> </w:t>
      </w:r>
      <w:r>
        <w:t>характер</w:t>
      </w:r>
      <w:r>
        <w:rPr>
          <w:spacing w:val="-2"/>
        </w:rPr>
        <w:t xml:space="preserve"> </w:t>
      </w:r>
      <w:r>
        <w:t>среды</w:t>
      </w:r>
      <w:r>
        <w:rPr>
          <w:spacing w:val="-2"/>
        </w:rPr>
        <w:t xml:space="preserve"> </w:t>
      </w:r>
      <w:r>
        <w:t>в</w:t>
      </w:r>
      <w:r>
        <w:rPr>
          <w:spacing w:val="-4"/>
        </w:rPr>
        <w:t xml:space="preserve"> </w:t>
      </w:r>
      <w:r>
        <w:t>водных</w:t>
      </w:r>
      <w:r>
        <w:rPr>
          <w:spacing w:val="-1"/>
        </w:rPr>
        <w:t xml:space="preserve"> </w:t>
      </w:r>
      <w:r>
        <w:t xml:space="preserve">растворах </w:t>
      </w:r>
      <w:r>
        <w:rPr>
          <w:spacing w:val="-2"/>
        </w:rPr>
        <w:t>солей;</w:t>
      </w:r>
    </w:p>
    <w:p w:rsidR="005B40CF" w:rsidRDefault="00540B02">
      <w:pPr>
        <w:pStyle w:val="a3"/>
        <w:ind w:right="138"/>
      </w:pPr>
      <w:r>
        <w:t>характеризовать (описывать) физические и химические свойства простых веществ (кислород, озон, графит, алмаз, кремний, бор, азот, фосфор, сера, хлор, натрий, калий, магний, кальций, алюминий, железо, медь, цинк, серебро) и образованных ими сложных веществ, в том числе их водных растворов (аммиак, хлороводород, сероводород, оксиды углерода (II, IV),</w:t>
      </w:r>
      <w:r>
        <w:rPr>
          <w:spacing w:val="40"/>
        </w:rPr>
        <w:t xml:space="preserve"> </w:t>
      </w:r>
      <w:r>
        <w:t>кремния (IV), азота (I, II, III, IV,</w:t>
      </w:r>
      <w:r>
        <w:rPr>
          <w:spacing w:val="-3"/>
        </w:rPr>
        <w:t xml:space="preserve"> </w:t>
      </w:r>
      <w:r>
        <w:t>V) и фосфора (III, V), серы (IV, VI), сернистая, серная, азотная, фосфорная, угольная, кремниевая кислоты, оксиды и гидроксиды металлов IA–IIA-групп, алюминия, меди (II), цинка, железа (II и III));</w:t>
      </w:r>
    </w:p>
    <w:p w:rsidR="005B40CF" w:rsidRDefault="00540B02">
      <w:pPr>
        <w:pStyle w:val="a3"/>
        <w:spacing w:before="1"/>
        <w:ind w:right="144"/>
      </w:pPr>
      <w:r>
        <w:t>пояснять состав, отдельные способы получения и свойства сложных веществ (кислородсодержащие кислоты хлора, азотистая, борная, уксусная кислоты и их соли, галогениды кремния (IV) и фосфора (III и V), оксид и гидроксид хрома (III), перманганат калия;</w:t>
      </w:r>
    </w:p>
    <w:p w:rsidR="005B40CF" w:rsidRDefault="00540B02">
      <w:pPr>
        <w:pStyle w:val="a3"/>
        <w:ind w:right="144"/>
      </w:pPr>
      <w:r>
        <w:t>описывать роль важнейших изучаемых веществ в природных процессах, влияние на живые организмы, применение в различных отраслях экономики, использование для создания современных материалов и технологий;</w:t>
      </w:r>
    </w:p>
    <w:p w:rsidR="005B40CF" w:rsidRDefault="00540B02">
      <w:pPr>
        <w:pStyle w:val="a3"/>
        <w:ind w:right="136"/>
      </w:pPr>
      <w:r>
        <w:t>проводить реакции, подтверждающие качественный состав различных веществ, распознавать опытным путем содержащиеся в водных растворах ионы: хлорид-, бромид-, иодид-, сульфат-, фосфат-, карбонат-, силикат-, сульфит-, сульфид-, нитрат- и нитрит-ионы, гидроксид- ионы, катионы аммония, магния, кальция, алюминия, железа (2+) и железа (3+), меди (2+), цинка;</w:t>
      </w:r>
    </w:p>
    <w:p w:rsidR="005B40CF" w:rsidRDefault="00540B02">
      <w:pPr>
        <w:pStyle w:val="a3"/>
        <w:spacing w:before="1"/>
        <w:ind w:right="142"/>
      </w:pPr>
      <w:r>
        <w:t>объяснять и прогнозировать свойства важнейших изучаемых веществ в зависимости от их состава и строения, применение веществ в зависимости от их свойств, возможность протекания химических превращений в различных условиях на основе рассмотренных элементов химической кинетики и термодинамики;</w:t>
      </w:r>
    </w:p>
    <w:p w:rsidR="005B40CF" w:rsidRDefault="00540B02">
      <w:pPr>
        <w:pStyle w:val="a3"/>
        <w:ind w:right="140"/>
      </w:pPr>
      <w: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мольную долю химического элемента в соединении, молярную концентрацию вещества в растворе, находить простейшую формулу вещества по массовым или мольным долям элементов, проводить расчеты по уравнениям химических реакций с учетом недостатка одного из реагентов, практического выхода продукта, значения теплового эффекта реакции, определять состав смесей;</w:t>
      </w:r>
    </w:p>
    <w:p w:rsidR="005B40CF" w:rsidRDefault="00540B02">
      <w:pPr>
        <w:pStyle w:val="a3"/>
        <w:ind w:right="144"/>
      </w:pPr>
      <w:r>
        <w:t>соблюдать правила безопасной работы в лаборатории при использовании химической посуды и оборудования, а также правила обращения с веществами в соответствии с инструкциями выполнения лабораторных опытов и практических работ по получению и собиранию</w:t>
      </w:r>
      <w:r>
        <w:rPr>
          <w:spacing w:val="80"/>
        </w:rPr>
        <w:t xml:space="preserve"> </w:t>
      </w:r>
      <w:r>
        <w:t>газообразных веществ (аммиака и углекислого газа) и решению экспериментальных задач по темам курса, представлять результаты эксперимента в форме выводов, доказательств, графиков, таблиц и выявлять эмпирические закономерности;</w:t>
      </w:r>
    </w:p>
    <w:p w:rsidR="005B40CF" w:rsidRDefault="00540B02">
      <w:pPr>
        <w:pStyle w:val="a3"/>
        <w:spacing w:before="1"/>
        <w:ind w:right="141"/>
      </w:pPr>
      <w:r>
        <w:t>применять основные операции мыслительной деятельности (анализ и синтез, сравнение, обобщение, систематизацию, выявление причинно-следственных связей) при изучении свойств веществ и химических реакций, владеть естественно-научными методами познания (наблюдение, измерение, моделирование, эксперимент (реальный и мысленный);</w:t>
      </w:r>
    </w:p>
    <w:p w:rsidR="005B40CF" w:rsidRDefault="00540B02">
      <w:pPr>
        <w:pStyle w:val="a3"/>
        <w:ind w:left="849" w:firstLine="0"/>
      </w:pPr>
      <w:r>
        <w:t>применять</w:t>
      </w:r>
      <w:r>
        <w:rPr>
          <w:spacing w:val="13"/>
        </w:rPr>
        <w:t xml:space="preserve"> </w:t>
      </w:r>
      <w:r>
        <w:t>правила</w:t>
      </w:r>
      <w:r>
        <w:rPr>
          <w:spacing w:val="17"/>
        </w:rPr>
        <w:t xml:space="preserve"> </w:t>
      </w:r>
      <w:r>
        <w:t>безопасного</w:t>
      </w:r>
      <w:r>
        <w:rPr>
          <w:spacing w:val="17"/>
        </w:rPr>
        <w:t xml:space="preserve"> </w:t>
      </w:r>
      <w:r>
        <w:t>обращения</w:t>
      </w:r>
      <w:r>
        <w:rPr>
          <w:spacing w:val="18"/>
        </w:rPr>
        <w:t xml:space="preserve"> </w:t>
      </w:r>
      <w:r>
        <w:t>с</w:t>
      </w:r>
      <w:r>
        <w:rPr>
          <w:spacing w:val="16"/>
        </w:rPr>
        <w:t xml:space="preserve"> </w:t>
      </w:r>
      <w:r>
        <w:t>веществами,</w:t>
      </w:r>
      <w:r>
        <w:rPr>
          <w:spacing w:val="18"/>
        </w:rPr>
        <w:t xml:space="preserve"> </w:t>
      </w:r>
      <w:r>
        <w:t>используемыми</w:t>
      </w:r>
      <w:r>
        <w:rPr>
          <w:spacing w:val="18"/>
        </w:rPr>
        <w:t xml:space="preserve"> </w:t>
      </w:r>
      <w:r>
        <w:t>в</w:t>
      </w:r>
      <w:r>
        <w:rPr>
          <w:spacing w:val="17"/>
        </w:rPr>
        <w:t xml:space="preserve"> </w:t>
      </w:r>
      <w:r>
        <w:rPr>
          <w:spacing w:val="-2"/>
        </w:rPr>
        <w:t>повседневной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жизни, правила поведения в целях сбережения здоровья и окружающей природной среды, понимать вред (опасность) воздействия на живые организмы определенных веществ, пояснять на примерах способы уменьшения и предотвращения их вредного воздействия, значение жиров, белков, углеводов для организма человека;</w:t>
      </w:r>
    </w:p>
    <w:p w:rsidR="005B40CF" w:rsidRDefault="00540B02">
      <w:pPr>
        <w:pStyle w:val="a3"/>
        <w:ind w:right="146"/>
      </w:pPr>
      <w:r>
        <w:t>использовать полученные представления о сферах профессиональной деятельности, связанных с</w:t>
      </w:r>
      <w:r>
        <w:rPr>
          <w:spacing w:val="-2"/>
        </w:rPr>
        <w:t xml:space="preserve"> </w:t>
      </w:r>
      <w:r>
        <w:t>наукой и современными технологиями,</w:t>
      </w:r>
      <w:r>
        <w:rPr>
          <w:spacing w:val="-1"/>
        </w:rPr>
        <w:t xml:space="preserve"> </w:t>
      </w:r>
      <w:r>
        <w:t>как</w:t>
      </w:r>
      <w:r>
        <w:rPr>
          <w:spacing w:val="-1"/>
        </w:rPr>
        <w:t xml:space="preserve"> </w:t>
      </w:r>
      <w:r>
        <w:t>основу</w:t>
      </w:r>
      <w:r>
        <w:rPr>
          <w:spacing w:val="-9"/>
        </w:rPr>
        <w:t xml:space="preserve"> </w:t>
      </w:r>
      <w:r>
        <w:t>для</w:t>
      </w:r>
      <w:r>
        <w:rPr>
          <w:spacing w:val="-1"/>
        </w:rPr>
        <w:t xml:space="preserve"> </w:t>
      </w:r>
      <w:r>
        <w:t>профессиональной ориентации и для</w:t>
      </w:r>
      <w:r>
        <w:rPr>
          <w:spacing w:val="-1"/>
        </w:rPr>
        <w:t xml:space="preserve"> </w:t>
      </w:r>
      <w:r>
        <w:t>осознанного</w:t>
      </w:r>
      <w:r>
        <w:rPr>
          <w:spacing w:val="-1"/>
        </w:rPr>
        <w:t xml:space="preserve"> </w:t>
      </w:r>
      <w:r>
        <w:t>выбора</w:t>
      </w:r>
      <w:r>
        <w:rPr>
          <w:spacing w:val="-2"/>
        </w:rPr>
        <w:t xml:space="preserve"> </w:t>
      </w:r>
      <w:r>
        <w:t>химии как</w:t>
      </w:r>
      <w:r>
        <w:rPr>
          <w:spacing w:val="-1"/>
        </w:rPr>
        <w:t xml:space="preserve"> </w:t>
      </w:r>
      <w:r>
        <w:t>профильного</w:t>
      </w:r>
      <w:r>
        <w:rPr>
          <w:spacing w:val="-1"/>
        </w:rPr>
        <w:t xml:space="preserve"> </w:t>
      </w:r>
      <w:r>
        <w:t>предмета</w:t>
      </w:r>
      <w:r>
        <w:rPr>
          <w:spacing w:val="-2"/>
        </w:rPr>
        <w:t xml:space="preserve"> </w:t>
      </w:r>
      <w:r>
        <w:t>при продолжении обучения</w:t>
      </w:r>
      <w:r>
        <w:rPr>
          <w:spacing w:val="-1"/>
        </w:rPr>
        <w:t xml:space="preserve"> </w:t>
      </w:r>
      <w:r>
        <w:t>на</w:t>
      </w:r>
      <w:r>
        <w:rPr>
          <w:spacing w:val="-2"/>
        </w:rPr>
        <w:t xml:space="preserve"> </w:t>
      </w:r>
      <w:r>
        <w:t>уровне среднего общего образования;</w:t>
      </w:r>
    </w:p>
    <w:p w:rsidR="005B40CF" w:rsidRDefault="00540B02">
      <w:pPr>
        <w:pStyle w:val="a3"/>
        <w:ind w:right="141"/>
      </w:pPr>
      <w:r>
        <w:t>участвовать во внеурочной проектно-исследовательской деятельности химической и химико-экологической направленности, приобрести опыт проведения учебных исследований в условиях образовательных организаций, а также организаций (центров) дополнительного образования детей.</w:t>
      </w:r>
    </w:p>
    <w:p w:rsidR="005B40CF" w:rsidRDefault="005B40CF">
      <w:pPr>
        <w:pStyle w:val="a3"/>
        <w:spacing w:before="5"/>
        <w:ind w:left="0" w:firstLine="0"/>
        <w:jc w:val="left"/>
      </w:pPr>
    </w:p>
    <w:p w:rsidR="005B40CF" w:rsidRDefault="00540B02">
      <w:pPr>
        <w:pStyle w:val="1"/>
        <w:ind w:left="2001"/>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«Биология»</w:t>
      </w:r>
      <w:r>
        <w:rPr>
          <w:spacing w:val="-3"/>
        </w:rPr>
        <w:t xml:space="preserve"> </w:t>
      </w:r>
      <w:r>
        <w:t>(базовый</w:t>
      </w:r>
      <w:r>
        <w:rPr>
          <w:spacing w:val="-3"/>
        </w:rPr>
        <w:t xml:space="preserve"> </w:t>
      </w:r>
      <w:r>
        <w:rPr>
          <w:spacing w:val="-2"/>
        </w:rPr>
        <w:t>уровень).</w:t>
      </w:r>
    </w:p>
    <w:p w:rsidR="005B40CF" w:rsidRDefault="00540B02">
      <w:pPr>
        <w:pStyle w:val="a5"/>
        <w:numPr>
          <w:ilvl w:val="0"/>
          <w:numId w:val="42"/>
        </w:numPr>
        <w:tabs>
          <w:tab w:val="left" w:pos="1087"/>
        </w:tabs>
        <w:ind w:right="141" w:firstLine="708"/>
        <w:jc w:val="both"/>
        <w:rPr>
          <w:sz w:val="24"/>
        </w:rPr>
      </w:pPr>
      <w:r>
        <w:rPr>
          <w:sz w:val="24"/>
        </w:rPr>
        <w:t xml:space="preserve">Программа по учебному предмету «Биология» (предметная область «Естественно- научные предметы») (далее соответственно – программа по биологии, биология) включает пояснительную записку, содержание обучения, планируемые результаты освоения программы по </w:t>
      </w:r>
      <w:r>
        <w:rPr>
          <w:spacing w:val="-2"/>
          <w:sz w:val="24"/>
        </w:rPr>
        <w:t>биологии.</w:t>
      </w:r>
    </w:p>
    <w:p w:rsidR="005B40CF" w:rsidRDefault="00540B02">
      <w:pPr>
        <w:pStyle w:val="a5"/>
        <w:numPr>
          <w:ilvl w:val="0"/>
          <w:numId w:val="42"/>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42"/>
        </w:numPr>
        <w:tabs>
          <w:tab w:val="left" w:pos="1267"/>
        </w:tabs>
        <w:ind w:right="143" w:firstLine="708"/>
        <w:jc w:val="both"/>
        <w:rPr>
          <w:sz w:val="24"/>
        </w:rPr>
      </w:pPr>
      <w:r>
        <w:rPr>
          <w:sz w:val="24"/>
        </w:rPr>
        <w:t>Программа по биологии на уровне основного общего образования</w:t>
      </w:r>
      <w:r>
        <w:rPr>
          <w:spacing w:val="-1"/>
          <w:sz w:val="24"/>
        </w:rPr>
        <w:t xml:space="preserve"> </w:t>
      </w:r>
      <w:r>
        <w:rPr>
          <w:sz w:val="24"/>
        </w:rPr>
        <w:t>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w:t>
      </w:r>
      <w:r>
        <w:rPr>
          <w:spacing w:val="80"/>
          <w:sz w:val="24"/>
        </w:rPr>
        <w:t xml:space="preserve"> </w:t>
      </w:r>
      <w:r>
        <w:rPr>
          <w:spacing w:val="-2"/>
          <w:sz w:val="24"/>
        </w:rPr>
        <w:t>воспитания.</w:t>
      </w:r>
    </w:p>
    <w:p w:rsidR="005B40CF" w:rsidRDefault="00540B02">
      <w:pPr>
        <w:pStyle w:val="a5"/>
        <w:numPr>
          <w:ilvl w:val="1"/>
          <w:numId w:val="42"/>
        </w:numPr>
        <w:tabs>
          <w:tab w:val="left" w:pos="1267"/>
        </w:tabs>
        <w:ind w:right="136" w:firstLine="708"/>
        <w:jc w:val="both"/>
        <w:rPr>
          <w:sz w:val="24"/>
        </w:rPr>
      </w:pPr>
      <w:r>
        <w:rPr>
          <w:sz w:val="24"/>
        </w:rPr>
        <w:t>Программа по биологии направлена на формирование естественно-научной грамотности обучающихся и организацию изучения биологии на деятельностной основе.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 а также реализация межпредметных связей естественно-научных учебных предметов на уровне основного общего образования.</w:t>
      </w:r>
    </w:p>
    <w:p w:rsidR="005B40CF" w:rsidRDefault="00540B02">
      <w:pPr>
        <w:pStyle w:val="a5"/>
        <w:numPr>
          <w:ilvl w:val="1"/>
          <w:numId w:val="42"/>
        </w:numPr>
        <w:tabs>
          <w:tab w:val="left" w:pos="1267"/>
        </w:tabs>
        <w:ind w:right="142" w:firstLine="708"/>
        <w:jc w:val="both"/>
        <w:rPr>
          <w:sz w:val="24"/>
        </w:rPr>
      </w:pPr>
      <w:r>
        <w:rPr>
          <w:sz w:val="24"/>
        </w:rPr>
        <w:t>Программа по биологии включает распределение содержания учебного материала по классам, а также рекомендуемую последовательность изучения тем, основанную на логике развития предметного содержания с учѐтом возрастных особенностей обучающихся.</w:t>
      </w:r>
    </w:p>
    <w:p w:rsidR="005B40CF" w:rsidRDefault="00540B02">
      <w:pPr>
        <w:pStyle w:val="a5"/>
        <w:numPr>
          <w:ilvl w:val="1"/>
          <w:numId w:val="42"/>
        </w:numPr>
        <w:tabs>
          <w:tab w:val="left" w:pos="1267"/>
        </w:tabs>
        <w:ind w:right="147" w:firstLine="708"/>
        <w:jc w:val="both"/>
        <w:rPr>
          <w:sz w:val="24"/>
        </w:rPr>
      </w:pPr>
      <w:r>
        <w:rPr>
          <w:sz w:val="24"/>
        </w:rPr>
        <w:t>Программа по биологии разработана с целью оказания методической помощи учителю в создании рабочей программы по учебному предмету.</w:t>
      </w:r>
    </w:p>
    <w:p w:rsidR="005B40CF" w:rsidRDefault="00540B02">
      <w:pPr>
        <w:pStyle w:val="a5"/>
        <w:numPr>
          <w:ilvl w:val="1"/>
          <w:numId w:val="42"/>
        </w:numPr>
        <w:tabs>
          <w:tab w:val="left" w:pos="1267"/>
        </w:tabs>
        <w:ind w:right="141" w:firstLine="708"/>
        <w:jc w:val="both"/>
        <w:rPr>
          <w:sz w:val="24"/>
        </w:rPr>
      </w:pPr>
      <w:r>
        <w:rPr>
          <w:sz w:val="24"/>
        </w:rPr>
        <w:t>В программе по биологии определяются основные цели изучения биологии на уровне основного общего образования, планируемые результаты освоения программы по биологии: личностные, метапредметные, предметные. Предметные планируемые результаты даны для каждого года изучения биологии.</w:t>
      </w:r>
    </w:p>
    <w:p w:rsidR="005B40CF" w:rsidRDefault="00540B02">
      <w:pPr>
        <w:pStyle w:val="a5"/>
        <w:numPr>
          <w:ilvl w:val="1"/>
          <w:numId w:val="42"/>
        </w:numPr>
        <w:tabs>
          <w:tab w:val="left" w:pos="1267"/>
        </w:tabs>
        <w:ind w:right="145" w:firstLine="708"/>
        <w:jc w:val="both"/>
        <w:rPr>
          <w:sz w:val="24"/>
        </w:rPr>
      </w:pPr>
      <w:r>
        <w:rPr>
          <w:sz w:val="24"/>
        </w:rPr>
        <w:t>Биология развивает представления о познаваемости живой природы и методах еѐ познания, позволяет сформировать систему научных знаний о живых системах, умения их получать, присваивать и применять в жизненных ситуациях.</w:t>
      </w:r>
    </w:p>
    <w:p w:rsidR="005B40CF" w:rsidRDefault="00540B02">
      <w:pPr>
        <w:pStyle w:val="a5"/>
        <w:numPr>
          <w:ilvl w:val="1"/>
          <w:numId w:val="42"/>
        </w:numPr>
        <w:tabs>
          <w:tab w:val="left" w:pos="1267"/>
        </w:tabs>
        <w:ind w:right="149" w:firstLine="708"/>
        <w:jc w:val="both"/>
        <w:rPr>
          <w:sz w:val="24"/>
        </w:rPr>
      </w:pPr>
      <w:r>
        <w:rPr>
          <w:sz w:val="24"/>
        </w:rPr>
        <w:t>Биологическая подготовка обеспечивает понимание обучающимися научных</w:t>
      </w:r>
      <w:r>
        <w:rPr>
          <w:spacing w:val="40"/>
          <w:sz w:val="24"/>
        </w:rPr>
        <w:t xml:space="preserve"> </w:t>
      </w:r>
      <w:r>
        <w:rPr>
          <w:sz w:val="24"/>
        </w:rPr>
        <w:t>принципов человеческой деятельности в природе, закладывает основы экологической культуры, здорового образа жизни.</w:t>
      </w:r>
    </w:p>
    <w:p w:rsidR="005B40CF" w:rsidRDefault="00540B02">
      <w:pPr>
        <w:pStyle w:val="a5"/>
        <w:numPr>
          <w:ilvl w:val="1"/>
          <w:numId w:val="42"/>
        </w:numPr>
        <w:tabs>
          <w:tab w:val="left" w:pos="1268"/>
        </w:tabs>
        <w:ind w:left="849" w:right="150" w:firstLine="0"/>
        <w:jc w:val="both"/>
        <w:rPr>
          <w:sz w:val="24"/>
        </w:rPr>
      </w:pPr>
      <w:r>
        <w:rPr>
          <w:sz w:val="24"/>
        </w:rPr>
        <w:t>Целями изучения биологии на уровне основного общего образования являются: формирование системы знаний о признаках и процессах жизнедеятельности биологических</w:t>
      </w:r>
    </w:p>
    <w:p w:rsidR="005B40CF" w:rsidRDefault="00540B02">
      <w:pPr>
        <w:pStyle w:val="a3"/>
        <w:ind w:firstLine="0"/>
      </w:pPr>
      <w:r>
        <w:t>систем</w:t>
      </w:r>
      <w:r>
        <w:rPr>
          <w:spacing w:val="-7"/>
        </w:rPr>
        <w:t xml:space="preserve"> </w:t>
      </w:r>
      <w:r>
        <w:t>разного</w:t>
      </w:r>
      <w:r>
        <w:rPr>
          <w:spacing w:val="-2"/>
        </w:rPr>
        <w:t xml:space="preserve"> </w:t>
      </w:r>
      <w:r>
        <w:t>уровня</w:t>
      </w:r>
      <w:r>
        <w:rPr>
          <w:spacing w:val="-2"/>
        </w:rPr>
        <w:t xml:space="preserve"> организации;</w:t>
      </w:r>
    </w:p>
    <w:p w:rsidR="005B40CF" w:rsidRDefault="00540B02">
      <w:pPr>
        <w:pStyle w:val="a3"/>
        <w:jc w:val="left"/>
      </w:pPr>
      <w:r>
        <w:t>формирование</w:t>
      </w:r>
      <w:r>
        <w:rPr>
          <w:spacing w:val="40"/>
        </w:rPr>
        <w:t xml:space="preserve"> </w:t>
      </w:r>
      <w:r>
        <w:t>системы</w:t>
      </w:r>
      <w:r>
        <w:rPr>
          <w:spacing w:val="40"/>
        </w:rPr>
        <w:t xml:space="preserve"> </w:t>
      </w:r>
      <w:r>
        <w:t>знаний</w:t>
      </w:r>
      <w:r>
        <w:rPr>
          <w:spacing w:val="40"/>
        </w:rPr>
        <w:t xml:space="preserve"> </w:t>
      </w:r>
      <w:r>
        <w:t>об</w:t>
      </w:r>
      <w:r>
        <w:rPr>
          <w:spacing w:val="40"/>
        </w:rPr>
        <w:t xml:space="preserve"> </w:t>
      </w:r>
      <w:r>
        <w:t>особенностях</w:t>
      </w:r>
      <w:r>
        <w:rPr>
          <w:spacing w:val="40"/>
        </w:rPr>
        <w:t xml:space="preserve"> </w:t>
      </w:r>
      <w:r>
        <w:t>строения,</w:t>
      </w:r>
      <w:r>
        <w:rPr>
          <w:spacing w:val="40"/>
        </w:rPr>
        <w:t xml:space="preserve"> </w:t>
      </w:r>
      <w:r>
        <w:t>жизнедеятельности</w:t>
      </w:r>
      <w:r>
        <w:rPr>
          <w:spacing w:val="40"/>
        </w:rPr>
        <w:t xml:space="preserve"> </w:t>
      </w:r>
      <w:r>
        <w:t>организма человека, условиях сохранения его здоровья;</w:t>
      </w:r>
    </w:p>
    <w:p w:rsidR="005B40CF" w:rsidRDefault="00540B02">
      <w:pPr>
        <w:pStyle w:val="a3"/>
        <w:tabs>
          <w:tab w:val="left" w:pos="2628"/>
          <w:tab w:val="left" w:pos="3669"/>
          <w:tab w:val="left" w:pos="5036"/>
          <w:tab w:val="left" w:pos="6079"/>
          <w:tab w:val="left" w:pos="7895"/>
          <w:tab w:val="left" w:pos="8770"/>
          <w:tab w:val="left" w:pos="9400"/>
        </w:tabs>
        <w:ind w:right="146"/>
        <w:jc w:val="left"/>
      </w:pPr>
      <w:r>
        <w:rPr>
          <w:spacing w:val="-2"/>
        </w:rPr>
        <w:t>формирование</w:t>
      </w:r>
      <w:r>
        <w:tab/>
      </w:r>
      <w:r>
        <w:rPr>
          <w:spacing w:val="-2"/>
        </w:rPr>
        <w:t>умений</w:t>
      </w:r>
      <w:r>
        <w:tab/>
      </w:r>
      <w:r>
        <w:rPr>
          <w:spacing w:val="-2"/>
        </w:rPr>
        <w:t>применять</w:t>
      </w:r>
      <w:r>
        <w:tab/>
      </w:r>
      <w:r>
        <w:rPr>
          <w:spacing w:val="-2"/>
        </w:rPr>
        <w:t>методы</w:t>
      </w:r>
      <w:r>
        <w:tab/>
      </w:r>
      <w:r>
        <w:rPr>
          <w:spacing w:val="-2"/>
        </w:rPr>
        <w:t>биологической</w:t>
      </w:r>
      <w:r>
        <w:tab/>
      </w:r>
      <w:r>
        <w:rPr>
          <w:spacing w:val="-2"/>
        </w:rPr>
        <w:t>науки</w:t>
      </w:r>
      <w:r>
        <w:tab/>
      </w:r>
      <w:r>
        <w:rPr>
          <w:spacing w:val="-4"/>
        </w:rPr>
        <w:t>для</w:t>
      </w:r>
      <w:r>
        <w:tab/>
      </w:r>
      <w:r>
        <w:rPr>
          <w:spacing w:val="-2"/>
        </w:rPr>
        <w:t xml:space="preserve">изучения </w:t>
      </w:r>
      <w:r>
        <w:t>биологических систем, в том числе организма человека;</w:t>
      </w:r>
    </w:p>
    <w:p w:rsidR="005B40CF" w:rsidRDefault="00540B02">
      <w:pPr>
        <w:pStyle w:val="a3"/>
        <w:ind w:left="849" w:firstLine="0"/>
        <w:jc w:val="left"/>
      </w:pPr>
      <w:r>
        <w:t>формирование</w:t>
      </w:r>
      <w:r>
        <w:rPr>
          <w:spacing w:val="32"/>
        </w:rPr>
        <w:t xml:space="preserve"> </w:t>
      </w:r>
      <w:r>
        <w:t>умений</w:t>
      </w:r>
      <w:r>
        <w:rPr>
          <w:spacing w:val="34"/>
        </w:rPr>
        <w:t xml:space="preserve"> </w:t>
      </w:r>
      <w:r>
        <w:t>использовать</w:t>
      </w:r>
      <w:r>
        <w:rPr>
          <w:spacing w:val="31"/>
        </w:rPr>
        <w:t xml:space="preserve"> </w:t>
      </w:r>
      <w:r>
        <w:t>информацию</w:t>
      </w:r>
      <w:r>
        <w:rPr>
          <w:spacing w:val="33"/>
        </w:rPr>
        <w:t xml:space="preserve"> </w:t>
      </w:r>
      <w:r>
        <w:t>о</w:t>
      </w:r>
      <w:r>
        <w:rPr>
          <w:spacing w:val="31"/>
        </w:rPr>
        <w:t xml:space="preserve"> </w:t>
      </w:r>
      <w:r>
        <w:t>современных</w:t>
      </w:r>
      <w:r>
        <w:rPr>
          <w:spacing w:val="34"/>
        </w:rPr>
        <w:t xml:space="preserve"> </w:t>
      </w:r>
      <w:r>
        <w:t>достижениях</w:t>
      </w:r>
      <w:r>
        <w:rPr>
          <w:spacing w:val="35"/>
        </w:rPr>
        <w:t xml:space="preserve"> </w:t>
      </w:r>
      <w:r>
        <w:t>в</w:t>
      </w:r>
      <w:r>
        <w:rPr>
          <w:spacing w:val="33"/>
        </w:rPr>
        <w:t xml:space="preserve"> </w:t>
      </w:r>
      <w:r>
        <w:rPr>
          <w:spacing w:val="-2"/>
        </w:rPr>
        <w:t>области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1" w:firstLine="0"/>
      </w:pPr>
      <w:r>
        <w:t>биологии для</w:t>
      </w:r>
      <w:r>
        <w:rPr>
          <w:spacing w:val="-2"/>
        </w:rPr>
        <w:t xml:space="preserve"> </w:t>
      </w:r>
      <w:r>
        <w:t>объяснения процессов и явлений</w:t>
      </w:r>
      <w:r>
        <w:rPr>
          <w:spacing w:val="-1"/>
        </w:rPr>
        <w:t xml:space="preserve"> </w:t>
      </w:r>
      <w:r>
        <w:t>живой</w:t>
      </w:r>
      <w:r>
        <w:rPr>
          <w:spacing w:val="-1"/>
        </w:rPr>
        <w:t xml:space="preserve"> </w:t>
      </w:r>
      <w:r>
        <w:t>природы и</w:t>
      </w:r>
      <w:r>
        <w:rPr>
          <w:spacing w:val="-1"/>
        </w:rPr>
        <w:t xml:space="preserve"> </w:t>
      </w:r>
      <w:r>
        <w:t>жизнедеятельности</w:t>
      </w:r>
      <w:r>
        <w:rPr>
          <w:spacing w:val="-1"/>
        </w:rPr>
        <w:t xml:space="preserve"> </w:t>
      </w:r>
      <w:r>
        <w:t xml:space="preserve">собственного </w:t>
      </w:r>
      <w:r>
        <w:rPr>
          <w:spacing w:val="-2"/>
        </w:rPr>
        <w:t>организма;</w:t>
      </w:r>
    </w:p>
    <w:p w:rsidR="005B40CF" w:rsidRDefault="00540B02">
      <w:pPr>
        <w:pStyle w:val="a3"/>
        <w:ind w:right="145"/>
      </w:pPr>
      <w:r>
        <w:t>формирование умений объяснять роль биологии в практической деятельности людей, значение биологического разнообразия для сохранения биосферы, последствия деятельности человека в природе;</w:t>
      </w:r>
    </w:p>
    <w:p w:rsidR="005B40CF" w:rsidRDefault="00540B02">
      <w:pPr>
        <w:pStyle w:val="a3"/>
        <w:ind w:right="145"/>
      </w:pPr>
      <w:r>
        <w:t>формирование экологической культуры в целях сохранения собственного здоровья и охраны окружающей среды.</w:t>
      </w:r>
    </w:p>
    <w:p w:rsidR="005B40CF" w:rsidRDefault="00540B02">
      <w:pPr>
        <w:pStyle w:val="a5"/>
        <w:numPr>
          <w:ilvl w:val="1"/>
          <w:numId w:val="42"/>
        </w:numPr>
        <w:tabs>
          <w:tab w:val="left" w:pos="1268"/>
        </w:tabs>
        <w:ind w:left="1268" w:hanging="419"/>
        <w:jc w:val="both"/>
        <w:rPr>
          <w:sz w:val="24"/>
        </w:rPr>
      </w:pPr>
      <w:r>
        <w:rPr>
          <w:sz w:val="24"/>
        </w:rPr>
        <w:t>Достижение</w:t>
      </w:r>
      <w:r>
        <w:rPr>
          <w:spacing w:val="52"/>
          <w:w w:val="150"/>
          <w:sz w:val="24"/>
        </w:rPr>
        <w:t xml:space="preserve"> </w:t>
      </w:r>
      <w:r>
        <w:rPr>
          <w:sz w:val="24"/>
        </w:rPr>
        <w:t>целей</w:t>
      </w:r>
      <w:r>
        <w:rPr>
          <w:spacing w:val="56"/>
          <w:w w:val="150"/>
          <w:sz w:val="24"/>
        </w:rPr>
        <w:t xml:space="preserve"> </w:t>
      </w:r>
      <w:r>
        <w:rPr>
          <w:sz w:val="24"/>
        </w:rPr>
        <w:t>программы</w:t>
      </w:r>
      <w:r>
        <w:rPr>
          <w:spacing w:val="55"/>
          <w:w w:val="150"/>
          <w:sz w:val="24"/>
        </w:rPr>
        <w:t xml:space="preserve"> </w:t>
      </w:r>
      <w:r>
        <w:rPr>
          <w:sz w:val="24"/>
        </w:rPr>
        <w:t>по</w:t>
      </w:r>
      <w:r>
        <w:rPr>
          <w:spacing w:val="55"/>
          <w:w w:val="150"/>
          <w:sz w:val="24"/>
        </w:rPr>
        <w:t xml:space="preserve"> </w:t>
      </w:r>
      <w:r>
        <w:rPr>
          <w:sz w:val="24"/>
        </w:rPr>
        <w:t>биологии</w:t>
      </w:r>
      <w:r>
        <w:rPr>
          <w:spacing w:val="56"/>
          <w:w w:val="150"/>
          <w:sz w:val="24"/>
        </w:rPr>
        <w:t xml:space="preserve"> </w:t>
      </w:r>
      <w:r>
        <w:rPr>
          <w:sz w:val="24"/>
        </w:rPr>
        <w:t>обеспечивается</w:t>
      </w:r>
      <w:r>
        <w:rPr>
          <w:spacing w:val="57"/>
          <w:w w:val="150"/>
          <w:sz w:val="24"/>
        </w:rPr>
        <w:t xml:space="preserve"> </w:t>
      </w:r>
      <w:r>
        <w:rPr>
          <w:sz w:val="24"/>
        </w:rPr>
        <w:t>решением</w:t>
      </w:r>
      <w:r>
        <w:rPr>
          <w:spacing w:val="55"/>
          <w:w w:val="150"/>
          <w:sz w:val="24"/>
        </w:rPr>
        <w:t xml:space="preserve"> </w:t>
      </w:r>
      <w:r>
        <w:rPr>
          <w:spacing w:val="-2"/>
          <w:sz w:val="24"/>
        </w:rPr>
        <w:t>следующих</w:t>
      </w:r>
    </w:p>
    <w:p w:rsidR="005B40CF" w:rsidRDefault="00540B02">
      <w:pPr>
        <w:pStyle w:val="a3"/>
        <w:ind w:firstLine="0"/>
        <w:jc w:val="left"/>
      </w:pPr>
      <w:r>
        <w:rPr>
          <w:spacing w:val="-2"/>
        </w:rPr>
        <w:t>задач:</w:t>
      </w:r>
    </w:p>
    <w:p w:rsidR="005B40CF" w:rsidRDefault="00540B02">
      <w:pPr>
        <w:pStyle w:val="a3"/>
        <w:ind w:left="849" w:firstLine="0"/>
        <w:jc w:val="left"/>
      </w:pPr>
      <w:r>
        <w:t>приобретение</w:t>
      </w:r>
      <w:r>
        <w:rPr>
          <w:spacing w:val="34"/>
        </w:rPr>
        <w:t xml:space="preserve">  </w:t>
      </w:r>
      <w:r>
        <w:t>обучающимися</w:t>
      </w:r>
      <w:r>
        <w:rPr>
          <w:spacing w:val="35"/>
        </w:rPr>
        <w:t xml:space="preserve">  </w:t>
      </w:r>
      <w:r>
        <w:t>знаний</w:t>
      </w:r>
      <w:r>
        <w:rPr>
          <w:spacing w:val="35"/>
        </w:rPr>
        <w:t xml:space="preserve">  </w:t>
      </w:r>
      <w:r>
        <w:t>о</w:t>
      </w:r>
      <w:r>
        <w:rPr>
          <w:spacing w:val="35"/>
        </w:rPr>
        <w:t xml:space="preserve">  </w:t>
      </w:r>
      <w:r>
        <w:t>живой</w:t>
      </w:r>
      <w:r>
        <w:rPr>
          <w:spacing w:val="34"/>
        </w:rPr>
        <w:t xml:space="preserve">  </w:t>
      </w:r>
      <w:r>
        <w:t>природе,</w:t>
      </w:r>
      <w:r>
        <w:rPr>
          <w:spacing w:val="35"/>
        </w:rPr>
        <w:t xml:space="preserve">  </w:t>
      </w:r>
      <w:r>
        <w:t>закономерностях</w:t>
      </w:r>
      <w:r>
        <w:rPr>
          <w:spacing w:val="36"/>
        </w:rPr>
        <w:t xml:space="preserve">  </w:t>
      </w:r>
      <w:r>
        <w:rPr>
          <w:spacing w:val="-2"/>
        </w:rPr>
        <w:t>строения,</w:t>
      </w:r>
    </w:p>
    <w:p w:rsidR="005B40CF" w:rsidRDefault="00540B02">
      <w:pPr>
        <w:pStyle w:val="a3"/>
        <w:ind w:right="201" w:firstLine="0"/>
        <w:jc w:val="left"/>
      </w:pPr>
      <w:r>
        <w:t>жизнедеятельности и средообразующей роли организмов, человеке как биосоциальном существе,</w:t>
      </w:r>
      <w:r>
        <w:rPr>
          <w:spacing w:val="40"/>
        </w:rPr>
        <w:t xml:space="preserve"> </w:t>
      </w:r>
      <w:r>
        <w:t>о роли биологической науки в практической деятельности людей;</w:t>
      </w:r>
    </w:p>
    <w:p w:rsidR="005B40CF" w:rsidRDefault="00540B02">
      <w:pPr>
        <w:pStyle w:val="a3"/>
        <w:tabs>
          <w:tab w:val="left" w:pos="2163"/>
          <w:tab w:val="left" w:pos="3444"/>
          <w:tab w:val="left" w:pos="4772"/>
          <w:tab w:val="left" w:pos="6427"/>
          <w:tab w:val="left" w:pos="6792"/>
          <w:tab w:val="left" w:pos="8715"/>
        </w:tabs>
        <w:ind w:right="145"/>
        <w:jc w:val="left"/>
      </w:pPr>
      <w:r>
        <w:rPr>
          <w:spacing w:val="-2"/>
        </w:rPr>
        <w:t>овладение</w:t>
      </w:r>
      <w:r>
        <w:tab/>
      </w:r>
      <w:r>
        <w:rPr>
          <w:spacing w:val="-2"/>
        </w:rPr>
        <w:t>умениями</w:t>
      </w:r>
      <w:r>
        <w:tab/>
      </w:r>
      <w:r>
        <w:rPr>
          <w:spacing w:val="-2"/>
        </w:rPr>
        <w:t>проводить</w:t>
      </w:r>
      <w:r>
        <w:tab/>
      </w:r>
      <w:r>
        <w:rPr>
          <w:spacing w:val="-2"/>
        </w:rPr>
        <w:t>исследования</w:t>
      </w:r>
      <w:r>
        <w:tab/>
      </w:r>
      <w:r>
        <w:rPr>
          <w:spacing w:val="-10"/>
        </w:rPr>
        <w:t>с</w:t>
      </w:r>
      <w:r>
        <w:tab/>
      </w:r>
      <w:r>
        <w:rPr>
          <w:spacing w:val="-2"/>
        </w:rPr>
        <w:t>использованием</w:t>
      </w:r>
      <w:r>
        <w:tab/>
      </w:r>
      <w:r>
        <w:rPr>
          <w:spacing w:val="-2"/>
        </w:rPr>
        <w:t xml:space="preserve">биологического </w:t>
      </w:r>
      <w:r>
        <w:t>оборудования и наблюдения за состоянием собственного организма;</w:t>
      </w:r>
    </w:p>
    <w:p w:rsidR="005B40CF" w:rsidRDefault="00540B02">
      <w:pPr>
        <w:pStyle w:val="a3"/>
        <w:jc w:val="left"/>
      </w:pPr>
      <w:r>
        <w:t>освоение</w:t>
      </w:r>
      <w:r>
        <w:rPr>
          <w:spacing w:val="40"/>
        </w:rPr>
        <w:t xml:space="preserve"> </w:t>
      </w:r>
      <w:r>
        <w:t>приѐмов</w:t>
      </w:r>
      <w:r>
        <w:rPr>
          <w:spacing w:val="40"/>
        </w:rPr>
        <w:t xml:space="preserve"> </w:t>
      </w:r>
      <w:r>
        <w:t>работы</w:t>
      </w:r>
      <w:r>
        <w:rPr>
          <w:spacing w:val="40"/>
        </w:rPr>
        <w:t xml:space="preserve"> </w:t>
      </w:r>
      <w:r>
        <w:t>с</w:t>
      </w:r>
      <w:r>
        <w:rPr>
          <w:spacing w:val="40"/>
        </w:rPr>
        <w:t xml:space="preserve"> </w:t>
      </w:r>
      <w:r>
        <w:t>биологической</w:t>
      </w:r>
      <w:r>
        <w:rPr>
          <w:spacing w:val="40"/>
        </w:rPr>
        <w:t xml:space="preserve"> </w:t>
      </w:r>
      <w:r>
        <w:t>информацией,</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о</w:t>
      </w:r>
      <w:r>
        <w:rPr>
          <w:spacing w:val="40"/>
        </w:rPr>
        <w:t xml:space="preserve"> </w:t>
      </w:r>
      <w:r>
        <w:t>современных</w:t>
      </w:r>
      <w:r>
        <w:rPr>
          <w:spacing w:val="80"/>
        </w:rPr>
        <w:t xml:space="preserve"> </w:t>
      </w:r>
      <w:r>
        <w:t>достижениях в области биологии, еѐ анализ и критическое оценивание;</w:t>
      </w:r>
    </w:p>
    <w:p w:rsidR="005B40CF" w:rsidRDefault="00540B02">
      <w:pPr>
        <w:pStyle w:val="a3"/>
        <w:spacing w:before="1"/>
        <w:jc w:val="left"/>
      </w:pPr>
      <w:r>
        <w:t>воспитание</w:t>
      </w:r>
      <w:r>
        <w:rPr>
          <w:spacing w:val="40"/>
        </w:rPr>
        <w:t xml:space="preserve"> </w:t>
      </w:r>
      <w:r>
        <w:t>биологически</w:t>
      </w:r>
      <w:r>
        <w:rPr>
          <w:spacing w:val="40"/>
        </w:rPr>
        <w:t xml:space="preserve"> </w:t>
      </w:r>
      <w:r>
        <w:t>и</w:t>
      </w:r>
      <w:r>
        <w:rPr>
          <w:spacing w:val="40"/>
        </w:rPr>
        <w:t xml:space="preserve"> </w:t>
      </w:r>
      <w:r>
        <w:t>экологически</w:t>
      </w:r>
      <w:r>
        <w:rPr>
          <w:spacing w:val="40"/>
        </w:rPr>
        <w:t xml:space="preserve"> </w:t>
      </w:r>
      <w:r>
        <w:t>грамотной</w:t>
      </w:r>
      <w:r>
        <w:rPr>
          <w:spacing w:val="40"/>
        </w:rPr>
        <w:t xml:space="preserve"> </w:t>
      </w:r>
      <w:r>
        <w:t>личности,</w:t>
      </w:r>
      <w:r>
        <w:rPr>
          <w:spacing w:val="40"/>
        </w:rPr>
        <w:t xml:space="preserve"> </w:t>
      </w:r>
      <w:r>
        <w:t>готовой</w:t>
      </w:r>
      <w:r>
        <w:rPr>
          <w:spacing w:val="40"/>
        </w:rPr>
        <w:t xml:space="preserve"> </w:t>
      </w:r>
      <w:r>
        <w:t>к</w:t>
      </w:r>
      <w:r>
        <w:rPr>
          <w:spacing w:val="40"/>
        </w:rPr>
        <w:t xml:space="preserve"> </w:t>
      </w:r>
      <w:r>
        <w:t>сохранению</w:t>
      </w:r>
      <w:r>
        <w:rPr>
          <w:spacing w:val="80"/>
        </w:rPr>
        <w:t xml:space="preserve"> </w:t>
      </w:r>
      <w:r>
        <w:t>собственного здоровья и охраны окружающей среды.</w:t>
      </w:r>
    </w:p>
    <w:p w:rsidR="005B40CF" w:rsidRDefault="00540B02">
      <w:pPr>
        <w:pStyle w:val="a5"/>
        <w:numPr>
          <w:ilvl w:val="1"/>
          <w:numId w:val="42"/>
        </w:numPr>
        <w:tabs>
          <w:tab w:val="left" w:pos="1387"/>
        </w:tabs>
        <w:ind w:right="139" w:firstLine="708"/>
        <w:jc w:val="both"/>
        <w:rPr>
          <w:sz w:val="24"/>
        </w:rPr>
      </w:pPr>
      <w:r>
        <w:rPr>
          <w:sz w:val="24"/>
        </w:rPr>
        <w:t>Общее</w:t>
      </w:r>
      <w:r>
        <w:rPr>
          <w:spacing w:val="-2"/>
          <w:sz w:val="24"/>
        </w:rPr>
        <w:t xml:space="preserve"> </w:t>
      </w:r>
      <w:r>
        <w:rPr>
          <w:sz w:val="24"/>
        </w:rPr>
        <w:t>число</w:t>
      </w:r>
      <w:r>
        <w:rPr>
          <w:spacing w:val="-1"/>
          <w:sz w:val="24"/>
        </w:rPr>
        <w:t xml:space="preserve"> </w:t>
      </w:r>
      <w:r>
        <w:rPr>
          <w:sz w:val="24"/>
        </w:rPr>
        <w:t>часов,</w:t>
      </w:r>
      <w:r>
        <w:rPr>
          <w:spacing w:val="-2"/>
          <w:sz w:val="24"/>
        </w:rPr>
        <w:t xml:space="preserve"> </w:t>
      </w:r>
      <w:r>
        <w:rPr>
          <w:sz w:val="24"/>
        </w:rPr>
        <w:t>рекомендованных для</w:t>
      </w:r>
      <w:r>
        <w:rPr>
          <w:spacing w:val="-1"/>
          <w:sz w:val="24"/>
        </w:rPr>
        <w:t xml:space="preserve"> </w:t>
      </w:r>
      <w:r>
        <w:rPr>
          <w:sz w:val="24"/>
        </w:rPr>
        <w:t>изучения</w:t>
      </w:r>
      <w:r>
        <w:rPr>
          <w:spacing w:val="-1"/>
          <w:sz w:val="24"/>
        </w:rPr>
        <w:t xml:space="preserve"> </w:t>
      </w:r>
      <w:r>
        <w:rPr>
          <w:sz w:val="24"/>
        </w:rPr>
        <w:t>биологии, –238</w:t>
      </w:r>
      <w:r>
        <w:rPr>
          <w:spacing w:val="-1"/>
          <w:sz w:val="24"/>
        </w:rPr>
        <w:t xml:space="preserve"> </w:t>
      </w:r>
      <w:r>
        <w:rPr>
          <w:sz w:val="24"/>
        </w:rPr>
        <w:t>часов:</w:t>
      </w:r>
      <w:r>
        <w:rPr>
          <w:spacing w:val="-1"/>
          <w:sz w:val="24"/>
        </w:rPr>
        <w:t xml:space="preserve"> </w:t>
      </w:r>
      <w:r>
        <w:rPr>
          <w:sz w:val="24"/>
        </w:rPr>
        <w:t>в</w:t>
      </w:r>
      <w:r>
        <w:rPr>
          <w:spacing w:val="-2"/>
          <w:sz w:val="24"/>
        </w:rPr>
        <w:t xml:space="preserve"> </w:t>
      </w:r>
      <w:r>
        <w:rPr>
          <w:sz w:val="24"/>
        </w:rPr>
        <w:t>5</w:t>
      </w:r>
      <w:r>
        <w:rPr>
          <w:spacing w:val="-1"/>
          <w:sz w:val="24"/>
        </w:rPr>
        <w:t xml:space="preserve"> </w:t>
      </w:r>
      <w:r>
        <w:rPr>
          <w:sz w:val="24"/>
        </w:rPr>
        <w:t>классе – 34 часа (1 час в неделю), в 6 классе – 34 часа (1 час в неделю), в 7 классе – 34 часа (1 час в</w:t>
      </w:r>
      <w:r>
        <w:rPr>
          <w:spacing w:val="40"/>
          <w:sz w:val="24"/>
        </w:rPr>
        <w:t xml:space="preserve"> </w:t>
      </w:r>
      <w:r>
        <w:rPr>
          <w:sz w:val="24"/>
        </w:rPr>
        <w:t>неделю), в 8 классе – 68 часов (2 часа в неделю), в 9 классе – 68 часов (2 часа в неделю).</w:t>
      </w:r>
    </w:p>
    <w:p w:rsidR="005B40CF" w:rsidRDefault="00540B02">
      <w:pPr>
        <w:pStyle w:val="a3"/>
        <w:ind w:right="142"/>
      </w:pPr>
      <w:r>
        <w:t>Предлагаемый в программе по биологии перечень лабораторных и практических работ является рекомендательным, учитель делает выбор проведения лабораторных работ и опытов с учѐтом индивидуальных особенностей обучающихся, списка экспериментальных заданий, предлагаемых в рамках основного государственного экзамена по биологии.</w:t>
      </w:r>
    </w:p>
    <w:p w:rsidR="005B40CF" w:rsidRDefault="00540B02">
      <w:pPr>
        <w:pStyle w:val="a5"/>
        <w:numPr>
          <w:ilvl w:val="0"/>
          <w:numId w:val="4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42"/>
        </w:numPr>
        <w:tabs>
          <w:tab w:val="left" w:pos="1268"/>
        </w:tabs>
        <w:ind w:left="1268" w:hanging="419"/>
        <w:jc w:val="both"/>
        <w:rPr>
          <w:sz w:val="24"/>
        </w:rPr>
      </w:pPr>
      <w:r>
        <w:rPr>
          <w:sz w:val="24"/>
        </w:rPr>
        <w:t>Биология</w:t>
      </w:r>
      <w:r>
        <w:rPr>
          <w:spacing w:val="-3"/>
          <w:sz w:val="24"/>
        </w:rPr>
        <w:t xml:space="preserve"> </w:t>
      </w:r>
      <w:r>
        <w:rPr>
          <w:sz w:val="24"/>
        </w:rPr>
        <w:t>–</w:t>
      </w:r>
      <w:r>
        <w:rPr>
          <w:spacing w:val="-3"/>
          <w:sz w:val="24"/>
        </w:rPr>
        <w:t xml:space="preserve"> </w:t>
      </w:r>
      <w:r>
        <w:rPr>
          <w:sz w:val="24"/>
        </w:rPr>
        <w:t>наука</w:t>
      </w:r>
      <w:r>
        <w:rPr>
          <w:spacing w:val="-4"/>
          <w:sz w:val="24"/>
        </w:rPr>
        <w:t xml:space="preserve"> </w:t>
      </w:r>
      <w:r>
        <w:rPr>
          <w:sz w:val="24"/>
        </w:rPr>
        <w:t>о</w:t>
      </w:r>
      <w:r>
        <w:rPr>
          <w:spacing w:val="-1"/>
          <w:sz w:val="24"/>
        </w:rPr>
        <w:t xml:space="preserve"> </w:t>
      </w:r>
      <w:r>
        <w:rPr>
          <w:sz w:val="24"/>
        </w:rPr>
        <w:t>живой</w:t>
      </w:r>
      <w:r>
        <w:rPr>
          <w:spacing w:val="-3"/>
          <w:sz w:val="24"/>
        </w:rPr>
        <w:t xml:space="preserve"> </w:t>
      </w:r>
      <w:r>
        <w:rPr>
          <w:spacing w:val="-2"/>
          <w:sz w:val="24"/>
        </w:rPr>
        <w:t>природе.</w:t>
      </w:r>
    </w:p>
    <w:p w:rsidR="005B40CF" w:rsidRDefault="00540B02">
      <w:pPr>
        <w:pStyle w:val="a3"/>
        <w:ind w:right="141"/>
      </w:pPr>
      <w:r>
        <w:t>Понятие о жизни. Признаки живого (клеточное строение, питание, дыхание, выделение, рост и другие признаки). Объекты живой и неживой природы, их сравнение. Живая и неживая природа – единое целое.</w:t>
      </w:r>
    </w:p>
    <w:p w:rsidR="005B40CF" w:rsidRDefault="00540B02">
      <w:pPr>
        <w:pStyle w:val="a3"/>
        <w:spacing w:before="1"/>
        <w:ind w:right="137"/>
      </w:pPr>
      <w:r>
        <w:t>Биология – система наук о живой природе. Основные разделы биологии (ботаника, зоология, экология, цитология, анатомия, физиология и другие разделы). Профессии, связанные с биологией: врач, ветеринар, психолог, агроном, животновод и другие (4–5 профессий). Связь биологии с другими науками (математика, география и другие науки). Роль биологии в познании окружающего мира и практической деятельности современного человека.</w:t>
      </w:r>
    </w:p>
    <w:p w:rsidR="005B40CF" w:rsidRDefault="00540B02">
      <w:pPr>
        <w:pStyle w:val="a3"/>
        <w:ind w:right="147"/>
      </w:pPr>
      <w:r>
        <w:t xml:space="preserve">Кабинет биологии. Правила поведения и работы в кабинете с биологическими приборами и </w:t>
      </w:r>
      <w:r>
        <w:rPr>
          <w:spacing w:val="-2"/>
        </w:rPr>
        <w:t>инструментами.</w:t>
      </w:r>
    </w:p>
    <w:p w:rsidR="005B40CF" w:rsidRDefault="00540B02">
      <w:pPr>
        <w:pStyle w:val="a3"/>
        <w:ind w:right="141"/>
      </w:pPr>
      <w:r>
        <w:t>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Интернет).</w:t>
      </w:r>
    </w:p>
    <w:p w:rsidR="005B40CF" w:rsidRDefault="00540B02">
      <w:pPr>
        <w:pStyle w:val="a5"/>
        <w:numPr>
          <w:ilvl w:val="1"/>
          <w:numId w:val="42"/>
        </w:numPr>
        <w:tabs>
          <w:tab w:val="left" w:pos="1268"/>
        </w:tabs>
        <w:ind w:left="1268" w:hanging="419"/>
        <w:jc w:val="both"/>
        <w:rPr>
          <w:sz w:val="24"/>
        </w:rPr>
      </w:pPr>
      <w:r>
        <w:rPr>
          <w:sz w:val="24"/>
        </w:rPr>
        <w:t>Методы</w:t>
      </w:r>
      <w:r>
        <w:rPr>
          <w:spacing w:val="-3"/>
          <w:sz w:val="24"/>
        </w:rPr>
        <w:t xml:space="preserve"> </w:t>
      </w:r>
      <w:r>
        <w:rPr>
          <w:sz w:val="24"/>
        </w:rPr>
        <w:t>изучения</w:t>
      </w:r>
      <w:r>
        <w:rPr>
          <w:spacing w:val="-3"/>
          <w:sz w:val="24"/>
        </w:rPr>
        <w:t xml:space="preserve"> </w:t>
      </w:r>
      <w:r>
        <w:rPr>
          <w:sz w:val="24"/>
        </w:rPr>
        <w:t>живой</w:t>
      </w:r>
      <w:r>
        <w:rPr>
          <w:spacing w:val="-2"/>
          <w:sz w:val="24"/>
        </w:rPr>
        <w:t xml:space="preserve"> природы.</w:t>
      </w:r>
    </w:p>
    <w:p w:rsidR="005B40CF" w:rsidRDefault="00540B02">
      <w:pPr>
        <w:pStyle w:val="a3"/>
        <w:ind w:right="146"/>
      </w:pPr>
      <w:r>
        <w:t>Научные методы изучения живой природы: наблюдение, эксперимент, описание,</w:t>
      </w:r>
      <w:r>
        <w:rPr>
          <w:spacing w:val="40"/>
        </w:rPr>
        <w:t xml:space="preserve"> </w:t>
      </w:r>
      <w:r>
        <w:t>измерение, классификация. Правила работы с увеличительными приборами.</w:t>
      </w:r>
    </w:p>
    <w:p w:rsidR="005B40CF" w:rsidRDefault="00540B02">
      <w:pPr>
        <w:pStyle w:val="a3"/>
        <w:ind w:right="148"/>
      </w:pPr>
      <w:r>
        <w:t>Метод описания в биологии (наглядный, словесный, схематический). Метод измерения (инструменты измерения). Наблюдение и эксперимент как ведущие методы биологии.</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38"/>
      </w:pPr>
      <w:r>
        <w:t>Изучение лабораторного оборудования: термометры, весы, чашки Петри, пробирки, мензурки. Правила работы с оборудованием в школьном кабинете.</w:t>
      </w:r>
    </w:p>
    <w:p w:rsidR="005B40CF" w:rsidRDefault="00540B02">
      <w:pPr>
        <w:pStyle w:val="a3"/>
        <w:ind w:left="849" w:firstLine="0"/>
      </w:pPr>
      <w:r>
        <w:t>Ознакомление</w:t>
      </w:r>
      <w:r>
        <w:rPr>
          <w:spacing w:val="-6"/>
        </w:rPr>
        <w:t xml:space="preserve"> </w:t>
      </w:r>
      <w:r>
        <w:t>с</w:t>
      </w:r>
      <w:r>
        <w:rPr>
          <w:spacing w:val="-2"/>
        </w:rPr>
        <w:t xml:space="preserve"> </w:t>
      </w:r>
      <w:r>
        <w:t>устройством</w:t>
      </w:r>
      <w:r>
        <w:rPr>
          <w:spacing w:val="-5"/>
        </w:rPr>
        <w:t xml:space="preserve"> </w:t>
      </w:r>
      <w:r>
        <w:t>лупы,</w:t>
      </w:r>
      <w:r>
        <w:rPr>
          <w:spacing w:val="-2"/>
        </w:rPr>
        <w:t xml:space="preserve"> </w:t>
      </w:r>
      <w:r>
        <w:t>светового</w:t>
      </w:r>
      <w:r>
        <w:rPr>
          <w:spacing w:val="-2"/>
        </w:rPr>
        <w:t xml:space="preserve"> </w:t>
      </w:r>
      <w:r>
        <w:t>микроскопа,</w:t>
      </w:r>
      <w:r>
        <w:rPr>
          <w:spacing w:val="-3"/>
        </w:rPr>
        <w:t xml:space="preserve"> </w:t>
      </w:r>
      <w:r>
        <w:t>правила</w:t>
      </w:r>
      <w:r>
        <w:rPr>
          <w:spacing w:val="-4"/>
        </w:rPr>
        <w:t xml:space="preserve"> </w:t>
      </w:r>
      <w:r>
        <w:t>работы</w:t>
      </w:r>
      <w:r>
        <w:rPr>
          <w:spacing w:val="-3"/>
        </w:rPr>
        <w:t xml:space="preserve"> </w:t>
      </w:r>
      <w:r>
        <w:t>с</w:t>
      </w:r>
      <w:r>
        <w:rPr>
          <w:spacing w:val="-4"/>
        </w:rPr>
        <w:t xml:space="preserve"> </w:t>
      </w:r>
      <w:r>
        <w:rPr>
          <w:spacing w:val="-2"/>
        </w:rPr>
        <w:t>ними.</w:t>
      </w:r>
    </w:p>
    <w:p w:rsidR="005B40CF" w:rsidRDefault="00540B02">
      <w:pPr>
        <w:pStyle w:val="a3"/>
        <w:ind w:right="146"/>
      </w:pPr>
      <w:r>
        <w:t>Ознакомление с растительными и животными клетками: томата и арбуза (натуральные препараты),</w:t>
      </w:r>
      <w:r>
        <w:rPr>
          <w:spacing w:val="-2"/>
        </w:rPr>
        <w:t xml:space="preserve"> </w:t>
      </w:r>
      <w:r>
        <w:t>инфузории</w:t>
      </w:r>
      <w:r>
        <w:rPr>
          <w:spacing w:val="-4"/>
        </w:rPr>
        <w:t xml:space="preserve"> </w:t>
      </w:r>
      <w:r>
        <w:t>туфельки</w:t>
      </w:r>
      <w:r>
        <w:rPr>
          <w:spacing w:val="-1"/>
        </w:rPr>
        <w:t xml:space="preserve"> </w:t>
      </w:r>
      <w:r>
        <w:t>и</w:t>
      </w:r>
      <w:r>
        <w:rPr>
          <w:spacing w:val="-1"/>
        </w:rPr>
        <w:t xml:space="preserve"> </w:t>
      </w:r>
      <w:r>
        <w:t>гидры</w:t>
      </w:r>
      <w:r>
        <w:rPr>
          <w:spacing w:val="-3"/>
        </w:rPr>
        <w:t xml:space="preserve"> </w:t>
      </w:r>
      <w:r>
        <w:t>(готовые</w:t>
      </w:r>
      <w:r>
        <w:rPr>
          <w:spacing w:val="-3"/>
        </w:rPr>
        <w:t xml:space="preserve"> </w:t>
      </w:r>
      <w:r>
        <w:t>микропрепараты)</w:t>
      </w:r>
      <w:r>
        <w:rPr>
          <w:spacing w:val="-4"/>
        </w:rPr>
        <w:t xml:space="preserve"> </w:t>
      </w:r>
      <w:r>
        <w:t>с</w:t>
      </w:r>
      <w:r>
        <w:rPr>
          <w:spacing w:val="-3"/>
        </w:rPr>
        <w:t xml:space="preserve"> </w:t>
      </w:r>
      <w:r>
        <w:t>помощью</w:t>
      </w:r>
      <w:r>
        <w:rPr>
          <w:spacing w:val="-2"/>
        </w:rPr>
        <w:t xml:space="preserve"> </w:t>
      </w:r>
      <w:r>
        <w:t>лупы</w:t>
      </w:r>
      <w:r>
        <w:rPr>
          <w:spacing w:val="-3"/>
        </w:rPr>
        <w:t xml:space="preserve"> </w:t>
      </w:r>
      <w:r>
        <w:t>и</w:t>
      </w:r>
      <w:r>
        <w:rPr>
          <w:spacing w:val="-1"/>
        </w:rPr>
        <w:t xml:space="preserve"> </w:t>
      </w:r>
      <w:r>
        <w:t xml:space="preserve">светового </w:t>
      </w:r>
      <w:r>
        <w:rPr>
          <w:spacing w:val="-2"/>
        </w:rPr>
        <w:t>микроскопа.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left="849" w:firstLine="0"/>
        <w:jc w:val="left"/>
      </w:pPr>
      <w:r>
        <w:t>Овладение</w:t>
      </w:r>
      <w:r>
        <w:rPr>
          <w:spacing w:val="-6"/>
        </w:rPr>
        <w:t xml:space="preserve"> </w:t>
      </w:r>
      <w:r>
        <w:t>методами</w:t>
      </w:r>
      <w:r>
        <w:rPr>
          <w:spacing w:val="-3"/>
        </w:rPr>
        <w:t xml:space="preserve"> </w:t>
      </w:r>
      <w:r>
        <w:t>изучения</w:t>
      </w:r>
      <w:r>
        <w:rPr>
          <w:spacing w:val="-3"/>
        </w:rPr>
        <w:t xml:space="preserve"> </w:t>
      </w:r>
      <w:r>
        <w:t>живой</w:t>
      </w:r>
      <w:r>
        <w:rPr>
          <w:spacing w:val="-2"/>
        </w:rPr>
        <w:t xml:space="preserve"> </w:t>
      </w:r>
      <w:r>
        <w:t>природы</w:t>
      </w:r>
      <w:r>
        <w:rPr>
          <w:spacing w:val="-2"/>
        </w:rPr>
        <w:t xml:space="preserve"> </w:t>
      </w:r>
      <w:r>
        <w:t>–</w:t>
      </w:r>
      <w:r>
        <w:rPr>
          <w:spacing w:val="-3"/>
        </w:rPr>
        <w:t xml:space="preserve"> </w:t>
      </w:r>
      <w:r>
        <w:t>наблюдением</w:t>
      </w:r>
      <w:r>
        <w:rPr>
          <w:spacing w:val="-4"/>
        </w:rPr>
        <w:t xml:space="preserve"> </w:t>
      </w:r>
      <w:r>
        <w:t>и</w:t>
      </w:r>
      <w:r>
        <w:rPr>
          <w:spacing w:val="-2"/>
        </w:rPr>
        <w:t xml:space="preserve"> экспериментом.</w:t>
      </w:r>
    </w:p>
    <w:p w:rsidR="005B40CF" w:rsidRDefault="00540B02">
      <w:pPr>
        <w:pStyle w:val="a5"/>
        <w:numPr>
          <w:ilvl w:val="1"/>
          <w:numId w:val="42"/>
        </w:numPr>
        <w:tabs>
          <w:tab w:val="left" w:pos="1268"/>
        </w:tabs>
        <w:ind w:left="1268" w:hanging="419"/>
        <w:rPr>
          <w:sz w:val="24"/>
        </w:rPr>
      </w:pPr>
      <w:r>
        <w:rPr>
          <w:sz w:val="24"/>
        </w:rPr>
        <w:t>Организмы</w:t>
      </w:r>
      <w:r>
        <w:rPr>
          <w:spacing w:val="-2"/>
          <w:sz w:val="24"/>
        </w:rPr>
        <w:t xml:space="preserve"> </w:t>
      </w:r>
      <w:r>
        <w:rPr>
          <w:sz w:val="24"/>
        </w:rPr>
        <w:t>–</w:t>
      </w:r>
      <w:r>
        <w:rPr>
          <w:spacing w:val="-2"/>
          <w:sz w:val="24"/>
        </w:rPr>
        <w:t xml:space="preserve"> </w:t>
      </w:r>
      <w:r>
        <w:rPr>
          <w:sz w:val="24"/>
        </w:rPr>
        <w:t>тела</w:t>
      </w:r>
      <w:r>
        <w:rPr>
          <w:spacing w:val="-3"/>
          <w:sz w:val="24"/>
        </w:rPr>
        <w:t xml:space="preserve"> </w:t>
      </w:r>
      <w:r>
        <w:rPr>
          <w:sz w:val="24"/>
        </w:rPr>
        <w:t>живой</w:t>
      </w:r>
      <w:r>
        <w:rPr>
          <w:spacing w:val="-1"/>
          <w:sz w:val="24"/>
        </w:rPr>
        <w:t xml:space="preserve"> </w:t>
      </w:r>
      <w:r>
        <w:rPr>
          <w:spacing w:val="-2"/>
          <w:sz w:val="24"/>
        </w:rPr>
        <w:t>природы.</w:t>
      </w:r>
    </w:p>
    <w:p w:rsidR="005B40CF" w:rsidRDefault="00540B02">
      <w:pPr>
        <w:pStyle w:val="a3"/>
        <w:ind w:right="139"/>
      </w:pPr>
      <w:r>
        <w:t>Понятие об организме. Доядерные и ядерные организмы. Клетка и еѐ открытие. Клеточное строение организмов. Цитология – наука о клетке. Клетка – наименьшая единица строения и жизнедеятельности организмов. Устройство увеличительных приборов: лупы и микроскопа.</w:t>
      </w:r>
      <w:r>
        <w:rPr>
          <w:color w:val="FF0000"/>
        </w:rPr>
        <w:t xml:space="preserve">. </w:t>
      </w:r>
      <w:r>
        <w:t>Строение клетки под световым микроскопом: клеточная оболочка, цитоплазма, ядро.</w:t>
      </w:r>
    </w:p>
    <w:p w:rsidR="005B40CF" w:rsidRDefault="00540B02">
      <w:pPr>
        <w:pStyle w:val="a3"/>
        <w:ind w:left="849" w:firstLine="0"/>
      </w:pPr>
      <w:r>
        <w:t>Одноклеточные</w:t>
      </w:r>
      <w:r>
        <w:rPr>
          <w:spacing w:val="-8"/>
        </w:rPr>
        <w:t xml:space="preserve"> </w:t>
      </w:r>
      <w:r>
        <w:t>и</w:t>
      </w:r>
      <w:r>
        <w:rPr>
          <w:spacing w:val="-3"/>
        </w:rPr>
        <w:t xml:space="preserve"> </w:t>
      </w:r>
      <w:r>
        <w:t>многоклеточные</w:t>
      </w:r>
      <w:r>
        <w:rPr>
          <w:spacing w:val="-5"/>
        </w:rPr>
        <w:t xml:space="preserve"> </w:t>
      </w:r>
      <w:r>
        <w:t>организмы.</w:t>
      </w:r>
      <w:r>
        <w:rPr>
          <w:spacing w:val="-6"/>
        </w:rPr>
        <w:t xml:space="preserve"> </w:t>
      </w:r>
      <w:r>
        <w:t>Клетки,</w:t>
      </w:r>
      <w:r>
        <w:rPr>
          <w:spacing w:val="-4"/>
        </w:rPr>
        <w:t xml:space="preserve"> </w:t>
      </w:r>
      <w:r>
        <w:t>ткани,</w:t>
      </w:r>
      <w:r>
        <w:rPr>
          <w:spacing w:val="-3"/>
        </w:rPr>
        <w:t xml:space="preserve"> </w:t>
      </w:r>
      <w:r>
        <w:t>органы,</w:t>
      </w:r>
      <w:r>
        <w:rPr>
          <w:spacing w:val="-3"/>
        </w:rPr>
        <w:t xml:space="preserve"> </w:t>
      </w:r>
      <w:r>
        <w:t>системы</w:t>
      </w:r>
      <w:r>
        <w:rPr>
          <w:spacing w:val="-3"/>
        </w:rPr>
        <w:t xml:space="preserve"> </w:t>
      </w:r>
      <w:r>
        <w:rPr>
          <w:spacing w:val="-2"/>
        </w:rPr>
        <w:t>органов.</w:t>
      </w:r>
    </w:p>
    <w:p w:rsidR="005B40CF" w:rsidRDefault="00540B02">
      <w:pPr>
        <w:pStyle w:val="a3"/>
        <w:ind w:right="142"/>
      </w:pPr>
      <w:r>
        <w:t>Жизнедеятельность организмов. Особенности строения и процессов жизнедеятельности у растений, животных, бактерий и грибов.</w:t>
      </w:r>
    </w:p>
    <w:p w:rsidR="005B40CF" w:rsidRDefault="00540B02">
      <w:pPr>
        <w:pStyle w:val="a3"/>
        <w:ind w:right="148"/>
      </w:pPr>
      <w:r>
        <w:t>Свойства организмов: питание, дыхание, выделение, движение, размножение, развитие, раздражимость, приспособленность. Организм – единое целое.</w:t>
      </w:r>
    </w:p>
    <w:p w:rsidR="005B40CF" w:rsidRDefault="00540B02">
      <w:pPr>
        <w:pStyle w:val="a3"/>
        <w:ind w:right="143"/>
      </w:pPr>
      <w:r>
        <w:t>Разнообразие</w:t>
      </w:r>
      <w:r>
        <w:rPr>
          <w:spacing w:val="-4"/>
        </w:rPr>
        <w:t xml:space="preserve"> </w:t>
      </w:r>
      <w:r>
        <w:t>организмов</w:t>
      </w:r>
      <w:r>
        <w:rPr>
          <w:spacing w:val="-4"/>
        </w:rPr>
        <w:t xml:space="preserve"> </w:t>
      </w:r>
      <w:r>
        <w:t>и</w:t>
      </w:r>
      <w:r>
        <w:rPr>
          <w:spacing w:val="-3"/>
        </w:rPr>
        <w:t xml:space="preserve"> </w:t>
      </w:r>
      <w:r>
        <w:t>их</w:t>
      </w:r>
      <w:r>
        <w:rPr>
          <w:spacing w:val="-4"/>
        </w:rPr>
        <w:t xml:space="preserve"> </w:t>
      </w:r>
      <w:r>
        <w:t>классификация</w:t>
      </w:r>
      <w:r>
        <w:rPr>
          <w:spacing w:val="-3"/>
        </w:rPr>
        <w:t xml:space="preserve"> </w:t>
      </w:r>
      <w:r>
        <w:t>(таксоны</w:t>
      </w:r>
      <w:r>
        <w:rPr>
          <w:spacing w:val="-3"/>
        </w:rPr>
        <w:t xml:space="preserve"> </w:t>
      </w:r>
      <w:r>
        <w:t>в</w:t>
      </w:r>
      <w:r>
        <w:rPr>
          <w:spacing w:val="-4"/>
        </w:rPr>
        <w:t xml:space="preserve"> </w:t>
      </w:r>
      <w:r>
        <w:t>биологии:</w:t>
      </w:r>
      <w:r>
        <w:rPr>
          <w:spacing w:val="-3"/>
        </w:rPr>
        <w:t xml:space="preserve"> </w:t>
      </w:r>
      <w:r>
        <w:t>царства,</w:t>
      </w:r>
      <w:r>
        <w:rPr>
          <w:spacing w:val="-3"/>
        </w:rPr>
        <w:t xml:space="preserve"> </w:t>
      </w:r>
      <w:r>
        <w:t>типы</w:t>
      </w:r>
      <w:r>
        <w:rPr>
          <w:spacing w:val="-3"/>
        </w:rPr>
        <w:t xml:space="preserve"> </w:t>
      </w:r>
      <w:r>
        <w:t>(отделы), классы, отряды (порядки), семейства, роды, виды. Бактерии и вирусы как формы жизни. Значение бактерий и вирусов в природе и в жизни человека.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spacing w:before="1"/>
        <w:ind w:right="148"/>
      </w:pPr>
      <w:r>
        <w:t>Изучение клеток кожицы чешуи лука под лупой и микроскопом (на примере самостоятельно приготовленного микропрепарата).</w:t>
      </w:r>
    </w:p>
    <w:p w:rsidR="005B40CF" w:rsidRDefault="00540B02">
      <w:pPr>
        <w:pStyle w:val="a3"/>
        <w:ind w:left="849" w:right="4002" w:firstLine="0"/>
      </w:pPr>
      <w:r>
        <w:t>Ознакомление</w:t>
      </w:r>
      <w:r>
        <w:rPr>
          <w:spacing w:val="-10"/>
        </w:rPr>
        <w:t xml:space="preserve"> </w:t>
      </w:r>
      <w:r>
        <w:t>с</w:t>
      </w:r>
      <w:r>
        <w:rPr>
          <w:spacing w:val="-10"/>
        </w:rPr>
        <w:t xml:space="preserve"> </w:t>
      </w:r>
      <w:r>
        <w:t>принципами</w:t>
      </w:r>
      <w:r>
        <w:rPr>
          <w:spacing w:val="-9"/>
        </w:rPr>
        <w:t xml:space="preserve"> </w:t>
      </w:r>
      <w:r>
        <w:t>систематики</w:t>
      </w:r>
      <w:r>
        <w:rPr>
          <w:spacing w:val="-9"/>
        </w:rPr>
        <w:t xml:space="preserve"> </w:t>
      </w:r>
      <w:r>
        <w:t>организмов. Наблюдение за потреблением воды растением.</w:t>
      </w:r>
    </w:p>
    <w:p w:rsidR="005B40CF" w:rsidRDefault="00540B02">
      <w:pPr>
        <w:pStyle w:val="a5"/>
        <w:numPr>
          <w:ilvl w:val="1"/>
          <w:numId w:val="42"/>
        </w:numPr>
        <w:tabs>
          <w:tab w:val="left" w:pos="1268"/>
        </w:tabs>
        <w:ind w:left="1268" w:hanging="419"/>
        <w:jc w:val="both"/>
        <w:rPr>
          <w:sz w:val="24"/>
        </w:rPr>
      </w:pPr>
      <w:r>
        <w:rPr>
          <w:sz w:val="24"/>
        </w:rPr>
        <w:t>Организмы</w:t>
      </w:r>
      <w:r>
        <w:rPr>
          <w:spacing w:val="-2"/>
          <w:sz w:val="24"/>
        </w:rPr>
        <w:t xml:space="preserve"> </w:t>
      </w:r>
      <w:r>
        <w:rPr>
          <w:sz w:val="24"/>
        </w:rPr>
        <w:t>и</w:t>
      </w:r>
      <w:r>
        <w:rPr>
          <w:spacing w:val="-2"/>
          <w:sz w:val="24"/>
        </w:rPr>
        <w:t xml:space="preserve"> </w:t>
      </w:r>
      <w:r>
        <w:rPr>
          <w:sz w:val="24"/>
        </w:rPr>
        <w:t>среда</w:t>
      </w:r>
      <w:r>
        <w:rPr>
          <w:spacing w:val="-2"/>
          <w:sz w:val="24"/>
        </w:rPr>
        <w:t xml:space="preserve"> обитания.</w:t>
      </w:r>
    </w:p>
    <w:p w:rsidR="005B40CF" w:rsidRDefault="00540B02">
      <w:pPr>
        <w:pStyle w:val="a3"/>
        <w:ind w:right="141"/>
      </w:pPr>
      <w:r>
        <w:t>Понятие о среде обитания. Водная, наземно-воздушная, почвенная, 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jc w:val="left"/>
      </w:pPr>
      <w:r>
        <w:t>Выявление</w:t>
      </w:r>
      <w:r>
        <w:rPr>
          <w:spacing w:val="-4"/>
        </w:rPr>
        <w:t xml:space="preserve"> </w:t>
      </w:r>
      <w:r>
        <w:t>приспособлений</w:t>
      </w:r>
      <w:r>
        <w:rPr>
          <w:spacing w:val="-3"/>
        </w:rPr>
        <w:t xml:space="preserve"> </w:t>
      </w:r>
      <w:r>
        <w:t>организмов</w:t>
      </w:r>
      <w:r>
        <w:rPr>
          <w:spacing w:val="-4"/>
        </w:rPr>
        <w:t xml:space="preserve"> </w:t>
      </w:r>
      <w:r>
        <w:t>к</w:t>
      </w:r>
      <w:r>
        <w:rPr>
          <w:spacing w:val="-3"/>
        </w:rPr>
        <w:t xml:space="preserve"> </w:t>
      </w:r>
      <w:r>
        <w:t>среде</w:t>
      </w:r>
      <w:r>
        <w:rPr>
          <w:spacing w:val="-4"/>
        </w:rPr>
        <w:t xml:space="preserve"> </w:t>
      </w:r>
      <w:r>
        <w:t>обитания</w:t>
      </w:r>
      <w:r>
        <w:rPr>
          <w:spacing w:val="-3"/>
        </w:rPr>
        <w:t xml:space="preserve"> </w:t>
      </w:r>
      <w:r>
        <w:t>(на</w:t>
      </w:r>
      <w:r>
        <w:rPr>
          <w:spacing w:val="-3"/>
        </w:rPr>
        <w:t xml:space="preserve"> </w:t>
      </w:r>
      <w:r>
        <w:t>конкретных</w:t>
      </w:r>
      <w:r>
        <w:rPr>
          <w:spacing w:val="-4"/>
        </w:rPr>
        <w:t xml:space="preserve"> </w:t>
      </w:r>
      <w:r>
        <w:t>примерах). Экскурсии или видеоэкскурсии.</w:t>
      </w:r>
    </w:p>
    <w:p w:rsidR="005B40CF" w:rsidRDefault="00540B02">
      <w:pPr>
        <w:pStyle w:val="a3"/>
        <w:ind w:left="849" w:firstLine="0"/>
        <w:jc w:val="left"/>
      </w:pPr>
      <w:r>
        <w:t>Растительный</w:t>
      </w:r>
      <w:r>
        <w:rPr>
          <w:spacing w:val="-3"/>
        </w:rPr>
        <w:t xml:space="preserve"> </w:t>
      </w:r>
      <w:r>
        <w:t>и</w:t>
      </w:r>
      <w:r>
        <w:rPr>
          <w:spacing w:val="-3"/>
        </w:rPr>
        <w:t xml:space="preserve"> </w:t>
      </w:r>
      <w:r>
        <w:t>животный</w:t>
      </w:r>
      <w:r>
        <w:rPr>
          <w:spacing w:val="-3"/>
        </w:rPr>
        <w:t xml:space="preserve"> </w:t>
      </w:r>
      <w:r>
        <w:t>мир</w:t>
      </w:r>
      <w:r>
        <w:rPr>
          <w:spacing w:val="-3"/>
        </w:rPr>
        <w:t xml:space="preserve"> </w:t>
      </w:r>
      <w:r>
        <w:t>родного</w:t>
      </w:r>
      <w:r>
        <w:rPr>
          <w:spacing w:val="-3"/>
        </w:rPr>
        <w:t xml:space="preserve"> </w:t>
      </w:r>
      <w:r>
        <w:t>края</w:t>
      </w:r>
      <w:r>
        <w:rPr>
          <w:spacing w:val="-3"/>
        </w:rPr>
        <w:t xml:space="preserve"> </w:t>
      </w:r>
      <w:r>
        <w:rPr>
          <w:spacing w:val="-2"/>
        </w:rPr>
        <w:t>(краеведение).</w:t>
      </w:r>
    </w:p>
    <w:p w:rsidR="005B40CF" w:rsidRDefault="00540B02">
      <w:pPr>
        <w:pStyle w:val="a5"/>
        <w:numPr>
          <w:ilvl w:val="1"/>
          <w:numId w:val="42"/>
        </w:numPr>
        <w:tabs>
          <w:tab w:val="left" w:pos="1268"/>
        </w:tabs>
        <w:ind w:left="1268" w:hanging="419"/>
        <w:rPr>
          <w:sz w:val="24"/>
        </w:rPr>
      </w:pPr>
      <w:r>
        <w:rPr>
          <w:sz w:val="24"/>
        </w:rPr>
        <w:t>Природные</w:t>
      </w:r>
      <w:r>
        <w:rPr>
          <w:spacing w:val="-6"/>
          <w:sz w:val="24"/>
        </w:rPr>
        <w:t xml:space="preserve"> </w:t>
      </w:r>
      <w:r>
        <w:rPr>
          <w:spacing w:val="-2"/>
          <w:sz w:val="24"/>
        </w:rPr>
        <w:t>сообщества.</w:t>
      </w:r>
    </w:p>
    <w:p w:rsidR="005B40CF" w:rsidRDefault="00540B02">
      <w:pPr>
        <w:pStyle w:val="a3"/>
        <w:ind w:right="137"/>
      </w:pPr>
      <w: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 природные сообщества).</w:t>
      </w:r>
    </w:p>
    <w:p w:rsidR="005B40CF" w:rsidRDefault="00540B02">
      <w:pPr>
        <w:pStyle w:val="a3"/>
        <w:spacing w:before="1"/>
        <w:ind w:right="145"/>
      </w:pPr>
      <w:r>
        <w:t xml:space="preserve">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w:t>
      </w:r>
      <w:r>
        <w:rPr>
          <w:spacing w:val="-2"/>
        </w:rPr>
        <w:t>человека.</w:t>
      </w:r>
    </w:p>
    <w:p w:rsidR="005B40CF" w:rsidRDefault="00540B02">
      <w:pPr>
        <w:pStyle w:val="a3"/>
        <w:ind w:right="144"/>
      </w:pPr>
      <w:r>
        <w:t>Природные зоны Земли, их обитатели. Флора и фауна природных зон. Ландшафты: природные и культурные.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6"/>
      </w:pPr>
      <w:r>
        <w:t>Изучение искусственных сообществ и их обитателей (на примере аквариума и других искусственных сообществ).</w:t>
      </w:r>
    </w:p>
    <w:p w:rsidR="005B40CF" w:rsidRDefault="00540B02">
      <w:pPr>
        <w:pStyle w:val="a3"/>
        <w:ind w:left="849" w:firstLine="0"/>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right="146"/>
      </w:pPr>
      <w:r>
        <w:t xml:space="preserve">Изучение природных сообществ (на примере леса, озера, пруда, луга и других природных </w:t>
      </w:r>
      <w:r>
        <w:rPr>
          <w:spacing w:val="-2"/>
        </w:rPr>
        <w:t>сообществ.).</w:t>
      </w:r>
    </w:p>
    <w:p w:rsidR="005B40CF" w:rsidRDefault="00540B02">
      <w:pPr>
        <w:pStyle w:val="a3"/>
        <w:spacing w:before="1"/>
        <w:ind w:left="849" w:firstLine="0"/>
      </w:pPr>
      <w:r>
        <w:t>Изучение</w:t>
      </w:r>
      <w:r>
        <w:rPr>
          <w:spacing w:val="-8"/>
        </w:rPr>
        <w:t xml:space="preserve"> </w:t>
      </w:r>
      <w:r>
        <w:t>сезонных</w:t>
      </w:r>
      <w:r>
        <w:rPr>
          <w:spacing w:val="-2"/>
        </w:rPr>
        <w:t xml:space="preserve"> </w:t>
      </w:r>
      <w:r>
        <w:t>явлений</w:t>
      </w:r>
      <w:r>
        <w:rPr>
          <w:spacing w:val="-4"/>
        </w:rPr>
        <w:t xml:space="preserve"> </w:t>
      </w:r>
      <w:r>
        <w:t>в</w:t>
      </w:r>
      <w:r>
        <w:rPr>
          <w:spacing w:val="-5"/>
        </w:rPr>
        <w:t xml:space="preserve"> </w:t>
      </w:r>
      <w:r>
        <w:t>жизни</w:t>
      </w:r>
      <w:r>
        <w:rPr>
          <w:spacing w:val="-4"/>
        </w:rPr>
        <w:t xml:space="preserve"> </w:t>
      </w:r>
      <w:r>
        <w:t>природных</w:t>
      </w:r>
      <w:r>
        <w:rPr>
          <w:spacing w:val="-3"/>
        </w:rPr>
        <w:t xml:space="preserve"> </w:t>
      </w:r>
      <w:r>
        <w:rPr>
          <w:spacing w:val="-2"/>
        </w:rPr>
        <w:t>сообществ.</w:t>
      </w:r>
    </w:p>
    <w:p w:rsidR="005B40CF" w:rsidRDefault="00540B02">
      <w:pPr>
        <w:pStyle w:val="a5"/>
        <w:numPr>
          <w:ilvl w:val="1"/>
          <w:numId w:val="42"/>
        </w:numPr>
        <w:tabs>
          <w:tab w:val="left" w:pos="1268"/>
        </w:tabs>
        <w:ind w:left="1268" w:hanging="419"/>
        <w:jc w:val="both"/>
        <w:rPr>
          <w:sz w:val="24"/>
        </w:rPr>
      </w:pPr>
      <w:r>
        <w:rPr>
          <w:sz w:val="24"/>
        </w:rPr>
        <w:t>Живая</w:t>
      </w:r>
      <w:r>
        <w:rPr>
          <w:spacing w:val="-1"/>
          <w:sz w:val="24"/>
        </w:rPr>
        <w:t xml:space="preserve"> </w:t>
      </w:r>
      <w:r>
        <w:rPr>
          <w:sz w:val="24"/>
        </w:rPr>
        <w:t>природа</w:t>
      </w:r>
      <w:r>
        <w:rPr>
          <w:spacing w:val="-2"/>
          <w:sz w:val="24"/>
        </w:rPr>
        <w:t xml:space="preserve"> </w:t>
      </w:r>
      <w:r>
        <w:rPr>
          <w:sz w:val="24"/>
        </w:rPr>
        <w:t>и</w:t>
      </w:r>
      <w:r>
        <w:rPr>
          <w:spacing w:val="-1"/>
          <w:sz w:val="24"/>
        </w:rPr>
        <w:t xml:space="preserve"> </w:t>
      </w:r>
      <w:r>
        <w:rPr>
          <w:spacing w:val="-2"/>
          <w:sz w:val="24"/>
        </w:rPr>
        <w:t>человек.</w:t>
      </w:r>
    </w:p>
    <w:p w:rsidR="005B40CF" w:rsidRDefault="00540B02">
      <w:pPr>
        <w:pStyle w:val="a3"/>
        <w:ind w:right="141"/>
      </w:pPr>
      <w:r>
        <w:t>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Красная книга Российской Федерации. Осознание жизни как великой ценности.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pPr>
      <w:r>
        <w:t>Практические</w:t>
      </w:r>
      <w:r>
        <w:rPr>
          <w:spacing w:val="-6"/>
        </w:rPr>
        <w:t xml:space="preserve"> </w:t>
      </w:r>
      <w:r>
        <w:rPr>
          <w:spacing w:val="-2"/>
        </w:rPr>
        <w:t>работы.</w:t>
      </w:r>
    </w:p>
    <w:p w:rsidR="005B40CF" w:rsidRDefault="00540B02">
      <w:pPr>
        <w:pStyle w:val="a3"/>
        <w:ind w:right="147"/>
      </w:pPr>
      <w:r>
        <w:t xml:space="preserve">Проведение акции по уборке мусора в ближайшем лесу, парке, сквере или на пришкольной </w:t>
      </w:r>
      <w:r>
        <w:rPr>
          <w:spacing w:val="-2"/>
        </w:rPr>
        <w:t>территории.</w:t>
      </w:r>
    </w:p>
    <w:p w:rsidR="005B40CF" w:rsidRDefault="00540B02">
      <w:pPr>
        <w:pStyle w:val="a5"/>
        <w:numPr>
          <w:ilvl w:val="0"/>
          <w:numId w:val="4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42"/>
        </w:numPr>
        <w:tabs>
          <w:tab w:val="left" w:pos="1268"/>
        </w:tabs>
        <w:ind w:left="1268" w:hanging="419"/>
        <w:jc w:val="both"/>
        <w:rPr>
          <w:sz w:val="24"/>
        </w:rPr>
      </w:pPr>
      <w:r>
        <w:rPr>
          <w:sz w:val="24"/>
        </w:rPr>
        <w:t>Растительный</w:t>
      </w:r>
      <w:r>
        <w:rPr>
          <w:spacing w:val="-7"/>
          <w:sz w:val="24"/>
        </w:rPr>
        <w:t xml:space="preserve"> </w:t>
      </w:r>
      <w:r>
        <w:rPr>
          <w:spacing w:val="-2"/>
          <w:sz w:val="24"/>
        </w:rPr>
        <w:t>организм.</w:t>
      </w:r>
    </w:p>
    <w:p w:rsidR="005B40CF" w:rsidRDefault="00540B02">
      <w:pPr>
        <w:pStyle w:val="a3"/>
        <w:ind w:right="140"/>
      </w:pPr>
      <w:r>
        <w:t>Ботаника – наука о растениях. Разделы ботаники. Связь ботаники с другими науками и техникой. Общие признаки растений.</w:t>
      </w:r>
    </w:p>
    <w:p w:rsidR="005B40CF" w:rsidRDefault="00540B02">
      <w:pPr>
        <w:pStyle w:val="a3"/>
        <w:ind w:right="142"/>
      </w:pPr>
      <w:r>
        <w:t>Разнообразие растений. Уровни организации растительного организма. Высшие и низшие растения. Споровые и семенные растения.</w:t>
      </w:r>
    </w:p>
    <w:p w:rsidR="005B40CF" w:rsidRDefault="00540B02">
      <w:pPr>
        <w:pStyle w:val="a3"/>
        <w:ind w:right="145"/>
      </w:pPr>
      <w:r>
        <w:t>Растительная</w:t>
      </w:r>
      <w:r>
        <w:rPr>
          <w:spacing w:val="-1"/>
        </w:rPr>
        <w:t xml:space="preserve"> </w:t>
      </w:r>
      <w:r>
        <w:t>клетка.</w:t>
      </w:r>
      <w:r>
        <w:rPr>
          <w:spacing w:val="-1"/>
        </w:rPr>
        <w:t xml:space="preserve"> </w:t>
      </w:r>
      <w:r>
        <w:t>Изучение</w:t>
      </w:r>
      <w:r>
        <w:rPr>
          <w:spacing w:val="-1"/>
        </w:rPr>
        <w:t xml:space="preserve"> </w:t>
      </w:r>
      <w:r>
        <w:t>растительной клетки</w:t>
      </w:r>
      <w:r>
        <w:rPr>
          <w:spacing w:val="-1"/>
        </w:rPr>
        <w:t xml:space="preserve"> </w:t>
      </w:r>
      <w:r>
        <w:t>под</w:t>
      </w:r>
      <w:r>
        <w:rPr>
          <w:spacing w:val="-1"/>
        </w:rPr>
        <w:t xml:space="preserve"> </w:t>
      </w:r>
      <w:r>
        <w:t>световым</w:t>
      </w:r>
      <w:r>
        <w:rPr>
          <w:spacing w:val="-1"/>
        </w:rPr>
        <w:t xml:space="preserve"> </w:t>
      </w:r>
      <w:r>
        <w:t>микроскопом: клеточная оболочка, ядро, цитоплазма (пластиды, митохондрии, вакуоли с клеточным соком). Растительные ткани. Функции растительных тканей.</w:t>
      </w:r>
    </w:p>
    <w:p w:rsidR="005B40CF" w:rsidRDefault="00540B02">
      <w:pPr>
        <w:pStyle w:val="a3"/>
        <w:ind w:right="147"/>
      </w:pPr>
      <w:r>
        <w:t>Органы и системы органов растений.</w:t>
      </w:r>
      <w:r>
        <w:rPr>
          <w:spacing w:val="-2"/>
        </w:rPr>
        <w:t xml:space="preserve"> </w:t>
      </w:r>
      <w:r>
        <w:t>Строение</w:t>
      </w:r>
      <w:r>
        <w:rPr>
          <w:spacing w:val="-1"/>
        </w:rPr>
        <w:t xml:space="preserve"> </w:t>
      </w:r>
      <w:r>
        <w:t>органов растительного</w:t>
      </w:r>
      <w:r>
        <w:rPr>
          <w:spacing w:val="-2"/>
        </w:rPr>
        <w:t xml:space="preserve"> </w:t>
      </w:r>
      <w:r>
        <w:t>организма,</w:t>
      </w:r>
      <w:r>
        <w:rPr>
          <w:spacing w:val="-2"/>
        </w:rPr>
        <w:t xml:space="preserve"> </w:t>
      </w:r>
      <w:r>
        <w:t>их роль</w:t>
      </w:r>
      <w:r>
        <w:rPr>
          <w:spacing w:val="-2"/>
        </w:rPr>
        <w:t xml:space="preserve"> </w:t>
      </w:r>
      <w:r>
        <w:t>и связь между собой.</w:t>
      </w:r>
    </w:p>
    <w:p w:rsidR="005B40CF" w:rsidRDefault="00540B02">
      <w:pPr>
        <w:pStyle w:val="a3"/>
        <w:ind w:left="849" w:firstLine="0"/>
      </w:pPr>
      <w:r>
        <w:t>Лабораторные</w:t>
      </w:r>
      <w:r>
        <w:rPr>
          <w:spacing w:val="-5"/>
        </w:rPr>
        <w:t xml:space="preserve"> </w:t>
      </w:r>
      <w:r>
        <w:t>и</w:t>
      </w:r>
      <w:r>
        <w:rPr>
          <w:spacing w:val="-3"/>
        </w:rPr>
        <w:t xml:space="preserve"> </w:t>
      </w:r>
      <w:r>
        <w:t>практические</w:t>
      </w:r>
      <w:r>
        <w:rPr>
          <w:spacing w:val="-3"/>
        </w:rPr>
        <w:t xml:space="preserve"> </w:t>
      </w:r>
      <w:r>
        <w:rPr>
          <w:spacing w:val="-2"/>
        </w:rPr>
        <w:t>работы.</w:t>
      </w:r>
    </w:p>
    <w:p w:rsidR="005B40CF" w:rsidRDefault="00540B02">
      <w:pPr>
        <w:pStyle w:val="a3"/>
        <w:ind w:left="849" w:right="1812" w:firstLine="0"/>
      </w:pPr>
      <w:r>
        <w:t>Изучение микроскопического строения листа водного растения элодеи. Изучение</w:t>
      </w:r>
      <w:r>
        <w:rPr>
          <w:spacing w:val="-8"/>
        </w:rPr>
        <w:t xml:space="preserve"> </w:t>
      </w:r>
      <w:r>
        <w:t>строения</w:t>
      </w:r>
      <w:r>
        <w:rPr>
          <w:spacing w:val="-5"/>
        </w:rPr>
        <w:t xml:space="preserve"> </w:t>
      </w:r>
      <w:r>
        <w:t>растительных</w:t>
      </w:r>
      <w:r>
        <w:rPr>
          <w:spacing w:val="-6"/>
        </w:rPr>
        <w:t xml:space="preserve"> </w:t>
      </w:r>
      <w:r>
        <w:t>тканей</w:t>
      </w:r>
      <w:r>
        <w:rPr>
          <w:spacing w:val="-5"/>
        </w:rPr>
        <w:t xml:space="preserve"> </w:t>
      </w:r>
      <w:r>
        <w:t>(использование</w:t>
      </w:r>
      <w:r>
        <w:rPr>
          <w:spacing w:val="-5"/>
        </w:rPr>
        <w:t xml:space="preserve"> </w:t>
      </w:r>
      <w:r>
        <w:rPr>
          <w:spacing w:val="-2"/>
        </w:rPr>
        <w:t>микропрепаратов).</w:t>
      </w:r>
    </w:p>
    <w:p w:rsidR="005B40CF" w:rsidRDefault="00540B02">
      <w:pPr>
        <w:pStyle w:val="a3"/>
        <w:spacing w:before="1"/>
        <w:ind w:right="147"/>
      </w:pPr>
      <w:r>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p w:rsidR="005B40CF" w:rsidRDefault="00540B02">
      <w:pPr>
        <w:pStyle w:val="a3"/>
        <w:spacing w:before="2"/>
        <w:ind w:left="861" w:firstLine="0"/>
      </w:pPr>
      <w:r>
        <w:t>Обнаружение</w:t>
      </w:r>
      <w:r>
        <w:rPr>
          <w:spacing w:val="-8"/>
        </w:rPr>
        <w:t xml:space="preserve"> </w:t>
      </w:r>
      <w:r>
        <w:t>неорганических</w:t>
      </w:r>
      <w:r>
        <w:rPr>
          <w:spacing w:val="-2"/>
        </w:rPr>
        <w:t xml:space="preserve"> </w:t>
      </w:r>
      <w:r>
        <w:t>и</w:t>
      </w:r>
      <w:r>
        <w:rPr>
          <w:spacing w:val="-4"/>
        </w:rPr>
        <w:t xml:space="preserve"> </w:t>
      </w:r>
      <w:r>
        <w:t>органических</w:t>
      </w:r>
      <w:r>
        <w:rPr>
          <w:spacing w:val="-5"/>
        </w:rPr>
        <w:t xml:space="preserve"> </w:t>
      </w:r>
      <w:r>
        <w:t>веществ</w:t>
      </w:r>
      <w:r>
        <w:rPr>
          <w:spacing w:val="-3"/>
        </w:rPr>
        <w:t xml:space="preserve"> </w:t>
      </w:r>
      <w:r>
        <w:t>в</w:t>
      </w:r>
      <w:r>
        <w:rPr>
          <w:spacing w:val="-5"/>
        </w:rPr>
        <w:t xml:space="preserve"> </w:t>
      </w:r>
      <w:r>
        <w:rPr>
          <w:spacing w:val="-2"/>
        </w:rPr>
        <w:t>растении.</w:t>
      </w:r>
    </w:p>
    <w:p w:rsidR="005B40CF" w:rsidRDefault="00540B02">
      <w:pPr>
        <w:pStyle w:val="a3"/>
        <w:spacing w:before="200"/>
        <w:ind w:left="849" w:firstLine="0"/>
        <w:jc w:val="left"/>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left="849" w:firstLine="0"/>
        <w:jc w:val="left"/>
      </w:pPr>
      <w:r>
        <w:t>Ознакомление</w:t>
      </w:r>
      <w:r>
        <w:rPr>
          <w:spacing w:val="-4"/>
        </w:rPr>
        <w:t xml:space="preserve"> </w:t>
      </w:r>
      <w:r>
        <w:t>в</w:t>
      </w:r>
      <w:r>
        <w:rPr>
          <w:spacing w:val="-4"/>
        </w:rPr>
        <w:t xml:space="preserve"> </w:t>
      </w:r>
      <w:r>
        <w:t>природе</w:t>
      </w:r>
      <w:r>
        <w:rPr>
          <w:spacing w:val="-4"/>
        </w:rPr>
        <w:t xml:space="preserve"> </w:t>
      </w:r>
      <w:r>
        <w:t>с</w:t>
      </w:r>
      <w:r>
        <w:rPr>
          <w:spacing w:val="-4"/>
        </w:rPr>
        <w:t xml:space="preserve"> </w:t>
      </w:r>
      <w:r>
        <w:t>цветковыми</w:t>
      </w:r>
      <w:r>
        <w:rPr>
          <w:spacing w:val="-2"/>
        </w:rPr>
        <w:t xml:space="preserve"> растениями.</w:t>
      </w:r>
    </w:p>
    <w:p w:rsidR="005B40CF" w:rsidRDefault="00540B02">
      <w:pPr>
        <w:pStyle w:val="a5"/>
        <w:numPr>
          <w:ilvl w:val="1"/>
          <w:numId w:val="42"/>
        </w:numPr>
        <w:tabs>
          <w:tab w:val="left" w:pos="1412"/>
        </w:tabs>
        <w:spacing w:before="2"/>
        <w:ind w:left="1412" w:hanging="419"/>
        <w:rPr>
          <w:sz w:val="24"/>
        </w:rPr>
      </w:pPr>
      <w:r>
        <w:rPr>
          <w:sz w:val="24"/>
        </w:rPr>
        <w:t>Строение</w:t>
      </w:r>
      <w:r>
        <w:rPr>
          <w:spacing w:val="-4"/>
          <w:sz w:val="24"/>
        </w:rPr>
        <w:t xml:space="preserve"> </w:t>
      </w:r>
      <w:r>
        <w:rPr>
          <w:sz w:val="24"/>
        </w:rPr>
        <w:t>и</w:t>
      </w:r>
      <w:r>
        <w:rPr>
          <w:spacing w:val="-3"/>
          <w:sz w:val="24"/>
        </w:rPr>
        <w:t xml:space="preserve"> </w:t>
      </w:r>
      <w:r>
        <w:rPr>
          <w:sz w:val="24"/>
        </w:rPr>
        <w:t>многообразие</w:t>
      </w:r>
      <w:r>
        <w:rPr>
          <w:spacing w:val="-4"/>
          <w:sz w:val="24"/>
        </w:rPr>
        <w:t xml:space="preserve"> </w:t>
      </w:r>
      <w:r>
        <w:rPr>
          <w:sz w:val="24"/>
        </w:rPr>
        <w:t>покрытосеменных</w:t>
      </w:r>
      <w:r>
        <w:rPr>
          <w:spacing w:val="2"/>
          <w:sz w:val="24"/>
        </w:rPr>
        <w:t xml:space="preserve"> </w:t>
      </w:r>
      <w:r>
        <w:rPr>
          <w:spacing w:val="-2"/>
          <w:sz w:val="24"/>
        </w:rPr>
        <w:t>растений</w:t>
      </w:r>
    </w:p>
    <w:p w:rsidR="005B40CF" w:rsidRDefault="00540B02">
      <w:pPr>
        <w:pStyle w:val="a3"/>
        <w:spacing w:before="197"/>
        <w:ind w:right="144"/>
      </w:pPr>
      <w:r>
        <w:t xml:space="preserve">Строение семян. Образование плодов и семян. Типы плодов. Распространение плодов и семян в природе. Состав и строение семян. Условия прорастания семян. Подготовка семян к </w:t>
      </w:r>
      <w:r>
        <w:rPr>
          <w:spacing w:val="-2"/>
        </w:rPr>
        <w:t>посеву.</w:t>
      </w:r>
    </w:p>
    <w:p w:rsidR="005B40CF" w:rsidRDefault="00540B02">
      <w:pPr>
        <w:pStyle w:val="a3"/>
        <w:ind w:right="136"/>
      </w:pPr>
      <w:r>
        <w:t>Виды корней и типы корневых систем. Видоизменения корней. Корень – орган почвенного (минерального) питания. Корни и корневые системы. Внешнее и внутреннее строение корня в связи</w:t>
      </w:r>
      <w:r>
        <w:rPr>
          <w:spacing w:val="-2"/>
        </w:rPr>
        <w:t xml:space="preserve"> </w:t>
      </w:r>
      <w:r>
        <w:t>с</w:t>
      </w:r>
      <w:r>
        <w:rPr>
          <w:spacing w:val="-3"/>
        </w:rPr>
        <w:t xml:space="preserve"> </w:t>
      </w:r>
      <w:r>
        <w:t>его функциями.</w:t>
      </w:r>
      <w:r>
        <w:rPr>
          <w:spacing w:val="-5"/>
        </w:rPr>
        <w:t xml:space="preserve"> </w:t>
      </w:r>
      <w:r>
        <w:t>Корневой</w:t>
      </w:r>
      <w:r>
        <w:rPr>
          <w:spacing w:val="-2"/>
        </w:rPr>
        <w:t xml:space="preserve"> </w:t>
      </w:r>
      <w:r>
        <w:t>чехлик.</w:t>
      </w:r>
      <w:r>
        <w:rPr>
          <w:spacing w:val="-2"/>
        </w:rPr>
        <w:t xml:space="preserve"> </w:t>
      </w:r>
      <w:r>
        <w:t>Зоны</w:t>
      </w:r>
      <w:r>
        <w:rPr>
          <w:spacing w:val="-2"/>
        </w:rPr>
        <w:t xml:space="preserve"> </w:t>
      </w:r>
      <w:r>
        <w:t>корня.</w:t>
      </w:r>
      <w:r>
        <w:rPr>
          <w:spacing w:val="-2"/>
        </w:rPr>
        <w:t xml:space="preserve"> </w:t>
      </w:r>
      <w:r>
        <w:t>Корневые</w:t>
      </w:r>
      <w:r>
        <w:rPr>
          <w:spacing w:val="-3"/>
        </w:rPr>
        <w:t xml:space="preserve"> </w:t>
      </w:r>
      <w:r>
        <w:t>волоски.</w:t>
      </w:r>
      <w:r>
        <w:rPr>
          <w:spacing w:val="-2"/>
        </w:rPr>
        <w:t xml:space="preserve"> </w:t>
      </w:r>
      <w:r>
        <w:t>Рост</w:t>
      </w:r>
      <w:r>
        <w:rPr>
          <w:spacing w:val="-2"/>
        </w:rPr>
        <w:t xml:space="preserve"> </w:t>
      </w:r>
      <w:r>
        <w:t>корня.</w:t>
      </w:r>
      <w:r>
        <w:rPr>
          <w:spacing w:val="-2"/>
        </w:rPr>
        <w:t xml:space="preserve"> </w:t>
      </w:r>
      <w:r>
        <w:t>Поглощение корнями воды и минеральных веществ, необходимых растению (корневое давление, осмос). Видоизменение корней.</w:t>
      </w:r>
    </w:p>
    <w:p w:rsidR="005B40CF" w:rsidRDefault="00540B02">
      <w:pPr>
        <w:pStyle w:val="a3"/>
        <w:spacing w:before="1"/>
        <w:ind w:right="139"/>
      </w:pPr>
      <w:r>
        <w:t>Побег. Развитие побега из почки. Строение стебля. Внешнее и внутреннее строение листа. Видоизменения побегов: корневище, клубень, луковица. Их строение, биологическое и хозяйственное значение. 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w:t>
      </w:r>
    </w:p>
    <w:p w:rsidR="005B40CF" w:rsidRDefault="00540B02">
      <w:pPr>
        <w:pStyle w:val="a3"/>
        <w:ind w:right="146"/>
      </w:pPr>
      <w:r>
        <w:t>Строение и разнообразие цветков. Соцветия. Плоды. Цветки и соцветия. Опыление. Перекрѐстное опыление (ветром, животными, водой) и самоопыление. Двойное оплодотворение. Наследование признаков обоих растений. Образование плодов и семян. Типы плодов. Распространение плодов и семян в природе.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282" w:firstLine="710"/>
        <w:jc w:val="left"/>
      </w:pPr>
      <w:r>
        <w:t>Изучение</w:t>
      </w:r>
      <w:r>
        <w:rPr>
          <w:spacing w:val="33"/>
        </w:rPr>
        <w:t xml:space="preserve"> </w:t>
      </w:r>
      <w:r>
        <w:t>строения</w:t>
      </w:r>
      <w:r>
        <w:rPr>
          <w:spacing w:val="34"/>
        </w:rPr>
        <w:t xml:space="preserve"> </w:t>
      </w:r>
      <w:r>
        <w:t>корневых</w:t>
      </w:r>
      <w:r>
        <w:rPr>
          <w:spacing w:val="36"/>
        </w:rPr>
        <w:t xml:space="preserve"> </w:t>
      </w:r>
      <w:r>
        <w:t>систем</w:t>
      </w:r>
      <w:r>
        <w:rPr>
          <w:spacing w:val="33"/>
        </w:rPr>
        <w:t xml:space="preserve"> </w:t>
      </w:r>
      <w:r>
        <w:t>(стержневой</w:t>
      </w:r>
      <w:r>
        <w:rPr>
          <w:spacing w:val="34"/>
        </w:rPr>
        <w:t xml:space="preserve"> </w:t>
      </w:r>
      <w:r>
        <w:t>и</w:t>
      </w:r>
      <w:r>
        <w:rPr>
          <w:spacing w:val="35"/>
        </w:rPr>
        <w:t xml:space="preserve"> </w:t>
      </w:r>
      <w:r>
        <w:t>мочковатой)</w:t>
      </w:r>
      <w:r>
        <w:rPr>
          <w:spacing w:val="33"/>
        </w:rPr>
        <w:t xml:space="preserve"> </w:t>
      </w:r>
      <w:r>
        <w:t>на</w:t>
      </w:r>
      <w:r>
        <w:rPr>
          <w:spacing w:val="33"/>
        </w:rPr>
        <w:t xml:space="preserve"> </w:t>
      </w:r>
      <w:r>
        <w:t>примере</w:t>
      </w:r>
      <w:r>
        <w:rPr>
          <w:spacing w:val="33"/>
        </w:rPr>
        <w:t xml:space="preserve"> </w:t>
      </w:r>
      <w:r>
        <w:t>гербарных экземпляров или живых растений.</w:t>
      </w:r>
    </w:p>
    <w:p w:rsidR="005B40CF" w:rsidRDefault="00540B02">
      <w:pPr>
        <w:pStyle w:val="a3"/>
        <w:ind w:left="993" w:firstLine="0"/>
        <w:jc w:val="left"/>
      </w:pPr>
      <w:r>
        <w:t>Изучение</w:t>
      </w:r>
      <w:r>
        <w:rPr>
          <w:spacing w:val="-5"/>
        </w:rPr>
        <w:t xml:space="preserve"> </w:t>
      </w:r>
      <w:r>
        <w:t>микропрепарата</w:t>
      </w:r>
      <w:r>
        <w:rPr>
          <w:spacing w:val="-5"/>
        </w:rPr>
        <w:t xml:space="preserve"> </w:t>
      </w:r>
      <w:r>
        <w:t>клеток</w:t>
      </w:r>
      <w:r>
        <w:rPr>
          <w:spacing w:val="-4"/>
        </w:rPr>
        <w:t xml:space="preserve"> </w:t>
      </w:r>
      <w:r>
        <w:rPr>
          <w:spacing w:val="-2"/>
        </w:rPr>
        <w:t>корня.</w:t>
      </w:r>
    </w:p>
    <w:p w:rsidR="005B40CF" w:rsidRDefault="00540B02">
      <w:pPr>
        <w:pStyle w:val="a3"/>
        <w:ind w:left="282" w:firstLine="710"/>
        <w:jc w:val="left"/>
      </w:pPr>
      <w:r>
        <w:t>Ознакомление</w:t>
      </w:r>
      <w:r>
        <w:rPr>
          <w:spacing w:val="80"/>
        </w:rPr>
        <w:t xml:space="preserve"> </w:t>
      </w:r>
      <w:r>
        <w:t>с</w:t>
      </w:r>
      <w:r>
        <w:rPr>
          <w:spacing w:val="80"/>
        </w:rPr>
        <w:t xml:space="preserve"> </w:t>
      </w:r>
      <w:r>
        <w:t>внешним</w:t>
      </w:r>
      <w:r>
        <w:rPr>
          <w:spacing w:val="80"/>
        </w:rPr>
        <w:t xml:space="preserve"> </w:t>
      </w:r>
      <w:r>
        <w:t>строением</w:t>
      </w:r>
      <w:r>
        <w:rPr>
          <w:spacing w:val="80"/>
        </w:rPr>
        <w:t xml:space="preserve"> </w:t>
      </w:r>
      <w:r>
        <w:t>листьев</w:t>
      </w:r>
      <w:r>
        <w:rPr>
          <w:spacing w:val="80"/>
        </w:rPr>
        <w:t xml:space="preserve"> </w:t>
      </w:r>
      <w:r>
        <w:t>и</w:t>
      </w:r>
      <w:r>
        <w:rPr>
          <w:spacing w:val="80"/>
        </w:rPr>
        <w:t xml:space="preserve"> </w:t>
      </w:r>
      <w:r>
        <w:t>листорасположением</w:t>
      </w:r>
      <w:r>
        <w:rPr>
          <w:spacing w:val="80"/>
        </w:rPr>
        <w:t xml:space="preserve"> </w:t>
      </w:r>
      <w:r>
        <w:t>(на</w:t>
      </w:r>
      <w:r>
        <w:rPr>
          <w:spacing w:val="80"/>
        </w:rPr>
        <w:t xml:space="preserve"> </w:t>
      </w:r>
      <w:r>
        <w:t xml:space="preserve">комнатных </w:t>
      </w:r>
      <w:r>
        <w:rPr>
          <w:spacing w:val="-2"/>
        </w:rPr>
        <w:t>растениях).</w:t>
      </w:r>
    </w:p>
    <w:p w:rsidR="005B40CF" w:rsidRDefault="00540B02">
      <w:pPr>
        <w:pStyle w:val="a3"/>
        <w:spacing w:before="1"/>
        <w:ind w:left="282" w:firstLine="710"/>
        <w:jc w:val="left"/>
      </w:pPr>
      <w:r>
        <w:t>Изучение</w:t>
      </w:r>
      <w:r>
        <w:rPr>
          <w:spacing w:val="40"/>
        </w:rPr>
        <w:t xml:space="preserve"> </w:t>
      </w:r>
      <w:r>
        <w:t>строения</w:t>
      </w:r>
      <w:r>
        <w:rPr>
          <w:spacing w:val="40"/>
        </w:rPr>
        <w:t xml:space="preserve"> </w:t>
      </w:r>
      <w:r>
        <w:t>вегетативных</w:t>
      </w:r>
      <w:r>
        <w:rPr>
          <w:spacing w:val="40"/>
        </w:rPr>
        <w:t xml:space="preserve"> </w:t>
      </w:r>
      <w:r>
        <w:t>и</w:t>
      </w:r>
      <w:r>
        <w:rPr>
          <w:spacing w:val="40"/>
        </w:rPr>
        <w:t xml:space="preserve"> </w:t>
      </w:r>
      <w:r>
        <w:t>генеративных</w:t>
      </w:r>
      <w:r>
        <w:rPr>
          <w:spacing w:val="40"/>
        </w:rPr>
        <w:t xml:space="preserve"> </w:t>
      </w:r>
      <w:r>
        <w:t>почек</w:t>
      </w:r>
      <w:r>
        <w:rPr>
          <w:spacing w:val="40"/>
        </w:rPr>
        <w:t xml:space="preserve"> </w:t>
      </w:r>
      <w:r>
        <w:t>(на</w:t>
      </w:r>
      <w:r>
        <w:rPr>
          <w:spacing w:val="40"/>
        </w:rPr>
        <w:t xml:space="preserve"> </w:t>
      </w:r>
      <w:r>
        <w:t>примере</w:t>
      </w:r>
      <w:r>
        <w:rPr>
          <w:spacing w:val="40"/>
        </w:rPr>
        <w:t xml:space="preserve"> </w:t>
      </w:r>
      <w:r>
        <w:t>сирени,</w:t>
      </w:r>
      <w:r>
        <w:rPr>
          <w:spacing w:val="40"/>
        </w:rPr>
        <w:t xml:space="preserve"> </w:t>
      </w:r>
      <w:r>
        <w:t>тополя</w:t>
      </w:r>
      <w:r>
        <w:rPr>
          <w:spacing w:val="40"/>
        </w:rPr>
        <w:t xml:space="preserve"> </w:t>
      </w:r>
      <w:r>
        <w:t>и других растений).</w:t>
      </w:r>
    </w:p>
    <w:p w:rsidR="005B40CF" w:rsidRDefault="00540B02">
      <w:pPr>
        <w:pStyle w:val="a3"/>
        <w:ind w:left="993" w:firstLine="0"/>
        <w:jc w:val="left"/>
      </w:pPr>
      <w:r>
        <w:t>Изучение</w:t>
      </w:r>
      <w:r>
        <w:rPr>
          <w:spacing w:val="-6"/>
        </w:rPr>
        <w:t xml:space="preserve"> </w:t>
      </w:r>
      <w:r>
        <w:t>микроскопического</w:t>
      </w:r>
      <w:r>
        <w:rPr>
          <w:spacing w:val="-2"/>
        </w:rPr>
        <w:t xml:space="preserve"> </w:t>
      </w:r>
      <w:r>
        <w:t>строения</w:t>
      </w:r>
      <w:r>
        <w:rPr>
          <w:spacing w:val="-2"/>
        </w:rPr>
        <w:t xml:space="preserve"> </w:t>
      </w:r>
      <w:r>
        <w:t>листа</w:t>
      </w:r>
      <w:r>
        <w:rPr>
          <w:spacing w:val="-4"/>
        </w:rPr>
        <w:t xml:space="preserve"> </w:t>
      </w:r>
      <w:r>
        <w:t>(на</w:t>
      </w:r>
      <w:r>
        <w:rPr>
          <w:spacing w:val="-3"/>
        </w:rPr>
        <w:t xml:space="preserve"> </w:t>
      </w:r>
      <w:r>
        <w:t xml:space="preserve">готовых </w:t>
      </w:r>
      <w:r>
        <w:rPr>
          <w:spacing w:val="-2"/>
        </w:rPr>
        <w:t>микропрепаратах).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993" w:firstLine="0"/>
        <w:jc w:val="left"/>
      </w:pPr>
      <w:r>
        <w:t>Рассматривание</w:t>
      </w:r>
      <w:r>
        <w:rPr>
          <w:spacing w:val="-6"/>
        </w:rPr>
        <w:t xml:space="preserve"> </w:t>
      </w:r>
      <w:r>
        <w:t>микроскопического</w:t>
      </w:r>
      <w:r>
        <w:rPr>
          <w:spacing w:val="-5"/>
        </w:rPr>
        <w:t xml:space="preserve"> </w:t>
      </w:r>
      <w:r>
        <w:t>строения</w:t>
      </w:r>
      <w:r>
        <w:rPr>
          <w:spacing w:val="-5"/>
        </w:rPr>
        <w:t xml:space="preserve"> </w:t>
      </w:r>
      <w:r>
        <w:t>ветки</w:t>
      </w:r>
      <w:r>
        <w:rPr>
          <w:spacing w:val="-5"/>
        </w:rPr>
        <w:t xml:space="preserve"> </w:t>
      </w:r>
      <w:r>
        <w:t>дерева</w:t>
      </w:r>
      <w:r>
        <w:rPr>
          <w:spacing w:val="-7"/>
        </w:rPr>
        <w:t xml:space="preserve"> </w:t>
      </w:r>
      <w:r>
        <w:t>(на</w:t>
      </w:r>
      <w:r>
        <w:rPr>
          <w:spacing w:val="-6"/>
        </w:rPr>
        <w:t xml:space="preserve"> </w:t>
      </w:r>
      <w:r>
        <w:t>готовом</w:t>
      </w:r>
      <w:r>
        <w:rPr>
          <w:spacing w:val="-4"/>
        </w:rPr>
        <w:t xml:space="preserve"> </w:t>
      </w:r>
      <w:r>
        <w:t>микропрепарате). Исследование строения корневища, клубня, луковицы.</w:t>
      </w:r>
    </w:p>
    <w:p w:rsidR="005B40CF" w:rsidRDefault="00540B02">
      <w:pPr>
        <w:pStyle w:val="a3"/>
        <w:ind w:left="993" w:firstLine="0"/>
        <w:jc w:val="left"/>
      </w:pPr>
      <w:r>
        <w:t>Изучение</w:t>
      </w:r>
      <w:r>
        <w:rPr>
          <w:spacing w:val="-5"/>
        </w:rPr>
        <w:t xml:space="preserve"> </w:t>
      </w:r>
      <w:r>
        <w:t>строения</w:t>
      </w:r>
      <w:r>
        <w:rPr>
          <w:spacing w:val="-3"/>
        </w:rPr>
        <w:t xml:space="preserve"> </w:t>
      </w:r>
      <w:r>
        <w:rPr>
          <w:spacing w:val="-2"/>
        </w:rPr>
        <w:t>цветков.</w:t>
      </w:r>
    </w:p>
    <w:p w:rsidR="005B40CF" w:rsidRDefault="00540B02">
      <w:pPr>
        <w:pStyle w:val="a3"/>
        <w:ind w:left="993" w:right="4344" w:firstLine="0"/>
        <w:jc w:val="left"/>
      </w:pPr>
      <w:r>
        <w:t>Ознакомление с различными типами соцветий. Изучение строения семян двудольных растений. Изучение</w:t>
      </w:r>
      <w:r>
        <w:rPr>
          <w:spacing w:val="-5"/>
        </w:rPr>
        <w:t xml:space="preserve"> </w:t>
      </w:r>
      <w:r>
        <w:t>строения</w:t>
      </w:r>
      <w:r>
        <w:rPr>
          <w:spacing w:val="-4"/>
        </w:rPr>
        <w:t xml:space="preserve"> </w:t>
      </w:r>
      <w:r>
        <w:t>семян</w:t>
      </w:r>
      <w:r>
        <w:rPr>
          <w:spacing w:val="-4"/>
        </w:rPr>
        <w:t xml:space="preserve"> </w:t>
      </w:r>
      <w:r>
        <w:t>однодольных</w:t>
      </w:r>
      <w:r>
        <w:rPr>
          <w:spacing w:val="-1"/>
        </w:rPr>
        <w:t xml:space="preserve"> </w:t>
      </w:r>
      <w:r>
        <w:rPr>
          <w:spacing w:val="-2"/>
        </w:rPr>
        <w:t>растений.</w:t>
      </w:r>
    </w:p>
    <w:p w:rsidR="005B40CF" w:rsidRDefault="00540B02">
      <w:pPr>
        <w:pStyle w:val="a5"/>
        <w:numPr>
          <w:ilvl w:val="1"/>
          <w:numId w:val="42"/>
        </w:numPr>
        <w:tabs>
          <w:tab w:val="left" w:pos="1268"/>
        </w:tabs>
        <w:spacing w:before="3"/>
        <w:ind w:left="1268" w:hanging="419"/>
        <w:rPr>
          <w:sz w:val="24"/>
        </w:rPr>
      </w:pPr>
      <w:r>
        <w:rPr>
          <w:sz w:val="24"/>
        </w:rPr>
        <w:t>Жизнедеятельность</w:t>
      </w:r>
      <w:r>
        <w:rPr>
          <w:spacing w:val="-8"/>
          <w:sz w:val="24"/>
        </w:rPr>
        <w:t xml:space="preserve"> </w:t>
      </w:r>
      <w:r>
        <w:rPr>
          <w:sz w:val="24"/>
        </w:rPr>
        <w:t>растительного</w:t>
      </w:r>
      <w:r>
        <w:rPr>
          <w:spacing w:val="-5"/>
          <w:sz w:val="24"/>
        </w:rPr>
        <w:t xml:space="preserve"> </w:t>
      </w:r>
      <w:r>
        <w:rPr>
          <w:spacing w:val="-2"/>
          <w:sz w:val="24"/>
        </w:rPr>
        <w:t>организма.</w:t>
      </w:r>
    </w:p>
    <w:p w:rsidR="005B40CF" w:rsidRDefault="00540B02">
      <w:pPr>
        <w:pStyle w:val="a3"/>
        <w:spacing w:before="199"/>
        <w:ind w:left="849" w:firstLine="0"/>
      </w:pPr>
      <w:r>
        <w:t>Обмен</w:t>
      </w:r>
      <w:r>
        <w:rPr>
          <w:spacing w:val="-2"/>
        </w:rPr>
        <w:t xml:space="preserve"> </w:t>
      </w:r>
      <w:r>
        <w:t>веществ</w:t>
      </w:r>
      <w:r>
        <w:rPr>
          <w:spacing w:val="3"/>
        </w:rPr>
        <w:t xml:space="preserve"> </w:t>
      </w:r>
      <w:r>
        <w:t>у</w:t>
      </w:r>
      <w:r>
        <w:rPr>
          <w:spacing w:val="-6"/>
        </w:rPr>
        <w:t xml:space="preserve"> </w:t>
      </w:r>
      <w:r>
        <w:rPr>
          <w:spacing w:val="-2"/>
        </w:rPr>
        <w:t>растений</w:t>
      </w:r>
    </w:p>
    <w:p w:rsidR="005B40CF" w:rsidRDefault="00540B02">
      <w:pPr>
        <w:pStyle w:val="a3"/>
        <w:ind w:right="143"/>
      </w:pPr>
      <w:r>
        <w:t>Неорганические (вода, минеральные соли) и органические вещества (белки, жиры, углеводы, нуклеиновые кислоты, витамины и другие вещества) растения. Минеральное питание растений. Удобрения.</w:t>
      </w:r>
    </w:p>
    <w:p w:rsidR="005B40CF" w:rsidRDefault="00540B02">
      <w:pPr>
        <w:pStyle w:val="a3"/>
        <w:ind w:left="849" w:firstLine="0"/>
      </w:pPr>
      <w:r>
        <w:t>Питание</w:t>
      </w:r>
      <w:r>
        <w:rPr>
          <w:spacing w:val="-3"/>
        </w:rPr>
        <w:t xml:space="preserve"> </w:t>
      </w:r>
      <w:r>
        <w:rPr>
          <w:spacing w:val="-2"/>
        </w:rPr>
        <w:t>растения</w:t>
      </w:r>
    </w:p>
    <w:p w:rsidR="005B40CF" w:rsidRDefault="00540B02">
      <w:pPr>
        <w:pStyle w:val="a3"/>
        <w:ind w:right="139"/>
      </w:pPr>
      <w:r>
        <w:t>Поглощение корнями воды и минеральных веществ, необходимых растению (корневое давление, осмос). Почва, еѐ плодородие. Значение обработки почвы (окучивание), внесения удобрений, прореживания проростков, полива для жизни культурных растений. Гидропоника.</w:t>
      </w:r>
    </w:p>
    <w:p w:rsidR="005B40CF" w:rsidRDefault="00540B02">
      <w:pPr>
        <w:pStyle w:val="a3"/>
        <w:spacing w:before="1"/>
        <w:ind w:right="146"/>
      </w:pPr>
      <w:r>
        <w:t xml:space="preserve">Фотосинтез. Лист – орган воздушного питания. Значение фотосинтеза в природе и в жизни </w:t>
      </w:r>
      <w:r>
        <w:rPr>
          <w:spacing w:val="-2"/>
        </w:rPr>
        <w:t>человека.</w:t>
      </w:r>
    </w:p>
    <w:p w:rsidR="005B40CF" w:rsidRDefault="00540B02">
      <w:pPr>
        <w:pStyle w:val="a3"/>
        <w:ind w:left="849" w:firstLine="0"/>
      </w:pPr>
      <w:r>
        <w:t>Дыхание</w:t>
      </w:r>
      <w:r>
        <w:rPr>
          <w:spacing w:val="-1"/>
        </w:rPr>
        <w:t xml:space="preserve"> </w:t>
      </w:r>
      <w:r>
        <w:rPr>
          <w:spacing w:val="-2"/>
        </w:rPr>
        <w:t>растения</w:t>
      </w:r>
    </w:p>
    <w:p w:rsidR="005B40CF" w:rsidRDefault="00540B02">
      <w:pPr>
        <w:pStyle w:val="a3"/>
        <w:ind w:right="140"/>
      </w:pPr>
      <w: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запылѐнность воздуха, как препятствие</w:t>
      </w:r>
      <w:r>
        <w:rPr>
          <w:spacing w:val="-1"/>
        </w:rPr>
        <w:t xml:space="preserve"> </w:t>
      </w:r>
      <w:r>
        <w:t>для дыхания</w:t>
      </w:r>
      <w:r>
        <w:rPr>
          <w:spacing w:val="-2"/>
        </w:rPr>
        <w:t xml:space="preserve"> </w:t>
      </w:r>
      <w:r>
        <w:t>листьев. Стебель как орган дыхания (наличие устьиц в кожице, чечевичек). Особенности дыхания</w:t>
      </w:r>
      <w:r>
        <w:rPr>
          <w:spacing w:val="40"/>
        </w:rPr>
        <w:t xml:space="preserve"> </w:t>
      </w:r>
      <w:r>
        <w:t>растений. Взаимосвязь дыхания растения с фотосинтезом.</w:t>
      </w:r>
    </w:p>
    <w:p w:rsidR="005B40CF" w:rsidRDefault="00540B02">
      <w:pPr>
        <w:pStyle w:val="a3"/>
        <w:ind w:left="849" w:firstLine="0"/>
      </w:pPr>
      <w:r>
        <w:t>Транспорт</w:t>
      </w:r>
      <w:r>
        <w:rPr>
          <w:spacing w:val="-3"/>
        </w:rPr>
        <w:t xml:space="preserve"> </w:t>
      </w:r>
      <w:r>
        <w:t>веществ</w:t>
      </w:r>
      <w:r>
        <w:rPr>
          <w:spacing w:val="-3"/>
        </w:rPr>
        <w:t xml:space="preserve"> </w:t>
      </w:r>
      <w:r>
        <w:t>в</w:t>
      </w:r>
      <w:r>
        <w:rPr>
          <w:spacing w:val="-3"/>
        </w:rPr>
        <w:t xml:space="preserve"> </w:t>
      </w:r>
      <w:r>
        <w:rPr>
          <w:spacing w:val="-2"/>
        </w:rPr>
        <w:t>растении.</w:t>
      </w:r>
    </w:p>
    <w:p w:rsidR="005B40CF" w:rsidRDefault="00540B02">
      <w:pPr>
        <w:pStyle w:val="a3"/>
        <w:ind w:right="136"/>
      </w:pPr>
      <w:r>
        <w:t>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w:t>
      </w:r>
      <w:r>
        <w:rPr>
          <w:spacing w:val="-2"/>
        </w:rPr>
        <w:t xml:space="preserve"> </w:t>
      </w:r>
      <w:r>
        <w:t>в</w:t>
      </w:r>
      <w:r>
        <w:rPr>
          <w:spacing w:val="-2"/>
        </w:rPr>
        <w:t xml:space="preserve"> </w:t>
      </w:r>
      <w:r>
        <w:t>растении (сосуды древесины)</w:t>
      </w:r>
      <w:r>
        <w:rPr>
          <w:spacing w:val="-1"/>
        </w:rPr>
        <w:t xml:space="preserve"> </w:t>
      </w:r>
      <w:r>
        <w:t>–</w:t>
      </w:r>
      <w:r>
        <w:rPr>
          <w:spacing w:val="-1"/>
        </w:rPr>
        <w:t xml:space="preserve"> </w:t>
      </w:r>
      <w:r>
        <w:t>восходящий ток.</w:t>
      </w:r>
      <w:r>
        <w:rPr>
          <w:spacing w:val="-1"/>
        </w:rPr>
        <w:t xml:space="preserve"> </w:t>
      </w:r>
      <w:r>
        <w:t>Испарение</w:t>
      </w:r>
      <w:r>
        <w:rPr>
          <w:spacing w:val="-4"/>
        </w:rPr>
        <w:t xml:space="preserve"> </w:t>
      </w:r>
      <w:r>
        <w:t>воды</w:t>
      </w:r>
      <w:r>
        <w:rPr>
          <w:spacing w:val="-2"/>
        </w:rPr>
        <w:t xml:space="preserve"> </w:t>
      </w:r>
      <w:r>
        <w:t>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Выделение у растений. Листопад.</w:t>
      </w:r>
    </w:p>
    <w:p w:rsidR="005B40CF" w:rsidRDefault="00540B02">
      <w:pPr>
        <w:pStyle w:val="a3"/>
        <w:ind w:left="849" w:firstLine="0"/>
      </w:pPr>
      <w:r>
        <w:t>Рост</w:t>
      </w:r>
      <w:r>
        <w:rPr>
          <w:spacing w:val="-2"/>
        </w:rPr>
        <w:t xml:space="preserve"> </w:t>
      </w:r>
      <w:r>
        <w:t>и</w:t>
      </w:r>
      <w:r>
        <w:rPr>
          <w:spacing w:val="-2"/>
        </w:rPr>
        <w:t xml:space="preserve"> </w:t>
      </w:r>
      <w:r>
        <w:t>развитие</w:t>
      </w:r>
      <w:r>
        <w:rPr>
          <w:spacing w:val="-2"/>
        </w:rPr>
        <w:t xml:space="preserve"> растения</w:t>
      </w:r>
    </w:p>
    <w:p w:rsidR="005B40CF" w:rsidRDefault="00540B02">
      <w:pPr>
        <w:pStyle w:val="a3"/>
        <w:ind w:right="144"/>
      </w:pPr>
      <w:r>
        <w:t xml:space="preserve">Прорастание семян. Условия прорастания семян. Подготовка семян к посеву. Развитие </w:t>
      </w:r>
      <w:r>
        <w:rPr>
          <w:spacing w:val="-2"/>
        </w:rPr>
        <w:t>проростков.</w:t>
      </w:r>
    </w:p>
    <w:p w:rsidR="005B40CF" w:rsidRDefault="00540B02">
      <w:pPr>
        <w:pStyle w:val="a3"/>
        <w:ind w:right="140"/>
      </w:pPr>
      <w:r>
        <w:t>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w:t>
      </w:r>
    </w:p>
    <w:p w:rsidR="005B40CF" w:rsidRDefault="00540B02">
      <w:pPr>
        <w:pStyle w:val="a3"/>
        <w:ind w:right="141"/>
      </w:pPr>
      <w:r>
        <w:t>Размножение растений и его значение. Семенное (генеративное) размножение растений. Цветки и соцветия. Опыление. Перекрѐстное опыление (ветром, животными, водой) и самоопыление. Двойное оплодотворение. Наследование признаков обоих растений.</w:t>
      </w:r>
    </w:p>
    <w:p w:rsidR="005B40CF" w:rsidRDefault="00540B02">
      <w:pPr>
        <w:pStyle w:val="a3"/>
        <w:ind w:right="141"/>
      </w:pPr>
      <w: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1273" w:right="4895" w:firstLine="0"/>
        <w:jc w:val="left"/>
      </w:pPr>
      <w:r>
        <w:t>Наблюдение за ростом корня. Наблюдение за ростом побега. Определение</w:t>
      </w:r>
      <w:r>
        <w:rPr>
          <w:spacing w:val="-10"/>
        </w:rPr>
        <w:t xml:space="preserve"> </w:t>
      </w:r>
      <w:r>
        <w:t>возраста</w:t>
      </w:r>
      <w:r>
        <w:rPr>
          <w:spacing w:val="-8"/>
        </w:rPr>
        <w:t xml:space="preserve"> </w:t>
      </w:r>
      <w:r>
        <w:t>дерева</w:t>
      </w:r>
      <w:r>
        <w:rPr>
          <w:spacing w:val="-11"/>
        </w:rPr>
        <w:t xml:space="preserve"> </w:t>
      </w:r>
      <w:r>
        <w:t>по</w:t>
      </w:r>
      <w:r>
        <w:rPr>
          <w:spacing w:val="-9"/>
        </w:rPr>
        <w:t xml:space="preserve"> </w:t>
      </w:r>
      <w:r>
        <w:t>спилу.</w:t>
      </w:r>
    </w:p>
    <w:p w:rsidR="005B40CF" w:rsidRDefault="00540B02">
      <w:pPr>
        <w:pStyle w:val="a3"/>
        <w:ind w:left="1273" w:right="730" w:firstLine="0"/>
        <w:jc w:val="left"/>
      </w:pPr>
      <w:r>
        <w:t>Выявление передвижения воды и минеральных веществ по древесине. Наблюдение</w:t>
      </w:r>
      <w:r>
        <w:rPr>
          <w:spacing w:val="-5"/>
        </w:rPr>
        <w:t xml:space="preserve"> </w:t>
      </w:r>
      <w:r>
        <w:t>процесса</w:t>
      </w:r>
      <w:r>
        <w:rPr>
          <w:spacing w:val="-5"/>
        </w:rPr>
        <w:t xml:space="preserve"> </w:t>
      </w:r>
      <w:r>
        <w:t>выделения</w:t>
      </w:r>
      <w:r>
        <w:rPr>
          <w:spacing w:val="-4"/>
        </w:rPr>
        <w:t xml:space="preserve"> </w:t>
      </w:r>
      <w:r>
        <w:t>кислорода</w:t>
      </w:r>
      <w:r>
        <w:rPr>
          <w:spacing w:val="-4"/>
        </w:rPr>
        <w:t xml:space="preserve"> </w:t>
      </w:r>
      <w:r>
        <w:t>на</w:t>
      </w:r>
      <w:r>
        <w:rPr>
          <w:spacing w:val="-7"/>
        </w:rPr>
        <w:t xml:space="preserve"> </w:t>
      </w:r>
      <w:r>
        <w:t>свету</w:t>
      </w:r>
      <w:r>
        <w:rPr>
          <w:spacing w:val="-9"/>
        </w:rPr>
        <w:t xml:space="preserve"> </w:t>
      </w:r>
      <w:r>
        <w:t>аквариумными</w:t>
      </w:r>
      <w:r>
        <w:rPr>
          <w:spacing w:val="-4"/>
        </w:rPr>
        <w:t xml:space="preserve"> </w:t>
      </w:r>
      <w:r>
        <w:t>растениями.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1273" w:firstLine="0"/>
      </w:pPr>
      <w:r>
        <w:t>Изучение</w:t>
      </w:r>
      <w:r>
        <w:rPr>
          <w:spacing w:val="-4"/>
        </w:rPr>
        <w:t xml:space="preserve"> </w:t>
      </w:r>
      <w:r>
        <w:t>роли</w:t>
      </w:r>
      <w:r>
        <w:rPr>
          <w:spacing w:val="-1"/>
        </w:rPr>
        <w:t xml:space="preserve"> </w:t>
      </w:r>
      <w:r>
        <w:t>рыхления</w:t>
      </w:r>
      <w:r>
        <w:rPr>
          <w:spacing w:val="-3"/>
        </w:rPr>
        <w:t xml:space="preserve"> </w:t>
      </w:r>
      <w:r>
        <w:t>для</w:t>
      </w:r>
      <w:r>
        <w:rPr>
          <w:spacing w:val="-2"/>
        </w:rPr>
        <w:t xml:space="preserve"> </w:t>
      </w:r>
      <w:r>
        <w:t>дыхания</w:t>
      </w:r>
      <w:r>
        <w:rPr>
          <w:spacing w:val="-5"/>
        </w:rPr>
        <w:t xml:space="preserve"> </w:t>
      </w:r>
      <w:r>
        <w:rPr>
          <w:spacing w:val="-2"/>
        </w:rPr>
        <w:t>корней.</w:t>
      </w:r>
    </w:p>
    <w:p w:rsidR="005B40CF" w:rsidRDefault="00540B02">
      <w:pPr>
        <w:pStyle w:val="a3"/>
        <w:ind w:left="566" w:right="138" w:firstLine="707"/>
      </w:pPr>
      <w:r>
        <w:t>Овладение приѐмами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p w:rsidR="005B40CF" w:rsidRDefault="00540B02">
      <w:pPr>
        <w:pStyle w:val="a3"/>
        <w:ind w:left="1273" w:firstLine="0"/>
      </w:pPr>
      <w:r>
        <w:t>Определение</w:t>
      </w:r>
      <w:r>
        <w:rPr>
          <w:spacing w:val="-6"/>
        </w:rPr>
        <w:t xml:space="preserve"> </w:t>
      </w:r>
      <w:r>
        <w:t>всхожести</w:t>
      </w:r>
      <w:r>
        <w:rPr>
          <w:spacing w:val="-3"/>
        </w:rPr>
        <w:t xml:space="preserve"> </w:t>
      </w:r>
      <w:r>
        <w:t>семян</w:t>
      </w:r>
      <w:r>
        <w:rPr>
          <w:spacing w:val="-2"/>
        </w:rPr>
        <w:t xml:space="preserve"> </w:t>
      </w:r>
      <w:r>
        <w:t>культурных</w:t>
      </w:r>
      <w:r>
        <w:rPr>
          <w:spacing w:val="-2"/>
        </w:rPr>
        <w:t xml:space="preserve"> </w:t>
      </w:r>
      <w:r>
        <w:t>растений</w:t>
      </w:r>
      <w:r>
        <w:rPr>
          <w:spacing w:val="-2"/>
        </w:rPr>
        <w:t xml:space="preserve"> </w:t>
      </w:r>
      <w:r>
        <w:t>и</w:t>
      </w:r>
      <w:r>
        <w:rPr>
          <w:spacing w:val="-5"/>
        </w:rPr>
        <w:t xml:space="preserve"> </w:t>
      </w:r>
      <w:r>
        <w:t>посев</w:t>
      </w:r>
      <w:r>
        <w:rPr>
          <w:spacing w:val="-3"/>
        </w:rPr>
        <w:t xml:space="preserve"> </w:t>
      </w:r>
      <w:r>
        <w:t>их</w:t>
      </w:r>
      <w:r>
        <w:rPr>
          <w:spacing w:val="-1"/>
        </w:rPr>
        <w:t xml:space="preserve"> </w:t>
      </w:r>
      <w:r>
        <w:t>в</w:t>
      </w:r>
      <w:r>
        <w:rPr>
          <w:spacing w:val="-3"/>
        </w:rPr>
        <w:t xml:space="preserve"> </w:t>
      </w:r>
      <w:r>
        <w:rPr>
          <w:spacing w:val="-2"/>
        </w:rPr>
        <w:t>грунт.</w:t>
      </w:r>
    </w:p>
    <w:p w:rsidR="005B40CF" w:rsidRDefault="00540B02">
      <w:pPr>
        <w:pStyle w:val="a3"/>
        <w:ind w:left="566" w:right="143" w:firstLine="707"/>
      </w:pPr>
      <w:r>
        <w:t>Наблюдение за ростом и развитием цветкового растения в комнатных условиях (на примере фасоли или посевного гороха).</w:t>
      </w:r>
    </w:p>
    <w:p w:rsidR="005B40CF" w:rsidRDefault="00540B02">
      <w:pPr>
        <w:pStyle w:val="a3"/>
        <w:ind w:left="1273" w:firstLine="0"/>
      </w:pPr>
      <w:r>
        <w:t>Определение</w:t>
      </w:r>
      <w:r>
        <w:rPr>
          <w:spacing w:val="-6"/>
        </w:rPr>
        <w:t xml:space="preserve"> </w:t>
      </w:r>
      <w:r>
        <w:t>условий</w:t>
      </w:r>
      <w:r>
        <w:rPr>
          <w:spacing w:val="-5"/>
        </w:rPr>
        <w:t xml:space="preserve"> </w:t>
      </w:r>
      <w:r>
        <w:t>прорастания</w:t>
      </w:r>
      <w:r>
        <w:rPr>
          <w:spacing w:val="-4"/>
        </w:rPr>
        <w:t xml:space="preserve"> </w:t>
      </w:r>
      <w:r>
        <w:rPr>
          <w:spacing w:val="-2"/>
        </w:rPr>
        <w:t>семян.</w:t>
      </w:r>
    </w:p>
    <w:p w:rsidR="005B40CF" w:rsidRDefault="00540B02">
      <w:pPr>
        <w:pStyle w:val="a5"/>
        <w:numPr>
          <w:ilvl w:val="0"/>
          <w:numId w:val="4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42"/>
        </w:numPr>
        <w:tabs>
          <w:tab w:val="left" w:pos="1268"/>
        </w:tabs>
        <w:ind w:left="1268" w:hanging="419"/>
        <w:jc w:val="both"/>
        <w:rPr>
          <w:sz w:val="24"/>
        </w:rPr>
      </w:pPr>
      <w:r>
        <w:rPr>
          <w:sz w:val="24"/>
        </w:rPr>
        <w:t>Систематические</w:t>
      </w:r>
      <w:r>
        <w:rPr>
          <w:spacing w:val="-6"/>
          <w:sz w:val="24"/>
        </w:rPr>
        <w:t xml:space="preserve"> </w:t>
      </w:r>
      <w:r>
        <w:rPr>
          <w:sz w:val="24"/>
        </w:rPr>
        <w:t>группы</w:t>
      </w:r>
      <w:r>
        <w:rPr>
          <w:spacing w:val="-5"/>
          <w:sz w:val="24"/>
        </w:rPr>
        <w:t xml:space="preserve"> </w:t>
      </w:r>
      <w:r>
        <w:rPr>
          <w:spacing w:val="-2"/>
          <w:sz w:val="24"/>
        </w:rPr>
        <w:t>растений.</w:t>
      </w:r>
    </w:p>
    <w:p w:rsidR="005B40CF" w:rsidRDefault="00540B02">
      <w:pPr>
        <w:pStyle w:val="a3"/>
        <w:ind w:right="139"/>
      </w:pPr>
      <w: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rsidR="005B40CF" w:rsidRDefault="00540B02">
      <w:pPr>
        <w:pStyle w:val="a3"/>
        <w:ind w:right="140"/>
      </w:pPr>
      <w:r>
        <w:t>Низшие растения. Водоросли. Общая характеристика водорослей. Одноклеточные и многоклеточные зелѐные водоросли. Строение и жизнедеятельность зелѐных водорослей. Размножение зелѐных водорослей (бесполое и половое). Бурые и красные водоросли, их строение и жизнедеятельность. Значение водорослей в природе и жизни человека.</w:t>
      </w:r>
    </w:p>
    <w:p w:rsidR="005B40CF" w:rsidRDefault="00540B02">
      <w:pPr>
        <w:pStyle w:val="a3"/>
        <w:spacing w:before="1"/>
        <w:ind w:right="135"/>
      </w:pPr>
      <w:r>
        <w:t>Высшие споровые растения. Моховидные (Мхи). Общая характеристика мхов. Строение и жизнедеятельность зелѐных и сфагновых мхов. Приспособленность мхов к жизни на сильно увлажнѐнных почвах. Размножение мхов, цикл развития на примере зелѐного мха кукушкин лѐн. Роль мхов в заболачивании почв и торфообразовании. Использование торфа и продуктов его переработки в хозяйственной деятельности человека.</w:t>
      </w:r>
    </w:p>
    <w:p w:rsidR="005B40CF" w:rsidRDefault="00540B02">
      <w:pPr>
        <w:pStyle w:val="a3"/>
        <w:ind w:right="141"/>
      </w:pPr>
      <w:r>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rsidR="005B40CF" w:rsidRDefault="00540B02">
      <w:pPr>
        <w:pStyle w:val="a3"/>
        <w:ind w:right="143"/>
      </w:pPr>
      <w: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p w:rsidR="005B40CF" w:rsidRDefault="00540B02">
      <w:pPr>
        <w:pStyle w:val="a3"/>
        <w:spacing w:before="1"/>
        <w:ind w:right="142"/>
      </w:pPr>
      <w: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rsidR="005B40CF" w:rsidRDefault="00540B02">
      <w:pPr>
        <w:pStyle w:val="a3"/>
        <w:ind w:right="139"/>
      </w:pPr>
      <w:r>
        <w:t>Семейства покрытосеменных (цветковых) растений (изучаются три семейства растений по выбору учителя с учѐтом местных условий, при этом возможно изучать семейства, не вошедшие в перечень, если они являются наиболее распространѐнными в данном регионе).Характерные признаки семейств класса Двудольные (Крестоцветные, или Капустные, Розоцветные, или Розовые, Мотыльковые, или Бобовые, Паслѐновые,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spacing w:before="1"/>
        <w:ind w:left="849" w:firstLine="0"/>
      </w:pPr>
      <w:r>
        <w:t>Изучение</w:t>
      </w:r>
      <w:r>
        <w:rPr>
          <w:spacing w:val="-6"/>
        </w:rPr>
        <w:t xml:space="preserve"> </w:t>
      </w:r>
      <w:r>
        <w:t>строения</w:t>
      </w:r>
      <w:r>
        <w:rPr>
          <w:spacing w:val="-2"/>
        </w:rPr>
        <w:t xml:space="preserve"> </w:t>
      </w:r>
      <w:r>
        <w:t>одноклеточных</w:t>
      </w:r>
      <w:r>
        <w:rPr>
          <w:spacing w:val="-1"/>
        </w:rPr>
        <w:t xml:space="preserve"> </w:t>
      </w:r>
      <w:r>
        <w:t>водорослей</w:t>
      </w:r>
      <w:r>
        <w:rPr>
          <w:spacing w:val="-4"/>
        </w:rPr>
        <w:t xml:space="preserve"> </w:t>
      </w:r>
      <w:r>
        <w:t>(на</w:t>
      </w:r>
      <w:r>
        <w:rPr>
          <w:spacing w:val="-3"/>
        </w:rPr>
        <w:t xml:space="preserve"> </w:t>
      </w:r>
      <w:r>
        <w:t>примере</w:t>
      </w:r>
      <w:r>
        <w:rPr>
          <w:spacing w:val="-3"/>
        </w:rPr>
        <w:t xml:space="preserve"> </w:t>
      </w:r>
      <w:r>
        <w:t>хламидомонады</w:t>
      </w:r>
      <w:r>
        <w:rPr>
          <w:spacing w:val="-2"/>
        </w:rPr>
        <w:t xml:space="preserve"> </w:t>
      </w:r>
      <w:r>
        <w:t>и</w:t>
      </w:r>
      <w:r>
        <w:rPr>
          <w:spacing w:val="-3"/>
        </w:rPr>
        <w:t xml:space="preserve"> </w:t>
      </w:r>
      <w:r>
        <w:rPr>
          <w:spacing w:val="-2"/>
        </w:rPr>
        <w:t>хлореллы).</w:t>
      </w:r>
    </w:p>
    <w:p w:rsidR="005B40CF" w:rsidRDefault="00540B02">
      <w:pPr>
        <w:pStyle w:val="a3"/>
        <w:ind w:right="146"/>
      </w:pPr>
      <w:r>
        <w:t xml:space="preserve">Изучение строения многоклеточных нитчатых водорослей (на примере спирогиры и </w:t>
      </w:r>
      <w:r>
        <w:rPr>
          <w:spacing w:val="-2"/>
        </w:rPr>
        <w:t>улотрикса).</w:t>
      </w:r>
    </w:p>
    <w:p w:rsidR="005B40CF" w:rsidRDefault="00540B02">
      <w:pPr>
        <w:pStyle w:val="a3"/>
        <w:ind w:left="849" w:right="3957" w:firstLine="0"/>
      </w:pPr>
      <w:r>
        <w:t>Изучение</w:t>
      </w:r>
      <w:r>
        <w:rPr>
          <w:spacing w:val="-7"/>
        </w:rPr>
        <w:t xml:space="preserve"> </w:t>
      </w:r>
      <w:r>
        <w:t>внешнего</w:t>
      </w:r>
      <w:r>
        <w:rPr>
          <w:spacing w:val="-6"/>
        </w:rPr>
        <w:t xml:space="preserve"> </w:t>
      </w:r>
      <w:r>
        <w:t>строения</w:t>
      </w:r>
      <w:r>
        <w:rPr>
          <w:spacing w:val="-6"/>
        </w:rPr>
        <w:t xml:space="preserve"> </w:t>
      </w:r>
      <w:r>
        <w:t>мхов</w:t>
      </w:r>
      <w:r>
        <w:rPr>
          <w:spacing w:val="-7"/>
        </w:rPr>
        <w:t xml:space="preserve"> </w:t>
      </w:r>
      <w:r>
        <w:t>(на</w:t>
      </w:r>
      <w:r>
        <w:rPr>
          <w:spacing w:val="-7"/>
        </w:rPr>
        <w:t xml:space="preserve"> </w:t>
      </w:r>
      <w:r>
        <w:t>местных</w:t>
      </w:r>
      <w:r>
        <w:rPr>
          <w:spacing w:val="-5"/>
        </w:rPr>
        <w:t xml:space="preserve"> </w:t>
      </w:r>
      <w:r>
        <w:t>видах). Изучение внешнего строения папоротника или хвоща.</w:t>
      </w:r>
    </w:p>
    <w:p w:rsidR="005B40CF" w:rsidRDefault="00540B02">
      <w:pPr>
        <w:pStyle w:val="a3"/>
        <w:ind w:right="146"/>
      </w:pPr>
      <w:r>
        <w:t>Изучение внешнего строения веток, хвои, шишек и семян голосеменных растений (на примере ели, сосны или лиственницы).</w:t>
      </w:r>
    </w:p>
    <w:p w:rsidR="005B40CF" w:rsidRDefault="00540B02">
      <w:pPr>
        <w:pStyle w:val="a3"/>
        <w:ind w:left="849" w:firstLine="0"/>
      </w:pPr>
      <w:r>
        <w:t>Изучение</w:t>
      </w:r>
      <w:r>
        <w:rPr>
          <w:spacing w:val="-7"/>
        </w:rPr>
        <w:t xml:space="preserve"> </w:t>
      </w:r>
      <w:r>
        <w:t>внешнего</w:t>
      </w:r>
      <w:r>
        <w:rPr>
          <w:spacing w:val="-4"/>
        </w:rPr>
        <w:t xml:space="preserve"> </w:t>
      </w:r>
      <w:r>
        <w:t>строения</w:t>
      </w:r>
      <w:r>
        <w:rPr>
          <w:spacing w:val="-4"/>
        </w:rPr>
        <w:t xml:space="preserve"> </w:t>
      </w:r>
      <w:r>
        <w:t>покрытосеменных</w:t>
      </w:r>
      <w:r>
        <w:rPr>
          <w:spacing w:val="-3"/>
        </w:rPr>
        <w:t xml:space="preserve"> </w:t>
      </w:r>
      <w:r>
        <w:rPr>
          <w:spacing w:val="-2"/>
        </w:rPr>
        <w:t>растений.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pPr>
      <w:r>
        <w:t>Изучение признаков представителей семейств: Крестоцветные (Капустные), Розоцветные (Розовые), Мотыльковые (Бобовые), Паслѐновые, Сложноцветные (Астровые), Лилейные, Злаки (Мятликовые) на гербарных и натуральных образцах.</w:t>
      </w:r>
    </w:p>
    <w:p w:rsidR="005B40CF" w:rsidRDefault="00540B02">
      <w:pPr>
        <w:pStyle w:val="a3"/>
        <w:ind w:right="144"/>
      </w:pPr>
      <w:r>
        <w:t>Определение видов растений (на примере трѐх семейств) с использованием определителей растений или определительных карточек.</w:t>
      </w:r>
    </w:p>
    <w:p w:rsidR="005B40CF" w:rsidRDefault="00540B02">
      <w:pPr>
        <w:pStyle w:val="a5"/>
        <w:numPr>
          <w:ilvl w:val="1"/>
          <w:numId w:val="42"/>
        </w:numPr>
        <w:tabs>
          <w:tab w:val="left" w:pos="1268"/>
        </w:tabs>
        <w:ind w:left="1268" w:hanging="419"/>
        <w:jc w:val="both"/>
        <w:rPr>
          <w:sz w:val="24"/>
        </w:rPr>
      </w:pPr>
      <w:r>
        <w:rPr>
          <w:sz w:val="24"/>
        </w:rPr>
        <w:t>Развитие</w:t>
      </w:r>
      <w:r>
        <w:rPr>
          <w:spacing w:val="-4"/>
          <w:sz w:val="24"/>
        </w:rPr>
        <w:t xml:space="preserve"> </w:t>
      </w:r>
      <w:r>
        <w:rPr>
          <w:sz w:val="24"/>
        </w:rPr>
        <w:t>растительного</w:t>
      </w:r>
      <w:r>
        <w:rPr>
          <w:spacing w:val="-3"/>
          <w:sz w:val="24"/>
        </w:rPr>
        <w:t xml:space="preserve"> </w:t>
      </w:r>
      <w:r>
        <w:rPr>
          <w:sz w:val="24"/>
        </w:rPr>
        <w:t>мира</w:t>
      </w:r>
      <w:r>
        <w:rPr>
          <w:spacing w:val="-4"/>
          <w:sz w:val="24"/>
        </w:rPr>
        <w:t xml:space="preserve"> </w:t>
      </w:r>
      <w:r>
        <w:rPr>
          <w:sz w:val="24"/>
        </w:rPr>
        <w:t>на</w:t>
      </w:r>
      <w:r>
        <w:rPr>
          <w:spacing w:val="-3"/>
          <w:sz w:val="24"/>
        </w:rPr>
        <w:t xml:space="preserve"> </w:t>
      </w:r>
      <w:r>
        <w:rPr>
          <w:spacing w:val="-2"/>
          <w:sz w:val="24"/>
        </w:rPr>
        <w:t>Земле.</w:t>
      </w:r>
    </w:p>
    <w:p w:rsidR="005B40CF" w:rsidRDefault="00540B02">
      <w:pPr>
        <w:pStyle w:val="a3"/>
        <w:ind w:right="141"/>
      </w:pPr>
      <w:r>
        <w:t>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rsidR="005B40CF" w:rsidRDefault="00540B02">
      <w:pPr>
        <w:pStyle w:val="a3"/>
        <w:ind w:left="849" w:firstLine="0"/>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right="144"/>
      </w:pPr>
      <w:r>
        <w:t>Развитие</w:t>
      </w:r>
      <w:r>
        <w:rPr>
          <w:spacing w:val="-3"/>
        </w:rPr>
        <w:t xml:space="preserve"> </w:t>
      </w:r>
      <w:r>
        <w:t>растительного</w:t>
      </w:r>
      <w:r>
        <w:rPr>
          <w:spacing w:val="-5"/>
        </w:rPr>
        <w:t xml:space="preserve"> </w:t>
      </w:r>
      <w:r>
        <w:t>мира</w:t>
      </w:r>
      <w:r>
        <w:rPr>
          <w:spacing w:val="-3"/>
        </w:rPr>
        <w:t xml:space="preserve"> </w:t>
      </w:r>
      <w:r>
        <w:t>на</w:t>
      </w:r>
      <w:r>
        <w:rPr>
          <w:spacing w:val="-3"/>
        </w:rPr>
        <w:t xml:space="preserve"> </w:t>
      </w:r>
      <w:r>
        <w:t>Земле</w:t>
      </w:r>
      <w:r>
        <w:rPr>
          <w:spacing w:val="-3"/>
        </w:rPr>
        <w:t xml:space="preserve"> </w:t>
      </w:r>
      <w:r>
        <w:t>(экскурсия</w:t>
      </w:r>
      <w:r>
        <w:rPr>
          <w:spacing w:val="-2"/>
        </w:rPr>
        <w:t xml:space="preserve"> </w:t>
      </w:r>
      <w:r>
        <w:t>в</w:t>
      </w:r>
      <w:r>
        <w:rPr>
          <w:spacing w:val="-3"/>
        </w:rPr>
        <w:t xml:space="preserve"> </w:t>
      </w:r>
      <w:r>
        <w:t>палеонтологический</w:t>
      </w:r>
      <w:r>
        <w:rPr>
          <w:spacing w:val="-4"/>
        </w:rPr>
        <w:t xml:space="preserve"> </w:t>
      </w:r>
      <w:r>
        <w:t>или</w:t>
      </w:r>
      <w:r>
        <w:rPr>
          <w:spacing w:val="-3"/>
        </w:rPr>
        <w:t xml:space="preserve"> </w:t>
      </w:r>
      <w:r>
        <w:t xml:space="preserve">краеведческий </w:t>
      </w:r>
      <w:r>
        <w:rPr>
          <w:spacing w:val="-2"/>
        </w:rPr>
        <w:t>музей).</w:t>
      </w:r>
    </w:p>
    <w:p w:rsidR="005B40CF" w:rsidRDefault="00540B02">
      <w:pPr>
        <w:pStyle w:val="a5"/>
        <w:numPr>
          <w:ilvl w:val="1"/>
          <w:numId w:val="42"/>
        </w:numPr>
        <w:tabs>
          <w:tab w:val="left" w:pos="1268"/>
        </w:tabs>
        <w:ind w:left="1268" w:hanging="419"/>
        <w:jc w:val="both"/>
        <w:rPr>
          <w:sz w:val="24"/>
        </w:rPr>
      </w:pPr>
      <w:r>
        <w:rPr>
          <w:sz w:val="24"/>
        </w:rPr>
        <w:t>Растения</w:t>
      </w:r>
      <w:r>
        <w:rPr>
          <w:spacing w:val="-3"/>
          <w:sz w:val="24"/>
        </w:rPr>
        <w:t xml:space="preserve"> </w:t>
      </w:r>
      <w:r>
        <w:rPr>
          <w:sz w:val="24"/>
        </w:rPr>
        <w:t>в</w:t>
      </w:r>
      <w:r>
        <w:rPr>
          <w:spacing w:val="-4"/>
          <w:sz w:val="24"/>
        </w:rPr>
        <w:t xml:space="preserve"> </w:t>
      </w:r>
      <w:r>
        <w:rPr>
          <w:sz w:val="24"/>
        </w:rPr>
        <w:t>природных</w:t>
      </w:r>
      <w:r>
        <w:rPr>
          <w:spacing w:val="-2"/>
          <w:sz w:val="24"/>
        </w:rPr>
        <w:t xml:space="preserve"> сообществах.</w:t>
      </w:r>
    </w:p>
    <w:p w:rsidR="005B40CF" w:rsidRDefault="00540B02">
      <w:pPr>
        <w:pStyle w:val="a3"/>
        <w:ind w:right="143"/>
      </w:pPr>
      <w: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rsidR="005B40CF" w:rsidRDefault="00540B02">
      <w:pPr>
        <w:pStyle w:val="a3"/>
        <w:spacing w:before="1"/>
        <w:ind w:right="139"/>
      </w:pPr>
      <w: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w:t>
      </w:r>
      <w:r>
        <w:rPr>
          <w:spacing w:val="40"/>
        </w:rPr>
        <w:t xml:space="preserve"> </w:t>
      </w:r>
      <w:r>
        <w:t>покров) природных зон Земли. Флора.</w:t>
      </w:r>
    </w:p>
    <w:p w:rsidR="005B40CF" w:rsidRDefault="00540B02">
      <w:pPr>
        <w:pStyle w:val="a5"/>
        <w:numPr>
          <w:ilvl w:val="1"/>
          <w:numId w:val="42"/>
        </w:numPr>
        <w:tabs>
          <w:tab w:val="left" w:pos="1268"/>
        </w:tabs>
        <w:ind w:left="1268" w:hanging="419"/>
        <w:jc w:val="both"/>
        <w:rPr>
          <w:sz w:val="24"/>
        </w:rPr>
      </w:pPr>
      <w:r>
        <w:rPr>
          <w:sz w:val="24"/>
        </w:rPr>
        <w:t>Растения</w:t>
      </w:r>
      <w:r>
        <w:rPr>
          <w:spacing w:val="-4"/>
          <w:sz w:val="24"/>
        </w:rPr>
        <w:t xml:space="preserve"> </w:t>
      </w:r>
      <w:r>
        <w:rPr>
          <w:sz w:val="24"/>
        </w:rPr>
        <w:t>и</w:t>
      </w:r>
      <w:r>
        <w:rPr>
          <w:spacing w:val="-1"/>
          <w:sz w:val="24"/>
        </w:rPr>
        <w:t xml:space="preserve"> </w:t>
      </w:r>
      <w:r>
        <w:rPr>
          <w:spacing w:val="-2"/>
          <w:sz w:val="24"/>
        </w:rPr>
        <w:t>человек.</w:t>
      </w:r>
    </w:p>
    <w:p w:rsidR="005B40CF" w:rsidRDefault="00540B02">
      <w:pPr>
        <w:pStyle w:val="a3"/>
        <w:ind w:right="141"/>
      </w:pPr>
      <w:r>
        <w:t>Культурные растения и их происхождение. Центры многообразия и происхождения культурных растений. Земледелие. Культурные растения сельскохозяйственных угодий: овощные, плодово-ягодные, полевые. 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Красная книга России. Меры сохранения растительного мира.</w:t>
      </w:r>
    </w:p>
    <w:p w:rsidR="005B40CF" w:rsidRDefault="00540B02">
      <w:pPr>
        <w:pStyle w:val="a3"/>
        <w:spacing w:before="1"/>
        <w:ind w:left="849" w:firstLine="0"/>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left="849" w:right="4354" w:firstLine="0"/>
      </w:pPr>
      <w:r>
        <w:t>Изучение</w:t>
      </w:r>
      <w:r>
        <w:rPr>
          <w:spacing w:val="-13"/>
        </w:rPr>
        <w:t xml:space="preserve"> </w:t>
      </w:r>
      <w:r>
        <w:t>сельскохозяйственных</w:t>
      </w:r>
      <w:r>
        <w:rPr>
          <w:spacing w:val="-12"/>
        </w:rPr>
        <w:t xml:space="preserve"> </w:t>
      </w:r>
      <w:r>
        <w:t>растений</w:t>
      </w:r>
      <w:r>
        <w:rPr>
          <w:spacing w:val="-12"/>
        </w:rPr>
        <w:t xml:space="preserve"> </w:t>
      </w:r>
      <w:r>
        <w:t>региона. Изучение сорных растений региона.</w:t>
      </w:r>
    </w:p>
    <w:p w:rsidR="005B40CF" w:rsidRDefault="00540B02">
      <w:pPr>
        <w:pStyle w:val="a5"/>
        <w:numPr>
          <w:ilvl w:val="1"/>
          <w:numId w:val="42"/>
        </w:numPr>
        <w:tabs>
          <w:tab w:val="left" w:pos="1268"/>
        </w:tabs>
        <w:ind w:left="1268" w:hanging="419"/>
        <w:jc w:val="both"/>
        <w:rPr>
          <w:sz w:val="24"/>
        </w:rPr>
      </w:pPr>
      <w:r>
        <w:rPr>
          <w:sz w:val="24"/>
        </w:rPr>
        <w:t>Грибы.</w:t>
      </w:r>
      <w:r>
        <w:rPr>
          <w:spacing w:val="-4"/>
          <w:sz w:val="24"/>
        </w:rPr>
        <w:t xml:space="preserve"> </w:t>
      </w:r>
      <w:r>
        <w:rPr>
          <w:sz w:val="24"/>
        </w:rPr>
        <w:t>Лишайники.</w:t>
      </w:r>
      <w:r>
        <w:rPr>
          <w:spacing w:val="-4"/>
          <w:sz w:val="24"/>
        </w:rPr>
        <w:t xml:space="preserve"> </w:t>
      </w:r>
      <w:r>
        <w:rPr>
          <w:spacing w:val="-2"/>
          <w:sz w:val="24"/>
        </w:rPr>
        <w:t>Бактерии.</w:t>
      </w:r>
    </w:p>
    <w:p w:rsidR="005B40CF" w:rsidRDefault="00540B02">
      <w:pPr>
        <w:pStyle w:val="a3"/>
        <w:ind w:right="136"/>
      </w:pPr>
      <w:r>
        <w:t>Грибы. Общая характеристика. 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p w:rsidR="005B40CF" w:rsidRDefault="00540B02">
      <w:pPr>
        <w:pStyle w:val="a3"/>
        <w:ind w:right="142"/>
      </w:pPr>
      <w:r>
        <w:t>Плесневые грибы. Дрожжевые грибы. Значение плесневых и дрожжевых грибов в природе</w:t>
      </w:r>
      <w:r>
        <w:rPr>
          <w:spacing w:val="40"/>
        </w:rPr>
        <w:t xml:space="preserve"> </w:t>
      </w:r>
      <w:r>
        <w:t>и жизни человека (пищевая и фармацевтическая промышленность и другие).</w:t>
      </w:r>
    </w:p>
    <w:p w:rsidR="005B40CF" w:rsidRDefault="00540B02">
      <w:pPr>
        <w:pStyle w:val="a3"/>
        <w:ind w:right="141"/>
      </w:pPr>
      <w:r>
        <w:t>Паразитические грибы. Разнообразие и значение паразитических грибов (головня, спорынья, фитофтора, трутовик и другие). Борьба с заболеваниями, вызываемыми паразитическими грибами.</w:t>
      </w:r>
    </w:p>
    <w:p w:rsidR="005B40CF" w:rsidRDefault="00540B02">
      <w:pPr>
        <w:pStyle w:val="a3"/>
        <w:ind w:right="145"/>
      </w:pPr>
      <w:r>
        <w:t>Лишайники – комплексные организмы. Строение лишайников. Питание, рост и размножение лишайников. Значение лишайников в природе и жизни человека.</w:t>
      </w:r>
    </w:p>
    <w:p w:rsidR="005B40CF" w:rsidRDefault="00540B02">
      <w:pPr>
        <w:pStyle w:val="a3"/>
        <w:spacing w:before="1"/>
        <w:ind w:right="138"/>
      </w:pPr>
      <w: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w:t>
      </w:r>
      <w:r>
        <w:rPr>
          <w:spacing w:val="80"/>
        </w:rPr>
        <w:t xml:space="preserve"> </w:t>
      </w:r>
      <w:r>
        <w:rPr>
          <w:spacing w:val="-2"/>
        </w:rPr>
        <w:t>промышленности).</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Изучение</w:t>
      </w:r>
      <w:r>
        <w:rPr>
          <w:spacing w:val="65"/>
          <w:w w:val="150"/>
        </w:rPr>
        <w:t xml:space="preserve"> </w:t>
      </w:r>
      <w:r>
        <w:t>строения</w:t>
      </w:r>
      <w:r>
        <w:rPr>
          <w:spacing w:val="67"/>
          <w:w w:val="150"/>
        </w:rPr>
        <w:t xml:space="preserve"> </w:t>
      </w:r>
      <w:r>
        <w:t>одноклеточных</w:t>
      </w:r>
      <w:r>
        <w:rPr>
          <w:spacing w:val="68"/>
          <w:w w:val="150"/>
        </w:rPr>
        <w:t xml:space="preserve"> </w:t>
      </w:r>
      <w:r>
        <w:t>(мукор)</w:t>
      </w:r>
      <w:r>
        <w:rPr>
          <w:spacing w:val="67"/>
          <w:w w:val="150"/>
        </w:rPr>
        <w:t xml:space="preserve"> </w:t>
      </w:r>
      <w:r>
        <w:t>и</w:t>
      </w:r>
      <w:r>
        <w:rPr>
          <w:spacing w:val="67"/>
          <w:w w:val="150"/>
        </w:rPr>
        <w:t xml:space="preserve"> </w:t>
      </w:r>
      <w:r>
        <w:t>многоклеточных</w:t>
      </w:r>
      <w:r>
        <w:rPr>
          <w:spacing w:val="68"/>
          <w:w w:val="150"/>
        </w:rPr>
        <w:t xml:space="preserve"> </w:t>
      </w:r>
      <w:r>
        <w:t>(пеницилл)</w:t>
      </w:r>
      <w:r>
        <w:rPr>
          <w:spacing w:val="67"/>
          <w:w w:val="150"/>
        </w:rPr>
        <w:t xml:space="preserve"> </w:t>
      </w:r>
      <w:r>
        <w:rPr>
          <w:spacing w:val="-2"/>
        </w:rPr>
        <w:t>плесневых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грибов.</w:t>
      </w:r>
    </w:p>
    <w:p w:rsidR="005B40CF" w:rsidRDefault="00540B02">
      <w:pPr>
        <w:pStyle w:val="a3"/>
        <w:jc w:val="left"/>
      </w:pPr>
      <w:r>
        <w:t xml:space="preserve">Изучение строения плодовых тел шляпочных грибов (или изучение шляпочных грибов на </w:t>
      </w:r>
      <w:r>
        <w:rPr>
          <w:spacing w:val="-2"/>
        </w:rPr>
        <w:t>муляжах).</w:t>
      </w:r>
    </w:p>
    <w:p w:rsidR="005B40CF" w:rsidRDefault="00540B02">
      <w:pPr>
        <w:pStyle w:val="a3"/>
        <w:ind w:left="849" w:firstLine="0"/>
        <w:jc w:val="left"/>
      </w:pPr>
      <w:r>
        <w:t>Изучение</w:t>
      </w:r>
      <w:r>
        <w:rPr>
          <w:spacing w:val="-5"/>
        </w:rPr>
        <w:t xml:space="preserve"> </w:t>
      </w:r>
      <w:r>
        <w:t>строения</w:t>
      </w:r>
      <w:r>
        <w:rPr>
          <w:spacing w:val="-3"/>
        </w:rPr>
        <w:t xml:space="preserve"> </w:t>
      </w:r>
      <w:r>
        <w:rPr>
          <w:spacing w:val="-2"/>
        </w:rPr>
        <w:t>лишайников.</w:t>
      </w:r>
    </w:p>
    <w:p w:rsidR="005B40CF" w:rsidRDefault="00540B02">
      <w:pPr>
        <w:pStyle w:val="a3"/>
        <w:ind w:left="849" w:firstLine="0"/>
        <w:jc w:val="left"/>
      </w:pPr>
      <w:r>
        <w:t>Изучение</w:t>
      </w:r>
      <w:r>
        <w:rPr>
          <w:spacing w:val="-6"/>
        </w:rPr>
        <w:t xml:space="preserve"> </w:t>
      </w:r>
      <w:r>
        <w:t>строения</w:t>
      </w:r>
      <w:r>
        <w:rPr>
          <w:spacing w:val="-2"/>
        </w:rPr>
        <w:t xml:space="preserve"> </w:t>
      </w:r>
      <w:r>
        <w:t>бактерий</w:t>
      </w:r>
      <w:r>
        <w:rPr>
          <w:spacing w:val="-3"/>
        </w:rPr>
        <w:t xml:space="preserve"> </w:t>
      </w:r>
      <w:r>
        <w:t>(на</w:t>
      </w:r>
      <w:r>
        <w:rPr>
          <w:spacing w:val="-3"/>
        </w:rPr>
        <w:t xml:space="preserve"> </w:t>
      </w:r>
      <w:r>
        <w:t xml:space="preserve">готовых </w:t>
      </w:r>
      <w:r>
        <w:rPr>
          <w:spacing w:val="-2"/>
        </w:rPr>
        <w:t>микропрепаратах).</w:t>
      </w:r>
    </w:p>
    <w:p w:rsidR="005B40CF" w:rsidRDefault="00540B02">
      <w:pPr>
        <w:pStyle w:val="a5"/>
        <w:numPr>
          <w:ilvl w:val="0"/>
          <w:numId w:val="42"/>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42"/>
        </w:numPr>
        <w:tabs>
          <w:tab w:val="left" w:pos="1268"/>
        </w:tabs>
        <w:ind w:left="1268" w:hanging="419"/>
        <w:rPr>
          <w:sz w:val="24"/>
        </w:rPr>
      </w:pPr>
      <w:r>
        <w:rPr>
          <w:sz w:val="24"/>
        </w:rPr>
        <w:t>Животный</w:t>
      </w:r>
      <w:r>
        <w:rPr>
          <w:spacing w:val="-5"/>
          <w:sz w:val="24"/>
        </w:rPr>
        <w:t xml:space="preserve"> </w:t>
      </w:r>
      <w:r>
        <w:rPr>
          <w:spacing w:val="-2"/>
          <w:sz w:val="24"/>
        </w:rPr>
        <w:t>организм.</w:t>
      </w:r>
    </w:p>
    <w:p w:rsidR="005B40CF" w:rsidRDefault="00540B02">
      <w:pPr>
        <w:pStyle w:val="a3"/>
        <w:ind w:right="148"/>
      </w:pPr>
      <w:r>
        <w:t xml:space="preserve">Зоология – наука о животных. Разделы зоологии. Связь зоологии с другими науками и </w:t>
      </w:r>
      <w:r>
        <w:rPr>
          <w:spacing w:val="-2"/>
        </w:rPr>
        <w:t>техникой.</w:t>
      </w:r>
    </w:p>
    <w:p w:rsidR="005B40CF" w:rsidRDefault="00540B02">
      <w:pPr>
        <w:pStyle w:val="a3"/>
        <w:ind w:right="143"/>
      </w:pPr>
      <w: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другое.</w:t>
      </w:r>
    </w:p>
    <w:p w:rsidR="005B40CF" w:rsidRDefault="00540B02">
      <w:pPr>
        <w:pStyle w:val="a3"/>
        <w:ind w:right="140"/>
      </w:pPr>
      <w:r>
        <w:t>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клетки. Ткани животных, их разнообразие. Органы и системы органов животных. Организм – единое целое.</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Исследование</w:t>
      </w:r>
      <w:r>
        <w:rPr>
          <w:spacing w:val="-7"/>
        </w:rPr>
        <w:t xml:space="preserve"> </w:t>
      </w:r>
      <w:r>
        <w:t>под</w:t>
      </w:r>
      <w:r>
        <w:rPr>
          <w:spacing w:val="-4"/>
        </w:rPr>
        <w:t xml:space="preserve"> </w:t>
      </w:r>
      <w:r>
        <w:t>микроскопом</w:t>
      </w:r>
      <w:r>
        <w:rPr>
          <w:spacing w:val="-4"/>
        </w:rPr>
        <w:t xml:space="preserve"> </w:t>
      </w:r>
      <w:r>
        <w:t>готовых</w:t>
      </w:r>
      <w:r>
        <w:rPr>
          <w:spacing w:val="-2"/>
        </w:rPr>
        <w:t xml:space="preserve"> </w:t>
      </w:r>
      <w:r>
        <w:t>микропрепаратов</w:t>
      </w:r>
      <w:r>
        <w:rPr>
          <w:spacing w:val="-5"/>
        </w:rPr>
        <w:t xml:space="preserve"> </w:t>
      </w:r>
      <w:r>
        <w:t>клеток</w:t>
      </w:r>
      <w:r>
        <w:rPr>
          <w:spacing w:val="-3"/>
        </w:rPr>
        <w:t xml:space="preserve"> </w:t>
      </w:r>
      <w:r>
        <w:t>и</w:t>
      </w:r>
      <w:r>
        <w:rPr>
          <w:spacing w:val="-4"/>
        </w:rPr>
        <w:t xml:space="preserve"> </w:t>
      </w:r>
      <w:r>
        <w:t>тканей</w:t>
      </w:r>
      <w:r>
        <w:rPr>
          <w:spacing w:val="-3"/>
        </w:rPr>
        <w:t xml:space="preserve"> </w:t>
      </w:r>
      <w:r>
        <w:rPr>
          <w:spacing w:val="-2"/>
        </w:rPr>
        <w:t>животных.</w:t>
      </w:r>
    </w:p>
    <w:p w:rsidR="005B40CF" w:rsidRDefault="00540B02">
      <w:pPr>
        <w:pStyle w:val="a5"/>
        <w:numPr>
          <w:ilvl w:val="1"/>
          <w:numId w:val="42"/>
        </w:numPr>
        <w:tabs>
          <w:tab w:val="left" w:pos="1268"/>
        </w:tabs>
        <w:ind w:left="1268" w:hanging="419"/>
        <w:jc w:val="both"/>
        <w:rPr>
          <w:sz w:val="24"/>
        </w:rPr>
      </w:pPr>
      <w:r>
        <w:rPr>
          <w:sz w:val="24"/>
        </w:rPr>
        <w:t>Строение</w:t>
      </w:r>
      <w:r>
        <w:rPr>
          <w:spacing w:val="-7"/>
          <w:sz w:val="24"/>
        </w:rPr>
        <w:t xml:space="preserve"> </w:t>
      </w:r>
      <w:r>
        <w:rPr>
          <w:sz w:val="24"/>
        </w:rPr>
        <w:t>и</w:t>
      </w:r>
      <w:r>
        <w:rPr>
          <w:spacing w:val="-4"/>
          <w:sz w:val="24"/>
        </w:rPr>
        <w:t xml:space="preserve"> </w:t>
      </w:r>
      <w:r>
        <w:rPr>
          <w:sz w:val="24"/>
        </w:rPr>
        <w:t>жизнедеятельность</w:t>
      </w:r>
      <w:r>
        <w:rPr>
          <w:spacing w:val="-4"/>
          <w:sz w:val="24"/>
        </w:rPr>
        <w:t xml:space="preserve"> </w:t>
      </w:r>
      <w:r>
        <w:rPr>
          <w:sz w:val="24"/>
        </w:rPr>
        <w:t>организма</w:t>
      </w:r>
      <w:r>
        <w:rPr>
          <w:spacing w:val="-4"/>
          <w:sz w:val="24"/>
        </w:rPr>
        <w:t xml:space="preserve"> </w:t>
      </w:r>
      <w:r>
        <w:rPr>
          <w:spacing w:val="-2"/>
          <w:sz w:val="24"/>
        </w:rPr>
        <w:t>животного.</w:t>
      </w:r>
    </w:p>
    <w:p w:rsidR="005B40CF" w:rsidRDefault="00540B02">
      <w:pPr>
        <w:pStyle w:val="a3"/>
        <w:ind w:right="140"/>
      </w:pPr>
      <w:r>
        <w:t>Опора и движение животных. Особенности гидростатического, наружного и внутреннего скелета у животных. Передвижение у одноклеточных (амѐбовидное, жгутиковое). Мышечные движения у многоклеточных: полѐт насекомых, птиц, плавание рыб, движение по суше позвоночных животных (ползание, бег, ходьба и другое). Рычажные конечности.</w:t>
      </w:r>
    </w:p>
    <w:p w:rsidR="005B40CF" w:rsidRDefault="00540B02">
      <w:pPr>
        <w:pStyle w:val="a3"/>
        <w:ind w:right="144"/>
      </w:pPr>
      <w:r>
        <w:t>Питание и пищеварение у животных. 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p w:rsidR="005B40CF" w:rsidRDefault="00540B02">
      <w:pPr>
        <w:pStyle w:val="a3"/>
        <w:ind w:right="133"/>
      </w:pPr>
      <w:r>
        <w:t>Дыхание животных. Значение дыхания. Газообмен через всю поверхность клетки.</w:t>
      </w:r>
      <w:r>
        <w:rPr>
          <w:spacing w:val="40"/>
        </w:rPr>
        <w:t xml:space="preserve"> </w:t>
      </w:r>
      <w:r>
        <w:t>Жаберное дыхание. Наружные и внутренние жабры. Кожное, трахейное, лѐгочное дыхание у обитателей суши. Особенности кожного дыхания. Роль воздушных мешков у птиц.</w:t>
      </w:r>
    </w:p>
    <w:p w:rsidR="005B40CF" w:rsidRDefault="00540B02">
      <w:pPr>
        <w:pStyle w:val="a3"/>
        <w:spacing w:before="1"/>
        <w:ind w:right="143"/>
      </w:pPr>
      <w:r>
        <w:t>Транспорт веществ у животных. Роль транспорта веществ в организме животных.</w:t>
      </w:r>
      <w:r>
        <w:rPr>
          <w:spacing w:val="40"/>
        </w:rPr>
        <w:t xml:space="preserve"> </w:t>
      </w:r>
      <w:r>
        <w:t>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rsidR="005B40CF" w:rsidRDefault="00540B02">
      <w:pPr>
        <w:pStyle w:val="a3"/>
        <w:ind w:right="143"/>
      </w:pPr>
      <w:r>
        <w:t>Выделение у животных. Значение выделения конечных продуктов обмена веществ. Сократительные вакуоли у простейших. Звѐздчатые клетки и канальцы у плоских червей, выделительные трубочки и воронки у кольчатых червей. Мальпигиевы сосуды у насекомых.</w:t>
      </w:r>
      <w:r>
        <w:rPr>
          <w:spacing w:val="40"/>
        </w:rPr>
        <w:t xml:space="preserve"> </w:t>
      </w:r>
      <w:r>
        <w:t>Почки (туловищные и тазовые), мочеточники, мочевой пузырь у позвоночных животных. Особенности выделения у птиц, связанные с полѐтом.</w:t>
      </w:r>
    </w:p>
    <w:p w:rsidR="005B40CF" w:rsidRDefault="00540B02">
      <w:pPr>
        <w:pStyle w:val="a3"/>
        <w:ind w:right="140"/>
      </w:pPr>
      <w: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rsidR="005B40CF" w:rsidRDefault="00540B02">
      <w:pPr>
        <w:pStyle w:val="a3"/>
        <w:spacing w:before="1"/>
        <w:ind w:right="141"/>
      </w:pPr>
      <w:r>
        <w:t>Координация и регуляция жизнедеятельности у животных. Раздражимость у</w:t>
      </w:r>
      <w:r>
        <w:rPr>
          <w:spacing w:val="40"/>
        </w:rPr>
        <w:t xml:space="preserve"> </w:t>
      </w:r>
      <w:r>
        <w:t>одноклеточных животных. Таксисы (фототаксис, трофотаксис, хемотаксис и другие таксисы). Нервная регуляция. Нервная система, еѐ значение. Нервная система у беспозвоночных: сетчатая (диффузная),</w:t>
      </w:r>
      <w:r>
        <w:rPr>
          <w:spacing w:val="-2"/>
        </w:rPr>
        <w:t xml:space="preserve"> </w:t>
      </w:r>
      <w:r>
        <w:t>стволовая,</w:t>
      </w:r>
      <w:r>
        <w:rPr>
          <w:spacing w:val="-1"/>
        </w:rPr>
        <w:t xml:space="preserve"> </w:t>
      </w:r>
      <w:r>
        <w:t>узловая.</w:t>
      </w:r>
      <w:r>
        <w:rPr>
          <w:spacing w:val="-3"/>
        </w:rPr>
        <w:t xml:space="preserve"> </w:t>
      </w:r>
      <w:r>
        <w:t>Нервная</w:t>
      </w:r>
      <w:r>
        <w:rPr>
          <w:spacing w:val="-1"/>
        </w:rPr>
        <w:t xml:space="preserve"> </w:t>
      </w:r>
      <w:r>
        <w:t>система у</w:t>
      </w:r>
      <w:r>
        <w:rPr>
          <w:spacing w:val="-8"/>
        </w:rPr>
        <w:t xml:space="preserve"> </w:t>
      </w:r>
      <w:r>
        <w:t>позвоночных</w:t>
      </w:r>
      <w:r>
        <w:rPr>
          <w:spacing w:val="-2"/>
        </w:rPr>
        <w:t xml:space="preserve"> </w:t>
      </w:r>
      <w:r>
        <w:t>(трубчатая):</w:t>
      </w:r>
      <w:r>
        <w:rPr>
          <w:spacing w:val="-3"/>
        </w:rPr>
        <w:t xml:space="preserve"> </w:t>
      </w:r>
      <w:r>
        <w:t>головной</w:t>
      </w:r>
      <w:r>
        <w:rPr>
          <w:spacing w:val="-3"/>
        </w:rPr>
        <w:t xml:space="preserve"> </w:t>
      </w:r>
      <w:r>
        <w:t>и</w:t>
      </w:r>
      <w:r>
        <w:rPr>
          <w:spacing w:val="-3"/>
        </w:rPr>
        <w:t xml:space="preserve"> </w:t>
      </w:r>
      <w:r>
        <w:t>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w:t>
      </w:r>
      <w:r>
        <w:rPr>
          <w:spacing w:val="61"/>
        </w:rPr>
        <w:t xml:space="preserve"> </w:t>
      </w:r>
      <w:r>
        <w:t>гормоны.</w:t>
      </w:r>
      <w:r>
        <w:rPr>
          <w:spacing w:val="62"/>
        </w:rPr>
        <w:t xml:space="preserve"> </w:t>
      </w:r>
      <w:r>
        <w:t>Половой</w:t>
      </w:r>
      <w:r>
        <w:rPr>
          <w:spacing w:val="63"/>
        </w:rPr>
        <w:t xml:space="preserve"> </w:t>
      </w:r>
      <w:r>
        <w:t>диморфизм.</w:t>
      </w:r>
      <w:r>
        <w:rPr>
          <w:spacing w:val="62"/>
        </w:rPr>
        <w:t xml:space="preserve"> </w:t>
      </w:r>
      <w:r>
        <w:t>Органы</w:t>
      </w:r>
      <w:r>
        <w:rPr>
          <w:spacing w:val="62"/>
        </w:rPr>
        <w:t xml:space="preserve"> </w:t>
      </w:r>
      <w:r>
        <w:t>чувств,</w:t>
      </w:r>
      <w:r>
        <w:rPr>
          <w:spacing w:val="64"/>
        </w:rPr>
        <w:t xml:space="preserve"> </w:t>
      </w:r>
      <w:r>
        <w:t>их</w:t>
      </w:r>
      <w:r>
        <w:rPr>
          <w:spacing w:val="64"/>
        </w:rPr>
        <w:t xml:space="preserve"> </w:t>
      </w:r>
      <w:r>
        <w:t>значение.</w:t>
      </w:r>
      <w:r>
        <w:rPr>
          <w:spacing w:val="62"/>
        </w:rPr>
        <w:t xml:space="preserve"> </w:t>
      </w:r>
      <w:r>
        <w:t>Рецепторы.</w:t>
      </w:r>
      <w:r>
        <w:rPr>
          <w:spacing w:val="62"/>
        </w:rPr>
        <w:t xml:space="preserve"> </w:t>
      </w:r>
      <w:r>
        <w:t>Простые</w:t>
      </w:r>
      <w:r>
        <w:rPr>
          <w:spacing w:val="61"/>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9" w:firstLine="0"/>
      </w:pPr>
      <w:r>
        <w:t>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Орган боковой линии у рыб.</w:t>
      </w:r>
    </w:p>
    <w:p w:rsidR="005B40CF" w:rsidRDefault="00540B02">
      <w:pPr>
        <w:pStyle w:val="a3"/>
        <w:ind w:right="135"/>
      </w:pPr>
      <w:r>
        <w:t>Поведение животных. Врождѐнное и приобретѐнное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rsidR="005B40CF" w:rsidRDefault="00540B02">
      <w:pPr>
        <w:pStyle w:val="a3"/>
        <w:ind w:right="143"/>
      </w:pPr>
      <w:r>
        <w:t>Размножение и развитие животных. Бесполое размножение: деление клетки</w:t>
      </w:r>
      <w:r>
        <w:rPr>
          <w:spacing w:val="40"/>
        </w:rPr>
        <w:t xml:space="preserve"> </w:t>
      </w:r>
      <w:r>
        <w:t>одноклеточного организма на две, почкование, фрагментация. Половое размножение. Преимущество полового размножения. Половые железы. Яичники и семенники. Половые клетки (гаметы). Оплодотворение. Зигота. Партеногенез. Зародышевое развитие. 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365" w:firstLine="0"/>
        <w:jc w:val="left"/>
      </w:pPr>
      <w:r>
        <w:t>Ознакомление</w:t>
      </w:r>
      <w:r>
        <w:rPr>
          <w:spacing w:val="-6"/>
        </w:rPr>
        <w:t xml:space="preserve"> </w:t>
      </w:r>
      <w:r>
        <w:t>с</w:t>
      </w:r>
      <w:r>
        <w:rPr>
          <w:spacing w:val="-6"/>
        </w:rPr>
        <w:t xml:space="preserve"> </w:t>
      </w:r>
      <w:r>
        <w:t>органами</w:t>
      </w:r>
      <w:r>
        <w:rPr>
          <w:spacing w:val="-5"/>
        </w:rPr>
        <w:t xml:space="preserve"> </w:t>
      </w:r>
      <w:r>
        <w:t>опоры</w:t>
      </w:r>
      <w:r>
        <w:rPr>
          <w:spacing w:val="-5"/>
        </w:rPr>
        <w:t xml:space="preserve"> </w:t>
      </w:r>
      <w:r>
        <w:t>и</w:t>
      </w:r>
      <w:r>
        <w:rPr>
          <w:spacing w:val="-5"/>
        </w:rPr>
        <w:t xml:space="preserve"> </w:t>
      </w:r>
      <w:r>
        <w:t>движения</w:t>
      </w:r>
      <w:r>
        <w:rPr>
          <w:spacing w:val="-3"/>
        </w:rPr>
        <w:t xml:space="preserve"> </w:t>
      </w:r>
      <w:r>
        <w:t>у</w:t>
      </w:r>
      <w:r>
        <w:rPr>
          <w:spacing w:val="-10"/>
        </w:rPr>
        <w:t xml:space="preserve"> </w:t>
      </w:r>
      <w:r>
        <w:t>животных. Изучение способов поглощения пищи у животных.</w:t>
      </w:r>
    </w:p>
    <w:p w:rsidR="005B40CF" w:rsidRDefault="00540B02">
      <w:pPr>
        <w:pStyle w:val="a3"/>
        <w:spacing w:before="1"/>
        <w:ind w:left="849" w:firstLine="0"/>
        <w:jc w:val="left"/>
      </w:pPr>
      <w:r>
        <w:t>Изучение</w:t>
      </w:r>
      <w:r>
        <w:rPr>
          <w:spacing w:val="-4"/>
        </w:rPr>
        <w:t xml:space="preserve"> </w:t>
      </w:r>
      <w:r>
        <w:t>способов</w:t>
      </w:r>
      <w:r>
        <w:rPr>
          <w:spacing w:val="-4"/>
        </w:rPr>
        <w:t xml:space="preserve"> </w:t>
      </w:r>
      <w:r>
        <w:t>дыхания у</w:t>
      </w:r>
      <w:r>
        <w:rPr>
          <w:spacing w:val="-8"/>
        </w:rPr>
        <w:t xml:space="preserve"> </w:t>
      </w:r>
      <w:r>
        <w:rPr>
          <w:spacing w:val="-2"/>
        </w:rPr>
        <w:t>животных.</w:t>
      </w:r>
    </w:p>
    <w:p w:rsidR="005B40CF" w:rsidRDefault="00540B02">
      <w:pPr>
        <w:pStyle w:val="a3"/>
        <w:ind w:left="849" w:right="1921" w:firstLine="0"/>
        <w:jc w:val="left"/>
      </w:pPr>
      <w:r>
        <w:t>Ознакомление</w:t>
      </w:r>
      <w:r>
        <w:rPr>
          <w:spacing w:val="-6"/>
        </w:rPr>
        <w:t xml:space="preserve"> </w:t>
      </w:r>
      <w:r>
        <w:t>с</w:t>
      </w:r>
      <w:r>
        <w:rPr>
          <w:spacing w:val="-6"/>
        </w:rPr>
        <w:t xml:space="preserve"> </w:t>
      </w:r>
      <w:r>
        <w:t>системами</w:t>
      </w:r>
      <w:r>
        <w:rPr>
          <w:spacing w:val="-5"/>
        </w:rPr>
        <w:t xml:space="preserve"> </w:t>
      </w:r>
      <w:r>
        <w:t>органов</w:t>
      </w:r>
      <w:r>
        <w:rPr>
          <w:spacing w:val="-6"/>
        </w:rPr>
        <w:t xml:space="preserve"> </w:t>
      </w:r>
      <w:r>
        <w:t>транспорта</w:t>
      </w:r>
      <w:r>
        <w:rPr>
          <w:spacing w:val="-6"/>
        </w:rPr>
        <w:t xml:space="preserve"> </w:t>
      </w:r>
      <w:r>
        <w:t>веществ</w:t>
      </w:r>
      <w:r>
        <w:rPr>
          <w:spacing w:val="-1"/>
        </w:rPr>
        <w:t xml:space="preserve"> </w:t>
      </w:r>
      <w:r>
        <w:t>у</w:t>
      </w:r>
      <w:r>
        <w:rPr>
          <w:spacing w:val="-9"/>
        </w:rPr>
        <w:t xml:space="preserve"> </w:t>
      </w:r>
      <w:r>
        <w:t>животных. Изучение покровов тела у животных.</w:t>
      </w:r>
    </w:p>
    <w:p w:rsidR="005B40CF" w:rsidRDefault="00540B02">
      <w:pPr>
        <w:pStyle w:val="a3"/>
        <w:ind w:left="849" w:firstLine="0"/>
        <w:jc w:val="left"/>
      </w:pPr>
      <w:r>
        <w:t>Изучение</w:t>
      </w:r>
      <w:r>
        <w:rPr>
          <w:spacing w:val="-3"/>
        </w:rPr>
        <w:t xml:space="preserve"> </w:t>
      </w:r>
      <w:r>
        <w:t>органов</w:t>
      </w:r>
      <w:r>
        <w:rPr>
          <w:spacing w:val="-3"/>
        </w:rPr>
        <w:t xml:space="preserve"> </w:t>
      </w:r>
      <w:r>
        <w:t>чувств</w:t>
      </w:r>
      <w:r>
        <w:rPr>
          <w:spacing w:val="-1"/>
        </w:rPr>
        <w:t xml:space="preserve"> </w:t>
      </w:r>
      <w:r>
        <w:t>у</w:t>
      </w:r>
      <w:r>
        <w:rPr>
          <w:spacing w:val="-6"/>
        </w:rPr>
        <w:t xml:space="preserve"> </w:t>
      </w:r>
      <w:r>
        <w:rPr>
          <w:spacing w:val="-2"/>
        </w:rPr>
        <w:t>животных.</w:t>
      </w:r>
    </w:p>
    <w:p w:rsidR="005B40CF" w:rsidRDefault="00540B02">
      <w:pPr>
        <w:pStyle w:val="a3"/>
        <w:ind w:left="849" w:right="3365" w:firstLine="0"/>
        <w:jc w:val="left"/>
      </w:pPr>
      <w:r>
        <w:t>Формирование</w:t>
      </w:r>
      <w:r>
        <w:rPr>
          <w:spacing w:val="-7"/>
        </w:rPr>
        <w:t xml:space="preserve"> </w:t>
      </w:r>
      <w:r>
        <w:t>условных</w:t>
      </w:r>
      <w:r>
        <w:rPr>
          <w:spacing w:val="-7"/>
        </w:rPr>
        <w:t xml:space="preserve"> </w:t>
      </w:r>
      <w:r>
        <w:t>рефлексов</w:t>
      </w:r>
      <w:r>
        <w:rPr>
          <w:spacing w:val="-7"/>
        </w:rPr>
        <w:t xml:space="preserve"> </w:t>
      </w:r>
      <w:r>
        <w:t>у</w:t>
      </w:r>
      <w:r>
        <w:rPr>
          <w:spacing w:val="-12"/>
        </w:rPr>
        <w:t xml:space="preserve"> </w:t>
      </w:r>
      <w:r>
        <w:t>аквариумных</w:t>
      </w:r>
      <w:r>
        <w:rPr>
          <w:spacing w:val="-7"/>
        </w:rPr>
        <w:t xml:space="preserve"> </w:t>
      </w:r>
      <w:r>
        <w:t>рыб. Строение яйца и развитие зародыша птицы (курицы).</w:t>
      </w:r>
    </w:p>
    <w:p w:rsidR="005B40CF" w:rsidRDefault="00540B02">
      <w:pPr>
        <w:pStyle w:val="a5"/>
        <w:numPr>
          <w:ilvl w:val="1"/>
          <w:numId w:val="42"/>
        </w:numPr>
        <w:tabs>
          <w:tab w:val="left" w:pos="1268"/>
        </w:tabs>
        <w:ind w:left="1268" w:hanging="419"/>
        <w:rPr>
          <w:sz w:val="24"/>
        </w:rPr>
      </w:pPr>
      <w:r>
        <w:rPr>
          <w:sz w:val="24"/>
        </w:rPr>
        <w:t>Систематические</w:t>
      </w:r>
      <w:r>
        <w:rPr>
          <w:spacing w:val="-6"/>
          <w:sz w:val="24"/>
        </w:rPr>
        <w:t xml:space="preserve"> </w:t>
      </w:r>
      <w:r>
        <w:rPr>
          <w:sz w:val="24"/>
        </w:rPr>
        <w:t>группы</w:t>
      </w:r>
      <w:r>
        <w:rPr>
          <w:spacing w:val="-5"/>
          <w:sz w:val="24"/>
        </w:rPr>
        <w:t xml:space="preserve"> </w:t>
      </w:r>
      <w:r>
        <w:rPr>
          <w:spacing w:val="-2"/>
          <w:sz w:val="24"/>
        </w:rPr>
        <w:t>животных.</w:t>
      </w:r>
    </w:p>
    <w:p w:rsidR="005B40CF" w:rsidRDefault="00540B02">
      <w:pPr>
        <w:pStyle w:val="a3"/>
        <w:ind w:right="143"/>
      </w:pPr>
      <w:r>
        <w:t>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rsidR="005B40CF" w:rsidRDefault="00540B02">
      <w:pPr>
        <w:pStyle w:val="a3"/>
        <w:ind w:right="142"/>
      </w:pPr>
      <w:r>
        <w:t>Одноклеточные животные – простейшие. 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3"/>
      </w:pPr>
      <w:r>
        <w:t xml:space="preserve">Исследование строения инфузории-туфельки и наблюдение за еѐ передвижением. Изучение </w:t>
      </w:r>
      <w:r>
        <w:rPr>
          <w:spacing w:val="-2"/>
        </w:rPr>
        <w:t>хемотаксиса.</w:t>
      </w:r>
    </w:p>
    <w:p w:rsidR="005B40CF" w:rsidRDefault="00540B02">
      <w:pPr>
        <w:pStyle w:val="a3"/>
        <w:ind w:left="849" w:firstLine="0"/>
      </w:pPr>
      <w:r>
        <w:t>Многообразие</w:t>
      </w:r>
      <w:r>
        <w:rPr>
          <w:spacing w:val="-6"/>
        </w:rPr>
        <w:t xml:space="preserve"> </w:t>
      </w:r>
      <w:r>
        <w:t>простейших</w:t>
      </w:r>
      <w:r>
        <w:rPr>
          <w:spacing w:val="-2"/>
        </w:rPr>
        <w:t xml:space="preserve"> </w:t>
      </w:r>
      <w:r>
        <w:t>(на</w:t>
      </w:r>
      <w:r>
        <w:rPr>
          <w:spacing w:val="-5"/>
        </w:rPr>
        <w:t xml:space="preserve"> </w:t>
      </w:r>
      <w:r>
        <w:t>готовых</w:t>
      </w:r>
      <w:r>
        <w:rPr>
          <w:spacing w:val="-5"/>
        </w:rPr>
        <w:t xml:space="preserve"> </w:t>
      </w:r>
      <w:r>
        <w:rPr>
          <w:spacing w:val="-2"/>
        </w:rPr>
        <w:t>препаратах).</w:t>
      </w:r>
    </w:p>
    <w:p w:rsidR="005B40CF" w:rsidRDefault="00540B02">
      <w:pPr>
        <w:pStyle w:val="a3"/>
        <w:ind w:left="849" w:right="143" w:firstLine="0"/>
      </w:pPr>
      <w:r>
        <w:t>Изготовление модели клетки простейшего (амѐбы, инфузории-туфельки и другое.). Многоклеточные</w:t>
      </w:r>
      <w:r>
        <w:rPr>
          <w:spacing w:val="36"/>
        </w:rPr>
        <w:t xml:space="preserve"> </w:t>
      </w:r>
      <w:r>
        <w:t>животные.</w:t>
      </w:r>
      <w:r>
        <w:rPr>
          <w:spacing w:val="41"/>
        </w:rPr>
        <w:t xml:space="preserve"> </w:t>
      </w:r>
      <w:r>
        <w:t>Кишечнополостные.</w:t>
      </w:r>
      <w:r>
        <w:rPr>
          <w:spacing w:val="41"/>
        </w:rPr>
        <w:t xml:space="preserve"> </w:t>
      </w:r>
      <w:r>
        <w:t>Общая</w:t>
      </w:r>
      <w:r>
        <w:rPr>
          <w:spacing w:val="43"/>
        </w:rPr>
        <w:t xml:space="preserve"> </w:t>
      </w:r>
      <w:r>
        <w:t>характеристика.</w:t>
      </w:r>
      <w:r>
        <w:rPr>
          <w:spacing w:val="41"/>
        </w:rPr>
        <w:t xml:space="preserve"> </w:t>
      </w:r>
      <w:r>
        <w:rPr>
          <w:spacing w:val="-2"/>
        </w:rPr>
        <w:t>Местообитание.</w:t>
      </w:r>
    </w:p>
    <w:p w:rsidR="005B40CF" w:rsidRDefault="00540B02">
      <w:pPr>
        <w:pStyle w:val="a3"/>
        <w:ind w:right="142" w:firstLine="0"/>
      </w:pPr>
      <w:r>
        <w:t>Особенности строения и жизнедеятельности. Эктодерма и энтодерма. Внутриполостное и клеточное переваривание пищи. Регенерация. Рефлекс. Бесполое размножение (почкование). Половое размножение. Гермафродитизм.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p w:rsidR="005B40CF" w:rsidRDefault="00540B02">
      <w:pPr>
        <w:pStyle w:val="a3"/>
        <w:spacing w:before="1"/>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jc w:val="left"/>
      </w:pPr>
      <w:r>
        <w:t>Исследование</w:t>
      </w:r>
      <w:r>
        <w:rPr>
          <w:spacing w:val="-6"/>
        </w:rPr>
        <w:t xml:space="preserve"> </w:t>
      </w:r>
      <w:r>
        <w:t>строения</w:t>
      </w:r>
      <w:r>
        <w:rPr>
          <w:spacing w:val="-5"/>
        </w:rPr>
        <w:t xml:space="preserve"> </w:t>
      </w:r>
      <w:r>
        <w:t>пресноводной</w:t>
      </w:r>
      <w:r>
        <w:rPr>
          <w:spacing w:val="-5"/>
        </w:rPr>
        <w:t xml:space="preserve"> </w:t>
      </w:r>
      <w:r>
        <w:t>гидры</w:t>
      </w:r>
      <w:r>
        <w:rPr>
          <w:spacing w:val="-5"/>
        </w:rPr>
        <w:t xml:space="preserve"> </w:t>
      </w:r>
      <w:r>
        <w:t>и</w:t>
      </w:r>
      <w:r>
        <w:rPr>
          <w:spacing w:val="-7"/>
        </w:rPr>
        <w:t xml:space="preserve"> </w:t>
      </w:r>
      <w:r>
        <w:t>еѐ</w:t>
      </w:r>
      <w:r>
        <w:rPr>
          <w:spacing w:val="-6"/>
        </w:rPr>
        <w:t xml:space="preserve"> </w:t>
      </w:r>
      <w:r>
        <w:t>передвижения</w:t>
      </w:r>
      <w:r>
        <w:rPr>
          <w:spacing w:val="-5"/>
        </w:rPr>
        <w:t xml:space="preserve"> </w:t>
      </w:r>
      <w:r>
        <w:t>(школьный</w:t>
      </w:r>
      <w:r>
        <w:rPr>
          <w:spacing w:val="-5"/>
        </w:rPr>
        <w:t xml:space="preserve"> </w:t>
      </w:r>
      <w:r>
        <w:t>аквариум). Исследование питания гидры дафниями и циклопами (школьный аквариум).</w:t>
      </w:r>
    </w:p>
    <w:p w:rsidR="005B40CF" w:rsidRDefault="00540B02">
      <w:pPr>
        <w:pStyle w:val="a3"/>
        <w:ind w:left="849" w:firstLine="0"/>
        <w:jc w:val="left"/>
      </w:pPr>
      <w:r>
        <w:t>Изготовление</w:t>
      </w:r>
      <w:r>
        <w:rPr>
          <w:spacing w:val="-6"/>
        </w:rPr>
        <w:t xml:space="preserve"> </w:t>
      </w:r>
      <w:r>
        <w:t>модели</w:t>
      </w:r>
      <w:r>
        <w:rPr>
          <w:spacing w:val="-4"/>
        </w:rPr>
        <w:t xml:space="preserve"> </w:t>
      </w:r>
      <w:r>
        <w:t>пресноводной</w:t>
      </w:r>
      <w:r>
        <w:rPr>
          <w:spacing w:val="-4"/>
        </w:rPr>
        <w:t xml:space="preserve"> </w:t>
      </w:r>
      <w:r>
        <w:rPr>
          <w:spacing w:val="-2"/>
        </w:rPr>
        <w:t>гидры.</w:t>
      </w:r>
    </w:p>
    <w:p w:rsidR="005B40CF" w:rsidRDefault="00540B02">
      <w:pPr>
        <w:pStyle w:val="a3"/>
        <w:ind w:right="144"/>
      </w:pPr>
      <w:r>
        <w:t>Плоские, круглые, кольчатые черви.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печѐночного сосальщика, бычьего цепня, человеческой аскариды.</w:t>
      </w:r>
      <w:r>
        <w:rPr>
          <w:spacing w:val="80"/>
        </w:rPr>
        <w:t xml:space="preserve">  </w:t>
      </w:r>
      <w:r>
        <w:t>Черви,</w:t>
      </w:r>
      <w:r>
        <w:rPr>
          <w:spacing w:val="80"/>
        </w:rPr>
        <w:t xml:space="preserve">  </w:t>
      </w:r>
      <w:r>
        <w:t>их</w:t>
      </w:r>
      <w:r>
        <w:rPr>
          <w:spacing w:val="80"/>
        </w:rPr>
        <w:t xml:space="preserve">  </w:t>
      </w:r>
      <w:r>
        <w:t>приспособления</w:t>
      </w:r>
      <w:r>
        <w:rPr>
          <w:spacing w:val="80"/>
        </w:rPr>
        <w:t xml:space="preserve">  </w:t>
      </w:r>
      <w:r>
        <w:t>к</w:t>
      </w:r>
      <w:r>
        <w:rPr>
          <w:spacing w:val="80"/>
        </w:rPr>
        <w:t xml:space="preserve">  </w:t>
      </w:r>
      <w:r>
        <w:t>паразитизму,</w:t>
      </w:r>
      <w:r>
        <w:rPr>
          <w:spacing w:val="80"/>
        </w:rPr>
        <w:t xml:space="preserve">  </w:t>
      </w:r>
      <w:r>
        <w:t>вред,</w:t>
      </w:r>
      <w:r>
        <w:rPr>
          <w:spacing w:val="80"/>
        </w:rPr>
        <w:t xml:space="preserve">  </w:t>
      </w:r>
      <w:r>
        <w:t>наносимый</w:t>
      </w:r>
      <w:r>
        <w:rPr>
          <w:spacing w:val="80"/>
        </w:rPr>
        <w:t xml:space="preserve">  </w:t>
      </w:r>
      <w:r>
        <w:t>человеку,</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759"/>
          <w:tab w:val="left" w:pos="4080"/>
          <w:tab w:val="left" w:pos="4469"/>
          <w:tab w:val="left" w:pos="5864"/>
          <w:tab w:val="left" w:pos="6724"/>
          <w:tab w:val="left" w:pos="7234"/>
          <w:tab w:val="left" w:pos="9275"/>
        </w:tabs>
        <w:spacing w:before="64"/>
        <w:ind w:right="144" w:firstLine="0"/>
        <w:jc w:val="left"/>
      </w:pPr>
      <w:r>
        <w:rPr>
          <w:spacing w:val="-2"/>
        </w:rPr>
        <w:t>сельскохозяйственным</w:t>
      </w:r>
      <w:r>
        <w:tab/>
      </w:r>
      <w:r>
        <w:rPr>
          <w:spacing w:val="-2"/>
        </w:rPr>
        <w:t>растениям</w:t>
      </w:r>
      <w:r>
        <w:tab/>
      </w:r>
      <w:r>
        <w:rPr>
          <w:spacing w:val="-10"/>
        </w:rPr>
        <w:t>и</w:t>
      </w:r>
      <w:r>
        <w:tab/>
      </w:r>
      <w:r>
        <w:rPr>
          <w:spacing w:val="-2"/>
        </w:rPr>
        <w:t>животным.</w:t>
      </w:r>
      <w:r>
        <w:tab/>
      </w:r>
      <w:r>
        <w:rPr>
          <w:spacing w:val="-4"/>
        </w:rPr>
        <w:t>Меры</w:t>
      </w:r>
      <w:r>
        <w:tab/>
      </w:r>
      <w:r>
        <w:rPr>
          <w:spacing w:val="-6"/>
        </w:rPr>
        <w:t>по</w:t>
      </w:r>
      <w:r>
        <w:tab/>
      </w:r>
      <w:r>
        <w:rPr>
          <w:spacing w:val="-2"/>
        </w:rPr>
        <w:t>предупреждению</w:t>
      </w:r>
      <w:r>
        <w:tab/>
      </w:r>
      <w:r>
        <w:rPr>
          <w:spacing w:val="-2"/>
        </w:rPr>
        <w:t xml:space="preserve">заражения </w:t>
      </w:r>
      <w:r>
        <w:t>паразитическими червями. Роль червей как почвообразователей.</w:t>
      </w:r>
    </w:p>
    <w:p w:rsidR="005B40CF" w:rsidRDefault="00540B02">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jc w:val="left"/>
      </w:pPr>
      <w:r>
        <w:t>Исследование</w:t>
      </w:r>
      <w:r>
        <w:rPr>
          <w:spacing w:val="40"/>
        </w:rPr>
        <w:t xml:space="preserve"> </w:t>
      </w:r>
      <w:r>
        <w:t>внешнего</w:t>
      </w:r>
      <w:r>
        <w:rPr>
          <w:spacing w:val="40"/>
        </w:rPr>
        <w:t xml:space="preserve"> </w:t>
      </w:r>
      <w:r>
        <w:t>строения</w:t>
      </w:r>
      <w:r>
        <w:rPr>
          <w:spacing w:val="40"/>
        </w:rPr>
        <w:t xml:space="preserve"> </w:t>
      </w:r>
      <w:r>
        <w:t>дождевого</w:t>
      </w:r>
      <w:r>
        <w:rPr>
          <w:spacing w:val="40"/>
        </w:rPr>
        <w:t xml:space="preserve"> </w:t>
      </w:r>
      <w:r>
        <w:t>червя.</w:t>
      </w:r>
      <w:r>
        <w:rPr>
          <w:spacing w:val="40"/>
        </w:rPr>
        <w:t xml:space="preserve"> </w:t>
      </w:r>
      <w:r>
        <w:t>Наблюдение</w:t>
      </w:r>
      <w:r>
        <w:rPr>
          <w:spacing w:val="40"/>
        </w:rPr>
        <w:t xml:space="preserve"> </w:t>
      </w:r>
      <w:r>
        <w:t>за</w:t>
      </w:r>
      <w:r>
        <w:rPr>
          <w:spacing w:val="40"/>
        </w:rPr>
        <w:t xml:space="preserve"> </w:t>
      </w:r>
      <w:r>
        <w:t>реакцией</w:t>
      </w:r>
      <w:r>
        <w:rPr>
          <w:spacing w:val="40"/>
        </w:rPr>
        <w:t xml:space="preserve"> </w:t>
      </w:r>
      <w:r>
        <w:t>дождевого червя на раздражители.</w:t>
      </w:r>
    </w:p>
    <w:p w:rsidR="005B40CF" w:rsidRDefault="00540B02">
      <w:pPr>
        <w:pStyle w:val="a3"/>
        <w:jc w:val="left"/>
      </w:pPr>
      <w:r>
        <w:t>Исследование</w:t>
      </w:r>
      <w:r>
        <w:rPr>
          <w:spacing w:val="40"/>
        </w:rPr>
        <w:t xml:space="preserve"> </w:t>
      </w:r>
      <w:r>
        <w:t>внутреннего</w:t>
      </w:r>
      <w:r>
        <w:rPr>
          <w:spacing w:val="40"/>
        </w:rPr>
        <w:t xml:space="preserve"> </w:t>
      </w:r>
      <w:r>
        <w:t>строения</w:t>
      </w:r>
      <w:r>
        <w:rPr>
          <w:spacing w:val="40"/>
        </w:rPr>
        <w:t xml:space="preserve"> </w:t>
      </w:r>
      <w:r>
        <w:t>дождевого</w:t>
      </w:r>
      <w:r>
        <w:rPr>
          <w:spacing w:val="40"/>
        </w:rPr>
        <w:t xml:space="preserve"> </w:t>
      </w:r>
      <w:r>
        <w:t>червя</w:t>
      </w:r>
      <w:r>
        <w:rPr>
          <w:spacing w:val="40"/>
        </w:rPr>
        <w:t xml:space="preserve"> </w:t>
      </w:r>
      <w:r>
        <w:t>(на</w:t>
      </w:r>
      <w:r>
        <w:rPr>
          <w:spacing w:val="40"/>
        </w:rPr>
        <w:t xml:space="preserve"> </w:t>
      </w:r>
      <w:r>
        <w:t>готовом</w:t>
      </w:r>
      <w:r>
        <w:rPr>
          <w:spacing w:val="40"/>
        </w:rPr>
        <w:t xml:space="preserve"> </w:t>
      </w:r>
      <w:r>
        <w:t>влажном</w:t>
      </w:r>
      <w:r>
        <w:rPr>
          <w:spacing w:val="40"/>
        </w:rPr>
        <w:t xml:space="preserve"> </w:t>
      </w:r>
      <w:r>
        <w:t>препарате</w:t>
      </w:r>
      <w:r>
        <w:rPr>
          <w:spacing w:val="40"/>
        </w:rPr>
        <w:t xml:space="preserve"> </w:t>
      </w:r>
      <w:r>
        <w:t xml:space="preserve">и </w:t>
      </w:r>
      <w:r>
        <w:rPr>
          <w:spacing w:val="-2"/>
        </w:rPr>
        <w:t>микропрепарате).</w:t>
      </w:r>
    </w:p>
    <w:p w:rsidR="005B40CF" w:rsidRDefault="00540B02">
      <w:pPr>
        <w:pStyle w:val="a3"/>
        <w:jc w:val="left"/>
      </w:pPr>
      <w:r>
        <w:t>Изучение</w:t>
      </w:r>
      <w:r>
        <w:rPr>
          <w:spacing w:val="37"/>
        </w:rPr>
        <w:t xml:space="preserve"> </w:t>
      </w:r>
      <w:r>
        <w:t>приспособлений</w:t>
      </w:r>
      <w:r>
        <w:rPr>
          <w:spacing w:val="37"/>
        </w:rPr>
        <w:t xml:space="preserve"> </w:t>
      </w:r>
      <w:r>
        <w:t>паразитических</w:t>
      </w:r>
      <w:r>
        <w:rPr>
          <w:spacing w:val="40"/>
        </w:rPr>
        <w:t xml:space="preserve"> </w:t>
      </w:r>
      <w:r>
        <w:t>червей</w:t>
      </w:r>
      <w:r>
        <w:rPr>
          <w:spacing w:val="39"/>
        </w:rPr>
        <w:t xml:space="preserve"> </w:t>
      </w:r>
      <w:r>
        <w:t>к</w:t>
      </w:r>
      <w:r>
        <w:rPr>
          <w:spacing w:val="39"/>
        </w:rPr>
        <w:t xml:space="preserve"> </w:t>
      </w:r>
      <w:r>
        <w:t>паразитизму</w:t>
      </w:r>
      <w:r>
        <w:rPr>
          <w:spacing w:val="33"/>
        </w:rPr>
        <w:t xml:space="preserve"> </w:t>
      </w:r>
      <w:r>
        <w:t>(на</w:t>
      </w:r>
      <w:r>
        <w:rPr>
          <w:spacing w:val="38"/>
        </w:rPr>
        <w:t xml:space="preserve"> </w:t>
      </w:r>
      <w:r>
        <w:t>готовых</w:t>
      </w:r>
      <w:r>
        <w:rPr>
          <w:spacing w:val="40"/>
        </w:rPr>
        <w:t xml:space="preserve"> </w:t>
      </w:r>
      <w:r>
        <w:t>влажных</w:t>
      </w:r>
      <w:r>
        <w:rPr>
          <w:spacing w:val="40"/>
        </w:rPr>
        <w:t xml:space="preserve"> </w:t>
      </w:r>
      <w:r>
        <w:t xml:space="preserve">и </w:t>
      </w:r>
      <w:r>
        <w:rPr>
          <w:spacing w:val="-2"/>
        </w:rPr>
        <w:t>микропрепаратах).</w:t>
      </w:r>
    </w:p>
    <w:p w:rsidR="005B40CF" w:rsidRDefault="00540B02">
      <w:pPr>
        <w:pStyle w:val="a3"/>
        <w:jc w:val="left"/>
      </w:pPr>
      <w:r>
        <w:t>Членистоногие.</w:t>
      </w:r>
      <w:r>
        <w:rPr>
          <w:spacing w:val="40"/>
        </w:rPr>
        <w:t xml:space="preserve"> </w:t>
      </w:r>
      <w:r>
        <w:t>Общая</w:t>
      </w:r>
      <w:r>
        <w:rPr>
          <w:spacing w:val="40"/>
        </w:rPr>
        <w:t xml:space="preserve"> </w:t>
      </w:r>
      <w:r>
        <w:t>характеристика.</w:t>
      </w:r>
      <w:r>
        <w:rPr>
          <w:spacing w:val="40"/>
        </w:rPr>
        <w:t xml:space="preserve"> </w:t>
      </w:r>
      <w:r>
        <w:t>Среды</w:t>
      </w:r>
      <w:r>
        <w:rPr>
          <w:spacing w:val="40"/>
        </w:rPr>
        <w:t xml:space="preserve"> </w:t>
      </w:r>
      <w:r>
        <w:t>жизни.</w:t>
      </w:r>
      <w:r>
        <w:rPr>
          <w:spacing w:val="40"/>
        </w:rPr>
        <w:t xml:space="preserve"> </w:t>
      </w:r>
      <w:r>
        <w:t>Внешнее</w:t>
      </w:r>
      <w:r>
        <w:rPr>
          <w:spacing w:val="40"/>
        </w:rPr>
        <w:t xml:space="preserve"> </w:t>
      </w:r>
      <w:r>
        <w:t>и</w:t>
      </w:r>
      <w:r>
        <w:rPr>
          <w:spacing w:val="40"/>
        </w:rPr>
        <w:t xml:space="preserve"> </w:t>
      </w:r>
      <w:r>
        <w:t>внутреннее</w:t>
      </w:r>
      <w:r>
        <w:rPr>
          <w:spacing w:val="40"/>
        </w:rPr>
        <w:t xml:space="preserve"> </w:t>
      </w:r>
      <w:r>
        <w:t>строение членистоногих. Многообразие членистоногих. Представители классов.</w:t>
      </w:r>
    </w:p>
    <w:p w:rsidR="005B40CF" w:rsidRDefault="00540B02">
      <w:pPr>
        <w:pStyle w:val="a3"/>
        <w:ind w:left="849" w:right="3365" w:firstLine="0"/>
        <w:jc w:val="left"/>
      </w:pPr>
      <w:r>
        <w:t>Ракообразные.</w:t>
      </w:r>
      <w:r>
        <w:rPr>
          <w:spacing w:val="-9"/>
        </w:rPr>
        <w:t xml:space="preserve"> </w:t>
      </w:r>
      <w:r>
        <w:t>Особенности</w:t>
      </w:r>
      <w:r>
        <w:rPr>
          <w:spacing w:val="-9"/>
        </w:rPr>
        <w:t xml:space="preserve"> </w:t>
      </w:r>
      <w:r>
        <w:t>строения</w:t>
      </w:r>
      <w:r>
        <w:rPr>
          <w:spacing w:val="-9"/>
        </w:rPr>
        <w:t xml:space="preserve"> </w:t>
      </w:r>
      <w:r>
        <w:t>и</w:t>
      </w:r>
      <w:r>
        <w:rPr>
          <w:spacing w:val="-9"/>
        </w:rPr>
        <w:t xml:space="preserve"> </w:t>
      </w:r>
      <w:r>
        <w:t>жизнедеятельности. Значение ракообразных в природе и жизни человека.</w:t>
      </w:r>
    </w:p>
    <w:p w:rsidR="005B40CF" w:rsidRDefault="00540B02">
      <w:pPr>
        <w:pStyle w:val="a3"/>
        <w:ind w:right="137"/>
      </w:pPr>
      <w:r>
        <w:t xml:space="preserve">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Меры защиты от клещей. Роль клещей в </w:t>
      </w:r>
      <w:r>
        <w:rPr>
          <w:spacing w:val="-2"/>
        </w:rPr>
        <w:t>почвообразовании.</w:t>
      </w:r>
    </w:p>
    <w:p w:rsidR="005B40CF" w:rsidRDefault="00540B02">
      <w:pPr>
        <w:pStyle w:val="a3"/>
        <w:spacing w:before="1"/>
        <w:ind w:right="137"/>
      </w:pPr>
      <w: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8"/>
      </w:pPr>
      <w:r>
        <w:t>Исследование внешнего строения насекомого (на примере майского жука или других крупных насекомых-вредителей).</w:t>
      </w:r>
    </w:p>
    <w:p w:rsidR="005B40CF" w:rsidRDefault="00540B02">
      <w:pPr>
        <w:pStyle w:val="a3"/>
        <w:ind w:left="849" w:firstLine="0"/>
      </w:pPr>
      <w:r>
        <w:t>Ознакомление</w:t>
      </w:r>
      <w:r>
        <w:rPr>
          <w:spacing w:val="-6"/>
        </w:rPr>
        <w:t xml:space="preserve"> </w:t>
      </w:r>
      <w:r>
        <w:t>с</w:t>
      </w:r>
      <w:r>
        <w:rPr>
          <w:spacing w:val="-4"/>
        </w:rPr>
        <w:t xml:space="preserve"> </w:t>
      </w:r>
      <w:r>
        <w:t>различными</w:t>
      </w:r>
      <w:r>
        <w:rPr>
          <w:spacing w:val="-3"/>
        </w:rPr>
        <w:t xml:space="preserve"> </w:t>
      </w:r>
      <w:r>
        <w:t>типами</w:t>
      </w:r>
      <w:r>
        <w:rPr>
          <w:spacing w:val="-3"/>
        </w:rPr>
        <w:t xml:space="preserve"> </w:t>
      </w:r>
      <w:r>
        <w:t>развития</w:t>
      </w:r>
      <w:r>
        <w:rPr>
          <w:spacing w:val="-6"/>
        </w:rPr>
        <w:t xml:space="preserve"> </w:t>
      </w:r>
      <w:r>
        <w:t>насекомых</w:t>
      </w:r>
      <w:r>
        <w:rPr>
          <w:spacing w:val="-2"/>
        </w:rPr>
        <w:t xml:space="preserve"> </w:t>
      </w:r>
      <w:r>
        <w:t>(на примере</w:t>
      </w:r>
      <w:r>
        <w:rPr>
          <w:spacing w:val="-3"/>
        </w:rPr>
        <w:t xml:space="preserve"> </w:t>
      </w:r>
      <w:r>
        <w:rPr>
          <w:spacing w:val="-2"/>
        </w:rPr>
        <w:t>коллекций).</w:t>
      </w:r>
    </w:p>
    <w:p w:rsidR="005B40CF" w:rsidRDefault="00540B02">
      <w:pPr>
        <w:pStyle w:val="a3"/>
        <w:ind w:right="137"/>
      </w:pPr>
      <w:r>
        <w:t>Моллюски. Общая характеристика. Местообитание моллюсков. Строение и процессы жизнедеятельности,</w:t>
      </w:r>
      <w:r>
        <w:rPr>
          <w:spacing w:val="-2"/>
        </w:rPr>
        <w:t xml:space="preserve"> </w:t>
      </w:r>
      <w:r>
        <w:t>характерные</w:t>
      </w:r>
      <w:r>
        <w:rPr>
          <w:spacing w:val="-1"/>
        </w:rPr>
        <w:t xml:space="preserve"> </w:t>
      </w:r>
      <w:r>
        <w:t>для брюхоногих,</w:t>
      </w:r>
      <w:r>
        <w:rPr>
          <w:spacing w:val="-2"/>
        </w:rPr>
        <w:t xml:space="preserve"> </w:t>
      </w:r>
      <w:r>
        <w:t>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5"/>
      </w:pPr>
      <w:r>
        <w:t>Исследование внешнего строения раковин пресноводных и морских моллюсков (раковины беззубки, перловицы, прудовика, катушки и другие).</w:t>
      </w:r>
    </w:p>
    <w:p w:rsidR="005B40CF" w:rsidRDefault="00540B02">
      <w:pPr>
        <w:pStyle w:val="a3"/>
        <w:ind w:right="143"/>
      </w:pPr>
      <w:r>
        <w:t>Хордовые. Общая характеристика. Зародышевое развитие хордовых. Систематические группы хордовых. Подтип Бесчерепные (ланцетник). Подтип Черепные, или Позвоночные.</w:t>
      </w:r>
    </w:p>
    <w:p w:rsidR="005B40CF" w:rsidRDefault="00540B02">
      <w:pPr>
        <w:pStyle w:val="a3"/>
        <w:ind w:right="142"/>
      </w:pPr>
      <w:r>
        <w:t>Рыбы. 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8"/>
      </w:pPr>
      <w:r>
        <w:t>Исследование внешнего строения и особенностей передвижения рыбы (на примере живой рыбы в банке с водой).</w:t>
      </w:r>
    </w:p>
    <w:p w:rsidR="005B40CF" w:rsidRDefault="00540B02">
      <w:pPr>
        <w:pStyle w:val="a3"/>
        <w:spacing w:before="1"/>
        <w:ind w:left="849" w:firstLine="0"/>
      </w:pPr>
      <w:r>
        <w:t>Исследование</w:t>
      </w:r>
      <w:r>
        <w:rPr>
          <w:spacing w:val="-6"/>
        </w:rPr>
        <w:t xml:space="preserve"> </w:t>
      </w:r>
      <w:r>
        <w:t>внутреннего</w:t>
      </w:r>
      <w:r>
        <w:rPr>
          <w:spacing w:val="-2"/>
        </w:rPr>
        <w:t xml:space="preserve"> </w:t>
      </w:r>
      <w:r>
        <w:t>строения</w:t>
      </w:r>
      <w:r>
        <w:rPr>
          <w:spacing w:val="-3"/>
        </w:rPr>
        <w:t xml:space="preserve"> </w:t>
      </w:r>
      <w:r>
        <w:t>рыбы</w:t>
      </w:r>
      <w:r>
        <w:rPr>
          <w:spacing w:val="-3"/>
        </w:rPr>
        <w:t xml:space="preserve"> </w:t>
      </w:r>
      <w:r>
        <w:t>(на</w:t>
      </w:r>
      <w:r>
        <w:rPr>
          <w:spacing w:val="-3"/>
        </w:rPr>
        <w:t xml:space="preserve"> </w:t>
      </w:r>
      <w:r>
        <w:t>примере</w:t>
      </w:r>
      <w:r>
        <w:rPr>
          <w:spacing w:val="-4"/>
        </w:rPr>
        <w:t xml:space="preserve"> </w:t>
      </w:r>
      <w:r>
        <w:t>готового</w:t>
      </w:r>
      <w:r>
        <w:rPr>
          <w:spacing w:val="-2"/>
        </w:rPr>
        <w:t xml:space="preserve"> </w:t>
      </w:r>
      <w:r>
        <w:t>влажного</w:t>
      </w:r>
      <w:r>
        <w:rPr>
          <w:spacing w:val="-2"/>
        </w:rPr>
        <w:t xml:space="preserve"> препарата).</w:t>
      </w:r>
    </w:p>
    <w:p w:rsidR="005B40CF" w:rsidRDefault="00540B02">
      <w:pPr>
        <w:pStyle w:val="a3"/>
        <w:ind w:right="141"/>
      </w:pPr>
      <w:r>
        <w:t>Земноводные. Общая характеристика. Местообитание земноводных. Особенности</w:t>
      </w:r>
      <w:r>
        <w:rPr>
          <w:spacing w:val="80"/>
        </w:rPr>
        <w:t xml:space="preserve"> </w:t>
      </w:r>
      <w:r>
        <w:t>внешнего и внутреннего строения, процессов жизнедеятельности, связанных с выходом земноводных</w:t>
      </w:r>
      <w:r>
        <w:rPr>
          <w:spacing w:val="-1"/>
        </w:rPr>
        <w:t xml:space="preserve"> </w:t>
      </w:r>
      <w:r>
        <w:t>на</w:t>
      </w:r>
      <w:r>
        <w:rPr>
          <w:spacing w:val="-1"/>
        </w:rPr>
        <w:t xml:space="preserve"> </w:t>
      </w:r>
      <w:r>
        <w:t>сушу. Приспособленность земноводных</w:t>
      </w:r>
      <w:r>
        <w:rPr>
          <w:spacing w:val="-1"/>
        </w:rPr>
        <w:t xml:space="preserve"> </w:t>
      </w:r>
      <w:r>
        <w:t>к жизни в</w:t>
      </w:r>
      <w:r>
        <w:rPr>
          <w:spacing w:val="-1"/>
        </w:rPr>
        <w:t xml:space="preserve"> </w:t>
      </w:r>
      <w:r>
        <w:t>воде</w:t>
      </w:r>
      <w:r>
        <w:rPr>
          <w:spacing w:val="-1"/>
        </w:rPr>
        <w:t xml:space="preserve"> </w:t>
      </w:r>
      <w:r>
        <w:t>и на</w:t>
      </w:r>
      <w:r>
        <w:rPr>
          <w:spacing w:val="-1"/>
        </w:rPr>
        <w:t xml:space="preserve"> </w:t>
      </w:r>
      <w:r>
        <w:t>суше. Размножение</w:t>
      </w:r>
      <w:r>
        <w:rPr>
          <w:spacing w:val="-1"/>
        </w:rPr>
        <w:t xml:space="preserve"> </w:t>
      </w:r>
      <w:r>
        <w:t>и развитие</w:t>
      </w:r>
      <w:r>
        <w:rPr>
          <w:spacing w:val="-2"/>
        </w:rPr>
        <w:t xml:space="preserve"> </w:t>
      </w:r>
      <w:r>
        <w:t>земноводных.</w:t>
      </w:r>
      <w:r>
        <w:rPr>
          <w:spacing w:val="-3"/>
        </w:rPr>
        <w:t xml:space="preserve"> </w:t>
      </w:r>
      <w:r>
        <w:t>Многообразие</w:t>
      </w:r>
      <w:r>
        <w:rPr>
          <w:spacing w:val="-2"/>
        </w:rPr>
        <w:t xml:space="preserve"> </w:t>
      </w:r>
      <w:r>
        <w:t>земноводных</w:t>
      </w:r>
      <w:r>
        <w:rPr>
          <w:spacing w:val="-2"/>
        </w:rPr>
        <w:t xml:space="preserve"> </w:t>
      </w:r>
      <w:r>
        <w:t>и</w:t>
      </w:r>
      <w:r>
        <w:rPr>
          <w:spacing w:val="-3"/>
        </w:rPr>
        <w:t xml:space="preserve"> </w:t>
      </w:r>
      <w:r>
        <w:t>их охрана.</w:t>
      </w:r>
      <w:r>
        <w:rPr>
          <w:spacing w:val="-1"/>
        </w:rPr>
        <w:t xml:space="preserve"> </w:t>
      </w:r>
      <w:r>
        <w:t>Значение</w:t>
      </w:r>
      <w:r>
        <w:rPr>
          <w:spacing w:val="-2"/>
        </w:rPr>
        <w:t xml:space="preserve"> </w:t>
      </w:r>
      <w:r>
        <w:t>земноводных в</w:t>
      </w:r>
      <w:r>
        <w:rPr>
          <w:spacing w:val="-2"/>
        </w:rPr>
        <w:t xml:space="preserve"> </w:t>
      </w:r>
      <w:r>
        <w:t>природе и жизни человека.</w:t>
      </w:r>
    </w:p>
    <w:p w:rsidR="005B40CF" w:rsidRDefault="00540B02">
      <w:pPr>
        <w:pStyle w:val="a3"/>
        <w:ind w:left="849" w:firstLine="0"/>
      </w:pPr>
      <w:r>
        <w:t>Пресмыкающиеся.</w:t>
      </w:r>
      <w:r>
        <w:rPr>
          <w:spacing w:val="13"/>
        </w:rPr>
        <w:t xml:space="preserve"> </w:t>
      </w:r>
      <w:r>
        <w:t>Общая</w:t>
      </w:r>
      <w:r>
        <w:rPr>
          <w:spacing w:val="13"/>
        </w:rPr>
        <w:t xml:space="preserve"> </w:t>
      </w:r>
      <w:r>
        <w:t>характеристика.</w:t>
      </w:r>
      <w:r>
        <w:rPr>
          <w:spacing w:val="13"/>
        </w:rPr>
        <w:t xml:space="preserve"> </w:t>
      </w:r>
      <w:r>
        <w:t>Местообитание</w:t>
      </w:r>
      <w:r>
        <w:rPr>
          <w:spacing w:val="13"/>
        </w:rPr>
        <w:t xml:space="preserve"> </w:t>
      </w:r>
      <w:r>
        <w:t>пресмыкающихся.</w:t>
      </w:r>
      <w:r>
        <w:rPr>
          <w:spacing w:val="14"/>
        </w:rPr>
        <w:t xml:space="preserve"> </w:t>
      </w:r>
      <w:r>
        <w:rPr>
          <w:spacing w:val="-2"/>
        </w:rPr>
        <w:t>Особенности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t>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rsidR="005B40CF" w:rsidRDefault="00540B02">
      <w:pPr>
        <w:pStyle w:val="a3"/>
        <w:ind w:right="135"/>
      </w:pPr>
      <w:r>
        <w:t>Птицы. 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полѐту.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(по выбору</w:t>
      </w:r>
      <w:r>
        <w:rPr>
          <w:spacing w:val="40"/>
        </w:rPr>
        <w:t xml:space="preserve"> </w:t>
      </w:r>
      <w:r>
        <w:t xml:space="preserve">учителя на примере трѐх экологических групп с учѐтом распространения птиц в регионе). Приспособленность птиц к различным условиям среды. Значение птиц в природе и жизни </w:t>
      </w:r>
      <w:r>
        <w:rPr>
          <w:spacing w:val="-2"/>
        </w:rPr>
        <w:t>человека.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4"/>
      </w:pPr>
      <w:r>
        <w:t>Исследование внешнего строения и перьевого покрова птиц (на примере чучела птиц и набора перьев: контурных, пуховых и пуха).</w:t>
      </w:r>
    </w:p>
    <w:p w:rsidR="005B40CF" w:rsidRDefault="00540B02">
      <w:pPr>
        <w:pStyle w:val="a3"/>
        <w:ind w:left="849" w:firstLine="0"/>
      </w:pPr>
      <w:r>
        <w:t>Исследование</w:t>
      </w:r>
      <w:r>
        <w:rPr>
          <w:spacing w:val="-8"/>
        </w:rPr>
        <w:t xml:space="preserve"> </w:t>
      </w:r>
      <w:r>
        <w:t>особенностей</w:t>
      </w:r>
      <w:r>
        <w:rPr>
          <w:spacing w:val="-4"/>
        </w:rPr>
        <w:t xml:space="preserve"> </w:t>
      </w:r>
      <w:r>
        <w:t>скелета</w:t>
      </w:r>
      <w:r>
        <w:rPr>
          <w:spacing w:val="-5"/>
        </w:rPr>
        <w:t xml:space="preserve"> </w:t>
      </w:r>
      <w:r>
        <w:rPr>
          <w:spacing w:val="-2"/>
        </w:rPr>
        <w:t>птицы.</w:t>
      </w:r>
    </w:p>
    <w:p w:rsidR="005B40CF" w:rsidRDefault="00540B02">
      <w:pPr>
        <w:pStyle w:val="a3"/>
        <w:ind w:right="145"/>
      </w:pPr>
      <w:r>
        <w:t xml:space="preserve">Млекопитающие. 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w:t>
      </w:r>
      <w:r>
        <w:rPr>
          <w:spacing w:val="-2"/>
        </w:rPr>
        <w:t>потомстве.</w:t>
      </w:r>
    </w:p>
    <w:p w:rsidR="005B40CF" w:rsidRDefault="00540B02">
      <w:pPr>
        <w:pStyle w:val="a3"/>
        <w:spacing w:before="1"/>
        <w:ind w:right="143"/>
      </w:pPr>
      <w:r>
        <w:t>Первозвери. Однопроходные (яйцекладущие) и Сумчатые (низшие звери). Плацентарные млекопитающие. Многообразие млекопитающих (по выбору учителя изучаются 6 отрядов млекопитающих на примере двух видов из каждого отряда). Насекомоядные и Рукокрылые. Грызуны, Зайцеобразные. Хищные. Ластоногие и Китообразные. Парнокопытные и Непарнокопытные. Приматы. Семейства отряда Хищные: собачьи, кошачьи, куньи, медвежьи.</w:t>
      </w:r>
    </w:p>
    <w:p w:rsidR="005B40CF" w:rsidRDefault="00540B02">
      <w:pPr>
        <w:pStyle w:val="a3"/>
        <w:ind w:right="139"/>
      </w:pPr>
      <w: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родного края.</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227" w:firstLine="0"/>
      </w:pPr>
      <w:r>
        <w:t>Исследование особенностей скелета млекопитающих. Исследование</w:t>
      </w:r>
      <w:r>
        <w:rPr>
          <w:spacing w:val="-8"/>
        </w:rPr>
        <w:t xml:space="preserve"> </w:t>
      </w:r>
      <w:r>
        <w:t>особенностей</w:t>
      </w:r>
      <w:r>
        <w:rPr>
          <w:spacing w:val="-5"/>
        </w:rPr>
        <w:t xml:space="preserve"> </w:t>
      </w:r>
      <w:r>
        <w:t>зубной</w:t>
      </w:r>
      <w:r>
        <w:rPr>
          <w:spacing w:val="-5"/>
        </w:rPr>
        <w:t xml:space="preserve"> </w:t>
      </w:r>
      <w:r>
        <w:t>системы</w:t>
      </w:r>
      <w:r>
        <w:rPr>
          <w:spacing w:val="-4"/>
        </w:rPr>
        <w:t xml:space="preserve"> </w:t>
      </w:r>
      <w:r>
        <w:rPr>
          <w:spacing w:val="-2"/>
        </w:rPr>
        <w:t>млекопитающих.</w:t>
      </w:r>
    </w:p>
    <w:p w:rsidR="005B40CF" w:rsidRDefault="00540B02">
      <w:pPr>
        <w:pStyle w:val="a5"/>
        <w:numPr>
          <w:ilvl w:val="1"/>
          <w:numId w:val="42"/>
        </w:numPr>
        <w:tabs>
          <w:tab w:val="left" w:pos="1268"/>
        </w:tabs>
        <w:spacing w:before="1"/>
        <w:ind w:left="1268" w:hanging="419"/>
        <w:jc w:val="both"/>
        <w:rPr>
          <w:sz w:val="24"/>
        </w:rPr>
      </w:pPr>
      <w:r>
        <w:rPr>
          <w:sz w:val="24"/>
        </w:rPr>
        <w:t>Развитие</w:t>
      </w:r>
      <w:r>
        <w:rPr>
          <w:spacing w:val="-4"/>
          <w:sz w:val="24"/>
        </w:rPr>
        <w:t xml:space="preserve"> </w:t>
      </w:r>
      <w:r>
        <w:rPr>
          <w:sz w:val="24"/>
        </w:rPr>
        <w:t>животного</w:t>
      </w:r>
      <w:r>
        <w:rPr>
          <w:spacing w:val="-4"/>
          <w:sz w:val="24"/>
        </w:rPr>
        <w:t xml:space="preserve"> </w:t>
      </w:r>
      <w:r>
        <w:rPr>
          <w:sz w:val="24"/>
        </w:rPr>
        <w:t>мира</w:t>
      </w:r>
      <w:r>
        <w:rPr>
          <w:spacing w:val="-4"/>
          <w:sz w:val="24"/>
        </w:rPr>
        <w:t xml:space="preserve"> </w:t>
      </w:r>
      <w:r>
        <w:rPr>
          <w:sz w:val="24"/>
        </w:rPr>
        <w:t>на</w:t>
      </w:r>
      <w:r>
        <w:rPr>
          <w:spacing w:val="-3"/>
          <w:sz w:val="24"/>
        </w:rPr>
        <w:t xml:space="preserve"> </w:t>
      </w:r>
      <w:r>
        <w:rPr>
          <w:spacing w:val="-2"/>
          <w:sz w:val="24"/>
        </w:rPr>
        <w:t>Земле.</w:t>
      </w:r>
    </w:p>
    <w:p w:rsidR="005B40CF" w:rsidRDefault="00540B02">
      <w:pPr>
        <w:pStyle w:val="a3"/>
        <w:ind w:right="144"/>
      </w:pPr>
      <w:r>
        <w:t>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Реставрация древних животных. «Живые ископаемые» животного мира.</w:t>
      </w:r>
    </w:p>
    <w:p w:rsidR="005B40CF" w:rsidRDefault="00540B02">
      <w:pPr>
        <w:pStyle w:val="a3"/>
        <w:ind w:right="140"/>
      </w:pPr>
      <w: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Исследование</w:t>
      </w:r>
      <w:r>
        <w:rPr>
          <w:spacing w:val="-8"/>
        </w:rPr>
        <w:t xml:space="preserve"> </w:t>
      </w:r>
      <w:r>
        <w:t>ископаемых</w:t>
      </w:r>
      <w:r>
        <w:rPr>
          <w:spacing w:val="-4"/>
        </w:rPr>
        <w:t xml:space="preserve"> </w:t>
      </w:r>
      <w:r>
        <w:t>остатков</w:t>
      </w:r>
      <w:r>
        <w:rPr>
          <w:spacing w:val="-6"/>
        </w:rPr>
        <w:t xml:space="preserve"> </w:t>
      </w:r>
      <w:r>
        <w:t>вымерших</w:t>
      </w:r>
      <w:r>
        <w:rPr>
          <w:spacing w:val="-3"/>
        </w:rPr>
        <w:t xml:space="preserve"> </w:t>
      </w:r>
      <w:r>
        <w:rPr>
          <w:spacing w:val="-2"/>
        </w:rPr>
        <w:t>животных.</w:t>
      </w:r>
    </w:p>
    <w:p w:rsidR="005B40CF" w:rsidRDefault="00540B02">
      <w:pPr>
        <w:pStyle w:val="a5"/>
        <w:numPr>
          <w:ilvl w:val="1"/>
          <w:numId w:val="42"/>
        </w:numPr>
        <w:tabs>
          <w:tab w:val="left" w:pos="1268"/>
        </w:tabs>
        <w:ind w:left="1268" w:hanging="419"/>
        <w:jc w:val="both"/>
        <w:rPr>
          <w:sz w:val="24"/>
        </w:rPr>
      </w:pPr>
      <w:r>
        <w:rPr>
          <w:sz w:val="24"/>
        </w:rPr>
        <w:t>Животные</w:t>
      </w:r>
      <w:r>
        <w:rPr>
          <w:spacing w:val="-5"/>
          <w:sz w:val="24"/>
        </w:rPr>
        <w:t xml:space="preserve"> </w:t>
      </w:r>
      <w:r>
        <w:rPr>
          <w:sz w:val="24"/>
        </w:rPr>
        <w:t>в</w:t>
      </w:r>
      <w:r>
        <w:rPr>
          <w:spacing w:val="-4"/>
          <w:sz w:val="24"/>
        </w:rPr>
        <w:t xml:space="preserve"> </w:t>
      </w:r>
      <w:r>
        <w:rPr>
          <w:sz w:val="24"/>
        </w:rPr>
        <w:t>природных</w:t>
      </w:r>
      <w:r>
        <w:rPr>
          <w:spacing w:val="-1"/>
          <w:sz w:val="24"/>
        </w:rPr>
        <w:t xml:space="preserve"> </w:t>
      </w:r>
      <w:r>
        <w:rPr>
          <w:spacing w:val="-2"/>
          <w:sz w:val="24"/>
        </w:rPr>
        <w:t>сообществах.</w:t>
      </w:r>
    </w:p>
    <w:p w:rsidR="005B40CF" w:rsidRDefault="00540B02">
      <w:pPr>
        <w:pStyle w:val="a3"/>
        <w:ind w:left="849" w:firstLine="0"/>
      </w:pPr>
      <w:r>
        <w:t>Животные</w:t>
      </w:r>
      <w:r>
        <w:rPr>
          <w:spacing w:val="68"/>
        </w:rPr>
        <w:t xml:space="preserve"> </w:t>
      </w:r>
      <w:r>
        <w:t>и</w:t>
      </w:r>
      <w:r>
        <w:rPr>
          <w:spacing w:val="73"/>
        </w:rPr>
        <w:t xml:space="preserve"> </w:t>
      </w:r>
      <w:r>
        <w:t>среда</w:t>
      </w:r>
      <w:r>
        <w:rPr>
          <w:spacing w:val="71"/>
        </w:rPr>
        <w:t xml:space="preserve"> </w:t>
      </w:r>
      <w:r>
        <w:t>обитания.</w:t>
      </w:r>
      <w:r>
        <w:rPr>
          <w:spacing w:val="72"/>
        </w:rPr>
        <w:t xml:space="preserve"> </w:t>
      </w:r>
      <w:r>
        <w:t>Влияние</w:t>
      </w:r>
      <w:r>
        <w:rPr>
          <w:spacing w:val="71"/>
        </w:rPr>
        <w:t xml:space="preserve"> </w:t>
      </w:r>
      <w:r>
        <w:t>света,</w:t>
      </w:r>
      <w:r>
        <w:rPr>
          <w:spacing w:val="72"/>
        </w:rPr>
        <w:t xml:space="preserve"> </w:t>
      </w:r>
      <w:r>
        <w:t>температуры</w:t>
      </w:r>
      <w:r>
        <w:rPr>
          <w:spacing w:val="71"/>
        </w:rPr>
        <w:t xml:space="preserve"> </w:t>
      </w:r>
      <w:r>
        <w:t>и</w:t>
      </w:r>
      <w:r>
        <w:rPr>
          <w:spacing w:val="73"/>
        </w:rPr>
        <w:t xml:space="preserve"> </w:t>
      </w:r>
      <w:r>
        <w:t>влажности</w:t>
      </w:r>
      <w:r>
        <w:rPr>
          <w:spacing w:val="73"/>
        </w:rPr>
        <w:t xml:space="preserve"> </w:t>
      </w:r>
      <w:r>
        <w:t>на</w:t>
      </w:r>
      <w:r>
        <w:rPr>
          <w:spacing w:val="72"/>
        </w:rPr>
        <w:t xml:space="preserve"> </w:t>
      </w:r>
      <w:r>
        <w:rPr>
          <w:spacing w:val="-2"/>
        </w:rPr>
        <w:t>животных.</w:t>
      </w:r>
    </w:p>
    <w:p w:rsidR="005B40CF" w:rsidRDefault="00540B02">
      <w:pPr>
        <w:pStyle w:val="a3"/>
        <w:ind w:firstLine="0"/>
      </w:pPr>
      <w:r>
        <w:t>Приспособленность</w:t>
      </w:r>
      <w:r>
        <w:rPr>
          <w:spacing w:val="-5"/>
        </w:rPr>
        <w:t xml:space="preserve"> </w:t>
      </w:r>
      <w:r>
        <w:t>животных</w:t>
      </w:r>
      <w:r>
        <w:rPr>
          <w:spacing w:val="-6"/>
        </w:rPr>
        <w:t xml:space="preserve"> </w:t>
      </w:r>
      <w:r>
        <w:t>к</w:t>
      </w:r>
      <w:r>
        <w:rPr>
          <w:spacing w:val="-2"/>
        </w:rPr>
        <w:t xml:space="preserve"> </w:t>
      </w:r>
      <w:r>
        <w:t>условиям</w:t>
      </w:r>
      <w:r>
        <w:rPr>
          <w:spacing w:val="-6"/>
        </w:rPr>
        <w:t xml:space="preserve"> </w:t>
      </w:r>
      <w:r>
        <w:t>среды</w:t>
      </w:r>
      <w:r>
        <w:rPr>
          <w:spacing w:val="-4"/>
        </w:rPr>
        <w:t xml:space="preserve"> </w:t>
      </w:r>
      <w:r>
        <w:rPr>
          <w:spacing w:val="-2"/>
        </w:rPr>
        <w:t>обитания.</w:t>
      </w:r>
    </w:p>
    <w:p w:rsidR="005B40CF" w:rsidRDefault="00540B02">
      <w:pPr>
        <w:pStyle w:val="a3"/>
        <w:ind w:right="138"/>
      </w:pPr>
      <w: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rsidR="005B40CF" w:rsidRDefault="00540B02">
      <w:pPr>
        <w:pStyle w:val="a3"/>
        <w:spacing w:before="1"/>
        <w:ind w:right="146"/>
      </w:pPr>
      <w:r>
        <w:t>Животный мир природных зон Земли. Основные закономерности распределения животных на планете. Фауна.</w:t>
      </w:r>
    </w:p>
    <w:p w:rsidR="005B40CF" w:rsidRDefault="00540B02">
      <w:pPr>
        <w:pStyle w:val="a5"/>
        <w:numPr>
          <w:ilvl w:val="1"/>
          <w:numId w:val="42"/>
        </w:numPr>
        <w:tabs>
          <w:tab w:val="left" w:pos="1268"/>
        </w:tabs>
        <w:ind w:left="1268" w:hanging="419"/>
        <w:jc w:val="both"/>
        <w:rPr>
          <w:sz w:val="24"/>
        </w:rPr>
      </w:pPr>
      <w:r>
        <w:rPr>
          <w:sz w:val="24"/>
        </w:rPr>
        <w:t>Животные</w:t>
      </w:r>
      <w:r>
        <w:rPr>
          <w:spacing w:val="-3"/>
          <w:sz w:val="24"/>
        </w:rPr>
        <w:t xml:space="preserve"> </w:t>
      </w:r>
      <w:r>
        <w:rPr>
          <w:sz w:val="24"/>
        </w:rPr>
        <w:t>и</w:t>
      </w:r>
      <w:r>
        <w:rPr>
          <w:spacing w:val="-1"/>
          <w:sz w:val="24"/>
        </w:rPr>
        <w:t xml:space="preserve"> </w:t>
      </w:r>
      <w:r>
        <w:rPr>
          <w:spacing w:val="-2"/>
          <w:sz w:val="24"/>
        </w:rPr>
        <w:t>человек.</w:t>
      </w:r>
    </w:p>
    <w:p w:rsidR="005B40CF" w:rsidRDefault="00540B02">
      <w:pPr>
        <w:pStyle w:val="a3"/>
        <w:ind w:right="142"/>
      </w:pPr>
      <w:r>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t>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p w:rsidR="005B40CF" w:rsidRDefault="00540B02">
      <w:pPr>
        <w:pStyle w:val="a3"/>
        <w:ind w:right="137"/>
      </w:pPr>
      <w:r>
        <w:t>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Красная книга России. Меры сохранения животного мира.</w:t>
      </w:r>
    </w:p>
    <w:p w:rsidR="005B40CF" w:rsidRDefault="00540B02">
      <w:pPr>
        <w:pStyle w:val="a5"/>
        <w:numPr>
          <w:ilvl w:val="0"/>
          <w:numId w:val="4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42"/>
        </w:numPr>
        <w:tabs>
          <w:tab w:val="left" w:pos="1268"/>
        </w:tabs>
        <w:ind w:left="1268" w:hanging="419"/>
        <w:jc w:val="both"/>
        <w:rPr>
          <w:sz w:val="24"/>
        </w:rPr>
      </w:pPr>
      <w:r>
        <w:rPr>
          <w:sz w:val="24"/>
        </w:rPr>
        <w:t>Человек</w:t>
      </w:r>
      <w:r>
        <w:rPr>
          <w:spacing w:val="-4"/>
          <w:sz w:val="24"/>
        </w:rPr>
        <w:t xml:space="preserve"> </w:t>
      </w:r>
      <w:r>
        <w:rPr>
          <w:sz w:val="24"/>
        </w:rPr>
        <w:t>–</w:t>
      </w:r>
      <w:r>
        <w:rPr>
          <w:spacing w:val="-3"/>
          <w:sz w:val="24"/>
        </w:rPr>
        <w:t xml:space="preserve"> </w:t>
      </w:r>
      <w:r>
        <w:rPr>
          <w:sz w:val="24"/>
        </w:rPr>
        <w:t>биосоциальный</w:t>
      </w:r>
      <w:r>
        <w:rPr>
          <w:spacing w:val="-3"/>
          <w:sz w:val="24"/>
        </w:rPr>
        <w:t xml:space="preserve"> </w:t>
      </w:r>
      <w:r>
        <w:rPr>
          <w:spacing w:val="-4"/>
          <w:sz w:val="24"/>
        </w:rPr>
        <w:t>вид.</w:t>
      </w:r>
    </w:p>
    <w:p w:rsidR="005B40CF" w:rsidRDefault="00540B02">
      <w:pPr>
        <w:pStyle w:val="a3"/>
        <w:ind w:right="139"/>
      </w:pPr>
      <w:r>
        <w:t>Науки о человеке (анатомия, физиология, 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Особенности человека как биосоциального существа.</w:t>
      </w:r>
    </w:p>
    <w:p w:rsidR="005B40CF" w:rsidRDefault="00540B02">
      <w:pPr>
        <w:pStyle w:val="a3"/>
        <w:ind w:right="137"/>
      </w:pPr>
      <w:r>
        <w:t>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Человеческие расы.</w:t>
      </w:r>
    </w:p>
    <w:p w:rsidR="005B40CF" w:rsidRDefault="00540B02">
      <w:pPr>
        <w:pStyle w:val="a5"/>
        <w:numPr>
          <w:ilvl w:val="1"/>
          <w:numId w:val="42"/>
        </w:numPr>
        <w:tabs>
          <w:tab w:val="left" w:pos="1268"/>
        </w:tabs>
        <w:spacing w:before="1"/>
        <w:ind w:left="1268" w:hanging="419"/>
        <w:jc w:val="both"/>
        <w:rPr>
          <w:sz w:val="24"/>
        </w:rPr>
      </w:pPr>
      <w:r>
        <w:rPr>
          <w:sz w:val="24"/>
        </w:rPr>
        <w:t>Структура</w:t>
      </w:r>
      <w:r>
        <w:rPr>
          <w:spacing w:val="-6"/>
          <w:sz w:val="24"/>
        </w:rPr>
        <w:t xml:space="preserve"> </w:t>
      </w:r>
      <w:r>
        <w:rPr>
          <w:sz w:val="24"/>
        </w:rPr>
        <w:t>организма</w:t>
      </w:r>
      <w:r>
        <w:rPr>
          <w:spacing w:val="-6"/>
          <w:sz w:val="24"/>
        </w:rPr>
        <w:t xml:space="preserve"> </w:t>
      </w:r>
      <w:r>
        <w:rPr>
          <w:spacing w:val="-2"/>
          <w:sz w:val="24"/>
        </w:rPr>
        <w:t>человека.</w:t>
      </w:r>
    </w:p>
    <w:p w:rsidR="005B40CF" w:rsidRDefault="00540B02">
      <w:pPr>
        <w:pStyle w:val="a3"/>
        <w:ind w:right="136"/>
      </w:pPr>
      <w:r>
        <w:t>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w:t>
      </w:r>
      <w:r>
        <w:rPr>
          <w:spacing w:val="40"/>
        </w:rPr>
        <w:t xml:space="preserve"> </w:t>
      </w:r>
      <w:r>
        <w:t xml:space="preserve">набор. Митоз, мейоз. Соматические и половые клетки. Стволовые клетки. 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Взаимосвязь органов и систем как основа </w:t>
      </w:r>
      <w:r>
        <w:rPr>
          <w:spacing w:val="-2"/>
        </w:rPr>
        <w:t>гомеостаза.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50" w:firstLine="0"/>
        <w:jc w:val="left"/>
      </w:pPr>
      <w:r>
        <w:t>Изучение</w:t>
      </w:r>
      <w:r>
        <w:rPr>
          <w:spacing w:val="-7"/>
        </w:rPr>
        <w:t xml:space="preserve"> </w:t>
      </w:r>
      <w:r>
        <w:t>микроскопического</w:t>
      </w:r>
      <w:r>
        <w:rPr>
          <w:spacing w:val="-6"/>
        </w:rPr>
        <w:t xml:space="preserve"> </w:t>
      </w:r>
      <w:r>
        <w:t>строения</w:t>
      </w:r>
      <w:r>
        <w:rPr>
          <w:spacing w:val="-6"/>
        </w:rPr>
        <w:t xml:space="preserve"> </w:t>
      </w:r>
      <w:r>
        <w:t>тканей</w:t>
      </w:r>
      <w:r>
        <w:rPr>
          <w:spacing w:val="-8"/>
        </w:rPr>
        <w:t xml:space="preserve"> </w:t>
      </w:r>
      <w:r>
        <w:t>(на</w:t>
      </w:r>
      <w:r>
        <w:rPr>
          <w:spacing w:val="-7"/>
        </w:rPr>
        <w:t xml:space="preserve"> </w:t>
      </w:r>
      <w:r>
        <w:t>готовых</w:t>
      </w:r>
      <w:r>
        <w:rPr>
          <w:spacing w:val="-4"/>
        </w:rPr>
        <w:t xml:space="preserve"> </w:t>
      </w:r>
      <w:r>
        <w:t>микропрепаратах). Распознавание органов и систем органов человека (по таблицам).</w:t>
      </w:r>
    </w:p>
    <w:p w:rsidR="005B40CF" w:rsidRDefault="00540B02">
      <w:pPr>
        <w:pStyle w:val="a5"/>
        <w:numPr>
          <w:ilvl w:val="1"/>
          <w:numId w:val="42"/>
        </w:numPr>
        <w:tabs>
          <w:tab w:val="left" w:pos="1268"/>
        </w:tabs>
        <w:ind w:left="1268" w:hanging="419"/>
        <w:rPr>
          <w:sz w:val="24"/>
        </w:rPr>
      </w:pPr>
      <w:r>
        <w:rPr>
          <w:sz w:val="24"/>
        </w:rPr>
        <w:t>Нейрогуморальная</w:t>
      </w:r>
      <w:r>
        <w:rPr>
          <w:spacing w:val="-9"/>
          <w:sz w:val="24"/>
        </w:rPr>
        <w:t xml:space="preserve"> </w:t>
      </w:r>
      <w:r>
        <w:rPr>
          <w:spacing w:val="-2"/>
          <w:sz w:val="24"/>
        </w:rPr>
        <w:t>регуляция.</w:t>
      </w:r>
    </w:p>
    <w:p w:rsidR="005B40CF" w:rsidRDefault="00540B02">
      <w:pPr>
        <w:pStyle w:val="a3"/>
        <w:spacing w:before="1"/>
        <w:ind w:left="849" w:firstLine="0"/>
        <w:jc w:val="left"/>
      </w:pPr>
      <w:r>
        <w:t>Нервная</w:t>
      </w:r>
      <w:r>
        <w:rPr>
          <w:spacing w:val="49"/>
        </w:rPr>
        <w:t xml:space="preserve"> </w:t>
      </w:r>
      <w:r>
        <w:t>система</w:t>
      </w:r>
      <w:r>
        <w:rPr>
          <w:spacing w:val="54"/>
        </w:rPr>
        <w:t xml:space="preserve"> </w:t>
      </w:r>
      <w:r>
        <w:t>человека,</w:t>
      </w:r>
      <w:r>
        <w:rPr>
          <w:spacing w:val="51"/>
        </w:rPr>
        <w:t xml:space="preserve"> </w:t>
      </w:r>
      <w:r>
        <w:t>еѐ</w:t>
      </w:r>
      <w:r>
        <w:rPr>
          <w:spacing w:val="52"/>
        </w:rPr>
        <w:t xml:space="preserve"> </w:t>
      </w:r>
      <w:r>
        <w:t>организация</w:t>
      </w:r>
      <w:r>
        <w:rPr>
          <w:spacing w:val="50"/>
        </w:rPr>
        <w:t xml:space="preserve"> </w:t>
      </w:r>
      <w:r>
        <w:t>и</w:t>
      </w:r>
      <w:r>
        <w:rPr>
          <w:spacing w:val="52"/>
        </w:rPr>
        <w:t xml:space="preserve"> </w:t>
      </w:r>
      <w:r>
        <w:t>значение.</w:t>
      </w:r>
      <w:r>
        <w:rPr>
          <w:spacing w:val="52"/>
        </w:rPr>
        <w:t xml:space="preserve"> </w:t>
      </w:r>
      <w:r>
        <w:t>Нейроны,</w:t>
      </w:r>
      <w:r>
        <w:rPr>
          <w:spacing w:val="51"/>
        </w:rPr>
        <w:t xml:space="preserve"> </w:t>
      </w:r>
      <w:r>
        <w:t>нервы,</w:t>
      </w:r>
      <w:r>
        <w:rPr>
          <w:spacing w:val="52"/>
        </w:rPr>
        <w:t xml:space="preserve"> </w:t>
      </w:r>
      <w:r>
        <w:t>нервные</w:t>
      </w:r>
      <w:r>
        <w:rPr>
          <w:spacing w:val="56"/>
        </w:rPr>
        <w:t xml:space="preserve"> </w:t>
      </w:r>
      <w:r>
        <w:rPr>
          <w:spacing w:val="-2"/>
        </w:rPr>
        <w:t>узлы.</w:t>
      </w:r>
    </w:p>
    <w:p w:rsidR="005B40CF" w:rsidRDefault="00540B02">
      <w:pPr>
        <w:pStyle w:val="a3"/>
        <w:ind w:firstLine="0"/>
        <w:jc w:val="left"/>
      </w:pPr>
      <w:r>
        <w:t>Рефлекс.</w:t>
      </w:r>
      <w:r>
        <w:rPr>
          <w:spacing w:val="-5"/>
        </w:rPr>
        <w:t xml:space="preserve"> </w:t>
      </w:r>
      <w:r>
        <w:t>Рефлекторная</w:t>
      </w:r>
      <w:r>
        <w:rPr>
          <w:spacing w:val="-6"/>
        </w:rPr>
        <w:t xml:space="preserve"> </w:t>
      </w:r>
      <w:r>
        <w:rPr>
          <w:spacing w:val="-4"/>
        </w:rPr>
        <w:t>дуга.</w:t>
      </w:r>
    </w:p>
    <w:p w:rsidR="005B40CF" w:rsidRDefault="00540B02">
      <w:pPr>
        <w:pStyle w:val="a3"/>
        <w:ind w:right="135"/>
      </w:pPr>
      <w:r>
        <w:t>Рецепторы. Двухнейронные и трѐхнейронные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(врождѐнные) и условные (приобретѐнные)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p w:rsidR="005B40CF" w:rsidRDefault="00540B02">
      <w:pPr>
        <w:pStyle w:val="a3"/>
        <w:ind w:right="145"/>
      </w:pPr>
      <w: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w:t>
      </w:r>
      <w:r>
        <w:rPr>
          <w:spacing w:val="-1"/>
        </w:rPr>
        <w:t xml:space="preserve"> </w:t>
      </w:r>
      <w:r>
        <w:t>и развития. Нарушение</w:t>
      </w:r>
      <w:r>
        <w:rPr>
          <w:spacing w:val="-1"/>
        </w:rPr>
        <w:t xml:space="preserve"> </w:t>
      </w:r>
      <w:r>
        <w:t>в работе эндокринных желѐз. Особенности рефлекторной и гуморальной регуляции функций организма.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Изучение</w:t>
      </w:r>
      <w:r>
        <w:rPr>
          <w:spacing w:val="-4"/>
        </w:rPr>
        <w:t xml:space="preserve"> </w:t>
      </w:r>
      <w:r>
        <w:t>головного</w:t>
      </w:r>
      <w:r>
        <w:rPr>
          <w:spacing w:val="-3"/>
        </w:rPr>
        <w:t xml:space="preserve"> </w:t>
      </w:r>
      <w:r>
        <w:t>мозга</w:t>
      </w:r>
      <w:r>
        <w:rPr>
          <w:spacing w:val="-3"/>
        </w:rPr>
        <w:t xml:space="preserve"> </w:t>
      </w:r>
      <w:r>
        <w:t>человека</w:t>
      </w:r>
      <w:r>
        <w:rPr>
          <w:spacing w:val="-4"/>
        </w:rPr>
        <w:t xml:space="preserve"> </w:t>
      </w:r>
      <w:r>
        <w:t>(по</w:t>
      </w:r>
      <w:r>
        <w:rPr>
          <w:spacing w:val="-2"/>
        </w:rPr>
        <w:t xml:space="preserve"> муляжам).</w:t>
      </w:r>
    </w:p>
    <w:p w:rsidR="005B40CF" w:rsidRDefault="00540B02">
      <w:pPr>
        <w:pStyle w:val="a3"/>
        <w:ind w:left="849" w:firstLine="0"/>
      </w:pPr>
      <w:r>
        <w:t>Изучение</w:t>
      </w:r>
      <w:r>
        <w:rPr>
          <w:spacing w:val="-6"/>
        </w:rPr>
        <w:t xml:space="preserve"> </w:t>
      </w:r>
      <w:r>
        <w:t>изменения</w:t>
      </w:r>
      <w:r>
        <w:rPr>
          <w:spacing w:val="-2"/>
        </w:rPr>
        <w:t xml:space="preserve"> </w:t>
      </w:r>
      <w:r>
        <w:t>размера</w:t>
      </w:r>
      <w:r>
        <w:rPr>
          <w:spacing w:val="-3"/>
        </w:rPr>
        <w:t xml:space="preserve"> </w:t>
      </w:r>
      <w:r>
        <w:t>зрачка</w:t>
      </w:r>
      <w:r>
        <w:rPr>
          <w:spacing w:val="-4"/>
        </w:rPr>
        <w:t xml:space="preserve"> </w:t>
      </w:r>
      <w:r>
        <w:t>в</w:t>
      </w:r>
      <w:r>
        <w:rPr>
          <w:spacing w:val="-3"/>
        </w:rPr>
        <w:t xml:space="preserve"> </w:t>
      </w:r>
      <w:r>
        <w:t>зависимости</w:t>
      </w:r>
      <w:r>
        <w:rPr>
          <w:spacing w:val="-2"/>
        </w:rPr>
        <w:t xml:space="preserve"> </w:t>
      </w:r>
      <w:r>
        <w:t>от</w:t>
      </w:r>
      <w:r>
        <w:rPr>
          <w:spacing w:val="-2"/>
        </w:rPr>
        <w:t xml:space="preserve"> освещѐнности.</w:t>
      </w:r>
    </w:p>
    <w:p w:rsidR="005B40CF" w:rsidRDefault="00540B02">
      <w:pPr>
        <w:pStyle w:val="a5"/>
        <w:numPr>
          <w:ilvl w:val="1"/>
          <w:numId w:val="42"/>
        </w:numPr>
        <w:tabs>
          <w:tab w:val="left" w:pos="1268"/>
        </w:tabs>
        <w:spacing w:before="1"/>
        <w:ind w:left="1268" w:hanging="419"/>
        <w:jc w:val="both"/>
        <w:rPr>
          <w:sz w:val="24"/>
        </w:rPr>
      </w:pPr>
      <w:r>
        <w:rPr>
          <w:sz w:val="24"/>
        </w:rPr>
        <w:t>Опора</w:t>
      </w:r>
      <w:r>
        <w:rPr>
          <w:spacing w:val="-2"/>
          <w:sz w:val="24"/>
        </w:rPr>
        <w:t xml:space="preserve"> </w:t>
      </w:r>
      <w:r>
        <w:rPr>
          <w:sz w:val="24"/>
        </w:rPr>
        <w:t xml:space="preserve">и </w:t>
      </w:r>
      <w:r>
        <w:rPr>
          <w:spacing w:val="-2"/>
          <w:sz w:val="24"/>
        </w:rPr>
        <w:t>движение.</w:t>
      </w:r>
    </w:p>
    <w:p w:rsidR="005B40CF" w:rsidRDefault="00540B02">
      <w:pPr>
        <w:pStyle w:val="a3"/>
        <w:ind w:right="144"/>
      </w:pPr>
      <w:r>
        <w:t>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 с прямохождением и трудовой деятельностью.</w:t>
      </w:r>
    </w:p>
    <w:p w:rsidR="005B40CF" w:rsidRDefault="00540B02">
      <w:pPr>
        <w:pStyle w:val="a3"/>
        <w:ind w:right="143"/>
      </w:pPr>
      <w:r>
        <w:t>Мышечная система. Строение и функции скелетных мышц. Работа мышц: статическая и динамическая, мышцы сгибатели и разгибатели. Утомление мышц. Гиподинамия. Роль двигательной активности в сохранении здоровья.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pPr>
      <w: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 опорно-двигательного аппарата.</w:t>
      </w:r>
    </w:p>
    <w:p w:rsidR="005B40CF" w:rsidRDefault="00540B02">
      <w:pPr>
        <w:pStyle w:val="a3"/>
        <w:ind w:left="849" w:right="4696" w:firstLine="0"/>
        <w:jc w:val="left"/>
      </w:pPr>
      <w:r>
        <w:t>Лабораторные</w:t>
      </w:r>
      <w:r>
        <w:rPr>
          <w:spacing w:val="-13"/>
        </w:rPr>
        <w:t xml:space="preserve"> </w:t>
      </w:r>
      <w:r>
        <w:t>и</w:t>
      </w:r>
      <w:r>
        <w:rPr>
          <w:spacing w:val="-12"/>
        </w:rPr>
        <w:t xml:space="preserve"> </w:t>
      </w:r>
      <w:r>
        <w:t>практические</w:t>
      </w:r>
      <w:r>
        <w:rPr>
          <w:spacing w:val="-12"/>
        </w:rPr>
        <w:t xml:space="preserve"> </w:t>
      </w:r>
      <w:r>
        <w:t>работы. Исследование свойств кости.</w:t>
      </w:r>
    </w:p>
    <w:p w:rsidR="005B40CF" w:rsidRDefault="00540B02">
      <w:pPr>
        <w:pStyle w:val="a3"/>
        <w:ind w:left="849" w:right="4696" w:firstLine="0"/>
        <w:jc w:val="left"/>
      </w:pPr>
      <w:r>
        <w:t>Изучение строения костей (на муляжах). Изучение</w:t>
      </w:r>
      <w:r>
        <w:rPr>
          <w:spacing w:val="-10"/>
        </w:rPr>
        <w:t xml:space="preserve"> </w:t>
      </w:r>
      <w:r>
        <w:t>строения</w:t>
      </w:r>
      <w:r>
        <w:rPr>
          <w:spacing w:val="-9"/>
        </w:rPr>
        <w:t xml:space="preserve"> </w:t>
      </w:r>
      <w:r>
        <w:t>позвонков</w:t>
      </w:r>
      <w:r>
        <w:rPr>
          <w:spacing w:val="-10"/>
        </w:rPr>
        <w:t xml:space="preserve"> </w:t>
      </w:r>
      <w:r>
        <w:t>(на</w:t>
      </w:r>
      <w:r>
        <w:rPr>
          <w:spacing w:val="-10"/>
        </w:rPr>
        <w:t xml:space="preserve"> </w:t>
      </w:r>
      <w:r>
        <w:t>муляжах). Определение гибкости позвоночника.</w:t>
      </w:r>
    </w:p>
    <w:p w:rsidR="005B40CF" w:rsidRDefault="00540B02">
      <w:pPr>
        <w:pStyle w:val="a3"/>
        <w:ind w:left="849" w:firstLine="0"/>
        <w:jc w:val="left"/>
      </w:pPr>
      <w:r>
        <w:t>Измерение</w:t>
      </w:r>
      <w:r>
        <w:rPr>
          <w:spacing w:val="-3"/>
        </w:rPr>
        <w:t xml:space="preserve"> </w:t>
      </w:r>
      <w:r>
        <w:t>массы</w:t>
      </w:r>
      <w:r>
        <w:rPr>
          <w:spacing w:val="-1"/>
        </w:rPr>
        <w:t xml:space="preserve"> </w:t>
      </w:r>
      <w:r>
        <w:t>и</w:t>
      </w:r>
      <w:r>
        <w:rPr>
          <w:spacing w:val="-2"/>
        </w:rPr>
        <w:t xml:space="preserve"> </w:t>
      </w:r>
      <w:r>
        <w:t>роста</w:t>
      </w:r>
      <w:r>
        <w:rPr>
          <w:spacing w:val="-2"/>
        </w:rPr>
        <w:t xml:space="preserve"> </w:t>
      </w:r>
      <w:r>
        <w:t>своего</w:t>
      </w:r>
      <w:r>
        <w:rPr>
          <w:spacing w:val="-1"/>
        </w:rPr>
        <w:t xml:space="preserve"> </w:t>
      </w:r>
      <w:r>
        <w:rPr>
          <w:spacing w:val="-2"/>
        </w:rPr>
        <w:t>организма.</w:t>
      </w:r>
    </w:p>
    <w:p w:rsidR="005B40CF" w:rsidRDefault="00540B02">
      <w:pPr>
        <w:pStyle w:val="a3"/>
        <w:ind w:left="849" w:right="730" w:firstLine="0"/>
        <w:jc w:val="left"/>
      </w:pPr>
      <w:r>
        <w:t>Изучение</w:t>
      </w:r>
      <w:r>
        <w:rPr>
          <w:spacing w:val="-6"/>
        </w:rPr>
        <w:t xml:space="preserve"> </w:t>
      </w:r>
      <w:r>
        <w:t>влияния</w:t>
      </w:r>
      <w:r>
        <w:rPr>
          <w:spacing w:val="-6"/>
        </w:rPr>
        <w:t xml:space="preserve"> </w:t>
      </w:r>
      <w:r>
        <w:t>статической</w:t>
      </w:r>
      <w:r>
        <w:rPr>
          <w:spacing w:val="-6"/>
        </w:rPr>
        <w:t xml:space="preserve"> </w:t>
      </w:r>
      <w:r>
        <w:t>и</w:t>
      </w:r>
      <w:r>
        <w:rPr>
          <w:spacing w:val="-6"/>
        </w:rPr>
        <w:t xml:space="preserve"> </w:t>
      </w:r>
      <w:r>
        <w:t>динамической</w:t>
      </w:r>
      <w:r>
        <w:rPr>
          <w:spacing w:val="-6"/>
        </w:rPr>
        <w:t xml:space="preserve"> </w:t>
      </w:r>
      <w:r>
        <w:t>нагрузки</w:t>
      </w:r>
      <w:r>
        <w:rPr>
          <w:spacing w:val="-6"/>
        </w:rPr>
        <w:t xml:space="preserve"> </w:t>
      </w:r>
      <w:r>
        <w:t>на</w:t>
      </w:r>
      <w:r>
        <w:rPr>
          <w:spacing w:val="-5"/>
        </w:rPr>
        <w:t xml:space="preserve"> </w:t>
      </w:r>
      <w:r>
        <w:t>утомление</w:t>
      </w:r>
      <w:r>
        <w:rPr>
          <w:spacing w:val="-6"/>
        </w:rPr>
        <w:t xml:space="preserve"> </w:t>
      </w:r>
      <w:r>
        <w:t>мышц. Выявление нарушения осанки.</w:t>
      </w:r>
    </w:p>
    <w:p w:rsidR="005B40CF" w:rsidRDefault="00540B02">
      <w:pPr>
        <w:pStyle w:val="a3"/>
        <w:ind w:left="849" w:firstLine="0"/>
        <w:jc w:val="left"/>
      </w:pPr>
      <w:r>
        <w:t>Определение</w:t>
      </w:r>
      <w:r>
        <w:rPr>
          <w:spacing w:val="-7"/>
        </w:rPr>
        <w:t xml:space="preserve"> </w:t>
      </w:r>
      <w:r>
        <w:t>признаков</w:t>
      </w:r>
      <w:r>
        <w:rPr>
          <w:spacing w:val="-6"/>
        </w:rPr>
        <w:t xml:space="preserve"> </w:t>
      </w:r>
      <w:r>
        <w:rPr>
          <w:spacing w:val="-2"/>
        </w:rPr>
        <w:t>плоскостопия.</w:t>
      </w:r>
    </w:p>
    <w:p w:rsidR="005B40CF" w:rsidRDefault="00540B02">
      <w:pPr>
        <w:pStyle w:val="a3"/>
        <w:ind w:left="849" w:firstLine="0"/>
        <w:jc w:val="left"/>
      </w:pPr>
      <w:r>
        <w:t>Оказание</w:t>
      </w:r>
      <w:r>
        <w:rPr>
          <w:spacing w:val="-4"/>
        </w:rPr>
        <w:t xml:space="preserve"> </w:t>
      </w:r>
      <w:r>
        <w:t>первой</w:t>
      </w:r>
      <w:r>
        <w:rPr>
          <w:spacing w:val="-1"/>
        </w:rPr>
        <w:t xml:space="preserve"> </w:t>
      </w:r>
      <w:r>
        <w:t>помощи</w:t>
      </w:r>
      <w:r>
        <w:rPr>
          <w:spacing w:val="-3"/>
        </w:rPr>
        <w:t xml:space="preserve"> </w:t>
      </w:r>
      <w:r>
        <w:t>при</w:t>
      </w:r>
      <w:r>
        <w:rPr>
          <w:spacing w:val="-5"/>
        </w:rPr>
        <w:t xml:space="preserve"> </w:t>
      </w:r>
      <w:r>
        <w:t>повреждении</w:t>
      </w:r>
      <w:r>
        <w:rPr>
          <w:spacing w:val="-3"/>
        </w:rPr>
        <w:t xml:space="preserve"> </w:t>
      </w:r>
      <w:r>
        <w:t>скелета</w:t>
      </w:r>
      <w:r>
        <w:rPr>
          <w:spacing w:val="-4"/>
        </w:rPr>
        <w:t xml:space="preserve"> </w:t>
      </w:r>
      <w:r>
        <w:t>и</w:t>
      </w:r>
      <w:r>
        <w:rPr>
          <w:spacing w:val="-2"/>
        </w:rPr>
        <w:t xml:space="preserve"> мышц.</w:t>
      </w:r>
    </w:p>
    <w:p w:rsidR="005B40CF" w:rsidRDefault="00540B02">
      <w:pPr>
        <w:pStyle w:val="a5"/>
        <w:numPr>
          <w:ilvl w:val="1"/>
          <w:numId w:val="42"/>
        </w:numPr>
        <w:tabs>
          <w:tab w:val="left" w:pos="1268"/>
        </w:tabs>
        <w:ind w:left="1268" w:hanging="419"/>
        <w:rPr>
          <w:sz w:val="24"/>
        </w:rPr>
      </w:pPr>
      <w:r>
        <w:rPr>
          <w:sz w:val="24"/>
        </w:rPr>
        <w:t>Внутренняя</w:t>
      </w:r>
      <w:r>
        <w:rPr>
          <w:spacing w:val="-4"/>
          <w:sz w:val="24"/>
        </w:rPr>
        <w:t xml:space="preserve"> </w:t>
      </w:r>
      <w:r>
        <w:rPr>
          <w:sz w:val="24"/>
        </w:rPr>
        <w:t>среда</w:t>
      </w:r>
      <w:r>
        <w:rPr>
          <w:spacing w:val="-4"/>
          <w:sz w:val="24"/>
        </w:rPr>
        <w:t xml:space="preserve"> </w:t>
      </w:r>
      <w:r>
        <w:rPr>
          <w:spacing w:val="-2"/>
          <w:sz w:val="24"/>
        </w:rPr>
        <w:t>организма.</w:t>
      </w:r>
    </w:p>
    <w:p w:rsidR="005B40CF" w:rsidRDefault="00540B02">
      <w:pPr>
        <w:pStyle w:val="a3"/>
        <w:ind w:right="138"/>
      </w:pPr>
      <w:r>
        <w:t>Внутренняя среда и еѐ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Свѐртывание крови. Группы крови. Резус- фактор. Переливание крови. Донорство.</w:t>
      </w:r>
    </w:p>
    <w:p w:rsidR="005B40CF" w:rsidRDefault="00540B02">
      <w:pPr>
        <w:pStyle w:val="a3"/>
        <w:spacing w:before="1"/>
        <w:ind w:right="138"/>
      </w:pPr>
      <w:r>
        <w:t>Иммунитет и его виды. Факторы, влияющие на иммунитет (приобретѐнные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4"/>
      </w:pPr>
      <w:r>
        <w:t xml:space="preserve">Изучение микроскопического строения крови человека и лягушки (сравнение) на готовых </w:t>
      </w:r>
      <w:r>
        <w:rPr>
          <w:spacing w:val="-2"/>
        </w:rPr>
        <w:t>микропрепаратах.</w:t>
      </w:r>
    </w:p>
    <w:p w:rsidR="005B40CF" w:rsidRDefault="00540B02">
      <w:pPr>
        <w:pStyle w:val="a5"/>
        <w:numPr>
          <w:ilvl w:val="1"/>
          <w:numId w:val="42"/>
        </w:numPr>
        <w:tabs>
          <w:tab w:val="left" w:pos="1268"/>
        </w:tabs>
        <w:ind w:left="1268" w:hanging="419"/>
        <w:jc w:val="both"/>
        <w:rPr>
          <w:sz w:val="24"/>
        </w:rPr>
      </w:pPr>
      <w:r>
        <w:rPr>
          <w:spacing w:val="-2"/>
          <w:sz w:val="24"/>
        </w:rPr>
        <w:t>Кровообращение.</w:t>
      </w:r>
    </w:p>
    <w:p w:rsidR="005B40CF" w:rsidRDefault="00540B02">
      <w:pPr>
        <w:pStyle w:val="a3"/>
        <w:ind w:right="139"/>
      </w:pPr>
      <w: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Профилактика сердечно-сосудистых заболеваний. Первая помощь при кровотечениях.</w:t>
      </w:r>
    </w:p>
    <w:p w:rsidR="005B40CF" w:rsidRDefault="00540B02">
      <w:pPr>
        <w:pStyle w:val="a3"/>
        <w:spacing w:before="1"/>
        <w:ind w:left="849" w:right="5667" w:firstLine="0"/>
      </w:pPr>
      <w:r>
        <w:t>Лабораторные</w:t>
      </w:r>
      <w:r>
        <w:rPr>
          <w:spacing w:val="-13"/>
        </w:rPr>
        <w:t xml:space="preserve"> </w:t>
      </w:r>
      <w:r>
        <w:t>и</w:t>
      </w:r>
      <w:r>
        <w:rPr>
          <w:spacing w:val="-12"/>
        </w:rPr>
        <w:t xml:space="preserve"> </w:t>
      </w:r>
      <w:r>
        <w:t>практические</w:t>
      </w:r>
      <w:r>
        <w:rPr>
          <w:spacing w:val="-12"/>
        </w:rPr>
        <w:t xml:space="preserve"> </w:t>
      </w:r>
      <w:r>
        <w:t>работы. Измерение кровяного давления.</w:t>
      </w:r>
    </w:p>
    <w:p w:rsidR="005B40CF" w:rsidRDefault="00540B02">
      <w:pPr>
        <w:pStyle w:val="a3"/>
        <w:ind w:right="145"/>
      </w:pPr>
      <w:r>
        <w:t>Определение пульса и числа сердечных сокращений в покое и после дозированных физических нагрузок у человека.</w:t>
      </w:r>
    </w:p>
    <w:p w:rsidR="005B40CF" w:rsidRDefault="00540B02">
      <w:pPr>
        <w:pStyle w:val="a3"/>
        <w:ind w:left="849" w:firstLine="0"/>
      </w:pPr>
      <w:r>
        <w:t>Первая</w:t>
      </w:r>
      <w:r>
        <w:rPr>
          <w:spacing w:val="-3"/>
        </w:rPr>
        <w:t xml:space="preserve"> </w:t>
      </w:r>
      <w:r>
        <w:t>помощь</w:t>
      </w:r>
      <w:r>
        <w:rPr>
          <w:spacing w:val="-3"/>
        </w:rPr>
        <w:t xml:space="preserve"> </w:t>
      </w:r>
      <w:r>
        <w:t>при</w:t>
      </w:r>
      <w:r>
        <w:rPr>
          <w:spacing w:val="-2"/>
        </w:rPr>
        <w:t xml:space="preserve"> кровотечениях.</w:t>
      </w:r>
    </w:p>
    <w:p w:rsidR="005B40CF" w:rsidRDefault="00540B02">
      <w:pPr>
        <w:pStyle w:val="a5"/>
        <w:numPr>
          <w:ilvl w:val="1"/>
          <w:numId w:val="42"/>
        </w:numPr>
        <w:tabs>
          <w:tab w:val="left" w:pos="1268"/>
        </w:tabs>
        <w:ind w:left="1268" w:hanging="419"/>
        <w:jc w:val="both"/>
        <w:rPr>
          <w:sz w:val="24"/>
        </w:rPr>
      </w:pPr>
      <w:r>
        <w:rPr>
          <w:spacing w:val="-2"/>
          <w:sz w:val="24"/>
        </w:rPr>
        <w:t>Дыхание.</w:t>
      </w:r>
    </w:p>
    <w:p w:rsidR="005B40CF" w:rsidRDefault="00540B02">
      <w:pPr>
        <w:pStyle w:val="a3"/>
        <w:ind w:right="143"/>
      </w:pPr>
      <w:r>
        <w:t>Дыхание и его значение. Органы дыхания. Лѐгкие. Взаимосвязь строения и функций органов дыхания. Газообмен в лѐгких и тканях. Жизненная ѐмкость лѐгких. Механизмы дыхания. Дыхательные движения. Регуляция дыхания.</w:t>
      </w:r>
    </w:p>
    <w:p w:rsidR="005B40CF" w:rsidRDefault="00540B02">
      <w:pPr>
        <w:pStyle w:val="a3"/>
        <w:ind w:right="136"/>
      </w:pPr>
      <w:r>
        <w:t>Инфекционные болезни, передающиеся через воздух, предупреждение воздушно- капельных</w:t>
      </w:r>
      <w:r>
        <w:rPr>
          <w:spacing w:val="-1"/>
        </w:rPr>
        <w:t xml:space="preserve"> </w:t>
      </w:r>
      <w:r>
        <w:t>инфекций.</w:t>
      </w:r>
      <w:r>
        <w:rPr>
          <w:spacing w:val="-5"/>
        </w:rPr>
        <w:t xml:space="preserve"> </w:t>
      </w:r>
      <w:r>
        <w:t>Вред</w:t>
      </w:r>
      <w:r>
        <w:rPr>
          <w:spacing w:val="-3"/>
        </w:rPr>
        <w:t xml:space="preserve"> </w:t>
      </w:r>
      <w:r>
        <w:t>табакокурения,</w:t>
      </w:r>
      <w:r>
        <w:rPr>
          <w:spacing w:val="-1"/>
        </w:rPr>
        <w:t xml:space="preserve"> </w:t>
      </w:r>
      <w:r>
        <w:t>употребления</w:t>
      </w:r>
      <w:r>
        <w:rPr>
          <w:spacing w:val="-3"/>
        </w:rPr>
        <w:t xml:space="preserve"> </w:t>
      </w:r>
      <w:r>
        <w:t>наркотических</w:t>
      </w:r>
      <w:r>
        <w:rPr>
          <w:spacing w:val="-1"/>
        </w:rPr>
        <w:t xml:space="preserve"> </w:t>
      </w:r>
      <w:r>
        <w:t>и психотропных</w:t>
      </w:r>
      <w:r>
        <w:rPr>
          <w:spacing w:val="-1"/>
        </w:rPr>
        <w:t xml:space="preserve"> </w:t>
      </w:r>
      <w:r>
        <w:t>веществ. Реанимация. Охрана воздушной среды. Оказание первой помощи при поражении органов</w:t>
      </w:r>
      <w:r>
        <w:rPr>
          <w:spacing w:val="80"/>
        </w:rPr>
        <w:t xml:space="preserve"> </w:t>
      </w:r>
      <w:r>
        <w:rPr>
          <w:spacing w:val="-2"/>
        </w:rPr>
        <w:t>дыхания.</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Измерение</w:t>
      </w:r>
      <w:r>
        <w:rPr>
          <w:spacing w:val="-5"/>
        </w:rPr>
        <w:t xml:space="preserve"> </w:t>
      </w:r>
      <w:r>
        <w:t>обхвата</w:t>
      </w:r>
      <w:r>
        <w:rPr>
          <w:spacing w:val="-3"/>
        </w:rPr>
        <w:t xml:space="preserve"> </w:t>
      </w:r>
      <w:r>
        <w:t>грудной</w:t>
      </w:r>
      <w:r>
        <w:rPr>
          <w:spacing w:val="-2"/>
        </w:rPr>
        <w:t xml:space="preserve"> </w:t>
      </w:r>
      <w:r>
        <w:t>клетки</w:t>
      </w:r>
      <w:r>
        <w:rPr>
          <w:spacing w:val="-2"/>
        </w:rPr>
        <w:t xml:space="preserve"> </w:t>
      </w:r>
      <w:r>
        <w:t>в</w:t>
      </w:r>
      <w:r>
        <w:rPr>
          <w:spacing w:val="-3"/>
        </w:rPr>
        <w:t xml:space="preserve"> </w:t>
      </w:r>
      <w:r>
        <w:t>состоянии</w:t>
      </w:r>
      <w:r>
        <w:rPr>
          <w:spacing w:val="-2"/>
        </w:rPr>
        <w:t xml:space="preserve"> </w:t>
      </w:r>
      <w:r>
        <w:t>вдоха</w:t>
      </w:r>
      <w:r>
        <w:rPr>
          <w:spacing w:val="-3"/>
        </w:rPr>
        <w:t xml:space="preserve"> </w:t>
      </w:r>
      <w:r>
        <w:t>и</w:t>
      </w:r>
      <w:r>
        <w:rPr>
          <w:spacing w:val="-2"/>
        </w:rPr>
        <w:t xml:space="preserve"> выдоха.</w:t>
      </w:r>
    </w:p>
    <w:p w:rsidR="005B40CF" w:rsidRDefault="00540B02">
      <w:pPr>
        <w:pStyle w:val="a3"/>
        <w:ind w:left="849" w:firstLine="0"/>
      </w:pPr>
      <w:r>
        <w:t>Определение</w:t>
      </w:r>
      <w:r>
        <w:rPr>
          <w:spacing w:val="-4"/>
        </w:rPr>
        <w:t xml:space="preserve"> </w:t>
      </w:r>
      <w:r>
        <w:t>частоты</w:t>
      </w:r>
      <w:r>
        <w:rPr>
          <w:spacing w:val="-2"/>
        </w:rPr>
        <w:t xml:space="preserve"> </w:t>
      </w:r>
      <w:r>
        <w:t>дыхания.</w:t>
      </w:r>
      <w:r>
        <w:rPr>
          <w:spacing w:val="-3"/>
        </w:rPr>
        <w:t xml:space="preserve"> </w:t>
      </w:r>
      <w:r>
        <w:t>Влияние</w:t>
      </w:r>
      <w:r>
        <w:rPr>
          <w:spacing w:val="-1"/>
        </w:rPr>
        <w:t xml:space="preserve"> </w:t>
      </w:r>
      <w:r>
        <w:t>различных</w:t>
      </w:r>
      <w:r>
        <w:rPr>
          <w:spacing w:val="-1"/>
        </w:rPr>
        <w:t xml:space="preserve"> </w:t>
      </w:r>
      <w:r>
        <w:t>факторов</w:t>
      </w:r>
      <w:r>
        <w:rPr>
          <w:spacing w:val="-4"/>
        </w:rPr>
        <w:t xml:space="preserve"> </w:t>
      </w:r>
      <w:r>
        <w:t>на</w:t>
      </w:r>
      <w:r>
        <w:rPr>
          <w:spacing w:val="-2"/>
        </w:rPr>
        <w:t xml:space="preserve"> </w:t>
      </w:r>
      <w:r>
        <w:t>частоту</w:t>
      </w:r>
      <w:r>
        <w:rPr>
          <w:spacing w:val="-7"/>
        </w:rPr>
        <w:t xml:space="preserve"> </w:t>
      </w:r>
      <w:r>
        <w:rPr>
          <w:spacing w:val="-2"/>
        </w:rPr>
        <w:t>дыхания.</w:t>
      </w:r>
    </w:p>
    <w:p w:rsidR="005B40CF" w:rsidRDefault="00540B02">
      <w:pPr>
        <w:pStyle w:val="a5"/>
        <w:numPr>
          <w:ilvl w:val="1"/>
          <w:numId w:val="42"/>
        </w:numPr>
        <w:tabs>
          <w:tab w:val="left" w:pos="1268"/>
        </w:tabs>
        <w:ind w:left="1268" w:hanging="419"/>
        <w:jc w:val="both"/>
        <w:rPr>
          <w:sz w:val="24"/>
        </w:rPr>
      </w:pPr>
      <w:r>
        <w:rPr>
          <w:sz w:val="24"/>
        </w:rPr>
        <w:t>Питание</w:t>
      </w:r>
      <w:r>
        <w:rPr>
          <w:spacing w:val="-2"/>
          <w:sz w:val="24"/>
        </w:rPr>
        <w:t xml:space="preserve"> </w:t>
      </w:r>
      <w:r>
        <w:rPr>
          <w:sz w:val="24"/>
        </w:rPr>
        <w:t>и</w:t>
      </w:r>
      <w:r>
        <w:rPr>
          <w:spacing w:val="-3"/>
          <w:sz w:val="24"/>
        </w:rPr>
        <w:t xml:space="preserve"> </w:t>
      </w:r>
      <w:r>
        <w:rPr>
          <w:spacing w:val="-2"/>
          <w:sz w:val="24"/>
        </w:rPr>
        <w:t>пищеварение.</w:t>
      </w:r>
    </w:p>
    <w:p w:rsidR="005B40CF" w:rsidRDefault="00540B02">
      <w:pPr>
        <w:pStyle w:val="a3"/>
        <w:ind w:right="145"/>
      </w:pPr>
      <w: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w:t>
      </w:r>
      <w:r>
        <w:rPr>
          <w:spacing w:val="26"/>
        </w:rPr>
        <w:t xml:space="preserve">  </w:t>
      </w:r>
      <w:r>
        <w:t>питательных</w:t>
      </w:r>
      <w:r>
        <w:rPr>
          <w:spacing w:val="27"/>
        </w:rPr>
        <w:t xml:space="preserve">  </w:t>
      </w:r>
      <w:r>
        <w:t>веществ.</w:t>
      </w:r>
      <w:r>
        <w:rPr>
          <w:spacing w:val="26"/>
        </w:rPr>
        <w:t xml:space="preserve">  </w:t>
      </w:r>
      <w:r>
        <w:t>Всасывание</w:t>
      </w:r>
      <w:r>
        <w:rPr>
          <w:spacing w:val="27"/>
        </w:rPr>
        <w:t xml:space="preserve">  </w:t>
      </w:r>
      <w:r>
        <w:t>воды.</w:t>
      </w:r>
      <w:r>
        <w:rPr>
          <w:spacing w:val="26"/>
        </w:rPr>
        <w:t xml:space="preserve">  </w:t>
      </w:r>
      <w:r>
        <w:t>Пищеварительные</w:t>
      </w:r>
      <w:r>
        <w:rPr>
          <w:spacing w:val="25"/>
        </w:rPr>
        <w:t xml:space="preserve">  </w:t>
      </w:r>
      <w:r>
        <w:t>железы:</w:t>
      </w:r>
      <w:r>
        <w:rPr>
          <w:spacing w:val="27"/>
        </w:rPr>
        <w:t xml:space="preserve">  </w:t>
      </w:r>
      <w:r>
        <w:t>печень</w:t>
      </w:r>
      <w:r>
        <w:rPr>
          <w:spacing w:val="27"/>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поджелудочная</w:t>
      </w:r>
      <w:r>
        <w:rPr>
          <w:spacing w:val="-2"/>
        </w:rPr>
        <w:t xml:space="preserve"> </w:t>
      </w:r>
      <w:r>
        <w:t>железа,</w:t>
      </w:r>
      <w:r>
        <w:rPr>
          <w:spacing w:val="-1"/>
        </w:rPr>
        <w:t xml:space="preserve"> </w:t>
      </w:r>
      <w:r>
        <w:t>их роль</w:t>
      </w:r>
      <w:r>
        <w:rPr>
          <w:spacing w:val="-2"/>
        </w:rPr>
        <w:t xml:space="preserve"> </w:t>
      </w:r>
      <w:r>
        <w:t>в</w:t>
      </w:r>
      <w:r>
        <w:rPr>
          <w:spacing w:val="-2"/>
        </w:rPr>
        <w:t xml:space="preserve"> пищеварении.</w:t>
      </w:r>
    </w:p>
    <w:p w:rsidR="005B40CF" w:rsidRDefault="00540B02">
      <w:pPr>
        <w:pStyle w:val="a3"/>
        <w:ind w:left="849" w:firstLine="0"/>
      </w:pPr>
      <w:r>
        <w:t>Микробиом</w:t>
      </w:r>
      <w:r>
        <w:rPr>
          <w:spacing w:val="42"/>
        </w:rPr>
        <w:t xml:space="preserve"> </w:t>
      </w:r>
      <w:r>
        <w:t>человека</w:t>
      </w:r>
      <w:r>
        <w:rPr>
          <w:spacing w:val="50"/>
        </w:rPr>
        <w:t xml:space="preserve"> </w:t>
      </w:r>
      <w:r>
        <w:t>–</w:t>
      </w:r>
      <w:r>
        <w:rPr>
          <w:spacing w:val="45"/>
        </w:rPr>
        <w:t xml:space="preserve"> </w:t>
      </w:r>
      <w:r>
        <w:t>совокупность</w:t>
      </w:r>
      <w:r>
        <w:rPr>
          <w:spacing w:val="46"/>
        </w:rPr>
        <w:t xml:space="preserve"> </w:t>
      </w:r>
      <w:r>
        <w:t>микроорганизмов,</w:t>
      </w:r>
      <w:r>
        <w:rPr>
          <w:spacing w:val="44"/>
        </w:rPr>
        <w:t xml:space="preserve"> </w:t>
      </w:r>
      <w:r>
        <w:t>населяющих</w:t>
      </w:r>
      <w:r>
        <w:rPr>
          <w:spacing w:val="46"/>
        </w:rPr>
        <w:t xml:space="preserve"> </w:t>
      </w:r>
      <w:r>
        <w:t>организм</w:t>
      </w:r>
      <w:r>
        <w:rPr>
          <w:spacing w:val="45"/>
        </w:rPr>
        <w:t xml:space="preserve"> </w:t>
      </w:r>
      <w:r>
        <w:rPr>
          <w:spacing w:val="-2"/>
        </w:rPr>
        <w:t>человека.</w:t>
      </w:r>
    </w:p>
    <w:p w:rsidR="005B40CF" w:rsidRDefault="00540B02">
      <w:pPr>
        <w:pStyle w:val="a3"/>
        <w:ind w:firstLine="0"/>
      </w:pPr>
      <w:r>
        <w:t>Регуляция</w:t>
      </w:r>
      <w:r>
        <w:rPr>
          <w:spacing w:val="-6"/>
        </w:rPr>
        <w:t xml:space="preserve"> </w:t>
      </w:r>
      <w:r>
        <w:t>пищеварения.</w:t>
      </w:r>
      <w:r>
        <w:rPr>
          <w:spacing w:val="-3"/>
        </w:rPr>
        <w:t xml:space="preserve"> </w:t>
      </w:r>
      <w:r>
        <w:t>Методы</w:t>
      </w:r>
      <w:r>
        <w:rPr>
          <w:spacing w:val="-3"/>
        </w:rPr>
        <w:t xml:space="preserve"> </w:t>
      </w:r>
      <w:r>
        <w:t>изучения</w:t>
      </w:r>
      <w:r>
        <w:rPr>
          <w:spacing w:val="-3"/>
        </w:rPr>
        <w:t xml:space="preserve"> </w:t>
      </w:r>
      <w:r>
        <w:t>органов</w:t>
      </w:r>
      <w:r>
        <w:rPr>
          <w:spacing w:val="-4"/>
        </w:rPr>
        <w:t xml:space="preserve"> </w:t>
      </w:r>
      <w:r>
        <w:t>пищеварения.</w:t>
      </w:r>
      <w:r>
        <w:rPr>
          <w:spacing w:val="-3"/>
        </w:rPr>
        <w:t xml:space="preserve"> </w:t>
      </w:r>
      <w:r>
        <w:t>Работы</w:t>
      </w:r>
      <w:r>
        <w:rPr>
          <w:spacing w:val="-3"/>
        </w:rPr>
        <w:t xml:space="preserve"> </w:t>
      </w:r>
      <w:r>
        <w:t>И.П.</w:t>
      </w:r>
      <w:r>
        <w:rPr>
          <w:spacing w:val="2"/>
        </w:rPr>
        <w:t xml:space="preserve"> </w:t>
      </w:r>
      <w:r>
        <w:rPr>
          <w:spacing w:val="-2"/>
        </w:rPr>
        <w:t>Павлова.</w:t>
      </w:r>
    </w:p>
    <w:p w:rsidR="005B40CF" w:rsidRDefault="00540B02">
      <w:pPr>
        <w:pStyle w:val="a3"/>
        <w:ind w:right="137"/>
      </w:pPr>
      <w:r>
        <w:t>Гигиена питания. Предупреждение глистных и желудочно-кишечных заболеваний, пищевых отравлений. Влияние курения и алкоголя на пищеварение.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4042" w:firstLine="0"/>
      </w:pPr>
      <w:r>
        <w:t>Исследование</w:t>
      </w:r>
      <w:r>
        <w:rPr>
          <w:spacing w:val="-8"/>
        </w:rPr>
        <w:t xml:space="preserve"> </w:t>
      </w:r>
      <w:r>
        <w:t>действия</w:t>
      </w:r>
      <w:r>
        <w:rPr>
          <w:spacing w:val="-7"/>
        </w:rPr>
        <w:t xml:space="preserve"> </w:t>
      </w:r>
      <w:r>
        <w:t>ферментов</w:t>
      </w:r>
      <w:r>
        <w:rPr>
          <w:spacing w:val="-8"/>
        </w:rPr>
        <w:t xml:space="preserve"> </w:t>
      </w:r>
      <w:r>
        <w:t>слюны</w:t>
      </w:r>
      <w:r>
        <w:rPr>
          <w:spacing w:val="-7"/>
        </w:rPr>
        <w:t xml:space="preserve"> </w:t>
      </w:r>
      <w:r>
        <w:t>на</w:t>
      </w:r>
      <w:r>
        <w:rPr>
          <w:spacing w:val="-8"/>
        </w:rPr>
        <w:t xml:space="preserve"> </w:t>
      </w:r>
      <w:r>
        <w:t>крахмал. Наблюдение действия желудочного сока на белки.</w:t>
      </w:r>
    </w:p>
    <w:p w:rsidR="005B40CF" w:rsidRDefault="00540B02">
      <w:pPr>
        <w:pStyle w:val="a5"/>
        <w:numPr>
          <w:ilvl w:val="1"/>
          <w:numId w:val="42"/>
        </w:numPr>
        <w:tabs>
          <w:tab w:val="left" w:pos="1268"/>
        </w:tabs>
        <w:ind w:left="1268" w:hanging="419"/>
        <w:jc w:val="both"/>
        <w:rPr>
          <w:sz w:val="24"/>
        </w:rPr>
      </w:pPr>
      <w:r>
        <w:rPr>
          <w:sz w:val="24"/>
        </w:rPr>
        <w:t>Обмен</w:t>
      </w:r>
      <w:r>
        <w:rPr>
          <w:spacing w:val="-3"/>
          <w:sz w:val="24"/>
        </w:rPr>
        <w:t xml:space="preserve"> </w:t>
      </w:r>
      <w:r>
        <w:rPr>
          <w:sz w:val="24"/>
        </w:rPr>
        <w:t>веществ</w:t>
      </w:r>
      <w:r>
        <w:rPr>
          <w:spacing w:val="-2"/>
          <w:sz w:val="24"/>
        </w:rPr>
        <w:t xml:space="preserve"> </w:t>
      </w:r>
      <w:r>
        <w:rPr>
          <w:sz w:val="24"/>
        </w:rPr>
        <w:t>и</w:t>
      </w:r>
      <w:r>
        <w:rPr>
          <w:spacing w:val="-3"/>
          <w:sz w:val="24"/>
        </w:rPr>
        <w:t xml:space="preserve"> </w:t>
      </w:r>
      <w:r>
        <w:rPr>
          <w:sz w:val="24"/>
        </w:rPr>
        <w:t>превращение</w:t>
      </w:r>
      <w:r>
        <w:rPr>
          <w:spacing w:val="-2"/>
          <w:sz w:val="24"/>
        </w:rPr>
        <w:t xml:space="preserve"> энергии.</w:t>
      </w:r>
    </w:p>
    <w:p w:rsidR="005B40CF" w:rsidRDefault="00540B02">
      <w:pPr>
        <w:pStyle w:val="a3"/>
        <w:ind w:right="142"/>
      </w:pPr>
      <w: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p w:rsidR="005B40CF" w:rsidRDefault="00540B02">
      <w:pPr>
        <w:pStyle w:val="a3"/>
        <w:ind w:right="148"/>
      </w:pPr>
      <w:r>
        <w:t>Витамины и их роль для организма. Поступление витаминов с пищей. Синтез витаминов в организме. Авитаминозы и гиповитаминозы. Сохранение витаминов в пище.</w:t>
      </w:r>
    </w:p>
    <w:p w:rsidR="005B40CF" w:rsidRDefault="00540B02">
      <w:pPr>
        <w:pStyle w:val="a3"/>
        <w:ind w:right="142"/>
      </w:pPr>
      <w:r>
        <w:t>Нормы</w:t>
      </w:r>
      <w:r>
        <w:rPr>
          <w:spacing w:val="-2"/>
        </w:rPr>
        <w:t xml:space="preserve"> </w:t>
      </w:r>
      <w:r>
        <w:t>и режим питания.</w:t>
      </w:r>
      <w:r>
        <w:rPr>
          <w:spacing w:val="-1"/>
        </w:rPr>
        <w:t xml:space="preserve"> </w:t>
      </w:r>
      <w:r>
        <w:t>Рациональное</w:t>
      </w:r>
      <w:r>
        <w:rPr>
          <w:spacing w:val="-2"/>
        </w:rPr>
        <w:t xml:space="preserve"> </w:t>
      </w:r>
      <w:r>
        <w:t>питание –</w:t>
      </w:r>
      <w:r>
        <w:rPr>
          <w:spacing w:val="-1"/>
        </w:rPr>
        <w:t xml:space="preserve"> </w:t>
      </w:r>
      <w:r>
        <w:t>фактор укрепления</w:t>
      </w:r>
      <w:r>
        <w:rPr>
          <w:spacing w:val="-4"/>
        </w:rPr>
        <w:t xml:space="preserve"> </w:t>
      </w:r>
      <w:r>
        <w:t>здоровья.</w:t>
      </w:r>
      <w:r>
        <w:rPr>
          <w:spacing w:val="-1"/>
        </w:rPr>
        <w:t xml:space="preserve"> </w:t>
      </w:r>
      <w:r>
        <w:t>Нарушение обмена веществ.</w:t>
      </w:r>
    </w:p>
    <w:p w:rsidR="005B40CF" w:rsidRDefault="00540B02">
      <w:pPr>
        <w:pStyle w:val="a3"/>
        <w:spacing w:before="1"/>
        <w:ind w:left="849" w:right="4696" w:firstLine="0"/>
        <w:jc w:val="left"/>
      </w:pPr>
      <w:r>
        <w:t>Лабораторные и практические работы. Исследование</w:t>
      </w:r>
      <w:r>
        <w:rPr>
          <w:spacing w:val="-13"/>
        </w:rPr>
        <w:t xml:space="preserve"> </w:t>
      </w:r>
      <w:r>
        <w:t>состава</w:t>
      </w:r>
      <w:r>
        <w:rPr>
          <w:spacing w:val="-13"/>
        </w:rPr>
        <w:t xml:space="preserve"> </w:t>
      </w:r>
      <w:r>
        <w:t>продуктов</w:t>
      </w:r>
      <w:r>
        <w:rPr>
          <w:spacing w:val="-13"/>
        </w:rPr>
        <w:t xml:space="preserve"> </w:t>
      </w:r>
      <w:r>
        <w:t>питания.</w:t>
      </w:r>
    </w:p>
    <w:p w:rsidR="005B40CF" w:rsidRDefault="00540B02">
      <w:pPr>
        <w:pStyle w:val="a3"/>
        <w:ind w:left="849" w:right="3365" w:firstLine="0"/>
        <w:jc w:val="left"/>
      </w:pPr>
      <w:r>
        <w:t>Составление</w:t>
      </w:r>
      <w:r>
        <w:rPr>
          <w:spacing w:val="-7"/>
        </w:rPr>
        <w:t xml:space="preserve"> </w:t>
      </w:r>
      <w:r>
        <w:t>меню</w:t>
      </w:r>
      <w:r>
        <w:rPr>
          <w:spacing w:val="-6"/>
        </w:rPr>
        <w:t xml:space="preserve"> </w:t>
      </w:r>
      <w:r>
        <w:t>в</w:t>
      </w:r>
      <w:r>
        <w:rPr>
          <w:spacing w:val="-7"/>
        </w:rPr>
        <w:t xml:space="preserve"> </w:t>
      </w:r>
      <w:r>
        <w:t>зависимости</w:t>
      </w:r>
      <w:r>
        <w:rPr>
          <w:spacing w:val="-6"/>
        </w:rPr>
        <w:t xml:space="preserve"> </w:t>
      </w:r>
      <w:r>
        <w:t>от</w:t>
      </w:r>
      <w:r>
        <w:rPr>
          <w:spacing w:val="-6"/>
        </w:rPr>
        <w:t xml:space="preserve"> </w:t>
      </w:r>
      <w:r>
        <w:t>калорийности</w:t>
      </w:r>
      <w:r>
        <w:rPr>
          <w:spacing w:val="-6"/>
        </w:rPr>
        <w:t xml:space="preserve"> </w:t>
      </w:r>
      <w:r>
        <w:t>пищи. Способы сохранения витаминов в пищевых продуктах.</w:t>
      </w:r>
    </w:p>
    <w:p w:rsidR="005B40CF" w:rsidRDefault="00540B02">
      <w:pPr>
        <w:pStyle w:val="a5"/>
        <w:numPr>
          <w:ilvl w:val="1"/>
          <w:numId w:val="42"/>
        </w:numPr>
        <w:tabs>
          <w:tab w:val="left" w:pos="1388"/>
        </w:tabs>
        <w:ind w:left="1388" w:hanging="539"/>
        <w:rPr>
          <w:sz w:val="24"/>
        </w:rPr>
      </w:pPr>
      <w:r>
        <w:rPr>
          <w:spacing w:val="-2"/>
          <w:sz w:val="24"/>
        </w:rPr>
        <w:t>Кожа.</w:t>
      </w:r>
    </w:p>
    <w:p w:rsidR="005B40CF" w:rsidRDefault="00540B02">
      <w:pPr>
        <w:pStyle w:val="a3"/>
        <w:ind w:right="149"/>
      </w:pPr>
      <w:r>
        <w:t>Строение и функции кожи. Кожа и еѐ производные. Кожа и терморегуляция. Влияние на кожу факторов окружающей среды.</w:t>
      </w:r>
    </w:p>
    <w:p w:rsidR="005B40CF" w:rsidRDefault="00540B02">
      <w:pPr>
        <w:pStyle w:val="a3"/>
        <w:ind w:right="148"/>
      </w:pPr>
      <w:r>
        <w:t>Закаливание и его роль. Способы закаливания организма. Гигиена кожи, гигиенические требования к одежде и обуви. Заболевания кожи и их предупреждения. Профилактика и первая помощь при тепловом и солнечном ударах, ожогах и обморожениях.</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Исследование</w:t>
      </w:r>
      <w:r>
        <w:rPr>
          <w:spacing w:val="-6"/>
        </w:rPr>
        <w:t xml:space="preserve"> </w:t>
      </w:r>
      <w:r>
        <w:t>с</w:t>
      </w:r>
      <w:r>
        <w:rPr>
          <w:spacing w:val="-6"/>
        </w:rPr>
        <w:t xml:space="preserve"> </w:t>
      </w:r>
      <w:r>
        <w:t>помощью</w:t>
      </w:r>
      <w:r>
        <w:rPr>
          <w:spacing w:val="-5"/>
        </w:rPr>
        <w:t xml:space="preserve"> </w:t>
      </w:r>
      <w:r>
        <w:t>лупы</w:t>
      </w:r>
      <w:r>
        <w:rPr>
          <w:spacing w:val="-5"/>
        </w:rPr>
        <w:t xml:space="preserve"> </w:t>
      </w:r>
      <w:r>
        <w:t>тыльной</w:t>
      </w:r>
      <w:r>
        <w:rPr>
          <w:spacing w:val="-5"/>
        </w:rPr>
        <w:t xml:space="preserve"> </w:t>
      </w:r>
      <w:r>
        <w:t>и</w:t>
      </w:r>
      <w:r>
        <w:rPr>
          <w:spacing w:val="-5"/>
        </w:rPr>
        <w:t xml:space="preserve"> </w:t>
      </w:r>
      <w:r>
        <w:t>ладонной</w:t>
      </w:r>
      <w:r>
        <w:rPr>
          <w:spacing w:val="-5"/>
        </w:rPr>
        <w:t xml:space="preserve"> </w:t>
      </w:r>
      <w:r>
        <w:t>стороны</w:t>
      </w:r>
      <w:r>
        <w:rPr>
          <w:spacing w:val="-5"/>
        </w:rPr>
        <w:t xml:space="preserve"> </w:t>
      </w:r>
      <w:r>
        <w:t>кисти. Определение жирности различных участков кожи лица.</w:t>
      </w:r>
    </w:p>
    <w:p w:rsidR="005B40CF" w:rsidRDefault="00540B02">
      <w:pPr>
        <w:pStyle w:val="a3"/>
        <w:ind w:left="849" w:right="730" w:firstLine="0"/>
        <w:jc w:val="left"/>
      </w:pPr>
      <w:r>
        <w:t>Описание</w:t>
      </w:r>
      <w:r>
        <w:rPr>
          <w:spacing w:val="-4"/>
        </w:rPr>
        <w:t xml:space="preserve"> </w:t>
      </w:r>
      <w:r>
        <w:t>мер</w:t>
      </w:r>
      <w:r>
        <w:rPr>
          <w:spacing w:val="-3"/>
        </w:rPr>
        <w:t xml:space="preserve"> </w:t>
      </w:r>
      <w:r>
        <w:t>по</w:t>
      </w:r>
      <w:r>
        <w:rPr>
          <w:spacing w:val="-1"/>
        </w:rPr>
        <w:t xml:space="preserve"> </w:t>
      </w:r>
      <w:r>
        <w:t>уходу</w:t>
      </w:r>
      <w:r>
        <w:rPr>
          <w:spacing w:val="-6"/>
        </w:rPr>
        <w:t xml:space="preserve"> </w:t>
      </w:r>
      <w:r>
        <w:t>за</w:t>
      </w:r>
      <w:r>
        <w:rPr>
          <w:spacing w:val="-4"/>
        </w:rPr>
        <w:t xml:space="preserve"> </w:t>
      </w:r>
      <w:r>
        <w:t>кожей</w:t>
      </w:r>
      <w:r>
        <w:rPr>
          <w:spacing w:val="-3"/>
        </w:rPr>
        <w:t xml:space="preserve"> </w:t>
      </w:r>
      <w:r>
        <w:t>лица</w:t>
      </w:r>
      <w:r>
        <w:rPr>
          <w:spacing w:val="-4"/>
        </w:rPr>
        <w:t xml:space="preserve"> </w:t>
      </w:r>
      <w:r>
        <w:t>и</w:t>
      </w:r>
      <w:r>
        <w:rPr>
          <w:spacing w:val="-3"/>
        </w:rPr>
        <w:t xml:space="preserve"> </w:t>
      </w:r>
      <w:r>
        <w:t>волосами</w:t>
      </w:r>
      <w:r>
        <w:rPr>
          <w:spacing w:val="-3"/>
        </w:rPr>
        <w:t xml:space="preserve"> </w:t>
      </w:r>
      <w:r>
        <w:t>в</w:t>
      </w:r>
      <w:r>
        <w:rPr>
          <w:spacing w:val="-4"/>
        </w:rPr>
        <w:t xml:space="preserve"> </w:t>
      </w:r>
      <w:r>
        <w:t>зависимости</w:t>
      </w:r>
      <w:r>
        <w:rPr>
          <w:spacing w:val="-3"/>
        </w:rPr>
        <w:t xml:space="preserve"> </w:t>
      </w:r>
      <w:r>
        <w:t>от</w:t>
      </w:r>
      <w:r>
        <w:rPr>
          <w:spacing w:val="-3"/>
        </w:rPr>
        <w:t xml:space="preserve"> </w:t>
      </w:r>
      <w:r>
        <w:t>типа</w:t>
      </w:r>
      <w:r>
        <w:rPr>
          <w:spacing w:val="-4"/>
        </w:rPr>
        <w:t xml:space="preserve"> </w:t>
      </w:r>
      <w:r>
        <w:t>кожи. Описание основных гигиенических требований к одежде и обуви.</w:t>
      </w:r>
    </w:p>
    <w:p w:rsidR="005B40CF" w:rsidRDefault="00540B02">
      <w:pPr>
        <w:pStyle w:val="a5"/>
        <w:numPr>
          <w:ilvl w:val="1"/>
          <w:numId w:val="42"/>
        </w:numPr>
        <w:tabs>
          <w:tab w:val="left" w:pos="1388"/>
        </w:tabs>
        <w:spacing w:before="1"/>
        <w:ind w:left="1388" w:hanging="539"/>
        <w:rPr>
          <w:sz w:val="24"/>
        </w:rPr>
      </w:pPr>
      <w:r>
        <w:rPr>
          <w:spacing w:val="-2"/>
          <w:sz w:val="24"/>
        </w:rPr>
        <w:t>Выделение.</w:t>
      </w:r>
    </w:p>
    <w:p w:rsidR="005B40CF" w:rsidRDefault="00540B02">
      <w:pPr>
        <w:pStyle w:val="a3"/>
        <w:ind w:right="140"/>
      </w:pPr>
      <w:r>
        <w:t>Значение</w:t>
      </w:r>
      <w:r>
        <w:rPr>
          <w:spacing w:val="-3"/>
        </w:rPr>
        <w:t xml:space="preserve"> </w:t>
      </w:r>
      <w:r>
        <w:t>выделения.</w:t>
      </w:r>
      <w:r>
        <w:rPr>
          <w:spacing w:val="-2"/>
        </w:rPr>
        <w:t xml:space="preserve"> </w:t>
      </w:r>
      <w:r>
        <w:t>Органы</w:t>
      </w:r>
      <w:r>
        <w:rPr>
          <w:spacing w:val="-3"/>
        </w:rPr>
        <w:t xml:space="preserve"> </w:t>
      </w:r>
      <w:r>
        <w:t>выделения.</w:t>
      </w:r>
      <w:r>
        <w:rPr>
          <w:spacing w:val="-2"/>
        </w:rPr>
        <w:t xml:space="preserve"> </w:t>
      </w:r>
      <w:r>
        <w:t>Органы мочевыделительной</w:t>
      </w:r>
      <w:r>
        <w:rPr>
          <w:spacing w:val="-4"/>
        </w:rPr>
        <w:t xml:space="preserve"> </w:t>
      </w:r>
      <w:r>
        <w:t>системы,</w:t>
      </w:r>
      <w:r>
        <w:rPr>
          <w:spacing w:val="-3"/>
        </w:rPr>
        <w:t xml:space="preserve"> </w:t>
      </w:r>
      <w:r>
        <w:t xml:space="preserve">их строение и функции. Микроскопическое строение почки. Нефрон. Образование мочи. Регуляция мочеобразования и мочеиспускания. Заболевания органов мочевыделительной системы, их </w:t>
      </w:r>
      <w:r>
        <w:rPr>
          <w:spacing w:val="-2"/>
        </w:rPr>
        <w:t>предупреждение.</w:t>
      </w:r>
    </w:p>
    <w:p w:rsidR="005B40CF" w:rsidRDefault="00540B02">
      <w:pPr>
        <w:pStyle w:val="a3"/>
        <w:ind w:left="849" w:right="4344" w:firstLine="0"/>
        <w:jc w:val="left"/>
      </w:pPr>
      <w:r>
        <w:t>Лабораторные и практические работы. Определение</w:t>
      </w:r>
      <w:r>
        <w:rPr>
          <w:spacing w:val="-10"/>
        </w:rPr>
        <w:t xml:space="preserve"> </w:t>
      </w:r>
      <w:r>
        <w:t>местоположения</w:t>
      </w:r>
      <w:r>
        <w:rPr>
          <w:spacing w:val="-10"/>
        </w:rPr>
        <w:t xml:space="preserve"> </w:t>
      </w:r>
      <w:r>
        <w:t>почек</w:t>
      </w:r>
      <w:r>
        <w:rPr>
          <w:spacing w:val="-10"/>
        </w:rPr>
        <w:t xml:space="preserve"> </w:t>
      </w:r>
      <w:r>
        <w:t>(на</w:t>
      </w:r>
      <w:r>
        <w:rPr>
          <w:spacing w:val="-10"/>
        </w:rPr>
        <w:t xml:space="preserve"> </w:t>
      </w:r>
      <w:r>
        <w:t>муляже). Описание мер профилактики болезней почек.</w:t>
      </w:r>
    </w:p>
    <w:p w:rsidR="005B40CF" w:rsidRDefault="00540B02">
      <w:pPr>
        <w:pStyle w:val="a5"/>
        <w:numPr>
          <w:ilvl w:val="1"/>
          <w:numId w:val="42"/>
        </w:numPr>
        <w:tabs>
          <w:tab w:val="left" w:pos="1388"/>
        </w:tabs>
        <w:ind w:left="1388" w:hanging="539"/>
        <w:rPr>
          <w:sz w:val="24"/>
        </w:rPr>
      </w:pPr>
      <w:r>
        <w:rPr>
          <w:sz w:val="24"/>
        </w:rPr>
        <w:t>Размножение</w:t>
      </w:r>
      <w:r>
        <w:rPr>
          <w:spacing w:val="-3"/>
          <w:sz w:val="24"/>
        </w:rPr>
        <w:t xml:space="preserve"> </w:t>
      </w:r>
      <w:r>
        <w:rPr>
          <w:sz w:val="24"/>
        </w:rPr>
        <w:t>и</w:t>
      </w:r>
      <w:r>
        <w:rPr>
          <w:spacing w:val="-2"/>
          <w:sz w:val="24"/>
        </w:rPr>
        <w:t xml:space="preserve"> развитие.</w:t>
      </w:r>
    </w:p>
    <w:p w:rsidR="005B40CF" w:rsidRDefault="00540B02">
      <w:pPr>
        <w:pStyle w:val="a3"/>
        <w:ind w:right="138"/>
      </w:pPr>
      <w: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ребѐнка. Половое созревание. 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путѐм, их профилактика.</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8"/>
      </w:pPr>
      <w:r>
        <w:t xml:space="preserve">Описание основных мер по профилактике инфекционных вирусных заболеваний: СПИД и </w:t>
      </w:r>
      <w:r>
        <w:rPr>
          <w:spacing w:val="-2"/>
        </w:rPr>
        <w:t>гепатит.</w:t>
      </w:r>
    </w:p>
    <w:p w:rsidR="005B40CF" w:rsidRDefault="00540B02">
      <w:pPr>
        <w:pStyle w:val="a5"/>
        <w:numPr>
          <w:ilvl w:val="1"/>
          <w:numId w:val="42"/>
        </w:numPr>
        <w:tabs>
          <w:tab w:val="left" w:pos="1388"/>
        </w:tabs>
        <w:ind w:left="1388" w:hanging="539"/>
        <w:jc w:val="both"/>
        <w:rPr>
          <w:sz w:val="24"/>
        </w:rPr>
      </w:pPr>
      <w:r>
        <w:rPr>
          <w:sz w:val="24"/>
        </w:rPr>
        <w:t>Органы</w:t>
      </w:r>
      <w:r>
        <w:rPr>
          <w:spacing w:val="-3"/>
          <w:sz w:val="24"/>
        </w:rPr>
        <w:t xml:space="preserve"> </w:t>
      </w:r>
      <w:r>
        <w:rPr>
          <w:sz w:val="24"/>
        </w:rPr>
        <w:t>чувств</w:t>
      </w:r>
      <w:r>
        <w:rPr>
          <w:spacing w:val="-3"/>
          <w:sz w:val="24"/>
        </w:rPr>
        <w:t xml:space="preserve"> </w:t>
      </w:r>
      <w:r>
        <w:rPr>
          <w:sz w:val="24"/>
        </w:rPr>
        <w:t>и</w:t>
      </w:r>
      <w:r>
        <w:rPr>
          <w:spacing w:val="-2"/>
          <w:sz w:val="24"/>
        </w:rPr>
        <w:t xml:space="preserve"> </w:t>
      </w:r>
      <w:r>
        <w:rPr>
          <w:sz w:val="24"/>
        </w:rPr>
        <w:t>сенсорные</w:t>
      </w:r>
      <w:r>
        <w:rPr>
          <w:spacing w:val="-4"/>
          <w:sz w:val="24"/>
        </w:rPr>
        <w:t xml:space="preserve"> </w:t>
      </w:r>
      <w:r>
        <w:rPr>
          <w:spacing w:val="-2"/>
          <w:sz w:val="24"/>
        </w:rPr>
        <w:t>системы.</w:t>
      </w:r>
    </w:p>
    <w:p w:rsidR="005B40CF" w:rsidRDefault="00540B02">
      <w:pPr>
        <w:pStyle w:val="a3"/>
        <w:ind w:right="145"/>
      </w:pPr>
      <w:r>
        <w:t>Органы чувств и их значение. Анализаторы. Сенсорные системы. Глаз и зрение.</w:t>
      </w:r>
      <w:r>
        <w:rPr>
          <w:spacing w:val="40"/>
        </w:rPr>
        <w:t xml:space="preserve"> </w:t>
      </w:r>
      <w:r>
        <w:t>Оптическая система глаза. Сетчатка. Зрительные рецепторы. Зрительное восприятие. Нарушения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зрения</w:t>
      </w:r>
      <w:r>
        <w:rPr>
          <w:spacing w:val="-6"/>
        </w:rPr>
        <w:t xml:space="preserve"> </w:t>
      </w:r>
      <w:r>
        <w:t>и</w:t>
      </w:r>
      <w:r>
        <w:rPr>
          <w:spacing w:val="-3"/>
        </w:rPr>
        <w:t xml:space="preserve"> </w:t>
      </w:r>
      <w:r>
        <w:t>их</w:t>
      </w:r>
      <w:r>
        <w:rPr>
          <w:spacing w:val="-1"/>
        </w:rPr>
        <w:t xml:space="preserve"> </w:t>
      </w:r>
      <w:r>
        <w:t>причины.</w:t>
      </w:r>
      <w:r>
        <w:rPr>
          <w:spacing w:val="-3"/>
        </w:rPr>
        <w:t xml:space="preserve"> </w:t>
      </w:r>
      <w:r>
        <w:t>Гигиена</w:t>
      </w:r>
      <w:r>
        <w:rPr>
          <w:spacing w:val="-3"/>
        </w:rPr>
        <w:t xml:space="preserve"> </w:t>
      </w:r>
      <w:r>
        <w:rPr>
          <w:spacing w:val="-2"/>
        </w:rPr>
        <w:t>зрения.</w:t>
      </w:r>
    </w:p>
    <w:p w:rsidR="005B40CF" w:rsidRDefault="00540B02">
      <w:pPr>
        <w:pStyle w:val="a3"/>
        <w:ind w:left="849" w:firstLine="0"/>
        <w:jc w:val="left"/>
      </w:pPr>
      <w:r>
        <w:t>Ухо</w:t>
      </w:r>
      <w:r>
        <w:rPr>
          <w:spacing w:val="25"/>
        </w:rPr>
        <w:t xml:space="preserve"> </w:t>
      </w:r>
      <w:r>
        <w:t>и</w:t>
      </w:r>
      <w:r>
        <w:rPr>
          <w:spacing w:val="28"/>
        </w:rPr>
        <w:t xml:space="preserve"> </w:t>
      </w:r>
      <w:r>
        <w:t>слух.</w:t>
      </w:r>
      <w:r>
        <w:rPr>
          <w:spacing w:val="27"/>
        </w:rPr>
        <w:t xml:space="preserve"> </w:t>
      </w:r>
      <w:r>
        <w:t>Строение</w:t>
      </w:r>
      <w:r>
        <w:rPr>
          <w:spacing w:val="26"/>
        </w:rPr>
        <w:t xml:space="preserve"> </w:t>
      </w:r>
      <w:r>
        <w:t>и</w:t>
      </w:r>
      <w:r>
        <w:rPr>
          <w:spacing w:val="28"/>
        </w:rPr>
        <w:t xml:space="preserve"> </w:t>
      </w:r>
      <w:r>
        <w:t>функции</w:t>
      </w:r>
      <w:r>
        <w:rPr>
          <w:spacing w:val="28"/>
        </w:rPr>
        <w:t xml:space="preserve"> </w:t>
      </w:r>
      <w:r>
        <w:t>органа</w:t>
      </w:r>
      <w:r>
        <w:rPr>
          <w:spacing w:val="26"/>
        </w:rPr>
        <w:t xml:space="preserve"> </w:t>
      </w:r>
      <w:r>
        <w:t>слуха.</w:t>
      </w:r>
      <w:r>
        <w:rPr>
          <w:spacing w:val="27"/>
        </w:rPr>
        <w:t xml:space="preserve"> </w:t>
      </w:r>
      <w:r>
        <w:t>Механизм</w:t>
      </w:r>
      <w:r>
        <w:rPr>
          <w:spacing w:val="26"/>
        </w:rPr>
        <w:t xml:space="preserve"> </w:t>
      </w:r>
      <w:r>
        <w:t>работы</w:t>
      </w:r>
      <w:r>
        <w:rPr>
          <w:spacing w:val="27"/>
        </w:rPr>
        <w:t xml:space="preserve"> </w:t>
      </w:r>
      <w:r>
        <w:t>слухового</w:t>
      </w:r>
      <w:r>
        <w:rPr>
          <w:spacing w:val="30"/>
        </w:rPr>
        <w:t xml:space="preserve"> </w:t>
      </w:r>
      <w:r>
        <w:rPr>
          <w:spacing w:val="-2"/>
        </w:rPr>
        <w:t>анализатора.</w:t>
      </w:r>
    </w:p>
    <w:p w:rsidR="005B40CF" w:rsidRDefault="00540B02">
      <w:pPr>
        <w:pStyle w:val="a3"/>
        <w:ind w:firstLine="0"/>
        <w:jc w:val="left"/>
      </w:pPr>
      <w:r>
        <w:t>Слуховое</w:t>
      </w:r>
      <w:r>
        <w:rPr>
          <w:spacing w:val="-7"/>
        </w:rPr>
        <w:t xml:space="preserve"> </w:t>
      </w:r>
      <w:r>
        <w:t>восприятие.</w:t>
      </w:r>
      <w:r>
        <w:rPr>
          <w:spacing w:val="-3"/>
        </w:rPr>
        <w:t xml:space="preserve"> </w:t>
      </w:r>
      <w:r>
        <w:t>Нарушения</w:t>
      </w:r>
      <w:r>
        <w:rPr>
          <w:spacing w:val="-3"/>
        </w:rPr>
        <w:t xml:space="preserve"> </w:t>
      </w:r>
      <w:r>
        <w:t>слуха</w:t>
      </w:r>
      <w:r>
        <w:rPr>
          <w:spacing w:val="-3"/>
        </w:rPr>
        <w:t xml:space="preserve"> </w:t>
      </w:r>
      <w:r>
        <w:t>и</w:t>
      </w:r>
      <w:r>
        <w:rPr>
          <w:spacing w:val="-3"/>
        </w:rPr>
        <w:t xml:space="preserve"> </w:t>
      </w:r>
      <w:r>
        <w:t>их</w:t>
      </w:r>
      <w:r>
        <w:rPr>
          <w:spacing w:val="-4"/>
        </w:rPr>
        <w:t xml:space="preserve"> </w:t>
      </w:r>
      <w:r>
        <w:t>причины.</w:t>
      </w:r>
      <w:r>
        <w:rPr>
          <w:spacing w:val="-3"/>
        </w:rPr>
        <w:t xml:space="preserve"> </w:t>
      </w:r>
      <w:r>
        <w:t>Гигиена</w:t>
      </w:r>
      <w:r>
        <w:rPr>
          <w:spacing w:val="-3"/>
        </w:rPr>
        <w:t xml:space="preserve"> </w:t>
      </w:r>
      <w:r>
        <w:rPr>
          <w:spacing w:val="-2"/>
        </w:rPr>
        <w:t>слуха.</w:t>
      </w:r>
    </w:p>
    <w:p w:rsidR="005B40CF" w:rsidRDefault="00540B02">
      <w:pPr>
        <w:pStyle w:val="a3"/>
        <w:jc w:val="left"/>
      </w:pPr>
      <w:r>
        <w:t>Органы</w:t>
      </w:r>
      <w:r>
        <w:rPr>
          <w:spacing w:val="40"/>
        </w:rPr>
        <w:t xml:space="preserve"> </w:t>
      </w:r>
      <w:r>
        <w:t>равновесия,</w:t>
      </w:r>
      <w:r>
        <w:rPr>
          <w:spacing w:val="40"/>
        </w:rPr>
        <w:t xml:space="preserve"> </w:t>
      </w:r>
      <w:r>
        <w:t>мышечного</w:t>
      </w:r>
      <w:r>
        <w:rPr>
          <w:spacing w:val="40"/>
        </w:rPr>
        <w:t xml:space="preserve"> </w:t>
      </w:r>
      <w:r>
        <w:t>чувства,</w:t>
      </w:r>
      <w:r>
        <w:rPr>
          <w:spacing w:val="40"/>
        </w:rPr>
        <w:t xml:space="preserve"> </w:t>
      </w:r>
      <w:r>
        <w:t>осязания,</w:t>
      </w:r>
      <w:r>
        <w:rPr>
          <w:spacing w:val="40"/>
        </w:rPr>
        <w:t xml:space="preserve"> </w:t>
      </w:r>
      <w:r>
        <w:t>обоняния</w:t>
      </w:r>
      <w:r>
        <w:rPr>
          <w:spacing w:val="40"/>
        </w:rPr>
        <w:t xml:space="preserve"> </w:t>
      </w:r>
      <w:r>
        <w:t>и</w:t>
      </w:r>
      <w:r>
        <w:rPr>
          <w:spacing w:val="40"/>
        </w:rPr>
        <w:t xml:space="preserve"> </w:t>
      </w:r>
      <w:r>
        <w:t>вкуса.</w:t>
      </w:r>
      <w:r>
        <w:rPr>
          <w:spacing w:val="40"/>
        </w:rPr>
        <w:t xml:space="preserve"> </w:t>
      </w:r>
      <w:r>
        <w:t>Взаимодействие</w:t>
      </w:r>
      <w:r>
        <w:rPr>
          <w:spacing w:val="80"/>
        </w:rPr>
        <w:t xml:space="preserve"> </w:t>
      </w:r>
      <w:r>
        <w:t>сенсорных систем организма.</w:t>
      </w:r>
    </w:p>
    <w:p w:rsidR="005B40CF" w:rsidRDefault="00540B02">
      <w:pPr>
        <w:pStyle w:val="a3"/>
        <w:ind w:left="849" w:right="4696" w:firstLine="0"/>
        <w:jc w:val="left"/>
      </w:pPr>
      <w:r>
        <w:t>Лабораторные и практические работы Определение</w:t>
      </w:r>
      <w:r>
        <w:rPr>
          <w:spacing w:val="-9"/>
        </w:rPr>
        <w:t xml:space="preserve"> </w:t>
      </w:r>
      <w:r>
        <w:t>остроты</w:t>
      </w:r>
      <w:r>
        <w:rPr>
          <w:spacing w:val="-8"/>
        </w:rPr>
        <w:t xml:space="preserve"> </w:t>
      </w:r>
      <w:r>
        <w:t>зрения</w:t>
      </w:r>
      <w:r>
        <w:rPr>
          <w:spacing w:val="-6"/>
        </w:rPr>
        <w:t xml:space="preserve"> </w:t>
      </w:r>
      <w:r>
        <w:t>у</w:t>
      </w:r>
      <w:r>
        <w:rPr>
          <w:spacing w:val="-13"/>
        </w:rPr>
        <w:t xml:space="preserve"> </w:t>
      </w:r>
      <w:r>
        <w:t>человека.</w:t>
      </w:r>
    </w:p>
    <w:p w:rsidR="005B40CF" w:rsidRDefault="00540B02">
      <w:pPr>
        <w:pStyle w:val="a3"/>
        <w:ind w:left="849" w:right="1921" w:firstLine="0"/>
        <w:jc w:val="left"/>
      </w:pPr>
      <w:r>
        <w:t>Изучение</w:t>
      </w:r>
      <w:r>
        <w:rPr>
          <w:spacing w:val="-6"/>
        </w:rPr>
        <w:t xml:space="preserve"> </w:t>
      </w:r>
      <w:r>
        <w:t>строения</w:t>
      </w:r>
      <w:r>
        <w:rPr>
          <w:spacing w:val="-5"/>
        </w:rPr>
        <w:t xml:space="preserve"> </w:t>
      </w:r>
      <w:r>
        <w:t>органа</w:t>
      </w:r>
      <w:r>
        <w:rPr>
          <w:spacing w:val="-6"/>
        </w:rPr>
        <w:t xml:space="preserve"> </w:t>
      </w:r>
      <w:r>
        <w:t>зрения</w:t>
      </w:r>
      <w:r>
        <w:rPr>
          <w:spacing w:val="-5"/>
        </w:rPr>
        <w:t xml:space="preserve"> </w:t>
      </w:r>
      <w:r>
        <w:t>(на</w:t>
      </w:r>
      <w:r>
        <w:rPr>
          <w:spacing w:val="-5"/>
        </w:rPr>
        <w:t xml:space="preserve"> </w:t>
      </w:r>
      <w:r>
        <w:t>муляже</w:t>
      </w:r>
      <w:r>
        <w:rPr>
          <w:spacing w:val="-4"/>
        </w:rPr>
        <w:t xml:space="preserve"> </w:t>
      </w:r>
      <w:r>
        <w:t>и</w:t>
      </w:r>
      <w:r>
        <w:rPr>
          <w:spacing w:val="-5"/>
        </w:rPr>
        <w:t xml:space="preserve"> </w:t>
      </w:r>
      <w:r>
        <w:t>влажном</w:t>
      </w:r>
      <w:r>
        <w:rPr>
          <w:spacing w:val="-6"/>
        </w:rPr>
        <w:t xml:space="preserve"> </w:t>
      </w:r>
      <w:r>
        <w:t>препарате). Изучение строения органа слуха (на муляже).</w:t>
      </w:r>
    </w:p>
    <w:p w:rsidR="005B40CF" w:rsidRDefault="00540B02">
      <w:pPr>
        <w:pStyle w:val="a5"/>
        <w:numPr>
          <w:ilvl w:val="1"/>
          <w:numId w:val="42"/>
        </w:numPr>
        <w:tabs>
          <w:tab w:val="left" w:pos="1388"/>
        </w:tabs>
        <w:ind w:left="1388" w:hanging="539"/>
        <w:rPr>
          <w:sz w:val="24"/>
        </w:rPr>
      </w:pPr>
      <w:r>
        <w:rPr>
          <w:sz w:val="24"/>
        </w:rPr>
        <w:t>Поведение</w:t>
      </w:r>
      <w:r>
        <w:rPr>
          <w:spacing w:val="-4"/>
          <w:sz w:val="24"/>
        </w:rPr>
        <w:t xml:space="preserve"> </w:t>
      </w:r>
      <w:r>
        <w:rPr>
          <w:sz w:val="24"/>
        </w:rPr>
        <w:t>и</w:t>
      </w:r>
      <w:r>
        <w:rPr>
          <w:spacing w:val="-2"/>
          <w:sz w:val="24"/>
        </w:rPr>
        <w:t xml:space="preserve"> психика.</w:t>
      </w:r>
    </w:p>
    <w:p w:rsidR="005B40CF" w:rsidRDefault="00540B02">
      <w:pPr>
        <w:pStyle w:val="a3"/>
        <w:ind w:right="141"/>
      </w:pPr>
      <w:r>
        <w:t>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w:t>
      </w:r>
    </w:p>
    <w:p w:rsidR="005B40CF" w:rsidRDefault="00540B02">
      <w:pPr>
        <w:pStyle w:val="a3"/>
        <w:ind w:right="143"/>
      </w:pPr>
      <w: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одарѐнность. Типы высшей нервной деятельности и темперамента. Особенности психики человека. Гигиена физического и умственного труда. Режим труда и</w:t>
      </w:r>
      <w:r>
        <w:rPr>
          <w:spacing w:val="80"/>
        </w:rPr>
        <w:t xml:space="preserve"> </w:t>
      </w:r>
      <w:r>
        <w:t>отдыха. Сон и его значение. Гигиена сна.</w:t>
      </w:r>
    </w:p>
    <w:p w:rsidR="005B40CF" w:rsidRDefault="00540B02">
      <w:pPr>
        <w:pStyle w:val="a3"/>
        <w:spacing w:before="1"/>
        <w:ind w:left="849" w:right="5383" w:firstLine="0"/>
        <w:jc w:val="left"/>
      </w:pPr>
      <w:r>
        <w:t>Лабораторные</w:t>
      </w:r>
      <w:r>
        <w:rPr>
          <w:spacing w:val="-13"/>
        </w:rPr>
        <w:t xml:space="preserve"> </w:t>
      </w:r>
      <w:r>
        <w:t>и</w:t>
      </w:r>
      <w:r>
        <w:rPr>
          <w:spacing w:val="-12"/>
        </w:rPr>
        <w:t xml:space="preserve"> </w:t>
      </w:r>
      <w:r>
        <w:t>практические</w:t>
      </w:r>
      <w:r>
        <w:rPr>
          <w:spacing w:val="-12"/>
        </w:rPr>
        <w:t xml:space="preserve"> </w:t>
      </w:r>
      <w:r>
        <w:t>работы. Изучение кратковременной памяти.</w:t>
      </w:r>
    </w:p>
    <w:p w:rsidR="005B40CF" w:rsidRDefault="00540B02">
      <w:pPr>
        <w:pStyle w:val="a3"/>
        <w:ind w:left="849" w:right="3365" w:firstLine="0"/>
        <w:jc w:val="left"/>
      </w:pPr>
      <w:r>
        <w:t>Определение объѐма механической и логической памяти. Оценка</w:t>
      </w:r>
      <w:r>
        <w:rPr>
          <w:spacing w:val="-10"/>
        </w:rPr>
        <w:t xml:space="preserve"> </w:t>
      </w:r>
      <w:r>
        <w:t>сформированности</w:t>
      </w:r>
      <w:r>
        <w:rPr>
          <w:spacing w:val="-9"/>
        </w:rPr>
        <w:t xml:space="preserve"> </w:t>
      </w:r>
      <w:r>
        <w:t>навыков</w:t>
      </w:r>
      <w:r>
        <w:rPr>
          <w:spacing w:val="-10"/>
        </w:rPr>
        <w:t xml:space="preserve"> </w:t>
      </w:r>
      <w:r>
        <w:t>логического</w:t>
      </w:r>
      <w:r>
        <w:rPr>
          <w:spacing w:val="-9"/>
        </w:rPr>
        <w:t xml:space="preserve"> </w:t>
      </w:r>
      <w:r>
        <w:t>мышления.</w:t>
      </w:r>
    </w:p>
    <w:p w:rsidR="005B40CF" w:rsidRDefault="00540B02">
      <w:pPr>
        <w:pStyle w:val="a5"/>
        <w:numPr>
          <w:ilvl w:val="1"/>
          <w:numId w:val="42"/>
        </w:numPr>
        <w:tabs>
          <w:tab w:val="left" w:pos="1388"/>
        </w:tabs>
        <w:ind w:left="1388" w:hanging="539"/>
        <w:rPr>
          <w:sz w:val="24"/>
        </w:rPr>
      </w:pPr>
      <w:r>
        <w:rPr>
          <w:sz w:val="24"/>
        </w:rPr>
        <w:t>Человек</w:t>
      </w:r>
      <w:r>
        <w:rPr>
          <w:spacing w:val="-2"/>
          <w:sz w:val="24"/>
        </w:rPr>
        <w:t xml:space="preserve"> </w:t>
      </w:r>
      <w:r>
        <w:rPr>
          <w:sz w:val="24"/>
        </w:rPr>
        <w:t>и</w:t>
      </w:r>
      <w:r>
        <w:rPr>
          <w:spacing w:val="-2"/>
          <w:sz w:val="24"/>
        </w:rPr>
        <w:t xml:space="preserve"> </w:t>
      </w:r>
      <w:r>
        <w:rPr>
          <w:sz w:val="24"/>
        </w:rPr>
        <w:t>окружающая</w:t>
      </w:r>
      <w:r>
        <w:rPr>
          <w:spacing w:val="-2"/>
          <w:sz w:val="24"/>
        </w:rPr>
        <w:t xml:space="preserve"> среда.</w:t>
      </w:r>
    </w:p>
    <w:p w:rsidR="005B40CF" w:rsidRDefault="00540B02">
      <w:pPr>
        <w:pStyle w:val="a3"/>
        <w:ind w:right="143"/>
      </w:pPr>
      <w:r>
        <w:t>Человек и окружающая среда. Экологические факторы</w:t>
      </w:r>
      <w:r>
        <w:rPr>
          <w:spacing w:val="-1"/>
        </w:rPr>
        <w:t xml:space="preserve"> </w:t>
      </w:r>
      <w:r>
        <w:t>и их действие</w:t>
      </w:r>
      <w:r>
        <w:rPr>
          <w:spacing w:val="-1"/>
        </w:rPr>
        <w:t xml:space="preserve"> </w:t>
      </w:r>
      <w:r>
        <w:t>на</w:t>
      </w:r>
      <w:r>
        <w:rPr>
          <w:spacing w:val="-1"/>
        </w:rPr>
        <w:t xml:space="preserve"> </w:t>
      </w:r>
      <w:r>
        <w:t>организм</w:t>
      </w:r>
      <w:r>
        <w:rPr>
          <w:spacing w:val="-1"/>
        </w:rPr>
        <w:t xml:space="preserve"> </w:t>
      </w:r>
      <w:r>
        <w:t xml:space="preserve">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w:t>
      </w:r>
      <w:r>
        <w:rPr>
          <w:spacing w:val="-2"/>
        </w:rPr>
        <w:t>ситуациях.</w:t>
      </w:r>
    </w:p>
    <w:p w:rsidR="005B40CF" w:rsidRDefault="00540B02">
      <w:pPr>
        <w:pStyle w:val="a3"/>
        <w:ind w:right="143"/>
      </w:pPr>
      <w: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p w:rsidR="005B40CF" w:rsidRDefault="00540B02">
      <w:pPr>
        <w:pStyle w:val="a3"/>
        <w:spacing w:before="1"/>
        <w:ind w:right="144"/>
      </w:pPr>
      <w: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сохранения человечества.</w:t>
      </w:r>
    </w:p>
    <w:p w:rsidR="005B40CF" w:rsidRDefault="00540B02">
      <w:pPr>
        <w:pStyle w:val="a5"/>
        <w:numPr>
          <w:ilvl w:val="0"/>
          <w:numId w:val="42"/>
        </w:numPr>
        <w:tabs>
          <w:tab w:val="left" w:pos="1087"/>
        </w:tabs>
        <w:ind w:right="147" w:firstLine="708"/>
        <w:jc w:val="both"/>
        <w:rPr>
          <w:sz w:val="24"/>
        </w:rPr>
      </w:pPr>
      <w:r>
        <w:rPr>
          <w:sz w:val="24"/>
        </w:rPr>
        <w:t xml:space="preserve">Планируемые результаты освоения программы по биологии на уровне основного общего </w:t>
      </w:r>
      <w:r>
        <w:rPr>
          <w:spacing w:val="-2"/>
          <w:sz w:val="24"/>
        </w:rPr>
        <w:t>образования.</w:t>
      </w:r>
    </w:p>
    <w:p w:rsidR="005B40CF" w:rsidRDefault="00540B02">
      <w:pPr>
        <w:pStyle w:val="a5"/>
        <w:numPr>
          <w:ilvl w:val="1"/>
          <w:numId w:val="42"/>
        </w:numPr>
        <w:tabs>
          <w:tab w:val="left" w:pos="1267"/>
        </w:tabs>
        <w:ind w:right="146" w:firstLine="708"/>
        <w:jc w:val="both"/>
        <w:rPr>
          <w:sz w:val="24"/>
        </w:rPr>
      </w:pPr>
      <w:r>
        <w:rPr>
          <w:sz w:val="24"/>
        </w:rPr>
        <w:t>Освоение учебного предмета «Биология» на уровне основного общего образования должно обеспечить достижение следующих обучающимися личностных, метапредметных и предметных результатов.</w:t>
      </w:r>
    </w:p>
    <w:p w:rsidR="005B40CF" w:rsidRDefault="00540B02">
      <w:pPr>
        <w:pStyle w:val="a5"/>
        <w:numPr>
          <w:ilvl w:val="1"/>
          <w:numId w:val="42"/>
        </w:numPr>
        <w:tabs>
          <w:tab w:val="left" w:pos="1267"/>
        </w:tabs>
        <w:ind w:right="139" w:firstLine="708"/>
        <w:jc w:val="both"/>
        <w:rPr>
          <w:sz w:val="24"/>
        </w:rPr>
      </w:pPr>
      <w:r>
        <w:rPr>
          <w:sz w:val="24"/>
        </w:rPr>
        <w:t>Личностные результаты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rsidR="005B40CF" w:rsidRDefault="00540B02">
      <w:pPr>
        <w:pStyle w:val="a5"/>
        <w:numPr>
          <w:ilvl w:val="0"/>
          <w:numId w:val="41"/>
        </w:numPr>
        <w:tabs>
          <w:tab w:val="left" w:pos="1107"/>
        </w:tabs>
        <w:spacing w:before="1"/>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ind w:right="147"/>
      </w:pPr>
      <w:r>
        <w:t>отношение</w:t>
      </w:r>
      <w:r>
        <w:rPr>
          <w:spacing w:val="-2"/>
        </w:rPr>
        <w:t xml:space="preserve"> </w:t>
      </w:r>
      <w:r>
        <w:t>к</w:t>
      </w:r>
      <w:r>
        <w:rPr>
          <w:spacing w:val="-1"/>
        </w:rPr>
        <w:t xml:space="preserve"> </w:t>
      </w:r>
      <w:r>
        <w:t>биологии</w:t>
      </w:r>
      <w:r>
        <w:rPr>
          <w:spacing w:val="-3"/>
        </w:rPr>
        <w:t xml:space="preserve"> </w:t>
      </w:r>
      <w:r>
        <w:t>как</w:t>
      </w:r>
      <w:r>
        <w:rPr>
          <w:spacing w:val="-1"/>
        </w:rPr>
        <w:t xml:space="preserve"> </w:t>
      </w:r>
      <w:r>
        <w:t>к</w:t>
      </w:r>
      <w:r>
        <w:rPr>
          <w:spacing w:val="-1"/>
        </w:rPr>
        <w:t xml:space="preserve"> </w:t>
      </w:r>
      <w:r>
        <w:t>важной составляющей</w:t>
      </w:r>
      <w:r>
        <w:rPr>
          <w:spacing w:val="-1"/>
        </w:rPr>
        <w:t xml:space="preserve"> </w:t>
      </w:r>
      <w:r>
        <w:t>культуры,</w:t>
      </w:r>
      <w:r>
        <w:rPr>
          <w:spacing w:val="-2"/>
        </w:rPr>
        <w:t xml:space="preserve"> </w:t>
      </w:r>
      <w:r>
        <w:t>гордость</w:t>
      </w:r>
      <w:r>
        <w:rPr>
          <w:spacing w:val="-1"/>
        </w:rPr>
        <w:t xml:space="preserve"> </w:t>
      </w:r>
      <w:r>
        <w:t>за</w:t>
      </w:r>
      <w:r>
        <w:rPr>
          <w:spacing w:val="-2"/>
        </w:rPr>
        <w:t xml:space="preserve"> </w:t>
      </w:r>
      <w:r>
        <w:t>вклад</w:t>
      </w:r>
      <w:r>
        <w:rPr>
          <w:spacing w:val="-1"/>
        </w:rPr>
        <w:t xml:space="preserve"> </w:t>
      </w:r>
      <w:r>
        <w:t>российских и советских учѐных в развитие мировой биологической науки;</w:t>
      </w:r>
    </w:p>
    <w:p w:rsidR="005B40CF" w:rsidRDefault="00540B02">
      <w:pPr>
        <w:pStyle w:val="a5"/>
        <w:numPr>
          <w:ilvl w:val="0"/>
          <w:numId w:val="41"/>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8"/>
      </w:pPr>
      <w:r>
        <w:t>готовность к конструктивной совместной деятельности при выполнении исследований и проектов, стремление к взаимопониманию и взаимопомощи;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0"/>
          <w:numId w:val="41"/>
        </w:numPr>
        <w:tabs>
          <w:tab w:val="left" w:pos="1107"/>
        </w:tabs>
        <w:spacing w:before="64"/>
        <w:ind w:left="1107" w:hanging="258"/>
        <w:rPr>
          <w:sz w:val="24"/>
        </w:rPr>
      </w:pPr>
      <w:r>
        <w:rPr>
          <w:sz w:val="24"/>
        </w:rPr>
        <w:t>духовно-нравственного</w:t>
      </w:r>
      <w:r>
        <w:rPr>
          <w:spacing w:val="-10"/>
          <w:sz w:val="24"/>
        </w:rPr>
        <w:t xml:space="preserve"> </w:t>
      </w:r>
      <w:r>
        <w:rPr>
          <w:spacing w:val="-2"/>
          <w:sz w:val="24"/>
        </w:rPr>
        <w:t>воспитания:</w:t>
      </w:r>
    </w:p>
    <w:p w:rsidR="005B40CF" w:rsidRDefault="00540B02">
      <w:pPr>
        <w:pStyle w:val="a3"/>
        <w:jc w:val="left"/>
      </w:pPr>
      <w:r>
        <w:t>готовность</w:t>
      </w:r>
      <w:r>
        <w:rPr>
          <w:spacing w:val="80"/>
        </w:rPr>
        <w:t xml:space="preserve"> </w:t>
      </w:r>
      <w:r>
        <w:t>оценивать</w:t>
      </w:r>
      <w:r>
        <w:rPr>
          <w:spacing w:val="80"/>
        </w:rPr>
        <w:t xml:space="preserve"> </w:t>
      </w:r>
      <w:r>
        <w:t>поведение</w:t>
      </w:r>
      <w:r>
        <w:rPr>
          <w:spacing w:val="80"/>
        </w:rPr>
        <w:t xml:space="preserve"> </w:t>
      </w:r>
      <w:r>
        <w:t>и</w:t>
      </w:r>
      <w:r>
        <w:rPr>
          <w:spacing w:val="80"/>
        </w:rPr>
        <w:t xml:space="preserve"> </w:t>
      </w:r>
      <w:r>
        <w:t>поступки</w:t>
      </w:r>
      <w:r>
        <w:rPr>
          <w:spacing w:val="80"/>
        </w:rPr>
        <w:t xml:space="preserve"> </w:t>
      </w:r>
      <w:r>
        <w:t>с</w:t>
      </w:r>
      <w:r>
        <w:rPr>
          <w:spacing w:val="80"/>
        </w:rPr>
        <w:t xml:space="preserve"> </w:t>
      </w:r>
      <w:r>
        <w:t>позиции</w:t>
      </w:r>
      <w:r>
        <w:rPr>
          <w:spacing w:val="80"/>
        </w:rPr>
        <w:t xml:space="preserve"> </w:t>
      </w:r>
      <w:r>
        <w:t>нравственных</w:t>
      </w:r>
      <w:r>
        <w:rPr>
          <w:spacing w:val="80"/>
        </w:rPr>
        <w:t xml:space="preserve"> </w:t>
      </w:r>
      <w:r>
        <w:t>норм</w:t>
      </w:r>
      <w:r>
        <w:rPr>
          <w:spacing w:val="80"/>
        </w:rPr>
        <w:t xml:space="preserve"> </w:t>
      </w:r>
      <w:r>
        <w:t>и</w:t>
      </w:r>
      <w:r>
        <w:rPr>
          <w:spacing w:val="80"/>
        </w:rPr>
        <w:t xml:space="preserve"> </w:t>
      </w:r>
      <w:r>
        <w:t>норм экологической культуры;</w:t>
      </w:r>
    </w:p>
    <w:p w:rsidR="005B40CF" w:rsidRDefault="00540B02">
      <w:pPr>
        <w:pStyle w:val="a3"/>
        <w:jc w:val="left"/>
      </w:pPr>
      <w:r>
        <w:t>понимание</w:t>
      </w:r>
      <w:r>
        <w:rPr>
          <w:spacing w:val="80"/>
        </w:rPr>
        <w:t xml:space="preserve"> </w:t>
      </w:r>
      <w:r>
        <w:t>значимости</w:t>
      </w:r>
      <w:r>
        <w:rPr>
          <w:spacing w:val="80"/>
        </w:rPr>
        <w:t xml:space="preserve"> </w:t>
      </w:r>
      <w:r>
        <w:t>нравственного</w:t>
      </w:r>
      <w:r>
        <w:rPr>
          <w:spacing w:val="80"/>
        </w:rPr>
        <w:t xml:space="preserve"> </w:t>
      </w:r>
      <w:r>
        <w:t>аспекта</w:t>
      </w:r>
      <w:r>
        <w:rPr>
          <w:spacing w:val="80"/>
        </w:rPr>
        <w:t xml:space="preserve"> </w:t>
      </w:r>
      <w:r>
        <w:t>деятельности</w:t>
      </w:r>
      <w:r>
        <w:rPr>
          <w:spacing w:val="80"/>
        </w:rPr>
        <w:t xml:space="preserve"> </w:t>
      </w:r>
      <w:r>
        <w:t>человека</w:t>
      </w:r>
      <w:r>
        <w:rPr>
          <w:spacing w:val="80"/>
        </w:rPr>
        <w:t xml:space="preserve"> </w:t>
      </w:r>
      <w:r>
        <w:t>в</w:t>
      </w:r>
      <w:r>
        <w:rPr>
          <w:spacing w:val="80"/>
        </w:rPr>
        <w:t xml:space="preserve"> </w:t>
      </w:r>
      <w:r>
        <w:t>медицине</w:t>
      </w:r>
      <w:r>
        <w:rPr>
          <w:spacing w:val="80"/>
        </w:rPr>
        <w:t xml:space="preserve"> </w:t>
      </w:r>
      <w:r>
        <w:t>и</w:t>
      </w:r>
      <w:r>
        <w:rPr>
          <w:spacing w:val="40"/>
        </w:rPr>
        <w:t xml:space="preserve"> </w:t>
      </w:r>
      <w:r>
        <w:rPr>
          <w:spacing w:val="-2"/>
        </w:rPr>
        <w:t>биологии;</w:t>
      </w:r>
    </w:p>
    <w:p w:rsidR="005B40CF" w:rsidRDefault="00540B02">
      <w:pPr>
        <w:pStyle w:val="a5"/>
        <w:numPr>
          <w:ilvl w:val="0"/>
          <w:numId w:val="41"/>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ind w:left="849" w:firstLine="0"/>
        <w:jc w:val="left"/>
      </w:pPr>
      <w:r>
        <w:t>понимание</w:t>
      </w:r>
      <w:r>
        <w:rPr>
          <w:spacing w:val="-8"/>
        </w:rPr>
        <w:t xml:space="preserve"> </w:t>
      </w:r>
      <w:r>
        <w:t>роли</w:t>
      </w:r>
      <w:r>
        <w:rPr>
          <w:spacing w:val="-4"/>
        </w:rPr>
        <w:t xml:space="preserve"> </w:t>
      </w:r>
      <w:r>
        <w:t>биологии</w:t>
      </w:r>
      <w:r>
        <w:rPr>
          <w:spacing w:val="-5"/>
        </w:rPr>
        <w:t xml:space="preserve"> </w:t>
      </w:r>
      <w:r>
        <w:t>в</w:t>
      </w:r>
      <w:r>
        <w:rPr>
          <w:spacing w:val="-5"/>
        </w:rPr>
        <w:t xml:space="preserve"> </w:t>
      </w:r>
      <w:r>
        <w:t>формировании</w:t>
      </w:r>
      <w:r>
        <w:rPr>
          <w:spacing w:val="-5"/>
        </w:rPr>
        <w:t xml:space="preserve"> </w:t>
      </w:r>
      <w:r>
        <w:t>эстетической</w:t>
      </w:r>
      <w:r>
        <w:rPr>
          <w:spacing w:val="-5"/>
        </w:rPr>
        <w:t xml:space="preserve"> </w:t>
      </w:r>
      <w:r>
        <w:t>культуры</w:t>
      </w:r>
      <w:r>
        <w:rPr>
          <w:spacing w:val="-4"/>
        </w:rPr>
        <w:t xml:space="preserve"> </w:t>
      </w:r>
      <w:r>
        <w:rPr>
          <w:spacing w:val="-2"/>
        </w:rPr>
        <w:t>личности;</w:t>
      </w:r>
    </w:p>
    <w:p w:rsidR="005B40CF" w:rsidRDefault="00540B02">
      <w:pPr>
        <w:pStyle w:val="a5"/>
        <w:numPr>
          <w:ilvl w:val="0"/>
          <w:numId w:val="41"/>
        </w:numPr>
        <w:tabs>
          <w:tab w:val="left" w:pos="1107"/>
        </w:tabs>
        <w:ind w:left="1107" w:hanging="258"/>
        <w:rPr>
          <w:sz w:val="24"/>
        </w:rPr>
      </w:pPr>
      <w:r>
        <w:rPr>
          <w:sz w:val="24"/>
        </w:rPr>
        <w:t>ценности</w:t>
      </w:r>
      <w:r>
        <w:rPr>
          <w:spacing w:val="-4"/>
          <w:sz w:val="24"/>
        </w:rPr>
        <w:t xml:space="preserve"> </w:t>
      </w:r>
      <w:r>
        <w:rPr>
          <w:sz w:val="24"/>
        </w:rPr>
        <w:t>научного</w:t>
      </w:r>
      <w:r>
        <w:rPr>
          <w:spacing w:val="-2"/>
          <w:sz w:val="24"/>
        </w:rPr>
        <w:t xml:space="preserve"> познания:</w:t>
      </w:r>
    </w:p>
    <w:p w:rsidR="005B40CF" w:rsidRDefault="00540B02">
      <w:pPr>
        <w:pStyle w:val="a3"/>
        <w:jc w:val="left"/>
      </w:pPr>
      <w: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rsidR="005B40CF" w:rsidRDefault="00540B02">
      <w:pPr>
        <w:pStyle w:val="a3"/>
        <w:ind w:left="849" w:firstLine="0"/>
        <w:jc w:val="left"/>
      </w:pPr>
      <w:r>
        <w:t>понимание</w:t>
      </w:r>
      <w:r>
        <w:rPr>
          <w:spacing w:val="-9"/>
        </w:rPr>
        <w:t xml:space="preserve"> </w:t>
      </w:r>
      <w:r>
        <w:t>роли</w:t>
      </w:r>
      <w:r>
        <w:rPr>
          <w:spacing w:val="-5"/>
        </w:rPr>
        <w:t xml:space="preserve"> </w:t>
      </w:r>
      <w:r>
        <w:t>биологической</w:t>
      </w:r>
      <w:r>
        <w:rPr>
          <w:spacing w:val="-5"/>
        </w:rPr>
        <w:t xml:space="preserve"> </w:t>
      </w:r>
      <w:r>
        <w:t>науки</w:t>
      </w:r>
      <w:r>
        <w:rPr>
          <w:spacing w:val="-6"/>
        </w:rPr>
        <w:t xml:space="preserve"> </w:t>
      </w:r>
      <w:r>
        <w:t>в</w:t>
      </w:r>
      <w:r>
        <w:rPr>
          <w:spacing w:val="-6"/>
        </w:rPr>
        <w:t xml:space="preserve"> </w:t>
      </w:r>
      <w:r>
        <w:t>формировании</w:t>
      </w:r>
      <w:r>
        <w:rPr>
          <w:spacing w:val="-6"/>
        </w:rPr>
        <w:t xml:space="preserve"> </w:t>
      </w:r>
      <w:r>
        <w:t>научного</w:t>
      </w:r>
      <w:r>
        <w:rPr>
          <w:spacing w:val="-5"/>
        </w:rPr>
        <w:t xml:space="preserve"> </w:t>
      </w:r>
      <w:r>
        <w:rPr>
          <w:spacing w:val="-2"/>
        </w:rPr>
        <w:t>мировоззрения;</w:t>
      </w:r>
    </w:p>
    <w:p w:rsidR="005B40CF" w:rsidRDefault="00540B02">
      <w:pPr>
        <w:pStyle w:val="a3"/>
        <w:tabs>
          <w:tab w:val="left" w:pos="1998"/>
          <w:tab w:val="left" w:pos="3096"/>
          <w:tab w:val="left" w:pos="5302"/>
          <w:tab w:val="left" w:pos="6454"/>
          <w:tab w:val="left" w:pos="6818"/>
          <w:tab w:val="left" w:pos="8600"/>
          <w:tab w:val="left" w:pos="9479"/>
        </w:tabs>
        <w:ind w:right="148"/>
        <w:jc w:val="left"/>
      </w:pPr>
      <w:r>
        <w:rPr>
          <w:spacing w:val="-2"/>
        </w:rPr>
        <w:t>развитие</w:t>
      </w:r>
      <w:r>
        <w:tab/>
      </w:r>
      <w:r>
        <w:rPr>
          <w:spacing w:val="-2"/>
        </w:rPr>
        <w:t>научной</w:t>
      </w:r>
      <w:r>
        <w:tab/>
      </w:r>
      <w:r>
        <w:rPr>
          <w:spacing w:val="-2"/>
        </w:rPr>
        <w:t>любознательности,</w:t>
      </w:r>
      <w:r>
        <w:tab/>
      </w:r>
      <w:r>
        <w:rPr>
          <w:spacing w:val="-2"/>
        </w:rPr>
        <w:t>интереса</w:t>
      </w:r>
      <w:r>
        <w:tab/>
      </w:r>
      <w:r>
        <w:rPr>
          <w:spacing w:val="-10"/>
        </w:rPr>
        <w:t>к</w:t>
      </w:r>
      <w:r>
        <w:tab/>
      </w:r>
      <w:r>
        <w:rPr>
          <w:spacing w:val="-2"/>
        </w:rPr>
        <w:t>биологической</w:t>
      </w:r>
      <w:r>
        <w:tab/>
      </w:r>
      <w:r>
        <w:rPr>
          <w:spacing w:val="-2"/>
        </w:rPr>
        <w:t>науке,</w:t>
      </w:r>
      <w:r>
        <w:tab/>
      </w:r>
      <w:r>
        <w:rPr>
          <w:spacing w:val="-2"/>
        </w:rPr>
        <w:t xml:space="preserve">навыков </w:t>
      </w:r>
      <w:r>
        <w:t>исследовательской деятельности;</w:t>
      </w:r>
    </w:p>
    <w:p w:rsidR="005B40CF" w:rsidRDefault="00540B02">
      <w:pPr>
        <w:pStyle w:val="a5"/>
        <w:numPr>
          <w:ilvl w:val="0"/>
          <w:numId w:val="41"/>
        </w:numPr>
        <w:tabs>
          <w:tab w:val="left" w:pos="1107"/>
        </w:tabs>
        <w:ind w:left="1107" w:hanging="258"/>
        <w:rPr>
          <w:sz w:val="24"/>
        </w:rPr>
      </w:pPr>
      <w:r>
        <w:rPr>
          <w:sz w:val="24"/>
        </w:rPr>
        <w:t>формирования</w:t>
      </w:r>
      <w:r>
        <w:rPr>
          <w:spacing w:val="-8"/>
          <w:sz w:val="24"/>
        </w:rPr>
        <w:t xml:space="preserve"> </w:t>
      </w:r>
      <w:r>
        <w:rPr>
          <w:sz w:val="24"/>
        </w:rPr>
        <w:t>культуры</w:t>
      </w:r>
      <w:r>
        <w:rPr>
          <w:spacing w:val="-7"/>
          <w:sz w:val="24"/>
        </w:rPr>
        <w:t xml:space="preserve"> </w:t>
      </w:r>
      <w:r>
        <w:rPr>
          <w:spacing w:val="-2"/>
          <w:sz w:val="24"/>
        </w:rPr>
        <w:t>здоровья:</w:t>
      </w:r>
    </w:p>
    <w:p w:rsidR="005B40CF" w:rsidRDefault="00540B02">
      <w:pPr>
        <w:pStyle w:val="a3"/>
        <w:ind w:right="142"/>
      </w:pPr>
      <w:r>
        <w:t>ответственное отношение к своему здоровью и установка на здоровый образ жизни (здоровое</w:t>
      </w:r>
      <w:r>
        <w:rPr>
          <w:spacing w:val="-5"/>
        </w:rPr>
        <w:t xml:space="preserve"> </w:t>
      </w:r>
      <w:r>
        <w:t>питание,</w:t>
      </w:r>
      <w:r>
        <w:rPr>
          <w:spacing w:val="-3"/>
        </w:rPr>
        <w:t xml:space="preserve"> </w:t>
      </w:r>
      <w:r>
        <w:t>соблюдение</w:t>
      </w:r>
      <w:r>
        <w:rPr>
          <w:spacing w:val="-4"/>
        </w:rPr>
        <w:t xml:space="preserve"> </w:t>
      </w:r>
      <w:r>
        <w:t>гигиенических</w:t>
      </w:r>
      <w:r>
        <w:rPr>
          <w:spacing w:val="-1"/>
        </w:rPr>
        <w:t xml:space="preserve"> </w:t>
      </w:r>
      <w:r>
        <w:t>правил</w:t>
      </w:r>
      <w:r>
        <w:rPr>
          <w:spacing w:val="-6"/>
        </w:rPr>
        <w:t xml:space="preserve"> </w:t>
      </w:r>
      <w:r>
        <w:t>и</w:t>
      </w:r>
      <w:r>
        <w:rPr>
          <w:spacing w:val="-3"/>
        </w:rPr>
        <w:t xml:space="preserve"> </w:t>
      </w:r>
      <w:r>
        <w:t>норм,</w:t>
      </w:r>
      <w:r>
        <w:rPr>
          <w:spacing w:val="-3"/>
        </w:rPr>
        <w:t xml:space="preserve"> </w:t>
      </w:r>
      <w:r>
        <w:t>сбалансированный</w:t>
      </w:r>
      <w:r>
        <w:rPr>
          <w:spacing w:val="-3"/>
        </w:rPr>
        <w:t xml:space="preserve"> </w:t>
      </w:r>
      <w:r>
        <w:t>режим</w:t>
      </w:r>
      <w:r>
        <w:rPr>
          <w:spacing w:val="-4"/>
        </w:rPr>
        <w:t xml:space="preserve"> </w:t>
      </w:r>
      <w:r>
        <w:t>занятий</w:t>
      </w:r>
      <w:r>
        <w:rPr>
          <w:spacing w:val="-3"/>
        </w:rPr>
        <w:t xml:space="preserve"> </w:t>
      </w:r>
      <w:r>
        <w:t>и отдыха, регулярная физическая активность);</w:t>
      </w:r>
    </w:p>
    <w:p w:rsidR="005B40CF" w:rsidRDefault="00540B02">
      <w:pPr>
        <w:pStyle w:val="a3"/>
        <w:spacing w:before="1"/>
        <w:ind w:right="149"/>
      </w:pPr>
      <w: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5B40CF" w:rsidRDefault="00540B02">
      <w:pPr>
        <w:pStyle w:val="a3"/>
        <w:ind w:left="849" w:firstLine="0"/>
      </w:pPr>
      <w:r>
        <w:t>соблюдение</w:t>
      </w:r>
      <w:r>
        <w:rPr>
          <w:spacing w:val="8"/>
        </w:rPr>
        <w:t xml:space="preserve"> </w:t>
      </w:r>
      <w:r>
        <w:t>правил</w:t>
      </w:r>
      <w:r>
        <w:rPr>
          <w:spacing w:val="9"/>
        </w:rPr>
        <w:t xml:space="preserve"> </w:t>
      </w:r>
      <w:r>
        <w:t>безопасности,</w:t>
      </w:r>
      <w:r>
        <w:rPr>
          <w:spacing w:val="11"/>
        </w:rPr>
        <w:t xml:space="preserve"> </w:t>
      </w:r>
      <w:r>
        <w:t>в</w:t>
      </w:r>
      <w:r>
        <w:rPr>
          <w:spacing w:val="10"/>
        </w:rPr>
        <w:t xml:space="preserve"> </w:t>
      </w:r>
      <w:r>
        <w:t>том</w:t>
      </w:r>
      <w:r>
        <w:rPr>
          <w:spacing w:val="10"/>
        </w:rPr>
        <w:t xml:space="preserve"> </w:t>
      </w:r>
      <w:r>
        <w:t>числе</w:t>
      </w:r>
      <w:r>
        <w:rPr>
          <w:spacing w:val="9"/>
        </w:rPr>
        <w:t xml:space="preserve"> </w:t>
      </w:r>
      <w:r>
        <w:t>навыки</w:t>
      </w:r>
      <w:r>
        <w:rPr>
          <w:spacing w:val="12"/>
        </w:rPr>
        <w:t xml:space="preserve"> </w:t>
      </w:r>
      <w:r>
        <w:t>безопасного</w:t>
      </w:r>
      <w:r>
        <w:rPr>
          <w:spacing w:val="11"/>
        </w:rPr>
        <w:t xml:space="preserve"> </w:t>
      </w:r>
      <w:r>
        <w:t>поведения</w:t>
      </w:r>
      <w:r>
        <w:rPr>
          <w:spacing w:val="11"/>
        </w:rPr>
        <w:t xml:space="preserve"> </w:t>
      </w:r>
      <w:r>
        <w:t>в</w:t>
      </w:r>
      <w:r>
        <w:rPr>
          <w:spacing w:val="10"/>
        </w:rPr>
        <w:t xml:space="preserve"> </w:t>
      </w:r>
      <w:r>
        <w:rPr>
          <w:spacing w:val="-2"/>
        </w:rPr>
        <w:t>природной</w:t>
      </w:r>
    </w:p>
    <w:p w:rsidR="005B40CF" w:rsidRDefault="00540B02">
      <w:pPr>
        <w:pStyle w:val="a3"/>
        <w:ind w:firstLine="0"/>
        <w:jc w:val="left"/>
      </w:pPr>
      <w:r>
        <w:rPr>
          <w:spacing w:val="-2"/>
        </w:rPr>
        <w:t>среде;</w:t>
      </w:r>
    </w:p>
    <w:p w:rsidR="005B40CF" w:rsidRDefault="00540B02">
      <w:pPr>
        <w:pStyle w:val="a3"/>
        <w:tabs>
          <w:tab w:val="left" w:pos="3086"/>
          <w:tab w:val="left" w:pos="4113"/>
          <w:tab w:val="left" w:pos="5562"/>
          <w:tab w:val="left" w:pos="7034"/>
          <w:tab w:val="left" w:pos="8685"/>
        </w:tabs>
        <w:ind w:left="849" w:firstLine="0"/>
        <w:jc w:val="left"/>
      </w:pPr>
      <w:r>
        <w:rPr>
          <w:spacing w:val="-2"/>
        </w:rPr>
        <w:t>сформированность</w:t>
      </w:r>
      <w:r>
        <w:tab/>
      </w:r>
      <w:r>
        <w:rPr>
          <w:spacing w:val="-2"/>
        </w:rPr>
        <w:t>навыка</w:t>
      </w:r>
      <w:r>
        <w:tab/>
      </w:r>
      <w:r>
        <w:rPr>
          <w:spacing w:val="-2"/>
        </w:rPr>
        <w:t>рефлексии,</w:t>
      </w:r>
      <w:r>
        <w:tab/>
      </w:r>
      <w:r>
        <w:rPr>
          <w:spacing w:val="-2"/>
        </w:rPr>
        <w:t>управление</w:t>
      </w:r>
      <w:r>
        <w:tab/>
      </w:r>
      <w:r>
        <w:rPr>
          <w:spacing w:val="-2"/>
        </w:rPr>
        <w:t>собственным</w:t>
      </w:r>
      <w:r>
        <w:tab/>
      </w:r>
      <w:r>
        <w:rPr>
          <w:spacing w:val="-2"/>
        </w:rPr>
        <w:t>эмоциональным</w:t>
      </w:r>
    </w:p>
    <w:p w:rsidR="005B40CF" w:rsidRDefault="00540B02">
      <w:pPr>
        <w:pStyle w:val="a3"/>
        <w:ind w:firstLine="0"/>
        <w:jc w:val="left"/>
      </w:pPr>
      <w:r>
        <w:rPr>
          <w:spacing w:val="-2"/>
        </w:rPr>
        <w:t>состоянием;</w:t>
      </w:r>
    </w:p>
    <w:p w:rsidR="005B40CF" w:rsidRDefault="00540B02">
      <w:pPr>
        <w:pStyle w:val="a5"/>
        <w:numPr>
          <w:ilvl w:val="0"/>
          <w:numId w:val="41"/>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39"/>
      </w:pPr>
      <w:r>
        <w:t>активное участие в решении практических задач (в рамках семьи, образовательной организации, населенного пункта, родного края) биологической и экологической направленности, интерес к практическому изучению профессий, связанных с биологией;</w:t>
      </w:r>
    </w:p>
    <w:p w:rsidR="005B40CF" w:rsidRDefault="00540B02">
      <w:pPr>
        <w:pStyle w:val="a5"/>
        <w:numPr>
          <w:ilvl w:val="0"/>
          <w:numId w:val="41"/>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tabs>
          <w:tab w:val="left" w:pos="2234"/>
          <w:tab w:val="left" w:pos="2673"/>
          <w:tab w:val="left" w:pos="4109"/>
          <w:tab w:val="left" w:pos="5848"/>
          <w:tab w:val="left" w:pos="6768"/>
          <w:tab w:val="left" w:pos="7351"/>
          <w:tab w:val="left" w:pos="8465"/>
          <w:tab w:val="left" w:pos="9218"/>
          <w:tab w:val="left" w:pos="9534"/>
        </w:tabs>
        <w:ind w:right="142"/>
        <w:jc w:val="left"/>
      </w:pPr>
      <w:r>
        <w:rPr>
          <w:spacing w:val="-2"/>
        </w:rPr>
        <w:t>ориентация</w:t>
      </w:r>
      <w:r>
        <w:tab/>
      </w:r>
      <w:r>
        <w:rPr>
          <w:spacing w:val="-6"/>
        </w:rPr>
        <w:t>на</w:t>
      </w:r>
      <w:r>
        <w:tab/>
      </w:r>
      <w:r>
        <w:rPr>
          <w:spacing w:val="-2"/>
        </w:rPr>
        <w:t>применение</w:t>
      </w:r>
      <w:r>
        <w:tab/>
      </w:r>
      <w:r>
        <w:rPr>
          <w:spacing w:val="-2"/>
        </w:rPr>
        <w:t>биологических</w:t>
      </w:r>
      <w:r>
        <w:tab/>
      </w:r>
      <w:r>
        <w:rPr>
          <w:spacing w:val="-2"/>
        </w:rPr>
        <w:t>знаний</w:t>
      </w:r>
      <w:r>
        <w:tab/>
      </w:r>
      <w:r>
        <w:rPr>
          <w:spacing w:val="-4"/>
        </w:rPr>
        <w:t>при</w:t>
      </w:r>
      <w:r>
        <w:tab/>
      </w:r>
      <w:r>
        <w:rPr>
          <w:spacing w:val="-2"/>
        </w:rPr>
        <w:t>решении</w:t>
      </w:r>
      <w:r>
        <w:tab/>
      </w:r>
      <w:r>
        <w:rPr>
          <w:spacing w:val="-2"/>
        </w:rPr>
        <w:t>задач</w:t>
      </w:r>
      <w:r>
        <w:tab/>
      </w:r>
      <w:r>
        <w:rPr>
          <w:spacing w:val="-10"/>
        </w:rPr>
        <w:t>в</w:t>
      </w:r>
      <w:r>
        <w:tab/>
      </w:r>
      <w:r>
        <w:rPr>
          <w:spacing w:val="-2"/>
        </w:rPr>
        <w:t xml:space="preserve">области </w:t>
      </w:r>
      <w:r>
        <w:t>окружающей среды;</w:t>
      </w:r>
    </w:p>
    <w:p w:rsidR="005B40CF" w:rsidRDefault="00540B02">
      <w:pPr>
        <w:pStyle w:val="a3"/>
        <w:spacing w:before="1"/>
        <w:ind w:left="849" w:firstLine="0"/>
        <w:jc w:val="left"/>
      </w:pPr>
      <w:r>
        <w:t>осознание</w:t>
      </w:r>
      <w:r>
        <w:rPr>
          <w:spacing w:val="-6"/>
        </w:rPr>
        <w:t xml:space="preserve"> </w:t>
      </w:r>
      <w:r>
        <w:t>экологических</w:t>
      </w:r>
      <w:r>
        <w:rPr>
          <w:spacing w:val="-4"/>
        </w:rPr>
        <w:t xml:space="preserve"> </w:t>
      </w:r>
      <w:r>
        <w:t>проблем</w:t>
      </w:r>
      <w:r>
        <w:rPr>
          <w:spacing w:val="-4"/>
        </w:rPr>
        <w:t xml:space="preserve"> </w:t>
      </w:r>
      <w:r>
        <w:t>и</w:t>
      </w:r>
      <w:r>
        <w:rPr>
          <w:spacing w:val="-3"/>
        </w:rPr>
        <w:t xml:space="preserve"> </w:t>
      </w:r>
      <w:r>
        <w:t>путей</w:t>
      </w:r>
      <w:r>
        <w:rPr>
          <w:spacing w:val="-3"/>
        </w:rPr>
        <w:t xml:space="preserve"> </w:t>
      </w:r>
      <w:r>
        <w:t>их</w:t>
      </w:r>
      <w:r>
        <w:rPr>
          <w:spacing w:val="-3"/>
        </w:rPr>
        <w:t xml:space="preserve"> </w:t>
      </w:r>
      <w:r>
        <w:rPr>
          <w:spacing w:val="-2"/>
        </w:rPr>
        <w:t>решения;</w:t>
      </w:r>
    </w:p>
    <w:p w:rsidR="005B40CF" w:rsidRDefault="00540B02">
      <w:pPr>
        <w:pStyle w:val="a3"/>
        <w:ind w:left="849" w:firstLine="0"/>
        <w:jc w:val="left"/>
      </w:pPr>
      <w:r>
        <w:t>готовность</w:t>
      </w:r>
      <w:r>
        <w:rPr>
          <w:spacing w:val="-7"/>
        </w:rPr>
        <w:t xml:space="preserve"> </w:t>
      </w:r>
      <w:r>
        <w:t>к</w:t>
      </w:r>
      <w:r>
        <w:rPr>
          <w:spacing w:val="-3"/>
        </w:rPr>
        <w:t xml:space="preserve"> </w:t>
      </w:r>
      <w:r>
        <w:t>участию</w:t>
      </w:r>
      <w:r>
        <w:rPr>
          <w:spacing w:val="-4"/>
        </w:rPr>
        <w:t xml:space="preserve"> </w:t>
      </w:r>
      <w:r>
        <w:t>в</w:t>
      </w:r>
      <w:r>
        <w:rPr>
          <w:spacing w:val="-5"/>
        </w:rPr>
        <w:t xml:space="preserve"> </w:t>
      </w:r>
      <w:r>
        <w:t>практической</w:t>
      </w:r>
      <w:r>
        <w:rPr>
          <w:spacing w:val="-5"/>
        </w:rPr>
        <w:t xml:space="preserve"> </w:t>
      </w:r>
      <w:r>
        <w:t>деятельности</w:t>
      </w:r>
      <w:r>
        <w:rPr>
          <w:spacing w:val="-4"/>
        </w:rPr>
        <w:t xml:space="preserve"> </w:t>
      </w:r>
      <w:r>
        <w:t>экологической</w:t>
      </w:r>
      <w:r>
        <w:rPr>
          <w:spacing w:val="-6"/>
        </w:rPr>
        <w:t xml:space="preserve"> </w:t>
      </w:r>
      <w:r>
        <w:rPr>
          <w:spacing w:val="-2"/>
        </w:rPr>
        <w:t>направленности;</w:t>
      </w:r>
    </w:p>
    <w:p w:rsidR="005B40CF" w:rsidRDefault="00540B02">
      <w:pPr>
        <w:pStyle w:val="a5"/>
        <w:numPr>
          <w:ilvl w:val="0"/>
          <w:numId w:val="41"/>
        </w:numPr>
        <w:tabs>
          <w:tab w:val="left" w:pos="1107"/>
        </w:tabs>
        <w:ind w:left="849" w:right="556" w:firstLine="0"/>
        <w:rPr>
          <w:sz w:val="24"/>
        </w:rPr>
      </w:pPr>
      <w:r>
        <w:rPr>
          <w:sz w:val="24"/>
        </w:rPr>
        <w:t>адаптации</w:t>
      </w:r>
      <w:r>
        <w:rPr>
          <w:spacing w:val="-5"/>
          <w:sz w:val="24"/>
        </w:rPr>
        <w:t xml:space="preserve"> </w:t>
      </w:r>
      <w:r>
        <w:rPr>
          <w:sz w:val="24"/>
        </w:rPr>
        <w:t>обучающегося</w:t>
      </w:r>
      <w:r>
        <w:rPr>
          <w:spacing w:val="-5"/>
          <w:sz w:val="24"/>
        </w:rPr>
        <w:t xml:space="preserve"> </w:t>
      </w:r>
      <w:r>
        <w:rPr>
          <w:sz w:val="24"/>
        </w:rPr>
        <w:t>к</w:t>
      </w:r>
      <w:r>
        <w:rPr>
          <w:spacing w:val="-5"/>
          <w:sz w:val="24"/>
        </w:rPr>
        <w:t xml:space="preserve"> </w:t>
      </w:r>
      <w:r>
        <w:rPr>
          <w:sz w:val="24"/>
        </w:rPr>
        <w:t>изменяющимся</w:t>
      </w:r>
      <w:r>
        <w:rPr>
          <w:spacing w:val="-3"/>
          <w:sz w:val="24"/>
        </w:rPr>
        <w:t xml:space="preserve"> </w:t>
      </w:r>
      <w:r>
        <w:rPr>
          <w:sz w:val="24"/>
        </w:rPr>
        <w:t>условиям</w:t>
      </w:r>
      <w:r>
        <w:rPr>
          <w:spacing w:val="-6"/>
          <w:sz w:val="24"/>
        </w:rPr>
        <w:t xml:space="preserve"> </w:t>
      </w:r>
      <w:r>
        <w:rPr>
          <w:sz w:val="24"/>
        </w:rPr>
        <w:t>социальной</w:t>
      </w:r>
      <w:r>
        <w:rPr>
          <w:spacing w:val="-7"/>
          <w:sz w:val="24"/>
        </w:rPr>
        <w:t xml:space="preserve"> </w:t>
      </w:r>
      <w:r>
        <w:rPr>
          <w:sz w:val="24"/>
        </w:rPr>
        <w:t>и</w:t>
      </w:r>
      <w:r>
        <w:rPr>
          <w:spacing w:val="-7"/>
          <w:sz w:val="24"/>
        </w:rPr>
        <w:t xml:space="preserve"> </w:t>
      </w:r>
      <w:r>
        <w:rPr>
          <w:sz w:val="24"/>
        </w:rPr>
        <w:t>природной</w:t>
      </w:r>
      <w:r>
        <w:rPr>
          <w:spacing w:val="-5"/>
          <w:sz w:val="24"/>
        </w:rPr>
        <w:t xml:space="preserve"> </w:t>
      </w:r>
      <w:r>
        <w:rPr>
          <w:sz w:val="24"/>
        </w:rPr>
        <w:t>среды: оценка изменяющихся условий;</w:t>
      </w:r>
    </w:p>
    <w:p w:rsidR="005B40CF" w:rsidRDefault="00540B02">
      <w:pPr>
        <w:pStyle w:val="a3"/>
        <w:jc w:val="left"/>
      </w:pPr>
      <w:r>
        <w:t>принятие</w:t>
      </w:r>
      <w:r>
        <w:rPr>
          <w:spacing w:val="40"/>
        </w:rPr>
        <w:t xml:space="preserve"> </w:t>
      </w:r>
      <w:r>
        <w:t>решения</w:t>
      </w:r>
      <w:r>
        <w:rPr>
          <w:spacing w:val="40"/>
        </w:rPr>
        <w:t xml:space="preserve"> </w:t>
      </w:r>
      <w:r>
        <w:t>(индивидуальное,</w:t>
      </w:r>
      <w:r>
        <w:rPr>
          <w:spacing w:val="40"/>
        </w:rPr>
        <w:t xml:space="preserve"> </w:t>
      </w:r>
      <w:r>
        <w:t>в</w:t>
      </w:r>
      <w:r>
        <w:rPr>
          <w:spacing w:val="40"/>
        </w:rPr>
        <w:t xml:space="preserve"> </w:t>
      </w:r>
      <w:r>
        <w:t>группе)</w:t>
      </w:r>
      <w:r>
        <w:rPr>
          <w:spacing w:val="40"/>
        </w:rPr>
        <w:t xml:space="preserve"> </w:t>
      </w:r>
      <w:r>
        <w:t>в</w:t>
      </w:r>
      <w:r>
        <w:rPr>
          <w:spacing w:val="40"/>
        </w:rPr>
        <w:t xml:space="preserve"> </w:t>
      </w:r>
      <w:r>
        <w:t>изменяющихся</w:t>
      </w:r>
      <w:r>
        <w:rPr>
          <w:spacing w:val="40"/>
        </w:rPr>
        <w:t xml:space="preserve"> </w:t>
      </w:r>
      <w:r>
        <w:t>условиях</w:t>
      </w:r>
      <w:r>
        <w:rPr>
          <w:spacing w:val="40"/>
        </w:rPr>
        <w:t xml:space="preserve"> </w:t>
      </w:r>
      <w:r>
        <w:t>на</w:t>
      </w:r>
      <w:r>
        <w:rPr>
          <w:spacing w:val="40"/>
        </w:rPr>
        <w:t xml:space="preserve"> </w:t>
      </w:r>
      <w:r>
        <w:t>основании анализа биологической информации;</w:t>
      </w:r>
    </w:p>
    <w:p w:rsidR="005B40CF" w:rsidRDefault="00540B02">
      <w:pPr>
        <w:pStyle w:val="a3"/>
        <w:tabs>
          <w:tab w:val="left" w:pos="2520"/>
          <w:tab w:val="left" w:pos="3693"/>
          <w:tab w:val="left" w:pos="4040"/>
          <w:tab w:val="left" w:pos="4887"/>
          <w:tab w:val="left" w:pos="6071"/>
          <w:tab w:val="left" w:pos="6541"/>
          <w:tab w:val="left" w:pos="7856"/>
          <w:tab w:val="left" w:pos="8805"/>
        </w:tabs>
        <w:ind w:right="147"/>
        <w:jc w:val="left"/>
      </w:pPr>
      <w:r>
        <w:rPr>
          <w:spacing w:val="-2"/>
        </w:rPr>
        <w:t>планирование</w:t>
      </w:r>
      <w:r>
        <w:tab/>
      </w:r>
      <w:r>
        <w:rPr>
          <w:spacing w:val="-2"/>
        </w:rPr>
        <w:t>действий</w:t>
      </w:r>
      <w:r>
        <w:tab/>
      </w:r>
      <w:r>
        <w:rPr>
          <w:spacing w:val="-10"/>
        </w:rPr>
        <w:t>в</w:t>
      </w:r>
      <w:r>
        <w:tab/>
      </w:r>
      <w:r>
        <w:rPr>
          <w:spacing w:val="-4"/>
        </w:rPr>
        <w:t>новой</w:t>
      </w:r>
      <w:r>
        <w:tab/>
      </w:r>
      <w:r>
        <w:rPr>
          <w:spacing w:val="-2"/>
        </w:rPr>
        <w:t>ситуации</w:t>
      </w:r>
      <w:r>
        <w:tab/>
      </w:r>
      <w:r>
        <w:rPr>
          <w:spacing w:val="-6"/>
        </w:rPr>
        <w:t>на</w:t>
      </w:r>
      <w:r>
        <w:tab/>
      </w:r>
      <w:r>
        <w:rPr>
          <w:spacing w:val="-2"/>
        </w:rPr>
        <w:t>основании</w:t>
      </w:r>
      <w:r>
        <w:tab/>
      </w:r>
      <w:r>
        <w:rPr>
          <w:spacing w:val="-2"/>
        </w:rPr>
        <w:t>знаний</w:t>
      </w:r>
      <w:r>
        <w:tab/>
      </w:r>
      <w:r>
        <w:rPr>
          <w:spacing w:val="-2"/>
        </w:rPr>
        <w:t>биологических закономерностей.</w:t>
      </w:r>
    </w:p>
    <w:p w:rsidR="005B40CF" w:rsidRDefault="00540B02">
      <w:pPr>
        <w:pStyle w:val="a5"/>
        <w:numPr>
          <w:ilvl w:val="1"/>
          <w:numId w:val="42"/>
        </w:numPr>
        <w:tabs>
          <w:tab w:val="left" w:pos="1267"/>
        </w:tabs>
        <w:ind w:right="144" w:firstLine="708"/>
        <w:rPr>
          <w:sz w:val="24"/>
        </w:rPr>
      </w:pPr>
      <w:r>
        <w:rPr>
          <w:sz w:val="24"/>
        </w:rPr>
        <w:t>Метапредметные</w:t>
      </w:r>
      <w:r>
        <w:rPr>
          <w:spacing w:val="8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по</w:t>
      </w:r>
      <w:r>
        <w:rPr>
          <w:spacing w:val="40"/>
          <w:sz w:val="24"/>
        </w:rPr>
        <w:t xml:space="preserve"> </w:t>
      </w:r>
      <w:r>
        <w:rPr>
          <w:sz w:val="24"/>
        </w:rPr>
        <w:t>биологии</w:t>
      </w:r>
      <w:r>
        <w:rPr>
          <w:spacing w:val="80"/>
          <w:sz w:val="24"/>
        </w:rPr>
        <w:t xml:space="preserve"> </w:t>
      </w:r>
      <w:r>
        <w:rPr>
          <w:sz w:val="24"/>
        </w:rPr>
        <w:t>основного</w:t>
      </w:r>
      <w:r>
        <w:rPr>
          <w:spacing w:val="40"/>
          <w:sz w:val="24"/>
        </w:rPr>
        <w:t xml:space="preserve"> </w:t>
      </w:r>
      <w:r>
        <w:rPr>
          <w:sz w:val="24"/>
        </w:rPr>
        <w:t>общего</w:t>
      </w:r>
      <w:r>
        <w:rPr>
          <w:spacing w:val="40"/>
          <w:sz w:val="24"/>
        </w:rPr>
        <w:t xml:space="preserve"> </w:t>
      </w:r>
      <w:r>
        <w:rPr>
          <w:sz w:val="24"/>
        </w:rPr>
        <w:t>образования, должны отражать:</w:t>
      </w:r>
    </w:p>
    <w:p w:rsidR="005B40CF" w:rsidRDefault="00540B02">
      <w:pPr>
        <w:pStyle w:val="a5"/>
        <w:numPr>
          <w:ilvl w:val="2"/>
          <w:numId w:val="42"/>
        </w:numPr>
        <w:tabs>
          <w:tab w:val="left" w:pos="1448"/>
        </w:tabs>
        <w:ind w:left="1448" w:hanging="599"/>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5B40CF" w:rsidRDefault="00540B02">
      <w:pPr>
        <w:pStyle w:val="a5"/>
        <w:numPr>
          <w:ilvl w:val="0"/>
          <w:numId w:val="40"/>
        </w:numPr>
        <w:tabs>
          <w:tab w:val="left" w:pos="1107"/>
        </w:tabs>
        <w:ind w:left="1107" w:hanging="258"/>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left="849" w:firstLine="0"/>
        <w:jc w:val="left"/>
      </w:pPr>
      <w:r>
        <w:t>выявлять и характеризовать существенные признаки биологических объектов (явлений); устанавливать</w:t>
      </w:r>
      <w:r>
        <w:rPr>
          <w:spacing w:val="40"/>
        </w:rPr>
        <w:t xml:space="preserve"> </w:t>
      </w:r>
      <w:r>
        <w:t>существенный</w:t>
      </w:r>
      <w:r>
        <w:rPr>
          <w:spacing w:val="40"/>
        </w:rPr>
        <w:t xml:space="preserve"> </w:t>
      </w:r>
      <w:r>
        <w:t>признак</w:t>
      </w:r>
      <w:r>
        <w:rPr>
          <w:spacing w:val="40"/>
        </w:rPr>
        <w:t xml:space="preserve"> </w:t>
      </w:r>
      <w:r>
        <w:t>классификации</w:t>
      </w:r>
      <w:r>
        <w:rPr>
          <w:spacing w:val="40"/>
        </w:rPr>
        <w:t xml:space="preserve"> </w:t>
      </w:r>
      <w:r>
        <w:t>биологических</w:t>
      </w:r>
      <w:r>
        <w:rPr>
          <w:spacing w:val="40"/>
        </w:rPr>
        <w:t xml:space="preserve"> </w:t>
      </w:r>
      <w:r>
        <w:t>объектов</w:t>
      </w:r>
      <w:r>
        <w:rPr>
          <w:spacing w:val="40"/>
        </w:rPr>
        <w:t xml:space="preserve"> </w:t>
      </w:r>
      <w:r>
        <w:t>(явлений,</w:t>
      </w:r>
    </w:p>
    <w:p w:rsidR="005B40CF" w:rsidRDefault="00540B02">
      <w:pPr>
        <w:pStyle w:val="a3"/>
        <w:spacing w:before="1"/>
        <w:ind w:firstLine="0"/>
        <w:jc w:val="left"/>
      </w:pPr>
      <w:r>
        <w:t>процессов),</w:t>
      </w:r>
      <w:r>
        <w:rPr>
          <w:spacing w:val="-6"/>
        </w:rPr>
        <w:t xml:space="preserve"> </w:t>
      </w:r>
      <w:r>
        <w:t>основания</w:t>
      </w:r>
      <w:r>
        <w:rPr>
          <w:spacing w:val="-3"/>
        </w:rPr>
        <w:t xml:space="preserve"> </w:t>
      </w:r>
      <w:r>
        <w:t>для</w:t>
      </w:r>
      <w:r>
        <w:rPr>
          <w:spacing w:val="-3"/>
        </w:rPr>
        <w:t xml:space="preserve"> </w:t>
      </w:r>
      <w:r>
        <w:t>обобщения</w:t>
      </w:r>
      <w:r>
        <w:rPr>
          <w:spacing w:val="-4"/>
        </w:rPr>
        <w:t xml:space="preserve"> </w:t>
      </w:r>
      <w:r>
        <w:t>и</w:t>
      </w:r>
      <w:r>
        <w:rPr>
          <w:spacing w:val="-3"/>
        </w:rPr>
        <w:t xml:space="preserve"> </w:t>
      </w:r>
      <w:r>
        <w:t>сравнения,</w:t>
      </w:r>
      <w:r>
        <w:rPr>
          <w:spacing w:val="-3"/>
        </w:rPr>
        <w:t xml:space="preserve"> </w:t>
      </w:r>
      <w:r>
        <w:t>критерии</w:t>
      </w:r>
      <w:r>
        <w:rPr>
          <w:spacing w:val="-5"/>
        </w:rPr>
        <w:t xml:space="preserve"> </w:t>
      </w:r>
      <w:r>
        <w:t>проводимого</w:t>
      </w:r>
      <w:r>
        <w:rPr>
          <w:spacing w:val="-3"/>
        </w:rPr>
        <w:t xml:space="preserve"> </w:t>
      </w:r>
      <w:r>
        <w:rPr>
          <w:spacing w:val="-2"/>
        </w:rPr>
        <w:t>анализа;</w:t>
      </w:r>
    </w:p>
    <w:p w:rsidR="005B40CF" w:rsidRDefault="00540B02">
      <w:pPr>
        <w:pStyle w:val="a3"/>
        <w:ind w:right="146"/>
      </w:pPr>
      <w:r>
        <w:t xml:space="preserve">с учѐтом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w:t>
      </w:r>
      <w:r>
        <w:rPr>
          <w:spacing w:val="-2"/>
        </w:rPr>
        <w:t>противоречий;</w:t>
      </w:r>
    </w:p>
    <w:p w:rsidR="005B40CF" w:rsidRDefault="00540B02">
      <w:pPr>
        <w:pStyle w:val="a3"/>
        <w:tabs>
          <w:tab w:val="left" w:pos="1500"/>
          <w:tab w:val="left" w:pos="2585"/>
          <w:tab w:val="left" w:pos="2983"/>
          <w:tab w:val="left" w:pos="4940"/>
          <w:tab w:val="left" w:pos="6577"/>
          <w:tab w:val="left" w:pos="6997"/>
          <w:tab w:val="left" w:pos="8663"/>
        </w:tabs>
        <w:ind w:right="141"/>
        <w:jc w:val="right"/>
      </w:pPr>
      <w:r>
        <w:t xml:space="preserve">выявлять дефициты информации, данных, необходимых для решения поставленной задачи; выявлять причинно-следственные связи при изучении биологических явлений и процессов, </w:t>
      </w:r>
      <w:r>
        <w:rPr>
          <w:spacing w:val="-2"/>
        </w:rPr>
        <w:t>проводить</w:t>
      </w:r>
      <w:r>
        <w:tab/>
      </w:r>
      <w:r>
        <w:rPr>
          <w:spacing w:val="-2"/>
        </w:rPr>
        <w:t>выводы</w:t>
      </w:r>
      <w:r>
        <w:tab/>
      </w:r>
      <w:r>
        <w:rPr>
          <w:spacing w:val="-10"/>
        </w:rPr>
        <w:t>с</w:t>
      </w:r>
      <w:r>
        <w:tab/>
      </w:r>
      <w:r>
        <w:rPr>
          <w:spacing w:val="-2"/>
        </w:rPr>
        <w:t>использованием</w:t>
      </w:r>
      <w:r>
        <w:tab/>
      </w:r>
      <w:r>
        <w:rPr>
          <w:spacing w:val="-2"/>
        </w:rPr>
        <w:t>дедуктивных</w:t>
      </w:r>
      <w:r>
        <w:tab/>
      </w:r>
      <w:r>
        <w:rPr>
          <w:spacing w:val="-10"/>
        </w:rPr>
        <w:t>и</w:t>
      </w:r>
      <w:r>
        <w:tab/>
      </w:r>
      <w:r>
        <w:rPr>
          <w:spacing w:val="-2"/>
        </w:rPr>
        <w:t>индуктивных</w:t>
      </w:r>
      <w:r>
        <w:tab/>
      </w:r>
      <w:r>
        <w:rPr>
          <w:spacing w:val="-2"/>
        </w:rPr>
        <w:t>умозаключений,</w:t>
      </w:r>
    </w:p>
    <w:p w:rsidR="005B40CF" w:rsidRDefault="00540B02">
      <w:pPr>
        <w:pStyle w:val="a3"/>
        <w:ind w:firstLine="0"/>
        <w:jc w:val="left"/>
      </w:pPr>
      <w:r>
        <w:t>умозаключений</w:t>
      </w:r>
      <w:r>
        <w:rPr>
          <w:spacing w:val="-6"/>
        </w:rPr>
        <w:t xml:space="preserve"> </w:t>
      </w:r>
      <w:r>
        <w:t>по</w:t>
      </w:r>
      <w:r>
        <w:rPr>
          <w:spacing w:val="-4"/>
        </w:rPr>
        <w:t xml:space="preserve"> </w:t>
      </w:r>
      <w:r>
        <w:t>аналогии,</w:t>
      </w:r>
      <w:r>
        <w:rPr>
          <w:spacing w:val="-3"/>
        </w:rPr>
        <w:t xml:space="preserve"> </w:t>
      </w:r>
      <w:r>
        <w:t>формулировать</w:t>
      </w:r>
      <w:r>
        <w:rPr>
          <w:spacing w:val="-4"/>
        </w:rPr>
        <w:t xml:space="preserve"> </w:t>
      </w:r>
      <w:r>
        <w:t>гипотезы</w:t>
      </w:r>
      <w:r>
        <w:rPr>
          <w:spacing w:val="-4"/>
        </w:rPr>
        <w:t xml:space="preserve"> </w:t>
      </w:r>
      <w:r>
        <w:t>о</w:t>
      </w:r>
      <w:r>
        <w:rPr>
          <w:spacing w:val="-3"/>
        </w:rPr>
        <w:t xml:space="preserve"> </w:t>
      </w:r>
      <w:r>
        <w:rPr>
          <w:spacing w:val="-2"/>
        </w:rPr>
        <w:t>взаимосвязях;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1"/>
      </w:pPr>
      <w:r>
        <w:t>самостоятельно выбирать способ решения учебной биологической задачи (сравнивать несколько вариантов решения, выбирать наиболее подходящий с учѐтом самостоятельно выделенных критериев).</w:t>
      </w:r>
    </w:p>
    <w:p w:rsidR="005B40CF" w:rsidRDefault="00540B02">
      <w:pPr>
        <w:pStyle w:val="a5"/>
        <w:numPr>
          <w:ilvl w:val="0"/>
          <w:numId w:val="40"/>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5B40CF" w:rsidRDefault="00540B02">
      <w:pPr>
        <w:pStyle w:val="a3"/>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ind w:right="138"/>
      </w:pPr>
      <w: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5B40CF" w:rsidRDefault="00540B02">
      <w:pPr>
        <w:pStyle w:val="a3"/>
        <w:ind w:right="149"/>
      </w:pPr>
      <w:r>
        <w:t>формировать гипотезу об истинности собственных суждений, аргументировать свою позицию, мнение;</w:t>
      </w:r>
    </w:p>
    <w:p w:rsidR="005B40CF" w:rsidRDefault="00540B02">
      <w:pPr>
        <w:pStyle w:val="a3"/>
        <w:ind w:right="142"/>
      </w:pPr>
      <w:r>
        <w:t>проводить по самостоятельно составленному плану наблюдение, несложный</w:t>
      </w:r>
      <w:r>
        <w:rPr>
          <w:spacing w:val="40"/>
        </w:rPr>
        <w:t xml:space="preserve"> </w:t>
      </w:r>
      <w:r>
        <w:t>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rsidR="005B40CF" w:rsidRDefault="00540B02">
      <w:pPr>
        <w:pStyle w:val="a3"/>
        <w:ind w:right="137"/>
      </w:pPr>
      <w:r>
        <w:t>оценивать на применимость и достоверность информацию, полученную в ходе наблюдения и эксперимента;</w:t>
      </w:r>
    </w:p>
    <w:p w:rsidR="005B40CF" w:rsidRDefault="00540B02">
      <w:pPr>
        <w:pStyle w:val="a3"/>
        <w:ind w:right="144"/>
      </w:pPr>
      <w:r>
        <w:t xml:space="preserve">самостоятельно формулировать обобщения и выводы по результатам проведѐнного наблюдения, эксперимента, владеть инструментами оценки достоверности полученных выводов и </w:t>
      </w:r>
      <w:r>
        <w:rPr>
          <w:spacing w:val="-2"/>
        </w:rPr>
        <w:t>обобщений;</w:t>
      </w:r>
    </w:p>
    <w:p w:rsidR="005B40CF" w:rsidRDefault="00540B02">
      <w:pPr>
        <w:pStyle w:val="a3"/>
        <w:spacing w:before="1"/>
        <w:ind w:right="143"/>
      </w:pPr>
      <w:r>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rsidR="005B40CF" w:rsidRDefault="00540B02">
      <w:pPr>
        <w:pStyle w:val="a5"/>
        <w:numPr>
          <w:ilvl w:val="0"/>
          <w:numId w:val="40"/>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ind w:right="139"/>
      </w:pPr>
      <w:r>
        <w:t>применять различные методы, инструменты и запросы при поиске и отборе биологической информации или данных из источников с учѐтом предложенной учебной биологической задачи;</w:t>
      </w:r>
    </w:p>
    <w:p w:rsidR="005B40CF" w:rsidRDefault="00540B02">
      <w:pPr>
        <w:pStyle w:val="a3"/>
        <w:ind w:right="149"/>
      </w:pPr>
      <w:r>
        <w:t>выбирать, анализировать, систематизировать и интерпретировать биологическую информацию различных видов и форм представления;</w:t>
      </w:r>
    </w:p>
    <w:p w:rsidR="005B40CF" w:rsidRDefault="00540B02">
      <w:pPr>
        <w:pStyle w:val="a3"/>
        <w:ind w:right="145"/>
      </w:pPr>
      <w:r>
        <w:t>находить сходные аргументы (подтверждающие или опровергающие одну и ту же идею, версию) в различных информационных источниках;</w:t>
      </w:r>
    </w:p>
    <w:p w:rsidR="005B40CF" w:rsidRDefault="00540B02">
      <w:pPr>
        <w:pStyle w:val="a3"/>
        <w:ind w:right="145"/>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40B02">
      <w:pPr>
        <w:pStyle w:val="a3"/>
        <w:spacing w:before="1"/>
        <w:ind w:right="149"/>
      </w:pPr>
      <w:r>
        <w:t>оценивать надѐжность биологической информации по критериям, предложенным учителем или сформулированным самостоятельно;</w:t>
      </w:r>
    </w:p>
    <w:p w:rsidR="005B40CF" w:rsidRDefault="00540B02">
      <w:pPr>
        <w:pStyle w:val="a3"/>
        <w:ind w:left="849" w:firstLine="0"/>
      </w:pPr>
      <w:r>
        <w:t>запоминать</w:t>
      </w:r>
      <w:r>
        <w:rPr>
          <w:spacing w:val="-9"/>
        </w:rPr>
        <w:t xml:space="preserve"> </w:t>
      </w:r>
      <w:r>
        <w:t>и</w:t>
      </w:r>
      <w:r>
        <w:rPr>
          <w:spacing w:val="-7"/>
        </w:rPr>
        <w:t xml:space="preserve"> </w:t>
      </w:r>
      <w:r>
        <w:t>систематизировать</w:t>
      </w:r>
      <w:r>
        <w:rPr>
          <w:spacing w:val="-7"/>
        </w:rPr>
        <w:t xml:space="preserve"> </w:t>
      </w:r>
      <w:r>
        <w:t>биологическую</w:t>
      </w:r>
      <w:r>
        <w:rPr>
          <w:spacing w:val="-5"/>
        </w:rPr>
        <w:t xml:space="preserve"> </w:t>
      </w:r>
      <w:r>
        <w:rPr>
          <w:spacing w:val="-2"/>
        </w:rPr>
        <w:t>информацию.</w:t>
      </w:r>
    </w:p>
    <w:p w:rsidR="005B40CF" w:rsidRDefault="00540B02">
      <w:pPr>
        <w:pStyle w:val="a5"/>
        <w:numPr>
          <w:ilvl w:val="2"/>
          <w:numId w:val="42"/>
        </w:numPr>
        <w:tabs>
          <w:tab w:val="left" w:pos="1448"/>
        </w:tabs>
        <w:ind w:left="1448" w:hanging="599"/>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1"/>
          <w:sz w:val="24"/>
        </w:rPr>
        <w:t xml:space="preserve"> </w:t>
      </w:r>
      <w:r>
        <w:rPr>
          <w:spacing w:val="-2"/>
          <w:sz w:val="24"/>
        </w:rPr>
        <w:t>действиями:</w:t>
      </w:r>
    </w:p>
    <w:p w:rsidR="005B40CF" w:rsidRDefault="00540B02">
      <w:pPr>
        <w:pStyle w:val="a5"/>
        <w:numPr>
          <w:ilvl w:val="0"/>
          <w:numId w:val="39"/>
        </w:numPr>
        <w:tabs>
          <w:tab w:val="left" w:pos="1107"/>
        </w:tabs>
        <w:ind w:left="1107" w:hanging="258"/>
        <w:jc w:val="both"/>
        <w:rPr>
          <w:sz w:val="24"/>
        </w:rPr>
      </w:pPr>
      <w:r>
        <w:rPr>
          <w:spacing w:val="-2"/>
          <w:sz w:val="24"/>
        </w:rPr>
        <w:t>общение:</w:t>
      </w:r>
    </w:p>
    <w:p w:rsidR="005B40CF" w:rsidRDefault="00540B02">
      <w:pPr>
        <w:pStyle w:val="a3"/>
        <w:ind w:right="146"/>
      </w:pPr>
      <w:r>
        <w:t>воспринимать и формулировать суждения, выражать эмоции в процессе выполнения практических и лабораторных работ;</w:t>
      </w:r>
    </w:p>
    <w:p w:rsidR="005B40CF" w:rsidRDefault="00540B02">
      <w:pPr>
        <w:pStyle w:val="a3"/>
        <w:ind w:left="849" w:firstLine="0"/>
      </w:pPr>
      <w:r>
        <w:t>выражать</w:t>
      </w:r>
      <w:r>
        <w:rPr>
          <w:spacing w:val="-5"/>
        </w:rPr>
        <w:t xml:space="preserve"> </w:t>
      </w:r>
      <w:r>
        <w:t>себя (свою</w:t>
      </w:r>
      <w:r>
        <w:rPr>
          <w:spacing w:val="-3"/>
        </w:rPr>
        <w:t xml:space="preserve"> </w:t>
      </w:r>
      <w:r>
        <w:t>точку</w:t>
      </w:r>
      <w:r>
        <w:rPr>
          <w:spacing w:val="-7"/>
        </w:rPr>
        <w:t xml:space="preserve"> </w:t>
      </w:r>
      <w:r>
        <w:t>зрения)</w:t>
      </w:r>
      <w:r>
        <w:rPr>
          <w:spacing w:val="-3"/>
        </w:rPr>
        <w:t xml:space="preserve"> </w:t>
      </w:r>
      <w:r>
        <w:t>в</w:t>
      </w:r>
      <w:r>
        <w:rPr>
          <w:spacing w:val="-1"/>
        </w:rPr>
        <w:t xml:space="preserve"> </w:t>
      </w:r>
      <w:r>
        <w:t>устных</w:t>
      </w:r>
      <w:r>
        <w:rPr>
          <w:spacing w:val="-1"/>
        </w:rPr>
        <w:t xml:space="preserve"> </w:t>
      </w:r>
      <w:r>
        <w:t>и</w:t>
      </w:r>
      <w:r>
        <w:rPr>
          <w:spacing w:val="-2"/>
        </w:rPr>
        <w:t xml:space="preserve"> </w:t>
      </w:r>
      <w:r>
        <w:t xml:space="preserve">письменных </w:t>
      </w:r>
      <w:r>
        <w:rPr>
          <w:spacing w:val="-2"/>
        </w:rPr>
        <w:t>текстах;</w:t>
      </w:r>
    </w:p>
    <w:p w:rsidR="005B40CF" w:rsidRDefault="00540B02">
      <w:pPr>
        <w:pStyle w:val="a3"/>
        <w:ind w:right="140"/>
      </w:pPr>
      <w: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5B40CF" w:rsidRDefault="00540B02">
      <w:pPr>
        <w:pStyle w:val="a3"/>
        <w:ind w:right="148"/>
      </w:pPr>
      <w:r>
        <w:t>понимать намерения других, проявлять уважительное отношение к собеседнику и в корректной форме формулировать свои возражения;</w:t>
      </w:r>
    </w:p>
    <w:p w:rsidR="005B40CF" w:rsidRDefault="00540B02">
      <w:pPr>
        <w:pStyle w:val="a3"/>
        <w:ind w:right="147"/>
      </w:pPr>
      <w: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rsidR="005B40CF" w:rsidRDefault="00540B02">
      <w:pPr>
        <w:pStyle w:val="a3"/>
        <w:spacing w:before="1"/>
        <w:ind w:right="140"/>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right="148"/>
      </w:pPr>
      <w:r>
        <w:t>публично представлять результаты выполненного биологического опыта (эксперимента, исследования, проекта);</w:t>
      </w:r>
    </w:p>
    <w:p w:rsidR="005B40CF" w:rsidRDefault="00540B02">
      <w:pPr>
        <w:pStyle w:val="a3"/>
        <w:ind w:right="143"/>
      </w:pPr>
      <w:r>
        <w:t>самостоятельно выбирать формат выступления с учѐтом задач презентации и особенностей аудитории</w:t>
      </w:r>
      <w:r>
        <w:rPr>
          <w:spacing w:val="40"/>
        </w:rPr>
        <w:t xml:space="preserve"> </w:t>
      </w:r>
      <w:r>
        <w:t>и</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ним</w:t>
      </w:r>
      <w:r>
        <w:rPr>
          <w:spacing w:val="40"/>
        </w:rPr>
        <w:t xml:space="preserve"> </w:t>
      </w:r>
      <w:r>
        <w:t>составлять</w:t>
      </w:r>
      <w:r>
        <w:rPr>
          <w:spacing w:val="40"/>
        </w:rPr>
        <w:t xml:space="preserve"> </w:t>
      </w:r>
      <w:r>
        <w:t>устные</w:t>
      </w:r>
      <w:r>
        <w:rPr>
          <w:spacing w:val="40"/>
        </w:rPr>
        <w:t xml:space="preserve"> </w:t>
      </w:r>
      <w:r>
        <w:t>и</w:t>
      </w:r>
      <w:r>
        <w:rPr>
          <w:spacing w:val="40"/>
        </w:rPr>
        <w:t xml:space="preserve"> </w:t>
      </w:r>
      <w:r>
        <w:t>письменные</w:t>
      </w:r>
      <w:r>
        <w:rPr>
          <w:spacing w:val="40"/>
        </w:rPr>
        <w:t xml:space="preserve"> </w:t>
      </w:r>
      <w:r>
        <w:t>тексты</w:t>
      </w:r>
      <w:r>
        <w:rPr>
          <w:spacing w:val="40"/>
        </w:rPr>
        <w:t xml:space="preserve"> </w:t>
      </w:r>
      <w:r>
        <w:t>с</w:t>
      </w:r>
      <w:r>
        <w:rPr>
          <w:spacing w:val="40"/>
        </w:rPr>
        <w:t xml:space="preserve"> </w:t>
      </w:r>
      <w:r>
        <w:t>использованием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иллюстративных</w:t>
      </w:r>
      <w:r>
        <w:rPr>
          <w:spacing w:val="-6"/>
        </w:rPr>
        <w:t xml:space="preserve"> </w:t>
      </w:r>
      <w:r>
        <w:rPr>
          <w:spacing w:val="-2"/>
        </w:rPr>
        <w:t>материалов.</w:t>
      </w:r>
    </w:p>
    <w:p w:rsidR="005B40CF" w:rsidRDefault="00540B02">
      <w:pPr>
        <w:pStyle w:val="a5"/>
        <w:numPr>
          <w:ilvl w:val="0"/>
          <w:numId w:val="39"/>
        </w:numPr>
        <w:tabs>
          <w:tab w:val="left" w:pos="1107"/>
        </w:tabs>
        <w:ind w:left="1107" w:hanging="258"/>
        <w:jc w:val="both"/>
        <w:rPr>
          <w:sz w:val="24"/>
        </w:rPr>
      </w:pPr>
      <w:r>
        <w:rPr>
          <w:sz w:val="24"/>
        </w:rPr>
        <w:t>совместная</w:t>
      </w:r>
      <w:r>
        <w:rPr>
          <w:spacing w:val="-3"/>
          <w:sz w:val="24"/>
        </w:rPr>
        <w:t xml:space="preserve"> </w:t>
      </w:r>
      <w:r>
        <w:rPr>
          <w:spacing w:val="-2"/>
          <w:sz w:val="24"/>
        </w:rPr>
        <w:t>деятельность:</w:t>
      </w:r>
    </w:p>
    <w:p w:rsidR="005B40CF" w:rsidRDefault="00540B02">
      <w:pPr>
        <w:pStyle w:val="a3"/>
        <w:ind w:right="142"/>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rsidR="005B40CF" w:rsidRDefault="00540B02">
      <w:pPr>
        <w:pStyle w:val="a3"/>
        <w:ind w:right="143"/>
      </w:pPr>
      <w:r>
        <w:t>принимать цель совместной деятельности, коллективно строить действия по еѐ достижению: распределять роли, договариваться, обсуждать процесс и результат совместной работы,</w:t>
      </w:r>
      <w:r>
        <w:rPr>
          <w:spacing w:val="-3"/>
        </w:rPr>
        <w:t xml:space="preserve"> </w:t>
      </w:r>
      <w:r>
        <w:t>уметь</w:t>
      </w:r>
      <w:r>
        <w:rPr>
          <w:spacing w:val="-4"/>
        </w:rPr>
        <w:t xml:space="preserve"> </w:t>
      </w:r>
      <w:r>
        <w:t>обобщать</w:t>
      </w:r>
      <w:r>
        <w:rPr>
          <w:spacing w:val="-4"/>
        </w:rPr>
        <w:t xml:space="preserve"> </w:t>
      </w:r>
      <w:r>
        <w:t>мнения</w:t>
      </w:r>
      <w:r>
        <w:rPr>
          <w:spacing w:val="-4"/>
        </w:rPr>
        <w:t xml:space="preserve"> </w:t>
      </w:r>
      <w:r>
        <w:t>нескольких</w:t>
      </w:r>
      <w:r>
        <w:rPr>
          <w:spacing w:val="-2"/>
        </w:rPr>
        <w:t xml:space="preserve"> </w:t>
      </w:r>
      <w:r>
        <w:t>человек,</w:t>
      </w:r>
      <w:r>
        <w:rPr>
          <w:spacing w:val="-4"/>
        </w:rPr>
        <w:t xml:space="preserve"> </w:t>
      </w:r>
      <w:r>
        <w:t>проявлять</w:t>
      </w:r>
      <w:r>
        <w:rPr>
          <w:spacing w:val="-3"/>
        </w:rPr>
        <w:t xml:space="preserve"> </w:t>
      </w:r>
      <w:r>
        <w:t>готовность</w:t>
      </w:r>
      <w:r>
        <w:rPr>
          <w:spacing w:val="-4"/>
        </w:rPr>
        <w:t xml:space="preserve"> </w:t>
      </w:r>
      <w:r>
        <w:t>руководить,</w:t>
      </w:r>
      <w:r>
        <w:rPr>
          <w:spacing w:val="-4"/>
        </w:rPr>
        <w:t xml:space="preserve"> </w:t>
      </w:r>
      <w:r>
        <w:t>выполнять поручения, подчиняться;</w:t>
      </w:r>
    </w:p>
    <w:p w:rsidR="005B40CF" w:rsidRDefault="00540B02">
      <w:pPr>
        <w:pStyle w:val="a3"/>
        <w:ind w:right="135"/>
      </w:pPr>
      <w:r>
        <w:t>планировать организацию совместной работы, определять свою роль (с учѐтом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5B40CF" w:rsidRDefault="00540B02">
      <w:pPr>
        <w:pStyle w:val="a3"/>
        <w:ind w:right="147"/>
      </w:pPr>
      <w: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B40CF" w:rsidRDefault="00540B02">
      <w:pPr>
        <w:pStyle w:val="a3"/>
        <w:ind w:right="136"/>
      </w:pPr>
      <w: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отчѐта перед группой;</w:t>
      </w:r>
    </w:p>
    <w:p w:rsidR="005B40CF" w:rsidRDefault="00540B02">
      <w:pPr>
        <w:pStyle w:val="a3"/>
        <w:spacing w:before="1"/>
        <w:ind w:right="149"/>
      </w:pPr>
      <w:r>
        <w:t>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w:t>
      </w:r>
    </w:p>
    <w:p w:rsidR="005B40CF" w:rsidRDefault="00540B02">
      <w:pPr>
        <w:pStyle w:val="a5"/>
        <w:numPr>
          <w:ilvl w:val="2"/>
          <w:numId w:val="42"/>
        </w:numPr>
        <w:tabs>
          <w:tab w:val="left" w:pos="1448"/>
        </w:tabs>
        <w:ind w:left="1448" w:hanging="599"/>
        <w:jc w:val="both"/>
        <w:rPr>
          <w:sz w:val="24"/>
        </w:rPr>
      </w:pPr>
      <w:r>
        <w:rPr>
          <w:sz w:val="24"/>
        </w:rPr>
        <w:t>Овладение</w:t>
      </w:r>
      <w:r>
        <w:rPr>
          <w:spacing w:val="-8"/>
          <w:sz w:val="24"/>
        </w:rPr>
        <w:t xml:space="preserve"> </w:t>
      </w:r>
      <w:r>
        <w:rPr>
          <w:sz w:val="24"/>
        </w:rPr>
        <w:t>универсальными</w:t>
      </w:r>
      <w:r>
        <w:rPr>
          <w:spacing w:val="-3"/>
          <w:sz w:val="24"/>
        </w:rPr>
        <w:t xml:space="preserve"> </w:t>
      </w:r>
      <w:r>
        <w:rPr>
          <w:sz w:val="24"/>
        </w:rPr>
        <w:t>учебными</w:t>
      </w:r>
      <w:r>
        <w:rPr>
          <w:spacing w:val="-6"/>
          <w:sz w:val="24"/>
        </w:rPr>
        <w:t xml:space="preserve"> </w:t>
      </w:r>
      <w:r>
        <w:rPr>
          <w:sz w:val="24"/>
        </w:rPr>
        <w:t>регулятивными</w:t>
      </w:r>
      <w:r>
        <w:rPr>
          <w:spacing w:val="-6"/>
          <w:sz w:val="24"/>
        </w:rPr>
        <w:t xml:space="preserve"> </w:t>
      </w:r>
      <w:r>
        <w:rPr>
          <w:spacing w:val="-2"/>
          <w:sz w:val="24"/>
        </w:rPr>
        <w:t>действиями:</w:t>
      </w:r>
    </w:p>
    <w:p w:rsidR="005B40CF" w:rsidRDefault="00540B02">
      <w:pPr>
        <w:pStyle w:val="a5"/>
        <w:numPr>
          <w:ilvl w:val="0"/>
          <w:numId w:val="38"/>
        </w:numPr>
        <w:tabs>
          <w:tab w:val="left" w:pos="1107"/>
        </w:tabs>
        <w:ind w:left="1107" w:hanging="258"/>
        <w:jc w:val="both"/>
        <w:rPr>
          <w:sz w:val="24"/>
        </w:rPr>
      </w:pPr>
      <w:r>
        <w:rPr>
          <w:spacing w:val="-2"/>
          <w:sz w:val="24"/>
        </w:rPr>
        <w:t>самоорганизация:</w:t>
      </w:r>
    </w:p>
    <w:p w:rsidR="005B40CF" w:rsidRDefault="00540B02">
      <w:pPr>
        <w:pStyle w:val="a3"/>
        <w:ind w:right="148"/>
      </w:pPr>
      <w:r>
        <w:t>выявлять проблемы для решения в жизненных и учебных ситуациях, используя биологические знания;</w:t>
      </w:r>
    </w:p>
    <w:p w:rsidR="005B40CF" w:rsidRDefault="00540B02">
      <w:pPr>
        <w:pStyle w:val="a3"/>
        <w:ind w:right="146"/>
      </w:pPr>
      <w:r>
        <w:t>ориентироваться в различных подходах принятия решений (индивидуальное, принятие решения в группе, принятие решений группой);</w:t>
      </w:r>
    </w:p>
    <w:p w:rsidR="005B40CF" w:rsidRDefault="00540B02">
      <w:pPr>
        <w:pStyle w:val="a3"/>
        <w:ind w:right="146"/>
      </w:pPr>
      <w:r>
        <w:t>самостоятельно составлять алгоритм решения задачи (или его часть), выбирать способ решения учебной биологической задачи с учѐтом имеющихся ресурсов и собственных возможностей, аргументировать предлагаемые варианты решений;</w:t>
      </w:r>
    </w:p>
    <w:p w:rsidR="005B40CF" w:rsidRDefault="00540B02">
      <w:pPr>
        <w:pStyle w:val="a3"/>
        <w:spacing w:before="1"/>
        <w:ind w:right="145"/>
      </w:pPr>
      <w:r>
        <w:t>составлять план действий (план реализации намеченного алгоритма решения), корректировать предложенный алгоритм с учѐтом получения новых биологических знаний об изучаемом биологическом объекте;</w:t>
      </w:r>
    </w:p>
    <w:p w:rsidR="005B40CF" w:rsidRDefault="00540B02">
      <w:pPr>
        <w:pStyle w:val="a3"/>
        <w:ind w:left="849" w:firstLine="0"/>
      </w:pPr>
      <w:r>
        <w:t>проводить</w:t>
      </w:r>
      <w:r>
        <w:rPr>
          <w:spacing w:val="-3"/>
        </w:rPr>
        <w:t xml:space="preserve"> </w:t>
      </w:r>
      <w:r>
        <w:t>выбор</w:t>
      </w:r>
      <w:r>
        <w:rPr>
          <w:spacing w:val="-3"/>
        </w:rPr>
        <w:t xml:space="preserve"> </w:t>
      </w:r>
      <w:r>
        <w:t>и</w:t>
      </w:r>
      <w:r>
        <w:rPr>
          <w:spacing w:val="-1"/>
        </w:rPr>
        <w:t xml:space="preserve"> </w:t>
      </w:r>
      <w:r>
        <w:t>брать</w:t>
      </w:r>
      <w:r>
        <w:rPr>
          <w:spacing w:val="-3"/>
        </w:rPr>
        <w:t xml:space="preserve"> </w:t>
      </w:r>
      <w:r>
        <w:t>ответственность</w:t>
      </w:r>
      <w:r>
        <w:rPr>
          <w:spacing w:val="-4"/>
        </w:rPr>
        <w:t xml:space="preserve"> </w:t>
      </w:r>
      <w:r>
        <w:t>за</w:t>
      </w:r>
      <w:r>
        <w:rPr>
          <w:spacing w:val="-3"/>
        </w:rPr>
        <w:t xml:space="preserve"> </w:t>
      </w:r>
      <w:r>
        <w:rPr>
          <w:spacing w:val="-2"/>
        </w:rPr>
        <w:t>решение.</w:t>
      </w:r>
    </w:p>
    <w:p w:rsidR="005B40CF" w:rsidRDefault="00540B02">
      <w:pPr>
        <w:pStyle w:val="a5"/>
        <w:numPr>
          <w:ilvl w:val="0"/>
          <w:numId w:val="38"/>
        </w:numPr>
        <w:tabs>
          <w:tab w:val="left" w:pos="1107"/>
        </w:tabs>
        <w:ind w:left="1107" w:hanging="258"/>
        <w:jc w:val="both"/>
        <w:rPr>
          <w:sz w:val="24"/>
        </w:rPr>
      </w:pPr>
      <w:r>
        <w:rPr>
          <w:spacing w:val="-2"/>
          <w:sz w:val="24"/>
        </w:rPr>
        <w:t>самоконтроль:</w:t>
      </w:r>
    </w:p>
    <w:p w:rsidR="005B40CF" w:rsidRDefault="00540B02">
      <w:pPr>
        <w:pStyle w:val="a3"/>
        <w:ind w:left="849" w:right="3102" w:firstLine="0"/>
      </w:pPr>
      <w:r>
        <w:t>владеть</w:t>
      </w:r>
      <w:r>
        <w:rPr>
          <w:spacing w:val="-6"/>
        </w:rPr>
        <w:t xml:space="preserve"> </w:t>
      </w:r>
      <w:r>
        <w:t>способами</w:t>
      </w:r>
      <w:r>
        <w:rPr>
          <w:spacing w:val="-7"/>
        </w:rPr>
        <w:t xml:space="preserve"> </w:t>
      </w:r>
      <w:r>
        <w:t>самоконтроля,</w:t>
      </w:r>
      <w:r>
        <w:rPr>
          <w:spacing w:val="-7"/>
        </w:rPr>
        <w:t xml:space="preserve"> </w:t>
      </w:r>
      <w:r>
        <w:t>самомотивации</w:t>
      </w:r>
      <w:r>
        <w:rPr>
          <w:spacing w:val="-9"/>
        </w:rPr>
        <w:t xml:space="preserve"> </w:t>
      </w:r>
      <w:r>
        <w:t>и</w:t>
      </w:r>
      <w:r>
        <w:rPr>
          <w:spacing w:val="-7"/>
        </w:rPr>
        <w:t xml:space="preserve"> </w:t>
      </w:r>
      <w:r>
        <w:t>рефлексии; давать оценку ситуации и предлагать план еѐ изменения;</w:t>
      </w:r>
    </w:p>
    <w:p w:rsidR="005B40CF" w:rsidRDefault="00540B02">
      <w:pPr>
        <w:pStyle w:val="a3"/>
        <w:jc w:val="left"/>
      </w:pPr>
      <w:r>
        <w:t>учитывать</w:t>
      </w:r>
      <w:r>
        <w:rPr>
          <w:spacing w:val="40"/>
        </w:rPr>
        <w:t xml:space="preserve"> </w:t>
      </w:r>
      <w:r>
        <w:t>контекст</w:t>
      </w:r>
      <w:r>
        <w:rPr>
          <w:spacing w:val="40"/>
        </w:rPr>
        <w:t xml:space="preserve"> </w:t>
      </w:r>
      <w:r>
        <w:t>и</w:t>
      </w:r>
      <w:r>
        <w:rPr>
          <w:spacing w:val="40"/>
        </w:rPr>
        <w:t xml:space="preserve"> </w:t>
      </w:r>
      <w:r>
        <w:t>предвидеть</w:t>
      </w:r>
      <w:r>
        <w:rPr>
          <w:spacing w:val="40"/>
        </w:rPr>
        <w:t xml:space="preserve"> </w:t>
      </w:r>
      <w:r>
        <w:t>трудности,</w:t>
      </w:r>
      <w:r>
        <w:rPr>
          <w:spacing w:val="40"/>
        </w:rPr>
        <w:t xml:space="preserve"> </w:t>
      </w:r>
      <w:r>
        <w:t>которые</w:t>
      </w:r>
      <w:r>
        <w:rPr>
          <w:spacing w:val="40"/>
        </w:rPr>
        <w:t xml:space="preserve"> </w:t>
      </w:r>
      <w:r>
        <w:t>могут</w:t>
      </w:r>
      <w:r>
        <w:rPr>
          <w:spacing w:val="40"/>
        </w:rPr>
        <w:t xml:space="preserve"> </w:t>
      </w:r>
      <w:r>
        <w:t>возникнуть</w:t>
      </w:r>
      <w:r>
        <w:rPr>
          <w:spacing w:val="40"/>
        </w:rPr>
        <w:t xml:space="preserve"> </w:t>
      </w:r>
      <w:r>
        <w:t>при</w:t>
      </w:r>
      <w:r>
        <w:rPr>
          <w:spacing w:val="40"/>
        </w:rPr>
        <w:t xml:space="preserve"> </w:t>
      </w:r>
      <w:r>
        <w:t>решении</w:t>
      </w:r>
      <w:r>
        <w:rPr>
          <w:spacing w:val="80"/>
        </w:rPr>
        <w:t xml:space="preserve"> </w:t>
      </w:r>
      <w:r>
        <w:t>учебной биологической задачи, адаптировать решение к меняющимся обстоятельствам;</w:t>
      </w:r>
    </w:p>
    <w:p w:rsidR="005B40CF" w:rsidRDefault="00540B02">
      <w:pPr>
        <w:pStyle w:val="a3"/>
        <w:jc w:val="left"/>
      </w:pPr>
      <w:r>
        <w:t>объяснять</w:t>
      </w:r>
      <w:r>
        <w:rPr>
          <w:spacing w:val="32"/>
        </w:rPr>
        <w:t xml:space="preserve"> </w:t>
      </w:r>
      <w:r>
        <w:t>причины</w:t>
      </w:r>
      <w:r>
        <w:rPr>
          <w:spacing w:val="31"/>
        </w:rPr>
        <w:t xml:space="preserve"> </w:t>
      </w:r>
      <w:r>
        <w:t>достижения</w:t>
      </w:r>
      <w:r>
        <w:rPr>
          <w:spacing w:val="31"/>
        </w:rPr>
        <w:t xml:space="preserve"> </w:t>
      </w:r>
      <w:r>
        <w:t>(недостижения)</w:t>
      </w:r>
      <w:r>
        <w:rPr>
          <w:spacing w:val="31"/>
        </w:rPr>
        <w:t xml:space="preserve"> </w:t>
      </w:r>
      <w:r>
        <w:t>результатов</w:t>
      </w:r>
      <w:r>
        <w:rPr>
          <w:spacing w:val="31"/>
        </w:rPr>
        <w:t xml:space="preserve"> </w:t>
      </w:r>
      <w:r>
        <w:t>деятельности,</w:t>
      </w:r>
      <w:r>
        <w:rPr>
          <w:spacing w:val="31"/>
        </w:rPr>
        <w:t xml:space="preserve"> </w:t>
      </w:r>
      <w:r>
        <w:t>давать</w:t>
      </w:r>
      <w:r>
        <w:rPr>
          <w:spacing w:val="32"/>
        </w:rPr>
        <w:t xml:space="preserve"> </w:t>
      </w:r>
      <w:r>
        <w:t>оценку приобретѐнному опыту, уметь находить позитивное в произошедшей ситуации;</w:t>
      </w:r>
    </w:p>
    <w:p w:rsidR="005B40CF" w:rsidRDefault="00540B02">
      <w:pPr>
        <w:pStyle w:val="a3"/>
        <w:jc w:val="left"/>
      </w:pPr>
      <w:r>
        <w:t>вносить</w:t>
      </w:r>
      <w:r>
        <w:rPr>
          <w:spacing w:val="80"/>
        </w:rPr>
        <w:t xml:space="preserve"> </w:t>
      </w:r>
      <w:r>
        <w:t>коррективы</w:t>
      </w:r>
      <w:r>
        <w:rPr>
          <w:spacing w:val="80"/>
        </w:rPr>
        <w:t xml:space="preserve"> </w:t>
      </w:r>
      <w:r>
        <w:t>в</w:t>
      </w:r>
      <w:r>
        <w:rPr>
          <w:spacing w:val="80"/>
        </w:rPr>
        <w:t xml:space="preserve"> </w:t>
      </w:r>
      <w:r>
        <w:t>деятельность</w:t>
      </w:r>
      <w:r>
        <w:rPr>
          <w:spacing w:val="80"/>
        </w:rPr>
        <w:t xml:space="preserve"> </w:t>
      </w:r>
      <w:r>
        <w:t>на</w:t>
      </w:r>
      <w:r>
        <w:rPr>
          <w:spacing w:val="80"/>
        </w:rPr>
        <w:t xml:space="preserve"> </w:t>
      </w:r>
      <w:r>
        <w:t>основе</w:t>
      </w:r>
      <w:r>
        <w:rPr>
          <w:spacing w:val="80"/>
        </w:rPr>
        <w:t xml:space="preserve"> </w:t>
      </w:r>
      <w:r>
        <w:t>новых</w:t>
      </w:r>
      <w:r>
        <w:rPr>
          <w:spacing w:val="80"/>
        </w:rPr>
        <w:t xml:space="preserve"> </w:t>
      </w:r>
      <w:r>
        <w:t>обстоятельств,</w:t>
      </w:r>
      <w:r>
        <w:rPr>
          <w:spacing w:val="80"/>
        </w:rPr>
        <w:t xml:space="preserve"> </w:t>
      </w:r>
      <w:r>
        <w:t>изменившихся</w:t>
      </w:r>
      <w:r>
        <w:rPr>
          <w:spacing w:val="80"/>
        </w:rPr>
        <w:t xml:space="preserve"> </w:t>
      </w:r>
      <w:r>
        <w:t>ситуаций, установленных ошибок, возникших трудностей;</w:t>
      </w:r>
    </w:p>
    <w:p w:rsidR="005B40CF" w:rsidRDefault="00540B02">
      <w:pPr>
        <w:pStyle w:val="a3"/>
        <w:ind w:left="849" w:firstLine="0"/>
        <w:jc w:val="left"/>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5"/>
        <w:numPr>
          <w:ilvl w:val="0"/>
          <w:numId w:val="38"/>
        </w:numPr>
        <w:tabs>
          <w:tab w:val="left" w:pos="1107"/>
        </w:tabs>
        <w:spacing w:before="1"/>
        <w:ind w:left="1107" w:hanging="258"/>
        <w:rPr>
          <w:sz w:val="24"/>
        </w:rPr>
      </w:pPr>
      <w:r>
        <w:rPr>
          <w:sz w:val="24"/>
        </w:rPr>
        <w:t>эмоциональный</w:t>
      </w:r>
      <w:r>
        <w:rPr>
          <w:spacing w:val="-9"/>
          <w:sz w:val="24"/>
        </w:rPr>
        <w:t xml:space="preserve"> </w:t>
      </w:r>
      <w:r>
        <w:rPr>
          <w:spacing w:val="-2"/>
          <w:sz w:val="24"/>
        </w:rPr>
        <w:t>интеллект:</w:t>
      </w:r>
    </w:p>
    <w:p w:rsidR="005B40CF" w:rsidRDefault="00540B02">
      <w:pPr>
        <w:pStyle w:val="a3"/>
        <w:ind w:left="849" w:right="730" w:firstLine="0"/>
        <w:jc w:val="left"/>
      </w:pPr>
      <w:r>
        <w:t>различать,</w:t>
      </w:r>
      <w:r>
        <w:rPr>
          <w:spacing w:val="-5"/>
        </w:rPr>
        <w:t xml:space="preserve"> </w:t>
      </w:r>
      <w:r>
        <w:t>называть</w:t>
      </w:r>
      <w:r>
        <w:rPr>
          <w:spacing w:val="-7"/>
        </w:rPr>
        <w:t xml:space="preserve"> </w:t>
      </w:r>
      <w:r>
        <w:t>и</w:t>
      </w:r>
      <w:r>
        <w:rPr>
          <w:spacing w:val="-2"/>
        </w:rPr>
        <w:t xml:space="preserve"> </w:t>
      </w:r>
      <w:r>
        <w:t>управлять</w:t>
      </w:r>
      <w:r>
        <w:rPr>
          <w:spacing w:val="-4"/>
        </w:rPr>
        <w:t xml:space="preserve"> </w:t>
      </w:r>
      <w:r>
        <w:t>собственными</w:t>
      </w:r>
      <w:r>
        <w:rPr>
          <w:spacing w:val="-7"/>
        </w:rPr>
        <w:t xml:space="preserve"> </w:t>
      </w:r>
      <w:r>
        <w:t>эмоциями</w:t>
      </w:r>
      <w:r>
        <w:rPr>
          <w:spacing w:val="-5"/>
        </w:rPr>
        <w:t xml:space="preserve"> </w:t>
      </w:r>
      <w:r>
        <w:t>и</w:t>
      </w:r>
      <w:r>
        <w:rPr>
          <w:spacing w:val="-5"/>
        </w:rPr>
        <w:t xml:space="preserve"> </w:t>
      </w:r>
      <w:r>
        <w:t>эмоциями</w:t>
      </w:r>
      <w:r>
        <w:rPr>
          <w:spacing w:val="-7"/>
        </w:rPr>
        <w:t xml:space="preserve"> </w:t>
      </w:r>
      <w:r>
        <w:t>других; выявлять и анализировать причины эмоций;</w:t>
      </w:r>
    </w:p>
    <w:p w:rsidR="005B40CF" w:rsidRDefault="00540B02">
      <w:pPr>
        <w:pStyle w:val="a3"/>
        <w:ind w:left="849" w:right="150" w:firstLine="0"/>
        <w:jc w:val="left"/>
      </w:pPr>
      <w:r>
        <w:t>ставить</w:t>
      </w:r>
      <w:r>
        <w:rPr>
          <w:spacing w:val="-4"/>
        </w:rPr>
        <w:t xml:space="preserve"> </w:t>
      </w:r>
      <w:r>
        <w:t>себя</w:t>
      </w:r>
      <w:r>
        <w:rPr>
          <w:spacing w:val="-4"/>
        </w:rPr>
        <w:t xml:space="preserve"> </w:t>
      </w:r>
      <w:r>
        <w:t>на</w:t>
      </w:r>
      <w:r>
        <w:rPr>
          <w:spacing w:val="-4"/>
        </w:rPr>
        <w:t xml:space="preserve"> </w:t>
      </w:r>
      <w:r>
        <w:t>место</w:t>
      </w:r>
      <w:r>
        <w:rPr>
          <w:spacing w:val="-4"/>
        </w:rPr>
        <w:t xml:space="preserve"> </w:t>
      </w:r>
      <w:r>
        <w:t>другого</w:t>
      </w:r>
      <w:r>
        <w:rPr>
          <w:spacing w:val="-4"/>
        </w:rPr>
        <w:t xml:space="preserve"> </w:t>
      </w:r>
      <w:r>
        <w:t>человека,</w:t>
      </w:r>
      <w:r>
        <w:rPr>
          <w:spacing w:val="-4"/>
        </w:rPr>
        <w:t xml:space="preserve"> </w:t>
      </w:r>
      <w:r>
        <w:t>понимать</w:t>
      </w:r>
      <w:r>
        <w:rPr>
          <w:spacing w:val="-4"/>
        </w:rPr>
        <w:t xml:space="preserve"> </w:t>
      </w:r>
      <w:r>
        <w:t>мотивы</w:t>
      </w:r>
      <w:r>
        <w:rPr>
          <w:spacing w:val="-5"/>
        </w:rPr>
        <w:t xml:space="preserve"> </w:t>
      </w:r>
      <w:r>
        <w:t>и</w:t>
      </w:r>
      <w:r>
        <w:rPr>
          <w:spacing w:val="-4"/>
        </w:rPr>
        <w:t xml:space="preserve"> </w:t>
      </w:r>
      <w:r>
        <w:t>намерения</w:t>
      </w:r>
      <w:r>
        <w:rPr>
          <w:spacing w:val="-4"/>
        </w:rPr>
        <w:t xml:space="preserve"> </w:t>
      </w:r>
      <w:r>
        <w:t>другого; регулировать способ выражения эмоций.</w:t>
      </w:r>
    </w:p>
    <w:p w:rsidR="005B40CF" w:rsidRDefault="00540B02">
      <w:pPr>
        <w:pStyle w:val="a5"/>
        <w:numPr>
          <w:ilvl w:val="0"/>
          <w:numId w:val="38"/>
        </w:numPr>
        <w:tabs>
          <w:tab w:val="left" w:pos="1107"/>
        </w:tabs>
        <w:ind w:left="1107" w:hanging="258"/>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5B40CF" w:rsidRDefault="00540B02">
      <w:pPr>
        <w:pStyle w:val="a3"/>
        <w:ind w:left="849" w:right="3365" w:firstLine="0"/>
        <w:jc w:val="left"/>
      </w:pPr>
      <w:r>
        <w:t>осознанно относиться к другому человеку, его мнению; признавать</w:t>
      </w:r>
      <w:r>
        <w:rPr>
          <w:spacing w:val="-3"/>
        </w:rPr>
        <w:t xml:space="preserve"> </w:t>
      </w:r>
      <w:r>
        <w:t>своѐ</w:t>
      </w:r>
      <w:r>
        <w:rPr>
          <w:spacing w:val="-5"/>
        </w:rPr>
        <w:t xml:space="preserve"> </w:t>
      </w:r>
      <w:r>
        <w:t>право</w:t>
      </w:r>
      <w:r>
        <w:rPr>
          <w:spacing w:val="-2"/>
        </w:rPr>
        <w:t xml:space="preserve"> </w:t>
      </w:r>
      <w:r>
        <w:t>на</w:t>
      </w:r>
      <w:r>
        <w:rPr>
          <w:spacing w:val="-4"/>
        </w:rPr>
        <w:t xml:space="preserve"> </w:t>
      </w:r>
      <w:r>
        <w:t>ошибку</w:t>
      </w:r>
      <w:r>
        <w:rPr>
          <w:spacing w:val="-11"/>
        </w:rPr>
        <w:t xml:space="preserve"> </w:t>
      </w:r>
      <w:r>
        <w:t>и</w:t>
      </w:r>
      <w:r>
        <w:rPr>
          <w:spacing w:val="-3"/>
        </w:rPr>
        <w:t xml:space="preserve"> </w:t>
      </w:r>
      <w:r>
        <w:t>такое</w:t>
      </w:r>
      <w:r>
        <w:rPr>
          <w:spacing w:val="-3"/>
        </w:rPr>
        <w:t xml:space="preserve"> </w:t>
      </w:r>
      <w:r>
        <w:t>же</w:t>
      </w:r>
      <w:r>
        <w:rPr>
          <w:spacing w:val="-5"/>
        </w:rPr>
        <w:t xml:space="preserve"> </w:t>
      </w:r>
      <w:r>
        <w:t>право</w:t>
      </w:r>
      <w:r>
        <w:rPr>
          <w:spacing w:val="-3"/>
        </w:rPr>
        <w:t xml:space="preserve"> </w:t>
      </w:r>
      <w:r>
        <w:t>другого;</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pPr>
      <w:r>
        <w:t>открытость</w:t>
      </w:r>
      <w:r>
        <w:rPr>
          <w:spacing w:val="-3"/>
        </w:rPr>
        <w:t xml:space="preserve"> </w:t>
      </w:r>
      <w:r>
        <w:t>себе</w:t>
      </w:r>
      <w:r>
        <w:rPr>
          <w:spacing w:val="-3"/>
        </w:rPr>
        <w:t xml:space="preserve"> </w:t>
      </w:r>
      <w:r>
        <w:t>и</w:t>
      </w:r>
      <w:r>
        <w:rPr>
          <w:spacing w:val="-2"/>
        </w:rPr>
        <w:t xml:space="preserve"> другим;</w:t>
      </w:r>
    </w:p>
    <w:p w:rsidR="005B40CF" w:rsidRDefault="00540B02">
      <w:pPr>
        <w:pStyle w:val="a3"/>
        <w:ind w:left="849" w:firstLine="0"/>
      </w:pPr>
      <w:r>
        <w:t>осознавать</w:t>
      </w:r>
      <w:r>
        <w:rPr>
          <w:spacing w:val="-8"/>
        </w:rPr>
        <w:t xml:space="preserve"> </w:t>
      </w:r>
      <w:r>
        <w:t>невозможность</w:t>
      </w:r>
      <w:r>
        <w:rPr>
          <w:spacing w:val="-5"/>
        </w:rPr>
        <w:t xml:space="preserve"> </w:t>
      </w:r>
      <w:r>
        <w:t>контролировать</w:t>
      </w:r>
      <w:r>
        <w:rPr>
          <w:spacing w:val="-5"/>
        </w:rPr>
        <w:t xml:space="preserve"> </w:t>
      </w:r>
      <w:r>
        <w:t>всѐ</w:t>
      </w:r>
      <w:r>
        <w:rPr>
          <w:spacing w:val="-5"/>
        </w:rPr>
        <w:t xml:space="preserve"> </w:t>
      </w:r>
      <w:r>
        <w:rPr>
          <w:spacing w:val="-2"/>
        </w:rPr>
        <w:t>вокруг;</w:t>
      </w:r>
    </w:p>
    <w:p w:rsidR="005B40CF" w:rsidRDefault="00540B02">
      <w:pPr>
        <w:pStyle w:val="a3"/>
        <w:ind w:right="147"/>
      </w:pPr>
      <w: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5B40CF" w:rsidRDefault="00540B02">
      <w:pPr>
        <w:pStyle w:val="a5"/>
        <w:numPr>
          <w:ilvl w:val="1"/>
          <w:numId w:val="42"/>
        </w:numPr>
        <w:tabs>
          <w:tab w:val="left" w:pos="1268"/>
        </w:tabs>
        <w:ind w:left="1268" w:hanging="41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3"/>
          <w:sz w:val="24"/>
        </w:rPr>
        <w:t xml:space="preserve"> </w:t>
      </w:r>
      <w:r>
        <w:rPr>
          <w:sz w:val="24"/>
        </w:rPr>
        <w:t>по</w:t>
      </w:r>
      <w:r>
        <w:rPr>
          <w:spacing w:val="-2"/>
          <w:sz w:val="24"/>
        </w:rPr>
        <w:t xml:space="preserve"> биологии.</w:t>
      </w:r>
    </w:p>
    <w:p w:rsidR="005B40CF" w:rsidRDefault="00540B02">
      <w:pPr>
        <w:pStyle w:val="a5"/>
        <w:numPr>
          <w:ilvl w:val="2"/>
          <w:numId w:val="42"/>
        </w:numPr>
        <w:tabs>
          <w:tab w:val="left" w:pos="1447"/>
        </w:tabs>
        <w:ind w:left="140" w:right="143" w:firstLine="708"/>
        <w:jc w:val="both"/>
        <w:rPr>
          <w:sz w:val="24"/>
        </w:rPr>
      </w:pPr>
      <w:r>
        <w:rPr>
          <w:sz w:val="24"/>
        </w:rPr>
        <w:t xml:space="preserve">Предметные результаты освоения программы по биологии к концу обучения в 5 </w:t>
      </w:r>
      <w:r>
        <w:rPr>
          <w:spacing w:val="-2"/>
          <w:sz w:val="24"/>
        </w:rPr>
        <w:t>классе:</w:t>
      </w:r>
    </w:p>
    <w:p w:rsidR="005B40CF" w:rsidRDefault="00540B02">
      <w:pPr>
        <w:pStyle w:val="a3"/>
        <w:ind w:right="140"/>
      </w:pPr>
      <w:r>
        <w:t>характеризовать биологию как науку о живой природе, называть признаки живого, сравнивать объекты живой и неживой природы;</w:t>
      </w:r>
    </w:p>
    <w:p w:rsidR="005B40CF" w:rsidRDefault="00540B02">
      <w:pPr>
        <w:pStyle w:val="a3"/>
        <w:ind w:right="148"/>
      </w:pPr>
      <w: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(4–5 профессий);</w:t>
      </w:r>
    </w:p>
    <w:p w:rsidR="005B40CF" w:rsidRDefault="00540B02">
      <w:pPr>
        <w:pStyle w:val="a3"/>
        <w:ind w:right="139"/>
      </w:pPr>
      <w:r>
        <w:t>приводить примеры вклада российских (в том числе В.И. Вернадский, А.Л.</w:t>
      </w:r>
      <w:r>
        <w:rPr>
          <w:spacing w:val="-1"/>
        </w:rPr>
        <w:t xml:space="preserve"> </w:t>
      </w:r>
      <w:r>
        <w:t>Чижевский) и зарубежных (в том числе Аристотель, Теофраст, Гиппократ) учѐных в развитие биологии;</w:t>
      </w:r>
    </w:p>
    <w:p w:rsidR="005B40CF" w:rsidRDefault="00540B02">
      <w:pPr>
        <w:pStyle w:val="a3"/>
        <w:ind w:right="149"/>
      </w:pPr>
      <w:r>
        <w:t>иметь</w:t>
      </w:r>
      <w:r>
        <w:rPr>
          <w:spacing w:val="-3"/>
        </w:rPr>
        <w:t xml:space="preserve"> </w:t>
      </w:r>
      <w:r>
        <w:t>представление</w:t>
      </w:r>
      <w:r>
        <w:rPr>
          <w:spacing w:val="-4"/>
        </w:rPr>
        <w:t xml:space="preserve"> </w:t>
      </w:r>
      <w:r>
        <w:t>о</w:t>
      </w:r>
      <w:r>
        <w:rPr>
          <w:spacing w:val="-5"/>
        </w:rPr>
        <w:t xml:space="preserve"> </w:t>
      </w:r>
      <w:r>
        <w:t>важнейших</w:t>
      </w:r>
      <w:r>
        <w:rPr>
          <w:spacing w:val="-3"/>
        </w:rPr>
        <w:t xml:space="preserve"> </w:t>
      </w:r>
      <w:r>
        <w:t>биологических</w:t>
      </w:r>
      <w:r>
        <w:rPr>
          <w:spacing w:val="-1"/>
        </w:rPr>
        <w:t xml:space="preserve"> </w:t>
      </w:r>
      <w:r>
        <w:t>процессах</w:t>
      </w:r>
      <w:r>
        <w:rPr>
          <w:spacing w:val="-1"/>
        </w:rPr>
        <w:t xml:space="preserve"> </w:t>
      </w:r>
      <w:r>
        <w:t>и</w:t>
      </w:r>
      <w:r>
        <w:rPr>
          <w:spacing w:val="-2"/>
        </w:rPr>
        <w:t xml:space="preserve"> </w:t>
      </w:r>
      <w:r>
        <w:t>явлениях:</w:t>
      </w:r>
      <w:r>
        <w:rPr>
          <w:spacing w:val="-5"/>
        </w:rPr>
        <w:t xml:space="preserve"> </w:t>
      </w:r>
      <w:r>
        <w:t>питание,</w:t>
      </w:r>
      <w:r>
        <w:rPr>
          <w:spacing w:val="-3"/>
        </w:rPr>
        <w:t xml:space="preserve"> </w:t>
      </w:r>
      <w:r>
        <w:t>дыхание, транспорт веществ, раздражимость, рост, развитие, движение, размножение;</w:t>
      </w:r>
    </w:p>
    <w:p w:rsidR="005B40CF" w:rsidRDefault="00540B02">
      <w:pPr>
        <w:pStyle w:val="a3"/>
        <w:spacing w:before="1"/>
        <w:ind w:right="141"/>
      </w:pPr>
      <w:r>
        <w:t>применять биологические термины и понятия (в том числе: живые тела, биология,</w:t>
      </w:r>
      <w:r>
        <w:rPr>
          <w:spacing w:val="40"/>
        </w:rPr>
        <w:t xml:space="preserve"> </w:t>
      </w:r>
      <w:r>
        <w:t>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p w:rsidR="005B40CF" w:rsidRDefault="00540B02">
      <w:pPr>
        <w:pStyle w:val="a3"/>
        <w:ind w:right="138"/>
      </w:pPr>
      <w:r>
        <w:t>различать по внешнему виду (изображениям), схемам и описаниям доядерные и ядерные организмы, различные</w:t>
      </w:r>
      <w:r>
        <w:rPr>
          <w:spacing w:val="-3"/>
        </w:rPr>
        <w:t xml:space="preserve"> </w:t>
      </w:r>
      <w:r>
        <w:t xml:space="preserve">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ландшафты природные и </w:t>
      </w:r>
      <w:r>
        <w:rPr>
          <w:spacing w:val="-2"/>
        </w:rPr>
        <w:t>культурные;</w:t>
      </w:r>
    </w:p>
    <w:p w:rsidR="005B40CF" w:rsidRDefault="00540B02">
      <w:pPr>
        <w:pStyle w:val="a3"/>
        <w:ind w:right="140"/>
      </w:pPr>
      <w: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rsidR="005B40CF" w:rsidRDefault="00540B02">
      <w:pPr>
        <w:pStyle w:val="a3"/>
        <w:spacing w:before="1"/>
        <w:ind w:right="139"/>
      </w:pPr>
      <w:r>
        <w:t>раскрывать понятие о среде обитания (водной, наземно-воздушной, почвенной, внутриорганизменной), условиях среды обитания;</w:t>
      </w:r>
    </w:p>
    <w:p w:rsidR="005B40CF" w:rsidRDefault="00540B02">
      <w:pPr>
        <w:pStyle w:val="a3"/>
        <w:ind w:right="142"/>
      </w:pPr>
      <w:r>
        <w:t>приводить примеры, характеризующие приспособленность организмов к среде обитания, взаимосвязи организмов в сообществах;</w:t>
      </w:r>
    </w:p>
    <w:p w:rsidR="005B40CF" w:rsidRDefault="00540B02">
      <w:pPr>
        <w:pStyle w:val="a3"/>
        <w:ind w:left="849" w:right="145" w:firstLine="0"/>
      </w:pPr>
      <w:r>
        <w:t>выделять отличительные признаки природных и искусственных сообществ; аргументировать</w:t>
      </w:r>
      <w:r>
        <w:rPr>
          <w:spacing w:val="39"/>
        </w:rPr>
        <w:t xml:space="preserve"> </w:t>
      </w:r>
      <w:r>
        <w:t>основные</w:t>
      </w:r>
      <w:r>
        <w:rPr>
          <w:spacing w:val="37"/>
        </w:rPr>
        <w:t xml:space="preserve"> </w:t>
      </w:r>
      <w:r>
        <w:t>правила</w:t>
      </w:r>
      <w:r>
        <w:rPr>
          <w:spacing w:val="38"/>
        </w:rPr>
        <w:t xml:space="preserve"> </w:t>
      </w:r>
      <w:r>
        <w:t>поведения</w:t>
      </w:r>
      <w:r>
        <w:rPr>
          <w:spacing w:val="38"/>
        </w:rPr>
        <w:t xml:space="preserve"> </w:t>
      </w:r>
      <w:r>
        <w:t>человека</w:t>
      </w:r>
      <w:r>
        <w:rPr>
          <w:spacing w:val="40"/>
        </w:rPr>
        <w:t xml:space="preserve"> </w:t>
      </w:r>
      <w:r>
        <w:t>в</w:t>
      </w:r>
      <w:r>
        <w:rPr>
          <w:spacing w:val="38"/>
        </w:rPr>
        <w:t xml:space="preserve"> </w:t>
      </w:r>
      <w:r>
        <w:t>природе</w:t>
      </w:r>
      <w:r>
        <w:rPr>
          <w:spacing w:val="38"/>
        </w:rPr>
        <w:t xml:space="preserve"> </w:t>
      </w:r>
      <w:r>
        <w:t>и</w:t>
      </w:r>
      <w:r>
        <w:rPr>
          <w:spacing w:val="39"/>
        </w:rPr>
        <w:t xml:space="preserve"> </w:t>
      </w:r>
      <w:r>
        <w:t>объяснять</w:t>
      </w:r>
      <w:r>
        <w:rPr>
          <w:spacing w:val="39"/>
        </w:rPr>
        <w:t xml:space="preserve"> </w:t>
      </w:r>
      <w:r>
        <w:t>значение</w:t>
      </w:r>
    </w:p>
    <w:p w:rsidR="005B40CF" w:rsidRDefault="00540B02">
      <w:pPr>
        <w:pStyle w:val="a3"/>
        <w:ind w:left="849" w:right="553" w:hanging="709"/>
      </w:pPr>
      <w:r>
        <w:t>природоохранной</w:t>
      </w:r>
      <w:r>
        <w:rPr>
          <w:spacing w:val="-6"/>
        </w:rPr>
        <w:t xml:space="preserve"> </w:t>
      </w:r>
      <w:r>
        <w:t>деятельности</w:t>
      </w:r>
      <w:r>
        <w:rPr>
          <w:spacing w:val="-6"/>
        </w:rPr>
        <w:t xml:space="preserve"> </w:t>
      </w:r>
      <w:r>
        <w:t>человека,</w:t>
      </w:r>
      <w:r>
        <w:rPr>
          <w:spacing w:val="-6"/>
        </w:rPr>
        <w:t xml:space="preserve"> </w:t>
      </w:r>
      <w:r>
        <w:t>анализировать</w:t>
      </w:r>
      <w:r>
        <w:rPr>
          <w:spacing w:val="-6"/>
        </w:rPr>
        <w:t xml:space="preserve"> </w:t>
      </w:r>
      <w:r>
        <w:t>глобальные</w:t>
      </w:r>
      <w:r>
        <w:rPr>
          <w:spacing w:val="-8"/>
        </w:rPr>
        <w:t xml:space="preserve"> </w:t>
      </w:r>
      <w:r>
        <w:t>экологические</w:t>
      </w:r>
      <w:r>
        <w:rPr>
          <w:spacing w:val="-7"/>
        </w:rPr>
        <w:t xml:space="preserve"> </w:t>
      </w:r>
      <w:r>
        <w:t>проблемы; раскрывать роль биологии в практической деятельности человека;</w:t>
      </w:r>
    </w:p>
    <w:p w:rsidR="005B40CF" w:rsidRDefault="00540B02">
      <w:pPr>
        <w:pStyle w:val="a3"/>
        <w:ind w:right="147"/>
      </w:pPr>
      <w:r>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rsidR="005B40CF" w:rsidRDefault="00540B02">
      <w:pPr>
        <w:pStyle w:val="a3"/>
        <w:ind w:right="146"/>
      </w:pPr>
      <w: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p w:rsidR="005B40CF" w:rsidRDefault="00540B02">
      <w:pPr>
        <w:pStyle w:val="a3"/>
        <w:ind w:right="145"/>
      </w:pPr>
      <w: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p w:rsidR="005B40CF" w:rsidRDefault="00540B02">
      <w:pPr>
        <w:pStyle w:val="a3"/>
        <w:spacing w:before="1"/>
        <w:ind w:right="144"/>
      </w:pPr>
      <w:r>
        <w:t>владеть приѐмами работы с лупой, световым и цифровым микроскопами при рассматривании биологических объектов;</w:t>
      </w:r>
    </w:p>
    <w:p w:rsidR="005B40CF" w:rsidRDefault="00540B02">
      <w:pPr>
        <w:pStyle w:val="a3"/>
        <w:ind w:right="137"/>
      </w:pPr>
      <w:r>
        <w:t xml:space="preserve">соблюдать правила безопасного труда при работе с учебным и лабораторным оборудованием, химической посудой в соответствии с инструкциями на уроке, во внеурочной </w:t>
      </w:r>
      <w:r>
        <w:rPr>
          <w:spacing w:val="-2"/>
        </w:rPr>
        <w:t>деятельности;</w:t>
      </w:r>
    </w:p>
    <w:p w:rsidR="005B40CF" w:rsidRDefault="00540B02">
      <w:pPr>
        <w:pStyle w:val="a3"/>
        <w:ind w:left="849" w:firstLine="0"/>
      </w:pPr>
      <w:r>
        <w:t>использовать</w:t>
      </w:r>
      <w:r>
        <w:rPr>
          <w:spacing w:val="32"/>
        </w:rPr>
        <w:t xml:space="preserve">  </w:t>
      </w:r>
      <w:r>
        <w:t>при</w:t>
      </w:r>
      <w:r>
        <w:rPr>
          <w:spacing w:val="33"/>
        </w:rPr>
        <w:t xml:space="preserve">  </w:t>
      </w:r>
      <w:r>
        <w:t>выполнении</w:t>
      </w:r>
      <w:r>
        <w:rPr>
          <w:spacing w:val="33"/>
        </w:rPr>
        <w:t xml:space="preserve">  </w:t>
      </w:r>
      <w:r>
        <w:t>учебных</w:t>
      </w:r>
      <w:r>
        <w:rPr>
          <w:spacing w:val="33"/>
        </w:rPr>
        <w:t xml:space="preserve">  </w:t>
      </w:r>
      <w:r>
        <w:t>заданий</w:t>
      </w:r>
      <w:r>
        <w:rPr>
          <w:spacing w:val="31"/>
        </w:rPr>
        <w:t xml:space="preserve">  </w:t>
      </w:r>
      <w:r>
        <w:t>научно-популярную</w:t>
      </w:r>
      <w:r>
        <w:rPr>
          <w:spacing w:val="32"/>
        </w:rPr>
        <w:t xml:space="preserve">  </w:t>
      </w:r>
      <w:r>
        <w:t>литературу</w:t>
      </w:r>
      <w:r>
        <w:rPr>
          <w:spacing w:val="29"/>
        </w:rPr>
        <w:t xml:space="preserve">  </w:t>
      </w:r>
      <w:r>
        <w:rPr>
          <w:spacing w:val="-5"/>
        </w:rPr>
        <w:t>по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биологии,</w:t>
      </w:r>
      <w:r>
        <w:rPr>
          <w:spacing w:val="-7"/>
        </w:rPr>
        <w:t xml:space="preserve"> </w:t>
      </w:r>
      <w:r>
        <w:t>справочные</w:t>
      </w:r>
      <w:r>
        <w:rPr>
          <w:spacing w:val="-5"/>
        </w:rPr>
        <w:t xml:space="preserve"> </w:t>
      </w:r>
      <w:r>
        <w:t>материалы,</w:t>
      </w:r>
      <w:r>
        <w:rPr>
          <w:spacing w:val="-4"/>
        </w:rPr>
        <w:t xml:space="preserve"> </w:t>
      </w:r>
      <w:r>
        <w:t>ресурсы</w:t>
      </w:r>
      <w:r>
        <w:rPr>
          <w:spacing w:val="-4"/>
        </w:rPr>
        <w:t xml:space="preserve"> </w:t>
      </w:r>
      <w:r>
        <w:rPr>
          <w:spacing w:val="-2"/>
        </w:rPr>
        <w:t>Интернета;</w:t>
      </w:r>
    </w:p>
    <w:p w:rsidR="005B40CF" w:rsidRDefault="00540B02">
      <w:pPr>
        <w:pStyle w:val="a3"/>
        <w:ind w:right="150"/>
      </w:pPr>
      <w:r>
        <w:t>создавать письменные и устные сообщения, используя понятийный аппарат изучаемого раздела биологии.</w:t>
      </w:r>
    </w:p>
    <w:p w:rsidR="005B40CF" w:rsidRDefault="00540B02">
      <w:pPr>
        <w:pStyle w:val="a5"/>
        <w:numPr>
          <w:ilvl w:val="2"/>
          <w:numId w:val="42"/>
        </w:numPr>
        <w:tabs>
          <w:tab w:val="left" w:pos="1447"/>
        </w:tabs>
        <w:ind w:left="140" w:right="143" w:firstLine="708"/>
        <w:jc w:val="both"/>
        <w:rPr>
          <w:sz w:val="24"/>
        </w:rPr>
      </w:pPr>
      <w:r>
        <w:rPr>
          <w:sz w:val="24"/>
        </w:rPr>
        <w:t xml:space="preserve">Предметные результаты освоения программы по биологии к концу обучения в 6 </w:t>
      </w:r>
      <w:r>
        <w:rPr>
          <w:spacing w:val="-2"/>
          <w:sz w:val="24"/>
        </w:rPr>
        <w:t>классе:</w:t>
      </w:r>
    </w:p>
    <w:p w:rsidR="005B40CF" w:rsidRDefault="00540B02">
      <w:pPr>
        <w:pStyle w:val="a3"/>
        <w:ind w:right="151"/>
      </w:pPr>
      <w:r>
        <w:t>характеризовать ботанику</w:t>
      </w:r>
      <w:r>
        <w:rPr>
          <w:spacing w:val="-5"/>
        </w:rPr>
        <w:t xml:space="preserve"> </w:t>
      </w:r>
      <w:r>
        <w:t>как биологическую науку, еѐ разделы и связи с другими науками и техникой;</w:t>
      </w:r>
    </w:p>
    <w:p w:rsidR="005B40CF" w:rsidRDefault="00540B02">
      <w:pPr>
        <w:pStyle w:val="a3"/>
        <w:ind w:right="140"/>
      </w:pPr>
      <w:r>
        <w:t>приводить</w:t>
      </w:r>
      <w:r>
        <w:rPr>
          <w:spacing w:val="40"/>
        </w:rPr>
        <w:t xml:space="preserve"> </w:t>
      </w:r>
      <w:r>
        <w:t>примеры</w:t>
      </w:r>
      <w:r>
        <w:rPr>
          <w:spacing w:val="40"/>
        </w:rPr>
        <w:t xml:space="preserve"> </w:t>
      </w:r>
      <w:r>
        <w:t>вклада</w:t>
      </w:r>
      <w:r>
        <w:rPr>
          <w:spacing w:val="40"/>
        </w:rPr>
        <w:t xml:space="preserve"> </w:t>
      </w:r>
      <w:r>
        <w:t>российских</w:t>
      </w:r>
      <w:r>
        <w:rPr>
          <w:spacing w:val="80"/>
        </w:rPr>
        <w:t xml:space="preserve"> </w:t>
      </w:r>
      <w:r>
        <w:t>(в</w:t>
      </w:r>
      <w:r>
        <w:rPr>
          <w:spacing w:val="40"/>
        </w:rPr>
        <w:t xml:space="preserve"> </w:t>
      </w:r>
      <w:r>
        <w:t>том</w:t>
      </w:r>
      <w:r>
        <w:rPr>
          <w:spacing w:val="40"/>
        </w:rPr>
        <w:t xml:space="preserve"> </w:t>
      </w:r>
      <w:r>
        <w:t>числе</w:t>
      </w:r>
      <w:r>
        <w:rPr>
          <w:spacing w:val="40"/>
        </w:rPr>
        <w:t xml:space="preserve"> </w:t>
      </w:r>
      <w:r>
        <w:t>В.В. Докучаев,</w:t>
      </w:r>
      <w:r>
        <w:rPr>
          <w:spacing w:val="40"/>
        </w:rPr>
        <w:t xml:space="preserve"> </w:t>
      </w:r>
      <w:r>
        <w:t>К.А.</w:t>
      </w:r>
      <w:r>
        <w:rPr>
          <w:spacing w:val="-2"/>
        </w:rPr>
        <w:t xml:space="preserve"> </w:t>
      </w:r>
      <w:r>
        <w:t>Тимирязев,</w:t>
      </w:r>
      <w:r>
        <w:rPr>
          <w:spacing w:val="40"/>
        </w:rPr>
        <w:t xml:space="preserve"> </w:t>
      </w:r>
      <w:r>
        <w:t>С.Г. Навашин) и зарубежных учѐных (в том числе Р. Гук, М.</w:t>
      </w:r>
      <w:r>
        <w:rPr>
          <w:spacing w:val="-1"/>
        </w:rPr>
        <w:t xml:space="preserve"> </w:t>
      </w:r>
      <w:r>
        <w:t xml:space="preserve">Мальпиги) в развитие наук о </w:t>
      </w:r>
      <w:r>
        <w:rPr>
          <w:spacing w:val="-2"/>
        </w:rPr>
        <w:t>растениях;</w:t>
      </w:r>
    </w:p>
    <w:p w:rsidR="005B40CF" w:rsidRDefault="00540B02">
      <w:pPr>
        <w:pStyle w:val="a3"/>
        <w:ind w:right="138"/>
      </w:pPr>
      <w:r>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видоизменѐнные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p w:rsidR="005B40CF" w:rsidRDefault="00540B02">
      <w:pPr>
        <w:pStyle w:val="a3"/>
        <w:ind w:right="143"/>
      </w:pPr>
      <w:r>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rsidR="005B40CF" w:rsidRDefault="00540B02">
      <w:pPr>
        <w:pStyle w:val="a3"/>
        <w:spacing w:before="1"/>
        <w:ind w:right="148"/>
      </w:pPr>
      <w:r>
        <w:t>различать и описывать живые и гербарные экземпляры растений по</w:t>
      </w:r>
      <w:r>
        <w:rPr>
          <w:spacing w:val="-1"/>
        </w:rPr>
        <w:t xml:space="preserve"> </w:t>
      </w:r>
      <w:r>
        <w:t>заданному</w:t>
      </w:r>
      <w:r>
        <w:rPr>
          <w:spacing w:val="-4"/>
        </w:rPr>
        <w:t xml:space="preserve"> </w:t>
      </w:r>
      <w:r>
        <w:t>плану, части растений по изображениям, схемам, моделям, муляжам, рельефным таблицам;</w:t>
      </w:r>
    </w:p>
    <w:p w:rsidR="005B40CF" w:rsidRDefault="00540B02">
      <w:pPr>
        <w:pStyle w:val="a3"/>
        <w:ind w:right="141"/>
      </w:pPr>
      <w:r>
        <w:t>характеризовать признаки растений, уровни организации растительного организма, части растений: клетки, ткани, органы, системы органов, организм;</w:t>
      </w:r>
    </w:p>
    <w:p w:rsidR="005B40CF" w:rsidRDefault="00540B02">
      <w:pPr>
        <w:pStyle w:val="a3"/>
        <w:ind w:left="849" w:firstLine="0"/>
      </w:pPr>
      <w:r>
        <w:t>сравнивать</w:t>
      </w:r>
      <w:r>
        <w:rPr>
          <w:spacing w:val="-3"/>
        </w:rPr>
        <w:t xml:space="preserve"> </w:t>
      </w:r>
      <w:r>
        <w:t>растительные</w:t>
      </w:r>
      <w:r>
        <w:rPr>
          <w:spacing w:val="-5"/>
        </w:rPr>
        <w:t xml:space="preserve"> </w:t>
      </w:r>
      <w:r>
        <w:t>ткани</w:t>
      </w:r>
      <w:r>
        <w:rPr>
          <w:spacing w:val="-2"/>
        </w:rPr>
        <w:t xml:space="preserve"> </w:t>
      </w:r>
      <w:r>
        <w:t>и</w:t>
      </w:r>
      <w:r>
        <w:rPr>
          <w:spacing w:val="-3"/>
        </w:rPr>
        <w:t xml:space="preserve"> </w:t>
      </w:r>
      <w:r>
        <w:t>органы</w:t>
      </w:r>
      <w:r>
        <w:rPr>
          <w:spacing w:val="-2"/>
        </w:rPr>
        <w:t xml:space="preserve"> </w:t>
      </w:r>
      <w:r>
        <w:t>растений</w:t>
      </w:r>
      <w:r>
        <w:rPr>
          <w:spacing w:val="-3"/>
        </w:rPr>
        <w:t xml:space="preserve"> </w:t>
      </w:r>
      <w:r>
        <w:t>между</w:t>
      </w:r>
      <w:r>
        <w:rPr>
          <w:spacing w:val="-7"/>
        </w:rPr>
        <w:t xml:space="preserve"> </w:t>
      </w:r>
      <w:r>
        <w:rPr>
          <w:spacing w:val="-2"/>
        </w:rPr>
        <w:t>собой;</w:t>
      </w:r>
    </w:p>
    <w:p w:rsidR="005B40CF" w:rsidRDefault="00540B02">
      <w:pPr>
        <w:pStyle w:val="a3"/>
        <w:ind w:right="139"/>
      </w:pPr>
      <w: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5B40CF" w:rsidRDefault="00540B02">
      <w:pPr>
        <w:pStyle w:val="a3"/>
        <w:ind w:right="140"/>
      </w:pPr>
      <w:r>
        <w:t xml:space="preserve">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w:t>
      </w:r>
      <w:r>
        <w:rPr>
          <w:spacing w:val="-2"/>
        </w:rPr>
        <w:t>цветковых);</w:t>
      </w:r>
    </w:p>
    <w:p w:rsidR="005B40CF" w:rsidRDefault="00540B02">
      <w:pPr>
        <w:pStyle w:val="a3"/>
        <w:spacing w:before="1"/>
        <w:ind w:right="142"/>
      </w:pPr>
      <w:r>
        <w:t>выявлять причинно-следственные связи между строением и функциями тканей и органов растений, строением и жизнедеятельностью растений;</w:t>
      </w:r>
    </w:p>
    <w:p w:rsidR="005B40CF" w:rsidRDefault="00540B02">
      <w:pPr>
        <w:pStyle w:val="a3"/>
        <w:ind w:left="849" w:firstLine="0"/>
      </w:pPr>
      <w:r>
        <w:t>классифицировать</w:t>
      </w:r>
      <w:r>
        <w:rPr>
          <w:spacing w:val="-5"/>
        </w:rPr>
        <w:t xml:space="preserve"> </w:t>
      </w:r>
      <w:r>
        <w:t>растения</w:t>
      </w:r>
      <w:r>
        <w:rPr>
          <w:spacing w:val="-3"/>
        </w:rPr>
        <w:t xml:space="preserve"> </w:t>
      </w:r>
      <w:r>
        <w:t>и</w:t>
      </w:r>
      <w:r>
        <w:rPr>
          <w:spacing w:val="-4"/>
        </w:rPr>
        <w:t xml:space="preserve"> </w:t>
      </w:r>
      <w:r>
        <w:t>их</w:t>
      </w:r>
      <w:r>
        <w:rPr>
          <w:spacing w:val="-1"/>
        </w:rPr>
        <w:t xml:space="preserve"> </w:t>
      </w:r>
      <w:r>
        <w:t>части</w:t>
      </w:r>
      <w:r>
        <w:rPr>
          <w:spacing w:val="-2"/>
        </w:rPr>
        <w:t xml:space="preserve"> </w:t>
      </w:r>
      <w:r>
        <w:t>по</w:t>
      </w:r>
      <w:r>
        <w:rPr>
          <w:spacing w:val="-3"/>
        </w:rPr>
        <w:t xml:space="preserve"> </w:t>
      </w:r>
      <w:r>
        <w:t>разным</w:t>
      </w:r>
      <w:r>
        <w:rPr>
          <w:spacing w:val="-4"/>
        </w:rPr>
        <w:t xml:space="preserve"> </w:t>
      </w:r>
      <w:r>
        <w:rPr>
          <w:spacing w:val="-2"/>
        </w:rPr>
        <w:t>основаниям;</w:t>
      </w:r>
    </w:p>
    <w:p w:rsidR="005B40CF" w:rsidRDefault="00540B02">
      <w:pPr>
        <w:pStyle w:val="a3"/>
        <w:ind w:right="148"/>
      </w:pPr>
      <w: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видоизменѐнных побегов,</w:t>
      </w:r>
      <w:r>
        <w:rPr>
          <w:spacing w:val="40"/>
        </w:rPr>
        <w:t xml:space="preserve"> </w:t>
      </w:r>
      <w:r>
        <w:t>хозяйственное значение вегетативного размножения;</w:t>
      </w:r>
    </w:p>
    <w:p w:rsidR="005B40CF" w:rsidRDefault="00540B02">
      <w:pPr>
        <w:pStyle w:val="a3"/>
        <w:ind w:left="849" w:right="147" w:firstLine="0"/>
      </w:pPr>
      <w:r>
        <w:t>применять полученные знания для выращивания и размножения культурных растений; использовать методы биологии: проводить наблюдения за растениями, описывать растения</w:t>
      </w:r>
    </w:p>
    <w:p w:rsidR="005B40CF" w:rsidRDefault="00540B02">
      <w:pPr>
        <w:pStyle w:val="a3"/>
        <w:ind w:firstLine="0"/>
      </w:pPr>
      <w:r>
        <w:t>и</w:t>
      </w:r>
      <w:r>
        <w:rPr>
          <w:spacing w:val="-5"/>
        </w:rPr>
        <w:t xml:space="preserve"> </w:t>
      </w:r>
      <w:r>
        <w:t>их части,</w:t>
      </w:r>
      <w:r>
        <w:rPr>
          <w:spacing w:val="-2"/>
        </w:rPr>
        <w:t xml:space="preserve"> </w:t>
      </w:r>
      <w:r>
        <w:t>ставить</w:t>
      </w:r>
      <w:r>
        <w:rPr>
          <w:spacing w:val="-4"/>
        </w:rPr>
        <w:t xml:space="preserve"> </w:t>
      </w:r>
      <w:r>
        <w:t>простейшие</w:t>
      </w:r>
      <w:r>
        <w:rPr>
          <w:spacing w:val="-3"/>
        </w:rPr>
        <w:t xml:space="preserve"> </w:t>
      </w:r>
      <w:r>
        <w:t>биологические</w:t>
      </w:r>
      <w:r>
        <w:rPr>
          <w:spacing w:val="-5"/>
        </w:rPr>
        <w:t xml:space="preserve"> </w:t>
      </w:r>
      <w:r>
        <w:t>опыты</w:t>
      </w:r>
      <w:r>
        <w:rPr>
          <w:spacing w:val="-2"/>
        </w:rPr>
        <w:t xml:space="preserve"> </w:t>
      </w:r>
      <w:r>
        <w:t>и</w:t>
      </w:r>
      <w:r>
        <w:rPr>
          <w:spacing w:val="-2"/>
        </w:rPr>
        <w:t xml:space="preserve"> эксперименты;</w:t>
      </w:r>
    </w:p>
    <w:p w:rsidR="005B40CF" w:rsidRDefault="00540B02">
      <w:pPr>
        <w:pStyle w:val="a3"/>
        <w:ind w:right="147"/>
      </w:pPr>
      <w:r>
        <w:t xml:space="preserve">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w:t>
      </w:r>
      <w:r>
        <w:rPr>
          <w:spacing w:val="-2"/>
        </w:rPr>
        <w:t>деятельности;</w:t>
      </w:r>
    </w:p>
    <w:p w:rsidR="005B40CF" w:rsidRDefault="00540B02">
      <w:pPr>
        <w:pStyle w:val="a3"/>
        <w:spacing w:before="1"/>
        <w:ind w:right="140"/>
      </w:pPr>
      <w:r>
        <w:t xml:space="preserve">демонстрировать на конкретных примерах связь знаний биологии со знаниями по математике, географии, труду (технологии), предметов гуманитарного цикла, различными видами </w:t>
      </w:r>
      <w:r>
        <w:rPr>
          <w:spacing w:val="-2"/>
        </w:rPr>
        <w:t>искусства;</w:t>
      </w:r>
    </w:p>
    <w:p w:rsidR="005B40CF" w:rsidRDefault="00540B02">
      <w:pPr>
        <w:pStyle w:val="a3"/>
        <w:ind w:right="139"/>
      </w:pPr>
      <w:r>
        <w:t>владеть приѐмами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w:t>
      </w:r>
      <w:r>
        <w:rPr>
          <w:spacing w:val="80"/>
        </w:rPr>
        <w:t xml:space="preserve"> </w:t>
      </w:r>
      <w:r>
        <w:t>одной знаковой системы в другую;</w:t>
      </w:r>
    </w:p>
    <w:p w:rsidR="005B40CF" w:rsidRDefault="00540B02">
      <w:pPr>
        <w:pStyle w:val="a3"/>
        <w:ind w:right="150"/>
      </w:pPr>
      <w:r>
        <w:t>создавать письменные и устные сообщения, используя понятийный аппарат изучаемого раздела биологии.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42"/>
        </w:numPr>
        <w:tabs>
          <w:tab w:val="left" w:pos="1447"/>
        </w:tabs>
        <w:spacing w:before="64"/>
        <w:ind w:left="140" w:right="143" w:firstLine="708"/>
        <w:jc w:val="both"/>
        <w:rPr>
          <w:sz w:val="24"/>
        </w:rPr>
      </w:pPr>
      <w:r>
        <w:rPr>
          <w:sz w:val="24"/>
        </w:rPr>
        <w:t xml:space="preserve">Предметные результаты освоения программы по биологии к концу обучения в 7 </w:t>
      </w:r>
      <w:r>
        <w:rPr>
          <w:spacing w:val="-2"/>
          <w:sz w:val="24"/>
        </w:rPr>
        <w:t>классе:</w:t>
      </w:r>
    </w:p>
    <w:p w:rsidR="005B40CF" w:rsidRDefault="00540B02">
      <w:pPr>
        <w:pStyle w:val="a3"/>
        <w:ind w:right="147"/>
      </w:pPr>
      <w:r>
        <w:t xml:space="preserve">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w:t>
      </w:r>
      <w:r>
        <w:rPr>
          <w:spacing w:val="-2"/>
        </w:rPr>
        <w:t>цветковые);</w:t>
      </w:r>
    </w:p>
    <w:p w:rsidR="005B40CF" w:rsidRDefault="00540B02">
      <w:pPr>
        <w:pStyle w:val="a3"/>
        <w:ind w:right="138"/>
      </w:pPr>
      <w:r>
        <w:t>приводить примеры вклада российских (в том числе Н.И. Вавилов, И.В.</w:t>
      </w:r>
      <w:r>
        <w:rPr>
          <w:spacing w:val="-2"/>
        </w:rPr>
        <w:t xml:space="preserve"> </w:t>
      </w:r>
      <w:r>
        <w:t>Мичурин) и зарубежных (в том числе К. Линней, Л. Пастер) учѐных в развитие наук о растениях, грибах, лишайниках, бактериях;</w:t>
      </w:r>
    </w:p>
    <w:p w:rsidR="005B40CF" w:rsidRDefault="00540B02">
      <w:pPr>
        <w:pStyle w:val="a3"/>
        <w:ind w:right="139"/>
      </w:pPr>
      <w:r>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p w:rsidR="005B40CF" w:rsidRDefault="00540B02">
      <w:pPr>
        <w:pStyle w:val="a3"/>
        <w:ind w:right="145"/>
      </w:pPr>
      <w: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w:t>
      </w:r>
      <w:r>
        <w:rPr>
          <w:spacing w:val="40"/>
        </w:rPr>
        <w:t xml:space="preserve"> </w:t>
      </w:r>
      <w:r>
        <w:t>схемам, муляжам, бактерии по изображениям;</w:t>
      </w:r>
    </w:p>
    <w:p w:rsidR="005B40CF" w:rsidRDefault="00540B02">
      <w:pPr>
        <w:pStyle w:val="a3"/>
        <w:spacing w:before="1"/>
        <w:ind w:right="145"/>
      </w:pPr>
      <w:r>
        <w:t>выявлять признаки классов покрытосеменных или цветковых, семейств двудольных и однодольных растений;</w:t>
      </w:r>
    </w:p>
    <w:p w:rsidR="005B40CF" w:rsidRDefault="00540B02">
      <w:pPr>
        <w:pStyle w:val="a3"/>
        <w:ind w:right="146"/>
      </w:pPr>
      <w:r>
        <w:t>определять систематическое положение растительного организма (на примере покрытосеменных, или цветковых) с помощью определительной карточки;</w:t>
      </w:r>
    </w:p>
    <w:p w:rsidR="005B40CF" w:rsidRDefault="00540B02">
      <w:pPr>
        <w:pStyle w:val="a3"/>
        <w:ind w:right="146"/>
      </w:pPr>
      <w: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5B40CF" w:rsidRDefault="00540B02">
      <w:pPr>
        <w:pStyle w:val="a3"/>
        <w:ind w:right="147"/>
      </w:pPr>
      <w:r>
        <w:t>выделять существенные признаки строения и жизнедеятельности растений, бактерий, грибов, лишайников;</w:t>
      </w:r>
    </w:p>
    <w:p w:rsidR="005B40CF" w:rsidRDefault="00540B02">
      <w:pPr>
        <w:pStyle w:val="a3"/>
        <w:ind w:right="148"/>
      </w:pPr>
      <w:r>
        <w:t>проводить описание и сравнивать между собой растения, грибы, лишайники, бактерии по заданному плану, проводить выводы на основе сравнения;</w:t>
      </w:r>
    </w:p>
    <w:p w:rsidR="005B40CF" w:rsidRDefault="00540B02">
      <w:pPr>
        <w:pStyle w:val="a3"/>
        <w:ind w:left="849" w:firstLine="0"/>
      </w:pPr>
      <w:r>
        <w:t>описывать</w:t>
      </w:r>
      <w:r>
        <w:rPr>
          <w:spacing w:val="64"/>
        </w:rPr>
        <w:t xml:space="preserve"> </w:t>
      </w:r>
      <w:r>
        <w:t>усложнение</w:t>
      </w:r>
      <w:r>
        <w:rPr>
          <w:spacing w:val="64"/>
        </w:rPr>
        <w:t xml:space="preserve"> </w:t>
      </w:r>
      <w:r>
        <w:t>организации</w:t>
      </w:r>
      <w:r>
        <w:rPr>
          <w:spacing w:val="63"/>
        </w:rPr>
        <w:t xml:space="preserve"> </w:t>
      </w:r>
      <w:r>
        <w:t>растений</w:t>
      </w:r>
      <w:r>
        <w:rPr>
          <w:spacing w:val="64"/>
        </w:rPr>
        <w:t xml:space="preserve"> </w:t>
      </w:r>
      <w:r>
        <w:t>в</w:t>
      </w:r>
      <w:r>
        <w:rPr>
          <w:spacing w:val="62"/>
        </w:rPr>
        <w:t xml:space="preserve"> </w:t>
      </w:r>
      <w:r>
        <w:t>ходе</w:t>
      </w:r>
      <w:r>
        <w:rPr>
          <w:spacing w:val="62"/>
        </w:rPr>
        <w:t xml:space="preserve"> </w:t>
      </w:r>
      <w:r>
        <w:t>эволюции</w:t>
      </w:r>
      <w:r>
        <w:rPr>
          <w:spacing w:val="64"/>
        </w:rPr>
        <w:t xml:space="preserve"> </w:t>
      </w:r>
      <w:r>
        <w:t>растительного</w:t>
      </w:r>
      <w:r>
        <w:rPr>
          <w:spacing w:val="62"/>
        </w:rPr>
        <w:t xml:space="preserve"> </w:t>
      </w:r>
      <w:r>
        <w:t>мира</w:t>
      </w:r>
      <w:r>
        <w:rPr>
          <w:spacing w:val="63"/>
        </w:rPr>
        <w:t xml:space="preserve"> </w:t>
      </w:r>
      <w:r>
        <w:rPr>
          <w:spacing w:val="-5"/>
        </w:rPr>
        <w:t>на</w:t>
      </w:r>
    </w:p>
    <w:p w:rsidR="005B40CF" w:rsidRDefault="00540B02">
      <w:pPr>
        <w:pStyle w:val="a3"/>
        <w:spacing w:before="1"/>
        <w:ind w:firstLine="0"/>
        <w:jc w:val="left"/>
      </w:pPr>
      <w:r>
        <w:rPr>
          <w:spacing w:val="-2"/>
        </w:rPr>
        <w:t>Земле;</w:t>
      </w:r>
    </w:p>
    <w:p w:rsidR="005B40CF" w:rsidRDefault="00540B02">
      <w:pPr>
        <w:pStyle w:val="a3"/>
        <w:ind w:left="849" w:firstLine="0"/>
        <w:jc w:val="left"/>
      </w:pPr>
      <w:r>
        <w:t>выявлять</w:t>
      </w:r>
      <w:r>
        <w:rPr>
          <w:spacing w:val="44"/>
        </w:rPr>
        <w:t xml:space="preserve"> </w:t>
      </w:r>
      <w:r>
        <w:t>черты</w:t>
      </w:r>
      <w:r>
        <w:rPr>
          <w:spacing w:val="46"/>
        </w:rPr>
        <w:t xml:space="preserve"> </w:t>
      </w:r>
      <w:r>
        <w:t>приспособленности</w:t>
      </w:r>
      <w:r>
        <w:rPr>
          <w:spacing w:val="47"/>
        </w:rPr>
        <w:t xml:space="preserve"> </w:t>
      </w:r>
      <w:r>
        <w:t>растений</w:t>
      </w:r>
      <w:r>
        <w:rPr>
          <w:spacing w:val="43"/>
        </w:rPr>
        <w:t xml:space="preserve"> </w:t>
      </w:r>
      <w:r>
        <w:t>к</w:t>
      </w:r>
      <w:r>
        <w:rPr>
          <w:spacing w:val="46"/>
        </w:rPr>
        <w:t xml:space="preserve"> </w:t>
      </w:r>
      <w:r>
        <w:t>среде</w:t>
      </w:r>
      <w:r>
        <w:rPr>
          <w:spacing w:val="45"/>
        </w:rPr>
        <w:t xml:space="preserve"> </w:t>
      </w:r>
      <w:r>
        <w:t>обитания,</w:t>
      </w:r>
      <w:r>
        <w:rPr>
          <w:spacing w:val="43"/>
        </w:rPr>
        <w:t xml:space="preserve"> </w:t>
      </w:r>
      <w:r>
        <w:t>значение</w:t>
      </w:r>
      <w:r>
        <w:rPr>
          <w:spacing w:val="45"/>
        </w:rPr>
        <w:t xml:space="preserve"> </w:t>
      </w:r>
      <w:r>
        <w:rPr>
          <w:spacing w:val="-2"/>
        </w:rPr>
        <w:t>экологических</w:t>
      </w:r>
    </w:p>
    <w:p w:rsidR="005B40CF" w:rsidRDefault="00540B02">
      <w:pPr>
        <w:pStyle w:val="a3"/>
        <w:ind w:firstLine="0"/>
      </w:pPr>
      <w:r>
        <w:t>факторов</w:t>
      </w:r>
      <w:r>
        <w:rPr>
          <w:spacing w:val="-3"/>
        </w:rPr>
        <w:t xml:space="preserve"> </w:t>
      </w:r>
      <w:r>
        <w:t>для</w:t>
      </w:r>
      <w:r>
        <w:rPr>
          <w:spacing w:val="-1"/>
        </w:rPr>
        <w:t xml:space="preserve"> </w:t>
      </w:r>
      <w:r>
        <w:rPr>
          <w:spacing w:val="-2"/>
        </w:rPr>
        <w:t>растений;</w:t>
      </w:r>
    </w:p>
    <w:p w:rsidR="005B40CF" w:rsidRDefault="00540B02">
      <w:pPr>
        <w:pStyle w:val="a3"/>
        <w:ind w:right="138"/>
      </w:pPr>
      <w: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rsidR="005B40CF" w:rsidRDefault="00540B02">
      <w:pPr>
        <w:pStyle w:val="a3"/>
        <w:ind w:right="151"/>
      </w:pPr>
      <w:r>
        <w:t>приводить примеры культурных растений и их значение в жизни человека, понимать причины и знать меры охраны растительного мира Земли;</w:t>
      </w:r>
    </w:p>
    <w:p w:rsidR="005B40CF" w:rsidRDefault="00540B02">
      <w:pPr>
        <w:pStyle w:val="a3"/>
        <w:ind w:right="145"/>
      </w:pPr>
      <w:r>
        <w:t>раскрывать роль растений, грибов, лишайников, бактерий в природных сообществах, в хозяйственной деятельности человека и его повседневной жизни;</w:t>
      </w:r>
    </w:p>
    <w:p w:rsidR="005B40CF" w:rsidRDefault="00540B02">
      <w:pPr>
        <w:pStyle w:val="a3"/>
        <w:ind w:right="143"/>
      </w:pPr>
      <w:r>
        <w:t>демонстрировать на конкретных примерах связь знаний по биологии со знаниями по математике, физике, географии, труду (технологии), литературе, и технологии, предметов гуманитарного цикла, различными видами искусства;</w:t>
      </w:r>
    </w:p>
    <w:p w:rsidR="005B40CF" w:rsidRDefault="00540B02">
      <w:pPr>
        <w:pStyle w:val="a3"/>
        <w:tabs>
          <w:tab w:val="left" w:pos="1462"/>
          <w:tab w:val="left" w:pos="2512"/>
          <w:tab w:val="left" w:pos="3994"/>
          <w:tab w:val="left" w:pos="4795"/>
          <w:tab w:val="left" w:pos="5404"/>
          <w:tab w:val="left" w:pos="6313"/>
          <w:tab w:val="left" w:pos="6651"/>
          <w:tab w:val="left" w:pos="7788"/>
          <w:tab w:val="left" w:pos="8147"/>
        </w:tabs>
        <w:ind w:right="146"/>
        <w:jc w:val="right"/>
      </w:pPr>
      <w:r>
        <w:t>использовать</w:t>
      </w:r>
      <w:r>
        <w:rPr>
          <w:spacing w:val="80"/>
        </w:rPr>
        <w:t xml:space="preserve"> </w:t>
      </w:r>
      <w:r>
        <w:t>методы</w:t>
      </w:r>
      <w:r>
        <w:rPr>
          <w:spacing w:val="80"/>
        </w:rPr>
        <w:t xml:space="preserve"> </w:t>
      </w:r>
      <w:r>
        <w:t>биологии:</w:t>
      </w:r>
      <w:r>
        <w:rPr>
          <w:spacing w:val="80"/>
        </w:rPr>
        <w:t xml:space="preserve"> </w:t>
      </w:r>
      <w:r>
        <w:t>проводить</w:t>
      </w:r>
      <w:r>
        <w:rPr>
          <w:spacing w:val="80"/>
        </w:rPr>
        <w:t xml:space="preserve"> </w:t>
      </w:r>
      <w:r>
        <w:t>наблюдения</w:t>
      </w:r>
      <w:r>
        <w:rPr>
          <w:spacing w:val="80"/>
        </w:rPr>
        <w:t xml:space="preserve"> </w:t>
      </w:r>
      <w:r>
        <w:t>за</w:t>
      </w:r>
      <w:r>
        <w:rPr>
          <w:spacing w:val="80"/>
        </w:rPr>
        <w:t xml:space="preserve"> </w:t>
      </w:r>
      <w:r>
        <w:t>растениями,</w:t>
      </w:r>
      <w:r>
        <w:rPr>
          <w:spacing w:val="80"/>
        </w:rPr>
        <w:t xml:space="preserve"> </w:t>
      </w:r>
      <w:r>
        <w:t>бактериями,</w:t>
      </w:r>
      <w:r>
        <w:rPr>
          <w:spacing w:val="80"/>
        </w:rPr>
        <w:t xml:space="preserve"> </w:t>
      </w:r>
      <w:r>
        <w:t>грибами,</w:t>
      </w:r>
      <w:r>
        <w:rPr>
          <w:spacing w:val="-3"/>
        </w:rPr>
        <w:t xml:space="preserve"> </w:t>
      </w:r>
      <w:r>
        <w:t>лишайниками,</w:t>
      </w:r>
      <w:r>
        <w:rPr>
          <w:spacing w:val="-3"/>
        </w:rPr>
        <w:t xml:space="preserve"> </w:t>
      </w:r>
      <w:r>
        <w:t>описывать</w:t>
      </w:r>
      <w:r>
        <w:rPr>
          <w:spacing w:val="-3"/>
        </w:rPr>
        <w:t xml:space="preserve"> </w:t>
      </w:r>
      <w:r>
        <w:t>их,</w:t>
      </w:r>
      <w:r>
        <w:rPr>
          <w:spacing w:val="-3"/>
        </w:rPr>
        <w:t xml:space="preserve"> </w:t>
      </w:r>
      <w:r>
        <w:t>ставить</w:t>
      </w:r>
      <w:r>
        <w:rPr>
          <w:spacing w:val="-5"/>
        </w:rPr>
        <w:t xml:space="preserve"> </w:t>
      </w:r>
      <w:r>
        <w:t>простейшие</w:t>
      </w:r>
      <w:r>
        <w:rPr>
          <w:spacing w:val="-4"/>
        </w:rPr>
        <w:t xml:space="preserve"> </w:t>
      </w:r>
      <w:r>
        <w:t>биологические</w:t>
      </w:r>
      <w:r>
        <w:rPr>
          <w:spacing w:val="-4"/>
        </w:rPr>
        <w:t xml:space="preserve"> </w:t>
      </w:r>
      <w:r>
        <w:t>опыты</w:t>
      </w:r>
      <w:r>
        <w:rPr>
          <w:spacing w:val="-3"/>
        </w:rPr>
        <w:t xml:space="preserve"> </w:t>
      </w:r>
      <w:r>
        <w:t>и</w:t>
      </w:r>
      <w:r>
        <w:rPr>
          <w:spacing w:val="-3"/>
        </w:rPr>
        <w:t xml:space="preserve"> </w:t>
      </w:r>
      <w:r>
        <w:t xml:space="preserve">эксперименты; </w:t>
      </w:r>
      <w:r>
        <w:rPr>
          <w:spacing w:val="-2"/>
        </w:rPr>
        <w:t>соблюдать</w:t>
      </w:r>
      <w:r>
        <w:tab/>
      </w:r>
      <w:r>
        <w:rPr>
          <w:spacing w:val="-2"/>
        </w:rPr>
        <w:t>правила</w:t>
      </w:r>
      <w:r>
        <w:tab/>
      </w:r>
      <w:r>
        <w:rPr>
          <w:spacing w:val="-2"/>
        </w:rPr>
        <w:t>безопасного</w:t>
      </w:r>
      <w:r>
        <w:tab/>
      </w:r>
      <w:r>
        <w:rPr>
          <w:spacing w:val="-4"/>
        </w:rPr>
        <w:t>труда</w:t>
      </w:r>
      <w:r>
        <w:tab/>
      </w:r>
      <w:r>
        <w:rPr>
          <w:spacing w:val="-4"/>
        </w:rPr>
        <w:t>при</w:t>
      </w:r>
      <w:r>
        <w:tab/>
      </w:r>
      <w:r>
        <w:rPr>
          <w:spacing w:val="-2"/>
        </w:rPr>
        <w:t>работе</w:t>
      </w:r>
      <w:r>
        <w:tab/>
      </w:r>
      <w:r>
        <w:rPr>
          <w:spacing w:val="-10"/>
        </w:rPr>
        <w:t>с</w:t>
      </w:r>
      <w:r>
        <w:tab/>
      </w:r>
      <w:r>
        <w:rPr>
          <w:spacing w:val="-2"/>
        </w:rPr>
        <w:t>учебным</w:t>
      </w:r>
      <w:r>
        <w:tab/>
      </w:r>
      <w:r>
        <w:rPr>
          <w:spacing w:val="-10"/>
        </w:rPr>
        <w:t>и</w:t>
      </w:r>
      <w:r>
        <w:tab/>
      </w:r>
      <w:r>
        <w:rPr>
          <w:spacing w:val="-2"/>
        </w:rPr>
        <w:t xml:space="preserve">лабораторным </w:t>
      </w:r>
      <w:r>
        <w:t>оборудованием,</w:t>
      </w:r>
      <w:r>
        <w:rPr>
          <w:spacing w:val="32"/>
        </w:rPr>
        <w:t xml:space="preserve"> </w:t>
      </w:r>
      <w:r>
        <w:t>химической</w:t>
      </w:r>
      <w:r>
        <w:rPr>
          <w:spacing w:val="33"/>
        </w:rPr>
        <w:t xml:space="preserve"> </w:t>
      </w:r>
      <w:r>
        <w:t>посудой</w:t>
      </w:r>
      <w:r>
        <w:rPr>
          <w:spacing w:val="33"/>
        </w:rPr>
        <w:t xml:space="preserve"> </w:t>
      </w:r>
      <w:r>
        <w:t>в</w:t>
      </w:r>
      <w:r>
        <w:rPr>
          <w:spacing w:val="32"/>
        </w:rPr>
        <w:t xml:space="preserve"> </w:t>
      </w:r>
      <w:r>
        <w:t>соответствии</w:t>
      </w:r>
      <w:r>
        <w:rPr>
          <w:spacing w:val="33"/>
        </w:rPr>
        <w:t xml:space="preserve"> </w:t>
      </w:r>
      <w:r>
        <w:t>с</w:t>
      </w:r>
      <w:r>
        <w:rPr>
          <w:spacing w:val="31"/>
        </w:rPr>
        <w:t xml:space="preserve"> </w:t>
      </w:r>
      <w:r>
        <w:t>инструкциями</w:t>
      </w:r>
      <w:r>
        <w:rPr>
          <w:spacing w:val="33"/>
        </w:rPr>
        <w:t xml:space="preserve"> </w:t>
      </w:r>
      <w:r>
        <w:t>на</w:t>
      </w:r>
      <w:r>
        <w:rPr>
          <w:spacing w:val="34"/>
        </w:rPr>
        <w:t xml:space="preserve"> </w:t>
      </w:r>
      <w:r>
        <w:t>уроке</w:t>
      </w:r>
      <w:r>
        <w:rPr>
          <w:spacing w:val="31"/>
        </w:rPr>
        <w:t xml:space="preserve"> </w:t>
      </w:r>
      <w:r>
        <w:t>и</w:t>
      </w:r>
      <w:r>
        <w:rPr>
          <w:spacing w:val="33"/>
        </w:rPr>
        <w:t xml:space="preserve"> </w:t>
      </w:r>
      <w:r>
        <w:t>во</w:t>
      </w:r>
      <w:r>
        <w:rPr>
          <w:spacing w:val="33"/>
        </w:rPr>
        <w:t xml:space="preserve"> </w:t>
      </w:r>
      <w:r>
        <w:rPr>
          <w:spacing w:val="-2"/>
        </w:rPr>
        <w:t>внеурочной</w:t>
      </w:r>
    </w:p>
    <w:p w:rsidR="005B40CF" w:rsidRDefault="00540B02">
      <w:pPr>
        <w:pStyle w:val="a3"/>
        <w:spacing w:before="1"/>
        <w:ind w:firstLine="0"/>
        <w:jc w:val="left"/>
      </w:pPr>
      <w:r>
        <w:rPr>
          <w:spacing w:val="-2"/>
        </w:rPr>
        <w:t>деятельности;</w:t>
      </w:r>
    </w:p>
    <w:p w:rsidR="005B40CF" w:rsidRDefault="00540B02">
      <w:pPr>
        <w:pStyle w:val="a3"/>
        <w:ind w:right="140"/>
      </w:pPr>
      <w:r>
        <w:t>владеть приѐмами работы с информацией: формулировать основания для извлечения и обобщения информации из несколькихисточников (2–3), преобразовывать информацию из одной знаковой системы в другую;</w:t>
      </w:r>
    </w:p>
    <w:p w:rsidR="005B40CF" w:rsidRDefault="00540B02">
      <w:pPr>
        <w:pStyle w:val="a3"/>
        <w:ind w:right="139"/>
      </w:pPr>
      <w:r>
        <w:t>создавать письменные и устные сообщения, используя понятийный аппарат изучаемого раздела</w:t>
      </w:r>
      <w:r>
        <w:rPr>
          <w:spacing w:val="40"/>
        </w:rPr>
        <w:t xml:space="preserve"> </w:t>
      </w:r>
      <w:r>
        <w:t>биологии,</w:t>
      </w:r>
      <w:r>
        <w:rPr>
          <w:spacing w:val="40"/>
        </w:rPr>
        <w:t xml:space="preserve"> </w:t>
      </w:r>
      <w:r>
        <w:t>сопровождать</w:t>
      </w:r>
      <w:r>
        <w:rPr>
          <w:spacing w:val="40"/>
        </w:rPr>
        <w:t xml:space="preserve"> </w:t>
      </w:r>
      <w:r>
        <w:t>выступление</w:t>
      </w:r>
      <w:r>
        <w:rPr>
          <w:spacing w:val="40"/>
        </w:rPr>
        <w:t xml:space="preserve"> </w:t>
      </w:r>
      <w:r>
        <w:t>презентацией</w:t>
      </w:r>
      <w:r>
        <w:rPr>
          <w:spacing w:val="40"/>
        </w:rPr>
        <w:t xml:space="preserve"> </w:t>
      </w:r>
      <w:r>
        <w:t>с</w:t>
      </w:r>
      <w:r>
        <w:rPr>
          <w:spacing w:val="40"/>
        </w:rPr>
        <w:t xml:space="preserve"> </w:t>
      </w:r>
      <w:r>
        <w:t>учѐтом</w:t>
      </w:r>
      <w:r>
        <w:rPr>
          <w:spacing w:val="40"/>
        </w:rPr>
        <w:t xml:space="preserve"> </w:t>
      </w:r>
      <w:r>
        <w:t>особенностей</w:t>
      </w:r>
      <w:r>
        <w:rPr>
          <w:spacing w:val="40"/>
        </w:rPr>
        <w:t xml:space="preserve"> </w:t>
      </w:r>
      <w:r>
        <w:t>аудитории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обучающихся.</w:t>
      </w:r>
    </w:p>
    <w:p w:rsidR="005B40CF" w:rsidRDefault="00540B02">
      <w:pPr>
        <w:pStyle w:val="a5"/>
        <w:numPr>
          <w:ilvl w:val="2"/>
          <w:numId w:val="42"/>
        </w:numPr>
        <w:tabs>
          <w:tab w:val="left" w:pos="1447"/>
        </w:tabs>
        <w:ind w:left="140" w:right="143" w:firstLine="708"/>
        <w:jc w:val="both"/>
        <w:rPr>
          <w:sz w:val="24"/>
        </w:rPr>
      </w:pPr>
      <w:r>
        <w:rPr>
          <w:sz w:val="24"/>
        </w:rPr>
        <w:t xml:space="preserve">Предметные результаты освоения программы по биологии к концу обучения в 8 </w:t>
      </w:r>
      <w:r>
        <w:rPr>
          <w:spacing w:val="-2"/>
          <w:sz w:val="24"/>
        </w:rPr>
        <w:t>классе:</w:t>
      </w:r>
    </w:p>
    <w:p w:rsidR="005B40CF" w:rsidRDefault="00540B02">
      <w:pPr>
        <w:pStyle w:val="a3"/>
        <w:ind w:right="150"/>
      </w:pPr>
      <w:r>
        <w:t>характеризовать зоологию как биологическую науку, еѐ разделы и связь с</w:t>
      </w:r>
      <w:r>
        <w:rPr>
          <w:spacing w:val="-1"/>
        </w:rPr>
        <w:t xml:space="preserve"> </w:t>
      </w:r>
      <w:r>
        <w:t>другими науками и техникой;</w:t>
      </w:r>
    </w:p>
    <w:p w:rsidR="005B40CF" w:rsidRDefault="00540B02">
      <w:pPr>
        <w:pStyle w:val="a3"/>
        <w:ind w:right="148"/>
      </w:pPr>
      <w: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rsidR="005B40CF" w:rsidRDefault="00540B02">
      <w:pPr>
        <w:pStyle w:val="a3"/>
        <w:ind w:right="137"/>
      </w:pPr>
      <w:r>
        <w:t>приводить примеры вклада российских (в том числе А.О.</w:t>
      </w:r>
      <w:r>
        <w:rPr>
          <w:spacing w:val="-2"/>
        </w:rPr>
        <w:t xml:space="preserve"> </w:t>
      </w:r>
      <w:r>
        <w:t>Ковалевский, К.И. Скрябин) и зарубежных (в том числе А. Левенгук, Ж. Кювье, Э. Геккель) учѐных в развитие наук о животных;</w:t>
      </w:r>
    </w:p>
    <w:p w:rsidR="005B40CF" w:rsidRDefault="00540B02">
      <w:pPr>
        <w:pStyle w:val="a3"/>
        <w:ind w:right="140"/>
      </w:pPr>
      <w:r>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p w:rsidR="005B40CF" w:rsidRDefault="00540B02">
      <w:pPr>
        <w:pStyle w:val="a3"/>
        <w:spacing w:before="1"/>
        <w:ind w:right="147"/>
      </w:pPr>
      <w:r>
        <w:t>раскрывать общие признаки животных, уровни организации животного организма: клетки, ткани, органы, системы органов, организм;</w:t>
      </w:r>
    </w:p>
    <w:p w:rsidR="005B40CF" w:rsidRDefault="00540B02">
      <w:pPr>
        <w:pStyle w:val="a3"/>
        <w:ind w:left="849" w:firstLine="0"/>
      </w:pPr>
      <w:r>
        <w:t>сравнивать</w:t>
      </w:r>
      <w:r>
        <w:rPr>
          <w:spacing w:val="-3"/>
        </w:rPr>
        <w:t xml:space="preserve"> </w:t>
      </w:r>
      <w:r>
        <w:t>животные</w:t>
      </w:r>
      <w:r>
        <w:rPr>
          <w:spacing w:val="-5"/>
        </w:rPr>
        <w:t xml:space="preserve"> </w:t>
      </w:r>
      <w:r>
        <w:t>ткани</w:t>
      </w:r>
      <w:r>
        <w:rPr>
          <w:spacing w:val="-2"/>
        </w:rPr>
        <w:t xml:space="preserve"> </w:t>
      </w:r>
      <w:r>
        <w:t>и</w:t>
      </w:r>
      <w:r>
        <w:rPr>
          <w:spacing w:val="-3"/>
        </w:rPr>
        <w:t xml:space="preserve"> </w:t>
      </w:r>
      <w:r>
        <w:t>органы</w:t>
      </w:r>
      <w:r>
        <w:rPr>
          <w:spacing w:val="-2"/>
        </w:rPr>
        <w:t xml:space="preserve"> </w:t>
      </w:r>
      <w:r>
        <w:t>животных</w:t>
      </w:r>
      <w:r>
        <w:rPr>
          <w:spacing w:val="-1"/>
        </w:rPr>
        <w:t xml:space="preserve"> </w:t>
      </w:r>
      <w:r>
        <w:t>между</w:t>
      </w:r>
      <w:r>
        <w:rPr>
          <w:spacing w:val="-7"/>
        </w:rPr>
        <w:t xml:space="preserve"> </w:t>
      </w:r>
      <w:r>
        <w:rPr>
          <w:spacing w:val="-2"/>
        </w:rPr>
        <w:t>собой;</w:t>
      </w:r>
    </w:p>
    <w:p w:rsidR="005B40CF" w:rsidRDefault="00540B02">
      <w:pPr>
        <w:pStyle w:val="a3"/>
        <w:ind w:right="145"/>
      </w:pPr>
      <w:r>
        <w:t>описывать</w:t>
      </w:r>
      <w:r>
        <w:rPr>
          <w:spacing w:val="-4"/>
        </w:rPr>
        <w:t xml:space="preserve"> </w:t>
      </w:r>
      <w:r>
        <w:t>строение</w:t>
      </w:r>
      <w:r>
        <w:rPr>
          <w:spacing w:val="-4"/>
        </w:rPr>
        <w:t xml:space="preserve"> </w:t>
      </w:r>
      <w:r>
        <w:t>и</w:t>
      </w:r>
      <w:r>
        <w:rPr>
          <w:spacing w:val="-4"/>
        </w:rPr>
        <w:t xml:space="preserve"> </w:t>
      </w:r>
      <w:r>
        <w:t>жизнедеятельность</w:t>
      </w:r>
      <w:r>
        <w:rPr>
          <w:spacing w:val="-4"/>
        </w:rPr>
        <w:t xml:space="preserve"> </w:t>
      </w:r>
      <w:r>
        <w:t>животного</w:t>
      </w:r>
      <w:r>
        <w:rPr>
          <w:spacing w:val="-4"/>
        </w:rPr>
        <w:t xml:space="preserve"> </w:t>
      </w:r>
      <w:r>
        <w:t>организма:</w:t>
      </w:r>
      <w:r>
        <w:rPr>
          <w:spacing w:val="-4"/>
        </w:rPr>
        <w:t xml:space="preserve"> </w:t>
      </w:r>
      <w:r>
        <w:t>опору</w:t>
      </w:r>
      <w:r>
        <w:rPr>
          <w:spacing w:val="-6"/>
        </w:rPr>
        <w:t xml:space="preserve"> </w:t>
      </w:r>
      <w:r>
        <w:t>и</w:t>
      </w:r>
      <w:r>
        <w:rPr>
          <w:spacing w:val="-4"/>
        </w:rPr>
        <w:t xml:space="preserve"> </w:t>
      </w:r>
      <w:r>
        <w:t>движение,</w:t>
      </w:r>
      <w:r>
        <w:rPr>
          <w:spacing w:val="-4"/>
        </w:rPr>
        <w:t xml:space="preserve"> </w:t>
      </w:r>
      <w:r>
        <w:t>питание и пищеварение, дыхание и транспорт веществ, выделение, регуляцию и поведение, рост, размножение и развитие;</w:t>
      </w:r>
    </w:p>
    <w:p w:rsidR="005B40CF" w:rsidRDefault="00540B02">
      <w:pPr>
        <w:pStyle w:val="a3"/>
        <w:ind w:right="145"/>
      </w:pPr>
      <w:r>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rsidR="005B40CF" w:rsidRDefault="00540B02">
      <w:pPr>
        <w:pStyle w:val="a3"/>
        <w:ind w:right="140"/>
      </w:pPr>
      <w:r>
        <w:t>выявлять причинно-следственные связи между строением, жизнедеятельностью и средой обитания животных изучаемых систематических групп;</w:t>
      </w:r>
    </w:p>
    <w:p w:rsidR="005B40CF" w:rsidRDefault="00540B02">
      <w:pPr>
        <w:pStyle w:val="a3"/>
        <w:ind w:right="137"/>
      </w:pPr>
      <w:r>
        <w:t xml:space="preserve">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w:t>
      </w:r>
      <w:r>
        <w:rPr>
          <w:spacing w:val="-2"/>
        </w:rPr>
        <w:t>изображениям;</w:t>
      </w:r>
    </w:p>
    <w:p w:rsidR="005B40CF" w:rsidRDefault="00540B02">
      <w:pPr>
        <w:pStyle w:val="a3"/>
        <w:spacing w:before="1"/>
        <w:ind w:right="148"/>
      </w:pPr>
      <w:r>
        <w:t xml:space="preserve">выявлять признаки классов членистоногих и хордовых, отрядов насекомых и </w:t>
      </w:r>
      <w:r>
        <w:rPr>
          <w:spacing w:val="-2"/>
        </w:rPr>
        <w:t>млекопитающих;</w:t>
      </w:r>
    </w:p>
    <w:p w:rsidR="005B40CF" w:rsidRDefault="00540B02">
      <w:pPr>
        <w:pStyle w:val="a3"/>
        <w:ind w:right="143"/>
      </w:pPr>
      <w: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5B40CF" w:rsidRDefault="00540B02">
      <w:pPr>
        <w:pStyle w:val="a3"/>
        <w:ind w:right="150"/>
      </w:pPr>
      <w:r>
        <w:t>сравнивать представителей отдельных систематических групп животных и проводить выводы на основе сравнения;</w:t>
      </w:r>
    </w:p>
    <w:p w:rsidR="005B40CF" w:rsidRDefault="00540B02">
      <w:pPr>
        <w:pStyle w:val="a3"/>
        <w:ind w:left="849" w:firstLine="0"/>
      </w:pPr>
      <w:r>
        <w:t>классифицировать</w:t>
      </w:r>
      <w:r>
        <w:rPr>
          <w:spacing w:val="-6"/>
        </w:rPr>
        <w:t xml:space="preserve"> </w:t>
      </w:r>
      <w:r>
        <w:t>животных</w:t>
      </w:r>
      <w:r>
        <w:rPr>
          <w:spacing w:val="-3"/>
        </w:rPr>
        <w:t xml:space="preserve"> </w:t>
      </w:r>
      <w:r>
        <w:t>на</w:t>
      </w:r>
      <w:r>
        <w:rPr>
          <w:spacing w:val="-5"/>
        </w:rPr>
        <w:t xml:space="preserve"> </w:t>
      </w:r>
      <w:r>
        <w:t>основании</w:t>
      </w:r>
      <w:r>
        <w:rPr>
          <w:spacing w:val="-4"/>
        </w:rPr>
        <w:t xml:space="preserve"> </w:t>
      </w:r>
      <w:r>
        <w:t>особенностей</w:t>
      </w:r>
      <w:r>
        <w:rPr>
          <w:spacing w:val="-3"/>
        </w:rPr>
        <w:t xml:space="preserve"> </w:t>
      </w:r>
      <w:r>
        <w:rPr>
          <w:spacing w:val="-2"/>
        </w:rPr>
        <w:t>строения;</w:t>
      </w:r>
    </w:p>
    <w:p w:rsidR="005B40CF" w:rsidRDefault="00540B02">
      <w:pPr>
        <w:pStyle w:val="a3"/>
        <w:ind w:left="849" w:right="148" w:firstLine="0"/>
      </w:pPr>
      <w:r>
        <w:t>описывать усложнение организации животных в ходе эволюции животного мира на Земле; выявлять</w:t>
      </w:r>
      <w:r>
        <w:rPr>
          <w:spacing w:val="30"/>
        </w:rPr>
        <w:t xml:space="preserve"> </w:t>
      </w:r>
      <w:r>
        <w:t>черты</w:t>
      </w:r>
      <w:r>
        <w:rPr>
          <w:spacing w:val="30"/>
        </w:rPr>
        <w:t xml:space="preserve"> </w:t>
      </w:r>
      <w:r>
        <w:t>приспособленности</w:t>
      </w:r>
      <w:r>
        <w:rPr>
          <w:spacing w:val="30"/>
        </w:rPr>
        <w:t xml:space="preserve"> </w:t>
      </w:r>
      <w:r>
        <w:t>животных</w:t>
      </w:r>
      <w:r>
        <w:rPr>
          <w:spacing w:val="29"/>
        </w:rPr>
        <w:t xml:space="preserve"> </w:t>
      </w:r>
      <w:r>
        <w:t>к</w:t>
      </w:r>
      <w:r>
        <w:rPr>
          <w:spacing w:val="30"/>
        </w:rPr>
        <w:t xml:space="preserve"> </w:t>
      </w:r>
      <w:r>
        <w:t>среде</w:t>
      </w:r>
      <w:r>
        <w:rPr>
          <w:spacing w:val="29"/>
        </w:rPr>
        <w:t xml:space="preserve"> </w:t>
      </w:r>
      <w:r>
        <w:t>обитания,</w:t>
      </w:r>
      <w:r>
        <w:rPr>
          <w:spacing w:val="29"/>
        </w:rPr>
        <w:t xml:space="preserve"> </w:t>
      </w:r>
      <w:r>
        <w:t>значение</w:t>
      </w:r>
      <w:r>
        <w:rPr>
          <w:spacing w:val="28"/>
        </w:rPr>
        <w:t xml:space="preserve"> </w:t>
      </w:r>
      <w:r>
        <w:t>экологических</w:t>
      </w:r>
    </w:p>
    <w:p w:rsidR="005B40CF" w:rsidRDefault="00540B02">
      <w:pPr>
        <w:pStyle w:val="a3"/>
        <w:ind w:firstLine="0"/>
      </w:pPr>
      <w:r>
        <w:t>факторов</w:t>
      </w:r>
      <w:r>
        <w:rPr>
          <w:spacing w:val="-3"/>
        </w:rPr>
        <w:t xml:space="preserve"> </w:t>
      </w:r>
      <w:r>
        <w:t>для</w:t>
      </w:r>
      <w:r>
        <w:rPr>
          <w:spacing w:val="-1"/>
        </w:rPr>
        <w:t xml:space="preserve"> </w:t>
      </w:r>
      <w:r>
        <w:rPr>
          <w:spacing w:val="-2"/>
        </w:rPr>
        <w:t>животных;</w:t>
      </w:r>
    </w:p>
    <w:p w:rsidR="005B40CF" w:rsidRDefault="00540B02">
      <w:pPr>
        <w:pStyle w:val="a3"/>
        <w:ind w:left="849" w:firstLine="0"/>
      </w:pPr>
      <w:r>
        <w:t>выявлять</w:t>
      </w:r>
      <w:r>
        <w:rPr>
          <w:spacing w:val="-5"/>
        </w:rPr>
        <w:t xml:space="preserve"> </w:t>
      </w:r>
      <w:r>
        <w:t>взаимосвязи</w:t>
      </w:r>
      <w:r>
        <w:rPr>
          <w:spacing w:val="-6"/>
        </w:rPr>
        <w:t xml:space="preserve"> </w:t>
      </w:r>
      <w:r>
        <w:t>животных</w:t>
      </w:r>
      <w:r>
        <w:rPr>
          <w:spacing w:val="-2"/>
        </w:rPr>
        <w:t xml:space="preserve"> </w:t>
      </w:r>
      <w:r>
        <w:t>в</w:t>
      </w:r>
      <w:r>
        <w:rPr>
          <w:spacing w:val="-4"/>
        </w:rPr>
        <w:t xml:space="preserve"> </w:t>
      </w:r>
      <w:r>
        <w:t>природных</w:t>
      </w:r>
      <w:r>
        <w:rPr>
          <w:spacing w:val="-1"/>
        </w:rPr>
        <w:t xml:space="preserve"> </w:t>
      </w:r>
      <w:r>
        <w:t>сообществах,</w:t>
      </w:r>
      <w:r>
        <w:rPr>
          <w:spacing w:val="-4"/>
        </w:rPr>
        <w:t xml:space="preserve"> </w:t>
      </w:r>
      <w:r>
        <w:t>цепи</w:t>
      </w:r>
      <w:r>
        <w:rPr>
          <w:spacing w:val="-3"/>
        </w:rPr>
        <w:t xml:space="preserve"> </w:t>
      </w:r>
      <w:r>
        <w:rPr>
          <w:spacing w:val="-2"/>
        </w:rPr>
        <w:t>питания;</w:t>
      </w:r>
    </w:p>
    <w:p w:rsidR="005B40CF" w:rsidRDefault="00540B02">
      <w:pPr>
        <w:pStyle w:val="a3"/>
        <w:ind w:right="147"/>
      </w:pPr>
      <w:r>
        <w:t>устанавливать взаимосвязи животных с</w:t>
      </w:r>
      <w:r>
        <w:rPr>
          <w:spacing w:val="-2"/>
        </w:rPr>
        <w:t xml:space="preserve"> </w:t>
      </w:r>
      <w:r>
        <w:t>растениями,</w:t>
      </w:r>
      <w:r>
        <w:rPr>
          <w:spacing w:val="-1"/>
        </w:rPr>
        <w:t xml:space="preserve"> </w:t>
      </w:r>
      <w:r>
        <w:t>грибами,</w:t>
      </w:r>
      <w:r>
        <w:rPr>
          <w:spacing w:val="-1"/>
        </w:rPr>
        <w:t xml:space="preserve"> </w:t>
      </w:r>
      <w:r>
        <w:t>лишайниками</w:t>
      </w:r>
      <w:r>
        <w:rPr>
          <w:spacing w:val="-2"/>
        </w:rPr>
        <w:t xml:space="preserve"> </w:t>
      </w:r>
      <w:r>
        <w:t>и бактериями в природных сообществах;</w:t>
      </w:r>
    </w:p>
    <w:p w:rsidR="005B40CF" w:rsidRDefault="00540B02">
      <w:pPr>
        <w:pStyle w:val="a3"/>
        <w:spacing w:before="1"/>
        <w:ind w:right="149"/>
      </w:pPr>
      <w:r>
        <w:t>характеризовать животных природных зон Земли, основные закономерности распространения животных по планете;</w:t>
      </w:r>
    </w:p>
    <w:p w:rsidR="005B40CF" w:rsidRDefault="00540B02">
      <w:pPr>
        <w:pStyle w:val="a3"/>
        <w:ind w:left="849" w:firstLine="0"/>
      </w:pPr>
      <w:r>
        <w:t>раскрывать</w:t>
      </w:r>
      <w:r>
        <w:rPr>
          <w:spacing w:val="-3"/>
        </w:rPr>
        <w:t xml:space="preserve"> </w:t>
      </w:r>
      <w:r>
        <w:t>роль</w:t>
      </w:r>
      <w:r>
        <w:rPr>
          <w:spacing w:val="-3"/>
        </w:rPr>
        <w:t xml:space="preserve"> </w:t>
      </w:r>
      <w:r>
        <w:t>животных</w:t>
      </w:r>
      <w:r>
        <w:rPr>
          <w:spacing w:val="-1"/>
        </w:rPr>
        <w:t xml:space="preserve"> </w:t>
      </w:r>
      <w:r>
        <w:t>в</w:t>
      </w:r>
      <w:r>
        <w:rPr>
          <w:spacing w:val="-6"/>
        </w:rPr>
        <w:t xml:space="preserve"> </w:t>
      </w:r>
      <w:r>
        <w:t>природных</w:t>
      </w:r>
      <w:r>
        <w:rPr>
          <w:spacing w:val="-1"/>
        </w:rPr>
        <w:t xml:space="preserve"> </w:t>
      </w:r>
      <w:r>
        <w:rPr>
          <w:spacing w:val="-2"/>
        </w:rPr>
        <w:t>сообществах;</w:t>
      </w:r>
    </w:p>
    <w:p w:rsidR="005B40CF" w:rsidRDefault="00540B02">
      <w:pPr>
        <w:pStyle w:val="a3"/>
        <w:ind w:right="147"/>
      </w:pPr>
      <w: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p w:rsidR="005B40CF" w:rsidRDefault="00540B02">
      <w:pPr>
        <w:pStyle w:val="a3"/>
        <w:ind w:left="849" w:firstLine="0"/>
      </w:pPr>
      <w:r>
        <w:t>иметь</w:t>
      </w:r>
      <w:r>
        <w:rPr>
          <w:spacing w:val="-4"/>
        </w:rPr>
        <w:t xml:space="preserve"> </w:t>
      </w:r>
      <w:r>
        <w:t>представление</w:t>
      </w:r>
      <w:r>
        <w:rPr>
          <w:spacing w:val="-4"/>
        </w:rPr>
        <w:t xml:space="preserve"> </w:t>
      </w:r>
      <w:r>
        <w:t>о</w:t>
      </w:r>
      <w:r>
        <w:rPr>
          <w:spacing w:val="-3"/>
        </w:rPr>
        <w:t xml:space="preserve"> </w:t>
      </w:r>
      <w:r>
        <w:t>мероприятиях</w:t>
      </w:r>
      <w:r>
        <w:rPr>
          <w:spacing w:val="-4"/>
        </w:rPr>
        <w:t xml:space="preserve"> </w:t>
      </w:r>
      <w:r>
        <w:t>по</w:t>
      </w:r>
      <w:r>
        <w:rPr>
          <w:spacing w:val="-3"/>
        </w:rPr>
        <w:t xml:space="preserve"> </w:t>
      </w:r>
      <w:r>
        <w:t>охране</w:t>
      </w:r>
      <w:r>
        <w:rPr>
          <w:spacing w:val="-4"/>
        </w:rPr>
        <w:t xml:space="preserve"> </w:t>
      </w:r>
      <w:r>
        <w:t>животного</w:t>
      </w:r>
      <w:r>
        <w:rPr>
          <w:spacing w:val="-3"/>
        </w:rPr>
        <w:t xml:space="preserve"> </w:t>
      </w:r>
      <w:r>
        <w:t>мира</w:t>
      </w:r>
      <w:r>
        <w:rPr>
          <w:spacing w:val="-3"/>
        </w:rPr>
        <w:t xml:space="preserve"> </w:t>
      </w:r>
      <w:r>
        <w:rPr>
          <w:spacing w:val="-2"/>
        </w:rPr>
        <w:t>Земли;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t>демонстрировать на конкретных примерах связь знаний по биологии со знаниями по математике, физике, химии, географии, труду (технологии), предметов гуманитарного циклов, различными видами искусства;</w:t>
      </w:r>
    </w:p>
    <w:p w:rsidR="005B40CF" w:rsidRDefault="00540B02">
      <w:pPr>
        <w:pStyle w:val="a3"/>
        <w:ind w:right="144"/>
      </w:pPr>
      <w:r>
        <w:t xml:space="preserve">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w:t>
      </w:r>
      <w:r>
        <w:rPr>
          <w:spacing w:val="-2"/>
        </w:rPr>
        <w:t>эксперименты;</w:t>
      </w:r>
    </w:p>
    <w:p w:rsidR="005B40CF" w:rsidRDefault="00540B02">
      <w:pPr>
        <w:pStyle w:val="a3"/>
        <w:ind w:right="147"/>
      </w:pPr>
      <w:r>
        <w:t xml:space="preserve">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w:t>
      </w:r>
      <w:r>
        <w:rPr>
          <w:spacing w:val="-2"/>
        </w:rPr>
        <w:t>деятельности;</w:t>
      </w:r>
    </w:p>
    <w:p w:rsidR="005B40CF" w:rsidRDefault="00540B02">
      <w:pPr>
        <w:pStyle w:val="a3"/>
        <w:ind w:right="138"/>
      </w:pPr>
      <w:r>
        <w:t>владеть приѐмами работы с информацией: формулировать основания для извлечения и обобщения информации из нескольких (3–4) источников, преобразовывать информацию из одной знаковой системы в другую;</w:t>
      </w:r>
    </w:p>
    <w:p w:rsidR="005B40CF" w:rsidRDefault="00540B02">
      <w:pPr>
        <w:pStyle w:val="a3"/>
        <w:ind w:right="146"/>
      </w:pPr>
      <w:r>
        <w:t xml:space="preserve">создавать письменные и устные сообщения, используя понятийный аппарат изучаемого раздела биологии, сопровождать выступление презентацией с учѐтом особенностей аудитории </w:t>
      </w:r>
      <w:r>
        <w:rPr>
          <w:spacing w:val="-2"/>
        </w:rPr>
        <w:t>обучающихся.</w:t>
      </w:r>
    </w:p>
    <w:p w:rsidR="005B40CF" w:rsidRDefault="00540B02">
      <w:pPr>
        <w:pStyle w:val="a5"/>
        <w:numPr>
          <w:ilvl w:val="2"/>
          <w:numId w:val="42"/>
        </w:numPr>
        <w:tabs>
          <w:tab w:val="left" w:pos="1447"/>
        </w:tabs>
        <w:ind w:left="140" w:right="139" w:firstLine="708"/>
        <w:jc w:val="both"/>
        <w:rPr>
          <w:sz w:val="24"/>
        </w:rPr>
      </w:pPr>
      <w:r>
        <w:rPr>
          <w:sz w:val="24"/>
        </w:rPr>
        <w:t xml:space="preserve">Предметные результаты освоения программы по биологии к концу обучения в 9 </w:t>
      </w:r>
      <w:r>
        <w:rPr>
          <w:spacing w:val="-2"/>
          <w:sz w:val="24"/>
        </w:rPr>
        <w:t>классе:</w:t>
      </w:r>
    </w:p>
    <w:p w:rsidR="005B40CF" w:rsidRDefault="00540B02">
      <w:pPr>
        <w:pStyle w:val="a3"/>
        <w:spacing w:before="1"/>
        <w:ind w:right="149"/>
      </w:pPr>
      <w: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rsidR="005B40CF" w:rsidRDefault="00540B02">
      <w:pPr>
        <w:pStyle w:val="a3"/>
        <w:ind w:right="139"/>
      </w:pPr>
      <w: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p w:rsidR="005B40CF" w:rsidRDefault="00540B02">
      <w:pPr>
        <w:pStyle w:val="a3"/>
        <w:ind w:right="137"/>
      </w:pPr>
      <w:r>
        <w:t>приводить</w:t>
      </w:r>
      <w:r>
        <w:rPr>
          <w:spacing w:val="80"/>
        </w:rPr>
        <w:t xml:space="preserve"> </w:t>
      </w:r>
      <w:r>
        <w:t>примеры</w:t>
      </w:r>
      <w:r>
        <w:rPr>
          <w:spacing w:val="80"/>
        </w:rPr>
        <w:t xml:space="preserve"> </w:t>
      </w:r>
      <w:r>
        <w:t>вклада</w:t>
      </w:r>
      <w:r>
        <w:rPr>
          <w:spacing w:val="80"/>
        </w:rPr>
        <w:t xml:space="preserve"> </w:t>
      </w:r>
      <w:r>
        <w:t>российских</w:t>
      </w:r>
      <w:r>
        <w:rPr>
          <w:spacing w:val="80"/>
        </w:rPr>
        <w:t xml:space="preserve"> </w:t>
      </w:r>
      <w:r>
        <w:t>(в</w:t>
      </w:r>
      <w:r>
        <w:rPr>
          <w:spacing w:val="80"/>
        </w:rPr>
        <w:t xml:space="preserve"> </w:t>
      </w:r>
      <w:r>
        <w:t>том</w:t>
      </w:r>
      <w:r>
        <w:rPr>
          <w:spacing w:val="80"/>
        </w:rPr>
        <w:t xml:space="preserve"> </w:t>
      </w:r>
      <w:r>
        <w:t>числе</w:t>
      </w:r>
      <w:r>
        <w:rPr>
          <w:spacing w:val="80"/>
        </w:rPr>
        <w:t xml:space="preserve"> </w:t>
      </w:r>
      <w:r>
        <w:t>И. М.</w:t>
      </w:r>
      <w:r>
        <w:rPr>
          <w:spacing w:val="80"/>
        </w:rPr>
        <w:t xml:space="preserve"> </w:t>
      </w:r>
      <w:r>
        <w:t>Сеченов,</w:t>
      </w:r>
      <w:r>
        <w:rPr>
          <w:spacing w:val="80"/>
        </w:rPr>
        <w:t xml:space="preserve"> </w:t>
      </w:r>
      <w:r>
        <w:t>И.П.</w:t>
      </w:r>
      <w:r>
        <w:rPr>
          <w:spacing w:val="-2"/>
        </w:rPr>
        <w:t xml:space="preserve"> </w:t>
      </w:r>
      <w:r>
        <w:t>Павлов, И.И.</w:t>
      </w:r>
      <w:r>
        <w:rPr>
          <w:spacing w:val="-2"/>
        </w:rPr>
        <w:t xml:space="preserve"> </w:t>
      </w:r>
      <w:r>
        <w:t>Мечников,</w:t>
      </w:r>
      <w:r>
        <w:rPr>
          <w:spacing w:val="25"/>
        </w:rPr>
        <w:t xml:space="preserve"> </w:t>
      </w:r>
      <w:r>
        <w:t>А.А.</w:t>
      </w:r>
      <w:r>
        <w:rPr>
          <w:spacing w:val="-2"/>
        </w:rPr>
        <w:t xml:space="preserve"> </w:t>
      </w:r>
      <w:r>
        <w:t>Ухтомский,</w:t>
      </w:r>
      <w:r>
        <w:rPr>
          <w:spacing w:val="25"/>
        </w:rPr>
        <w:t xml:space="preserve"> </w:t>
      </w:r>
      <w:r>
        <w:t>П.К.</w:t>
      </w:r>
      <w:r>
        <w:rPr>
          <w:spacing w:val="-1"/>
        </w:rPr>
        <w:t xml:space="preserve"> </w:t>
      </w:r>
      <w:r>
        <w:t>Анохин)</w:t>
      </w:r>
      <w:r>
        <w:rPr>
          <w:spacing w:val="24"/>
        </w:rPr>
        <w:t xml:space="preserve"> </w:t>
      </w:r>
      <w:r>
        <w:t>и</w:t>
      </w:r>
      <w:r>
        <w:rPr>
          <w:spacing w:val="26"/>
        </w:rPr>
        <w:t xml:space="preserve"> </w:t>
      </w:r>
      <w:r>
        <w:t>зарубежных</w:t>
      </w:r>
      <w:r>
        <w:rPr>
          <w:spacing w:val="27"/>
        </w:rPr>
        <w:t xml:space="preserve"> </w:t>
      </w:r>
      <w:r>
        <w:t>(в</w:t>
      </w:r>
      <w:r>
        <w:rPr>
          <w:spacing w:val="24"/>
        </w:rPr>
        <w:t xml:space="preserve"> </w:t>
      </w:r>
      <w:r>
        <w:t>том</w:t>
      </w:r>
      <w:r>
        <w:rPr>
          <w:spacing w:val="24"/>
        </w:rPr>
        <w:t xml:space="preserve"> </w:t>
      </w:r>
      <w:r>
        <w:t>числе</w:t>
      </w:r>
      <w:r>
        <w:rPr>
          <w:spacing w:val="24"/>
        </w:rPr>
        <w:t xml:space="preserve"> </w:t>
      </w:r>
      <w:r>
        <w:t>У. Гарвей,</w:t>
      </w:r>
      <w:r>
        <w:rPr>
          <w:spacing w:val="25"/>
        </w:rPr>
        <w:t xml:space="preserve"> </w:t>
      </w:r>
      <w:r>
        <w:t>К.</w:t>
      </w:r>
      <w:r>
        <w:rPr>
          <w:spacing w:val="-2"/>
        </w:rPr>
        <w:t xml:space="preserve"> </w:t>
      </w:r>
      <w:r>
        <w:t>Бернар, Л.</w:t>
      </w:r>
      <w:r>
        <w:rPr>
          <w:spacing w:val="-1"/>
        </w:rPr>
        <w:t xml:space="preserve"> </w:t>
      </w:r>
      <w:r>
        <w:t>Пастер, Ч.</w:t>
      </w:r>
      <w:r>
        <w:rPr>
          <w:spacing w:val="-1"/>
        </w:rPr>
        <w:t xml:space="preserve"> </w:t>
      </w:r>
      <w:r>
        <w:t>Дарвин) учѐных в развитие представлений о происхождении, строении, жизнедеятельности, поведении, экологии человека;</w:t>
      </w:r>
    </w:p>
    <w:p w:rsidR="005B40CF" w:rsidRDefault="00540B02">
      <w:pPr>
        <w:pStyle w:val="a3"/>
        <w:ind w:right="142"/>
      </w:pPr>
      <w:r>
        <w:t>применять биологические термины и понятия (в том числе: цитология, гистология, анатомия</w:t>
      </w:r>
      <w:r>
        <w:rPr>
          <w:spacing w:val="-4"/>
        </w:rPr>
        <w:t xml:space="preserve"> </w:t>
      </w:r>
      <w:r>
        <w:t>человека,</w:t>
      </w:r>
      <w:r>
        <w:rPr>
          <w:spacing w:val="-4"/>
        </w:rPr>
        <w:t xml:space="preserve"> </w:t>
      </w:r>
      <w:r>
        <w:t>физиология</w:t>
      </w:r>
      <w:r>
        <w:rPr>
          <w:spacing w:val="-4"/>
        </w:rPr>
        <w:t xml:space="preserve"> </w:t>
      </w:r>
      <w:r>
        <w:t>человека,</w:t>
      </w:r>
      <w:r>
        <w:rPr>
          <w:spacing w:val="-4"/>
        </w:rPr>
        <w:t xml:space="preserve"> </w:t>
      </w:r>
      <w:r>
        <w:t>гигиена,</w:t>
      </w:r>
      <w:r>
        <w:rPr>
          <w:spacing w:val="-4"/>
        </w:rPr>
        <w:t xml:space="preserve"> </w:t>
      </w:r>
      <w:r>
        <w:t>антропология,</w:t>
      </w:r>
      <w:r>
        <w:rPr>
          <w:spacing w:val="-4"/>
        </w:rPr>
        <w:t xml:space="preserve"> </w:t>
      </w:r>
      <w:r>
        <w:t>экология</w:t>
      </w:r>
      <w:r>
        <w:rPr>
          <w:spacing w:val="-4"/>
        </w:rPr>
        <w:t xml:space="preserve"> </w:t>
      </w:r>
      <w:r>
        <w:t>человека,</w:t>
      </w:r>
      <w:r>
        <w:rPr>
          <w:spacing w:val="-4"/>
        </w:rPr>
        <w:t xml:space="preserve"> </w:t>
      </w:r>
      <w:r>
        <w:t>клетка,</w:t>
      </w:r>
      <w:r>
        <w:rPr>
          <w:spacing w:val="-4"/>
        </w:rPr>
        <w:t xml:space="preserve"> </w:t>
      </w:r>
      <w:r>
        <w:t xml:space="preserve">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w:t>
      </w:r>
      <w:r>
        <w:rPr>
          <w:spacing w:val="-2"/>
        </w:rPr>
        <w:t>контексте;</w:t>
      </w:r>
    </w:p>
    <w:p w:rsidR="005B40CF" w:rsidRDefault="00540B02">
      <w:pPr>
        <w:pStyle w:val="a3"/>
        <w:spacing w:before="1"/>
        <w:ind w:right="136"/>
      </w:pPr>
      <w:r>
        <w:t>проводить описание</w:t>
      </w:r>
      <w:r>
        <w:rPr>
          <w:spacing w:val="-1"/>
        </w:rPr>
        <w:t xml:space="preserve"> </w:t>
      </w:r>
      <w:r>
        <w:t>по</w:t>
      </w:r>
      <w:r>
        <w:rPr>
          <w:spacing w:val="-5"/>
        </w:rPr>
        <w:t xml:space="preserve"> </w:t>
      </w:r>
      <w:r>
        <w:t>внешнему</w:t>
      </w:r>
      <w:r>
        <w:rPr>
          <w:spacing w:val="-5"/>
        </w:rPr>
        <w:t xml:space="preserve"> </w:t>
      </w:r>
      <w:r>
        <w:t>виду</w:t>
      </w:r>
      <w:r>
        <w:rPr>
          <w:spacing w:val="-5"/>
        </w:rPr>
        <w:t xml:space="preserve"> </w:t>
      </w:r>
      <w:r>
        <w:t>(изображению),</w:t>
      </w:r>
      <w:r>
        <w:rPr>
          <w:spacing w:val="-1"/>
        </w:rPr>
        <w:t xml:space="preserve"> </w:t>
      </w:r>
      <w:r>
        <w:t>схемам</w:t>
      </w:r>
      <w:r>
        <w:rPr>
          <w:spacing w:val="-1"/>
        </w:rPr>
        <w:t xml:space="preserve"> </w:t>
      </w:r>
      <w:r>
        <w:t>общих признаков</w:t>
      </w:r>
      <w:r>
        <w:rPr>
          <w:spacing w:val="-1"/>
        </w:rPr>
        <w:t xml:space="preserve"> </w:t>
      </w:r>
      <w:r>
        <w:t>организма человека, уровней его организации: клетки, ткани, органы, системы органов, организм;</w:t>
      </w:r>
    </w:p>
    <w:p w:rsidR="005B40CF" w:rsidRDefault="00540B02">
      <w:pPr>
        <w:pStyle w:val="a3"/>
        <w:ind w:right="149"/>
      </w:pPr>
      <w:r>
        <w:t>сравнивать клетки разных тканей, групп тканей, органы, системы органов человека; процессы жизнедеятельности организма человека, проводить выводы на основе сравнения;</w:t>
      </w:r>
    </w:p>
    <w:p w:rsidR="005B40CF" w:rsidRDefault="00540B02">
      <w:pPr>
        <w:pStyle w:val="a3"/>
        <w:ind w:right="146"/>
      </w:pPr>
      <w:r>
        <w:t>различать биологически активные вещества (витамины, ферменты, гормоны), выявлять их роль в процессе обмена веществ и превращения энергии;</w:t>
      </w:r>
    </w:p>
    <w:p w:rsidR="005B40CF" w:rsidRDefault="00540B02">
      <w:pPr>
        <w:pStyle w:val="a3"/>
        <w:ind w:right="144"/>
      </w:pPr>
      <w: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p w:rsidR="005B40CF" w:rsidRDefault="00540B02">
      <w:pPr>
        <w:pStyle w:val="a3"/>
        <w:ind w:right="138"/>
      </w:pPr>
      <w:r>
        <w:t xml:space="preserve">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w:t>
      </w:r>
      <w:r>
        <w:rPr>
          <w:spacing w:val="-2"/>
        </w:rPr>
        <w:t>человека;</w:t>
      </w:r>
    </w:p>
    <w:p w:rsidR="005B40CF" w:rsidRDefault="00540B02">
      <w:pPr>
        <w:pStyle w:val="a3"/>
        <w:spacing w:before="1"/>
        <w:ind w:right="146"/>
      </w:pPr>
      <w:r>
        <w:t>применять биологические модели для выявления особенностей строения и функционирования органов и систем органов человека;</w:t>
      </w:r>
    </w:p>
    <w:p w:rsidR="005B40CF" w:rsidRDefault="00540B02">
      <w:pPr>
        <w:pStyle w:val="a3"/>
        <w:ind w:right="146"/>
      </w:pPr>
      <w:r>
        <w:t xml:space="preserve">объяснять нейрогуморальную регуляцию процессов жизнедеятельности организма </w:t>
      </w:r>
      <w:r>
        <w:rPr>
          <w:spacing w:val="-2"/>
        </w:rPr>
        <w:t>человека;</w:t>
      </w:r>
    </w:p>
    <w:p w:rsidR="005B40CF" w:rsidRDefault="00540B02">
      <w:pPr>
        <w:pStyle w:val="a3"/>
        <w:ind w:right="144"/>
      </w:pPr>
      <w: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w:t>
      </w:r>
      <w:r>
        <w:rPr>
          <w:spacing w:val="30"/>
        </w:rPr>
        <w:t xml:space="preserve"> </w:t>
      </w:r>
      <w:r>
        <w:t>систем организма,</w:t>
      </w:r>
      <w:r>
        <w:rPr>
          <w:spacing w:val="28"/>
        </w:rPr>
        <w:t xml:space="preserve"> </w:t>
      </w:r>
      <w:r>
        <w:t>направленных</w:t>
      </w:r>
      <w:r>
        <w:rPr>
          <w:spacing w:val="30"/>
        </w:rPr>
        <w:t xml:space="preserve"> </w:t>
      </w:r>
      <w:r>
        <w:t>на достижение полезных приспособительных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результатов;</w:t>
      </w:r>
    </w:p>
    <w:p w:rsidR="005B40CF" w:rsidRDefault="00540B02">
      <w:pPr>
        <w:pStyle w:val="a3"/>
        <w:ind w:right="145"/>
      </w:pPr>
      <w:r>
        <w:t xml:space="preserve">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w:t>
      </w:r>
      <w:r>
        <w:rPr>
          <w:spacing w:val="-2"/>
        </w:rPr>
        <w:t>человека;</w:t>
      </w:r>
    </w:p>
    <w:p w:rsidR="005B40CF" w:rsidRDefault="00540B02">
      <w:pPr>
        <w:pStyle w:val="a3"/>
        <w:ind w:right="146"/>
      </w:pPr>
      <w: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5B40CF" w:rsidRDefault="00540B02">
      <w:pPr>
        <w:pStyle w:val="a3"/>
        <w:ind w:right="148"/>
      </w:pPr>
      <w:r>
        <w:t>решать качественные и количественные задачи, используя основные показатели здоровья человека, проводить расчѐты и оценивать полученные значения;</w:t>
      </w:r>
    </w:p>
    <w:p w:rsidR="005B40CF" w:rsidRDefault="00540B02">
      <w:pPr>
        <w:pStyle w:val="a3"/>
        <w:ind w:right="143"/>
      </w:pPr>
      <w:r>
        <w:t>аргументировать 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rsidR="005B40CF" w:rsidRDefault="00540B02">
      <w:pPr>
        <w:pStyle w:val="a3"/>
        <w:ind w:right="139"/>
      </w:pPr>
      <w:r>
        <w:t>использовать приобретѐнные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p w:rsidR="005B40CF" w:rsidRDefault="00540B02">
      <w:pPr>
        <w:pStyle w:val="a3"/>
        <w:spacing w:before="1"/>
        <w:ind w:right="146"/>
      </w:pPr>
      <w:r>
        <w:t>владеть приѐмами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rsidR="005B40CF" w:rsidRDefault="00540B02">
      <w:pPr>
        <w:pStyle w:val="a3"/>
        <w:ind w:right="139"/>
      </w:pPr>
      <w: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жизнедеятельности, физической культуры;</w:t>
      </w:r>
    </w:p>
    <w:p w:rsidR="005B40CF" w:rsidRDefault="00540B02">
      <w:pPr>
        <w:pStyle w:val="a3"/>
        <w:ind w:right="147"/>
      </w:pPr>
      <w: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rsidR="005B40CF" w:rsidRDefault="00540B02">
      <w:pPr>
        <w:pStyle w:val="a3"/>
        <w:ind w:right="147"/>
      </w:pPr>
      <w:r>
        <w:t xml:space="preserve">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w:t>
      </w:r>
      <w:r>
        <w:rPr>
          <w:spacing w:val="-2"/>
        </w:rPr>
        <w:t>деятельности;</w:t>
      </w:r>
    </w:p>
    <w:p w:rsidR="005B40CF" w:rsidRDefault="00540B02">
      <w:pPr>
        <w:pStyle w:val="a3"/>
        <w:ind w:right="139"/>
      </w:pPr>
      <w:r>
        <w:t>владеть приѐмами работы с информацией: формулировать основания для извлечения и обобщения информации из нескольких (4–5) источников; преобразовывать информацию из одной знаковой системы в другую;</w:t>
      </w:r>
    </w:p>
    <w:p w:rsidR="005B40CF" w:rsidRDefault="00540B02">
      <w:pPr>
        <w:pStyle w:val="a3"/>
        <w:spacing w:before="1"/>
        <w:ind w:right="141"/>
      </w:pPr>
      <w:r>
        <w:t xml:space="preserve">создавать письменные и устные сообщения, используя понятийный аппарат изученного раздела биологии, сопровождать выступление презентацией с учѐтом особенностей аудитории </w:t>
      </w:r>
      <w:r>
        <w:rPr>
          <w:spacing w:val="-2"/>
        </w:rPr>
        <w:t>обучающихся.</w:t>
      </w:r>
    </w:p>
    <w:p w:rsidR="005B40CF" w:rsidRDefault="005B40CF">
      <w:pPr>
        <w:pStyle w:val="a3"/>
        <w:spacing w:before="4"/>
        <w:ind w:left="0" w:firstLine="0"/>
        <w:jc w:val="left"/>
      </w:pPr>
    </w:p>
    <w:p w:rsidR="005B40CF" w:rsidRDefault="00540B02">
      <w:pPr>
        <w:pStyle w:val="1"/>
        <w:spacing w:before="1"/>
        <w:ind w:left="1732"/>
      </w:pPr>
      <w:r>
        <w:t>Программа</w:t>
      </w:r>
      <w:r>
        <w:rPr>
          <w:spacing w:val="-6"/>
        </w:rPr>
        <w:t xml:space="preserve"> </w:t>
      </w:r>
      <w:r>
        <w:t>по</w:t>
      </w:r>
      <w:r>
        <w:rPr>
          <w:spacing w:val="-4"/>
        </w:rPr>
        <w:t xml:space="preserve"> </w:t>
      </w:r>
      <w:r>
        <w:t>учебному</w:t>
      </w:r>
      <w:r>
        <w:rPr>
          <w:spacing w:val="-3"/>
        </w:rPr>
        <w:t xml:space="preserve"> </w:t>
      </w:r>
      <w:r>
        <w:t>предмету</w:t>
      </w:r>
      <w:r>
        <w:rPr>
          <w:spacing w:val="-4"/>
        </w:rPr>
        <w:t xml:space="preserve"> </w:t>
      </w:r>
      <w:r>
        <w:t>«Биология»</w:t>
      </w:r>
      <w:r>
        <w:rPr>
          <w:spacing w:val="-4"/>
        </w:rPr>
        <w:t xml:space="preserve"> </w:t>
      </w:r>
      <w:r>
        <w:t>(углублённый</w:t>
      </w:r>
      <w:r>
        <w:rPr>
          <w:spacing w:val="-3"/>
        </w:rPr>
        <w:t xml:space="preserve"> </w:t>
      </w:r>
      <w:r>
        <w:rPr>
          <w:spacing w:val="-2"/>
        </w:rPr>
        <w:t>уровень).</w:t>
      </w:r>
    </w:p>
    <w:p w:rsidR="005B40CF" w:rsidRDefault="00540B02">
      <w:pPr>
        <w:pStyle w:val="a5"/>
        <w:numPr>
          <w:ilvl w:val="0"/>
          <w:numId w:val="37"/>
        </w:numPr>
        <w:tabs>
          <w:tab w:val="left" w:pos="1087"/>
        </w:tabs>
        <w:ind w:right="136" w:firstLine="708"/>
        <w:jc w:val="both"/>
        <w:rPr>
          <w:sz w:val="24"/>
        </w:rPr>
      </w:pPr>
      <w:r>
        <w:rPr>
          <w:sz w:val="24"/>
        </w:rPr>
        <w:t>Программа по учебному предмету «Биология» (углублѐнный уровень) (предметная область «Естественнонаучные предметы») (далее соответственно – программа по биологии, биология) включает пояснительную записку, содержание обучения, планируемые результаты освоения программы по биологии.</w:t>
      </w:r>
    </w:p>
    <w:p w:rsidR="005B40CF" w:rsidRDefault="00540B02">
      <w:pPr>
        <w:pStyle w:val="a5"/>
        <w:numPr>
          <w:ilvl w:val="0"/>
          <w:numId w:val="37"/>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37"/>
        </w:numPr>
        <w:tabs>
          <w:tab w:val="left" w:pos="1267"/>
        </w:tabs>
        <w:ind w:right="139" w:firstLine="708"/>
        <w:jc w:val="both"/>
        <w:rPr>
          <w:sz w:val="24"/>
        </w:rPr>
      </w:pPr>
      <w:r>
        <w:rPr>
          <w:sz w:val="24"/>
        </w:rPr>
        <w:t>Программа по биологии основного общего образования (углублѐнный уровень) составлена на основе требований к результатам освоения основной образовательной программы основного общего образования, представленных в ФГОС ООО, с учетом федеральной рабочей программы воспитания для общеобразовательных организаций.</w:t>
      </w:r>
    </w:p>
    <w:p w:rsidR="005B40CF" w:rsidRDefault="00540B02">
      <w:pPr>
        <w:pStyle w:val="a5"/>
        <w:numPr>
          <w:ilvl w:val="1"/>
          <w:numId w:val="37"/>
        </w:numPr>
        <w:tabs>
          <w:tab w:val="left" w:pos="1267"/>
        </w:tabs>
        <w:ind w:right="138" w:firstLine="708"/>
        <w:jc w:val="both"/>
        <w:rPr>
          <w:sz w:val="24"/>
        </w:rPr>
      </w:pPr>
      <w:r>
        <w:rPr>
          <w:sz w:val="24"/>
        </w:rPr>
        <w:t>Программа по биологии ориентирована на обучающихся, проявляющих повышенный интерес к изучению биологии,</w:t>
      </w:r>
      <w:r>
        <w:rPr>
          <w:spacing w:val="-1"/>
          <w:sz w:val="24"/>
        </w:rPr>
        <w:t xml:space="preserve"> </w:t>
      </w:r>
      <w:r>
        <w:rPr>
          <w:sz w:val="24"/>
        </w:rPr>
        <w:t>и направлена на формирование естественно-научной грамотности и организацию изучения биологии на деятельностной основе. В программе по биологии учитываются возможности биологии в реализации требований ФГОС ООО к планируемым личностным, метапредметным и предметным результатам обучения на углублѐнном уровне, а также</w:t>
      </w:r>
      <w:r>
        <w:rPr>
          <w:spacing w:val="40"/>
          <w:sz w:val="24"/>
        </w:rPr>
        <w:t xml:space="preserve"> </w:t>
      </w:r>
      <w:r>
        <w:rPr>
          <w:sz w:val="24"/>
        </w:rPr>
        <w:t>реализация</w:t>
      </w:r>
      <w:r>
        <w:rPr>
          <w:spacing w:val="40"/>
          <w:sz w:val="24"/>
        </w:rPr>
        <w:t xml:space="preserve"> </w:t>
      </w:r>
      <w:r>
        <w:rPr>
          <w:sz w:val="24"/>
        </w:rPr>
        <w:t>межпредметных</w:t>
      </w:r>
      <w:r>
        <w:rPr>
          <w:spacing w:val="40"/>
          <w:sz w:val="24"/>
        </w:rPr>
        <w:t xml:space="preserve"> </w:t>
      </w:r>
      <w:r>
        <w:rPr>
          <w:sz w:val="24"/>
        </w:rPr>
        <w:t>связей</w:t>
      </w:r>
      <w:r>
        <w:rPr>
          <w:spacing w:val="40"/>
          <w:sz w:val="24"/>
        </w:rPr>
        <w:t xml:space="preserve"> </w:t>
      </w:r>
      <w:r>
        <w:rPr>
          <w:sz w:val="24"/>
        </w:rPr>
        <w:t>естественно-научных</w:t>
      </w:r>
      <w:r>
        <w:rPr>
          <w:spacing w:val="69"/>
          <w:sz w:val="24"/>
        </w:rPr>
        <w:t xml:space="preserve"> </w:t>
      </w:r>
      <w:r>
        <w:rPr>
          <w:sz w:val="24"/>
        </w:rPr>
        <w:t>учебных</w:t>
      </w:r>
      <w:r>
        <w:rPr>
          <w:spacing w:val="40"/>
          <w:sz w:val="24"/>
        </w:rPr>
        <w:t xml:space="preserve"> </w:t>
      </w:r>
      <w:r>
        <w:rPr>
          <w:sz w:val="24"/>
        </w:rPr>
        <w:t>предметов</w:t>
      </w:r>
      <w:r>
        <w:rPr>
          <w:spacing w:val="40"/>
          <w:sz w:val="24"/>
        </w:rPr>
        <w:t xml:space="preserve"> </w:t>
      </w:r>
      <w:r>
        <w:rPr>
          <w:sz w:val="24"/>
        </w:rPr>
        <w:t>основного</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общего</w:t>
      </w:r>
      <w:r>
        <w:rPr>
          <w:spacing w:val="-1"/>
        </w:rPr>
        <w:t xml:space="preserve"> </w:t>
      </w:r>
      <w:r>
        <w:rPr>
          <w:spacing w:val="-2"/>
        </w:rPr>
        <w:t>образования.</w:t>
      </w:r>
    </w:p>
    <w:p w:rsidR="005B40CF" w:rsidRDefault="00540B02">
      <w:pPr>
        <w:pStyle w:val="a5"/>
        <w:numPr>
          <w:ilvl w:val="1"/>
          <w:numId w:val="37"/>
        </w:numPr>
        <w:tabs>
          <w:tab w:val="left" w:pos="1267"/>
        </w:tabs>
        <w:ind w:right="145" w:firstLine="708"/>
        <w:jc w:val="both"/>
        <w:rPr>
          <w:sz w:val="24"/>
        </w:rPr>
      </w:pPr>
      <w:r>
        <w:rPr>
          <w:sz w:val="24"/>
        </w:rPr>
        <w:t>Программа включает распределение содержания учебного материала с 7 по 9 класс, а также рекомендуемую последовательность изучения тем, основанную на логике развития предметного содержания с учѐтом возрастных особенностей обучающихся.</w:t>
      </w:r>
    </w:p>
    <w:p w:rsidR="005B40CF" w:rsidRDefault="00540B02">
      <w:pPr>
        <w:pStyle w:val="a5"/>
        <w:numPr>
          <w:ilvl w:val="1"/>
          <w:numId w:val="37"/>
        </w:numPr>
        <w:tabs>
          <w:tab w:val="left" w:pos="1267"/>
        </w:tabs>
        <w:ind w:right="145" w:firstLine="708"/>
        <w:jc w:val="both"/>
        <w:rPr>
          <w:sz w:val="24"/>
        </w:rPr>
      </w:pPr>
      <w:r>
        <w:rPr>
          <w:sz w:val="24"/>
        </w:rPr>
        <w:t>Программа по биологии разработана с целью оказания методической помощи учителю</w:t>
      </w:r>
      <w:r>
        <w:rPr>
          <w:spacing w:val="40"/>
          <w:sz w:val="24"/>
        </w:rPr>
        <w:t xml:space="preserve"> </w:t>
      </w:r>
      <w:r>
        <w:rPr>
          <w:sz w:val="24"/>
        </w:rPr>
        <w:t>в создании рабочей программы по учебному предмету.</w:t>
      </w:r>
    </w:p>
    <w:p w:rsidR="005B40CF" w:rsidRDefault="00540B02">
      <w:pPr>
        <w:pStyle w:val="a5"/>
        <w:numPr>
          <w:ilvl w:val="1"/>
          <w:numId w:val="37"/>
        </w:numPr>
        <w:tabs>
          <w:tab w:val="left" w:pos="1267"/>
        </w:tabs>
        <w:ind w:right="140" w:firstLine="708"/>
        <w:jc w:val="both"/>
        <w:rPr>
          <w:sz w:val="24"/>
        </w:rPr>
      </w:pPr>
      <w:r>
        <w:rPr>
          <w:sz w:val="24"/>
        </w:rPr>
        <w:t>В программе по биологии определяются основные цели изучения биологии на углублѐнном уровне основного общего образования, планируемые результаты освоения курса биологии: личностные, метапредметные, предметные.</w:t>
      </w:r>
    </w:p>
    <w:p w:rsidR="005B40CF" w:rsidRDefault="00540B02">
      <w:pPr>
        <w:pStyle w:val="a5"/>
        <w:numPr>
          <w:ilvl w:val="1"/>
          <w:numId w:val="37"/>
        </w:numPr>
        <w:tabs>
          <w:tab w:val="left" w:pos="1267"/>
        </w:tabs>
        <w:ind w:right="142" w:firstLine="708"/>
        <w:jc w:val="both"/>
        <w:rPr>
          <w:sz w:val="24"/>
        </w:rPr>
      </w:pPr>
      <w:r>
        <w:rPr>
          <w:sz w:val="24"/>
        </w:rPr>
        <w:t>Биология вносит существенный вклад в развитие у обучающихся научного мировоззрения, включая формирование представлений о методах познания живой природы, позволяет сформировать систему научных знаний о живых системах, умения их применять в разнообразных жизненных ситуациях.</w:t>
      </w:r>
    </w:p>
    <w:p w:rsidR="005B40CF" w:rsidRDefault="00540B02">
      <w:pPr>
        <w:pStyle w:val="a5"/>
        <w:numPr>
          <w:ilvl w:val="1"/>
          <w:numId w:val="37"/>
        </w:numPr>
        <w:tabs>
          <w:tab w:val="left" w:pos="1267"/>
        </w:tabs>
        <w:ind w:right="136" w:firstLine="708"/>
        <w:jc w:val="both"/>
        <w:rPr>
          <w:sz w:val="24"/>
        </w:rPr>
      </w:pPr>
      <w:r>
        <w:rPr>
          <w:sz w:val="24"/>
        </w:rPr>
        <w:t>Биологическая подготовка на углублѐнном уровне способствует развитию мотивации к изучению биологии, пониманию обучающимися научных принципов организации деятельности человека в живой природе, позволяет заложить основы экологической культуры, здорового образа жизни, способствует овладению обучающимися специальными биологическими знаниями, закладывающими основу для дальнейшего биологического образования.</w:t>
      </w:r>
    </w:p>
    <w:p w:rsidR="005B40CF" w:rsidRDefault="00540B02">
      <w:pPr>
        <w:pStyle w:val="a5"/>
        <w:numPr>
          <w:ilvl w:val="1"/>
          <w:numId w:val="37"/>
        </w:numPr>
        <w:tabs>
          <w:tab w:val="left" w:pos="1267"/>
        </w:tabs>
        <w:spacing w:before="1"/>
        <w:ind w:right="146" w:firstLine="708"/>
        <w:jc w:val="both"/>
        <w:rPr>
          <w:sz w:val="24"/>
        </w:rPr>
      </w:pPr>
      <w:r>
        <w:rPr>
          <w:sz w:val="24"/>
        </w:rPr>
        <w:t>Целями обучения биологии на уровне основного общего образования (углублѐнный уровень) являются:</w:t>
      </w:r>
    </w:p>
    <w:p w:rsidR="005B40CF" w:rsidRDefault="00540B02">
      <w:pPr>
        <w:pStyle w:val="a3"/>
        <w:ind w:right="137"/>
      </w:pPr>
      <w:r>
        <w:t>развитие интереса к изучению жизнедеятельности биологических систем разного уровня организации, особенностям строения, жизнедеятельности организма человека, условиям сохранения его здоровья;</w:t>
      </w:r>
    </w:p>
    <w:p w:rsidR="005B40CF" w:rsidRDefault="00540B02">
      <w:pPr>
        <w:pStyle w:val="a3"/>
        <w:ind w:right="146"/>
      </w:pPr>
      <w:r>
        <w:t>формирование умений применять методы биологической науки для изучения биологических систем, в том числе организма человека;</w:t>
      </w:r>
    </w:p>
    <w:p w:rsidR="005B40CF" w:rsidRDefault="00540B02">
      <w:pPr>
        <w:pStyle w:val="a3"/>
        <w:ind w:right="149"/>
      </w:pPr>
      <w:r>
        <w:t>воспитание экологической культуры в целях сохранения собственного здоровья и охраны окружающей среды;</w:t>
      </w:r>
    </w:p>
    <w:p w:rsidR="005B40CF" w:rsidRDefault="00540B02">
      <w:pPr>
        <w:pStyle w:val="a3"/>
        <w:ind w:right="144"/>
      </w:pPr>
      <w:r>
        <w:t>развитие представлений о возможных сферах будущей профессиональной деятельности, связанной с биологией, готовности к осознанному выбору профиля и направленности</w:t>
      </w:r>
      <w:r>
        <w:rPr>
          <w:spacing w:val="80"/>
        </w:rPr>
        <w:t xml:space="preserve"> </w:t>
      </w:r>
      <w:r>
        <w:t>дальнейшего обучения.</w:t>
      </w:r>
    </w:p>
    <w:p w:rsidR="005B40CF" w:rsidRDefault="00540B02">
      <w:pPr>
        <w:pStyle w:val="a5"/>
        <w:numPr>
          <w:ilvl w:val="1"/>
          <w:numId w:val="37"/>
        </w:numPr>
        <w:tabs>
          <w:tab w:val="left" w:pos="1268"/>
        </w:tabs>
        <w:spacing w:before="1"/>
        <w:ind w:left="1268" w:hanging="419"/>
        <w:jc w:val="both"/>
        <w:rPr>
          <w:sz w:val="24"/>
        </w:rPr>
      </w:pPr>
      <w:r>
        <w:rPr>
          <w:sz w:val="24"/>
        </w:rPr>
        <w:t>Достижение</w:t>
      </w:r>
      <w:r>
        <w:rPr>
          <w:spacing w:val="52"/>
          <w:w w:val="150"/>
          <w:sz w:val="24"/>
        </w:rPr>
        <w:t xml:space="preserve"> </w:t>
      </w:r>
      <w:r>
        <w:rPr>
          <w:sz w:val="24"/>
        </w:rPr>
        <w:t>целей</w:t>
      </w:r>
      <w:r>
        <w:rPr>
          <w:spacing w:val="56"/>
          <w:w w:val="150"/>
          <w:sz w:val="24"/>
        </w:rPr>
        <w:t xml:space="preserve"> </w:t>
      </w:r>
      <w:r>
        <w:rPr>
          <w:sz w:val="24"/>
        </w:rPr>
        <w:t>программы</w:t>
      </w:r>
      <w:r>
        <w:rPr>
          <w:spacing w:val="55"/>
          <w:w w:val="150"/>
          <w:sz w:val="24"/>
        </w:rPr>
        <w:t xml:space="preserve"> </w:t>
      </w:r>
      <w:r>
        <w:rPr>
          <w:sz w:val="24"/>
        </w:rPr>
        <w:t>по</w:t>
      </w:r>
      <w:r>
        <w:rPr>
          <w:spacing w:val="55"/>
          <w:w w:val="150"/>
          <w:sz w:val="24"/>
        </w:rPr>
        <w:t xml:space="preserve"> </w:t>
      </w:r>
      <w:r>
        <w:rPr>
          <w:sz w:val="24"/>
        </w:rPr>
        <w:t>биологии</w:t>
      </w:r>
      <w:r>
        <w:rPr>
          <w:spacing w:val="56"/>
          <w:w w:val="150"/>
          <w:sz w:val="24"/>
        </w:rPr>
        <w:t xml:space="preserve"> </w:t>
      </w:r>
      <w:r>
        <w:rPr>
          <w:sz w:val="24"/>
        </w:rPr>
        <w:t>обеспечивается</w:t>
      </w:r>
      <w:r>
        <w:rPr>
          <w:spacing w:val="57"/>
          <w:w w:val="150"/>
          <w:sz w:val="24"/>
        </w:rPr>
        <w:t xml:space="preserve"> </w:t>
      </w:r>
      <w:r>
        <w:rPr>
          <w:sz w:val="24"/>
        </w:rPr>
        <w:t>решением</w:t>
      </w:r>
      <w:r>
        <w:rPr>
          <w:spacing w:val="55"/>
          <w:w w:val="150"/>
          <w:sz w:val="24"/>
        </w:rPr>
        <w:t xml:space="preserve"> </w:t>
      </w:r>
      <w:r>
        <w:rPr>
          <w:spacing w:val="-2"/>
          <w:sz w:val="24"/>
        </w:rPr>
        <w:t>следующих</w:t>
      </w:r>
    </w:p>
    <w:p w:rsidR="005B40CF" w:rsidRDefault="00540B02">
      <w:pPr>
        <w:pStyle w:val="a3"/>
        <w:ind w:firstLine="0"/>
        <w:jc w:val="left"/>
      </w:pPr>
      <w:r>
        <w:rPr>
          <w:spacing w:val="-2"/>
        </w:rPr>
        <w:t>задач:</w:t>
      </w:r>
    </w:p>
    <w:p w:rsidR="005B40CF" w:rsidRDefault="00540B02">
      <w:pPr>
        <w:pStyle w:val="a3"/>
        <w:ind w:left="849" w:firstLine="0"/>
        <w:jc w:val="left"/>
      </w:pPr>
      <w:r>
        <w:t>приобретение</w:t>
      </w:r>
      <w:r>
        <w:rPr>
          <w:spacing w:val="34"/>
        </w:rPr>
        <w:t xml:space="preserve">  </w:t>
      </w:r>
      <w:r>
        <w:t>обучающимися</w:t>
      </w:r>
      <w:r>
        <w:rPr>
          <w:spacing w:val="35"/>
        </w:rPr>
        <w:t xml:space="preserve">  </w:t>
      </w:r>
      <w:r>
        <w:t>знаний</w:t>
      </w:r>
      <w:r>
        <w:rPr>
          <w:spacing w:val="35"/>
        </w:rPr>
        <w:t xml:space="preserve">  </w:t>
      </w:r>
      <w:r>
        <w:t>о</w:t>
      </w:r>
      <w:r>
        <w:rPr>
          <w:spacing w:val="35"/>
        </w:rPr>
        <w:t xml:space="preserve">  </w:t>
      </w:r>
      <w:r>
        <w:t>живой</w:t>
      </w:r>
      <w:r>
        <w:rPr>
          <w:spacing w:val="34"/>
        </w:rPr>
        <w:t xml:space="preserve">  </w:t>
      </w:r>
      <w:r>
        <w:t>природе,</w:t>
      </w:r>
      <w:r>
        <w:rPr>
          <w:spacing w:val="35"/>
        </w:rPr>
        <w:t xml:space="preserve">  </w:t>
      </w:r>
      <w:r>
        <w:t>закономерностях</w:t>
      </w:r>
      <w:r>
        <w:rPr>
          <w:spacing w:val="36"/>
        </w:rPr>
        <w:t xml:space="preserve">  </w:t>
      </w:r>
      <w:r>
        <w:rPr>
          <w:spacing w:val="-2"/>
        </w:rPr>
        <w:t>строения,</w:t>
      </w:r>
    </w:p>
    <w:p w:rsidR="005B40CF" w:rsidRDefault="00540B02">
      <w:pPr>
        <w:pStyle w:val="a3"/>
        <w:ind w:right="148" w:firstLine="0"/>
      </w:pPr>
      <w:r>
        <w:t>жизнедеятельности и средообразующей роли грибов, растений, животных, микроорганизмов, о человеке как биосоциальной системе, о роли биологии в практической деятельности людей;</w:t>
      </w:r>
    </w:p>
    <w:p w:rsidR="005B40CF" w:rsidRDefault="00540B02">
      <w:pPr>
        <w:pStyle w:val="a3"/>
        <w:ind w:right="144"/>
      </w:pPr>
      <w:r>
        <w:t>овладение умениями проводить исследования объектов живой природы с использованием лабораторного оборудования и инструментов цифровых лабораторий, организации наблюдения за состоянием собственного организма;</w:t>
      </w:r>
    </w:p>
    <w:p w:rsidR="005B40CF" w:rsidRDefault="00540B02">
      <w:pPr>
        <w:pStyle w:val="a3"/>
        <w:ind w:right="142"/>
      </w:pPr>
      <w:r>
        <w:t>освоение приѐмов работы с биологической информацией, в том числе о современных достижениях в области биологии, еѐ анализ и критическое оценивание;</w:t>
      </w:r>
    </w:p>
    <w:p w:rsidR="005B40CF" w:rsidRDefault="00540B02">
      <w:pPr>
        <w:pStyle w:val="a3"/>
        <w:ind w:right="144"/>
      </w:pPr>
      <w:r>
        <w:t>освоение экологически грамотного поведения, направленного на сохранение собственного здоровья и охраны окружающей природной среды;</w:t>
      </w:r>
    </w:p>
    <w:p w:rsidR="005B40CF" w:rsidRDefault="00540B02">
      <w:pPr>
        <w:pStyle w:val="a3"/>
        <w:ind w:right="140"/>
      </w:pPr>
      <w:r>
        <w:t>приобретение представлений о сферах профессиональной деятельности, связанных с биологией и современными технологиями, основанными на достижениях биологии.</w:t>
      </w:r>
    </w:p>
    <w:p w:rsidR="005B40CF" w:rsidRDefault="00540B02">
      <w:pPr>
        <w:pStyle w:val="a5"/>
        <w:numPr>
          <w:ilvl w:val="1"/>
          <w:numId w:val="37"/>
        </w:numPr>
        <w:tabs>
          <w:tab w:val="left" w:pos="1387"/>
        </w:tabs>
        <w:spacing w:before="1"/>
        <w:ind w:right="141" w:firstLine="708"/>
        <w:jc w:val="both"/>
        <w:rPr>
          <w:sz w:val="24"/>
        </w:rPr>
      </w:pPr>
      <w:r>
        <w:rPr>
          <w:sz w:val="24"/>
        </w:rPr>
        <w:t>Общее число часов, рекомендованных для изучения биологии на углубленном уровне, – 272 часа: в 7 классе – 68 часов (2 часа в неделю), в 8 классе – 102 часа (3 часа в неделю), в 9 классе – 102 часа (3 часа в неделю).</w:t>
      </w:r>
    </w:p>
    <w:p w:rsidR="005B40CF" w:rsidRDefault="00540B02">
      <w:pPr>
        <w:pStyle w:val="a3"/>
        <w:ind w:right="136"/>
      </w:pPr>
      <w:r>
        <w:t>Предлагаемый в программе по биологии перечень лабораторных и практических работ является рекомендательным, учитель делает выбор при проведении лабораторных работ и опытов с учѐтом индивидуальных особенностей обучающихся. списка экспериментальных заданий, предлагаемых в рамках основного государственного экзамена по биологии.</w:t>
      </w:r>
    </w:p>
    <w:p w:rsidR="005B40CF" w:rsidRDefault="00540B02">
      <w:pPr>
        <w:pStyle w:val="a5"/>
        <w:numPr>
          <w:ilvl w:val="0"/>
          <w:numId w:val="37"/>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1"/>
          <w:numId w:val="37"/>
        </w:numPr>
        <w:tabs>
          <w:tab w:val="left" w:pos="1268"/>
        </w:tabs>
        <w:spacing w:before="64"/>
        <w:ind w:left="1268" w:hanging="419"/>
        <w:jc w:val="both"/>
        <w:rPr>
          <w:sz w:val="24"/>
        </w:rPr>
      </w:pPr>
      <w:r>
        <w:rPr>
          <w:spacing w:val="-2"/>
          <w:sz w:val="24"/>
        </w:rPr>
        <w:t>Введение.</w:t>
      </w:r>
    </w:p>
    <w:p w:rsidR="005B40CF" w:rsidRDefault="00540B02">
      <w:pPr>
        <w:pStyle w:val="a3"/>
        <w:ind w:right="139"/>
      </w:pPr>
      <w:r>
        <w:t>Цитология – наука о клетке. Современная клеточная теория. Клетка – единица строения, жизнедеятельности и размножения живого. Химический состав клетки. Структурная организация клетки. Эукариотные и прокариотные клетки. Мембрана. Цитоплазма. Органоиды. Единая мембранная система клетки. Митохондрии и пластиды. Цитоскелет и органоиды движения. Ядро. Хромосомы. Гены. Удвоение хромосом. Плоидность клетки. Клеточный цикл. Митоз. Мейоз. Размножение. Типы жизненных циклов.</w:t>
      </w:r>
    </w:p>
    <w:p w:rsidR="005B40CF" w:rsidRDefault="00540B02">
      <w:pPr>
        <w:pStyle w:val="a3"/>
        <w:ind w:right="138"/>
      </w:pPr>
      <w:r>
        <w:t>Вирусология – наука о вирусах. Вирусы – неклеточные формы. Вклад российских и зарубежных учѐных в развитие вирусологии. Вирусные заболевания растений, животных и человека. Меры профилактики вирусных заболеваний.</w:t>
      </w:r>
    </w:p>
    <w:p w:rsidR="005B40CF" w:rsidRDefault="00540B02">
      <w:pPr>
        <w:pStyle w:val="a3"/>
        <w:ind w:right="147"/>
      </w:pPr>
      <w:r>
        <w:t>Современная классификация организмов, основные принципы. Классификация организмов и эволюционное учение. Теория эволюции Чарльза Дарвина.</w:t>
      </w:r>
    </w:p>
    <w:p w:rsidR="005B40CF" w:rsidRDefault="00540B02">
      <w:pPr>
        <w:pStyle w:val="a3"/>
        <w:ind w:right="139"/>
      </w:pPr>
      <w:r>
        <w:t>Методы научного познания в биологии. Правила работы со световым микроскопом. Временные и постоянные микропрепараты. Методика приготовления временных</w:t>
      </w:r>
      <w:r>
        <w:rPr>
          <w:spacing w:val="40"/>
        </w:rPr>
        <w:t xml:space="preserve"> </w:t>
      </w:r>
      <w:r>
        <w:t>микропрепаратов. Микроскопия оптическая, электронная, сканирующая, зондовая.</w:t>
      </w:r>
    </w:p>
    <w:p w:rsidR="005B40CF" w:rsidRDefault="00540B02">
      <w:pPr>
        <w:pStyle w:val="a3"/>
        <w:ind w:right="145"/>
      </w:pPr>
      <w:r>
        <w:t>Демонстрация портретов учѐных, микрофотографий клеточных структур, выполненных с помощью различных типов микроскопии.</w:t>
      </w:r>
    </w:p>
    <w:p w:rsidR="005B40CF" w:rsidRDefault="00540B02">
      <w:pPr>
        <w:pStyle w:val="a3"/>
        <w:spacing w:before="1"/>
        <w:ind w:left="849" w:firstLine="0"/>
      </w:pPr>
      <w:r>
        <w:t>Лабораторные</w:t>
      </w:r>
      <w:r>
        <w:rPr>
          <w:spacing w:val="-6"/>
        </w:rPr>
        <w:t xml:space="preserve"> </w:t>
      </w:r>
      <w:r>
        <w:t>и</w:t>
      </w:r>
      <w:r>
        <w:rPr>
          <w:spacing w:val="-3"/>
        </w:rPr>
        <w:t xml:space="preserve"> </w:t>
      </w:r>
      <w:r>
        <w:t>практические</w:t>
      </w:r>
      <w:r>
        <w:rPr>
          <w:spacing w:val="-2"/>
        </w:rPr>
        <w:t xml:space="preserve"> работы.</w:t>
      </w:r>
    </w:p>
    <w:p w:rsidR="005B40CF" w:rsidRDefault="00540B02">
      <w:pPr>
        <w:pStyle w:val="a3"/>
        <w:ind w:right="144"/>
      </w:pPr>
      <w:r>
        <w:t>Правила техники безопасности при проведении лабораторных и практических работ. Основы микроскопии: приготовление временных препаратов и работа с микроскопом. Оформление результатов работы с микроскопом.</w:t>
      </w:r>
    </w:p>
    <w:p w:rsidR="005B40CF" w:rsidRDefault="00540B02">
      <w:pPr>
        <w:pStyle w:val="a5"/>
        <w:numPr>
          <w:ilvl w:val="1"/>
          <w:numId w:val="37"/>
        </w:numPr>
        <w:tabs>
          <w:tab w:val="left" w:pos="1268"/>
        </w:tabs>
        <w:ind w:left="1268" w:hanging="419"/>
        <w:jc w:val="both"/>
        <w:rPr>
          <w:sz w:val="24"/>
        </w:rPr>
      </w:pPr>
      <w:r>
        <w:rPr>
          <w:sz w:val="24"/>
        </w:rPr>
        <w:t>Бактерии</w:t>
      </w:r>
      <w:r>
        <w:rPr>
          <w:spacing w:val="-3"/>
          <w:sz w:val="24"/>
        </w:rPr>
        <w:t xml:space="preserve"> </w:t>
      </w:r>
      <w:r>
        <w:rPr>
          <w:sz w:val="24"/>
        </w:rPr>
        <w:t>и</w:t>
      </w:r>
      <w:r>
        <w:rPr>
          <w:spacing w:val="-2"/>
          <w:sz w:val="24"/>
        </w:rPr>
        <w:t xml:space="preserve"> археи.</w:t>
      </w:r>
    </w:p>
    <w:p w:rsidR="005B40CF" w:rsidRDefault="00540B02">
      <w:pPr>
        <w:pStyle w:val="a3"/>
        <w:ind w:right="141"/>
      </w:pPr>
      <w:r>
        <w:t>Микробиология – наука о микроорганизмах. Особенности строения прокариотной клетки. Многообразие форм клеток бактерий. Рост и размножение бактерий. Споры бактерий. Жизнедеятельность бактерий: автотрофные и гетеротрофные, анаэробные и аэробные бактерии. Цианобактерии и их роль в природе.</w:t>
      </w:r>
    </w:p>
    <w:p w:rsidR="005B40CF" w:rsidRDefault="00540B02">
      <w:pPr>
        <w:pStyle w:val="a3"/>
        <w:ind w:right="147"/>
      </w:pPr>
      <w:r>
        <w:t>Особенности организации архей и их отличия от бактерий. Роль архей и бактерий в возникновении эукариотов.</w:t>
      </w:r>
    </w:p>
    <w:p w:rsidR="005B40CF" w:rsidRDefault="00540B02">
      <w:pPr>
        <w:pStyle w:val="a3"/>
        <w:ind w:right="147"/>
      </w:pPr>
      <w:r>
        <w:t>Распространѐнность бактерий и архей, их роль в природе и жизни человека. Роль бактерий</w:t>
      </w:r>
      <w:r>
        <w:rPr>
          <w:spacing w:val="40"/>
        </w:rPr>
        <w:t xml:space="preserve"> </w:t>
      </w:r>
      <w:r>
        <w:t>в биогеохимических циклах.</w:t>
      </w:r>
    </w:p>
    <w:p w:rsidR="005B40CF" w:rsidRDefault="00540B02">
      <w:pPr>
        <w:pStyle w:val="a3"/>
        <w:spacing w:before="1"/>
        <w:ind w:left="849" w:right="4647" w:firstLine="0"/>
        <w:jc w:val="left"/>
      </w:pPr>
      <w:r>
        <w:t>Лабораторные и практические работы.</w:t>
      </w:r>
      <w:r>
        <w:rPr>
          <w:spacing w:val="40"/>
        </w:rPr>
        <w:t xml:space="preserve"> </w:t>
      </w:r>
      <w:r>
        <w:t>Изучение</w:t>
      </w:r>
      <w:r>
        <w:rPr>
          <w:spacing w:val="-9"/>
        </w:rPr>
        <w:t xml:space="preserve"> </w:t>
      </w:r>
      <w:r>
        <w:t>методов</w:t>
      </w:r>
      <w:r>
        <w:rPr>
          <w:spacing w:val="-9"/>
        </w:rPr>
        <w:t xml:space="preserve"> </w:t>
      </w:r>
      <w:r>
        <w:t>дезинфекции</w:t>
      </w:r>
      <w:r>
        <w:rPr>
          <w:spacing w:val="-10"/>
        </w:rPr>
        <w:t xml:space="preserve"> </w:t>
      </w:r>
      <w:r>
        <w:t>и</w:t>
      </w:r>
      <w:r>
        <w:rPr>
          <w:spacing w:val="-8"/>
        </w:rPr>
        <w:t xml:space="preserve"> </w:t>
      </w:r>
      <w:r>
        <w:t>стерилизации.</w:t>
      </w:r>
    </w:p>
    <w:p w:rsidR="005B40CF" w:rsidRDefault="00540B02">
      <w:pPr>
        <w:pStyle w:val="a3"/>
        <w:ind w:left="849" w:firstLine="0"/>
        <w:jc w:val="left"/>
      </w:pPr>
      <w:r>
        <w:t>Изучение</w:t>
      </w:r>
      <w:r>
        <w:rPr>
          <w:spacing w:val="-8"/>
        </w:rPr>
        <w:t xml:space="preserve"> </w:t>
      </w:r>
      <w:r>
        <w:t>морфологии</w:t>
      </w:r>
      <w:r>
        <w:rPr>
          <w:spacing w:val="-4"/>
        </w:rPr>
        <w:t xml:space="preserve"> </w:t>
      </w:r>
      <w:r>
        <w:t>бактерий</w:t>
      </w:r>
      <w:r>
        <w:rPr>
          <w:spacing w:val="-4"/>
        </w:rPr>
        <w:t xml:space="preserve"> </w:t>
      </w:r>
      <w:r>
        <w:t>на</w:t>
      </w:r>
      <w:r>
        <w:rPr>
          <w:spacing w:val="-5"/>
        </w:rPr>
        <w:t xml:space="preserve"> </w:t>
      </w:r>
      <w:r>
        <w:t>микроскопических</w:t>
      </w:r>
      <w:r>
        <w:rPr>
          <w:spacing w:val="-5"/>
        </w:rPr>
        <w:t xml:space="preserve"> </w:t>
      </w:r>
      <w:r>
        <w:rPr>
          <w:spacing w:val="-2"/>
        </w:rPr>
        <w:t>препаратах.</w:t>
      </w:r>
    </w:p>
    <w:p w:rsidR="005B40CF" w:rsidRDefault="00540B02">
      <w:pPr>
        <w:pStyle w:val="a5"/>
        <w:numPr>
          <w:ilvl w:val="1"/>
          <w:numId w:val="37"/>
        </w:numPr>
        <w:tabs>
          <w:tab w:val="left" w:pos="1268"/>
        </w:tabs>
        <w:ind w:left="1268" w:hanging="419"/>
        <w:rPr>
          <w:sz w:val="24"/>
        </w:rPr>
      </w:pPr>
      <w:r>
        <w:rPr>
          <w:sz w:val="24"/>
        </w:rPr>
        <w:t>Многообразие</w:t>
      </w:r>
      <w:r>
        <w:rPr>
          <w:spacing w:val="-8"/>
          <w:sz w:val="24"/>
        </w:rPr>
        <w:t xml:space="preserve"> </w:t>
      </w:r>
      <w:r>
        <w:rPr>
          <w:sz w:val="24"/>
        </w:rPr>
        <w:t>одноклеточных</w:t>
      </w:r>
      <w:r>
        <w:rPr>
          <w:spacing w:val="-5"/>
          <w:sz w:val="24"/>
        </w:rPr>
        <w:t xml:space="preserve"> </w:t>
      </w:r>
      <w:r>
        <w:rPr>
          <w:spacing w:val="-2"/>
          <w:sz w:val="24"/>
        </w:rPr>
        <w:t>эукариот.</w:t>
      </w:r>
    </w:p>
    <w:p w:rsidR="005B40CF" w:rsidRDefault="00540B02">
      <w:pPr>
        <w:pStyle w:val="a3"/>
        <w:ind w:right="144"/>
      </w:pPr>
      <w:r>
        <w:t xml:space="preserve">Основные признаки одноклеточных эукариот. Строение, движение, питание, размножение одноклеточных автотрофных и гетеротрофных эукариот на примере эвглены и трипаносомы, трихомонады и кишечной лямблии, инфузории туфельки и малярийного плазмодия, радиолярий и фораминифер, амѐбы протея, диатомей. Значение одноклеточных эукариот в природе и жизни человека. Сонная болезнь, болезнь Шагаса. Кожный и висцеральный лейшманиоз. Трихомониаз. </w:t>
      </w:r>
      <w:r>
        <w:rPr>
          <w:spacing w:val="-2"/>
        </w:rPr>
        <w:t>Лямблиоз.</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6"/>
      </w:pPr>
      <w:r>
        <w:t xml:space="preserve">Изучение одноклеточных организмов под микроскопом на временных и фиксированных </w:t>
      </w:r>
      <w:r>
        <w:rPr>
          <w:spacing w:val="-2"/>
        </w:rPr>
        <w:t>микропрепаратах.</w:t>
      </w:r>
    </w:p>
    <w:p w:rsidR="005B40CF" w:rsidRDefault="00540B02">
      <w:pPr>
        <w:pStyle w:val="a5"/>
        <w:numPr>
          <w:ilvl w:val="1"/>
          <w:numId w:val="37"/>
        </w:numPr>
        <w:tabs>
          <w:tab w:val="left" w:pos="1268"/>
        </w:tabs>
        <w:ind w:left="849" w:right="5782" w:firstLine="0"/>
        <w:jc w:val="both"/>
        <w:rPr>
          <w:sz w:val="24"/>
        </w:rPr>
      </w:pPr>
      <w:r>
        <w:rPr>
          <w:sz w:val="24"/>
        </w:rPr>
        <w:t>Архепластидные</w:t>
      </w:r>
      <w:r>
        <w:rPr>
          <w:spacing w:val="-15"/>
          <w:sz w:val="24"/>
        </w:rPr>
        <w:t xml:space="preserve"> </w:t>
      </w:r>
      <w:r>
        <w:rPr>
          <w:sz w:val="24"/>
        </w:rPr>
        <w:t>или</w:t>
      </w:r>
      <w:r>
        <w:rPr>
          <w:spacing w:val="-15"/>
          <w:sz w:val="24"/>
        </w:rPr>
        <w:t xml:space="preserve"> </w:t>
      </w:r>
      <w:r>
        <w:rPr>
          <w:sz w:val="24"/>
        </w:rPr>
        <w:t>«растения». Ботаника – наука о растениях.</w:t>
      </w:r>
    </w:p>
    <w:p w:rsidR="005B40CF" w:rsidRDefault="00540B02">
      <w:pPr>
        <w:pStyle w:val="a3"/>
        <w:spacing w:before="1"/>
        <w:ind w:left="849" w:firstLine="0"/>
      </w:pPr>
      <w:r>
        <w:t>Краткая</w:t>
      </w:r>
      <w:r>
        <w:rPr>
          <w:spacing w:val="18"/>
        </w:rPr>
        <w:t xml:space="preserve"> </w:t>
      </w:r>
      <w:r>
        <w:t>история</w:t>
      </w:r>
      <w:r>
        <w:rPr>
          <w:spacing w:val="20"/>
        </w:rPr>
        <w:t xml:space="preserve"> </w:t>
      </w:r>
      <w:r>
        <w:t>развития</w:t>
      </w:r>
      <w:r>
        <w:rPr>
          <w:spacing w:val="21"/>
        </w:rPr>
        <w:t xml:space="preserve"> </w:t>
      </w:r>
      <w:r>
        <w:t>ботаники.</w:t>
      </w:r>
      <w:r>
        <w:rPr>
          <w:spacing w:val="20"/>
        </w:rPr>
        <w:t xml:space="preserve"> </w:t>
      </w:r>
      <w:r>
        <w:t>Ботаника</w:t>
      </w:r>
      <w:r>
        <w:rPr>
          <w:spacing w:val="20"/>
        </w:rPr>
        <w:t xml:space="preserve"> </w:t>
      </w:r>
      <w:r>
        <w:t>и</w:t>
      </w:r>
      <w:r>
        <w:rPr>
          <w:spacing w:val="21"/>
        </w:rPr>
        <w:t xml:space="preserve"> </w:t>
      </w:r>
      <w:r>
        <w:t>объекты</w:t>
      </w:r>
      <w:r>
        <w:rPr>
          <w:spacing w:val="20"/>
        </w:rPr>
        <w:t xml:space="preserve"> </w:t>
      </w:r>
      <w:r>
        <w:t>еѐ</w:t>
      </w:r>
      <w:r>
        <w:rPr>
          <w:spacing w:val="20"/>
        </w:rPr>
        <w:t xml:space="preserve"> </w:t>
      </w:r>
      <w:r>
        <w:t>исследований.</w:t>
      </w:r>
      <w:r>
        <w:rPr>
          <w:spacing w:val="20"/>
        </w:rPr>
        <w:t xml:space="preserve"> </w:t>
      </w:r>
      <w:r>
        <w:t>Объѐм</w:t>
      </w:r>
      <w:r>
        <w:rPr>
          <w:spacing w:val="20"/>
        </w:rPr>
        <w:t xml:space="preserve"> </w:t>
      </w:r>
      <w:r>
        <w:rPr>
          <w:spacing w:val="-2"/>
        </w:rPr>
        <w:t>царства</w:t>
      </w:r>
    </w:p>
    <w:p w:rsidR="005B40CF" w:rsidRDefault="00540B02">
      <w:pPr>
        <w:pStyle w:val="a3"/>
        <w:ind w:right="137" w:firstLine="0"/>
      </w:pPr>
      <w:r>
        <w:t xml:space="preserve">«растения» в современной системе органического мира. Разделы ботаники. Связь ботаники с другими биологическими науками, медициной и сельским хозяйством. Роль ботаники в формировании современной естественно-научной картины мира. Перспективы развития ботаники как науки. Применение ботанических знаний человеком. Профессии человека, связанные с </w:t>
      </w:r>
      <w:r>
        <w:rPr>
          <w:spacing w:val="-2"/>
        </w:rPr>
        <w:t>ботаникой.</w:t>
      </w:r>
    </w:p>
    <w:p w:rsidR="005B40CF" w:rsidRDefault="00540B02">
      <w:pPr>
        <w:pStyle w:val="a3"/>
        <w:ind w:left="849" w:firstLine="0"/>
      </w:pPr>
      <w:r>
        <w:t>Демонстрация</w:t>
      </w:r>
      <w:r>
        <w:rPr>
          <w:spacing w:val="-6"/>
        </w:rPr>
        <w:t xml:space="preserve"> </w:t>
      </w:r>
      <w:r>
        <w:t>портретов</w:t>
      </w:r>
      <w:r>
        <w:rPr>
          <w:spacing w:val="-3"/>
        </w:rPr>
        <w:t xml:space="preserve"> </w:t>
      </w:r>
      <w:r>
        <w:t>учѐных,</w:t>
      </w:r>
      <w:r>
        <w:rPr>
          <w:spacing w:val="-3"/>
        </w:rPr>
        <w:t xml:space="preserve"> </w:t>
      </w:r>
      <w:r>
        <w:t>живых</w:t>
      </w:r>
      <w:r>
        <w:rPr>
          <w:spacing w:val="-2"/>
        </w:rPr>
        <w:t xml:space="preserve"> </w:t>
      </w:r>
      <w:r>
        <w:t>растений,</w:t>
      </w:r>
      <w:r>
        <w:rPr>
          <w:spacing w:val="-3"/>
        </w:rPr>
        <w:t xml:space="preserve"> </w:t>
      </w:r>
      <w:r>
        <w:t>коллекций</w:t>
      </w:r>
      <w:r>
        <w:rPr>
          <w:spacing w:val="-6"/>
        </w:rPr>
        <w:t xml:space="preserve"> </w:t>
      </w:r>
      <w:r>
        <w:t>и</w:t>
      </w:r>
      <w:r>
        <w:rPr>
          <w:spacing w:val="-3"/>
        </w:rPr>
        <w:t xml:space="preserve"> </w:t>
      </w:r>
      <w:r>
        <w:rPr>
          <w:spacing w:val="-2"/>
        </w:rPr>
        <w:t>муляжей.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4902" w:firstLine="0"/>
      </w:pPr>
      <w:r>
        <w:t>Общая</w:t>
      </w:r>
      <w:r>
        <w:rPr>
          <w:spacing w:val="-12"/>
        </w:rPr>
        <w:t xml:space="preserve"> </w:t>
      </w:r>
      <w:r>
        <w:t>организация</w:t>
      </w:r>
      <w:r>
        <w:rPr>
          <w:spacing w:val="-12"/>
        </w:rPr>
        <w:t xml:space="preserve"> </w:t>
      </w:r>
      <w:r>
        <w:t>растительного</w:t>
      </w:r>
      <w:r>
        <w:rPr>
          <w:spacing w:val="-12"/>
        </w:rPr>
        <w:t xml:space="preserve"> </w:t>
      </w:r>
      <w:r>
        <w:t>организма. Растительная клетка и еѐ особенности.</w:t>
      </w:r>
    </w:p>
    <w:p w:rsidR="005B40CF" w:rsidRDefault="00540B02">
      <w:pPr>
        <w:pStyle w:val="a3"/>
        <w:ind w:right="141"/>
      </w:pPr>
      <w:r>
        <w:t>Растительные ткани. Открытие растительных тканей. Строение и функции растительных тканей. Простые и сложные ткани. Образовательные, покровные, основные, механические, проводящие ткани.</w:t>
      </w:r>
    </w:p>
    <w:p w:rsidR="005B40CF" w:rsidRDefault="00540B02">
      <w:pPr>
        <w:pStyle w:val="a3"/>
        <w:ind w:right="137"/>
      </w:pPr>
      <w:r>
        <w:t xml:space="preserve">Органы и системы органов растительного организма, их взаимосвязь. Растительный организм как единое целое. Вегетативные и генеративные органы. Демонстрация опытов по обнаружению в семенах растений воды, минеральных и органических веществ, крахмала, белка и </w:t>
      </w:r>
      <w:r>
        <w:rPr>
          <w:spacing w:val="-2"/>
        </w:rPr>
        <w:t>жира.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Изучение</w:t>
      </w:r>
      <w:r>
        <w:rPr>
          <w:spacing w:val="-6"/>
        </w:rPr>
        <w:t xml:space="preserve"> </w:t>
      </w:r>
      <w:r>
        <w:t>строения</w:t>
      </w:r>
      <w:r>
        <w:rPr>
          <w:spacing w:val="-2"/>
        </w:rPr>
        <w:t xml:space="preserve"> </w:t>
      </w:r>
      <w:r>
        <w:t>растительных</w:t>
      </w:r>
      <w:r>
        <w:rPr>
          <w:spacing w:val="-4"/>
        </w:rPr>
        <w:t xml:space="preserve"> </w:t>
      </w:r>
      <w:r>
        <w:t>клеток</w:t>
      </w:r>
      <w:r>
        <w:rPr>
          <w:spacing w:val="-4"/>
        </w:rPr>
        <w:t xml:space="preserve"> </w:t>
      </w:r>
      <w:r>
        <w:t>на</w:t>
      </w:r>
      <w:r>
        <w:rPr>
          <w:spacing w:val="-4"/>
        </w:rPr>
        <w:t xml:space="preserve"> </w:t>
      </w:r>
      <w:r>
        <w:t>готовых и</w:t>
      </w:r>
      <w:r>
        <w:rPr>
          <w:spacing w:val="-3"/>
        </w:rPr>
        <w:t xml:space="preserve"> </w:t>
      </w:r>
      <w:r>
        <w:t xml:space="preserve">временных </w:t>
      </w:r>
      <w:r>
        <w:rPr>
          <w:spacing w:val="-2"/>
        </w:rPr>
        <w:t>микропрепаратах.</w:t>
      </w:r>
    </w:p>
    <w:p w:rsidR="005B40CF" w:rsidRDefault="00540B02">
      <w:pPr>
        <w:pStyle w:val="a3"/>
        <w:ind w:right="145"/>
      </w:pPr>
      <w:r>
        <w:t xml:space="preserve">Наблюдение процесса плазмолиза и деплазмолиза в растительных клетках под </w:t>
      </w:r>
      <w:r>
        <w:rPr>
          <w:spacing w:val="-2"/>
        </w:rPr>
        <w:t>микроскопом.</w:t>
      </w:r>
    </w:p>
    <w:p w:rsidR="005B40CF" w:rsidRDefault="00540B02">
      <w:pPr>
        <w:pStyle w:val="a3"/>
        <w:ind w:right="149"/>
      </w:pPr>
      <w:r>
        <w:t xml:space="preserve">Изучение особенностей строения тканей растений на готовых и временных </w:t>
      </w:r>
      <w:r>
        <w:rPr>
          <w:spacing w:val="-2"/>
        </w:rPr>
        <w:t>микропрепаратах.</w:t>
      </w:r>
    </w:p>
    <w:p w:rsidR="005B40CF" w:rsidRDefault="00540B02">
      <w:pPr>
        <w:pStyle w:val="a3"/>
        <w:ind w:left="849" w:right="1423" w:firstLine="0"/>
      </w:pPr>
      <w:r>
        <w:t>Изучение</w:t>
      </w:r>
      <w:r>
        <w:rPr>
          <w:spacing w:val="-5"/>
        </w:rPr>
        <w:t xml:space="preserve"> </w:t>
      </w:r>
      <w:r>
        <w:t>строения</w:t>
      </w:r>
      <w:r>
        <w:rPr>
          <w:spacing w:val="-4"/>
        </w:rPr>
        <w:t xml:space="preserve"> </w:t>
      </w:r>
      <w:r>
        <w:t>органов</w:t>
      </w:r>
      <w:r>
        <w:rPr>
          <w:spacing w:val="-5"/>
        </w:rPr>
        <w:t xml:space="preserve"> </w:t>
      </w:r>
      <w:r>
        <w:t>растений</w:t>
      </w:r>
      <w:r>
        <w:rPr>
          <w:spacing w:val="-4"/>
        </w:rPr>
        <w:t xml:space="preserve"> </w:t>
      </w:r>
      <w:r>
        <w:t>на</w:t>
      </w:r>
      <w:r>
        <w:rPr>
          <w:spacing w:val="-5"/>
        </w:rPr>
        <w:t xml:space="preserve"> </w:t>
      </w:r>
      <w:r>
        <w:t>живых</w:t>
      </w:r>
      <w:r>
        <w:rPr>
          <w:spacing w:val="-2"/>
        </w:rPr>
        <w:t xml:space="preserve"> </w:t>
      </w:r>
      <w:r>
        <w:t>объектах</w:t>
      </w:r>
      <w:r>
        <w:rPr>
          <w:spacing w:val="-5"/>
        </w:rPr>
        <w:t xml:space="preserve"> </w:t>
      </w:r>
      <w:r>
        <w:t>и</w:t>
      </w:r>
      <w:r>
        <w:rPr>
          <w:spacing w:val="-4"/>
        </w:rPr>
        <w:t xml:space="preserve"> </w:t>
      </w:r>
      <w:r>
        <w:t>гербарных</w:t>
      </w:r>
      <w:r>
        <w:rPr>
          <w:spacing w:val="-4"/>
        </w:rPr>
        <w:t xml:space="preserve"> </w:t>
      </w:r>
      <w:r>
        <w:t>образцах. Споровые растения.</w:t>
      </w:r>
    </w:p>
    <w:p w:rsidR="005B40CF" w:rsidRDefault="00540B02">
      <w:pPr>
        <w:pStyle w:val="a3"/>
        <w:spacing w:before="1"/>
        <w:ind w:right="136"/>
      </w:pPr>
      <w:r>
        <w:t>Красные, Зелѐные и Харовые водоросли. Альгология – наука о водорослях. Водоросли – нетаксономическая группа организмов, приспособленных к жизни в водной среде, относящихся к различным царствам в современной системе органического мира. Место красных, зелѐных и харовых водорослей в современной системе органического мира. Особенности их строения, размножения и жизненных циклов на примере хламидомонады, хлореллы, кладофоры и ульвы, спирогиры и хары, порфиры.</w:t>
      </w:r>
    </w:p>
    <w:p w:rsidR="005B40CF" w:rsidRDefault="00540B02">
      <w:pPr>
        <w:pStyle w:val="a3"/>
        <w:ind w:right="139"/>
      </w:pPr>
      <w:r>
        <w:t>Бурые водоросли, их таксономическое положение вне царства растений. Жизненные циклы ламинарии (морская капуста) и фукуса. Распространение и экология. Роль в природе и значение в жизни человека.</w:t>
      </w:r>
    </w:p>
    <w:p w:rsidR="005B40CF" w:rsidRDefault="00540B02">
      <w:pPr>
        <w:pStyle w:val="a3"/>
        <w:ind w:right="147"/>
      </w:pPr>
      <w:r>
        <w:t>Происхождение высших растений (эмбриофит) от харовых водорослей. Современные подходы к систематике растений.</w:t>
      </w:r>
    </w:p>
    <w:p w:rsidR="005B40CF" w:rsidRDefault="00540B02">
      <w:pPr>
        <w:pStyle w:val="a3"/>
        <w:ind w:right="145"/>
      </w:pPr>
      <w:r>
        <w:t xml:space="preserve">Моховидные или мхи. Общая характеристика, строение и жизнедеятельность, жизненный цикл мхов. Многообразие мхов. Кукушкин лѐн и сфагнум. Распространение и экология мхов. Значение мхов в природе и жизнедеятельности человека. Торфообразование. Печѐночники и </w:t>
      </w:r>
      <w:r>
        <w:rPr>
          <w:spacing w:val="-2"/>
        </w:rPr>
        <w:t>Антоцеротовые.</w:t>
      </w:r>
    </w:p>
    <w:p w:rsidR="005B40CF" w:rsidRDefault="00540B02">
      <w:pPr>
        <w:pStyle w:val="a3"/>
        <w:spacing w:before="1"/>
        <w:ind w:right="136"/>
      </w:pPr>
      <w:r>
        <w:t>Плауновидные (плауны). Общая характеристика. Морфологические особенности вегетативных органов. Особенности организации, жизненного цикла плауна булавовидного. Половое поколение, редукция гаметофита. Распространение и экология плауновидных. Значение в природе и использование человеком. Ископаемые плауновидные. Роль ископаемых плауновидных в растительном покрове палеозойской эры и в образовании каменного угля.</w:t>
      </w:r>
    </w:p>
    <w:p w:rsidR="005B40CF" w:rsidRDefault="00540B02">
      <w:pPr>
        <w:pStyle w:val="a3"/>
        <w:ind w:right="144"/>
      </w:pPr>
      <w:r>
        <w:t>Папоротниковидные (папоротники и хвощи). Общая характеристика папоротниковидных. Особенности организации вегетативных органов, жизненного цикла хвоща полевого. Строение и жизнедеятельность папоротников. Жизненный цикл папоротников на примере щитовника мужского. Распространение и экология папоротниковидных. Значение в природе и жизнедеятельности человека.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7"/>
      </w:pPr>
      <w:r>
        <w:t>Изучение особенностей строения и жизненных циклов одноклеточных и многоклеточных зелѐных, харовых и красных водорослей на живом и гербарном материале.</w:t>
      </w:r>
    </w:p>
    <w:p w:rsidR="005B40CF" w:rsidRDefault="00540B02">
      <w:pPr>
        <w:pStyle w:val="a3"/>
        <w:spacing w:before="1"/>
        <w:ind w:right="140"/>
      </w:pPr>
      <w:r>
        <w:t xml:space="preserve">Изучение строения и жизненных циклов бурых водорослей на живом и гербарном </w:t>
      </w:r>
      <w:r>
        <w:rPr>
          <w:spacing w:val="-2"/>
        </w:rPr>
        <w:t>материале.</w:t>
      </w:r>
    </w:p>
    <w:p w:rsidR="005B40CF" w:rsidRDefault="00540B02">
      <w:pPr>
        <w:pStyle w:val="a3"/>
        <w:ind w:right="151"/>
      </w:pPr>
      <w:r>
        <w:t xml:space="preserve">Изучение особенностей строения кукушкина льна и сфагнума (на живых и гербарных </w:t>
      </w:r>
      <w:r>
        <w:rPr>
          <w:spacing w:val="-2"/>
        </w:rPr>
        <w:t>объектах).</w:t>
      </w:r>
    </w:p>
    <w:p w:rsidR="005B40CF" w:rsidRDefault="00540B02">
      <w:pPr>
        <w:pStyle w:val="a3"/>
        <w:ind w:left="849" w:firstLine="0"/>
        <w:jc w:val="left"/>
      </w:pPr>
      <w:r>
        <w:t>Изучение</w:t>
      </w:r>
      <w:r>
        <w:rPr>
          <w:spacing w:val="-5"/>
        </w:rPr>
        <w:t xml:space="preserve"> </w:t>
      </w:r>
      <w:r>
        <w:t>особенностей</w:t>
      </w:r>
      <w:r>
        <w:rPr>
          <w:spacing w:val="-4"/>
        </w:rPr>
        <w:t xml:space="preserve"> </w:t>
      </w:r>
      <w:r>
        <w:t>строения</w:t>
      </w:r>
      <w:r>
        <w:rPr>
          <w:spacing w:val="-4"/>
        </w:rPr>
        <w:t xml:space="preserve"> </w:t>
      </w:r>
      <w:r>
        <w:t>плауна</w:t>
      </w:r>
      <w:r>
        <w:rPr>
          <w:spacing w:val="-5"/>
        </w:rPr>
        <w:t xml:space="preserve"> </w:t>
      </w:r>
      <w:r>
        <w:t>булавовидного</w:t>
      </w:r>
      <w:r>
        <w:rPr>
          <w:spacing w:val="-4"/>
        </w:rPr>
        <w:t xml:space="preserve"> </w:t>
      </w:r>
      <w:r>
        <w:t>(на</w:t>
      </w:r>
      <w:r>
        <w:rPr>
          <w:spacing w:val="-4"/>
        </w:rPr>
        <w:t xml:space="preserve"> </w:t>
      </w:r>
      <w:r>
        <w:t>живых</w:t>
      </w:r>
      <w:r>
        <w:rPr>
          <w:spacing w:val="-3"/>
        </w:rPr>
        <w:t xml:space="preserve"> </w:t>
      </w:r>
      <w:r>
        <w:t>и</w:t>
      </w:r>
      <w:r>
        <w:rPr>
          <w:spacing w:val="-4"/>
        </w:rPr>
        <w:t xml:space="preserve"> </w:t>
      </w:r>
      <w:r>
        <w:t>гербарных</w:t>
      </w:r>
      <w:r>
        <w:rPr>
          <w:spacing w:val="-4"/>
        </w:rPr>
        <w:t xml:space="preserve"> </w:t>
      </w:r>
      <w:r>
        <w:t>объектах). Изучение особенностей строения хвоща полевого (на живых и гербарных объектах).</w:t>
      </w:r>
    </w:p>
    <w:p w:rsidR="005B40CF" w:rsidRDefault="00540B02">
      <w:pPr>
        <w:pStyle w:val="a3"/>
        <w:ind w:left="849" w:firstLine="0"/>
        <w:jc w:val="left"/>
      </w:pPr>
      <w:r>
        <w:t>Изучение</w:t>
      </w:r>
      <w:r>
        <w:rPr>
          <w:spacing w:val="-6"/>
        </w:rPr>
        <w:t xml:space="preserve"> </w:t>
      </w:r>
      <w:r>
        <w:t>особенностей</w:t>
      </w:r>
      <w:r>
        <w:rPr>
          <w:spacing w:val="-3"/>
        </w:rPr>
        <w:t xml:space="preserve"> </w:t>
      </w:r>
      <w:r>
        <w:t>строения</w:t>
      </w:r>
      <w:r>
        <w:rPr>
          <w:spacing w:val="-3"/>
        </w:rPr>
        <w:t xml:space="preserve"> </w:t>
      </w:r>
      <w:r>
        <w:t>папоротника</w:t>
      </w:r>
      <w:r>
        <w:rPr>
          <w:spacing w:val="-4"/>
        </w:rPr>
        <w:t xml:space="preserve"> </w:t>
      </w:r>
      <w:r>
        <w:t>щитовника</w:t>
      </w:r>
      <w:r>
        <w:rPr>
          <w:spacing w:val="-4"/>
        </w:rPr>
        <w:t xml:space="preserve"> </w:t>
      </w:r>
      <w:r>
        <w:t>мужского</w:t>
      </w:r>
      <w:r>
        <w:rPr>
          <w:spacing w:val="-3"/>
        </w:rPr>
        <w:t xml:space="preserve"> </w:t>
      </w:r>
      <w:r>
        <w:t>(на</w:t>
      </w:r>
      <w:r>
        <w:rPr>
          <w:spacing w:val="-4"/>
        </w:rPr>
        <w:t xml:space="preserve"> </w:t>
      </w:r>
      <w:r>
        <w:t>живых</w:t>
      </w:r>
      <w:r>
        <w:rPr>
          <w:spacing w:val="-4"/>
        </w:rPr>
        <w:t xml:space="preserve"> </w:t>
      </w:r>
      <w:r>
        <w:t>и</w:t>
      </w:r>
      <w:r>
        <w:rPr>
          <w:spacing w:val="-2"/>
        </w:rPr>
        <w:t xml:space="preserve"> гербарных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объектах).</w:t>
      </w:r>
    </w:p>
    <w:p w:rsidR="005B40CF" w:rsidRDefault="00540B02">
      <w:pPr>
        <w:pStyle w:val="a3"/>
        <w:ind w:left="849" w:firstLine="0"/>
      </w:pPr>
      <w:r>
        <w:t>Семенные</w:t>
      </w:r>
      <w:r>
        <w:rPr>
          <w:spacing w:val="-5"/>
        </w:rPr>
        <w:t xml:space="preserve"> </w:t>
      </w:r>
      <w:r>
        <w:rPr>
          <w:spacing w:val="-2"/>
        </w:rPr>
        <w:t>растения.</w:t>
      </w:r>
    </w:p>
    <w:p w:rsidR="005B40CF" w:rsidRDefault="00540B02">
      <w:pPr>
        <w:pStyle w:val="a3"/>
        <w:ind w:right="140"/>
      </w:pPr>
      <w:r>
        <w:t>Голосеменные. Возникновение семени – важный этап в эволюции высших растений. Древние семенные папоротники, их роль в дальнейшем развитии семенных растений. Общие признаки семенных растений как наиболее приспособленных к существованию на суше. Голосеменные – нетаксономическая группа семенных растений. Общая характеристика, особенности организации голосеменных. Жизненный цикл хвойных на примере сосны. Разнообразие голосеменных. Хвойные, Гинкговые, Саговниковые, Гнетовые. Распространение и экология голосеменных. Значение в природе и в хозяйственной деятельности человека.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4"/>
      </w:pPr>
      <w:r>
        <w:t>Изучение особенностей внешнего строения веток, хвои, шишек и семян хвойных (ель, сосна, лиственница).</w:t>
      </w:r>
    </w:p>
    <w:p w:rsidR="005B40CF" w:rsidRDefault="00540B02">
      <w:pPr>
        <w:pStyle w:val="a3"/>
        <w:ind w:right="134"/>
      </w:pPr>
      <w:r>
        <w:t>Цветковые растения. Общая характеристика цветковых. Строение и жизнедеятельность цветковых. Цветок как орган полового размножения у покрытосеменных растений. Разнообразие цветков: правильные и неправильные, обоеполые и раздельнополые. Однодомные и двудомные растения. Соцветия (сложные, простые). Цветение. Развитие микро- и мегаспор. Гаметы. Опыление. Оплодотворение. Зигота. Двойное оплодотворение у покрытосеменных (цветковых) растений. Работы С.Г. Навашина. Жизненный цикл цветковых.</w:t>
      </w:r>
    </w:p>
    <w:p w:rsidR="005B40CF" w:rsidRDefault="00540B02">
      <w:pPr>
        <w:pStyle w:val="a3"/>
        <w:spacing w:before="1"/>
        <w:ind w:right="145"/>
      </w:pPr>
      <w:r>
        <w:t>Плоды и семена. Разнообразие плодов. Сухие и сочные плоды. Односемянные и многосемянные плоды. Соплодия. Строение семян двудольных и однодольных растений. Разнообразие семян. Распространение плодов и семян в природе. Условия прорастания семян. Дыхание семян. Развитие проростка. Распространение плодов и семян в природе.</w:t>
      </w:r>
    </w:p>
    <w:p w:rsidR="005B40CF" w:rsidRDefault="00540B02">
      <w:pPr>
        <w:pStyle w:val="a3"/>
        <w:ind w:right="142"/>
      </w:pPr>
      <w:r>
        <w:t>Индивидуальное развитие растений (онтогенез). Периоды онтогенеза: эмбриональный, молодости (ювенильный), зрелости (размножения), старости (сенильный) на примере покрытосеменного растения. Стадии вегетационного периода растений на примере злаков</w:t>
      </w:r>
      <w:r>
        <w:rPr>
          <w:spacing w:val="40"/>
        </w:rPr>
        <w:t xml:space="preserve"> </w:t>
      </w:r>
      <w:r>
        <w:t>(всходы, кущение, выход в трубку, колошение, цветение, созревание).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2474" w:firstLine="0"/>
      </w:pPr>
      <w:r>
        <w:t>Изучение</w:t>
      </w:r>
      <w:r>
        <w:rPr>
          <w:spacing w:val="-6"/>
        </w:rPr>
        <w:t xml:space="preserve"> </w:t>
      </w:r>
      <w:r>
        <w:t>морфологии</w:t>
      </w:r>
      <w:r>
        <w:rPr>
          <w:spacing w:val="-5"/>
        </w:rPr>
        <w:t xml:space="preserve"> </w:t>
      </w:r>
      <w:r>
        <w:t>цветка</w:t>
      </w:r>
      <w:r>
        <w:rPr>
          <w:spacing w:val="-6"/>
        </w:rPr>
        <w:t xml:space="preserve"> </w:t>
      </w:r>
      <w:r>
        <w:t>(на</w:t>
      </w:r>
      <w:r>
        <w:rPr>
          <w:spacing w:val="-6"/>
        </w:rPr>
        <w:t xml:space="preserve"> </w:t>
      </w:r>
      <w:r>
        <w:t>живых</w:t>
      </w:r>
      <w:r>
        <w:rPr>
          <w:spacing w:val="-1"/>
        </w:rPr>
        <w:t xml:space="preserve"> </w:t>
      </w:r>
      <w:r>
        <w:t>и</w:t>
      </w:r>
      <w:r>
        <w:rPr>
          <w:spacing w:val="-7"/>
        </w:rPr>
        <w:t xml:space="preserve"> </w:t>
      </w:r>
      <w:r>
        <w:t>фиксированных</w:t>
      </w:r>
      <w:r>
        <w:rPr>
          <w:spacing w:val="-5"/>
        </w:rPr>
        <w:t xml:space="preserve"> </w:t>
      </w:r>
      <w:r>
        <w:t>объектах). Изучение разнообразия соцветий (на гербарных образцах).</w:t>
      </w:r>
    </w:p>
    <w:p w:rsidR="005B40CF" w:rsidRDefault="00540B02">
      <w:pPr>
        <w:pStyle w:val="a3"/>
        <w:ind w:right="150"/>
      </w:pPr>
      <w:r>
        <w:t xml:space="preserve">Изучение строения завязи цветка и семяпочки под микроскопом (на готовых </w:t>
      </w:r>
      <w:r>
        <w:rPr>
          <w:spacing w:val="-2"/>
        </w:rPr>
        <w:t>микропрепаратах).</w:t>
      </w:r>
    </w:p>
    <w:p w:rsidR="005B40CF" w:rsidRDefault="00540B02">
      <w:pPr>
        <w:pStyle w:val="a3"/>
        <w:spacing w:before="1"/>
        <w:ind w:left="849" w:right="3365" w:firstLine="0"/>
        <w:jc w:val="left"/>
      </w:pPr>
      <w:r>
        <w:t>Изучение</w:t>
      </w:r>
      <w:r>
        <w:rPr>
          <w:spacing w:val="-11"/>
        </w:rPr>
        <w:t xml:space="preserve"> </w:t>
      </w:r>
      <w:r>
        <w:t>строения</w:t>
      </w:r>
      <w:r>
        <w:rPr>
          <w:spacing w:val="-10"/>
        </w:rPr>
        <w:t xml:space="preserve"> </w:t>
      </w:r>
      <w:r>
        <w:t>семян</w:t>
      </w:r>
      <w:r>
        <w:rPr>
          <w:spacing w:val="-10"/>
        </w:rPr>
        <w:t xml:space="preserve"> </w:t>
      </w:r>
      <w:r>
        <w:t>покрытосеменных</w:t>
      </w:r>
      <w:r>
        <w:rPr>
          <w:spacing w:val="-8"/>
        </w:rPr>
        <w:t xml:space="preserve"> </w:t>
      </w:r>
      <w:r>
        <w:t>растений. Изучение строения плодов и соплодий.</w:t>
      </w:r>
    </w:p>
    <w:p w:rsidR="005B40CF" w:rsidRDefault="00540B02">
      <w:pPr>
        <w:pStyle w:val="a3"/>
        <w:ind w:left="849" w:right="4252" w:firstLine="0"/>
        <w:jc w:val="left"/>
      </w:pPr>
      <w:r>
        <w:t>Строение</w:t>
      </w:r>
      <w:r>
        <w:rPr>
          <w:spacing w:val="-11"/>
        </w:rPr>
        <w:t xml:space="preserve"> </w:t>
      </w:r>
      <w:r>
        <w:t>и</w:t>
      </w:r>
      <w:r>
        <w:rPr>
          <w:spacing w:val="-10"/>
        </w:rPr>
        <w:t xml:space="preserve"> </w:t>
      </w:r>
      <w:r>
        <w:t>жизнедеятельность</w:t>
      </w:r>
      <w:r>
        <w:rPr>
          <w:spacing w:val="-10"/>
        </w:rPr>
        <w:t xml:space="preserve"> </w:t>
      </w:r>
      <w:r>
        <w:t>семенных</w:t>
      </w:r>
      <w:r>
        <w:rPr>
          <w:spacing w:val="-8"/>
        </w:rPr>
        <w:t xml:space="preserve"> </w:t>
      </w:r>
      <w:r>
        <w:t>растений. Побег и побеговые системы.</w:t>
      </w:r>
    </w:p>
    <w:p w:rsidR="005B40CF" w:rsidRDefault="00540B02">
      <w:pPr>
        <w:pStyle w:val="a3"/>
        <w:ind w:right="145"/>
      </w:pPr>
      <w:r>
        <w:t>Побег. Морфология побега. Строение облиственного побега. Узел. Междоузлие. Метамерность. Разнообразие побегов. Укороченные и удлинѐнные побеги. Вегетативные и генеративные побеги. Положение побега в пространстве. Видоизменѐнные побеги.</w:t>
      </w:r>
    </w:p>
    <w:p w:rsidR="005B40CF" w:rsidRDefault="00540B02">
      <w:pPr>
        <w:pStyle w:val="a3"/>
        <w:ind w:right="144"/>
      </w:pPr>
      <w:r>
        <w:t>Почка – зачаточный побег. Строение почки. Разнообразие почек: вегетативные, вегетативно-генеративные, генеративные, открытые, закрытые. Верхушечные, боковые</w:t>
      </w:r>
      <w:r>
        <w:rPr>
          <w:spacing w:val="40"/>
        </w:rPr>
        <w:t xml:space="preserve"> </w:t>
      </w:r>
      <w:r>
        <w:t>(пазушные) и придаточные почки.</w:t>
      </w:r>
    </w:p>
    <w:p w:rsidR="005B40CF" w:rsidRDefault="00540B02">
      <w:pPr>
        <w:pStyle w:val="a3"/>
        <w:ind w:left="849" w:right="146" w:firstLine="0"/>
      </w:pPr>
      <w:r>
        <w:t>Стебель. Морфология стебля. Форма стеблей у травянистых и древесных растений. Анатомия</w:t>
      </w:r>
      <w:r>
        <w:rPr>
          <w:spacing w:val="67"/>
        </w:rPr>
        <w:t xml:space="preserve"> </w:t>
      </w:r>
      <w:r>
        <w:t>стебля.</w:t>
      </w:r>
      <w:r>
        <w:rPr>
          <w:spacing w:val="70"/>
        </w:rPr>
        <w:t xml:space="preserve"> </w:t>
      </w:r>
      <w:r>
        <w:t>Строение</w:t>
      </w:r>
      <w:r>
        <w:rPr>
          <w:spacing w:val="69"/>
        </w:rPr>
        <w:t xml:space="preserve"> </w:t>
      </w:r>
      <w:r>
        <w:t>стебля</w:t>
      </w:r>
      <w:r>
        <w:rPr>
          <w:spacing w:val="70"/>
        </w:rPr>
        <w:t xml:space="preserve"> </w:t>
      </w:r>
      <w:r>
        <w:t>двудольных</w:t>
      </w:r>
      <w:r>
        <w:rPr>
          <w:spacing w:val="69"/>
        </w:rPr>
        <w:t xml:space="preserve"> </w:t>
      </w:r>
      <w:r>
        <w:t>и</w:t>
      </w:r>
      <w:r>
        <w:rPr>
          <w:spacing w:val="68"/>
        </w:rPr>
        <w:t xml:space="preserve"> </w:t>
      </w:r>
      <w:r>
        <w:t>однодольных</w:t>
      </w:r>
      <w:r>
        <w:rPr>
          <w:spacing w:val="70"/>
        </w:rPr>
        <w:t xml:space="preserve"> </w:t>
      </w:r>
      <w:r>
        <w:t>травянистых</w:t>
      </w:r>
      <w:r>
        <w:rPr>
          <w:spacing w:val="71"/>
        </w:rPr>
        <w:t xml:space="preserve"> </w:t>
      </w:r>
      <w:r>
        <w:rPr>
          <w:spacing w:val="-2"/>
        </w:rPr>
        <w:t>растений.</w:t>
      </w:r>
    </w:p>
    <w:p w:rsidR="005B40CF" w:rsidRDefault="00540B02">
      <w:pPr>
        <w:pStyle w:val="a3"/>
        <w:ind w:firstLine="0"/>
      </w:pPr>
      <w:r>
        <w:t>Расположение</w:t>
      </w:r>
      <w:r>
        <w:rPr>
          <w:spacing w:val="-6"/>
        </w:rPr>
        <w:t xml:space="preserve"> </w:t>
      </w:r>
      <w:r>
        <w:t>проводящих</w:t>
      </w:r>
      <w:r>
        <w:rPr>
          <w:spacing w:val="-4"/>
        </w:rPr>
        <w:t xml:space="preserve"> </w:t>
      </w:r>
      <w:r>
        <w:t>тканей.</w:t>
      </w:r>
      <w:r>
        <w:rPr>
          <w:spacing w:val="-6"/>
        </w:rPr>
        <w:t xml:space="preserve"> </w:t>
      </w:r>
      <w:r>
        <w:t>Строение</w:t>
      </w:r>
      <w:r>
        <w:rPr>
          <w:spacing w:val="-4"/>
        </w:rPr>
        <w:t xml:space="preserve"> </w:t>
      </w:r>
      <w:r>
        <w:t>стебля</w:t>
      </w:r>
      <w:r>
        <w:rPr>
          <w:spacing w:val="-3"/>
        </w:rPr>
        <w:t xml:space="preserve"> </w:t>
      </w:r>
      <w:r>
        <w:t>древесных</w:t>
      </w:r>
      <w:r>
        <w:rPr>
          <w:spacing w:val="-2"/>
        </w:rPr>
        <w:t xml:space="preserve"> растений.</w:t>
      </w:r>
    </w:p>
    <w:p w:rsidR="005B40CF" w:rsidRDefault="00540B02">
      <w:pPr>
        <w:pStyle w:val="a3"/>
        <w:spacing w:before="1"/>
        <w:jc w:val="left"/>
      </w:pPr>
      <w:r>
        <w:t>Функции</w:t>
      </w:r>
      <w:r>
        <w:rPr>
          <w:spacing w:val="80"/>
        </w:rPr>
        <w:t xml:space="preserve"> </w:t>
      </w:r>
      <w:r>
        <w:t>стебля.</w:t>
      </w:r>
      <w:r>
        <w:rPr>
          <w:spacing w:val="80"/>
        </w:rPr>
        <w:t xml:space="preserve"> </w:t>
      </w:r>
      <w:r>
        <w:t>Механическая,</w:t>
      </w:r>
      <w:r>
        <w:rPr>
          <w:spacing w:val="80"/>
        </w:rPr>
        <w:t xml:space="preserve"> </w:t>
      </w:r>
      <w:r>
        <w:t>транспортная.</w:t>
      </w:r>
      <w:r>
        <w:rPr>
          <w:spacing w:val="80"/>
        </w:rPr>
        <w:t xml:space="preserve"> </w:t>
      </w:r>
      <w:r>
        <w:t>Вегетативное</w:t>
      </w:r>
      <w:r>
        <w:rPr>
          <w:spacing w:val="80"/>
        </w:rPr>
        <w:t xml:space="preserve"> </w:t>
      </w:r>
      <w:r>
        <w:t>размножение</w:t>
      </w:r>
      <w:r>
        <w:rPr>
          <w:spacing w:val="80"/>
        </w:rPr>
        <w:t xml:space="preserve"> </w:t>
      </w:r>
      <w:r>
        <w:t xml:space="preserve">цветковых </w:t>
      </w:r>
      <w:r>
        <w:rPr>
          <w:spacing w:val="-2"/>
        </w:rPr>
        <w:t>растений.</w:t>
      </w:r>
    </w:p>
    <w:p w:rsidR="005B40CF" w:rsidRDefault="00540B02">
      <w:pPr>
        <w:pStyle w:val="a3"/>
        <w:jc w:val="left"/>
      </w:pPr>
      <w:r>
        <w:t>Демонстрация</w:t>
      </w:r>
      <w:r>
        <w:rPr>
          <w:spacing w:val="40"/>
        </w:rPr>
        <w:t xml:space="preserve"> </w:t>
      </w:r>
      <w:r>
        <w:t>опыта</w:t>
      </w:r>
      <w:r>
        <w:rPr>
          <w:spacing w:val="40"/>
        </w:rPr>
        <w:t xml:space="preserve"> </w:t>
      </w:r>
      <w:r>
        <w:t>–</w:t>
      </w:r>
      <w:r>
        <w:rPr>
          <w:spacing w:val="40"/>
        </w:rPr>
        <w:t xml:space="preserve"> </w:t>
      </w:r>
      <w:r>
        <w:t>передвижение</w:t>
      </w:r>
      <w:r>
        <w:rPr>
          <w:spacing w:val="40"/>
        </w:rPr>
        <w:t xml:space="preserve"> </w:t>
      </w:r>
      <w:r>
        <w:t>минеральных</w:t>
      </w:r>
      <w:r>
        <w:rPr>
          <w:spacing w:val="40"/>
        </w:rPr>
        <w:t xml:space="preserve"> </w:t>
      </w:r>
      <w:r>
        <w:t>и</w:t>
      </w:r>
      <w:r>
        <w:rPr>
          <w:spacing w:val="40"/>
        </w:rPr>
        <w:t xml:space="preserve"> </w:t>
      </w:r>
      <w:r>
        <w:t>органических</w:t>
      </w:r>
      <w:r>
        <w:rPr>
          <w:spacing w:val="40"/>
        </w:rPr>
        <w:t xml:space="preserve"> </w:t>
      </w:r>
      <w:r>
        <w:t>веществ</w:t>
      </w:r>
      <w:r>
        <w:rPr>
          <w:spacing w:val="40"/>
        </w:rPr>
        <w:t xml:space="preserve"> </w:t>
      </w:r>
      <w:r>
        <w:t>по</w:t>
      </w:r>
      <w:r>
        <w:rPr>
          <w:spacing w:val="40"/>
        </w:rPr>
        <w:t xml:space="preserve"> </w:t>
      </w:r>
      <w:r>
        <w:t>стеблю, видоизменѐнных побегов.</w:t>
      </w:r>
    </w:p>
    <w:p w:rsidR="005B40CF" w:rsidRDefault="00540B02">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jc w:val="left"/>
      </w:pPr>
      <w:r>
        <w:t>Изучение</w:t>
      </w:r>
      <w:r>
        <w:rPr>
          <w:spacing w:val="-6"/>
        </w:rPr>
        <w:t xml:space="preserve"> </w:t>
      </w:r>
      <w:r>
        <w:t>морфологии</w:t>
      </w:r>
      <w:r>
        <w:rPr>
          <w:spacing w:val="-2"/>
        </w:rPr>
        <w:t xml:space="preserve"> </w:t>
      </w:r>
      <w:r>
        <w:t>побега</w:t>
      </w:r>
      <w:r>
        <w:rPr>
          <w:spacing w:val="-3"/>
        </w:rPr>
        <w:t xml:space="preserve"> </w:t>
      </w:r>
      <w:r>
        <w:t>на</w:t>
      </w:r>
      <w:r>
        <w:rPr>
          <w:spacing w:val="-3"/>
        </w:rPr>
        <w:t xml:space="preserve"> </w:t>
      </w:r>
      <w:r>
        <w:t>живых</w:t>
      </w:r>
      <w:r>
        <w:rPr>
          <w:spacing w:val="-1"/>
        </w:rPr>
        <w:t xml:space="preserve"> </w:t>
      </w:r>
      <w:r>
        <w:t>объектах или</w:t>
      </w:r>
      <w:r>
        <w:rPr>
          <w:spacing w:val="-2"/>
        </w:rPr>
        <w:t xml:space="preserve"> </w:t>
      </w:r>
      <w:r>
        <w:t>на</w:t>
      </w:r>
      <w:r>
        <w:rPr>
          <w:spacing w:val="-3"/>
        </w:rPr>
        <w:t xml:space="preserve"> </w:t>
      </w:r>
      <w:r>
        <w:t xml:space="preserve">гербарных </w:t>
      </w:r>
      <w:r>
        <w:rPr>
          <w:spacing w:val="-2"/>
        </w:rPr>
        <w:t>образцах.</w:t>
      </w:r>
    </w:p>
    <w:p w:rsidR="005B40CF" w:rsidRDefault="00540B02">
      <w:pPr>
        <w:pStyle w:val="a3"/>
        <w:jc w:val="left"/>
      </w:pPr>
      <w:r>
        <w:t>Изучение строения вегетативных, генеративных и смешанных почек. Разнообразие почек у древесных растений.</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9"/>
      </w:pPr>
      <w:r>
        <w:t>Изучение поперечного спила ствола растений и анализ влияния экологических условий на развитие растений.</w:t>
      </w:r>
    </w:p>
    <w:p w:rsidR="005B40CF" w:rsidRDefault="00540B02">
      <w:pPr>
        <w:pStyle w:val="a3"/>
        <w:ind w:right="144"/>
      </w:pPr>
      <w:r>
        <w:t>Изучение особенностей анатомического строения стебля двудольных и однодольных травянистых растений (на живых объектах или на гербарных образцах).</w:t>
      </w:r>
    </w:p>
    <w:p w:rsidR="005B40CF" w:rsidRDefault="00540B02">
      <w:pPr>
        <w:pStyle w:val="a3"/>
        <w:ind w:left="849" w:right="1596" w:firstLine="0"/>
      </w:pPr>
      <w:r>
        <w:t>Изучение</w:t>
      </w:r>
      <w:r>
        <w:rPr>
          <w:spacing w:val="-7"/>
        </w:rPr>
        <w:t xml:space="preserve"> </w:t>
      </w:r>
      <w:r>
        <w:t>особенностей</w:t>
      </w:r>
      <w:r>
        <w:rPr>
          <w:spacing w:val="-6"/>
        </w:rPr>
        <w:t xml:space="preserve"> </w:t>
      </w:r>
      <w:r>
        <w:t>анатомического</w:t>
      </w:r>
      <w:r>
        <w:rPr>
          <w:spacing w:val="-6"/>
        </w:rPr>
        <w:t xml:space="preserve"> </w:t>
      </w:r>
      <w:r>
        <w:t>строения</w:t>
      </w:r>
      <w:r>
        <w:rPr>
          <w:spacing w:val="-6"/>
        </w:rPr>
        <w:t xml:space="preserve"> </w:t>
      </w:r>
      <w:r>
        <w:t>стебля</w:t>
      </w:r>
      <w:r>
        <w:rPr>
          <w:spacing w:val="-6"/>
        </w:rPr>
        <w:t xml:space="preserve"> </w:t>
      </w:r>
      <w:r>
        <w:t>древесных</w:t>
      </w:r>
      <w:r>
        <w:rPr>
          <w:spacing w:val="-5"/>
        </w:rPr>
        <w:t xml:space="preserve"> </w:t>
      </w:r>
      <w:r>
        <w:t>растений. Изучение транспорта веществ в стебле.</w:t>
      </w:r>
    </w:p>
    <w:p w:rsidR="005B40CF" w:rsidRDefault="00540B02">
      <w:pPr>
        <w:pStyle w:val="a3"/>
        <w:ind w:left="849" w:firstLine="0"/>
      </w:pPr>
      <w:r>
        <w:t>Изучение</w:t>
      </w:r>
      <w:r>
        <w:rPr>
          <w:spacing w:val="-5"/>
        </w:rPr>
        <w:t xml:space="preserve"> </w:t>
      </w:r>
      <w:r>
        <w:t>метаморфозов</w:t>
      </w:r>
      <w:r>
        <w:rPr>
          <w:spacing w:val="-4"/>
        </w:rPr>
        <w:t xml:space="preserve"> </w:t>
      </w:r>
      <w:r>
        <w:rPr>
          <w:spacing w:val="-2"/>
        </w:rPr>
        <w:t>побега.</w:t>
      </w:r>
    </w:p>
    <w:p w:rsidR="005B40CF" w:rsidRDefault="00540B02">
      <w:pPr>
        <w:pStyle w:val="a3"/>
        <w:ind w:right="144"/>
      </w:pPr>
      <w:r>
        <w:t>Лист. Морфология листа. Листовая пластинка, основание листа, черешок, прилистники. Разнообразие листьев: формы листовых пластинок, жилкование листьев, простые и сложные листья. Листорасположение и листовая мозаика. Видоизменения листьев и их функции.</w:t>
      </w:r>
    </w:p>
    <w:p w:rsidR="005B40CF" w:rsidRDefault="00540B02">
      <w:pPr>
        <w:pStyle w:val="a3"/>
        <w:ind w:left="849" w:firstLine="0"/>
      </w:pPr>
      <w:r>
        <w:t>Анатомия</w:t>
      </w:r>
      <w:r>
        <w:rPr>
          <w:spacing w:val="27"/>
        </w:rPr>
        <w:t xml:space="preserve"> </w:t>
      </w:r>
      <w:r>
        <w:t>листа.</w:t>
      </w:r>
      <w:r>
        <w:rPr>
          <w:spacing w:val="30"/>
        </w:rPr>
        <w:t xml:space="preserve"> </w:t>
      </w:r>
      <w:r>
        <w:t>Эпидерма</w:t>
      </w:r>
      <w:r>
        <w:rPr>
          <w:spacing w:val="29"/>
        </w:rPr>
        <w:t xml:space="preserve"> </w:t>
      </w:r>
      <w:r>
        <w:t>и</w:t>
      </w:r>
      <w:r>
        <w:rPr>
          <w:spacing w:val="36"/>
        </w:rPr>
        <w:t xml:space="preserve"> </w:t>
      </w:r>
      <w:r>
        <w:t>устьичный</w:t>
      </w:r>
      <w:r>
        <w:rPr>
          <w:spacing w:val="30"/>
        </w:rPr>
        <w:t xml:space="preserve"> </w:t>
      </w:r>
      <w:r>
        <w:t>аппарат.</w:t>
      </w:r>
      <w:r>
        <w:rPr>
          <w:spacing w:val="30"/>
        </w:rPr>
        <w:t xml:space="preserve"> </w:t>
      </w:r>
      <w:r>
        <w:t>Мезофилл.</w:t>
      </w:r>
      <w:r>
        <w:rPr>
          <w:spacing w:val="30"/>
        </w:rPr>
        <w:t xml:space="preserve"> </w:t>
      </w:r>
      <w:r>
        <w:t>Пигменты</w:t>
      </w:r>
      <w:r>
        <w:rPr>
          <w:spacing w:val="29"/>
        </w:rPr>
        <w:t xml:space="preserve"> </w:t>
      </w:r>
      <w:r>
        <w:t>листа.</w:t>
      </w:r>
      <w:r>
        <w:rPr>
          <w:spacing w:val="30"/>
        </w:rPr>
        <w:t xml:space="preserve"> </w:t>
      </w:r>
      <w:r>
        <w:rPr>
          <w:spacing w:val="-2"/>
        </w:rPr>
        <w:t>Пластиды.</w:t>
      </w:r>
    </w:p>
    <w:p w:rsidR="005B40CF" w:rsidRDefault="00540B02">
      <w:pPr>
        <w:pStyle w:val="a3"/>
        <w:ind w:firstLine="0"/>
      </w:pPr>
      <w:r>
        <w:t>Жилки</w:t>
      </w:r>
      <w:r>
        <w:rPr>
          <w:spacing w:val="-6"/>
        </w:rPr>
        <w:t xml:space="preserve"> </w:t>
      </w:r>
      <w:r>
        <w:t>(сосудисто-волокнистые</w:t>
      </w:r>
      <w:r>
        <w:rPr>
          <w:spacing w:val="-6"/>
        </w:rPr>
        <w:t xml:space="preserve"> </w:t>
      </w:r>
      <w:r>
        <w:t>пучки).</w:t>
      </w:r>
      <w:r>
        <w:rPr>
          <w:spacing w:val="-3"/>
        </w:rPr>
        <w:t xml:space="preserve"> </w:t>
      </w:r>
      <w:r>
        <w:t>Особенности</w:t>
      </w:r>
      <w:r>
        <w:rPr>
          <w:spacing w:val="-4"/>
        </w:rPr>
        <w:t xml:space="preserve"> </w:t>
      </w:r>
      <w:r>
        <w:t>строения</w:t>
      </w:r>
      <w:r>
        <w:rPr>
          <w:spacing w:val="-3"/>
        </w:rPr>
        <w:t xml:space="preserve"> </w:t>
      </w:r>
      <w:r>
        <w:t>световых</w:t>
      </w:r>
      <w:r>
        <w:rPr>
          <w:spacing w:val="-2"/>
        </w:rPr>
        <w:t xml:space="preserve"> </w:t>
      </w:r>
      <w:r>
        <w:t>и</w:t>
      </w:r>
      <w:r>
        <w:rPr>
          <w:spacing w:val="-6"/>
        </w:rPr>
        <w:t xml:space="preserve"> </w:t>
      </w:r>
      <w:r>
        <w:t>теневых</w:t>
      </w:r>
      <w:r>
        <w:rPr>
          <w:spacing w:val="-1"/>
        </w:rPr>
        <w:t xml:space="preserve"> </w:t>
      </w:r>
      <w:r>
        <w:rPr>
          <w:spacing w:val="-2"/>
        </w:rPr>
        <w:t>листьев.</w:t>
      </w:r>
    </w:p>
    <w:p w:rsidR="005B40CF" w:rsidRDefault="00540B02">
      <w:pPr>
        <w:pStyle w:val="a3"/>
        <w:ind w:right="144"/>
      </w:pPr>
      <w:r>
        <w:t>Функции листа. Запасающая, защитная, вегетативное размножение и другие функции. Транспирация и газообмен. Влияние внешних условий на транспирацию. Фотосинтез. Значение фотосинтеза. Космическая роль зелѐных растений (К. А. Тимирязев). Листопад, его причины, механизм и значение в жизни растения.</w:t>
      </w:r>
    </w:p>
    <w:p w:rsidR="005B40CF" w:rsidRDefault="00540B02">
      <w:pPr>
        <w:pStyle w:val="a3"/>
        <w:spacing w:before="1"/>
        <w:ind w:right="137"/>
      </w:pPr>
      <w:r>
        <w:t>Демонстрация опытов: выделение пигментов листа на примере спиртовой вытяжки хлорофилла; образование крахмала в зелѐных листьях на свету (фигуры Ю. Сакса); влияние силы света на выделение кислорода водными растениями (подсчѐт пузырьков кислорода).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Изучение</w:t>
      </w:r>
      <w:r>
        <w:rPr>
          <w:spacing w:val="-6"/>
        </w:rPr>
        <w:t xml:space="preserve"> </w:t>
      </w:r>
      <w:r>
        <w:t>морфологии</w:t>
      </w:r>
      <w:r>
        <w:rPr>
          <w:spacing w:val="-5"/>
        </w:rPr>
        <w:t xml:space="preserve"> </w:t>
      </w:r>
      <w:r>
        <w:t>листа</w:t>
      </w:r>
      <w:r>
        <w:rPr>
          <w:spacing w:val="-6"/>
        </w:rPr>
        <w:t xml:space="preserve"> </w:t>
      </w:r>
      <w:r>
        <w:t>на</w:t>
      </w:r>
      <w:r>
        <w:rPr>
          <w:spacing w:val="-4"/>
        </w:rPr>
        <w:t xml:space="preserve"> </w:t>
      </w:r>
      <w:r>
        <w:t>живых</w:t>
      </w:r>
      <w:r>
        <w:rPr>
          <w:spacing w:val="-3"/>
        </w:rPr>
        <w:t xml:space="preserve"> </w:t>
      </w:r>
      <w:r>
        <w:t>объектах</w:t>
      </w:r>
      <w:r>
        <w:rPr>
          <w:spacing w:val="-3"/>
        </w:rPr>
        <w:t xml:space="preserve"> </w:t>
      </w:r>
      <w:r>
        <w:t>или</w:t>
      </w:r>
      <w:r>
        <w:rPr>
          <w:spacing w:val="-5"/>
        </w:rPr>
        <w:t xml:space="preserve"> </w:t>
      </w:r>
      <w:r>
        <w:t>гербарных</w:t>
      </w:r>
      <w:r>
        <w:rPr>
          <w:spacing w:val="-4"/>
        </w:rPr>
        <w:t xml:space="preserve"> </w:t>
      </w:r>
      <w:r>
        <w:t>образцах. Типы и формулы листорасположения.</w:t>
      </w:r>
    </w:p>
    <w:p w:rsidR="005B40CF" w:rsidRDefault="00540B02">
      <w:pPr>
        <w:pStyle w:val="a3"/>
        <w:ind w:left="849" w:right="2414" w:firstLine="0"/>
        <w:jc w:val="left"/>
      </w:pPr>
      <w:r>
        <w:t>Исследование</w:t>
      </w:r>
      <w:r>
        <w:rPr>
          <w:spacing w:val="-7"/>
        </w:rPr>
        <w:t xml:space="preserve"> </w:t>
      </w:r>
      <w:r>
        <w:t>анатомии</w:t>
      </w:r>
      <w:r>
        <w:rPr>
          <w:spacing w:val="-6"/>
        </w:rPr>
        <w:t xml:space="preserve"> </w:t>
      </w:r>
      <w:r>
        <w:t>листа</w:t>
      </w:r>
      <w:r>
        <w:rPr>
          <w:spacing w:val="-7"/>
        </w:rPr>
        <w:t xml:space="preserve"> </w:t>
      </w:r>
      <w:r>
        <w:t>с</w:t>
      </w:r>
      <w:r>
        <w:rPr>
          <w:spacing w:val="-7"/>
        </w:rPr>
        <w:t xml:space="preserve"> </w:t>
      </w:r>
      <w:r>
        <w:t>помощью</w:t>
      </w:r>
      <w:r>
        <w:rPr>
          <w:spacing w:val="-6"/>
        </w:rPr>
        <w:t xml:space="preserve"> </w:t>
      </w:r>
      <w:r>
        <w:t>светового</w:t>
      </w:r>
      <w:r>
        <w:rPr>
          <w:spacing w:val="-6"/>
        </w:rPr>
        <w:t xml:space="preserve"> </w:t>
      </w:r>
      <w:r>
        <w:t>микроскопа. Изучение метаморфозов листа.</w:t>
      </w:r>
    </w:p>
    <w:p w:rsidR="005B40CF" w:rsidRDefault="00540B02">
      <w:pPr>
        <w:pStyle w:val="a3"/>
        <w:ind w:left="849" w:firstLine="0"/>
        <w:jc w:val="left"/>
      </w:pPr>
      <w:r>
        <w:t>Корень</w:t>
      </w:r>
      <w:r>
        <w:rPr>
          <w:spacing w:val="-6"/>
        </w:rPr>
        <w:t xml:space="preserve"> </w:t>
      </w:r>
      <w:r>
        <w:t>и</w:t>
      </w:r>
      <w:r>
        <w:rPr>
          <w:spacing w:val="-4"/>
        </w:rPr>
        <w:t xml:space="preserve"> </w:t>
      </w:r>
      <w:r>
        <w:t>корневые</w:t>
      </w:r>
      <w:r>
        <w:rPr>
          <w:spacing w:val="-4"/>
        </w:rPr>
        <w:t xml:space="preserve"> </w:t>
      </w:r>
      <w:r>
        <w:t>системы.</w:t>
      </w:r>
      <w:r>
        <w:rPr>
          <w:spacing w:val="-3"/>
        </w:rPr>
        <w:t xml:space="preserve"> </w:t>
      </w:r>
      <w:r>
        <w:t>Морфология</w:t>
      </w:r>
      <w:r>
        <w:rPr>
          <w:spacing w:val="-3"/>
        </w:rPr>
        <w:t xml:space="preserve"> </w:t>
      </w:r>
      <w:r>
        <w:t>корня.</w:t>
      </w:r>
      <w:r>
        <w:rPr>
          <w:spacing w:val="-3"/>
        </w:rPr>
        <w:t xml:space="preserve"> </w:t>
      </w:r>
      <w:r>
        <w:t>Виды</w:t>
      </w:r>
      <w:r>
        <w:rPr>
          <w:spacing w:val="-3"/>
        </w:rPr>
        <w:t xml:space="preserve"> </w:t>
      </w:r>
      <w:r>
        <w:t>корней.</w:t>
      </w:r>
      <w:r>
        <w:rPr>
          <w:spacing w:val="-4"/>
        </w:rPr>
        <w:t xml:space="preserve"> </w:t>
      </w:r>
      <w:r>
        <w:t>Типы</w:t>
      </w:r>
      <w:r>
        <w:rPr>
          <w:spacing w:val="-5"/>
        </w:rPr>
        <w:t xml:space="preserve"> </w:t>
      </w:r>
      <w:r>
        <w:t>корневых</w:t>
      </w:r>
      <w:r>
        <w:rPr>
          <w:spacing w:val="-1"/>
        </w:rPr>
        <w:t xml:space="preserve"> </w:t>
      </w:r>
      <w:r>
        <w:rPr>
          <w:spacing w:val="-2"/>
        </w:rPr>
        <w:t>систем.</w:t>
      </w:r>
    </w:p>
    <w:p w:rsidR="005B40CF" w:rsidRDefault="00540B02">
      <w:pPr>
        <w:pStyle w:val="a3"/>
        <w:ind w:right="146"/>
      </w:pPr>
      <w:r>
        <w:t>Анатомия</w:t>
      </w:r>
      <w:r>
        <w:rPr>
          <w:spacing w:val="-2"/>
        </w:rPr>
        <w:t xml:space="preserve"> </w:t>
      </w:r>
      <w:r>
        <w:t>корня.</w:t>
      </w:r>
      <w:r>
        <w:rPr>
          <w:spacing w:val="-2"/>
        </w:rPr>
        <w:t xml:space="preserve"> </w:t>
      </w:r>
      <w:r>
        <w:t>Зоны</w:t>
      </w:r>
      <w:r>
        <w:rPr>
          <w:spacing w:val="-2"/>
        </w:rPr>
        <w:t xml:space="preserve"> </w:t>
      </w:r>
      <w:r>
        <w:t>корня.</w:t>
      </w:r>
      <w:r>
        <w:rPr>
          <w:spacing w:val="-2"/>
        </w:rPr>
        <w:t xml:space="preserve"> </w:t>
      </w:r>
      <w:r>
        <w:t>Корневой</w:t>
      </w:r>
      <w:r>
        <w:rPr>
          <w:spacing w:val="-2"/>
        </w:rPr>
        <w:t xml:space="preserve"> </w:t>
      </w:r>
      <w:r>
        <w:t>чехлик.</w:t>
      </w:r>
      <w:r>
        <w:rPr>
          <w:spacing w:val="-2"/>
        </w:rPr>
        <w:t xml:space="preserve"> </w:t>
      </w:r>
      <w:r>
        <w:t>Строение</w:t>
      </w:r>
      <w:r>
        <w:rPr>
          <w:spacing w:val="-3"/>
        </w:rPr>
        <w:t xml:space="preserve"> </w:t>
      </w:r>
      <w:r>
        <w:t>корня</w:t>
      </w:r>
      <w:r>
        <w:rPr>
          <w:spacing w:val="-5"/>
        </w:rPr>
        <w:t xml:space="preserve"> </w:t>
      </w:r>
      <w:r>
        <w:t>на</w:t>
      </w:r>
      <w:r>
        <w:rPr>
          <w:spacing w:val="-3"/>
        </w:rPr>
        <w:t xml:space="preserve"> </w:t>
      </w:r>
      <w:r>
        <w:t>поперечном</w:t>
      </w:r>
      <w:r>
        <w:rPr>
          <w:spacing w:val="-3"/>
        </w:rPr>
        <w:t xml:space="preserve"> </w:t>
      </w:r>
      <w:r>
        <w:t>срезе</w:t>
      </w:r>
      <w:r>
        <w:rPr>
          <w:spacing w:val="-3"/>
        </w:rPr>
        <w:t xml:space="preserve"> </w:t>
      </w:r>
      <w:r>
        <w:t>в</w:t>
      </w:r>
      <w:r>
        <w:rPr>
          <w:spacing w:val="-3"/>
        </w:rPr>
        <w:t xml:space="preserve"> </w:t>
      </w:r>
      <w:r>
        <w:t xml:space="preserve">зоне </w:t>
      </w:r>
      <w:r>
        <w:rPr>
          <w:spacing w:val="-2"/>
        </w:rPr>
        <w:t>всасывания.</w:t>
      </w:r>
    </w:p>
    <w:p w:rsidR="005B40CF" w:rsidRDefault="00540B02">
      <w:pPr>
        <w:pStyle w:val="a3"/>
        <w:ind w:right="150"/>
      </w:pPr>
      <w:r>
        <w:t>Функции корня. Закрепление растения в субстрате. Всасывание и проведение воды и минеральных веществ. Запасание питательных веществ.</w:t>
      </w:r>
    </w:p>
    <w:p w:rsidR="005B40CF" w:rsidRDefault="00540B02">
      <w:pPr>
        <w:pStyle w:val="a3"/>
        <w:ind w:right="140"/>
      </w:pPr>
      <w:r>
        <w:t>Минеральное питание растений. Поступление воды и минеральных веществ. Корневое давление. Элементы минерального питания (макро- и микроэлементы). Выращивание растений методами гидропоники и аэропоники. Обеспечение условий для дыхания корня.</w:t>
      </w:r>
    </w:p>
    <w:p w:rsidR="005B40CF" w:rsidRDefault="00540B02">
      <w:pPr>
        <w:pStyle w:val="a3"/>
        <w:spacing w:before="1"/>
        <w:ind w:left="849" w:firstLine="0"/>
      </w:pPr>
      <w:r>
        <w:t>Дыхание</w:t>
      </w:r>
      <w:r>
        <w:rPr>
          <w:spacing w:val="62"/>
          <w:w w:val="150"/>
        </w:rPr>
        <w:t xml:space="preserve"> </w:t>
      </w:r>
      <w:r>
        <w:t>корня.</w:t>
      </w:r>
      <w:r>
        <w:rPr>
          <w:spacing w:val="65"/>
          <w:w w:val="150"/>
        </w:rPr>
        <w:t xml:space="preserve"> </w:t>
      </w:r>
      <w:r>
        <w:t>Синтез</w:t>
      </w:r>
      <w:r>
        <w:rPr>
          <w:spacing w:val="66"/>
          <w:w w:val="150"/>
        </w:rPr>
        <w:t xml:space="preserve"> </w:t>
      </w:r>
      <w:r>
        <w:t>биологически</w:t>
      </w:r>
      <w:r>
        <w:rPr>
          <w:spacing w:val="65"/>
          <w:w w:val="150"/>
        </w:rPr>
        <w:t xml:space="preserve"> </w:t>
      </w:r>
      <w:r>
        <w:t>активных</w:t>
      </w:r>
      <w:r>
        <w:rPr>
          <w:spacing w:val="66"/>
          <w:w w:val="150"/>
        </w:rPr>
        <w:t xml:space="preserve"> </w:t>
      </w:r>
      <w:r>
        <w:t>веществ.</w:t>
      </w:r>
      <w:r>
        <w:rPr>
          <w:spacing w:val="64"/>
          <w:w w:val="150"/>
        </w:rPr>
        <w:t xml:space="preserve"> </w:t>
      </w:r>
      <w:r>
        <w:t>Вегетативное</w:t>
      </w:r>
      <w:r>
        <w:rPr>
          <w:spacing w:val="65"/>
          <w:w w:val="150"/>
        </w:rPr>
        <w:t xml:space="preserve"> </w:t>
      </w:r>
      <w:r>
        <w:rPr>
          <w:spacing w:val="-2"/>
        </w:rPr>
        <w:t>размножение.</w:t>
      </w:r>
    </w:p>
    <w:p w:rsidR="005B40CF" w:rsidRDefault="00540B02">
      <w:pPr>
        <w:pStyle w:val="a3"/>
        <w:ind w:firstLine="0"/>
      </w:pPr>
      <w:r>
        <w:t>Видоизменения</w:t>
      </w:r>
      <w:r>
        <w:rPr>
          <w:spacing w:val="-6"/>
        </w:rPr>
        <w:t xml:space="preserve"> </w:t>
      </w:r>
      <w:r>
        <w:t>корней</w:t>
      </w:r>
      <w:r>
        <w:rPr>
          <w:spacing w:val="-5"/>
        </w:rPr>
        <w:t xml:space="preserve"> </w:t>
      </w:r>
      <w:r>
        <w:t>и</w:t>
      </w:r>
      <w:r>
        <w:rPr>
          <w:spacing w:val="-3"/>
        </w:rPr>
        <w:t xml:space="preserve"> </w:t>
      </w:r>
      <w:r>
        <w:t xml:space="preserve">их </w:t>
      </w:r>
      <w:r>
        <w:rPr>
          <w:spacing w:val="-2"/>
        </w:rPr>
        <w:t>функции.</w:t>
      </w:r>
    </w:p>
    <w:p w:rsidR="005B40CF" w:rsidRDefault="00540B02">
      <w:pPr>
        <w:pStyle w:val="a3"/>
        <w:ind w:right="148"/>
      </w:pPr>
      <w:r>
        <w:t>Демонстрация отрастания придаточных корней на примере смородины и других растений; поступления воды из почвы в корень, нагнетающего действия корня; видоизменѐнных корней.</w:t>
      </w:r>
    </w:p>
    <w:p w:rsidR="005B40CF" w:rsidRDefault="00540B02">
      <w:pPr>
        <w:pStyle w:val="a3"/>
        <w:ind w:left="849" w:firstLine="0"/>
      </w:pPr>
      <w:r>
        <w:t>Лабораторные</w:t>
      </w:r>
      <w:r>
        <w:rPr>
          <w:spacing w:val="-5"/>
        </w:rPr>
        <w:t xml:space="preserve"> </w:t>
      </w:r>
      <w:r>
        <w:t>и</w:t>
      </w:r>
      <w:r>
        <w:rPr>
          <w:spacing w:val="-3"/>
        </w:rPr>
        <w:t xml:space="preserve"> </w:t>
      </w:r>
      <w:r>
        <w:t>практические</w:t>
      </w:r>
      <w:r>
        <w:rPr>
          <w:spacing w:val="-3"/>
        </w:rPr>
        <w:t xml:space="preserve"> </w:t>
      </w:r>
      <w:r>
        <w:rPr>
          <w:spacing w:val="-2"/>
        </w:rPr>
        <w:t>работы</w:t>
      </w:r>
    </w:p>
    <w:p w:rsidR="005B40CF" w:rsidRDefault="00540B02">
      <w:pPr>
        <w:pStyle w:val="a3"/>
        <w:ind w:left="849" w:right="2039" w:firstLine="0"/>
      </w:pPr>
      <w:r>
        <w:t>Изучение</w:t>
      </w:r>
      <w:r>
        <w:rPr>
          <w:spacing w:val="-6"/>
        </w:rPr>
        <w:t xml:space="preserve"> </w:t>
      </w:r>
      <w:r>
        <w:t>морфологии</w:t>
      </w:r>
      <w:r>
        <w:rPr>
          <w:spacing w:val="-5"/>
        </w:rPr>
        <w:t xml:space="preserve"> </w:t>
      </w:r>
      <w:r>
        <w:t>корня</w:t>
      </w:r>
      <w:r>
        <w:rPr>
          <w:spacing w:val="-5"/>
        </w:rPr>
        <w:t xml:space="preserve"> </w:t>
      </w:r>
      <w:r>
        <w:t>на</w:t>
      </w:r>
      <w:r>
        <w:rPr>
          <w:spacing w:val="-6"/>
        </w:rPr>
        <w:t xml:space="preserve"> </w:t>
      </w:r>
      <w:r>
        <w:t>живых</w:t>
      </w:r>
      <w:r>
        <w:rPr>
          <w:spacing w:val="-3"/>
        </w:rPr>
        <w:t xml:space="preserve"> </w:t>
      </w:r>
      <w:r>
        <w:t>объектах</w:t>
      </w:r>
      <w:r>
        <w:rPr>
          <w:spacing w:val="-3"/>
        </w:rPr>
        <w:t xml:space="preserve"> </w:t>
      </w:r>
      <w:r>
        <w:t>или</w:t>
      </w:r>
      <w:r>
        <w:rPr>
          <w:spacing w:val="-5"/>
        </w:rPr>
        <w:t xml:space="preserve"> </w:t>
      </w:r>
      <w:r>
        <w:t>гербарных</w:t>
      </w:r>
      <w:r>
        <w:rPr>
          <w:spacing w:val="-4"/>
        </w:rPr>
        <w:t xml:space="preserve"> </w:t>
      </w:r>
      <w:r>
        <w:t>образцах. Изучение анатомического строения корня на готовых микропрепаратах.</w:t>
      </w:r>
    </w:p>
    <w:p w:rsidR="005B40CF" w:rsidRDefault="00540B02">
      <w:pPr>
        <w:pStyle w:val="a3"/>
        <w:ind w:right="149"/>
      </w:pPr>
      <w:r>
        <w:t>Изучение строения кончика корня проростка пшеницы и первичного строения корня ириса (или другого растения).</w:t>
      </w:r>
    </w:p>
    <w:p w:rsidR="005B40CF" w:rsidRDefault="00540B02">
      <w:pPr>
        <w:pStyle w:val="a3"/>
        <w:ind w:left="849" w:right="2021" w:firstLine="0"/>
      </w:pPr>
      <w:r>
        <w:t>Изучение</w:t>
      </w:r>
      <w:r>
        <w:rPr>
          <w:spacing w:val="-6"/>
        </w:rPr>
        <w:t xml:space="preserve"> </w:t>
      </w:r>
      <w:r>
        <w:t>строения</w:t>
      </w:r>
      <w:r>
        <w:rPr>
          <w:spacing w:val="-5"/>
        </w:rPr>
        <w:t xml:space="preserve"> </w:t>
      </w:r>
      <w:r>
        <w:t>корневых</w:t>
      </w:r>
      <w:r>
        <w:rPr>
          <w:spacing w:val="-3"/>
        </w:rPr>
        <w:t xml:space="preserve"> </w:t>
      </w:r>
      <w:r>
        <w:t>волосков</w:t>
      </w:r>
      <w:r>
        <w:rPr>
          <w:spacing w:val="-6"/>
        </w:rPr>
        <w:t xml:space="preserve"> </w:t>
      </w:r>
      <w:r>
        <w:t>с</w:t>
      </w:r>
      <w:r>
        <w:rPr>
          <w:spacing w:val="-7"/>
        </w:rPr>
        <w:t xml:space="preserve"> </w:t>
      </w:r>
      <w:r>
        <w:t>помощью</w:t>
      </w:r>
      <w:r>
        <w:rPr>
          <w:spacing w:val="-5"/>
        </w:rPr>
        <w:t xml:space="preserve"> </w:t>
      </w:r>
      <w:r>
        <w:t>светового</w:t>
      </w:r>
      <w:r>
        <w:rPr>
          <w:spacing w:val="-5"/>
        </w:rPr>
        <w:t xml:space="preserve"> </w:t>
      </w:r>
      <w:r>
        <w:t>микроскопа. Исследование влияния воздуха на развитие корней.</w:t>
      </w:r>
    </w:p>
    <w:p w:rsidR="005B40CF" w:rsidRDefault="00540B02">
      <w:pPr>
        <w:pStyle w:val="a3"/>
        <w:ind w:left="849" w:firstLine="0"/>
      </w:pPr>
      <w:r>
        <w:t>Изучение</w:t>
      </w:r>
      <w:r>
        <w:rPr>
          <w:spacing w:val="-5"/>
        </w:rPr>
        <w:t xml:space="preserve"> </w:t>
      </w:r>
      <w:r>
        <w:t>метаморфозов</w:t>
      </w:r>
      <w:r>
        <w:rPr>
          <w:spacing w:val="-4"/>
        </w:rPr>
        <w:t xml:space="preserve"> </w:t>
      </w:r>
      <w:r>
        <w:rPr>
          <w:spacing w:val="-2"/>
        </w:rPr>
        <w:t>корня.</w:t>
      </w:r>
    </w:p>
    <w:p w:rsidR="005B40CF" w:rsidRDefault="00540B02">
      <w:pPr>
        <w:pStyle w:val="a3"/>
        <w:tabs>
          <w:tab w:val="left" w:pos="1824"/>
          <w:tab w:val="left" w:pos="3489"/>
          <w:tab w:val="left" w:pos="4659"/>
          <w:tab w:val="left" w:pos="5913"/>
          <w:tab w:val="left" w:pos="7426"/>
          <w:tab w:val="left" w:pos="7791"/>
          <w:tab w:val="left" w:pos="9318"/>
        </w:tabs>
        <w:spacing w:before="1"/>
        <w:ind w:right="139"/>
        <w:jc w:val="right"/>
      </w:pPr>
      <w:r>
        <w:t>Вегетативное размножение растений. Вегетативное размножение цветковых растений и его значение</w:t>
      </w:r>
      <w:r>
        <w:rPr>
          <w:spacing w:val="80"/>
          <w:w w:val="150"/>
        </w:rPr>
        <w:t xml:space="preserve"> </w:t>
      </w:r>
      <w:r>
        <w:t>в</w:t>
      </w:r>
      <w:r>
        <w:rPr>
          <w:spacing w:val="80"/>
          <w:w w:val="150"/>
        </w:rPr>
        <w:t xml:space="preserve"> </w:t>
      </w:r>
      <w:r>
        <w:t>естественных</w:t>
      </w:r>
      <w:r>
        <w:rPr>
          <w:spacing w:val="80"/>
          <w:w w:val="150"/>
        </w:rPr>
        <w:t xml:space="preserve"> </w:t>
      </w:r>
      <w:r>
        <w:t>условиях и</w:t>
      </w:r>
      <w:r>
        <w:rPr>
          <w:spacing w:val="80"/>
          <w:w w:val="150"/>
        </w:rPr>
        <w:t xml:space="preserve"> </w:t>
      </w:r>
      <w:r>
        <w:t>в</w:t>
      </w:r>
      <w:r>
        <w:rPr>
          <w:spacing w:val="80"/>
          <w:w w:val="150"/>
        </w:rPr>
        <w:t xml:space="preserve"> </w:t>
      </w:r>
      <w:r>
        <w:t>сельскохозяйственной</w:t>
      </w:r>
      <w:r>
        <w:rPr>
          <w:spacing w:val="80"/>
          <w:w w:val="150"/>
        </w:rPr>
        <w:t xml:space="preserve"> </w:t>
      </w:r>
      <w:r>
        <w:t>практике.</w:t>
      </w:r>
      <w:r>
        <w:rPr>
          <w:spacing w:val="80"/>
          <w:w w:val="150"/>
        </w:rPr>
        <w:t xml:space="preserve"> </w:t>
      </w:r>
      <w:r>
        <w:t>Основные</w:t>
      </w:r>
      <w:r>
        <w:rPr>
          <w:spacing w:val="80"/>
          <w:w w:val="150"/>
        </w:rPr>
        <w:t xml:space="preserve"> </w:t>
      </w:r>
      <w:r>
        <w:t xml:space="preserve">формы </w:t>
      </w:r>
      <w:r>
        <w:rPr>
          <w:spacing w:val="-2"/>
        </w:rPr>
        <w:t>вегетативного</w:t>
      </w:r>
      <w:r>
        <w:tab/>
      </w:r>
      <w:r>
        <w:rPr>
          <w:spacing w:val="-2"/>
        </w:rPr>
        <w:t>размножения:</w:t>
      </w:r>
      <w:r>
        <w:tab/>
      </w:r>
      <w:r>
        <w:rPr>
          <w:spacing w:val="-2"/>
        </w:rPr>
        <w:t>корнями,</w:t>
      </w:r>
      <w:r>
        <w:tab/>
      </w:r>
      <w:r>
        <w:rPr>
          <w:spacing w:val="-2"/>
        </w:rPr>
        <w:t>листьями,</w:t>
      </w:r>
      <w:r>
        <w:tab/>
      </w:r>
      <w:r>
        <w:rPr>
          <w:spacing w:val="-2"/>
        </w:rPr>
        <w:t>надземными</w:t>
      </w:r>
      <w:r>
        <w:tab/>
      </w:r>
      <w:r>
        <w:rPr>
          <w:spacing w:val="-10"/>
        </w:rPr>
        <w:t>и</w:t>
      </w:r>
      <w:r>
        <w:tab/>
      </w:r>
      <w:r>
        <w:rPr>
          <w:spacing w:val="-2"/>
        </w:rPr>
        <w:t>подземными</w:t>
      </w:r>
      <w:r>
        <w:tab/>
      </w:r>
      <w:r>
        <w:rPr>
          <w:spacing w:val="-2"/>
        </w:rPr>
        <w:t xml:space="preserve">побегами. </w:t>
      </w:r>
      <w:r>
        <w:t>Размножение</w:t>
      </w:r>
      <w:r>
        <w:rPr>
          <w:spacing w:val="80"/>
        </w:rPr>
        <w:t xml:space="preserve"> </w:t>
      </w:r>
      <w:r>
        <w:t>прививкой.</w:t>
      </w:r>
      <w:r>
        <w:rPr>
          <w:spacing w:val="80"/>
        </w:rPr>
        <w:t xml:space="preserve"> </w:t>
      </w:r>
      <w:r>
        <w:t>Работы</w:t>
      </w:r>
      <w:r>
        <w:rPr>
          <w:spacing w:val="80"/>
        </w:rPr>
        <w:t xml:space="preserve"> </w:t>
      </w:r>
      <w:r>
        <w:t>И.В. Мичурина.</w:t>
      </w:r>
      <w:r>
        <w:rPr>
          <w:spacing w:val="80"/>
        </w:rPr>
        <w:t xml:space="preserve"> </w:t>
      </w:r>
      <w:r>
        <w:t>Клонирование</w:t>
      </w:r>
      <w:r>
        <w:rPr>
          <w:spacing w:val="80"/>
        </w:rPr>
        <w:t xml:space="preserve"> </w:t>
      </w:r>
      <w:r>
        <w:t>растений.</w:t>
      </w:r>
      <w:r>
        <w:rPr>
          <w:spacing w:val="80"/>
        </w:rPr>
        <w:t xml:space="preserve"> </w:t>
      </w:r>
      <w:r>
        <w:t>Микроклональное размножение</w:t>
      </w:r>
      <w:r>
        <w:rPr>
          <w:spacing w:val="-1"/>
        </w:rPr>
        <w:t xml:space="preserve"> </w:t>
      </w:r>
      <w:r>
        <w:t>растений.</w:t>
      </w:r>
      <w:r>
        <w:rPr>
          <w:spacing w:val="-3"/>
        </w:rPr>
        <w:t xml:space="preserve"> </w:t>
      </w:r>
      <w:r>
        <w:t>Клеточная инженерия</w:t>
      </w:r>
      <w:r>
        <w:rPr>
          <w:spacing w:val="-3"/>
        </w:rPr>
        <w:t xml:space="preserve"> </w:t>
      </w:r>
      <w:r>
        <w:t>как современная технология размножения растений. Почва.</w:t>
      </w:r>
      <w:r>
        <w:rPr>
          <w:spacing w:val="80"/>
          <w:w w:val="150"/>
        </w:rPr>
        <w:t xml:space="preserve"> </w:t>
      </w:r>
      <w:r>
        <w:t>Работы</w:t>
      </w:r>
      <w:r>
        <w:rPr>
          <w:spacing w:val="80"/>
        </w:rPr>
        <w:t xml:space="preserve"> </w:t>
      </w:r>
      <w:r>
        <w:t>В.В.</w:t>
      </w:r>
      <w:r>
        <w:rPr>
          <w:spacing w:val="80"/>
          <w:w w:val="150"/>
        </w:rPr>
        <w:t xml:space="preserve"> </w:t>
      </w:r>
      <w:r>
        <w:t>Докучаева</w:t>
      </w:r>
      <w:r>
        <w:rPr>
          <w:spacing w:val="80"/>
          <w:w w:val="150"/>
        </w:rPr>
        <w:t xml:space="preserve"> </w:t>
      </w:r>
      <w:r>
        <w:t>о</w:t>
      </w:r>
      <w:r>
        <w:rPr>
          <w:spacing w:val="80"/>
          <w:w w:val="150"/>
        </w:rPr>
        <w:t xml:space="preserve"> </w:t>
      </w:r>
      <w:r>
        <w:t>почве.</w:t>
      </w:r>
      <w:r>
        <w:rPr>
          <w:spacing w:val="80"/>
          <w:w w:val="150"/>
        </w:rPr>
        <w:t xml:space="preserve"> </w:t>
      </w:r>
      <w:r>
        <w:t>Характеристика</w:t>
      </w:r>
      <w:r>
        <w:rPr>
          <w:spacing w:val="80"/>
        </w:rPr>
        <w:t xml:space="preserve"> </w:t>
      </w:r>
      <w:r>
        <w:t>почвы.</w:t>
      </w:r>
      <w:r>
        <w:rPr>
          <w:spacing w:val="80"/>
          <w:w w:val="150"/>
        </w:rPr>
        <w:t xml:space="preserve"> </w:t>
      </w:r>
      <w:r>
        <w:t>Разнообразие</w:t>
      </w:r>
      <w:r>
        <w:rPr>
          <w:spacing w:val="80"/>
        </w:rPr>
        <w:t xml:space="preserve"> </w:t>
      </w:r>
      <w:r>
        <w:t>почв.</w:t>
      </w:r>
    </w:p>
    <w:p w:rsidR="005B40CF" w:rsidRDefault="00540B02">
      <w:pPr>
        <w:pStyle w:val="a3"/>
        <w:tabs>
          <w:tab w:val="left" w:pos="1162"/>
          <w:tab w:val="left" w:pos="2445"/>
          <w:tab w:val="left" w:pos="3371"/>
          <w:tab w:val="left" w:pos="4470"/>
          <w:tab w:val="left" w:pos="4813"/>
          <w:tab w:val="left" w:pos="6296"/>
          <w:tab w:val="left" w:pos="6649"/>
          <w:tab w:val="left" w:pos="7198"/>
          <w:tab w:val="left" w:pos="8365"/>
          <w:tab w:val="left" w:pos="8941"/>
        </w:tabs>
        <w:ind w:right="142" w:firstLine="0"/>
        <w:jc w:val="right"/>
      </w:pPr>
      <w:r>
        <w:t>Плодородие</w:t>
      </w:r>
      <w:r>
        <w:rPr>
          <w:spacing w:val="40"/>
        </w:rPr>
        <w:t xml:space="preserve"> </w:t>
      </w:r>
      <w:r>
        <w:t>почвы.</w:t>
      </w:r>
      <w:r>
        <w:rPr>
          <w:spacing w:val="40"/>
        </w:rPr>
        <w:t xml:space="preserve"> </w:t>
      </w:r>
      <w:r>
        <w:t>Удобрения.</w:t>
      </w:r>
      <w:r>
        <w:rPr>
          <w:spacing w:val="40"/>
        </w:rPr>
        <w:t xml:space="preserve"> </w:t>
      </w:r>
      <w:r>
        <w:t>Нарушения</w:t>
      </w:r>
      <w:r>
        <w:rPr>
          <w:spacing w:val="40"/>
        </w:rPr>
        <w:t xml:space="preserve"> </w:t>
      </w:r>
      <w:r>
        <w:t>минерального</w:t>
      </w:r>
      <w:r>
        <w:rPr>
          <w:spacing w:val="40"/>
        </w:rPr>
        <w:t xml:space="preserve"> </w:t>
      </w:r>
      <w:r>
        <w:t>питания</w:t>
      </w:r>
      <w:r>
        <w:rPr>
          <w:spacing w:val="40"/>
        </w:rPr>
        <w:t xml:space="preserve"> </w:t>
      </w:r>
      <w:r>
        <w:t>растений.</w:t>
      </w:r>
      <w:r>
        <w:rPr>
          <w:spacing w:val="40"/>
        </w:rPr>
        <w:t xml:space="preserve"> </w:t>
      </w:r>
      <w:r>
        <w:t xml:space="preserve">Агротехнические </w:t>
      </w:r>
      <w:r>
        <w:rPr>
          <w:spacing w:val="-2"/>
        </w:rPr>
        <w:t>приѐмы</w:t>
      </w:r>
      <w:r>
        <w:tab/>
      </w:r>
      <w:r>
        <w:rPr>
          <w:spacing w:val="-2"/>
        </w:rPr>
        <w:t>обработки</w:t>
      </w:r>
      <w:r>
        <w:tab/>
      </w:r>
      <w:r>
        <w:rPr>
          <w:spacing w:val="-2"/>
        </w:rPr>
        <w:t>почвы.</w:t>
      </w:r>
      <w:r>
        <w:tab/>
      </w:r>
      <w:r>
        <w:rPr>
          <w:spacing w:val="-2"/>
        </w:rPr>
        <w:t>Понятие</w:t>
      </w:r>
      <w:r>
        <w:tab/>
      </w:r>
      <w:r>
        <w:rPr>
          <w:spacing w:val="-10"/>
        </w:rPr>
        <w:t>о</w:t>
      </w:r>
      <w:r>
        <w:tab/>
      </w:r>
      <w:r>
        <w:rPr>
          <w:spacing w:val="-2"/>
        </w:rPr>
        <w:t>севообороте</w:t>
      </w:r>
      <w:r>
        <w:tab/>
      </w:r>
      <w:r>
        <w:rPr>
          <w:spacing w:val="-10"/>
        </w:rPr>
        <w:t>и</w:t>
      </w:r>
      <w:r>
        <w:tab/>
      </w:r>
      <w:r>
        <w:rPr>
          <w:spacing w:val="-5"/>
        </w:rPr>
        <w:t>его</w:t>
      </w:r>
      <w:r>
        <w:tab/>
      </w:r>
      <w:r>
        <w:rPr>
          <w:spacing w:val="-2"/>
        </w:rPr>
        <w:t>значении</w:t>
      </w:r>
      <w:r>
        <w:tab/>
      </w:r>
      <w:r>
        <w:rPr>
          <w:spacing w:val="-5"/>
        </w:rPr>
        <w:t>для</w:t>
      </w:r>
      <w:r>
        <w:tab/>
      </w:r>
      <w:r>
        <w:rPr>
          <w:spacing w:val="-2"/>
        </w:rPr>
        <w:t>выращивания</w:t>
      </w:r>
    </w:p>
    <w:p w:rsidR="005B40CF" w:rsidRDefault="005B40CF">
      <w:pPr>
        <w:pStyle w:val="a3"/>
        <w:jc w:val="right"/>
        <w:sectPr w:rsidR="005B40CF">
          <w:pgSz w:w="11910" w:h="16850"/>
          <w:pgMar w:top="1060" w:right="425" w:bottom="280" w:left="992" w:header="720" w:footer="720" w:gutter="0"/>
          <w:cols w:space="720"/>
        </w:sectPr>
      </w:pPr>
    </w:p>
    <w:p w:rsidR="005B40CF" w:rsidRDefault="00540B02">
      <w:pPr>
        <w:pStyle w:val="a3"/>
        <w:spacing w:before="64"/>
        <w:ind w:firstLine="0"/>
        <w:jc w:val="left"/>
      </w:pPr>
      <w:r>
        <w:t>сельскохозяйственных</w:t>
      </w:r>
      <w:r>
        <w:rPr>
          <w:spacing w:val="-12"/>
        </w:rPr>
        <w:t xml:space="preserve"> </w:t>
      </w:r>
      <w:r>
        <w:rPr>
          <w:spacing w:val="-2"/>
        </w:rPr>
        <w:t>культур.</w:t>
      </w:r>
    </w:p>
    <w:p w:rsidR="005B40CF" w:rsidRDefault="00540B02">
      <w:pPr>
        <w:pStyle w:val="a3"/>
        <w:ind w:left="849" w:firstLine="0"/>
        <w:jc w:val="left"/>
      </w:pPr>
      <w:r>
        <w:t>Демонстрация</w:t>
      </w:r>
      <w:r>
        <w:rPr>
          <w:spacing w:val="-6"/>
        </w:rPr>
        <w:t xml:space="preserve"> </w:t>
      </w:r>
      <w:r>
        <w:t>способов</w:t>
      </w:r>
      <w:r>
        <w:rPr>
          <w:spacing w:val="-6"/>
        </w:rPr>
        <w:t xml:space="preserve"> </w:t>
      </w:r>
      <w:r>
        <w:t>вегетативного</w:t>
      </w:r>
      <w:r>
        <w:rPr>
          <w:spacing w:val="-6"/>
        </w:rPr>
        <w:t xml:space="preserve"> </w:t>
      </w:r>
      <w:r>
        <w:t>размножения</w:t>
      </w:r>
      <w:r>
        <w:rPr>
          <w:spacing w:val="-6"/>
        </w:rPr>
        <w:t xml:space="preserve"> </w:t>
      </w:r>
      <w:r>
        <w:t>на</w:t>
      </w:r>
      <w:r>
        <w:rPr>
          <w:spacing w:val="-6"/>
        </w:rPr>
        <w:t xml:space="preserve"> </w:t>
      </w:r>
      <w:r>
        <w:t>примере</w:t>
      </w:r>
      <w:r>
        <w:rPr>
          <w:spacing w:val="-6"/>
        </w:rPr>
        <w:t xml:space="preserve"> </w:t>
      </w:r>
      <w:r>
        <w:t>комнатных</w:t>
      </w:r>
      <w:r>
        <w:rPr>
          <w:spacing w:val="-5"/>
        </w:rPr>
        <w:t xml:space="preserve"> </w:t>
      </w:r>
      <w:r>
        <w:t>растений. Лабораторные и практические работы.</w:t>
      </w:r>
    </w:p>
    <w:p w:rsidR="005B40CF" w:rsidRDefault="00540B02">
      <w:pPr>
        <w:pStyle w:val="a3"/>
        <w:ind w:left="849" w:firstLine="0"/>
        <w:jc w:val="left"/>
      </w:pPr>
      <w:r>
        <w:t>Изучение</w:t>
      </w:r>
      <w:r>
        <w:rPr>
          <w:spacing w:val="-3"/>
        </w:rPr>
        <w:t xml:space="preserve"> </w:t>
      </w:r>
      <w:r>
        <w:t>митоза</w:t>
      </w:r>
      <w:r>
        <w:rPr>
          <w:spacing w:val="-2"/>
        </w:rPr>
        <w:t xml:space="preserve"> </w:t>
      </w:r>
      <w:r>
        <w:t>в</w:t>
      </w:r>
      <w:r>
        <w:rPr>
          <w:spacing w:val="-3"/>
        </w:rPr>
        <w:t xml:space="preserve"> </w:t>
      </w:r>
      <w:r>
        <w:t>корешке</w:t>
      </w:r>
      <w:r>
        <w:rPr>
          <w:spacing w:val="-1"/>
        </w:rPr>
        <w:t xml:space="preserve"> </w:t>
      </w:r>
      <w:r>
        <w:rPr>
          <w:spacing w:val="-4"/>
        </w:rPr>
        <w:t>лука.</w:t>
      </w:r>
    </w:p>
    <w:p w:rsidR="005B40CF" w:rsidRDefault="00540B02">
      <w:pPr>
        <w:pStyle w:val="a3"/>
        <w:ind w:left="849" w:right="2414" w:firstLine="0"/>
        <w:jc w:val="left"/>
      </w:pPr>
      <w:r>
        <w:t>Изучение</w:t>
      </w:r>
      <w:r>
        <w:rPr>
          <w:spacing w:val="-6"/>
        </w:rPr>
        <w:t xml:space="preserve"> </w:t>
      </w:r>
      <w:r>
        <w:t>жизненных</w:t>
      </w:r>
      <w:r>
        <w:rPr>
          <w:spacing w:val="-4"/>
        </w:rPr>
        <w:t xml:space="preserve"> </w:t>
      </w:r>
      <w:r>
        <w:t>циклов</w:t>
      </w:r>
      <w:r>
        <w:rPr>
          <w:spacing w:val="-6"/>
        </w:rPr>
        <w:t xml:space="preserve"> </w:t>
      </w:r>
      <w:r>
        <w:t>растений</w:t>
      </w:r>
      <w:r>
        <w:rPr>
          <w:spacing w:val="-7"/>
        </w:rPr>
        <w:t xml:space="preserve"> </w:t>
      </w:r>
      <w:r>
        <w:t>на</w:t>
      </w:r>
      <w:r>
        <w:rPr>
          <w:spacing w:val="-6"/>
        </w:rPr>
        <w:t xml:space="preserve"> </w:t>
      </w:r>
      <w:r>
        <w:t>гербарных</w:t>
      </w:r>
      <w:r>
        <w:rPr>
          <w:spacing w:val="-4"/>
        </w:rPr>
        <w:t xml:space="preserve"> </w:t>
      </w:r>
      <w:r>
        <w:t>образцах. Методы микроклонального размножения растений.</w:t>
      </w:r>
    </w:p>
    <w:p w:rsidR="005B40CF" w:rsidRDefault="00540B02">
      <w:pPr>
        <w:pStyle w:val="a3"/>
        <w:ind w:right="134"/>
      </w:pPr>
      <w:r>
        <w:t>Классификация цветковых. Однодольные и Двудольные. Семейства цветковых. Двудольные: Крестоцветные, Розоцветные, Паслѐновые, Сложноцветные, Мотыльковые (Бобовые), Зонтичные. Однодольные: Злаки, Амариллисовые, Лилейные. Орхидные. Отличительные признаки. Формулы и диаграммы цветков. Дикорастущие и культурные представители семейств, их значение в природе и использование человеком. Распространение и экология цветковых.</w:t>
      </w:r>
    </w:p>
    <w:p w:rsidR="005B40CF" w:rsidRDefault="00540B02">
      <w:pPr>
        <w:pStyle w:val="a3"/>
        <w:ind w:left="849" w:firstLine="0"/>
      </w:pPr>
      <w:r>
        <w:t>Лабораторные</w:t>
      </w:r>
      <w:r>
        <w:rPr>
          <w:spacing w:val="-5"/>
        </w:rPr>
        <w:t xml:space="preserve"> </w:t>
      </w:r>
      <w:r>
        <w:t>и</w:t>
      </w:r>
      <w:r>
        <w:rPr>
          <w:spacing w:val="-3"/>
        </w:rPr>
        <w:t xml:space="preserve"> </w:t>
      </w:r>
      <w:r>
        <w:t>практические</w:t>
      </w:r>
      <w:r>
        <w:rPr>
          <w:spacing w:val="-3"/>
        </w:rPr>
        <w:t xml:space="preserve"> </w:t>
      </w:r>
      <w:r>
        <w:rPr>
          <w:spacing w:val="-2"/>
        </w:rPr>
        <w:t>работы.</w:t>
      </w:r>
    </w:p>
    <w:p w:rsidR="005B40CF" w:rsidRDefault="00540B02">
      <w:pPr>
        <w:pStyle w:val="a3"/>
        <w:ind w:left="849" w:firstLine="0"/>
      </w:pPr>
      <w:r>
        <w:t>Изучение</w:t>
      </w:r>
      <w:r>
        <w:rPr>
          <w:spacing w:val="-9"/>
        </w:rPr>
        <w:t xml:space="preserve"> </w:t>
      </w:r>
      <w:r>
        <w:t>отличительных</w:t>
      </w:r>
      <w:r>
        <w:rPr>
          <w:spacing w:val="-5"/>
        </w:rPr>
        <w:t xml:space="preserve"> </w:t>
      </w:r>
      <w:r>
        <w:t>признаков</w:t>
      </w:r>
      <w:r>
        <w:rPr>
          <w:spacing w:val="-6"/>
        </w:rPr>
        <w:t xml:space="preserve"> </w:t>
      </w:r>
      <w:r>
        <w:t>представителей</w:t>
      </w:r>
      <w:r>
        <w:rPr>
          <w:spacing w:val="-6"/>
        </w:rPr>
        <w:t xml:space="preserve"> </w:t>
      </w:r>
      <w:r>
        <w:t>семейств</w:t>
      </w:r>
      <w:r>
        <w:rPr>
          <w:spacing w:val="-6"/>
        </w:rPr>
        <w:t xml:space="preserve"> </w:t>
      </w:r>
      <w:r>
        <w:rPr>
          <w:spacing w:val="-2"/>
        </w:rPr>
        <w:t>покрытосеменных.</w:t>
      </w:r>
    </w:p>
    <w:p w:rsidR="005B40CF" w:rsidRDefault="00540B02">
      <w:pPr>
        <w:pStyle w:val="a3"/>
        <w:ind w:right="146"/>
      </w:pPr>
      <w:r>
        <w:t>Определение представителей различных семейств с использованием определителей растений или определительных карточек.</w:t>
      </w:r>
    </w:p>
    <w:p w:rsidR="005B40CF" w:rsidRDefault="00540B02">
      <w:pPr>
        <w:pStyle w:val="a3"/>
        <w:spacing w:before="1"/>
        <w:ind w:left="849" w:firstLine="0"/>
      </w:pPr>
      <w:r>
        <w:t>Экология</w:t>
      </w:r>
      <w:r>
        <w:rPr>
          <w:spacing w:val="-6"/>
        </w:rPr>
        <w:t xml:space="preserve"> </w:t>
      </w:r>
      <w:r>
        <w:t>растений.</w:t>
      </w:r>
      <w:r>
        <w:rPr>
          <w:spacing w:val="-4"/>
        </w:rPr>
        <w:t xml:space="preserve"> </w:t>
      </w:r>
      <w:r>
        <w:t>Растения</w:t>
      </w:r>
      <w:r>
        <w:rPr>
          <w:spacing w:val="-4"/>
        </w:rPr>
        <w:t xml:space="preserve"> </w:t>
      </w:r>
      <w:r>
        <w:t>в</w:t>
      </w:r>
      <w:r>
        <w:rPr>
          <w:spacing w:val="-4"/>
        </w:rPr>
        <w:t xml:space="preserve"> </w:t>
      </w:r>
      <w:r>
        <w:t>природных</w:t>
      </w:r>
      <w:r>
        <w:rPr>
          <w:spacing w:val="2"/>
        </w:rPr>
        <w:t xml:space="preserve"> </w:t>
      </w:r>
      <w:r>
        <w:rPr>
          <w:spacing w:val="-2"/>
        </w:rPr>
        <w:t>сообществах.</w:t>
      </w:r>
    </w:p>
    <w:p w:rsidR="005B40CF" w:rsidRDefault="00540B02">
      <w:pPr>
        <w:pStyle w:val="a3"/>
        <w:ind w:right="137"/>
      </w:pPr>
      <w:r>
        <w:t>Растения и среда обитания. Экологические факторы. Растения и условия неживой природы: свет, температура, влажность, минеральный состав почвы. Экологические группы растений. Растения и условия живой природы: прямое и косвенное воздействие организмов на растения. Взаимосвязи растений между собой и с другими организмами.</w:t>
      </w:r>
    </w:p>
    <w:p w:rsidR="005B40CF" w:rsidRDefault="00540B02">
      <w:pPr>
        <w:pStyle w:val="a3"/>
        <w:ind w:right="146"/>
      </w:pPr>
      <w:r>
        <w:t>Значение почвенных организмов для питания растений. Ризосфера. Бактериальные клубеньки. Микориза (эндо- и эктомикориза). Зелѐные удобрения.</w:t>
      </w:r>
    </w:p>
    <w:p w:rsidR="005B40CF" w:rsidRDefault="00540B02">
      <w:pPr>
        <w:pStyle w:val="a3"/>
        <w:ind w:right="142"/>
      </w:pPr>
      <w:r>
        <w:t>Растительное сообщество (фитоценоз). Биоценоз. Экосистема. Биоразнообразие. Видовой состав растительных сообществ, доминирующие в них виды растений. Распределение видов в растительных сообществах. Ярусность. Растительные сообщества: леса, луга, болота, тундры, пустыни. Приспособленность растений к среде и местам обитания. Смена растительных сообществ. Растительность (растительный покров). Флора.</w:t>
      </w:r>
    </w:p>
    <w:p w:rsidR="005B40CF" w:rsidRDefault="00540B02">
      <w:pPr>
        <w:pStyle w:val="a3"/>
        <w:ind w:right="138"/>
      </w:pPr>
      <w:r>
        <w:t>Взаимосвязь организмов. Инфекционные болезни растений и их возбудители. Вирусные (мозаичная болезнь табака, пестролепестность тюльпана и другие), грибковые (ржавчина, мучнистая роса) и бактериальные (мокрая гниль) заболевания растений. Иммунитет у растений. Причины распространения инфекционных болезней растений. Принципы профилактики и лечения инфекционных болезней растений в практике растениеводства.</w:t>
      </w:r>
    </w:p>
    <w:p w:rsidR="005B40CF" w:rsidRDefault="00540B02">
      <w:pPr>
        <w:pStyle w:val="a3"/>
        <w:spacing w:before="1"/>
        <w:ind w:left="849" w:firstLine="0"/>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right="148"/>
      </w:pPr>
      <w:r>
        <w:t xml:space="preserve">Изучение видового состава и экологического состояния одного из растительных сообществ </w:t>
      </w:r>
      <w:r>
        <w:rPr>
          <w:spacing w:val="-2"/>
        </w:rPr>
        <w:t>региона.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788" w:firstLine="0"/>
      </w:pPr>
      <w:r>
        <w:t>Изучение</w:t>
      </w:r>
      <w:r>
        <w:rPr>
          <w:spacing w:val="-7"/>
        </w:rPr>
        <w:t xml:space="preserve"> </w:t>
      </w:r>
      <w:r>
        <w:t>особенностей</w:t>
      </w:r>
      <w:r>
        <w:rPr>
          <w:spacing w:val="-7"/>
        </w:rPr>
        <w:t xml:space="preserve"> </w:t>
      </w:r>
      <w:r>
        <w:t>строения</w:t>
      </w:r>
      <w:r>
        <w:rPr>
          <w:spacing w:val="-7"/>
        </w:rPr>
        <w:t xml:space="preserve"> </w:t>
      </w:r>
      <w:r>
        <w:t>растений</w:t>
      </w:r>
      <w:r>
        <w:rPr>
          <w:spacing w:val="-7"/>
        </w:rPr>
        <w:t xml:space="preserve"> </w:t>
      </w:r>
      <w:r>
        <w:t>различных</w:t>
      </w:r>
      <w:r>
        <w:rPr>
          <w:spacing w:val="-5"/>
        </w:rPr>
        <w:t xml:space="preserve"> </w:t>
      </w:r>
      <w:r>
        <w:t>экологических</w:t>
      </w:r>
      <w:r>
        <w:rPr>
          <w:spacing w:val="-7"/>
        </w:rPr>
        <w:t xml:space="preserve"> </w:t>
      </w:r>
      <w:r>
        <w:t>групп. Растительный мир и деятельность человека.</w:t>
      </w:r>
    </w:p>
    <w:p w:rsidR="005B40CF" w:rsidRDefault="00540B02">
      <w:pPr>
        <w:pStyle w:val="a3"/>
        <w:ind w:right="139"/>
      </w:pPr>
      <w:r>
        <w:t>Развитие растительного мира. Жизнь растений в воде. Первые наземные растения.</w:t>
      </w:r>
      <w:r>
        <w:rPr>
          <w:spacing w:val="40"/>
        </w:rPr>
        <w:t xml:space="preserve"> </w:t>
      </w:r>
      <w:r>
        <w:t>Освоение</w:t>
      </w:r>
      <w:r>
        <w:rPr>
          <w:spacing w:val="-5"/>
        </w:rPr>
        <w:t xml:space="preserve"> </w:t>
      </w:r>
      <w:r>
        <w:t>растениями</w:t>
      </w:r>
      <w:r>
        <w:rPr>
          <w:spacing w:val="-4"/>
        </w:rPr>
        <w:t xml:space="preserve"> </w:t>
      </w:r>
      <w:r>
        <w:t>суши.</w:t>
      </w:r>
      <w:r>
        <w:rPr>
          <w:spacing w:val="-4"/>
        </w:rPr>
        <w:t xml:space="preserve"> </w:t>
      </w:r>
      <w:r>
        <w:t>Этапы</w:t>
      </w:r>
      <w:r>
        <w:rPr>
          <w:spacing w:val="-4"/>
        </w:rPr>
        <w:t xml:space="preserve"> </w:t>
      </w:r>
      <w:r>
        <w:t>развития</w:t>
      </w:r>
      <w:r>
        <w:rPr>
          <w:spacing w:val="-4"/>
        </w:rPr>
        <w:t xml:space="preserve"> </w:t>
      </w:r>
      <w:r>
        <w:t>наземных</w:t>
      </w:r>
      <w:r>
        <w:rPr>
          <w:spacing w:val="-3"/>
        </w:rPr>
        <w:t xml:space="preserve"> </w:t>
      </w:r>
      <w:r>
        <w:t>растений</w:t>
      </w:r>
      <w:r>
        <w:rPr>
          <w:spacing w:val="-4"/>
        </w:rPr>
        <w:t xml:space="preserve"> </w:t>
      </w:r>
      <w:r>
        <w:t>основных</w:t>
      </w:r>
      <w:r>
        <w:rPr>
          <w:spacing w:val="-3"/>
        </w:rPr>
        <w:t xml:space="preserve"> </w:t>
      </w:r>
      <w:r>
        <w:t>систематических</w:t>
      </w:r>
      <w:r>
        <w:rPr>
          <w:spacing w:val="-5"/>
        </w:rPr>
        <w:t xml:space="preserve"> </w:t>
      </w:r>
      <w:r>
        <w:t>групп. Риниофиты — первые наземные сосудистые растения. Появление тканей и органов. Роль древних папоротниковидных. Усложнение растительного мира в процессе эволюции.</w:t>
      </w:r>
    </w:p>
    <w:p w:rsidR="005B40CF" w:rsidRDefault="00540B02">
      <w:pPr>
        <w:pStyle w:val="a3"/>
        <w:ind w:right="149"/>
      </w:pPr>
      <w:r>
        <w:t>Палеоботаника. Ископаемые остатки растений. Окаменелости. Отпечатки. «Живые ископаемые» среди современных растений.</w:t>
      </w:r>
    </w:p>
    <w:p w:rsidR="005B40CF" w:rsidRDefault="00540B02">
      <w:pPr>
        <w:pStyle w:val="a3"/>
        <w:spacing w:before="1"/>
        <w:ind w:right="138"/>
      </w:pPr>
      <w:r>
        <w:t>Культурные растения и их происхождение. Центры многообразия и происхождения культурных растений (по Н.И. Вавилову). Культура земледелия. Культурные растения сельскохозяйственных угодий: овощные, плодово-ягодные, полевые. Представления о селекции и биотехнологии. Методы выведения новых сортов растений. Возникновение контрастных признаков у растений одного вида. Искусственный отбор. Наследственность, изменчивость. Создание новых продовольственных культур. Продовольственная безопасность. Банки семян.</w:t>
      </w:r>
    </w:p>
    <w:p w:rsidR="005B40CF" w:rsidRDefault="00540B02">
      <w:pPr>
        <w:pStyle w:val="a3"/>
        <w:ind w:left="849" w:firstLine="0"/>
      </w:pPr>
      <w:r>
        <w:t>Растения</w:t>
      </w:r>
      <w:r>
        <w:rPr>
          <w:spacing w:val="48"/>
        </w:rPr>
        <w:t xml:space="preserve">  </w:t>
      </w:r>
      <w:r>
        <w:t>города,</w:t>
      </w:r>
      <w:r>
        <w:rPr>
          <w:spacing w:val="48"/>
        </w:rPr>
        <w:t xml:space="preserve">  </w:t>
      </w:r>
      <w:r>
        <w:t>особенность</w:t>
      </w:r>
      <w:r>
        <w:rPr>
          <w:spacing w:val="48"/>
        </w:rPr>
        <w:t xml:space="preserve">  </w:t>
      </w:r>
      <w:r>
        <w:t>городской</w:t>
      </w:r>
      <w:r>
        <w:rPr>
          <w:spacing w:val="47"/>
        </w:rPr>
        <w:t xml:space="preserve">  </w:t>
      </w:r>
      <w:r>
        <w:t>флоры.</w:t>
      </w:r>
      <w:r>
        <w:rPr>
          <w:spacing w:val="48"/>
        </w:rPr>
        <w:t xml:space="preserve">  </w:t>
      </w:r>
      <w:r>
        <w:t>Заносные</w:t>
      </w:r>
      <w:r>
        <w:rPr>
          <w:spacing w:val="48"/>
        </w:rPr>
        <w:t xml:space="preserve">  </w:t>
      </w:r>
      <w:r>
        <w:t>и</w:t>
      </w:r>
      <w:r>
        <w:rPr>
          <w:spacing w:val="49"/>
        </w:rPr>
        <w:t xml:space="preserve">  </w:t>
      </w:r>
      <w:r>
        <w:t>аборигенные</w:t>
      </w:r>
      <w:r>
        <w:rPr>
          <w:spacing w:val="47"/>
        </w:rPr>
        <w:t xml:space="preserve">  </w:t>
      </w:r>
      <w:r>
        <w:rPr>
          <w:spacing w:val="-2"/>
        </w:rPr>
        <w:t>виды.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9" w:firstLine="0"/>
      </w:pPr>
      <w:r>
        <w:t>Синантропные, сорные растения. Интродуценты. Парки, лесопарки, скверы, ботанические сады, дендрарии. Озеленение. Комнатные растения, цветоводство.</w:t>
      </w:r>
    </w:p>
    <w:p w:rsidR="005B40CF" w:rsidRDefault="00540B02">
      <w:pPr>
        <w:pStyle w:val="a3"/>
        <w:ind w:right="144"/>
      </w:pPr>
      <w:r>
        <w:t>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(далее – ООПТ): заповедники, заказники, национальные парки, биосферные заповедники. Охрана растений. Растения Красной книги Российской Федерации.</w:t>
      </w:r>
    </w:p>
    <w:p w:rsidR="005B40CF" w:rsidRDefault="00540B02">
      <w:pPr>
        <w:pStyle w:val="a3"/>
        <w:ind w:left="849" w:firstLine="0"/>
      </w:pPr>
      <w:r>
        <w:t>Экскурсии</w:t>
      </w:r>
      <w:r>
        <w:rPr>
          <w:spacing w:val="-3"/>
        </w:rPr>
        <w:t xml:space="preserve"> </w:t>
      </w:r>
      <w:r>
        <w:t>или</w:t>
      </w:r>
      <w:r>
        <w:rPr>
          <w:spacing w:val="-1"/>
        </w:rPr>
        <w:t xml:space="preserve"> </w:t>
      </w:r>
      <w:r>
        <w:rPr>
          <w:spacing w:val="-2"/>
        </w:rPr>
        <w:t>видеоэкскурсии.</w:t>
      </w:r>
    </w:p>
    <w:p w:rsidR="005B40CF" w:rsidRDefault="00540B02">
      <w:pPr>
        <w:pStyle w:val="a3"/>
        <w:ind w:right="147"/>
      </w:pPr>
      <w:r>
        <w:t>Развитие</w:t>
      </w:r>
      <w:r>
        <w:rPr>
          <w:spacing w:val="-3"/>
        </w:rPr>
        <w:t xml:space="preserve"> </w:t>
      </w:r>
      <w:r>
        <w:t>растительного</w:t>
      </w:r>
      <w:r>
        <w:rPr>
          <w:spacing w:val="-5"/>
        </w:rPr>
        <w:t xml:space="preserve"> </w:t>
      </w:r>
      <w:r>
        <w:t>мира</w:t>
      </w:r>
      <w:r>
        <w:rPr>
          <w:spacing w:val="-3"/>
        </w:rPr>
        <w:t xml:space="preserve"> </w:t>
      </w:r>
      <w:r>
        <w:t>на</w:t>
      </w:r>
      <w:r>
        <w:rPr>
          <w:spacing w:val="-3"/>
        </w:rPr>
        <w:t xml:space="preserve"> </w:t>
      </w:r>
      <w:r>
        <w:t>Земле</w:t>
      </w:r>
      <w:r>
        <w:rPr>
          <w:spacing w:val="-3"/>
        </w:rPr>
        <w:t xml:space="preserve"> </w:t>
      </w:r>
      <w:r>
        <w:t>(экскурсия</w:t>
      </w:r>
      <w:r>
        <w:rPr>
          <w:spacing w:val="-2"/>
        </w:rPr>
        <w:t xml:space="preserve"> </w:t>
      </w:r>
      <w:r>
        <w:t>в</w:t>
      </w:r>
      <w:r>
        <w:rPr>
          <w:spacing w:val="-3"/>
        </w:rPr>
        <w:t xml:space="preserve"> </w:t>
      </w:r>
      <w:r>
        <w:t>палеонтологический</w:t>
      </w:r>
      <w:r>
        <w:rPr>
          <w:spacing w:val="-4"/>
        </w:rPr>
        <w:t xml:space="preserve"> </w:t>
      </w:r>
      <w:r>
        <w:t>или</w:t>
      </w:r>
      <w:r>
        <w:rPr>
          <w:spacing w:val="-3"/>
        </w:rPr>
        <w:t xml:space="preserve"> </w:t>
      </w:r>
      <w:r>
        <w:t xml:space="preserve">краеведческий </w:t>
      </w:r>
      <w:r>
        <w:rPr>
          <w:spacing w:val="-2"/>
        </w:rPr>
        <w:t>музей).</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365" w:firstLine="0"/>
        <w:jc w:val="left"/>
      </w:pPr>
      <w:r>
        <w:t>Изучение</w:t>
      </w:r>
      <w:r>
        <w:rPr>
          <w:spacing w:val="-11"/>
        </w:rPr>
        <w:t xml:space="preserve"> </w:t>
      </w:r>
      <w:r>
        <w:t>сельскохозяйственных</w:t>
      </w:r>
      <w:r>
        <w:rPr>
          <w:spacing w:val="-9"/>
        </w:rPr>
        <w:t xml:space="preserve"> </w:t>
      </w:r>
      <w:r>
        <w:t>растений</w:t>
      </w:r>
      <w:r>
        <w:rPr>
          <w:spacing w:val="-10"/>
        </w:rPr>
        <w:t xml:space="preserve"> </w:t>
      </w:r>
      <w:r>
        <w:t>своего</w:t>
      </w:r>
      <w:r>
        <w:rPr>
          <w:spacing w:val="-10"/>
        </w:rPr>
        <w:t xml:space="preserve"> </w:t>
      </w:r>
      <w:r>
        <w:t>региона. Изучение сортовых особенностей культурных растений.</w:t>
      </w:r>
    </w:p>
    <w:p w:rsidR="005B40CF" w:rsidRDefault="00540B02">
      <w:pPr>
        <w:pStyle w:val="a5"/>
        <w:numPr>
          <w:ilvl w:val="0"/>
          <w:numId w:val="37"/>
        </w:numPr>
        <w:tabs>
          <w:tab w:val="left" w:pos="1088"/>
        </w:tabs>
        <w:ind w:left="1088" w:hanging="239"/>
        <w:rPr>
          <w:sz w:val="24"/>
        </w:rPr>
      </w:pPr>
      <w:r>
        <w:rPr>
          <w:sz w:val="24"/>
        </w:rPr>
        <w:t>Содержание</w:t>
      </w:r>
      <w:r>
        <w:rPr>
          <w:spacing w:val="-2"/>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 xml:space="preserve">8 </w:t>
      </w:r>
      <w:r>
        <w:rPr>
          <w:spacing w:val="-2"/>
          <w:sz w:val="24"/>
        </w:rPr>
        <w:t>классе.</w:t>
      </w:r>
    </w:p>
    <w:p w:rsidR="005B40CF" w:rsidRDefault="00540B02">
      <w:pPr>
        <w:pStyle w:val="a5"/>
        <w:numPr>
          <w:ilvl w:val="1"/>
          <w:numId w:val="37"/>
        </w:numPr>
        <w:tabs>
          <w:tab w:val="left" w:pos="1268"/>
        </w:tabs>
        <w:ind w:left="1268" w:hanging="419"/>
        <w:rPr>
          <w:sz w:val="24"/>
        </w:rPr>
      </w:pPr>
      <w:r>
        <w:rPr>
          <w:sz w:val="24"/>
        </w:rPr>
        <w:t>Грибы</w:t>
      </w:r>
      <w:r>
        <w:rPr>
          <w:spacing w:val="-3"/>
          <w:sz w:val="24"/>
        </w:rPr>
        <w:t xml:space="preserve"> </w:t>
      </w:r>
      <w:r>
        <w:rPr>
          <w:sz w:val="24"/>
        </w:rPr>
        <w:t>и</w:t>
      </w:r>
      <w:r>
        <w:rPr>
          <w:spacing w:val="-3"/>
          <w:sz w:val="24"/>
        </w:rPr>
        <w:t xml:space="preserve"> </w:t>
      </w:r>
      <w:r>
        <w:rPr>
          <w:sz w:val="24"/>
        </w:rPr>
        <w:t>грибоподобные</w:t>
      </w:r>
      <w:r>
        <w:rPr>
          <w:spacing w:val="-4"/>
          <w:sz w:val="24"/>
        </w:rPr>
        <w:t xml:space="preserve"> </w:t>
      </w:r>
      <w:r>
        <w:rPr>
          <w:spacing w:val="-2"/>
          <w:sz w:val="24"/>
        </w:rPr>
        <w:t>организмы.</w:t>
      </w:r>
    </w:p>
    <w:p w:rsidR="005B40CF" w:rsidRDefault="00540B02">
      <w:pPr>
        <w:pStyle w:val="a3"/>
        <w:ind w:right="143"/>
      </w:pPr>
      <w:r>
        <w:t>Микология</w:t>
      </w:r>
      <w:r>
        <w:rPr>
          <w:spacing w:val="-4"/>
        </w:rPr>
        <w:t xml:space="preserve"> </w:t>
      </w:r>
      <w:r>
        <w:t>–</w:t>
      </w:r>
      <w:r>
        <w:rPr>
          <w:spacing w:val="-4"/>
        </w:rPr>
        <w:t xml:space="preserve"> </w:t>
      </w:r>
      <w:r>
        <w:t>наука</w:t>
      </w:r>
      <w:r>
        <w:rPr>
          <w:spacing w:val="-5"/>
        </w:rPr>
        <w:t xml:space="preserve"> </w:t>
      </w:r>
      <w:r>
        <w:t>о</w:t>
      </w:r>
      <w:r>
        <w:rPr>
          <w:spacing w:val="-4"/>
        </w:rPr>
        <w:t xml:space="preserve"> </w:t>
      </w:r>
      <w:r>
        <w:t>грибах.</w:t>
      </w:r>
      <w:r>
        <w:rPr>
          <w:spacing w:val="-4"/>
        </w:rPr>
        <w:t xml:space="preserve"> </w:t>
      </w:r>
      <w:r>
        <w:t>Общая</w:t>
      </w:r>
      <w:r>
        <w:rPr>
          <w:spacing w:val="-4"/>
        </w:rPr>
        <w:t xml:space="preserve"> </w:t>
      </w:r>
      <w:r>
        <w:t>характеристика</w:t>
      </w:r>
      <w:r>
        <w:rPr>
          <w:spacing w:val="-5"/>
        </w:rPr>
        <w:t xml:space="preserve"> </w:t>
      </w:r>
      <w:r>
        <w:t>грибов.</w:t>
      </w:r>
      <w:r>
        <w:rPr>
          <w:spacing w:val="-4"/>
        </w:rPr>
        <w:t xml:space="preserve"> </w:t>
      </w:r>
      <w:r>
        <w:t>Морфологические</w:t>
      </w:r>
      <w:r>
        <w:rPr>
          <w:spacing w:val="-5"/>
        </w:rPr>
        <w:t xml:space="preserve"> </w:t>
      </w:r>
      <w:r>
        <w:t xml:space="preserve">особенности вегетативного тела. Гифы, мицелий. Особенности строения клеток грибов. Сходство и различия с растениями и животными. Питание грибов (симбионты, сапротрофы, паразиты). Размножение </w:t>
      </w:r>
      <w:r>
        <w:rPr>
          <w:spacing w:val="-2"/>
        </w:rPr>
        <w:t>грибов.</w:t>
      </w:r>
    </w:p>
    <w:p w:rsidR="005B40CF" w:rsidRDefault="00540B02">
      <w:pPr>
        <w:pStyle w:val="a3"/>
        <w:spacing w:before="1"/>
        <w:ind w:left="849" w:firstLine="0"/>
      </w:pPr>
      <w:r>
        <w:t>Плесневые</w:t>
      </w:r>
      <w:r>
        <w:rPr>
          <w:spacing w:val="-4"/>
        </w:rPr>
        <w:t xml:space="preserve"> </w:t>
      </w:r>
      <w:r>
        <w:t>грибы.</w:t>
      </w:r>
      <w:r>
        <w:rPr>
          <w:spacing w:val="-3"/>
        </w:rPr>
        <w:t xml:space="preserve"> </w:t>
      </w:r>
      <w:r>
        <w:t>Съедобные</w:t>
      </w:r>
      <w:r>
        <w:rPr>
          <w:spacing w:val="-4"/>
        </w:rPr>
        <w:t xml:space="preserve"> </w:t>
      </w:r>
      <w:r>
        <w:t>и</w:t>
      </w:r>
      <w:r>
        <w:rPr>
          <w:spacing w:val="-3"/>
        </w:rPr>
        <w:t xml:space="preserve"> </w:t>
      </w:r>
      <w:r>
        <w:t>ядовитые</w:t>
      </w:r>
      <w:r>
        <w:rPr>
          <w:spacing w:val="-4"/>
        </w:rPr>
        <w:t xml:space="preserve"> </w:t>
      </w:r>
      <w:r>
        <w:rPr>
          <w:spacing w:val="-2"/>
        </w:rPr>
        <w:t>грибы.</w:t>
      </w:r>
    </w:p>
    <w:p w:rsidR="005B40CF" w:rsidRDefault="00540B02">
      <w:pPr>
        <w:pStyle w:val="a3"/>
        <w:ind w:right="148"/>
      </w:pPr>
      <w:r>
        <w:t xml:space="preserve">Зигомицеты. Основные черты организации на примере мукора. Роль в природе и жизни </w:t>
      </w:r>
      <w:r>
        <w:rPr>
          <w:spacing w:val="-2"/>
        </w:rPr>
        <w:t>человека.</w:t>
      </w:r>
    </w:p>
    <w:p w:rsidR="005B40CF" w:rsidRDefault="00540B02">
      <w:pPr>
        <w:pStyle w:val="a3"/>
        <w:ind w:right="140"/>
      </w:pPr>
      <w:r>
        <w:t>Аскомицеты или сумчатые грибы. Особенности строения и жизнедеятельности, распространение и экологическое значение. Строение на примере пеницилла. Одноклеточные аскомицеты – дрожжи. Использование дрожжей при выпечке хлеба. Паразитические представители аскомицетов (возбудители спорыньи, парши, мучнистой росы и другие) и вред, наносимый ими сельскому хозяйству.</w:t>
      </w:r>
    </w:p>
    <w:p w:rsidR="005B40CF" w:rsidRDefault="00540B02">
      <w:pPr>
        <w:pStyle w:val="a3"/>
        <w:ind w:right="145"/>
      </w:pPr>
      <w:r>
        <w:t>Базидиомицеты. Общая характеристика, особенности строения и размножения на примере шляпочных грибов. Значение грибов в природе и в жизни человека. Съедобные и ядовитые грибы. Паразитические представители базидиомицетов (головнѐвые, ржавчинные, некоторые трутовые). Микориза и еѐ значение.</w:t>
      </w:r>
    </w:p>
    <w:p w:rsidR="005B40CF" w:rsidRDefault="00540B02">
      <w:pPr>
        <w:pStyle w:val="a3"/>
        <w:spacing w:before="1"/>
        <w:ind w:right="146"/>
      </w:pPr>
      <w:r>
        <w:t>Грибоподобные организмы. Особенности строения клеток. Оомицеты. Паразитические представители оомицетов на примере фитофторы.</w:t>
      </w:r>
    </w:p>
    <w:p w:rsidR="005B40CF" w:rsidRDefault="00540B02">
      <w:pPr>
        <w:pStyle w:val="a3"/>
        <w:ind w:right="141"/>
      </w:pPr>
      <w:r>
        <w:t>Общая</w:t>
      </w:r>
      <w:r>
        <w:rPr>
          <w:spacing w:val="-5"/>
        </w:rPr>
        <w:t xml:space="preserve"> </w:t>
      </w:r>
      <w:r>
        <w:t>характеристика</w:t>
      </w:r>
      <w:r>
        <w:rPr>
          <w:spacing w:val="-6"/>
        </w:rPr>
        <w:t xml:space="preserve"> </w:t>
      </w:r>
      <w:r>
        <w:t>лихенизированных грибов</w:t>
      </w:r>
      <w:r>
        <w:rPr>
          <w:spacing w:val="-6"/>
        </w:rPr>
        <w:t xml:space="preserve"> </w:t>
      </w:r>
      <w:r>
        <w:t>(лишайники).</w:t>
      </w:r>
      <w:r>
        <w:rPr>
          <w:spacing w:val="-5"/>
        </w:rPr>
        <w:t xml:space="preserve"> </w:t>
      </w:r>
      <w:r>
        <w:t>Особенности</w:t>
      </w:r>
      <w:r>
        <w:rPr>
          <w:spacing w:val="-5"/>
        </w:rPr>
        <w:t xml:space="preserve"> </w:t>
      </w:r>
      <w:r>
        <w:t>морфологии</w:t>
      </w:r>
      <w:r>
        <w:rPr>
          <w:spacing w:val="-5"/>
        </w:rPr>
        <w:t xml:space="preserve"> </w:t>
      </w:r>
      <w:r>
        <w:t>и анатомического строения лишайников, питание и размножение. Многообразие и экологические группы лишайников. Значение лишайников в природе и хозяйственной деятельности человека. Индикаторная роль лишайников. Лишайники – пионеры природных сообществ.</w:t>
      </w:r>
    </w:p>
    <w:p w:rsidR="005B40CF" w:rsidRDefault="00540B02">
      <w:pPr>
        <w:pStyle w:val="a3"/>
        <w:ind w:right="144"/>
      </w:pPr>
      <w:r>
        <w:t>Роль грибов в круговороте веществ в экосистеме. Роль грибов в почвообразовании и обеспечении плодородия почвы. Болезнетворные (паразитические) грибы. Микозы. Меры профилактики микозов.</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6"/>
      </w:pPr>
      <w:r>
        <w:t>Изучение особенностей строения плодовых тел шляпочных грибов на микроскопических препаратах и муляжах.</w:t>
      </w:r>
    </w:p>
    <w:p w:rsidR="005B40CF" w:rsidRDefault="00540B02">
      <w:pPr>
        <w:pStyle w:val="a3"/>
        <w:ind w:left="849" w:firstLine="0"/>
      </w:pPr>
      <w:r>
        <w:t>Изучение</w:t>
      </w:r>
      <w:r>
        <w:rPr>
          <w:spacing w:val="-5"/>
        </w:rPr>
        <w:t xml:space="preserve"> </w:t>
      </w:r>
      <w:r>
        <w:t>строения</w:t>
      </w:r>
      <w:r>
        <w:rPr>
          <w:spacing w:val="-3"/>
        </w:rPr>
        <w:t xml:space="preserve"> </w:t>
      </w:r>
      <w:r>
        <w:t>плесневых</w:t>
      </w:r>
      <w:r>
        <w:rPr>
          <w:spacing w:val="-1"/>
        </w:rPr>
        <w:t xml:space="preserve"> </w:t>
      </w:r>
      <w:r>
        <w:t>грибов:</w:t>
      </w:r>
      <w:r>
        <w:rPr>
          <w:spacing w:val="-4"/>
        </w:rPr>
        <w:t xml:space="preserve"> </w:t>
      </w:r>
      <w:r>
        <w:t>мукора</w:t>
      </w:r>
      <w:r>
        <w:rPr>
          <w:spacing w:val="-2"/>
        </w:rPr>
        <w:t xml:space="preserve"> </w:t>
      </w:r>
      <w:r>
        <w:t>и</w:t>
      </w:r>
      <w:r>
        <w:rPr>
          <w:spacing w:val="-3"/>
        </w:rPr>
        <w:t xml:space="preserve"> </w:t>
      </w:r>
      <w:r>
        <w:rPr>
          <w:spacing w:val="-2"/>
        </w:rPr>
        <w:t>пеницилла.</w:t>
      </w:r>
    </w:p>
    <w:p w:rsidR="005B40CF" w:rsidRDefault="00540B02">
      <w:pPr>
        <w:pStyle w:val="a3"/>
        <w:ind w:left="849" w:firstLine="0"/>
      </w:pPr>
      <w:r>
        <w:t>Изучение</w:t>
      </w:r>
      <w:r>
        <w:rPr>
          <w:spacing w:val="-7"/>
        </w:rPr>
        <w:t xml:space="preserve"> </w:t>
      </w:r>
      <w:r>
        <w:t>влияния</w:t>
      </w:r>
      <w:r>
        <w:rPr>
          <w:spacing w:val="-3"/>
        </w:rPr>
        <w:t xml:space="preserve"> </w:t>
      </w:r>
      <w:r>
        <w:t>внешних</w:t>
      </w:r>
      <w:r>
        <w:rPr>
          <w:spacing w:val="-2"/>
        </w:rPr>
        <w:t xml:space="preserve"> </w:t>
      </w:r>
      <w:r>
        <w:t>факторов</w:t>
      </w:r>
      <w:r>
        <w:rPr>
          <w:spacing w:val="-6"/>
        </w:rPr>
        <w:t xml:space="preserve"> </w:t>
      </w:r>
      <w:r>
        <w:t>на</w:t>
      </w:r>
      <w:r>
        <w:rPr>
          <w:spacing w:val="-5"/>
        </w:rPr>
        <w:t xml:space="preserve"> </w:t>
      </w:r>
      <w:r>
        <w:t>процесс</w:t>
      </w:r>
      <w:r>
        <w:rPr>
          <w:spacing w:val="-4"/>
        </w:rPr>
        <w:t xml:space="preserve"> </w:t>
      </w:r>
      <w:r>
        <w:t>размножения</w:t>
      </w:r>
      <w:r>
        <w:rPr>
          <w:spacing w:val="-3"/>
        </w:rPr>
        <w:t xml:space="preserve"> </w:t>
      </w:r>
      <w:r>
        <w:rPr>
          <w:spacing w:val="-2"/>
        </w:rPr>
        <w:t>дрожжей.</w:t>
      </w:r>
    </w:p>
    <w:p w:rsidR="005B40CF" w:rsidRDefault="00540B02">
      <w:pPr>
        <w:pStyle w:val="a3"/>
        <w:spacing w:before="1"/>
        <w:ind w:left="849" w:firstLine="0"/>
        <w:jc w:val="left"/>
      </w:pPr>
      <w:r>
        <w:t>Изучение</w:t>
      </w:r>
      <w:r>
        <w:rPr>
          <w:spacing w:val="-5"/>
        </w:rPr>
        <w:t xml:space="preserve"> </w:t>
      </w:r>
      <w:r>
        <w:t>строения</w:t>
      </w:r>
      <w:r>
        <w:rPr>
          <w:spacing w:val="-4"/>
        </w:rPr>
        <w:t xml:space="preserve"> </w:t>
      </w:r>
      <w:r>
        <w:t>и</w:t>
      </w:r>
      <w:r>
        <w:rPr>
          <w:spacing w:val="-1"/>
        </w:rPr>
        <w:t xml:space="preserve"> </w:t>
      </w:r>
      <w:r>
        <w:t>жизненного</w:t>
      </w:r>
      <w:r>
        <w:rPr>
          <w:spacing w:val="-4"/>
        </w:rPr>
        <w:t xml:space="preserve"> </w:t>
      </w:r>
      <w:r>
        <w:t>цикла</w:t>
      </w:r>
      <w:r>
        <w:rPr>
          <w:spacing w:val="-5"/>
        </w:rPr>
        <w:t xml:space="preserve"> </w:t>
      </w:r>
      <w:r>
        <w:t>фитофторы</w:t>
      </w:r>
      <w:r>
        <w:rPr>
          <w:spacing w:val="-4"/>
        </w:rPr>
        <w:t xml:space="preserve"> </w:t>
      </w:r>
      <w:r>
        <w:t>на</w:t>
      </w:r>
      <w:r>
        <w:rPr>
          <w:spacing w:val="-5"/>
        </w:rPr>
        <w:t xml:space="preserve"> </w:t>
      </w:r>
      <w:r>
        <w:t>живом</w:t>
      </w:r>
      <w:r>
        <w:rPr>
          <w:spacing w:val="-6"/>
        </w:rPr>
        <w:t xml:space="preserve"> </w:t>
      </w:r>
      <w:r>
        <w:t>и</w:t>
      </w:r>
      <w:r>
        <w:rPr>
          <w:spacing w:val="-4"/>
        </w:rPr>
        <w:t xml:space="preserve"> </w:t>
      </w:r>
      <w:r>
        <w:t>гербарном</w:t>
      </w:r>
      <w:r>
        <w:rPr>
          <w:spacing w:val="-5"/>
        </w:rPr>
        <w:t xml:space="preserve"> </w:t>
      </w:r>
      <w:r>
        <w:t>материале. Изучение строения лишайников (на гербарных образцах).</w:t>
      </w:r>
    </w:p>
    <w:p w:rsidR="005B40CF" w:rsidRDefault="00540B02">
      <w:pPr>
        <w:pStyle w:val="a5"/>
        <w:numPr>
          <w:ilvl w:val="1"/>
          <w:numId w:val="37"/>
        </w:numPr>
        <w:tabs>
          <w:tab w:val="left" w:pos="1268"/>
        </w:tabs>
        <w:ind w:left="1268" w:hanging="419"/>
        <w:rPr>
          <w:sz w:val="24"/>
        </w:rPr>
      </w:pPr>
      <w:r>
        <w:rPr>
          <w:spacing w:val="-2"/>
          <w:sz w:val="24"/>
        </w:rPr>
        <w:t>Животные.</w:t>
      </w:r>
    </w:p>
    <w:p w:rsidR="005B40CF" w:rsidRDefault="00540B02">
      <w:pPr>
        <w:pStyle w:val="a3"/>
        <w:ind w:left="849" w:firstLine="0"/>
        <w:jc w:val="left"/>
      </w:pPr>
      <w:r>
        <w:t>Зоология</w:t>
      </w:r>
      <w:r>
        <w:rPr>
          <w:spacing w:val="-4"/>
        </w:rPr>
        <w:t xml:space="preserve"> </w:t>
      </w:r>
      <w:r>
        <w:t>–</w:t>
      </w:r>
      <w:r>
        <w:rPr>
          <w:spacing w:val="-3"/>
        </w:rPr>
        <w:t xml:space="preserve"> </w:t>
      </w:r>
      <w:r>
        <w:t>наука</w:t>
      </w:r>
      <w:r>
        <w:rPr>
          <w:spacing w:val="-4"/>
        </w:rPr>
        <w:t xml:space="preserve"> </w:t>
      </w:r>
      <w:r>
        <w:t>о</w:t>
      </w:r>
      <w:r>
        <w:rPr>
          <w:spacing w:val="-1"/>
        </w:rPr>
        <w:t xml:space="preserve"> </w:t>
      </w:r>
      <w:r>
        <w:rPr>
          <w:spacing w:val="-2"/>
        </w:rPr>
        <w:t>животных.</w:t>
      </w:r>
    </w:p>
    <w:p w:rsidR="005B40CF" w:rsidRDefault="00540B02">
      <w:pPr>
        <w:pStyle w:val="a3"/>
        <w:ind w:left="849" w:firstLine="0"/>
        <w:jc w:val="left"/>
      </w:pPr>
      <w:r>
        <w:t>Общие</w:t>
      </w:r>
      <w:r>
        <w:rPr>
          <w:spacing w:val="-6"/>
        </w:rPr>
        <w:t xml:space="preserve"> </w:t>
      </w:r>
      <w:r>
        <w:t>и</w:t>
      </w:r>
      <w:r>
        <w:rPr>
          <w:spacing w:val="-4"/>
        </w:rPr>
        <w:t xml:space="preserve"> </w:t>
      </w:r>
      <w:r>
        <w:t>специальные</w:t>
      </w:r>
      <w:r>
        <w:rPr>
          <w:spacing w:val="-5"/>
        </w:rPr>
        <w:t xml:space="preserve"> </w:t>
      </w:r>
      <w:r>
        <w:t>разделы</w:t>
      </w:r>
      <w:r>
        <w:rPr>
          <w:spacing w:val="-3"/>
        </w:rPr>
        <w:t xml:space="preserve"> </w:t>
      </w:r>
      <w:r>
        <w:t>зоологии.</w:t>
      </w:r>
      <w:r>
        <w:rPr>
          <w:spacing w:val="-5"/>
        </w:rPr>
        <w:t xml:space="preserve"> </w:t>
      </w:r>
      <w:r>
        <w:t>Краткая</w:t>
      </w:r>
      <w:r>
        <w:rPr>
          <w:spacing w:val="-4"/>
        </w:rPr>
        <w:t xml:space="preserve"> </w:t>
      </w:r>
      <w:r>
        <w:t>история</w:t>
      </w:r>
      <w:r>
        <w:rPr>
          <w:spacing w:val="-3"/>
        </w:rPr>
        <w:t xml:space="preserve"> </w:t>
      </w:r>
      <w:r>
        <w:t>развития</w:t>
      </w:r>
      <w:r>
        <w:rPr>
          <w:spacing w:val="-5"/>
        </w:rPr>
        <w:t xml:space="preserve"> </w:t>
      </w:r>
      <w:r>
        <w:rPr>
          <w:spacing w:val="-2"/>
        </w:rPr>
        <w:t>зоологии.</w:t>
      </w:r>
    </w:p>
    <w:p w:rsidR="005B40CF" w:rsidRDefault="00540B02">
      <w:pPr>
        <w:pStyle w:val="a3"/>
        <w:ind w:right="147"/>
      </w:pPr>
      <w:r>
        <w:t>Общие и специальные методы изучения животных. Связь зоологии с другими и науками, медициной и сельским хозяйством. Значение зоологических знаний для человека. Профессии человека, связанные с зоологией.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t>Демонстрация портретов учѐных, изображений, моделей животных, муляжи животных, влажных препаратов и другое.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093" w:firstLine="0"/>
      </w:pPr>
      <w:r>
        <w:t>Составление</w:t>
      </w:r>
      <w:r>
        <w:rPr>
          <w:spacing w:val="-7"/>
        </w:rPr>
        <w:t xml:space="preserve"> </w:t>
      </w:r>
      <w:r>
        <w:t>рекомендаций</w:t>
      </w:r>
      <w:r>
        <w:rPr>
          <w:spacing w:val="-8"/>
        </w:rPr>
        <w:t xml:space="preserve"> </w:t>
      </w:r>
      <w:r>
        <w:t>по</w:t>
      </w:r>
      <w:r>
        <w:rPr>
          <w:spacing w:val="-6"/>
        </w:rPr>
        <w:t xml:space="preserve"> </w:t>
      </w:r>
      <w:r>
        <w:t>сбору</w:t>
      </w:r>
      <w:r>
        <w:rPr>
          <w:spacing w:val="-13"/>
        </w:rPr>
        <w:t xml:space="preserve"> </w:t>
      </w:r>
      <w:r>
        <w:t>зоологических</w:t>
      </w:r>
      <w:r>
        <w:rPr>
          <w:spacing w:val="-4"/>
        </w:rPr>
        <w:t xml:space="preserve"> </w:t>
      </w:r>
      <w:r>
        <w:t>коллекций. Составление описаний профессий, связанных с зоологией.</w:t>
      </w:r>
    </w:p>
    <w:p w:rsidR="005B40CF" w:rsidRDefault="00540B02">
      <w:pPr>
        <w:pStyle w:val="a3"/>
        <w:ind w:left="849" w:firstLine="0"/>
      </w:pPr>
      <w:r>
        <w:t>Общая</w:t>
      </w:r>
      <w:r>
        <w:rPr>
          <w:spacing w:val="-3"/>
        </w:rPr>
        <w:t xml:space="preserve"> </w:t>
      </w:r>
      <w:r>
        <w:t>организация</w:t>
      </w:r>
      <w:r>
        <w:rPr>
          <w:spacing w:val="-3"/>
        </w:rPr>
        <w:t xml:space="preserve"> </w:t>
      </w:r>
      <w:r>
        <w:t>животного</w:t>
      </w:r>
      <w:r>
        <w:rPr>
          <w:spacing w:val="-3"/>
        </w:rPr>
        <w:t xml:space="preserve"> </w:t>
      </w:r>
      <w:r>
        <w:rPr>
          <w:spacing w:val="-2"/>
        </w:rPr>
        <w:t>организма.</w:t>
      </w:r>
    </w:p>
    <w:p w:rsidR="005B40CF" w:rsidRDefault="00540B02">
      <w:pPr>
        <w:pStyle w:val="a3"/>
        <w:ind w:right="141"/>
      </w:pPr>
      <w:r>
        <w:t>Особенности строения животной клетки. Многоклеточность. Ткани животного организма. Строение и функции тканей животного организма. Органы и системы органов животного организма. Форма тела животного, симметрия тела, размеры тела.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Исследование</w:t>
      </w:r>
      <w:r>
        <w:rPr>
          <w:spacing w:val="-7"/>
        </w:rPr>
        <w:t xml:space="preserve"> </w:t>
      </w:r>
      <w:r>
        <w:t>клеток</w:t>
      </w:r>
      <w:r>
        <w:rPr>
          <w:spacing w:val="-6"/>
        </w:rPr>
        <w:t xml:space="preserve"> </w:t>
      </w:r>
      <w:r>
        <w:t>под</w:t>
      </w:r>
      <w:r>
        <w:rPr>
          <w:spacing w:val="-6"/>
        </w:rPr>
        <w:t xml:space="preserve"> </w:t>
      </w:r>
      <w:r>
        <w:t>микроскопом</w:t>
      </w:r>
      <w:r>
        <w:rPr>
          <w:spacing w:val="-7"/>
        </w:rPr>
        <w:t xml:space="preserve"> </w:t>
      </w:r>
      <w:r>
        <w:t>на</w:t>
      </w:r>
      <w:r>
        <w:rPr>
          <w:spacing w:val="-7"/>
        </w:rPr>
        <w:t xml:space="preserve"> </w:t>
      </w:r>
      <w:r>
        <w:t>временных</w:t>
      </w:r>
      <w:r>
        <w:rPr>
          <w:spacing w:val="-5"/>
        </w:rPr>
        <w:t xml:space="preserve"> </w:t>
      </w:r>
      <w:r>
        <w:t>микропрепаратах. Сравнение растительной и животной клеток.</w:t>
      </w:r>
    </w:p>
    <w:p w:rsidR="005B40CF" w:rsidRDefault="00540B02">
      <w:pPr>
        <w:pStyle w:val="a3"/>
        <w:ind w:left="849" w:firstLine="0"/>
        <w:jc w:val="left"/>
      </w:pPr>
      <w:r>
        <w:t>Изучение</w:t>
      </w:r>
      <w:r>
        <w:rPr>
          <w:spacing w:val="-4"/>
        </w:rPr>
        <w:t xml:space="preserve"> </w:t>
      </w:r>
      <w:r>
        <w:t>тканей</w:t>
      </w:r>
      <w:r>
        <w:rPr>
          <w:spacing w:val="-3"/>
        </w:rPr>
        <w:t xml:space="preserve"> </w:t>
      </w:r>
      <w:r>
        <w:rPr>
          <w:spacing w:val="-2"/>
        </w:rPr>
        <w:t>животных.</w:t>
      </w:r>
    </w:p>
    <w:p w:rsidR="005B40CF" w:rsidRDefault="00540B02">
      <w:pPr>
        <w:pStyle w:val="a3"/>
        <w:ind w:left="849" w:right="3365" w:firstLine="0"/>
        <w:jc w:val="left"/>
      </w:pPr>
      <w:r>
        <w:t>Строение</w:t>
      </w:r>
      <w:r>
        <w:rPr>
          <w:spacing w:val="-10"/>
        </w:rPr>
        <w:t xml:space="preserve"> </w:t>
      </w:r>
      <w:r>
        <w:t>и</w:t>
      </w:r>
      <w:r>
        <w:rPr>
          <w:spacing w:val="-9"/>
        </w:rPr>
        <w:t xml:space="preserve"> </w:t>
      </w:r>
      <w:r>
        <w:t>жизнедеятельность</w:t>
      </w:r>
      <w:r>
        <w:rPr>
          <w:spacing w:val="-9"/>
        </w:rPr>
        <w:t xml:space="preserve"> </w:t>
      </w:r>
      <w:r>
        <w:t>животного</w:t>
      </w:r>
      <w:r>
        <w:rPr>
          <w:spacing w:val="-10"/>
        </w:rPr>
        <w:t xml:space="preserve"> </w:t>
      </w:r>
      <w:r>
        <w:t>организма. Организменный уровень организации жизни.</w:t>
      </w:r>
    </w:p>
    <w:p w:rsidR="005B40CF" w:rsidRDefault="00540B02">
      <w:pPr>
        <w:pStyle w:val="a3"/>
        <w:ind w:right="137"/>
      </w:pPr>
      <w:r>
        <w:t>Питание у животных. Этапы питания у животных. Типы питания. Эндоцитоз и экзоцитоз. Клеточное и полостное пищеварение. Происхождение пищеварительной системы. Эволюция пищеварительной системы. Разделение пищеварительной системы на отделы. Особенности питания растительноядных животных. Особенности питания хищных животных.</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116" w:firstLine="0"/>
      </w:pPr>
      <w:r>
        <w:t>Изучение</w:t>
      </w:r>
      <w:r>
        <w:rPr>
          <w:spacing w:val="-7"/>
        </w:rPr>
        <w:t xml:space="preserve"> </w:t>
      </w:r>
      <w:r>
        <w:t>питания</w:t>
      </w:r>
      <w:r>
        <w:rPr>
          <w:spacing w:val="-6"/>
        </w:rPr>
        <w:t xml:space="preserve"> </w:t>
      </w:r>
      <w:r>
        <w:t>простейшего</w:t>
      </w:r>
      <w:r>
        <w:rPr>
          <w:spacing w:val="-6"/>
        </w:rPr>
        <w:t xml:space="preserve"> </w:t>
      </w:r>
      <w:r>
        <w:t>под</w:t>
      </w:r>
      <w:r>
        <w:rPr>
          <w:spacing w:val="-6"/>
        </w:rPr>
        <w:t xml:space="preserve"> </w:t>
      </w:r>
      <w:r>
        <w:t>микроскопом</w:t>
      </w:r>
      <w:r>
        <w:rPr>
          <w:spacing w:val="-7"/>
        </w:rPr>
        <w:t xml:space="preserve"> </w:t>
      </w:r>
      <w:r>
        <w:t>на</w:t>
      </w:r>
      <w:r>
        <w:rPr>
          <w:spacing w:val="-7"/>
        </w:rPr>
        <w:t xml:space="preserve"> </w:t>
      </w:r>
      <w:r>
        <w:t>временных</w:t>
      </w:r>
      <w:r>
        <w:rPr>
          <w:spacing w:val="-5"/>
        </w:rPr>
        <w:t xml:space="preserve"> </w:t>
      </w:r>
      <w:r>
        <w:t>микропрепаратах. Изучение питания отдельных представителей различных групп животных.</w:t>
      </w:r>
    </w:p>
    <w:p w:rsidR="005B40CF" w:rsidRDefault="00540B02">
      <w:pPr>
        <w:pStyle w:val="a3"/>
        <w:ind w:right="137"/>
      </w:pPr>
      <w:r>
        <w:t>Транспорт у животных. Транспорт у стрекающих и губок. Полости тела у животных. Происхождение и строение первичной полости. Развитие вторичной (целомической) полости. Эволюция полостей тела у животных. Функции первичной и вторичной полости тела. Причины возникновения транспортной системы. Формирование кровеносной системы. Функции кровеносной системы. Замкнутые и незамкнутые кровеносные системы. Связь типа кровеносной системы со строением полости тела. Кровообращение. Сердце. Эволюция кровеносной системы у позвоночных животных.</w:t>
      </w:r>
    </w:p>
    <w:p w:rsidR="005B40CF" w:rsidRDefault="00540B02">
      <w:pPr>
        <w:pStyle w:val="a3"/>
        <w:ind w:right="142"/>
      </w:pPr>
      <w:r>
        <w:t>Дыхание у животных. Использование кислорода животными. Диффузия. Дыхание поверхностью тела. Дыхание у двухслойных животных. Формирование дыхательных органов. Дыхание в водной среде. Жабры. Дыхание в наземной среде. Дыхание при помощи трахей.</w:t>
      </w:r>
      <w:r>
        <w:rPr>
          <w:spacing w:val="40"/>
        </w:rPr>
        <w:t xml:space="preserve"> </w:t>
      </w:r>
      <w:r>
        <w:t>Лѐгкие. Эволюция дыхательной системы у позвоночных животных.</w:t>
      </w:r>
    </w:p>
    <w:p w:rsidR="005B40CF" w:rsidRDefault="00540B02">
      <w:pPr>
        <w:pStyle w:val="a3"/>
        <w:spacing w:before="1"/>
        <w:ind w:right="143"/>
      </w:pPr>
      <w:r>
        <w:t xml:space="preserve">Выделение у животных. Осмос. Осмотическое давление. Строение выделительной системы у животных. Эволюция выделительной системы у животных. Выделительная система нефридиального типа. Протонефридиальная выделительная система. Метанефридиальная выделительная система. Связь строения выделительной системы с типом полости тела. Выделительные системы активного типа. Мальпигиевые сосуды. Эволюция почек у позвоночных </w:t>
      </w:r>
      <w:r>
        <w:rPr>
          <w:spacing w:val="-2"/>
        </w:rPr>
        <w:t>животных.</w:t>
      </w:r>
    </w:p>
    <w:p w:rsidR="005B40CF" w:rsidRDefault="00540B02">
      <w:pPr>
        <w:pStyle w:val="a3"/>
        <w:ind w:right="139"/>
      </w:pPr>
      <w:r>
        <w:t>Опора и движение у животных. Органы движения у клетки. Гидростатический скелет. Наружный скелет. Внутренний скелет. Формирование рычажных конечностей, правило рычага. Эволюция опорно-двигательной системы у позвоночных животных. Строение мышц. Движение в воде. Плавание. Выталкивающая сила. Плавательные пузыри. Движение в наземно-воздушной среде. Полѐт. Подъемная сила. Различные типы полѐта.</w:t>
      </w:r>
    </w:p>
    <w:p w:rsidR="005B40CF" w:rsidRDefault="00540B02">
      <w:pPr>
        <w:pStyle w:val="a3"/>
        <w:spacing w:before="1"/>
        <w:ind w:right="141"/>
      </w:pPr>
      <w:r>
        <w:t>Регуляция</w:t>
      </w:r>
      <w:r>
        <w:rPr>
          <w:spacing w:val="-2"/>
        </w:rPr>
        <w:t xml:space="preserve"> </w:t>
      </w:r>
      <w:r>
        <w:t>жизнедеятельности у</w:t>
      </w:r>
      <w:r>
        <w:rPr>
          <w:spacing w:val="-9"/>
        </w:rPr>
        <w:t xml:space="preserve"> </w:t>
      </w:r>
      <w:r>
        <w:t>животных.</w:t>
      </w:r>
      <w:r>
        <w:rPr>
          <w:spacing w:val="-2"/>
        </w:rPr>
        <w:t xml:space="preserve"> </w:t>
      </w:r>
      <w:r>
        <w:t>Нервная</w:t>
      </w:r>
      <w:r>
        <w:rPr>
          <w:spacing w:val="-2"/>
        </w:rPr>
        <w:t xml:space="preserve"> </w:t>
      </w:r>
      <w:r>
        <w:t>и</w:t>
      </w:r>
      <w:r>
        <w:rPr>
          <w:spacing w:val="-1"/>
        </w:rPr>
        <w:t xml:space="preserve"> </w:t>
      </w:r>
      <w:r>
        <w:t>гуморальная</w:t>
      </w:r>
      <w:r>
        <w:rPr>
          <w:spacing w:val="-2"/>
        </w:rPr>
        <w:t xml:space="preserve"> </w:t>
      </w:r>
      <w:r>
        <w:t>регуляция.</w:t>
      </w:r>
      <w:r>
        <w:rPr>
          <w:spacing w:val="-2"/>
        </w:rPr>
        <w:t xml:space="preserve"> </w:t>
      </w:r>
      <w:r>
        <w:t>Особенности нервной</w:t>
      </w:r>
      <w:r>
        <w:rPr>
          <w:spacing w:val="-1"/>
        </w:rPr>
        <w:t xml:space="preserve"> </w:t>
      </w:r>
      <w:r>
        <w:t>регуляции.</w:t>
      </w:r>
      <w:r>
        <w:rPr>
          <w:spacing w:val="-2"/>
        </w:rPr>
        <w:t xml:space="preserve"> </w:t>
      </w:r>
      <w:r>
        <w:t>Диффузная</w:t>
      </w:r>
      <w:r>
        <w:rPr>
          <w:spacing w:val="-2"/>
        </w:rPr>
        <w:t xml:space="preserve"> </w:t>
      </w:r>
      <w:r>
        <w:t>нервная система.</w:t>
      </w:r>
      <w:r>
        <w:rPr>
          <w:spacing w:val="-2"/>
        </w:rPr>
        <w:t xml:space="preserve"> </w:t>
      </w:r>
      <w:r>
        <w:t>Ганглии.</w:t>
      </w:r>
      <w:r>
        <w:rPr>
          <w:spacing w:val="-2"/>
        </w:rPr>
        <w:t xml:space="preserve"> </w:t>
      </w:r>
      <w:r>
        <w:t>Центральная</w:t>
      </w:r>
      <w:r>
        <w:rPr>
          <w:spacing w:val="-2"/>
        </w:rPr>
        <w:t xml:space="preserve"> </w:t>
      </w:r>
      <w:r>
        <w:t>и</w:t>
      </w:r>
      <w:r>
        <w:rPr>
          <w:spacing w:val="-1"/>
        </w:rPr>
        <w:t xml:space="preserve"> </w:t>
      </w:r>
      <w:r>
        <w:t>периферическая</w:t>
      </w:r>
      <w:r>
        <w:rPr>
          <w:spacing w:val="-2"/>
        </w:rPr>
        <w:t xml:space="preserve"> </w:t>
      </w:r>
      <w:r>
        <w:t>нервная система. Цефализация. Эволюция нервной системы у позвоночных животных. Гормональная регуляция. Особенности гормональной регуляции. Примеры нервной и гормональной регуляции.</w:t>
      </w:r>
    </w:p>
    <w:p w:rsidR="005B40CF" w:rsidRDefault="00540B02">
      <w:pPr>
        <w:pStyle w:val="a3"/>
        <w:ind w:left="849" w:firstLine="0"/>
      </w:pPr>
      <w:r>
        <w:t>Разнообразие</w:t>
      </w:r>
      <w:r>
        <w:rPr>
          <w:spacing w:val="-5"/>
        </w:rPr>
        <w:t xml:space="preserve"> </w:t>
      </w:r>
      <w:r>
        <w:rPr>
          <w:spacing w:val="-2"/>
        </w:rPr>
        <w:t>животных.</w:t>
      </w:r>
    </w:p>
    <w:p w:rsidR="005B40CF" w:rsidRDefault="00540B02">
      <w:pPr>
        <w:pStyle w:val="a3"/>
        <w:ind w:right="144"/>
      </w:pPr>
      <w:r>
        <w:t>Двухслойные и трѐхслойные животные и их особенности. Двухслойные животные. Тип Стрекающие, или Кишечнополостные. Особенности клеточной организации. Эпидермис и гастродермис.</w:t>
      </w:r>
      <w:r>
        <w:rPr>
          <w:spacing w:val="80"/>
        </w:rPr>
        <w:t xml:space="preserve"> </w:t>
      </w:r>
      <w:r>
        <w:t>Стрекательные</w:t>
      </w:r>
      <w:r>
        <w:rPr>
          <w:spacing w:val="80"/>
        </w:rPr>
        <w:t xml:space="preserve"> </w:t>
      </w:r>
      <w:r>
        <w:t>клетки.</w:t>
      </w:r>
      <w:r>
        <w:rPr>
          <w:spacing w:val="80"/>
        </w:rPr>
        <w:t xml:space="preserve"> </w:t>
      </w:r>
      <w:r>
        <w:t>Жизненный</w:t>
      </w:r>
      <w:r>
        <w:rPr>
          <w:spacing w:val="80"/>
        </w:rPr>
        <w:t xml:space="preserve"> </w:t>
      </w:r>
      <w:r>
        <w:t>цикл</w:t>
      </w:r>
      <w:r>
        <w:rPr>
          <w:spacing w:val="80"/>
        </w:rPr>
        <w:t xml:space="preserve"> </w:t>
      </w:r>
      <w:r>
        <w:t>стрекающих.</w:t>
      </w:r>
      <w:r>
        <w:rPr>
          <w:spacing w:val="80"/>
        </w:rPr>
        <w:t xml:space="preserve"> </w:t>
      </w:r>
      <w:r>
        <w:t>Формирование</w:t>
      </w:r>
      <w:r>
        <w:rPr>
          <w:spacing w:val="80"/>
        </w:rPr>
        <w:t xml:space="preserve"> </w:t>
      </w:r>
      <w:r>
        <w:t>медузы.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Жизненный</w:t>
      </w:r>
      <w:r>
        <w:rPr>
          <w:spacing w:val="-6"/>
        </w:rPr>
        <w:t xml:space="preserve"> </w:t>
      </w:r>
      <w:r>
        <w:t>цикл</w:t>
      </w:r>
      <w:r>
        <w:rPr>
          <w:spacing w:val="-5"/>
        </w:rPr>
        <w:t xml:space="preserve"> </w:t>
      </w:r>
      <w:r>
        <w:t>сцифоидных</w:t>
      </w:r>
      <w:r>
        <w:rPr>
          <w:spacing w:val="-4"/>
        </w:rPr>
        <w:t xml:space="preserve"> </w:t>
      </w:r>
      <w:r>
        <w:t>и</w:t>
      </w:r>
      <w:r>
        <w:rPr>
          <w:spacing w:val="-6"/>
        </w:rPr>
        <w:t xml:space="preserve"> </w:t>
      </w:r>
      <w:r>
        <w:t>гидроидных</w:t>
      </w:r>
      <w:r>
        <w:rPr>
          <w:spacing w:val="-6"/>
        </w:rPr>
        <w:t xml:space="preserve"> </w:t>
      </w:r>
      <w:r>
        <w:t>медуз.</w:t>
      </w:r>
      <w:r>
        <w:rPr>
          <w:spacing w:val="-5"/>
        </w:rPr>
        <w:t xml:space="preserve"> </w:t>
      </w:r>
      <w:r>
        <w:rPr>
          <w:spacing w:val="-2"/>
        </w:rPr>
        <w:t>Кораллы.</w:t>
      </w:r>
    </w:p>
    <w:p w:rsidR="005B40CF" w:rsidRDefault="00540B02">
      <w:pPr>
        <w:pStyle w:val="a3"/>
        <w:ind w:left="849" w:right="4690" w:firstLine="0"/>
        <w:jc w:val="left"/>
      </w:pPr>
      <w:r>
        <w:t>Лабораторные и практические работы. Изучение</w:t>
      </w:r>
      <w:r>
        <w:rPr>
          <w:spacing w:val="-11"/>
        </w:rPr>
        <w:t xml:space="preserve"> </w:t>
      </w:r>
      <w:r>
        <w:t>строения</w:t>
      </w:r>
      <w:r>
        <w:rPr>
          <w:spacing w:val="-10"/>
        </w:rPr>
        <w:t xml:space="preserve"> </w:t>
      </w:r>
      <w:r>
        <w:t>и</w:t>
      </w:r>
      <w:r>
        <w:rPr>
          <w:spacing w:val="-10"/>
        </w:rPr>
        <w:t xml:space="preserve"> </w:t>
      </w:r>
      <w:r>
        <w:t>жизнедеятельности</w:t>
      </w:r>
      <w:r>
        <w:rPr>
          <w:spacing w:val="-10"/>
        </w:rPr>
        <w:t xml:space="preserve"> </w:t>
      </w:r>
      <w:r>
        <w:t>гидры.</w:t>
      </w:r>
    </w:p>
    <w:p w:rsidR="005B40CF" w:rsidRDefault="00540B02">
      <w:pPr>
        <w:pStyle w:val="a3"/>
        <w:ind w:left="849" w:firstLine="0"/>
        <w:jc w:val="left"/>
      </w:pPr>
      <w:r>
        <w:t>Изучение</w:t>
      </w:r>
      <w:r>
        <w:rPr>
          <w:spacing w:val="-6"/>
        </w:rPr>
        <w:t xml:space="preserve"> </w:t>
      </w:r>
      <w:r>
        <w:t>химического</w:t>
      </w:r>
      <w:r>
        <w:rPr>
          <w:spacing w:val="-4"/>
        </w:rPr>
        <w:t xml:space="preserve"> </w:t>
      </w:r>
      <w:r>
        <w:t>состава</w:t>
      </w:r>
      <w:r>
        <w:rPr>
          <w:spacing w:val="-3"/>
        </w:rPr>
        <w:t xml:space="preserve"> </w:t>
      </w:r>
      <w:r>
        <w:t>скелета</w:t>
      </w:r>
      <w:r>
        <w:rPr>
          <w:spacing w:val="-4"/>
        </w:rPr>
        <w:t xml:space="preserve"> </w:t>
      </w:r>
      <w:r>
        <w:t>колониальных</w:t>
      </w:r>
      <w:r>
        <w:rPr>
          <w:spacing w:val="-4"/>
        </w:rPr>
        <w:t xml:space="preserve"> </w:t>
      </w:r>
      <w:r>
        <w:t>коралловых</w:t>
      </w:r>
      <w:r>
        <w:rPr>
          <w:spacing w:val="-3"/>
        </w:rPr>
        <w:t xml:space="preserve"> </w:t>
      </w:r>
      <w:r>
        <w:rPr>
          <w:spacing w:val="-2"/>
        </w:rPr>
        <w:t>полипов.</w:t>
      </w:r>
    </w:p>
    <w:p w:rsidR="005B40CF" w:rsidRDefault="00540B02">
      <w:pPr>
        <w:pStyle w:val="a3"/>
        <w:ind w:right="140"/>
      </w:pPr>
      <w:r>
        <w:t>Трѐхслойные животные. Формирование полости тела. Особенности и функции вторичной полости тела. Органы выделения: протонефридии и метанефридии. Общий план строения трѐхслойного животного. Особенности организации трѐхслойных животных. Билатеральная (двусторонняя) симметрия. Первичноротые животные. Трохофорные животные. Линяющие животные. Вторичноротые животные.</w:t>
      </w:r>
    </w:p>
    <w:p w:rsidR="005B40CF" w:rsidRDefault="00540B02">
      <w:pPr>
        <w:pStyle w:val="a3"/>
        <w:ind w:right="138"/>
      </w:pPr>
      <w:r>
        <w:t>Тип Плоские черви. Особенности организации плоских червей на примере молочной планарии. Строение покровов и кожно-мускульного мешка. Паренхима. Строение пищеварительной, выделительной и нервной систем. Приспособление плоских червей к паразитизму. Сосальщики. Жизненный цикл печѐночного сосальщика. Ленточные черви. Жизненный цикл широкого лентеца и бычьего (свиного) цепня. Другие представители паразитических плоских червей. Профилактика заболеваний, вызываемых плоскими червями.</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spacing w:before="1"/>
        <w:ind w:right="142"/>
      </w:pPr>
      <w:r>
        <w:t xml:space="preserve">Изучение жизнедеятельности, внешнего и внутреннего строения пресноводных плоских </w:t>
      </w:r>
      <w:r>
        <w:rPr>
          <w:spacing w:val="-2"/>
        </w:rPr>
        <w:t>червей.</w:t>
      </w:r>
    </w:p>
    <w:p w:rsidR="005B40CF" w:rsidRDefault="00540B02">
      <w:pPr>
        <w:pStyle w:val="a3"/>
        <w:ind w:left="849" w:firstLine="0"/>
      </w:pPr>
      <w:r>
        <w:t>Изучение</w:t>
      </w:r>
      <w:r>
        <w:rPr>
          <w:spacing w:val="-7"/>
        </w:rPr>
        <w:t xml:space="preserve"> </w:t>
      </w:r>
      <w:r>
        <w:t>строения</w:t>
      </w:r>
      <w:r>
        <w:rPr>
          <w:spacing w:val="-4"/>
        </w:rPr>
        <w:t xml:space="preserve"> </w:t>
      </w:r>
      <w:r>
        <w:t>паразитических</w:t>
      </w:r>
      <w:r>
        <w:rPr>
          <w:spacing w:val="-5"/>
        </w:rPr>
        <w:t xml:space="preserve"> </w:t>
      </w:r>
      <w:r>
        <w:t>плоских</w:t>
      </w:r>
      <w:r>
        <w:rPr>
          <w:spacing w:val="-2"/>
        </w:rPr>
        <w:t xml:space="preserve"> </w:t>
      </w:r>
      <w:r>
        <w:t>червей</w:t>
      </w:r>
      <w:r>
        <w:rPr>
          <w:spacing w:val="-4"/>
        </w:rPr>
        <w:t xml:space="preserve"> </w:t>
      </w:r>
      <w:r>
        <w:t>на</w:t>
      </w:r>
      <w:r>
        <w:rPr>
          <w:spacing w:val="-5"/>
        </w:rPr>
        <w:t xml:space="preserve"> </w:t>
      </w:r>
      <w:r>
        <w:t>влажных</w:t>
      </w:r>
      <w:r>
        <w:rPr>
          <w:spacing w:val="-2"/>
        </w:rPr>
        <w:t xml:space="preserve"> препаратах.</w:t>
      </w:r>
    </w:p>
    <w:p w:rsidR="005B40CF" w:rsidRDefault="00540B02">
      <w:pPr>
        <w:pStyle w:val="a3"/>
        <w:ind w:right="139"/>
      </w:pPr>
      <w:r>
        <w:t>Тип Круглые черви. Особенности организации круглых червей. Строение круглых червей</w:t>
      </w:r>
      <w:r>
        <w:rPr>
          <w:spacing w:val="40"/>
        </w:rPr>
        <w:t xml:space="preserve"> </w:t>
      </w:r>
      <w:r>
        <w:t>на примере человеческой аскариды. Покровы и кожно-мускульный мешок нематод. Линька. Строение и функционирование систем органов нематод. Жизненный цикл человеческой аскариды.</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Изучение</w:t>
      </w:r>
      <w:r>
        <w:rPr>
          <w:spacing w:val="-5"/>
        </w:rPr>
        <w:t xml:space="preserve"> </w:t>
      </w:r>
      <w:r>
        <w:t>строения</w:t>
      </w:r>
      <w:r>
        <w:rPr>
          <w:spacing w:val="-4"/>
        </w:rPr>
        <w:t xml:space="preserve"> </w:t>
      </w:r>
      <w:r>
        <w:t>человеческой</w:t>
      </w:r>
      <w:r>
        <w:rPr>
          <w:spacing w:val="-4"/>
        </w:rPr>
        <w:t xml:space="preserve"> </w:t>
      </w:r>
      <w:r>
        <w:t>(свиной)</w:t>
      </w:r>
      <w:r>
        <w:rPr>
          <w:spacing w:val="-3"/>
        </w:rPr>
        <w:t xml:space="preserve"> </w:t>
      </w:r>
      <w:r>
        <w:rPr>
          <w:spacing w:val="-2"/>
        </w:rPr>
        <w:t>аскариды.</w:t>
      </w:r>
    </w:p>
    <w:p w:rsidR="005B40CF" w:rsidRDefault="00540B02">
      <w:pPr>
        <w:pStyle w:val="a3"/>
        <w:ind w:right="142"/>
      </w:pPr>
      <w:r>
        <w:t>Тип Кольчатые черви. Особенности организации кольчатых червей на примере дождевого червя. Строение покровов и кожно-мускульного мешка. Организация полости тела. Строение пищеварительной, кровеносной, выделительной и нервной систем. Размножение кольчатых червей. Разнообразие кольчатых червей.</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2414" w:firstLine="0"/>
        <w:jc w:val="left"/>
      </w:pPr>
      <w:r>
        <w:t>Изучение внешнего и внутреннего строения дождевого червя. Изучение</w:t>
      </w:r>
      <w:r>
        <w:rPr>
          <w:spacing w:val="-7"/>
        </w:rPr>
        <w:t xml:space="preserve"> </w:t>
      </w:r>
      <w:r>
        <w:t>внешнего</w:t>
      </w:r>
      <w:r>
        <w:rPr>
          <w:spacing w:val="-6"/>
        </w:rPr>
        <w:t xml:space="preserve"> </w:t>
      </w:r>
      <w:r>
        <w:t>и</w:t>
      </w:r>
      <w:r>
        <w:rPr>
          <w:spacing w:val="-6"/>
        </w:rPr>
        <w:t xml:space="preserve"> </w:t>
      </w:r>
      <w:r>
        <w:t>внутреннего</w:t>
      </w:r>
      <w:r>
        <w:rPr>
          <w:spacing w:val="-6"/>
        </w:rPr>
        <w:t xml:space="preserve"> </w:t>
      </w:r>
      <w:r>
        <w:t>строения</w:t>
      </w:r>
      <w:r>
        <w:rPr>
          <w:spacing w:val="-6"/>
        </w:rPr>
        <w:t xml:space="preserve"> </w:t>
      </w:r>
      <w:r>
        <w:t>медицинской</w:t>
      </w:r>
      <w:r>
        <w:rPr>
          <w:spacing w:val="-8"/>
        </w:rPr>
        <w:t xml:space="preserve"> </w:t>
      </w:r>
      <w:r>
        <w:t>пиявки. Изучение строения многощетинковых червей.</w:t>
      </w:r>
    </w:p>
    <w:p w:rsidR="005B40CF" w:rsidRDefault="00540B02">
      <w:pPr>
        <w:pStyle w:val="a3"/>
        <w:spacing w:before="1"/>
        <w:ind w:right="146"/>
      </w:pPr>
      <w:r>
        <w:t>Тип</w:t>
      </w:r>
      <w:r>
        <w:rPr>
          <w:spacing w:val="-1"/>
        </w:rPr>
        <w:t xml:space="preserve"> </w:t>
      </w:r>
      <w:r>
        <w:t>Моллюски.</w:t>
      </w:r>
      <w:r>
        <w:rPr>
          <w:spacing w:val="-2"/>
        </w:rPr>
        <w:t xml:space="preserve"> </w:t>
      </w:r>
      <w:r>
        <w:t>Особенности</w:t>
      </w:r>
      <w:r>
        <w:rPr>
          <w:spacing w:val="-1"/>
        </w:rPr>
        <w:t xml:space="preserve"> </w:t>
      </w:r>
      <w:r>
        <w:t>организации</w:t>
      </w:r>
      <w:r>
        <w:rPr>
          <w:spacing w:val="-1"/>
        </w:rPr>
        <w:t xml:space="preserve"> </w:t>
      </w:r>
      <w:r>
        <w:t>моллюсков.</w:t>
      </w:r>
      <w:r>
        <w:rPr>
          <w:spacing w:val="-3"/>
        </w:rPr>
        <w:t xml:space="preserve"> </w:t>
      </w:r>
      <w:r>
        <w:t>Строение</w:t>
      </w:r>
      <w:r>
        <w:rPr>
          <w:spacing w:val="-3"/>
        </w:rPr>
        <w:t xml:space="preserve"> </w:t>
      </w:r>
      <w:r>
        <w:t>тела</w:t>
      </w:r>
      <w:r>
        <w:rPr>
          <w:spacing w:val="-3"/>
        </w:rPr>
        <w:t xml:space="preserve"> </w:t>
      </w:r>
      <w:r>
        <w:t>моллюсков.</w:t>
      </w:r>
      <w:r>
        <w:rPr>
          <w:spacing w:val="-3"/>
        </w:rPr>
        <w:t xml:space="preserve"> </w:t>
      </w:r>
      <w:r>
        <w:t>Редукция целомической полости: причины и последствия. Формирование мантийной полости и раковины. Строение и функционирование систем органов моллюсков. Разнообразие моллюсков. Двустворчатые моллюски. Брюхоногие моллюски. Головоногие моллюски.</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Изучение</w:t>
      </w:r>
      <w:r>
        <w:rPr>
          <w:spacing w:val="-7"/>
        </w:rPr>
        <w:t xml:space="preserve"> </w:t>
      </w:r>
      <w:r>
        <w:t>внешнего</w:t>
      </w:r>
      <w:r>
        <w:rPr>
          <w:spacing w:val="-7"/>
        </w:rPr>
        <w:t xml:space="preserve"> </w:t>
      </w:r>
      <w:r>
        <w:t>и</w:t>
      </w:r>
      <w:r>
        <w:rPr>
          <w:spacing w:val="-7"/>
        </w:rPr>
        <w:t xml:space="preserve"> </w:t>
      </w:r>
      <w:r>
        <w:t>внутреннего</w:t>
      </w:r>
      <w:r>
        <w:rPr>
          <w:spacing w:val="-7"/>
        </w:rPr>
        <w:t xml:space="preserve"> </w:t>
      </w:r>
      <w:r>
        <w:t>строения</w:t>
      </w:r>
      <w:r>
        <w:rPr>
          <w:spacing w:val="-7"/>
        </w:rPr>
        <w:t xml:space="preserve"> </w:t>
      </w:r>
      <w:r>
        <w:t>двустворчатого</w:t>
      </w:r>
      <w:r>
        <w:rPr>
          <w:spacing w:val="-7"/>
        </w:rPr>
        <w:t xml:space="preserve"> </w:t>
      </w:r>
      <w:r>
        <w:t>моллюска. Изучение внешнего и внутреннего строения брюхоногого моллюска.</w:t>
      </w:r>
    </w:p>
    <w:p w:rsidR="005B40CF" w:rsidRDefault="00540B02">
      <w:pPr>
        <w:pStyle w:val="a3"/>
        <w:ind w:left="849" w:right="1921" w:firstLine="0"/>
        <w:jc w:val="left"/>
      </w:pPr>
      <w:r>
        <w:t>Изучение</w:t>
      </w:r>
      <w:r>
        <w:rPr>
          <w:spacing w:val="-6"/>
        </w:rPr>
        <w:t xml:space="preserve"> </w:t>
      </w:r>
      <w:r>
        <w:t>внешнего</w:t>
      </w:r>
      <w:r>
        <w:rPr>
          <w:spacing w:val="-6"/>
        </w:rPr>
        <w:t xml:space="preserve"> </w:t>
      </w:r>
      <w:r>
        <w:t>и</w:t>
      </w:r>
      <w:r>
        <w:rPr>
          <w:spacing w:val="-6"/>
        </w:rPr>
        <w:t xml:space="preserve"> </w:t>
      </w:r>
      <w:r>
        <w:t>внутреннего</w:t>
      </w:r>
      <w:r>
        <w:rPr>
          <w:spacing w:val="-6"/>
        </w:rPr>
        <w:t xml:space="preserve"> </w:t>
      </w:r>
      <w:r>
        <w:t>строения</w:t>
      </w:r>
      <w:r>
        <w:rPr>
          <w:spacing w:val="-6"/>
        </w:rPr>
        <w:t xml:space="preserve"> </w:t>
      </w:r>
      <w:r>
        <w:t>головоногого</w:t>
      </w:r>
      <w:r>
        <w:rPr>
          <w:spacing w:val="-6"/>
        </w:rPr>
        <w:t xml:space="preserve"> </w:t>
      </w:r>
      <w:r>
        <w:t>моллюска. Изучение строения раковин моллюсков.</w:t>
      </w:r>
    </w:p>
    <w:p w:rsidR="005B40CF" w:rsidRDefault="00540B02">
      <w:pPr>
        <w:pStyle w:val="a3"/>
        <w:ind w:right="146"/>
      </w:pPr>
      <w:r>
        <w:t>Тип Членистоногие. Особенности организации членистоногих. План строения членистоногого животного. Редукция вторичной полости тела: причины и последствия.</w:t>
      </w:r>
      <w:r>
        <w:rPr>
          <w:spacing w:val="40"/>
        </w:rPr>
        <w:t xml:space="preserve"> </w:t>
      </w:r>
      <w:r>
        <w:t>Разделение тела на отделы. Конечности членистоногих. Строение и функционирование систем органов членистоногих. Органы чувств членистоногих. Основные группы членистоногих.</w:t>
      </w:r>
    </w:p>
    <w:p w:rsidR="005B40CF" w:rsidRDefault="00540B02">
      <w:pPr>
        <w:pStyle w:val="a3"/>
        <w:spacing w:before="1"/>
        <w:ind w:left="849" w:firstLine="0"/>
      </w:pPr>
      <w:r>
        <w:t>Класс</w:t>
      </w:r>
      <w:r>
        <w:rPr>
          <w:spacing w:val="66"/>
        </w:rPr>
        <w:t xml:space="preserve"> </w:t>
      </w:r>
      <w:r>
        <w:t>Ракообразные.</w:t>
      </w:r>
      <w:r>
        <w:rPr>
          <w:spacing w:val="71"/>
        </w:rPr>
        <w:t xml:space="preserve"> </w:t>
      </w:r>
      <w:r>
        <w:t>Строение</w:t>
      </w:r>
      <w:r>
        <w:rPr>
          <w:spacing w:val="69"/>
        </w:rPr>
        <w:t xml:space="preserve"> </w:t>
      </w:r>
      <w:r>
        <w:t>и</w:t>
      </w:r>
      <w:r>
        <w:rPr>
          <w:spacing w:val="69"/>
        </w:rPr>
        <w:t xml:space="preserve"> </w:t>
      </w:r>
      <w:r>
        <w:t>морфология</w:t>
      </w:r>
      <w:r>
        <w:rPr>
          <w:spacing w:val="69"/>
        </w:rPr>
        <w:t xml:space="preserve"> </w:t>
      </w:r>
      <w:r>
        <w:t>ракообразных</w:t>
      </w:r>
      <w:r>
        <w:rPr>
          <w:spacing w:val="71"/>
        </w:rPr>
        <w:t xml:space="preserve"> </w:t>
      </w:r>
      <w:r>
        <w:t>на</w:t>
      </w:r>
      <w:r>
        <w:rPr>
          <w:spacing w:val="68"/>
        </w:rPr>
        <w:t xml:space="preserve"> </w:t>
      </w:r>
      <w:r>
        <w:t>примере</w:t>
      </w:r>
      <w:r>
        <w:rPr>
          <w:spacing w:val="69"/>
        </w:rPr>
        <w:t xml:space="preserve"> </w:t>
      </w:r>
      <w:r>
        <w:t>речного</w:t>
      </w:r>
      <w:r>
        <w:rPr>
          <w:spacing w:val="69"/>
        </w:rPr>
        <w:t xml:space="preserve"> </w:t>
      </w:r>
      <w:r>
        <w:rPr>
          <w:spacing w:val="-2"/>
        </w:rPr>
        <w:t>рака.</w:t>
      </w:r>
    </w:p>
    <w:p w:rsidR="005B40CF" w:rsidRDefault="00540B02">
      <w:pPr>
        <w:pStyle w:val="a3"/>
        <w:ind w:firstLine="0"/>
      </w:pPr>
      <w:r>
        <w:t>Разнообразие</w:t>
      </w:r>
      <w:r>
        <w:rPr>
          <w:spacing w:val="-5"/>
        </w:rPr>
        <w:t xml:space="preserve"> </w:t>
      </w:r>
      <w:r>
        <w:rPr>
          <w:spacing w:val="-2"/>
        </w:rPr>
        <w:t>ракообразных.</w:t>
      </w:r>
    </w:p>
    <w:p w:rsidR="005B40CF" w:rsidRDefault="00540B02">
      <w:pPr>
        <w:pStyle w:val="a3"/>
        <w:ind w:right="141"/>
      </w:pPr>
      <w:r>
        <w:t>Класс Паукообразные. Строение и морфология паукообразных на примере паука- крестовика. Разнообразие паукообразных.</w:t>
      </w:r>
    </w:p>
    <w:p w:rsidR="005B40CF" w:rsidRDefault="00540B02">
      <w:pPr>
        <w:pStyle w:val="a3"/>
        <w:ind w:right="140"/>
      </w:pPr>
      <w:r>
        <w:t>Класс Насекомые. Строение и внешняя морфология насекомых. Конечности и ротовые аппараты насекомых. Жизненный цикл насекомых. Насекомые с неполным превращением. Насекомые</w:t>
      </w:r>
      <w:r>
        <w:rPr>
          <w:spacing w:val="27"/>
        </w:rPr>
        <w:t xml:space="preserve">  </w:t>
      </w:r>
      <w:r>
        <w:t>с</w:t>
      </w:r>
      <w:r>
        <w:rPr>
          <w:spacing w:val="28"/>
        </w:rPr>
        <w:t xml:space="preserve">  </w:t>
      </w:r>
      <w:r>
        <w:t>полным</w:t>
      </w:r>
      <w:r>
        <w:rPr>
          <w:spacing w:val="28"/>
        </w:rPr>
        <w:t xml:space="preserve">  </w:t>
      </w:r>
      <w:r>
        <w:t>превращением.</w:t>
      </w:r>
      <w:r>
        <w:rPr>
          <w:spacing w:val="29"/>
        </w:rPr>
        <w:t xml:space="preserve">  </w:t>
      </w:r>
      <w:r>
        <w:t>Куколка.</w:t>
      </w:r>
      <w:r>
        <w:rPr>
          <w:spacing w:val="28"/>
        </w:rPr>
        <w:t xml:space="preserve">  </w:t>
      </w:r>
      <w:r>
        <w:t>Основные</w:t>
      </w:r>
      <w:r>
        <w:rPr>
          <w:spacing w:val="28"/>
        </w:rPr>
        <w:t xml:space="preserve">  </w:t>
      </w:r>
      <w:r>
        <w:t>отряды</w:t>
      </w:r>
      <w:r>
        <w:rPr>
          <w:spacing w:val="29"/>
        </w:rPr>
        <w:t xml:space="preserve">  </w:t>
      </w:r>
      <w:r>
        <w:t>насекомых</w:t>
      </w:r>
      <w:r>
        <w:rPr>
          <w:spacing w:val="29"/>
        </w:rPr>
        <w:t xml:space="preserve">  </w:t>
      </w:r>
      <w:r>
        <w:t>с</w:t>
      </w:r>
      <w:r>
        <w:rPr>
          <w:spacing w:val="28"/>
        </w:rPr>
        <w:t xml:space="preserve">  </w:t>
      </w:r>
      <w:r>
        <w:rPr>
          <w:spacing w:val="-2"/>
        </w:rPr>
        <w:t>неполным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превращением: Прямокрылые, Полужесткокрылые, Вши и Пухоеды. Отряды насекомых с полным превращением: Жесткокрылые, Перепончатокрылые, Двукрылые, Чешуекрылые, Блохи.</w:t>
      </w:r>
    </w:p>
    <w:p w:rsidR="005B40CF" w:rsidRDefault="00540B02">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365" w:firstLine="0"/>
        <w:jc w:val="left"/>
      </w:pPr>
      <w:r>
        <w:t>Изучение</w:t>
      </w:r>
      <w:r>
        <w:rPr>
          <w:spacing w:val="-7"/>
        </w:rPr>
        <w:t xml:space="preserve"> </w:t>
      </w:r>
      <w:r>
        <w:t>внешнего</w:t>
      </w:r>
      <w:r>
        <w:rPr>
          <w:spacing w:val="-7"/>
        </w:rPr>
        <w:t xml:space="preserve"> </w:t>
      </w:r>
      <w:r>
        <w:t>строения</w:t>
      </w:r>
      <w:r>
        <w:rPr>
          <w:spacing w:val="-7"/>
        </w:rPr>
        <w:t xml:space="preserve"> </w:t>
      </w:r>
      <w:r>
        <w:t>и</w:t>
      </w:r>
      <w:r>
        <w:rPr>
          <w:spacing w:val="-7"/>
        </w:rPr>
        <w:t xml:space="preserve"> </w:t>
      </w:r>
      <w:r>
        <w:t>конечностей</w:t>
      </w:r>
      <w:r>
        <w:rPr>
          <w:spacing w:val="-7"/>
        </w:rPr>
        <w:t xml:space="preserve"> </w:t>
      </w:r>
      <w:r>
        <w:t>ракообразных. Изучение внутреннего строения ракообразного.</w:t>
      </w:r>
    </w:p>
    <w:p w:rsidR="005B40CF" w:rsidRDefault="00540B02">
      <w:pPr>
        <w:pStyle w:val="a3"/>
        <w:ind w:left="849" w:right="2414" w:firstLine="0"/>
        <w:jc w:val="left"/>
      </w:pPr>
      <w:r>
        <w:t>Изучение</w:t>
      </w:r>
      <w:r>
        <w:rPr>
          <w:spacing w:val="-7"/>
        </w:rPr>
        <w:t xml:space="preserve"> </w:t>
      </w:r>
      <w:r>
        <w:t>строения</w:t>
      </w:r>
      <w:r>
        <w:rPr>
          <w:spacing w:val="-6"/>
        </w:rPr>
        <w:t xml:space="preserve"> </w:t>
      </w:r>
      <w:r>
        <w:t>ротового</w:t>
      </w:r>
      <w:r>
        <w:rPr>
          <w:spacing w:val="-6"/>
        </w:rPr>
        <w:t xml:space="preserve"> </w:t>
      </w:r>
      <w:r>
        <w:t>аппарата</w:t>
      </w:r>
      <w:r>
        <w:rPr>
          <w:spacing w:val="-7"/>
        </w:rPr>
        <w:t xml:space="preserve"> </w:t>
      </w:r>
      <w:r>
        <w:t>и</w:t>
      </w:r>
      <w:r>
        <w:rPr>
          <w:spacing w:val="-6"/>
        </w:rPr>
        <w:t xml:space="preserve"> </w:t>
      </w:r>
      <w:r>
        <w:t>конечностей</w:t>
      </w:r>
      <w:r>
        <w:rPr>
          <w:spacing w:val="-6"/>
        </w:rPr>
        <w:t xml:space="preserve"> </w:t>
      </w:r>
      <w:r>
        <w:t>насекомого. Изучение внутреннего строения насекомого.</w:t>
      </w:r>
    </w:p>
    <w:p w:rsidR="005B40CF" w:rsidRDefault="00540B02">
      <w:pPr>
        <w:pStyle w:val="a3"/>
        <w:ind w:left="849" w:firstLine="0"/>
        <w:jc w:val="left"/>
      </w:pPr>
      <w:r>
        <w:t>Изучение</w:t>
      </w:r>
      <w:r>
        <w:rPr>
          <w:spacing w:val="-5"/>
        </w:rPr>
        <w:t xml:space="preserve"> </w:t>
      </w:r>
      <w:r>
        <w:t>внешнего</w:t>
      </w:r>
      <w:r>
        <w:rPr>
          <w:spacing w:val="-4"/>
        </w:rPr>
        <w:t xml:space="preserve"> </w:t>
      </w:r>
      <w:r>
        <w:t>строения</w:t>
      </w:r>
      <w:r>
        <w:rPr>
          <w:spacing w:val="-3"/>
        </w:rPr>
        <w:t xml:space="preserve"> </w:t>
      </w:r>
      <w:r>
        <w:t>и</w:t>
      </w:r>
      <w:r>
        <w:rPr>
          <w:spacing w:val="-4"/>
        </w:rPr>
        <w:t xml:space="preserve"> </w:t>
      </w:r>
      <w:r>
        <w:t>биологии</w:t>
      </w:r>
      <w:r>
        <w:rPr>
          <w:spacing w:val="-3"/>
        </w:rPr>
        <w:t xml:space="preserve"> </w:t>
      </w:r>
      <w:r>
        <w:t>насекомых</w:t>
      </w:r>
      <w:r>
        <w:rPr>
          <w:spacing w:val="-3"/>
        </w:rPr>
        <w:t xml:space="preserve"> </w:t>
      </w:r>
      <w:r>
        <w:t>разных</w:t>
      </w:r>
      <w:r>
        <w:rPr>
          <w:spacing w:val="-1"/>
        </w:rPr>
        <w:t xml:space="preserve"> </w:t>
      </w:r>
      <w:r>
        <w:rPr>
          <w:spacing w:val="-2"/>
        </w:rPr>
        <w:t>отрядов.</w:t>
      </w:r>
    </w:p>
    <w:p w:rsidR="005B40CF" w:rsidRDefault="00540B02">
      <w:pPr>
        <w:pStyle w:val="a3"/>
        <w:ind w:right="144"/>
      </w:pPr>
      <w:r>
        <w:t xml:space="preserve">Определение представителей различных отрядов и семейств насекомых с использованием </w:t>
      </w:r>
      <w:r>
        <w:rPr>
          <w:spacing w:val="-2"/>
        </w:rPr>
        <w:t>определителей.</w:t>
      </w:r>
    </w:p>
    <w:p w:rsidR="005B40CF" w:rsidRDefault="00540B02">
      <w:pPr>
        <w:pStyle w:val="a3"/>
        <w:ind w:right="144"/>
      </w:pPr>
      <w:r>
        <w:t>Тип Хордовые. Особенности организации хордовых животных. Признаки хордовых животных: глотка с жаберными щелями, хорда, нервная трубка, эндостиль, постнатальный хвост. Полость тела хордовых животных.</w:t>
      </w:r>
    </w:p>
    <w:p w:rsidR="005B40CF" w:rsidRDefault="00540B02">
      <w:pPr>
        <w:pStyle w:val="a3"/>
        <w:ind w:left="849" w:right="1921" w:firstLine="0"/>
        <w:jc w:val="left"/>
      </w:pPr>
      <w:r>
        <w:t>Подтип</w:t>
      </w:r>
      <w:r>
        <w:rPr>
          <w:spacing w:val="-8"/>
        </w:rPr>
        <w:t xml:space="preserve"> </w:t>
      </w:r>
      <w:r>
        <w:t>Головохордовые.</w:t>
      </w:r>
      <w:r>
        <w:rPr>
          <w:spacing w:val="-8"/>
        </w:rPr>
        <w:t xml:space="preserve"> </w:t>
      </w:r>
      <w:r>
        <w:t>Строение</w:t>
      </w:r>
      <w:r>
        <w:rPr>
          <w:spacing w:val="-9"/>
        </w:rPr>
        <w:t xml:space="preserve"> </w:t>
      </w:r>
      <w:r>
        <w:t>и</w:t>
      </w:r>
      <w:r>
        <w:rPr>
          <w:spacing w:val="-8"/>
        </w:rPr>
        <w:t xml:space="preserve"> </w:t>
      </w:r>
      <w:r>
        <w:t>жизнедеятельность</w:t>
      </w:r>
      <w:r>
        <w:rPr>
          <w:spacing w:val="-8"/>
        </w:rPr>
        <w:t xml:space="preserve"> </w:t>
      </w:r>
      <w:r>
        <w:t>ланцетника. Лабораторные и практические работы.</w:t>
      </w:r>
    </w:p>
    <w:p w:rsidR="005B40CF" w:rsidRDefault="00540B02">
      <w:pPr>
        <w:pStyle w:val="a3"/>
        <w:ind w:left="849" w:firstLine="0"/>
        <w:jc w:val="left"/>
      </w:pPr>
      <w:r>
        <w:t>Изучение</w:t>
      </w:r>
      <w:r>
        <w:rPr>
          <w:spacing w:val="-6"/>
        </w:rPr>
        <w:t xml:space="preserve"> </w:t>
      </w:r>
      <w:r>
        <w:t>внешнего</w:t>
      </w:r>
      <w:r>
        <w:rPr>
          <w:spacing w:val="-5"/>
        </w:rPr>
        <w:t xml:space="preserve"> </w:t>
      </w:r>
      <w:r>
        <w:t>и</w:t>
      </w:r>
      <w:r>
        <w:rPr>
          <w:spacing w:val="-5"/>
        </w:rPr>
        <w:t xml:space="preserve"> </w:t>
      </w:r>
      <w:r>
        <w:t>внутреннего</w:t>
      </w:r>
      <w:r>
        <w:rPr>
          <w:spacing w:val="-5"/>
        </w:rPr>
        <w:t xml:space="preserve"> </w:t>
      </w:r>
      <w:r>
        <w:t>строения</w:t>
      </w:r>
      <w:r>
        <w:rPr>
          <w:spacing w:val="-5"/>
        </w:rPr>
        <w:t xml:space="preserve"> </w:t>
      </w:r>
      <w:r>
        <w:t>ланцетника</w:t>
      </w:r>
      <w:r>
        <w:rPr>
          <w:spacing w:val="-6"/>
        </w:rPr>
        <w:t xml:space="preserve"> </w:t>
      </w:r>
      <w:r>
        <w:t>на</w:t>
      </w:r>
      <w:r>
        <w:rPr>
          <w:spacing w:val="-6"/>
        </w:rPr>
        <w:t xml:space="preserve"> </w:t>
      </w:r>
      <w:r>
        <w:t>фиксированных</w:t>
      </w:r>
      <w:r>
        <w:rPr>
          <w:spacing w:val="-3"/>
        </w:rPr>
        <w:t xml:space="preserve"> </w:t>
      </w:r>
      <w:r>
        <w:t>препаратах. Разнообразие и эволюция позвоночных животных.</w:t>
      </w:r>
    </w:p>
    <w:p w:rsidR="005B40CF" w:rsidRDefault="00540B02">
      <w:pPr>
        <w:pStyle w:val="a3"/>
        <w:spacing w:before="1"/>
        <w:ind w:left="849" w:firstLine="0"/>
        <w:jc w:val="left"/>
      </w:pPr>
      <w:r>
        <w:t>Общий</w:t>
      </w:r>
      <w:r>
        <w:rPr>
          <w:spacing w:val="-5"/>
        </w:rPr>
        <w:t xml:space="preserve"> </w:t>
      </w:r>
      <w:r>
        <w:t>обзор</w:t>
      </w:r>
      <w:r>
        <w:rPr>
          <w:spacing w:val="-3"/>
        </w:rPr>
        <w:t xml:space="preserve"> </w:t>
      </w:r>
      <w:r>
        <w:t>строения</w:t>
      </w:r>
      <w:r>
        <w:rPr>
          <w:spacing w:val="-6"/>
        </w:rPr>
        <w:t xml:space="preserve"> </w:t>
      </w:r>
      <w:r>
        <w:t>и</w:t>
      </w:r>
      <w:r>
        <w:rPr>
          <w:spacing w:val="-3"/>
        </w:rPr>
        <w:t xml:space="preserve"> </w:t>
      </w:r>
      <w:r>
        <w:t>развития</w:t>
      </w:r>
      <w:r>
        <w:rPr>
          <w:spacing w:val="-3"/>
        </w:rPr>
        <w:t xml:space="preserve"> </w:t>
      </w:r>
      <w:r>
        <w:t>позвоночных</w:t>
      </w:r>
      <w:r>
        <w:rPr>
          <w:spacing w:val="-1"/>
        </w:rPr>
        <w:t xml:space="preserve"> </w:t>
      </w:r>
      <w:r>
        <w:rPr>
          <w:spacing w:val="-2"/>
        </w:rPr>
        <w:t>животных.</w:t>
      </w:r>
    </w:p>
    <w:p w:rsidR="005B40CF" w:rsidRDefault="00540B02">
      <w:pPr>
        <w:pStyle w:val="a3"/>
        <w:ind w:right="145"/>
      </w:pPr>
      <w:r>
        <w:t>Формирование скелета. Кости и хрящи. Отделы тела позвоночных животных. Висцеральный и туловищный отделы. Основные группы позвоночных животных. Бесчелюстные и челюстноротые. Жаберные дуги, формирование челюстей.</w:t>
      </w:r>
    </w:p>
    <w:p w:rsidR="005B40CF" w:rsidRDefault="00540B02">
      <w:pPr>
        <w:pStyle w:val="a3"/>
        <w:ind w:right="144"/>
      </w:pPr>
      <w:r>
        <w:t>Особенности строения систем органов позвоночного животного. Полость тела. Пищеварительная система. Кровеносная система. Дыхательная система. Метанефридиальная выделительная система (почки). Нервная трубка. Отделы нервной системы.</w:t>
      </w:r>
    </w:p>
    <w:p w:rsidR="005B40CF" w:rsidRDefault="00540B02">
      <w:pPr>
        <w:pStyle w:val="a3"/>
        <w:ind w:left="849" w:firstLine="0"/>
      </w:pPr>
      <w:r>
        <w:t>Надкласс</w:t>
      </w:r>
      <w:r>
        <w:rPr>
          <w:spacing w:val="-4"/>
        </w:rPr>
        <w:t xml:space="preserve"> </w:t>
      </w:r>
      <w:r>
        <w:rPr>
          <w:spacing w:val="-2"/>
        </w:rPr>
        <w:t>Рыбы.</w:t>
      </w:r>
    </w:p>
    <w:p w:rsidR="005B40CF" w:rsidRDefault="00540B02">
      <w:pPr>
        <w:pStyle w:val="a3"/>
        <w:ind w:right="144"/>
      </w:pPr>
      <w:r>
        <w:t xml:space="preserve">Особенности строения и организации рыб на примере речного окуня. Чешуя рыб. Скелет рыб. Строение пищеварительной, кровеносной и выделительной систем. Дыхание у рыб. Жабры рыб и жаберный аппарат. Нервная система рыб. Органы чувств рыб. Боковая линия. Хрящевые рыбы. Особенности строения и жизнедеятельности. Костные рыбы. Лучепѐрые и лопастепѐрые </w:t>
      </w:r>
      <w:r>
        <w:rPr>
          <w:spacing w:val="-2"/>
        </w:rPr>
        <w:t>рыбы.</w:t>
      </w:r>
    </w:p>
    <w:p w:rsidR="005B40CF" w:rsidRDefault="00540B02">
      <w:pPr>
        <w:pStyle w:val="a3"/>
        <w:spacing w:before="1"/>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604" w:firstLine="0"/>
        <w:jc w:val="left"/>
      </w:pPr>
      <w:r>
        <w:t>Изучение</w:t>
      </w:r>
      <w:r>
        <w:rPr>
          <w:spacing w:val="-8"/>
        </w:rPr>
        <w:t xml:space="preserve"> </w:t>
      </w:r>
      <w:r>
        <w:t>внешнего</w:t>
      </w:r>
      <w:r>
        <w:rPr>
          <w:spacing w:val="-7"/>
        </w:rPr>
        <w:t xml:space="preserve"> </w:t>
      </w:r>
      <w:r>
        <w:t>и</w:t>
      </w:r>
      <w:r>
        <w:rPr>
          <w:spacing w:val="-7"/>
        </w:rPr>
        <w:t xml:space="preserve"> </w:t>
      </w:r>
      <w:r>
        <w:t>внутреннего</w:t>
      </w:r>
      <w:r>
        <w:rPr>
          <w:spacing w:val="-7"/>
        </w:rPr>
        <w:t xml:space="preserve"> </w:t>
      </w:r>
      <w:r>
        <w:t>строения</w:t>
      </w:r>
      <w:r>
        <w:rPr>
          <w:spacing w:val="-7"/>
        </w:rPr>
        <w:t xml:space="preserve"> </w:t>
      </w:r>
      <w:r>
        <w:t>рыбы. Изучение скелета костных и хрящевых рыб.</w:t>
      </w:r>
    </w:p>
    <w:p w:rsidR="005B40CF" w:rsidRDefault="00540B02">
      <w:pPr>
        <w:pStyle w:val="a3"/>
        <w:ind w:left="849" w:right="5383" w:firstLine="0"/>
        <w:jc w:val="left"/>
      </w:pPr>
      <w:r>
        <w:t>Изучение разнообразия рыб. Определение</w:t>
      </w:r>
      <w:r>
        <w:rPr>
          <w:spacing w:val="-10"/>
        </w:rPr>
        <w:t xml:space="preserve"> </w:t>
      </w:r>
      <w:r>
        <w:t>возраста</w:t>
      </w:r>
      <w:r>
        <w:rPr>
          <w:spacing w:val="-9"/>
        </w:rPr>
        <w:t xml:space="preserve"> </w:t>
      </w:r>
      <w:r>
        <w:t>рыб</w:t>
      </w:r>
      <w:r>
        <w:rPr>
          <w:spacing w:val="-9"/>
        </w:rPr>
        <w:t xml:space="preserve"> </w:t>
      </w:r>
      <w:r>
        <w:t>по</w:t>
      </w:r>
      <w:r>
        <w:rPr>
          <w:spacing w:val="-9"/>
        </w:rPr>
        <w:t xml:space="preserve"> </w:t>
      </w:r>
      <w:r>
        <w:t>чешуе.</w:t>
      </w:r>
    </w:p>
    <w:p w:rsidR="005B40CF" w:rsidRDefault="00540B02">
      <w:pPr>
        <w:pStyle w:val="a3"/>
        <w:ind w:left="849" w:firstLine="0"/>
        <w:jc w:val="left"/>
      </w:pPr>
      <w:r>
        <w:t>Выход</w:t>
      </w:r>
      <w:r>
        <w:rPr>
          <w:spacing w:val="-3"/>
        </w:rPr>
        <w:t xml:space="preserve"> </w:t>
      </w:r>
      <w:r>
        <w:t>позвоночных</w:t>
      </w:r>
      <w:r>
        <w:rPr>
          <w:spacing w:val="-4"/>
        </w:rPr>
        <w:t xml:space="preserve"> </w:t>
      </w:r>
      <w:r>
        <w:t>на</w:t>
      </w:r>
      <w:r>
        <w:rPr>
          <w:spacing w:val="-6"/>
        </w:rPr>
        <w:t xml:space="preserve"> </w:t>
      </w:r>
      <w:r>
        <w:t>сушу.</w:t>
      </w:r>
      <w:r>
        <w:rPr>
          <w:spacing w:val="-1"/>
        </w:rPr>
        <w:t xml:space="preserve"> </w:t>
      </w:r>
      <w:r>
        <w:t>Амфибии,</w:t>
      </w:r>
      <w:r>
        <w:rPr>
          <w:spacing w:val="-3"/>
        </w:rPr>
        <w:t xml:space="preserve"> </w:t>
      </w:r>
      <w:r>
        <w:t>или</w:t>
      </w:r>
      <w:r>
        <w:rPr>
          <w:spacing w:val="-2"/>
        </w:rPr>
        <w:t xml:space="preserve"> Земноводные.</w:t>
      </w:r>
    </w:p>
    <w:p w:rsidR="005B40CF" w:rsidRDefault="00540B02">
      <w:pPr>
        <w:pStyle w:val="a3"/>
        <w:ind w:right="145"/>
      </w:pPr>
      <w:r>
        <w:t>Предпосылки выхода позвоночных на сушу. Формирование рычажной конечности. Особенности строения и организации амфибий на примере травяной лягушки. Скелет амфибий, отделы позвоночника. Пищеварительная система у амфибий. Строение кровеносной системы и разделение крови у амфибий (артериальный конус). Дыхание у амфибий, роль челюстного аппарата.</w:t>
      </w:r>
      <w:r>
        <w:rPr>
          <w:spacing w:val="-2"/>
        </w:rPr>
        <w:t xml:space="preserve"> </w:t>
      </w:r>
      <w:r>
        <w:t>Кожное</w:t>
      </w:r>
      <w:r>
        <w:rPr>
          <w:spacing w:val="-3"/>
        </w:rPr>
        <w:t xml:space="preserve"> </w:t>
      </w:r>
      <w:r>
        <w:t>дыхание.</w:t>
      </w:r>
      <w:r>
        <w:rPr>
          <w:spacing w:val="-2"/>
        </w:rPr>
        <w:t xml:space="preserve"> </w:t>
      </w:r>
      <w:r>
        <w:t>Формирование</w:t>
      </w:r>
      <w:r>
        <w:rPr>
          <w:spacing w:val="-3"/>
        </w:rPr>
        <w:t xml:space="preserve"> </w:t>
      </w:r>
      <w:r>
        <w:t>туловищных</w:t>
      </w:r>
      <w:r>
        <w:rPr>
          <w:spacing w:val="-1"/>
        </w:rPr>
        <w:t xml:space="preserve"> </w:t>
      </w:r>
      <w:r>
        <w:t>почек</w:t>
      </w:r>
      <w:r>
        <w:rPr>
          <w:spacing w:val="-4"/>
        </w:rPr>
        <w:t xml:space="preserve"> </w:t>
      </w:r>
      <w:r>
        <w:t>и</w:t>
      </w:r>
      <w:r>
        <w:rPr>
          <w:spacing w:val="-2"/>
        </w:rPr>
        <w:t xml:space="preserve"> </w:t>
      </w:r>
      <w:r>
        <w:t>их</w:t>
      </w:r>
      <w:r>
        <w:rPr>
          <w:spacing w:val="-1"/>
        </w:rPr>
        <w:t xml:space="preserve"> </w:t>
      </w:r>
      <w:r>
        <w:t>особенности.</w:t>
      </w:r>
      <w:r>
        <w:rPr>
          <w:spacing w:val="-2"/>
        </w:rPr>
        <w:t xml:space="preserve"> </w:t>
      </w:r>
      <w:r>
        <w:t>Нервная</w:t>
      </w:r>
      <w:r>
        <w:rPr>
          <w:spacing w:val="-2"/>
        </w:rPr>
        <w:t xml:space="preserve"> </w:t>
      </w:r>
      <w:r>
        <w:t>система. Органы чувств. Жизненный цикл амфибий. Головастик. Неотения у амфибий и регуляция метаморфоза. Основные группы амфибий.</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spacing w:before="1"/>
        <w:ind w:left="849" w:right="2414" w:firstLine="0"/>
        <w:jc w:val="left"/>
      </w:pPr>
      <w:r>
        <w:t>Изучение</w:t>
      </w:r>
      <w:r>
        <w:rPr>
          <w:spacing w:val="-6"/>
        </w:rPr>
        <w:t xml:space="preserve"> </w:t>
      </w:r>
      <w:r>
        <w:t>внешнего</w:t>
      </w:r>
      <w:r>
        <w:rPr>
          <w:spacing w:val="-5"/>
        </w:rPr>
        <w:t xml:space="preserve"> </w:t>
      </w:r>
      <w:r>
        <w:t>и</w:t>
      </w:r>
      <w:r>
        <w:rPr>
          <w:spacing w:val="-5"/>
        </w:rPr>
        <w:t xml:space="preserve"> </w:t>
      </w:r>
      <w:r>
        <w:t>внутреннего</w:t>
      </w:r>
      <w:r>
        <w:rPr>
          <w:spacing w:val="-5"/>
        </w:rPr>
        <w:t xml:space="preserve"> </w:t>
      </w:r>
      <w:r>
        <w:t>строения</w:t>
      </w:r>
      <w:r>
        <w:rPr>
          <w:spacing w:val="-5"/>
        </w:rPr>
        <w:t xml:space="preserve"> </w:t>
      </w:r>
      <w:r>
        <w:t>лягушки</w:t>
      </w:r>
      <w:r>
        <w:rPr>
          <w:spacing w:val="-5"/>
        </w:rPr>
        <w:t xml:space="preserve"> </w:t>
      </w:r>
      <w:r>
        <w:t>и</w:t>
      </w:r>
      <w:r>
        <w:rPr>
          <w:spacing w:val="-5"/>
        </w:rPr>
        <w:t xml:space="preserve"> </w:t>
      </w:r>
      <w:r>
        <w:t>тритона. Изучение скелета лягушки.</w:t>
      </w:r>
    </w:p>
    <w:p w:rsidR="005B40CF" w:rsidRDefault="00540B02">
      <w:pPr>
        <w:pStyle w:val="a3"/>
        <w:ind w:left="849" w:right="3365" w:firstLine="0"/>
        <w:jc w:val="left"/>
      </w:pPr>
      <w:r>
        <w:t>Изучение</w:t>
      </w:r>
      <w:r>
        <w:rPr>
          <w:spacing w:val="-13"/>
        </w:rPr>
        <w:t xml:space="preserve"> </w:t>
      </w:r>
      <w:r>
        <w:t>индивидуального</w:t>
      </w:r>
      <w:r>
        <w:rPr>
          <w:spacing w:val="-12"/>
        </w:rPr>
        <w:t xml:space="preserve"> </w:t>
      </w:r>
      <w:r>
        <w:t>развития</w:t>
      </w:r>
      <w:r>
        <w:rPr>
          <w:spacing w:val="-12"/>
        </w:rPr>
        <w:t xml:space="preserve"> </w:t>
      </w:r>
      <w:r>
        <w:t>земноводного. Амниоты. Рептилии, или Пресмыкающиеся</w:t>
      </w:r>
    </w:p>
    <w:p w:rsidR="005B40CF" w:rsidRDefault="00540B02">
      <w:pPr>
        <w:pStyle w:val="a3"/>
        <w:ind w:right="144"/>
      </w:pPr>
      <w:r>
        <w:t>Приспособления позвоночных животных к развитию на суше. Зародышевые оболочки и их функции. Особенности строения и организации рептилий на примере прыткой ящерицы. Особенности скелета и конечностей рептилий. Грудная клетка. Движение у рептилий. Пищеварительная</w:t>
      </w:r>
      <w:r>
        <w:rPr>
          <w:spacing w:val="40"/>
        </w:rPr>
        <w:t xml:space="preserve"> </w:t>
      </w:r>
      <w:r>
        <w:t>система.</w:t>
      </w:r>
      <w:r>
        <w:rPr>
          <w:spacing w:val="40"/>
        </w:rPr>
        <w:t xml:space="preserve"> </w:t>
      </w:r>
      <w:r>
        <w:t>Кровеносная</w:t>
      </w:r>
      <w:r>
        <w:rPr>
          <w:spacing w:val="40"/>
        </w:rPr>
        <w:t xml:space="preserve"> </w:t>
      </w:r>
      <w:r>
        <w:t>система.</w:t>
      </w:r>
      <w:r>
        <w:rPr>
          <w:spacing w:val="40"/>
        </w:rPr>
        <w:t xml:space="preserve"> </w:t>
      </w:r>
      <w:r>
        <w:t>Круги</w:t>
      </w:r>
      <w:r>
        <w:rPr>
          <w:spacing w:val="40"/>
        </w:rPr>
        <w:t xml:space="preserve"> </w:t>
      </w:r>
      <w:r>
        <w:t>кровообращения</w:t>
      </w:r>
      <w:r>
        <w:rPr>
          <w:spacing w:val="40"/>
        </w:rPr>
        <w:t xml:space="preserve"> </w:t>
      </w:r>
      <w:r>
        <w:t>и</w:t>
      </w:r>
      <w:r>
        <w:rPr>
          <w:spacing w:val="40"/>
        </w:rPr>
        <w:t xml:space="preserve"> </w:t>
      </w:r>
      <w:r>
        <w:t>разделение</w:t>
      </w:r>
      <w:r>
        <w:rPr>
          <w:spacing w:val="40"/>
        </w:rPr>
        <w:t xml:space="preserve"> </w:t>
      </w:r>
      <w:r>
        <w:t>крови</w:t>
      </w:r>
      <w:r>
        <w:rPr>
          <w:spacing w:val="40"/>
        </w:rPr>
        <w:t xml:space="preserve"> </w:t>
      </w:r>
      <w:r>
        <w:t>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желудочке сердца. Дыхание рептилий. Формирование тазовых почек и их особенности. Нервная</w:t>
      </w:r>
      <w:r>
        <w:rPr>
          <w:spacing w:val="40"/>
        </w:rPr>
        <w:t xml:space="preserve"> </w:t>
      </w:r>
      <w:r>
        <w:t>система. Органы чувств. Размножение и развитие рептилий. Основные группы рептилий.</w:t>
      </w:r>
    </w:p>
    <w:p w:rsidR="005B40CF" w:rsidRDefault="00540B02">
      <w:pPr>
        <w:pStyle w:val="a3"/>
        <w:ind w:left="849" w:firstLine="0"/>
        <w:jc w:val="left"/>
      </w:pPr>
      <w:r>
        <w:t>Лабораторные</w:t>
      </w:r>
      <w:r>
        <w:rPr>
          <w:spacing w:val="-5"/>
        </w:rPr>
        <w:t xml:space="preserve"> </w:t>
      </w:r>
      <w:r>
        <w:t>и</w:t>
      </w:r>
      <w:r>
        <w:rPr>
          <w:spacing w:val="-3"/>
        </w:rPr>
        <w:t xml:space="preserve"> </w:t>
      </w:r>
      <w:r>
        <w:t>практические</w:t>
      </w:r>
      <w:r>
        <w:rPr>
          <w:spacing w:val="-3"/>
        </w:rPr>
        <w:t xml:space="preserve"> </w:t>
      </w:r>
      <w:r>
        <w:rPr>
          <w:spacing w:val="-2"/>
        </w:rPr>
        <w:t>работы.</w:t>
      </w:r>
    </w:p>
    <w:p w:rsidR="005B40CF" w:rsidRDefault="00540B02">
      <w:pPr>
        <w:pStyle w:val="a3"/>
        <w:ind w:left="849" w:right="3365" w:firstLine="0"/>
        <w:jc w:val="left"/>
      </w:pPr>
      <w:r>
        <w:t>Изучение</w:t>
      </w:r>
      <w:r>
        <w:rPr>
          <w:spacing w:val="-8"/>
        </w:rPr>
        <w:t xml:space="preserve"> </w:t>
      </w:r>
      <w:r>
        <w:t>внешнего</w:t>
      </w:r>
      <w:r>
        <w:rPr>
          <w:spacing w:val="-7"/>
        </w:rPr>
        <w:t xml:space="preserve"> </w:t>
      </w:r>
      <w:r>
        <w:t>и</w:t>
      </w:r>
      <w:r>
        <w:rPr>
          <w:spacing w:val="-7"/>
        </w:rPr>
        <w:t xml:space="preserve"> </w:t>
      </w:r>
      <w:r>
        <w:t>внутреннего</w:t>
      </w:r>
      <w:r>
        <w:rPr>
          <w:spacing w:val="-7"/>
        </w:rPr>
        <w:t xml:space="preserve"> </w:t>
      </w:r>
      <w:r>
        <w:t>строения</w:t>
      </w:r>
      <w:r>
        <w:rPr>
          <w:spacing w:val="-7"/>
        </w:rPr>
        <w:t xml:space="preserve"> </w:t>
      </w:r>
      <w:r>
        <w:t>ящерицы. Изучение скелета ящерицы.</w:t>
      </w:r>
    </w:p>
    <w:p w:rsidR="005B40CF" w:rsidRDefault="00540B02">
      <w:pPr>
        <w:pStyle w:val="a3"/>
        <w:ind w:left="849" w:right="4696" w:firstLine="0"/>
        <w:jc w:val="left"/>
      </w:pPr>
      <w:r>
        <w:t>Изучение</w:t>
      </w:r>
      <w:r>
        <w:rPr>
          <w:spacing w:val="-15"/>
        </w:rPr>
        <w:t xml:space="preserve"> </w:t>
      </w:r>
      <w:r>
        <w:t>разнообразия</w:t>
      </w:r>
      <w:r>
        <w:rPr>
          <w:spacing w:val="-15"/>
        </w:rPr>
        <w:t xml:space="preserve"> </w:t>
      </w:r>
      <w:r>
        <w:t xml:space="preserve">пресмыкающихся. </w:t>
      </w:r>
      <w:r>
        <w:rPr>
          <w:spacing w:val="-2"/>
        </w:rPr>
        <w:t>Птицы.</w:t>
      </w:r>
    </w:p>
    <w:p w:rsidR="005B40CF" w:rsidRDefault="00540B02">
      <w:pPr>
        <w:pStyle w:val="a3"/>
        <w:ind w:right="138"/>
      </w:pPr>
      <w:r>
        <w:t>Особенности строения и организации птиц на примере сизого голубя. Приспособления</w:t>
      </w:r>
      <w:r>
        <w:rPr>
          <w:spacing w:val="80"/>
        </w:rPr>
        <w:t xml:space="preserve"> </w:t>
      </w:r>
      <w:r>
        <w:t>птиц к полѐту. Перья. Развитие пера, структура перьев. Типы перьев. Особенности в строении скелета. Цевка, пряжка. Формирование киля. Особенности строения пищеварительной системы. Строение кровеносной системы. Разделение крови в сердце. Круги кровообращения у птиц. Особенности дыхательной системы. Воздушные мешки и парабронхи. Механизм двойного дыхания. Строение нервной системы. Развитие мозжечка. Ориентация птиц. Органы чувств. Выделительная система. Развитие птиц. Строение яйца. Формирование яйцевых оболочек. Поведение птиц. Токование. Формирование гнѐзд.</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spacing w:before="1"/>
        <w:ind w:left="849" w:right="3604" w:firstLine="0"/>
        <w:jc w:val="left"/>
      </w:pPr>
      <w:r>
        <w:t>Изучение</w:t>
      </w:r>
      <w:r>
        <w:rPr>
          <w:spacing w:val="-8"/>
        </w:rPr>
        <w:t xml:space="preserve"> </w:t>
      </w:r>
      <w:r>
        <w:t>внешнего</w:t>
      </w:r>
      <w:r>
        <w:rPr>
          <w:spacing w:val="-7"/>
        </w:rPr>
        <w:t xml:space="preserve"> </w:t>
      </w:r>
      <w:r>
        <w:t>и</w:t>
      </w:r>
      <w:r>
        <w:rPr>
          <w:spacing w:val="-7"/>
        </w:rPr>
        <w:t xml:space="preserve"> </w:t>
      </w:r>
      <w:r>
        <w:t>внутреннего</w:t>
      </w:r>
      <w:r>
        <w:rPr>
          <w:spacing w:val="-7"/>
        </w:rPr>
        <w:t xml:space="preserve"> </w:t>
      </w:r>
      <w:r>
        <w:t>строения</w:t>
      </w:r>
      <w:r>
        <w:rPr>
          <w:spacing w:val="-7"/>
        </w:rPr>
        <w:t xml:space="preserve"> </w:t>
      </w:r>
      <w:r>
        <w:t>птиц. Изучение скелета птицы.</w:t>
      </w:r>
    </w:p>
    <w:p w:rsidR="005B40CF" w:rsidRDefault="00540B02">
      <w:pPr>
        <w:pStyle w:val="a3"/>
        <w:ind w:left="849" w:right="3365" w:firstLine="0"/>
        <w:jc w:val="left"/>
      </w:pPr>
      <w:r>
        <w:t>Изучение</w:t>
      </w:r>
      <w:r>
        <w:rPr>
          <w:spacing w:val="-6"/>
        </w:rPr>
        <w:t xml:space="preserve"> </w:t>
      </w:r>
      <w:r>
        <w:t>внешнего</w:t>
      </w:r>
      <w:r>
        <w:rPr>
          <w:spacing w:val="-5"/>
        </w:rPr>
        <w:t xml:space="preserve"> </w:t>
      </w:r>
      <w:r>
        <w:t>строения</w:t>
      </w:r>
      <w:r>
        <w:rPr>
          <w:spacing w:val="-5"/>
        </w:rPr>
        <w:t xml:space="preserve"> </w:t>
      </w:r>
      <w:r>
        <w:t>и</w:t>
      </w:r>
      <w:r>
        <w:rPr>
          <w:spacing w:val="-7"/>
        </w:rPr>
        <w:t xml:space="preserve"> </w:t>
      </w:r>
      <w:r>
        <w:t>перьевого</w:t>
      </w:r>
      <w:r>
        <w:rPr>
          <w:spacing w:val="-5"/>
        </w:rPr>
        <w:t xml:space="preserve"> </w:t>
      </w:r>
      <w:r>
        <w:t>покрова</w:t>
      </w:r>
      <w:r>
        <w:rPr>
          <w:spacing w:val="-7"/>
        </w:rPr>
        <w:t xml:space="preserve"> </w:t>
      </w:r>
      <w:r>
        <w:t>птиц. Изучение строения яйца птиц.</w:t>
      </w:r>
    </w:p>
    <w:p w:rsidR="005B40CF" w:rsidRDefault="00540B02">
      <w:pPr>
        <w:pStyle w:val="a3"/>
        <w:ind w:left="849" w:right="3365" w:firstLine="0"/>
        <w:jc w:val="left"/>
      </w:pPr>
      <w:r>
        <w:t>Определение</w:t>
      </w:r>
      <w:r>
        <w:rPr>
          <w:spacing w:val="-10"/>
        </w:rPr>
        <w:t xml:space="preserve"> </w:t>
      </w:r>
      <w:r>
        <w:t>птиц</w:t>
      </w:r>
      <w:r>
        <w:rPr>
          <w:spacing w:val="-9"/>
        </w:rPr>
        <w:t xml:space="preserve"> </w:t>
      </w:r>
      <w:r>
        <w:t>с</w:t>
      </w:r>
      <w:r>
        <w:rPr>
          <w:spacing w:val="-10"/>
        </w:rPr>
        <w:t xml:space="preserve"> </w:t>
      </w:r>
      <w:r>
        <w:t>использованием</w:t>
      </w:r>
      <w:r>
        <w:rPr>
          <w:spacing w:val="-10"/>
        </w:rPr>
        <w:t xml:space="preserve"> </w:t>
      </w:r>
      <w:r>
        <w:t xml:space="preserve">определителей. </w:t>
      </w:r>
      <w:r>
        <w:rPr>
          <w:spacing w:val="-2"/>
        </w:rPr>
        <w:t>Млекопитающие.</w:t>
      </w:r>
    </w:p>
    <w:p w:rsidR="005B40CF" w:rsidRDefault="00540B02">
      <w:pPr>
        <w:pStyle w:val="a3"/>
        <w:ind w:right="137"/>
      </w:pPr>
      <w:r>
        <w:t>Особенности строения и организации млекопитающих на примере домовой мыши. Формирование шерсти. Строение волоса. Типы волос. Сальные и потовые железы. Скелет млекопитающих. Особенности строения скелета конечностей. Зубная система. Связь зубной системы с типом питания. Разнообразие зубных систем. Пищеварительная система млекопитающих. Особенности строения пищеварительной системы у растительноядных млекопитающих. Строение кровеносной системы. Круги кровообращения. Дыхательная система. Строение лѐгких, альвеолярное дыхание. Диафрагма. Туловищные почки и нефроны млекопитающих. Особенности нервной системы млекопитающих. Органы чувств. Развитие млекопитающих. Формирование плаценты. Особенности плацентарного питания. Система млекопитающих. Первозвери. Сумчатые млекопитающие. Плацентарные млекопитающие. Современная система млекопитающих.</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Изучение</w:t>
      </w:r>
      <w:r>
        <w:rPr>
          <w:spacing w:val="-6"/>
        </w:rPr>
        <w:t xml:space="preserve"> </w:t>
      </w:r>
      <w:r>
        <w:t>строения</w:t>
      </w:r>
      <w:r>
        <w:rPr>
          <w:spacing w:val="-6"/>
        </w:rPr>
        <w:t xml:space="preserve"> </w:t>
      </w:r>
      <w:r>
        <w:t>черепа</w:t>
      </w:r>
      <w:r>
        <w:rPr>
          <w:spacing w:val="-6"/>
        </w:rPr>
        <w:t xml:space="preserve"> </w:t>
      </w:r>
      <w:r>
        <w:t>и</w:t>
      </w:r>
      <w:r>
        <w:rPr>
          <w:spacing w:val="-6"/>
        </w:rPr>
        <w:t xml:space="preserve"> </w:t>
      </w:r>
      <w:r>
        <w:t>зубной</w:t>
      </w:r>
      <w:r>
        <w:rPr>
          <w:spacing w:val="-6"/>
        </w:rPr>
        <w:t xml:space="preserve"> </w:t>
      </w:r>
      <w:r>
        <w:t>системы</w:t>
      </w:r>
      <w:r>
        <w:rPr>
          <w:spacing w:val="-6"/>
        </w:rPr>
        <w:t xml:space="preserve"> </w:t>
      </w:r>
      <w:r>
        <w:t>различных</w:t>
      </w:r>
      <w:r>
        <w:rPr>
          <w:spacing w:val="-4"/>
        </w:rPr>
        <w:t xml:space="preserve"> </w:t>
      </w:r>
      <w:r>
        <w:t>млекопитающих. Изучение разнообразия млекопитающих.</w:t>
      </w:r>
    </w:p>
    <w:p w:rsidR="005B40CF" w:rsidRDefault="00540B02">
      <w:pPr>
        <w:pStyle w:val="a3"/>
        <w:ind w:left="849" w:right="4696" w:firstLine="0"/>
        <w:jc w:val="left"/>
      </w:pPr>
      <w:r>
        <w:t>Изучение</w:t>
      </w:r>
      <w:r>
        <w:rPr>
          <w:spacing w:val="-12"/>
        </w:rPr>
        <w:t xml:space="preserve"> </w:t>
      </w:r>
      <w:r>
        <w:t>строения</w:t>
      </w:r>
      <w:r>
        <w:rPr>
          <w:spacing w:val="-11"/>
        </w:rPr>
        <w:t xml:space="preserve"> </w:t>
      </w:r>
      <w:r>
        <w:t>скелета</w:t>
      </w:r>
      <w:r>
        <w:rPr>
          <w:spacing w:val="-12"/>
        </w:rPr>
        <w:t xml:space="preserve"> </w:t>
      </w:r>
      <w:r>
        <w:t>млекопитающих. Эволюция и экология животных.</w:t>
      </w:r>
    </w:p>
    <w:p w:rsidR="005B40CF" w:rsidRDefault="00540B02">
      <w:pPr>
        <w:pStyle w:val="a3"/>
        <w:ind w:left="849" w:firstLine="0"/>
        <w:jc w:val="left"/>
      </w:pPr>
      <w:r>
        <w:t>Эволюция</w:t>
      </w:r>
      <w:r>
        <w:rPr>
          <w:spacing w:val="-8"/>
        </w:rPr>
        <w:t xml:space="preserve"> </w:t>
      </w:r>
      <w:r>
        <w:t>беспозвоночных</w:t>
      </w:r>
      <w:r>
        <w:rPr>
          <w:spacing w:val="-4"/>
        </w:rPr>
        <w:t xml:space="preserve"> </w:t>
      </w:r>
      <w:r>
        <w:t>животных.</w:t>
      </w:r>
      <w:r>
        <w:rPr>
          <w:spacing w:val="-5"/>
        </w:rPr>
        <w:t xml:space="preserve"> </w:t>
      </w:r>
      <w:r>
        <w:t>Эволюция</w:t>
      </w:r>
      <w:r>
        <w:rPr>
          <w:spacing w:val="-5"/>
        </w:rPr>
        <w:t xml:space="preserve"> </w:t>
      </w:r>
      <w:r>
        <w:t>хордовых</w:t>
      </w:r>
      <w:r>
        <w:rPr>
          <w:spacing w:val="-3"/>
        </w:rPr>
        <w:t xml:space="preserve"> </w:t>
      </w:r>
      <w:r>
        <w:rPr>
          <w:spacing w:val="-2"/>
        </w:rPr>
        <w:t>животных.</w:t>
      </w:r>
    </w:p>
    <w:p w:rsidR="005B40CF" w:rsidRDefault="00540B02">
      <w:pPr>
        <w:pStyle w:val="a3"/>
        <w:ind w:right="146"/>
      </w:pPr>
      <w:r>
        <w:t xml:space="preserve">Среда обитания и экологическая ниша. Экологические факторы. Абиотические, биотические и антропогенные факторы. Основные экологические законы. Закон оптимума. Закон лимитирующего фактора. Закон экологической индивидуальности видов. Приспособления </w:t>
      </w:r>
      <w:r>
        <w:rPr>
          <w:spacing w:val="-2"/>
        </w:rPr>
        <w:t>организмов.</w:t>
      </w:r>
    </w:p>
    <w:p w:rsidR="005B40CF" w:rsidRDefault="00540B02">
      <w:pPr>
        <w:pStyle w:val="a3"/>
        <w:ind w:right="136"/>
      </w:pPr>
      <w:r>
        <w:t>Водная среда обитания. Характеристика водной среды. Плотность и температура воды. Солѐность водоѐмов. Растворимость кислорода и углекислого газа в воде. Морские организмы. Планктон, нектон, бентос. Особенности строения планктонных организмов. Приспособления к жизни в толще воды. Особенности строения и биологии бентосных организмов. Пресноводные организмы. Проблемы осморегуляции. Приспособления организмов к жизни в морской и пресной воде. Вторичноводные организмы. Формирование плавников и плавательных перепонок.</w:t>
      </w:r>
    </w:p>
    <w:p w:rsidR="005B40CF" w:rsidRDefault="00540B02">
      <w:pPr>
        <w:pStyle w:val="a3"/>
        <w:spacing w:before="1"/>
        <w:ind w:right="135"/>
      </w:pPr>
      <w:r>
        <w:t>Наземно-воздушная среда обитания. Характеристика наземно-воздушной среды обитания. Плотность и влажность среды. Выход животных на сушу. Примеры адаптаций к наземным условиям</w:t>
      </w:r>
      <w:r>
        <w:rPr>
          <w:spacing w:val="29"/>
        </w:rPr>
        <w:t xml:space="preserve"> </w:t>
      </w:r>
      <w:r>
        <w:t>обитания.</w:t>
      </w:r>
      <w:r>
        <w:rPr>
          <w:spacing w:val="27"/>
        </w:rPr>
        <w:t xml:space="preserve"> </w:t>
      </w:r>
      <w:r>
        <w:t>Формирование</w:t>
      </w:r>
      <w:r>
        <w:rPr>
          <w:spacing w:val="29"/>
        </w:rPr>
        <w:t xml:space="preserve"> </w:t>
      </w:r>
      <w:r>
        <w:t>лѐгких,</w:t>
      </w:r>
      <w:r>
        <w:rPr>
          <w:spacing w:val="30"/>
        </w:rPr>
        <w:t xml:space="preserve"> </w:t>
      </w:r>
      <w:r>
        <w:t>мальпигиевых</w:t>
      </w:r>
      <w:r>
        <w:rPr>
          <w:spacing w:val="32"/>
        </w:rPr>
        <w:t xml:space="preserve"> </w:t>
      </w:r>
      <w:r>
        <w:t>сосудов</w:t>
      </w:r>
      <w:r>
        <w:rPr>
          <w:spacing w:val="30"/>
        </w:rPr>
        <w:t xml:space="preserve"> </w:t>
      </w:r>
      <w:r>
        <w:t>и</w:t>
      </w:r>
      <w:r>
        <w:rPr>
          <w:spacing w:val="31"/>
        </w:rPr>
        <w:t xml:space="preserve"> </w:t>
      </w:r>
      <w:r>
        <w:t>кутикулы</w:t>
      </w:r>
      <w:r>
        <w:rPr>
          <w:spacing w:val="33"/>
        </w:rPr>
        <w:t xml:space="preserve"> </w:t>
      </w:r>
      <w:r>
        <w:t>у</w:t>
      </w:r>
      <w:r>
        <w:rPr>
          <w:spacing w:val="25"/>
        </w:rPr>
        <w:t xml:space="preserve"> </w:t>
      </w:r>
      <w:r>
        <w:t>членистоногих.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t>Формирование конечностей. Особенности дыхания и водного баланса у наземных организмов. Адаптации к полѐту у птиц, насекомых и рукокрылых. Правило Аллена. Правило Бергмана.</w:t>
      </w:r>
    </w:p>
    <w:p w:rsidR="005B40CF" w:rsidRDefault="00540B02">
      <w:pPr>
        <w:pStyle w:val="a3"/>
        <w:ind w:right="135"/>
      </w:pPr>
      <w:r>
        <w:t>Почвенная среда обитания. Характеристика почвенной среды обитания. Особенности строения и адаптации почвенных организмов. Адаптации кольчатых червей, насекомых и позвоночных животных к почвенной среде обитания.</w:t>
      </w:r>
    </w:p>
    <w:p w:rsidR="005B40CF" w:rsidRDefault="00540B02">
      <w:pPr>
        <w:pStyle w:val="a3"/>
        <w:ind w:right="138"/>
      </w:pPr>
      <w:r>
        <w:t>Организменная среда обитания. Характеристика организменной среды обитания. Приспособления организмов к паразитизму. Взаимоотношения паразит–хозяин. Паразиты и паразитоиды. Эктопаразиты и эндопаразиты. Паразитические плоские, круглые, кольчатые черви. Паразитические членистоногие. Формирование присосок и крючьев. Формирование плотных покровов. Редукция сенсорных органов и других систем органов.</w:t>
      </w:r>
    </w:p>
    <w:p w:rsidR="005B40CF" w:rsidRDefault="00540B02">
      <w:pPr>
        <w:pStyle w:val="a3"/>
        <w:ind w:right="138"/>
      </w:pPr>
      <w:r>
        <w:t>Демонстрации живых животных, чучел, коллекций, раздаточного материала, муляжей и моделей, таблиц, слайдов, видеофильмов и сайтов Интернета, показывающих приспособленность животных к условиям среды обитания, цепи и сети питания в экосистемах, распространение животных в природных зонах Земли, географических карт (животный мир Земли).</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3365" w:firstLine="0"/>
        <w:jc w:val="left"/>
      </w:pPr>
      <w:r>
        <w:t>Изучение</w:t>
      </w:r>
      <w:r>
        <w:rPr>
          <w:spacing w:val="-8"/>
        </w:rPr>
        <w:t xml:space="preserve"> </w:t>
      </w:r>
      <w:r>
        <w:t>природного</w:t>
      </w:r>
      <w:r>
        <w:rPr>
          <w:spacing w:val="-7"/>
        </w:rPr>
        <w:t xml:space="preserve"> </w:t>
      </w:r>
      <w:r>
        <w:t>сообщества:</w:t>
      </w:r>
      <w:r>
        <w:rPr>
          <w:spacing w:val="-7"/>
        </w:rPr>
        <w:t xml:space="preserve"> </w:t>
      </w:r>
      <w:r>
        <w:t>состава</w:t>
      </w:r>
      <w:r>
        <w:rPr>
          <w:spacing w:val="-9"/>
        </w:rPr>
        <w:t xml:space="preserve"> </w:t>
      </w:r>
      <w:r>
        <w:t>и</w:t>
      </w:r>
      <w:r>
        <w:rPr>
          <w:spacing w:val="-7"/>
        </w:rPr>
        <w:t xml:space="preserve"> </w:t>
      </w:r>
      <w:r>
        <w:t>структуры. Экскурсия или видеоэкскурсия.</w:t>
      </w:r>
    </w:p>
    <w:p w:rsidR="005B40CF" w:rsidRDefault="00540B02">
      <w:pPr>
        <w:pStyle w:val="a3"/>
        <w:spacing w:before="1"/>
        <w:ind w:left="849" w:right="4696" w:firstLine="0"/>
        <w:jc w:val="left"/>
      </w:pPr>
      <w:r>
        <w:t>Сезонные</w:t>
      </w:r>
      <w:r>
        <w:rPr>
          <w:spacing w:val="-10"/>
        </w:rPr>
        <w:t xml:space="preserve"> </w:t>
      </w:r>
      <w:r>
        <w:t>явления</w:t>
      </w:r>
      <w:r>
        <w:rPr>
          <w:spacing w:val="-8"/>
        </w:rPr>
        <w:t xml:space="preserve"> </w:t>
      </w:r>
      <w:r>
        <w:t>в</w:t>
      </w:r>
      <w:r>
        <w:rPr>
          <w:spacing w:val="-9"/>
        </w:rPr>
        <w:t xml:space="preserve"> </w:t>
      </w:r>
      <w:r>
        <w:t>жизни</w:t>
      </w:r>
      <w:r>
        <w:rPr>
          <w:spacing w:val="-8"/>
        </w:rPr>
        <w:t xml:space="preserve"> </w:t>
      </w:r>
      <w:r>
        <w:t>животных. Животные и человек.</w:t>
      </w:r>
    </w:p>
    <w:p w:rsidR="005B40CF" w:rsidRDefault="00540B02">
      <w:pPr>
        <w:pStyle w:val="a3"/>
        <w:ind w:right="145"/>
      </w:pPr>
      <w:r>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Одомашнивание животных. Дикие предки домашних животных. Селекция. Породы. Искусственный отбор. Контрастные формы животных по одному и тому же признаку в пределах одного вида. Клонирование животных. Клеточные, хромосомные и генетические технологии в создании новых пород сельскохозяйственных животных.</w:t>
      </w:r>
    </w:p>
    <w:p w:rsidR="005B40CF" w:rsidRDefault="00540B02">
      <w:pPr>
        <w:pStyle w:val="a3"/>
        <w:ind w:right="138"/>
      </w:pPr>
      <w:r>
        <w:t xml:space="preserve">Значение домашних животных в жизни человека. Животные сельскохозяйственных угодий. Птицеводство. Животноводство. Распространѐнные инфекционные заболевания у домашних животных. Эпизоотии. Принципы профилактики и лечения распространѐнных инфекционных заболеваний домашних животных. Животные-вредители, методы борьбы с животными- </w:t>
      </w:r>
      <w:r>
        <w:rPr>
          <w:spacing w:val="-2"/>
        </w:rPr>
        <w:t>вредителями.</w:t>
      </w:r>
    </w:p>
    <w:p w:rsidR="005B40CF" w:rsidRDefault="00540B02">
      <w:pPr>
        <w:pStyle w:val="a3"/>
        <w:spacing w:before="1"/>
        <w:ind w:right="142"/>
      </w:pPr>
      <w:r>
        <w:t>Город</w:t>
      </w:r>
      <w:r>
        <w:rPr>
          <w:spacing w:val="-3"/>
        </w:rPr>
        <w:t xml:space="preserve"> </w:t>
      </w:r>
      <w:r>
        <w:t>как</w:t>
      </w:r>
      <w:r>
        <w:rPr>
          <w:spacing w:val="-3"/>
        </w:rPr>
        <w:t xml:space="preserve"> </w:t>
      </w:r>
      <w:r>
        <w:t>среда</w:t>
      </w:r>
      <w:r>
        <w:rPr>
          <w:spacing w:val="-2"/>
        </w:rPr>
        <w:t xml:space="preserve"> </w:t>
      </w:r>
      <w:r>
        <w:t>обитания,</w:t>
      </w:r>
      <w:r>
        <w:rPr>
          <w:spacing w:val="-3"/>
        </w:rPr>
        <w:t xml:space="preserve"> </w:t>
      </w:r>
      <w:r>
        <w:t>созданная</w:t>
      </w:r>
      <w:r>
        <w:rPr>
          <w:spacing w:val="-3"/>
        </w:rPr>
        <w:t xml:space="preserve"> </w:t>
      </w:r>
      <w:r>
        <w:t>человеком.</w:t>
      </w:r>
      <w:r>
        <w:rPr>
          <w:spacing w:val="-3"/>
        </w:rPr>
        <w:t xml:space="preserve"> </w:t>
      </w:r>
      <w:r>
        <w:t>Синантропные</w:t>
      </w:r>
      <w:r>
        <w:rPr>
          <w:spacing w:val="-5"/>
        </w:rPr>
        <w:t xml:space="preserve"> </w:t>
      </w:r>
      <w:r>
        <w:t>виды</w:t>
      </w:r>
      <w:r>
        <w:rPr>
          <w:spacing w:val="-3"/>
        </w:rPr>
        <w:t xml:space="preserve"> </w:t>
      </w:r>
      <w:r>
        <w:t>животных.</w:t>
      </w:r>
      <w:r>
        <w:rPr>
          <w:spacing w:val="-3"/>
        </w:rPr>
        <w:t xml:space="preserve"> </w:t>
      </w:r>
      <w:r>
        <w:t>Адаптация животных в условиях города. Восстановление численности редких видов животных: ООПТ. Биосферные резерваты. Красная книга животных России. Меры сохранения и восстановления животного мира.</w:t>
      </w:r>
    </w:p>
    <w:p w:rsidR="005B40CF" w:rsidRDefault="00540B02">
      <w:pPr>
        <w:pStyle w:val="a3"/>
        <w:ind w:right="141"/>
      </w:pPr>
      <w:r>
        <w:t>Демонстрации чучел, коллекций, таблиц, слайдов, видеофильмов и сайтов Интернета, показывающих охраняемых и промысловых животных, способы рыболовства, охоты, акклиматизации и разведения домашних животных, животных сельскохозяйственных угодий, способы охраны редких животных, привлечения и охраны животных города.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Изучение</w:t>
      </w:r>
      <w:r>
        <w:rPr>
          <w:spacing w:val="-15"/>
        </w:rPr>
        <w:t xml:space="preserve"> </w:t>
      </w:r>
      <w:r>
        <w:t>насекомых-вредителей</w:t>
      </w:r>
      <w:r>
        <w:rPr>
          <w:spacing w:val="-14"/>
        </w:rPr>
        <w:t xml:space="preserve"> </w:t>
      </w:r>
      <w:r>
        <w:t>сельскохозяйственных</w:t>
      </w:r>
      <w:r>
        <w:rPr>
          <w:spacing w:val="-13"/>
        </w:rPr>
        <w:t xml:space="preserve"> </w:t>
      </w:r>
      <w:r>
        <w:t>культур. Наблюдения за птицами в городской среде.</w:t>
      </w:r>
    </w:p>
    <w:p w:rsidR="005B40CF" w:rsidRDefault="00540B02">
      <w:pPr>
        <w:pStyle w:val="a5"/>
        <w:numPr>
          <w:ilvl w:val="0"/>
          <w:numId w:val="37"/>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37"/>
        </w:numPr>
        <w:tabs>
          <w:tab w:val="left" w:pos="1268"/>
        </w:tabs>
        <w:ind w:left="1268" w:hanging="419"/>
        <w:rPr>
          <w:sz w:val="24"/>
        </w:rPr>
      </w:pPr>
      <w:r>
        <w:rPr>
          <w:spacing w:val="-2"/>
          <w:sz w:val="24"/>
        </w:rPr>
        <w:t>Введение.</w:t>
      </w:r>
    </w:p>
    <w:p w:rsidR="005B40CF" w:rsidRDefault="00540B02">
      <w:pPr>
        <w:pStyle w:val="a3"/>
        <w:ind w:right="145"/>
      </w:pPr>
      <w:r>
        <w:t>Система биологических наук, изучающих человека: цитология, гистология, эмбриология, генетика, антропология, анатомия человека, физиология человека и другие медицинские науки.</w:t>
      </w:r>
    </w:p>
    <w:p w:rsidR="005B40CF" w:rsidRDefault="00540B02">
      <w:pPr>
        <w:pStyle w:val="a3"/>
        <w:spacing w:before="1"/>
        <w:ind w:right="143"/>
      </w:pPr>
      <w:r>
        <w:t>Профессии, связанные с науками о человеке. Перспективы развития знаний об организме человеке и его связях с окружающей средой.</w:t>
      </w:r>
    </w:p>
    <w:p w:rsidR="005B40CF" w:rsidRDefault="00540B02">
      <w:pPr>
        <w:pStyle w:val="a3"/>
        <w:ind w:right="141"/>
      </w:pPr>
      <w:r>
        <w:t>Демонстрация таблиц, слайдов, видеофильмов и сайтов Интернета, показывающих разные биологические дисциплины, связанные с изучением человека, профессий, связанных с изучением организма человека и медициной.</w:t>
      </w:r>
    </w:p>
    <w:p w:rsidR="005B40CF" w:rsidRDefault="00540B02">
      <w:pPr>
        <w:pStyle w:val="a5"/>
        <w:numPr>
          <w:ilvl w:val="1"/>
          <w:numId w:val="37"/>
        </w:numPr>
        <w:tabs>
          <w:tab w:val="left" w:pos="1268"/>
        </w:tabs>
        <w:ind w:left="1268" w:hanging="419"/>
        <w:jc w:val="both"/>
        <w:rPr>
          <w:sz w:val="24"/>
        </w:rPr>
      </w:pPr>
      <w:r>
        <w:rPr>
          <w:sz w:val="24"/>
        </w:rPr>
        <w:t>Общий</w:t>
      </w:r>
      <w:r>
        <w:rPr>
          <w:spacing w:val="-5"/>
          <w:sz w:val="24"/>
        </w:rPr>
        <w:t xml:space="preserve"> </w:t>
      </w:r>
      <w:r>
        <w:rPr>
          <w:sz w:val="24"/>
        </w:rPr>
        <w:t>обзор</w:t>
      </w:r>
      <w:r>
        <w:rPr>
          <w:spacing w:val="-5"/>
          <w:sz w:val="24"/>
        </w:rPr>
        <w:t xml:space="preserve"> </w:t>
      </w:r>
      <w:r>
        <w:rPr>
          <w:sz w:val="24"/>
        </w:rPr>
        <w:t>клеток</w:t>
      </w:r>
      <w:r>
        <w:rPr>
          <w:spacing w:val="-2"/>
          <w:sz w:val="24"/>
        </w:rPr>
        <w:t xml:space="preserve"> </w:t>
      </w:r>
      <w:r>
        <w:rPr>
          <w:sz w:val="24"/>
        </w:rPr>
        <w:t>и</w:t>
      </w:r>
      <w:r>
        <w:rPr>
          <w:spacing w:val="-3"/>
          <w:sz w:val="24"/>
        </w:rPr>
        <w:t xml:space="preserve"> </w:t>
      </w:r>
      <w:r>
        <w:rPr>
          <w:sz w:val="24"/>
        </w:rPr>
        <w:t>тканей</w:t>
      </w:r>
      <w:r>
        <w:rPr>
          <w:spacing w:val="-2"/>
          <w:sz w:val="24"/>
        </w:rPr>
        <w:t xml:space="preserve"> </w:t>
      </w:r>
      <w:r>
        <w:rPr>
          <w:sz w:val="24"/>
        </w:rPr>
        <w:t>организма</w:t>
      </w:r>
      <w:r>
        <w:rPr>
          <w:spacing w:val="-3"/>
          <w:sz w:val="24"/>
        </w:rPr>
        <w:t xml:space="preserve"> </w:t>
      </w:r>
      <w:r>
        <w:rPr>
          <w:spacing w:val="-2"/>
          <w:sz w:val="24"/>
        </w:rPr>
        <w:t>человека.</w:t>
      </w:r>
    </w:p>
    <w:p w:rsidR="005B40CF" w:rsidRDefault="00540B02">
      <w:pPr>
        <w:pStyle w:val="a3"/>
        <w:ind w:left="849" w:firstLine="0"/>
      </w:pPr>
      <w:r>
        <w:t>Обмен</w:t>
      </w:r>
      <w:r>
        <w:rPr>
          <w:spacing w:val="66"/>
          <w:w w:val="150"/>
        </w:rPr>
        <w:t xml:space="preserve"> </w:t>
      </w:r>
      <w:r>
        <w:t>веществ</w:t>
      </w:r>
      <w:r>
        <w:rPr>
          <w:spacing w:val="67"/>
          <w:w w:val="150"/>
        </w:rPr>
        <w:t xml:space="preserve"> </w:t>
      </w:r>
      <w:r>
        <w:t>как</w:t>
      </w:r>
      <w:r>
        <w:rPr>
          <w:spacing w:val="68"/>
          <w:w w:val="150"/>
        </w:rPr>
        <w:t xml:space="preserve"> </w:t>
      </w:r>
      <w:r>
        <w:t>основа</w:t>
      </w:r>
      <w:r>
        <w:rPr>
          <w:spacing w:val="66"/>
          <w:w w:val="150"/>
        </w:rPr>
        <w:t xml:space="preserve"> </w:t>
      </w:r>
      <w:r>
        <w:t>жизни</w:t>
      </w:r>
      <w:r>
        <w:rPr>
          <w:spacing w:val="68"/>
          <w:w w:val="150"/>
        </w:rPr>
        <w:t xml:space="preserve"> </w:t>
      </w:r>
      <w:r>
        <w:t>человека.</w:t>
      </w:r>
      <w:r>
        <w:rPr>
          <w:spacing w:val="67"/>
          <w:w w:val="150"/>
        </w:rPr>
        <w:t xml:space="preserve"> </w:t>
      </w:r>
      <w:r>
        <w:t>Белки,</w:t>
      </w:r>
      <w:r>
        <w:rPr>
          <w:spacing w:val="67"/>
          <w:w w:val="150"/>
        </w:rPr>
        <w:t xml:space="preserve"> </w:t>
      </w:r>
      <w:r>
        <w:t>липиды,</w:t>
      </w:r>
      <w:r>
        <w:rPr>
          <w:spacing w:val="67"/>
          <w:w w:val="150"/>
        </w:rPr>
        <w:t xml:space="preserve"> </w:t>
      </w:r>
      <w:r>
        <w:t>углеводы,</w:t>
      </w:r>
      <w:r>
        <w:rPr>
          <w:spacing w:val="67"/>
          <w:w w:val="150"/>
        </w:rPr>
        <w:t xml:space="preserve"> </w:t>
      </w:r>
      <w:r>
        <w:rPr>
          <w:spacing w:val="-2"/>
        </w:rPr>
        <w:t>нуклеиновые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firstLine="0"/>
      </w:pPr>
      <w:r>
        <w:t>кислоты, низкомолекулярные соединения, включая витамины. Химическое строение, особенности и функции белков, липидов, углеводов, нуклеиновых кислот и низкомолекулярных соединений. АТФ – универсальная энергетическая валюта клетки. Общее понятие о катаболизме (на примере клеточного дыхания, начиная с подготовительного этапа) и анаболизме (на примере различных биосинтезов, происходящих в клетке). Сравнение клеточного дыхания и брожения. Регуляция белкового, углеводного, липидного обмена. Прямые и обратные связи в регуляции. Роль ферментов и гормонов в процессах обмена веществ. Нарушения биохимических процессов в клетке: авитаминозы, дефекты в работе определѐнных ферментов и другое.</w:t>
      </w:r>
    </w:p>
    <w:p w:rsidR="005B40CF" w:rsidRDefault="00540B02">
      <w:pPr>
        <w:pStyle w:val="a3"/>
        <w:ind w:right="146"/>
      </w:pPr>
      <w:r>
        <w:t>Цитология.</w:t>
      </w:r>
      <w:r>
        <w:rPr>
          <w:spacing w:val="-2"/>
        </w:rPr>
        <w:t xml:space="preserve"> </w:t>
      </w:r>
      <w:r>
        <w:t>Многообразие</w:t>
      </w:r>
      <w:r>
        <w:rPr>
          <w:spacing w:val="-3"/>
        </w:rPr>
        <w:t xml:space="preserve"> </w:t>
      </w:r>
      <w:r>
        <w:t>клеток</w:t>
      </w:r>
      <w:r>
        <w:rPr>
          <w:spacing w:val="-4"/>
        </w:rPr>
        <w:t xml:space="preserve"> </w:t>
      </w:r>
      <w:r>
        <w:t>и</w:t>
      </w:r>
      <w:r>
        <w:rPr>
          <w:spacing w:val="-1"/>
        </w:rPr>
        <w:t xml:space="preserve"> </w:t>
      </w:r>
      <w:r>
        <w:t>их</w:t>
      </w:r>
      <w:r>
        <w:rPr>
          <w:spacing w:val="-1"/>
        </w:rPr>
        <w:t xml:space="preserve"> </w:t>
      </w:r>
      <w:r>
        <w:t>дифференциация.</w:t>
      </w:r>
      <w:r>
        <w:rPr>
          <w:spacing w:val="-2"/>
        </w:rPr>
        <w:t xml:space="preserve"> </w:t>
      </w:r>
      <w:r>
        <w:t>Эмбриональные</w:t>
      </w:r>
      <w:r>
        <w:rPr>
          <w:spacing w:val="-4"/>
        </w:rPr>
        <w:t xml:space="preserve"> </w:t>
      </w:r>
      <w:r>
        <w:t>стволовые</w:t>
      </w:r>
      <w:r>
        <w:rPr>
          <w:spacing w:val="-3"/>
        </w:rPr>
        <w:t xml:space="preserve"> </w:t>
      </w:r>
      <w:r>
        <w:t>клетки, индуцированные плюрипотентные стволовые клетки, стволовые клетки взрослого человека.</w:t>
      </w:r>
    </w:p>
    <w:p w:rsidR="005B40CF" w:rsidRDefault="00540B02">
      <w:pPr>
        <w:pStyle w:val="a3"/>
        <w:ind w:right="136"/>
      </w:pPr>
      <w:r>
        <w:t>Клеточные контакты. Молекулярные основы ответа клеток на сигналы. Понятие клеточной гибели. Лимит клеточных делений, общее представление о старении на клеточном и молекулярно- биологическом уровне. Общее понятие о раковой трансформации клеток.</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38"/>
      </w:pPr>
      <w:r>
        <w:t>Просмотр электронно-микроскопических фотографий препаратов строения клетки и межклеточных контактов.</w:t>
      </w:r>
    </w:p>
    <w:p w:rsidR="005B40CF" w:rsidRDefault="00540B02">
      <w:pPr>
        <w:pStyle w:val="a3"/>
        <w:spacing w:before="1"/>
        <w:ind w:right="136"/>
      </w:pPr>
      <w:r>
        <w:t>Типы тканей организма человека: эпителиальная, нервная, мышечная, соединительная ткани. Характеристика и классификации эпителиев. Нервная ткань: нейроны и нейроглия. Строение и физиология нейрона. Потенциал покоя и потенциал действия. Проведение нервного импульса. Классификация и механизмы работы синапсов. Нейромедиаторы и их рецепторы. Мышечная ткань: скелетная, сердечная и гладкая. Строение сократительного аппарата поперечно- полосатых мышц. Молекулярные механизмы сокращения и расслабления. Отличия гладкой мускулатуры от поперечно-полосатой. Физиология возбудимости и сократимости гладкой мышечной ткани. Соединительная ткань: свойства, различные типы клеток, характеристика межклеточного вещества. Классификация соединительных тканей: собственно соединительные ткани, ткани внутренней среды, хрящевая ткань, костная и другие.</w:t>
      </w:r>
    </w:p>
    <w:p w:rsidR="005B40CF" w:rsidRDefault="00540B02">
      <w:pPr>
        <w:pStyle w:val="a3"/>
        <w:ind w:left="849" w:right="3778" w:firstLine="0"/>
      </w:pPr>
      <w:r>
        <w:t>Лабораторные и практические работы. Микроскопирование</w:t>
      </w:r>
      <w:r>
        <w:rPr>
          <w:spacing w:val="-9"/>
        </w:rPr>
        <w:t xml:space="preserve"> </w:t>
      </w:r>
      <w:r>
        <w:t>препаратов</w:t>
      </w:r>
      <w:r>
        <w:rPr>
          <w:spacing w:val="-6"/>
        </w:rPr>
        <w:t xml:space="preserve"> </w:t>
      </w:r>
      <w:r>
        <w:t>основных</w:t>
      </w:r>
      <w:r>
        <w:rPr>
          <w:spacing w:val="-5"/>
        </w:rPr>
        <w:t xml:space="preserve"> </w:t>
      </w:r>
      <w:r>
        <w:t>типов</w:t>
      </w:r>
      <w:r>
        <w:rPr>
          <w:spacing w:val="-6"/>
        </w:rPr>
        <w:t xml:space="preserve"> </w:t>
      </w:r>
      <w:r>
        <w:rPr>
          <w:spacing w:val="-2"/>
        </w:rPr>
        <w:t>тканей.</w:t>
      </w:r>
    </w:p>
    <w:p w:rsidR="005B40CF" w:rsidRDefault="00540B02">
      <w:pPr>
        <w:pStyle w:val="a5"/>
        <w:numPr>
          <w:ilvl w:val="1"/>
          <w:numId w:val="37"/>
        </w:numPr>
        <w:tabs>
          <w:tab w:val="left" w:pos="1268"/>
        </w:tabs>
        <w:ind w:left="1268" w:hanging="419"/>
        <w:jc w:val="both"/>
        <w:rPr>
          <w:sz w:val="24"/>
        </w:rPr>
      </w:pPr>
      <w:r>
        <w:rPr>
          <w:sz w:val="24"/>
        </w:rPr>
        <w:t>Нервная</w:t>
      </w:r>
      <w:r>
        <w:rPr>
          <w:spacing w:val="-5"/>
          <w:sz w:val="24"/>
        </w:rPr>
        <w:t xml:space="preserve"> </w:t>
      </w:r>
      <w:r>
        <w:rPr>
          <w:spacing w:val="-2"/>
          <w:sz w:val="24"/>
        </w:rPr>
        <w:t>система.</w:t>
      </w:r>
    </w:p>
    <w:p w:rsidR="005B40CF" w:rsidRDefault="00540B02">
      <w:pPr>
        <w:pStyle w:val="a3"/>
        <w:ind w:right="144"/>
      </w:pPr>
      <w:r>
        <w:t>Классификация нервной системы. Центральная и периферическая нервная система. Строение нерва, оболочки, классификация нервов. Строение спинного и головного мозга.</w:t>
      </w:r>
      <w:r>
        <w:rPr>
          <w:spacing w:val="40"/>
        </w:rPr>
        <w:t xml:space="preserve"> </w:t>
      </w:r>
      <w:r>
        <w:t>Функции отделов спинного мозга. Проводящие пути спинного мозга. Анатомия головного мозга: продолговатый мозг, ствол мозга, средний, промежуточный, передний мозг. Строение мозжечка и коры больших полушарий.</w:t>
      </w:r>
    </w:p>
    <w:p w:rsidR="005B40CF" w:rsidRDefault="00540B02">
      <w:pPr>
        <w:pStyle w:val="a3"/>
        <w:spacing w:before="1"/>
        <w:ind w:right="137"/>
      </w:pPr>
      <w:r>
        <w:t>Функции отделов головного мозга и их частей. Черепномозговые и спинномозговые нервы. Соматическая и вегетативная нервная система. Центры соматической и вегетативной систем в центральной нервной системе. Рефлекторная дуга. Рефлекторное кольцо. Нейронная сеть. Классификации рефлексов: моно- и полисинаптические, безусловные и условные и другие. Роль исследований И.П.</w:t>
      </w:r>
      <w:r>
        <w:rPr>
          <w:spacing w:val="-2"/>
        </w:rPr>
        <w:t xml:space="preserve"> </w:t>
      </w:r>
      <w:r>
        <w:t>Павлова. Функциональные системы П.К. Анохина. Использование принципа работы нейронных сетей в искусственном интеллекте.</w:t>
      </w:r>
    </w:p>
    <w:p w:rsidR="005B40CF" w:rsidRDefault="00540B02">
      <w:pPr>
        <w:pStyle w:val="a3"/>
        <w:ind w:right="138"/>
      </w:pPr>
      <w:r>
        <w:t>Нарушения работы нервной системы. Нейродегенерации и современные методы их</w:t>
      </w:r>
      <w:r>
        <w:rPr>
          <w:spacing w:val="40"/>
        </w:rPr>
        <w:t xml:space="preserve"> </w:t>
      </w:r>
      <w:r>
        <w:t>лечения. Инсульт. Лекарства, проходящие и не проходящие через гематоэнцефалический барьер. Методы исследования мозговой активности и строения структур нервной системы: электроэнцефалография, регистрация активности различных отделов мозга, магнитно-резонансная томография, компьютерная томография. Интерфейс мозг–компьютер.</w:t>
      </w:r>
    </w:p>
    <w:p w:rsidR="005B40CF" w:rsidRDefault="00540B02">
      <w:pPr>
        <w:pStyle w:val="a3"/>
        <w:spacing w:before="1"/>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2904" w:firstLine="0"/>
      </w:pPr>
      <w:r>
        <w:t>Изучение</w:t>
      </w:r>
      <w:r>
        <w:rPr>
          <w:spacing w:val="-8"/>
        </w:rPr>
        <w:t xml:space="preserve"> </w:t>
      </w:r>
      <w:r>
        <w:t>гистологических</w:t>
      </w:r>
      <w:r>
        <w:rPr>
          <w:spacing w:val="-5"/>
        </w:rPr>
        <w:t xml:space="preserve"> </w:t>
      </w:r>
      <w:r>
        <w:t>препаратов</w:t>
      </w:r>
      <w:r>
        <w:rPr>
          <w:spacing w:val="-8"/>
        </w:rPr>
        <w:t xml:space="preserve"> </w:t>
      </w:r>
      <w:r>
        <w:t>органов</w:t>
      </w:r>
      <w:r>
        <w:rPr>
          <w:spacing w:val="-10"/>
        </w:rPr>
        <w:t xml:space="preserve"> </w:t>
      </w:r>
      <w:r>
        <w:t>нервной</w:t>
      </w:r>
      <w:r>
        <w:rPr>
          <w:spacing w:val="-7"/>
        </w:rPr>
        <w:t xml:space="preserve"> </w:t>
      </w:r>
      <w:r>
        <w:t>системы. Изучение строения головного мозга на макетах.</w:t>
      </w:r>
    </w:p>
    <w:p w:rsidR="005B40CF" w:rsidRDefault="00540B02">
      <w:pPr>
        <w:pStyle w:val="a5"/>
        <w:numPr>
          <w:ilvl w:val="1"/>
          <w:numId w:val="37"/>
        </w:numPr>
        <w:tabs>
          <w:tab w:val="left" w:pos="1268"/>
        </w:tabs>
        <w:ind w:left="1268" w:hanging="419"/>
        <w:jc w:val="both"/>
        <w:rPr>
          <w:sz w:val="24"/>
        </w:rPr>
      </w:pPr>
      <w:r>
        <w:rPr>
          <w:sz w:val="24"/>
        </w:rPr>
        <w:t>Сенсорные</w:t>
      </w:r>
      <w:r>
        <w:rPr>
          <w:spacing w:val="-6"/>
          <w:sz w:val="24"/>
        </w:rPr>
        <w:t xml:space="preserve"> </w:t>
      </w:r>
      <w:r>
        <w:rPr>
          <w:spacing w:val="-2"/>
          <w:sz w:val="24"/>
        </w:rPr>
        <w:t>системы.</w:t>
      </w:r>
    </w:p>
    <w:p w:rsidR="005B40CF" w:rsidRDefault="00540B02">
      <w:pPr>
        <w:pStyle w:val="a3"/>
        <w:ind w:right="135"/>
      </w:pPr>
      <w:r>
        <w:t>Строение сенсорных систем: рецепторы, проводящая часть, отдел коры, осуществляющий обработку информации. Классификация рецепторов: экстерорецепторы, интерорецепторы, проприорецепторы,</w:t>
      </w:r>
      <w:r>
        <w:rPr>
          <w:spacing w:val="74"/>
        </w:rPr>
        <w:t xml:space="preserve"> </w:t>
      </w:r>
      <w:r>
        <w:t>механические,</w:t>
      </w:r>
      <w:r>
        <w:rPr>
          <w:spacing w:val="74"/>
        </w:rPr>
        <w:t xml:space="preserve"> </w:t>
      </w:r>
      <w:r>
        <w:t>температурные,</w:t>
      </w:r>
      <w:r>
        <w:rPr>
          <w:spacing w:val="74"/>
        </w:rPr>
        <w:t xml:space="preserve"> </w:t>
      </w:r>
      <w:r>
        <w:t>химические,</w:t>
      </w:r>
      <w:r>
        <w:rPr>
          <w:spacing w:val="74"/>
        </w:rPr>
        <w:t xml:space="preserve"> </w:t>
      </w:r>
      <w:r>
        <w:t>болевые</w:t>
      </w:r>
      <w:r>
        <w:rPr>
          <w:spacing w:val="74"/>
        </w:rPr>
        <w:t xml:space="preserve"> </w:t>
      </w:r>
      <w:r>
        <w:t>и</w:t>
      </w:r>
      <w:r>
        <w:rPr>
          <w:spacing w:val="75"/>
        </w:rPr>
        <w:t xml:space="preserve"> </w:t>
      </w:r>
      <w:r>
        <w:t>другие</w:t>
      </w:r>
      <w:r>
        <w:rPr>
          <w:spacing w:val="74"/>
        </w:rPr>
        <w:t xml:space="preserve"> </w:t>
      </w:r>
      <w:r>
        <w:t>рецепторы.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Соматосенсорная</w:t>
      </w:r>
      <w:r>
        <w:rPr>
          <w:spacing w:val="-8"/>
        </w:rPr>
        <w:t xml:space="preserve"> </w:t>
      </w:r>
      <w:r>
        <w:rPr>
          <w:spacing w:val="-2"/>
        </w:rPr>
        <w:t>система.</w:t>
      </w:r>
    </w:p>
    <w:p w:rsidR="005B40CF" w:rsidRDefault="00540B02">
      <w:pPr>
        <w:pStyle w:val="a3"/>
        <w:ind w:right="140"/>
      </w:pPr>
      <w:r>
        <w:t>Строение глаза. Зрительные рецепторы (палочки и колбочки). Физические и химические основы восприятия света. Чѐрно-белое и цветовое зрение. Строение сетчатки. Проведение и обработка зрительного сигнала. Аккомодация. Бинокулярное зрение. Нарушения зрения и их причины. Заболевания глаза (конъюнктивит и другие) и их профилактика. Современные методы лечения нарушений зрения: лазерная коррекция, замена хрусталика, клеточная терапия, протезирование глаза и другие.</w:t>
      </w:r>
    </w:p>
    <w:p w:rsidR="005B40CF" w:rsidRDefault="00540B02">
      <w:pPr>
        <w:pStyle w:val="a3"/>
        <w:ind w:right="145"/>
      </w:pPr>
      <w:r>
        <w:t>Строение наружного, среднего и внутреннего уха. Кортиев орган. Механизм восприятия и обработки звуковых волн. Связь центра слуха и центра речи. Нарушения слуха и их причины. Заболевания органов слуха (отит и другие заболевания) и их профилактика. Современные методы лечения нарушений слуха: слуховой аппарат, протезирование и другие. Анатомия и физиология вестибулярного аппарата. Отолитовый аппарат.</w:t>
      </w:r>
    </w:p>
    <w:p w:rsidR="005B40CF" w:rsidRDefault="00540B02">
      <w:pPr>
        <w:pStyle w:val="a3"/>
        <w:ind w:right="142"/>
      </w:pPr>
      <w:r>
        <w:t xml:space="preserve">Органы вкуса, обоняния, мышечного и кожного чувства: анатомия и физиология, их </w:t>
      </w:r>
      <w:r>
        <w:rPr>
          <w:spacing w:val="-2"/>
        </w:rPr>
        <w:t>нарушения.</w:t>
      </w:r>
    </w:p>
    <w:p w:rsidR="005B40CF" w:rsidRDefault="00540B02">
      <w:pPr>
        <w:pStyle w:val="a3"/>
        <w:ind w:left="849" w:right="4696" w:firstLine="0"/>
        <w:jc w:val="left"/>
      </w:pPr>
      <w:r>
        <w:t>Демонстрация</w:t>
      </w:r>
      <w:r>
        <w:rPr>
          <w:spacing w:val="-9"/>
        </w:rPr>
        <w:t xml:space="preserve"> </w:t>
      </w:r>
      <w:r>
        <w:t>разборных</w:t>
      </w:r>
      <w:r>
        <w:rPr>
          <w:spacing w:val="-8"/>
        </w:rPr>
        <w:t xml:space="preserve"> </w:t>
      </w:r>
      <w:r>
        <w:t>моделей</w:t>
      </w:r>
      <w:r>
        <w:rPr>
          <w:spacing w:val="-9"/>
        </w:rPr>
        <w:t xml:space="preserve"> </w:t>
      </w:r>
      <w:r>
        <w:t>глаза</w:t>
      </w:r>
      <w:r>
        <w:rPr>
          <w:spacing w:val="-9"/>
        </w:rPr>
        <w:t xml:space="preserve"> </w:t>
      </w:r>
      <w:r>
        <w:t>и</w:t>
      </w:r>
      <w:r>
        <w:rPr>
          <w:spacing w:val="-7"/>
        </w:rPr>
        <w:t xml:space="preserve"> </w:t>
      </w:r>
      <w:r>
        <w:t>уха. Лабораторные и практические работы.</w:t>
      </w:r>
    </w:p>
    <w:p w:rsidR="005B40CF" w:rsidRDefault="00540B02">
      <w:pPr>
        <w:pStyle w:val="a3"/>
        <w:spacing w:before="1"/>
        <w:ind w:left="849" w:right="1921" w:firstLine="0"/>
        <w:jc w:val="left"/>
      </w:pPr>
      <w:r>
        <w:t>Изучение</w:t>
      </w:r>
      <w:r>
        <w:rPr>
          <w:spacing w:val="-6"/>
        </w:rPr>
        <w:t xml:space="preserve"> </w:t>
      </w:r>
      <w:r>
        <w:t>строения</w:t>
      </w:r>
      <w:r>
        <w:rPr>
          <w:spacing w:val="-5"/>
        </w:rPr>
        <w:t xml:space="preserve"> </w:t>
      </w:r>
      <w:r>
        <w:t>органа</w:t>
      </w:r>
      <w:r>
        <w:rPr>
          <w:spacing w:val="-6"/>
        </w:rPr>
        <w:t xml:space="preserve"> </w:t>
      </w:r>
      <w:r>
        <w:t>зрения</w:t>
      </w:r>
      <w:r>
        <w:rPr>
          <w:spacing w:val="-5"/>
        </w:rPr>
        <w:t xml:space="preserve"> </w:t>
      </w:r>
      <w:r>
        <w:t>(на</w:t>
      </w:r>
      <w:r>
        <w:rPr>
          <w:spacing w:val="-5"/>
        </w:rPr>
        <w:t xml:space="preserve"> </w:t>
      </w:r>
      <w:r>
        <w:t>муляже</w:t>
      </w:r>
      <w:r>
        <w:rPr>
          <w:spacing w:val="-4"/>
        </w:rPr>
        <w:t xml:space="preserve"> </w:t>
      </w:r>
      <w:r>
        <w:t>и</w:t>
      </w:r>
      <w:r>
        <w:rPr>
          <w:spacing w:val="-5"/>
        </w:rPr>
        <w:t xml:space="preserve"> </w:t>
      </w:r>
      <w:r>
        <w:t>влажном</w:t>
      </w:r>
      <w:r>
        <w:rPr>
          <w:spacing w:val="-6"/>
        </w:rPr>
        <w:t xml:space="preserve"> </w:t>
      </w:r>
      <w:r>
        <w:t>препарате). Изучение строения органа слуха (на муляже).</w:t>
      </w:r>
    </w:p>
    <w:p w:rsidR="005B40CF" w:rsidRDefault="00540B02">
      <w:pPr>
        <w:pStyle w:val="a3"/>
        <w:ind w:left="849" w:firstLine="0"/>
        <w:jc w:val="left"/>
      </w:pPr>
      <w:r>
        <w:t>Изучение</w:t>
      </w:r>
      <w:r>
        <w:rPr>
          <w:spacing w:val="-8"/>
        </w:rPr>
        <w:t xml:space="preserve"> </w:t>
      </w:r>
      <w:r>
        <w:t>гистологических</w:t>
      </w:r>
      <w:r>
        <w:rPr>
          <w:spacing w:val="-3"/>
        </w:rPr>
        <w:t xml:space="preserve"> </w:t>
      </w:r>
      <w:r>
        <w:t>препаратов</w:t>
      </w:r>
      <w:r>
        <w:rPr>
          <w:spacing w:val="-6"/>
        </w:rPr>
        <w:t xml:space="preserve"> </w:t>
      </w:r>
      <w:r>
        <w:t>органов</w:t>
      </w:r>
      <w:r>
        <w:rPr>
          <w:spacing w:val="-7"/>
        </w:rPr>
        <w:t xml:space="preserve"> </w:t>
      </w:r>
      <w:r>
        <w:rPr>
          <w:spacing w:val="-2"/>
        </w:rPr>
        <w:t>чувств.</w:t>
      </w:r>
    </w:p>
    <w:p w:rsidR="005B40CF" w:rsidRDefault="00540B02">
      <w:pPr>
        <w:pStyle w:val="a5"/>
        <w:numPr>
          <w:ilvl w:val="1"/>
          <w:numId w:val="37"/>
        </w:numPr>
        <w:tabs>
          <w:tab w:val="left" w:pos="1268"/>
        </w:tabs>
        <w:ind w:left="1268" w:hanging="419"/>
        <w:rPr>
          <w:sz w:val="24"/>
        </w:rPr>
      </w:pPr>
      <w:r>
        <w:rPr>
          <w:sz w:val="24"/>
        </w:rPr>
        <w:t>Эндокринная</w:t>
      </w:r>
      <w:r>
        <w:rPr>
          <w:spacing w:val="-4"/>
          <w:sz w:val="24"/>
        </w:rPr>
        <w:t xml:space="preserve"> </w:t>
      </w:r>
      <w:r>
        <w:rPr>
          <w:spacing w:val="-2"/>
          <w:sz w:val="24"/>
        </w:rPr>
        <w:t>система.</w:t>
      </w:r>
    </w:p>
    <w:p w:rsidR="005B40CF" w:rsidRDefault="00540B02">
      <w:pPr>
        <w:pStyle w:val="a3"/>
        <w:ind w:right="145"/>
      </w:pPr>
      <w:r>
        <w:t>Определение и основные характеристики гормонов. Классификация гормонов по химическому строению. Классификация рецепторов гормонов. Молекулярные механизмы действия гормонов на клетки-мишени.</w:t>
      </w:r>
    </w:p>
    <w:p w:rsidR="005B40CF" w:rsidRDefault="00540B02">
      <w:pPr>
        <w:pStyle w:val="a3"/>
        <w:ind w:right="140"/>
      </w:pPr>
      <w:r>
        <w:t>Эндокринная функция гипоталамуса. Железы внутренней секреции (гипофиз, эпифиз, щитовидная железа, паращитовидные железы, надпочечники), выделяемые ими гормоны и их функции. Железы смешанной секреции (поджелудочная железа, половые железы), выделяемые ими гормоны и их функции. Гипоталамо-гипофизарные контуры регуляции деятельности некоторых желѐз внутренней секреции. Нарушения, связанные с гипо- и гиперфункциями гормонов. Виды сахарного диабета и их осложнения. Клеточная терапия в лечении эндокринных заболеваний. Микседема.</w:t>
      </w:r>
    </w:p>
    <w:p w:rsidR="005B40CF" w:rsidRDefault="00540B02">
      <w:pPr>
        <w:pStyle w:val="a3"/>
        <w:spacing w:before="1"/>
        <w:ind w:right="136"/>
      </w:pPr>
      <w:r>
        <w:t>Прочие органы и ткани, выделяющие гормоны: почки, сердце, желудочно-кишечный тракт, жировая ткань и другие.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Изучение</w:t>
      </w:r>
      <w:r>
        <w:rPr>
          <w:spacing w:val="-10"/>
        </w:rPr>
        <w:t xml:space="preserve"> </w:t>
      </w:r>
      <w:r>
        <w:t>гистологических</w:t>
      </w:r>
      <w:r>
        <w:rPr>
          <w:spacing w:val="-5"/>
        </w:rPr>
        <w:t xml:space="preserve"> </w:t>
      </w:r>
      <w:r>
        <w:t>препаратов</w:t>
      </w:r>
      <w:r>
        <w:rPr>
          <w:spacing w:val="-8"/>
        </w:rPr>
        <w:t xml:space="preserve"> </w:t>
      </w:r>
      <w:r>
        <w:t>эндокринных</w:t>
      </w:r>
      <w:r>
        <w:rPr>
          <w:spacing w:val="-4"/>
        </w:rPr>
        <w:t xml:space="preserve"> </w:t>
      </w:r>
      <w:r>
        <w:rPr>
          <w:spacing w:val="-2"/>
        </w:rPr>
        <w:t>органов.</w:t>
      </w:r>
    </w:p>
    <w:p w:rsidR="005B40CF" w:rsidRDefault="00540B02">
      <w:pPr>
        <w:pStyle w:val="a5"/>
        <w:numPr>
          <w:ilvl w:val="1"/>
          <w:numId w:val="37"/>
        </w:numPr>
        <w:tabs>
          <w:tab w:val="left" w:pos="1268"/>
        </w:tabs>
        <w:ind w:left="1268" w:hanging="419"/>
        <w:jc w:val="both"/>
        <w:rPr>
          <w:sz w:val="24"/>
        </w:rPr>
      </w:pPr>
      <w:r>
        <w:rPr>
          <w:spacing w:val="-2"/>
          <w:sz w:val="24"/>
        </w:rPr>
        <w:t>Поведение.</w:t>
      </w:r>
    </w:p>
    <w:p w:rsidR="005B40CF" w:rsidRDefault="00540B02">
      <w:pPr>
        <w:pStyle w:val="a3"/>
        <w:ind w:right="143"/>
      </w:pPr>
      <w:r>
        <w:t>Рефлекторная теория поведения. Наследственные и ненаследственные формы поведения. Простейшие условные рефлексы. Инструментальное и другие формы обучения. Цель. Мотив. Рефлекс. Потребность. Рефлекс цели по Павлову. Динамический стереотип. Импринтинг. Фиксированные комплексы движений. Сигнальные системы. Речь. Мышление. Память и еѐ виды. Когнитивные функции нервной системы. Роль разных отделов головного мозга в регуляции движений, сна и бодрствования и других сложных процессов. Механизмы возникновения эмоций. Нейрогуморальная регуляция полового поведения. Нарушения поведения, их связь с работой нервной и эндокринной систем, современные методы лечения.</w:t>
      </w:r>
    </w:p>
    <w:p w:rsidR="005B40CF" w:rsidRDefault="00540B02">
      <w:pPr>
        <w:pStyle w:val="a5"/>
        <w:numPr>
          <w:ilvl w:val="1"/>
          <w:numId w:val="37"/>
        </w:numPr>
        <w:tabs>
          <w:tab w:val="left" w:pos="1268"/>
        </w:tabs>
        <w:ind w:left="1268" w:hanging="419"/>
        <w:jc w:val="both"/>
        <w:rPr>
          <w:sz w:val="24"/>
        </w:rPr>
      </w:pPr>
      <w:r>
        <w:rPr>
          <w:sz w:val="24"/>
        </w:rPr>
        <w:t>Опорно-двигательный</w:t>
      </w:r>
      <w:r>
        <w:rPr>
          <w:spacing w:val="-12"/>
          <w:sz w:val="24"/>
        </w:rPr>
        <w:t xml:space="preserve"> </w:t>
      </w:r>
      <w:r>
        <w:rPr>
          <w:spacing w:val="-2"/>
          <w:sz w:val="24"/>
        </w:rPr>
        <w:t>аппарат.</w:t>
      </w:r>
    </w:p>
    <w:p w:rsidR="005B40CF" w:rsidRDefault="00540B02">
      <w:pPr>
        <w:pStyle w:val="a3"/>
        <w:spacing w:before="1"/>
        <w:ind w:right="146"/>
      </w:pPr>
      <w:r>
        <w:t>Кости. Анатомия кости: надкостница, внутреннее вещество кости. Остеон. Классификация костей. Рост костей. Соединения костей: подвижные, полуподвижные, неподвижные. Строение сустава и суставной сумки.</w:t>
      </w:r>
    </w:p>
    <w:p w:rsidR="005B40CF" w:rsidRDefault="00540B02">
      <w:pPr>
        <w:pStyle w:val="a3"/>
        <w:ind w:right="138"/>
      </w:pPr>
      <w:r>
        <w:t>Осевой скелет: череп, позвоночник, рѐбра, грудина. Кости лицевого и мозгового отделов черепа. Отделы позвоночника, особенности строения позвонков в разных отделах, межпозвоночные соединения. Строение грудной клетки.</w:t>
      </w:r>
    </w:p>
    <w:p w:rsidR="005B40CF" w:rsidRDefault="00540B02">
      <w:pPr>
        <w:pStyle w:val="a3"/>
        <w:ind w:right="151"/>
      </w:pPr>
      <w:r>
        <w:t>Скелеты поясов конечностей и свободных конечностей: анатомические особенности входящих в их состав костей.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pPr>
      <w:r>
        <w:t>Нарушения строения скелетной системы. Возрастные изменения, остеопороз. Травмы. Заболевания опорно-двигательного аппарата, связанные с прямохождением. Современные инвазивные</w:t>
      </w:r>
      <w:r>
        <w:rPr>
          <w:spacing w:val="-1"/>
        </w:rPr>
        <w:t xml:space="preserve"> </w:t>
      </w:r>
      <w:r>
        <w:t>и</w:t>
      </w:r>
      <w:r>
        <w:rPr>
          <w:spacing w:val="-1"/>
        </w:rPr>
        <w:t xml:space="preserve"> </w:t>
      </w:r>
      <w:r>
        <w:t>неинвазивные</w:t>
      </w:r>
      <w:r>
        <w:rPr>
          <w:spacing w:val="-1"/>
        </w:rPr>
        <w:t xml:space="preserve"> </w:t>
      </w:r>
      <w:r>
        <w:t>методы лечения: протезирование</w:t>
      </w:r>
      <w:r>
        <w:rPr>
          <w:spacing w:val="-1"/>
        </w:rPr>
        <w:t xml:space="preserve"> </w:t>
      </w:r>
      <w:r>
        <w:t>суставов и межпозвоночных дисков, исправление кривизны позвоночника и другие.</w:t>
      </w:r>
    </w:p>
    <w:p w:rsidR="005B40CF" w:rsidRDefault="00540B02">
      <w:pPr>
        <w:pStyle w:val="a3"/>
        <w:ind w:left="849" w:right="1107" w:firstLine="0"/>
      </w:pPr>
      <w:r>
        <w:t>Демонстрация</w:t>
      </w:r>
      <w:r>
        <w:rPr>
          <w:spacing w:val="-5"/>
        </w:rPr>
        <w:t xml:space="preserve"> </w:t>
      </w:r>
      <w:r>
        <w:t>скелета</w:t>
      </w:r>
      <w:r>
        <w:rPr>
          <w:spacing w:val="-4"/>
        </w:rPr>
        <w:t xml:space="preserve"> </w:t>
      </w:r>
      <w:r>
        <w:t>человека,</w:t>
      </w:r>
      <w:r>
        <w:rPr>
          <w:spacing w:val="-5"/>
        </w:rPr>
        <w:t xml:space="preserve"> </w:t>
      </w:r>
      <w:r>
        <w:t>черепа,</w:t>
      </w:r>
      <w:r>
        <w:rPr>
          <w:spacing w:val="-5"/>
        </w:rPr>
        <w:t xml:space="preserve"> </w:t>
      </w:r>
      <w:r>
        <w:t>конечностей,</w:t>
      </w:r>
      <w:r>
        <w:rPr>
          <w:spacing w:val="-5"/>
        </w:rPr>
        <w:t xml:space="preserve"> </w:t>
      </w:r>
      <w:r>
        <w:t>позвонков,</w:t>
      </w:r>
      <w:r>
        <w:rPr>
          <w:spacing w:val="-5"/>
        </w:rPr>
        <w:t xml:space="preserve"> </w:t>
      </w:r>
      <w:r>
        <w:t>распилов</w:t>
      </w:r>
      <w:r>
        <w:rPr>
          <w:spacing w:val="-6"/>
        </w:rPr>
        <w:t xml:space="preserve"> </w:t>
      </w:r>
      <w:r>
        <w:t>костей. Лабораторные и практические работы.</w:t>
      </w:r>
    </w:p>
    <w:p w:rsidR="005B40CF" w:rsidRDefault="00540B02">
      <w:pPr>
        <w:pStyle w:val="a3"/>
        <w:ind w:left="849" w:firstLine="0"/>
      </w:pPr>
      <w:r>
        <w:t>Изучение</w:t>
      </w:r>
      <w:r>
        <w:rPr>
          <w:spacing w:val="-4"/>
        </w:rPr>
        <w:t xml:space="preserve"> </w:t>
      </w:r>
      <w:r>
        <w:t>строения</w:t>
      </w:r>
      <w:r>
        <w:rPr>
          <w:spacing w:val="-2"/>
        </w:rPr>
        <w:t xml:space="preserve"> </w:t>
      </w:r>
      <w:r>
        <w:t>скелета</w:t>
      </w:r>
      <w:r>
        <w:rPr>
          <w:spacing w:val="-4"/>
        </w:rPr>
        <w:t xml:space="preserve"> </w:t>
      </w:r>
      <w:r>
        <w:t>человека</w:t>
      </w:r>
      <w:r>
        <w:rPr>
          <w:spacing w:val="-3"/>
        </w:rPr>
        <w:t xml:space="preserve"> </w:t>
      </w:r>
      <w:r>
        <w:t>на</w:t>
      </w:r>
      <w:r>
        <w:rPr>
          <w:spacing w:val="-3"/>
        </w:rPr>
        <w:t xml:space="preserve"> </w:t>
      </w:r>
      <w:r>
        <w:rPr>
          <w:spacing w:val="-2"/>
        </w:rPr>
        <w:t>макетах.</w:t>
      </w:r>
    </w:p>
    <w:p w:rsidR="005B40CF" w:rsidRDefault="00540B02">
      <w:pPr>
        <w:pStyle w:val="a3"/>
        <w:ind w:right="145"/>
      </w:pPr>
      <w:r>
        <w:t>Мышцы. Работа мышц по перемещению костных рычагов. Мышцы, прикрепляющиеся двумя концами или одним концом к костям. Мимические мышцы как пример мышц, не прикрепляющихся к костям.</w:t>
      </w:r>
    </w:p>
    <w:p w:rsidR="005B40CF" w:rsidRDefault="00540B02">
      <w:pPr>
        <w:pStyle w:val="a3"/>
        <w:ind w:right="142"/>
      </w:pPr>
      <w:r>
        <w:t>Мышца как орган локомоции. Оболочки мышцы. Сухожилия и связки. Двигательные единицы. Мышцы-синергисты и антагонисты. Нервная регуляция работы мышц. Роль спинного мозга, мозжечка и коры больших полушарий.</w:t>
      </w:r>
    </w:p>
    <w:p w:rsidR="005B40CF" w:rsidRDefault="00540B02">
      <w:pPr>
        <w:pStyle w:val="a3"/>
        <w:ind w:right="147"/>
      </w:pPr>
      <w:r>
        <w:t>Основные мышцы тела человека. Наиболее распространѐнные травмы мышечной системы</w:t>
      </w:r>
      <w:r>
        <w:rPr>
          <w:spacing w:val="40"/>
        </w:rPr>
        <w:t xml:space="preserve"> </w:t>
      </w:r>
      <w:r>
        <w:t>и методы их профилактики. Атрофия мышц, причины и лечение.</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spacing w:before="1"/>
        <w:ind w:left="849" w:firstLine="0"/>
      </w:pPr>
      <w:r>
        <w:t>Оказание</w:t>
      </w:r>
      <w:r>
        <w:rPr>
          <w:spacing w:val="-4"/>
        </w:rPr>
        <w:t xml:space="preserve"> </w:t>
      </w:r>
      <w:r>
        <w:t>первой</w:t>
      </w:r>
      <w:r>
        <w:rPr>
          <w:spacing w:val="-3"/>
        </w:rPr>
        <w:t xml:space="preserve"> </w:t>
      </w:r>
      <w:r>
        <w:t>помощи</w:t>
      </w:r>
      <w:r>
        <w:rPr>
          <w:spacing w:val="-3"/>
        </w:rPr>
        <w:t xml:space="preserve"> </w:t>
      </w:r>
      <w:r>
        <w:t>при</w:t>
      </w:r>
      <w:r>
        <w:rPr>
          <w:spacing w:val="-5"/>
        </w:rPr>
        <w:t xml:space="preserve"> </w:t>
      </w:r>
      <w:r>
        <w:t>повреждении</w:t>
      </w:r>
      <w:r>
        <w:rPr>
          <w:spacing w:val="-3"/>
        </w:rPr>
        <w:t xml:space="preserve"> </w:t>
      </w:r>
      <w:r>
        <w:t>скелета</w:t>
      </w:r>
      <w:r>
        <w:rPr>
          <w:spacing w:val="-4"/>
        </w:rPr>
        <w:t xml:space="preserve"> </w:t>
      </w:r>
      <w:r>
        <w:t>и</w:t>
      </w:r>
      <w:r>
        <w:rPr>
          <w:spacing w:val="-2"/>
        </w:rPr>
        <w:t xml:space="preserve"> мышц.</w:t>
      </w:r>
    </w:p>
    <w:p w:rsidR="005B40CF" w:rsidRDefault="00540B02">
      <w:pPr>
        <w:pStyle w:val="a5"/>
        <w:numPr>
          <w:ilvl w:val="1"/>
          <w:numId w:val="37"/>
        </w:numPr>
        <w:tabs>
          <w:tab w:val="left" w:pos="1268"/>
        </w:tabs>
        <w:ind w:left="1268" w:hanging="419"/>
        <w:jc w:val="both"/>
        <w:rPr>
          <w:sz w:val="24"/>
        </w:rPr>
      </w:pPr>
      <w:r>
        <w:rPr>
          <w:sz w:val="24"/>
        </w:rPr>
        <w:t>Кровеносная</w:t>
      </w:r>
      <w:r>
        <w:rPr>
          <w:spacing w:val="-5"/>
          <w:sz w:val="24"/>
        </w:rPr>
        <w:t xml:space="preserve"> </w:t>
      </w:r>
      <w:r>
        <w:rPr>
          <w:sz w:val="24"/>
        </w:rPr>
        <w:t>и</w:t>
      </w:r>
      <w:r>
        <w:rPr>
          <w:spacing w:val="-5"/>
          <w:sz w:val="24"/>
        </w:rPr>
        <w:t xml:space="preserve"> </w:t>
      </w:r>
      <w:r>
        <w:rPr>
          <w:sz w:val="24"/>
        </w:rPr>
        <w:t>лимфатическая</w:t>
      </w:r>
      <w:r>
        <w:rPr>
          <w:spacing w:val="-4"/>
          <w:sz w:val="24"/>
        </w:rPr>
        <w:t xml:space="preserve"> </w:t>
      </w:r>
      <w:r>
        <w:rPr>
          <w:spacing w:val="-2"/>
          <w:sz w:val="24"/>
        </w:rPr>
        <w:t>системы.</w:t>
      </w:r>
    </w:p>
    <w:p w:rsidR="005B40CF" w:rsidRDefault="00540B02">
      <w:pPr>
        <w:pStyle w:val="a3"/>
        <w:ind w:right="140"/>
      </w:pPr>
      <w:r>
        <w:t>Особенности строения и функционирования сердечной мышцы. Анатомия сердца: эндокард, миокард, эпикард, перикард, желудочки, предсердия, клапаны сердца. Механическая работа сердца как насоса. Сердечный цикл. Артериальное давление, пульс. Автоматия. Проводящая система сердца. Электрическая работа сердца. Электрокардиограмма. Нервная и гуморальная регуляция работы сердца. Нарушения работы сердца. Гипертоническая болезнь, сердечная недостаточность, атеросклероз коронарных сосудов, инфаркт миокарда и так далее. Шунтирование, ангиопластика, клеточная терапия и другие современные методы лечения сердечных болезней. Трансплантация сердца.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right="1921" w:firstLine="0"/>
        <w:jc w:val="left"/>
      </w:pPr>
      <w:r>
        <w:t>Просмотр</w:t>
      </w:r>
      <w:r>
        <w:rPr>
          <w:spacing w:val="-9"/>
        </w:rPr>
        <w:t xml:space="preserve"> </w:t>
      </w:r>
      <w:r>
        <w:t>гистологических</w:t>
      </w:r>
      <w:r>
        <w:rPr>
          <w:spacing w:val="-8"/>
        </w:rPr>
        <w:t xml:space="preserve"> </w:t>
      </w:r>
      <w:r>
        <w:t>препаратов</w:t>
      </w:r>
      <w:r>
        <w:rPr>
          <w:spacing w:val="-10"/>
        </w:rPr>
        <w:t xml:space="preserve"> </w:t>
      </w:r>
      <w:r>
        <w:t>сердечной</w:t>
      </w:r>
      <w:r>
        <w:rPr>
          <w:spacing w:val="-9"/>
        </w:rPr>
        <w:t xml:space="preserve"> </w:t>
      </w:r>
      <w:r>
        <w:t xml:space="preserve">мышцы. </w:t>
      </w:r>
      <w:r>
        <w:rPr>
          <w:spacing w:val="-2"/>
        </w:rPr>
        <w:t>Электрокардиография.</w:t>
      </w:r>
    </w:p>
    <w:p w:rsidR="005B40CF" w:rsidRDefault="00540B02">
      <w:pPr>
        <w:pStyle w:val="a3"/>
        <w:ind w:left="849" w:right="4696" w:firstLine="0"/>
        <w:jc w:val="left"/>
      </w:pPr>
      <w:r>
        <w:t>Измерение артериального давления и пульса. Кровеносная</w:t>
      </w:r>
      <w:r>
        <w:rPr>
          <w:spacing w:val="-10"/>
        </w:rPr>
        <w:t xml:space="preserve"> </w:t>
      </w:r>
      <w:r>
        <w:t>система</w:t>
      </w:r>
      <w:r>
        <w:rPr>
          <w:spacing w:val="-11"/>
        </w:rPr>
        <w:t xml:space="preserve"> </w:t>
      </w:r>
      <w:r>
        <w:t>и</w:t>
      </w:r>
      <w:r>
        <w:rPr>
          <w:spacing w:val="-7"/>
        </w:rPr>
        <w:t xml:space="preserve"> </w:t>
      </w:r>
      <w:r>
        <w:t>лимфатическая</w:t>
      </w:r>
      <w:r>
        <w:rPr>
          <w:spacing w:val="-10"/>
        </w:rPr>
        <w:t xml:space="preserve"> </w:t>
      </w:r>
      <w:r>
        <w:t>система.</w:t>
      </w:r>
    </w:p>
    <w:p w:rsidR="005B40CF" w:rsidRDefault="00540B02">
      <w:pPr>
        <w:pStyle w:val="a3"/>
        <w:spacing w:before="1"/>
        <w:ind w:right="143"/>
      </w:pPr>
      <w:r>
        <w:t>Круги кровообращения: большой и малый, основные сосуды. Классификация сосудов: артерии, артериолы, вены, венулы, капилляры. Резистивные, обменные и ѐмкостные сосуды. Строение</w:t>
      </w:r>
      <w:r>
        <w:rPr>
          <w:spacing w:val="-4"/>
        </w:rPr>
        <w:t xml:space="preserve"> </w:t>
      </w:r>
      <w:r>
        <w:t>стенок</w:t>
      </w:r>
      <w:r>
        <w:rPr>
          <w:spacing w:val="-3"/>
        </w:rPr>
        <w:t xml:space="preserve"> </w:t>
      </w:r>
      <w:r>
        <w:t>сосудов.</w:t>
      </w:r>
      <w:r>
        <w:rPr>
          <w:spacing w:val="-3"/>
        </w:rPr>
        <w:t xml:space="preserve"> </w:t>
      </w:r>
      <w:r>
        <w:t>Нервная</w:t>
      </w:r>
      <w:r>
        <w:rPr>
          <w:spacing w:val="-1"/>
        </w:rPr>
        <w:t xml:space="preserve"> </w:t>
      </w:r>
      <w:r>
        <w:t>и</w:t>
      </w:r>
      <w:r>
        <w:rPr>
          <w:spacing w:val="-3"/>
        </w:rPr>
        <w:t xml:space="preserve"> </w:t>
      </w:r>
      <w:r>
        <w:t>гуморальная</w:t>
      </w:r>
      <w:r>
        <w:rPr>
          <w:spacing w:val="-3"/>
        </w:rPr>
        <w:t xml:space="preserve"> </w:t>
      </w:r>
      <w:r>
        <w:t>регуляция</w:t>
      </w:r>
      <w:r>
        <w:rPr>
          <w:spacing w:val="-3"/>
        </w:rPr>
        <w:t xml:space="preserve"> </w:t>
      </w:r>
      <w:r>
        <w:t>работы</w:t>
      </w:r>
      <w:r>
        <w:rPr>
          <w:spacing w:val="-3"/>
        </w:rPr>
        <w:t xml:space="preserve"> </w:t>
      </w:r>
      <w:r>
        <w:t>сосудов.</w:t>
      </w:r>
      <w:r>
        <w:rPr>
          <w:spacing w:val="-3"/>
        </w:rPr>
        <w:t xml:space="preserve"> </w:t>
      </w:r>
      <w:r>
        <w:t>Системная</w:t>
      </w:r>
      <w:r>
        <w:rPr>
          <w:spacing w:val="-3"/>
        </w:rPr>
        <w:t xml:space="preserve"> </w:t>
      </w:r>
      <w:r>
        <w:t>регуляция артериального давления и других параметров крови (барорефлекс, хеморефлекс и так далее). Нарушения работы сосудов. Артериальные и венозные кровотечения и первая помощь при них.</w:t>
      </w:r>
    </w:p>
    <w:p w:rsidR="005B40CF" w:rsidRDefault="00540B02">
      <w:pPr>
        <w:pStyle w:val="a3"/>
        <w:ind w:left="849" w:firstLine="0"/>
      </w:pPr>
      <w:r>
        <w:t>Анатомия</w:t>
      </w:r>
      <w:r>
        <w:rPr>
          <w:spacing w:val="33"/>
        </w:rPr>
        <w:t xml:space="preserve">  </w:t>
      </w:r>
      <w:r>
        <w:t>лимфатической</w:t>
      </w:r>
      <w:r>
        <w:rPr>
          <w:spacing w:val="35"/>
        </w:rPr>
        <w:t xml:space="preserve">  </w:t>
      </w:r>
      <w:r>
        <w:t>системы:</w:t>
      </w:r>
      <w:r>
        <w:rPr>
          <w:spacing w:val="35"/>
        </w:rPr>
        <w:t xml:space="preserve">  </w:t>
      </w:r>
      <w:r>
        <w:t>лимфатические</w:t>
      </w:r>
      <w:r>
        <w:rPr>
          <w:spacing w:val="35"/>
        </w:rPr>
        <w:t xml:space="preserve">  </w:t>
      </w:r>
      <w:r>
        <w:t>сосуды</w:t>
      </w:r>
      <w:r>
        <w:rPr>
          <w:spacing w:val="34"/>
        </w:rPr>
        <w:t xml:space="preserve">  </w:t>
      </w:r>
      <w:r>
        <w:t>и</w:t>
      </w:r>
      <w:r>
        <w:rPr>
          <w:spacing w:val="36"/>
        </w:rPr>
        <w:t xml:space="preserve">  </w:t>
      </w:r>
      <w:r>
        <w:t>лимфатические</w:t>
      </w:r>
      <w:r>
        <w:rPr>
          <w:spacing w:val="36"/>
        </w:rPr>
        <w:t xml:space="preserve">  </w:t>
      </w:r>
      <w:r>
        <w:rPr>
          <w:spacing w:val="-2"/>
        </w:rPr>
        <w:t>узлы.</w:t>
      </w:r>
    </w:p>
    <w:p w:rsidR="005B40CF" w:rsidRDefault="00540B02">
      <w:pPr>
        <w:pStyle w:val="a3"/>
        <w:ind w:firstLine="0"/>
      </w:pPr>
      <w:r>
        <w:t>Причины</w:t>
      </w:r>
      <w:r>
        <w:rPr>
          <w:spacing w:val="-3"/>
        </w:rPr>
        <w:t xml:space="preserve"> </w:t>
      </w:r>
      <w:r>
        <w:t>движения</w:t>
      </w:r>
      <w:r>
        <w:rPr>
          <w:spacing w:val="-3"/>
        </w:rPr>
        <w:t xml:space="preserve"> </w:t>
      </w:r>
      <w:r>
        <w:t>крови</w:t>
      </w:r>
      <w:r>
        <w:rPr>
          <w:spacing w:val="-2"/>
        </w:rPr>
        <w:t xml:space="preserve"> </w:t>
      </w:r>
      <w:r>
        <w:t>и</w:t>
      </w:r>
      <w:r>
        <w:rPr>
          <w:spacing w:val="-3"/>
        </w:rPr>
        <w:t xml:space="preserve"> </w:t>
      </w:r>
      <w:r>
        <w:t>лимфы</w:t>
      </w:r>
      <w:r>
        <w:rPr>
          <w:spacing w:val="-5"/>
        </w:rPr>
        <w:t xml:space="preserve"> </w:t>
      </w:r>
      <w:r>
        <w:t>по</w:t>
      </w:r>
      <w:r>
        <w:rPr>
          <w:spacing w:val="-2"/>
        </w:rPr>
        <w:t xml:space="preserve"> сосудам.</w:t>
      </w:r>
    </w:p>
    <w:p w:rsidR="005B40CF" w:rsidRDefault="00540B02">
      <w:pPr>
        <w:pStyle w:val="a3"/>
        <w:ind w:left="849" w:firstLine="0"/>
      </w:pPr>
      <w:r>
        <w:t>Лабораторные</w:t>
      </w:r>
      <w:r>
        <w:rPr>
          <w:spacing w:val="-6"/>
        </w:rPr>
        <w:t xml:space="preserve"> </w:t>
      </w:r>
      <w:r>
        <w:t>и</w:t>
      </w:r>
      <w:r>
        <w:rPr>
          <w:spacing w:val="-4"/>
        </w:rPr>
        <w:t xml:space="preserve"> </w:t>
      </w:r>
      <w:r>
        <w:t>практические</w:t>
      </w:r>
      <w:r>
        <w:rPr>
          <w:spacing w:val="-4"/>
        </w:rPr>
        <w:t xml:space="preserve"> </w:t>
      </w:r>
      <w:r>
        <w:rPr>
          <w:spacing w:val="-2"/>
        </w:rPr>
        <w:t>работы.</w:t>
      </w:r>
    </w:p>
    <w:p w:rsidR="005B40CF" w:rsidRDefault="00540B02">
      <w:pPr>
        <w:pStyle w:val="a3"/>
        <w:ind w:left="849" w:right="3994" w:firstLine="0"/>
      </w:pPr>
      <w:r>
        <w:t>Изучение</w:t>
      </w:r>
      <w:r>
        <w:rPr>
          <w:spacing w:val="-11"/>
        </w:rPr>
        <w:t xml:space="preserve"> </w:t>
      </w:r>
      <w:r>
        <w:t>гистологических</w:t>
      </w:r>
      <w:r>
        <w:rPr>
          <w:spacing w:val="-8"/>
        </w:rPr>
        <w:t xml:space="preserve"> </w:t>
      </w:r>
      <w:r>
        <w:t>препаратов</w:t>
      </w:r>
      <w:r>
        <w:rPr>
          <w:spacing w:val="-11"/>
        </w:rPr>
        <w:t xml:space="preserve"> </w:t>
      </w:r>
      <w:r>
        <w:t>стенок</w:t>
      </w:r>
      <w:r>
        <w:rPr>
          <w:spacing w:val="-11"/>
        </w:rPr>
        <w:t xml:space="preserve"> </w:t>
      </w:r>
      <w:r>
        <w:t>сосудов. Первая помощь при кровотечениях.</w:t>
      </w:r>
    </w:p>
    <w:p w:rsidR="005B40CF" w:rsidRDefault="00540B02">
      <w:pPr>
        <w:pStyle w:val="a3"/>
        <w:ind w:left="849" w:firstLine="0"/>
      </w:pPr>
      <w:r>
        <w:t>Внутренняя</w:t>
      </w:r>
      <w:r>
        <w:rPr>
          <w:spacing w:val="-4"/>
        </w:rPr>
        <w:t xml:space="preserve"> </w:t>
      </w:r>
      <w:r>
        <w:t>среда</w:t>
      </w:r>
      <w:r>
        <w:rPr>
          <w:spacing w:val="-4"/>
        </w:rPr>
        <w:t xml:space="preserve"> </w:t>
      </w:r>
      <w:r>
        <w:rPr>
          <w:spacing w:val="-2"/>
        </w:rPr>
        <w:t>организма.</w:t>
      </w:r>
    </w:p>
    <w:p w:rsidR="005B40CF" w:rsidRDefault="00540B02">
      <w:pPr>
        <w:pStyle w:val="a3"/>
        <w:ind w:right="143"/>
      </w:pPr>
      <w:r>
        <w:t xml:space="preserve">Кровь, тканевая жидкость, лимфа. Механизмы поддержания внутренней среды организма (гомеостаз). Связь водно-солевого обмена организма с формированием и оттоком тканевой </w:t>
      </w:r>
      <w:r>
        <w:rPr>
          <w:spacing w:val="-2"/>
        </w:rPr>
        <w:t>жидкости.</w:t>
      </w:r>
    </w:p>
    <w:p w:rsidR="005B40CF" w:rsidRDefault="00540B02">
      <w:pPr>
        <w:pStyle w:val="a3"/>
        <w:spacing w:before="1"/>
        <w:ind w:right="139"/>
      </w:pPr>
      <w:r>
        <w:t>Химический состав плазмы крови. Форменные элементы: эритроциты, лейкоциты, тромбоциты. Лейкоцитарная формула. Функции различных форменных элементов. Кроветворение и органы кроветворения. Места гибели различных форменных элементов крови. Группы крови по системе AB0, резус-фактор и другие системы определения групп крови. Переливание плазмы, эритроцитарной и тромбоцитарной массы. Буферная функция плазмы крови. Транспорт газов по крови. Различные формы гемоглобина. Регуляция сродства гемоглобина к кислороду.</w:t>
      </w:r>
      <w:r>
        <w:rPr>
          <w:spacing w:val="40"/>
        </w:rPr>
        <w:t xml:space="preserve"> </w:t>
      </w:r>
      <w:r>
        <w:t>Свѐртывание</w:t>
      </w:r>
      <w:r>
        <w:rPr>
          <w:spacing w:val="-4"/>
        </w:rPr>
        <w:t xml:space="preserve"> </w:t>
      </w:r>
      <w:r>
        <w:t>крови,</w:t>
      </w:r>
      <w:r>
        <w:rPr>
          <w:spacing w:val="-1"/>
        </w:rPr>
        <w:t xml:space="preserve"> </w:t>
      </w:r>
      <w:r>
        <w:t>фибринолитическая</w:t>
      </w:r>
      <w:r>
        <w:rPr>
          <w:spacing w:val="-1"/>
        </w:rPr>
        <w:t xml:space="preserve"> </w:t>
      </w:r>
      <w:r>
        <w:t>и</w:t>
      </w:r>
      <w:r>
        <w:rPr>
          <w:spacing w:val="-2"/>
        </w:rPr>
        <w:t xml:space="preserve"> </w:t>
      </w:r>
      <w:r>
        <w:t>противосвѐртывающая</w:t>
      </w:r>
      <w:r>
        <w:rPr>
          <w:spacing w:val="-1"/>
        </w:rPr>
        <w:t xml:space="preserve"> </w:t>
      </w:r>
      <w:r>
        <w:t>системы.</w:t>
      </w:r>
      <w:r>
        <w:rPr>
          <w:spacing w:val="-1"/>
        </w:rPr>
        <w:t xml:space="preserve"> </w:t>
      </w:r>
      <w:r>
        <w:t>Нарушения,</w:t>
      </w:r>
      <w:r>
        <w:rPr>
          <w:spacing w:val="8"/>
        </w:rPr>
        <w:t xml:space="preserve"> </w:t>
      </w:r>
      <w:r>
        <w:rPr>
          <w:spacing w:val="-2"/>
        </w:rPr>
        <w:t>связанные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с</w:t>
      </w:r>
      <w:r>
        <w:rPr>
          <w:spacing w:val="-7"/>
        </w:rPr>
        <w:t xml:space="preserve"> </w:t>
      </w:r>
      <w:r>
        <w:t>кроветворением</w:t>
      </w:r>
      <w:r>
        <w:rPr>
          <w:spacing w:val="-5"/>
        </w:rPr>
        <w:t xml:space="preserve"> </w:t>
      </w:r>
      <w:r>
        <w:t>и</w:t>
      </w:r>
      <w:r>
        <w:rPr>
          <w:spacing w:val="-3"/>
        </w:rPr>
        <w:t xml:space="preserve"> </w:t>
      </w:r>
      <w:r>
        <w:t>функционированием</w:t>
      </w:r>
      <w:r>
        <w:rPr>
          <w:spacing w:val="-5"/>
        </w:rPr>
        <w:t xml:space="preserve"> </w:t>
      </w:r>
      <w:r>
        <w:t>форменных</w:t>
      </w:r>
      <w:r>
        <w:rPr>
          <w:spacing w:val="-2"/>
        </w:rPr>
        <w:t xml:space="preserve"> элементов.</w:t>
      </w:r>
    </w:p>
    <w:p w:rsidR="005B40CF" w:rsidRDefault="00540B02">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jc w:val="left"/>
      </w:pPr>
      <w:r>
        <w:t>Изучение</w:t>
      </w:r>
      <w:r>
        <w:rPr>
          <w:spacing w:val="-5"/>
        </w:rPr>
        <w:t xml:space="preserve"> </w:t>
      </w:r>
      <w:r>
        <w:t>гистологических</w:t>
      </w:r>
      <w:r>
        <w:rPr>
          <w:spacing w:val="-2"/>
        </w:rPr>
        <w:t xml:space="preserve"> </w:t>
      </w:r>
      <w:r>
        <w:t>препаратов</w:t>
      </w:r>
      <w:r>
        <w:rPr>
          <w:spacing w:val="-5"/>
        </w:rPr>
        <w:t xml:space="preserve"> </w:t>
      </w:r>
      <w:r>
        <w:t>крови</w:t>
      </w:r>
      <w:r>
        <w:rPr>
          <w:spacing w:val="-6"/>
        </w:rPr>
        <w:t xml:space="preserve"> </w:t>
      </w:r>
      <w:r>
        <w:t>и</w:t>
      </w:r>
      <w:r>
        <w:rPr>
          <w:spacing w:val="-6"/>
        </w:rPr>
        <w:t xml:space="preserve"> </w:t>
      </w:r>
      <w:r>
        <w:t>органов</w:t>
      </w:r>
      <w:r>
        <w:rPr>
          <w:spacing w:val="-4"/>
        </w:rPr>
        <w:t xml:space="preserve"> </w:t>
      </w:r>
      <w:r>
        <w:rPr>
          <w:spacing w:val="-2"/>
        </w:rPr>
        <w:t>кроветворения.</w:t>
      </w:r>
    </w:p>
    <w:p w:rsidR="005B40CF" w:rsidRDefault="00540B02">
      <w:pPr>
        <w:pStyle w:val="a5"/>
        <w:numPr>
          <w:ilvl w:val="1"/>
          <w:numId w:val="37"/>
        </w:numPr>
        <w:tabs>
          <w:tab w:val="left" w:pos="1268"/>
        </w:tabs>
        <w:ind w:left="1268" w:hanging="419"/>
        <w:rPr>
          <w:sz w:val="24"/>
        </w:rPr>
      </w:pPr>
      <w:r>
        <w:rPr>
          <w:sz w:val="24"/>
        </w:rPr>
        <w:t>Дыхательная</w:t>
      </w:r>
      <w:r>
        <w:rPr>
          <w:spacing w:val="-3"/>
          <w:sz w:val="24"/>
        </w:rPr>
        <w:t xml:space="preserve"> </w:t>
      </w:r>
      <w:r>
        <w:rPr>
          <w:spacing w:val="-2"/>
          <w:sz w:val="24"/>
        </w:rPr>
        <w:t>система.</w:t>
      </w:r>
    </w:p>
    <w:p w:rsidR="005B40CF" w:rsidRDefault="00540B02">
      <w:pPr>
        <w:pStyle w:val="a3"/>
        <w:ind w:right="139"/>
      </w:pPr>
      <w:r>
        <w:t>Анатомия дыхательной системы: верхние дыхательные пути, нижние дыхательные пути, лѐгкие. Носовые полости. Носоглотка. Ротоглотка. Гортань. Классификация хрящей гортани. Надгортанник и голосовые связки. Трахея. Бронхи. Лѐгкие. Лѐгочные пузырьки (альвеолы). Физиология процесса дыхания, роль плевральной жидкости, диафрагмы, межрѐберных и других мышц. Сурфактант. Эластическая тяга лѐгких. Дыхательные движения. Жизненная ѐмкость</w:t>
      </w:r>
      <w:r>
        <w:rPr>
          <w:spacing w:val="40"/>
        </w:rPr>
        <w:t xml:space="preserve"> </w:t>
      </w:r>
      <w:r>
        <w:t>лѐгких. Лѐгочные объѐмы. Нервная и гуморальная регуляция дыхания.</w:t>
      </w:r>
    </w:p>
    <w:p w:rsidR="005B40CF" w:rsidRDefault="00540B02">
      <w:pPr>
        <w:pStyle w:val="a3"/>
        <w:ind w:right="141"/>
      </w:pPr>
      <w:r>
        <w:t>Гигиена дыхания. Тренировка дыхательных мышц. Предупреждение повреждения голосового аппарата. Инфекционные болезни, передающиеся через воздух, и прочие заболевания органов дыхания. Влияние табакокурения на</w:t>
      </w:r>
      <w:r>
        <w:rPr>
          <w:spacing w:val="-1"/>
        </w:rPr>
        <w:t xml:space="preserve"> </w:t>
      </w:r>
      <w:r>
        <w:t>органы дыхательной системы. Астма, обструктивные заболевания дыхательной системы.</w:t>
      </w:r>
    </w:p>
    <w:p w:rsidR="005B40CF" w:rsidRDefault="00540B02">
      <w:pPr>
        <w:pStyle w:val="a3"/>
        <w:ind w:left="849" w:firstLine="0"/>
        <w:jc w:val="left"/>
      </w:pPr>
      <w:r>
        <w:t>Демонстрация</w:t>
      </w:r>
      <w:r>
        <w:rPr>
          <w:spacing w:val="-4"/>
        </w:rPr>
        <w:t xml:space="preserve"> </w:t>
      </w:r>
      <w:r>
        <w:t>модели</w:t>
      </w:r>
      <w:r>
        <w:rPr>
          <w:spacing w:val="-3"/>
        </w:rPr>
        <w:t xml:space="preserve"> </w:t>
      </w:r>
      <w:r>
        <w:t>гортани,</w:t>
      </w:r>
      <w:r>
        <w:rPr>
          <w:spacing w:val="-4"/>
        </w:rPr>
        <w:t xml:space="preserve"> </w:t>
      </w:r>
      <w:r>
        <w:t>модели,</w:t>
      </w:r>
      <w:r>
        <w:rPr>
          <w:spacing w:val="-4"/>
        </w:rPr>
        <w:t xml:space="preserve"> </w:t>
      </w:r>
      <w:r>
        <w:t>проясняющей</w:t>
      </w:r>
      <w:r>
        <w:rPr>
          <w:spacing w:val="-4"/>
        </w:rPr>
        <w:t xml:space="preserve"> </w:t>
      </w:r>
      <w:r>
        <w:t>механизм</w:t>
      </w:r>
      <w:r>
        <w:rPr>
          <w:spacing w:val="-5"/>
        </w:rPr>
        <w:t xml:space="preserve"> </w:t>
      </w:r>
      <w:r>
        <w:t>вдоха</w:t>
      </w:r>
      <w:r>
        <w:rPr>
          <w:spacing w:val="-8"/>
        </w:rPr>
        <w:t xml:space="preserve"> </w:t>
      </w:r>
      <w:r>
        <w:t>и</w:t>
      </w:r>
      <w:r>
        <w:rPr>
          <w:spacing w:val="-4"/>
        </w:rPr>
        <w:t xml:space="preserve"> </w:t>
      </w:r>
      <w:r>
        <w:t>выдоха. Лабораторные и практические работы.</w:t>
      </w:r>
    </w:p>
    <w:p w:rsidR="005B40CF" w:rsidRDefault="00540B02">
      <w:pPr>
        <w:pStyle w:val="a3"/>
        <w:spacing w:before="1"/>
        <w:ind w:left="849" w:right="1921" w:firstLine="0"/>
        <w:jc w:val="left"/>
      </w:pPr>
      <w:r>
        <w:t>Измерение</w:t>
      </w:r>
      <w:r>
        <w:rPr>
          <w:spacing w:val="-5"/>
        </w:rPr>
        <w:t xml:space="preserve"> </w:t>
      </w:r>
      <w:r>
        <w:t>обхвата</w:t>
      </w:r>
      <w:r>
        <w:rPr>
          <w:spacing w:val="-5"/>
        </w:rPr>
        <w:t xml:space="preserve"> </w:t>
      </w:r>
      <w:r>
        <w:t>грудной</w:t>
      </w:r>
      <w:r>
        <w:rPr>
          <w:spacing w:val="-4"/>
        </w:rPr>
        <w:t xml:space="preserve"> </w:t>
      </w:r>
      <w:r>
        <w:t>клетки</w:t>
      </w:r>
      <w:r>
        <w:rPr>
          <w:spacing w:val="-5"/>
        </w:rPr>
        <w:t xml:space="preserve"> </w:t>
      </w:r>
      <w:r>
        <w:t>в</w:t>
      </w:r>
      <w:r>
        <w:rPr>
          <w:spacing w:val="-5"/>
        </w:rPr>
        <w:t xml:space="preserve"> </w:t>
      </w:r>
      <w:r>
        <w:t>состоянии</w:t>
      </w:r>
      <w:r>
        <w:rPr>
          <w:spacing w:val="-4"/>
        </w:rPr>
        <w:t xml:space="preserve"> </w:t>
      </w:r>
      <w:r>
        <w:t>вдоха</w:t>
      </w:r>
      <w:r>
        <w:rPr>
          <w:spacing w:val="-5"/>
        </w:rPr>
        <w:t xml:space="preserve"> </w:t>
      </w:r>
      <w:r>
        <w:t>и</w:t>
      </w:r>
      <w:r>
        <w:rPr>
          <w:spacing w:val="-4"/>
        </w:rPr>
        <w:t xml:space="preserve"> </w:t>
      </w:r>
      <w:r>
        <w:t>выдоха. Определение частоты дыхания.</w:t>
      </w:r>
    </w:p>
    <w:p w:rsidR="005B40CF" w:rsidRDefault="00540B02">
      <w:pPr>
        <w:pStyle w:val="a3"/>
        <w:ind w:left="849" w:right="3365" w:firstLine="0"/>
        <w:jc w:val="left"/>
      </w:pPr>
      <w:r>
        <w:t>Влияние</w:t>
      </w:r>
      <w:r>
        <w:rPr>
          <w:spacing w:val="-8"/>
        </w:rPr>
        <w:t xml:space="preserve"> </w:t>
      </w:r>
      <w:r>
        <w:t>различных</w:t>
      </w:r>
      <w:r>
        <w:rPr>
          <w:spacing w:val="-5"/>
        </w:rPr>
        <w:t xml:space="preserve"> </w:t>
      </w:r>
      <w:r>
        <w:t>факторов</w:t>
      </w:r>
      <w:r>
        <w:rPr>
          <w:spacing w:val="-8"/>
        </w:rPr>
        <w:t xml:space="preserve"> </w:t>
      </w:r>
      <w:r>
        <w:t>на</w:t>
      </w:r>
      <w:r>
        <w:rPr>
          <w:spacing w:val="-7"/>
        </w:rPr>
        <w:t xml:space="preserve"> </w:t>
      </w:r>
      <w:r>
        <w:t>частоту</w:t>
      </w:r>
      <w:r>
        <w:rPr>
          <w:spacing w:val="-11"/>
        </w:rPr>
        <w:t xml:space="preserve"> </w:t>
      </w:r>
      <w:r>
        <w:t xml:space="preserve">дыхания. </w:t>
      </w:r>
      <w:r>
        <w:rPr>
          <w:spacing w:val="-2"/>
        </w:rPr>
        <w:t>Спирография.</w:t>
      </w:r>
    </w:p>
    <w:p w:rsidR="005B40CF" w:rsidRDefault="00540B02">
      <w:pPr>
        <w:pStyle w:val="a3"/>
        <w:ind w:left="849" w:firstLine="0"/>
        <w:jc w:val="left"/>
      </w:pPr>
      <w:r>
        <w:t>Изучение</w:t>
      </w:r>
      <w:r>
        <w:rPr>
          <w:spacing w:val="-7"/>
        </w:rPr>
        <w:t xml:space="preserve"> </w:t>
      </w:r>
      <w:r>
        <w:t>гистологических</w:t>
      </w:r>
      <w:r>
        <w:rPr>
          <w:spacing w:val="-3"/>
        </w:rPr>
        <w:t xml:space="preserve"> </w:t>
      </w:r>
      <w:r>
        <w:t>препаратов</w:t>
      </w:r>
      <w:r>
        <w:rPr>
          <w:spacing w:val="-5"/>
        </w:rPr>
        <w:t xml:space="preserve"> </w:t>
      </w:r>
      <w:r>
        <w:t>органов</w:t>
      </w:r>
      <w:r>
        <w:rPr>
          <w:spacing w:val="-6"/>
        </w:rPr>
        <w:t xml:space="preserve"> </w:t>
      </w:r>
      <w:r>
        <w:rPr>
          <w:spacing w:val="-2"/>
        </w:rPr>
        <w:t>дыхания.</w:t>
      </w:r>
    </w:p>
    <w:p w:rsidR="005B40CF" w:rsidRDefault="00540B02">
      <w:pPr>
        <w:pStyle w:val="a5"/>
        <w:numPr>
          <w:ilvl w:val="1"/>
          <w:numId w:val="37"/>
        </w:numPr>
        <w:tabs>
          <w:tab w:val="left" w:pos="1388"/>
        </w:tabs>
        <w:ind w:left="1388" w:hanging="539"/>
        <w:rPr>
          <w:sz w:val="24"/>
        </w:rPr>
      </w:pPr>
      <w:r>
        <w:rPr>
          <w:sz w:val="24"/>
        </w:rPr>
        <w:t>Пищеварительная</w:t>
      </w:r>
      <w:r>
        <w:rPr>
          <w:spacing w:val="-8"/>
          <w:sz w:val="24"/>
        </w:rPr>
        <w:t xml:space="preserve"> </w:t>
      </w:r>
      <w:r>
        <w:rPr>
          <w:spacing w:val="-2"/>
          <w:sz w:val="24"/>
        </w:rPr>
        <w:t>система.</w:t>
      </w:r>
    </w:p>
    <w:p w:rsidR="005B40CF" w:rsidRDefault="00540B02">
      <w:pPr>
        <w:pStyle w:val="a3"/>
        <w:ind w:right="139"/>
      </w:pPr>
      <w:r>
        <w:t>Анатомия пищеварительной системы: ротовая полость, пищевод, желудок, поджелудочная железа, печень, отделы тонкой кишки, отделы толстой кишки. Строение зуба, зубная система человека. Физиология пищеварительной системы: расщепление белков, липидов, углеводов, нуклеиновых кислот под действием ферментов, секретируемых разными отделами пищеварительной системы. Химический состав слюны, желудочного сока, поджелудочного сока, желчи, сока тонкой кишки. Полостное и пристеночное пищеварение в тонком кишечнике. Функции поджелудочной железы и печени. Функции толстой кишки. Роль кишечной микрофлоры для человека.</w:t>
      </w:r>
    </w:p>
    <w:p w:rsidR="005B40CF" w:rsidRDefault="00540B02">
      <w:pPr>
        <w:pStyle w:val="a3"/>
        <w:spacing w:before="1"/>
        <w:ind w:right="143"/>
      </w:pPr>
      <w:r>
        <w:t>Нервная и гуморальная регуляция процессов пищеварения, углеводного, липидного, белкового обмена.</w:t>
      </w:r>
    </w:p>
    <w:p w:rsidR="005B40CF" w:rsidRDefault="00540B02">
      <w:pPr>
        <w:pStyle w:val="a3"/>
        <w:ind w:right="142"/>
      </w:pPr>
      <w:r>
        <w:t>Гигиена питания. Неинфекционные и аутоиммунные заболевания системы пищеварения. Предупреждение инфекций и прочих желудочно-кишечных заболеваний (гастрит, язвенная болезнь, аппендицит, цирроз, панкреатит и другие), пищевых отравлений. Хеликобактер как фактор развития гастрита и язвы. Влияние курения и алкоголя на пищеварение. Расстройства пищевого поведения.</w:t>
      </w:r>
    </w:p>
    <w:p w:rsidR="005B40CF" w:rsidRDefault="00540B02">
      <w:pPr>
        <w:pStyle w:val="a3"/>
        <w:ind w:left="849" w:right="4696" w:firstLine="0"/>
        <w:jc w:val="left"/>
      </w:pPr>
      <w:r>
        <w:t>Демонстрация</w:t>
      </w:r>
      <w:r>
        <w:rPr>
          <w:spacing w:val="-6"/>
        </w:rPr>
        <w:t xml:space="preserve"> </w:t>
      </w:r>
      <w:r>
        <w:t>торса</w:t>
      </w:r>
      <w:r>
        <w:rPr>
          <w:spacing w:val="-7"/>
        </w:rPr>
        <w:t xml:space="preserve"> </w:t>
      </w:r>
      <w:r>
        <w:t>человека,</w:t>
      </w:r>
      <w:r>
        <w:rPr>
          <w:spacing w:val="-6"/>
        </w:rPr>
        <w:t xml:space="preserve"> </w:t>
      </w:r>
      <w:r>
        <w:t>таблиц. 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jc w:val="left"/>
      </w:pPr>
      <w:r>
        <w:t>Исследование</w:t>
      </w:r>
      <w:r>
        <w:rPr>
          <w:spacing w:val="-5"/>
        </w:rPr>
        <w:t xml:space="preserve"> </w:t>
      </w:r>
      <w:r>
        <w:t>действия</w:t>
      </w:r>
      <w:r>
        <w:rPr>
          <w:spacing w:val="-3"/>
        </w:rPr>
        <w:t xml:space="preserve"> </w:t>
      </w:r>
      <w:r>
        <w:t>ферментов</w:t>
      </w:r>
      <w:r>
        <w:rPr>
          <w:spacing w:val="-4"/>
        </w:rPr>
        <w:t xml:space="preserve"> </w:t>
      </w:r>
      <w:r>
        <w:t>слюны</w:t>
      </w:r>
      <w:r>
        <w:rPr>
          <w:spacing w:val="-3"/>
        </w:rPr>
        <w:t xml:space="preserve"> </w:t>
      </w:r>
      <w:r>
        <w:t>на</w:t>
      </w:r>
      <w:r>
        <w:rPr>
          <w:spacing w:val="-4"/>
        </w:rPr>
        <w:t xml:space="preserve"> </w:t>
      </w:r>
      <w:r>
        <w:rPr>
          <w:spacing w:val="-2"/>
        </w:rPr>
        <w:t>крахмал.</w:t>
      </w:r>
    </w:p>
    <w:p w:rsidR="005B40CF" w:rsidRDefault="00540B02">
      <w:pPr>
        <w:pStyle w:val="a3"/>
        <w:ind w:left="849" w:firstLine="0"/>
        <w:jc w:val="left"/>
      </w:pPr>
      <w:r>
        <w:t>Изучение</w:t>
      </w:r>
      <w:r>
        <w:rPr>
          <w:spacing w:val="-8"/>
        </w:rPr>
        <w:t xml:space="preserve"> </w:t>
      </w:r>
      <w:r>
        <w:t>гистологических</w:t>
      </w:r>
      <w:r>
        <w:rPr>
          <w:spacing w:val="-3"/>
        </w:rPr>
        <w:t xml:space="preserve"> </w:t>
      </w:r>
      <w:r>
        <w:t>препаратов</w:t>
      </w:r>
      <w:r>
        <w:rPr>
          <w:spacing w:val="-6"/>
        </w:rPr>
        <w:t xml:space="preserve"> </w:t>
      </w:r>
      <w:r>
        <w:t>органов</w:t>
      </w:r>
      <w:r>
        <w:rPr>
          <w:spacing w:val="-8"/>
        </w:rPr>
        <w:t xml:space="preserve"> </w:t>
      </w:r>
      <w:r>
        <w:t>пищеварительной</w:t>
      </w:r>
      <w:r>
        <w:rPr>
          <w:spacing w:val="-4"/>
        </w:rPr>
        <w:t xml:space="preserve"> </w:t>
      </w:r>
      <w:r>
        <w:rPr>
          <w:spacing w:val="-2"/>
        </w:rPr>
        <w:t>системы.</w:t>
      </w:r>
    </w:p>
    <w:p w:rsidR="005B40CF" w:rsidRDefault="00540B02">
      <w:pPr>
        <w:pStyle w:val="a5"/>
        <w:numPr>
          <w:ilvl w:val="1"/>
          <w:numId w:val="37"/>
        </w:numPr>
        <w:tabs>
          <w:tab w:val="left" w:pos="1388"/>
        </w:tabs>
        <w:ind w:left="1388" w:hanging="539"/>
        <w:rPr>
          <w:sz w:val="24"/>
        </w:rPr>
      </w:pPr>
      <w:r>
        <w:rPr>
          <w:sz w:val="24"/>
        </w:rPr>
        <w:t>Выделительная</w:t>
      </w:r>
      <w:r>
        <w:rPr>
          <w:spacing w:val="-7"/>
          <w:sz w:val="24"/>
        </w:rPr>
        <w:t xml:space="preserve"> </w:t>
      </w:r>
      <w:r>
        <w:rPr>
          <w:spacing w:val="-2"/>
          <w:sz w:val="24"/>
        </w:rPr>
        <w:t>система.</w:t>
      </w:r>
    </w:p>
    <w:p w:rsidR="005B40CF" w:rsidRDefault="00540B02">
      <w:pPr>
        <w:pStyle w:val="a3"/>
        <w:ind w:right="139"/>
      </w:pPr>
      <w:r>
        <w:t>Строение выделительной системы: почки, мочеточники, мочевой пузырь, мочеиспускательный канал. Функционирование почки. Нефрон как структурно-функциональная единица почки. Физиологические процессы формирования вторичной мочи: фильтрация, реабсорбция, секреция. Роль почки в регуляции артериального давления. Нервная и гуморальная регуляция работы органов выделительной системы. Заболевания органов мочевыделительной системы (цистит, пиелонефрит, мочекаменная болезнь и другие), их предупреждение. Искусственная почка. Диализ. Трансплантация почки.</w:t>
      </w:r>
    </w:p>
    <w:p w:rsidR="005B40CF" w:rsidRDefault="00540B02">
      <w:pPr>
        <w:pStyle w:val="a3"/>
        <w:spacing w:before="1"/>
        <w:ind w:right="149"/>
      </w:pPr>
      <w:r>
        <w:t>Демонстрация</w:t>
      </w:r>
      <w:r>
        <w:rPr>
          <w:spacing w:val="-3"/>
        </w:rPr>
        <w:t xml:space="preserve"> </w:t>
      </w:r>
      <w:r>
        <w:t>таблиц,</w:t>
      </w:r>
      <w:r>
        <w:rPr>
          <w:spacing w:val="-5"/>
        </w:rPr>
        <w:t xml:space="preserve"> </w:t>
      </w:r>
      <w:r>
        <w:t>модели «Строение</w:t>
      </w:r>
      <w:r>
        <w:rPr>
          <w:spacing w:val="-4"/>
        </w:rPr>
        <w:t xml:space="preserve"> </w:t>
      </w:r>
      <w:r>
        <w:t>почки</w:t>
      </w:r>
      <w:r>
        <w:rPr>
          <w:spacing w:val="-2"/>
        </w:rPr>
        <w:t xml:space="preserve"> </w:t>
      </w:r>
      <w:r>
        <w:t>млекопитающего»,</w:t>
      </w:r>
      <w:r>
        <w:rPr>
          <w:spacing w:val="-2"/>
        </w:rPr>
        <w:t xml:space="preserve"> </w:t>
      </w:r>
      <w:r>
        <w:t>муляжа</w:t>
      </w:r>
      <w:r>
        <w:rPr>
          <w:spacing w:val="-2"/>
        </w:rPr>
        <w:t xml:space="preserve"> </w:t>
      </w:r>
      <w:r>
        <w:t>почек</w:t>
      </w:r>
      <w:r>
        <w:rPr>
          <w:spacing w:val="-3"/>
        </w:rPr>
        <w:t xml:space="preserve"> </w:t>
      </w:r>
      <w:r>
        <w:t>человека, влажного препарата.</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pPr>
      <w:r>
        <w:t xml:space="preserve">Изучение гистологических препаратов разных участков почки, мочеточника, мочевого </w:t>
      </w:r>
      <w:r>
        <w:rPr>
          <w:spacing w:val="-2"/>
        </w:rPr>
        <w:t>пузыря.</w:t>
      </w:r>
    </w:p>
    <w:p w:rsidR="005B40CF" w:rsidRDefault="00540B02">
      <w:pPr>
        <w:pStyle w:val="a5"/>
        <w:numPr>
          <w:ilvl w:val="1"/>
          <w:numId w:val="37"/>
        </w:numPr>
        <w:tabs>
          <w:tab w:val="left" w:pos="1388"/>
        </w:tabs>
        <w:ind w:left="1388" w:hanging="539"/>
        <w:jc w:val="both"/>
        <w:rPr>
          <w:sz w:val="24"/>
        </w:rPr>
      </w:pPr>
      <w:r>
        <w:rPr>
          <w:sz w:val="24"/>
        </w:rPr>
        <w:t>Половая</w:t>
      </w:r>
      <w:r>
        <w:rPr>
          <w:spacing w:val="-2"/>
          <w:sz w:val="24"/>
        </w:rPr>
        <w:t xml:space="preserve"> система.</w:t>
      </w:r>
    </w:p>
    <w:p w:rsidR="005B40CF" w:rsidRDefault="00540B02">
      <w:pPr>
        <w:pStyle w:val="a3"/>
        <w:ind w:left="849" w:firstLine="0"/>
      </w:pPr>
      <w:r>
        <w:t>Стадии</w:t>
      </w:r>
      <w:r>
        <w:rPr>
          <w:spacing w:val="-3"/>
        </w:rPr>
        <w:t xml:space="preserve"> </w:t>
      </w:r>
      <w:r>
        <w:t>гаметогенеза.</w:t>
      </w:r>
      <w:r>
        <w:rPr>
          <w:spacing w:val="-3"/>
        </w:rPr>
        <w:t xml:space="preserve"> </w:t>
      </w:r>
      <w:r>
        <w:t>Отличия</w:t>
      </w:r>
      <w:r>
        <w:rPr>
          <w:spacing w:val="-3"/>
        </w:rPr>
        <w:t xml:space="preserve"> </w:t>
      </w:r>
      <w:r>
        <w:t>оогенеза</w:t>
      </w:r>
      <w:r>
        <w:rPr>
          <w:spacing w:val="-4"/>
        </w:rPr>
        <w:t xml:space="preserve"> </w:t>
      </w:r>
      <w:r>
        <w:t>и</w:t>
      </w:r>
      <w:r>
        <w:rPr>
          <w:spacing w:val="-3"/>
        </w:rPr>
        <w:t xml:space="preserve"> </w:t>
      </w:r>
      <w:r>
        <w:t>сперматогенеза</w:t>
      </w:r>
      <w:r>
        <w:rPr>
          <w:spacing w:val="-4"/>
        </w:rPr>
        <w:t xml:space="preserve"> </w:t>
      </w:r>
      <w:r>
        <w:t>друг</w:t>
      </w:r>
      <w:r>
        <w:rPr>
          <w:spacing w:val="-1"/>
        </w:rPr>
        <w:t xml:space="preserve"> </w:t>
      </w:r>
      <w:r>
        <w:t>от</w:t>
      </w:r>
      <w:r>
        <w:rPr>
          <w:spacing w:val="-3"/>
        </w:rPr>
        <w:t xml:space="preserve"> </w:t>
      </w:r>
      <w:r>
        <w:t>друга.</w:t>
      </w:r>
      <w:r>
        <w:rPr>
          <w:spacing w:val="-2"/>
        </w:rPr>
        <w:t xml:space="preserve"> Оплодотворение.</w:t>
      </w:r>
    </w:p>
    <w:p w:rsidR="005B40CF" w:rsidRDefault="00540B02">
      <w:pPr>
        <w:pStyle w:val="a3"/>
        <w:ind w:right="148"/>
      </w:pPr>
      <w:r>
        <w:t>Женская половая система: яичники, маточные трубы, матка, влагалище, внешние половые органы. Менструальный цикл.</w:t>
      </w:r>
    </w:p>
    <w:p w:rsidR="005B40CF" w:rsidRDefault="00540B02">
      <w:pPr>
        <w:pStyle w:val="a3"/>
        <w:ind w:right="145"/>
      </w:pPr>
      <w:r>
        <w:t>Мужская половая система: семенники и прочие внутренние половые органы, внешние половые органы.</w:t>
      </w:r>
    </w:p>
    <w:p w:rsidR="005B40CF" w:rsidRDefault="00540B02">
      <w:pPr>
        <w:pStyle w:val="a3"/>
        <w:ind w:left="849" w:firstLine="0"/>
      </w:pPr>
      <w:r>
        <w:t>Нервная</w:t>
      </w:r>
      <w:r>
        <w:rPr>
          <w:spacing w:val="-6"/>
        </w:rPr>
        <w:t xml:space="preserve"> </w:t>
      </w:r>
      <w:r>
        <w:t>и</w:t>
      </w:r>
      <w:r>
        <w:rPr>
          <w:spacing w:val="-3"/>
        </w:rPr>
        <w:t xml:space="preserve"> </w:t>
      </w:r>
      <w:r>
        <w:t>гуморальная</w:t>
      </w:r>
      <w:r>
        <w:rPr>
          <w:spacing w:val="-3"/>
        </w:rPr>
        <w:t xml:space="preserve"> </w:t>
      </w:r>
      <w:r>
        <w:t>регуляция</w:t>
      </w:r>
      <w:r>
        <w:rPr>
          <w:spacing w:val="-3"/>
        </w:rPr>
        <w:t xml:space="preserve"> </w:t>
      </w:r>
      <w:r>
        <w:t>работы</w:t>
      </w:r>
      <w:r>
        <w:rPr>
          <w:spacing w:val="-3"/>
        </w:rPr>
        <w:t xml:space="preserve"> </w:t>
      </w:r>
      <w:r>
        <w:t>органов</w:t>
      </w:r>
      <w:r>
        <w:rPr>
          <w:spacing w:val="-4"/>
        </w:rPr>
        <w:t xml:space="preserve"> </w:t>
      </w:r>
      <w:r>
        <w:t>половой</w:t>
      </w:r>
      <w:r>
        <w:rPr>
          <w:spacing w:val="-3"/>
        </w:rPr>
        <w:t xml:space="preserve"> </w:t>
      </w:r>
      <w:r>
        <w:rPr>
          <w:spacing w:val="-2"/>
        </w:rPr>
        <w:t>системы.</w:t>
      </w:r>
    </w:p>
    <w:p w:rsidR="005B40CF" w:rsidRDefault="00540B02">
      <w:pPr>
        <w:pStyle w:val="a3"/>
        <w:ind w:right="145"/>
      </w:pPr>
      <w:r>
        <w:t>Планирование беременности, методы контрацепции, предимплантационный скрининг, экстракорпоральное оплодотворение. Беременность, лактация. Заболевания, передающиеся половым путѐм.</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left="849" w:firstLine="0"/>
      </w:pPr>
      <w:r>
        <w:t>Изучение</w:t>
      </w:r>
      <w:r>
        <w:rPr>
          <w:spacing w:val="-8"/>
        </w:rPr>
        <w:t xml:space="preserve"> </w:t>
      </w:r>
      <w:r>
        <w:t>гистологических</w:t>
      </w:r>
      <w:r>
        <w:rPr>
          <w:spacing w:val="-4"/>
        </w:rPr>
        <w:t xml:space="preserve"> </w:t>
      </w:r>
      <w:r>
        <w:t>препаратов</w:t>
      </w:r>
      <w:r>
        <w:rPr>
          <w:spacing w:val="-6"/>
        </w:rPr>
        <w:t xml:space="preserve"> </w:t>
      </w:r>
      <w:r>
        <w:t>органов</w:t>
      </w:r>
      <w:r>
        <w:rPr>
          <w:spacing w:val="-7"/>
        </w:rPr>
        <w:t xml:space="preserve"> </w:t>
      </w:r>
      <w:r>
        <w:t>половой</w:t>
      </w:r>
      <w:r>
        <w:rPr>
          <w:spacing w:val="-5"/>
        </w:rPr>
        <w:t xml:space="preserve"> </w:t>
      </w:r>
      <w:r>
        <w:rPr>
          <w:spacing w:val="-2"/>
        </w:rPr>
        <w:t>системы.</w:t>
      </w:r>
    </w:p>
    <w:p w:rsidR="005B40CF" w:rsidRDefault="00540B02">
      <w:pPr>
        <w:pStyle w:val="a5"/>
        <w:numPr>
          <w:ilvl w:val="1"/>
          <w:numId w:val="37"/>
        </w:numPr>
        <w:tabs>
          <w:tab w:val="left" w:pos="1388"/>
        </w:tabs>
        <w:ind w:left="1388" w:hanging="539"/>
        <w:jc w:val="both"/>
        <w:rPr>
          <w:sz w:val="24"/>
        </w:rPr>
      </w:pPr>
      <w:r>
        <w:rPr>
          <w:sz w:val="24"/>
        </w:rPr>
        <w:t>Кожа</w:t>
      </w:r>
      <w:r>
        <w:rPr>
          <w:spacing w:val="-3"/>
          <w:sz w:val="24"/>
        </w:rPr>
        <w:t xml:space="preserve"> </w:t>
      </w:r>
      <w:r>
        <w:rPr>
          <w:sz w:val="24"/>
        </w:rPr>
        <w:t>и еѐ</w:t>
      </w:r>
      <w:r>
        <w:rPr>
          <w:spacing w:val="-1"/>
          <w:sz w:val="24"/>
        </w:rPr>
        <w:t xml:space="preserve"> </w:t>
      </w:r>
      <w:r>
        <w:rPr>
          <w:spacing w:val="-2"/>
          <w:sz w:val="24"/>
        </w:rPr>
        <w:t>производные.</w:t>
      </w:r>
    </w:p>
    <w:p w:rsidR="005B40CF" w:rsidRDefault="00540B02">
      <w:pPr>
        <w:pStyle w:val="a3"/>
        <w:ind w:right="136"/>
      </w:pPr>
      <w:r>
        <w:t>Эпидермис – многослойный ороговевающий эпителий. Слои эпидермиса. Слои дермы. Подкожная жировая клетчатка. Производные кожи: ногти, волосы. Кожные железы: потовые, сальные и молочные. Функции кожи. Роль нервной и гуморальной регуляции в осуществлении терморегуляторной и других функций кожи.</w:t>
      </w:r>
    </w:p>
    <w:p w:rsidR="005B40CF" w:rsidRDefault="00540B02">
      <w:pPr>
        <w:pStyle w:val="a3"/>
        <w:spacing w:before="1"/>
        <w:ind w:right="144"/>
      </w:pPr>
      <w:r>
        <w:t>Заболевания кожи и их предупреждение. Перегревание: солнечный и тепловой удары. Ожоги. Обморожения. Профилактика и первая помощь при тепловом и солнечном ударах, ожогах и обморожениях.</w:t>
      </w:r>
    </w:p>
    <w:p w:rsidR="005B40CF" w:rsidRDefault="00540B02">
      <w:pPr>
        <w:pStyle w:val="a3"/>
        <w:ind w:left="849" w:right="3365" w:firstLine="0"/>
        <w:jc w:val="left"/>
      </w:pPr>
      <w:r>
        <w:t>Демонстрация</w:t>
      </w:r>
      <w:r>
        <w:rPr>
          <w:spacing w:val="-8"/>
        </w:rPr>
        <w:t xml:space="preserve"> </w:t>
      </w:r>
      <w:r>
        <w:t>модели</w:t>
      </w:r>
      <w:r>
        <w:rPr>
          <w:spacing w:val="-7"/>
        </w:rPr>
        <w:t xml:space="preserve"> </w:t>
      </w:r>
      <w:r>
        <w:t>строения</w:t>
      </w:r>
      <w:r>
        <w:rPr>
          <w:spacing w:val="-8"/>
        </w:rPr>
        <w:t xml:space="preserve"> </w:t>
      </w:r>
      <w:r>
        <w:t>кожи,</w:t>
      </w:r>
      <w:r>
        <w:rPr>
          <w:spacing w:val="-8"/>
        </w:rPr>
        <w:t xml:space="preserve"> </w:t>
      </w:r>
      <w:r>
        <w:t>таблиц,</w:t>
      </w:r>
      <w:r>
        <w:rPr>
          <w:spacing w:val="-10"/>
        </w:rPr>
        <w:t xml:space="preserve"> </w:t>
      </w:r>
      <w:r>
        <w:t>слайдов. Лабораторные и практические работы.</w:t>
      </w:r>
    </w:p>
    <w:p w:rsidR="005B40CF" w:rsidRDefault="00540B02">
      <w:pPr>
        <w:pStyle w:val="a3"/>
        <w:ind w:left="849" w:right="1921" w:firstLine="0"/>
        <w:jc w:val="left"/>
      </w:pPr>
      <w:r>
        <w:t>Исследование</w:t>
      </w:r>
      <w:r>
        <w:rPr>
          <w:spacing w:val="-6"/>
        </w:rPr>
        <w:t xml:space="preserve"> </w:t>
      </w:r>
      <w:r>
        <w:t>с</w:t>
      </w:r>
      <w:r>
        <w:rPr>
          <w:spacing w:val="-6"/>
        </w:rPr>
        <w:t xml:space="preserve"> </w:t>
      </w:r>
      <w:r>
        <w:t>помощью</w:t>
      </w:r>
      <w:r>
        <w:rPr>
          <w:spacing w:val="-5"/>
        </w:rPr>
        <w:t xml:space="preserve"> </w:t>
      </w:r>
      <w:r>
        <w:t>лупы</w:t>
      </w:r>
      <w:r>
        <w:rPr>
          <w:spacing w:val="-5"/>
        </w:rPr>
        <w:t xml:space="preserve"> </w:t>
      </w:r>
      <w:r>
        <w:t>тыльной</w:t>
      </w:r>
      <w:r>
        <w:rPr>
          <w:spacing w:val="-5"/>
        </w:rPr>
        <w:t xml:space="preserve"> </w:t>
      </w:r>
      <w:r>
        <w:t>и</w:t>
      </w:r>
      <w:r>
        <w:rPr>
          <w:spacing w:val="-5"/>
        </w:rPr>
        <w:t xml:space="preserve"> </w:t>
      </w:r>
      <w:r>
        <w:t>ладонной</w:t>
      </w:r>
      <w:r>
        <w:rPr>
          <w:spacing w:val="-5"/>
        </w:rPr>
        <w:t xml:space="preserve"> </w:t>
      </w:r>
      <w:r>
        <w:t>стороны</w:t>
      </w:r>
      <w:r>
        <w:rPr>
          <w:spacing w:val="-5"/>
        </w:rPr>
        <w:t xml:space="preserve"> </w:t>
      </w:r>
      <w:r>
        <w:t>кисти. Изучение гистологических препаратов эпидермиса и дермы.</w:t>
      </w:r>
    </w:p>
    <w:p w:rsidR="005B40CF" w:rsidRDefault="00540B02">
      <w:pPr>
        <w:pStyle w:val="a5"/>
        <w:numPr>
          <w:ilvl w:val="1"/>
          <w:numId w:val="37"/>
        </w:numPr>
        <w:tabs>
          <w:tab w:val="left" w:pos="1388"/>
        </w:tabs>
        <w:ind w:left="1388" w:hanging="539"/>
        <w:rPr>
          <w:sz w:val="24"/>
        </w:rPr>
      </w:pPr>
      <w:r>
        <w:rPr>
          <w:sz w:val="24"/>
        </w:rPr>
        <w:t>Адаптации</w:t>
      </w:r>
      <w:r>
        <w:rPr>
          <w:spacing w:val="-5"/>
          <w:sz w:val="24"/>
        </w:rPr>
        <w:t xml:space="preserve"> </w:t>
      </w:r>
      <w:r>
        <w:rPr>
          <w:sz w:val="24"/>
        </w:rPr>
        <w:t>организма</w:t>
      </w:r>
      <w:r>
        <w:rPr>
          <w:spacing w:val="-5"/>
          <w:sz w:val="24"/>
        </w:rPr>
        <w:t xml:space="preserve"> </w:t>
      </w:r>
      <w:r>
        <w:rPr>
          <w:spacing w:val="-2"/>
          <w:sz w:val="24"/>
        </w:rPr>
        <w:t>человека.</w:t>
      </w:r>
    </w:p>
    <w:p w:rsidR="005B40CF" w:rsidRDefault="00540B02">
      <w:pPr>
        <w:pStyle w:val="a3"/>
        <w:ind w:right="149"/>
      </w:pPr>
      <w:r>
        <w:t>Терморегуляция: роль кожи и сосудов. Гипоталамус как центр нейрогуморальной регуляции теплообмена. Поведенческие адаптации.</w:t>
      </w:r>
    </w:p>
    <w:p w:rsidR="005B40CF" w:rsidRDefault="00540B02">
      <w:pPr>
        <w:pStyle w:val="a3"/>
        <w:ind w:right="146"/>
      </w:pPr>
      <w:r>
        <w:t>Адаптации человека, его органов и тканей к низким концентрациям кислорода и гипоксии. Регуляция потребления кислорода тканями, эритропоэз. Перестройка метаболизма клеток в условии гипоксии.</w:t>
      </w:r>
    </w:p>
    <w:p w:rsidR="005B40CF" w:rsidRDefault="00540B02">
      <w:pPr>
        <w:pStyle w:val="a3"/>
        <w:spacing w:before="1"/>
        <w:ind w:right="139"/>
      </w:pPr>
      <w:r>
        <w:t>Адаптации к недостатку различных питательных веществ. Энергетическая функция гликогена в печени и липидов в жировой ткани. Порядок использования запасов питательных веществ в организме. Перестройка метаболизма клеток в условиях голодания.</w:t>
      </w:r>
    </w:p>
    <w:p w:rsidR="005B40CF" w:rsidRDefault="00540B02">
      <w:pPr>
        <w:pStyle w:val="a3"/>
        <w:ind w:right="149"/>
      </w:pPr>
      <w:r>
        <w:t>Циркадные ритмы. Влияние продолжительности светового дня на нейрогуморальную регуляцию процессов жизнедеятельности человека.</w:t>
      </w:r>
    </w:p>
    <w:p w:rsidR="005B40CF" w:rsidRDefault="00540B02">
      <w:pPr>
        <w:pStyle w:val="a3"/>
        <w:ind w:right="148"/>
      </w:pPr>
      <w:r>
        <w:t>Тренировки. Роль физической активности в сохранении здоровья человека. Профилактика заболеваний сердечно-сосудистой и дыхательной систем и опорно-двигательного аппарата.</w:t>
      </w:r>
    </w:p>
    <w:p w:rsidR="005B40CF" w:rsidRDefault="00540B02">
      <w:pPr>
        <w:pStyle w:val="a3"/>
        <w:ind w:right="139"/>
      </w:pPr>
      <w:r>
        <w:t>Адаптации к невесомости. Перестройки метаболизма в условиях низкой гравитации, профилактика негативных последствий.</w:t>
      </w:r>
    </w:p>
    <w:p w:rsidR="005B40CF" w:rsidRDefault="00540B02">
      <w:pPr>
        <w:pStyle w:val="a3"/>
        <w:ind w:left="849" w:firstLine="0"/>
      </w:pPr>
      <w:r>
        <w:t>Демонстрация</w:t>
      </w:r>
      <w:r>
        <w:rPr>
          <w:spacing w:val="-4"/>
        </w:rPr>
        <w:t xml:space="preserve"> </w:t>
      </w:r>
      <w:r>
        <w:t>пособий</w:t>
      </w:r>
      <w:r>
        <w:rPr>
          <w:spacing w:val="-5"/>
        </w:rPr>
        <w:t xml:space="preserve"> </w:t>
      </w:r>
      <w:r>
        <w:t>и</w:t>
      </w:r>
      <w:r>
        <w:rPr>
          <w:spacing w:val="-4"/>
        </w:rPr>
        <w:t xml:space="preserve"> </w:t>
      </w:r>
      <w:r>
        <w:t>обучающих</w:t>
      </w:r>
      <w:r>
        <w:rPr>
          <w:spacing w:val="-1"/>
        </w:rPr>
        <w:t xml:space="preserve"> </w:t>
      </w:r>
      <w:r>
        <w:rPr>
          <w:spacing w:val="-2"/>
        </w:rPr>
        <w:t>видеороликов.</w:t>
      </w:r>
    </w:p>
    <w:p w:rsidR="005B40CF" w:rsidRDefault="00540B02">
      <w:pPr>
        <w:pStyle w:val="a5"/>
        <w:numPr>
          <w:ilvl w:val="1"/>
          <w:numId w:val="37"/>
        </w:numPr>
        <w:tabs>
          <w:tab w:val="left" w:pos="1388"/>
        </w:tabs>
        <w:ind w:left="1388" w:hanging="539"/>
        <w:jc w:val="both"/>
        <w:rPr>
          <w:sz w:val="24"/>
        </w:rPr>
      </w:pPr>
      <w:r>
        <w:rPr>
          <w:sz w:val="24"/>
        </w:rPr>
        <w:t>Генетика</w:t>
      </w:r>
      <w:r>
        <w:rPr>
          <w:spacing w:val="-5"/>
          <w:sz w:val="24"/>
        </w:rPr>
        <w:t xml:space="preserve"> </w:t>
      </w:r>
      <w:r>
        <w:rPr>
          <w:spacing w:val="-2"/>
          <w:sz w:val="24"/>
        </w:rPr>
        <w:t>человека.</w:t>
      </w:r>
    </w:p>
    <w:p w:rsidR="005B40CF" w:rsidRDefault="00540B02">
      <w:pPr>
        <w:pStyle w:val="a3"/>
        <w:ind w:right="139"/>
      </w:pPr>
      <w:r>
        <w:t>Определение гена и аллеля, генотипа и фенотипа. Понятие гомо- и гетерозиготы. Законы Менделя. Взаимодействие аллелей. Моногенные и полигенные признаки. Хромосомная теория наследственности Моргана. Кроссинговер и сцепленное наследование. Механизмы определения пола. Половые хромосомы и аутосомы человека. Наследование, сцепленное с полом.</w:t>
      </w:r>
    </w:p>
    <w:p w:rsidR="005B40CF" w:rsidRDefault="00540B02">
      <w:pPr>
        <w:pStyle w:val="a3"/>
        <w:spacing w:before="1"/>
        <w:ind w:right="144"/>
      </w:pPr>
      <w:r>
        <w:t>Изменчивость: наследственная и ненаследственная. Примеры ненаследственных изменений (модификаций). Классификация наследственной изменчивости на мутационную и рекомбинационную. Генные, хромосомные и геномные заболевания. Примеры генных, хромосомных и геномных заболеваний человека.</w:t>
      </w:r>
    </w:p>
    <w:p w:rsidR="005B40CF" w:rsidRDefault="00540B02">
      <w:pPr>
        <w:pStyle w:val="a3"/>
        <w:ind w:left="849" w:firstLine="0"/>
      </w:pPr>
      <w:r>
        <w:t>Популяционная</w:t>
      </w:r>
      <w:r>
        <w:rPr>
          <w:spacing w:val="10"/>
        </w:rPr>
        <w:t xml:space="preserve"> </w:t>
      </w:r>
      <w:r>
        <w:t>генетика.</w:t>
      </w:r>
      <w:r>
        <w:rPr>
          <w:spacing w:val="12"/>
        </w:rPr>
        <w:t xml:space="preserve"> </w:t>
      </w:r>
      <w:r>
        <w:t>Понятие</w:t>
      </w:r>
      <w:r>
        <w:rPr>
          <w:spacing w:val="11"/>
        </w:rPr>
        <w:t xml:space="preserve"> </w:t>
      </w:r>
      <w:r>
        <w:t>генофонда.</w:t>
      </w:r>
      <w:r>
        <w:rPr>
          <w:spacing w:val="13"/>
        </w:rPr>
        <w:t xml:space="preserve"> </w:t>
      </w:r>
      <w:r>
        <w:t>Распределение</w:t>
      </w:r>
      <w:r>
        <w:rPr>
          <w:spacing w:val="14"/>
        </w:rPr>
        <w:t xml:space="preserve"> </w:t>
      </w:r>
      <w:r>
        <w:t>частот</w:t>
      </w:r>
      <w:r>
        <w:rPr>
          <w:spacing w:val="15"/>
        </w:rPr>
        <w:t xml:space="preserve"> </w:t>
      </w:r>
      <w:r>
        <w:t>аллелей</w:t>
      </w:r>
      <w:r>
        <w:rPr>
          <w:spacing w:val="15"/>
        </w:rPr>
        <w:t xml:space="preserve"> </w:t>
      </w:r>
      <w:r>
        <w:t>в</w:t>
      </w:r>
      <w:r>
        <w:rPr>
          <w:spacing w:val="13"/>
        </w:rPr>
        <w:t xml:space="preserve"> </w:t>
      </w:r>
      <w:r>
        <w:rPr>
          <w:spacing w:val="-2"/>
        </w:rPr>
        <w:t>популяции.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Закон</w:t>
      </w:r>
      <w:r>
        <w:rPr>
          <w:spacing w:val="-6"/>
        </w:rPr>
        <w:t xml:space="preserve"> </w:t>
      </w:r>
      <w:r>
        <w:t>Харди-</w:t>
      </w:r>
      <w:r>
        <w:rPr>
          <w:spacing w:val="-2"/>
        </w:rPr>
        <w:t>Вайнберга.</w:t>
      </w:r>
    </w:p>
    <w:p w:rsidR="005B40CF" w:rsidRDefault="00540B02">
      <w:pPr>
        <w:pStyle w:val="a3"/>
        <w:ind w:left="849" w:firstLine="0"/>
      </w:pPr>
      <w:r>
        <w:t>Решение</w:t>
      </w:r>
      <w:r>
        <w:rPr>
          <w:spacing w:val="-5"/>
        </w:rPr>
        <w:t xml:space="preserve"> </w:t>
      </w:r>
      <w:r>
        <w:t>генетических</w:t>
      </w:r>
      <w:r>
        <w:rPr>
          <w:spacing w:val="-4"/>
        </w:rPr>
        <w:t xml:space="preserve"> </w:t>
      </w:r>
      <w:r>
        <w:rPr>
          <w:spacing w:val="-2"/>
        </w:rPr>
        <w:t>задач.</w:t>
      </w:r>
    </w:p>
    <w:p w:rsidR="005B40CF" w:rsidRDefault="00540B02">
      <w:pPr>
        <w:pStyle w:val="a3"/>
        <w:ind w:left="849" w:firstLine="0"/>
      </w:pPr>
      <w:r>
        <w:t>Медицинская</w:t>
      </w:r>
      <w:r>
        <w:rPr>
          <w:spacing w:val="51"/>
        </w:rPr>
        <w:t xml:space="preserve"> </w:t>
      </w:r>
      <w:r>
        <w:t>генетика.</w:t>
      </w:r>
      <w:r>
        <w:rPr>
          <w:spacing w:val="53"/>
        </w:rPr>
        <w:t xml:space="preserve"> </w:t>
      </w:r>
      <w:r>
        <w:t>Построение</w:t>
      </w:r>
      <w:r>
        <w:rPr>
          <w:spacing w:val="52"/>
        </w:rPr>
        <w:t xml:space="preserve"> </w:t>
      </w:r>
      <w:r>
        <w:t>родословных</w:t>
      </w:r>
      <w:r>
        <w:rPr>
          <w:spacing w:val="52"/>
        </w:rPr>
        <w:t xml:space="preserve"> </w:t>
      </w:r>
      <w:r>
        <w:t>при</w:t>
      </w:r>
      <w:r>
        <w:rPr>
          <w:spacing w:val="54"/>
        </w:rPr>
        <w:t xml:space="preserve"> </w:t>
      </w:r>
      <w:r>
        <w:t>анализе</w:t>
      </w:r>
      <w:r>
        <w:rPr>
          <w:spacing w:val="52"/>
        </w:rPr>
        <w:t xml:space="preserve"> </w:t>
      </w:r>
      <w:r>
        <w:t>определѐнных</w:t>
      </w:r>
      <w:r>
        <w:rPr>
          <w:spacing w:val="56"/>
        </w:rPr>
        <w:t xml:space="preserve"> </w:t>
      </w:r>
      <w:r>
        <w:rPr>
          <w:spacing w:val="-2"/>
        </w:rPr>
        <w:t>признаков.</w:t>
      </w:r>
    </w:p>
    <w:p w:rsidR="005B40CF" w:rsidRDefault="00540B02">
      <w:pPr>
        <w:pStyle w:val="a3"/>
        <w:ind w:firstLine="0"/>
      </w:pPr>
      <w:r>
        <w:t>Роль</w:t>
      </w:r>
      <w:r>
        <w:rPr>
          <w:spacing w:val="-6"/>
        </w:rPr>
        <w:t xml:space="preserve"> </w:t>
      </w:r>
      <w:r>
        <w:t>генетических</w:t>
      </w:r>
      <w:r>
        <w:rPr>
          <w:spacing w:val="-3"/>
        </w:rPr>
        <w:t xml:space="preserve"> </w:t>
      </w:r>
      <w:r>
        <w:t>анализов</w:t>
      </w:r>
      <w:r>
        <w:rPr>
          <w:spacing w:val="-2"/>
        </w:rPr>
        <w:t xml:space="preserve"> </w:t>
      </w:r>
      <w:r>
        <w:t>при</w:t>
      </w:r>
      <w:r>
        <w:rPr>
          <w:spacing w:val="-4"/>
        </w:rPr>
        <w:t xml:space="preserve"> </w:t>
      </w:r>
      <w:r>
        <w:t>планировании</w:t>
      </w:r>
      <w:r>
        <w:rPr>
          <w:spacing w:val="-6"/>
        </w:rPr>
        <w:t xml:space="preserve"> </w:t>
      </w:r>
      <w:r>
        <w:t>и</w:t>
      </w:r>
      <w:r>
        <w:rPr>
          <w:spacing w:val="-4"/>
        </w:rPr>
        <w:t xml:space="preserve"> </w:t>
      </w:r>
      <w:r>
        <w:t>контроле</w:t>
      </w:r>
      <w:r>
        <w:rPr>
          <w:spacing w:val="-4"/>
        </w:rPr>
        <w:t xml:space="preserve"> </w:t>
      </w:r>
      <w:r>
        <w:rPr>
          <w:spacing w:val="-2"/>
        </w:rPr>
        <w:t>беременности.</w:t>
      </w:r>
    </w:p>
    <w:p w:rsidR="005B40CF" w:rsidRDefault="00540B02">
      <w:pPr>
        <w:pStyle w:val="a3"/>
        <w:ind w:right="142"/>
      </w:pPr>
      <w:r>
        <w:t>Секвенирование генома как инструмент, позволяющий прогнозировать фенотип человека и других живых организмов, а также вирусов. Биоинформатические инструменты анализа геномов. Методы направленного изменения геномов организмов. Генетическая инженерия. Геномное редактирование. Этические аспекты внесения изменений в геномы различных организмов, в том числе человека.</w:t>
      </w:r>
    </w:p>
    <w:p w:rsidR="005B40CF" w:rsidRDefault="00540B02">
      <w:pPr>
        <w:pStyle w:val="a3"/>
        <w:ind w:left="849" w:firstLine="0"/>
      </w:pPr>
      <w:r>
        <w:t>Демонстрация</w:t>
      </w:r>
      <w:r>
        <w:rPr>
          <w:spacing w:val="-6"/>
        </w:rPr>
        <w:t xml:space="preserve"> </w:t>
      </w:r>
      <w:r>
        <w:t>таблиц,</w:t>
      </w:r>
      <w:r>
        <w:rPr>
          <w:spacing w:val="-6"/>
        </w:rPr>
        <w:t xml:space="preserve"> </w:t>
      </w:r>
      <w:r>
        <w:t>плакатов,</w:t>
      </w:r>
      <w:r>
        <w:rPr>
          <w:spacing w:val="-4"/>
        </w:rPr>
        <w:t xml:space="preserve"> </w:t>
      </w:r>
      <w:r>
        <w:t>кинофрагментов,</w:t>
      </w:r>
      <w:r>
        <w:rPr>
          <w:spacing w:val="-3"/>
        </w:rPr>
        <w:t xml:space="preserve"> </w:t>
      </w:r>
      <w:r>
        <w:t>роликов</w:t>
      </w:r>
      <w:r>
        <w:rPr>
          <w:spacing w:val="-5"/>
        </w:rPr>
        <w:t xml:space="preserve"> </w:t>
      </w:r>
      <w:r>
        <w:t>из</w:t>
      </w:r>
      <w:r>
        <w:rPr>
          <w:spacing w:val="-3"/>
        </w:rPr>
        <w:t xml:space="preserve"> </w:t>
      </w:r>
      <w:r>
        <w:rPr>
          <w:spacing w:val="-2"/>
        </w:rPr>
        <w:t>Интернета.</w:t>
      </w:r>
    </w:p>
    <w:p w:rsidR="005B40CF" w:rsidRDefault="00540B02">
      <w:pPr>
        <w:pStyle w:val="a5"/>
        <w:numPr>
          <w:ilvl w:val="1"/>
          <w:numId w:val="37"/>
        </w:numPr>
        <w:tabs>
          <w:tab w:val="left" w:pos="1388"/>
        </w:tabs>
        <w:ind w:left="1388" w:hanging="539"/>
        <w:jc w:val="both"/>
        <w:rPr>
          <w:sz w:val="24"/>
        </w:rPr>
      </w:pPr>
      <w:r>
        <w:rPr>
          <w:spacing w:val="-2"/>
          <w:sz w:val="24"/>
        </w:rPr>
        <w:t>Антропогенез</w:t>
      </w:r>
    </w:p>
    <w:p w:rsidR="005B40CF" w:rsidRDefault="00540B02">
      <w:pPr>
        <w:pStyle w:val="a3"/>
        <w:ind w:left="849" w:firstLine="0"/>
      </w:pPr>
      <w:r>
        <w:t>Приматы:</w:t>
      </w:r>
      <w:r>
        <w:rPr>
          <w:spacing w:val="-4"/>
        </w:rPr>
        <w:t xml:space="preserve"> </w:t>
      </w:r>
      <w:r>
        <w:t>отличительные</w:t>
      </w:r>
      <w:r>
        <w:rPr>
          <w:spacing w:val="-4"/>
        </w:rPr>
        <w:t xml:space="preserve"> </w:t>
      </w:r>
      <w:r>
        <w:t>черты, состав</w:t>
      </w:r>
      <w:r>
        <w:rPr>
          <w:spacing w:val="-3"/>
        </w:rPr>
        <w:t xml:space="preserve"> </w:t>
      </w:r>
      <w:r>
        <w:t>и</w:t>
      </w:r>
      <w:r>
        <w:rPr>
          <w:spacing w:val="-2"/>
        </w:rPr>
        <w:t xml:space="preserve"> </w:t>
      </w:r>
      <w:r>
        <w:t>эволюция</w:t>
      </w:r>
      <w:r>
        <w:rPr>
          <w:spacing w:val="-1"/>
        </w:rPr>
        <w:t xml:space="preserve"> </w:t>
      </w:r>
      <w:r>
        <w:rPr>
          <w:spacing w:val="-2"/>
        </w:rPr>
        <w:t>отряда.</w:t>
      </w:r>
    </w:p>
    <w:p w:rsidR="005B40CF" w:rsidRDefault="00540B02">
      <w:pPr>
        <w:pStyle w:val="a3"/>
        <w:ind w:right="138"/>
      </w:pPr>
      <w:r>
        <w:t>Уникальные признаки гоминид. Прямохождение: теории возникновения, анатомо- морфологический комплекс признаков. Прямохождение в других группах приматов. Рука, приспособленная к изготовлению и применению орудий труда. Высокоразвитый мозг: тенденции</w:t>
      </w:r>
      <w:r>
        <w:rPr>
          <w:spacing w:val="40"/>
        </w:rPr>
        <w:t xml:space="preserve"> </w:t>
      </w:r>
      <w:r>
        <w:t>в эволюции, уникальные черты, морфологические особенности. Сходство и различия человека и человекообразных обезьян: анатомия, эмбриология, биохимия, поведение. Шимпанзе как ближайший живой родственник человека. Эволюция человекообразных обезьян.</w:t>
      </w:r>
    </w:p>
    <w:p w:rsidR="005B40CF" w:rsidRDefault="00540B02">
      <w:pPr>
        <w:pStyle w:val="a3"/>
        <w:spacing w:before="1"/>
        <w:ind w:right="141"/>
      </w:pPr>
      <w:r>
        <w:t>Демонстрация муляжей, таблиц, слайдов, видеофильмов и сайтов Интернета, показывающих строение предков современного человека, обезьян-антропоидов, представителей человеческих рас.</w:t>
      </w:r>
    </w:p>
    <w:p w:rsidR="005B40CF" w:rsidRDefault="00540B02">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5B40CF" w:rsidRDefault="00540B02">
      <w:pPr>
        <w:pStyle w:val="a3"/>
        <w:ind w:right="144"/>
      </w:pPr>
      <w:r>
        <w:t>Изучение древнейшей истории и эволюции человека на примере коллекций и реконструкций (экскурсия в палеонтологический музей).</w:t>
      </w:r>
    </w:p>
    <w:p w:rsidR="005B40CF" w:rsidRDefault="00540B02">
      <w:pPr>
        <w:pStyle w:val="a5"/>
        <w:numPr>
          <w:ilvl w:val="1"/>
          <w:numId w:val="37"/>
        </w:numPr>
        <w:tabs>
          <w:tab w:val="left" w:pos="1388"/>
        </w:tabs>
        <w:ind w:left="1388" w:hanging="539"/>
        <w:jc w:val="both"/>
        <w:rPr>
          <w:sz w:val="24"/>
        </w:rPr>
      </w:pPr>
      <w:r>
        <w:rPr>
          <w:sz w:val="24"/>
        </w:rPr>
        <w:t>Человек</w:t>
      </w:r>
      <w:r>
        <w:rPr>
          <w:spacing w:val="-2"/>
          <w:sz w:val="24"/>
        </w:rPr>
        <w:t xml:space="preserve"> </w:t>
      </w:r>
      <w:r>
        <w:rPr>
          <w:sz w:val="24"/>
        </w:rPr>
        <w:t>и</w:t>
      </w:r>
      <w:r>
        <w:rPr>
          <w:spacing w:val="-2"/>
          <w:sz w:val="24"/>
        </w:rPr>
        <w:t xml:space="preserve"> </w:t>
      </w:r>
      <w:r>
        <w:rPr>
          <w:sz w:val="24"/>
        </w:rPr>
        <w:t>окружающая</w:t>
      </w:r>
      <w:r>
        <w:rPr>
          <w:spacing w:val="-2"/>
          <w:sz w:val="24"/>
        </w:rPr>
        <w:t xml:space="preserve"> среда.</w:t>
      </w:r>
    </w:p>
    <w:p w:rsidR="005B40CF" w:rsidRDefault="00540B02">
      <w:pPr>
        <w:pStyle w:val="a3"/>
        <w:ind w:right="142"/>
      </w:pPr>
      <w:r>
        <w:t>Экологические факторы и их действие на организм человека. Зависимость здоровья человека от состояния окружающей среды. Микроклимат жилых помещений. Труд человека. Физиология труда. Работоспособность и утомление.</w:t>
      </w:r>
    </w:p>
    <w:p w:rsidR="005B40CF" w:rsidRDefault="00540B02">
      <w:pPr>
        <w:pStyle w:val="a3"/>
        <w:ind w:right="139"/>
      </w:pPr>
      <w: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Культура отношения к собственному здоровью и здоровью окружающих.</w:t>
      </w:r>
    </w:p>
    <w:p w:rsidR="005B40CF" w:rsidRDefault="00540B02">
      <w:pPr>
        <w:pStyle w:val="a3"/>
        <w:spacing w:before="1"/>
        <w:ind w:right="145"/>
      </w:pPr>
      <w:r>
        <w:t>Антропогенные воздействия на среду. Нарушение круговорота веществ в биосфере. Антропогенный круговорот. Экологические кризисы и их причины. Коэволюция общества и природы.</w:t>
      </w:r>
      <w:r>
        <w:rPr>
          <w:spacing w:val="-5"/>
        </w:rPr>
        <w:t xml:space="preserve"> </w:t>
      </w:r>
      <w:r>
        <w:t>Рациональное</w:t>
      </w:r>
      <w:r>
        <w:rPr>
          <w:spacing w:val="-6"/>
        </w:rPr>
        <w:t xml:space="preserve"> </w:t>
      </w:r>
      <w:r>
        <w:t>природопользование.</w:t>
      </w:r>
      <w:r>
        <w:rPr>
          <w:spacing w:val="-7"/>
        </w:rPr>
        <w:t xml:space="preserve"> </w:t>
      </w:r>
      <w:r>
        <w:t>Значение</w:t>
      </w:r>
      <w:r>
        <w:rPr>
          <w:spacing w:val="-6"/>
        </w:rPr>
        <w:t xml:space="preserve"> </w:t>
      </w:r>
      <w:r>
        <w:t>охраны</w:t>
      </w:r>
      <w:r>
        <w:rPr>
          <w:spacing w:val="-5"/>
        </w:rPr>
        <w:t xml:space="preserve"> </w:t>
      </w:r>
      <w:r>
        <w:t>окружающей</w:t>
      </w:r>
      <w:r>
        <w:rPr>
          <w:spacing w:val="-5"/>
        </w:rPr>
        <w:t xml:space="preserve"> </w:t>
      </w:r>
      <w:r>
        <w:t>природной</w:t>
      </w:r>
      <w:r>
        <w:rPr>
          <w:spacing w:val="-5"/>
        </w:rPr>
        <w:t xml:space="preserve"> </w:t>
      </w:r>
      <w:r>
        <w:t>среды</w:t>
      </w:r>
      <w:r>
        <w:rPr>
          <w:spacing w:val="-5"/>
        </w:rPr>
        <w:t xml:space="preserve"> </w:t>
      </w:r>
      <w:r>
        <w:t>для сохранения человечества.</w:t>
      </w:r>
    </w:p>
    <w:p w:rsidR="005B40CF" w:rsidRDefault="00540B02">
      <w:pPr>
        <w:pStyle w:val="a3"/>
        <w:ind w:left="849" w:firstLine="0"/>
      </w:pPr>
      <w:r>
        <w:t>Демонстрация</w:t>
      </w:r>
      <w:r>
        <w:rPr>
          <w:spacing w:val="-6"/>
        </w:rPr>
        <w:t xml:space="preserve"> </w:t>
      </w:r>
      <w:r>
        <w:t>таблиц,</w:t>
      </w:r>
      <w:r>
        <w:rPr>
          <w:spacing w:val="-7"/>
        </w:rPr>
        <w:t xml:space="preserve"> </w:t>
      </w:r>
      <w:r>
        <w:t>плакатов,</w:t>
      </w:r>
      <w:r>
        <w:rPr>
          <w:spacing w:val="-4"/>
        </w:rPr>
        <w:t xml:space="preserve"> </w:t>
      </w:r>
      <w:r>
        <w:t>кинофрагментов,</w:t>
      </w:r>
      <w:r>
        <w:rPr>
          <w:spacing w:val="-4"/>
        </w:rPr>
        <w:t xml:space="preserve"> </w:t>
      </w:r>
      <w:r>
        <w:t>видеороликов</w:t>
      </w:r>
      <w:r>
        <w:rPr>
          <w:spacing w:val="-5"/>
        </w:rPr>
        <w:t xml:space="preserve"> </w:t>
      </w:r>
      <w:r>
        <w:t>из</w:t>
      </w:r>
      <w:r>
        <w:rPr>
          <w:spacing w:val="-3"/>
        </w:rPr>
        <w:t xml:space="preserve"> </w:t>
      </w:r>
      <w:r>
        <w:rPr>
          <w:spacing w:val="-2"/>
        </w:rPr>
        <w:t>Интернета.</w:t>
      </w:r>
    </w:p>
    <w:p w:rsidR="005B40CF" w:rsidRDefault="00540B02">
      <w:pPr>
        <w:pStyle w:val="a5"/>
        <w:numPr>
          <w:ilvl w:val="0"/>
          <w:numId w:val="37"/>
        </w:numPr>
        <w:tabs>
          <w:tab w:val="left" w:pos="1087"/>
        </w:tabs>
        <w:ind w:right="141" w:firstLine="708"/>
        <w:jc w:val="both"/>
        <w:rPr>
          <w:sz w:val="24"/>
        </w:rPr>
      </w:pPr>
      <w:r>
        <w:rPr>
          <w:sz w:val="24"/>
        </w:rPr>
        <w:t>Планируемые результаты освоения программы по биологии (углублѐнный уровень) на уровне основного общего образования.</w:t>
      </w:r>
    </w:p>
    <w:p w:rsidR="005B40CF" w:rsidRDefault="00540B02">
      <w:pPr>
        <w:pStyle w:val="a5"/>
        <w:numPr>
          <w:ilvl w:val="1"/>
          <w:numId w:val="37"/>
        </w:numPr>
        <w:tabs>
          <w:tab w:val="left" w:pos="1267"/>
        </w:tabs>
        <w:ind w:right="146" w:firstLine="708"/>
        <w:jc w:val="both"/>
        <w:rPr>
          <w:sz w:val="24"/>
        </w:rPr>
      </w:pPr>
      <w:r>
        <w:rPr>
          <w:sz w:val="24"/>
        </w:rPr>
        <w:t>Освоение учебного предмета «Биология» на уровне основного общего образования должно обеспечить достижение следующих обучающимися личностных, метапредметных и предметных результатов.</w:t>
      </w:r>
    </w:p>
    <w:p w:rsidR="005B40CF" w:rsidRDefault="00540B02">
      <w:pPr>
        <w:pStyle w:val="a3"/>
        <w:ind w:right="143"/>
      </w:pPr>
      <w:r>
        <w:t>Личностные результаты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rsidR="005B40CF" w:rsidRDefault="00540B02">
      <w:pPr>
        <w:pStyle w:val="a5"/>
        <w:numPr>
          <w:ilvl w:val="0"/>
          <w:numId w:val="36"/>
        </w:numPr>
        <w:tabs>
          <w:tab w:val="left" w:pos="1107"/>
        </w:tabs>
        <w:spacing w:before="1"/>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ind w:right="147"/>
      </w:pPr>
      <w:r>
        <w:t>отношение</w:t>
      </w:r>
      <w:r>
        <w:rPr>
          <w:spacing w:val="-2"/>
        </w:rPr>
        <w:t xml:space="preserve"> </w:t>
      </w:r>
      <w:r>
        <w:t>к</w:t>
      </w:r>
      <w:r>
        <w:rPr>
          <w:spacing w:val="-1"/>
        </w:rPr>
        <w:t xml:space="preserve"> </w:t>
      </w:r>
      <w:r>
        <w:t>биологии</w:t>
      </w:r>
      <w:r>
        <w:rPr>
          <w:spacing w:val="-3"/>
        </w:rPr>
        <w:t xml:space="preserve"> </w:t>
      </w:r>
      <w:r>
        <w:t>как</w:t>
      </w:r>
      <w:r>
        <w:rPr>
          <w:spacing w:val="-1"/>
        </w:rPr>
        <w:t xml:space="preserve"> </w:t>
      </w:r>
      <w:r>
        <w:t>к</w:t>
      </w:r>
      <w:r>
        <w:rPr>
          <w:spacing w:val="-1"/>
        </w:rPr>
        <w:t xml:space="preserve"> </w:t>
      </w:r>
      <w:r>
        <w:t>важной составляющей</w:t>
      </w:r>
      <w:r>
        <w:rPr>
          <w:spacing w:val="-1"/>
        </w:rPr>
        <w:t xml:space="preserve"> </w:t>
      </w:r>
      <w:r>
        <w:t>культуры,</w:t>
      </w:r>
      <w:r>
        <w:rPr>
          <w:spacing w:val="-2"/>
        </w:rPr>
        <w:t xml:space="preserve"> </w:t>
      </w:r>
      <w:r>
        <w:t>гордость</w:t>
      </w:r>
      <w:r>
        <w:rPr>
          <w:spacing w:val="-1"/>
        </w:rPr>
        <w:t xml:space="preserve"> </w:t>
      </w:r>
      <w:r>
        <w:t>за</w:t>
      </w:r>
      <w:r>
        <w:rPr>
          <w:spacing w:val="-2"/>
        </w:rPr>
        <w:t xml:space="preserve"> </w:t>
      </w:r>
      <w:r>
        <w:t>вклад</w:t>
      </w:r>
      <w:r>
        <w:rPr>
          <w:spacing w:val="-1"/>
        </w:rPr>
        <w:t xml:space="preserve"> </w:t>
      </w:r>
      <w:r>
        <w:t>российских и советских учѐных в развитие мировой биологической науки;</w:t>
      </w:r>
    </w:p>
    <w:p w:rsidR="005B40CF" w:rsidRDefault="00540B02">
      <w:pPr>
        <w:pStyle w:val="a5"/>
        <w:numPr>
          <w:ilvl w:val="0"/>
          <w:numId w:val="36"/>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8"/>
      </w:pPr>
      <w:r>
        <w:t>готовность к конструктивной совместной деятельности при выполнении исследований и проектов, стремление к взаимопониманию и взаимопомощи;</w:t>
      </w:r>
    </w:p>
    <w:p w:rsidR="005B40CF" w:rsidRDefault="00540B02">
      <w:pPr>
        <w:pStyle w:val="a5"/>
        <w:numPr>
          <w:ilvl w:val="0"/>
          <w:numId w:val="36"/>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jc w:val="left"/>
      </w:pPr>
      <w:r>
        <w:t>готовность</w:t>
      </w:r>
      <w:r>
        <w:rPr>
          <w:spacing w:val="80"/>
        </w:rPr>
        <w:t xml:space="preserve"> </w:t>
      </w:r>
      <w:r>
        <w:t>оценивать</w:t>
      </w:r>
      <w:r>
        <w:rPr>
          <w:spacing w:val="80"/>
        </w:rPr>
        <w:t xml:space="preserve"> </w:t>
      </w:r>
      <w:r>
        <w:t>поведение</w:t>
      </w:r>
      <w:r>
        <w:rPr>
          <w:spacing w:val="80"/>
        </w:rPr>
        <w:t xml:space="preserve"> </w:t>
      </w:r>
      <w:r>
        <w:t>и</w:t>
      </w:r>
      <w:r>
        <w:rPr>
          <w:spacing w:val="80"/>
        </w:rPr>
        <w:t xml:space="preserve"> </w:t>
      </w:r>
      <w:r>
        <w:t>поступки</w:t>
      </w:r>
      <w:r>
        <w:rPr>
          <w:spacing w:val="80"/>
        </w:rPr>
        <w:t xml:space="preserve"> </w:t>
      </w:r>
      <w:r>
        <w:t>с</w:t>
      </w:r>
      <w:r>
        <w:rPr>
          <w:spacing w:val="80"/>
        </w:rPr>
        <w:t xml:space="preserve"> </w:t>
      </w:r>
      <w:r>
        <w:t>позиции</w:t>
      </w:r>
      <w:r>
        <w:rPr>
          <w:spacing w:val="80"/>
        </w:rPr>
        <w:t xml:space="preserve"> </w:t>
      </w:r>
      <w:r>
        <w:t>нравственных</w:t>
      </w:r>
      <w:r>
        <w:rPr>
          <w:spacing w:val="80"/>
        </w:rPr>
        <w:t xml:space="preserve"> </w:t>
      </w:r>
      <w:r>
        <w:t>норм</w:t>
      </w:r>
      <w:r>
        <w:rPr>
          <w:spacing w:val="80"/>
        </w:rPr>
        <w:t xml:space="preserve"> </w:t>
      </w:r>
      <w:r>
        <w:t>и</w:t>
      </w:r>
      <w:r>
        <w:rPr>
          <w:spacing w:val="80"/>
        </w:rPr>
        <w:t xml:space="preserve"> </w:t>
      </w:r>
      <w:r>
        <w:t>норм экологической культуры;</w:t>
      </w:r>
    </w:p>
    <w:p w:rsidR="005B40CF" w:rsidRDefault="00540B02">
      <w:pPr>
        <w:pStyle w:val="a3"/>
        <w:jc w:val="left"/>
      </w:pPr>
      <w:r>
        <w:t>понимание</w:t>
      </w:r>
      <w:r>
        <w:rPr>
          <w:spacing w:val="80"/>
        </w:rPr>
        <w:t xml:space="preserve"> </w:t>
      </w:r>
      <w:r>
        <w:t>значимости</w:t>
      </w:r>
      <w:r>
        <w:rPr>
          <w:spacing w:val="80"/>
        </w:rPr>
        <w:t xml:space="preserve"> </w:t>
      </w:r>
      <w:r>
        <w:t>нравственного</w:t>
      </w:r>
      <w:r>
        <w:rPr>
          <w:spacing w:val="80"/>
        </w:rPr>
        <w:t xml:space="preserve"> </w:t>
      </w:r>
      <w:r>
        <w:t>аспекта</w:t>
      </w:r>
      <w:r>
        <w:rPr>
          <w:spacing w:val="80"/>
        </w:rPr>
        <w:t xml:space="preserve"> </w:t>
      </w:r>
      <w:r>
        <w:t>деятельности</w:t>
      </w:r>
      <w:r>
        <w:rPr>
          <w:spacing w:val="80"/>
        </w:rPr>
        <w:t xml:space="preserve"> </w:t>
      </w:r>
      <w:r>
        <w:t>человека</w:t>
      </w:r>
      <w:r>
        <w:rPr>
          <w:spacing w:val="80"/>
        </w:rPr>
        <w:t xml:space="preserve"> </w:t>
      </w:r>
      <w:r>
        <w:t>в</w:t>
      </w:r>
      <w:r>
        <w:rPr>
          <w:spacing w:val="80"/>
        </w:rPr>
        <w:t xml:space="preserve"> </w:t>
      </w:r>
      <w:r>
        <w:t>медицине</w:t>
      </w:r>
      <w:r>
        <w:rPr>
          <w:spacing w:val="80"/>
        </w:rPr>
        <w:t xml:space="preserve"> </w:t>
      </w:r>
      <w:r>
        <w:t>и</w:t>
      </w:r>
      <w:r>
        <w:rPr>
          <w:spacing w:val="40"/>
        </w:rPr>
        <w:t xml:space="preserve"> </w:t>
      </w:r>
      <w:r>
        <w:rPr>
          <w:spacing w:val="-2"/>
        </w:rPr>
        <w:t>биологии;</w:t>
      </w:r>
    </w:p>
    <w:p w:rsidR="005B40CF" w:rsidRDefault="00540B02">
      <w:pPr>
        <w:pStyle w:val="a5"/>
        <w:numPr>
          <w:ilvl w:val="0"/>
          <w:numId w:val="36"/>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ind w:left="849" w:firstLine="0"/>
        <w:jc w:val="left"/>
      </w:pPr>
      <w:r>
        <w:t>понимание</w:t>
      </w:r>
      <w:r>
        <w:rPr>
          <w:spacing w:val="-8"/>
        </w:rPr>
        <w:t xml:space="preserve"> </w:t>
      </w:r>
      <w:r>
        <w:t>роли</w:t>
      </w:r>
      <w:r>
        <w:rPr>
          <w:spacing w:val="-4"/>
        </w:rPr>
        <w:t xml:space="preserve"> </w:t>
      </w:r>
      <w:r>
        <w:t>биологии</w:t>
      </w:r>
      <w:r>
        <w:rPr>
          <w:spacing w:val="-5"/>
        </w:rPr>
        <w:t xml:space="preserve"> </w:t>
      </w:r>
      <w:r>
        <w:t>в</w:t>
      </w:r>
      <w:r>
        <w:rPr>
          <w:spacing w:val="-5"/>
        </w:rPr>
        <w:t xml:space="preserve"> </w:t>
      </w:r>
      <w:r>
        <w:t>формировании</w:t>
      </w:r>
      <w:r>
        <w:rPr>
          <w:spacing w:val="-5"/>
        </w:rPr>
        <w:t xml:space="preserve"> </w:t>
      </w:r>
      <w:r>
        <w:t>эстетической</w:t>
      </w:r>
      <w:r>
        <w:rPr>
          <w:spacing w:val="-5"/>
        </w:rPr>
        <w:t xml:space="preserve"> </w:t>
      </w:r>
      <w:r>
        <w:t>культуры</w:t>
      </w:r>
      <w:r>
        <w:rPr>
          <w:spacing w:val="-4"/>
        </w:rPr>
        <w:t xml:space="preserve"> </w:t>
      </w:r>
      <w:r>
        <w:rPr>
          <w:spacing w:val="-2"/>
        </w:rPr>
        <w:t>личности;</w:t>
      </w:r>
    </w:p>
    <w:p w:rsidR="005B40CF" w:rsidRDefault="00540B02">
      <w:pPr>
        <w:pStyle w:val="a5"/>
        <w:numPr>
          <w:ilvl w:val="0"/>
          <w:numId w:val="36"/>
        </w:numPr>
        <w:tabs>
          <w:tab w:val="left" w:pos="1107"/>
        </w:tabs>
        <w:ind w:left="1107" w:hanging="258"/>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jc w:val="left"/>
      </w:pPr>
      <w: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rsidR="005B40CF" w:rsidRDefault="00540B02">
      <w:pPr>
        <w:pStyle w:val="a3"/>
        <w:ind w:left="849" w:firstLine="0"/>
        <w:jc w:val="left"/>
      </w:pPr>
      <w:r>
        <w:t>понимание</w:t>
      </w:r>
      <w:r>
        <w:rPr>
          <w:spacing w:val="-9"/>
        </w:rPr>
        <w:t xml:space="preserve"> </w:t>
      </w:r>
      <w:r>
        <w:t>роли</w:t>
      </w:r>
      <w:r>
        <w:rPr>
          <w:spacing w:val="-5"/>
        </w:rPr>
        <w:t xml:space="preserve"> </w:t>
      </w:r>
      <w:r>
        <w:t>биологической</w:t>
      </w:r>
      <w:r>
        <w:rPr>
          <w:spacing w:val="-5"/>
        </w:rPr>
        <w:t xml:space="preserve"> </w:t>
      </w:r>
      <w:r>
        <w:t>науки</w:t>
      </w:r>
      <w:r>
        <w:rPr>
          <w:spacing w:val="-6"/>
        </w:rPr>
        <w:t xml:space="preserve"> </w:t>
      </w:r>
      <w:r>
        <w:t>в</w:t>
      </w:r>
      <w:r>
        <w:rPr>
          <w:spacing w:val="-6"/>
        </w:rPr>
        <w:t xml:space="preserve"> </w:t>
      </w:r>
      <w:r>
        <w:t>формировании</w:t>
      </w:r>
      <w:r>
        <w:rPr>
          <w:spacing w:val="-6"/>
        </w:rPr>
        <w:t xml:space="preserve"> </w:t>
      </w:r>
      <w:r>
        <w:t>научного</w:t>
      </w:r>
      <w:r>
        <w:rPr>
          <w:spacing w:val="-5"/>
        </w:rPr>
        <w:t xml:space="preserve"> </w:t>
      </w:r>
      <w:r>
        <w:rPr>
          <w:spacing w:val="-2"/>
        </w:rPr>
        <w:t>мировоззрения;</w:t>
      </w:r>
    </w:p>
    <w:p w:rsidR="005B40CF" w:rsidRDefault="00540B02">
      <w:pPr>
        <w:pStyle w:val="a3"/>
        <w:tabs>
          <w:tab w:val="left" w:pos="1997"/>
          <w:tab w:val="left" w:pos="3095"/>
          <w:tab w:val="left" w:pos="5301"/>
          <w:tab w:val="left" w:pos="6458"/>
          <w:tab w:val="left" w:pos="6822"/>
          <w:tab w:val="left" w:pos="8604"/>
          <w:tab w:val="left" w:pos="9484"/>
        </w:tabs>
        <w:ind w:right="143"/>
        <w:jc w:val="left"/>
      </w:pPr>
      <w:r>
        <w:rPr>
          <w:spacing w:val="-2"/>
        </w:rPr>
        <w:t>развитие</w:t>
      </w:r>
      <w:r>
        <w:tab/>
      </w:r>
      <w:r>
        <w:rPr>
          <w:spacing w:val="-2"/>
        </w:rPr>
        <w:t>научной</w:t>
      </w:r>
      <w:r>
        <w:tab/>
      </w:r>
      <w:r>
        <w:rPr>
          <w:spacing w:val="-2"/>
        </w:rPr>
        <w:t>любознательности,</w:t>
      </w:r>
      <w:r>
        <w:tab/>
      </w:r>
      <w:r>
        <w:rPr>
          <w:spacing w:val="-2"/>
        </w:rPr>
        <w:t>интереса</w:t>
      </w:r>
      <w:r>
        <w:tab/>
      </w:r>
      <w:r>
        <w:rPr>
          <w:spacing w:val="-10"/>
        </w:rPr>
        <w:t>к</w:t>
      </w:r>
      <w:r>
        <w:tab/>
      </w:r>
      <w:r>
        <w:rPr>
          <w:spacing w:val="-2"/>
        </w:rPr>
        <w:t>биологической</w:t>
      </w:r>
      <w:r>
        <w:tab/>
      </w:r>
      <w:r>
        <w:rPr>
          <w:spacing w:val="-2"/>
        </w:rPr>
        <w:t>науке,</w:t>
      </w:r>
      <w:r>
        <w:tab/>
      </w:r>
      <w:r>
        <w:rPr>
          <w:spacing w:val="-2"/>
        </w:rPr>
        <w:t xml:space="preserve">навыков </w:t>
      </w:r>
      <w:r>
        <w:t>исследовательской деятельности;</w:t>
      </w:r>
    </w:p>
    <w:p w:rsidR="005B40CF" w:rsidRDefault="00540B02">
      <w:pPr>
        <w:pStyle w:val="a5"/>
        <w:numPr>
          <w:ilvl w:val="0"/>
          <w:numId w:val="36"/>
        </w:numPr>
        <w:tabs>
          <w:tab w:val="left" w:pos="1107"/>
        </w:tabs>
        <w:ind w:left="1107" w:hanging="258"/>
        <w:rPr>
          <w:sz w:val="24"/>
        </w:rPr>
      </w:pPr>
      <w:r>
        <w:rPr>
          <w:sz w:val="24"/>
        </w:rPr>
        <w:t>формирования</w:t>
      </w:r>
      <w:r>
        <w:rPr>
          <w:spacing w:val="-8"/>
          <w:sz w:val="24"/>
        </w:rPr>
        <w:t xml:space="preserve"> </w:t>
      </w:r>
      <w:r>
        <w:rPr>
          <w:sz w:val="24"/>
        </w:rPr>
        <w:t>культуры</w:t>
      </w:r>
      <w:r>
        <w:rPr>
          <w:spacing w:val="-7"/>
          <w:sz w:val="24"/>
        </w:rPr>
        <w:t xml:space="preserve"> </w:t>
      </w:r>
      <w:r>
        <w:rPr>
          <w:spacing w:val="-2"/>
          <w:sz w:val="24"/>
        </w:rPr>
        <w:t>здоровья:</w:t>
      </w:r>
    </w:p>
    <w:p w:rsidR="005B40CF" w:rsidRDefault="00540B02">
      <w:pPr>
        <w:pStyle w:val="a3"/>
        <w:ind w:right="139"/>
      </w:pPr>
      <w:r>
        <w:t>ответственное отношение к своему здоровью и установка на здоровый образ жизни (здоровое</w:t>
      </w:r>
      <w:r>
        <w:rPr>
          <w:spacing w:val="-5"/>
        </w:rPr>
        <w:t xml:space="preserve"> </w:t>
      </w:r>
      <w:r>
        <w:t>питание,</w:t>
      </w:r>
      <w:r>
        <w:rPr>
          <w:spacing w:val="-3"/>
        </w:rPr>
        <w:t xml:space="preserve"> </w:t>
      </w:r>
      <w:r>
        <w:t>соблюдение</w:t>
      </w:r>
      <w:r>
        <w:rPr>
          <w:spacing w:val="-4"/>
        </w:rPr>
        <w:t xml:space="preserve"> </w:t>
      </w:r>
      <w:r>
        <w:t>гигиенических</w:t>
      </w:r>
      <w:r>
        <w:rPr>
          <w:spacing w:val="-1"/>
        </w:rPr>
        <w:t xml:space="preserve"> </w:t>
      </w:r>
      <w:r>
        <w:t>правил</w:t>
      </w:r>
      <w:r>
        <w:rPr>
          <w:spacing w:val="-6"/>
        </w:rPr>
        <w:t xml:space="preserve"> </w:t>
      </w:r>
      <w:r>
        <w:t>и</w:t>
      </w:r>
      <w:r>
        <w:rPr>
          <w:spacing w:val="-3"/>
        </w:rPr>
        <w:t xml:space="preserve"> </w:t>
      </w:r>
      <w:r>
        <w:t>норм,</w:t>
      </w:r>
      <w:r>
        <w:rPr>
          <w:spacing w:val="-3"/>
        </w:rPr>
        <w:t xml:space="preserve"> </w:t>
      </w:r>
      <w:r>
        <w:t>сбалансированный</w:t>
      </w:r>
      <w:r>
        <w:rPr>
          <w:spacing w:val="-3"/>
        </w:rPr>
        <w:t xml:space="preserve"> </w:t>
      </w:r>
      <w:r>
        <w:t>режим</w:t>
      </w:r>
      <w:r>
        <w:rPr>
          <w:spacing w:val="-4"/>
        </w:rPr>
        <w:t xml:space="preserve"> </w:t>
      </w:r>
      <w:r>
        <w:t>занятий</w:t>
      </w:r>
      <w:r>
        <w:rPr>
          <w:spacing w:val="-3"/>
        </w:rPr>
        <w:t xml:space="preserve"> </w:t>
      </w:r>
      <w:r>
        <w:t>и отдыха, регулярная физическая активность);</w:t>
      </w:r>
    </w:p>
    <w:p w:rsidR="005B40CF" w:rsidRDefault="00540B02">
      <w:pPr>
        <w:pStyle w:val="a3"/>
        <w:spacing w:before="1"/>
        <w:ind w:right="149"/>
      </w:pPr>
      <w: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5B40CF" w:rsidRDefault="00540B02">
      <w:pPr>
        <w:pStyle w:val="a3"/>
        <w:ind w:left="849" w:firstLine="0"/>
      </w:pPr>
      <w:r>
        <w:t>соблюдение</w:t>
      </w:r>
      <w:r>
        <w:rPr>
          <w:spacing w:val="7"/>
        </w:rPr>
        <w:t xml:space="preserve"> </w:t>
      </w:r>
      <w:r>
        <w:t>правил</w:t>
      </w:r>
      <w:r>
        <w:rPr>
          <w:spacing w:val="9"/>
        </w:rPr>
        <w:t xml:space="preserve"> </w:t>
      </w:r>
      <w:r>
        <w:t>безопасности,</w:t>
      </w:r>
      <w:r>
        <w:rPr>
          <w:spacing w:val="11"/>
        </w:rPr>
        <w:t xml:space="preserve"> </w:t>
      </w:r>
      <w:r>
        <w:t>в</w:t>
      </w:r>
      <w:r>
        <w:rPr>
          <w:spacing w:val="10"/>
        </w:rPr>
        <w:t xml:space="preserve"> </w:t>
      </w:r>
      <w:r>
        <w:t>том</w:t>
      </w:r>
      <w:r>
        <w:rPr>
          <w:spacing w:val="10"/>
        </w:rPr>
        <w:t xml:space="preserve"> </w:t>
      </w:r>
      <w:r>
        <w:t>числе</w:t>
      </w:r>
      <w:r>
        <w:rPr>
          <w:spacing w:val="14"/>
        </w:rPr>
        <w:t xml:space="preserve"> </w:t>
      </w:r>
      <w:r>
        <w:t>навыки</w:t>
      </w:r>
      <w:r>
        <w:rPr>
          <w:spacing w:val="12"/>
        </w:rPr>
        <w:t xml:space="preserve"> </w:t>
      </w:r>
      <w:r>
        <w:t>безопасного</w:t>
      </w:r>
      <w:r>
        <w:rPr>
          <w:spacing w:val="11"/>
        </w:rPr>
        <w:t xml:space="preserve"> </w:t>
      </w:r>
      <w:r>
        <w:t>поведения</w:t>
      </w:r>
      <w:r>
        <w:rPr>
          <w:spacing w:val="11"/>
        </w:rPr>
        <w:t xml:space="preserve"> </w:t>
      </w:r>
      <w:r>
        <w:t>в</w:t>
      </w:r>
      <w:r>
        <w:rPr>
          <w:spacing w:val="10"/>
        </w:rPr>
        <w:t xml:space="preserve"> </w:t>
      </w:r>
      <w:r>
        <w:rPr>
          <w:spacing w:val="-2"/>
        </w:rPr>
        <w:t>природной</w:t>
      </w:r>
    </w:p>
    <w:p w:rsidR="005B40CF" w:rsidRDefault="00540B02">
      <w:pPr>
        <w:pStyle w:val="a3"/>
        <w:ind w:firstLine="0"/>
        <w:jc w:val="left"/>
      </w:pPr>
      <w:r>
        <w:rPr>
          <w:spacing w:val="-2"/>
        </w:rPr>
        <w:t>среде;</w:t>
      </w:r>
    </w:p>
    <w:p w:rsidR="005B40CF" w:rsidRDefault="00540B02">
      <w:pPr>
        <w:pStyle w:val="a3"/>
        <w:tabs>
          <w:tab w:val="left" w:pos="3086"/>
          <w:tab w:val="left" w:pos="4113"/>
          <w:tab w:val="left" w:pos="5562"/>
          <w:tab w:val="left" w:pos="7034"/>
          <w:tab w:val="left" w:pos="8685"/>
        </w:tabs>
        <w:ind w:left="849" w:firstLine="0"/>
        <w:jc w:val="left"/>
      </w:pPr>
      <w:r>
        <w:rPr>
          <w:spacing w:val="-2"/>
        </w:rPr>
        <w:t>сформированность</w:t>
      </w:r>
      <w:r>
        <w:tab/>
      </w:r>
      <w:r>
        <w:rPr>
          <w:spacing w:val="-2"/>
        </w:rPr>
        <w:t>навыка</w:t>
      </w:r>
      <w:r>
        <w:tab/>
      </w:r>
      <w:r>
        <w:rPr>
          <w:spacing w:val="-2"/>
        </w:rPr>
        <w:t>рефлексии,</w:t>
      </w:r>
      <w:r>
        <w:tab/>
      </w:r>
      <w:r>
        <w:rPr>
          <w:spacing w:val="-2"/>
        </w:rPr>
        <w:t>управление</w:t>
      </w:r>
      <w:r>
        <w:tab/>
      </w:r>
      <w:r>
        <w:rPr>
          <w:spacing w:val="-2"/>
        </w:rPr>
        <w:t>собственным</w:t>
      </w:r>
      <w:r>
        <w:tab/>
      </w:r>
      <w:r>
        <w:rPr>
          <w:spacing w:val="-2"/>
        </w:rPr>
        <w:t>эмоциональным</w:t>
      </w:r>
    </w:p>
    <w:p w:rsidR="005B40CF" w:rsidRDefault="00540B02">
      <w:pPr>
        <w:pStyle w:val="a3"/>
        <w:ind w:firstLine="0"/>
        <w:jc w:val="left"/>
      </w:pPr>
      <w:r>
        <w:rPr>
          <w:spacing w:val="-2"/>
        </w:rPr>
        <w:t>состоянием;</w:t>
      </w:r>
    </w:p>
    <w:p w:rsidR="005B40CF" w:rsidRDefault="00540B02">
      <w:pPr>
        <w:pStyle w:val="a5"/>
        <w:numPr>
          <w:ilvl w:val="0"/>
          <w:numId w:val="36"/>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right="142"/>
      </w:pPr>
      <w:r>
        <w:t>активное участие в решении практических задач (в рамках семьи, образовательной организации, населенного пункта, родного края) биологической и экологической направленности, интерес к практическому изучению профессий, связанных с биологией;</w:t>
      </w:r>
    </w:p>
    <w:p w:rsidR="005B40CF" w:rsidRDefault="00540B02">
      <w:pPr>
        <w:pStyle w:val="a5"/>
        <w:numPr>
          <w:ilvl w:val="0"/>
          <w:numId w:val="36"/>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tabs>
          <w:tab w:val="left" w:pos="2234"/>
          <w:tab w:val="left" w:pos="2673"/>
          <w:tab w:val="left" w:pos="4109"/>
          <w:tab w:val="left" w:pos="5848"/>
          <w:tab w:val="left" w:pos="6768"/>
          <w:tab w:val="left" w:pos="7351"/>
          <w:tab w:val="left" w:pos="8457"/>
          <w:tab w:val="left" w:pos="9210"/>
          <w:tab w:val="left" w:pos="9526"/>
        </w:tabs>
        <w:ind w:right="150"/>
        <w:jc w:val="left"/>
      </w:pPr>
      <w:r>
        <w:rPr>
          <w:spacing w:val="-2"/>
        </w:rPr>
        <w:t>ориентация</w:t>
      </w:r>
      <w:r>
        <w:tab/>
      </w:r>
      <w:r>
        <w:rPr>
          <w:spacing w:val="-6"/>
        </w:rPr>
        <w:t>на</w:t>
      </w:r>
      <w:r>
        <w:tab/>
      </w:r>
      <w:r>
        <w:rPr>
          <w:spacing w:val="-2"/>
        </w:rPr>
        <w:t>применение</w:t>
      </w:r>
      <w:r>
        <w:tab/>
      </w:r>
      <w:r>
        <w:rPr>
          <w:spacing w:val="-2"/>
        </w:rPr>
        <w:t>биологических</w:t>
      </w:r>
      <w:r>
        <w:tab/>
      </w:r>
      <w:r>
        <w:rPr>
          <w:spacing w:val="-2"/>
        </w:rPr>
        <w:t>знаний</w:t>
      </w:r>
      <w:r>
        <w:tab/>
      </w:r>
      <w:r>
        <w:rPr>
          <w:spacing w:val="-4"/>
        </w:rPr>
        <w:t>при</w:t>
      </w:r>
      <w:r>
        <w:tab/>
      </w:r>
      <w:r>
        <w:rPr>
          <w:spacing w:val="-2"/>
        </w:rPr>
        <w:t>решении</w:t>
      </w:r>
      <w:r>
        <w:tab/>
      </w:r>
      <w:r>
        <w:rPr>
          <w:spacing w:val="-2"/>
        </w:rPr>
        <w:t>задач</w:t>
      </w:r>
      <w:r>
        <w:tab/>
      </w:r>
      <w:r>
        <w:rPr>
          <w:spacing w:val="-10"/>
        </w:rPr>
        <w:t>в</w:t>
      </w:r>
      <w:r>
        <w:tab/>
      </w:r>
      <w:r>
        <w:rPr>
          <w:spacing w:val="-2"/>
        </w:rPr>
        <w:t xml:space="preserve">области </w:t>
      </w:r>
      <w:r>
        <w:t>окружающей среды;</w:t>
      </w:r>
    </w:p>
    <w:p w:rsidR="005B40CF" w:rsidRDefault="00540B02">
      <w:pPr>
        <w:pStyle w:val="a3"/>
        <w:ind w:left="849" w:firstLine="0"/>
        <w:jc w:val="left"/>
      </w:pPr>
      <w:r>
        <w:t>осознание</w:t>
      </w:r>
      <w:r>
        <w:rPr>
          <w:spacing w:val="-6"/>
        </w:rPr>
        <w:t xml:space="preserve"> </w:t>
      </w:r>
      <w:r>
        <w:t>экологических</w:t>
      </w:r>
      <w:r>
        <w:rPr>
          <w:spacing w:val="-4"/>
        </w:rPr>
        <w:t xml:space="preserve"> </w:t>
      </w:r>
      <w:r>
        <w:t>проблем</w:t>
      </w:r>
      <w:r>
        <w:rPr>
          <w:spacing w:val="-4"/>
        </w:rPr>
        <w:t xml:space="preserve"> </w:t>
      </w:r>
      <w:r>
        <w:t>и</w:t>
      </w:r>
      <w:r>
        <w:rPr>
          <w:spacing w:val="-3"/>
        </w:rPr>
        <w:t xml:space="preserve"> </w:t>
      </w:r>
      <w:r>
        <w:t>путей</w:t>
      </w:r>
      <w:r>
        <w:rPr>
          <w:spacing w:val="-3"/>
        </w:rPr>
        <w:t xml:space="preserve"> </w:t>
      </w:r>
      <w:r>
        <w:t>их</w:t>
      </w:r>
      <w:r>
        <w:rPr>
          <w:spacing w:val="-3"/>
        </w:rPr>
        <w:t xml:space="preserve"> </w:t>
      </w:r>
      <w:r>
        <w:rPr>
          <w:spacing w:val="-2"/>
        </w:rPr>
        <w:t>решения;</w:t>
      </w:r>
    </w:p>
    <w:p w:rsidR="005B40CF" w:rsidRDefault="00540B02">
      <w:pPr>
        <w:pStyle w:val="a3"/>
        <w:spacing w:before="1"/>
        <w:ind w:left="849" w:firstLine="0"/>
        <w:jc w:val="left"/>
      </w:pPr>
      <w:r>
        <w:t>готовность</w:t>
      </w:r>
      <w:r>
        <w:rPr>
          <w:spacing w:val="-7"/>
        </w:rPr>
        <w:t xml:space="preserve"> </w:t>
      </w:r>
      <w:r>
        <w:t>к</w:t>
      </w:r>
      <w:r>
        <w:rPr>
          <w:spacing w:val="-3"/>
        </w:rPr>
        <w:t xml:space="preserve"> </w:t>
      </w:r>
      <w:r>
        <w:t>участию</w:t>
      </w:r>
      <w:r>
        <w:rPr>
          <w:spacing w:val="-4"/>
        </w:rPr>
        <w:t xml:space="preserve"> </w:t>
      </w:r>
      <w:r>
        <w:t>в</w:t>
      </w:r>
      <w:r>
        <w:rPr>
          <w:spacing w:val="-5"/>
        </w:rPr>
        <w:t xml:space="preserve"> </w:t>
      </w:r>
      <w:r>
        <w:t>практической</w:t>
      </w:r>
      <w:r>
        <w:rPr>
          <w:spacing w:val="-5"/>
        </w:rPr>
        <w:t xml:space="preserve"> </w:t>
      </w:r>
      <w:r>
        <w:t>деятельности</w:t>
      </w:r>
      <w:r>
        <w:rPr>
          <w:spacing w:val="-4"/>
        </w:rPr>
        <w:t xml:space="preserve"> </w:t>
      </w:r>
      <w:r>
        <w:t>экологической</w:t>
      </w:r>
      <w:r>
        <w:rPr>
          <w:spacing w:val="-6"/>
        </w:rPr>
        <w:t xml:space="preserve"> </w:t>
      </w:r>
      <w:r>
        <w:rPr>
          <w:spacing w:val="-2"/>
        </w:rPr>
        <w:t>направленности.</w:t>
      </w:r>
    </w:p>
    <w:p w:rsidR="005B40CF" w:rsidRDefault="00540B02">
      <w:pPr>
        <w:pStyle w:val="a5"/>
        <w:numPr>
          <w:ilvl w:val="0"/>
          <w:numId w:val="36"/>
        </w:numPr>
        <w:tabs>
          <w:tab w:val="left" w:pos="1107"/>
        </w:tabs>
        <w:ind w:left="849" w:right="2104" w:firstLine="0"/>
        <w:rPr>
          <w:sz w:val="24"/>
        </w:rPr>
      </w:pPr>
      <w:r>
        <w:rPr>
          <w:sz w:val="24"/>
        </w:rPr>
        <w:t>адаптации</w:t>
      </w:r>
      <w:r>
        <w:rPr>
          <w:spacing w:val="-6"/>
          <w:sz w:val="24"/>
        </w:rPr>
        <w:t xml:space="preserve"> </w:t>
      </w:r>
      <w:r>
        <w:rPr>
          <w:sz w:val="24"/>
        </w:rPr>
        <w:t>к</w:t>
      </w:r>
      <w:r>
        <w:rPr>
          <w:spacing w:val="-7"/>
          <w:sz w:val="24"/>
        </w:rPr>
        <w:t xml:space="preserve"> </w:t>
      </w:r>
      <w:r>
        <w:rPr>
          <w:sz w:val="24"/>
        </w:rPr>
        <w:t>изменяющимся</w:t>
      </w:r>
      <w:r>
        <w:rPr>
          <w:spacing w:val="-4"/>
          <w:sz w:val="24"/>
        </w:rPr>
        <w:t xml:space="preserve"> </w:t>
      </w:r>
      <w:r>
        <w:rPr>
          <w:sz w:val="24"/>
        </w:rPr>
        <w:t>условиям</w:t>
      </w:r>
      <w:r>
        <w:rPr>
          <w:spacing w:val="-5"/>
          <w:sz w:val="24"/>
        </w:rPr>
        <w:t xml:space="preserve"> </w:t>
      </w:r>
      <w:r>
        <w:rPr>
          <w:sz w:val="24"/>
        </w:rPr>
        <w:t>социальной</w:t>
      </w:r>
      <w:r>
        <w:rPr>
          <w:spacing w:val="-2"/>
          <w:sz w:val="24"/>
        </w:rPr>
        <w:t xml:space="preserve"> </w:t>
      </w:r>
      <w:r>
        <w:rPr>
          <w:sz w:val="24"/>
        </w:rPr>
        <w:t>и</w:t>
      </w:r>
      <w:r>
        <w:rPr>
          <w:spacing w:val="-5"/>
          <w:sz w:val="24"/>
        </w:rPr>
        <w:t xml:space="preserve"> </w:t>
      </w:r>
      <w:r>
        <w:rPr>
          <w:sz w:val="24"/>
        </w:rPr>
        <w:t>природной</w:t>
      </w:r>
      <w:r>
        <w:rPr>
          <w:spacing w:val="-6"/>
          <w:sz w:val="24"/>
        </w:rPr>
        <w:t xml:space="preserve"> </w:t>
      </w:r>
      <w:r>
        <w:rPr>
          <w:sz w:val="24"/>
        </w:rPr>
        <w:t>среды: оценка изменяющихся условий;</w:t>
      </w:r>
    </w:p>
    <w:p w:rsidR="005B40CF" w:rsidRDefault="00540B02">
      <w:pPr>
        <w:pStyle w:val="a3"/>
        <w:jc w:val="left"/>
      </w:pPr>
      <w:r>
        <w:t>принятие</w:t>
      </w:r>
      <w:r>
        <w:rPr>
          <w:spacing w:val="40"/>
        </w:rPr>
        <w:t xml:space="preserve"> </w:t>
      </w:r>
      <w:r>
        <w:t>решения</w:t>
      </w:r>
      <w:r>
        <w:rPr>
          <w:spacing w:val="40"/>
        </w:rPr>
        <w:t xml:space="preserve"> </w:t>
      </w:r>
      <w:r>
        <w:t>(индивидуальное,</w:t>
      </w:r>
      <w:r>
        <w:rPr>
          <w:spacing w:val="40"/>
        </w:rPr>
        <w:t xml:space="preserve"> </w:t>
      </w:r>
      <w:r>
        <w:t>в</w:t>
      </w:r>
      <w:r>
        <w:rPr>
          <w:spacing w:val="40"/>
        </w:rPr>
        <w:t xml:space="preserve"> </w:t>
      </w:r>
      <w:r>
        <w:t>группе)</w:t>
      </w:r>
      <w:r>
        <w:rPr>
          <w:spacing w:val="40"/>
        </w:rPr>
        <w:t xml:space="preserve"> </w:t>
      </w:r>
      <w:r>
        <w:t>в</w:t>
      </w:r>
      <w:r>
        <w:rPr>
          <w:spacing w:val="40"/>
        </w:rPr>
        <w:t xml:space="preserve"> </w:t>
      </w:r>
      <w:r>
        <w:t>изменяющихся</w:t>
      </w:r>
      <w:r>
        <w:rPr>
          <w:spacing w:val="40"/>
        </w:rPr>
        <w:t xml:space="preserve"> </w:t>
      </w:r>
      <w:r>
        <w:t>условиях</w:t>
      </w:r>
      <w:r>
        <w:rPr>
          <w:spacing w:val="40"/>
        </w:rPr>
        <w:t xml:space="preserve"> </w:t>
      </w:r>
      <w:r>
        <w:t>на</w:t>
      </w:r>
      <w:r>
        <w:rPr>
          <w:spacing w:val="40"/>
        </w:rPr>
        <w:t xml:space="preserve"> </w:t>
      </w:r>
      <w:r>
        <w:t>основании анализа биологической информации;</w:t>
      </w:r>
    </w:p>
    <w:p w:rsidR="005B40CF" w:rsidRDefault="00540B02">
      <w:pPr>
        <w:pStyle w:val="a3"/>
        <w:tabs>
          <w:tab w:val="left" w:pos="2520"/>
          <w:tab w:val="left" w:pos="3693"/>
          <w:tab w:val="left" w:pos="4040"/>
          <w:tab w:val="left" w:pos="4887"/>
          <w:tab w:val="left" w:pos="6071"/>
          <w:tab w:val="left" w:pos="6541"/>
          <w:tab w:val="left" w:pos="7856"/>
          <w:tab w:val="left" w:pos="8805"/>
        </w:tabs>
        <w:ind w:right="147"/>
        <w:jc w:val="left"/>
      </w:pPr>
      <w:r>
        <w:rPr>
          <w:spacing w:val="-2"/>
        </w:rPr>
        <w:t>планирование</w:t>
      </w:r>
      <w:r>
        <w:tab/>
      </w:r>
      <w:r>
        <w:rPr>
          <w:spacing w:val="-2"/>
        </w:rPr>
        <w:t>действий</w:t>
      </w:r>
      <w:r>
        <w:tab/>
      </w:r>
      <w:r>
        <w:rPr>
          <w:spacing w:val="-10"/>
        </w:rPr>
        <w:t>в</w:t>
      </w:r>
      <w:r>
        <w:tab/>
      </w:r>
      <w:r>
        <w:rPr>
          <w:spacing w:val="-4"/>
        </w:rPr>
        <w:t>новой</w:t>
      </w:r>
      <w:r>
        <w:tab/>
      </w:r>
      <w:r>
        <w:rPr>
          <w:spacing w:val="-2"/>
        </w:rPr>
        <w:t>ситуации</w:t>
      </w:r>
      <w:r>
        <w:tab/>
      </w:r>
      <w:r>
        <w:rPr>
          <w:spacing w:val="-6"/>
        </w:rPr>
        <w:t>на</w:t>
      </w:r>
      <w:r>
        <w:tab/>
      </w:r>
      <w:r>
        <w:rPr>
          <w:spacing w:val="-2"/>
        </w:rPr>
        <w:t>основании</w:t>
      </w:r>
      <w:r>
        <w:tab/>
      </w:r>
      <w:r>
        <w:rPr>
          <w:spacing w:val="-2"/>
        </w:rPr>
        <w:t>знаний</w:t>
      </w:r>
      <w:r>
        <w:tab/>
      </w:r>
      <w:r>
        <w:rPr>
          <w:spacing w:val="-2"/>
        </w:rPr>
        <w:t>биологических закономерностей.</w:t>
      </w:r>
    </w:p>
    <w:p w:rsidR="005B40CF" w:rsidRDefault="00540B02">
      <w:pPr>
        <w:pStyle w:val="a5"/>
        <w:numPr>
          <w:ilvl w:val="1"/>
          <w:numId w:val="37"/>
        </w:numPr>
        <w:tabs>
          <w:tab w:val="left" w:pos="1267"/>
        </w:tabs>
        <w:ind w:right="139" w:firstLine="708"/>
        <w:rPr>
          <w:sz w:val="24"/>
        </w:rPr>
      </w:pPr>
      <w:r>
        <w:rPr>
          <w:sz w:val="24"/>
        </w:rPr>
        <w:t>Метапредметные</w:t>
      </w:r>
      <w:r>
        <w:rPr>
          <w:spacing w:val="80"/>
          <w:sz w:val="24"/>
        </w:rPr>
        <w:t xml:space="preserve"> </w:t>
      </w:r>
      <w:r>
        <w:rPr>
          <w:sz w:val="24"/>
        </w:rPr>
        <w:t>результаты</w:t>
      </w:r>
      <w:r>
        <w:rPr>
          <w:spacing w:val="80"/>
          <w:sz w:val="24"/>
        </w:rPr>
        <w:t xml:space="preserve"> </w:t>
      </w:r>
      <w:r>
        <w:rPr>
          <w:sz w:val="24"/>
        </w:rPr>
        <w:t>освоения</w:t>
      </w:r>
      <w:r>
        <w:rPr>
          <w:spacing w:val="80"/>
          <w:sz w:val="24"/>
        </w:rPr>
        <w:t xml:space="preserve"> </w:t>
      </w:r>
      <w:r>
        <w:rPr>
          <w:sz w:val="24"/>
        </w:rPr>
        <w:t>программы</w:t>
      </w:r>
      <w:r>
        <w:rPr>
          <w:spacing w:val="80"/>
          <w:sz w:val="24"/>
        </w:rPr>
        <w:t xml:space="preserve"> </w:t>
      </w:r>
      <w:r>
        <w:rPr>
          <w:sz w:val="24"/>
        </w:rPr>
        <w:t>по</w:t>
      </w:r>
      <w:r>
        <w:rPr>
          <w:spacing w:val="80"/>
          <w:sz w:val="24"/>
        </w:rPr>
        <w:t xml:space="preserve"> </w:t>
      </w:r>
      <w:r>
        <w:rPr>
          <w:sz w:val="24"/>
        </w:rPr>
        <w:t>биологии</w:t>
      </w:r>
      <w:r>
        <w:rPr>
          <w:spacing w:val="80"/>
          <w:sz w:val="24"/>
        </w:rPr>
        <w:t xml:space="preserve"> </w:t>
      </w:r>
      <w:r>
        <w:rPr>
          <w:sz w:val="24"/>
        </w:rPr>
        <w:t>основного</w:t>
      </w:r>
      <w:r>
        <w:rPr>
          <w:spacing w:val="80"/>
          <w:sz w:val="24"/>
        </w:rPr>
        <w:t xml:space="preserve"> </w:t>
      </w:r>
      <w:r>
        <w:rPr>
          <w:sz w:val="24"/>
        </w:rPr>
        <w:t>общего образования, должны отражать:</w:t>
      </w:r>
    </w:p>
    <w:p w:rsidR="005B40CF" w:rsidRDefault="00540B02">
      <w:pPr>
        <w:pStyle w:val="a5"/>
        <w:numPr>
          <w:ilvl w:val="2"/>
          <w:numId w:val="37"/>
        </w:numPr>
        <w:tabs>
          <w:tab w:val="left" w:pos="1448"/>
        </w:tabs>
        <w:ind w:left="1448" w:hanging="599"/>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5B40CF" w:rsidRDefault="00540B02">
      <w:pPr>
        <w:pStyle w:val="a5"/>
        <w:numPr>
          <w:ilvl w:val="0"/>
          <w:numId w:val="35"/>
        </w:numPr>
        <w:tabs>
          <w:tab w:val="left" w:pos="1107"/>
        </w:tabs>
        <w:ind w:left="1107" w:hanging="258"/>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5B40CF" w:rsidRDefault="00540B02">
      <w:pPr>
        <w:pStyle w:val="a3"/>
        <w:ind w:left="849" w:firstLine="0"/>
        <w:jc w:val="left"/>
      </w:pPr>
      <w:r>
        <w:t>выявлять и характеризовать существенные признаки биологических объектов (явлений); устанавливать</w:t>
      </w:r>
      <w:r>
        <w:rPr>
          <w:spacing w:val="40"/>
        </w:rPr>
        <w:t xml:space="preserve"> </w:t>
      </w:r>
      <w:r>
        <w:t>существенный</w:t>
      </w:r>
      <w:r>
        <w:rPr>
          <w:spacing w:val="40"/>
        </w:rPr>
        <w:t xml:space="preserve"> </w:t>
      </w:r>
      <w:r>
        <w:t>признак</w:t>
      </w:r>
      <w:r>
        <w:rPr>
          <w:spacing w:val="40"/>
        </w:rPr>
        <w:t xml:space="preserve"> </w:t>
      </w:r>
      <w:r>
        <w:t>классификации</w:t>
      </w:r>
      <w:r>
        <w:rPr>
          <w:spacing w:val="40"/>
        </w:rPr>
        <w:t xml:space="preserve"> </w:t>
      </w:r>
      <w:r>
        <w:t>биологических</w:t>
      </w:r>
      <w:r>
        <w:rPr>
          <w:spacing w:val="40"/>
        </w:rPr>
        <w:t xml:space="preserve"> </w:t>
      </w:r>
      <w:r>
        <w:t>объектов</w:t>
      </w:r>
      <w:r>
        <w:rPr>
          <w:spacing w:val="40"/>
        </w:rPr>
        <w:t xml:space="preserve"> </w:t>
      </w:r>
      <w:r>
        <w:t>(явлений,</w:t>
      </w:r>
    </w:p>
    <w:p w:rsidR="005B40CF" w:rsidRDefault="00540B02">
      <w:pPr>
        <w:pStyle w:val="a3"/>
        <w:ind w:firstLine="0"/>
        <w:jc w:val="left"/>
      </w:pPr>
      <w:r>
        <w:t>процессов),</w:t>
      </w:r>
      <w:r>
        <w:rPr>
          <w:spacing w:val="-6"/>
        </w:rPr>
        <w:t xml:space="preserve"> </w:t>
      </w:r>
      <w:r>
        <w:t>основания</w:t>
      </w:r>
      <w:r>
        <w:rPr>
          <w:spacing w:val="-3"/>
        </w:rPr>
        <w:t xml:space="preserve"> </w:t>
      </w:r>
      <w:r>
        <w:t>для</w:t>
      </w:r>
      <w:r>
        <w:rPr>
          <w:spacing w:val="-3"/>
        </w:rPr>
        <w:t xml:space="preserve"> </w:t>
      </w:r>
      <w:r>
        <w:t>обобщения</w:t>
      </w:r>
      <w:r>
        <w:rPr>
          <w:spacing w:val="-4"/>
        </w:rPr>
        <w:t xml:space="preserve"> </w:t>
      </w:r>
      <w:r>
        <w:t>и</w:t>
      </w:r>
      <w:r>
        <w:rPr>
          <w:spacing w:val="-3"/>
        </w:rPr>
        <w:t xml:space="preserve"> </w:t>
      </w:r>
      <w:r>
        <w:t>сравнения,</w:t>
      </w:r>
      <w:r>
        <w:rPr>
          <w:spacing w:val="-3"/>
        </w:rPr>
        <w:t xml:space="preserve"> </w:t>
      </w:r>
      <w:r>
        <w:t>критерии</w:t>
      </w:r>
      <w:r>
        <w:rPr>
          <w:spacing w:val="-5"/>
        </w:rPr>
        <w:t xml:space="preserve"> </w:t>
      </w:r>
      <w:r>
        <w:t>проводимого</w:t>
      </w:r>
      <w:r>
        <w:rPr>
          <w:spacing w:val="-3"/>
        </w:rPr>
        <w:t xml:space="preserve"> </w:t>
      </w:r>
      <w:r>
        <w:rPr>
          <w:spacing w:val="-2"/>
        </w:rPr>
        <w:t>анализа;</w:t>
      </w:r>
    </w:p>
    <w:p w:rsidR="005B40CF" w:rsidRDefault="00540B02">
      <w:pPr>
        <w:pStyle w:val="a3"/>
        <w:spacing w:before="1"/>
        <w:ind w:right="143"/>
      </w:pPr>
      <w:r>
        <w:t xml:space="preserve">с учѐтом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w:t>
      </w:r>
      <w:r>
        <w:rPr>
          <w:spacing w:val="-2"/>
        </w:rPr>
        <w:t>противоречий;</w:t>
      </w:r>
    </w:p>
    <w:p w:rsidR="005B40CF" w:rsidRDefault="00540B02">
      <w:pPr>
        <w:pStyle w:val="a3"/>
        <w:tabs>
          <w:tab w:val="left" w:pos="1500"/>
          <w:tab w:val="left" w:pos="2585"/>
          <w:tab w:val="left" w:pos="2985"/>
          <w:tab w:val="left" w:pos="4942"/>
          <w:tab w:val="left" w:pos="6580"/>
          <w:tab w:val="left" w:pos="6999"/>
          <w:tab w:val="left" w:pos="8665"/>
        </w:tabs>
        <w:ind w:right="143"/>
        <w:jc w:val="right"/>
      </w:pPr>
      <w:r>
        <w:t xml:space="preserve">выявлять дефициты информации, данных, необходимых для решения поставленной задачи; выявлять причинно-следственные связи при изучении биологических явлений и процессов, </w:t>
      </w:r>
      <w:r>
        <w:rPr>
          <w:spacing w:val="-2"/>
        </w:rPr>
        <w:t>проводить</w:t>
      </w:r>
      <w:r>
        <w:tab/>
      </w:r>
      <w:r>
        <w:rPr>
          <w:spacing w:val="-2"/>
        </w:rPr>
        <w:t>выводы</w:t>
      </w:r>
      <w:r>
        <w:tab/>
      </w:r>
      <w:r>
        <w:rPr>
          <w:spacing w:val="-10"/>
        </w:rPr>
        <w:t>с</w:t>
      </w:r>
      <w:r>
        <w:tab/>
      </w:r>
      <w:r>
        <w:rPr>
          <w:spacing w:val="-2"/>
        </w:rPr>
        <w:t>использованием</w:t>
      </w:r>
      <w:r>
        <w:tab/>
      </w:r>
      <w:r>
        <w:rPr>
          <w:spacing w:val="-2"/>
        </w:rPr>
        <w:t>дедуктивных</w:t>
      </w:r>
      <w:r>
        <w:tab/>
      </w:r>
      <w:r>
        <w:rPr>
          <w:spacing w:val="-10"/>
        </w:rPr>
        <w:t>и</w:t>
      </w:r>
      <w:r>
        <w:tab/>
      </w:r>
      <w:r>
        <w:rPr>
          <w:spacing w:val="-2"/>
        </w:rPr>
        <w:t>индуктивных</w:t>
      </w:r>
      <w:r>
        <w:tab/>
      </w:r>
      <w:r>
        <w:rPr>
          <w:spacing w:val="-2"/>
        </w:rPr>
        <w:t>умозаключений,</w:t>
      </w:r>
    </w:p>
    <w:p w:rsidR="005B40CF" w:rsidRDefault="00540B02">
      <w:pPr>
        <w:pStyle w:val="a3"/>
        <w:ind w:firstLine="0"/>
        <w:jc w:val="left"/>
      </w:pPr>
      <w:r>
        <w:t>умозаключений</w:t>
      </w:r>
      <w:r>
        <w:rPr>
          <w:spacing w:val="-6"/>
        </w:rPr>
        <w:t xml:space="preserve"> </w:t>
      </w:r>
      <w:r>
        <w:t>по</w:t>
      </w:r>
      <w:r>
        <w:rPr>
          <w:spacing w:val="-4"/>
        </w:rPr>
        <w:t xml:space="preserve"> </w:t>
      </w:r>
      <w:r>
        <w:t>аналогии,</w:t>
      </w:r>
      <w:r>
        <w:rPr>
          <w:spacing w:val="-3"/>
        </w:rPr>
        <w:t xml:space="preserve"> </w:t>
      </w:r>
      <w:r>
        <w:t>формулировать</w:t>
      </w:r>
      <w:r>
        <w:rPr>
          <w:spacing w:val="-4"/>
        </w:rPr>
        <w:t xml:space="preserve"> </w:t>
      </w:r>
      <w:r>
        <w:t>гипотезы</w:t>
      </w:r>
      <w:r>
        <w:rPr>
          <w:spacing w:val="-4"/>
        </w:rPr>
        <w:t xml:space="preserve"> </w:t>
      </w:r>
      <w:r>
        <w:t>о</w:t>
      </w:r>
      <w:r>
        <w:rPr>
          <w:spacing w:val="-3"/>
        </w:rPr>
        <w:t xml:space="preserve"> </w:t>
      </w:r>
      <w:r>
        <w:rPr>
          <w:spacing w:val="-2"/>
        </w:rPr>
        <w:t>взаимосвязях;</w:t>
      </w:r>
    </w:p>
    <w:p w:rsidR="005B40CF" w:rsidRDefault="00540B02">
      <w:pPr>
        <w:pStyle w:val="a3"/>
        <w:ind w:left="849" w:firstLine="0"/>
        <w:jc w:val="left"/>
      </w:pPr>
      <w:r>
        <w:t>самостоятельно</w:t>
      </w:r>
      <w:r>
        <w:rPr>
          <w:spacing w:val="51"/>
          <w:w w:val="150"/>
        </w:rPr>
        <w:t xml:space="preserve"> </w:t>
      </w:r>
      <w:r>
        <w:t>выбирать</w:t>
      </w:r>
      <w:r>
        <w:rPr>
          <w:spacing w:val="55"/>
          <w:w w:val="150"/>
        </w:rPr>
        <w:t xml:space="preserve"> </w:t>
      </w:r>
      <w:r>
        <w:t>способ</w:t>
      </w:r>
      <w:r>
        <w:rPr>
          <w:spacing w:val="54"/>
          <w:w w:val="150"/>
        </w:rPr>
        <w:t xml:space="preserve"> </w:t>
      </w:r>
      <w:r>
        <w:t>решения</w:t>
      </w:r>
      <w:r>
        <w:rPr>
          <w:spacing w:val="56"/>
          <w:w w:val="150"/>
        </w:rPr>
        <w:t xml:space="preserve"> </w:t>
      </w:r>
      <w:r>
        <w:t>учебной</w:t>
      </w:r>
      <w:r>
        <w:rPr>
          <w:spacing w:val="55"/>
          <w:w w:val="150"/>
        </w:rPr>
        <w:t xml:space="preserve"> </w:t>
      </w:r>
      <w:r>
        <w:t>биологической</w:t>
      </w:r>
      <w:r>
        <w:rPr>
          <w:spacing w:val="55"/>
          <w:w w:val="150"/>
        </w:rPr>
        <w:t xml:space="preserve"> </w:t>
      </w:r>
      <w:r>
        <w:t>задачи</w:t>
      </w:r>
      <w:r>
        <w:rPr>
          <w:spacing w:val="55"/>
          <w:w w:val="150"/>
        </w:rPr>
        <w:t xml:space="preserve"> </w:t>
      </w:r>
      <w:r>
        <w:rPr>
          <w:spacing w:val="-2"/>
        </w:rPr>
        <w:t>(сравнивать</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38" w:firstLine="0"/>
      </w:pPr>
      <w:r>
        <w:t>несколько вариантов решения, выбирать наиболее подходящий с учѐтом самостоятельно выделенных критериев).</w:t>
      </w:r>
    </w:p>
    <w:p w:rsidR="005B40CF" w:rsidRDefault="00540B02">
      <w:pPr>
        <w:pStyle w:val="a5"/>
        <w:numPr>
          <w:ilvl w:val="0"/>
          <w:numId w:val="35"/>
        </w:numPr>
        <w:tabs>
          <w:tab w:val="left" w:pos="1107"/>
        </w:tabs>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5B40CF" w:rsidRDefault="00540B02">
      <w:pPr>
        <w:pStyle w:val="a3"/>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ind w:right="146"/>
      </w:pPr>
      <w: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5B40CF" w:rsidRDefault="00540B02">
      <w:pPr>
        <w:pStyle w:val="a3"/>
        <w:ind w:right="149"/>
      </w:pPr>
      <w:r>
        <w:t>формировать гипотезу об истинности собственных суждений, аргументировать свою позицию, мнение;</w:t>
      </w:r>
    </w:p>
    <w:p w:rsidR="005B40CF" w:rsidRDefault="00540B02">
      <w:pPr>
        <w:pStyle w:val="a3"/>
        <w:ind w:right="142"/>
      </w:pPr>
      <w:r>
        <w:t>проводить по самостоятельно составленному плану наблюдение, несложный</w:t>
      </w:r>
      <w:r>
        <w:rPr>
          <w:spacing w:val="40"/>
        </w:rPr>
        <w:t xml:space="preserve"> </w:t>
      </w:r>
      <w:r>
        <w:t>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rsidR="005B40CF" w:rsidRDefault="00540B02">
      <w:pPr>
        <w:pStyle w:val="a3"/>
        <w:ind w:right="145"/>
      </w:pPr>
      <w:r>
        <w:t>оценивать на применимость и достоверность информацию, полученную в ходе наблюдения и эксперимента;</w:t>
      </w:r>
    </w:p>
    <w:p w:rsidR="005B40CF" w:rsidRDefault="00540B02">
      <w:pPr>
        <w:pStyle w:val="a3"/>
        <w:ind w:right="144"/>
      </w:pPr>
      <w:r>
        <w:t xml:space="preserve">самостоятельно формулировать обобщения и выводы по результатам проведѐнного наблюдения, эксперимента, владеть инструментами оценки достоверности полученных выводов и </w:t>
      </w:r>
      <w:r>
        <w:rPr>
          <w:spacing w:val="-2"/>
        </w:rPr>
        <w:t>обобщений;</w:t>
      </w:r>
    </w:p>
    <w:p w:rsidR="005B40CF" w:rsidRDefault="00540B02">
      <w:pPr>
        <w:pStyle w:val="a3"/>
        <w:spacing w:before="1"/>
        <w:ind w:right="147"/>
      </w:pPr>
      <w:r>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rsidR="005B40CF" w:rsidRDefault="00540B02">
      <w:pPr>
        <w:pStyle w:val="a5"/>
        <w:numPr>
          <w:ilvl w:val="0"/>
          <w:numId w:val="35"/>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5B40CF" w:rsidRDefault="00540B02">
      <w:pPr>
        <w:pStyle w:val="a3"/>
        <w:ind w:right="149"/>
      </w:pPr>
      <w:r>
        <w:t>применять различные методы, инструменты и запросы при поиске и отборе биологической информации или данных из источников с учѐтом предложенной учебной биологической задачи;</w:t>
      </w:r>
    </w:p>
    <w:p w:rsidR="005B40CF" w:rsidRDefault="00540B02">
      <w:pPr>
        <w:pStyle w:val="a3"/>
        <w:ind w:right="149"/>
      </w:pPr>
      <w:r>
        <w:t>выбирать, анализировать, систематизировать и интерпретировать биологическую информацию различных видов и форм представления;</w:t>
      </w:r>
    </w:p>
    <w:p w:rsidR="005B40CF" w:rsidRDefault="00540B02">
      <w:pPr>
        <w:pStyle w:val="a3"/>
        <w:ind w:right="141"/>
      </w:pPr>
      <w:r>
        <w:t>находить сходные аргументы (подтверждающие или опровергающие одну и ту же идею, версию) в различных информационных источниках;</w:t>
      </w:r>
    </w:p>
    <w:p w:rsidR="005B40CF" w:rsidRDefault="00540B02">
      <w:pPr>
        <w:pStyle w:val="a3"/>
        <w:ind w:right="145"/>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40B02">
      <w:pPr>
        <w:pStyle w:val="a3"/>
        <w:spacing w:before="1"/>
        <w:ind w:right="145"/>
      </w:pPr>
      <w:r>
        <w:t>оценивать надѐжность биологической информации по критериям, предложенным учителем или сформулированным самостоятельно;</w:t>
      </w:r>
    </w:p>
    <w:p w:rsidR="005B40CF" w:rsidRDefault="00540B02">
      <w:pPr>
        <w:pStyle w:val="a3"/>
        <w:ind w:left="849" w:firstLine="0"/>
      </w:pPr>
      <w:r>
        <w:t>запоминать</w:t>
      </w:r>
      <w:r>
        <w:rPr>
          <w:spacing w:val="-9"/>
        </w:rPr>
        <w:t xml:space="preserve"> </w:t>
      </w:r>
      <w:r>
        <w:t>и</w:t>
      </w:r>
      <w:r>
        <w:rPr>
          <w:spacing w:val="-7"/>
        </w:rPr>
        <w:t xml:space="preserve"> </w:t>
      </w:r>
      <w:r>
        <w:t>систематизировать</w:t>
      </w:r>
      <w:r>
        <w:rPr>
          <w:spacing w:val="-7"/>
        </w:rPr>
        <w:t xml:space="preserve"> </w:t>
      </w:r>
      <w:r>
        <w:t>биологическую</w:t>
      </w:r>
      <w:r>
        <w:rPr>
          <w:spacing w:val="-5"/>
        </w:rPr>
        <w:t xml:space="preserve"> </w:t>
      </w:r>
      <w:r>
        <w:rPr>
          <w:spacing w:val="-2"/>
        </w:rPr>
        <w:t>информацию.</w:t>
      </w:r>
    </w:p>
    <w:p w:rsidR="005B40CF" w:rsidRDefault="00540B02">
      <w:pPr>
        <w:pStyle w:val="a5"/>
        <w:numPr>
          <w:ilvl w:val="2"/>
          <w:numId w:val="37"/>
        </w:numPr>
        <w:tabs>
          <w:tab w:val="left" w:pos="1448"/>
        </w:tabs>
        <w:ind w:left="1448" w:hanging="599"/>
        <w:jc w:val="both"/>
        <w:rPr>
          <w:sz w:val="24"/>
        </w:rPr>
      </w:pPr>
      <w:r>
        <w:rPr>
          <w:sz w:val="24"/>
        </w:rPr>
        <w:t>Овладение</w:t>
      </w:r>
      <w:r>
        <w:rPr>
          <w:spacing w:val="-10"/>
          <w:sz w:val="24"/>
        </w:rPr>
        <w:t xml:space="preserve"> </w:t>
      </w:r>
      <w:r>
        <w:rPr>
          <w:sz w:val="24"/>
        </w:rPr>
        <w:t>универсальными</w:t>
      </w:r>
      <w:r>
        <w:rPr>
          <w:spacing w:val="-5"/>
          <w:sz w:val="24"/>
        </w:rPr>
        <w:t xml:space="preserve"> </w:t>
      </w:r>
      <w:r>
        <w:rPr>
          <w:sz w:val="24"/>
        </w:rPr>
        <w:t>учебными</w:t>
      </w:r>
      <w:r>
        <w:rPr>
          <w:spacing w:val="-8"/>
          <w:sz w:val="24"/>
        </w:rPr>
        <w:t xml:space="preserve"> </w:t>
      </w:r>
      <w:r>
        <w:rPr>
          <w:sz w:val="24"/>
        </w:rPr>
        <w:t>коммуникативными</w:t>
      </w:r>
      <w:r>
        <w:rPr>
          <w:spacing w:val="-8"/>
          <w:sz w:val="24"/>
        </w:rPr>
        <w:t xml:space="preserve"> </w:t>
      </w:r>
      <w:r>
        <w:rPr>
          <w:spacing w:val="-2"/>
          <w:sz w:val="24"/>
        </w:rPr>
        <w:t>действиями:</w:t>
      </w:r>
    </w:p>
    <w:p w:rsidR="005B40CF" w:rsidRDefault="00540B02">
      <w:pPr>
        <w:pStyle w:val="a5"/>
        <w:numPr>
          <w:ilvl w:val="0"/>
          <w:numId w:val="34"/>
        </w:numPr>
        <w:tabs>
          <w:tab w:val="left" w:pos="458"/>
        </w:tabs>
        <w:ind w:left="458" w:hanging="258"/>
        <w:jc w:val="both"/>
        <w:rPr>
          <w:sz w:val="24"/>
        </w:rPr>
      </w:pPr>
      <w:r>
        <w:rPr>
          <w:spacing w:val="-2"/>
          <w:sz w:val="24"/>
        </w:rPr>
        <w:t>общение:</w:t>
      </w:r>
    </w:p>
    <w:p w:rsidR="005B40CF" w:rsidRDefault="00540B02">
      <w:pPr>
        <w:pStyle w:val="a3"/>
        <w:ind w:right="143"/>
      </w:pPr>
      <w:r>
        <w:t>воспринимать и формулировать суждения, выражать эмоции в процессе выполнения практических и лабораторных работ;</w:t>
      </w:r>
    </w:p>
    <w:p w:rsidR="005B40CF" w:rsidRDefault="00540B02">
      <w:pPr>
        <w:pStyle w:val="a3"/>
        <w:ind w:left="849" w:firstLine="0"/>
      </w:pPr>
      <w:r>
        <w:t>выражать</w:t>
      </w:r>
      <w:r>
        <w:rPr>
          <w:spacing w:val="-5"/>
        </w:rPr>
        <w:t xml:space="preserve"> </w:t>
      </w:r>
      <w:r>
        <w:t>себя (свою</w:t>
      </w:r>
      <w:r>
        <w:rPr>
          <w:spacing w:val="-3"/>
        </w:rPr>
        <w:t xml:space="preserve"> </w:t>
      </w:r>
      <w:r>
        <w:t>точку</w:t>
      </w:r>
      <w:r>
        <w:rPr>
          <w:spacing w:val="-7"/>
        </w:rPr>
        <w:t xml:space="preserve"> </w:t>
      </w:r>
      <w:r>
        <w:t>зрения)</w:t>
      </w:r>
      <w:r>
        <w:rPr>
          <w:spacing w:val="-3"/>
        </w:rPr>
        <w:t xml:space="preserve"> </w:t>
      </w:r>
      <w:r>
        <w:t>в</w:t>
      </w:r>
      <w:r>
        <w:rPr>
          <w:spacing w:val="-1"/>
        </w:rPr>
        <w:t xml:space="preserve"> </w:t>
      </w:r>
      <w:r>
        <w:t>устных</w:t>
      </w:r>
      <w:r>
        <w:rPr>
          <w:spacing w:val="-1"/>
        </w:rPr>
        <w:t xml:space="preserve"> </w:t>
      </w:r>
      <w:r>
        <w:t>и</w:t>
      </w:r>
      <w:r>
        <w:rPr>
          <w:spacing w:val="-2"/>
        </w:rPr>
        <w:t xml:space="preserve"> </w:t>
      </w:r>
      <w:r>
        <w:t xml:space="preserve">письменных </w:t>
      </w:r>
      <w:r>
        <w:rPr>
          <w:spacing w:val="-2"/>
        </w:rPr>
        <w:t>текстах;</w:t>
      </w:r>
    </w:p>
    <w:p w:rsidR="005B40CF" w:rsidRDefault="00540B02">
      <w:pPr>
        <w:pStyle w:val="a3"/>
        <w:ind w:right="145"/>
      </w:pPr>
      <w: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5B40CF" w:rsidRDefault="00540B02">
      <w:pPr>
        <w:pStyle w:val="a3"/>
        <w:ind w:right="148"/>
      </w:pPr>
      <w:r>
        <w:t>понимать намерения других, проявлять уважительное отношение к собеседнику и в корректной форме формулировать свои возражения;</w:t>
      </w:r>
    </w:p>
    <w:p w:rsidR="005B40CF" w:rsidRDefault="00540B02">
      <w:pPr>
        <w:pStyle w:val="a3"/>
        <w:ind w:right="142"/>
      </w:pPr>
      <w: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rsidR="005B40CF" w:rsidRDefault="00540B02">
      <w:pPr>
        <w:pStyle w:val="a3"/>
        <w:spacing w:before="1"/>
        <w:ind w:right="149"/>
      </w:pPr>
      <w:r>
        <w:t>сопоставлять свои суждения с суждениями других участников диалога, обнаруживать различия и сходство позиций;</w:t>
      </w:r>
    </w:p>
    <w:p w:rsidR="005B40CF" w:rsidRDefault="00540B02">
      <w:pPr>
        <w:pStyle w:val="a3"/>
        <w:ind w:right="148"/>
      </w:pPr>
      <w:r>
        <w:t>публично представлять результаты выполненного биологического опыта (эксперимента, исследования, проекта);</w:t>
      </w:r>
    </w:p>
    <w:p w:rsidR="005B40CF" w:rsidRDefault="00540B02">
      <w:pPr>
        <w:pStyle w:val="a3"/>
        <w:ind w:right="138"/>
      </w:pPr>
      <w:r>
        <w:t>самостоятельно выбирать формат выступления с учѐтом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0"/>
          <w:numId w:val="34"/>
        </w:numPr>
        <w:tabs>
          <w:tab w:val="left" w:pos="1107"/>
        </w:tabs>
        <w:spacing w:before="64"/>
        <w:ind w:left="1107" w:hanging="258"/>
        <w:jc w:val="both"/>
        <w:rPr>
          <w:sz w:val="24"/>
        </w:rPr>
      </w:pPr>
      <w:r>
        <w:rPr>
          <w:sz w:val="24"/>
        </w:rPr>
        <w:t>совместная</w:t>
      </w:r>
      <w:r>
        <w:rPr>
          <w:spacing w:val="-3"/>
          <w:sz w:val="24"/>
        </w:rPr>
        <w:t xml:space="preserve"> </w:t>
      </w:r>
      <w:r>
        <w:rPr>
          <w:spacing w:val="-2"/>
          <w:sz w:val="24"/>
        </w:rPr>
        <w:t>деятельность:</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rsidR="005B40CF" w:rsidRDefault="00540B02">
      <w:pPr>
        <w:pStyle w:val="a3"/>
        <w:ind w:right="146"/>
      </w:pPr>
      <w:r>
        <w:t xml:space="preserve">принимать цель совместной деятельности, коллективно строить действия по еѐ достижению: распределять роли, договариваться, обсуждать процесс и результат совместной </w:t>
      </w:r>
      <w:r>
        <w:rPr>
          <w:spacing w:val="-2"/>
        </w:rPr>
        <w:t>работы;</w:t>
      </w:r>
    </w:p>
    <w:p w:rsidR="005B40CF" w:rsidRDefault="00540B02">
      <w:pPr>
        <w:pStyle w:val="a3"/>
        <w:ind w:right="143"/>
      </w:pPr>
      <w:r>
        <w:t>уметь обобщать мнения нескольких человек, проявлять готовность руководить, выполнять поручения, подчиняться;</w:t>
      </w:r>
    </w:p>
    <w:p w:rsidR="005B40CF" w:rsidRDefault="00540B02">
      <w:pPr>
        <w:pStyle w:val="a3"/>
        <w:ind w:right="142"/>
      </w:pPr>
      <w:r>
        <w:t>планировать организацию совместной работы, определять свою роль (с учѐтом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5B40CF" w:rsidRDefault="00540B02">
      <w:pPr>
        <w:pStyle w:val="a3"/>
        <w:ind w:right="147"/>
      </w:pPr>
      <w: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B40CF" w:rsidRDefault="00540B02">
      <w:pPr>
        <w:pStyle w:val="a3"/>
        <w:ind w:right="146"/>
      </w:pPr>
      <w: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отчѐта перед группой;</w:t>
      </w:r>
    </w:p>
    <w:p w:rsidR="005B40CF" w:rsidRDefault="00540B02">
      <w:pPr>
        <w:pStyle w:val="a3"/>
        <w:spacing w:before="1"/>
        <w:ind w:right="149"/>
      </w:pPr>
      <w:r>
        <w:t>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w:t>
      </w:r>
    </w:p>
    <w:p w:rsidR="005B40CF" w:rsidRDefault="00540B02">
      <w:pPr>
        <w:pStyle w:val="a5"/>
        <w:numPr>
          <w:ilvl w:val="2"/>
          <w:numId w:val="37"/>
        </w:numPr>
        <w:tabs>
          <w:tab w:val="left" w:pos="1448"/>
        </w:tabs>
        <w:ind w:left="1448" w:hanging="599"/>
        <w:jc w:val="both"/>
        <w:rPr>
          <w:sz w:val="24"/>
        </w:rPr>
      </w:pPr>
      <w:r>
        <w:rPr>
          <w:sz w:val="24"/>
        </w:rPr>
        <w:t>Овладение</w:t>
      </w:r>
      <w:r>
        <w:rPr>
          <w:spacing w:val="-8"/>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5B40CF" w:rsidRDefault="00540B02">
      <w:pPr>
        <w:pStyle w:val="a5"/>
        <w:numPr>
          <w:ilvl w:val="0"/>
          <w:numId w:val="33"/>
        </w:numPr>
        <w:tabs>
          <w:tab w:val="left" w:pos="1107"/>
        </w:tabs>
        <w:ind w:left="1107" w:hanging="258"/>
        <w:jc w:val="both"/>
        <w:rPr>
          <w:sz w:val="24"/>
        </w:rPr>
      </w:pPr>
      <w:r>
        <w:rPr>
          <w:spacing w:val="-2"/>
          <w:sz w:val="24"/>
        </w:rPr>
        <w:t>самоорганизация:</w:t>
      </w:r>
    </w:p>
    <w:p w:rsidR="005B40CF" w:rsidRDefault="00540B02">
      <w:pPr>
        <w:pStyle w:val="a3"/>
        <w:ind w:right="148"/>
      </w:pPr>
      <w:r>
        <w:t>выявлять проблемы для решения в жизненных и учебных ситуациях, используя биологические знания;</w:t>
      </w:r>
    </w:p>
    <w:p w:rsidR="005B40CF" w:rsidRDefault="00540B02">
      <w:pPr>
        <w:pStyle w:val="a3"/>
        <w:ind w:right="146"/>
      </w:pPr>
      <w:r>
        <w:t>ориентироваться в различных подходах принятия решений (индивидуальное, принятие решения в группе, принятие решений группой);</w:t>
      </w:r>
    </w:p>
    <w:p w:rsidR="005B40CF" w:rsidRDefault="00540B02">
      <w:pPr>
        <w:pStyle w:val="a3"/>
        <w:ind w:right="144"/>
      </w:pPr>
      <w:r>
        <w:t>самостоятельно составлять алгоритм решения задачи (или его часть), выбирать способ решения учебной биологической задачи с учѐтом имеющихся ресурсов и собственных возможностей, аргументировать предлагаемые варианты решений;</w:t>
      </w:r>
    </w:p>
    <w:p w:rsidR="005B40CF" w:rsidRDefault="00540B02">
      <w:pPr>
        <w:pStyle w:val="a3"/>
        <w:spacing w:before="1"/>
        <w:ind w:right="140"/>
      </w:pPr>
      <w:r>
        <w:t>составлять план действий (план реализации намеченного алгоритма решения), корректировать предложенный алгоритм с учѐтом получения новых биологических знаний об изучаемом биологическом объекте;</w:t>
      </w:r>
    </w:p>
    <w:p w:rsidR="005B40CF" w:rsidRDefault="00540B02">
      <w:pPr>
        <w:pStyle w:val="a3"/>
        <w:ind w:left="849" w:firstLine="0"/>
      </w:pPr>
      <w:r>
        <w:t>проводить</w:t>
      </w:r>
      <w:r>
        <w:rPr>
          <w:spacing w:val="-3"/>
        </w:rPr>
        <w:t xml:space="preserve"> </w:t>
      </w:r>
      <w:r>
        <w:t>выбор</w:t>
      </w:r>
      <w:r>
        <w:rPr>
          <w:spacing w:val="-3"/>
        </w:rPr>
        <w:t xml:space="preserve"> </w:t>
      </w:r>
      <w:r>
        <w:t>и</w:t>
      </w:r>
      <w:r>
        <w:rPr>
          <w:spacing w:val="-1"/>
        </w:rPr>
        <w:t xml:space="preserve"> </w:t>
      </w:r>
      <w:r>
        <w:t>брать</w:t>
      </w:r>
      <w:r>
        <w:rPr>
          <w:spacing w:val="-3"/>
        </w:rPr>
        <w:t xml:space="preserve"> </w:t>
      </w:r>
      <w:r>
        <w:t>ответственность</w:t>
      </w:r>
      <w:r>
        <w:rPr>
          <w:spacing w:val="-4"/>
        </w:rPr>
        <w:t xml:space="preserve"> </w:t>
      </w:r>
      <w:r>
        <w:t>за</w:t>
      </w:r>
      <w:r>
        <w:rPr>
          <w:spacing w:val="-3"/>
        </w:rPr>
        <w:t xml:space="preserve"> </w:t>
      </w:r>
      <w:r>
        <w:rPr>
          <w:spacing w:val="-2"/>
        </w:rPr>
        <w:t>решение.</w:t>
      </w:r>
    </w:p>
    <w:p w:rsidR="005B40CF" w:rsidRDefault="00540B02">
      <w:pPr>
        <w:pStyle w:val="a5"/>
        <w:numPr>
          <w:ilvl w:val="0"/>
          <w:numId w:val="33"/>
        </w:numPr>
        <w:tabs>
          <w:tab w:val="left" w:pos="1107"/>
        </w:tabs>
        <w:ind w:left="1107" w:hanging="258"/>
        <w:jc w:val="both"/>
        <w:rPr>
          <w:sz w:val="24"/>
        </w:rPr>
      </w:pPr>
      <w:r>
        <w:rPr>
          <w:spacing w:val="-2"/>
          <w:sz w:val="24"/>
        </w:rPr>
        <w:t>самоконтроль:</w:t>
      </w:r>
    </w:p>
    <w:p w:rsidR="005B40CF" w:rsidRDefault="00540B02">
      <w:pPr>
        <w:pStyle w:val="a3"/>
        <w:ind w:left="849" w:right="3098" w:firstLine="0"/>
      </w:pPr>
      <w:r>
        <w:t>владеть</w:t>
      </w:r>
      <w:r>
        <w:rPr>
          <w:spacing w:val="-7"/>
        </w:rPr>
        <w:t xml:space="preserve"> </w:t>
      </w:r>
      <w:r>
        <w:t>способами</w:t>
      </w:r>
      <w:r>
        <w:rPr>
          <w:spacing w:val="-7"/>
        </w:rPr>
        <w:t xml:space="preserve"> </w:t>
      </w:r>
      <w:r>
        <w:t>самоконтроля,</w:t>
      </w:r>
      <w:r>
        <w:rPr>
          <w:spacing w:val="-7"/>
        </w:rPr>
        <w:t xml:space="preserve"> </w:t>
      </w:r>
      <w:r>
        <w:t>самомотивации</w:t>
      </w:r>
      <w:r>
        <w:rPr>
          <w:spacing w:val="-5"/>
        </w:rPr>
        <w:t xml:space="preserve"> </w:t>
      </w:r>
      <w:r>
        <w:t>и</w:t>
      </w:r>
      <w:r>
        <w:rPr>
          <w:spacing w:val="-7"/>
        </w:rPr>
        <w:t xml:space="preserve"> </w:t>
      </w:r>
      <w:r>
        <w:t>рефлексии; давать оценку ситуации и предлагать план еѐ изменения;</w:t>
      </w:r>
    </w:p>
    <w:p w:rsidR="005B40CF" w:rsidRDefault="00540B02">
      <w:pPr>
        <w:pStyle w:val="a3"/>
        <w:jc w:val="left"/>
      </w:pPr>
      <w:r>
        <w:t>учитывать</w:t>
      </w:r>
      <w:r>
        <w:rPr>
          <w:spacing w:val="40"/>
        </w:rPr>
        <w:t xml:space="preserve"> </w:t>
      </w:r>
      <w:r>
        <w:t>контекст</w:t>
      </w:r>
      <w:r>
        <w:rPr>
          <w:spacing w:val="40"/>
        </w:rPr>
        <w:t xml:space="preserve"> </w:t>
      </w:r>
      <w:r>
        <w:t>и</w:t>
      </w:r>
      <w:r>
        <w:rPr>
          <w:spacing w:val="40"/>
        </w:rPr>
        <w:t xml:space="preserve"> </w:t>
      </w:r>
      <w:r>
        <w:t>предвидеть</w:t>
      </w:r>
      <w:r>
        <w:rPr>
          <w:spacing w:val="40"/>
        </w:rPr>
        <w:t xml:space="preserve"> </w:t>
      </w:r>
      <w:r>
        <w:t>трудности,</w:t>
      </w:r>
      <w:r>
        <w:rPr>
          <w:spacing w:val="40"/>
        </w:rPr>
        <w:t xml:space="preserve"> </w:t>
      </w:r>
      <w:r>
        <w:t>которые</w:t>
      </w:r>
      <w:r>
        <w:rPr>
          <w:spacing w:val="40"/>
        </w:rPr>
        <w:t xml:space="preserve"> </w:t>
      </w:r>
      <w:r>
        <w:t>могут</w:t>
      </w:r>
      <w:r>
        <w:rPr>
          <w:spacing w:val="40"/>
        </w:rPr>
        <w:t xml:space="preserve"> </w:t>
      </w:r>
      <w:r>
        <w:t>возникнуть</w:t>
      </w:r>
      <w:r>
        <w:rPr>
          <w:spacing w:val="40"/>
        </w:rPr>
        <w:t xml:space="preserve"> </w:t>
      </w:r>
      <w:r>
        <w:t>при</w:t>
      </w:r>
      <w:r>
        <w:rPr>
          <w:spacing w:val="40"/>
        </w:rPr>
        <w:t xml:space="preserve"> </w:t>
      </w:r>
      <w:r>
        <w:t>решении</w:t>
      </w:r>
      <w:r>
        <w:rPr>
          <w:spacing w:val="80"/>
        </w:rPr>
        <w:t xml:space="preserve"> </w:t>
      </w:r>
      <w:r>
        <w:t>учебной биологической задачи, адаптировать решение к меняющимся обстоятельствам;</w:t>
      </w:r>
    </w:p>
    <w:p w:rsidR="005B40CF" w:rsidRDefault="00540B02">
      <w:pPr>
        <w:pStyle w:val="a3"/>
        <w:jc w:val="left"/>
      </w:pPr>
      <w:r>
        <w:t>объяснять</w:t>
      </w:r>
      <w:r>
        <w:rPr>
          <w:spacing w:val="32"/>
        </w:rPr>
        <w:t xml:space="preserve"> </w:t>
      </w:r>
      <w:r>
        <w:t>причины</w:t>
      </w:r>
      <w:r>
        <w:rPr>
          <w:spacing w:val="32"/>
        </w:rPr>
        <w:t xml:space="preserve"> </w:t>
      </w:r>
      <w:r>
        <w:t>достижения</w:t>
      </w:r>
      <w:r>
        <w:rPr>
          <w:spacing w:val="32"/>
        </w:rPr>
        <w:t xml:space="preserve"> </w:t>
      </w:r>
      <w:r>
        <w:t>(недостижения)</w:t>
      </w:r>
      <w:r>
        <w:rPr>
          <w:spacing w:val="32"/>
        </w:rPr>
        <w:t xml:space="preserve"> </w:t>
      </w:r>
      <w:r>
        <w:t>результатов</w:t>
      </w:r>
      <w:r>
        <w:rPr>
          <w:spacing w:val="32"/>
        </w:rPr>
        <w:t xml:space="preserve"> </w:t>
      </w:r>
      <w:r>
        <w:t>деятельности,</w:t>
      </w:r>
      <w:r>
        <w:rPr>
          <w:spacing w:val="32"/>
        </w:rPr>
        <w:t xml:space="preserve"> </w:t>
      </w:r>
      <w:r>
        <w:t>давать</w:t>
      </w:r>
      <w:r>
        <w:rPr>
          <w:spacing w:val="32"/>
        </w:rPr>
        <w:t xml:space="preserve"> </w:t>
      </w:r>
      <w:r>
        <w:t>оценку приобретѐнному опыту, уметь находить позитивное в произошедшей ситуации;</w:t>
      </w:r>
    </w:p>
    <w:p w:rsidR="005B40CF" w:rsidRDefault="00540B02">
      <w:pPr>
        <w:pStyle w:val="a3"/>
        <w:jc w:val="left"/>
      </w:pPr>
      <w:r>
        <w:t>вносить</w:t>
      </w:r>
      <w:r>
        <w:rPr>
          <w:spacing w:val="80"/>
        </w:rPr>
        <w:t xml:space="preserve"> </w:t>
      </w:r>
      <w:r>
        <w:t>коррективы</w:t>
      </w:r>
      <w:r>
        <w:rPr>
          <w:spacing w:val="80"/>
        </w:rPr>
        <w:t xml:space="preserve"> </w:t>
      </w:r>
      <w:r>
        <w:t>в</w:t>
      </w:r>
      <w:r>
        <w:rPr>
          <w:spacing w:val="80"/>
        </w:rPr>
        <w:t xml:space="preserve"> </w:t>
      </w:r>
      <w:r>
        <w:t>деятельность</w:t>
      </w:r>
      <w:r>
        <w:rPr>
          <w:spacing w:val="80"/>
        </w:rPr>
        <w:t xml:space="preserve"> </w:t>
      </w:r>
      <w:r>
        <w:t>на</w:t>
      </w:r>
      <w:r>
        <w:rPr>
          <w:spacing w:val="80"/>
        </w:rPr>
        <w:t xml:space="preserve"> </w:t>
      </w:r>
      <w:r>
        <w:t>основе</w:t>
      </w:r>
      <w:r>
        <w:rPr>
          <w:spacing w:val="80"/>
        </w:rPr>
        <w:t xml:space="preserve"> </w:t>
      </w:r>
      <w:r>
        <w:t>новых</w:t>
      </w:r>
      <w:r>
        <w:rPr>
          <w:spacing w:val="80"/>
        </w:rPr>
        <w:t xml:space="preserve"> </w:t>
      </w:r>
      <w:r>
        <w:t>обстоятельств,</w:t>
      </w:r>
      <w:r>
        <w:rPr>
          <w:spacing w:val="80"/>
        </w:rPr>
        <w:t xml:space="preserve"> </w:t>
      </w:r>
      <w:r>
        <w:t>изменившихся</w:t>
      </w:r>
      <w:r>
        <w:rPr>
          <w:spacing w:val="80"/>
        </w:rPr>
        <w:t xml:space="preserve"> </w:t>
      </w:r>
      <w:r>
        <w:t>ситуаций, установленных ошибок, возникших трудностей;</w:t>
      </w:r>
    </w:p>
    <w:p w:rsidR="005B40CF" w:rsidRDefault="00540B02">
      <w:pPr>
        <w:pStyle w:val="a3"/>
        <w:ind w:left="849" w:firstLine="0"/>
        <w:jc w:val="left"/>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5"/>
        <w:numPr>
          <w:ilvl w:val="0"/>
          <w:numId w:val="33"/>
        </w:numPr>
        <w:tabs>
          <w:tab w:val="left" w:pos="1107"/>
        </w:tabs>
        <w:spacing w:before="1"/>
        <w:ind w:left="1107" w:hanging="258"/>
        <w:rPr>
          <w:sz w:val="24"/>
        </w:rPr>
      </w:pPr>
      <w:r>
        <w:rPr>
          <w:sz w:val="24"/>
        </w:rPr>
        <w:t>эмоциональный</w:t>
      </w:r>
      <w:r>
        <w:rPr>
          <w:spacing w:val="-9"/>
          <w:sz w:val="24"/>
        </w:rPr>
        <w:t xml:space="preserve"> </w:t>
      </w:r>
      <w:r>
        <w:rPr>
          <w:spacing w:val="-2"/>
          <w:sz w:val="24"/>
        </w:rPr>
        <w:t>интеллект:</w:t>
      </w:r>
    </w:p>
    <w:p w:rsidR="005B40CF" w:rsidRDefault="00540B02">
      <w:pPr>
        <w:pStyle w:val="a3"/>
        <w:ind w:left="849" w:right="730" w:firstLine="0"/>
        <w:jc w:val="left"/>
      </w:pPr>
      <w:r>
        <w:t>различать,</w:t>
      </w:r>
      <w:r>
        <w:rPr>
          <w:spacing w:val="-5"/>
        </w:rPr>
        <w:t xml:space="preserve"> </w:t>
      </w:r>
      <w:r>
        <w:t>называть</w:t>
      </w:r>
      <w:r>
        <w:rPr>
          <w:spacing w:val="-7"/>
        </w:rPr>
        <w:t xml:space="preserve"> </w:t>
      </w:r>
      <w:r>
        <w:t>и</w:t>
      </w:r>
      <w:r>
        <w:rPr>
          <w:spacing w:val="-2"/>
        </w:rPr>
        <w:t xml:space="preserve"> </w:t>
      </w:r>
      <w:r>
        <w:t>управлять</w:t>
      </w:r>
      <w:r>
        <w:rPr>
          <w:spacing w:val="-4"/>
        </w:rPr>
        <w:t xml:space="preserve"> </w:t>
      </w:r>
      <w:r>
        <w:t>собственными</w:t>
      </w:r>
      <w:r>
        <w:rPr>
          <w:spacing w:val="-7"/>
        </w:rPr>
        <w:t xml:space="preserve"> </w:t>
      </w:r>
      <w:r>
        <w:t>эмоциями</w:t>
      </w:r>
      <w:r>
        <w:rPr>
          <w:spacing w:val="-5"/>
        </w:rPr>
        <w:t xml:space="preserve"> </w:t>
      </w:r>
      <w:r>
        <w:t>и</w:t>
      </w:r>
      <w:r>
        <w:rPr>
          <w:spacing w:val="-5"/>
        </w:rPr>
        <w:t xml:space="preserve"> </w:t>
      </w:r>
      <w:r>
        <w:t>эмоциями</w:t>
      </w:r>
      <w:r>
        <w:rPr>
          <w:spacing w:val="-7"/>
        </w:rPr>
        <w:t xml:space="preserve"> </w:t>
      </w:r>
      <w:r>
        <w:t>других; выявлять и анализировать причины эмоций;</w:t>
      </w:r>
    </w:p>
    <w:p w:rsidR="005B40CF" w:rsidRDefault="00540B02">
      <w:pPr>
        <w:pStyle w:val="a3"/>
        <w:ind w:left="849" w:right="150" w:firstLine="0"/>
        <w:jc w:val="left"/>
      </w:pPr>
      <w:r>
        <w:t>ставить</w:t>
      </w:r>
      <w:r>
        <w:rPr>
          <w:spacing w:val="-4"/>
        </w:rPr>
        <w:t xml:space="preserve"> </w:t>
      </w:r>
      <w:r>
        <w:t>себя</w:t>
      </w:r>
      <w:r>
        <w:rPr>
          <w:spacing w:val="-4"/>
        </w:rPr>
        <w:t xml:space="preserve"> </w:t>
      </w:r>
      <w:r>
        <w:t>на</w:t>
      </w:r>
      <w:r>
        <w:rPr>
          <w:spacing w:val="-5"/>
        </w:rPr>
        <w:t xml:space="preserve"> </w:t>
      </w:r>
      <w:r>
        <w:t>место</w:t>
      </w:r>
      <w:r>
        <w:rPr>
          <w:spacing w:val="-4"/>
        </w:rPr>
        <w:t xml:space="preserve"> </w:t>
      </w:r>
      <w:r>
        <w:t>другого</w:t>
      </w:r>
      <w:r>
        <w:rPr>
          <w:spacing w:val="-4"/>
        </w:rPr>
        <w:t xml:space="preserve"> </w:t>
      </w:r>
      <w:r>
        <w:t>человека,</w:t>
      </w:r>
      <w:r>
        <w:rPr>
          <w:spacing w:val="-4"/>
        </w:rPr>
        <w:t xml:space="preserve"> </w:t>
      </w:r>
      <w:r>
        <w:t>понимать</w:t>
      </w:r>
      <w:r>
        <w:rPr>
          <w:spacing w:val="-4"/>
        </w:rPr>
        <w:t xml:space="preserve"> </w:t>
      </w:r>
      <w:r>
        <w:t>мотивы</w:t>
      </w:r>
      <w:r>
        <w:rPr>
          <w:spacing w:val="-1"/>
        </w:rPr>
        <w:t xml:space="preserve"> </w:t>
      </w:r>
      <w:r>
        <w:t>и</w:t>
      </w:r>
      <w:r>
        <w:rPr>
          <w:spacing w:val="-4"/>
        </w:rPr>
        <w:t xml:space="preserve"> </w:t>
      </w:r>
      <w:r>
        <w:t>намерения</w:t>
      </w:r>
      <w:r>
        <w:rPr>
          <w:spacing w:val="-4"/>
        </w:rPr>
        <w:t xml:space="preserve"> </w:t>
      </w:r>
      <w:r>
        <w:t>другого; регулировать способ выражения эмоций.</w:t>
      </w:r>
    </w:p>
    <w:p w:rsidR="005B40CF" w:rsidRDefault="00540B02">
      <w:pPr>
        <w:pStyle w:val="a5"/>
        <w:numPr>
          <w:ilvl w:val="0"/>
          <w:numId w:val="33"/>
        </w:numPr>
        <w:tabs>
          <w:tab w:val="left" w:pos="1107"/>
        </w:tabs>
        <w:ind w:left="1107" w:hanging="258"/>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5B40CF" w:rsidRDefault="00540B02">
      <w:pPr>
        <w:pStyle w:val="a3"/>
        <w:ind w:left="849" w:right="3365" w:firstLine="0"/>
        <w:jc w:val="left"/>
      </w:pPr>
      <w:r>
        <w:t>осознанно относиться к другому человеку, его мнению; признавать</w:t>
      </w:r>
      <w:r>
        <w:rPr>
          <w:spacing w:val="-3"/>
        </w:rPr>
        <w:t xml:space="preserve"> </w:t>
      </w:r>
      <w:r>
        <w:t>своѐ</w:t>
      </w:r>
      <w:r>
        <w:rPr>
          <w:spacing w:val="-5"/>
        </w:rPr>
        <w:t xml:space="preserve"> </w:t>
      </w:r>
      <w:r>
        <w:t>право</w:t>
      </w:r>
      <w:r>
        <w:rPr>
          <w:spacing w:val="-2"/>
        </w:rPr>
        <w:t xml:space="preserve"> </w:t>
      </w:r>
      <w:r>
        <w:t>на</w:t>
      </w:r>
      <w:r>
        <w:rPr>
          <w:spacing w:val="-4"/>
        </w:rPr>
        <w:t xml:space="preserve"> </w:t>
      </w:r>
      <w:r>
        <w:t>ошибку</w:t>
      </w:r>
      <w:r>
        <w:rPr>
          <w:spacing w:val="-11"/>
        </w:rPr>
        <w:t xml:space="preserve"> </w:t>
      </w:r>
      <w:r>
        <w:t>и</w:t>
      </w:r>
      <w:r>
        <w:rPr>
          <w:spacing w:val="-3"/>
        </w:rPr>
        <w:t xml:space="preserve"> </w:t>
      </w:r>
      <w:r>
        <w:t>такое</w:t>
      </w:r>
      <w:r>
        <w:rPr>
          <w:spacing w:val="-3"/>
        </w:rPr>
        <w:t xml:space="preserve"> </w:t>
      </w:r>
      <w:r>
        <w:t>же</w:t>
      </w:r>
      <w:r>
        <w:rPr>
          <w:spacing w:val="-5"/>
        </w:rPr>
        <w:t xml:space="preserve"> </w:t>
      </w:r>
      <w:r>
        <w:t>право</w:t>
      </w:r>
      <w:r>
        <w:rPr>
          <w:spacing w:val="-3"/>
        </w:rPr>
        <w:t xml:space="preserve"> </w:t>
      </w:r>
      <w:r>
        <w:t>другого;</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pPr>
      <w:r>
        <w:t>открытость</w:t>
      </w:r>
      <w:r>
        <w:rPr>
          <w:spacing w:val="-3"/>
        </w:rPr>
        <w:t xml:space="preserve"> </w:t>
      </w:r>
      <w:r>
        <w:t>себе</w:t>
      </w:r>
      <w:r>
        <w:rPr>
          <w:spacing w:val="-3"/>
        </w:rPr>
        <w:t xml:space="preserve"> </w:t>
      </w:r>
      <w:r>
        <w:t>и</w:t>
      </w:r>
      <w:r>
        <w:rPr>
          <w:spacing w:val="-2"/>
        </w:rPr>
        <w:t xml:space="preserve"> другим;</w:t>
      </w:r>
    </w:p>
    <w:p w:rsidR="005B40CF" w:rsidRDefault="00540B02">
      <w:pPr>
        <w:pStyle w:val="a3"/>
        <w:ind w:left="849" w:firstLine="0"/>
      </w:pPr>
      <w:r>
        <w:t>осознавать</w:t>
      </w:r>
      <w:r>
        <w:rPr>
          <w:spacing w:val="-7"/>
        </w:rPr>
        <w:t xml:space="preserve"> </w:t>
      </w:r>
      <w:r>
        <w:t>невозможность</w:t>
      </w:r>
      <w:r>
        <w:rPr>
          <w:spacing w:val="-4"/>
        </w:rPr>
        <w:t xml:space="preserve"> </w:t>
      </w:r>
      <w:r>
        <w:t>контролировать</w:t>
      </w:r>
      <w:r>
        <w:rPr>
          <w:spacing w:val="-4"/>
        </w:rPr>
        <w:t xml:space="preserve"> </w:t>
      </w:r>
      <w:r>
        <w:t>всѐ</w:t>
      </w:r>
      <w:r>
        <w:rPr>
          <w:spacing w:val="-5"/>
        </w:rPr>
        <w:t xml:space="preserve"> </w:t>
      </w:r>
      <w:r>
        <w:rPr>
          <w:spacing w:val="-2"/>
        </w:rPr>
        <w:t>вокруг;</w:t>
      </w:r>
    </w:p>
    <w:p w:rsidR="005B40CF" w:rsidRDefault="00540B02">
      <w:pPr>
        <w:pStyle w:val="a3"/>
        <w:ind w:right="147"/>
      </w:pPr>
      <w: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5B40CF" w:rsidRDefault="00540B02">
      <w:pPr>
        <w:pStyle w:val="a5"/>
        <w:numPr>
          <w:ilvl w:val="1"/>
          <w:numId w:val="37"/>
        </w:numPr>
        <w:tabs>
          <w:tab w:val="left" w:pos="1268"/>
        </w:tabs>
        <w:ind w:left="1268" w:hanging="419"/>
        <w:jc w:val="both"/>
        <w:rPr>
          <w:sz w:val="24"/>
        </w:rPr>
      </w:pPr>
      <w:r>
        <w:rPr>
          <w:sz w:val="24"/>
        </w:rPr>
        <w:t>Предметные</w:t>
      </w:r>
      <w:r>
        <w:rPr>
          <w:spacing w:val="-6"/>
          <w:sz w:val="24"/>
        </w:rPr>
        <w:t xml:space="preserve"> </w:t>
      </w:r>
      <w:r>
        <w:rPr>
          <w:sz w:val="24"/>
        </w:rPr>
        <w:t>результаты</w:t>
      </w:r>
      <w:r>
        <w:rPr>
          <w:spacing w:val="-3"/>
          <w:sz w:val="24"/>
        </w:rPr>
        <w:t xml:space="preserve"> </w:t>
      </w:r>
      <w:r>
        <w:rPr>
          <w:sz w:val="24"/>
        </w:rPr>
        <w:t>освоения</w:t>
      </w:r>
      <w:r>
        <w:rPr>
          <w:spacing w:val="-4"/>
          <w:sz w:val="24"/>
        </w:rPr>
        <w:t xml:space="preserve"> </w:t>
      </w:r>
      <w:r>
        <w:rPr>
          <w:sz w:val="24"/>
        </w:rPr>
        <w:t>программы</w:t>
      </w:r>
      <w:r>
        <w:rPr>
          <w:spacing w:val="-3"/>
          <w:sz w:val="24"/>
        </w:rPr>
        <w:t xml:space="preserve"> </w:t>
      </w:r>
      <w:r>
        <w:rPr>
          <w:sz w:val="24"/>
        </w:rPr>
        <w:t>по</w:t>
      </w:r>
      <w:r>
        <w:rPr>
          <w:spacing w:val="-4"/>
          <w:sz w:val="24"/>
        </w:rPr>
        <w:t xml:space="preserve"> </w:t>
      </w:r>
      <w:r>
        <w:rPr>
          <w:sz w:val="24"/>
        </w:rPr>
        <w:t>биологии</w:t>
      </w:r>
      <w:r>
        <w:rPr>
          <w:spacing w:val="-3"/>
          <w:sz w:val="24"/>
        </w:rPr>
        <w:t xml:space="preserve"> </w:t>
      </w:r>
      <w:r>
        <w:rPr>
          <w:sz w:val="24"/>
        </w:rPr>
        <w:t>(углублѐнный</w:t>
      </w:r>
      <w:r>
        <w:rPr>
          <w:spacing w:val="-1"/>
          <w:sz w:val="24"/>
        </w:rPr>
        <w:t xml:space="preserve"> </w:t>
      </w:r>
      <w:r>
        <w:rPr>
          <w:spacing w:val="-2"/>
          <w:sz w:val="24"/>
        </w:rPr>
        <w:t>уровень).</w:t>
      </w:r>
    </w:p>
    <w:p w:rsidR="005B40CF" w:rsidRDefault="00540B02">
      <w:pPr>
        <w:pStyle w:val="a5"/>
        <w:numPr>
          <w:ilvl w:val="2"/>
          <w:numId w:val="37"/>
        </w:numPr>
        <w:tabs>
          <w:tab w:val="left" w:pos="1447"/>
        </w:tabs>
        <w:ind w:left="140" w:right="150" w:firstLine="708"/>
        <w:jc w:val="both"/>
        <w:rPr>
          <w:sz w:val="24"/>
        </w:rPr>
      </w:pPr>
      <w:r>
        <w:rPr>
          <w:sz w:val="24"/>
        </w:rPr>
        <w:t>Предметные результаты освоения программы по биологии (углублѐнный уровень) к концу обучения в 7 классе:</w:t>
      </w:r>
    </w:p>
    <w:p w:rsidR="005B40CF" w:rsidRDefault="00540B02">
      <w:pPr>
        <w:pStyle w:val="a3"/>
        <w:ind w:right="145"/>
      </w:pPr>
      <w:r>
        <w:t>характеризовать</w:t>
      </w:r>
      <w:r>
        <w:rPr>
          <w:spacing w:val="-2"/>
        </w:rPr>
        <w:t xml:space="preserve"> </w:t>
      </w:r>
      <w:r>
        <w:t>ботанику</w:t>
      </w:r>
      <w:r>
        <w:rPr>
          <w:spacing w:val="-10"/>
        </w:rPr>
        <w:t xml:space="preserve"> </w:t>
      </w:r>
      <w:r>
        <w:t>как</w:t>
      </w:r>
      <w:r>
        <w:rPr>
          <w:spacing w:val="-2"/>
        </w:rPr>
        <w:t xml:space="preserve"> </w:t>
      </w:r>
      <w:r>
        <w:t>биологическую науку,</w:t>
      </w:r>
      <w:r>
        <w:rPr>
          <w:spacing w:val="-2"/>
        </w:rPr>
        <w:t xml:space="preserve"> </w:t>
      </w:r>
      <w:r>
        <w:t>еѐ</w:t>
      </w:r>
      <w:r>
        <w:rPr>
          <w:spacing w:val="-3"/>
        </w:rPr>
        <w:t xml:space="preserve"> </w:t>
      </w:r>
      <w:r>
        <w:t>разделы</w:t>
      </w:r>
      <w:r>
        <w:rPr>
          <w:spacing w:val="-3"/>
        </w:rPr>
        <w:t xml:space="preserve"> </w:t>
      </w:r>
      <w:r>
        <w:t>и</w:t>
      </w:r>
      <w:r>
        <w:rPr>
          <w:spacing w:val="-1"/>
        </w:rPr>
        <w:t xml:space="preserve"> </w:t>
      </w:r>
      <w:r>
        <w:t>связи</w:t>
      </w:r>
      <w:r>
        <w:rPr>
          <w:spacing w:val="-1"/>
        </w:rPr>
        <w:t xml:space="preserve"> </w:t>
      </w:r>
      <w:r>
        <w:t>с</w:t>
      </w:r>
      <w:r>
        <w:rPr>
          <w:spacing w:val="-6"/>
        </w:rPr>
        <w:t xml:space="preserve"> </w:t>
      </w:r>
      <w:r>
        <w:t>другими</w:t>
      </w:r>
      <w:r>
        <w:rPr>
          <w:spacing w:val="-1"/>
        </w:rPr>
        <w:t xml:space="preserve"> </w:t>
      </w:r>
      <w:r>
        <w:t>науками, оперировать знаниями анатомии, гистологии и физиологии растений;</w:t>
      </w:r>
    </w:p>
    <w:p w:rsidR="005B40CF" w:rsidRDefault="00540B02">
      <w:pPr>
        <w:pStyle w:val="a3"/>
        <w:ind w:right="140"/>
      </w:pPr>
      <w:r>
        <w:t>приводить</w:t>
      </w:r>
      <w:r>
        <w:rPr>
          <w:spacing w:val="40"/>
        </w:rPr>
        <w:t xml:space="preserve"> </w:t>
      </w:r>
      <w:r>
        <w:t>примеры</w:t>
      </w:r>
      <w:r>
        <w:rPr>
          <w:spacing w:val="40"/>
        </w:rPr>
        <w:t xml:space="preserve"> </w:t>
      </w:r>
      <w:r>
        <w:t>вклада</w:t>
      </w:r>
      <w:r>
        <w:rPr>
          <w:spacing w:val="40"/>
        </w:rPr>
        <w:t xml:space="preserve"> </w:t>
      </w:r>
      <w:r>
        <w:t>российских</w:t>
      </w:r>
      <w:r>
        <w:rPr>
          <w:spacing w:val="80"/>
        </w:rPr>
        <w:t xml:space="preserve"> </w:t>
      </w:r>
      <w:r>
        <w:t>(в</w:t>
      </w:r>
      <w:r>
        <w:rPr>
          <w:spacing w:val="40"/>
        </w:rPr>
        <w:t xml:space="preserve"> </w:t>
      </w:r>
      <w:r>
        <w:t>том</w:t>
      </w:r>
      <w:r>
        <w:rPr>
          <w:spacing w:val="40"/>
        </w:rPr>
        <w:t xml:space="preserve"> </w:t>
      </w:r>
      <w:r>
        <w:t>числе</w:t>
      </w:r>
      <w:r>
        <w:rPr>
          <w:spacing w:val="40"/>
        </w:rPr>
        <w:t xml:space="preserve"> </w:t>
      </w:r>
      <w:r>
        <w:t>В.В. Докучаев,</w:t>
      </w:r>
      <w:r>
        <w:rPr>
          <w:spacing w:val="40"/>
        </w:rPr>
        <w:t xml:space="preserve"> </w:t>
      </w:r>
      <w:r>
        <w:t>К.А.</w:t>
      </w:r>
      <w:r>
        <w:rPr>
          <w:spacing w:val="-2"/>
        </w:rPr>
        <w:t xml:space="preserve"> </w:t>
      </w:r>
      <w:r>
        <w:t>Тимирязев,</w:t>
      </w:r>
      <w:r>
        <w:rPr>
          <w:spacing w:val="40"/>
        </w:rPr>
        <w:t xml:space="preserve"> </w:t>
      </w:r>
      <w:r>
        <w:t>С.Г. Навашин) и зарубежных учѐных (в том числе Р. Гук, М.</w:t>
      </w:r>
      <w:r>
        <w:rPr>
          <w:spacing w:val="-1"/>
        </w:rPr>
        <w:t xml:space="preserve"> </w:t>
      </w:r>
      <w:r>
        <w:t xml:space="preserve">Мальпиги) в развитие наук о </w:t>
      </w:r>
      <w:r>
        <w:rPr>
          <w:spacing w:val="-2"/>
        </w:rPr>
        <w:t>растениях;</w:t>
      </w:r>
    </w:p>
    <w:p w:rsidR="005B40CF" w:rsidRDefault="00540B02">
      <w:pPr>
        <w:pStyle w:val="a3"/>
        <w:ind w:right="142"/>
      </w:pPr>
      <w:r>
        <w:t>применять биологические термины и понятия (в том числе: ботаника, экология растений, бактериология, протистология, систематика, супергруппа, царство, отдел, класс, семейство, род, вид, жизненная форма растений, среда обитания, растительное сообщество, высшие растения, или эмбриофиты,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w:t>
      </w:r>
    </w:p>
    <w:p w:rsidR="005B40CF" w:rsidRDefault="00540B02">
      <w:pPr>
        <w:pStyle w:val="a3"/>
        <w:spacing w:before="1"/>
        <w:ind w:right="145"/>
      </w:pPr>
      <w:r>
        <w:t>различать подходы к построению современной многоцарственной системы органического мира, сравнивать еѐ с предшествующими системами и выявлять преимущества;</w:t>
      </w:r>
    </w:p>
    <w:p w:rsidR="005B40CF" w:rsidRDefault="00540B02">
      <w:pPr>
        <w:pStyle w:val="a3"/>
        <w:ind w:left="849" w:right="138" w:firstLine="0"/>
      </w:pPr>
      <w:r>
        <w:t>различать подходы к построению современной системы высших растений (эмбриофит); описывать</w:t>
      </w:r>
      <w:r>
        <w:rPr>
          <w:spacing w:val="57"/>
        </w:rPr>
        <w:t xml:space="preserve">  </w:t>
      </w:r>
      <w:r>
        <w:t>строение</w:t>
      </w:r>
      <w:r>
        <w:rPr>
          <w:spacing w:val="58"/>
        </w:rPr>
        <w:t xml:space="preserve">  </w:t>
      </w:r>
      <w:r>
        <w:t>и</w:t>
      </w:r>
      <w:r>
        <w:rPr>
          <w:spacing w:val="60"/>
        </w:rPr>
        <w:t xml:space="preserve">  </w:t>
      </w:r>
      <w:r>
        <w:t>жизнедеятельность</w:t>
      </w:r>
      <w:r>
        <w:rPr>
          <w:spacing w:val="59"/>
        </w:rPr>
        <w:t xml:space="preserve">  </w:t>
      </w:r>
      <w:r>
        <w:t>растительного</w:t>
      </w:r>
      <w:r>
        <w:rPr>
          <w:spacing w:val="60"/>
        </w:rPr>
        <w:t xml:space="preserve">  </w:t>
      </w:r>
      <w:r>
        <w:t>организма</w:t>
      </w:r>
      <w:r>
        <w:rPr>
          <w:spacing w:val="59"/>
        </w:rPr>
        <w:t xml:space="preserve">  </w:t>
      </w:r>
      <w:r>
        <w:t>(на</w:t>
      </w:r>
      <w:r>
        <w:rPr>
          <w:spacing w:val="59"/>
        </w:rPr>
        <w:t xml:space="preserve">  </w:t>
      </w:r>
      <w:r>
        <w:rPr>
          <w:spacing w:val="-2"/>
        </w:rPr>
        <w:t>примере</w:t>
      </w:r>
    </w:p>
    <w:p w:rsidR="005B40CF" w:rsidRDefault="00540B02">
      <w:pPr>
        <w:pStyle w:val="a3"/>
        <w:ind w:right="145" w:firstLine="0"/>
      </w:pPr>
      <w:r>
        <w:t>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rsidR="005B40CF" w:rsidRDefault="00540B02">
      <w:pPr>
        <w:pStyle w:val="a3"/>
        <w:ind w:right="146"/>
      </w:pPr>
      <w:r>
        <w:t>различать вегетативные органы растений на поперечных и продольных срезах, определять тип строения вегетативных органов;</w:t>
      </w:r>
    </w:p>
    <w:p w:rsidR="005B40CF" w:rsidRDefault="00540B02">
      <w:pPr>
        <w:pStyle w:val="a3"/>
        <w:ind w:right="148"/>
      </w:pPr>
      <w:r>
        <w:t>различать и описывать живые и гербарные экземпляры растений по</w:t>
      </w:r>
      <w:r>
        <w:rPr>
          <w:spacing w:val="-1"/>
        </w:rPr>
        <w:t xml:space="preserve"> </w:t>
      </w:r>
      <w:r>
        <w:t>заданному</w:t>
      </w:r>
      <w:r>
        <w:rPr>
          <w:spacing w:val="-4"/>
        </w:rPr>
        <w:t xml:space="preserve"> </w:t>
      </w:r>
      <w:r>
        <w:t>плану, части растений по изображениям, схемам, моделям, муляжам, рельефным таблицам;</w:t>
      </w:r>
    </w:p>
    <w:p w:rsidR="005B40CF" w:rsidRDefault="00540B02">
      <w:pPr>
        <w:pStyle w:val="a3"/>
        <w:spacing w:before="1"/>
        <w:ind w:right="149"/>
      </w:pPr>
      <w:r>
        <w:t>характеризовать признаки растений, уровни организации растительного организма, части растений: клетки, ткани, органы, системы органов, организм, объяснять, в чѐм заключаются особенности организменного уровня жизни;</w:t>
      </w:r>
    </w:p>
    <w:p w:rsidR="005B40CF" w:rsidRDefault="00540B02">
      <w:pPr>
        <w:pStyle w:val="a3"/>
        <w:ind w:right="146"/>
      </w:pPr>
      <w:r>
        <w:t>характеризовать основные группы одноклеточных организмов и выявлять между ними эволюционное родство;</w:t>
      </w:r>
    </w:p>
    <w:p w:rsidR="005B40CF" w:rsidRDefault="00540B02">
      <w:pPr>
        <w:pStyle w:val="a3"/>
        <w:ind w:right="145"/>
      </w:pPr>
      <w:r>
        <w:t>выполнять практические работы по сбору и анализу материала одноклеточных и многоклеточных организмов из типичных биотопов;</w:t>
      </w:r>
    </w:p>
    <w:p w:rsidR="005B40CF" w:rsidRDefault="00540B02">
      <w:pPr>
        <w:pStyle w:val="a3"/>
        <w:ind w:right="138"/>
      </w:pPr>
      <w:r>
        <w:t>выявлять закономерности и морфофизиологические адаптации растений к различным условиям обитания, находить корреляции между строением органа и выполняемой им функцией;</w:t>
      </w:r>
    </w:p>
    <w:p w:rsidR="005B40CF" w:rsidRDefault="00540B02">
      <w:pPr>
        <w:pStyle w:val="a3"/>
        <w:ind w:left="849" w:firstLine="0"/>
      </w:pPr>
      <w:r>
        <w:t>сравнивать</w:t>
      </w:r>
      <w:r>
        <w:rPr>
          <w:spacing w:val="-3"/>
        </w:rPr>
        <w:t xml:space="preserve"> </w:t>
      </w:r>
      <w:r>
        <w:t>растительные</w:t>
      </w:r>
      <w:r>
        <w:rPr>
          <w:spacing w:val="-5"/>
        </w:rPr>
        <w:t xml:space="preserve"> </w:t>
      </w:r>
      <w:r>
        <w:t>ткани</w:t>
      </w:r>
      <w:r>
        <w:rPr>
          <w:spacing w:val="-2"/>
        </w:rPr>
        <w:t xml:space="preserve"> </w:t>
      </w:r>
      <w:r>
        <w:t>и</w:t>
      </w:r>
      <w:r>
        <w:rPr>
          <w:spacing w:val="-3"/>
        </w:rPr>
        <w:t xml:space="preserve"> </w:t>
      </w:r>
      <w:r>
        <w:t>органы</w:t>
      </w:r>
      <w:r>
        <w:rPr>
          <w:spacing w:val="-2"/>
        </w:rPr>
        <w:t xml:space="preserve"> </w:t>
      </w:r>
      <w:r>
        <w:t>растений</w:t>
      </w:r>
      <w:r>
        <w:rPr>
          <w:spacing w:val="-3"/>
        </w:rPr>
        <w:t xml:space="preserve"> </w:t>
      </w:r>
      <w:r>
        <w:t>между</w:t>
      </w:r>
      <w:r>
        <w:rPr>
          <w:spacing w:val="-7"/>
        </w:rPr>
        <w:t xml:space="preserve"> </w:t>
      </w:r>
      <w:r>
        <w:rPr>
          <w:spacing w:val="-2"/>
        </w:rPr>
        <w:t>собой;</w:t>
      </w:r>
    </w:p>
    <w:p w:rsidR="005B40CF" w:rsidRDefault="00540B02">
      <w:pPr>
        <w:pStyle w:val="a3"/>
        <w:ind w:right="143"/>
      </w:pPr>
      <w: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5B40CF" w:rsidRDefault="00540B02">
      <w:pPr>
        <w:pStyle w:val="a3"/>
        <w:spacing w:before="1"/>
        <w:ind w:right="138"/>
      </w:pPr>
      <w:r>
        <w:t>понимать механизмы самовоспроизведения клеток, оперировать представлениями о митозе и мейозе, о роли клеточного ядра, строении и функции хромосом;</w:t>
      </w:r>
    </w:p>
    <w:p w:rsidR="005B40CF" w:rsidRDefault="00540B02">
      <w:pPr>
        <w:pStyle w:val="a3"/>
        <w:ind w:right="143"/>
      </w:pPr>
      <w:r>
        <w:t xml:space="preserve">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w:t>
      </w:r>
      <w:r>
        <w:rPr>
          <w:spacing w:val="-2"/>
        </w:rPr>
        <w:t>цветковых);</w:t>
      </w:r>
    </w:p>
    <w:p w:rsidR="005B40CF" w:rsidRDefault="00540B02">
      <w:pPr>
        <w:pStyle w:val="a3"/>
        <w:ind w:right="147"/>
      </w:pPr>
      <w:r>
        <w:t>характеризовать основные этапы онтогенеза растений, оперировать знаниями о причинах распространѐнных</w:t>
      </w:r>
      <w:r>
        <w:rPr>
          <w:spacing w:val="80"/>
        </w:rPr>
        <w:t xml:space="preserve"> </w:t>
      </w:r>
      <w:r>
        <w:t>инфекционных</w:t>
      </w:r>
      <w:r>
        <w:rPr>
          <w:spacing w:val="80"/>
        </w:rPr>
        <w:t xml:space="preserve"> </w:t>
      </w:r>
      <w:r>
        <w:t>болезней</w:t>
      </w:r>
      <w:r>
        <w:rPr>
          <w:spacing w:val="80"/>
        </w:rPr>
        <w:t xml:space="preserve"> </w:t>
      </w:r>
      <w:r>
        <w:t>растений,</w:t>
      </w:r>
      <w:r>
        <w:rPr>
          <w:spacing w:val="80"/>
        </w:rPr>
        <w:t xml:space="preserve"> </w:t>
      </w:r>
      <w:r>
        <w:t>понимать</w:t>
      </w:r>
      <w:r>
        <w:rPr>
          <w:spacing w:val="80"/>
        </w:rPr>
        <w:t xml:space="preserve"> </w:t>
      </w:r>
      <w:r>
        <w:t>принципы</w:t>
      </w:r>
      <w:r>
        <w:rPr>
          <w:spacing w:val="80"/>
        </w:rPr>
        <w:t xml:space="preserve"> </w:t>
      </w:r>
      <w:r>
        <w:t>профилактики</w:t>
      </w:r>
      <w:r>
        <w:rPr>
          <w:spacing w:val="80"/>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лечения</w:t>
      </w:r>
      <w:r>
        <w:rPr>
          <w:spacing w:val="-6"/>
        </w:rPr>
        <w:t xml:space="preserve"> </w:t>
      </w:r>
      <w:r>
        <w:t>болезней,</w:t>
      </w:r>
      <w:r>
        <w:rPr>
          <w:spacing w:val="-3"/>
        </w:rPr>
        <w:t xml:space="preserve"> </w:t>
      </w:r>
      <w:r>
        <w:t>понимать</w:t>
      </w:r>
      <w:r>
        <w:rPr>
          <w:spacing w:val="-4"/>
        </w:rPr>
        <w:t xml:space="preserve"> </w:t>
      </w:r>
      <w:r>
        <w:t>принципы</w:t>
      </w:r>
      <w:r>
        <w:rPr>
          <w:spacing w:val="-3"/>
        </w:rPr>
        <w:t xml:space="preserve"> </w:t>
      </w:r>
      <w:r>
        <w:t>борьбы</w:t>
      </w:r>
      <w:r>
        <w:rPr>
          <w:spacing w:val="-7"/>
        </w:rPr>
        <w:t xml:space="preserve"> </w:t>
      </w:r>
      <w:r>
        <w:t>с</w:t>
      </w:r>
      <w:r>
        <w:rPr>
          <w:spacing w:val="-4"/>
        </w:rPr>
        <w:t xml:space="preserve"> </w:t>
      </w:r>
      <w:r>
        <w:t>патогенами</w:t>
      </w:r>
      <w:r>
        <w:rPr>
          <w:spacing w:val="-4"/>
        </w:rPr>
        <w:t xml:space="preserve"> </w:t>
      </w:r>
      <w:r>
        <w:t>и</w:t>
      </w:r>
      <w:r>
        <w:rPr>
          <w:spacing w:val="-3"/>
        </w:rPr>
        <w:t xml:space="preserve"> </w:t>
      </w:r>
      <w:r>
        <w:t>вредителями</w:t>
      </w:r>
      <w:r>
        <w:rPr>
          <w:spacing w:val="-4"/>
        </w:rPr>
        <w:t xml:space="preserve"> </w:t>
      </w:r>
      <w:r>
        <w:rPr>
          <w:spacing w:val="-2"/>
        </w:rPr>
        <w:t>растений;</w:t>
      </w:r>
    </w:p>
    <w:p w:rsidR="005B40CF" w:rsidRDefault="00540B02">
      <w:pPr>
        <w:pStyle w:val="a3"/>
        <w:ind w:right="142"/>
      </w:pPr>
      <w:r>
        <w:t>выявлять причинно-следственные связи между строением и функциями тканей и органов растений, строением и жизнедеятельностью растений;</w:t>
      </w:r>
    </w:p>
    <w:p w:rsidR="005B40CF" w:rsidRDefault="00540B02">
      <w:pPr>
        <w:pStyle w:val="a3"/>
        <w:ind w:left="849" w:firstLine="0"/>
      </w:pPr>
      <w:r>
        <w:t>классифицировать</w:t>
      </w:r>
      <w:r>
        <w:rPr>
          <w:spacing w:val="-5"/>
        </w:rPr>
        <w:t xml:space="preserve"> </w:t>
      </w:r>
      <w:r>
        <w:t>растения</w:t>
      </w:r>
      <w:r>
        <w:rPr>
          <w:spacing w:val="-3"/>
        </w:rPr>
        <w:t xml:space="preserve"> </w:t>
      </w:r>
      <w:r>
        <w:t>и</w:t>
      </w:r>
      <w:r>
        <w:rPr>
          <w:spacing w:val="-4"/>
        </w:rPr>
        <w:t xml:space="preserve"> </w:t>
      </w:r>
      <w:r>
        <w:t>их</w:t>
      </w:r>
      <w:r>
        <w:rPr>
          <w:spacing w:val="-1"/>
        </w:rPr>
        <w:t xml:space="preserve"> </w:t>
      </w:r>
      <w:r>
        <w:t>части</w:t>
      </w:r>
      <w:r>
        <w:rPr>
          <w:spacing w:val="-2"/>
        </w:rPr>
        <w:t xml:space="preserve"> </w:t>
      </w:r>
      <w:r>
        <w:t>по</w:t>
      </w:r>
      <w:r>
        <w:rPr>
          <w:spacing w:val="-3"/>
        </w:rPr>
        <w:t xml:space="preserve"> </w:t>
      </w:r>
      <w:r>
        <w:t>разным</w:t>
      </w:r>
      <w:r>
        <w:rPr>
          <w:spacing w:val="-4"/>
        </w:rPr>
        <w:t xml:space="preserve"> </w:t>
      </w:r>
      <w:r>
        <w:rPr>
          <w:spacing w:val="-2"/>
        </w:rPr>
        <w:t>основаниям;</w:t>
      </w:r>
    </w:p>
    <w:p w:rsidR="005B40CF" w:rsidRDefault="00540B02">
      <w:pPr>
        <w:pStyle w:val="a3"/>
        <w:ind w:right="148"/>
      </w:pPr>
      <w: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видоизменѐнных побегов,</w:t>
      </w:r>
      <w:r>
        <w:rPr>
          <w:spacing w:val="40"/>
        </w:rPr>
        <w:t xml:space="preserve"> </w:t>
      </w:r>
      <w:r>
        <w:t>хозяйственное значение вегетативного размножения, оперировать представлениями о гене, основах генетической инженерии;</w:t>
      </w:r>
    </w:p>
    <w:p w:rsidR="005B40CF" w:rsidRDefault="00540B02">
      <w:pPr>
        <w:pStyle w:val="a3"/>
        <w:ind w:left="849" w:right="147" w:firstLine="0"/>
      </w:pPr>
      <w:r>
        <w:t>применять полученные знания для выращивания и размножения культурных растений; использовать методы биологии: проводить наблюдения за растениями, описывать растения</w:t>
      </w:r>
    </w:p>
    <w:p w:rsidR="005B40CF" w:rsidRDefault="00540B02">
      <w:pPr>
        <w:pStyle w:val="a3"/>
        <w:ind w:firstLine="0"/>
      </w:pPr>
      <w:r>
        <w:t>и</w:t>
      </w:r>
      <w:r>
        <w:rPr>
          <w:spacing w:val="-5"/>
        </w:rPr>
        <w:t xml:space="preserve"> </w:t>
      </w:r>
      <w:r>
        <w:t>их</w:t>
      </w:r>
      <w:r>
        <w:rPr>
          <w:spacing w:val="-1"/>
        </w:rPr>
        <w:t xml:space="preserve"> </w:t>
      </w:r>
      <w:r>
        <w:t>части,</w:t>
      </w:r>
      <w:r>
        <w:rPr>
          <w:spacing w:val="-3"/>
        </w:rPr>
        <w:t xml:space="preserve"> </w:t>
      </w:r>
      <w:r>
        <w:t>ставить</w:t>
      </w:r>
      <w:r>
        <w:rPr>
          <w:spacing w:val="-4"/>
        </w:rPr>
        <w:t xml:space="preserve"> </w:t>
      </w:r>
      <w:r>
        <w:t>простейшие</w:t>
      </w:r>
      <w:r>
        <w:rPr>
          <w:spacing w:val="-4"/>
        </w:rPr>
        <w:t xml:space="preserve"> </w:t>
      </w:r>
      <w:r>
        <w:t>биологические</w:t>
      </w:r>
      <w:r>
        <w:rPr>
          <w:spacing w:val="-6"/>
        </w:rPr>
        <w:t xml:space="preserve"> </w:t>
      </w:r>
      <w:r>
        <w:t>опыты</w:t>
      </w:r>
      <w:r>
        <w:rPr>
          <w:spacing w:val="-3"/>
        </w:rPr>
        <w:t xml:space="preserve"> </w:t>
      </w:r>
      <w:r>
        <w:t>и</w:t>
      </w:r>
      <w:r>
        <w:rPr>
          <w:spacing w:val="-2"/>
        </w:rPr>
        <w:t xml:space="preserve"> эксперименты;</w:t>
      </w:r>
    </w:p>
    <w:p w:rsidR="005B40CF" w:rsidRDefault="00540B02">
      <w:pPr>
        <w:pStyle w:val="a3"/>
        <w:ind w:right="147"/>
      </w:pPr>
      <w:r>
        <w:t xml:space="preserve">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w:t>
      </w:r>
      <w:r>
        <w:rPr>
          <w:spacing w:val="-2"/>
        </w:rPr>
        <w:t>деятельности;</w:t>
      </w:r>
    </w:p>
    <w:p w:rsidR="005B40CF" w:rsidRDefault="00540B02">
      <w:pPr>
        <w:pStyle w:val="a3"/>
        <w:ind w:right="140"/>
      </w:pPr>
      <w:r>
        <w:t xml:space="preserve">характеризовать принципы классификации растений, основные систематические группы </w:t>
      </w:r>
      <w:r>
        <w:rPr>
          <w:spacing w:val="-2"/>
        </w:rPr>
        <w:t>растений;</w:t>
      </w:r>
    </w:p>
    <w:p w:rsidR="005B40CF" w:rsidRDefault="00540B02">
      <w:pPr>
        <w:pStyle w:val="a3"/>
        <w:spacing w:before="1"/>
        <w:ind w:right="139"/>
      </w:pPr>
      <w:r>
        <w:t>приводить примеры вклада российских (в том числе Н.И. Вавилов, И.В.</w:t>
      </w:r>
      <w:r>
        <w:rPr>
          <w:spacing w:val="-2"/>
        </w:rPr>
        <w:t xml:space="preserve"> </w:t>
      </w:r>
      <w:r>
        <w:t>Мичурин) и зарубежных (в том числе К. Линней, Л.</w:t>
      </w:r>
      <w:r>
        <w:rPr>
          <w:spacing w:val="-1"/>
        </w:rPr>
        <w:t xml:space="preserve"> </w:t>
      </w:r>
      <w:r>
        <w:t>Пастер) учѐных в развитие наук о растениях, грибах, бактериях и архей;</w:t>
      </w:r>
    </w:p>
    <w:p w:rsidR="005B40CF" w:rsidRDefault="00540B02">
      <w:pPr>
        <w:pStyle w:val="a3"/>
        <w:ind w:right="140"/>
      </w:pPr>
      <w:r>
        <w:t>применять биологические термины и понятия (в том числе: ботаника, экология растений, микология, альгология, микробиология, бактериология, систематика, царство, отдел, класс, семейство, род, вид, жизненная форма растений, среда обитания, растительное сообщество, споровые растения, семенные растения, красные водоросли, зелѐные водоросли, харовые водоросли, мхи, плауны, хвощи, папоротники, хвойные, покрытосеменные, бактерии, археи, грибы, страменопиловые) в соответствии с поставленной задачей;</w:t>
      </w:r>
    </w:p>
    <w:p w:rsidR="005B40CF" w:rsidRDefault="00540B02">
      <w:pPr>
        <w:pStyle w:val="a3"/>
        <w:ind w:right="138"/>
      </w:pPr>
      <w: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w:t>
      </w:r>
      <w:r>
        <w:rPr>
          <w:spacing w:val="40"/>
        </w:rPr>
        <w:t xml:space="preserve"> </w:t>
      </w:r>
      <w:r>
        <w:t>схемам, муляжам, бактерии по изображениям;</w:t>
      </w:r>
    </w:p>
    <w:p w:rsidR="005B40CF" w:rsidRDefault="00540B02">
      <w:pPr>
        <w:pStyle w:val="a3"/>
        <w:ind w:right="145"/>
      </w:pPr>
      <w:r>
        <w:t>выявлять признаки классов покрытосеменных, или цветковых, семейств двудольных и однодольных растений;</w:t>
      </w:r>
    </w:p>
    <w:p w:rsidR="005B40CF" w:rsidRDefault="00540B02">
      <w:pPr>
        <w:pStyle w:val="a3"/>
        <w:spacing w:before="1"/>
        <w:ind w:right="144"/>
      </w:pPr>
      <w:r>
        <w:t>определять систематическое положение растительного организма (на примере покрытосеменных, или цветковых) с помощью определительной карточки;</w:t>
      </w:r>
    </w:p>
    <w:p w:rsidR="005B40CF" w:rsidRDefault="00540B02">
      <w:pPr>
        <w:pStyle w:val="a3"/>
        <w:ind w:right="141"/>
      </w:pPr>
      <w:r>
        <w:t>выполнять практические и лабораторные работы по систематике растений, альгологии, микологии и микробиологии, в том числе работы с микроскопом с постоянными (фиксированными) и временными микропрепаратами, исследовательские работы с</w:t>
      </w:r>
      <w:r>
        <w:rPr>
          <w:spacing w:val="40"/>
        </w:rPr>
        <w:t xml:space="preserve"> </w:t>
      </w:r>
      <w:r>
        <w:t>использованием приборов и инструментов цифровой лаборатории;</w:t>
      </w:r>
    </w:p>
    <w:p w:rsidR="005B40CF" w:rsidRDefault="00540B02">
      <w:pPr>
        <w:pStyle w:val="a3"/>
        <w:ind w:right="147"/>
      </w:pPr>
      <w:r>
        <w:t>выделять существенные признаки строения и жизнедеятельности растений, бактерий,</w:t>
      </w:r>
      <w:r>
        <w:rPr>
          <w:spacing w:val="40"/>
        </w:rPr>
        <w:t xml:space="preserve"> </w:t>
      </w:r>
      <w:r>
        <w:t>архей, грибов;</w:t>
      </w:r>
    </w:p>
    <w:p w:rsidR="005B40CF" w:rsidRDefault="00540B02">
      <w:pPr>
        <w:pStyle w:val="a3"/>
        <w:ind w:right="145"/>
      </w:pPr>
      <w:r>
        <w:t>проводить описание и сравнивать между собой растения, грибы, бактерии, археи по заданному плану, проводить выводы на основе сравнения;</w:t>
      </w:r>
    </w:p>
    <w:p w:rsidR="005B40CF" w:rsidRDefault="00540B02">
      <w:pPr>
        <w:pStyle w:val="a3"/>
        <w:ind w:right="140"/>
      </w:pPr>
      <w:r>
        <w:t>овладевать основами эволюционной теории Ч. Дарвина, характеризовать основные этапы развития и жизни на Земле, описывать усложнение организации растений в ходе эволюции растительного мира на Земле;</w:t>
      </w:r>
    </w:p>
    <w:p w:rsidR="005B40CF" w:rsidRDefault="00540B02">
      <w:pPr>
        <w:pStyle w:val="a3"/>
        <w:ind w:right="145"/>
      </w:pPr>
      <w:r>
        <w:t>выявлять черты приспособленности растений к среде обитания, значение экологических факторов для растений;</w:t>
      </w:r>
    </w:p>
    <w:p w:rsidR="005B40CF" w:rsidRDefault="00540B02">
      <w:pPr>
        <w:pStyle w:val="a3"/>
        <w:spacing w:before="1"/>
        <w:ind w:right="138"/>
      </w:pPr>
      <w:r>
        <w:t>понимать особенности надорганизменного уровня организации жизни, 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 свободно оперировать понятиями: экосистема, экологическая пирамида, трофическая сеть, биоразнообразие;</w:t>
      </w:r>
    </w:p>
    <w:p w:rsidR="005B40CF" w:rsidRDefault="00540B02">
      <w:pPr>
        <w:pStyle w:val="a3"/>
        <w:ind w:right="141"/>
      </w:pPr>
      <w:r>
        <w:t>приводить</w:t>
      </w:r>
      <w:r>
        <w:rPr>
          <w:spacing w:val="-1"/>
        </w:rPr>
        <w:t xml:space="preserve"> </w:t>
      </w:r>
      <w:r>
        <w:t>примеры культурных растений и их значения в жизни человека, характеризовать признаки растений, объяснять наличие в пределах одного вида растений форм, контрастных по одному</w:t>
      </w:r>
      <w:r>
        <w:rPr>
          <w:spacing w:val="63"/>
        </w:rPr>
        <w:t xml:space="preserve"> </w:t>
      </w:r>
      <w:r>
        <w:t>и</w:t>
      </w:r>
      <w:r>
        <w:rPr>
          <w:spacing w:val="72"/>
        </w:rPr>
        <w:t xml:space="preserve"> </w:t>
      </w:r>
      <w:r>
        <w:t>тому</w:t>
      </w:r>
      <w:r>
        <w:rPr>
          <w:spacing w:val="66"/>
        </w:rPr>
        <w:t xml:space="preserve"> </w:t>
      </w:r>
      <w:r>
        <w:t>же</w:t>
      </w:r>
      <w:r>
        <w:rPr>
          <w:spacing w:val="70"/>
        </w:rPr>
        <w:t xml:space="preserve"> </w:t>
      </w:r>
      <w:r>
        <w:t>признаку,</w:t>
      </w:r>
      <w:r>
        <w:rPr>
          <w:spacing w:val="71"/>
        </w:rPr>
        <w:t xml:space="preserve"> </w:t>
      </w:r>
      <w:r>
        <w:t>оперировать</w:t>
      </w:r>
      <w:r>
        <w:rPr>
          <w:spacing w:val="69"/>
        </w:rPr>
        <w:t xml:space="preserve"> </w:t>
      </w:r>
      <w:r>
        <w:t>понятиями:</w:t>
      </w:r>
      <w:r>
        <w:rPr>
          <w:spacing w:val="71"/>
        </w:rPr>
        <w:t xml:space="preserve"> </w:t>
      </w:r>
      <w:r>
        <w:t>фенотип,</w:t>
      </w:r>
      <w:r>
        <w:rPr>
          <w:spacing w:val="71"/>
        </w:rPr>
        <w:t xml:space="preserve"> </w:t>
      </w:r>
      <w:r>
        <w:t>генотип,</w:t>
      </w:r>
      <w:r>
        <w:rPr>
          <w:spacing w:val="69"/>
        </w:rPr>
        <w:t xml:space="preserve"> </w:t>
      </w:r>
      <w:r>
        <w:t>наследственность</w:t>
      </w:r>
      <w:r>
        <w:rPr>
          <w:spacing w:val="69"/>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изменчивость,</w:t>
      </w:r>
      <w:r>
        <w:rPr>
          <w:spacing w:val="-7"/>
        </w:rPr>
        <w:t xml:space="preserve"> </w:t>
      </w:r>
      <w:r>
        <w:t>разнообразие</w:t>
      </w:r>
      <w:r>
        <w:rPr>
          <w:spacing w:val="-5"/>
        </w:rPr>
        <w:t xml:space="preserve"> </w:t>
      </w:r>
      <w:r>
        <w:t>растений</w:t>
      </w:r>
      <w:r>
        <w:rPr>
          <w:spacing w:val="-4"/>
        </w:rPr>
        <w:t xml:space="preserve"> </w:t>
      </w:r>
      <w:r>
        <w:t>и</w:t>
      </w:r>
      <w:r>
        <w:rPr>
          <w:spacing w:val="-4"/>
        </w:rPr>
        <w:t xml:space="preserve"> </w:t>
      </w:r>
      <w:r>
        <w:t>микроогранизмов,</w:t>
      </w:r>
      <w:r>
        <w:rPr>
          <w:spacing w:val="-4"/>
        </w:rPr>
        <w:t xml:space="preserve"> </w:t>
      </w:r>
      <w:r>
        <w:t>сорт,</w:t>
      </w:r>
      <w:r>
        <w:rPr>
          <w:spacing w:val="-4"/>
        </w:rPr>
        <w:t xml:space="preserve"> </w:t>
      </w:r>
      <w:r>
        <w:rPr>
          <w:spacing w:val="-2"/>
        </w:rPr>
        <w:t>штамм;</w:t>
      </w:r>
    </w:p>
    <w:p w:rsidR="005B40CF" w:rsidRDefault="00540B02">
      <w:pPr>
        <w:pStyle w:val="a3"/>
        <w:ind w:right="146"/>
      </w:pPr>
      <w:r>
        <w:t>понимать причины и знать меры охраны растительного мира Земли, оперировать понятиями: особо охраняемые природные территории (резерваты), заповедники, национальные парки, биосферные резерваты, иметь представление о Красной книге;</w:t>
      </w:r>
    </w:p>
    <w:p w:rsidR="005B40CF" w:rsidRDefault="00540B02">
      <w:pPr>
        <w:pStyle w:val="a3"/>
        <w:ind w:right="148"/>
      </w:pPr>
      <w:r>
        <w:t>раскрывать роль растений, грибов, бактерий и архей, страменопиловых в природных сообществах, в хозяйственной деятельности человека и его повседневной жизни;</w:t>
      </w:r>
    </w:p>
    <w:p w:rsidR="005B40CF" w:rsidRDefault="00540B02">
      <w:pPr>
        <w:pStyle w:val="a3"/>
        <w:ind w:right="139"/>
      </w:pPr>
      <w:r>
        <w:t>демонстрировать на конкретных примерах связь знаний по биологии со знаниями по математике, физике, географии, литературе, технологии, предметам гуманитарного цикла, различными видами искусства;</w:t>
      </w:r>
    </w:p>
    <w:p w:rsidR="005B40CF" w:rsidRDefault="00540B02">
      <w:pPr>
        <w:pStyle w:val="a3"/>
        <w:ind w:right="146"/>
        <w:jc w:val="right"/>
      </w:pPr>
      <w:r>
        <w:t>использовать</w:t>
      </w:r>
      <w:r>
        <w:rPr>
          <w:spacing w:val="80"/>
        </w:rPr>
        <w:t xml:space="preserve"> </w:t>
      </w:r>
      <w:r>
        <w:t>методы</w:t>
      </w:r>
      <w:r>
        <w:rPr>
          <w:spacing w:val="80"/>
        </w:rPr>
        <w:t xml:space="preserve"> </w:t>
      </w:r>
      <w:r>
        <w:t>биологии:</w:t>
      </w:r>
      <w:r>
        <w:rPr>
          <w:spacing w:val="80"/>
        </w:rPr>
        <w:t xml:space="preserve"> </w:t>
      </w:r>
      <w:r>
        <w:t>проводить</w:t>
      </w:r>
      <w:r>
        <w:rPr>
          <w:spacing w:val="80"/>
        </w:rPr>
        <w:t xml:space="preserve"> </w:t>
      </w:r>
      <w:r>
        <w:t>наблюдения</w:t>
      </w:r>
      <w:r>
        <w:rPr>
          <w:spacing w:val="80"/>
        </w:rPr>
        <w:t xml:space="preserve"> </w:t>
      </w:r>
      <w:r>
        <w:t>за</w:t>
      </w:r>
      <w:r>
        <w:rPr>
          <w:spacing w:val="80"/>
        </w:rPr>
        <w:t xml:space="preserve"> </w:t>
      </w:r>
      <w:r>
        <w:t>растениями,</w:t>
      </w:r>
      <w:r>
        <w:rPr>
          <w:spacing w:val="80"/>
        </w:rPr>
        <w:t xml:space="preserve"> </w:t>
      </w:r>
      <w:r>
        <w:t>бактериями,</w:t>
      </w:r>
      <w:r>
        <w:rPr>
          <w:spacing w:val="80"/>
        </w:rPr>
        <w:t xml:space="preserve"> </w:t>
      </w:r>
      <w:r>
        <w:t>грибами,</w:t>
      </w:r>
      <w:r>
        <w:rPr>
          <w:spacing w:val="-4"/>
        </w:rPr>
        <w:t xml:space="preserve"> </w:t>
      </w:r>
      <w:r>
        <w:t>лишайниками,</w:t>
      </w:r>
      <w:r>
        <w:rPr>
          <w:spacing w:val="-4"/>
        </w:rPr>
        <w:t xml:space="preserve"> </w:t>
      </w:r>
      <w:r>
        <w:t>описывать</w:t>
      </w:r>
      <w:r>
        <w:rPr>
          <w:spacing w:val="-4"/>
        </w:rPr>
        <w:t xml:space="preserve"> </w:t>
      </w:r>
      <w:r>
        <w:t>их,</w:t>
      </w:r>
      <w:r>
        <w:rPr>
          <w:spacing w:val="-1"/>
        </w:rPr>
        <w:t xml:space="preserve"> </w:t>
      </w:r>
      <w:r>
        <w:t>ставить</w:t>
      </w:r>
      <w:r>
        <w:rPr>
          <w:spacing w:val="-6"/>
        </w:rPr>
        <w:t xml:space="preserve"> </w:t>
      </w:r>
      <w:r>
        <w:t>простейшие</w:t>
      </w:r>
      <w:r>
        <w:rPr>
          <w:spacing w:val="-5"/>
        </w:rPr>
        <w:t xml:space="preserve"> </w:t>
      </w:r>
      <w:r>
        <w:t>биологические</w:t>
      </w:r>
      <w:r>
        <w:rPr>
          <w:spacing w:val="-5"/>
        </w:rPr>
        <w:t xml:space="preserve"> </w:t>
      </w:r>
      <w:r>
        <w:t>опыты</w:t>
      </w:r>
      <w:r>
        <w:rPr>
          <w:spacing w:val="-4"/>
        </w:rPr>
        <w:t xml:space="preserve"> </w:t>
      </w:r>
      <w:r>
        <w:t>и</w:t>
      </w:r>
      <w:r>
        <w:rPr>
          <w:spacing w:val="-4"/>
        </w:rPr>
        <w:t xml:space="preserve"> </w:t>
      </w:r>
      <w:r>
        <w:t>эксперименты; владеть</w:t>
      </w:r>
      <w:r>
        <w:rPr>
          <w:spacing w:val="40"/>
        </w:rPr>
        <w:t xml:space="preserve"> </w:t>
      </w:r>
      <w:r>
        <w:t>приѐмами</w:t>
      </w:r>
      <w:r>
        <w:rPr>
          <w:spacing w:val="40"/>
        </w:rPr>
        <w:t xml:space="preserve"> </w:t>
      </w:r>
      <w:r>
        <w:t>работы</w:t>
      </w:r>
      <w:r>
        <w:rPr>
          <w:spacing w:val="40"/>
        </w:rPr>
        <w:t xml:space="preserve"> </w:t>
      </w:r>
      <w:r>
        <w:t>с</w:t>
      </w:r>
      <w:r>
        <w:rPr>
          <w:spacing w:val="40"/>
        </w:rPr>
        <w:t xml:space="preserve"> </w:t>
      </w:r>
      <w:r>
        <w:t>биологической</w:t>
      </w:r>
      <w:r>
        <w:rPr>
          <w:spacing w:val="40"/>
        </w:rPr>
        <w:t xml:space="preserve"> </w:t>
      </w:r>
      <w:r>
        <w:t>информацией:</w:t>
      </w:r>
      <w:r>
        <w:rPr>
          <w:spacing w:val="40"/>
        </w:rPr>
        <w:t xml:space="preserve"> </w:t>
      </w:r>
      <w:r>
        <w:t>формулировать</w:t>
      </w:r>
      <w:r>
        <w:rPr>
          <w:spacing w:val="40"/>
        </w:rPr>
        <w:t xml:space="preserve"> </w:t>
      </w:r>
      <w:r>
        <w:t>основания</w:t>
      </w:r>
      <w:r>
        <w:rPr>
          <w:spacing w:val="40"/>
        </w:rPr>
        <w:t xml:space="preserve"> </w:t>
      </w:r>
      <w:r>
        <w:t>для извлечения</w:t>
      </w:r>
      <w:r>
        <w:rPr>
          <w:spacing w:val="27"/>
        </w:rPr>
        <w:t xml:space="preserve"> </w:t>
      </w:r>
      <w:r>
        <w:t>и</w:t>
      </w:r>
      <w:r>
        <w:rPr>
          <w:spacing w:val="28"/>
        </w:rPr>
        <w:t xml:space="preserve"> </w:t>
      </w:r>
      <w:r>
        <w:t>обобщения</w:t>
      </w:r>
      <w:r>
        <w:rPr>
          <w:spacing w:val="28"/>
        </w:rPr>
        <w:t xml:space="preserve"> </w:t>
      </w:r>
      <w:r>
        <w:t>информации</w:t>
      </w:r>
      <w:r>
        <w:rPr>
          <w:spacing w:val="28"/>
        </w:rPr>
        <w:t xml:space="preserve"> </w:t>
      </w:r>
      <w:r>
        <w:t>из</w:t>
      </w:r>
      <w:r>
        <w:rPr>
          <w:spacing w:val="27"/>
        </w:rPr>
        <w:t xml:space="preserve"> </w:t>
      </w:r>
      <w:r>
        <w:t>нескольких</w:t>
      </w:r>
      <w:r>
        <w:rPr>
          <w:spacing w:val="29"/>
        </w:rPr>
        <w:t xml:space="preserve"> </w:t>
      </w:r>
      <w:r>
        <w:t>источников,</w:t>
      </w:r>
      <w:r>
        <w:rPr>
          <w:spacing w:val="26"/>
        </w:rPr>
        <w:t xml:space="preserve"> </w:t>
      </w:r>
      <w:r>
        <w:t>преобразовывать</w:t>
      </w:r>
      <w:r>
        <w:rPr>
          <w:spacing w:val="29"/>
        </w:rPr>
        <w:t xml:space="preserve"> </w:t>
      </w:r>
      <w:r>
        <w:rPr>
          <w:spacing w:val="-2"/>
        </w:rPr>
        <w:t>информацию</w:t>
      </w:r>
    </w:p>
    <w:p w:rsidR="005B40CF" w:rsidRDefault="00540B02">
      <w:pPr>
        <w:pStyle w:val="a3"/>
        <w:ind w:firstLine="0"/>
      </w:pPr>
      <w:r>
        <w:t>из</w:t>
      </w:r>
      <w:r>
        <w:rPr>
          <w:spacing w:val="-3"/>
        </w:rPr>
        <w:t xml:space="preserve"> </w:t>
      </w:r>
      <w:r>
        <w:t>одной</w:t>
      </w:r>
      <w:r>
        <w:rPr>
          <w:spacing w:val="-5"/>
        </w:rPr>
        <w:t xml:space="preserve"> </w:t>
      </w:r>
      <w:r>
        <w:t>знаковой</w:t>
      </w:r>
      <w:r>
        <w:rPr>
          <w:spacing w:val="-3"/>
        </w:rPr>
        <w:t xml:space="preserve"> </w:t>
      </w:r>
      <w:r>
        <w:t>системы</w:t>
      </w:r>
      <w:r>
        <w:rPr>
          <w:spacing w:val="-3"/>
        </w:rPr>
        <w:t xml:space="preserve"> </w:t>
      </w:r>
      <w:r>
        <w:t xml:space="preserve">в </w:t>
      </w:r>
      <w:r>
        <w:rPr>
          <w:spacing w:val="-2"/>
        </w:rPr>
        <w:t>другую;</w:t>
      </w:r>
    </w:p>
    <w:p w:rsidR="005B40CF" w:rsidRDefault="00540B02">
      <w:pPr>
        <w:pStyle w:val="a3"/>
        <w:ind w:right="146"/>
      </w:pPr>
      <w:r>
        <w:t xml:space="preserve">создавать письменные и устные сообщения, используя понятийный аппарат изучаемого раздела биологии, сопровождать выступление презентацией с учѐтом особенностей аудитории </w:t>
      </w:r>
      <w:r>
        <w:rPr>
          <w:spacing w:val="-2"/>
        </w:rPr>
        <w:t>обучающихся;</w:t>
      </w:r>
    </w:p>
    <w:p w:rsidR="005B40CF" w:rsidRDefault="00540B02">
      <w:pPr>
        <w:pStyle w:val="a3"/>
        <w:spacing w:before="1"/>
        <w:ind w:right="137"/>
      </w:pPr>
      <w:r>
        <w:t xml:space="preserve">проявлять интерес к углублению биологических знаний и выбору биологии как профильного предмета на уровне среднего общего образования для будущей профессиональной деятельности в области биологии, медицины, экологии, сельского хозяйства, пищевой </w:t>
      </w:r>
      <w:r>
        <w:rPr>
          <w:spacing w:val="-2"/>
        </w:rPr>
        <w:t>промышленности;</w:t>
      </w:r>
    </w:p>
    <w:p w:rsidR="005B40CF" w:rsidRDefault="00540B02">
      <w:pPr>
        <w:pStyle w:val="a3"/>
        <w:ind w:right="139"/>
      </w:pPr>
      <w:r>
        <w:t>владеть приѐмами работы с информацией: формулировать основания для извлечения и обобщения информации из нескольких источников (2–3), преобразовывать информацию из одной знаковой системы в другую.</w:t>
      </w:r>
    </w:p>
    <w:p w:rsidR="005B40CF" w:rsidRDefault="00540B02">
      <w:pPr>
        <w:pStyle w:val="a5"/>
        <w:numPr>
          <w:ilvl w:val="2"/>
          <w:numId w:val="37"/>
        </w:numPr>
        <w:tabs>
          <w:tab w:val="left" w:pos="1447"/>
        </w:tabs>
        <w:ind w:left="140" w:right="150" w:firstLine="708"/>
        <w:jc w:val="both"/>
        <w:rPr>
          <w:sz w:val="24"/>
        </w:rPr>
      </w:pPr>
      <w:r>
        <w:rPr>
          <w:sz w:val="24"/>
        </w:rPr>
        <w:t>Предметные результаты освоения программы по биологии (углублѐнный уровень) к концу обучения в 8 классе:</w:t>
      </w:r>
    </w:p>
    <w:p w:rsidR="005B40CF" w:rsidRDefault="00540B02">
      <w:pPr>
        <w:pStyle w:val="a3"/>
        <w:ind w:right="148"/>
      </w:pPr>
      <w:r>
        <w:t>характеризовать зоологию и микологию как биологические науки, их разделы и связь с другими науками и техникой;</w:t>
      </w:r>
    </w:p>
    <w:p w:rsidR="005B40CF" w:rsidRDefault="00540B02">
      <w:pPr>
        <w:pStyle w:val="a3"/>
        <w:ind w:right="138"/>
      </w:pPr>
      <w:r>
        <w:t>характеризовать принципы классификации животных, вид как основную систематическую категорию, основные систематические группы животных (стрекающие, кольчатые черви, моллюски, плоские черви, членистоногие, круглые черви, хордовые);</w:t>
      </w:r>
    </w:p>
    <w:p w:rsidR="005B40CF" w:rsidRDefault="00540B02">
      <w:pPr>
        <w:pStyle w:val="a3"/>
        <w:spacing w:before="1"/>
        <w:ind w:right="137"/>
      </w:pPr>
      <w:r>
        <w:t>приводить примеры вклада российских (в том числе А.О. Ковалевский, К.И.</w:t>
      </w:r>
      <w:r>
        <w:rPr>
          <w:spacing w:val="-1"/>
        </w:rPr>
        <w:t xml:space="preserve"> </w:t>
      </w:r>
      <w:r>
        <w:t>Скрябин) и зарубежных (в том числе А. Левенгук, Ж. Кювье, Э. Геккель) учѐных в развитие наук о животных;</w:t>
      </w:r>
    </w:p>
    <w:p w:rsidR="005B40CF" w:rsidRDefault="00540B02">
      <w:pPr>
        <w:pStyle w:val="a3"/>
        <w:ind w:right="135"/>
      </w:pPr>
      <w:r>
        <w:t>применять биологические термины и понятия (в том числе: микология, зоология, экология животных, этология, палеозоология, систематика, царство, тип, отряд, семейство, род, вид, животная клетка, грибная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w:t>
      </w:r>
    </w:p>
    <w:p w:rsidR="005B40CF" w:rsidRDefault="00540B02">
      <w:pPr>
        <w:pStyle w:val="a3"/>
        <w:ind w:right="143"/>
      </w:pPr>
      <w:r>
        <w:t>раскрывать</w:t>
      </w:r>
      <w:r>
        <w:rPr>
          <w:spacing w:val="-4"/>
        </w:rPr>
        <w:t xml:space="preserve"> </w:t>
      </w:r>
      <w:r>
        <w:t>общие</w:t>
      </w:r>
      <w:r>
        <w:rPr>
          <w:spacing w:val="-5"/>
        </w:rPr>
        <w:t xml:space="preserve"> </w:t>
      </w:r>
      <w:r>
        <w:t>признаки</w:t>
      </w:r>
      <w:r>
        <w:rPr>
          <w:spacing w:val="-4"/>
        </w:rPr>
        <w:t xml:space="preserve"> </w:t>
      </w:r>
      <w:r>
        <w:t>животных</w:t>
      </w:r>
      <w:r>
        <w:rPr>
          <w:spacing w:val="-2"/>
        </w:rPr>
        <w:t xml:space="preserve"> </w:t>
      </w:r>
      <w:r>
        <w:t>и</w:t>
      </w:r>
      <w:r>
        <w:rPr>
          <w:spacing w:val="-4"/>
        </w:rPr>
        <w:t xml:space="preserve"> </w:t>
      </w:r>
      <w:r>
        <w:t>грибов,</w:t>
      </w:r>
      <w:r>
        <w:rPr>
          <w:spacing w:val="-3"/>
        </w:rPr>
        <w:t xml:space="preserve"> </w:t>
      </w:r>
      <w:r>
        <w:t>уровни</w:t>
      </w:r>
      <w:r>
        <w:rPr>
          <w:spacing w:val="-4"/>
        </w:rPr>
        <w:t xml:space="preserve"> </w:t>
      </w:r>
      <w:r>
        <w:t>организации</w:t>
      </w:r>
      <w:r>
        <w:rPr>
          <w:spacing w:val="-6"/>
        </w:rPr>
        <w:t xml:space="preserve"> </w:t>
      </w:r>
      <w:r>
        <w:t>животного</w:t>
      </w:r>
      <w:r>
        <w:rPr>
          <w:spacing w:val="-4"/>
        </w:rPr>
        <w:t xml:space="preserve"> </w:t>
      </w:r>
      <w:r>
        <w:t>и</w:t>
      </w:r>
      <w:r>
        <w:rPr>
          <w:spacing w:val="-4"/>
        </w:rPr>
        <w:t xml:space="preserve"> </w:t>
      </w:r>
      <w:r>
        <w:t xml:space="preserve">грибного </w:t>
      </w:r>
      <w:r>
        <w:rPr>
          <w:spacing w:val="-2"/>
        </w:rPr>
        <w:t>организма;</w:t>
      </w:r>
    </w:p>
    <w:p w:rsidR="005B40CF" w:rsidRDefault="00540B02">
      <w:pPr>
        <w:pStyle w:val="a3"/>
        <w:ind w:left="849" w:firstLine="0"/>
      </w:pPr>
      <w:r>
        <w:t>сравнивать</w:t>
      </w:r>
      <w:r>
        <w:rPr>
          <w:spacing w:val="-3"/>
        </w:rPr>
        <w:t xml:space="preserve"> </w:t>
      </w:r>
      <w:r>
        <w:t>животные</w:t>
      </w:r>
      <w:r>
        <w:rPr>
          <w:spacing w:val="-5"/>
        </w:rPr>
        <w:t xml:space="preserve"> </w:t>
      </w:r>
      <w:r>
        <w:t>ткани</w:t>
      </w:r>
      <w:r>
        <w:rPr>
          <w:spacing w:val="-2"/>
        </w:rPr>
        <w:t xml:space="preserve"> </w:t>
      </w:r>
      <w:r>
        <w:t>и</w:t>
      </w:r>
      <w:r>
        <w:rPr>
          <w:spacing w:val="-3"/>
        </w:rPr>
        <w:t xml:space="preserve"> </w:t>
      </w:r>
      <w:r>
        <w:t>органы</w:t>
      </w:r>
      <w:r>
        <w:rPr>
          <w:spacing w:val="-2"/>
        </w:rPr>
        <w:t xml:space="preserve"> </w:t>
      </w:r>
      <w:r>
        <w:t>животных</w:t>
      </w:r>
      <w:r>
        <w:rPr>
          <w:spacing w:val="-1"/>
        </w:rPr>
        <w:t xml:space="preserve"> </w:t>
      </w:r>
      <w:r>
        <w:t>между</w:t>
      </w:r>
      <w:r>
        <w:rPr>
          <w:spacing w:val="-7"/>
        </w:rPr>
        <w:t xml:space="preserve"> </w:t>
      </w:r>
      <w:r>
        <w:rPr>
          <w:spacing w:val="-2"/>
        </w:rPr>
        <w:t>собой;</w:t>
      </w:r>
    </w:p>
    <w:p w:rsidR="005B40CF" w:rsidRDefault="00540B02">
      <w:pPr>
        <w:pStyle w:val="a3"/>
        <w:ind w:right="146"/>
      </w:pPr>
      <w:r>
        <w:t>сравнивать системы органов между собой и определять закономерности строения систем органов в зависимости от выполняемой ими функции;</w:t>
      </w:r>
    </w:p>
    <w:p w:rsidR="005B40CF" w:rsidRDefault="00540B02">
      <w:pPr>
        <w:pStyle w:val="a3"/>
        <w:spacing w:before="1"/>
        <w:ind w:right="145"/>
      </w:pPr>
      <w:r>
        <w:t>описывать</w:t>
      </w:r>
      <w:r>
        <w:rPr>
          <w:spacing w:val="-4"/>
        </w:rPr>
        <w:t xml:space="preserve"> </w:t>
      </w:r>
      <w:r>
        <w:t>строение</w:t>
      </w:r>
      <w:r>
        <w:rPr>
          <w:spacing w:val="-4"/>
        </w:rPr>
        <w:t xml:space="preserve"> </w:t>
      </w:r>
      <w:r>
        <w:t>и</w:t>
      </w:r>
      <w:r>
        <w:rPr>
          <w:spacing w:val="-4"/>
        </w:rPr>
        <w:t xml:space="preserve"> </w:t>
      </w:r>
      <w:r>
        <w:t>жизнедеятельность</w:t>
      </w:r>
      <w:r>
        <w:rPr>
          <w:spacing w:val="-4"/>
        </w:rPr>
        <w:t xml:space="preserve"> </w:t>
      </w:r>
      <w:r>
        <w:t>животного</w:t>
      </w:r>
      <w:r>
        <w:rPr>
          <w:spacing w:val="-4"/>
        </w:rPr>
        <w:t xml:space="preserve"> </w:t>
      </w:r>
      <w:r>
        <w:t>организма:</w:t>
      </w:r>
      <w:r>
        <w:rPr>
          <w:spacing w:val="-4"/>
        </w:rPr>
        <w:t xml:space="preserve"> </w:t>
      </w:r>
      <w:r>
        <w:t>опору</w:t>
      </w:r>
      <w:r>
        <w:rPr>
          <w:spacing w:val="-6"/>
        </w:rPr>
        <w:t xml:space="preserve"> </w:t>
      </w:r>
      <w:r>
        <w:t>и</w:t>
      </w:r>
      <w:r>
        <w:rPr>
          <w:spacing w:val="-4"/>
        </w:rPr>
        <w:t xml:space="preserve"> </w:t>
      </w:r>
      <w:r>
        <w:t>движение,</w:t>
      </w:r>
      <w:r>
        <w:rPr>
          <w:spacing w:val="-4"/>
        </w:rPr>
        <w:t xml:space="preserve"> </w:t>
      </w:r>
      <w:r>
        <w:t>питание и пищеварение, дыхание и транспорт веществ, выделение, регуляцию и поведение, рост, размножение и развитие;</w:t>
      </w:r>
    </w:p>
    <w:p w:rsidR="005B40CF" w:rsidRDefault="00540B02">
      <w:pPr>
        <w:pStyle w:val="a3"/>
        <w:ind w:right="143"/>
      </w:pPr>
      <w:r>
        <w:t>описывать различные типы размножения животных: гидростатическую локомоцию, локомоцию при помощи гидроскелета, локомоцию при помощи рычажных конечностей, типы жизненных циклов, прямое и непрямое развитие у насекомых;</w:t>
      </w:r>
    </w:p>
    <w:p w:rsidR="005B40CF" w:rsidRDefault="00540B02">
      <w:pPr>
        <w:pStyle w:val="a3"/>
        <w:ind w:right="141"/>
      </w:pPr>
      <w:r>
        <w:t>характеризовать процессы жизнедеятельности животных изучаемых систематических групп: движение, питание, дыхание, транспорт веществ, выделение,</w:t>
      </w:r>
      <w:r>
        <w:rPr>
          <w:spacing w:val="23"/>
        </w:rPr>
        <w:t xml:space="preserve"> </w:t>
      </w:r>
      <w:r>
        <w:t>регуляцию, поведение, рост,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развитие,</w:t>
      </w:r>
      <w:r>
        <w:rPr>
          <w:spacing w:val="-3"/>
        </w:rPr>
        <w:t xml:space="preserve"> </w:t>
      </w:r>
      <w:r>
        <w:rPr>
          <w:spacing w:val="-2"/>
        </w:rPr>
        <w:t>размножение;</w:t>
      </w:r>
    </w:p>
    <w:p w:rsidR="005B40CF" w:rsidRDefault="00540B02">
      <w:pPr>
        <w:pStyle w:val="a3"/>
        <w:ind w:right="146"/>
      </w:pPr>
      <w:r>
        <w:t>выявлять причинно-следственные связи между строением, жизнедеятельностью и средой обитания животных и грибов изучаемых систематических групп;</w:t>
      </w:r>
    </w:p>
    <w:p w:rsidR="005B40CF" w:rsidRDefault="00540B02">
      <w:pPr>
        <w:pStyle w:val="a3"/>
        <w:ind w:right="149"/>
      </w:pPr>
      <w:r>
        <w:t>различать и описывать животных и грибы изучаемых систематических групп, отдельные органы и системы органов животного по схемам, моделям, муляжам, рельефным таблицам;</w:t>
      </w:r>
    </w:p>
    <w:p w:rsidR="005B40CF" w:rsidRDefault="00540B02">
      <w:pPr>
        <w:pStyle w:val="a3"/>
        <w:ind w:right="149"/>
      </w:pPr>
      <w:r>
        <w:t xml:space="preserve">выявлять признаки классов членистоногих и хордовых, отрядов насекомых и </w:t>
      </w:r>
      <w:r>
        <w:rPr>
          <w:spacing w:val="-2"/>
        </w:rPr>
        <w:t>млекопитающих;</w:t>
      </w:r>
    </w:p>
    <w:p w:rsidR="005B40CF" w:rsidRDefault="00540B02">
      <w:pPr>
        <w:pStyle w:val="a3"/>
        <w:ind w:right="136"/>
      </w:pPr>
      <w:r>
        <w:t>выполнять практические и лабораторные работы по морфологии грибов,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w:t>
      </w:r>
      <w:r>
        <w:rPr>
          <w:spacing w:val="40"/>
        </w:rPr>
        <w:t xml:space="preserve"> </w:t>
      </w:r>
      <w:r>
        <w:t>использованием приборов и инструментов цифровой лаборатории;</w:t>
      </w:r>
    </w:p>
    <w:p w:rsidR="005B40CF" w:rsidRDefault="00540B02">
      <w:pPr>
        <w:pStyle w:val="a3"/>
        <w:ind w:right="146"/>
      </w:pPr>
      <w:r>
        <w:t>сравнивать представителей отдельных систематических групп животных и грибов и проводить выводы на основе сравнения;</w:t>
      </w:r>
    </w:p>
    <w:p w:rsidR="005B40CF" w:rsidRDefault="00540B02">
      <w:pPr>
        <w:pStyle w:val="a3"/>
        <w:ind w:right="140"/>
      </w:pPr>
      <w:r>
        <w:t xml:space="preserve">классифицировать животных на основании особенностей строения и индивидуального </w:t>
      </w:r>
      <w:r>
        <w:rPr>
          <w:spacing w:val="-2"/>
        </w:rPr>
        <w:t>развития;</w:t>
      </w:r>
    </w:p>
    <w:p w:rsidR="005B40CF" w:rsidRDefault="00540B02">
      <w:pPr>
        <w:pStyle w:val="a3"/>
        <w:ind w:right="144"/>
      </w:pPr>
      <w:r>
        <w:t>выявлять черты приспособленности животных и грибов к среде обитания, значение экологических факторов для животных;</w:t>
      </w:r>
    </w:p>
    <w:p w:rsidR="005B40CF" w:rsidRDefault="00540B02">
      <w:pPr>
        <w:pStyle w:val="a3"/>
        <w:spacing w:before="1"/>
        <w:ind w:left="849" w:right="143" w:firstLine="0"/>
      </w:pPr>
      <w:r>
        <w:t>выявлять взаимосвязи животных и грибов в природных сообществах, цепи питания; устанавливать</w:t>
      </w:r>
      <w:r>
        <w:rPr>
          <w:spacing w:val="66"/>
        </w:rPr>
        <w:t xml:space="preserve">  </w:t>
      </w:r>
      <w:r>
        <w:t>взаимосвязи</w:t>
      </w:r>
      <w:r>
        <w:rPr>
          <w:spacing w:val="68"/>
        </w:rPr>
        <w:t xml:space="preserve">  </w:t>
      </w:r>
      <w:r>
        <w:t>между</w:t>
      </w:r>
      <w:r>
        <w:rPr>
          <w:spacing w:val="64"/>
        </w:rPr>
        <w:t xml:space="preserve">  </w:t>
      </w:r>
      <w:r>
        <w:t>типом</w:t>
      </w:r>
      <w:r>
        <w:rPr>
          <w:spacing w:val="68"/>
        </w:rPr>
        <w:t xml:space="preserve">  </w:t>
      </w:r>
      <w:r>
        <w:t>полости</w:t>
      </w:r>
      <w:r>
        <w:rPr>
          <w:spacing w:val="67"/>
        </w:rPr>
        <w:t xml:space="preserve">  </w:t>
      </w:r>
      <w:r>
        <w:t>тела,</w:t>
      </w:r>
      <w:r>
        <w:rPr>
          <w:spacing w:val="68"/>
        </w:rPr>
        <w:t xml:space="preserve">  </w:t>
      </w:r>
      <w:r>
        <w:t>типом</w:t>
      </w:r>
      <w:r>
        <w:rPr>
          <w:spacing w:val="67"/>
        </w:rPr>
        <w:t xml:space="preserve">  </w:t>
      </w:r>
      <w:r>
        <w:t>кровеносной</w:t>
      </w:r>
      <w:r>
        <w:rPr>
          <w:spacing w:val="68"/>
        </w:rPr>
        <w:t xml:space="preserve">  </w:t>
      </w:r>
      <w:r>
        <w:rPr>
          <w:spacing w:val="-10"/>
        </w:rPr>
        <w:t>и</w:t>
      </w:r>
    </w:p>
    <w:p w:rsidR="005B40CF" w:rsidRDefault="00540B02">
      <w:pPr>
        <w:pStyle w:val="a3"/>
        <w:ind w:firstLine="0"/>
      </w:pPr>
      <w:r>
        <w:t>выделительной</w:t>
      </w:r>
      <w:r>
        <w:rPr>
          <w:spacing w:val="-5"/>
        </w:rPr>
        <w:t xml:space="preserve"> </w:t>
      </w:r>
      <w:r>
        <w:rPr>
          <w:spacing w:val="-2"/>
        </w:rPr>
        <w:t>системы;</w:t>
      </w:r>
    </w:p>
    <w:p w:rsidR="005B40CF" w:rsidRDefault="00540B02">
      <w:pPr>
        <w:pStyle w:val="a3"/>
        <w:ind w:right="147"/>
      </w:pPr>
      <w:r>
        <w:t>устанавливать взаимосвязи животных с</w:t>
      </w:r>
      <w:r>
        <w:rPr>
          <w:spacing w:val="-2"/>
        </w:rPr>
        <w:t xml:space="preserve"> </w:t>
      </w:r>
      <w:r>
        <w:t>растениями,</w:t>
      </w:r>
      <w:r>
        <w:rPr>
          <w:spacing w:val="-1"/>
        </w:rPr>
        <w:t xml:space="preserve"> </w:t>
      </w:r>
      <w:r>
        <w:t>грибами,</w:t>
      </w:r>
      <w:r>
        <w:rPr>
          <w:spacing w:val="-1"/>
        </w:rPr>
        <w:t xml:space="preserve"> </w:t>
      </w:r>
      <w:r>
        <w:t>лишайниками</w:t>
      </w:r>
      <w:r>
        <w:rPr>
          <w:spacing w:val="-2"/>
        </w:rPr>
        <w:t xml:space="preserve"> </w:t>
      </w:r>
      <w:r>
        <w:t>и бактериями в природных сообществах;</w:t>
      </w:r>
    </w:p>
    <w:p w:rsidR="005B40CF" w:rsidRDefault="00540B02">
      <w:pPr>
        <w:pStyle w:val="a3"/>
        <w:ind w:left="849" w:right="144" w:firstLine="0"/>
      </w:pPr>
      <w:r>
        <w:t>устанавливать взаимосвязи между строением животного и средой его обитания; характеризовать</w:t>
      </w:r>
      <w:r>
        <w:rPr>
          <w:spacing w:val="80"/>
        </w:rPr>
        <w:t xml:space="preserve"> </w:t>
      </w:r>
      <w:r>
        <w:t>животных</w:t>
      </w:r>
      <w:r>
        <w:rPr>
          <w:spacing w:val="80"/>
        </w:rPr>
        <w:t xml:space="preserve"> </w:t>
      </w:r>
      <w:r>
        <w:t>и</w:t>
      </w:r>
      <w:r>
        <w:rPr>
          <w:spacing w:val="80"/>
        </w:rPr>
        <w:t xml:space="preserve"> </w:t>
      </w:r>
      <w:r>
        <w:t>грибы</w:t>
      </w:r>
      <w:r>
        <w:rPr>
          <w:spacing w:val="80"/>
        </w:rPr>
        <w:t xml:space="preserve"> </w:t>
      </w:r>
      <w:r>
        <w:t>природных</w:t>
      </w:r>
      <w:r>
        <w:rPr>
          <w:spacing w:val="80"/>
        </w:rPr>
        <w:t xml:space="preserve"> </w:t>
      </w:r>
      <w:r>
        <w:t>зон</w:t>
      </w:r>
      <w:r>
        <w:rPr>
          <w:spacing w:val="80"/>
        </w:rPr>
        <w:t xml:space="preserve"> </w:t>
      </w:r>
      <w:r>
        <w:t>Земли,</w:t>
      </w:r>
      <w:r>
        <w:rPr>
          <w:spacing w:val="80"/>
        </w:rPr>
        <w:t xml:space="preserve"> </w:t>
      </w:r>
      <w:r>
        <w:t>основные</w:t>
      </w:r>
      <w:r>
        <w:rPr>
          <w:spacing w:val="80"/>
        </w:rPr>
        <w:t xml:space="preserve"> </w:t>
      </w:r>
      <w:r>
        <w:t>закономерности</w:t>
      </w:r>
    </w:p>
    <w:p w:rsidR="005B40CF" w:rsidRDefault="00540B02">
      <w:pPr>
        <w:pStyle w:val="a3"/>
        <w:ind w:firstLine="0"/>
      </w:pPr>
      <w:r>
        <w:t>распространения</w:t>
      </w:r>
      <w:r>
        <w:rPr>
          <w:spacing w:val="-3"/>
        </w:rPr>
        <w:t xml:space="preserve"> </w:t>
      </w:r>
      <w:r>
        <w:t>животных</w:t>
      </w:r>
      <w:r>
        <w:rPr>
          <w:spacing w:val="-4"/>
        </w:rPr>
        <w:t xml:space="preserve"> </w:t>
      </w:r>
      <w:r>
        <w:t>и</w:t>
      </w:r>
      <w:r>
        <w:rPr>
          <w:spacing w:val="-2"/>
        </w:rPr>
        <w:t xml:space="preserve"> </w:t>
      </w:r>
      <w:r>
        <w:t>грибов</w:t>
      </w:r>
      <w:r>
        <w:rPr>
          <w:spacing w:val="-6"/>
        </w:rPr>
        <w:t xml:space="preserve"> </w:t>
      </w:r>
      <w:r>
        <w:t>по</w:t>
      </w:r>
      <w:r>
        <w:rPr>
          <w:spacing w:val="-2"/>
        </w:rPr>
        <w:t xml:space="preserve"> планете;</w:t>
      </w:r>
    </w:p>
    <w:p w:rsidR="005B40CF" w:rsidRDefault="00540B02">
      <w:pPr>
        <w:pStyle w:val="a3"/>
        <w:ind w:left="849" w:right="2600" w:firstLine="0"/>
      </w:pPr>
      <w:r>
        <w:t>раскрывать роль животных и грибов в природных сообществах; раскрывать</w:t>
      </w:r>
      <w:r>
        <w:rPr>
          <w:spacing w:val="-4"/>
        </w:rPr>
        <w:t xml:space="preserve"> </w:t>
      </w:r>
      <w:r>
        <w:t>роль</w:t>
      </w:r>
      <w:r>
        <w:rPr>
          <w:spacing w:val="-3"/>
        </w:rPr>
        <w:t xml:space="preserve"> </w:t>
      </w:r>
      <w:r>
        <w:t>грибов</w:t>
      </w:r>
      <w:r>
        <w:rPr>
          <w:spacing w:val="-5"/>
        </w:rPr>
        <w:t xml:space="preserve"> </w:t>
      </w:r>
      <w:r>
        <w:t>в</w:t>
      </w:r>
      <w:r>
        <w:rPr>
          <w:spacing w:val="-4"/>
        </w:rPr>
        <w:t xml:space="preserve"> </w:t>
      </w:r>
      <w:r>
        <w:t>естественных</w:t>
      </w:r>
      <w:r>
        <w:rPr>
          <w:spacing w:val="-3"/>
        </w:rPr>
        <w:t xml:space="preserve"> </w:t>
      </w:r>
      <w:r>
        <w:t>экосистемах</w:t>
      </w:r>
      <w:r>
        <w:rPr>
          <w:spacing w:val="-1"/>
        </w:rPr>
        <w:t xml:space="preserve"> </w:t>
      </w:r>
      <w:r>
        <w:t>и</w:t>
      </w:r>
      <w:r>
        <w:rPr>
          <w:spacing w:val="-3"/>
        </w:rPr>
        <w:t xml:space="preserve"> </w:t>
      </w:r>
      <w:r>
        <w:rPr>
          <w:spacing w:val="-2"/>
        </w:rPr>
        <w:t>сообществах;</w:t>
      </w:r>
    </w:p>
    <w:p w:rsidR="005B40CF" w:rsidRDefault="00540B02">
      <w:pPr>
        <w:pStyle w:val="a3"/>
        <w:ind w:right="146"/>
      </w:pPr>
      <w: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p w:rsidR="005B40CF" w:rsidRDefault="00540B02">
      <w:pPr>
        <w:pStyle w:val="a3"/>
        <w:spacing w:before="1"/>
        <w:ind w:left="849" w:firstLine="0"/>
      </w:pPr>
      <w:r>
        <w:t>понимать</w:t>
      </w:r>
      <w:r>
        <w:rPr>
          <w:spacing w:val="-6"/>
        </w:rPr>
        <w:t xml:space="preserve"> </w:t>
      </w:r>
      <w:r>
        <w:t>причины</w:t>
      </w:r>
      <w:r>
        <w:rPr>
          <w:spacing w:val="-2"/>
        </w:rPr>
        <w:t xml:space="preserve"> </w:t>
      </w:r>
      <w:r>
        <w:t>и</w:t>
      </w:r>
      <w:r>
        <w:rPr>
          <w:spacing w:val="-4"/>
        </w:rPr>
        <w:t xml:space="preserve"> </w:t>
      </w:r>
      <w:r>
        <w:t>знать</w:t>
      </w:r>
      <w:r>
        <w:rPr>
          <w:spacing w:val="-2"/>
        </w:rPr>
        <w:t xml:space="preserve"> </w:t>
      </w:r>
      <w:r>
        <w:t>меры</w:t>
      </w:r>
      <w:r>
        <w:rPr>
          <w:spacing w:val="-2"/>
        </w:rPr>
        <w:t xml:space="preserve"> </w:t>
      </w:r>
      <w:r>
        <w:t>охраны</w:t>
      </w:r>
      <w:r>
        <w:rPr>
          <w:spacing w:val="-2"/>
        </w:rPr>
        <w:t xml:space="preserve"> </w:t>
      </w:r>
      <w:r>
        <w:t>животного</w:t>
      </w:r>
      <w:r>
        <w:rPr>
          <w:spacing w:val="-3"/>
        </w:rPr>
        <w:t xml:space="preserve"> </w:t>
      </w:r>
      <w:r>
        <w:t>мира</w:t>
      </w:r>
      <w:r>
        <w:rPr>
          <w:spacing w:val="-2"/>
        </w:rPr>
        <w:t xml:space="preserve"> Земли;</w:t>
      </w:r>
    </w:p>
    <w:p w:rsidR="005B40CF" w:rsidRDefault="00540B02">
      <w:pPr>
        <w:pStyle w:val="a3"/>
        <w:ind w:right="147"/>
      </w:pPr>
      <w:r>
        <w:t>понимать функции органов и систем органов животного в контексте адаптации к окружающей среде;</w:t>
      </w:r>
    </w:p>
    <w:p w:rsidR="005B40CF" w:rsidRDefault="00540B02">
      <w:pPr>
        <w:pStyle w:val="a3"/>
        <w:ind w:right="146"/>
      </w:pPr>
      <w:r>
        <w:t>демонстрировать на конкретных примерах связь знаний по биологии со знаниями по математике, физике, химии, географии, труду (технологии), предметам гуманитарного циклов, различными видами искусства;</w:t>
      </w:r>
    </w:p>
    <w:p w:rsidR="005B40CF" w:rsidRDefault="00540B02">
      <w:pPr>
        <w:pStyle w:val="a3"/>
        <w:ind w:right="144"/>
      </w:pPr>
      <w:r>
        <w:t xml:space="preserve">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w:t>
      </w:r>
      <w:r>
        <w:rPr>
          <w:spacing w:val="-2"/>
        </w:rPr>
        <w:t>эксперименты;</w:t>
      </w:r>
    </w:p>
    <w:p w:rsidR="005B40CF" w:rsidRDefault="00540B02">
      <w:pPr>
        <w:pStyle w:val="a3"/>
        <w:ind w:right="139"/>
      </w:pPr>
      <w:r>
        <w:t>владеть приѐмами работы с информацией: формулировать основания для извлечения и обобщения информации из нескольких источников (3–4), преобразовывать информацию из одной знаковой системы в другую;</w:t>
      </w:r>
    </w:p>
    <w:p w:rsidR="005B40CF" w:rsidRDefault="00540B02">
      <w:pPr>
        <w:pStyle w:val="a3"/>
        <w:ind w:right="143"/>
      </w:pPr>
      <w:r>
        <w:t xml:space="preserve">создавать письменные и устные сообщения, используя понятийный аппарат изучаемого раздела биологии, сопровождать выступление презентацией с учѐтом особенностей аудитории </w:t>
      </w:r>
      <w:r>
        <w:rPr>
          <w:spacing w:val="-2"/>
        </w:rPr>
        <w:t>обучающихся.</w:t>
      </w:r>
    </w:p>
    <w:p w:rsidR="005B40CF" w:rsidRDefault="00540B02">
      <w:pPr>
        <w:pStyle w:val="a5"/>
        <w:numPr>
          <w:ilvl w:val="2"/>
          <w:numId w:val="37"/>
        </w:numPr>
        <w:tabs>
          <w:tab w:val="left" w:pos="1447"/>
        </w:tabs>
        <w:spacing w:before="1"/>
        <w:ind w:left="140" w:right="150" w:firstLine="708"/>
        <w:jc w:val="both"/>
        <w:rPr>
          <w:sz w:val="24"/>
        </w:rPr>
      </w:pPr>
      <w:r>
        <w:rPr>
          <w:sz w:val="24"/>
        </w:rPr>
        <w:t>Предметные результаты освоения программы по биологии (углублѐнный уровень) к концу обучения в 9 классе:</w:t>
      </w:r>
    </w:p>
    <w:p w:rsidR="005B40CF" w:rsidRDefault="00540B02">
      <w:pPr>
        <w:pStyle w:val="a3"/>
        <w:ind w:right="149"/>
      </w:pPr>
      <w:r>
        <w:t>характеризовать науки о человеке (антропологию, анатомию, физиологию, медицину, гистологию, цитологию и другие) и их связи с другими науками;</w:t>
      </w:r>
    </w:p>
    <w:p w:rsidR="005B40CF" w:rsidRDefault="00540B02">
      <w:pPr>
        <w:pStyle w:val="a3"/>
        <w:ind w:right="144"/>
      </w:pPr>
      <w:r>
        <w:t>объяснять положение человека в системе органического мира, его происхождение, приспособленность к различным экологическим факторам, отличия человека от других животных, родство человеческих рас, основные этапы и факторы эволюции человека;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9"/>
      </w:pPr>
      <w:r>
        <w:t>приводить примеры вклада российских (в том числе И.П. Павлов, И.И.</w:t>
      </w:r>
      <w:r>
        <w:rPr>
          <w:spacing w:val="-3"/>
        </w:rPr>
        <w:t xml:space="preserve"> </w:t>
      </w:r>
      <w:r>
        <w:t>Мечников и другие) и зарубежных (в том числе П. Эрлих и другие) учѐных в</w:t>
      </w:r>
      <w:r>
        <w:rPr>
          <w:spacing w:val="-1"/>
        </w:rPr>
        <w:t xml:space="preserve"> </w:t>
      </w:r>
      <w:r>
        <w:t>развитие представлений об анатомии, о физиологии и других науках о человеке;</w:t>
      </w:r>
    </w:p>
    <w:p w:rsidR="005B40CF" w:rsidRDefault="00540B02">
      <w:pPr>
        <w:pStyle w:val="a3"/>
        <w:ind w:right="136"/>
      </w:pPr>
      <w:r>
        <w:t>применять биологические термины и понятия (в том числе: цитология, гистология, анатомия</w:t>
      </w:r>
      <w:r>
        <w:rPr>
          <w:spacing w:val="-4"/>
        </w:rPr>
        <w:t xml:space="preserve"> </w:t>
      </w:r>
      <w:r>
        <w:t>человека,</w:t>
      </w:r>
      <w:r>
        <w:rPr>
          <w:spacing w:val="-4"/>
        </w:rPr>
        <w:t xml:space="preserve"> </w:t>
      </w:r>
      <w:r>
        <w:t>физиология</w:t>
      </w:r>
      <w:r>
        <w:rPr>
          <w:spacing w:val="-4"/>
        </w:rPr>
        <w:t xml:space="preserve"> </w:t>
      </w:r>
      <w:r>
        <w:t>человека,</w:t>
      </w:r>
      <w:r>
        <w:rPr>
          <w:spacing w:val="-4"/>
        </w:rPr>
        <w:t xml:space="preserve"> </w:t>
      </w:r>
      <w:r>
        <w:t>гигиена,</w:t>
      </w:r>
      <w:r>
        <w:rPr>
          <w:spacing w:val="-4"/>
        </w:rPr>
        <w:t xml:space="preserve"> </w:t>
      </w:r>
      <w:r>
        <w:t>антропология,</w:t>
      </w:r>
      <w:r>
        <w:rPr>
          <w:spacing w:val="-4"/>
        </w:rPr>
        <w:t xml:space="preserve"> </w:t>
      </w:r>
      <w:r>
        <w:t>экология</w:t>
      </w:r>
      <w:r>
        <w:rPr>
          <w:spacing w:val="-4"/>
        </w:rPr>
        <w:t xml:space="preserve"> </w:t>
      </w:r>
      <w:r>
        <w:t>человека,</w:t>
      </w:r>
      <w:r>
        <w:rPr>
          <w:spacing w:val="-4"/>
        </w:rPr>
        <w:t xml:space="preserve"> </w:t>
      </w:r>
      <w:r>
        <w:t>клетка,</w:t>
      </w:r>
      <w:r>
        <w:rPr>
          <w:spacing w:val="-4"/>
        </w:rPr>
        <w:t xml:space="preserve"> </w:t>
      </w:r>
      <w:r>
        <w:t>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w:t>
      </w:r>
    </w:p>
    <w:p w:rsidR="005B40CF" w:rsidRDefault="00540B02">
      <w:pPr>
        <w:pStyle w:val="a3"/>
        <w:ind w:right="137"/>
      </w:pPr>
      <w:r>
        <w:t>проводить описание</w:t>
      </w:r>
      <w:r>
        <w:rPr>
          <w:spacing w:val="-1"/>
        </w:rPr>
        <w:t xml:space="preserve"> </w:t>
      </w:r>
      <w:r>
        <w:t>по</w:t>
      </w:r>
      <w:r>
        <w:rPr>
          <w:spacing w:val="-5"/>
        </w:rPr>
        <w:t xml:space="preserve"> </w:t>
      </w:r>
      <w:r>
        <w:t>внешнему</w:t>
      </w:r>
      <w:r>
        <w:rPr>
          <w:spacing w:val="-5"/>
        </w:rPr>
        <w:t xml:space="preserve"> </w:t>
      </w:r>
      <w:r>
        <w:t>виду</w:t>
      </w:r>
      <w:r>
        <w:rPr>
          <w:spacing w:val="-5"/>
        </w:rPr>
        <w:t xml:space="preserve"> </w:t>
      </w:r>
      <w:r>
        <w:t>(изображению),</w:t>
      </w:r>
      <w:r>
        <w:rPr>
          <w:spacing w:val="-1"/>
        </w:rPr>
        <w:t xml:space="preserve"> </w:t>
      </w:r>
      <w:r>
        <w:t>схемам</w:t>
      </w:r>
      <w:r>
        <w:rPr>
          <w:spacing w:val="-1"/>
        </w:rPr>
        <w:t xml:space="preserve"> </w:t>
      </w:r>
      <w:r>
        <w:t>общих признаков</w:t>
      </w:r>
      <w:r>
        <w:rPr>
          <w:spacing w:val="-1"/>
        </w:rPr>
        <w:t xml:space="preserve"> </w:t>
      </w:r>
      <w:r>
        <w:t>организма человека, уровней его организации: клетки, ткани, органы, системы органов, организм;</w:t>
      </w:r>
    </w:p>
    <w:p w:rsidR="005B40CF" w:rsidRDefault="00540B02">
      <w:pPr>
        <w:pStyle w:val="a3"/>
        <w:ind w:right="146"/>
      </w:pPr>
      <w:r>
        <w:t>сравнивать клетки разных тканей, групп тканей, органы, системы органов человека, процессы жизнедеятельности организма человека, проводить выводы на основе сравнения;</w:t>
      </w:r>
    </w:p>
    <w:p w:rsidR="005B40CF" w:rsidRDefault="00540B02">
      <w:pPr>
        <w:pStyle w:val="a3"/>
        <w:ind w:right="144"/>
      </w:pPr>
      <w:r>
        <w:t>характеризовать механизмы самовоспроизведения клеток, сравнивать митоз и мейоз, характеризовать роль клеточного ядра в делении клеток, строение и функции хромосом;</w:t>
      </w:r>
    </w:p>
    <w:p w:rsidR="005B40CF" w:rsidRDefault="00540B02">
      <w:pPr>
        <w:pStyle w:val="a3"/>
        <w:ind w:right="146"/>
      </w:pPr>
      <w:r>
        <w:t>применять биологические термины и понятия (ген, генетическая инженерия,</w:t>
      </w:r>
      <w:r>
        <w:rPr>
          <w:spacing w:val="40"/>
        </w:rPr>
        <w:t xml:space="preserve"> </w:t>
      </w:r>
      <w:r>
        <w:t>биотехнология, алллель, генотип, фентотип, скрещивание), понимать их сущность;</w:t>
      </w:r>
    </w:p>
    <w:p w:rsidR="005B40CF" w:rsidRDefault="00540B02">
      <w:pPr>
        <w:pStyle w:val="a3"/>
        <w:spacing w:before="1"/>
        <w:ind w:right="141"/>
      </w:pPr>
      <w:r>
        <w:t>характеризовать основные положения клеточной теории, законы Г. Менделя, хромосомную теорию наследственности Т. Моргана, закон Харди-Вайнберга;</w:t>
      </w:r>
    </w:p>
    <w:p w:rsidR="005B40CF" w:rsidRDefault="00540B02">
      <w:pPr>
        <w:pStyle w:val="a3"/>
        <w:ind w:right="144"/>
      </w:pPr>
      <w:r>
        <w:t>различать биологически активные вещества (витамины, ферменты, гормоны и другие), выявлять их роль в процессе обмена веществ и превращения энергии;</w:t>
      </w:r>
    </w:p>
    <w:p w:rsidR="005B40CF" w:rsidRDefault="00540B02">
      <w:pPr>
        <w:pStyle w:val="a3"/>
        <w:ind w:right="140"/>
      </w:pPr>
      <w:r>
        <w:t>характеризовать биологические процессы: обмен веществ и превращение энергии, питание, дыхание, выделение, транспорт веществ, движение, рост, регуляцию функций, иммунитет, развитие, размножение человека;</w:t>
      </w:r>
    </w:p>
    <w:p w:rsidR="005B40CF" w:rsidRDefault="00540B02">
      <w:pPr>
        <w:pStyle w:val="a3"/>
        <w:ind w:right="145"/>
      </w:pPr>
      <w:r>
        <w:t xml:space="preserve">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w:t>
      </w:r>
      <w:r>
        <w:rPr>
          <w:spacing w:val="-2"/>
        </w:rPr>
        <w:t>человека;</w:t>
      </w:r>
    </w:p>
    <w:p w:rsidR="005B40CF" w:rsidRDefault="00540B02">
      <w:pPr>
        <w:pStyle w:val="a3"/>
        <w:ind w:right="144"/>
      </w:pPr>
      <w:r>
        <w:t>применять биологические модели для выявления особенностей строения и функционирования органов и систем органов человека;</w:t>
      </w:r>
    </w:p>
    <w:p w:rsidR="005B40CF" w:rsidRDefault="00540B02">
      <w:pPr>
        <w:pStyle w:val="a3"/>
        <w:ind w:left="849" w:right="136" w:firstLine="0"/>
      </w:pPr>
      <w:r>
        <w:t>применять биологические термины и понятия: микрофлора, микробиом, микросимбионт; объяснять</w:t>
      </w:r>
      <w:r>
        <w:rPr>
          <w:spacing w:val="64"/>
        </w:rPr>
        <w:t xml:space="preserve">  </w:t>
      </w:r>
      <w:r>
        <w:t>нейрогуморальную</w:t>
      </w:r>
      <w:r>
        <w:rPr>
          <w:spacing w:val="64"/>
        </w:rPr>
        <w:t xml:space="preserve">  </w:t>
      </w:r>
      <w:r>
        <w:t>регуляцию</w:t>
      </w:r>
      <w:r>
        <w:rPr>
          <w:spacing w:val="64"/>
        </w:rPr>
        <w:t xml:space="preserve">  </w:t>
      </w:r>
      <w:r>
        <w:t>процессов</w:t>
      </w:r>
      <w:r>
        <w:rPr>
          <w:spacing w:val="64"/>
        </w:rPr>
        <w:t xml:space="preserve">  </w:t>
      </w:r>
      <w:r>
        <w:t>жизнедеятельности</w:t>
      </w:r>
      <w:r>
        <w:rPr>
          <w:spacing w:val="65"/>
        </w:rPr>
        <w:t xml:space="preserve">  </w:t>
      </w:r>
      <w:r>
        <w:t>организма</w:t>
      </w:r>
    </w:p>
    <w:p w:rsidR="005B40CF" w:rsidRDefault="00540B02">
      <w:pPr>
        <w:pStyle w:val="a3"/>
        <w:spacing w:before="1"/>
        <w:ind w:firstLine="0"/>
        <w:jc w:val="left"/>
      </w:pPr>
      <w:r>
        <w:rPr>
          <w:spacing w:val="-2"/>
        </w:rPr>
        <w:t>человека;</w:t>
      </w:r>
    </w:p>
    <w:p w:rsidR="005B40CF" w:rsidRDefault="00540B02">
      <w:pPr>
        <w:pStyle w:val="a3"/>
        <w:ind w:right="149"/>
      </w:pPr>
      <w: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w:t>
      </w:r>
    </w:p>
    <w:p w:rsidR="005B40CF" w:rsidRDefault="00540B02">
      <w:pPr>
        <w:pStyle w:val="a3"/>
        <w:ind w:right="136"/>
      </w:pPr>
      <w:r>
        <w:t xml:space="preserve">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w:t>
      </w:r>
      <w:r>
        <w:rPr>
          <w:spacing w:val="-2"/>
        </w:rPr>
        <w:t>человека;</w:t>
      </w:r>
    </w:p>
    <w:p w:rsidR="005B40CF" w:rsidRDefault="00540B02">
      <w:pPr>
        <w:pStyle w:val="a3"/>
        <w:ind w:right="137"/>
      </w:pPr>
      <w:r>
        <w:t>объяснять причины наследственных заболеваний человека, механизмы возникновения наиболее распространѐнных из них, используя при этом понятия: ген, мутация, хромосома, геном, оперировать знаниями о причинах распространѐнных инфекционных заболеваний человека, принципах профилактики и лечения распространѐнных инфекционных заболеваний человека, решать качественные и количественные задачи, объяснять принципы современных биомедицинских методов, этики биомедицинских исследований;</w:t>
      </w:r>
    </w:p>
    <w:p w:rsidR="005B40CF" w:rsidRDefault="00540B02">
      <w:pPr>
        <w:pStyle w:val="a3"/>
        <w:ind w:right="144"/>
      </w:pPr>
      <w:r>
        <w:t>выполнять</w:t>
      </w:r>
      <w:r>
        <w:rPr>
          <w:spacing w:val="-4"/>
        </w:rPr>
        <w:t xml:space="preserve"> </w:t>
      </w:r>
      <w:r>
        <w:t>практические</w:t>
      </w:r>
      <w:r>
        <w:rPr>
          <w:spacing w:val="-3"/>
        </w:rPr>
        <w:t xml:space="preserve"> </w:t>
      </w:r>
      <w:r>
        <w:t>и</w:t>
      </w:r>
      <w:r>
        <w:rPr>
          <w:spacing w:val="-1"/>
        </w:rPr>
        <w:t xml:space="preserve"> </w:t>
      </w:r>
      <w:r>
        <w:t>лабораторные</w:t>
      </w:r>
      <w:r>
        <w:rPr>
          <w:spacing w:val="-4"/>
        </w:rPr>
        <w:t xml:space="preserve"> </w:t>
      </w:r>
      <w:r>
        <w:t>работы</w:t>
      </w:r>
      <w:r>
        <w:rPr>
          <w:spacing w:val="-3"/>
        </w:rPr>
        <w:t xml:space="preserve"> </w:t>
      </w:r>
      <w:r>
        <w:t>по</w:t>
      </w:r>
      <w:r>
        <w:rPr>
          <w:spacing w:val="-2"/>
        </w:rPr>
        <w:t xml:space="preserve"> </w:t>
      </w:r>
      <w:r>
        <w:t>анатомии</w:t>
      </w:r>
      <w:r>
        <w:rPr>
          <w:spacing w:val="-1"/>
        </w:rPr>
        <w:t xml:space="preserve"> </w:t>
      </w:r>
      <w:r>
        <w:t>и</w:t>
      </w:r>
      <w:r>
        <w:rPr>
          <w:spacing w:val="-4"/>
        </w:rPr>
        <w:t xml:space="preserve"> </w:t>
      </w:r>
      <w:r>
        <w:t>физиологии</w:t>
      </w:r>
      <w:r>
        <w:rPr>
          <w:spacing w:val="-1"/>
        </w:rPr>
        <w:t xml:space="preserve"> </w:t>
      </w:r>
      <w:r>
        <w:t>человека,</w:t>
      </w:r>
      <w:r>
        <w:rPr>
          <w:spacing w:val="-2"/>
        </w:rPr>
        <w:t xml:space="preserve"> </w:t>
      </w:r>
      <w:r>
        <w:t>в</w:t>
      </w:r>
      <w:r>
        <w:rPr>
          <w:spacing w:val="-3"/>
        </w:rPr>
        <w:t xml:space="preserve"> </w:t>
      </w:r>
      <w:r>
        <w:t>том числе работы с микроскопом с постоянными (фиксированными) и временными</w:t>
      </w:r>
      <w:r>
        <w:rPr>
          <w:spacing w:val="40"/>
        </w:rPr>
        <w:t xml:space="preserve"> </w:t>
      </w:r>
      <w:r>
        <w:t>микропрепаратами, исследовательские работы с использованием приборов и инструментов цифровой лаборатории;</w:t>
      </w:r>
    </w:p>
    <w:p w:rsidR="005B40CF" w:rsidRDefault="00540B02">
      <w:pPr>
        <w:pStyle w:val="a3"/>
        <w:spacing w:before="1"/>
        <w:ind w:right="148"/>
      </w:pPr>
      <w:r>
        <w:t>решать качественные и количественные задачи, используя основные показатели здоровья человека, проводить расчѐты и оценивать полученные значения;</w:t>
      </w:r>
    </w:p>
    <w:p w:rsidR="005B40CF" w:rsidRDefault="00540B02">
      <w:pPr>
        <w:pStyle w:val="a3"/>
        <w:ind w:right="145"/>
      </w:pPr>
      <w:r>
        <w:t>аргументировать 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t>использовать приобретѐнные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p w:rsidR="005B40CF" w:rsidRDefault="00540B02">
      <w:pPr>
        <w:pStyle w:val="a3"/>
        <w:ind w:right="142"/>
      </w:pPr>
      <w:r>
        <w:t>владеть приѐмами оказания первой помощи человеку при потере сознания, солнечном и тепловом ударах, отравлении, утоплении, кровотечении, травмах мягких тканей, костей скелета, органов чувств, ожогах и оморожении;</w:t>
      </w:r>
    </w:p>
    <w:p w:rsidR="005B40CF" w:rsidRDefault="00540B02">
      <w:pPr>
        <w:pStyle w:val="a3"/>
        <w:ind w:right="139"/>
      </w:pPr>
      <w:r>
        <w:t>владеть приѐмами работы с информацией: формулировать основания для извлечения и обобщения информации из нескольких источников (4–5), преобразовывать информацию из</w:t>
      </w:r>
      <w:r>
        <w:rPr>
          <w:spacing w:val="-1"/>
        </w:rPr>
        <w:t xml:space="preserve"> </w:t>
      </w:r>
      <w:r>
        <w:t>одной˘ знаковой системы в другую;</w:t>
      </w:r>
    </w:p>
    <w:p w:rsidR="005B40CF" w:rsidRDefault="00540B02">
      <w:pPr>
        <w:pStyle w:val="a3"/>
        <w:ind w:right="139"/>
      </w:pPr>
      <w: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rsidR="005B40CF" w:rsidRDefault="00540B02">
      <w:pPr>
        <w:pStyle w:val="a3"/>
        <w:ind w:right="147"/>
      </w:pPr>
      <w:r>
        <w:t xml:space="preserve">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w:t>
      </w:r>
      <w:r>
        <w:rPr>
          <w:spacing w:val="-2"/>
        </w:rPr>
        <w:t>деятельности;</w:t>
      </w:r>
    </w:p>
    <w:p w:rsidR="005B40CF" w:rsidRDefault="00540B02">
      <w:pPr>
        <w:pStyle w:val="a3"/>
        <w:ind w:right="142"/>
      </w:pPr>
      <w:r>
        <w:t>владеть приѐмами работы с информацией: формулировать основания для извлечения и обобщения информации из нескольких источников;</w:t>
      </w:r>
    </w:p>
    <w:p w:rsidR="005B40CF" w:rsidRDefault="00540B02">
      <w:pPr>
        <w:pStyle w:val="a3"/>
        <w:spacing w:before="1"/>
        <w:ind w:right="139"/>
      </w:pPr>
      <w:r>
        <w:t>объяснять значение работ по расшифровке геномов вирусов, бактерий, грибов, растений и животных,</w:t>
      </w:r>
      <w:r>
        <w:rPr>
          <w:spacing w:val="-1"/>
        </w:rPr>
        <w:t xml:space="preserve"> </w:t>
      </w:r>
      <w:r>
        <w:t>характеризовать подходы</w:t>
      </w:r>
      <w:r>
        <w:rPr>
          <w:spacing w:val="-2"/>
        </w:rPr>
        <w:t xml:space="preserve"> </w:t>
      </w:r>
      <w:r>
        <w:t>к анализу</w:t>
      </w:r>
      <w:r>
        <w:rPr>
          <w:spacing w:val="-4"/>
        </w:rPr>
        <w:t xml:space="preserve"> </w:t>
      </w:r>
      <w:r>
        <w:t>больших данных в биологии,</w:t>
      </w:r>
      <w:r>
        <w:rPr>
          <w:spacing w:val="-1"/>
        </w:rPr>
        <w:t xml:space="preserve"> </w:t>
      </w:r>
      <w:r>
        <w:t>характеризовать цели и задачи биоинформатики;</w:t>
      </w:r>
    </w:p>
    <w:p w:rsidR="005B40CF" w:rsidRDefault="00540B02">
      <w:pPr>
        <w:pStyle w:val="a3"/>
        <w:ind w:right="146"/>
      </w:pPr>
      <w:r>
        <w:t xml:space="preserve">создавать письменные и устные сообщения, используя понятийный аппарат изученного раздела биологии, сопровождать выступление презентацией с учѐтом особенностей аудитории </w:t>
      </w:r>
      <w:r>
        <w:rPr>
          <w:spacing w:val="-2"/>
        </w:rPr>
        <w:t>обучающихся;</w:t>
      </w:r>
    </w:p>
    <w:p w:rsidR="005B40CF" w:rsidRDefault="00540B02">
      <w:pPr>
        <w:pStyle w:val="a3"/>
        <w:ind w:right="141"/>
      </w:pPr>
      <w:r>
        <w:t>проявлять интерес к углублению биологических знаний и выбору биологии как профильного предмета на уровне среднего общего образования для будущей профессиональной деятельности в области биологии, медицины, психологии и других направлений.</w:t>
      </w:r>
    </w:p>
    <w:p w:rsidR="005B40CF" w:rsidRDefault="005B40CF">
      <w:pPr>
        <w:pStyle w:val="a3"/>
        <w:spacing w:before="5"/>
        <w:ind w:left="0" w:firstLine="0"/>
        <w:jc w:val="left"/>
      </w:pPr>
    </w:p>
    <w:p w:rsidR="005B40CF" w:rsidRDefault="00540B02">
      <w:pPr>
        <w:pStyle w:val="1"/>
        <w:ind w:left="2054"/>
      </w:pPr>
      <w:r>
        <w:t>Программа</w:t>
      </w:r>
      <w:r>
        <w:rPr>
          <w:spacing w:val="-6"/>
        </w:rPr>
        <w:t xml:space="preserve"> </w:t>
      </w:r>
      <w:r>
        <w:t>по</w:t>
      </w:r>
      <w:r>
        <w:rPr>
          <w:spacing w:val="-3"/>
        </w:rPr>
        <w:t xml:space="preserve"> </w:t>
      </w:r>
      <w:r>
        <w:t>учебному</w:t>
      </w:r>
      <w:r>
        <w:rPr>
          <w:spacing w:val="-4"/>
        </w:rPr>
        <w:t xml:space="preserve"> </w:t>
      </w:r>
      <w:r>
        <w:t>предмету</w:t>
      </w:r>
      <w:r>
        <w:rPr>
          <w:spacing w:val="-3"/>
        </w:rPr>
        <w:t xml:space="preserve"> </w:t>
      </w:r>
      <w:r>
        <w:t>«Изобразительное</w:t>
      </w:r>
      <w:r>
        <w:rPr>
          <w:spacing w:val="-4"/>
        </w:rPr>
        <w:t xml:space="preserve"> </w:t>
      </w:r>
      <w:r>
        <w:rPr>
          <w:spacing w:val="-2"/>
        </w:rPr>
        <w:t>искусство».</w:t>
      </w:r>
    </w:p>
    <w:p w:rsidR="005B40CF" w:rsidRDefault="00540B02">
      <w:pPr>
        <w:pStyle w:val="a5"/>
        <w:numPr>
          <w:ilvl w:val="0"/>
          <w:numId w:val="32"/>
        </w:numPr>
        <w:tabs>
          <w:tab w:val="left" w:pos="1088"/>
        </w:tabs>
        <w:spacing w:line="274" w:lineRule="exact"/>
        <w:ind w:left="1088" w:hanging="239"/>
        <w:jc w:val="both"/>
        <w:rPr>
          <w:sz w:val="24"/>
        </w:rPr>
      </w:pPr>
      <w:r>
        <w:rPr>
          <w:sz w:val="24"/>
        </w:rPr>
        <w:t>Программа</w:t>
      </w:r>
      <w:r>
        <w:rPr>
          <w:spacing w:val="53"/>
          <w:sz w:val="24"/>
        </w:rPr>
        <w:t xml:space="preserve"> </w:t>
      </w:r>
      <w:r>
        <w:rPr>
          <w:sz w:val="24"/>
        </w:rPr>
        <w:t>по</w:t>
      </w:r>
      <w:r>
        <w:rPr>
          <w:spacing w:val="59"/>
          <w:sz w:val="24"/>
        </w:rPr>
        <w:t xml:space="preserve"> </w:t>
      </w:r>
      <w:r>
        <w:rPr>
          <w:sz w:val="24"/>
        </w:rPr>
        <w:t>учебному</w:t>
      </w:r>
      <w:r>
        <w:rPr>
          <w:spacing w:val="52"/>
          <w:sz w:val="24"/>
        </w:rPr>
        <w:t xml:space="preserve"> </w:t>
      </w:r>
      <w:r>
        <w:rPr>
          <w:sz w:val="24"/>
        </w:rPr>
        <w:t>предмету</w:t>
      </w:r>
      <w:r>
        <w:rPr>
          <w:spacing w:val="56"/>
          <w:sz w:val="24"/>
        </w:rPr>
        <w:t xml:space="preserve"> </w:t>
      </w:r>
      <w:r>
        <w:rPr>
          <w:sz w:val="24"/>
        </w:rPr>
        <w:t>«Изобразительное</w:t>
      </w:r>
      <w:r>
        <w:rPr>
          <w:spacing w:val="54"/>
          <w:sz w:val="24"/>
        </w:rPr>
        <w:t xml:space="preserve"> </w:t>
      </w:r>
      <w:r>
        <w:rPr>
          <w:sz w:val="24"/>
        </w:rPr>
        <w:t>искусство»</w:t>
      </w:r>
      <w:r>
        <w:rPr>
          <w:spacing w:val="54"/>
          <w:sz w:val="24"/>
        </w:rPr>
        <w:t xml:space="preserve"> </w:t>
      </w:r>
      <w:r>
        <w:rPr>
          <w:sz w:val="24"/>
        </w:rPr>
        <w:t>(предметная</w:t>
      </w:r>
      <w:r>
        <w:rPr>
          <w:spacing w:val="57"/>
          <w:sz w:val="24"/>
        </w:rPr>
        <w:t xml:space="preserve"> </w:t>
      </w:r>
      <w:r>
        <w:rPr>
          <w:spacing w:val="-2"/>
          <w:sz w:val="24"/>
        </w:rPr>
        <w:t>область</w:t>
      </w:r>
    </w:p>
    <w:p w:rsidR="005B40CF" w:rsidRDefault="00540B02">
      <w:pPr>
        <w:pStyle w:val="a3"/>
        <w:ind w:right="144" w:firstLine="0"/>
      </w:pPr>
      <w:r>
        <w:t>«Искусство») (далее соответственно – программа по изобразительному искусству,</w:t>
      </w:r>
      <w:r>
        <w:rPr>
          <w:spacing w:val="40"/>
        </w:rPr>
        <w:t xml:space="preserve"> </w:t>
      </w:r>
      <w:r>
        <w:t>изобразительное искусство) включает пояснительную записку, содержание обучения, планируемые результаты освоения программы по изобразительному искусству.</w:t>
      </w:r>
    </w:p>
    <w:p w:rsidR="005B40CF" w:rsidRDefault="00540B02">
      <w:pPr>
        <w:pStyle w:val="a5"/>
        <w:numPr>
          <w:ilvl w:val="0"/>
          <w:numId w:val="32"/>
        </w:numPr>
        <w:tabs>
          <w:tab w:val="left" w:pos="1089"/>
        </w:tabs>
        <w:spacing w:before="1"/>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32"/>
        </w:numPr>
        <w:tabs>
          <w:tab w:val="left" w:pos="1267"/>
        </w:tabs>
        <w:ind w:right="136" w:firstLine="708"/>
        <w:jc w:val="both"/>
        <w:rPr>
          <w:sz w:val="24"/>
        </w:rPr>
      </w:pPr>
      <w:r>
        <w:rPr>
          <w:sz w:val="24"/>
        </w:rPr>
        <w:t>Программа основного общего образования по изобразительному искусству составлена на основе требований к результатам освоения программы основного общего образования, представленных в ФГОС ООО, а также на основе планируемых результатов духовно- нравственного развития, воспитания и социализации обучающихся, представленных в федеральной рабочей программе воспитания.</w:t>
      </w:r>
    </w:p>
    <w:p w:rsidR="005B40CF" w:rsidRDefault="00540B02">
      <w:pPr>
        <w:pStyle w:val="a5"/>
        <w:numPr>
          <w:ilvl w:val="1"/>
          <w:numId w:val="32"/>
        </w:numPr>
        <w:tabs>
          <w:tab w:val="left" w:pos="1267"/>
        </w:tabs>
        <w:ind w:right="138" w:firstLine="708"/>
        <w:jc w:val="both"/>
        <w:rPr>
          <w:sz w:val="24"/>
        </w:rPr>
      </w:pPr>
      <w:r>
        <w:rPr>
          <w:sz w:val="24"/>
        </w:rPr>
        <w:t>Основная цель изобразительного искусства – развитие визуально-пространственного мышления обучающихся как формы эмоционально-ценностного, эстетического освоения мира, формы самовыражения и ориентации в художественном и нравственном пространстве культуры.</w:t>
      </w:r>
    </w:p>
    <w:p w:rsidR="005B40CF" w:rsidRDefault="00540B02">
      <w:pPr>
        <w:pStyle w:val="a5"/>
        <w:numPr>
          <w:ilvl w:val="1"/>
          <w:numId w:val="32"/>
        </w:numPr>
        <w:tabs>
          <w:tab w:val="left" w:pos="1267"/>
        </w:tabs>
        <w:ind w:right="136" w:firstLine="708"/>
        <w:jc w:val="both"/>
        <w:rPr>
          <w:sz w:val="24"/>
        </w:rPr>
      </w:pPr>
      <w:r>
        <w:rPr>
          <w:sz w:val="24"/>
        </w:rPr>
        <w:t>Изобразительное искусство имеет интегративный характер и включает в себя основы разных видов визуально-пространственных искусств: живописи, графики, скульптуры, дизайна, архитектуры, народного и декоративно-прикладного искусства, фотографии, функции художественного изображения в зрелищных и экранных искусствах. Важнейшими задачами программы по изобразительному искусству являются формирование активного отношения к традициям культуры как смысловой, эстетической и личностно значимой ценности, воспитание гражданственности и патриотизма, уважения и бережного отношения к истории культуры России, выраженной в еѐ архитектуре, изобразительном искусстве, в национальных образах предметно- материальной и пространственной среды, в понимании красоты человека.</w:t>
      </w:r>
    </w:p>
    <w:p w:rsidR="005B40CF" w:rsidRDefault="00540B02">
      <w:pPr>
        <w:pStyle w:val="a5"/>
        <w:numPr>
          <w:ilvl w:val="1"/>
          <w:numId w:val="32"/>
        </w:numPr>
        <w:tabs>
          <w:tab w:val="left" w:pos="1267"/>
        </w:tabs>
        <w:spacing w:before="1"/>
        <w:ind w:right="141" w:firstLine="708"/>
        <w:jc w:val="both"/>
        <w:rPr>
          <w:sz w:val="24"/>
        </w:rPr>
      </w:pPr>
      <w:r>
        <w:rPr>
          <w:sz w:val="24"/>
        </w:rPr>
        <w:t>Программа по изобразительному искусству направлена на развитие личности обучающегося,</w:t>
      </w:r>
      <w:r>
        <w:rPr>
          <w:spacing w:val="80"/>
          <w:w w:val="150"/>
          <w:sz w:val="24"/>
        </w:rPr>
        <w:t xml:space="preserve"> </w:t>
      </w:r>
      <w:r>
        <w:rPr>
          <w:sz w:val="24"/>
        </w:rPr>
        <w:t>его</w:t>
      </w:r>
      <w:r>
        <w:rPr>
          <w:spacing w:val="80"/>
          <w:w w:val="150"/>
          <w:sz w:val="24"/>
        </w:rPr>
        <w:t xml:space="preserve"> </w:t>
      </w:r>
      <w:r>
        <w:rPr>
          <w:sz w:val="24"/>
        </w:rPr>
        <w:t>активной</w:t>
      </w:r>
      <w:r>
        <w:rPr>
          <w:spacing w:val="80"/>
          <w:w w:val="150"/>
          <w:sz w:val="24"/>
        </w:rPr>
        <w:t xml:space="preserve"> </w:t>
      </w:r>
      <w:r>
        <w:rPr>
          <w:sz w:val="24"/>
        </w:rPr>
        <w:t>учебно-познавательной</w:t>
      </w:r>
      <w:r>
        <w:rPr>
          <w:spacing w:val="80"/>
          <w:w w:val="150"/>
          <w:sz w:val="24"/>
        </w:rPr>
        <w:t xml:space="preserve"> </w:t>
      </w:r>
      <w:r>
        <w:rPr>
          <w:sz w:val="24"/>
        </w:rPr>
        <w:t>деятельности,</w:t>
      </w:r>
      <w:r>
        <w:rPr>
          <w:spacing w:val="80"/>
          <w:w w:val="150"/>
          <w:sz w:val="24"/>
        </w:rPr>
        <w:t xml:space="preserve"> </w:t>
      </w:r>
      <w:r>
        <w:rPr>
          <w:sz w:val="24"/>
        </w:rPr>
        <w:t>творческого</w:t>
      </w:r>
      <w:r>
        <w:rPr>
          <w:spacing w:val="80"/>
          <w:w w:val="150"/>
          <w:sz w:val="24"/>
        </w:rPr>
        <w:t xml:space="preserve"> </w:t>
      </w:r>
      <w:r>
        <w:rPr>
          <w:sz w:val="24"/>
        </w:rPr>
        <w:t>развития</w:t>
      </w:r>
      <w:r>
        <w:rPr>
          <w:spacing w:val="80"/>
          <w:w w:val="150"/>
          <w:sz w:val="24"/>
        </w:rPr>
        <w:t xml:space="preserve"> </w:t>
      </w:r>
      <w:r>
        <w:rPr>
          <w:sz w:val="24"/>
        </w:rPr>
        <w:t>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формирования</w:t>
      </w:r>
      <w:r>
        <w:rPr>
          <w:spacing w:val="-6"/>
        </w:rPr>
        <w:t xml:space="preserve"> </w:t>
      </w:r>
      <w:r>
        <w:t>готовности</w:t>
      </w:r>
      <w:r>
        <w:rPr>
          <w:spacing w:val="-4"/>
        </w:rPr>
        <w:t xml:space="preserve"> </w:t>
      </w:r>
      <w:r>
        <w:t>к</w:t>
      </w:r>
      <w:r>
        <w:rPr>
          <w:spacing w:val="-3"/>
        </w:rPr>
        <w:t xml:space="preserve"> </w:t>
      </w:r>
      <w:r>
        <w:t>саморазвитию</w:t>
      </w:r>
      <w:r>
        <w:rPr>
          <w:spacing w:val="-6"/>
        </w:rPr>
        <w:t xml:space="preserve"> </w:t>
      </w:r>
      <w:r>
        <w:t>и</w:t>
      </w:r>
      <w:r>
        <w:rPr>
          <w:spacing w:val="-3"/>
        </w:rPr>
        <w:t xml:space="preserve"> </w:t>
      </w:r>
      <w:r>
        <w:t>непрерывному</w:t>
      </w:r>
      <w:r>
        <w:rPr>
          <w:spacing w:val="-8"/>
        </w:rPr>
        <w:t xml:space="preserve"> </w:t>
      </w:r>
      <w:r>
        <w:rPr>
          <w:spacing w:val="-2"/>
        </w:rPr>
        <w:t>образованию.</w:t>
      </w:r>
    </w:p>
    <w:p w:rsidR="005B40CF" w:rsidRDefault="00540B02">
      <w:pPr>
        <w:pStyle w:val="a5"/>
        <w:numPr>
          <w:ilvl w:val="1"/>
          <w:numId w:val="32"/>
        </w:numPr>
        <w:tabs>
          <w:tab w:val="left" w:pos="1267"/>
        </w:tabs>
        <w:ind w:right="144" w:firstLine="708"/>
        <w:jc w:val="both"/>
        <w:rPr>
          <w:sz w:val="24"/>
        </w:rPr>
      </w:pPr>
      <w:r>
        <w:rPr>
          <w:sz w:val="24"/>
        </w:rPr>
        <w:t>Программа по изобразительному искусству ориентирована на психологовозрастные особенности развития обучающихся 11–15 лет.</w:t>
      </w:r>
    </w:p>
    <w:p w:rsidR="005B40CF" w:rsidRDefault="00540B02">
      <w:pPr>
        <w:pStyle w:val="a5"/>
        <w:numPr>
          <w:ilvl w:val="1"/>
          <w:numId w:val="32"/>
        </w:numPr>
        <w:tabs>
          <w:tab w:val="left" w:pos="1267"/>
        </w:tabs>
        <w:ind w:right="143" w:firstLine="708"/>
        <w:jc w:val="both"/>
        <w:rPr>
          <w:sz w:val="24"/>
        </w:rPr>
      </w:pPr>
      <w:r>
        <w:rPr>
          <w:sz w:val="24"/>
        </w:rPr>
        <w:t>Целью изучения изобразительного искусства является освоение разных видов визуально-пространственных искусств: живописи, графики, скульптуры, дизайна, архитектуры, народного и декоративно-прикладного искусства, изображения в зрелищных и экранных искусствах (вариативно).</w:t>
      </w:r>
    </w:p>
    <w:p w:rsidR="005B40CF" w:rsidRDefault="00540B02">
      <w:pPr>
        <w:pStyle w:val="a5"/>
        <w:numPr>
          <w:ilvl w:val="1"/>
          <w:numId w:val="32"/>
        </w:numPr>
        <w:tabs>
          <w:tab w:val="left" w:pos="1268"/>
        </w:tabs>
        <w:ind w:left="1268" w:hanging="419"/>
        <w:jc w:val="both"/>
        <w:rPr>
          <w:sz w:val="24"/>
        </w:rPr>
      </w:pPr>
      <w:r>
        <w:rPr>
          <w:sz w:val="24"/>
        </w:rPr>
        <w:t>Задачами</w:t>
      </w:r>
      <w:r>
        <w:rPr>
          <w:spacing w:val="-6"/>
          <w:sz w:val="24"/>
        </w:rPr>
        <w:t xml:space="preserve"> </w:t>
      </w:r>
      <w:r>
        <w:rPr>
          <w:sz w:val="24"/>
        </w:rPr>
        <w:t>изобразительного</w:t>
      </w:r>
      <w:r>
        <w:rPr>
          <w:spacing w:val="-5"/>
          <w:sz w:val="24"/>
        </w:rPr>
        <w:t xml:space="preserve"> </w:t>
      </w:r>
      <w:r>
        <w:rPr>
          <w:sz w:val="24"/>
        </w:rPr>
        <w:t>искусства</w:t>
      </w:r>
      <w:r>
        <w:rPr>
          <w:spacing w:val="-6"/>
          <w:sz w:val="24"/>
        </w:rPr>
        <w:t xml:space="preserve"> </w:t>
      </w:r>
      <w:r>
        <w:rPr>
          <w:spacing w:val="-2"/>
          <w:sz w:val="24"/>
        </w:rPr>
        <w:t>являются:</w:t>
      </w:r>
    </w:p>
    <w:p w:rsidR="005B40CF" w:rsidRDefault="00540B02">
      <w:pPr>
        <w:pStyle w:val="a3"/>
        <w:ind w:right="137"/>
      </w:pPr>
      <w:r>
        <w:t>освоение художественной культуры как формы выражения в пространственных формах духовных ценностей, формирование представлений о месте и значении художественной деятельности в жизни общества;</w:t>
      </w:r>
    </w:p>
    <w:p w:rsidR="005B40CF" w:rsidRDefault="00540B02">
      <w:pPr>
        <w:pStyle w:val="a3"/>
        <w:ind w:right="147"/>
      </w:pPr>
      <w:r>
        <w:t>формирование</w:t>
      </w:r>
      <w:r>
        <w:rPr>
          <w:spacing w:val="-1"/>
        </w:rPr>
        <w:t xml:space="preserve"> </w:t>
      </w:r>
      <w:r>
        <w:t>у</w:t>
      </w:r>
      <w:r>
        <w:rPr>
          <w:spacing w:val="-7"/>
        </w:rPr>
        <w:t xml:space="preserve"> </w:t>
      </w:r>
      <w:r>
        <w:t>обучающихся</w:t>
      </w:r>
      <w:r>
        <w:rPr>
          <w:spacing w:val="-2"/>
        </w:rPr>
        <w:t xml:space="preserve"> </w:t>
      </w:r>
      <w:r>
        <w:t>представлений</w:t>
      </w:r>
      <w:r>
        <w:rPr>
          <w:spacing w:val="-4"/>
        </w:rPr>
        <w:t xml:space="preserve"> </w:t>
      </w:r>
      <w:r>
        <w:t>об</w:t>
      </w:r>
      <w:r>
        <w:rPr>
          <w:spacing w:val="-2"/>
        </w:rPr>
        <w:t xml:space="preserve"> </w:t>
      </w:r>
      <w:r>
        <w:t>отечественной</w:t>
      </w:r>
      <w:r>
        <w:rPr>
          <w:spacing w:val="-1"/>
        </w:rPr>
        <w:t xml:space="preserve"> </w:t>
      </w:r>
      <w:r>
        <w:t>и</w:t>
      </w:r>
      <w:r>
        <w:rPr>
          <w:spacing w:val="-1"/>
        </w:rPr>
        <w:t xml:space="preserve"> </w:t>
      </w:r>
      <w:r>
        <w:t>мировой</w:t>
      </w:r>
      <w:r>
        <w:rPr>
          <w:spacing w:val="-2"/>
        </w:rPr>
        <w:t xml:space="preserve"> </w:t>
      </w:r>
      <w:r>
        <w:t>художественной культуре во всѐм многообразии еѐ видов;</w:t>
      </w:r>
    </w:p>
    <w:p w:rsidR="005B40CF" w:rsidRDefault="00540B02">
      <w:pPr>
        <w:pStyle w:val="a3"/>
        <w:ind w:left="849" w:right="149" w:firstLine="0"/>
      </w:pPr>
      <w:r>
        <w:t>формирование у обучающихся навыков эстетического видения и преобразования мира; приобретение</w:t>
      </w:r>
      <w:r>
        <w:rPr>
          <w:spacing w:val="7"/>
        </w:rPr>
        <w:t xml:space="preserve"> </w:t>
      </w:r>
      <w:r>
        <w:t>опыта</w:t>
      </w:r>
      <w:r>
        <w:rPr>
          <w:spacing w:val="10"/>
        </w:rPr>
        <w:t xml:space="preserve"> </w:t>
      </w:r>
      <w:r>
        <w:t>создания</w:t>
      </w:r>
      <w:r>
        <w:rPr>
          <w:spacing w:val="11"/>
        </w:rPr>
        <w:t xml:space="preserve"> </w:t>
      </w:r>
      <w:r>
        <w:t>творческой</w:t>
      </w:r>
      <w:r>
        <w:rPr>
          <w:spacing w:val="12"/>
        </w:rPr>
        <w:t xml:space="preserve"> </w:t>
      </w:r>
      <w:r>
        <w:t>работы</w:t>
      </w:r>
      <w:r>
        <w:rPr>
          <w:spacing w:val="11"/>
        </w:rPr>
        <w:t xml:space="preserve"> </w:t>
      </w:r>
      <w:r>
        <w:t>посредством</w:t>
      </w:r>
      <w:r>
        <w:rPr>
          <w:spacing w:val="10"/>
        </w:rPr>
        <w:t xml:space="preserve"> </w:t>
      </w:r>
      <w:r>
        <w:t>различных</w:t>
      </w:r>
      <w:r>
        <w:rPr>
          <w:spacing w:val="10"/>
        </w:rPr>
        <w:t xml:space="preserve"> </w:t>
      </w:r>
      <w:r>
        <w:rPr>
          <w:spacing w:val="-2"/>
        </w:rPr>
        <w:t>художественных</w:t>
      </w:r>
    </w:p>
    <w:p w:rsidR="005B40CF" w:rsidRDefault="00540B02">
      <w:pPr>
        <w:pStyle w:val="a3"/>
        <w:ind w:right="136" w:firstLine="0"/>
      </w:pPr>
      <w:r>
        <w:t>материалов в разных видах визуально-пространственных искусств: изобразительных (живопись, графика, скульптура), декоративно-прикладных, в архитектуре и дизайне, опыта художественного творчества в компьютерной графике и анимации, фотографии, работы в синтетических искусствах (театр и кино) (вариативно);</w:t>
      </w:r>
    </w:p>
    <w:p w:rsidR="005B40CF" w:rsidRDefault="00540B02">
      <w:pPr>
        <w:pStyle w:val="a3"/>
        <w:spacing w:before="1"/>
        <w:ind w:left="849" w:right="145" w:firstLine="0"/>
      </w:pPr>
      <w:r>
        <w:t>формирование пространственного мышления и аналитических визуальных способностей; овладение</w:t>
      </w:r>
      <w:r>
        <w:rPr>
          <w:spacing w:val="19"/>
        </w:rPr>
        <w:t xml:space="preserve"> </w:t>
      </w:r>
      <w:r>
        <w:t>представлениями</w:t>
      </w:r>
      <w:r>
        <w:rPr>
          <w:spacing w:val="24"/>
        </w:rPr>
        <w:t xml:space="preserve"> </w:t>
      </w:r>
      <w:r>
        <w:t>о</w:t>
      </w:r>
      <w:r>
        <w:rPr>
          <w:spacing w:val="23"/>
        </w:rPr>
        <w:t xml:space="preserve"> </w:t>
      </w:r>
      <w:r>
        <w:t>средствах</w:t>
      </w:r>
      <w:r>
        <w:rPr>
          <w:spacing w:val="24"/>
        </w:rPr>
        <w:t xml:space="preserve"> </w:t>
      </w:r>
      <w:r>
        <w:t>выразительности</w:t>
      </w:r>
      <w:r>
        <w:rPr>
          <w:spacing w:val="24"/>
        </w:rPr>
        <w:t xml:space="preserve"> </w:t>
      </w:r>
      <w:r>
        <w:t>изобразительного</w:t>
      </w:r>
      <w:r>
        <w:rPr>
          <w:spacing w:val="23"/>
        </w:rPr>
        <w:t xml:space="preserve"> </w:t>
      </w:r>
      <w:r>
        <w:t>искусства</w:t>
      </w:r>
      <w:r>
        <w:rPr>
          <w:spacing w:val="23"/>
        </w:rPr>
        <w:t xml:space="preserve"> </w:t>
      </w:r>
      <w:r>
        <w:rPr>
          <w:spacing w:val="-5"/>
        </w:rPr>
        <w:t>как</w:t>
      </w:r>
    </w:p>
    <w:p w:rsidR="005B40CF" w:rsidRDefault="00540B02">
      <w:pPr>
        <w:pStyle w:val="a3"/>
        <w:ind w:right="145" w:firstLine="0"/>
      </w:pPr>
      <w:r>
        <w:t>способах воплощения в видимых пространственных формах переживаний, чувств и мировоззренческих позиций человека;</w:t>
      </w:r>
    </w:p>
    <w:p w:rsidR="005B40CF" w:rsidRDefault="00540B02">
      <w:pPr>
        <w:pStyle w:val="a3"/>
        <w:ind w:left="849" w:right="145" w:firstLine="0"/>
      </w:pPr>
      <w:r>
        <w:t>развитие наблюдательности, ассоциативного мышления и творческого воображения; воспитание</w:t>
      </w:r>
      <w:r>
        <w:rPr>
          <w:spacing w:val="78"/>
        </w:rPr>
        <w:t xml:space="preserve"> </w:t>
      </w:r>
      <w:r>
        <w:t>уважения</w:t>
      </w:r>
      <w:r>
        <w:rPr>
          <w:spacing w:val="74"/>
        </w:rPr>
        <w:t xml:space="preserve"> </w:t>
      </w:r>
      <w:r>
        <w:t>и</w:t>
      </w:r>
      <w:r>
        <w:rPr>
          <w:spacing w:val="78"/>
        </w:rPr>
        <w:t xml:space="preserve"> </w:t>
      </w:r>
      <w:r>
        <w:t>любви</w:t>
      </w:r>
      <w:r>
        <w:rPr>
          <w:spacing w:val="75"/>
        </w:rPr>
        <w:t xml:space="preserve"> </w:t>
      </w:r>
      <w:r>
        <w:t>к</w:t>
      </w:r>
      <w:r>
        <w:rPr>
          <w:spacing w:val="78"/>
        </w:rPr>
        <w:t xml:space="preserve"> </w:t>
      </w:r>
      <w:r>
        <w:t>цивилизационному</w:t>
      </w:r>
      <w:r>
        <w:rPr>
          <w:spacing w:val="70"/>
        </w:rPr>
        <w:t xml:space="preserve"> </w:t>
      </w:r>
      <w:r>
        <w:t>наследию</w:t>
      </w:r>
      <w:r>
        <w:rPr>
          <w:spacing w:val="77"/>
        </w:rPr>
        <w:t xml:space="preserve"> </w:t>
      </w:r>
      <w:r>
        <w:t>России</w:t>
      </w:r>
      <w:r>
        <w:rPr>
          <w:spacing w:val="78"/>
        </w:rPr>
        <w:t xml:space="preserve"> </w:t>
      </w:r>
      <w:r>
        <w:t>через</w:t>
      </w:r>
      <w:r>
        <w:rPr>
          <w:spacing w:val="78"/>
        </w:rPr>
        <w:t xml:space="preserve"> </w:t>
      </w:r>
      <w:r>
        <w:t>освоение</w:t>
      </w:r>
    </w:p>
    <w:p w:rsidR="005B40CF" w:rsidRDefault="00540B02">
      <w:pPr>
        <w:pStyle w:val="a3"/>
        <w:ind w:firstLine="0"/>
      </w:pPr>
      <w:r>
        <w:t>отечественной</w:t>
      </w:r>
      <w:r>
        <w:rPr>
          <w:spacing w:val="-6"/>
        </w:rPr>
        <w:t xml:space="preserve"> </w:t>
      </w:r>
      <w:r>
        <w:t>художественной</w:t>
      </w:r>
      <w:r>
        <w:rPr>
          <w:spacing w:val="-7"/>
        </w:rPr>
        <w:t xml:space="preserve"> </w:t>
      </w:r>
      <w:r>
        <w:rPr>
          <w:spacing w:val="-2"/>
        </w:rPr>
        <w:t>культуры;</w:t>
      </w:r>
    </w:p>
    <w:p w:rsidR="005B40CF" w:rsidRDefault="00540B02">
      <w:pPr>
        <w:pStyle w:val="a3"/>
        <w:ind w:right="147"/>
      </w:pPr>
      <w:r>
        <w:t>развитие потребности в общении с произведениями изобразительного искусства, формирование активного отношения к традициям художественной культуры как смысловой, эстетической и личностно значимой ценности.</w:t>
      </w:r>
    </w:p>
    <w:p w:rsidR="005B40CF" w:rsidRDefault="00540B02">
      <w:pPr>
        <w:pStyle w:val="a5"/>
        <w:numPr>
          <w:ilvl w:val="1"/>
          <w:numId w:val="32"/>
        </w:numPr>
        <w:tabs>
          <w:tab w:val="left" w:pos="1267"/>
        </w:tabs>
        <w:ind w:right="137" w:firstLine="708"/>
        <w:jc w:val="both"/>
        <w:rPr>
          <w:sz w:val="24"/>
        </w:rPr>
      </w:pPr>
      <w:r>
        <w:rPr>
          <w:sz w:val="24"/>
        </w:rPr>
        <w:t>Общее число часов, рекомендованных для изучения изобразительного искусства, – 102 часа: в 5 классе – 34 часа (1 час в неделю), в 6 классе – 34 часа (1 час в неделю), в 7 классе – 34</w:t>
      </w:r>
      <w:r>
        <w:rPr>
          <w:spacing w:val="40"/>
          <w:sz w:val="24"/>
        </w:rPr>
        <w:t xml:space="preserve"> </w:t>
      </w:r>
      <w:r>
        <w:rPr>
          <w:sz w:val="24"/>
        </w:rPr>
        <w:t>часа (1 час в неделю).</w:t>
      </w:r>
    </w:p>
    <w:p w:rsidR="005B40CF" w:rsidRDefault="00540B02">
      <w:pPr>
        <w:pStyle w:val="a5"/>
        <w:numPr>
          <w:ilvl w:val="1"/>
          <w:numId w:val="32"/>
        </w:numPr>
        <w:tabs>
          <w:tab w:val="left" w:pos="1267"/>
        </w:tabs>
        <w:spacing w:before="1"/>
        <w:ind w:right="144" w:firstLine="708"/>
        <w:jc w:val="both"/>
        <w:rPr>
          <w:sz w:val="24"/>
        </w:rPr>
      </w:pPr>
      <w:r>
        <w:rPr>
          <w:sz w:val="24"/>
        </w:rPr>
        <w:t>Содержание программы по изобразительному искусству на уровне основного общего образования структурировано по 4 модулям (3 инвариантных и 1 вариативный). Инвариантные модули реализуются последовательно в 5, 6 и 7 классах. Содержание вариативного модуля может быть реализовано дополнительно к инвариантным модулям в одном или нескольких классах или во внеурочной деятельности.</w:t>
      </w:r>
    </w:p>
    <w:p w:rsidR="005B40CF" w:rsidRDefault="00540B02">
      <w:pPr>
        <w:pStyle w:val="a3"/>
        <w:ind w:left="849" w:right="2221" w:firstLine="0"/>
      </w:pPr>
      <w:r>
        <w:t>Модуль</w:t>
      </w:r>
      <w:r>
        <w:rPr>
          <w:spacing w:val="-4"/>
        </w:rPr>
        <w:t xml:space="preserve"> </w:t>
      </w:r>
      <w:r>
        <w:t>№</w:t>
      </w:r>
      <w:r>
        <w:rPr>
          <w:spacing w:val="-5"/>
        </w:rPr>
        <w:t xml:space="preserve"> </w:t>
      </w:r>
      <w:r>
        <w:t>1</w:t>
      </w:r>
      <w:r>
        <w:rPr>
          <w:spacing w:val="-1"/>
        </w:rPr>
        <w:t xml:space="preserve"> </w:t>
      </w:r>
      <w:r>
        <w:t>«Декоративно-прикладное</w:t>
      </w:r>
      <w:r>
        <w:rPr>
          <w:spacing w:val="-5"/>
        </w:rPr>
        <w:t xml:space="preserve"> </w:t>
      </w:r>
      <w:r>
        <w:t>и</w:t>
      </w:r>
      <w:r>
        <w:rPr>
          <w:spacing w:val="-4"/>
        </w:rPr>
        <w:t xml:space="preserve"> </w:t>
      </w:r>
      <w:r>
        <w:t>народное</w:t>
      </w:r>
      <w:r>
        <w:rPr>
          <w:spacing w:val="-5"/>
        </w:rPr>
        <w:t xml:space="preserve"> </w:t>
      </w:r>
      <w:r>
        <w:t>искусство»</w:t>
      </w:r>
      <w:r>
        <w:rPr>
          <w:spacing w:val="-10"/>
        </w:rPr>
        <w:t xml:space="preserve"> </w:t>
      </w:r>
      <w:r>
        <w:t>(5</w:t>
      </w:r>
      <w:r>
        <w:rPr>
          <w:spacing w:val="-4"/>
        </w:rPr>
        <w:t xml:space="preserve"> </w:t>
      </w:r>
      <w:r>
        <w:t>класс) Модуль № 2 «Живопись, графика, скульптура» (6 класс)</w:t>
      </w:r>
    </w:p>
    <w:p w:rsidR="005B40CF" w:rsidRDefault="00540B02">
      <w:pPr>
        <w:pStyle w:val="a3"/>
        <w:ind w:left="849" w:firstLine="0"/>
      </w:pPr>
      <w:r>
        <w:t>Модуль</w:t>
      </w:r>
      <w:r>
        <w:rPr>
          <w:spacing w:val="-2"/>
        </w:rPr>
        <w:t xml:space="preserve"> </w:t>
      </w:r>
      <w:r>
        <w:t>№</w:t>
      </w:r>
      <w:r>
        <w:rPr>
          <w:spacing w:val="-3"/>
        </w:rPr>
        <w:t xml:space="preserve"> </w:t>
      </w:r>
      <w:r>
        <w:t>3</w:t>
      </w:r>
      <w:r>
        <w:rPr>
          <w:spacing w:val="3"/>
        </w:rPr>
        <w:t xml:space="preserve"> </w:t>
      </w:r>
      <w:r>
        <w:t>«Архитектура</w:t>
      </w:r>
      <w:r>
        <w:rPr>
          <w:spacing w:val="-3"/>
        </w:rPr>
        <w:t xml:space="preserve"> </w:t>
      </w:r>
      <w:r>
        <w:t>и</w:t>
      </w:r>
      <w:r>
        <w:rPr>
          <w:spacing w:val="-1"/>
        </w:rPr>
        <w:t xml:space="preserve"> </w:t>
      </w:r>
      <w:r>
        <w:t>дизайн»</w:t>
      </w:r>
      <w:r>
        <w:rPr>
          <w:spacing w:val="-8"/>
        </w:rPr>
        <w:t xml:space="preserve"> </w:t>
      </w:r>
      <w:r>
        <w:t>(7</w:t>
      </w:r>
      <w:r>
        <w:rPr>
          <w:spacing w:val="-1"/>
        </w:rPr>
        <w:t xml:space="preserve"> </w:t>
      </w:r>
      <w:r>
        <w:rPr>
          <w:spacing w:val="-2"/>
        </w:rPr>
        <w:t>класс)</w:t>
      </w:r>
    </w:p>
    <w:p w:rsidR="005B40CF" w:rsidRDefault="00540B02">
      <w:pPr>
        <w:pStyle w:val="a3"/>
        <w:ind w:right="151"/>
      </w:pPr>
      <w:r>
        <w:t>Модуль № 4 «Изображение в синтетических, экранных видах искусства и художественная фотография» (вариативный).</w:t>
      </w:r>
    </w:p>
    <w:p w:rsidR="005B40CF" w:rsidRDefault="00540B02">
      <w:pPr>
        <w:pStyle w:val="a3"/>
        <w:ind w:right="143"/>
      </w:pPr>
      <w:r>
        <w:t>Каждый модуль программы по изобразительному искусству обладает содержательной целостностью и организован по восходящему принципу в отношении углубления знаний по ведущей теме и усложнения умений обучающихся. Последовательность изучения модулей определяется психологическими возрастными особенностями обучающихся, принципом системности обучения и опытом педагогической работы.</w:t>
      </w:r>
    </w:p>
    <w:p w:rsidR="005B40CF" w:rsidRDefault="00540B02">
      <w:pPr>
        <w:pStyle w:val="a5"/>
        <w:numPr>
          <w:ilvl w:val="0"/>
          <w:numId w:val="32"/>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32"/>
        </w:numPr>
        <w:tabs>
          <w:tab w:val="left" w:pos="1268"/>
        </w:tabs>
        <w:ind w:left="849" w:right="2701" w:firstLine="0"/>
        <w:jc w:val="both"/>
        <w:rPr>
          <w:sz w:val="24"/>
        </w:rPr>
      </w:pPr>
      <w:r>
        <w:rPr>
          <w:sz w:val="24"/>
        </w:rPr>
        <w:t>Модуль</w:t>
      </w:r>
      <w:r>
        <w:rPr>
          <w:spacing w:val="-7"/>
          <w:sz w:val="24"/>
        </w:rPr>
        <w:t xml:space="preserve"> </w:t>
      </w:r>
      <w:r>
        <w:rPr>
          <w:sz w:val="24"/>
        </w:rPr>
        <w:t>№</w:t>
      </w:r>
      <w:r>
        <w:rPr>
          <w:spacing w:val="-8"/>
          <w:sz w:val="24"/>
        </w:rPr>
        <w:t xml:space="preserve"> </w:t>
      </w:r>
      <w:r>
        <w:rPr>
          <w:sz w:val="24"/>
        </w:rPr>
        <w:t>1</w:t>
      </w:r>
      <w:r>
        <w:rPr>
          <w:spacing w:val="-3"/>
          <w:sz w:val="24"/>
        </w:rPr>
        <w:t xml:space="preserve"> </w:t>
      </w:r>
      <w:r>
        <w:rPr>
          <w:sz w:val="24"/>
        </w:rPr>
        <w:t>«Декоративно-прикладное</w:t>
      </w:r>
      <w:r>
        <w:rPr>
          <w:spacing w:val="-8"/>
          <w:sz w:val="24"/>
        </w:rPr>
        <w:t xml:space="preserve"> </w:t>
      </w:r>
      <w:r>
        <w:rPr>
          <w:sz w:val="24"/>
        </w:rPr>
        <w:t>и</w:t>
      </w:r>
      <w:r>
        <w:rPr>
          <w:spacing w:val="-9"/>
          <w:sz w:val="24"/>
        </w:rPr>
        <w:t xml:space="preserve"> </w:t>
      </w:r>
      <w:r>
        <w:rPr>
          <w:sz w:val="24"/>
        </w:rPr>
        <w:t>народное</w:t>
      </w:r>
      <w:r>
        <w:rPr>
          <w:spacing w:val="-8"/>
          <w:sz w:val="24"/>
        </w:rPr>
        <w:t xml:space="preserve"> </w:t>
      </w:r>
      <w:r>
        <w:rPr>
          <w:sz w:val="24"/>
        </w:rPr>
        <w:t>искусство». Общие сведения о декоративно-прикладном искусстве.</w:t>
      </w:r>
    </w:p>
    <w:p w:rsidR="005B40CF" w:rsidRDefault="00540B02">
      <w:pPr>
        <w:pStyle w:val="a3"/>
        <w:ind w:right="142"/>
      </w:pPr>
      <w:r>
        <w:t>Декоративно-прикладное искусство и его виды. Декоративно-прикладное искусство и предметная среда жизни людей.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Древние</w:t>
      </w:r>
      <w:r>
        <w:rPr>
          <w:spacing w:val="-5"/>
        </w:rPr>
        <w:t xml:space="preserve"> </w:t>
      </w:r>
      <w:r>
        <w:t>корни</w:t>
      </w:r>
      <w:r>
        <w:rPr>
          <w:spacing w:val="-6"/>
        </w:rPr>
        <w:t xml:space="preserve"> </w:t>
      </w:r>
      <w:r>
        <w:t>народного</w:t>
      </w:r>
      <w:r>
        <w:rPr>
          <w:spacing w:val="-3"/>
        </w:rPr>
        <w:t xml:space="preserve"> </w:t>
      </w:r>
      <w:r>
        <w:rPr>
          <w:spacing w:val="-2"/>
        </w:rPr>
        <w:t>искусства.</w:t>
      </w:r>
    </w:p>
    <w:p w:rsidR="005B40CF" w:rsidRDefault="00540B02">
      <w:pPr>
        <w:pStyle w:val="a3"/>
        <w:jc w:val="left"/>
      </w:pPr>
      <w:r>
        <w:t>Истоки</w:t>
      </w:r>
      <w:r>
        <w:rPr>
          <w:spacing w:val="80"/>
        </w:rPr>
        <w:t xml:space="preserve"> </w:t>
      </w:r>
      <w:r>
        <w:t>образного</w:t>
      </w:r>
      <w:r>
        <w:rPr>
          <w:spacing w:val="80"/>
        </w:rPr>
        <w:t xml:space="preserve"> </w:t>
      </w:r>
      <w:r>
        <w:t>языка</w:t>
      </w:r>
      <w:r>
        <w:rPr>
          <w:spacing w:val="80"/>
        </w:rPr>
        <w:t xml:space="preserve"> </w:t>
      </w:r>
      <w:r>
        <w:t>декоративно-прикладного</w:t>
      </w:r>
      <w:r>
        <w:rPr>
          <w:spacing w:val="80"/>
        </w:rPr>
        <w:t xml:space="preserve"> </w:t>
      </w:r>
      <w:r>
        <w:t>искусства.</w:t>
      </w:r>
      <w:r>
        <w:rPr>
          <w:spacing w:val="80"/>
        </w:rPr>
        <w:t xml:space="preserve"> </w:t>
      </w:r>
      <w:r>
        <w:t>Традиционные</w:t>
      </w:r>
      <w:r>
        <w:rPr>
          <w:spacing w:val="80"/>
        </w:rPr>
        <w:t xml:space="preserve"> </w:t>
      </w:r>
      <w:r>
        <w:t>образы</w:t>
      </w:r>
      <w:r>
        <w:rPr>
          <w:spacing w:val="80"/>
        </w:rPr>
        <w:t xml:space="preserve"> </w:t>
      </w:r>
      <w:r>
        <w:t>народного (крестьянского) прикладного искусства.</w:t>
      </w:r>
    </w:p>
    <w:p w:rsidR="005B40CF" w:rsidRDefault="00540B02">
      <w:pPr>
        <w:pStyle w:val="a3"/>
        <w:ind w:left="849" w:firstLine="0"/>
        <w:jc w:val="left"/>
      </w:pPr>
      <w:r>
        <w:t>Связь</w:t>
      </w:r>
      <w:r>
        <w:rPr>
          <w:spacing w:val="-5"/>
        </w:rPr>
        <w:t xml:space="preserve"> </w:t>
      </w:r>
      <w:r>
        <w:t>народного</w:t>
      </w:r>
      <w:r>
        <w:rPr>
          <w:spacing w:val="-2"/>
        </w:rPr>
        <w:t xml:space="preserve"> </w:t>
      </w:r>
      <w:r>
        <w:t>искусства</w:t>
      </w:r>
      <w:r>
        <w:rPr>
          <w:spacing w:val="-4"/>
        </w:rPr>
        <w:t xml:space="preserve"> </w:t>
      </w:r>
      <w:r>
        <w:t>с</w:t>
      </w:r>
      <w:r>
        <w:rPr>
          <w:spacing w:val="-3"/>
        </w:rPr>
        <w:t xml:space="preserve"> </w:t>
      </w:r>
      <w:r>
        <w:t>природой,</w:t>
      </w:r>
      <w:r>
        <w:rPr>
          <w:spacing w:val="-3"/>
        </w:rPr>
        <w:t xml:space="preserve"> </w:t>
      </w:r>
      <w:r>
        <w:t>бытом,</w:t>
      </w:r>
      <w:r>
        <w:rPr>
          <w:spacing w:val="-2"/>
        </w:rPr>
        <w:t xml:space="preserve"> </w:t>
      </w:r>
      <w:r>
        <w:t>трудом,</w:t>
      </w:r>
      <w:r>
        <w:rPr>
          <w:spacing w:val="-2"/>
        </w:rPr>
        <w:t xml:space="preserve"> </w:t>
      </w:r>
      <w:r>
        <w:t>верованиями</w:t>
      </w:r>
      <w:r>
        <w:rPr>
          <w:spacing w:val="-2"/>
        </w:rPr>
        <w:t xml:space="preserve"> </w:t>
      </w:r>
      <w:r>
        <w:t>и</w:t>
      </w:r>
      <w:r>
        <w:rPr>
          <w:spacing w:val="-2"/>
        </w:rPr>
        <w:t xml:space="preserve"> эпосом.</w:t>
      </w:r>
    </w:p>
    <w:p w:rsidR="005B40CF" w:rsidRDefault="00540B02">
      <w:pPr>
        <w:pStyle w:val="a3"/>
        <w:jc w:val="left"/>
      </w:pPr>
      <w:r>
        <w:t>Роль природных материалов</w:t>
      </w:r>
      <w:r>
        <w:rPr>
          <w:spacing w:val="-2"/>
        </w:rPr>
        <w:t xml:space="preserve"> </w:t>
      </w:r>
      <w:r>
        <w:t>в</w:t>
      </w:r>
      <w:r>
        <w:rPr>
          <w:spacing w:val="-2"/>
        </w:rPr>
        <w:t xml:space="preserve"> </w:t>
      </w:r>
      <w:r>
        <w:t>строительстве и изготовлении</w:t>
      </w:r>
      <w:r>
        <w:rPr>
          <w:spacing w:val="-3"/>
        </w:rPr>
        <w:t xml:space="preserve"> </w:t>
      </w:r>
      <w:r>
        <w:t>предметов</w:t>
      </w:r>
      <w:r>
        <w:rPr>
          <w:spacing w:val="-2"/>
        </w:rPr>
        <w:t xml:space="preserve"> </w:t>
      </w:r>
      <w:r>
        <w:t>быта,</w:t>
      </w:r>
      <w:r>
        <w:rPr>
          <w:spacing w:val="-2"/>
        </w:rPr>
        <w:t xml:space="preserve"> </w:t>
      </w:r>
      <w:r>
        <w:t>их значение</w:t>
      </w:r>
      <w:r>
        <w:rPr>
          <w:spacing w:val="-2"/>
        </w:rPr>
        <w:t xml:space="preserve"> </w:t>
      </w:r>
      <w:r>
        <w:t>в характере труда и жизненного уклада.</w:t>
      </w:r>
    </w:p>
    <w:p w:rsidR="005B40CF" w:rsidRDefault="00540B02">
      <w:pPr>
        <w:pStyle w:val="a3"/>
        <w:ind w:left="849" w:right="2425" w:firstLine="0"/>
        <w:jc w:val="left"/>
      </w:pPr>
      <w:r>
        <w:t>Образно-символический язык народного прикладного искусства. Знаки-символы</w:t>
      </w:r>
      <w:r>
        <w:rPr>
          <w:spacing w:val="-9"/>
        </w:rPr>
        <w:t xml:space="preserve"> </w:t>
      </w:r>
      <w:r>
        <w:t>традиционного</w:t>
      </w:r>
      <w:r>
        <w:rPr>
          <w:spacing w:val="-12"/>
        </w:rPr>
        <w:t xml:space="preserve"> </w:t>
      </w:r>
      <w:r>
        <w:t>крестьянского</w:t>
      </w:r>
      <w:r>
        <w:rPr>
          <w:spacing w:val="-12"/>
        </w:rPr>
        <w:t xml:space="preserve"> </w:t>
      </w:r>
      <w:r>
        <w:t>прикладного</w:t>
      </w:r>
      <w:r>
        <w:rPr>
          <w:spacing w:val="-9"/>
        </w:rPr>
        <w:t xml:space="preserve"> </w:t>
      </w:r>
      <w:r>
        <w:t>искусства.</w:t>
      </w:r>
    </w:p>
    <w:p w:rsidR="005B40CF" w:rsidRDefault="00540B02">
      <w:pPr>
        <w:pStyle w:val="a3"/>
        <w:ind w:right="146"/>
      </w:pPr>
      <w:r>
        <w:t xml:space="preserve">Выполнение рисунков на темы древних узоров деревянной резьбы, росписи по дереву, вышивки. Освоение навыков декоративного обобщения в процессе практической творческой </w:t>
      </w:r>
      <w:r>
        <w:rPr>
          <w:spacing w:val="-2"/>
        </w:rPr>
        <w:t>работы.</w:t>
      </w:r>
    </w:p>
    <w:p w:rsidR="005B40CF" w:rsidRDefault="00540B02">
      <w:pPr>
        <w:pStyle w:val="a3"/>
        <w:ind w:left="849" w:firstLine="0"/>
      </w:pPr>
      <w:r>
        <w:t>Убранство</w:t>
      </w:r>
      <w:r>
        <w:rPr>
          <w:spacing w:val="-4"/>
        </w:rPr>
        <w:t xml:space="preserve"> </w:t>
      </w:r>
      <w:r>
        <w:t>русской</w:t>
      </w:r>
      <w:r>
        <w:rPr>
          <w:spacing w:val="-3"/>
        </w:rPr>
        <w:t xml:space="preserve"> </w:t>
      </w:r>
      <w:r>
        <w:rPr>
          <w:spacing w:val="-2"/>
        </w:rPr>
        <w:t>избы.</w:t>
      </w:r>
    </w:p>
    <w:p w:rsidR="005B40CF" w:rsidRDefault="00540B02">
      <w:pPr>
        <w:pStyle w:val="a3"/>
        <w:ind w:right="138"/>
      </w:pPr>
      <w:r>
        <w:t>Конструкция избы, единство красоты и пользы – функционального и символического – в еѐ постройке и украшении.</w:t>
      </w:r>
    </w:p>
    <w:p w:rsidR="005B40CF" w:rsidRDefault="00540B02">
      <w:pPr>
        <w:pStyle w:val="a3"/>
        <w:ind w:right="146"/>
      </w:pPr>
      <w:r>
        <w:t>Символическое значение образов и мотивов в узорном убранстве русских изб. Картина</w:t>
      </w:r>
      <w:r>
        <w:rPr>
          <w:spacing w:val="40"/>
        </w:rPr>
        <w:t xml:space="preserve"> </w:t>
      </w:r>
      <w:r>
        <w:t>мира в образном строе бытового крестьянского искусства.</w:t>
      </w:r>
    </w:p>
    <w:p w:rsidR="005B40CF" w:rsidRDefault="00540B02">
      <w:pPr>
        <w:pStyle w:val="a3"/>
        <w:spacing w:before="1"/>
        <w:ind w:left="849" w:right="1592" w:firstLine="0"/>
      </w:pPr>
      <w:r>
        <w:t>Выполнение</w:t>
      </w:r>
      <w:r>
        <w:rPr>
          <w:spacing w:val="-7"/>
        </w:rPr>
        <w:t xml:space="preserve"> </w:t>
      </w:r>
      <w:r>
        <w:t>рисунков</w:t>
      </w:r>
      <w:r>
        <w:rPr>
          <w:spacing w:val="-3"/>
        </w:rPr>
        <w:t xml:space="preserve"> </w:t>
      </w:r>
      <w:r>
        <w:t>–</w:t>
      </w:r>
      <w:r>
        <w:rPr>
          <w:spacing w:val="-6"/>
        </w:rPr>
        <w:t xml:space="preserve"> </w:t>
      </w:r>
      <w:r>
        <w:t>эскизов</w:t>
      </w:r>
      <w:r>
        <w:rPr>
          <w:spacing w:val="-7"/>
        </w:rPr>
        <w:t xml:space="preserve"> </w:t>
      </w:r>
      <w:r>
        <w:t>орнаментального</w:t>
      </w:r>
      <w:r>
        <w:rPr>
          <w:spacing w:val="-6"/>
        </w:rPr>
        <w:t xml:space="preserve"> </w:t>
      </w:r>
      <w:r>
        <w:t>декора</w:t>
      </w:r>
      <w:r>
        <w:rPr>
          <w:spacing w:val="-6"/>
        </w:rPr>
        <w:t xml:space="preserve"> </w:t>
      </w:r>
      <w:r>
        <w:t>крестьянского</w:t>
      </w:r>
      <w:r>
        <w:rPr>
          <w:spacing w:val="-6"/>
        </w:rPr>
        <w:t xml:space="preserve"> </w:t>
      </w:r>
      <w:r>
        <w:t>дома. Устройство внутреннего пространства крестьянского дома.</w:t>
      </w:r>
    </w:p>
    <w:p w:rsidR="005B40CF" w:rsidRDefault="00540B02">
      <w:pPr>
        <w:pStyle w:val="a3"/>
        <w:ind w:left="849" w:firstLine="0"/>
      </w:pPr>
      <w:r>
        <w:t>Декоративные</w:t>
      </w:r>
      <w:r>
        <w:rPr>
          <w:spacing w:val="-5"/>
        </w:rPr>
        <w:t xml:space="preserve"> </w:t>
      </w:r>
      <w:r>
        <w:t>элементы</w:t>
      </w:r>
      <w:r>
        <w:rPr>
          <w:spacing w:val="-3"/>
        </w:rPr>
        <w:t xml:space="preserve"> </w:t>
      </w:r>
      <w:r>
        <w:t>жилой</w:t>
      </w:r>
      <w:r>
        <w:rPr>
          <w:spacing w:val="-2"/>
        </w:rPr>
        <w:t xml:space="preserve"> среды.</w:t>
      </w:r>
    </w:p>
    <w:p w:rsidR="005B40CF" w:rsidRDefault="00540B02">
      <w:pPr>
        <w:pStyle w:val="a3"/>
        <w:ind w:right="145"/>
      </w:pPr>
      <w:r>
        <w:t>Определяющая роль природных материалов для конструкции и декора традиционной постройки жилого дома в любой природной среде. Мудрость соотношения характера постройки, символики еѐ декора и уклада жизни для каждого народа.</w:t>
      </w:r>
    </w:p>
    <w:p w:rsidR="005B40CF" w:rsidRDefault="00540B02">
      <w:pPr>
        <w:pStyle w:val="a3"/>
        <w:ind w:right="147"/>
      </w:pPr>
      <w:r>
        <w:t>Выполнение рисунков предметов народного быта, выявление мудрости их выразительной формы и орнаментально-символического оформления.</w:t>
      </w:r>
    </w:p>
    <w:p w:rsidR="005B40CF" w:rsidRDefault="00540B02">
      <w:pPr>
        <w:pStyle w:val="a3"/>
        <w:ind w:left="849" w:firstLine="0"/>
      </w:pPr>
      <w:r>
        <w:t>Народный</w:t>
      </w:r>
      <w:r>
        <w:rPr>
          <w:spacing w:val="-6"/>
        </w:rPr>
        <w:t xml:space="preserve"> </w:t>
      </w:r>
      <w:r>
        <w:t>праздничный</w:t>
      </w:r>
      <w:r>
        <w:rPr>
          <w:spacing w:val="-6"/>
        </w:rPr>
        <w:t xml:space="preserve"> </w:t>
      </w:r>
      <w:r>
        <w:rPr>
          <w:spacing w:val="-2"/>
        </w:rPr>
        <w:t>костюм.</w:t>
      </w:r>
    </w:p>
    <w:p w:rsidR="005B40CF" w:rsidRDefault="00540B02">
      <w:pPr>
        <w:pStyle w:val="a3"/>
        <w:ind w:left="849" w:firstLine="0"/>
      </w:pPr>
      <w:r>
        <w:t>Образный</w:t>
      </w:r>
      <w:r>
        <w:rPr>
          <w:spacing w:val="-5"/>
        </w:rPr>
        <w:t xml:space="preserve"> </w:t>
      </w:r>
      <w:r>
        <w:t>строй</w:t>
      </w:r>
      <w:r>
        <w:rPr>
          <w:spacing w:val="-4"/>
        </w:rPr>
        <w:t xml:space="preserve"> </w:t>
      </w:r>
      <w:r>
        <w:t>народного</w:t>
      </w:r>
      <w:r>
        <w:rPr>
          <w:spacing w:val="-3"/>
        </w:rPr>
        <w:t xml:space="preserve"> </w:t>
      </w:r>
      <w:r>
        <w:t>праздничного</w:t>
      </w:r>
      <w:r>
        <w:rPr>
          <w:spacing w:val="-5"/>
        </w:rPr>
        <w:t xml:space="preserve"> </w:t>
      </w:r>
      <w:r>
        <w:t>костюма –</w:t>
      </w:r>
      <w:r>
        <w:rPr>
          <w:spacing w:val="-2"/>
        </w:rPr>
        <w:t xml:space="preserve"> </w:t>
      </w:r>
      <w:r>
        <w:t>женского</w:t>
      </w:r>
      <w:r>
        <w:rPr>
          <w:spacing w:val="-3"/>
        </w:rPr>
        <w:t xml:space="preserve"> </w:t>
      </w:r>
      <w:r>
        <w:t>и</w:t>
      </w:r>
      <w:r>
        <w:rPr>
          <w:spacing w:val="-2"/>
        </w:rPr>
        <w:t xml:space="preserve"> мужского.</w:t>
      </w:r>
    </w:p>
    <w:p w:rsidR="005B40CF" w:rsidRDefault="00540B02">
      <w:pPr>
        <w:pStyle w:val="a3"/>
        <w:ind w:right="143"/>
      </w:pPr>
      <w:r>
        <w:t>Традиционная конструкция русского женского костюма – северорусский (сарафан) и южнорусский (понѐва) варианты.</w:t>
      </w:r>
    </w:p>
    <w:p w:rsidR="005B40CF" w:rsidRDefault="00540B02">
      <w:pPr>
        <w:pStyle w:val="a3"/>
        <w:ind w:right="146"/>
      </w:pPr>
      <w:r>
        <w:t>Разнообразие</w:t>
      </w:r>
      <w:r>
        <w:rPr>
          <w:spacing w:val="-5"/>
        </w:rPr>
        <w:t xml:space="preserve"> </w:t>
      </w:r>
      <w:r>
        <w:t>форм</w:t>
      </w:r>
      <w:r>
        <w:rPr>
          <w:spacing w:val="-4"/>
        </w:rPr>
        <w:t xml:space="preserve"> </w:t>
      </w:r>
      <w:r>
        <w:t>и</w:t>
      </w:r>
      <w:r>
        <w:rPr>
          <w:spacing w:val="-2"/>
        </w:rPr>
        <w:t xml:space="preserve"> </w:t>
      </w:r>
      <w:r>
        <w:t>украшений</w:t>
      </w:r>
      <w:r>
        <w:rPr>
          <w:spacing w:val="-4"/>
        </w:rPr>
        <w:t xml:space="preserve"> </w:t>
      </w:r>
      <w:r>
        <w:t>народного</w:t>
      </w:r>
      <w:r>
        <w:rPr>
          <w:spacing w:val="-7"/>
        </w:rPr>
        <w:t xml:space="preserve"> </w:t>
      </w:r>
      <w:r>
        <w:t>праздничного</w:t>
      </w:r>
      <w:r>
        <w:rPr>
          <w:spacing w:val="-4"/>
        </w:rPr>
        <w:t xml:space="preserve"> </w:t>
      </w:r>
      <w:r>
        <w:t>костюма</w:t>
      </w:r>
      <w:r>
        <w:rPr>
          <w:spacing w:val="-5"/>
        </w:rPr>
        <w:t xml:space="preserve"> </w:t>
      </w:r>
      <w:r>
        <w:t>для</w:t>
      </w:r>
      <w:r>
        <w:rPr>
          <w:spacing w:val="-4"/>
        </w:rPr>
        <w:t xml:space="preserve"> </w:t>
      </w:r>
      <w:r>
        <w:t>различных</w:t>
      </w:r>
      <w:r>
        <w:rPr>
          <w:spacing w:val="-3"/>
        </w:rPr>
        <w:t xml:space="preserve"> </w:t>
      </w:r>
      <w:r>
        <w:t xml:space="preserve">регионов </w:t>
      </w:r>
      <w:r>
        <w:rPr>
          <w:spacing w:val="-2"/>
        </w:rPr>
        <w:t>страны.</w:t>
      </w:r>
    </w:p>
    <w:p w:rsidR="005B40CF" w:rsidRDefault="00540B02">
      <w:pPr>
        <w:pStyle w:val="a3"/>
        <w:spacing w:before="1"/>
        <w:ind w:right="143"/>
      </w:pPr>
      <w:r>
        <w:t>Искусство народной вышивки. Вышивка в народных костюмах и обрядах. Древнее происхождение и присутствие всех типов орнаментов в народной вышивке. Символическое изображение женских фигур и образов всадников в орнаментах вышивки. Особенности традиционных орнаментов текстильных промыслов в разных регионах страны.</w:t>
      </w:r>
    </w:p>
    <w:p w:rsidR="005B40CF" w:rsidRDefault="00540B02">
      <w:pPr>
        <w:pStyle w:val="a3"/>
        <w:ind w:right="149"/>
      </w:pPr>
      <w:r>
        <w:t>Выполнение рисунков традиционных праздничных костюмов, выражение в форме, цветовом решении, орнаментике костюма черт национального своеобразия.</w:t>
      </w:r>
    </w:p>
    <w:p w:rsidR="005B40CF" w:rsidRDefault="00540B02">
      <w:pPr>
        <w:pStyle w:val="a3"/>
        <w:ind w:left="849" w:firstLine="0"/>
      </w:pPr>
      <w:r>
        <w:t>Народные</w:t>
      </w:r>
      <w:r>
        <w:rPr>
          <w:spacing w:val="-5"/>
        </w:rPr>
        <w:t xml:space="preserve"> </w:t>
      </w:r>
      <w:r>
        <w:t>праздники</w:t>
      </w:r>
      <w:r>
        <w:rPr>
          <w:spacing w:val="-3"/>
        </w:rPr>
        <w:t xml:space="preserve"> </w:t>
      </w:r>
      <w:r>
        <w:t>и</w:t>
      </w:r>
      <w:r>
        <w:rPr>
          <w:spacing w:val="-4"/>
        </w:rPr>
        <w:t xml:space="preserve"> </w:t>
      </w:r>
      <w:r>
        <w:t>праздничные</w:t>
      </w:r>
      <w:r>
        <w:rPr>
          <w:spacing w:val="-5"/>
        </w:rPr>
        <w:t xml:space="preserve"> </w:t>
      </w:r>
      <w:r>
        <w:t>обряды</w:t>
      </w:r>
      <w:r>
        <w:rPr>
          <w:spacing w:val="-3"/>
        </w:rPr>
        <w:t xml:space="preserve"> </w:t>
      </w:r>
      <w:r>
        <w:t>как</w:t>
      </w:r>
      <w:r>
        <w:rPr>
          <w:spacing w:val="-3"/>
        </w:rPr>
        <w:t xml:space="preserve"> </w:t>
      </w:r>
      <w:r>
        <w:t>синтез</w:t>
      </w:r>
      <w:r>
        <w:rPr>
          <w:spacing w:val="-2"/>
        </w:rPr>
        <w:t xml:space="preserve"> </w:t>
      </w:r>
      <w:r>
        <w:t>всех</w:t>
      </w:r>
      <w:r>
        <w:rPr>
          <w:spacing w:val="-1"/>
        </w:rPr>
        <w:t xml:space="preserve"> </w:t>
      </w:r>
      <w:r>
        <w:t>видов</w:t>
      </w:r>
      <w:r>
        <w:rPr>
          <w:spacing w:val="-4"/>
        </w:rPr>
        <w:t xml:space="preserve"> </w:t>
      </w:r>
      <w:r>
        <w:t>народного</w:t>
      </w:r>
      <w:r>
        <w:rPr>
          <w:spacing w:val="-2"/>
        </w:rPr>
        <w:t xml:space="preserve"> творчества.</w:t>
      </w:r>
    </w:p>
    <w:p w:rsidR="005B40CF" w:rsidRDefault="00540B02">
      <w:pPr>
        <w:pStyle w:val="a3"/>
        <w:ind w:right="145"/>
      </w:pPr>
      <w:r>
        <w:t>Выполнение</w:t>
      </w:r>
      <w:r>
        <w:rPr>
          <w:spacing w:val="-5"/>
        </w:rPr>
        <w:t xml:space="preserve"> </w:t>
      </w:r>
      <w:r>
        <w:t>сюжетной</w:t>
      </w:r>
      <w:r>
        <w:rPr>
          <w:spacing w:val="-6"/>
        </w:rPr>
        <w:t xml:space="preserve"> </w:t>
      </w:r>
      <w:r>
        <w:t>композиции</w:t>
      </w:r>
      <w:r>
        <w:rPr>
          <w:spacing w:val="-4"/>
        </w:rPr>
        <w:t xml:space="preserve"> </w:t>
      </w:r>
      <w:r>
        <w:t>или</w:t>
      </w:r>
      <w:r>
        <w:rPr>
          <w:spacing w:val="-1"/>
        </w:rPr>
        <w:t xml:space="preserve"> </w:t>
      </w:r>
      <w:r>
        <w:t>участие</w:t>
      </w:r>
      <w:r>
        <w:rPr>
          <w:spacing w:val="-5"/>
        </w:rPr>
        <w:t xml:space="preserve"> </w:t>
      </w:r>
      <w:r>
        <w:t>в</w:t>
      </w:r>
      <w:r>
        <w:rPr>
          <w:spacing w:val="-5"/>
        </w:rPr>
        <w:t xml:space="preserve"> </w:t>
      </w:r>
      <w:r>
        <w:t>работе</w:t>
      </w:r>
      <w:r>
        <w:rPr>
          <w:spacing w:val="-5"/>
        </w:rPr>
        <w:t xml:space="preserve"> </w:t>
      </w:r>
      <w:r>
        <w:t>по</w:t>
      </w:r>
      <w:r>
        <w:rPr>
          <w:spacing w:val="-4"/>
        </w:rPr>
        <w:t xml:space="preserve"> </w:t>
      </w:r>
      <w:r>
        <w:t>созданию</w:t>
      </w:r>
      <w:r>
        <w:rPr>
          <w:spacing w:val="-4"/>
        </w:rPr>
        <w:t xml:space="preserve"> </w:t>
      </w:r>
      <w:r>
        <w:t>коллективного</w:t>
      </w:r>
      <w:r>
        <w:rPr>
          <w:spacing w:val="-4"/>
        </w:rPr>
        <w:t xml:space="preserve"> </w:t>
      </w:r>
      <w:r>
        <w:t>панно на тему традиций народных праздников.</w:t>
      </w:r>
    </w:p>
    <w:p w:rsidR="005B40CF" w:rsidRDefault="00540B02">
      <w:pPr>
        <w:pStyle w:val="a3"/>
        <w:ind w:left="849" w:firstLine="0"/>
      </w:pPr>
      <w:r>
        <w:t>Народные</w:t>
      </w:r>
      <w:r>
        <w:rPr>
          <w:spacing w:val="-7"/>
        </w:rPr>
        <w:t xml:space="preserve"> </w:t>
      </w:r>
      <w:r>
        <w:t>художественные</w:t>
      </w:r>
      <w:r>
        <w:rPr>
          <w:spacing w:val="-6"/>
        </w:rPr>
        <w:t xml:space="preserve"> </w:t>
      </w:r>
      <w:r>
        <w:rPr>
          <w:spacing w:val="-2"/>
        </w:rPr>
        <w:t>промыслы.</w:t>
      </w:r>
    </w:p>
    <w:p w:rsidR="005B40CF" w:rsidRDefault="00540B02">
      <w:pPr>
        <w:pStyle w:val="a3"/>
        <w:ind w:left="849" w:firstLine="0"/>
      </w:pPr>
      <w:r>
        <w:t>Роль</w:t>
      </w:r>
      <w:r>
        <w:rPr>
          <w:spacing w:val="64"/>
          <w:w w:val="150"/>
        </w:rPr>
        <w:t xml:space="preserve"> </w:t>
      </w:r>
      <w:r>
        <w:t>и</w:t>
      </w:r>
      <w:r>
        <w:rPr>
          <w:spacing w:val="63"/>
          <w:w w:val="150"/>
        </w:rPr>
        <w:t xml:space="preserve"> </w:t>
      </w:r>
      <w:r>
        <w:t>значение</w:t>
      </w:r>
      <w:r>
        <w:rPr>
          <w:spacing w:val="64"/>
          <w:w w:val="150"/>
        </w:rPr>
        <w:t xml:space="preserve"> </w:t>
      </w:r>
      <w:r>
        <w:t>народных</w:t>
      </w:r>
      <w:r>
        <w:rPr>
          <w:spacing w:val="64"/>
          <w:w w:val="150"/>
        </w:rPr>
        <w:t xml:space="preserve"> </w:t>
      </w:r>
      <w:r>
        <w:t>промыслов</w:t>
      </w:r>
      <w:r>
        <w:rPr>
          <w:spacing w:val="65"/>
          <w:w w:val="150"/>
        </w:rPr>
        <w:t xml:space="preserve"> </w:t>
      </w:r>
      <w:r>
        <w:t>в</w:t>
      </w:r>
      <w:r>
        <w:rPr>
          <w:spacing w:val="64"/>
          <w:w w:val="150"/>
        </w:rPr>
        <w:t xml:space="preserve"> </w:t>
      </w:r>
      <w:r>
        <w:t>современной</w:t>
      </w:r>
      <w:r>
        <w:rPr>
          <w:spacing w:val="66"/>
          <w:w w:val="150"/>
        </w:rPr>
        <w:t xml:space="preserve"> </w:t>
      </w:r>
      <w:r>
        <w:t>жизни.</w:t>
      </w:r>
      <w:r>
        <w:rPr>
          <w:spacing w:val="62"/>
          <w:w w:val="150"/>
        </w:rPr>
        <w:t xml:space="preserve"> </w:t>
      </w:r>
      <w:r>
        <w:t>Искусство</w:t>
      </w:r>
      <w:r>
        <w:rPr>
          <w:spacing w:val="64"/>
          <w:w w:val="150"/>
        </w:rPr>
        <w:t xml:space="preserve"> </w:t>
      </w:r>
      <w:r>
        <w:t>и</w:t>
      </w:r>
      <w:r>
        <w:rPr>
          <w:spacing w:val="67"/>
          <w:w w:val="150"/>
        </w:rPr>
        <w:t xml:space="preserve"> </w:t>
      </w:r>
      <w:r>
        <w:rPr>
          <w:spacing w:val="-2"/>
        </w:rPr>
        <w:t>ремесло.</w:t>
      </w:r>
    </w:p>
    <w:p w:rsidR="005B40CF" w:rsidRDefault="00540B02">
      <w:pPr>
        <w:pStyle w:val="a3"/>
        <w:ind w:firstLine="0"/>
      </w:pPr>
      <w:r>
        <w:t>Традиции</w:t>
      </w:r>
      <w:r>
        <w:rPr>
          <w:spacing w:val="-5"/>
        </w:rPr>
        <w:t xml:space="preserve"> </w:t>
      </w:r>
      <w:r>
        <w:t>культуры,</w:t>
      </w:r>
      <w:r>
        <w:rPr>
          <w:spacing w:val="-3"/>
        </w:rPr>
        <w:t xml:space="preserve"> </w:t>
      </w:r>
      <w:r>
        <w:t>особенные</w:t>
      </w:r>
      <w:r>
        <w:rPr>
          <w:spacing w:val="-4"/>
        </w:rPr>
        <w:t xml:space="preserve"> </w:t>
      </w:r>
      <w:r>
        <w:t>для каждого</w:t>
      </w:r>
      <w:r>
        <w:rPr>
          <w:spacing w:val="-2"/>
        </w:rPr>
        <w:t xml:space="preserve"> региона.</w:t>
      </w:r>
    </w:p>
    <w:p w:rsidR="005B40CF" w:rsidRDefault="00540B02">
      <w:pPr>
        <w:pStyle w:val="a3"/>
        <w:ind w:right="146"/>
      </w:pPr>
      <w:r>
        <w:t>Многообразие видов традиционных ремѐсел и происхождение художественных промыслов народов России.</w:t>
      </w:r>
    </w:p>
    <w:p w:rsidR="005B40CF" w:rsidRDefault="00540B02">
      <w:pPr>
        <w:pStyle w:val="a3"/>
        <w:spacing w:before="1"/>
        <w:ind w:right="138"/>
      </w:pPr>
      <w:r>
        <w:t>Разнообразие</w:t>
      </w:r>
      <w:r>
        <w:rPr>
          <w:spacing w:val="-3"/>
        </w:rPr>
        <w:t xml:space="preserve"> </w:t>
      </w:r>
      <w:r>
        <w:t>материалов</w:t>
      </w:r>
      <w:r>
        <w:rPr>
          <w:spacing w:val="-3"/>
        </w:rPr>
        <w:t xml:space="preserve"> </w:t>
      </w:r>
      <w:r>
        <w:t>народных ремѐсел</w:t>
      </w:r>
      <w:r>
        <w:rPr>
          <w:spacing w:val="-2"/>
        </w:rPr>
        <w:t xml:space="preserve"> </w:t>
      </w:r>
      <w:r>
        <w:t>и</w:t>
      </w:r>
      <w:r>
        <w:rPr>
          <w:spacing w:val="-4"/>
        </w:rPr>
        <w:t xml:space="preserve"> </w:t>
      </w:r>
      <w:r>
        <w:t>их</w:t>
      </w:r>
      <w:r>
        <w:rPr>
          <w:spacing w:val="-2"/>
        </w:rPr>
        <w:t xml:space="preserve"> </w:t>
      </w:r>
      <w:r>
        <w:t>связь</w:t>
      </w:r>
      <w:r>
        <w:rPr>
          <w:spacing w:val="-4"/>
        </w:rPr>
        <w:t xml:space="preserve"> </w:t>
      </w:r>
      <w:r>
        <w:t>с</w:t>
      </w:r>
      <w:r>
        <w:rPr>
          <w:spacing w:val="-3"/>
        </w:rPr>
        <w:t xml:space="preserve"> </w:t>
      </w:r>
      <w:r>
        <w:t>регионально-национальным</w:t>
      </w:r>
      <w:r>
        <w:rPr>
          <w:spacing w:val="-3"/>
        </w:rPr>
        <w:t xml:space="preserve"> </w:t>
      </w:r>
      <w:r>
        <w:t>бытом (дерево, береста, керамика, металл, кость, мех и кожа, шерсть и лѐн).</w:t>
      </w:r>
    </w:p>
    <w:p w:rsidR="005B40CF" w:rsidRDefault="00540B02">
      <w:pPr>
        <w:pStyle w:val="a3"/>
        <w:ind w:right="146"/>
      </w:pPr>
      <w:r>
        <w:t>Традиционные древние образы в современных игрушках народных промыслов. Особенности цветового строя, основные орнаментальные элементы росписи филимоновской, дымковской, каргопольской игрушки. Местные промыслы игрушек разных регионов страны.</w:t>
      </w:r>
    </w:p>
    <w:p w:rsidR="005B40CF" w:rsidRDefault="00540B02">
      <w:pPr>
        <w:pStyle w:val="a3"/>
        <w:ind w:left="849" w:firstLine="0"/>
      </w:pPr>
      <w:r>
        <w:t>Создание</w:t>
      </w:r>
      <w:r>
        <w:rPr>
          <w:spacing w:val="-7"/>
        </w:rPr>
        <w:t xml:space="preserve"> </w:t>
      </w:r>
      <w:r>
        <w:t>эскиза</w:t>
      </w:r>
      <w:r>
        <w:rPr>
          <w:spacing w:val="-4"/>
        </w:rPr>
        <w:t xml:space="preserve"> </w:t>
      </w:r>
      <w:r>
        <w:t>игрушки</w:t>
      </w:r>
      <w:r>
        <w:rPr>
          <w:spacing w:val="-3"/>
        </w:rPr>
        <w:t xml:space="preserve"> </w:t>
      </w:r>
      <w:r>
        <w:t>по</w:t>
      </w:r>
      <w:r>
        <w:rPr>
          <w:spacing w:val="-3"/>
        </w:rPr>
        <w:t xml:space="preserve"> </w:t>
      </w:r>
      <w:r>
        <w:t>мотивам</w:t>
      </w:r>
      <w:r>
        <w:rPr>
          <w:spacing w:val="-4"/>
        </w:rPr>
        <w:t xml:space="preserve"> </w:t>
      </w:r>
      <w:r>
        <w:t>избранного</w:t>
      </w:r>
      <w:r>
        <w:rPr>
          <w:spacing w:val="-3"/>
        </w:rPr>
        <w:t xml:space="preserve"> </w:t>
      </w:r>
      <w:r>
        <w:rPr>
          <w:spacing w:val="-2"/>
        </w:rPr>
        <w:t>промысла.</w:t>
      </w:r>
    </w:p>
    <w:p w:rsidR="005B40CF" w:rsidRDefault="00540B02">
      <w:pPr>
        <w:pStyle w:val="a3"/>
        <w:ind w:right="144"/>
      </w:pPr>
      <w:r>
        <w:t>Роспись по дереву. Хохлома. Краткие сведения по истории хохломского промысла. Травный</w:t>
      </w:r>
      <w:r>
        <w:rPr>
          <w:spacing w:val="31"/>
        </w:rPr>
        <w:t xml:space="preserve"> </w:t>
      </w:r>
      <w:r>
        <w:t>узор,</w:t>
      </w:r>
      <w:r>
        <w:rPr>
          <w:spacing w:val="33"/>
        </w:rPr>
        <w:t xml:space="preserve"> </w:t>
      </w:r>
      <w:r>
        <w:t>«травка»</w:t>
      </w:r>
      <w:r>
        <w:rPr>
          <w:spacing w:val="30"/>
        </w:rPr>
        <w:t xml:space="preserve"> </w:t>
      </w:r>
      <w:r>
        <w:t>–</w:t>
      </w:r>
      <w:r>
        <w:rPr>
          <w:spacing w:val="29"/>
        </w:rPr>
        <w:t xml:space="preserve"> </w:t>
      </w:r>
      <w:r>
        <w:t>основной</w:t>
      </w:r>
      <w:r>
        <w:rPr>
          <w:spacing w:val="30"/>
        </w:rPr>
        <w:t xml:space="preserve"> </w:t>
      </w:r>
      <w:r>
        <w:t>мотив</w:t>
      </w:r>
      <w:r>
        <w:rPr>
          <w:spacing w:val="26"/>
        </w:rPr>
        <w:t xml:space="preserve"> </w:t>
      </w:r>
      <w:r>
        <w:t>хохломского</w:t>
      </w:r>
      <w:r>
        <w:rPr>
          <w:spacing w:val="29"/>
        </w:rPr>
        <w:t xml:space="preserve"> </w:t>
      </w:r>
      <w:r>
        <w:t>орнамента.</w:t>
      </w:r>
      <w:r>
        <w:rPr>
          <w:spacing w:val="26"/>
        </w:rPr>
        <w:t xml:space="preserve"> </w:t>
      </w:r>
      <w:r>
        <w:t>Связь</w:t>
      </w:r>
      <w:r>
        <w:rPr>
          <w:spacing w:val="30"/>
        </w:rPr>
        <w:t xml:space="preserve"> </w:t>
      </w:r>
      <w:r>
        <w:t>с</w:t>
      </w:r>
      <w:r>
        <w:rPr>
          <w:spacing w:val="26"/>
        </w:rPr>
        <w:t xml:space="preserve"> </w:t>
      </w:r>
      <w:r>
        <w:t>природой.</w:t>
      </w:r>
      <w:r>
        <w:rPr>
          <w:spacing w:val="26"/>
        </w:rPr>
        <w:t xml:space="preserve"> </w:t>
      </w:r>
      <w:r>
        <w:t>Единство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9" w:firstLine="0"/>
      </w:pPr>
      <w:r>
        <w:t>формы</w:t>
      </w:r>
      <w:r>
        <w:rPr>
          <w:spacing w:val="-1"/>
        </w:rPr>
        <w:t xml:space="preserve"> </w:t>
      </w:r>
      <w:r>
        <w:t>и декора</w:t>
      </w:r>
      <w:r>
        <w:rPr>
          <w:spacing w:val="-1"/>
        </w:rPr>
        <w:t xml:space="preserve"> </w:t>
      </w:r>
      <w:r>
        <w:t>в</w:t>
      </w:r>
      <w:r>
        <w:rPr>
          <w:spacing w:val="-3"/>
        </w:rPr>
        <w:t xml:space="preserve"> </w:t>
      </w:r>
      <w:r>
        <w:t>произведениях промысла. Последовательность выполнения</w:t>
      </w:r>
      <w:r>
        <w:rPr>
          <w:spacing w:val="-2"/>
        </w:rPr>
        <w:t xml:space="preserve"> </w:t>
      </w:r>
      <w:r>
        <w:t>травного орнамента. Праздничность изделий «золотой хохломы».</w:t>
      </w:r>
    </w:p>
    <w:p w:rsidR="005B40CF" w:rsidRDefault="00540B02">
      <w:pPr>
        <w:pStyle w:val="a3"/>
        <w:ind w:right="140"/>
      </w:pPr>
      <w:r>
        <w:t xml:space="preserve">Городецкая роспись по дереву. Краткие сведения по истории. Традиционные образы городецкой росписи предметов быта. Птица и конь – традиционные мотивы орнаментальных композиций. Сюжетные мотивы, основные приѐмы и композиционные особенности городецкой </w:t>
      </w:r>
      <w:r>
        <w:rPr>
          <w:spacing w:val="-2"/>
        </w:rPr>
        <w:t>росписи.</w:t>
      </w:r>
    </w:p>
    <w:p w:rsidR="005B40CF" w:rsidRDefault="00540B02">
      <w:pPr>
        <w:pStyle w:val="a3"/>
        <w:ind w:right="137"/>
      </w:pPr>
      <w:r>
        <w:t>Посуда из глины. Искусство Гжели. Краткие сведения по истории промысла. Гжельская керамика и фарфор: единство скульптурной формы и кобальтового декора. Природные мотивы росписи посуды. Приѐмы мазка, тональный контраст, сочетание пятна и линии.</w:t>
      </w:r>
    </w:p>
    <w:p w:rsidR="005B40CF" w:rsidRDefault="00540B02">
      <w:pPr>
        <w:pStyle w:val="a3"/>
        <w:ind w:right="146"/>
      </w:pPr>
      <w:r>
        <w:t>Роспись по металлу. Жостово. Краткие сведения по истории промысла. Разнообразие форм подносов, цветового и композиционного решения росписей. Приѐмы свободной кистевой импровизации в живописи цветочных букетов. Эффект освещѐнности и объѐмности изображения.</w:t>
      </w:r>
    </w:p>
    <w:p w:rsidR="005B40CF" w:rsidRDefault="00540B02">
      <w:pPr>
        <w:pStyle w:val="a3"/>
        <w:ind w:left="849" w:firstLine="0"/>
      </w:pPr>
      <w:r>
        <w:t>Древние</w:t>
      </w:r>
      <w:r>
        <w:rPr>
          <w:spacing w:val="31"/>
        </w:rPr>
        <w:t xml:space="preserve">  </w:t>
      </w:r>
      <w:r>
        <w:t>традиции</w:t>
      </w:r>
      <w:r>
        <w:rPr>
          <w:spacing w:val="33"/>
        </w:rPr>
        <w:t xml:space="preserve">  </w:t>
      </w:r>
      <w:r>
        <w:t>художественной</w:t>
      </w:r>
      <w:r>
        <w:rPr>
          <w:spacing w:val="35"/>
        </w:rPr>
        <w:t xml:space="preserve">  </w:t>
      </w:r>
      <w:r>
        <w:t>обработки</w:t>
      </w:r>
      <w:r>
        <w:rPr>
          <w:spacing w:val="34"/>
        </w:rPr>
        <w:t xml:space="preserve">  </w:t>
      </w:r>
      <w:r>
        <w:t>металла</w:t>
      </w:r>
      <w:r>
        <w:rPr>
          <w:spacing w:val="34"/>
        </w:rPr>
        <w:t xml:space="preserve">  </w:t>
      </w:r>
      <w:r>
        <w:t>в</w:t>
      </w:r>
      <w:r>
        <w:rPr>
          <w:spacing w:val="34"/>
        </w:rPr>
        <w:t xml:space="preserve">  </w:t>
      </w:r>
      <w:r>
        <w:t>разных</w:t>
      </w:r>
      <w:r>
        <w:rPr>
          <w:spacing w:val="35"/>
        </w:rPr>
        <w:t xml:space="preserve">  </w:t>
      </w:r>
      <w:r>
        <w:t>регионах</w:t>
      </w:r>
      <w:r>
        <w:rPr>
          <w:spacing w:val="35"/>
        </w:rPr>
        <w:t xml:space="preserve">  </w:t>
      </w:r>
      <w:r>
        <w:rPr>
          <w:spacing w:val="-2"/>
        </w:rPr>
        <w:t>страны.</w:t>
      </w:r>
    </w:p>
    <w:p w:rsidR="005B40CF" w:rsidRDefault="00540B02">
      <w:pPr>
        <w:pStyle w:val="a3"/>
        <w:ind w:firstLine="0"/>
      </w:pPr>
      <w:r>
        <w:t>Разнообразие</w:t>
      </w:r>
      <w:r>
        <w:rPr>
          <w:spacing w:val="-7"/>
        </w:rPr>
        <w:t xml:space="preserve"> </w:t>
      </w:r>
      <w:r>
        <w:t>назначения</w:t>
      </w:r>
      <w:r>
        <w:rPr>
          <w:spacing w:val="-4"/>
        </w:rPr>
        <w:t xml:space="preserve"> </w:t>
      </w:r>
      <w:r>
        <w:t>предметов</w:t>
      </w:r>
      <w:r>
        <w:rPr>
          <w:spacing w:val="-4"/>
        </w:rPr>
        <w:t xml:space="preserve"> </w:t>
      </w:r>
      <w:r>
        <w:t>и</w:t>
      </w:r>
      <w:r>
        <w:rPr>
          <w:spacing w:val="-5"/>
        </w:rPr>
        <w:t xml:space="preserve"> </w:t>
      </w:r>
      <w:r>
        <w:t>художественно-технических</w:t>
      </w:r>
      <w:r>
        <w:rPr>
          <w:spacing w:val="-2"/>
        </w:rPr>
        <w:t xml:space="preserve"> </w:t>
      </w:r>
      <w:r>
        <w:t>приѐмов</w:t>
      </w:r>
      <w:r>
        <w:rPr>
          <w:spacing w:val="-5"/>
        </w:rPr>
        <w:t xml:space="preserve"> </w:t>
      </w:r>
      <w:r>
        <w:t>работы</w:t>
      </w:r>
      <w:r>
        <w:rPr>
          <w:spacing w:val="-3"/>
        </w:rPr>
        <w:t xml:space="preserve"> </w:t>
      </w:r>
      <w:r>
        <w:t>с</w:t>
      </w:r>
      <w:r>
        <w:rPr>
          <w:spacing w:val="-5"/>
        </w:rPr>
        <w:t xml:space="preserve"> </w:t>
      </w:r>
      <w:r>
        <w:rPr>
          <w:spacing w:val="-2"/>
        </w:rPr>
        <w:t>металлом.</w:t>
      </w:r>
    </w:p>
    <w:p w:rsidR="005B40CF" w:rsidRDefault="00540B02">
      <w:pPr>
        <w:pStyle w:val="a3"/>
        <w:ind w:right="141"/>
      </w:pPr>
      <w:r>
        <w:t>Искусство лаковой живописи: Палех, Федоскино, Холуй, Мстѐра – роспись шкатулок, ларчиков, табакерок из папье-маше. Происхождение искусства лаковой миниатюры в России. Особенности стиля каждой школы. Роль искусства лаковой миниатюры в сохранении и развитии традиций отечественной культуры.</w:t>
      </w:r>
    </w:p>
    <w:p w:rsidR="005B40CF" w:rsidRDefault="00540B02">
      <w:pPr>
        <w:pStyle w:val="a3"/>
        <w:spacing w:before="1"/>
        <w:ind w:right="147"/>
      </w:pPr>
      <w:r>
        <w:t>Мир сказок и легенд, примет и оберегов в творчестве мастеров художественных</w:t>
      </w:r>
      <w:r>
        <w:rPr>
          <w:spacing w:val="80"/>
        </w:rPr>
        <w:t xml:space="preserve"> </w:t>
      </w:r>
      <w:r>
        <w:rPr>
          <w:spacing w:val="-2"/>
        </w:rPr>
        <w:t>промыслов.</w:t>
      </w:r>
    </w:p>
    <w:p w:rsidR="005B40CF" w:rsidRDefault="00540B02">
      <w:pPr>
        <w:pStyle w:val="a3"/>
        <w:ind w:right="147"/>
      </w:pPr>
      <w:r>
        <w:t>Отражение в изделиях народных промыслов многообразия исторических, духовных и культурных традиций.</w:t>
      </w:r>
    </w:p>
    <w:p w:rsidR="005B40CF" w:rsidRDefault="00540B02">
      <w:pPr>
        <w:pStyle w:val="a3"/>
        <w:ind w:right="144"/>
      </w:pPr>
      <w:r>
        <w:t>Народные художественные ремѐсла и промыслы – материальные и духовные ценности, неотъемлемая часть культурного наследия России.</w:t>
      </w:r>
    </w:p>
    <w:p w:rsidR="005B40CF" w:rsidRDefault="00540B02">
      <w:pPr>
        <w:pStyle w:val="a3"/>
        <w:ind w:left="849" w:right="1851" w:firstLine="0"/>
      </w:pPr>
      <w:r>
        <w:t>Декоративно-прикладное искусство в культуре разных эпох и народов. Роль</w:t>
      </w:r>
      <w:r>
        <w:rPr>
          <w:spacing w:val="-7"/>
        </w:rPr>
        <w:t xml:space="preserve"> </w:t>
      </w:r>
      <w:r>
        <w:t>декоративно-прикладного</w:t>
      </w:r>
      <w:r>
        <w:rPr>
          <w:spacing w:val="-4"/>
        </w:rPr>
        <w:t xml:space="preserve"> </w:t>
      </w:r>
      <w:r>
        <w:t>искусства</w:t>
      </w:r>
      <w:r>
        <w:rPr>
          <w:spacing w:val="-4"/>
        </w:rPr>
        <w:t xml:space="preserve"> </w:t>
      </w:r>
      <w:r>
        <w:t>в</w:t>
      </w:r>
      <w:r>
        <w:rPr>
          <w:spacing w:val="-6"/>
        </w:rPr>
        <w:t xml:space="preserve"> </w:t>
      </w:r>
      <w:r>
        <w:t>культуре</w:t>
      </w:r>
      <w:r>
        <w:rPr>
          <w:spacing w:val="-5"/>
        </w:rPr>
        <w:t xml:space="preserve"> </w:t>
      </w:r>
      <w:r>
        <w:t>древних</w:t>
      </w:r>
      <w:r>
        <w:rPr>
          <w:spacing w:val="-2"/>
        </w:rPr>
        <w:t xml:space="preserve"> цивилизаций.</w:t>
      </w:r>
    </w:p>
    <w:p w:rsidR="005B40CF" w:rsidRDefault="00540B02">
      <w:pPr>
        <w:pStyle w:val="a3"/>
        <w:ind w:right="142"/>
      </w:pPr>
      <w:r>
        <w:t>Отражение в декоре мировоззрения эпохи, организации общества, традиций быта и</w:t>
      </w:r>
      <w:r>
        <w:rPr>
          <w:spacing w:val="40"/>
        </w:rPr>
        <w:t xml:space="preserve"> </w:t>
      </w:r>
      <w:r>
        <w:t>ремесла, уклада жизни людей.</w:t>
      </w:r>
    </w:p>
    <w:p w:rsidR="005B40CF" w:rsidRDefault="00540B02">
      <w:pPr>
        <w:pStyle w:val="a3"/>
        <w:ind w:right="139"/>
      </w:pPr>
      <w:r>
        <w:t>Характерные признаки произведений декоративно-прикладного искусства, основные мотивы и символика орнаментов в культуре разных эпох.</w:t>
      </w:r>
    </w:p>
    <w:p w:rsidR="005B40CF" w:rsidRDefault="00540B02">
      <w:pPr>
        <w:pStyle w:val="a3"/>
        <w:spacing w:before="1"/>
        <w:ind w:right="137"/>
      </w:pPr>
      <w:r>
        <w:t>Характерные особенности одежды для культуры разных эпох и народов. Выражение образа человека, его положения в обществе и характера деятельности в его костюме и его украшениях. Украшение жизненного пространства: построений, интерьеров, предметов быта – в культуре разных эпох.</w:t>
      </w:r>
    </w:p>
    <w:p w:rsidR="005B40CF" w:rsidRDefault="00540B02">
      <w:pPr>
        <w:pStyle w:val="a3"/>
        <w:ind w:left="849" w:firstLine="0"/>
      </w:pPr>
      <w:r>
        <w:t>Декоративно-прикладное</w:t>
      </w:r>
      <w:r>
        <w:rPr>
          <w:spacing w:val="-7"/>
        </w:rPr>
        <w:t xml:space="preserve"> </w:t>
      </w:r>
      <w:r>
        <w:t>искусство</w:t>
      </w:r>
      <w:r>
        <w:rPr>
          <w:spacing w:val="-5"/>
        </w:rPr>
        <w:t xml:space="preserve"> </w:t>
      </w:r>
      <w:r>
        <w:t>в</w:t>
      </w:r>
      <w:r>
        <w:rPr>
          <w:spacing w:val="-5"/>
        </w:rPr>
        <w:t xml:space="preserve"> </w:t>
      </w:r>
      <w:r>
        <w:t>жизни</w:t>
      </w:r>
      <w:r>
        <w:rPr>
          <w:spacing w:val="-5"/>
        </w:rPr>
        <w:t xml:space="preserve"> </w:t>
      </w:r>
      <w:r>
        <w:t>современного</w:t>
      </w:r>
      <w:r>
        <w:rPr>
          <w:spacing w:val="-4"/>
        </w:rPr>
        <w:t xml:space="preserve"> </w:t>
      </w:r>
      <w:r>
        <w:rPr>
          <w:spacing w:val="-2"/>
        </w:rPr>
        <w:t>человека.</w:t>
      </w:r>
    </w:p>
    <w:p w:rsidR="005B40CF" w:rsidRDefault="00540B02">
      <w:pPr>
        <w:pStyle w:val="a3"/>
        <w:ind w:right="140"/>
      </w:pPr>
      <w:r>
        <w:t>Многообразие материалов и техник современного декоративно-прикладного искусства (художественная керамика, стекло, металл, гобелен, роспись по ткани, моделирование одежды).</w:t>
      </w:r>
    </w:p>
    <w:p w:rsidR="005B40CF" w:rsidRDefault="00540B02">
      <w:pPr>
        <w:pStyle w:val="a3"/>
        <w:ind w:right="142"/>
      </w:pPr>
      <w:r>
        <w:t>Символический знак в современной жизни: эмблема, логотип, указующий или декоративный знак.</w:t>
      </w:r>
    </w:p>
    <w:p w:rsidR="005B40CF" w:rsidRDefault="00540B02">
      <w:pPr>
        <w:pStyle w:val="a3"/>
        <w:ind w:right="147"/>
      </w:pPr>
      <w:r>
        <w:t>Государственная символика и традиции геральдики. Декоративные украшения предметов нашего быта и одежды. Значение украшений в проявлении образа человека, его характера, самопонимания, установок и намерений.</w:t>
      </w:r>
    </w:p>
    <w:p w:rsidR="005B40CF" w:rsidRDefault="00540B02">
      <w:pPr>
        <w:pStyle w:val="a3"/>
        <w:ind w:right="146"/>
      </w:pPr>
      <w:r>
        <w:t>Декор на улицах и декор помещений. Декор праздничный и повседневный. Праздничное оформление школы.</w:t>
      </w:r>
    </w:p>
    <w:p w:rsidR="005B40CF" w:rsidRDefault="00540B02">
      <w:pPr>
        <w:pStyle w:val="a5"/>
        <w:numPr>
          <w:ilvl w:val="0"/>
          <w:numId w:val="32"/>
        </w:numPr>
        <w:tabs>
          <w:tab w:val="left" w:pos="1089"/>
        </w:tabs>
        <w:spacing w:before="1"/>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32"/>
        </w:numPr>
        <w:tabs>
          <w:tab w:val="left" w:pos="1268"/>
        </w:tabs>
        <w:ind w:left="849" w:right="4320" w:firstLine="0"/>
        <w:rPr>
          <w:sz w:val="24"/>
        </w:rPr>
      </w:pPr>
      <w:r>
        <w:rPr>
          <w:sz w:val="24"/>
        </w:rPr>
        <w:t>Модуль</w:t>
      </w:r>
      <w:r>
        <w:rPr>
          <w:spacing w:val="-10"/>
          <w:sz w:val="24"/>
        </w:rPr>
        <w:t xml:space="preserve"> </w:t>
      </w:r>
      <w:r>
        <w:rPr>
          <w:sz w:val="24"/>
        </w:rPr>
        <w:t>№</w:t>
      </w:r>
      <w:r>
        <w:rPr>
          <w:spacing w:val="-10"/>
          <w:sz w:val="24"/>
        </w:rPr>
        <w:t xml:space="preserve"> </w:t>
      </w:r>
      <w:r>
        <w:rPr>
          <w:sz w:val="24"/>
        </w:rPr>
        <w:t>2</w:t>
      </w:r>
      <w:r>
        <w:rPr>
          <w:spacing w:val="-6"/>
          <w:sz w:val="24"/>
        </w:rPr>
        <w:t xml:space="preserve"> </w:t>
      </w:r>
      <w:r>
        <w:rPr>
          <w:sz w:val="24"/>
        </w:rPr>
        <w:t>«Живопись,</w:t>
      </w:r>
      <w:r>
        <w:rPr>
          <w:spacing w:val="-10"/>
          <w:sz w:val="24"/>
        </w:rPr>
        <w:t xml:space="preserve"> </w:t>
      </w:r>
      <w:r>
        <w:rPr>
          <w:sz w:val="24"/>
        </w:rPr>
        <w:t>графика,</w:t>
      </w:r>
      <w:r>
        <w:rPr>
          <w:spacing w:val="-10"/>
          <w:sz w:val="24"/>
        </w:rPr>
        <w:t xml:space="preserve"> </w:t>
      </w:r>
      <w:r>
        <w:rPr>
          <w:sz w:val="24"/>
        </w:rPr>
        <w:t>скульптура». Общие сведения о видах искусства. Пространственные и временные виды искусства.</w:t>
      </w:r>
    </w:p>
    <w:p w:rsidR="005B40CF" w:rsidRDefault="00540B02">
      <w:pPr>
        <w:pStyle w:val="a3"/>
        <w:jc w:val="left"/>
      </w:pPr>
      <w:r>
        <w:t>Изобразительные,</w:t>
      </w:r>
      <w:r>
        <w:rPr>
          <w:spacing w:val="40"/>
        </w:rPr>
        <w:t xml:space="preserve"> </w:t>
      </w:r>
      <w:r>
        <w:t>конструктивные</w:t>
      </w:r>
      <w:r>
        <w:rPr>
          <w:spacing w:val="40"/>
        </w:rPr>
        <w:t xml:space="preserve"> </w:t>
      </w:r>
      <w:r>
        <w:t>и</w:t>
      </w:r>
      <w:r>
        <w:rPr>
          <w:spacing w:val="40"/>
        </w:rPr>
        <w:t xml:space="preserve"> </w:t>
      </w:r>
      <w:r>
        <w:t>декоративные</w:t>
      </w:r>
      <w:r>
        <w:rPr>
          <w:spacing w:val="40"/>
        </w:rPr>
        <w:t xml:space="preserve"> </w:t>
      </w:r>
      <w:r>
        <w:t>виды</w:t>
      </w:r>
      <w:r>
        <w:rPr>
          <w:spacing w:val="40"/>
        </w:rPr>
        <w:t xml:space="preserve"> </w:t>
      </w:r>
      <w:r>
        <w:t>пространственных</w:t>
      </w:r>
      <w:r>
        <w:rPr>
          <w:spacing w:val="40"/>
        </w:rPr>
        <w:t xml:space="preserve"> </w:t>
      </w:r>
      <w:r>
        <w:t>искусств,</w:t>
      </w:r>
      <w:r>
        <w:rPr>
          <w:spacing w:val="40"/>
        </w:rPr>
        <w:t xml:space="preserve"> </w:t>
      </w:r>
      <w:r>
        <w:t>их место и назначение в жизни людей.</w:t>
      </w:r>
    </w:p>
    <w:p w:rsidR="005B40CF" w:rsidRDefault="00540B02">
      <w:pPr>
        <w:pStyle w:val="a3"/>
        <w:jc w:val="left"/>
      </w:pPr>
      <w:r>
        <w:t>Основные</w:t>
      </w:r>
      <w:r>
        <w:rPr>
          <w:spacing w:val="80"/>
        </w:rPr>
        <w:t xml:space="preserve"> </w:t>
      </w:r>
      <w:r>
        <w:t>виды</w:t>
      </w:r>
      <w:r>
        <w:rPr>
          <w:spacing w:val="80"/>
        </w:rPr>
        <w:t xml:space="preserve"> </w:t>
      </w:r>
      <w:r>
        <w:t>живописи,</w:t>
      </w:r>
      <w:r>
        <w:rPr>
          <w:spacing w:val="80"/>
        </w:rPr>
        <w:t xml:space="preserve"> </w:t>
      </w:r>
      <w:r>
        <w:t>графики</w:t>
      </w:r>
      <w:r>
        <w:rPr>
          <w:spacing w:val="80"/>
        </w:rPr>
        <w:t xml:space="preserve"> </w:t>
      </w:r>
      <w:r>
        <w:t>и</w:t>
      </w:r>
      <w:r>
        <w:rPr>
          <w:spacing w:val="80"/>
        </w:rPr>
        <w:t xml:space="preserve"> </w:t>
      </w:r>
      <w:r>
        <w:t>скульптуры.</w:t>
      </w:r>
      <w:r>
        <w:rPr>
          <w:spacing w:val="80"/>
        </w:rPr>
        <w:t xml:space="preserve"> </w:t>
      </w:r>
      <w:r>
        <w:t>Художник</w:t>
      </w:r>
      <w:r>
        <w:rPr>
          <w:spacing w:val="80"/>
        </w:rPr>
        <w:t xml:space="preserve"> </w:t>
      </w:r>
      <w:r>
        <w:t>и</w:t>
      </w:r>
      <w:r>
        <w:rPr>
          <w:spacing w:val="78"/>
        </w:rPr>
        <w:t xml:space="preserve"> </w:t>
      </w:r>
      <w:r>
        <w:t>зритель:</w:t>
      </w:r>
      <w:r>
        <w:rPr>
          <w:spacing w:val="80"/>
        </w:rPr>
        <w:t xml:space="preserve"> </w:t>
      </w:r>
      <w:r>
        <w:t>зрительские умения, знания и творчество зрителя.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Язык</w:t>
      </w:r>
      <w:r>
        <w:rPr>
          <w:spacing w:val="-5"/>
        </w:rPr>
        <w:t xml:space="preserve"> </w:t>
      </w:r>
      <w:r>
        <w:t>изобразительного</w:t>
      </w:r>
      <w:r>
        <w:rPr>
          <w:spacing w:val="-6"/>
        </w:rPr>
        <w:t xml:space="preserve"> </w:t>
      </w:r>
      <w:r>
        <w:t>искусства</w:t>
      </w:r>
      <w:r>
        <w:rPr>
          <w:spacing w:val="-4"/>
        </w:rPr>
        <w:t xml:space="preserve"> </w:t>
      </w:r>
      <w:r>
        <w:t>и</w:t>
      </w:r>
      <w:r>
        <w:rPr>
          <w:spacing w:val="-3"/>
        </w:rPr>
        <w:t xml:space="preserve"> </w:t>
      </w:r>
      <w:r>
        <w:t>его</w:t>
      </w:r>
      <w:r>
        <w:rPr>
          <w:spacing w:val="-3"/>
        </w:rPr>
        <w:t xml:space="preserve"> </w:t>
      </w:r>
      <w:r>
        <w:t>выразительные</w:t>
      </w:r>
      <w:r>
        <w:rPr>
          <w:spacing w:val="-4"/>
        </w:rPr>
        <w:t xml:space="preserve"> </w:t>
      </w:r>
      <w:r>
        <w:rPr>
          <w:spacing w:val="-2"/>
        </w:rPr>
        <w:t>средства.</w:t>
      </w:r>
    </w:p>
    <w:p w:rsidR="005B40CF" w:rsidRDefault="00540B02">
      <w:pPr>
        <w:pStyle w:val="a3"/>
        <w:jc w:val="left"/>
      </w:pPr>
      <w:r>
        <w:t>Живописные,</w:t>
      </w:r>
      <w:r>
        <w:rPr>
          <w:spacing w:val="80"/>
          <w:w w:val="150"/>
        </w:rPr>
        <w:t xml:space="preserve"> </w:t>
      </w:r>
      <w:r>
        <w:t>графические</w:t>
      </w:r>
      <w:r>
        <w:rPr>
          <w:spacing w:val="80"/>
          <w:w w:val="150"/>
        </w:rPr>
        <w:t xml:space="preserve"> </w:t>
      </w:r>
      <w:r>
        <w:t>и</w:t>
      </w:r>
      <w:r>
        <w:rPr>
          <w:spacing w:val="80"/>
          <w:w w:val="150"/>
        </w:rPr>
        <w:t xml:space="preserve"> </w:t>
      </w:r>
      <w:r>
        <w:t>скульптурные</w:t>
      </w:r>
      <w:r>
        <w:rPr>
          <w:spacing w:val="80"/>
          <w:w w:val="150"/>
        </w:rPr>
        <w:t xml:space="preserve"> </w:t>
      </w:r>
      <w:r>
        <w:t>художественные</w:t>
      </w:r>
      <w:r>
        <w:rPr>
          <w:spacing w:val="80"/>
          <w:w w:val="150"/>
        </w:rPr>
        <w:t xml:space="preserve"> </w:t>
      </w:r>
      <w:r>
        <w:t>материалы,</w:t>
      </w:r>
      <w:r>
        <w:rPr>
          <w:spacing w:val="80"/>
          <w:w w:val="150"/>
        </w:rPr>
        <w:t xml:space="preserve"> </w:t>
      </w:r>
      <w:r>
        <w:t>их</w:t>
      </w:r>
      <w:r>
        <w:rPr>
          <w:spacing w:val="80"/>
          <w:w w:val="150"/>
        </w:rPr>
        <w:t xml:space="preserve"> </w:t>
      </w:r>
      <w:r>
        <w:t xml:space="preserve">особые </w:t>
      </w:r>
      <w:r>
        <w:rPr>
          <w:spacing w:val="-2"/>
        </w:rPr>
        <w:t>свойства.</w:t>
      </w:r>
    </w:p>
    <w:p w:rsidR="005B40CF" w:rsidRDefault="00540B02">
      <w:pPr>
        <w:pStyle w:val="a3"/>
        <w:ind w:left="849" w:right="1703" w:firstLine="0"/>
        <w:jc w:val="left"/>
      </w:pPr>
      <w:r>
        <w:t>Рисунок – основа изобразительного искусства и мастерства художника. Виды</w:t>
      </w:r>
      <w:r>
        <w:rPr>
          <w:spacing w:val="-6"/>
        </w:rPr>
        <w:t xml:space="preserve"> </w:t>
      </w:r>
      <w:r>
        <w:t>рисунка:</w:t>
      </w:r>
      <w:r>
        <w:rPr>
          <w:spacing w:val="-6"/>
        </w:rPr>
        <w:t xml:space="preserve"> </w:t>
      </w:r>
      <w:r>
        <w:t>зарисовка,</w:t>
      </w:r>
      <w:r>
        <w:rPr>
          <w:spacing w:val="-6"/>
        </w:rPr>
        <w:t xml:space="preserve"> </w:t>
      </w:r>
      <w:r>
        <w:t>набросок,</w:t>
      </w:r>
      <w:r>
        <w:rPr>
          <w:spacing w:val="-4"/>
        </w:rPr>
        <w:t xml:space="preserve"> </w:t>
      </w:r>
      <w:r>
        <w:t>учебный</w:t>
      </w:r>
      <w:r>
        <w:rPr>
          <w:spacing w:val="-4"/>
        </w:rPr>
        <w:t xml:space="preserve"> </w:t>
      </w:r>
      <w:r>
        <w:t>рисунок</w:t>
      </w:r>
      <w:r>
        <w:rPr>
          <w:spacing w:val="-6"/>
        </w:rPr>
        <w:t xml:space="preserve"> </w:t>
      </w:r>
      <w:r>
        <w:t>и</w:t>
      </w:r>
      <w:r>
        <w:rPr>
          <w:spacing w:val="-1"/>
        </w:rPr>
        <w:t xml:space="preserve"> </w:t>
      </w:r>
      <w:r>
        <w:t>творческий</w:t>
      </w:r>
      <w:r>
        <w:rPr>
          <w:spacing w:val="-6"/>
        </w:rPr>
        <w:t xml:space="preserve"> </w:t>
      </w:r>
      <w:r>
        <w:t>рисунок. Навыки размещения рисунка в листе, выбор формата.</w:t>
      </w:r>
    </w:p>
    <w:p w:rsidR="005B40CF" w:rsidRDefault="00540B02">
      <w:pPr>
        <w:pStyle w:val="a3"/>
        <w:ind w:left="849" w:firstLine="0"/>
        <w:jc w:val="left"/>
      </w:pPr>
      <w:r>
        <w:t>Начальные</w:t>
      </w:r>
      <w:r>
        <w:rPr>
          <w:spacing w:val="-1"/>
        </w:rPr>
        <w:t xml:space="preserve"> </w:t>
      </w:r>
      <w:r>
        <w:t>умения</w:t>
      </w:r>
      <w:r>
        <w:rPr>
          <w:spacing w:val="-4"/>
        </w:rPr>
        <w:t xml:space="preserve"> </w:t>
      </w:r>
      <w:r>
        <w:t>рисунка</w:t>
      </w:r>
      <w:r>
        <w:rPr>
          <w:spacing w:val="-3"/>
        </w:rPr>
        <w:t xml:space="preserve"> </w:t>
      </w:r>
      <w:r>
        <w:t>с</w:t>
      </w:r>
      <w:r>
        <w:rPr>
          <w:spacing w:val="-4"/>
        </w:rPr>
        <w:t xml:space="preserve"> </w:t>
      </w:r>
      <w:r>
        <w:t>натуры.</w:t>
      </w:r>
      <w:r>
        <w:rPr>
          <w:spacing w:val="-4"/>
        </w:rPr>
        <w:t xml:space="preserve"> </w:t>
      </w:r>
      <w:r>
        <w:t>Зарисовки</w:t>
      </w:r>
      <w:r>
        <w:rPr>
          <w:spacing w:val="-4"/>
        </w:rPr>
        <w:t xml:space="preserve"> </w:t>
      </w:r>
      <w:r>
        <w:t>простых</w:t>
      </w:r>
      <w:r>
        <w:rPr>
          <w:spacing w:val="-4"/>
        </w:rPr>
        <w:t xml:space="preserve"> </w:t>
      </w:r>
      <w:r>
        <w:rPr>
          <w:spacing w:val="-2"/>
        </w:rPr>
        <w:t>предметов.</w:t>
      </w:r>
    </w:p>
    <w:p w:rsidR="005B40CF" w:rsidRDefault="00540B02">
      <w:pPr>
        <w:pStyle w:val="a3"/>
        <w:ind w:left="849" w:firstLine="0"/>
        <w:jc w:val="left"/>
      </w:pPr>
      <w:r>
        <w:t>Линейные</w:t>
      </w:r>
      <w:r>
        <w:rPr>
          <w:spacing w:val="-5"/>
        </w:rPr>
        <w:t xml:space="preserve"> </w:t>
      </w:r>
      <w:r>
        <w:t>графические</w:t>
      </w:r>
      <w:r>
        <w:rPr>
          <w:spacing w:val="-5"/>
        </w:rPr>
        <w:t xml:space="preserve"> </w:t>
      </w:r>
      <w:r>
        <w:t>рисунки</w:t>
      </w:r>
      <w:r>
        <w:rPr>
          <w:spacing w:val="-4"/>
        </w:rPr>
        <w:t xml:space="preserve"> </w:t>
      </w:r>
      <w:r>
        <w:t>и</w:t>
      </w:r>
      <w:r>
        <w:rPr>
          <w:spacing w:val="-4"/>
        </w:rPr>
        <w:t xml:space="preserve"> </w:t>
      </w:r>
      <w:r>
        <w:t>наброски.</w:t>
      </w:r>
      <w:r>
        <w:rPr>
          <w:spacing w:val="-4"/>
        </w:rPr>
        <w:t xml:space="preserve"> </w:t>
      </w:r>
      <w:r>
        <w:t>Тон</w:t>
      </w:r>
      <w:r>
        <w:rPr>
          <w:spacing w:val="-4"/>
        </w:rPr>
        <w:t xml:space="preserve"> </w:t>
      </w:r>
      <w:r>
        <w:t>и</w:t>
      </w:r>
      <w:r>
        <w:rPr>
          <w:spacing w:val="-4"/>
        </w:rPr>
        <w:t xml:space="preserve"> </w:t>
      </w:r>
      <w:r>
        <w:t>тональные</w:t>
      </w:r>
      <w:r>
        <w:rPr>
          <w:spacing w:val="-5"/>
        </w:rPr>
        <w:t xml:space="preserve"> </w:t>
      </w:r>
      <w:r>
        <w:t>отношения:</w:t>
      </w:r>
      <w:r>
        <w:rPr>
          <w:spacing w:val="-4"/>
        </w:rPr>
        <w:t xml:space="preserve"> </w:t>
      </w:r>
      <w:r>
        <w:t>тѐмное –</w:t>
      </w:r>
      <w:r>
        <w:rPr>
          <w:spacing w:val="-4"/>
        </w:rPr>
        <w:t xml:space="preserve"> </w:t>
      </w:r>
      <w:r>
        <w:t>светлое. Ритм и ритмическая организация плоскости листа.</w:t>
      </w:r>
    </w:p>
    <w:p w:rsidR="005B40CF" w:rsidRDefault="00540B02">
      <w:pPr>
        <w:pStyle w:val="a3"/>
        <w:ind w:right="147"/>
      </w:pPr>
      <w:r>
        <w:t>Основы цветоведения: понятие цвета в художественной деятельности, физическая основа цвета, цветовой круг, основные и составные цвета, дополнительные цвета.</w:t>
      </w:r>
    </w:p>
    <w:p w:rsidR="005B40CF" w:rsidRDefault="00540B02">
      <w:pPr>
        <w:pStyle w:val="a3"/>
        <w:ind w:right="145"/>
      </w:pPr>
      <w:r>
        <w:t>Цвет как выразительное средство в изобразительном искусстве: холодный и тѐплый цвет, понятие цветовых отношений; колорит в живописи.</w:t>
      </w:r>
    </w:p>
    <w:p w:rsidR="005B40CF" w:rsidRDefault="00540B02">
      <w:pPr>
        <w:pStyle w:val="a3"/>
        <w:ind w:right="147"/>
      </w:pPr>
      <w:r>
        <w:t>Виды скульптуры и характер материала в скульптуре. Скульптурные памятники, парковая скульптура, камерная скульптура. Статика и движение в скульптуре. Круглая скульптура. Произведения мелкой пластики. Виды рельефа.</w:t>
      </w:r>
    </w:p>
    <w:p w:rsidR="005B40CF" w:rsidRDefault="00540B02">
      <w:pPr>
        <w:pStyle w:val="a3"/>
        <w:spacing w:before="1"/>
        <w:ind w:left="849" w:firstLine="0"/>
      </w:pPr>
      <w:r>
        <w:t>Жанры</w:t>
      </w:r>
      <w:r>
        <w:rPr>
          <w:spacing w:val="-5"/>
        </w:rPr>
        <w:t xml:space="preserve"> </w:t>
      </w:r>
      <w:r>
        <w:t>изобразительного</w:t>
      </w:r>
      <w:r>
        <w:rPr>
          <w:spacing w:val="-5"/>
        </w:rPr>
        <w:t xml:space="preserve"> </w:t>
      </w:r>
      <w:r>
        <w:rPr>
          <w:spacing w:val="-2"/>
        </w:rPr>
        <w:t>искусства.</w:t>
      </w:r>
    </w:p>
    <w:p w:rsidR="005B40CF" w:rsidRDefault="00540B02">
      <w:pPr>
        <w:pStyle w:val="a3"/>
        <w:ind w:right="146"/>
      </w:pPr>
      <w:r>
        <w:t>Жанровая система в изобразительном искусстве как инструмент для сравнения и анализа произведений изобразительного искусства.</w:t>
      </w:r>
    </w:p>
    <w:p w:rsidR="005B40CF" w:rsidRDefault="00540B02">
      <w:pPr>
        <w:pStyle w:val="a3"/>
        <w:ind w:left="849" w:right="646" w:firstLine="0"/>
      </w:pPr>
      <w:r>
        <w:t>Предмет</w:t>
      </w:r>
      <w:r>
        <w:rPr>
          <w:spacing w:val="-6"/>
        </w:rPr>
        <w:t xml:space="preserve"> </w:t>
      </w:r>
      <w:r>
        <w:t>изображения,</w:t>
      </w:r>
      <w:r>
        <w:rPr>
          <w:spacing w:val="-6"/>
        </w:rPr>
        <w:t xml:space="preserve"> </w:t>
      </w:r>
      <w:r>
        <w:t>сюжет</w:t>
      </w:r>
      <w:r>
        <w:rPr>
          <w:spacing w:val="-6"/>
        </w:rPr>
        <w:t xml:space="preserve"> </w:t>
      </w:r>
      <w:r>
        <w:t>и</w:t>
      </w:r>
      <w:r>
        <w:rPr>
          <w:spacing w:val="-6"/>
        </w:rPr>
        <w:t xml:space="preserve"> </w:t>
      </w:r>
      <w:r>
        <w:t>содержание</w:t>
      </w:r>
      <w:r>
        <w:rPr>
          <w:spacing w:val="-7"/>
        </w:rPr>
        <w:t xml:space="preserve"> </w:t>
      </w:r>
      <w:r>
        <w:t>произведения</w:t>
      </w:r>
      <w:r>
        <w:rPr>
          <w:spacing w:val="-9"/>
        </w:rPr>
        <w:t xml:space="preserve"> </w:t>
      </w:r>
      <w:r>
        <w:t>изобразительного</w:t>
      </w:r>
      <w:r>
        <w:rPr>
          <w:spacing w:val="-6"/>
        </w:rPr>
        <w:t xml:space="preserve"> </w:t>
      </w:r>
      <w:r>
        <w:t xml:space="preserve">искусства. </w:t>
      </w:r>
      <w:r>
        <w:rPr>
          <w:spacing w:val="-2"/>
        </w:rPr>
        <w:t>Натюрморт.</w:t>
      </w:r>
    </w:p>
    <w:p w:rsidR="005B40CF" w:rsidRDefault="00540B02">
      <w:pPr>
        <w:pStyle w:val="a3"/>
        <w:tabs>
          <w:tab w:val="left" w:pos="2422"/>
          <w:tab w:val="left" w:pos="3931"/>
          <w:tab w:val="left" w:pos="4638"/>
          <w:tab w:val="left" w:pos="4953"/>
          <w:tab w:val="left" w:pos="6912"/>
          <w:tab w:val="left" w:pos="8120"/>
          <w:tab w:val="left" w:pos="8451"/>
          <w:tab w:val="left" w:pos="9715"/>
        </w:tabs>
        <w:ind w:right="144"/>
        <w:jc w:val="left"/>
      </w:pPr>
      <w:r>
        <w:rPr>
          <w:spacing w:val="-2"/>
        </w:rPr>
        <w:t>Изображение</w:t>
      </w:r>
      <w:r>
        <w:tab/>
      </w:r>
      <w:r>
        <w:rPr>
          <w:spacing w:val="-2"/>
        </w:rPr>
        <w:t>предметного</w:t>
      </w:r>
      <w:r>
        <w:tab/>
      </w:r>
      <w:r>
        <w:rPr>
          <w:spacing w:val="-4"/>
        </w:rPr>
        <w:t>мира</w:t>
      </w:r>
      <w:r>
        <w:tab/>
      </w:r>
      <w:r>
        <w:rPr>
          <w:spacing w:val="-10"/>
        </w:rPr>
        <w:t>в</w:t>
      </w:r>
      <w:r>
        <w:tab/>
      </w:r>
      <w:r>
        <w:rPr>
          <w:spacing w:val="-2"/>
        </w:rPr>
        <w:t>изобразительном</w:t>
      </w:r>
      <w:r>
        <w:tab/>
      </w:r>
      <w:r>
        <w:rPr>
          <w:spacing w:val="-2"/>
        </w:rPr>
        <w:t>искусстве</w:t>
      </w:r>
      <w:r>
        <w:tab/>
      </w:r>
      <w:r>
        <w:rPr>
          <w:spacing w:val="-10"/>
        </w:rPr>
        <w:t>и</w:t>
      </w:r>
      <w:r>
        <w:tab/>
      </w:r>
      <w:r>
        <w:rPr>
          <w:spacing w:val="-2"/>
        </w:rPr>
        <w:t>появление</w:t>
      </w:r>
      <w:r>
        <w:tab/>
      </w:r>
      <w:r>
        <w:rPr>
          <w:spacing w:val="-2"/>
        </w:rPr>
        <w:t xml:space="preserve">жанра </w:t>
      </w:r>
      <w:r>
        <w:t>натюрморта в европейском и отечественном искусстве.</w:t>
      </w:r>
    </w:p>
    <w:p w:rsidR="005B40CF" w:rsidRDefault="00540B02">
      <w:pPr>
        <w:pStyle w:val="a3"/>
        <w:ind w:left="849" w:firstLine="0"/>
        <w:jc w:val="left"/>
      </w:pPr>
      <w:r>
        <w:t>Основы</w:t>
      </w:r>
      <w:r>
        <w:rPr>
          <w:spacing w:val="-6"/>
        </w:rPr>
        <w:t xml:space="preserve"> </w:t>
      </w:r>
      <w:r>
        <w:t>графической</w:t>
      </w:r>
      <w:r>
        <w:rPr>
          <w:spacing w:val="-3"/>
        </w:rPr>
        <w:t xml:space="preserve"> </w:t>
      </w:r>
      <w:r>
        <w:t>грамоты:</w:t>
      </w:r>
      <w:r>
        <w:rPr>
          <w:spacing w:val="-3"/>
        </w:rPr>
        <w:t xml:space="preserve"> </w:t>
      </w:r>
      <w:r>
        <w:t>правила</w:t>
      </w:r>
      <w:r>
        <w:rPr>
          <w:spacing w:val="-4"/>
        </w:rPr>
        <w:t xml:space="preserve"> </w:t>
      </w:r>
      <w:r>
        <w:t>объѐмного</w:t>
      </w:r>
      <w:r>
        <w:rPr>
          <w:spacing w:val="-2"/>
        </w:rPr>
        <w:t xml:space="preserve"> </w:t>
      </w:r>
      <w:r>
        <w:t>изображения</w:t>
      </w:r>
      <w:r>
        <w:rPr>
          <w:spacing w:val="-6"/>
        </w:rPr>
        <w:t xml:space="preserve"> </w:t>
      </w:r>
      <w:r>
        <w:t>предметов</w:t>
      </w:r>
      <w:r>
        <w:rPr>
          <w:spacing w:val="-4"/>
        </w:rPr>
        <w:t xml:space="preserve"> </w:t>
      </w:r>
      <w:r>
        <w:t>на</w:t>
      </w:r>
      <w:r>
        <w:rPr>
          <w:spacing w:val="-3"/>
        </w:rPr>
        <w:t xml:space="preserve"> </w:t>
      </w:r>
      <w:r>
        <w:rPr>
          <w:spacing w:val="-2"/>
        </w:rPr>
        <w:t>плоскости.</w:t>
      </w:r>
    </w:p>
    <w:p w:rsidR="005B40CF" w:rsidRDefault="00540B02">
      <w:pPr>
        <w:pStyle w:val="a3"/>
        <w:jc w:val="left"/>
      </w:pPr>
      <w:r>
        <w:t>Линейное</w:t>
      </w:r>
      <w:r>
        <w:rPr>
          <w:spacing w:val="40"/>
        </w:rPr>
        <w:t xml:space="preserve"> </w:t>
      </w:r>
      <w:r>
        <w:t>построение</w:t>
      </w:r>
      <w:r>
        <w:rPr>
          <w:spacing w:val="40"/>
        </w:rPr>
        <w:t xml:space="preserve"> </w:t>
      </w:r>
      <w:r>
        <w:t>предмета</w:t>
      </w:r>
      <w:r>
        <w:rPr>
          <w:spacing w:val="40"/>
        </w:rPr>
        <w:t xml:space="preserve"> </w:t>
      </w:r>
      <w:r>
        <w:t>в</w:t>
      </w:r>
      <w:r>
        <w:rPr>
          <w:spacing w:val="40"/>
        </w:rPr>
        <w:t xml:space="preserve"> </w:t>
      </w:r>
      <w:r>
        <w:t>пространстве:</w:t>
      </w:r>
      <w:r>
        <w:rPr>
          <w:spacing w:val="40"/>
        </w:rPr>
        <w:t xml:space="preserve"> </w:t>
      </w:r>
      <w:r>
        <w:t>линия</w:t>
      </w:r>
      <w:r>
        <w:rPr>
          <w:spacing w:val="40"/>
        </w:rPr>
        <w:t xml:space="preserve"> </w:t>
      </w:r>
      <w:r>
        <w:t>горизонта,</w:t>
      </w:r>
      <w:r>
        <w:rPr>
          <w:spacing w:val="40"/>
        </w:rPr>
        <w:t xml:space="preserve"> </w:t>
      </w:r>
      <w:r>
        <w:t>точка</w:t>
      </w:r>
      <w:r>
        <w:rPr>
          <w:spacing w:val="40"/>
        </w:rPr>
        <w:t xml:space="preserve"> </w:t>
      </w:r>
      <w:r>
        <w:t>зрения</w:t>
      </w:r>
      <w:r>
        <w:rPr>
          <w:spacing w:val="40"/>
        </w:rPr>
        <w:t xml:space="preserve"> </w:t>
      </w:r>
      <w:r>
        <w:t>и</w:t>
      </w:r>
      <w:r>
        <w:rPr>
          <w:spacing w:val="40"/>
        </w:rPr>
        <w:t xml:space="preserve"> </w:t>
      </w:r>
      <w:r>
        <w:t>точка схода, правила перспективных сокращений.</w:t>
      </w:r>
    </w:p>
    <w:p w:rsidR="005B40CF" w:rsidRDefault="00540B02">
      <w:pPr>
        <w:pStyle w:val="a3"/>
        <w:ind w:left="849" w:firstLine="0"/>
        <w:jc w:val="left"/>
      </w:pPr>
      <w:r>
        <w:t>Изображение</w:t>
      </w:r>
      <w:r>
        <w:rPr>
          <w:spacing w:val="-3"/>
        </w:rPr>
        <w:t xml:space="preserve"> </w:t>
      </w:r>
      <w:r>
        <w:t>окружности</w:t>
      </w:r>
      <w:r>
        <w:rPr>
          <w:spacing w:val="-3"/>
        </w:rPr>
        <w:t xml:space="preserve"> </w:t>
      </w:r>
      <w:r>
        <w:t>в</w:t>
      </w:r>
      <w:r>
        <w:rPr>
          <w:spacing w:val="-2"/>
        </w:rPr>
        <w:t xml:space="preserve"> перспективе.</w:t>
      </w:r>
    </w:p>
    <w:p w:rsidR="005B40CF" w:rsidRDefault="00540B02">
      <w:pPr>
        <w:pStyle w:val="a3"/>
        <w:ind w:left="849" w:right="1921" w:firstLine="0"/>
        <w:jc w:val="left"/>
      </w:pPr>
      <w:r>
        <w:t>Рисование</w:t>
      </w:r>
      <w:r>
        <w:rPr>
          <w:spacing w:val="-7"/>
        </w:rPr>
        <w:t xml:space="preserve"> </w:t>
      </w:r>
      <w:r>
        <w:t>геометрических</w:t>
      </w:r>
      <w:r>
        <w:rPr>
          <w:spacing w:val="-4"/>
        </w:rPr>
        <w:t xml:space="preserve"> </w:t>
      </w:r>
      <w:r>
        <w:t>тел</w:t>
      </w:r>
      <w:r>
        <w:rPr>
          <w:spacing w:val="-6"/>
        </w:rPr>
        <w:t xml:space="preserve"> </w:t>
      </w:r>
      <w:r>
        <w:t>на</w:t>
      </w:r>
      <w:r>
        <w:rPr>
          <w:spacing w:val="-7"/>
        </w:rPr>
        <w:t xml:space="preserve"> </w:t>
      </w:r>
      <w:r>
        <w:t>основе</w:t>
      </w:r>
      <w:r>
        <w:rPr>
          <w:spacing w:val="-8"/>
        </w:rPr>
        <w:t xml:space="preserve"> </w:t>
      </w:r>
      <w:r>
        <w:t>правил</w:t>
      </w:r>
      <w:r>
        <w:rPr>
          <w:spacing w:val="-6"/>
        </w:rPr>
        <w:t xml:space="preserve"> </w:t>
      </w:r>
      <w:r>
        <w:t>линейной</w:t>
      </w:r>
      <w:r>
        <w:rPr>
          <w:spacing w:val="-6"/>
        </w:rPr>
        <w:t xml:space="preserve"> </w:t>
      </w:r>
      <w:r>
        <w:t>перспективы. Сложная пространственная форма и выявление еѐ конструкции.</w:t>
      </w:r>
    </w:p>
    <w:p w:rsidR="005B40CF" w:rsidRDefault="00540B02">
      <w:pPr>
        <w:pStyle w:val="a3"/>
        <w:ind w:left="849" w:firstLine="0"/>
        <w:jc w:val="left"/>
      </w:pPr>
      <w:r>
        <w:t>Рисунок</w:t>
      </w:r>
      <w:r>
        <w:rPr>
          <w:spacing w:val="-6"/>
        </w:rPr>
        <w:t xml:space="preserve"> </w:t>
      </w:r>
      <w:r>
        <w:t>сложной</w:t>
      </w:r>
      <w:r>
        <w:rPr>
          <w:spacing w:val="-6"/>
        </w:rPr>
        <w:t xml:space="preserve"> </w:t>
      </w:r>
      <w:r>
        <w:t>формы</w:t>
      </w:r>
      <w:r>
        <w:rPr>
          <w:spacing w:val="-6"/>
        </w:rPr>
        <w:t xml:space="preserve"> </w:t>
      </w:r>
      <w:r>
        <w:t>предмета</w:t>
      </w:r>
      <w:r>
        <w:rPr>
          <w:spacing w:val="-7"/>
        </w:rPr>
        <w:t xml:space="preserve"> </w:t>
      </w:r>
      <w:r>
        <w:t>как</w:t>
      </w:r>
      <w:r>
        <w:rPr>
          <w:spacing w:val="-6"/>
        </w:rPr>
        <w:t xml:space="preserve"> </w:t>
      </w:r>
      <w:r>
        <w:t>соотношение</w:t>
      </w:r>
      <w:r>
        <w:rPr>
          <w:spacing w:val="-7"/>
        </w:rPr>
        <w:t xml:space="preserve"> </w:t>
      </w:r>
      <w:r>
        <w:t>простых</w:t>
      </w:r>
      <w:r>
        <w:rPr>
          <w:spacing w:val="-5"/>
        </w:rPr>
        <w:t xml:space="preserve"> </w:t>
      </w:r>
      <w:r>
        <w:t>геометрических</w:t>
      </w:r>
      <w:r>
        <w:rPr>
          <w:spacing w:val="-4"/>
        </w:rPr>
        <w:t xml:space="preserve"> </w:t>
      </w:r>
      <w:r>
        <w:t>фигур. Линейный рисунок конструкции из нескольких геометрических тел.</w:t>
      </w:r>
    </w:p>
    <w:p w:rsidR="005B40CF" w:rsidRDefault="00540B02">
      <w:pPr>
        <w:pStyle w:val="a3"/>
        <w:spacing w:before="1"/>
        <w:ind w:left="849" w:firstLine="0"/>
        <w:jc w:val="left"/>
      </w:pPr>
      <w:r>
        <w:t>Освещение</w:t>
      </w:r>
      <w:r>
        <w:rPr>
          <w:spacing w:val="3"/>
        </w:rPr>
        <w:t xml:space="preserve"> </w:t>
      </w:r>
      <w:r>
        <w:t>как</w:t>
      </w:r>
      <w:r>
        <w:rPr>
          <w:spacing w:val="7"/>
        </w:rPr>
        <w:t xml:space="preserve"> </w:t>
      </w:r>
      <w:r>
        <w:t>средство</w:t>
      </w:r>
      <w:r>
        <w:rPr>
          <w:spacing w:val="7"/>
        </w:rPr>
        <w:t xml:space="preserve"> </w:t>
      </w:r>
      <w:r>
        <w:t>выявления</w:t>
      </w:r>
      <w:r>
        <w:rPr>
          <w:spacing w:val="6"/>
        </w:rPr>
        <w:t xml:space="preserve"> </w:t>
      </w:r>
      <w:r>
        <w:t>объѐма</w:t>
      </w:r>
      <w:r>
        <w:rPr>
          <w:spacing w:val="6"/>
        </w:rPr>
        <w:t xml:space="preserve"> </w:t>
      </w:r>
      <w:r>
        <w:t>предмета.</w:t>
      </w:r>
      <w:r>
        <w:rPr>
          <w:spacing w:val="6"/>
        </w:rPr>
        <w:t xml:space="preserve"> </w:t>
      </w:r>
      <w:r>
        <w:t>Понятия</w:t>
      </w:r>
      <w:r>
        <w:rPr>
          <w:spacing w:val="9"/>
        </w:rPr>
        <w:t xml:space="preserve"> </w:t>
      </w:r>
      <w:r>
        <w:t>«свет»,</w:t>
      </w:r>
      <w:r>
        <w:rPr>
          <w:spacing w:val="11"/>
        </w:rPr>
        <w:t xml:space="preserve"> </w:t>
      </w:r>
      <w:r>
        <w:t>«блик»,</w:t>
      </w:r>
      <w:r>
        <w:rPr>
          <w:spacing w:val="12"/>
        </w:rPr>
        <w:t xml:space="preserve"> </w:t>
      </w:r>
      <w:r>
        <w:rPr>
          <w:spacing w:val="-2"/>
        </w:rPr>
        <w:t>«полутень»,</w:t>
      </w:r>
    </w:p>
    <w:p w:rsidR="005B40CF" w:rsidRDefault="00540B02">
      <w:pPr>
        <w:pStyle w:val="a3"/>
        <w:ind w:firstLine="0"/>
        <w:jc w:val="left"/>
      </w:pPr>
      <w:r>
        <w:t xml:space="preserve">«собственная тень», «рефлекс», «падающая тень». Особенности освещения «по свету» и «против </w:t>
      </w:r>
      <w:r>
        <w:rPr>
          <w:spacing w:val="-2"/>
        </w:rPr>
        <w:t>света».</w:t>
      </w:r>
    </w:p>
    <w:p w:rsidR="005B40CF" w:rsidRDefault="00540B02">
      <w:pPr>
        <w:pStyle w:val="a3"/>
        <w:ind w:left="849" w:firstLine="0"/>
        <w:jc w:val="left"/>
      </w:pPr>
      <w:r>
        <w:t>Рисунок</w:t>
      </w:r>
      <w:r>
        <w:rPr>
          <w:spacing w:val="-5"/>
        </w:rPr>
        <w:t xml:space="preserve"> </w:t>
      </w:r>
      <w:r>
        <w:t>натюрморта</w:t>
      </w:r>
      <w:r>
        <w:rPr>
          <w:spacing w:val="-4"/>
        </w:rPr>
        <w:t xml:space="preserve"> </w:t>
      </w:r>
      <w:r>
        <w:t>графическими</w:t>
      </w:r>
      <w:r>
        <w:rPr>
          <w:spacing w:val="-3"/>
        </w:rPr>
        <w:t xml:space="preserve"> </w:t>
      </w:r>
      <w:r>
        <w:t>материалами</w:t>
      </w:r>
      <w:r>
        <w:rPr>
          <w:spacing w:val="-3"/>
        </w:rPr>
        <w:t xml:space="preserve"> </w:t>
      </w:r>
      <w:r>
        <w:t>с</w:t>
      </w:r>
      <w:r>
        <w:rPr>
          <w:spacing w:val="-4"/>
        </w:rPr>
        <w:t xml:space="preserve"> </w:t>
      </w:r>
      <w:r>
        <w:t>натуры</w:t>
      </w:r>
      <w:r>
        <w:rPr>
          <w:spacing w:val="-3"/>
        </w:rPr>
        <w:t xml:space="preserve"> </w:t>
      </w:r>
      <w:r>
        <w:t>или</w:t>
      </w:r>
      <w:r>
        <w:rPr>
          <w:spacing w:val="-3"/>
        </w:rPr>
        <w:t xml:space="preserve"> </w:t>
      </w:r>
      <w:r>
        <w:t>по</w:t>
      </w:r>
      <w:r>
        <w:rPr>
          <w:spacing w:val="-2"/>
        </w:rPr>
        <w:t xml:space="preserve"> представлению.</w:t>
      </w:r>
    </w:p>
    <w:p w:rsidR="005B40CF" w:rsidRDefault="00540B02">
      <w:pPr>
        <w:pStyle w:val="a3"/>
        <w:jc w:val="left"/>
      </w:pPr>
      <w:r>
        <w:t>Творческий</w:t>
      </w:r>
      <w:r>
        <w:rPr>
          <w:spacing w:val="80"/>
        </w:rPr>
        <w:t xml:space="preserve"> </w:t>
      </w:r>
      <w:r>
        <w:t>натюрморт</w:t>
      </w:r>
      <w:r>
        <w:rPr>
          <w:spacing w:val="80"/>
        </w:rPr>
        <w:t xml:space="preserve"> </w:t>
      </w:r>
      <w:r>
        <w:t>в</w:t>
      </w:r>
      <w:r>
        <w:rPr>
          <w:spacing w:val="80"/>
        </w:rPr>
        <w:t xml:space="preserve"> </w:t>
      </w:r>
      <w:r>
        <w:t>графике.</w:t>
      </w:r>
      <w:r>
        <w:rPr>
          <w:spacing w:val="80"/>
        </w:rPr>
        <w:t xml:space="preserve"> </w:t>
      </w:r>
      <w:r>
        <w:t>Произведения</w:t>
      </w:r>
      <w:r>
        <w:rPr>
          <w:spacing w:val="80"/>
        </w:rPr>
        <w:t xml:space="preserve"> </w:t>
      </w:r>
      <w:r>
        <w:t>художников-графиков.</w:t>
      </w:r>
      <w:r>
        <w:rPr>
          <w:spacing w:val="80"/>
        </w:rPr>
        <w:t xml:space="preserve"> </w:t>
      </w:r>
      <w:r>
        <w:t>Особенности графических техник. Печатная графика.</w:t>
      </w:r>
    </w:p>
    <w:p w:rsidR="005B40CF" w:rsidRDefault="00540B02">
      <w:pPr>
        <w:pStyle w:val="a3"/>
        <w:jc w:val="left"/>
      </w:pPr>
      <w:r>
        <w:t>Живописное изображение натюрморта. Цвет в натюрмортах европейских и отечественных живописцев. Опыт создания живописного натюрморта.</w:t>
      </w:r>
    </w:p>
    <w:p w:rsidR="005B40CF" w:rsidRDefault="00540B02">
      <w:pPr>
        <w:pStyle w:val="a3"/>
        <w:ind w:left="849" w:firstLine="0"/>
        <w:jc w:val="left"/>
      </w:pPr>
      <w:r>
        <w:rPr>
          <w:spacing w:val="-2"/>
        </w:rPr>
        <w:t>Портрет.</w:t>
      </w:r>
    </w:p>
    <w:p w:rsidR="005B40CF" w:rsidRDefault="00540B02">
      <w:pPr>
        <w:pStyle w:val="a3"/>
        <w:ind w:right="142"/>
      </w:pPr>
      <w:r>
        <w:t>Портрет как образ определѐнного реального человека. Изображение портрета человека в искусстве разных эпох. Выражение в портретном изображении характера человека и мировоззренческих идеалов эпохи.</w:t>
      </w:r>
    </w:p>
    <w:p w:rsidR="005B40CF" w:rsidRDefault="00540B02">
      <w:pPr>
        <w:pStyle w:val="a3"/>
        <w:ind w:left="849" w:firstLine="0"/>
      </w:pPr>
      <w:r>
        <w:t>Великие</w:t>
      </w:r>
      <w:r>
        <w:rPr>
          <w:spacing w:val="-4"/>
        </w:rPr>
        <w:t xml:space="preserve"> </w:t>
      </w:r>
      <w:r>
        <w:t>портретисты</w:t>
      </w:r>
      <w:r>
        <w:rPr>
          <w:spacing w:val="-3"/>
        </w:rPr>
        <w:t xml:space="preserve"> </w:t>
      </w:r>
      <w:r>
        <w:t>в</w:t>
      </w:r>
      <w:r>
        <w:rPr>
          <w:spacing w:val="-7"/>
        </w:rPr>
        <w:t xml:space="preserve"> </w:t>
      </w:r>
      <w:r>
        <w:t>европейском</w:t>
      </w:r>
      <w:r>
        <w:rPr>
          <w:spacing w:val="-3"/>
        </w:rPr>
        <w:t xml:space="preserve"> </w:t>
      </w:r>
      <w:r>
        <w:rPr>
          <w:spacing w:val="-2"/>
        </w:rPr>
        <w:t>искусстве.</w:t>
      </w:r>
    </w:p>
    <w:p w:rsidR="005B40CF" w:rsidRDefault="00540B02">
      <w:pPr>
        <w:pStyle w:val="a3"/>
        <w:spacing w:before="1"/>
        <w:ind w:right="146"/>
      </w:pPr>
      <w:r>
        <w:t>Особенности развития портретного жанра в отечественном искусстве. Великие</w:t>
      </w:r>
      <w:r>
        <w:rPr>
          <w:spacing w:val="40"/>
        </w:rPr>
        <w:t xml:space="preserve"> </w:t>
      </w:r>
      <w:r>
        <w:t>портретисты в русской живописи.</w:t>
      </w:r>
    </w:p>
    <w:p w:rsidR="005B40CF" w:rsidRDefault="00540B02">
      <w:pPr>
        <w:pStyle w:val="a3"/>
        <w:ind w:left="849" w:firstLine="0"/>
      </w:pPr>
      <w:r>
        <w:t>Парадный</w:t>
      </w:r>
      <w:r>
        <w:rPr>
          <w:spacing w:val="-2"/>
        </w:rPr>
        <w:t xml:space="preserve"> </w:t>
      </w:r>
      <w:r>
        <w:t>и</w:t>
      </w:r>
      <w:r>
        <w:rPr>
          <w:spacing w:val="-3"/>
        </w:rPr>
        <w:t xml:space="preserve"> </w:t>
      </w:r>
      <w:r>
        <w:t>камерный</w:t>
      </w:r>
      <w:r>
        <w:rPr>
          <w:spacing w:val="-2"/>
        </w:rPr>
        <w:t xml:space="preserve"> </w:t>
      </w:r>
      <w:r>
        <w:t>портрет</w:t>
      </w:r>
      <w:r>
        <w:rPr>
          <w:spacing w:val="-2"/>
        </w:rPr>
        <w:t xml:space="preserve"> </w:t>
      </w:r>
      <w:r>
        <w:t>в</w:t>
      </w:r>
      <w:r>
        <w:rPr>
          <w:spacing w:val="-2"/>
        </w:rPr>
        <w:t xml:space="preserve"> живописи.</w:t>
      </w:r>
    </w:p>
    <w:p w:rsidR="005B40CF" w:rsidRDefault="00540B02">
      <w:pPr>
        <w:pStyle w:val="a3"/>
        <w:ind w:left="849" w:firstLine="0"/>
      </w:pPr>
      <w:r>
        <w:t>Особенности</w:t>
      </w:r>
      <w:r>
        <w:rPr>
          <w:spacing w:val="-4"/>
        </w:rPr>
        <w:t xml:space="preserve"> </w:t>
      </w:r>
      <w:r>
        <w:t>развития</w:t>
      </w:r>
      <w:r>
        <w:rPr>
          <w:spacing w:val="-5"/>
        </w:rPr>
        <w:t xml:space="preserve"> </w:t>
      </w:r>
      <w:r>
        <w:t>жанра</w:t>
      </w:r>
      <w:r>
        <w:rPr>
          <w:spacing w:val="-2"/>
        </w:rPr>
        <w:t xml:space="preserve"> </w:t>
      </w:r>
      <w:r>
        <w:t>портрета</w:t>
      </w:r>
      <w:r>
        <w:rPr>
          <w:spacing w:val="-3"/>
        </w:rPr>
        <w:t xml:space="preserve"> </w:t>
      </w:r>
      <w:r>
        <w:t>в</w:t>
      </w:r>
      <w:r>
        <w:rPr>
          <w:spacing w:val="-2"/>
        </w:rPr>
        <w:t xml:space="preserve"> </w:t>
      </w:r>
      <w:r>
        <w:t>искусстве</w:t>
      </w:r>
      <w:r>
        <w:rPr>
          <w:spacing w:val="-4"/>
        </w:rPr>
        <w:t xml:space="preserve"> </w:t>
      </w:r>
      <w:r>
        <w:t>ХХ</w:t>
      </w:r>
      <w:r>
        <w:rPr>
          <w:spacing w:val="-2"/>
        </w:rPr>
        <w:t xml:space="preserve"> </w:t>
      </w:r>
      <w:r>
        <w:t>в.</w:t>
      </w:r>
      <w:r>
        <w:rPr>
          <w:spacing w:val="1"/>
        </w:rPr>
        <w:t xml:space="preserve"> </w:t>
      </w:r>
      <w:r>
        <w:t>–</w:t>
      </w:r>
      <w:r>
        <w:rPr>
          <w:spacing w:val="-1"/>
        </w:rPr>
        <w:t xml:space="preserve"> </w:t>
      </w:r>
      <w:r>
        <w:t>отечественном</w:t>
      </w:r>
      <w:r>
        <w:rPr>
          <w:spacing w:val="-3"/>
        </w:rPr>
        <w:t xml:space="preserve"> </w:t>
      </w:r>
      <w:r>
        <w:t>и</w:t>
      </w:r>
      <w:r>
        <w:rPr>
          <w:spacing w:val="-1"/>
        </w:rPr>
        <w:t xml:space="preserve"> </w:t>
      </w:r>
      <w:r>
        <w:rPr>
          <w:spacing w:val="-2"/>
        </w:rPr>
        <w:t>европейском.</w:t>
      </w:r>
    </w:p>
    <w:p w:rsidR="005B40CF" w:rsidRDefault="00540B02">
      <w:pPr>
        <w:pStyle w:val="a3"/>
        <w:ind w:right="146"/>
      </w:pPr>
      <w:r>
        <w:t>Построение головы человека, основные пропорции лица, соотношение лицевой и черепной частей головы.</w:t>
      </w:r>
    </w:p>
    <w:p w:rsidR="005B40CF" w:rsidRDefault="00540B02">
      <w:pPr>
        <w:pStyle w:val="a3"/>
        <w:ind w:right="138"/>
      </w:pPr>
      <w:r>
        <w:t>Графический портрет в работах известных художников. Разнообразие графических средств в изображении образа человека. Графический портретный рисунок с натуры или по памяти.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3365" w:firstLine="0"/>
        <w:jc w:val="left"/>
      </w:pPr>
      <w:r>
        <w:t>Роль</w:t>
      </w:r>
      <w:r>
        <w:rPr>
          <w:spacing w:val="-6"/>
        </w:rPr>
        <w:t xml:space="preserve"> </w:t>
      </w:r>
      <w:r>
        <w:t>освещения</w:t>
      </w:r>
      <w:r>
        <w:rPr>
          <w:spacing w:val="-6"/>
        </w:rPr>
        <w:t xml:space="preserve"> </w:t>
      </w:r>
      <w:r>
        <w:t>головы</w:t>
      </w:r>
      <w:r>
        <w:rPr>
          <w:spacing w:val="-7"/>
        </w:rPr>
        <w:t xml:space="preserve"> </w:t>
      </w:r>
      <w:r>
        <w:t>при</w:t>
      </w:r>
      <w:r>
        <w:rPr>
          <w:spacing w:val="-6"/>
        </w:rPr>
        <w:t xml:space="preserve"> </w:t>
      </w:r>
      <w:r>
        <w:t>создании</w:t>
      </w:r>
      <w:r>
        <w:rPr>
          <w:spacing w:val="-8"/>
        </w:rPr>
        <w:t xml:space="preserve"> </w:t>
      </w:r>
      <w:r>
        <w:t>портретного</w:t>
      </w:r>
      <w:r>
        <w:rPr>
          <w:spacing w:val="-6"/>
        </w:rPr>
        <w:t xml:space="preserve"> </w:t>
      </w:r>
      <w:r>
        <w:t>образа. Свет и тень в изображении головы человека.</w:t>
      </w:r>
    </w:p>
    <w:p w:rsidR="005B40CF" w:rsidRDefault="00540B02">
      <w:pPr>
        <w:pStyle w:val="a3"/>
        <w:ind w:left="849" w:firstLine="0"/>
        <w:jc w:val="left"/>
      </w:pPr>
      <w:r>
        <w:t>Портрет в</w:t>
      </w:r>
      <w:r>
        <w:rPr>
          <w:spacing w:val="-1"/>
        </w:rPr>
        <w:t xml:space="preserve"> </w:t>
      </w:r>
      <w:r>
        <w:rPr>
          <w:spacing w:val="-2"/>
        </w:rPr>
        <w:t>скульптуре.</w:t>
      </w:r>
    </w:p>
    <w:p w:rsidR="005B40CF" w:rsidRDefault="00540B02">
      <w:pPr>
        <w:pStyle w:val="a3"/>
        <w:jc w:val="left"/>
      </w:pPr>
      <w:r>
        <w:t>Выражение</w:t>
      </w:r>
      <w:r>
        <w:rPr>
          <w:spacing w:val="-1"/>
        </w:rPr>
        <w:t xml:space="preserve"> </w:t>
      </w:r>
      <w:r>
        <w:t>характера</w:t>
      </w:r>
      <w:r>
        <w:rPr>
          <w:spacing w:val="-1"/>
        </w:rPr>
        <w:t xml:space="preserve"> </w:t>
      </w:r>
      <w:r>
        <w:t>человека, его социального положения</w:t>
      </w:r>
      <w:r>
        <w:rPr>
          <w:spacing w:val="-1"/>
        </w:rPr>
        <w:t xml:space="preserve"> </w:t>
      </w:r>
      <w:r>
        <w:t>и</w:t>
      </w:r>
      <w:r>
        <w:rPr>
          <w:spacing w:val="-1"/>
        </w:rPr>
        <w:t xml:space="preserve"> </w:t>
      </w:r>
      <w:r>
        <w:t>образа</w:t>
      </w:r>
      <w:r>
        <w:rPr>
          <w:spacing w:val="-2"/>
        </w:rPr>
        <w:t xml:space="preserve"> </w:t>
      </w:r>
      <w:r>
        <w:t>эпохи в</w:t>
      </w:r>
      <w:r>
        <w:rPr>
          <w:spacing w:val="-2"/>
        </w:rPr>
        <w:t xml:space="preserve"> </w:t>
      </w:r>
      <w:r>
        <w:t xml:space="preserve">скульптурном </w:t>
      </w:r>
      <w:r>
        <w:rPr>
          <w:spacing w:val="-2"/>
        </w:rPr>
        <w:t>портрете.</w:t>
      </w:r>
    </w:p>
    <w:p w:rsidR="005B40CF" w:rsidRDefault="00540B02">
      <w:pPr>
        <w:pStyle w:val="a3"/>
        <w:ind w:left="849" w:firstLine="0"/>
        <w:jc w:val="left"/>
      </w:pPr>
      <w:r>
        <w:t>Значение</w:t>
      </w:r>
      <w:r>
        <w:rPr>
          <w:spacing w:val="-8"/>
        </w:rPr>
        <w:t xml:space="preserve"> </w:t>
      </w:r>
      <w:r>
        <w:t>свойств</w:t>
      </w:r>
      <w:r>
        <w:rPr>
          <w:spacing w:val="-6"/>
        </w:rPr>
        <w:t xml:space="preserve"> </w:t>
      </w:r>
      <w:r>
        <w:t>художественных</w:t>
      </w:r>
      <w:r>
        <w:rPr>
          <w:spacing w:val="-4"/>
        </w:rPr>
        <w:t xml:space="preserve"> </w:t>
      </w:r>
      <w:r>
        <w:t>материалов</w:t>
      </w:r>
      <w:r>
        <w:rPr>
          <w:spacing w:val="-5"/>
        </w:rPr>
        <w:t xml:space="preserve"> </w:t>
      </w:r>
      <w:r>
        <w:t>в</w:t>
      </w:r>
      <w:r>
        <w:rPr>
          <w:spacing w:val="-6"/>
        </w:rPr>
        <w:t xml:space="preserve"> </w:t>
      </w:r>
      <w:r>
        <w:t>создании</w:t>
      </w:r>
      <w:r>
        <w:rPr>
          <w:spacing w:val="-5"/>
        </w:rPr>
        <w:t xml:space="preserve"> </w:t>
      </w:r>
      <w:r>
        <w:t>скульптурного</w:t>
      </w:r>
      <w:r>
        <w:rPr>
          <w:spacing w:val="-4"/>
        </w:rPr>
        <w:t xml:space="preserve"> </w:t>
      </w:r>
      <w:r>
        <w:rPr>
          <w:spacing w:val="-2"/>
        </w:rPr>
        <w:t>портрета.</w:t>
      </w:r>
    </w:p>
    <w:p w:rsidR="005B40CF" w:rsidRDefault="00540B02">
      <w:pPr>
        <w:pStyle w:val="a3"/>
        <w:jc w:val="left"/>
      </w:pPr>
      <w:r>
        <w:t>Живописное</w:t>
      </w:r>
      <w:r>
        <w:rPr>
          <w:spacing w:val="80"/>
        </w:rPr>
        <w:t xml:space="preserve"> </w:t>
      </w:r>
      <w:r>
        <w:t>изображение</w:t>
      </w:r>
      <w:r>
        <w:rPr>
          <w:spacing w:val="80"/>
        </w:rPr>
        <w:t xml:space="preserve"> </w:t>
      </w:r>
      <w:r>
        <w:t>портрета.</w:t>
      </w:r>
      <w:r>
        <w:rPr>
          <w:spacing w:val="80"/>
        </w:rPr>
        <w:t xml:space="preserve"> </w:t>
      </w:r>
      <w:r>
        <w:t>Роль</w:t>
      </w:r>
      <w:r>
        <w:rPr>
          <w:spacing w:val="80"/>
        </w:rPr>
        <w:t xml:space="preserve"> </w:t>
      </w:r>
      <w:r>
        <w:t>цвета</w:t>
      </w:r>
      <w:r>
        <w:rPr>
          <w:spacing w:val="80"/>
        </w:rPr>
        <w:t xml:space="preserve"> </w:t>
      </w:r>
      <w:r>
        <w:t>в</w:t>
      </w:r>
      <w:r>
        <w:rPr>
          <w:spacing w:val="80"/>
        </w:rPr>
        <w:t xml:space="preserve"> </w:t>
      </w:r>
      <w:r>
        <w:t>живописном</w:t>
      </w:r>
      <w:r>
        <w:rPr>
          <w:spacing w:val="80"/>
        </w:rPr>
        <w:t xml:space="preserve"> </w:t>
      </w:r>
      <w:r>
        <w:t>портретном</w:t>
      </w:r>
      <w:r>
        <w:rPr>
          <w:spacing w:val="80"/>
        </w:rPr>
        <w:t xml:space="preserve"> </w:t>
      </w:r>
      <w:r>
        <w:t>образе</w:t>
      </w:r>
      <w:r>
        <w:rPr>
          <w:spacing w:val="80"/>
        </w:rPr>
        <w:t xml:space="preserve"> </w:t>
      </w:r>
      <w:r>
        <w:t>в произведениях выдающихся живописцев.</w:t>
      </w:r>
    </w:p>
    <w:p w:rsidR="005B40CF" w:rsidRDefault="00540B02">
      <w:pPr>
        <w:pStyle w:val="a3"/>
        <w:ind w:left="849" w:right="3604" w:firstLine="0"/>
        <w:jc w:val="left"/>
      </w:pPr>
      <w:r>
        <w:t>Опыт</w:t>
      </w:r>
      <w:r>
        <w:rPr>
          <w:spacing w:val="-7"/>
        </w:rPr>
        <w:t xml:space="preserve"> </w:t>
      </w:r>
      <w:r>
        <w:t>работы</w:t>
      </w:r>
      <w:r>
        <w:rPr>
          <w:spacing w:val="-7"/>
        </w:rPr>
        <w:t xml:space="preserve"> </w:t>
      </w:r>
      <w:r>
        <w:t>над</w:t>
      </w:r>
      <w:r>
        <w:rPr>
          <w:spacing w:val="-7"/>
        </w:rPr>
        <w:t xml:space="preserve"> </w:t>
      </w:r>
      <w:r>
        <w:t>созданием</w:t>
      </w:r>
      <w:r>
        <w:rPr>
          <w:spacing w:val="-8"/>
        </w:rPr>
        <w:t xml:space="preserve"> </w:t>
      </w:r>
      <w:r>
        <w:t>живописного</w:t>
      </w:r>
      <w:r>
        <w:rPr>
          <w:spacing w:val="-10"/>
        </w:rPr>
        <w:t xml:space="preserve"> </w:t>
      </w:r>
      <w:r>
        <w:t xml:space="preserve">портрета. </w:t>
      </w:r>
      <w:r>
        <w:rPr>
          <w:spacing w:val="-2"/>
        </w:rPr>
        <w:t>Пейзаж.</w:t>
      </w:r>
    </w:p>
    <w:p w:rsidR="005B40CF" w:rsidRDefault="00540B02">
      <w:pPr>
        <w:pStyle w:val="a3"/>
        <w:ind w:right="147"/>
      </w:pPr>
      <w:r>
        <w:t>Особенности изображения</w:t>
      </w:r>
      <w:r>
        <w:rPr>
          <w:spacing w:val="-1"/>
        </w:rPr>
        <w:t xml:space="preserve"> </w:t>
      </w:r>
      <w:r>
        <w:t>пространства</w:t>
      </w:r>
      <w:r>
        <w:rPr>
          <w:spacing w:val="-3"/>
        </w:rPr>
        <w:t xml:space="preserve"> </w:t>
      </w:r>
      <w:r>
        <w:t>в</w:t>
      </w:r>
      <w:r>
        <w:rPr>
          <w:spacing w:val="-2"/>
        </w:rPr>
        <w:t xml:space="preserve"> </w:t>
      </w:r>
      <w:r>
        <w:t>эпоху</w:t>
      </w:r>
      <w:r>
        <w:rPr>
          <w:spacing w:val="-6"/>
        </w:rPr>
        <w:t xml:space="preserve"> </w:t>
      </w:r>
      <w:r>
        <w:t>Древнего мира, в</w:t>
      </w:r>
      <w:r>
        <w:rPr>
          <w:spacing w:val="-2"/>
        </w:rPr>
        <w:t xml:space="preserve"> </w:t>
      </w:r>
      <w:r>
        <w:t>средневековом</w:t>
      </w:r>
      <w:r>
        <w:rPr>
          <w:spacing w:val="-2"/>
        </w:rPr>
        <w:t xml:space="preserve"> </w:t>
      </w:r>
      <w:r>
        <w:t>искусстве и в эпоху Возрождения.</w:t>
      </w:r>
    </w:p>
    <w:p w:rsidR="005B40CF" w:rsidRDefault="00540B02">
      <w:pPr>
        <w:pStyle w:val="a3"/>
        <w:ind w:left="849" w:firstLine="0"/>
      </w:pPr>
      <w:r>
        <w:t>Правила</w:t>
      </w:r>
      <w:r>
        <w:rPr>
          <w:spacing w:val="-7"/>
        </w:rPr>
        <w:t xml:space="preserve"> </w:t>
      </w:r>
      <w:r>
        <w:t>построения</w:t>
      </w:r>
      <w:r>
        <w:rPr>
          <w:spacing w:val="-3"/>
        </w:rPr>
        <w:t xml:space="preserve"> </w:t>
      </w:r>
      <w:r>
        <w:t>линейной</w:t>
      </w:r>
      <w:r>
        <w:rPr>
          <w:spacing w:val="-4"/>
        </w:rPr>
        <w:t xml:space="preserve"> </w:t>
      </w:r>
      <w:r>
        <w:t>перспективы</w:t>
      </w:r>
      <w:r>
        <w:rPr>
          <w:spacing w:val="-4"/>
        </w:rPr>
        <w:t xml:space="preserve"> </w:t>
      </w:r>
      <w:r>
        <w:t>в</w:t>
      </w:r>
      <w:r>
        <w:rPr>
          <w:spacing w:val="-5"/>
        </w:rPr>
        <w:t xml:space="preserve"> </w:t>
      </w:r>
      <w:r>
        <w:t>изображении</w:t>
      </w:r>
      <w:r>
        <w:rPr>
          <w:spacing w:val="-3"/>
        </w:rPr>
        <w:t xml:space="preserve"> </w:t>
      </w:r>
      <w:r>
        <w:rPr>
          <w:spacing w:val="-2"/>
        </w:rPr>
        <w:t>пространства.</w:t>
      </w:r>
    </w:p>
    <w:p w:rsidR="005B40CF" w:rsidRDefault="00540B02">
      <w:pPr>
        <w:pStyle w:val="a3"/>
        <w:ind w:right="143"/>
      </w:pPr>
      <w:r>
        <w:t>Правила воздушной перспективы, построения переднего, среднего и дальнего планов при изображении пейзажа.</w:t>
      </w:r>
    </w:p>
    <w:p w:rsidR="005B40CF" w:rsidRDefault="00540B02">
      <w:pPr>
        <w:pStyle w:val="a3"/>
        <w:ind w:right="144"/>
      </w:pPr>
      <w:r>
        <w:t>Особенности изображения разных состояний природы и еѐ освещения. Романтический пейзаж. Морские пейзажи И. Айвазовского.</w:t>
      </w:r>
    </w:p>
    <w:p w:rsidR="005B40CF" w:rsidRDefault="00540B02">
      <w:pPr>
        <w:pStyle w:val="a3"/>
        <w:spacing w:before="1"/>
        <w:ind w:left="849" w:firstLine="0"/>
      </w:pPr>
      <w:r>
        <w:t>Особенности</w:t>
      </w:r>
      <w:r>
        <w:rPr>
          <w:spacing w:val="-1"/>
        </w:rPr>
        <w:t xml:space="preserve"> </w:t>
      </w:r>
      <w:r>
        <w:t>изображения природы</w:t>
      </w:r>
      <w:r>
        <w:rPr>
          <w:spacing w:val="-1"/>
        </w:rPr>
        <w:t xml:space="preserve"> </w:t>
      </w:r>
      <w:r>
        <w:t>в</w:t>
      </w:r>
      <w:r>
        <w:rPr>
          <w:spacing w:val="-1"/>
        </w:rPr>
        <w:t xml:space="preserve"> </w:t>
      </w:r>
      <w:r>
        <w:t>творчестве</w:t>
      </w:r>
      <w:r>
        <w:rPr>
          <w:spacing w:val="-2"/>
        </w:rPr>
        <w:t xml:space="preserve"> </w:t>
      </w:r>
      <w:r>
        <w:t>импрессионистов</w:t>
      </w:r>
      <w:r>
        <w:rPr>
          <w:spacing w:val="-1"/>
        </w:rPr>
        <w:t xml:space="preserve"> </w:t>
      </w:r>
      <w:r>
        <w:t>и</w:t>
      </w:r>
      <w:r>
        <w:rPr>
          <w:spacing w:val="4"/>
        </w:rPr>
        <w:t xml:space="preserve"> </w:t>
      </w:r>
      <w:r>
        <w:rPr>
          <w:spacing w:val="-2"/>
        </w:rPr>
        <w:t>постимпрессионистов.</w:t>
      </w:r>
    </w:p>
    <w:p w:rsidR="005B40CF" w:rsidRDefault="00540B02">
      <w:pPr>
        <w:pStyle w:val="a3"/>
        <w:ind w:firstLine="0"/>
      </w:pPr>
      <w:r>
        <w:t>Представления</w:t>
      </w:r>
      <w:r>
        <w:rPr>
          <w:spacing w:val="-7"/>
        </w:rPr>
        <w:t xml:space="preserve"> </w:t>
      </w:r>
      <w:r>
        <w:t>о</w:t>
      </w:r>
      <w:r>
        <w:rPr>
          <w:spacing w:val="-4"/>
        </w:rPr>
        <w:t xml:space="preserve"> </w:t>
      </w:r>
      <w:r>
        <w:t>пленэрной</w:t>
      </w:r>
      <w:r>
        <w:rPr>
          <w:spacing w:val="-5"/>
        </w:rPr>
        <w:t xml:space="preserve"> </w:t>
      </w:r>
      <w:r>
        <w:t>живописи</w:t>
      </w:r>
      <w:r>
        <w:rPr>
          <w:spacing w:val="-6"/>
        </w:rPr>
        <w:t xml:space="preserve"> </w:t>
      </w:r>
      <w:r>
        <w:t>и</w:t>
      </w:r>
      <w:r>
        <w:rPr>
          <w:spacing w:val="-4"/>
        </w:rPr>
        <w:t xml:space="preserve"> </w:t>
      </w:r>
      <w:r>
        <w:t>колористической</w:t>
      </w:r>
      <w:r>
        <w:rPr>
          <w:spacing w:val="-5"/>
        </w:rPr>
        <w:t xml:space="preserve"> </w:t>
      </w:r>
      <w:r>
        <w:t>изменчивости</w:t>
      </w:r>
      <w:r>
        <w:rPr>
          <w:spacing w:val="-4"/>
        </w:rPr>
        <w:t xml:space="preserve"> </w:t>
      </w:r>
      <w:r>
        <w:t>состояний</w:t>
      </w:r>
      <w:r>
        <w:rPr>
          <w:spacing w:val="-4"/>
        </w:rPr>
        <w:t xml:space="preserve"> </w:t>
      </w:r>
      <w:r>
        <w:rPr>
          <w:spacing w:val="-2"/>
        </w:rPr>
        <w:t>природы.</w:t>
      </w:r>
    </w:p>
    <w:p w:rsidR="005B40CF" w:rsidRDefault="00540B02">
      <w:pPr>
        <w:pStyle w:val="a3"/>
        <w:ind w:right="139"/>
      </w:pPr>
      <w:r>
        <w:t>Живописное изображение различных состояний природы. Пейзаж в истории русской живописи и его значение в отечественной культуре. История становления картины Родины в развитии отечественной пейзажной живописи XIX в.</w:t>
      </w:r>
    </w:p>
    <w:p w:rsidR="005B40CF" w:rsidRDefault="00540B02">
      <w:pPr>
        <w:pStyle w:val="a3"/>
        <w:ind w:right="140"/>
      </w:pPr>
      <w:r>
        <w:t>Становление</w:t>
      </w:r>
      <w:r>
        <w:rPr>
          <w:spacing w:val="40"/>
        </w:rPr>
        <w:t xml:space="preserve"> </w:t>
      </w:r>
      <w:r>
        <w:t>образа</w:t>
      </w:r>
      <w:r>
        <w:rPr>
          <w:spacing w:val="40"/>
        </w:rPr>
        <w:t xml:space="preserve"> </w:t>
      </w:r>
      <w:r>
        <w:t>родной</w:t>
      </w:r>
      <w:r>
        <w:rPr>
          <w:spacing w:val="40"/>
        </w:rPr>
        <w:t xml:space="preserve"> </w:t>
      </w:r>
      <w:r>
        <w:t>природы</w:t>
      </w:r>
      <w:r>
        <w:rPr>
          <w:spacing w:val="40"/>
        </w:rPr>
        <w:t xml:space="preserve"> </w:t>
      </w:r>
      <w:r>
        <w:t>в</w:t>
      </w:r>
      <w:r>
        <w:rPr>
          <w:spacing w:val="40"/>
        </w:rPr>
        <w:t xml:space="preserve"> </w:t>
      </w:r>
      <w:r>
        <w:t>произведениях</w:t>
      </w:r>
      <w:r>
        <w:rPr>
          <w:spacing w:val="40"/>
        </w:rPr>
        <w:t xml:space="preserve"> </w:t>
      </w:r>
      <w:r>
        <w:t>А. Венецианова</w:t>
      </w:r>
      <w:r>
        <w:rPr>
          <w:spacing w:val="40"/>
        </w:rPr>
        <w:t xml:space="preserve"> </w:t>
      </w:r>
      <w:r>
        <w:t>и</w:t>
      </w:r>
      <w:r>
        <w:rPr>
          <w:spacing w:val="40"/>
        </w:rPr>
        <w:t xml:space="preserve"> </w:t>
      </w:r>
      <w:r>
        <w:t>его</w:t>
      </w:r>
      <w:r>
        <w:rPr>
          <w:spacing w:val="40"/>
        </w:rPr>
        <w:t xml:space="preserve"> </w:t>
      </w:r>
      <w:r>
        <w:t>учеников: А.</w:t>
      </w:r>
      <w:r>
        <w:rPr>
          <w:spacing w:val="-1"/>
        </w:rPr>
        <w:t xml:space="preserve"> </w:t>
      </w:r>
      <w:r>
        <w:t>Саврасова,</w:t>
      </w:r>
      <w:r>
        <w:rPr>
          <w:spacing w:val="40"/>
        </w:rPr>
        <w:t xml:space="preserve"> </w:t>
      </w:r>
      <w:r>
        <w:t>И.</w:t>
      </w:r>
      <w:r>
        <w:rPr>
          <w:spacing w:val="-2"/>
        </w:rPr>
        <w:t xml:space="preserve"> </w:t>
      </w:r>
      <w:r>
        <w:t>Шишкина.</w:t>
      </w:r>
      <w:r>
        <w:rPr>
          <w:spacing w:val="40"/>
        </w:rPr>
        <w:t xml:space="preserve"> </w:t>
      </w:r>
      <w:r>
        <w:t>Пейзажная</w:t>
      </w:r>
      <w:r>
        <w:rPr>
          <w:spacing w:val="40"/>
        </w:rPr>
        <w:t xml:space="preserve"> </w:t>
      </w:r>
      <w:r>
        <w:t>живопись</w:t>
      </w:r>
      <w:r>
        <w:rPr>
          <w:spacing w:val="40"/>
        </w:rPr>
        <w:t xml:space="preserve"> </w:t>
      </w:r>
      <w:r>
        <w:t>И. Левитана</w:t>
      </w:r>
      <w:r>
        <w:rPr>
          <w:spacing w:val="40"/>
        </w:rPr>
        <w:t xml:space="preserve"> </w:t>
      </w:r>
      <w:r>
        <w:t>и</w:t>
      </w:r>
      <w:r>
        <w:rPr>
          <w:spacing w:val="40"/>
        </w:rPr>
        <w:t xml:space="preserve"> </w:t>
      </w:r>
      <w:r>
        <w:t>еѐ</w:t>
      </w:r>
      <w:r>
        <w:rPr>
          <w:spacing w:val="40"/>
        </w:rPr>
        <w:t xml:space="preserve"> </w:t>
      </w:r>
      <w:r>
        <w:t>значение</w:t>
      </w:r>
      <w:r>
        <w:rPr>
          <w:spacing w:val="40"/>
        </w:rPr>
        <w:t xml:space="preserve"> </w:t>
      </w:r>
      <w:r>
        <w:t>для</w:t>
      </w:r>
      <w:r>
        <w:rPr>
          <w:spacing w:val="40"/>
        </w:rPr>
        <w:t xml:space="preserve"> </w:t>
      </w:r>
      <w:r>
        <w:t>русской культуры. Значение художественного образа отечественного пейзажа в развитии чувства Родины.</w:t>
      </w:r>
    </w:p>
    <w:p w:rsidR="005B40CF" w:rsidRDefault="00540B02">
      <w:pPr>
        <w:pStyle w:val="a3"/>
        <w:ind w:left="849" w:firstLine="0"/>
      </w:pPr>
      <w:r>
        <w:t>Творческий</w:t>
      </w:r>
      <w:r>
        <w:rPr>
          <w:spacing w:val="-6"/>
        </w:rPr>
        <w:t xml:space="preserve"> </w:t>
      </w:r>
      <w:r>
        <w:t>опыт</w:t>
      </w:r>
      <w:r>
        <w:rPr>
          <w:spacing w:val="-4"/>
        </w:rPr>
        <w:t xml:space="preserve"> </w:t>
      </w:r>
      <w:r>
        <w:t>в</w:t>
      </w:r>
      <w:r>
        <w:rPr>
          <w:spacing w:val="-4"/>
        </w:rPr>
        <w:t xml:space="preserve"> </w:t>
      </w:r>
      <w:r>
        <w:t>создании</w:t>
      </w:r>
      <w:r>
        <w:rPr>
          <w:spacing w:val="-6"/>
        </w:rPr>
        <w:t xml:space="preserve"> </w:t>
      </w:r>
      <w:r>
        <w:t>композиционного</w:t>
      </w:r>
      <w:r>
        <w:rPr>
          <w:spacing w:val="-4"/>
        </w:rPr>
        <w:t xml:space="preserve"> </w:t>
      </w:r>
      <w:r>
        <w:t>живописного</w:t>
      </w:r>
      <w:r>
        <w:rPr>
          <w:spacing w:val="-6"/>
        </w:rPr>
        <w:t xml:space="preserve"> </w:t>
      </w:r>
      <w:r>
        <w:t>пейзажа</w:t>
      </w:r>
      <w:r>
        <w:rPr>
          <w:spacing w:val="-6"/>
        </w:rPr>
        <w:t xml:space="preserve"> </w:t>
      </w:r>
      <w:r>
        <w:t>своей</w:t>
      </w:r>
      <w:r>
        <w:rPr>
          <w:spacing w:val="-3"/>
        </w:rPr>
        <w:t xml:space="preserve"> </w:t>
      </w:r>
      <w:r>
        <w:rPr>
          <w:spacing w:val="-2"/>
        </w:rPr>
        <w:t>Родины.</w:t>
      </w:r>
    </w:p>
    <w:p w:rsidR="005B40CF" w:rsidRDefault="00540B02">
      <w:pPr>
        <w:pStyle w:val="a3"/>
        <w:ind w:right="148"/>
      </w:pPr>
      <w:r>
        <w:t>Графический образ пейзажа в работах выдающихся мастеров. Средства выразительности в графическом рисунке и многообразие графических техник.</w:t>
      </w:r>
    </w:p>
    <w:p w:rsidR="005B40CF" w:rsidRDefault="00540B02">
      <w:pPr>
        <w:pStyle w:val="a3"/>
        <w:ind w:left="849" w:firstLine="0"/>
      </w:pPr>
      <w:r>
        <w:t>Графические</w:t>
      </w:r>
      <w:r>
        <w:rPr>
          <w:spacing w:val="-7"/>
        </w:rPr>
        <w:t xml:space="preserve"> </w:t>
      </w:r>
      <w:r>
        <w:t>зарисовки</w:t>
      </w:r>
      <w:r>
        <w:rPr>
          <w:spacing w:val="-5"/>
        </w:rPr>
        <w:t xml:space="preserve"> </w:t>
      </w:r>
      <w:r>
        <w:t>и</w:t>
      </w:r>
      <w:r>
        <w:rPr>
          <w:spacing w:val="-3"/>
        </w:rPr>
        <w:t xml:space="preserve"> </w:t>
      </w:r>
      <w:r>
        <w:t>графическая</w:t>
      </w:r>
      <w:r>
        <w:rPr>
          <w:spacing w:val="-4"/>
        </w:rPr>
        <w:t xml:space="preserve"> </w:t>
      </w:r>
      <w:r>
        <w:t>композиция</w:t>
      </w:r>
      <w:r>
        <w:rPr>
          <w:spacing w:val="-4"/>
        </w:rPr>
        <w:t xml:space="preserve"> </w:t>
      </w:r>
      <w:r>
        <w:t>на</w:t>
      </w:r>
      <w:r>
        <w:rPr>
          <w:spacing w:val="-4"/>
        </w:rPr>
        <w:t xml:space="preserve"> </w:t>
      </w:r>
      <w:r>
        <w:t>темы</w:t>
      </w:r>
      <w:r>
        <w:rPr>
          <w:spacing w:val="-4"/>
        </w:rPr>
        <w:t xml:space="preserve"> </w:t>
      </w:r>
      <w:r>
        <w:t>окружающей</w:t>
      </w:r>
      <w:r>
        <w:rPr>
          <w:spacing w:val="-3"/>
        </w:rPr>
        <w:t xml:space="preserve"> </w:t>
      </w:r>
      <w:r>
        <w:rPr>
          <w:spacing w:val="-2"/>
        </w:rPr>
        <w:t>природы.</w:t>
      </w:r>
    </w:p>
    <w:p w:rsidR="005B40CF" w:rsidRDefault="00540B02">
      <w:pPr>
        <w:pStyle w:val="a3"/>
        <w:ind w:right="145"/>
      </w:pPr>
      <w:r>
        <w:t xml:space="preserve">Городской пейзаж в творчестве мастеров искусства. Многообразие в понимании образа </w:t>
      </w:r>
      <w:r>
        <w:rPr>
          <w:spacing w:val="-2"/>
        </w:rPr>
        <w:t>города.</w:t>
      </w:r>
    </w:p>
    <w:p w:rsidR="005B40CF" w:rsidRDefault="00540B02">
      <w:pPr>
        <w:pStyle w:val="a3"/>
        <w:spacing w:before="1"/>
        <w:ind w:left="849" w:firstLine="0"/>
      </w:pPr>
      <w:r>
        <w:t>Город</w:t>
      </w:r>
      <w:r>
        <w:rPr>
          <w:spacing w:val="48"/>
          <w:w w:val="150"/>
        </w:rPr>
        <w:t xml:space="preserve"> </w:t>
      </w:r>
      <w:r>
        <w:t>как</w:t>
      </w:r>
      <w:r>
        <w:rPr>
          <w:spacing w:val="50"/>
          <w:w w:val="150"/>
        </w:rPr>
        <w:t xml:space="preserve"> </w:t>
      </w:r>
      <w:r>
        <w:t>материальное</w:t>
      </w:r>
      <w:r>
        <w:rPr>
          <w:spacing w:val="79"/>
        </w:rPr>
        <w:t xml:space="preserve"> </w:t>
      </w:r>
      <w:r>
        <w:t>воплощение</w:t>
      </w:r>
      <w:r>
        <w:rPr>
          <w:spacing w:val="78"/>
        </w:rPr>
        <w:t xml:space="preserve"> </w:t>
      </w:r>
      <w:r>
        <w:t>отечественной</w:t>
      </w:r>
      <w:r>
        <w:rPr>
          <w:spacing w:val="78"/>
        </w:rPr>
        <w:t xml:space="preserve"> </w:t>
      </w:r>
      <w:r>
        <w:t>истории</w:t>
      </w:r>
      <w:r>
        <w:rPr>
          <w:spacing w:val="79"/>
        </w:rPr>
        <w:t xml:space="preserve"> </w:t>
      </w:r>
      <w:r>
        <w:t>и</w:t>
      </w:r>
      <w:r>
        <w:rPr>
          <w:spacing w:val="78"/>
        </w:rPr>
        <w:t xml:space="preserve"> </w:t>
      </w:r>
      <w:r>
        <w:t>культурного</w:t>
      </w:r>
      <w:r>
        <w:rPr>
          <w:spacing w:val="80"/>
        </w:rPr>
        <w:t xml:space="preserve"> </w:t>
      </w:r>
      <w:r>
        <w:rPr>
          <w:spacing w:val="-2"/>
        </w:rPr>
        <w:t>наследия.</w:t>
      </w:r>
    </w:p>
    <w:p w:rsidR="005B40CF" w:rsidRDefault="00540B02">
      <w:pPr>
        <w:pStyle w:val="a3"/>
        <w:ind w:firstLine="0"/>
      </w:pPr>
      <w:r>
        <w:t>Задачи</w:t>
      </w:r>
      <w:r>
        <w:rPr>
          <w:spacing w:val="-5"/>
        </w:rPr>
        <w:t xml:space="preserve"> </w:t>
      </w:r>
      <w:r>
        <w:t>охраны</w:t>
      </w:r>
      <w:r>
        <w:rPr>
          <w:spacing w:val="-2"/>
        </w:rPr>
        <w:t xml:space="preserve"> </w:t>
      </w:r>
      <w:r>
        <w:t>культурного</w:t>
      </w:r>
      <w:r>
        <w:rPr>
          <w:spacing w:val="-3"/>
        </w:rPr>
        <w:t xml:space="preserve"> </w:t>
      </w:r>
      <w:r>
        <w:t>наследия</w:t>
      </w:r>
      <w:r>
        <w:rPr>
          <w:spacing w:val="-2"/>
        </w:rPr>
        <w:t xml:space="preserve"> </w:t>
      </w:r>
      <w:r>
        <w:t>и</w:t>
      </w:r>
      <w:r>
        <w:rPr>
          <w:spacing w:val="-3"/>
        </w:rPr>
        <w:t xml:space="preserve"> </w:t>
      </w:r>
      <w:r>
        <w:t>исторического</w:t>
      </w:r>
      <w:r>
        <w:rPr>
          <w:spacing w:val="-2"/>
        </w:rPr>
        <w:t xml:space="preserve"> </w:t>
      </w:r>
      <w:r>
        <w:t>образа</w:t>
      </w:r>
      <w:r>
        <w:rPr>
          <w:spacing w:val="-2"/>
        </w:rPr>
        <w:t xml:space="preserve"> </w:t>
      </w:r>
      <w:r>
        <w:t>в</w:t>
      </w:r>
      <w:r>
        <w:rPr>
          <w:spacing w:val="-4"/>
        </w:rPr>
        <w:t xml:space="preserve"> </w:t>
      </w:r>
      <w:r>
        <w:t>жизни</w:t>
      </w:r>
      <w:r>
        <w:rPr>
          <w:spacing w:val="-4"/>
        </w:rPr>
        <w:t xml:space="preserve"> </w:t>
      </w:r>
      <w:r>
        <w:t>современного</w:t>
      </w:r>
      <w:r>
        <w:rPr>
          <w:spacing w:val="-2"/>
        </w:rPr>
        <w:t xml:space="preserve"> города.</w:t>
      </w:r>
    </w:p>
    <w:p w:rsidR="005B40CF" w:rsidRDefault="00540B02">
      <w:pPr>
        <w:pStyle w:val="a3"/>
        <w:ind w:right="148"/>
      </w:pPr>
      <w:r>
        <w:t>Опыт изображения городского пейзажа. Наблюдательная перспектива и ритмическая организация плоскости изображения.</w:t>
      </w:r>
    </w:p>
    <w:p w:rsidR="005B40CF" w:rsidRDefault="00540B02">
      <w:pPr>
        <w:pStyle w:val="a3"/>
        <w:ind w:left="849" w:firstLine="0"/>
      </w:pPr>
      <w:r>
        <w:t>Бытовой</w:t>
      </w:r>
      <w:r>
        <w:rPr>
          <w:spacing w:val="-4"/>
        </w:rPr>
        <w:t xml:space="preserve"> </w:t>
      </w:r>
      <w:r>
        <w:t>жанр</w:t>
      </w:r>
      <w:r>
        <w:rPr>
          <w:spacing w:val="-3"/>
        </w:rPr>
        <w:t xml:space="preserve"> </w:t>
      </w:r>
      <w:r>
        <w:t>в</w:t>
      </w:r>
      <w:r>
        <w:rPr>
          <w:spacing w:val="-5"/>
        </w:rPr>
        <w:t xml:space="preserve"> </w:t>
      </w:r>
      <w:r>
        <w:t>изобразительном</w:t>
      </w:r>
      <w:r>
        <w:rPr>
          <w:spacing w:val="-2"/>
        </w:rPr>
        <w:t xml:space="preserve"> искусстве.</w:t>
      </w:r>
    </w:p>
    <w:p w:rsidR="005B40CF" w:rsidRDefault="00540B02">
      <w:pPr>
        <w:pStyle w:val="a3"/>
        <w:ind w:right="148"/>
      </w:pPr>
      <w:r>
        <w:t>Изображение труда и бытовой жизни людей в традициях искусства разных эпох. Значение художественного изображения бытовой жизни людей в понимании истории человечества и современной жизни.</w:t>
      </w:r>
    </w:p>
    <w:p w:rsidR="005B40CF" w:rsidRDefault="00540B02">
      <w:pPr>
        <w:pStyle w:val="a3"/>
        <w:ind w:right="141"/>
      </w:pPr>
      <w:r>
        <w:t>Жанровая картина как обобщение жизненных впечатлений художника. Тема, сюжет, содержание в жанровой картине. Образ нравственных и ценностных смыслов в жанровой картине и роль картины в их утверждении.</w:t>
      </w:r>
    </w:p>
    <w:p w:rsidR="005B40CF" w:rsidRDefault="00540B02">
      <w:pPr>
        <w:pStyle w:val="a3"/>
        <w:ind w:right="148"/>
      </w:pPr>
      <w:r>
        <w:t>Работа над сюжетной композицией. Композиция как целостность в организации художественных выразительных средств и взаимосвязи всех компонентов произведения.</w:t>
      </w:r>
    </w:p>
    <w:p w:rsidR="005B40CF" w:rsidRDefault="00540B02">
      <w:pPr>
        <w:pStyle w:val="a3"/>
        <w:spacing w:before="1"/>
        <w:ind w:left="849" w:firstLine="0"/>
      </w:pPr>
      <w:r>
        <w:t>Исторический</w:t>
      </w:r>
      <w:r>
        <w:rPr>
          <w:spacing w:val="-5"/>
        </w:rPr>
        <w:t xml:space="preserve"> </w:t>
      </w:r>
      <w:r>
        <w:t>жанр</w:t>
      </w:r>
      <w:r>
        <w:rPr>
          <w:spacing w:val="-4"/>
        </w:rPr>
        <w:t xml:space="preserve"> </w:t>
      </w:r>
      <w:r>
        <w:t>в</w:t>
      </w:r>
      <w:r>
        <w:rPr>
          <w:spacing w:val="-5"/>
        </w:rPr>
        <w:t xml:space="preserve"> </w:t>
      </w:r>
      <w:r>
        <w:t>изобразительном</w:t>
      </w:r>
      <w:r>
        <w:rPr>
          <w:spacing w:val="-4"/>
        </w:rPr>
        <w:t xml:space="preserve"> </w:t>
      </w:r>
      <w:r>
        <w:rPr>
          <w:spacing w:val="-2"/>
        </w:rPr>
        <w:t>искусстве.</w:t>
      </w:r>
    </w:p>
    <w:p w:rsidR="005B40CF" w:rsidRDefault="00540B02">
      <w:pPr>
        <w:pStyle w:val="a3"/>
        <w:ind w:right="146"/>
      </w:pPr>
      <w:r>
        <w:t xml:space="preserve">Историческая тема в искусстве как изображение наиболее значительных событий в жизни </w:t>
      </w:r>
      <w:r>
        <w:rPr>
          <w:spacing w:val="-2"/>
        </w:rPr>
        <w:t>общества.</w:t>
      </w:r>
    </w:p>
    <w:p w:rsidR="005B40CF" w:rsidRDefault="00540B02">
      <w:pPr>
        <w:pStyle w:val="a3"/>
        <w:ind w:right="145"/>
      </w:pPr>
      <w:r>
        <w:t>Жанровые разновидности исторической картины в зависимости от сюжета:</w:t>
      </w:r>
      <w:r>
        <w:rPr>
          <w:spacing w:val="80"/>
        </w:rPr>
        <w:t xml:space="preserve"> </w:t>
      </w:r>
      <w:r>
        <w:t>мифологическая картина, картина на библейские темы, батальная картина и другие.</w:t>
      </w:r>
    </w:p>
    <w:p w:rsidR="005B40CF" w:rsidRDefault="00540B02">
      <w:pPr>
        <w:pStyle w:val="a3"/>
        <w:ind w:right="145"/>
      </w:pPr>
      <w:r>
        <w:t>Историческая картина в русском искусстве XIX в. и еѐ особое место в развитии отечественной культуры.</w:t>
      </w:r>
    </w:p>
    <w:p w:rsidR="005B40CF" w:rsidRDefault="00540B02">
      <w:pPr>
        <w:pStyle w:val="a3"/>
        <w:ind w:left="849" w:firstLine="0"/>
      </w:pPr>
      <w:r>
        <w:t>Картина</w:t>
      </w:r>
      <w:r>
        <w:rPr>
          <w:spacing w:val="79"/>
        </w:rPr>
        <w:t xml:space="preserve"> </w:t>
      </w:r>
      <w:r>
        <w:t>К.</w:t>
      </w:r>
      <w:r>
        <w:rPr>
          <w:spacing w:val="-1"/>
        </w:rPr>
        <w:t xml:space="preserve"> </w:t>
      </w:r>
      <w:r>
        <w:t>Брюллова</w:t>
      </w:r>
      <w:r>
        <w:rPr>
          <w:spacing w:val="78"/>
        </w:rPr>
        <w:t xml:space="preserve"> </w:t>
      </w:r>
      <w:r>
        <w:t>«Последний</w:t>
      </w:r>
      <w:r>
        <w:rPr>
          <w:spacing w:val="51"/>
          <w:w w:val="150"/>
        </w:rPr>
        <w:t xml:space="preserve"> </w:t>
      </w:r>
      <w:r>
        <w:t>день</w:t>
      </w:r>
      <w:r>
        <w:rPr>
          <w:spacing w:val="79"/>
        </w:rPr>
        <w:t xml:space="preserve"> </w:t>
      </w:r>
      <w:r>
        <w:t>Помпеи»,</w:t>
      </w:r>
      <w:r>
        <w:rPr>
          <w:spacing w:val="50"/>
          <w:w w:val="150"/>
        </w:rPr>
        <w:t xml:space="preserve"> </w:t>
      </w:r>
      <w:r>
        <w:t>исторические</w:t>
      </w:r>
      <w:r>
        <w:rPr>
          <w:spacing w:val="79"/>
        </w:rPr>
        <w:t xml:space="preserve"> </w:t>
      </w:r>
      <w:r>
        <w:t>картины</w:t>
      </w:r>
      <w:r>
        <w:rPr>
          <w:spacing w:val="50"/>
          <w:w w:val="150"/>
        </w:rPr>
        <w:t xml:space="preserve"> </w:t>
      </w:r>
      <w:r>
        <w:t>в</w:t>
      </w:r>
      <w:r>
        <w:rPr>
          <w:spacing w:val="78"/>
        </w:rPr>
        <w:t xml:space="preserve"> </w:t>
      </w:r>
      <w:r>
        <w:rPr>
          <w:spacing w:val="-2"/>
        </w:rPr>
        <w:t>творчестве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В.</w:t>
      </w:r>
      <w:r>
        <w:rPr>
          <w:spacing w:val="-3"/>
        </w:rPr>
        <w:t xml:space="preserve"> </w:t>
      </w:r>
      <w:r>
        <w:t>Сурикова</w:t>
      </w:r>
      <w:r>
        <w:rPr>
          <w:spacing w:val="-5"/>
        </w:rPr>
        <w:t xml:space="preserve"> </w:t>
      </w:r>
      <w:r>
        <w:t>и</w:t>
      </w:r>
      <w:r>
        <w:rPr>
          <w:spacing w:val="-3"/>
        </w:rPr>
        <w:t xml:space="preserve"> </w:t>
      </w:r>
      <w:r>
        <w:t>других.</w:t>
      </w:r>
      <w:r>
        <w:rPr>
          <w:spacing w:val="-5"/>
        </w:rPr>
        <w:t xml:space="preserve"> </w:t>
      </w:r>
      <w:r>
        <w:t>Исторический</w:t>
      </w:r>
      <w:r>
        <w:rPr>
          <w:spacing w:val="-3"/>
        </w:rPr>
        <w:t xml:space="preserve"> </w:t>
      </w:r>
      <w:r>
        <w:t>образ</w:t>
      </w:r>
      <w:r>
        <w:rPr>
          <w:spacing w:val="-3"/>
        </w:rPr>
        <w:t xml:space="preserve"> </w:t>
      </w:r>
      <w:r>
        <w:t>России</w:t>
      </w:r>
      <w:r>
        <w:rPr>
          <w:spacing w:val="-2"/>
        </w:rPr>
        <w:t xml:space="preserve"> </w:t>
      </w:r>
      <w:r>
        <w:t>в</w:t>
      </w:r>
      <w:r>
        <w:rPr>
          <w:spacing w:val="-4"/>
        </w:rPr>
        <w:t xml:space="preserve"> </w:t>
      </w:r>
      <w:r>
        <w:t>картинах</w:t>
      </w:r>
      <w:r>
        <w:rPr>
          <w:spacing w:val="-1"/>
        </w:rPr>
        <w:t xml:space="preserve"> </w:t>
      </w:r>
      <w:r>
        <w:t>ХХ</w:t>
      </w:r>
      <w:r>
        <w:rPr>
          <w:spacing w:val="-3"/>
        </w:rPr>
        <w:t xml:space="preserve"> </w:t>
      </w:r>
      <w:r>
        <w:rPr>
          <w:spacing w:val="-5"/>
        </w:rPr>
        <w:t>в.</w:t>
      </w:r>
    </w:p>
    <w:p w:rsidR="005B40CF" w:rsidRDefault="00540B02">
      <w:pPr>
        <w:pStyle w:val="a3"/>
        <w:ind w:right="145"/>
      </w:pPr>
      <w:r>
        <w:t>Работа над сюжетной композицией. Этапы длительного периода работы художника над исторической картиной: идея и эскизы, сбор материала и работа над этюдами, уточнения композиции в эскизах, картон композиции, работа над холстом.</w:t>
      </w:r>
    </w:p>
    <w:p w:rsidR="005B40CF" w:rsidRDefault="00540B02">
      <w:pPr>
        <w:pStyle w:val="a3"/>
        <w:ind w:right="147"/>
      </w:pPr>
      <w:r>
        <w:t>Разработка эскизов композиции на историческую тему с использованием собранного материала по задуманному сюжету.</w:t>
      </w:r>
    </w:p>
    <w:p w:rsidR="005B40CF" w:rsidRDefault="00540B02">
      <w:pPr>
        <w:pStyle w:val="a3"/>
        <w:ind w:left="849" w:firstLine="0"/>
      </w:pPr>
      <w:r>
        <w:t>Библейские</w:t>
      </w:r>
      <w:r>
        <w:rPr>
          <w:spacing w:val="-5"/>
        </w:rPr>
        <w:t xml:space="preserve"> </w:t>
      </w:r>
      <w:r>
        <w:t>темы</w:t>
      </w:r>
      <w:r>
        <w:rPr>
          <w:spacing w:val="-4"/>
        </w:rPr>
        <w:t xml:space="preserve"> </w:t>
      </w:r>
      <w:r>
        <w:t>в</w:t>
      </w:r>
      <w:r>
        <w:rPr>
          <w:spacing w:val="-5"/>
        </w:rPr>
        <w:t xml:space="preserve"> </w:t>
      </w:r>
      <w:r>
        <w:t>изобразительном</w:t>
      </w:r>
      <w:r>
        <w:rPr>
          <w:spacing w:val="-4"/>
        </w:rPr>
        <w:t xml:space="preserve"> </w:t>
      </w:r>
      <w:r>
        <w:rPr>
          <w:spacing w:val="-2"/>
        </w:rPr>
        <w:t>искусстве.</w:t>
      </w:r>
    </w:p>
    <w:p w:rsidR="005B40CF" w:rsidRDefault="00540B02">
      <w:pPr>
        <w:pStyle w:val="a3"/>
        <w:ind w:right="140"/>
      </w:pPr>
      <w:r>
        <w:t>Исторические</w:t>
      </w:r>
      <w:r>
        <w:rPr>
          <w:spacing w:val="-1"/>
        </w:rPr>
        <w:t xml:space="preserve"> </w:t>
      </w:r>
      <w:r>
        <w:t>картины</w:t>
      </w:r>
      <w:r>
        <w:rPr>
          <w:spacing w:val="-1"/>
        </w:rPr>
        <w:t xml:space="preserve"> </w:t>
      </w:r>
      <w:r>
        <w:t>на</w:t>
      </w:r>
      <w:r>
        <w:rPr>
          <w:spacing w:val="-1"/>
        </w:rPr>
        <w:t xml:space="preserve"> </w:t>
      </w:r>
      <w:r>
        <w:t>библейские</w:t>
      </w:r>
      <w:r>
        <w:rPr>
          <w:spacing w:val="-1"/>
        </w:rPr>
        <w:t xml:space="preserve"> </w:t>
      </w:r>
      <w:r>
        <w:t>темы: место и значение</w:t>
      </w:r>
      <w:r>
        <w:rPr>
          <w:spacing w:val="-1"/>
        </w:rPr>
        <w:t xml:space="preserve"> </w:t>
      </w:r>
      <w:r>
        <w:t>сюжетов</w:t>
      </w:r>
      <w:r>
        <w:rPr>
          <w:spacing w:val="-1"/>
        </w:rPr>
        <w:t xml:space="preserve"> </w:t>
      </w:r>
      <w:r>
        <w:t>Священной истории в европейской культуре.</w:t>
      </w:r>
    </w:p>
    <w:p w:rsidR="005B40CF" w:rsidRDefault="00540B02">
      <w:pPr>
        <w:pStyle w:val="a3"/>
        <w:ind w:right="146"/>
      </w:pPr>
      <w:r>
        <w:t>Вечные темы и их нравственное и духовно-ценностное выражение как «духовная ось», соединяющая жизненные позиции разных поколений.</w:t>
      </w:r>
    </w:p>
    <w:p w:rsidR="005B40CF" w:rsidRDefault="00540B02">
      <w:pPr>
        <w:pStyle w:val="a3"/>
        <w:ind w:left="849" w:firstLine="0"/>
      </w:pPr>
      <w:r>
        <w:t>Произведения</w:t>
      </w:r>
      <w:r>
        <w:rPr>
          <w:spacing w:val="11"/>
        </w:rPr>
        <w:t xml:space="preserve"> </w:t>
      </w:r>
      <w:r>
        <w:t>на</w:t>
      </w:r>
      <w:r>
        <w:rPr>
          <w:spacing w:val="12"/>
        </w:rPr>
        <w:t xml:space="preserve"> </w:t>
      </w:r>
      <w:r>
        <w:t>библейские</w:t>
      </w:r>
      <w:r>
        <w:rPr>
          <w:spacing w:val="12"/>
        </w:rPr>
        <w:t xml:space="preserve"> </w:t>
      </w:r>
      <w:r>
        <w:t>темы</w:t>
      </w:r>
      <w:r>
        <w:rPr>
          <w:spacing w:val="14"/>
        </w:rPr>
        <w:t xml:space="preserve"> </w:t>
      </w:r>
      <w:r>
        <w:t>Леонардо</w:t>
      </w:r>
      <w:r>
        <w:rPr>
          <w:spacing w:val="1"/>
        </w:rPr>
        <w:t xml:space="preserve"> </w:t>
      </w:r>
      <w:r>
        <w:t>да</w:t>
      </w:r>
      <w:r>
        <w:rPr>
          <w:spacing w:val="-3"/>
        </w:rPr>
        <w:t xml:space="preserve"> </w:t>
      </w:r>
      <w:r>
        <w:t>Винчи,</w:t>
      </w:r>
      <w:r>
        <w:rPr>
          <w:spacing w:val="14"/>
        </w:rPr>
        <w:t xml:space="preserve"> </w:t>
      </w:r>
      <w:r>
        <w:t>Рафаэля,</w:t>
      </w:r>
      <w:r>
        <w:rPr>
          <w:spacing w:val="13"/>
        </w:rPr>
        <w:t xml:space="preserve"> </w:t>
      </w:r>
      <w:r>
        <w:t>Рембрандта,</w:t>
      </w:r>
      <w:r>
        <w:rPr>
          <w:spacing w:val="13"/>
        </w:rPr>
        <w:t xml:space="preserve"> </w:t>
      </w:r>
      <w:r>
        <w:t>в</w:t>
      </w:r>
      <w:r>
        <w:rPr>
          <w:spacing w:val="14"/>
        </w:rPr>
        <w:t xml:space="preserve"> </w:t>
      </w:r>
      <w:r>
        <w:rPr>
          <w:spacing w:val="-2"/>
        </w:rPr>
        <w:t>скульптуре</w:t>
      </w:r>
    </w:p>
    <w:p w:rsidR="005B40CF" w:rsidRDefault="00540B02">
      <w:pPr>
        <w:pStyle w:val="a3"/>
        <w:ind w:firstLine="0"/>
      </w:pPr>
      <w:r>
        <w:t>«Пьета»</w:t>
      </w:r>
      <w:r>
        <w:rPr>
          <w:spacing w:val="6"/>
        </w:rPr>
        <w:t xml:space="preserve"> </w:t>
      </w:r>
      <w:r>
        <w:t>Микеланджело</w:t>
      </w:r>
      <w:r>
        <w:rPr>
          <w:spacing w:val="12"/>
        </w:rPr>
        <w:t xml:space="preserve"> </w:t>
      </w:r>
      <w:r>
        <w:t>и</w:t>
      </w:r>
      <w:r>
        <w:rPr>
          <w:spacing w:val="12"/>
        </w:rPr>
        <w:t xml:space="preserve"> </w:t>
      </w:r>
      <w:r>
        <w:t>других.</w:t>
      </w:r>
      <w:r>
        <w:rPr>
          <w:spacing w:val="12"/>
        </w:rPr>
        <w:t xml:space="preserve"> </w:t>
      </w:r>
      <w:r>
        <w:t>Библейские</w:t>
      </w:r>
      <w:r>
        <w:rPr>
          <w:spacing w:val="10"/>
        </w:rPr>
        <w:t xml:space="preserve"> </w:t>
      </w:r>
      <w:r>
        <w:t>темы</w:t>
      </w:r>
      <w:r>
        <w:rPr>
          <w:spacing w:val="11"/>
        </w:rPr>
        <w:t xml:space="preserve"> </w:t>
      </w:r>
      <w:r>
        <w:t>в</w:t>
      </w:r>
      <w:r>
        <w:rPr>
          <w:spacing w:val="12"/>
        </w:rPr>
        <w:t xml:space="preserve"> </w:t>
      </w:r>
      <w:r>
        <w:t>отечественных</w:t>
      </w:r>
      <w:r>
        <w:rPr>
          <w:spacing w:val="13"/>
        </w:rPr>
        <w:t xml:space="preserve"> </w:t>
      </w:r>
      <w:r>
        <w:t>картинах</w:t>
      </w:r>
      <w:r>
        <w:rPr>
          <w:spacing w:val="13"/>
        </w:rPr>
        <w:t xml:space="preserve"> </w:t>
      </w:r>
      <w:r>
        <w:t>XIX</w:t>
      </w:r>
      <w:r>
        <w:rPr>
          <w:spacing w:val="10"/>
        </w:rPr>
        <w:t xml:space="preserve"> </w:t>
      </w:r>
      <w:r>
        <w:t>в.</w:t>
      </w:r>
      <w:r>
        <w:rPr>
          <w:spacing w:val="14"/>
        </w:rPr>
        <w:t xml:space="preserve"> </w:t>
      </w:r>
      <w:r>
        <w:t>(А.</w:t>
      </w:r>
      <w:r>
        <w:rPr>
          <w:spacing w:val="9"/>
        </w:rPr>
        <w:t xml:space="preserve"> </w:t>
      </w:r>
      <w:r>
        <w:rPr>
          <w:spacing w:val="-2"/>
        </w:rPr>
        <w:t>Иванов.</w:t>
      </w:r>
    </w:p>
    <w:p w:rsidR="005B40CF" w:rsidRDefault="00540B02">
      <w:pPr>
        <w:pStyle w:val="a3"/>
        <w:ind w:right="136" w:firstLine="0"/>
      </w:pPr>
      <w:r>
        <w:t>«Явление</w:t>
      </w:r>
      <w:r>
        <w:rPr>
          <w:spacing w:val="80"/>
          <w:w w:val="150"/>
        </w:rPr>
        <w:t xml:space="preserve"> </w:t>
      </w:r>
      <w:r>
        <w:t>Христа</w:t>
      </w:r>
      <w:r>
        <w:rPr>
          <w:spacing w:val="80"/>
          <w:w w:val="150"/>
        </w:rPr>
        <w:t xml:space="preserve"> </w:t>
      </w:r>
      <w:r>
        <w:t>народу»,</w:t>
      </w:r>
      <w:r>
        <w:rPr>
          <w:spacing w:val="80"/>
          <w:w w:val="150"/>
        </w:rPr>
        <w:t xml:space="preserve"> </w:t>
      </w:r>
      <w:r>
        <w:t>И. Крамской.</w:t>
      </w:r>
      <w:r>
        <w:rPr>
          <w:spacing w:val="80"/>
          <w:w w:val="150"/>
        </w:rPr>
        <w:t xml:space="preserve"> </w:t>
      </w:r>
      <w:r>
        <w:t>«Христос</w:t>
      </w:r>
      <w:r>
        <w:rPr>
          <w:spacing w:val="80"/>
          <w:w w:val="150"/>
        </w:rPr>
        <w:t xml:space="preserve"> </w:t>
      </w:r>
      <w:r>
        <w:t>в</w:t>
      </w:r>
      <w:r>
        <w:rPr>
          <w:spacing w:val="80"/>
          <w:w w:val="150"/>
        </w:rPr>
        <w:t xml:space="preserve"> </w:t>
      </w:r>
      <w:r>
        <w:t>пустыне»,</w:t>
      </w:r>
      <w:r>
        <w:rPr>
          <w:spacing w:val="80"/>
          <w:w w:val="150"/>
        </w:rPr>
        <w:t xml:space="preserve"> </w:t>
      </w:r>
      <w:r>
        <w:t>Н. Ге.</w:t>
      </w:r>
      <w:r>
        <w:rPr>
          <w:spacing w:val="80"/>
          <w:w w:val="150"/>
        </w:rPr>
        <w:t xml:space="preserve"> </w:t>
      </w:r>
      <w:r>
        <w:t>«Тайная</w:t>
      </w:r>
      <w:r>
        <w:rPr>
          <w:spacing w:val="80"/>
          <w:w w:val="150"/>
        </w:rPr>
        <w:t xml:space="preserve"> </w:t>
      </w:r>
      <w:r>
        <w:t>вечеря»,</w:t>
      </w:r>
      <w:r>
        <w:rPr>
          <w:spacing w:val="40"/>
        </w:rPr>
        <w:t xml:space="preserve"> </w:t>
      </w:r>
      <w:r>
        <w:t>В.</w:t>
      </w:r>
      <w:r>
        <w:rPr>
          <w:spacing w:val="-3"/>
        </w:rPr>
        <w:t xml:space="preserve"> </w:t>
      </w:r>
      <w:r>
        <w:t>Поленов. «Христос и грешница»). Иконопись как великое проявление русской культуры. Язык изображения в иконе – его религиозный и символический смысл.</w:t>
      </w:r>
    </w:p>
    <w:p w:rsidR="005B40CF" w:rsidRDefault="00540B02">
      <w:pPr>
        <w:pStyle w:val="a3"/>
        <w:spacing w:before="1"/>
        <w:jc w:val="left"/>
      </w:pPr>
      <w:r>
        <w:t>Великие</w:t>
      </w:r>
      <w:r>
        <w:rPr>
          <w:spacing w:val="80"/>
        </w:rPr>
        <w:t xml:space="preserve"> </w:t>
      </w:r>
      <w:r>
        <w:t>русские</w:t>
      </w:r>
      <w:r>
        <w:rPr>
          <w:spacing w:val="80"/>
        </w:rPr>
        <w:t xml:space="preserve"> </w:t>
      </w:r>
      <w:r>
        <w:t>иконописцы:</w:t>
      </w:r>
      <w:r>
        <w:rPr>
          <w:spacing w:val="80"/>
        </w:rPr>
        <w:t xml:space="preserve"> </w:t>
      </w:r>
      <w:r>
        <w:t>духовный</w:t>
      </w:r>
      <w:r>
        <w:rPr>
          <w:spacing w:val="80"/>
        </w:rPr>
        <w:t xml:space="preserve"> </w:t>
      </w:r>
      <w:r>
        <w:t>свет</w:t>
      </w:r>
      <w:r>
        <w:rPr>
          <w:spacing w:val="80"/>
        </w:rPr>
        <w:t xml:space="preserve"> </w:t>
      </w:r>
      <w:r>
        <w:t>икон</w:t>
      </w:r>
      <w:r>
        <w:rPr>
          <w:spacing w:val="80"/>
        </w:rPr>
        <w:t xml:space="preserve"> </w:t>
      </w:r>
      <w:r>
        <w:t>Андрея</w:t>
      </w:r>
      <w:r>
        <w:rPr>
          <w:spacing w:val="80"/>
        </w:rPr>
        <w:t xml:space="preserve"> </w:t>
      </w:r>
      <w:r>
        <w:t>Рублѐва,</w:t>
      </w:r>
      <w:r>
        <w:rPr>
          <w:spacing w:val="80"/>
        </w:rPr>
        <w:t xml:space="preserve"> </w:t>
      </w:r>
      <w:r>
        <w:t>Феофана</w:t>
      </w:r>
      <w:r>
        <w:rPr>
          <w:spacing w:val="80"/>
        </w:rPr>
        <w:t xml:space="preserve"> </w:t>
      </w:r>
      <w:r>
        <w:t xml:space="preserve">Грека, </w:t>
      </w:r>
      <w:r>
        <w:rPr>
          <w:spacing w:val="-2"/>
        </w:rPr>
        <w:t>Дионисия.</w:t>
      </w:r>
    </w:p>
    <w:p w:rsidR="005B40CF" w:rsidRDefault="00540B02">
      <w:pPr>
        <w:pStyle w:val="a3"/>
        <w:ind w:left="849" w:firstLine="0"/>
        <w:jc w:val="left"/>
      </w:pPr>
      <w:r>
        <w:t>Работа</w:t>
      </w:r>
      <w:r>
        <w:rPr>
          <w:spacing w:val="-4"/>
        </w:rPr>
        <w:t xml:space="preserve"> </w:t>
      </w:r>
      <w:r>
        <w:t>над</w:t>
      </w:r>
      <w:r>
        <w:rPr>
          <w:spacing w:val="-2"/>
        </w:rPr>
        <w:t xml:space="preserve"> </w:t>
      </w:r>
      <w:r>
        <w:t>эскизом</w:t>
      </w:r>
      <w:r>
        <w:rPr>
          <w:spacing w:val="-4"/>
        </w:rPr>
        <w:t xml:space="preserve"> </w:t>
      </w:r>
      <w:r>
        <w:t>сюжетной</w:t>
      </w:r>
      <w:r>
        <w:rPr>
          <w:spacing w:val="-2"/>
        </w:rPr>
        <w:t xml:space="preserve"> композиции.</w:t>
      </w:r>
    </w:p>
    <w:p w:rsidR="005B40CF" w:rsidRDefault="00540B02">
      <w:pPr>
        <w:pStyle w:val="a3"/>
        <w:jc w:val="left"/>
      </w:pPr>
      <w:r>
        <w:t xml:space="preserve">Роль и значение изобразительного искусства в жизни людей: образ мира в изобразительном </w:t>
      </w:r>
      <w:r>
        <w:rPr>
          <w:spacing w:val="-2"/>
        </w:rPr>
        <w:t>искусстве.</w:t>
      </w:r>
    </w:p>
    <w:p w:rsidR="005B40CF" w:rsidRDefault="00540B02">
      <w:pPr>
        <w:pStyle w:val="a5"/>
        <w:numPr>
          <w:ilvl w:val="0"/>
          <w:numId w:val="32"/>
        </w:numPr>
        <w:tabs>
          <w:tab w:val="left" w:pos="1089"/>
        </w:tabs>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32"/>
        </w:numPr>
        <w:tabs>
          <w:tab w:val="left" w:pos="1268"/>
        </w:tabs>
        <w:ind w:left="1268" w:hanging="419"/>
        <w:rPr>
          <w:sz w:val="24"/>
        </w:rPr>
      </w:pPr>
      <w:r>
        <w:rPr>
          <w:sz w:val="24"/>
        </w:rPr>
        <w:t>Модуль</w:t>
      </w:r>
      <w:r>
        <w:rPr>
          <w:spacing w:val="-3"/>
          <w:sz w:val="24"/>
        </w:rPr>
        <w:t xml:space="preserve"> </w:t>
      </w:r>
      <w:r>
        <w:rPr>
          <w:sz w:val="24"/>
        </w:rPr>
        <w:t>№</w:t>
      </w:r>
      <w:r>
        <w:rPr>
          <w:spacing w:val="-4"/>
          <w:sz w:val="24"/>
        </w:rPr>
        <w:t xml:space="preserve"> </w:t>
      </w:r>
      <w:r>
        <w:rPr>
          <w:sz w:val="24"/>
        </w:rPr>
        <w:t>3</w:t>
      </w:r>
      <w:r>
        <w:rPr>
          <w:spacing w:val="1"/>
          <w:sz w:val="24"/>
        </w:rPr>
        <w:t xml:space="preserve"> </w:t>
      </w:r>
      <w:r>
        <w:rPr>
          <w:sz w:val="24"/>
        </w:rPr>
        <w:t>«Архитектура</w:t>
      </w:r>
      <w:r>
        <w:rPr>
          <w:spacing w:val="-4"/>
          <w:sz w:val="24"/>
        </w:rPr>
        <w:t xml:space="preserve"> </w:t>
      </w:r>
      <w:r>
        <w:rPr>
          <w:sz w:val="24"/>
        </w:rPr>
        <w:t>и</w:t>
      </w:r>
      <w:r>
        <w:rPr>
          <w:spacing w:val="-2"/>
          <w:sz w:val="24"/>
        </w:rPr>
        <w:t xml:space="preserve"> дизайн».</w:t>
      </w:r>
    </w:p>
    <w:p w:rsidR="005B40CF" w:rsidRDefault="00540B02">
      <w:pPr>
        <w:pStyle w:val="a3"/>
        <w:ind w:left="849" w:firstLine="0"/>
      </w:pPr>
      <w:r>
        <w:t>Архитектура</w:t>
      </w:r>
      <w:r>
        <w:rPr>
          <w:spacing w:val="-7"/>
        </w:rPr>
        <w:t xml:space="preserve"> </w:t>
      </w:r>
      <w:r>
        <w:t>и</w:t>
      </w:r>
      <w:r>
        <w:rPr>
          <w:spacing w:val="-3"/>
        </w:rPr>
        <w:t xml:space="preserve"> </w:t>
      </w:r>
      <w:r>
        <w:t>дизайн</w:t>
      </w:r>
      <w:r>
        <w:rPr>
          <w:spacing w:val="-3"/>
        </w:rPr>
        <w:t xml:space="preserve"> </w:t>
      </w:r>
      <w:r>
        <w:t>–</w:t>
      </w:r>
      <w:r>
        <w:rPr>
          <w:spacing w:val="-3"/>
        </w:rPr>
        <w:t xml:space="preserve"> </w:t>
      </w:r>
      <w:r>
        <w:t>искусства</w:t>
      </w:r>
      <w:r>
        <w:rPr>
          <w:spacing w:val="-4"/>
        </w:rPr>
        <w:t xml:space="preserve"> </w:t>
      </w:r>
      <w:r>
        <w:t>художественной</w:t>
      </w:r>
      <w:r>
        <w:rPr>
          <w:spacing w:val="-5"/>
        </w:rPr>
        <w:t xml:space="preserve"> </w:t>
      </w:r>
      <w:r>
        <w:t>постройки</w:t>
      </w:r>
      <w:r>
        <w:rPr>
          <w:spacing w:val="1"/>
        </w:rPr>
        <w:t xml:space="preserve"> </w:t>
      </w:r>
      <w:r>
        <w:t>–</w:t>
      </w:r>
      <w:r>
        <w:rPr>
          <w:spacing w:val="-5"/>
        </w:rPr>
        <w:t xml:space="preserve"> </w:t>
      </w:r>
      <w:r>
        <w:t>конструктивные</w:t>
      </w:r>
      <w:r>
        <w:rPr>
          <w:spacing w:val="-5"/>
        </w:rPr>
        <w:t xml:space="preserve"> </w:t>
      </w:r>
      <w:r>
        <w:rPr>
          <w:spacing w:val="-2"/>
        </w:rPr>
        <w:t>искусства.</w:t>
      </w:r>
    </w:p>
    <w:p w:rsidR="005B40CF" w:rsidRDefault="00540B02">
      <w:pPr>
        <w:pStyle w:val="a3"/>
        <w:ind w:right="137"/>
      </w:pPr>
      <w:r>
        <w:t>Дизайн и архитектура как создатели «второй природы» – предметно-пространственной среды жизни людей.</w:t>
      </w:r>
    </w:p>
    <w:p w:rsidR="005B40CF" w:rsidRDefault="00540B02">
      <w:pPr>
        <w:pStyle w:val="a3"/>
        <w:ind w:right="143"/>
      </w:pPr>
      <w:r>
        <w:t>Функциональность предметно-пространственной среды и выражение в ней</w:t>
      </w:r>
      <w:r>
        <w:rPr>
          <w:spacing w:val="40"/>
        </w:rPr>
        <w:t xml:space="preserve"> </w:t>
      </w:r>
      <w:r>
        <w:t>мировосприятия, духовно-ценностных позиций общества.</w:t>
      </w:r>
    </w:p>
    <w:p w:rsidR="005B40CF" w:rsidRDefault="00540B02">
      <w:pPr>
        <w:pStyle w:val="a3"/>
        <w:ind w:right="148"/>
      </w:pPr>
      <w:r>
        <w:t>Материальная культура человечества как уникальная информация о жизни людей в разные исторические эпохи.</w:t>
      </w:r>
    </w:p>
    <w:p w:rsidR="005B40CF" w:rsidRDefault="00540B02">
      <w:pPr>
        <w:pStyle w:val="a3"/>
        <w:spacing w:before="1"/>
        <w:ind w:right="146"/>
      </w:pPr>
      <w:r>
        <w:t>Роль архитектуры в понимании человеком своей идентичности. Задачи сохранения культурного наследия и природного ландшафта.</w:t>
      </w:r>
    </w:p>
    <w:p w:rsidR="005B40CF" w:rsidRDefault="00540B02">
      <w:pPr>
        <w:pStyle w:val="a3"/>
        <w:ind w:left="849" w:firstLine="0"/>
      </w:pPr>
      <w:r>
        <w:t>Возникновение</w:t>
      </w:r>
      <w:r>
        <w:rPr>
          <w:spacing w:val="31"/>
        </w:rPr>
        <w:t xml:space="preserve">  </w:t>
      </w:r>
      <w:r>
        <w:t>архитектуры</w:t>
      </w:r>
      <w:r>
        <w:rPr>
          <w:spacing w:val="32"/>
        </w:rPr>
        <w:t xml:space="preserve">  </w:t>
      </w:r>
      <w:r>
        <w:t>и</w:t>
      </w:r>
      <w:r>
        <w:rPr>
          <w:spacing w:val="32"/>
        </w:rPr>
        <w:t xml:space="preserve">  </w:t>
      </w:r>
      <w:r>
        <w:t>дизайна</w:t>
      </w:r>
      <w:r>
        <w:rPr>
          <w:spacing w:val="31"/>
        </w:rPr>
        <w:t xml:space="preserve">  </w:t>
      </w:r>
      <w:r>
        <w:t>на</w:t>
      </w:r>
      <w:r>
        <w:rPr>
          <w:spacing w:val="30"/>
        </w:rPr>
        <w:t xml:space="preserve">  </w:t>
      </w:r>
      <w:r>
        <w:t>разных</w:t>
      </w:r>
      <w:r>
        <w:rPr>
          <w:spacing w:val="32"/>
        </w:rPr>
        <w:t xml:space="preserve">  </w:t>
      </w:r>
      <w:r>
        <w:t>этапах</w:t>
      </w:r>
      <w:r>
        <w:rPr>
          <w:spacing w:val="33"/>
        </w:rPr>
        <w:t xml:space="preserve">  </w:t>
      </w:r>
      <w:r>
        <w:t>общественного</w:t>
      </w:r>
      <w:r>
        <w:rPr>
          <w:spacing w:val="31"/>
        </w:rPr>
        <w:t xml:space="preserve">  </w:t>
      </w:r>
      <w:r>
        <w:rPr>
          <w:spacing w:val="-2"/>
        </w:rPr>
        <w:t>развития.</w:t>
      </w:r>
    </w:p>
    <w:p w:rsidR="005B40CF" w:rsidRDefault="00540B02">
      <w:pPr>
        <w:pStyle w:val="a3"/>
        <w:ind w:firstLine="0"/>
      </w:pPr>
      <w:r>
        <w:t>Единство</w:t>
      </w:r>
      <w:r>
        <w:rPr>
          <w:spacing w:val="-6"/>
        </w:rPr>
        <w:t xml:space="preserve"> </w:t>
      </w:r>
      <w:r>
        <w:t>функционального</w:t>
      </w:r>
      <w:r>
        <w:rPr>
          <w:spacing w:val="-3"/>
        </w:rPr>
        <w:t xml:space="preserve"> </w:t>
      </w:r>
      <w:r>
        <w:t>и</w:t>
      </w:r>
      <w:r>
        <w:rPr>
          <w:spacing w:val="-4"/>
        </w:rPr>
        <w:t xml:space="preserve"> </w:t>
      </w:r>
      <w:r>
        <w:t>художественного</w:t>
      </w:r>
      <w:r>
        <w:rPr>
          <w:spacing w:val="-4"/>
        </w:rPr>
        <w:t xml:space="preserve"> </w:t>
      </w:r>
      <w:r>
        <w:t>–</w:t>
      </w:r>
      <w:r>
        <w:rPr>
          <w:spacing w:val="-3"/>
        </w:rPr>
        <w:t xml:space="preserve"> </w:t>
      </w:r>
      <w:r>
        <w:t>целесообразности</w:t>
      </w:r>
      <w:r>
        <w:rPr>
          <w:spacing w:val="-3"/>
        </w:rPr>
        <w:t xml:space="preserve"> </w:t>
      </w:r>
      <w:r>
        <w:t>и</w:t>
      </w:r>
      <w:r>
        <w:rPr>
          <w:spacing w:val="-4"/>
        </w:rPr>
        <w:t xml:space="preserve"> </w:t>
      </w:r>
      <w:r>
        <w:rPr>
          <w:spacing w:val="-2"/>
        </w:rPr>
        <w:t>красоты.</w:t>
      </w:r>
    </w:p>
    <w:p w:rsidR="005B40CF" w:rsidRDefault="00540B02">
      <w:pPr>
        <w:pStyle w:val="a3"/>
        <w:ind w:left="849" w:firstLine="0"/>
      </w:pPr>
      <w:r>
        <w:t>Графический</w:t>
      </w:r>
      <w:r>
        <w:rPr>
          <w:spacing w:val="-7"/>
        </w:rPr>
        <w:t xml:space="preserve"> </w:t>
      </w:r>
      <w:r>
        <w:rPr>
          <w:spacing w:val="-2"/>
        </w:rPr>
        <w:t>дизайн.</w:t>
      </w:r>
    </w:p>
    <w:p w:rsidR="005B40CF" w:rsidRDefault="00540B02">
      <w:pPr>
        <w:pStyle w:val="a3"/>
        <w:ind w:right="145"/>
      </w:pPr>
      <w:r>
        <w:t>Композиция как основа реализации замысла в любой творческой деятельности. Основы формальной композиции в конструктивных искусствах.</w:t>
      </w:r>
    </w:p>
    <w:p w:rsidR="005B40CF" w:rsidRDefault="00540B02">
      <w:pPr>
        <w:pStyle w:val="a3"/>
        <w:ind w:right="141"/>
      </w:pPr>
      <w:r>
        <w:t xml:space="preserve">Элементы композиции в графическом дизайне: пятно, линия, цвет, буква, текст и </w:t>
      </w:r>
      <w:r>
        <w:rPr>
          <w:spacing w:val="-2"/>
        </w:rPr>
        <w:t>изображение.</w:t>
      </w:r>
    </w:p>
    <w:p w:rsidR="005B40CF" w:rsidRDefault="00540B02">
      <w:pPr>
        <w:pStyle w:val="a3"/>
        <w:ind w:right="148"/>
      </w:pPr>
      <w:r>
        <w:t>Формальная композиция как композиционное построение на основе сочетания геометрических фигур, без предметного содержания.</w:t>
      </w:r>
    </w:p>
    <w:p w:rsidR="005B40CF" w:rsidRDefault="00540B02">
      <w:pPr>
        <w:pStyle w:val="a3"/>
        <w:ind w:left="849" w:firstLine="0"/>
      </w:pPr>
      <w:r>
        <w:t>Основные</w:t>
      </w:r>
      <w:r>
        <w:rPr>
          <w:spacing w:val="-8"/>
        </w:rPr>
        <w:t xml:space="preserve"> </w:t>
      </w:r>
      <w:r>
        <w:t>свойства</w:t>
      </w:r>
      <w:r>
        <w:rPr>
          <w:spacing w:val="-6"/>
        </w:rPr>
        <w:t xml:space="preserve"> </w:t>
      </w:r>
      <w:r>
        <w:t>композиции:</w:t>
      </w:r>
      <w:r>
        <w:rPr>
          <w:spacing w:val="-6"/>
        </w:rPr>
        <w:t xml:space="preserve"> </w:t>
      </w:r>
      <w:r>
        <w:t>целостность</w:t>
      </w:r>
      <w:r>
        <w:rPr>
          <w:spacing w:val="-4"/>
        </w:rPr>
        <w:t xml:space="preserve"> </w:t>
      </w:r>
      <w:r>
        <w:t>и</w:t>
      </w:r>
      <w:r>
        <w:rPr>
          <w:spacing w:val="-6"/>
        </w:rPr>
        <w:t xml:space="preserve"> </w:t>
      </w:r>
      <w:r>
        <w:t>соподчинѐнность</w:t>
      </w:r>
      <w:r>
        <w:rPr>
          <w:spacing w:val="-3"/>
        </w:rPr>
        <w:t xml:space="preserve"> </w:t>
      </w:r>
      <w:r>
        <w:rPr>
          <w:spacing w:val="-2"/>
        </w:rPr>
        <w:t>элементов.</w:t>
      </w:r>
    </w:p>
    <w:p w:rsidR="005B40CF" w:rsidRDefault="00540B02">
      <w:pPr>
        <w:pStyle w:val="a3"/>
        <w:ind w:right="141"/>
      </w:pPr>
      <w:r>
        <w:t xml:space="preserve">Ритмическая организация элементов: выделение доминанты, симметрия и асимметрия, динамическая и статичная композиция, контраст, нюанс, акцент, замкнутость или открытость </w:t>
      </w:r>
      <w:r>
        <w:rPr>
          <w:spacing w:val="-2"/>
        </w:rPr>
        <w:t>композиции.</w:t>
      </w:r>
    </w:p>
    <w:p w:rsidR="005B40CF" w:rsidRDefault="00540B02">
      <w:pPr>
        <w:pStyle w:val="a3"/>
        <w:spacing w:before="1"/>
        <w:ind w:right="146"/>
      </w:pPr>
      <w:r>
        <w:t>Практические упражнения по созданию композиции с вариативным ритмическим расположением геометрических фигур на плоскости.</w:t>
      </w:r>
    </w:p>
    <w:p w:rsidR="005B40CF" w:rsidRDefault="00540B02">
      <w:pPr>
        <w:pStyle w:val="a3"/>
        <w:ind w:right="149"/>
      </w:pPr>
      <w:r>
        <w:t>Роль цвета в организации композиционного пространства. Функциональные задачи цвета в конструктивных искусствах.</w:t>
      </w:r>
    </w:p>
    <w:p w:rsidR="005B40CF" w:rsidRDefault="00540B02">
      <w:pPr>
        <w:pStyle w:val="a3"/>
        <w:ind w:right="146"/>
      </w:pPr>
      <w:r>
        <w:t>Цвет и законы колористики. Применение локального цвета. Цветовой акцент, ритм цветовых форм, доминанта.</w:t>
      </w:r>
    </w:p>
    <w:p w:rsidR="005B40CF" w:rsidRDefault="00540B02">
      <w:pPr>
        <w:pStyle w:val="a3"/>
        <w:ind w:left="849" w:firstLine="0"/>
      </w:pPr>
      <w:r>
        <w:t>Шрифты</w:t>
      </w:r>
      <w:r>
        <w:rPr>
          <w:spacing w:val="54"/>
        </w:rPr>
        <w:t xml:space="preserve">  </w:t>
      </w:r>
      <w:r>
        <w:t>и</w:t>
      </w:r>
      <w:r>
        <w:rPr>
          <w:spacing w:val="56"/>
        </w:rPr>
        <w:t xml:space="preserve">  </w:t>
      </w:r>
      <w:r>
        <w:t>шрифтовая</w:t>
      </w:r>
      <w:r>
        <w:rPr>
          <w:spacing w:val="55"/>
        </w:rPr>
        <w:t xml:space="preserve">  </w:t>
      </w:r>
      <w:r>
        <w:t>композиция</w:t>
      </w:r>
      <w:r>
        <w:rPr>
          <w:spacing w:val="57"/>
        </w:rPr>
        <w:t xml:space="preserve">  </w:t>
      </w:r>
      <w:r>
        <w:t>в</w:t>
      </w:r>
      <w:r>
        <w:rPr>
          <w:spacing w:val="55"/>
        </w:rPr>
        <w:t xml:space="preserve">  </w:t>
      </w:r>
      <w:r>
        <w:t>графическом</w:t>
      </w:r>
      <w:r>
        <w:rPr>
          <w:spacing w:val="54"/>
        </w:rPr>
        <w:t xml:space="preserve">  </w:t>
      </w:r>
      <w:r>
        <w:t>дизайне.</w:t>
      </w:r>
      <w:r>
        <w:rPr>
          <w:spacing w:val="55"/>
        </w:rPr>
        <w:t xml:space="preserve">  </w:t>
      </w:r>
      <w:r>
        <w:t>Форма</w:t>
      </w:r>
      <w:r>
        <w:rPr>
          <w:spacing w:val="56"/>
        </w:rPr>
        <w:t xml:space="preserve">  </w:t>
      </w:r>
      <w:r>
        <w:t>буквы</w:t>
      </w:r>
      <w:r>
        <w:rPr>
          <w:spacing w:val="55"/>
        </w:rPr>
        <w:t xml:space="preserve">  </w:t>
      </w:r>
      <w:r>
        <w:rPr>
          <w:spacing w:val="-5"/>
        </w:rPr>
        <w:t>как</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изобразительно-смысловой</w:t>
      </w:r>
      <w:r>
        <w:rPr>
          <w:spacing w:val="-11"/>
        </w:rPr>
        <w:t xml:space="preserve"> </w:t>
      </w:r>
      <w:r>
        <w:rPr>
          <w:spacing w:val="-2"/>
        </w:rPr>
        <w:t>символ.</w:t>
      </w:r>
    </w:p>
    <w:p w:rsidR="005B40CF" w:rsidRDefault="00540B02">
      <w:pPr>
        <w:pStyle w:val="a3"/>
        <w:ind w:left="849" w:firstLine="0"/>
      </w:pPr>
      <w:r>
        <w:t>Шрифт</w:t>
      </w:r>
      <w:r>
        <w:rPr>
          <w:spacing w:val="-4"/>
        </w:rPr>
        <w:t xml:space="preserve"> </w:t>
      </w:r>
      <w:r>
        <w:t>и</w:t>
      </w:r>
      <w:r>
        <w:rPr>
          <w:spacing w:val="-2"/>
        </w:rPr>
        <w:t xml:space="preserve"> </w:t>
      </w:r>
      <w:r>
        <w:t>содержание</w:t>
      </w:r>
      <w:r>
        <w:rPr>
          <w:spacing w:val="-2"/>
        </w:rPr>
        <w:t xml:space="preserve"> </w:t>
      </w:r>
      <w:r>
        <w:t>текста.</w:t>
      </w:r>
      <w:r>
        <w:rPr>
          <w:spacing w:val="-2"/>
        </w:rPr>
        <w:t xml:space="preserve"> </w:t>
      </w:r>
      <w:r>
        <w:t>Стилизация</w:t>
      </w:r>
      <w:r>
        <w:rPr>
          <w:spacing w:val="-1"/>
        </w:rPr>
        <w:t xml:space="preserve"> </w:t>
      </w:r>
      <w:r>
        <w:rPr>
          <w:spacing w:val="-2"/>
        </w:rPr>
        <w:t>шрифта.</w:t>
      </w:r>
    </w:p>
    <w:p w:rsidR="005B40CF" w:rsidRDefault="00540B02">
      <w:pPr>
        <w:pStyle w:val="a3"/>
        <w:ind w:left="849" w:firstLine="0"/>
      </w:pPr>
      <w:r>
        <w:t>Типографика.</w:t>
      </w:r>
      <w:r>
        <w:rPr>
          <w:spacing w:val="-6"/>
        </w:rPr>
        <w:t xml:space="preserve"> </w:t>
      </w:r>
      <w:r>
        <w:t>Понимание</w:t>
      </w:r>
      <w:r>
        <w:rPr>
          <w:spacing w:val="-5"/>
        </w:rPr>
        <w:t xml:space="preserve"> </w:t>
      </w:r>
      <w:r>
        <w:t>типографской</w:t>
      </w:r>
      <w:r>
        <w:rPr>
          <w:spacing w:val="-4"/>
        </w:rPr>
        <w:t xml:space="preserve"> </w:t>
      </w:r>
      <w:r>
        <w:t>строки</w:t>
      </w:r>
      <w:r>
        <w:rPr>
          <w:spacing w:val="-4"/>
        </w:rPr>
        <w:t xml:space="preserve"> </w:t>
      </w:r>
      <w:r>
        <w:t>как</w:t>
      </w:r>
      <w:r>
        <w:rPr>
          <w:spacing w:val="-4"/>
        </w:rPr>
        <w:t xml:space="preserve"> </w:t>
      </w:r>
      <w:r>
        <w:t>элемента</w:t>
      </w:r>
      <w:r>
        <w:rPr>
          <w:spacing w:val="-5"/>
        </w:rPr>
        <w:t xml:space="preserve"> </w:t>
      </w:r>
      <w:r>
        <w:t>плоскостной</w:t>
      </w:r>
      <w:r>
        <w:rPr>
          <w:spacing w:val="-5"/>
        </w:rPr>
        <w:t xml:space="preserve"> </w:t>
      </w:r>
      <w:r>
        <w:rPr>
          <w:spacing w:val="-2"/>
        </w:rPr>
        <w:t>композиции.</w:t>
      </w:r>
    </w:p>
    <w:p w:rsidR="005B40CF" w:rsidRDefault="00540B02">
      <w:pPr>
        <w:pStyle w:val="a3"/>
        <w:ind w:right="137"/>
      </w:pPr>
      <w:r>
        <w:t>Выполнение аналитических и практических работ по теме «Буква – изобразительный элемент композиции».</w:t>
      </w:r>
    </w:p>
    <w:p w:rsidR="005B40CF" w:rsidRDefault="00540B02">
      <w:pPr>
        <w:pStyle w:val="a3"/>
        <w:ind w:right="148"/>
      </w:pPr>
      <w:r>
        <w:t>Логотип как графический знак, эмблема или стилизованный графический символ. Функции логотипа. Шрифтовой логотип. Знаковый логотип.</w:t>
      </w:r>
    </w:p>
    <w:p w:rsidR="005B40CF" w:rsidRDefault="00540B02">
      <w:pPr>
        <w:pStyle w:val="a3"/>
        <w:ind w:right="149"/>
      </w:pPr>
      <w:r>
        <w:t xml:space="preserve">Композиционные основы макетирования в графическом дизайне при соединении текста и </w:t>
      </w:r>
      <w:r>
        <w:rPr>
          <w:spacing w:val="-2"/>
        </w:rPr>
        <w:t>изображения.</w:t>
      </w:r>
    </w:p>
    <w:p w:rsidR="005B40CF" w:rsidRDefault="00540B02">
      <w:pPr>
        <w:pStyle w:val="a3"/>
        <w:ind w:left="849" w:firstLine="0"/>
      </w:pPr>
      <w:r>
        <w:t>Искусство</w:t>
      </w:r>
      <w:r>
        <w:rPr>
          <w:spacing w:val="38"/>
        </w:rPr>
        <w:t xml:space="preserve">  </w:t>
      </w:r>
      <w:r>
        <w:t>плаката.</w:t>
      </w:r>
      <w:r>
        <w:rPr>
          <w:spacing w:val="41"/>
        </w:rPr>
        <w:t xml:space="preserve">  </w:t>
      </w:r>
      <w:r>
        <w:t>Синтез</w:t>
      </w:r>
      <w:r>
        <w:rPr>
          <w:spacing w:val="39"/>
        </w:rPr>
        <w:t xml:space="preserve">  </w:t>
      </w:r>
      <w:r>
        <w:t>слова</w:t>
      </w:r>
      <w:r>
        <w:rPr>
          <w:spacing w:val="39"/>
        </w:rPr>
        <w:t xml:space="preserve">  </w:t>
      </w:r>
      <w:r>
        <w:t>и</w:t>
      </w:r>
      <w:r>
        <w:rPr>
          <w:spacing w:val="40"/>
        </w:rPr>
        <w:t xml:space="preserve">  </w:t>
      </w:r>
      <w:r>
        <w:t>изображения.</w:t>
      </w:r>
      <w:r>
        <w:rPr>
          <w:spacing w:val="39"/>
        </w:rPr>
        <w:t xml:space="preserve">  </w:t>
      </w:r>
      <w:r>
        <w:t>Изобразительный</w:t>
      </w:r>
      <w:r>
        <w:rPr>
          <w:spacing w:val="39"/>
        </w:rPr>
        <w:t xml:space="preserve">  </w:t>
      </w:r>
      <w:r>
        <w:t>язык</w:t>
      </w:r>
      <w:r>
        <w:rPr>
          <w:spacing w:val="39"/>
        </w:rPr>
        <w:t xml:space="preserve">  </w:t>
      </w:r>
      <w:r>
        <w:rPr>
          <w:spacing w:val="-2"/>
        </w:rPr>
        <w:t>плаката.</w:t>
      </w:r>
    </w:p>
    <w:p w:rsidR="005B40CF" w:rsidRDefault="00540B02">
      <w:pPr>
        <w:pStyle w:val="a3"/>
        <w:ind w:firstLine="0"/>
      </w:pPr>
      <w:r>
        <w:t>Композиционный</w:t>
      </w:r>
      <w:r>
        <w:rPr>
          <w:spacing w:val="-6"/>
        </w:rPr>
        <w:t xml:space="preserve"> </w:t>
      </w:r>
      <w:r>
        <w:t>монтаж</w:t>
      </w:r>
      <w:r>
        <w:rPr>
          <w:spacing w:val="-3"/>
        </w:rPr>
        <w:t xml:space="preserve"> </w:t>
      </w:r>
      <w:r>
        <w:t>изображения</w:t>
      </w:r>
      <w:r>
        <w:rPr>
          <w:spacing w:val="-4"/>
        </w:rPr>
        <w:t xml:space="preserve"> </w:t>
      </w:r>
      <w:r>
        <w:t>и</w:t>
      </w:r>
      <w:r>
        <w:rPr>
          <w:spacing w:val="-3"/>
        </w:rPr>
        <w:t xml:space="preserve"> </w:t>
      </w:r>
      <w:r>
        <w:t>текста</w:t>
      </w:r>
      <w:r>
        <w:rPr>
          <w:spacing w:val="-5"/>
        </w:rPr>
        <w:t xml:space="preserve"> </w:t>
      </w:r>
      <w:r>
        <w:t>в</w:t>
      </w:r>
      <w:r>
        <w:rPr>
          <w:spacing w:val="-4"/>
        </w:rPr>
        <w:t xml:space="preserve"> </w:t>
      </w:r>
      <w:r>
        <w:t>плакате,</w:t>
      </w:r>
      <w:r>
        <w:rPr>
          <w:spacing w:val="-4"/>
        </w:rPr>
        <w:t xml:space="preserve"> </w:t>
      </w:r>
      <w:r>
        <w:t>рекламе,</w:t>
      </w:r>
      <w:r>
        <w:rPr>
          <w:spacing w:val="-3"/>
        </w:rPr>
        <w:t xml:space="preserve"> </w:t>
      </w:r>
      <w:r>
        <w:t>поздравительной</w:t>
      </w:r>
      <w:r>
        <w:rPr>
          <w:spacing w:val="-3"/>
        </w:rPr>
        <w:t xml:space="preserve"> </w:t>
      </w:r>
      <w:r>
        <w:rPr>
          <w:spacing w:val="-2"/>
        </w:rPr>
        <w:t>открытке.</w:t>
      </w:r>
    </w:p>
    <w:p w:rsidR="005B40CF" w:rsidRDefault="00540B02">
      <w:pPr>
        <w:pStyle w:val="a3"/>
        <w:ind w:right="148"/>
      </w:pPr>
      <w:r>
        <w:t>Многообразие форм графического дизайна. Дизайн книги и журнала. Элементы, составляющие конструкцию и художественное оформление книги, журнала.</w:t>
      </w:r>
    </w:p>
    <w:p w:rsidR="005B40CF" w:rsidRDefault="00540B02">
      <w:pPr>
        <w:pStyle w:val="a3"/>
        <w:ind w:right="147"/>
      </w:pPr>
      <w:r>
        <w:t>Макет разворота книги или журнала по выбранной теме в виде коллажа или на основе компьютерных программ.</w:t>
      </w:r>
    </w:p>
    <w:p w:rsidR="005B40CF" w:rsidRDefault="00540B02">
      <w:pPr>
        <w:pStyle w:val="a3"/>
        <w:ind w:left="849" w:firstLine="0"/>
      </w:pPr>
      <w:r>
        <w:t>Макетирование</w:t>
      </w:r>
      <w:r>
        <w:rPr>
          <w:spacing w:val="-10"/>
        </w:rPr>
        <w:t xml:space="preserve"> </w:t>
      </w:r>
      <w:r>
        <w:t>объѐмно-пространственных</w:t>
      </w:r>
      <w:r>
        <w:rPr>
          <w:spacing w:val="-8"/>
        </w:rPr>
        <w:t xml:space="preserve"> </w:t>
      </w:r>
      <w:r>
        <w:rPr>
          <w:spacing w:val="-2"/>
        </w:rPr>
        <w:t>композиций.</w:t>
      </w:r>
    </w:p>
    <w:p w:rsidR="005B40CF" w:rsidRDefault="00540B02">
      <w:pPr>
        <w:pStyle w:val="a3"/>
        <w:spacing w:before="1"/>
        <w:ind w:left="849" w:firstLine="0"/>
      </w:pPr>
      <w:r>
        <w:t>Композиция</w:t>
      </w:r>
      <w:r>
        <w:rPr>
          <w:spacing w:val="10"/>
        </w:rPr>
        <w:t xml:space="preserve"> </w:t>
      </w:r>
      <w:r>
        <w:t>плоскостная</w:t>
      </w:r>
      <w:r>
        <w:rPr>
          <w:spacing w:val="14"/>
        </w:rPr>
        <w:t xml:space="preserve"> </w:t>
      </w:r>
      <w:r>
        <w:t>и</w:t>
      </w:r>
      <w:r>
        <w:rPr>
          <w:spacing w:val="16"/>
        </w:rPr>
        <w:t xml:space="preserve"> </w:t>
      </w:r>
      <w:r>
        <w:t>пространственная.</w:t>
      </w:r>
      <w:r>
        <w:rPr>
          <w:spacing w:val="14"/>
        </w:rPr>
        <w:t xml:space="preserve"> </w:t>
      </w:r>
      <w:r>
        <w:t>Композиционная</w:t>
      </w:r>
      <w:r>
        <w:rPr>
          <w:spacing w:val="14"/>
        </w:rPr>
        <w:t xml:space="preserve"> </w:t>
      </w:r>
      <w:r>
        <w:t>организация</w:t>
      </w:r>
      <w:r>
        <w:rPr>
          <w:spacing w:val="15"/>
        </w:rPr>
        <w:t xml:space="preserve"> </w:t>
      </w:r>
      <w:r>
        <w:rPr>
          <w:spacing w:val="-2"/>
        </w:rPr>
        <w:t>пространства.</w:t>
      </w:r>
    </w:p>
    <w:p w:rsidR="005B40CF" w:rsidRDefault="00540B02">
      <w:pPr>
        <w:pStyle w:val="a3"/>
        <w:ind w:firstLine="0"/>
      </w:pPr>
      <w:r>
        <w:t>Прочтение</w:t>
      </w:r>
      <w:r>
        <w:rPr>
          <w:spacing w:val="-7"/>
        </w:rPr>
        <w:t xml:space="preserve"> </w:t>
      </w:r>
      <w:r>
        <w:t>плоскостной</w:t>
      </w:r>
      <w:r>
        <w:rPr>
          <w:spacing w:val="-4"/>
        </w:rPr>
        <w:t xml:space="preserve"> </w:t>
      </w:r>
      <w:r>
        <w:t>композиции</w:t>
      </w:r>
      <w:r>
        <w:rPr>
          <w:spacing w:val="-6"/>
        </w:rPr>
        <w:t xml:space="preserve"> </w:t>
      </w:r>
      <w:r>
        <w:t>как</w:t>
      </w:r>
      <w:r>
        <w:rPr>
          <w:spacing w:val="-2"/>
        </w:rPr>
        <w:t xml:space="preserve"> </w:t>
      </w:r>
      <w:r>
        <w:t>«чертежа»</w:t>
      </w:r>
      <w:r>
        <w:rPr>
          <w:spacing w:val="-11"/>
        </w:rPr>
        <w:t xml:space="preserve"> </w:t>
      </w:r>
      <w:r>
        <w:rPr>
          <w:spacing w:val="-2"/>
        </w:rPr>
        <w:t>пространства.</w:t>
      </w:r>
    </w:p>
    <w:p w:rsidR="005B40CF" w:rsidRDefault="00540B02">
      <w:pPr>
        <w:pStyle w:val="a3"/>
        <w:ind w:right="147"/>
      </w:pPr>
      <w:r>
        <w:t>Макетирование. Введение в макет понятия рельефа местности и способы его обозначения на макете.</w:t>
      </w:r>
    </w:p>
    <w:p w:rsidR="005B40CF" w:rsidRDefault="00540B02">
      <w:pPr>
        <w:pStyle w:val="a3"/>
        <w:ind w:left="849" w:firstLine="0"/>
      </w:pPr>
      <w:r>
        <w:t>Выполнение</w:t>
      </w:r>
      <w:r>
        <w:rPr>
          <w:spacing w:val="72"/>
        </w:rPr>
        <w:t xml:space="preserve"> </w:t>
      </w:r>
      <w:r>
        <w:t>практических</w:t>
      </w:r>
      <w:r>
        <w:rPr>
          <w:spacing w:val="76"/>
        </w:rPr>
        <w:t xml:space="preserve"> </w:t>
      </w:r>
      <w:r>
        <w:t>работ</w:t>
      </w:r>
      <w:r>
        <w:rPr>
          <w:spacing w:val="75"/>
        </w:rPr>
        <w:t xml:space="preserve"> </w:t>
      </w:r>
      <w:r>
        <w:t>по</w:t>
      </w:r>
      <w:r>
        <w:rPr>
          <w:spacing w:val="74"/>
        </w:rPr>
        <w:t xml:space="preserve"> </w:t>
      </w:r>
      <w:r>
        <w:t>созданию</w:t>
      </w:r>
      <w:r>
        <w:rPr>
          <w:spacing w:val="75"/>
        </w:rPr>
        <w:t xml:space="preserve"> </w:t>
      </w:r>
      <w:r>
        <w:t>объѐмно-пространственных</w:t>
      </w:r>
      <w:r>
        <w:rPr>
          <w:spacing w:val="75"/>
        </w:rPr>
        <w:t xml:space="preserve"> </w:t>
      </w:r>
      <w:r>
        <w:rPr>
          <w:spacing w:val="-2"/>
        </w:rPr>
        <w:t>композиций.</w:t>
      </w:r>
    </w:p>
    <w:p w:rsidR="005B40CF" w:rsidRDefault="00540B02">
      <w:pPr>
        <w:pStyle w:val="a3"/>
        <w:ind w:firstLine="0"/>
      </w:pPr>
      <w:r>
        <w:t>Объѐм</w:t>
      </w:r>
      <w:r>
        <w:rPr>
          <w:spacing w:val="-7"/>
        </w:rPr>
        <w:t xml:space="preserve"> </w:t>
      </w:r>
      <w:r>
        <w:t>и</w:t>
      </w:r>
      <w:r>
        <w:rPr>
          <w:spacing w:val="-3"/>
        </w:rPr>
        <w:t xml:space="preserve"> </w:t>
      </w:r>
      <w:r>
        <w:t>пространство.</w:t>
      </w:r>
      <w:r>
        <w:rPr>
          <w:spacing w:val="-3"/>
        </w:rPr>
        <w:t xml:space="preserve"> </w:t>
      </w:r>
      <w:r>
        <w:t>Взаимосвязь</w:t>
      </w:r>
      <w:r>
        <w:rPr>
          <w:spacing w:val="-3"/>
        </w:rPr>
        <w:t xml:space="preserve"> </w:t>
      </w:r>
      <w:r>
        <w:t>объектов</w:t>
      </w:r>
      <w:r>
        <w:rPr>
          <w:spacing w:val="-4"/>
        </w:rPr>
        <w:t xml:space="preserve"> </w:t>
      </w:r>
      <w:r>
        <w:t>в</w:t>
      </w:r>
      <w:r>
        <w:rPr>
          <w:spacing w:val="-4"/>
        </w:rPr>
        <w:t xml:space="preserve"> </w:t>
      </w:r>
      <w:r>
        <w:t>архитектурном</w:t>
      </w:r>
      <w:r>
        <w:rPr>
          <w:spacing w:val="-3"/>
        </w:rPr>
        <w:t xml:space="preserve"> </w:t>
      </w:r>
      <w:r>
        <w:rPr>
          <w:spacing w:val="-2"/>
        </w:rPr>
        <w:t>макете.</w:t>
      </w:r>
    </w:p>
    <w:p w:rsidR="005B40CF" w:rsidRDefault="00540B02">
      <w:pPr>
        <w:pStyle w:val="a3"/>
        <w:ind w:right="136"/>
      </w:pPr>
      <w:r>
        <w:t>Структура зданий различных архитектурных стилей и эпох: выявление простых объѐмов, образующих целостную постройку. Взаимное влияние объѐмов и их сочетаний на образный характер постройки.</w:t>
      </w:r>
    </w:p>
    <w:p w:rsidR="005B40CF" w:rsidRDefault="00540B02">
      <w:pPr>
        <w:pStyle w:val="a3"/>
        <w:ind w:right="149"/>
      </w:pPr>
      <w:r>
        <w:t>Понятие тектоники как выражение в художественной форме конструктивной сущности сооружения и логики конструктивного соотношения его частей.</w:t>
      </w:r>
    </w:p>
    <w:p w:rsidR="005B40CF" w:rsidRDefault="00540B02">
      <w:pPr>
        <w:pStyle w:val="a3"/>
        <w:ind w:right="140"/>
      </w:pPr>
      <w:r>
        <w:t xml:space="preserve">Роль эволюции строительных материалов и строительных технологий в изменении архитектурных конструкций (перекрытия и опора – стоечно-балочная конструкция – архитектура сводов, каркасная каменная архитектура, металлический каркас, железобетон и язык современной </w:t>
      </w:r>
      <w:r>
        <w:rPr>
          <w:spacing w:val="-2"/>
        </w:rPr>
        <w:t>архитектуры).</w:t>
      </w:r>
    </w:p>
    <w:p w:rsidR="005B40CF" w:rsidRDefault="00540B02">
      <w:pPr>
        <w:pStyle w:val="a3"/>
        <w:spacing w:before="1"/>
        <w:ind w:left="849" w:firstLine="0"/>
      </w:pPr>
      <w:r>
        <w:t>Многообразие</w:t>
      </w:r>
      <w:r>
        <w:rPr>
          <w:spacing w:val="58"/>
        </w:rPr>
        <w:t xml:space="preserve"> </w:t>
      </w:r>
      <w:r>
        <w:t>предметного</w:t>
      </w:r>
      <w:r>
        <w:rPr>
          <w:spacing w:val="61"/>
        </w:rPr>
        <w:t xml:space="preserve"> </w:t>
      </w:r>
      <w:r>
        <w:t>мира,</w:t>
      </w:r>
      <w:r>
        <w:rPr>
          <w:spacing w:val="61"/>
        </w:rPr>
        <w:t xml:space="preserve"> </w:t>
      </w:r>
      <w:r>
        <w:t>создаваемого</w:t>
      </w:r>
      <w:r>
        <w:rPr>
          <w:spacing w:val="62"/>
        </w:rPr>
        <w:t xml:space="preserve"> </w:t>
      </w:r>
      <w:r>
        <w:t>человеком.</w:t>
      </w:r>
      <w:r>
        <w:rPr>
          <w:spacing w:val="61"/>
        </w:rPr>
        <w:t xml:space="preserve"> </w:t>
      </w:r>
      <w:r>
        <w:t>Функция</w:t>
      </w:r>
      <w:r>
        <w:rPr>
          <w:spacing w:val="61"/>
        </w:rPr>
        <w:t xml:space="preserve"> </w:t>
      </w:r>
      <w:r>
        <w:t>вещи</w:t>
      </w:r>
      <w:r>
        <w:rPr>
          <w:spacing w:val="62"/>
        </w:rPr>
        <w:t xml:space="preserve"> </w:t>
      </w:r>
      <w:r>
        <w:t>и</w:t>
      </w:r>
      <w:r>
        <w:rPr>
          <w:spacing w:val="62"/>
        </w:rPr>
        <w:t xml:space="preserve"> </w:t>
      </w:r>
      <w:r>
        <w:t>еѐ</w:t>
      </w:r>
      <w:r>
        <w:rPr>
          <w:spacing w:val="70"/>
        </w:rPr>
        <w:t xml:space="preserve"> </w:t>
      </w:r>
      <w:r>
        <w:rPr>
          <w:spacing w:val="-2"/>
        </w:rPr>
        <w:t>форма.</w:t>
      </w:r>
    </w:p>
    <w:p w:rsidR="005B40CF" w:rsidRDefault="00540B02">
      <w:pPr>
        <w:pStyle w:val="a3"/>
        <w:ind w:firstLine="0"/>
      </w:pPr>
      <w:r>
        <w:t>Образ</w:t>
      </w:r>
      <w:r>
        <w:rPr>
          <w:spacing w:val="-3"/>
        </w:rPr>
        <w:t xml:space="preserve"> </w:t>
      </w:r>
      <w:r>
        <w:t>времени</w:t>
      </w:r>
      <w:r>
        <w:rPr>
          <w:spacing w:val="-2"/>
        </w:rPr>
        <w:t xml:space="preserve"> </w:t>
      </w:r>
      <w:r>
        <w:t>в</w:t>
      </w:r>
      <w:r>
        <w:rPr>
          <w:spacing w:val="-4"/>
        </w:rPr>
        <w:t xml:space="preserve"> </w:t>
      </w:r>
      <w:r>
        <w:t>предметах,</w:t>
      </w:r>
      <w:r>
        <w:rPr>
          <w:spacing w:val="-2"/>
        </w:rPr>
        <w:t xml:space="preserve"> </w:t>
      </w:r>
      <w:r>
        <w:t>создаваемых</w:t>
      </w:r>
      <w:r>
        <w:rPr>
          <w:spacing w:val="-1"/>
        </w:rPr>
        <w:t xml:space="preserve"> </w:t>
      </w:r>
      <w:r>
        <w:rPr>
          <w:spacing w:val="-2"/>
        </w:rPr>
        <w:t>человеком.</w:t>
      </w:r>
    </w:p>
    <w:p w:rsidR="005B40CF" w:rsidRDefault="00540B02">
      <w:pPr>
        <w:pStyle w:val="a3"/>
        <w:ind w:right="144"/>
      </w:pPr>
      <w:r>
        <w:t>Дизайн предмета как искусство и социальное проектирование. Анализ формы через выявление сочетающихся объѐмов. Красота – наиболее полное выявление функции предмета. Влияние развития технологий и материалов на изменение формы предмета.</w:t>
      </w:r>
    </w:p>
    <w:p w:rsidR="005B40CF" w:rsidRDefault="00540B02">
      <w:pPr>
        <w:pStyle w:val="a3"/>
        <w:ind w:left="849" w:firstLine="0"/>
      </w:pPr>
      <w:r>
        <w:t>Выполнение</w:t>
      </w:r>
      <w:r>
        <w:rPr>
          <w:spacing w:val="-6"/>
        </w:rPr>
        <w:t xml:space="preserve"> </w:t>
      </w:r>
      <w:r>
        <w:t>аналитических</w:t>
      </w:r>
      <w:r>
        <w:rPr>
          <w:spacing w:val="-2"/>
        </w:rPr>
        <w:t xml:space="preserve"> </w:t>
      </w:r>
      <w:r>
        <w:t>зарисовок</w:t>
      </w:r>
      <w:r>
        <w:rPr>
          <w:spacing w:val="-4"/>
        </w:rPr>
        <w:t xml:space="preserve"> </w:t>
      </w:r>
      <w:r>
        <w:t>форм</w:t>
      </w:r>
      <w:r>
        <w:rPr>
          <w:spacing w:val="-5"/>
        </w:rPr>
        <w:t xml:space="preserve"> </w:t>
      </w:r>
      <w:r>
        <w:t>бытовых</w:t>
      </w:r>
      <w:r>
        <w:rPr>
          <w:spacing w:val="-3"/>
        </w:rPr>
        <w:t xml:space="preserve"> </w:t>
      </w:r>
      <w:r>
        <w:rPr>
          <w:spacing w:val="-2"/>
        </w:rPr>
        <w:t>предметов.</w:t>
      </w:r>
    </w:p>
    <w:p w:rsidR="005B40CF" w:rsidRDefault="00540B02">
      <w:pPr>
        <w:pStyle w:val="a3"/>
        <w:ind w:right="148"/>
      </w:pPr>
      <w:r>
        <w:t xml:space="preserve">Творческое проектирование предметов быта с определением их функций и материала </w:t>
      </w:r>
      <w:r>
        <w:rPr>
          <w:spacing w:val="-2"/>
        </w:rPr>
        <w:t>изготовления.</w:t>
      </w:r>
    </w:p>
    <w:p w:rsidR="005B40CF" w:rsidRDefault="00540B02">
      <w:pPr>
        <w:pStyle w:val="a3"/>
        <w:ind w:right="140"/>
      </w:pPr>
      <w:r>
        <w:t>Цвет в архитектуре и дизайне. Эмоциональное и формообразующее значение цвета в дизайне и архитектуре. Влияние цвета на восприятие формы объектов архитектуры и дизайна.</w:t>
      </w:r>
    </w:p>
    <w:p w:rsidR="005B40CF" w:rsidRDefault="00540B02">
      <w:pPr>
        <w:pStyle w:val="a3"/>
        <w:ind w:left="849" w:firstLine="0"/>
      </w:pPr>
      <w:r>
        <w:t>Конструирование</w:t>
      </w:r>
      <w:r>
        <w:rPr>
          <w:spacing w:val="38"/>
        </w:rPr>
        <w:t xml:space="preserve"> </w:t>
      </w:r>
      <w:r>
        <w:t>объектов</w:t>
      </w:r>
      <w:r>
        <w:rPr>
          <w:spacing w:val="42"/>
        </w:rPr>
        <w:t xml:space="preserve"> </w:t>
      </w:r>
      <w:r>
        <w:t>дизайна</w:t>
      </w:r>
      <w:r>
        <w:rPr>
          <w:spacing w:val="41"/>
        </w:rPr>
        <w:t xml:space="preserve"> </w:t>
      </w:r>
      <w:r>
        <w:t>или</w:t>
      </w:r>
      <w:r>
        <w:rPr>
          <w:spacing w:val="43"/>
        </w:rPr>
        <w:t xml:space="preserve"> </w:t>
      </w:r>
      <w:r>
        <w:t>архитектурное</w:t>
      </w:r>
      <w:r>
        <w:rPr>
          <w:spacing w:val="44"/>
        </w:rPr>
        <w:t xml:space="preserve"> </w:t>
      </w:r>
      <w:r>
        <w:t>макетирование</w:t>
      </w:r>
      <w:r>
        <w:rPr>
          <w:spacing w:val="41"/>
        </w:rPr>
        <w:t xml:space="preserve"> </w:t>
      </w:r>
      <w:r>
        <w:t>с</w:t>
      </w:r>
      <w:r>
        <w:rPr>
          <w:spacing w:val="41"/>
        </w:rPr>
        <w:t xml:space="preserve"> </w:t>
      </w:r>
      <w:r>
        <w:rPr>
          <w:spacing w:val="-2"/>
        </w:rPr>
        <w:t>использованием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ind w:firstLine="0"/>
        <w:jc w:val="left"/>
      </w:pPr>
      <w:r>
        <w:rPr>
          <w:spacing w:val="-2"/>
        </w:rPr>
        <w:t>цвета.</w:t>
      </w:r>
    </w:p>
    <w:p w:rsidR="005B40CF" w:rsidRDefault="00540B02">
      <w:pPr>
        <w:rPr>
          <w:sz w:val="24"/>
        </w:rPr>
      </w:pPr>
      <w:r>
        <w:br w:type="column"/>
      </w:r>
    </w:p>
    <w:p w:rsidR="005B40CF" w:rsidRDefault="00540B02">
      <w:pPr>
        <w:pStyle w:val="a3"/>
        <w:ind w:left="49" w:firstLine="0"/>
        <w:jc w:val="left"/>
      </w:pPr>
      <w:r>
        <w:t>Социальное</w:t>
      </w:r>
      <w:r>
        <w:rPr>
          <w:spacing w:val="-7"/>
        </w:rPr>
        <w:t xml:space="preserve"> </w:t>
      </w:r>
      <w:r>
        <w:t>значение</w:t>
      </w:r>
      <w:r>
        <w:rPr>
          <w:spacing w:val="-4"/>
        </w:rPr>
        <w:t xml:space="preserve"> </w:t>
      </w:r>
      <w:r>
        <w:t>дизайна</w:t>
      </w:r>
      <w:r>
        <w:rPr>
          <w:spacing w:val="-4"/>
        </w:rPr>
        <w:t xml:space="preserve"> </w:t>
      </w:r>
      <w:r>
        <w:t>и</w:t>
      </w:r>
      <w:r>
        <w:rPr>
          <w:spacing w:val="-3"/>
        </w:rPr>
        <w:t xml:space="preserve"> </w:t>
      </w:r>
      <w:r>
        <w:t>архитектуры</w:t>
      </w:r>
      <w:r>
        <w:rPr>
          <w:spacing w:val="-3"/>
        </w:rPr>
        <w:t xml:space="preserve"> </w:t>
      </w:r>
      <w:r>
        <w:t>как</w:t>
      </w:r>
      <w:r>
        <w:rPr>
          <w:spacing w:val="-3"/>
        </w:rPr>
        <w:t xml:space="preserve"> </w:t>
      </w:r>
      <w:r>
        <w:t>среды</w:t>
      </w:r>
      <w:r>
        <w:rPr>
          <w:spacing w:val="-3"/>
        </w:rPr>
        <w:t xml:space="preserve"> </w:t>
      </w:r>
      <w:r>
        <w:t>жизни</w:t>
      </w:r>
      <w:r>
        <w:rPr>
          <w:spacing w:val="-3"/>
        </w:rPr>
        <w:t xml:space="preserve"> </w:t>
      </w:r>
      <w:r>
        <w:rPr>
          <w:spacing w:val="-2"/>
        </w:rPr>
        <w:t>человека.</w:t>
      </w:r>
    </w:p>
    <w:p w:rsidR="005B40CF" w:rsidRDefault="00540B02">
      <w:pPr>
        <w:pStyle w:val="a3"/>
        <w:spacing w:before="1"/>
        <w:ind w:left="49" w:firstLine="0"/>
        <w:jc w:val="left"/>
      </w:pPr>
      <w:r>
        <w:t>Образ</w:t>
      </w:r>
      <w:r>
        <w:rPr>
          <w:spacing w:val="26"/>
        </w:rPr>
        <w:t xml:space="preserve"> </w:t>
      </w:r>
      <w:r>
        <w:t>и</w:t>
      </w:r>
      <w:r>
        <w:rPr>
          <w:spacing w:val="28"/>
        </w:rPr>
        <w:t xml:space="preserve"> </w:t>
      </w:r>
      <w:r>
        <w:t>стиль</w:t>
      </w:r>
      <w:r>
        <w:rPr>
          <w:spacing w:val="28"/>
        </w:rPr>
        <w:t xml:space="preserve"> </w:t>
      </w:r>
      <w:r>
        <w:t>материальной</w:t>
      </w:r>
      <w:r>
        <w:rPr>
          <w:spacing w:val="26"/>
        </w:rPr>
        <w:t xml:space="preserve"> </w:t>
      </w:r>
      <w:r>
        <w:t>культуры</w:t>
      </w:r>
      <w:r>
        <w:rPr>
          <w:spacing w:val="27"/>
        </w:rPr>
        <w:t xml:space="preserve"> </w:t>
      </w:r>
      <w:r>
        <w:t>прошлого.</w:t>
      </w:r>
      <w:r>
        <w:rPr>
          <w:spacing w:val="28"/>
        </w:rPr>
        <w:t xml:space="preserve"> </w:t>
      </w:r>
      <w:r>
        <w:t>Смена</w:t>
      </w:r>
      <w:r>
        <w:rPr>
          <w:spacing w:val="27"/>
        </w:rPr>
        <w:t xml:space="preserve"> </w:t>
      </w:r>
      <w:r>
        <w:t>стилей</w:t>
      </w:r>
      <w:r>
        <w:rPr>
          <w:spacing w:val="28"/>
        </w:rPr>
        <w:t xml:space="preserve"> </w:t>
      </w:r>
      <w:r>
        <w:t>как</w:t>
      </w:r>
      <w:r>
        <w:rPr>
          <w:spacing w:val="26"/>
        </w:rPr>
        <w:t xml:space="preserve"> </w:t>
      </w:r>
      <w:r>
        <w:t>отражение</w:t>
      </w:r>
      <w:r>
        <w:rPr>
          <w:spacing w:val="28"/>
        </w:rPr>
        <w:t xml:space="preserve"> </w:t>
      </w:r>
      <w:r>
        <w:rPr>
          <w:spacing w:val="-2"/>
        </w:rPr>
        <w:t>эволюции</w:t>
      </w:r>
    </w:p>
    <w:p w:rsidR="005B40CF" w:rsidRDefault="005B40CF">
      <w:pPr>
        <w:pStyle w:val="a3"/>
        <w:jc w:val="left"/>
        <w:sectPr w:rsidR="005B40CF">
          <w:type w:val="continuous"/>
          <w:pgSz w:w="11910" w:h="16850"/>
          <w:pgMar w:top="1060" w:right="425" w:bottom="280" w:left="992" w:header="720" w:footer="720" w:gutter="0"/>
          <w:cols w:num="2" w:space="720" w:equalWidth="0">
            <w:col w:w="760" w:space="40"/>
            <w:col w:w="9693"/>
          </w:cols>
        </w:sectPr>
      </w:pPr>
    </w:p>
    <w:p w:rsidR="005B40CF" w:rsidRDefault="00540B02">
      <w:pPr>
        <w:pStyle w:val="a3"/>
        <w:ind w:right="138" w:firstLine="0"/>
      </w:pPr>
      <w:r>
        <w:t>образа жизни, изменения мировоззрения людей и развития производственных возможностей. Художественно-аналитический обзор развития образно-стилевого языка архитектуры как этапов духовной, художественной и материальной культуры разных народов и эпох.</w:t>
      </w:r>
    </w:p>
    <w:p w:rsidR="005B40CF" w:rsidRDefault="00540B02">
      <w:pPr>
        <w:pStyle w:val="a3"/>
        <w:ind w:right="138"/>
      </w:pPr>
      <w:r>
        <w:t>Архитектура народного жилища, храмовая архитектура, частный дом в предметно- пространственной среде жизни разных народов.</w:t>
      </w:r>
    </w:p>
    <w:p w:rsidR="005B40CF" w:rsidRDefault="00540B02">
      <w:pPr>
        <w:pStyle w:val="a3"/>
        <w:ind w:right="147"/>
      </w:pPr>
      <w:r>
        <w:t>Выполнение заданий по теме «Архитектурные образы прошлых эпох» в виде</w:t>
      </w:r>
      <w:r>
        <w:rPr>
          <w:spacing w:val="40"/>
        </w:rPr>
        <w:t xml:space="preserve"> </w:t>
      </w:r>
      <w:r>
        <w:t>аналитических зарисовок известных архитектурных памятников по фотографиям и другим видам</w:t>
      </w:r>
    </w:p>
    <w:p w:rsidR="005B40CF" w:rsidRDefault="005B40CF">
      <w:pPr>
        <w:pStyle w:val="a3"/>
        <w:sectPr w:rsidR="005B40CF">
          <w:type w:val="continuous"/>
          <w:pgSz w:w="11910" w:h="16850"/>
          <w:pgMar w:top="1060" w:right="425" w:bottom="280" w:left="992" w:header="720" w:footer="720" w:gutter="0"/>
          <w:cols w:space="720"/>
        </w:sectPr>
      </w:pPr>
    </w:p>
    <w:p w:rsidR="005B40CF" w:rsidRDefault="00540B02">
      <w:pPr>
        <w:pStyle w:val="a3"/>
        <w:spacing w:before="64"/>
        <w:ind w:firstLine="0"/>
        <w:jc w:val="left"/>
      </w:pPr>
      <w:r>
        <w:rPr>
          <w:spacing w:val="-2"/>
        </w:rPr>
        <w:t>изображения.</w:t>
      </w:r>
    </w:p>
    <w:p w:rsidR="005B40CF" w:rsidRDefault="00540B02">
      <w:pPr>
        <w:pStyle w:val="a3"/>
        <w:ind w:left="849" w:firstLine="0"/>
      </w:pPr>
      <w:r>
        <w:t>Пути</w:t>
      </w:r>
      <w:r>
        <w:rPr>
          <w:spacing w:val="-6"/>
        </w:rPr>
        <w:t xml:space="preserve"> </w:t>
      </w:r>
      <w:r>
        <w:t>развития</w:t>
      </w:r>
      <w:r>
        <w:rPr>
          <w:spacing w:val="-3"/>
        </w:rPr>
        <w:t xml:space="preserve"> </w:t>
      </w:r>
      <w:r>
        <w:t>современной</w:t>
      </w:r>
      <w:r>
        <w:rPr>
          <w:spacing w:val="-3"/>
        </w:rPr>
        <w:t xml:space="preserve"> </w:t>
      </w:r>
      <w:r>
        <w:t>архитектуры</w:t>
      </w:r>
      <w:r>
        <w:rPr>
          <w:spacing w:val="-3"/>
        </w:rPr>
        <w:t xml:space="preserve"> </w:t>
      </w:r>
      <w:r>
        <w:t>и</w:t>
      </w:r>
      <w:r>
        <w:rPr>
          <w:spacing w:val="-3"/>
        </w:rPr>
        <w:t xml:space="preserve"> </w:t>
      </w:r>
      <w:r>
        <w:t>дизайна:</w:t>
      </w:r>
      <w:r>
        <w:rPr>
          <w:spacing w:val="-3"/>
        </w:rPr>
        <w:t xml:space="preserve"> </w:t>
      </w:r>
      <w:r>
        <w:t>город</w:t>
      </w:r>
      <w:r>
        <w:rPr>
          <w:spacing w:val="-3"/>
        </w:rPr>
        <w:t xml:space="preserve"> </w:t>
      </w:r>
      <w:r>
        <w:t>сегодня</w:t>
      </w:r>
      <w:r>
        <w:rPr>
          <w:spacing w:val="-3"/>
        </w:rPr>
        <w:t xml:space="preserve"> </w:t>
      </w:r>
      <w:r>
        <w:t>и</w:t>
      </w:r>
      <w:r>
        <w:rPr>
          <w:spacing w:val="-5"/>
        </w:rPr>
        <w:t xml:space="preserve"> </w:t>
      </w:r>
      <w:r>
        <w:rPr>
          <w:spacing w:val="-2"/>
        </w:rPr>
        <w:t>завтра.</w:t>
      </w:r>
    </w:p>
    <w:p w:rsidR="005B40CF" w:rsidRDefault="00540B02">
      <w:pPr>
        <w:pStyle w:val="a3"/>
        <w:ind w:right="144"/>
      </w:pPr>
      <w:r>
        <w:t>Архитектурная и градостроительная революция XX в. Еѐ технологические и эстетические предпосылки и истоки. Социальный аспект «перестройки» в архитектуре.</w:t>
      </w:r>
    </w:p>
    <w:p w:rsidR="005B40CF" w:rsidRDefault="00540B02">
      <w:pPr>
        <w:pStyle w:val="a3"/>
        <w:ind w:right="138"/>
      </w:pPr>
      <w:r>
        <w:t>Отрицание канонов и сохранение наследия с учѐтом нового уровня материально- строительной техники. Приоритет функционализма. Проблема урбанизации ландшафта, безликости и агрессивности среды современного города.</w:t>
      </w:r>
    </w:p>
    <w:p w:rsidR="005B40CF" w:rsidRDefault="00540B02">
      <w:pPr>
        <w:pStyle w:val="a3"/>
        <w:ind w:right="146"/>
      </w:pPr>
      <w:r>
        <w:t>Пространство городской среды. Исторические формы планировки городской среды и их связь с образом жизни людей.</w:t>
      </w:r>
    </w:p>
    <w:p w:rsidR="005B40CF" w:rsidRDefault="00540B02">
      <w:pPr>
        <w:pStyle w:val="a3"/>
        <w:ind w:left="849" w:firstLine="0"/>
      </w:pPr>
      <w:r>
        <w:t>Роль</w:t>
      </w:r>
      <w:r>
        <w:rPr>
          <w:spacing w:val="-6"/>
        </w:rPr>
        <w:t xml:space="preserve"> </w:t>
      </w:r>
      <w:r>
        <w:t>цвета</w:t>
      </w:r>
      <w:r>
        <w:rPr>
          <w:spacing w:val="-4"/>
        </w:rPr>
        <w:t xml:space="preserve"> </w:t>
      </w:r>
      <w:r>
        <w:t>в</w:t>
      </w:r>
      <w:r>
        <w:rPr>
          <w:spacing w:val="-4"/>
        </w:rPr>
        <w:t xml:space="preserve"> </w:t>
      </w:r>
      <w:r>
        <w:t>формировании</w:t>
      </w:r>
      <w:r>
        <w:rPr>
          <w:spacing w:val="-5"/>
        </w:rPr>
        <w:t xml:space="preserve"> </w:t>
      </w:r>
      <w:r>
        <w:t>пространства.</w:t>
      </w:r>
      <w:r>
        <w:rPr>
          <w:spacing w:val="-3"/>
        </w:rPr>
        <w:t xml:space="preserve"> </w:t>
      </w:r>
      <w:r>
        <w:t>Схема-планировка</w:t>
      </w:r>
      <w:r>
        <w:rPr>
          <w:spacing w:val="-3"/>
        </w:rPr>
        <w:t xml:space="preserve"> </w:t>
      </w:r>
      <w:r>
        <w:t>и</w:t>
      </w:r>
      <w:r>
        <w:rPr>
          <w:spacing w:val="-3"/>
        </w:rPr>
        <w:t xml:space="preserve"> </w:t>
      </w:r>
      <w:r>
        <w:rPr>
          <w:spacing w:val="-2"/>
        </w:rPr>
        <w:t>реальность.</w:t>
      </w:r>
    </w:p>
    <w:p w:rsidR="005B40CF" w:rsidRDefault="00540B02">
      <w:pPr>
        <w:pStyle w:val="a3"/>
        <w:ind w:right="148"/>
      </w:pPr>
      <w:r>
        <w:t>Современные поиски новой эстетики в градостроительстве. Выполнение практических работ по теме «Образ современного города и архитектурного стиля будущего»: фотоколлажа или фантазийной зарисовки города будущего.</w:t>
      </w:r>
    </w:p>
    <w:p w:rsidR="005B40CF" w:rsidRDefault="00540B02">
      <w:pPr>
        <w:pStyle w:val="a3"/>
        <w:ind w:right="143"/>
      </w:pPr>
      <w:r>
        <w:t>Индивидуальный образ каждого города. Неповторимость исторических кварталов и значение культурного наследия для современной жизни людей.</w:t>
      </w:r>
    </w:p>
    <w:p w:rsidR="005B40CF" w:rsidRDefault="00540B02">
      <w:pPr>
        <w:pStyle w:val="a3"/>
        <w:ind w:right="145"/>
      </w:pPr>
      <w:r>
        <w:t>Дизайн</w:t>
      </w:r>
      <w:r>
        <w:rPr>
          <w:spacing w:val="-1"/>
        </w:rPr>
        <w:t xml:space="preserve"> </w:t>
      </w:r>
      <w:r>
        <w:t>городской</w:t>
      </w:r>
      <w:r>
        <w:rPr>
          <w:spacing w:val="-1"/>
        </w:rPr>
        <w:t xml:space="preserve"> </w:t>
      </w:r>
      <w:r>
        <w:t>среды.</w:t>
      </w:r>
      <w:r>
        <w:rPr>
          <w:spacing w:val="-3"/>
        </w:rPr>
        <w:t xml:space="preserve"> </w:t>
      </w:r>
      <w:r>
        <w:t>Малые</w:t>
      </w:r>
      <w:r>
        <w:rPr>
          <w:spacing w:val="-3"/>
        </w:rPr>
        <w:t xml:space="preserve"> </w:t>
      </w:r>
      <w:r>
        <w:t>архитектурные</w:t>
      </w:r>
      <w:r>
        <w:rPr>
          <w:spacing w:val="-4"/>
        </w:rPr>
        <w:t xml:space="preserve"> </w:t>
      </w:r>
      <w:r>
        <w:t>формы.</w:t>
      </w:r>
      <w:r>
        <w:rPr>
          <w:spacing w:val="-3"/>
        </w:rPr>
        <w:t xml:space="preserve"> </w:t>
      </w:r>
      <w:r>
        <w:t>Роль</w:t>
      </w:r>
      <w:r>
        <w:rPr>
          <w:spacing w:val="-1"/>
        </w:rPr>
        <w:t xml:space="preserve"> </w:t>
      </w:r>
      <w:r>
        <w:t>малых архитектурных</w:t>
      </w:r>
      <w:r>
        <w:rPr>
          <w:spacing w:val="-1"/>
        </w:rPr>
        <w:t xml:space="preserve"> </w:t>
      </w:r>
      <w:r>
        <w:t>форм</w:t>
      </w:r>
      <w:r>
        <w:rPr>
          <w:spacing w:val="-3"/>
        </w:rPr>
        <w:t xml:space="preserve"> </w:t>
      </w:r>
      <w:r>
        <w:t>и архитектурного дизайна в организации городской среды и индивидуальном образе города.</w:t>
      </w:r>
    </w:p>
    <w:p w:rsidR="005B40CF" w:rsidRDefault="00540B02">
      <w:pPr>
        <w:pStyle w:val="a3"/>
        <w:spacing w:before="1"/>
        <w:ind w:right="147"/>
      </w:pPr>
      <w:r>
        <w:t>Проектирование дизайна объектов городской среды. Устройство пешеходных зон в</w:t>
      </w:r>
      <w:r>
        <w:rPr>
          <w:spacing w:val="40"/>
        </w:rPr>
        <w:t xml:space="preserve"> </w:t>
      </w:r>
      <w:r>
        <w:t>городах, установка городской мебели (скамьи, «диваны» и прочие), киосков, информационных блоков, блоков локального озеленения и другое.</w:t>
      </w:r>
    </w:p>
    <w:p w:rsidR="005B40CF" w:rsidRDefault="00540B02">
      <w:pPr>
        <w:pStyle w:val="a3"/>
        <w:ind w:right="138"/>
      </w:pPr>
      <w:r>
        <w:t>Выполнение практической работы по теме «Проектирование дизайна объектов городской среды» в виде создания коллажнографической композиции или дизайн-проекта оформления витрины магазина.</w:t>
      </w:r>
    </w:p>
    <w:p w:rsidR="005B40CF" w:rsidRDefault="00540B02">
      <w:pPr>
        <w:pStyle w:val="a3"/>
        <w:ind w:left="849" w:firstLine="0"/>
      </w:pPr>
      <w:r>
        <w:t>Интерьер</w:t>
      </w:r>
      <w:r>
        <w:rPr>
          <w:spacing w:val="24"/>
        </w:rPr>
        <w:t xml:space="preserve"> </w:t>
      </w:r>
      <w:r>
        <w:t>и</w:t>
      </w:r>
      <w:r>
        <w:rPr>
          <w:spacing w:val="26"/>
        </w:rPr>
        <w:t xml:space="preserve"> </w:t>
      </w:r>
      <w:r>
        <w:t>предметный</w:t>
      </w:r>
      <w:r>
        <w:rPr>
          <w:spacing w:val="27"/>
        </w:rPr>
        <w:t xml:space="preserve"> </w:t>
      </w:r>
      <w:r>
        <w:t>мир</w:t>
      </w:r>
      <w:r>
        <w:rPr>
          <w:spacing w:val="26"/>
        </w:rPr>
        <w:t xml:space="preserve"> </w:t>
      </w:r>
      <w:r>
        <w:t>в</w:t>
      </w:r>
      <w:r>
        <w:rPr>
          <w:spacing w:val="26"/>
        </w:rPr>
        <w:t xml:space="preserve"> </w:t>
      </w:r>
      <w:r>
        <w:t>доме.</w:t>
      </w:r>
      <w:r>
        <w:rPr>
          <w:spacing w:val="28"/>
        </w:rPr>
        <w:t xml:space="preserve"> </w:t>
      </w:r>
      <w:r>
        <w:t>Назначение</w:t>
      </w:r>
      <w:r>
        <w:rPr>
          <w:spacing w:val="25"/>
        </w:rPr>
        <w:t xml:space="preserve"> </w:t>
      </w:r>
      <w:r>
        <w:t>помещения</w:t>
      </w:r>
      <w:r>
        <w:rPr>
          <w:spacing w:val="26"/>
        </w:rPr>
        <w:t xml:space="preserve"> </w:t>
      </w:r>
      <w:r>
        <w:t>и</w:t>
      </w:r>
      <w:r>
        <w:rPr>
          <w:spacing w:val="27"/>
        </w:rPr>
        <w:t xml:space="preserve"> </w:t>
      </w:r>
      <w:r>
        <w:t>построение</w:t>
      </w:r>
      <w:r>
        <w:rPr>
          <w:spacing w:val="26"/>
        </w:rPr>
        <w:t xml:space="preserve"> </w:t>
      </w:r>
      <w:r>
        <w:t>его</w:t>
      </w:r>
      <w:r>
        <w:rPr>
          <w:spacing w:val="26"/>
        </w:rPr>
        <w:t xml:space="preserve"> </w:t>
      </w:r>
      <w:r>
        <w:rPr>
          <w:spacing w:val="-2"/>
        </w:rPr>
        <w:t>интерьера.</w:t>
      </w:r>
    </w:p>
    <w:p w:rsidR="005B40CF" w:rsidRDefault="00540B02">
      <w:pPr>
        <w:pStyle w:val="a3"/>
        <w:ind w:firstLine="0"/>
      </w:pPr>
      <w:r>
        <w:t>Дизайн</w:t>
      </w:r>
      <w:r>
        <w:rPr>
          <w:spacing w:val="-9"/>
        </w:rPr>
        <w:t xml:space="preserve"> </w:t>
      </w:r>
      <w:r>
        <w:t>пространственно-предметной</w:t>
      </w:r>
      <w:r>
        <w:rPr>
          <w:spacing w:val="-5"/>
        </w:rPr>
        <w:t xml:space="preserve"> </w:t>
      </w:r>
      <w:r>
        <w:t>среды</w:t>
      </w:r>
      <w:r>
        <w:rPr>
          <w:spacing w:val="-4"/>
        </w:rPr>
        <w:t xml:space="preserve"> </w:t>
      </w:r>
      <w:r>
        <w:rPr>
          <w:spacing w:val="-2"/>
        </w:rPr>
        <w:t>интерьера.</w:t>
      </w:r>
    </w:p>
    <w:p w:rsidR="005B40CF" w:rsidRDefault="00540B02">
      <w:pPr>
        <w:pStyle w:val="a3"/>
        <w:ind w:right="144"/>
      </w:pPr>
      <w:r>
        <w:t>Образно-стилевое</w:t>
      </w:r>
      <w:r>
        <w:rPr>
          <w:spacing w:val="-4"/>
        </w:rPr>
        <w:t xml:space="preserve"> </w:t>
      </w:r>
      <w:r>
        <w:t>единство</w:t>
      </w:r>
      <w:r>
        <w:rPr>
          <w:spacing w:val="-4"/>
        </w:rPr>
        <w:t xml:space="preserve"> </w:t>
      </w:r>
      <w:r>
        <w:t>материальной</w:t>
      </w:r>
      <w:r>
        <w:rPr>
          <w:spacing w:val="-2"/>
        </w:rPr>
        <w:t xml:space="preserve"> </w:t>
      </w:r>
      <w:r>
        <w:t>культуры</w:t>
      </w:r>
      <w:r>
        <w:rPr>
          <w:spacing w:val="-4"/>
        </w:rPr>
        <w:t xml:space="preserve"> </w:t>
      </w:r>
      <w:r>
        <w:t>каждой</w:t>
      </w:r>
      <w:r>
        <w:rPr>
          <w:spacing w:val="-2"/>
        </w:rPr>
        <w:t xml:space="preserve"> </w:t>
      </w:r>
      <w:r>
        <w:t>эпохи.</w:t>
      </w:r>
      <w:r>
        <w:rPr>
          <w:spacing w:val="-3"/>
        </w:rPr>
        <w:t xml:space="preserve"> </w:t>
      </w:r>
      <w:r>
        <w:t>Интерьер</w:t>
      </w:r>
      <w:r>
        <w:rPr>
          <w:spacing w:val="-3"/>
        </w:rPr>
        <w:t xml:space="preserve"> </w:t>
      </w:r>
      <w:r>
        <w:t>как</w:t>
      </w:r>
      <w:r>
        <w:rPr>
          <w:spacing w:val="-3"/>
        </w:rPr>
        <w:t xml:space="preserve"> </w:t>
      </w:r>
      <w:r>
        <w:t>отражение стиля жизни его хозяев.</w:t>
      </w:r>
    </w:p>
    <w:p w:rsidR="005B40CF" w:rsidRDefault="00540B02">
      <w:pPr>
        <w:pStyle w:val="a3"/>
        <w:ind w:right="143"/>
      </w:pPr>
      <w:r>
        <w:t>Зонирование интерьера – создание многофункционального пространства. Отделочные материалы, введение фактуры и цвета в интерьер.</w:t>
      </w:r>
    </w:p>
    <w:p w:rsidR="005B40CF" w:rsidRDefault="00540B02">
      <w:pPr>
        <w:pStyle w:val="a3"/>
        <w:ind w:left="849" w:firstLine="0"/>
      </w:pPr>
      <w:r>
        <w:t>Интерьеры</w:t>
      </w:r>
      <w:r>
        <w:rPr>
          <w:spacing w:val="-3"/>
        </w:rPr>
        <w:t xml:space="preserve"> </w:t>
      </w:r>
      <w:r>
        <w:t>общественных</w:t>
      </w:r>
      <w:r>
        <w:rPr>
          <w:spacing w:val="-2"/>
        </w:rPr>
        <w:t xml:space="preserve"> </w:t>
      </w:r>
      <w:r>
        <w:t>зданий</w:t>
      </w:r>
      <w:r>
        <w:rPr>
          <w:spacing w:val="-2"/>
        </w:rPr>
        <w:t xml:space="preserve"> </w:t>
      </w:r>
      <w:r>
        <w:t>(театр,</w:t>
      </w:r>
      <w:r>
        <w:rPr>
          <w:spacing w:val="-3"/>
        </w:rPr>
        <w:t xml:space="preserve"> </w:t>
      </w:r>
      <w:r>
        <w:t>кафе,</w:t>
      </w:r>
      <w:r>
        <w:rPr>
          <w:spacing w:val="-5"/>
        </w:rPr>
        <w:t xml:space="preserve"> </w:t>
      </w:r>
      <w:r>
        <w:t>вокзал,</w:t>
      </w:r>
      <w:r>
        <w:rPr>
          <w:spacing w:val="-3"/>
        </w:rPr>
        <w:t xml:space="preserve"> </w:t>
      </w:r>
      <w:r>
        <w:t>офис,</w:t>
      </w:r>
      <w:r>
        <w:rPr>
          <w:spacing w:val="-2"/>
        </w:rPr>
        <w:t xml:space="preserve"> школа).</w:t>
      </w:r>
    </w:p>
    <w:p w:rsidR="005B40CF" w:rsidRDefault="00540B02">
      <w:pPr>
        <w:pStyle w:val="a3"/>
        <w:spacing w:before="1"/>
        <w:ind w:right="139"/>
      </w:pPr>
      <w:r>
        <w:t>Выполнение</w:t>
      </w:r>
      <w:r>
        <w:rPr>
          <w:spacing w:val="-4"/>
        </w:rPr>
        <w:t xml:space="preserve"> </w:t>
      </w:r>
      <w:r>
        <w:t>практической</w:t>
      </w:r>
      <w:r>
        <w:rPr>
          <w:spacing w:val="-3"/>
        </w:rPr>
        <w:t xml:space="preserve"> </w:t>
      </w:r>
      <w:r>
        <w:t>и</w:t>
      </w:r>
      <w:r>
        <w:rPr>
          <w:spacing w:val="-3"/>
        </w:rPr>
        <w:t xml:space="preserve"> </w:t>
      </w:r>
      <w:r>
        <w:t>аналитической</w:t>
      </w:r>
      <w:r>
        <w:rPr>
          <w:spacing w:val="-3"/>
        </w:rPr>
        <w:t xml:space="preserve"> </w:t>
      </w:r>
      <w:r>
        <w:t>работы</w:t>
      </w:r>
      <w:r>
        <w:rPr>
          <w:spacing w:val="-3"/>
        </w:rPr>
        <w:t xml:space="preserve"> </w:t>
      </w:r>
      <w:r>
        <w:t>по</w:t>
      </w:r>
      <w:r>
        <w:rPr>
          <w:spacing w:val="-3"/>
        </w:rPr>
        <w:t xml:space="preserve"> </w:t>
      </w:r>
      <w:r>
        <w:t>теме «Роль</w:t>
      </w:r>
      <w:r>
        <w:rPr>
          <w:spacing w:val="-3"/>
        </w:rPr>
        <w:t xml:space="preserve"> </w:t>
      </w:r>
      <w:r>
        <w:t>вещи</w:t>
      </w:r>
      <w:r>
        <w:rPr>
          <w:spacing w:val="-3"/>
        </w:rPr>
        <w:t xml:space="preserve"> </w:t>
      </w:r>
      <w:r>
        <w:t>в</w:t>
      </w:r>
      <w:r>
        <w:rPr>
          <w:spacing w:val="-4"/>
        </w:rPr>
        <w:t xml:space="preserve"> </w:t>
      </w:r>
      <w:r>
        <w:t>образно-стилевом решении интерьера» в форме создания коллажной композиции.</w:t>
      </w:r>
    </w:p>
    <w:p w:rsidR="005B40CF" w:rsidRDefault="00540B02">
      <w:pPr>
        <w:pStyle w:val="a3"/>
        <w:ind w:right="136"/>
      </w:pPr>
      <w:r>
        <w:t>Организация архитектурно-ландшафтного пространства. Город в единстве с ландшафтно- парковой средой.</w:t>
      </w:r>
    </w:p>
    <w:p w:rsidR="005B40CF" w:rsidRDefault="00540B02">
      <w:pPr>
        <w:pStyle w:val="a3"/>
        <w:ind w:right="146"/>
      </w:pPr>
      <w:r>
        <w:t>Основные школы ландшафтного дизайна. Особенности ландшафта русской усадебной территории и задачи сохранения исторического наследия. Традиции графического языка ландшафтных проектов.</w:t>
      </w:r>
    </w:p>
    <w:p w:rsidR="005B40CF" w:rsidRDefault="00540B02">
      <w:pPr>
        <w:pStyle w:val="a3"/>
        <w:ind w:right="138"/>
      </w:pPr>
      <w:r>
        <w:t xml:space="preserve">Выполнение дизайн-проекта территории парка или приусадебного участка в виде схемы- </w:t>
      </w:r>
      <w:r>
        <w:rPr>
          <w:spacing w:val="-2"/>
        </w:rPr>
        <w:t>чертежа.</w:t>
      </w:r>
    </w:p>
    <w:p w:rsidR="005B40CF" w:rsidRDefault="00540B02">
      <w:pPr>
        <w:pStyle w:val="a3"/>
        <w:ind w:right="145"/>
      </w:pPr>
      <w:r>
        <w:t>Единство эстетического и функционального в объѐмнопространственной организации среды жизнедеятельности людей.</w:t>
      </w:r>
    </w:p>
    <w:p w:rsidR="005B40CF" w:rsidRDefault="00540B02">
      <w:pPr>
        <w:pStyle w:val="a3"/>
        <w:ind w:left="849" w:firstLine="0"/>
      </w:pPr>
      <w:r>
        <w:t>Образ</w:t>
      </w:r>
      <w:r>
        <w:rPr>
          <w:spacing w:val="-4"/>
        </w:rPr>
        <w:t xml:space="preserve"> </w:t>
      </w:r>
      <w:r>
        <w:t>человека</w:t>
      </w:r>
      <w:r>
        <w:rPr>
          <w:spacing w:val="-4"/>
        </w:rPr>
        <w:t xml:space="preserve"> </w:t>
      </w:r>
      <w:r>
        <w:t>и</w:t>
      </w:r>
      <w:r>
        <w:rPr>
          <w:spacing w:val="-4"/>
        </w:rPr>
        <w:t xml:space="preserve"> </w:t>
      </w:r>
      <w:r>
        <w:t>индивидуальное</w:t>
      </w:r>
      <w:r>
        <w:rPr>
          <w:spacing w:val="-4"/>
        </w:rPr>
        <w:t xml:space="preserve"> </w:t>
      </w:r>
      <w:r>
        <w:rPr>
          <w:spacing w:val="-2"/>
        </w:rPr>
        <w:t>проектирование.</w:t>
      </w:r>
    </w:p>
    <w:p w:rsidR="005B40CF" w:rsidRDefault="00540B02">
      <w:pPr>
        <w:pStyle w:val="a3"/>
        <w:ind w:right="137"/>
      </w:pPr>
      <w:r>
        <w:t>Организация пространства жилой среды как отражение социального заказа и индивидуальности человека, его вкуса, потребностей и возможностей. Образно-личностное проектирование в дизайне и архитектуре.</w:t>
      </w:r>
    </w:p>
    <w:p w:rsidR="005B40CF" w:rsidRDefault="00540B02">
      <w:pPr>
        <w:pStyle w:val="a3"/>
        <w:spacing w:before="1"/>
        <w:ind w:right="142"/>
      </w:pPr>
      <w:r>
        <w:t>Проектные работы по созданию облика частного дома, комнаты и сада. Дизайн предметной среды</w:t>
      </w:r>
      <w:r>
        <w:rPr>
          <w:spacing w:val="-2"/>
        </w:rPr>
        <w:t xml:space="preserve"> </w:t>
      </w:r>
      <w:r>
        <w:t>в</w:t>
      </w:r>
      <w:r>
        <w:rPr>
          <w:spacing w:val="-2"/>
        </w:rPr>
        <w:t xml:space="preserve"> </w:t>
      </w:r>
      <w:r>
        <w:t>интерьере</w:t>
      </w:r>
      <w:r>
        <w:rPr>
          <w:spacing w:val="-2"/>
        </w:rPr>
        <w:t xml:space="preserve"> </w:t>
      </w:r>
      <w:r>
        <w:t>частного</w:t>
      </w:r>
      <w:r>
        <w:rPr>
          <w:spacing w:val="-1"/>
        </w:rPr>
        <w:t xml:space="preserve"> </w:t>
      </w:r>
      <w:r>
        <w:t>дома.</w:t>
      </w:r>
      <w:r>
        <w:rPr>
          <w:spacing w:val="-1"/>
        </w:rPr>
        <w:t xml:space="preserve"> </w:t>
      </w:r>
      <w:r>
        <w:t>Мода</w:t>
      </w:r>
      <w:r>
        <w:rPr>
          <w:spacing w:val="-2"/>
        </w:rPr>
        <w:t xml:space="preserve"> </w:t>
      </w:r>
      <w:r>
        <w:t>и культура</w:t>
      </w:r>
      <w:r>
        <w:rPr>
          <w:spacing w:val="-2"/>
        </w:rPr>
        <w:t xml:space="preserve"> </w:t>
      </w:r>
      <w:r>
        <w:t>как</w:t>
      </w:r>
      <w:r>
        <w:rPr>
          <w:spacing w:val="-1"/>
        </w:rPr>
        <w:t xml:space="preserve"> </w:t>
      </w:r>
      <w:r>
        <w:t>параметры</w:t>
      </w:r>
      <w:r>
        <w:rPr>
          <w:spacing w:val="-2"/>
        </w:rPr>
        <w:t xml:space="preserve"> </w:t>
      </w:r>
      <w:r>
        <w:t>создания</w:t>
      </w:r>
      <w:r>
        <w:rPr>
          <w:spacing w:val="-1"/>
        </w:rPr>
        <w:t xml:space="preserve"> </w:t>
      </w:r>
      <w:r>
        <w:t>собственного</w:t>
      </w:r>
      <w:r>
        <w:rPr>
          <w:spacing w:val="-1"/>
        </w:rPr>
        <w:t xml:space="preserve"> </w:t>
      </w:r>
      <w:r>
        <w:t>костюма или комплекта одежды.</w:t>
      </w:r>
    </w:p>
    <w:p w:rsidR="005B40CF" w:rsidRDefault="00540B02">
      <w:pPr>
        <w:pStyle w:val="a3"/>
        <w:ind w:right="146"/>
      </w:pPr>
      <w:r>
        <w:t>Костюм как образ человека. Стиль в одежде. Соответствие материи и формы. Целесообразность и мода. Мода как ответ на изменения в укладе жизни, как бизнес и в качестве манипулирования массовым сознанием.</w:t>
      </w:r>
    </w:p>
    <w:p w:rsidR="005B40CF" w:rsidRDefault="00540B02">
      <w:pPr>
        <w:pStyle w:val="a3"/>
        <w:ind w:left="849" w:firstLine="0"/>
      </w:pPr>
      <w:r>
        <w:t>Характерные</w:t>
      </w:r>
      <w:r>
        <w:rPr>
          <w:spacing w:val="13"/>
        </w:rPr>
        <w:t xml:space="preserve"> </w:t>
      </w:r>
      <w:r>
        <w:t>особенности</w:t>
      </w:r>
      <w:r>
        <w:rPr>
          <w:spacing w:val="18"/>
        </w:rPr>
        <w:t xml:space="preserve"> </w:t>
      </w:r>
      <w:r>
        <w:t>современной</w:t>
      </w:r>
      <w:r>
        <w:rPr>
          <w:spacing w:val="18"/>
        </w:rPr>
        <w:t xml:space="preserve"> </w:t>
      </w:r>
      <w:r>
        <w:t>одежды.</w:t>
      </w:r>
      <w:r>
        <w:rPr>
          <w:spacing w:val="17"/>
        </w:rPr>
        <w:t xml:space="preserve"> </w:t>
      </w:r>
      <w:r>
        <w:t>Молодѐжная</w:t>
      </w:r>
      <w:r>
        <w:rPr>
          <w:spacing w:val="17"/>
        </w:rPr>
        <w:t xml:space="preserve"> </w:t>
      </w:r>
      <w:r>
        <w:t>субкультура</w:t>
      </w:r>
      <w:r>
        <w:rPr>
          <w:spacing w:val="16"/>
        </w:rPr>
        <w:t xml:space="preserve"> </w:t>
      </w:r>
      <w:r>
        <w:t>и</w:t>
      </w:r>
      <w:r>
        <w:rPr>
          <w:spacing w:val="19"/>
        </w:rPr>
        <w:t xml:space="preserve"> </w:t>
      </w:r>
      <w:r>
        <w:rPr>
          <w:spacing w:val="-2"/>
        </w:rPr>
        <w:t>подростковая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201" w:firstLine="0"/>
        <w:jc w:val="left"/>
      </w:pPr>
      <w:r>
        <w:t>мода. Унификация одежды и индивидуальный стиль. Ансамбль в костюме. Роль фантазии и вкуса в подборе одежды.</w:t>
      </w:r>
    </w:p>
    <w:p w:rsidR="005B40CF" w:rsidRDefault="00540B02">
      <w:pPr>
        <w:pStyle w:val="a3"/>
        <w:ind w:left="849" w:firstLine="0"/>
        <w:jc w:val="left"/>
      </w:pPr>
      <w:r>
        <w:t>Выполнение</w:t>
      </w:r>
      <w:r>
        <w:rPr>
          <w:spacing w:val="-8"/>
        </w:rPr>
        <w:t xml:space="preserve"> </w:t>
      </w:r>
      <w:r>
        <w:t>практических</w:t>
      </w:r>
      <w:r>
        <w:rPr>
          <w:spacing w:val="-3"/>
        </w:rPr>
        <w:t xml:space="preserve"> </w:t>
      </w:r>
      <w:r>
        <w:t>творческих</w:t>
      </w:r>
      <w:r>
        <w:rPr>
          <w:spacing w:val="-3"/>
        </w:rPr>
        <w:t xml:space="preserve"> </w:t>
      </w:r>
      <w:r>
        <w:t>эскизов</w:t>
      </w:r>
      <w:r>
        <w:rPr>
          <w:spacing w:val="-7"/>
        </w:rPr>
        <w:t xml:space="preserve"> </w:t>
      </w:r>
      <w:r>
        <w:t>по</w:t>
      </w:r>
      <w:r>
        <w:rPr>
          <w:spacing w:val="-5"/>
        </w:rPr>
        <w:t xml:space="preserve"> </w:t>
      </w:r>
      <w:r>
        <w:t>теме</w:t>
      </w:r>
      <w:r>
        <w:rPr>
          <w:spacing w:val="-2"/>
        </w:rPr>
        <w:t xml:space="preserve"> </w:t>
      </w:r>
      <w:r>
        <w:t>«Дизайн</w:t>
      </w:r>
      <w:r>
        <w:rPr>
          <w:spacing w:val="-5"/>
        </w:rPr>
        <w:t xml:space="preserve"> </w:t>
      </w:r>
      <w:r>
        <w:t>современной</w:t>
      </w:r>
      <w:r>
        <w:rPr>
          <w:spacing w:val="-4"/>
        </w:rPr>
        <w:t xml:space="preserve"> </w:t>
      </w:r>
      <w:r>
        <w:rPr>
          <w:spacing w:val="-2"/>
        </w:rPr>
        <w:t>одежды».</w:t>
      </w:r>
    </w:p>
    <w:p w:rsidR="005B40CF" w:rsidRDefault="00540B02">
      <w:pPr>
        <w:pStyle w:val="a3"/>
        <w:jc w:val="left"/>
      </w:pPr>
      <w:r>
        <w:t>Искусство</w:t>
      </w:r>
      <w:r>
        <w:rPr>
          <w:spacing w:val="77"/>
        </w:rPr>
        <w:t xml:space="preserve"> </w:t>
      </w:r>
      <w:r>
        <w:t>грима</w:t>
      </w:r>
      <w:r>
        <w:rPr>
          <w:spacing w:val="77"/>
        </w:rPr>
        <w:t xml:space="preserve"> </w:t>
      </w:r>
      <w:r>
        <w:t>и</w:t>
      </w:r>
      <w:r>
        <w:rPr>
          <w:spacing w:val="79"/>
        </w:rPr>
        <w:t xml:space="preserve"> </w:t>
      </w:r>
      <w:r>
        <w:t>причѐски.</w:t>
      </w:r>
      <w:r>
        <w:rPr>
          <w:spacing w:val="78"/>
        </w:rPr>
        <w:t xml:space="preserve"> </w:t>
      </w:r>
      <w:r>
        <w:t>Форма</w:t>
      </w:r>
      <w:r>
        <w:rPr>
          <w:spacing w:val="76"/>
        </w:rPr>
        <w:t xml:space="preserve"> </w:t>
      </w:r>
      <w:r>
        <w:t>лица</w:t>
      </w:r>
      <w:r>
        <w:rPr>
          <w:spacing w:val="77"/>
        </w:rPr>
        <w:t xml:space="preserve"> </w:t>
      </w:r>
      <w:r>
        <w:t>и</w:t>
      </w:r>
      <w:r>
        <w:rPr>
          <w:spacing w:val="79"/>
        </w:rPr>
        <w:t xml:space="preserve"> </w:t>
      </w:r>
      <w:r>
        <w:t>причѐска.</w:t>
      </w:r>
      <w:r>
        <w:rPr>
          <w:spacing w:val="78"/>
        </w:rPr>
        <w:t xml:space="preserve"> </w:t>
      </w:r>
      <w:r>
        <w:t>Макияж</w:t>
      </w:r>
      <w:r>
        <w:rPr>
          <w:spacing w:val="75"/>
        </w:rPr>
        <w:t xml:space="preserve"> </w:t>
      </w:r>
      <w:r>
        <w:t>дневной,</w:t>
      </w:r>
      <w:r>
        <w:rPr>
          <w:spacing w:val="78"/>
        </w:rPr>
        <w:t xml:space="preserve"> </w:t>
      </w:r>
      <w:r>
        <w:t>вечерний</w:t>
      </w:r>
      <w:r>
        <w:rPr>
          <w:spacing w:val="76"/>
        </w:rPr>
        <w:t xml:space="preserve"> </w:t>
      </w:r>
      <w:r>
        <w:t>и карнавальный. Грим бытовой и сценический.</w:t>
      </w:r>
    </w:p>
    <w:p w:rsidR="005B40CF" w:rsidRDefault="00540B02">
      <w:pPr>
        <w:pStyle w:val="a3"/>
        <w:jc w:val="left"/>
      </w:pPr>
      <w:r>
        <w:t>Имидж-дизайн и его связь с публичностью, технологией социального поведения, рекламой, общественной деятельностью.</w:t>
      </w:r>
    </w:p>
    <w:p w:rsidR="005B40CF" w:rsidRDefault="00540B02">
      <w:pPr>
        <w:pStyle w:val="a3"/>
        <w:ind w:left="849" w:firstLine="0"/>
        <w:jc w:val="left"/>
      </w:pPr>
      <w:r>
        <w:t>Дизайн</w:t>
      </w:r>
      <w:r>
        <w:rPr>
          <w:spacing w:val="12"/>
        </w:rPr>
        <w:t xml:space="preserve"> </w:t>
      </w:r>
      <w:r>
        <w:t>и</w:t>
      </w:r>
      <w:r>
        <w:rPr>
          <w:spacing w:val="16"/>
        </w:rPr>
        <w:t xml:space="preserve"> </w:t>
      </w:r>
      <w:r>
        <w:t>архитектура</w:t>
      </w:r>
      <w:r>
        <w:rPr>
          <w:spacing w:val="20"/>
        </w:rPr>
        <w:t xml:space="preserve"> </w:t>
      </w:r>
      <w:r>
        <w:t>–</w:t>
      </w:r>
      <w:r>
        <w:rPr>
          <w:spacing w:val="16"/>
        </w:rPr>
        <w:t xml:space="preserve"> </w:t>
      </w:r>
      <w:r>
        <w:t>средства</w:t>
      </w:r>
      <w:r>
        <w:rPr>
          <w:spacing w:val="14"/>
        </w:rPr>
        <w:t xml:space="preserve"> </w:t>
      </w:r>
      <w:r>
        <w:t>организации</w:t>
      </w:r>
      <w:r>
        <w:rPr>
          <w:spacing w:val="14"/>
        </w:rPr>
        <w:t xml:space="preserve"> </w:t>
      </w:r>
      <w:r>
        <w:t>среды</w:t>
      </w:r>
      <w:r>
        <w:rPr>
          <w:spacing w:val="15"/>
        </w:rPr>
        <w:t xml:space="preserve"> </w:t>
      </w:r>
      <w:r>
        <w:t>жизни</w:t>
      </w:r>
      <w:r>
        <w:rPr>
          <w:spacing w:val="16"/>
        </w:rPr>
        <w:t xml:space="preserve"> </w:t>
      </w:r>
      <w:r>
        <w:t>людей</w:t>
      </w:r>
      <w:r>
        <w:rPr>
          <w:spacing w:val="16"/>
        </w:rPr>
        <w:t xml:space="preserve"> </w:t>
      </w:r>
      <w:r>
        <w:t>и</w:t>
      </w:r>
      <w:r>
        <w:rPr>
          <w:spacing w:val="14"/>
        </w:rPr>
        <w:t xml:space="preserve"> </w:t>
      </w:r>
      <w:r>
        <w:t>строительства</w:t>
      </w:r>
      <w:r>
        <w:rPr>
          <w:spacing w:val="15"/>
        </w:rPr>
        <w:t xml:space="preserve"> </w:t>
      </w:r>
      <w:r>
        <w:rPr>
          <w:spacing w:val="-2"/>
        </w:rPr>
        <w:t>нового</w:t>
      </w:r>
    </w:p>
    <w:p w:rsidR="005B40CF" w:rsidRDefault="00540B02">
      <w:pPr>
        <w:pStyle w:val="a3"/>
        <w:ind w:firstLine="0"/>
        <w:jc w:val="left"/>
      </w:pPr>
      <w:r>
        <w:rPr>
          <w:spacing w:val="-2"/>
        </w:rPr>
        <w:t>мира.</w:t>
      </w:r>
    </w:p>
    <w:p w:rsidR="005B40CF" w:rsidRDefault="00540B02">
      <w:pPr>
        <w:pStyle w:val="a5"/>
        <w:numPr>
          <w:ilvl w:val="1"/>
          <w:numId w:val="32"/>
        </w:numPr>
        <w:tabs>
          <w:tab w:val="left" w:pos="1434"/>
          <w:tab w:val="left" w:pos="2463"/>
          <w:tab w:val="left" w:pos="3105"/>
          <w:tab w:val="left" w:pos="4820"/>
          <w:tab w:val="left" w:pos="5158"/>
          <w:tab w:val="left" w:pos="6953"/>
          <w:tab w:val="left" w:pos="8160"/>
          <w:tab w:val="left" w:pos="8978"/>
          <w:tab w:val="left" w:pos="10210"/>
        </w:tabs>
        <w:ind w:left="1434" w:hanging="585"/>
        <w:rPr>
          <w:sz w:val="24"/>
        </w:rPr>
      </w:pPr>
      <w:r>
        <w:rPr>
          <w:spacing w:val="-2"/>
          <w:sz w:val="24"/>
        </w:rPr>
        <w:t>Модуль</w:t>
      </w:r>
      <w:r>
        <w:rPr>
          <w:sz w:val="24"/>
        </w:rPr>
        <w:tab/>
        <w:t xml:space="preserve">№ </w:t>
      </w:r>
      <w:r>
        <w:rPr>
          <w:spacing w:val="-10"/>
          <w:sz w:val="24"/>
        </w:rPr>
        <w:t>4</w:t>
      </w:r>
      <w:r>
        <w:rPr>
          <w:sz w:val="24"/>
        </w:rPr>
        <w:tab/>
      </w:r>
      <w:r>
        <w:rPr>
          <w:spacing w:val="-2"/>
          <w:sz w:val="24"/>
        </w:rPr>
        <w:t>«Изображение</w:t>
      </w:r>
      <w:r>
        <w:rPr>
          <w:sz w:val="24"/>
        </w:rPr>
        <w:tab/>
      </w:r>
      <w:r>
        <w:rPr>
          <w:spacing w:val="-10"/>
          <w:sz w:val="24"/>
        </w:rPr>
        <w:t>в</w:t>
      </w:r>
      <w:r>
        <w:rPr>
          <w:sz w:val="24"/>
        </w:rPr>
        <w:tab/>
      </w:r>
      <w:r>
        <w:rPr>
          <w:spacing w:val="-2"/>
          <w:sz w:val="24"/>
        </w:rPr>
        <w:t>синтетических,</w:t>
      </w:r>
      <w:r>
        <w:rPr>
          <w:sz w:val="24"/>
        </w:rPr>
        <w:tab/>
      </w:r>
      <w:r>
        <w:rPr>
          <w:spacing w:val="-2"/>
          <w:sz w:val="24"/>
        </w:rPr>
        <w:t>экранных</w:t>
      </w:r>
      <w:r>
        <w:rPr>
          <w:sz w:val="24"/>
        </w:rPr>
        <w:tab/>
      </w:r>
      <w:r>
        <w:rPr>
          <w:spacing w:val="-2"/>
          <w:sz w:val="24"/>
        </w:rPr>
        <w:t>видах</w:t>
      </w:r>
      <w:r>
        <w:rPr>
          <w:sz w:val="24"/>
        </w:rPr>
        <w:tab/>
      </w:r>
      <w:r>
        <w:rPr>
          <w:spacing w:val="-2"/>
          <w:sz w:val="24"/>
        </w:rPr>
        <w:t>искусства</w:t>
      </w:r>
      <w:r>
        <w:rPr>
          <w:sz w:val="24"/>
        </w:rPr>
        <w:tab/>
      </w:r>
      <w:r>
        <w:rPr>
          <w:spacing w:val="-10"/>
          <w:sz w:val="24"/>
        </w:rPr>
        <w:t>и</w:t>
      </w:r>
    </w:p>
    <w:p w:rsidR="005B40CF" w:rsidRDefault="00540B02">
      <w:pPr>
        <w:pStyle w:val="a3"/>
        <w:ind w:left="0" w:right="144" w:firstLine="0"/>
        <w:jc w:val="right"/>
      </w:pPr>
      <w:r>
        <w:t>художественная</w:t>
      </w:r>
      <w:r>
        <w:rPr>
          <w:spacing w:val="40"/>
        </w:rPr>
        <w:t xml:space="preserve"> </w:t>
      </w:r>
      <w:r>
        <w:t>фотография»</w:t>
      </w:r>
      <w:r>
        <w:rPr>
          <w:spacing w:val="40"/>
        </w:rPr>
        <w:t xml:space="preserve"> </w:t>
      </w:r>
      <w:r>
        <w:t>(Вариативный</w:t>
      </w:r>
      <w:r>
        <w:rPr>
          <w:spacing w:val="40"/>
        </w:rPr>
        <w:t xml:space="preserve"> </w:t>
      </w:r>
      <w:r>
        <w:t>модуль.</w:t>
      </w:r>
      <w:r>
        <w:rPr>
          <w:spacing w:val="40"/>
        </w:rPr>
        <w:t xml:space="preserve"> </w:t>
      </w:r>
      <w:r>
        <w:t>Компоненты</w:t>
      </w:r>
      <w:r>
        <w:rPr>
          <w:spacing w:val="40"/>
        </w:rPr>
        <w:t xml:space="preserve"> </w:t>
      </w:r>
      <w:r>
        <w:t>вариативного</w:t>
      </w:r>
      <w:r>
        <w:rPr>
          <w:spacing w:val="40"/>
        </w:rPr>
        <w:t xml:space="preserve"> </w:t>
      </w:r>
      <w:r>
        <w:t>модуля</w:t>
      </w:r>
      <w:r>
        <w:rPr>
          <w:spacing w:val="40"/>
        </w:rPr>
        <w:t xml:space="preserve"> </w:t>
      </w:r>
      <w:r>
        <w:t>могут дополнить содержание</w:t>
      </w:r>
      <w:r>
        <w:rPr>
          <w:spacing w:val="-4"/>
        </w:rPr>
        <w:t xml:space="preserve"> </w:t>
      </w:r>
      <w:r>
        <w:t>в</w:t>
      </w:r>
      <w:r>
        <w:rPr>
          <w:spacing w:val="-1"/>
        </w:rPr>
        <w:t xml:space="preserve"> </w:t>
      </w:r>
      <w:r>
        <w:t>5, 6 и</w:t>
      </w:r>
      <w:r>
        <w:rPr>
          <w:spacing w:val="-1"/>
        </w:rPr>
        <w:t xml:space="preserve"> </w:t>
      </w:r>
      <w:r>
        <w:t>7 классах или реализовываться в</w:t>
      </w:r>
      <w:r>
        <w:rPr>
          <w:spacing w:val="-1"/>
        </w:rPr>
        <w:t xml:space="preserve"> </w:t>
      </w:r>
      <w:r>
        <w:t>рамках внеурочной деятельности).</w:t>
      </w:r>
    </w:p>
    <w:p w:rsidR="005B40CF" w:rsidRDefault="00540B02">
      <w:pPr>
        <w:pStyle w:val="a3"/>
        <w:jc w:val="left"/>
      </w:pPr>
      <w:r>
        <w:t>Синтетические</w:t>
      </w:r>
      <w:r>
        <w:rPr>
          <w:spacing w:val="80"/>
          <w:w w:val="150"/>
        </w:rPr>
        <w:t xml:space="preserve"> </w:t>
      </w:r>
      <w:r>
        <w:t>–</w:t>
      </w:r>
      <w:r>
        <w:rPr>
          <w:spacing w:val="80"/>
          <w:w w:val="150"/>
        </w:rPr>
        <w:t xml:space="preserve"> </w:t>
      </w:r>
      <w:r>
        <w:t>пространственно-временные</w:t>
      </w:r>
      <w:r>
        <w:rPr>
          <w:spacing w:val="80"/>
          <w:w w:val="150"/>
        </w:rPr>
        <w:t xml:space="preserve"> </w:t>
      </w:r>
      <w:r>
        <w:t>виды</w:t>
      </w:r>
      <w:r>
        <w:rPr>
          <w:spacing w:val="80"/>
          <w:w w:val="150"/>
        </w:rPr>
        <w:t xml:space="preserve"> </w:t>
      </w:r>
      <w:r>
        <w:t>искусства.</w:t>
      </w:r>
      <w:r>
        <w:rPr>
          <w:spacing w:val="80"/>
          <w:w w:val="150"/>
        </w:rPr>
        <w:t xml:space="preserve"> </w:t>
      </w:r>
      <w:r>
        <w:t>Роль</w:t>
      </w:r>
      <w:r>
        <w:rPr>
          <w:spacing w:val="80"/>
          <w:w w:val="150"/>
        </w:rPr>
        <w:t xml:space="preserve"> </w:t>
      </w:r>
      <w:r>
        <w:t>изображения</w:t>
      </w:r>
      <w:r>
        <w:rPr>
          <w:spacing w:val="80"/>
          <w:w w:val="150"/>
        </w:rPr>
        <w:t xml:space="preserve"> </w:t>
      </w:r>
      <w:r>
        <w:t>в синтетических искусствах в соединении со словом, музыкой, движением.</w:t>
      </w:r>
    </w:p>
    <w:p w:rsidR="005B40CF" w:rsidRDefault="00540B02">
      <w:pPr>
        <w:pStyle w:val="a3"/>
        <w:ind w:left="849" w:firstLine="0"/>
        <w:jc w:val="left"/>
      </w:pPr>
      <w:r>
        <w:t>Значение</w:t>
      </w:r>
      <w:r>
        <w:rPr>
          <w:spacing w:val="-7"/>
        </w:rPr>
        <w:t xml:space="preserve"> </w:t>
      </w:r>
      <w:r>
        <w:t>развития</w:t>
      </w:r>
      <w:r>
        <w:rPr>
          <w:spacing w:val="-4"/>
        </w:rPr>
        <w:t xml:space="preserve"> </w:t>
      </w:r>
      <w:r>
        <w:t>технологий</w:t>
      </w:r>
      <w:r>
        <w:rPr>
          <w:spacing w:val="-4"/>
        </w:rPr>
        <w:t xml:space="preserve"> </w:t>
      </w:r>
      <w:r>
        <w:t>в</w:t>
      </w:r>
      <w:r>
        <w:rPr>
          <w:spacing w:val="-4"/>
        </w:rPr>
        <w:t xml:space="preserve"> </w:t>
      </w:r>
      <w:r>
        <w:t>становлении</w:t>
      </w:r>
      <w:r>
        <w:rPr>
          <w:spacing w:val="-4"/>
        </w:rPr>
        <w:t xml:space="preserve"> </w:t>
      </w:r>
      <w:r>
        <w:t>новых</w:t>
      </w:r>
      <w:r>
        <w:rPr>
          <w:spacing w:val="-2"/>
        </w:rPr>
        <w:t xml:space="preserve"> </w:t>
      </w:r>
      <w:r>
        <w:t>видов</w:t>
      </w:r>
      <w:r>
        <w:rPr>
          <w:spacing w:val="-4"/>
        </w:rPr>
        <w:t xml:space="preserve"> </w:t>
      </w:r>
      <w:r>
        <w:rPr>
          <w:spacing w:val="-2"/>
        </w:rPr>
        <w:t>искусства.</w:t>
      </w:r>
    </w:p>
    <w:p w:rsidR="005B40CF" w:rsidRDefault="00540B02">
      <w:pPr>
        <w:pStyle w:val="a3"/>
        <w:jc w:val="left"/>
      </w:pPr>
      <w:r>
        <w:t>Мультимедиа</w:t>
      </w:r>
      <w:r>
        <w:rPr>
          <w:spacing w:val="40"/>
        </w:rPr>
        <w:t xml:space="preserve"> </w:t>
      </w:r>
      <w:r>
        <w:t>и</w:t>
      </w:r>
      <w:r>
        <w:rPr>
          <w:spacing w:val="40"/>
        </w:rPr>
        <w:t xml:space="preserve"> </w:t>
      </w:r>
      <w:r>
        <w:t>объединение</w:t>
      </w:r>
      <w:r>
        <w:rPr>
          <w:spacing w:val="40"/>
        </w:rPr>
        <w:t xml:space="preserve"> </w:t>
      </w:r>
      <w:r>
        <w:t>множества</w:t>
      </w:r>
      <w:r>
        <w:rPr>
          <w:spacing w:val="40"/>
        </w:rPr>
        <w:t xml:space="preserve"> </w:t>
      </w:r>
      <w:r>
        <w:t>воспринимаемых</w:t>
      </w:r>
      <w:r>
        <w:rPr>
          <w:spacing w:val="40"/>
        </w:rPr>
        <w:t xml:space="preserve"> </w:t>
      </w:r>
      <w:r>
        <w:t>человеком</w:t>
      </w:r>
      <w:r>
        <w:rPr>
          <w:spacing w:val="40"/>
        </w:rPr>
        <w:t xml:space="preserve"> </w:t>
      </w:r>
      <w:r>
        <w:t>информационных средств на экране цифрового искусства.</w:t>
      </w:r>
    </w:p>
    <w:p w:rsidR="005B40CF" w:rsidRDefault="00540B02">
      <w:pPr>
        <w:pStyle w:val="a3"/>
        <w:spacing w:before="1"/>
        <w:ind w:left="849" w:firstLine="0"/>
        <w:jc w:val="left"/>
      </w:pPr>
      <w:r>
        <w:t>Художник</w:t>
      </w:r>
      <w:r>
        <w:rPr>
          <w:spacing w:val="-5"/>
        </w:rPr>
        <w:t xml:space="preserve"> </w:t>
      </w:r>
      <w:r>
        <w:t>и</w:t>
      </w:r>
      <w:r>
        <w:rPr>
          <w:spacing w:val="-2"/>
        </w:rPr>
        <w:t xml:space="preserve"> </w:t>
      </w:r>
      <w:r>
        <w:t>искусство</w:t>
      </w:r>
      <w:r>
        <w:rPr>
          <w:spacing w:val="-3"/>
        </w:rPr>
        <w:t xml:space="preserve"> </w:t>
      </w:r>
      <w:r>
        <w:rPr>
          <w:spacing w:val="-2"/>
        </w:rPr>
        <w:t>театра.</w:t>
      </w:r>
    </w:p>
    <w:p w:rsidR="005B40CF" w:rsidRDefault="00540B02">
      <w:pPr>
        <w:pStyle w:val="a3"/>
        <w:ind w:left="849" w:firstLine="0"/>
        <w:jc w:val="left"/>
      </w:pPr>
      <w:r>
        <w:t>Рождение</w:t>
      </w:r>
      <w:r>
        <w:rPr>
          <w:spacing w:val="-6"/>
        </w:rPr>
        <w:t xml:space="preserve"> </w:t>
      </w:r>
      <w:r>
        <w:t>театра</w:t>
      </w:r>
      <w:r>
        <w:rPr>
          <w:spacing w:val="-4"/>
        </w:rPr>
        <w:t xml:space="preserve"> </w:t>
      </w:r>
      <w:r>
        <w:t>в</w:t>
      </w:r>
      <w:r>
        <w:rPr>
          <w:spacing w:val="-4"/>
        </w:rPr>
        <w:t xml:space="preserve"> </w:t>
      </w:r>
      <w:r>
        <w:t>древнейших</w:t>
      </w:r>
      <w:r>
        <w:rPr>
          <w:spacing w:val="-2"/>
        </w:rPr>
        <w:t xml:space="preserve"> </w:t>
      </w:r>
      <w:r>
        <w:t>обрядах.</w:t>
      </w:r>
      <w:r>
        <w:rPr>
          <w:spacing w:val="-3"/>
        </w:rPr>
        <w:t xml:space="preserve"> </w:t>
      </w:r>
      <w:r>
        <w:t>История</w:t>
      </w:r>
      <w:r>
        <w:rPr>
          <w:spacing w:val="-3"/>
        </w:rPr>
        <w:t xml:space="preserve"> </w:t>
      </w:r>
      <w:r>
        <w:t>развития</w:t>
      </w:r>
      <w:r>
        <w:rPr>
          <w:spacing w:val="-3"/>
        </w:rPr>
        <w:t xml:space="preserve"> </w:t>
      </w:r>
      <w:r>
        <w:t>искусства</w:t>
      </w:r>
      <w:r>
        <w:rPr>
          <w:spacing w:val="-4"/>
        </w:rPr>
        <w:t xml:space="preserve"> </w:t>
      </w:r>
      <w:r>
        <w:rPr>
          <w:spacing w:val="-2"/>
        </w:rPr>
        <w:t>театра.</w:t>
      </w:r>
    </w:p>
    <w:p w:rsidR="005B40CF" w:rsidRDefault="00540B02">
      <w:pPr>
        <w:pStyle w:val="a3"/>
        <w:ind w:left="849" w:firstLine="0"/>
        <w:jc w:val="left"/>
      </w:pPr>
      <w:r>
        <w:t>Жанровое</w:t>
      </w:r>
      <w:r>
        <w:rPr>
          <w:spacing w:val="48"/>
        </w:rPr>
        <w:t xml:space="preserve"> </w:t>
      </w:r>
      <w:r>
        <w:t>многообразие</w:t>
      </w:r>
      <w:r>
        <w:rPr>
          <w:spacing w:val="51"/>
        </w:rPr>
        <w:t xml:space="preserve"> </w:t>
      </w:r>
      <w:r>
        <w:t>театральных</w:t>
      </w:r>
      <w:r>
        <w:rPr>
          <w:spacing w:val="53"/>
        </w:rPr>
        <w:t xml:space="preserve"> </w:t>
      </w:r>
      <w:r>
        <w:t>представлений,</w:t>
      </w:r>
      <w:r>
        <w:rPr>
          <w:spacing w:val="51"/>
        </w:rPr>
        <w:t xml:space="preserve"> </w:t>
      </w:r>
      <w:r>
        <w:t>шоу,</w:t>
      </w:r>
      <w:r>
        <w:rPr>
          <w:spacing w:val="51"/>
        </w:rPr>
        <w:t xml:space="preserve"> </w:t>
      </w:r>
      <w:r>
        <w:t>праздников</w:t>
      </w:r>
      <w:r>
        <w:rPr>
          <w:spacing w:val="51"/>
        </w:rPr>
        <w:t xml:space="preserve"> </w:t>
      </w:r>
      <w:r>
        <w:t>и</w:t>
      </w:r>
      <w:r>
        <w:rPr>
          <w:spacing w:val="52"/>
        </w:rPr>
        <w:t xml:space="preserve"> </w:t>
      </w:r>
      <w:r>
        <w:t>их</w:t>
      </w:r>
      <w:r>
        <w:rPr>
          <w:spacing w:val="55"/>
        </w:rPr>
        <w:t xml:space="preserve"> </w:t>
      </w:r>
      <w:r>
        <w:rPr>
          <w:spacing w:val="-2"/>
        </w:rPr>
        <w:t>визуальный</w:t>
      </w:r>
    </w:p>
    <w:p w:rsidR="005B40CF" w:rsidRDefault="00540B02">
      <w:pPr>
        <w:pStyle w:val="a3"/>
        <w:ind w:firstLine="0"/>
        <w:jc w:val="left"/>
      </w:pPr>
      <w:r>
        <w:rPr>
          <w:spacing w:val="-2"/>
        </w:rPr>
        <w:t>облик.</w:t>
      </w:r>
    </w:p>
    <w:p w:rsidR="005B40CF" w:rsidRDefault="00540B02">
      <w:pPr>
        <w:pStyle w:val="a3"/>
        <w:ind w:left="849" w:firstLine="0"/>
        <w:jc w:val="left"/>
      </w:pPr>
      <w:r>
        <w:t>Роль художника и виды профессиональной деятельности художника в современном театре. Сценография</w:t>
      </w:r>
      <w:r>
        <w:rPr>
          <w:spacing w:val="40"/>
        </w:rPr>
        <w:t xml:space="preserve"> </w:t>
      </w:r>
      <w:r>
        <w:t>и</w:t>
      </w:r>
      <w:r>
        <w:rPr>
          <w:spacing w:val="40"/>
        </w:rPr>
        <w:t xml:space="preserve"> </w:t>
      </w:r>
      <w:r>
        <w:t>создание</w:t>
      </w:r>
      <w:r>
        <w:rPr>
          <w:spacing w:val="40"/>
        </w:rPr>
        <w:t xml:space="preserve"> </w:t>
      </w:r>
      <w:r>
        <w:t>сценического</w:t>
      </w:r>
      <w:r>
        <w:rPr>
          <w:spacing w:val="40"/>
        </w:rPr>
        <w:t xml:space="preserve"> </w:t>
      </w:r>
      <w:r>
        <w:t>образа.</w:t>
      </w:r>
      <w:r>
        <w:rPr>
          <w:spacing w:val="40"/>
        </w:rPr>
        <w:t xml:space="preserve"> </w:t>
      </w:r>
      <w:r>
        <w:t>Сотворчество</w:t>
      </w:r>
      <w:r>
        <w:rPr>
          <w:spacing w:val="40"/>
        </w:rPr>
        <w:t xml:space="preserve"> </w:t>
      </w:r>
      <w:r>
        <w:t>художника-постановщика</w:t>
      </w:r>
      <w:r>
        <w:rPr>
          <w:spacing w:val="40"/>
        </w:rPr>
        <w:t xml:space="preserve"> </w:t>
      </w:r>
      <w:r>
        <w:t>с</w:t>
      </w:r>
    </w:p>
    <w:p w:rsidR="005B40CF" w:rsidRDefault="00540B02">
      <w:pPr>
        <w:pStyle w:val="a3"/>
        <w:ind w:firstLine="0"/>
      </w:pPr>
      <w:r>
        <w:t>драматургом,</w:t>
      </w:r>
      <w:r>
        <w:rPr>
          <w:spacing w:val="-2"/>
        </w:rPr>
        <w:t xml:space="preserve"> </w:t>
      </w:r>
      <w:r>
        <w:t>режиссѐром</w:t>
      </w:r>
      <w:r>
        <w:rPr>
          <w:spacing w:val="-3"/>
        </w:rPr>
        <w:t xml:space="preserve"> </w:t>
      </w:r>
      <w:r>
        <w:t>и</w:t>
      </w:r>
      <w:r>
        <w:rPr>
          <w:spacing w:val="-1"/>
        </w:rPr>
        <w:t xml:space="preserve"> </w:t>
      </w:r>
      <w:r>
        <w:rPr>
          <w:spacing w:val="-2"/>
        </w:rPr>
        <w:t>актѐрами.</w:t>
      </w:r>
    </w:p>
    <w:p w:rsidR="005B40CF" w:rsidRDefault="00540B02">
      <w:pPr>
        <w:pStyle w:val="a3"/>
        <w:ind w:right="147"/>
      </w:pPr>
      <w:r>
        <w:t>Роль освещения в визуальном облике театрального действия. Бутафорские, пошивочные, декорационные и иные цеха в театре.</w:t>
      </w:r>
    </w:p>
    <w:p w:rsidR="005B40CF" w:rsidRDefault="00540B02">
      <w:pPr>
        <w:pStyle w:val="a3"/>
        <w:ind w:left="849" w:firstLine="0"/>
      </w:pPr>
      <w:r>
        <w:t>Сценический</w:t>
      </w:r>
      <w:r>
        <w:rPr>
          <w:spacing w:val="6"/>
        </w:rPr>
        <w:t xml:space="preserve"> </w:t>
      </w:r>
      <w:r>
        <w:t>костюм,</w:t>
      </w:r>
      <w:r>
        <w:rPr>
          <w:spacing w:val="3"/>
        </w:rPr>
        <w:t xml:space="preserve"> </w:t>
      </w:r>
      <w:r>
        <w:t>грим</w:t>
      </w:r>
      <w:r>
        <w:rPr>
          <w:spacing w:val="3"/>
        </w:rPr>
        <w:t xml:space="preserve"> </w:t>
      </w:r>
      <w:r>
        <w:t>и</w:t>
      </w:r>
      <w:r>
        <w:rPr>
          <w:spacing w:val="4"/>
        </w:rPr>
        <w:t xml:space="preserve"> </w:t>
      </w:r>
      <w:r>
        <w:t>маска.</w:t>
      </w:r>
      <w:r>
        <w:rPr>
          <w:spacing w:val="3"/>
        </w:rPr>
        <w:t xml:space="preserve"> </w:t>
      </w:r>
      <w:r>
        <w:t>Стилистическое</w:t>
      </w:r>
      <w:r>
        <w:rPr>
          <w:spacing w:val="4"/>
        </w:rPr>
        <w:t xml:space="preserve"> </w:t>
      </w:r>
      <w:r>
        <w:t>единство</w:t>
      </w:r>
      <w:r>
        <w:rPr>
          <w:spacing w:val="3"/>
        </w:rPr>
        <w:t xml:space="preserve"> </w:t>
      </w:r>
      <w:r>
        <w:t>в</w:t>
      </w:r>
      <w:r>
        <w:rPr>
          <w:spacing w:val="3"/>
        </w:rPr>
        <w:t xml:space="preserve"> </w:t>
      </w:r>
      <w:r>
        <w:t>решении</w:t>
      </w:r>
      <w:r>
        <w:rPr>
          <w:spacing w:val="4"/>
        </w:rPr>
        <w:t xml:space="preserve"> </w:t>
      </w:r>
      <w:r>
        <w:t>образа</w:t>
      </w:r>
      <w:r>
        <w:rPr>
          <w:spacing w:val="4"/>
        </w:rPr>
        <w:t xml:space="preserve"> </w:t>
      </w:r>
      <w:r>
        <w:rPr>
          <w:spacing w:val="-2"/>
        </w:rPr>
        <w:t>спектакля.</w:t>
      </w:r>
    </w:p>
    <w:p w:rsidR="005B40CF" w:rsidRDefault="00540B02">
      <w:pPr>
        <w:pStyle w:val="a3"/>
        <w:ind w:firstLine="0"/>
      </w:pPr>
      <w:r>
        <w:t>Выражение</w:t>
      </w:r>
      <w:r>
        <w:rPr>
          <w:spacing w:val="-4"/>
        </w:rPr>
        <w:t xml:space="preserve"> </w:t>
      </w:r>
      <w:r>
        <w:t>в</w:t>
      </w:r>
      <w:r>
        <w:rPr>
          <w:spacing w:val="-3"/>
        </w:rPr>
        <w:t xml:space="preserve"> </w:t>
      </w:r>
      <w:r>
        <w:t>костюме</w:t>
      </w:r>
      <w:r>
        <w:rPr>
          <w:spacing w:val="-2"/>
        </w:rPr>
        <w:t xml:space="preserve"> </w:t>
      </w:r>
      <w:r>
        <w:t>характера</w:t>
      </w:r>
      <w:r>
        <w:rPr>
          <w:spacing w:val="-3"/>
        </w:rPr>
        <w:t xml:space="preserve"> </w:t>
      </w:r>
      <w:r>
        <w:rPr>
          <w:spacing w:val="-2"/>
        </w:rPr>
        <w:t>персонажа.</w:t>
      </w:r>
    </w:p>
    <w:p w:rsidR="005B40CF" w:rsidRDefault="00540B02">
      <w:pPr>
        <w:pStyle w:val="a3"/>
        <w:ind w:right="138"/>
      </w:pPr>
      <w:r>
        <w:t>Творчество художников-постановщиков в истории отечественного искусства (К. Коровин, И.</w:t>
      </w:r>
      <w:r>
        <w:rPr>
          <w:spacing w:val="-2"/>
        </w:rPr>
        <w:t xml:space="preserve"> </w:t>
      </w:r>
      <w:r>
        <w:t>Билибин, А.</w:t>
      </w:r>
      <w:r>
        <w:rPr>
          <w:spacing w:val="-2"/>
        </w:rPr>
        <w:t xml:space="preserve"> </w:t>
      </w:r>
      <w:r>
        <w:t>Головин и других художников-постановщиков). Школьный спектакль и работа художника по его подготовке.</w:t>
      </w:r>
    </w:p>
    <w:p w:rsidR="005B40CF" w:rsidRDefault="00540B02">
      <w:pPr>
        <w:pStyle w:val="a3"/>
        <w:spacing w:before="1"/>
        <w:ind w:right="149"/>
      </w:pPr>
      <w:r>
        <w:t>Художник в театре кукол и его ведущая роль как соавтора режиссѐра и актѐра в процессе создания образа персонажа.</w:t>
      </w:r>
    </w:p>
    <w:p w:rsidR="005B40CF" w:rsidRDefault="00540B02">
      <w:pPr>
        <w:pStyle w:val="a3"/>
        <w:ind w:right="134"/>
      </w:pPr>
      <w:r>
        <w:t xml:space="preserve">Условность и метафора в театральной постановке как образная и авторская интерпретация </w:t>
      </w:r>
      <w:r>
        <w:rPr>
          <w:spacing w:val="-2"/>
        </w:rPr>
        <w:t>реальности.</w:t>
      </w:r>
    </w:p>
    <w:p w:rsidR="005B40CF" w:rsidRDefault="00540B02">
      <w:pPr>
        <w:pStyle w:val="a3"/>
        <w:ind w:left="849" w:firstLine="0"/>
      </w:pPr>
      <w:r>
        <w:t>Художественная</w:t>
      </w:r>
      <w:r>
        <w:rPr>
          <w:spacing w:val="-7"/>
        </w:rPr>
        <w:t xml:space="preserve"> </w:t>
      </w:r>
      <w:r>
        <w:rPr>
          <w:spacing w:val="-2"/>
        </w:rPr>
        <w:t>фотография.</w:t>
      </w:r>
    </w:p>
    <w:p w:rsidR="005B40CF" w:rsidRDefault="00540B02">
      <w:pPr>
        <w:pStyle w:val="a3"/>
        <w:ind w:right="147"/>
      </w:pPr>
      <w:r>
        <w:t>Рождение</w:t>
      </w:r>
      <w:r>
        <w:rPr>
          <w:spacing w:val="-5"/>
        </w:rPr>
        <w:t xml:space="preserve"> </w:t>
      </w:r>
      <w:r>
        <w:t>фотографии</w:t>
      </w:r>
      <w:r>
        <w:rPr>
          <w:spacing w:val="-6"/>
        </w:rPr>
        <w:t xml:space="preserve"> </w:t>
      </w:r>
      <w:r>
        <w:t>как</w:t>
      </w:r>
      <w:r>
        <w:rPr>
          <w:spacing w:val="-4"/>
        </w:rPr>
        <w:t xml:space="preserve"> </w:t>
      </w:r>
      <w:r>
        <w:t>технологическая</w:t>
      </w:r>
      <w:r>
        <w:rPr>
          <w:spacing w:val="-4"/>
        </w:rPr>
        <w:t xml:space="preserve"> </w:t>
      </w:r>
      <w:r>
        <w:t>революция</w:t>
      </w:r>
      <w:r>
        <w:rPr>
          <w:spacing w:val="-4"/>
        </w:rPr>
        <w:t xml:space="preserve"> </w:t>
      </w:r>
      <w:r>
        <w:t>запечатления</w:t>
      </w:r>
      <w:r>
        <w:rPr>
          <w:spacing w:val="-7"/>
        </w:rPr>
        <w:t xml:space="preserve"> </w:t>
      </w:r>
      <w:r>
        <w:t>реальности.</w:t>
      </w:r>
      <w:r>
        <w:rPr>
          <w:spacing w:val="-4"/>
        </w:rPr>
        <w:t xml:space="preserve"> </w:t>
      </w:r>
      <w:r>
        <w:t>Искусство и технология. История фотографии: от дагеротипа до компьютерных технологий.</w:t>
      </w:r>
    </w:p>
    <w:p w:rsidR="005B40CF" w:rsidRDefault="00540B02">
      <w:pPr>
        <w:pStyle w:val="a3"/>
        <w:ind w:left="849" w:firstLine="0"/>
      </w:pPr>
      <w:r>
        <w:t>Современные</w:t>
      </w:r>
      <w:r>
        <w:rPr>
          <w:spacing w:val="-8"/>
        </w:rPr>
        <w:t xml:space="preserve"> </w:t>
      </w:r>
      <w:r>
        <w:t>возможности</w:t>
      </w:r>
      <w:r>
        <w:rPr>
          <w:spacing w:val="-3"/>
        </w:rPr>
        <w:t xml:space="preserve"> </w:t>
      </w:r>
      <w:r>
        <w:t>художественной</w:t>
      </w:r>
      <w:r>
        <w:rPr>
          <w:spacing w:val="-4"/>
        </w:rPr>
        <w:t xml:space="preserve"> </w:t>
      </w:r>
      <w:r>
        <w:t>обработки</w:t>
      </w:r>
      <w:r>
        <w:rPr>
          <w:spacing w:val="-5"/>
        </w:rPr>
        <w:t xml:space="preserve"> </w:t>
      </w:r>
      <w:r>
        <w:t>цифровой</w:t>
      </w:r>
      <w:r>
        <w:rPr>
          <w:spacing w:val="-5"/>
        </w:rPr>
        <w:t xml:space="preserve"> </w:t>
      </w:r>
      <w:r>
        <w:rPr>
          <w:spacing w:val="-2"/>
        </w:rPr>
        <w:t>фотографии.</w:t>
      </w:r>
    </w:p>
    <w:p w:rsidR="005B40CF" w:rsidRDefault="00540B02">
      <w:pPr>
        <w:pStyle w:val="a3"/>
        <w:ind w:right="138"/>
      </w:pPr>
      <w:r>
        <w:t>Картина мира и «Родиноведение» в фотографиях С.М. Прокудина-Горского. Сохранѐнная история и роль его фотографий в современной отечественной культуре.</w:t>
      </w:r>
    </w:p>
    <w:p w:rsidR="005B40CF" w:rsidRDefault="00540B02">
      <w:pPr>
        <w:pStyle w:val="a3"/>
        <w:ind w:left="849" w:firstLine="0"/>
      </w:pPr>
      <w:r>
        <w:t>Фотография</w:t>
      </w:r>
      <w:r>
        <w:rPr>
          <w:spacing w:val="28"/>
        </w:rPr>
        <w:t xml:space="preserve"> </w:t>
      </w:r>
      <w:r>
        <w:t>–</w:t>
      </w:r>
      <w:r>
        <w:rPr>
          <w:spacing w:val="31"/>
        </w:rPr>
        <w:t xml:space="preserve"> </w:t>
      </w:r>
      <w:r>
        <w:t>искусство</w:t>
      </w:r>
      <w:r>
        <w:rPr>
          <w:spacing w:val="30"/>
        </w:rPr>
        <w:t xml:space="preserve"> </w:t>
      </w:r>
      <w:r>
        <w:t>светописи.</w:t>
      </w:r>
      <w:r>
        <w:rPr>
          <w:spacing w:val="30"/>
        </w:rPr>
        <w:t xml:space="preserve"> </w:t>
      </w:r>
      <w:r>
        <w:t>Роль</w:t>
      </w:r>
      <w:r>
        <w:rPr>
          <w:spacing w:val="30"/>
        </w:rPr>
        <w:t xml:space="preserve"> </w:t>
      </w:r>
      <w:r>
        <w:t>света</w:t>
      </w:r>
      <w:r>
        <w:rPr>
          <w:spacing w:val="30"/>
        </w:rPr>
        <w:t xml:space="preserve"> </w:t>
      </w:r>
      <w:r>
        <w:t>в</w:t>
      </w:r>
      <w:r>
        <w:rPr>
          <w:spacing w:val="30"/>
        </w:rPr>
        <w:t xml:space="preserve"> </w:t>
      </w:r>
      <w:r>
        <w:t>выявлении</w:t>
      </w:r>
      <w:r>
        <w:rPr>
          <w:spacing w:val="31"/>
        </w:rPr>
        <w:t xml:space="preserve"> </w:t>
      </w:r>
      <w:r>
        <w:t>формы</w:t>
      </w:r>
      <w:r>
        <w:rPr>
          <w:spacing w:val="30"/>
        </w:rPr>
        <w:t xml:space="preserve"> </w:t>
      </w:r>
      <w:r>
        <w:t>и</w:t>
      </w:r>
      <w:r>
        <w:rPr>
          <w:spacing w:val="32"/>
        </w:rPr>
        <w:t xml:space="preserve"> </w:t>
      </w:r>
      <w:r>
        <w:t>фактуры</w:t>
      </w:r>
      <w:r>
        <w:rPr>
          <w:spacing w:val="30"/>
        </w:rPr>
        <w:t xml:space="preserve"> </w:t>
      </w:r>
      <w:r>
        <w:rPr>
          <w:spacing w:val="-2"/>
        </w:rPr>
        <w:t>предмета.</w:t>
      </w:r>
    </w:p>
    <w:p w:rsidR="005B40CF" w:rsidRDefault="00540B02">
      <w:pPr>
        <w:pStyle w:val="a3"/>
        <w:ind w:firstLine="0"/>
      </w:pPr>
      <w:r>
        <w:t>Примеры</w:t>
      </w:r>
      <w:r>
        <w:rPr>
          <w:spacing w:val="-6"/>
        </w:rPr>
        <w:t xml:space="preserve"> </w:t>
      </w:r>
      <w:r>
        <w:t>художественной</w:t>
      </w:r>
      <w:r>
        <w:rPr>
          <w:spacing w:val="-4"/>
        </w:rPr>
        <w:t xml:space="preserve"> </w:t>
      </w:r>
      <w:r>
        <w:t>фотографии</w:t>
      </w:r>
      <w:r>
        <w:rPr>
          <w:spacing w:val="-4"/>
        </w:rPr>
        <w:t xml:space="preserve"> </w:t>
      </w:r>
      <w:r>
        <w:t>в</w:t>
      </w:r>
      <w:r>
        <w:rPr>
          <w:spacing w:val="-5"/>
        </w:rPr>
        <w:t xml:space="preserve"> </w:t>
      </w:r>
      <w:r>
        <w:t>творчестве</w:t>
      </w:r>
      <w:r>
        <w:rPr>
          <w:spacing w:val="-6"/>
        </w:rPr>
        <w:t xml:space="preserve"> </w:t>
      </w:r>
      <w:r>
        <w:t>профессиональных</w:t>
      </w:r>
      <w:r>
        <w:rPr>
          <w:spacing w:val="-2"/>
        </w:rPr>
        <w:t xml:space="preserve"> мастеров.</w:t>
      </w:r>
    </w:p>
    <w:p w:rsidR="005B40CF" w:rsidRDefault="00540B02">
      <w:pPr>
        <w:pStyle w:val="a3"/>
        <w:ind w:left="849" w:firstLine="0"/>
      </w:pPr>
      <w:r>
        <w:t>Композиция</w:t>
      </w:r>
      <w:r>
        <w:rPr>
          <w:spacing w:val="-9"/>
        </w:rPr>
        <w:t xml:space="preserve"> </w:t>
      </w:r>
      <w:r>
        <w:t>кадра,</w:t>
      </w:r>
      <w:r>
        <w:rPr>
          <w:spacing w:val="-3"/>
        </w:rPr>
        <w:t xml:space="preserve"> </w:t>
      </w:r>
      <w:r>
        <w:t>ракурс,</w:t>
      </w:r>
      <w:r>
        <w:rPr>
          <w:spacing w:val="-4"/>
        </w:rPr>
        <w:t xml:space="preserve"> </w:t>
      </w:r>
      <w:r>
        <w:t>плановость,</w:t>
      </w:r>
      <w:r>
        <w:rPr>
          <w:spacing w:val="-3"/>
        </w:rPr>
        <w:t xml:space="preserve"> </w:t>
      </w:r>
      <w:r>
        <w:t>графический</w:t>
      </w:r>
      <w:r>
        <w:rPr>
          <w:spacing w:val="-3"/>
        </w:rPr>
        <w:t xml:space="preserve"> </w:t>
      </w:r>
      <w:r>
        <w:rPr>
          <w:spacing w:val="-2"/>
        </w:rPr>
        <w:t>ритм.</w:t>
      </w:r>
    </w:p>
    <w:p w:rsidR="005B40CF" w:rsidRDefault="00540B02">
      <w:pPr>
        <w:pStyle w:val="a3"/>
        <w:spacing w:before="1"/>
        <w:ind w:right="148"/>
      </w:pPr>
      <w:r>
        <w:t xml:space="preserve">Умения наблюдать и выявлять выразительность и красоту окружающей жизни с помощью </w:t>
      </w:r>
      <w:r>
        <w:rPr>
          <w:spacing w:val="-2"/>
        </w:rPr>
        <w:t>фотографии.</w:t>
      </w:r>
    </w:p>
    <w:p w:rsidR="005B40CF" w:rsidRDefault="00540B02">
      <w:pPr>
        <w:pStyle w:val="a3"/>
        <w:ind w:left="849" w:right="3365" w:firstLine="0"/>
        <w:jc w:val="left"/>
      </w:pPr>
      <w:r>
        <w:t>Фотопейзаж в творчестве профессиональных фотографов. Образные</w:t>
      </w:r>
      <w:r>
        <w:rPr>
          <w:spacing w:val="-8"/>
        </w:rPr>
        <w:t xml:space="preserve"> </w:t>
      </w:r>
      <w:r>
        <w:t>возможности</w:t>
      </w:r>
      <w:r>
        <w:rPr>
          <w:spacing w:val="-8"/>
        </w:rPr>
        <w:t xml:space="preserve"> </w:t>
      </w:r>
      <w:r>
        <w:t>чѐрно-белой</w:t>
      </w:r>
      <w:r>
        <w:rPr>
          <w:spacing w:val="-5"/>
        </w:rPr>
        <w:t xml:space="preserve"> </w:t>
      </w:r>
      <w:r>
        <w:t>и</w:t>
      </w:r>
      <w:r>
        <w:rPr>
          <w:spacing w:val="-6"/>
        </w:rPr>
        <w:t xml:space="preserve"> </w:t>
      </w:r>
      <w:r>
        <w:t>цветной</w:t>
      </w:r>
      <w:r>
        <w:rPr>
          <w:spacing w:val="-8"/>
        </w:rPr>
        <w:t xml:space="preserve"> </w:t>
      </w:r>
      <w:r>
        <w:t>фотографии.</w:t>
      </w:r>
    </w:p>
    <w:p w:rsidR="005B40CF" w:rsidRDefault="00540B02">
      <w:pPr>
        <w:pStyle w:val="a3"/>
        <w:ind w:left="849" w:right="150" w:firstLine="0"/>
        <w:jc w:val="left"/>
      </w:pPr>
      <w:r>
        <w:t>Роль</w:t>
      </w:r>
      <w:r>
        <w:rPr>
          <w:spacing w:val="-4"/>
        </w:rPr>
        <w:t xml:space="preserve"> </w:t>
      </w:r>
      <w:r>
        <w:t>тональных</w:t>
      </w:r>
      <w:r>
        <w:rPr>
          <w:spacing w:val="-2"/>
        </w:rPr>
        <w:t xml:space="preserve"> </w:t>
      </w:r>
      <w:r>
        <w:t>контрастов</w:t>
      </w:r>
      <w:r>
        <w:rPr>
          <w:spacing w:val="-5"/>
        </w:rPr>
        <w:t xml:space="preserve"> </w:t>
      </w:r>
      <w:r>
        <w:t>и</w:t>
      </w:r>
      <w:r>
        <w:rPr>
          <w:spacing w:val="-4"/>
        </w:rPr>
        <w:t xml:space="preserve"> </w:t>
      </w:r>
      <w:r>
        <w:t>роль</w:t>
      </w:r>
      <w:r>
        <w:rPr>
          <w:spacing w:val="-4"/>
        </w:rPr>
        <w:t xml:space="preserve"> </w:t>
      </w:r>
      <w:r>
        <w:t>цвета</w:t>
      </w:r>
      <w:r>
        <w:rPr>
          <w:spacing w:val="-5"/>
        </w:rPr>
        <w:t xml:space="preserve"> </w:t>
      </w:r>
      <w:r>
        <w:t>в</w:t>
      </w:r>
      <w:r>
        <w:rPr>
          <w:spacing w:val="-5"/>
        </w:rPr>
        <w:t xml:space="preserve"> </w:t>
      </w:r>
      <w:r>
        <w:t>эмоционально-образном</w:t>
      </w:r>
      <w:r>
        <w:rPr>
          <w:spacing w:val="-5"/>
        </w:rPr>
        <w:t xml:space="preserve"> </w:t>
      </w:r>
      <w:r>
        <w:t>восприятии</w:t>
      </w:r>
      <w:r>
        <w:rPr>
          <w:spacing w:val="-4"/>
        </w:rPr>
        <w:t xml:space="preserve"> </w:t>
      </w:r>
      <w:r>
        <w:t>пейзажа. Роль освещения в портретном образе. Фотография постановочная и документальная.</w:t>
      </w:r>
    </w:p>
    <w:p w:rsidR="005B40CF" w:rsidRDefault="00540B02">
      <w:pPr>
        <w:pStyle w:val="a3"/>
        <w:jc w:val="left"/>
      </w:pPr>
      <w:r>
        <w:t>Фотопортрет</w:t>
      </w:r>
      <w:r>
        <w:rPr>
          <w:spacing w:val="40"/>
        </w:rPr>
        <w:t xml:space="preserve"> </w:t>
      </w:r>
      <w:r>
        <w:t>в</w:t>
      </w:r>
      <w:r>
        <w:rPr>
          <w:spacing w:val="40"/>
        </w:rPr>
        <w:t xml:space="preserve"> </w:t>
      </w:r>
      <w:r>
        <w:t>истории</w:t>
      </w:r>
      <w:r>
        <w:rPr>
          <w:spacing w:val="40"/>
        </w:rPr>
        <w:t xml:space="preserve"> </w:t>
      </w:r>
      <w:r>
        <w:t>профессиональной</w:t>
      </w:r>
      <w:r>
        <w:rPr>
          <w:spacing w:val="40"/>
        </w:rPr>
        <w:t xml:space="preserve"> </w:t>
      </w:r>
      <w:r>
        <w:t>фотографии</w:t>
      </w:r>
      <w:r>
        <w:rPr>
          <w:spacing w:val="40"/>
        </w:rPr>
        <w:t xml:space="preserve"> </w:t>
      </w:r>
      <w:r>
        <w:t>и</w:t>
      </w:r>
      <w:r>
        <w:rPr>
          <w:spacing w:val="40"/>
        </w:rPr>
        <w:t xml:space="preserve"> </w:t>
      </w:r>
      <w:r>
        <w:t>его</w:t>
      </w:r>
      <w:r>
        <w:rPr>
          <w:spacing w:val="40"/>
        </w:rPr>
        <w:t xml:space="preserve"> </w:t>
      </w:r>
      <w:r>
        <w:t>связь</w:t>
      </w:r>
      <w:r>
        <w:rPr>
          <w:spacing w:val="40"/>
        </w:rPr>
        <w:t xml:space="preserve"> </w:t>
      </w:r>
      <w:r>
        <w:t>с</w:t>
      </w:r>
      <w:r>
        <w:rPr>
          <w:spacing w:val="40"/>
        </w:rPr>
        <w:t xml:space="preserve"> </w:t>
      </w:r>
      <w:r>
        <w:t>направлениями</w:t>
      </w:r>
      <w:r>
        <w:rPr>
          <w:spacing w:val="40"/>
        </w:rPr>
        <w:t xml:space="preserve"> </w:t>
      </w:r>
      <w:r>
        <w:t>в</w:t>
      </w:r>
      <w:r>
        <w:rPr>
          <w:spacing w:val="40"/>
        </w:rPr>
        <w:t xml:space="preserve"> </w:t>
      </w:r>
      <w:r>
        <w:t>изобразительном искусстве.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8"/>
      </w:pPr>
      <w:r>
        <w:t>Портрет в фотографии, его общее и особенное по сравнению с живописным и графическим портретом. Опыт выполнения портретных фотографий.</w:t>
      </w:r>
    </w:p>
    <w:p w:rsidR="005B40CF" w:rsidRDefault="00540B02">
      <w:pPr>
        <w:pStyle w:val="a3"/>
        <w:ind w:right="142"/>
      </w:pPr>
      <w:r>
        <w:t>Фоторепортаж.</w:t>
      </w:r>
      <w:r>
        <w:rPr>
          <w:spacing w:val="-2"/>
        </w:rPr>
        <w:t xml:space="preserve"> </w:t>
      </w:r>
      <w:r>
        <w:t>Образ события</w:t>
      </w:r>
      <w:r>
        <w:rPr>
          <w:spacing w:val="-1"/>
        </w:rPr>
        <w:t xml:space="preserve"> </w:t>
      </w:r>
      <w:r>
        <w:t>в</w:t>
      </w:r>
      <w:r>
        <w:rPr>
          <w:spacing w:val="-2"/>
        </w:rPr>
        <w:t xml:space="preserve"> </w:t>
      </w:r>
      <w:r>
        <w:t>кадре. Репортажный</w:t>
      </w:r>
      <w:r>
        <w:rPr>
          <w:spacing w:val="-1"/>
        </w:rPr>
        <w:t xml:space="preserve"> </w:t>
      </w:r>
      <w:r>
        <w:t>снимок –</w:t>
      </w:r>
      <w:r>
        <w:rPr>
          <w:spacing w:val="-1"/>
        </w:rPr>
        <w:t xml:space="preserve"> </w:t>
      </w:r>
      <w:r>
        <w:t>свидетельство</w:t>
      </w:r>
      <w:r>
        <w:rPr>
          <w:spacing w:val="-2"/>
        </w:rPr>
        <w:t xml:space="preserve"> </w:t>
      </w:r>
      <w:r>
        <w:t>истории</w:t>
      </w:r>
      <w:r>
        <w:rPr>
          <w:spacing w:val="-3"/>
        </w:rPr>
        <w:t xml:space="preserve"> </w:t>
      </w:r>
      <w:r>
        <w:t>и его значение в сохранении памяти о событии.</w:t>
      </w:r>
    </w:p>
    <w:p w:rsidR="005B40CF" w:rsidRDefault="00540B02">
      <w:pPr>
        <w:pStyle w:val="a3"/>
        <w:ind w:right="143"/>
      </w:pPr>
      <w:r>
        <w:t>Фоторепортаж – дневник истории. Значение работы военных фотографов. Спортивные фотографии. Образ современности в репортажных фотографиях.</w:t>
      </w:r>
    </w:p>
    <w:p w:rsidR="005B40CF" w:rsidRDefault="00540B02">
      <w:pPr>
        <w:pStyle w:val="a3"/>
        <w:ind w:right="145"/>
      </w:pPr>
      <w:r>
        <w:t>«Работать для жизни…» – фотографии Александра Родченко, их значение и влияние на стиль эпохи.</w:t>
      </w:r>
    </w:p>
    <w:p w:rsidR="005B40CF" w:rsidRDefault="00540B02">
      <w:pPr>
        <w:pStyle w:val="a3"/>
        <w:ind w:right="144"/>
      </w:pPr>
      <w:r>
        <w:t>Возможности компьютерной обработки фотографий, задачи преобразования фотографий и границы достоверности.</w:t>
      </w:r>
    </w:p>
    <w:p w:rsidR="005B40CF" w:rsidRDefault="00540B02">
      <w:pPr>
        <w:pStyle w:val="a3"/>
        <w:ind w:right="145"/>
      </w:pPr>
      <w:r>
        <w:t xml:space="preserve">Коллаж как жанр художественного творчества с помощью различных компьютерных </w:t>
      </w:r>
      <w:r>
        <w:rPr>
          <w:spacing w:val="-2"/>
        </w:rPr>
        <w:t>программ.</w:t>
      </w:r>
    </w:p>
    <w:p w:rsidR="005B40CF" w:rsidRDefault="00540B02">
      <w:pPr>
        <w:pStyle w:val="a3"/>
        <w:ind w:right="146"/>
      </w:pPr>
      <w:r>
        <w:t>Художественная фотография как авторское видение мира, как образ времени и влияние фотообраза на жизнь людей.</w:t>
      </w:r>
    </w:p>
    <w:p w:rsidR="005B40CF" w:rsidRDefault="00540B02">
      <w:pPr>
        <w:pStyle w:val="a3"/>
        <w:ind w:left="849" w:firstLine="0"/>
      </w:pPr>
      <w:r>
        <w:t>Изображение</w:t>
      </w:r>
      <w:r>
        <w:rPr>
          <w:spacing w:val="-4"/>
        </w:rPr>
        <w:t xml:space="preserve"> </w:t>
      </w:r>
      <w:r>
        <w:t>и</w:t>
      </w:r>
      <w:r>
        <w:rPr>
          <w:spacing w:val="-3"/>
        </w:rPr>
        <w:t xml:space="preserve"> </w:t>
      </w:r>
      <w:r>
        <w:t>искусство</w:t>
      </w:r>
      <w:r>
        <w:rPr>
          <w:spacing w:val="-3"/>
        </w:rPr>
        <w:t xml:space="preserve"> </w:t>
      </w:r>
      <w:r>
        <w:rPr>
          <w:spacing w:val="-2"/>
        </w:rPr>
        <w:t>кино.</w:t>
      </w:r>
    </w:p>
    <w:p w:rsidR="005B40CF" w:rsidRDefault="00540B02">
      <w:pPr>
        <w:pStyle w:val="a3"/>
        <w:ind w:left="849" w:firstLine="0"/>
      </w:pPr>
      <w:r>
        <w:t>Ожившее</w:t>
      </w:r>
      <w:r>
        <w:rPr>
          <w:spacing w:val="-6"/>
        </w:rPr>
        <w:t xml:space="preserve"> </w:t>
      </w:r>
      <w:r>
        <w:t>изображение.</w:t>
      </w:r>
      <w:r>
        <w:rPr>
          <w:spacing w:val="-2"/>
        </w:rPr>
        <w:t xml:space="preserve"> </w:t>
      </w:r>
      <w:r>
        <w:t>История</w:t>
      </w:r>
      <w:r>
        <w:rPr>
          <w:spacing w:val="-3"/>
        </w:rPr>
        <w:t xml:space="preserve"> </w:t>
      </w:r>
      <w:r>
        <w:t>кино</w:t>
      </w:r>
      <w:r>
        <w:rPr>
          <w:spacing w:val="-2"/>
        </w:rPr>
        <w:t xml:space="preserve"> </w:t>
      </w:r>
      <w:r>
        <w:t>и</w:t>
      </w:r>
      <w:r>
        <w:rPr>
          <w:spacing w:val="-2"/>
        </w:rPr>
        <w:t xml:space="preserve"> </w:t>
      </w:r>
      <w:r>
        <w:t>его</w:t>
      </w:r>
      <w:r>
        <w:rPr>
          <w:spacing w:val="-3"/>
        </w:rPr>
        <w:t xml:space="preserve"> </w:t>
      </w:r>
      <w:r>
        <w:t>эволюция</w:t>
      </w:r>
      <w:r>
        <w:rPr>
          <w:spacing w:val="-5"/>
        </w:rPr>
        <w:t xml:space="preserve"> </w:t>
      </w:r>
      <w:r>
        <w:t>как</w:t>
      </w:r>
      <w:r>
        <w:rPr>
          <w:spacing w:val="-2"/>
        </w:rPr>
        <w:t xml:space="preserve"> искусства.</w:t>
      </w:r>
    </w:p>
    <w:p w:rsidR="005B40CF" w:rsidRDefault="00540B02">
      <w:pPr>
        <w:pStyle w:val="a3"/>
        <w:spacing w:before="1"/>
        <w:ind w:right="140"/>
      </w:pPr>
      <w:r>
        <w:t>Синтетическая природа пространственно-временного искусства кино и состав творческого коллектива. Сценарист – режиссѐр – художник – оператор в работе над фильмом. Сложносоставной язык кино.</w:t>
      </w:r>
    </w:p>
    <w:p w:rsidR="005B40CF" w:rsidRDefault="00540B02">
      <w:pPr>
        <w:pStyle w:val="a3"/>
        <w:ind w:left="849" w:firstLine="0"/>
      </w:pPr>
      <w:r>
        <w:t>Монтаж</w:t>
      </w:r>
      <w:r>
        <w:rPr>
          <w:spacing w:val="-6"/>
        </w:rPr>
        <w:t xml:space="preserve"> </w:t>
      </w:r>
      <w:r>
        <w:t>композиционно</w:t>
      </w:r>
      <w:r>
        <w:rPr>
          <w:spacing w:val="-3"/>
        </w:rPr>
        <w:t xml:space="preserve"> </w:t>
      </w:r>
      <w:r>
        <w:t>построенных</w:t>
      </w:r>
      <w:r>
        <w:rPr>
          <w:spacing w:val="-1"/>
        </w:rPr>
        <w:t xml:space="preserve"> </w:t>
      </w:r>
      <w:r>
        <w:t>кадров</w:t>
      </w:r>
      <w:r>
        <w:rPr>
          <w:spacing w:val="-2"/>
        </w:rPr>
        <w:t xml:space="preserve"> </w:t>
      </w:r>
      <w:r>
        <w:t>–</w:t>
      </w:r>
      <w:r>
        <w:rPr>
          <w:spacing w:val="-3"/>
        </w:rPr>
        <w:t xml:space="preserve"> </w:t>
      </w:r>
      <w:r>
        <w:t>основа</w:t>
      </w:r>
      <w:r>
        <w:rPr>
          <w:spacing w:val="-5"/>
        </w:rPr>
        <w:t xml:space="preserve"> </w:t>
      </w:r>
      <w:r>
        <w:t>языка</w:t>
      </w:r>
      <w:r>
        <w:rPr>
          <w:spacing w:val="-3"/>
        </w:rPr>
        <w:t xml:space="preserve"> </w:t>
      </w:r>
      <w:r>
        <w:rPr>
          <w:spacing w:val="-2"/>
        </w:rPr>
        <w:t>киноискусства.</w:t>
      </w:r>
    </w:p>
    <w:p w:rsidR="005B40CF" w:rsidRDefault="00540B02">
      <w:pPr>
        <w:pStyle w:val="a3"/>
        <w:ind w:right="137"/>
      </w:pPr>
      <w:r>
        <w:t>Художник-постановщик и его команда художников в работе по созданию фильма. Эскизы мест действия, образы и костюмы персонажей, раскадровка, чертежи и воплощение в материале. Пространство и предметы, историческая конкретность и художественный образ – видеоряд художественного игрового фильма.</w:t>
      </w:r>
    </w:p>
    <w:p w:rsidR="005B40CF" w:rsidRDefault="00540B02">
      <w:pPr>
        <w:pStyle w:val="a3"/>
        <w:ind w:right="144"/>
      </w:pPr>
      <w:r>
        <w:t>Создание видеоролика – от замысла до съѐмки. Разные жанры – разные задачи в работе над видеороликом. Этапы создания видеоролика.</w:t>
      </w:r>
    </w:p>
    <w:p w:rsidR="005B40CF" w:rsidRDefault="00540B02">
      <w:pPr>
        <w:pStyle w:val="a3"/>
        <w:ind w:right="140"/>
      </w:pPr>
      <w:r>
        <w:t>Искусство анимации и художник-мультипликатор. Рисованные, кукольные мультфильмы и цифровая анимация. Уолт Дисней и его студия. Особое лицо отечественной мультипликации, еѐ знаменитые создатели.</w:t>
      </w:r>
    </w:p>
    <w:p w:rsidR="005B40CF" w:rsidRDefault="00540B02">
      <w:pPr>
        <w:pStyle w:val="a3"/>
        <w:ind w:left="849" w:firstLine="0"/>
      </w:pPr>
      <w:r>
        <w:t>Использование</w:t>
      </w:r>
      <w:r>
        <w:rPr>
          <w:spacing w:val="-7"/>
        </w:rPr>
        <w:t xml:space="preserve"> </w:t>
      </w:r>
      <w:r>
        <w:t>электронно-цифровых</w:t>
      </w:r>
      <w:r>
        <w:rPr>
          <w:spacing w:val="-5"/>
        </w:rPr>
        <w:t xml:space="preserve"> </w:t>
      </w:r>
      <w:r>
        <w:t>технологий</w:t>
      </w:r>
      <w:r>
        <w:rPr>
          <w:spacing w:val="-4"/>
        </w:rPr>
        <w:t xml:space="preserve"> </w:t>
      </w:r>
      <w:r>
        <w:t>в</w:t>
      </w:r>
      <w:r>
        <w:rPr>
          <w:spacing w:val="-4"/>
        </w:rPr>
        <w:t xml:space="preserve"> </w:t>
      </w:r>
      <w:r>
        <w:t>современном</w:t>
      </w:r>
      <w:r>
        <w:rPr>
          <w:spacing w:val="-5"/>
        </w:rPr>
        <w:t xml:space="preserve"> </w:t>
      </w:r>
      <w:r>
        <w:t>игровом</w:t>
      </w:r>
      <w:r>
        <w:rPr>
          <w:spacing w:val="-5"/>
        </w:rPr>
        <w:t xml:space="preserve"> </w:t>
      </w:r>
      <w:r>
        <w:rPr>
          <w:spacing w:val="-2"/>
        </w:rPr>
        <w:t>кинематографе.</w:t>
      </w:r>
    </w:p>
    <w:p w:rsidR="005B40CF" w:rsidRDefault="00540B02">
      <w:pPr>
        <w:pStyle w:val="a3"/>
        <w:spacing w:before="1"/>
        <w:ind w:right="139"/>
      </w:pPr>
      <w:r>
        <w:t>Компьютерная анимация на занятиях в школе. Техническое оборудование и его возможности для создания анимации. Коллективный характер деятельности по созданию анимационного фильма. Выбор технологии: пластилиновые мультфильмы, бумажная перекладка, сыпучая анимация.</w:t>
      </w:r>
    </w:p>
    <w:p w:rsidR="005B40CF" w:rsidRDefault="00540B02">
      <w:pPr>
        <w:pStyle w:val="a3"/>
        <w:ind w:left="849" w:right="975" w:firstLine="0"/>
      </w:pPr>
      <w:r>
        <w:t>Этапы</w:t>
      </w:r>
      <w:r>
        <w:rPr>
          <w:spacing w:val="-6"/>
        </w:rPr>
        <w:t xml:space="preserve"> </w:t>
      </w:r>
      <w:r>
        <w:t>создания</w:t>
      </w:r>
      <w:r>
        <w:rPr>
          <w:spacing w:val="-6"/>
        </w:rPr>
        <w:t xml:space="preserve"> </w:t>
      </w:r>
      <w:r>
        <w:t>анимационного</w:t>
      </w:r>
      <w:r>
        <w:rPr>
          <w:spacing w:val="-8"/>
        </w:rPr>
        <w:t xml:space="preserve"> </w:t>
      </w:r>
      <w:r>
        <w:t>фильма.</w:t>
      </w:r>
      <w:r>
        <w:rPr>
          <w:spacing w:val="-6"/>
        </w:rPr>
        <w:t xml:space="preserve"> </w:t>
      </w:r>
      <w:r>
        <w:t>Требования</w:t>
      </w:r>
      <w:r>
        <w:rPr>
          <w:spacing w:val="-6"/>
        </w:rPr>
        <w:t xml:space="preserve"> </w:t>
      </w:r>
      <w:r>
        <w:t>и</w:t>
      </w:r>
      <w:r>
        <w:rPr>
          <w:spacing w:val="-6"/>
        </w:rPr>
        <w:t xml:space="preserve"> </w:t>
      </w:r>
      <w:r>
        <w:t>критерии</w:t>
      </w:r>
      <w:r>
        <w:rPr>
          <w:spacing w:val="-7"/>
        </w:rPr>
        <w:t xml:space="preserve"> </w:t>
      </w:r>
      <w:r>
        <w:t>художественности. Изобразительное искусство на телевидении.</w:t>
      </w:r>
    </w:p>
    <w:p w:rsidR="005B40CF" w:rsidRDefault="00540B02">
      <w:pPr>
        <w:pStyle w:val="a3"/>
        <w:jc w:val="left"/>
      </w:pPr>
      <w:r>
        <w:t>Телевидение</w:t>
      </w:r>
      <w:r>
        <w:rPr>
          <w:spacing w:val="40"/>
        </w:rPr>
        <w:t xml:space="preserve"> </w:t>
      </w:r>
      <w:r>
        <w:t>–</w:t>
      </w:r>
      <w:r>
        <w:rPr>
          <w:spacing w:val="40"/>
        </w:rPr>
        <w:t xml:space="preserve"> </w:t>
      </w:r>
      <w:r>
        <w:t>экранное</w:t>
      </w:r>
      <w:r>
        <w:rPr>
          <w:spacing w:val="40"/>
        </w:rPr>
        <w:t xml:space="preserve"> </w:t>
      </w:r>
      <w:r>
        <w:t>искусство:</w:t>
      </w:r>
      <w:r>
        <w:rPr>
          <w:spacing w:val="40"/>
        </w:rPr>
        <w:t xml:space="preserve"> </w:t>
      </w:r>
      <w:r>
        <w:t>средство</w:t>
      </w:r>
      <w:r>
        <w:rPr>
          <w:spacing w:val="40"/>
        </w:rPr>
        <w:t xml:space="preserve"> </w:t>
      </w:r>
      <w:r>
        <w:t>массовой</w:t>
      </w:r>
      <w:r>
        <w:rPr>
          <w:spacing w:val="40"/>
        </w:rPr>
        <w:t xml:space="preserve"> </w:t>
      </w:r>
      <w:r>
        <w:t>информации,</w:t>
      </w:r>
      <w:r>
        <w:rPr>
          <w:spacing w:val="40"/>
        </w:rPr>
        <w:t xml:space="preserve"> </w:t>
      </w:r>
      <w:r>
        <w:t>художественного</w:t>
      </w:r>
      <w:r>
        <w:rPr>
          <w:spacing w:val="40"/>
        </w:rPr>
        <w:t xml:space="preserve"> </w:t>
      </w:r>
      <w:r>
        <w:t>и научного просвещения, развлечения и организации досуга.</w:t>
      </w:r>
    </w:p>
    <w:p w:rsidR="005B40CF" w:rsidRDefault="00540B02">
      <w:pPr>
        <w:pStyle w:val="a3"/>
        <w:jc w:val="left"/>
      </w:pPr>
      <w:r>
        <w:t>Искусство</w:t>
      </w:r>
      <w:r>
        <w:rPr>
          <w:spacing w:val="40"/>
        </w:rPr>
        <w:t xml:space="preserve"> </w:t>
      </w:r>
      <w:r>
        <w:t>и</w:t>
      </w:r>
      <w:r>
        <w:rPr>
          <w:spacing w:val="40"/>
        </w:rPr>
        <w:t xml:space="preserve"> </w:t>
      </w:r>
      <w:r>
        <w:t>технология.</w:t>
      </w:r>
      <w:r>
        <w:rPr>
          <w:spacing w:val="40"/>
        </w:rPr>
        <w:t xml:space="preserve"> </w:t>
      </w:r>
      <w:r>
        <w:t>Создатель</w:t>
      </w:r>
      <w:r>
        <w:rPr>
          <w:spacing w:val="40"/>
        </w:rPr>
        <w:t xml:space="preserve"> </w:t>
      </w:r>
      <w:r>
        <w:t>телевидения</w:t>
      </w:r>
      <w:r>
        <w:rPr>
          <w:spacing w:val="40"/>
        </w:rPr>
        <w:t xml:space="preserve"> </w:t>
      </w:r>
      <w:r>
        <w:t>–</w:t>
      </w:r>
      <w:r>
        <w:rPr>
          <w:spacing w:val="40"/>
        </w:rPr>
        <w:t xml:space="preserve"> </w:t>
      </w:r>
      <w:r>
        <w:t>русский</w:t>
      </w:r>
      <w:r>
        <w:rPr>
          <w:spacing w:val="40"/>
        </w:rPr>
        <w:t xml:space="preserve"> </w:t>
      </w:r>
      <w:r>
        <w:t>инженер</w:t>
      </w:r>
      <w:r>
        <w:rPr>
          <w:spacing w:val="40"/>
        </w:rPr>
        <w:t xml:space="preserve"> </w:t>
      </w:r>
      <w:r>
        <w:t>Владимир</w:t>
      </w:r>
      <w:r>
        <w:rPr>
          <w:spacing w:val="40"/>
        </w:rPr>
        <w:t xml:space="preserve"> </w:t>
      </w:r>
      <w:r>
        <w:t xml:space="preserve">Козьмич </w:t>
      </w:r>
      <w:r>
        <w:rPr>
          <w:spacing w:val="-2"/>
        </w:rPr>
        <w:t>Зворыкин.</w:t>
      </w:r>
    </w:p>
    <w:p w:rsidR="005B40CF" w:rsidRDefault="00540B02">
      <w:pPr>
        <w:pStyle w:val="a3"/>
        <w:jc w:val="left"/>
      </w:pPr>
      <w:r>
        <w:t>Роль</w:t>
      </w:r>
      <w:r>
        <w:rPr>
          <w:spacing w:val="32"/>
        </w:rPr>
        <w:t xml:space="preserve"> </w:t>
      </w:r>
      <w:r>
        <w:t>телевидения</w:t>
      </w:r>
      <w:r>
        <w:rPr>
          <w:spacing w:val="31"/>
        </w:rPr>
        <w:t xml:space="preserve"> </w:t>
      </w:r>
      <w:r>
        <w:t>в превращении</w:t>
      </w:r>
      <w:r>
        <w:rPr>
          <w:spacing w:val="32"/>
        </w:rPr>
        <w:t xml:space="preserve"> </w:t>
      </w:r>
      <w:r>
        <w:t>мира</w:t>
      </w:r>
      <w:r>
        <w:rPr>
          <w:spacing w:val="30"/>
        </w:rPr>
        <w:t xml:space="preserve"> </w:t>
      </w:r>
      <w:r>
        <w:t>в</w:t>
      </w:r>
      <w:r>
        <w:rPr>
          <w:spacing w:val="31"/>
        </w:rPr>
        <w:t xml:space="preserve"> </w:t>
      </w:r>
      <w:r>
        <w:t>единое</w:t>
      </w:r>
      <w:r>
        <w:rPr>
          <w:spacing w:val="30"/>
        </w:rPr>
        <w:t xml:space="preserve"> </w:t>
      </w:r>
      <w:r>
        <w:t>информационное</w:t>
      </w:r>
      <w:r>
        <w:rPr>
          <w:spacing w:val="30"/>
        </w:rPr>
        <w:t xml:space="preserve"> </w:t>
      </w:r>
      <w:r>
        <w:t>пространство.</w:t>
      </w:r>
      <w:r>
        <w:rPr>
          <w:spacing w:val="31"/>
        </w:rPr>
        <w:t xml:space="preserve"> </w:t>
      </w:r>
      <w:r>
        <w:t>Картина мира, создаваемая телевидением. Прямой эфир и его значение.</w:t>
      </w:r>
    </w:p>
    <w:p w:rsidR="005B40CF" w:rsidRDefault="00540B02">
      <w:pPr>
        <w:pStyle w:val="a3"/>
        <w:tabs>
          <w:tab w:val="left" w:pos="2455"/>
          <w:tab w:val="left" w:pos="3798"/>
          <w:tab w:val="left" w:pos="4249"/>
          <w:tab w:val="left" w:pos="5824"/>
          <w:tab w:val="left" w:pos="7190"/>
          <w:tab w:val="left" w:pos="7656"/>
          <w:tab w:val="left" w:pos="8481"/>
          <w:tab w:val="left" w:pos="9655"/>
        </w:tabs>
        <w:ind w:right="150"/>
        <w:jc w:val="left"/>
      </w:pPr>
      <w:r>
        <w:rPr>
          <w:spacing w:val="-2"/>
        </w:rPr>
        <w:t>Деятельность</w:t>
      </w:r>
      <w:r>
        <w:tab/>
      </w:r>
      <w:r>
        <w:rPr>
          <w:spacing w:val="-2"/>
        </w:rPr>
        <w:t>художника</w:t>
      </w:r>
      <w:r>
        <w:tab/>
      </w:r>
      <w:r>
        <w:rPr>
          <w:spacing w:val="-6"/>
        </w:rPr>
        <w:t>на</w:t>
      </w:r>
      <w:r>
        <w:tab/>
      </w:r>
      <w:r>
        <w:rPr>
          <w:spacing w:val="-2"/>
        </w:rPr>
        <w:t>телевидении:</w:t>
      </w:r>
      <w:r>
        <w:tab/>
      </w:r>
      <w:r>
        <w:rPr>
          <w:spacing w:val="-2"/>
        </w:rPr>
        <w:t>художники</w:t>
      </w:r>
      <w:r>
        <w:tab/>
      </w:r>
      <w:r>
        <w:rPr>
          <w:spacing w:val="-6"/>
        </w:rPr>
        <w:t>по</w:t>
      </w:r>
      <w:r>
        <w:tab/>
      </w:r>
      <w:r>
        <w:rPr>
          <w:spacing w:val="-2"/>
        </w:rPr>
        <w:t>свету,</w:t>
      </w:r>
      <w:r>
        <w:tab/>
      </w:r>
      <w:r>
        <w:rPr>
          <w:spacing w:val="-2"/>
        </w:rPr>
        <w:t>костюму,</w:t>
      </w:r>
      <w:r>
        <w:tab/>
      </w:r>
      <w:r>
        <w:rPr>
          <w:spacing w:val="-2"/>
        </w:rPr>
        <w:t xml:space="preserve">гриму, </w:t>
      </w:r>
      <w:r>
        <w:t>сценографический дизайн и компьютерная графика.</w:t>
      </w:r>
    </w:p>
    <w:p w:rsidR="005B40CF" w:rsidRDefault="00540B02">
      <w:pPr>
        <w:pStyle w:val="a3"/>
        <w:spacing w:before="1"/>
        <w:jc w:val="left"/>
      </w:pPr>
      <w:r>
        <w:t>Школьное телевидение и</w:t>
      </w:r>
      <w:r>
        <w:rPr>
          <w:spacing w:val="31"/>
        </w:rPr>
        <w:t xml:space="preserve"> </w:t>
      </w:r>
      <w:r>
        <w:t>студия</w:t>
      </w:r>
      <w:r>
        <w:rPr>
          <w:spacing w:val="30"/>
        </w:rPr>
        <w:t xml:space="preserve"> </w:t>
      </w:r>
      <w:r>
        <w:t>мультимедиа.</w:t>
      </w:r>
      <w:r>
        <w:rPr>
          <w:spacing w:val="30"/>
        </w:rPr>
        <w:t xml:space="preserve"> </w:t>
      </w:r>
      <w:r>
        <w:t>Построение</w:t>
      </w:r>
      <w:r>
        <w:rPr>
          <w:spacing w:val="29"/>
        </w:rPr>
        <w:t xml:space="preserve"> </w:t>
      </w:r>
      <w:r>
        <w:t>видеоряда</w:t>
      </w:r>
      <w:r>
        <w:rPr>
          <w:spacing w:val="29"/>
        </w:rPr>
        <w:t xml:space="preserve"> </w:t>
      </w:r>
      <w:r>
        <w:t>и</w:t>
      </w:r>
      <w:r>
        <w:rPr>
          <w:spacing w:val="29"/>
        </w:rPr>
        <w:t xml:space="preserve"> </w:t>
      </w:r>
      <w:r>
        <w:t xml:space="preserve">художественного </w:t>
      </w:r>
      <w:r>
        <w:rPr>
          <w:spacing w:val="-2"/>
        </w:rPr>
        <w:t>оформления.</w:t>
      </w:r>
    </w:p>
    <w:p w:rsidR="005B40CF" w:rsidRDefault="00540B02">
      <w:pPr>
        <w:pStyle w:val="a3"/>
        <w:ind w:left="849" w:firstLine="0"/>
        <w:jc w:val="left"/>
      </w:pPr>
      <w:r>
        <w:t>Художнические</w:t>
      </w:r>
      <w:r>
        <w:rPr>
          <w:spacing w:val="-7"/>
        </w:rPr>
        <w:t xml:space="preserve"> </w:t>
      </w:r>
      <w:r>
        <w:t>роли</w:t>
      </w:r>
      <w:r>
        <w:rPr>
          <w:spacing w:val="-3"/>
        </w:rPr>
        <w:t xml:space="preserve"> </w:t>
      </w:r>
      <w:r>
        <w:t>каждого</w:t>
      </w:r>
      <w:r>
        <w:rPr>
          <w:spacing w:val="-4"/>
        </w:rPr>
        <w:t xml:space="preserve"> </w:t>
      </w:r>
      <w:r>
        <w:t>человека</w:t>
      </w:r>
      <w:r>
        <w:rPr>
          <w:spacing w:val="-5"/>
        </w:rPr>
        <w:t xml:space="preserve"> </w:t>
      </w:r>
      <w:r>
        <w:t>в</w:t>
      </w:r>
      <w:r>
        <w:rPr>
          <w:spacing w:val="-5"/>
        </w:rPr>
        <w:t xml:space="preserve"> </w:t>
      </w:r>
      <w:r>
        <w:t>реальной</w:t>
      </w:r>
      <w:r>
        <w:rPr>
          <w:spacing w:val="-4"/>
        </w:rPr>
        <w:t xml:space="preserve"> </w:t>
      </w:r>
      <w:r>
        <w:t>бытийной</w:t>
      </w:r>
      <w:r>
        <w:rPr>
          <w:spacing w:val="-3"/>
        </w:rPr>
        <w:t xml:space="preserve"> </w:t>
      </w:r>
      <w:r>
        <w:rPr>
          <w:spacing w:val="-2"/>
        </w:rPr>
        <w:t>жизни.</w:t>
      </w:r>
    </w:p>
    <w:p w:rsidR="005B40CF" w:rsidRDefault="00540B02">
      <w:pPr>
        <w:pStyle w:val="a3"/>
        <w:ind w:left="849" w:firstLine="0"/>
        <w:jc w:val="left"/>
      </w:pPr>
      <w:r>
        <w:t>Роль</w:t>
      </w:r>
      <w:r>
        <w:rPr>
          <w:spacing w:val="-4"/>
        </w:rPr>
        <w:t xml:space="preserve"> </w:t>
      </w:r>
      <w:r>
        <w:t>искусства</w:t>
      </w:r>
      <w:r>
        <w:rPr>
          <w:spacing w:val="-3"/>
        </w:rPr>
        <w:t xml:space="preserve"> </w:t>
      </w:r>
      <w:r>
        <w:t>в</w:t>
      </w:r>
      <w:r>
        <w:rPr>
          <w:spacing w:val="-2"/>
        </w:rPr>
        <w:t xml:space="preserve"> </w:t>
      </w:r>
      <w:r>
        <w:t>жизни</w:t>
      </w:r>
      <w:r>
        <w:rPr>
          <w:spacing w:val="-4"/>
        </w:rPr>
        <w:t xml:space="preserve"> </w:t>
      </w:r>
      <w:r>
        <w:t>общества</w:t>
      </w:r>
      <w:r>
        <w:rPr>
          <w:spacing w:val="-4"/>
        </w:rPr>
        <w:t xml:space="preserve"> </w:t>
      </w:r>
      <w:r>
        <w:t>и</w:t>
      </w:r>
      <w:r>
        <w:rPr>
          <w:spacing w:val="-1"/>
        </w:rPr>
        <w:t xml:space="preserve"> </w:t>
      </w:r>
      <w:r>
        <w:t>его</w:t>
      </w:r>
      <w:r>
        <w:rPr>
          <w:spacing w:val="-2"/>
        </w:rPr>
        <w:t xml:space="preserve"> </w:t>
      </w:r>
      <w:r>
        <w:t>влияние</w:t>
      </w:r>
      <w:r>
        <w:rPr>
          <w:spacing w:val="-3"/>
        </w:rPr>
        <w:t xml:space="preserve"> </w:t>
      </w:r>
      <w:r>
        <w:t>на</w:t>
      </w:r>
      <w:r>
        <w:rPr>
          <w:spacing w:val="-2"/>
        </w:rPr>
        <w:t xml:space="preserve"> </w:t>
      </w:r>
      <w:r>
        <w:t>жизнь</w:t>
      </w:r>
      <w:r>
        <w:rPr>
          <w:spacing w:val="-4"/>
        </w:rPr>
        <w:t xml:space="preserve"> </w:t>
      </w:r>
      <w:r>
        <w:t>каждого</w:t>
      </w:r>
      <w:r>
        <w:rPr>
          <w:spacing w:val="-1"/>
        </w:rPr>
        <w:t xml:space="preserve"> </w:t>
      </w:r>
      <w:r>
        <w:rPr>
          <w:spacing w:val="-2"/>
        </w:rPr>
        <w:t>человека.</w:t>
      </w:r>
    </w:p>
    <w:p w:rsidR="005B40CF" w:rsidRDefault="00540B02">
      <w:pPr>
        <w:pStyle w:val="a5"/>
        <w:numPr>
          <w:ilvl w:val="0"/>
          <w:numId w:val="32"/>
        </w:numPr>
        <w:tabs>
          <w:tab w:val="left" w:pos="1087"/>
        </w:tabs>
        <w:ind w:left="140" w:right="144" w:firstLine="708"/>
        <w:rPr>
          <w:sz w:val="24"/>
        </w:rPr>
      </w:pPr>
      <w:r>
        <w:rPr>
          <w:sz w:val="24"/>
        </w:rPr>
        <w:t>Планируемые</w:t>
      </w:r>
      <w:r>
        <w:rPr>
          <w:spacing w:val="-2"/>
          <w:sz w:val="24"/>
        </w:rPr>
        <w:t xml:space="preserve"> </w:t>
      </w:r>
      <w:r>
        <w:rPr>
          <w:sz w:val="24"/>
        </w:rPr>
        <w:t>результаты</w:t>
      </w:r>
      <w:r>
        <w:rPr>
          <w:spacing w:val="-2"/>
          <w:sz w:val="24"/>
        </w:rPr>
        <w:t xml:space="preserve"> </w:t>
      </w:r>
      <w:r>
        <w:rPr>
          <w:sz w:val="24"/>
        </w:rPr>
        <w:t>освоения программы</w:t>
      </w:r>
      <w:r>
        <w:rPr>
          <w:spacing w:val="-2"/>
          <w:sz w:val="24"/>
        </w:rPr>
        <w:t xml:space="preserve"> </w:t>
      </w:r>
      <w:r>
        <w:rPr>
          <w:sz w:val="24"/>
        </w:rPr>
        <w:t>по</w:t>
      </w:r>
      <w:r>
        <w:rPr>
          <w:spacing w:val="-1"/>
          <w:sz w:val="24"/>
        </w:rPr>
        <w:t xml:space="preserve"> </w:t>
      </w:r>
      <w:r>
        <w:rPr>
          <w:sz w:val="24"/>
        </w:rPr>
        <w:t>изобразительному</w:t>
      </w:r>
      <w:r>
        <w:rPr>
          <w:spacing w:val="-4"/>
          <w:sz w:val="24"/>
        </w:rPr>
        <w:t xml:space="preserve"> </w:t>
      </w:r>
      <w:r>
        <w:rPr>
          <w:sz w:val="24"/>
        </w:rPr>
        <w:t>искусству</w:t>
      </w:r>
      <w:r>
        <w:rPr>
          <w:spacing w:val="-6"/>
          <w:sz w:val="24"/>
        </w:rPr>
        <w:t xml:space="preserve"> </w:t>
      </w:r>
      <w:r>
        <w:rPr>
          <w:sz w:val="24"/>
        </w:rPr>
        <w:t>на уровне основного общего образования.</w:t>
      </w:r>
    </w:p>
    <w:p w:rsidR="005B40CF" w:rsidRDefault="00540B02">
      <w:pPr>
        <w:pStyle w:val="a5"/>
        <w:numPr>
          <w:ilvl w:val="1"/>
          <w:numId w:val="32"/>
        </w:numPr>
        <w:tabs>
          <w:tab w:val="left" w:pos="1267"/>
        </w:tabs>
        <w:ind w:right="146" w:firstLine="708"/>
        <w:rPr>
          <w:sz w:val="24"/>
        </w:rPr>
      </w:pPr>
      <w:r>
        <w:rPr>
          <w:sz w:val="24"/>
        </w:rPr>
        <w:t>Личностные результаты освоения федеральной рабочей программы основного общего образования</w:t>
      </w:r>
      <w:r>
        <w:rPr>
          <w:spacing w:val="32"/>
          <w:sz w:val="24"/>
        </w:rPr>
        <w:t xml:space="preserve"> </w:t>
      </w:r>
      <w:r>
        <w:rPr>
          <w:sz w:val="24"/>
        </w:rPr>
        <w:t>по</w:t>
      </w:r>
      <w:r>
        <w:rPr>
          <w:spacing w:val="32"/>
          <w:sz w:val="24"/>
        </w:rPr>
        <w:t xml:space="preserve"> </w:t>
      </w:r>
      <w:r>
        <w:rPr>
          <w:sz w:val="24"/>
        </w:rPr>
        <w:t>изобразительному</w:t>
      </w:r>
      <w:r>
        <w:rPr>
          <w:spacing w:val="27"/>
          <w:sz w:val="24"/>
        </w:rPr>
        <w:t xml:space="preserve"> </w:t>
      </w:r>
      <w:r>
        <w:rPr>
          <w:sz w:val="24"/>
        </w:rPr>
        <w:t>искусству</w:t>
      </w:r>
      <w:r>
        <w:rPr>
          <w:spacing w:val="30"/>
          <w:sz w:val="24"/>
        </w:rPr>
        <w:t xml:space="preserve"> </w:t>
      </w:r>
      <w:r>
        <w:rPr>
          <w:sz w:val="24"/>
        </w:rPr>
        <w:t>достигаются</w:t>
      </w:r>
      <w:r>
        <w:rPr>
          <w:spacing w:val="32"/>
          <w:sz w:val="24"/>
        </w:rPr>
        <w:t xml:space="preserve"> </w:t>
      </w:r>
      <w:r>
        <w:rPr>
          <w:sz w:val="24"/>
        </w:rPr>
        <w:t>в</w:t>
      </w:r>
      <w:r>
        <w:rPr>
          <w:spacing w:val="32"/>
          <w:sz w:val="24"/>
        </w:rPr>
        <w:t xml:space="preserve"> </w:t>
      </w:r>
      <w:r>
        <w:rPr>
          <w:sz w:val="24"/>
        </w:rPr>
        <w:t>единстве</w:t>
      </w:r>
      <w:r>
        <w:rPr>
          <w:spacing w:val="36"/>
          <w:sz w:val="24"/>
        </w:rPr>
        <w:t xml:space="preserve"> </w:t>
      </w:r>
      <w:r>
        <w:rPr>
          <w:sz w:val="24"/>
        </w:rPr>
        <w:t>учебной</w:t>
      </w:r>
      <w:r>
        <w:rPr>
          <w:spacing w:val="33"/>
          <w:sz w:val="24"/>
        </w:rPr>
        <w:t xml:space="preserve"> </w:t>
      </w:r>
      <w:r>
        <w:rPr>
          <w:sz w:val="24"/>
        </w:rPr>
        <w:t>и</w:t>
      </w:r>
      <w:r>
        <w:rPr>
          <w:spacing w:val="33"/>
          <w:sz w:val="24"/>
        </w:rPr>
        <w:t xml:space="preserve"> </w:t>
      </w:r>
      <w:r>
        <w:rPr>
          <w:sz w:val="24"/>
        </w:rPr>
        <w:t>воспитательной</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деятельности.</w:t>
      </w:r>
    </w:p>
    <w:p w:rsidR="005B40CF" w:rsidRDefault="00540B02">
      <w:pPr>
        <w:pStyle w:val="a3"/>
        <w:ind w:right="148"/>
      </w:pPr>
      <w:r>
        <w:t>В центре программы по изобразительному искусству в соответствии с ФГОС общего образования находится личностное развитие обучающихся, приобщение обучающихся к российским традиционным духовным ценностям, социализация личности.</w:t>
      </w:r>
    </w:p>
    <w:p w:rsidR="005B40CF" w:rsidRDefault="00540B02">
      <w:pPr>
        <w:pStyle w:val="a3"/>
        <w:ind w:right="138"/>
      </w:pPr>
      <w:r>
        <w:t>Программа призвана обеспечить достижение обучающимися личностных результатов, указанных во ФГОС ООО: формирование у обучающихся основ российской идентичности, ценностные установки и социально значимые качества личности, духовно-нравственное развитие обучающихся и отношение обучающихся к культуре, мотивацию к познанию и обучению, готовность к саморазвитию и активному участию в социально значимой деятельности.</w:t>
      </w:r>
    </w:p>
    <w:p w:rsidR="005B40CF" w:rsidRDefault="00540B02">
      <w:pPr>
        <w:pStyle w:val="a3"/>
        <w:ind w:left="1209" w:firstLine="0"/>
      </w:pPr>
      <w:r>
        <w:t>Патриотическое</w:t>
      </w:r>
      <w:r>
        <w:rPr>
          <w:spacing w:val="-8"/>
        </w:rPr>
        <w:t xml:space="preserve"> </w:t>
      </w:r>
      <w:r>
        <w:rPr>
          <w:spacing w:val="-2"/>
        </w:rPr>
        <w:t>воспитание.</w:t>
      </w:r>
    </w:p>
    <w:p w:rsidR="005B40CF" w:rsidRDefault="00540B02">
      <w:pPr>
        <w:pStyle w:val="a3"/>
        <w:ind w:right="141"/>
      </w:pPr>
      <w:r>
        <w:t>Осуществляется через освоение обучающимися содержания традиций, истории и современного развития отечественной культуры, выраженной в еѐ архитектуре, народном, прикладном и изобразительном искусстве. Воспитание патриотизма в процессе освоения особенностей и красоты отечественной духовной жизни, выраженной в произведениях искусства, посвящѐнных различным подходам к изображению человека, великим победам, торжественным и трагическим событиям, эпической и лирической красоте отечественного пейзажа. Патриотические чувства воспитываются в изучении истории народного искусства, его житейской мудрости и значения символических смыслов. Урок искусства воспитывает патриотизм не в декларативной форме, а в процессе собственной художественно-практической деятельности обучающегося, который учится чувственно-эмоциональному восприятию и творческому созиданию художественного образа.</w:t>
      </w:r>
    </w:p>
    <w:p w:rsidR="005B40CF" w:rsidRDefault="00540B02">
      <w:pPr>
        <w:pStyle w:val="a3"/>
        <w:spacing w:before="1"/>
        <w:ind w:left="849" w:firstLine="0"/>
      </w:pPr>
      <w:r>
        <w:t>Гражданское</w:t>
      </w:r>
      <w:r>
        <w:rPr>
          <w:spacing w:val="-4"/>
        </w:rPr>
        <w:t xml:space="preserve"> </w:t>
      </w:r>
      <w:r>
        <w:rPr>
          <w:spacing w:val="-2"/>
        </w:rPr>
        <w:t>воспитание.</w:t>
      </w:r>
    </w:p>
    <w:p w:rsidR="005B40CF" w:rsidRDefault="00540B02">
      <w:pPr>
        <w:pStyle w:val="a3"/>
        <w:ind w:right="137"/>
      </w:pPr>
      <w:r>
        <w:t>Программа по изобразительному искусству направлена на активное приобщение обучающихся к ценностям мировой и отечественной культуры. При этом реализуются задачи социализации и гражданского воспитания обучающегося. Формируется чувство личной причастности к жизни общества. Искусство рассматривается как особый язык, развивающий коммуникативные умения. В рамках изобразительного искусства происходит изучение художественной культуры и мировой истории искусства, углубляются интернациональные</w:t>
      </w:r>
      <w:r>
        <w:rPr>
          <w:spacing w:val="40"/>
        </w:rPr>
        <w:t xml:space="preserve"> </w:t>
      </w:r>
      <w:r>
        <w:t xml:space="preserve">чувства обучающихся. Учебный предмет способствует пониманию особенностей жизни разных народов и красоты различных национальных эстетических идеалов. Коллективные творческие работы, а также участие в общих художественных проектах создают условия для разнообразной совместной деятельности, способствуют пониманию другого, становлению чувства личной </w:t>
      </w:r>
      <w:r>
        <w:rPr>
          <w:spacing w:val="-2"/>
        </w:rPr>
        <w:t>ответственности.</w:t>
      </w:r>
    </w:p>
    <w:p w:rsidR="005B40CF" w:rsidRDefault="00540B02">
      <w:pPr>
        <w:pStyle w:val="a3"/>
        <w:spacing w:before="1"/>
        <w:ind w:left="849" w:firstLine="0"/>
      </w:pPr>
      <w:r>
        <w:t>Духовно-нравственное</w:t>
      </w:r>
      <w:r>
        <w:rPr>
          <w:spacing w:val="-10"/>
        </w:rPr>
        <w:t xml:space="preserve"> </w:t>
      </w:r>
      <w:r>
        <w:rPr>
          <w:spacing w:val="-2"/>
        </w:rPr>
        <w:t>воспитание.</w:t>
      </w:r>
    </w:p>
    <w:p w:rsidR="005B40CF" w:rsidRDefault="00540B02">
      <w:pPr>
        <w:pStyle w:val="a3"/>
        <w:ind w:right="134"/>
      </w:pPr>
      <w:r>
        <w:t>В искусстве воплощена духовная жизнь человечества, концентрирующая в себе эстетический, художественный и нравственный мировой опыт, раскрытие которого составляет</w:t>
      </w:r>
      <w:r>
        <w:rPr>
          <w:spacing w:val="40"/>
        </w:rPr>
        <w:t xml:space="preserve"> </w:t>
      </w:r>
      <w:r>
        <w:t>суть учебного предмета. Учебные задания направлены на развитие внутреннего мира обучающегося и воспитание его эмоционально-образной, чувственной сферы. Развитие творческого потенциала способствует росту самосознания обучающегося, осознанию себя как личности и члена общества. Ценностно-ориентационная и коммуникативная деятельность на занятиях по изобразительному искусству способствует освоению базовых ценностей – формированию отношения к миру, жизни, человеку, семье, труду, культуре как духовному богатству общества и важному условию ощущения человеком полноты проживаемой жизни.</w:t>
      </w:r>
    </w:p>
    <w:p w:rsidR="005B40CF" w:rsidRDefault="00540B02">
      <w:pPr>
        <w:pStyle w:val="a3"/>
        <w:ind w:right="138"/>
      </w:pPr>
      <w:r>
        <w:t>Эстетическое воспитание: воспитание чувственной сферы обучающегося на основе всего спектра эстетических категорий: прекрасное, безобразное, трагическое, комическое, высокое, низменное. Искусство понимается как воплощение в изображении и в создании предметно- пространственной среды постоянного поиска идеалов, веры, надежд, представлений о добре и зле. Эстетическое воспитание является важнейшим компонентом и условием развития социально значимых отношений обучающихся. Способствует формированию ценностных ориентаций обучающихся в отношении к окружающим людям, стремлению к их пониманию, отношению к семье, к мирной жизни как главному принципу человеческого общежития, к самому себе как самореализующейся</w:t>
      </w:r>
      <w:r>
        <w:rPr>
          <w:spacing w:val="36"/>
        </w:rPr>
        <w:t xml:space="preserve"> </w:t>
      </w:r>
      <w:r>
        <w:t>и</w:t>
      </w:r>
      <w:r>
        <w:rPr>
          <w:spacing w:val="37"/>
        </w:rPr>
        <w:t xml:space="preserve"> </w:t>
      </w:r>
      <w:r>
        <w:t>ответственной</w:t>
      </w:r>
      <w:r>
        <w:rPr>
          <w:spacing w:val="37"/>
        </w:rPr>
        <w:t xml:space="preserve"> </w:t>
      </w:r>
      <w:r>
        <w:t>личности,</w:t>
      </w:r>
      <w:r>
        <w:rPr>
          <w:spacing w:val="36"/>
        </w:rPr>
        <w:t xml:space="preserve"> </w:t>
      </w:r>
      <w:r>
        <w:t>способной</w:t>
      </w:r>
      <w:r>
        <w:rPr>
          <w:spacing w:val="37"/>
        </w:rPr>
        <w:t xml:space="preserve"> </w:t>
      </w:r>
      <w:r>
        <w:t>к</w:t>
      </w:r>
      <w:r>
        <w:rPr>
          <w:spacing w:val="35"/>
        </w:rPr>
        <w:t xml:space="preserve"> </w:t>
      </w:r>
      <w:r>
        <w:t>позитивному</w:t>
      </w:r>
      <w:r>
        <w:rPr>
          <w:spacing w:val="31"/>
        </w:rPr>
        <w:t xml:space="preserve"> </w:t>
      </w:r>
      <w:r>
        <w:t>действию</w:t>
      </w:r>
      <w:r>
        <w:rPr>
          <w:spacing w:val="37"/>
        </w:rPr>
        <w:t xml:space="preserve"> </w:t>
      </w:r>
      <w:r>
        <w:t>в</w:t>
      </w:r>
      <w:r>
        <w:rPr>
          <w:spacing w:val="38"/>
        </w:rPr>
        <w:t xml:space="preserve"> </w:t>
      </w:r>
      <w:r>
        <w:t>условиях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t>соревновательной конкуренции. Способствует формированию ценностного отношения к природе, труду, искусству, культурному наследию.</w:t>
      </w:r>
    </w:p>
    <w:p w:rsidR="005B40CF" w:rsidRDefault="00540B02">
      <w:pPr>
        <w:pStyle w:val="a3"/>
        <w:ind w:left="849" w:firstLine="0"/>
      </w:pPr>
      <w:r>
        <w:t>Ценности</w:t>
      </w:r>
      <w:r>
        <w:rPr>
          <w:spacing w:val="-7"/>
        </w:rPr>
        <w:t xml:space="preserve"> </w:t>
      </w:r>
      <w:r>
        <w:t>познавательной</w:t>
      </w:r>
      <w:r>
        <w:rPr>
          <w:spacing w:val="-7"/>
        </w:rPr>
        <w:t xml:space="preserve"> </w:t>
      </w:r>
      <w:r>
        <w:rPr>
          <w:spacing w:val="-2"/>
        </w:rPr>
        <w:t>деятельности.</w:t>
      </w:r>
    </w:p>
    <w:p w:rsidR="005B40CF" w:rsidRDefault="00540B02">
      <w:pPr>
        <w:pStyle w:val="a3"/>
        <w:ind w:right="138"/>
      </w:pPr>
      <w:r>
        <w:t>В процессе художественной деятельности на занятиях изобразительным искусством ставятся задачи воспитания наблюдательности – умений активно, то есть в соответствии со специальными установками, видеть окружающий мир. Воспитывается эмоционально окрашенный интерес к жизни. Навыки исследовательской деятельности развиваются в процессе учебных проектов на уроках изобразительного искусства и при выполнении заданий культурно- исторической направленности.</w:t>
      </w:r>
    </w:p>
    <w:p w:rsidR="005B40CF" w:rsidRDefault="00540B02">
      <w:pPr>
        <w:pStyle w:val="a3"/>
        <w:ind w:left="849" w:firstLine="0"/>
      </w:pPr>
      <w:r>
        <w:t>Экологическое</w:t>
      </w:r>
      <w:r>
        <w:rPr>
          <w:spacing w:val="-6"/>
        </w:rPr>
        <w:t xml:space="preserve"> </w:t>
      </w:r>
      <w:r>
        <w:rPr>
          <w:spacing w:val="-2"/>
        </w:rPr>
        <w:t>воспитание.</w:t>
      </w:r>
    </w:p>
    <w:p w:rsidR="005B40CF" w:rsidRDefault="00540B02">
      <w:pPr>
        <w:pStyle w:val="a3"/>
        <w:ind w:right="138"/>
      </w:pPr>
      <w:r>
        <w:t>Повышение уровня экологической культуры, осознание глобального характера экологических проблем, активное неприятие действий, приносящих вред окружающей среде, формирование нравственно-эстетического отношения к природе воспитывается в процессе художественно-эстетического наблюдения природы, еѐ образа в произведениях искусства и</w:t>
      </w:r>
      <w:r>
        <w:rPr>
          <w:spacing w:val="40"/>
        </w:rPr>
        <w:t xml:space="preserve"> </w:t>
      </w:r>
      <w:r>
        <w:t>личной художественно-творческой работе.</w:t>
      </w:r>
    </w:p>
    <w:p w:rsidR="005B40CF" w:rsidRDefault="00540B02">
      <w:pPr>
        <w:pStyle w:val="a3"/>
        <w:ind w:left="849" w:firstLine="0"/>
      </w:pPr>
      <w:r>
        <w:t>Трудовое</w:t>
      </w:r>
      <w:r>
        <w:rPr>
          <w:spacing w:val="-4"/>
        </w:rPr>
        <w:t xml:space="preserve"> </w:t>
      </w:r>
      <w:r>
        <w:rPr>
          <w:spacing w:val="-2"/>
        </w:rPr>
        <w:t>воспитание.</w:t>
      </w:r>
    </w:p>
    <w:p w:rsidR="005B40CF" w:rsidRDefault="00540B02">
      <w:pPr>
        <w:pStyle w:val="a3"/>
        <w:spacing w:before="1"/>
        <w:ind w:right="140"/>
      </w:pPr>
      <w:r>
        <w:t>Художественно-эстетическое</w:t>
      </w:r>
      <w:r>
        <w:rPr>
          <w:spacing w:val="-1"/>
        </w:rPr>
        <w:t xml:space="preserve"> </w:t>
      </w:r>
      <w:r>
        <w:t>развитие</w:t>
      </w:r>
      <w:r>
        <w:rPr>
          <w:spacing w:val="-1"/>
        </w:rPr>
        <w:t xml:space="preserve"> </w:t>
      </w:r>
      <w:r>
        <w:t>обучающихся обязательно должно осуществляться в процессе личной художественно-творческой работы с освоением художественных материалов и специфики</w:t>
      </w:r>
      <w:r>
        <w:rPr>
          <w:spacing w:val="-3"/>
        </w:rPr>
        <w:t xml:space="preserve"> </w:t>
      </w:r>
      <w:r>
        <w:t>каждого</w:t>
      </w:r>
      <w:r>
        <w:rPr>
          <w:spacing w:val="-3"/>
        </w:rPr>
        <w:t xml:space="preserve"> </w:t>
      </w:r>
      <w:r>
        <w:t>из</w:t>
      </w:r>
      <w:r>
        <w:rPr>
          <w:spacing w:val="-3"/>
        </w:rPr>
        <w:t xml:space="preserve"> </w:t>
      </w:r>
      <w:r>
        <w:t>них.</w:t>
      </w:r>
      <w:r>
        <w:rPr>
          <w:spacing w:val="-1"/>
        </w:rPr>
        <w:t xml:space="preserve"> </w:t>
      </w:r>
      <w:r>
        <w:t>Эта</w:t>
      </w:r>
      <w:r>
        <w:rPr>
          <w:spacing w:val="-2"/>
        </w:rPr>
        <w:t xml:space="preserve"> </w:t>
      </w:r>
      <w:r>
        <w:t>трудовая</w:t>
      </w:r>
      <w:r>
        <w:rPr>
          <w:spacing w:val="-1"/>
        </w:rPr>
        <w:t xml:space="preserve"> </w:t>
      </w:r>
      <w:r>
        <w:t>и смысловая</w:t>
      </w:r>
      <w:r>
        <w:rPr>
          <w:spacing w:val="-1"/>
        </w:rPr>
        <w:t xml:space="preserve"> </w:t>
      </w:r>
      <w:r>
        <w:t>деятельность</w:t>
      </w:r>
      <w:r>
        <w:rPr>
          <w:spacing w:val="-3"/>
        </w:rPr>
        <w:t xml:space="preserve"> </w:t>
      </w:r>
      <w:r>
        <w:t>формирует</w:t>
      </w:r>
      <w:r>
        <w:rPr>
          <w:spacing w:val="-1"/>
        </w:rPr>
        <w:t xml:space="preserve"> </w:t>
      </w:r>
      <w:r>
        <w:t>такие</w:t>
      </w:r>
      <w:r>
        <w:rPr>
          <w:spacing w:val="-2"/>
        </w:rPr>
        <w:t xml:space="preserve"> </w:t>
      </w:r>
      <w:r>
        <w:t>качества,</w:t>
      </w:r>
      <w:r>
        <w:rPr>
          <w:spacing w:val="-1"/>
        </w:rPr>
        <w:t xml:space="preserve"> </w:t>
      </w:r>
      <w:r>
        <w:t>как навыки практической (не теоретико-виртуальной) работы своими руками, формирование умений преобразования реального жизненного пространства и его оформления, удовлетворение от создания реального практического продукта. Воспитываются качества упорства, стремления к результату, понимание эстетики трудовой деятельности. А также умения сотрудничества, коллективной трудовой работы, работы в команде – обязательные требования к определѐнным заданиям программы.</w:t>
      </w:r>
    </w:p>
    <w:p w:rsidR="005B40CF" w:rsidRDefault="00540B02">
      <w:pPr>
        <w:pStyle w:val="a3"/>
        <w:ind w:left="849" w:firstLine="0"/>
      </w:pPr>
      <w:r>
        <w:t>Воспитывающая</w:t>
      </w:r>
      <w:r>
        <w:rPr>
          <w:spacing w:val="-7"/>
        </w:rPr>
        <w:t xml:space="preserve"> </w:t>
      </w:r>
      <w:r>
        <w:t>предметно-эстетическая</w:t>
      </w:r>
      <w:r>
        <w:rPr>
          <w:spacing w:val="-6"/>
        </w:rPr>
        <w:t xml:space="preserve"> </w:t>
      </w:r>
      <w:r>
        <w:rPr>
          <w:spacing w:val="-2"/>
        </w:rPr>
        <w:t>среда.</w:t>
      </w:r>
    </w:p>
    <w:p w:rsidR="005B40CF" w:rsidRDefault="00540B02">
      <w:pPr>
        <w:pStyle w:val="a3"/>
        <w:ind w:right="136"/>
      </w:pPr>
      <w:r>
        <w:t xml:space="preserve">В процессе художественно-эстетического воспитания обучающихся имеет значение организация пространственной среды общеобразовательной организации. При этом обучающиеся должны быть активными участниками (а не только потребителями) еѐ создания и оформления пространства в соответствии с задачами общеобразовательной организации, среды, календарными событиями школьной жизни. Эта деятельность обучающихся, как и сам образ предметно- пространственной среды общеобразовательной организации, оказывает активное воспитательное воздействие и влияет на формирование позитивных ценностных ориентаций и восприятие жизни </w:t>
      </w:r>
      <w:r>
        <w:rPr>
          <w:spacing w:val="-2"/>
        </w:rPr>
        <w:t>обучающихся.</w:t>
      </w:r>
    </w:p>
    <w:p w:rsidR="005B40CF" w:rsidRDefault="00540B02">
      <w:pPr>
        <w:pStyle w:val="a5"/>
        <w:numPr>
          <w:ilvl w:val="1"/>
          <w:numId w:val="32"/>
        </w:numPr>
        <w:tabs>
          <w:tab w:val="left" w:pos="1267"/>
        </w:tabs>
        <w:spacing w:before="1"/>
        <w:ind w:right="144" w:firstLine="708"/>
        <w:jc w:val="both"/>
        <w:rPr>
          <w:sz w:val="24"/>
        </w:rPr>
      </w:pPr>
      <w:r>
        <w:rPr>
          <w:sz w:val="24"/>
        </w:rPr>
        <w:t>В результате освоения программы по изобразительному</w:t>
      </w:r>
      <w:r>
        <w:rPr>
          <w:spacing w:val="-5"/>
          <w:sz w:val="24"/>
        </w:rPr>
        <w:t xml:space="preserve"> </w:t>
      </w:r>
      <w:r>
        <w:rPr>
          <w:sz w:val="24"/>
        </w:rPr>
        <w:t>искусству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5B40CF" w:rsidRDefault="00540B02">
      <w:pPr>
        <w:pStyle w:val="a5"/>
        <w:numPr>
          <w:ilvl w:val="2"/>
          <w:numId w:val="32"/>
        </w:numPr>
        <w:tabs>
          <w:tab w:val="left" w:pos="1447"/>
        </w:tabs>
        <w:ind w:right="145" w:firstLine="708"/>
        <w:jc w:val="both"/>
        <w:rPr>
          <w:sz w:val="24"/>
        </w:rPr>
      </w:pPr>
      <w:r>
        <w:rPr>
          <w:sz w:val="24"/>
        </w:rPr>
        <w:t>У обучающегося будут сформированы следующие пространственные представления</w:t>
      </w:r>
      <w:r>
        <w:rPr>
          <w:spacing w:val="40"/>
          <w:sz w:val="24"/>
        </w:rPr>
        <w:t xml:space="preserve"> </w:t>
      </w:r>
      <w:r>
        <w:rPr>
          <w:sz w:val="24"/>
        </w:rPr>
        <w:t>и сенсорные способности как часть универсальных познавательных учебных действий:</w:t>
      </w:r>
    </w:p>
    <w:p w:rsidR="005B40CF" w:rsidRDefault="00540B02">
      <w:pPr>
        <w:pStyle w:val="a3"/>
        <w:ind w:left="849" w:firstLine="0"/>
        <w:jc w:val="left"/>
      </w:pPr>
      <w:r>
        <w:t>сравнивать</w:t>
      </w:r>
      <w:r>
        <w:rPr>
          <w:spacing w:val="-4"/>
        </w:rPr>
        <w:t xml:space="preserve"> </w:t>
      </w:r>
      <w:r>
        <w:t>предметные</w:t>
      </w:r>
      <w:r>
        <w:rPr>
          <w:spacing w:val="-6"/>
        </w:rPr>
        <w:t xml:space="preserve"> </w:t>
      </w:r>
      <w:r>
        <w:t>и</w:t>
      </w:r>
      <w:r>
        <w:rPr>
          <w:spacing w:val="-4"/>
        </w:rPr>
        <w:t xml:space="preserve"> </w:t>
      </w:r>
      <w:r>
        <w:t>пространственные</w:t>
      </w:r>
      <w:r>
        <w:rPr>
          <w:spacing w:val="-6"/>
        </w:rPr>
        <w:t xml:space="preserve"> </w:t>
      </w:r>
      <w:r>
        <w:t>объекты</w:t>
      </w:r>
      <w:r>
        <w:rPr>
          <w:spacing w:val="-4"/>
        </w:rPr>
        <w:t xml:space="preserve"> </w:t>
      </w:r>
      <w:r>
        <w:t>по</w:t>
      </w:r>
      <w:r>
        <w:rPr>
          <w:spacing w:val="-4"/>
        </w:rPr>
        <w:t xml:space="preserve"> </w:t>
      </w:r>
      <w:r>
        <w:t>заданным</w:t>
      </w:r>
      <w:r>
        <w:rPr>
          <w:spacing w:val="-6"/>
        </w:rPr>
        <w:t xml:space="preserve"> </w:t>
      </w:r>
      <w:r>
        <w:t>основаниям; характеризовать форму предмета, конструкции;</w:t>
      </w:r>
    </w:p>
    <w:p w:rsidR="005B40CF" w:rsidRDefault="00540B02">
      <w:pPr>
        <w:pStyle w:val="a3"/>
        <w:ind w:left="849" w:right="3365" w:firstLine="0"/>
        <w:jc w:val="left"/>
      </w:pPr>
      <w:r>
        <w:t>выявлять</w:t>
      </w:r>
      <w:r>
        <w:rPr>
          <w:spacing w:val="-6"/>
        </w:rPr>
        <w:t xml:space="preserve"> </w:t>
      </w:r>
      <w:r>
        <w:t>положение</w:t>
      </w:r>
      <w:r>
        <w:rPr>
          <w:spacing w:val="-8"/>
        </w:rPr>
        <w:t xml:space="preserve"> </w:t>
      </w:r>
      <w:r>
        <w:t>предметной</w:t>
      </w:r>
      <w:r>
        <w:rPr>
          <w:spacing w:val="-7"/>
        </w:rPr>
        <w:t xml:space="preserve"> </w:t>
      </w:r>
      <w:r>
        <w:t>формы</w:t>
      </w:r>
      <w:r>
        <w:rPr>
          <w:spacing w:val="-7"/>
        </w:rPr>
        <w:t xml:space="preserve"> </w:t>
      </w:r>
      <w:r>
        <w:t>в</w:t>
      </w:r>
      <w:r>
        <w:rPr>
          <w:spacing w:val="-9"/>
        </w:rPr>
        <w:t xml:space="preserve"> </w:t>
      </w:r>
      <w:r>
        <w:t>пространстве; обобщать форму составной конструкции;</w:t>
      </w:r>
    </w:p>
    <w:p w:rsidR="005B40CF" w:rsidRDefault="00540B02">
      <w:pPr>
        <w:pStyle w:val="a3"/>
        <w:spacing w:before="1"/>
        <w:ind w:left="849" w:firstLine="0"/>
        <w:jc w:val="left"/>
      </w:pPr>
      <w:r>
        <w:t>анализировать</w:t>
      </w:r>
      <w:r>
        <w:rPr>
          <w:spacing w:val="-6"/>
        </w:rPr>
        <w:t xml:space="preserve"> </w:t>
      </w:r>
      <w:r>
        <w:t>структуру</w:t>
      </w:r>
      <w:r>
        <w:rPr>
          <w:spacing w:val="-11"/>
        </w:rPr>
        <w:t xml:space="preserve"> </w:t>
      </w:r>
      <w:r>
        <w:t>предмета,</w:t>
      </w:r>
      <w:r>
        <w:rPr>
          <w:spacing w:val="-6"/>
        </w:rPr>
        <w:t xml:space="preserve"> </w:t>
      </w:r>
      <w:r>
        <w:t>конструкции,</w:t>
      </w:r>
      <w:r>
        <w:rPr>
          <w:spacing w:val="-6"/>
        </w:rPr>
        <w:t xml:space="preserve"> </w:t>
      </w:r>
      <w:r>
        <w:t>пространства,</w:t>
      </w:r>
      <w:r>
        <w:rPr>
          <w:spacing w:val="-6"/>
        </w:rPr>
        <w:t xml:space="preserve"> </w:t>
      </w:r>
      <w:r>
        <w:t>зрительного</w:t>
      </w:r>
      <w:r>
        <w:rPr>
          <w:spacing w:val="-6"/>
        </w:rPr>
        <w:t xml:space="preserve"> </w:t>
      </w:r>
      <w:r>
        <w:t>образа; структурировать предметно-пространственные явления;</w:t>
      </w:r>
    </w:p>
    <w:p w:rsidR="005B40CF" w:rsidRDefault="00540B02">
      <w:pPr>
        <w:pStyle w:val="a3"/>
        <w:ind w:left="849" w:firstLine="0"/>
        <w:jc w:val="left"/>
      </w:pPr>
      <w:r>
        <w:t>сопоставлять</w:t>
      </w:r>
      <w:r>
        <w:rPr>
          <w:spacing w:val="46"/>
        </w:rPr>
        <w:t xml:space="preserve"> </w:t>
      </w:r>
      <w:r>
        <w:t>пропорциональное</w:t>
      </w:r>
      <w:r>
        <w:rPr>
          <w:spacing w:val="47"/>
        </w:rPr>
        <w:t xml:space="preserve"> </w:t>
      </w:r>
      <w:r>
        <w:t>соотношение</w:t>
      </w:r>
      <w:r>
        <w:rPr>
          <w:spacing w:val="46"/>
        </w:rPr>
        <w:t xml:space="preserve"> </w:t>
      </w:r>
      <w:r>
        <w:t>частей</w:t>
      </w:r>
      <w:r>
        <w:rPr>
          <w:spacing w:val="49"/>
        </w:rPr>
        <w:t xml:space="preserve"> </w:t>
      </w:r>
      <w:r>
        <w:t>внутри</w:t>
      </w:r>
      <w:r>
        <w:rPr>
          <w:spacing w:val="49"/>
        </w:rPr>
        <w:t xml:space="preserve"> </w:t>
      </w:r>
      <w:r>
        <w:t>целого</w:t>
      </w:r>
      <w:r>
        <w:rPr>
          <w:spacing w:val="47"/>
        </w:rPr>
        <w:t xml:space="preserve"> </w:t>
      </w:r>
      <w:r>
        <w:t>и</w:t>
      </w:r>
      <w:r>
        <w:rPr>
          <w:spacing w:val="49"/>
        </w:rPr>
        <w:t xml:space="preserve"> </w:t>
      </w:r>
      <w:r>
        <w:t>предметов</w:t>
      </w:r>
      <w:r>
        <w:rPr>
          <w:spacing w:val="48"/>
        </w:rPr>
        <w:t xml:space="preserve"> </w:t>
      </w:r>
      <w:r>
        <w:rPr>
          <w:spacing w:val="-2"/>
        </w:rPr>
        <w:t>между</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ind w:firstLine="0"/>
        <w:jc w:val="left"/>
      </w:pPr>
      <w:r>
        <w:rPr>
          <w:spacing w:val="-2"/>
        </w:rPr>
        <w:t>собой;</w:t>
      </w:r>
    </w:p>
    <w:p w:rsidR="005B40CF" w:rsidRDefault="00540B02">
      <w:pPr>
        <w:rPr>
          <w:sz w:val="24"/>
        </w:rPr>
      </w:pPr>
      <w:r>
        <w:br w:type="column"/>
      </w:r>
    </w:p>
    <w:p w:rsidR="005B40CF" w:rsidRDefault="00540B02">
      <w:pPr>
        <w:pStyle w:val="a3"/>
        <w:ind w:left="4" w:firstLine="0"/>
        <w:jc w:val="left"/>
      </w:pPr>
      <w:r>
        <w:t>абстрагировать</w:t>
      </w:r>
      <w:r>
        <w:rPr>
          <w:spacing w:val="-6"/>
        </w:rPr>
        <w:t xml:space="preserve"> </w:t>
      </w:r>
      <w:r>
        <w:t>образ</w:t>
      </w:r>
      <w:r>
        <w:rPr>
          <w:spacing w:val="-3"/>
        </w:rPr>
        <w:t xml:space="preserve"> </w:t>
      </w:r>
      <w:r>
        <w:t>реальности</w:t>
      </w:r>
      <w:r>
        <w:rPr>
          <w:spacing w:val="-3"/>
        </w:rPr>
        <w:t xml:space="preserve"> </w:t>
      </w:r>
      <w:r>
        <w:t>в</w:t>
      </w:r>
      <w:r>
        <w:rPr>
          <w:spacing w:val="-4"/>
        </w:rPr>
        <w:t xml:space="preserve"> </w:t>
      </w:r>
      <w:r>
        <w:t>построении</w:t>
      </w:r>
      <w:r>
        <w:rPr>
          <w:spacing w:val="-5"/>
        </w:rPr>
        <w:t xml:space="preserve"> </w:t>
      </w:r>
      <w:r>
        <w:t>плоской</w:t>
      </w:r>
      <w:r>
        <w:rPr>
          <w:spacing w:val="-5"/>
        </w:rPr>
        <w:t xml:space="preserve"> </w:t>
      </w:r>
      <w:r>
        <w:t>или</w:t>
      </w:r>
      <w:r>
        <w:rPr>
          <w:spacing w:val="-5"/>
        </w:rPr>
        <w:t xml:space="preserve"> </w:t>
      </w:r>
      <w:r>
        <w:t>пространственной</w:t>
      </w:r>
      <w:r>
        <w:rPr>
          <w:spacing w:val="-4"/>
        </w:rPr>
        <w:t xml:space="preserve"> </w:t>
      </w:r>
      <w:r>
        <w:rPr>
          <w:spacing w:val="-2"/>
        </w:rPr>
        <w:t>композиции.</w:t>
      </w:r>
    </w:p>
    <w:p w:rsidR="005B40CF" w:rsidRDefault="00540B02">
      <w:pPr>
        <w:pStyle w:val="a5"/>
        <w:numPr>
          <w:ilvl w:val="2"/>
          <w:numId w:val="32"/>
        </w:numPr>
        <w:tabs>
          <w:tab w:val="left" w:pos="603"/>
          <w:tab w:val="left" w:pos="1036"/>
          <w:tab w:val="left" w:pos="2791"/>
          <w:tab w:val="left" w:pos="3640"/>
          <w:tab w:val="left" w:pos="5434"/>
          <w:tab w:val="left" w:pos="6871"/>
          <w:tab w:val="left" w:pos="7957"/>
          <w:tab w:val="left" w:pos="9370"/>
        </w:tabs>
        <w:ind w:left="603" w:hanging="599"/>
        <w:jc w:val="left"/>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базовые</w:t>
      </w:r>
      <w:r>
        <w:rPr>
          <w:sz w:val="24"/>
        </w:rPr>
        <w:tab/>
      </w:r>
      <w:r>
        <w:rPr>
          <w:spacing w:val="-2"/>
          <w:sz w:val="24"/>
        </w:rPr>
        <w:t>логические</w:t>
      </w:r>
      <w:r>
        <w:rPr>
          <w:sz w:val="24"/>
        </w:rPr>
        <w:tab/>
      </w:r>
      <w:r>
        <w:rPr>
          <w:spacing w:val="-10"/>
          <w:sz w:val="24"/>
        </w:rPr>
        <w:t>и</w:t>
      </w:r>
    </w:p>
    <w:p w:rsidR="005B40CF" w:rsidRDefault="005B40CF">
      <w:pPr>
        <w:pStyle w:val="a5"/>
        <w:jc w:val="left"/>
        <w:rPr>
          <w:sz w:val="24"/>
        </w:rPr>
        <w:sectPr w:rsidR="005B40CF">
          <w:type w:val="continuous"/>
          <w:pgSz w:w="11910" w:h="16850"/>
          <w:pgMar w:top="1060" w:right="425" w:bottom="280" w:left="992" w:header="720" w:footer="720" w:gutter="0"/>
          <w:cols w:num="2" w:space="720" w:equalWidth="0">
            <w:col w:w="805" w:space="40"/>
            <w:col w:w="9648"/>
          </w:cols>
        </w:sectPr>
      </w:pPr>
    </w:p>
    <w:p w:rsidR="005B40CF" w:rsidRDefault="00540B02">
      <w:pPr>
        <w:pStyle w:val="a3"/>
        <w:ind w:left="849" w:right="201" w:hanging="709"/>
        <w:jc w:val="left"/>
      </w:pPr>
      <w:r>
        <w:t>исследовательские действия как часть универсальных познавательных учебных действий: выявлять</w:t>
      </w:r>
      <w:r>
        <w:rPr>
          <w:spacing w:val="-5"/>
        </w:rPr>
        <w:t xml:space="preserve"> </w:t>
      </w:r>
      <w:r>
        <w:t>и</w:t>
      </w:r>
      <w:r>
        <w:rPr>
          <w:spacing w:val="-7"/>
        </w:rPr>
        <w:t xml:space="preserve"> </w:t>
      </w:r>
      <w:r>
        <w:t>характеризовать</w:t>
      </w:r>
      <w:r>
        <w:rPr>
          <w:spacing w:val="-6"/>
        </w:rPr>
        <w:t xml:space="preserve"> </w:t>
      </w:r>
      <w:r>
        <w:t>существенные</w:t>
      </w:r>
      <w:r>
        <w:rPr>
          <w:spacing w:val="-7"/>
        </w:rPr>
        <w:t xml:space="preserve"> </w:t>
      </w:r>
      <w:r>
        <w:t>признаки</w:t>
      </w:r>
      <w:r>
        <w:rPr>
          <w:spacing w:val="-6"/>
        </w:rPr>
        <w:t xml:space="preserve"> </w:t>
      </w:r>
      <w:r>
        <w:t>явлений</w:t>
      </w:r>
      <w:r>
        <w:rPr>
          <w:spacing w:val="-7"/>
        </w:rPr>
        <w:t xml:space="preserve"> </w:t>
      </w:r>
      <w:r>
        <w:t>художественной</w:t>
      </w:r>
      <w:r>
        <w:rPr>
          <w:spacing w:val="-7"/>
        </w:rPr>
        <w:t xml:space="preserve"> </w:t>
      </w:r>
      <w:r>
        <w:t>культуры;</w:t>
      </w:r>
    </w:p>
    <w:p w:rsidR="005B40CF" w:rsidRDefault="005B40CF">
      <w:pPr>
        <w:pStyle w:val="a3"/>
        <w:jc w:val="left"/>
        <w:sectPr w:rsidR="005B40CF">
          <w:type w:val="continuous"/>
          <w:pgSz w:w="11910" w:h="16850"/>
          <w:pgMar w:top="1060" w:right="425" w:bottom="280" w:left="992" w:header="720" w:footer="720" w:gutter="0"/>
          <w:cols w:space="720"/>
        </w:sectPr>
      </w:pPr>
    </w:p>
    <w:p w:rsidR="005B40CF" w:rsidRDefault="00540B02">
      <w:pPr>
        <w:pStyle w:val="a3"/>
        <w:spacing w:before="64"/>
        <w:jc w:val="left"/>
      </w:pPr>
      <w:r>
        <w:t>сопоставлять,</w:t>
      </w:r>
      <w:r>
        <w:rPr>
          <w:spacing w:val="40"/>
        </w:rPr>
        <w:t xml:space="preserve"> </w:t>
      </w:r>
      <w:r>
        <w:t>анализировать,</w:t>
      </w:r>
      <w:r>
        <w:rPr>
          <w:spacing w:val="40"/>
        </w:rPr>
        <w:t xml:space="preserve"> </w:t>
      </w:r>
      <w:r>
        <w:t>сравнивать</w:t>
      </w:r>
      <w:r>
        <w:rPr>
          <w:spacing w:val="40"/>
        </w:rPr>
        <w:t xml:space="preserve"> </w:t>
      </w:r>
      <w:r>
        <w:t>и</w:t>
      </w:r>
      <w:r>
        <w:rPr>
          <w:spacing w:val="40"/>
        </w:rPr>
        <w:t xml:space="preserve"> </w:t>
      </w:r>
      <w:r>
        <w:t>оценивать</w:t>
      </w:r>
      <w:r>
        <w:rPr>
          <w:spacing w:val="40"/>
        </w:rPr>
        <w:t xml:space="preserve"> </w:t>
      </w:r>
      <w:r>
        <w:t>с</w:t>
      </w:r>
      <w:r>
        <w:rPr>
          <w:spacing w:val="40"/>
        </w:rPr>
        <w:t xml:space="preserve"> </w:t>
      </w:r>
      <w:r>
        <w:t>позиций</w:t>
      </w:r>
      <w:r>
        <w:rPr>
          <w:spacing w:val="40"/>
        </w:rPr>
        <w:t xml:space="preserve"> </w:t>
      </w:r>
      <w:r>
        <w:t>эстетических</w:t>
      </w:r>
      <w:r>
        <w:rPr>
          <w:spacing w:val="40"/>
        </w:rPr>
        <w:t xml:space="preserve"> </w:t>
      </w:r>
      <w:r>
        <w:t>категорий явления искусства и действительности;</w:t>
      </w:r>
    </w:p>
    <w:p w:rsidR="005B40CF" w:rsidRDefault="00540B02">
      <w:pPr>
        <w:pStyle w:val="a3"/>
        <w:jc w:val="left"/>
      </w:pPr>
      <w:r>
        <w:t>классифицировать</w:t>
      </w:r>
      <w:r>
        <w:rPr>
          <w:spacing w:val="34"/>
        </w:rPr>
        <w:t xml:space="preserve"> </w:t>
      </w:r>
      <w:r>
        <w:t>произведения</w:t>
      </w:r>
      <w:r>
        <w:rPr>
          <w:spacing w:val="34"/>
        </w:rPr>
        <w:t xml:space="preserve"> </w:t>
      </w:r>
      <w:r>
        <w:t>искусства</w:t>
      </w:r>
      <w:r>
        <w:rPr>
          <w:spacing w:val="33"/>
        </w:rPr>
        <w:t xml:space="preserve"> </w:t>
      </w:r>
      <w:r>
        <w:t>по</w:t>
      </w:r>
      <w:r>
        <w:rPr>
          <w:spacing w:val="34"/>
        </w:rPr>
        <w:t xml:space="preserve"> </w:t>
      </w:r>
      <w:r>
        <w:t>видам</w:t>
      </w:r>
      <w:r>
        <w:rPr>
          <w:spacing w:val="33"/>
        </w:rPr>
        <w:t xml:space="preserve"> </w:t>
      </w:r>
      <w:r>
        <w:t>и,</w:t>
      </w:r>
      <w:r>
        <w:rPr>
          <w:spacing w:val="34"/>
        </w:rPr>
        <w:t xml:space="preserve"> </w:t>
      </w:r>
      <w:r>
        <w:t>соответственно,</w:t>
      </w:r>
      <w:r>
        <w:rPr>
          <w:spacing w:val="34"/>
        </w:rPr>
        <w:t xml:space="preserve"> </w:t>
      </w:r>
      <w:r>
        <w:t>по</w:t>
      </w:r>
      <w:r>
        <w:rPr>
          <w:spacing w:val="31"/>
        </w:rPr>
        <w:t xml:space="preserve"> </w:t>
      </w:r>
      <w:r>
        <w:t>назначению</w:t>
      </w:r>
      <w:r>
        <w:rPr>
          <w:spacing w:val="34"/>
        </w:rPr>
        <w:t xml:space="preserve"> </w:t>
      </w:r>
      <w:r>
        <w:t>в жизни людей;</w:t>
      </w:r>
    </w:p>
    <w:p w:rsidR="005B40CF" w:rsidRDefault="00540B02">
      <w:pPr>
        <w:pStyle w:val="a3"/>
        <w:ind w:left="849" w:firstLine="0"/>
        <w:jc w:val="left"/>
      </w:pPr>
      <w:r>
        <w:t>ставить</w:t>
      </w:r>
      <w:r>
        <w:rPr>
          <w:spacing w:val="-7"/>
        </w:rPr>
        <w:t xml:space="preserve"> </w:t>
      </w:r>
      <w:r>
        <w:t>и</w:t>
      </w:r>
      <w:r>
        <w:rPr>
          <w:spacing w:val="-4"/>
        </w:rPr>
        <w:t xml:space="preserve"> </w:t>
      </w:r>
      <w:r>
        <w:t>использовать</w:t>
      </w:r>
      <w:r>
        <w:rPr>
          <w:spacing w:val="-6"/>
        </w:rPr>
        <w:t xml:space="preserve"> </w:t>
      </w:r>
      <w:r>
        <w:t>вопросы</w:t>
      </w:r>
      <w:r>
        <w:rPr>
          <w:spacing w:val="-4"/>
        </w:rPr>
        <w:t xml:space="preserve"> </w:t>
      </w:r>
      <w:r>
        <w:t>как</w:t>
      </w:r>
      <w:r>
        <w:rPr>
          <w:spacing w:val="-4"/>
        </w:rPr>
        <w:t xml:space="preserve"> </w:t>
      </w:r>
      <w:r>
        <w:t>исследовательский</w:t>
      </w:r>
      <w:r>
        <w:rPr>
          <w:spacing w:val="-6"/>
        </w:rPr>
        <w:t xml:space="preserve"> </w:t>
      </w:r>
      <w:r>
        <w:t>инструмент</w:t>
      </w:r>
      <w:r>
        <w:rPr>
          <w:spacing w:val="-4"/>
        </w:rPr>
        <w:t xml:space="preserve"> </w:t>
      </w:r>
      <w:r>
        <w:rPr>
          <w:spacing w:val="-2"/>
        </w:rPr>
        <w:t>познания;</w:t>
      </w:r>
    </w:p>
    <w:p w:rsidR="005B40CF" w:rsidRDefault="00540B02">
      <w:pPr>
        <w:pStyle w:val="a3"/>
        <w:ind w:right="150"/>
        <w:jc w:val="left"/>
      </w:pPr>
      <w:r>
        <w:t>вести исследовательскую работу по сбору информационного материала по установленной или выбранной теме;</w:t>
      </w:r>
    </w:p>
    <w:p w:rsidR="005B40CF" w:rsidRDefault="00540B02">
      <w:pPr>
        <w:pStyle w:val="a3"/>
        <w:jc w:val="left"/>
      </w:pPr>
      <w:r>
        <w:t>самостоятельно</w:t>
      </w:r>
      <w:r>
        <w:rPr>
          <w:spacing w:val="40"/>
        </w:rPr>
        <w:t xml:space="preserve"> </w:t>
      </w:r>
      <w:r>
        <w:t>формулировать</w:t>
      </w:r>
      <w:r>
        <w:rPr>
          <w:spacing w:val="40"/>
        </w:rPr>
        <w:t xml:space="preserve"> </w:t>
      </w:r>
      <w:r>
        <w:t>выводы</w:t>
      </w:r>
      <w:r>
        <w:rPr>
          <w:spacing w:val="40"/>
        </w:rPr>
        <w:t xml:space="preserve"> </w:t>
      </w:r>
      <w:r>
        <w:t>и</w:t>
      </w:r>
      <w:r>
        <w:rPr>
          <w:spacing w:val="40"/>
        </w:rPr>
        <w:t xml:space="preserve"> </w:t>
      </w:r>
      <w:r>
        <w:t>обобщения</w:t>
      </w:r>
      <w:r>
        <w:rPr>
          <w:spacing w:val="40"/>
        </w:rPr>
        <w:t xml:space="preserve"> </w:t>
      </w:r>
      <w:r>
        <w:t>по</w:t>
      </w:r>
      <w:r>
        <w:rPr>
          <w:spacing w:val="40"/>
        </w:rPr>
        <w:t xml:space="preserve"> </w:t>
      </w:r>
      <w:r>
        <w:t>результатам</w:t>
      </w:r>
      <w:r>
        <w:rPr>
          <w:spacing w:val="40"/>
        </w:rPr>
        <w:t xml:space="preserve"> </w:t>
      </w:r>
      <w:r>
        <w:t>наблюдения</w:t>
      </w:r>
      <w:r>
        <w:rPr>
          <w:spacing w:val="40"/>
        </w:rPr>
        <w:t xml:space="preserve"> </w:t>
      </w:r>
      <w:r>
        <w:t>или</w:t>
      </w:r>
      <w:r>
        <w:rPr>
          <w:spacing w:val="80"/>
        </w:rPr>
        <w:t xml:space="preserve"> </w:t>
      </w:r>
      <w:r>
        <w:t>исследования, аргументированно защищать свои позиции.</w:t>
      </w:r>
    </w:p>
    <w:p w:rsidR="005B40CF" w:rsidRDefault="00540B02">
      <w:pPr>
        <w:pStyle w:val="a5"/>
        <w:numPr>
          <w:ilvl w:val="2"/>
          <w:numId w:val="32"/>
        </w:numPr>
        <w:tabs>
          <w:tab w:val="left" w:pos="1447"/>
        </w:tabs>
        <w:ind w:right="142" w:firstLine="708"/>
        <w:jc w:val="left"/>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работать</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 универсальных познавательных учебных действий:</w:t>
      </w:r>
    </w:p>
    <w:p w:rsidR="005B40CF" w:rsidRDefault="00540B02">
      <w:pPr>
        <w:pStyle w:val="a3"/>
        <w:ind w:right="146"/>
      </w:pPr>
      <w:r>
        <w:t>использовать различные методы, в том числе электронные технологии, для поиска и отбора информации на основе образовательных задач и заданных критериев;</w:t>
      </w:r>
    </w:p>
    <w:p w:rsidR="005B40CF" w:rsidRDefault="00540B02">
      <w:pPr>
        <w:pStyle w:val="a3"/>
        <w:ind w:left="849" w:firstLine="0"/>
      </w:pPr>
      <w:r>
        <w:t>использовать</w:t>
      </w:r>
      <w:r>
        <w:rPr>
          <w:spacing w:val="-6"/>
        </w:rPr>
        <w:t xml:space="preserve"> </w:t>
      </w:r>
      <w:r>
        <w:t>электронные</w:t>
      </w:r>
      <w:r>
        <w:rPr>
          <w:spacing w:val="-6"/>
        </w:rPr>
        <w:t xml:space="preserve"> </w:t>
      </w:r>
      <w:r>
        <w:t>образовательные</w:t>
      </w:r>
      <w:r>
        <w:rPr>
          <w:spacing w:val="-7"/>
        </w:rPr>
        <w:t xml:space="preserve"> </w:t>
      </w:r>
      <w:r>
        <w:rPr>
          <w:spacing w:val="-2"/>
        </w:rPr>
        <w:t>ресурсы;</w:t>
      </w:r>
    </w:p>
    <w:p w:rsidR="005B40CF" w:rsidRDefault="00540B02">
      <w:pPr>
        <w:pStyle w:val="a3"/>
        <w:ind w:left="849" w:firstLine="0"/>
      </w:pPr>
      <w:r>
        <w:t>уметь</w:t>
      </w:r>
      <w:r>
        <w:rPr>
          <w:spacing w:val="-5"/>
        </w:rPr>
        <w:t xml:space="preserve"> </w:t>
      </w:r>
      <w:r>
        <w:t>работать</w:t>
      </w:r>
      <w:r>
        <w:rPr>
          <w:spacing w:val="-3"/>
        </w:rPr>
        <w:t xml:space="preserve"> </w:t>
      </w:r>
      <w:r>
        <w:t>с</w:t>
      </w:r>
      <w:r>
        <w:rPr>
          <w:spacing w:val="-4"/>
        </w:rPr>
        <w:t xml:space="preserve"> </w:t>
      </w:r>
      <w:r>
        <w:t>электронными учебными</w:t>
      </w:r>
      <w:r>
        <w:rPr>
          <w:spacing w:val="-3"/>
        </w:rPr>
        <w:t xml:space="preserve"> </w:t>
      </w:r>
      <w:r>
        <w:t>пособиями</w:t>
      </w:r>
      <w:r>
        <w:rPr>
          <w:spacing w:val="-3"/>
        </w:rPr>
        <w:t xml:space="preserve"> </w:t>
      </w:r>
      <w:r>
        <w:t xml:space="preserve">и </w:t>
      </w:r>
      <w:r>
        <w:rPr>
          <w:spacing w:val="-2"/>
        </w:rPr>
        <w:t>учебниками;</w:t>
      </w:r>
    </w:p>
    <w:p w:rsidR="005B40CF" w:rsidRDefault="00540B02">
      <w:pPr>
        <w:pStyle w:val="a3"/>
        <w:ind w:right="144"/>
      </w:pPr>
      <w:r>
        <w:t>выбирать, анализировать, интерпретировать, обобщать и систематизировать информацию, представленную в произведениях искусства, в текстах, таблицах и схемах;</w:t>
      </w:r>
    </w:p>
    <w:p w:rsidR="005B40CF" w:rsidRDefault="00540B02">
      <w:pPr>
        <w:pStyle w:val="a3"/>
        <w:spacing w:before="1"/>
        <w:ind w:right="146"/>
      </w:pPr>
      <w:r>
        <w:t>самостоятельно готовить информацию на заданную или выбранную тему в различных</w:t>
      </w:r>
      <w:r>
        <w:rPr>
          <w:spacing w:val="40"/>
        </w:rPr>
        <w:t xml:space="preserve"> </w:t>
      </w:r>
      <w:r>
        <w:t xml:space="preserve">видах еѐ представления: в рисунках и эскизах, тексте, таблицах, схемах, электронных </w:t>
      </w:r>
      <w:r>
        <w:rPr>
          <w:spacing w:val="-2"/>
        </w:rPr>
        <w:t>презентациях.</w:t>
      </w:r>
    </w:p>
    <w:p w:rsidR="005B40CF" w:rsidRDefault="00540B02">
      <w:pPr>
        <w:pStyle w:val="a5"/>
        <w:numPr>
          <w:ilvl w:val="2"/>
          <w:numId w:val="32"/>
        </w:numPr>
        <w:tabs>
          <w:tab w:val="left" w:pos="1447"/>
        </w:tabs>
        <w:ind w:right="146" w:firstLine="708"/>
        <w:jc w:val="both"/>
        <w:rPr>
          <w:sz w:val="24"/>
        </w:rPr>
      </w:pPr>
      <w:r>
        <w:rPr>
          <w:sz w:val="24"/>
        </w:rPr>
        <w:t xml:space="preserve">У обучающегося будут сформированы следующие универсальные коммуникативные </w:t>
      </w:r>
      <w:r>
        <w:rPr>
          <w:spacing w:val="-2"/>
          <w:sz w:val="24"/>
        </w:rPr>
        <w:t>действия:</w:t>
      </w:r>
    </w:p>
    <w:p w:rsidR="005B40CF" w:rsidRDefault="00540B02">
      <w:pPr>
        <w:pStyle w:val="a3"/>
        <w:ind w:right="135"/>
      </w:pPr>
      <w:r>
        <w:t>понимать</w:t>
      </w:r>
      <w:r>
        <w:rPr>
          <w:spacing w:val="-3"/>
        </w:rPr>
        <w:t xml:space="preserve"> </w:t>
      </w:r>
      <w:r>
        <w:t>искусство</w:t>
      </w:r>
      <w:r>
        <w:rPr>
          <w:spacing w:val="-2"/>
        </w:rPr>
        <w:t xml:space="preserve"> </w:t>
      </w:r>
      <w:r>
        <w:t>в</w:t>
      </w:r>
      <w:r>
        <w:rPr>
          <w:spacing w:val="-2"/>
        </w:rPr>
        <w:t xml:space="preserve"> </w:t>
      </w:r>
      <w:r>
        <w:t>качестве</w:t>
      </w:r>
      <w:r>
        <w:rPr>
          <w:spacing w:val="-2"/>
        </w:rPr>
        <w:t xml:space="preserve"> </w:t>
      </w:r>
      <w:r>
        <w:t>особого</w:t>
      </w:r>
      <w:r>
        <w:rPr>
          <w:spacing w:val="-1"/>
        </w:rPr>
        <w:t xml:space="preserve"> </w:t>
      </w:r>
      <w:r>
        <w:t>языка</w:t>
      </w:r>
      <w:r>
        <w:rPr>
          <w:spacing w:val="-2"/>
        </w:rPr>
        <w:t xml:space="preserve"> </w:t>
      </w:r>
      <w:r>
        <w:t>общения –</w:t>
      </w:r>
      <w:r>
        <w:rPr>
          <w:spacing w:val="-1"/>
        </w:rPr>
        <w:t xml:space="preserve"> </w:t>
      </w:r>
      <w:r>
        <w:t>межличностного</w:t>
      </w:r>
      <w:r>
        <w:rPr>
          <w:spacing w:val="-1"/>
        </w:rPr>
        <w:t xml:space="preserve"> </w:t>
      </w:r>
      <w:r>
        <w:t>(автор –</w:t>
      </w:r>
      <w:r>
        <w:rPr>
          <w:spacing w:val="-3"/>
        </w:rPr>
        <w:t xml:space="preserve"> </w:t>
      </w:r>
      <w:r>
        <w:t>зритель), между поколениями, между народами;</w:t>
      </w:r>
    </w:p>
    <w:p w:rsidR="005B40CF" w:rsidRDefault="00540B02">
      <w:pPr>
        <w:pStyle w:val="a3"/>
        <w:ind w:right="148"/>
      </w:pPr>
      <w:r>
        <w:t>воспринимать и формулировать суждения, выражать эмоции в соответствии с целями и условиями общения, развивая способность к эмпатии и опираясь на восприятие окружающих;</w:t>
      </w:r>
    </w:p>
    <w:p w:rsidR="005B40CF" w:rsidRDefault="00540B02">
      <w:pPr>
        <w:pStyle w:val="a3"/>
        <w:ind w:right="139"/>
      </w:pPr>
      <w:r>
        <w:t>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доказательно отстаивая свои позиции в оценке и понимании обсуждаемого явления, находить общее решение и разрешать конфликты на основе общих позиций и учѐта интересов;</w:t>
      </w:r>
    </w:p>
    <w:p w:rsidR="005B40CF" w:rsidRDefault="00540B02">
      <w:pPr>
        <w:pStyle w:val="a3"/>
        <w:spacing w:before="1"/>
        <w:ind w:right="148"/>
      </w:pPr>
      <w:r>
        <w:t>публично представлять и объяснять результаты своего творческого, художественного или исследовательского опыта;</w:t>
      </w:r>
    </w:p>
    <w:p w:rsidR="005B40CF" w:rsidRDefault="00540B02">
      <w:pPr>
        <w:pStyle w:val="a3"/>
        <w:ind w:right="146"/>
      </w:pPr>
      <w:r>
        <w:t>взаимодействовать, сотрудничать в коллективной работе, принимать цель совместной деятельности и строить действия по еѐ достижению, договариваться, проявлять готовность руководить, выполнять поручения, подчиняться, ответственно относиться к задачам, своей роли в достижении общего результата.</w:t>
      </w:r>
    </w:p>
    <w:p w:rsidR="005B40CF" w:rsidRDefault="00540B02">
      <w:pPr>
        <w:pStyle w:val="a5"/>
        <w:numPr>
          <w:ilvl w:val="2"/>
          <w:numId w:val="32"/>
        </w:numPr>
        <w:tabs>
          <w:tab w:val="left" w:pos="1447"/>
        </w:tabs>
        <w:ind w:right="149" w:firstLine="708"/>
        <w:jc w:val="both"/>
        <w:rPr>
          <w:sz w:val="24"/>
        </w:rPr>
      </w:pPr>
      <w:r>
        <w:rPr>
          <w:sz w:val="24"/>
        </w:rPr>
        <w:t>У обучающегося будут сформированы умения самоорганизации как часть универсальных регулятивных учебных действий:</w:t>
      </w:r>
    </w:p>
    <w:p w:rsidR="005B40CF" w:rsidRDefault="00540B02">
      <w:pPr>
        <w:pStyle w:val="a3"/>
        <w:ind w:right="138"/>
      </w:pPr>
      <w:r>
        <w:t>осознавать или самостоятельно формулировать цель и результат выполнения учебных</w:t>
      </w:r>
      <w:r>
        <w:rPr>
          <w:spacing w:val="40"/>
        </w:rPr>
        <w:t xml:space="preserve"> </w:t>
      </w:r>
      <w:r>
        <w:t>задач, осознанно подчиняя поставленной цели совершаемые учебные действия, развивать мотивы и интересы своей учебной деятельности;</w:t>
      </w:r>
    </w:p>
    <w:p w:rsidR="005B40CF" w:rsidRDefault="00540B02">
      <w:pPr>
        <w:pStyle w:val="a3"/>
        <w:ind w:right="144"/>
      </w:pPr>
      <w:r>
        <w:t>планировать пути достижения поставленных целей, составлять алгоритм действий, осознанно выбирать наиболее эффективные способы решения учебных, познавательных, художественно-творческих задач;</w:t>
      </w:r>
    </w:p>
    <w:p w:rsidR="005B40CF" w:rsidRDefault="00540B02">
      <w:pPr>
        <w:pStyle w:val="a3"/>
        <w:spacing w:before="1"/>
        <w:ind w:right="146"/>
      </w:pPr>
      <w:r>
        <w:t>уметь организовывать своѐ рабочее место для практической работы, сохраняя порядок в окружающем пространстве и бережно относясь к используемым материалам.</w:t>
      </w:r>
    </w:p>
    <w:p w:rsidR="005B40CF" w:rsidRDefault="00540B02">
      <w:pPr>
        <w:pStyle w:val="a5"/>
        <w:numPr>
          <w:ilvl w:val="2"/>
          <w:numId w:val="32"/>
        </w:numPr>
        <w:tabs>
          <w:tab w:val="left" w:pos="1447"/>
        </w:tabs>
        <w:ind w:right="140" w:firstLine="708"/>
        <w:jc w:val="both"/>
        <w:rPr>
          <w:sz w:val="24"/>
        </w:rPr>
      </w:pPr>
      <w:r>
        <w:rPr>
          <w:sz w:val="24"/>
        </w:rPr>
        <w:t>У</w:t>
      </w:r>
      <w:r>
        <w:rPr>
          <w:spacing w:val="-6"/>
          <w:sz w:val="24"/>
        </w:rPr>
        <w:t xml:space="preserve"> </w:t>
      </w:r>
      <w:r>
        <w:rPr>
          <w:sz w:val="24"/>
        </w:rPr>
        <w:t>обучающегося</w:t>
      </w:r>
      <w:r>
        <w:rPr>
          <w:spacing w:val="-4"/>
          <w:sz w:val="24"/>
        </w:rPr>
        <w:t xml:space="preserve"> </w:t>
      </w:r>
      <w:r>
        <w:rPr>
          <w:sz w:val="24"/>
        </w:rPr>
        <w:t>будут</w:t>
      </w:r>
      <w:r>
        <w:rPr>
          <w:spacing w:val="-4"/>
          <w:sz w:val="24"/>
        </w:rPr>
        <w:t xml:space="preserve"> </w:t>
      </w:r>
      <w:r>
        <w:rPr>
          <w:sz w:val="24"/>
        </w:rPr>
        <w:t>сформированы</w:t>
      </w:r>
      <w:r>
        <w:rPr>
          <w:spacing w:val="-2"/>
          <w:sz w:val="24"/>
        </w:rPr>
        <w:t xml:space="preserve"> </w:t>
      </w:r>
      <w:r>
        <w:rPr>
          <w:sz w:val="24"/>
        </w:rPr>
        <w:t>умения</w:t>
      </w:r>
      <w:r>
        <w:rPr>
          <w:spacing w:val="-6"/>
          <w:sz w:val="24"/>
        </w:rPr>
        <w:t xml:space="preserve"> </w:t>
      </w:r>
      <w:r>
        <w:rPr>
          <w:sz w:val="24"/>
        </w:rPr>
        <w:t>самоконтроля</w:t>
      </w:r>
      <w:r>
        <w:rPr>
          <w:spacing w:val="-6"/>
          <w:sz w:val="24"/>
        </w:rPr>
        <w:t xml:space="preserve"> </w:t>
      </w:r>
      <w:r>
        <w:rPr>
          <w:sz w:val="24"/>
        </w:rPr>
        <w:t>как</w:t>
      </w:r>
      <w:r>
        <w:rPr>
          <w:spacing w:val="-6"/>
          <w:sz w:val="24"/>
        </w:rPr>
        <w:t xml:space="preserve"> </w:t>
      </w:r>
      <w:r>
        <w:rPr>
          <w:sz w:val="24"/>
        </w:rPr>
        <w:t>часть универсальных регулятивных учебных действий:</w:t>
      </w:r>
    </w:p>
    <w:p w:rsidR="005B40CF" w:rsidRDefault="00540B02">
      <w:pPr>
        <w:pStyle w:val="a3"/>
        <w:ind w:right="148"/>
      </w:pPr>
      <w:r>
        <w:t>соотносить свои действия с планируемыми результатами, осуществлять контроль своей деятельности в процессе достижения результата;</w:t>
      </w:r>
    </w:p>
    <w:p w:rsidR="005B40CF" w:rsidRDefault="00540B02">
      <w:pPr>
        <w:pStyle w:val="a3"/>
        <w:ind w:right="136"/>
      </w:pPr>
      <w:r>
        <w:t>владеть основами самоконтроля,</w:t>
      </w:r>
      <w:r>
        <w:rPr>
          <w:spacing w:val="-2"/>
        </w:rPr>
        <w:t xml:space="preserve"> </w:t>
      </w:r>
      <w:r>
        <w:t>рефлексии, самооценки</w:t>
      </w:r>
      <w:r>
        <w:rPr>
          <w:spacing w:val="-1"/>
        </w:rPr>
        <w:t xml:space="preserve"> </w:t>
      </w:r>
      <w:r>
        <w:t>на</w:t>
      </w:r>
      <w:r>
        <w:rPr>
          <w:spacing w:val="-1"/>
        </w:rPr>
        <w:t xml:space="preserve"> </w:t>
      </w:r>
      <w:r>
        <w:t>основе</w:t>
      </w:r>
      <w:r>
        <w:rPr>
          <w:spacing w:val="-1"/>
        </w:rPr>
        <w:t xml:space="preserve"> </w:t>
      </w:r>
      <w:r>
        <w:t xml:space="preserve">соответствующих целям </w:t>
      </w:r>
      <w:r>
        <w:rPr>
          <w:spacing w:val="-2"/>
        </w:rPr>
        <w:t>критериев.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32"/>
        </w:numPr>
        <w:tabs>
          <w:tab w:val="left" w:pos="1447"/>
        </w:tabs>
        <w:spacing w:before="64"/>
        <w:ind w:right="146" w:firstLine="708"/>
        <w:jc w:val="left"/>
        <w:rPr>
          <w:sz w:val="24"/>
        </w:rPr>
      </w:pPr>
      <w:r>
        <w:rPr>
          <w:sz w:val="24"/>
        </w:rPr>
        <w:t>У обучающегося будут сформированы умения эмоционального интеллекта как часть универсальных регулятивных учебных действий:</w:t>
      </w:r>
    </w:p>
    <w:p w:rsidR="005B40CF" w:rsidRDefault="00540B02">
      <w:pPr>
        <w:pStyle w:val="a3"/>
        <w:jc w:val="left"/>
      </w:pPr>
      <w:r>
        <w:t>развивать</w:t>
      </w:r>
      <w:r>
        <w:rPr>
          <w:spacing w:val="80"/>
        </w:rPr>
        <w:t xml:space="preserve"> </w:t>
      </w:r>
      <w:r>
        <w:t>способность</w:t>
      </w:r>
      <w:r>
        <w:rPr>
          <w:spacing w:val="80"/>
        </w:rPr>
        <w:t xml:space="preserve"> </w:t>
      </w:r>
      <w:r>
        <w:t>управлять</w:t>
      </w:r>
      <w:r>
        <w:rPr>
          <w:spacing w:val="80"/>
        </w:rPr>
        <w:t xml:space="preserve"> </w:t>
      </w:r>
      <w:r>
        <w:t>собственными</w:t>
      </w:r>
      <w:r>
        <w:rPr>
          <w:spacing w:val="80"/>
        </w:rPr>
        <w:t xml:space="preserve"> </w:t>
      </w:r>
      <w:r>
        <w:t>эмоциями,</w:t>
      </w:r>
      <w:r>
        <w:rPr>
          <w:spacing w:val="80"/>
        </w:rPr>
        <w:t xml:space="preserve"> </w:t>
      </w:r>
      <w:r>
        <w:t>стремиться</w:t>
      </w:r>
      <w:r>
        <w:rPr>
          <w:spacing w:val="80"/>
        </w:rPr>
        <w:t xml:space="preserve"> </w:t>
      </w:r>
      <w:r>
        <w:t>к</w:t>
      </w:r>
      <w:r>
        <w:rPr>
          <w:spacing w:val="80"/>
        </w:rPr>
        <w:t xml:space="preserve"> </w:t>
      </w:r>
      <w:r>
        <w:t>пониманию эмоций других;</w:t>
      </w:r>
    </w:p>
    <w:p w:rsidR="005B40CF" w:rsidRDefault="00540B02">
      <w:pPr>
        <w:pStyle w:val="a3"/>
        <w:jc w:val="left"/>
      </w:pPr>
      <w:r>
        <w:t>уметь рефлексировать эмоции как основание для художественного восприятия искусства и собственной художественной деятельности;</w:t>
      </w:r>
    </w:p>
    <w:p w:rsidR="005B40CF" w:rsidRDefault="00540B02">
      <w:pPr>
        <w:pStyle w:val="a3"/>
        <w:ind w:right="150"/>
        <w:jc w:val="left"/>
      </w:pPr>
      <w:r>
        <w:t>развивать свои эмпатические</w:t>
      </w:r>
      <w:r>
        <w:rPr>
          <w:spacing w:val="-2"/>
        </w:rPr>
        <w:t xml:space="preserve"> </w:t>
      </w:r>
      <w:r>
        <w:t>способности,</w:t>
      </w:r>
      <w:r>
        <w:rPr>
          <w:spacing w:val="-1"/>
        </w:rPr>
        <w:t xml:space="preserve"> </w:t>
      </w:r>
      <w:r>
        <w:t>способность сопереживать,</w:t>
      </w:r>
      <w:r>
        <w:rPr>
          <w:spacing w:val="-1"/>
        </w:rPr>
        <w:t xml:space="preserve"> </w:t>
      </w:r>
      <w:r>
        <w:t>понимать</w:t>
      </w:r>
      <w:r>
        <w:rPr>
          <w:spacing w:val="-3"/>
        </w:rPr>
        <w:t xml:space="preserve"> </w:t>
      </w:r>
      <w:r>
        <w:t>намерения и переживания свои и других;</w:t>
      </w:r>
    </w:p>
    <w:p w:rsidR="005B40CF" w:rsidRDefault="00540B02">
      <w:pPr>
        <w:pStyle w:val="a3"/>
        <w:ind w:left="849" w:firstLine="0"/>
        <w:jc w:val="left"/>
      </w:pPr>
      <w:r>
        <w:t>признавать</w:t>
      </w:r>
      <w:r>
        <w:rPr>
          <w:spacing w:val="-2"/>
        </w:rPr>
        <w:t xml:space="preserve"> </w:t>
      </w:r>
      <w:r>
        <w:t>своѐ</w:t>
      </w:r>
      <w:r>
        <w:rPr>
          <w:spacing w:val="-4"/>
        </w:rPr>
        <w:t xml:space="preserve"> </w:t>
      </w:r>
      <w:r>
        <w:t>и</w:t>
      </w:r>
      <w:r>
        <w:rPr>
          <w:spacing w:val="-2"/>
        </w:rPr>
        <w:t xml:space="preserve"> </w:t>
      </w:r>
      <w:r>
        <w:t>чужое</w:t>
      </w:r>
      <w:r>
        <w:rPr>
          <w:spacing w:val="-3"/>
        </w:rPr>
        <w:t xml:space="preserve"> </w:t>
      </w:r>
      <w:r>
        <w:t>право</w:t>
      </w:r>
      <w:r>
        <w:rPr>
          <w:spacing w:val="-2"/>
        </w:rPr>
        <w:t xml:space="preserve"> </w:t>
      </w:r>
      <w:r>
        <w:t xml:space="preserve">на </w:t>
      </w:r>
      <w:r>
        <w:rPr>
          <w:spacing w:val="-2"/>
        </w:rPr>
        <w:t>ошибку;</w:t>
      </w:r>
    </w:p>
    <w:p w:rsidR="005B40CF" w:rsidRDefault="00540B02">
      <w:pPr>
        <w:pStyle w:val="a3"/>
        <w:jc w:val="left"/>
      </w:pPr>
      <w:r>
        <w:t>работать индивидуально и в группе; продуктивно участвовать в учебном сотрудничестве, в совместной деятельности со сверстниками, с педагогами и межвозрастном взаимодействии.</w:t>
      </w:r>
    </w:p>
    <w:p w:rsidR="005B40CF" w:rsidRDefault="00540B02">
      <w:pPr>
        <w:pStyle w:val="a5"/>
        <w:numPr>
          <w:ilvl w:val="1"/>
          <w:numId w:val="32"/>
        </w:numPr>
        <w:tabs>
          <w:tab w:val="left" w:pos="1267"/>
          <w:tab w:val="left" w:pos="2782"/>
          <w:tab w:val="left" w:pos="4168"/>
          <w:tab w:val="left" w:pos="5337"/>
          <w:tab w:val="left" w:pos="6726"/>
          <w:tab w:val="left" w:pos="7210"/>
          <w:tab w:val="left" w:pos="9318"/>
        </w:tabs>
        <w:ind w:right="142" w:firstLine="708"/>
        <w:rPr>
          <w:sz w:val="24"/>
        </w:rPr>
      </w:pPr>
      <w:r>
        <w:rPr>
          <w:spacing w:val="-2"/>
          <w:sz w:val="24"/>
        </w:rPr>
        <w:t>Предметные</w:t>
      </w:r>
      <w:r>
        <w:rPr>
          <w:sz w:val="24"/>
        </w:rPr>
        <w:tab/>
      </w:r>
      <w:r>
        <w:rPr>
          <w:spacing w:val="-2"/>
          <w:sz w:val="24"/>
        </w:rPr>
        <w:t>результаты</w:t>
      </w:r>
      <w:r>
        <w:rPr>
          <w:sz w:val="24"/>
        </w:rPr>
        <w:tab/>
      </w:r>
      <w:r>
        <w:rPr>
          <w:spacing w:val="-2"/>
          <w:sz w:val="24"/>
        </w:rPr>
        <w:t>освоения</w:t>
      </w:r>
      <w:r>
        <w:rPr>
          <w:sz w:val="24"/>
        </w:rPr>
        <w:tab/>
      </w:r>
      <w:r>
        <w:rPr>
          <w:spacing w:val="-2"/>
          <w:sz w:val="24"/>
        </w:rPr>
        <w:t>программы</w:t>
      </w:r>
      <w:r>
        <w:rPr>
          <w:sz w:val="24"/>
        </w:rPr>
        <w:tab/>
      </w:r>
      <w:r>
        <w:rPr>
          <w:spacing w:val="-6"/>
          <w:sz w:val="24"/>
        </w:rPr>
        <w:t>по</w:t>
      </w:r>
      <w:r>
        <w:rPr>
          <w:sz w:val="24"/>
        </w:rPr>
        <w:tab/>
      </w:r>
      <w:r>
        <w:rPr>
          <w:spacing w:val="-2"/>
          <w:sz w:val="24"/>
        </w:rPr>
        <w:t>изобразительному</w:t>
      </w:r>
      <w:r>
        <w:rPr>
          <w:sz w:val="24"/>
        </w:rPr>
        <w:tab/>
      </w:r>
      <w:r>
        <w:rPr>
          <w:spacing w:val="-2"/>
          <w:sz w:val="24"/>
        </w:rPr>
        <w:t xml:space="preserve">искусству </w:t>
      </w:r>
      <w:r>
        <w:rPr>
          <w:sz w:val="24"/>
        </w:rPr>
        <w:t>сгруппированы по учебным модулям и должны отражать сформированность умений.</w:t>
      </w:r>
    </w:p>
    <w:p w:rsidR="005B40CF" w:rsidRDefault="00540B02">
      <w:pPr>
        <w:pStyle w:val="a3"/>
        <w:ind w:right="151"/>
      </w:pPr>
      <w:r>
        <w:t>К концу обучения в 5 классе обучающийся получит следующие предметные результаты по отдельным темам программы по изобразительному искусству.</w:t>
      </w:r>
    </w:p>
    <w:p w:rsidR="005B40CF" w:rsidRDefault="00540B02">
      <w:pPr>
        <w:pStyle w:val="a3"/>
        <w:ind w:left="849" w:firstLine="0"/>
      </w:pPr>
      <w:r>
        <w:t>Модуль</w:t>
      </w:r>
      <w:r>
        <w:rPr>
          <w:spacing w:val="-5"/>
        </w:rPr>
        <w:t xml:space="preserve"> </w:t>
      </w:r>
      <w:r>
        <w:t>№</w:t>
      </w:r>
      <w:r>
        <w:rPr>
          <w:spacing w:val="-4"/>
        </w:rPr>
        <w:t xml:space="preserve"> </w:t>
      </w:r>
      <w:r>
        <w:t>1</w:t>
      </w:r>
      <w:r>
        <w:rPr>
          <w:spacing w:val="1"/>
        </w:rPr>
        <w:t xml:space="preserve"> </w:t>
      </w:r>
      <w:r>
        <w:t>«Декоративно-прикладное</w:t>
      </w:r>
      <w:r>
        <w:rPr>
          <w:spacing w:val="-4"/>
        </w:rPr>
        <w:t xml:space="preserve"> </w:t>
      </w:r>
      <w:r>
        <w:t>и</w:t>
      </w:r>
      <w:r>
        <w:rPr>
          <w:spacing w:val="-3"/>
        </w:rPr>
        <w:t xml:space="preserve"> </w:t>
      </w:r>
      <w:r>
        <w:t>народное</w:t>
      </w:r>
      <w:r>
        <w:rPr>
          <w:spacing w:val="-3"/>
        </w:rPr>
        <w:t xml:space="preserve"> </w:t>
      </w:r>
      <w:r>
        <w:rPr>
          <w:spacing w:val="-2"/>
        </w:rPr>
        <w:t>искусство»:</w:t>
      </w:r>
    </w:p>
    <w:p w:rsidR="005B40CF" w:rsidRDefault="00540B02">
      <w:pPr>
        <w:pStyle w:val="a3"/>
        <w:spacing w:before="1"/>
        <w:ind w:right="143"/>
      </w:pPr>
      <w:r>
        <w:t>знать о многообразии видов декоративно-прикладного искусства: народного,</w:t>
      </w:r>
      <w:r>
        <w:rPr>
          <w:spacing w:val="40"/>
        </w:rPr>
        <w:t xml:space="preserve"> </w:t>
      </w:r>
      <w:r>
        <w:t>классического, современного, искусства, промыслов;</w:t>
      </w:r>
    </w:p>
    <w:p w:rsidR="005B40CF" w:rsidRDefault="00540B02">
      <w:pPr>
        <w:pStyle w:val="a3"/>
        <w:ind w:right="143"/>
      </w:pPr>
      <w:r>
        <w:t>понимать связь декоративно-прикладного искусства с бытовыми потребностями людей, необходимость присутствия в предметном мире и жилой среде;</w:t>
      </w:r>
    </w:p>
    <w:p w:rsidR="005B40CF" w:rsidRDefault="00540B02">
      <w:pPr>
        <w:pStyle w:val="a3"/>
        <w:ind w:right="147"/>
      </w:pPr>
      <w:r>
        <w:t>иметь представление (уметь рассуждать, приводить примеры) о мифологическом и магическом</w:t>
      </w:r>
      <w:r>
        <w:rPr>
          <w:spacing w:val="-3"/>
        </w:rPr>
        <w:t xml:space="preserve"> </w:t>
      </w:r>
      <w:r>
        <w:t>значении</w:t>
      </w:r>
      <w:r>
        <w:rPr>
          <w:spacing w:val="-1"/>
        </w:rPr>
        <w:t xml:space="preserve"> </w:t>
      </w:r>
      <w:r>
        <w:t>орнаментального</w:t>
      </w:r>
      <w:r>
        <w:rPr>
          <w:spacing w:val="-2"/>
        </w:rPr>
        <w:t xml:space="preserve"> </w:t>
      </w:r>
      <w:r>
        <w:t>оформления</w:t>
      </w:r>
      <w:r>
        <w:rPr>
          <w:spacing w:val="-2"/>
        </w:rPr>
        <w:t xml:space="preserve"> </w:t>
      </w:r>
      <w:r>
        <w:t>жилой</w:t>
      </w:r>
      <w:r>
        <w:rPr>
          <w:spacing w:val="-1"/>
        </w:rPr>
        <w:t xml:space="preserve"> </w:t>
      </w:r>
      <w:r>
        <w:t>среды</w:t>
      </w:r>
      <w:r>
        <w:rPr>
          <w:spacing w:val="-3"/>
        </w:rPr>
        <w:t xml:space="preserve"> </w:t>
      </w:r>
      <w:r>
        <w:t>в</w:t>
      </w:r>
      <w:r>
        <w:rPr>
          <w:spacing w:val="-3"/>
        </w:rPr>
        <w:t xml:space="preserve"> </w:t>
      </w:r>
      <w:r>
        <w:t>древней</w:t>
      </w:r>
      <w:r>
        <w:rPr>
          <w:spacing w:val="-1"/>
        </w:rPr>
        <w:t xml:space="preserve"> </w:t>
      </w:r>
      <w:r>
        <w:t>истории</w:t>
      </w:r>
      <w:r>
        <w:rPr>
          <w:spacing w:val="-1"/>
        </w:rPr>
        <w:t xml:space="preserve"> </w:t>
      </w:r>
      <w:r>
        <w:t>человечества, о присутствии в древних орнаментах символического описания мира;</w:t>
      </w:r>
    </w:p>
    <w:p w:rsidR="005B40CF" w:rsidRDefault="00540B02">
      <w:pPr>
        <w:pStyle w:val="a3"/>
        <w:ind w:right="136"/>
      </w:pPr>
      <w:r>
        <w:t>характеризовать коммуникативные, познавательные и культовые функции декоративно- прикладного искусства;</w:t>
      </w:r>
    </w:p>
    <w:p w:rsidR="005B40CF" w:rsidRDefault="00540B02">
      <w:pPr>
        <w:pStyle w:val="a3"/>
        <w:ind w:right="136"/>
      </w:pPr>
      <w:r>
        <w:t>уметь объяснять коммуникативное значение декоративного образа в организации межличностных отношений, в обозначении социальной роли человека, в оформлении предметно- пространственной среды;</w:t>
      </w:r>
    </w:p>
    <w:p w:rsidR="005B40CF" w:rsidRDefault="00540B02">
      <w:pPr>
        <w:pStyle w:val="a3"/>
        <w:ind w:right="144"/>
      </w:pPr>
      <w:r>
        <w:t>распознавать произведения декоративно-прикладного искусства по материалу (дерево, металл, керамика, текстиль, стекло, камень, кость, другие материалы), уметь характеризовать неразрывную связь декора и материала;</w:t>
      </w:r>
    </w:p>
    <w:p w:rsidR="005B40CF" w:rsidRDefault="00540B02">
      <w:pPr>
        <w:pStyle w:val="a3"/>
        <w:spacing w:before="1"/>
        <w:ind w:right="138"/>
      </w:pPr>
      <w:r>
        <w:t xml:space="preserve">распознавать и называть техники исполнения произведений декоративно-прикладного искусства в разных материалах: резьба, роспись, вышивка, ткачество, плетение, ковка, другие </w:t>
      </w:r>
      <w:r>
        <w:rPr>
          <w:spacing w:val="-2"/>
        </w:rPr>
        <w:t>техники;</w:t>
      </w:r>
    </w:p>
    <w:p w:rsidR="005B40CF" w:rsidRDefault="00540B02">
      <w:pPr>
        <w:pStyle w:val="a3"/>
        <w:ind w:right="139"/>
      </w:pPr>
      <w:r>
        <w:t>знать специфику образного языка декоративного искусства – его знаковую природу, орнаментальность, стилизацию изображения;</w:t>
      </w:r>
    </w:p>
    <w:p w:rsidR="005B40CF" w:rsidRDefault="00540B02">
      <w:pPr>
        <w:pStyle w:val="a3"/>
        <w:ind w:right="146"/>
      </w:pPr>
      <w:r>
        <w:t>различать разные виды орнамента по сюжетной основе: геометрический, растительный, зооморфный, антропоморфный;</w:t>
      </w:r>
    </w:p>
    <w:p w:rsidR="005B40CF" w:rsidRDefault="00540B02">
      <w:pPr>
        <w:pStyle w:val="a3"/>
        <w:ind w:right="145"/>
      </w:pPr>
      <w:r>
        <w:t>владеть практическими навыками самостоятельного творческого создания орнаментов ленточных, сетчатых, центрических;</w:t>
      </w:r>
    </w:p>
    <w:p w:rsidR="005B40CF" w:rsidRDefault="00540B02">
      <w:pPr>
        <w:pStyle w:val="a3"/>
        <w:ind w:right="149"/>
      </w:pPr>
      <w:r>
        <w:t>знать о значении ритма, раппорта, различных видов симметрии в построении орнамента и уметь применять эти знания в собственных творческих декоративных работах;</w:t>
      </w:r>
    </w:p>
    <w:p w:rsidR="005B40CF" w:rsidRDefault="00540B02">
      <w:pPr>
        <w:pStyle w:val="a3"/>
        <w:ind w:right="137"/>
      </w:pPr>
      <w:r>
        <w:t>владеть практическими навыками стилизованного – орнаментального лаконичного изображения деталей природы, стилизованного обобщѐнного изображения представителей животного мира, сказочных и мифологических персонажей с использованием традиционных образов мирового искусства;</w:t>
      </w:r>
    </w:p>
    <w:p w:rsidR="005B40CF" w:rsidRDefault="00540B02">
      <w:pPr>
        <w:pStyle w:val="a3"/>
        <w:spacing w:before="1"/>
        <w:ind w:right="139"/>
      </w:pPr>
      <w:r>
        <w:t>знать особенности народного крестьянского искусства как целостного мира, в предметной среде которого выражено отношение человека к труду, к природе, к добру</w:t>
      </w:r>
      <w:r>
        <w:rPr>
          <w:spacing w:val="-1"/>
        </w:rPr>
        <w:t xml:space="preserve"> </w:t>
      </w:r>
      <w:r>
        <w:t>и злу, к жизни в целом;</w:t>
      </w:r>
    </w:p>
    <w:p w:rsidR="005B40CF" w:rsidRDefault="00540B02">
      <w:pPr>
        <w:pStyle w:val="a3"/>
        <w:ind w:right="147"/>
      </w:pPr>
      <w:r>
        <w:t>уметь объяснять символическое значение традиционных знаков народного крестьянского искусства (солярные знаки, древо жизни, конь, птица, мать-земля);</w:t>
      </w:r>
    </w:p>
    <w:p w:rsidR="005B40CF" w:rsidRDefault="00540B02">
      <w:pPr>
        <w:pStyle w:val="a3"/>
        <w:ind w:right="149"/>
      </w:pPr>
      <w:r>
        <w:t>знать и самостоятельно изображать конструкцию традиционного крестьянского дома, его декоративное</w:t>
      </w:r>
      <w:r>
        <w:rPr>
          <w:spacing w:val="80"/>
          <w:w w:val="150"/>
        </w:rPr>
        <w:t xml:space="preserve"> </w:t>
      </w:r>
      <w:r>
        <w:t>убранство,</w:t>
      </w:r>
      <w:r>
        <w:rPr>
          <w:spacing w:val="80"/>
          <w:w w:val="150"/>
        </w:rPr>
        <w:t xml:space="preserve"> </w:t>
      </w:r>
      <w:r>
        <w:t>уметь</w:t>
      </w:r>
      <w:r>
        <w:rPr>
          <w:spacing w:val="80"/>
          <w:w w:val="150"/>
        </w:rPr>
        <w:t xml:space="preserve"> </w:t>
      </w:r>
      <w:r>
        <w:t>объяснять</w:t>
      </w:r>
      <w:r>
        <w:rPr>
          <w:spacing w:val="78"/>
          <w:w w:val="150"/>
        </w:rPr>
        <w:t xml:space="preserve"> </w:t>
      </w:r>
      <w:r>
        <w:t>функциональное,</w:t>
      </w:r>
      <w:r>
        <w:rPr>
          <w:spacing w:val="80"/>
          <w:w w:val="150"/>
        </w:rPr>
        <w:t xml:space="preserve"> </w:t>
      </w:r>
      <w:r>
        <w:t>декоративное</w:t>
      </w:r>
      <w:r>
        <w:rPr>
          <w:spacing w:val="79"/>
          <w:w w:val="150"/>
        </w:rPr>
        <w:t xml:space="preserve"> </w:t>
      </w:r>
      <w:r>
        <w:t>и</w:t>
      </w:r>
      <w:r>
        <w:rPr>
          <w:spacing w:val="80"/>
          <w:w w:val="150"/>
        </w:rPr>
        <w:t xml:space="preserve"> </w:t>
      </w:r>
      <w:r>
        <w:t>символическое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единство его деталей, объяснять крестьянский дом как отражение уклада крестьянской жизни и памятник архитектуры;</w:t>
      </w:r>
    </w:p>
    <w:p w:rsidR="005B40CF" w:rsidRDefault="00540B02">
      <w:pPr>
        <w:pStyle w:val="a3"/>
        <w:ind w:right="148"/>
      </w:pPr>
      <w:r>
        <w:t>иметь практический опыт изображения характерных традиционных предметов крестьянского быта;</w:t>
      </w:r>
    </w:p>
    <w:p w:rsidR="005B40CF" w:rsidRDefault="00540B02">
      <w:pPr>
        <w:pStyle w:val="a3"/>
        <w:ind w:right="138"/>
      </w:pPr>
      <w:r>
        <w:t>освоить конструкцию народного праздничного костюма, его образный строй и символическое значение его декора, знать о разнообразии форм и украшений народного праздничного костюма различных регионов страны, уметь изобразить или смоделировать традиционный народный костюм;</w:t>
      </w:r>
    </w:p>
    <w:p w:rsidR="005B40CF" w:rsidRDefault="00540B02">
      <w:pPr>
        <w:pStyle w:val="a3"/>
        <w:ind w:right="148"/>
      </w:pPr>
      <w:r>
        <w:t>осознавать произведения народного искусства как бесценное культурное наследие, хранящее в своих материальных формах глубинные духовные ценности;</w:t>
      </w:r>
    </w:p>
    <w:p w:rsidR="005B40CF" w:rsidRDefault="00540B02">
      <w:pPr>
        <w:pStyle w:val="a3"/>
        <w:ind w:right="145"/>
      </w:pPr>
      <w:r>
        <w:t>знать и уметь изображать или конструировать устройство традиционных жилищ разных народов, например, юрты, сакли, хаты-мазанки, объяснять семантическое значение деталей конструкции и декора, их связь с природой, трудом и бытом;</w:t>
      </w:r>
    </w:p>
    <w:p w:rsidR="005B40CF" w:rsidRDefault="00540B02">
      <w:pPr>
        <w:pStyle w:val="a3"/>
        <w:ind w:right="141"/>
      </w:pPr>
      <w:r>
        <w:t>иметь представление и распознавать примеры декоративного оформления жизнедеятельности – быта, костюма разных исторических эпох и народов (например, Древний Египет, Древний Китай, античные Греция и Рим, Европейское Средневековье), понимать разнообразие</w:t>
      </w:r>
      <w:r>
        <w:rPr>
          <w:spacing w:val="-4"/>
        </w:rPr>
        <w:t xml:space="preserve"> </w:t>
      </w:r>
      <w:r>
        <w:t>образов</w:t>
      </w:r>
      <w:r>
        <w:rPr>
          <w:spacing w:val="-4"/>
        </w:rPr>
        <w:t xml:space="preserve"> </w:t>
      </w:r>
      <w:r>
        <w:t>декоративно-прикладного</w:t>
      </w:r>
      <w:r>
        <w:rPr>
          <w:spacing w:val="-3"/>
        </w:rPr>
        <w:t xml:space="preserve"> </w:t>
      </w:r>
      <w:r>
        <w:t>искусства,</w:t>
      </w:r>
      <w:r>
        <w:rPr>
          <w:spacing w:val="-3"/>
        </w:rPr>
        <w:t xml:space="preserve"> </w:t>
      </w:r>
      <w:r>
        <w:t>его</w:t>
      </w:r>
      <w:r>
        <w:rPr>
          <w:spacing w:val="-3"/>
        </w:rPr>
        <w:t xml:space="preserve"> </w:t>
      </w:r>
      <w:r>
        <w:t>единство</w:t>
      </w:r>
      <w:r>
        <w:rPr>
          <w:spacing w:val="-3"/>
        </w:rPr>
        <w:t xml:space="preserve"> </w:t>
      </w:r>
      <w:r>
        <w:t>и</w:t>
      </w:r>
      <w:r>
        <w:rPr>
          <w:spacing w:val="-3"/>
        </w:rPr>
        <w:t xml:space="preserve"> </w:t>
      </w:r>
      <w:r>
        <w:t>целостность</w:t>
      </w:r>
      <w:r>
        <w:rPr>
          <w:spacing w:val="-3"/>
        </w:rPr>
        <w:t xml:space="preserve"> </w:t>
      </w:r>
      <w:r>
        <w:t>для</w:t>
      </w:r>
      <w:r>
        <w:rPr>
          <w:spacing w:val="-3"/>
        </w:rPr>
        <w:t xml:space="preserve"> </w:t>
      </w:r>
      <w:r>
        <w:t>каждой конкретной культуры, определяемые природными условиями и сложившийся историей;</w:t>
      </w:r>
    </w:p>
    <w:p w:rsidR="005B40CF" w:rsidRDefault="00540B02">
      <w:pPr>
        <w:pStyle w:val="a3"/>
        <w:spacing w:before="1"/>
        <w:ind w:right="147"/>
      </w:pPr>
      <w:r>
        <w:t>объяснять значение народных промыслов и традиций художественного ремесла в современной жизни;</w:t>
      </w:r>
    </w:p>
    <w:p w:rsidR="005B40CF" w:rsidRDefault="00540B02">
      <w:pPr>
        <w:pStyle w:val="a3"/>
        <w:ind w:right="147"/>
      </w:pPr>
      <w:r>
        <w:t>рассказывать о происхождении народных художественных промыслов, о соотношении ремесла и искусства;</w:t>
      </w:r>
    </w:p>
    <w:p w:rsidR="005B40CF" w:rsidRDefault="00540B02">
      <w:pPr>
        <w:pStyle w:val="a3"/>
        <w:ind w:right="145"/>
      </w:pPr>
      <w:r>
        <w:t>называть характерные черты орнаментов и изделий ряда отечественных народных художественных промыслов;</w:t>
      </w:r>
    </w:p>
    <w:p w:rsidR="005B40CF" w:rsidRDefault="00540B02">
      <w:pPr>
        <w:pStyle w:val="a3"/>
        <w:ind w:right="140"/>
      </w:pPr>
      <w:r>
        <w:t>характеризовать древние образы народного искусства в произведениях современных народных промыслов;</w:t>
      </w:r>
    </w:p>
    <w:p w:rsidR="005B40CF" w:rsidRDefault="00540B02">
      <w:pPr>
        <w:pStyle w:val="a3"/>
        <w:ind w:right="145"/>
      </w:pPr>
      <w:r>
        <w:t>уметь перечислять материалы, используемые в народных художественных промыслах: дерево, глина, металл, стекло;</w:t>
      </w:r>
    </w:p>
    <w:p w:rsidR="005B40CF" w:rsidRDefault="00540B02">
      <w:pPr>
        <w:pStyle w:val="a3"/>
        <w:ind w:right="147"/>
      </w:pPr>
      <w:r>
        <w:t>различать изделия народных художественных промыслов по материалу изготовления и технике декора;</w:t>
      </w:r>
    </w:p>
    <w:p w:rsidR="005B40CF" w:rsidRDefault="00540B02">
      <w:pPr>
        <w:pStyle w:val="a3"/>
        <w:spacing w:before="1"/>
        <w:ind w:right="148"/>
      </w:pPr>
      <w:r>
        <w:t xml:space="preserve">объяснять связь между материалом, формой и техникой декора в произведениях народных </w:t>
      </w:r>
      <w:r>
        <w:rPr>
          <w:spacing w:val="-2"/>
        </w:rPr>
        <w:t>промыслов;</w:t>
      </w:r>
    </w:p>
    <w:p w:rsidR="005B40CF" w:rsidRDefault="00540B02">
      <w:pPr>
        <w:pStyle w:val="a3"/>
        <w:ind w:right="145"/>
      </w:pPr>
      <w:r>
        <w:t>иметь представление о приѐмах и последовательности работы при создании изделий некоторых художественных промыслов;</w:t>
      </w:r>
    </w:p>
    <w:p w:rsidR="005B40CF" w:rsidRDefault="00540B02">
      <w:pPr>
        <w:pStyle w:val="a3"/>
        <w:ind w:right="137"/>
      </w:pPr>
      <w:r>
        <w:t>уметь изображать фрагменты орнаментов, отдельные сюжеты, детали или общий вид изделий ряда отечественных художественных промыслов;</w:t>
      </w:r>
    </w:p>
    <w:p w:rsidR="005B40CF" w:rsidRDefault="00540B02">
      <w:pPr>
        <w:pStyle w:val="a3"/>
        <w:ind w:right="143"/>
      </w:pPr>
      <w:r>
        <w:t>характеризовать роль символического знака в современной жизни (герб, эмблема, логотип, указующий или декоративный знак) и иметь опыт творческого создания эмблемы или логотипа;</w:t>
      </w:r>
    </w:p>
    <w:p w:rsidR="005B40CF" w:rsidRDefault="00540B02">
      <w:pPr>
        <w:pStyle w:val="a3"/>
        <w:ind w:right="149"/>
      </w:pPr>
      <w:r>
        <w:t>понимать и объяснять значение государственной символики, иметь представление о значении и содержании геральдики;</w:t>
      </w:r>
    </w:p>
    <w:p w:rsidR="005B40CF" w:rsidRDefault="00540B02">
      <w:pPr>
        <w:pStyle w:val="a3"/>
        <w:ind w:right="140"/>
      </w:pPr>
      <w:r>
        <w:t>уметь определять и указывать продукты декоративно-прикладной художественной деятельности в окружающей предметно-пространственной среде, обычной жизненной обстановке и характеризовать их образное назначение;</w:t>
      </w:r>
    </w:p>
    <w:p w:rsidR="005B40CF" w:rsidRDefault="00540B02">
      <w:pPr>
        <w:pStyle w:val="a3"/>
        <w:ind w:right="135"/>
      </w:pPr>
      <w:r>
        <w:t>ориентироваться в широком разнообразии современного декоративно-прикладного искусства, различать по материалам, технике исполнения художественное стекло, керамику,</w:t>
      </w:r>
      <w:r>
        <w:rPr>
          <w:spacing w:val="40"/>
        </w:rPr>
        <w:t xml:space="preserve"> </w:t>
      </w:r>
      <w:r>
        <w:t>ковку, литьѐ, гобелен и другое;</w:t>
      </w:r>
    </w:p>
    <w:p w:rsidR="005B40CF" w:rsidRDefault="00540B02">
      <w:pPr>
        <w:pStyle w:val="a3"/>
        <w:spacing w:before="1"/>
        <w:ind w:right="144"/>
      </w:pPr>
      <w:r>
        <w:t>иметь навыки коллективной практической творческой работы по оформлению</w:t>
      </w:r>
      <w:r>
        <w:rPr>
          <w:spacing w:val="80"/>
        </w:rPr>
        <w:t xml:space="preserve"> </w:t>
      </w:r>
      <w:r>
        <w:t>пространства школы и школьных праздников.</w:t>
      </w:r>
    </w:p>
    <w:p w:rsidR="005B40CF" w:rsidRDefault="00540B02">
      <w:pPr>
        <w:pStyle w:val="a5"/>
        <w:numPr>
          <w:ilvl w:val="1"/>
          <w:numId w:val="32"/>
        </w:numPr>
        <w:tabs>
          <w:tab w:val="left" w:pos="1267"/>
        </w:tabs>
        <w:ind w:right="147" w:firstLine="708"/>
        <w:jc w:val="both"/>
        <w:rPr>
          <w:sz w:val="24"/>
        </w:rPr>
      </w:pPr>
      <w:r>
        <w:rPr>
          <w:sz w:val="24"/>
        </w:rPr>
        <w:t>К</w:t>
      </w:r>
      <w:r>
        <w:rPr>
          <w:spacing w:val="-1"/>
          <w:sz w:val="24"/>
        </w:rPr>
        <w:t xml:space="preserve"> </w:t>
      </w:r>
      <w:r>
        <w:rPr>
          <w:sz w:val="24"/>
        </w:rPr>
        <w:t>концу</w:t>
      </w:r>
      <w:r>
        <w:rPr>
          <w:spacing w:val="-8"/>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z w:val="24"/>
        </w:rPr>
        <w:t>классе</w:t>
      </w:r>
      <w:r>
        <w:rPr>
          <w:spacing w:val="-2"/>
          <w:sz w:val="24"/>
        </w:rPr>
        <w:t xml:space="preserve"> </w:t>
      </w:r>
      <w:r>
        <w:rPr>
          <w:sz w:val="24"/>
        </w:rPr>
        <w:t>обучающийся</w:t>
      </w:r>
      <w:r>
        <w:rPr>
          <w:spacing w:val="-1"/>
          <w:sz w:val="24"/>
        </w:rPr>
        <w:t xml:space="preserve"> </w:t>
      </w:r>
      <w:r>
        <w:rPr>
          <w:sz w:val="24"/>
        </w:rPr>
        <w:t>получит</w:t>
      </w:r>
      <w:r>
        <w:rPr>
          <w:spacing w:val="-1"/>
          <w:sz w:val="24"/>
        </w:rPr>
        <w:t xml:space="preserve"> </w:t>
      </w:r>
      <w:r>
        <w:rPr>
          <w:sz w:val="24"/>
        </w:rPr>
        <w:t>следующие</w:t>
      </w:r>
      <w:r>
        <w:rPr>
          <w:spacing w:val="-2"/>
          <w:sz w:val="24"/>
        </w:rPr>
        <w:t xml:space="preserve"> </w:t>
      </w:r>
      <w:r>
        <w:rPr>
          <w:sz w:val="24"/>
        </w:rPr>
        <w:t>предметные</w:t>
      </w:r>
      <w:r>
        <w:rPr>
          <w:spacing w:val="-3"/>
          <w:sz w:val="24"/>
        </w:rPr>
        <w:t xml:space="preserve"> </w:t>
      </w:r>
      <w:r>
        <w:rPr>
          <w:sz w:val="24"/>
        </w:rPr>
        <w:t>результаты по отдельным темам программы по изобразительному искусству.</w:t>
      </w:r>
    </w:p>
    <w:p w:rsidR="005B40CF" w:rsidRDefault="00540B02">
      <w:pPr>
        <w:pStyle w:val="a3"/>
        <w:ind w:left="849" w:firstLine="0"/>
      </w:pPr>
      <w:r>
        <w:t>Модуль</w:t>
      </w:r>
      <w:r>
        <w:rPr>
          <w:spacing w:val="-3"/>
        </w:rPr>
        <w:t xml:space="preserve"> </w:t>
      </w:r>
      <w:r>
        <w:t>№</w:t>
      </w:r>
      <w:r>
        <w:rPr>
          <w:spacing w:val="-4"/>
        </w:rPr>
        <w:t xml:space="preserve"> </w:t>
      </w:r>
      <w:r>
        <w:t>2 «Живопись,</w:t>
      </w:r>
      <w:r>
        <w:rPr>
          <w:spacing w:val="-3"/>
        </w:rPr>
        <w:t xml:space="preserve"> </w:t>
      </w:r>
      <w:r>
        <w:t>графика,</w:t>
      </w:r>
      <w:r>
        <w:rPr>
          <w:spacing w:val="-2"/>
        </w:rPr>
        <w:t xml:space="preserve"> скульптура»:</w:t>
      </w:r>
    </w:p>
    <w:p w:rsidR="005B40CF" w:rsidRDefault="00540B02">
      <w:pPr>
        <w:pStyle w:val="a3"/>
        <w:ind w:left="849" w:firstLine="0"/>
      </w:pPr>
      <w:r>
        <w:t>характеризовать</w:t>
      </w:r>
      <w:r>
        <w:rPr>
          <w:spacing w:val="3"/>
        </w:rPr>
        <w:t xml:space="preserve"> </w:t>
      </w:r>
      <w:r>
        <w:t>различия</w:t>
      </w:r>
      <w:r>
        <w:rPr>
          <w:spacing w:val="2"/>
        </w:rPr>
        <w:t xml:space="preserve"> </w:t>
      </w:r>
      <w:r>
        <w:t>между</w:t>
      </w:r>
      <w:r>
        <w:rPr>
          <w:spacing w:val="-4"/>
        </w:rPr>
        <w:t xml:space="preserve"> </w:t>
      </w:r>
      <w:r>
        <w:t>пространственными</w:t>
      </w:r>
      <w:r>
        <w:rPr>
          <w:spacing w:val="2"/>
        </w:rPr>
        <w:t xml:space="preserve"> </w:t>
      </w:r>
      <w:r>
        <w:t>и</w:t>
      </w:r>
      <w:r>
        <w:rPr>
          <w:spacing w:val="3"/>
        </w:rPr>
        <w:t xml:space="preserve"> </w:t>
      </w:r>
      <w:r>
        <w:t>временными</w:t>
      </w:r>
      <w:r>
        <w:rPr>
          <w:spacing w:val="3"/>
        </w:rPr>
        <w:t xml:space="preserve"> </w:t>
      </w:r>
      <w:r>
        <w:t>видами</w:t>
      </w:r>
      <w:r>
        <w:rPr>
          <w:spacing w:val="4"/>
        </w:rPr>
        <w:t xml:space="preserve"> </w:t>
      </w:r>
      <w:r>
        <w:t>искусства</w:t>
      </w:r>
      <w:r>
        <w:rPr>
          <w:spacing w:val="2"/>
        </w:rPr>
        <w:t xml:space="preserve"> </w:t>
      </w:r>
      <w:r>
        <w:t>и</w:t>
      </w:r>
      <w:r>
        <w:rPr>
          <w:spacing w:val="4"/>
        </w:rPr>
        <w:t xml:space="preserve"> </w:t>
      </w:r>
      <w:r>
        <w:rPr>
          <w:spacing w:val="-5"/>
        </w:rPr>
        <w:t>их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значение</w:t>
      </w:r>
      <w:r>
        <w:rPr>
          <w:spacing w:val="-3"/>
        </w:rPr>
        <w:t xml:space="preserve"> </w:t>
      </w:r>
      <w:r>
        <w:t>в</w:t>
      </w:r>
      <w:r>
        <w:rPr>
          <w:spacing w:val="-3"/>
        </w:rPr>
        <w:t xml:space="preserve"> </w:t>
      </w:r>
      <w:r>
        <w:t>жизни</w:t>
      </w:r>
      <w:r>
        <w:rPr>
          <w:spacing w:val="-2"/>
        </w:rPr>
        <w:t xml:space="preserve"> людей;</w:t>
      </w:r>
    </w:p>
    <w:p w:rsidR="005B40CF" w:rsidRDefault="00540B02">
      <w:pPr>
        <w:pStyle w:val="a3"/>
        <w:ind w:left="849" w:firstLine="0"/>
      </w:pPr>
      <w:r>
        <w:t>объяснять</w:t>
      </w:r>
      <w:r>
        <w:rPr>
          <w:spacing w:val="-8"/>
        </w:rPr>
        <w:t xml:space="preserve"> </w:t>
      </w:r>
      <w:r>
        <w:t>причины</w:t>
      </w:r>
      <w:r>
        <w:rPr>
          <w:spacing w:val="-4"/>
        </w:rPr>
        <w:t xml:space="preserve"> </w:t>
      </w:r>
      <w:r>
        <w:t>деления</w:t>
      </w:r>
      <w:r>
        <w:rPr>
          <w:spacing w:val="-4"/>
        </w:rPr>
        <w:t xml:space="preserve"> </w:t>
      </w:r>
      <w:r>
        <w:t>пространственных</w:t>
      </w:r>
      <w:r>
        <w:rPr>
          <w:spacing w:val="-4"/>
        </w:rPr>
        <w:t xml:space="preserve"> </w:t>
      </w:r>
      <w:r>
        <w:t>искусств</w:t>
      </w:r>
      <w:r>
        <w:rPr>
          <w:spacing w:val="-5"/>
        </w:rPr>
        <w:t xml:space="preserve"> </w:t>
      </w:r>
      <w:r>
        <w:t>на</w:t>
      </w:r>
      <w:r>
        <w:rPr>
          <w:spacing w:val="-4"/>
        </w:rPr>
        <w:t xml:space="preserve"> </w:t>
      </w:r>
      <w:r>
        <w:rPr>
          <w:spacing w:val="-2"/>
        </w:rPr>
        <w:t>виды;</w:t>
      </w:r>
    </w:p>
    <w:p w:rsidR="005B40CF" w:rsidRDefault="00540B02">
      <w:pPr>
        <w:pStyle w:val="a3"/>
        <w:ind w:right="141"/>
      </w:pPr>
      <w:r>
        <w:t xml:space="preserve">знать основные виды живописи, графики и скульптуры, объяснять их назначение в жизни </w:t>
      </w:r>
      <w:r>
        <w:rPr>
          <w:spacing w:val="-2"/>
        </w:rPr>
        <w:t>людей.</w:t>
      </w:r>
    </w:p>
    <w:p w:rsidR="005B40CF" w:rsidRDefault="00540B02">
      <w:pPr>
        <w:pStyle w:val="a3"/>
        <w:ind w:left="849" w:firstLine="0"/>
      </w:pPr>
      <w:r>
        <w:t>Язык</w:t>
      </w:r>
      <w:r>
        <w:rPr>
          <w:spacing w:val="-5"/>
        </w:rPr>
        <w:t xml:space="preserve"> </w:t>
      </w:r>
      <w:r>
        <w:t>изобразительного</w:t>
      </w:r>
      <w:r>
        <w:rPr>
          <w:spacing w:val="-6"/>
        </w:rPr>
        <w:t xml:space="preserve"> </w:t>
      </w:r>
      <w:r>
        <w:t>искусства</w:t>
      </w:r>
      <w:r>
        <w:rPr>
          <w:spacing w:val="-4"/>
        </w:rPr>
        <w:t xml:space="preserve"> </w:t>
      </w:r>
      <w:r>
        <w:t>и</w:t>
      </w:r>
      <w:r>
        <w:rPr>
          <w:spacing w:val="-3"/>
        </w:rPr>
        <w:t xml:space="preserve"> </w:t>
      </w:r>
      <w:r>
        <w:t>его</w:t>
      </w:r>
      <w:r>
        <w:rPr>
          <w:spacing w:val="-3"/>
        </w:rPr>
        <w:t xml:space="preserve"> </w:t>
      </w:r>
      <w:r>
        <w:t>выразительные</w:t>
      </w:r>
      <w:r>
        <w:rPr>
          <w:spacing w:val="-4"/>
        </w:rPr>
        <w:t xml:space="preserve"> </w:t>
      </w:r>
      <w:r>
        <w:rPr>
          <w:spacing w:val="-2"/>
        </w:rPr>
        <w:t>средства:</w:t>
      </w:r>
    </w:p>
    <w:p w:rsidR="005B40CF" w:rsidRDefault="00540B02">
      <w:pPr>
        <w:pStyle w:val="a3"/>
        <w:ind w:right="146"/>
      </w:pPr>
      <w:r>
        <w:t>различать и характеризовать традиционные художественные материалы для графики, живописи, скульптуры;</w:t>
      </w:r>
    </w:p>
    <w:p w:rsidR="005B40CF" w:rsidRDefault="00540B02">
      <w:pPr>
        <w:pStyle w:val="a3"/>
        <w:ind w:right="140"/>
      </w:pPr>
      <w:r>
        <w:t>осознавать значение материала в создании художественного образа, уметь различать и объяснять роль художественного материала в произведениях искусства;</w:t>
      </w:r>
    </w:p>
    <w:p w:rsidR="005B40CF" w:rsidRDefault="00540B02">
      <w:pPr>
        <w:pStyle w:val="a3"/>
        <w:ind w:right="138"/>
      </w:pPr>
      <w:r>
        <w:t>иметь практические навыки изображения карандашами разной жѐсткости, фломастерами, углѐм, пастелью и мелками, акварелью, гуашью, лепкой из пластилина, а также использовать возможности применять другие доступные художественные материалы;</w:t>
      </w:r>
    </w:p>
    <w:p w:rsidR="005B40CF" w:rsidRDefault="00540B02">
      <w:pPr>
        <w:pStyle w:val="a3"/>
        <w:ind w:right="149"/>
      </w:pPr>
      <w:r>
        <w:t>иметь представление о различных художественных техниках в использовании художественных материалов;</w:t>
      </w:r>
    </w:p>
    <w:p w:rsidR="005B40CF" w:rsidRDefault="00540B02">
      <w:pPr>
        <w:pStyle w:val="a3"/>
        <w:ind w:left="849" w:firstLine="0"/>
      </w:pPr>
      <w:r>
        <w:t>понимать</w:t>
      </w:r>
      <w:r>
        <w:rPr>
          <w:spacing w:val="-7"/>
        </w:rPr>
        <w:t xml:space="preserve"> </w:t>
      </w:r>
      <w:r>
        <w:t>роль</w:t>
      </w:r>
      <w:r>
        <w:rPr>
          <w:spacing w:val="-4"/>
        </w:rPr>
        <w:t xml:space="preserve"> </w:t>
      </w:r>
      <w:r>
        <w:t>рисунка</w:t>
      </w:r>
      <w:r>
        <w:rPr>
          <w:spacing w:val="-5"/>
        </w:rPr>
        <w:t xml:space="preserve"> </w:t>
      </w:r>
      <w:r>
        <w:t>как</w:t>
      </w:r>
      <w:r>
        <w:rPr>
          <w:spacing w:val="-4"/>
        </w:rPr>
        <w:t xml:space="preserve"> </w:t>
      </w:r>
      <w:r>
        <w:t>основы</w:t>
      </w:r>
      <w:r>
        <w:rPr>
          <w:spacing w:val="-5"/>
        </w:rPr>
        <w:t xml:space="preserve"> </w:t>
      </w:r>
      <w:r>
        <w:t>изобразительной</w:t>
      </w:r>
      <w:r>
        <w:rPr>
          <w:spacing w:val="-4"/>
        </w:rPr>
        <w:t xml:space="preserve"> </w:t>
      </w:r>
      <w:r>
        <w:rPr>
          <w:spacing w:val="-2"/>
        </w:rPr>
        <w:t>деятельности;</w:t>
      </w:r>
    </w:p>
    <w:p w:rsidR="005B40CF" w:rsidRDefault="00540B02">
      <w:pPr>
        <w:pStyle w:val="a3"/>
        <w:ind w:left="849" w:firstLine="0"/>
      </w:pPr>
      <w:r>
        <w:t>иметь</w:t>
      </w:r>
      <w:r>
        <w:rPr>
          <w:spacing w:val="-7"/>
        </w:rPr>
        <w:t xml:space="preserve"> </w:t>
      </w:r>
      <w:r>
        <w:t>опыт</w:t>
      </w:r>
      <w:r>
        <w:rPr>
          <w:spacing w:val="-2"/>
        </w:rPr>
        <w:t xml:space="preserve"> </w:t>
      </w:r>
      <w:r>
        <w:t>учебного</w:t>
      </w:r>
      <w:r>
        <w:rPr>
          <w:spacing w:val="-4"/>
        </w:rPr>
        <w:t xml:space="preserve"> </w:t>
      </w:r>
      <w:r>
        <w:t>рисунка</w:t>
      </w:r>
      <w:r>
        <w:rPr>
          <w:spacing w:val="-2"/>
        </w:rPr>
        <w:t xml:space="preserve"> </w:t>
      </w:r>
      <w:r>
        <w:t>–</w:t>
      </w:r>
      <w:r>
        <w:rPr>
          <w:spacing w:val="-2"/>
        </w:rPr>
        <w:t xml:space="preserve"> </w:t>
      </w:r>
      <w:r>
        <w:t>светотеневого</w:t>
      </w:r>
      <w:r>
        <w:rPr>
          <w:spacing w:val="-3"/>
        </w:rPr>
        <w:t xml:space="preserve"> </w:t>
      </w:r>
      <w:r>
        <w:t>изображения</w:t>
      </w:r>
      <w:r>
        <w:rPr>
          <w:spacing w:val="-4"/>
        </w:rPr>
        <w:t xml:space="preserve"> </w:t>
      </w:r>
      <w:r>
        <w:t>объѐмных</w:t>
      </w:r>
      <w:r>
        <w:rPr>
          <w:spacing w:val="-4"/>
        </w:rPr>
        <w:t xml:space="preserve"> </w:t>
      </w:r>
      <w:r>
        <w:rPr>
          <w:spacing w:val="-2"/>
        </w:rPr>
        <w:t>форм;</w:t>
      </w:r>
    </w:p>
    <w:p w:rsidR="005B40CF" w:rsidRDefault="00540B02">
      <w:pPr>
        <w:pStyle w:val="a3"/>
        <w:spacing w:before="1"/>
        <w:ind w:right="149"/>
      </w:pPr>
      <w:r>
        <w:t>знать основы линейной перспективы и уметь изображать объѐмные геометрические тела на двухмерной плоскости;</w:t>
      </w:r>
    </w:p>
    <w:p w:rsidR="005B40CF" w:rsidRDefault="00540B02">
      <w:pPr>
        <w:pStyle w:val="a3"/>
        <w:ind w:left="849" w:firstLine="0"/>
      </w:pPr>
      <w:r>
        <w:t>знать</w:t>
      </w:r>
      <w:r>
        <w:rPr>
          <w:spacing w:val="37"/>
        </w:rPr>
        <w:t xml:space="preserve"> </w:t>
      </w:r>
      <w:r>
        <w:t>понятия</w:t>
      </w:r>
      <w:r>
        <w:rPr>
          <w:spacing w:val="38"/>
        </w:rPr>
        <w:t xml:space="preserve"> </w:t>
      </w:r>
      <w:r>
        <w:t>графической</w:t>
      </w:r>
      <w:r>
        <w:rPr>
          <w:spacing w:val="39"/>
        </w:rPr>
        <w:t xml:space="preserve"> </w:t>
      </w:r>
      <w:r>
        <w:t>грамоты</w:t>
      </w:r>
      <w:r>
        <w:rPr>
          <w:spacing w:val="39"/>
        </w:rPr>
        <w:t xml:space="preserve"> </w:t>
      </w:r>
      <w:r>
        <w:t>изображения</w:t>
      </w:r>
      <w:r>
        <w:rPr>
          <w:spacing w:val="38"/>
        </w:rPr>
        <w:t xml:space="preserve"> </w:t>
      </w:r>
      <w:r>
        <w:t>предмета</w:t>
      </w:r>
      <w:r>
        <w:rPr>
          <w:spacing w:val="42"/>
        </w:rPr>
        <w:t xml:space="preserve"> </w:t>
      </w:r>
      <w:r>
        <w:t>«освещѐнная</w:t>
      </w:r>
      <w:r>
        <w:rPr>
          <w:spacing w:val="38"/>
        </w:rPr>
        <w:t xml:space="preserve"> </w:t>
      </w:r>
      <w:r>
        <w:t>часть»,</w:t>
      </w:r>
      <w:r>
        <w:rPr>
          <w:spacing w:val="43"/>
        </w:rPr>
        <w:t xml:space="preserve"> </w:t>
      </w:r>
      <w:r>
        <w:rPr>
          <w:spacing w:val="-2"/>
        </w:rPr>
        <w:t>«блик»,</w:t>
      </w:r>
    </w:p>
    <w:p w:rsidR="005B40CF" w:rsidRDefault="00540B02">
      <w:pPr>
        <w:pStyle w:val="a3"/>
        <w:ind w:left="849" w:right="147" w:hanging="709"/>
      </w:pPr>
      <w:r>
        <w:t>«полутень», «собственная тень», «падающая тень» и уметь их применять в практике рисунка; понимать</w:t>
      </w:r>
      <w:r>
        <w:rPr>
          <w:spacing w:val="39"/>
        </w:rPr>
        <w:t xml:space="preserve">  </w:t>
      </w:r>
      <w:r>
        <w:t>содержание</w:t>
      </w:r>
      <w:r>
        <w:rPr>
          <w:spacing w:val="41"/>
        </w:rPr>
        <w:t xml:space="preserve">  </w:t>
      </w:r>
      <w:r>
        <w:t>понятий</w:t>
      </w:r>
      <w:r>
        <w:rPr>
          <w:spacing w:val="42"/>
        </w:rPr>
        <w:t xml:space="preserve">  </w:t>
      </w:r>
      <w:r>
        <w:t>«тон»,</w:t>
      </w:r>
      <w:r>
        <w:rPr>
          <w:spacing w:val="45"/>
        </w:rPr>
        <w:t xml:space="preserve">  </w:t>
      </w:r>
      <w:r>
        <w:t>«тональные</w:t>
      </w:r>
      <w:r>
        <w:rPr>
          <w:spacing w:val="40"/>
        </w:rPr>
        <w:t xml:space="preserve">  </w:t>
      </w:r>
      <w:r>
        <w:t>отношения»</w:t>
      </w:r>
      <w:r>
        <w:rPr>
          <w:spacing w:val="38"/>
        </w:rPr>
        <w:t xml:space="preserve">  </w:t>
      </w:r>
      <w:r>
        <w:t>и</w:t>
      </w:r>
      <w:r>
        <w:rPr>
          <w:spacing w:val="42"/>
        </w:rPr>
        <w:t xml:space="preserve">  </w:t>
      </w:r>
      <w:r>
        <w:t>иметь</w:t>
      </w:r>
      <w:r>
        <w:rPr>
          <w:spacing w:val="41"/>
        </w:rPr>
        <w:t xml:space="preserve">  </w:t>
      </w:r>
      <w:r>
        <w:t>опыт</w:t>
      </w:r>
      <w:r>
        <w:rPr>
          <w:spacing w:val="41"/>
        </w:rPr>
        <w:t xml:space="preserve">  </w:t>
      </w:r>
      <w:r>
        <w:rPr>
          <w:spacing w:val="-5"/>
        </w:rPr>
        <w:t>их</w:t>
      </w:r>
    </w:p>
    <w:p w:rsidR="005B40CF" w:rsidRDefault="00540B02">
      <w:pPr>
        <w:pStyle w:val="a3"/>
        <w:ind w:firstLine="0"/>
      </w:pPr>
      <w:r>
        <w:t>визуального</w:t>
      </w:r>
      <w:r>
        <w:rPr>
          <w:spacing w:val="-5"/>
        </w:rPr>
        <w:t xml:space="preserve"> </w:t>
      </w:r>
      <w:r>
        <w:rPr>
          <w:spacing w:val="-2"/>
        </w:rPr>
        <w:t>анализа;</w:t>
      </w:r>
    </w:p>
    <w:p w:rsidR="005B40CF" w:rsidRDefault="00540B02">
      <w:pPr>
        <w:pStyle w:val="a3"/>
        <w:jc w:val="left"/>
      </w:pPr>
      <w:r>
        <w:t>обладать навыком определения конструкции сложных форм, геометризации плоскостных и объѐмных форм, умением соотносить между собой пропорции частей внутри целого;</w:t>
      </w:r>
    </w:p>
    <w:p w:rsidR="005B40CF" w:rsidRDefault="00540B02">
      <w:pPr>
        <w:pStyle w:val="a3"/>
        <w:ind w:left="849" w:firstLine="0"/>
        <w:jc w:val="left"/>
      </w:pPr>
      <w:r>
        <w:t>иметь</w:t>
      </w:r>
      <w:r>
        <w:rPr>
          <w:spacing w:val="-7"/>
        </w:rPr>
        <w:t xml:space="preserve"> </w:t>
      </w:r>
      <w:r>
        <w:t>опыт</w:t>
      </w:r>
      <w:r>
        <w:rPr>
          <w:spacing w:val="-4"/>
        </w:rPr>
        <w:t xml:space="preserve"> </w:t>
      </w:r>
      <w:r>
        <w:t>линейного</w:t>
      </w:r>
      <w:r>
        <w:rPr>
          <w:spacing w:val="-7"/>
        </w:rPr>
        <w:t xml:space="preserve"> </w:t>
      </w:r>
      <w:r>
        <w:t>рисунка,</w:t>
      </w:r>
      <w:r>
        <w:rPr>
          <w:spacing w:val="-5"/>
        </w:rPr>
        <w:t xml:space="preserve"> </w:t>
      </w:r>
      <w:r>
        <w:t>понимать</w:t>
      </w:r>
      <w:r>
        <w:rPr>
          <w:spacing w:val="-4"/>
        </w:rPr>
        <w:t xml:space="preserve"> </w:t>
      </w:r>
      <w:r>
        <w:t>выразительные</w:t>
      </w:r>
      <w:r>
        <w:rPr>
          <w:spacing w:val="-6"/>
        </w:rPr>
        <w:t xml:space="preserve"> </w:t>
      </w:r>
      <w:r>
        <w:t>возможности</w:t>
      </w:r>
      <w:r>
        <w:rPr>
          <w:spacing w:val="-4"/>
        </w:rPr>
        <w:t xml:space="preserve"> </w:t>
      </w:r>
      <w:r>
        <w:rPr>
          <w:spacing w:val="-2"/>
        </w:rPr>
        <w:t>линии;</w:t>
      </w:r>
    </w:p>
    <w:p w:rsidR="005B40CF" w:rsidRDefault="00540B02">
      <w:pPr>
        <w:pStyle w:val="a3"/>
        <w:jc w:val="left"/>
      </w:pPr>
      <w:r>
        <w:t>иметь</w:t>
      </w:r>
      <w:r>
        <w:rPr>
          <w:spacing w:val="39"/>
        </w:rPr>
        <w:t xml:space="preserve"> </w:t>
      </w:r>
      <w:r>
        <w:t>опыт</w:t>
      </w:r>
      <w:r>
        <w:rPr>
          <w:spacing w:val="36"/>
        </w:rPr>
        <w:t xml:space="preserve"> </w:t>
      </w:r>
      <w:r>
        <w:t>творческого</w:t>
      </w:r>
      <w:r>
        <w:rPr>
          <w:spacing w:val="38"/>
        </w:rPr>
        <w:t xml:space="preserve"> </w:t>
      </w:r>
      <w:r>
        <w:t>композиционного</w:t>
      </w:r>
      <w:r>
        <w:rPr>
          <w:spacing w:val="38"/>
        </w:rPr>
        <w:t xml:space="preserve"> </w:t>
      </w:r>
      <w:r>
        <w:t>рисунка</w:t>
      </w:r>
      <w:r>
        <w:rPr>
          <w:spacing w:val="38"/>
        </w:rPr>
        <w:t xml:space="preserve"> </w:t>
      </w:r>
      <w:r>
        <w:t>в</w:t>
      </w:r>
      <w:r>
        <w:rPr>
          <w:spacing w:val="38"/>
        </w:rPr>
        <w:t xml:space="preserve"> </w:t>
      </w:r>
      <w:r>
        <w:t>ответ</w:t>
      </w:r>
      <w:r>
        <w:rPr>
          <w:spacing w:val="39"/>
        </w:rPr>
        <w:t xml:space="preserve"> </w:t>
      </w:r>
      <w:r>
        <w:t>на</w:t>
      </w:r>
      <w:r>
        <w:rPr>
          <w:spacing w:val="38"/>
        </w:rPr>
        <w:t xml:space="preserve"> </w:t>
      </w:r>
      <w:r>
        <w:t>заданную</w:t>
      </w:r>
      <w:r>
        <w:rPr>
          <w:spacing w:val="40"/>
        </w:rPr>
        <w:t xml:space="preserve"> </w:t>
      </w:r>
      <w:r>
        <w:t>учебную</w:t>
      </w:r>
      <w:r>
        <w:rPr>
          <w:spacing w:val="39"/>
        </w:rPr>
        <w:t xml:space="preserve"> </w:t>
      </w:r>
      <w:r>
        <w:t>задачу или как самостоятельное творческое действие;</w:t>
      </w:r>
    </w:p>
    <w:p w:rsidR="005B40CF" w:rsidRDefault="00540B02">
      <w:pPr>
        <w:pStyle w:val="a3"/>
        <w:jc w:val="left"/>
      </w:pPr>
      <w:r>
        <w:t>знать основы цветоведения: характеризовать основные и составные цвета, дополнительные цвета – и значение этих знаний для искусства живописи;</w:t>
      </w:r>
    </w:p>
    <w:p w:rsidR="005B40CF" w:rsidRDefault="00540B02">
      <w:pPr>
        <w:pStyle w:val="a3"/>
        <w:jc w:val="left"/>
      </w:pPr>
      <w:r>
        <w:t>определять содержание понятий «колорит», «цветовые отношения», «цветовой контраст» и иметь навыки практической работы гуашью и акварелью;</w:t>
      </w:r>
    </w:p>
    <w:p w:rsidR="005B40CF" w:rsidRDefault="00540B02">
      <w:pPr>
        <w:pStyle w:val="a3"/>
        <w:spacing w:before="1"/>
        <w:jc w:val="left"/>
      </w:pPr>
      <w:r>
        <w:t>иметь</w:t>
      </w:r>
      <w:r>
        <w:rPr>
          <w:spacing w:val="40"/>
        </w:rPr>
        <w:t xml:space="preserve"> </w:t>
      </w:r>
      <w:r>
        <w:t>опыт</w:t>
      </w:r>
      <w:r>
        <w:rPr>
          <w:spacing w:val="40"/>
        </w:rPr>
        <w:t xml:space="preserve"> </w:t>
      </w:r>
      <w:r>
        <w:t>объѐмного</w:t>
      </w:r>
      <w:r>
        <w:rPr>
          <w:spacing w:val="40"/>
        </w:rPr>
        <w:t xml:space="preserve"> </w:t>
      </w:r>
      <w:r>
        <w:t>изображения</w:t>
      </w:r>
      <w:r>
        <w:rPr>
          <w:spacing w:val="40"/>
        </w:rPr>
        <w:t xml:space="preserve"> </w:t>
      </w:r>
      <w:r>
        <w:t>(лепки)</w:t>
      </w:r>
      <w:r>
        <w:rPr>
          <w:spacing w:val="40"/>
        </w:rPr>
        <w:t xml:space="preserve"> </w:t>
      </w:r>
      <w:r>
        <w:t>и</w:t>
      </w:r>
      <w:r>
        <w:rPr>
          <w:spacing w:val="40"/>
        </w:rPr>
        <w:t xml:space="preserve"> </w:t>
      </w:r>
      <w:r>
        <w:t>начальные</w:t>
      </w:r>
      <w:r>
        <w:rPr>
          <w:spacing w:val="40"/>
        </w:rPr>
        <w:t xml:space="preserve"> </w:t>
      </w:r>
      <w:r>
        <w:t>представления</w:t>
      </w:r>
      <w:r>
        <w:rPr>
          <w:spacing w:val="40"/>
        </w:rPr>
        <w:t xml:space="preserve"> </w:t>
      </w:r>
      <w:r>
        <w:t>о</w:t>
      </w:r>
      <w:r>
        <w:rPr>
          <w:spacing w:val="40"/>
        </w:rPr>
        <w:t xml:space="preserve"> </w:t>
      </w:r>
      <w:r>
        <w:t>пластической выразительности скульптуры, соотношении пропорций в изображении предметов или животных.</w:t>
      </w:r>
    </w:p>
    <w:p w:rsidR="005B40CF" w:rsidRDefault="00540B02">
      <w:pPr>
        <w:pStyle w:val="a3"/>
        <w:ind w:left="849" w:firstLine="0"/>
        <w:jc w:val="left"/>
      </w:pPr>
      <w:r>
        <w:t>Жанры</w:t>
      </w:r>
      <w:r>
        <w:rPr>
          <w:spacing w:val="-5"/>
        </w:rPr>
        <w:t xml:space="preserve"> </w:t>
      </w:r>
      <w:r>
        <w:t>изобразительного</w:t>
      </w:r>
      <w:r>
        <w:rPr>
          <w:spacing w:val="-5"/>
        </w:rPr>
        <w:t xml:space="preserve"> </w:t>
      </w:r>
      <w:r>
        <w:rPr>
          <w:spacing w:val="-2"/>
        </w:rPr>
        <w:t>искусства:</w:t>
      </w:r>
    </w:p>
    <w:p w:rsidR="005B40CF" w:rsidRDefault="00540B02">
      <w:pPr>
        <w:pStyle w:val="a3"/>
        <w:ind w:left="849" w:firstLine="0"/>
        <w:jc w:val="left"/>
      </w:pPr>
      <w:r>
        <w:t>объяснять</w:t>
      </w:r>
      <w:r>
        <w:rPr>
          <w:spacing w:val="-9"/>
        </w:rPr>
        <w:t xml:space="preserve"> </w:t>
      </w:r>
      <w:r>
        <w:t>понятие</w:t>
      </w:r>
      <w:r>
        <w:rPr>
          <w:spacing w:val="-3"/>
        </w:rPr>
        <w:t xml:space="preserve"> </w:t>
      </w:r>
      <w:r>
        <w:t>«жанры</w:t>
      </w:r>
      <w:r>
        <w:rPr>
          <w:spacing w:val="-4"/>
        </w:rPr>
        <w:t xml:space="preserve"> </w:t>
      </w:r>
      <w:r>
        <w:t>в</w:t>
      </w:r>
      <w:r>
        <w:rPr>
          <w:spacing w:val="-6"/>
        </w:rPr>
        <w:t xml:space="preserve"> </w:t>
      </w:r>
      <w:r>
        <w:t>изобразительном</w:t>
      </w:r>
      <w:r>
        <w:rPr>
          <w:spacing w:val="-5"/>
        </w:rPr>
        <w:t xml:space="preserve"> </w:t>
      </w:r>
      <w:r>
        <w:t>искусстве»,</w:t>
      </w:r>
      <w:r>
        <w:rPr>
          <w:spacing w:val="-2"/>
        </w:rPr>
        <w:t xml:space="preserve"> </w:t>
      </w:r>
      <w:r>
        <w:t>перечислять</w:t>
      </w:r>
      <w:r>
        <w:rPr>
          <w:spacing w:val="-4"/>
        </w:rPr>
        <w:t xml:space="preserve"> </w:t>
      </w:r>
      <w:r>
        <w:rPr>
          <w:spacing w:val="-2"/>
        </w:rPr>
        <w:t>жанры;</w:t>
      </w:r>
    </w:p>
    <w:p w:rsidR="005B40CF" w:rsidRDefault="00540B02">
      <w:pPr>
        <w:pStyle w:val="a3"/>
        <w:jc w:val="left"/>
      </w:pPr>
      <w:r>
        <w:t xml:space="preserve">объяснять разницу между предметом изображения, сюжетом и содержанием произведения </w:t>
      </w:r>
      <w:r>
        <w:rPr>
          <w:spacing w:val="-2"/>
        </w:rPr>
        <w:t>искусства.</w:t>
      </w:r>
    </w:p>
    <w:p w:rsidR="005B40CF" w:rsidRDefault="00540B02">
      <w:pPr>
        <w:pStyle w:val="a3"/>
        <w:ind w:left="849" w:firstLine="0"/>
        <w:jc w:val="left"/>
      </w:pPr>
      <w:r>
        <w:rPr>
          <w:spacing w:val="-2"/>
        </w:rPr>
        <w:t>Натюрморт:</w:t>
      </w:r>
    </w:p>
    <w:p w:rsidR="005B40CF" w:rsidRDefault="00540B02">
      <w:pPr>
        <w:pStyle w:val="a3"/>
        <w:jc w:val="left"/>
      </w:pPr>
      <w:r>
        <w:t>характеризовать</w:t>
      </w:r>
      <w:r>
        <w:rPr>
          <w:spacing w:val="-1"/>
        </w:rPr>
        <w:t xml:space="preserve"> </w:t>
      </w:r>
      <w:r>
        <w:t>изображение</w:t>
      </w:r>
      <w:r>
        <w:rPr>
          <w:spacing w:val="-2"/>
        </w:rPr>
        <w:t xml:space="preserve"> </w:t>
      </w:r>
      <w:r>
        <w:t>предметного</w:t>
      </w:r>
      <w:r>
        <w:rPr>
          <w:spacing w:val="-1"/>
        </w:rPr>
        <w:t xml:space="preserve"> </w:t>
      </w:r>
      <w:r>
        <w:t>мира</w:t>
      </w:r>
      <w:r>
        <w:rPr>
          <w:spacing w:val="-2"/>
        </w:rPr>
        <w:t xml:space="preserve"> </w:t>
      </w:r>
      <w:r>
        <w:t>в</w:t>
      </w:r>
      <w:r>
        <w:rPr>
          <w:spacing w:val="-2"/>
        </w:rPr>
        <w:t xml:space="preserve"> </w:t>
      </w:r>
      <w:r>
        <w:t>различные</w:t>
      </w:r>
      <w:r>
        <w:rPr>
          <w:spacing w:val="-3"/>
        </w:rPr>
        <w:t xml:space="preserve"> </w:t>
      </w:r>
      <w:r>
        <w:t>эпохи истории человечества</w:t>
      </w:r>
      <w:r>
        <w:rPr>
          <w:spacing w:val="-3"/>
        </w:rPr>
        <w:t xml:space="preserve"> </w:t>
      </w:r>
      <w:r>
        <w:t>и приводить примеры натюрморта в европейской живописи Нового времени;</w:t>
      </w:r>
    </w:p>
    <w:p w:rsidR="005B40CF" w:rsidRDefault="00540B02">
      <w:pPr>
        <w:pStyle w:val="a3"/>
        <w:ind w:right="146"/>
      </w:pPr>
      <w:r>
        <w:t xml:space="preserve">рассказывать о натюрморте в истории русского искусства и роли натюрморта в отечественном искусстве ХХ в., опираясь на конкретные произведения отечественных </w:t>
      </w:r>
      <w:r>
        <w:rPr>
          <w:spacing w:val="-2"/>
        </w:rPr>
        <w:t>художников;</w:t>
      </w:r>
    </w:p>
    <w:p w:rsidR="005B40CF" w:rsidRDefault="00540B02">
      <w:pPr>
        <w:pStyle w:val="a3"/>
        <w:ind w:right="147"/>
      </w:pPr>
      <w:r>
        <w:t>знать и уметь применять в рисунке правила линейной перспективы и изображения объѐмного предмета в двухмерном пространстве листа;</w:t>
      </w:r>
    </w:p>
    <w:p w:rsidR="005B40CF" w:rsidRDefault="00540B02">
      <w:pPr>
        <w:pStyle w:val="a3"/>
        <w:spacing w:before="1"/>
        <w:ind w:right="141"/>
      </w:pPr>
      <w:r>
        <w:t>знать об освещении как средстве выявления объѐма предмета, иметь опыт построения композиции натюрморта: опыт разнообразного расположения предметов на листе, выделения доминанты и целостного соотношения всех применяемых средств выразительности;</w:t>
      </w:r>
    </w:p>
    <w:p w:rsidR="005B40CF" w:rsidRDefault="00540B02">
      <w:pPr>
        <w:pStyle w:val="a3"/>
        <w:ind w:left="849" w:firstLine="0"/>
      </w:pPr>
      <w:r>
        <w:t>иметь</w:t>
      </w:r>
      <w:r>
        <w:rPr>
          <w:spacing w:val="-4"/>
        </w:rPr>
        <w:t xml:space="preserve"> </w:t>
      </w:r>
      <w:r>
        <w:t>опыт</w:t>
      </w:r>
      <w:r>
        <w:rPr>
          <w:spacing w:val="-3"/>
        </w:rPr>
        <w:t xml:space="preserve"> </w:t>
      </w:r>
      <w:r>
        <w:t>создания</w:t>
      </w:r>
      <w:r>
        <w:rPr>
          <w:spacing w:val="-3"/>
        </w:rPr>
        <w:t xml:space="preserve"> </w:t>
      </w:r>
      <w:r>
        <w:t>графического</w:t>
      </w:r>
      <w:r>
        <w:rPr>
          <w:spacing w:val="-3"/>
        </w:rPr>
        <w:t xml:space="preserve"> </w:t>
      </w:r>
      <w:r>
        <w:rPr>
          <w:spacing w:val="-2"/>
        </w:rPr>
        <w:t>натюрморта;</w:t>
      </w:r>
    </w:p>
    <w:p w:rsidR="005B40CF" w:rsidRDefault="00540B02">
      <w:pPr>
        <w:pStyle w:val="a3"/>
        <w:ind w:left="849" w:right="3365" w:firstLine="0"/>
        <w:jc w:val="left"/>
      </w:pPr>
      <w:r>
        <w:t>иметь</w:t>
      </w:r>
      <w:r>
        <w:rPr>
          <w:spacing w:val="-8"/>
        </w:rPr>
        <w:t xml:space="preserve"> </w:t>
      </w:r>
      <w:r>
        <w:t>опыт</w:t>
      </w:r>
      <w:r>
        <w:rPr>
          <w:spacing w:val="-8"/>
        </w:rPr>
        <w:t xml:space="preserve"> </w:t>
      </w:r>
      <w:r>
        <w:t>создания</w:t>
      </w:r>
      <w:r>
        <w:rPr>
          <w:spacing w:val="-8"/>
        </w:rPr>
        <w:t xml:space="preserve"> </w:t>
      </w:r>
      <w:r>
        <w:t>натюрморта</w:t>
      </w:r>
      <w:r>
        <w:rPr>
          <w:spacing w:val="-9"/>
        </w:rPr>
        <w:t xml:space="preserve"> </w:t>
      </w:r>
      <w:r>
        <w:t>средствами</w:t>
      </w:r>
      <w:r>
        <w:rPr>
          <w:spacing w:val="-5"/>
        </w:rPr>
        <w:t xml:space="preserve"> </w:t>
      </w:r>
      <w:r>
        <w:t xml:space="preserve">живописи. </w:t>
      </w:r>
      <w:r>
        <w:rPr>
          <w:spacing w:val="-2"/>
        </w:rPr>
        <w:t>Портрет:</w:t>
      </w:r>
    </w:p>
    <w:p w:rsidR="005B40CF" w:rsidRDefault="00540B02">
      <w:pPr>
        <w:pStyle w:val="a3"/>
        <w:ind w:left="849" w:firstLine="0"/>
        <w:jc w:val="left"/>
      </w:pPr>
      <w:r>
        <w:t>иметь</w:t>
      </w:r>
      <w:r>
        <w:rPr>
          <w:spacing w:val="41"/>
        </w:rPr>
        <w:t xml:space="preserve"> </w:t>
      </w:r>
      <w:r>
        <w:t>представление</w:t>
      </w:r>
      <w:r>
        <w:rPr>
          <w:spacing w:val="41"/>
        </w:rPr>
        <w:t xml:space="preserve"> </w:t>
      </w:r>
      <w:r>
        <w:t>об</w:t>
      </w:r>
      <w:r>
        <w:rPr>
          <w:spacing w:val="42"/>
        </w:rPr>
        <w:t xml:space="preserve"> </w:t>
      </w:r>
      <w:r>
        <w:t>истории</w:t>
      </w:r>
      <w:r>
        <w:rPr>
          <w:spacing w:val="39"/>
        </w:rPr>
        <w:t xml:space="preserve"> </w:t>
      </w:r>
      <w:r>
        <w:t>портретного</w:t>
      </w:r>
      <w:r>
        <w:rPr>
          <w:spacing w:val="39"/>
        </w:rPr>
        <w:t xml:space="preserve"> </w:t>
      </w:r>
      <w:r>
        <w:t>изображения</w:t>
      </w:r>
      <w:r>
        <w:rPr>
          <w:spacing w:val="41"/>
        </w:rPr>
        <w:t xml:space="preserve"> </w:t>
      </w:r>
      <w:r>
        <w:t>человека</w:t>
      </w:r>
      <w:r>
        <w:rPr>
          <w:spacing w:val="40"/>
        </w:rPr>
        <w:t xml:space="preserve"> </w:t>
      </w:r>
      <w:r>
        <w:t>в</w:t>
      </w:r>
      <w:r>
        <w:rPr>
          <w:spacing w:val="41"/>
        </w:rPr>
        <w:t xml:space="preserve"> </w:t>
      </w:r>
      <w:r>
        <w:t>разные</w:t>
      </w:r>
      <w:r>
        <w:rPr>
          <w:spacing w:val="40"/>
        </w:rPr>
        <w:t xml:space="preserve"> </w:t>
      </w:r>
      <w:r>
        <w:t>эпохи</w:t>
      </w:r>
      <w:r>
        <w:rPr>
          <w:spacing w:val="40"/>
        </w:rPr>
        <w:t xml:space="preserve"> </w:t>
      </w:r>
      <w:r>
        <w:rPr>
          <w:spacing w:val="-5"/>
        </w:rPr>
        <w:t>как</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последовательности</w:t>
      </w:r>
      <w:r>
        <w:rPr>
          <w:spacing w:val="-7"/>
        </w:rPr>
        <w:t xml:space="preserve"> </w:t>
      </w:r>
      <w:r>
        <w:t>изменений</w:t>
      </w:r>
      <w:r>
        <w:rPr>
          <w:spacing w:val="-5"/>
        </w:rPr>
        <w:t xml:space="preserve"> </w:t>
      </w:r>
      <w:r>
        <w:t>представления</w:t>
      </w:r>
      <w:r>
        <w:rPr>
          <w:spacing w:val="-8"/>
        </w:rPr>
        <w:t xml:space="preserve"> </w:t>
      </w:r>
      <w:r>
        <w:t>о</w:t>
      </w:r>
      <w:r>
        <w:rPr>
          <w:spacing w:val="-4"/>
        </w:rPr>
        <w:t xml:space="preserve"> </w:t>
      </w:r>
      <w:r>
        <w:rPr>
          <w:spacing w:val="-2"/>
        </w:rPr>
        <w:t>человеке;</w:t>
      </w:r>
    </w:p>
    <w:p w:rsidR="005B40CF" w:rsidRDefault="00540B02">
      <w:pPr>
        <w:pStyle w:val="a3"/>
        <w:ind w:right="145"/>
      </w:pPr>
      <w:r>
        <w:t>уметь сравнивать содержание портретного образа в искусстве Древнего Рима, эпохи Возрождения и Нового времени;</w:t>
      </w:r>
    </w:p>
    <w:p w:rsidR="005B40CF" w:rsidRDefault="00540B02">
      <w:pPr>
        <w:pStyle w:val="a3"/>
        <w:ind w:right="142"/>
      </w:pPr>
      <w:r>
        <w:t>понимать, что в художественном портрете присутствует также выражение идеалов эпохи и авторская позиция художника;</w:t>
      </w:r>
    </w:p>
    <w:p w:rsidR="005B40CF" w:rsidRDefault="00540B02">
      <w:pPr>
        <w:pStyle w:val="a3"/>
        <w:ind w:right="148"/>
      </w:pPr>
      <w:r>
        <w:t>узнавать произведения и называть имена нескольких великих портретистов европейского искусства (Леонардо да Винчи, Рафаэль, Микеланджело, Рембрандт и других портретистов);</w:t>
      </w:r>
    </w:p>
    <w:p w:rsidR="005B40CF" w:rsidRDefault="00540B02">
      <w:pPr>
        <w:pStyle w:val="a3"/>
        <w:ind w:right="136"/>
      </w:pPr>
      <w:r>
        <w:t>уметь рассказывать историю портрета в русском изобразительном искусстве, называть имена</w:t>
      </w:r>
      <w:r>
        <w:rPr>
          <w:spacing w:val="80"/>
        </w:rPr>
        <w:t xml:space="preserve"> </w:t>
      </w:r>
      <w:r>
        <w:t>великих</w:t>
      </w:r>
      <w:r>
        <w:rPr>
          <w:spacing w:val="80"/>
        </w:rPr>
        <w:t xml:space="preserve"> </w:t>
      </w:r>
      <w:r>
        <w:t>художников-портретистов</w:t>
      </w:r>
      <w:r>
        <w:rPr>
          <w:spacing w:val="80"/>
        </w:rPr>
        <w:t xml:space="preserve"> </w:t>
      </w:r>
      <w:r>
        <w:t>(В.</w:t>
      </w:r>
      <w:r>
        <w:rPr>
          <w:spacing w:val="-1"/>
        </w:rPr>
        <w:t xml:space="preserve"> </w:t>
      </w:r>
      <w:r>
        <w:t>Боровиковский,</w:t>
      </w:r>
      <w:r>
        <w:rPr>
          <w:spacing w:val="80"/>
        </w:rPr>
        <w:t xml:space="preserve"> </w:t>
      </w:r>
      <w:r>
        <w:t>А.</w:t>
      </w:r>
      <w:r>
        <w:rPr>
          <w:spacing w:val="-2"/>
        </w:rPr>
        <w:t xml:space="preserve"> </w:t>
      </w:r>
      <w:r>
        <w:t>Венецианов,</w:t>
      </w:r>
      <w:r>
        <w:rPr>
          <w:spacing w:val="80"/>
        </w:rPr>
        <w:t xml:space="preserve"> </w:t>
      </w:r>
      <w:r>
        <w:t>О.</w:t>
      </w:r>
      <w:r>
        <w:rPr>
          <w:spacing w:val="-1"/>
        </w:rPr>
        <w:t xml:space="preserve"> </w:t>
      </w:r>
      <w:r>
        <w:t>Кипренский, В. Тропинин, К. Брюллов, И. Крамской, И. Репин, В. Суриков, В. Серов и другие авторы);</w:t>
      </w:r>
    </w:p>
    <w:p w:rsidR="005B40CF" w:rsidRDefault="00540B02">
      <w:pPr>
        <w:pStyle w:val="a3"/>
        <w:ind w:right="148"/>
      </w:pPr>
      <w:r>
        <w:t>знать и претворять в рисунке основные позиции конструкции головы человека, пропорции лица, соотношение лицевой и черепной частей головы;</w:t>
      </w:r>
    </w:p>
    <w:p w:rsidR="005B40CF" w:rsidRDefault="00540B02">
      <w:pPr>
        <w:pStyle w:val="a3"/>
        <w:ind w:right="138"/>
      </w:pPr>
      <w:r>
        <w:t xml:space="preserve">иметь представление о способах объѐмного изображения головы человека, создавать зарисовки объѐмной конструкции головы, понимать термин «ракурс» и определять его на </w:t>
      </w:r>
      <w:r>
        <w:rPr>
          <w:spacing w:val="-2"/>
        </w:rPr>
        <w:t>практике;</w:t>
      </w:r>
    </w:p>
    <w:p w:rsidR="005B40CF" w:rsidRDefault="00540B02">
      <w:pPr>
        <w:pStyle w:val="a3"/>
        <w:ind w:right="145"/>
      </w:pPr>
      <w:r>
        <w:t>иметь</w:t>
      </w:r>
      <w:r>
        <w:rPr>
          <w:spacing w:val="-2"/>
        </w:rPr>
        <w:t xml:space="preserve"> </w:t>
      </w:r>
      <w:r>
        <w:t>представление</w:t>
      </w:r>
      <w:r>
        <w:rPr>
          <w:spacing w:val="-3"/>
        </w:rPr>
        <w:t xml:space="preserve"> </w:t>
      </w:r>
      <w:r>
        <w:t>о</w:t>
      </w:r>
      <w:r>
        <w:rPr>
          <w:spacing w:val="-4"/>
        </w:rPr>
        <w:t xml:space="preserve"> </w:t>
      </w:r>
      <w:r>
        <w:t>скульптурном</w:t>
      </w:r>
      <w:r>
        <w:rPr>
          <w:spacing w:val="-3"/>
        </w:rPr>
        <w:t xml:space="preserve"> </w:t>
      </w:r>
      <w:r>
        <w:t>портрете</w:t>
      </w:r>
      <w:r>
        <w:rPr>
          <w:spacing w:val="-3"/>
        </w:rPr>
        <w:t xml:space="preserve"> </w:t>
      </w:r>
      <w:r>
        <w:t>в</w:t>
      </w:r>
      <w:r>
        <w:rPr>
          <w:spacing w:val="-3"/>
        </w:rPr>
        <w:t xml:space="preserve"> </w:t>
      </w:r>
      <w:r>
        <w:t>истории</w:t>
      </w:r>
      <w:r>
        <w:rPr>
          <w:spacing w:val="-4"/>
        </w:rPr>
        <w:t xml:space="preserve"> </w:t>
      </w:r>
      <w:r>
        <w:t>искусства,</w:t>
      </w:r>
      <w:r>
        <w:rPr>
          <w:spacing w:val="-2"/>
        </w:rPr>
        <w:t xml:space="preserve"> </w:t>
      </w:r>
      <w:r>
        <w:t>о выражении</w:t>
      </w:r>
      <w:r>
        <w:rPr>
          <w:spacing w:val="-4"/>
        </w:rPr>
        <w:t xml:space="preserve"> </w:t>
      </w:r>
      <w:r>
        <w:t>характера человека и образа эпохи в скульптурном портрете;</w:t>
      </w:r>
    </w:p>
    <w:p w:rsidR="005B40CF" w:rsidRDefault="00540B02">
      <w:pPr>
        <w:pStyle w:val="a3"/>
        <w:spacing w:before="1"/>
        <w:ind w:left="849" w:firstLine="0"/>
      </w:pPr>
      <w:r>
        <w:t>иметь</w:t>
      </w:r>
      <w:r>
        <w:rPr>
          <w:spacing w:val="-3"/>
        </w:rPr>
        <w:t xml:space="preserve"> </w:t>
      </w:r>
      <w:r>
        <w:t>начальный</w:t>
      </w:r>
      <w:r>
        <w:rPr>
          <w:spacing w:val="-2"/>
        </w:rPr>
        <w:t xml:space="preserve"> </w:t>
      </w:r>
      <w:r>
        <w:t>опыт</w:t>
      </w:r>
      <w:r>
        <w:rPr>
          <w:spacing w:val="-5"/>
        </w:rPr>
        <w:t xml:space="preserve"> </w:t>
      </w:r>
      <w:r>
        <w:t>лепки</w:t>
      </w:r>
      <w:r>
        <w:rPr>
          <w:spacing w:val="-2"/>
        </w:rPr>
        <w:t xml:space="preserve"> </w:t>
      </w:r>
      <w:r>
        <w:t>головы</w:t>
      </w:r>
      <w:r>
        <w:rPr>
          <w:spacing w:val="-2"/>
        </w:rPr>
        <w:t xml:space="preserve"> человека;</w:t>
      </w:r>
    </w:p>
    <w:p w:rsidR="005B40CF" w:rsidRDefault="00540B02">
      <w:pPr>
        <w:pStyle w:val="a3"/>
        <w:ind w:right="142"/>
      </w:pPr>
      <w:r>
        <w:t>приобретать опыт графического портретного изображения как нового для себя видения индивидуальности человека;</w:t>
      </w:r>
    </w:p>
    <w:p w:rsidR="005B40CF" w:rsidRDefault="00540B02">
      <w:pPr>
        <w:pStyle w:val="a3"/>
        <w:ind w:right="147"/>
      </w:pPr>
      <w:r>
        <w:t>иметь представление о графических портретах мастеров разных эпох, о разнообразии графических средств в изображении образа человека;</w:t>
      </w:r>
    </w:p>
    <w:p w:rsidR="005B40CF" w:rsidRDefault="00540B02">
      <w:pPr>
        <w:pStyle w:val="a3"/>
        <w:ind w:right="139"/>
      </w:pPr>
      <w:r>
        <w:t>уметь характеризовать роль освещения как выразительного средства при создании художественного образа;</w:t>
      </w:r>
    </w:p>
    <w:p w:rsidR="005B40CF" w:rsidRDefault="00540B02">
      <w:pPr>
        <w:pStyle w:val="a3"/>
        <w:ind w:right="147"/>
      </w:pPr>
      <w:r>
        <w:t>иметь опыт создания живописного портрета, понимать роль цвета в создании портретного образа как средства выражения настроения, характера, индивидуальности героя портрета;</w:t>
      </w:r>
    </w:p>
    <w:p w:rsidR="005B40CF" w:rsidRDefault="00540B02">
      <w:pPr>
        <w:pStyle w:val="a3"/>
        <w:ind w:left="849" w:right="732" w:firstLine="0"/>
      </w:pPr>
      <w:r>
        <w:t>иметь</w:t>
      </w:r>
      <w:r>
        <w:rPr>
          <w:spacing w:val="-3"/>
        </w:rPr>
        <w:t xml:space="preserve"> </w:t>
      </w:r>
      <w:r>
        <w:t>представление</w:t>
      </w:r>
      <w:r>
        <w:rPr>
          <w:spacing w:val="-4"/>
        </w:rPr>
        <w:t xml:space="preserve"> </w:t>
      </w:r>
      <w:r>
        <w:t>о</w:t>
      </w:r>
      <w:r>
        <w:rPr>
          <w:spacing w:val="-3"/>
        </w:rPr>
        <w:t xml:space="preserve"> </w:t>
      </w:r>
      <w:r>
        <w:t>жанре</w:t>
      </w:r>
      <w:r>
        <w:rPr>
          <w:spacing w:val="-4"/>
        </w:rPr>
        <w:t xml:space="preserve"> </w:t>
      </w:r>
      <w:r>
        <w:t>портрета</w:t>
      </w:r>
      <w:r>
        <w:rPr>
          <w:spacing w:val="-4"/>
        </w:rPr>
        <w:t xml:space="preserve"> </w:t>
      </w:r>
      <w:r>
        <w:t>в</w:t>
      </w:r>
      <w:r>
        <w:rPr>
          <w:spacing w:val="-4"/>
        </w:rPr>
        <w:t xml:space="preserve"> </w:t>
      </w:r>
      <w:r>
        <w:t>искусстве</w:t>
      </w:r>
      <w:r>
        <w:rPr>
          <w:spacing w:val="-5"/>
        </w:rPr>
        <w:t xml:space="preserve"> </w:t>
      </w:r>
      <w:r>
        <w:t>ХХ</w:t>
      </w:r>
      <w:r>
        <w:rPr>
          <w:spacing w:val="-4"/>
        </w:rPr>
        <w:t xml:space="preserve"> </w:t>
      </w:r>
      <w:r>
        <w:t>в.</w:t>
      </w:r>
      <w:r>
        <w:rPr>
          <w:spacing w:val="-2"/>
        </w:rPr>
        <w:t xml:space="preserve"> </w:t>
      </w:r>
      <w:r>
        <w:t>–</w:t>
      </w:r>
      <w:r>
        <w:rPr>
          <w:spacing w:val="-3"/>
        </w:rPr>
        <w:t xml:space="preserve"> </w:t>
      </w:r>
      <w:r>
        <w:t>западном</w:t>
      </w:r>
      <w:r>
        <w:rPr>
          <w:spacing w:val="-2"/>
        </w:rPr>
        <w:t xml:space="preserve"> </w:t>
      </w:r>
      <w:r>
        <w:t>и</w:t>
      </w:r>
      <w:r>
        <w:rPr>
          <w:spacing w:val="-3"/>
        </w:rPr>
        <w:t xml:space="preserve"> </w:t>
      </w:r>
      <w:r>
        <w:t xml:space="preserve">отечественном. </w:t>
      </w:r>
      <w:r>
        <w:rPr>
          <w:spacing w:val="-2"/>
        </w:rPr>
        <w:t>Пейзаж:</w:t>
      </w:r>
    </w:p>
    <w:p w:rsidR="005B40CF" w:rsidRDefault="00540B02">
      <w:pPr>
        <w:pStyle w:val="a3"/>
        <w:ind w:right="149"/>
      </w:pPr>
      <w:r>
        <w:t>иметь</w:t>
      </w:r>
      <w:r>
        <w:rPr>
          <w:spacing w:val="-1"/>
        </w:rPr>
        <w:t xml:space="preserve"> </w:t>
      </w:r>
      <w:r>
        <w:t>представление</w:t>
      </w:r>
      <w:r>
        <w:rPr>
          <w:spacing w:val="-2"/>
        </w:rPr>
        <w:t xml:space="preserve"> </w:t>
      </w:r>
      <w:r>
        <w:t>и</w:t>
      </w:r>
      <w:r>
        <w:rPr>
          <w:spacing w:val="-5"/>
        </w:rPr>
        <w:t xml:space="preserve"> </w:t>
      </w:r>
      <w:r>
        <w:t>уметь</w:t>
      </w:r>
      <w:r>
        <w:rPr>
          <w:spacing w:val="-1"/>
        </w:rPr>
        <w:t xml:space="preserve"> </w:t>
      </w:r>
      <w:r>
        <w:t>сравнивать</w:t>
      </w:r>
      <w:r>
        <w:rPr>
          <w:spacing w:val="-1"/>
        </w:rPr>
        <w:t xml:space="preserve"> </w:t>
      </w:r>
      <w:r>
        <w:t>изображение</w:t>
      </w:r>
      <w:r>
        <w:rPr>
          <w:spacing w:val="-2"/>
        </w:rPr>
        <w:t xml:space="preserve"> </w:t>
      </w:r>
      <w:r>
        <w:t>пространства</w:t>
      </w:r>
      <w:r>
        <w:rPr>
          <w:spacing w:val="-3"/>
        </w:rPr>
        <w:t xml:space="preserve"> </w:t>
      </w:r>
      <w:r>
        <w:t>в</w:t>
      </w:r>
      <w:r>
        <w:rPr>
          <w:spacing w:val="-2"/>
        </w:rPr>
        <w:t xml:space="preserve"> </w:t>
      </w:r>
      <w:r>
        <w:t>эпоху</w:t>
      </w:r>
      <w:r>
        <w:rPr>
          <w:spacing w:val="-9"/>
        </w:rPr>
        <w:t xml:space="preserve"> </w:t>
      </w:r>
      <w:r>
        <w:t>Древнего</w:t>
      </w:r>
      <w:r>
        <w:rPr>
          <w:spacing w:val="-1"/>
        </w:rPr>
        <w:t xml:space="preserve"> </w:t>
      </w:r>
      <w:r>
        <w:t>мира, в Средневековом искусстве и в эпоху Возрождения;</w:t>
      </w:r>
    </w:p>
    <w:p w:rsidR="005B40CF" w:rsidRDefault="00540B02">
      <w:pPr>
        <w:pStyle w:val="a3"/>
        <w:spacing w:before="1"/>
        <w:ind w:left="849" w:firstLine="0"/>
      </w:pPr>
      <w:r>
        <w:t>знать</w:t>
      </w:r>
      <w:r>
        <w:rPr>
          <w:spacing w:val="-8"/>
        </w:rPr>
        <w:t xml:space="preserve"> </w:t>
      </w:r>
      <w:r>
        <w:t>правила</w:t>
      </w:r>
      <w:r>
        <w:rPr>
          <w:spacing w:val="-4"/>
        </w:rPr>
        <w:t xml:space="preserve"> </w:t>
      </w:r>
      <w:r>
        <w:t>построения</w:t>
      </w:r>
      <w:r>
        <w:rPr>
          <w:spacing w:val="-3"/>
        </w:rPr>
        <w:t xml:space="preserve"> </w:t>
      </w:r>
      <w:r>
        <w:t>линейной</w:t>
      </w:r>
      <w:r>
        <w:rPr>
          <w:spacing w:val="-3"/>
        </w:rPr>
        <w:t xml:space="preserve"> </w:t>
      </w:r>
      <w:r>
        <w:t>перспективы</w:t>
      </w:r>
      <w:r>
        <w:rPr>
          <w:spacing w:val="-4"/>
        </w:rPr>
        <w:t xml:space="preserve"> </w:t>
      </w:r>
      <w:r>
        <w:t>и уметь</w:t>
      </w:r>
      <w:r>
        <w:rPr>
          <w:spacing w:val="2"/>
        </w:rPr>
        <w:t xml:space="preserve"> </w:t>
      </w:r>
      <w:r>
        <w:t>применять</w:t>
      </w:r>
      <w:r>
        <w:rPr>
          <w:spacing w:val="-3"/>
        </w:rPr>
        <w:t xml:space="preserve"> </w:t>
      </w:r>
      <w:r>
        <w:t>их</w:t>
      </w:r>
      <w:r>
        <w:rPr>
          <w:spacing w:val="-1"/>
        </w:rPr>
        <w:t xml:space="preserve"> </w:t>
      </w:r>
      <w:r>
        <w:t>в</w:t>
      </w:r>
      <w:r>
        <w:rPr>
          <w:spacing w:val="-4"/>
        </w:rPr>
        <w:t xml:space="preserve"> </w:t>
      </w:r>
      <w:r>
        <w:rPr>
          <w:spacing w:val="-2"/>
        </w:rPr>
        <w:t>рисунке;</w:t>
      </w:r>
    </w:p>
    <w:p w:rsidR="005B40CF" w:rsidRDefault="00540B02">
      <w:pPr>
        <w:pStyle w:val="a3"/>
        <w:ind w:right="151"/>
      </w:pPr>
      <w:r>
        <w:t>уметь определять содержание понятий: линия горизонта, точка схода, низкий и высокий горизонт, перспективные сокращения, центральная и угловая перспектива;</w:t>
      </w:r>
    </w:p>
    <w:p w:rsidR="005B40CF" w:rsidRDefault="00540B02">
      <w:pPr>
        <w:pStyle w:val="a3"/>
        <w:ind w:left="849" w:firstLine="0"/>
      </w:pPr>
      <w:r>
        <w:t>знать</w:t>
      </w:r>
      <w:r>
        <w:rPr>
          <w:spacing w:val="-7"/>
        </w:rPr>
        <w:t xml:space="preserve"> </w:t>
      </w:r>
      <w:r>
        <w:t>правила</w:t>
      </w:r>
      <w:r>
        <w:rPr>
          <w:spacing w:val="-4"/>
        </w:rPr>
        <w:t xml:space="preserve"> </w:t>
      </w:r>
      <w:r>
        <w:t>воздушной</w:t>
      </w:r>
      <w:r>
        <w:rPr>
          <w:spacing w:val="-2"/>
        </w:rPr>
        <w:t xml:space="preserve"> </w:t>
      </w:r>
      <w:r>
        <w:t>перспективы</w:t>
      </w:r>
      <w:r>
        <w:rPr>
          <w:spacing w:val="-7"/>
        </w:rPr>
        <w:t xml:space="preserve"> </w:t>
      </w:r>
      <w:r>
        <w:t>и</w:t>
      </w:r>
      <w:r>
        <w:rPr>
          <w:spacing w:val="1"/>
        </w:rPr>
        <w:t xml:space="preserve"> </w:t>
      </w:r>
      <w:r>
        <w:t>уметь</w:t>
      </w:r>
      <w:r>
        <w:rPr>
          <w:spacing w:val="-3"/>
        </w:rPr>
        <w:t xml:space="preserve"> </w:t>
      </w:r>
      <w:r>
        <w:t>их применять</w:t>
      </w:r>
      <w:r>
        <w:rPr>
          <w:spacing w:val="-5"/>
        </w:rPr>
        <w:t xml:space="preserve"> </w:t>
      </w:r>
      <w:r>
        <w:t>на</w:t>
      </w:r>
      <w:r>
        <w:rPr>
          <w:spacing w:val="-3"/>
        </w:rPr>
        <w:t xml:space="preserve"> </w:t>
      </w:r>
      <w:r>
        <w:rPr>
          <w:spacing w:val="-2"/>
        </w:rPr>
        <w:t>практике;</w:t>
      </w:r>
    </w:p>
    <w:p w:rsidR="005B40CF" w:rsidRDefault="00540B02">
      <w:pPr>
        <w:pStyle w:val="a3"/>
        <w:ind w:right="147"/>
      </w:pPr>
      <w:r>
        <w:t>характеризовать особенности изображения разных состояний природы в романтическом пейзаже и пейзаже творчества импрессионистов и постимпрессионистов;</w:t>
      </w:r>
    </w:p>
    <w:p w:rsidR="005B40CF" w:rsidRDefault="00540B02">
      <w:pPr>
        <w:pStyle w:val="a3"/>
        <w:ind w:left="849" w:firstLine="0"/>
      </w:pPr>
      <w:r>
        <w:t>иметь</w:t>
      </w:r>
      <w:r>
        <w:rPr>
          <w:spacing w:val="-5"/>
        </w:rPr>
        <w:t xml:space="preserve"> </w:t>
      </w:r>
      <w:r>
        <w:t>представление</w:t>
      </w:r>
      <w:r>
        <w:rPr>
          <w:spacing w:val="-3"/>
        </w:rPr>
        <w:t xml:space="preserve"> </w:t>
      </w:r>
      <w:r>
        <w:t>о</w:t>
      </w:r>
      <w:r>
        <w:rPr>
          <w:spacing w:val="-2"/>
        </w:rPr>
        <w:t xml:space="preserve"> </w:t>
      </w:r>
      <w:r>
        <w:t>морских</w:t>
      </w:r>
      <w:r>
        <w:rPr>
          <w:spacing w:val="-3"/>
        </w:rPr>
        <w:t xml:space="preserve"> </w:t>
      </w:r>
      <w:r>
        <w:t>пейзажах И.</w:t>
      </w:r>
      <w:r>
        <w:rPr>
          <w:spacing w:val="1"/>
        </w:rPr>
        <w:t xml:space="preserve"> </w:t>
      </w:r>
      <w:r>
        <w:rPr>
          <w:spacing w:val="-2"/>
        </w:rPr>
        <w:t>Айвазовского;</w:t>
      </w:r>
    </w:p>
    <w:p w:rsidR="005B40CF" w:rsidRDefault="00540B02">
      <w:pPr>
        <w:pStyle w:val="a3"/>
        <w:ind w:right="139"/>
      </w:pPr>
      <w:r>
        <w:t>иметь представление об особенностях пленэрной живописи и колористической изменчивости состояний природы;</w:t>
      </w:r>
    </w:p>
    <w:p w:rsidR="005B40CF" w:rsidRDefault="00540B02">
      <w:pPr>
        <w:pStyle w:val="a3"/>
        <w:ind w:right="139"/>
      </w:pPr>
      <w:r>
        <w:t>знать и уметь рассказывать историю пейзажа в русской живописи, характеризуя особенности понимания пейзажа в творчестве А. Саврасова, И. Шишкина, И.</w:t>
      </w:r>
      <w:r>
        <w:rPr>
          <w:spacing w:val="-1"/>
        </w:rPr>
        <w:t xml:space="preserve"> </w:t>
      </w:r>
      <w:r>
        <w:t>Левитана и художников ХХ в. (по выбору);</w:t>
      </w:r>
    </w:p>
    <w:p w:rsidR="005B40CF" w:rsidRDefault="00540B02">
      <w:pPr>
        <w:pStyle w:val="a3"/>
        <w:ind w:right="144"/>
      </w:pPr>
      <w:r>
        <w:t>уметь объяснять, как в пейзажной живописи развивался образ отечественной природы и каково его значение в развитии чувства Родины;</w:t>
      </w:r>
    </w:p>
    <w:p w:rsidR="005B40CF" w:rsidRDefault="00540B02">
      <w:pPr>
        <w:pStyle w:val="a3"/>
        <w:spacing w:before="1"/>
        <w:ind w:right="147"/>
      </w:pPr>
      <w:r>
        <w:t>иметь опыт живописного изображения различных активно выраженных состояний</w:t>
      </w:r>
      <w:r>
        <w:rPr>
          <w:spacing w:val="40"/>
        </w:rPr>
        <w:t xml:space="preserve"> </w:t>
      </w:r>
      <w:r>
        <w:rPr>
          <w:spacing w:val="-2"/>
        </w:rPr>
        <w:t>природы;</w:t>
      </w:r>
    </w:p>
    <w:p w:rsidR="005B40CF" w:rsidRDefault="00540B02">
      <w:pPr>
        <w:pStyle w:val="a3"/>
        <w:ind w:right="140"/>
      </w:pPr>
      <w:r>
        <w:t xml:space="preserve">иметь опыт пейзажных зарисовок, графического изображения природы по памяти и </w:t>
      </w:r>
      <w:r>
        <w:rPr>
          <w:spacing w:val="-2"/>
        </w:rPr>
        <w:t>представлению;</w:t>
      </w:r>
    </w:p>
    <w:p w:rsidR="005B40CF" w:rsidRDefault="00540B02">
      <w:pPr>
        <w:pStyle w:val="a3"/>
        <w:ind w:right="149"/>
      </w:pPr>
      <w:r>
        <w:t>иметь опыт художественной наблюдательности как способа развития интереса к окружающему миру и его художественно-поэтическому видению;</w:t>
      </w:r>
    </w:p>
    <w:p w:rsidR="005B40CF" w:rsidRDefault="00540B02">
      <w:pPr>
        <w:pStyle w:val="a3"/>
        <w:ind w:left="849" w:firstLine="0"/>
      </w:pPr>
      <w:r>
        <w:t>иметь</w:t>
      </w:r>
      <w:r>
        <w:rPr>
          <w:spacing w:val="-4"/>
        </w:rPr>
        <w:t xml:space="preserve"> </w:t>
      </w:r>
      <w:r>
        <w:t>опыт</w:t>
      </w:r>
      <w:r>
        <w:rPr>
          <w:spacing w:val="-5"/>
        </w:rPr>
        <w:t xml:space="preserve"> </w:t>
      </w:r>
      <w:r>
        <w:t>изображения</w:t>
      </w:r>
      <w:r>
        <w:rPr>
          <w:spacing w:val="-2"/>
        </w:rPr>
        <w:t xml:space="preserve"> </w:t>
      </w:r>
      <w:r>
        <w:t>городского</w:t>
      </w:r>
      <w:r>
        <w:rPr>
          <w:spacing w:val="-2"/>
        </w:rPr>
        <w:t xml:space="preserve"> </w:t>
      </w:r>
      <w:r>
        <w:t>пейзажа –</w:t>
      </w:r>
      <w:r>
        <w:rPr>
          <w:spacing w:val="-2"/>
        </w:rPr>
        <w:t xml:space="preserve"> </w:t>
      </w:r>
      <w:r>
        <w:t>по</w:t>
      </w:r>
      <w:r>
        <w:rPr>
          <w:spacing w:val="-2"/>
        </w:rPr>
        <w:t xml:space="preserve"> </w:t>
      </w:r>
      <w:r>
        <w:t>памяти</w:t>
      </w:r>
      <w:r>
        <w:rPr>
          <w:spacing w:val="-4"/>
        </w:rPr>
        <w:t xml:space="preserve"> </w:t>
      </w:r>
      <w:r>
        <w:t>или</w:t>
      </w:r>
      <w:r>
        <w:rPr>
          <w:spacing w:val="-3"/>
        </w:rPr>
        <w:t xml:space="preserve"> </w:t>
      </w:r>
      <w:r>
        <w:rPr>
          <w:spacing w:val="-2"/>
        </w:rPr>
        <w:t>представлению;</w:t>
      </w:r>
    </w:p>
    <w:p w:rsidR="005B40CF" w:rsidRDefault="00540B02">
      <w:pPr>
        <w:pStyle w:val="a3"/>
        <w:ind w:left="849" w:firstLine="0"/>
      </w:pPr>
      <w:r>
        <w:t>иметь</w:t>
      </w:r>
      <w:r>
        <w:rPr>
          <w:spacing w:val="-4"/>
        </w:rPr>
        <w:t xml:space="preserve"> </w:t>
      </w:r>
      <w:r>
        <w:t>навыки</w:t>
      </w:r>
      <w:r>
        <w:rPr>
          <w:spacing w:val="-1"/>
        </w:rPr>
        <w:t xml:space="preserve"> </w:t>
      </w:r>
      <w:r>
        <w:t>восприятия</w:t>
      </w:r>
      <w:r>
        <w:rPr>
          <w:spacing w:val="-2"/>
        </w:rPr>
        <w:t xml:space="preserve"> </w:t>
      </w:r>
      <w:r>
        <w:t>образности</w:t>
      </w:r>
      <w:r>
        <w:rPr>
          <w:spacing w:val="-3"/>
        </w:rPr>
        <w:t xml:space="preserve"> </w:t>
      </w:r>
      <w:r>
        <w:t>городского</w:t>
      </w:r>
      <w:r>
        <w:rPr>
          <w:spacing w:val="-2"/>
        </w:rPr>
        <w:t xml:space="preserve"> </w:t>
      </w:r>
      <w:r>
        <w:t>пространства</w:t>
      </w:r>
      <w:r>
        <w:rPr>
          <w:spacing w:val="-3"/>
        </w:rPr>
        <w:t xml:space="preserve"> </w:t>
      </w:r>
      <w:r>
        <w:t>как</w:t>
      </w:r>
      <w:r>
        <w:rPr>
          <w:spacing w:val="-4"/>
        </w:rPr>
        <w:t xml:space="preserve"> </w:t>
      </w:r>
      <w:r>
        <w:t>выражения</w:t>
      </w:r>
      <w:r>
        <w:rPr>
          <w:spacing w:val="-1"/>
        </w:rPr>
        <w:t xml:space="preserve"> </w:t>
      </w:r>
      <w:r>
        <w:rPr>
          <w:spacing w:val="-2"/>
        </w:rPr>
        <w:t>самобытного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лица</w:t>
      </w:r>
      <w:r>
        <w:rPr>
          <w:spacing w:val="-4"/>
        </w:rPr>
        <w:t xml:space="preserve"> </w:t>
      </w:r>
      <w:r>
        <w:t>культуры</w:t>
      </w:r>
      <w:r>
        <w:rPr>
          <w:spacing w:val="-3"/>
        </w:rPr>
        <w:t xml:space="preserve"> </w:t>
      </w:r>
      <w:r>
        <w:t>и</w:t>
      </w:r>
      <w:r>
        <w:rPr>
          <w:spacing w:val="-3"/>
        </w:rPr>
        <w:t xml:space="preserve"> </w:t>
      </w:r>
      <w:r>
        <w:t>истории</w:t>
      </w:r>
      <w:r>
        <w:rPr>
          <w:spacing w:val="-3"/>
        </w:rPr>
        <w:t xml:space="preserve"> </w:t>
      </w:r>
      <w:r>
        <w:rPr>
          <w:spacing w:val="-2"/>
        </w:rPr>
        <w:t>народа;</w:t>
      </w:r>
    </w:p>
    <w:p w:rsidR="005B40CF" w:rsidRDefault="00540B02">
      <w:pPr>
        <w:pStyle w:val="a3"/>
        <w:ind w:right="150"/>
      </w:pPr>
      <w:r>
        <w:t>понимать и объяснять роль культурного наследия в городском пространстве, задачи его охраны и сохранения.</w:t>
      </w:r>
    </w:p>
    <w:p w:rsidR="005B40CF" w:rsidRDefault="00540B02">
      <w:pPr>
        <w:pStyle w:val="a3"/>
        <w:ind w:left="849" w:firstLine="0"/>
      </w:pPr>
      <w:r>
        <w:t>Бытовой</w:t>
      </w:r>
      <w:r>
        <w:rPr>
          <w:spacing w:val="-7"/>
        </w:rPr>
        <w:t xml:space="preserve"> </w:t>
      </w:r>
      <w:r>
        <w:rPr>
          <w:spacing w:val="-2"/>
        </w:rPr>
        <w:t>жанр:</w:t>
      </w:r>
    </w:p>
    <w:p w:rsidR="005B40CF" w:rsidRDefault="00540B02">
      <w:pPr>
        <w:pStyle w:val="a3"/>
        <w:ind w:right="145"/>
      </w:pPr>
      <w:r>
        <w:t>характеризовать роль изобразительного искусства в формировании представлений о жизни людей разных эпох и народов;</w:t>
      </w:r>
    </w:p>
    <w:p w:rsidR="005B40CF" w:rsidRDefault="00540B02">
      <w:pPr>
        <w:pStyle w:val="a3"/>
        <w:ind w:right="148"/>
      </w:pPr>
      <w:r>
        <w:t>уметь</w:t>
      </w:r>
      <w:r>
        <w:rPr>
          <w:spacing w:val="-6"/>
        </w:rPr>
        <w:t xml:space="preserve"> </w:t>
      </w:r>
      <w:r>
        <w:t>объяснять</w:t>
      </w:r>
      <w:r>
        <w:rPr>
          <w:spacing w:val="-8"/>
        </w:rPr>
        <w:t xml:space="preserve"> </w:t>
      </w:r>
      <w:r>
        <w:t>понятия</w:t>
      </w:r>
      <w:r>
        <w:rPr>
          <w:spacing w:val="-4"/>
        </w:rPr>
        <w:t xml:space="preserve"> </w:t>
      </w:r>
      <w:r>
        <w:t>«тематическая</w:t>
      </w:r>
      <w:r>
        <w:rPr>
          <w:spacing w:val="-6"/>
        </w:rPr>
        <w:t xml:space="preserve"> </w:t>
      </w:r>
      <w:r>
        <w:t>картина»,</w:t>
      </w:r>
      <w:r>
        <w:rPr>
          <w:spacing w:val="-3"/>
        </w:rPr>
        <w:t xml:space="preserve"> </w:t>
      </w:r>
      <w:r>
        <w:t>«станковая</w:t>
      </w:r>
      <w:r>
        <w:rPr>
          <w:spacing w:val="-6"/>
        </w:rPr>
        <w:t xml:space="preserve"> </w:t>
      </w:r>
      <w:r>
        <w:t>живопись»,</w:t>
      </w:r>
      <w:r>
        <w:rPr>
          <w:spacing w:val="-3"/>
        </w:rPr>
        <w:t xml:space="preserve"> </w:t>
      </w:r>
      <w:r>
        <w:t>«монументальная живопись», перечислять основные жанры тематической картины;</w:t>
      </w:r>
    </w:p>
    <w:p w:rsidR="005B40CF" w:rsidRDefault="00540B02">
      <w:pPr>
        <w:pStyle w:val="a3"/>
        <w:ind w:right="144"/>
      </w:pPr>
      <w:r>
        <w:t>различать тему, сюжет и содержание в жанровой картине, выявлять образ нравственных и ценностных смыслов в жанровой картине;</w:t>
      </w:r>
    </w:p>
    <w:p w:rsidR="005B40CF" w:rsidRDefault="00540B02">
      <w:pPr>
        <w:pStyle w:val="a3"/>
        <w:ind w:right="151"/>
      </w:pPr>
      <w:r>
        <w:t>иметь представление о композиции как целостности в организации художественных выразительных средств, взаимосвязи всех компонентов художественного произведения;</w:t>
      </w:r>
    </w:p>
    <w:p w:rsidR="005B40CF" w:rsidRDefault="00540B02">
      <w:pPr>
        <w:pStyle w:val="a3"/>
        <w:ind w:right="145"/>
      </w:pPr>
      <w:r>
        <w:t>уметь объяснять значение художественного изображения бытовой жизни людей в понимании истории человечества и современной жизни;</w:t>
      </w:r>
    </w:p>
    <w:p w:rsidR="005B40CF" w:rsidRDefault="00540B02">
      <w:pPr>
        <w:pStyle w:val="a3"/>
        <w:ind w:right="148"/>
      </w:pPr>
      <w:r>
        <w:t>осознавать многообразие</w:t>
      </w:r>
      <w:r>
        <w:rPr>
          <w:spacing w:val="-1"/>
        </w:rPr>
        <w:t xml:space="preserve"> </w:t>
      </w:r>
      <w:r>
        <w:t xml:space="preserve">форм организации бытовой жизни и одновременно единство мира </w:t>
      </w:r>
      <w:r>
        <w:rPr>
          <w:spacing w:val="-2"/>
        </w:rPr>
        <w:t>людей;</w:t>
      </w:r>
    </w:p>
    <w:p w:rsidR="005B40CF" w:rsidRDefault="00540B02">
      <w:pPr>
        <w:pStyle w:val="a3"/>
        <w:spacing w:before="1"/>
        <w:ind w:right="144"/>
      </w:pPr>
      <w:r>
        <w:t>иметь представление об изображении труда и повседневных занятий человека в искусстве разных эпох и народов, различать произведения разных культур по их стилистическим признакам и изобразительным традициям (Древний Египет, Китай, античный мир и другие);</w:t>
      </w:r>
    </w:p>
    <w:p w:rsidR="005B40CF" w:rsidRDefault="00540B02">
      <w:pPr>
        <w:pStyle w:val="a3"/>
        <w:ind w:right="144"/>
      </w:pPr>
      <w:r>
        <w:t xml:space="preserve">иметь опыт изображения бытовой жизни разных народов в контексте традиций их </w:t>
      </w:r>
      <w:r>
        <w:rPr>
          <w:spacing w:val="-2"/>
        </w:rPr>
        <w:t>искусства;</w:t>
      </w:r>
    </w:p>
    <w:p w:rsidR="005B40CF" w:rsidRDefault="00540B02">
      <w:pPr>
        <w:pStyle w:val="a3"/>
        <w:ind w:right="147"/>
      </w:pPr>
      <w:r>
        <w:t>характеризовать понятие «бытовой жанр» и уметь приводить несколько примеров произведений европейского и отечественного искусства;</w:t>
      </w:r>
    </w:p>
    <w:p w:rsidR="005B40CF" w:rsidRDefault="00540B02">
      <w:pPr>
        <w:pStyle w:val="a3"/>
        <w:ind w:right="141"/>
      </w:pPr>
      <w:r>
        <w:t>иметь опыт создания композиции на сюжеты из реальной повседневной жизни, обучаясь художественной наблюдательности и образному видению окружающей действительности.</w:t>
      </w:r>
    </w:p>
    <w:p w:rsidR="005B40CF" w:rsidRDefault="00540B02">
      <w:pPr>
        <w:pStyle w:val="a3"/>
        <w:ind w:left="849" w:firstLine="0"/>
      </w:pPr>
      <w:r>
        <w:t>Исторический</w:t>
      </w:r>
      <w:r>
        <w:rPr>
          <w:spacing w:val="-7"/>
        </w:rPr>
        <w:t xml:space="preserve"> </w:t>
      </w:r>
      <w:r>
        <w:rPr>
          <w:spacing w:val="-4"/>
        </w:rPr>
        <w:t>жанр:</w:t>
      </w:r>
    </w:p>
    <w:p w:rsidR="005B40CF" w:rsidRDefault="00540B02">
      <w:pPr>
        <w:pStyle w:val="a3"/>
        <w:ind w:right="139"/>
      </w:pPr>
      <w:r>
        <w:t>характеризовать исторический жанр в истории искусства и объяснять его значение для жизни общества, уметь объяснить, почему историческая картина считалась самым высоким жанром произведений изобразительного искусства;</w:t>
      </w:r>
    </w:p>
    <w:p w:rsidR="005B40CF" w:rsidRDefault="00540B02">
      <w:pPr>
        <w:pStyle w:val="a3"/>
        <w:ind w:right="139"/>
        <w:jc w:val="right"/>
      </w:pPr>
      <w:r>
        <w:t>знать</w:t>
      </w:r>
      <w:r>
        <w:rPr>
          <w:spacing w:val="40"/>
        </w:rPr>
        <w:t xml:space="preserve"> </w:t>
      </w:r>
      <w:r>
        <w:t>авторов,</w:t>
      </w:r>
      <w:r>
        <w:rPr>
          <w:spacing w:val="40"/>
        </w:rPr>
        <w:t xml:space="preserve"> </w:t>
      </w:r>
      <w:r>
        <w:t>иметь</w:t>
      </w:r>
      <w:r>
        <w:rPr>
          <w:spacing w:val="40"/>
        </w:rPr>
        <w:t xml:space="preserve"> </w:t>
      </w:r>
      <w:r>
        <w:t>представление</w:t>
      </w:r>
      <w:r>
        <w:rPr>
          <w:spacing w:val="40"/>
        </w:rPr>
        <w:t xml:space="preserve"> </w:t>
      </w:r>
      <w:r>
        <w:t>о</w:t>
      </w:r>
      <w:r>
        <w:rPr>
          <w:spacing w:val="40"/>
        </w:rPr>
        <w:t xml:space="preserve"> </w:t>
      </w:r>
      <w:r>
        <w:t>содержание</w:t>
      </w:r>
      <w:r>
        <w:rPr>
          <w:spacing w:val="40"/>
        </w:rPr>
        <w:t xml:space="preserve"> </w:t>
      </w:r>
      <w:r>
        <w:t>таких</w:t>
      </w:r>
      <w:r>
        <w:rPr>
          <w:spacing w:val="40"/>
        </w:rPr>
        <w:t xml:space="preserve"> </w:t>
      </w:r>
      <w:r>
        <w:t>картин,</w:t>
      </w:r>
      <w:r>
        <w:rPr>
          <w:spacing w:val="40"/>
        </w:rPr>
        <w:t xml:space="preserve"> </w:t>
      </w:r>
      <w:r>
        <w:t>как</w:t>
      </w:r>
      <w:r>
        <w:rPr>
          <w:spacing w:val="40"/>
        </w:rPr>
        <w:t xml:space="preserve"> </w:t>
      </w:r>
      <w:r>
        <w:t>«Последний</w:t>
      </w:r>
      <w:r>
        <w:rPr>
          <w:spacing w:val="40"/>
        </w:rPr>
        <w:t xml:space="preserve"> </w:t>
      </w:r>
      <w:r>
        <w:t>день</w:t>
      </w:r>
      <w:r>
        <w:rPr>
          <w:spacing w:val="40"/>
        </w:rPr>
        <w:t xml:space="preserve"> </w:t>
      </w:r>
      <w:r>
        <w:t>Помпеи»</w:t>
      </w:r>
      <w:r>
        <w:rPr>
          <w:spacing w:val="-10"/>
        </w:rPr>
        <w:t xml:space="preserve"> </w:t>
      </w:r>
      <w:r>
        <w:t>К.</w:t>
      </w:r>
      <w:r>
        <w:rPr>
          <w:spacing w:val="-2"/>
        </w:rPr>
        <w:t xml:space="preserve"> </w:t>
      </w:r>
      <w:r>
        <w:t>Брюллова, «Боярыня</w:t>
      </w:r>
      <w:r>
        <w:rPr>
          <w:spacing w:val="-2"/>
        </w:rPr>
        <w:t xml:space="preserve"> </w:t>
      </w:r>
      <w:r>
        <w:t>Морозова»</w:t>
      </w:r>
      <w:r>
        <w:rPr>
          <w:spacing w:val="-8"/>
        </w:rPr>
        <w:t xml:space="preserve"> </w:t>
      </w:r>
      <w:r>
        <w:t>В. Сурикова, «Бурлаки</w:t>
      </w:r>
      <w:r>
        <w:rPr>
          <w:spacing w:val="-2"/>
        </w:rPr>
        <w:t xml:space="preserve"> </w:t>
      </w:r>
      <w:r>
        <w:t>на</w:t>
      </w:r>
      <w:r>
        <w:rPr>
          <w:spacing w:val="-3"/>
        </w:rPr>
        <w:t xml:space="preserve"> </w:t>
      </w:r>
      <w:r>
        <w:t>Волге»</w:t>
      </w:r>
      <w:r>
        <w:rPr>
          <w:spacing w:val="-8"/>
        </w:rPr>
        <w:t xml:space="preserve"> </w:t>
      </w:r>
      <w:r>
        <w:t>И. Репина</w:t>
      </w:r>
      <w:r>
        <w:rPr>
          <w:spacing w:val="-3"/>
        </w:rPr>
        <w:t xml:space="preserve"> </w:t>
      </w:r>
      <w:r>
        <w:t>и</w:t>
      </w:r>
      <w:r>
        <w:rPr>
          <w:spacing w:val="-2"/>
        </w:rPr>
        <w:t xml:space="preserve"> </w:t>
      </w:r>
      <w:r>
        <w:t>других; иметь</w:t>
      </w:r>
      <w:r>
        <w:rPr>
          <w:spacing w:val="80"/>
          <w:w w:val="150"/>
        </w:rPr>
        <w:t xml:space="preserve"> </w:t>
      </w:r>
      <w:r>
        <w:t>представление</w:t>
      </w:r>
      <w:r>
        <w:rPr>
          <w:spacing w:val="80"/>
          <w:w w:val="150"/>
        </w:rPr>
        <w:t xml:space="preserve"> </w:t>
      </w:r>
      <w:r>
        <w:t>о</w:t>
      </w:r>
      <w:r>
        <w:rPr>
          <w:spacing w:val="80"/>
          <w:w w:val="150"/>
        </w:rPr>
        <w:t xml:space="preserve"> </w:t>
      </w:r>
      <w:r>
        <w:t>развитии</w:t>
      </w:r>
      <w:r>
        <w:rPr>
          <w:spacing w:val="80"/>
          <w:w w:val="150"/>
        </w:rPr>
        <w:t xml:space="preserve"> </w:t>
      </w:r>
      <w:r>
        <w:t>исторического</w:t>
      </w:r>
      <w:r>
        <w:rPr>
          <w:spacing w:val="80"/>
          <w:w w:val="150"/>
        </w:rPr>
        <w:t xml:space="preserve"> </w:t>
      </w:r>
      <w:r>
        <w:t>жанра</w:t>
      </w:r>
      <w:r>
        <w:rPr>
          <w:spacing w:val="80"/>
          <w:w w:val="150"/>
        </w:rPr>
        <w:t xml:space="preserve"> </w:t>
      </w:r>
      <w:r>
        <w:t>в</w:t>
      </w:r>
      <w:r>
        <w:rPr>
          <w:spacing w:val="80"/>
          <w:w w:val="150"/>
        </w:rPr>
        <w:t xml:space="preserve"> </w:t>
      </w:r>
      <w:r>
        <w:t>творчестве</w:t>
      </w:r>
      <w:r>
        <w:rPr>
          <w:spacing w:val="80"/>
          <w:w w:val="150"/>
        </w:rPr>
        <w:t xml:space="preserve"> </w:t>
      </w:r>
      <w:r>
        <w:t>отечественных</w:t>
      </w:r>
    </w:p>
    <w:p w:rsidR="005B40CF" w:rsidRDefault="00540B02">
      <w:pPr>
        <w:pStyle w:val="a3"/>
        <w:spacing w:before="1"/>
        <w:ind w:firstLine="0"/>
        <w:jc w:val="left"/>
      </w:pPr>
      <w:r>
        <w:t>художников</w:t>
      </w:r>
      <w:r>
        <w:rPr>
          <w:spacing w:val="-6"/>
        </w:rPr>
        <w:t xml:space="preserve"> </w:t>
      </w:r>
      <w:r>
        <w:t>ХХ</w:t>
      </w:r>
      <w:r>
        <w:rPr>
          <w:spacing w:val="-5"/>
        </w:rPr>
        <w:t xml:space="preserve"> в.;</w:t>
      </w:r>
    </w:p>
    <w:p w:rsidR="005B40CF" w:rsidRDefault="00540B02">
      <w:pPr>
        <w:pStyle w:val="a3"/>
        <w:jc w:val="left"/>
      </w:pPr>
      <w:r>
        <w:t>уметь объяснять, почему произведения на библейские, мифологические темы, сюжеты об</w:t>
      </w:r>
      <w:r>
        <w:rPr>
          <w:spacing w:val="40"/>
        </w:rPr>
        <w:t xml:space="preserve"> </w:t>
      </w:r>
      <w:r>
        <w:t>античных героях принято относить к историческому жанру;</w:t>
      </w:r>
    </w:p>
    <w:p w:rsidR="005B40CF" w:rsidRDefault="00540B02">
      <w:pPr>
        <w:pStyle w:val="a3"/>
        <w:ind w:left="849" w:right="150" w:firstLine="0"/>
        <w:jc w:val="left"/>
      </w:pPr>
      <w:r>
        <w:t>иметь представление о произведениях «Давид» Микеланджело, «Весна» С. Боттичелли; знать</w:t>
      </w:r>
      <w:r>
        <w:rPr>
          <w:spacing w:val="61"/>
        </w:rPr>
        <w:t xml:space="preserve"> </w:t>
      </w:r>
      <w:r>
        <w:t>характеристики</w:t>
      </w:r>
      <w:r>
        <w:rPr>
          <w:spacing w:val="62"/>
        </w:rPr>
        <w:t xml:space="preserve"> </w:t>
      </w:r>
      <w:r>
        <w:t>основных</w:t>
      </w:r>
      <w:r>
        <w:rPr>
          <w:spacing w:val="64"/>
        </w:rPr>
        <w:t xml:space="preserve"> </w:t>
      </w:r>
      <w:r>
        <w:t>этапов</w:t>
      </w:r>
      <w:r>
        <w:rPr>
          <w:spacing w:val="63"/>
        </w:rPr>
        <w:t xml:space="preserve"> </w:t>
      </w:r>
      <w:r>
        <w:t>работы</w:t>
      </w:r>
      <w:r>
        <w:rPr>
          <w:spacing w:val="62"/>
        </w:rPr>
        <w:t xml:space="preserve"> </w:t>
      </w:r>
      <w:r>
        <w:t>художника</w:t>
      </w:r>
      <w:r>
        <w:rPr>
          <w:spacing w:val="63"/>
        </w:rPr>
        <w:t xml:space="preserve"> </w:t>
      </w:r>
      <w:r>
        <w:t>над</w:t>
      </w:r>
      <w:r>
        <w:rPr>
          <w:spacing w:val="63"/>
        </w:rPr>
        <w:t xml:space="preserve"> </w:t>
      </w:r>
      <w:r>
        <w:t>тематической</w:t>
      </w:r>
      <w:r>
        <w:rPr>
          <w:spacing w:val="64"/>
        </w:rPr>
        <w:t xml:space="preserve"> </w:t>
      </w:r>
      <w:r>
        <w:rPr>
          <w:spacing w:val="-2"/>
        </w:rPr>
        <w:t>картиной:</w:t>
      </w:r>
    </w:p>
    <w:p w:rsidR="005B40CF" w:rsidRDefault="00540B02">
      <w:pPr>
        <w:pStyle w:val="a3"/>
        <w:ind w:firstLine="0"/>
        <w:jc w:val="left"/>
      </w:pPr>
      <w:r>
        <w:t>периода</w:t>
      </w:r>
      <w:r>
        <w:rPr>
          <w:spacing w:val="40"/>
        </w:rPr>
        <w:t xml:space="preserve"> </w:t>
      </w:r>
      <w:r>
        <w:t>эскизов,</w:t>
      </w:r>
      <w:r>
        <w:rPr>
          <w:spacing w:val="40"/>
        </w:rPr>
        <w:t xml:space="preserve"> </w:t>
      </w:r>
      <w:r>
        <w:t>периода</w:t>
      </w:r>
      <w:r>
        <w:rPr>
          <w:spacing w:val="40"/>
        </w:rPr>
        <w:t xml:space="preserve"> </w:t>
      </w:r>
      <w:r>
        <w:t>сбора</w:t>
      </w:r>
      <w:r>
        <w:rPr>
          <w:spacing w:val="40"/>
        </w:rPr>
        <w:t xml:space="preserve"> </w:t>
      </w:r>
      <w:r>
        <w:t>материала</w:t>
      </w:r>
      <w:r>
        <w:rPr>
          <w:spacing w:val="40"/>
        </w:rPr>
        <w:t xml:space="preserve"> </w:t>
      </w:r>
      <w:r>
        <w:t>и</w:t>
      </w:r>
      <w:r>
        <w:rPr>
          <w:spacing w:val="40"/>
        </w:rPr>
        <w:t xml:space="preserve"> </w:t>
      </w:r>
      <w:r>
        <w:t>работы</w:t>
      </w:r>
      <w:r>
        <w:rPr>
          <w:spacing w:val="40"/>
        </w:rPr>
        <w:t xml:space="preserve"> </w:t>
      </w:r>
      <w:r>
        <w:t>над</w:t>
      </w:r>
      <w:r>
        <w:rPr>
          <w:spacing w:val="40"/>
        </w:rPr>
        <w:t xml:space="preserve"> </w:t>
      </w:r>
      <w:r>
        <w:t>этюдами,</w:t>
      </w:r>
      <w:r>
        <w:rPr>
          <w:spacing w:val="40"/>
        </w:rPr>
        <w:t xml:space="preserve"> </w:t>
      </w:r>
      <w:r>
        <w:t>уточнения</w:t>
      </w:r>
      <w:r>
        <w:rPr>
          <w:spacing w:val="40"/>
        </w:rPr>
        <w:t xml:space="preserve"> </w:t>
      </w:r>
      <w:r>
        <w:t>эскизов,</w:t>
      </w:r>
      <w:r>
        <w:rPr>
          <w:spacing w:val="40"/>
        </w:rPr>
        <w:t xml:space="preserve"> </w:t>
      </w:r>
      <w:r>
        <w:t>этапов работы над основным холстом;</w:t>
      </w:r>
    </w:p>
    <w:p w:rsidR="005B40CF" w:rsidRDefault="00540B02">
      <w:pPr>
        <w:pStyle w:val="a3"/>
        <w:jc w:val="left"/>
      </w:pPr>
      <w:r>
        <w:t>иметь</w:t>
      </w:r>
      <w:r>
        <w:rPr>
          <w:spacing w:val="40"/>
        </w:rPr>
        <w:t xml:space="preserve"> </w:t>
      </w:r>
      <w:r>
        <w:t>опыт</w:t>
      </w:r>
      <w:r>
        <w:rPr>
          <w:spacing w:val="39"/>
        </w:rPr>
        <w:t xml:space="preserve"> </w:t>
      </w:r>
      <w:r>
        <w:t>разработки</w:t>
      </w:r>
      <w:r>
        <w:rPr>
          <w:spacing w:val="39"/>
        </w:rPr>
        <w:t xml:space="preserve"> </w:t>
      </w:r>
      <w:r>
        <w:t>композиции</w:t>
      </w:r>
      <w:r>
        <w:rPr>
          <w:spacing w:val="37"/>
        </w:rPr>
        <w:t xml:space="preserve"> </w:t>
      </w:r>
      <w:r>
        <w:t>на</w:t>
      </w:r>
      <w:r>
        <w:rPr>
          <w:spacing w:val="38"/>
        </w:rPr>
        <w:t xml:space="preserve"> </w:t>
      </w:r>
      <w:r>
        <w:t>выбранную</w:t>
      </w:r>
      <w:r>
        <w:rPr>
          <w:spacing w:val="39"/>
        </w:rPr>
        <w:t xml:space="preserve"> </w:t>
      </w:r>
      <w:r>
        <w:t>историческую</w:t>
      </w:r>
      <w:r>
        <w:rPr>
          <w:spacing w:val="39"/>
        </w:rPr>
        <w:t xml:space="preserve"> </w:t>
      </w:r>
      <w:r>
        <w:t>тему</w:t>
      </w:r>
      <w:r>
        <w:rPr>
          <w:spacing w:val="34"/>
        </w:rPr>
        <w:t xml:space="preserve"> </w:t>
      </w:r>
      <w:r>
        <w:t>(художественный проект): сбор материала, работа над эскизами, работа над композицией.</w:t>
      </w:r>
    </w:p>
    <w:p w:rsidR="005B40CF" w:rsidRDefault="00540B02">
      <w:pPr>
        <w:pStyle w:val="a3"/>
        <w:ind w:left="849" w:firstLine="0"/>
        <w:jc w:val="left"/>
      </w:pPr>
      <w:r>
        <w:t>Библейские</w:t>
      </w:r>
      <w:r>
        <w:rPr>
          <w:spacing w:val="-5"/>
        </w:rPr>
        <w:t xml:space="preserve"> </w:t>
      </w:r>
      <w:r>
        <w:t>темы</w:t>
      </w:r>
      <w:r>
        <w:rPr>
          <w:spacing w:val="-4"/>
        </w:rPr>
        <w:t xml:space="preserve"> </w:t>
      </w:r>
      <w:r>
        <w:t>в</w:t>
      </w:r>
      <w:r>
        <w:rPr>
          <w:spacing w:val="-5"/>
        </w:rPr>
        <w:t xml:space="preserve"> </w:t>
      </w:r>
      <w:r>
        <w:t>изобразительном</w:t>
      </w:r>
      <w:r>
        <w:rPr>
          <w:spacing w:val="-4"/>
        </w:rPr>
        <w:t xml:space="preserve"> </w:t>
      </w:r>
      <w:r>
        <w:rPr>
          <w:spacing w:val="-2"/>
        </w:rPr>
        <w:t>искусстве:</w:t>
      </w:r>
    </w:p>
    <w:p w:rsidR="005B40CF" w:rsidRDefault="00540B02">
      <w:pPr>
        <w:pStyle w:val="a3"/>
        <w:jc w:val="left"/>
      </w:pPr>
      <w:r>
        <w:t>знать о значении библейских сюжетов в истории культуры и узнавать сюжеты Священной истории в произведениях искусства;</w:t>
      </w:r>
    </w:p>
    <w:p w:rsidR="005B40CF" w:rsidRDefault="00540B02">
      <w:pPr>
        <w:pStyle w:val="a3"/>
        <w:spacing w:before="1"/>
        <w:ind w:left="849" w:firstLine="0"/>
        <w:jc w:val="left"/>
      </w:pPr>
      <w:r>
        <w:t>объяснять</w:t>
      </w:r>
      <w:r>
        <w:rPr>
          <w:spacing w:val="54"/>
        </w:rPr>
        <w:t xml:space="preserve"> </w:t>
      </w:r>
      <w:r>
        <w:t>значение</w:t>
      </w:r>
      <w:r>
        <w:rPr>
          <w:spacing w:val="54"/>
        </w:rPr>
        <w:t xml:space="preserve"> </w:t>
      </w:r>
      <w:r>
        <w:t>великих</w:t>
      </w:r>
      <w:r>
        <w:rPr>
          <w:spacing w:val="61"/>
        </w:rPr>
        <w:t xml:space="preserve"> </w:t>
      </w:r>
      <w:r>
        <w:t>–</w:t>
      </w:r>
      <w:r>
        <w:rPr>
          <w:spacing w:val="55"/>
        </w:rPr>
        <w:t xml:space="preserve"> </w:t>
      </w:r>
      <w:r>
        <w:t>вечных</w:t>
      </w:r>
      <w:r>
        <w:rPr>
          <w:spacing w:val="57"/>
        </w:rPr>
        <w:t xml:space="preserve"> </w:t>
      </w:r>
      <w:r>
        <w:t>тем</w:t>
      </w:r>
      <w:r>
        <w:rPr>
          <w:spacing w:val="54"/>
        </w:rPr>
        <w:t xml:space="preserve"> </w:t>
      </w:r>
      <w:r>
        <w:t>в</w:t>
      </w:r>
      <w:r>
        <w:rPr>
          <w:spacing w:val="54"/>
        </w:rPr>
        <w:t xml:space="preserve"> </w:t>
      </w:r>
      <w:r>
        <w:t>искусстве</w:t>
      </w:r>
      <w:r>
        <w:rPr>
          <w:spacing w:val="53"/>
        </w:rPr>
        <w:t xml:space="preserve"> </w:t>
      </w:r>
      <w:r>
        <w:t>на</w:t>
      </w:r>
      <w:r>
        <w:rPr>
          <w:spacing w:val="54"/>
        </w:rPr>
        <w:t xml:space="preserve"> </w:t>
      </w:r>
      <w:r>
        <w:t>основе</w:t>
      </w:r>
      <w:r>
        <w:rPr>
          <w:spacing w:val="56"/>
        </w:rPr>
        <w:t xml:space="preserve"> </w:t>
      </w:r>
      <w:r>
        <w:t>сюжетов</w:t>
      </w:r>
      <w:r>
        <w:rPr>
          <w:spacing w:val="54"/>
        </w:rPr>
        <w:t xml:space="preserve"> </w:t>
      </w:r>
      <w:r>
        <w:t>Библии</w:t>
      </w:r>
      <w:r>
        <w:rPr>
          <w:spacing w:val="57"/>
        </w:rPr>
        <w:t xml:space="preserve"> </w:t>
      </w:r>
      <w:r>
        <w:rPr>
          <w:spacing w:val="-5"/>
        </w:rPr>
        <w:t>как</w:t>
      </w:r>
    </w:p>
    <w:p w:rsidR="005B40CF" w:rsidRDefault="00540B02">
      <w:pPr>
        <w:pStyle w:val="a3"/>
        <w:ind w:firstLine="0"/>
        <w:jc w:val="left"/>
      </w:pPr>
      <w:r>
        <w:t>«духовную</w:t>
      </w:r>
      <w:r>
        <w:rPr>
          <w:spacing w:val="-8"/>
        </w:rPr>
        <w:t xml:space="preserve"> </w:t>
      </w:r>
      <w:r>
        <w:t>ось»,</w:t>
      </w:r>
      <w:r>
        <w:rPr>
          <w:spacing w:val="-3"/>
        </w:rPr>
        <w:t xml:space="preserve"> </w:t>
      </w:r>
      <w:r>
        <w:t>соединяющую</w:t>
      </w:r>
      <w:r>
        <w:rPr>
          <w:spacing w:val="-6"/>
        </w:rPr>
        <w:t xml:space="preserve"> </w:t>
      </w:r>
      <w:r>
        <w:t>жизненные</w:t>
      </w:r>
      <w:r>
        <w:rPr>
          <w:spacing w:val="-7"/>
        </w:rPr>
        <w:t xml:space="preserve"> </w:t>
      </w:r>
      <w:r>
        <w:t>позиции</w:t>
      </w:r>
      <w:r>
        <w:rPr>
          <w:spacing w:val="-5"/>
        </w:rPr>
        <w:t xml:space="preserve"> </w:t>
      </w:r>
      <w:r>
        <w:t>разных</w:t>
      </w:r>
      <w:r>
        <w:rPr>
          <w:spacing w:val="-3"/>
        </w:rPr>
        <w:t xml:space="preserve"> </w:t>
      </w:r>
      <w:r>
        <w:rPr>
          <w:spacing w:val="-2"/>
        </w:rPr>
        <w:t>поколений;</w:t>
      </w:r>
    </w:p>
    <w:p w:rsidR="005B40CF" w:rsidRDefault="00540B02">
      <w:pPr>
        <w:pStyle w:val="a3"/>
        <w:tabs>
          <w:tab w:val="left" w:pos="939"/>
          <w:tab w:val="left" w:pos="2253"/>
          <w:tab w:val="left" w:pos="3898"/>
          <w:tab w:val="left" w:pos="5095"/>
          <w:tab w:val="left" w:pos="6210"/>
          <w:tab w:val="left" w:pos="7265"/>
          <w:tab w:val="left" w:pos="8275"/>
        </w:tabs>
        <w:ind w:right="139"/>
        <w:jc w:val="left"/>
      </w:pPr>
      <w:r>
        <w:t>иметь</w:t>
      </w:r>
      <w:r>
        <w:rPr>
          <w:spacing w:val="40"/>
        </w:rPr>
        <w:t xml:space="preserve"> </w:t>
      </w:r>
      <w:r>
        <w:t>представление</w:t>
      </w:r>
      <w:r>
        <w:rPr>
          <w:spacing w:val="40"/>
        </w:rPr>
        <w:t xml:space="preserve"> </w:t>
      </w:r>
      <w:r>
        <w:t>о</w:t>
      </w:r>
      <w:r>
        <w:rPr>
          <w:spacing w:val="40"/>
        </w:rPr>
        <w:t xml:space="preserve"> </w:t>
      </w:r>
      <w:r>
        <w:t>произведениях</w:t>
      </w:r>
      <w:r>
        <w:rPr>
          <w:spacing w:val="40"/>
        </w:rPr>
        <w:t xml:space="preserve"> </w:t>
      </w:r>
      <w:r>
        <w:t>великих</w:t>
      </w:r>
      <w:r>
        <w:rPr>
          <w:spacing w:val="40"/>
        </w:rPr>
        <w:t xml:space="preserve"> </w:t>
      </w:r>
      <w:r>
        <w:t>европейских</w:t>
      </w:r>
      <w:r>
        <w:rPr>
          <w:spacing w:val="40"/>
        </w:rPr>
        <w:t xml:space="preserve"> </w:t>
      </w:r>
      <w:r>
        <w:t>художников</w:t>
      </w:r>
      <w:r>
        <w:rPr>
          <w:spacing w:val="40"/>
        </w:rPr>
        <w:t xml:space="preserve"> </w:t>
      </w:r>
      <w:r>
        <w:t>на</w:t>
      </w:r>
      <w:r>
        <w:rPr>
          <w:spacing w:val="40"/>
        </w:rPr>
        <w:t xml:space="preserve"> </w:t>
      </w:r>
      <w:r>
        <w:t xml:space="preserve">библейские </w:t>
      </w:r>
      <w:r>
        <w:rPr>
          <w:spacing w:val="-4"/>
        </w:rPr>
        <w:t>темы.</w:t>
      </w:r>
      <w:r>
        <w:tab/>
      </w:r>
      <w:r>
        <w:rPr>
          <w:spacing w:val="-2"/>
        </w:rPr>
        <w:t>Например,</w:t>
      </w:r>
      <w:r>
        <w:tab/>
      </w:r>
      <w:r>
        <w:rPr>
          <w:spacing w:val="-2"/>
        </w:rPr>
        <w:t>«Сикстинская</w:t>
      </w:r>
      <w:r>
        <w:tab/>
      </w:r>
      <w:r>
        <w:rPr>
          <w:spacing w:val="-2"/>
        </w:rPr>
        <w:t>мадонна»</w:t>
      </w:r>
      <w:r>
        <w:tab/>
      </w:r>
      <w:r>
        <w:rPr>
          <w:spacing w:val="-2"/>
        </w:rPr>
        <w:t>Рафаэля,</w:t>
      </w:r>
      <w:r>
        <w:tab/>
      </w:r>
      <w:r>
        <w:rPr>
          <w:spacing w:val="-2"/>
        </w:rPr>
        <w:t>«Тайная</w:t>
      </w:r>
      <w:r>
        <w:tab/>
      </w:r>
      <w:r>
        <w:rPr>
          <w:spacing w:val="-2"/>
        </w:rPr>
        <w:t>вечеря»</w:t>
      </w:r>
      <w:r>
        <w:tab/>
        <w:t>Леонардо</w:t>
      </w:r>
      <w:r>
        <w:rPr>
          <w:spacing w:val="3"/>
        </w:rPr>
        <w:t xml:space="preserve"> </w:t>
      </w:r>
      <w:r>
        <w:t xml:space="preserve">да </w:t>
      </w:r>
      <w:r>
        <w:rPr>
          <w:spacing w:val="-2"/>
        </w:rPr>
        <w:t>Винчи,</w:t>
      </w:r>
    </w:p>
    <w:p w:rsidR="005B40CF" w:rsidRDefault="00540B02">
      <w:pPr>
        <w:pStyle w:val="a3"/>
        <w:ind w:firstLine="0"/>
        <w:jc w:val="left"/>
      </w:pPr>
      <w:r>
        <w:t>«Возвращение</w:t>
      </w:r>
      <w:r>
        <w:rPr>
          <w:spacing w:val="76"/>
        </w:rPr>
        <w:t xml:space="preserve"> </w:t>
      </w:r>
      <w:r>
        <w:t>блудного</w:t>
      </w:r>
      <w:r>
        <w:rPr>
          <w:spacing w:val="77"/>
        </w:rPr>
        <w:t xml:space="preserve"> </w:t>
      </w:r>
      <w:r>
        <w:t>сына»</w:t>
      </w:r>
      <w:r>
        <w:rPr>
          <w:spacing w:val="70"/>
        </w:rPr>
        <w:t xml:space="preserve"> </w:t>
      </w:r>
      <w:r>
        <w:t>и</w:t>
      </w:r>
      <w:r>
        <w:rPr>
          <w:spacing w:val="80"/>
        </w:rPr>
        <w:t xml:space="preserve"> </w:t>
      </w:r>
      <w:r>
        <w:t>«Святое</w:t>
      </w:r>
      <w:r>
        <w:rPr>
          <w:spacing w:val="79"/>
        </w:rPr>
        <w:t xml:space="preserve"> </w:t>
      </w:r>
      <w:r>
        <w:t>семейство»</w:t>
      </w:r>
      <w:r>
        <w:rPr>
          <w:spacing w:val="72"/>
        </w:rPr>
        <w:t xml:space="preserve"> </w:t>
      </w:r>
      <w:r>
        <w:t>Рембрандта</w:t>
      </w:r>
      <w:r>
        <w:rPr>
          <w:spacing w:val="76"/>
        </w:rPr>
        <w:t xml:space="preserve"> </w:t>
      </w:r>
      <w:r>
        <w:t>и</w:t>
      </w:r>
      <w:r>
        <w:rPr>
          <w:spacing w:val="78"/>
        </w:rPr>
        <w:t xml:space="preserve"> </w:t>
      </w:r>
      <w:r>
        <w:t>другие</w:t>
      </w:r>
      <w:r>
        <w:rPr>
          <w:spacing w:val="76"/>
        </w:rPr>
        <w:t xml:space="preserve"> </w:t>
      </w:r>
      <w:r>
        <w:t>произведения,</w:t>
      </w:r>
      <w:r>
        <w:rPr>
          <w:spacing w:val="74"/>
        </w:rPr>
        <w:t xml:space="preserve"> </w:t>
      </w:r>
      <w:r>
        <w:t>в скульптуре «Пьета» Микеланджело и других скульптурах;</w:t>
      </w:r>
    </w:p>
    <w:p w:rsidR="005B40CF" w:rsidRDefault="00540B02">
      <w:pPr>
        <w:pStyle w:val="a3"/>
        <w:ind w:left="849" w:firstLine="0"/>
        <w:jc w:val="left"/>
      </w:pPr>
      <w:r>
        <w:t>знать</w:t>
      </w:r>
      <w:r>
        <w:rPr>
          <w:spacing w:val="-5"/>
        </w:rPr>
        <w:t xml:space="preserve"> </w:t>
      </w:r>
      <w:r>
        <w:t>о</w:t>
      </w:r>
      <w:r>
        <w:rPr>
          <w:spacing w:val="-5"/>
        </w:rPr>
        <w:t xml:space="preserve"> </w:t>
      </w:r>
      <w:r>
        <w:t>картинах</w:t>
      </w:r>
      <w:r>
        <w:rPr>
          <w:spacing w:val="-3"/>
        </w:rPr>
        <w:t xml:space="preserve"> </w:t>
      </w:r>
      <w:r>
        <w:t>на</w:t>
      </w:r>
      <w:r>
        <w:rPr>
          <w:spacing w:val="-3"/>
        </w:rPr>
        <w:t xml:space="preserve"> </w:t>
      </w:r>
      <w:r>
        <w:t>библейские</w:t>
      </w:r>
      <w:r>
        <w:rPr>
          <w:spacing w:val="-3"/>
        </w:rPr>
        <w:t xml:space="preserve"> </w:t>
      </w:r>
      <w:r>
        <w:t>темы</w:t>
      </w:r>
      <w:r>
        <w:rPr>
          <w:spacing w:val="-2"/>
        </w:rPr>
        <w:t xml:space="preserve"> </w:t>
      </w:r>
      <w:r>
        <w:t>в</w:t>
      </w:r>
      <w:r>
        <w:rPr>
          <w:spacing w:val="-3"/>
        </w:rPr>
        <w:t xml:space="preserve"> </w:t>
      </w:r>
      <w:r>
        <w:t>истории</w:t>
      </w:r>
      <w:r>
        <w:rPr>
          <w:spacing w:val="-2"/>
        </w:rPr>
        <w:t xml:space="preserve"> </w:t>
      </w:r>
      <w:r>
        <w:t>русского</w:t>
      </w:r>
      <w:r>
        <w:rPr>
          <w:spacing w:val="-2"/>
        </w:rPr>
        <w:t xml:space="preserve"> искусства;</w:t>
      </w:r>
    </w:p>
    <w:p w:rsidR="005B40CF" w:rsidRDefault="00540B02">
      <w:pPr>
        <w:pStyle w:val="a3"/>
        <w:ind w:left="849" w:firstLine="0"/>
        <w:jc w:val="left"/>
      </w:pPr>
      <w:r>
        <w:t>уметь</w:t>
      </w:r>
      <w:r>
        <w:rPr>
          <w:spacing w:val="20"/>
        </w:rPr>
        <w:t xml:space="preserve"> </w:t>
      </w:r>
      <w:r>
        <w:t>рассказывать</w:t>
      </w:r>
      <w:r>
        <w:rPr>
          <w:spacing w:val="23"/>
        </w:rPr>
        <w:t xml:space="preserve"> </w:t>
      </w:r>
      <w:r>
        <w:t>о</w:t>
      </w:r>
      <w:r>
        <w:rPr>
          <w:spacing w:val="23"/>
        </w:rPr>
        <w:t xml:space="preserve"> </w:t>
      </w:r>
      <w:r>
        <w:t>содержании</w:t>
      </w:r>
      <w:r>
        <w:rPr>
          <w:spacing w:val="23"/>
        </w:rPr>
        <w:t xml:space="preserve"> </w:t>
      </w:r>
      <w:r>
        <w:t>знаменитых</w:t>
      </w:r>
      <w:r>
        <w:rPr>
          <w:spacing w:val="23"/>
        </w:rPr>
        <w:t xml:space="preserve"> </w:t>
      </w:r>
      <w:r>
        <w:t>русских</w:t>
      </w:r>
      <w:r>
        <w:rPr>
          <w:spacing w:val="22"/>
        </w:rPr>
        <w:t xml:space="preserve"> </w:t>
      </w:r>
      <w:r>
        <w:t>картин</w:t>
      </w:r>
      <w:r>
        <w:rPr>
          <w:spacing w:val="20"/>
        </w:rPr>
        <w:t xml:space="preserve"> </w:t>
      </w:r>
      <w:r>
        <w:t>на</w:t>
      </w:r>
      <w:r>
        <w:rPr>
          <w:spacing w:val="22"/>
        </w:rPr>
        <w:t xml:space="preserve"> </w:t>
      </w:r>
      <w:r>
        <w:t>библейские</w:t>
      </w:r>
      <w:r>
        <w:rPr>
          <w:spacing w:val="22"/>
        </w:rPr>
        <w:t xml:space="preserve"> </w:t>
      </w:r>
      <w:r>
        <w:t>темы,</w:t>
      </w:r>
      <w:r>
        <w:rPr>
          <w:spacing w:val="22"/>
        </w:rPr>
        <w:t xml:space="preserve"> </w:t>
      </w:r>
      <w:r>
        <w:rPr>
          <w:spacing w:val="-2"/>
        </w:rPr>
        <w:t>таких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50" w:firstLine="0"/>
        <w:jc w:val="left"/>
      </w:pPr>
      <w:r>
        <w:t>как</w:t>
      </w:r>
      <w:r>
        <w:rPr>
          <w:spacing w:val="32"/>
        </w:rPr>
        <w:t xml:space="preserve"> </w:t>
      </w:r>
      <w:r>
        <w:t>«Явление</w:t>
      </w:r>
      <w:r>
        <w:rPr>
          <w:spacing w:val="28"/>
        </w:rPr>
        <w:t xml:space="preserve"> </w:t>
      </w:r>
      <w:r>
        <w:t>Христа</w:t>
      </w:r>
      <w:r>
        <w:rPr>
          <w:spacing w:val="28"/>
        </w:rPr>
        <w:t xml:space="preserve"> </w:t>
      </w:r>
      <w:r>
        <w:t>народу» А. Иванова,</w:t>
      </w:r>
      <w:r>
        <w:rPr>
          <w:spacing w:val="34"/>
        </w:rPr>
        <w:t xml:space="preserve"> </w:t>
      </w:r>
      <w:r>
        <w:t>«Христос</w:t>
      </w:r>
      <w:r>
        <w:rPr>
          <w:spacing w:val="28"/>
        </w:rPr>
        <w:t xml:space="preserve"> </w:t>
      </w:r>
      <w:r>
        <w:t>в</w:t>
      </w:r>
      <w:r>
        <w:rPr>
          <w:spacing w:val="28"/>
        </w:rPr>
        <w:t xml:space="preserve"> </w:t>
      </w:r>
      <w:r>
        <w:t>пустыне» И. Крамского,</w:t>
      </w:r>
      <w:r>
        <w:rPr>
          <w:spacing w:val="34"/>
        </w:rPr>
        <w:t xml:space="preserve"> </w:t>
      </w:r>
      <w:r>
        <w:t>«Тайная</w:t>
      </w:r>
      <w:r>
        <w:rPr>
          <w:spacing w:val="29"/>
        </w:rPr>
        <w:t xml:space="preserve"> </w:t>
      </w:r>
      <w:r>
        <w:t>вечеря» Н. Ге, «Христос и грешница» В. Поленова и других картин;</w:t>
      </w:r>
    </w:p>
    <w:p w:rsidR="005B40CF" w:rsidRDefault="00540B02">
      <w:pPr>
        <w:pStyle w:val="a3"/>
        <w:ind w:left="849" w:firstLine="0"/>
        <w:jc w:val="left"/>
      </w:pPr>
      <w:r>
        <w:t>иметь</w:t>
      </w:r>
      <w:r>
        <w:rPr>
          <w:spacing w:val="-2"/>
        </w:rPr>
        <w:t xml:space="preserve"> </w:t>
      </w:r>
      <w:r>
        <w:t>представление</w:t>
      </w:r>
      <w:r>
        <w:rPr>
          <w:spacing w:val="-3"/>
        </w:rPr>
        <w:t xml:space="preserve"> </w:t>
      </w:r>
      <w:r>
        <w:t>о</w:t>
      </w:r>
      <w:r>
        <w:rPr>
          <w:spacing w:val="-2"/>
        </w:rPr>
        <w:t xml:space="preserve"> </w:t>
      </w:r>
      <w:r>
        <w:t>смысловом</w:t>
      </w:r>
      <w:r>
        <w:rPr>
          <w:spacing w:val="-3"/>
        </w:rPr>
        <w:t xml:space="preserve"> </w:t>
      </w:r>
      <w:r>
        <w:t>различии</w:t>
      </w:r>
      <w:r>
        <w:rPr>
          <w:spacing w:val="-2"/>
        </w:rPr>
        <w:t xml:space="preserve"> </w:t>
      </w:r>
      <w:r>
        <w:t>между</w:t>
      </w:r>
      <w:r>
        <w:rPr>
          <w:spacing w:val="-7"/>
        </w:rPr>
        <w:t xml:space="preserve"> </w:t>
      </w:r>
      <w:r>
        <w:t>иконой</w:t>
      </w:r>
      <w:r>
        <w:rPr>
          <w:spacing w:val="-2"/>
        </w:rPr>
        <w:t xml:space="preserve"> </w:t>
      </w:r>
      <w:r>
        <w:t>и</w:t>
      </w:r>
      <w:r>
        <w:rPr>
          <w:spacing w:val="-2"/>
        </w:rPr>
        <w:t xml:space="preserve"> </w:t>
      </w:r>
      <w:r>
        <w:t>картиной</w:t>
      </w:r>
      <w:r>
        <w:rPr>
          <w:spacing w:val="-2"/>
        </w:rPr>
        <w:t xml:space="preserve"> </w:t>
      </w:r>
      <w:r>
        <w:t>на</w:t>
      </w:r>
      <w:r>
        <w:rPr>
          <w:spacing w:val="-3"/>
        </w:rPr>
        <w:t xml:space="preserve"> </w:t>
      </w:r>
      <w:r>
        <w:t>библейские</w:t>
      </w:r>
      <w:r>
        <w:rPr>
          <w:spacing w:val="-3"/>
        </w:rPr>
        <w:t xml:space="preserve"> </w:t>
      </w:r>
      <w:r>
        <w:t>темы; иметь</w:t>
      </w:r>
      <w:r>
        <w:rPr>
          <w:spacing w:val="63"/>
        </w:rPr>
        <w:t xml:space="preserve"> </w:t>
      </w:r>
      <w:r>
        <w:t>знания</w:t>
      </w:r>
      <w:r>
        <w:rPr>
          <w:spacing w:val="62"/>
        </w:rPr>
        <w:t xml:space="preserve"> </w:t>
      </w:r>
      <w:r>
        <w:t>о</w:t>
      </w:r>
      <w:r>
        <w:rPr>
          <w:spacing w:val="65"/>
        </w:rPr>
        <w:t xml:space="preserve"> </w:t>
      </w:r>
      <w:r>
        <w:t>русской</w:t>
      </w:r>
      <w:r>
        <w:rPr>
          <w:spacing w:val="66"/>
        </w:rPr>
        <w:t xml:space="preserve"> </w:t>
      </w:r>
      <w:r>
        <w:t>иконописи,</w:t>
      </w:r>
      <w:r>
        <w:rPr>
          <w:spacing w:val="62"/>
        </w:rPr>
        <w:t xml:space="preserve"> </w:t>
      </w:r>
      <w:r>
        <w:t>о</w:t>
      </w:r>
      <w:r>
        <w:rPr>
          <w:spacing w:val="64"/>
        </w:rPr>
        <w:t xml:space="preserve"> </w:t>
      </w:r>
      <w:r>
        <w:t>великих</w:t>
      </w:r>
      <w:r>
        <w:rPr>
          <w:spacing w:val="67"/>
        </w:rPr>
        <w:t xml:space="preserve"> </w:t>
      </w:r>
      <w:r>
        <w:t>русских</w:t>
      </w:r>
      <w:r>
        <w:rPr>
          <w:spacing w:val="65"/>
        </w:rPr>
        <w:t xml:space="preserve"> </w:t>
      </w:r>
      <w:r>
        <w:t>иконописцах:</w:t>
      </w:r>
      <w:r>
        <w:rPr>
          <w:spacing w:val="63"/>
        </w:rPr>
        <w:t xml:space="preserve"> </w:t>
      </w:r>
      <w:r>
        <w:t>Андрее</w:t>
      </w:r>
      <w:r>
        <w:rPr>
          <w:spacing w:val="64"/>
        </w:rPr>
        <w:t xml:space="preserve"> </w:t>
      </w:r>
      <w:r>
        <w:rPr>
          <w:spacing w:val="-2"/>
        </w:rPr>
        <w:t>Рублѐве,</w:t>
      </w:r>
    </w:p>
    <w:p w:rsidR="005B40CF" w:rsidRDefault="00540B02">
      <w:pPr>
        <w:pStyle w:val="a3"/>
        <w:ind w:firstLine="0"/>
        <w:jc w:val="left"/>
      </w:pPr>
      <w:r>
        <w:t>Феофане</w:t>
      </w:r>
      <w:r>
        <w:rPr>
          <w:spacing w:val="-3"/>
        </w:rPr>
        <w:t xml:space="preserve"> </w:t>
      </w:r>
      <w:r>
        <w:t>Греке,</w:t>
      </w:r>
      <w:r>
        <w:rPr>
          <w:spacing w:val="-2"/>
        </w:rPr>
        <w:t xml:space="preserve"> Дионисии;</w:t>
      </w:r>
    </w:p>
    <w:p w:rsidR="005B40CF" w:rsidRDefault="00540B02">
      <w:pPr>
        <w:pStyle w:val="a3"/>
        <w:jc w:val="left"/>
      </w:pPr>
      <w:r>
        <w:t>воспринимать искусство древнерусской иконописи как уникальное и высокое достижение отечественной культуры;</w:t>
      </w:r>
    </w:p>
    <w:p w:rsidR="005B40CF" w:rsidRDefault="00540B02">
      <w:pPr>
        <w:pStyle w:val="a3"/>
        <w:jc w:val="left"/>
      </w:pPr>
      <w:r>
        <w:t>объяснять</w:t>
      </w:r>
      <w:r>
        <w:rPr>
          <w:spacing w:val="80"/>
        </w:rPr>
        <w:t xml:space="preserve"> </w:t>
      </w:r>
      <w:r>
        <w:t>творческий</w:t>
      </w:r>
      <w:r>
        <w:rPr>
          <w:spacing w:val="80"/>
        </w:rPr>
        <w:t xml:space="preserve"> </w:t>
      </w:r>
      <w:r>
        <w:t>и</w:t>
      </w:r>
      <w:r>
        <w:rPr>
          <w:spacing w:val="80"/>
        </w:rPr>
        <w:t xml:space="preserve"> </w:t>
      </w:r>
      <w:r>
        <w:t>деятельный</w:t>
      </w:r>
      <w:r>
        <w:rPr>
          <w:spacing w:val="80"/>
        </w:rPr>
        <w:t xml:space="preserve"> </w:t>
      </w:r>
      <w:r>
        <w:t>характер</w:t>
      </w:r>
      <w:r>
        <w:rPr>
          <w:spacing w:val="80"/>
        </w:rPr>
        <w:t xml:space="preserve"> </w:t>
      </w:r>
      <w:r>
        <w:t>восприятия</w:t>
      </w:r>
      <w:r>
        <w:rPr>
          <w:spacing w:val="80"/>
        </w:rPr>
        <w:t xml:space="preserve"> </w:t>
      </w:r>
      <w:r>
        <w:t>произведений</w:t>
      </w:r>
      <w:r>
        <w:rPr>
          <w:spacing w:val="80"/>
        </w:rPr>
        <w:t xml:space="preserve"> </w:t>
      </w:r>
      <w:r>
        <w:t>искусства</w:t>
      </w:r>
      <w:r>
        <w:rPr>
          <w:spacing w:val="80"/>
        </w:rPr>
        <w:t xml:space="preserve"> </w:t>
      </w:r>
      <w:r>
        <w:t>на основе художественной культуры зрителя;</w:t>
      </w:r>
    </w:p>
    <w:p w:rsidR="005B40CF" w:rsidRDefault="00540B02">
      <w:pPr>
        <w:pStyle w:val="a3"/>
        <w:jc w:val="left"/>
      </w:pPr>
      <w:r>
        <w:t>рассуждать</w:t>
      </w:r>
      <w:r>
        <w:rPr>
          <w:spacing w:val="-2"/>
        </w:rPr>
        <w:t xml:space="preserve"> </w:t>
      </w:r>
      <w:r>
        <w:t>о</w:t>
      </w:r>
      <w:r>
        <w:rPr>
          <w:spacing w:val="-2"/>
        </w:rPr>
        <w:t xml:space="preserve"> </w:t>
      </w:r>
      <w:r>
        <w:t>месте</w:t>
      </w:r>
      <w:r>
        <w:rPr>
          <w:spacing w:val="-3"/>
        </w:rPr>
        <w:t xml:space="preserve"> </w:t>
      </w:r>
      <w:r>
        <w:t>и</w:t>
      </w:r>
      <w:r>
        <w:rPr>
          <w:spacing w:val="-1"/>
        </w:rPr>
        <w:t xml:space="preserve"> </w:t>
      </w:r>
      <w:r>
        <w:t>значении</w:t>
      </w:r>
      <w:r>
        <w:rPr>
          <w:spacing w:val="-4"/>
        </w:rPr>
        <w:t xml:space="preserve"> </w:t>
      </w:r>
      <w:r>
        <w:t>изобразительного</w:t>
      </w:r>
      <w:r>
        <w:rPr>
          <w:spacing w:val="-2"/>
        </w:rPr>
        <w:t xml:space="preserve"> </w:t>
      </w:r>
      <w:r>
        <w:t>искусства</w:t>
      </w:r>
      <w:r>
        <w:rPr>
          <w:spacing w:val="-4"/>
        </w:rPr>
        <w:t xml:space="preserve"> </w:t>
      </w:r>
      <w:r>
        <w:t>в культуре,</w:t>
      </w:r>
      <w:r>
        <w:rPr>
          <w:spacing w:val="-2"/>
        </w:rPr>
        <w:t xml:space="preserve"> </w:t>
      </w:r>
      <w:r>
        <w:t>в</w:t>
      </w:r>
      <w:r>
        <w:rPr>
          <w:spacing w:val="-3"/>
        </w:rPr>
        <w:t xml:space="preserve"> </w:t>
      </w:r>
      <w:r>
        <w:t>жизни</w:t>
      </w:r>
      <w:r>
        <w:rPr>
          <w:spacing w:val="-1"/>
        </w:rPr>
        <w:t xml:space="preserve"> </w:t>
      </w:r>
      <w:r>
        <w:t>общества,</w:t>
      </w:r>
      <w:r>
        <w:rPr>
          <w:spacing w:val="-2"/>
        </w:rPr>
        <w:t xml:space="preserve"> </w:t>
      </w:r>
      <w:r>
        <w:t>в жизни человека.</w:t>
      </w:r>
    </w:p>
    <w:p w:rsidR="005B40CF" w:rsidRDefault="00540B02">
      <w:pPr>
        <w:pStyle w:val="a5"/>
        <w:numPr>
          <w:ilvl w:val="1"/>
          <w:numId w:val="32"/>
        </w:numPr>
        <w:tabs>
          <w:tab w:val="left" w:pos="1270"/>
        </w:tabs>
        <w:ind w:right="149" w:firstLine="708"/>
        <w:rPr>
          <w:sz w:val="24"/>
        </w:rPr>
      </w:pPr>
      <w:r>
        <w:rPr>
          <w:sz w:val="24"/>
        </w:rPr>
        <w:t>К</w:t>
      </w:r>
      <w:r>
        <w:rPr>
          <w:spacing w:val="-1"/>
          <w:sz w:val="24"/>
        </w:rPr>
        <w:t xml:space="preserve"> </w:t>
      </w:r>
      <w:r>
        <w:rPr>
          <w:sz w:val="24"/>
        </w:rPr>
        <w:t>концу</w:t>
      </w:r>
      <w:r>
        <w:rPr>
          <w:spacing w:val="-9"/>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z w:val="24"/>
        </w:rPr>
        <w:t>классе</w:t>
      </w:r>
      <w:r>
        <w:rPr>
          <w:spacing w:val="-2"/>
          <w:sz w:val="24"/>
        </w:rPr>
        <w:t xml:space="preserve"> </w:t>
      </w:r>
      <w:r>
        <w:rPr>
          <w:sz w:val="24"/>
        </w:rPr>
        <w:t>обучающийся</w:t>
      </w:r>
      <w:r>
        <w:rPr>
          <w:spacing w:val="-1"/>
          <w:sz w:val="24"/>
        </w:rPr>
        <w:t xml:space="preserve"> </w:t>
      </w:r>
      <w:r>
        <w:rPr>
          <w:sz w:val="24"/>
        </w:rPr>
        <w:t>получит</w:t>
      </w:r>
      <w:r>
        <w:rPr>
          <w:spacing w:val="-1"/>
          <w:sz w:val="24"/>
        </w:rPr>
        <w:t xml:space="preserve"> </w:t>
      </w:r>
      <w:r>
        <w:rPr>
          <w:sz w:val="24"/>
        </w:rPr>
        <w:t>следующие</w:t>
      </w:r>
      <w:r>
        <w:rPr>
          <w:spacing w:val="-2"/>
          <w:sz w:val="24"/>
        </w:rPr>
        <w:t xml:space="preserve"> </w:t>
      </w:r>
      <w:r>
        <w:rPr>
          <w:sz w:val="24"/>
        </w:rPr>
        <w:t>предметные</w:t>
      </w:r>
      <w:r>
        <w:rPr>
          <w:spacing w:val="-3"/>
          <w:sz w:val="24"/>
        </w:rPr>
        <w:t xml:space="preserve"> </w:t>
      </w:r>
      <w:r>
        <w:rPr>
          <w:sz w:val="24"/>
        </w:rPr>
        <w:t>результаты по отдельным темам программы по изобразительному искусству.</w:t>
      </w:r>
    </w:p>
    <w:p w:rsidR="005B40CF" w:rsidRDefault="00540B02">
      <w:pPr>
        <w:pStyle w:val="a3"/>
        <w:ind w:left="849" w:firstLine="0"/>
        <w:jc w:val="left"/>
      </w:pPr>
      <w:r>
        <w:t>Модуль</w:t>
      </w:r>
      <w:r>
        <w:rPr>
          <w:spacing w:val="-3"/>
        </w:rPr>
        <w:t xml:space="preserve"> </w:t>
      </w:r>
      <w:r>
        <w:t>№</w:t>
      </w:r>
      <w:r>
        <w:rPr>
          <w:spacing w:val="-4"/>
        </w:rPr>
        <w:t xml:space="preserve"> </w:t>
      </w:r>
      <w:r>
        <w:t>3 «Архитектура</w:t>
      </w:r>
      <w:r>
        <w:rPr>
          <w:spacing w:val="-4"/>
        </w:rPr>
        <w:t xml:space="preserve"> </w:t>
      </w:r>
      <w:r>
        <w:t>и</w:t>
      </w:r>
      <w:r>
        <w:rPr>
          <w:spacing w:val="-2"/>
        </w:rPr>
        <w:t xml:space="preserve"> дизайн»:</w:t>
      </w:r>
    </w:p>
    <w:p w:rsidR="005B40CF" w:rsidRDefault="00540B02">
      <w:pPr>
        <w:pStyle w:val="a3"/>
        <w:jc w:val="left"/>
      </w:pPr>
      <w:r>
        <w:t>характеризовать</w:t>
      </w:r>
      <w:r>
        <w:rPr>
          <w:spacing w:val="80"/>
        </w:rPr>
        <w:t xml:space="preserve"> </w:t>
      </w:r>
      <w:r>
        <w:t>архитектуру</w:t>
      </w:r>
      <w:r>
        <w:rPr>
          <w:spacing w:val="80"/>
        </w:rPr>
        <w:t xml:space="preserve"> </w:t>
      </w:r>
      <w:r>
        <w:t>и</w:t>
      </w:r>
      <w:r>
        <w:rPr>
          <w:spacing w:val="80"/>
        </w:rPr>
        <w:t xml:space="preserve"> </w:t>
      </w:r>
      <w:r>
        <w:t>дизайн</w:t>
      </w:r>
      <w:r>
        <w:rPr>
          <w:spacing w:val="80"/>
        </w:rPr>
        <w:t xml:space="preserve"> </w:t>
      </w:r>
      <w:r>
        <w:t>как</w:t>
      </w:r>
      <w:r>
        <w:rPr>
          <w:spacing w:val="80"/>
        </w:rPr>
        <w:t xml:space="preserve"> </w:t>
      </w:r>
      <w:r>
        <w:t>конструктивные</w:t>
      </w:r>
      <w:r>
        <w:rPr>
          <w:spacing w:val="80"/>
        </w:rPr>
        <w:t xml:space="preserve"> </w:t>
      </w:r>
      <w:r>
        <w:t>виды</w:t>
      </w:r>
      <w:r>
        <w:rPr>
          <w:spacing w:val="80"/>
        </w:rPr>
        <w:t xml:space="preserve"> </w:t>
      </w:r>
      <w:r>
        <w:t>искусства,</w:t>
      </w:r>
      <w:r>
        <w:rPr>
          <w:spacing w:val="80"/>
        </w:rPr>
        <w:t xml:space="preserve"> </w:t>
      </w:r>
      <w:r>
        <w:t>то</w:t>
      </w:r>
      <w:r>
        <w:rPr>
          <w:spacing w:val="80"/>
        </w:rPr>
        <w:t xml:space="preserve"> </w:t>
      </w:r>
      <w:r>
        <w:t>есть искусства художественного построения предметно-пространственной среды жизни людей;</w:t>
      </w:r>
    </w:p>
    <w:p w:rsidR="005B40CF" w:rsidRDefault="00540B02">
      <w:pPr>
        <w:pStyle w:val="a3"/>
        <w:spacing w:before="1"/>
        <w:jc w:val="left"/>
      </w:pPr>
      <w:r>
        <w:t>объяснять</w:t>
      </w:r>
      <w:r>
        <w:rPr>
          <w:spacing w:val="33"/>
        </w:rPr>
        <w:t xml:space="preserve"> </w:t>
      </w:r>
      <w:r>
        <w:t>роль</w:t>
      </w:r>
      <w:r>
        <w:rPr>
          <w:spacing w:val="33"/>
        </w:rPr>
        <w:t xml:space="preserve"> </w:t>
      </w:r>
      <w:r>
        <w:t>архитектуры</w:t>
      </w:r>
      <w:r>
        <w:rPr>
          <w:spacing w:val="34"/>
        </w:rPr>
        <w:t xml:space="preserve"> </w:t>
      </w:r>
      <w:r>
        <w:t>и</w:t>
      </w:r>
      <w:r>
        <w:rPr>
          <w:spacing w:val="33"/>
        </w:rPr>
        <w:t xml:space="preserve"> </w:t>
      </w:r>
      <w:r>
        <w:t>дизайна</w:t>
      </w:r>
      <w:r>
        <w:rPr>
          <w:spacing w:val="31"/>
        </w:rPr>
        <w:t xml:space="preserve"> </w:t>
      </w:r>
      <w:r>
        <w:t>в</w:t>
      </w:r>
      <w:r>
        <w:rPr>
          <w:spacing w:val="32"/>
        </w:rPr>
        <w:t xml:space="preserve"> </w:t>
      </w:r>
      <w:r>
        <w:t>построении</w:t>
      </w:r>
      <w:r>
        <w:rPr>
          <w:spacing w:val="33"/>
        </w:rPr>
        <w:t xml:space="preserve"> </w:t>
      </w:r>
      <w:r>
        <w:t>предметно-пространственной</w:t>
      </w:r>
      <w:r>
        <w:rPr>
          <w:spacing w:val="33"/>
        </w:rPr>
        <w:t xml:space="preserve"> </w:t>
      </w:r>
      <w:r>
        <w:t>среды жизнедеятельности человека;</w:t>
      </w:r>
    </w:p>
    <w:p w:rsidR="005B40CF" w:rsidRDefault="00540B02">
      <w:pPr>
        <w:pStyle w:val="a3"/>
        <w:jc w:val="left"/>
      </w:pPr>
      <w:r>
        <w:t>рассуждать</w:t>
      </w:r>
      <w:r>
        <w:rPr>
          <w:spacing w:val="80"/>
        </w:rPr>
        <w:t xml:space="preserve"> </w:t>
      </w:r>
      <w:r>
        <w:t>о</w:t>
      </w:r>
      <w:r>
        <w:rPr>
          <w:spacing w:val="80"/>
        </w:rPr>
        <w:t xml:space="preserve"> </w:t>
      </w:r>
      <w:r>
        <w:t>влиянии</w:t>
      </w:r>
      <w:r>
        <w:rPr>
          <w:spacing w:val="80"/>
        </w:rPr>
        <w:t xml:space="preserve"> </w:t>
      </w:r>
      <w:r>
        <w:t>предметно-пространственной</w:t>
      </w:r>
      <w:r>
        <w:rPr>
          <w:spacing w:val="80"/>
        </w:rPr>
        <w:t xml:space="preserve"> </w:t>
      </w:r>
      <w:r>
        <w:t>среды</w:t>
      </w:r>
      <w:r>
        <w:rPr>
          <w:spacing w:val="80"/>
        </w:rPr>
        <w:t xml:space="preserve"> </w:t>
      </w:r>
      <w:r>
        <w:t>на</w:t>
      </w:r>
      <w:r>
        <w:rPr>
          <w:spacing w:val="80"/>
        </w:rPr>
        <w:t xml:space="preserve"> </w:t>
      </w:r>
      <w:r>
        <w:t>чувства,</w:t>
      </w:r>
      <w:r>
        <w:rPr>
          <w:spacing w:val="80"/>
        </w:rPr>
        <w:t xml:space="preserve"> </w:t>
      </w:r>
      <w:r>
        <w:t>установки</w:t>
      </w:r>
      <w:r>
        <w:rPr>
          <w:spacing w:val="80"/>
        </w:rPr>
        <w:t xml:space="preserve"> </w:t>
      </w:r>
      <w:r>
        <w:t>и</w:t>
      </w:r>
      <w:r>
        <w:rPr>
          <w:spacing w:val="80"/>
        </w:rPr>
        <w:t xml:space="preserve"> </w:t>
      </w:r>
      <w:r>
        <w:t>поведение человека;</w:t>
      </w:r>
    </w:p>
    <w:p w:rsidR="005B40CF" w:rsidRDefault="00540B02">
      <w:pPr>
        <w:pStyle w:val="a3"/>
        <w:jc w:val="left"/>
      </w:pPr>
      <w:r>
        <w:t>рассуждать</w:t>
      </w:r>
      <w:r>
        <w:rPr>
          <w:spacing w:val="80"/>
          <w:w w:val="150"/>
        </w:rPr>
        <w:t xml:space="preserve"> </w:t>
      </w:r>
      <w:r>
        <w:t>о</w:t>
      </w:r>
      <w:r>
        <w:rPr>
          <w:spacing w:val="80"/>
          <w:w w:val="150"/>
        </w:rPr>
        <w:t xml:space="preserve"> </w:t>
      </w:r>
      <w:r>
        <w:t>том,</w:t>
      </w:r>
      <w:r>
        <w:rPr>
          <w:spacing w:val="80"/>
          <w:w w:val="150"/>
        </w:rPr>
        <w:t xml:space="preserve"> </w:t>
      </w:r>
      <w:r>
        <w:t>как</w:t>
      </w:r>
      <w:r>
        <w:rPr>
          <w:spacing w:val="80"/>
          <w:w w:val="150"/>
        </w:rPr>
        <w:t xml:space="preserve"> </w:t>
      </w:r>
      <w:r>
        <w:t>предметно-пространственная</w:t>
      </w:r>
      <w:r>
        <w:rPr>
          <w:spacing w:val="80"/>
          <w:w w:val="150"/>
        </w:rPr>
        <w:t xml:space="preserve"> </w:t>
      </w:r>
      <w:r>
        <w:t>среда</w:t>
      </w:r>
      <w:r>
        <w:rPr>
          <w:spacing w:val="80"/>
          <w:w w:val="150"/>
        </w:rPr>
        <w:t xml:space="preserve"> </w:t>
      </w:r>
      <w:r>
        <w:t>организует</w:t>
      </w:r>
      <w:r>
        <w:rPr>
          <w:spacing w:val="80"/>
          <w:w w:val="150"/>
        </w:rPr>
        <w:t xml:space="preserve"> </w:t>
      </w:r>
      <w:r>
        <w:t>деятельность человека и представления о самом себе;</w:t>
      </w:r>
    </w:p>
    <w:p w:rsidR="005B40CF" w:rsidRDefault="00540B02">
      <w:pPr>
        <w:pStyle w:val="a3"/>
        <w:jc w:val="left"/>
      </w:pPr>
      <w:r>
        <w:t>объяснять</w:t>
      </w:r>
      <w:r>
        <w:rPr>
          <w:spacing w:val="80"/>
        </w:rPr>
        <w:t xml:space="preserve"> </w:t>
      </w:r>
      <w:r>
        <w:t>ценность</w:t>
      </w:r>
      <w:r>
        <w:rPr>
          <w:spacing w:val="80"/>
        </w:rPr>
        <w:t xml:space="preserve"> </w:t>
      </w:r>
      <w:r>
        <w:t>сохранения</w:t>
      </w:r>
      <w:r>
        <w:rPr>
          <w:spacing w:val="80"/>
        </w:rPr>
        <w:t xml:space="preserve"> </w:t>
      </w:r>
      <w:r>
        <w:t>культурного</w:t>
      </w:r>
      <w:r>
        <w:rPr>
          <w:spacing w:val="80"/>
        </w:rPr>
        <w:t xml:space="preserve"> </w:t>
      </w:r>
      <w:r>
        <w:t>наследия,</w:t>
      </w:r>
      <w:r>
        <w:rPr>
          <w:spacing w:val="80"/>
        </w:rPr>
        <w:t xml:space="preserve"> </w:t>
      </w:r>
      <w:r>
        <w:t>выраженного</w:t>
      </w:r>
      <w:r>
        <w:rPr>
          <w:spacing w:val="80"/>
        </w:rPr>
        <w:t xml:space="preserve"> </w:t>
      </w:r>
      <w:r>
        <w:t>в</w:t>
      </w:r>
      <w:r>
        <w:rPr>
          <w:spacing w:val="80"/>
        </w:rPr>
        <w:t xml:space="preserve"> </w:t>
      </w:r>
      <w:r>
        <w:t>архитектуре,</w:t>
      </w:r>
      <w:r>
        <w:rPr>
          <w:spacing w:val="80"/>
        </w:rPr>
        <w:t xml:space="preserve"> </w:t>
      </w:r>
      <w:r>
        <w:t>предметах труда и быта разных эпох.</w:t>
      </w:r>
    </w:p>
    <w:p w:rsidR="005B40CF" w:rsidRDefault="00540B02">
      <w:pPr>
        <w:pStyle w:val="a3"/>
        <w:ind w:left="849" w:firstLine="0"/>
        <w:jc w:val="left"/>
      </w:pPr>
      <w:r>
        <w:t>Графический</w:t>
      </w:r>
      <w:r>
        <w:rPr>
          <w:spacing w:val="-7"/>
        </w:rPr>
        <w:t xml:space="preserve"> </w:t>
      </w:r>
      <w:r>
        <w:rPr>
          <w:spacing w:val="-2"/>
        </w:rPr>
        <w:t>дизайн:</w:t>
      </w:r>
    </w:p>
    <w:p w:rsidR="005B40CF" w:rsidRDefault="00540B02">
      <w:pPr>
        <w:pStyle w:val="a3"/>
        <w:tabs>
          <w:tab w:val="left" w:pos="2129"/>
          <w:tab w:val="left" w:pos="3196"/>
          <w:tab w:val="left" w:pos="4700"/>
          <w:tab w:val="left" w:pos="6186"/>
          <w:tab w:val="left" w:pos="6558"/>
          <w:tab w:val="left" w:pos="7011"/>
          <w:tab w:val="left" w:pos="8174"/>
          <w:tab w:val="left" w:pos="8756"/>
          <w:tab w:val="left" w:pos="9747"/>
        </w:tabs>
        <w:ind w:right="148"/>
        <w:jc w:val="left"/>
      </w:pPr>
      <w:r>
        <w:rPr>
          <w:spacing w:val="-2"/>
        </w:rPr>
        <w:t>объяснять</w:t>
      </w:r>
      <w:r>
        <w:tab/>
      </w:r>
      <w:r>
        <w:rPr>
          <w:spacing w:val="-2"/>
        </w:rPr>
        <w:t>понятие</w:t>
      </w:r>
      <w:r>
        <w:tab/>
      </w:r>
      <w:r>
        <w:rPr>
          <w:spacing w:val="-2"/>
        </w:rPr>
        <w:t>формальной</w:t>
      </w:r>
      <w:r>
        <w:tab/>
      </w:r>
      <w:r>
        <w:rPr>
          <w:spacing w:val="-2"/>
        </w:rPr>
        <w:t>композиции</w:t>
      </w:r>
      <w:r>
        <w:tab/>
      </w:r>
      <w:r>
        <w:rPr>
          <w:spacing w:val="-10"/>
        </w:rPr>
        <w:t>и</w:t>
      </w:r>
      <w:r>
        <w:tab/>
      </w:r>
      <w:r>
        <w:rPr>
          <w:spacing w:val="-6"/>
        </w:rPr>
        <w:t>еѐ</w:t>
      </w:r>
      <w:r>
        <w:tab/>
      </w:r>
      <w:r>
        <w:rPr>
          <w:spacing w:val="-2"/>
        </w:rPr>
        <w:t>значение</w:t>
      </w:r>
      <w:r>
        <w:tab/>
      </w:r>
      <w:r>
        <w:rPr>
          <w:spacing w:val="-4"/>
        </w:rPr>
        <w:t>как</w:t>
      </w:r>
      <w:r>
        <w:tab/>
      </w:r>
      <w:r>
        <w:rPr>
          <w:spacing w:val="-2"/>
        </w:rPr>
        <w:t>основы</w:t>
      </w:r>
      <w:r>
        <w:tab/>
      </w:r>
      <w:r>
        <w:rPr>
          <w:spacing w:val="-2"/>
        </w:rPr>
        <w:t xml:space="preserve">языка </w:t>
      </w:r>
      <w:r>
        <w:t>конструктивных искусств;</w:t>
      </w:r>
    </w:p>
    <w:p w:rsidR="005B40CF" w:rsidRDefault="00540B02">
      <w:pPr>
        <w:pStyle w:val="a3"/>
        <w:ind w:left="849" w:firstLine="0"/>
        <w:jc w:val="left"/>
      </w:pPr>
      <w:r>
        <w:t>объяснять</w:t>
      </w:r>
      <w:r>
        <w:rPr>
          <w:spacing w:val="-5"/>
        </w:rPr>
        <w:t xml:space="preserve"> </w:t>
      </w:r>
      <w:r>
        <w:t>основные</w:t>
      </w:r>
      <w:r>
        <w:rPr>
          <w:spacing w:val="-4"/>
        </w:rPr>
        <w:t xml:space="preserve"> </w:t>
      </w:r>
      <w:r>
        <w:t>средства</w:t>
      </w:r>
      <w:r>
        <w:rPr>
          <w:spacing w:val="-2"/>
        </w:rPr>
        <w:t xml:space="preserve"> </w:t>
      </w:r>
      <w:r>
        <w:t>–</w:t>
      </w:r>
      <w:r>
        <w:rPr>
          <w:spacing w:val="-3"/>
        </w:rPr>
        <w:t xml:space="preserve"> </w:t>
      </w:r>
      <w:r>
        <w:t>требования</w:t>
      </w:r>
      <w:r>
        <w:rPr>
          <w:spacing w:val="-2"/>
        </w:rPr>
        <w:t xml:space="preserve"> </w:t>
      </w:r>
      <w:r>
        <w:t>к</w:t>
      </w:r>
      <w:r>
        <w:rPr>
          <w:spacing w:val="-2"/>
        </w:rPr>
        <w:t xml:space="preserve"> композиции;</w:t>
      </w:r>
    </w:p>
    <w:p w:rsidR="005B40CF" w:rsidRDefault="00540B02">
      <w:pPr>
        <w:pStyle w:val="a3"/>
        <w:ind w:left="849" w:firstLine="0"/>
        <w:jc w:val="left"/>
      </w:pPr>
      <w:r>
        <w:t>уметь</w:t>
      </w:r>
      <w:r>
        <w:rPr>
          <w:spacing w:val="-5"/>
        </w:rPr>
        <w:t xml:space="preserve"> </w:t>
      </w:r>
      <w:r>
        <w:t>перечислять</w:t>
      </w:r>
      <w:r>
        <w:rPr>
          <w:spacing w:val="-3"/>
        </w:rPr>
        <w:t xml:space="preserve"> </w:t>
      </w:r>
      <w:r>
        <w:t>и</w:t>
      </w:r>
      <w:r>
        <w:rPr>
          <w:spacing w:val="-3"/>
        </w:rPr>
        <w:t xml:space="preserve"> </w:t>
      </w:r>
      <w:r>
        <w:t>объяснять</w:t>
      </w:r>
      <w:r>
        <w:rPr>
          <w:spacing w:val="-2"/>
        </w:rPr>
        <w:t xml:space="preserve"> </w:t>
      </w:r>
      <w:r>
        <w:t>основные</w:t>
      </w:r>
      <w:r>
        <w:rPr>
          <w:spacing w:val="-5"/>
        </w:rPr>
        <w:t xml:space="preserve"> </w:t>
      </w:r>
      <w:r>
        <w:t>типы</w:t>
      </w:r>
      <w:r>
        <w:rPr>
          <w:spacing w:val="-6"/>
        </w:rPr>
        <w:t xml:space="preserve"> </w:t>
      </w:r>
      <w:r>
        <w:t>формальной</w:t>
      </w:r>
      <w:r>
        <w:rPr>
          <w:spacing w:val="-2"/>
        </w:rPr>
        <w:t xml:space="preserve"> композиции;</w:t>
      </w:r>
    </w:p>
    <w:p w:rsidR="005B40CF" w:rsidRDefault="00540B02">
      <w:pPr>
        <w:pStyle w:val="a3"/>
        <w:tabs>
          <w:tab w:val="left" w:pos="2182"/>
          <w:tab w:val="left" w:pos="3501"/>
          <w:tab w:val="left" w:pos="5013"/>
          <w:tab w:val="left" w:pos="6492"/>
          <w:tab w:val="left" w:pos="6959"/>
          <w:tab w:val="left" w:pos="8243"/>
          <w:tab w:val="left" w:pos="8588"/>
          <w:tab w:val="left" w:pos="10111"/>
        </w:tabs>
        <w:ind w:right="149"/>
        <w:jc w:val="left"/>
      </w:pPr>
      <w:r>
        <w:rPr>
          <w:spacing w:val="-2"/>
        </w:rPr>
        <w:t>составлять</w:t>
      </w:r>
      <w:r>
        <w:tab/>
      </w:r>
      <w:r>
        <w:rPr>
          <w:spacing w:val="-2"/>
        </w:rPr>
        <w:t>различные</w:t>
      </w:r>
      <w:r>
        <w:tab/>
      </w:r>
      <w:r>
        <w:rPr>
          <w:spacing w:val="-2"/>
        </w:rPr>
        <w:t>формальные</w:t>
      </w:r>
      <w:r>
        <w:tab/>
      </w:r>
      <w:r>
        <w:rPr>
          <w:spacing w:val="-2"/>
        </w:rPr>
        <w:t>композиции</w:t>
      </w:r>
      <w:r>
        <w:tab/>
      </w:r>
      <w:r>
        <w:rPr>
          <w:spacing w:val="-6"/>
        </w:rPr>
        <w:t>на</w:t>
      </w:r>
      <w:r>
        <w:tab/>
      </w:r>
      <w:r>
        <w:rPr>
          <w:spacing w:val="-2"/>
        </w:rPr>
        <w:t>плоскости</w:t>
      </w:r>
      <w:r>
        <w:tab/>
      </w:r>
      <w:r>
        <w:rPr>
          <w:spacing w:val="-10"/>
        </w:rPr>
        <w:t>в</w:t>
      </w:r>
      <w:r>
        <w:tab/>
      </w:r>
      <w:r>
        <w:rPr>
          <w:spacing w:val="-2"/>
        </w:rPr>
        <w:t>зависимости</w:t>
      </w:r>
      <w:r>
        <w:tab/>
      </w:r>
      <w:r>
        <w:rPr>
          <w:spacing w:val="-6"/>
        </w:rPr>
        <w:t xml:space="preserve">от </w:t>
      </w:r>
      <w:r>
        <w:t>поставленных задач;</w:t>
      </w:r>
    </w:p>
    <w:p w:rsidR="005B40CF" w:rsidRDefault="00540B02">
      <w:pPr>
        <w:pStyle w:val="a3"/>
        <w:spacing w:before="1"/>
        <w:ind w:left="849" w:right="730" w:firstLine="0"/>
        <w:jc w:val="left"/>
      </w:pPr>
      <w:r>
        <w:t>выделять</w:t>
      </w:r>
      <w:r>
        <w:rPr>
          <w:spacing w:val="-6"/>
        </w:rPr>
        <w:t xml:space="preserve"> </w:t>
      </w:r>
      <w:r>
        <w:t>при</w:t>
      </w:r>
      <w:r>
        <w:rPr>
          <w:spacing w:val="-6"/>
        </w:rPr>
        <w:t xml:space="preserve"> </w:t>
      </w:r>
      <w:r>
        <w:t>творческом</w:t>
      </w:r>
      <w:r>
        <w:rPr>
          <w:spacing w:val="-7"/>
        </w:rPr>
        <w:t xml:space="preserve"> </w:t>
      </w:r>
      <w:r>
        <w:t>построении</w:t>
      </w:r>
      <w:r>
        <w:rPr>
          <w:spacing w:val="-8"/>
        </w:rPr>
        <w:t xml:space="preserve"> </w:t>
      </w:r>
      <w:r>
        <w:t>композиции</w:t>
      </w:r>
      <w:r>
        <w:rPr>
          <w:spacing w:val="-8"/>
        </w:rPr>
        <w:t xml:space="preserve"> </w:t>
      </w:r>
      <w:r>
        <w:t>листа</w:t>
      </w:r>
      <w:r>
        <w:rPr>
          <w:spacing w:val="-7"/>
        </w:rPr>
        <w:t xml:space="preserve"> </w:t>
      </w:r>
      <w:r>
        <w:t>композиционную</w:t>
      </w:r>
      <w:r>
        <w:rPr>
          <w:spacing w:val="-6"/>
        </w:rPr>
        <w:t xml:space="preserve"> </w:t>
      </w:r>
      <w:r>
        <w:t>доминанту; составлять формальные композиции на выражение в них движения и статики; осваивать навыки вариативности в ритмической организации листа;</w:t>
      </w:r>
    </w:p>
    <w:p w:rsidR="005B40CF" w:rsidRDefault="00540B02">
      <w:pPr>
        <w:pStyle w:val="a3"/>
        <w:ind w:left="849" w:firstLine="0"/>
        <w:jc w:val="left"/>
      </w:pPr>
      <w:r>
        <w:t>объяснять</w:t>
      </w:r>
      <w:r>
        <w:rPr>
          <w:spacing w:val="-4"/>
        </w:rPr>
        <w:t xml:space="preserve"> </w:t>
      </w:r>
      <w:r>
        <w:t>роль</w:t>
      </w:r>
      <w:r>
        <w:rPr>
          <w:spacing w:val="-3"/>
        </w:rPr>
        <w:t xml:space="preserve"> </w:t>
      </w:r>
      <w:r>
        <w:t>цвета</w:t>
      </w:r>
      <w:r>
        <w:rPr>
          <w:spacing w:val="-5"/>
        </w:rPr>
        <w:t xml:space="preserve"> </w:t>
      </w:r>
      <w:r>
        <w:t>в</w:t>
      </w:r>
      <w:r>
        <w:rPr>
          <w:spacing w:val="-4"/>
        </w:rPr>
        <w:t xml:space="preserve"> </w:t>
      </w:r>
      <w:r>
        <w:t>конструктивных</w:t>
      </w:r>
      <w:r>
        <w:rPr>
          <w:spacing w:val="-4"/>
        </w:rPr>
        <w:t xml:space="preserve"> </w:t>
      </w:r>
      <w:r>
        <w:rPr>
          <w:spacing w:val="-2"/>
        </w:rPr>
        <w:t>искусствах;</w:t>
      </w:r>
    </w:p>
    <w:p w:rsidR="005B40CF" w:rsidRDefault="00540B02">
      <w:pPr>
        <w:pStyle w:val="a3"/>
        <w:ind w:left="849" w:firstLine="0"/>
        <w:jc w:val="left"/>
      </w:pPr>
      <w:r>
        <w:t>различать</w:t>
      </w:r>
      <w:r>
        <w:rPr>
          <w:spacing w:val="-4"/>
        </w:rPr>
        <w:t xml:space="preserve"> </w:t>
      </w:r>
      <w:r>
        <w:t>технологию</w:t>
      </w:r>
      <w:r>
        <w:rPr>
          <w:spacing w:val="-6"/>
        </w:rPr>
        <w:t xml:space="preserve"> </w:t>
      </w:r>
      <w:r>
        <w:t>использования</w:t>
      </w:r>
      <w:r>
        <w:rPr>
          <w:spacing w:val="-4"/>
        </w:rPr>
        <w:t xml:space="preserve"> </w:t>
      </w:r>
      <w:r>
        <w:t>цвета</w:t>
      </w:r>
      <w:r>
        <w:rPr>
          <w:spacing w:val="-5"/>
        </w:rPr>
        <w:t xml:space="preserve"> </w:t>
      </w:r>
      <w:r>
        <w:t>в</w:t>
      </w:r>
      <w:r>
        <w:rPr>
          <w:spacing w:val="-5"/>
        </w:rPr>
        <w:t xml:space="preserve"> </w:t>
      </w:r>
      <w:r>
        <w:t>живописи</w:t>
      </w:r>
      <w:r>
        <w:rPr>
          <w:spacing w:val="-6"/>
        </w:rPr>
        <w:t xml:space="preserve"> </w:t>
      </w:r>
      <w:r>
        <w:t>и</w:t>
      </w:r>
      <w:r>
        <w:rPr>
          <w:spacing w:val="-4"/>
        </w:rPr>
        <w:t xml:space="preserve"> </w:t>
      </w:r>
      <w:r>
        <w:t>в</w:t>
      </w:r>
      <w:r>
        <w:rPr>
          <w:spacing w:val="-5"/>
        </w:rPr>
        <w:t xml:space="preserve"> </w:t>
      </w:r>
      <w:r>
        <w:t>конструктивных</w:t>
      </w:r>
      <w:r>
        <w:rPr>
          <w:spacing w:val="-3"/>
        </w:rPr>
        <w:t xml:space="preserve"> </w:t>
      </w:r>
      <w:r>
        <w:t>искусствах; объяснять выражение «цветовой образ»;</w:t>
      </w:r>
    </w:p>
    <w:p w:rsidR="005B40CF" w:rsidRDefault="00540B02">
      <w:pPr>
        <w:pStyle w:val="a3"/>
        <w:ind w:right="149"/>
      </w:pPr>
      <w:r>
        <w:t>применять цвет в графических композициях как акцент или доминанту, объединѐнные одним стилем;</w:t>
      </w:r>
    </w:p>
    <w:p w:rsidR="005B40CF" w:rsidRDefault="00540B02">
      <w:pPr>
        <w:pStyle w:val="a3"/>
        <w:ind w:right="146"/>
      </w:pPr>
      <w:r>
        <w:t>определять шрифт как графический рисунок начертания букв, объединѐнных общим стилем, отвечающий законам художественной композиции;</w:t>
      </w:r>
    </w:p>
    <w:p w:rsidR="005B40CF" w:rsidRDefault="00540B02">
      <w:pPr>
        <w:pStyle w:val="a3"/>
        <w:ind w:left="849" w:firstLine="0"/>
      </w:pPr>
      <w:r>
        <w:t>соотносить</w:t>
      </w:r>
      <w:r>
        <w:rPr>
          <w:spacing w:val="54"/>
          <w:w w:val="150"/>
        </w:rPr>
        <w:t xml:space="preserve"> </w:t>
      </w:r>
      <w:r>
        <w:t>особенности</w:t>
      </w:r>
      <w:r>
        <w:rPr>
          <w:spacing w:val="56"/>
          <w:w w:val="150"/>
        </w:rPr>
        <w:t xml:space="preserve"> </w:t>
      </w:r>
      <w:r>
        <w:t>стилизации</w:t>
      </w:r>
      <w:r>
        <w:rPr>
          <w:spacing w:val="56"/>
          <w:w w:val="150"/>
        </w:rPr>
        <w:t xml:space="preserve"> </w:t>
      </w:r>
      <w:r>
        <w:t>рисунка</w:t>
      </w:r>
      <w:r>
        <w:rPr>
          <w:spacing w:val="54"/>
          <w:w w:val="150"/>
        </w:rPr>
        <w:t xml:space="preserve"> </w:t>
      </w:r>
      <w:r>
        <w:t>шрифта</w:t>
      </w:r>
      <w:r>
        <w:rPr>
          <w:spacing w:val="55"/>
          <w:w w:val="150"/>
        </w:rPr>
        <w:t xml:space="preserve"> </w:t>
      </w:r>
      <w:r>
        <w:t>и</w:t>
      </w:r>
      <w:r>
        <w:rPr>
          <w:spacing w:val="56"/>
          <w:w w:val="150"/>
        </w:rPr>
        <w:t xml:space="preserve"> </w:t>
      </w:r>
      <w:r>
        <w:t>содержание</w:t>
      </w:r>
      <w:r>
        <w:rPr>
          <w:spacing w:val="54"/>
          <w:w w:val="150"/>
        </w:rPr>
        <w:t xml:space="preserve"> </w:t>
      </w:r>
      <w:r>
        <w:t>текста,</w:t>
      </w:r>
      <w:r>
        <w:rPr>
          <w:spacing w:val="56"/>
          <w:w w:val="150"/>
        </w:rPr>
        <w:t xml:space="preserve"> </w:t>
      </w:r>
      <w:r>
        <w:rPr>
          <w:spacing w:val="-2"/>
        </w:rPr>
        <w:t>различать</w:t>
      </w:r>
    </w:p>
    <w:p w:rsidR="005B40CF" w:rsidRDefault="00540B02">
      <w:pPr>
        <w:pStyle w:val="a3"/>
        <w:ind w:right="147" w:firstLine="0"/>
      </w:pPr>
      <w:r>
        <w:t>«архитектуру» шрифта и особенности шрифтовых гарнитур, иметь опыт творческого воплощения шрифтовой композиции (буквицы);</w:t>
      </w:r>
    </w:p>
    <w:p w:rsidR="005B40CF" w:rsidRDefault="00540B02">
      <w:pPr>
        <w:pStyle w:val="a3"/>
        <w:spacing w:before="1"/>
        <w:ind w:right="140"/>
      </w:pPr>
      <w:r>
        <w:t xml:space="preserve">применять печатное слово, типографскую строку в качестве элементов графической </w:t>
      </w:r>
      <w:r>
        <w:rPr>
          <w:spacing w:val="-2"/>
        </w:rPr>
        <w:t>композиции;</w:t>
      </w:r>
    </w:p>
    <w:p w:rsidR="005B40CF" w:rsidRDefault="00540B02">
      <w:pPr>
        <w:pStyle w:val="a3"/>
        <w:ind w:right="146"/>
      </w:pPr>
      <w:r>
        <w:t>объяснять функции логотипа как представительского знака, эмблемы, торговой марки, различать шрифтовой и знаковый виды логотипа, иметь практический опыт разработки логотипа на выбранную тему;</w:t>
      </w:r>
    </w:p>
    <w:p w:rsidR="005B40CF" w:rsidRDefault="00540B02">
      <w:pPr>
        <w:pStyle w:val="a3"/>
        <w:ind w:right="142"/>
      </w:pPr>
      <w:r>
        <w:t>иметь творческий опыт построения композиции плаката, поздравительной открытки или рекламы на основе соединения текста и изображения;</w:t>
      </w:r>
    </w:p>
    <w:p w:rsidR="005B40CF" w:rsidRDefault="00540B02">
      <w:pPr>
        <w:pStyle w:val="a3"/>
        <w:ind w:left="849" w:firstLine="0"/>
      </w:pPr>
      <w:r>
        <w:t>иметь</w:t>
      </w:r>
      <w:r>
        <w:rPr>
          <w:spacing w:val="74"/>
          <w:w w:val="150"/>
        </w:rPr>
        <w:t xml:space="preserve"> </w:t>
      </w:r>
      <w:r>
        <w:t>представление</w:t>
      </w:r>
      <w:r>
        <w:rPr>
          <w:spacing w:val="77"/>
          <w:w w:val="150"/>
        </w:rPr>
        <w:t xml:space="preserve"> </w:t>
      </w:r>
      <w:r>
        <w:t>об</w:t>
      </w:r>
      <w:r>
        <w:rPr>
          <w:spacing w:val="76"/>
          <w:w w:val="150"/>
        </w:rPr>
        <w:t xml:space="preserve"> </w:t>
      </w:r>
      <w:r>
        <w:t>искусстве</w:t>
      </w:r>
      <w:r>
        <w:rPr>
          <w:spacing w:val="74"/>
          <w:w w:val="150"/>
        </w:rPr>
        <w:t xml:space="preserve"> </w:t>
      </w:r>
      <w:r>
        <w:t>конструирования</w:t>
      </w:r>
      <w:r>
        <w:rPr>
          <w:spacing w:val="76"/>
          <w:w w:val="150"/>
        </w:rPr>
        <w:t xml:space="preserve"> </w:t>
      </w:r>
      <w:r>
        <w:t>книги,</w:t>
      </w:r>
      <w:r>
        <w:rPr>
          <w:spacing w:val="76"/>
          <w:w w:val="150"/>
        </w:rPr>
        <w:t xml:space="preserve"> </w:t>
      </w:r>
      <w:r>
        <w:t>дизайне</w:t>
      </w:r>
      <w:r>
        <w:rPr>
          <w:spacing w:val="75"/>
          <w:w w:val="150"/>
        </w:rPr>
        <w:t xml:space="preserve"> </w:t>
      </w:r>
      <w:r>
        <w:t>журнала,</w:t>
      </w:r>
      <w:r>
        <w:rPr>
          <w:spacing w:val="79"/>
          <w:w w:val="150"/>
        </w:rPr>
        <w:t xml:space="preserve"> </w:t>
      </w:r>
      <w:r>
        <w:rPr>
          <w:spacing w:val="-2"/>
        </w:rPr>
        <w:t>иметь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t>практический творческий опыт образного построения книжного и журнального разворотов в качестве графических композиций.</w:t>
      </w:r>
    </w:p>
    <w:p w:rsidR="005B40CF" w:rsidRDefault="00540B02">
      <w:pPr>
        <w:pStyle w:val="a3"/>
        <w:ind w:left="849" w:firstLine="0"/>
      </w:pPr>
      <w:r>
        <w:t>Социальное</w:t>
      </w:r>
      <w:r>
        <w:rPr>
          <w:spacing w:val="-7"/>
        </w:rPr>
        <w:t xml:space="preserve"> </w:t>
      </w:r>
      <w:r>
        <w:t>значение</w:t>
      </w:r>
      <w:r>
        <w:rPr>
          <w:spacing w:val="-4"/>
        </w:rPr>
        <w:t xml:space="preserve"> </w:t>
      </w:r>
      <w:r>
        <w:t>дизайна</w:t>
      </w:r>
      <w:r>
        <w:rPr>
          <w:spacing w:val="-4"/>
        </w:rPr>
        <w:t xml:space="preserve"> </w:t>
      </w:r>
      <w:r>
        <w:t>и</w:t>
      </w:r>
      <w:r>
        <w:rPr>
          <w:spacing w:val="-3"/>
        </w:rPr>
        <w:t xml:space="preserve"> </w:t>
      </w:r>
      <w:r>
        <w:t>архитектуры</w:t>
      </w:r>
      <w:r>
        <w:rPr>
          <w:spacing w:val="-3"/>
        </w:rPr>
        <w:t xml:space="preserve"> </w:t>
      </w:r>
      <w:r>
        <w:t>как</w:t>
      </w:r>
      <w:r>
        <w:rPr>
          <w:spacing w:val="-3"/>
        </w:rPr>
        <w:t xml:space="preserve"> </w:t>
      </w:r>
      <w:r>
        <w:t>среды</w:t>
      </w:r>
      <w:r>
        <w:rPr>
          <w:spacing w:val="-3"/>
        </w:rPr>
        <w:t xml:space="preserve"> </w:t>
      </w:r>
      <w:r>
        <w:t>жизни</w:t>
      </w:r>
      <w:r>
        <w:rPr>
          <w:spacing w:val="-3"/>
        </w:rPr>
        <w:t xml:space="preserve"> </w:t>
      </w:r>
      <w:r>
        <w:rPr>
          <w:spacing w:val="-2"/>
        </w:rPr>
        <w:t>человека:</w:t>
      </w:r>
    </w:p>
    <w:p w:rsidR="005B40CF" w:rsidRDefault="00540B02">
      <w:pPr>
        <w:pStyle w:val="a3"/>
        <w:ind w:right="147"/>
      </w:pPr>
      <w:r>
        <w:t>иметь опыт построения объѐмно-пространственной композиции как макета архитектурного пространства в реальной жизни;</w:t>
      </w:r>
    </w:p>
    <w:p w:rsidR="005B40CF" w:rsidRDefault="00540B02">
      <w:pPr>
        <w:pStyle w:val="a3"/>
        <w:ind w:left="849" w:right="147" w:firstLine="0"/>
      </w:pPr>
      <w:r>
        <w:t>выполнять построение макета пространственно-объѐмной композиции по его чертежу; выявлять</w:t>
      </w:r>
      <w:r>
        <w:rPr>
          <w:spacing w:val="61"/>
        </w:rPr>
        <w:t xml:space="preserve"> </w:t>
      </w:r>
      <w:r>
        <w:t>структуру</w:t>
      </w:r>
      <w:r>
        <w:rPr>
          <w:spacing w:val="40"/>
        </w:rPr>
        <w:t xml:space="preserve"> </w:t>
      </w:r>
      <w:r>
        <w:t>различных</w:t>
      </w:r>
      <w:r>
        <w:rPr>
          <w:spacing w:val="60"/>
        </w:rPr>
        <w:t xml:space="preserve"> </w:t>
      </w:r>
      <w:r>
        <w:t>типов</w:t>
      </w:r>
      <w:r>
        <w:rPr>
          <w:spacing w:val="60"/>
        </w:rPr>
        <w:t xml:space="preserve"> </w:t>
      </w:r>
      <w:r>
        <w:t>зданий</w:t>
      </w:r>
      <w:r>
        <w:rPr>
          <w:spacing w:val="40"/>
        </w:rPr>
        <w:t xml:space="preserve"> </w:t>
      </w:r>
      <w:r>
        <w:t>и</w:t>
      </w:r>
      <w:r>
        <w:rPr>
          <w:spacing w:val="40"/>
        </w:rPr>
        <w:t xml:space="preserve"> </w:t>
      </w:r>
      <w:r>
        <w:t>характеризовать</w:t>
      </w:r>
      <w:r>
        <w:rPr>
          <w:spacing w:val="61"/>
        </w:rPr>
        <w:t xml:space="preserve"> </w:t>
      </w:r>
      <w:r>
        <w:t>влияние</w:t>
      </w:r>
      <w:r>
        <w:rPr>
          <w:spacing w:val="40"/>
        </w:rPr>
        <w:t xml:space="preserve"> </w:t>
      </w:r>
      <w:r>
        <w:t>объѐмов</w:t>
      </w:r>
      <w:r>
        <w:rPr>
          <w:spacing w:val="60"/>
        </w:rPr>
        <w:t xml:space="preserve"> </w:t>
      </w:r>
      <w:r>
        <w:t>и</w:t>
      </w:r>
      <w:r>
        <w:rPr>
          <w:spacing w:val="61"/>
        </w:rPr>
        <w:t xml:space="preserve"> </w:t>
      </w:r>
      <w:r>
        <w:t>их</w:t>
      </w:r>
    </w:p>
    <w:p w:rsidR="005B40CF" w:rsidRDefault="00540B02">
      <w:pPr>
        <w:pStyle w:val="a3"/>
        <w:ind w:right="147" w:firstLine="0"/>
      </w:pPr>
      <w:r>
        <w:t xml:space="preserve">сочетаний на образный характер постройки и еѐ влияние на организацию жизнедеятельности </w:t>
      </w:r>
      <w:r>
        <w:rPr>
          <w:spacing w:val="-2"/>
        </w:rPr>
        <w:t>людей;</w:t>
      </w:r>
    </w:p>
    <w:p w:rsidR="005B40CF" w:rsidRDefault="00540B02">
      <w:pPr>
        <w:pStyle w:val="a3"/>
        <w:ind w:right="144"/>
      </w:pPr>
      <w:r>
        <w:t>знать о роли строительного материала в эволюции архитектурных конструкций и</w:t>
      </w:r>
      <w:r>
        <w:rPr>
          <w:spacing w:val="40"/>
        </w:rPr>
        <w:t xml:space="preserve"> </w:t>
      </w:r>
      <w:r>
        <w:t>изменении облика архитектурных сооружений;</w:t>
      </w:r>
    </w:p>
    <w:p w:rsidR="005B40CF" w:rsidRDefault="00540B02">
      <w:pPr>
        <w:pStyle w:val="a3"/>
        <w:ind w:right="146"/>
      </w:pPr>
      <w:r>
        <w:t>иметь представление, как в архитектуре проявляются мировоззренческие изменения в жизни общества и как изменение архитектуры влияет на характер организации и жизнедеятельности людей;</w:t>
      </w:r>
    </w:p>
    <w:p w:rsidR="005B40CF" w:rsidRDefault="00540B02">
      <w:pPr>
        <w:pStyle w:val="a3"/>
        <w:ind w:right="140"/>
      </w:pPr>
      <w:r>
        <w:t>иметь знания и опыт изображения особенностей архитектурно-художественных стилей разных эпох, выраженных в постройках общественных зданий, храмовой архитектуре и частном строительстве, в организации городской среды;</w:t>
      </w:r>
    </w:p>
    <w:p w:rsidR="005B40CF" w:rsidRDefault="00540B02">
      <w:pPr>
        <w:pStyle w:val="a3"/>
        <w:spacing w:before="1"/>
        <w:ind w:right="145"/>
      </w:pPr>
      <w:r>
        <w:t>характеризовать архитектурные и градостроительные изменения в культуре новейшего времени,</w:t>
      </w:r>
      <w:r>
        <w:rPr>
          <w:spacing w:val="-4"/>
        </w:rPr>
        <w:t xml:space="preserve"> </w:t>
      </w:r>
      <w:r>
        <w:t>современный</w:t>
      </w:r>
      <w:r>
        <w:rPr>
          <w:spacing w:val="-4"/>
        </w:rPr>
        <w:t xml:space="preserve"> </w:t>
      </w:r>
      <w:r>
        <w:t>уровень</w:t>
      </w:r>
      <w:r>
        <w:rPr>
          <w:spacing w:val="-4"/>
        </w:rPr>
        <w:t xml:space="preserve"> </w:t>
      </w:r>
      <w:r>
        <w:t>развития</w:t>
      </w:r>
      <w:r>
        <w:rPr>
          <w:spacing w:val="-7"/>
        </w:rPr>
        <w:t xml:space="preserve"> </w:t>
      </w:r>
      <w:r>
        <w:t>технологий</w:t>
      </w:r>
      <w:r>
        <w:rPr>
          <w:spacing w:val="-4"/>
        </w:rPr>
        <w:t xml:space="preserve"> </w:t>
      </w:r>
      <w:r>
        <w:t>и</w:t>
      </w:r>
      <w:r>
        <w:rPr>
          <w:spacing w:val="-4"/>
        </w:rPr>
        <w:t xml:space="preserve"> </w:t>
      </w:r>
      <w:r>
        <w:t>материалов,</w:t>
      </w:r>
      <w:r>
        <w:rPr>
          <w:spacing w:val="-4"/>
        </w:rPr>
        <w:t xml:space="preserve"> </w:t>
      </w:r>
      <w:r>
        <w:t>рассуждать</w:t>
      </w:r>
      <w:r>
        <w:rPr>
          <w:spacing w:val="-4"/>
        </w:rPr>
        <w:t xml:space="preserve"> </w:t>
      </w:r>
      <w:r>
        <w:t>о</w:t>
      </w:r>
      <w:r>
        <w:rPr>
          <w:spacing w:val="-4"/>
        </w:rPr>
        <w:t xml:space="preserve"> </w:t>
      </w:r>
      <w:r>
        <w:t>социокультурных противоречиях в организации современной городской среды и поисках путей их преодоления;</w:t>
      </w:r>
    </w:p>
    <w:p w:rsidR="005B40CF" w:rsidRDefault="00540B02">
      <w:pPr>
        <w:pStyle w:val="a3"/>
        <w:ind w:right="142"/>
      </w:pPr>
      <w:r>
        <w:t>знать о значении сохранения исторического облика города для современной жизни, сохранения архитектурного наследия как важнейшего фактора исторической памяти и понимания своей идентичности;</w:t>
      </w:r>
    </w:p>
    <w:p w:rsidR="005B40CF" w:rsidRDefault="00540B02">
      <w:pPr>
        <w:pStyle w:val="a3"/>
        <w:ind w:right="150"/>
      </w:pPr>
      <w:r>
        <w:t>определять понятие «городская среда»; рассматривать и объяснять планировку города как способ организации образа жизни людей;</w:t>
      </w:r>
    </w:p>
    <w:p w:rsidR="005B40CF" w:rsidRDefault="00540B02">
      <w:pPr>
        <w:pStyle w:val="a3"/>
        <w:ind w:right="143"/>
      </w:pPr>
      <w:r>
        <w:t>знать различные виды планировки города, иметь опыт разработки построения городского пространства в виде макетной или графической схемы;</w:t>
      </w:r>
    </w:p>
    <w:p w:rsidR="005B40CF" w:rsidRDefault="00540B02">
      <w:pPr>
        <w:pStyle w:val="a3"/>
        <w:ind w:right="140"/>
      </w:pPr>
      <w:r>
        <w:t>характеризовать эстетическое и экологическое взаимное сосуществование природы и архитектуры, иметь представление о традициях ландшафтно-парковой архитектуры и школах ландшафтного дизайна;</w:t>
      </w:r>
    </w:p>
    <w:p w:rsidR="005B40CF" w:rsidRDefault="00540B02">
      <w:pPr>
        <w:pStyle w:val="a3"/>
        <w:spacing w:before="1"/>
        <w:ind w:right="144"/>
      </w:pPr>
      <w:r>
        <w:t>объяснять роль малой архитектуры и архитектурного дизайна в установке связи между человеком и архитектурой, в «проживании» городского пространства;</w:t>
      </w:r>
    </w:p>
    <w:p w:rsidR="005B40CF" w:rsidRDefault="00540B02">
      <w:pPr>
        <w:pStyle w:val="a3"/>
        <w:ind w:right="145"/>
      </w:pPr>
      <w:r>
        <w:t>иметь представление о задачах соотношения функционального и образного в построении формы предметов, создаваемых людьми, видеть образ времени и характер жизнедеятельности человека в предметах его быта;</w:t>
      </w:r>
    </w:p>
    <w:p w:rsidR="005B40CF" w:rsidRDefault="00540B02">
      <w:pPr>
        <w:pStyle w:val="a3"/>
        <w:ind w:right="139"/>
      </w:pPr>
      <w:r>
        <w:t>объяснять,</w:t>
      </w:r>
      <w:r>
        <w:rPr>
          <w:spacing w:val="-1"/>
        </w:rPr>
        <w:t xml:space="preserve"> </w:t>
      </w:r>
      <w:r>
        <w:t>в</w:t>
      </w:r>
      <w:r>
        <w:rPr>
          <w:spacing w:val="-2"/>
        </w:rPr>
        <w:t xml:space="preserve"> </w:t>
      </w:r>
      <w:r>
        <w:t>чѐм</w:t>
      </w:r>
      <w:r>
        <w:rPr>
          <w:spacing w:val="-2"/>
        </w:rPr>
        <w:t xml:space="preserve"> </w:t>
      </w:r>
      <w:r>
        <w:t>заключается</w:t>
      </w:r>
      <w:r>
        <w:rPr>
          <w:spacing w:val="-1"/>
        </w:rPr>
        <w:t xml:space="preserve"> </w:t>
      </w:r>
      <w:r>
        <w:t>взаимосвязь</w:t>
      </w:r>
      <w:r>
        <w:rPr>
          <w:spacing w:val="-1"/>
        </w:rPr>
        <w:t xml:space="preserve"> </w:t>
      </w:r>
      <w:r>
        <w:t>формы</w:t>
      </w:r>
      <w:r>
        <w:rPr>
          <w:spacing w:val="-2"/>
        </w:rPr>
        <w:t xml:space="preserve"> </w:t>
      </w:r>
      <w:r>
        <w:t>и материала</w:t>
      </w:r>
      <w:r>
        <w:rPr>
          <w:spacing w:val="-2"/>
        </w:rPr>
        <w:t xml:space="preserve"> </w:t>
      </w:r>
      <w:r>
        <w:t xml:space="preserve">при построении предметного мира, объяснять характер влияния цвета на восприятие человеком формы объектов архитектуры и </w:t>
      </w:r>
      <w:r>
        <w:rPr>
          <w:spacing w:val="-2"/>
        </w:rPr>
        <w:t>дизайна;</w:t>
      </w:r>
    </w:p>
    <w:p w:rsidR="005B40CF" w:rsidRDefault="00540B02">
      <w:pPr>
        <w:pStyle w:val="a3"/>
        <w:ind w:right="148"/>
      </w:pPr>
      <w:r>
        <w:t>иметь опыт творческого проектирования интерьерного пространства для конкретных задач жизнедеятельности человека;</w:t>
      </w:r>
    </w:p>
    <w:p w:rsidR="005B40CF" w:rsidRDefault="00540B02">
      <w:pPr>
        <w:pStyle w:val="a3"/>
        <w:ind w:right="141"/>
      </w:pPr>
      <w:r>
        <w:t>объяснять, как в одежде проявляются характер человека, его ценностные позиции и конкретные намерения действий, объяснять, что такое стиль в одежде;</w:t>
      </w:r>
    </w:p>
    <w:p w:rsidR="005B40CF" w:rsidRDefault="00540B02">
      <w:pPr>
        <w:pStyle w:val="a3"/>
        <w:ind w:right="147"/>
      </w:pPr>
      <w:r>
        <w:t>иметь представление об истории костюма в истории разных эпох, характеризовать понятие моды в одежде;</w:t>
      </w:r>
    </w:p>
    <w:p w:rsidR="005B40CF" w:rsidRDefault="00540B02">
      <w:pPr>
        <w:pStyle w:val="a3"/>
        <w:spacing w:before="1"/>
        <w:ind w:right="143"/>
      </w:pPr>
      <w:r>
        <w:t>объяснять, как в одежде проявляются социальный статус человека, его ценностные ориентации, мировоззренческие идеалы и характер деятельности;</w:t>
      </w:r>
    </w:p>
    <w:p w:rsidR="005B40CF" w:rsidRDefault="00540B02">
      <w:pPr>
        <w:pStyle w:val="a3"/>
        <w:ind w:right="145"/>
      </w:pPr>
      <w:r>
        <w:t>иметь представление о конструкции костюма и применении законов композиции в проектировании одежды, ансамбле в костюме;</w:t>
      </w:r>
    </w:p>
    <w:p w:rsidR="005B40CF" w:rsidRDefault="00540B02">
      <w:pPr>
        <w:pStyle w:val="a3"/>
        <w:ind w:right="143"/>
      </w:pPr>
      <w:r>
        <w:t>уметь рассуждать о характерных особенностях современной моды, сравнивать функциональные особенности современной одежды с традиционными функциями одежды прошлых эпох;</w:t>
      </w:r>
    </w:p>
    <w:p w:rsidR="005B40CF" w:rsidRDefault="00540B02">
      <w:pPr>
        <w:pStyle w:val="a3"/>
        <w:ind w:left="849" w:firstLine="0"/>
      </w:pPr>
      <w:r>
        <w:t>иметь</w:t>
      </w:r>
      <w:r>
        <w:rPr>
          <w:spacing w:val="32"/>
        </w:rPr>
        <w:t xml:space="preserve"> </w:t>
      </w:r>
      <w:r>
        <w:t>опыт</w:t>
      </w:r>
      <w:r>
        <w:rPr>
          <w:spacing w:val="33"/>
        </w:rPr>
        <w:t xml:space="preserve"> </w:t>
      </w:r>
      <w:r>
        <w:t>выполнения</w:t>
      </w:r>
      <w:r>
        <w:rPr>
          <w:spacing w:val="32"/>
        </w:rPr>
        <w:t xml:space="preserve"> </w:t>
      </w:r>
      <w:r>
        <w:t>практических</w:t>
      </w:r>
      <w:r>
        <w:rPr>
          <w:spacing w:val="34"/>
        </w:rPr>
        <w:t xml:space="preserve"> </w:t>
      </w:r>
      <w:r>
        <w:t>творческих</w:t>
      </w:r>
      <w:r>
        <w:rPr>
          <w:spacing w:val="33"/>
        </w:rPr>
        <w:t xml:space="preserve"> </w:t>
      </w:r>
      <w:r>
        <w:t>эскизов</w:t>
      </w:r>
      <w:r>
        <w:rPr>
          <w:spacing w:val="32"/>
        </w:rPr>
        <w:t xml:space="preserve"> </w:t>
      </w:r>
      <w:r>
        <w:t>по</w:t>
      </w:r>
      <w:r>
        <w:rPr>
          <w:spacing w:val="32"/>
        </w:rPr>
        <w:t xml:space="preserve"> </w:t>
      </w:r>
      <w:r>
        <w:t>теме</w:t>
      </w:r>
      <w:r>
        <w:rPr>
          <w:spacing w:val="34"/>
        </w:rPr>
        <w:t xml:space="preserve"> </w:t>
      </w:r>
      <w:r>
        <w:t>«Дизайн</w:t>
      </w:r>
      <w:r>
        <w:rPr>
          <w:spacing w:val="33"/>
        </w:rPr>
        <w:t xml:space="preserve"> </w:t>
      </w:r>
      <w:r>
        <w:rPr>
          <w:spacing w:val="-2"/>
        </w:rPr>
        <w:t>современной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firstLine="0"/>
      </w:pPr>
      <w:r>
        <w:t>одежды», создания эскизов молодѐжной одежды для разных жизненных задач (спортивной, праздничной, повседневной и других);</w:t>
      </w:r>
    </w:p>
    <w:p w:rsidR="005B40CF" w:rsidRDefault="00540B02">
      <w:pPr>
        <w:pStyle w:val="a3"/>
        <w:ind w:right="138"/>
      </w:pPr>
      <w:r>
        <w:t>различать задачи искусства театрального грима и бытового макияжа, иметь представление об имидж-дизайне, его задачах и социальном бытовании, иметь опыт создания эскизов для макияжа театральных образов и опыт бытового макияжа, определять эстетические и этические границы применения макияжа и стилистики причѐски в повседневном быту.</w:t>
      </w:r>
    </w:p>
    <w:p w:rsidR="005B40CF" w:rsidRDefault="00540B02">
      <w:pPr>
        <w:pStyle w:val="a5"/>
        <w:numPr>
          <w:ilvl w:val="1"/>
          <w:numId w:val="32"/>
        </w:numPr>
        <w:tabs>
          <w:tab w:val="left" w:pos="1399"/>
        </w:tabs>
        <w:ind w:right="148" w:firstLine="708"/>
        <w:jc w:val="both"/>
        <w:rPr>
          <w:sz w:val="24"/>
        </w:rPr>
      </w:pPr>
      <w:r>
        <w:rPr>
          <w:sz w:val="24"/>
        </w:rPr>
        <w:t>По результатам реализации вариативного модуля обучающийся получит следующие предметные результаты по отдельным темам программы по изобразительному искусству.</w:t>
      </w:r>
    </w:p>
    <w:p w:rsidR="005B40CF" w:rsidRDefault="00540B02">
      <w:pPr>
        <w:pStyle w:val="a3"/>
        <w:jc w:val="left"/>
      </w:pPr>
      <w:r>
        <w:t>Модуль № 4 «Изображение в синтетических, экранных видах искусства и художественная фотография» (вариативный):</w:t>
      </w:r>
    </w:p>
    <w:p w:rsidR="005B40CF" w:rsidRDefault="00540B02">
      <w:pPr>
        <w:pStyle w:val="a3"/>
        <w:jc w:val="left"/>
      </w:pPr>
      <w:r>
        <w:t>знать</w:t>
      </w:r>
      <w:r>
        <w:rPr>
          <w:spacing w:val="39"/>
        </w:rPr>
        <w:t xml:space="preserve"> </w:t>
      </w:r>
      <w:r>
        <w:t>о</w:t>
      </w:r>
      <w:r>
        <w:rPr>
          <w:spacing w:val="38"/>
        </w:rPr>
        <w:t xml:space="preserve"> </w:t>
      </w:r>
      <w:r>
        <w:t>синтетической</w:t>
      </w:r>
      <w:r>
        <w:rPr>
          <w:spacing w:val="37"/>
        </w:rPr>
        <w:t xml:space="preserve"> </w:t>
      </w:r>
      <w:r>
        <w:t>природе</w:t>
      </w:r>
      <w:r>
        <w:rPr>
          <w:spacing w:val="40"/>
        </w:rPr>
        <w:t xml:space="preserve"> </w:t>
      </w:r>
      <w:r>
        <w:t>–</w:t>
      </w:r>
      <w:r>
        <w:rPr>
          <w:spacing w:val="39"/>
        </w:rPr>
        <w:t xml:space="preserve"> </w:t>
      </w:r>
      <w:r>
        <w:t>коллективности</w:t>
      </w:r>
      <w:r>
        <w:rPr>
          <w:spacing w:val="39"/>
        </w:rPr>
        <w:t xml:space="preserve"> </w:t>
      </w:r>
      <w:r>
        <w:t>творческого</w:t>
      </w:r>
      <w:r>
        <w:rPr>
          <w:spacing w:val="38"/>
        </w:rPr>
        <w:t xml:space="preserve"> </w:t>
      </w:r>
      <w:r>
        <w:t>процесса</w:t>
      </w:r>
      <w:r>
        <w:rPr>
          <w:spacing w:val="38"/>
        </w:rPr>
        <w:t xml:space="preserve"> </w:t>
      </w:r>
      <w:r>
        <w:t>в</w:t>
      </w:r>
      <w:r>
        <w:rPr>
          <w:spacing w:val="40"/>
        </w:rPr>
        <w:t xml:space="preserve"> </w:t>
      </w:r>
      <w:r>
        <w:t>синтетических искусствах, синтезирующих выразительные средства разных видов художественного творчества;</w:t>
      </w:r>
    </w:p>
    <w:p w:rsidR="005B40CF" w:rsidRDefault="00540B02">
      <w:pPr>
        <w:pStyle w:val="a3"/>
        <w:ind w:left="849" w:firstLine="0"/>
        <w:jc w:val="left"/>
      </w:pPr>
      <w:r>
        <w:t>понимать</w:t>
      </w:r>
      <w:r>
        <w:rPr>
          <w:spacing w:val="-8"/>
        </w:rPr>
        <w:t xml:space="preserve"> </w:t>
      </w:r>
      <w:r>
        <w:t>и</w:t>
      </w:r>
      <w:r>
        <w:rPr>
          <w:spacing w:val="-5"/>
        </w:rPr>
        <w:t xml:space="preserve"> </w:t>
      </w:r>
      <w:r>
        <w:t>характеризовать</w:t>
      </w:r>
      <w:r>
        <w:rPr>
          <w:spacing w:val="-3"/>
        </w:rPr>
        <w:t xml:space="preserve"> </w:t>
      </w:r>
      <w:r>
        <w:t>роль</w:t>
      </w:r>
      <w:r>
        <w:rPr>
          <w:spacing w:val="-4"/>
        </w:rPr>
        <w:t xml:space="preserve"> </w:t>
      </w:r>
      <w:r>
        <w:t>визуального</w:t>
      </w:r>
      <w:r>
        <w:rPr>
          <w:spacing w:val="-3"/>
        </w:rPr>
        <w:t xml:space="preserve"> </w:t>
      </w:r>
      <w:r>
        <w:t>образа</w:t>
      </w:r>
      <w:r>
        <w:rPr>
          <w:spacing w:val="-4"/>
        </w:rPr>
        <w:t xml:space="preserve"> </w:t>
      </w:r>
      <w:r>
        <w:t>в</w:t>
      </w:r>
      <w:r>
        <w:rPr>
          <w:spacing w:val="-4"/>
        </w:rPr>
        <w:t xml:space="preserve"> </w:t>
      </w:r>
      <w:r>
        <w:t>синтетических</w:t>
      </w:r>
      <w:r>
        <w:rPr>
          <w:spacing w:val="-1"/>
        </w:rPr>
        <w:t xml:space="preserve"> </w:t>
      </w:r>
      <w:r>
        <w:rPr>
          <w:spacing w:val="-2"/>
        </w:rPr>
        <w:t>искусствах;</w:t>
      </w:r>
    </w:p>
    <w:p w:rsidR="005B40CF" w:rsidRDefault="00540B02">
      <w:pPr>
        <w:pStyle w:val="a3"/>
        <w:tabs>
          <w:tab w:val="left" w:pos="9740"/>
        </w:tabs>
        <w:ind w:right="138"/>
        <w:jc w:val="left"/>
      </w:pPr>
      <w:r>
        <w:t>иметь</w:t>
      </w:r>
      <w:r>
        <w:rPr>
          <w:spacing w:val="80"/>
        </w:rPr>
        <w:t xml:space="preserve"> </w:t>
      </w:r>
      <w:r>
        <w:t>представление</w:t>
      </w:r>
      <w:r>
        <w:rPr>
          <w:spacing w:val="80"/>
        </w:rPr>
        <w:t xml:space="preserve"> </w:t>
      </w:r>
      <w:r>
        <w:t>о</w:t>
      </w:r>
      <w:r>
        <w:rPr>
          <w:spacing w:val="80"/>
        </w:rPr>
        <w:t xml:space="preserve"> </w:t>
      </w:r>
      <w:r>
        <w:t>влиянии</w:t>
      </w:r>
      <w:r>
        <w:rPr>
          <w:spacing w:val="80"/>
        </w:rPr>
        <w:t xml:space="preserve"> </w:t>
      </w:r>
      <w:r>
        <w:t>развития</w:t>
      </w:r>
      <w:r>
        <w:rPr>
          <w:spacing w:val="80"/>
        </w:rPr>
        <w:t xml:space="preserve"> </w:t>
      </w:r>
      <w:r>
        <w:t>технологий</w:t>
      </w:r>
      <w:r>
        <w:rPr>
          <w:spacing w:val="80"/>
        </w:rPr>
        <w:t xml:space="preserve"> </w:t>
      </w:r>
      <w:r>
        <w:t>на</w:t>
      </w:r>
      <w:r>
        <w:rPr>
          <w:spacing w:val="80"/>
        </w:rPr>
        <w:t xml:space="preserve"> </w:t>
      </w:r>
      <w:r>
        <w:t>появление</w:t>
      </w:r>
      <w:r>
        <w:rPr>
          <w:spacing w:val="80"/>
        </w:rPr>
        <w:t xml:space="preserve"> </w:t>
      </w:r>
      <w:r>
        <w:t>новых</w:t>
      </w:r>
      <w:r>
        <w:tab/>
      </w:r>
      <w:r>
        <w:rPr>
          <w:spacing w:val="-2"/>
        </w:rPr>
        <w:t xml:space="preserve">видов </w:t>
      </w:r>
      <w:r>
        <w:t>художественного творчества и их развитии параллельно с традиционными видами искусства.</w:t>
      </w:r>
    </w:p>
    <w:p w:rsidR="005B40CF" w:rsidRDefault="00540B02">
      <w:pPr>
        <w:pStyle w:val="a3"/>
        <w:ind w:left="849" w:firstLine="0"/>
        <w:jc w:val="left"/>
      </w:pPr>
      <w:r>
        <w:t>Художник</w:t>
      </w:r>
      <w:r>
        <w:rPr>
          <w:spacing w:val="-5"/>
        </w:rPr>
        <w:t xml:space="preserve"> </w:t>
      </w:r>
      <w:r>
        <w:t>и</w:t>
      </w:r>
      <w:r>
        <w:rPr>
          <w:spacing w:val="-4"/>
        </w:rPr>
        <w:t xml:space="preserve"> </w:t>
      </w:r>
      <w:r>
        <w:t>искусство</w:t>
      </w:r>
      <w:r>
        <w:rPr>
          <w:spacing w:val="-3"/>
        </w:rPr>
        <w:t xml:space="preserve"> </w:t>
      </w:r>
      <w:r>
        <w:rPr>
          <w:spacing w:val="-2"/>
        </w:rPr>
        <w:t>театра:</w:t>
      </w:r>
    </w:p>
    <w:p w:rsidR="005B40CF" w:rsidRDefault="00540B02">
      <w:pPr>
        <w:pStyle w:val="a3"/>
        <w:spacing w:before="1"/>
        <w:jc w:val="left"/>
      </w:pPr>
      <w:r>
        <w:t>иметь</w:t>
      </w:r>
      <w:r>
        <w:rPr>
          <w:spacing w:val="33"/>
        </w:rPr>
        <w:t xml:space="preserve"> </w:t>
      </w:r>
      <w:r>
        <w:t>представление</w:t>
      </w:r>
      <w:r>
        <w:rPr>
          <w:spacing w:val="32"/>
        </w:rPr>
        <w:t xml:space="preserve"> </w:t>
      </w:r>
      <w:r>
        <w:t>об</w:t>
      </w:r>
      <w:r>
        <w:rPr>
          <w:spacing w:val="33"/>
        </w:rPr>
        <w:t xml:space="preserve"> </w:t>
      </w:r>
      <w:r>
        <w:t>истории</w:t>
      </w:r>
      <w:r>
        <w:rPr>
          <w:spacing w:val="34"/>
        </w:rPr>
        <w:t xml:space="preserve"> </w:t>
      </w:r>
      <w:r>
        <w:t>развития</w:t>
      </w:r>
      <w:r>
        <w:rPr>
          <w:spacing w:val="33"/>
        </w:rPr>
        <w:t xml:space="preserve"> </w:t>
      </w:r>
      <w:r>
        <w:t>театра</w:t>
      </w:r>
      <w:r>
        <w:rPr>
          <w:spacing w:val="32"/>
        </w:rPr>
        <w:t xml:space="preserve"> </w:t>
      </w:r>
      <w:r>
        <w:t>и</w:t>
      </w:r>
      <w:r>
        <w:rPr>
          <w:spacing w:val="34"/>
        </w:rPr>
        <w:t xml:space="preserve"> </w:t>
      </w:r>
      <w:r>
        <w:t>жанровом</w:t>
      </w:r>
      <w:r>
        <w:rPr>
          <w:spacing w:val="32"/>
        </w:rPr>
        <w:t xml:space="preserve"> </w:t>
      </w:r>
      <w:r>
        <w:t>многообразии</w:t>
      </w:r>
      <w:r>
        <w:rPr>
          <w:spacing w:val="31"/>
        </w:rPr>
        <w:t xml:space="preserve"> </w:t>
      </w:r>
      <w:r>
        <w:t xml:space="preserve">театральных </w:t>
      </w:r>
      <w:r>
        <w:rPr>
          <w:spacing w:val="-2"/>
        </w:rPr>
        <w:t>представлений;</w:t>
      </w:r>
    </w:p>
    <w:p w:rsidR="005B40CF" w:rsidRDefault="00540B02">
      <w:pPr>
        <w:pStyle w:val="a3"/>
        <w:jc w:val="left"/>
      </w:pPr>
      <w:r>
        <w:t>знать</w:t>
      </w:r>
      <w:r>
        <w:rPr>
          <w:spacing w:val="80"/>
        </w:rPr>
        <w:t xml:space="preserve"> </w:t>
      </w:r>
      <w:r>
        <w:t>о</w:t>
      </w:r>
      <w:r>
        <w:rPr>
          <w:spacing w:val="80"/>
        </w:rPr>
        <w:t xml:space="preserve"> </w:t>
      </w:r>
      <w:r>
        <w:t>роли</w:t>
      </w:r>
      <w:r>
        <w:rPr>
          <w:spacing w:val="80"/>
        </w:rPr>
        <w:t xml:space="preserve"> </w:t>
      </w:r>
      <w:r>
        <w:t>художника</w:t>
      </w:r>
      <w:r>
        <w:rPr>
          <w:spacing w:val="80"/>
        </w:rPr>
        <w:t xml:space="preserve"> </w:t>
      </w:r>
      <w:r>
        <w:t>и</w:t>
      </w:r>
      <w:r>
        <w:rPr>
          <w:spacing w:val="80"/>
        </w:rPr>
        <w:t xml:space="preserve"> </w:t>
      </w:r>
      <w:r>
        <w:t>видах</w:t>
      </w:r>
      <w:r>
        <w:rPr>
          <w:spacing w:val="80"/>
        </w:rPr>
        <w:t xml:space="preserve"> </w:t>
      </w:r>
      <w:r>
        <w:t>профессиональной</w:t>
      </w:r>
      <w:r>
        <w:rPr>
          <w:spacing w:val="80"/>
        </w:rPr>
        <w:t xml:space="preserve"> </w:t>
      </w:r>
      <w:r>
        <w:t>художнической</w:t>
      </w:r>
      <w:r>
        <w:rPr>
          <w:spacing w:val="80"/>
        </w:rPr>
        <w:t xml:space="preserve"> </w:t>
      </w:r>
      <w:r>
        <w:t>деятельности</w:t>
      </w:r>
      <w:r>
        <w:rPr>
          <w:spacing w:val="80"/>
        </w:rPr>
        <w:t xml:space="preserve"> </w:t>
      </w:r>
      <w:r>
        <w:t>в современном театре;</w:t>
      </w:r>
    </w:p>
    <w:p w:rsidR="005B40CF" w:rsidRDefault="00540B02">
      <w:pPr>
        <w:pStyle w:val="a3"/>
        <w:ind w:left="849" w:firstLine="0"/>
        <w:jc w:val="left"/>
      </w:pPr>
      <w:r>
        <w:t>иметь представление о сценографии и символическом характере сценического образа; понимать</w:t>
      </w:r>
      <w:r>
        <w:rPr>
          <w:spacing w:val="31"/>
        </w:rPr>
        <w:t xml:space="preserve">  </w:t>
      </w:r>
      <w:r>
        <w:t>различие</w:t>
      </w:r>
      <w:r>
        <w:rPr>
          <w:spacing w:val="32"/>
        </w:rPr>
        <w:t xml:space="preserve">  </w:t>
      </w:r>
      <w:r>
        <w:t>между</w:t>
      </w:r>
      <w:r>
        <w:rPr>
          <w:spacing w:val="30"/>
        </w:rPr>
        <w:t xml:space="preserve">  </w:t>
      </w:r>
      <w:r>
        <w:t>бытовым</w:t>
      </w:r>
      <w:r>
        <w:rPr>
          <w:spacing w:val="31"/>
        </w:rPr>
        <w:t xml:space="preserve">  </w:t>
      </w:r>
      <w:r>
        <w:t>костюмом</w:t>
      </w:r>
      <w:r>
        <w:rPr>
          <w:spacing w:val="32"/>
        </w:rPr>
        <w:t xml:space="preserve">  </w:t>
      </w:r>
      <w:r>
        <w:t>в</w:t>
      </w:r>
      <w:r>
        <w:rPr>
          <w:spacing w:val="32"/>
        </w:rPr>
        <w:t xml:space="preserve">  </w:t>
      </w:r>
      <w:r>
        <w:t>жизни</w:t>
      </w:r>
      <w:r>
        <w:rPr>
          <w:spacing w:val="31"/>
        </w:rPr>
        <w:t xml:space="preserve">  </w:t>
      </w:r>
      <w:r>
        <w:t>и</w:t>
      </w:r>
      <w:r>
        <w:rPr>
          <w:spacing w:val="31"/>
        </w:rPr>
        <w:t xml:space="preserve">  </w:t>
      </w:r>
      <w:r>
        <w:t>сценическим</w:t>
      </w:r>
      <w:r>
        <w:rPr>
          <w:spacing w:val="32"/>
        </w:rPr>
        <w:t xml:space="preserve">  </w:t>
      </w:r>
      <w:r>
        <w:rPr>
          <w:spacing w:val="-2"/>
        </w:rPr>
        <w:t>костюмом</w:t>
      </w:r>
    </w:p>
    <w:p w:rsidR="005B40CF" w:rsidRDefault="00540B02">
      <w:pPr>
        <w:pStyle w:val="a3"/>
        <w:tabs>
          <w:tab w:val="left" w:pos="1694"/>
          <w:tab w:val="left" w:pos="3050"/>
          <w:tab w:val="left" w:pos="4796"/>
          <w:tab w:val="left" w:pos="5906"/>
          <w:tab w:val="left" w:pos="6676"/>
          <w:tab w:val="left" w:pos="7014"/>
          <w:tab w:val="left" w:pos="7549"/>
          <w:tab w:val="left" w:pos="8350"/>
          <w:tab w:val="left" w:pos="8671"/>
          <w:tab w:val="left" w:pos="9798"/>
        </w:tabs>
        <w:ind w:right="144" w:firstLine="0"/>
        <w:jc w:val="left"/>
      </w:pPr>
      <w:r>
        <w:rPr>
          <w:spacing w:val="-2"/>
        </w:rPr>
        <w:t>театрального</w:t>
      </w:r>
      <w:r>
        <w:tab/>
      </w:r>
      <w:r>
        <w:rPr>
          <w:spacing w:val="-2"/>
        </w:rPr>
        <w:t>персонажа,</w:t>
      </w:r>
      <w:r>
        <w:tab/>
      </w:r>
      <w:r>
        <w:rPr>
          <w:spacing w:val="-2"/>
        </w:rPr>
        <w:t>воплощающим</w:t>
      </w:r>
      <w:r>
        <w:tab/>
      </w:r>
      <w:r>
        <w:rPr>
          <w:spacing w:val="-2"/>
        </w:rPr>
        <w:t>характер</w:t>
      </w:r>
      <w:r>
        <w:tab/>
      </w:r>
      <w:r>
        <w:rPr>
          <w:spacing w:val="-2"/>
        </w:rPr>
        <w:t>героя</w:t>
      </w:r>
      <w:r>
        <w:tab/>
      </w:r>
      <w:r>
        <w:rPr>
          <w:spacing w:val="-10"/>
        </w:rPr>
        <w:t>и</w:t>
      </w:r>
      <w:r>
        <w:tab/>
      </w:r>
      <w:r>
        <w:rPr>
          <w:spacing w:val="-4"/>
        </w:rPr>
        <w:t>его</w:t>
      </w:r>
      <w:r>
        <w:tab/>
      </w:r>
      <w:r>
        <w:rPr>
          <w:spacing w:val="-2"/>
        </w:rPr>
        <w:t>эпоху</w:t>
      </w:r>
      <w:r>
        <w:tab/>
      </w:r>
      <w:r>
        <w:rPr>
          <w:spacing w:val="-10"/>
        </w:rPr>
        <w:t>в</w:t>
      </w:r>
      <w:r>
        <w:tab/>
      </w:r>
      <w:r>
        <w:rPr>
          <w:spacing w:val="-2"/>
        </w:rPr>
        <w:t>единстве</w:t>
      </w:r>
      <w:r>
        <w:tab/>
      </w:r>
      <w:r>
        <w:rPr>
          <w:spacing w:val="-2"/>
        </w:rPr>
        <w:t xml:space="preserve">всего </w:t>
      </w:r>
      <w:r>
        <w:t>стилистического образа спектакля;</w:t>
      </w:r>
    </w:p>
    <w:p w:rsidR="005B40CF" w:rsidRDefault="00540B02">
      <w:pPr>
        <w:pStyle w:val="a3"/>
        <w:ind w:right="135"/>
      </w:pPr>
      <w:r>
        <w:t>иметь представление о творчестве наиболее известных художников-постановщиков в истории</w:t>
      </w:r>
      <w:r>
        <w:rPr>
          <w:spacing w:val="40"/>
        </w:rPr>
        <w:t xml:space="preserve"> </w:t>
      </w:r>
      <w:r>
        <w:t>отечественного</w:t>
      </w:r>
      <w:r>
        <w:rPr>
          <w:spacing w:val="40"/>
        </w:rPr>
        <w:t xml:space="preserve"> </w:t>
      </w:r>
      <w:r>
        <w:t>искусства</w:t>
      </w:r>
      <w:r>
        <w:rPr>
          <w:spacing w:val="40"/>
        </w:rPr>
        <w:t xml:space="preserve"> </w:t>
      </w:r>
      <w:r>
        <w:t>(эскизы</w:t>
      </w:r>
      <w:r>
        <w:rPr>
          <w:spacing w:val="40"/>
        </w:rPr>
        <w:t xml:space="preserve"> </w:t>
      </w:r>
      <w:r>
        <w:t>костюмов</w:t>
      </w:r>
      <w:r>
        <w:rPr>
          <w:spacing w:val="40"/>
        </w:rPr>
        <w:t xml:space="preserve"> </w:t>
      </w:r>
      <w:r>
        <w:t>и</w:t>
      </w:r>
      <w:r>
        <w:rPr>
          <w:spacing w:val="40"/>
        </w:rPr>
        <w:t xml:space="preserve"> </w:t>
      </w:r>
      <w:r>
        <w:t>декораций</w:t>
      </w:r>
      <w:r>
        <w:rPr>
          <w:spacing w:val="40"/>
        </w:rPr>
        <w:t xml:space="preserve"> </w:t>
      </w:r>
      <w:r>
        <w:t>в</w:t>
      </w:r>
      <w:r>
        <w:rPr>
          <w:spacing w:val="40"/>
        </w:rPr>
        <w:t xml:space="preserve"> </w:t>
      </w:r>
      <w:r>
        <w:t>творчестве</w:t>
      </w:r>
      <w:r>
        <w:rPr>
          <w:spacing w:val="40"/>
        </w:rPr>
        <w:t xml:space="preserve"> </w:t>
      </w:r>
      <w:r>
        <w:t>К. Коровина,</w:t>
      </w:r>
      <w:r>
        <w:rPr>
          <w:spacing w:val="80"/>
        </w:rPr>
        <w:t xml:space="preserve"> </w:t>
      </w:r>
      <w:r>
        <w:t>И. Билибина, А. Головина и других художников);</w:t>
      </w:r>
    </w:p>
    <w:p w:rsidR="005B40CF" w:rsidRDefault="00540B02">
      <w:pPr>
        <w:pStyle w:val="a3"/>
        <w:ind w:right="149"/>
      </w:pPr>
      <w:r>
        <w:t>иметь практический опыт создания эскизов оформления спектакля по выбранной пьесе, иметь применять полученные знания при постановке школьного спектакля;</w:t>
      </w:r>
    </w:p>
    <w:p w:rsidR="005B40CF" w:rsidRDefault="00540B02">
      <w:pPr>
        <w:pStyle w:val="a3"/>
        <w:ind w:right="136"/>
      </w:pPr>
      <w:r>
        <w:t>объяснять</w:t>
      </w:r>
      <w:r>
        <w:rPr>
          <w:spacing w:val="-1"/>
        </w:rPr>
        <w:t xml:space="preserve"> </w:t>
      </w:r>
      <w:r>
        <w:t>ведущую роль</w:t>
      </w:r>
      <w:r>
        <w:rPr>
          <w:spacing w:val="-1"/>
        </w:rPr>
        <w:t xml:space="preserve"> </w:t>
      </w:r>
      <w:r>
        <w:t>художника</w:t>
      </w:r>
      <w:r>
        <w:rPr>
          <w:spacing w:val="-1"/>
        </w:rPr>
        <w:t xml:space="preserve"> </w:t>
      </w:r>
      <w:r>
        <w:t>кукольного спектакля</w:t>
      </w:r>
      <w:r>
        <w:rPr>
          <w:spacing w:val="-2"/>
        </w:rPr>
        <w:t xml:space="preserve"> </w:t>
      </w:r>
      <w:r>
        <w:t>как соавтора</w:t>
      </w:r>
      <w:r>
        <w:rPr>
          <w:spacing w:val="-1"/>
        </w:rPr>
        <w:t xml:space="preserve"> </w:t>
      </w:r>
      <w:r>
        <w:t>режиссѐра</w:t>
      </w:r>
      <w:r>
        <w:rPr>
          <w:spacing w:val="-1"/>
        </w:rPr>
        <w:t xml:space="preserve"> </w:t>
      </w:r>
      <w:r>
        <w:t>и актѐра в процессе создания образа персонажа;</w:t>
      </w:r>
    </w:p>
    <w:p w:rsidR="005B40CF" w:rsidRDefault="00540B02">
      <w:pPr>
        <w:pStyle w:val="a3"/>
        <w:spacing w:before="1"/>
        <w:ind w:left="849" w:right="144" w:firstLine="0"/>
      </w:pPr>
      <w:r>
        <w:t>иметь практический навык игрового одушевления куклы из простых бытовых предметов; понимать необходимость зрительских знаний</w:t>
      </w:r>
      <w:r>
        <w:rPr>
          <w:spacing w:val="-2"/>
        </w:rPr>
        <w:t xml:space="preserve"> </w:t>
      </w:r>
      <w:r>
        <w:t>и умений – обладания</w:t>
      </w:r>
      <w:r>
        <w:rPr>
          <w:spacing w:val="-1"/>
        </w:rPr>
        <w:t xml:space="preserve"> </w:t>
      </w:r>
      <w:r>
        <w:t>зрительской культурой</w:t>
      </w:r>
    </w:p>
    <w:p w:rsidR="005B40CF" w:rsidRDefault="00540B02">
      <w:pPr>
        <w:pStyle w:val="a3"/>
        <w:ind w:right="139" w:firstLine="0"/>
      </w:pPr>
      <w:r>
        <w:t>для восприятия произведений художественного творчества и понимания их значения в интерпретации явлений жизни.</w:t>
      </w:r>
    </w:p>
    <w:p w:rsidR="005B40CF" w:rsidRDefault="00540B02">
      <w:pPr>
        <w:pStyle w:val="a3"/>
        <w:ind w:left="849" w:firstLine="0"/>
        <w:jc w:val="left"/>
      </w:pPr>
      <w:r>
        <w:t>Художественная</w:t>
      </w:r>
      <w:r>
        <w:rPr>
          <w:spacing w:val="-7"/>
        </w:rPr>
        <w:t xml:space="preserve"> </w:t>
      </w:r>
      <w:r>
        <w:rPr>
          <w:spacing w:val="-2"/>
        </w:rPr>
        <w:t>фотография:</w:t>
      </w:r>
    </w:p>
    <w:p w:rsidR="005B40CF" w:rsidRDefault="00540B02">
      <w:pPr>
        <w:pStyle w:val="a3"/>
        <w:jc w:val="left"/>
      </w:pPr>
      <w:r>
        <w:t>иметь</w:t>
      </w:r>
      <w:r>
        <w:rPr>
          <w:spacing w:val="80"/>
        </w:rPr>
        <w:t xml:space="preserve"> </w:t>
      </w:r>
      <w:r>
        <w:t>представление</w:t>
      </w:r>
      <w:r>
        <w:rPr>
          <w:spacing w:val="80"/>
        </w:rPr>
        <w:t xml:space="preserve"> </w:t>
      </w:r>
      <w:r>
        <w:t>о</w:t>
      </w:r>
      <w:r>
        <w:rPr>
          <w:spacing w:val="80"/>
        </w:rPr>
        <w:t xml:space="preserve"> </w:t>
      </w:r>
      <w:r>
        <w:t>рождении</w:t>
      </w:r>
      <w:r>
        <w:rPr>
          <w:spacing w:val="80"/>
        </w:rPr>
        <w:t xml:space="preserve"> </w:t>
      </w:r>
      <w:r>
        <w:t>и</w:t>
      </w:r>
      <w:r>
        <w:rPr>
          <w:spacing w:val="80"/>
        </w:rPr>
        <w:t xml:space="preserve"> </w:t>
      </w:r>
      <w:r>
        <w:t>истории</w:t>
      </w:r>
      <w:r>
        <w:rPr>
          <w:spacing w:val="80"/>
        </w:rPr>
        <w:t xml:space="preserve"> </w:t>
      </w:r>
      <w:r>
        <w:t>фотографии,</w:t>
      </w:r>
      <w:r>
        <w:rPr>
          <w:spacing w:val="80"/>
        </w:rPr>
        <w:t xml:space="preserve"> </w:t>
      </w:r>
      <w:r>
        <w:t>о</w:t>
      </w:r>
      <w:r>
        <w:rPr>
          <w:spacing w:val="80"/>
        </w:rPr>
        <w:t xml:space="preserve"> </w:t>
      </w:r>
      <w:r>
        <w:t>соотношении</w:t>
      </w:r>
      <w:r>
        <w:rPr>
          <w:spacing w:val="80"/>
        </w:rPr>
        <w:t xml:space="preserve"> </w:t>
      </w:r>
      <w:r>
        <w:t>прогресса технологий и развитии искусства запечатления реальности в зримых образах;</w:t>
      </w:r>
    </w:p>
    <w:p w:rsidR="005B40CF" w:rsidRDefault="00540B02">
      <w:pPr>
        <w:pStyle w:val="a3"/>
        <w:ind w:left="849" w:firstLine="0"/>
        <w:jc w:val="left"/>
      </w:pPr>
      <w:r>
        <w:t>уметь</w:t>
      </w:r>
      <w:r>
        <w:rPr>
          <w:spacing w:val="-10"/>
        </w:rPr>
        <w:t xml:space="preserve"> </w:t>
      </w:r>
      <w:r>
        <w:t>объяснять</w:t>
      </w:r>
      <w:r>
        <w:rPr>
          <w:spacing w:val="-8"/>
        </w:rPr>
        <w:t xml:space="preserve"> </w:t>
      </w:r>
      <w:r>
        <w:t>понятия</w:t>
      </w:r>
      <w:r>
        <w:rPr>
          <w:spacing w:val="-4"/>
        </w:rPr>
        <w:t xml:space="preserve"> </w:t>
      </w:r>
      <w:r>
        <w:t>«длительность</w:t>
      </w:r>
      <w:r>
        <w:rPr>
          <w:spacing w:val="-7"/>
        </w:rPr>
        <w:t xml:space="preserve"> </w:t>
      </w:r>
      <w:r>
        <w:t>экспозиции»,</w:t>
      </w:r>
      <w:r>
        <w:rPr>
          <w:spacing w:val="-4"/>
        </w:rPr>
        <w:t xml:space="preserve"> </w:t>
      </w:r>
      <w:r>
        <w:t>«выдержка»,</w:t>
      </w:r>
      <w:r>
        <w:rPr>
          <w:spacing w:val="-2"/>
        </w:rPr>
        <w:t xml:space="preserve"> «диафрагма»;</w:t>
      </w:r>
    </w:p>
    <w:p w:rsidR="005B40CF" w:rsidRDefault="00540B02">
      <w:pPr>
        <w:pStyle w:val="a3"/>
        <w:tabs>
          <w:tab w:val="left" w:pos="1654"/>
          <w:tab w:val="left" w:pos="2613"/>
          <w:tab w:val="left" w:pos="4751"/>
          <w:tab w:val="left" w:pos="5084"/>
          <w:tab w:val="left" w:pos="6345"/>
          <w:tab w:val="left" w:pos="7597"/>
          <w:tab w:val="left" w:pos="9037"/>
          <w:tab w:val="left" w:pos="9346"/>
        </w:tabs>
        <w:ind w:right="146"/>
        <w:jc w:val="left"/>
      </w:pPr>
      <w:r>
        <w:rPr>
          <w:spacing w:val="-2"/>
        </w:rPr>
        <w:t>иметь</w:t>
      </w:r>
      <w:r>
        <w:tab/>
      </w:r>
      <w:r>
        <w:rPr>
          <w:spacing w:val="-2"/>
        </w:rPr>
        <w:t>навыки</w:t>
      </w:r>
      <w:r>
        <w:tab/>
      </w:r>
      <w:r>
        <w:rPr>
          <w:spacing w:val="-2"/>
        </w:rPr>
        <w:t>фотографирования</w:t>
      </w:r>
      <w:r>
        <w:tab/>
      </w:r>
      <w:r>
        <w:rPr>
          <w:spacing w:val="-10"/>
        </w:rPr>
        <w:t>и</w:t>
      </w:r>
      <w:r>
        <w:tab/>
      </w:r>
      <w:r>
        <w:rPr>
          <w:spacing w:val="-2"/>
        </w:rPr>
        <w:t>обработки</w:t>
      </w:r>
      <w:r>
        <w:tab/>
      </w:r>
      <w:r>
        <w:rPr>
          <w:spacing w:val="-2"/>
        </w:rPr>
        <w:t>цифровых</w:t>
      </w:r>
      <w:r>
        <w:tab/>
      </w:r>
      <w:r>
        <w:rPr>
          <w:spacing w:val="-2"/>
        </w:rPr>
        <w:t>фотографий</w:t>
      </w:r>
      <w:r>
        <w:tab/>
      </w:r>
      <w:r>
        <w:rPr>
          <w:spacing w:val="-10"/>
        </w:rPr>
        <w:t>с</w:t>
      </w:r>
      <w:r>
        <w:tab/>
      </w:r>
      <w:r>
        <w:rPr>
          <w:spacing w:val="-2"/>
        </w:rPr>
        <w:t xml:space="preserve">помощью </w:t>
      </w:r>
      <w:r>
        <w:t>компьютерных графических редакторов;</w:t>
      </w:r>
    </w:p>
    <w:p w:rsidR="005B40CF" w:rsidRDefault="00540B02">
      <w:pPr>
        <w:pStyle w:val="a3"/>
        <w:jc w:val="left"/>
      </w:pPr>
      <w:r>
        <w:t>уметь</w:t>
      </w:r>
      <w:r>
        <w:rPr>
          <w:spacing w:val="40"/>
        </w:rPr>
        <w:t xml:space="preserve"> </w:t>
      </w:r>
      <w:r>
        <w:t>объяснять</w:t>
      </w:r>
      <w:r>
        <w:rPr>
          <w:spacing w:val="40"/>
        </w:rPr>
        <w:t xml:space="preserve"> </w:t>
      </w:r>
      <w:r>
        <w:t>значение</w:t>
      </w:r>
      <w:r>
        <w:rPr>
          <w:spacing w:val="40"/>
        </w:rPr>
        <w:t xml:space="preserve"> </w:t>
      </w:r>
      <w:r>
        <w:t>фотографий</w:t>
      </w:r>
      <w:r>
        <w:rPr>
          <w:spacing w:val="40"/>
        </w:rPr>
        <w:t xml:space="preserve"> </w:t>
      </w:r>
      <w:r>
        <w:t>«Родиноведения»</w:t>
      </w:r>
      <w:r>
        <w:rPr>
          <w:spacing w:val="40"/>
        </w:rPr>
        <w:t xml:space="preserve"> </w:t>
      </w:r>
      <w:r>
        <w:t>С.М. Прокудина-Горского</w:t>
      </w:r>
      <w:r>
        <w:rPr>
          <w:spacing w:val="40"/>
        </w:rPr>
        <w:t xml:space="preserve"> </w:t>
      </w:r>
      <w:r>
        <w:t>для современных представлений об истории жизни в нашей стране;</w:t>
      </w:r>
    </w:p>
    <w:p w:rsidR="005B40CF" w:rsidRDefault="00540B02">
      <w:pPr>
        <w:pStyle w:val="a3"/>
        <w:ind w:left="849" w:right="730" w:firstLine="0"/>
        <w:jc w:val="left"/>
      </w:pPr>
      <w:r>
        <w:t>различать</w:t>
      </w:r>
      <w:r>
        <w:rPr>
          <w:spacing w:val="-3"/>
        </w:rPr>
        <w:t xml:space="preserve"> </w:t>
      </w:r>
      <w:r>
        <w:t>и</w:t>
      </w:r>
      <w:r>
        <w:rPr>
          <w:spacing w:val="-5"/>
        </w:rPr>
        <w:t xml:space="preserve"> </w:t>
      </w:r>
      <w:r>
        <w:t>характеризовать</w:t>
      </w:r>
      <w:r>
        <w:rPr>
          <w:spacing w:val="-3"/>
        </w:rPr>
        <w:t xml:space="preserve"> </w:t>
      </w:r>
      <w:r>
        <w:t>различные</w:t>
      </w:r>
      <w:r>
        <w:rPr>
          <w:spacing w:val="-5"/>
        </w:rPr>
        <w:t xml:space="preserve"> </w:t>
      </w:r>
      <w:r>
        <w:t>жанры</w:t>
      </w:r>
      <w:r>
        <w:rPr>
          <w:spacing w:val="-3"/>
        </w:rPr>
        <w:t xml:space="preserve"> </w:t>
      </w:r>
      <w:r>
        <w:t>художественной</w:t>
      </w:r>
      <w:r>
        <w:rPr>
          <w:spacing w:val="-3"/>
        </w:rPr>
        <w:t xml:space="preserve"> </w:t>
      </w:r>
      <w:r>
        <w:t>фотографии; объяснять</w:t>
      </w:r>
      <w:r>
        <w:rPr>
          <w:spacing w:val="-5"/>
        </w:rPr>
        <w:t xml:space="preserve"> </w:t>
      </w:r>
      <w:r>
        <w:t>роль</w:t>
      </w:r>
      <w:r>
        <w:rPr>
          <w:spacing w:val="-3"/>
        </w:rPr>
        <w:t xml:space="preserve"> </w:t>
      </w:r>
      <w:r>
        <w:t>света</w:t>
      </w:r>
      <w:r>
        <w:rPr>
          <w:spacing w:val="-3"/>
        </w:rPr>
        <w:t xml:space="preserve"> </w:t>
      </w:r>
      <w:r>
        <w:t>как</w:t>
      </w:r>
      <w:r>
        <w:rPr>
          <w:spacing w:val="-3"/>
        </w:rPr>
        <w:t xml:space="preserve"> </w:t>
      </w:r>
      <w:r>
        <w:t>художественного</w:t>
      </w:r>
      <w:r>
        <w:rPr>
          <w:spacing w:val="-2"/>
        </w:rPr>
        <w:t xml:space="preserve"> </w:t>
      </w:r>
      <w:r>
        <w:t>средства</w:t>
      </w:r>
      <w:r>
        <w:rPr>
          <w:spacing w:val="-5"/>
        </w:rPr>
        <w:t xml:space="preserve"> </w:t>
      </w:r>
      <w:r>
        <w:t>в</w:t>
      </w:r>
      <w:r>
        <w:rPr>
          <w:spacing w:val="-3"/>
        </w:rPr>
        <w:t xml:space="preserve"> </w:t>
      </w:r>
      <w:r>
        <w:t>искусстве</w:t>
      </w:r>
      <w:r>
        <w:rPr>
          <w:spacing w:val="-4"/>
        </w:rPr>
        <w:t xml:space="preserve"> </w:t>
      </w:r>
      <w:r>
        <w:rPr>
          <w:spacing w:val="-2"/>
        </w:rPr>
        <w:t>фотографии;</w:t>
      </w:r>
    </w:p>
    <w:p w:rsidR="005B40CF" w:rsidRDefault="00540B02">
      <w:pPr>
        <w:pStyle w:val="a3"/>
        <w:spacing w:before="1"/>
        <w:jc w:val="left"/>
      </w:pPr>
      <w:r>
        <w:t>понимать,</w:t>
      </w:r>
      <w:r>
        <w:rPr>
          <w:spacing w:val="80"/>
        </w:rPr>
        <w:t xml:space="preserve"> </w:t>
      </w:r>
      <w:r>
        <w:t>как</w:t>
      </w:r>
      <w:r>
        <w:rPr>
          <w:spacing w:val="80"/>
        </w:rPr>
        <w:t xml:space="preserve"> </w:t>
      </w:r>
      <w:r>
        <w:t>в</w:t>
      </w:r>
      <w:r>
        <w:rPr>
          <w:spacing w:val="80"/>
        </w:rPr>
        <w:t xml:space="preserve"> </w:t>
      </w:r>
      <w:r>
        <w:t>художественной</w:t>
      </w:r>
      <w:r>
        <w:rPr>
          <w:spacing w:val="80"/>
        </w:rPr>
        <w:t xml:space="preserve"> </w:t>
      </w:r>
      <w:r>
        <w:t>фотографии</w:t>
      </w:r>
      <w:r>
        <w:rPr>
          <w:spacing w:val="80"/>
        </w:rPr>
        <w:t xml:space="preserve"> </w:t>
      </w:r>
      <w:r>
        <w:t>проявляются</w:t>
      </w:r>
      <w:r>
        <w:rPr>
          <w:spacing w:val="80"/>
        </w:rPr>
        <w:t xml:space="preserve"> </w:t>
      </w:r>
      <w:r>
        <w:t>средства</w:t>
      </w:r>
      <w:r>
        <w:rPr>
          <w:spacing w:val="80"/>
        </w:rPr>
        <w:t xml:space="preserve"> </w:t>
      </w:r>
      <w:r>
        <w:t>выразительности изобразительного искусства, и стремиться к их применению в своей практике фотографирования;</w:t>
      </w:r>
    </w:p>
    <w:p w:rsidR="005B40CF" w:rsidRDefault="00540B02">
      <w:pPr>
        <w:pStyle w:val="a3"/>
        <w:tabs>
          <w:tab w:val="left" w:pos="1683"/>
          <w:tab w:val="left" w:pos="2431"/>
          <w:tab w:val="left" w:pos="3916"/>
          <w:tab w:val="left" w:pos="4275"/>
          <w:tab w:val="left" w:pos="7597"/>
          <w:tab w:val="left" w:pos="8623"/>
        </w:tabs>
        <w:ind w:right="141"/>
        <w:jc w:val="left"/>
      </w:pPr>
      <w:r>
        <w:rPr>
          <w:spacing w:val="-2"/>
        </w:rPr>
        <w:t>иметь</w:t>
      </w:r>
      <w:r>
        <w:tab/>
      </w:r>
      <w:r>
        <w:rPr>
          <w:spacing w:val="-4"/>
        </w:rPr>
        <w:t>опыт</w:t>
      </w:r>
      <w:r>
        <w:tab/>
      </w:r>
      <w:r>
        <w:rPr>
          <w:spacing w:val="-2"/>
        </w:rPr>
        <w:t>наблюдения</w:t>
      </w:r>
      <w:r>
        <w:tab/>
      </w:r>
      <w:r>
        <w:rPr>
          <w:spacing w:val="-10"/>
        </w:rPr>
        <w:t>и</w:t>
      </w:r>
      <w:r>
        <w:tab/>
      </w:r>
      <w:r>
        <w:rPr>
          <w:spacing w:val="-2"/>
        </w:rPr>
        <w:t>художественно-эстетического</w:t>
      </w:r>
      <w:r>
        <w:tab/>
      </w:r>
      <w:r>
        <w:rPr>
          <w:spacing w:val="-2"/>
        </w:rPr>
        <w:t>анализа</w:t>
      </w:r>
      <w:r>
        <w:tab/>
      </w:r>
      <w:r>
        <w:rPr>
          <w:spacing w:val="-2"/>
        </w:rPr>
        <w:t xml:space="preserve">художественных </w:t>
      </w:r>
      <w:r>
        <w:t>фотографий известных профессиональных мастеров фотографии;</w:t>
      </w:r>
    </w:p>
    <w:p w:rsidR="005B40CF" w:rsidRDefault="00540B02">
      <w:pPr>
        <w:pStyle w:val="a3"/>
        <w:jc w:val="left"/>
      </w:pPr>
      <w:r>
        <w:t>иметь опыт применения знаний о художественно-образных критериях к композиции кадра при самостоятельном фотографировании окружающей жизни;</w:t>
      </w:r>
    </w:p>
    <w:p w:rsidR="005B40CF" w:rsidRDefault="00540B02">
      <w:pPr>
        <w:pStyle w:val="a3"/>
        <w:ind w:left="849" w:firstLine="0"/>
        <w:jc w:val="left"/>
      </w:pPr>
      <w:r>
        <w:t>обретать</w:t>
      </w:r>
      <w:r>
        <w:rPr>
          <w:spacing w:val="42"/>
        </w:rPr>
        <w:t xml:space="preserve"> </w:t>
      </w:r>
      <w:r>
        <w:t>опыт</w:t>
      </w:r>
      <w:r>
        <w:rPr>
          <w:spacing w:val="44"/>
        </w:rPr>
        <w:t xml:space="preserve"> </w:t>
      </w:r>
      <w:r>
        <w:t>художественного</w:t>
      </w:r>
      <w:r>
        <w:rPr>
          <w:spacing w:val="43"/>
        </w:rPr>
        <w:t xml:space="preserve"> </w:t>
      </w:r>
      <w:r>
        <w:t>наблюдения</w:t>
      </w:r>
      <w:r>
        <w:rPr>
          <w:spacing w:val="42"/>
        </w:rPr>
        <w:t xml:space="preserve"> </w:t>
      </w:r>
      <w:r>
        <w:t>жизни,</w:t>
      </w:r>
      <w:r>
        <w:rPr>
          <w:spacing w:val="43"/>
        </w:rPr>
        <w:t xml:space="preserve"> </w:t>
      </w:r>
      <w:r>
        <w:t>развивая</w:t>
      </w:r>
      <w:r>
        <w:rPr>
          <w:spacing w:val="43"/>
        </w:rPr>
        <w:t xml:space="preserve"> </w:t>
      </w:r>
      <w:r>
        <w:t>познавательный</w:t>
      </w:r>
      <w:r>
        <w:rPr>
          <w:spacing w:val="44"/>
        </w:rPr>
        <w:t xml:space="preserve"> </w:t>
      </w:r>
      <w:r>
        <w:t>интерес</w:t>
      </w:r>
      <w:r>
        <w:rPr>
          <w:spacing w:val="43"/>
        </w:rPr>
        <w:t xml:space="preserve"> </w:t>
      </w:r>
      <w:r>
        <w:rPr>
          <w:spacing w:val="-12"/>
        </w:rPr>
        <w:t>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внимание</w:t>
      </w:r>
      <w:r>
        <w:rPr>
          <w:spacing w:val="-6"/>
        </w:rPr>
        <w:t xml:space="preserve"> </w:t>
      </w:r>
      <w:r>
        <w:t>к</w:t>
      </w:r>
      <w:r>
        <w:rPr>
          <w:spacing w:val="-3"/>
        </w:rPr>
        <w:t xml:space="preserve"> </w:t>
      </w:r>
      <w:r>
        <w:t>окружающему</w:t>
      </w:r>
      <w:r>
        <w:rPr>
          <w:spacing w:val="-5"/>
        </w:rPr>
        <w:t xml:space="preserve"> </w:t>
      </w:r>
      <w:r>
        <w:t>миру,</w:t>
      </w:r>
      <w:r>
        <w:rPr>
          <w:spacing w:val="-3"/>
        </w:rPr>
        <w:t xml:space="preserve"> </w:t>
      </w:r>
      <w:r>
        <w:t>к</w:t>
      </w:r>
      <w:r>
        <w:rPr>
          <w:spacing w:val="-2"/>
        </w:rPr>
        <w:t xml:space="preserve"> людям;</w:t>
      </w:r>
    </w:p>
    <w:p w:rsidR="005B40CF" w:rsidRDefault="00540B02">
      <w:pPr>
        <w:pStyle w:val="a3"/>
        <w:ind w:right="147"/>
      </w:pPr>
      <w:r>
        <w:t>уметь объяснять разницу в содержании искусства живописной картины, графического рисунка и фотоснимка, возможности их одновременного существования и актуальности в современной художественной культуре;</w:t>
      </w:r>
    </w:p>
    <w:p w:rsidR="005B40CF" w:rsidRDefault="00540B02">
      <w:pPr>
        <w:pStyle w:val="a3"/>
        <w:ind w:right="138"/>
      </w:pPr>
      <w:r>
        <w:t>понимать значение репортажного жанра, роли журналистов-фотографов в истории ХХ в. и современном мире;</w:t>
      </w:r>
    </w:p>
    <w:p w:rsidR="005B40CF" w:rsidRDefault="00540B02">
      <w:pPr>
        <w:pStyle w:val="a3"/>
        <w:ind w:right="144"/>
      </w:pPr>
      <w:r>
        <w:t>иметь представление о фототворчестве А. Родченко, о том, как его фотографии выражают образ эпохи, его авторскую позицию, и о влиянии его фотографий на стиль эпохи;</w:t>
      </w:r>
    </w:p>
    <w:p w:rsidR="005B40CF" w:rsidRDefault="00540B02">
      <w:pPr>
        <w:pStyle w:val="a3"/>
        <w:ind w:left="849" w:right="1921" w:firstLine="0"/>
        <w:jc w:val="left"/>
      </w:pPr>
      <w:r>
        <w:t>иметь</w:t>
      </w:r>
      <w:r>
        <w:rPr>
          <w:spacing w:val="-6"/>
        </w:rPr>
        <w:t xml:space="preserve"> </w:t>
      </w:r>
      <w:r>
        <w:t>навыки</w:t>
      </w:r>
      <w:r>
        <w:rPr>
          <w:spacing w:val="-7"/>
        </w:rPr>
        <w:t xml:space="preserve"> </w:t>
      </w:r>
      <w:r>
        <w:t>компьютерной</w:t>
      </w:r>
      <w:r>
        <w:rPr>
          <w:spacing w:val="-6"/>
        </w:rPr>
        <w:t xml:space="preserve"> </w:t>
      </w:r>
      <w:r>
        <w:t>обработки</w:t>
      </w:r>
      <w:r>
        <w:rPr>
          <w:spacing w:val="-7"/>
        </w:rPr>
        <w:t xml:space="preserve"> </w:t>
      </w:r>
      <w:r>
        <w:t>и</w:t>
      </w:r>
      <w:r>
        <w:rPr>
          <w:spacing w:val="-5"/>
        </w:rPr>
        <w:t xml:space="preserve"> </w:t>
      </w:r>
      <w:r>
        <w:t>преобразования</w:t>
      </w:r>
      <w:r>
        <w:rPr>
          <w:spacing w:val="-6"/>
        </w:rPr>
        <w:t xml:space="preserve"> </w:t>
      </w:r>
      <w:r>
        <w:t>фотографий. Изображение и искусство кино:</w:t>
      </w:r>
    </w:p>
    <w:p w:rsidR="005B40CF" w:rsidRDefault="00540B02">
      <w:pPr>
        <w:pStyle w:val="a3"/>
        <w:ind w:left="849" w:firstLine="0"/>
        <w:jc w:val="left"/>
      </w:pPr>
      <w:r>
        <w:t>иметь</w:t>
      </w:r>
      <w:r>
        <w:rPr>
          <w:spacing w:val="-5"/>
        </w:rPr>
        <w:t xml:space="preserve"> </w:t>
      </w:r>
      <w:r>
        <w:t>представление</w:t>
      </w:r>
      <w:r>
        <w:rPr>
          <w:spacing w:val="-3"/>
        </w:rPr>
        <w:t xml:space="preserve"> </w:t>
      </w:r>
      <w:r>
        <w:t>об</w:t>
      </w:r>
      <w:r>
        <w:rPr>
          <w:spacing w:val="-2"/>
        </w:rPr>
        <w:t xml:space="preserve"> </w:t>
      </w:r>
      <w:r>
        <w:t>этапах</w:t>
      </w:r>
      <w:r>
        <w:rPr>
          <w:spacing w:val="-1"/>
        </w:rPr>
        <w:t xml:space="preserve"> </w:t>
      </w:r>
      <w:r>
        <w:t>в</w:t>
      </w:r>
      <w:r>
        <w:rPr>
          <w:spacing w:val="-3"/>
        </w:rPr>
        <w:t xml:space="preserve"> </w:t>
      </w:r>
      <w:r>
        <w:t>истории</w:t>
      </w:r>
      <w:r>
        <w:rPr>
          <w:spacing w:val="-4"/>
        </w:rPr>
        <w:t xml:space="preserve"> </w:t>
      </w:r>
      <w:r>
        <w:t>кино</w:t>
      </w:r>
      <w:r>
        <w:rPr>
          <w:spacing w:val="-2"/>
        </w:rPr>
        <w:t xml:space="preserve"> </w:t>
      </w:r>
      <w:r>
        <w:t>и</w:t>
      </w:r>
      <w:r>
        <w:rPr>
          <w:spacing w:val="-3"/>
        </w:rPr>
        <w:t xml:space="preserve"> </w:t>
      </w:r>
      <w:r>
        <w:t>его</w:t>
      </w:r>
      <w:r>
        <w:rPr>
          <w:spacing w:val="-2"/>
        </w:rPr>
        <w:t xml:space="preserve"> </w:t>
      </w:r>
      <w:r>
        <w:t>эволюции</w:t>
      </w:r>
      <w:r>
        <w:rPr>
          <w:spacing w:val="-2"/>
        </w:rPr>
        <w:t xml:space="preserve"> </w:t>
      </w:r>
      <w:r>
        <w:t>как</w:t>
      </w:r>
      <w:r>
        <w:rPr>
          <w:spacing w:val="-4"/>
        </w:rPr>
        <w:t xml:space="preserve"> </w:t>
      </w:r>
      <w:r>
        <w:rPr>
          <w:spacing w:val="-2"/>
        </w:rPr>
        <w:t>искусства;</w:t>
      </w:r>
    </w:p>
    <w:p w:rsidR="005B40CF" w:rsidRDefault="00540B02">
      <w:pPr>
        <w:pStyle w:val="a3"/>
        <w:ind w:right="151"/>
      </w:pPr>
      <w:r>
        <w:t>уметь объяснять, почему экранное время и всѐ изображаемое в фильме, являясь условностью, формирует у людей восприятие реального мира;</w:t>
      </w:r>
    </w:p>
    <w:p w:rsidR="005B40CF" w:rsidRDefault="00540B02">
      <w:pPr>
        <w:pStyle w:val="a3"/>
        <w:ind w:right="150"/>
      </w:pPr>
      <w:r>
        <w:t xml:space="preserve">иметь представление об экранных искусствах как монтаже композиционно построенных </w:t>
      </w:r>
      <w:r>
        <w:rPr>
          <w:spacing w:val="-2"/>
        </w:rPr>
        <w:t>кадров;</w:t>
      </w:r>
    </w:p>
    <w:p w:rsidR="005B40CF" w:rsidRDefault="00540B02">
      <w:pPr>
        <w:pStyle w:val="a3"/>
        <w:ind w:right="143"/>
      </w:pPr>
      <w:r>
        <w:t>знать и объяснять, в чѐм состоит работа художника-постановщика и специалистов его команды художников в период подготовки и съѐмки игрового фильма;</w:t>
      </w:r>
    </w:p>
    <w:p w:rsidR="005B40CF" w:rsidRDefault="00540B02">
      <w:pPr>
        <w:pStyle w:val="a3"/>
        <w:spacing w:before="1"/>
        <w:ind w:left="849" w:firstLine="0"/>
      </w:pPr>
      <w:r>
        <w:t>объяснять</w:t>
      </w:r>
      <w:r>
        <w:rPr>
          <w:spacing w:val="-5"/>
        </w:rPr>
        <w:t xml:space="preserve"> </w:t>
      </w:r>
      <w:r>
        <w:t>роль</w:t>
      </w:r>
      <w:r>
        <w:rPr>
          <w:spacing w:val="-3"/>
        </w:rPr>
        <w:t xml:space="preserve"> </w:t>
      </w:r>
      <w:r>
        <w:t>видео</w:t>
      </w:r>
      <w:r>
        <w:rPr>
          <w:spacing w:val="-3"/>
        </w:rPr>
        <w:t xml:space="preserve"> </w:t>
      </w:r>
      <w:r>
        <w:t>в</w:t>
      </w:r>
      <w:r>
        <w:rPr>
          <w:spacing w:val="-4"/>
        </w:rPr>
        <w:t xml:space="preserve"> </w:t>
      </w:r>
      <w:r>
        <w:t>современной</w:t>
      </w:r>
      <w:r>
        <w:rPr>
          <w:spacing w:val="-3"/>
        </w:rPr>
        <w:t xml:space="preserve"> </w:t>
      </w:r>
      <w:r>
        <w:t>бытовой</w:t>
      </w:r>
      <w:r>
        <w:rPr>
          <w:spacing w:val="-5"/>
        </w:rPr>
        <w:t xml:space="preserve"> </w:t>
      </w:r>
      <w:r>
        <w:rPr>
          <w:spacing w:val="-2"/>
        </w:rPr>
        <w:t>культуре;</w:t>
      </w:r>
    </w:p>
    <w:p w:rsidR="005B40CF" w:rsidRDefault="00540B02">
      <w:pPr>
        <w:pStyle w:val="a3"/>
        <w:ind w:right="147"/>
      </w:pPr>
      <w:r>
        <w:t>иметь опыт создания видеоролика, осваивать основные этапы создания видеоролика и планировать свою работу по созданию видеоролика;</w:t>
      </w:r>
    </w:p>
    <w:p w:rsidR="005B40CF" w:rsidRDefault="00540B02">
      <w:pPr>
        <w:pStyle w:val="a3"/>
        <w:ind w:right="145"/>
      </w:pPr>
      <w:r>
        <w:t>понимать различие задач при создании видеороликов разных жанров: видеорепортажа, игрового короткометражного фильма, социальной рекламы, анимационного фильма,</w:t>
      </w:r>
      <w:r>
        <w:rPr>
          <w:spacing w:val="40"/>
        </w:rPr>
        <w:t xml:space="preserve"> </w:t>
      </w:r>
      <w:r>
        <w:t>музыкального клипа, документального фильма;</w:t>
      </w:r>
    </w:p>
    <w:p w:rsidR="005B40CF" w:rsidRDefault="00540B02">
      <w:pPr>
        <w:pStyle w:val="a3"/>
        <w:ind w:right="147"/>
      </w:pPr>
      <w:r>
        <w:t>иметь начальные навыки практической работы по видеомонтажу на основе соответствующих компьютерных программ;</w:t>
      </w:r>
    </w:p>
    <w:p w:rsidR="005B40CF" w:rsidRDefault="00540B02">
      <w:pPr>
        <w:pStyle w:val="a3"/>
        <w:ind w:left="849" w:firstLine="0"/>
      </w:pPr>
      <w:r>
        <w:t>иметь</w:t>
      </w:r>
      <w:r>
        <w:rPr>
          <w:spacing w:val="-3"/>
        </w:rPr>
        <w:t xml:space="preserve"> </w:t>
      </w:r>
      <w:r>
        <w:t>навык</w:t>
      </w:r>
      <w:r>
        <w:rPr>
          <w:spacing w:val="-4"/>
        </w:rPr>
        <w:t xml:space="preserve"> </w:t>
      </w:r>
      <w:r>
        <w:t>критического</w:t>
      </w:r>
      <w:r>
        <w:rPr>
          <w:spacing w:val="-3"/>
        </w:rPr>
        <w:t xml:space="preserve"> </w:t>
      </w:r>
      <w:r>
        <w:t>осмысления</w:t>
      </w:r>
      <w:r>
        <w:rPr>
          <w:spacing w:val="-3"/>
        </w:rPr>
        <w:t xml:space="preserve"> </w:t>
      </w:r>
      <w:r>
        <w:t>качества</w:t>
      </w:r>
      <w:r>
        <w:rPr>
          <w:spacing w:val="-4"/>
        </w:rPr>
        <w:t xml:space="preserve"> </w:t>
      </w:r>
      <w:r>
        <w:t>снятых</w:t>
      </w:r>
      <w:r>
        <w:rPr>
          <w:spacing w:val="-2"/>
        </w:rPr>
        <w:t xml:space="preserve"> роликов;</w:t>
      </w:r>
    </w:p>
    <w:p w:rsidR="005B40CF" w:rsidRDefault="00540B02">
      <w:pPr>
        <w:pStyle w:val="a3"/>
        <w:ind w:right="147"/>
      </w:pPr>
      <w:r>
        <w:t>иметь знания по истории мультипликации и уметь приводить примеры использования электронно-цифровых технологий в современном игровом кинематографе;</w:t>
      </w:r>
    </w:p>
    <w:p w:rsidR="005B40CF" w:rsidRDefault="00540B02">
      <w:pPr>
        <w:pStyle w:val="a3"/>
        <w:ind w:right="148"/>
      </w:pPr>
      <w:r>
        <w:t>иметь опыт анализа художественного образа и средств его достижения в лучших отечественных мультфильмах; осознавать многообразие подходов, поэзию и уникальность художественных образов отечественной мультипликации;</w:t>
      </w:r>
    </w:p>
    <w:p w:rsidR="005B40CF" w:rsidRDefault="00540B02">
      <w:pPr>
        <w:pStyle w:val="a3"/>
        <w:spacing w:before="1"/>
        <w:ind w:right="145"/>
      </w:pPr>
      <w:r>
        <w:t>осваивать опыт создания компьютерной анимации в выбранной технике и в соответствующей компьютерной программе;</w:t>
      </w:r>
    </w:p>
    <w:p w:rsidR="005B40CF" w:rsidRDefault="00540B02">
      <w:pPr>
        <w:pStyle w:val="a3"/>
        <w:ind w:right="145"/>
      </w:pPr>
      <w:r>
        <w:t xml:space="preserve">иметь опыт совместной творческой коллективной работы по созданию анимационного </w:t>
      </w:r>
      <w:r>
        <w:rPr>
          <w:spacing w:val="-2"/>
        </w:rPr>
        <w:t>фильма.</w:t>
      </w:r>
    </w:p>
    <w:p w:rsidR="005B40CF" w:rsidRDefault="00540B02">
      <w:pPr>
        <w:pStyle w:val="a3"/>
        <w:ind w:left="849" w:firstLine="0"/>
      </w:pPr>
      <w:r>
        <w:t>Изобразительное</w:t>
      </w:r>
      <w:r>
        <w:rPr>
          <w:spacing w:val="-5"/>
        </w:rPr>
        <w:t xml:space="preserve"> </w:t>
      </w:r>
      <w:r>
        <w:t>искусство</w:t>
      </w:r>
      <w:r>
        <w:rPr>
          <w:spacing w:val="-4"/>
        </w:rPr>
        <w:t xml:space="preserve"> </w:t>
      </w:r>
      <w:r>
        <w:t>на</w:t>
      </w:r>
      <w:r>
        <w:rPr>
          <w:spacing w:val="-4"/>
        </w:rPr>
        <w:t xml:space="preserve"> </w:t>
      </w:r>
      <w:r>
        <w:rPr>
          <w:spacing w:val="-2"/>
        </w:rPr>
        <w:t>телевидении:</w:t>
      </w:r>
    </w:p>
    <w:p w:rsidR="005B40CF" w:rsidRDefault="00540B02">
      <w:pPr>
        <w:pStyle w:val="a3"/>
        <w:ind w:right="139"/>
      </w:pPr>
      <w:r>
        <w:t>объяснять особую роль и функции телевидения в жизни общества как экранного искусства</w:t>
      </w:r>
      <w:r>
        <w:rPr>
          <w:spacing w:val="40"/>
        </w:rPr>
        <w:t xml:space="preserve"> </w:t>
      </w:r>
      <w:r>
        <w:t>и средства массовой информации, художественного и научного просвещения, развлечения и организации досуга;</w:t>
      </w:r>
    </w:p>
    <w:p w:rsidR="005B40CF" w:rsidRDefault="00540B02">
      <w:pPr>
        <w:pStyle w:val="a3"/>
        <w:ind w:left="849" w:firstLine="0"/>
      </w:pPr>
      <w:r>
        <w:t>знать</w:t>
      </w:r>
      <w:r>
        <w:rPr>
          <w:spacing w:val="-5"/>
        </w:rPr>
        <w:t xml:space="preserve"> </w:t>
      </w:r>
      <w:r>
        <w:t>о</w:t>
      </w:r>
      <w:r>
        <w:rPr>
          <w:spacing w:val="-3"/>
        </w:rPr>
        <w:t xml:space="preserve"> </w:t>
      </w:r>
      <w:r>
        <w:t>создателе</w:t>
      </w:r>
      <w:r>
        <w:rPr>
          <w:spacing w:val="-3"/>
        </w:rPr>
        <w:t xml:space="preserve"> </w:t>
      </w:r>
      <w:r>
        <w:t>телевидения</w:t>
      </w:r>
      <w:r>
        <w:rPr>
          <w:spacing w:val="-1"/>
        </w:rPr>
        <w:t xml:space="preserve"> </w:t>
      </w:r>
      <w:r>
        <w:t>–</w:t>
      </w:r>
      <w:r>
        <w:rPr>
          <w:spacing w:val="-2"/>
        </w:rPr>
        <w:t xml:space="preserve"> </w:t>
      </w:r>
      <w:r>
        <w:t>русском</w:t>
      </w:r>
      <w:r>
        <w:rPr>
          <w:spacing w:val="-4"/>
        </w:rPr>
        <w:t xml:space="preserve"> </w:t>
      </w:r>
      <w:r>
        <w:t>инженере</w:t>
      </w:r>
      <w:r>
        <w:rPr>
          <w:spacing w:val="-3"/>
        </w:rPr>
        <w:t xml:space="preserve"> </w:t>
      </w:r>
      <w:r>
        <w:t>Владимире</w:t>
      </w:r>
      <w:r>
        <w:rPr>
          <w:spacing w:val="-3"/>
        </w:rPr>
        <w:t xml:space="preserve"> </w:t>
      </w:r>
      <w:r>
        <w:rPr>
          <w:spacing w:val="-2"/>
        </w:rPr>
        <w:t>Зворыкине;</w:t>
      </w:r>
    </w:p>
    <w:p w:rsidR="005B40CF" w:rsidRDefault="00540B02">
      <w:pPr>
        <w:pStyle w:val="a3"/>
        <w:ind w:left="849" w:right="143" w:firstLine="0"/>
      </w:pPr>
      <w:r>
        <w:t>осознавать роль телевидения в превращении мира в единое информационное пространство; иметь</w:t>
      </w:r>
      <w:r>
        <w:rPr>
          <w:spacing w:val="40"/>
        </w:rPr>
        <w:t xml:space="preserve"> </w:t>
      </w:r>
      <w:r>
        <w:t>представление</w:t>
      </w:r>
      <w:r>
        <w:rPr>
          <w:spacing w:val="40"/>
        </w:rPr>
        <w:t xml:space="preserve"> </w:t>
      </w:r>
      <w:r>
        <w:t>о</w:t>
      </w:r>
      <w:r>
        <w:rPr>
          <w:spacing w:val="40"/>
        </w:rPr>
        <w:t xml:space="preserve"> </w:t>
      </w:r>
      <w:r>
        <w:t>многих</w:t>
      </w:r>
      <w:r>
        <w:rPr>
          <w:spacing w:val="40"/>
        </w:rPr>
        <w:t xml:space="preserve"> </w:t>
      </w:r>
      <w:r>
        <w:t>направлениях</w:t>
      </w:r>
      <w:r>
        <w:rPr>
          <w:spacing w:val="40"/>
        </w:rPr>
        <w:t xml:space="preserve"> </w:t>
      </w:r>
      <w:r>
        <w:t>деятельности</w:t>
      </w:r>
      <w:r>
        <w:rPr>
          <w:spacing w:val="40"/>
        </w:rPr>
        <w:t xml:space="preserve"> </w:t>
      </w:r>
      <w:r>
        <w:t>и</w:t>
      </w:r>
      <w:r>
        <w:rPr>
          <w:spacing w:val="40"/>
        </w:rPr>
        <w:t xml:space="preserve"> </w:t>
      </w:r>
      <w:r>
        <w:t>профессиях</w:t>
      </w:r>
      <w:r>
        <w:rPr>
          <w:spacing w:val="40"/>
        </w:rPr>
        <w:t xml:space="preserve"> </w:t>
      </w:r>
      <w:r>
        <w:t>художника</w:t>
      </w:r>
      <w:r>
        <w:rPr>
          <w:spacing w:val="40"/>
        </w:rPr>
        <w:t xml:space="preserve"> </w:t>
      </w:r>
      <w:r>
        <w:t>на</w:t>
      </w:r>
    </w:p>
    <w:p w:rsidR="005B40CF" w:rsidRDefault="00540B02">
      <w:pPr>
        <w:pStyle w:val="a3"/>
        <w:ind w:firstLine="0"/>
        <w:jc w:val="left"/>
      </w:pPr>
      <w:r>
        <w:rPr>
          <w:spacing w:val="-2"/>
        </w:rPr>
        <w:t>телевидении;</w:t>
      </w:r>
    </w:p>
    <w:p w:rsidR="005B40CF" w:rsidRDefault="00540B02">
      <w:pPr>
        <w:pStyle w:val="a3"/>
        <w:ind w:right="151"/>
      </w:pPr>
      <w:r>
        <w:t>применять</w:t>
      </w:r>
      <w:r>
        <w:rPr>
          <w:spacing w:val="-3"/>
        </w:rPr>
        <w:t xml:space="preserve"> </w:t>
      </w:r>
      <w:r>
        <w:t>полученные</w:t>
      </w:r>
      <w:r>
        <w:rPr>
          <w:spacing w:val="-3"/>
        </w:rPr>
        <w:t xml:space="preserve"> </w:t>
      </w:r>
      <w:r>
        <w:t>знания</w:t>
      </w:r>
      <w:r>
        <w:rPr>
          <w:spacing w:val="-1"/>
        </w:rPr>
        <w:t xml:space="preserve"> </w:t>
      </w:r>
      <w:r>
        <w:t>и</w:t>
      </w:r>
      <w:r>
        <w:rPr>
          <w:spacing w:val="-1"/>
        </w:rPr>
        <w:t xml:space="preserve"> </w:t>
      </w:r>
      <w:r>
        <w:t>опыт</w:t>
      </w:r>
      <w:r>
        <w:rPr>
          <w:spacing w:val="-1"/>
        </w:rPr>
        <w:t xml:space="preserve"> </w:t>
      </w:r>
      <w:r>
        <w:t>творчества</w:t>
      </w:r>
      <w:r>
        <w:rPr>
          <w:spacing w:val="-3"/>
        </w:rPr>
        <w:t xml:space="preserve"> </w:t>
      </w:r>
      <w:r>
        <w:t>в</w:t>
      </w:r>
      <w:r>
        <w:rPr>
          <w:spacing w:val="-2"/>
        </w:rPr>
        <w:t xml:space="preserve"> </w:t>
      </w:r>
      <w:r>
        <w:t>работе</w:t>
      </w:r>
      <w:r>
        <w:rPr>
          <w:spacing w:val="-2"/>
        </w:rPr>
        <w:t xml:space="preserve"> </w:t>
      </w:r>
      <w:r>
        <w:t>школьного</w:t>
      </w:r>
      <w:r>
        <w:rPr>
          <w:spacing w:val="-1"/>
        </w:rPr>
        <w:t xml:space="preserve"> </w:t>
      </w:r>
      <w:r>
        <w:t>телевидения</w:t>
      </w:r>
      <w:r>
        <w:rPr>
          <w:spacing w:val="-1"/>
        </w:rPr>
        <w:t xml:space="preserve"> </w:t>
      </w:r>
      <w:r>
        <w:t>и</w:t>
      </w:r>
      <w:r>
        <w:rPr>
          <w:spacing w:val="-1"/>
        </w:rPr>
        <w:t xml:space="preserve"> </w:t>
      </w:r>
      <w:r>
        <w:t xml:space="preserve">студии </w:t>
      </w:r>
      <w:r>
        <w:rPr>
          <w:spacing w:val="-2"/>
        </w:rPr>
        <w:t>мультимедиа;</w:t>
      </w:r>
    </w:p>
    <w:p w:rsidR="005B40CF" w:rsidRDefault="00540B02">
      <w:pPr>
        <w:pStyle w:val="a3"/>
        <w:spacing w:before="1"/>
        <w:ind w:right="147"/>
      </w:pPr>
      <w:r>
        <w:t xml:space="preserve">понимать образовательные задачи зрительской культуры и необходимость зрительских </w:t>
      </w:r>
      <w:r>
        <w:rPr>
          <w:spacing w:val="-2"/>
        </w:rPr>
        <w:t>умений;</w:t>
      </w:r>
    </w:p>
    <w:p w:rsidR="005B40CF" w:rsidRDefault="00540B02">
      <w:pPr>
        <w:pStyle w:val="a3"/>
        <w:ind w:right="138"/>
      </w:pPr>
      <w:r>
        <w:t>осознавать значение художественной культуры для личностного духовно-нравственного развития и самореализации, определять место и роль художественной деятельности в своей жизни и в жизни общества.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1"/>
        <w:spacing w:before="68"/>
        <w:ind w:left="3115"/>
      </w:pPr>
      <w:r>
        <w:t>Программа</w:t>
      </w:r>
      <w:r>
        <w:rPr>
          <w:spacing w:val="-2"/>
        </w:rPr>
        <w:t xml:space="preserve"> </w:t>
      </w:r>
      <w:r>
        <w:t>по</w:t>
      </w:r>
      <w:r>
        <w:rPr>
          <w:spacing w:val="-2"/>
        </w:rPr>
        <w:t xml:space="preserve"> </w:t>
      </w:r>
      <w:r>
        <w:t>учебному</w:t>
      </w:r>
      <w:r>
        <w:rPr>
          <w:spacing w:val="-2"/>
        </w:rPr>
        <w:t xml:space="preserve"> </w:t>
      </w:r>
      <w:r>
        <w:t>предмету</w:t>
      </w:r>
      <w:r>
        <w:rPr>
          <w:spacing w:val="-1"/>
        </w:rPr>
        <w:t xml:space="preserve"> </w:t>
      </w:r>
      <w:r>
        <w:rPr>
          <w:spacing w:val="-2"/>
        </w:rPr>
        <w:t>«Музыка».</w:t>
      </w:r>
    </w:p>
    <w:p w:rsidR="005B40CF" w:rsidRDefault="00540B02">
      <w:pPr>
        <w:pStyle w:val="a5"/>
        <w:numPr>
          <w:ilvl w:val="0"/>
          <w:numId w:val="31"/>
        </w:numPr>
        <w:tabs>
          <w:tab w:val="left" w:pos="1087"/>
        </w:tabs>
        <w:ind w:right="144" w:firstLine="708"/>
        <w:jc w:val="both"/>
        <w:rPr>
          <w:sz w:val="24"/>
        </w:rPr>
      </w:pPr>
      <w:r>
        <w:rPr>
          <w:sz w:val="24"/>
        </w:rPr>
        <w:t>Программа по учебному предмету «Музыка» (предметная область «Искусство») (далее соответственно – программа по музыке, музыка) включает пояснительную записку, содержание обучения, планируемые результаты освоения программы по музыке.</w:t>
      </w:r>
    </w:p>
    <w:p w:rsidR="005B40CF" w:rsidRDefault="00540B02">
      <w:pPr>
        <w:pStyle w:val="a5"/>
        <w:numPr>
          <w:ilvl w:val="0"/>
          <w:numId w:val="31"/>
        </w:numPr>
        <w:tabs>
          <w:tab w:val="left" w:pos="1087"/>
        </w:tabs>
        <w:ind w:right="142" w:firstLine="708"/>
        <w:jc w:val="both"/>
        <w:rPr>
          <w:sz w:val="24"/>
        </w:rPr>
      </w:pPr>
      <w:r>
        <w:rPr>
          <w:sz w:val="24"/>
        </w:rPr>
        <w:t>Пояснительная записка отражает общие цели и задачи изучения музыки, место в структуре учебного плана, а также подходы к отбору содержания и планируемым результатам.</w:t>
      </w:r>
    </w:p>
    <w:p w:rsidR="005B40CF" w:rsidRDefault="00540B02">
      <w:pPr>
        <w:pStyle w:val="a5"/>
        <w:numPr>
          <w:ilvl w:val="0"/>
          <w:numId w:val="31"/>
        </w:numPr>
        <w:tabs>
          <w:tab w:val="left" w:pos="1087"/>
        </w:tabs>
        <w:ind w:right="145" w:firstLine="708"/>
        <w:jc w:val="both"/>
        <w:rPr>
          <w:sz w:val="24"/>
        </w:rPr>
      </w:pPr>
      <w:r>
        <w:rPr>
          <w:sz w:val="24"/>
        </w:rPr>
        <w:t>Содержание обучения раскрывает содержательные линии, которые предлагаются для изучения на уровне основного общего образования.</w:t>
      </w:r>
    </w:p>
    <w:p w:rsidR="005B40CF" w:rsidRDefault="00540B02">
      <w:pPr>
        <w:pStyle w:val="a5"/>
        <w:numPr>
          <w:ilvl w:val="0"/>
          <w:numId w:val="31"/>
        </w:numPr>
        <w:tabs>
          <w:tab w:val="left" w:pos="1087"/>
        </w:tabs>
        <w:ind w:right="145" w:firstLine="708"/>
        <w:jc w:val="both"/>
        <w:rPr>
          <w:sz w:val="24"/>
        </w:rPr>
      </w:pPr>
      <w:r>
        <w:rPr>
          <w:sz w:val="24"/>
        </w:rPr>
        <w:t>Планируемые результаты освоения программы по музыке включают личностные, метапредметные и предметные результаты за весь период обучения на уровне основного общего образования. Предметные результаты, формируемые в ходе изучения музыки, сгруппированы по учебным модулям.</w:t>
      </w:r>
    </w:p>
    <w:p w:rsidR="005B40CF" w:rsidRDefault="00540B02">
      <w:pPr>
        <w:pStyle w:val="a5"/>
        <w:numPr>
          <w:ilvl w:val="0"/>
          <w:numId w:val="31"/>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31"/>
        </w:numPr>
        <w:tabs>
          <w:tab w:val="left" w:pos="1301"/>
        </w:tabs>
        <w:ind w:right="150" w:firstLine="708"/>
        <w:jc w:val="both"/>
        <w:rPr>
          <w:sz w:val="24"/>
        </w:rPr>
      </w:pPr>
      <w:r>
        <w:rPr>
          <w:sz w:val="24"/>
        </w:rPr>
        <w:t>Программа по музыке разработана с целью оказания методической помощи учителю музыки в создании рабочей программы по учебному предмету.</w:t>
      </w:r>
    </w:p>
    <w:p w:rsidR="005B40CF" w:rsidRDefault="00540B02">
      <w:pPr>
        <w:pStyle w:val="a5"/>
        <w:numPr>
          <w:ilvl w:val="1"/>
          <w:numId w:val="31"/>
        </w:numPr>
        <w:tabs>
          <w:tab w:val="left" w:pos="1268"/>
        </w:tabs>
        <w:ind w:left="1268" w:hanging="419"/>
        <w:jc w:val="both"/>
        <w:rPr>
          <w:sz w:val="24"/>
        </w:rPr>
      </w:pPr>
      <w:r>
        <w:rPr>
          <w:sz w:val="24"/>
        </w:rPr>
        <w:t>Программа</w:t>
      </w:r>
      <w:r>
        <w:rPr>
          <w:spacing w:val="-3"/>
          <w:sz w:val="24"/>
        </w:rPr>
        <w:t xml:space="preserve"> </w:t>
      </w:r>
      <w:r>
        <w:rPr>
          <w:sz w:val="24"/>
        </w:rPr>
        <w:t>по</w:t>
      </w:r>
      <w:r>
        <w:rPr>
          <w:spacing w:val="-1"/>
          <w:sz w:val="24"/>
        </w:rPr>
        <w:t xml:space="preserve"> </w:t>
      </w:r>
      <w:r>
        <w:rPr>
          <w:sz w:val="24"/>
        </w:rPr>
        <w:t>музыке</w:t>
      </w:r>
      <w:r>
        <w:rPr>
          <w:spacing w:val="-2"/>
          <w:sz w:val="24"/>
        </w:rPr>
        <w:t xml:space="preserve"> </w:t>
      </w:r>
      <w:r>
        <w:rPr>
          <w:sz w:val="24"/>
        </w:rPr>
        <w:t>позволит</w:t>
      </w:r>
      <w:r>
        <w:rPr>
          <w:spacing w:val="1"/>
          <w:sz w:val="24"/>
        </w:rPr>
        <w:t xml:space="preserve"> </w:t>
      </w:r>
      <w:r>
        <w:rPr>
          <w:spacing w:val="-2"/>
          <w:sz w:val="24"/>
        </w:rPr>
        <w:t>учителю:</w:t>
      </w:r>
    </w:p>
    <w:p w:rsidR="005B40CF" w:rsidRDefault="00540B02">
      <w:pPr>
        <w:pStyle w:val="a3"/>
        <w:ind w:right="138"/>
      </w:pPr>
      <w:r>
        <w:t>реализовать в процессе преподавания музыки современные подходы к формированию личностных, метапредметных и предметных результатов обучения, сформулированных в ФГОС ООО; определить и структурировать планируемые результаты обучения и содержание учебного предмета по годам обучения в соответствии с ФГОС ООО, а также на основе планируемых результатов духовно-нравственного развития, воспитания и социализации обучающихся, представленных в федеральной рабочей программе воспитания.</w:t>
      </w:r>
    </w:p>
    <w:p w:rsidR="005B40CF" w:rsidRDefault="00540B02">
      <w:pPr>
        <w:pStyle w:val="a3"/>
        <w:ind w:right="135"/>
      </w:pPr>
      <w:r>
        <w:t>разработать календарно-тематическое планирование с учетом особенностей конкретного региона, образовательной организации, класса.</w:t>
      </w:r>
    </w:p>
    <w:p w:rsidR="005B40CF" w:rsidRDefault="00540B02">
      <w:pPr>
        <w:pStyle w:val="a5"/>
        <w:numPr>
          <w:ilvl w:val="1"/>
          <w:numId w:val="31"/>
        </w:numPr>
        <w:tabs>
          <w:tab w:val="left" w:pos="1267"/>
        </w:tabs>
        <w:ind w:right="138" w:firstLine="708"/>
        <w:jc w:val="both"/>
        <w:rPr>
          <w:sz w:val="24"/>
        </w:rPr>
      </w:pPr>
      <w:r>
        <w:rPr>
          <w:sz w:val="24"/>
        </w:rPr>
        <w:t>Музыка – универсальный антропологический феномен, неизменно присутствующий во всех культурах и цивилизациях на протяжении всей истории человечества. Используя интонационно-выразительные средства, она способна порождать эстетические эмоции, разнообразные чувства и мысли, яркие художественные образы, для которых характерны, с одной стороны, высокий уровень обобщенности, с другой – глубокая степень психологической вовлеченности личности. Эта особенность открывает уникальный потенциал для развития внутреннего мира человека, гармонизации его взаимоотношений с самим собой, другими людьми, окружающим миром через занятия музыкальным искусством.</w:t>
      </w:r>
    </w:p>
    <w:p w:rsidR="005B40CF" w:rsidRDefault="00540B02">
      <w:pPr>
        <w:pStyle w:val="a3"/>
        <w:ind w:right="140"/>
      </w:pPr>
      <w:r>
        <w:t>Музыка действует на невербальном уровне и развивает такие важнейшие качества и свойства, как целостное восприятие мира, интуиция, сопереживание, содержательная рефлексия. Огромное значение имеет музыка в качестве универсального языка, не требующего перевода, позволяющего понимать и принимать образ жизни, способ мышления и мировоззрение представителей других народов и культур.</w:t>
      </w:r>
    </w:p>
    <w:p w:rsidR="005B40CF" w:rsidRDefault="00540B02">
      <w:pPr>
        <w:pStyle w:val="a3"/>
        <w:ind w:right="142"/>
      </w:pPr>
      <w:r>
        <w:t>Музыка, являясь эффективным способом коммуникации, обеспечивает межличностное и социальное взаимодействие людей, в том числе является средством сохранения и передачи идей и смыслов, рожденных в предыдущие века и отраженных в народной, духовной музыке, произведениях великих композиторов прошлого. Особое значение приобретает музыкальное воспитание в свете целей и задач укрепления национальной идентичности. Родные интонации, мелодии и ритмы являются квинтэссенцией культурного кода, сохраняющего в свернутом виде всю систему мировоззрения предков, передаваемую музыкой не только через сознание, но и на более глубоком – подсознательном – уровне.</w:t>
      </w:r>
    </w:p>
    <w:p w:rsidR="005B40CF" w:rsidRDefault="00540B02">
      <w:pPr>
        <w:pStyle w:val="a3"/>
        <w:spacing w:before="10" w:line="228" w:lineRule="auto"/>
        <w:ind w:right="138"/>
      </w:pPr>
      <w:r>
        <w:t>Музыка – временно</w:t>
      </w:r>
      <w:r>
        <w:rPr>
          <w:position w:val="-3"/>
        </w:rPr>
        <w:t>´</w:t>
      </w:r>
      <w:r>
        <w:t>е искусство. В связи с этим важнейшим вкладом в развитие комплекса психических качеств личности является способность музыки развивать чувство времени, чуткость к распознаванию причинно-следственных связей и логики развития событий, обогащать индивидуальный опыт в предвидении будущего и его сравнении с прошлым.</w:t>
      </w:r>
    </w:p>
    <w:p w:rsidR="005B40CF" w:rsidRDefault="00540B02">
      <w:pPr>
        <w:pStyle w:val="a3"/>
        <w:spacing w:before="6"/>
        <w:ind w:right="138"/>
      </w:pPr>
      <w:r>
        <w:t>Изучение музыки обеспечивает развитие интеллектуальных и творческих способностей обучающегося, развивает его абстрактное мышление, память и воображение, формирует умения и навыки</w:t>
      </w:r>
      <w:r>
        <w:rPr>
          <w:spacing w:val="80"/>
        </w:rPr>
        <w:t xml:space="preserve"> </w:t>
      </w:r>
      <w:r>
        <w:t>в</w:t>
      </w:r>
      <w:r>
        <w:rPr>
          <w:spacing w:val="80"/>
        </w:rPr>
        <w:t xml:space="preserve"> </w:t>
      </w:r>
      <w:r>
        <w:t>сфере</w:t>
      </w:r>
      <w:r>
        <w:rPr>
          <w:spacing w:val="80"/>
        </w:rPr>
        <w:t xml:space="preserve"> </w:t>
      </w:r>
      <w:r>
        <w:t>эмоционального</w:t>
      </w:r>
      <w:r>
        <w:rPr>
          <w:spacing w:val="80"/>
        </w:rPr>
        <w:t xml:space="preserve"> </w:t>
      </w:r>
      <w:r>
        <w:t>интеллекта,</w:t>
      </w:r>
      <w:r>
        <w:rPr>
          <w:spacing w:val="80"/>
        </w:rPr>
        <w:t xml:space="preserve"> </w:t>
      </w:r>
      <w:r>
        <w:t>способствует</w:t>
      </w:r>
      <w:r>
        <w:rPr>
          <w:spacing w:val="80"/>
        </w:rPr>
        <w:t xml:space="preserve"> </w:t>
      </w:r>
      <w:r>
        <w:t>самореализации</w:t>
      </w:r>
      <w:r>
        <w:rPr>
          <w:spacing w:val="80"/>
        </w:rPr>
        <w:t xml:space="preserve"> </w:t>
      </w:r>
      <w:r>
        <w:t>и</w:t>
      </w:r>
      <w:r>
        <w:rPr>
          <w:spacing w:val="80"/>
        </w:rPr>
        <w:t xml:space="preserve"> </w:t>
      </w:r>
      <w:r>
        <w:t>самопринятию</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firstLine="0"/>
      </w:pPr>
      <w:r>
        <w:t>личности. Музыкальное обучение и воспитание вносит огромный вклад в эстетическое и нравственное развитие обучающегося, формирование всей системы ценностей.</w:t>
      </w:r>
    </w:p>
    <w:p w:rsidR="005B40CF" w:rsidRDefault="00540B02">
      <w:pPr>
        <w:pStyle w:val="a5"/>
        <w:numPr>
          <w:ilvl w:val="1"/>
          <w:numId w:val="31"/>
        </w:numPr>
        <w:tabs>
          <w:tab w:val="left" w:pos="1267"/>
        </w:tabs>
        <w:ind w:right="140" w:firstLine="708"/>
        <w:jc w:val="both"/>
        <w:rPr>
          <w:sz w:val="24"/>
        </w:rPr>
      </w:pPr>
      <w:r>
        <w:rPr>
          <w:sz w:val="24"/>
        </w:rPr>
        <w:t xml:space="preserve">Изучение музыки необходимо для полноценного образования и воспитания обучающегося, развития его психики, эмоциональной и интеллектуальной сфер, творческого </w:t>
      </w:r>
      <w:r>
        <w:rPr>
          <w:spacing w:val="-2"/>
          <w:sz w:val="24"/>
        </w:rPr>
        <w:t>потенциала.</w:t>
      </w:r>
    </w:p>
    <w:p w:rsidR="005B40CF" w:rsidRDefault="00540B02">
      <w:pPr>
        <w:pStyle w:val="a3"/>
        <w:ind w:right="138"/>
      </w:pPr>
      <w:r>
        <w:t xml:space="preserve">Основная цель реализации программы по музыке – воспитание музыкальной культуры как части всей духовной культуры обучающихся. Основным содержанием музыкального обучения и воспитания является личный и коллективный опыт проживания и осознания специфического комплекса эмоций, чувств, образов, идей, порождаемых ситуациями эстетического восприятия (постижение мира через переживание, интонационно-смысловое обобщение, содержательный анализ произведений, моделирование художественно-творческого процесса, самовыражение через </w:t>
      </w:r>
      <w:r>
        <w:rPr>
          <w:spacing w:val="-2"/>
        </w:rPr>
        <w:t>творчество).</w:t>
      </w:r>
    </w:p>
    <w:p w:rsidR="005B40CF" w:rsidRDefault="00540B02">
      <w:pPr>
        <w:pStyle w:val="a5"/>
        <w:numPr>
          <w:ilvl w:val="1"/>
          <w:numId w:val="31"/>
        </w:numPr>
        <w:tabs>
          <w:tab w:val="left" w:pos="1267"/>
        </w:tabs>
        <w:ind w:right="146" w:firstLine="708"/>
        <w:jc w:val="both"/>
        <w:rPr>
          <w:sz w:val="24"/>
        </w:rPr>
      </w:pPr>
      <w:r>
        <w:rPr>
          <w:sz w:val="24"/>
        </w:rPr>
        <w:t>В процессе конкретизации учебных целей их реализация осуществляется по</w:t>
      </w:r>
      <w:r>
        <w:rPr>
          <w:spacing w:val="40"/>
          <w:sz w:val="24"/>
        </w:rPr>
        <w:t xml:space="preserve"> </w:t>
      </w:r>
      <w:r>
        <w:rPr>
          <w:sz w:val="24"/>
        </w:rPr>
        <w:t>следующим направлениям:</w:t>
      </w:r>
    </w:p>
    <w:p w:rsidR="005B40CF" w:rsidRDefault="00540B02">
      <w:pPr>
        <w:pStyle w:val="a3"/>
        <w:ind w:right="143"/>
      </w:pPr>
      <w:r>
        <w:t>становление системы ценностей обучающихся, развитие целостного миропонимания в единстве эмоциональной и познавательной сферы;</w:t>
      </w:r>
    </w:p>
    <w:p w:rsidR="005B40CF" w:rsidRDefault="00540B02">
      <w:pPr>
        <w:pStyle w:val="a3"/>
        <w:spacing w:before="1"/>
        <w:ind w:right="144"/>
      </w:pPr>
      <w:r>
        <w:t>развитие потребности в общении с произведениями искусства, осознание значения музыкального искусства как универсальной формы невербальной коммуникации между людьми разных эпох и народов, эффективного способа авто-коммуникации;</w:t>
      </w:r>
    </w:p>
    <w:p w:rsidR="005B40CF" w:rsidRDefault="00540B02">
      <w:pPr>
        <w:pStyle w:val="a3"/>
        <w:ind w:right="147"/>
      </w:pPr>
      <w:r>
        <w:t>формирование творческих способностей ребенка, развитие внутренней мотивации к интонационно-содержательной деятельности.</w:t>
      </w:r>
    </w:p>
    <w:p w:rsidR="005B40CF" w:rsidRDefault="00540B02">
      <w:pPr>
        <w:pStyle w:val="a5"/>
        <w:numPr>
          <w:ilvl w:val="1"/>
          <w:numId w:val="31"/>
        </w:numPr>
        <w:tabs>
          <w:tab w:val="left" w:pos="1268"/>
        </w:tabs>
        <w:ind w:left="1268" w:hanging="419"/>
        <w:jc w:val="both"/>
        <w:rPr>
          <w:sz w:val="24"/>
        </w:rPr>
      </w:pPr>
      <w:r>
        <w:rPr>
          <w:sz w:val="24"/>
        </w:rPr>
        <w:t>Задачи</w:t>
      </w:r>
      <w:r>
        <w:rPr>
          <w:spacing w:val="-3"/>
          <w:sz w:val="24"/>
        </w:rPr>
        <w:t xml:space="preserve"> </w:t>
      </w:r>
      <w:r>
        <w:rPr>
          <w:sz w:val="24"/>
        </w:rPr>
        <w:t>обучения</w:t>
      </w:r>
      <w:r>
        <w:rPr>
          <w:spacing w:val="-2"/>
          <w:sz w:val="24"/>
        </w:rPr>
        <w:t xml:space="preserve"> </w:t>
      </w:r>
      <w:r>
        <w:rPr>
          <w:sz w:val="24"/>
        </w:rPr>
        <w:t>музыке</w:t>
      </w:r>
      <w:r>
        <w:rPr>
          <w:spacing w:val="-3"/>
          <w:sz w:val="24"/>
        </w:rPr>
        <w:t xml:space="preserve"> </w:t>
      </w:r>
      <w:r>
        <w:rPr>
          <w:sz w:val="24"/>
        </w:rPr>
        <w:t>на</w:t>
      </w:r>
      <w:r>
        <w:rPr>
          <w:spacing w:val="-1"/>
          <w:sz w:val="24"/>
        </w:rPr>
        <w:t xml:space="preserve"> </w:t>
      </w:r>
      <w:r>
        <w:rPr>
          <w:sz w:val="24"/>
        </w:rPr>
        <w:t>уровне</w:t>
      </w:r>
      <w:r>
        <w:rPr>
          <w:spacing w:val="-4"/>
          <w:sz w:val="24"/>
        </w:rPr>
        <w:t xml:space="preserve"> </w:t>
      </w:r>
      <w:r>
        <w:rPr>
          <w:sz w:val="24"/>
        </w:rPr>
        <w:t>основного</w:t>
      </w:r>
      <w:r>
        <w:rPr>
          <w:spacing w:val="-3"/>
          <w:sz w:val="24"/>
        </w:rPr>
        <w:t xml:space="preserve"> </w:t>
      </w:r>
      <w:r>
        <w:rPr>
          <w:sz w:val="24"/>
        </w:rPr>
        <w:t>общего</w:t>
      </w:r>
      <w:r>
        <w:rPr>
          <w:spacing w:val="-2"/>
          <w:sz w:val="24"/>
        </w:rPr>
        <w:t xml:space="preserve"> образования:</w:t>
      </w:r>
    </w:p>
    <w:p w:rsidR="005B40CF" w:rsidRDefault="00540B02">
      <w:pPr>
        <w:pStyle w:val="a3"/>
        <w:ind w:right="147"/>
      </w:pPr>
      <w:r>
        <w:t>приобщение к традиционным российским ценностям через личный психологический опыт эмоционально-эстетического переживания;</w:t>
      </w:r>
    </w:p>
    <w:p w:rsidR="005B40CF" w:rsidRDefault="00540B02">
      <w:pPr>
        <w:pStyle w:val="a3"/>
        <w:ind w:right="146"/>
      </w:pPr>
      <w:r>
        <w:t>осознание социальной функции музыки, стремление понять закономерности развития музыкального</w:t>
      </w:r>
      <w:r>
        <w:rPr>
          <w:spacing w:val="-2"/>
        </w:rPr>
        <w:t xml:space="preserve"> </w:t>
      </w:r>
      <w:r>
        <w:t>искусства, условия</w:t>
      </w:r>
      <w:r>
        <w:rPr>
          <w:spacing w:val="-2"/>
        </w:rPr>
        <w:t xml:space="preserve"> </w:t>
      </w:r>
      <w:r>
        <w:t>разнообразного</w:t>
      </w:r>
      <w:r>
        <w:rPr>
          <w:spacing w:val="-2"/>
        </w:rPr>
        <w:t xml:space="preserve"> </w:t>
      </w:r>
      <w:r>
        <w:t>проявления</w:t>
      </w:r>
      <w:r>
        <w:rPr>
          <w:spacing w:val="-2"/>
        </w:rPr>
        <w:t xml:space="preserve"> </w:t>
      </w:r>
      <w:r>
        <w:t>и</w:t>
      </w:r>
      <w:r>
        <w:rPr>
          <w:spacing w:val="-2"/>
        </w:rPr>
        <w:t xml:space="preserve"> </w:t>
      </w:r>
      <w:r>
        <w:t>бытования</w:t>
      </w:r>
      <w:r>
        <w:rPr>
          <w:spacing w:val="-2"/>
        </w:rPr>
        <w:t xml:space="preserve"> </w:t>
      </w:r>
      <w:r>
        <w:t>музыки</w:t>
      </w:r>
      <w:r>
        <w:rPr>
          <w:spacing w:val="-2"/>
        </w:rPr>
        <w:t xml:space="preserve"> </w:t>
      </w:r>
      <w:r>
        <w:t>в</w:t>
      </w:r>
      <w:r>
        <w:rPr>
          <w:spacing w:val="-3"/>
        </w:rPr>
        <w:t xml:space="preserve"> </w:t>
      </w:r>
      <w:r>
        <w:t>человеческом обществе, специфики ее воздействия на человека;</w:t>
      </w:r>
    </w:p>
    <w:p w:rsidR="005B40CF" w:rsidRDefault="00540B02">
      <w:pPr>
        <w:pStyle w:val="a3"/>
        <w:ind w:right="139"/>
      </w:pPr>
      <w:r>
        <w:t>формирование ценностных личных предпочтений в сфере музыкального искусства, воспитание уважительного отношения к системе культурных ценностей других людей, приверженность парадигме сохранения и развития культурного многообразия;</w:t>
      </w:r>
    </w:p>
    <w:p w:rsidR="005B40CF" w:rsidRDefault="00540B02">
      <w:pPr>
        <w:pStyle w:val="a3"/>
        <w:spacing w:before="1"/>
        <w:ind w:right="138"/>
      </w:pPr>
      <w:r>
        <w:t>формирование целостного представления о комплексе выразительных средств музыкального искусства, освоение ключевых элементов музыкального языка, характерных для различных музыкальных стилей;</w:t>
      </w:r>
    </w:p>
    <w:p w:rsidR="005B40CF" w:rsidRDefault="00540B02">
      <w:pPr>
        <w:pStyle w:val="a3"/>
        <w:ind w:right="139"/>
      </w:pPr>
      <w:r>
        <w:t>расширение культурного кругозора, накопление знаний о музыке и музыкантах, достаточное для активного, осознанного восприятия лучших образцов народного и профессионального искусства родной страны и мира, ориентации в истории развития музыкального искусства и современной музыкальной культуре;</w:t>
      </w:r>
    </w:p>
    <w:p w:rsidR="005B40CF" w:rsidRDefault="00540B02">
      <w:pPr>
        <w:pStyle w:val="a3"/>
        <w:ind w:right="147"/>
      </w:pPr>
      <w:r>
        <w:t>развитие общих и специальных музыкальных способностей, совершенствование в предметных умениях и навыках, в том числе:</w:t>
      </w:r>
    </w:p>
    <w:p w:rsidR="005B40CF" w:rsidRDefault="00540B02">
      <w:pPr>
        <w:pStyle w:val="a3"/>
        <w:ind w:right="142"/>
      </w:pPr>
      <w:r>
        <w:t xml:space="preserve">слушание (расширение приемов и навыков вдумчивого, осмысленного восприятия музыки, аналитической, оценочной, рефлексивной деятельности в связи с прослушанным музыкальным </w:t>
      </w:r>
      <w:r>
        <w:rPr>
          <w:spacing w:val="-2"/>
        </w:rPr>
        <w:t>произведением);</w:t>
      </w:r>
    </w:p>
    <w:p w:rsidR="005B40CF" w:rsidRDefault="00540B02">
      <w:pPr>
        <w:pStyle w:val="a3"/>
        <w:ind w:right="145"/>
      </w:pPr>
      <w:r>
        <w:t>исполнение</w:t>
      </w:r>
      <w:r>
        <w:rPr>
          <w:spacing w:val="-3"/>
        </w:rPr>
        <w:t xml:space="preserve"> </w:t>
      </w:r>
      <w:r>
        <w:t>(пение</w:t>
      </w:r>
      <w:r>
        <w:rPr>
          <w:spacing w:val="-3"/>
        </w:rPr>
        <w:t xml:space="preserve"> </w:t>
      </w:r>
      <w:r>
        <w:t>в</w:t>
      </w:r>
      <w:r>
        <w:rPr>
          <w:spacing w:val="-3"/>
        </w:rPr>
        <w:t xml:space="preserve"> </w:t>
      </w:r>
      <w:r>
        <w:t>различных манерах,</w:t>
      </w:r>
      <w:r>
        <w:rPr>
          <w:spacing w:val="-2"/>
        </w:rPr>
        <w:t xml:space="preserve"> </w:t>
      </w:r>
      <w:r>
        <w:t>составах,</w:t>
      </w:r>
      <w:r>
        <w:rPr>
          <w:spacing w:val="-2"/>
        </w:rPr>
        <w:t xml:space="preserve"> </w:t>
      </w:r>
      <w:r>
        <w:t>стилях,</w:t>
      </w:r>
      <w:r>
        <w:rPr>
          <w:spacing w:val="-4"/>
        </w:rPr>
        <w:t xml:space="preserve"> </w:t>
      </w:r>
      <w:r>
        <w:t>игра</w:t>
      </w:r>
      <w:r>
        <w:rPr>
          <w:spacing w:val="-3"/>
        </w:rPr>
        <w:t xml:space="preserve"> </w:t>
      </w:r>
      <w:r>
        <w:t>на</w:t>
      </w:r>
      <w:r>
        <w:rPr>
          <w:spacing w:val="-3"/>
        </w:rPr>
        <w:t xml:space="preserve"> </w:t>
      </w:r>
      <w:r>
        <w:t>доступных</w:t>
      </w:r>
      <w:r>
        <w:rPr>
          <w:spacing w:val="-1"/>
        </w:rPr>
        <w:t xml:space="preserve"> </w:t>
      </w:r>
      <w:r>
        <w:t xml:space="preserve">музыкальных инструментах, опыт исполнительской деятельности на электронных и виртуальных музыкальных </w:t>
      </w:r>
      <w:r>
        <w:rPr>
          <w:spacing w:val="-2"/>
        </w:rPr>
        <w:t>инструментах);</w:t>
      </w:r>
    </w:p>
    <w:p w:rsidR="005B40CF" w:rsidRDefault="00540B02">
      <w:pPr>
        <w:pStyle w:val="a3"/>
        <w:spacing w:before="1"/>
        <w:ind w:right="147"/>
      </w:pPr>
      <w:r>
        <w:t>сочинение (элементы вокальной и инструментальной импровизации, композиции, аранжировки, в том числе с использованием цифровых программных продуктов);</w:t>
      </w:r>
    </w:p>
    <w:p w:rsidR="005B40CF" w:rsidRDefault="00540B02">
      <w:pPr>
        <w:pStyle w:val="a3"/>
        <w:ind w:right="142"/>
      </w:pPr>
      <w:r>
        <w:t xml:space="preserve">музыкальное движение (пластическое интонирование, инсценировка, танец, двигательное </w:t>
      </w:r>
      <w:r>
        <w:rPr>
          <w:spacing w:val="-2"/>
        </w:rPr>
        <w:t>моделирование);</w:t>
      </w:r>
    </w:p>
    <w:p w:rsidR="005B40CF" w:rsidRDefault="00540B02">
      <w:pPr>
        <w:pStyle w:val="a3"/>
        <w:ind w:right="142"/>
      </w:pPr>
      <w:r>
        <w:t xml:space="preserve">творческие проекты, музыкально-театральная деятельность (концерты, фестивали, </w:t>
      </w:r>
      <w:r>
        <w:rPr>
          <w:spacing w:val="-2"/>
        </w:rPr>
        <w:t>представления);</w:t>
      </w:r>
    </w:p>
    <w:p w:rsidR="005B40CF" w:rsidRDefault="00540B02">
      <w:pPr>
        <w:pStyle w:val="a3"/>
        <w:ind w:left="849" w:firstLine="0"/>
      </w:pPr>
      <w:r>
        <w:t>исследовательская</w:t>
      </w:r>
      <w:r>
        <w:rPr>
          <w:spacing w:val="-7"/>
        </w:rPr>
        <w:t xml:space="preserve"> </w:t>
      </w:r>
      <w:r>
        <w:t>деятельность</w:t>
      </w:r>
      <w:r>
        <w:rPr>
          <w:spacing w:val="-5"/>
        </w:rPr>
        <w:t xml:space="preserve"> </w:t>
      </w:r>
      <w:r>
        <w:t>на</w:t>
      </w:r>
      <w:r>
        <w:rPr>
          <w:spacing w:val="-6"/>
        </w:rPr>
        <w:t xml:space="preserve"> </w:t>
      </w:r>
      <w:r>
        <w:t>материале</w:t>
      </w:r>
      <w:r>
        <w:rPr>
          <w:spacing w:val="-6"/>
        </w:rPr>
        <w:t xml:space="preserve"> </w:t>
      </w:r>
      <w:r>
        <w:t>музыкального</w:t>
      </w:r>
      <w:r>
        <w:rPr>
          <w:spacing w:val="-4"/>
        </w:rPr>
        <w:t xml:space="preserve"> </w:t>
      </w:r>
      <w:r>
        <w:rPr>
          <w:spacing w:val="-2"/>
        </w:rPr>
        <w:t>искусства.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31"/>
        </w:numPr>
        <w:tabs>
          <w:tab w:val="left" w:pos="1267"/>
        </w:tabs>
        <w:spacing w:before="64"/>
        <w:ind w:right="142" w:firstLine="708"/>
        <w:jc w:val="both"/>
        <w:rPr>
          <w:sz w:val="24"/>
        </w:rPr>
      </w:pPr>
      <w:r>
        <w:rPr>
          <w:sz w:val="24"/>
        </w:rPr>
        <w:t>Программа</w:t>
      </w:r>
      <w:r>
        <w:rPr>
          <w:spacing w:val="-2"/>
          <w:sz w:val="24"/>
        </w:rPr>
        <w:t xml:space="preserve"> </w:t>
      </w:r>
      <w:r>
        <w:rPr>
          <w:sz w:val="24"/>
        </w:rPr>
        <w:t>по</w:t>
      </w:r>
      <w:r>
        <w:rPr>
          <w:spacing w:val="-1"/>
          <w:sz w:val="24"/>
        </w:rPr>
        <w:t xml:space="preserve"> </w:t>
      </w:r>
      <w:r>
        <w:rPr>
          <w:sz w:val="24"/>
        </w:rPr>
        <w:t>музыке</w:t>
      </w:r>
      <w:r>
        <w:rPr>
          <w:spacing w:val="-2"/>
          <w:sz w:val="24"/>
        </w:rPr>
        <w:t xml:space="preserve"> </w:t>
      </w:r>
      <w:r>
        <w:rPr>
          <w:sz w:val="24"/>
        </w:rPr>
        <w:t>составлена</w:t>
      </w:r>
      <w:r>
        <w:rPr>
          <w:spacing w:val="-2"/>
          <w:sz w:val="24"/>
        </w:rPr>
        <w:t xml:space="preserve"> </w:t>
      </w:r>
      <w:r>
        <w:rPr>
          <w:sz w:val="24"/>
        </w:rPr>
        <w:t>на</w:t>
      </w:r>
      <w:r>
        <w:rPr>
          <w:spacing w:val="-2"/>
          <w:sz w:val="24"/>
        </w:rPr>
        <w:t xml:space="preserve"> </w:t>
      </w:r>
      <w:r>
        <w:rPr>
          <w:sz w:val="24"/>
        </w:rPr>
        <w:t>основе</w:t>
      </w:r>
      <w:r>
        <w:rPr>
          <w:spacing w:val="-3"/>
          <w:sz w:val="24"/>
        </w:rPr>
        <w:t xml:space="preserve"> </w:t>
      </w:r>
      <w:r>
        <w:rPr>
          <w:sz w:val="24"/>
        </w:rPr>
        <w:t>модульного</w:t>
      </w:r>
      <w:r>
        <w:rPr>
          <w:spacing w:val="-1"/>
          <w:sz w:val="24"/>
        </w:rPr>
        <w:t xml:space="preserve"> </w:t>
      </w:r>
      <w:r>
        <w:rPr>
          <w:sz w:val="24"/>
        </w:rPr>
        <w:t>принципа</w:t>
      </w:r>
      <w:r>
        <w:rPr>
          <w:spacing w:val="-2"/>
          <w:sz w:val="24"/>
        </w:rPr>
        <w:t xml:space="preserve"> </w:t>
      </w:r>
      <w:r>
        <w:rPr>
          <w:sz w:val="24"/>
        </w:rPr>
        <w:t xml:space="preserve">построения учебного материала и допускает вариативный подход к очередности изучения модулей, принципам компоновки учебных тем, форм и методов освоения содержания. При этом 4 модуля из 9 предложенных рассматриваются как инвариантные, остальные 5 – как вариативные, реализация которых может осуществляться по выбору учителя с учетом этнокультурных традиций региона, индивидуальных особенностей, потребностей и возможностей обучающихся, их творческих </w:t>
      </w:r>
      <w:r>
        <w:rPr>
          <w:spacing w:val="-2"/>
          <w:sz w:val="24"/>
        </w:rPr>
        <w:t>способностей.</w:t>
      </w:r>
    </w:p>
    <w:p w:rsidR="005B40CF" w:rsidRDefault="00540B02">
      <w:pPr>
        <w:pStyle w:val="a3"/>
        <w:ind w:right="145"/>
      </w:pPr>
      <w:r>
        <w:t>Содержание учебного предмета структурно представлено девятью модулями (тематическими линиями), обеспечивающими преемственность с образовательной программой начального общего образования и непрерывность изучения учебного предмета:</w:t>
      </w:r>
    </w:p>
    <w:p w:rsidR="005B40CF" w:rsidRDefault="00540B02">
      <w:pPr>
        <w:pStyle w:val="a3"/>
        <w:ind w:left="849" w:firstLine="0"/>
      </w:pPr>
      <w:r>
        <w:t>инвариантные</w:t>
      </w:r>
      <w:r>
        <w:rPr>
          <w:spacing w:val="-8"/>
        </w:rPr>
        <w:t xml:space="preserve"> </w:t>
      </w:r>
      <w:r>
        <w:rPr>
          <w:spacing w:val="-2"/>
        </w:rPr>
        <w:t>модули:</w:t>
      </w:r>
    </w:p>
    <w:p w:rsidR="005B40CF" w:rsidRDefault="00540B02">
      <w:pPr>
        <w:pStyle w:val="a3"/>
        <w:ind w:left="849" w:firstLine="0"/>
      </w:pPr>
      <w:r>
        <w:t>модуль</w:t>
      </w:r>
      <w:r>
        <w:rPr>
          <w:spacing w:val="-2"/>
        </w:rPr>
        <w:t xml:space="preserve"> </w:t>
      </w:r>
      <w:r>
        <w:t>№</w:t>
      </w:r>
      <w:r>
        <w:rPr>
          <w:spacing w:val="-3"/>
        </w:rPr>
        <w:t xml:space="preserve"> </w:t>
      </w:r>
      <w:r>
        <w:t>1</w:t>
      </w:r>
      <w:r>
        <w:rPr>
          <w:spacing w:val="1"/>
        </w:rPr>
        <w:t xml:space="preserve"> </w:t>
      </w:r>
      <w:r>
        <w:t>«Музыка</w:t>
      </w:r>
      <w:r>
        <w:rPr>
          <w:spacing w:val="-3"/>
        </w:rPr>
        <w:t xml:space="preserve"> </w:t>
      </w:r>
      <w:r>
        <w:t>моего</w:t>
      </w:r>
      <w:r>
        <w:rPr>
          <w:spacing w:val="-1"/>
        </w:rPr>
        <w:t xml:space="preserve"> </w:t>
      </w:r>
      <w:r>
        <w:rPr>
          <w:spacing w:val="-2"/>
        </w:rPr>
        <w:t>края»;</w:t>
      </w:r>
    </w:p>
    <w:p w:rsidR="005B40CF" w:rsidRDefault="00540B02">
      <w:pPr>
        <w:pStyle w:val="a3"/>
        <w:ind w:left="849" w:right="3365" w:firstLine="0"/>
        <w:jc w:val="left"/>
      </w:pPr>
      <w:r>
        <w:t>модуль</w:t>
      </w:r>
      <w:r>
        <w:rPr>
          <w:spacing w:val="-8"/>
        </w:rPr>
        <w:t xml:space="preserve"> </w:t>
      </w:r>
      <w:r>
        <w:t>№</w:t>
      </w:r>
      <w:r>
        <w:rPr>
          <w:spacing w:val="-9"/>
        </w:rPr>
        <w:t xml:space="preserve"> </w:t>
      </w:r>
      <w:r>
        <w:t>2</w:t>
      </w:r>
      <w:r>
        <w:rPr>
          <w:spacing w:val="-4"/>
        </w:rPr>
        <w:t xml:space="preserve"> </w:t>
      </w:r>
      <w:r>
        <w:t>«Народное</w:t>
      </w:r>
      <w:r>
        <w:rPr>
          <w:spacing w:val="-7"/>
        </w:rPr>
        <w:t xml:space="preserve"> </w:t>
      </w:r>
      <w:r>
        <w:t>музыкальное</w:t>
      </w:r>
      <w:r>
        <w:rPr>
          <w:spacing w:val="-9"/>
        </w:rPr>
        <w:t xml:space="preserve"> </w:t>
      </w:r>
      <w:r>
        <w:t>творчество</w:t>
      </w:r>
      <w:r>
        <w:rPr>
          <w:spacing w:val="-8"/>
        </w:rPr>
        <w:t xml:space="preserve"> </w:t>
      </w:r>
      <w:r>
        <w:t>России»; модуль № 3 «Русская классическая музыка»;</w:t>
      </w:r>
    </w:p>
    <w:p w:rsidR="005B40CF" w:rsidRDefault="00540B02">
      <w:pPr>
        <w:pStyle w:val="a3"/>
        <w:ind w:left="849" w:right="4696" w:firstLine="0"/>
        <w:jc w:val="left"/>
      </w:pPr>
      <w:r>
        <w:t>модуль</w:t>
      </w:r>
      <w:r>
        <w:rPr>
          <w:spacing w:val="-8"/>
        </w:rPr>
        <w:t xml:space="preserve"> </w:t>
      </w:r>
      <w:r>
        <w:t>№</w:t>
      </w:r>
      <w:r>
        <w:rPr>
          <w:spacing w:val="-8"/>
        </w:rPr>
        <w:t xml:space="preserve"> </w:t>
      </w:r>
      <w:r>
        <w:t>4</w:t>
      </w:r>
      <w:r>
        <w:rPr>
          <w:spacing w:val="-4"/>
        </w:rPr>
        <w:t xml:space="preserve"> </w:t>
      </w:r>
      <w:r>
        <w:t>«Жанры</w:t>
      </w:r>
      <w:r>
        <w:rPr>
          <w:spacing w:val="-8"/>
        </w:rPr>
        <w:t xml:space="preserve"> </w:t>
      </w:r>
      <w:r>
        <w:t>музыкального</w:t>
      </w:r>
      <w:r>
        <w:rPr>
          <w:spacing w:val="-10"/>
        </w:rPr>
        <w:t xml:space="preserve"> </w:t>
      </w:r>
      <w:r>
        <w:t>искусства» вариативные модули:</w:t>
      </w:r>
    </w:p>
    <w:p w:rsidR="005B40CF" w:rsidRDefault="00540B02">
      <w:pPr>
        <w:pStyle w:val="a3"/>
        <w:spacing w:before="1"/>
        <w:ind w:left="849" w:firstLine="0"/>
        <w:jc w:val="left"/>
      </w:pPr>
      <w:r>
        <w:t>модуль</w:t>
      </w:r>
      <w:r>
        <w:rPr>
          <w:spacing w:val="-4"/>
        </w:rPr>
        <w:t xml:space="preserve"> </w:t>
      </w:r>
      <w:r>
        <w:t>№</w:t>
      </w:r>
      <w:r>
        <w:rPr>
          <w:spacing w:val="-4"/>
        </w:rPr>
        <w:t xml:space="preserve"> </w:t>
      </w:r>
      <w:r>
        <w:t>5</w:t>
      </w:r>
      <w:r>
        <w:rPr>
          <w:spacing w:val="1"/>
        </w:rPr>
        <w:t xml:space="preserve"> </w:t>
      </w:r>
      <w:r>
        <w:t>«Музыка</w:t>
      </w:r>
      <w:r>
        <w:rPr>
          <w:spacing w:val="-3"/>
        </w:rPr>
        <w:t xml:space="preserve"> </w:t>
      </w:r>
      <w:r>
        <w:t>народов</w:t>
      </w:r>
      <w:r>
        <w:rPr>
          <w:spacing w:val="-4"/>
        </w:rPr>
        <w:t xml:space="preserve"> </w:t>
      </w:r>
      <w:r>
        <w:rPr>
          <w:spacing w:val="-2"/>
        </w:rPr>
        <w:t>мира»;</w:t>
      </w:r>
    </w:p>
    <w:p w:rsidR="005B40CF" w:rsidRDefault="00540B02">
      <w:pPr>
        <w:pStyle w:val="a3"/>
        <w:ind w:left="849" w:right="4344" w:firstLine="0"/>
        <w:jc w:val="left"/>
      </w:pPr>
      <w:r>
        <w:t>модуль</w:t>
      </w:r>
      <w:r>
        <w:rPr>
          <w:spacing w:val="-8"/>
        </w:rPr>
        <w:t xml:space="preserve"> </w:t>
      </w:r>
      <w:r>
        <w:t>№</w:t>
      </w:r>
      <w:r>
        <w:rPr>
          <w:spacing w:val="-9"/>
        </w:rPr>
        <w:t xml:space="preserve"> </w:t>
      </w:r>
      <w:r>
        <w:t>6</w:t>
      </w:r>
      <w:r>
        <w:rPr>
          <w:spacing w:val="-5"/>
        </w:rPr>
        <w:t xml:space="preserve"> </w:t>
      </w:r>
      <w:r>
        <w:t>«Европейская</w:t>
      </w:r>
      <w:r>
        <w:rPr>
          <w:spacing w:val="-8"/>
        </w:rPr>
        <w:t xml:space="preserve"> </w:t>
      </w:r>
      <w:r>
        <w:t>классическая</w:t>
      </w:r>
      <w:r>
        <w:rPr>
          <w:spacing w:val="-8"/>
        </w:rPr>
        <w:t xml:space="preserve"> </w:t>
      </w:r>
      <w:r>
        <w:t>музыка»; модуль № 7 «Духовная музыка»;</w:t>
      </w:r>
    </w:p>
    <w:p w:rsidR="005B40CF" w:rsidRDefault="00540B02">
      <w:pPr>
        <w:pStyle w:val="a3"/>
        <w:ind w:left="849" w:right="1921" w:firstLine="0"/>
        <w:jc w:val="left"/>
      </w:pPr>
      <w:r>
        <w:t>модуль</w:t>
      </w:r>
      <w:r>
        <w:rPr>
          <w:spacing w:val="-6"/>
        </w:rPr>
        <w:t xml:space="preserve"> </w:t>
      </w:r>
      <w:r>
        <w:t>№</w:t>
      </w:r>
      <w:r>
        <w:rPr>
          <w:spacing w:val="-7"/>
        </w:rPr>
        <w:t xml:space="preserve"> </w:t>
      </w:r>
      <w:r>
        <w:t>8</w:t>
      </w:r>
      <w:r>
        <w:rPr>
          <w:spacing w:val="-2"/>
        </w:rPr>
        <w:t xml:space="preserve"> </w:t>
      </w:r>
      <w:r>
        <w:t>«Современная</w:t>
      </w:r>
      <w:r>
        <w:rPr>
          <w:spacing w:val="-6"/>
        </w:rPr>
        <w:t xml:space="preserve"> </w:t>
      </w:r>
      <w:r>
        <w:t>музыка:</w:t>
      </w:r>
      <w:r>
        <w:rPr>
          <w:spacing w:val="-6"/>
        </w:rPr>
        <w:t xml:space="preserve"> </w:t>
      </w:r>
      <w:r>
        <w:t>основные</w:t>
      </w:r>
      <w:r>
        <w:rPr>
          <w:spacing w:val="-6"/>
        </w:rPr>
        <w:t xml:space="preserve"> </w:t>
      </w:r>
      <w:r>
        <w:t>жанры</w:t>
      </w:r>
      <w:r>
        <w:rPr>
          <w:spacing w:val="-6"/>
        </w:rPr>
        <w:t xml:space="preserve"> </w:t>
      </w:r>
      <w:r>
        <w:t>и</w:t>
      </w:r>
      <w:r>
        <w:rPr>
          <w:spacing w:val="-6"/>
        </w:rPr>
        <w:t xml:space="preserve"> </w:t>
      </w:r>
      <w:r>
        <w:t>направления»; модуль № 9 «Связь музыки с другими видами искусства»;</w:t>
      </w:r>
    </w:p>
    <w:p w:rsidR="005B40CF" w:rsidRDefault="00540B02">
      <w:pPr>
        <w:pStyle w:val="a5"/>
        <w:numPr>
          <w:ilvl w:val="1"/>
          <w:numId w:val="31"/>
        </w:numPr>
        <w:tabs>
          <w:tab w:val="left" w:pos="1267"/>
        </w:tabs>
        <w:ind w:right="144" w:firstLine="708"/>
        <w:jc w:val="both"/>
        <w:rPr>
          <w:sz w:val="24"/>
        </w:rPr>
      </w:pPr>
      <w:r>
        <w:rPr>
          <w:sz w:val="24"/>
        </w:rPr>
        <w:t>Каждый модуль состоит из нескольких тематических блоков. Виды деятельности, которые может использовать в том числе (но не исключительно) учитель для планирования внеурочной, внеклассной работы, обозначены «вариативно».</w:t>
      </w:r>
    </w:p>
    <w:p w:rsidR="005B40CF" w:rsidRDefault="00540B02">
      <w:pPr>
        <w:pStyle w:val="a5"/>
        <w:numPr>
          <w:ilvl w:val="1"/>
          <w:numId w:val="31"/>
        </w:numPr>
        <w:tabs>
          <w:tab w:val="left" w:pos="1267"/>
        </w:tabs>
        <w:spacing w:before="2"/>
        <w:ind w:right="139" w:firstLine="708"/>
        <w:jc w:val="both"/>
        <w:rPr>
          <w:sz w:val="24"/>
        </w:rPr>
      </w:pPr>
      <w:r>
        <w:rPr>
          <w:sz w:val="24"/>
        </w:rPr>
        <w:t xml:space="preserve">Общее число часов, рекомендованных для изучения музыки, – </w:t>
      </w:r>
      <w:r>
        <w:rPr>
          <w:position w:val="1"/>
          <w:sz w:val="24"/>
        </w:rPr>
        <w:t>136 часов: в 5 классе –</w:t>
      </w:r>
      <w:r>
        <w:rPr>
          <w:spacing w:val="40"/>
          <w:position w:val="1"/>
          <w:sz w:val="24"/>
        </w:rPr>
        <w:t xml:space="preserve"> </w:t>
      </w:r>
      <w:r>
        <w:rPr>
          <w:sz w:val="24"/>
        </w:rPr>
        <w:t>34 часа (1 час в неделю), в 6 классе – 34 часа (1 час в неделю), в 7 классе – 34 часа (1 час в</w:t>
      </w:r>
      <w:r>
        <w:rPr>
          <w:spacing w:val="40"/>
          <w:sz w:val="24"/>
        </w:rPr>
        <w:t xml:space="preserve"> </w:t>
      </w:r>
      <w:r>
        <w:rPr>
          <w:sz w:val="24"/>
        </w:rPr>
        <w:t>неделю), в 8 классе – 34 часа (1 час в неделю).</w:t>
      </w:r>
    </w:p>
    <w:p w:rsidR="005B40CF" w:rsidRDefault="00540B02">
      <w:pPr>
        <w:pStyle w:val="a5"/>
        <w:numPr>
          <w:ilvl w:val="1"/>
          <w:numId w:val="31"/>
        </w:numPr>
        <w:tabs>
          <w:tab w:val="left" w:pos="1387"/>
        </w:tabs>
        <w:ind w:right="137" w:firstLine="708"/>
        <w:jc w:val="both"/>
        <w:rPr>
          <w:sz w:val="24"/>
        </w:rPr>
      </w:pPr>
      <w:r>
        <w:rPr>
          <w:sz w:val="24"/>
        </w:rPr>
        <w:t>Изучение музыки предполагает активную социокультурную деятельность обучающихся, участие в исследовательских и творческих проектах, в том числе основанных на межпредметных связях с такими учебными предметами, как изобразительное искусство, литература, география, история, обществознание, иностранный язык.</w:t>
      </w:r>
    </w:p>
    <w:p w:rsidR="005B40CF" w:rsidRDefault="00540B02">
      <w:pPr>
        <w:pStyle w:val="a5"/>
        <w:numPr>
          <w:ilvl w:val="0"/>
          <w:numId w:val="31"/>
        </w:numPr>
        <w:tabs>
          <w:tab w:val="left" w:pos="1088"/>
        </w:tabs>
        <w:ind w:left="849" w:right="1925" w:firstLine="0"/>
        <w:rPr>
          <w:sz w:val="24"/>
        </w:rPr>
      </w:pPr>
      <w:r>
        <w:rPr>
          <w:sz w:val="24"/>
        </w:rPr>
        <w:t>Содержание</w:t>
      </w:r>
      <w:r>
        <w:rPr>
          <w:spacing w:val="-6"/>
          <w:sz w:val="24"/>
        </w:rPr>
        <w:t xml:space="preserve"> </w:t>
      </w:r>
      <w:r>
        <w:rPr>
          <w:sz w:val="24"/>
        </w:rPr>
        <w:t>обучения</w:t>
      </w:r>
      <w:r>
        <w:rPr>
          <w:spacing w:val="-5"/>
          <w:sz w:val="24"/>
        </w:rPr>
        <w:t xml:space="preserve"> </w:t>
      </w:r>
      <w:r>
        <w:rPr>
          <w:sz w:val="24"/>
        </w:rPr>
        <w:t>музыке</w:t>
      </w:r>
      <w:r>
        <w:rPr>
          <w:spacing w:val="-5"/>
          <w:sz w:val="24"/>
        </w:rPr>
        <w:t xml:space="preserve"> </w:t>
      </w:r>
      <w:r>
        <w:rPr>
          <w:sz w:val="24"/>
        </w:rPr>
        <w:t>на</w:t>
      </w:r>
      <w:r>
        <w:rPr>
          <w:spacing w:val="-3"/>
          <w:sz w:val="24"/>
        </w:rPr>
        <w:t xml:space="preserve"> </w:t>
      </w:r>
      <w:r>
        <w:rPr>
          <w:sz w:val="24"/>
        </w:rPr>
        <w:t>уровне</w:t>
      </w:r>
      <w:r>
        <w:rPr>
          <w:spacing w:val="-6"/>
          <w:sz w:val="24"/>
        </w:rPr>
        <w:t xml:space="preserve"> </w:t>
      </w:r>
      <w:r>
        <w:rPr>
          <w:sz w:val="24"/>
        </w:rPr>
        <w:t>основного</w:t>
      </w:r>
      <w:r>
        <w:rPr>
          <w:spacing w:val="-5"/>
          <w:sz w:val="24"/>
        </w:rPr>
        <w:t xml:space="preserve"> </w:t>
      </w:r>
      <w:r>
        <w:rPr>
          <w:sz w:val="24"/>
        </w:rPr>
        <w:t>общего</w:t>
      </w:r>
      <w:r>
        <w:rPr>
          <w:spacing w:val="-5"/>
          <w:sz w:val="24"/>
        </w:rPr>
        <w:t xml:space="preserve"> </w:t>
      </w:r>
      <w:r>
        <w:rPr>
          <w:sz w:val="24"/>
        </w:rPr>
        <w:t>образования. Инвариантные модули:</w:t>
      </w:r>
    </w:p>
    <w:p w:rsidR="005B40CF" w:rsidRDefault="00540B02">
      <w:pPr>
        <w:pStyle w:val="a5"/>
        <w:numPr>
          <w:ilvl w:val="1"/>
          <w:numId w:val="31"/>
        </w:numPr>
        <w:tabs>
          <w:tab w:val="left" w:pos="1268"/>
        </w:tabs>
        <w:ind w:left="1268" w:hanging="419"/>
        <w:rPr>
          <w:sz w:val="24"/>
        </w:rPr>
      </w:pPr>
      <w:r>
        <w:rPr>
          <w:sz w:val="24"/>
        </w:rPr>
        <w:t>Модуль</w:t>
      </w:r>
      <w:r>
        <w:rPr>
          <w:spacing w:val="-3"/>
          <w:sz w:val="24"/>
        </w:rPr>
        <w:t xml:space="preserve"> </w:t>
      </w:r>
      <w:r>
        <w:rPr>
          <w:sz w:val="24"/>
        </w:rPr>
        <w:t>№</w:t>
      </w:r>
      <w:r>
        <w:rPr>
          <w:spacing w:val="-4"/>
          <w:sz w:val="24"/>
        </w:rPr>
        <w:t xml:space="preserve"> </w:t>
      </w:r>
      <w:r>
        <w:rPr>
          <w:sz w:val="24"/>
        </w:rPr>
        <w:t>1</w:t>
      </w:r>
      <w:r>
        <w:rPr>
          <w:spacing w:val="2"/>
          <w:sz w:val="24"/>
        </w:rPr>
        <w:t xml:space="preserve"> </w:t>
      </w:r>
      <w:r>
        <w:rPr>
          <w:sz w:val="24"/>
        </w:rPr>
        <w:t>«Музыка</w:t>
      </w:r>
      <w:r>
        <w:rPr>
          <w:spacing w:val="-3"/>
          <w:sz w:val="24"/>
        </w:rPr>
        <w:t xml:space="preserve"> </w:t>
      </w:r>
      <w:r>
        <w:rPr>
          <w:sz w:val="24"/>
        </w:rPr>
        <w:t>моего</w:t>
      </w:r>
      <w:r>
        <w:rPr>
          <w:spacing w:val="-2"/>
          <w:sz w:val="24"/>
        </w:rPr>
        <w:t xml:space="preserve"> </w:t>
      </w:r>
      <w:r>
        <w:rPr>
          <w:spacing w:val="-4"/>
          <w:sz w:val="24"/>
        </w:rPr>
        <w:t>края»</w:t>
      </w:r>
    </w:p>
    <w:p w:rsidR="005B40CF" w:rsidRDefault="00540B02">
      <w:pPr>
        <w:pStyle w:val="a5"/>
        <w:numPr>
          <w:ilvl w:val="2"/>
          <w:numId w:val="31"/>
        </w:numPr>
        <w:tabs>
          <w:tab w:val="left" w:pos="1448"/>
        </w:tabs>
        <w:ind w:left="1448" w:hanging="599"/>
        <w:rPr>
          <w:sz w:val="24"/>
        </w:rPr>
      </w:pPr>
      <w:r>
        <w:rPr>
          <w:sz w:val="24"/>
        </w:rPr>
        <w:t>Фольклор</w:t>
      </w:r>
      <w:r>
        <w:rPr>
          <w:spacing w:val="-3"/>
          <w:sz w:val="24"/>
        </w:rPr>
        <w:t xml:space="preserve"> </w:t>
      </w:r>
      <w:r>
        <w:rPr>
          <w:sz w:val="24"/>
        </w:rPr>
        <w:t>–</w:t>
      </w:r>
      <w:r>
        <w:rPr>
          <w:spacing w:val="-2"/>
          <w:sz w:val="24"/>
        </w:rPr>
        <w:t xml:space="preserve"> </w:t>
      </w:r>
      <w:r>
        <w:rPr>
          <w:sz w:val="24"/>
        </w:rPr>
        <w:t>народное</w:t>
      </w:r>
      <w:r>
        <w:rPr>
          <w:spacing w:val="-3"/>
          <w:sz w:val="24"/>
        </w:rPr>
        <w:t xml:space="preserve"> </w:t>
      </w:r>
      <w:r>
        <w:rPr>
          <w:spacing w:val="-2"/>
          <w:sz w:val="24"/>
        </w:rPr>
        <w:t>творчество.</w:t>
      </w:r>
    </w:p>
    <w:p w:rsidR="005B40CF" w:rsidRDefault="00540B02">
      <w:pPr>
        <w:pStyle w:val="a3"/>
        <w:jc w:val="left"/>
      </w:pPr>
      <w:r>
        <w:t>Содержание: традиционная музыка – отражение жизни народа. Жанры детского и игрового фольклора (игры, пляски, хороводы).</w:t>
      </w:r>
    </w:p>
    <w:p w:rsidR="005B40CF" w:rsidRDefault="00540B02">
      <w:pPr>
        <w:pStyle w:val="a3"/>
        <w:ind w:left="849" w:firstLine="0"/>
        <w:jc w:val="left"/>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right="1921" w:firstLine="0"/>
        <w:jc w:val="left"/>
      </w:pPr>
      <w:r>
        <w:t>знакомство</w:t>
      </w:r>
      <w:r>
        <w:rPr>
          <w:spacing w:val="-4"/>
        </w:rPr>
        <w:t xml:space="preserve"> </w:t>
      </w:r>
      <w:r>
        <w:t>со</w:t>
      </w:r>
      <w:r>
        <w:rPr>
          <w:spacing w:val="-4"/>
        </w:rPr>
        <w:t xml:space="preserve"> </w:t>
      </w:r>
      <w:r>
        <w:t>звучанием</w:t>
      </w:r>
      <w:r>
        <w:rPr>
          <w:spacing w:val="-5"/>
        </w:rPr>
        <w:t xml:space="preserve"> </w:t>
      </w:r>
      <w:r>
        <w:t>фольклорных</w:t>
      </w:r>
      <w:r>
        <w:rPr>
          <w:spacing w:val="-3"/>
        </w:rPr>
        <w:t xml:space="preserve"> </w:t>
      </w:r>
      <w:r>
        <w:t>образцов</w:t>
      </w:r>
      <w:r>
        <w:rPr>
          <w:spacing w:val="-5"/>
        </w:rPr>
        <w:t xml:space="preserve"> </w:t>
      </w:r>
      <w:r>
        <w:t>в</w:t>
      </w:r>
      <w:r>
        <w:rPr>
          <w:spacing w:val="-5"/>
        </w:rPr>
        <w:t xml:space="preserve"> </w:t>
      </w:r>
      <w:r>
        <w:t>аудио-</w:t>
      </w:r>
      <w:r>
        <w:rPr>
          <w:spacing w:val="-5"/>
        </w:rPr>
        <w:t xml:space="preserve"> </w:t>
      </w:r>
      <w:r>
        <w:t>и</w:t>
      </w:r>
      <w:r>
        <w:rPr>
          <w:spacing w:val="-4"/>
        </w:rPr>
        <w:t xml:space="preserve"> </w:t>
      </w:r>
      <w:r>
        <w:t>видеозаписи; определение на слух:</w:t>
      </w:r>
    </w:p>
    <w:p w:rsidR="005B40CF" w:rsidRDefault="00540B02">
      <w:pPr>
        <w:pStyle w:val="a3"/>
        <w:ind w:left="849" w:right="1921" w:firstLine="0"/>
        <w:jc w:val="left"/>
      </w:pPr>
      <w:r>
        <w:t>принадлежности к народной или композиторской музыке; исполнительского</w:t>
      </w:r>
      <w:r>
        <w:rPr>
          <w:spacing w:val="-10"/>
        </w:rPr>
        <w:t xml:space="preserve"> </w:t>
      </w:r>
      <w:r>
        <w:t>состава</w:t>
      </w:r>
      <w:r>
        <w:rPr>
          <w:spacing w:val="-11"/>
        </w:rPr>
        <w:t xml:space="preserve"> </w:t>
      </w:r>
      <w:r>
        <w:t>(вокального,</w:t>
      </w:r>
      <w:r>
        <w:rPr>
          <w:spacing w:val="-10"/>
        </w:rPr>
        <w:t xml:space="preserve"> </w:t>
      </w:r>
      <w:r>
        <w:t>инструментального,</w:t>
      </w:r>
      <w:r>
        <w:rPr>
          <w:spacing w:val="-10"/>
        </w:rPr>
        <w:t xml:space="preserve"> </w:t>
      </w:r>
      <w:r>
        <w:t>смешанного); жанра, основного настроения, характера музыки;</w:t>
      </w:r>
    </w:p>
    <w:p w:rsidR="005B40CF" w:rsidRDefault="00540B02">
      <w:pPr>
        <w:pStyle w:val="a3"/>
        <w:jc w:val="left"/>
      </w:pPr>
      <w:r>
        <w:t>разучивание</w:t>
      </w:r>
      <w:r>
        <w:rPr>
          <w:spacing w:val="80"/>
        </w:rPr>
        <w:t xml:space="preserve"> </w:t>
      </w:r>
      <w:r>
        <w:t>и</w:t>
      </w:r>
      <w:r>
        <w:rPr>
          <w:spacing w:val="80"/>
        </w:rPr>
        <w:t xml:space="preserve"> </w:t>
      </w:r>
      <w:r>
        <w:t>исполнение</w:t>
      </w:r>
      <w:r>
        <w:rPr>
          <w:spacing w:val="80"/>
          <w:w w:val="150"/>
        </w:rPr>
        <w:t xml:space="preserve"> </w:t>
      </w:r>
      <w:r>
        <w:t>народных</w:t>
      </w:r>
      <w:r>
        <w:rPr>
          <w:spacing w:val="80"/>
        </w:rPr>
        <w:t xml:space="preserve"> </w:t>
      </w:r>
      <w:r>
        <w:t>песен,</w:t>
      </w:r>
      <w:r>
        <w:rPr>
          <w:spacing w:val="80"/>
        </w:rPr>
        <w:t xml:space="preserve"> </w:t>
      </w:r>
      <w:r>
        <w:t>танцев,</w:t>
      </w:r>
      <w:r>
        <w:rPr>
          <w:spacing w:val="80"/>
        </w:rPr>
        <w:t xml:space="preserve"> </w:t>
      </w:r>
      <w:r>
        <w:t>инструментальных</w:t>
      </w:r>
      <w:r>
        <w:rPr>
          <w:spacing w:val="80"/>
        </w:rPr>
        <w:t xml:space="preserve"> </w:t>
      </w:r>
      <w:r>
        <w:t>наигрышей,</w:t>
      </w:r>
      <w:r>
        <w:rPr>
          <w:spacing w:val="80"/>
        </w:rPr>
        <w:t xml:space="preserve"> </w:t>
      </w:r>
      <w:r>
        <w:t>фольклорных игр.</w:t>
      </w:r>
    </w:p>
    <w:p w:rsidR="005B40CF" w:rsidRDefault="00540B02">
      <w:pPr>
        <w:pStyle w:val="a5"/>
        <w:numPr>
          <w:ilvl w:val="2"/>
          <w:numId w:val="31"/>
        </w:numPr>
        <w:tabs>
          <w:tab w:val="left" w:pos="1448"/>
        </w:tabs>
        <w:ind w:left="1448" w:hanging="599"/>
        <w:rPr>
          <w:sz w:val="24"/>
        </w:rPr>
      </w:pPr>
      <w:r>
        <w:rPr>
          <w:sz w:val="24"/>
        </w:rPr>
        <w:t>Календарный</w:t>
      </w:r>
      <w:r>
        <w:rPr>
          <w:spacing w:val="-5"/>
          <w:sz w:val="24"/>
        </w:rPr>
        <w:t xml:space="preserve"> </w:t>
      </w:r>
      <w:r>
        <w:rPr>
          <w:spacing w:val="-2"/>
          <w:sz w:val="24"/>
        </w:rPr>
        <w:t>фольклор.</w:t>
      </w:r>
    </w:p>
    <w:p w:rsidR="005B40CF" w:rsidRDefault="00540B02">
      <w:pPr>
        <w:pStyle w:val="a3"/>
        <w:jc w:val="left"/>
      </w:pPr>
      <w:r>
        <w:t>Содержание: календарные обряды, традиционные для данной местности (осенние, зимние, весенние – на выбор учителя).</w:t>
      </w:r>
    </w:p>
    <w:p w:rsidR="005B40CF" w:rsidRDefault="00540B02">
      <w:pPr>
        <w:pStyle w:val="a3"/>
        <w:ind w:left="849" w:firstLine="0"/>
        <w:jc w:val="left"/>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jc w:val="left"/>
      </w:pPr>
      <w:r>
        <w:t>знакомство</w:t>
      </w:r>
      <w:r>
        <w:rPr>
          <w:spacing w:val="40"/>
        </w:rPr>
        <w:t xml:space="preserve"> </w:t>
      </w:r>
      <w:r>
        <w:t>с</w:t>
      </w:r>
      <w:r>
        <w:rPr>
          <w:spacing w:val="40"/>
        </w:rPr>
        <w:t xml:space="preserve"> </w:t>
      </w:r>
      <w:r>
        <w:t>символикой</w:t>
      </w:r>
      <w:r>
        <w:rPr>
          <w:spacing w:val="40"/>
        </w:rPr>
        <w:t xml:space="preserve"> </w:t>
      </w:r>
      <w:r>
        <w:t>календарных</w:t>
      </w:r>
      <w:r>
        <w:rPr>
          <w:spacing w:val="40"/>
        </w:rPr>
        <w:t xml:space="preserve"> </w:t>
      </w:r>
      <w:r>
        <w:t>обрядов,</w:t>
      </w:r>
      <w:r>
        <w:rPr>
          <w:spacing w:val="40"/>
        </w:rPr>
        <w:t xml:space="preserve"> </w:t>
      </w:r>
      <w:r>
        <w:t>поиск</w:t>
      </w:r>
      <w:r>
        <w:rPr>
          <w:spacing w:val="40"/>
        </w:rPr>
        <w:t xml:space="preserve"> </w:t>
      </w:r>
      <w:r>
        <w:t>информации</w:t>
      </w:r>
      <w:r>
        <w:rPr>
          <w:spacing w:val="40"/>
        </w:rPr>
        <w:t xml:space="preserve"> </w:t>
      </w:r>
      <w:r>
        <w:t>о</w:t>
      </w:r>
      <w:r>
        <w:rPr>
          <w:spacing w:val="40"/>
        </w:rPr>
        <w:t xml:space="preserve"> </w:t>
      </w:r>
      <w:r>
        <w:t>соответствующих фольклорных традициях;</w:t>
      </w:r>
    </w:p>
    <w:p w:rsidR="005B40CF" w:rsidRDefault="00540B02">
      <w:pPr>
        <w:pStyle w:val="a3"/>
        <w:ind w:left="849" w:firstLine="0"/>
        <w:jc w:val="left"/>
      </w:pPr>
      <w:r>
        <w:t>разучивание</w:t>
      </w:r>
      <w:r>
        <w:rPr>
          <w:spacing w:val="-5"/>
        </w:rPr>
        <w:t xml:space="preserve"> </w:t>
      </w:r>
      <w:r>
        <w:t>и</w:t>
      </w:r>
      <w:r>
        <w:rPr>
          <w:spacing w:val="-4"/>
        </w:rPr>
        <w:t xml:space="preserve"> </w:t>
      </w:r>
      <w:r>
        <w:t>исполнение</w:t>
      </w:r>
      <w:r>
        <w:rPr>
          <w:spacing w:val="-4"/>
        </w:rPr>
        <w:t xml:space="preserve"> </w:t>
      </w:r>
      <w:r>
        <w:t>народных</w:t>
      </w:r>
      <w:r>
        <w:rPr>
          <w:spacing w:val="-5"/>
        </w:rPr>
        <w:t xml:space="preserve"> </w:t>
      </w:r>
      <w:r>
        <w:t>песен,</w:t>
      </w:r>
      <w:r>
        <w:rPr>
          <w:spacing w:val="-3"/>
        </w:rPr>
        <w:t xml:space="preserve"> </w:t>
      </w:r>
      <w:r>
        <w:rPr>
          <w:spacing w:val="-2"/>
        </w:rPr>
        <w:t>танцев;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вариативно:</w:t>
      </w:r>
      <w:r>
        <w:rPr>
          <w:spacing w:val="28"/>
        </w:rPr>
        <w:t xml:space="preserve"> </w:t>
      </w:r>
      <w:r>
        <w:t>реконструкция фольклорного обряда или его</w:t>
      </w:r>
      <w:r>
        <w:rPr>
          <w:spacing w:val="28"/>
        </w:rPr>
        <w:t xml:space="preserve"> </w:t>
      </w:r>
      <w:r>
        <w:t>фрагмента;</w:t>
      </w:r>
      <w:r>
        <w:rPr>
          <w:spacing w:val="31"/>
        </w:rPr>
        <w:t xml:space="preserve"> </w:t>
      </w:r>
      <w:r>
        <w:t>участие в народном гулянии, празднике на улицах своего населенного пункта.</w:t>
      </w:r>
    </w:p>
    <w:p w:rsidR="005B40CF" w:rsidRDefault="00540B02">
      <w:pPr>
        <w:pStyle w:val="a5"/>
        <w:numPr>
          <w:ilvl w:val="2"/>
          <w:numId w:val="31"/>
        </w:numPr>
        <w:tabs>
          <w:tab w:val="left" w:pos="1448"/>
        </w:tabs>
        <w:ind w:left="1448" w:hanging="599"/>
        <w:rPr>
          <w:sz w:val="24"/>
        </w:rPr>
      </w:pPr>
      <w:r>
        <w:rPr>
          <w:sz w:val="24"/>
        </w:rPr>
        <w:t>Семейный</w:t>
      </w:r>
      <w:r>
        <w:rPr>
          <w:spacing w:val="-6"/>
          <w:sz w:val="24"/>
        </w:rPr>
        <w:t xml:space="preserve"> </w:t>
      </w:r>
      <w:r>
        <w:rPr>
          <w:spacing w:val="-2"/>
          <w:sz w:val="24"/>
        </w:rPr>
        <w:t>фольклор.</w:t>
      </w:r>
    </w:p>
    <w:p w:rsidR="005B40CF" w:rsidRDefault="00540B02">
      <w:pPr>
        <w:pStyle w:val="a3"/>
        <w:jc w:val="left"/>
      </w:pPr>
      <w:r>
        <w:t>Содержание:</w:t>
      </w:r>
      <w:r>
        <w:rPr>
          <w:spacing w:val="80"/>
        </w:rPr>
        <w:t xml:space="preserve"> </w:t>
      </w:r>
      <w:r>
        <w:t>фольклорные</w:t>
      </w:r>
      <w:r>
        <w:rPr>
          <w:spacing w:val="80"/>
        </w:rPr>
        <w:t xml:space="preserve"> </w:t>
      </w:r>
      <w:r>
        <w:t>жанры,</w:t>
      </w:r>
      <w:r>
        <w:rPr>
          <w:spacing w:val="80"/>
        </w:rPr>
        <w:t xml:space="preserve"> </w:t>
      </w:r>
      <w:r>
        <w:t>связанные</w:t>
      </w:r>
      <w:r>
        <w:rPr>
          <w:spacing w:val="80"/>
        </w:rPr>
        <w:t xml:space="preserve"> </w:t>
      </w:r>
      <w:r>
        <w:t>с</w:t>
      </w:r>
      <w:r>
        <w:rPr>
          <w:spacing w:val="80"/>
        </w:rPr>
        <w:t xml:space="preserve"> </w:t>
      </w:r>
      <w:r>
        <w:t>жизнью</w:t>
      </w:r>
      <w:r>
        <w:rPr>
          <w:spacing w:val="80"/>
        </w:rPr>
        <w:t xml:space="preserve"> </w:t>
      </w:r>
      <w:r>
        <w:t>человека:</w:t>
      </w:r>
      <w:r>
        <w:rPr>
          <w:spacing w:val="80"/>
        </w:rPr>
        <w:t xml:space="preserve"> </w:t>
      </w:r>
      <w:r>
        <w:t>свадебный</w:t>
      </w:r>
      <w:r>
        <w:rPr>
          <w:spacing w:val="80"/>
        </w:rPr>
        <w:t xml:space="preserve"> </w:t>
      </w:r>
      <w:r>
        <w:t>обряд, рекрутские песни, плачи-причитания.</w:t>
      </w:r>
    </w:p>
    <w:p w:rsidR="005B40CF" w:rsidRDefault="00540B02">
      <w:pPr>
        <w:pStyle w:val="a3"/>
        <w:ind w:left="849" w:firstLine="0"/>
        <w:jc w:val="left"/>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right="3365" w:firstLine="0"/>
        <w:jc w:val="left"/>
      </w:pPr>
      <w:r>
        <w:t>знакомство</w:t>
      </w:r>
      <w:r>
        <w:rPr>
          <w:spacing w:val="-7"/>
        </w:rPr>
        <w:t xml:space="preserve"> </w:t>
      </w:r>
      <w:r>
        <w:t>с</w:t>
      </w:r>
      <w:r>
        <w:rPr>
          <w:spacing w:val="-9"/>
        </w:rPr>
        <w:t xml:space="preserve"> </w:t>
      </w:r>
      <w:r>
        <w:t>фольклорными</w:t>
      </w:r>
      <w:r>
        <w:rPr>
          <w:spacing w:val="-7"/>
        </w:rPr>
        <w:t xml:space="preserve"> </w:t>
      </w:r>
      <w:r>
        <w:t>жанрами</w:t>
      </w:r>
      <w:r>
        <w:rPr>
          <w:spacing w:val="-7"/>
        </w:rPr>
        <w:t xml:space="preserve"> </w:t>
      </w:r>
      <w:r>
        <w:t>семейного</w:t>
      </w:r>
      <w:r>
        <w:rPr>
          <w:spacing w:val="-7"/>
        </w:rPr>
        <w:t xml:space="preserve"> </w:t>
      </w:r>
      <w:r>
        <w:t>цикла; изучение особенностей их исполнения и звучания;</w:t>
      </w:r>
    </w:p>
    <w:p w:rsidR="005B40CF" w:rsidRDefault="00540B02">
      <w:pPr>
        <w:pStyle w:val="a3"/>
        <w:ind w:left="849" w:firstLine="0"/>
        <w:jc w:val="left"/>
      </w:pPr>
      <w:r>
        <w:t>определение на слух жанровой принадлежности, анализ символики традиционных образов; разучивание и исполнение отдельных песен, фрагментов обрядов (по выбору учителя); вариативно:</w:t>
      </w:r>
      <w:r>
        <w:rPr>
          <w:spacing w:val="40"/>
        </w:rPr>
        <w:t xml:space="preserve"> </w:t>
      </w:r>
      <w:r>
        <w:t>реконструкция</w:t>
      </w:r>
      <w:r>
        <w:rPr>
          <w:spacing w:val="40"/>
        </w:rPr>
        <w:t xml:space="preserve"> </w:t>
      </w:r>
      <w:r>
        <w:t>фольклорного</w:t>
      </w:r>
      <w:r>
        <w:rPr>
          <w:spacing w:val="40"/>
        </w:rPr>
        <w:t xml:space="preserve"> </w:t>
      </w:r>
      <w:r>
        <w:t>обряда</w:t>
      </w:r>
      <w:r>
        <w:rPr>
          <w:spacing w:val="40"/>
        </w:rPr>
        <w:t xml:space="preserve"> </w:t>
      </w:r>
      <w:r>
        <w:t>или</w:t>
      </w:r>
      <w:r>
        <w:rPr>
          <w:spacing w:val="40"/>
        </w:rPr>
        <w:t xml:space="preserve"> </w:t>
      </w:r>
      <w:r>
        <w:t>его</w:t>
      </w:r>
      <w:r>
        <w:rPr>
          <w:spacing w:val="40"/>
        </w:rPr>
        <w:t xml:space="preserve"> </w:t>
      </w:r>
      <w:r>
        <w:t>фрагмента;</w:t>
      </w:r>
      <w:r>
        <w:rPr>
          <w:spacing w:val="40"/>
        </w:rPr>
        <w:t xml:space="preserve"> </w:t>
      </w:r>
      <w:r>
        <w:t>исследовательские</w:t>
      </w:r>
    </w:p>
    <w:p w:rsidR="005B40CF" w:rsidRDefault="00540B02">
      <w:pPr>
        <w:pStyle w:val="a3"/>
        <w:ind w:firstLine="0"/>
        <w:jc w:val="left"/>
      </w:pPr>
      <w:r>
        <w:t>проекты</w:t>
      </w:r>
      <w:r>
        <w:rPr>
          <w:spacing w:val="-3"/>
        </w:rPr>
        <w:t xml:space="preserve"> </w:t>
      </w:r>
      <w:r>
        <w:t>по</w:t>
      </w:r>
      <w:r>
        <w:rPr>
          <w:spacing w:val="-3"/>
        </w:rPr>
        <w:t xml:space="preserve"> </w:t>
      </w:r>
      <w:r>
        <w:t>теме «Жанры</w:t>
      </w:r>
      <w:r>
        <w:rPr>
          <w:spacing w:val="-3"/>
        </w:rPr>
        <w:t xml:space="preserve"> </w:t>
      </w:r>
      <w:r>
        <w:t>семейного</w:t>
      </w:r>
      <w:r>
        <w:rPr>
          <w:spacing w:val="-2"/>
        </w:rPr>
        <w:t xml:space="preserve"> фольклора».</w:t>
      </w:r>
    </w:p>
    <w:p w:rsidR="005B40CF" w:rsidRDefault="00540B02">
      <w:pPr>
        <w:pStyle w:val="a5"/>
        <w:numPr>
          <w:ilvl w:val="2"/>
          <w:numId w:val="31"/>
        </w:numPr>
        <w:tabs>
          <w:tab w:val="left" w:pos="1448"/>
        </w:tabs>
        <w:ind w:left="1448" w:hanging="599"/>
        <w:jc w:val="both"/>
        <w:rPr>
          <w:sz w:val="24"/>
        </w:rPr>
      </w:pPr>
      <w:r>
        <w:rPr>
          <w:sz w:val="24"/>
        </w:rPr>
        <w:t>Наш</w:t>
      </w:r>
      <w:r>
        <w:rPr>
          <w:spacing w:val="-2"/>
          <w:sz w:val="24"/>
        </w:rPr>
        <w:t xml:space="preserve"> </w:t>
      </w:r>
      <w:r>
        <w:rPr>
          <w:sz w:val="24"/>
        </w:rPr>
        <w:t>край</w:t>
      </w:r>
      <w:r>
        <w:rPr>
          <w:spacing w:val="-1"/>
          <w:sz w:val="24"/>
        </w:rPr>
        <w:t xml:space="preserve"> </w:t>
      </w:r>
      <w:r>
        <w:rPr>
          <w:spacing w:val="-2"/>
          <w:sz w:val="24"/>
        </w:rPr>
        <w:t>сегодня.</w:t>
      </w:r>
    </w:p>
    <w:p w:rsidR="005B40CF" w:rsidRDefault="00540B02">
      <w:pPr>
        <w:pStyle w:val="a3"/>
        <w:ind w:right="136"/>
      </w:pPr>
      <w:r>
        <w:t xml:space="preserve">Содержание: современная музыкальная культура родного края. Гимн республики, города (при наличии). Земляки – композиторы, исполнители, деятели культуры. Театр, филармония, </w:t>
      </w:r>
      <w:r>
        <w:rPr>
          <w:spacing w:val="-2"/>
        </w:rPr>
        <w:t>консерватория.</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right="147" w:firstLine="0"/>
      </w:pPr>
      <w:r>
        <w:t>разучивание и исполнение гимна республики, города, песен местных композиторов; знакомство</w:t>
      </w:r>
      <w:r>
        <w:rPr>
          <w:spacing w:val="72"/>
          <w:w w:val="150"/>
        </w:rPr>
        <w:t xml:space="preserve"> </w:t>
      </w:r>
      <w:r>
        <w:t>с</w:t>
      </w:r>
      <w:r>
        <w:rPr>
          <w:spacing w:val="75"/>
          <w:w w:val="150"/>
        </w:rPr>
        <w:t xml:space="preserve"> </w:t>
      </w:r>
      <w:r>
        <w:t>творческой</w:t>
      </w:r>
      <w:r>
        <w:rPr>
          <w:spacing w:val="76"/>
          <w:w w:val="150"/>
        </w:rPr>
        <w:t xml:space="preserve"> </w:t>
      </w:r>
      <w:r>
        <w:t>биографией,</w:t>
      </w:r>
      <w:r>
        <w:rPr>
          <w:spacing w:val="76"/>
          <w:w w:val="150"/>
        </w:rPr>
        <w:t xml:space="preserve"> </w:t>
      </w:r>
      <w:r>
        <w:t>деятельностью</w:t>
      </w:r>
      <w:r>
        <w:rPr>
          <w:spacing w:val="76"/>
          <w:w w:val="150"/>
        </w:rPr>
        <w:t xml:space="preserve"> </w:t>
      </w:r>
      <w:r>
        <w:t>местных</w:t>
      </w:r>
      <w:r>
        <w:rPr>
          <w:spacing w:val="77"/>
          <w:w w:val="150"/>
        </w:rPr>
        <w:t xml:space="preserve"> </w:t>
      </w:r>
      <w:r>
        <w:t>мастеров</w:t>
      </w:r>
      <w:r>
        <w:rPr>
          <w:spacing w:val="75"/>
          <w:w w:val="150"/>
        </w:rPr>
        <w:t xml:space="preserve"> </w:t>
      </w:r>
      <w:r>
        <w:t>культуры</w:t>
      </w:r>
      <w:r>
        <w:rPr>
          <w:spacing w:val="75"/>
          <w:w w:val="150"/>
        </w:rPr>
        <w:t xml:space="preserve"> </w:t>
      </w:r>
      <w:r>
        <w:rPr>
          <w:spacing w:val="-10"/>
        </w:rPr>
        <w:t>и</w:t>
      </w:r>
    </w:p>
    <w:p w:rsidR="005B40CF" w:rsidRDefault="00540B02">
      <w:pPr>
        <w:pStyle w:val="a3"/>
        <w:ind w:firstLine="0"/>
        <w:jc w:val="left"/>
      </w:pPr>
      <w:r>
        <w:rPr>
          <w:spacing w:val="-2"/>
        </w:rPr>
        <w:t>искусства;</w:t>
      </w:r>
    </w:p>
    <w:p w:rsidR="005B40CF" w:rsidRDefault="00540B02">
      <w:pPr>
        <w:pStyle w:val="a3"/>
        <w:ind w:right="143"/>
      </w:pPr>
      <w:r>
        <w:t>вариативно: посещение местных музыкальных театров, музеев, концертов, написание отзыва с анализом спектакля, концерта, экскурсии;</w:t>
      </w:r>
    </w:p>
    <w:p w:rsidR="005B40CF" w:rsidRDefault="00540B02">
      <w:pPr>
        <w:pStyle w:val="a3"/>
        <w:ind w:right="150"/>
      </w:pPr>
      <w:r>
        <w:t>исследовательские проекты, посвященные деятелям музыкальной культуры своей малой родины (композиторам, исполнителям, творческим коллективам);</w:t>
      </w:r>
    </w:p>
    <w:p w:rsidR="005B40CF" w:rsidRDefault="00540B02">
      <w:pPr>
        <w:pStyle w:val="a3"/>
        <w:ind w:right="146"/>
      </w:pPr>
      <w:r>
        <w:t>творческие проекты (сочинение песен, создание аранжировок народных мелодий; съемка, монтаж и озвучивание любительского фильма), направленные на сохранение и продолжение музыкальных традиций своего края.</w:t>
      </w:r>
    </w:p>
    <w:p w:rsidR="005B40CF" w:rsidRDefault="00540B02">
      <w:pPr>
        <w:pStyle w:val="a5"/>
        <w:numPr>
          <w:ilvl w:val="1"/>
          <w:numId w:val="31"/>
        </w:numPr>
        <w:tabs>
          <w:tab w:val="left" w:pos="1268"/>
        </w:tabs>
        <w:ind w:left="1268" w:hanging="419"/>
        <w:jc w:val="both"/>
        <w:rPr>
          <w:sz w:val="24"/>
        </w:rPr>
      </w:pPr>
      <w:r>
        <w:rPr>
          <w:sz w:val="24"/>
        </w:rPr>
        <w:t>Модуль</w:t>
      </w:r>
      <w:r>
        <w:rPr>
          <w:spacing w:val="-6"/>
          <w:sz w:val="24"/>
        </w:rPr>
        <w:t xml:space="preserve"> </w:t>
      </w:r>
      <w:r>
        <w:rPr>
          <w:sz w:val="24"/>
        </w:rPr>
        <w:t>№</w:t>
      </w:r>
      <w:r>
        <w:rPr>
          <w:spacing w:val="-4"/>
          <w:sz w:val="24"/>
        </w:rPr>
        <w:t xml:space="preserve"> </w:t>
      </w:r>
      <w:r>
        <w:rPr>
          <w:sz w:val="24"/>
        </w:rPr>
        <w:t>2 «Народное</w:t>
      </w:r>
      <w:r>
        <w:rPr>
          <w:spacing w:val="-5"/>
          <w:sz w:val="24"/>
        </w:rPr>
        <w:t xml:space="preserve"> </w:t>
      </w:r>
      <w:r>
        <w:rPr>
          <w:sz w:val="24"/>
        </w:rPr>
        <w:t>музыкальное</w:t>
      </w:r>
      <w:r>
        <w:rPr>
          <w:spacing w:val="-4"/>
          <w:sz w:val="24"/>
        </w:rPr>
        <w:t xml:space="preserve"> </w:t>
      </w:r>
      <w:r>
        <w:rPr>
          <w:sz w:val="24"/>
        </w:rPr>
        <w:t>творчество</w:t>
      </w:r>
      <w:r>
        <w:rPr>
          <w:spacing w:val="-3"/>
          <w:sz w:val="24"/>
        </w:rPr>
        <w:t xml:space="preserve"> </w:t>
      </w:r>
      <w:r>
        <w:rPr>
          <w:spacing w:val="-2"/>
          <w:sz w:val="24"/>
        </w:rPr>
        <w:t>России»</w:t>
      </w:r>
    </w:p>
    <w:p w:rsidR="005B40CF" w:rsidRDefault="00540B02">
      <w:pPr>
        <w:pStyle w:val="a5"/>
        <w:numPr>
          <w:ilvl w:val="2"/>
          <w:numId w:val="31"/>
        </w:numPr>
        <w:tabs>
          <w:tab w:val="left" w:pos="1448"/>
        </w:tabs>
        <w:ind w:left="1448" w:hanging="599"/>
        <w:jc w:val="both"/>
        <w:rPr>
          <w:sz w:val="24"/>
        </w:rPr>
      </w:pPr>
      <w:r>
        <w:rPr>
          <w:sz w:val="24"/>
        </w:rPr>
        <w:t>Россия</w:t>
      </w:r>
      <w:r>
        <w:rPr>
          <w:spacing w:val="-2"/>
          <w:sz w:val="24"/>
        </w:rPr>
        <w:t xml:space="preserve"> </w:t>
      </w:r>
      <w:r>
        <w:rPr>
          <w:sz w:val="24"/>
        </w:rPr>
        <w:t>–</w:t>
      </w:r>
      <w:r>
        <w:rPr>
          <w:spacing w:val="-1"/>
          <w:sz w:val="24"/>
        </w:rPr>
        <w:t xml:space="preserve"> </w:t>
      </w:r>
      <w:r>
        <w:rPr>
          <w:sz w:val="24"/>
        </w:rPr>
        <w:t>наш</w:t>
      </w:r>
      <w:r>
        <w:rPr>
          <w:spacing w:val="-1"/>
          <w:sz w:val="24"/>
        </w:rPr>
        <w:t xml:space="preserve"> </w:t>
      </w:r>
      <w:r>
        <w:rPr>
          <w:sz w:val="24"/>
        </w:rPr>
        <w:t>общий</w:t>
      </w:r>
      <w:r>
        <w:rPr>
          <w:spacing w:val="-1"/>
          <w:sz w:val="24"/>
        </w:rPr>
        <w:t xml:space="preserve"> </w:t>
      </w:r>
      <w:r>
        <w:rPr>
          <w:spacing w:val="-4"/>
          <w:sz w:val="24"/>
        </w:rPr>
        <w:t>дом.</w:t>
      </w:r>
    </w:p>
    <w:p w:rsidR="005B40CF" w:rsidRDefault="00540B02">
      <w:pPr>
        <w:pStyle w:val="a3"/>
        <w:ind w:right="139"/>
      </w:pPr>
      <w:r>
        <w:t>Содержание: богатство и разнообразие фольклорных традиций народов нашей страны. Музыка наших соседей, музыка других регионов (при изучении данного тематического материала рекомендуется выбрать не менее трех региональных традиций. Одна из которых – музыка ближайших соседей (например, для обучающихся Нижегородской области – чувашский или марийский фольклор, для обучающихся Краснодарского края – музыка Адыгеи). Две другие культурные традиции желательно выбрать среди более удаленных географически, а также по принципу контраста мелодико-ритмических особенностей. Для обучающихся республик Российской Федерации среди культурных традиций обязательно должна быть представлена русская народная музыка).</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0"/>
      </w:pPr>
      <w:r>
        <w:t xml:space="preserve">знакомство со звучанием фольклорных образцов близких и далеких регионов в аудио- и </w:t>
      </w:r>
      <w:r>
        <w:rPr>
          <w:spacing w:val="-2"/>
        </w:rPr>
        <w:t>видеозаписи;</w:t>
      </w:r>
    </w:p>
    <w:p w:rsidR="005B40CF" w:rsidRDefault="00540B02">
      <w:pPr>
        <w:pStyle w:val="a3"/>
        <w:ind w:right="150"/>
      </w:pPr>
      <w:r>
        <w:t>разучивание и исполнение народных песен, танцев, инструментальных наигрышей, фольклорных игр разных народов России;</w:t>
      </w:r>
    </w:p>
    <w:p w:rsidR="005B40CF" w:rsidRDefault="00540B02">
      <w:pPr>
        <w:pStyle w:val="a3"/>
        <w:ind w:left="849" w:firstLine="0"/>
      </w:pPr>
      <w:r>
        <w:t>определение</w:t>
      </w:r>
      <w:r>
        <w:rPr>
          <w:spacing w:val="-3"/>
        </w:rPr>
        <w:t xml:space="preserve"> </w:t>
      </w:r>
      <w:r>
        <w:t>на</w:t>
      </w:r>
      <w:r>
        <w:rPr>
          <w:spacing w:val="-3"/>
        </w:rPr>
        <w:t xml:space="preserve"> </w:t>
      </w:r>
      <w:r>
        <w:rPr>
          <w:spacing w:val="-4"/>
        </w:rPr>
        <w:t>слух:</w:t>
      </w:r>
    </w:p>
    <w:p w:rsidR="005B40CF" w:rsidRDefault="00540B02">
      <w:pPr>
        <w:pStyle w:val="a3"/>
        <w:spacing w:before="1"/>
        <w:ind w:left="849" w:right="1921" w:firstLine="0"/>
        <w:jc w:val="left"/>
      </w:pPr>
      <w:r>
        <w:t>принадлежности к народной или композиторской музыке; исполнительского</w:t>
      </w:r>
      <w:r>
        <w:rPr>
          <w:spacing w:val="-10"/>
        </w:rPr>
        <w:t xml:space="preserve"> </w:t>
      </w:r>
      <w:r>
        <w:t>состава</w:t>
      </w:r>
      <w:r>
        <w:rPr>
          <w:spacing w:val="-11"/>
        </w:rPr>
        <w:t xml:space="preserve"> </w:t>
      </w:r>
      <w:r>
        <w:t>(вокального,</w:t>
      </w:r>
      <w:r>
        <w:rPr>
          <w:spacing w:val="-10"/>
        </w:rPr>
        <w:t xml:space="preserve"> </w:t>
      </w:r>
      <w:r>
        <w:t>инструментального,</w:t>
      </w:r>
      <w:r>
        <w:rPr>
          <w:spacing w:val="-10"/>
        </w:rPr>
        <w:t xml:space="preserve"> </w:t>
      </w:r>
      <w:r>
        <w:t>смешанного); жанра, характера музыки.</w:t>
      </w:r>
    </w:p>
    <w:p w:rsidR="005B40CF" w:rsidRDefault="00540B02">
      <w:pPr>
        <w:pStyle w:val="a5"/>
        <w:numPr>
          <w:ilvl w:val="2"/>
          <w:numId w:val="31"/>
        </w:numPr>
        <w:tabs>
          <w:tab w:val="left" w:pos="1448"/>
        </w:tabs>
        <w:ind w:left="1448" w:hanging="599"/>
        <w:rPr>
          <w:sz w:val="24"/>
        </w:rPr>
      </w:pPr>
      <w:r>
        <w:rPr>
          <w:sz w:val="24"/>
        </w:rPr>
        <w:t>Фольклорные</w:t>
      </w:r>
      <w:r>
        <w:rPr>
          <w:spacing w:val="-7"/>
          <w:sz w:val="24"/>
        </w:rPr>
        <w:t xml:space="preserve"> </w:t>
      </w:r>
      <w:r>
        <w:rPr>
          <w:spacing w:val="-2"/>
          <w:sz w:val="24"/>
        </w:rPr>
        <w:t>жанры.</w:t>
      </w:r>
    </w:p>
    <w:p w:rsidR="005B40CF" w:rsidRDefault="00540B02">
      <w:pPr>
        <w:pStyle w:val="a3"/>
        <w:ind w:left="849" w:right="730" w:firstLine="0"/>
        <w:jc w:val="left"/>
      </w:pPr>
      <w:r>
        <w:t>Содержание:</w:t>
      </w:r>
      <w:r>
        <w:rPr>
          <w:spacing w:val="-4"/>
        </w:rPr>
        <w:t xml:space="preserve"> </w:t>
      </w:r>
      <w:r>
        <w:t>общее</w:t>
      </w:r>
      <w:r>
        <w:rPr>
          <w:spacing w:val="-4"/>
        </w:rPr>
        <w:t xml:space="preserve"> </w:t>
      </w:r>
      <w:r>
        <w:t>и</w:t>
      </w:r>
      <w:r>
        <w:rPr>
          <w:spacing w:val="-4"/>
        </w:rPr>
        <w:t xml:space="preserve"> </w:t>
      </w:r>
      <w:r>
        <w:t>особенное</w:t>
      </w:r>
      <w:r>
        <w:rPr>
          <w:spacing w:val="-4"/>
        </w:rPr>
        <w:t xml:space="preserve"> </w:t>
      </w:r>
      <w:r>
        <w:t>в</w:t>
      </w:r>
      <w:r>
        <w:rPr>
          <w:spacing w:val="-4"/>
        </w:rPr>
        <w:t xml:space="preserve"> </w:t>
      </w:r>
      <w:r>
        <w:t>фольклоре</w:t>
      </w:r>
      <w:r>
        <w:rPr>
          <w:spacing w:val="-4"/>
        </w:rPr>
        <w:t xml:space="preserve"> </w:t>
      </w:r>
      <w:r>
        <w:t>народов</w:t>
      </w:r>
      <w:r>
        <w:rPr>
          <w:spacing w:val="-4"/>
        </w:rPr>
        <w:t xml:space="preserve"> </w:t>
      </w:r>
      <w:r>
        <w:t>России:</w:t>
      </w:r>
      <w:r>
        <w:rPr>
          <w:spacing w:val="-4"/>
        </w:rPr>
        <w:t xml:space="preserve"> </w:t>
      </w:r>
      <w:r>
        <w:t>лирика,</w:t>
      </w:r>
      <w:r>
        <w:rPr>
          <w:spacing w:val="-4"/>
        </w:rPr>
        <w:t xml:space="preserve"> </w:t>
      </w:r>
      <w:r>
        <w:t>эпос,</w:t>
      </w:r>
      <w:r>
        <w:rPr>
          <w:spacing w:val="-4"/>
        </w:rPr>
        <w:t xml:space="preserve"> </w:t>
      </w:r>
      <w:r>
        <w:t>танец. Виды деятельности обучающихся:</w:t>
      </w:r>
    </w:p>
    <w:p w:rsidR="005B40CF" w:rsidRDefault="00540B02">
      <w:pPr>
        <w:pStyle w:val="a3"/>
        <w:ind w:left="849" w:firstLine="0"/>
        <w:jc w:val="left"/>
      </w:pPr>
      <w:r>
        <w:t>знакомство</w:t>
      </w:r>
      <w:r>
        <w:rPr>
          <w:spacing w:val="-3"/>
        </w:rPr>
        <w:t xml:space="preserve"> </w:t>
      </w:r>
      <w:r>
        <w:t>со</w:t>
      </w:r>
      <w:r>
        <w:rPr>
          <w:spacing w:val="-3"/>
        </w:rPr>
        <w:t xml:space="preserve"> </w:t>
      </w:r>
      <w:r>
        <w:t>звучанием</w:t>
      </w:r>
      <w:r>
        <w:rPr>
          <w:spacing w:val="-4"/>
        </w:rPr>
        <w:t xml:space="preserve"> </w:t>
      </w:r>
      <w:r>
        <w:t>фольклора</w:t>
      </w:r>
      <w:r>
        <w:rPr>
          <w:spacing w:val="-4"/>
        </w:rPr>
        <w:t xml:space="preserve"> </w:t>
      </w:r>
      <w:r>
        <w:t>разных</w:t>
      </w:r>
      <w:r>
        <w:rPr>
          <w:spacing w:val="-1"/>
        </w:rPr>
        <w:t xml:space="preserve"> </w:t>
      </w:r>
      <w:r>
        <w:t>регионов</w:t>
      </w:r>
      <w:r>
        <w:rPr>
          <w:spacing w:val="-4"/>
        </w:rPr>
        <w:t xml:space="preserve"> </w:t>
      </w:r>
      <w:r>
        <w:t>России</w:t>
      </w:r>
      <w:r>
        <w:rPr>
          <w:spacing w:val="-3"/>
        </w:rPr>
        <w:t xml:space="preserve"> </w:t>
      </w:r>
      <w:r>
        <w:t>в</w:t>
      </w:r>
      <w:r>
        <w:rPr>
          <w:spacing w:val="-4"/>
        </w:rPr>
        <w:t xml:space="preserve"> </w:t>
      </w:r>
      <w:r>
        <w:t>аудио-</w:t>
      </w:r>
      <w:r>
        <w:rPr>
          <w:spacing w:val="-2"/>
        </w:rPr>
        <w:t xml:space="preserve"> </w:t>
      </w:r>
      <w:r>
        <w:t>и</w:t>
      </w:r>
      <w:r>
        <w:rPr>
          <w:spacing w:val="-3"/>
        </w:rPr>
        <w:t xml:space="preserve"> </w:t>
      </w:r>
      <w:r>
        <w:t>видеозаписи; аутентичная манера исполнения;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выявление</w:t>
      </w:r>
      <w:r>
        <w:rPr>
          <w:spacing w:val="40"/>
        </w:rPr>
        <w:t xml:space="preserve"> </w:t>
      </w:r>
      <w:r>
        <w:t>характерных</w:t>
      </w:r>
      <w:r>
        <w:rPr>
          <w:spacing w:val="40"/>
        </w:rPr>
        <w:t xml:space="preserve"> </w:t>
      </w:r>
      <w:r>
        <w:t>интонаций</w:t>
      </w:r>
      <w:r>
        <w:rPr>
          <w:spacing w:val="40"/>
        </w:rPr>
        <w:t xml:space="preserve"> </w:t>
      </w:r>
      <w:r>
        <w:t>и</w:t>
      </w:r>
      <w:r>
        <w:rPr>
          <w:spacing w:val="40"/>
        </w:rPr>
        <w:t xml:space="preserve"> </w:t>
      </w:r>
      <w:r>
        <w:t>ритмов</w:t>
      </w:r>
      <w:r>
        <w:rPr>
          <w:spacing w:val="40"/>
        </w:rPr>
        <w:t xml:space="preserve"> </w:t>
      </w:r>
      <w:r>
        <w:t>в</w:t>
      </w:r>
      <w:r>
        <w:rPr>
          <w:spacing w:val="40"/>
        </w:rPr>
        <w:t xml:space="preserve"> </w:t>
      </w:r>
      <w:r>
        <w:t>звучании</w:t>
      </w:r>
      <w:r>
        <w:rPr>
          <w:spacing w:val="40"/>
        </w:rPr>
        <w:t xml:space="preserve"> </w:t>
      </w:r>
      <w:r>
        <w:t>традиционной</w:t>
      </w:r>
      <w:r>
        <w:rPr>
          <w:spacing w:val="40"/>
        </w:rPr>
        <w:t xml:space="preserve"> </w:t>
      </w:r>
      <w:r>
        <w:t>музыки</w:t>
      </w:r>
      <w:r>
        <w:rPr>
          <w:spacing w:val="40"/>
        </w:rPr>
        <w:t xml:space="preserve"> </w:t>
      </w:r>
      <w:r>
        <w:t xml:space="preserve">разных </w:t>
      </w:r>
      <w:r>
        <w:rPr>
          <w:spacing w:val="-2"/>
        </w:rPr>
        <w:t>народов;</w:t>
      </w:r>
    </w:p>
    <w:p w:rsidR="005B40CF" w:rsidRDefault="00540B02">
      <w:pPr>
        <w:pStyle w:val="a3"/>
        <w:jc w:val="left"/>
      </w:pPr>
      <w:r>
        <w:t>выявление</w:t>
      </w:r>
      <w:r>
        <w:rPr>
          <w:spacing w:val="40"/>
        </w:rPr>
        <w:t xml:space="preserve"> </w:t>
      </w:r>
      <w:r>
        <w:t>общего</w:t>
      </w:r>
      <w:r>
        <w:rPr>
          <w:spacing w:val="40"/>
        </w:rPr>
        <w:t xml:space="preserve"> </w:t>
      </w:r>
      <w:r>
        <w:t>и</w:t>
      </w:r>
      <w:r>
        <w:rPr>
          <w:spacing w:val="40"/>
        </w:rPr>
        <w:t xml:space="preserve"> </w:t>
      </w:r>
      <w:r>
        <w:t>особенного</w:t>
      </w:r>
      <w:r>
        <w:rPr>
          <w:spacing w:val="40"/>
        </w:rPr>
        <w:t xml:space="preserve"> </w:t>
      </w:r>
      <w:r>
        <w:t>при</w:t>
      </w:r>
      <w:r>
        <w:rPr>
          <w:spacing w:val="40"/>
        </w:rPr>
        <w:t xml:space="preserve"> </w:t>
      </w:r>
      <w:r>
        <w:t>сравнении</w:t>
      </w:r>
      <w:r>
        <w:rPr>
          <w:spacing w:val="40"/>
        </w:rPr>
        <w:t xml:space="preserve"> </w:t>
      </w:r>
      <w:r>
        <w:t>танцевальных,</w:t>
      </w:r>
      <w:r>
        <w:rPr>
          <w:spacing w:val="40"/>
        </w:rPr>
        <w:t xml:space="preserve"> </w:t>
      </w:r>
      <w:r>
        <w:t>лирических</w:t>
      </w:r>
      <w:r>
        <w:rPr>
          <w:spacing w:val="40"/>
        </w:rPr>
        <w:t xml:space="preserve"> </w:t>
      </w:r>
      <w:r>
        <w:t>и</w:t>
      </w:r>
      <w:r>
        <w:rPr>
          <w:spacing w:val="40"/>
        </w:rPr>
        <w:t xml:space="preserve"> </w:t>
      </w:r>
      <w:r>
        <w:t>эпических песенных образцов фольклора разных народов России;</w:t>
      </w:r>
    </w:p>
    <w:p w:rsidR="005B40CF" w:rsidRDefault="00540B02">
      <w:pPr>
        <w:pStyle w:val="a3"/>
        <w:ind w:left="849" w:firstLine="0"/>
        <w:jc w:val="left"/>
      </w:pPr>
      <w:r>
        <w:t>разучивание</w:t>
      </w:r>
      <w:r>
        <w:rPr>
          <w:spacing w:val="-7"/>
        </w:rPr>
        <w:t xml:space="preserve"> </w:t>
      </w:r>
      <w:r>
        <w:t>и</w:t>
      </w:r>
      <w:r>
        <w:rPr>
          <w:spacing w:val="-4"/>
        </w:rPr>
        <w:t xml:space="preserve"> </w:t>
      </w:r>
      <w:r>
        <w:t>исполнение</w:t>
      </w:r>
      <w:r>
        <w:rPr>
          <w:spacing w:val="-5"/>
        </w:rPr>
        <w:t xml:space="preserve"> </w:t>
      </w:r>
      <w:r>
        <w:t>народных</w:t>
      </w:r>
      <w:r>
        <w:rPr>
          <w:spacing w:val="-5"/>
        </w:rPr>
        <w:t xml:space="preserve"> </w:t>
      </w:r>
      <w:r>
        <w:t>песен,</w:t>
      </w:r>
      <w:r>
        <w:rPr>
          <w:spacing w:val="-4"/>
        </w:rPr>
        <w:t xml:space="preserve"> </w:t>
      </w:r>
      <w:r>
        <w:t>танцев,</w:t>
      </w:r>
      <w:r>
        <w:rPr>
          <w:spacing w:val="-3"/>
        </w:rPr>
        <w:t xml:space="preserve"> </w:t>
      </w:r>
      <w:r>
        <w:t>эпических</w:t>
      </w:r>
      <w:r>
        <w:rPr>
          <w:spacing w:val="-2"/>
        </w:rPr>
        <w:t xml:space="preserve"> сказаний;</w:t>
      </w:r>
    </w:p>
    <w:p w:rsidR="005B40CF" w:rsidRDefault="00540B02">
      <w:pPr>
        <w:pStyle w:val="a3"/>
        <w:jc w:val="left"/>
      </w:pPr>
      <w:r>
        <w:t>двигательная,</w:t>
      </w:r>
      <w:r>
        <w:rPr>
          <w:spacing w:val="-1"/>
        </w:rPr>
        <w:t xml:space="preserve"> </w:t>
      </w:r>
      <w:r>
        <w:t>ритмическая,</w:t>
      </w:r>
      <w:r>
        <w:rPr>
          <w:spacing w:val="-1"/>
        </w:rPr>
        <w:t xml:space="preserve"> </w:t>
      </w:r>
      <w:r>
        <w:t>интонационная</w:t>
      </w:r>
      <w:r>
        <w:rPr>
          <w:spacing w:val="-1"/>
        </w:rPr>
        <w:t xml:space="preserve"> </w:t>
      </w:r>
      <w:r>
        <w:t>импровизация</w:t>
      </w:r>
      <w:r>
        <w:rPr>
          <w:spacing w:val="-1"/>
        </w:rPr>
        <w:t xml:space="preserve"> </w:t>
      </w:r>
      <w:r>
        <w:t>в</w:t>
      </w:r>
      <w:r>
        <w:rPr>
          <w:spacing w:val="-1"/>
        </w:rPr>
        <w:t xml:space="preserve"> </w:t>
      </w:r>
      <w:r>
        <w:t>характере</w:t>
      </w:r>
      <w:r>
        <w:rPr>
          <w:spacing w:val="-2"/>
        </w:rPr>
        <w:t xml:space="preserve"> </w:t>
      </w:r>
      <w:r>
        <w:t>изученных народных танцев и песен;</w:t>
      </w:r>
    </w:p>
    <w:p w:rsidR="005B40CF" w:rsidRDefault="00540B02">
      <w:pPr>
        <w:pStyle w:val="a3"/>
        <w:ind w:left="849" w:firstLine="0"/>
        <w:jc w:val="left"/>
      </w:pPr>
      <w:r>
        <w:t>вариативно:</w:t>
      </w:r>
      <w:r>
        <w:rPr>
          <w:spacing w:val="-4"/>
        </w:rPr>
        <w:t xml:space="preserve"> </w:t>
      </w:r>
      <w:r>
        <w:t>исследовательские</w:t>
      </w:r>
      <w:r>
        <w:rPr>
          <w:spacing w:val="-6"/>
        </w:rPr>
        <w:t xml:space="preserve"> </w:t>
      </w:r>
      <w:r>
        <w:t>проекты,</w:t>
      </w:r>
      <w:r>
        <w:rPr>
          <w:spacing w:val="-5"/>
        </w:rPr>
        <w:t xml:space="preserve"> </w:t>
      </w:r>
      <w:r>
        <w:t>посвященные</w:t>
      </w:r>
      <w:r>
        <w:rPr>
          <w:spacing w:val="-7"/>
        </w:rPr>
        <w:t xml:space="preserve"> </w:t>
      </w:r>
      <w:r>
        <w:t>музыке</w:t>
      </w:r>
      <w:r>
        <w:rPr>
          <w:spacing w:val="-5"/>
        </w:rPr>
        <w:t xml:space="preserve"> </w:t>
      </w:r>
      <w:r>
        <w:t>разных</w:t>
      </w:r>
      <w:r>
        <w:rPr>
          <w:spacing w:val="-4"/>
        </w:rPr>
        <w:t xml:space="preserve"> </w:t>
      </w:r>
      <w:r>
        <w:t>народов</w:t>
      </w:r>
      <w:r>
        <w:rPr>
          <w:spacing w:val="-6"/>
        </w:rPr>
        <w:t xml:space="preserve"> </w:t>
      </w:r>
      <w:r>
        <w:t>России; музыкальный фестиваль «Народы России».</w:t>
      </w:r>
    </w:p>
    <w:p w:rsidR="005B40CF" w:rsidRDefault="00540B02">
      <w:pPr>
        <w:pStyle w:val="a5"/>
        <w:numPr>
          <w:ilvl w:val="2"/>
          <w:numId w:val="31"/>
        </w:numPr>
        <w:tabs>
          <w:tab w:val="left" w:pos="1448"/>
        </w:tabs>
        <w:ind w:left="1448" w:hanging="599"/>
        <w:rPr>
          <w:sz w:val="24"/>
        </w:rPr>
      </w:pPr>
      <w:r>
        <w:rPr>
          <w:sz w:val="24"/>
        </w:rPr>
        <w:t>Фольклор</w:t>
      </w:r>
      <w:r>
        <w:rPr>
          <w:spacing w:val="-4"/>
          <w:sz w:val="24"/>
        </w:rPr>
        <w:t xml:space="preserve"> </w:t>
      </w:r>
      <w:r>
        <w:rPr>
          <w:sz w:val="24"/>
        </w:rPr>
        <w:t>в</w:t>
      </w:r>
      <w:r>
        <w:rPr>
          <w:spacing w:val="-4"/>
          <w:sz w:val="24"/>
        </w:rPr>
        <w:t xml:space="preserve"> </w:t>
      </w:r>
      <w:r>
        <w:rPr>
          <w:sz w:val="24"/>
        </w:rPr>
        <w:t>творчестве</w:t>
      </w:r>
      <w:r>
        <w:rPr>
          <w:spacing w:val="-5"/>
          <w:sz w:val="24"/>
        </w:rPr>
        <w:t xml:space="preserve"> </w:t>
      </w:r>
      <w:r>
        <w:rPr>
          <w:sz w:val="24"/>
        </w:rPr>
        <w:t>профессиональных</w:t>
      </w:r>
      <w:r>
        <w:rPr>
          <w:spacing w:val="-1"/>
          <w:sz w:val="24"/>
        </w:rPr>
        <w:t xml:space="preserve"> </w:t>
      </w:r>
      <w:r>
        <w:rPr>
          <w:spacing w:val="-2"/>
          <w:sz w:val="24"/>
        </w:rPr>
        <w:t>композиторов.</w:t>
      </w:r>
    </w:p>
    <w:p w:rsidR="005B40CF" w:rsidRDefault="00540B02">
      <w:pPr>
        <w:pStyle w:val="a3"/>
        <w:ind w:right="144"/>
      </w:pPr>
      <w:r>
        <w:t>Содержание: народные истоки композиторского творчества: обработки фольклора, цитаты; картины родной природы и отражение типичных образов, характеров, важных исторических событий.</w:t>
      </w:r>
      <w:r>
        <w:rPr>
          <w:spacing w:val="-2"/>
        </w:rPr>
        <w:t xml:space="preserve"> </w:t>
      </w:r>
      <w:r>
        <w:t>Внутреннее</w:t>
      </w:r>
      <w:r>
        <w:rPr>
          <w:spacing w:val="-3"/>
        </w:rPr>
        <w:t xml:space="preserve"> </w:t>
      </w:r>
      <w:r>
        <w:t>родство</w:t>
      </w:r>
      <w:r>
        <w:rPr>
          <w:spacing w:val="-2"/>
        </w:rPr>
        <w:t xml:space="preserve"> </w:t>
      </w:r>
      <w:r>
        <w:t>композиторского</w:t>
      </w:r>
      <w:r>
        <w:rPr>
          <w:spacing w:val="-2"/>
        </w:rPr>
        <w:t xml:space="preserve"> </w:t>
      </w:r>
      <w:r>
        <w:t>и</w:t>
      </w:r>
      <w:r>
        <w:rPr>
          <w:spacing w:val="-2"/>
        </w:rPr>
        <w:t xml:space="preserve"> </w:t>
      </w:r>
      <w:r>
        <w:t>народного</w:t>
      </w:r>
      <w:r>
        <w:rPr>
          <w:spacing w:val="-2"/>
        </w:rPr>
        <w:t xml:space="preserve"> </w:t>
      </w:r>
      <w:r>
        <w:t>творчества</w:t>
      </w:r>
      <w:r>
        <w:rPr>
          <w:spacing w:val="-4"/>
        </w:rPr>
        <w:t xml:space="preserve"> </w:t>
      </w:r>
      <w:r>
        <w:t>на</w:t>
      </w:r>
      <w:r>
        <w:rPr>
          <w:spacing w:val="-3"/>
        </w:rPr>
        <w:t xml:space="preserve"> </w:t>
      </w:r>
      <w:r>
        <w:t>интонационном</w:t>
      </w:r>
      <w:r>
        <w:rPr>
          <w:spacing w:val="-2"/>
        </w:rPr>
        <w:t xml:space="preserve"> </w:t>
      </w:r>
      <w:r>
        <w:t>уровне.</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2"/>
      </w:pPr>
      <w:r>
        <w:t xml:space="preserve">сравнение аутентичного звучания фольклора и фольклорных мелодий в композиторской </w:t>
      </w:r>
      <w:r>
        <w:rPr>
          <w:spacing w:val="-2"/>
        </w:rPr>
        <w:t>обработке;</w:t>
      </w:r>
    </w:p>
    <w:p w:rsidR="005B40CF" w:rsidRDefault="00540B02">
      <w:pPr>
        <w:pStyle w:val="a3"/>
        <w:spacing w:before="1"/>
        <w:ind w:left="849" w:firstLine="0"/>
      </w:pPr>
      <w:r>
        <w:t>разучивание,</w:t>
      </w:r>
      <w:r>
        <w:rPr>
          <w:spacing w:val="-6"/>
        </w:rPr>
        <w:t xml:space="preserve"> </w:t>
      </w:r>
      <w:r>
        <w:t>исполнение</w:t>
      </w:r>
      <w:r>
        <w:rPr>
          <w:spacing w:val="-5"/>
        </w:rPr>
        <w:t xml:space="preserve"> </w:t>
      </w:r>
      <w:r>
        <w:t>народной</w:t>
      </w:r>
      <w:r>
        <w:rPr>
          <w:spacing w:val="-6"/>
        </w:rPr>
        <w:t xml:space="preserve"> </w:t>
      </w:r>
      <w:r>
        <w:t>песни</w:t>
      </w:r>
      <w:r>
        <w:rPr>
          <w:spacing w:val="-4"/>
        </w:rPr>
        <w:t xml:space="preserve"> </w:t>
      </w:r>
      <w:r>
        <w:t>в</w:t>
      </w:r>
      <w:r>
        <w:rPr>
          <w:spacing w:val="-5"/>
        </w:rPr>
        <w:t xml:space="preserve"> </w:t>
      </w:r>
      <w:r>
        <w:t>композиторской</w:t>
      </w:r>
      <w:r>
        <w:rPr>
          <w:spacing w:val="-3"/>
        </w:rPr>
        <w:t xml:space="preserve"> </w:t>
      </w:r>
      <w:r>
        <w:rPr>
          <w:spacing w:val="-2"/>
        </w:rPr>
        <w:t>обработке;</w:t>
      </w:r>
    </w:p>
    <w:p w:rsidR="005B40CF" w:rsidRDefault="00540B02">
      <w:pPr>
        <w:pStyle w:val="a3"/>
        <w:ind w:right="145"/>
      </w:pPr>
      <w:r>
        <w:t>знакомство с 2–3 фрагментами крупных сочинений (опера, симфония, концерт, квартет, вариации), в которых использованы подлинные народные мелодии;</w:t>
      </w:r>
    </w:p>
    <w:p w:rsidR="005B40CF" w:rsidRDefault="00540B02">
      <w:pPr>
        <w:pStyle w:val="a3"/>
        <w:ind w:right="144"/>
      </w:pPr>
      <w:r>
        <w:t>наблюдение за принципами композиторской обработки, развития фольклорного тематического материала;</w:t>
      </w:r>
    </w:p>
    <w:p w:rsidR="005B40CF" w:rsidRDefault="00540B02">
      <w:pPr>
        <w:pStyle w:val="a3"/>
        <w:ind w:right="136"/>
      </w:pPr>
      <w:r>
        <w:t xml:space="preserve">вариативно: исследовательские, творческие проекты, раскрывающие тему отражения фольклора в творчестве профессиональных композиторов (на примере выбранной региональной </w:t>
      </w:r>
      <w:r>
        <w:rPr>
          <w:spacing w:val="-2"/>
        </w:rPr>
        <w:t>традиции);</w:t>
      </w:r>
    </w:p>
    <w:p w:rsidR="005B40CF" w:rsidRDefault="00540B02">
      <w:pPr>
        <w:pStyle w:val="a3"/>
        <w:ind w:left="849" w:firstLine="0"/>
      </w:pPr>
      <w:r>
        <w:t>посещение</w:t>
      </w:r>
      <w:r>
        <w:rPr>
          <w:spacing w:val="43"/>
        </w:rPr>
        <w:t xml:space="preserve"> </w:t>
      </w:r>
      <w:r>
        <w:t>концерта,</w:t>
      </w:r>
      <w:r>
        <w:rPr>
          <w:spacing w:val="46"/>
        </w:rPr>
        <w:t xml:space="preserve"> </w:t>
      </w:r>
      <w:r>
        <w:t>спектакля</w:t>
      </w:r>
      <w:r>
        <w:rPr>
          <w:spacing w:val="46"/>
        </w:rPr>
        <w:t xml:space="preserve"> </w:t>
      </w:r>
      <w:r>
        <w:t>(просмотр</w:t>
      </w:r>
      <w:r>
        <w:rPr>
          <w:spacing w:val="47"/>
        </w:rPr>
        <w:t xml:space="preserve"> </w:t>
      </w:r>
      <w:r>
        <w:t>фильма,</w:t>
      </w:r>
      <w:r>
        <w:rPr>
          <w:spacing w:val="46"/>
        </w:rPr>
        <w:t xml:space="preserve"> </w:t>
      </w:r>
      <w:r>
        <w:t>телепередачи),</w:t>
      </w:r>
      <w:r>
        <w:rPr>
          <w:spacing w:val="48"/>
        </w:rPr>
        <w:t xml:space="preserve"> </w:t>
      </w:r>
      <w:r>
        <w:t>посвященного</w:t>
      </w:r>
      <w:r>
        <w:rPr>
          <w:spacing w:val="47"/>
        </w:rPr>
        <w:t xml:space="preserve"> </w:t>
      </w:r>
      <w:r>
        <w:rPr>
          <w:spacing w:val="-2"/>
        </w:rPr>
        <w:t>данной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ind w:firstLine="0"/>
        <w:jc w:val="left"/>
      </w:pPr>
      <w:r>
        <w:rPr>
          <w:spacing w:val="-4"/>
        </w:rPr>
        <w:t>теме;</w:t>
      </w:r>
    </w:p>
    <w:p w:rsidR="005B40CF" w:rsidRDefault="00540B02">
      <w:pPr>
        <w:rPr>
          <w:sz w:val="24"/>
        </w:rPr>
      </w:pPr>
      <w:r>
        <w:br w:type="column"/>
      </w:r>
    </w:p>
    <w:p w:rsidR="005B40CF" w:rsidRDefault="00540B02">
      <w:pPr>
        <w:pStyle w:val="a3"/>
        <w:ind w:left="134" w:firstLine="0"/>
        <w:jc w:val="left"/>
      </w:pPr>
      <w:r>
        <w:t>обсуждение</w:t>
      </w:r>
      <w:r>
        <w:rPr>
          <w:spacing w:val="-6"/>
        </w:rPr>
        <w:t xml:space="preserve"> </w:t>
      </w:r>
      <w:r>
        <w:t>в</w:t>
      </w:r>
      <w:r>
        <w:rPr>
          <w:spacing w:val="-4"/>
        </w:rPr>
        <w:t xml:space="preserve"> </w:t>
      </w:r>
      <w:r>
        <w:t>классе</w:t>
      </w:r>
      <w:r>
        <w:rPr>
          <w:spacing w:val="-4"/>
        </w:rPr>
        <w:t xml:space="preserve"> </w:t>
      </w:r>
      <w:r>
        <w:t>и</w:t>
      </w:r>
      <w:r>
        <w:rPr>
          <w:spacing w:val="-3"/>
        </w:rPr>
        <w:t xml:space="preserve"> </w:t>
      </w:r>
      <w:r>
        <w:t>(или)</w:t>
      </w:r>
      <w:r>
        <w:rPr>
          <w:spacing w:val="-3"/>
        </w:rPr>
        <w:t xml:space="preserve"> </w:t>
      </w:r>
      <w:r>
        <w:t>письменная</w:t>
      </w:r>
      <w:r>
        <w:rPr>
          <w:spacing w:val="-3"/>
        </w:rPr>
        <w:t xml:space="preserve"> </w:t>
      </w:r>
      <w:r>
        <w:t>рецензия</w:t>
      </w:r>
      <w:r>
        <w:rPr>
          <w:spacing w:val="-3"/>
        </w:rPr>
        <w:t xml:space="preserve"> </w:t>
      </w:r>
      <w:r>
        <w:t>по</w:t>
      </w:r>
      <w:r>
        <w:rPr>
          <w:spacing w:val="-4"/>
        </w:rPr>
        <w:t xml:space="preserve"> </w:t>
      </w:r>
      <w:r>
        <w:t>результатам</w:t>
      </w:r>
      <w:r>
        <w:rPr>
          <w:spacing w:val="-3"/>
        </w:rPr>
        <w:t xml:space="preserve"> </w:t>
      </w:r>
      <w:r>
        <w:rPr>
          <w:spacing w:val="-2"/>
        </w:rPr>
        <w:t>просмотра.</w:t>
      </w:r>
    </w:p>
    <w:p w:rsidR="005B40CF" w:rsidRDefault="00540B02">
      <w:pPr>
        <w:pStyle w:val="a5"/>
        <w:numPr>
          <w:ilvl w:val="2"/>
          <w:numId w:val="31"/>
        </w:numPr>
        <w:tabs>
          <w:tab w:val="left" w:pos="733"/>
        </w:tabs>
        <w:ind w:left="733" w:hanging="599"/>
        <w:rPr>
          <w:sz w:val="24"/>
        </w:rPr>
      </w:pPr>
      <w:r>
        <w:rPr>
          <w:sz w:val="24"/>
        </w:rPr>
        <w:t>На</w:t>
      </w:r>
      <w:r>
        <w:rPr>
          <w:spacing w:val="-4"/>
          <w:sz w:val="24"/>
        </w:rPr>
        <w:t xml:space="preserve"> </w:t>
      </w:r>
      <w:r>
        <w:rPr>
          <w:sz w:val="24"/>
        </w:rPr>
        <w:t xml:space="preserve">рубежах </w:t>
      </w:r>
      <w:r>
        <w:rPr>
          <w:spacing w:val="-2"/>
          <w:sz w:val="24"/>
        </w:rPr>
        <w:t>культур.</w:t>
      </w:r>
    </w:p>
    <w:p w:rsidR="005B40CF" w:rsidRDefault="00540B02">
      <w:pPr>
        <w:pStyle w:val="a3"/>
        <w:ind w:left="134" w:firstLine="0"/>
        <w:jc w:val="left"/>
      </w:pPr>
      <w:r>
        <w:t>Содержание:</w:t>
      </w:r>
      <w:r>
        <w:rPr>
          <w:spacing w:val="49"/>
        </w:rPr>
        <w:t xml:space="preserve"> </w:t>
      </w:r>
      <w:r>
        <w:t>взаимное</w:t>
      </w:r>
      <w:r>
        <w:rPr>
          <w:spacing w:val="46"/>
        </w:rPr>
        <w:t xml:space="preserve"> </w:t>
      </w:r>
      <w:r>
        <w:t>влияние</w:t>
      </w:r>
      <w:r>
        <w:rPr>
          <w:spacing w:val="48"/>
        </w:rPr>
        <w:t xml:space="preserve"> </w:t>
      </w:r>
      <w:r>
        <w:t>фольклорных</w:t>
      </w:r>
      <w:r>
        <w:rPr>
          <w:spacing w:val="49"/>
        </w:rPr>
        <w:t xml:space="preserve"> </w:t>
      </w:r>
      <w:r>
        <w:t>традиций</w:t>
      </w:r>
      <w:r>
        <w:rPr>
          <w:spacing w:val="47"/>
        </w:rPr>
        <w:t xml:space="preserve"> </w:t>
      </w:r>
      <w:r>
        <w:t>друг</w:t>
      </w:r>
      <w:r>
        <w:rPr>
          <w:spacing w:val="49"/>
        </w:rPr>
        <w:t xml:space="preserve"> </w:t>
      </w:r>
      <w:r>
        <w:t>на</w:t>
      </w:r>
      <w:r>
        <w:rPr>
          <w:spacing w:val="48"/>
        </w:rPr>
        <w:t xml:space="preserve"> </w:t>
      </w:r>
      <w:r>
        <w:t>друга.</w:t>
      </w:r>
      <w:r>
        <w:rPr>
          <w:spacing w:val="49"/>
        </w:rPr>
        <w:t xml:space="preserve"> </w:t>
      </w:r>
      <w:r>
        <w:rPr>
          <w:spacing w:val="-2"/>
        </w:rPr>
        <w:t>Этнографические</w:t>
      </w:r>
    </w:p>
    <w:p w:rsidR="005B40CF" w:rsidRDefault="005B40CF">
      <w:pPr>
        <w:pStyle w:val="a3"/>
        <w:jc w:val="left"/>
        <w:sectPr w:rsidR="005B40CF">
          <w:type w:val="continuous"/>
          <w:pgSz w:w="11910" w:h="16850"/>
          <w:pgMar w:top="1060" w:right="425" w:bottom="280" w:left="992" w:header="720" w:footer="720" w:gutter="0"/>
          <w:cols w:num="2" w:space="720" w:equalWidth="0">
            <w:col w:w="676" w:space="40"/>
            <w:col w:w="9777"/>
          </w:cols>
        </w:sectPr>
      </w:pPr>
    </w:p>
    <w:p w:rsidR="005B40CF" w:rsidRDefault="00540B02">
      <w:pPr>
        <w:pStyle w:val="a3"/>
        <w:ind w:firstLine="0"/>
      </w:pPr>
      <w:r>
        <w:t>экспедиции</w:t>
      </w:r>
      <w:r>
        <w:rPr>
          <w:spacing w:val="-7"/>
        </w:rPr>
        <w:t xml:space="preserve"> </w:t>
      </w:r>
      <w:r>
        <w:t>и</w:t>
      </w:r>
      <w:r>
        <w:rPr>
          <w:spacing w:val="-3"/>
        </w:rPr>
        <w:t xml:space="preserve"> </w:t>
      </w:r>
      <w:r>
        <w:t>фестивали.</w:t>
      </w:r>
      <w:r>
        <w:rPr>
          <w:spacing w:val="-3"/>
        </w:rPr>
        <w:t xml:space="preserve"> </w:t>
      </w:r>
      <w:r>
        <w:t>Современная</w:t>
      </w:r>
      <w:r>
        <w:rPr>
          <w:spacing w:val="-3"/>
        </w:rPr>
        <w:t xml:space="preserve"> </w:t>
      </w:r>
      <w:r>
        <w:t>жизнь</w:t>
      </w:r>
      <w:r>
        <w:rPr>
          <w:spacing w:val="-4"/>
        </w:rPr>
        <w:t xml:space="preserve"> </w:t>
      </w:r>
      <w:r>
        <w:rPr>
          <w:spacing w:val="-2"/>
        </w:rPr>
        <w:t>фольклора.</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37"/>
      </w:pPr>
      <w:r>
        <w:t>знакомство с примерами смешения культурных традиций в пограничных территориях (например, казачья лезгинка, калмыцкая гармошка), выявление причинно-следственных связей такого смешения;</w:t>
      </w:r>
    </w:p>
    <w:p w:rsidR="005B40CF" w:rsidRDefault="00540B02">
      <w:pPr>
        <w:pStyle w:val="a3"/>
        <w:ind w:right="138"/>
      </w:pPr>
      <w:r>
        <w:t>изучение творчества и вклада в развитие культуры современных этно-исполнителей, исследователей традиционного фольклора;</w:t>
      </w:r>
    </w:p>
    <w:p w:rsidR="005B40CF" w:rsidRDefault="00540B02">
      <w:pPr>
        <w:pStyle w:val="a3"/>
        <w:ind w:right="148"/>
      </w:pPr>
      <w:r>
        <w:t>вариативно: участие в этнографической экспедиции; посещение (участие) в фестивале традиционной культуры.</w:t>
      </w:r>
    </w:p>
    <w:p w:rsidR="005B40CF" w:rsidRDefault="00540B02">
      <w:pPr>
        <w:pStyle w:val="a5"/>
        <w:numPr>
          <w:ilvl w:val="1"/>
          <w:numId w:val="31"/>
        </w:numPr>
        <w:tabs>
          <w:tab w:val="left" w:pos="1296"/>
        </w:tabs>
        <w:ind w:right="138" w:firstLine="708"/>
        <w:jc w:val="both"/>
        <w:rPr>
          <w:sz w:val="24"/>
        </w:rPr>
      </w:pPr>
      <w:r>
        <w:rPr>
          <w:sz w:val="24"/>
        </w:rPr>
        <w:t xml:space="preserve">Модуль № 3 «Русская классическая музыка» (изучение тематических блоков данного модуля целесообразно соотносить с изучением модулей «Музыка моего края» и «Народное музыкальное творчество России», переходя от русского фольклора к творчеству русских композиторов, прослеживая продолжение и развитие круга национальных сюжетов, образов, </w:t>
      </w:r>
      <w:r>
        <w:rPr>
          <w:spacing w:val="-2"/>
          <w:sz w:val="24"/>
        </w:rPr>
        <w:t>интонаций).</w:t>
      </w:r>
    </w:p>
    <w:p w:rsidR="005B40CF" w:rsidRDefault="00540B02">
      <w:pPr>
        <w:pStyle w:val="a5"/>
        <w:numPr>
          <w:ilvl w:val="2"/>
          <w:numId w:val="31"/>
        </w:numPr>
        <w:tabs>
          <w:tab w:val="left" w:pos="1448"/>
        </w:tabs>
        <w:ind w:left="1448" w:hanging="599"/>
        <w:jc w:val="both"/>
        <w:rPr>
          <w:sz w:val="24"/>
        </w:rPr>
      </w:pPr>
      <w:r>
        <w:rPr>
          <w:sz w:val="24"/>
        </w:rPr>
        <w:t>Образы</w:t>
      </w:r>
      <w:r>
        <w:rPr>
          <w:spacing w:val="-3"/>
          <w:sz w:val="24"/>
        </w:rPr>
        <w:t xml:space="preserve"> </w:t>
      </w:r>
      <w:r>
        <w:rPr>
          <w:sz w:val="24"/>
        </w:rPr>
        <w:t>родной</w:t>
      </w:r>
      <w:r>
        <w:rPr>
          <w:spacing w:val="-3"/>
          <w:sz w:val="24"/>
        </w:rPr>
        <w:t xml:space="preserve"> </w:t>
      </w:r>
      <w:r>
        <w:rPr>
          <w:spacing w:val="-2"/>
          <w:sz w:val="24"/>
        </w:rPr>
        <w:t>земли.</w:t>
      </w:r>
    </w:p>
    <w:p w:rsidR="005B40CF" w:rsidRDefault="00540B02">
      <w:pPr>
        <w:pStyle w:val="a3"/>
        <w:spacing w:before="1"/>
        <w:ind w:right="144"/>
      </w:pPr>
      <w:r>
        <w:t>Содержание: вокальная музыка на стихи русских поэтов, программные инструментальные произведения, посвященные картинам русской природы, народного быта, сказкам, легендам (на примере творчества М.И. Глинки, С.В. Рахманинова, В.А. Гаврилина и других композиторов).</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8"/>
      </w:pPr>
      <w:r>
        <w:t>повторение, обобщение опыта слушания, проживания, анализа музыки русских композиторов, полученного на уровне начального общего образования;</w:t>
      </w:r>
    </w:p>
    <w:p w:rsidR="005B40CF" w:rsidRDefault="00540B02">
      <w:pPr>
        <w:pStyle w:val="a3"/>
        <w:ind w:left="849" w:firstLine="0"/>
      </w:pPr>
      <w:r>
        <w:t>выявление</w:t>
      </w:r>
      <w:r>
        <w:rPr>
          <w:spacing w:val="-7"/>
        </w:rPr>
        <w:t xml:space="preserve"> </w:t>
      </w:r>
      <w:r>
        <w:t>мелодичности,</w:t>
      </w:r>
      <w:r>
        <w:rPr>
          <w:spacing w:val="-5"/>
        </w:rPr>
        <w:t xml:space="preserve"> </w:t>
      </w:r>
      <w:r>
        <w:t>широты</w:t>
      </w:r>
      <w:r>
        <w:rPr>
          <w:spacing w:val="-4"/>
        </w:rPr>
        <w:t xml:space="preserve"> </w:t>
      </w:r>
      <w:r>
        <w:t>дыхания,</w:t>
      </w:r>
      <w:r>
        <w:rPr>
          <w:spacing w:val="-4"/>
        </w:rPr>
        <w:t xml:space="preserve"> </w:t>
      </w:r>
      <w:r>
        <w:t>интонационной</w:t>
      </w:r>
      <w:r>
        <w:rPr>
          <w:spacing w:val="-4"/>
        </w:rPr>
        <w:t xml:space="preserve"> </w:t>
      </w:r>
      <w:r>
        <w:t>близости</w:t>
      </w:r>
      <w:r>
        <w:rPr>
          <w:spacing w:val="-6"/>
        </w:rPr>
        <w:t xml:space="preserve"> </w:t>
      </w:r>
      <w:r>
        <w:t>русскому</w:t>
      </w:r>
      <w:r>
        <w:rPr>
          <w:spacing w:val="-8"/>
        </w:rPr>
        <w:t xml:space="preserve"> </w:t>
      </w:r>
      <w:r>
        <w:rPr>
          <w:spacing w:val="-2"/>
        </w:rPr>
        <w:t>фольклору;</w:t>
      </w:r>
    </w:p>
    <w:p w:rsidR="005B40CF" w:rsidRDefault="005B40CF">
      <w:pPr>
        <w:pStyle w:val="a3"/>
        <w:sectPr w:rsidR="005B40CF">
          <w:type w:val="continuous"/>
          <w:pgSz w:w="11910" w:h="16850"/>
          <w:pgMar w:top="1060" w:right="425" w:bottom="280" w:left="992" w:header="720" w:footer="720" w:gutter="0"/>
          <w:cols w:space="720"/>
        </w:sectPr>
      </w:pPr>
    </w:p>
    <w:p w:rsidR="005B40CF" w:rsidRDefault="00540B02">
      <w:pPr>
        <w:pStyle w:val="a3"/>
        <w:spacing w:before="64"/>
        <w:ind w:right="144"/>
      </w:pPr>
      <w:r>
        <w:t xml:space="preserve">разучивание, исполнение не менее одного вокального произведения, сочиненного русским </w:t>
      </w:r>
      <w:r>
        <w:rPr>
          <w:spacing w:val="-2"/>
        </w:rPr>
        <w:t>композитором-классиком;</w:t>
      </w:r>
    </w:p>
    <w:p w:rsidR="005B40CF" w:rsidRDefault="00540B02">
      <w:pPr>
        <w:pStyle w:val="a3"/>
        <w:ind w:left="849" w:right="146" w:firstLine="0"/>
      </w:pPr>
      <w:r>
        <w:t>музыкальная викторина на знание музыки, названий авторов изученных произведений; вариативно: рисование по мотивам прослушанных музыкальных произведений; посещение</w:t>
      </w:r>
    </w:p>
    <w:p w:rsidR="005B40CF" w:rsidRDefault="00540B02">
      <w:pPr>
        <w:pStyle w:val="a3"/>
        <w:ind w:right="144" w:firstLine="0"/>
      </w:pPr>
      <w:r>
        <w:t>концерта классической музыки, в программу которого входят произведения русских</w:t>
      </w:r>
      <w:r>
        <w:rPr>
          <w:spacing w:val="40"/>
        </w:rPr>
        <w:t xml:space="preserve"> </w:t>
      </w:r>
      <w:r>
        <w:rPr>
          <w:spacing w:val="-2"/>
        </w:rPr>
        <w:t>композиторов.</w:t>
      </w:r>
    </w:p>
    <w:p w:rsidR="005B40CF" w:rsidRDefault="00540B02">
      <w:pPr>
        <w:pStyle w:val="a5"/>
        <w:numPr>
          <w:ilvl w:val="2"/>
          <w:numId w:val="31"/>
        </w:numPr>
        <w:tabs>
          <w:tab w:val="left" w:pos="1448"/>
        </w:tabs>
        <w:ind w:left="1448" w:hanging="599"/>
        <w:jc w:val="both"/>
        <w:rPr>
          <w:sz w:val="24"/>
        </w:rPr>
      </w:pPr>
      <w:r>
        <w:rPr>
          <w:sz w:val="24"/>
        </w:rPr>
        <w:t>Золотой</w:t>
      </w:r>
      <w:r>
        <w:rPr>
          <w:spacing w:val="-3"/>
          <w:sz w:val="24"/>
        </w:rPr>
        <w:t xml:space="preserve"> </w:t>
      </w:r>
      <w:r>
        <w:rPr>
          <w:sz w:val="24"/>
        </w:rPr>
        <w:t>век</w:t>
      </w:r>
      <w:r>
        <w:rPr>
          <w:spacing w:val="-2"/>
          <w:sz w:val="24"/>
        </w:rPr>
        <w:t xml:space="preserve"> </w:t>
      </w:r>
      <w:r>
        <w:rPr>
          <w:sz w:val="24"/>
        </w:rPr>
        <w:t>русской</w:t>
      </w:r>
      <w:r>
        <w:rPr>
          <w:spacing w:val="-2"/>
          <w:sz w:val="24"/>
        </w:rPr>
        <w:t xml:space="preserve"> культуры.</w:t>
      </w:r>
    </w:p>
    <w:p w:rsidR="005B40CF" w:rsidRDefault="00540B02">
      <w:pPr>
        <w:pStyle w:val="a3"/>
        <w:ind w:right="138"/>
      </w:pPr>
      <w:r>
        <w:t xml:space="preserve">Содержание: светская музыка российского дворянства XIX века: музыкальные салоны, домашнее музицирование, балы, театры. Особенности отечественной музыкальной культуры XIX в. (на примере творчества М.И. Глинки, П.И. Чайковского, Н.А. Римского-Корсакова и других </w:t>
      </w:r>
      <w:r>
        <w:rPr>
          <w:spacing w:val="-2"/>
        </w:rPr>
        <w:t>композиторов).</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9"/>
      </w:pPr>
      <w:r>
        <w:t>знакомство с шедеврами русской музыки XIX века, анализ художественного содержания, выразительных средств;</w:t>
      </w:r>
    </w:p>
    <w:p w:rsidR="005B40CF" w:rsidRDefault="00540B02">
      <w:pPr>
        <w:pStyle w:val="a3"/>
        <w:ind w:right="149"/>
      </w:pPr>
      <w:r>
        <w:t>разучивание,</w:t>
      </w:r>
      <w:r>
        <w:rPr>
          <w:spacing w:val="-2"/>
        </w:rPr>
        <w:t xml:space="preserve"> </w:t>
      </w:r>
      <w:r>
        <w:t>исполнение</w:t>
      </w:r>
      <w:r>
        <w:rPr>
          <w:spacing w:val="-3"/>
        </w:rPr>
        <w:t xml:space="preserve"> </w:t>
      </w:r>
      <w:r>
        <w:t>не</w:t>
      </w:r>
      <w:r>
        <w:rPr>
          <w:spacing w:val="-3"/>
        </w:rPr>
        <w:t xml:space="preserve"> </w:t>
      </w:r>
      <w:r>
        <w:t>менее</w:t>
      </w:r>
      <w:r>
        <w:rPr>
          <w:spacing w:val="-1"/>
        </w:rPr>
        <w:t xml:space="preserve"> </w:t>
      </w:r>
      <w:r>
        <w:t>одного</w:t>
      </w:r>
      <w:r>
        <w:rPr>
          <w:spacing w:val="-2"/>
        </w:rPr>
        <w:t xml:space="preserve"> </w:t>
      </w:r>
      <w:r>
        <w:t>вокального</w:t>
      </w:r>
      <w:r>
        <w:rPr>
          <w:spacing w:val="-2"/>
        </w:rPr>
        <w:t xml:space="preserve"> </w:t>
      </w:r>
      <w:r>
        <w:t>произведения</w:t>
      </w:r>
      <w:r>
        <w:rPr>
          <w:spacing w:val="-2"/>
        </w:rPr>
        <w:t xml:space="preserve"> </w:t>
      </w:r>
      <w:r>
        <w:t>лирического</w:t>
      </w:r>
      <w:r>
        <w:rPr>
          <w:spacing w:val="-2"/>
        </w:rPr>
        <w:t xml:space="preserve"> </w:t>
      </w:r>
      <w:r>
        <w:t>характера, сочиненного русским композитором-классиком;</w:t>
      </w:r>
    </w:p>
    <w:p w:rsidR="005B40CF" w:rsidRDefault="00540B02">
      <w:pPr>
        <w:pStyle w:val="a3"/>
        <w:spacing w:before="1"/>
        <w:ind w:left="849" w:right="144" w:firstLine="0"/>
      </w:pPr>
      <w:r>
        <w:t>музыкальная викторина на знание музыки, названий и авторов изученных произведений; вариативно:</w:t>
      </w:r>
      <w:r>
        <w:rPr>
          <w:spacing w:val="26"/>
        </w:rPr>
        <w:t xml:space="preserve">  </w:t>
      </w:r>
      <w:r>
        <w:t>просмотр</w:t>
      </w:r>
      <w:r>
        <w:rPr>
          <w:spacing w:val="27"/>
        </w:rPr>
        <w:t xml:space="preserve">  </w:t>
      </w:r>
      <w:r>
        <w:t>художественных</w:t>
      </w:r>
      <w:r>
        <w:rPr>
          <w:spacing w:val="28"/>
        </w:rPr>
        <w:t xml:space="preserve">  </w:t>
      </w:r>
      <w:r>
        <w:t>фильмов,</w:t>
      </w:r>
      <w:r>
        <w:rPr>
          <w:spacing w:val="26"/>
        </w:rPr>
        <w:t xml:space="preserve">  </w:t>
      </w:r>
      <w:r>
        <w:t>телепередач,</w:t>
      </w:r>
      <w:r>
        <w:rPr>
          <w:spacing w:val="28"/>
        </w:rPr>
        <w:t xml:space="preserve">  </w:t>
      </w:r>
      <w:r>
        <w:t>посвященных</w:t>
      </w:r>
      <w:r>
        <w:rPr>
          <w:spacing w:val="28"/>
        </w:rPr>
        <w:t xml:space="preserve">  </w:t>
      </w:r>
      <w:r>
        <w:rPr>
          <w:spacing w:val="-2"/>
        </w:rPr>
        <w:t>русской</w:t>
      </w:r>
    </w:p>
    <w:p w:rsidR="005B40CF" w:rsidRDefault="00540B02">
      <w:pPr>
        <w:pStyle w:val="a3"/>
        <w:ind w:firstLine="0"/>
      </w:pPr>
      <w:r>
        <w:t>культуре</w:t>
      </w:r>
      <w:r>
        <w:rPr>
          <w:spacing w:val="-4"/>
        </w:rPr>
        <w:t xml:space="preserve"> </w:t>
      </w:r>
      <w:r>
        <w:t>XIX</w:t>
      </w:r>
      <w:r>
        <w:rPr>
          <w:spacing w:val="-4"/>
        </w:rPr>
        <w:t xml:space="preserve"> века;</w:t>
      </w:r>
    </w:p>
    <w:p w:rsidR="005B40CF" w:rsidRDefault="00540B02">
      <w:pPr>
        <w:pStyle w:val="a3"/>
        <w:ind w:right="138"/>
      </w:pPr>
      <w:r>
        <w:t>создание любительского фильма, радиопередачи, театрализованной музыкально- литературной композиции на основе музыки и литературы XIX века;</w:t>
      </w:r>
    </w:p>
    <w:p w:rsidR="005B40CF" w:rsidRDefault="00540B02">
      <w:pPr>
        <w:pStyle w:val="a3"/>
        <w:ind w:left="849" w:firstLine="0"/>
      </w:pPr>
      <w:r>
        <w:t>реконструкция</w:t>
      </w:r>
      <w:r>
        <w:rPr>
          <w:spacing w:val="-6"/>
        </w:rPr>
        <w:t xml:space="preserve"> </w:t>
      </w:r>
      <w:r>
        <w:t>костюмированного</w:t>
      </w:r>
      <w:r>
        <w:rPr>
          <w:spacing w:val="-4"/>
        </w:rPr>
        <w:t xml:space="preserve"> </w:t>
      </w:r>
      <w:r>
        <w:t>бала,</w:t>
      </w:r>
      <w:r>
        <w:rPr>
          <w:spacing w:val="-4"/>
        </w:rPr>
        <w:t xml:space="preserve"> </w:t>
      </w:r>
      <w:r>
        <w:t>музыкального</w:t>
      </w:r>
      <w:r>
        <w:rPr>
          <w:spacing w:val="-3"/>
        </w:rPr>
        <w:t xml:space="preserve"> </w:t>
      </w:r>
      <w:r>
        <w:rPr>
          <w:spacing w:val="-2"/>
        </w:rPr>
        <w:t>салона.</w:t>
      </w:r>
    </w:p>
    <w:p w:rsidR="005B40CF" w:rsidRDefault="00540B02">
      <w:pPr>
        <w:pStyle w:val="a5"/>
        <w:numPr>
          <w:ilvl w:val="2"/>
          <w:numId w:val="31"/>
        </w:numPr>
        <w:tabs>
          <w:tab w:val="left" w:pos="1448"/>
        </w:tabs>
        <w:ind w:left="1448" w:hanging="599"/>
        <w:jc w:val="both"/>
        <w:rPr>
          <w:sz w:val="24"/>
        </w:rPr>
      </w:pPr>
      <w:r>
        <w:rPr>
          <w:sz w:val="24"/>
        </w:rPr>
        <w:t>История</w:t>
      </w:r>
      <w:r>
        <w:rPr>
          <w:spacing w:val="-2"/>
          <w:sz w:val="24"/>
        </w:rPr>
        <w:t xml:space="preserve"> </w:t>
      </w:r>
      <w:r>
        <w:rPr>
          <w:sz w:val="24"/>
        </w:rPr>
        <w:t>страны</w:t>
      </w:r>
      <w:r>
        <w:rPr>
          <w:spacing w:val="-1"/>
          <w:sz w:val="24"/>
        </w:rPr>
        <w:t xml:space="preserve"> </w:t>
      </w:r>
      <w:r>
        <w:rPr>
          <w:sz w:val="24"/>
        </w:rPr>
        <w:t>и</w:t>
      </w:r>
      <w:r>
        <w:rPr>
          <w:spacing w:val="-2"/>
          <w:sz w:val="24"/>
        </w:rPr>
        <w:t xml:space="preserve"> </w:t>
      </w:r>
      <w:r>
        <w:rPr>
          <w:sz w:val="24"/>
        </w:rPr>
        <w:t>народа</w:t>
      </w:r>
      <w:r>
        <w:rPr>
          <w:spacing w:val="-2"/>
          <w:sz w:val="24"/>
        </w:rPr>
        <w:t xml:space="preserve"> </w:t>
      </w:r>
      <w:r>
        <w:rPr>
          <w:sz w:val="24"/>
        </w:rPr>
        <w:t>в</w:t>
      </w:r>
      <w:r>
        <w:rPr>
          <w:spacing w:val="-3"/>
          <w:sz w:val="24"/>
        </w:rPr>
        <w:t xml:space="preserve"> </w:t>
      </w:r>
      <w:r>
        <w:rPr>
          <w:sz w:val="24"/>
        </w:rPr>
        <w:t>музыке</w:t>
      </w:r>
      <w:r>
        <w:rPr>
          <w:spacing w:val="-1"/>
          <w:sz w:val="24"/>
        </w:rPr>
        <w:t xml:space="preserve"> </w:t>
      </w:r>
      <w:r>
        <w:rPr>
          <w:sz w:val="24"/>
        </w:rPr>
        <w:t>русских</w:t>
      </w:r>
      <w:r>
        <w:rPr>
          <w:spacing w:val="-2"/>
          <w:sz w:val="24"/>
        </w:rPr>
        <w:t xml:space="preserve"> композиторов.</w:t>
      </w:r>
    </w:p>
    <w:p w:rsidR="005B40CF" w:rsidRDefault="00540B02">
      <w:pPr>
        <w:pStyle w:val="a3"/>
        <w:ind w:right="137"/>
      </w:pPr>
      <w:r>
        <w:t>Содержание: образы народных героев, тема служения Отечеству в крупных театральных и симфонических произведениях русских композиторов (на примере сочинений композиторов –</w:t>
      </w:r>
      <w:r>
        <w:rPr>
          <w:spacing w:val="40"/>
        </w:rPr>
        <w:t xml:space="preserve"> </w:t>
      </w:r>
      <w:r>
        <w:t>Н.А. Римского-Корсакова, А.П. Бородина, М.П. Мусоргского, С.С. Прокофьева, Г.В. Свиридова и других композиторов).</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1"/>
      </w:pPr>
      <w:r>
        <w:t>знакомство с шедеврами русской музыки XIX–XX веков, анализ художественного содержания и способов выражения патриотической идеи, гражданского пафоса;</w:t>
      </w:r>
    </w:p>
    <w:p w:rsidR="005B40CF" w:rsidRDefault="00540B02">
      <w:pPr>
        <w:pStyle w:val="a3"/>
        <w:spacing w:before="1"/>
        <w:ind w:right="146"/>
      </w:pPr>
      <w:r>
        <w:t>разучивание, исполнение не менее одного вокального произведения патриотического содержания, сочиненного русским композитором-классиком;</w:t>
      </w:r>
    </w:p>
    <w:p w:rsidR="005B40CF" w:rsidRDefault="00540B02">
      <w:pPr>
        <w:pStyle w:val="a3"/>
        <w:ind w:left="849" w:firstLine="0"/>
      </w:pPr>
      <w:r>
        <w:t>исполнение</w:t>
      </w:r>
      <w:r>
        <w:rPr>
          <w:spacing w:val="-5"/>
        </w:rPr>
        <w:t xml:space="preserve"> </w:t>
      </w:r>
      <w:r>
        <w:t>Гимна</w:t>
      </w:r>
      <w:r>
        <w:rPr>
          <w:spacing w:val="-4"/>
        </w:rPr>
        <w:t xml:space="preserve"> </w:t>
      </w:r>
      <w:r>
        <w:t>Российской</w:t>
      </w:r>
      <w:r>
        <w:rPr>
          <w:spacing w:val="-3"/>
        </w:rPr>
        <w:t xml:space="preserve"> </w:t>
      </w:r>
      <w:r>
        <w:rPr>
          <w:spacing w:val="-2"/>
        </w:rPr>
        <w:t>Федерации;</w:t>
      </w:r>
    </w:p>
    <w:p w:rsidR="005B40CF" w:rsidRDefault="00540B02">
      <w:pPr>
        <w:pStyle w:val="a3"/>
        <w:ind w:left="849" w:right="145" w:firstLine="0"/>
      </w:pPr>
      <w:r>
        <w:t>музыкальная викторина на знание музыки, названий и авторов изученных произведений; вариативно:</w:t>
      </w:r>
      <w:r>
        <w:rPr>
          <w:spacing w:val="60"/>
        </w:rPr>
        <w:t xml:space="preserve"> </w:t>
      </w:r>
      <w:r>
        <w:t>просмотр</w:t>
      </w:r>
      <w:r>
        <w:rPr>
          <w:spacing w:val="60"/>
        </w:rPr>
        <w:t xml:space="preserve"> </w:t>
      </w:r>
      <w:r>
        <w:t>художественных</w:t>
      </w:r>
      <w:r>
        <w:rPr>
          <w:spacing w:val="64"/>
        </w:rPr>
        <w:t xml:space="preserve"> </w:t>
      </w:r>
      <w:r>
        <w:t>фильмов,</w:t>
      </w:r>
      <w:r>
        <w:rPr>
          <w:spacing w:val="61"/>
        </w:rPr>
        <w:t xml:space="preserve"> </w:t>
      </w:r>
      <w:r>
        <w:t>телепередач,</w:t>
      </w:r>
      <w:r>
        <w:rPr>
          <w:spacing w:val="61"/>
        </w:rPr>
        <w:t xml:space="preserve"> </w:t>
      </w:r>
      <w:r>
        <w:t>посвященных</w:t>
      </w:r>
      <w:r>
        <w:rPr>
          <w:spacing w:val="64"/>
        </w:rPr>
        <w:t xml:space="preserve"> </w:t>
      </w:r>
      <w:r>
        <w:rPr>
          <w:spacing w:val="-2"/>
        </w:rPr>
        <w:t>творчеству</w:t>
      </w:r>
    </w:p>
    <w:p w:rsidR="005B40CF" w:rsidRDefault="00540B02">
      <w:pPr>
        <w:pStyle w:val="a3"/>
        <w:ind w:firstLine="0"/>
      </w:pPr>
      <w:r>
        <w:t>композиторов</w:t>
      </w:r>
      <w:r>
        <w:rPr>
          <w:spacing w:val="-7"/>
        </w:rPr>
        <w:t xml:space="preserve"> </w:t>
      </w:r>
      <w:r>
        <w:t>–</w:t>
      </w:r>
      <w:r>
        <w:rPr>
          <w:spacing w:val="-5"/>
        </w:rPr>
        <w:t xml:space="preserve"> </w:t>
      </w:r>
      <w:r>
        <w:t>членов</w:t>
      </w:r>
      <w:r>
        <w:rPr>
          <w:spacing w:val="-6"/>
        </w:rPr>
        <w:t xml:space="preserve"> </w:t>
      </w:r>
      <w:r>
        <w:t>русского</w:t>
      </w:r>
      <w:r>
        <w:rPr>
          <w:spacing w:val="-4"/>
        </w:rPr>
        <w:t xml:space="preserve"> </w:t>
      </w:r>
      <w:r>
        <w:t>музыкального</w:t>
      </w:r>
      <w:r>
        <w:rPr>
          <w:spacing w:val="-5"/>
        </w:rPr>
        <w:t xml:space="preserve"> </w:t>
      </w:r>
      <w:r>
        <w:t>общества</w:t>
      </w:r>
      <w:r>
        <w:rPr>
          <w:spacing w:val="-4"/>
        </w:rPr>
        <w:t xml:space="preserve"> </w:t>
      </w:r>
      <w:r>
        <w:t>«Могучая</w:t>
      </w:r>
      <w:r>
        <w:rPr>
          <w:spacing w:val="-4"/>
        </w:rPr>
        <w:t xml:space="preserve"> </w:t>
      </w:r>
      <w:r>
        <w:rPr>
          <w:spacing w:val="-2"/>
        </w:rPr>
        <w:t>кучка»;</w:t>
      </w:r>
    </w:p>
    <w:p w:rsidR="005B40CF" w:rsidRDefault="00540B02">
      <w:pPr>
        <w:pStyle w:val="a3"/>
        <w:ind w:right="142"/>
      </w:pPr>
      <w:r>
        <w:t>просмотр видеозаписи оперы одного из русских композиторов (или посещение театра) или фильма, основанного на музыкальных сочинениях русских композиторов.</w:t>
      </w:r>
    </w:p>
    <w:p w:rsidR="005B40CF" w:rsidRDefault="00540B02">
      <w:pPr>
        <w:pStyle w:val="a5"/>
        <w:numPr>
          <w:ilvl w:val="2"/>
          <w:numId w:val="31"/>
        </w:numPr>
        <w:tabs>
          <w:tab w:val="left" w:pos="1448"/>
        </w:tabs>
        <w:ind w:left="1448" w:hanging="599"/>
        <w:jc w:val="both"/>
        <w:rPr>
          <w:sz w:val="24"/>
        </w:rPr>
      </w:pPr>
      <w:r>
        <w:rPr>
          <w:sz w:val="24"/>
        </w:rPr>
        <w:t>Русский</w:t>
      </w:r>
      <w:r>
        <w:rPr>
          <w:spacing w:val="-6"/>
          <w:sz w:val="24"/>
        </w:rPr>
        <w:t xml:space="preserve"> </w:t>
      </w:r>
      <w:r>
        <w:rPr>
          <w:spacing w:val="-2"/>
          <w:sz w:val="24"/>
        </w:rPr>
        <w:t>балет.</w:t>
      </w:r>
    </w:p>
    <w:p w:rsidR="005B40CF" w:rsidRDefault="00540B02">
      <w:pPr>
        <w:pStyle w:val="a3"/>
        <w:ind w:right="139"/>
      </w:pPr>
      <w:r>
        <w:t xml:space="preserve">Содержание: мировая слава русского балета. Творчество композиторов (П.И. Чайковский, С.С. Прокофьев, И.Ф. Стравинский, Р.К. Щедрин), балетмейстеров, артистов балета. Дягилевские </w:t>
      </w:r>
      <w:r>
        <w:rPr>
          <w:spacing w:val="-2"/>
        </w:rPr>
        <w:t>сезоны.</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firstLine="0"/>
      </w:pPr>
      <w:r>
        <w:t>знакомство</w:t>
      </w:r>
      <w:r>
        <w:rPr>
          <w:spacing w:val="-5"/>
        </w:rPr>
        <w:t xml:space="preserve"> </w:t>
      </w:r>
      <w:r>
        <w:t>с</w:t>
      </w:r>
      <w:r>
        <w:rPr>
          <w:spacing w:val="-5"/>
        </w:rPr>
        <w:t xml:space="preserve"> </w:t>
      </w:r>
      <w:r>
        <w:t>шедеврами</w:t>
      </w:r>
      <w:r>
        <w:rPr>
          <w:spacing w:val="-2"/>
        </w:rPr>
        <w:t xml:space="preserve"> </w:t>
      </w:r>
      <w:r>
        <w:t>русской</w:t>
      </w:r>
      <w:r>
        <w:rPr>
          <w:spacing w:val="-3"/>
        </w:rPr>
        <w:t xml:space="preserve"> </w:t>
      </w:r>
      <w:r>
        <w:t>балетной</w:t>
      </w:r>
      <w:r>
        <w:rPr>
          <w:spacing w:val="-2"/>
        </w:rPr>
        <w:t xml:space="preserve"> музыки;</w:t>
      </w:r>
    </w:p>
    <w:p w:rsidR="005B40CF" w:rsidRDefault="00540B02">
      <w:pPr>
        <w:pStyle w:val="a3"/>
        <w:spacing w:before="1"/>
        <w:ind w:right="146"/>
      </w:pPr>
      <w:r>
        <w:t>поиск информации о постановках балетных спектаклей, гастролях российских балетных трупп за рубежом;</w:t>
      </w:r>
    </w:p>
    <w:p w:rsidR="005B40CF" w:rsidRDefault="00540B02">
      <w:pPr>
        <w:pStyle w:val="a3"/>
        <w:ind w:left="849" w:right="2338" w:firstLine="0"/>
      </w:pPr>
      <w:r>
        <w:t>посещение балетного спектакля (просмотр в видеозаписи); характеристика</w:t>
      </w:r>
      <w:r>
        <w:rPr>
          <w:spacing w:val="-7"/>
        </w:rPr>
        <w:t xml:space="preserve"> </w:t>
      </w:r>
      <w:r>
        <w:t>отдельных</w:t>
      </w:r>
      <w:r>
        <w:rPr>
          <w:spacing w:val="-3"/>
        </w:rPr>
        <w:t xml:space="preserve"> </w:t>
      </w:r>
      <w:r>
        <w:t>музыкальных</w:t>
      </w:r>
      <w:r>
        <w:rPr>
          <w:spacing w:val="-5"/>
        </w:rPr>
        <w:t xml:space="preserve"> </w:t>
      </w:r>
      <w:r>
        <w:t>номеров</w:t>
      </w:r>
      <w:r>
        <w:rPr>
          <w:spacing w:val="-5"/>
        </w:rPr>
        <w:t xml:space="preserve"> </w:t>
      </w:r>
      <w:r>
        <w:t>и</w:t>
      </w:r>
      <w:r>
        <w:rPr>
          <w:spacing w:val="-4"/>
        </w:rPr>
        <w:t xml:space="preserve"> </w:t>
      </w:r>
      <w:r>
        <w:t>спектакля</w:t>
      </w:r>
      <w:r>
        <w:rPr>
          <w:spacing w:val="-4"/>
        </w:rPr>
        <w:t xml:space="preserve"> </w:t>
      </w:r>
      <w:r>
        <w:t>в</w:t>
      </w:r>
      <w:r>
        <w:rPr>
          <w:spacing w:val="-4"/>
        </w:rPr>
        <w:t xml:space="preserve"> </w:t>
      </w:r>
      <w:r>
        <w:rPr>
          <w:spacing w:val="-2"/>
        </w:rPr>
        <w:t>целом;</w:t>
      </w:r>
    </w:p>
    <w:p w:rsidR="005B40CF" w:rsidRDefault="00540B02">
      <w:pPr>
        <w:pStyle w:val="a3"/>
        <w:ind w:right="148"/>
      </w:pPr>
      <w:r>
        <w:t>вариативно: исследовательские проекты, посвященные истории создания знаменитых балетов, творческой биографии балерин, танцовщиков, балетмейстеров;</w:t>
      </w:r>
    </w:p>
    <w:p w:rsidR="005B40CF" w:rsidRDefault="00540B02">
      <w:pPr>
        <w:pStyle w:val="a3"/>
        <w:ind w:right="144"/>
      </w:pPr>
      <w:r>
        <w:t>съемки любительского</w:t>
      </w:r>
      <w:r>
        <w:rPr>
          <w:spacing w:val="-3"/>
        </w:rPr>
        <w:t xml:space="preserve"> </w:t>
      </w:r>
      <w:r>
        <w:t>фильма (в</w:t>
      </w:r>
      <w:r>
        <w:rPr>
          <w:spacing w:val="-3"/>
        </w:rPr>
        <w:t xml:space="preserve"> </w:t>
      </w:r>
      <w:r>
        <w:t>технике</w:t>
      </w:r>
      <w:r>
        <w:rPr>
          <w:spacing w:val="-2"/>
        </w:rPr>
        <w:t xml:space="preserve"> </w:t>
      </w:r>
      <w:r>
        <w:t>теневого,</w:t>
      </w:r>
      <w:r>
        <w:rPr>
          <w:spacing w:val="-2"/>
        </w:rPr>
        <w:t xml:space="preserve"> </w:t>
      </w:r>
      <w:r>
        <w:t>кукольного</w:t>
      </w:r>
      <w:r>
        <w:rPr>
          <w:spacing w:val="-1"/>
        </w:rPr>
        <w:t xml:space="preserve"> </w:t>
      </w:r>
      <w:r>
        <w:t>театра,</w:t>
      </w:r>
      <w:r>
        <w:rPr>
          <w:spacing w:val="-1"/>
        </w:rPr>
        <w:t xml:space="preserve"> </w:t>
      </w:r>
      <w:r>
        <w:t>мультипликации)</w:t>
      </w:r>
      <w:r>
        <w:rPr>
          <w:spacing w:val="-2"/>
        </w:rPr>
        <w:t xml:space="preserve"> </w:t>
      </w:r>
      <w:r>
        <w:t>на музыку какого-либо балета (фрагменты).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31"/>
        </w:numPr>
        <w:tabs>
          <w:tab w:val="left" w:pos="1448"/>
        </w:tabs>
        <w:spacing w:before="64"/>
        <w:ind w:left="1448" w:hanging="599"/>
        <w:jc w:val="both"/>
        <w:rPr>
          <w:sz w:val="24"/>
        </w:rPr>
      </w:pPr>
      <w:r>
        <w:rPr>
          <w:sz w:val="24"/>
        </w:rPr>
        <w:t>Русская</w:t>
      </w:r>
      <w:r>
        <w:rPr>
          <w:spacing w:val="-7"/>
          <w:sz w:val="24"/>
        </w:rPr>
        <w:t xml:space="preserve"> </w:t>
      </w:r>
      <w:r>
        <w:rPr>
          <w:sz w:val="24"/>
        </w:rPr>
        <w:t>исполнительская</w:t>
      </w:r>
      <w:r>
        <w:rPr>
          <w:spacing w:val="-6"/>
          <w:sz w:val="24"/>
        </w:rPr>
        <w:t xml:space="preserve"> </w:t>
      </w:r>
      <w:r>
        <w:rPr>
          <w:spacing w:val="-2"/>
          <w:sz w:val="24"/>
        </w:rPr>
        <w:t>школа.</w:t>
      </w:r>
    </w:p>
    <w:p w:rsidR="005B40CF" w:rsidRDefault="00540B02">
      <w:pPr>
        <w:pStyle w:val="a3"/>
        <w:ind w:right="134"/>
      </w:pPr>
      <w:r>
        <w:t>Содержание: творчество выдающихся отечественных исполнителей (А.Г. Рубинштейн, С. Рихтер, Л. Коган, М. Ростропович, Е. Мравинский и другие исполнители). Консерватории в Москве и Санкт-Петербурге, родном городе. Конкурс имени П.И. Чайковского.</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50"/>
      </w:pPr>
      <w:r>
        <w:t>слушание одних и тех же произведений в исполнении разных музыкантов, оценка особенностей интерпретации;</w:t>
      </w:r>
    </w:p>
    <w:p w:rsidR="005B40CF" w:rsidRDefault="00540B02">
      <w:pPr>
        <w:pStyle w:val="a3"/>
        <w:ind w:left="849" w:right="2153" w:firstLine="0"/>
      </w:pPr>
      <w:r>
        <w:t>создание</w:t>
      </w:r>
      <w:r>
        <w:rPr>
          <w:spacing w:val="-6"/>
        </w:rPr>
        <w:t xml:space="preserve"> </w:t>
      </w:r>
      <w:r>
        <w:t>домашней</w:t>
      </w:r>
      <w:r>
        <w:rPr>
          <w:spacing w:val="-5"/>
        </w:rPr>
        <w:t xml:space="preserve"> </w:t>
      </w:r>
      <w:r>
        <w:t>фоно-</w:t>
      </w:r>
      <w:r>
        <w:rPr>
          <w:spacing w:val="-6"/>
        </w:rPr>
        <w:t xml:space="preserve"> </w:t>
      </w:r>
      <w:r>
        <w:t>и</w:t>
      </w:r>
      <w:r>
        <w:rPr>
          <w:spacing w:val="-5"/>
        </w:rPr>
        <w:t xml:space="preserve"> </w:t>
      </w:r>
      <w:r>
        <w:t>видеотеки</w:t>
      </w:r>
      <w:r>
        <w:rPr>
          <w:spacing w:val="-6"/>
        </w:rPr>
        <w:t xml:space="preserve"> </w:t>
      </w:r>
      <w:r>
        <w:t>из</w:t>
      </w:r>
      <w:r>
        <w:rPr>
          <w:spacing w:val="-7"/>
        </w:rPr>
        <w:t xml:space="preserve"> </w:t>
      </w:r>
      <w:r>
        <w:t>понравившихся</w:t>
      </w:r>
      <w:r>
        <w:rPr>
          <w:spacing w:val="-5"/>
        </w:rPr>
        <w:t xml:space="preserve"> </w:t>
      </w:r>
      <w:r>
        <w:t>произведений; дискуссия на тему «Исполнитель – соавтор композитора»;</w:t>
      </w:r>
    </w:p>
    <w:p w:rsidR="005B40CF" w:rsidRDefault="00540B02">
      <w:pPr>
        <w:pStyle w:val="a3"/>
        <w:ind w:right="147"/>
      </w:pPr>
      <w:r>
        <w:t>вариативно: исследовательские проекты, посвященные биографиям известных отечественных исполнителей классической музыки.</w:t>
      </w:r>
    </w:p>
    <w:p w:rsidR="005B40CF" w:rsidRDefault="00540B02">
      <w:pPr>
        <w:pStyle w:val="a5"/>
        <w:numPr>
          <w:ilvl w:val="2"/>
          <w:numId w:val="31"/>
        </w:numPr>
        <w:tabs>
          <w:tab w:val="left" w:pos="1448"/>
        </w:tabs>
        <w:ind w:left="1448" w:hanging="599"/>
        <w:jc w:val="both"/>
        <w:rPr>
          <w:sz w:val="24"/>
        </w:rPr>
      </w:pPr>
      <w:r>
        <w:rPr>
          <w:sz w:val="24"/>
        </w:rPr>
        <w:t>Русская</w:t>
      </w:r>
      <w:r>
        <w:rPr>
          <w:spacing w:val="-1"/>
          <w:sz w:val="24"/>
        </w:rPr>
        <w:t xml:space="preserve"> </w:t>
      </w:r>
      <w:r>
        <w:rPr>
          <w:sz w:val="24"/>
        </w:rPr>
        <w:t>музыка</w:t>
      </w:r>
      <w:r>
        <w:rPr>
          <w:spacing w:val="-1"/>
          <w:sz w:val="24"/>
        </w:rPr>
        <w:t xml:space="preserve"> </w:t>
      </w:r>
      <w:r>
        <w:rPr>
          <w:sz w:val="24"/>
        </w:rPr>
        <w:t>– взгляд</w:t>
      </w:r>
      <w:r>
        <w:rPr>
          <w:spacing w:val="-2"/>
          <w:sz w:val="24"/>
        </w:rPr>
        <w:t xml:space="preserve"> </w:t>
      </w:r>
      <w:r>
        <w:rPr>
          <w:sz w:val="24"/>
        </w:rPr>
        <w:t>в</w:t>
      </w:r>
      <w:r>
        <w:rPr>
          <w:spacing w:val="-2"/>
          <w:sz w:val="24"/>
        </w:rPr>
        <w:t xml:space="preserve"> будущее.</w:t>
      </w:r>
    </w:p>
    <w:p w:rsidR="005B40CF" w:rsidRDefault="00540B02">
      <w:pPr>
        <w:pStyle w:val="a3"/>
        <w:ind w:right="146"/>
      </w:pPr>
      <w:r>
        <w:t xml:space="preserve">Содержание: идея светомузыки. Мистерии А.Н. Скрябина. Терменвокс, синтезатор Е. Мурзина, электронная музыка (на примере творчества А.Г. Шнитке, Э.Н. Артемьева и других </w:t>
      </w:r>
      <w:r>
        <w:rPr>
          <w:spacing w:val="-2"/>
        </w:rPr>
        <w:t>композиторов).</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spacing w:before="1"/>
        <w:ind w:right="146"/>
      </w:pPr>
      <w:r>
        <w:t>знакомство с музыкой отечественных композиторов XX века, эстетическими и технологическими идеями по расширению возможностей и средств музыкального искусства;</w:t>
      </w:r>
    </w:p>
    <w:p w:rsidR="005B40CF" w:rsidRDefault="00540B02">
      <w:pPr>
        <w:pStyle w:val="a3"/>
        <w:ind w:right="149"/>
      </w:pPr>
      <w:r>
        <w:t>слушание образцов электронной музыки, дискуссия о значении технических средств в создании современной музыки;</w:t>
      </w:r>
    </w:p>
    <w:p w:rsidR="005B40CF" w:rsidRDefault="00540B02">
      <w:pPr>
        <w:pStyle w:val="a3"/>
        <w:ind w:right="148"/>
      </w:pPr>
      <w:r>
        <w:t>вариативно:</w:t>
      </w:r>
      <w:r>
        <w:rPr>
          <w:spacing w:val="-1"/>
        </w:rPr>
        <w:t xml:space="preserve"> </w:t>
      </w:r>
      <w:r>
        <w:t>исследовательские</w:t>
      </w:r>
      <w:r>
        <w:rPr>
          <w:spacing w:val="-3"/>
        </w:rPr>
        <w:t xml:space="preserve"> </w:t>
      </w:r>
      <w:r>
        <w:t>проекты,</w:t>
      </w:r>
      <w:r>
        <w:rPr>
          <w:spacing w:val="-2"/>
        </w:rPr>
        <w:t xml:space="preserve"> </w:t>
      </w:r>
      <w:r>
        <w:t>посвященные</w:t>
      </w:r>
      <w:r>
        <w:rPr>
          <w:spacing w:val="-3"/>
        </w:rPr>
        <w:t xml:space="preserve"> </w:t>
      </w:r>
      <w:r>
        <w:t>развитию</w:t>
      </w:r>
      <w:r>
        <w:rPr>
          <w:spacing w:val="-1"/>
        </w:rPr>
        <w:t xml:space="preserve"> </w:t>
      </w:r>
      <w:r>
        <w:t>музыкальной</w:t>
      </w:r>
      <w:r>
        <w:rPr>
          <w:spacing w:val="-1"/>
        </w:rPr>
        <w:t xml:space="preserve"> </w:t>
      </w:r>
      <w:r>
        <w:t>электроники в России;</w:t>
      </w:r>
    </w:p>
    <w:p w:rsidR="005B40CF" w:rsidRDefault="00540B02">
      <w:pPr>
        <w:pStyle w:val="a3"/>
        <w:ind w:right="147"/>
      </w:pPr>
      <w:r>
        <w:t>импровизация, сочинение музыки с помощью цифровых устройств, программных продуктов и электронных гаджетов.</w:t>
      </w:r>
    </w:p>
    <w:p w:rsidR="005B40CF" w:rsidRDefault="00540B02">
      <w:pPr>
        <w:pStyle w:val="a5"/>
        <w:numPr>
          <w:ilvl w:val="1"/>
          <w:numId w:val="31"/>
        </w:numPr>
        <w:tabs>
          <w:tab w:val="left" w:pos="1268"/>
        </w:tabs>
        <w:ind w:left="1268" w:hanging="419"/>
        <w:jc w:val="both"/>
        <w:rPr>
          <w:sz w:val="24"/>
        </w:rPr>
      </w:pPr>
      <w:r>
        <w:rPr>
          <w:sz w:val="24"/>
        </w:rPr>
        <w:t>Модуль</w:t>
      </w:r>
      <w:r>
        <w:rPr>
          <w:spacing w:val="-4"/>
          <w:sz w:val="24"/>
        </w:rPr>
        <w:t xml:space="preserve"> </w:t>
      </w:r>
      <w:r>
        <w:rPr>
          <w:sz w:val="24"/>
        </w:rPr>
        <w:t>№</w:t>
      </w:r>
      <w:r>
        <w:rPr>
          <w:spacing w:val="-5"/>
          <w:sz w:val="24"/>
        </w:rPr>
        <w:t xml:space="preserve"> </w:t>
      </w:r>
      <w:r>
        <w:rPr>
          <w:sz w:val="24"/>
        </w:rPr>
        <w:t>4</w:t>
      </w:r>
      <w:r>
        <w:rPr>
          <w:spacing w:val="1"/>
          <w:sz w:val="24"/>
        </w:rPr>
        <w:t xml:space="preserve"> </w:t>
      </w:r>
      <w:r>
        <w:rPr>
          <w:sz w:val="24"/>
        </w:rPr>
        <w:t>«Жанры</w:t>
      </w:r>
      <w:r>
        <w:rPr>
          <w:spacing w:val="-4"/>
          <w:sz w:val="24"/>
        </w:rPr>
        <w:t xml:space="preserve"> </w:t>
      </w:r>
      <w:r>
        <w:rPr>
          <w:sz w:val="24"/>
        </w:rPr>
        <w:t>музыкального</w:t>
      </w:r>
      <w:r>
        <w:rPr>
          <w:spacing w:val="-3"/>
          <w:sz w:val="24"/>
        </w:rPr>
        <w:t xml:space="preserve"> </w:t>
      </w:r>
      <w:r>
        <w:rPr>
          <w:spacing w:val="-2"/>
          <w:sz w:val="24"/>
        </w:rPr>
        <w:t>искусства».</w:t>
      </w:r>
    </w:p>
    <w:p w:rsidR="005B40CF" w:rsidRDefault="00540B02">
      <w:pPr>
        <w:pStyle w:val="a5"/>
        <w:numPr>
          <w:ilvl w:val="2"/>
          <w:numId w:val="31"/>
        </w:numPr>
        <w:tabs>
          <w:tab w:val="left" w:pos="1448"/>
        </w:tabs>
        <w:ind w:left="1448" w:hanging="599"/>
        <w:jc w:val="both"/>
        <w:rPr>
          <w:sz w:val="24"/>
        </w:rPr>
      </w:pPr>
      <w:r>
        <w:rPr>
          <w:sz w:val="24"/>
        </w:rPr>
        <w:t>Камерная</w:t>
      </w:r>
      <w:r>
        <w:rPr>
          <w:spacing w:val="-5"/>
          <w:sz w:val="24"/>
        </w:rPr>
        <w:t xml:space="preserve"> </w:t>
      </w:r>
      <w:r>
        <w:rPr>
          <w:spacing w:val="-2"/>
          <w:sz w:val="24"/>
        </w:rPr>
        <w:t>музыка.</w:t>
      </w:r>
    </w:p>
    <w:p w:rsidR="005B40CF" w:rsidRDefault="00540B02">
      <w:pPr>
        <w:pStyle w:val="a3"/>
        <w:ind w:right="144"/>
      </w:pPr>
      <w:r>
        <w:t>Содержание: жанры камерной вокальной музыки (песня, романс, вокализ). Инструментальная миниатюра (вальс, ноктюрн, прелюдия, каприс). Одночастная, двухчастная, трехчастная репризная форма. Куплетная форма.</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spacing w:before="1"/>
        <w:ind w:right="150"/>
      </w:pPr>
      <w:r>
        <w:t>слушание музыкальных произведений изучаемых жанров, (зарубежных и русских композиторов), анализ выразительных средств, характеристика музыкального образа;</w:t>
      </w:r>
    </w:p>
    <w:p w:rsidR="005B40CF" w:rsidRDefault="00540B02">
      <w:pPr>
        <w:pStyle w:val="a3"/>
        <w:ind w:left="849" w:firstLine="0"/>
        <w:jc w:val="left"/>
      </w:pPr>
      <w:r>
        <w:t>определение на слух музыкальной формы и составление ее буквенной наглядной схемы; разучивание и исполнение произведений вокальных и инструментальных жанров; вариативно:</w:t>
      </w:r>
      <w:r>
        <w:rPr>
          <w:spacing w:val="80"/>
        </w:rPr>
        <w:t xml:space="preserve"> </w:t>
      </w:r>
      <w:r>
        <w:t>импровизация,</w:t>
      </w:r>
      <w:r>
        <w:rPr>
          <w:spacing w:val="80"/>
        </w:rPr>
        <w:t xml:space="preserve"> </w:t>
      </w:r>
      <w:r>
        <w:t>сочинение</w:t>
      </w:r>
      <w:r>
        <w:rPr>
          <w:spacing w:val="80"/>
        </w:rPr>
        <w:t xml:space="preserve"> </w:t>
      </w:r>
      <w:r>
        <w:t>кратких</w:t>
      </w:r>
      <w:r>
        <w:rPr>
          <w:spacing w:val="80"/>
        </w:rPr>
        <w:t xml:space="preserve"> </w:t>
      </w:r>
      <w:r>
        <w:t>фрагментов</w:t>
      </w:r>
      <w:r>
        <w:rPr>
          <w:spacing w:val="80"/>
        </w:rPr>
        <w:t xml:space="preserve"> </w:t>
      </w:r>
      <w:r>
        <w:t>с</w:t>
      </w:r>
      <w:r>
        <w:rPr>
          <w:spacing w:val="80"/>
        </w:rPr>
        <w:t xml:space="preserve"> </w:t>
      </w:r>
      <w:r>
        <w:t>соблюдением</w:t>
      </w:r>
      <w:r>
        <w:rPr>
          <w:spacing w:val="80"/>
        </w:rPr>
        <w:t xml:space="preserve"> </w:t>
      </w:r>
      <w:r>
        <w:t>основных</w:t>
      </w:r>
    </w:p>
    <w:p w:rsidR="005B40CF" w:rsidRDefault="00540B02">
      <w:pPr>
        <w:pStyle w:val="a3"/>
        <w:ind w:left="849" w:right="1921" w:hanging="709"/>
        <w:jc w:val="left"/>
      </w:pPr>
      <w:r>
        <w:t>признаков жанра (вокализ пение без слов, вальс – трехдольный метр); индивидуальная</w:t>
      </w:r>
      <w:r>
        <w:rPr>
          <w:spacing w:val="-7"/>
        </w:rPr>
        <w:t xml:space="preserve"> </w:t>
      </w:r>
      <w:r>
        <w:t>или</w:t>
      </w:r>
      <w:r>
        <w:rPr>
          <w:spacing w:val="-6"/>
        </w:rPr>
        <w:t xml:space="preserve"> </w:t>
      </w:r>
      <w:r>
        <w:t>коллективная</w:t>
      </w:r>
      <w:r>
        <w:rPr>
          <w:spacing w:val="-7"/>
        </w:rPr>
        <w:t xml:space="preserve"> </w:t>
      </w:r>
      <w:r>
        <w:t>импровизация</w:t>
      </w:r>
      <w:r>
        <w:rPr>
          <w:spacing w:val="-7"/>
        </w:rPr>
        <w:t xml:space="preserve"> </w:t>
      </w:r>
      <w:r>
        <w:t>в</w:t>
      </w:r>
      <w:r>
        <w:rPr>
          <w:spacing w:val="-8"/>
        </w:rPr>
        <w:t xml:space="preserve"> </w:t>
      </w:r>
      <w:r>
        <w:t>заданной</w:t>
      </w:r>
      <w:r>
        <w:rPr>
          <w:spacing w:val="-1"/>
        </w:rPr>
        <w:t xml:space="preserve"> </w:t>
      </w:r>
      <w:r>
        <w:t>форме;</w:t>
      </w:r>
    </w:p>
    <w:p w:rsidR="005B40CF" w:rsidRDefault="00540B02">
      <w:pPr>
        <w:pStyle w:val="a3"/>
        <w:ind w:right="147"/>
      </w:pPr>
      <w:r>
        <w:t>выражение музыкального образа камерной миниатюры через устный или письменный</w:t>
      </w:r>
      <w:r>
        <w:rPr>
          <w:spacing w:val="40"/>
        </w:rPr>
        <w:t xml:space="preserve"> </w:t>
      </w:r>
      <w:r>
        <w:t>текст, рисунок, пластический этюд.</w:t>
      </w:r>
    </w:p>
    <w:p w:rsidR="005B40CF" w:rsidRDefault="00540B02">
      <w:pPr>
        <w:pStyle w:val="a5"/>
        <w:numPr>
          <w:ilvl w:val="2"/>
          <w:numId w:val="31"/>
        </w:numPr>
        <w:tabs>
          <w:tab w:val="left" w:pos="1448"/>
        </w:tabs>
        <w:ind w:left="1448" w:hanging="599"/>
        <w:jc w:val="both"/>
        <w:rPr>
          <w:sz w:val="24"/>
        </w:rPr>
      </w:pPr>
      <w:r>
        <w:rPr>
          <w:sz w:val="24"/>
        </w:rPr>
        <w:t>Циклические</w:t>
      </w:r>
      <w:r>
        <w:rPr>
          <w:spacing w:val="-4"/>
          <w:sz w:val="24"/>
        </w:rPr>
        <w:t xml:space="preserve"> </w:t>
      </w:r>
      <w:r>
        <w:rPr>
          <w:sz w:val="24"/>
        </w:rPr>
        <w:t>формы</w:t>
      </w:r>
      <w:r>
        <w:rPr>
          <w:spacing w:val="-2"/>
          <w:sz w:val="24"/>
        </w:rPr>
        <w:t xml:space="preserve"> </w:t>
      </w:r>
      <w:r>
        <w:rPr>
          <w:sz w:val="24"/>
        </w:rPr>
        <w:t>и</w:t>
      </w:r>
      <w:r>
        <w:rPr>
          <w:spacing w:val="-2"/>
          <w:sz w:val="24"/>
        </w:rPr>
        <w:t xml:space="preserve"> жанры.</w:t>
      </w:r>
    </w:p>
    <w:p w:rsidR="005B40CF" w:rsidRDefault="00540B02">
      <w:pPr>
        <w:pStyle w:val="a3"/>
        <w:ind w:right="143"/>
      </w:pPr>
      <w:r>
        <w:t>Содержание: сюита, цикл миниатюр (вокальных, инструментальных). Принцип контраста. Прелюдия и фуга. Соната, концерт: трехчастная форма, контраст основных тем, разработочный принцип развития.</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spacing w:before="1"/>
        <w:ind w:right="148"/>
      </w:pPr>
      <w:r>
        <w:t>знакомство с циклом миниатюр, определение принципа, основного художественного замысла цикла;</w:t>
      </w:r>
    </w:p>
    <w:p w:rsidR="005B40CF" w:rsidRDefault="00540B02">
      <w:pPr>
        <w:pStyle w:val="a3"/>
        <w:ind w:left="849" w:right="3365" w:firstLine="0"/>
        <w:jc w:val="left"/>
      </w:pPr>
      <w:r>
        <w:t>разучивание</w:t>
      </w:r>
      <w:r>
        <w:rPr>
          <w:spacing w:val="-8"/>
        </w:rPr>
        <w:t xml:space="preserve"> </w:t>
      </w:r>
      <w:r>
        <w:t>и</w:t>
      </w:r>
      <w:r>
        <w:rPr>
          <w:spacing w:val="-7"/>
        </w:rPr>
        <w:t xml:space="preserve"> </w:t>
      </w:r>
      <w:r>
        <w:t>исполнение</w:t>
      </w:r>
      <w:r>
        <w:rPr>
          <w:spacing w:val="-8"/>
        </w:rPr>
        <w:t xml:space="preserve"> </w:t>
      </w:r>
      <w:r>
        <w:t>небольшого</w:t>
      </w:r>
      <w:r>
        <w:rPr>
          <w:spacing w:val="-4"/>
        </w:rPr>
        <w:t xml:space="preserve"> </w:t>
      </w:r>
      <w:r>
        <w:t>вокального</w:t>
      </w:r>
      <w:r>
        <w:rPr>
          <w:spacing w:val="-7"/>
        </w:rPr>
        <w:t xml:space="preserve"> </w:t>
      </w:r>
      <w:r>
        <w:t>цикла; знакомство со строением сонатной формы;</w:t>
      </w:r>
    </w:p>
    <w:p w:rsidR="005B40CF" w:rsidRDefault="00540B02">
      <w:pPr>
        <w:pStyle w:val="a3"/>
        <w:ind w:left="849" w:firstLine="0"/>
        <w:jc w:val="left"/>
      </w:pPr>
      <w:r>
        <w:t>определение</w:t>
      </w:r>
      <w:r>
        <w:rPr>
          <w:spacing w:val="-6"/>
        </w:rPr>
        <w:t xml:space="preserve"> </w:t>
      </w:r>
      <w:r>
        <w:t>на</w:t>
      </w:r>
      <w:r>
        <w:rPr>
          <w:spacing w:val="-4"/>
        </w:rPr>
        <w:t xml:space="preserve"> </w:t>
      </w:r>
      <w:r>
        <w:t>слух</w:t>
      </w:r>
      <w:r>
        <w:rPr>
          <w:spacing w:val="-1"/>
        </w:rPr>
        <w:t xml:space="preserve"> </w:t>
      </w:r>
      <w:r>
        <w:t>основных</w:t>
      </w:r>
      <w:r>
        <w:rPr>
          <w:spacing w:val="-1"/>
        </w:rPr>
        <w:t xml:space="preserve"> </w:t>
      </w:r>
      <w:r>
        <w:t>партий-тем</w:t>
      </w:r>
      <w:r>
        <w:rPr>
          <w:spacing w:val="-4"/>
        </w:rPr>
        <w:t xml:space="preserve"> </w:t>
      </w:r>
      <w:r>
        <w:t>в</w:t>
      </w:r>
      <w:r>
        <w:rPr>
          <w:spacing w:val="-4"/>
        </w:rPr>
        <w:t xml:space="preserve"> </w:t>
      </w:r>
      <w:r>
        <w:t>одной</w:t>
      </w:r>
      <w:r>
        <w:rPr>
          <w:spacing w:val="-5"/>
        </w:rPr>
        <w:t xml:space="preserve"> </w:t>
      </w:r>
      <w:r>
        <w:t>из</w:t>
      </w:r>
      <w:r>
        <w:rPr>
          <w:spacing w:val="-3"/>
        </w:rPr>
        <w:t xml:space="preserve"> </w:t>
      </w:r>
      <w:r>
        <w:t xml:space="preserve">классических </w:t>
      </w:r>
      <w:r>
        <w:rPr>
          <w:spacing w:val="-2"/>
        </w:rPr>
        <w:t>сонат;</w:t>
      </w:r>
    </w:p>
    <w:p w:rsidR="005B40CF" w:rsidRDefault="00540B02">
      <w:pPr>
        <w:pStyle w:val="a3"/>
        <w:ind w:right="146"/>
      </w:pPr>
      <w:r>
        <w:t>вариативно: посещение концерта (в том числе виртуального); предварительное изучение информации о произведениях концерта (сколько в них частей, как они называются, когда могут звучать аплодисменты); последующее составление рецензии на концерт.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31"/>
        </w:numPr>
        <w:tabs>
          <w:tab w:val="left" w:pos="1448"/>
        </w:tabs>
        <w:spacing w:before="64"/>
        <w:ind w:left="1448" w:hanging="599"/>
        <w:rPr>
          <w:sz w:val="24"/>
        </w:rPr>
      </w:pPr>
      <w:r>
        <w:rPr>
          <w:sz w:val="24"/>
        </w:rPr>
        <w:t>Симфоническая</w:t>
      </w:r>
      <w:r>
        <w:rPr>
          <w:spacing w:val="-8"/>
          <w:sz w:val="24"/>
        </w:rPr>
        <w:t xml:space="preserve"> </w:t>
      </w:r>
      <w:r>
        <w:rPr>
          <w:spacing w:val="-2"/>
          <w:sz w:val="24"/>
        </w:rPr>
        <w:t>музыка.</w:t>
      </w:r>
    </w:p>
    <w:p w:rsidR="005B40CF" w:rsidRDefault="00540B02">
      <w:pPr>
        <w:pStyle w:val="a3"/>
        <w:ind w:left="849" w:right="730" w:firstLine="0"/>
        <w:jc w:val="left"/>
      </w:pPr>
      <w:r>
        <w:t>Содержание:</w:t>
      </w:r>
      <w:r>
        <w:rPr>
          <w:spacing w:val="-6"/>
        </w:rPr>
        <w:t xml:space="preserve"> </w:t>
      </w:r>
      <w:r>
        <w:t>одночастные</w:t>
      </w:r>
      <w:r>
        <w:rPr>
          <w:spacing w:val="-8"/>
        </w:rPr>
        <w:t xml:space="preserve"> </w:t>
      </w:r>
      <w:r>
        <w:t>симфонические</w:t>
      </w:r>
      <w:r>
        <w:rPr>
          <w:spacing w:val="-7"/>
        </w:rPr>
        <w:t xml:space="preserve"> </w:t>
      </w:r>
      <w:r>
        <w:t>жанры</w:t>
      </w:r>
      <w:r>
        <w:rPr>
          <w:spacing w:val="-6"/>
        </w:rPr>
        <w:t xml:space="preserve"> </w:t>
      </w:r>
      <w:r>
        <w:t>(увертюра,</w:t>
      </w:r>
      <w:r>
        <w:rPr>
          <w:spacing w:val="-6"/>
        </w:rPr>
        <w:t xml:space="preserve"> </w:t>
      </w:r>
      <w:r>
        <w:t>картина).</w:t>
      </w:r>
      <w:r>
        <w:rPr>
          <w:spacing w:val="-6"/>
        </w:rPr>
        <w:t xml:space="preserve"> </w:t>
      </w:r>
      <w:r>
        <w:t>Симфония. Виды деятельности обучающихся:</w:t>
      </w:r>
    </w:p>
    <w:p w:rsidR="005B40CF" w:rsidRDefault="00540B02">
      <w:pPr>
        <w:pStyle w:val="a3"/>
        <w:jc w:val="left"/>
      </w:pPr>
      <w:r>
        <w:t>знакомство с образцами симфонической музыки: программной увертюры, классической 4- частной симфонии;</w:t>
      </w:r>
    </w:p>
    <w:p w:rsidR="005B40CF" w:rsidRDefault="00540B02">
      <w:pPr>
        <w:pStyle w:val="a3"/>
        <w:jc w:val="left"/>
      </w:pPr>
      <w:r>
        <w:t>освоение основных тем (пропевание, графическая фиксация, пластическое интонирование), наблюдение за процессом развертывания музыкального повествования;</w:t>
      </w:r>
    </w:p>
    <w:p w:rsidR="005B40CF" w:rsidRDefault="00540B02">
      <w:pPr>
        <w:pStyle w:val="a3"/>
        <w:ind w:left="849" w:firstLine="0"/>
        <w:jc w:val="left"/>
      </w:pPr>
      <w:r>
        <w:t>образно-тематический</w:t>
      </w:r>
      <w:r>
        <w:rPr>
          <w:spacing w:val="-10"/>
        </w:rPr>
        <w:t xml:space="preserve"> </w:t>
      </w:r>
      <w:r>
        <w:rPr>
          <w:spacing w:val="-2"/>
        </w:rPr>
        <w:t>конспект;</w:t>
      </w:r>
    </w:p>
    <w:p w:rsidR="005B40CF" w:rsidRDefault="00540B02">
      <w:pPr>
        <w:pStyle w:val="a3"/>
        <w:jc w:val="left"/>
      </w:pPr>
      <w:r>
        <w:t>исполнение</w:t>
      </w:r>
      <w:r>
        <w:rPr>
          <w:spacing w:val="80"/>
        </w:rPr>
        <w:t xml:space="preserve"> </w:t>
      </w:r>
      <w:r>
        <w:t>(вокализация,</w:t>
      </w:r>
      <w:r>
        <w:rPr>
          <w:spacing w:val="80"/>
        </w:rPr>
        <w:t xml:space="preserve"> </w:t>
      </w:r>
      <w:r>
        <w:t>пластическое</w:t>
      </w:r>
      <w:r>
        <w:rPr>
          <w:spacing w:val="80"/>
        </w:rPr>
        <w:t xml:space="preserve"> </w:t>
      </w:r>
      <w:r>
        <w:t>интонирование,</w:t>
      </w:r>
      <w:r>
        <w:rPr>
          <w:spacing w:val="80"/>
        </w:rPr>
        <w:t xml:space="preserve"> </w:t>
      </w:r>
      <w:r>
        <w:t>графическое</w:t>
      </w:r>
      <w:r>
        <w:rPr>
          <w:spacing w:val="80"/>
        </w:rPr>
        <w:t xml:space="preserve"> </w:t>
      </w:r>
      <w:r>
        <w:t>моделирование,</w:t>
      </w:r>
      <w:r>
        <w:rPr>
          <w:spacing w:val="40"/>
        </w:rPr>
        <w:t xml:space="preserve"> </w:t>
      </w:r>
      <w:r>
        <w:t>инструментальное музицирование) фрагментов симфонической музыки;</w:t>
      </w:r>
    </w:p>
    <w:p w:rsidR="005B40CF" w:rsidRDefault="00540B02">
      <w:pPr>
        <w:pStyle w:val="a3"/>
        <w:ind w:left="849" w:firstLine="0"/>
        <w:jc w:val="left"/>
      </w:pPr>
      <w:r>
        <w:t>слушание</w:t>
      </w:r>
      <w:r>
        <w:rPr>
          <w:spacing w:val="-6"/>
        </w:rPr>
        <w:t xml:space="preserve"> </w:t>
      </w:r>
      <w:r>
        <w:t>целиком</w:t>
      </w:r>
      <w:r>
        <w:rPr>
          <w:spacing w:val="-3"/>
        </w:rPr>
        <w:t xml:space="preserve"> </w:t>
      </w:r>
      <w:r>
        <w:t>не</w:t>
      </w:r>
      <w:r>
        <w:rPr>
          <w:spacing w:val="-3"/>
        </w:rPr>
        <w:t xml:space="preserve"> </w:t>
      </w:r>
      <w:r>
        <w:t>менее</w:t>
      </w:r>
      <w:r>
        <w:rPr>
          <w:spacing w:val="-4"/>
        </w:rPr>
        <w:t xml:space="preserve"> </w:t>
      </w:r>
      <w:r>
        <w:t>одного</w:t>
      </w:r>
      <w:r>
        <w:rPr>
          <w:spacing w:val="-2"/>
        </w:rPr>
        <w:t xml:space="preserve"> </w:t>
      </w:r>
      <w:r>
        <w:t>симфонического</w:t>
      </w:r>
      <w:r>
        <w:rPr>
          <w:spacing w:val="-2"/>
        </w:rPr>
        <w:t xml:space="preserve"> произведения;</w:t>
      </w:r>
    </w:p>
    <w:p w:rsidR="005B40CF" w:rsidRDefault="00540B02">
      <w:pPr>
        <w:pStyle w:val="a3"/>
        <w:ind w:left="849" w:firstLine="0"/>
        <w:jc w:val="left"/>
      </w:pPr>
      <w:r>
        <w:t>вариативно: посещение концерта (в том числе виртуального) симфонической музыки; предварительное</w:t>
      </w:r>
      <w:r>
        <w:rPr>
          <w:spacing w:val="28"/>
        </w:rPr>
        <w:t xml:space="preserve"> </w:t>
      </w:r>
      <w:r>
        <w:t>изучение</w:t>
      </w:r>
      <w:r>
        <w:rPr>
          <w:spacing w:val="28"/>
        </w:rPr>
        <w:t xml:space="preserve"> </w:t>
      </w:r>
      <w:r>
        <w:t>информации</w:t>
      </w:r>
      <w:r>
        <w:rPr>
          <w:spacing w:val="29"/>
        </w:rPr>
        <w:t xml:space="preserve"> </w:t>
      </w:r>
      <w:r>
        <w:t>о</w:t>
      </w:r>
      <w:r>
        <w:rPr>
          <w:spacing w:val="26"/>
        </w:rPr>
        <w:t xml:space="preserve"> </w:t>
      </w:r>
      <w:r>
        <w:t>произведениях</w:t>
      </w:r>
      <w:r>
        <w:rPr>
          <w:spacing w:val="29"/>
        </w:rPr>
        <w:t xml:space="preserve"> </w:t>
      </w:r>
      <w:r>
        <w:t>концерта</w:t>
      </w:r>
      <w:r>
        <w:rPr>
          <w:spacing w:val="29"/>
        </w:rPr>
        <w:t xml:space="preserve"> </w:t>
      </w:r>
      <w:r>
        <w:t>(сколько</w:t>
      </w:r>
      <w:r>
        <w:rPr>
          <w:spacing w:val="29"/>
        </w:rPr>
        <w:t xml:space="preserve"> </w:t>
      </w:r>
      <w:r>
        <w:t>в</w:t>
      </w:r>
      <w:r>
        <w:rPr>
          <w:spacing w:val="26"/>
        </w:rPr>
        <w:t xml:space="preserve"> </w:t>
      </w:r>
      <w:r>
        <w:t>них</w:t>
      </w:r>
      <w:r>
        <w:rPr>
          <w:spacing w:val="29"/>
        </w:rPr>
        <w:t xml:space="preserve"> </w:t>
      </w:r>
      <w:r>
        <w:t>частей,</w:t>
      </w:r>
    </w:p>
    <w:p w:rsidR="005B40CF" w:rsidRDefault="00540B02">
      <w:pPr>
        <w:pStyle w:val="a3"/>
        <w:ind w:left="849" w:right="3365" w:hanging="709"/>
        <w:jc w:val="left"/>
      </w:pPr>
      <w:r>
        <w:t>как</w:t>
      </w:r>
      <w:r>
        <w:rPr>
          <w:spacing w:val="-6"/>
        </w:rPr>
        <w:t xml:space="preserve"> </w:t>
      </w:r>
      <w:r>
        <w:t>они</w:t>
      </w:r>
      <w:r>
        <w:rPr>
          <w:spacing w:val="-8"/>
        </w:rPr>
        <w:t xml:space="preserve"> </w:t>
      </w:r>
      <w:r>
        <w:t>называются,</w:t>
      </w:r>
      <w:r>
        <w:rPr>
          <w:spacing w:val="-6"/>
        </w:rPr>
        <w:t xml:space="preserve"> </w:t>
      </w:r>
      <w:r>
        <w:t>когда</w:t>
      </w:r>
      <w:r>
        <w:rPr>
          <w:spacing w:val="-7"/>
        </w:rPr>
        <w:t xml:space="preserve"> </w:t>
      </w:r>
      <w:r>
        <w:t>могут</w:t>
      </w:r>
      <w:r>
        <w:rPr>
          <w:spacing w:val="-6"/>
        </w:rPr>
        <w:t xml:space="preserve"> </w:t>
      </w:r>
      <w:r>
        <w:t>звучать</w:t>
      </w:r>
      <w:r>
        <w:rPr>
          <w:spacing w:val="-6"/>
        </w:rPr>
        <w:t xml:space="preserve"> </w:t>
      </w:r>
      <w:r>
        <w:t>аплодисменты); последующее составление рецензии на концерт.</w:t>
      </w:r>
    </w:p>
    <w:p w:rsidR="005B40CF" w:rsidRDefault="00540B02">
      <w:pPr>
        <w:pStyle w:val="a5"/>
        <w:numPr>
          <w:ilvl w:val="2"/>
          <w:numId w:val="31"/>
        </w:numPr>
        <w:tabs>
          <w:tab w:val="left" w:pos="1448"/>
        </w:tabs>
        <w:ind w:left="1448" w:hanging="599"/>
        <w:jc w:val="both"/>
        <w:rPr>
          <w:sz w:val="24"/>
        </w:rPr>
      </w:pPr>
      <w:r>
        <w:rPr>
          <w:sz w:val="24"/>
        </w:rPr>
        <w:t>Театральные</w:t>
      </w:r>
      <w:r>
        <w:rPr>
          <w:spacing w:val="-6"/>
          <w:sz w:val="24"/>
        </w:rPr>
        <w:t xml:space="preserve"> </w:t>
      </w:r>
      <w:r>
        <w:rPr>
          <w:spacing w:val="-2"/>
          <w:sz w:val="24"/>
        </w:rPr>
        <w:t>жанры.</w:t>
      </w:r>
    </w:p>
    <w:p w:rsidR="005B40CF" w:rsidRDefault="00540B02">
      <w:pPr>
        <w:pStyle w:val="a3"/>
        <w:spacing w:before="1"/>
        <w:ind w:right="148"/>
      </w:pPr>
      <w:r>
        <w:t>Содержание: опера, балет, либретто. Строение музыкального спектакля: увертюра, действия, антракты, финал. Массовые сцены. Сольные номера главных героев. Номерная структура и сквозное развитие сюжета. Лейтмотивы. Роль оркестра в музыкальном спектакле.</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firstLine="0"/>
      </w:pPr>
      <w:r>
        <w:t>знакомство</w:t>
      </w:r>
      <w:r>
        <w:rPr>
          <w:spacing w:val="-6"/>
        </w:rPr>
        <w:t xml:space="preserve"> </w:t>
      </w:r>
      <w:r>
        <w:t>с</w:t>
      </w:r>
      <w:r>
        <w:rPr>
          <w:spacing w:val="-5"/>
        </w:rPr>
        <w:t xml:space="preserve"> </w:t>
      </w:r>
      <w:r>
        <w:t>отдельными</w:t>
      </w:r>
      <w:r>
        <w:rPr>
          <w:spacing w:val="-3"/>
        </w:rPr>
        <w:t xml:space="preserve"> </w:t>
      </w:r>
      <w:r>
        <w:t>номерами</w:t>
      </w:r>
      <w:r>
        <w:rPr>
          <w:spacing w:val="-3"/>
        </w:rPr>
        <w:t xml:space="preserve"> </w:t>
      </w:r>
      <w:r>
        <w:t>из</w:t>
      </w:r>
      <w:r>
        <w:rPr>
          <w:spacing w:val="-3"/>
        </w:rPr>
        <w:t xml:space="preserve"> </w:t>
      </w:r>
      <w:r>
        <w:t>известных</w:t>
      </w:r>
      <w:r>
        <w:rPr>
          <w:spacing w:val="-2"/>
        </w:rPr>
        <w:t xml:space="preserve"> </w:t>
      </w:r>
      <w:r>
        <w:t>опер,</w:t>
      </w:r>
      <w:r>
        <w:rPr>
          <w:spacing w:val="-3"/>
        </w:rPr>
        <w:t xml:space="preserve"> </w:t>
      </w:r>
      <w:r>
        <w:rPr>
          <w:spacing w:val="-2"/>
        </w:rPr>
        <w:t>балетов;</w:t>
      </w:r>
    </w:p>
    <w:p w:rsidR="005B40CF" w:rsidRDefault="00540B02">
      <w:pPr>
        <w:pStyle w:val="a3"/>
        <w:ind w:right="146"/>
      </w:pPr>
      <w:r>
        <w:t>разучивание и исполнение небольшого хорового фрагмента из оперы, слушание данного хора в аудио- или видеозаписи, сравнение собственного и профессионального исполнений;</w:t>
      </w:r>
    </w:p>
    <w:p w:rsidR="005B40CF" w:rsidRDefault="00540B02">
      <w:pPr>
        <w:pStyle w:val="a3"/>
        <w:ind w:left="849" w:firstLine="0"/>
        <w:jc w:val="left"/>
      </w:pPr>
      <w:r>
        <w:t>музыкальная</w:t>
      </w:r>
      <w:r>
        <w:rPr>
          <w:spacing w:val="-6"/>
        </w:rPr>
        <w:t xml:space="preserve"> </w:t>
      </w:r>
      <w:r>
        <w:t>викторина</w:t>
      </w:r>
      <w:r>
        <w:rPr>
          <w:spacing w:val="-6"/>
        </w:rPr>
        <w:t xml:space="preserve"> </w:t>
      </w:r>
      <w:r>
        <w:t>на</w:t>
      </w:r>
      <w:r>
        <w:rPr>
          <w:spacing w:val="-6"/>
        </w:rPr>
        <w:t xml:space="preserve"> </w:t>
      </w:r>
      <w:r>
        <w:t>материале</w:t>
      </w:r>
      <w:r>
        <w:rPr>
          <w:spacing w:val="-6"/>
        </w:rPr>
        <w:t xml:space="preserve"> </w:t>
      </w:r>
      <w:r>
        <w:t>изученных</w:t>
      </w:r>
      <w:r>
        <w:rPr>
          <w:spacing w:val="-5"/>
        </w:rPr>
        <w:t xml:space="preserve"> </w:t>
      </w:r>
      <w:r>
        <w:t>фрагментов</w:t>
      </w:r>
      <w:r>
        <w:rPr>
          <w:spacing w:val="-6"/>
        </w:rPr>
        <w:t xml:space="preserve"> </w:t>
      </w:r>
      <w:r>
        <w:t>музыкальных</w:t>
      </w:r>
      <w:r>
        <w:rPr>
          <w:spacing w:val="-5"/>
        </w:rPr>
        <w:t xml:space="preserve"> </w:t>
      </w:r>
      <w:r>
        <w:t>спектаклей; различение, определение на слух:</w:t>
      </w:r>
    </w:p>
    <w:p w:rsidR="005B40CF" w:rsidRDefault="00540B02">
      <w:pPr>
        <w:pStyle w:val="a3"/>
        <w:ind w:left="849" w:right="4895" w:firstLine="0"/>
        <w:jc w:val="left"/>
      </w:pPr>
      <w:r>
        <w:t>тембров голосов оперных певцов; оркестровых</w:t>
      </w:r>
      <w:r>
        <w:rPr>
          <w:spacing w:val="-11"/>
        </w:rPr>
        <w:t xml:space="preserve"> </w:t>
      </w:r>
      <w:r>
        <w:t>групп,</w:t>
      </w:r>
      <w:r>
        <w:rPr>
          <w:spacing w:val="-13"/>
        </w:rPr>
        <w:t xml:space="preserve"> </w:t>
      </w:r>
      <w:r>
        <w:t>тембров</w:t>
      </w:r>
      <w:r>
        <w:rPr>
          <w:spacing w:val="-14"/>
        </w:rPr>
        <w:t xml:space="preserve"> </w:t>
      </w:r>
      <w:r>
        <w:t>инструментов; типа номера (соло, дуэт, хор);</w:t>
      </w:r>
    </w:p>
    <w:p w:rsidR="005B40CF" w:rsidRDefault="00540B02">
      <w:pPr>
        <w:pStyle w:val="a3"/>
        <w:ind w:right="144"/>
      </w:pPr>
      <w:r>
        <w:t>вариативно:</w:t>
      </w:r>
      <w:r>
        <w:rPr>
          <w:spacing w:val="-1"/>
        </w:rPr>
        <w:t xml:space="preserve"> </w:t>
      </w:r>
      <w:r>
        <w:t>посещение</w:t>
      </w:r>
      <w:r>
        <w:rPr>
          <w:spacing w:val="-2"/>
        </w:rPr>
        <w:t xml:space="preserve"> </w:t>
      </w:r>
      <w:r>
        <w:t>театра оперы</w:t>
      </w:r>
      <w:r>
        <w:rPr>
          <w:spacing w:val="-2"/>
        </w:rPr>
        <w:t xml:space="preserve"> </w:t>
      </w:r>
      <w:r>
        <w:t>и балета (в</w:t>
      </w:r>
      <w:r>
        <w:rPr>
          <w:spacing w:val="-3"/>
        </w:rPr>
        <w:t xml:space="preserve"> </w:t>
      </w:r>
      <w:r>
        <w:t>том числе виртуального);</w:t>
      </w:r>
      <w:r>
        <w:rPr>
          <w:spacing w:val="-2"/>
        </w:rPr>
        <w:t xml:space="preserve"> </w:t>
      </w:r>
      <w:r>
        <w:t>предварительное изучение информации о музыкальном спектакле (сюжет, главные герои и исполнители, наиболее яркие музыкальные номера);</w:t>
      </w:r>
    </w:p>
    <w:p w:rsidR="005B40CF" w:rsidRDefault="00540B02">
      <w:pPr>
        <w:pStyle w:val="a3"/>
        <w:spacing w:before="1"/>
        <w:ind w:left="849" w:right="4499" w:firstLine="0"/>
      </w:pPr>
      <w:r>
        <w:t>последующее</w:t>
      </w:r>
      <w:r>
        <w:rPr>
          <w:spacing w:val="-9"/>
        </w:rPr>
        <w:t xml:space="preserve"> </w:t>
      </w:r>
      <w:r>
        <w:t>составление</w:t>
      </w:r>
      <w:r>
        <w:rPr>
          <w:spacing w:val="-9"/>
        </w:rPr>
        <w:t xml:space="preserve"> </w:t>
      </w:r>
      <w:r>
        <w:t>рецензии</w:t>
      </w:r>
      <w:r>
        <w:rPr>
          <w:spacing w:val="-10"/>
        </w:rPr>
        <w:t xml:space="preserve"> </w:t>
      </w:r>
      <w:r>
        <w:t>на</w:t>
      </w:r>
      <w:r>
        <w:rPr>
          <w:spacing w:val="-9"/>
        </w:rPr>
        <w:t xml:space="preserve"> </w:t>
      </w:r>
      <w:r>
        <w:t>спектакль. Вариативные модули:</w:t>
      </w:r>
    </w:p>
    <w:p w:rsidR="005B40CF" w:rsidRDefault="00540B02">
      <w:pPr>
        <w:pStyle w:val="a5"/>
        <w:numPr>
          <w:ilvl w:val="1"/>
          <w:numId w:val="31"/>
        </w:numPr>
        <w:tabs>
          <w:tab w:val="left" w:pos="1267"/>
        </w:tabs>
        <w:ind w:right="143" w:firstLine="708"/>
        <w:jc w:val="both"/>
        <w:rPr>
          <w:sz w:val="24"/>
        </w:rPr>
      </w:pPr>
      <w:r>
        <w:rPr>
          <w:sz w:val="24"/>
        </w:rPr>
        <w:t>Модуль № 5 «Музыка народов мира»</w:t>
      </w:r>
      <w:r>
        <w:rPr>
          <w:spacing w:val="-1"/>
          <w:sz w:val="24"/>
        </w:rPr>
        <w:t xml:space="preserve"> </w:t>
      </w:r>
      <w:r>
        <w:rPr>
          <w:sz w:val="24"/>
        </w:rPr>
        <w:t>(изучение тематических блоков данного модуля в календарном планировании целесообразно соотносить с изучением модулей «Музыка моего края» и «Народное музыкальное творчество России», устанавливая смысловые арки, сопоставляя и сравнивая музыкальный материал данных разделов программы между собой).</w:t>
      </w:r>
    </w:p>
    <w:p w:rsidR="005B40CF" w:rsidRDefault="00540B02">
      <w:pPr>
        <w:pStyle w:val="a5"/>
        <w:numPr>
          <w:ilvl w:val="2"/>
          <w:numId w:val="31"/>
        </w:numPr>
        <w:tabs>
          <w:tab w:val="left" w:pos="1448"/>
        </w:tabs>
        <w:ind w:left="1448" w:hanging="599"/>
        <w:jc w:val="both"/>
        <w:rPr>
          <w:sz w:val="24"/>
        </w:rPr>
      </w:pPr>
      <w:r>
        <w:rPr>
          <w:sz w:val="24"/>
        </w:rPr>
        <w:t>Музыка</w:t>
      </w:r>
      <w:r>
        <w:rPr>
          <w:spacing w:val="-2"/>
          <w:sz w:val="24"/>
        </w:rPr>
        <w:t xml:space="preserve"> </w:t>
      </w:r>
      <w:r>
        <w:rPr>
          <w:sz w:val="24"/>
        </w:rPr>
        <w:t>–</w:t>
      </w:r>
      <w:r>
        <w:rPr>
          <w:spacing w:val="-2"/>
          <w:sz w:val="24"/>
        </w:rPr>
        <w:t xml:space="preserve"> </w:t>
      </w:r>
      <w:r>
        <w:rPr>
          <w:sz w:val="24"/>
        </w:rPr>
        <w:t>древнейший</w:t>
      </w:r>
      <w:r>
        <w:rPr>
          <w:spacing w:val="-2"/>
          <w:sz w:val="24"/>
        </w:rPr>
        <w:t xml:space="preserve"> </w:t>
      </w:r>
      <w:r>
        <w:rPr>
          <w:sz w:val="24"/>
        </w:rPr>
        <w:t>язык</w:t>
      </w:r>
      <w:r>
        <w:rPr>
          <w:spacing w:val="-2"/>
          <w:sz w:val="24"/>
        </w:rPr>
        <w:t xml:space="preserve"> человечества.</w:t>
      </w:r>
    </w:p>
    <w:p w:rsidR="005B40CF" w:rsidRDefault="00540B02">
      <w:pPr>
        <w:pStyle w:val="a3"/>
        <w:jc w:val="left"/>
      </w:pPr>
      <w:r>
        <w:t>Содержание:</w:t>
      </w:r>
      <w:r>
        <w:rPr>
          <w:spacing w:val="40"/>
        </w:rPr>
        <w:t xml:space="preserve"> </w:t>
      </w:r>
      <w:r>
        <w:t>археологические</w:t>
      </w:r>
      <w:r>
        <w:rPr>
          <w:spacing w:val="40"/>
        </w:rPr>
        <w:t xml:space="preserve"> </w:t>
      </w:r>
      <w:r>
        <w:t>находки,</w:t>
      </w:r>
      <w:r>
        <w:rPr>
          <w:spacing w:val="40"/>
        </w:rPr>
        <w:t xml:space="preserve"> </w:t>
      </w:r>
      <w:r>
        <w:t>легенды</w:t>
      </w:r>
      <w:r>
        <w:rPr>
          <w:spacing w:val="40"/>
        </w:rPr>
        <w:t xml:space="preserve"> </w:t>
      </w:r>
      <w:r>
        <w:t>и</w:t>
      </w:r>
      <w:r>
        <w:rPr>
          <w:spacing w:val="40"/>
        </w:rPr>
        <w:t xml:space="preserve"> </w:t>
      </w:r>
      <w:r>
        <w:t>сказания</w:t>
      </w:r>
      <w:r>
        <w:rPr>
          <w:spacing w:val="40"/>
        </w:rPr>
        <w:t xml:space="preserve"> </w:t>
      </w:r>
      <w:r>
        <w:t>о</w:t>
      </w:r>
      <w:r>
        <w:rPr>
          <w:spacing w:val="40"/>
        </w:rPr>
        <w:t xml:space="preserve"> </w:t>
      </w:r>
      <w:r>
        <w:t>музыке</w:t>
      </w:r>
      <w:r>
        <w:rPr>
          <w:spacing w:val="40"/>
        </w:rPr>
        <w:t xml:space="preserve"> </w:t>
      </w:r>
      <w:r>
        <w:t>древних.</w:t>
      </w:r>
      <w:r>
        <w:rPr>
          <w:spacing w:val="40"/>
        </w:rPr>
        <w:t xml:space="preserve"> </w:t>
      </w:r>
      <w:r>
        <w:t>Древняя Греция – колыбель европейской культуры (театр, хор, оркестр, лады, учение о гармонии).</w:t>
      </w:r>
    </w:p>
    <w:p w:rsidR="005B40CF" w:rsidRDefault="00540B02">
      <w:pPr>
        <w:pStyle w:val="a3"/>
        <w:ind w:left="849" w:firstLine="0"/>
        <w:jc w:val="left"/>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jc w:val="left"/>
      </w:pPr>
      <w:r>
        <w:t>экскурсия</w:t>
      </w:r>
      <w:r>
        <w:rPr>
          <w:spacing w:val="40"/>
        </w:rPr>
        <w:t xml:space="preserve"> </w:t>
      </w:r>
      <w:r>
        <w:t>в</w:t>
      </w:r>
      <w:r>
        <w:rPr>
          <w:spacing w:val="40"/>
        </w:rPr>
        <w:t xml:space="preserve"> </w:t>
      </w:r>
      <w:r>
        <w:t>музей</w:t>
      </w:r>
      <w:r>
        <w:rPr>
          <w:spacing w:val="40"/>
        </w:rPr>
        <w:t xml:space="preserve"> </w:t>
      </w:r>
      <w:r>
        <w:t>(реальный</w:t>
      </w:r>
      <w:r>
        <w:rPr>
          <w:spacing w:val="40"/>
        </w:rPr>
        <w:t xml:space="preserve"> </w:t>
      </w:r>
      <w:r>
        <w:t>или</w:t>
      </w:r>
      <w:r>
        <w:rPr>
          <w:spacing w:val="40"/>
        </w:rPr>
        <w:t xml:space="preserve"> </w:t>
      </w:r>
      <w:r>
        <w:t>виртуальный)</w:t>
      </w:r>
      <w:r>
        <w:rPr>
          <w:spacing w:val="40"/>
        </w:rPr>
        <w:t xml:space="preserve"> </w:t>
      </w:r>
      <w:r>
        <w:t>с</w:t>
      </w:r>
      <w:r>
        <w:rPr>
          <w:spacing w:val="40"/>
        </w:rPr>
        <w:t xml:space="preserve"> </w:t>
      </w:r>
      <w:r>
        <w:t>экспозицией</w:t>
      </w:r>
      <w:r>
        <w:rPr>
          <w:spacing w:val="40"/>
        </w:rPr>
        <w:t xml:space="preserve"> </w:t>
      </w:r>
      <w:r>
        <w:t>музыкальных</w:t>
      </w:r>
      <w:r>
        <w:rPr>
          <w:spacing w:val="40"/>
        </w:rPr>
        <w:t xml:space="preserve"> </w:t>
      </w:r>
      <w:r>
        <w:t>артефактов древности, последующий пересказ полученной информации;</w:t>
      </w:r>
    </w:p>
    <w:p w:rsidR="005B40CF" w:rsidRDefault="00540B02">
      <w:pPr>
        <w:pStyle w:val="a3"/>
        <w:tabs>
          <w:tab w:val="left" w:pos="2513"/>
          <w:tab w:val="left" w:pos="2829"/>
          <w:tab w:val="left" w:pos="3500"/>
          <w:tab w:val="left" w:pos="4618"/>
          <w:tab w:val="left" w:pos="5523"/>
          <w:tab w:val="left" w:pos="6921"/>
          <w:tab w:val="left" w:pos="7825"/>
          <w:tab w:val="left" w:pos="9238"/>
        </w:tabs>
        <w:ind w:right="136"/>
        <w:jc w:val="left"/>
      </w:pPr>
      <w:r>
        <w:rPr>
          <w:spacing w:val="-2"/>
        </w:rPr>
        <w:t>импровизация</w:t>
      </w:r>
      <w:r>
        <w:tab/>
      </w:r>
      <w:r>
        <w:rPr>
          <w:spacing w:val="-10"/>
        </w:rPr>
        <w:t>в</w:t>
      </w:r>
      <w:r>
        <w:tab/>
      </w:r>
      <w:r>
        <w:rPr>
          <w:spacing w:val="-4"/>
        </w:rPr>
        <w:t>духе</w:t>
      </w:r>
      <w:r>
        <w:tab/>
      </w:r>
      <w:r>
        <w:rPr>
          <w:spacing w:val="-2"/>
        </w:rPr>
        <w:t>древнего</w:t>
      </w:r>
      <w:r>
        <w:tab/>
      </w:r>
      <w:r>
        <w:rPr>
          <w:spacing w:val="-2"/>
        </w:rPr>
        <w:t>обряда</w:t>
      </w:r>
      <w:r>
        <w:tab/>
      </w:r>
      <w:r>
        <w:rPr>
          <w:spacing w:val="-2"/>
        </w:rPr>
        <w:t>(вызывание</w:t>
      </w:r>
      <w:r>
        <w:tab/>
      </w:r>
      <w:r>
        <w:rPr>
          <w:spacing w:val="-2"/>
        </w:rPr>
        <w:t>дождя,</w:t>
      </w:r>
      <w:r>
        <w:tab/>
      </w:r>
      <w:r>
        <w:rPr>
          <w:spacing w:val="-2"/>
        </w:rPr>
        <w:t>поклонение</w:t>
      </w:r>
      <w:r>
        <w:tab/>
      </w:r>
      <w:r>
        <w:rPr>
          <w:spacing w:val="-2"/>
        </w:rPr>
        <w:t>тотемному животному);</w:t>
      </w:r>
    </w:p>
    <w:p w:rsidR="005B40CF" w:rsidRDefault="00540B02">
      <w:pPr>
        <w:pStyle w:val="a3"/>
        <w:spacing w:before="1"/>
        <w:ind w:left="849" w:right="3365" w:firstLine="0"/>
        <w:jc w:val="left"/>
      </w:pPr>
      <w:r>
        <w:t>озвучивание, театрализация легенды (мифа) о музыке; вариативно:</w:t>
      </w:r>
      <w:r>
        <w:rPr>
          <w:spacing w:val="-9"/>
        </w:rPr>
        <w:t xml:space="preserve"> </w:t>
      </w:r>
      <w:r>
        <w:t>квесты,</w:t>
      </w:r>
      <w:r>
        <w:rPr>
          <w:spacing w:val="-9"/>
        </w:rPr>
        <w:t xml:space="preserve"> </w:t>
      </w:r>
      <w:r>
        <w:t>викторины,</w:t>
      </w:r>
      <w:r>
        <w:rPr>
          <w:spacing w:val="-9"/>
        </w:rPr>
        <w:t xml:space="preserve"> </w:t>
      </w:r>
      <w:r>
        <w:t>интеллектуальные</w:t>
      </w:r>
      <w:r>
        <w:rPr>
          <w:spacing w:val="-10"/>
        </w:rPr>
        <w:t xml:space="preserve"> </w:t>
      </w:r>
      <w:r>
        <w:t>игры;</w:t>
      </w:r>
    </w:p>
    <w:p w:rsidR="005B40CF" w:rsidRDefault="00540B02">
      <w:pPr>
        <w:pStyle w:val="a3"/>
        <w:ind w:right="148"/>
      </w:pPr>
      <w:r>
        <w:t>исследовательские проекты в рамках тематики «Мифы Древней Греции в музыкальном искусстве XVII—XX веков».</w:t>
      </w:r>
    </w:p>
    <w:p w:rsidR="005B40CF" w:rsidRDefault="00540B02">
      <w:pPr>
        <w:pStyle w:val="a5"/>
        <w:numPr>
          <w:ilvl w:val="2"/>
          <w:numId w:val="31"/>
        </w:numPr>
        <w:tabs>
          <w:tab w:val="left" w:pos="1447"/>
        </w:tabs>
        <w:ind w:left="140" w:right="139" w:firstLine="708"/>
        <w:jc w:val="both"/>
        <w:rPr>
          <w:sz w:val="24"/>
        </w:rPr>
      </w:pPr>
      <w:r>
        <w:rPr>
          <w:sz w:val="24"/>
        </w:rPr>
        <w:t>Музыкальный фольклор народов Европы. Содержание: Интонации и ритмы, формы и жанры европейского фольклора (для изучения данной темы рекомендуется выбрать не менее 2–3 национальных культур из следующего списка: английский, австрийский, немецкий, французский,</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8" w:firstLine="0"/>
      </w:pPr>
      <w:r>
        <w:t>итальянский, испанский, польский, норвежский, венгерский фольклор. Каждая выбранная национальная культура должна быть представлена не менее чем двумя наиболее яркими явлениями. В том числе, но не исключительно – образцами типичных инструментов, жанров, стилевых и культурных особенностей (например, испанский фольклор – кастаньеты, фламенко, болеро; польский фольклор – мазурка, полонез; французский фольклор – рондо, трубадуры; австрийский фольклор – альпийский рог, тирольское пение, лендлер). Отражение европейского фольклора в творчестве профессиональных композиторов.</w:t>
      </w:r>
    </w:p>
    <w:p w:rsidR="005B40CF" w:rsidRDefault="00540B02">
      <w:pPr>
        <w:pStyle w:val="a3"/>
        <w:ind w:left="849" w:firstLine="0"/>
        <w:jc w:val="left"/>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jc w:val="left"/>
      </w:pPr>
      <w:r>
        <w:t>выявление</w:t>
      </w:r>
      <w:r>
        <w:rPr>
          <w:spacing w:val="40"/>
        </w:rPr>
        <w:t xml:space="preserve"> </w:t>
      </w:r>
      <w:r>
        <w:t>характерных</w:t>
      </w:r>
      <w:r>
        <w:rPr>
          <w:spacing w:val="40"/>
        </w:rPr>
        <w:t xml:space="preserve"> </w:t>
      </w:r>
      <w:r>
        <w:t>интонаций</w:t>
      </w:r>
      <w:r>
        <w:rPr>
          <w:spacing w:val="40"/>
        </w:rPr>
        <w:t xml:space="preserve"> </w:t>
      </w:r>
      <w:r>
        <w:t>и</w:t>
      </w:r>
      <w:r>
        <w:rPr>
          <w:spacing w:val="40"/>
        </w:rPr>
        <w:t xml:space="preserve"> </w:t>
      </w:r>
      <w:r>
        <w:t>ритмов</w:t>
      </w:r>
      <w:r>
        <w:rPr>
          <w:spacing w:val="40"/>
        </w:rPr>
        <w:t xml:space="preserve"> </w:t>
      </w:r>
      <w:r>
        <w:t>в</w:t>
      </w:r>
      <w:r>
        <w:rPr>
          <w:spacing w:val="40"/>
        </w:rPr>
        <w:t xml:space="preserve"> </w:t>
      </w:r>
      <w:r>
        <w:t>звучании</w:t>
      </w:r>
      <w:r>
        <w:rPr>
          <w:spacing w:val="40"/>
        </w:rPr>
        <w:t xml:space="preserve"> </w:t>
      </w:r>
      <w:r>
        <w:t>традиционной</w:t>
      </w:r>
      <w:r>
        <w:rPr>
          <w:spacing w:val="40"/>
        </w:rPr>
        <w:t xml:space="preserve"> </w:t>
      </w:r>
      <w:r>
        <w:t>музыки</w:t>
      </w:r>
      <w:r>
        <w:rPr>
          <w:spacing w:val="40"/>
        </w:rPr>
        <w:t xml:space="preserve"> </w:t>
      </w:r>
      <w:r>
        <w:t xml:space="preserve">народов </w:t>
      </w:r>
      <w:r>
        <w:rPr>
          <w:spacing w:val="-2"/>
        </w:rPr>
        <w:t>Европы;</w:t>
      </w:r>
    </w:p>
    <w:p w:rsidR="005B40CF" w:rsidRDefault="00540B02">
      <w:pPr>
        <w:pStyle w:val="a3"/>
        <w:jc w:val="left"/>
      </w:pPr>
      <w:r>
        <w:t>выявление</w:t>
      </w:r>
      <w:r>
        <w:rPr>
          <w:spacing w:val="80"/>
          <w:w w:val="150"/>
        </w:rPr>
        <w:t xml:space="preserve"> </w:t>
      </w:r>
      <w:r>
        <w:t>общего</w:t>
      </w:r>
      <w:r>
        <w:rPr>
          <w:spacing w:val="80"/>
          <w:w w:val="150"/>
        </w:rPr>
        <w:t xml:space="preserve"> </w:t>
      </w:r>
      <w:r>
        <w:t>и</w:t>
      </w:r>
      <w:r>
        <w:rPr>
          <w:spacing w:val="80"/>
          <w:w w:val="150"/>
        </w:rPr>
        <w:t xml:space="preserve"> </w:t>
      </w:r>
      <w:r>
        <w:t>особенного</w:t>
      </w:r>
      <w:r>
        <w:rPr>
          <w:spacing w:val="80"/>
          <w:w w:val="150"/>
        </w:rPr>
        <w:t xml:space="preserve"> </w:t>
      </w:r>
      <w:r>
        <w:t>при</w:t>
      </w:r>
      <w:r>
        <w:rPr>
          <w:spacing w:val="80"/>
          <w:w w:val="150"/>
        </w:rPr>
        <w:t xml:space="preserve"> </w:t>
      </w:r>
      <w:r>
        <w:t>сравнении</w:t>
      </w:r>
      <w:r>
        <w:rPr>
          <w:spacing w:val="80"/>
          <w:w w:val="150"/>
        </w:rPr>
        <w:t xml:space="preserve"> </w:t>
      </w:r>
      <w:r>
        <w:t>изучаемых</w:t>
      </w:r>
      <w:r>
        <w:rPr>
          <w:spacing w:val="80"/>
          <w:w w:val="150"/>
        </w:rPr>
        <w:t xml:space="preserve"> </w:t>
      </w:r>
      <w:r>
        <w:t>образцов</w:t>
      </w:r>
      <w:r>
        <w:rPr>
          <w:spacing w:val="80"/>
          <w:w w:val="150"/>
        </w:rPr>
        <w:t xml:space="preserve"> </w:t>
      </w:r>
      <w:r>
        <w:t>европейского фольклора и фольклора народов России;</w:t>
      </w:r>
    </w:p>
    <w:p w:rsidR="005B40CF" w:rsidRDefault="00540B02">
      <w:pPr>
        <w:pStyle w:val="a3"/>
        <w:ind w:left="849" w:firstLine="0"/>
        <w:jc w:val="left"/>
      </w:pPr>
      <w:r>
        <w:t>разучивание</w:t>
      </w:r>
      <w:r>
        <w:rPr>
          <w:spacing w:val="-5"/>
        </w:rPr>
        <w:t xml:space="preserve"> </w:t>
      </w:r>
      <w:r>
        <w:t>и</w:t>
      </w:r>
      <w:r>
        <w:rPr>
          <w:spacing w:val="-4"/>
        </w:rPr>
        <w:t xml:space="preserve"> </w:t>
      </w:r>
      <w:r>
        <w:t>исполнение</w:t>
      </w:r>
      <w:r>
        <w:rPr>
          <w:spacing w:val="-4"/>
        </w:rPr>
        <w:t xml:space="preserve"> </w:t>
      </w:r>
      <w:r>
        <w:t>народных</w:t>
      </w:r>
      <w:r>
        <w:rPr>
          <w:spacing w:val="-5"/>
        </w:rPr>
        <w:t xml:space="preserve"> </w:t>
      </w:r>
      <w:r>
        <w:t>песен,</w:t>
      </w:r>
      <w:r>
        <w:rPr>
          <w:spacing w:val="-3"/>
        </w:rPr>
        <w:t xml:space="preserve"> </w:t>
      </w:r>
      <w:r>
        <w:rPr>
          <w:spacing w:val="-2"/>
        </w:rPr>
        <w:t>танцев;</w:t>
      </w:r>
    </w:p>
    <w:p w:rsidR="005B40CF" w:rsidRDefault="00540B02">
      <w:pPr>
        <w:pStyle w:val="a3"/>
        <w:jc w:val="left"/>
      </w:pPr>
      <w:r>
        <w:t>двигательная, ритмическая, интонационная импровизация по мотивам изученных традиций народов Европы (в том числе в форме рондо).</w:t>
      </w:r>
    </w:p>
    <w:p w:rsidR="005B40CF" w:rsidRDefault="00540B02">
      <w:pPr>
        <w:pStyle w:val="a5"/>
        <w:numPr>
          <w:ilvl w:val="2"/>
          <w:numId w:val="31"/>
        </w:numPr>
        <w:tabs>
          <w:tab w:val="left" w:pos="1448"/>
        </w:tabs>
        <w:ind w:left="1448" w:hanging="599"/>
        <w:rPr>
          <w:sz w:val="24"/>
        </w:rPr>
      </w:pPr>
      <w:r>
        <w:rPr>
          <w:sz w:val="24"/>
        </w:rPr>
        <w:t>Музыкальный</w:t>
      </w:r>
      <w:r>
        <w:rPr>
          <w:spacing w:val="-6"/>
          <w:sz w:val="24"/>
        </w:rPr>
        <w:t xml:space="preserve"> </w:t>
      </w:r>
      <w:r>
        <w:rPr>
          <w:sz w:val="24"/>
        </w:rPr>
        <w:t>фольклор</w:t>
      </w:r>
      <w:r>
        <w:rPr>
          <w:spacing w:val="-4"/>
          <w:sz w:val="24"/>
        </w:rPr>
        <w:t xml:space="preserve"> </w:t>
      </w:r>
      <w:r>
        <w:rPr>
          <w:sz w:val="24"/>
        </w:rPr>
        <w:t>народов</w:t>
      </w:r>
      <w:r>
        <w:rPr>
          <w:spacing w:val="-4"/>
          <w:sz w:val="24"/>
        </w:rPr>
        <w:t xml:space="preserve"> </w:t>
      </w:r>
      <w:r>
        <w:rPr>
          <w:sz w:val="24"/>
        </w:rPr>
        <w:t>Азии</w:t>
      </w:r>
      <w:r>
        <w:rPr>
          <w:spacing w:val="-6"/>
          <w:sz w:val="24"/>
        </w:rPr>
        <w:t xml:space="preserve"> </w:t>
      </w:r>
      <w:r>
        <w:rPr>
          <w:sz w:val="24"/>
        </w:rPr>
        <w:t>и</w:t>
      </w:r>
      <w:r>
        <w:rPr>
          <w:spacing w:val="-5"/>
          <w:sz w:val="24"/>
        </w:rPr>
        <w:t xml:space="preserve"> </w:t>
      </w:r>
      <w:r>
        <w:rPr>
          <w:spacing w:val="-2"/>
          <w:sz w:val="24"/>
        </w:rPr>
        <w:t>Африки.</w:t>
      </w:r>
    </w:p>
    <w:p w:rsidR="005B40CF" w:rsidRDefault="00540B02">
      <w:pPr>
        <w:pStyle w:val="a3"/>
        <w:spacing w:before="1"/>
        <w:ind w:right="137"/>
      </w:pPr>
      <w:r>
        <w:t>Содержание: африканская музыка – стихия ритма. Интонационно-ладовая основа музыки стран Азии (для изучения данного тематического блока рекомендуется выбрать 1–2 национальные традиции из следующего списка стран: Китай, Индия, Япония, Вьетнам, Индонезия, Иран, Турция), уникальные традиции, музыкальные инструменты. Представления о роли музыки в</w:t>
      </w:r>
      <w:r>
        <w:rPr>
          <w:spacing w:val="40"/>
        </w:rPr>
        <w:t xml:space="preserve"> </w:t>
      </w:r>
      <w:r>
        <w:t>жизни людей.</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50"/>
      </w:pPr>
      <w:r>
        <w:t>выявление характерных интонаций и ритмов в звучании традиционной музыки народов Африки и Азии;</w:t>
      </w:r>
    </w:p>
    <w:p w:rsidR="005B40CF" w:rsidRDefault="00540B02">
      <w:pPr>
        <w:pStyle w:val="a3"/>
        <w:ind w:right="144"/>
      </w:pPr>
      <w:r>
        <w:t>выявление общего и особенного при сравнении изучаемых образцов азиатского фольклора</w:t>
      </w:r>
      <w:r>
        <w:rPr>
          <w:spacing w:val="40"/>
        </w:rPr>
        <w:t xml:space="preserve"> </w:t>
      </w:r>
      <w:r>
        <w:t>и фольклора народов России;</w:t>
      </w:r>
    </w:p>
    <w:p w:rsidR="005B40CF" w:rsidRDefault="00540B02">
      <w:pPr>
        <w:pStyle w:val="a3"/>
        <w:ind w:left="849" w:firstLine="0"/>
      </w:pPr>
      <w:r>
        <w:t>разучивание</w:t>
      </w:r>
      <w:r>
        <w:rPr>
          <w:spacing w:val="-5"/>
        </w:rPr>
        <w:t xml:space="preserve"> </w:t>
      </w:r>
      <w:r>
        <w:t>и</w:t>
      </w:r>
      <w:r>
        <w:rPr>
          <w:spacing w:val="-4"/>
        </w:rPr>
        <w:t xml:space="preserve"> </w:t>
      </w:r>
      <w:r>
        <w:t>исполнение</w:t>
      </w:r>
      <w:r>
        <w:rPr>
          <w:spacing w:val="-4"/>
        </w:rPr>
        <w:t xml:space="preserve"> </w:t>
      </w:r>
      <w:r>
        <w:t>народных</w:t>
      </w:r>
      <w:r>
        <w:rPr>
          <w:spacing w:val="-5"/>
        </w:rPr>
        <w:t xml:space="preserve"> </w:t>
      </w:r>
      <w:r>
        <w:t>песен,</w:t>
      </w:r>
      <w:r>
        <w:rPr>
          <w:spacing w:val="-3"/>
        </w:rPr>
        <w:t xml:space="preserve"> </w:t>
      </w:r>
      <w:r>
        <w:rPr>
          <w:spacing w:val="-2"/>
        </w:rPr>
        <w:t>танцев;</w:t>
      </w:r>
    </w:p>
    <w:p w:rsidR="005B40CF" w:rsidRDefault="00540B02">
      <w:pPr>
        <w:pStyle w:val="a3"/>
        <w:ind w:left="849" w:right="1205" w:firstLine="0"/>
      </w:pPr>
      <w:r>
        <w:t>коллективные ритмические импровизации на шумовых и ударных инструментах; вариативно:</w:t>
      </w:r>
      <w:r>
        <w:rPr>
          <w:spacing w:val="-5"/>
        </w:rPr>
        <w:t xml:space="preserve"> </w:t>
      </w:r>
      <w:r>
        <w:t>исследовательские</w:t>
      </w:r>
      <w:r>
        <w:rPr>
          <w:spacing w:val="-3"/>
        </w:rPr>
        <w:t xml:space="preserve"> </w:t>
      </w:r>
      <w:r>
        <w:t>проекты</w:t>
      </w:r>
      <w:r>
        <w:rPr>
          <w:spacing w:val="-3"/>
        </w:rPr>
        <w:t xml:space="preserve"> </w:t>
      </w:r>
      <w:r>
        <w:t>по</w:t>
      </w:r>
      <w:r>
        <w:rPr>
          <w:spacing w:val="-5"/>
        </w:rPr>
        <w:t xml:space="preserve"> </w:t>
      </w:r>
      <w:r>
        <w:t>теме «Музыка</w:t>
      </w:r>
      <w:r>
        <w:rPr>
          <w:spacing w:val="-3"/>
        </w:rPr>
        <w:t xml:space="preserve"> </w:t>
      </w:r>
      <w:r>
        <w:t>стран</w:t>
      </w:r>
      <w:r>
        <w:rPr>
          <w:spacing w:val="-3"/>
        </w:rPr>
        <w:t xml:space="preserve"> </w:t>
      </w:r>
      <w:r>
        <w:t>Азии</w:t>
      </w:r>
      <w:r>
        <w:rPr>
          <w:spacing w:val="-2"/>
        </w:rPr>
        <w:t xml:space="preserve"> </w:t>
      </w:r>
      <w:r>
        <w:t>и</w:t>
      </w:r>
      <w:r>
        <w:rPr>
          <w:spacing w:val="-2"/>
        </w:rPr>
        <w:t xml:space="preserve"> Африки».</w:t>
      </w:r>
    </w:p>
    <w:p w:rsidR="005B40CF" w:rsidRDefault="00540B02">
      <w:pPr>
        <w:pStyle w:val="a5"/>
        <w:numPr>
          <w:ilvl w:val="2"/>
          <w:numId w:val="31"/>
        </w:numPr>
        <w:tabs>
          <w:tab w:val="left" w:pos="1448"/>
        </w:tabs>
        <w:ind w:left="1448" w:hanging="599"/>
        <w:jc w:val="both"/>
        <w:rPr>
          <w:sz w:val="24"/>
        </w:rPr>
      </w:pPr>
      <w:r>
        <w:rPr>
          <w:sz w:val="24"/>
        </w:rPr>
        <w:t>Народная</w:t>
      </w:r>
      <w:r>
        <w:rPr>
          <w:spacing w:val="-6"/>
          <w:sz w:val="24"/>
        </w:rPr>
        <w:t xml:space="preserve"> </w:t>
      </w:r>
      <w:r>
        <w:rPr>
          <w:sz w:val="24"/>
        </w:rPr>
        <w:t>музыка</w:t>
      </w:r>
      <w:r>
        <w:rPr>
          <w:spacing w:val="-4"/>
          <w:sz w:val="24"/>
        </w:rPr>
        <w:t xml:space="preserve"> </w:t>
      </w:r>
      <w:r>
        <w:rPr>
          <w:sz w:val="24"/>
        </w:rPr>
        <w:t>Американского</w:t>
      </w:r>
      <w:r>
        <w:rPr>
          <w:spacing w:val="-5"/>
          <w:sz w:val="24"/>
        </w:rPr>
        <w:t xml:space="preserve"> </w:t>
      </w:r>
      <w:r>
        <w:rPr>
          <w:spacing w:val="-2"/>
          <w:sz w:val="24"/>
        </w:rPr>
        <w:t>континента.</w:t>
      </w:r>
    </w:p>
    <w:p w:rsidR="005B40CF" w:rsidRDefault="00540B02">
      <w:pPr>
        <w:pStyle w:val="a3"/>
        <w:spacing w:before="1"/>
        <w:ind w:right="149"/>
        <w:jc w:val="left"/>
      </w:pPr>
      <w:r>
        <w:t>Содержание:</w:t>
      </w:r>
      <w:r>
        <w:rPr>
          <w:spacing w:val="40"/>
        </w:rPr>
        <w:t xml:space="preserve"> </w:t>
      </w:r>
      <w:r>
        <w:t>Стили</w:t>
      </w:r>
      <w:r>
        <w:rPr>
          <w:spacing w:val="40"/>
        </w:rPr>
        <w:t xml:space="preserve"> </w:t>
      </w:r>
      <w:r>
        <w:t>и</w:t>
      </w:r>
      <w:r>
        <w:rPr>
          <w:spacing w:val="40"/>
        </w:rPr>
        <w:t xml:space="preserve"> </w:t>
      </w:r>
      <w:r>
        <w:t>жанры</w:t>
      </w:r>
      <w:r>
        <w:rPr>
          <w:spacing w:val="40"/>
        </w:rPr>
        <w:t xml:space="preserve"> </w:t>
      </w:r>
      <w:r>
        <w:t>американской</w:t>
      </w:r>
      <w:r>
        <w:rPr>
          <w:spacing w:val="40"/>
        </w:rPr>
        <w:t xml:space="preserve"> </w:t>
      </w:r>
      <w:r>
        <w:t>музыки</w:t>
      </w:r>
      <w:r>
        <w:rPr>
          <w:spacing w:val="40"/>
        </w:rPr>
        <w:t xml:space="preserve"> </w:t>
      </w:r>
      <w:r>
        <w:t>(кантри,</w:t>
      </w:r>
      <w:r>
        <w:rPr>
          <w:spacing w:val="40"/>
        </w:rPr>
        <w:t xml:space="preserve"> </w:t>
      </w:r>
      <w:r>
        <w:t>блюз,</w:t>
      </w:r>
      <w:r>
        <w:rPr>
          <w:spacing w:val="40"/>
        </w:rPr>
        <w:t xml:space="preserve"> </w:t>
      </w:r>
      <w:r>
        <w:t>спиричуэлс,</w:t>
      </w:r>
      <w:r>
        <w:rPr>
          <w:spacing w:val="40"/>
        </w:rPr>
        <w:t xml:space="preserve"> </w:t>
      </w:r>
      <w:r>
        <w:t>самба,</w:t>
      </w:r>
      <w:r>
        <w:rPr>
          <w:spacing w:val="40"/>
        </w:rPr>
        <w:t xml:space="preserve"> </w:t>
      </w:r>
      <w:r>
        <w:t>босса-нова). Смешение интонаций и ритмов различного происхождения.</w:t>
      </w:r>
    </w:p>
    <w:p w:rsidR="005B40CF" w:rsidRDefault="00540B02">
      <w:pPr>
        <w:pStyle w:val="a3"/>
        <w:ind w:left="849" w:firstLine="0"/>
        <w:jc w:val="left"/>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tabs>
          <w:tab w:val="left" w:pos="2290"/>
          <w:tab w:val="left" w:pos="3957"/>
          <w:tab w:val="left" w:pos="5414"/>
          <w:tab w:val="left" w:pos="5897"/>
          <w:tab w:val="left" w:pos="6990"/>
          <w:tab w:val="left" w:pos="7458"/>
          <w:tab w:val="left" w:pos="8755"/>
        </w:tabs>
        <w:ind w:right="146"/>
        <w:jc w:val="left"/>
      </w:pPr>
      <w:r>
        <w:rPr>
          <w:spacing w:val="-2"/>
        </w:rPr>
        <w:t>выявление</w:t>
      </w:r>
      <w:r>
        <w:tab/>
      </w:r>
      <w:r>
        <w:rPr>
          <w:spacing w:val="-2"/>
        </w:rPr>
        <w:t>характерных</w:t>
      </w:r>
      <w:r>
        <w:tab/>
      </w:r>
      <w:r>
        <w:rPr>
          <w:spacing w:val="-2"/>
        </w:rPr>
        <w:t>интонаций</w:t>
      </w:r>
      <w:r>
        <w:tab/>
      </w:r>
      <w:r>
        <w:rPr>
          <w:spacing w:val="-10"/>
        </w:rPr>
        <w:t>и</w:t>
      </w:r>
      <w:r>
        <w:tab/>
      </w:r>
      <w:r>
        <w:rPr>
          <w:spacing w:val="-2"/>
        </w:rPr>
        <w:t>ритмов</w:t>
      </w:r>
      <w:r>
        <w:tab/>
      </w:r>
      <w:r>
        <w:rPr>
          <w:spacing w:val="-10"/>
        </w:rPr>
        <w:t>в</w:t>
      </w:r>
      <w:r>
        <w:tab/>
      </w:r>
      <w:r>
        <w:rPr>
          <w:spacing w:val="-2"/>
        </w:rPr>
        <w:t>звучании</w:t>
      </w:r>
      <w:r>
        <w:tab/>
      </w:r>
      <w:r>
        <w:rPr>
          <w:spacing w:val="-2"/>
        </w:rPr>
        <w:t xml:space="preserve">американского, </w:t>
      </w:r>
      <w:r>
        <w:t>латиноамериканского фольклора, прослеживание их национальных истоков;</w:t>
      </w:r>
    </w:p>
    <w:p w:rsidR="005B40CF" w:rsidRDefault="00540B02">
      <w:pPr>
        <w:pStyle w:val="a3"/>
        <w:ind w:left="849" w:firstLine="0"/>
        <w:jc w:val="left"/>
      </w:pPr>
      <w:r>
        <w:t>разучивание</w:t>
      </w:r>
      <w:r>
        <w:rPr>
          <w:spacing w:val="-5"/>
        </w:rPr>
        <w:t xml:space="preserve"> </w:t>
      </w:r>
      <w:r>
        <w:t>и</w:t>
      </w:r>
      <w:r>
        <w:rPr>
          <w:spacing w:val="-4"/>
        </w:rPr>
        <w:t xml:space="preserve"> </w:t>
      </w:r>
      <w:r>
        <w:t>исполнение</w:t>
      </w:r>
      <w:r>
        <w:rPr>
          <w:spacing w:val="-4"/>
        </w:rPr>
        <w:t xml:space="preserve"> </w:t>
      </w:r>
      <w:r>
        <w:t>народных</w:t>
      </w:r>
      <w:r>
        <w:rPr>
          <w:spacing w:val="-5"/>
        </w:rPr>
        <w:t xml:space="preserve"> </w:t>
      </w:r>
      <w:r>
        <w:t>песен,</w:t>
      </w:r>
      <w:r>
        <w:rPr>
          <w:spacing w:val="-3"/>
        </w:rPr>
        <w:t xml:space="preserve"> </w:t>
      </w:r>
      <w:r>
        <w:rPr>
          <w:spacing w:val="-2"/>
        </w:rPr>
        <w:t>танцев;</w:t>
      </w:r>
    </w:p>
    <w:p w:rsidR="005B40CF" w:rsidRDefault="00540B02">
      <w:pPr>
        <w:pStyle w:val="a3"/>
        <w:jc w:val="left"/>
      </w:pPr>
      <w:r>
        <w:t>индивидуальные</w:t>
      </w:r>
      <w:r>
        <w:rPr>
          <w:spacing w:val="80"/>
        </w:rPr>
        <w:t xml:space="preserve"> </w:t>
      </w:r>
      <w:r>
        <w:t>и</w:t>
      </w:r>
      <w:r>
        <w:rPr>
          <w:spacing w:val="80"/>
        </w:rPr>
        <w:t xml:space="preserve"> </w:t>
      </w:r>
      <w:r>
        <w:t>коллективные</w:t>
      </w:r>
      <w:r>
        <w:rPr>
          <w:spacing w:val="80"/>
        </w:rPr>
        <w:t xml:space="preserve"> </w:t>
      </w:r>
      <w:r>
        <w:t>ритмические</w:t>
      </w:r>
      <w:r>
        <w:rPr>
          <w:spacing w:val="80"/>
        </w:rPr>
        <w:t xml:space="preserve"> </w:t>
      </w:r>
      <w:r>
        <w:t>и</w:t>
      </w:r>
      <w:r>
        <w:rPr>
          <w:spacing w:val="80"/>
        </w:rPr>
        <w:t xml:space="preserve"> </w:t>
      </w:r>
      <w:r>
        <w:t>мелодические</w:t>
      </w:r>
      <w:r>
        <w:rPr>
          <w:spacing w:val="80"/>
        </w:rPr>
        <w:t xml:space="preserve"> </w:t>
      </w:r>
      <w:r>
        <w:t>импровизации</w:t>
      </w:r>
      <w:r>
        <w:rPr>
          <w:spacing w:val="80"/>
        </w:rPr>
        <w:t xml:space="preserve"> </w:t>
      </w:r>
      <w:r>
        <w:t>в</w:t>
      </w:r>
      <w:r>
        <w:rPr>
          <w:spacing w:val="80"/>
        </w:rPr>
        <w:t xml:space="preserve"> </w:t>
      </w:r>
      <w:r>
        <w:t>стиле (жанре) изучаемой традиции.</w:t>
      </w:r>
    </w:p>
    <w:p w:rsidR="005B40CF" w:rsidRDefault="00540B02">
      <w:pPr>
        <w:pStyle w:val="a5"/>
        <w:numPr>
          <w:ilvl w:val="1"/>
          <w:numId w:val="31"/>
        </w:numPr>
        <w:tabs>
          <w:tab w:val="left" w:pos="1268"/>
        </w:tabs>
        <w:ind w:left="1268" w:hanging="419"/>
        <w:rPr>
          <w:sz w:val="24"/>
        </w:rPr>
      </w:pPr>
      <w:r>
        <w:rPr>
          <w:sz w:val="24"/>
        </w:rPr>
        <w:t>Модуль</w:t>
      </w:r>
      <w:r>
        <w:rPr>
          <w:spacing w:val="-4"/>
          <w:sz w:val="24"/>
        </w:rPr>
        <w:t xml:space="preserve"> </w:t>
      </w:r>
      <w:r>
        <w:rPr>
          <w:sz w:val="24"/>
        </w:rPr>
        <w:t>№</w:t>
      </w:r>
      <w:r>
        <w:rPr>
          <w:spacing w:val="-5"/>
          <w:sz w:val="24"/>
        </w:rPr>
        <w:t xml:space="preserve"> </w:t>
      </w:r>
      <w:r>
        <w:rPr>
          <w:sz w:val="24"/>
        </w:rPr>
        <w:t>6</w:t>
      </w:r>
      <w:r>
        <w:rPr>
          <w:spacing w:val="-1"/>
          <w:sz w:val="24"/>
        </w:rPr>
        <w:t xml:space="preserve"> </w:t>
      </w:r>
      <w:r>
        <w:rPr>
          <w:sz w:val="24"/>
        </w:rPr>
        <w:t>«Европейская</w:t>
      </w:r>
      <w:r>
        <w:rPr>
          <w:spacing w:val="-4"/>
          <w:sz w:val="24"/>
        </w:rPr>
        <w:t xml:space="preserve"> </w:t>
      </w:r>
      <w:r>
        <w:rPr>
          <w:sz w:val="24"/>
        </w:rPr>
        <w:t>классическая</w:t>
      </w:r>
      <w:r>
        <w:rPr>
          <w:spacing w:val="-3"/>
          <w:sz w:val="24"/>
        </w:rPr>
        <w:t xml:space="preserve"> </w:t>
      </w:r>
      <w:r>
        <w:rPr>
          <w:spacing w:val="-2"/>
          <w:sz w:val="24"/>
        </w:rPr>
        <w:t>музыка».</w:t>
      </w:r>
    </w:p>
    <w:p w:rsidR="005B40CF" w:rsidRDefault="00540B02">
      <w:pPr>
        <w:pStyle w:val="a5"/>
        <w:numPr>
          <w:ilvl w:val="2"/>
          <w:numId w:val="31"/>
        </w:numPr>
        <w:tabs>
          <w:tab w:val="left" w:pos="1448"/>
        </w:tabs>
        <w:ind w:left="1448" w:hanging="599"/>
        <w:rPr>
          <w:sz w:val="24"/>
        </w:rPr>
      </w:pPr>
      <w:r>
        <w:rPr>
          <w:sz w:val="24"/>
        </w:rPr>
        <w:t>Национальные</w:t>
      </w:r>
      <w:r>
        <w:rPr>
          <w:spacing w:val="-8"/>
          <w:sz w:val="24"/>
        </w:rPr>
        <w:t xml:space="preserve"> </w:t>
      </w:r>
      <w:r>
        <w:rPr>
          <w:sz w:val="24"/>
        </w:rPr>
        <w:t>истоки</w:t>
      </w:r>
      <w:r>
        <w:rPr>
          <w:spacing w:val="-7"/>
          <w:sz w:val="24"/>
        </w:rPr>
        <w:t xml:space="preserve"> </w:t>
      </w:r>
      <w:r>
        <w:rPr>
          <w:sz w:val="24"/>
        </w:rPr>
        <w:t>классической</w:t>
      </w:r>
      <w:r>
        <w:rPr>
          <w:spacing w:val="-5"/>
          <w:sz w:val="24"/>
        </w:rPr>
        <w:t xml:space="preserve"> </w:t>
      </w:r>
      <w:r>
        <w:rPr>
          <w:spacing w:val="-2"/>
          <w:sz w:val="24"/>
        </w:rPr>
        <w:t>музыки.</w:t>
      </w:r>
    </w:p>
    <w:p w:rsidR="005B40CF" w:rsidRDefault="00540B02">
      <w:pPr>
        <w:pStyle w:val="a3"/>
        <w:ind w:right="140"/>
      </w:pPr>
      <w:r>
        <w:t>Содержание: национальный музыкальный стиль на примере творчества Ф. Шопена, Э. Грига и других композиторов. Значение и роль композитора классической музыки. Характерные жанры, образы, элементы музыкального языка.</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spacing w:before="1"/>
        <w:ind w:right="149"/>
      </w:pPr>
      <w:r>
        <w:t>знакомство с образцами музыки разных жанров, типичных для рассматриваемых национальных стилей, творчества изучаемых композиторов;</w:t>
      </w:r>
    </w:p>
    <w:p w:rsidR="005B40CF" w:rsidRDefault="00540B02">
      <w:pPr>
        <w:pStyle w:val="a3"/>
        <w:ind w:right="148"/>
      </w:pPr>
      <w:r>
        <w:t>определение на слух характерных интонаций, ритмов, элементов музыкального языка, умение напеть наиболее яркие интонации, прохлопать ритмические примеры из числа изучаемых классических произведений;</w:t>
      </w:r>
    </w:p>
    <w:p w:rsidR="005B40CF" w:rsidRDefault="00540B02">
      <w:pPr>
        <w:pStyle w:val="a3"/>
        <w:ind w:right="136"/>
      </w:pPr>
      <w:r>
        <w:t>разучивание, исполнение не менее одного вокального произведения, сочиненного композитором-классиком (из числа изучаемых в данном разделе);</w:t>
      </w:r>
    </w:p>
    <w:p w:rsidR="005B40CF" w:rsidRDefault="00540B02">
      <w:pPr>
        <w:pStyle w:val="a3"/>
        <w:ind w:left="849" w:firstLine="0"/>
      </w:pPr>
      <w:r>
        <w:t>музыкальная</w:t>
      </w:r>
      <w:r>
        <w:rPr>
          <w:spacing w:val="-7"/>
        </w:rPr>
        <w:t xml:space="preserve"> </w:t>
      </w:r>
      <w:r>
        <w:t>викторина</w:t>
      </w:r>
      <w:r>
        <w:rPr>
          <w:spacing w:val="-5"/>
        </w:rPr>
        <w:t xml:space="preserve"> </w:t>
      </w:r>
      <w:r>
        <w:t>на</w:t>
      </w:r>
      <w:r>
        <w:rPr>
          <w:spacing w:val="-5"/>
        </w:rPr>
        <w:t xml:space="preserve"> </w:t>
      </w:r>
      <w:r>
        <w:t>знание</w:t>
      </w:r>
      <w:r>
        <w:rPr>
          <w:spacing w:val="-5"/>
        </w:rPr>
        <w:t xml:space="preserve"> </w:t>
      </w:r>
      <w:r>
        <w:t>музыки,</w:t>
      </w:r>
      <w:r>
        <w:rPr>
          <w:spacing w:val="-5"/>
        </w:rPr>
        <w:t xml:space="preserve"> </w:t>
      </w:r>
      <w:r>
        <w:t>названий</w:t>
      </w:r>
      <w:r>
        <w:rPr>
          <w:spacing w:val="-6"/>
        </w:rPr>
        <w:t xml:space="preserve"> </w:t>
      </w:r>
      <w:r>
        <w:t>и</w:t>
      </w:r>
      <w:r>
        <w:rPr>
          <w:spacing w:val="-4"/>
        </w:rPr>
        <w:t xml:space="preserve"> </w:t>
      </w:r>
      <w:r>
        <w:t>авторов</w:t>
      </w:r>
      <w:r>
        <w:rPr>
          <w:spacing w:val="-5"/>
        </w:rPr>
        <w:t xml:space="preserve"> </w:t>
      </w:r>
      <w:r>
        <w:t>изученных</w:t>
      </w:r>
      <w:r>
        <w:rPr>
          <w:spacing w:val="-3"/>
        </w:rPr>
        <w:t xml:space="preserve"> </w:t>
      </w:r>
      <w:r>
        <w:rPr>
          <w:spacing w:val="-2"/>
        </w:rPr>
        <w:t>произведений;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pPr>
      <w:r>
        <w:t>вариативно: исследовательские проекты о творчестве европейских композиторов- классиков, представителей национальных школ; просмотр художественных и документальных фильмов о творчестве выдающих европейских композиторов с последующим обсуждением в классе; посещение концерта классической музыки, балета драматического спектакля.</w:t>
      </w:r>
    </w:p>
    <w:p w:rsidR="005B40CF" w:rsidRDefault="00540B02">
      <w:pPr>
        <w:pStyle w:val="a5"/>
        <w:numPr>
          <w:ilvl w:val="2"/>
          <w:numId w:val="31"/>
        </w:numPr>
        <w:tabs>
          <w:tab w:val="left" w:pos="1448"/>
        </w:tabs>
        <w:ind w:left="1448" w:hanging="599"/>
        <w:jc w:val="both"/>
        <w:rPr>
          <w:sz w:val="24"/>
        </w:rPr>
      </w:pPr>
      <w:r>
        <w:rPr>
          <w:sz w:val="24"/>
        </w:rPr>
        <w:t>Музыкант</w:t>
      </w:r>
      <w:r>
        <w:rPr>
          <w:spacing w:val="-3"/>
          <w:sz w:val="24"/>
        </w:rPr>
        <w:t xml:space="preserve"> </w:t>
      </w:r>
      <w:r>
        <w:rPr>
          <w:sz w:val="24"/>
        </w:rPr>
        <w:t>и</w:t>
      </w:r>
      <w:r>
        <w:rPr>
          <w:spacing w:val="-3"/>
          <w:sz w:val="24"/>
        </w:rPr>
        <w:t xml:space="preserve"> </w:t>
      </w:r>
      <w:r>
        <w:rPr>
          <w:spacing w:val="-2"/>
          <w:sz w:val="24"/>
        </w:rPr>
        <w:t>публика.</w:t>
      </w:r>
    </w:p>
    <w:p w:rsidR="005B40CF" w:rsidRDefault="00540B02">
      <w:pPr>
        <w:pStyle w:val="a3"/>
        <w:ind w:right="146"/>
      </w:pPr>
      <w:r>
        <w:t>Содержание: кумиры публики (на примере творчества В.А. Моцарта, Н. Паганини, Ф.</w:t>
      </w:r>
      <w:r>
        <w:rPr>
          <w:spacing w:val="40"/>
        </w:rPr>
        <w:t xml:space="preserve"> </w:t>
      </w:r>
      <w:r>
        <w:t>Листа и других композиторов). Виртуозность, талант, труд, миссия композитора, исполнителя. Признание публики. Культура слушателя. Традиции слушания музыки в прошлые века и сегодня.</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firstLine="0"/>
      </w:pPr>
      <w:r>
        <w:t>знакомство</w:t>
      </w:r>
      <w:r>
        <w:rPr>
          <w:spacing w:val="-4"/>
        </w:rPr>
        <w:t xml:space="preserve"> </w:t>
      </w:r>
      <w:r>
        <w:t>с</w:t>
      </w:r>
      <w:r>
        <w:rPr>
          <w:spacing w:val="-5"/>
        </w:rPr>
        <w:t xml:space="preserve"> </w:t>
      </w:r>
      <w:r>
        <w:t>образцами</w:t>
      </w:r>
      <w:r>
        <w:rPr>
          <w:spacing w:val="-4"/>
        </w:rPr>
        <w:t xml:space="preserve"> </w:t>
      </w:r>
      <w:r>
        <w:t>виртуозной</w:t>
      </w:r>
      <w:r>
        <w:rPr>
          <w:spacing w:val="-3"/>
        </w:rPr>
        <w:t xml:space="preserve"> </w:t>
      </w:r>
      <w:r>
        <w:rPr>
          <w:spacing w:val="-2"/>
        </w:rPr>
        <w:t>музыки;</w:t>
      </w:r>
    </w:p>
    <w:p w:rsidR="005B40CF" w:rsidRDefault="00540B02">
      <w:pPr>
        <w:pStyle w:val="a3"/>
        <w:ind w:right="140"/>
      </w:pPr>
      <w:r>
        <w:t>размышление над фактами биографий великих музыкантов – как любимцев публики, так и непонятых современниками;</w:t>
      </w:r>
    </w:p>
    <w:p w:rsidR="005B40CF" w:rsidRDefault="00540B02">
      <w:pPr>
        <w:pStyle w:val="a3"/>
        <w:ind w:right="138"/>
      </w:pPr>
      <w:r>
        <w:t>определение на слух мелодий, интонаций, ритмов, элементов музыкального языка, изучаемых классических произведений, умение напеть их наиболее яркие ритмоинтонации;</w:t>
      </w:r>
    </w:p>
    <w:p w:rsidR="005B40CF" w:rsidRDefault="00540B02">
      <w:pPr>
        <w:pStyle w:val="a3"/>
        <w:ind w:left="849" w:right="137" w:firstLine="0"/>
      </w:pPr>
      <w:r>
        <w:t>музыкальная викторина на знание музыки, названий и авторов изученных произведений; знание</w:t>
      </w:r>
      <w:r>
        <w:rPr>
          <w:spacing w:val="27"/>
        </w:rPr>
        <w:t xml:space="preserve">  </w:t>
      </w:r>
      <w:r>
        <w:t>и</w:t>
      </w:r>
      <w:r>
        <w:rPr>
          <w:spacing w:val="31"/>
        </w:rPr>
        <w:t xml:space="preserve">  </w:t>
      </w:r>
      <w:r>
        <w:t>соблюдение</w:t>
      </w:r>
      <w:r>
        <w:rPr>
          <w:spacing w:val="29"/>
        </w:rPr>
        <w:t xml:space="preserve">  </w:t>
      </w:r>
      <w:r>
        <w:t>общепринятых</w:t>
      </w:r>
      <w:r>
        <w:rPr>
          <w:spacing w:val="31"/>
        </w:rPr>
        <w:t xml:space="preserve">  </w:t>
      </w:r>
      <w:r>
        <w:t>норм</w:t>
      </w:r>
      <w:r>
        <w:rPr>
          <w:spacing w:val="29"/>
        </w:rPr>
        <w:t xml:space="preserve">  </w:t>
      </w:r>
      <w:r>
        <w:t>слушания</w:t>
      </w:r>
      <w:r>
        <w:rPr>
          <w:spacing w:val="30"/>
        </w:rPr>
        <w:t xml:space="preserve">  </w:t>
      </w:r>
      <w:r>
        <w:t>музыки,</w:t>
      </w:r>
      <w:r>
        <w:rPr>
          <w:spacing w:val="31"/>
        </w:rPr>
        <w:t xml:space="preserve">  </w:t>
      </w:r>
      <w:r>
        <w:t>правил</w:t>
      </w:r>
      <w:r>
        <w:rPr>
          <w:spacing w:val="30"/>
        </w:rPr>
        <w:t xml:space="preserve">  </w:t>
      </w:r>
      <w:r>
        <w:t>поведения</w:t>
      </w:r>
      <w:r>
        <w:rPr>
          <w:spacing w:val="30"/>
        </w:rPr>
        <w:t xml:space="preserve">  </w:t>
      </w:r>
      <w:r>
        <w:rPr>
          <w:spacing w:val="-10"/>
        </w:rPr>
        <w:t>в</w:t>
      </w:r>
    </w:p>
    <w:p w:rsidR="005B40CF" w:rsidRDefault="00540B02">
      <w:pPr>
        <w:pStyle w:val="a3"/>
        <w:spacing w:before="1"/>
        <w:ind w:firstLine="0"/>
      </w:pPr>
      <w:r>
        <w:t>концертном</w:t>
      </w:r>
      <w:r>
        <w:rPr>
          <w:spacing w:val="-3"/>
        </w:rPr>
        <w:t xml:space="preserve"> </w:t>
      </w:r>
      <w:r>
        <w:t>зале,</w:t>
      </w:r>
      <w:r>
        <w:rPr>
          <w:spacing w:val="-2"/>
        </w:rPr>
        <w:t xml:space="preserve"> </w:t>
      </w:r>
      <w:r>
        <w:t>театре</w:t>
      </w:r>
      <w:r>
        <w:rPr>
          <w:spacing w:val="-3"/>
        </w:rPr>
        <w:t xml:space="preserve"> </w:t>
      </w:r>
      <w:r>
        <w:t>оперы</w:t>
      </w:r>
      <w:r>
        <w:rPr>
          <w:spacing w:val="-2"/>
        </w:rPr>
        <w:t xml:space="preserve"> </w:t>
      </w:r>
      <w:r>
        <w:t>и</w:t>
      </w:r>
      <w:r>
        <w:rPr>
          <w:spacing w:val="-2"/>
        </w:rPr>
        <w:t xml:space="preserve"> балета;</w:t>
      </w:r>
    </w:p>
    <w:p w:rsidR="005B40CF" w:rsidRDefault="00540B02">
      <w:pPr>
        <w:pStyle w:val="a3"/>
        <w:ind w:right="144"/>
      </w:pPr>
      <w:r>
        <w:t>вариативно: работа с интерактивной картой (география путешествий, гастролей), лентой времени (имена, факты, явления, музыкальные произведения); посещение концерта классической музыки с последующим обсуждением в классе; создание тематической подборки музыкальных произведений для домашнего прослушивания.</w:t>
      </w:r>
    </w:p>
    <w:p w:rsidR="005B40CF" w:rsidRDefault="00540B02">
      <w:pPr>
        <w:pStyle w:val="a5"/>
        <w:numPr>
          <w:ilvl w:val="2"/>
          <w:numId w:val="31"/>
        </w:numPr>
        <w:tabs>
          <w:tab w:val="left" w:pos="1448"/>
        </w:tabs>
        <w:ind w:left="1448" w:hanging="599"/>
        <w:jc w:val="both"/>
        <w:rPr>
          <w:sz w:val="24"/>
        </w:rPr>
      </w:pPr>
      <w:r>
        <w:rPr>
          <w:sz w:val="24"/>
        </w:rPr>
        <w:t>Музыка</w:t>
      </w:r>
      <w:r>
        <w:rPr>
          <w:spacing w:val="-2"/>
          <w:sz w:val="24"/>
        </w:rPr>
        <w:t xml:space="preserve"> </w:t>
      </w:r>
      <w:r>
        <w:rPr>
          <w:sz w:val="24"/>
        </w:rPr>
        <w:t>–</w:t>
      </w:r>
      <w:r>
        <w:rPr>
          <w:spacing w:val="-2"/>
          <w:sz w:val="24"/>
        </w:rPr>
        <w:t xml:space="preserve"> </w:t>
      </w:r>
      <w:r>
        <w:rPr>
          <w:sz w:val="24"/>
        </w:rPr>
        <w:t>зеркало</w:t>
      </w:r>
      <w:r>
        <w:rPr>
          <w:spacing w:val="-1"/>
          <w:sz w:val="24"/>
        </w:rPr>
        <w:t xml:space="preserve"> </w:t>
      </w:r>
      <w:r>
        <w:rPr>
          <w:spacing w:val="-2"/>
          <w:sz w:val="24"/>
        </w:rPr>
        <w:t>эпохи.</w:t>
      </w:r>
    </w:p>
    <w:p w:rsidR="005B40CF" w:rsidRDefault="00540B02">
      <w:pPr>
        <w:pStyle w:val="a3"/>
        <w:ind w:right="138"/>
      </w:pPr>
      <w:r>
        <w:t>Содержание:</w:t>
      </w:r>
      <w:r>
        <w:rPr>
          <w:spacing w:val="-3"/>
        </w:rPr>
        <w:t xml:space="preserve"> </w:t>
      </w:r>
      <w:r>
        <w:t>искусство</w:t>
      </w:r>
      <w:r>
        <w:rPr>
          <w:spacing w:val="-2"/>
        </w:rPr>
        <w:t xml:space="preserve"> </w:t>
      </w:r>
      <w:r>
        <w:t>как</w:t>
      </w:r>
      <w:r>
        <w:rPr>
          <w:spacing w:val="-3"/>
        </w:rPr>
        <w:t xml:space="preserve"> </w:t>
      </w:r>
      <w:r>
        <w:t>отражение,</w:t>
      </w:r>
      <w:r>
        <w:rPr>
          <w:spacing w:val="-3"/>
        </w:rPr>
        <w:t xml:space="preserve"> </w:t>
      </w:r>
      <w:r>
        <w:t>с</w:t>
      </w:r>
      <w:r>
        <w:rPr>
          <w:spacing w:val="-3"/>
        </w:rPr>
        <w:t xml:space="preserve"> </w:t>
      </w:r>
      <w:r>
        <w:t>одной</w:t>
      </w:r>
      <w:r>
        <w:rPr>
          <w:spacing w:val="-3"/>
        </w:rPr>
        <w:t xml:space="preserve"> </w:t>
      </w:r>
      <w:r>
        <w:t>стороны –</w:t>
      </w:r>
      <w:r>
        <w:rPr>
          <w:spacing w:val="-3"/>
        </w:rPr>
        <w:t xml:space="preserve"> </w:t>
      </w:r>
      <w:r>
        <w:t>образа</w:t>
      </w:r>
      <w:r>
        <w:rPr>
          <w:spacing w:val="-3"/>
        </w:rPr>
        <w:t xml:space="preserve"> </w:t>
      </w:r>
      <w:r>
        <w:t>жизни,</w:t>
      </w:r>
      <w:r>
        <w:rPr>
          <w:spacing w:val="-3"/>
        </w:rPr>
        <w:t xml:space="preserve"> </w:t>
      </w:r>
      <w:r>
        <w:t>с</w:t>
      </w:r>
      <w:r>
        <w:rPr>
          <w:spacing w:val="-3"/>
        </w:rPr>
        <w:t xml:space="preserve"> </w:t>
      </w:r>
      <w:r>
        <w:t>другой –</w:t>
      </w:r>
      <w:r>
        <w:rPr>
          <w:spacing w:val="-1"/>
        </w:rPr>
        <w:t xml:space="preserve"> </w:t>
      </w:r>
      <w:r>
        <w:t>главных ценностей, идеалов конкретной эпохи. Стили барокко и классицизм (круг основных образов, характерных интонаций, жанров). Полифонический и гомофонно-гармонический склад на</w:t>
      </w:r>
      <w:r>
        <w:rPr>
          <w:spacing w:val="80"/>
        </w:rPr>
        <w:t xml:space="preserve"> </w:t>
      </w:r>
      <w:r>
        <w:t>примере творчества И. Баха и Л. Бетховена.</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right="143" w:firstLine="0"/>
      </w:pPr>
      <w:r>
        <w:t>знакомство с образцами полифонической и гомофонно-гармонической музыки; разучивание,</w:t>
      </w:r>
      <w:r>
        <w:rPr>
          <w:spacing w:val="40"/>
        </w:rPr>
        <w:t xml:space="preserve">  </w:t>
      </w:r>
      <w:r>
        <w:t>исполнение</w:t>
      </w:r>
      <w:r>
        <w:rPr>
          <w:spacing w:val="40"/>
        </w:rPr>
        <w:t xml:space="preserve">  </w:t>
      </w:r>
      <w:r>
        <w:t>не</w:t>
      </w:r>
      <w:r>
        <w:rPr>
          <w:spacing w:val="40"/>
        </w:rPr>
        <w:t xml:space="preserve">  </w:t>
      </w:r>
      <w:r>
        <w:t>менее</w:t>
      </w:r>
      <w:r>
        <w:rPr>
          <w:spacing w:val="40"/>
        </w:rPr>
        <w:t xml:space="preserve">  </w:t>
      </w:r>
      <w:r>
        <w:t>одного</w:t>
      </w:r>
      <w:r>
        <w:rPr>
          <w:spacing w:val="40"/>
        </w:rPr>
        <w:t xml:space="preserve">  </w:t>
      </w:r>
      <w:r>
        <w:t>вокального</w:t>
      </w:r>
      <w:r>
        <w:rPr>
          <w:spacing w:val="40"/>
        </w:rPr>
        <w:t xml:space="preserve">  </w:t>
      </w:r>
      <w:r>
        <w:t>произведения,</w:t>
      </w:r>
      <w:r>
        <w:rPr>
          <w:spacing w:val="40"/>
        </w:rPr>
        <w:t xml:space="preserve">  </w:t>
      </w:r>
      <w:r>
        <w:t>сочиненного</w:t>
      </w:r>
    </w:p>
    <w:p w:rsidR="005B40CF" w:rsidRDefault="00540B02">
      <w:pPr>
        <w:pStyle w:val="a3"/>
        <w:ind w:left="849" w:right="3571" w:hanging="709"/>
      </w:pPr>
      <w:r>
        <w:t>композитором-классиком</w:t>
      </w:r>
      <w:r>
        <w:rPr>
          <w:spacing w:val="-7"/>
        </w:rPr>
        <w:t xml:space="preserve"> </w:t>
      </w:r>
      <w:r>
        <w:t>(из</w:t>
      </w:r>
      <w:r>
        <w:rPr>
          <w:spacing w:val="-6"/>
        </w:rPr>
        <w:t xml:space="preserve"> </w:t>
      </w:r>
      <w:r>
        <w:t>числа</w:t>
      </w:r>
      <w:r>
        <w:rPr>
          <w:spacing w:val="-7"/>
        </w:rPr>
        <w:t xml:space="preserve"> </w:t>
      </w:r>
      <w:r>
        <w:t>изучаемых</w:t>
      </w:r>
      <w:r>
        <w:rPr>
          <w:spacing w:val="-5"/>
        </w:rPr>
        <w:t xml:space="preserve"> </w:t>
      </w:r>
      <w:r>
        <w:t>в</w:t>
      </w:r>
      <w:r>
        <w:rPr>
          <w:spacing w:val="-7"/>
        </w:rPr>
        <w:t xml:space="preserve"> </w:t>
      </w:r>
      <w:r>
        <w:t>данном</w:t>
      </w:r>
      <w:r>
        <w:rPr>
          <w:spacing w:val="-7"/>
        </w:rPr>
        <w:t xml:space="preserve"> </w:t>
      </w:r>
      <w:r>
        <w:t>разделе); исполнение вокальных, ритмических, речевых канонов;</w:t>
      </w:r>
    </w:p>
    <w:p w:rsidR="005B40CF" w:rsidRDefault="00540B02">
      <w:pPr>
        <w:pStyle w:val="a3"/>
        <w:spacing w:before="1"/>
        <w:ind w:left="849" w:right="149" w:firstLine="0"/>
      </w:pPr>
      <w:r>
        <w:t>музыкальная викторина на знание музыки, названий и авторов изученных произведений; вариативно: составление сравнительной таблицы стилей барокко и классицизм (на примере</w:t>
      </w:r>
    </w:p>
    <w:p w:rsidR="005B40CF" w:rsidRDefault="00540B02">
      <w:pPr>
        <w:pStyle w:val="a3"/>
        <w:ind w:right="140" w:firstLine="0"/>
      </w:pPr>
      <w:r>
        <w:t>музыкального искусства, либо музыки и живописи, музыки и архитектуры); просмотр художественных фильмов и телепередач, посвященных стилям барокко и классицизм,</w:t>
      </w:r>
      <w:r>
        <w:rPr>
          <w:spacing w:val="40"/>
        </w:rPr>
        <w:t xml:space="preserve"> </w:t>
      </w:r>
      <w:r>
        <w:t>творческому пути изучаемых композиторов.</w:t>
      </w:r>
    </w:p>
    <w:p w:rsidR="005B40CF" w:rsidRDefault="00540B02">
      <w:pPr>
        <w:pStyle w:val="a5"/>
        <w:numPr>
          <w:ilvl w:val="2"/>
          <w:numId w:val="31"/>
        </w:numPr>
        <w:tabs>
          <w:tab w:val="left" w:pos="1448"/>
        </w:tabs>
        <w:ind w:left="1448" w:hanging="599"/>
        <w:jc w:val="both"/>
        <w:rPr>
          <w:sz w:val="24"/>
        </w:rPr>
      </w:pPr>
      <w:r>
        <w:rPr>
          <w:sz w:val="24"/>
        </w:rPr>
        <w:t>Музыкальный</w:t>
      </w:r>
      <w:r>
        <w:rPr>
          <w:spacing w:val="-8"/>
          <w:sz w:val="24"/>
        </w:rPr>
        <w:t xml:space="preserve"> </w:t>
      </w:r>
      <w:r>
        <w:rPr>
          <w:spacing w:val="-2"/>
          <w:sz w:val="24"/>
        </w:rPr>
        <w:t>образ.</w:t>
      </w:r>
    </w:p>
    <w:p w:rsidR="005B40CF" w:rsidRDefault="00540B02">
      <w:pPr>
        <w:pStyle w:val="a3"/>
        <w:ind w:right="136"/>
      </w:pPr>
      <w:r>
        <w:t>Содержание: героические образы в музыке. Лирический герой музыкального произведения. Судьба человека – судьба человечества (на примере творчества Л. Бетховена, Ф. Шуберта и</w:t>
      </w:r>
      <w:r>
        <w:rPr>
          <w:spacing w:val="80"/>
        </w:rPr>
        <w:t xml:space="preserve"> </w:t>
      </w:r>
      <w:r>
        <w:t>других композиторов). Стили классицизм и романтизм (круг основных образов, характерных интонаций, жанров).</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36"/>
      </w:pPr>
      <w:r>
        <w:t>знакомство с произведениями композиторов – венских классиков, композиторов- романтиков, сравнение образов их произведений, сопереживание музыкальному образу, идентификация с лирическим героем произведения;</w:t>
      </w:r>
    </w:p>
    <w:p w:rsidR="005B40CF" w:rsidRDefault="00540B02">
      <w:pPr>
        <w:pStyle w:val="a3"/>
        <w:spacing w:before="1"/>
        <w:ind w:right="152"/>
      </w:pPr>
      <w:r>
        <w:t>узнавание на слух мелодий, интонаций, ритмов, элементов музыкального языка изучаемых классических произведений, умение напеть их наиболее яркие темы, ритмоинтонации;</w:t>
      </w:r>
    </w:p>
    <w:p w:rsidR="005B40CF" w:rsidRDefault="00540B02">
      <w:pPr>
        <w:pStyle w:val="a3"/>
        <w:ind w:right="143"/>
      </w:pPr>
      <w:r>
        <w:t>разучивание, исполнение не менее одного вокального произведения, сочиненного композитором-классиком, художественная интерпретация его музыкального образа;</w:t>
      </w:r>
    </w:p>
    <w:p w:rsidR="005B40CF" w:rsidRDefault="00540B02">
      <w:pPr>
        <w:pStyle w:val="a3"/>
        <w:ind w:left="849" w:right="147" w:firstLine="0"/>
      </w:pPr>
      <w:r>
        <w:t>музыкальная викторина на знание музыки, названий и авторов изученных произведений; вариативно:</w:t>
      </w:r>
      <w:r>
        <w:rPr>
          <w:spacing w:val="18"/>
        </w:rPr>
        <w:t xml:space="preserve"> </w:t>
      </w:r>
      <w:r>
        <w:t>сочинение</w:t>
      </w:r>
      <w:r>
        <w:rPr>
          <w:spacing w:val="18"/>
        </w:rPr>
        <w:t xml:space="preserve"> </w:t>
      </w:r>
      <w:r>
        <w:t>музыки,</w:t>
      </w:r>
      <w:r>
        <w:rPr>
          <w:spacing w:val="21"/>
        </w:rPr>
        <w:t xml:space="preserve"> </w:t>
      </w:r>
      <w:r>
        <w:t>импровизация;</w:t>
      </w:r>
      <w:r>
        <w:rPr>
          <w:spacing w:val="21"/>
        </w:rPr>
        <w:t xml:space="preserve"> </w:t>
      </w:r>
      <w:r>
        <w:t>литературное,</w:t>
      </w:r>
      <w:r>
        <w:rPr>
          <w:spacing w:val="21"/>
        </w:rPr>
        <w:t xml:space="preserve"> </w:t>
      </w:r>
      <w:r>
        <w:t>художественное</w:t>
      </w:r>
      <w:r>
        <w:rPr>
          <w:spacing w:val="20"/>
        </w:rPr>
        <w:t xml:space="preserve"> </w:t>
      </w:r>
      <w:r>
        <w:rPr>
          <w:spacing w:val="-2"/>
        </w:rPr>
        <w:t>творчество,</w:t>
      </w:r>
    </w:p>
    <w:p w:rsidR="005B40CF" w:rsidRDefault="00540B02">
      <w:pPr>
        <w:pStyle w:val="a3"/>
        <w:ind w:firstLine="0"/>
      </w:pPr>
      <w:r>
        <w:t>созвучное</w:t>
      </w:r>
      <w:r>
        <w:rPr>
          <w:spacing w:val="49"/>
        </w:rPr>
        <w:t xml:space="preserve"> </w:t>
      </w:r>
      <w:r>
        <w:t>кругу</w:t>
      </w:r>
      <w:r>
        <w:rPr>
          <w:spacing w:val="47"/>
        </w:rPr>
        <w:t xml:space="preserve"> </w:t>
      </w:r>
      <w:r>
        <w:t>образов</w:t>
      </w:r>
      <w:r>
        <w:rPr>
          <w:spacing w:val="51"/>
        </w:rPr>
        <w:t xml:space="preserve"> </w:t>
      </w:r>
      <w:r>
        <w:t>изучаемого</w:t>
      </w:r>
      <w:r>
        <w:rPr>
          <w:spacing w:val="51"/>
        </w:rPr>
        <w:t xml:space="preserve"> </w:t>
      </w:r>
      <w:r>
        <w:t>композитора;</w:t>
      </w:r>
      <w:r>
        <w:rPr>
          <w:spacing w:val="52"/>
        </w:rPr>
        <w:t xml:space="preserve"> </w:t>
      </w:r>
      <w:r>
        <w:t>составление</w:t>
      </w:r>
      <w:r>
        <w:rPr>
          <w:spacing w:val="51"/>
        </w:rPr>
        <w:t xml:space="preserve"> </w:t>
      </w:r>
      <w:r>
        <w:t>сравнительной</w:t>
      </w:r>
      <w:r>
        <w:rPr>
          <w:spacing w:val="52"/>
        </w:rPr>
        <w:t xml:space="preserve"> </w:t>
      </w:r>
      <w:r>
        <w:t>таблицы</w:t>
      </w:r>
      <w:r>
        <w:rPr>
          <w:spacing w:val="51"/>
        </w:rPr>
        <w:t xml:space="preserve"> </w:t>
      </w:r>
      <w:r>
        <w:rPr>
          <w:spacing w:val="-2"/>
        </w:rPr>
        <w:t>стилей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53" w:firstLine="0"/>
      </w:pPr>
      <w:r>
        <w:t xml:space="preserve">классицизм и романтизм (только на примере музыки, либо в музыке и живописи, в музыке и </w:t>
      </w:r>
      <w:r>
        <w:rPr>
          <w:spacing w:val="-2"/>
        </w:rPr>
        <w:t>литературе).</w:t>
      </w:r>
    </w:p>
    <w:p w:rsidR="005B40CF" w:rsidRDefault="00540B02">
      <w:pPr>
        <w:pStyle w:val="a5"/>
        <w:numPr>
          <w:ilvl w:val="2"/>
          <w:numId w:val="31"/>
        </w:numPr>
        <w:tabs>
          <w:tab w:val="left" w:pos="1448"/>
        </w:tabs>
        <w:ind w:left="1448" w:hanging="599"/>
        <w:jc w:val="both"/>
        <w:rPr>
          <w:sz w:val="24"/>
        </w:rPr>
      </w:pPr>
      <w:r>
        <w:rPr>
          <w:sz w:val="24"/>
        </w:rPr>
        <w:t>Музыкальная</w:t>
      </w:r>
      <w:r>
        <w:rPr>
          <w:spacing w:val="-8"/>
          <w:sz w:val="24"/>
        </w:rPr>
        <w:t xml:space="preserve"> </w:t>
      </w:r>
      <w:r>
        <w:rPr>
          <w:spacing w:val="-2"/>
          <w:sz w:val="24"/>
        </w:rPr>
        <w:t>драматургия.</w:t>
      </w:r>
    </w:p>
    <w:p w:rsidR="005B40CF" w:rsidRDefault="00540B02">
      <w:pPr>
        <w:pStyle w:val="a3"/>
        <w:ind w:right="139"/>
      </w:pPr>
      <w:r>
        <w:t xml:space="preserve">Содержание: развитие музыкальных образов. Музыкальная тема. Принципы музыкального развития: повтор, контраст, разработка. Музыкальная форма – строение музыкального </w:t>
      </w:r>
      <w:r>
        <w:rPr>
          <w:spacing w:val="-2"/>
        </w:rPr>
        <w:t>произведения.</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8"/>
      </w:pPr>
      <w:r>
        <w:t xml:space="preserve">наблюдение за развитием музыкальных тем, образов, восприятие логики музыкального </w:t>
      </w:r>
      <w:r>
        <w:rPr>
          <w:spacing w:val="-2"/>
        </w:rPr>
        <w:t>развития;</w:t>
      </w:r>
    </w:p>
    <w:p w:rsidR="005B40CF" w:rsidRDefault="00540B02">
      <w:pPr>
        <w:pStyle w:val="a3"/>
        <w:ind w:right="149"/>
      </w:pPr>
      <w:r>
        <w:t>умение слышать, запоминать</w:t>
      </w:r>
      <w:r>
        <w:rPr>
          <w:spacing w:val="-1"/>
        </w:rPr>
        <w:t xml:space="preserve"> </w:t>
      </w:r>
      <w:r>
        <w:t>основные</w:t>
      </w:r>
      <w:r>
        <w:rPr>
          <w:spacing w:val="-1"/>
        </w:rPr>
        <w:t xml:space="preserve"> </w:t>
      </w:r>
      <w:r>
        <w:t>изменения,</w:t>
      </w:r>
      <w:r>
        <w:rPr>
          <w:spacing w:val="-2"/>
        </w:rPr>
        <w:t xml:space="preserve"> </w:t>
      </w:r>
      <w:r>
        <w:t>последовательность настроений, чувств, характеров в развертывании музыкальной драматургии;</w:t>
      </w:r>
    </w:p>
    <w:p w:rsidR="005B40CF" w:rsidRDefault="00540B02">
      <w:pPr>
        <w:pStyle w:val="a3"/>
        <w:ind w:left="849" w:right="145" w:firstLine="0"/>
      </w:pPr>
      <w:r>
        <w:t>узнавание на слух музыкальных тем, их вариантов, видоизмененных в процессе развития; составление</w:t>
      </w:r>
      <w:r>
        <w:rPr>
          <w:spacing w:val="80"/>
        </w:rPr>
        <w:t xml:space="preserve">  </w:t>
      </w:r>
      <w:r>
        <w:t>наглядной</w:t>
      </w:r>
      <w:r>
        <w:rPr>
          <w:spacing w:val="80"/>
        </w:rPr>
        <w:t xml:space="preserve">  </w:t>
      </w:r>
      <w:r>
        <w:t>(буквенной,</w:t>
      </w:r>
      <w:r>
        <w:rPr>
          <w:spacing w:val="80"/>
        </w:rPr>
        <w:t xml:space="preserve">  </w:t>
      </w:r>
      <w:r>
        <w:t>цифровой)</w:t>
      </w:r>
      <w:r>
        <w:rPr>
          <w:spacing w:val="80"/>
        </w:rPr>
        <w:t xml:space="preserve">  </w:t>
      </w:r>
      <w:r>
        <w:t>схемы</w:t>
      </w:r>
      <w:r>
        <w:rPr>
          <w:spacing w:val="80"/>
        </w:rPr>
        <w:t xml:space="preserve">  </w:t>
      </w:r>
      <w:r>
        <w:t>строения</w:t>
      </w:r>
      <w:r>
        <w:rPr>
          <w:spacing w:val="80"/>
        </w:rPr>
        <w:t xml:space="preserve">  </w:t>
      </w:r>
      <w:r>
        <w:t>музыкального</w:t>
      </w:r>
    </w:p>
    <w:p w:rsidR="005B40CF" w:rsidRDefault="00540B02">
      <w:pPr>
        <w:pStyle w:val="a3"/>
        <w:ind w:firstLine="0"/>
        <w:jc w:val="left"/>
      </w:pPr>
      <w:r>
        <w:rPr>
          <w:spacing w:val="-2"/>
        </w:rPr>
        <w:t>произведения;</w:t>
      </w:r>
    </w:p>
    <w:p w:rsidR="005B40CF" w:rsidRDefault="00540B02">
      <w:pPr>
        <w:pStyle w:val="a3"/>
        <w:tabs>
          <w:tab w:val="left" w:pos="2393"/>
          <w:tab w:val="left" w:pos="3810"/>
          <w:tab w:val="left" w:pos="4258"/>
          <w:tab w:val="left" w:pos="5069"/>
          <w:tab w:val="left" w:pos="5990"/>
          <w:tab w:val="left" w:pos="7355"/>
          <w:tab w:val="left" w:pos="9036"/>
        </w:tabs>
        <w:ind w:right="143"/>
        <w:jc w:val="left"/>
      </w:pPr>
      <w:r>
        <w:rPr>
          <w:spacing w:val="-2"/>
        </w:rPr>
        <w:t>разучивание,</w:t>
      </w:r>
      <w:r>
        <w:tab/>
      </w:r>
      <w:r>
        <w:rPr>
          <w:spacing w:val="-2"/>
        </w:rPr>
        <w:t>исполнение</w:t>
      </w:r>
      <w:r>
        <w:tab/>
      </w:r>
      <w:r>
        <w:rPr>
          <w:spacing w:val="-6"/>
        </w:rPr>
        <w:t>не</w:t>
      </w:r>
      <w:r>
        <w:tab/>
      </w:r>
      <w:r>
        <w:rPr>
          <w:spacing w:val="-4"/>
        </w:rPr>
        <w:t>менее</w:t>
      </w:r>
      <w:r>
        <w:tab/>
      </w:r>
      <w:r>
        <w:rPr>
          <w:spacing w:val="-2"/>
        </w:rPr>
        <w:t>одного</w:t>
      </w:r>
      <w:r>
        <w:tab/>
      </w:r>
      <w:r>
        <w:rPr>
          <w:spacing w:val="-2"/>
        </w:rPr>
        <w:t>вокального</w:t>
      </w:r>
      <w:r>
        <w:tab/>
      </w:r>
      <w:r>
        <w:rPr>
          <w:spacing w:val="-2"/>
        </w:rPr>
        <w:t>произведения,</w:t>
      </w:r>
      <w:r>
        <w:tab/>
      </w:r>
      <w:r>
        <w:rPr>
          <w:spacing w:val="-2"/>
        </w:rPr>
        <w:t xml:space="preserve">сочиненного </w:t>
      </w:r>
      <w:r>
        <w:t>композитором-классиком, художественная интерпретация музыкального образа в его развитии;</w:t>
      </w:r>
    </w:p>
    <w:p w:rsidR="005B40CF" w:rsidRDefault="00540B02">
      <w:pPr>
        <w:pStyle w:val="a3"/>
        <w:tabs>
          <w:tab w:val="left" w:pos="2352"/>
          <w:tab w:val="left" w:pos="3732"/>
          <w:tab w:val="left" w:pos="4929"/>
          <w:tab w:val="left" w:pos="6576"/>
          <w:tab w:val="left" w:pos="7674"/>
          <w:tab w:val="left" w:pos="8053"/>
          <w:tab w:val="left" w:pos="9421"/>
        </w:tabs>
        <w:spacing w:before="1"/>
        <w:ind w:left="849" w:right="144" w:firstLine="0"/>
        <w:jc w:val="left"/>
      </w:pPr>
      <w:r>
        <w:t xml:space="preserve">музыкальная викторина на знание музыки, названий и авторов изученных произведений; </w:t>
      </w:r>
      <w:r>
        <w:rPr>
          <w:spacing w:val="-2"/>
        </w:rPr>
        <w:t>вариативно:</w:t>
      </w:r>
      <w:r>
        <w:tab/>
      </w:r>
      <w:r>
        <w:rPr>
          <w:spacing w:val="-2"/>
        </w:rPr>
        <w:t>посещение</w:t>
      </w:r>
      <w:r>
        <w:tab/>
      </w:r>
      <w:r>
        <w:rPr>
          <w:spacing w:val="-2"/>
        </w:rPr>
        <w:t>концерта</w:t>
      </w:r>
      <w:r>
        <w:tab/>
      </w:r>
      <w:r>
        <w:rPr>
          <w:spacing w:val="-2"/>
        </w:rPr>
        <w:t>классической</w:t>
      </w:r>
      <w:r>
        <w:tab/>
      </w:r>
      <w:r>
        <w:rPr>
          <w:spacing w:val="-2"/>
        </w:rPr>
        <w:t>музыки,</w:t>
      </w:r>
      <w:r>
        <w:tab/>
      </w:r>
      <w:r>
        <w:rPr>
          <w:spacing w:val="-10"/>
        </w:rPr>
        <w:t>в</w:t>
      </w:r>
      <w:r>
        <w:tab/>
      </w:r>
      <w:r>
        <w:rPr>
          <w:spacing w:val="-2"/>
        </w:rPr>
        <w:t>программе</w:t>
      </w:r>
      <w:r>
        <w:tab/>
      </w:r>
      <w:r>
        <w:rPr>
          <w:spacing w:val="-2"/>
        </w:rPr>
        <w:t>которого</w:t>
      </w:r>
    </w:p>
    <w:p w:rsidR="005B40CF" w:rsidRDefault="00540B02">
      <w:pPr>
        <w:pStyle w:val="a3"/>
        <w:ind w:right="140" w:firstLine="0"/>
      </w:pPr>
      <w:r>
        <w:t>присутствуют крупные симфонические произведения; создание сюжета любительского фильма (в том числе в жанре теневого театра, мультфильма), основанного на развитии образов, музыкальной драматургии одного из произведений композиторов-классиков.</w:t>
      </w:r>
    </w:p>
    <w:p w:rsidR="005B40CF" w:rsidRDefault="00540B02">
      <w:pPr>
        <w:pStyle w:val="a5"/>
        <w:numPr>
          <w:ilvl w:val="2"/>
          <w:numId w:val="31"/>
        </w:numPr>
        <w:tabs>
          <w:tab w:val="left" w:pos="1448"/>
        </w:tabs>
        <w:ind w:left="1448" w:hanging="599"/>
        <w:jc w:val="both"/>
        <w:rPr>
          <w:sz w:val="24"/>
        </w:rPr>
      </w:pPr>
      <w:r>
        <w:rPr>
          <w:sz w:val="24"/>
        </w:rPr>
        <w:t>Музыкальный</w:t>
      </w:r>
      <w:r>
        <w:rPr>
          <w:spacing w:val="-8"/>
          <w:sz w:val="24"/>
        </w:rPr>
        <w:t xml:space="preserve"> </w:t>
      </w:r>
      <w:r>
        <w:rPr>
          <w:spacing w:val="-2"/>
          <w:sz w:val="24"/>
        </w:rPr>
        <w:t>стиль.</w:t>
      </w:r>
    </w:p>
    <w:p w:rsidR="005B40CF" w:rsidRDefault="00540B02">
      <w:pPr>
        <w:pStyle w:val="a3"/>
        <w:ind w:right="144"/>
      </w:pPr>
      <w:r>
        <w:t>Содержание: стиль как единство эстетических идеалов, круга образов, драматургических приемов, музыкального языка. (на примере творчества В. Моцарта, К. Дебюсси, А. Шенберга и других композиторов).</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0"/>
      </w:pPr>
      <w:r>
        <w:t>обобщение и систематизация знаний о различных проявлениях музыкального стиля (стиль композитора, национальный стиль, стиль эпохи);</w:t>
      </w:r>
    </w:p>
    <w:p w:rsidR="005B40CF" w:rsidRDefault="00540B02">
      <w:pPr>
        <w:pStyle w:val="a3"/>
        <w:ind w:right="143"/>
      </w:pPr>
      <w:r>
        <w:t>исполнение 2–3 вокальных произведений – образцов барокко, классицизма, романтизма, импрессионизма (подлинных или стилизованных);</w:t>
      </w:r>
    </w:p>
    <w:p w:rsidR="005B40CF" w:rsidRDefault="00540B02">
      <w:pPr>
        <w:pStyle w:val="a3"/>
        <w:spacing w:before="1"/>
        <w:ind w:left="849" w:right="482" w:firstLine="0"/>
      </w:pPr>
      <w:r>
        <w:t>музыкальная</w:t>
      </w:r>
      <w:r>
        <w:rPr>
          <w:spacing w:val="-4"/>
        </w:rPr>
        <w:t xml:space="preserve"> </w:t>
      </w:r>
      <w:r>
        <w:t>викторина</w:t>
      </w:r>
      <w:r>
        <w:rPr>
          <w:spacing w:val="-5"/>
        </w:rPr>
        <w:t xml:space="preserve"> </w:t>
      </w:r>
      <w:r>
        <w:t>на</w:t>
      </w:r>
      <w:r>
        <w:rPr>
          <w:spacing w:val="-5"/>
        </w:rPr>
        <w:t xml:space="preserve"> </w:t>
      </w:r>
      <w:r>
        <w:t>знание</w:t>
      </w:r>
      <w:r>
        <w:rPr>
          <w:spacing w:val="-5"/>
        </w:rPr>
        <w:t xml:space="preserve"> </w:t>
      </w:r>
      <w:r>
        <w:t>музыки,</w:t>
      </w:r>
      <w:r>
        <w:rPr>
          <w:spacing w:val="-4"/>
        </w:rPr>
        <w:t xml:space="preserve"> </w:t>
      </w:r>
      <w:r>
        <w:t>названий</w:t>
      </w:r>
      <w:r>
        <w:rPr>
          <w:spacing w:val="-6"/>
        </w:rPr>
        <w:t xml:space="preserve"> </w:t>
      </w:r>
      <w:r>
        <w:t>и</w:t>
      </w:r>
      <w:r>
        <w:rPr>
          <w:spacing w:val="-4"/>
        </w:rPr>
        <w:t xml:space="preserve"> </w:t>
      </w:r>
      <w:r>
        <w:t>авторов</w:t>
      </w:r>
      <w:r>
        <w:rPr>
          <w:spacing w:val="-5"/>
        </w:rPr>
        <w:t xml:space="preserve"> </w:t>
      </w:r>
      <w:r>
        <w:t>изученных</w:t>
      </w:r>
      <w:r>
        <w:rPr>
          <w:spacing w:val="-3"/>
        </w:rPr>
        <w:t xml:space="preserve"> </w:t>
      </w:r>
      <w:r>
        <w:t>произведений; определение на слух в звучании незнакомого произведения:</w:t>
      </w:r>
    </w:p>
    <w:p w:rsidR="005B40CF" w:rsidRDefault="00540B02">
      <w:pPr>
        <w:pStyle w:val="a3"/>
        <w:ind w:left="849" w:firstLine="0"/>
      </w:pPr>
      <w:r>
        <w:t>принадлежности</w:t>
      </w:r>
      <w:r>
        <w:rPr>
          <w:spacing w:val="-4"/>
        </w:rPr>
        <w:t xml:space="preserve"> </w:t>
      </w:r>
      <w:r>
        <w:t>к</w:t>
      </w:r>
      <w:r>
        <w:rPr>
          <w:spacing w:val="-3"/>
        </w:rPr>
        <w:t xml:space="preserve"> </w:t>
      </w:r>
      <w:r>
        <w:t>одному</w:t>
      </w:r>
      <w:r>
        <w:rPr>
          <w:spacing w:val="-7"/>
        </w:rPr>
        <w:t xml:space="preserve"> </w:t>
      </w:r>
      <w:r>
        <w:t>из</w:t>
      </w:r>
      <w:r>
        <w:rPr>
          <w:spacing w:val="-3"/>
        </w:rPr>
        <w:t xml:space="preserve"> </w:t>
      </w:r>
      <w:r>
        <w:t>изученных</w:t>
      </w:r>
      <w:r>
        <w:rPr>
          <w:spacing w:val="-2"/>
        </w:rPr>
        <w:t xml:space="preserve"> стилей;</w:t>
      </w:r>
    </w:p>
    <w:p w:rsidR="005B40CF" w:rsidRDefault="00540B02">
      <w:pPr>
        <w:pStyle w:val="a3"/>
        <w:tabs>
          <w:tab w:val="left" w:pos="3041"/>
          <w:tab w:val="left" w:pos="4127"/>
          <w:tab w:val="left" w:pos="5694"/>
          <w:tab w:val="left" w:pos="6152"/>
          <w:tab w:val="left" w:pos="7135"/>
          <w:tab w:val="left" w:pos="8951"/>
        </w:tabs>
        <w:ind w:right="147"/>
        <w:jc w:val="left"/>
      </w:pPr>
      <w:r>
        <w:rPr>
          <w:spacing w:val="-2"/>
        </w:rPr>
        <w:t>исполнительского</w:t>
      </w:r>
      <w:r>
        <w:tab/>
      </w:r>
      <w:r>
        <w:rPr>
          <w:spacing w:val="-2"/>
        </w:rPr>
        <w:t>состава</w:t>
      </w:r>
      <w:r>
        <w:tab/>
      </w:r>
      <w:r>
        <w:rPr>
          <w:spacing w:val="-2"/>
        </w:rPr>
        <w:t>(количество</w:t>
      </w:r>
      <w:r>
        <w:tab/>
      </w:r>
      <w:r>
        <w:rPr>
          <w:spacing w:val="-10"/>
        </w:rPr>
        <w:t>и</w:t>
      </w:r>
      <w:r>
        <w:tab/>
      </w:r>
      <w:r>
        <w:rPr>
          <w:spacing w:val="-2"/>
        </w:rPr>
        <w:t>состав</w:t>
      </w:r>
      <w:r>
        <w:tab/>
      </w:r>
      <w:r>
        <w:rPr>
          <w:spacing w:val="-2"/>
        </w:rPr>
        <w:t>исполнителей,</w:t>
      </w:r>
      <w:r>
        <w:tab/>
      </w:r>
      <w:r>
        <w:rPr>
          <w:spacing w:val="-2"/>
        </w:rPr>
        <w:t>музыкальных инструментов);</w:t>
      </w:r>
    </w:p>
    <w:p w:rsidR="005B40CF" w:rsidRDefault="00540B02">
      <w:pPr>
        <w:pStyle w:val="a3"/>
        <w:ind w:left="849" w:firstLine="0"/>
        <w:jc w:val="left"/>
      </w:pPr>
      <w:r>
        <w:t>жанра,</w:t>
      </w:r>
      <w:r>
        <w:rPr>
          <w:spacing w:val="-4"/>
        </w:rPr>
        <w:t xml:space="preserve"> </w:t>
      </w:r>
      <w:r>
        <w:t>круга</w:t>
      </w:r>
      <w:r>
        <w:rPr>
          <w:spacing w:val="-3"/>
        </w:rPr>
        <w:t xml:space="preserve"> </w:t>
      </w:r>
      <w:r>
        <w:rPr>
          <w:spacing w:val="-2"/>
        </w:rPr>
        <w:t>образов;</w:t>
      </w:r>
    </w:p>
    <w:p w:rsidR="005B40CF" w:rsidRDefault="00540B02">
      <w:pPr>
        <w:pStyle w:val="a3"/>
        <w:jc w:val="left"/>
      </w:pPr>
      <w:r>
        <w:t>способа музыкального изложения и развития в простых и сложных музыкальных формах</w:t>
      </w:r>
      <w:r>
        <w:rPr>
          <w:spacing w:val="80"/>
        </w:rPr>
        <w:t xml:space="preserve"> </w:t>
      </w:r>
      <w:r>
        <w:t>(гомофония, полифония, повтор, контраст, соотношение разделов и частей в произведении);</w:t>
      </w:r>
    </w:p>
    <w:p w:rsidR="005B40CF" w:rsidRDefault="00540B02">
      <w:pPr>
        <w:pStyle w:val="a3"/>
        <w:tabs>
          <w:tab w:val="left" w:pos="2350"/>
          <w:tab w:val="left" w:pos="4540"/>
          <w:tab w:val="left" w:pos="5722"/>
          <w:tab w:val="left" w:pos="7380"/>
          <w:tab w:val="left" w:pos="8521"/>
          <w:tab w:val="left" w:pos="8914"/>
        </w:tabs>
        <w:ind w:right="146"/>
        <w:jc w:val="left"/>
      </w:pPr>
      <w:r>
        <w:rPr>
          <w:spacing w:val="-2"/>
        </w:rPr>
        <w:t>вариативно:</w:t>
      </w:r>
      <w:r>
        <w:tab/>
      </w:r>
      <w:r>
        <w:rPr>
          <w:spacing w:val="-2"/>
        </w:rPr>
        <w:t>исследовательские</w:t>
      </w:r>
      <w:r>
        <w:tab/>
      </w:r>
      <w:r>
        <w:rPr>
          <w:spacing w:val="-2"/>
        </w:rPr>
        <w:t>проекты,</w:t>
      </w:r>
      <w:r>
        <w:tab/>
      </w:r>
      <w:r>
        <w:rPr>
          <w:spacing w:val="-2"/>
        </w:rPr>
        <w:t>посвященные</w:t>
      </w:r>
      <w:r>
        <w:tab/>
      </w:r>
      <w:r>
        <w:rPr>
          <w:spacing w:val="-2"/>
        </w:rPr>
        <w:t>эстетике</w:t>
      </w:r>
      <w:r>
        <w:tab/>
      </w:r>
      <w:r>
        <w:rPr>
          <w:spacing w:val="-10"/>
        </w:rPr>
        <w:t>и</w:t>
      </w:r>
      <w:r>
        <w:tab/>
      </w:r>
      <w:r>
        <w:rPr>
          <w:spacing w:val="-2"/>
        </w:rPr>
        <w:t xml:space="preserve">особенностям </w:t>
      </w:r>
      <w:r>
        <w:t>музыкального искусства различных стилей XX века.</w:t>
      </w:r>
    </w:p>
    <w:p w:rsidR="005B40CF" w:rsidRDefault="00540B02">
      <w:pPr>
        <w:pStyle w:val="a5"/>
        <w:numPr>
          <w:ilvl w:val="1"/>
          <w:numId w:val="31"/>
        </w:numPr>
        <w:tabs>
          <w:tab w:val="left" w:pos="1268"/>
        </w:tabs>
        <w:ind w:left="1268" w:hanging="419"/>
        <w:rPr>
          <w:sz w:val="24"/>
        </w:rPr>
      </w:pPr>
      <w:r>
        <w:rPr>
          <w:sz w:val="24"/>
        </w:rPr>
        <w:t>Модуль</w:t>
      </w:r>
      <w:r>
        <w:rPr>
          <w:spacing w:val="-3"/>
          <w:sz w:val="24"/>
        </w:rPr>
        <w:t xml:space="preserve"> </w:t>
      </w:r>
      <w:r>
        <w:rPr>
          <w:sz w:val="24"/>
        </w:rPr>
        <w:t>№</w:t>
      </w:r>
      <w:r>
        <w:rPr>
          <w:spacing w:val="-4"/>
          <w:sz w:val="24"/>
        </w:rPr>
        <w:t xml:space="preserve"> </w:t>
      </w:r>
      <w:r>
        <w:rPr>
          <w:sz w:val="24"/>
        </w:rPr>
        <w:t>7</w:t>
      </w:r>
      <w:r>
        <w:rPr>
          <w:spacing w:val="1"/>
          <w:sz w:val="24"/>
        </w:rPr>
        <w:t xml:space="preserve"> </w:t>
      </w:r>
      <w:r>
        <w:rPr>
          <w:sz w:val="24"/>
        </w:rPr>
        <w:t>«Духовная</w:t>
      </w:r>
      <w:r>
        <w:rPr>
          <w:spacing w:val="-2"/>
          <w:sz w:val="24"/>
        </w:rPr>
        <w:t xml:space="preserve"> музыка»</w:t>
      </w:r>
    </w:p>
    <w:p w:rsidR="005B40CF" w:rsidRDefault="00540B02">
      <w:pPr>
        <w:pStyle w:val="a5"/>
        <w:numPr>
          <w:ilvl w:val="2"/>
          <w:numId w:val="31"/>
        </w:numPr>
        <w:tabs>
          <w:tab w:val="left" w:pos="1448"/>
        </w:tabs>
        <w:ind w:left="1448" w:hanging="599"/>
        <w:rPr>
          <w:sz w:val="24"/>
        </w:rPr>
      </w:pPr>
      <w:r>
        <w:rPr>
          <w:sz w:val="24"/>
        </w:rPr>
        <w:t>Храмовый</w:t>
      </w:r>
      <w:r>
        <w:rPr>
          <w:spacing w:val="-3"/>
          <w:sz w:val="24"/>
        </w:rPr>
        <w:t xml:space="preserve"> </w:t>
      </w:r>
      <w:r>
        <w:rPr>
          <w:sz w:val="24"/>
        </w:rPr>
        <w:t>синтез</w:t>
      </w:r>
      <w:r>
        <w:rPr>
          <w:spacing w:val="-3"/>
          <w:sz w:val="24"/>
        </w:rPr>
        <w:t xml:space="preserve"> </w:t>
      </w:r>
      <w:r>
        <w:rPr>
          <w:spacing w:val="-2"/>
          <w:sz w:val="24"/>
        </w:rPr>
        <w:t>искусств.</w:t>
      </w:r>
    </w:p>
    <w:p w:rsidR="005B40CF" w:rsidRDefault="00540B02">
      <w:pPr>
        <w:pStyle w:val="a3"/>
        <w:ind w:right="140"/>
      </w:pPr>
      <w:r>
        <w:t>Музыка православного и католического богослужения (колокола, пение acapella или пение</w:t>
      </w:r>
      <w:r>
        <w:rPr>
          <w:spacing w:val="40"/>
        </w:rPr>
        <w:t xml:space="preserve"> </w:t>
      </w:r>
      <w:r>
        <w:t xml:space="preserve">в Сопровождении органа). Основные жанры, традиции. Образы Христа, Богородицы, Рождества, </w:t>
      </w:r>
      <w:r>
        <w:rPr>
          <w:spacing w:val="-2"/>
        </w:rPr>
        <w:t>Воскресения.</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9"/>
      </w:pPr>
      <w:r>
        <w:t>повторение, обобщение и систематизация знаний о христианской культуре западноевропейской традиции русского православия, полученных на уроках музыки и основ религиозных культур и светской этики на уровне начального общего образования;</w:t>
      </w:r>
    </w:p>
    <w:p w:rsidR="005B40CF" w:rsidRDefault="00540B02">
      <w:pPr>
        <w:pStyle w:val="a3"/>
        <w:ind w:right="150"/>
      </w:pPr>
      <w:r>
        <w:t>осознание единства музыки со словом, живописью, скульптурой, архитектурой как сочетания разных проявлений единого мировоззрения, основной идеи христианства;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403"/>
          <w:tab w:val="left" w:pos="3849"/>
          <w:tab w:val="left" w:pos="5686"/>
          <w:tab w:val="left" w:pos="7108"/>
          <w:tab w:val="left" w:pos="7566"/>
          <w:tab w:val="left" w:pos="9209"/>
        </w:tabs>
        <w:spacing w:before="64"/>
        <w:ind w:right="145"/>
        <w:jc w:val="left"/>
      </w:pPr>
      <w:r>
        <w:rPr>
          <w:spacing w:val="-2"/>
        </w:rPr>
        <w:t>исполнение</w:t>
      </w:r>
      <w:r>
        <w:tab/>
      </w:r>
      <w:r>
        <w:rPr>
          <w:spacing w:val="-2"/>
        </w:rPr>
        <w:t>вокальных</w:t>
      </w:r>
      <w:r>
        <w:tab/>
      </w:r>
      <w:r>
        <w:rPr>
          <w:spacing w:val="-2"/>
        </w:rPr>
        <w:t>произведений,</w:t>
      </w:r>
      <w:r>
        <w:tab/>
      </w:r>
      <w:r>
        <w:rPr>
          <w:spacing w:val="-2"/>
        </w:rPr>
        <w:t>связанных</w:t>
      </w:r>
      <w:r>
        <w:tab/>
      </w:r>
      <w:r>
        <w:rPr>
          <w:spacing w:val="-10"/>
        </w:rPr>
        <w:t>с</w:t>
      </w:r>
      <w:r>
        <w:tab/>
      </w:r>
      <w:r>
        <w:rPr>
          <w:spacing w:val="-2"/>
        </w:rPr>
        <w:t>религиозной</w:t>
      </w:r>
      <w:r>
        <w:tab/>
      </w:r>
      <w:r>
        <w:rPr>
          <w:spacing w:val="-2"/>
        </w:rPr>
        <w:t xml:space="preserve">традицией, </w:t>
      </w:r>
      <w:r>
        <w:t>перекликающихся с ней по тематике;</w:t>
      </w:r>
    </w:p>
    <w:p w:rsidR="005B40CF" w:rsidRDefault="00540B02">
      <w:pPr>
        <w:pStyle w:val="a3"/>
        <w:jc w:val="left"/>
      </w:pPr>
      <w:r>
        <w:t>определение</w:t>
      </w:r>
      <w:r>
        <w:rPr>
          <w:spacing w:val="30"/>
        </w:rPr>
        <w:t xml:space="preserve"> </w:t>
      </w:r>
      <w:r>
        <w:t>сходства</w:t>
      </w:r>
      <w:r>
        <w:rPr>
          <w:spacing w:val="30"/>
        </w:rPr>
        <w:t xml:space="preserve"> </w:t>
      </w:r>
      <w:r>
        <w:t>и</w:t>
      </w:r>
      <w:r>
        <w:rPr>
          <w:spacing w:val="32"/>
        </w:rPr>
        <w:t xml:space="preserve"> </w:t>
      </w:r>
      <w:r>
        <w:t>различия</w:t>
      </w:r>
      <w:r>
        <w:rPr>
          <w:spacing w:val="29"/>
        </w:rPr>
        <w:t xml:space="preserve"> </w:t>
      </w:r>
      <w:r>
        <w:t>элементов</w:t>
      </w:r>
      <w:r>
        <w:rPr>
          <w:spacing w:val="31"/>
        </w:rPr>
        <w:t xml:space="preserve"> </w:t>
      </w:r>
      <w:r>
        <w:t>разных</w:t>
      </w:r>
      <w:r>
        <w:rPr>
          <w:spacing w:val="33"/>
        </w:rPr>
        <w:t xml:space="preserve"> </w:t>
      </w:r>
      <w:r>
        <w:t>видов</w:t>
      </w:r>
      <w:r>
        <w:rPr>
          <w:spacing w:val="31"/>
        </w:rPr>
        <w:t xml:space="preserve"> </w:t>
      </w:r>
      <w:r>
        <w:t>искусства</w:t>
      </w:r>
      <w:r>
        <w:rPr>
          <w:spacing w:val="30"/>
        </w:rPr>
        <w:t xml:space="preserve"> </w:t>
      </w:r>
      <w:r>
        <w:t>(музыки,</w:t>
      </w:r>
      <w:r>
        <w:rPr>
          <w:spacing w:val="31"/>
        </w:rPr>
        <w:t xml:space="preserve"> </w:t>
      </w:r>
      <w:r>
        <w:t>живописи, архитектуры), относящихся:</w:t>
      </w:r>
    </w:p>
    <w:p w:rsidR="005B40CF" w:rsidRDefault="00540B02">
      <w:pPr>
        <w:pStyle w:val="a3"/>
        <w:ind w:left="849" w:right="4252" w:firstLine="0"/>
        <w:jc w:val="left"/>
      </w:pPr>
      <w:r>
        <w:t>к русской православной традиции; западноевропейской христианской традиции; другим конфессиям (по выбору учителя); вариативно:</w:t>
      </w:r>
      <w:r>
        <w:rPr>
          <w:spacing w:val="-9"/>
        </w:rPr>
        <w:t xml:space="preserve"> </w:t>
      </w:r>
      <w:r>
        <w:t>посещение</w:t>
      </w:r>
      <w:r>
        <w:rPr>
          <w:spacing w:val="-12"/>
        </w:rPr>
        <w:t xml:space="preserve"> </w:t>
      </w:r>
      <w:r>
        <w:t>концерта</w:t>
      </w:r>
      <w:r>
        <w:rPr>
          <w:spacing w:val="-9"/>
        </w:rPr>
        <w:t xml:space="preserve"> </w:t>
      </w:r>
      <w:r>
        <w:t>духовной</w:t>
      </w:r>
      <w:r>
        <w:rPr>
          <w:spacing w:val="-9"/>
        </w:rPr>
        <w:t xml:space="preserve"> </w:t>
      </w:r>
      <w:r>
        <w:t>музыки.</w:t>
      </w:r>
    </w:p>
    <w:p w:rsidR="005B40CF" w:rsidRDefault="00540B02">
      <w:pPr>
        <w:pStyle w:val="a5"/>
        <w:numPr>
          <w:ilvl w:val="2"/>
          <w:numId w:val="31"/>
        </w:numPr>
        <w:tabs>
          <w:tab w:val="left" w:pos="1448"/>
        </w:tabs>
        <w:ind w:left="1448" w:hanging="599"/>
        <w:rPr>
          <w:sz w:val="24"/>
        </w:rPr>
      </w:pPr>
      <w:r>
        <w:rPr>
          <w:sz w:val="24"/>
        </w:rPr>
        <w:t>Развитие</w:t>
      </w:r>
      <w:r>
        <w:rPr>
          <w:spacing w:val="-6"/>
          <w:sz w:val="24"/>
        </w:rPr>
        <w:t xml:space="preserve"> </w:t>
      </w:r>
      <w:r>
        <w:rPr>
          <w:sz w:val="24"/>
        </w:rPr>
        <w:t>церковной</w:t>
      </w:r>
      <w:r>
        <w:rPr>
          <w:spacing w:val="-5"/>
          <w:sz w:val="24"/>
        </w:rPr>
        <w:t xml:space="preserve"> </w:t>
      </w:r>
      <w:r>
        <w:rPr>
          <w:spacing w:val="-2"/>
          <w:sz w:val="24"/>
        </w:rPr>
        <w:t>музыки</w:t>
      </w:r>
    </w:p>
    <w:p w:rsidR="005B40CF" w:rsidRDefault="00540B02">
      <w:pPr>
        <w:pStyle w:val="a3"/>
        <w:ind w:right="145"/>
      </w:pPr>
      <w:r>
        <w:t>Содержание: европейская музыка религиозной традиции (григорианский хорал, изобретение нотной записи Гвидод’Ареццо, протестантский хорал). Русская музыка религиозной традиции (знаменный распев, крюковая запись, партесное пение). Полифония в западной и</w:t>
      </w:r>
      <w:r>
        <w:rPr>
          <w:spacing w:val="40"/>
        </w:rPr>
        <w:t xml:space="preserve"> </w:t>
      </w:r>
      <w:r>
        <w:t>русской духовной музыке. Жанры: кантата, духовный концерт, реквием.</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firstLine="0"/>
      </w:pPr>
      <w:r>
        <w:t>знакомство</w:t>
      </w:r>
      <w:r>
        <w:rPr>
          <w:spacing w:val="-3"/>
        </w:rPr>
        <w:t xml:space="preserve"> </w:t>
      </w:r>
      <w:r>
        <w:t>с</w:t>
      </w:r>
      <w:r>
        <w:rPr>
          <w:spacing w:val="-5"/>
        </w:rPr>
        <w:t xml:space="preserve"> </w:t>
      </w:r>
      <w:r>
        <w:t>историей</w:t>
      </w:r>
      <w:r>
        <w:rPr>
          <w:spacing w:val="-5"/>
        </w:rPr>
        <w:t xml:space="preserve"> </w:t>
      </w:r>
      <w:r>
        <w:t>возникновения</w:t>
      </w:r>
      <w:r>
        <w:rPr>
          <w:spacing w:val="-6"/>
        </w:rPr>
        <w:t xml:space="preserve"> </w:t>
      </w:r>
      <w:r>
        <w:t>нотной</w:t>
      </w:r>
      <w:r>
        <w:rPr>
          <w:spacing w:val="-4"/>
        </w:rPr>
        <w:t xml:space="preserve"> </w:t>
      </w:r>
      <w:r>
        <w:rPr>
          <w:spacing w:val="-2"/>
        </w:rPr>
        <w:t>записи;</w:t>
      </w:r>
    </w:p>
    <w:p w:rsidR="005B40CF" w:rsidRDefault="00540B02">
      <w:pPr>
        <w:pStyle w:val="a3"/>
        <w:ind w:right="144"/>
      </w:pPr>
      <w:r>
        <w:t>сравнение нотаций религиозной музыки разных традиций (григорианский хорал,</w:t>
      </w:r>
      <w:r>
        <w:rPr>
          <w:spacing w:val="40"/>
        </w:rPr>
        <w:t xml:space="preserve"> </w:t>
      </w:r>
      <w:r>
        <w:t>знаменный распев, современные ноты);</w:t>
      </w:r>
    </w:p>
    <w:p w:rsidR="005B40CF" w:rsidRDefault="00540B02">
      <w:pPr>
        <w:pStyle w:val="a3"/>
        <w:spacing w:before="1"/>
        <w:ind w:left="849" w:firstLine="0"/>
        <w:jc w:val="left"/>
      </w:pPr>
      <w:r>
        <w:t>знакомство</w:t>
      </w:r>
      <w:r>
        <w:rPr>
          <w:spacing w:val="-6"/>
        </w:rPr>
        <w:t xml:space="preserve"> </w:t>
      </w:r>
      <w:r>
        <w:t>с</w:t>
      </w:r>
      <w:r>
        <w:rPr>
          <w:spacing w:val="-8"/>
        </w:rPr>
        <w:t xml:space="preserve"> </w:t>
      </w:r>
      <w:r>
        <w:t>образцами</w:t>
      </w:r>
      <w:r>
        <w:rPr>
          <w:spacing w:val="-6"/>
        </w:rPr>
        <w:t xml:space="preserve"> </w:t>
      </w:r>
      <w:r>
        <w:t>(фрагментами)</w:t>
      </w:r>
      <w:r>
        <w:rPr>
          <w:spacing w:val="-6"/>
        </w:rPr>
        <w:t xml:space="preserve"> </w:t>
      </w:r>
      <w:r>
        <w:t>средневековых</w:t>
      </w:r>
      <w:r>
        <w:rPr>
          <w:spacing w:val="-4"/>
        </w:rPr>
        <w:t xml:space="preserve"> </w:t>
      </w:r>
      <w:r>
        <w:t>церковных</w:t>
      </w:r>
      <w:r>
        <w:rPr>
          <w:spacing w:val="-4"/>
        </w:rPr>
        <w:t xml:space="preserve"> </w:t>
      </w:r>
      <w:r>
        <w:t>распевов</w:t>
      </w:r>
      <w:r>
        <w:rPr>
          <w:spacing w:val="-7"/>
        </w:rPr>
        <w:t xml:space="preserve"> </w:t>
      </w:r>
      <w:r>
        <w:t>(одноголосие); слушание духовной музыки;</w:t>
      </w:r>
    </w:p>
    <w:p w:rsidR="005B40CF" w:rsidRDefault="00540B02">
      <w:pPr>
        <w:pStyle w:val="a3"/>
        <w:ind w:left="849" w:firstLine="0"/>
        <w:jc w:val="left"/>
      </w:pPr>
      <w:r>
        <w:t>определение</w:t>
      </w:r>
      <w:r>
        <w:rPr>
          <w:spacing w:val="-3"/>
        </w:rPr>
        <w:t xml:space="preserve"> </w:t>
      </w:r>
      <w:r>
        <w:t>на</w:t>
      </w:r>
      <w:r>
        <w:rPr>
          <w:spacing w:val="-3"/>
        </w:rPr>
        <w:t xml:space="preserve"> </w:t>
      </w:r>
      <w:r>
        <w:rPr>
          <w:spacing w:val="-4"/>
        </w:rPr>
        <w:t>слух:</w:t>
      </w:r>
    </w:p>
    <w:p w:rsidR="005B40CF" w:rsidRDefault="00540B02">
      <w:pPr>
        <w:pStyle w:val="a3"/>
        <w:ind w:left="849" w:firstLine="0"/>
        <w:jc w:val="left"/>
      </w:pPr>
      <w:r>
        <w:t>состава</w:t>
      </w:r>
      <w:r>
        <w:rPr>
          <w:spacing w:val="-5"/>
        </w:rPr>
        <w:t xml:space="preserve"> </w:t>
      </w:r>
      <w:r>
        <w:rPr>
          <w:spacing w:val="-2"/>
        </w:rPr>
        <w:t>исполнителей;</w:t>
      </w:r>
    </w:p>
    <w:p w:rsidR="005B40CF" w:rsidRDefault="00540B02">
      <w:pPr>
        <w:pStyle w:val="a3"/>
        <w:ind w:left="849" w:firstLine="0"/>
        <w:jc w:val="left"/>
      </w:pPr>
      <w:r>
        <w:t>типа</w:t>
      </w:r>
      <w:r>
        <w:rPr>
          <w:spacing w:val="-4"/>
        </w:rPr>
        <w:t xml:space="preserve"> </w:t>
      </w:r>
      <w:r>
        <w:t>фактуры</w:t>
      </w:r>
      <w:r>
        <w:rPr>
          <w:spacing w:val="-2"/>
        </w:rPr>
        <w:t xml:space="preserve"> </w:t>
      </w:r>
      <w:r>
        <w:t>(хоральный</w:t>
      </w:r>
      <w:r>
        <w:rPr>
          <w:spacing w:val="-2"/>
        </w:rPr>
        <w:t xml:space="preserve"> </w:t>
      </w:r>
      <w:r>
        <w:t>склад,</w:t>
      </w:r>
      <w:r>
        <w:rPr>
          <w:spacing w:val="-2"/>
        </w:rPr>
        <w:t xml:space="preserve"> полифония);</w:t>
      </w:r>
    </w:p>
    <w:p w:rsidR="005B40CF" w:rsidRDefault="00540B02">
      <w:pPr>
        <w:pStyle w:val="a3"/>
        <w:ind w:left="849" w:firstLine="0"/>
        <w:jc w:val="left"/>
      </w:pPr>
      <w:r>
        <w:t>принадлежности</w:t>
      </w:r>
      <w:r>
        <w:rPr>
          <w:spacing w:val="-8"/>
        </w:rPr>
        <w:t xml:space="preserve"> </w:t>
      </w:r>
      <w:r>
        <w:t>к</w:t>
      </w:r>
      <w:r>
        <w:rPr>
          <w:spacing w:val="-5"/>
        </w:rPr>
        <w:t xml:space="preserve"> </w:t>
      </w:r>
      <w:r>
        <w:t>русской</w:t>
      </w:r>
      <w:r>
        <w:rPr>
          <w:spacing w:val="-6"/>
        </w:rPr>
        <w:t xml:space="preserve"> </w:t>
      </w:r>
      <w:r>
        <w:t>или</w:t>
      </w:r>
      <w:r>
        <w:rPr>
          <w:spacing w:val="-5"/>
        </w:rPr>
        <w:t xml:space="preserve"> </w:t>
      </w:r>
      <w:r>
        <w:t>западноевропейской</w:t>
      </w:r>
      <w:r>
        <w:rPr>
          <w:spacing w:val="-6"/>
        </w:rPr>
        <w:t xml:space="preserve"> </w:t>
      </w:r>
      <w:r>
        <w:t>религиозной</w:t>
      </w:r>
      <w:r>
        <w:rPr>
          <w:spacing w:val="-5"/>
        </w:rPr>
        <w:t xml:space="preserve"> </w:t>
      </w:r>
      <w:r>
        <w:rPr>
          <w:spacing w:val="-2"/>
        </w:rPr>
        <w:t>традиции;</w:t>
      </w:r>
    </w:p>
    <w:p w:rsidR="005B40CF" w:rsidRDefault="00540B02">
      <w:pPr>
        <w:pStyle w:val="a3"/>
        <w:ind w:right="135"/>
      </w:pPr>
      <w:r>
        <w:t>вариативно: работа с интерактивной картой, лентой времени с указанием географических и исторических особенностей распространения различных явлений, стилей, жанров, связанных с развитием религиозной музыки; исследовательские и творческие проекты, посвященные отдельным произведениям духовной музыки.</w:t>
      </w:r>
    </w:p>
    <w:p w:rsidR="005B40CF" w:rsidRDefault="00540B02">
      <w:pPr>
        <w:pStyle w:val="a5"/>
        <w:numPr>
          <w:ilvl w:val="2"/>
          <w:numId w:val="31"/>
        </w:numPr>
        <w:tabs>
          <w:tab w:val="left" w:pos="1448"/>
        </w:tabs>
        <w:ind w:left="1448" w:hanging="599"/>
        <w:jc w:val="both"/>
        <w:rPr>
          <w:sz w:val="24"/>
        </w:rPr>
      </w:pPr>
      <w:r>
        <w:rPr>
          <w:sz w:val="24"/>
        </w:rPr>
        <w:t>Музыкальные</w:t>
      </w:r>
      <w:r>
        <w:rPr>
          <w:spacing w:val="-5"/>
          <w:sz w:val="24"/>
        </w:rPr>
        <w:t xml:space="preserve"> </w:t>
      </w:r>
      <w:r>
        <w:rPr>
          <w:sz w:val="24"/>
        </w:rPr>
        <w:t>жанры</w:t>
      </w:r>
      <w:r>
        <w:rPr>
          <w:spacing w:val="-3"/>
          <w:sz w:val="24"/>
        </w:rPr>
        <w:t xml:space="preserve"> </w:t>
      </w:r>
      <w:r>
        <w:rPr>
          <w:spacing w:val="-2"/>
          <w:sz w:val="24"/>
        </w:rPr>
        <w:t>богослужения.</w:t>
      </w:r>
    </w:p>
    <w:p w:rsidR="005B40CF" w:rsidRDefault="00540B02">
      <w:pPr>
        <w:pStyle w:val="a3"/>
        <w:ind w:right="140"/>
      </w:pPr>
      <w:r>
        <w:t>Содержание: эстетическое содержание и жизненное предназначение духовной музыки. Многочастные</w:t>
      </w:r>
      <w:r>
        <w:rPr>
          <w:spacing w:val="-4"/>
        </w:rPr>
        <w:t xml:space="preserve"> </w:t>
      </w:r>
      <w:r>
        <w:t>произведения</w:t>
      </w:r>
      <w:r>
        <w:rPr>
          <w:spacing w:val="-2"/>
        </w:rPr>
        <w:t xml:space="preserve"> </w:t>
      </w:r>
      <w:r>
        <w:t>на</w:t>
      </w:r>
      <w:r>
        <w:rPr>
          <w:spacing w:val="-5"/>
        </w:rPr>
        <w:t xml:space="preserve"> </w:t>
      </w:r>
      <w:r>
        <w:t>канонические</w:t>
      </w:r>
      <w:r>
        <w:rPr>
          <w:spacing w:val="-3"/>
        </w:rPr>
        <w:t xml:space="preserve"> </w:t>
      </w:r>
      <w:r>
        <w:t>тексты:</w:t>
      </w:r>
      <w:r>
        <w:rPr>
          <w:spacing w:val="-2"/>
        </w:rPr>
        <w:t xml:space="preserve"> </w:t>
      </w:r>
      <w:r>
        <w:t>католическая</w:t>
      </w:r>
      <w:r>
        <w:rPr>
          <w:spacing w:val="-2"/>
        </w:rPr>
        <w:t xml:space="preserve"> </w:t>
      </w:r>
      <w:r>
        <w:t>месса,</w:t>
      </w:r>
      <w:r>
        <w:rPr>
          <w:spacing w:val="-2"/>
        </w:rPr>
        <w:t xml:space="preserve"> </w:t>
      </w:r>
      <w:r>
        <w:t>православная</w:t>
      </w:r>
      <w:r>
        <w:rPr>
          <w:spacing w:val="-2"/>
        </w:rPr>
        <w:t xml:space="preserve"> </w:t>
      </w:r>
      <w:r>
        <w:t>литургия, всенощное бдение.</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4"/>
      </w:pPr>
      <w:r>
        <w:t>знакомство с одним (более полно) или несколькими (фрагментарно) произведениями мировой музыкальной классики, написанными в соответствии с религиозным каноном;</w:t>
      </w:r>
    </w:p>
    <w:p w:rsidR="005B40CF" w:rsidRDefault="00540B02">
      <w:pPr>
        <w:pStyle w:val="a3"/>
        <w:ind w:left="849" w:firstLine="0"/>
      </w:pPr>
      <w:r>
        <w:t>вокализация</w:t>
      </w:r>
      <w:r>
        <w:rPr>
          <w:spacing w:val="-8"/>
        </w:rPr>
        <w:t xml:space="preserve"> </w:t>
      </w:r>
      <w:r>
        <w:t>музыкальных</w:t>
      </w:r>
      <w:r>
        <w:rPr>
          <w:spacing w:val="-4"/>
        </w:rPr>
        <w:t xml:space="preserve"> </w:t>
      </w:r>
      <w:r>
        <w:t>тем</w:t>
      </w:r>
      <w:r>
        <w:rPr>
          <w:spacing w:val="-7"/>
        </w:rPr>
        <w:t xml:space="preserve"> </w:t>
      </w:r>
      <w:r>
        <w:t>изучаемых</w:t>
      </w:r>
      <w:r>
        <w:rPr>
          <w:spacing w:val="-4"/>
        </w:rPr>
        <w:t xml:space="preserve"> </w:t>
      </w:r>
      <w:r>
        <w:t>духовных</w:t>
      </w:r>
      <w:r>
        <w:rPr>
          <w:spacing w:val="-6"/>
        </w:rPr>
        <w:t xml:space="preserve"> </w:t>
      </w:r>
      <w:r>
        <w:rPr>
          <w:spacing w:val="-2"/>
        </w:rPr>
        <w:t>произведений;</w:t>
      </w:r>
    </w:p>
    <w:p w:rsidR="005B40CF" w:rsidRDefault="00540B02">
      <w:pPr>
        <w:pStyle w:val="a3"/>
        <w:ind w:right="147"/>
      </w:pPr>
      <w:r>
        <w:t>определение на слух изученных произведений и их авторов, иметь представление об особенностях их построения и образов;</w:t>
      </w:r>
    </w:p>
    <w:p w:rsidR="005B40CF" w:rsidRDefault="00540B02">
      <w:pPr>
        <w:pStyle w:val="a3"/>
        <w:ind w:right="144"/>
      </w:pPr>
      <w:r>
        <w:t>устный или письменный рассказ о духовной музыке с использованием терминологии, примерами из соответствующей традиции, формулировкой собственного отношения к данной музыке, рассуждениями, аргументацией своей позиции.</w:t>
      </w:r>
    </w:p>
    <w:p w:rsidR="005B40CF" w:rsidRDefault="00540B02">
      <w:pPr>
        <w:pStyle w:val="a5"/>
        <w:numPr>
          <w:ilvl w:val="2"/>
          <w:numId w:val="31"/>
        </w:numPr>
        <w:tabs>
          <w:tab w:val="left" w:pos="1448"/>
        </w:tabs>
        <w:ind w:left="1448" w:hanging="599"/>
        <w:jc w:val="both"/>
        <w:rPr>
          <w:sz w:val="24"/>
        </w:rPr>
      </w:pPr>
      <w:r>
        <w:rPr>
          <w:sz w:val="24"/>
        </w:rPr>
        <w:t>Религиозные</w:t>
      </w:r>
      <w:r>
        <w:rPr>
          <w:spacing w:val="-4"/>
          <w:sz w:val="24"/>
        </w:rPr>
        <w:t xml:space="preserve"> </w:t>
      </w:r>
      <w:r>
        <w:rPr>
          <w:sz w:val="24"/>
        </w:rPr>
        <w:t>темы</w:t>
      </w:r>
      <w:r>
        <w:rPr>
          <w:spacing w:val="-2"/>
          <w:sz w:val="24"/>
        </w:rPr>
        <w:t xml:space="preserve"> </w:t>
      </w:r>
      <w:r>
        <w:rPr>
          <w:sz w:val="24"/>
        </w:rPr>
        <w:t>и</w:t>
      </w:r>
      <w:r>
        <w:rPr>
          <w:spacing w:val="-1"/>
          <w:sz w:val="24"/>
        </w:rPr>
        <w:t xml:space="preserve"> </w:t>
      </w:r>
      <w:r>
        <w:rPr>
          <w:sz w:val="24"/>
        </w:rPr>
        <w:t>образы</w:t>
      </w:r>
      <w:r>
        <w:rPr>
          <w:spacing w:val="-2"/>
          <w:sz w:val="24"/>
        </w:rPr>
        <w:t xml:space="preserve"> </w:t>
      </w:r>
      <w:r>
        <w:rPr>
          <w:sz w:val="24"/>
        </w:rPr>
        <w:t>в</w:t>
      </w:r>
      <w:r>
        <w:rPr>
          <w:spacing w:val="-3"/>
          <w:sz w:val="24"/>
        </w:rPr>
        <w:t xml:space="preserve"> </w:t>
      </w:r>
      <w:r>
        <w:rPr>
          <w:sz w:val="24"/>
        </w:rPr>
        <w:t>современной</w:t>
      </w:r>
      <w:r>
        <w:rPr>
          <w:spacing w:val="-1"/>
          <w:sz w:val="24"/>
        </w:rPr>
        <w:t xml:space="preserve"> </w:t>
      </w:r>
      <w:r>
        <w:rPr>
          <w:spacing w:val="-2"/>
          <w:sz w:val="24"/>
        </w:rPr>
        <w:t>музыке.</w:t>
      </w:r>
    </w:p>
    <w:p w:rsidR="005B40CF" w:rsidRDefault="00540B02">
      <w:pPr>
        <w:pStyle w:val="a3"/>
        <w:ind w:right="142"/>
      </w:pPr>
      <w:r>
        <w:t>Содержание: сохранение традиций духовной музыки сегодня. Переосмысление</w:t>
      </w:r>
      <w:r>
        <w:rPr>
          <w:spacing w:val="40"/>
        </w:rPr>
        <w:t xml:space="preserve"> </w:t>
      </w:r>
      <w:r>
        <w:t>религиозной темы в творчестве композиторов XX–XXI веков. Религиозная тематика в контексте современной культуры.</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3"/>
      </w:pPr>
      <w:r>
        <w:t>сопоставление тенденций сохранения и переосмысления религиозной традиции в культуре XX–XXI веков;</w:t>
      </w:r>
    </w:p>
    <w:p w:rsidR="005B40CF" w:rsidRDefault="00540B02">
      <w:pPr>
        <w:pStyle w:val="a3"/>
        <w:ind w:left="849" w:firstLine="0"/>
        <w:jc w:val="left"/>
      </w:pPr>
      <w:r>
        <w:t>исполнение музыки духовного содержания, сочиненной современными композиторами; вариативно:</w:t>
      </w:r>
      <w:r>
        <w:rPr>
          <w:spacing w:val="25"/>
        </w:rPr>
        <w:t xml:space="preserve"> </w:t>
      </w:r>
      <w:r>
        <w:t>исследовательские</w:t>
      </w:r>
      <w:r>
        <w:rPr>
          <w:spacing w:val="23"/>
        </w:rPr>
        <w:t xml:space="preserve"> </w:t>
      </w:r>
      <w:r>
        <w:t>и</w:t>
      </w:r>
      <w:r>
        <w:rPr>
          <w:spacing w:val="23"/>
        </w:rPr>
        <w:t xml:space="preserve"> </w:t>
      </w:r>
      <w:r>
        <w:t>творческие</w:t>
      </w:r>
      <w:r>
        <w:rPr>
          <w:spacing w:val="23"/>
        </w:rPr>
        <w:t xml:space="preserve"> </w:t>
      </w:r>
      <w:r>
        <w:t>проекты</w:t>
      </w:r>
      <w:r>
        <w:rPr>
          <w:spacing w:val="24"/>
        </w:rPr>
        <w:t xml:space="preserve"> </w:t>
      </w:r>
      <w:r>
        <w:t>по</w:t>
      </w:r>
      <w:r>
        <w:rPr>
          <w:spacing w:val="23"/>
        </w:rPr>
        <w:t xml:space="preserve"> </w:t>
      </w:r>
      <w:r>
        <w:t>теме</w:t>
      </w:r>
      <w:r>
        <w:rPr>
          <w:spacing w:val="28"/>
        </w:rPr>
        <w:t xml:space="preserve"> </w:t>
      </w:r>
      <w:r>
        <w:t>«Музыка</w:t>
      </w:r>
      <w:r>
        <w:rPr>
          <w:spacing w:val="24"/>
        </w:rPr>
        <w:t xml:space="preserve"> </w:t>
      </w:r>
      <w:r>
        <w:t>и</w:t>
      </w:r>
      <w:r>
        <w:rPr>
          <w:spacing w:val="25"/>
        </w:rPr>
        <w:t xml:space="preserve"> </w:t>
      </w:r>
      <w:r>
        <w:t>религия</w:t>
      </w:r>
      <w:r>
        <w:rPr>
          <w:spacing w:val="23"/>
        </w:rPr>
        <w:t xml:space="preserve"> </w:t>
      </w:r>
      <w:r>
        <w:t>в</w:t>
      </w:r>
      <w:r>
        <w:rPr>
          <w:spacing w:val="24"/>
        </w:rPr>
        <w:t xml:space="preserve"> </w:t>
      </w:r>
      <w:r>
        <w:t>наше</w:t>
      </w:r>
    </w:p>
    <w:p w:rsidR="005B40CF" w:rsidRDefault="00540B02">
      <w:pPr>
        <w:pStyle w:val="a3"/>
        <w:ind w:firstLine="0"/>
        <w:jc w:val="left"/>
      </w:pPr>
      <w:r>
        <w:t>время»;</w:t>
      </w:r>
      <w:r>
        <w:rPr>
          <w:spacing w:val="-3"/>
        </w:rPr>
        <w:t xml:space="preserve"> </w:t>
      </w:r>
      <w:r>
        <w:t>посещение</w:t>
      </w:r>
      <w:r>
        <w:rPr>
          <w:spacing w:val="-6"/>
        </w:rPr>
        <w:t xml:space="preserve"> </w:t>
      </w:r>
      <w:r>
        <w:t>концерта</w:t>
      </w:r>
      <w:r>
        <w:rPr>
          <w:spacing w:val="-5"/>
        </w:rPr>
        <w:t xml:space="preserve"> </w:t>
      </w:r>
      <w:r>
        <w:t>духовной</w:t>
      </w:r>
      <w:r>
        <w:rPr>
          <w:spacing w:val="-4"/>
        </w:rPr>
        <w:t xml:space="preserve"> </w:t>
      </w:r>
      <w:r>
        <w:rPr>
          <w:spacing w:val="-2"/>
        </w:rPr>
        <w:t>музыки.</w:t>
      </w:r>
    </w:p>
    <w:p w:rsidR="005B40CF" w:rsidRDefault="00540B02">
      <w:pPr>
        <w:pStyle w:val="a5"/>
        <w:numPr>
          <w:ilvl w:val="1"/>
          <w:numId w:val="31"/>
        </w:numPr>
        <w:tabs>
          <w:tab w:val="left" w:pos="1268"/>
        </w:tabs>
        <w:ind w:left="1268" w:hanging="419"/>
        <w:rPr>
          <w:sz w:val="24"/>
        </w:rPr>
      </w:pPr>
      <w:r>
        <w:rPr>
          <w:sz w:val="24"/>
        </w:rPr>
        <w:t>Модуль</w:t>
      </w:r>
      <w:r>
        <w:rPr>
          <w:spacing w:val="-5"/>
          <w:sz w:val="24"/>
        </w:rPr>
        <w:t xml:space="preserve"> </w:t>
      </w:r>
      <w:r>
        <w:rPr>
          <w:sz w:val="24"/>
        </w:rPr>
        <w:t>№</w:t>
      </w:r>
      <w:r>
        <w:rPr>
          <w:spacing w:val="-4"/>
          <w:sz w:val="24"/>
        </w:rPr>
        <w:t xml:space="preserve"> </w:t>
      </w:r>
      <w:r>
        <w:rPr>
          <w:sz w:val="24"/>
        </w:rPr>
        <w:t>8</w:t>
      </w:r>
      <w:r>
        <w:rPr>
          <w:spacing w:val="2"/>
          <w:sz w:val="24"/>
        </w:rPr>
        <w:t xml:space="preserve"> </w:t>
      </w:r>
      <w:r>
        <w:rPr>
          <w:sz w:val="24"/>
        </w:rPr>
        <w:t>«Современная</w:t>
      </w:r>
      <w:r>
        <w:rPr>
          <w:spacing w:val="-3"/>
          <w:sz w:val="24"/>
        </w:rPr>
        <w:t xml:space="preserve"> </w:t>
      </w:r>
      <w:r>
        <w:rPr>
          <w:sz w:val="24"/>
        </w:rPr>
        <w:t>музыка:</w:t>
      </w:r>
      <w:r>
        <w:rPr>
          <w:spacing w:val="-3"/>
          <w:sz w:val="24"/>
        </w:rPr>
        <w:t xml:space="preserve"> </w:t>
      </w:r>
      <w:r>
        <w:rPr>
          <w:sz w:val="24"/>
        </w:rPr>
        <w:t>основные</w:t>
      </w:r>
      <w:r>
        <w:rPr>
          <w:spacing w:val="-4"/>
          <w:sz w:val="24"/>
        </w:rPr>
        <w:t xml:space="preserve"> </w:t>
      </w:r>
      <w:r>
        <w:rPr>
          <w:sz w:val="24"/>
        </w:rPr>
        <w:t>жанры</w:t>
      </w:r>
      <w:r>
        <w:rPr>
          <w:spacing w:val="-3"/>
          <w:sz w:val="24"/>
        </w:rPr>
        <w:t xml:space="preserve"> </w:t>
      </w:r>
      <w:r>
        <w:rPr>
          <w:sz w:val="24"/>
        </w:rPr>
        <w:t>и</w:t>
      </w:r>
      <w:r>
        <w:rPr>
          <w:spacing w:val="-2"/>
          <w:sz w:val="24"/>
        </w:rPr>
        <w:t xml:space="preserve"> направления»</w:t>
      </w:r>
    </w:p>
    <w:p w:rsidR="005B40CF" w:rsidRDefault="00540B02">
      <w:pPr>
        <w:pStyle w:val="a5"/>
        <w:numPr>
          <w:ilvl w:val="2"/>
          <w:numId w:val="31"/>
        </w:numPr>
        <w:tabs>
          <w:tab w:val="left" w:pos="1448"/>
        </w:tabs>
        <w:ind w:left="1448" w:hanging="599"/>
        <w:rPr>
          <w:sz w:val="24"/>
        </w:rPr>
      </w:pPr>
      <w:r>
        <w:rPr>
          <w:spacing w:val="-4"/>
          <w:sz w:val="24"/>
        </w:rPr>
        <w:t>Джаз.</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0"/>
      </w:pPr>
      <w:r>
        <w:t>Содержание: джаз – основа популярной музыки XX века. Особенности джазового языка и стиля (свинг, синкопы, ударные и духовые инструменты, вопросно-ответная структура мотивов, гармоническая сетка, импровизация).</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7"/>
      </w:pPr>
      <w:r>
        <w:t>знакомство с различными джазовыми музыкальными композициями и направлениями (регтайм, биг бэнд, блюз);</w:t>
      </w:r>
    </w:p>
    <w:p w:rsidR="005B40CF" w:rsidRDefault="00540B02">
      <w:pPr>
        <w:pStyle w:val="a3"/>
        <w:ind w:right="148"/>
      </w:pPr>
      <w:r>
        <w:t>разучивание, исполнение</w:t>
      </w:r>
      <w:r>
        <w:rPr>
          <w:spacing w:val="-1"/>
        </w:rPr>
        <w:t xml:space="preserve"> </w:t>
      </w:r>
      <w:r>
        <w:t>одной</w:t>
      </w:r>
      <w:r>
        <w:rPr>
          <w:spacing w:val="-1"/>
        </w:rPr>
        <w:t xml:space="preserve"> </w:t>
      </w:r>
      <w:r>
        <w:t>из «вечнозеленых»</w:t>
      </w:r>
      <w:r>
        <w:rPr>
          <w:spacing w:val="-6"/>
        </w:rPr>
        <w:t xml:space="preserve"> </w:t>
      </w:r>
      <w:r>
        <w:t>джазовых тем, элементы ритмической и вокальной импровизации на ее основе;</w:t>
      </w:r>
    </w:p>
    <w:p w:rsidR="005B40CF" w:rsidRDefault="00540B02">
      <w:pPr>
        <w:pStyle w:val="a3"/>
        <w:ind w:left="849" w:firstLine="0"/>
      </w:pPr>
      <w:r>
        <w:t>определение</w:t>
      </w:r>
      <w:r>
        <w:rPr>
          <w:spacing w:val="-3"/>
        </w:rPr>
        <w:t xml:space="preserve"> </w:t>
      </w:r>
      <w:r>
        <w:t>на</w:t>
      </w:r>
      <w:r>
        <w:rPr>
          <w:spacing w:val="-3"/>
        </w:rPr>
        <w:t xml:space="preserve"> </w:t>
      </w:r>
      <w:r>
        <w:rPr>
          <w:spacing w:val="-4"/>
        </w:rPr>
        <w:t>слух:</w:t>
      </w:r>
    </w:p>
    <w:p w:rsidR="005B40CF" w:rsidRDefault="00540B02">
      <w:pPr>
        <w:pStyle w:val="a3"/>
        <w:ind w:left="849" w:right="2414" w:firstLine="0"/>
        <w:jc w:val="left"/>
      </w:pPr>
      <w:r>
        <w:t>принадлежности к джазовой или классической музыке; исполнительского состава (манера пения, состав инструментов); вариативно:</w:t>
      </w:r>
      <w:r>
        <w:rPr>
          <w:spacing w:val="-6"/>
        </w:rPr>
        <w:t xml:space="preserve"> </w:t>
      </w:r>
      <w:r>
        <w:t>сочинение</w:t>
      </w:r>
      <w:r>
        <w:rPr>
          <w:spacing w:val="-7"/>
        </w:rPr>
        <w:t xml:space="preserve"> </w:t>
      </w:r>
      <w:r>
        <w:t>блюза;</w:t>
      </w:r>
      <w:r>
        <w:rPr>
          <w:spacing w:val="-6"/>
        </w:rPr>
        <w:t xml:space="preserve"> </w:t>
      </w:r>
      <w:r>
        <w:t>посещение</w:t>
      </w:r>
      <w:r>
        <w:rPr>
          <w:spacing w:val="-7"/>
        </w:rPr>
        <w:t xml:space="preserve"> </w:t>
      </w:r>
      <w:r>
        <w:t>концерта</w:t>
      </w:r>
      <w:r>
        <w:rPr>
          <w:spacing w:val="-6"/>
        </w:rPr>
        <w:t xml:space="preserve"> </w:t>
      </w:r>
      <w:r>
        <w:t>джазовой</w:t>
      </w:r>
      <w:r>
        <w:rPr>
          <w:spacing w:val="-6"/>
        </w:rPr>
        <w:t xml:space="preserve"> </w:t>
      </w:r>
      <w:r>
        <w:t>музыки.</w:t>
      </w:r>
    </w:p>
    <w:p w:rsidR="005B40CF" w:rsidRDefault="00540B02">
      <w:pPr>
        <w:pStyle w:val="a5"/>
        <w:numPr>
          <w:ilvl w:val="2"/>
          <w:numId w:val="31"/>
        </w:numPr>
        <w:tabs>
          <w:tab w:val="left" w:pos="1448"/>
        </w:tabs>
        <w:ind w:left="1448" w:hanging="599"/>
        <w:rPr>
          <w:sz w:val="24"/>
        </w:rPr>
      </w:pPr>
      <w:r>
        <w:rPr>
          <w:spacing w:val="-2"/>
          <w:sz w:val="24"/>
        </w:rPr>
        <w:t>Мюзикл.</w:t>
      </w:r>
    </w:p>
    <w:p w:rsidR="005B40CF" w:rsidRDefault="00540B02">
      <w:pPr>
        <w:pStyle w:val="a3"/>
        <w:ind w:right="139"/>
      </w:pPr>
      <w:r>
        <w:t>Содержание: особенности жанра. Классика жанра – мюзиклы середины XX века (на примере творчества Ф. Лоу, Р. Роджерса, Э.Л. Уэббера). Современные постановки в жанре мюзикла на российской сцене.</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2"/>
      </w:pPr>
      <w:r>
        <w:t>знакомство с музыкальными произведениями, сочиненными иностранными и отечественными композиторами в жанре мюзикла, сравнение с другими театральными жанрами (опера, балет, драматический спектакль);</w:t>
      </w:r>
    </w:p>
    <w:p w:rsidR="005B40CF" w:rsidRDefault="00540B02">
      <w:pPr>
        <w:pStyle w:val="a3"/>
        <w:ind w:right="149"/>
      </w:pPr>
      <w:r>
        <w:t xml:space="preserve">анализ рекламных объявлений о премьерах мюзиклов в современных средствах массовой </w:t>
      </w:r>
      <w:r>
        <w:rPr>
          <w:spacing w:val="-2"/>
        </w:rPr>
        <w:t>информации;</w:t>
      </w:r>
    </w:p>
    <w:p w:rsidR="005B40CF" w:rsidRDefault="00540B02">
      <w:pPr>
        <w:pStyle w:val="a3"/>
        <w:ind w:right="146"/>
      </w:pPr>
      <w:r>
        <w:t>просмотр видеозаписи одного из мюзиклов, написание собственного</w:t>
      </w:r>
      <w:r>
        <w:rPr>
          <w:spacing w:val="-2"/>
        </w:rPr>
        <w:t xml:space="preserve"> </w:t>
      </w:r>
      <w:r>
        <w:t>рекламного текста для данной постановки;</w:t>
      </w:r>
    </w:p>
    <w:p w:rsidR="005B40CF" w:rsidRDefault="00540B02">
      <w:pPr>
        <w:pStyle w:val="a3"/>
        <w:ind w:left="849" w:firstLine="0"/>
      </w:pPr>
      <w:r>
        <w:t>разучивание</w:t>
      </w:r>
      <w:r>
        <w:rPr>
          <w:spacing w:val="-6"/>
        </w:rPr>
        <w:t xml:space="preserve"> </w:t>
      </w:r>
      <w:r>
        <w:t>и</w:t>
      </w:r>
      <w:r>
        <w:rPr>
          <w:spacing w:val="-3"/>
        </w:rPr>
        <w:t xml:space="preserve"> </w:t>
      </w:r>
      <w:r>
        <w:t>исполнение</w:t>
      </w:r>
      <w:r>
        <w:rPr>
          <w:spacing w:val="-4"/>
        </w:rPr>
        <w:t xml:space="preserve"> </w:t>
      </w:r>
      <w:r>
        <w:t>отдельных</w:t>
      </w:r>
      <w:r>
        <w:rPr>
          <w:spacing w:val="-4"/>
        </w:rPr>
        <w:t xml:space="preserve"> </w:t>
      </w:r>
      <w:r>
        <w:t>номеров</w:t>
      </w:r>
      <w:r>
        <w:rPr>
          <w:spacing w:val="-4"/>
        </w:rPr>
        <w:t xml:space="preserve"> </w:t>
      </w:r>
      <w:r>
        <w:t>из</w:t>
      </w:r>
      <w:r>
        <w:rPr>
          <w:spacing w:val="-2"/>
        </w:rPr>
        <w:t xml:space="preserve"> мюзиклов.</w:t>
      </w:r>
    </w:p>
    <w:p w:rsidR="005B40CF" w:rsidRDefault="00540B02">
      <w:pPr>
        <w:pStyle w:val="a5"/>
        <w:numPr>
          <w:ilvl w:val="2"/>
          <w:numId w:val="31"/>
        </w:numPr>
        <w:tabs>
          <w:tab w:val="left" w:pos="1448"/>
        </w:tabs>
        <w:ind w:left="1448" w:hanging="599"/>
        <w:jc w:val="both"/>
        <w:rPr>
          <w:sz w:val="24"/>
        </w:rPr>
      </w:pPr>
      <w:r>
        <w:rPr>
          <w:sz w:val="24"/>
        </w:rPr>
        <w:t>Молодежная</w:t>
      </w:r>
      <w:r>
        <w:rPr>
          <w:spacing w:val="-5"/>
          <w:sz w:val="24"/>
        </w:rPr>
        <w:t xml:space="preserve"> </w:t>
      </w:r>
      <w:r>
        <w:rPr>
          <w:sz w:val="24"/>
        </w:rPr>
        <w:t>музыкальная</w:t>
      </w:r>
      <w:r>
        <w:rPr>
          <w:spacing w:val="-4"/>
          <w:sz w:val="24"/>
        </w:rPr>
        <w:t xml:space="preserve"> </w:t>
      </w:r>
      <w:r>
        <w:rPr>
          <w:spacing w:val="-2"/>
          <w:sz w:val="24"/>
        </w:rPr>
        <w:t>культура.</w:t>
      </w:r>
    </w:p>
    <w:p w:rsidR="005B40CF" w:rsidRDefault="00540B02">
      <w:pPr>
        <w:pStyle w:val="a3"/>
        <w:spacing w:before="10" w:line="237" w:lineRule="auto"/>
        <w:ind w:right="133" w:firstLine="0"/>
      </w:pPr>
      <w:r>
        <w:t xml:space="preserve">Содержание: направления и стили молодежной музыкальной культуры XX–XXI веков </w:t>
      </w:r>
      <w:r>
        <w:rPr>
          <w:rFonts w:ascii="Calibri" w:hAnsi="Calibri"/>
        </w:rPr>
        <w:t>(</w:t>
      </w:r>
      <w:r>
        <w:t>рок-н- ролл, блюз-рок, панк-рок, хард-рок, рэп, хип-хоп, фанк и другие). Авторская песня (Б.Окуджава, Ю.Визбор, В. Высоцкий и др.).</w:t>
      </w:r>
    </w:p>
    <w:p w:rsidR="005B40CF" w:rsidRDefault="00540B02">
      <w:pPr>
        <w:pStyle w:val="a3"/>
        <w:ind w:right="143"/>
      </w:pPr>
      <w:r>
        <w:t>Социальный и коммерческий контекст массовой музыкальной культуры (потребительские тенденции современной культуры).</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39"/>
      </w:pPr>
      <w:r>
        <w:t xml:space="preserve">знакомство с музыкальными произведениями, ставшими «классикой жанра» молодежной культуры (группы «Битлз», Элвис Пресли, Виктор Цой, Билли Айлиш и другие группы и </w:t>
      </w:r>
      <w:r>
        <w:rPr>
          <w:spacing w:val="-2"/>
        </w:rPr>
        <w:t>исполнители);</w:t>
      </w:r>
    </w:p>
    <w:p w:rsidR="005B40CF" w:rsidRDefault="00540B02">
      <w:pPr>
        <w:pStyle w:val="a3"/>
        <w:ind w:right="149"/>
      </w:pPr>
      <w:r>
        <w:t xml:space="preserve">разучивание и исполнение песни, относящейся к одному из молодежных музыкальных </w:t>
      </w:r>
      <w:r>
        <w:rPr>
          <w:spacing w:val="-2"/>
        </w:rPr>
        <w:t>течений;</w:t>
      </w:r>
    </w:p>
    <w:p w:rsidR="005B40CF" w:rsidRDefault="00540B02">
      <w:pPr>
        <w:pStyle w:val="a3"/>
        <w:ind w:left="849" w:firstLine="0"/>
      </w:pPr>
      <w:r>
        <w:t>дискуссия</w:t>
      </w:r>
      <w:r>
        <w:rPr>
          <w:spacing w:val="-3"/>
        </w:rPr>
        <w:t xml:space="preserve"> </w:t>
      </w:r>
      <w:r>
        <w:t>на</w:t>
      </w:r>
      <w:r>
        <w:rPr>
          <w:spacing w:val="-4"/>
        </w:rPr>
        <w:t xml:space="preserve"> </w:t>
      </w:r>
      <w:r>
        <w:t>тему</w:t>
      </w:r>
      <w:r>
        <w:rPr>
          <w:spacing w:val="-4"/>
        </w:rPr>
        <w:t xml:space="preserve"> </w:t>
      </w:r>
      <w:r>
        <w:t>«Современная</w:t>
      </w:r>
      <w:r>
        <w:rPr>
          <w:spacing w:val="-2"/>
        </w:rPr>
        <w:t xml:space="preserve"> музыка»;</w:t>
      </w:r>
    </w:p>
    <w:p w:rsidR="005B40CF" w:rsidRDefault="00540B02">
      <w:pPr>
        <w:pStyle w:val="a3"/>
        <w:ind w:left="849" w:firstLine="0"/>
      </w:pPr>
      <w:r>
        <w:t>вариативно:</w:t>
      </w:r>
      <w:r>
        <w:rPr>
          <w:spacing w:val="-4"/>
        </w:rPr>
        <w:t xml:space="preserve"> </w:t>
      </w:r>
      <w:r>
        <w:t>презентация</w:t>
      </w:r>
      <w:r>
        <w:rPr>
          <w:spacing w:val="-4"/>
        </w:rPr>
        <w:t xml:space="preserve"> </w:t>
      </w:r>
      <w:r>
        <w:t>альбома</w:t>
      </w:r>
      <w:r>
        <w:rPr>
          <w:spacing w:val="-6"/>
        </w:rPr>
        <w:t xml:space="preserve"> </w:t>
      </w:r>
      <w:r>
        <w:t>своей</w:t>
      </w:r>
      <w:r>
        <w:rPr>
          <w:spacing w:val="-4"/>
        </w:rPr>
        <w:t xml:space="preserve"> </w:t>
      </w:r>
      <w:r>
        <w:t>любимой</w:t>
      </w:r>
      <w:r>
        <w:rPr>
          <w:spacing w:val="-3"/>
        </w:rPr>
        <w:t xml:space="preserve"> </w:t>
      </w:r>
      <w:r>
        <w:rPr>
          <w:spacing w:val="-2"/>
        </w:rPr>
        <w:t>группы.</w:t>
      </w:r>
    </w:p>
    <w:p w:rsidR="005B40CF" w:rsidRDefault="00540B02">
      <w:pPr>
        <w:pStyle w:val="a5"/>
        <w:numPr>
          <w:ilvl w:val="2"/>
          <w:numId w:val="31"/>
        </w:numPr>
        <w:tabs>
          <w:tab w:val="left" w:pos="1448"/>
        </w:tabs>
        <w:ind w:left="1448" w:hanging="599"/>
        <w:jc w:val="both"/>
        <w:rPr>
          <w:sz w:val="24"/>
        </w:rPr>
      </w:pPr>
      <w:r>
        <w:rPr>
          <w:sz w:val="24"/>
        </w:rPr>
        <w:t>Музыка</w:t>
      </w:r>
      <w:r>
        <w:rPr>
          <w:spacing w:val="-4"/>
          <w:sz w:val="24"/>
        </w:rPr>
        <w:t xml:space="preserve"> </w:t>
      </w:r>
      <w:r>
        <w:rPr>
          <w:sz w:val="24"/>
        </w:rPr>
        <w:t>цифрового</w:t>
      </w:r>
      <w:r>
        <w:rPr>
          <w:spacing w:val="-1"/>
          <w:sz w:val="24"/>
        </w:rPr>
        <w:t xml:space="preserve"> </w:t>
      </w:r>
      <w:r>
        <w:rPr>
          <w:spacing w:val="-2"/>
          <w:sz w:val="24"/>
        </w:rPr>
        <w:t>мира.</w:t>
      </w:r>
    </w:p>
    <w:p w:rsidR="005B40CF" w:rsidRDefault="00540B02">
      <w:pPr>
        <w:pStyle w:val="a3"/>
        <w:ind w:right="146"/>
      </w:pPr>
      <w:r>
        <w:t>Содержание: музыка повсюду (радио, телевидение, Интернет, наушники). Музыка на</w:t>
      </w:r>
      <w:r>
        <w:rPr>
          <w:spacing w:val="40"/>
        </w:rPr>
        <w:t xml:space="preserve"> </w:t>
      </w:r>
      <w:r>
        <w:t>любой вкус (безграничный выбор,</w:t>
      </w:r>
      <w:r>
        <w:rPr>
          <w:spacing w:val="-1"/>
        </w:rPr>
        <w:t xml:space="preserve"> </w:t>
      </w:r>
      <w:r>
        <w:t>персональные плейлисты). Музыкальное творчество в условиях цифровой среды.</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firstLine="0"/>
      </w:pPr>
      <w:r>
        <w:t>поиск</w:t>
      </w:r>
      <w:r>
        <w:rPr>
          <w:spacing w:val="-5"/>
        </w:rPr>
        <w:t xml:space="preserve"> </w:t>
      </w:r>
      <w:r>
        <w:t>информации</w:t>
      </w:r>
      <w:r>
        <w:rPr>
          <w:spacing w:val="-2"/>
        </w:rPr>
        <w:t xml:space="preserve"> </w:t>
      </w:r>
      <w:r>
        <w:t>о</w:t>
      </w:r>
      <w:r>
        <w:rPr>
          <w:spacing w:val="-2"/>
        </w:rPr>
        <w:t xml:space="preserve"> </w:t>
      </w:r>
      <w:r>
        <w:t>способах</w:t>
      </w:r>
      <w:r>
        <w:rPr>
          <w:spacing w:val="-1"/>
        </w:rPr>
        <w:t xml:space="preserve"> </w:t>
      </w:r>
      <w:r>
        <w:t>сохранения</w:t>
      </w:r>
      <w:r>
        <w:rPr>
          <w:spacing w:val="-2"/>
        </w:rPr>
        <w:t xml:space="preserve"> </w:t>
      </w:r>
      <w:r>
        <w:t>и</w:t>
      </w:r>
      <w:r>
        <w:rPr>
          <w:spacing w:val="-4"/>
        </w:rPr>
        <w:t xml:space="preserve"> </w:t>
      </w:r>
      <w:r>
        <w:t>передачи</w:t>
      </w:r>
      <w:r>
        <w:rPr>
          <w:spacing w:val="-3"/>
        </w:rPr>
        <w:t xml:space="preserve"> </w:t>
      </w:r>
      <w:r>
        <w:t>музыки</w:t>
      </w:r>
      <w:r>
        <w:rPr>
          <w:spacing w:val="-1"/>
        </w:rPr>
        <w:t xml:space="preserve"> </w:t>
      </w:r>
      <w:r>
        <w:t>прежде</w:t>
      </w:r>
      <w:r>
        <w:rPr>
          <w:spacing w:val="-1"/>
        </w:rPr>
        <w:t xml:space="preserve"> </w:t>
      </w:r>
      <w:r>
        <w:t>и</w:t>
      </w:r>
      <w:r>
        <w:rPr>
          <w:spacing w:val="-2"/>
        </w:rPr>
        <w:t xml:space="preserve"> сейчас;</w:t>
      </w:r>
    </w:p>
    <w:p w:rsidR="005B40CF" w:rsidRDefault="00540B02">
      <w:pPr>
        <w:pStyle w:val="a3"/>
        <w:ind w:right="148"/>
      </w:pPr>
      <w:r>
        <w:t>просмотр музыкального клипа популярного исполнителя, анализ его художественного образа, стиля, выразительных средств;</w:t>
      </w:r>
    </w:p>
    <w:p w:rsidR="005B40CF" w:rsidRDefault="00540B02">
      <w:pPr>
        <w:pStyle w:val="a3"/>
        <w:ind w:left="849" w:firstLine="0"/>
      </w:pPr>
      <w:r>
        <w:t>разучивание</w:t>
      </w:r>
      <w:r>
        <w:rPr>
          <w:spacing w:val="-8"/>
        </w:rPr>
        <w:t xml:space="preserve"> </w:t>
      </w:r>
      <w:r>
        <w:t>и</w:t>
      </w:r>
      <w:r>
        <w:rPr>
          <w:spacing w:val="-4"/>
        </w:rPr>
        <w:t xml:space="preserve"> </w:t>
      </w:r>
      <w:r>
        <w:t>исполнение</w:t>
      </w:r>
      <w:r>
        <w:rPr>
          <w:spacing w:val="-6"/>
        </w:rPr>
        <w:t xml:space="preserve"> </w:t>
      </w:r>
      <w:r>
        <w:t>популярной</w:t>
      </w:r>
      <w:r>
        <w:rPr>
          <w:spacing w:val="-4"/>
        </w:rPr>
        <w:t xml:space="preserve"> </w:t>
      </w:r>
      <w:r>
        <w:t>современной</w:t>
      </w:r>
      <w:r>
        <w:rPr>
          <w:spacing w:val="-6"/>
        </w:rPr>
        <w:t xml:space="preserve"> </w:t>
      </w:r>
      <w:r>
        <w:rPr>
          <w:spacing w:val="-2"/>
        </w:rPr>
        <w:t>песни;</w:t>
      </w:r>
    </w:p>
    <w:p w:rsidR="005B40CF" w:rsidRDefault="00540B02">
      <w:pPr>
        <w:pStyle w:val="a3"/>
        <w:ind w:right="138"/>
      </w:pPr>
      <w:r>
        <w:t>вариативно: проведение социального опроса о роли и месте музыки в жизни современного человека; создание собственного музыкального клипа.</w:t>
      </w:r>
    </w:p>
    <w:p w:rsidR="005B40CF" w:rsidRDefault="00540B02">
      <w:pPr>
        <w:pStyle w:val="a5"/>
        <w:numPr>
          <w:ilvl w:val="1"/>
          <w:numId w:val="31"/>
        </w:numPr>
        <w:tabs>
          <w:tab w:val="left" w:pos="1268"/>
        </w:tabs>
        <w:ind w:left="1268" w:hanging="419"/>
        <w:jc w:val="both"/>
        <w:rPr>
          <w:sz w:val="24"/>
        </w:rPr>
      </w:pPr>
      <w:r>
        <w:rPr>
          <w:sz w:val="24"/>
        </w:rPr>
        <w:t>Модуль</w:t>
      </w:r>
      <w:r>
        <w:rPr>
          <w:spacing w:val="-5"/>
          <w:sz w:val="24"/>
        </w:rPr>
        <w:t xml:space="preserve"> </w:t>
      </w:r>
      <w:r>
        <w:rPr>
          <w:sz w:val="24"/>
        </w:rPr>
        <w:t>№</w:t>
      </w:r>
      <w:r>
        <w:rPr>
          <w:spacing w:val="-4"/>
          <w:sz w:val="24"/>
        </w:rPr>
        <w:t xml:space="preserve"> </w:t>
      </w:r>
      <w:r>
        <w:rPr>
          <w:sz w:val="24"/>
        </w:rPr>
        <w:t>9 «Связь</w:t>
      </w:r>
      <w:r>
        <w:rPr>
          <w:spacing w:val="-3"/>
          <w:sz w:val="24"/>
        </w:rPr>
        <w:t xml:space="preserve"> </w:t>
      </w:r>
      <w:r>
        <w:rPr>
          <w:sz w:val="24"/>
        </w:rPr>
        <w:t>музыки</w:t>
      </w:r>
      <w:r>
        <w:rPr>
          <w:spacing w:val="-2"/>
          <w:sz w:val="24"/>
        </w:rPr>
        <w:t xml:space="preserve"> </w:t>
      </w:r>
      <w:r>
        <w:rPr>
          <w:sz w:val="24"/>
        </w:rPr>
        <w:t>с</w:t>
      </w:r>
      <w:r>
        <w:rPr>
          <w:spacing w:val="-4"/>
          <w:sz w:val="24"/>
        </w:rPr>
        <w:t xml:space="preserve"> </w:t>
      </w:r>
      <w:r>
        <w:rPr>
          <w:sz w:val="24"/>
        </w:rPr>
        <w:t>другими</w:t>
      </w:r>
      <w:r>
        <w:rPr>
          <w:spacing w:val="-3"/>
          <w:sz w:val="24"/>
        </w:rPr>
        <w:t xml:space="preserve"> </w:t>
      </w:r>
      <w:r>
        <w:rPr>
          <w:sz w:val="24"/>
        </w:rPr>
        <w:t>видами</w:t>
      </w:r>
      <w:r>
        <w:rPr>
          <w:spacing w:val="-2"/>
          <w:sz w:val="24"/>
        </w:rPr>
        <w:t xml:space="preserve"> искусства»</w:t>
      </w:r>
    </w:p>
    <w:p w:rsidR="005B40CF" w:rsidRDefault="00540B02">
      <w:pPr>
        <w:pStyle w:val="a5"/>
        <w:numPr>
          <w:ilvl w:val="2"/>
          <w:numId w:val="31"/>
        </w:numPr>
        <w:tabs>
          <w:tab w:val="left" w:pos="1448"/>
        </w:tabs>
        <w:ind w:left="1448" w:hanging="599"/>
        <w:jc w:val="both"/>
        <w:rPr>
          <w:sz w:val="24"/>
        </w:rPr>
      </w:pPr>
      <w:r>
        <w:rPr>
          <w:sz w:val="24"/>
        </w:rPr>
        <w:t>Музыка</w:t>
      </w:r>
      <w:r>
        <w:rPr>
          <w:spacing w:val="-2"/>
          <w:sz w:val="24"/>
        </w:rPr>
        <w:t xml:space="preserve"> </w:t>
      </w:r>
      <w:r>
        <w:rPr>
          <w:sz w:val="24"/>
        </w:rPr>
        <w:t>и</w:t>
      </w:r>
      <w:r>
        <w:rPr>
          <w:spacing w:val="-1"/>
          <w:sz w:val="24"/>
        </w:rPr>
        <w:t xml:space="preserve"> </w:t>
      </w:r>
      <w:r>
        <w:rPr>
          <w:spacing w:val="-2"/>
          <w:sz w:val="24"/>
        </w:rPr>
        <w:t>литература.</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7"/>
      </w:pPr>
      <w:r>
        <w:t>Единство</w:t>
      </w:r>
      <w:r>
        <w:rPr>
          <w:spacing w:val="-2"/>
        </w:rPr>
        <w:t xml:space="preserve"> </w:t>
      </w:r>
      <w:r>
        <w:t>слова</w:t>
      </w:r>
      <w:r>
        <w:rPr>
          <w:spacing w:val="-2"/>
        </w:rPr>
        <w:t xml:space="preserve"> </w:t>
      </w:r>
      <w:r>
        <w:t>и музыки в</w:t>
      </w:r>
      <w:r>
        <w:rPr>
          <w:spacing w:val="-2"/>
        </w:rPr>
        <w:t xml:space="preserve"> </w:t>
      </w:r>
      <w:r>
        <w:t>вокальных жанрах</w:t>
      </w:r>
      <w:r>
        <w:rPr>
          <w:spacing w:val="-1"/>
        </w:rPr>
        <w:t xml:space="preserve"> </w:t>
      </w:r>
      <w:r>
        <w:t>(песня,</w:t>
      </w:r>
      <w:r>
        <w:rPr>
          <w:spacing w:val="-1"/>
        </w:rPr>
        <w:t xml:space="preserve"> </w:t>
      </w:r>
      <w:r>
        <w:t>романс, кантата,</w:t>
      </w:r>
      <w:r>
        <w:rPr>
          <w:spacing w:val="-1"/>
        </w:rPr>
        <w:t xml:space="preserve"> </w:t>
      </w:r>
      <w:r>
        <w:t>ноктюрн,</w:t>
      </w:r>
      <w:r>
        <w:rPr>
          <w:spacing w:val="-1"/>
        </w:rPr>
        <w:t xml:space="preserve"> </w:t>
      </w:r>
      <w:r>
        <w:t>баркарола, былина). Интонации рассказа, повествования в инструментальной музыке (поэма, баллада). Программная музыка.</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firstLine="0"/>
      </w:pPr>
      <w:r>
        <w:t>знакомство</w:t>
      </w:r>
      <w:r>
        <w:rPr>
          <w:spacing w:val="-7"/>
        </w:rPr>
        <w:t xml:space="preserve"> </w:t>
      </w:r>
      <w:r>
        <w:t>с</w:t>
      </w:r>
      <w:r>
        <w:rPr>
          <w:spacing w:val="-5"/>
        </w:rPr>
        <w:t xml:space="preserve"> </w:t>
      </w:r>
      <w:r>
        <w:t>образцами</w:t>
      </w:r>
      <w:r>
        <w:rPr>
          <w:spacing w:val="-4"/>
        </w:rPr>
        <w:t xml:space="preserve"> </w:t>
      </w:r>
      <w:r>
        <w:t>вокальной</w:t>
      </w:r>
      <w:r>
        <w:rPr>
          <w:spacing w:val="-5"/>
        </w:rPr>
        <w:t xml:space="preserve"> </w:t>
      </w:r>
      <w:r>
        <w:t>и</w:t>
      </w:r>
      <w:r>
        <w:rPr>
          <w:spacing w:val="-5"/>
        </w:rPr>
        <w:t xml:space="preserve"> </w:t>
      </w:r>
      <w:r>
        <w:t>инструментальной</w:t>
      </w:r>
      <w:r>
        <w:rPr>
          <w:spacing w:val="-4"/>
        </w:rPr>
        <w:t xml:space="preserve"> </w:t>
      </w:r>
      <w:r>
        <w:rPr>
          <w:spacing w:val="-2"/>
        </w:rPr>
        <w:t>музыки;</w:t>
      </w:r>
    </w:p>
    <w:p w:rsidR="005B40CF" w:rsidRDefault="00540B02">
      <w:pPr>
        <w:pStyle w:val="a3"/>
        <w:ind w:right="140"/>
      </w:pPr>
      <w:r>
        <w:t>импровизация, сочинение мелодий на основе стихотворных строк, сравнение своих вариантов с мелодиями, сочиненными композиторами (метод «Сочинение сочиненного»);</w:t>
      </w:r>
    </w:p>
    <w:p w:rsidR="005B40CF" w:rsidRDefault="00540B02">
      <w:pPr>
        <w:pStyle w:val="a3"/>
        <w:ind w:right="147"/>
      </w:pPr>
      <w:r>
        <w:t>сочинение рассказа, стихотворения под впечатлением от восприятия инструментального музыкального произведения;</w:t>
      </w:r>
    </w:p>
    <w:p w:rsidR="005B40CF" w:rsidRDefault="00540B02">
      <w:pPr>
        <w:pStyle w:val="a3"/>
        <w:ind w:left="849" w:firstLine="0"/>
      </w:pPr>
      <w:r>
        <w:t>рисование</w:t>
      </w:r>
      <w:r>
        <w:rPr>
          <w:spacing w:val="-5"/>
        </w:rPr>
        <w:t xml:space="preserve"> </w:t>
      </w:r>
      <w:r>
        <w:t>образов</w:t>
      </w:r>
      <w:r>
        <w:rPr>
          <w:spacing w:val="-4"/>
        </w:rPr>
        <w:t xml:space="preserve"> </w:t>
      </w:r>
      <w:r>
        <w:t>программной</w:t>
      </w:r>
      <w:r>
        <w:rPr>
          <w:spacing w:val="-3"/>
        </w:rPr>
        <w:t xml:space="preserve"> </w:t>
      </w:r>
      <w:r>
        <w:rPr>
          <w:spacing w:val="-2"/>
        </w:rPr>
        <w:t>музыки;</w:t>
      </w:r>
    </w:p>
    <w:p w:rsidR="005B40CF" w:rsidRDefault="00540B02">
      <w:pPr>
        <w:pStyle w:val="a3"/>
        <w:ind w:left="849" w:firstLine="0"/>
      </w:pPr>
      <w:r>
        <w:t>музыкальная</w:t>
      </w:r>
      <w:r>
        <w:rPr>
          <w:spacing w:val="-6"/>
        </w:rPr>
        <w:t xml:space="preserve"> </w:t>
      </w:r>
      <w:r>
        <w:t>викторина</w:t>
      </w:r>
      <w:r>
        <w:rPr>
          <w:spacing w:val="-5"/>
        </w:rPr>
        <w:t xml:space="preserve"> </w:t>
      </w:r>
      <w:r>
        <w:t>на</w:t>
      </w:r>
      <w:r>
        <w:rPr>
          <w:spacing w:val="-5"/>
        </w:rPr>
        <w:t xml:space="preserve"> </w:t>
      </w:r>
      <w:r>
        <w:t>знание</w:t>
      </w:r>
      <w:r>
        <w:rPr>
          <w:spacing w:val="-5"/>
        </w:rPr>
        <w:t xml:space="preserve"> </w:t>
      </w:r>
      <w:r>
        <w:t>музыки,</w:t>
      </w:r>
      <w:r>
        <w:rPr>
          <w:spacing w:val="-4"/>
        </w:rPr>
        <w:t xml:space="preserve"> </w:t>
      </w:r>
      <w:r>
        <w:t>названий</w:t>
      </w:r>
      <w:r>
        <w:rPr>
          <w:spacing w:val="-6"/>
        </w:rPr>
        <w:t xml:space="preserve"> </w:t>
      </w:r>
      <w:r>
        <w:t>и</w:t>
      </w:r>
      <w:r>
        <w:rPr>
          <w:spacing w:val="-4"/>
        </w:rPr>
        <w:t xml:space="preserve"> </w:t>
      </w:r>
      <w:r>
        <w:t>авторов</w:t>
      </w:r>
      <w:r>
        <w:rPr>
          <w:spacing w:val="-4"/>
        </w:rPr>
        <w:t xml:space="preserve"> </w:t>
      </w:r>
      <w:r>
        <w:t>изученных</w:t>
      </w:r>
      <w:r>
        <w:rPr>
          <w:spacing w:val="-3"/>
        </w:rPr>
        <w:t xml:space="preserve"> </w:t>
      </w:r>
      <w:r>
        <w:rPr>
          <w:spacing w:val="-2"/>
        </w:rPr>
        <w:t>произведений.</w:t>
      </w:r>
    </w:p>
    <w:p w:rsidR="005B40CF" w:rsidRDefault="00540B02">
      <w:pPr>
        <w:pStyle w:val="a5"/>
        <w:numPr>
          <w:ilvl w:val="2"/>
          <w:numId w:val="31"/>
        </w:numPr>
        <w:tabs>
          <w:tab w:val="left" w:pos="1448"/>
        </w:tabs>
        <w:ind w:left="1448" w:hanging="599"/>
        <w:jc w:val="both"/>
        <w:rPr>
          <w:sz w:val="24"/>
        </w:rPr>
      </w:pPr>
      <w:r>
        <w:rPr>
          <w:sz w:val="24"/>
        </w:rPr>
        <w:t>Музыка</w:t>
      </w:r>
      <w:r>
        <w:rPr>
          <w:spacing w:val="-2"/>
          <w:sz w:val="24"/>
        </w:rPr>
        <w:t xml:space="preserve"> </w:t>
      </w:r>
      <w:r>
        <w:rPr>
          <w:sz w:val="24"/>
        </w:rPr>
        <w:t>и</w:t>
      </w:r>
      <w:r>
        <w:rPr>
          <w:spacing w:val="-1"/>
          <w:sz w:val="24"/>
        </w:rPr>
        <w:t xml:space="preserve"> </w:t>
      </w:r>
      <w:r>
        <w:rPr>
          <w:spacing w:val="-2"/>
          <w:sz w:val="24"/>
        </w:rPr>
        <w:t>живопись.</w:t>
      </w:r>
    </w:p>
    <w:p w:rsidR="005B40CF" w:rsidRDefault="00540B02">
      <w:pPr>
        <w:pStyle w:val="a3"/>
        <w:ind w:right="134"/>
      </w:pPr>
      <w:r>
        <w:t>Содержание: выразительные средства музыкального и изобразительного искусства. Аналогии: ритм, композиция, линия – мелодия, пятно – созвучие, колорит – тембр, светлотность – динамика. Программная музыка. Импрессионизм (на примере творчества французских клавесинистов, К. Дебюсси, А.К. Лядова и других композиторов).</w:t>
      </w:r>
    </w:p>
    <w:p w:rsidR="005B40CF" w:rsidRDefault="00540B02">
      <w:pPr>
        <w:pStyle w:val="a3"/>
        <w:spacing w:before="1"/>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0"/>
      </w:pPr>
      <w:r>
        <w:t>знакомство с музыкальными произведениями программной музыки, выявление интонаций изобразительного характера;</w:t>
      </w:r>
    </w:p>
    <w:p w:rsidR="005B40CF" w:rsidRDefault="00540B02">
      <w:pPr>
        <w:pStyle w:val="a3"/>
        <w:ind w:left="849" w:right="147" w:firstLine="0"/>
      </w:pPr>
      <w:r>
        <w:t>музыкальная викторина на знание музыки, названий и авторов изученных произведений; разучивание,</w:t>
      </w:r>
      <w:r>
        <w:rPr>
          <w:spacing w:val="30"/>
        </w:rPr>
        <w:t xml:space="preserve">  </w:t>
      </w:r>
      <w:r>
        <w:t>исполнение</w:t>
      </w:r>
      <w:r>
        <w:rPr>
          <w:spacing w:val="31"/>
        </w:rPr>
        <w:t xml:space="preserve">  </w:t>
      </w:r>
      <w:r>
        <w:t>песни</w:t>
      </w:r>
      <w:r>
        <w:rPr>
          <w:spacing w:val="31"/>
        </w:rPr>
        <w:t xml:space="preserve">  </w:t>
      </w:r>
      <w:r>
        <w:t>с</w:t>
      </w:r>
      <w:r>
        <w:rPr>
          <w:spacing w:val="31"/>
        </w:rPr>
        <w:t xml:space="preserve">  </w:t>
      </w:r>
      <w:r>
        <w:t>элементами</w:t>
      </w:r>
      <w:r>
        <w:rPr>
          <w:spacing w:val="31"/>
        </w:rPr>
        <w:t xml:space="preserve">  </w:t>
      </w:r>
      <w:r>
        <w:t>изобразительности,</w:t>
      </w:r>
      <w:r>
        <w:rPr>
          <w:spacing w:val="31"/>
        </w:rPr>
        <w:t xml:space="preserve">  </w:t>
      </w:r>
      <w:r>
        <w:t>сочинение</w:t>
      </w:r>
      <w:r>
        <w:rPr>
          <w:spacing w:val="31"/>
        </w:rPr>
        <w:t xml:space="preserve">  </w:t>
      </w:r>
      <w:r>
        <w:t>к</w:t>
      </w:r>
      <w:r>
        <w:rPr>
          <w:spacing w:val="30"/>
        </w:rPr>
        <w:t xml:space="preserve">  </w:t>
      </w:r>
      <w:r>
        <w:rPr>
          <w:spacing w:val="-5"/>
        </w:rPr>
        <w:t>ней</w:t>
      </w:r>
    </w:p>
    <w:p w:rsidR="005B40CF" w:rsidRDefault="00540B02">
      <w:pPr>
        <w:pStyle w:val="a3"/>
        <w:ind w:left="849" w:right="138" w:hanging="709"/>
      </w:pPr>
      <w:r>
        <w:t>ритмического и шумового аккомпанемента с целью усиления изобразительного эффекта; вариативно:</w:t>
      </w:r>
      <w:r>
        <w:rPr>
          <w:spacing w:val="72"/>
        </w:rPr>
        <w:t xml:space="preserve">  </w:t>
      </w:r>
      <w:r>
        <w:t>рисование</w:t>
      </w:r>
      <w:r>
        <w:rPr>
          <w:spacing w:val="74"/>
        </w:rPr>
        <w:t xml:space="preserve">  </w:t>
      </w:r>
      <w:r>
        <w:t>под</w:t>
      </w:r>
      <w:r>
        <w:rPr>
          <w:spacing w:val="75"/>
        </w:rPr>
        <w:t xml:space="preserve">  </w:t>
      </w:r>
      <w:r>
        <w:t>впечатлением</w:t>
      </w:r>
      <w:r>
        <w:rPr>
          <w:spacing w:val="74"/>
        </w:rPr>
        <w:t xml:space="preserve">  </w:t>
      </w:r>
      <w:r>
        <w:t>от</w:t>
      </w:r>
      <w:r>
        <w:rPr>
          <w:spacing w:val="75"/>
        </w:rPr>
        <w:t xml:space="preserve">  </w:t>
      </w:r>
      <w:r>
        <w:t>восприятия</w:t>
      </w:r>
      <w:r>
        <w:rPr>
          <w:spacing w:val="73"/>
        </w:rPr>
        <w:t xml:space="preserve">  </w:t>
      </w:r>
      <w:r>
        <w:t>музыки</w:t>
      </w:r>
      <w:r>
        <w:rPr>
          <w:spacing w:val="76"/>
        </w:rPr>
        <w:t xml:space="preserve">  </w:t>
      </w:r>
      <w:r>
        <w:rPr>
          <w:spacing w:val="-2"/>
        </w:rPr>
        <w:t>программно-</w:t>
      </w:r>
    </w:p>
    <w:p w:rsidR="005B40CF" w:rsidRDefault="00540B02">
      <w:pPr>
        <w:pStyle w:val="a3"/>
        <w:ind w:firstLine="0"/>
      </w:pPr>
      <w:r>
        <w:t>изобразительного</w:t>
      </w:r>
      <w:r>
        <w:rPr>
          <w:spacing w:val="-10"/>
        </w:rPr>
        <w:t xml:space="preserve"> </w:t>
      </w:r>
      <w:r>
        <w:t>характера;</w:t>
      </w:r>
      <w:r>
        <w:rPr>
          <w:spacing w:val="-6"/>
        </w:rPr>
        <w:t xml:space="preserve"> </w:t>
      </w:r>
      <w:r>
        <w:t>сочинение</w:t>
      </w:r>
      <w:r>
        <w:rPr>
          <w:spacing w:val="-6"/>
        </w:rPr>
        <w:t xml:space="preserve"> </w:t>
      </w:r>
      <w:r>
        <w:t>музыки,</w:t>
      </w:r>
      <w:r>
        <w:rPr>
          <w:spacing w:val="-5"/>
        </w:rPr>
        <w:t xml:space="preserve"> </w:t>
      </w:r>
      <w:r>
        <w:t>импровизация,</w:t>
      </w:r>
      <w:r>
        <w:rPr>
          <w:spacing w:val="-5"/>
        </w:rPr>
        <w:t xml:space="preserve"> </w:t>
      </w:r>
      <w:r>
        <w:t>озвучивание</w:t>
      </w:r>
      <w:r>
        <w:rPr>
          <w:spacing w:val="-6"/>
        </w:rPr>
        <w:t xml:space="preserve"> </w:t>
      </w:r>
      <w:r>
        <w:t>картин</w:t>
      </w:r>
      <w:r>
        <w:rPr>
          <w:spacing w:val="-7"/>
        </w:rPr>
        <w:t xml:space="preserve"> </w:t>
      </w:r>
      <w:r>
        <w:rPr>
          <w:spacing w:val="-2"/>
        </w:rPr>
        <w:t>художников.</w:t>
      </w:r>
    </w:p>
    <w:p w:rsidR="005B40CF" w:rsidRDefault="00540B02">
      <w:pPr>
        <w:pStyle w:val="a5"/>
        <w:numPr>
          <w:ilvl w:val="2"/>
          <w:numId w:val="31"/>
        </w:numPr>
        <w:tabs>
          <w:tab w:val="left" w:pos="1448"/>
        </w:tabs>
        <w:ind w:left="1448" w:hanging="599"/>
        <w:jc w:val="both"/>
        <w:rPr>
          <w:sz w:val="24"/>
        </w:rPr>
      </w:pPr>
      <w:r>
        <w:rPr>
          <w:sz w:val="24"/>
        </w:rPr>
        <w:t>Музыка</w:t>
      </w:r>
      <w:r>
        <w:rPr>
          <w:spacing w:val="-2"/>
          <w:sz w:val="24"/>
        </w:rPr>
        <w:t xml:space="preserve"> </w:t>
      </w:r>
      <w:r>
        <w:rPr>
          <w:sz w:val="24"/>
        </w:rPr>
        <w:t>и</w:t>
      </w:r>
      <w:r>
        <w:rPr>
          <w:spacing w:val="-1"/>
          <w:sz w:val="24"/>
        </w:rPr>
        <w:t xml:space="preserve"> </w:t>
      </w:r>
      <w:r>
        <w:rPr>
          <w:spacing w:val="-2"/>
          <w:sz w:val="24"/>
        </w:rPr>
        <w:t>театр.</w:t>
      </w:r>
    </w:p>
    <w:p w:rsidR="005B40CF" w:rsidRDefault="00540B02">
      <w:pPr>
        <w:pStyle w:val="a3"/>
        <w:ind w:right="144"/>
      </w:pPr>
      <w:r>
        <w:t>Содержание: музыка к драматическому спектаклю (на примере творчества Э. Грига, Л. ван Бетховена, А.Г. Шнитке, Д.Д. Шостаковича и других композиторов). Единство музыки, драматургии, сценической живописи, хореографии.</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right="140"/>
      </w:pPr>
      <w:r>
        <w:t>знакомство с образцами музыки, созданной отечественными и иностранными композиторами для драматического театра;</w:t>
      </w:r>
    </w:p>
    <w:p w:rsidR="005B40CF" w:rsidRDefault="00540B02">
      <w:pPr>
        <w:pStyle w:val="a3"/>
        <w:spacing w:before="1"/>
        <w:ind w:right="148"/>
      </w:pPr>
      <w:r>
        <w:t>разучивание, исполнение песни из театральной постановки, просмотр видеозаписи спектакля, в котором звучит данная песня;</w:t>
      </w:r>
    </w:p>
    <w:p w:rsidR="005B40CF" w:rsidRDefault="00540B02">
      <w:pPr>
        <w:pStyle w:val="a3"/>
        <w:ind w:left="849" w:right="148" w:firstLine="0"/>
      </w:pPr>
      <w:r>
        <w:t>музыкальная викторина на материале изученных фрагментов музыкальных спектаклей; вариативно:</w:t>
      </w:r>
      <w:r>
        <w:rPr>
          <w:spacing w:val="24"/>
        </w:rPr>
        <w:t xml:space="preserve">  </w:t>
      </w:r>
      <w:r>
        <w:t>постановка</w:t>
      </w:r>
      <w:r>
        <w:rPr>
          <w:spacing w:val="26"/>
        </w:rPr>
        <w:t xml:space="preserve">  </w:t>
      </w:r>
      <w:r>
        <w:t>музыкального</w:t>
      </w:r>
      <w:r>
        <w:rPr>
          <w:spacing w:val="27"/>
        </w:rPr>
        <w:t xml:space="preserve">  </w:t>
      </w:r>
      <w:r>
        <w:t>спектакля;</w:t>
      </w:r>
      <w:r>
        <w:rPr>
          <w:spacing w:val="25"/>
        </w:rPr>
        <w:t xml:space="preserve">  </w:t>
      </w:r>
      <w:r>
        <w:t>посещение</w:t>
      </w:r>
      <w:r>
        <w:rPr>
          <w:spacing w:val="26"/>
        </w:rPr>
        <w:t xml:space="preserve">  </w:t>
      </w:r>
      <w:r>
        <w:t>театра</w:t>
      </w:r>
      <w:r>
        <w:rPr>
          <w:spacing w:val="26"/>
        </w:rPr>
        <w:t xml:space="preserve">  </w:t>
      </w:r>
      <w:r>
        <w:t>с</w:t>
      </w:r>
      <w:r>
        <w:rPr>
          <w:spacing w:val="27"/>
        </w:rPr>
        <w:t xml:space="preserve">  </w:t>
      </w:r>
      <w:r>
        <w:rPr>
          <w:spacing w:val="-2"/>
        </w:rPr>
        <w:t>последующим</w:t>
      </w:r>
    </w:p>
    <w:p w:rsidR="005B40CF" w:rsidRDefault="00540B02">
      <w:pPr>
        <w:pStyle w:val="a3"/>
        <w:ind w:right="147" w:firstLine="0"/>
      </w:pPr>
      <w:r>
        <w:t>обсуждением</w:t>
      </w:r>
      <w:r>
        <w:rPr>
          <w:spacing w:val="-5"/>
        </w:rPr>
        <w:t xml:space="preserve"> </w:t>
      </w:r>
      <w:r>
        <w:t>(устно</w:t>
      </w:r>
      <w:r>
        <w:rPr>
          <w:spacing w:val="-4"/>
        </w:rPr>
        <w:t xml:space="preserve"> </w:t>
      </w:r>
      <w:r>
        <w:t>или</w:t>
      </w:r>
      <w:r>
        <w:rPr>
          <w:spacing w:val="-3"/>
        </w:rPr>
        <w:t xml:space="preserve"> </w:t>
      </w:r>
      <w:r>
        <w:t>письменно)</w:t>
      </w:r>
      <w:r>
        <w:rPr>
          <w:spacing w:val="-5"/>
        </w:rPr>
        <w:t xml:space="preserve"> </w:t>
      </w:r>
      <w:r>
        <w:t>роли</w:t>
      </w:r>
      <w:r>
        <w:rPr>
          <w:spacing w:val="-3"/>
        </w:rPr>
        <w:t xml:space="preserve"> </w:t>
      </w:r>
      <w:r>
        <w:t>музыки</w:t>
      </w:r>
      <w:r>
        <w:rPr>
          <w:spacing w:val="-3"/>
        </w:rPr>
        <w:t xml:space="preserve"> </w:t>
      </w:r>
      <w:r>
        <w:t>в</w:t>
      </w:r>
      <w:r>
        <w:rPr>
          <w:spacing w:val="-5"/>
        </w:rPr>
        <w:t xml:space="preserve"> </w:t>
      </w:r>
      <w:r>
        <w:t>данном</w:t>
      </w:r>
      <w:r>
        <w:rPr>
          <w:spacing w:val="-5"/>
        </w:rPr>
        <w:t xml:space="preserve"> </w:t>
      </w:r>
      <w:r>
        <w:t>спектакле;</w:t>
      </w:r>
      <w:r>
        <w:rPr>
          <w:spacing w:val="-4"/>
        </w:rPr>
        <w:t xml:space="preserve"> </w:t>
      </w:r>
      <w:r>
        <w:t>исследовательские</w:t>
      </w:r>
      <w:r>
        <w:rPr>
          <w:spacing w:val="-5"/>
        </w:rPr>
        <w:t xml:space="preserve"> </w:t>
      </w:r>
      <w:r>
        <w:t>проекты о музыке, созданной отечественными композиторами для театра.</w:t>
      </w:r>
    </w:p>
    <w:p w:rsidR="005B40CF" w:rsidRDefault="00540B02">
      <w:pPr>
        <w:pStyle w:val="a5"/>
        <w:numPr>
          <w:ilvl w:val="2"/>
          <w:numId w:val="31"/>
        </w:numPr>
        <w:tabs>
          <w:tab w:val="left" w:pos="1448"/>
        </w:tabs>
        <w:ind w:left="1448" w:hanging="599"/>
        <w:jc w:val="both"/>
        <w:rPr>
          <w:sz w:val="24"/>
        </w:rPr>
      </w:pPr>
      <w:r>
        <w:rPr>
          <w:sz w:val="24"/>
        </w:rPr>
        <w:t>Музыка</w:t>
      </w:r>
      <w:r>
        <w:rPr>
          <w:spacing w:val="-2"/>
          <w:sz w:val="24"/>
        </w:rPr>
        <w:t xml:space="preserve"> </w:t>
      </w:r>
      <w:r>
        <w:rPr>
          <w:sz w:val="24"/>
        </w:rPr>
        <w:t>кино</w:t>
      </w:r>
      <w:r>
        <w:rPr>
          <w:spacing w:val="-1"/>
          <w:sz w:val="24"/>
        </w:rPr>
        <w:t xml:space="preserve"> </w:t>
      </w:r>
      <w:r>
        <w:rPr>
          <w:sz w:val="24"/>
        </w:rPr>
        <w:t>и</w:t>
      </w:r>
      <w:r>
        <w:rPr>
          <w:spacing w:val="-2"/>
          <w:sz w:val="24"/>
        </w:rPr>
        <w:t xml:space="preserve"> телевидения.</w:t>
      </w:r>
    </w:p>
    <w:p w:rsidR="005B40CF" w:rsidRDefault="00540B02">
      <w:pPr>
        <w:pStyle w:val="a3"/>
        <w:ind w:right="144"/>
      </w:pPr>
      <w:r>
        <w:t>Содержание: музыка в немом и звуковом кино. Внутрикадровая и закадровая музыка. Жанры фильма-оперы, фильма-балета, фильма-мюзикла, музыкального мультфильма (на примере произведений Р. Роджерса, Ф. Лоу, Г. Гладкова, А. Шнитке и других).</w:t>
      </w:r>
    </w:p>
    <w:p w:rsidR="005B40CF" w:rsidRDefault="00540B02">
      <w:pPr>
        <w:pStyle w:val="a3"/>
        <w:ind w:left="849" w:firstLine="0"/>
      </w:pPr>
      <w:r>
        <w:t>Виды</w:t>
      </w:r>
      <w:r>
        <w:rPr>
          <w:spacing w:val="-3"/>
        </w:rPr>
        <w:t xml:space="preserve"> </w:t>
      </w:r>
      <w:r>
        <w:t>деятельности</w:t>
      </w:r>
      <w:r>
        <w:rPr>
          <w:spacing w:val="-3"/>
        </w:rPr>
        <w:t xml:space="preserve"> </w:t>
      </w:r>
      <w:r>
        <w:rPr>
          <w:spacing w:val="-2"/>
        </w:rPr>
        <w:t>обучающихся:</w:t>
      </w:r>
    </w:p>
    <w:p w:rsidR="005B40CF" w:rsidRDefault="00540B02">
      <w:pPr>
        <w:pStyle w:val="a3"/>
        <w:ind w:left="849" w:right="730" w:firstLine="0"/>
        <w:jc w:val="left"/>
      </w:pPr>
      <w:r>
        <w:t>знакомство с образцами киномузыки отечественных и зарубежных композиторов; просмотр</w:t>
      </w:r>
      <w:r>
        <w:rPr>
          <w:spacing w:val="-4"/>
        </w:rPr>
        <w:t xml:space="preserve"> </w:t>
      </w:r>
      <w:r>
        <w:t>фильмов</w:t>
      </w:r>
      <w:r>
        <w:rPr>
          <w:spacing w:val="-5"/>
        </w:rPr>
        <w:t xml:space="preserve"> </w:t>
      </w:r>
      <w:r>
        <w:t>с</w:t>
      </w:r>
      <w:r>
        <w:rPr>
          <w:spacing w:val="-6"/>
        </w:rPr>
        <w:t xml:space="preserve"> </w:t>
      </w:r>
      <w:r>
        <w:t>целью</w:t>
      </w:r>
      <w:r>
        <w:rPr>
          <w:spacing w:val="-4"/>
        </w:rPr>
        <w:t xml:space="preserve"> </w:t>
      </w:r>
      <w:r>
        <w:t>анализа</w:t>
      </w:r>
      <w:r>
        <w:rPr>
          <w:spacing w:val="-5"/>
        </w:rPr>
        <w:t xml:space="preserve"> </w:t>
      </w:r>
      <w:r>
        <w:t>выразительного</w:t>
      </w:r>
      <w:r>
        <w:rPr>
          <w:spacing w:val="-4"/>
        </w:rPr>
        <w:t xml:space="preserve"> </w:t>
      </w:r>
      <w:r>
        <w:t>эффекта,</w:t>
      </w:r>
      <w:r>
        <w:rPr>
          <w:spacing w:val="-4"/>
        </w:rPr>
        <w:t xml:space="preserve"> </w:t>
      </w:r>
      <w:r>
        <w:t>создаваемого</w:t>
      </w:r>
      <w:r>
        <w:rPr>
          <w:spacing w:val="-4"/>
        </w:rPr>
        <w:t xml:space="preserve"> </w:t>
      </w:r>
      <w:r>
        <w:t>музыкой; разучивание, исполнение песни из фильма;</w:t>
      </w:r>
    </w:p>
    <w:p w:rsidR="005B40CF" w:rsidRDefault="00540B02">
      <w:pPr>
        <w:pStyle w:val="a3"/>
        <w:spacing w:before="1"/>
        <w:ind w:right="143"/>
      </w:pPr>
      <w:r>
        <w:t>вариативно: создание любительского музыкального фильма; переозвучка фрагмента мультфильма; просмотр фильма-оперы или фильма-балета, аналитическое эссе с ответом на вопрос «В чем</w:t>
      </w:r>
      <w:r>
        <w:rPr>
          <w:spacing w:val="-1"/>
        </w:rPr>
        <w:t xml:space="preserve"> </w:t>
      </w:r>
      <w:r>
        <w:t>отличие</w:t>
      </w:r>
      <w:r>
        <w:rPr>
          <w:spacing w:val="-1"/>
        </w:rPr>
        <w:t xml:space="preserve"> </w:t>
      </w:r>
      <w:r>
        <w:t>видеозаписи музыкального спектакля от фильма-оперы (фильма-балета)?».</w:t>
      </w:r>
    </w:p>
    <w:p w:rsidR="005B40CF" w:rsidRDefault="00540B02">
      <w:pPr>
        <w:pStyle w:val="a5"/>
        <w:numPr>
          <w:ilvl w:val="0"/>
          <w:numId w:val="30"/>
        </w:numPr>
        <w:tabs>
          <w:tab w:val="left" w:pos="1087"/>
        </w:tabs>
        <w:ind w:right="145" w:firstLine="708"/>
        <w:jc w:val="both"/>
        <w:rPr>
          <w:sz w:val="24"/>
        </w:rPr>
      </w:pPr>
      <w:r>
        <w:rPr>
          <w:sz w:val="24"/>
        </w:rPr>
        <w:t xml:space="preserve">Планируемые результаты освоения программы по музыке на уровне основного общего </w:t>
      </w:r>
      <w:r>
        <w:rPr>
          <w:spacing w:val="-2"/>
          <w:sz w:val="24"/>
        </w:rPr>
        <w:t>образования.</w:t>
      </w:r>
    </w:p>
    <w:p w:rsidR="005B40CF" w:rsidRDefault="00540B02">
      <w:pPr>
        <w:pStyle w:val="a5"/>
        <w:numPr>
          <w:ilvl w:val="1"/>
          <w:numId w:val="30"/>
        </w:numPr>
        <w:tabs>
          <w:tab w:val="left" w:pos="1267"/>
        </w:tabs>
        <w:ind w:right="142" w:firstLine="708"/>
        <w:jc w:val="both"/>
        <w:rPr>
          <w:sz w:val="24"/>
        </w:rPr>
      </w:pPr>
      <w:r>
        <w:rPr>
          <w:sz w:val="24"/>
        </w:rPr>
        <w:t>В результате изучения музыки на уровне основного общего образования у обучающегося будут сформированы следующие личностные результаты в части: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0"/>
          <w:numId w:val="29"/>
        </w:numPr>
        <w:tabs>
          <w:tab w:val="left" w:pos="1107"/>
        </w:tabs>
        <w:spacing w:before="64"/>
        <w:ind w:left="1107" w:hanging="258"/>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tabs>
          <w:tab w:val="left" w:pos="2319"/>
          <w:tab w:val="left" w:pos="3929"/>
          <w:tab w:val="left" w:pos="5678"/>
          <w:tab w:val="left" w:pos="7536"/>
          <w:tab w:val="left" w:pos="8076"/>
          <w:tab w:val="left" w:pos="10210"/>
        </w:tabs>
        <w:ind w:right="148"/>
        <w:jc w:val="left"/>
      </w:pPr>
      <w:r>
        <w:rPr>
          <w:spacing w:val="-2"/>
        </w:rPr>
        <w:t>осознание</w:t>
      </w:r>
      <w:r>
        <w:tab/>
      </w:r>
      <w:r>
        <w:rPr>
          <w:spacing w:val="-2"/>
        </w:rPr>
        <w:t>российской</w:t>
      </w:r>
      <w:r>
        <w:tab/>
      </w:r>
      <w:r>
        <w:rPr>
          <w:spacing w:val="-2"/>
        </w:rPr>
        <w:t>гражданской</w:t>
      </w:r>
      <w:r>
        <w:tab/>
      </w:r>
      <w:r>
        <w:rPr>
          <w:spacing w:val="-2"/>
        </w:rPr>
        <w:t>идентичности</w:t>
      </w:r>
      <w:r>
        <w:tab/>
      </w:r>
      <w:r>
        <w:rPr>
          <w:spacing w:val="-10"/>
        </w:rPr>
        <w:t>в</w:t>
      </w:r>
      <w:r>
        <w:tab/>
      </w:r>
      <w:r>
        <w:rPr>
          <w:spacing w:val="-2"/>
        </w:rPr>
        <w:t>поликультурном</w:t>
      </w:r>
      <w:r>
        <w:tab/>
      </w:r>
      <w:r>
        <w:rPr>
          <w:spacing w:val="-10"/>
        </w:rPr>
        <w:t xml:space="preserve">и </w:t>
      </w:r>
      <w:r>
        <w:t>многоконфессиональном обществе;</w:t>
      </w:r>
    </w:p>
    <w:p w:rsidR="005B40CF" w:rsidRDefault="00540B02">
      <w:pPr>
        <w:pStyle w:val="a3"/>
        <w:jc w:val="left"/>
      </w:pPr>
      <w:r>
        <w:t>знание</w:t>
      </w:r>
      <w:r>
        <w:rPr>
          <w:spacing w:val="80"/>
        </w:rPr>
        <w:t xml:space="preserve"> </w:t>
      </w:r>
      <w:r>
        <w:t>Гимна</w:t>
      </w:r>
      <w:r>
        <w:rPr>
          <w:spacing w:val="80"/>
        </w:rPr>
        <w:t xml:space="preserve"> </w:t>
      </w:r>
      <w:r>
        <w:t>России</w:t>
      </w:r>
      <w:r>
        <w:rPr>
          <w:spacing w:val="80"/>
        </w:rPr>
        <w:t xml:space="preserve"> </w:t>
      </w:r>
      <w:r>
        <w:t>и</w:t>
      </w:r>
      <w:r>
        <w:rPr>
          <w:spacing w:val="80"/>
        </w:rPr>
        <w:t xml:space="preserve"> </w:t>
      </w:r>
      <w:r>
        <w:t>традиций</w:t>
      </w:r>
      <w:r>
        <w:rPr>
          <w:spacing w:val="80"/>
        </w:rPr>
        <w:t xml:space="preserve"> </w:t>
      </w:r>
      <w:r>
        <w:t>его</w:t>
      </w:r>
      <w:r>
        <w:rPr>
          <w:spacing w:val="80"/>
        </w:rPr>
        <w:t xml:space="preserve"> </w:t>
      </w:r>
      <w:r>
        <w:t>исполнения,</w:t>
      </w:r>
      <w:r>
        <w:rPr>
          <w:spacing w:val="80"/>
        </w:rPr>
        <w:t xml:space="preserve"> </w:t>
      </w:r>
      <w:r>
        <w:t>уважение</w:t>
      </w:r>
      <w:r>
        <w:rPr>
          <w:spacing w:val="80"/>
        </w:rPr>
        <w:t xml:space="preserve"> </w:t>
      </w:r>
      <w:r>
        <w:t>музыкальных</w:t>
      </w:r>
      <w:r>
        <w:rPr>
          <w:spacing w:val="80"/>
        </w:rPr>
        <w:t xml:space="preserve"> </w:t>
      </w:r>
      <w:r>
        <w:t>символов республик Российской Федерации и других стран мира;</w:t>
      </w:r>
    </w:p>
    <w:p w:rsidR="005B40CF" w:rsidRDefault="00540B02">
      <w:pPr>
        <w:pStyle w:val="a3"/>
        <w:jc w:val="left"/>
      </w:pPr>
      <w:r>
        <w:t>проявление</w:t>
      </w:r>
      <w:r>
        <w:rPr>
          <w:spacing w:val="80"/>
        </w:rPr>
        <w:t xml:space="preserve"> </w:t>
      </w:r>
      <w:r>
        <w:t>интереса</w:t>
      </w:r>
      <w:r>
        <w:rPr>
          <w:spacing w:val="80"/>
        </w:rPr>
        <w:t xml:space="preserve"> </w:t>
      </w:r>
      <w:r>
        <w:t>к</w:t>
      </w:r>
      <w:r>
        <w:rPr>
          <w:spacing w:val="80"/>
        </w:rPr>
        <w:t xml:space="preserve"> </w:t>
      </w:r>
      <w:r>
        <w:t>освоению</w:t>
      </w:r>
      <w:r>
        <w:rPr>
          <w:spacing w:val="80"/>
        </w:rPr>
        <w:t xml:space="preserve"> </w:t>
      </w:r>
      <w:r>
        <w:t>музыкальных</w:t>
      </w:r>
      <w:r>
        <w:rPr>
          <w:spacing w:val="80"/>
        </w:rPr>
        <w:t xml:space="preserve"> </w:t>
      </w:r>
      <w:r>
        <w:t>традиций</w:t>
      </w:r>
      <w:r>
        <w:rPr>
          <w:spacing w:val="80"/>
        </w:rPr>
        <w:t xml:space="preserve"> </w:t>
      </w:r>
      <w:r>
        <w:t>своего</w:t>
      </w:r>
      <w:r>
        <w:rPr>
          <w:spacing w:val="80"/>
        </w:rPr>
        <w:t xml:space="preserve"> </w:t>
      </w:r>
      <w:r>
        <w:t>края,</w:t>
      </w:r>
      <w:r>
        <w:rPr>
          <w:spacing w:val="80"/>
        </w:rPr>
        <w:t xml:space="preserve"> </w:t>
      </w:r>
      <w:r>
        <w:t>музыкальной</w:t>
      </w:r>
      <w:r>
        <w:rPr>
          <w:spacing w:val="40"/>
        </w:rPr>
        <w:t xml:space="preserve"> </w:t>
      </w:r>
      <w:r>
        <w:t>культуры народов России;</w:t>
      </w:r>
    </w:p>
    <w:p w:rsidR="005B40CF" w:rsidRDefault="00540B02">
      <w:pPr>
        <w:pStyle w:val="a3"/>
        <w:jc w:val="left"/>
      </w:pPr>
      <w:r>
        <w:t>знание</w:t>
      </w:r>
      <w:r>
        <w:rPr>
          <w:spacing w:val="80"/>
        </w:rPr>
        <w:t xml:space="preserve"> </w:t>
      </w:r>
      <w:r>
        <w:t>достижений</w:t>
      </w:r>
      <w:r>
        <w:rPr>
          <w:spacing w:val="80"/>
        </w:rPr>
        <w:t xml:space="preserve"> </w:t>
      </w:r>
      <w:r>
        <w:t>отечественных</w:t>
      </w:r>
      <w:r>
        <w:rPr>
          <w:spacing w:val="80"/>
        </w:rPr>
        <w:t xml:space="preserve"> </w:t>
      </w:r>
      <w:r>
        <w:t>музыкантов,</w:t>
      </w:r>
      <w:r>
        <w:rPr>
          <w:spacing w:val="80"/>
        </w:rPr>
        <w:t xml:space="preserve"> </w:t>
      </w:r>
      <w:r>
        <w:t>их</w:t>
      </w:r>
      <w:r>
        <w:rPr>
          <w:spacing w:val="80"/>
        </w:rPr>
        <w:t xml:space="preserve"> </w:t>
      </w:r>
      <w:r>
        <w:t>вклада</w:t>
      </w:r>
      <w:r>
        <w:rPr>
          <w:spacing w:val="80"/>
        </w:rPr>
        <w:t xml:space="preserve"> </w:t>
      </w:r>
      <w:r>
        <w:t>в</w:t>
      </w:r>
      <w:r>
        <w:rPr>
          <w:spacing w:val="80"/>
        </w:rPr>
        <w:t xml:space="preserve"> </w:t>
      </w:r>
      <w:r>
        <w:t>мировую</w:t>
      </w:r>
      <w:r>
        <w:rPr>
          <w:spacing w:val="80"/>
        </w:rPr>
        <w:t xml:space="preserve"> </w:t>
      </w:r>
      <w:r>
        <w:t xml:space="preserve">музыкальную </w:t>
      </w:r>
      <w:r>
        <w:rPr>
          <w:spacing w:val="-2"/>
        </w:rPr>
        <w:t>культуру;</w:t>
      </w:r>
    </w:p>
    <w:p w:rsidR="005B40CF" w:rsidRDefault="00540B02">
      <w:pPr>
        <w:pStyle w:val="a3"/>
        <w:ind w:left="849" w:firstLine="0"/>
        <w:jc w:val="left"/>
      </w:pPr>
      <w:r>
        <w:t>интерес</w:t>
      </w:r>
      <w:r>
        <w:rPr>
          <w:spacing w:val="-8"/>
        </w:rPr>
        <w:t xml:space="preserve"> </w:t>
      </w:r>
      <w:r>
        <w:t>к</w:t>
      </w:r>
      <w:r>
        <w:rPr>
          <w:spacing w:val="-5"/>
        </w:rPr>
        <w:t xml:space="preserve"> </w:t>
      </w:r>
      <w:r>
        <w:t>изучению</w:t>
      </w:r>
      <w:r>
        <w:rPr>
          <w:spacing w:val="-5"/>
        </w:rPr>
        <w:t xml:space="preserve"> </w:t>
      </w:r>
      <w:r>
        <w:t>истории</w:t>
      </w:r>
      <w:r>
        <w:rPr>
          <w:spacing w:val="-5"/>
        </w:rPr>
        <w:t xml:space="preserve"> </w:t>
      </w:r>
      <w:r>
        <w:t>отечественной</w:t>
      </w:r>
      <w:r>
        <w:rPr>
          <w:spacing w:val="-5"/>
        </w:rPr>
        <w:t xml:space="preserve"> </w:t>
      </w:r>
      <w:r>
        <w:t>музыкальной</w:t>
      </w:r>
      <w:r>
        <w:rPr>
          <w:spacing w:val="-5"/>
        </w:rPr>
        <w:t xml:space="preserve"> </w:t>
      </w:r>
      <w:r>
        <w:rPr>
          <w:spacing w:val="-2"/>
        </w:rPr>
        <w:t>культуры;</w:t>
      </w:r>
    </w:p>
    <w:p w:rsidR="005B40CF" w:rsidRDefault="00540B02">
      <w:pPr>
        <w:pStyle w:val="a3"/>
        <w:ind w:left="849" w:firstLine="0"/>
        <w:jc w:val="left"/>
      </w:pPr>
      <w:r>
        <w:t>стремление</w:t>
      </w:r>
      <w:r>
        <w:rPr>
          <w:spacing w:val="-6"/>
        </w:rPr>
        <w:t xml:space="preserve"> </w:t>
      </w:r>
      <w:r>
        <w:t>развивать</w:t>
      </w:r>
      <w:r>
        <w:rPr>
          <w:spacing w:val="-3"/>
        </w:rPr>
        <w:t xml:space="preserve"> </w:t>
      </w:r>
      <w:r>
        <w:t>и</w:t>
      </w:r>
      <w:r>
        <w:rPr>
          <w:spacing w:val="-2"/>
        </w:rPr>
        <w:t xml:space="preserve"> </w:t>
      </w:r>
      <w:r>
        <w:t>сохранять</w:t>
      </w:r>
      <w:r>
        <w:rPr>
          <w:spacing w:val="-3"/>
        </w:rPr>
        <w:t xml:space="preserve"> </w:t>
      </w:r>
      <w:r>
        <w:t>музыкальную</w:t>
      </w:r>
      <w:r>
        <w:rPr>
          <w:spacing w:val="-2"/>
        </w:rPr>
        <w:t xml:space="preserve"> </w:t>
      </w:r>
      <w:r>
        <w:t>культуру</w:t>
      </w:r>
      <w:r>
        <w:rPr>
          <w:spacing w:val="-8"/>
        </w:rPr>
        <w:t xml:space="preserve"> </w:t>
      </w:r>
      <w:r>
        <w:t>своей</w:t>
      </w:r>
      <w:r>
        <w:rPr>
          <w:spacing w:val="-2"/>
        </w:rPr>
        <w:t xml:space="preserve"> </w:t>
      </w:r>
      <w:r>
        <w:t>страны,</w:t>
      </w:r>
      <w:r>
        <w:rPr>
          <w:spacing w:val="-3"/>
        </w:rPr>
        <w:t xml:space="preserve"> </w:t>
      </w:r>
      <w:r>
        <w:t>своего</w:t>
      </w:r>
      <w:r>
        <w:rPr>
          <w:spacing w:val="-2"/>
        </w:rPr>
        <w:t xml:space="preserve"> края;</w:t>
      </w:r>
    </w:p>
    <w:p w:rsidR="005B40CF" w:rsidRDefault="00540B02">
      <w:pPr>
        <w:pStyle w:val="a5"/>
        <w:numPr>
          <w:ilvl w:val="0"/>
          <w:numId w:val="29"/>
        </w:numPr>
        <w:tabs>
          <w:tab w:val="left" w:pos="1107"/>
        </w:tabs>
        <w:ind w:left="1107" w:hanging="258"/>
        <w:rPr>
          <w:sz w:val="24"/>
        </w:rPr>
      </w:pPr>
      <w:r>
        <w:rPr>
          <w:sz w:val="24"/>
        </w:rPr>
        <w:t>гражданского</w:t>
      </w:r>
      <w:r>
        <w:rPr>
          <w:spacing w:val="-3"/>
          <w:sz w:val="24"/>
        </w:rPr>
        <w:t xml:space="preserve"> </w:t>
      </w:r>
      <w:r>
        <w:rPr>
          <w:spacing w:val="-2"/>
          <w:sz w:val="24"/>
        </w:rPr>
        <w:t>воспитания:</w:t>
      </w:r>
    </w:p>
    <w:p w:rsidR="005B40CF" w:rsidRDefault="00540B02">
      <w:pPr>
        <w:pStyle w:val="a3"/>
        <w:ind w:right="149"/>
      </w:pPr>
      <w:r>
        <w:t>готовность к выполнению обязанностей гражданина и реализации его прав, уважение прав, свобод и законных интересов других людей;</w:t>
      </w:r>
    </w:p>
    <w:p w:rsidR="005B40CF" w:rsidRDefault="00540B02">
      <w:pPr>
        <w:pStyle w:val="a3"/>
        <w:ind w:right="140"/>
      </w:pPr>
      <w:r>
        <w:t>осознание комплекса идей и моделей поведения, отраженных в лучших произведениях мировой музыкальной классики, готовность поступать в своей жизни в соответствии с эталонами нравственного самоопределения, отраженными в них;</w:t>
      </w:r>
    </w:p>
    <w:p w:rsidR="005B40CF" w:rsidRDefault="00540B02">
      <w:pPr>
        <w:pStyle w:val="a3"/>
        <w:spacing w:before="1"/>
        <w:ind w:right="141"/>
      </w:pPr>
      <w:r>
        <w:t>активное участие в музыкально-культурной жизни семьи, образовательной организации, местного сообщества, родного края, страны, в том числе в качестве участников творческих конкурсов и фестивалей, концертов, культурно-просветительских акций, в качестве волонтера в дни праздничных мероприятий;</w:t>
      </w:r>
    </w:p>
    <w:p w:rsidR="005B40CF" w:rsidRDefault="00540B02">
      <w:pPr>
        <w:pStyle w:val="a5"/>
        <w:numPr>
          <w:ilvl w:val="0"/>
          <w:numId w:val="29"/>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5B40CF" w:rsidRDefault="00540B02">
      <w:pPr>
        <w:pStyle w:val="a3"/>
        <w:ind w:left="849" w:right="151" w:firstLine="0"/>
      </w:pPr>
      <w:r>
        <w:t>ориентация на моральные ценности и нормы в ситуациях нравственного выбора;</w:t>
      </w:r>
      <w:r>
        <w:rPr>
          <w:spacing w:val="40"/>
        </w:rPr>
        <w:t xml:space="preserve"> </w:t>
      </w:r>
      <w:r>
        <w:t>готовность</w:t>
      </w:r>
      <w:r>
        <w:rPr>
          <w:spacing w:val="26"/>
        </w:rPr>
        <w:t xml:space="preserve">  </w:t>
      </w:r>
      <w:r>
        <w:t>воспринимать</w:t>
      </w:r>
      <w:r>
        <w:rPr>
          <w:spacing w:val="29"/>
        </w:rPr>
        <w:t xml:space="preserve">  </w:t>
      </w:r>
      <w:r>
        <w:t>музыкальное</w:t>
      </w:r>
      <w:r>
        <w:rPr>
          <w:spacing w:val="29"/>
        </w:rPr>
        <w:t xml:space="preserve">  </w:t>
      </w:r>
      <w:r>
        <w:t>искусство</w:t>
      </w:r>
      <w:r>
        <w:rPr>
          <w:spacing w:val="28"/>
        </w:rPr>
        <w:t xml:space="preserve">  </w:t>
      </w:r>
      <w:r>
        <w:t>с</w:t>
      </w:r>
      <w:r>
        <w:rPr>
          <w:spacing w:val="32"/>
        </w:rPr>
        <w:t xml:space="preserve">  </w:t>
      </w:r>
      <w:r>
        <w:t>учетом</w:t>
      </w:r>
      <w:r>
        <w:rPr>
          <w:spacing w:val="30"/>
        </w:rPr>
        <w:t xml:space="preserve">  </w:t>
      </w:r>
      <w:r>
        <w:t>моральных</w:t>
      </w:r>
      <w:r>
        <w:rPr>
          <w:spacing w:val="28"/>
        </w:rPr>
        <w:t xml:space="preserve">  </w:t>
      </w:r>
      <w:r>
        <w:t>и</w:t>
      </w:r>
      <w:r>
        <w:rPr>
          <w:spacing w:val="30"/>
        </w:rPr>
        <w:t xml:space="preserve">  </w:t>
      </w:r>
      <w:r>
        <w:rPr>
          <w:spacing w:val="-2"/>
        </w:rPr>
        <w:t>духовных</w:t>
      </w:r>
    </w:p>
    <w:p w:rsidR="005B40CF" w:rsidRDefault="00540B02">
      <w:pPr>
        <w:pStyle w:val="a3"/>
        <w:ind w:right="140" w:firstLine="0"/>
      </w:pPr>
      <w:r>
        <w:t xml:space="preserve">ценностей этического и религиозного контекста, социально-исторических особенностей этики и </w:t>
      </w:r>
      <w:r>
        <w:rPr>
          <w:spacing w:val="-2"/>
        </w:rPr>
        <w:t>эстетики;</w:t>
      </w:r>
    </w:p>
    <w:p w:rsidR="005B40CF" w:rsidRDefault="00540B02">
      <w:pPr>
        <w:pStyle w:val="a3"/>
        <w:ind w:right="147"/>
      </w:pPr>
      <w:r>
        <w:t>готовность придерживаться принципов справедливости, взаимопомощи и творческого сотрудничества в процессе непосредственной музыкальной и учебной деятельности, при подготовке внеклассных концертов, фестивалей, конкурсов;</w:t>
      </w:r>
    </w:p>
    <w:p w:rsidR="005B40CF" w:rsidRDefault="00540B02">
      <w:pPr>
        <w:pStyle w:val="a5"/>
        <w:numPr>
          <w:ilvl w:val="0"/>
          <w:numId w:val="29"/>
        </w:numPr>
        <w:tabs>
          <w:tab w:val="left" w:pos="1107"/>
        </w:tabs>
        <w:ind w:left="1107" w:hanging="258"/>
        <w:jc w:val="both"/>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spacing w:before="1"/>
        <w:jc w:val="left"/>
      </w:pPr>
      <w:r>
        <w:t>восприимчивость к различным видам искусства, умение видеть прекрасное в окружающей действительности, готовность прислушиваться к природе, людям, самому себе;</w:t>
      </w:r>
    </w:p>
    <w:p w:rsidR="005B40CF" w:rsidRDefault="00540B02">
      <w:pPr>
        <w:pStyle w:val="a3"/>
        <w:ind w:left="849" w:firstLine="0"/>
        <w:jc w:val="left"/>
      </w:pPr>
      <w:r>
        <w:t>осознание</w:t>
      </w:r>
      <w:r>
        <w:rPr>
          <w:spacing w:val="-6"/>
        </w:rPr>
        <w:t xml:space="preserve"> </w:t>
      </w:r>
      <w:r>
        <w:t>ценности</w:t>
      </w:r>
      <w:r>
        <w:rPr>
          <w:spacing w:val="-5"/>
        </w:rPr>
        <w:t xml:space="preserve"> </w:t>
      </w:r>
      <w:r>
        <w:t>творчества,</w:t>
      </w:r>
      <w:r>
        <w:rPr>
          <w:spacing w:val="-4"/>
        </w:rPr>
        <w:t xml:space="preserve"> </w:t>
      </w:r>
      <w:r>
        <w:rPr>
          <w:spacing w:val="-2"/>
        </w:rPr>
        <w:t>таланта;</w:t>
      </w:r>
    </w:p>
    <w:p w:rsidR="005B40CF" w:rsidRDefault="00540B02">
      <w:pPr>
        <w:pStyle w:val="a3"/>
        <w:tabs>
          <w:tab w:val="left" w:pos="2196"/>
          <w:tab w:val="left" w:pos="3475"/>
          <w:tab w:val="left" w:pos="5228"/>
          <w:tab w:val="left" w:pos="6540"/>
          <w:tab w:val="left" w:pos="7187"/>
          <w:tab w:val="left" w:pos="8379"/>
          <w:tab w:val="left" w:pos="10211"/>
        </w:tabs>
        <w:ind w:right="147"/>
        <w:jc w:val="left"/>
      </w:pPr>
      <w:r>
        <w:rPr>
          <w:spacing w:val="-2"/>
        </w:rPr>
        <w:t>осознание</w:t>
      </w:r>
      <w:r>
        <w:tab/>
      </w:r>
      <w:r>
        <w:rPr>
          <w:spacing w:val="-2"/>
        </w:rPr>
        <w:t>важности</w:t>
      </w:r>
      <w:r>
        <w:tab/>
      </w:r>
      <w:r>
        <w:rPr>
          <w:spacing w:val="-2"/>
        </w:rPr>
        <w:t>музыкального</w:t>
      </w:r>
      <w:r>
        <w:tab/>
      </w:r>
      <w:r>
        <w:rPr>
          <w:spacing w:val="-2"/>
        </w:rPr>
        <w:t>искусства</w:t>
      </w:r>
      <w:r>
        <w:tab/>
      </w:r>
      <w:r>
        <w:rPr>
          <w:spacing w:val="-4"/>
        </w:rPr>
        <w:t>как</w:t>
      </w:r>
      <w:r>
        <w:tab/>
      </w:r>
      <w:r>
        <w:rPr>
          <w:spacing w:val="-2"/>
        </w:rPr>
        <w:t>средства</w:t>
      </w:r>
      <w:r>
        <w:tab/>
      </w:r>
      <w:r>
        <w:rPr>
          <w:spacing w:val="-2"/>
        </w:rPr>
        <w:t>коммуникации</w:t>
      </w:r>
      <w:r>
        <w:tab/>
      </w:r>
      <w:r>
        <w:rPr>
          <w:spacing w:val="-10"/>
        </w:rPr>
        <w:t xml:space="preserve">и </w:t>
      </w:r>
      <w:r>
        <w:rPr>
          <w:spacing w:val="-2"/>
        </w:rPr>
        <w:t>самовыражения;</w:t>
      </w:r>
    </w:p>
    <w:p w:rsidR="005B40CF" w:rsidRDefault="00540B02">
      <w:pPr>
        <w:pStyle w:val="a3"/>
        <w:jc w:val="left"/>
      </w:pPr>
      <w:r>
        <w:t>понимание</w:t>
      </w:r>
      <w:r>
        <w:rPr>
          <w:spacing w:val="32"/>
        </w:rPr>
        <w:t xml:space="preserve"> </w:t>
      </w:r>
      <w:r>
        <w:t>ценности</w:t>
      </w:r>
      <w:r>
        <w:rPr>
          <w:spacing w:val="34"/>
        </w:rPr>
        <w:t xml:space="preserve"> </w:t>
      </w:r>
      <w:r>
        <w:t>отечественного</w:t>
      </w:r>
      <w:r>
        <w:rPr>
          <w:spacing w:val="33"/>
        </w:rPr>
        <w:t xml:space="preserve"> </w:t>
      </w:r>
      <w:r>
        <w:t>и</w:t>
      </w:r>
      <w:r>
        <w:rPr>
          <w:spacing w:val="34"/>
        </w:rPr>
        <w:t xml:space="preserve"> </w:t>
      </w:r>
      <w:r>
        <w:t>мирового</w:t>
      </w:r>
      <w:r>
        <w:rPr>
          <w:spacing w:val="33"/>
        </w:rPr>
        <w:t xml:space="preserve"> </w:t>
      </w:r>
      <w:r>
        <w:t>искусства,</w:t>
      </w:r>
      <w:r>
        <w:rPr>
          <w:spacing w:val="33"/>
        </w:rPr>
        <w:t xml:space="preserve"> </w:t>
      </w:r>
      <w:r>
        <w:t>роли</w:t>
      </w:r>
      <w:r>
        <w:rPr>
          <w:spacing w:val="34"/>
        </w:rPr>
        <w:t xml:space="preserve"> </w:t>
      </w:r>
      <w:r>
        <w:t>этнических</w:t>
      </w:r>
      <w:r>
        <w:rPr>
          <w:spacing w:val="35"/>
        </w:rPr>
        <w:t xml:space="preserve"> </w:t>
      </w:r>
      <w:r>
        <w:t>культурных традиций и народного творчества;</w:t>
      </w:r>
    </w:p>
    <w:p w:rsidR="005B40CF" w:rsidRDefault="00540B02">
      <w:pPr>
        <w:pStyle w:val="a3"/>
        <w:ind w:left="849" w:firstLine="0"/>
        <w:jc w:val="left"/>
      </w:pPr>
      <w:r>
        <w:t>стремление</w:t>
      </w:r>
      <w:r>
        <w:rPr>
          <w:spacing w:val="-7"/>
        </w:rPr>
        <w:t xml:space="preserve"> </w:t>
      </w:r>
      <w:r>
        <w:t>к</w:t>
      </w:r>
      <w:r>
        <w:rPr>
          <w:spacing w:val="-3"/>
        </w:rPr>
        <w:t xml:space="preserve"> </w:t>
      </w:r>
      <w:r>
        <w:t>самовыражению</w:t>
      </w:r>
      <w:r>
        <w:rPr>
          <w:spacing w:val="-3"/>
        </w:rPr>
        <w:t xml:space="preserve"> </w:t>
      </w:r>
      <w:r>
        <w:t>в</w:t>
      </w:r>
      <w:r>
        <w:rPr>
          <w:spacing w:val="-4"/>
        </w:rPr>
        <w:t xml:space="preserve"> </w:t>
      </w:r>
      <w:r>
        <w:t>разных</w:t>
      </w:r>
      <w:r>
        <w:rPr>
          <w:spacing w:val="-1"/>
        </w:rPr>
        <w:t xml:space="preserve"> </w:t>
      </w:r>
      <w:r>
        <w:t>видах</w:t>
      </w:r>
      <w:r>
        <w:rPr>
          <w:spacing w:val="-4"/>
        </w:rPr>
        <w:t xml:space="preserve"> </w:t>
      </w:r>
      <w:r>
        <w:rPr>
          <w:spacing w:val="-2"/>
        </w:rPr>
        <w:t>искусства;</w:t>
      </w:r>
    </w:p>
    <w:p w:rsidR="005B40CF" w:rsidRDefault="00540B02">
      <w:pPr>
        <w:pStyle w:val="a5"/>
        <w:numPr>
          <w:ilvl w:val="0"/>
          <w:numId w:val="29"/>
        </w:numPr>
        <w:tabs>
          <w:tab w:val="left" w:pos="1107"/>
        </w:tabs>
        <w:ind w:left="1107" w:hanging="258"/>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3"/>
      </w:pPr>
      <w: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социальной, культурной средой;</w:t>
      </w:r>
    </w:p>
    <w:p w:rsidR="005B40CF" w:rsidRDefault="00540B02">
      <w:pPr>
        <w:pStyle w:val="a3"/>
        <w:ind w:right="150"/>
      </w:pPr>
      <w:r>
        <w:t xml:space="preserve">овладение музыкальным языком, навыками познания музыки как искусства интонируемого </w:t>
      </w:r>
      <w:r>
        <w:rPr>
          <w:spacing w:val="-2"/>
        </w:rPr>
        <w:t>смысла;</w:t>
      </w:r>
    </w:p>
    <w:p w:rsidR="005B40CF" w:rsidRDefault="00540B02">
      <w:pPr>
        <w:pStyle w:val="a3"/>
        <w:spacing w:before="1"/>
        <w:ind w:right="146"/>
      </w:pPr>
      <w:r>
        <w:t>овладение основными способами исследовательской деятельности на звуковом материале самой музыки, а также на материале искусствоведческой, исторической, публицистической информации о различных явлениях музыкального искусства, использование доступного объѐма специальной терминологии;</w:t>
      </w:r>
    </w:p>
    <w:p w:rsidR="005B40CF" w:rsidRDefault="00540B02">
      <w:pPr>
        <w:pStyle w:val="a5"/>
        <w:numPr>
          <w:ilvl w:val="0"/>
          <w:numId w:val="29"/>
        </w:numPr>
        <w:tabs>
          <w:tab w:val="left" w:pos="1106"/>
        </w:tabs>
        <w:ind w:left="140" w:right="145" w:firstLine="708"/>
        <w:jc w:val="both"/>
        <w:rPr>
          <w:sz w:val="24"/>
        </w:rPr>
      </w:pPr>
      <w:r>
        <w:rPr>
          <w:sz w:val="24"/>
        </w:rPr>
        <w:t xml:space="preserve">физического воспитания, формирования культуры здоровья и эмоционального </w:t>
      </w:r>
      <w:r>
        <w:rPr>
          <w:spacing w:val="-2"/>
          <w:sz w:val="24"/>
        </w:rPr>
        <w:t>благополучия:</w:t>
      </w:r>
    </w:p>
    <w:p w:rsidR="005B40CF" w:rsidRDefault="00540B02">
      <w:pPr>
        <w:pStyle w:val="a3"/>
        <w:ind w:right="146"/>
      </w:pPr>
      <w:r>
        <w:t>осознание ценности жизни с использованием собственного жизненного опыта и опыта восприятия произведений искусства;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t>соблюдение правил личной безопасности и гигиены, в том числе в процессе музыкально- исполнительской, творческой, исследовательской деятельности;</w:t>
      </w:r>
    </w:p>
    <w:p w:rsidR="005B40CF" w:rsidRDefault="00540B02">
      <w:pPr>
        <w:pStyle w:val="a3"/>
        <w:ind w:right="141"/>
      </w:pPr>
      <w:r>
        <w:t>умение осознавать свое эмоциональное состояние и эмоциональное состояние других, использовать интонационные средства для выражения своего состояния, в том числе в процессе повседневного общения;</w:t>
      </w:r>
    </w:p>
    <w:p w:rsidR="005B40CF" w:rsidRDefault="00540B02">
      <w:pPr>
        <w:pStyle w:val="a3"/>
        <w:ind w:right="145"/>
      </w:pPr>
      <w:r>
        <w:t>сформированность навыков рефлексии, признание своего права на ошибку и такого же права другого человека;</w:t>
      </w:r>
    </w:p>
    <w:p w:rsidR="005B40CF" w:rsidRDefault="00540B02">
      <w:pPr>
        <w:pStyle w:val="a5"/>
        <w:numPr>
          <w:ilvl w:val="0"/>
          <w:numId w:val="29"/>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5B40CF" w:rsidRDefault="00540B02">
      <w:pPr>
        <w:pStyle w:val="a3"/>
        <w:ind w:left="849" w:right="1498" w:firstLine="0"/>
        <w:jc w:val="left"/>
      </w:pPr>
      <w:r>
        <w:t>установка на посильное активное участие в практической деятельности; трудолюбие в учебе, настойчивость в достижении поставленных целей; интерес</w:t>
      </w:r>
      <w:r>
        <w:rPr>
          <w:spacing w:val="-5"/>
        </w:rPr>
        <w:t xml:space="preserve"> </w:t>
      </w:r>
      <w:r>
        <w:t>к</w:t>
      </w:r>
      <w:r>
        <w:rPr>
          <w:spacing w:val="-4"/>
        </w:rPr>
        <w:t xml:space="preserve"> </w:t>
      </w:r>
      <w:r>
        <w:t>практическому</w:t>
      </w:r>
      <w:r>
        <w:rPr>
          <w:spacing w:val="-9"/>
        </w:rPr>
        <w:t xml:space="preserve"> </w:t>
      </w:r>
      <w:r>
        <w:t>изучению</w:t>
      </w:r>
      <w:r>
        <w:rPr>
          <w:spacing w:val="-4"/>
        </w:rPr>
        <w:t xml:space="preserve"> </w:t>
      </w:r>
      <w:r>
        <w:t>профессий</w:t>
      </w:r>
      <w:r>
        <w:rPr>
          <w:spacing w:val="-4"/>
        </w:rPr>
        <w:t xml:space="preserve"> </w:t>
      </w:r>
      <w:r>
        <w:t>в</w:t>
      </w:r>
      <w:r>
        <w:rPr>
          <w:spacing w:val="-5"/>
        </w:rPr>
        <w:t xml:space="preserve"> </w:t>
      </w:r>
      <w:r>
        <w:t>сфере</w:t>
      </w:r>
      <w:r>
        <w:rPr>
          <w:spacing w:val="-6"/>
        </w:rPr>
        <w:t xml:space="preserve"> </w:t>
      </w:r>
      <w:r>
        <w:t>культуры</w:t>
      </w:r>
      <w:r>
        <w:rPr>
          <w:spacing w:val="-4"/>
        </w:rPr>
        <w:t xml:space="preserve"> </w:t>
      </w:r>
      <w:r>
        <w:t>и</w:t>
      </w:r>
      <w:r>
        <w:rPr>
          <w:spacing w:val="-4"/>
        </w:rPr>
        <w:t xml:space="preserve"> </w:t>
      </w:r>
      <w:r>
        <w:t>искусства; уважение к труду и результатам трудовой деятельности;</w:t>
      </w:r>
    </w:p>
    <w:p w:rsidR="005B40CF" w:rsidRDefault="00540B02">
      <w:pPr>
        <w:pStyle w:val="a5"/>
        <w:numPr>
          <w:ilvl w:val="0"/>
          <w:numId w:val="29"/>
        </w:numPr>
        <w:tabs>
          <w:tab w:val="left" w:pos="1107"/>
        </w:tabs>
        <w:ind w:left="1107" w:hanging="258"/>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tabs>
          <w:tab w:val="left" w:pos="2321"/>
          <w:tab w:val="left" w:pos="3324"/>
          <w:tab w:val="left" w:pos="5123"/>
          <w:tab w:val="left" w:pos="6449"/>
          <w:tab w:val="left" w:pos="7782"/>
          <w:tab w:val="left" w:pos="9337"/>
        </w:tabs>
        <w:ind w:right="141"/>
        <w:jc w:val="left"/>
      </w:pPr>
      <w:r>
        <w:rPr>
          <w:spacing w:val="-2"/>
        </w:rPr>
        <w:t>повышение</w:t>
      </w:r>
      <w:r>
        <w:tab/>
      </w:r>
      <w:r>
        <w:rPr>
          <w:spacing w:val="-2"/>
        </w:rPr>
        <w:t>уровня</w:t>
      </w:r>
      <w:r>
        <w:tab/>
      </w:r>
      <w:r>
        <w:rPr>
          <w:spacing w:val="-2"/>
        </w:rPr>
        <w:t>экологической</w:t>
      </w:r>
      <w:r>
        <w:tab/>
      </w:r>
      <w:r>
        <w:rPr>
          <w:spacing w:val="-2"/>
        </w:rPr>
        <w:t>культуры,</w:t>
      </w:r>
      <w:r>
        <w:tab/>
      </w:r>
      <w:r>
        <w:rPr>
          <w:spacing w:val="-2"/>
        </w:rPr>
        <w:t>осознание</w:t>
      </w:r>
      <w:r>
        <w:tab/>
      </w:r>
      <w:r>
        <w:rPr>
          <w:spacing w:val="-2"/>
        </w:rPr>
        <w:t>глобального</w:t>
      </w:r>
      <w:r>
        <w:tab/>
      </w:r>
      <w:r>
        <w:rPr>
          <w:spacing w:val="-2"/>
        </w:rPr>
        <w:t xml:space="preserve">характера </w:t>
      </w:r>
      <w:r>
        <w:t>экологических проблем и путей их решения;</w:t>
      </w:r>
    </w:p>
    <w:p w:rsidR="005B40CF" w:rsidRDefault="00540B02">
      <w:pPr>
        <w:pStyle w:val="a3"/>
        <w:ind w:left="849" w:firstLine="0"/>
        <w:jc w:val="left"/>
      </w:pPr>
      <w:r>
        <w:t>нравственно-эстетическое</w:t>
      </w:r>
      <w:r>
        <w:rPr>
          <w:spacing w:val="-5"/>
        </w:rPr>
        <w:t xml:space="preserve"> </w:t>
      </w:r>
      <w:r>
        <w:t>отношение</w:t>
      </w:r>
      <w:r>
        <w:rPr>
          <w:spacing w:val="-4"/>
        </w:rPr>
        <w:t xml:space="preserve"> </w:t>
      </w:r>
      <w:r>
        <w:t>к</w:t>
      </w:r>
      <w:r>
        <w:rPr>
          <w:spacing w:val="-5"/>
        </w:rPr>
        <w:t xml:space="preserve"> </w:t>
      </w:r>
      <w:r>
        <w:rPr>
          <w:spacing w:val="-2"/>
        </w:rPr>
        <w:t>природе,</w:t>
      </w:r>
    </w:p>
    <w:p w:rsidR="005B40CF" w:rsidRDefault="00540B02">
      <w:pPr>
        <w:pStyle w:val="a3"/>
        <w:spacing w:before="1"/>
        <w:ind w:left="849" w:firstLine="0"/>
        <w:jc w:val="left"/>
      </w:pPr>
      <w:r>
        <w:t>участие</w:t>
      </w:r>
      <w:r>
        <w:rPr>
          <w:spacing w:val="-7"/>
        </w:rPr>
        <w:t xml:space="preserve"> </w:t>
      </w:r>
      <w:r>
        <w:t>в</w:t>
      </w:r>
      <w:r>
        <w:rPr>
          <w:spacing w:val="-4"/>
        </w:rPr>
        <w:t xml:space="preserve"> </w:t>
      </w:r>
      <w:r>
        <w:t>экологических</w:t>
      </w:r>
      <w:r>
        <w:rPr>
          <w:spacing w:val="-1"/>
        </w:rPr>
        <w:t xml:space="preserve"> </w:t>
      </w:r>
      <w:r>
        <w:t>проектах</w:t>
      </w:r>
      <w:r>
        <w:rPr>
          <w:spacing w:val="-2"/>
        </w:rPr>
        <w:t xml:space="preserve"> </w:t>
      </w:r>
      <w:r>
        <w:t>через</w:t>
      </w:r>
      <w:r>
        <w:rPr>
          <w:spacing w:val="-3"/>
        </w:rPr>
        <w:t xml:space="preserve"> </w:t>
      </w:r>
      <w:r>
        <w:t>различные</w:t>
      </w:r>
      <w:r>
        <w:rPr>
          <w:spacing w:val="-5"/>
        </w:rPr>
        <w:t xml:space="preserve"> </w:t>
      </w:r>
      <w:r>
        <w:t>формы</w:t>
      </w:r>
      <w:r>
        <w:rPr>
          <w:spacing w:val="-3"/>
        </w:rPr>
        <w:t xml:space="preserve"> </w:t>
      </w:r>
      <w:r>
        <w:t>музыкального</w:t>
      </w:r>
      <w:r>
        <w:rPr>
          <w:spacing w:val="-3"/>
        </w:rPr>
        <w:t xml:space="preserve"> </w:t>
      </w:r>
      <w:r>
        <w:rPr>
          <w:spacing w:val="-2"/>
        </w:rPr>
        <w:t>творчества</w:t>
      </w:r>
    </w:p>
    <w:p w:rsidR="005B40CF" w:rsidRDefault="00540B02">
      <w:pPr>
        <w:pStyle w:val="a5"/>
        <w:numPr>
          <w:ilvl w:val="0"/>
          <w:numId w:val="29"/>
        </w:numPr>
        <w:tabs>
          <w:tab w:val="left" w:pos="1107"/>
        </w:tabs>
        <w:ind w:left="1107" w:hanging="258"/>
        <w:rPr>
          <w:sz w:val="24"/>
        </w:rPr>
      </w:pPr>
      <w:r>
        <w:rPr>
          <w:sz w:val="24"/>
        </w:rPr>
        <w:t>адаптации</w:t>
      </w:r>
      <w:r>
        <w:rPr>
          <w:spacing w:val="-7"/>
          <w:sz w:val="24"/>
        </w:rPr>
        <w:t xml:space="preserve"> </w:t>
      </w:r>
      <w:r>
        <w:rPr>
          <w:sz w:val="24"/>
        </w:rPr>
        <w:t>к</w:t>
      </w:r>
      <w:r>
        <w:rPr>
          <w:spacing w:val="-6"/>
          <w:sz w:val="24"/>
        </w:rPr>
        <w:t xml:space="preserve"> </w:t>
      </w:r>
      <w:r>
        <w:rPr>
          <w:sz w:val="24"/>
        </w:rPr>
        <w:t>изменяющимся</w:t>
      </w:r>
      <w:r>
        <w:rPr>
          <w:spacing w:val="-3"/>
          <w:sz w:val="24"/>
        </w:rPr>
        <w:t xml:space="preserve"> </w:t>
      </w:r>
      <w:r>
        <w:rPr>
          <w:sz w:val="24"/>
        </w:rPr>
        <w:t>условиям</w:t>
      </w:r>
      <w:r>
        <w:rPr>
          <w:spacing w:val="-4"/>
          <w:sz w:val="24"/>
        </w:rPr>
        <w:t xml:space="preserve"> </w:t>
      </w:r>
      <w:r>
        <w:rPr>
          <w:sz w:val="24"/>
        </w:rPr>
        <w:t>социальной</w:t>
      </w:r>
      <w:r>
        <w:rPr>
          <w:spacing w:val="-6"/>
          <w:sz w:val="24"/>
        </w:rPr>
        <w:t xml:space="preserve"> </w:t>
      </w:r>
      <w:r>
        <w:rPr>
          <w:sz w:val="24"/>
        </w:rPr>
        <w:t>и</w:t>
      </w:r>
      <w:r>
        <w:rPr>
          <w:spacing w:val="1"/>
          <w:sz w:val="24"/>
        </w:rPr>
        <w:t xml:space="preserve"> </w:t>
      </w:r>
      <w:r>
        <w:rPr>
          <w:sz w:val="24"/>
        </w:rPr>
        <w:t>природной</w:t>
      </w:r>
      <w:r>
        <w:rPr>
          <w:spacing w:val="-4"/>
          <w:sz w:val="24"/>
        </w:rPr>
        <w:t xml:space="preserve"> </w:t>
      </w:r>
      <w:r>
        <w:rPr>
          <w:spacing w:val="-2"/>
          <w:sz w:val="24"/>
        </w:rPr>
        <w:t>среды:</w:t>
      </w:r>
    </w:p>
    <w:p w:rsidR="005B40CF" w:rsidRDefault="00540B02">
      <w:pPr>
        <w:pStyle w:val="a3"/>
        <w:ind w:right="135"/>
      </w:pPr>
      <w:r>
        <w:t>освоение обучающимися социального опыта, основных социальных ролей, норм и правил общественного поведения, форм социальной жизни, включая семью, группы, сформированные в учебной исследовательской и творческой деятельности, а также в рамках социального взаимодействия с людьми из другой культурной среды;</w:t>
      </w:r>
    </w:p>
    <w:p w:rsidR="005B40CF" w:rsidRDefault="00540B02">
      <w:pPr>
        <w:pStyle w:val="a3"/>
        <w:ind w:right="144"/>
      </w:pPr>
      <w:r>
        <w:t xml:space="preserve">стремление перенимать опыт, учиться у других людей, в том числе в разнообразных проявлениях творчества, овладения различными навыками в сфере музыкального и других видов </w:t>
      </w:r>
      <w:r>
        <w:rPr>
          <w:spacing w:val="-2"/>
        </w:rPr>
        <w:t>искусства;</w:t>
      </w:r>
    </w:p>
    <w:p w:rsidR="005B40CF" w:rsidRDefault="00540B02">
      <w:pPr>
        <w:pStyle w:val="a3"/>
        <w:ind w:right="148"/>
      </w:pPr>
      <w:r>
        <w:t>воспитание чувства нового, способность ставить и решать нестандартные задачи, предвидеть ход событий, обращать внимание на перспективные тенденции и направления</w:t>
      </w:r>
      <w:r>
        <w:rPr>
          <w:spacing w:val="40"/>
        </w:rPr>
        <w:t xml:space="preserve"> </w:t>
      </w:r>
      <w:r>
        <w:t>развития культуры и социума;</w:t>
      </w:r>
    </w:p>
    <w:p w:rsidR="005B40CF" w:rsidRDefault="00540B02">
      <w:pPr>
        <w:pStyle w:val="a3"/>
        <w:ind w:right="138"/>
      </w:pPr>
      <w:r>
        <w:t>способность осознавать стрессовую ситуацию, оценивать происходящие изменения и их последствия, опираясь на жизненный интонационный и эмоциональный опыт, опыт и навыки управления своими психоэмоциональными ресурсами в стрессовой ситуации, воля к победе.</w:t>
      </w:r>
    </w:p>
    <w:p w:rsidR="005B40CF" w:rsidRDefault="00540B02">
      <w:pPr>
        <w:pStyle w:val="a5"/>
        <w:numPr>
          <w:ilvl w:val="1"/>
          <w:numId w:val="30"/>
        </w:numPr>
        <w:tabs>
          <w:tab w:val="left" w:pos="1267"/>
        </w:tabs>
        <w:spacing w:before="1"/>
        <w:ind w:right="142" w:firstLine="708"/>
        <w:jc w:val="both"/>
        <w:rPr>
          <w:sz w:val="24"/>
        </w:rPr>
      </w:pPr>
      <w:r>
        <w:rPr>
          <w:sz w:val="24"/>
        </w:rPr>
        <w:t xml:space="preserve">В результате изучения музыки на уровне основного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w:t>
      </w:r>
      <w:r>
        <w:rPr>
          <w:spacing w:val="-2"/>
          <w:sz w:val="24"/>
        </w:rPr>
        <w:t>действия.</w:t>
      </w:r>
    </w:p>
    <w:p w:rsidR="005B40CF" w:rsidRDefault="00540B02">
      <w:pPr>
        <w:pStyle w:val="a5"/>
        <w:numPr>
          <w:ilvl w:val="2"/>
          <w:numId w:val="30"/>
        </w:numPr>
        <w:tabs>
          <w:tab w:val="left" w:pos="1447"/>
        </w:tabs>
        <w:ind w:right="150" w:firstLine="708"/>
        <w:jc w:val="both"/>
        <w:rPr>
          <w:sz w:val="24"/>
        </w:rPr>
      </w:pPr>
      <w:r>
        <w:rPr>
          <w:sz w:val="24"/>
        </w:rPr>
        <w:t>У обучающегося будут сформированы следующие базовые логические действия как часть универсальных познавательных учебных действий:</w:t>
      </w:r>
    </w:p>
    <w:p w:rsidR="005B40CF" w:rsidRDefault="00540B02">
      <w:pPr>
        <w:pStyle w:val="a3"/>
        <w:ind w:right="147"/>
      </w:pPr>
      <w:r>
        <w:t>устанавливать</w:t>
      </w:r>
      <w:r>
        <w:rPr>
          <w:spacing w:val="-5"/>
        </w:rPr>
        <w:t xml:space="preserve"> </w:t>
      </w:r>
      <w:r>
        <w:t>существенные</w:t>
      </w:r>
      <w:r>
        <w:rPr>
          <w:spacing w:val="-7"/>
        </w:rPr>
        <w:t xml:space="preserve"> </w:t>
      </w:r>
      <w:r>
        <w:t>признаки</w:t>
      </w:r>
      <w:r>
        <w:rPr>
          <w:spacing w:val="-5"/>
        </w:rPr>
        <w:t xml:space="preserve"> </w:t>
      </w:r>
      <w:r>
        <w:t>для</w:t>
      </w:r>
      <w:r>
        <w:rPr>
          <w:spacing w:val="-7"/>
        </w:rPr>
        <w:t xml:space="preserve"> </w:t>
      </w:r>
      <w:r>
        <w:t>классификации</w:t>
      </w:r>
      <w:r>
        <w:rPr>
          <w:spacing w:val="-5"/>
        </w:rPr>
        <w:t xml:space="preserve"> </w:t>
      </w:r>
      <w:r>
        <w:t>музыкальных</w:t>
      </w:r>
      <w:r>
        <w:rPr>
          <w:spacing w:val="-4"/>
        </w:rPr>
        <w:t xml:space="preserve"> </w:t>
      </w:r>
      <w:r>
        <w:t>явлений,</w:t>
      </w:r>
      <w:r>
        <w:rPr>
          <w:spacing w:val="-5"/>
        </w:rPr>
        <w:t xml:space="preserve"> </w:t>
      </w:r>
      <w:r>
        <w:t>выбирать основания для анализа, сравнения и обобщения отдельных интонаций, мелодий и ритмов, других элементов музыкального языка;</w:t>
      </w:r>
    </w:p>
    <w:p w:rsidR="005B40CF" w:rsidRDefault="00540B02">
      <w:pPr>
        <w:pStyle w:val="a3"/>
        <w:ind w:right="148"/>
      </w:pPr>
      <w:r>
        <w:t>сопоставлять, сравнивать на основании существенных признаков произведения, жанры и стили музыкального и других видов искусства;</w:t>
      </w:r>
    </w:p>
    <w:p w:rsidR="005B40CF" w:rsidRDefault="00540B02">
      <w:pPr>
        <w:pStyle w:val="a3"/>
        <w:ind w:right="151"/>
      </w:pPr>
      <w:r>
        <w:t>обнаруживать взаимные влияния отдельных видов, жанров и стилей музыки друг на друга, формулировать гипотезы о взаимосвязях;</w:t>
      </w:r>
    </w:p>
    <w:p w:rsidR="005B40CF" w:rsidRDefault="00540B02">
      <w:pPr>
        <w:pStyle w:val="a3"/>
        <w:spacing w:before="1"/>
        <w:ind w:right="148"/>
      </w:pPr>
      <w:r>
        <w:t xml:space="preserve">выявлять общее и особенное, закономерности и противоречия в комплексе выразительных средств, используемых при создании музыкального образа конкретного произведения, жанра, </w:t>
      </w:r>
      <w:r>
        <w:rPr>
          <w:spacing w:val="-2"/>
        </w:rPr>
        <w:t>стиля;</w:t>
      </w:r>
    </w:p>
    <w:p w:rsidR="005B40CF" w:rsidRDefault="00540B02">
      <w:pPr>
        <w:pStyle w:val="a3"/>
        <w:tabs>
          <w:tab w:val="left" w:pos="2674"/>
          <w:tab w:val="left" w:pos="3876"/>
          <w:tab w:val="left" w:pos="4216"/>
          <w:tab w:val="left" w:pos="6015"/>
          <w:tab w:val="left" w:pos="7016"/>
          <w:tab w:val="left" w:pos="7476"/>
          <w:tab w:val="left" w:pos="8929"/>
        </w:tabs>
        <w:ind w:left="849" w:right="144" w:firstLine="0"/>
        <w:jc w:val="left"/>
      </w:pPr>
      <w:r>
        <w:t xml:space="preserve">выявлять и характеризовать существенные признаки конкретного музыкального звучания; </w:t>
      </w:r>
      <w:r>
        <w:rPr>
          <w:spacing w:val="-2"/>
        </w:rPr>
        <w:t>самостоятельно</w:t>
      </w:r>
      <w:r>
        <w:tab/>
      </w:r>
      <w:r>
        <w:rPr>
          <w:spacing w:val="-2"/>
        </w:rPr>
        <w:t>обобщать</w:t>
      </w:r>
      <w:r>
        <w:tab/>
      </w:r>
      <w:r>
        <w:rPr>
          <w:spacing w:val="-10"/>
        </w:rPr>
        <w:t>и</w:t>
      </w:r>
      <w:r>
        <w:tab/>
      </w:r>
      <w:r>
        <w:rPr>
          <w:spacing w:val="-2"/>
        </w:rPr>
        <w:t>формулировать</w:t>
      </w:r>
      <w:r>
        <w:tab/>
      </w:r>
      <w:r>
        <w:rPr>
          <w:spacing w:val="-2"/>
        </w:rPr>
        <w:t>выводы</w:t>
      </w:r>
      <w:r>
        <w:tab/>
      </w:r>
      <w:r>
        <w:rPr>
          <w:spacing w:val="-6"/>
        </w:rPr>
        <w:t>по</w:t>
      </w:r>
      <w:r>
        <w:tab/>
      </w:r>
      <w:r>
        <w:rPr>
          <w:spacing w:val="-2"/>
        </w:rPr>
        <w:t>результатам</w:t>
      </w:r>
      <w:r>
        <w:tab/>
      </w:r>
      <w:r>
        <w:rPr>
          <w:spacing w:val="-2"/>
        </w:rPr>
        <w:t>проведенного</w:t>
      </w:r>
    </w:p>
    <w:p w:rsidR="005B40CF" w:rsidRDefault="00540B02">
      <w:pPr>
        <w:pStyle w:val="a3"/>
        <w:ind w:firstLine="0"/>
        <w:jc w:val="left"/>
      </w:pPr>
      <w:r>
        <w:t>слухового</w:t>
      </w:r>
      <w:r>
        <w:rPr>
          <w:spacing w:val="-6"/>
        </w:rPr>
        <w:t xml:space="preserve"> </w:t>
      </w:r>
      <w:r>
        <w:t>наблюдения-</w:t>
      </w:r>
      <w:r>
        <w:rPr>
          <w:spacing w:val="-2"/>
        </w:rPr>
        <w:t>исследования.</w:t>
      </w:r>
    </w:p>
    <w:p w:rsidR="005B40CF" w:rsidRDefault="00540B02">
      <w:pPr>
        <w:pStyle w:val="a5"/>
        <w:numPr>
          <w:ilvl w:val="2"/>
          <w:numId w:val="30"/>
        </w:numPr>
        <w:tabs>
          <w:tab w:val="left" w:pos="1447"/>
        </w:tabs>
        <w:ind w:right="147"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универсальных познавательных учебных действий:</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9"/>
      </w:pPr>
      <w:r>
        <w:t xml:space="preserve">следовать внутренним слухом за развитием музыкального процесса, «наблюдать» звучание </w:t>
      </w:r>
      <w:r>
        <w:rPr>
          <w:spacing w:val="-2"/>
        </w:rPr>
        <w:t>музыки;</w:t>
      </w:r>
    </w:p>
    <w:p w:rsidR="005B40CF" w:rsidRDefault="00540B02">
      <w:pPr>
        <w:pStyle w:val="a3"/>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ind w:right="150"/>
      </w:pPr>
      <w:r>
        <w:t>формулировать собственные вопросы, фиксирующие несоответствие между реальным и желательным состоянием учебной ситуации, восприятия, исполнения музыки;</w:t>
      </w:r>
    </w:p>
    <w:p w:rsidR="005B40CF" w:rsidRDefault="00540B02">
      <w:pPr>
        <w:pStyle w:val="a3"/>
        <w:ind w:right="148"/>
      </w:pPr>
      <w:r>
        <w:t>составлять алгоритм действий и использовать его для решения учебных, в том числе исполнительских и творческих задач;</w:t>
      </w:r>
    </w:p>
    <w:p w:rsidR="005B40CF" w:rsidRDefault="00540B02">
      <w:pPr>
        <w:pStyle w:val="a3"/>
        <w:ind w:right="141"/>
      </w:pPr>
      <w:r>
        <w:t>проводить по самостоятельно составленному плану небольшое исследование по установлению особенностей музыкально-языковых единиц, сравнению художественных процессов, музыкальных явлений, культурных объектов между собой;</w:t>
      </w:r>
    </w:p>
    <w:p w:rsidR="005B40CF" w:rsidRDefault="00540B02">
      <w:pPr>
        <w:pStyle w:val="a3"/>
        <w:ind w:right="144"/>
      </w:pPr>
      <w:r>
        <w:t>самостоятельно формулировать обобщения и выводы по результатам проведенного наблюдения, слухового исследования.</w:t>
      </w:r>
    </w:p>
    <w:p w:rsidR="005B40CF" w:rsidRDefault="00540B02">
      <w:pPr>
        <w:pStyle w:val="a5"/>
        <w:numPr>
          <w:ilvl w:val="2"/>
          <w:numId w:val="30"/>
        </w:numPr>
        <w:tabs>
          <w:tab w:val="left" w:pos="1447"/>
        </w:tabs>
        <w:ind w:right="147" w:firstLine="708"/>
        <w:jc w:val="both"/>
        <w:rPr>
          <w:sz w:val="24"/>
        </w:rPr>
      </w:pPr>
      <w:r>
        <w:rPr>
          <w:sz w:val="24"/>
        </w:rPr>
        <w:t>У обучающегося будут сформированы умения работать с информацией как часть универсальных познавательных учебных действий:</w:t>
      </w:r>
    </w:p>
    <w:p w:rsidR="005B40CF" w:rsidRDefault="00540B02">
      <w:pPr>
        <w:pStyle w:val="a3"/>
        <w:jc w:val="left"/>
      </w:pPr>
      <w:r>
        <w:t>применять различные методы, инструменты и запросы при поиске и отборе информации с учетом предложенной учебной задачи и заданных критериев;</w:t>
      </w:r>
    </w:p>
    <w:p w:rsidR="005B40CF" w:rsidRDefault="00540B02">
      <w:pPr>
        <w:pStyle w:val="a3"/>
        <w:spacing w:before="1"/>
        <w:ind w:left="849" w:firstLine="0"/>
        <w:jc w:val="left"/>
      </w:pPr>
      <w:r>
        <w:t>понимать</w:t>
      </w:r>
      <w:r>
        <w:rPr>
          <w:spacing w:val="-7"/>
        </w:rPr>
        <w:t xml:space="preserve"> </w:t>
      </w:r>
      <w:r>
        <w:t>специфику</w:t>
      </w:r>
      <w:r>
        <w:rPr>
          <w:spacing w:val="-12"/>
        </w:rPr>
        <w:t xml:space="preserve"> </w:t>
      </w:r>
      <w:r>
        <w:t>работы</w:t>
      </w:r>
      <w:r>
        <w:rPr>
          <w:spacing w:val="-5"/>
        </w:rPr>
        <w:t xml:space="preserve"> </w:t>
      </w:r>
      <w:r>
        <w:t>с</w:t>
      </w:r>
      <w:r>
        <w:rPr>
          <w:spacing w:val="-7"/>
        </w:rPr>
        <w:t xml:space="preserve"> </w:t>
      </w:r>
      <w:r>
        <w:t>аудиоинформацией,</w:t>
      </w:r>
      <w:r>
        <w:rPr>
          <w:spacing w:val="-5"/>
        </w:rPr>
        <w:t xml:space="preserve"> </w:t>
      </w:r>
      <w:r>
        <w:t>музыкальными</w:t>
      </w:r>
      <w:r>
        <w:rPr>
          <w:spacing w:val="-4"/>
        </w:rPr>
        <w:t xml:space="preserve"> </w:t>
      </w:r>
      <w:r>
        <w:rPr>
          <w:spacing w:val="-2"/>
        </w:rPr>
        <w:t>записями;</w:t>
      </w:r>
    </w:p>
    <w:p w:rsidR="005B40CF" w:rsidRDefault="00540B02">
      <w:pPr>
        <w:pStyle w:val="a3"/>
        <w:tabs>
          <w:tab w:val="left" w:pos="2412"/>
          <w:tab w:val="left" w:pos="4174"/>
          <w:tab w:val="left" w:pos="4728"/>
          <w:tab w:val="left" w:pos="6265"/>
          <w:tab w:val="left" w:pos="7390"/>
          <w:tab w:val="left" w:pos="8951"/>
        </w:tabs>
        <w:ind w:right="147"/>
        <w:jc w:val="left"/>
      </w:pPr>
      <w:r>
        <w:rPr>
          <w:spacing w:val="-2"/>
        </w:rPr>
        <w:t>использовать</w:t>
      </w:r>
      <w:r>
        <w:tab/>
      </w:r>
      <w:r>
        <w:rPr>
          <w:spacing w:val="-2"/>
        </w:rPr>
        <w:t>интонирование</w:t>
      </w:r>
      <w:r>
        <w:tab/>
      </w:r>
      <w:r>
        <w:rPr>
          <w:spacing w:val="-4"/>
        </w:rPr>
        <w:t>для</w:t>
      </w:r>
      <w:r>
        <w:tab/>
      </w:r>
      <w:r>
        <w:rPr>
          <w:spacing w:val="-2"/>
        </w:rPr>
        <w:t>запоминания</w:t>
      </w:r>
      <w:r>
        <w:tab/>
      </w:r>
      <w:r>
        <w:rPr>
          <w:spacing w:val="-2"/>
        </w:rPr>
        <w:t>звуковой</w:t>
      </w:r>
      <w:r>
        <w:tab/>
      </w:r>
      <w:r>
        <w:rPr>
          <w:spacing w:val="-2"/>
        </w:rPr>
        <w:t>информации,</w:t>
      </w:r>
      <w:r>
        <w:tab/>
      </w:r>
      <w:r>
        <w:rPr>
          <w:spacing w:val="-2"/>
        </w:rPr>
        <w:t>музыкальных произведений;</w:t>
      </w:r>
    </w:p>
    <w:p w:rsidR="005B40CF" w:rsidRDefault="00540B02">
      <w:pPr>
        <w:pStyle w:val="a3"/>
        <w:jc w:val="left"/>
      </w:pPr>
      <w:r>
        <w:t>выбирать, анализировать, интерпретировать, обобщать и систематизировать информацию, представленную в аудио- и видеоформатах, текстах, таблицах, схемах;</w:t>
      </w:r>
    </w:p>
    <w:p w:rsidR="005B40CF" w:rsidRDefault="00540B02">
      <w:pPr>
        <w:pStyle w:val="a3"/>
        <w:ind w:right="150"/>
        <w:jc w:val="left"/>
      </w:pPr>
      <w:r>
        <w:t>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rsidR="005B40CF" w:rsidRDefault="00540B02">
      <w:pPr>
        <w:pStyle w:val="a3"/>
        <w:tabs>
          <w:tab w:val="left" w:pos="2134"/>
          <w:tab w:val="left" w:pos="3568"/>
          <w:tab w:val="left" w:pos="5103"/>
          <w:tab w:val="left" w:pos="5587"/>
          <w:tab w:val="left" w:pos="6979"/>
          <w:tab w:val="left" w:pos="8776"/>
          <w:tab w:val="left" w:pos="9965"/>
        </w:tabs>
        <w:ind w:right="144"/>
        <w:jc w:val="left"/>
      </w:pPr>
      <w:r>
        <w:rPr>
          <w:spacing w:val="-2"/>
        </w:rPr>
        <w:t>оценивать</w:t>
      </w:r>
      <w:r>
        <w:tab/>
      </w:r>
      <w:r>
        <w:rPr>
          <w:spacing w:val="-2"/>
        </w:rPr>
        <w:t>надежность</w:t>
      </w:r>
      <w:r>
        <w:tab/>
      </w:r>
      <w:r>
        <w:rPr>
          <w:spacing w:val="-2"/>
        </w:rPr>
        <w:t>информации</w:t>
      </w:r>
      <w:r>
        <w:tab/>
      </w:r>
      <w:r>
        <w:rPr>
          <w:spacing w:val="-6"/>
        </w:rPr>
        <w:t>по</w:t>
      </w:r>
      <w:r>
        <w:tab/>
      </w:r>
      <w:r>
        <w:rPr>
          <w:spacing w:val="-2"/>
        </w:rPr>
        <w:t>критериям,</w:t>
      </w:r>
      <w:r>
        <w:tab/>
      </w:r>
      <w:r>
        <w:rPr>
          <w:spacing w:val="-2"/>
        </w:rPr>
        <w:t>предложенным</w:t>
      </w:r>
      <w:r>
        <w:tab/>
      </w:r>
      <w:r>
        <w:rPr>
          <w:spacing w:val="-2"/>
        </w:rPr>
        <w:t>учителем</w:t>
      </w:r>
      <w:r>
        <w:tab/>
      </w:r>
      <w:r>
        <w:rPr>
          <w:spacing w:val="-4"/>
        </w:rPr>
        <w:t xml:space="preserve">или </w:t>
      </w:r>
      <w:r>
        <w:t>сформулированным самостоятельно;</w:t>
      </w:r>
    </w:p>
    <w:p w:rsidR="005B40CF" w:rsidRDefault="00540B02">
      <w:pPr>
        <w:pStyle w:val="a3"/>
        <w:jc w:val="left"/>
      </w:pPr>
      <w:r>
        <w:t>различать</w:t>
      </w:r>
      <w:r>
        <w:rPr>
          <w:spacing w:val="40"/>
        </w:rPr>
        <w:t xml:space="preserve"> </w:t>
      </w:r>
      <w:r>
        <w:t>тексты</w:t>
      </w:r>
      <w:r>
        <w:rPr>
          <w:spacing w:val="40"/>
        </w:rPr>
        <w:t xml:space="preserve"> </w:t>
      </w:r>
      <w:r>
        <w:t>информационного</w:t>
      </w:r>
      <w:r>
        <w:rPr>
          <w:spacing w:val="40"/>
        </w:rPr>
        <w:t xml:space="preserve"> </w:t>
      </w:r>
      <w:r>
        <w:t>и</w:t>
      </w:r>
      <w:r>
        <w:rPr>
          <w:spacing w:val="40"/>
        </w:rPr>
        <w:t xml:space="preserve"> </w:t>
      </w:r>
      <w:r>
        <w:t>художественного</w:t>
      </w:r>
      <w:r>
        <w:rPr>
          <w:spacing w:val="40"/>
        </w:rPr>
        <w:t xml:space="preserve"> </w:t>
      </w:r>
      <w:r>
        <w:t>содержания,</w:t>
      </w:r>
      <w:r>
        <w:rPr>
          <w:spacing w:val="40"/>
        </w:rPr>
        <w:t xml:space="preserve"> </w:t>
      </w:r>
      <w:r>
        <w:t>трансформировать, интерпретировать их в соответствии с учебной задачей;</w:t>
      </w:r>
    </w:p>
    <w:p w:rsidR="005B40CF" w:rsidRDefault="00540B02">
      <w:pPr>
        <w:pStyle w:val="a3"/>
        <w:jc w:val="left"/>
      </w:pPr>
      <w:r>
        <w:t>самостоятельно выбирать оптимальную форму представления информации (текст, таблица, схема, презентация, театрализация) в зависимости от коммуникативной установки.</w:t>
      </w:r>
    </w:p>
    <w:p w:rsidR="005B40CF" w:rsidRDefault="00540B02">
      <w:pPr>
        <w:pStyle w:val="a5"/>
        <w:numPr>
          <w:ilvl w:val="2"/>
          <w:numId w:val="30"/>
        </w:numPr>
        <w:tabs>
          <w:tab w:val="left" w:pos="1447"/>
        </w:tabs>
        <w:ind w:right="139" w:firstLine="708"/>
        <w:jc w:val="both"/>
        <w:rPr>
          <w:sz w:val="24"/>
        </w:rPr>
      </w:pPr>
      <w:r>
        <w:rPr>
          <w:sz w:val="24"/>
        </w:rPr>
        <w:t>Овладение системой универсальных познавательных учебных действий обеспечивает сформированность когнитивных навыков обучающихся, в том числе развитие специфического типа интеллектуальной деятельности – музыкального мышления.</w:t>
      </w:r>
    </w:p>
    <w:p w:rsidR="005B40CF" w:rsidRDefault="00540B02">
      <w:pPr>
        <w:pStyle w:val="a5"/>
        <w:numPr>
          <w:ilvl w:val="2"/>
          <w:numId w:val="30"/>
        </w:numPr>
        <w:tabs>
          <w:tab w:val="left" w:pos="1447"/>
        </w:tabs>
        <w:spacing w:before="1"/>
        <w:ind w:right="138" w:firstLine="708"/>
        <w:jc w:val="both"/>
        <w:rPr>
          <w:sz w:val="24"/>
        </w:rPr>
      </w:pPr>
      <w:r>
        <w:rPr>
          <w:sz w:val="24"/>
        </w:rPr>
        <w:t>У обучающегося будут сформированы умения как часть универсальных коммуникативных учебных действий:</w:t>
      </w:r>
    </w:p>
    <w:p w:rsidR="005B40CF" w:rsidRDefault="00540B02">
      <w:pPr>
        <w:pStyle w:val="a5"/>
        <w:numPr>
          <w:ilvl w:val="0"/>
          <w:numId w:val="28"/>
        </w:numPr>
        <w:tabs>
          <w:tab w:val="left" w:pos="1107"/>
        </w:tabs>
        <w:ind w:left="1107" w:hanging="258"/>
        <w:jc w:val="both"/>
        <w:rPr>
          <w:sz w:val="24"/>
        </w:rPr>
      </w:pPr>
      <w:r>
        <w:rPr>
          <w:sz w:val="24"/>
        </w:rPr>
        <w:t>невербальная</w:t>
      </w:r>
      <w:r>
        <w:rPr>
          <w:spacing w:val="-6"/>
          <w:sz w:val="24"/>
        </w:rPr>
        <w:t xml:space="preserve"> </w:t>
      </w:r>
      <w:r>
        <w:rPr>
          <w:spacing w:val="-2"/>
          <w:sz w:val="24"/>
        </w:rPr>
        <w:t>коммуникация:</w:t>
      </w:r>
    </w:p>
    <w:p w:rsidR="005B40CF" w:rsidRDefault="00540B02">
      <w:pPr>
        <w:pStyle w:val="a3"/>
        <w:ind w:right="140"/>
      </w:pPr>
      <w:r>
        <w:t>воспринимать музыку как искусство интонируемого смысла, стремиться понять эмоционально-образное содержание музыкального высказывания, понимать ограниченность словесного языка в передаче смысла музыкального произведения;</w:t>
      </w:r>
    </w:p>
    <w:p w:rsidR="005B40CF" w:rsidRDefault="00540B02">
      <w:pPr>
        <w:pStyle w:val="a3"/>
        <w:ind w:right="140"/>
      </w:pPr>
      <w:r>
        <w:t>передавать в собственном исполнении музыки художественное содержание, выражать настроение, чувства, личное отношение к исполняемому произведению;</w:t>
      </w:r>
    </w:p>
    <w:p w:rsidR="005B40CF" w:rsidRDefault="00540B02">
      <w:pPr>
        <w:pStyle w:val="a3"/>
        <w:ind w:right="148"/>
      </w:pPr>
      <w:r>
        <w:t>осознанно пользоваться интонационной выразительностью в обыденной речи, понимать культурные нормы и значение интонации в повседневном общении;</w:t>
      </w:r>
    </w:p>
    <w:p w:rsidR="005B40CF" w:rsidRDefault="00540B02">
      <w:pPr>
        <w:pStyle w:val="a3"/>
        <w:ind w:right="142"/>
      </w:pPr>
      <w:r>
        <w:t>эффективно использовать интонационно-выразительные возможности в ситуации публичного выступления;</w:t>
      </w:r>
    </w:p>
    <w:p w:rsidR="005B40CF" w:rsidRDefault="00540B02">
      <w:pPr>
        <w:pStyle w:val="a3"/>
        <w:spacing w:before="1"/>
        <w:ind w:right="146"/>
      </w:pPr>
      <w:r>
        <w:t>распознавать невербальные средства общения (интонация, мимика, жесты), расценивать их как полноценные элементы коммуникации, включаться в соответствующий уровень общения;</w:t>
      </w:r>
    </w:p>
    <w:p w:rsidR="005B40CF" w:rsidRDefault="00540B02">
      <w:pPr>
        <w:pStyle w:val="a5"/>
        <w:numPr>
          <w:ilvl w:val="0"/>
          <w:numId w:val="28"/>
        </w:numPr>
        <w:tabs>
          <w:tab w:val="left" w:pos="1107"/>
        </w:tabs>
        <w:ind w:left="1107" w:hanging="258"/>
        <w:jc w:val="both"/>
        <w:rPr>
          <w:sz w:val="24"/>
        </w:rPr>
      </w:pPr>
      <w:r>
        <w:rPr>
          <w:sz w:val="24"/>
        </w:rPr>
        <w:t>вербальное</w:t>
      </w:r>
      <w:r>
        <w:rPr>
          <w:spacing w:val="-5"/>
          <w:sz w:val="24"/>
        </w:rPr>
        <w:t xml:space="preserve"> </w:t>
      </w:r>
      <w:r>
        <w:rPr>
          <w:spacing w:val="-2"/>
          <w:sz w:val="24"/>
        </w:rPr>
        <w:t>общение:</w:t>
      </w:r>
    </w:p>
    <w:p w:rsidR="005B40CF" w:rsidRDefault="00540B02">
      <w:pPr>
        <w:pStyle w:val="a3"/>
        <w:jc w:val="left"/>
      </w:pPr>
      <w:r>
        <w:t>воспринимать и формулировать суждения, выражать эмоции в соответствии с условиями и целями общения;</w:t>
      </w:r>
    </w:p>
    <w:p w:rsidR="005B40CF" w:rsidRDefault="00540B02">
      <w:pPr>
        <w:pStyle w:val="a3"/>
        <w:jc w:val="left"/>
      </w:pPr>
      <w:r>
        <w:t>выражать свое мнение, в том числе впечатления от общения с музыкальным искусством в устных и письменных текстах;</w:t>
      </w:r>
    </w:p>
    <w:p w:rsidR="005B40CF" w:rsidRDefault="00540B02">
      <w:pPr>
        <w:pStyle w:val="a3"/>
        <w:ind w:left="849" w:firstLine="0"/>
        <w:jc w:val="left"/>
      </w:pPr>
      <w:r>
        <w:t>понимать</w:t>
      </w:r>
      <w:r>
        <w:rPr>
          <w:spacing w:val="63"/>
          <w:w w:val="150"/>
        </w:rPr>
        <w:t xml:space="preserve"> </w:t>
      </w:r>
      <w:r>
        <w:t>намерения</w:t>
      </w:r>
      <w:r>
        <w:rPr>
          <w:spacing w:val="66"/>
          <w:w w:val="150"/>
        </w:rPr>
        <w:t xml:space="preserve"> </w:t>
      </w:r>
      <w:r>
        <w:t>других,</w:t>
      </w:r>
      <w:r>
        <w:rPr>
          <w:spacing w:val="66"/>
          <w:w w:val="150"/>
        </w:rPr>
        <w:t xml:space="preserve"> </w:t>
      </w:r>
      <w:r>
        <w:t>проявлять</w:t>
      </w:r>
      <w:r>
        <w:rPr>
          <w:spacing w:val="69"/>
          <w:w w:val="150"/>
        </w:rPr>
        <w:t xml:space="preserve"> </w:t>
      </w:r>
      <w:r>
        <w:t>уважительное</w:t>
      </w:r>
      <w:r>
        <w:rPr>
          <w:spacing w:val="64"/>
          <w:w w:val="150"/>
        </w:rPr>
        <w:t xml:space="preserve"> </w:t>
      </w:r>
      <w:r>
        <w:t>отношение</w:t>
      </w:r>
      <w:r>
        <w:rPr>
          <w:spacing w:val="65"/>
          <w:w w:val="150"/>
        </w:rPr>
        <w:t xml:space="preserve"> </w:t>
      </w:r>
      <w:r>
        <w:t>к</w:t>
      </w:r>
      <w:r>
        <w:rPr>
          <w:spacing w:val="66"/>
          <w:w w:val="150"/>
        </w:rPr>
        <w:t xml:space="preserve"> </w:t>
      </w:r>
      <w:r>
        <w:t>собеседнику</w:t>
      </w:r>
      <w:r>
        <w:rPr>
          <w:spacing w:val="61"/>
          <w:w w:val="150"/>
        </w:rPr>
        <w:t xml:space="preserve"> </w:t>
      </w:r>
      <w:r>
        <w:t>и</w:t>
      </w:r>
      <w:r>
        <w:rPr>
          <w:spacing w:val="67"/>
          <w:w w:val="150"/>
        </w:rPr>
        <w:t xml:space="preserve"> </w:t>
      </w:r>
      <w:r>
        <w:rPr>
          <w:spacing w:val="-10"/>
        </w:rPr>
        <w:t>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корректной</w:t>
      </w:r>
      <w:r>
        <w:rPr>
          <w:spacing w:val="-4"/>
        </w:rPr>
        <w:t xml:space="preserve"> </w:t>
      </w:r>
      <w:r>
        <w:t>форме</w:t>
      </w:r>
      <w:r>
        <w:rPr>
          <w:spacing w:val="-5"/>
        </w:rPr>
        <w:t xml:space="preserve"> </w:t>
      </w:r>
      <w:r>
        <w:t>формулировать</w:t>
      </w:r>
      <w:r>
        <w:rPr>
          <w:spacing w:val="-3"/>
        </w:rPr>
        <w:t xml:space="preserve"> </w:t>
      </w:r>
      <w:r>
        <w:t>свои</w:t>
      </w:r>
      <w:r>
        <w:rPr>
          <w:spacing w:val="-3"/>
        </w:rPr>
        <w:t xml:space="preserve"> </w:t>
      </w:r>
      <w:r>
        <w:rPr>
          <w:spacing w:val="-2"/>
        </w:rPr>
        <w:t>возражения;</w:t>
      </w:r>
    </w:p>
    <w:p w:rsidR="005B40CF" w:rsidRDefault="00540B02">
      <w:pPr>
        <w:pStyle w:val="a3"/>
        <w:ind w:right="145"/>
      </w:pPr>
      <w:r>
        <w:t>вести диалог, дискуссию, задавать вопросы по существу обсуждаемой темы, поддерживать благожелательный тон диалога;</w:t>
      </w:r>
    </w:p>
    <w:p w:rsidR="005B40CF" w:rsidRDefault="00540B02">
      <w:pPr>
        <w:pStyle w:val="a3"/>
        <w:ind w:left="849" w:firstLine="0"/>
      </w:pPr>
      <w:r>
        <w:t>публично</w:t>
      </w:r>
      <w:r>
        <w:rPr>
          <w:spacing w:val="-7"/>
        </w:rPr>
        <w:t xml:space="preserve"> </w:t>
      </w:r>
      <w:r>
        <w:t>представлять</w:t>
      </w:r>
      <w:r>
        <w:rPr>
          <w:spacing w:val="-4"/>
        </w:rPr>
        <w:t xml:space="preserve"> </w:t>
      </w:r>
      <w:r>
        <w:t>результаты</w:t>
      </w:r>
      <w:r>
        <w:rPr>
          <w:spacing w:val="-4"/>
        </w:rPr>
        <w:t xml:space="preserve"> </w:t>
      </w:r>
      <w:r>
        <w:t>учебной</w:t>
      </w:r>
      <w:r>
        <w:rPr>
          <w:spacing w:val="-5"/>
        </w:rPr>
        <w:t xml:space="preserve"> </w:t>
      </w:r>
      <w:r>
        <w:t>и</w:t>
      </w:r>
      <w:r>
        <w:rPr>
          <w:spacing w:val="-4"/>
        </w:rPr>
        <w:t xml:space="preserve"> </w:t>
      </w:r>
      <w:r>
        <w:t xml:space="preserve">творческой </w:t>
      </w:r>
      <w:r>
        <w:rPr>
          <w:spacing w:val="-2"/>
        </w:rPr>
        <w:t>деятельности;</w:t>
      </w:r>
    </w:p>
    <w:p w:rsidR="005B40CF" w:rsidRDefault="00540B02">
      <w:pPr>
        <w:pStyle w:val="a5"/>
        <w:numPr>
          <w:ilvl w:val="0"/>
          <w:numId w:val="28"/>
        </w:numPr>
        <w:tabs>
          <w:tab w:val="left" w:pos="1107"/>
        </w:tabs>
        <w:ind w:left="1107" w:hanging="258"/>
        <w:jc w:val="both"/>
        <w:rPr>
          <w:sz w:val="24"/>
        </w:rPr>
      </w:pPr>
      <w:r>
        <w:rPr>
          <w:sz w:val="24"/>
        </w:rPr>
        <w:t>совместная</w:t>
      </w:r>
      <w:r>
        <w:rPr>
          <w:spacing w:val="-4"/>
          <w:sz w:val="24"/>
        </w:rPr>
        <w:t xml:space="preserve"> </w:t>
      </w:r>
      <w:r>
        <w:rPr>
          <w:sz w:val="24"/>
        </w:rPr>
        <w:t>деятельность</w:t>
      </w:r>
      <w:r>
        <w:rPr>
          <w:spacing w:val="-3"/>
          <w:sz w:val="24"/>
        </w:rPr>
        <w:t xml:space="preserve"> </w:t>
      </w:r>
      <w:r>
        <w:rPr>
          <w:spacing w:val="-2"/>
          <w:sz w:val="24"/>
        </w:rPr>
        <w:t>(сотрудничество):</w:t>
      </w:r>
    </w:p>
    <w:p w:rsidR="005B40CF" w:rsidRDefault="00540B02">
      <w:pPr>
        <w:pStyle w:val="a3"/>
        <w:ind w:right="136"/>
      </w:pPr>
      <w:r>
        <w:t>развивать навыки эстетически опосредованного сотрудничества, соучастия, сопереживания в процессе исполнения и восприятия музыки; понимать ценность такого социально- психологического опыта, экстраполировать его на другие сферы взаимодействия;</w:t>
      </w:r>
    </w:p>
    <w:p w:rsidR="005B40CF" w:rsidRDefault="00540B02">
      <w:pPr>
        <w:pStyle w:val="a3"/>
        <w:ind w:right="146"/>
      </w:pPr>
      <w:r>
        <w:t>понимать и использовать преимущества коллективной, групповой и индивидуальной музыкальной деятельности,</w:t>
      </w:r>
      <w:r>
        <w:rPr>
          <w:spacing w:val="-1"/>
        </w:rPr>
        <w:t xml:space="preserve"> </w:t>
      </w:r>
      <w:r>
        <w:t>выбирать</w:t>
      </w:r>
      <w:r>
        <w:rPr>
          <w:spacing w:val="-3"/>
        </w:rPr>
        <w:t xml:space="preserve"> </w:t>
      </w:r>
      <w:r>
        <w:t>наиболее</w:t>
      </w:r>
      <w:r>
        <w:rPr>
          <w:spacing w:val="-2"/>
        </w:rPr>
        <w:t xml:space="preserve"> </w:t>
      </w:r>
      <w:r>
        <w:t>эффективные</w:t>
      </w:r>
      <w:r>
        <w:rPr>
          <w:spacing w:val="-2"/>
        </w:rPr>
        <w:t xml:space="preserve"> </w:t>
      </w:r>
      <w:r>
        <w:t>формы</w:t>
      </w:r>
      <w:r>
        <w:rPr>
          <w:spacing w:val="-2"/>
        </w:rPr>
        <w:t xml:space="preserve"> </w:t>
      </w:r>
      <w:r>
        <w:t>взаимодействия</w:t>
      </w:r>
      <w:r>
        <w:rPr>
          <w:spacing w:val="-1"/>
        </w:rPr>
        <w:t xml:space="preserve"> </w:t>
      </w:r>
      <w:r>
        <w:t>при решении поставленной задачи;</w:t>
      </w:r>
    </w:p>
    <w:p w:rsidR="005B40CF" w:rsidRDefault="00540B02">
      <w:pPr>
        <w:pStyle w:val="a3"/>
        <w:ind w:right="142"/>
      </w:pPr>
      <w: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w:t>
      </w:r>
      <w:r>
        <w:rPr>
          <w:spacing w:val="-2"/>
        </w:rPr>
        <w:t>работы;</w:t>
      </w:r>
    </w:p>
    <w:p w:rsidR="005B40CF" w:rsidRDefault="00540B02">
      <w:pPr>
        <w:pStyle w:val="a3"/>
        <w:ind w:right="147"/>
      </w:pPr>
      <w:r>
        <w:t>уметь обобщать мнения нескольких человек, проявлять готовность руководить, выполнять поручения, подчиняться;</w:t>
      </w:r>
    </w:p>
    <w:p w:rsidR="005B40CF" w:rsidRDefault="00540B02">
      <w:pPr>
        <w:pStyle w:val="a3"/>
        <w:spacing w:before="1"/>
        <w:ind w:right="149"/>
      </w:pPr>
      <w:r>
        <w:t>оценивать качество своего вклада в общий продукт по критериям, самостоятельно сформулированным участниками взаимодействия;</w:t>
      </w:r>
    </w:p>
    <w:p w:rsidR="005B40CF" w:rsidRDefault="00540B02">
      <w:pPr>
        <w:pStyle w:val="a3"/>
        <w:ind w:right="143"/>
      </w:pPr>
      <w: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rsidR="005B40CF" w:rsidRDefault="00540B02">
      <w:pPr>
        <w:pStyle w:val="a5"/>
        <w:numPr>
          <w:ilvl w:val="2"/>
          <w:numId w:val="30"/>
        </w:numPr>
        <w:tabs>
          <w:tab w:val="left" w:pos="1447"/>
        </w:tabs>
        <w:ind w:right="149" w:firstLine="708"/>
        <w:jc w:val="both"/>
        <w:rPr>
          <w:sz w:val="24"/>
        </w:rPr>
      </w:pPr>
      <w:r>
        <w:rPr>
          <w:sz w:val="24"/>
        </w:rPr>
        <w:t>У обучающегося будут сформированы умения самоорганизации как часть универсальных регулятивных учебных действий:</w:t>
      </w:r>
    </w:p>
    <w:p w:rsidR="005B40CF" w:rsidRDefault="00540B02">
      <w:pPr>
        <w:pStyle w:val="a3"/>
        <w:ind w:right="138"/>
      </w:pPr>
      <w:r>
        <w:t>ставить перед собой среднесрочные и долгосрочные цели по самосовершенствованию, в</w:t>
      </w:r>
      <w:r>
        <w:rPr>
          <w:spacing w:val="40"/>
        </w:rPr>
        <w:t xml:space="preserve"> </w:t>
      </w:r>
      <w:r>
        <w:t>том числе в части творческих, исполнительских навыков и способностей, настойчиво</w:t>
      </w:r>
      <w:r>
        <w:rPr>
          <w:spacing w:val="40"/>
        </w:rPr>
        <w:t xml:space="preserve"> </w:t>
      </w:r>
      <w:r>
        <w:t>продвигаться к поставленной цели;</w:t>
      </w:r>
    </w:p>
    <w:p w:rsidR="005B40CF" w:rsidRDefault="00540B02">
      <w:pPr>
        <w:pStyle w:val="a3"/>
        <w:ind w:right="147"/>
      </w:pPr>
      <w:r>
        <w:t xml:space="preserve">планировать достижение целей через решение ряда последовательных задач частного </w:t>
      </w:r>
      <w:r>
        <w:rPr>
          <w:spacing w:val="-2"/>
        </w:rPr>
        <w:t>характера;</w:t>
      </w:r>
    </w:p>
    <w:p w:rsidR="005B40CF" w:rsidRDefault="00540B02">
      <w:pPr>
        <w:pStyle w:val="a3"/>
        <w:ind w:right="138"/>
      </w:pPr>
      <w:r>
        <w:t xml:space="preserve">самостоятельно составлять план действий, вносить необходимые коррективы в ходе его </w:t>
      </w:r>
      <w:r>
        <w:rPr>
          <w:spacing w:val="-2"/>
        </w:rPr>
        <w:t>реализации;</w:t>
      </w:r>
    </w:p>
    <w:p w:rsidR="005B40CF" w:rsidRDefault="00540B02">
      <w:pPr>
        <w:pStyle w:val="a3"/>
        <w:spacing w:before="1"/>
        <w:ind w:left="849" w:right="146" w:firstLine="0"/>
      </w:pPr>
      <w:r>
        <w:t>выявлять наиболее важные проблемы для решения в учебных и жизненных ситуациях; самостоятельно</w:t>
      </w:r>
      <w:r>
        <w:rPr>
          <w:spacing w:val="59"/>
        </w:rPr>
        <w:t xml:space="preserve"> </w:t>
      </w:r>
      <w:r>
        <w:t>составлять</w:t>
      </w:r>
      <w:r>
        <w:rPr>
          <w:spacing w:val="62"/>
        </w:rPr>
        <w:t xml:space="preserve"> </w:t>
      </w:r>
      <w:r>
        <w:t>алгоритм</w:t>
      </w:r>
      <w:r>
        <w:rPr>
          <w:spacing w:val="60"/>
        </w:rPr>
        <w:t xml:space="preserve"> </w:t>
      </w:r>
      <w:r>
        <w:t>решения</w:t>
      </w:r>
      <w:r>
        <w:rPr>
          <w:spacing w:val="61"/>
        </w:rPr>
        <w:t xml:space="preserve"> </w:t>
      </w:r>
      <w:r>
        <w:t>задачи</w:t>
      </w:r>
      <w:r>
        <w:rPr>
          <w:spacing w:val="62"/>
        </w:rPr>
        <w:t xml:space="preserve"> </w:t>
      </w:r>
      <w:r>
        <w:t>(или</w:t>
      </w:r>
      <w:r>
        <w:rPr>
          <w:spacing w:val="62"/>
        </w:rPr>
        <w:t xml:space="preserve"> </w:t>
      </w:r>
      <w:r>
        <w:t>его</w:t>
      </w:r>
      <w:r>
        <w:rPr>
          <w:spacing w:val="61"/>
        </w:rPr>
        <w:t xml:space="preserve"> </w:t>
      </w:r>
      <w:r>
        <w:t>часть),</w:t>
      </w:r>
      <w:r>
        <w:rPr>
          <w:spacing w:val="61"/>
        </w:rPr>
        <w:t xml:space="preserve"> </w:t>
      </w:r>
      <w:r>
        <w:t>выбирать</w:t>
      </w:r>
      <w:r>
        <w:rPr>
          <w:spacing w:val="62"/>
        </w:rPr>
        <w:t xml:space="preserve"> </w:t>
      </w:r>
      <w:r>
        <w:rPr>
          <w:spacing w:val="-2"/>
        </w:rPr>
        <w:t>способ</w:t>
      </w:r>
    </w:p>
    <w:p w:rsidR="005B40CF" w:rsidRDefault="00540B02">
      <w:pPr>
        <w:pStyle w:val="a3"/>
        <w:ind w:right="140" w:firstLine="0"/>
      </w:pPr>
      <w:r>
        <w:t>решения учебной задачи с учетом имеющихся ресурсов и собственных возможностей, аргументировать предлагаемые варианты решений;</w:t>
      </w:r>
    </w:p>
    <w:p w:rsidR="005B40CF" w:rsidRDefault="00540B02">
      <w:pPr>
        <w:pStyle w:val="a3"/>
        <w:ind w:left="849" w:firstLine="0"/>
      </w:pPr>
      <w:r>
        <w:t>проводить</w:t>
      </w:r>
      <w:r>
        <w:rPr>
          <w:spacing w:val="-5"/>
        </w:rPr>
        <w:t xml:space="preserve"> </w:t>
      </w:r>
      <w:r>
        <w:t>выбор</w:t>
      </w:r>
      <w:r>
        <w:rPr>
          <w:spacing w:val="-2"/>
        </w:rPr>
        <w:t xml:space="preserve"> </w:t>
      </w:r>
      <w:r>
        <w:t>и</w:t>
      </w:r>
      <w:r>
        <w:rPr>
          <w:spacing w:val="-2"/>
        </w:rPr>
        <w:t xml:space="preserve"> </w:t>
      </w:r>
      <w:r>
        <w:t>брать</w:t>
      </w:r>
      <w:r>
        <w:rPr>
          <w:spacing w:val="-2"/>
        </w:rPr>
        <w:t xml:space="preserve"> </w:t>
      </w:r>
      <w:r>
        <w:t>за</w:t>
      </w:r>
      <w:r>
        <w:rPr>
          <w:spacing w:val="-3"/>
        </w:rPr>
        <w:t xml:space="preserve"> </w:t>
      </w:r>
      <w:r>
        <w:t>него</w:t>
      </w:r>
      <w:r>
        <w:rPr>
          <w:spacing w:val="-3"/>
        </w:rPr>
        <w:t xml:space="preserve"> </w:t>
      </w:r>
      <w:r>
        <w:t>ответственность</w:t>
      </w:r>
      <w:r>
        <w:rPr>
          <w:spacing w:val="-2"/>
        </w:rPr>
        <w:t xml:space="preserve"> </w:t>
      </w:r>
      <w:r>
        <w:t>на</w:t>
      </w:r>
      <w:r>
        <w:rPr>
          <w:spacing w:val="-3"/>
        </w:rPr>
        <w:t xml:space="preserve"> </w:t>
      </w:r>
      <w:r>
        <w:rPr>
          <w:spacing w:val="-2"/>
        </w:rPr>
        <w:t>себя.</w:t>
      </w:r>
    </w:p>
    <w:p w:rsidR="005B40CF" w:rsidRDefault="00540B02">
      <w:pPr>
        <w:pStyle w:val="a5"/>
        <w:numPr>
          <w:ilvl w:val="2"/>
          <w:numId w:val="30"/>
        </w:numPr>
        <w:tabs>
          <w:tab w:val="left" w:pos="1447"/>
        </w:tabs>
        <w:ind w:right="147" w:firstLine="708"/>
        <w:jc w:val="both"/>
        <w:rPr>
          <w:sz w:val="24"/>
        </w:rPr>
      </w:pPr>
      <w:r>
        <w:rPr>
          <w:sz w:val="24"/>
        </w:rPr>
        <w:t>У обучающегося будут сформированы умения самоконтроля (рефлексии) как часть универсальных регулятивных учебных действий:</w:t>
      </w:r>
    </w:p>
    <w:p w:rsidR="005B40CF" w:rsidRDefault="00540B02">
      <w:pPr>
        <w:pStyle w:val="a3"/>
        <w:ind w:left="849" w:right="2881" w:firstLine="0"/>
      </w:pPr>
      <w:r>
        <w:t>владеть способами самоконтроля, самомотивации и рефлексии; давать</w:t>
      </w:r>
      <w:r>
        <w:rPr>
          <w:spacing w:val="-5"/>
        </w:rPr>
        <w:t xml:space="preserve"> </w:t>
      </w:r>
      <w:r>
        <w:t>оценку</w:t>
      </w:r>
      <w:r>
        <w:rPr>
          <w:spacing w:val="-5"/>
        </w:rPr>
        <w:t xml:space="preserve"> </w:t>
      </w:r>
      <w:r>
        <w:t>учебной</w:t>
      </w:r>
      <w:r>
        <w:rPr>
          <w:spacing w:val="-2"/>
        </w:rPr>
        <w:t xml:space="preserve"> </w:t>
      </w:r>
      <w:r>
        <w:t>ситуации</w:t>
      </w:r>
      <w:r>
        <w:rPr>
          <w:spacing w:val="-2"/>
        </w:rPr>
        <w:t xml:space="preserve"> </w:t>
      </w:r>
      <w:r>
        <w:t>и</w:t>
      </w:r>
      <w:r>
        <w:rPr>
          <w:spacing w:val="-3"/>
        </w:rPr>
        <w:t xml:space="preserve"> </w:t>
      </w:r>
      <w:r>
        <w:t>предлагать</w:t>
      </w:r>
      <w:r>
        <w:rPr>
          <w:spacing w:val="-4"/>
        </w:rPr>
        <w:t xml:space="preserve"> </w:t>
      </w:r>
      <w:r>
        <w:t>план</w:t>
      </w:r>
      <w:r>
        <w:rPr>
          <w:spacing w:val="-2"/>
        </w:rPr>
        <w:t xml:space="preserve"> </w:t>
      </w:r>
      <w:r>
        <w:t>ее</w:t>
      </w:r>
      <w:r>
        <w:rPr>
          <w:spacing w:val="-3"/>
        </w:rPr>
        <w:t xml:space="preserve"> </w:t>
      </w:r>
      <w:r>
        <w:rPr>
          <w:spacing w:val="-2"/>
        </w:rPr>
        <w:t>изменения;</w:t>
      </w:r>
    </w:p>
    <w:p w:rsidR="005B40CF" w:rsidRDefault="00540B02">
      <w:pPr>
        <w:pStyle w:val="a3"/>
        <w:ind w:right="148"/>
      </w:pPr>
      <w:r>
        <w:t>предвидеть трудности, которые могут возникнуть при решении учебной задачи, и адаптировать решение к меняющимся обстоятельствам;</w:t>
      </w:r>
    </w:p>
    <w:p w:rsidR="005B40CF" w:rsidRDefault="00540B02">
      <w:pPr>
        <w:pStyle w:val="a3"/>
        <w:ind w:right="146"/>
      </w:pPr>
      <w:r>
        <w:t>объяснять причины достижения (не достижения) результатов деятельности, понимать причины неудач и уметь предупреждать их, давать оценку приобретенному опыту;</w:t>
      </w:r>
    </w:p>
    <w:p w:rsidR="005B40CF" w:rsidRDefault="00540B02">
      <w:pPr>
        <w:pStyle w:val="a3"/>
        <w:ind w:right="145"/>
      </w:pPr>
      <w:r>
        <w:t>использовать музыку для улучшения самочувствия, сознательного управления своим психоэмоциональным состоянием, в том числе стимулировать состояния активности (бодрости), отдыха (релаксации), концентрации внимания.</w:t>
      </w:r>
    </w:p>
    <w:p w:rsidR="005B40CF" w:rsidRDefault="00540B02">
      <w:pPr>
        <w:pStyle w:val="a5"/>
        <w:numPr>
          <w:ilvl w:val="2"/>
          <w:numId w:val="30"/>
        </w:numPr>
        <w:tabs>
          <w:tab w:val="left" w:pos="1447"/>
        </w:tabs>
        <w:spacing w:before="1"/>
        <w:ind w:right="139" w:firstLine="708"/>
        <w:jc w:val="both"/>
        <w:rPr>
          <w:sz w:val="24"/>
        </w:rPr>
      </w:pPr>
      <w:r>
        <w:rPr>
          <w:sz w:val="24"/>
        </w:rPr>
        <w:t>У обучающегося будут сформированы умения эмоционального интеллекта как часть универсальных регулятивных учебных действий:</w:t>
      </w:r>
    </w:p>
    <w:p w:rsidR="005B40CF" w:rsidRDefault="00540B02">
      <w:pPr>
        <w:pStyle w:val="a3"/>
        <w:ind w:right="148"/>
      </w:pPr>
      <w:r>
        <w:t>чувствовать,</w:t>
      </w:r>
      <w:r>
        <w:rPr>
          <w:spacing w:val="-3"/>
        </w:rPr>
        <w:t xml:space="preserve"> </w:t>
      </w:r>
      <w:r>
        <w:t>понимать</w:t>
      </w:r>
      <w:r>
        <w:rPr>
          <w:spacing w:val="-5"/>
        </w:rPr>
        <w:t xml:space="preserve"> </w:t>
      </w:r>
      <w:r>
        <w:t>эмоциональное</w:t>
      </w:r>
      <w:r>
        <w:rPr>
          <w:spacing w:val="-4"/>
        </w:rPr>
        <w:t xml:space="preserve"> </w:t>
      </w:r>
      <w:r>
        <w:t>состояние</w:t>
      </w:r>
      <w:r>
        <w:rPr>
          <w:spacing w:val="-4"/>
        </w:rPr>
        <w:t xml:space="preserve"> </w:t>
      </w:r>
      <w:r>
        <w:t>самого</w:t>
      </w:r>
      <w:r>
        <w:rPr>
          <w:spacing w:val="-3"/>
        </w:rPr>
        <w:t xml:space="preserve"> </w:t>
      </w:r>
      <w:r>
        <w:t>себя</w:t>
      </w:r>
      <w:r>
        <w:rPr>
          <w:spacing w:val="-3"/>
        </w:rPr>
        <w:t xml:space="preserve"> </w:t>
      </w:r>
      <w:r>
        <w:t>и</w:t>
      </w:r>
      <w:r>
        <w:rPr>
          <w:spacing w:val="-2"/>
        </w:rPr>
        <w:t xml:space="preserve"> </w:t>
      </w:r>
      <w:r>
        <w:t>других</w:t>
      </w:r>
      <w:r>
        <w:rPr>
          <w:spacing w:val="-1"/>
        </w:rPr>
        <w:t xml:space="preserve"> </w:t>
      </w:r>
      <w:r>
        <w:t>людей,</w:t>
      </w:r>
      <w:r>
        <w:rPr>
          <w:spacing w:val="-3"/>
        </w:rPr>
        <w:t xml:space="preserve"> </w:t>
      </w:r>
      <w:r>
        <w:t>использовать возможности музыкального искусства для расширения своих компетенций в данной сфере;</w:t>
      </w:r>
    </w:p>
    <w:p w:rsidR="005B40CF" w:rsidRDefault="00540B02">
      <w:pPr>
        <w:pStyle w:val="a3"/>
        <w:ind w:right="143"/>
      </w:pPr>
      <w:r>
        <w:t>развивать способность управлять собственными эмоциями и эмоциями других как в повседневной жизни, так и в ситуациях музыкально-опосредованного общения;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выявлять</w:t>
      </w:r>
      <w:r>
        <w:rPr>
          <w:spacing w:val="-5"/>
        </w:rPr>
        <w:t xml:space="preserve"> </w:t>
      </w:r>
      <w:r>
        <w:t>и</w:t>
      </w:r>
      <w:r>
        <w:rPr>
          <w:spacing w:val="-5"/>
        </w:rPr>
        <w:t xml:space="preserve"> </w:t>
      </w:r>
      <w:r>
        <w:t>анализировать</w:t>
      </w:r>
      <w:r>
        <w:rPr>
          <w:spacing w:val="-5"/>
        </w:rPr>
        <w:t xml:space="preserve"> </w:t>
      </w:r>
      <w:r>
        <w:t>причины</w:t>
      </w:r>
      <w:r>
        <w:rPr>
          <w:spacing w:val="-4"/>
        </w:rPr>
        <w:t xml:space="preserve"> </w:t>
      </w:r>
      <w:r>
        <w:rPr>
          <w:spacing w:val="-2"/>
        </w:rPr>
        <w:t>эмоций;</w:t>
      </w:r>
    </w:p>
    <w:p w:rsidR="005B40CF" w:rsidRDefault="00540B02">
      <w:pPr>
        <w:pStyle w:val="a3"/>
        <w:tabs>
          <w:tab w:val="left" w:pos="2081"/>
          <w:tab w:val="left" w:pos="3113"/>
          <w:tab w:val="left" w:pos="3494"/>
          <w:tab w:val="left" w:pos="4835"/>
          <w:tab w:val="left" w:pos="5885"/>
          <w:tab w:val="left" w:pos="7106"/>
          <w:tab w:val="left" w:pos="8521"/>
        </w:tabs>
        <w:ind w:right="141"/>
        <w:jc w:val="left"/>
      </w:pPr>
      <w:r>
        <w:rPr>
          <w:spacing w:val="-2"/>
        </w:rPr>
        <w:t>понимать</w:t>
      </w:r>
      <w:r>
        <w:tab/>
      </w:r>
      <w:r>
        <w:rPr>
          <w:spacing w:val="-2"/>
        </w:rPr>
        <w:t>мотивы</w:t>
      </w:r>
      <w:r>
        <w:tab/>
      </w:r>
      <w:r>
        <w:rPr>
          <w:spacing w:val="-10"/>
        </w:rPr>
        <w:t>и</w:t>
      </w:r>
      <w:r>
        <w:tab/>
      </w:r>
      <w:r>
        <w:rPr>
          <w:spacing w:val="-2"/>
        </w:rPr>
        <w:t>намерения</w:t>
      </w:r>
      <w:r>
        <w:tab/>
      </w:r>
      <w:r>
        <w:rPr>
          <w:spacing w:val="-2"/>
        </w:rPr>
        <w:t>другого</w:t>
      </w:r>
      <w:r>
        <w:tab/>
      </w:r>
      <w:r>
        <w:rPr>
          <w:spacing w:val="-2"/>
        </w:rPr>
        <w:t>человека,</w:t>
      </w:r>
      <w:r>
        <w:tab/>
      </w:r>
      <w:r>
        <w:rPr>
          <w:spacing w:val="-2"/>
        </w:rPr>
        <w:t>анализируя</w:t>
      </w:r>
      <w:r>
        <w:tab/>
      </w:r>
      <w:r>
        <w:rPr>
          <w:spacing w:val="-2"/>
        </w:rPr>
        <w:t xml:space="preserve">коммуникативно- </w:t>
      </w:r>
      <w:r>
        <w:t>интонационную ситуацию;</w:t>
      </w:r>
    </w:p>
    <w:p w:rsidR="005B40CF" w:rsidRDefault="00540B02">
      <w:pPr>
        <w:pStyle w:val="a3"/>
        <w:ind w:left="849" w:firstLine="0"/>
        <w:jc w:val="left"/>
      </w:pPr>
      <w:r>
        <w:t>регулировать</w:t>
      </w:r>
      <w:r>
        <w:rPr>
          <w:spacing w:val="-6"/>
        </w:rPr>
        <w:t xml:space="preserve"> </w:t>
      </w:r>
      <w:r>
        <w:t>способ</w:t>
      </w:r>
      <w:r>
        <w:rPr>
          <w:spacing w:val="-4"/>
        </w:rPr>
        <w:t xml:space="preserve"> </w:t>
      </w:r>
      <w:r>
        <w:t>выражения</w:t>
      </w:r>
      <w:r>
        <w:rPr>
          <w:spacing w:val="-4"/>
        </w:rPr>
        <w:t xml:space="preserve"> </w:t>
      </w:r>
      <w:r>
        <w:t>собственных</w:t>
      </w:r>
      <w:r>
        <w:rPr>
          <w:spacing w:val="-3"/>
        </w:rPr>
        <w:t xml:space="preserve"> </w:t>
      </w:r>
      <w:r>
        <w:rPr>
          <w:spacing w:val="-2"/>
        </w:rPr>
        <w:t>эмоций.</w:t>
      </w:r>
    </w:p>
    <w:p w:rsidR="005B40CF" w:rsidRDefault="00540B02">
      <w:pPr>
        <w:pStyle w:val="a5"/>
        <w:numPr>
          <w:ilvl w:val="2"/>
          <w:numId w:val="30"/>
        </w:numPr>
        <w:tabs>
          <w:tab w:val="left" w:pos="1447"/>
        </w:tabs>
        <w:ind w:right="141"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принимать</w:t>
      </w:r>
      <w:r>
        <w:rPr>
          <w:spacing w:val="40"/>
          <w:sz w:val="24"/>
        </w:rPr>
        <w:t xml:space="preserve"> </w:t>
      </w:r>
      <w:r>
        <w:rPr>
          <w:sz w:val="24"/>
        </w:rPr>
        <w:t>себя</w:t>
      </w:r>
      <w:r>
        <w:rPr>
          <w:spacing w:val="40"/>
          <w:sz w:val="24"/>
        </w:rPr>
        <w:t xml:space="preserve"> </w:t>
      </w:r>
      <w:r>
        <w:rPr>
          <w:sz w:val="24"/>
        </w:rPr>
        <w:t>и</w:t>
      </w:r>
      <w:r>
        <w:rPr>
          <w:spacing w:val="40"/>
          <w:sz w:val="24"/>
        </w:rPr>
        <w:t xml:space="preserve"> </w:t>
      </w:r>
      <w:r>
        <w:rPr>
          <w:sz w:val="24"/>
        </w:rPr>
        <w:t>других</w:t>
      </w:r>
      <w:r>
        <w:rPr>
          <w:spacing w:val="40"/>
          <w:sz w:val="24"/>
        </w:rPr>
        <w:t xml:space="preserve"> </w:t>
      </w:r>
      <w:r>
        <w:rPr>
          <w:sz w:val="24"/>
        </w:rPr>
        <w:t>как</w:t>
      </w:r>
      <w:r>
        <w:rPr>
          <w:spacing w:val="40"/>
          <w:sz w:val="24"/>
        </w:rPr>
        <w:t xml:space="preserve"> </w:t>
      </w:r>
      <w:r>
        <w:rPr>
          <w:sz w:val="24"/>
        </w:rPr>
        <w:t>часть универсальных регулятивных учебных действий:</w:t>
      </w:r>
    </w:p>
    <w:p w:rsidR="005B40CF" w:rsidRDefault="00540B02">
      <w:pPr>
        <w:pStyle w:val="a3"/>
        <w:jc w:val="left"/>
      </w:pPr>
      <w:r>
        <w:t>уважительно</w:t>
      </w:r>
      <w:r>
        <w:rPr>
          <w:spacing w:val="40"/>
        </w:rPr>
        <w:t xml:space="preserve"> </w:t>
      </w:r>
      <w:r>
        <w:t>и</w:t>
      </w:r>
      <w:r>
        <w:rPr>
          <w:spacing w:val="40"/>
        </w:rPr>
        <w:t xml:space="preserve"> </w:t>
      </w:r>
      <w:r>
        <w:t>осознанно</w:t>
      </w:r>
      <w:r>
        <w:rPr>
          <w:spacing w:val="40"/>
        </w:rPr>
        <w:t xml:space="preserve"> </w:t>
      </w:r>
      <w:r>
        <w:t>относиться</w:t>
      </w:r>
      <w:r>
        <w:rPr>
          <w:spacing w:val="40"/>
        </w:rPr>
        <w:t xml:space="preserve"> </w:t>
      </w:r>
      <w:r>
        <w:t>к</w:t>
      </w:r>
      <w:r>
        <w:rPr>
          <w:spacing w:val="40"/>
        </w:rPr>
        <w:t xml:space="preserve"> </w:t>
      </w:r>
      <w:r>
        <w:t>другому</w:t>
      </w:r>
      <w:r>
        <w:rPr>
          <w:spacing w:val="40"/>
        </w:rPr>
        <w:t xml:space="preserve"> </w:t>
      </w:r>
      <w:r>
        <w:t>человеку</w:t>
      </w:r>
      <w:r>
        <w:rPr>
          <w:spacing w:val="40"/>
        </w:rPr>
        <w:t xml:space="preserve"> </w:t>
      </w:r>
      <w:r>
        <w:t>и</w:t>
      </w:r>
      <w:r>
        <w:rPr>
          <w:spacing w:val="40"/>
        </w:rPr>
        <w:t xml:space="preserve"> </w:t>
      </w:r>
      <w:r>
        <w:t>его</w:t>
      </w:r>
      <w:r>
        <w:rPr>
          <w:spacing w:val="40"/>
        </w:rPr>
        <w:t xml:space="preserve"> </w:t>
      </w:r>
      <w:r>
        <w:t>мнению,</w:t>
      </w:r>
      <w:r>
        <w:rPr>
          <w:spacing w:val="40"/>
        </w:rPr>
        <w:t xml:space="preserve"> </w:t>
      </w:r>
      <w:r>
        <w:t>эстетическим предпочтениям и вкусам;</w:t>
      </w:r>
    </w:p>
    <w:p w:rsidR="005B40CF" w:rsidRDefault="00540B02">
      <w:pPr>
        <w:pStyle w:val="a3"/>
        <w:jc w:val="left"/>
      </w:pPr>
      <w:r>
        <w:t>признавать свое и чужое право на ошибку, при обнаружении ошибки фокусироваться не на ней самой, а на способе улучшения результатов деятельности;</w:t>
      </w:r>
    </w:p>
    <w:p w:rsidR="005B40CF" w:rsidRDefault="00540B02">
      <w:pPr>
        <w:pStyle w:val="a3"/>
        <w:ind w:left="849" w:right="5383" w:firstLine="0"/>
        <w:jc w:val="left"/>
      </w:pPr>
      <w:r>
        <w:t>принимать</w:t>
      </w:r>
      <w:r>
        <w:rPr>
          <w:spacing w:val="-8"/>
        </w:rPr>
        <w:t xml:space="preserve"> </w:t>
      </w:r>
      <w:r>
        <w:t>себя</w:t>
      </w:r>
      <w:r>
        <w:rPr>
          <w:spacing w:val="-8"/>
        </w:rPr>
        <w:t xml:space="preserve"> </w:t>
      </w:r>
      <w:r>
        <w:t>и</w:t>
      </w:r>
      <w:r>
        <w:rPr>
          <w:spacing w:val="-7"/>
        </w:rPr>
        <w:t xml:space="preserve"> </w:t>
      </w:r>
      <w:r>
        <w:t>других,</w:t>
      </w:r>
      <w:r>
        <w:rPr>
          <w:spacing w:val="-8"/>
        </w:rPr>
        <w:t xml:space="preserve"> </w:t>
      </w:r>
      <w:r>
        <w:t>не</w:t>
      </w:r>
      <w:r>
        <w:rPr>
          <w:spacing w:val="-9"/>
        </w:rPr>
        <w:t xml:space="preserve"> </w:t>
      </w:r>
      <w:r>
        <w:t>осуждая; проявлять открытость;</w:t>
      </w:r>
    </w:p>
    <w:p w:rsidR="005B40CF" w:rsidRDefault="00540B02">
      <w:pPr>
        <w:pStyle w:val="a3"/>
        <w:ind w:left="849" w:firstLine="0"/>
        <w:jc w:val="left"/>
      </w:pPr>
      <w:r>
        <w:t>осознавать</w:t>
      </w:r>
      <w:r>
        <w:rPr>
          <w:spacing w:val="-8"/>
        </w:rPr>
        <w:t xml:space="preserve"> </w:t>
      </w:r>
      <w:r>
        <w:t>невозможность</w:t>
      </w:r>
      <w:r>
        <w:rPr>
          <w:spacing w:val="-5"/>
        </w:rPr>
        <w:t xml:space="preserve"> </w:t>
      </w:r>
      <w:r>
        <w:t>контролировать</w:t>
      </w:r>
      <w:r>
        <w:rPr>
          <w:spacing w:val="-5"/>
        </w:rPr>
        <w:t xml:space="preserve"> </w:t>
      </w:r>
      <w:r>
        <w:t>все</w:t>
      </w:r>
      <w:r>
        <w:rPr>
          <w:spacing w:val="-5"/>
        </w:rPr>
        <w:t xml:space="preserve"> </w:t>
      </w:r>
      <w:r>
        <w:rPr>
          <w:spacing w:val="-2"/>
        </w:rPr>
        <w:t>вокруг.</w:t>
      </w:r>
    </w:p>
    <w:p w:rsidR="005B40CF" w:rsidRDefault="00540B02">
      <w:pPr>
        <w:pStyle w:val="a5"/>
        <w:numPr>
          <w:ilvl w:val="2"/>
          <w:numId w:val="30"/>
        </w:numPr>
        <w:tabs>
          <w:tab w:val="left" w:pos="1567"/>
        </w:tabs>
        <w:ind w:right="145" w:firstLine="708"/>
        <w:jc w:val="both"/>
        <w:rPr>
          <w:sz w:val="24"/>
        </w:rPr>
      </w:pPr>
      <w:r>
        <w:rPr>
          <w:sz w:val="24"/>
        </w:rPr>
        <w:t>Овладение системой регулятивных универсальных учебных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w:t>
      </w:r>
    </w:p>
    <w:p w:rsidR="005B40CF" w:rsidRDefault="00540B02">
      <w:pPr>
        <w:pStyle w:val="a5"/>
        <w:numPr>
          <w:ilvl w:val="1"/>
          <w:numId w:val="30"/>
        </w:numPr>
        <w:tabs>
          <w:tab w:val="left" w:pos="1267"/>
        </w:tabs>
        <w:spacing w:before="1"/>
        <w:ind w:right="147" w:firstLine="708"/>
        <w:jc w:val="both"/>
        <w:rPr>
          <w:sz w:val="24"/>
        </w:rPr>
      </w:pPr>
      <w:r>
        <w:rPr>
          <w:sz w:val="24"/>
        </w:rPr>
        <w:t xml:space="preserve">Предметные результаты освоения программы по музыке на уровне основного общего </w:t>
      </w:r>
      <w:r>
        <w:rPr>
          <w:spacing w:val="-2"/>
          <w:sz w:val="24"/>
        </w:rPr>
        <w:t>образования.</w:t>
      </w:r>
    </w:p>
    <w:p w:rsidR="005B40CF" w:rsidRDefault="00540B02">
      <w:pPr>
        <w:pStyle w:val="a5"/>
        <w:numPr>
          <w:ilvl w:val="2"/>
          <w:numId w:val="30"/>
        </w:numPr>
        <w:tabs>
          <w:tab w:val="left" w:pos="1447"/>
        </w:tabs>
        <w:ind w:right="140" w:firstLine="708"/>
        <w:jc w:val="both"/>
        <w:rPr>
          <w:sz w:val="24"/>
        </w:rPr>
      </w:pPr>
      <w:r>
        <w:rPr>
          <w:sz w:val="24"/>
        </w:rPr>
        <w:t>Предметные результаты характеризуют сформированность у обучающихся основ музыкальной культуры и проявляются в способности к музыкальной деятельности, потребности в регулярном общении с музыкальным искусством во всех доступных формах, органичном включении музыки в актуальный контекст своей жизни.</w:t>
      </w:r>
    </w:p>
    <w:p w:rsidR="005B40CF" w:rsidRDefault="00540B02">
      <w:pPr>
        <w:pStyle w:val="a5"/>
        <w:numPr>
          <w:ilvl w:val="2"/>
          <w:numId w:val="30"/>
        </w:numPr>
        <w:tabs>
          <w:tab w:val="left" w:pos="1448"/>
        </w:tabs>
        <w:ind w:left="849" w:right="147" w:firstLine="0"/>
        <w:jc w:val="both"/>
        <w:rPr>
          <w:sz w:val="24"/>
        </w:rPr>
      </w:pPr>
      <w:r>
        <w:rPr>
          <w:sz w:val="24"/>
        </w:rPr>
        <w:t>Обучающиеся, освоившие основную образовательную программу по музыке: осознают</w:t>
      </w:r>
      <w:r>
        <w:rPr>
          <w:spacing w:val="38"/>
          <w:sz w:val="24"/>
        </w:rPr>
        <w:t xml:space="preserve">  </w:t>
      </w:r>
      <w:r>
        <w:rPr>
          <w:sz w:val="24"/>
        </w:rPr>
        <w:t>принципы</w:t>
      </w:r>
      <w:r>
        <w:rPr>
          <w:spacing w:val="37"/>
          <w:sz w:val="24"/>
        </w:rPr>
        <w:t xml:space="preserve">  </w:t>
      </w:r>
      <w:r>
        <w:rPr>
          <w:sz w:val="24"/>
        </w:rPr>
        <w:t>универсальности</w:t>
      </w:r>
      <w:r>
        <w:rPr>
          <w:spacing w:val="38"/>
          <w:sz w:val="24"/>
        </w:rPr>
        <w:t xml:space="preserve">  </w:t>
      </w:r>
      <w:r>
        <w:rPr>
          <w:sz w:val="24"/>
        </w:rPr>
        <w:t>и</w:t>
      </w:r>
      <w:r>
        <w:rPr>
          <w:spacing w:val="38"/>
          <w:sz w:val="24"/>
        </w:rPr>
        <w:t xml:space="preserve">  </w:t>
      </w:r>
      <w:r>
        <w:rPr>
          <w:sz w:val="24"/>
        </w:rPr>
        <w:t>всеобщности</w:t>
      </w:r>
      <w:r>
        <w:rPr>
          <w:spacing w:val="38"/>
          <w:sz w:val="24"/>
        </w:rPr>
        <w:t xml:space="preserve">  </w:t>
      </w:r>
      <w:r>
        <w:rPr>
          <w:sz w:val="24"/>
        </w:rPr>
        <w:t>музыки</w:t>
      </w:r>
      <w:r>
        <w:rPr>
          <w:spacing w:val="38"/>
          <w:sz w:val="24"/>
        </w:rPr>
        <w:t xml:space="preserve">  </w:t>
      </w:r>
      <w:r>
        <w:rPr>
          <w:sz w:val="24"/>
        </w:rPr>
        <w:t>как</w:t>
      </w:r>
      <w:r>
        <w:rPr>
          <w:spacing w:val="38"/>
          <w:sz w:val="24"/>
        </w:rPr>
        <w:t xml:space="preserve">  </w:t>
      </w:r>
      <w:r>
        <w:rPr>
          <w:sz w:val="24"/>
        </w:rPr>
        <w:t>вида</w:t>
      </w:r>
      <w:r>
        <w:rPr>
          <w:spacing w:val="37"/>
          <w:sz w:val="24"/>
        </w:rPr>
        <w:t xml:space="preserve">  </w:t>
      </w:r>
      <w:r>
        <w:rPr>
          <w:sz w:val="24"/>
        </w:rPr>
        <w:t>искусства,</w:t>
      </w:r>
    </w:p>
    <w:p w:rsidR="005B40CF" w:rsidRDefault="00540B02">
      <w:pPr>
        <w:pStyle w:val="a3"/>
        <w:ind w:left="849" w:right="148" w:hanging="709"/>
      </w:pPr>
      <w:r>
        <w:t>неразрывную связь музыки и жизни человека, всего человечества, могут рассуждать на эту тему; воспринимают</w:t>
      </w:r>
      <w:r>
        <w:rPr>
          <w:spacing w:val="56"/>
        </w:rPr>
        <w:t xml:space="preserve">  </w:t>
      </w:r>
      <w:r>
        <w:t>российскую</w:t>
      </w:r>
      <w:r>
        <w:rPr>
          <w:spacing w:val="57"/>
        </w:rPr>
        <w:t xml:space="preserve">  </w:t>
      </w:r>
      <w:r>
        <w:t>музыкальную</w:t>
      </w:r>
      <w:r>
        <w:rPr>
          <w:spacing w:val="58"/>
        </w:rPr>
        <w:t xml:space="preserve">  </w:t>
      </w:r>
      <w:r>
        <w:t>культуру</w:t>
      </w:r>
      <w:r>
        <w:rPr>
          <w:spacing w:val="54"/>
        </w:rPr>
        <w:t xml:space="preserve">  </w:t>
      </w:r>
      <w:r>
        <w:t>как</w:t>
      </w:r>
      <w:r>
        <w:rPr>
          <w:spacing w:val="57"/>
        </w:rPr>
        <w:t xml:space="preserve">  </w:t>
      </w:r>
      <w:r>
        <w:t>целостное</w:t>
      </w:r>
      <w:r>
        <w:rPr>
          <w:spacing w:val="56"/>
        </w:rPr>
        <w:t xml:space="preserve">  </w:t>
      </w:r>
      <w:r>
        <w:t>и</w:t>
      </w:r>
      <w:r>
        <w:rPr>
          <w:spacing w:val="57"/>
        </w:rPr>
        <w:t xml:space="preserve">  </w:t>
      </w:r>
      <w:r>
        <w:t>самобытное</w:t>
      </w:r>
    </w:p>
    <w:p w:rsidR="005B40CF" w:rsidRDefault="00540B02">
      <w:pPr>
        <w:pStyle w:val="a3"/>
        <w:ind w:firstLine="0"/>
      </w:pPr>
      <w:r>
        <w:t>цивилизационное</w:t>
      </w:r>
      <w:r>
        <w:rPr>
          <w:spacing w:val="-11"/>
        </w:rPr>
        <w:t xml:space="preserve"> </w:t>
      </w:r>
      <w:r>
        <w:rPr>
          <w:spacing w:val="-2"/>
        </w:rPr>
        <w:t>явление;</w:t>
      </w:r>
    </w:p>
    <w:p w:rsidR="005B40CF" w:rsidRDefault="00540B02">
      <w:pPr>
        <w:pStyle w:val="a3"/>
        <w:ind w:left="849" w:firstLine="0"/>
      </w:pPr>
      <w:r>
        <w:t>знают</w:t>
      </w:r>
      <w:r>
        <w:rPr>
          <w:spacing w:val="22"/>
        </w:rPr>
        <w:t xml:space="preserve"> </w:t>
      </w:r>
      <w:r>
        <w:t>достижения</w:t>
      </w:r>
      <w:r>
        <w:rPr>
          <w:spacing w:val="22"/>
        </w:rPr>
        <w:t xml:space="preserve"> </w:t>
      </w:r>
      <w:r>
        <w:t>отечественных</w:t>
      </w:r>
      <w:r>
        <w:rPr>
          <w:spacing w:val="25"/>
        </w:rPr>
        <w:t xml:space="preserve"> </w:t>
      </w:r>
      <w:r>
        <w:t>мастеров</w:t>
      </w:r>
      <w:r>
        <w:rPr>
          <w:spacing w:val="23"/>
        </w:rPr>
        <w:t xml:space="preserve"> </w:t>
      </w:r>
      <w:r>
        <w:t>музыкальной</w:t>
      </w:r>
      <w:r>
        <w:rPr>
          <w:spacing w:val="24"/>
        </w:rPr>
        <w:t xml:space="preserve"> </w:t>
      </w:r>
      <w:r>
        <w:t>культуры,</w:t>
      </w:r>
      <w:r>
        <w:rPr>
          <w:spacing w:val="25"/>
        </w:rPr>
        <w:t xml:space="preserve"> </w:t>
      </w:r>
      <w:r>
        <w:t>испытывают</w:t>
      </w:r>
      <w:r>
        <w:rPr>
          <w:spacing w:val="24"/>
        </w:rPr>
        <w:t xml:space="preserve"> </w:t>
      </w:r>
      <w:r>
        <w:rPr>
          <w:spacing w:val="-2"/>
        </w:rPr>
        <w:t>гордость</w:t>
      </w:r>
    </w:p>
    <w:p w:rsidR="005B40CF" w:rsidRDefault="00540B02">
      <w:pPr>
        <w:pStyle w:val="a3"/>
        <w:ind w:firstLine="0"/>
        <w:jc w:val="left"/>
      </w:pPr>
      <w:r>
        <w:t>за</w:t>
      </w:r>
      <w:r>
        <w:rPr>
          <w:spacing w:val="-1"/>
        </w:rPr>
        <w:t xml:space="preserve"> </w:t>
      </w:r>
      <w:r>
        <w:rPr>
          <w:spacing w:val="-4"/>
        </w:rPr>
        <w:t>них;</w:t>
      </w:r>
    </w:p>
    <w:p w:rsidR="005B40CF" w:rsidRDefault="00540B02">
      <w:pPr>
        <w:pStyle w:val="a3"/>
        <w:tabs>
          <w:tab w:val="left" w:pos="2359"/>
          <w:tab w:val="left" w:pos="3643"/>
          <w:tab w:val="left" w:pos="4026"/>
          <w:tab w:val="left" w:pos="5539"/>
          <w:tab w:val="left" w:pos="5930"/>
          <w:tab w:val="left" w:pos="7438"/>
          <w:tab w:val="left" w:pos="8988"/>
        </w:tabs>
        <w:spacing w:before="1"/>
        <w:ind w:left="849" w:firstLine="0"/>
        <w:jc w:val="left"/>
      </w:pPr>
      <w:r>
        <w:rPr>
          <w:spacing w:val="-2"/>
        </w:rPr>
        <w:t>сознательно</w:t>
      </w:r>
      <w:r>
        <w:tab/>
      </w:r>
      <w:r>
        <w:rPr>
          <w:spacing w:val="-2"/>
        </w:rPr>
        <w:t>стремятся</w:t>
      </w:r>
      <w:r>
        <w:tab/>
      </w:r>
      <w:r>
        <w:rPr>
          <w:spacing w:val="-10"/>
        </w:rPr>
        <w:t>к</w:t>
      </w:r>
      <w:r>
        <w:tab/>
      </w:r>
      <w:r>
        <w:rPr>
          <w:spacing w:val="-2"/>
        </w:rPr>
        <w:t>укреплению</w:t>
      </w:r>
      <w:r>
        <w:tab/>
      </w:r>
      <w:r>
        <w:rPr>
          <w:spacing w:val="-10"/>
        </w:rPr>
        <w:t>и</w:t>
      </w:r>
      <w:r>
        <w:tab/>
      </w:r>
      <w:r>
        <w:rPr>
          <w:spacing w:val="-2"/>
        </w:rPr>
        <w:t>сохранению</w:t>
      </w:r>
      <w:r>
        <w:tab/>
      </w:r>
      <w:r>
        <w:rPr>
          <w:spacing w:val="-2"/>
        </w:rPr>
        <w:t>собственной</w:t>
      </w:r>
      <w:r>
        <w:tab/>
      </w:r>
      <w:r>
        <w:rPr>
          <w:spacing w:val="-2"/>
        </w:rPr>
        <w:t>музыкальной</w:t>
      </w:r>
    </w:p>
    <w:p w:rsidR="005B40CF" w:rsidRDefault="00540B02">
      <w:pPr>
        <w:pStyle w:val="a3"/>
        <w:ind w:right="144" w:firstLine="0"/>
      </w:pPr>
      <w:r>
        <w:t>идентичности (разбираются в особенностях музыкальной культуры своего народа, стремятся участвовать в исполнении музыки своей национальной традиции, понимают ответственность за сохранение и передачу следующим поколениям музыкальной культуры своего народа);</w:t>
      </w:r>
    </w:p>
    <w:p w:rsidR="005B40CF" w:rsidRDefault="00540B02">
      <w:pPr>
        <w:pStyle w:val="a3"/>
        <w:ind w:right="144"/>
      </w:pPr>
      <w:r>
        <w:t>понимают роль музыки как социально значимого явления, формирующего общественные вкусы и настроения, включенного в развитие</w:t>
      </w:r>
      <w:r>
        <w:rPr>
          <w:spacing w:val="-3"/>
        </w:rPr>
        <w:t xml:space="preserve"> </w:t>
      </w:r>
      <w:r>
        <w:t>политического, экономического, религиозного, иных аспектов развития общества.</w:t>
      </w:r>
    </w:p>
    <w:p w:rsidR="005B40CF" w:rsidRDefault="00540B02">
      <w:pPr>
        <w:pStyle w:val="a5"/>
        <w:numPr>
          <w:ilvl w:val="2"/>
          <w:numId w:val="30"/>
        </w:numPr>
        <w:tabs>
          <w:tab w:val="left" w:pos="1448"/>
        </w:tabs>
        <w:ind w:left="1448" w:hanging="599"/>
        <w:jc w:val="both"/>
        <w:rPr>
          <w:sz w:val="24"/>
        </w:rPr>
      </w:pPr>
      <w:r>
        <w:rPr>
          <w:sz w:val="24"/>
        </w:rPr>
        <w:t>К</w:t>
      </w:r>
      <w:r>
        <w:rPr>
          <w:spacing w:val="-4"/>
          <w:sz w:val="24"/>
        </w:rPr>
        <w:t xml:space="preserve"> </w:t>
      </w:r>
      <w:r>
        <w:rPr>
          <w:sz w:val="24"/>
        </w:rPr>
        <w:t>концу</w:t>
      </w:r>
      <w:r>
        <w:rPr>
          <w:spacing w:val="-10"/>
          <w:sz w:val="24"/>
        </w:rPr>
        <w:t xml:space="preserve"> </w:t>
      </w:r>
      <w:r>
        <w:rPr>
          <w:sz w:val="24"/>
        </w:rPr>
        <w:t>изучения</w:t>
      </w:r>
      <w:r>
        <w:rPr>
          <w:spacing w:val="-1"/>
          <w:sz w:val="24"/>
        </w:rPr>
        <w:t xml:space="preserve"> </w:t>
      </w:r>
      <w:r>
        <w:rPr>
          <w:sz w:val="24"/>
        </w:rPr>
        <w:t>модуля №</w:t>
      </w:r>
      <w:r>
        <w:rPr>
          <w:spacing w:val="-2"/>
          <w:sz w:val="24"/>
        </w:rPr>
        <w:t xml:space="preserve"> </w:t>
      </w:r>
      <w:r>
        <w:rPr>
          <w:sz w:val="24"/>
        </w:rPr>
        <w:t>1</w:t>
      </w:r>
      <w:r>
        <w:rPr>
          <w:spacing w:val="2"/>
          <w:sz w:val="24"/>
        </w:rPr>
        <w:t xml:space="preserve"> </w:t>
      </w:r>
      <w:r>
        <w:rPr>
          <w:sz w:val="24"/>
        </w:rPr>
        <w:t>«Музыка</w:t>
      </w:r>
      <w:r>
        <w:rPr>
          <w:spacing w:val="-1"/>
          <w:sz w:val="24"/>
        </w:rPr>
        <w:t xml:space="preserve"> </w:t>
      </w:r>
      <w:r>
        <w:rPr>
          <w:sz w:val="24"/>
        </w:rPr>
        <w:t>моего</w:t>
      </w:r>
      <w:r>
        <w:rPr>
          <w:spacing w:val="-1"/>
          <w:sz w:val="24"/>
        </w:rPr>
        <w:t xml:space="preserve"> </w:t>
      </w:r>
      <w:r>
        <w:rPr>
          <w:sz w:val="24"/>
        </w:rPr>
        <w:t>края»</w:t>
      </w:r>
      <w:r>
        <w:rPr>
          <w:spacing w:val="-8"/>
          <w:sz w:val="24"/>
        </w:rPr>
        <w:t xml:space="preserve"> </w:t>
      </w:r>
      <w:r>
        <w:rPr>
          <w:sz w:val="24"/>
        </w:rPr>
        <w:t>обучающийся</w:t>
      </w:r>
      <w:r>
        <w:rPr>
          <w:spacing w:val="-1"/>
          <w:sz w:val="24"/>
        </w:rPr>
        <w:t xml:space="preserve"> </w:t>
      </w:r>
      <w:r>
        <w:rPr>
          <w:spacing w:val="-2"/>
          <w:sz w:val="24"/>
        </w:rPr>
        <w:t>научится:</w:t>
      </w:r>
    </w:p>
    <w:p w:rsidR="005B40CF" w:rsidRDefault="00540B02">
      <w:pPr>
        <w:pStyle w:val="a3"/>
        <w:ind w:right="135"/>
      </w:pPr>
      <w:r>
        <w:t>отличать и ценить музыкальные традиции своей родного края, народа; характеризовать особенности творчества народных и профессиональных музыкантов, творческих коллективов своего края;</w:t>
      </w:r>
    </w:p>
    <w:p w:rsidR="005B40CF" w:rsidRDefault="00540B02">
      <w:pPr>
        <w:pStyle w:val="a3"/>
        <w:ind w:right="148"/>
      </w:pPr>
      <w:r>
        <w:t>исполнять и оценивать образцы музыкального фольклора и сочинения композиторов своей малой родины.</w:t>
      </w:r>
    </w:p>
    <w:p w:rsidR="005B40CF" w:rsidRDefault="00540B02">
      <w:pPr>
        <w:pStyle w:val="a5"/>
        <w:numPr>
          <w:ilvl w:val="2"/>
          <w:numId w:val="30"/>
        </w:numPr>
        <w:tabs>
          <w:tab w:val="left" w:pos="1447"/>
        </w:tabs>
        <w:ind w:right="132" w:firstLine="708"/>
        <w:jc w:val="both"/>
        <w:rPr>
          <w:sz w:val="24"/>
        </w:rPr>
      </w:pPr>
      <w:r>
        <w:rPr>
          <w:sz w:val="24"/>
        </w:rPr>
        <w:t>К концу изучения модуля № 2 «Народное музыкальное творчество России» обучающийся научится:</w:t>
      </w:r>
    </w:p>
    <w:p w:rsidR="005B40CF" w:rsidRDefault="00540B02">
      <w:pPr>
        <w:pStyle w:val="a3"/>
        <w:spacing w:before="1"/>
        <w:ind w:right="144"/>
      </w:pPr>
      <w:r>
        <w:t>определять на слух музыкальные образцы, относящиеся к русскому музыкальному фольклору, к музыке народов Северного Кавказа, республик Поволжья, Сибири (не менее трех региональных фольклорных традиций на выбор учителя);</w:t>
      </w:r>
    </w:p>
    <w:p w:rsidR="005B40CF" w:rsidRDefault="00540B02">
      <w:pPr>
        <w:pStyle w:val="a3"/>
        <w:ind w:left="849" w:right="150" w:firstLine="0"/>
      </w:pPr>
      <w:r>
        <w:t>различать на слух и исполнять произведения различных жанров фольклорной музыки; определять</w:t>
      </w:r>
      <w:r>
        <w:rPr>
          <w:spacing w:val="78"/>
        </w:rPr>
        <w:t xml:space="preserve"> </w:t>
      </w:r>
      <w:r>
        <w:t>на</w:t>
      </w:r>
      <w:r>
        <w:rPr>
          <w:spacing w:val="76"/>
        </w:rPr>
        <w:t xml:space="preserve"> </w:t>
      </w:r>
      <w:r>
        <w:t>слух</w:t>
      </w:r>
      <w:r>
        <w:rPr>
          <w:spacing w:val="79"/>
        </w:rPr>
        <w:t xml:space="preserve"> </w:t>
      </w:r>
      <w:r>
        <w:t>принадлежность</w:t>
      </w:r>
      <w:r>
        <w:rPr>
          <w:spacing w:val="76"/>
        </w:rPr>
        <w:t xml:space="preserve"> </w:t>
      </w:r>
      <w:r>
        <w:t>народных</w:t>
      </w:r>
      <w:r>
        <w:rPr>
          <w:spacing w:val="79"/>
        </w:rPr>
        <w:t xml:space="preserve"> </w:t>
      </w:r>
      <w:r>
        <w:t>музыкальных</w:t>
      </w:r>
      <w:r>
        <w:rPr>
          <w:spacing w:val="79"/>
        </w:rPr>
        <w:t xml:space="preserve"> </w:t>
      </w:r>
      <w:r>
        <w:t>инструментов</w:t>
      </w:r>
      <w:r>
        <w:rPr>
          <w:spacing w:val="77"/>
        </w:rPr>
        <w:t xml:space="preserve"> </w:t>
      </w:r>
      <w:r>
        <w:t>к</w:t>
      </w:r>
      <w:r>
        <w:rPr>
          <w:spacing w:val="78"/>
        </w:rPr>
        <w:t xml:space="preserve"> </w:t>
      </w:r>
      <w:r>
        <w:t>группам</w:t>
      </w:r>
    </w:p>
    <w:p w:rsidR="005B40CF" w:rsidRDefault="00540B02">
      <w:pPr>
        <w:pStyle w:val="a3"/>
        <w:ind w:firstLine="0"/>
      </w:pPr>
      <w:r>
        <w:t>духовых,</w:t>
      </w:r>
      <w:r>
        <w:rPr>
          <w:spacing w:val="-5"/>
        </w:rPr>
        <w:t xml:space="preserve"> </w:t>
      </w:r>
      <w:r>
        <w:t>струнных,</w:t>
      </w:r>
      <w:r>
        <w:rPr>
          <w:spacing w:val="-2"/>
        </w:rPr>
        <w:t xml:space="preserve"> </w:t>
      </w:r>
      <w:r>
        <w:t>ударно-шумовых</w:t>
      </w:r>
      <w:r>
        <w:rPr>
          <w:spacing w:val="-3"/>
        </w:rPr>
        <w:t xml:space="preserve"> </w:t>
      </w:r>
      <w:r>
        <w:rPr>
          <w:spacing w:val="-2"/>
        </w:rPr>
        <w:t>инструментов;</w:t>
      </w:r>
    </w:p>
    <w:p w:rsidR="005B40CF" w:rsidRDefault="00540B02">
      <w:pPr>
        <w:pStyle w:val="a3"/>
        <w:ind w:left="849" w:firstLine="0"/>
      </w:pPr>
      <w:r>
        <w:t>объяснять</w:t>
      </w:r>
      <w:r>
        <w:rPr>
          <w:spacing w:val="23"/>
        </w:rPr>
        <w:t xml:space="preserve"> </w:t>
      </w:r>
      <w:r>
        <w:t>на</w:t>
      </w:r>
      <w:r>
        <w:rPr>
          <w:spacing w:val="22"/>
        </w:rPr>
        <w:t xml:space="preserve"> </w:t>
      </w:r>
      <w:r>
        <w:t>примерах</w:t>
      </w:r>
      <w:r>
        <w:rPr>
          <w:spacing w:val="24"/>
        </w:rPr>
        <w:t xml:space="preserve"> </w:t>
      </w:r>
      <w:r>
        <w:t>связь</w:t>
      </w:r>
      <w:r>
        <w:rPr>
          <w:spacing w:val="28"/>
        </w:rPr>
        <w:t xml:space="preserve"> </w:t>
      </w:r>
      <w:r>
        <w:t>устного</w:t>
      </w:r>
      <w:r>
        <w:rPr>
          <w:spacing w:val="23"/>
        </w:rPr>
        <w:t xml:space="preserve"> </w:t>
      </w:r>
      <w:r>
        <w:t>народного</w:t>
      </w:r>
      <w:r>
        <w:rPr>
          <w:spacing w:val="23"/>
        </w:rPr>
        <w:t xml:space="preserve"> </w:t>
      </w:r>
      <w:r>
        <w:t>музыкального</w:t>
      </w:r>
      <w:r>
        <w:rPr>
          <w:spacing w:val="24"/>
        </w:rPr>
        <w:t xml:space="preserve"> </w:t>
      </w:r>
      <w:r>
        <w:t>творчества</w:t>
      </w:r>
      <w:r>
        <w:rPr>
          <w:spacing w:val="23"/>
        </w:rPr>
        <w:t xml:space="preserve"> </w:t>
      </w:r>
      <w:r>
        <w:t>и</w:t>
      </w:r>
      <w:r>
        <w:rPr>
          <w:spacing w:val="25"/>
        </w:rPr>
        <w:t xml:space="preserve"> </w:t>
      </w:r>
      <w:r>
        <w:rPr>
          <w:spacing w:val="-2"/>
        </w:rPr>
        <w:t>деятельности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профессиональных</w:t>
      </w:r>
      <w:r>
        <w:rPr>
          <w:spacing w:val="-6"/>
        </w:rPr>
        <w:t xml:space="preserve"> </w:t>
      </w:r>
      <w:r>
        <w:t>музыкантов</w:t>
      </w:r>
      <w:r>
        <w:rPr>
          <w:spacing w:val="-6"/>
        </w:rPr>
        <w:t xml:space="preserve"> </w:t>
      </w:r>
      <w:r>
        <w:t>в</w:t>
      </w:r>
      <w:r>
        <w:rPr>
          <w:spacing w:val="-6"/>
        </w:rPr>
        <w:t xml:space="preserve"> </w:t>
      </w:r>
      <w:r>
        <w:t>развитии</w:t>
      </w:r>
      <w:r>
        <w:rPr>
          <w:spacing w:val="-5"/>
        </w:rPr>
        <w:t xml:space="preserve"> </w:t>
      </w:r>
      <w:r>
        <w:t>общей</w:t>
      </w:r>
      <w:r>
        <w:rPr>
          <w:spacing w:val="-5"/>
        </w:rPr>
        <w:t xml:space="preserve"> </w:t>
      </w:r>
      <w:r>
        <w:t>культуры</w:t>
      </w:r>
      <w:r>
        <w:rPr>
          <w:spacing w:val="-5"/>
        </w:rPr>
        <w:t xml:space="preserve"> </w:t>
      </w:r>
      <w:r>
        <w:rPr>
          <w:spacing w:val="-2"/>
        </w:rPr>
        <w:t>страны.</w:t>
      </w:r>
    </w:p>
    <w:p w:rsidR="005B40CF" w:rsidRDefault="00540B02">
      <w:pPr>
        <w:pStyle w:val="a5"/>
        <w:numPr>
          <w:ilvl w:val="2"/>
          <w:numId w:val="30"/>
        </w:numPr>
        <w:tabs>
          <w:tab w:val="left" w:pos="1447"/>
        </w:tabs>
        <w:ind w:right="138" w:firstLine="708"/>
        <w:rPr>
          <w:sz w:val="24"/>
        </w:rPr>
      </w:pPr>
      <w:r>
        <w:rPr>
          <w:sz w:val="24"/>
        </w:rPr>
        <w:t>К</w:t>
      </w:r>
      <w:r>
        <w:rPr>
          <w:spacing w:val="80"/>
          <w:sz w:val="24"/>
        </w:rPr>
        <w:t xml:space="preserve"> </w:t>
      </w:r>
      <w:r>
        <w:rPr>
          <w:sz w:val="24"/>
        </w:rPr>
        <w:t>концу</w:t>
      </w:r>
      <w:r>
        <w:rPr>
          <w:spacing w:val="80"/>
          <w:sz w:val="24"/>
        </w:rPr>
        <w:t xml:space="preserve"> </w:t>
      </w:r>
      <w:r>
        <w:rPr>
          <w:sz w:val="24"/>
        </w:rPr>
        <w:t>изучения</w:t>
      </w:r>
      <w:r>
        <w:rPr>
          <w:spacing w:val="80"/>
          <w:sz w:val="24"/>
        </w:rPr>
        <w:t xml:space="preserve"> </w:t>
      </w:r>
      <w:r>
        <w:rPr>
          <w:sz w:val="24"/>
        </w:rPr>
        <w:t>модуля</w:t>
      </w:r>
      <w:r>
        <w:rPr>
          <w:spacing w:val="80"/>
          <w:sz w:val="24"/>
        </w:rPr>
        <w:t xml:space="preserve"> </w:t>
      </w:r>
      <w:r>
        <w:rPr>
          <w:sz w:val="24"/>
        </w:rPr>
        <w:t>№</w:t>
      </w:r>
      <w:r>
        <w:rPr>
          <w:spacing w:val="80"/>
          <w:sz w:val="24"/>
        </w:rPr>
        <w:t xml:space="preserve"> </w:t>
      </w:r>
      <w:r>
        <w:rPr>
          <w:sz w:val="24"/>
        </w:rPr>
        <w:t>3</w:t>
      </w:r>
      <w:r>
        <w:rPr>
          <w:spacing w:val="80"/>
          <w:sz w:val="24"/>
        </w:rPr>
        <w:t xml:space="preserve"> </w:t>
      </w:r>
      <w:r>
        <w:rPr>
          <w:sz w:val="24"/>
        </w:rPr>
        <w:t>«Русская</w:t>
      </w:r>
      <w:r>
        <w:rPr>
          <w:spacing w:val="80"/>
          <w:sz w:val="24"/>
        </w:rPr>
        <w:t xml:space="preserve"> </w:t>
      </w:r>
      <w:r>
        <w:rPr>
          <w:sz w:val="24"/>
        </w:rPr>
        <w:t>классическая</w:t>
      </w:r>
      <w:r>
        <w:rPr>
          <w:spacing w:val="80"/>
          <w:sz w:val="24"/>
        </w:rPr>
        <w:t xml:space="preserve"> </w:t>
      </w:r>
      <w:r>
        <w:rPr>
          <w:sz w:val="24"/>
        </w:rPr>
        <w:t>музыка»</w:t>
      </w:r>
      <w:r>
        <w:rPr>
          <w:spacing w:val="80"/>
          <w:sz w:val="24"/>
        </w:rPr>
        <w:t xml:space="preserve"> </w:t>
      </w:r>
      <w:r>
        <w:rPr>
          <w:sz w:val="24"/>
        </w:rPr>
        <w:t>обучающийся</w:t>
      </w:r>
      <w:r>
        <w:rPr>
          <w:spacing w:val="40"/>
          <w:sz w:val="24"/>
        </w:rPr>
        <w:t xml:space="preserve"> </w:t>
      </w:r>
      <w:r>
        <w:rPr>
          <w:spacing w:val="-2"/>
          <w:sz w:val="24"/>
        </w:rPr>
        <w:t>научится:</w:t>
      </w:r>
    </w:p>
    <w:p w:rsidR="005B40CF" w:rsidRDefault="00540B02">
      <w:pPr>
        <w:pStyle w:val="a3"/>
        <w:jc w:val="left"/>
      </w:pPr>
      <w:r>
        <w:t>различать</w:t>
      </w:r>
      <w:r>
        <w:rPr>
          <w:spacing w:val="80"/>
        </w:rPr>
        <w:t xml:space="preserve"> </w:t>
      </w:r>
      <w:r>
        <w:t>на</w:t>
      </w:r>
      <w:r>
        <w:rPr>
          <w:spacing w:val="80"/>
        </w:rPr>
        <w:t xml:space="preserve"> </w:t>
      </w:r>
      <w:r>
        <w:t>слух</w:t>
      </w:r>
      <w:r>
        <w:rPr>
          <w:spacing w:val="80"/>
        </w:rPr>
        <w:t xml:space="preserve"> </w:t>
      </w:r>
      <w:r>
        <w:t>произведения</w:t>
      </w:r>
      <w:r>
        <w:rPr>
          <w:spacing w:val="80"/>
        </w:rPr>
        <w:t xml:space="preserve"> </w:t>
      </w:r>
      <w:r>
        <w:t>русских</w:t>
      </w:r>
      <w:r>
        <w:rPr>
          <w:spacing w:val="80"/>
        </w:rPr>
        <w:t xml:space="preserve"> </w:t>
      </w:r>
      <w:r>
        <w:t>композиторов-классиков,</w:t>
      </w:r>
      <w:r>
        <w:rPr>
          <w:spacing w:val="80"/>
        </w:rPr>
        <w:t xml:space="preserve"> </w:t>
      </w:r>
      <w:r>
        <w:t>называть</w:t>
      </w:r>
      <w:r>
        <w:rPr>
          <w:spacing w:val="80"/>
        </w:rPr>
        <w:t xml:space="preserve"> </w:t>
      </w:r>
      <w:r>
        <w:t>автора,</w:t>
      </w:r>
      <w:r>
        <w:rPr>
          <w:spacing w:val="80"/>
        </w:rPr>
        <w:t xml:space="preserve"> </w:t>
      </w:r>
      <w:r>
        <w:t>произведение, исполнительский состав;</w:t>
      </w:r>
    </w:p>
    <w:p w:rsidR="005B40CF" w:rsidRDefault="00540B02">
      <w:pPr>
        <w:pStyle w:val="a3"/>
        <w:tabs>
          <w:tab w:val="left" w:pos="2786"/>
          <w:tab w:val="left" w:pos="4441"/>
          <w:tab w:val="left" w:pos="5261"/>
          <w:tab w:val="left" w:pos="5647"/>
          <w:tab w:val="left" w:pos="7468"/>
          <w:tab w:val="left" w:pos="8667"/>
        </w:tabs>
        <w:ind w:right="146"/>
        <w:jc w:val="left"/>
      </w:pPr>
      <w:r>
        <w:rPr>
          <w:spacing w:val="-2"/>
        </w:rPr>
        <w:t>характеризовать</w:t>
      </w:r>
      <w:r>
        <w:tab/>
      </w:r>
      <w:r>
        <w:rPr>
          <w:spacing w:val="-2"/>
        </w:rPr>
        <w:t>музыкальный</w:t>
      </w:r>
      <w:r>
        <w:tab/>
      </w:r>
      <w:r>
        <w:rPr>
          <w:spacing w:val="-2"/>
        </w:rPr>
        <w:t>образ</w:t>
      </w:r>
      <w:r>
        <w:tab/>
      </w:r>
      <w:r>
        <w:rPr>
          <w:spacing w:val="-10"/>
        </w:rPr>
        <w:t>и</w:t>
      </w:r>
      <w:r>
        <w:tab/>
      </w:r>
      <w:r>
        <w:rPr>
          <w:spacing w:val="-2"/>
        </w:rPr>
        <w:t>выразительные</w:t>
      </w:r>
      <w:r>
        <w:tab/>
      </w:r>
      <w:r>
        <w:rPr>
          <w:spacing w:val="-2"/>
        </w:rPr>
        <w:t>средства,</w:t>
      </w:r>
      <w:r>
        <w:tab/>
      </w:r>
      <w:r>
        <w:rPr>
          <w:spacing w:val="-2"/>
        </w:rPr>
        <w:t xml:space="preserve">использованные </w:t>
      </w:r>
      <w:r>
        <w:t>композитором, способы развития и форму строения музыкального произведения;</w:t>
      </w:r>
    </w:p>
    <w:p w:rsidR="005B40CF" w:rsidRDefault="00540B02">
      <w:pPr>
        <w:pStyle w:val="a3"/>
        <w:tabs>
          <w:tab w:val="left" w:pos="2131"/>
          <w:tab w:val="left" w:pos="2549"/>
          <w:tab w:val="left" w:pos="3151"/>
          <w:tab w:val="left" w:pos="3957"/>
          <w:tab w:val="left" w:pos="5689"/>
          <w:tab w:val="left" w:pos="7168"/>
          <w:tab w:val="left" w:pos="8228"/>
          <w:tab w:val="left" w:pos="9532"/>
        </w:tabs>
        <w:ind w:right="139"/>
        <w:jc w:val="left"/>
      </w:pPr>
      <w:r>
        <w:rPr>
          <w:spacing w:val="-2"/>
        </w:rPr>
        <w:t>исполнять</w:t>
      </w:r>
      <w:r>
        <w:tab/>
      </w:r>
      <w:r>
        <w:rPr>
          <w:spacing w:val="-6"/>
        </w:rPr>
        <w:t>(в</w:t>
      </w:r>
      <w:r>
        <w:tab/>
      </w:r>
      <w:r>
        <w:rPr>
          <w:spacing w:val="-4"/>
        </w:rPr>
        <w:t>том</w:t>
      </w:r>
      <w:r>
        <w:tab/>
      </w:r>
      <w:r>
        <w:rPr>
          <w:spacing w:val="-4"/>
        </w:rPr>
        <w:t>числе</w:t>
      </w:r>
      <w:r>
        <w:tab/>
      </w:r>
      <w:r>
        <w:rPr>
          <w:spacing w:val="-2"/>
        </w:rPr>
        <w:t>фрагментарно,</w:t>
      </w:r>
      <w:r>
        <w:tab/>
      </w:r>
      <w:r>
        <w:rPr>
          <w:spacing w:val="-2"/>
        </w:rPr>
        <w:t>отдельными</w:t>
      </w:r>
      <w:r>
        <w:tab/>
      </w:r>
      <w:r>
        <w:rPr>
          <w:spacing w:val="-2"/>
        </w:rPr>
        <w:t>темами)</w:t>
      </w:r>
      <w:r>
        <w:tab/>
      </w:r>
      <w:r>
        <w:rPr>
          <w:spacing w:val="-2"/>
        </w:rPr>
        <w:t>сочинения</w:t>
      </w:r>
      <w:r>
        <w:tab/>
      </w:r>
      <w:r>
        <w:rPr>
          <w:spacing w:val="-2"/>
        </w:rPr>
        <w:t>русских композиторов;</w:t>
      </w:r>
    </w:p>
    <w:p w:rsidR="005B40CF" w:rsidRDefault="00540B02">
      <w:pPr>
        <w:pStyle w:val="a3"/>
        <w:tabs>
          <w:tab w:val="left" w:pos="2734"/>
          <w:tab w:val="left" w:pos="4065"/>
          <w:tab w:val="left" w:pos="4506"/>
          <w:tab w:val="left" w:pos="5312"/>
          <w:tab w:val="left" w:pos="5992"/>
          <w:tab w:val="left" w:pos="7729"/>
        </w:tabs>
        <w:ind w:right="150"/>
        <w:jc w:val="left"/>
      </w:pPr>
      <w:r>
        <w:rPr>
          <w:spacing w:val="-2"/>
        </w:rPr>
        <w:t>характеризовать</w:t>
      </w:r>
      <w:r>
        <w:tab/>
      </w:r>
      <w:r>
        <w:rPr>
          <w:spacing w:val="-2"/>
        </w:rPr>
        <w:t>творчество</w:t>
      </w:r>
      <w:r>
        <w:tab/>
      </w:r>
      <w:r>
        <w:rPr>
          <w:spacing w:val="-6"/>
        </w:rPr>
        <w:t>не</w:t>
      </w:r>
      <w:r>
        <w:tab/>
      </w:r>
      <w:r>
        <w:rPr>
          <w:spacing w:val="-4"/>
        </w:rPr>
        <w:t>менее</w:t>
      </w:r>
      <w:r>
        <w:tab/>
      </w:r>
      <w:r>
        <w:rPr>
          <w:spacing w:val="-4"/>
        </w:rPr>
        <w:t>двух</w:t>
      </w:r>
      <w:r>
        <w:tab/>
      </w:r>
      <w:r>
        <w:rPr>
          <w:spacing w:val="-2"/>
        </w:rPr>
        <w:t>отечественных</w:t>
      </w:r>
      <w:r>
        <w:tab/>
      </w:r>
      <w:r>
        <w:rPr>
          <w:spacing w:val="-2"/>
        </w:rPr>
        <w:t xml:space="preserve">композиторов-классиков, </w:t>
      </w:r>
      <w:r>
        <w:t>приводить примеры наиболее известных сочинений.</w:t>
      </w:r>
    </w:p>
    <w:p w:rsidR="005B40CF" w:rsidRDefault="00540B02">
      <w:pPr>
        <w:pStyle w:val="a5"/>
        <w:numPr>
          <w:ilvl w:val="2"/>
          <w:numId w:val="30"/>
        </w:numPr>
        <w:tabs>
          <w:tab w:val="left" w:pos="1447"/>
        </w:tabs>
        <w:ind w:right="141" w:firstLine="708"/>
        <w:rPr>
          <w:sz w:val="24"/>
        </w:rPr>
      </w:pPr>
      <w:r>
        <w:rPr>
          <w:sz w:val="24"/>
        </w:rPr>
        <w:t>К</w:t>
      </w:r>
      <w:r>
        <w:rPr>
          <w:spacing w:val="40"/>
          <w:sz w:val="24"/>
        </w:rPr>
        <w:t xml:space="preserve"> </w:t>
      </w:r>
      <w:r>
        <w:rPr>
          <w:sz w:val="24"/>
        </w:rPr>
        <w:t>концу</w:t>
      </w:r>
      <w:r>
        <w:rPr>
          <w:spacing w:val="40"/>
          <w:sz w:val="24"/>
        </w:rPr>
        <w:t xml:space="preserve"> </w:t>
      </w:r>
      <w:r>
        <w:rPr>
          <w:sz w:val="24"/>
        </w:rPr>
        <w:t>изучения</w:t>
      </w:r>
      <w:r>
        <w:rPr>
          <w:spacing w:val="40"/>
          <w:sz w:val="24"/>
        </w:rPr>
        <w:t xml:space="preserve"> </w:t>
      </w:r>
      <w:r>
        <w:rPr>
          <w:sz w:val="24"/>
        </w:rPr>
        <w:t>модуля</w:t>
      </w:r>
      <w:r>
        <w:rPr>
          <w:spacing w:val="77"/>
          <w:sz w:val="24"/>
        </w:rPr>
        <w:t xml:space="preserve"> </w:t>
      </w:r>
      <w:r>
        <w:rPr>
          <w:sz w:val="24"/>
        </w:rPr>
        <w:t>№</w:t>
      </w:r>
      <w:r>
        <w:rPr>
          <w:spacing w:val="40"/>
          <w:sz w:val="24"/>
        </w:rPr>
        <w:t xml:space="preserve"> </w:t>
      </w:r>
      <w:r>
        <w:rPr>
          <w:sz w:val="24"/>
        </w:rPr>
        <w:t>4</w:t>
      </w:r>
      <w:r>
        <w:rPr>
          <w:spacing w:val="79"/>
          <w:sz w:val="24"/>
        </w:rPr>
        <w:t xml:space="preserve"> </w:t>
      </w:r>
      <w:r>
        <w:rPr>
          <w:sz w:val="24"/>
        </w:rPr>
        <w:t>«Жанры</w:t>
      </w:r>
      <w:r>
        <w:rPr>
          <w:spacing w:val="40"/>
          <w:sz w:val="24"/>
        </w:rPr>
        <w:t xml:space="preserve"> </w:t>
      </w:r>
      <w:r>
        <w:rPr>
          <w:sz w:val="24"/>
        </w:rPr>
        <w:t>музыкального</w:t>
      </w:r>
      <w:r>
        <w:rPr>
          <w:spacing w:val="40"/>
          <w:sz w:val="24"/>
        </w:rPr>
        <w:t xml:space="preserve"> </w:t>
      </w:r>
      <w:r>
        <w:rPr>
          <w:sz w:val="24"/>
        </w:rPr>
        <w:t>искусства»</w:t>
      </w:r>
      <w:r>
        <w:rPr>
          <w:spacing w:val="40"/>
          <w:sz w:val="24"/>
        </w:rPr>
        <w:t xml:space="preserve"> </w:t>
      </w:r>
      <w:r>
        <w:rPr>
          <w:sz w:val="24"/>
        </w:rPr>
        <w:t>обучающийся</w:t>
      </w:r>
      <w:r>
        <w:rPr>
          <w:spacing w:val="40"/>
          <w:sz w:val="24"/>
        </w:rPr>
        <w:t xml:space="preserve"> </w:t>
      </w:r>
      <w:r>
        <w:rPr>
          <w:spacing w:val="-2"/>
          <w:sz w:val="24"/>
        </w:rPr>
        <w:t>научится:</w:t>
      </w:r>
    </w:p>
    <w:p w:rsidR="005B40CF" w:rsidRDefault="00540B02">
      <w:pPr>
        <w:pStyle w:val="a3"/>
        <w:jc w:val="left"/>
      </w:pPr>
      <w:r>
        <w:t>различать</w:t>
      </w:r>
      <w:r>
        <w:rPr>
          <w:spacing w:val="40"/>
        </w:rPr>
        <w:t xml:space="preserve"> </w:t>
      </w:r>
      <w:r>
        <w:t>и</w:t>
      </w:r>
      <w:r>
        <w:rPr>
          <w:spacing w:val="40"/>
        </w:rPr>
        <w:t xml:space="preserve"> </w:t>
      </w:r>
      <w:r>
        <w:t>характеризовать</w:t>
      </w:r>
      <w:r>
        <w:rPr>
          <w:spacing w:val="40"/>
        </w:rPr>
        <w:t xml:space="preserve"> </w:t>
      </w:r>
      <w:r>
        <w:t>жанры</w:t>
      </w:r>
      <w:r>
        <w:rPr>
          <w:spacing w:val="40"/>
        </w:rPr>
        <w:t xml:space="preserve"> </w:t>
      </w:r>
      <w:r>
        <w:t>музыки</w:t>
      </w:r>
      <w:r>
        <w:rPr>
          <w:spacing w:val="40"/>
        </w:rPr>
        <w:t xml:space="preserve"> </w:t>
      </w:r>
      <w:r>
        <w:t>(театральные,</w:t>
      </w:r>
      <w:r>
        <w:rPr>
          <w:spacing w:val="40"/>
        </w:rPr>
        <w:t xml:space="preserve"> </w:t>
      </w:r>
      <w:r>
        <w:t>камерные</w:t>
      </w:r>
      <w:r>
        <w:rPr>
          <w:spacing w:val="40"/>
        </w:rPr>
        <w:t xml:space="preserve"> </w:t>
      </w:r>
      <w:r>
        <w:t>и</w:t>
      </w:r>
      <w:r>
        <w:rPr>
          <w:spacing w:val="40"/>
        </w:rPr>
        <w:t xml:space="preserve"> </w:t>
      </w:r>
      <w:r>
        <w:t>симфонические, вокальные и инструментальные), знать их разновидности, приводить примеры;</w:t>
      </w:r>
    </w:p>
    <w:p w:rsidR="005B40CF" w:rsidRDefault="00540B02">
      <w:pPr>
        <w:pStyle w:val="a3"/>
        <w:tabs>
          <w:tab w:val="left" w:pos="2561"/>
          <w:tab w:val="left" w:pos="3920"/>
          <w:tab w:val="left" w:pos="5628"/>
          <w:tab w:val="left" w:pos="6117"/>
          <w:tab w:val="left" w:pos="6794"/>
          <w:tab w:val="left" w:pos="7674"/>
          <w:tab w:val="left" w:pos="9187"/>
        </w:tabs>
        <w:ind w:left="849" w:right="141" w:firstLine="0"/>
        <w:jc w:val="left"/>
      </w:pPr>
      <w:r>
        <w:t xml:space="preserve">рассуждать о круге образов и средствах их воплощения, типичных для данного жанра; </w:t>
      </w:r>
      <w:r>
        <w:rPr>
          <w:spacing w:val="-2"/>
        </w:rPr>
        <w:t>выразительно</w:t>
      </w:r>
      <w:r>
        <w:tab/>
      </w:r>
      <w:r>
        <w:rPr>
          <w:spacing w:val="-2"/>
        </w:rPr>
        <w:t>исполнять</w:t>
      </w:r>
      <w:r>
        <w:tab/>
      </w:r>
      <w:r>
        <w:rPr>
          <w:spacing w:val="-2"/>
        </w:rPr>
        <w:t>произведения</w:t>
      </w:r>
      <w:r>
        <w:tab/>
      </w:r>
      <w:r>
        <w:rPr>
          <w:spacing w:val="-6"/>
        </w:rPr>
        <w:t>(в</w:t>
      </w:r>
      <w:r>
        <w:tab/>
      </w:r>
      <w:r>
        <w:rPr>
          <w:spacing w:val="-4"/>
        </w:rPr>
        <w:t>том</w:t>
      </w:r>
      <w:r>
        <w:tab/>
      </w:r>
      <w:r>
        <w:rPr>
          <w:spacing w:val="-2"/>
        </w:rPr>
        <w:t>числе</w:t>
      </w:r>
      <w:r>
        <w:tab/>
      </w:r>
      <w:r>
        <w:rPr>
          <w:spacing w:val="-2"/>
        </w:rPr>
        <w:t>фрагменты)</w:t>
      </w:r>
      <w:r>
        <w:tab/>
      </w:r>
      <w:r>
        <w:rPr>
          <w:spacing w:val="-2"/>
        </w:rPr>
        <w:t>вокальных,</w:t>
      </w:r>
    </w:p>
    <w:p w:rsidR="005B40CF" w:rsidRDefault="00540B02">
      <w:pPr>
        <w:pStyle w:val="a3"/>
        <w:spacing w:before="1"/>
        <w:ind w:firstLine="0"/>
        <w:jc w:val="left"/>
      </w:pPr>
      <w:r>
        <w:t>инструментальных</w:t>
      </w:r>
      <w:r>
        <w:rPr>
          <w:spacing w:val="-8"/>
        </w:rPr>
        <w:t xml:space="preserve"> </w:t>
      </w:r>
      <w:r>
        <w:t>и</w:t>
      </w:r>
      <w:r>
        <w:rPr>
          <w:spacing w:val="-7"/>
        </w:rPr>
        <w:t xml:space="preserve"> </w:t>
      </w:r>
      <w:r>
        <w:t>музыкально-театральных</w:t>
      </w:r>
      <w:r>
        <w:rPr>
          <w:spacing w:val="-6"/>
        </w:rPr>
        <w:t xml:space="preserve"> </w:t>
      </w:r>
      <w:r>
        <w:rPr>
          <w:spacing w:val="-2"/>
        </w:rPr>
        <w:t>жанров.</w:t>
      </w:r>
    </w:p>
    <w:p w:rsidR="005B40CF" w:rsidRDefault="00540B02">
      <w:pPr>
        <w:pStyle w:val="a5"/>
        <w:numPr>
          <w:ilvl w:val="2"/>
          <w:numId w:val="30"/>
        </w:numPr>
        <w:tabs>
          <w:tab w:val="left" w:pos="1448"/>
        </w:tabs>
        <w:ind w:left="849" w:right="134" w:firstLine="0"/>
        <w:rPr>
          <w:sz w:val="24"/>
        </w:rPr>
      </w:pPr>
      <w:r>
        <w:rPr>
          <w:sz w:val="24"/>
        </w:rPr>
        <w:t>К концу изучения модуля № 5 «Музыка народов мира» обучающийся научится: определять</w:t>
      </w:r>
      <w:r>
        <w:rPr>
          <w:spacing w:val="80"/>
          <w:sz w:val="24"/>
        </w:rPr>
        <w:t xml:space="preserve"> </w:t>
      </w:r>
      <w:r>
        <w:rPr>
          <w:sz w:val="24"/>
        </w:rPr>
        <w:t>на</w:t>
      </w:r>
      <w:r>
        <w:rPr>
          <w:spacing w:val="80"/>
          <w:sz w:val="24"/>
        </w:rPr>
        <w:t xml:space="preserve"> </w:t>
      </w:r>
      <w:r>
        <w:rPr>
          <w:sz w:val="24"/>
        </w:rPr>
        <w:t>слух</w:t>
      </w:r>
      <w:r>
        <w:rPr>
          <w:spacing w:val="80"/>
          <w:w w:val="150"/>
          <w:sz w:val="24"/>
        </w:rPr>
        <w:t xml:space="preserve"> </w:t>
      </w:r>
      <w:r>
        <w:rPr>
          <w:sz w:val="24"/>
        </w:rPr>
        <w:t>музыкальные</w:t>
      </w:r>
      <w:r>
        <w:rPr>
          <w:spacing w:val="80"/>
          <w:sz w:val="24"/>
        </w:rPr>
        <w:t xml:space="preserve"> </w:t>
      </w:r>
      <w:r>
        <w:rPr>
          <w:sz w:val="24"/>
        </w:rPr>
        <w:t>произведения,</w:t>
      </w:r>
      <w:r>
        <w:rPr>
          <w:spacing w:val="80"/>
          <w:sz w:val="24"/>
        </w:rPr>
        <w:t xml:space="preserve"> </w:t>
      </w:r>
      <w:r>
        <w:rPr>
          <w:sz w:val="24"/>
        </w:rPr>
        <w:t>относящиеся</w:t>
      </w:r>
      <w:r>
        <w:rPr>
          <w:spacing w:val="80"/>
          <w:sz w:val="24"/>
        </w:rPr>
        <w:t xml:space="preserve"> </w:t>
      </w:r>
      <w:r>
        <w:rPr>
          <w:sz w:val="24"/>
        </w:rPr>
        <w:t>к</w:t>
      </w:r>
      <w:r>
        <w:rPr>
          <w:spacing w:val="80"/>
          <w:sz w:val="24"/>
        </w:rPr>
        <w:t xml:space="preserve"> </w:t>
      </w:r>
      <w:r>
        <w:rPr>
          <w:sz w:val="24"/>
        </w:rPr>
        <w:t>западноевропейской,</w:t>
      </w:r>
    </w:p>
    <w:p w:rsidR="005B40CF" w:rsidRDefault="00540B02">
      <w:pPr>
        <w:pStyle w:val="a3"/>
        <w:ind w:firstLine="0"/>
        <w:jc w:val="left"/>
      </w:pPr>
      <w:r>
        <w:t>латиноамериканской,</w:t>
      </w:r>
      <w:r>
        <w:rPr>
          <w:spacing w:val="31"/>
        </w:rPr>
        <w:t xml:space="preserve"> </w:t>
      </w:r>
      <w:r>
        <w:t>азиатской</w:t>
      </w:r>
      <w:r>
        <w:rPr>
          <w:spacing w:val="31"/>
        </w:rPr>
        <w:t xml:space="preserve"> </w:t>
      </w:r>
      <w:r>
        <w:t>традиционной</w:t>
      </w:r>
      <w:r>
        <w:rPr>
          <w:spacing w:val="34"/>
        </w:rPr>
        <w:t xml:space="preserve"> </w:t>
      </w:r>
      <w:r>
        <w:t>музыкальной</w:t>
      </w:r>
      <w:r>
        <w:rPr>
          <w:spacing w:val="34"/>
        </w:rPr>
        <w:t xml:space="preserve"> </w:t>
      </w:r>
      <w:r>
        <w:t>культуре,</w:t>
      </w:r>
      <w:r>
        <w:rPr>
          <w:spacing w:val="33"/>
        </w:rPr>
        <w:t xml:space="preserve"> </w:t>
      </w:r>
      <w:r>
        <w:t>в</w:t>
      </w:r>
      <w:r>
        <w:rPr>
          <w:spacing w:val="32"/>
        </w:rPr>
        <w:t xml:space="preserve"> </w:t>
      </w:r>
      <w:r>
        <w:t>том</w:t>
      </w:r>
      <w:r>
        <w:rPr>
          <w:spacing w:val="32"/>
        </w:rPr>
        <w:t xml:space="preserve"> </w:t>
      </w:r>
      <w:r>
        <w:t>числе</w:t>
      </w:r>
      <w:r>
        <w:rPr>
          <w:spacing w:val="32"/>
        </w:rPr>
        <w:t xml:space="preserve"> </w:t>
      </w:r>
      <w:r>
        <w:t>к</w:t>
      </w:r>
      <w:r>
        <w:rPr>
          <w:spacing w:val="33"/>
        </w:rPr>
        <w:t xml:space="preserve"> </w:t>
      </w:r>
      <w:r>
        <w:t>отдельным самобытным культурно-национальным традициям;</w:t>
      </w:r>
    </w:p>
    <w:p w:rsidR="005B40CF" w:rsidRDefault="00540B02">
      <w:pPr>
        <w:pStyle w:val="a3"/>
        <w:ind w:left="849" w:firstLine="0"/>
        <w:jc w:val="left"/>
      </w:pPr>
      <w:r>
        <w:t>различать на слух и исполнять произведения различных жанров фольклорной музыки; определять</w:t>
      </w:r>
      <w:r>
        <w:rPr>
          <w:spacing w:val="78"/>
        </w:rPr>
        <w:t xml:space="preserve"> </w:t>
      </w:r>
      <w:r>
        <w:t>на</w:t>
      </w:r>
      <w:r>
        <w:rPr>
          <w:spacing w:val="77"/>
        </w:rPr>
        <w:t xml:space="preserve"> </w:t>
      </w:r>
      <w:r>
        <w:t>слух</w:t>
      </w:r>
      <w:r>
        <w:rPr>
          <w:spacing w:val="79"/>
        </w:rPr>
        <w:t xml:space="preserve"> </w:t>
      </w:r>
      <w:r>
        <w:t>принадлежность</w:t>
      </w:r>
      <w:r>
        <w:rPr>
          <w:spacing w:val="80"/>
        </w:rPr>
        <w:t xml:space="preserve"> </w:t>
      </w:r>
      <w:r>
        <w:t>народных</w:t>
      </w:r>
      <w:r>
        <w:rPr>
          <w:spacing w:val="79"/>
        </w:rPr>
        <w:t xml:space="preserve"> </w:t>
      </w:r>
      <w:r>
        <w:t>музыкальных</w:t>
      </w:r>
      <w:r>
        <w:rPr>
          <w:spacing w:val="79"/>
        </w:rPr>
        <w:t xml:space="preserve"> </w:t>
      </w:r>
      <w:r>
        <w:t>инструментов</w:t>
      </w:r>
      <w:r>
        <w:rPr>
          <w:spacing w:val="78"/>
        </w:rPr>
        <w:t xml:space="preserve"> </w:t>
      </w:r>
      <w:r>
        <w:t>к</w:t>
      </w:r>
      <w:r>
        <w:rPr>
          <w:spacing w:val="78"/>
        </w:rPr>
        <w:t xml:space="preserve"> </w:t>
      </w:r>
      <w:r>
        <w:t>группам</w:t>
      </w:r>
    </w:p>
    <w:p w:rsidR="005B40CF" w:rsidRDefault="00540B02">
      <w:pPr>
        <w:pStyle w:val="a3"/>
        <w:ind w:firstLine="0"/>
        <w:jc w:val="left"/>
      </w:pPr>
      <w:r>
        <w:t>духовых,</w:t>
      </w:r>
      <w:r>
        <w:rPr>
          <w:spacing w:val="-5"/>
        </w:rPr>
        <w:t xml:space="preserve"> </w:t>
      </w:r>
      <w:r>
        <w:t>струнных,</w:t>
      </w:r>
      <w:r>
        <w:rPr>
          <w:spacing w:val="-2"/>
        </w:rPr>
        <w:t xml:space="preserve"> </w:t>
      </w:r>
      <w:r>
        <w:t>ударно-шумовых</w:t>
      </w:r>
      <w:r>
        <w:rPr>
          <w:spacing w:val="-3"/>
        </w:rPr>
        <w:t xml:space="preserve"> </w:t>
      </w:r>
      <w:r>
        <w:rPr>
          <w:spacing w:val="-2"/>
        </w:rPr>
        <w:t>инструментов;</w:t>
      </w:r>
    </w:p>
    <w:p w:rsidR="005B40CF" w:rsidRDefault="00540B02">
      <w:pPr>
        <w:pStyle w:val="a3"/>
        <w:ind w:right="136"/>
      </w:pPr>
      <w:r>
        <w:t xml:space="preserve">различать на слух и узнавать признаки влияния музыки разных народов мира в сочинениях профессиональных композиторов (из числа изученных культурно-национальных традиций и </w:t>
      </w:r>
      <w:r>
        <w:rPr>
          <w:spacing w:val="-2"/>
        </w:rPr>
        <w:t>жанров).</w:t>
      </w:r>
    </w:p>
    <w:p w:rsidR="005B40CF" w:rsidRDefault="00540B02">
      <w:pPr>
        <w:pStyle w:val="a5"/>
        <w:numPr>
          <w:ilvl w:val="2"/>
          <w:numId w:val="30"/>
        </w:numPr>
        <w:tabs>
          <w:tab w:val="left" w:pos="1447"/>
        </w:tabs>
        <w:ind w:right="142" w:firstLine="708"/>
        <w:jc w:val="both"/>
        <w:rPr>
          <w:sz w:val="24"/>
        </w:rPr>
      </w:pPr>
      <w:r>
        <w:rPr>
          <w:sz w:val="24"/>
        </w:rPr>
        <w:t xml:space="preserve">К концу изучения модуля № 6 «Европейская классическая музыка» обучающийся </w:t>
      </w:r>
      <w:r>
        <w:rPr>
          <w:spacing w:val="-2"/>
          <w:sz w:val="24"/>
        </w:rPr>
        <w:t>научится:</w:t>
      </w:r>
    </w:p>
    <w:p w:rsidR="005B40CF" w:rsidRDefault="00540B02">
      <w:pPr>
        <w:pStyle w:val="a3"/>
        <w:spacing w:before="1"/>
        <w:ind w:right="142"/>
      </w:pPr>
      <w:r>
        <w:t>различать на слух произведения европейских композиторов-классиков, называть автора, произведение, исполнительский состав;</w:t>
      </w:r>
    </w:p>
    <w:p w:rsidR="005B40CF" w:rsidRDefault="00540B02">
      <w:pPr>
        <w:pStyle w:val="a3"/>
        <w:ind w:right="143"/>
      </w:pPr>
      <w:r>
        <w:t>определять принадлежность музыкального произведения к одному из художественных стилей (барокко, классицизм, романтизм, импрессионизм);</w:t>
      </w:r>
    </w:p>
    <w:p w:rsidR="005B40CF" w:rsidRDefault="00540B02">
      <w:pPr>
        <w:pStyle w:val="a3"/>
        <w:ind w:left="849" w:right="146" w:firstLine="0"/>
      </w:pPr>
      <w:r>
        <w:t>исполнять (в том числе фрагментарно) сочинения композиторов-классиков;</w:t>
      </w:r>
      <w:r>
        <w:rPr>
          <w:spacing w:val="40"/>
        </w:rPr>
        <w:t xml:space="preserve"> </w:t>
      </w:r>
      <w:r>
        <w:t>характеризовать</w:t>
      </w:r>
      <w:r>
        <w:rPr>
          <w:spacing w:val="67"/>
        </w:rPr>
        <w:t xml:space="preserve">  </w:t>
      </w:r>
      <w:r>
        <w:t>музыкальный</w:t>
      </w:r>
      <w:r>
        <w:rPr>
          <w:spacing w:val="66"/>
        </w:rPr>
        <w:t xml:space="preserve">  </w:t>
      </w:r>
      <w:r>
        <w:t>образ</w:t>
      </w:r>
      <w:r>
        <w:rPr>
          <w:spacing w:val="66"/>
        </w:rPr>
        <w:t xml:space="preserve">  </w:t>
      </w:r>
      <w:r>
        <w:t>и</w:t>
      </w:r>
      <w:r>
        <w:rPr>
          <w:spacing w:val="66"/>
        </w:rPr>
        <w:t xml:space="preserve">  </w:t>
      </w:r>
      <w:r>
        <w:t>выразительные</w:t>
      </w:r>
      <w:r>
        <w:rPr>
          <w:spacing w:val="66"/>
        </w:rPr>
        <w:t xml:space="preserve">  </w:t>
      </w:r>
      <w:r>
        <w:t>средства,</w:t>
      </w:r>
      <w:r>
        <w:rPr>
          <w:spacing w:val="67"/>
        </w:rPr>
        <w:t xml:space="preserve">  </w:t>
      </w:r>
      <w:r>
        <w:rPr>
          <w:spacing w:val="-2"/>
        </w:rPr>
        <w:t>использованные</w:t>
      </w:r>
    </w:p>
    <w:p w:rsidR="005B40CF" w:rsidRDefault="00540B02">
      <w:pPr>
        <w:pStyle w:val="a3"/>
        <w:ind w:firstLine="0"/>
      </w:pPr>
      <w:r>
        <w:t>композитором,</w:t>
      </w:r>
      <w:r>
        <w:rPr>
          <w:spacing w:val="-5"/>
        </w:rPr>
        <w:t xml:space="preserve"> </w:t>
      </w:r>
      <w:r>
        <w:t>способы</w:t>
      </w:r>
      <w:r>
        <w:rPr>
          <w:spacing w:val="-3"/>
        </w:rPr>
        <w:t xml:space="preserve"> </w:t>
      </w:r>
      <w:r>
        <w:t>развития</w:t>
      </w:r>
      <w:r>
        <w:rPr>
          <w:spacing w:val="-2"/>
        </w:rPr>
        <w:t xml:space="preserve"> </w:t>
      </w:r>
      <w:r>
        <w:t>и</w:t>
      </w:r>
      <w:r>
        <w:rPr>
          <w:spacing w:val="-5"/>
        </w:rPr>
        <w:t xml:space="preserve"> </w:t>
      </w:r>
      <w:r>
        <w:t>форму</w:t>
      </w:r>
      <w:r>
        <w:rPr>
          <w:spacing w:val="-7"/>
        </w:rPr>
        <w:t xml:space="preserve"> </w:t>
      </w:r>
      <w:r>
        <w:t>строения</w:t>
      </w:r>
      <w:r>
        <w:rPr>
          <w:spacing w:val="-3"/>
        </w:rPr>
        <w:t xml:space="preserve"> </w:t>
      </w:r>
      <w:r>
        <w:t>музыкального</w:t>
      </w:r>
      <w:r>
        <w:rPr>
          <w:spacing w:val="-2"/>
        </w:rPr>
        <w:t xml:space="preserve"> произведения;</w:t>
      </w:r>
    </w:p>
    <w:p w:rsidR="005B40CF" w:rsidRDefault="00540B02">
      <w:pPr>
        <w:pStyle w:val="a3"/>
        <w:jc w:val="left"/>
      </w:pPr>
      <w:r>
        <w:t>характеризовать</w:t>
      </w:r>
      <w:r>
        <w:rPr>
          <w:spacing w:val="40"/>
        </w:rPr>
        <w:t xml:space="preserve"> </w:t>
      </w:r>
      <w:r>
        <w:t>творчество</w:t>
      </w:r>
      <w:r>
        <w:rPr>
          <w:spacing w:val="40"/>
        </w:rPr>
        <w:t xml:space="preserve"> </w:t>
      </w:r>
      <w:r>
        <w:t>не</w:t>
      </w:r>
      <w:r>
        <w:rPr>
          <w:spacing w:val="40"/>
        </w:rPr>
        <w:t xml:space="preserve"> </w:t>
      </w:r>
      <w:r>
        <w:t>менее</w:t>
      </w:r>
      <w:r>
        <w:rPr>
          <w:spacing w:val="40"/>
        </w:rPr>
        <w:t xml:space="preserve"> </w:t>
      </w:r>
      <w:r>
        <w:t>двух</w:t>
      </w:r>
      <w:r>
        <w:rPr>
          <w:spacing w:val="40"/>
        </w:rPr>
        <w:t xml:space="preserve"> </w:t>
      </w:r>
      <w:r>
        <w:t>композиторов-классиков,</w:t>
      </w:r>
      <w:r>
        <w:rPr>
          <w:spacing w:val="40"/>
        </w:rPr>
        <w:t xml:space="preserve"> </w:t>
      </w:r>
      <w:r>
        <w:t>приводить</w:t>
      </w:r>
      <w:r>
        <w:rPr>
          <w:spacing w:val="40"/>
        </w:rPr>
        <w:t xml:space="preserve"> </w:t>
      </w:r>
      <w:r>
        <w:t>примеры наиболее известных сочинений.</w:t>
      </w:r>
    </w:p>
    <w:p w:rsidR="005B40CF" w:rsidRDefault="00540B02">
      <w:pPr>
        <w:pStyle w:val="a5"/>
        <w:numPr>
          <w:ilvl w:val="2"/>
          <w:numId w:val="30"/>
        </w:numPr>
        <w:tabs>
          <w:tab w:val="left" w:pos="1448"/>
        </w:tabs>
        <w:ind w:left="1448" w:hanging="599"/>
        <w:rPr>
          <w:sz w:val="24"/>
        </w:rPr>
      </w:pPr>
      <w:r>
        <w:rPr>
          <w:sz w:val="24"/>
        </w:rPr>
        <w:t>К</w:t>
      </w:r>
      <w:r>
        <w:rPr>
          <w:spacing w:val="-4"/>
          <w:sz w:val="24"/>
        </w:rPr>
        <w:t xml:space="preserve"> </w:t>
      </w:r>
      <w:r>
        <w:rPr>
          <w:sz w:val="24"/>
        </w:rPr>
        <w:t>концу</w:t>
      </w:r>
      <w:r>
        <w:rPr>
          <w:spacing w:val="-10"/>
          <w:sz w:val="24"/>
        </w:rPr>
        <w:t xml:space="preserve"> </w:t>
      </w:r>
      <w:r>
        <w:rPr>
          <w:sz w:val="24"/>
        </w:rPr>
        <w:t>изучения</w:t>
      </w:r>
      <w:r>
        <w:rPr>
          <w:spacing w:val="-1"/>
          <w:sz w:val="24"/>
        </w:rPr>
        <w:t xml:space="preserve"> </w:t>
      </w:r>
      <w:r>
        <w:rPr>
          <w:sz w:val="24"/>
        </w:rPr>
        <w:t>модуля №</w:t>
      </w:r>
      <w:r>
        <w:rPr>
          <w:spacing w:val="-3"/>
          <w:sz w:val="24"/>
        </w:rPr>
        <w:t xml:space="preserve"> </w:t>
      </w:r>
      <w:r>
        <w:rPr>
          <w:sz w:val="24"/>
        </w:rPr>
        <w:t>7</w:t>
      </w:r>
      <w:r>
        <w:rPr>
          <w:spacing w:val="2"/>
          <w:sz w:val="24"/>
        </w:rPr>
        <w:t xml:space="preserve"> </w:t>
      </w:r>
      <w:r>
        <w:rPr>
          <w:sz w:val="24"/>
        </w:rPr>
        <w:t>«Духовная</w:t>
      </w:r>
      <w:r>
        <w:rPr>
          <w:spacing w:val="1"/>
          <w:sz w:val="24"/>
        </w:rPr>
        <w:t xml:space="preserve"> </w:t>
      </w:r>
      <w:r>
        <w:rPr>
          <w:sz w:val="24"/>
        </w:rPr>
        <w:t>музыка»</w:t>
      </w:r>
      <w:r>
        <w:rPr>
          <w:spacing w:val="-8"/>
          <w:sz w:val="24"/>
        </w:rPr>
        <w:t xml:space="preserve"> </w:t>
      </w:r>
      <w:r>
        <w:rPr>
          <w:sz w:val="24"/>
        </w:rPr>
        <w:t>обучающийся</w:t>
      </w:r>
      <w:r>
        <w:rPr>
          <w:spacing w:val="-1"/>
          <w:sz w:val="24"/>
        </w:rPr>
        <w:t xml:space="preserve"> </w:t>
      </w:r>
      <w:r>
        <w:rPr>
          <w:spacing w:val="-2"/>
          <w:sz w:val="24"/>
        </w:rPr>
        <w:t>научится:</w:t>
      </w:r>
    </w:p>
    <w:p w:rsidR="005B40CF" w:rsidRDefault="00540B02">
      <w:pPr>
        <w:pStyle w:val="a3"/>
        <w:jc w:val="left"/>
      </w:pPr>
      <w:r>
        <w:t>различать</w:t>
      </w:r>
      <w:r>
        <w:rPr>
          <w:spacing w:val="40"/>
        </w:rPr>
        <w:t xml:space="preserve"> </w:t>
      </w:r>
      <w:r>
        <w:t>и</w:t>
      </w:r>
      <w:r>
        <w:rPr>
          <w:spacing w:val="40"/>
        </w:rPr>
        <w:t xml:space="preserve"> </w:t>
      </w:r>
      <w:r>
        <w:t>характеризовать</w:t>
      </w:r>
      <w:r>
        <w:rPr>
          <w:spacing w:val="40"/>
        </w:rPr>
        <w:t xml:space="preserve"> </w:t>
      </w:r>
      <w:r>
        <w:t>жанры</w:t>
      </w:r>
      <w:r>
        <w:rPr>
          <w:spacing w:val="40"/>
        </w:rPr>
        <w:t xml:space="preserve"> </w:t>
      </w:r>
      <w:r>
        <w:t>и</w:t>
      </w:r>
      <w:r>
        <w:rPr>
          <w:spacing w:val="40"/>
        </w:rPr>
        <w:t xml:space="preserve"> </w:t>
      </w:r>
      <w:r>
        <w:t>произведения</w:t>
      </w:r>
      <w:r>
        <w:rPr>
          <w:spacing w:val="40"/>
        </w:rPr>
        <w:t xml:space="preserve"> </w:t>
      </w:r>
      <w:r>
        <w:t>русской</w:t>
      </w:r>
      <w:r>
        <w:rPr>
          <w:spacing w:val="40"/>
        </w:rPr>
        <w:t xml:space="preserve"> </w:t>
      </w:r>
      <w:r>
        <w:t>и</w:t>
      </w:r>
      <w:r>
        <w:rPr>
          <w:spacing w:val="40"/>
        </w:rPr>
        <w:t xml:space="preserve"> </w:t>
      </w:r>
      <w:r>
        <w:t>европейской</w:t>
      </w:r>
      <w:r>
        <w:rPr>
          <w:spacing w:val="40"/>
        </w:rPr>
        <w:t xml:space="preserve"> </w:t>
      </w:r>
      <w:r>
        <w:t>духовной</w:t>
      </w:r>
      <w:r>
        <w:rPr>
          <w:spacing w:val="80"/>
          <w:w w:val="150"/>
        </w:rPr>
        <w:t xml:space="preserve"> </w:t>
      </w:r>
      <w:r>
        <w:rPr>
          <w:spacing w:val="-2"/>
        </w:rPr>
        <w:t>музыки;</w:t>
      </w:r>
    </w:p>
    <w:p w:rsidR="005B40CF" w:rsidRDefault="00540B02">
      <w:pPr>
        <w:pStyle w:val="a3"/>
        <w:ind w:left="849" w:right="1921" w:firstLine="0"/>
        <w:jc w:val="left"/>
      </w:pPr>
      <w:r>
        <w:t>исполнять произведения русской и европейской духовной музыки; приводить</w:t>
      </w:r>
      <w:r>
        <w:rPr>
          <w:spacing w:val="-5"/>
        </w:rPr>
        <w:t xml:space="preserve"> </w:t>
      </w:r>
      <w:r>
        <w:t>примеры</w:t>
      </w:r>
      <w:r>
        <w:rPr>
          <w:spacing w:val="-5"/>
        </w:rPr>
        <w:t xml:space="preserve"> </w:t>
      </w:r>
      <w:r>
        <w:t>сочинений</w:t>
      </w:r>
      <w:r>
        <w:rPr>
          <w:spacing w:val="-5"/>
        </w:rPr>
        <w:t xml:space="preserve"> </w:t>
      </w:r>
      <w:r>
        <w:t>духовной</w:t>
      </w:r>
      <w:r>
        <w:rPr>
          <w:spacing w:val="-5"/>
        </w:rPr>
        <w:t xml:space="preserve"> </w:t>
      </w:r>
      <w:r>
        <w:t>музыки,</w:t>
      </w:r>
      <w:r>
        <w:rPr>
          <w:spacing w:val="-5"/>
        </w:rPr>
        <w:t xml:space="preserve"> </w:t>
      </w:r>
      <w:r>
        <w:t>называть</w:t>
      </w:r>
      <w:r>
        <w:rPr>
          <w:spacing w:val="-7"/>
        </w:rPr>
        <w:t xml:space="preserve"> </w:t>
      </w:r>
      <w:r>
        <w:t>их</w:t>
      </w:r>
      <w:r>
        <w:rPr>
          <w:spacing w:val="-3"/>
        </w:rPr>
        <w:t xml:space="preserve"> </w:t>
      </w:r>
      <w:r>
        <w:t>автора.</w:t>
      </w:r>
    </w:p>
    <w:p w:rsidR="005B40CF" w:rsidRDefault="00540B02">
      <w:pPr>
        <w:pStyle w:val="a5"/>
        <w:numPr>
          <w:ilvl w:val="2"/>
          <w:numId w:val="30"/>
        </w:numPr>
        <w:tabs>
          <w:tab w:val="left" w:pos="1567"/>
        </w:tabs>
        <w:spacing w:before="1"/>
        <w:ind w:right="142" w:firstLine="708"/>
        <w:rPr>
          <w:sz w:val="24"/>
        </w:rPr>
      </w:pPr>
      <w:r>
        <w:rPr>
          <w:sz w:val="24"/>
        </w:rPr>
        <w:t>К</w:t>
      </w:r>
      <w:r>
        <w:rPr>
          <w:spacing w:val="80"/>
          <w:w w:val="150"/>
          <w:sz w:val="24"/>
        </w:rPr>
        <w:t xml:space="preserve"> </w:t>
      </w:r>
      <w:r>
        <w:rPr>
          <w:sz w:val="24"/>
        </w:rPr>
        <w:t>концу</w:t>
      </w:r>
      <w:r>
        <w:rPr>
          <w:spacing w:val="80"/>
          <w:w w:val="150"/>
          <w:sz w:val="24"/>
        </w:rPr>
        <w:t xml:space="preserve"> </w:t>
      </w:r>
      <w:r>
        <w:rPr>
          <w:sz w:val="24"/>
        </w:rPr>
        <w:t>изучения</w:t>
      </w:r>
      <w:r>
        <w:rPr>
          <w:spacing w:val="80"/>
          <w:w w:val="150"/>
          <w:sz w:val="24"/>
        </w:rPr>
        <w:t xml:space="preserve"> </w:t>
      </w:r>
      <w:r>
        <w:rPr>
          <w:sz w:val="24"/>
        </w:rPr>
        <w:t>модуля</w:t>
      </w:r>
      <w:r>
        <w:rPr>
          <w:spacing w:val="80"/>
          <w:w w:val="150"/>
          <w:sz w:val="24"/>
        </w:rPr>
        <w:t xml:space="preserve"> </w:t>
      </w:r>
      <w:r>
        <w:rPr>
          <w:sz w:val="24"/>
        </w:rPr>
        <w:t>№</w:t>
      </w:r>
      <w:r>
        <w:rPr>
          <w:spacing w:val="80"/>
          <w:w w:val="150"/>
          <w:sz w:val="24"/>
        </w:rPr>
        <w:t xml:space="preserve"> </w:t>
      </w:r>
      <w:r>
        <w:rPr>
          <w:sz w:val="24"/>
        </w:rPr>
        <w:t>8</w:t>
      </w:r>
      <w:r>
        <w:rPr>
          <w:spacing w:val="80"/>
          <w:w w:val="150"/>
          <w:sz w:val="24"/>
        </w:rPr>
        <w:t xml:space="preserve"> </w:t>
      </w:r>
      <w:r>
        <w:rPr>
          <w:sz w:val="24"/>
        </w:rPr>
        <w:t>«Современная</w:t>
      </w:r>
      <w:r>
        <w:rPr>
          <w:spacing w:val="80"/>
          <w:w w:val="150"/>
          <w:sz w:val="24"/>
        </w:rPr>
        <w:t xml:space="preserve"> </w:t>
      </w:r>
      <w:r>
        <w:rPr>
          <w:sz w:val="24"/>
        </w:rPr>
        <w:t>музыка:</w:t>
      </w:r>
      <w:r>
        <w:rPr>
          <w:spacing w:val="80"/>
          <w:w w:val="150"/>
          <w:sz w:val="24"/>
        </w:rPr>
        <w:t xml:space="preserve"> </w:t>
      </w:r>
      <w:r>
        <w:rPr>
          <w:sz w:val="24"/>
        </w:rPr>
        <w:t>основные</w:t>
      </w:r>
      <w:r>
        <w:rPr>
          <w:spacing w:val="80"/>
          <w:w w:val="150"/>
          <w:sz w:val="24"/>
        </w:rPr>
        <w:t xml:space="preserve"> </w:t>
      </w:r>
      <w:r>
        <w:rPr>
          <w:sz w:val="24"/>
        </w:rPr>
        <w:t>жанры</w:t>
      </w:r>
      <w:r>
        <w:rPr>
          <w:spacing w:val="80"/>
          <w:w w:val="150"/>
          <w:sz w:val="24"/>
        </w:rPr>
        <w:t xml:space="preserve"> </w:t>
      </w:r>
      <w:r>
        <w:rPr>
          <w:sz w:val="24"/>
        </w:rPr>
        <w:t>и направления» обучающийся научится:</w:t>
      </w:r>
    </w:p>
    <w:p w:rsidR="005B40CF" w:rsidRDefault="00540B02">
      <w:pPr>
        <w:pStyle w:val="a3"/>
        <w:ind w:left="849" w:firstLine="0"/>
        <w:jc w:val="left"/>
      </w:pPr>
      <w:r>
        <w:t>определять</w:t>
      </w:r>
      <w:r>
        <w:rPr>
          <w:spacing w:val="-6"/>
        </w:rPr>
        <w:t xml:space="preserve"> </w:t>
      </w:r>
      <w:r>
        <w:t>и</w:t>
      </w:r>
      <w:r>
        <w:rPr>
          <w:spacing w:val="-5"/>
        </w:rPr>
        <w:t xml:space="preserve"> </w:t>
      </w:r>
      <w:r>
        <w:t>характеризовать</w:t>
      </w:r>
      <w:r>
        <w:rPr>
          <w:spacing w:val="-4"/>
        </w:rPr>
        <w:t xml:space="preserve"> </w:t>
      </w:r>
      <w:r>
        <w:t>стили,</w:t>
      </w:r>
      <w:r>
        <w:rPr>
          <w:spacing w:val="-3"/>
        </w:rPr>
        <w:t xml:space="preserve"> </w:t>
      </w:r>
      <w:r>
        <w:t>направления</w:t>
      </w:r>
      <w:r>
        <w:rPr>
          <w:spacing w:val="-4"/>
        </w:rPr>
        <w:t xml:space="preserve"> </w:t>
      </w:r>
      <w:r>
        <w:t>и</w:t>
      </w:r>
      <w:r>
        <w:rPr>
          <w:spacing w:val="-3"/>
        </w:rPr>
        <w:t xml:space="preserve"> </w:t>
      </w:r>
      <w:r>
        <w:t>жанры</w:t>
      </w:r>
      <w:r>
        <w:rPr>
          <w:spacing w:val="-4"/>
        </w:rPr>
        <w:t xml:space="preserve"> </w:t>
      </w:r>
      <w:r>
        <w:t>современной</w:t>
      </w:r>
      <w:r>
        <w:rPr>
          <w:spacing w:val="-3"/>
        </w:rPr>
        <w:t xml:space="preserve"> </w:t>
      </w:r>
      <w:r>
        <w:rPr>
          <w:spacing w:val="-2"/>
        </w:rPr>
        <w:t>музыки;</w:t>
      </w:r>
    </w:p>
    <w:p w:rsidR="005B40CF" w:rsidRDefault="00540B02">
      <w:pPr>
        <w:pStyle w:val="a3"/>
        <w:jc w:val="left"/>
      </w:pPr>
      <w:r>
        <w:t>различать</w:t>
      </w:r>
      <w:r>
        <w:rPr>
          <w:spacing w:val="80"/>
        </w:rPr>
        <w:t xml:space="preserve"> </w:t>
      </w:r>
      <w:r>
        <w:t>и</w:t>
      </w:r>
      <w:r>
        <w:rPr>
          <w:spacing w:val="80"/>
        </w:rPr>
        <w:t xml:space="preserve"> </w:t>
      </w:r>
      <w:r>
        <w:t>определять</w:t>
      </w:r>
      <w:r>
        <w:rPr>
          <w:spacing w:val="80"/>
        </w:rPr>
        <w:t xml:space="preserve"> </w:t>
      </w:r>
      <w:r>
        <w:t>на</w:t>
      </w:r>
      <w:r>
        <w:rPr>
          <w:spacing w:val="80"/>
        </w:rPr>
        <w:t xml:space="preserve"> </w:t>
      </w:r>
      <w:r>
        <w:t>слух</w:t>
      </w:r>
      <w:r>
        <w:rPr>
          <w:spacing w:val="80"/>
        </w:rPr>
        <w:t xml:space="preserve"> </w:t>
      </w:r>
      <w:r>
        <w:t>виды</w:t>
      </w:r>
      <w:r>
        <w:rPr>
          <w:spacing w:val="80"/>
        </w:rPr>
        <w:t xml:space="preserve"> </w:t>
      </w:r>
      <w:r>
        <w:t>оркестров,</w:t>
      </w:r>
      <w:r>
        <w:rPr>
          <w:spacing w:val="80"/>
        </w:rPr>
        <w:t xml:space="preserve"> </w:t>
      </w:r>
      <w:r>
        <w:t>ансамблей,</w:t>
      </w:r>
      <w:r>
        <w:rPr>
          <w:spacing w:val="80"/>
        </w:rPr>
        <w:t xml:space="preserve"> </w:t>
      </w:r>
      <w:r>
        <w:t>тембры</w:t>
      </w:r>
      <w:r>
        <w:rPr>
          <w:spacing w:val="80"/>
        </w:rPr>
        <w:t xml:space="preserve"> </w:t>
      </w:r>
      <w:r>
        <w:t>музыкальных</w:t>
      </w:r>
      <w:r>
        <w:rPr>
          <w:spacing w:val="80"/>
          <w:w w:val="150"/>
        </w:rPr>
        <w:t xml:space="preserve"> </w:t>
      </w:r>
      <w:r>
        <w:t>инструментов, входящих в их состав;</w:t>
      </w:r>
    </w:p>
    <w:p w:rsidR="005B40CF" w:rsidRDefault="00540B02">
      <w:pPr>
        <w:pStyle w:val="a3"/>
        <w:ind w:left="849" w:firstLine="0"/>
        <w:jc w:val="left"/>
      </w:pPr>
      <w:r>
        <w:t>исполнять</w:t>
      </w:r>
      <w:r>
        <w:rPr>
          <w:spacing w:val="-7"/>
        </w:rPr>
        <w:t xml:space="preserve"> </w:t>
      </w:r>
      <w:r>
        <w:t>современные</w:t>
      </w:r>
      <w:r>
        <w:rPr>
          <w:spacing w:val="-7"/>
        </w:rPr>
        <w:t xml:space="preserve"> </w:t>
      </w:r>
      <w:r>
        <w:t>музыкальные</w:t>
      </w:r>
      <w:r>
        <w:rPr>
          <w:spacing w:val="-6"/>
        </w:rPr>
        <w:t xml:space="preserve"> </w:t>
      </w:r>
      <w:r>
        <w:t>произведения</w:t>
      </w:r>
      <w:r>
        <w:rPr>
          <w:spacing w:val="-5"/>
        </w:rPr>
        <w:t xml:space="preserve"> </w:t>
      </w:r>
      <w:r>
        <w:t>в</w:t>
      </w:r>
      <w:r>
        <w:rPr>
          <w:spacing w:val="-6"/>
        </w:rPr>
        <w:t xml:space="preserve"> </w:t>
      </w:r>
      <w:r>
        <w:t>разных</w:t>
      </w:r>
      <w:r>
        <w:rPr>
          <w:spacing w:val="-3"/>
        </w:rPr>
        <w:t xml:space="preserve"> </w:t>
      </w:r>
      <w:r>
        <w:t>видах</w:t>
      </w:r>
      <w:r>
        <w:rPr>
          <w:spacing w:val="-2"/>
        </w:rPr>
        <w:t xml:space="preserve"> деятельности.</w:t>
      </w:r>
    </w:p>
    <w:p w:rsidR="005B40CF" w:rsidRDefault="00540B02">
      <w:pPr>
        <w:pStyle w:val="a5"/>
        <w:numPr>
          <w:ilvl w:val="2"/>
          <w:numId w:val="30"/>
        </w:numPr>
        <w:tabs>
          <w:tab w:val="left" w:pos="1567"/>
        </w:tabs>
        <w:ind w:right="132" w:firstLine="708"/>
        <w:rPr>
          <w:sz w:val="24"/>
        </w:rPr>
      </w:pPr>
      <w:r>
        <w:rPr>
          <w:sz w:val="24"/>
        </w:rPr>
        <w:t>К</w:t>
      </w:r>
      <w:r>
        <w:rPr>
          <w:spacing w:val="80"/>
          <w:sz w:val="24"/>
        </w:rPr>
        <w:t xml:space="preserve"> </w:t>
      </w:r>
      <w:r>
        <w:rPr>
          <w:sz w:val="24"/>
        </w:rPr>
        <w:t>концу</w:t>
      </w:r>
      <w:r>
        <w:rPr>
          <w:spacing w:val="79"/>
          <w:sz w:val="24"/>
        </w:rPr>
        <w:t xml:space="preserve"> </w:t>
      </w:r>
      <w:r>
        <w:rPr>
          <w:sz w:val="24"/>
        </w:rPr>
        <w:t>изучения</w:t>
      </w:r>
      <w:r>
        <w:rPr>
          <w:spacing w:val="80"/>
          <w:sz w:val="24"/>
        </w:rPr>
        <w:t xml:space="preserve"> </w:t>
      </w:r>
      <w:r>
        <w:rPr>
          <w:sz w:val="24"/>
        </w:rPr>
        <w:t>модуля</w:t>
      </w:r>
      <w:r>
        <w:rPr>
          <w:spacing w:val="80"/>
          <w:sz w:val="24"/>
        </w:rPr>
        <w:t xml:space="preserve"> </w:t>
      </w:r>
      <w:r>
        <w:rPr>
          <w:sz w:val="24"/>
        </w:rPr>
        <w:t>№</w:t>
      </w:r>
      <w:r>
        <w:rPr>
          <w:spacing w:val="80"/>
          <w:sz w:val="24"/>
        </w:rPr>
        <w:t xml:space="preserve"> </w:t>
      </w:r>
      <w:r>
        <w:rPr>
          <w:sz w:val="24"/>
        </w:rPr>
        <w:t>9</w:t>
      </w:r>
      <w:r>
        <w:rPr>
          <w:spacing w:val="80"/>
          <w:sz w:val="24"/>
        </w:rPr>
        <w:t xml:space="preserve"> </w:t>
      </w:r>
      <w:r>
        <w:rPr>
          <w:sz w:val="24"/>
        </w:rPr>
        <w:t>«Связь</w:t>
      </w:r>
      <w:r>
        <w:rPr>
          <w:spacing w:val="80"/>
          <w:sz w:val="24"/>
        </w:rPr>
        <w:t xml:space="preserve"> </w:t>
      </w:r>
      <w:r>
        <w:rPr>
          <w:sz w:val="24"/>
        </w:rPr>
        <w:t>музыки</w:t>
      </w:r>
      <w:r>
        <w:rPr>
          <w:spacing w:val="80"/>
          <w:sz w:val="24"/>
        </w:rPr>
        <w:t xml:space="preserve"> </w:t>
      </w:r>
      <w:r>
        <w:rPr>
          <w:sz w:val="24"/>
        </w:rPr>
        <w:t>с</w:t>
      </w:r>
      <w:r>
        <w:rPr>
          <w:spacing w:val="80"/>
          <w:sz w:val="24"/>
        </w:rPr>
        <w:t xml:space="preserve"> </w:t>
      </w:r>
      <w:r>
        <w:rPr>
          <w:sz w:val="24"/>
        </w:rPr>
        <w:t>другими</w:t>
      </w:r>
      <w:r>
        <w:rPr>
          <w:spacing w:val="80"/>
          <w:sz w:val="24"/>
        </w:rPr>
        <w:t xml:space="preserve"> </w:t>
      </w:r>
      <w:r>
        <w:rPr>
          <w:sz w:val="24"/>
        </w:rPr>
        <w:t>видами</w:t>
      </w:r>
      <w:r>
        <w:rPr>
          <w:spacing w:val="80"/>
          <w:sz w:val="24"/>
        </w:rPr>
        <w:t xml:space="preserve"> </w:t>
      </w:r>
      <w:r>
        <w:rPr>
          <w:sz w:val="24"/>
        </w:rPr>
        <w:t>искусства» обучающийся научится:</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определять стилевые и жанровые параллели между музыкой и другими видами искусств; различать и анализировать средства выразительности разных видов искусств; импровизировать,</w:t>
      </w:r>
      <w:r>
        <w:rPr>
          <w:spacing w:val="38"/>
        </w:rPr>
        <w:t xml:space="preserve"> </w:t>
      </w:r>
      <w:r>
        <w:t>создавать</w:t>
      </w:r>
      <w:r>
        <w:rPr>
          <w:spacing w:val="39"/>
        </w:rPr>
        <w:t xml:space="preserve"> </w:t>
      </w:r>
      <w:r>
        <w:t>произведения</w:t>
      </w:r>
      <w:r>
        <w:rPr>
          <w:spacing w:val="38"/>
        </w:rPr>
        <w:t xml:space="preserve"> </w:t>
      </w:r>
      <w:r>
        <w:t>в</w:t>
      </w:r>
      <w:r>
        <w:rPr>
          <w:spacing w:val="36"/>
        </w:rPr>
        <w:t xml:space="preserve"> </w:t>
      </w:r>
      <w:r>
        <w:t>одном</w:t>
      </w:r>
      <w:r>
        <w:rPr>
          <w:spacing w:val="38"/>
        </w:rPr>
        <w:t xml:space="preserve"> </w:t>
      </w:r>
      <w:r>
        <w:t>виде</w:t>
      </w:r>
      <w:r>
        <w:rPr>
          <w:spacing w:val="38"/>
        </w:rPr>
        <w:t xml:space="preserve"> </w:t>
      </w:r>
      <w:r>
        <w:t>искусства</w:t>
      </w:r>
      <w:r>
        <w:rPr>
          <w:spacing w:val="38"/>
        </w:rPr>
        <w:t xml:space="preserve"> </w:t>
      </w:r>
      <w:r>
        <w:t>на</w:t>
      </w:r>
      <w:r>
        <w:rPr>
          <w:spacing w:val="38"/>
        </w:rPr>
        <w:t xml:space="preserve"> </w:t>
      </w:r>
      <w:r>
        <w:t>основе</w:t>
      </w:r>
      <w:r>
        <w:rPr>
          <w:spacing w:val="37"/>
        </w:rPr>
        <w:t xml:space="preserve"> </w:t>
      </w:r>
      <w:r>
        <w:t>восприятия</w:t>
      </w:r>
    </w:p>
    <w:p w:rsidR="005B40CF" w:rsidRDefault="00540B02">
      <w:pPr>
        <w:pStyle w:val="a3"/>
        <w:ind w:right="147" w:firstLine="0"/>
      </w:pPr>
      <w:r>
        <w:t>произведения другого вида искусства (сочинение, рисунок по мотивам музыкального произведения, озвучивание картин, кинофрагментов) или подбирать ассоциативные пары произведений из разных видов искусств, объясняя логику выбора;</w:t>
      </w:r>
    </w:p>
    <w:p w:rsidR="005B40CF" w:rsidRDefault="00540B02">
      <w:pPr>
        <w:pStyle w:val="a3"/>
        <w:ind w:right="146"/>
      </w:pPr>
      <w:r>
        <w:t>высказывать суждения об основной идее, средствах ее воплощения, интонационных особенностях, жанре, исполнителях музыкального произведения.</w:t>
      </w:r>
    </w:p>
    <w:p w:rsidR="005B40CF" w:rsidRDefault="005B40CF">
      <w:pPr>
        <w:pStyle w:val="a3"/>
        <w:ind w:left="0" w:firstLine="0"/>
        <w:jc w:val="left"/>
      </w:pPr>
    </w:p>
    <w:p w:rsidR="005B40CF" w:rsidRDefault="00540B02">
      <w:pPr>
        <w:pStyle w:val="a3"/>
        <w:ind w:left="2741" w:firstLine="0"/>
      </w:pPr>
      <w:r>
        <w:t>Программа</w:t>
      </w:r>
      <w:r>
        <w:rPr>
          <w:spacing w:val="-6"/>
        </w:rPr>
        <w:t xml:space="preserve"> </w:t>
      </w:r>
      <w:r>
        <w:t>по учебному</w:t>
      </w:r>
      <w:r>
        <w:rPr>
          <w:spacing w:val="-6"/>
        </w:rPr>
        <w:t xml:space="preserve"> </w:t>
      </w:r>
      <w:r>
        <w:t>предмету</w:t>
      </w:r>
      <w:r>
        <w:rPr>
          <w:spacing w:val="-3"/>
        </w:rPr>
        <w:t xml:space="preserve"> </w:t>
      </w:r>
      <w:r>
        <w:t>«Труд</w:t>
      </w:r>
      <w:r>
        <w:rPr>
          <w:spacing w:val="-2"/>
        </w:rPr>
        <w:t xml:space="preserve"> (технология)»</w:t>
      </w:r>
    </w:p>
    <w:p w:rsidR="005B40CF" w:rsidRDefault="00540B02">
      <w:pPr>
        <w:pStyle w:val="a5"/>
        <w:numPr>
          <w:ilvl w:val="0"/>
          <w:numId w:val="27"/>
        </w:numPr>
        <w:tabs>
          <w:tab w:val="left" w:pos="1259"/>
        </w:tabs>
        <w:ind w:hanging="410"/>
        <w:jc w:val="both"/>
        <w:rPr>
          <w:sz w:val="24"/>
        </w:rPr>
      </w:pPr>
      <w:r>
        <w:rPr>
          <w:sz w:val="24"/>
        </w:rPr>
        <w:t>Программа</w:t>
      </w:r>
      <w:r>
        <w:rPr>
          <w:spacing w:val="51"/>
          <w:sz w:val="24"/>
        </w:rPr>
        <w:t xml:space="preserve">  </w:t>
      </w:r>
      <w:r>
        <w:rPr>
          <w:sz w:val="24"/>
        </w:rPr>
        <w:t>по</w:t>
      </w:r>
      <w:r>
        <w:rPr>
          <w:spacing w:val="56"/>
          <w:sz w:val="24"/>
        </w:rPr>
        <w:t xml:space="preserve">  </w:t>
      </w:r>
      <w:r>
        <w:rPr>
          <w:sz w:val="24"/>
        </w:rPr>
        <w:t>учебному</w:t>
      </w:r>
      <w:r>
        <w:rPr>
          <w:spacing w:val="52"/>
          <w:sz w:val="24"/>
        </w:rPr>
        <w:t xml:space="preserve">  </w:t>
      </w:r>
      <w:r>
        <w:rPr>
          <w:sz w:val="24"/>
        </w:rPr>
        <w:t>предмету</w:t>
      </w:r>
      <w:r>
        <w:rPr>
          <w:spacing w:val="54"/>
          <w:sz w:val="24"/>
        </w:rPr>
        <w:t xml:space="preserve">  </w:t>
      </w:r>
      <w:r>
        <w:rPr>
          <w:sz w:val="24"/>
        </w:rPr>
        <w:t>«Труд</w:t>
      </w:r>
      <w:r>
        <w:rPr>
          <w:spacing w:val="55"/>
          <w:sz w:val="24"/>
        </w:rPr>
        <w:t xml:space="preserve">  </w:t>
      </w:r>
      <w:r>
        <w:rPr>
          <w:sz w:val="24"/>
        </w:rPr>
        <w:t>(технология)»</w:t>
      </w:r>
      <w:r>
        <w:rPr>
          <w:spacing w:val="51"/>
          <w:sz w:val="24"/>
        </w:rPr>
        <w:t xml:space="preserve">  </w:t>
      </w:r>
      <w:r>
        <w:rPr>
          <w:sz w:val="24"/>
        </w:rPr>
        <w:t>(предметная</w:t>
      </w:r>
      <w:r>
        <w:rPr>
          <w:spacing w:val="55"/>
          <w:sz w:val="24"/>
        </w:rPr>
        <w:t xml:space="preserve">  </w:t>
      </w:r>
      <w:r>
        <w:rPr>
          <w:spacing w:val="-2"/>
          <w:sz w:val="24"/>
        </w:rPr>
        <w:t>область</w:t>
      </w:r>
    </w:p>
    <w:p w:rsidR="005B40CF" w:rsidRDefault="00540B02">
      <w:pPr>
        <w:pStyle w:val="a3"/>
        <w:ind w:right="146" w:firstLine="0"/>
      </w:pPr>
      <w:r>
        <w:t>«Технология») (далее соответственно – программа по предмету «Труд (технология)») включает пояснительную записку, содержание обучения, планируемые результаты освоения программы.</w:t>
      </w:r>
    </w:p>
    <w:p w:rsidR="005B40CF" w:rsidRDefault="00540B02">
      <w:pPr>
        <w:pStyle w:val="a5"/>
        <w:numPr>
          <w:ilvl w:val="0"/>
          <w:numId w:val="27"/>
        </w:numPr>
        <w:tabs>
          <w:tab w:val="left" w:pos="1089"/>
        </w:tabs>
        <w:ind w:left="1089" w:hanging="240"/>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27"/>
        </w:numPr>
        <w:tabs>
          <w:tab w:val="left" w:pos="1282"/>
        </w:tabs>
        <w:ind w:right="135" w:firstLine="708"/>
        <w:jc w:val="both"/>
        <w:rPr>
          <w:sz w:val="24"/>
        </w:rPr>
      </w:pPr>
      <w:r>
        <w:rPr>
          <w:sz w:val="24"/>
        </w:rPr>
        <w:t>Программа по учебному предмету «Труд (технология)» интегрирует знания по разным учебным предметам и является одним из базовых</w:t>
      </w:r>
      <w:r>
        <w:rPr>
          <w:spacing w:val="80"/>
          <w:sz w:val="24"/>
        </w:rPr>
        <w:t xml:space="preserve"> </w:t>
      </w:r>
      <w:r>
        <w:rPr>
          <w:sz w:val="24"/>
        </w:rPr>
        <w:t>для формирования у обучающихся функциональной грамотности, технико-технологического, проектного, креативного и</w:t>
      </w:r>
      <w:r>
        <w:rPr>
          <w:spacing w:val="40"/>
          <w:sz w:val="24"/>
        </w:rPr>
        <w:t xml:space="preserve"> </w:t>
      </w:r>
      <w:r>
        <w:rPr>
          <w:sz w:val="24"/>
        </w:rPr>
        <w:t>критического мышления на основе практико-ориентированного обучения и системно- деятельностного подхода</w:t>
      </w:r>
      <w:r>
        <w:rPr>
          <w:spacing w:val="80"/>
          <w:sz w:val="24"/>
        </w:rPr>
        <w:t xml:space="preserve"> </w:t>
      </w:r>
      <w:r>
        <w:rPr>
          <w:sz w:val="24"/>
        </w:rPr>
        <w:t>в реализации содержания, воспитания осознанного отношения к труду, как созидательной деятельности человека по созданию материальных и духовных ценностей.</w:t>
      </w:r>
    </w:p>
    <w:p w:rsidR="005B40CF" w:rsidRDefault="00540B02">
      <w:pPr>
        <w:pStyle w:val="a3"/>
        <w:spacing w:before="1"/>
        <w:ind w:right="142"/>
      </w:pPr>
      <w:r>
        <w:t>Программа по учебному предмету «Труд (технология)» знакомит обучающихся</w:t>
      </w:r>
      <w:r>
        <w:rPr>
          <w:spacing w:val="80"/>
        </w:rPr>
        <w:t xml:space="preserve"> </w:t>
      </w:r>
      <w:r>
        <w:t>с различными технологиями, в том числе материальными, информационными, коммуникационными,</w:t>
      </w:r>
      <w:r>
        <w:rPr>
          <w:spacing w:val="27"/>
        </w:rPr>
        <w:t xml:space="preserve"> </w:t>
      </w:r>
      <w:r>
        <w:t>когнитивными,</w:t>
      </w:r>
      <w:r>
        <w:rPr>
          <w:spacing w:val="26"/>
        </w:rPr>
        <w:t xml:space="preserve"> </w:t>
      </w:r>
      <w:r>
        <w:t>социальными.</w:t>
      </w:r>
      <w:r>
        <w:rPr>
          <w:spacing w:val="26"/>
        </w:rPr>
        <w:t xml:space="preserve"> </w:t>
      </w:r>
      <w:r>
        <w:t>В рамках</w:t>
      </w:r>
      <w:r>
        <w:rPr>
          <w:spacing w:val="29"/>
        </w:rPr>
        <w:t xml:space="preserve"> </w:t>
      </w:r>
      <w:r>
        <w:t>освоения</w:t>
      </w:r>
      <w:r>
        <w:rPr>
          <w:spacing w:val="26"/>
        </w:rPr>
        <w:t xml:space="preserve"> </w:t>
      </w:r>
      <w:r>
        <w:t>программы</w:t>
      </w:r>
      <w:r>
        <w:rPr>
          <w:spacing w:val="26"/>
        </w:rPr>
        <w:t xml:space="preserve"> </w:t>
      </w:r>
      <w:r>
        <w:t>по</w:t>
      </w:r>
      <w:r>
        <w:rPr>
          <w:spacing w:val="26"/>
        </w:rPr>
        <w:t xml:space="preserve"> </w:t>
      </w:r>
      <w:r>
        <w:t>предмету</w:t>
      </w:r>
    </w:p>
    <w:p w:rsidR="005B40CF" w:rsidRDefault="00540B02">
      <w:pPr>
        <w:pStyle w:val="a3"/>
        <w:ind w:right="145" w:firstLine="0"/>
      </w:pPr>
      <w:r>
        <w:t>«Труд (технология)» происходит приобретение базовых навыков работы с современным технологичным оборудованием, освоение современных технологий, знакомство с миром профессий, самоопределение и ориентация обучающихся</w:t>
      </w:r>
      <w:r>
        <w:rPr>
          <w:spacing w:val="80"/>
        </w:rPr>
        <w:t xml:space="preserve"> </w:t>
      </w:r>
      <w:r>
        <w:t>в сферах трудовой деятельности.</w:t>
      </w:r>
    </w:p>
    <w:p w:rsidR="005B40CF" w:rsidRDefault="00540B02">
      <w:pPr>
        <w:pStyle w:val="a5"/>
        <w:numPr>
          <w:ilvl w:val="1"/>
          <w:numId w:val="27"/>
        </w:numPr>
        <w:tabs>
          <w:tab w:val="left" w:pos="1368"/>
        </w:tabs>
        <w:ind w:right="140" w:firstLine="708"/>
        <w:jc w:val="both"/>
        <w:rPr>
          <w:sz w:val="24"/>
        </w:rPr>
      </w:pPr>
      <w:r>
        <w:rPr>
          <w:sz w:val="24"/>
        </w:rPr>
        <w:t>Программа по учебному предмету «Труд (технология)» раскрывает содержание, адекватно отражающее смену жизненных реалий и формирование пространства</w:t>
      </w:r>
      <w:r>
        <w:rPr>
          <w:spacing w:val="40"/>
          <w:sz w:val="24"/>
        </w:rPr>
        <w:t xml:space="preserve"> </w:t>
      </w:r>
      <w:r>
        <w:rPr>
          <w:sz w:val="24"/>
        </w:rPr>
        <w:t>профессиональной ориентации и самоопределения личности, в том числе: компьютерное</w:t>
      </w:r>
      <w:r>
        <w:rPr>
          <w:spacing w:val="40"/>
          <w:sz w:val="24"/>
        </w:rPr>
        <w:t xml:space="preserve"> </w:t>
      </w:r>
      <w:r>
        <w:rPr>
          <w:sz w:val="24"/>
        </w:rPr>
        <w:t>черчение, промышленный дизайн, 3D-моделирование, прототипирование, технологии цифрового производства в области обработки материалов, аддитивные технологии, нанотехнологии, робототехника и системы автоматического управления; технологии электротехники, электроники</w:t>
      </w:r>
      <w:r>
        <w:rPr>
          <w:spacing w:val="40"/>
          <w:sz w:val="24"/>
        </w:rPr>
        <w:t xml:space="preserve"> </w:t>
      </w:r>
      <w:r>
        <w:rPr>
          <w:sz w:val="24"/>
        </w:rPr>
        <w:t xml:space="preserve">и электроэнергетики, строительство, транспорт, агро- и биотехнологии, обработка пищевых </w:t>
      </w:r>
      <w:r>
        <w:rPr>
          <w:spacing w:val="-2"/>
          <w:sz w:val="24"/>
        </w:rPr>
        <w:t>продуктов.</w:t>
      </w:r>
    </w:p>
    <w:p w:rsidR="005B40CF" w:rsidRDefault="00540B02">
      <w:pPr>
        <w:pStyle w:val="a5"/>
        <w:numPr>
          <w:ilvl w:val="1"/>
          <w:numId w:val="27"/>
        </w:numPr>
        <w:tabs>
          <w:tab w:val="left" w:pos="1313"/>
        </w:tabs>
        <w:spacing w:before="1"/>
        <w:ind w:right="148" w:firstLine="708"/>
        <w:jc w:val="both"/>
        <w:rPr>
          <w:sz w:val="24"/>
        </w:rPr>
      </w:pPr>
      <w:r>
        <w:rPr>
          <w:sz w:val="24"/>
        </w:rPr>
        <w:t>Программа по учебному предмету «Труд (технология)» конкретизирует содержание, предметные, метапредметные и личностные результаты.</w:t>
      </w:r>
    </w:p>
    <w:p w:rsidR="005B40CF" w:rsidRDefault="00540B02">
      <w:pPr>
        <w:pStyle w:val="a5"/>
        <w:numPr>
          <w:ilvl w:val="1"/>
          <w:numId w:val="27"/>
        </w:numPr>
        <w:tabs>
          <w:tab w:val="left" w:pos="1289"/>
        </w:tabs>
        <w:ind w:right="146" w:firstLine="708"/>
        <w:jc w:val="both"/>
        <w:rPr>
          <w:sz w:val="24"/>
        </w:rPr>
      </w:pPr>
      <w:r>
        <w:rPr>
          <w:sz w:val="24"/>
        </w:rPr>
        <w:t>Стратегическим документом, определяющими направление модернизации содержания и методов обучения, является ФГОС ООО.</w:t>
      </w:r>
    </w:p>
    <w:p w:rsidR="005B40CF" w:rsidRDefault="00540B02">
      <w:pPr>
        <w:pStyle w:val="a5"/>
        <w:numPr>
          <w:ilvl w:val="1"/>
          <w:numId w:val="27"/>
        </w:numPr>
        <w:tabs>
          <w:tab w:val="left" w:pos="1356"/>
        </w:tabs>
        <w:ind w:right="143" w:firstLine="708"/>
        <w:jc w:val="both"/>
        <w:rPr>
          <w:sz w:val="24"/>
        </w:rPr>
      </w:pPr>
      <w:r>
        <w:rPr>
          <w:sz w:val="24"/>
        </w:rPr>
        <w:t>Основной целью освоения содержания программы по учебному предмету «Труд (технология)» является формирование технологической грамотности, глобальных компетенций, творческого мышления.</w:t>
      </w:r>
    </w:p>
    <w:p w:rsidR="005B40CF" w:rsidRDefault="00540B02">
      <w:pPr>
        <w:pStyle w:val="a5"/>
        <w:numPr>
          <w:ilvl w:val="1"/>
          <w:numId w:val="27"/>
        </w:numPr>
        <w:tabs>
          <w:tab w:val="left" w:pos="1269"/>
        </w:tabs>
        <w:ind w:left="1269" w:hanging="420"/>
        <w:jc w:val="both"/>
        <w:rPr>
          <w:sz w:val="24"/>
        </w:rPr>
      </w:pPr>
      <w:r>
        <w:rPr>
          <w:sz w:val="24"/>
        </w:rPr>
        <w:t>Задачами</w:t>
      </w:r>
      <w:r>
        <w:rPr>
          <w:spacing w:val="-2"/>
          <w:sz w:val="24"/>
        </w:rPr>
        <w:t xml:space="preserve"> </w:t>
      </w:r>
      <w:r>
        <w:rPr>
          <w:sz w:val="24"/>
        </w:rPr>
        <w:t>учебного</w:t>
      </w:r>
      <w:r>
        <w:rPr>
          <w:spacing w:val="-4"/>
          <w:sz w:val="24"/>
        </w:rPr>
        <w:t xml:space="preserve"> </w:t>
      </w:r>
      <w:r>
        <w:rPr>
          <w:sz w:val="24"/>
        </w:rPr>
        <w:t>предмета</w:t>
      </w:r>
      <w:r>
        <w:rPr>
          <w:spacing w:val="-2"/>
          <w:sz w:val="24"/>
        </w:rPr>
        <w:t xml:space="preserve"> </w:t>
      </w:r>
      <w:r>
        <w:rPr>
          <w:sz w:val="24"/>
        </w:rPr>
        <w:t>«Труд</w:t>
      </w:r>
      <w:r>
        <w:rPr>
          <w:spacing w:val="-4"/>
          <w:sz w:val="24"/>
        </w:rPr>
        <w:t xml:space="preserve"> </w:t>
      </w:r>
      <w:r>
        <w:rPr>
          <w:sz w:val="24"/>
        </w:rPr>
        <w:t>(технология)»</w:t>
      </w:r>
      <w:r>
        <w:rPr>
          <w:spacing w:val="-11"/>
          <w:sz w:val="24"/>
        </w:rPr>
        <w:t xml:space="preserve"> </w:t>
      </w:r>
      <w:r>
        <w:rPr>
          <w:spacing w:val="-2"/>
          <w:sz w:val="24"/>
        </w:rPr>
        <w:t>являются:</w:t>
      </w:r>
    </w:p>
    <w:p w:rsidR="005B40CF" w:rsidRDefault="00540B02">
      <w:pPr>
        <w:pStyle w:val="a3"/>
        <w:ind w:right="143"/>
      </w:pPr>
      <w:r>
        <w:t>подготовка личности к трудовой, преобразовательной деятельности, в том числе на мотивационном уровне – формирование потребности</w:t>
      </w:r>
      <w:r>
        <w:rPr>
          <w:spacing w:val="80"/>
        </w:rPr>
        <w:t xml:space="preserve"> </w:t>
      </w:r>
      <w:r>
        <w:t>и уважительного отношения к труду, социально ориентированной деятельности;</w:t>
      </w:r>
    </w:p>
    <w:p w:rsidR="005B40CF" w:rsidRDefault="00540B02">
      <w:pPr>
        <w:pStyle w:val="a3"/>
        <w:spacing w:before="1"/>
        <w:ind w:left="849" w:firstLine="0"/>
      </w:pPr>
      <w:r>
        <w:t>овладение</w:t>
      </w:r>
      <w:r>
        <w:rPr>
          <w:spacing w:val="60"/>
        </w:rPr>
        <w:t xml:space="preserve">  </w:t>
      </w:r>
      <w:r>
        <w:t>знаниями,</w:t>
      </w:r>
      <w:r>
        <w:rPr>
          <w:spacing w:val="60"/>
        </w:rPr>
        <w:t xml:space="preserve">  </w:t>
      </w:r>
      <w:r>
        <w:t>умениями</w:t>
      </w:r>
      <w:r>
        <w:rPr>
          <w:spacing w:val="61"/>
        </w:rPr>
        <w:t xml:space="preserve">  </w:t>
      </w:r>
      <w:r>
        <w:t>и</w:t>
      </w:r>
      <w:r>
        <w:rPr>
          <w:spacing w:val="61"/>
        </w:rPr>
        <w:t xml:space="preserve">  </w:t>
      </w:r>
      <w:r>
        <w:t>опытом</w:t>
      </w:r>
      <w:r>
        <w:rPr>
          <w:spacing w:val="60"/>
        </w:rPr>
        <w:t xml:space="preserve">  </w:t>
      </w:r>
      <w:r>
        <w:t>деятельности</w:t>
      </w:r>
      <w:r>
        <w:rPr>
          <w:spacing w:val="61"/>
        </w:rPr>
        <w:t xml:space="preserve">  </w:t>
      </w:r>
      <w:r>
        <w:t>в</w:t>
      </w:r>
      <w:r>
        <w:rPr>
          <w:spacing w:val="61"/>
        </w:rPr>
        <w:t xml:space="preserve">  </w:t>
      </w:r>
      <w:r>
        <w:t>предметной</w:t>
      </w:r>
      <w:r>
        <w:rPr>
          <w:spacing w:val="61"/>
        </w:rPr>
        <w:t xml:space="preserve">  </w:t>
      </w:r>
      <w:r>
        <w:rPr>
          <w:spacing w:val="-2"/>
        </w:rPr>
        <w:t>области</w:t>
      </w:r>
    </w:p>
    <w:p w:rsidR="005B40CF" w:rsidRDefault="00540B02">
      <w:pPr>
        <w:pStyle w:val="a3"/>
        <w:ind w:firstLine="0"/>
        <w:jc w:val="left"/>
      </w:pPr>
      <w:r>
        <w:rPr>
          <w:spacing w:val="-2"/>
        </w:rPr>
        <w:t>«Технология»;</w:t>
      </w:r>
    </w:p>
    <w:p w:rsidR="005B40CF" w:rsidRDefault="00540B02">
      <w:pPr>
        <w:pStyle w:val="a3"/>
        <w:ind w:right="143"/>
      </w:pPr>
      <w:r>
        <w:t>овладение трудовыми умениями и необходимыми технологическими знаниями по преобразованию материи, энергии и информации в соответствии</w:t>
      </w:r>
      <w:r>
        <w:rPr>
          <w:spacing w:val="80"/>
          <w:w w:val="150"/>
        </w:rPr>
        <w:t xml:space="preserve"> </w:t>
      </w:r>
      <w:r>
        <w:t>с поставленными целями,</w:t>
      </w:r>
      <w:r>
        <w:rPr>
          <w:spacing w:val="40"/>
        </w:rPr>
        <w:t xml:space="preserve"> </w:t>
      </w:r>
      <w:r>
        <w:t>исходя</w:t>
      </w:r>
      <w:r>
        <w:rPr>
          <w:spacing w:val="-1"/>
        </w:rPr>
        <w:t xml:space="preserve"> </w:t>
      </w:r>
      <w:r>
        <w:t>из экономических, социальных, экологических, эстетических критериев, а также критериев личной и общественной безопасности;</w:t>
      </w:r>
    </w:p>
    <w:p w:rsidR="005B40CF" w:rsidRDefault="00540B02">
      <w:pPr>
        <w:pStyle w:val="a3"/>
        <w:ind w:left="849" w:firstLine="0"/>
      </w:pPr>
      <w:r>
        <w:t>формирование</w:t>
      </w:r>
      <w:r>
        <w:rPr>
          <w:spacing w:val="68"/>
        </w:rPr>
        <w:t xml:space="preserve"> </w:t>
      </w:r>
      <w:r>
        <w:t>у</w:t>
      </w:r>
      <w:r>
        <w:rPr>
          <w:spacing w:val="61"/>
        </w:rPr>
        <w:t xml:space="preserve"> </w:t>
      </w:r>
      <w:r>
        <w:t>обучающихся</w:t>
      </w:r>
      <w:r>
        <w:rPr>
          <w:spacing w:val="66"/>
        </w:rPr>
        <w:t xml:space="preserve"> </w:t>
      </w:r>
      <w:r>
        <w:t>культуры</w:t>
      </w:r>
      <w:r>
        <w:rPr>
          <w:spacing w:val="68"/>
        </w:rPr>
        <w:t xml:space="preserve"> </w:t>
      </w:r>
      <w:r>
        <w:t>проектной</w:t>
      </w:r>
      <w:r>
        <w:rPr>
          <w:spacing w:val="67"/>
        </w:rPr>
        <w:t xml:space="preserve"> </w:t>
      </w:r>
      <w:r>
        <w:t>и</w:t>
      </w:r>
      <w:r>
        <w:rPr>
          <w:spacing w:val="67"/>
        </w:rPr>
        <w:t xml:space="preserve"> </w:t>
      </w:r>
      <w:r>
        <w:t>исследовательской</w:t>
      </w:r>
      <w:r>
        <w:rPr>
          <w:spacing w:val="68"/>
        </w:rPr>
        <w:t xml:space="preserve"> </w:t>
      </w:r>
      <w:r>
        <w:rPr>
          <w:spacing w:val="-2"/>
        </w:rPr>
        <w:t>деятельности,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готовности</w:t>
      </w:r>
      <w:r>
        <w:rPr>
          <w:spacing w:val="-4"/>
        </w:rPr>
        <w:t xml:space="preserve"> </w:t>
      </w:r>
      <w:r>
        <w:t>к</w:t>
      </w:r>
      <w:r>
        <w:rPr>
          <w:spacing w:val="-6"/>
        </w:rPr>
        <w:t xml:space="preserve"> </w:t>
      </w:r>
      <w:r>
        <w:t>предложению</w:t>
      </w:r>
      <w:r>
        <w:rPr>
          <w:spacing w:val="-6"/>
        </w:rPr>
        <w:t xml:space="preserve"> </w:t>
      </w:r>
      <w:r>
        <w:t>и</w:t>
      </w:r>
      <w:r>
        <w:rPr>
          <w:spacing w:val="-4"/>
        </w:rPr>
        <w:t xml:space="preserve"> </w:t>
      </w:r>
      <w:r>
        <w:t>осуществлению</w:t>
      </w:r>
      <w:r>
        <w:rPr>
          <w:spacing w:val="-6"/>
        </w:rPr>
        <w:t xml:space="preserve"> </w:t>
      </w:r>
      <w:r>
        <w:t>новых</w:t>
      </w:r>
      <w:r>
        <w:rPr>
          <w:spacing w:val="-2"/>
        </w:rPr>
        <w:t xml:space="preserve"> </w:t>
      </w:r>
      <w:r>
        <w:t>технологических</w:t>
      </w:r>
      <w:r>
        <w:rPr>
          <w:spacing w:val="-3"/>
        </w:rPr>
        <w:t xml:space="preserve"> </w:t>
      </w:r>
      <w:r>
        <w:rPr>
          <w:spacing w:val="-2"/>
        </w:rPr>
        <w:t>решений;</w:t>
      </w:r>
    </w:p>
    <w:p w:rsidR="005B40CF" w:rsidRDefault="00540B02">
      <w:pPr>
        <w:pStyle w:val="a3"/>
        <w:ind w:right="149"/>
      </w:pPr>
      <w:r>
        <w:t>формирование у обучающихся навыка использования в трудовой</w:t>
      </w:r>
      <w:r>
        <w:rPr>
          <w:spacing w:val="80"/>
        </w:rPr>
        <w:t xml:space="preserve"> </w:t>
      </w:r>
      <w:r>
        <w:t>деятельности цифровых инструментов и программных сервисов, когнитивных инструментов и технологий;</w:t>
      </w:r>
    </w:p>
    <w:p w:rsidR="005B40CF" w:rsidRDefault="00540B02">
      <w:pPr>
        <w:pStyle w:val="a3"/>
        <w:ind w:right="146"/>
      </w:pPr>
      <w:r>
        <w:t>развитие умений оценивать свои профессиональные интересы и склонности</w:t>
      </w:r>
      <w:r>
        <w:rPr>
          <w:spacing w:val="80"/>
        </w:rPr>
        <w:t xml:space="preserve"> </w:t>
      </w:r>
      <w:r>
        <w:t>в плане подготовки к будущей профессиональной деятельности, владение методиками оценки своих профессиональных предпочтений.</w:t>
      </w:r>
    </w:p>
    <w:p w:rsidR="005B40CF" w:rsidRDefault="00540B02">
      <w:pPr>
        <w:pStyle w:val="a5"/>
        <w:numPr>
          <w:ilvl w:val="1"/>
          <w:numId w:val="27"/>
        </w:numPr>
        <w:tabs>
          <w:tab w:val="left" w:pos="1284"/>
        </w:tabs>
        <w:ind w:right="138" w:firstLine="708"/>
        <w:jc w:val="both"/>
        <w:rPr>
          <w:sz w:val="24"/>
        </w:rPr>
      </w:pPr>
      <w:r>
        <w:rPr>
          <w:sz w:val="24"/>
        </w:rPr>
        <w:t>Технологическое образование обучающихся носит интегративный характер и строится на неразрывной взаимосвязи с трудовым процессом, создает возможность применения научно- теоретических знаний в преобразовательной продуктивной деятельности, включения</w:t>
      </w:r>
      <w:r>
        <w:rPr>
          <w:spacing w:val="40"/>
          <w:sz w:val="24"/>
        </w:rPr>
        <w:t xml:space="preserve"> </w:t>
      </w:r>
      <w:r>
        <w:rPr>
          <w:sz w:val="24"/>
        </w:rPr>
        <w:t>обучающихся в реальные трудовые отношения в процессе созидательной деятельности, воспитания культуры личности во всех ее проявлениях (культуры труда, эстетической, правовой, экологической, технологической и других ее проявлениях), самостоятельности, инициативности, предприимчивости, развитии компетенций, позволяющих обучающимся осваивать новые виды труда и сферы профессиональной деятельности.</w:t>
      </w:r>
    </w:p>
    <w:p w:rsidR="005B40CF" w:rsidRDefault="00540B02">
      <w:pPr>
        <w:pStyle w:val="a5"/>
        <w:numPr>
          <w:ilvl w:val="1"/>
          <w:numId w:val="27"/>
        </w:numPr>
        <w:tabs>
          <w:tab w:val="left" w:pos="1433"/>
        </w:tabs>
        <w:ind w:right="147" w:firstLine="708"/>
        <w:jc w:val="both"/>
        <w:rPr>
          <w:sz w:val="24"/>
        </w:rPr>
      </w:pPr>
      <w:r>
        <w:rPr>
          <w:sz w:val="24"/>
        </w:rPr>
        <w:t>Основной методический принцип программы по учебному предмету «Труд (технология)»: освоение сущности и структуры технологии неразрывно связано с освоением процесса познания – построения и анализа разнообразных моделей.</w:t>
      </w:r>
    </w:p>
    <w:p w:rsidR="005B40CF" w:rsidRDefault="00540B02">
      <w:pPr>
        <w:pStyle w:val="a5"/>
        <w:numPr>
          <w:ilvl w:val="1"/>
          <w:numId w:val="27"/>
        </w:numPr>
        <w:tabs>
          <w:tab w:val="left" w:pos="1269"/>
        </w:tabs>
        <w:spacing w:before="1"/>
        <w:ind w:left="1269" w:hanging="420"/>
        <w:jc w:val="both"/>
        <w:rPr>
          <w:sz w:val="24"/>
        </w:rPr>
      </w:pPr>
      <w:r>
        <w:rPr>
          <w:sz w:val="24"/>
        </w:rPr>
        <w:t>Программа</w:t>
      </w:r>
      <w:r>
        <w:rPr>
          <w:spacing w:val="-5"/>
          <w:sz w:val="24"/>
        </w:rPr>
        <w:t xml:space="preserve"> </w:t>
      </w:r>
      <w:r>
        <w:rPr>
          <w:sz w:val="24"/>
        </w:rPr>
        <w:t>по</w:t>
      </w:r>
      <w:r>
        <w:rPr>
          <w:spacing w:val="-1"/>
          <w:sz w:val="24"/>
        </w:rPr>
        <w:t xml:space="preserve"> </w:t>
      </w:r>
      <w:r>
        <w:rPr>
          <w:sz w:val="24"/>
        </w:rPr>
        <w:t>предмету</w:t>
      </w:r>
      <w:r>
        <w:rPr>
          <w:spacing w:val="-3"/>
          <w:sz w:val="24"/>
        </w:rPr>
        <w:t xml:space="preserve"> </w:t>
      </w:r>
      <w:r>
        <w:rPr>
          <w:sz w:val="24"/>
        </w:rPr>
        <w:t>«Труд</w:t>
      </w:r>
      <w:r>
        <w:rPr>
          <w:spacing w:val="1"/>
          <w:sz w:val="24"/>
        </w:rPr>
        <w:t xml:space="preserve"> </w:t>
      </w:r>
      <w:r>
        <w:rPr>
          <w:sz w:val="24"/>
        </w:rPr>
        <w:t>(технология)»</w:t>
      </w:r>
      <w:r>
        <w:rPr>
          <w:spacing w:val="-10"/>
          <w:sz w:val="24"/>
        </w:rPr>
        <w:t xml:space="preserve"> </w:t>
      </w:r>
      <w:r>
        <w:rPr>
          <w:sz w:val="24"/>
        </w:rPr>
        <w:t>построена</w:t>
      </w:r>
      <w:r>
        <w:rPr>
          <w:spacing w:val="27"/>
          <w:sz w:val="24"/>
        </w:rPr>
        <w:t xml:space="preserve">  </w:t>
      </w:r>
      <w:r>
        <w:rPr>
          <w:sz w:val="24"/>
        </w:rPr>
        <w:t>по модульному</w:t>
      </w:r>
      <w:r>
        <w:rPr>
          <w:spacing w:val="-9"/>
          <w:sz w:val="24"/>
        </w:rPr>
        <w:t xml:space="preserve"> </w:t>
      </w:r>
      <w:r>
        <w:rPr>
          <w:spacing w:val="-2"/>
          <w:sz w:val="24"/>
        </w:rPr>
        <w:t>принципу.</w:t>
      </w:r>
    </w:p>
    <w:p w:rsidR="005B40CF" w:rsidRDefault="00540B02">
      <w:pPr>
        <w:pStyle w:val="a3"/>
        <w:ind w:right="142"/>
      </w:pPr>
      <w:r>
        <w:t>Модульная программа по учебному предмету «Труд (технология)» состоит</w:t>
      </w:r>
      <w:r>
        <w:rPr>
          <w:spacing w:val="80"/>
        </w:rPr>
        <w:t xml:space="preserve"> </w:t>
      </w:r>
      <w:r>
        <w:t xml:space="preserve">из логически завершенных блоков (модулей) учебного материала, позволяющих достигнуть конкретных образовательных результатов, и предусматривает разные образовательные траектории ее </w:t>
      </w:r>
      <w:r>
        <w:rPr>
          <w:spacing w:val="-2"/>
        </w:rPr>
        <w:t>реализации.</w:t>
      </w:r>
    </w:p>
    <w:p w:rsidR="005B40CF" w:rsidRDefault="00540B02">
      <w:pPr>
        <w:pStyle w:val="a3"/>
        <w:ind w:right="144"/>
      </w:pPr>
      <w:r>
        <w:t>Модульная программа по учебному предмету «Труд (технология)» включает обязательные для изучения инвариантные модули, реализуемые в рамках, отведенных на учебный предмет</w:t>
      </w:r>
      <w:r>
        <w:rPr>
          <w:spacing w:val="40"/>
        </w:rPr>
        <w:t xml:space="preserve"> </w:t>
      </w:r>
      <w:r>
        <w:rPr>
          <w:spacing w:val="-2"/>
        </w:rPr>
        <w:t>часов.</w:t>
      </w:r>
    </w:p>
    <w:p w:rsidR="005B40CF" w:rsidRDefault="00540B02">
      <w:pPr>
        <w:pStyle w:val="a3"/>
        <w:ind w:right="145"/>
      </w:pPr>
      <w:r>
        <w:t>В</w:t>
      </w:r>
      <w:r>
        <w:rPr>
          <w:spacing w:val="-1"/>
        </w:rPr>
        <w:t xml:space="preserve"> </w:t>
      </w:r>
      <w:r>
        <w:t>модульную программу</w:t>
      </w:r>
      <w:r>
        <w:rPr>
          <w:spacing w:val="-4"/>
        </w:rPr>
        <w:t xml:space="preserve"> </w:t>
      </w:r>
      <w:r>
        <w:t>по учебному</w:t>
      </w:r>
      <w:r>
        <w:rPr>
          <w:spacing w:val="-4"/>
        </w:rPr>
        <w:t xml:space="preserve"> </w:t>
      </w:r>
      <w:r>
        <w:t>предмету «Труд (технология)»</w:t>
      </w:r>
      <w:r>
        <w:rPr>
          <w:spacing w:val="-4"/>
        </w:rPr>
        <w:t xml:space="preserve"> </w:t>
      </w:r>
      <w:r>
        <w:t>могут быть включены вариативные модули, разработанные по запросу участников образовательных отношений, в соответствии с этнокультурными и региональными особенностями, углубленным изучением отдельных тем инвариантных модулей.</w:t>
      </w:r>
    </w:p>
    <w:p w:rsidR="005B40CF" w:rsidRDefault="00540B02">
      <w:pPr>
        <w:pStyle w:val="a5"/>
        <w:numPr>
          <w:ilvl w:val="1"/>
          <w:numId w:val="27"/>
        </w:numPr>
        <w:tabs>
          <w:tab w:val="left" w:pos="1389"/>
        </w:tabs>
        <w:ind w:left="1389" w:hanging="540"/>
        <w:jc w:val="both"/>
        <w:rPr>
          <w:sz w:val="24"/>
        </w:rPr>
      </w:pPr>
      <w:r>
        <w:rPr>
          <w:sz w:val="24"/>
        </w:rPr>
        <w:t>Инвариантные</w:t>
      </w:r>
      <w:r>
        <w:rPr>
          <w:spacing w:val="-7"/>
          <w:sz w:val="24"/>
        </w:rPr>
        <w:t xml:space="preserve"> </w:t>
      </w:r>
      <w:r>
        <w:rPr>
          <w:sz w:val="24"/>
        </w:rPr>
        <w:t>модули</w:t>
      </w:r>
      <w:r>
        <w:rPr>
          <w:spacing w:val="-1"/>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учебному</w:t>
      </w:r>
      <w:r>
        <w:rPr>
          <w:spacing w:val="-7"/>
          <w:sz w:val="24"/>
        </w:rPr>
        <w:t xml:space="preserve"> </w:t>
      </w:r>
      <w:r>
        <w:rPr>
          <w:sz w:val="24"/>
        </w:rPr>
        <w:t>предмету</w:t>
      </w:r>
      <w:r>
        <w:rPr>
          <w:spacing w:val="26"/>
          <w:sz w:val="24"/>
        </w:rPr>
        <w:t xml:space="preserve">  </w:t>
      </w:r>
      <w:r>
        <w:rPr>
          <w:sz w:val="24"/>
        </w:rPr>
        <w:t>«Труд</w:t>
      </w:r>
      <w:r>
        <w:rPr>
          <w:spacing w:val="-1"/>
          <w:sz w:val="24"/>
        </w:rPr>
        <w:t xml:space="preserve"> </w:t>
      </w:r>
      <w:r>
        <w:rPr>
          <w:spacing w:val="-2"/>
          <w:sz w:val="24"/>
        </w:rPr>
        <w:t>(технология)»:</w:t>
      </w:r>
    </w:p>
    <w:p w:rsidR="005B40CF" w:rsidRDefault="00540B02">
      <w:pPr>
        <w:pStyle w:val="a5"/>
        <w:numPr>
          <w:ilvl w:val="2"/>
          <w:numId w:val="27"/>
        </w:numPr>
        <w:tabs>
          <w:tab w:val="left" w:pos="1569"/>
        </w:tabs>
        <w:spacing w:before="1"/>
        <w:jc w:val="both"/>
        <w:rPr>
          <w:sz w:val="24"/>
        </w:rPr>
      </w:pPr>
      <w:r>
        <w:rPr>
          <w:sz w:val="24"/>
        </w:rPr>
        <w:t>Модуль</w:t>
      </w:r>
      <w:r>
        <w:rPr>
          <w:spacing w:val="-1"/>
          <w:sz w:val="24"/>
        </w:rPr>
        <w:t xml:space="preserve"> </w:t>
      </w:r>
      <w:r>
        <w:rPr>
          <w:sz w:val="24"/>
        </w:rPr>
        <w:t>«Производство</w:t>
      </w:r>
      <w:r>
        <w:rPr>
          <w:spacing w:val="-5"/>
          <w:sz w:val="24"/>
        </w:rPr>
        <w:t xml:space="preserve"> </w:t>
      </w:r>
      <w:r>
        <w:rPr>
          <w:sz w:val="24"/>
        </w:rPr>
        <w:t>и</w:t>
      </w:r>
      <w:r>
        <w:rPr>
          <w:spacing w:val="-4"/>
          <w:sz w:val="24"/>
        </w:rPr>
        <w:t xml:space="preserve"> </w:t>
      </w:r>
      <w:r>
        <w:rPr>
          <w:spacing w:val="-2"/>
          <w:sz w:val="24"/>
        </w:rPr>
        <w:t>технологии».</w:t>
      </w:r>
    </w:p>
    <w:p w:rsidR="005B40CF" w:rsidRDefault="00540B02">
      <w:pPr>
        <w:pStyle w:val="a3"/>
        <w:ind w:right="146"/>
      </w:pPr>
      <w:r>
        <w:t>Модуль «Производство и технологии» является общим по отношению</w:t>
      </w:r>
      <w:r>
        <w:rPr>
          <w:spacing w:val="80"/>
        </w:rPr>
        <w:t xml:space="preserve"> </w:t>
      </w:r>
      <w:r>
        <w:t>к другим модулям. Основные технологические понятия раскрываются в модуле</w:t>
      </w:r>
      <w:r>
        <w:rPr>
          <w:spacing w:val="80"/>
        </w:rPr>
        <w:t xml:space="preserve"> </w:t>
      </w:r>
      <w:r>
        <w:t>в системном виде, что позволяет осваивать их на практике в рамках других инвариантных и вариативных модулей.</w:t>
      </w:r>
    </w:p>
    <w:p w:rsidR="005B40CF" w:rsidRDefault="00540B02">
      <w:pPr>
        <w:pStyle w:val="a3"/>
        <w:ind w:right="143"/>
      </w:pPr>
      <w:r>
        <w:t>Особенностью современной техносферы является распространение технологического подхода на когнитивную область. Объектом технологий становятся фундаментальные составляющие цифрового социума: данные, информация, знание. Трансформация данных в информацию и информации в знание в условиях появления феномена «больших данных»</w:t>
      </w:r>
      <w:r>
        <w:rPr>
          <w:spacing w:val="-4"/>
        </w:rPr>
        <w:t xml:space="preserve"> </w:t>
      </w:r>
      <w:r>
        <w:t>является одной из значимых</w:t>
      </w:r>
      <w:r>
        <w:rPr>
          <w:spacing w:val="80"/>
        </w:rPr>
        <w:t xml:space="preserve"> </w:t>
      </w:r>
      <w:r>
        <w:t>и востребованных в профессиональной сфере технологий.</w:t>
      </w:r>
    </w:p>
    <w:p w:rsidR="005B40CF" w:rsidRDefault="00540B02">
      <w:pPr>
        <w:pStyle w:val="a3"/>
        <w:ind w:right="139"/>
      </w:pPr>
      <w:r>
        <w:t>Освоение содержания модуля осуществляется на протяжении всего курса технологии на уровне основного общего образования. Содержание модуля построено на основе последовательного знакомства обучающихся</w:t>
      </w:r>
      <w:r>
        <w:rPr>
          <w:spacing w:val="80"/>
        </w:rPr>
        <w:t xml:space="preserve"> </w:t>
      </w:r>
      <w:r>
        <w:t>с технологическими процессами, техническими системами, материалами, производством и профессиональной деятельностью.</w:t>
      </w:r>
    </w:p>
    <w:p w:rsidR="005B40CF" w:rsidRDefault="00540B02">
      <w:pPr>
        <w:pStyle w:val="a5"/>
        <w:numPr>
          <w:ilvl w:val="2"/>
          <w:numId w:val="27"/>
        </w:numPr>
        <w:tabs>
          <w:tab w:val="left" w:pos="1569"/>
        </w:tabs>
        <w:jc w:val="both"/>
        <w:rPr>
          <w:sz w:val="24"/>
        </w:rPr>
      </w:pPr>
      <w:r>
        <w:rPr>
          <w:sz w:val="24"/>
        </w:rPr>
        <w:t>Модуль</w:t>
      </w:r>
      <w:r>
        <w:rPr>
          <w:spacing w:val="-3"/>
          <w:sz w:val="24"/>
        </w:rPr>
        <w:t xml:space="preserve"> </w:t>
      </w:r>
      <w:r>
        <w:rPr>
          <w:sz w:val="24"/>
        </w:rPr>
        <w:t>«Технологии</w:t>
      </w:r>
      <w:r>
        <w:rPr>
          <w:spacing w:val="-4"/>
          <w:sz w:val="24"/>
        </w:rPr>
        <w:t xml:space="preserve"> </w:t>
      </w:r>
      <w:r>
        <w:rPr>
          <w:sz w:val="24"/>
        </w:rPr>
        <w:t>обработки</w:t>
      </w:r>
      <w:r>
        <w:rPr>
          <w:spacing w:val="-5"/>
          <w:sz w:val="24"/>
        </w:rPr>
        <w:t xml:space="preserve"> </w:t>
      </w:r>
      <w:r>
        <w:rPr>
          <w:sz w:val="24"/>
        </w:rPr>
        <w:t>материалов</w:t>
      </w:r>
      <w:r>
        <w:rPr>
          <w:spacing w:val="-6"/>
          <w:sz w:val="24"/>
        </w:rPr>
        <w:t xml:space="preserve"> </w:t>
      </w:r>
      <w:r>
        <w:rPr>
          <w:sz w:val="24"/>
        </w:rPr>
        <w:t>и</w:t>
      </w:r>
      <w:r>
        <w:rPr>
          <w:spacing w:val="-5"/>
          <w:sz w:val="24"/>
        </w:rPr>
        <w:t xml:space="preserve"> </w:t>
      </w:r>
      <w:r>
        <w:rPr>
          <w:sz w:val="24"/>
        </w:rPr>
        <w:t>пищевых</w:t>
      </w:r>
      <w:r>
        <w:rPr>
          <w:spacing w:val="-5"/>
          <w:sz w:val="24"/>
        </w:rPr>
        <w:t xml:space="preserve"> </w:t>
      </w:r>
      <w:r>
        <w:rPr>
          <w:spacing w:val="-2"/>
          <w:sz w:val="24"/>
        </w:rPr>
        <w:t>продуктов».</w:t>
      </w:r>
    </w:p>
    <w:p w:rsidR="005B40CF" w:rsidRDefault="00540B02">
      <w:pPr>
        <w:pStyle w:val="a3"/>
        <w:spacing w:before="1"/>
        <w:ind w:right="142"/>
      </w:pPr>
      <w:r>
        <w:t>В модуле на конкретных примерах представлено освоение технологий обработки материалов по единой схеме: историко-культурное значение материала, экспериментальное изучение свойств материала, знакомство с инструментами, технологиями обработки, организация рабочего места, правила безопасного использования инструментов и приспособлений, экологические последствия использования материалов и применения технологий, а также характеризуются профессии, непосредственно связанные с получением и обработкой данных материалов. Изучение материалов и технологий предполагается в процессе выполнения учебного проекта,</w:t>
      </w:r>
      <w:r>
        <w:rPr>
          <w:spacing w:val="40"/>
        </w:rPr>
        <w:t xml:space="preserve"> </w:t>
      </w:r>
      <w:r>
        <w:t>результатом</w:t>
      </w:r>
      <w:r>
        <w:rPr>
          <w:spacing w:val="40"/>
        </w:rPr>
        <w:t xml:space="preserve"> </w:t>
      </w:r>
      <w:r>
        <w:t>которого</w:t>
      </w:r>
      <w:r>
        <w:rPr>
          <w:spacing w:val="40"/>
        </w:rPr>
        <w:t xml:space="preserve"> </w:t>
      </w:r>
      <w:r>
        <w:t>будет</w:t>
      </w:r>
      <w:r>
        <w:rPr>
          <w:spacing w:val="40"/>
        </w:rPr>
        <w:t xml:space="preserve"> </w:t>
      </w:r>
      <w:r>
        <w:t>продукт-изделие,</w:t>
      </w:r>
      <w:r>
        <w:rPr>
          <w:spacing w:val="40"/>
        </w:rPr>
        <w:t xml:space="preserve"> </w:t>
      </w:r>
      <w:r>
        <w:t>изготовленный</w:t>
      </w:r>
      <w:r>
        <w:rPr>
          <w:spacing w:val="40"/>
        </w:rPr>
        <w:t xml:space="preserve"> </w:t>
      </w:r>
      <w:r>
        <w:t>обучающимися.</w:t>
      </w:r>
      <w:r>
        <w:rPr>
          <w:spacing w:val="40"/>
        </w:rPr>
        <w:t xml:space="preserve"> </w:t>
      </w:r>
      <w:r>
        <w:t>Модуль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может</w:t>
      </w:r>
      <w:r>
        <w:rPr>
          <w:spacing w:val="-5"/>
        </w:rPr>
        <w:t xml:space="preserve"> </w:t>
      </w:r>
      <w:r>
        <w:t>быть</w:t>
      </w:r>
      <w:r>
        <w:rPr>
          <w:spacing w:val="-2"/>
        </w:rPr>
        <w:t xml:space="preserve"> </w:t>
      </w:r>
      <w:r>
        <w:t>представлен</w:t>
      </w:r>
      <w:r>
        <w:rPr>
          <w:spacing w:val="-3"/>
        </w:rPr>
        <w:t xml:space="preserve"> </w:t>
      </w:r>
      <w:r>
        <w:t>как</w:t>
      </w:r>
      <w:r>
        <w:rPr>
          <w:spacing w:val="-3"/>
        </w:rPr>
        <w:t xml:space="preserve"> </w:t>
      </w:r>
      <w:r>
        <w:t>проектный</w:t>
      </w:r>
      <w:r>
        <w:rPr>
          <w:spacing w:val="-5"/>
        </w:rPr>
        <w:t xml:space="preserve"> </w:t>
      </w:r>
      <w:r>
        <w:t>цикл</w:t>
      </w:r>
      <w:r>
        <w:rPr>
          <w:spacing w:val="-2"/>
        </w:rPr>
        <w:t xml:space="preserve"> </w:t>
      </w:r>
      <w:r>
        <w:t>по</w:t>
      </w:r>
      <w:r>
        <w:rPr>
          <w:spacing w:val="-3"/>
        </w:rPr>
        <w:t xml:space="preserve"> </w:t>
      </w:r>
      <w:r>
        <w:t>освоению</w:t>
      </w:r>
      <w:r>
        <w:rPr>
          <w:spacing w:val="-3"/>
        </w:rPr>
        <w:t xml:space="preserve"> </w:t>
      </w:r>
      <w:r>
        <w:t>технологии</w:t>
      </w:r>
      <w:r>
        <w:rPr>
          <w:spacing w:val="-5"/>
        </w:rPr>
        <w:t xml:space="preserve"> </w:t>
      </w:r>
      <w:r>
        <w:t>обработки</w:t>
      </w:r>
      <w:r>
        <w:rPr>
          <w:spacing w:val="-2"/>
        </w:rPr>
        <w:t xml:space="preserve"> материалов.</w:t>
      </w:r>
    </w:p>
    <w:p w:rsidR="005B40CF" w:rsidRDefault="00540B02">
      <w:pPr>
        <w:pStyle w:val="a5"/>
        <w:numPr>
          <w:ilvl w:val="2"/>
          <w:numId w:val="27"/>
        </w:numPr>
        <w:tabs>
          <w:tab w:val="left" w:pos="1569"/>
        </w:tabs>
        <w:jc w:val="both"/>
        <w:rPr>
          <w:sz w:val="24"/>
        </w:rPr>
      </w:pPr>
      <w:r>
        <w:rPr>
          <w:sz w:val="24"/>
        </w:rPr>
        <w:t>Модуль</w:t>
      </w:r>
      <w:r>
        <w:rPr>
          <w:spacing w:val="-2"/>
          <w:sz w:val="24"/>
        </w:rPr>
        <w:t xml:space="preserve"> </w:t>
      </w:r>
      <w:r>
        <w:rPr>
          <w:sz w:val="24"/>
        </w:rPr>
        <w:t>«Компьютерная</w:t>
      </w:r>
      <w:r>
        <w:rPr>
          <w:spacing w:val="-6"/>
          <w:sz w:val="24"/>
        </w:rPr>
        <w:t xml:space="preserve"> </w:t>
      </w:r>
      <w:r>
        <w:rPr>
          <w:sz w:val="24"/>
        </w:rPr>
        <w:t>графика.</w:t>
      </w:r>
      <w:r>
        <w:rPr>
          <w:spacing w:val="-5"/>
          <w:sz w:val="24"/>
        </w:rPr>
        <w:t xml:space="preserve"> </w:t>
      </w:r>
      <w:r>
        <w:rPr>
          <w:spacing w:val="-2"/>
          <w:sz w:val="24"/>
        </w:rPr>
        <w:t>Черчение».</w:t>
      </w:r>
    </w:p>
    <w:p w:rsidR="005B40CF" w:rsidRDefault="00540B02">
      <w:pPr>
        <w:pStyle w:val="a3"/>
        <w:ind w:right="140"/>
      </w:pPr>
      <w:r>
        <w:t>В рамках данного модуля обучающиеся знакомятся с основными видами</w:t>
      </w:r>
      <w:r>
        <w:rPr>
          <w:spacing w:val="80"/>
        </w:rPr>
        <w:t xml:space="preserve"> </w:t>
      </w:r>
      <w:r>
        <w:t>и областями применения графической информации, с различными типами графических изображений и их элементами, учатся применять чертежные инструменты, читать и выполнять чертежи на</w:t>
      </w:r>
      <w:r>
        <w:rPr>
          <w:spacing w:val="40"/>
        </w:rPr>
        <w:t xml:space="preserve"> </w:t>
      </w:r>
      <w:r>
        <w:t>бумажном носителе с соблюдением основных правил, знакомятся с инструментами и условными графическими обозначениями графических редакторов, учатся создавать с их помощью тексты</w:t>
      </w:r>
      <w:r>
        <w:rPr>
          <w:spacing w:val="80"/>
        </w:rPr>
        <w:t xml:space="preserve"> </w:t>
      </w:r>
      <w:r>
        <w:t>и рисунки, знакомятся с видами конструкторской документации и графических моделей,</w:t>
      </w:r>
      <w:r>
        <w:rPr>
          <w:spacing w:val="80"/>
        </w:rPr>
        <w:t xml:space="preserve"> </w:t>
      </w:r>
      <w:r>
        <w:t>овладевают навыками чтения, выполнения и оформления сборочных чертежей, ручными и автоматизированными способами подготовки чертежей, эскизов и технических рисунков деталей, осуществления расчетов по чертежам.</w:t>
      </w:r>
    </w:p>
    <w:p w:rsidR="005B40CF" w:rsidRDefault="00540B02">
      <w:pPr>
        <w:pStyle w:val="a3"/>
        <w:ind w:right="146"/>
      </w:pPr>
      <w:r>
        <w:t>Приобретаемые в модуле знания и умения необходимы для создания</w:t>
      </w:r>
      <w:r>
        <w:rPr>
          <w:spacing w:val="80"/>
        </w:rPr>
        <w:t xml:space="preserve"> </w:t>
      </w:r>
      <w:r>
        <w:t>и освоения новых технологий, а также продуктов техносферы, и направлены</w:t>
      </w:r>
      <w:r>
        <w:rPr>
          <w:spacing w:val="80"/>
        </w:rPr>
        <w:t xml:space="preserve"> </w:t>
      </w:r>
      <w:r>
        <w:t>на решение задачи укрепления кадрового потенциала российского производства.</w:t>
      </w:r>
    </w:p>
    <w:p w:rsidR="005B40CF" w:rsidRDefault="00540B02">
      <w:pPr>
        <w:pStyle w:val="a3"/>
        <w:ind w:right="139"/>
      </w:pPr>
      <w:r>
        <w:t>Содержание модуля «Компьютерная графика. Черчение» может быть представлено, в том числе, и отдельными темами или блоками в других модулях. Ориентиром в данном случае будут планируемые предметные результаты за год обучения.</w:t>
      </w:r>
    </w:p>
    <w:p w:rsidR="005B40CF" w:rsidRDefault="00540B02">
      <w:pPr>
        <w:pStyle w:val="a5"/>
        <w:numPr>
          <w:ilvl w:val="2"/>
          <w:numId w:val="27"/>
        </w:numPr>
        <w:tabs>
          <w:tab w:val="left" w:pos="1569"/>
        </w:tabs>
        <w:spacing w:before="1"/>
        <w:jc w:val="both"/>
        <w:rPr>
          <w:sz w:val="24"/>
        </w:rPr>
      </w:pPr>
      <w:r>
        <w:rPr>
          <w:sz w:val="24"/>
        </w:rPr>
        <w:t>Модуль</w:t>
      </w:r>
      <w:r>
        <w:rPr>
          <w:spacing w:val="1"/>
          <w:sz w:val="24"/>
        </w:rPr>
        <w:t xml:space="preserve"> </w:t>
      </w:r>
      <w:r>
        <w:rPr>
          <w:spacing w:val="-2"/>
          <w:sz w:val="24"/>
        </w:rPr>
        <w:t>«Робототехника».</w:t>
      </w:r>
    </w:p>
    <w:p w:rsidR="005B40CF" w:rsidRDefault="00540B02">
      <w:pPr>
        <w:pStyle w:val="a3"/>
        <w:tabs>
          <w:tab w:val="left" w:pos="10220"/>
        </w:tabs>
        <w:ind w:right="138"/>
      </w:pPr>
      <w:r>
        <w:t>В</w:t>
      </w:r>
      <w:r>
        <w:rPr>
          <w:spacing w:val="80"/>
          <w:w w:val="150"/>
        </w:rPr>
        <w:t xml:space="preserve"> </w:t>
      </w:r>
      <w:r>
        <w:t>модуле</w:t>
      </w:r>
      <w:r>
        <w:rPr>
          <w:spacing w:val="80"/>
          <w:w w:val="150"/>
        </w:rPr>
        <w:t xml:space="preserve"> </w:t>
      </w:r>
      <w:r>
        <w:t>наиболее</w:t>
      </w:r>
      <w:r>
        <w:rPr>
          <w:spacing w:val="80"/>
          <w:w w:val="150"/>
        </w:rPr>
        <w:t xml:space="preserve"> </w:t>
      </w:r>
      <w:r>
        <w:t>полно</w:t>
      </w:r>
      <w:r>
        <w:rPr>
          <w:spacing w:val="80"/>
          <w:w w:val="150"/>
        </w:rPr>
        <w:t xml:space="preserve"> </w:t>
      </w:r>
      <w:r>
        <w:t>реализуется</w:t>
      </w:r>
      <w:r>
        <w:rPr>
          <w:spacing w:val="80"/>
          <w:w w:val="150"/>
        </w:rPr>
        <w:t xml:space="preserve"> </w:t>
      </w:r>
      <w:r>
        <w:t>идея</w:t>
      </w:r>
      <w:r>
        <w:rPr>
          <w:spacing w:val="80"/>
          <w:w w:val="150"/>
        </w:rPr>
        <w:t xml:space="preserve"> </w:t>
      </w:r>
      <w:r>
        <w:t>конвергенции</w:t>
      </w:r>
      <w:r>
        <w:rPr>
          <w:spacing w:val="80"/>
          <w:w w:val="150"/>
        </w:rPr>
        <w:t xml:space="preserve"> </w:t>
      </w:r>
      <w:r>
        <w:t>материальных</w:t>
      </w:r>
      <w:r>
        <w:tab/>
      </w:r>
      <w:r>
        <w:rPr>
          <w:spacing w:val="-10"/>
        </w:rPr>
        <w:t xml:space="preserve">и </w:t>
      </w:r>
      <w:r>
        <w:t>информационных технологий. Значимость данного модуля заключается в том,</w:t>
      </w:r>
      <w:r>
        <w:rPr>
          <w:spacing w:val="80"/>
        </w:rPr>
        <w:t xml:space="preserve"> </w:t>
      </w:r>
      <w:r>
        <w:t xml:space="preserve">что при его освоении формируются навыки работы с когнитивной составляющей (действиями, операциями и </w:t>
      </w:r>
      <w:r>
        <w:rPr>
          <w:spacing w:val="-2"/>
        </w:rPr>
        <w:t>этапами).</w:t>
      </w:r>
    </w:p>
    <w:p w:rsidR="005B40CF" w:rsidRDefault="00540B02">
      <w:pPr>
        <w:pStyle w:val="a3"/>
        <w:ind w:right="144"/>
      </w:pPr>
      <w:r>
        <w:t>Модуль «Робототехника» позволяет в процессе конструирования, создания действующих моделей роботов интегрировать знания о технике и технических устройствах, электронике, программировании, фундаментальные знания, полученные в рамках учебных предметов, а также дополнительного образования</w:t>
      </w:r>
      <w:r>
        <w:rPr>
          <w:spacing w:val="80"/>
        </w:rPr>
        <w:t xml:space="preserve"> </w:t>
      </w:r>
      <w:r>
        <w:t>и самообразования.</w:t>
      </w:r>
    </w:p>
    <w:p w:rsidR="005B40CF" w:rsidRDefault="00540B02">
      <w:pPr>
        <w:pStyle w:val="a5"/>
        <w:numPr>
          <w:ilvl w:val="2"/>
          <w:numId w:val="27"/>
        </w:numPr>
        <w:tabs>
          <w:tab w:val="left" w:pos="1568"/>
        </w:tabs>
        <w:ind w:left="1568" w:hanging="719"/>
        <w:jc w:val="both"/>
        <w:rPr>
          <w:sz w:val="24"/>
        </w:rPr>
      </w:pPr>
      <w:r>
        <w:rPr>
          <w:sz w:val="24"/>
        </w:rPr>
        <w:t>Модуль</w:t>
      </w:r>
      <w:r>
        <w:rPr>
          <w:spacing w:val="-5"/>
          <w:sz w:val="24"/>
        </w:rPr>
        <w:t xml:space="preserve"> </w:t>
      </w:r>
      <w:r>
        <w:rPr>
          <w:sz w:val="24"/>
        </w:rPr>
        <w:t>«3D-моделирование,</w:t>
      </w:r>
      <w:r>
        <w:rPr>
          <w:spacing w:val="-7"/>
          <w:sz w:val="24"/>
        </w:rPr>
        <w:t xml:space="preserve"> </w:t>
      </w:r>
      <w:r>
        <w:rPr>
          <w:sz w:val="24"/>
        </w:rPr>
        <w:t>прототипирование,</w:t>
      </w:r>
      <w:r>
        <w:rPr>
          <w:spacing w:val="-6"/>
          <w:sz w:val="24"/>
        </w:rPr>
        <w:t xml:space="preserve"> </w:t>
      </w:r>
      <w:r>
        <w:rPr>
          <w:spacing w:val="-2"/>
          <w:sz w:val="24"/>
        </w:rPr>
        <w:t>макетирование».</w:t>
      </w:r>
    </w:p>
    <w:p w:rsidR="005B40CF" w:rsidRDefault="00540B02">
      <w:pPr>
        <w:pStyle w:val="a3"/>
        <w:ind w:right="145"/>
      </w:pPr>
      <w:r>
        <w:t>Модуль в значительной мере нацелен на реализацию основного методического принципа модульного курса технологии: освоение технологии идет неразрывно</w:t>
      </w:r>
      <w:r>
        <w:rPr>
          <w:spacing w:val="80"/>
        </w:rPr>
        <w:t xml:space="preserve"> </w:t>
      </w:r>
      <w:r>
        <w:t>с освоением методологии познания, основой которого является моделирование.</w:t>
      </w:r>
      <w:r>
        <w:rPr>
          <w:spacing w:val="80"/>
        </w:rPr>
        <w:t xml:space="preserve"> </w:t>
      </w:r>
      <w:r>
        <w:t>При этом связь технологии с процессом познания носит двусторонний характер: анализ модели позволяет выделить составляющие ее элементы и открывает возможность использовать технологический подход при построении моделей, необходимых для познания объекта. Модуль играет важную роль в формировании</w:t>
      </w:r>
      <w:r>
        <w:rPr>
          <w:spacing w:val="40"/>
        </w:rPr>
        <w:t xml:space="preserve"> </w:t>
      </w:r>
      <w:r>
        <w:t>знаний и умений, необходимых для проектирования и усовершенствования продуктов</w:t>
      </w:r>
      <w:r>
        <w:rPr>
          <w:spacing w:val="40"/>
        </w:rPr>
        <w:t xml:space="preserve"> </w:t>
      </w:r>
      <w:r>
        <w:t>(предметов), освоения и создания технологий.</w:t>
      </w:r>
    </w:p>
    <w:p w:rsidR="005B40CF" w:rsidRDefault="00540B02">
      <w:pPr>
        <w:pStyle w:val="a5"/>
        <w:numPr>
          <w:ilvl w:val="1"/>
          <w:numId w:val="27"/>
        </w:numPr>
        <w:tabs>
          <w:tab w:val="left" w:pos="1388"/>
        </w:tabs>
        <w:spacing w:before="1"/>
        <w:ind w:left="1388" w:hanging="539"/>
        <w:jc w:val="both"/>
        <w:rPr>
          <w:sz w:val="24"/>
        </w:rPr>
      </w:pPr>
      <w:r>
        <w:rPr>
          <w:sz w:val="24"/>
        </w:rPr>
        <w:t>Вариативные</w:t>
      </w:r>
      <w:r>
        <w:rPr>
          <w:spacing w:val="-8"/>
          <w:sz w:val="24"/>
        </w:rPr>
        <w:t xml:space="preserve"> </w:t>
      </w:r>
      <w:r>
        <w:rPr>
          <w:sz w:val="24"/>
        </w:rPr>
        <w:t>модули программы</w:t>
      </w:r>
      <w:r>
        <w:rPr>
          <w:spacing w:val="-3"/>
          <w:sz w:val="24"/>
        </w:rPr>
        <w:t xml:space="preserve"> </w:t>
      </w:r>
      <w:r>
        <w:rPr>
          <w:sz w:val="24"/>
        </w:rPr>
        <w:t>по</w:t>
      </w:r>
      <w:r>
        <w:rPr>
          <w:spacing w:val="1"/>
          <w:sz w:val="24"/>
        </w:rPr>
        <w:t xml:space="preserve"> </w:t>
      </w:r>
      <w:r>
        <w:rPr>
          <w:sz w:val="24"/>
        </w:rPr>
        <w:t>учебному</w:t>
      </w:r>
      <w:r>
        <w:rPr>
          <w:spacing w:val="-8"/>
          <w:sz w:val="24"/>
        </w:rPr>
        <w:t xml:space="preserve"> </w:t>
      </w:r>
      <w:r>
        <w:rPr>
          <w:sz w:val="24"/>
        </w:rPr>
        <w:t>предмету</w:t>
      </w:r>
      <w:r>
        <w:rPr>
          <w:spacing w:val="-4"/>
          <w:sz w:val="24"/>
        </w:rPr>
        <w:t xml:space="preserve"> </w:t>
      </w:r>
      <w:r>
        <w:rPr>
          <w:sz w:val="24"/>
        </w:rPr>
        <w:t>«Труд</w:t>
      </w:r>
      <w:r>
        <w:rPr>
          <w:spacing w:val="-3"/>
          <w:sz w:val="24"/>
        </w:rPr>
        <w:t xml:space="preserve"> </w:t>
      </w:r>
      <w:r>
        <w:rPr>
          <w:spacing w:val="-2"/>
          <w:sz w:val="24"/>
        </w:rPr>
        <w:t>(технология)».</w:t>
      </w:r>
    </w:p>
    <w:p w:rsidR="005B40CF" w:rsidRDefault="00540B02">
      <w:pPr>
        <w:pStyle w:val="a5"/>
        <w:numPr>
          <w:ilvl w:val="2"/>
          <w:numId w:val="27"/>
        </w:numPr>
        <w:tabs>
          <w:tab w:val="left" w:pos="1569"/>
        </w:tabs>
        <w:jc w:val="both"/>
        <w:rPr>
          <w:sz w:val="24"/>
        </w:rPr>
      </w:pPr>
      <w:r>
        <w:rPr>
          <w:sz w:val="24"/>
        </w:rPr>
        <w:t>Модуль</w:t>
      </w:r>
      <w:r>
        <w:rPr>
          <w:spacing w:val="-3"/>
          <w:sz w:val="24"/>
        </w:rPr>
        <w:t xml:space="preserve"> </w:t>
      </w:r>
      <w:r>
        <w:rPr>
          <w:sz w:val="24"/>
        </w:rPr>
        <w:t>«Автоматизированные</w:t>
      </w:r>
      <w:r>
        <w:rPr>
          <w:spacing w:val="-9"/>
          <w:sz w:val="24"/>
        </w:rPr>
        <w:t xml:space="preserve"> </w:t>
      </w:r>
      <w:r>
        <w:rPr>
          <w:spacing w:val="-2"/>
          <w:sz w:val="24"/>
        </w:rPr>
        <w:t>системы».</w:t>
      </w:r>
    </w:p>
    <w:p w:rsidR="005B40CF" w:rsidRDefault="00540B02">
      <w:pPr>
        <w:pStyle w:val="a3"/>
        <w:ind w:right="136"/>
      </w:pPr>
      <w:r>
        <w:t>Модуль знакомит обучающихся с автоматизацией технологических процессов на производстве и в быту. Акцент сделан на изучение принципов управления автоматизированными системами и их практической реализации на примере простых технических систем. В результате освоения модуля обучающиеся разрабатывают индивидуальный или групповой проект, имитирующий работу автоматизированной системы (например, системы управления электродвигателем, освещением в помещении и прочее).</w:t>
      </w:r>
    </w:p>
    <w:p w:rsidR="005B40CF" w:rsidRDefault="00540B02">
      <w:pPr>
        <w:pStyle w:val="a5"/>
        <w:numPr>
          <w:ilvl w:val="2"/>
          <w:numId w:val="27"/>
        </w:numPr>
        <w:tabs>
          <w:tab w:val="left" w:pos="1569"/>
        </w:tabs>
        <w:jc w:val="both"/>
        <w:rPr>
          <w:sz w:val="24"/>
        </w:rPr>
      </w:pPr>
      <w:r>
        <w:rPr>
          <w:sz w:val="24"/>
        </w:rPr>
        <w:t>Модули «Животноводство»</w:t>
      </w:r>
      <w:r>
        <w:rPr>
          <w:spacing w:val="-11"/>
          <w:sz w:val="24"/>
        </w:rPr>
        <w:t xml:space="preserve"> </w:t>
      </w:r>
      <w:r>
        <w:rPr>
          <w:sz w:val="24"/>
        </w:rPr>
        <w:t>и</w:t>
      </w:r>
      <w:r>
        <w:rPr>
          <w:spacing w:val="1"/>
          <w:sz w:val="24"/>
        </w:rPr>
        <w:t xml:space="preserve"> </w:t>
      </w:r>
      <w:r>
        <w:rPr>
          <w:spacing w:val="-2"/>
          <w:sz w:val="24"/>
        </w:rPr>
        <w:t>«Растениеводство».</w:t>
      </w:r>
    </w:p>
    <w:p w:rsidR="005B40CF" w:rsidRDefault="00540B02">
      <w:pPr>
        <w:pStyle w:val="a3"/>
        <w:spacing w:before="1"/>
        <w:ind w:right="147"/>
      </w:pPr>
      <w:r>
        <w:t>Модули знакомят обучающихся с традиционными и современными технологиями в сельскохозяйственной сфере, направленными на природные объекты, имеющие свои биологические циклы.</w:t>
      </w:r>
    </w:p>
    <w:p w:rsidR="005B40CF" w:rsidRDefault="00540B02">
      <w:pPr>
        <w:pStyle w:val="a5"/>
        <w:numPr>
          <w:ilvl w:val="2"/>
          <w:numId w:val="27"/>
        </w:numPr>
        <w:tabs>
          <w:tab w:val="left" w:pos="1718"/>
        </w:tabs>
        <w:ind w:left="140" w:right="147" w:firstLine="708"/>
        <w:jc w:val="both"/>
        <w:rPr>
          <w:sz w:val="24"/>
        </w:rPr>
      </w:pPr>
      <w:r>
        <w:rPr>
          <w:sz w:val="24"/>
        </w:rPr>
        <w:t>В программе по учебному предмету «Труд (технология)» осуществляется реализация межпредметных связей:</w:t>
      </w:r>
    </w:p>
    <w:p w:rsidR="005B40CF" w:rsidRDefault="00540B02">
      <w:pPr>
        <w:pStyle w:val="a3"/>
        <w:ind w:right="138"/>
      </w:pPr>
      <w:r>
        <w:t>с алгеброй и геометрией при изучении модулей «Компьютерная графика. Черчение», «3D- моделирование, прототипирование, макетирование», «Технологии обработки материалов и пищевых продуктов»;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pPr>
      <w:r>
        <w:t>с химией при освоении разделов, связанных с технологиями химической промышленности</w:t>
      </w:r>
      <w:r>
        <w:rPr>
          <w:spacing w:val="40"/>
        </w:rPr>
        <w:t xml:space="preserve"> </w:t>
      </w:r>
      <w:r>
        <w:t>в инвариантных модулях;</w:t>
      </w:r>
    </w:p>
    <w:p w:rsidR="005B40CF" w:rsidRDefault="00540B02">
      <w:pPr>
        <w:pStyle w:val="a3"/>
        <w:ind w:right="146"/>
      </w:pPr>
      <w:r>
        <w:t>с биологией при изучении современных биотехнологий в инвариантных модулях и при освоении вариативных модулей «Растениеводство» и «Животноводство»;</w:t>
      </w:r>
    </w:p>
    <w:p w:rsidR="005B40CF" w:rsidRDefault="00540B02">
      <w:pPr>
        <w:pStyle w:val="a3"/>
        <w:ind w:right="141"/>
      </w:pPr>
      <w:r>
        <w:t>с физикой при освоении моделей машин и механизмов, модулей «Робототехника», «3D- моделирование, прототипирование, макетирование», «Технологии обработки материалов и пищевых продуктов»;</w:t>
      </w:r>
    </w:p>
    <w:p w:rsidR="005B40CF" w:rsidRDefault="00540B02">
      <w:pPr>
        <w:pStyle w:val="a3"/>
        <w:ind w:right="143"/>
      </w:pPr>
      <w:r>
        <w:t>с информатикой и информационно-коммуникационными технологиями при освоении в инвариантных и вариативных модулях информационных процессов сбора, хранения, преобразования и передачи информации, протекающих</w:t>
      </w:r>
      <w:r>
        <w:rPr>
          <w:spacing w:val="80"/>
        </w:rPr>
        <w:t xml:space="preserve"> </w:t>
      </w:r>
      <w:r>
        <w:t>в технических системах, использовании программных сервисов;</w:t>
      </w:r>
    </w:p>
    <w:p w:rsidR="005B40CF" w:rsidRDefault="00540B02">
      <w:pPr>
        <w:pStyle w:val="a3"/>
        <w:ind w:right="149"/>
      </w:pPr>
      <w:r>
        <w:t>с историей и искусством при освоении элементов промышленной эстетики, народных ремесел в инвариантном модуле «Производство и технологии»;</w:t>
      </w:r>
    </w:p>
    <w:p w:rsidR="005B40CF" w:rsidRDefault="00540B02">
      <w:pPr>
        <w:pStyle w:val="a3"/>
        <w:ind w:right="148"/>
      </w:pPr>
      <w:r>
        <w:t xml:space="preserve">с обществознанием при освоении тем в инвариантном модуле «Производство и </w:t>
      </w:r>
      <w:r>
        <w:rPr>
          <w:spacing w:val="-2"/>
        </w:rPr>
        <w:t>технологии».</w:t>
      </w:r>
    </w:p>
    <w:p w:rsidR="005B40CF" w:rsidRDefault="00540B02">
      <w:pPr>
        <w:pStyle w:val="a5"/>
        <w:numPr>
          <w:ilvl w:val="2"/>
          <w:numId w:val="27"/>
        </w:numPr>
        <w:tabs>
          <w:tab w:val="left" w:pos="1582"/>
        </w:tabs>
        <w:ind w:left="140" w:right="137" w:firstLine="708"/>
        <w:jc w:val="both"/>
        <w:rPr>
          <w:sz w:val="24"/>
        </w:rPr>
      </w:pPr>
      <w:r>
        <w:rPr>
          <w:sz w:val="24"/>
        </w:rPr>
        <w:t>Общее число часов, рекомендованных для изучения труда (технологии), – 272 часа:</w:t>
      </w:r>
      <w:r>
        <w:rPr>
          <w:spacing w:val="40"/>
          <w:sz w:val="24"/>
        </w:rPr>
        <w:t xml:space="preserve"> </w:t>
      </w:r>
      <w:r>
        <w:rPr>
          <w:sz w:val="24"/>
        </w:rPr>
        <w:t>в 5 классе – 68 часов (2 часа в неделю),</w:t>
      </w:r>
      <w:r>
        <w:rPr>
          <w:spacing w:val="80"/>
          <w:w w:val="150"/>
          <w:sz w:val="24"/>
        </w:rPr>
        <w:t xml:space="preserve"> </w:t>
      </w:r>
      <w:r>
        <w:rPr>
          <w:sz w:val="24"/>
        </w:rPr>
        <w:t>в 6 классе –68 часов (2 часа в неделю), в 7 классе – 68 часов (2 часа в неделю),</w:t>
      </w:r>
      <w:r>
        <w:rPr>
          <w:spacing w:val="80"/>
          <w:w w:val="150"/>
          <w:sz w:val="24"/>
        </w:rPr>
        <w:t xml:space="preserve"> </w:t>
      </w:r>
      <w:r>
        <w:rPr>
          <w:sz w:val="24"/>
        </w:rPr>
        <w:t xml:space="preserve">в 8 классе – 34 часа (1 час в неделю), в 9 классе – 34 часа (1 час в неделю). </w:t>
      </w:r>
      <w:r>
        <w:rPr>
          <w:color w:val="C00000"/>
          <w:sz w:val="24"/>
        </w:rPr>
        <w:t>Дополнительно рекомендуется выделить за счет внеурочной деятельности</w:t>
      </w:r>
      <w:r>
        <w:rPr>
          <w:color w:val="C00000"/>
          <w:spacing w:val="80"/>
          <w:w w:val="150"/>
          <w:sz w:val="24"/>
        </w:rPr>
        <w:t xml:space="preserve"> </w:t>
      </w:r>
      <w:r>
        <w:rPr>
          <w:color w:val="C00000"/>
          <w:sz w:val="24"/>
        </w:rPr>
        <w:t>в 8 классе – 34 часа (1 час в неделю), в 9 классе – 68 часов (2 часа в неделю).</w:t>
      </w:r>
    </w:p>
    <w:p w:rsidR="005B40CF" w:rsidRDefault="00540B02">
      <w:pPr>
        <w:pStyle w:val="a5"/>
        <w:numPr>
          <w:ilvl w:val="0"/>
          <w:numId w:val="27"/>
        </w:numPr>
        <w:tabs>
          <w:tab w:val="left" w:pos="1089"/>
        </w:tabs>
        <w:spacing w:before="1"/>
        <w:ind w:left="1089" w:hanging="240"/>
        <w:jc w:val="both"/>
        <w:rPr>
          <w:sz w:val="24"/>
        </w:rPr>
      </w:pPr>
      <w:r>
        <w:rPr>
          <w:sz w:val="24"/>
        </w:rPr>
        <w:t>Содержание</w:t>
      </w:r>
      <w:r>
        <w:rPr>
          <w:spacing w:val="-4"/>
          <w:sz w:val="24"/>
        </w:rPr>
        <w:t xml:space="preserve"> </w:t>
      </w:r>
      <w:r>
        <w:rPr>
          <w:spacing w:val="-2"/>
          <w:sz w:val="24"/>
        </w:rPr>
        <w:t>обучения.</w:t>
      </w:r>
    </w:p>
    <w:p w:rsidR="005B40CF" w:rsidRDefault="00540B02">
      <w:pPr>
        <w:pStyle w:val="a5"/>
        <w:numPr>
          <w:ilvl w:val="1"/>
          <w:numId w:val="27"/>
        </w:numPr>
        <w:tabs>
          <w:tab w:val="left" w:pos="1269"/>
        </w:tabs>
        <w:ind w:left="1269" w:hanging="420"/>
        <w:jc w:val="both"/>
        <w:rPr>
          <w:sz w:val="24"/>
        </w:rPr>
      </w:pPr>
      <w:r>
        <w:rPr>
          <w:sz w:val="24"/>
        </w:rPr>
        <w:t>Инвариантные</w:t>
      </w:r>
      <w:r>
        <w:rPr>
          <w:spacing w:val="-5"/>
          <w:sz w:val="24"/>
        </w:rPr>
        <w:t xml:space="preserve"> </w:t>
      </w:r>
      <w:r>
        <w:rPr>
          <w:spacing w:val="-2"/>
          <w:sz w:val="24"/>
        </w:rPr>
        <w:t>модули.</w:t>
      </w:r>
    </w:p>
    <w:p w:rsidR="005B40CF" w:rsidRDefault="00540B02">
      <w:pPr>
        <w:pStyle w:val="a5"/>
        <w:numPr>
          <w:ilvl w:val="2"/>
          <w:numId w:val="27"/>
        </w:numPr>
        <w:tabs>
          <w:tab w:val="left" w:pos="1449"/>
        </w:tabs>
        <w:ind w:left="849" w:right="5016" w:firstLine="0"/>
        <w:jc w:val="both"/>
        <w:rPr>
          <w:sz w:val="24"/>
        </w:rPr>
      </w:pPr>
      <w:r>
        <w:rPr>
          <w:sz w:val="24"/>
        </w:rPr>
        <w:t>Модуль</w:t>
      </w:r>
      <w:r>
        <w:rPr>
          <w:spacing w:val="-10"/>
          <w:sz w:val="24"/>
        </w:rPr>
        <w:t xml:space="preserve"> </w:t>
      </w:r>
      <w:r>
        <w:rPr>
          <w:sz w:val="24"/>
        </w:rPr>
        <w:t>«Производство</w:t>
      </w:r>
      <w:r>
        <w:rPr>
          <w:spacing w:val="-14"/>
          <w:sz w:val="24"/>
        </w:rPr>
        <w:t xml:space="preserve"> </w:t>
      </w:r>
      <w:r>
        <w:rPr>
          <w:sz w:val="24"/>
        </w:rPr>
        <w:t>и</w:t>
      </w:r>
      <w:r>
        <w:rPr>
          <w:spacing w:val="-14"/>
          <w:sz w:val="24"/>
        </w:rPr>
        <w:t xml:space="preserve"> </w:t>
      </w:r>
      <w:r>
        <w:rPr>
          <w:sz w:val="24"/>
        </w:rPr>
        <w:t>технологии». 5 Класс.</w:t>
      </w:r>
    </w:p>
    <w:p w:rsidR="005B40CF" w:rsidRDefault="00540B02">
      <w:pPr>
        <w:pStyle w:val="a3"/>
        <w:ind w:right="147"/>
      </w:pPr>
      <w:r>
        <w:t>Технологии</w:t>
      </w:r>
      <w:r>
        <w:rPr>
          <w:spacing w:val="-2"/>
        </w:rPr>
        <w:t xml:space="preserve"> </w:t>
      </w:r>
      <w:r>
        <w:t>вокруг</w:t>
      </w:r>
      <w:r>
        <w:rPr>
          <w:spacing w:val="-3"/>
        </w:rPr>
        <w:t xml:space="preserve"> </w:t>
      </w:r>
      <w:r>
        <w:t>нас.</w:t>
      </w:r>
      <w:r>
        <w:rPr>
          <w:spacing w:val="-1"/>
        </w:rPr>
        <w:t xml:space="preserve"> </w:t>
      </w:r>
      <w:r>
        <w:t>Материальный</w:t>
      </w:r>
      <w:r>
        <w:rPr>
          <w:spacing w:val="-3"/>
        </w:rPr>
        <w:t xml:space="preserve"> </w:t>
      </w:r>
      <w:r>
        <w:t>мир</w:t>
      </w:r>
      <w:r>
        <w:rPr>
          <w:spacing w:val="-5"/>
        </w:rPr>
        <w:t xml:space="preserve"> </w:t>
      </w:r>
      <w:r>
        <w:t>и</w:t>
      </w:r>
      <w:r>
        <w:rPr>
          <w:spacing w:val="-2"/>
        </w:rPr>
        <w:t xml:space="preserve"> </w:t>
      </w:r>
      <w:r>
        <w:t>потребности</w:t>
      </w:r>
      <w:r>
        <w:rPr>
          <w:spacing w:val="-2"/>
        </w:rPr>
        <w:t xml:space="preserve"> </w:t>
      </w:r>
      <w:r>
        <w:t>человека.</w:t>
      </w:r>
      <w:r>
        <w:rPr>
          <w:spacing w:val="-3"/>
        </w:rPr>
        <w:t xml:space="preserve"> </w:t>
      </w:r>
      <w:r>
        <w:t>Трудовая</w:t>
      </w:r>
      <w:r>
        <w:rPr>
          <w:spacing w:val="-3"/>
        </w:rPr>
        <w:t xml:space="preserve"> </w:t>
      </w:r>
      <w:r>
        <w:t>деятельность человека и создание вещей (изделий).</w:t>
      </w:r>
    </w:p>
    <w:p w:rsidR="005B40CF" w:rsidRDefault="00540B02">
      <w:pPr>
        <w:pStyle w:val="a3"/>
        <w:ind w:right="151"/>
      </w:pPr>
      <w:r>
        <w:t>Материальные технологии. Технологический процесс. Производство</w:t>
      </w:r>
      <w:r>
        <w:rPr>
          <w:spacing w:val="80"/>
        </w:rPr>
        <w:t xml:space="preserve"> </w:t>
      </w:r>
      <w:r>
        <w:t>и техника. Роль техники в производственной деятельности человека. Классификация техники.</w:t>
      </w:r>
    </w:p>
    <w:p w:rsidR="005B40CF" w:rsidRDefault="00540B02">
      <w:pPr>
        <w:pStyle w:val="a3"/>
        <w:ind w:right="146"/>
      </w:pPr>
      <w:r>
        <w:t>Проекты и ресурсы в производственной деятельности человека. Проект</w:t>
      </w:r>
      <w:r>
        <w:rPr>
          <w:spacing w:val="80"/>
        </w:rPr>
        <w:t xml:space="preserve"> </w:t>
      </w:r>
      <w:r>
        <w:t xml:space="preserve">как форма организации деятельности. Виды проектов. Этапы проектной деятельности. Проектная </w:t>
      </w:r>
      <w:r>
        <w:rPr>
          <w:spacing w:val="-2"/>
        </w:rPr>
        <w:t>документация.</w:t>
      </w:r>
    </w:p>
    <w:p w:rsidR="005B40CF" w:rsidRDefault="00540B02">
      <w:pPr>
        <w:pStyle w:val="a3"/>
        <w:spacing w:before="1"/>
        <w:ind w:left="849" w:right="599" w:firstLine="0"/>
        <w:jc w:val="left"/>
      </w:pPr>
      <w:r>
        <w:t>Какие</w:t>
      </w:r>
      <w:r>
        <w:rPr>
          <w:spacing w:val="-5"/>
        </w:rPr>
        <w:t xml:space="preserve"> </w:t>
      </w:r>
      <w:r>
        <w:t>бывают</w:t>
      </w:r>
      <w:r>
        <w:rPr>
          <w:spacing w:val="-4"/>
        </w:rPr>
        <w:t xml:space="preserve"> </w:t>
      </w:r>
      <w:r>
        <w:t>профессии.</w:t>
      </w:r>
      <w:r>
        <w:rPr>
          <w:spacing w:val="-4"/>
        </w:rPr>
        <w:t xml:space="preserve"> </w:t>
      </w:r>
      <w:r>
        <w:t>Мир</w:t>
      </w:r>
      <w:r>
        <w:rPr>
          <w:spacing w:val="-2"/>
        </w:rPr>
        <w:t xml:space="preserve"> </w:t>
      </w:r>
      <w:r>
        <w:t>труда</w:t>
      </w:r>
      <w:r>
        <w:rPr>
          <w:spacing w:val="-5"/>
        </w:rPr>
        <w:t xml:space="preserve"> </w:t>
      </w:r>
      <w:r>
        <w:t>и</w:t>
      </w:r>
      <w:r>
        <w:rPr>
          <w:spacing w:val="-4"/>
        </w:rPr>
        <w:t xml:space="preserve"> </w:t>
      </w:r>
      <w:r>
        <w:t>профессий.</w:t>
      </w:r>
      <w:r>
        <w:rPr>
          <w:spacing w:val="-4"/>
        </w:rPr>
        <w:t xml:space="preserve"> </w:t>
      </w:r>
      <w:r>
        <w:t>Социальная</w:t>
      </w:r>
      <w:r>
        <w:rPr>
          <w:spacing w:val="-4"/>
        </w:rPr>
        <w:t xml:space="preserve"> </w:t>
      </w:r>
      <w:r>
        <w:t>значимость</w:t>
      </w:r>
      <w:r>
        <w:rPr>
          <w:spacing w:val="-4"/>
        </w:rPr>
        <w:t xml:space="preserve"> </w:t>
      </w:r>
      <w:r>
        <w:t>профессий. 6 Класс.</w:t>
      </w:r>
    </w:p>
    <w:p w:rsidR="005B40CF" w:rsidRDefault="00540B02">
      <w:pPr>
        <w:pStyle w:val="a3"/>
        <w:ind w:left="849" w:firstLine="0"/>
        <w:jc w:val="left"/>
      </w:pPr>
      <w:r>
        <w:t>Модели</w:t>
      </w:r>
      <w:r>
        <w:rPr>
          <w:spacing w:val="-3"/>
        </w:rPr>
        <w:t xml:space="preserve"> </w:t>
      </w:r>
      <w:r>
        <w:t>и</w:t>
      </w:r>
      <w:r>
        <w:rPr>
          <w:spacing w:val="-2"/>
        </w:rPr>
        <w:t xml:space="preserve"> моделирование.</w:t>
      </w:r>
    </w:p>
    <w:p w:rsidR="005B40CF" w:rsidRDefault="00540B02">
      <w:pPr>
        <w:pStyle w:val="a3"/>
        <w:ind w:left="849" w:right="3365" w:firstLine="0"/>
        <w:jc w:val="left"/>
      </w:pPr>
      <w:r>
        <w:t>Виды</w:t>
      </w:r>
      <w:r>
        <w:rPr>
          <w:spacing w:val="-7"/>
        </w:rPr>
        <w:t xml:space="preserve"> </w:t>
      </w:r>
      <w:r>
        <w:t>машин</w:t>
      </w:r>
      <w:r>
        <w:rPr>
          <w:spacing w:val="-7"/>
        </w:rPr>
        <w:t xml:space="preserve"> </w:t>
      </w:r>
      <w:r>
        <w:t>и</w:t>
      </w:r>
      <w:r>
        <w:rPr>
          <w:spacing w:val="-7"/>
        </w:rPr>
        <w:t xml:space="preserve"> </w:t>
      </w:r>
      <w:r>
        <w:t>механизмов.</w:t>
      </w:r>
      <w:r>
        <w:rPr>
          <w:spacing w:val="-7"/>
        </w:rPr>
        <w:t xml:space="preserve"> </w:t>
      </w:r>
      <w:r>
        <w:t>Кинематические</w:t>
      </w:r>
      <w:r>
        <w:rPr>
          <w:spacing w:val="-8"/>
        </w:rPr>
        <w:t xml:space="preserve"> </w:t>
      </w:r>
      <w:r>
        <w:t>схемы. Технологические задачи и способы их решения.</w:t>
      </w:r>
    </w:p>
    <w:p w:rsidR="005B40CF" w:rsidRDefault="00540B02">
      <w:pPr>
        <w:pStyle w:val="a3"/>
        <w:ind w:left="849" w:firstLine="0"/>
        <w:jc w:val="left"/>
      </w:pPr>
      <w:r>
        <w:t>Техническое</w:t>
      </w:r>
      <w:r>
        <w:rPr>
          <w:spacing w:val="-9"/>
        </w:rPr>
        <w:t xml:space="preserve"> </w:t>
      </w:r>
      <w:r>
        <w:t>моделирование</w:t>
      </w:r>
      <w:r>
        <w:rPr>
          <w:spacing w:val="-9"/>
        </w:rPr>
        <w:t xml:space="preserve"> </w:t>
      </w:r>
      <w:r>
        <w:t>и</w:t>
      </w:r>
      <w:r>
        <w:rPr>
          <w:spacing w:val="-8"/>
        </w:rPr>
        <w:t xml:space="preserve"> </w:t>
      </w:r>
      <w:r>
        <w:t>конструирование.</w:t>
      </w:r>
      <w:r>
        <w:rPr>
          <w:spacing w:val="-8"/>
        </w:rPr>
        <w:t xml:space="preserve"> </w:t>
      </w:r>
      <w:r>
        <w:t>Конструкторская</w:t>
      </w:r>
      <w:r>
        <w:rPr>
          <w:spacing w:val="-8"/>
        </w:rPr>
        <w:t xml:space="preserve"> </w:t>
      </w:r>
      <w:r>
        <w:t>документация. Перспективы развития техники и технологий.</w:t>
      </w:r>
    </w:p>
    <w:p w:rsidR="005B40CF" w:rsidRDefault="00540B02">
      <w:pPr>
        <w:pStyle w:val="a3"/>
        <w:ind w:left="849" w:right="5293" w:firstLine="0"/>
        <w:jc w:val="left"/>
      </w:pPr>
      <w:r>
        <w:t>Мир</w:t>
      </w:r>
      <w:r>
        <w:rPr>
          <w:spacing w:val="-12"/>
        </w:rPr>
        <w:t xml:space="preserve"> </w:t>
      </w:r>
      <w:r>
        <w:t>профессий.</w:t>
      </w:r>
      <w:r>
        <w:rPr>
          <w:spacing w:val="-12"/>
        </w:rPr>
        <w:t xml:space="preserve"> </w:t>
      </w:r>
      <w:r>
        <w:t>Инженерные</w:t>
      </w:r>
      <w:r>
        <w:rPr>
          <w:spacing w:val="-13"/>
        </w:rPr>
        <w:t xml:space="preserve"> </w:t>
      </w:r>
      <w:r>
        <w:t>профессии. 7 класс.</w:t>
      </w:r>
    </w:p>
    <w:p w:rsidR="005B40CF" w:rsidRDefault="00540B02">
      <w:pPr>
        <w:pStyle w:val="a3"/>
        <w:ind w:left="849" w:right="1921" w:firstLine="0"/>
        <w:jc w:val="left"/>
      </w:pPr>
      <w:r>
        <w:t>Создание</w:t>
      </w:r>
      <w:r>
        <w:rPr>
          <w:spacing w:val="-8"/>
        </w:rPr>
        <w:t xml:space="preserve"> </w:t>
      </w:r>
      <w:r>
        <w:t>технологий</w:t>
      </w:r>
      <w:r>
        <w:rPr>
          <w:spacing w:val="-8"/>
        </w:rPr>
        <w:t xml:space="preserve"> </w:t>
      </w:r>
      <w:r>
        <w:t>как</w:t>
      </w:r>
      <w:r>
        <w:rPr>
          <w:spacing w:val="-7"/>
        </w:rPr>
        <w:t xml:space="preserve"> </w:t>
      </w:r>
      <w:r>
        <w:t>основная</w:t>
      </w:r>
      <w:r>
        <w:rPr>
          <w:spacing w:val="-7"/>
        </w:rPr>
        <w:t xml:space="preserve"> </w:t>
      </w:r>
      <w:r>
        <w:t>задача</w:t>
      </w:r>
      <w:r>
        <w:rPr>
          <w:spacing w:val="-8"/>
        </w:rPr>
        <w:t xml:space="preserve"> </w:t>
      </w:r>
      <w:r>
        <w:t>современной</w:t>
      </w:r>
      <w:r>
        <w:rPr>
          <w:spacing w:val="-7"/>
        </w:rPr>
        <w:t xml:space="preserve"> </w:t>
      </w:r>
      <w:r>
        <w:t>науки. Промышленная эстетика. Дизайн.</w:t>
      </w:r>
    </w:p>
    <w:p w:rsidR="005B40CF" w:rsidRDefault="00540B02">
      <w:pPr>
        <w:pStyle w:val="a3"/>
        <w:ind w:left="849" w:firstLine="0"/>
        <w:jc w:val="left"/>
      </w:pPr>
      <w:r>
        <w:t>Народные</w:t>
      </w:r>
      <w:r>
        <w:rPr>
          <w:spacing w:val="-5"/>
        </w:rPr>
        <w:t xml:space="preserve"> </w:t>
      </w:r>
      <w:r>
        <w:t>ремесла. Народные</w:t>
      </w:r>
      <w:r>
        <w:rPr>
          <w:spacing w:val="-4"/>
        </w:rPr>
        <w:t xml:space="preserve"> </w:t>
      </w:r>
      <w:r>
        <w:t>ремесла</w:t>
      </w:r>
      <w:r>
        <w:rPr>
          <w:spacing w:val="-3"/>
        </w:rPr>
        <w:t xml:space="preserve"> </w:t>
      </w:r>
      <w:r>
        <w:t>и</w:t>
      </w:r>
      <w:r>
        <w:rPr>
          <w:spacing w:val="-2"/>
        </w:rPr>
        <w:t xml:space="preserve"> </w:t>
      </w:r>
      <w:r>
        <w:t>промыслы</w:t>
      </w:r>
      <w:r>
        <w:rPr>
          <w:spacing w:val="-2"/>
        </w:rPr>
        <w:t xml:space="preserve"> России.</w:t>
      </w:r>
    </w:p>
    <w:p w:rsidR="005B40CF" w:rsidRDefault="00540B02">
      <w:pPr>
        <w:pStyle w:val="a3"/>
        <w:ind w:left="849" w:firstLine="0"/>
        <w:jc w:val="left"/>
      </w:pPr>
      <w:r>
        <w:t>Цифровизация</w:t>
      </w:r>
      <w:r>
        <w:rPr>
          <w:spacing w:val="-6"/>
        </w:rPr>
        <w:t xml:space="preserve"> </w:t>
      </w:r>
      <w:r>
        <w:t>производства.</w:t>
      </w:r>
      <w:r>
        <w:rPr>
          <w:spacing w:val="-3"/>
        </w:rPr>
        <w:t xml:space="preserve"> </w:t>
      </w:r>
      <w:r>
        <w:t>Цифровые</w:t>
      </w:r>
      <w:r>
        <w:rPr>
          <w:spacing w:val="-5"/>
        </w:rPr>
        <w:t xml:space="preserve"> </w:t>
      </w:r>
      <w:r>
        <w:t>технологии</w:t>
      </w:r>
      <w:r>
        <w:rPr>
          <w:spacing w:val="-4"/>
        </w:rPr>
        <w:t xml:space="preserve"> </w:t>
      </w:r>
      <w:r>
        <w:t>и</w:t>
      </w:r>
      <w:r>
        <w:rPr>
          <w:spacing w:val="-4"/>
        </w:rPr>
        <w:t xml:space="preserve"> </w:t>
      </w:r>
      <w:r>
        <w:t>способы</w:t>
      </w:r>
      <w:r>
        <w:rPr>
          <w:spacing w:val="-3"/>
        </w:rPr>
        <w:t xml:space="preserve"> </w:t>
      </w:r>
      <w:r>
        <w:t>обработки</w:t>
      </w:r>
      <w:r>
        <w:rPr>
          <w:spacing w:val="-4"/>
        </w:rPr>
        <w:t xml:space="preserve"> </w:t>
      </w:r>
      <w:r>
        <w:rPr>
          <w:spacing w:val="-2"/>
        </w:rPr>
        <w:t>информации.</w:t>
      </w:r>
    </w:p>
    <w:p w:rsidR="005B40CF" w:rsidRDefault="00540B02">
      <w:pPr>
        <w:pStyle w:val="a3"/>
        <w:spacing w:before="1"/>
        <w:jc w:val="left"/>
      </w:pPr>
      <w:r>
        <w:t>Управление</w:t>
      </w:r>
      <w:r>
        <w:rPr>
          <w:spacing w:val="40"/>
        </w:rPr>
        <w:t xml:space="preserve"> </w:t>
      </w:r>
      <w:r>
        <w:t>технологическими</w:t>
      </w:r>
      <w:r>
        <w:rPr>
          <w:spacing w:val="40"/>
        </w:rPr>
        <w:t xml:space="preserve"> </w:t>
      </w:r>
      <w:r>
        <w:t>процессами.</w:t>
      </w:r>
      <w:r>
        <w:rPr>
          <w:spacing w:val="40"/>
        </w:rPr>
        <w:t xml:space="preserve"> </w:t>
      </w:r>
      <w:r>
        <w:t>Управление</w:t>
      </w:r>
      <w:r>
        <w:rPr>
          <w:spacing w:val="40"/>
        </w:rPr>
        <w:t xml:space="preserve"> </w:t>
      </w:r>
      <w:r>
        <w:t>производством.</w:t>
      </w:r>
      <w:r>
        <w:rPr>
          <w:spacing w:val="40"/>
        </w:rPr>
        <w:t xml:space="preserve"> </w:t>
      </w:r>
      <w:r>
        <w:t>Современные</w:t>
      </w:r>
      <w:r>
        <w:rPr>
          <w:spacing w:val="40"/>
        </w:rPr>
        <w:t xml:space="preserve"> </w:t>
      </w:r>
      <w:r>
        <w:t>и перспективные технологии.</w:t>
      </w:r>
    </w:p>
    <w:p w:rsidR="005B40CF" w:rsidRDefault="00540B02">
      <w:pPr>
        <w:pStyle w:val="a3"/>
        <w:ind w:left="849" w:firstLine="0"/>
        <w:jc w:val="left"/>
      </w:pPr>
      <w:r>
        <w:t>Понятие</w:t>
      </w:r>
      <w:r>
        <w:rPr>
          <w:spacing w:val="-6"/>
        </w:rPr>
        <w:t xml:space="preserve"> </w:t>
      </w:r>
      <w:r>
        <w:t>высокотехнологичных</w:t>
      </w:r>
      <w:r>
        <w:rPr>
          <w:spacing w:val="-4"/>
        </w:rPr>
        <w:t xml:space="preserve"> </w:t>
      </w:r>
      <w:r>
        <w:t>отраслей.</w:t>
      </w:r>
      <w:r>
        <w:rPr>
          <w:spacing w:val="-1"/>
        </w:rPr>
        <w:t xml:space="preserve"> </w:t>
      </w:r>
      <w:r>
        <w:t>«Высокие</w:t>
      </w:r>
      <w:r>
        <w:rPr>
          <w:spacing w:val="-6"/>
        </w:rPr>
        <w:t xml:space="preserve"> </w:t>
      </w:r>
      <w:r>
        <w:t>технологии»</w:t>
      </w:r>
      <w:r>
        <w:rPr>
          <w:spacing w:val="-12"/>
        </w:rPr>
        <w:t xml:space="preserve"> </w:t>
      </w:r>
      <w:r>
        <w:t>двойного</w:t>
      </w:r>
      <w:r>
        <w:rPr>
          <w:spacing w:val="-4"/>
        </w:rPr>
        <w:t xml:space="preserve"> </w:t>
      </w:r>
      <w:r>
        <w:rPr>
          <w:spacing w:val="-2"/>
        </w:rPr>
        <w:t>назначения.</w:t>
      </w:r>
    </w:p>
    <w:p w:rsidR="005B40CF" w:rsidRDefault="00540B02">
      <w:pPr>
        <w:pStyle w:val="a3"/>
        <w:jc w:val="left"/>
      </w:pPr>
      <w:r>
        <w:t>Разработка и внедрение технологий многократного использования материалов, технологий безотходного производства.</w:t>
      </w:r>
    </w:p>
    <w:p w:rsidR="005B40CF" w:rsidRDefault="00540B02">
      <w:pPr>
        <w:pStyle w:val="a3"/>
        <w:ind w:left="849" w:right="349" w:firstLine="0"/>
        <w:jc w:val="left"/>
      </w:pPr>
      <w:r>
        <w:t>Мир</w:t>
      </w:r>
      <w:r>
        <w:rPr>
          <w:spacing w:val="-4"/>
        </w:rPr>
        <w:t xml:space="preserve"> </w:t>
      </w:r>
      <w:r>
        <w:t>профессий.</w:t>
      </w:r>
      <w:r>
        <w:rPr>
          <w:spacing w:val="-4"/>
        </w:rPr>
        <w:t xml:space="preserve"> </w:t>
      </w:r>
      <w:r>
        <w:t>Профессии,</w:t>
      </w:r>
      <w:r>
        <w:rPr>
          <w:spacing w:val="-4"/>
        </w:rPr>
        <w:t xml:space="preserve"> </w:t>
      </w:r>
      <w:r>
        <w:t>связанные</w:t>
      </w:r>
      <w:r>
        <w:rPr>
          <w:spacing w:val="-6"/>
        </w:rPr>
        <w:t xml:space="preserve"> </w:t>
      </w:r>
      <w:r>
        <w:t>с</w:t>
      </w:r>
      <w:r>
        <w:rPr>
          <w:spacing w:val="-5"/>
        </w:rPr>
        <w:t xml:space="preserve"> </w:t>
      </w:r>
      <w:r>
        <w:t>дизайном,</w:t>
      </w:r>
      <w:r>
        <w:rPr>
          <w:spacing w:val="-4"/>
        </w:rPr>
        <w:t xml:space="preserve"> </w:t>
      </w:r>
      <w:r>
        <w:t>их</w:t>
      </w:r>
      <w:r>
        <w:rPr>
          <w:spacing w:val="-2"/>
        </w:rPr>
        <w:t xml:space="preserve"> </w:t>
      </w:r>
      <w:r>
        <w:t>востребованность</w:t>
      </w:r>
      <w:r>
        <w:rPr>
          <w:spacing w:val="80"/>
        </w:rPr>
        <w:t xml:space="preserve"> </w:t>
      </w:r>
      <w:r>
        <w:t>на</w:t>
      </w:r>
      <w:r>
        <w:rPr>
          <w:spacing w:val="-5"/>
        </w:rPr>
        <w:t xml:space="preserve"> </w:t>
      </w:r>
      <w:r>
        <w:t>рынке</w:t>
      </w:r>
      <w:r>
        <w:rPr>
          <w:spacing w:val="-5"/>
        </w:rPr>
        <w:t xml:space="preserve"> </w:t>
      </w:r>
      <w:r>
        <w:t>труда. 8 класс.</w:t>
      </w:r>
    </w:p>
    <w:p w:rsidR="005B40CF" w:rsidRDefault="00540B02">
      <w:pPr>
        <w:pStyle w:val="a3"/>
        <w:ind w:left="849" w:firstLine="0"/>
        <w:jc w:val="left"/>
      </w:pPr>
      <w:r>
        <w:t>Общие</w:t>
      </w:r>
      <w:r>
        <w:rPr>
          <w:spacing w:val="73"/>
          <w:w w:val="150"/>
        </w:rPr>
        <w:t xml:space="preserve"> </w:t>
      </w:r>
      <w:r>
        <w:t>принципы</w:t>
      </w:r>
      <w:r>
        <w:rPr>
          <w:spacing w:val="75"/>
          <w:w w:val="150"/>
        </w:rPr>
        <w:t xml:space="preserve"> </w:t>
      </w:r>
      <w:r>
        <w:t>управления.</w:t>
      </w:r>
      <w:r>
        <w:rPr>
          <w:spacing w:val="74"/>
          <w:w w:val="150"/>
        </w:rPr>
        <w:t xml:space="preserve"> </w:t>
      </w:r>
      <w:r>
        <w:t>Управление</w:t>
      </w:r>
      <w:r>
        <w:rPr>
          <w:spacing w:val="74"/>
          <w:w w:val="150"/>
        </w:rPr>
        <w:t xml:space="preserve"> </w:t>
      </w:r>
      <w:r>
        <w:t>и</w:t>
      </w:r>
      <w:r>
        <w:rPr>
          <w:spacing w:val="74"/>
          <w:w w:val="150"/>
        </w:rPr>
        <w:t xml:space="preserve"> </w:t>
      </w:r>
      <w:r>
        <w:t>организация.</w:t>
      </w:r>
      <w:r>
        <w:rPr>
          <w:spacing w:val="74"/>
          <w:w w:val="150"/>
        </w:rPr>
        <w:t xml:space="preserve"> </w:t>
      </w:r>
      <w:r>
        <w:t>Управление</w:t>
      </w:r>
      <w:r>
        <w:rPr>
          <w:spacing w:val="74"/>
          <w:w w:val="150"/>
        </w:rPr>
        <w:t xml:space="preserve"> </w:t>
      </w:r>
      <w:r>
        <w:rPr>
          <w:spacing w:val="-2"/>
        </w:rPr>
        <w:t>современным</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производством.</w:t>
      </w:r>
    </w:p>
    <w:p w:rsidR="005B40CF" w:rsidRDefault="00540B02">
      <w:pPr>
        <w:pStyle w:val="a3"/>
        <w:tabs>
          <w:tab w:val="left" w:pos="8484"/>
        </w:tabs>
        <w:ind w:left="849" w:firstLine="0"/>
        <w:jc w:val="left"/>
      </w:pPr>
      <w:r>
        <w:t>Производство</w:t>
      </w:r>
      <w:r>
        <w:rPr>
          <w:spacing w:val="61"/>
        </w:rPr>
        <w:t xml:space="preserve"> </w:t>
      </w:r>
      <w:r>
        <w:t>и</w:t>
      </w:r>
      <w:r>
        <w:rPr>
          <w:spacing w:val="65"/>
        </w:rPr>
        <w:t xml:space="preserve"> </w:t>
      </w:r>
      <w:r>
        <w:t>его</w:t>
      </w:r>
      <w:r>
        <w:rPr>
          <w:spacing w:val="63"/>
        </w:rPr>
        <w:t xml:space="preserve"> </w:t>
      </w:r>
      <w:r>
        <w:t>виды.</w:t>
      </w:r>
      <w:r>
        <w:rPr>
          <w:spacing w:val="64"/>
        </w:rPr>
        <w:t xml:space="preserve"> </w:t>
      </w:r>
      <w:r>
        <w:t>Инновации</w:t>
      </w:r>
      <w:r>
        <w:rPr>
          <w:spacing w:val="64"/>
        </w:rPr>
        <w:t xml:space="preserve"> </w:t>
      </w:r>
      <w:r>
        <w:t>и</w:t>
      </w:r>
      <w:r>
        <w:rPr>
          <w:spacing w:val="65"/>
        </w:rPr>
        <w:t xml:space="preserve"> </w:t>
      </w:r>
      <w:r>
        <w:t>инновационные</w:t>
      </w:r>
      <w:r>
        <w:rPr>
          <w:spacing w:val="63"/>
        </w:rPr>
        <w:t xml:space="preserve"> </w:t>
      </w:r>
      <w:r>
        <w:rPr>
          <w:spacing w:val="-2"/>
        </w:rPr>
        <w:t>процессы</w:t>
      </w:r>
      <w:r>
        <w:tab/>
        <w:t>на</w:t>
      </w:r>
      <w:r>
        <w:rPr>
          <w:spacing w:val="66"/>
        </w:rPr>
        <w:t xml:space="preserve"> </w:t>
      </w:r>
      <w:r>
        <w:rPr>
          <w:spacing w:val="-2"/>
        </w:rPr>
        <w:t>предприятиях.</w:t>
      </w:r>
    </w:p>
    <w:p w:rsidR="005B40CF" w:rsidRDefault="00540B02">
      <w:pPr>
        <w:pStyle w:val="a3"/>
        <w:ind w:firstLine="0"/>
        <w:jc w:val="left"/>
      </w:pPr>
      <w:r>
        <w:t>Управление</w:t>
      </w:r>
      <w:r>
        <w:rPr>
          <w:spacing w:val="-4"/>
        </w:rPr>
        <w:t xml:space="preserve"> </w:t>
      </w:r>
      <w:r>
        <w:rPr>
          <w:spacing w:val="-2"/>
        </w:rPr>
        <w:t>инновациями.</w:t>
      </w:r>
    </w:p>
    <w:p w:rsidR="005B40CF" w:rsidRDefault="00540B02">
      <w:pPr>
        <w:pStyle w:val="a3"/>
        <w:ind w:left="849" w:firstLine="0"/>
        <w:jc w:val="left"/>
      </w:pPr>
      <w:r>
        <w:t>Рынок</w:t>
      </w:r>
      <w:r>
        <w:rPr>
          <w:spacing w:val="-5"/>
        </w:rPr>
        <w:t xml:space="preserve"> </w:t>
      </w:r>
      <w:r>
        <w:t>труда.</w:t>
      </w:r>
      <w:r>
        <w:rPr>
          <w:spacing w:val="-3"/>
        </w:rPr>
        <w:t xml:space="preserve"> </w:t>
      </w:r>
      <w:r>
        <w:t>Функции</w:t>
      </w:r>
      <w:r>
        <w:rPr>
          <w:spacing w:val="-3"/>
        </w:rPr>
        <w:t xml:space="preserve"> </w:t>
      </w:r>
      <w:r>
        <w:t>рынка</w:t>
      </w:r>
      <w:r>
        <w:rPr>
          <w:spacing w:val="-4"/>
        </w:rPr>
        <w:t xml:space="preserve"> </w:t>
      </w:r>
      <w:r>
        <w:t>труда.</w:t>
      </w:r>
      <w:r>
        <w:rPr>
          <w:spacing w:val="-3"/>
        </w:rPr>
        <w:t xml:space="preserve"> </w:t>
      </w:r>
      <w:r>
        <w:t>Трудовые</w:t>
      </w:r>
      <w:r>
        <w:rPr>
          <w:spacing w:val="-2"/>
        </w:rPr>
        <w:t xml:space="preserve"> ресурсы.</w:t>
      </w:r>
    </w:p>
    <w:p w:rsidR="005B40CF" w:rsidRDefault="00540B02">
      <w:pPr>
        <w:pStyle w:val="a3"/>
        <w:tabs>
          <w:tab w:val="left" w:pos="1535"/>
          <w:tab w:val="left" w:pos="2919"/>
          <w:tab w:val="left" w:pos="4327"/>
          <w:tab w:val="left" w:pos="6010"/>
          <w:tab w:val="left" w:pos="6363"/>
          <w:tab w:val="left" w:pos="7993"/>
          <w:tab w:val="left" w:pos="8898"/>
          <w:tab w:val="left" w:pos="10226"/>
        </w:tabs>
        <w:ind w:right="147"/>
        <w:jc w:val="left"/>
      </w:pPr>
      <w:r>
        <w:rPr>
          <w:spacing w:val="-4"/>
        </w:rPr>
        <w:t>Мир</w:t>
      </w:r>
      <w:r>
        <w:tab/>
      </w:r>
      <w:r>
        <w:rPr>
          <w:spacing w:val="-2"/>
        </w:rPr>
        <w:t>профессий.</w:t>
      </w:r>
      <w:r>
        <w:tab/>
      </w:r>
      <w:r>
        <w:rPr>
          <w:spacing w:val="-2"/>
        </w:rPr>
        <w:t>Профессия,</w:t>
      </w:r>
      <w:r>
        <w:tab/>
      </w:r>
      <w:r>
        <w:rPr>
          <w:spacing w:val="-2"/>
        </w:rPr>
        <w:t>квалификация</w:t>
      </w:r>
      <w:r>
        <w:tab/>
      </w:r>
      <w:r>
        <w:rPr>
          <w:spacing w:val="-10"/>
        </w:rPr>
        <w:t>и</w:t>
      </w:r>
      <w:r>
        <w:tab/>
      </w:r>
      <w:r>
        <w:rPr>
          <w:spacing w:val="-2"/>
        </w:rPr>
        <w:t>компетенции.</w:t>
      </w:r>
      <w:r>
        <w:tab/>
      </w:r>
      <w:r>
        <w:rPr>
          <w:spacing w:val="-2"/>
        </w:rPr>
        <w:t>Выбор</w:t>
      </w:r>
      <w:r>
        <w:tab/>
      </w:r>
      <w:r>
        <w:rPr>
          <w:spacing w:val="-2"/>
        </w:rPr>
        <w:t>профессии</w:t>
      </w:r>
      <w:r>
        <w:tab/>
      </w:r>
      <w:r>
        <w:rPr>
          <w:spacing w:val="-10"/>
        </w:rPr>
        <w:t xml:space="preserve">в </w:t>
      </w:r>
      <w:r>
        <w:t>зависимости от интересов и способностей человека. Профессиональное самоопределение.</w:t>
      </w:r>
    </w:p>
    <w:p w:rsidR="005B40CF" w:rsidRDefault="00540B02">
      <w:pPr>
        <w:pStyle w:val="a3"/>
        <w:ind w:left="849" w:firstLine="0"/>
        <w:jc w:val="left"/>
      </w:pPr>
      <w:r>
        <w:t xml:space="preserve">9 </w:t>
      </w:r>
      <w:r>
        <w:rPr>
          <w:spacing w:val="-2"/>
        </w:rPr>
        <w:t>класс.</w:t>
      </w:r>
    </w:p>
    <w:p w:rsidR="005B40CF" w:rsidRDefault="00540B02">
      <w:pPr>
        <w:pStyle w:val="a3"/>
        <w:ind w:left="849" w:firstLine="0"/>
        <w:jc w:val="left"/>
      </w:pPr>
      <w:r>
        <w:t>Предпринимательство</w:t>
      </w:r>
      <w:r>
        <w:rPr>
          <w:spacing w:val="79"/>
          <w:w w:val="150"/>
        </w:rPr>
        <w:t xml:space="preserve"> </w:t>
      </w:r>
      <w:r>
        <w:t>и</w:t>
      </w:r>
      <w:r>
        <w:rPr>
          <w:spacing w:val="26"/>
        </w:rPr>
        <w:t xml:space="preserve">  </w:t>
      </w:r>
      <w:r>
        <w:t>предприниматель.</w:t>
      </w:r>
      <w:r>
        <w:rPr>
          <w:spacing w:val="25"/>
        </w:rPr>
        <w:t xml:space="preserve">  </w:t>
      </w:r>
      <w:r>
        <w:t>Сущность</w:t>
      </w:r>
      <w:r>
        <w:rPr>
          <w:spacing w:val="26"/>
        </w:rPr>
        <w:t xml:space="preserve">  </w:t>
      </w:r>
      <w:r>
        <w:t>культуры</w:t>
      </w:r>
      <w:r>
        <w:rPr>
          <w:spacing w:val="27"/>
        </w:rPr>
        <w:t xml:space="preserve">  </w:t>
      </w:r>
      <w:r>
        <w:rPr>
          <w:spacing w:val="-2"/>
        </w:rPr>
        <w:t>предпринимательства.</w:t>
      </w:r>
    </w:p>
    <w:p w:rsidR="005B40CF" w:rsidRDefault="00540B02">
      <w:pPr>
        <w:pStyle w:val="a3"/>
        <w:ind w:firstLine="0"/>
        <w:jc w:val="left"/>
      </w:pPr>
      <w:r>
        <w:t>Виды</w:t>
      </w:r>
      <w:r>
        <w:rPr>
          <w:spacing w:val="-7"/>
        </w:rPr>
        <w:t xml:space="preserve"> </w:t>
      </w:r>
      <w:r>
        <w:t>предпринимательской</w:t>
      </w:r>
      <w:r>
        <w:rPr>
          <w:spacing w:val="-7"/>
        </w:rPr>
        <w:t xml:space="preserve"> </w:t>
      </w:r>
      <w:r>
        <w:rPr>
          <w:spacing w:val="-2"/>
        </w:rPr>
        <w:t>деятельности.</w:t>
      </w:r>
    </w:p>
    <w:p w:rsidR="005B40CF" w:rsidRDefault="00540B02">
      <w:pPr>
        <w:pStyle w:val="a3"/>
        <w:ind w:left="849" w:firstLine="0"/>
        <w:jc w:val="left"/>
      </w:pPr>
      <w:r>
        <w:t>Внутренняя</w:t>
      </w:r>
      <w:r>
        <w:rPr>
          <w:spacing w:val="61"/>
        </w:rPr>
        <w:t xml:space="preserve"> </w:t>
      </w:r>
      <w:r>
        <w:t>и</w:t>
      </w:r>
      <w:r>
        <w:rPr>
          <w:spacing w:val="64"/>
        </w:rPr>
        <w:t xml:space="preserve"> </w:t>
      </w:r>
      <w:r>
        <w:t>внешняя</w:t>
      </w:r>
      <w:r>
        <w:rPr>
          <w:spacing w:val="63"/>
        </w:rPr>
        <w:t xml:space="preserve"> </w:t>
      </w:r>
      <w:r>
        <w:t>среда</w:t>
      </w:r>
      <w:r>
        <w:rPr>
          <w:spacing w:val="64"/>
        </w:rPr>
        <w:t xml:space="preserve"> </w:t>
      </w:r>
      <w:r>
        <w:t>предпринимательства.</w:t>
      </w:r>
      <w:r>
        <w:rPr>
          <w:spacing w:val="63"/>
        </w:rPr>
        <w:t xml:space="preserve"> </w:t>
      </w:r>
      <w:r>
        <w:t>Базовые</w:t>
      </w:r>
      <w:r>
        <w:rPr>
          <w:spacing w:val="65"/>
        </w:rPr>
        <w:t xml:space="preserve"> </w:t>
      </w:r>
      <w:r>
        <w:t>составляющие</w:t>
      </w:r>
      <w:r>
        <w:rPr>
          <w:spacing w:val="64"/>
        </w:rPr>
        <w:t xml:space="preserve"> </w:t>
      </w:r>
      <w:r>
        <w:rPr>
          <w:spacing w:val="-2"/>
        </w:rPr>
        <w:t>внутренней</w:t>
      </w:r>
    </w:p>
    <w:p w:rsidR="005B40CF" w:rsidRDefault="00540B02">
      <w:pPr>
        <w:pStyle w:val="a3"/>
        <w:ind w:firstLine="0"/>
        <w:jc w:val="left"/>
      </w:pPr>
      <w:r>
        <w:rPr>
          <w:spacing w:val="-2"/>
        </w:rPr>
        <w:t>среды.</w:t>
      </w:r>
    </w:p>
    <w:p w:rsidR="005B40CF" w:rsidRDefault="00540B02">
      <w:pPr>
        <w:pStyle w:val="a3"/>
        <w:ind w:left="849" w:firstLine="0"/>
        <w:jc w:val="left"/>
      </w:pPr>
      <w:r>
        <w:t>Модель</w:t>
      </w:r>
      <w:r>
        <w:rPr>
          <w:spacing w:val="60"/>
        </w:rPr>
        <w:t xml:space="preserve"> </w:t>
      </w:r>
      <w:r>
        <w:t>реализации</w:t>
      </w:r>
      <w:r>
        <w:rPr>
          <w:spacing w:val="63"/>
        </w:rPr>
        <w:t xml:space="preserve"> </w:t>
      </w:r>
      <w:r>
        <w:t>бизнес-идеи.</w:t>
      </w:r>
      <w:r>
        <w:rPr>
          <w:spacing w:val="61"/>
        </w:rPr>
        <w:t xml:space="preserve"> </w:t>
      </w:r>
      <w:r>
        <w:t>Этапы</w:t>
      </w:r>
      <w:r>
        <w:rPr>
          <w:spacing w:val="62"/>
        </w:rPr>
        <w:t xml:space="preserve"> </w:t>
      </w:r>
      <w:r>
        <w:t>разработки</w:t>
      </w:r>
      <w:r>
        <w:rPr>
          <w:spacing w:val="62"/>
        </w:rPr>
        <w:t xml:space="preserve"> </w:t>
      </w:r>
      <w:r>
        <w:t>бизнес-проекта:</w:t>
      </w:r>
      <w:r>
        <w:rPr>
          <w:spacing w:val="63"/>
        </w:rPr>
        <w:t xml:space="preserve"> </w:t>
      </w:r>
      <w:r>
        <w:t>анализ</w:t>
      </w:r>
      <w:r>
        <w:rPr>
          <w:spacing w:val="63"/>
        </w:rPr>
        <w:t xml:space="preserve"> </w:t>
      </w:r>
      <w:r>
        <w:rPr>
          <w:spacing w:val="-2"/>
        </w:rPr>
        <w:t>выбранного</w:t>
      </w:r>
    </w:p>
    <w:p w:rsidR="005B40CF" w:rsidRDefault="00540B02">
      <w:pPr>
        <w:pStyle w:val="a3"/>
        <w:ind w:firstLine="0"/>
        <w:jc w:val="left"/>
      </w:pPr>
      <w:r>
        <w:t>направления</w:t>
      </w:r>
      <w:r>
        <w:rPr>
          <w:spacing w:val="40"/>
        </w:rPr>
        <w:t xml:space="preserve"> </w:t>
      </w:r>
      <w:r>
        <w:t>экономической</w:t>
      </w:r>
      <w:r>
        <w:rPr>
          <w:spacing w:val="40"/>
        </w:rPr>
        <w:t xml:space="preserve"> </w:t>
      </w:r>
      <w:r>
        <w:t>деятельности,</w:t>
      </w:r>
      <w:r>
        <w:rPr>
          <w:spacing w:val="40"/>
        </w:rPr>
        <w:t xml:space="preserve"> </w:t>
      </w:r>
      <w:r>
        <w:t>создание</w:t>
      </w:r>
      <w:r>
        <w:rPr>
          <w:spacing w:val="40"/>
        </w:rPr>
        <w:t xml:space="preserve"> </w:t>
      </w:r>
      <w:r>
        <w:t>логотипа</w:t>
      </w:r>
      <w:r>
        <w:rPr>
          <w:spacing w:val="40"/>
        </w:rPr>
        <w:t xml:space="preserve"> </w:t>
      </w:r>
      <w:r>
        <w:t>фирмы,</w:t>
      </w:r>
      <w:r>
        <w:rPr>
          <w:spacing w:val="40"/>
        </w:rPr>
        <w:t xml:space="preserve"> </w:t>
      </w:r>
      <w:r>
        <w:t>разработка</w:t>
      </w:r>
      <w:r>
        <w:rPr>
          <w:spacing w:val="40"/>
        </w:rPr>
        <w:t xml:space="preserve"> </w:t>
      </w:r>
      <w:r>
        <w:t>бизнес-плана. Эффективность предпринимательской деятельности.</w:t>
      </w:r>
    </w:p>
    <w:p w:rsidR="005B40CF" w:rsidRDefault="00540B02">
      <w:pPr>
        <w:pStyle w:val="a3"/>
        <w:tabs>
          <w:tab w:val="left" w:pos="2813"/>
          <w:tab w:val="left" w:pos="5331"/>
          <w:tab w:val="left" w:pos="6690"/>
          <w:tab w:val="left" w:pos="7469"/>
          <w:tab w:val="left" w:pos="9129"/>
          <w:tab w:val="left" w:pos="9988"/>
        </w:tabs>
        <w:ind w:right="146"/>
        <w:jc w:val="left"/>
      </w:pPr>
      <w:r>
        <w:rPr>
          <w:spacing w:val="-2"/>
        </w:rPr>
        <w:t>Технологическое</w:t>
      </w:r>
      <w:r>
        <w:tab/>
      </w:r>
      <w:r>
        <w:rPr>
          <w:spacing w:val="-2"/>
        </w:rPr>
        <w:t>предпринимательство.</w:t>
      </w:r>
      <w:r>
        <w:tab/>
      </w:r>
      <w:r>
        <w:rPr>
          <w:spacing w:val="-2"/>
        </w:rPr>
        <w:t>Инновации</w:t>
      </w:r>
      <w:r>
        <w:tab/>
        <w:t>и</w:t>
      </w:r>
      <w:r>
        <w:rPr>
          <w:spacing w:val="80"/>
        </w:rPr>
        <w:t xml:space="preserve"> </w:t>
      </w:r>
      <w:r>
        <w:t>их</w:t>
      </w:r>
      <w:r>
        <w:tab/>
        <w:t>виды.</w:t>
      </w:r>
      <w:r>
        <w:rPr>
          <w:spacing w:val="80"/>
        </w:rPr>
        <w:t xml:space="preserve"> </w:t>
      </w:r>
      <w:r>
        <w:t>Новые</w:t>
      </w:r>
      <w:r>
        <w:tab/>
      </w:r>
      <w:r>
        <w:rPr>
          <w:spacing w:val="-2"/>
        </w:rPr>
        <w:t>рынки</w:t>
      </w:r>
      <w:r>
        <w:tab/>
      </w:r>
      <w:r>
        <w:rPr>
          <w:spacing w:val="-4"/>
        </w:rPr>
        <w:t xml:space="preserve">для </w:t>
      </w:r>
      <w:r>
        <w:rPr>
          <w:spacing w:val="-2"/>
        </w:rPr>
        <w:t>продуктов.</w:t>
      </w:r>
    </w:p>
    <w:p w:rsidR="005B40CF" w:rsidRDefault="00540B02">
      <w:pPr>
        <w:pStyle w:val="a3"/>
        <w:spacing w:before="1"/>
        <w:ind w:left="849" w:firstLine="0"/>
        <w:jc w:val="left"/>
      </w:pPr>
      <w:r>
        <w:t>Мир</w:t>
      </w:r>
      <w:r>
        <w:rPr>
          <w:spacing w:val="-2"/>
        </w:rPr>
        <w:t xml:space="preserve"> </w:t>
      </w:r>
      <w:r>
        <w:t>профессий.</w:t>
      </w:r>
      <w:r>
        <w:rPr>
          <w:spacing w:val="-2"/>
        </w:rPr>
        <w:t xml:space="preserve"> </w:t>
      </w:r>
      <w:r>
        <w:t>Выбор</w:t>
      </w:r>
      <w:r>
        <w:rPr>
          <w:spacing w:val="-1"/>
        </w:rPr>
        <w:t xml:space="preserve"> </w:t>
      </w:r>
      <w:r>
        <w:rPr>
          <w:spacing w:val="-2"/>
        </w:rPr>
        <w:t>профессии.</w:t>
      </w:r>
    </w:p>
    <w:p w:rsidR="005B40CF" w:rsidRDefault="00540B02">
      <w:pPr>
        <w:pStyle w:val="a5"/>
        <w:numPr>
          <w:ilvl w:val="2"/>
          <w:numId w:val="27"/>
        </w:numPr>
        <w:tabs>
          <w:tab w:val="left" w:pos="1449"/>
        </w:tabs>
        <w:ind w:left="849" w:right="4368" w:firstLine="0"/>
        <w:rPr>
          <w:sz w:val="24"/>
        </w:rPr>
      </w:pPr>
      <w:r>
        <w:rPr>
          <w:sz w:val="24"/>
        </w:rPr>
        <w:t>Модуль</w:t>
      </w:r>
      <w:r>
        <w:rPr>
          <w:spacing w:val="-11"/>
          <w:sz w:val="24"/>
        </w:rPr>
        <w:t xml:space="preserve"> </w:t>
      </w:r>
      <w:r>
        <w:rPr>
          <w:sz w:val="24"/>
        </w:rPr>
        <w:t>«Компьютерная</w:t>
      </w:r>
      <w:r>
        <w:rPr>
          <w:spacing w:val="-15"/>
          <w:sz w:val="24"/>
        </w:rPr>
        <w:t xml:space="preserve"> </w:t>
      </w:r>
      <w:r>
        <w:rPr>
          <w:sz w:val="24"/>
        </w:rPr>
        <w:t>графика.</w:t>
      </w:r>
      <w:r>
        <w:rPr>
          <w:spacing w:val="-15"/>
          <w:sz w:val="24"/>
        </w:rPr>
        <w:t xml:space="preserve"> </w:t>
      </w:r>
      <w:r>
        <w:rPr>
          <w:sz w:val="24"/>
        </w:rPr>
        <w:t>Черчение». 5 класс.</w:t>
      </w:r>
    </w:p>
    <w:p w:rsidR="005B40CF" w:rsidRDefault="00540B02">
      <w:pPr>
        <w:pStyle w:val="a3"/>
        <w:jc w:val="left"/>
      </w:pPr>
      <w:r>
        <w:t>Графическая</w:t>
      </w:r>
      <w:r>
        <w:rPr>
          <w:spacing w:val="80"/>
        </w:rPr>
        <w:t xml:space="preserve"> </w:t>
      </w:r>
      <w:r>
        <w:t>информация</w:t>
      </w:r>
      <w:r>
        <w:rPr>
          <w:spacing w:val="80"/>
        </w:rPr>
        <w:t xml:space="preserve"> </w:t>
      </w:r>
      <w:r>
        <w:t>как</w:t>
      </w:r>
      <w:r>
        <w:rPr>
          <w:spacing w:val="80"/>
        </w:rPr>
        <w:t xml:space="preserve"> </w:t>
      </w:r>
      <w:r>
        <w:t>средство</w:t>
      </w:r>
      <w:r>
        <w:rPr>
          <w:spacing w:val="80"/>
        </w:rPr>
        <w:t xml:space="preserve"> </w:t>
      </w:r>
      <w:r>
        <w:t>передачи</w:t>
      </w:r>
      <w:r>
        <w:rPr>
          <w:spacing w:val="80"/>
        </w:rPr>
        <w:t xml:space="preserve"> </w:t>
      </w:r>
      <w:r>
        <w:t>информации</w:t>
      </w:r>
      <w:r>
        <w:rPr>
          <w:spacing w:val="80"/>
        </w:rPr>
        <w:t xml:space="preserve"> </w:t>
      </w:r>
      <w:r>
        <w:t>о</w:t>
      </w:r>
      <w:r>
        <w:rPr>
          <w:spacing w:val="80"/>
        </w:rPr>
        <w:t xml:space="preserve"> </w:t>
      </w:r>
      <w:r>
        <w:t>материальном</w:t>
      </w:r>
      <w:r>
        <w:rPr>
          <w:spacing w:val="80"/>
        </w:rPr>
        <w:t xml:space="preserve"> </w:t>
      </w:r>
      <w:r>
        <w:t>мире (вещах). Виды и области применения графической информации (графических изображений).</w:t>
      </w:r>
    </w:p>
    <w:p w:rsidR="005B40CF" w:rsidRDefault="00540B02">
      <w:pPr>
        <w:pStyle w:val="a3"/>
        <w:ind w:left="849" w:firstLine="0"/>
        <w:jc w:val="left"/>
      </w:pPr>
      <w:r>
        <w:t>Основы</w:t>
      </w:r>
      <w:r>
        <w:rPr>
          <w:spacing w:val="-6"/>
        </w:rPr>
        <w:t xml:space="preserve"> </w:t>
      </w:r>
      <w:r>
        <w:t>графической</w:t>
      </w:r>
      <w:r>
        <w:rPr>
          <w:spacing w:val="-3"/>
        </w:rPr>
        <w:t xml:space="preserve"> </w:t>
      </w:r>
      <w:r>
        <w:t>грамоты.</w:t>
      </w:r>
      <w:r>
        <w:rPr>
          <w:spacing w:val="-2"/>
        </w:rPr>
        <w:t xml:space="preserve"> </w:t>
      </w:r>
      <w:r>
        <w:t>Графические</w:t>
      </w:r>
      <w:r>
        <w:rPr>
          <w:spacing w:val="-4"/>
        </w:rPr>
        <w:t xml:space="preserve"> </w:t>
      </w:r>
      <w:r>
        <w:t>материалы</w:t>
      </w:r>
      <w:r>
        <w:rPr>
          <w:spacing w:val="-3"/>
        </w:rPr>
        <w:t xml:space="preserve"> </w:t>
      </w:r>
      <w:r>
        <w:t>и</w:t>
      </w:r>
      <w:r>
        <w:rPr>
          <w:spacing w:val="-2"/>
        </w:rPr>
        <w:t xml:space="preserve"> инструменты.</w:t>
      </w:r>
    </w:p>
    <w:p w:rsidR="005B40CF" w:rsidRDefault="00540B02">
      <w:pPr>
        <w:pStyle w:val="a3"/>
        <w:jc w:val="left"/>
      </w:pPr>
      <w:r>
        <w:t>Типы графических изображений (рисунок, диаграмма, графики, графы, эскиз, технический рисунок, чертеж, схема, карта, пиктограмма и другие).</w:t>
      </w:r>
    </w:p>
    <w:p w:rsidR="005B40CF" w:rsidRDefault="00540B02">
      <w:pPr>
        <w:pStyle w:val="a3"/>
        <w:tabs>
          <w:tab w:val="left" w:pos="9353"/>
        </w:tabs>
        <w:ind w:right="145"/>
        <w:jc w:val="left"/>
      </w:pPr>
      <w:r>
        <w:t>Основные</w:t>
      </w:r>
      <w:r>
        <w:rPr>
          <w:spacing w:val="40"/>
        </w:rPr>
        <w:t xml:space="preserve"> </w:t>
      </w:r>
      <w:r>
        <w:t>элементы</w:t>
      </w:r>
      <w:r>
        <w:rPr>
          <w:spacing w:val="40"/>
        </w:rPr>
        <w:t xml:space="preserve"> </w:t>
      </w:r>
      <w:r>
        <w:t>графических</w:t>
      </w:r>
      <w:r>
        <w:rPr>
          <w:spacing w:val="40"/>
        </w:rPr>
        <w:t xml:space="preserve"> </w:t>
      </w:r>
      <w:r>
        <w:t>изображений</w:t>
      </w:r>
      <w:r>
        <w:rPr>
          <w:spacing w:val="40"/>
        </w:rPr>
        <w:t xml:space="preserve"> </w:t>
      </w:r>
      <w:r>
        <w:t>(точка,</w:t>
      </w:r>
      <w:r>
        <w:rPr>
          <w:spacing w:val="40"/>
        </w:rPr>
        <w:t xml:space="preserve"> </w:t>
      </w:r>
      <w:r>
        <w:t>линия,</w:t>
      </w:r>
      <w:r>
        <w:rPr>
          <w:spacing w:val="40"/>
        </w:rPr>
        <w:t xml:space="preserve"> </w:t>
      </w:r>
      <w:r>
        <w:t>контур,</w:t>
      </w:r>
      <w:r>
        <w:rPr>
          <w:spacing w:val="40"/>
        </w:rPr>
        <w:t xml:space="preserve"> </w:t>
      </w:r>
      <w:r>
        <w:t>буквы</w:t>
      </w:r>
      <w:r>
        <w:tab/>
        <w:t>и</w:t>
      </w:r>
      <w:r>
        <w:rPr>
          <w:spacing w:val="12"/>
        </w:rPr>
        <w:t xml:space="preserve"> </w:t>
      </w:r>
      <w:r>
        <w:t>цифры, условные знаки).</w:t>
      </w:r>
    </w:p>
    <w:p w:rsidR="005B40CF" w:rsidRDefault="00540B02">
      <w:pPr>
        <w:pStyle w:val="a3"/>
        <w:jc w:val="left"/>
      </w:pPr>
      <w:r>
        <w:t>Правила</w:t>
      </w:r>
      <w:r>
        <w:rPr>
          <w:spacing w:val="80"/>
        </w:rPr>
        <w:t xml:space="preserve"> </w:t>
      </w:r>
      <w:r>
        <w:t>построения</w:t>
      </w:r>
      <w:r>
        <w:rPr>
          <w:spacing w:val="80"/>
        </w:rPr>
        <w:t xml:space="preserve"> </w:t>
      </w:r>
      <w:r>
        <w:t>чертежей</w:t>
      </w:r>
      <w:r>
        <w:rPr>
          <w:spacing w:val="80"/>
        </w:rPr>
        <w:t xml:space="preserve"> </w:t>
      </w:r>
      <w:r>
        <w:t>(рамка,</w:t>
      </w:r>
      <w:r>
        <w:rPr>
          <w:spacing w:val="80"/>
        </w:rPr>
        <w:t xml:space="preserve"> </w:t>
      </w:r>
      <w:r>
        <w:t>основная</w:t>
      </w:r>
      <w:r>
        <w:rPr>
          <w:spacing w:val="80"/>
        </w:rPr>
        <w:t xml:space="preserve"> </w:t>
      </w:r>
      <w:r>
        <w:t>надпись,</w:t>
      </w:r>
      <w:r>
        <w:rPr>
          <w:spacing w:val="80"/>
        </w:rPr>
        <w:t xml:space="preserve"> </w:t>
      </w:r>
      <w:r>
        <w:t>масштаб,</w:t>
      </w:r>
      <w:r>
        <w:rPr>
          <w:spacing w:val="80"/>
        </w:rPr>
        <w:t xml:space="preserve"> </w:t>
      </w:r>
      <w:r>
        <w:t>виды,</w:t>
      </w:r>
      <w:r>
        <w:rPr>
          <w:spacing w:val="80"/>
        </w:rPr>
        <w:t xml:space="preserve"> </w:t>
      </w:r>
      <w:r>
        <w:t xml:space="preserve">нанесение </w:t>
      </w:r>
      <w:r>
        <w:rPr>
          <w:spacing w:val="-2"/>
        </w:rPr>
        <w:t>размеров).</w:t>
      </w:r>
    </w:p>
    <w:p w:rsidR="005B40CF" w:rsidRDefault="00540B02">
      <w:pPr>
        <w:pStyle w:val="a3"/>
        <w:ind w:left="849" w:firstLine="0"/>
        <w:jc w:val="left"/>
      </w:pPr>
      <w:r>
        <w:t>Чтение</w:t>
      </w:r>
      <w:r>
        <w:rPr>
          <w:spacing w:val="-2"/>
        </w:rPr>
        <w:t xml:space="preserve"> чертежа.</w:t>
      </w:r>
    </w:p>
    <w:p w:rsidR="005B40CF" w:rsidRDefault="00540B02">
      <w:pPr>
        <w:pStyle w:val="a3"/>
        <w:ind w:left="849" w:right="201" w:firstLine="0"/>
        <w:jc w:val="left"/>
      </w:pPr>
      <w:r>
        <w:t>Мир</w:t>
      </w:r>
      <w:r>
        <w:rPr>
          <w:spacing w:val="-4"/>
        </w:rPr>
        <w:t xml:space="preserve"> </w:t>
      </w:r>
      <w:r>
        <w:t>профессий.</w:t>
      </w:r>
      <w:r>
        <w:rPr>
          <w:spacing w:val="-4"/>
        </w:rPr>
        <w:t xml:space="preserve"> </w:t>
      </w:r>
      <w:r>
        <w:t>Профессии,</w:t>
      </w:r>
      <w:r>
        <w:rPr>
          <w:spacing w:val="-4"/>
        </w:rPr>
        <w:t xml:space="preserve"> </w:t>
      </w:r>
      <w:r>
        <w:t>связанные</w:t>
      </w:r>
      <w:r>
        <w:rPr>
          <w:spacing w:val="-6"/>
        </w:rPr>
        <w:t xml:space="preserve"> </w:t>
      </w:r>
      <w:r>
        <w:t>с</w:t>
      </w:r>
      <w:r>
        <w:rPr>
          <w:spacing w:val="-5"/>
        </w:rPr>
        <w:t xml:space="preserve"> </w:t>
      </w:r>
      <w:r>
        <w:t>черчением,</w:t>
      </w:r>
      <w:r>
        <w:rPr>
          <w:spacing w:val="-4"/>
        </w:rPr>
        <w:t xml:space="preserve"> </w:t>
      </w:r>
      <w:r>
        <w:t>их</w:t>
      </w:r>
      <w:r>
        <w:rPr>
          <w:spacing w:val="-2"/>
        </w:rPr>
        <w:t xml:space="preserve"> </w:t>
      </w:r>
      <w:r>
        <w:t>востребованность</w:t>
      </w:r>
      <w:r>
        <w:rPr>
          <w:spacing w:val="80"/>
        </w:rPr>
        <w:t xml:space="preserve"> </w:t>
      </w:r>
      <w:r>
        <w:t>на</w:t>
      </w:r>
      <w:r>
        <w:rPr>
          <w:spacing w:val="-5"/>
        </w:rPr>
        <w:t xml:space="preserve"> </w:t>
      </w:r>
      <w:r>
        <w:t>рынке</w:t>
      </w:r>
      <w:r>
        <w:rPr>
          <w:spacing w:val="-5"/>
        </w:rPr>
        <w:t xml:space="preserve"> </w:t>
      </w:r>
      <w:r>
        <w:t>труда. 6 класс.</w:t>
      </w:r>
    </w:p>
    <w:p w:rsidR="005B40CF" w:rsidRDefault="00540B02">
      <w:pPr>
        <w:pStyle w:val="a3"/>
        <w:spacing w:before="1"/>
        <w:ind w:left="849" w:firstLine="0"/>
        <w:jc w:val="left"/>
      </w:pPr>
      <w:r>
        <w:t>Создание</w:t>
      </w:r>
      <w:r>
        <w:rPr>
          <w:spacing w:val="-7"/>
        </w:rPr>
        <w:t xml:space="preserve"> </w:t>
      </w:r>
      <w:r>
        <w:t>проектной</w:t>
      </w:r>
      <w:r>
        <w:rPr>
          <w:spacing w:val="-2"/>
        </w:rPr>
        <w:t xml:space="preserve"> документации.</w:t>
      </w:r>
    </w:p>
    <w:p w:rsidR="005B40CF" w:rsidRDefault="00540B02">
      <w:pPr>
        <w:pStyle w:val="a3"/>
        <w:tabs>
          <w:tab w:val="left" w:pos="1876"/>
          <w:tab w:val="left" w:pos="3346"/>
          <w:tab w:val="left" w:pos="4528"/>
          <w:tab w:val="left" w:pos="4859"/>
          <w:tab w:val="left" w:pos="6747"/>
          <w:tab w:val="left" w:pos="8105"/>
          <w:tab w:val="left" w:pos="10210"/>
        </w:tabs>
        <w:ind w:right="148"/>
        <w:jc w:val="left"/>
      </w:pPr>
      <w:r>
        <w:rPr>
          <w:spacing w:val="-2"/>
        </w:rPr>
        <w:t>Основы</w:t>
      </w:r>
      <w:r>
        <w:tab/>
      </w:r>
      <w:r>
        <w:rPr>
          <w:spacing w:val="-2"/>
        </w:rPr>
        <w:t>выполнения</w:t>
      </w:r>
      <w:r>
        <w:tab/>
      </w:r>
      <w:r>
        <w:rPr>
          <w:spacing w:val="-2"/>
        </w:rPr>
        <w:t>чертежей</w:t>
      </w:r>
      <w:r>
        <w:tab/>
      </w:r>
      <w:r>
        <w:rPr>
          <w:spacing w:val="-10"/>
        </w:rPr>
        <w:t>с</w:t>
      </w:r>
      <w:r>
        <w:tab/>
      </w:r>
      <w:r>
        <w:rPr>
          <w:spacing w:val="-2"/>
        </w:rPr>
        <w:t>использованием</w:t>
      </w:r>
      <w:r>
        <w:tab/>
      </w:r>
      <w:r>
        <w:rPr>
          <w:spacing w:val="-2"/>
        </w:rPr>
        <w:t>чертежных</w:t>
      </w:r>
      <w:r>
        <w:tab/>
      </w:r>
      <w:r>
        <w:rPr>
          <w:spacing w:val="-2"/>
        </w:rPr>
        <w:t>инструментов</w:t>
      </w:r>
      <w:r>
        <w:tab/>
      </w:r>
      <w:r>
        <w:rPr>
          <w:spacing w:val="-10"/>
        </w:rPr>
        <w:t xml:space="preserve">и </w:t>
      </w:r>
      <w:r>
        <w:rPr>
          <w:spacing w:val="-2"/>
        </w:rPr>
        <w:t>приспособлений.</w:t>
      </w:r>
    </w:p>
    <w:p w:rsidR="005B40CF" w:rsidRDefault="00540B02">
      <w:pPr>
        <w:pStyle w:val="a3"/>
        <w:ind w:left="849" w:firstLine="0"/>
        <w:jc w:val="left"/>
      </w:pPr>
      <w:r>
        <w:t>Стандарты</w:t>
      </w:r>
      <w:r>
        <w:rPr>
          <w:spacing w:val="-2"/>
        </w:rPr>
        <w:t xml:space="preserve"> оформления.</w:t>
      </w:r>
    </w:p>
    <w:p w:rsidR="005B40CF" w:rsidRDefault="00540B02">
      <w:pPr>
        <w:pStyle w:val="a3"/>
        <w:ind w:left="849" w:firstLine="0"/>
        <w:jc w:val="left"/>
      </w:pPr>
      <w:r>
        <w:t>Понятие</w:t>
      </w:r>
      <w:r>
        <w:rPr>
          <w:spacing w:val="-6"/>
        </w:rPr>
        <w:t xml:space="preserve"> </w:t>
      </w:r>
      <w:r>
        <w:t>о</w:t>
      </w:r>
      <w:r>
        <w:rPr>
          <w:spacing w:val="-3"/>
        </w:rPr>
        <w:t xml:space="preserve"> </w:t>
      </w:r>
      <w:r>
        <w:t>графическом</w:t>
      </w:r>
      <w:r>
        <w:rPr>
          <w:spacing w:val="-3"/>
        </w:rPr>
        <w:t xml:space="preserve"> </w:t>
      </w:r>
      <w:r>
        <w:t>редакторе,</w:t>
      </w:r>
      <w:r>
        <w:rPr>
          <w:spacing w:val="-3"/>
        </w:rPr>
        <w:t xml:space="preserve"> </w:t>
      </w:r>
      <w:r>
        <w:t>компьютерной</w:t>
      </w:r>
      <w:r>
        <w:rPr>
          <w:spacing w:val="-3"/>
        </w:rPr>
        <w:t xml:space="preserve"> </w:t>
      </w:r>
      <w:r>
        <w:rPr>
          <w:spacing w:val="-2"/>
        </w:rPr>
        <w:t>графике.</w:t>
      </w:r>
    </w:p>
    <w:p w:rsidR="005B40CF" w:rsidRDefault="00540B02">
      <w:pPr>
        <w:pStyle w:val="a3"/>
        <w:ind w:left="849" w:firstLine="0"/>
        <w:jc w:val="left"/>
      </w:pPr>
      <w:r>
        <w:t>Инструменты</w:t>
      </w:r>
      <w:r>
        <w:rPr>
          <w:spacing w:val="-5"/>
        </w:rPr>
        <w:t xml:space="preserve"> </w:t>
      </w:r>
      <w:r>
        <w:t>графического</w:t>
      </w:r>
      <w:r>
        <w:rPr>
          <w:spacing w:val="-5"/>
        </w:rPr>
        <w:t xml:space="preserve"> </w:t>
      </w:r>
      <w:r>
        <w:t>редактора.</w:t>
      </w:r>
      <w:r>
        <w:rPr>
          <w:spacing w:val="-5"/>
        </w:rPr>
        <w:t xml:space="preserve"> </w:t>
      </w:r>
      <w:r>
        <w:t>Создание</w:t>
      </w:r>
      <w:r>
        <w:rPr>
          <w:spacing w:val="-6"/>
        </w:rPr>
        <w:t xml:space="preserve"> </w:t>
      </w:r>
      <w:r>
        <w:t>эскиза</w:t>
      </w:r>
      <w:r>
        <w:rPr>
          <w:spacing w:val="-6"/>
        </w:rPr>
        <w:t xml:space="preserve"> </w:t>
      </w:r>
      <w:r>
        <w:t>в</w:t>
      </w:r>
      <w:r>
        <w:rPr>
          <w:spacing w:val="-6"/>
        </w:rPr>
        <w:t xml:space="preserve"> </w:t>
      </w:r>
      <w:r>
        <w:t>графическом</w:t>
      </w:r>
      <w:r>
        <w:rPr>
          <w:spacing w:val="-6"/>
        </w:rPr>
        <w:t xml:space="preserve"> </w:t>
      </w:r>
      <w:r>
        <w:t>редакторе. Инструменты для создания и редактирования текста в графическом редакторе.</w:t>
      </w:r>
    </w:p>
    <w:p w:rsidR="005B40CF" w:rsidRDefault="00540B02">
      <w:pPr>
        <w:pStyle w:val="a3"/>
        <w:ind w:left="849" w:firstLine="0"/>
        <w:jc w:val="left"/>
      </w:pPr>
      <w:r>
        <w:t>Создание</w:t>
      </w:r>
      <w:r>
        <w:rPr>
          <w:spacing w:val="-8"/>
        </w:rPr>
        <w:t xml:space="preserve"> </w:t>
      </w:r>
      <w:r>
        <w:t>печатной</w:t>
      </w:r>
      <w:r>
        <w:rPr>
          <w:spacing w:val="-4"/>
        </w:rPr>
        <w:t xml:space="preserve"> </w:t>
      </w:r>
      <w:r>
        <w:t>продукции</w:t>
      </w:r>
      <w:r>
        <w:rPr>
          <w:spacing w:val="-4"/>
        </w:rPr>
        <w:t xml:space="preserve"> </w:t>
      </w:r>
      <w:r>
        <w:t>в</w:t>
      </w:r>
      <w:r>
        <w:rPr>
          <w:spacing w:val="-5"/>
        </w:rPr>
        <w:t xml:space="preserve"> </w:t>
      </w:r>
      <w:r>
        <w:t>графическом</w:t>
      </w:r>
      <w:r>
        <w:rPr>
          <w:spacing w:val="-2"/>
        </w:rPr>
        <w:t xml:space="preserve"> редакторе.</w:t>
      </w:r>
    </w:p>
    <w:p w:rsidR="005B40CF" w:rsidRDefault="00540B02">
      <w:pPr>
        <w:pStyle w:val="a3"/>
        <w:ind w:left="849" w:right="201" w:firstLine="0"/>
        <w:jc w:val="left"/>
      </w:pPr>
      <w:r>
        <w:t>Мир</w:t>
      </w:r>
      <w:r>
        <w:rPr>
          <w:spacing w:val="-4"/>
        </w:rPr>
        <w:t xml:space="preserve"> </w:t>
      </w:r>
      <w:r>
        <w:t>профессий.</w:t>
      </w:r>
      <w:r>
        <w:rPr>
          <w:spacing w:val="-4"/>
        </w:rPr>
        <w:t xml:space="preserve"> </w:t>
      </w:r>
      <w:r>
        <w:t>Профессии,</w:t>
      </w:r>
      <w:r>
        <w:rPr>
          <w:spacing w:val="-4"/>
        </w:rPr>
        <w:t xml:space="preserve"> </w:t>
      </w:r>
      <w:r>
        <w:t>связанные</w:t>
      </w:r>
      <w:r>
        <w:rPr>
          <w:spacing w:val="-6"/>
        </w:rPr>
        <w:t xml:space="preserve"> </w:t>
      </w:r>
      <w:r>
        <w:t>с</w:t>
      </w:r>
      <w:r>
        <w:rPr>
          <w:spacing w:val="-5"/>
        </w:rPr>
        <w:t xml:space="preserve"> </w:t>
      </w:r>
      <w:r>
        <w:t>черчением,</w:t>
      </w:r>
      <w:r>
        <w:rPr>
          <w:spacing w:val="-4"/>
        </w:rPr>
        <w:t xml:space="preserve"> </w:t>
      </w:r>
      <w:r>
        <w:t>их</w:t>
      </w:r>
      <w:r>
        <w:rPr>
          <w:spacing w:val="-2"/>
        </w:rPr>
        <w:t xml:space="preserve"> </w:t>
      </w:r>
      <w:r>
        <w:t>востребованность</w:t>
      </w:r>
      <w:r>
        <w:rPr>
          <w:spacing w:val="80"/>
        </w:rPr>
        <w:t xml:space="preserve"> </w:t>
      </w:r>
      <w:r>
        <w:t>на</w:t>
      </w:r>
      <w:r>
        <w:rPr>
          <w:spacing w:val="-5"/>
        </w:rPr>
        <w:t xml:space="preserve"> </w:t>
      </w:r>
      <w:r>
        <w:t>рынке</w:t>
      </w:r>
      <w:r>
        <w:rPr>
          <w:spacing w:val="-5"/>
        </w:rPr>
        <w:t xml:space="preserve"> </w:t>
      </w:r>
      <w:r>
        <w:t>труда. 7 класс.</w:t>
      </w:r>
    </w:p>
    <w:p w:rsidR="005B40CF" w:rsidRDefault="00540B02">
      <w:pPr>
        <w:pStyle w:val="a3"/>
        <w:ind w:right="146"/>
      </w:pPr>
      <w:r>
        <w:t>Понятие о конструкторской документации. Формы деталей</w:t>
      </w:r>
      <w:r>
        <w:rPr>
          <w:spacing w:val="80"/>
          <w:w w:val="150"/>
        </w:rPr>
        <w:t xml:space="preserve"> </w:t>
      </w:r>
      <w:r>
        <w:t>и их конструктивные элементы. Изображение и последовательность выполнения чертежа. Единая система конструкторской документации (ЕСКД). Государственный стандарт (ГОСТ).</w:t>
      </w:r>
    </w:p>
    <w:p w:rsidR="005B40CF" w:rsidRDefault="00540B02">
      <w:pPr>
        <w:pStyle w:val="a3"/>
        <w:spacing w:before="1"/>
        <w:ind w:right="145"/>
      </w:pPr>
      <w:r>
        <w:t>Общие сведения о сборочных чертежах. Оформление сборочного чертежа. Правила чтения сборочных чертежей.</w:t>
      </w:r>
    </w:p>
    <w:p w:rsidR="005B40CF" w:rsidRDefault="00540B02">
      <w:pPr>
        <w:pStyle w:val="a3"/>
        <w:ind w:left="849" w:firstLine="0"/>
      </w:pPr>
      <w:r>
        <w:t>Понятие</w:t>
      </w:r>
      <w:r>
        <w:rPr>
          <w:spacing w:val="-5"/>
        </w:rPr>
        <w:t xml:space="preserve"> </w:t>
      </w:r>
      <w:r>
        <w:t>графической</w:t>
      </w:r>
      <w:r>
        <w:rPr>
          <w:spacing w:val="-3"/>
        </w:rPr>
        <w:t xml:space="preserve"> </w:t>
      </w:r>
      <w:r>
        <w:rPr>
          <w:spacing w:val="-2"/>
        </w:rPr>
        <w:t>модели.</w:t>
      </w:r>
    </w:p>
    <w:p w:rsidR="005B40CF" w:rsidRDefault="00540B02">
      <w:pPr>
        <w:pStyle w:val="a3"/>
        <w:ind w:right="144"/>
      </w:pPr>
      <w:r>
        <w:t>Применение компьютеров для разработки графической документации. Построение геометрических фигур, чертежей деталей в системе автоматизированного проектирования.</w:t>
      </w:r>
    </w:p>
    <w:p w:rsidR="005B40CF" w:rsidRDefault="00540B02">
      <w:pPr>
        <w:pStyle w:val="a3"/>
        <w:ind w:left="849" w:right="3691" w:firstLine="0"/>
      </w:pPr>
      <w:r>
        <w:t>Математические,</w:t>
      </w:r>
      <w:r>
        <w:rPr>
          <w:spacing w:val="-9"/>
        </w:rPr>
        <w:t xml:space="preserve"> </w:t>
      </w:r>
      <w:r>
        <w:t>физические</w:t>
      </w:r>
      <w:r>
        <w:rPr>
          <w:spacing w:val="-10"/>
        </w:rPr>
        <w:t xml:space="preserve"> </w:t>
      </w:r>
      <w:r>
        <w:t>и</w:t>
      </w:r>
      <w:r>
        <w:rPr>
          <w:spacing w:val="-9"/>
        </w:rPr>
        <w:t xml:space="preserve"> </w:t>
      </w:r>
      <w:r>
        <w:t>информационные</w:t>
      </w:r>
      <w:r>
        <w:rPr>
          <w:spacing w:val="-11"/>
        </w:rPr>
        <w:t xml:space="preserve"> </w:t>
      </w:r>
      <w:r>
        <w:t>модели. Графические модели. Виды графических моделей.</w:t>
      </w:r>
    </w:p>
    <w:p w:rsidR="005B40CF" w:rsidRDefault="00540B02">
      <w:pPr>
        <w:pStyle w:val="a3"/>
        <w:ind w:left="849" w:firstLine="0"/>
      </w:pPr>
      <w:r>
        <w:t>Количественная</w:t>
      </w:r>
      <w:r>
        <w:rPr>
          <w:spacing w:val="-7"/>
        </w:rPr>
        <w:t xml:space="preserve"> </w:t>
      </w:r>
      <w:r>
        <w:t>и</w:t>
      </w:r>
      <w:r>
        <w:rPr>
          <w:spacing w:val="-4"/>
        </w:rPr>
        <w:t xml:space="preserve"> </w:t>
      </w:r>
      <w:r>
        <w:t>качественная</w:t>
      </w:r>
      <w:r>
        <w:rPr>
          <w:spacing w:val="-4"/>
        </w:rPr>
        <w:t xml:space="preserve"> </w:t>
      </w:r>
      <w:r>
        <w:t>оценка</w:t>
      </w:r>
      <w:r>
        <w:rPr>
          <w:spacing w:val="-4"/>
        </w:rPr>
        <w:t xml:space="preserve"> </w:t>
      </w:r>
      <w:r>
        <w:rPr>
          <w:spacing w:val="-2"/>
        </w:rPr>
        <w:t>модели.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201" w:firstLine="0"/>
        <w:jc w:val="left"/>
      </w:pPr>
      <w:r>
        <w:t>Мир</w:t>
      </w:r>
      <w:r>
        <w:rPr>
          <w:spacing w:val="-4"/>
        </w:rPr>
        <w:t xml:space="preserve"> </w:t>
      </w:r>
      <w:r>
        <w:t>профессий.</w:t>
      </w:r>
      <w:r>
        <w:rPr>
          <w:spacing w:val="-4"/>
        </w:rPr>
        <w:t xml:space="preserve"> </w:t>
      </w:r>
      <w:r>
        <w:t>Профессии,</w:t>
      </w:r>
      <w:r>
        <w:rPr>
          <w:spacing w:val="-4"/>
        </w:rPr>
        <w:t xml:space="preserve"> </w:t>
      </w:r>
      <w:r>
        <w:t>связанные</w:t>
      </w:r>
      <w:r>
        <w:rPr>
          <w:spacing w:val="-5"/>
        </w:rPr>
        <w:t xml:space="preserve"> </w:t>
      </w:r>
      <w:r>
        <w:t>с</w:t>
      </w:r>
      <w:r>
        <w:rPr>
          <w:spacing w:val="-5"/>
        </w:rPr>
        <w:t xml:space="preserve"> </w:t>
      </w:r>
      <w:r>
        <w:t>черчением,</w:t>
      </w:r>
      <w:r>
        <w:rPr>
          <w:spacing w:val="-4"/>
        </w:rPr>
        <w:t xml:space="preserve"> </w:t>
      </w:r>
      <w:r>
        <w:t>их</w:t>
      </w:r>
      <w:r>
        <w:rPr>
          <w:spacing w:val="-2"/>
        </w:rPr>
        <w:t xml:space="preserve"> </w:t>
      </w:r>
      <w:r>
        <w:t>востребованность</w:t>
      </w:r>
      <w:r>
        <w:rPr>
          <w:spacing w:val="80"/>
        </w:rPr>
        <w:t xml:space="preserve"> </w:t>
      </w:r>
      <w:r>
        <w:t>на</w:t>
      </w:r>
      <w:r>
        <w:rPr>
          <w:spacing w:val="-5"/>
        </w:rPr>
        <w:t xml:space="preserve"> </w:t>
      </w:r>
      <w:r>
        <w:t>рынке</w:t>
      </w:r>
      <w:r>
        <w:rPr>
          <w:spacing w:val="-5"/>
        </w:rPr>
        <w:t xml:space="preserve"> </w:t>
      </w:r>
      <w:r>
        <w:t>труда. 8 класс.</w:t>
      </w:r>
    </w:p>
    <w:p w:rsidR="005B40CF" w:rsidRDefault="00540B02">
      <w:pPr>
        <w:pStyle w:val="a3"/>
        <w:jc w:val="left"/>
      </w:pPr>
      <w:r>
        <w:t>Применение</w:t>
      </w:r>
      <w:r>
        <w:rPr>
          <w:spacing w:val="39"/>
        </w:rPr>
        <w:t xml:space="preserve"> </w:t>
      </w:r>
      <w:r>
        <w:t>программного</w:t>
      </w:r>
      <w:r>
        <w:rPr>
          <w:spacing w:val="40"/>
        </w:rPr>
        <w:t xml:space="preserve"> </w:t>
      </w:r>
      <w:r>
        <w:t>обеспечения</w:t>
      </w:r>
      <w:r>
        <w:rPr>
          <w:spacing w:val="40"/>
        </w:rPr>
        <w:t xml:space="preserve"> </w:t>
      </w:r>
      <w:r>
        <w:t>для</w:t>
      </w:r>
      <w:r>
        <w:rPr>
          <w:spacing w:val="40"/>
        </w:rPr>
        <w:t xml:space="preserve"> </w:t>
      </w:r>
      <w:r>
        <w:t>создания</w:t>
      </w:r>
      <w:r>
        <w:rPr>
          <w:spacing w:val="40"/>
        </w:rPr>
        <w:t xml:space="preserve"> </w:t>
      </w:r>
      <w:r>
        <w:t>проектной</w:t>
      </w:r>
      <w:r>
        <w:rPr>
          <w:spacing w:val="40"/>
        </w:rPr>
        <w:t xml:space="preserve"> </w:t>
      </w:r>
      <w:r>
        <w:t>документации:</w:t>
      </w:r>
      <w:r>
        <w:rPr>
          <w:spacing w:val="40"/>
        </w:rPr>
        <w:t xml:space="preserve"> </w:t>
      </w:r>
      <w:r>
        <w:t>моделей объектов и их чертежей.</w:t>
      </w:r>
    </w:p>
    <w:p w:rsidR="005B40CF" w:rsidRDefault="00540B02">
      <w:pPr>
        <w:pStyle w:val="a3"/>
        <w:ind w:left="849" w:right="1921" w:firstLine="0"/>
        <w:jc w:val="left"/>
      </w:pPr>
      <w:r>
        <w:t>Создание</w:t>
      </w:r>
      <w:r>
        <w:rPr>
          <w:spacing w:val="-8"/>
        </w:rPr>
        <w:t xml:space="preserve"> </w:t>
      </w:r>
      <w:r>
        <w:t>документов,</w:t>
      </w:r>
      <w:r>
        <w:rPr>
          <w:spacing w:val="-6"/>
        </w:rPr>
        <w:t xml:space="preserve"> </w:t>
      </w:r>
      <w:r>
        <w:t>виды</w:t>
      </w:r>
      <w:r>
        <w:rPr>
          <w:spacing w:val="-7"/>
        </w:rPr>
        <w:t xml:space="preserve"> </w:t>
      </w:r>
      <w:r>
        <w:t>документов.</w:t>
      </w:r>
      <w:r>
        <w:rPr>
          <w:spacing w:val="-7"/>
        </w:rPr>
        <w:t xml:space="preserve"> </w:t>
      </w:r>
      <w:r>
        <w:t>Основная</w:t>
      </w:r>
      <w:r>
        <w:rPr>
          <w:spacing w:val="-7"/>
        </w:rPr>
        <w:t xml:space="preserve"> </w:t>
      </w:r>
      <w:r>
        <w:t>надпись. Геометрические примитивы.</w:t>
      </w:r>
    </w:p>
    <w:p w:rsidR="005B40CF" w:rsidRDefault="00540B02">
      <w:pPr>
        <w:pStyle w:val="a3"/>
        <w:ind w:left="849" w:right="1921" w:firstLine="0"/>
        <w:jc w:val="left"/>
      </w:pPr>
      <w:r>
        <w:t>Создание,</w:t>
      </w:r>
      <w:r>
        <w:rPr>
          <w:spacing w:val="-8"/>
        </w:rPr>
        <w:t xml:space="preserve"> </w:t>
      </w:r>
      <w:r>
        <w:t>редактирование</w:t>
      </w:r>
      <w:r>
        <w:rPr>
          <w:spacing w:val="-9"/>
        </w:rPr>
        <w:t xml:space="preserve"> </w:t>
      </w:r>
      <w:r>
        <w:t>и</w:t>
      </w:r>
      <w:r>
        <w:rPr>
          <w:spacing w:val="-8"/>
        </w:rPr>
        <w:t xml:space="preserve"> </w:t>
      </w:r>
      <w:r>
        <w:t>трансформация</w:t>
      </w:r>
      <w:r>
        <w:rPr>
          <w:spacing w:val="-8"/>
        </w:rPr>
        <w:t xml:space="preserve"> </w:t>
      </w:r>
      <w:r>
        <w:t>графических</w:t>
      </w:r>
      <w:r>
        <w:rPr>
          <w:spacing w:val="-6"/>
        </w:rPr>
        <w:t xml:space="preserve"> </w:t>
      </w:r>
      <w:r>
        <w:t>объектов. Сложные 3D-модели и сборочные чертежи.</w:t>
      </w:r>
    </w:p>
    <w:p w:rsidR="005B40CF" w:rsidRDefault="00540B02">
      <w:pPr>
        <w:pStyle w:val="a3"/>
        <w:ind w:left="849" w:right="3103" w:firstLine="0"/>
        <w:jc w:val="left"/>
      </w:pPr>
      <w:r>
        <w:t>Изделия</w:t>
      </w:r>
      <w:r>
        <w:rPr>
          <w:spacing w:val="-4"/>
        </w:rPr>
        <w:t xml:space="preserve"> </w:t>
      </w:r>
      <w:r>
        <w:t>и</w:t>
      </w:r>
      <w:r>
        <w:rPr>
          <w:spacing w:val="-6"/>
        </w:rPr>
        <w:t xml:space="preserve"> </w:t>
      </w:r>
      <w:r>
        <w:t>их</w:t>
      </w:r>
      <w:r>
        <w:rPr>
          <w:spacing w:val="-2"/>
        </w:rPr>
        <w:t xml:space="preserve"> </w:t>
      </w:r>
      <w:r>
        <w:t>модели.</w:t>
      </w:r>
      <w:r>
        <w:rPr>
          <w:spacing w:val="-4"/>
        </w:rPr>
        <w:t xml:space="preserve"> </w:t>
      </w:r>
      <w:r>
        <w:t>Анализ</w:t>
      </w:r>
      <w:r>
        <w:rPr>
          <w:spacing w:val="-4"/>
        </w:rPr>
        <w:t xml:space="preserve"> </w:t>
      </w:r>
      <w:r>
        <w:t>формы</w:t>
      </w:r>
      <w:r>
        <w:rPr>
          <w:spacing w:val="-4"/>
        </w:rPr>
        <w:t xml:space="preserve"> </w:t>
      </w:r>
      <w:r>
        <w:t>объекта</w:t>
      </w:r>
      <w:r>
        <w:rPr>
          <w:spacing w:val="-5"/>
        </w:rPr>
        <w:t xml:space="preserve"> </w:t>
      </w:r>
      <w:r>
        <w:t>и</w:t>
      </w:r>
      <w:r>
        <w:rPr>
          <w:spacing w:val="-6"/>
        </w:rPr>
        <w:t xml:space="preserve"> </w:t>
      </w:r>
      <w:r>
        <w:t>синтез</w:t>
      </w:r>
      <w:r>
        <w:rPr>
          <w:spacing w:val="-4"/>
        </w:rPr>
        <w:t xml:space="preserve"> </w:t>
      </w:r>
      <w:r>
        <w:t>модели. План создания 3D-модели.</w:t>
      </w:r>
    </w:p>
    <w:p w:rsidR="005B40CF" w:rsidRDefault="00540B02">
      <w:pPr>
        <w:pStyle w:val="a3"/>
        <w:ind w:right="142"/>
      </w:pPr>
      <w:r>
        <w:t>Дерево модели. Формообразование детали. Способы редактирования операции формообразования и эскиза.</w:t>
      </w:r>
    </w:p>
    <w:p w:rsidR="005B40CF" w:rsidRDefault="00540B02">
      <w:pPr>
        <w:pStyle w:val="a3"/>
        <w:ind w:right="144"/>
      </w:pPr>
      <w:r>
        <w:t>Мир профессий.</w:t>
      </w:r>
      <w:r>
        <w:rPr>
          <w:spacing w:val="-2"/>
        </w:rPr>
        <w:t xml:space="preserve"> </w:t>
      </w:r>
      <w:r>
        <w:t>Профессии, связанные с компьютерной графикой, их востребованность на рынке труда.</w:t>
      </w:r>
    </w:p>
    <w:p w:rsidR="005B40CF" w:rsidRDefault="00540B02">
      <w:pPr>
        <w:pStyle w:val="a3"/>
        <w:ind w:left="849" w:firstLine="0"/>
      </w:pPr>
      <w:r>
        <w:t xml:space="preserve">9 </w:t>
      </w:r>
      <w:r>
        <w:rPr>
          <w:spacing w:val="-2"/>
        </w:rPr>
        <w:t>класс.</w:t>
      </w:r>
    </w:p>
    <w:p w:rsidR="005B40CF" w:rsidRDefault="00540B02">
      <w:pPr>
        <w:pStyle w:val="a3"/>
        <w:ind w:right="140"/>
      </w:pPr>
      <w:r>
        <w:t>Система автоматизации проектно-конструкторских работ (далее – САПР). Чертежи с использованием САПР для подготовки проекта изделия.</w:t>
      </w:r>
    </w:p>
    <w:p w:rsidR="005B40CF" w:rsidRDefault="00540B02">
      <w:pPr>
        <w:pStyle w:val="a3"/>
        <w:spacing w:before="1"/>
        <w:ind w:left="849" w:firstLine="0"/>
      </w:pPr>
      <w:r>
        <w:t>Оформление</w:t>
      </w:r>
      <w:r>
        <w:rPr>
          <w:spacing w:val="-7"/>
        </w:rPr>
        <w:t xml:space="preserve"> </w:t>
      </w:r>
      <w:r>
        <w:t>конструкторской</w:t>
      </w:r>
      <w:r>
        <w:rPr>
          <w:spacing w:val="-3"/>
        </w:rPr>
        <w:t xml:space="preserve"> </w:t>
      </w:r>
      <w:r>
        <w:t>документации,</w:t>
      </w:r>
      <w:r>
        <w:rPr>
          <w:spacing w:val="-6"/>
        </w:rPr>
        <w:t xml:space="preserve"> </w:t>
      </w:r>
      <w:r>
        <w:t>в</w:t>
      </w:r>
      <w:r>
        <w:rPr>
          <w:spacing w:val="-4"/>
        </w:rPr>
        <w:t xml:space="preserve"> </w:t>
      </w:r>
      <w:r>
        <w:t>том</w:t>
      </w:r>
      <w:r>
        <w:rPr>
          <w:spacing w:val="-4"/>
        </w:rPr>
        <w:t xml:space="preserve"> </w:t>
      </w:r>
      <w:r>
        <w:t>числе,</w:t>
      </w:r>
      <w:r>
        <w:rPr>
          <w:spacing w:val="-3"/>
        </w:rPr>
        <w:t xml:space="preserve"> </w:t>
      </w:r>
      <w:r>
        <w:t>с</w:t>
      </w:r>
      <w:r>
        <w:rPr>
          <w:spacing w:val="-4"/>
        </w:rPr>
        <w:t xml:space="preserve"> </w:t>
      </w:r>
      <w:r>
        <w:t>использованием</w:t>
      </w:r>
      <w:r>
        <w:rPr>
          <w:spacing w:val="-4"/>
        </w:rPr>
        <w:t xml:space="preserve"> </w:t>
      </w:r>
      <w:r>
        <w:rPr>
          <w:spacing w:val="-2"/>
        </w:rPr>
        <w:t>САПР.</w:t>
      </w:r>
    </w:p>
    <w:p w:rsidR="005B40CF" w:rsidRDefault="00540B02">
      <w:pPr>
        <w:pStyle w:val="a3"/>
        <w:ind w:right="144"/>
      </w:pPr>
      <w:r>
        <w:t>Объем документации: пояснительная записка, спецификация. Графические документы: технический рисунок объекта, чертеж общего вида, чертежи деталей. Условности и упрощения на чертеже. Создание презентации.</w:t>
      </w:r>
    </w:p>
    <w:p w:rsidR="005B40CF" w:rsidRDefault="00540B02">
      <w:pPr>
        <w:pStyle w:val="a3"/>
        <w:ind w:right="145"/>
      </w:pPr>
      <w:r>
        <w:t>Мир профессий.</w:t>
      </w:r>
      <w:r>
        <w:rPr>
          <w:spacing w:val="-1"/>
        </w:rPr>
        <w:t xml:space="preserve"> </w:t>
      </w:r>
      <w:r>
        <w:t>Профессии, связанные с изучаемыми технологиями, черчением, проектированием с использованием САПР, их востребованность</w:t>
      </w:r>
      <w:r>
        <w:rPr>
          <w:spacing w:val="80"/>
        </w:rPr>
        <w:t xml:space="preserve"> </w:t>
      </w:r>
      <w:r>
        <w:t>на рынке труда.</w:t>
      </w:r>
    </w:p>
    <w:p w:rsidR="005B40CF" w:rsidRDefault="00540B02">
      <w:pPr>
        <w:pStyle w:val="a5"/>
        <w:numPr>
          <w:ilvl w:val="2"/>
          <w:numId w:val="27"/>
        </w:numPr>
        <w:tabs>
          <w:tab w:val="left" w:pos="1449"/>
        </w:tabs>
        <w:ind w:left="849" w:right="2248" w:firstLine="0"/>
        <w:jc w:val="both"/>
        <w:rPr>
          <w:sz w:val="24"/>
        </w:rPr>
      </w:pPr>
      <w:r>
        <w:rPr>
          <w:sz w:val="24"/>
        </w:rPr>
        <w:t>Модуль</w:t>
      </w:r>
      <w:r>
        <w:rPr>
          <w:spacing w:val="-11"/>
          <w:sz w:val="24"/>
        </w:rPr>
        <w:t xml:space="preserve"> </w:t>
      </w:r>
      <w:r>
        <w:rPr>
          <w:sz w:val="24"/>
        </w:rPr>
        <w:t>«3D-моделирование,</w:t>
      </w:r>
      <w:r>
        <w:rPr>
          <w:spacing w:val="-15"/>
          <w:sz w:val="24"/>
        </w:rPr>
        <w:t xml:space="preserve"> </w:t>
      </w:r>
      <w:r>
        <w:rPr>
          <w:sz w:val="24"/>
        </w:rPr>
        <w:t>прототипирование,</w:t>
      </w:r>
      <w:r>
        <w:rPr>
          <w:spacing w:val="-15"/>
          <w:sz w:val="24"/>
        </w:rPr>
        <w:t xml:space="preserve"> </w:t>
      </w:r>
      <w:r>
        <w:rPr>
          <w:sz w:val="24"/>
        </w:rPr>
        <w:t>макетирование». 7 класс.</w:t>
      </w:r>
    </w:p>
    <w:p w:rsidR="005B40CF" w:rsidRDefault="00540B02">
      <w:pPr>
        <w:pStyle w:val="a3"/>
        <w:ind w:right="153"/>
      </w:pPr>
      <w:r>
        <w:t>Виды и свойства, назначение моделей. Адекватность модели моделируемому объекту и целям моделирования.</w:t>
      </w:r>
    </w:p>
    <w:p w:rsidR="005B40CF" w:rsidRDefault="00540B02">
      <w:pPr>
        <w:pStyle w:val="a3"/>
        <w:ind w:right="141"/>
      </w:pPr>
      <w:r>
        <w:t>Понятие о макетировании. Типы макетов. Материалы и инструменты</w:t>
      </w:r>
      <w:r>
        <w:rPr>
          <w:spacing w:val="80"/>
        </w:rPr>
        <w:t xml:space="preserve"> </w:t>
      </w:r>
      <w:r>
        <w:t xml:space="preserve">для бумажного макетирования. Выполнение развертки, сборка деталей макета. Разработка графической </w:t>
      </w:r>
      <w:r>
        <w:rPr>
          <w:spacing w:val="-2"/>
        </w:rPr>
        <w:t>документации.</w:t>
      </w:r>
    </w:p>
    <w:p w:rsidR="005B40CF" w:rsidRDefault="00540B02">
      <w:pPr>
        <w:pStyle w:val="a3"/>
        <w:spacing w:before="1"/>
        <w:ind w:left="849" w:firstLine="0"/>
      </w:pPr>
      <w:r>
        <w:t>Создание</w:t>
      </w:r>
      <w:r>
        <w:rPr>
          <w:spacing w:val="-8"/>
        </w:rPr>
        <w:t xml:space="preserve"> </w:t>
      </w:r>
      <w:r>
        <w:t>объемных</w:t>
      </w:r>
      <w:r>
        <w:rPr>
          <w:spacing w:val="-2"/>
        </w:rPr>
        <w:t xml:space="preserve"> </w:t>
      </w:r>
      <w:r>
        <w:t>моделей</w:t>
      </w:r>
      <w:r>
        <w:rPr>
          <w:spacing w:val="-4"/>
        </w:rPr>
        <w:t xml:space="preserve"> </w:t>
      </w:r>
      <w:r>
        <w:t>с</w:t>
      </w:r>
      <w:r>
        <w:rPr>
          <w:spacing w:val="-5"/>
        </w:rPr>
        <w:t xml:space="preserve"> </w:t>
      </w:r>
      <w:r>
        <w:t>помощью</w:t>
      </w:r>
      <w:r>
        <w:rPr>
          <w:spacing w:val="-4"/>
        </w:rPr>
        <w:t xml:space="preserve"> </w:t>
      </w:r>
      <w:r>
        <w:t>компьютерных</w:t>
      </w:r>
      <w:r>
        <w:rPr>
          <w:spacing w:val="-2"/>
        </w:rPr>
        <w:t xml:space="preserve"> программ.</w:t>
      </w:r>
    </w:p>
    <w:p w:rsidR="005B40CF" w:rsidRDefault="00540B02">
      <w:pPr>
        <w:pStyle w:val="a3"/>
        <w:ind w:right="143"/>
      </w:pPr>
      <w:r>
        <w:t>Программы для просмотра на экране компьютера файлов с готовыми цифровыми трехмерными моделями и последующей распечатки их разверток.</w:t>
      </w:r>
    </w:p>
    <w:p w:rsidR="005B40CF" w:rsidRDefault="00540B02">
      <w:pPr>
        <w:pStyle w:val="a3"/>
        <w:ind w:left="849" w:firstLine="0"/>
      </w:pPr>
      <w:r>
        <w:t>Программа</w:t>
      </w:r>
      <w:r>
        <w:rPr>
          <w:spacing w:val="73"/>
          <w:w w:val="150"/>
        </w:rPr>
        <w:t xml:space="preserve"> </w:t>
      </w:r>
      <w:r>
        <w:t>для</w:t>
      </w:r>
      <w:r>
        <w:rPr>
          <w:spacing w:val="74"/>
          <w:w w:val="150"/>
        </w:rPr>
        <w:t xml:space="preserve"> </w:t>
      </w:r>
      <w:r>
        <w:t>редактирования</w:t>
      </w:r>
      <w:r>
        <w:rPr>
          <w:spacing w:val="74"/>
          <w:w w:val="150"/>
        </w:rPr>
        <w:t xml:space="preserve"> </w:t>
      </w:r>
      <w:r>
        <w:t>готовых</w:t>
      </w:r>
      <w:r>
        <w:rPr>
          <w:spacing w:val="76"/>
          <w:w w:val="150"/>
        </w:rPr>
        <w:t xml:space="preserve"> </w:t>
      </w:r>
      <w:r>
        <w:t>моделей</w:t>
      </w:r>
      <w:r>
        <w:rPr>
          <w:spacing w:val="75"/>
          <w:w w:val="150"/>
        </w:rPr>
        <w:t xml:space="preserve"> </w:t>
      </w:r>
      <w:r>
        <w:t>и</w:t>
      </w:r>
      <w:r>
        <w:rPr>
          <w:spacing w:val="75"/>
          <w:w w:val="150"/>
        </w:rPr>
        <w:t xml:space="preserve"> </w:t>
      </w:r>
      <w:r>
        <w:t>последующей</w:t>
      </w:r>
      <w:r>
        <w:rPr>
          <w:spacing w:val="74"/>
          <w:w w:val="150"/>
        </w:rPr>
        <w:t xml:space="preserve">   </w:t>
      </w:r>
      <w:r>
        <w:t>их</w:t>
      </w:r>
      <w:r>
        <w:rPr>
          <w:spacing w:val="78"/>
          <w:w w:val="150"/>
        </w:rPr>
        <w:t xml:space="preserve"> </w:t>
      </w:r>
      <w:r>
        <w:rPr>
          <w:spacing w:val="-2"/>
        </w:rPr>
        <w:t>распечатки.</w:t>
      </w:r>
    </w:p>
    <w:p w:rsidR="005B40CF" w:rsidRDefault="00540B02">
      <w:pPr>
        <w:pStyle w:val="a3"/>
        <w:ind w:firstLine="0"/>
      </w:pPr>
      <w:r>
        <w:t>Инструменты</w:t>
      </w:r>
      <w:r>
        <w:rPr>
          <w:spacing w:val="-3"/>
        </w:rPr>
        <w:t xml:space="preserve"> </w:t>
      </w:r>
      <w:r>
        <w:t>для</w:t>
      </w:r>
      <w:r>
        <w:rPr>
          <w:spacing w:val="-3"/>
        </w:rPr>
        <w:t xml:space="preserve"> </w:t>
      </w:r>
      <w:r>
        <w:t>редактирования</w:t>
      </w:r>
      <w:r>
        <w:rPr>
          <w:spacing w:val="-3"/>
        </w:rPr>
        <w:t xml:space="preserve"> </w:t>
      </w:r>
      <w:r>
        <w:rPr>
          <w:spacing w:val="-2"/>
        </w:rPr>
        <w:t>моделей.</w:t>
      </w:r>
    </w:p>
    <w:p w:rsidR="005B40CF" w:rsidRDefault="00540B02">
      <w:pPr>
        <w:pStyle w:val="a3"/>
        <w:ind w:left="849" w:right="4002" w:firstLine="0"/>
        <w:jc w:val="left"/>
      </w:pPr>
      <w:r>
        <w:t>Мир</w:t>
      </w:r>
      <w:r>
        <w:rPr>
          <w:spacing w:val="-7"/>
        </w:rPr>
        <w:t xml:space="preserve"> </w:t>
      </w:r>
      <w:r>
        <w:t>профессий.</w:t>
      </w:r>
      <w:r>
        <w:rPr>
          <w:spacing w:val="-7"/>
        </w:rPr>
        <w:t xml:space="preserve"> </w:t>
      </w:r>
      <w:r>
        <w:t>Профессии,</w:t>
      </w:r>
      <w:r>
        <w:rPr>
          <w:spacing w:val="-7"/>
        </w:rPr>
        <w:t xml:space="preserve"> </w:t>
      </w:r>
      <w:r>
        <w:t>связанные</w:t>
      </w:r>
      <w:r>
        <w:rPr>
          <w:spacing w:val="-9"/>
        </w:rPr>
        <w:t xml:space="preserve"> </w:t>
      </w:r>
      <w:r>
        <w:t>с</w:t>
      </w:r>
      <w:r>
        <w:rPr>
          <w:spacing w:val="-8"/>
        </w:rPr>
        <w:t xml:space="preserve"> </w:t>
      </w:r>
      <w:r>
        <w:t>3D-печатью. 8 класс.</w:t>
      </w:r>
    </w:p>
    <w:p w:rsidR="005B40CF" w:rsidRDefault="00540B02">
      <w:pPr>
        <w:pStyle w:val="a3"/>
        <w:ind w:left="849" w:firstLine="0"/>
        <w:jc w:val="left"/>
      </w:pPr>
      <w:r>
        <w:t>3D-моделирование</w:t>
      </w:r>
      <w:r>
        <w:rPr>
          <w:spacing w:val="-8"/>
        </w:rPr>
        <w:t xml:space="preserve"> </w:t>
      </w:r>
      <w:r>
        <w:t>как</w:t>
      </w:r>
      <w:r>
        <w:rPr>
          <w:spacing w:val="-5"/>
        </w:rPr>
        <w:t xml:space="preserve"> </w:t>
      </w:r>
      <w:r>
        <w:t>технология</w:t>
      </w:r>
      <w:r>
        <w:rPr>
          <w:spacing w:val="-4"/>
        </w:rPr>
        <w:t xml:space="preserve"> </w:t>
      </w:r>
      <w:r>
        <w:t>создания</w:t>
      </w:r>
      <w:r>
        <w:rPr>
          <w:spacing w:val="-5"/>
        </w:rPr>
        <w:t xml:space="preserve"> </w:t>
      </w:r>
      <w:r>
        <w:t>визуальных</w:t>
      </w:r>
      <w:r>
        <w:rPr>
          <w:spacing w:val="-3"/>
        </w:rPr>
        <w:t xml:space="preserve"> </w:t>
      </w:r>
      <w:r>
        <w:rPr>
          <w:spacing w:val="-2"/>
        </w:rPr>
        <w:t>моделей.</w:t>
      </w:r>
    </w:p>
    <w:p w:rsidR="005B40CF" w:rsidRDefault="00540B02">
      <w:pPr>
        <w:pStyle w:val="a3"/>
        <w:tabs>
          <w:tab w:val="left" w:pos="7981"/>
        </w:tabs>
        <w:ind w:left="849" w:firstLine="0"/>
        <w:jc w:val="left"/>
      </w:pPr>
      <w:r>
        <w:t>Графические</w:t>
      </w:r>
      <w:r>
        <w:rPr>
          <w:spacing w:val="65"/>
        </w:rPr>
        <w:t xml:space="preserve"> </w:t>
      </w:r>
      <w:r>
        <w:t>примитивы</w:t>
      </w:r>
      <w:r>
        <w:rPr>
          <w:spacing w:val="66"/>
        </w:rPr>
        <w:t xml:space="preserve"> </w:t>
      </w:r>
      <w:r>
        <w:t>в</w:t>
      </w:r>
      <w:r>
        <w:rPr>
          <w:spacing w:val="65"/>
        </w:rPr>
        <w:t xml:space="preserve"> </w:t>
      </w:r>
      <w:r>
        <w:t>3D-моделировании.</w:t>
      </w:r>
      <w:r>
        <w:rPr>
          <w:spacing w:val="67"/>
        </w:rPr>
        <w:t xml:space="preserve"> </w:t>
      </w:r>
      <w:r>
        <w:t>Куб</w:t>
      </w:r>
      <w:r>
        <w:rPr>
          <w:spacing w:val="66"/>
        </w:rPr>
        <w:t xml:space="preserve"> </w:t>
      </w:r>
      <w:r>
        <w:t>и</w:t>
      </w:r>
      <w:r>
        <w:rPr>
          <w:spacing w:val="68"/>
        </w:rPr>
        <w:t xml:space="preserve"> </w:t>
      </w:r>
      <w:r>
        <w:rPr>
          <w:spacing w:val="-2"/>
        </w:rPr>
        <w:t>кубоид.</w:t>
      </w:r>
      <w:r>
        <w:tab/>
        <w:t>Шар</w:t>
      </w:r>
      <w:r>
        <w:rPr>
          <w:spacing w:val="68"/>
        </w:rPr>
        <w:t xml:space="preserve"> </w:t>
      </w:r>
      <w:r>
        <w:t>и</w:t>
      </w:r>
      <w:r>
        <w:rPr>
          <w:spacing w:val="72"/>
        </w:rPr>
        <w:t xml:space="preserve"> </w:t>
      </w:r>
      <w:r>
        <w:rPr>
          <w:spacing w:val="-2"/>
        </w:rPr>
        <w:t>многогранник.</w:t>
      </w:r>
    </w:p>
    <w:p w:rsidR="005B40CF" w:rsidRDefault="00540B02">
      <w:pPr>
        <w:pStyle w:val="a3"/>
        <w:ind w:firstLine="0"/>
        <w:jc w:val="left"/>
      </w:pPr>
      <w:r>
        <w:t>Цилиндр,</w:t>
      </w:r>
      <w:r>
        <w:rPr>
          <w:spacing w:val="-6"/>
        </w:rPr>
        <w:t xml:space="preserve"> </w:t>
      </w:r>
      <w:r>
        <w:t>призма,</w:t>
      </w:r>
      <w:r>
        <w:rPr>
          <w:spacing w:val="-3"/>
        </w:rPr>
        <w:t xml:space="preserve"> </w:t>
      </w:r>
      <w:r>
        <w:rPr>
          <w:spacing w:val="-2"/>
        </w:rPr>
        <w:t>пирамида.</w:t>
      </w:r>
    </w:p>
    <w:p w:rsidR="005B40CF" w:rsidRDefault="00540B02">
      <w:pPr>
        <w:pStyle w:val="a3"/>
        <w:tabs>
          <w:tab w:val="left" w:pos="2074"/>
          <w:tab w:val="left" w:pos="2635"/>
          <w:tab w:val="left" w:pos="4290"/>
          <w:tab w:val="left" w:pos="5364"/>
          <w:tab w:val="left" w:pos="5901"/>
          <w:tab w:val="left" w:pos="6218"/>
          <w:tab w:val="left" w:pos="7849"/>
          <w:tab w:val="left" w:pos="9950"/>
        </w:tabs>
        <w:ind w:left="849" w:firstLine="0"/>
        <w:jc w:val="left"/>
      </w:pPr>
      <w:r>
        <w:rPr>
          <w:spacing w:val="-2"/>
        </w:rPr>
        <w:t>Операции</w:t>
      </w:r>
      <w:r>
        <w:tab/>
      </w:r>
      <w:r>
        <w:rPr>
          <w:spacing w:val="-5"/>
        </w:rPr>
        <w:t>над</w:t>
      </w:r>
      <w:r>
        <w:tab/>
      </w:r>
      <w:r>
        <w:rPr>
          <w:spacing w:val="-2"/>
        </w:rPr>
        <w:t>примитивами.</w:t>
      </w:r>
      <w:r>
        <w:tab/>
      </w:r>
      <w:r>
        <w:rPr>
          <w:spacing w:val="-2"/>
        </w:rPr>
        <w:t>Поворот</w:t>
      </w:r>
      <w:r>
        <w:tab/>
      </w:r>
      <w:r>
        <w:rPr>
          <w:spacing w:val="-5"/>
        </w:rPr>
        <w:t>тел</w:t>
      </w:r>
      <w:r>
        <w:tab/>
      </w:r>
      <w:r>
        <w:rPr>
          <w:spacing w:val="-10"/>
        </w:rPr>
        <w:t>в</w:t>
      </w:r>
      <w:r>
        <w:tab/>
      </w:r>
      <w:r>
        <w:rPr>
          <w:spacing w:val="-2"/>
        </w:rPr>
        <w:t>пространстве.</w:t>
      </w:r>
      <w:r>
        <w:tab/>
      </w:r>
      <w:r>
        <w:rPr>
          <w:spacing w:val="-2"/>
        </w:rPr>
        <w:t>Масштабирование</w:t>
      </w:r>
      <w:r>
        <w:tab/>
      </w:r>
      <w:r>
        <w:rPr>
          <w:spacing w:val="-4"/>
        </w:rPr>
        <w:t>тел.</w:t>
      </w:r>
    </w:p>
    <w:p w:rsidR="005B40CF" w:rsidRDefault="00540B02">
      <w:pPr>
        <w:pStyle w:val="a3"/>
        <w:ind w:firstLine="0"/>
        <w:jc w:val="left"/>
      </w:pPr>
      <w:r>
        <w:t>Вычитание,</w:t>
      </w:r>
      <w:r>
        <w:rPr>
          <w:spacing w:val="-5"/>
        </w:rPr>
        <w:t xml:space="preserve"> </w:t>
      </w:r>
      <w:r>
        <w:t>пересечение</w:t>
      </w:r>
      <w:r>
        <w:rPr>
          <w:spacing w:val="-6"/>
        </w:rPr>
        <w:t xml:space="preserve"> </w:t>
      </w:r>
      <w:r>
        <w:t>и</w:t>
      </w:r>
      <w:r>
        <w:rPr>
          <w:spacing w:val="-4"/>
        </w:rPr>
        <w:t xml:space="preserve"> </w:t>
      </w:r>
      <w:r>
        <w:t>объединение</w:t>
      </w:r>
      <w:r>
        <w:rPr>
          <w:spacing w:val="-6"/>
        </w:rPr>
        <w:t xml:space="preserve"> </w:t>
      </w:r>
      <w:r>
        <w:t>геометрических</w:t>
      </w:r>
      <w:r>
        <w:rPr>
          <w:spacing w:val="-5"/>
        </w:rPr>
        <w:t xml:space="preserve"> </w:t>
      </w:r>
      <w:r>
        <w:rPr>
          <w:spacing w:val="-4"/>
        </w:rPr>
        <w:t>тел.</w:t>
      </w:r>
    </w:p>
    <w:p w:rsidR="005B40CF" w:rsidRDefault="00540B02">
      <w:pPr>
        <w:pStyle w:val="a3"/>
        <w:ind w:left="849" w:right="1921" w:firstLine="0"/>
        <w:jc w:val="left"/>
      </w:pPr>
      <w:r>
        <w:t>Понятие</w:t>
      </w:r>
      <w:r>
        <w:rPr>
          <w:spacing w:val="-7"/>
        </w:rPr>
        <w:t xml:space="preserve"> </w:t>
      </w:r>
      <w:r>
        <w:t>«прототипирование».</w:t>
      </w:r>
      <w:r>
        <w:rPr>
          <w:spacing w:val="-8"/>
        </w:rPr>
        <w:t xml:space="preserve"> </w:t>
      </w:r>
      <w:r>
        <w:t>Создание</w:t>
      </w:r>
      <w:r>
        <w:rPr>
          <w:spacing w:val="-9"/>
        </w:rPr>
        <w:t xml:space="preserve"> </w:t>
      </w:r>
      <w:r>
        <w:t>цифровой</w:t>
      </w:r>
      <w:r>
        <w:rPr>
          <w:spacing w:val="-8"/>
        </w:rPr>
        <w:t xml:space="preserve"> </w:t>
      </w:r>
      <w:r>
        <w:t>объемной</w:t>
      </w:r>
      <w:r>
        <w:rPr>
          <w:spacing w:val="-8"/>
        </w:rPr>
        <w:t xml:space="preserve"> </w:t>
      </w:r>
      <w:r>
        <w:t>модели. Инструменты для создания цифровой объемной модели.</w:t>
      </w:r>
    </w:p>
    <w:p w:rsidR="005B40CF" w:rsidRDefault="00540B02">
      <w:pPr>
        <w:pStyle w:val="a3"/>
        <w:spacing w:before="1"/>
        <w:ind w:left="849" w:right="4002" w:firstLine="0"/>
        <w:jc w:val="left"/>
      </w:pPr>
      <w:r>
        <w:t>Мир</w:t>
      </w:r>
      <w:r>
        <w:rPr>
          <w:spacing w:val="-7"/>
        </w:rPr>
        <w:t xml:space="preserve"> </w:t>
      </w:r>
      <w:r>
        <w:t>профессий.</w:t>
      </w:r>
      <w:r>
        <w:rPr>
          <w:spacing w:val="-7"/>
        </w:rPr>
        <w:t xml:space="preserve"> </w:t>
      </w:r>
      <w:r>
        <w:t>Профессии,</w:t>
      </w:r>
      <w:r>
        <w:rPr>
          <w:spacing w:val="-7"/>
        </w:rPr>
        <w:t xml:space="preserve"> </w:t>
      </w:r>
      <w:r>
        <w:t>связанные</w:t>
      </w:r>
      <w:r>
        <w:rPr>
          <w:spacing w:val="-9"/>
        </w:rPr>
        <w:t xml:space="preserve"> </w:t>
      </w:r>
      <w:r>
        <w:t>с</w:t>
      </w:r>
      <w:r>
        <w:rPr>
          <w:spacing w:val="-8"/>
        </w:rPr>
        <w:t xml:space="preserve"> </w:t>
      </w:r>
      <w:r>
        <w:t>3D-печатью. 9 класс.</w:t>
      </w:r>
    </w:p>
    <w:p w:rsidR="005B40CF" w:rsidRDefault="00540B02">
      <w:pPr>
        <w:pStyle w:val="a3"/>
        <w:ind w:left="849" w:right="1921" w:firstLine="0"/>
        <w:jc w:val="left"/>
      </w:pPr>
      <w:r>
        <w:t>Моделирование</w:t>
      </w:r>
      <w:r>
        <w:rPr>
          <w:spacing w:val="-8"/>
        </w:rPr>
        <w:t xml:space="preserve"> </w:t>
      </w:r>
      <w:r>
        <w:t>сложных</w:t>
      </w:r>
      <w:r>
        <w:rPr>
          <w:spacing w:val="-6"/>
        </w:rPr>
        <w:t xml:space="preserve"> </w:t>
      </w:r>
      <w:r>
        <w:t>объектов.</w:t>
      </w:r>
      <w:r>
        <w:rPr>
          <w:spacing w:val="-7"/>
        </w:rPr>
        <w:t xml:space="preserve"> </w:t>
      </w:r>
      <w:r>
        <w:t>Рендеринг.</w:t>
      </w:r>
      <w:r>
        <w:rPr>
          <w:spacing w:val="-7"/>
        </w:rPr>
        <w:t xml:space="preserve"> </w:t>
      </w:r>
      <w:r>
        <w:t>Полигональная</w:t>
      </w:r>
      <w:r>
        <w:rPr>
          <w:spacing w:val="-7"/>
        </w:rPr>
        <w:t xml:space="preserve"> </w:t>
      </w:r>
      <w:r>
        <w:t>сетка. Понятие «аддитивные технологии».</w:t>
      </w:r>
    </w:p>
    <w:p w:rsidR="005B40CF" w:rsidRDefault="00540B02">
      <w:pPr>
        <w:pStyle w:val="a3"/>
        <w:ind w:left="849" w:right="1498" w:firstLine="0"/>
        <w:jc w:val="left"/>
      </w:pPr>
      <w:r>
        <w:t>Технологическое</w:t>
      </w:r>
      <w:r>
        <w:rPr>
          <w:spacing w:val="-8"/>
        </w:rPr>
        <w:t xml:space="preserve"> </w:t>
      </w:r>
      <w:r>
        <w:t>оборудование</w:t>
      </w:r>
      <w:r>
        <w:rPr>
          <w:spacing w:val="-8"/>
        </w:rPr>
        <w:t xml:space="preserve"> </w:t>
      </w:r>
      <w:r>
        <w:t>для</w:t>
      </w:r>
      <w:r>
        <w:rPr>
          <w:spacing w:val="-7"/>
        </w:rPr>
        <w:t xml:space="preserve"> </w:t>
      </w:r>
      <w:r>
        <w:t>аддитивных</w:t>
      </w:r>
      <w:r>
        <w:rPr>
          <w:spacing w:val="-6"/>
        </w:rPr>
        <w:t xml:space="preserve"> </w:t>
      </w:r>
      <w:r>
        <w:t>технологий:</w:t>
      </w:r>
      <w:r>
        <w:rPr>
          <w:spacing w:val="-7"/>
        </w:rPr>
        <w:t xml:space="preserve"> </w:t>
      </w:r>
      <w:r>
        <w:t>3D-принтеры. Области применения трехмерной печати. Сырье для трехмерной печати.</w:t>
      </w:r>
    </w:p>
    <w:p w:rsidR="005B40CF" w:rsidRDefault="00540B02">
      <w:pPr>
        <w:pStyle w:val="a3"/>
        <w:tabs>
          <w:tab w:val="left" w:pos="8799"/>
        </w:tabs>
        <w:ind w:left="849" w:firstLine="0"/>
        <w:jc w:val="left"/>
      </w:pPr>
      <w:r>
        <w:t>Этапы</w:t>
      </w:r>
      <w:r>
        <w:rPr>
          <w:spacing w:val="48"/>
          <w:w w:val="150"/>
        </w:rPr>
        <w:t xml:space="preserve"> </w:t>
      </w:r>
      <w:r>
        <w:t>аддитивного</w:t>
      </w:r>
      <w:r>
        <w:rPr>
          <w:spacing w:val="79"/>
        </w:rPr>
        <w:t xml:space="preserve"> </w:t>
      </w:r>
      <w:r>
        <w:t>производства.</w:t>
      </w:r>
      <w:r>
        <w:rPr>
          <w:spacing w:val="52"/>
          <w:w w:val="150"/>
        </w:rPr>
        <w:t xml:space="preserve"> </w:t>
      </w:r>
      <w:r>
        <w:t>Правила</w:t>
      </w:r>
      <w:r>
        <w:rPr>
          <w:spacing w:val="51"/>
          <w:w w:val="150"/>
        </w:rPr>
        <w:t xml:space="preserve"> </w:t>
      </w:r>
      <w:r>
        <w:t>безопасного</w:t>
      </w:r>
      <w:r>
        <w:rPr>
          <w:spacing w:val="52"/>
          <w:w w:val="150"/>
        </w:rPr>
        <w:t xml:space="preserve"> </w:t>
      </w:r>
      <w:r>
        <w:rPr>
          <w:spacing w:val="-2"/>
        </w:rPr>
        <w:t>пользования</w:t>
      </w:r>
      <w:r>
        <w:tab/>
        <w:t>3D-</w:t>
      </w:r>
      <w:r>
        <w:rPr>
          <w:spacing w:val="-2"/>
        </w:rPr>
        <w:t>принтером.</w:t>
      </w:r>
    </w:p>
    <w:p w:rsidR="005B40CF" w:rsidRDefault="00540B02">
      <w:pPr>
        <w:pStyle w:val="a3"/>
        <w:ind w:firstLine="0"/>
        <w:jc w:val="left"/>
      </w:pPr>
      <w:r>
        <w:t>Основные</w:t>
      </w:r>
      <w:r>
        <w:rPr>
          <w:spacing w:val="-7"/>
        </w:rPr>
        <w:t xml:space="preserve"> </w:t>
      </w:r>
      <w:r>
        <w:t>настройки</w:t>
      </w:r>
      <w:r>
        <w:rPr>
          <w:spacing w:val="-2"/>
        </w:rPr>
        <w:t xml:space="preserve"> </w:t>
      </w:r>
      <w:r>
        <w:t>для</w:t>
      </w:r>
      <w:r>
        <w:rPr>
          <w:spacing w:val="-2"/>
        </w:rPr>
        <w:t xml:space="preserve"> </w:t>
      </w:r>
      <w:r>
        <w:t>выполнения</w:t>
      </w:r>
      <w:r>
        <w:rPr>
          <w:spacing w:val="-5"/>
        </w:rPr>
        <w:t xml:space="preserve"> </w:t>
      </w:r>
      <w:r>
        <w:t>печати</w:t>
      </w:r>
      <w:r>
        <w:rPr>
          <w:spacing w:val="-2"/>
        </w:rPr>
        <w:t xml:space="preserve"> </w:t>
      </w:r>
      <w:r>
        <w:t>на</w:t>
      </w:r>
      <w:r>
        <w:rPr>
          <w:spacing w:val="-3"/>
        </w:rPr>
        <w:t xml:space="preserve"> </w:t>
      </w:r>
      <w:r>
        <w:t>3D-</w:t>
      </w:r>
      <w:r>
        <w:rPr>
          <w:spacing w:val="-2"/>
        </w:rPr>
        <w:t>принтере.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4696" w:firstLine="0"/>
        <w:jc w:val="left"/>
      </w:pPr>
      <w:r>
        <w:t>Подготовка</w:t>
      </w:r>
      <w:r>
        <w:rPr>
          <w:spacing w:val="-10"/>
        </w:rPr>
        <w:t xml:space="preserve"> </w:t>
      </w:r>
      <w:r>
        <w:t>к</w:t>
      </w:r>
      <w:r>
        <w:rPr>
          <w:spacing w:val="-9"/>
        </w:rPr>
        <w:t xml:space="preserve"> </w:t>
      </w:r>
      <w:r>
        <w:t>печати.</w:t>
      </w:r>
      <w:r>
        <w:rPr>
          <w:spacing w:val="-9"/>
        </w:rPr>
        <w:t xml:space="preserve"> </w:t>
      </w:r>
      <w:r>
        <w:t>Печать</w:t>
      </w:r>
      <w:r>
        <w:rPr>
          <w:spacing w:val="-9"/>
        </w:rPr>
        <w:t xml:space="preserve"> </w:t>
      </w:r>
      <w:r>
        <w:t>3D-модели. Профессии, связанные с 3D-печатью.</w:t>
      </w:r>
    </w:p>
    <w:p w:rsidR="005B40CF" w:rsidRDefault="00540B02">
      <w:pPr>
        <w:pStyle w:val="a3"/>
        <w:ind w:left="849" w:firstLine="0"/>
        <w:jc w:val="left"/>
      </w:pPr>
      <w:r>
        <w:t>Мир</w:t>
      </w:r>
      <w:r>
        <w:rPr>
          <w:spacing w:val="-3"/>
        </w:rPr>
        <w:t xml:space="preserve"> </w:t>
      </w:r>
      <w:r>
        <w:t>профессий.</w:t>
      </w:r>
      <w:r>
        <w:rPr>
          <w:spacing w:val="-2"/>
        </w:rPr>
        <w:t xml:space="preserve"> </w:t>
      </w:r>
      <w:r>
        <w:t>Профессии,</w:t>
      </w:r>
      <w:r>
        <w:rPr>
          <w:spacing w:val="-2"/>
        </w:rPr>
        <w:t xml:space="preserve"> </w:t>
      </w:r>
      <w:r>
        <w:t>связанные</w:t>
      </w:r>
      <w:r>
        <w:rPr>
          <w:spacing w:val="-4"/>
        </w:rPr>
        <w:t xml:space="preserve"> </w:t>
      </w:r>
      <w:r>
        <w:t>с</w:t>
      </w:r>
      <w:r>
        <w:rPr>
          <w:spacing w:val="-3"/>
        </w:rPr>
        <w:t xml:space="preserve"> </w:t>
      </w:r>
      <w:r>
        <w:t>3D-</w:t>
      </w:r>
      <w:r>
        <w:rPr>
          <w:spacing w:val="-2"/>
        </w:rPr>
        <w:t>печатью.</w:t>
      </w:r>
    </w:p>
    <w:p w:rsidR="005B40CF" w:rsidRDefault="00540B02">
      <w:pPr>
        <w:pStyle w:val="a5"/>
        <w:numPr>
          <w:ilvl w:val="2"/>
          <w:numId w:val="27"/>
        </w:numPr>
        <w:tabs>
          <w:tab w:val="left" w:pos="1449"/>
        </w:tabs>
        <w:ind w:left="849" w:right="1989" w:firstLine="0"/>
        <w:rPr>
          <w:sz w:val="24"/>
        </w:rPr>
      </w:pPr>
      <w:r>
        <w:rPr>
          <w:sz w:val="24"/>
        </w:rPr>
        <w:t>Модуль</w:t>
      </w:r>
      <w:r>
        <w:rPr>
          <w:spacing w:val="-3"/>
          <w:sz w:val="24"/>
        </w:rPr>
        <w:t xml:space="preserve"> </w:t>
      </w:r>
      <w:r>
        <w:rPr>
          <w:sz w:val="24"/>
        </w:rPr>
        <w:t>«Технологии</w:t>
      </w:r>
      <w:r>
        <w:rPr>
          <w:spacing w:val="-8"/>
          <w:sz w:val="24"/>
        </w:rPr>
        <w:t xml:space="preserve"> </w:t>
      </w:r>
      <w:r>
        <w:rPr>
          <w:sz w:val="24"/>
        </w:rPr>
        <w:t>обработки</w:t>
      </w:r>
      <w:r>
        <w:rPr>
          <w:spacing w:val="-8"/>
          <w:sz w:val="24"/>
        </w:rPr>
        <w:t xml:space="preserve"> </w:t>
      </w:r>
      <w:r>
        <w:rPr>
          <w:sz w:val="24"/>
        </w:rPr>
        <w:t>материалов</w:t>
      </w:r>
      <w:r>
        <w:rPr>
          <w:spacing w:val="-9"/>
          <w:sz w:val="24"/>
        </w:rPr>
        <w:t xml:space="preserve"> </w:t>
      </w:r>
      <w:r>
        <w:rPr>
          <w:sz w:val="24"/>
        </w:rPr>
        <w:t>и</w:t>
      </w:r>
      <w:r>
        <w:rPr>
          <w:spacing w:val="-8"/>
          <w:sz w:val="24"/>
        </w:rPr>
        <w:t xml:space="preserve"> </w:t>
      </w:r>
      <w:r>
        <w:rPr>
          <w:sz w:val="24"/>
        </w:rPr>
        <w:t>пищевых</w:t>
      </w:r>
      <w:r>
        <w:rPr>
          <w:spacing w:val="-9"/>
          <w:sz w:val="24"/>
        </w:rPr>
        <w:t xml:space="preserve"> </w:t>
      </w:r>
      <w:r>
        <w:rPr>
          <w:sz w:val="24"/>
        </w:rPr>
        <w:t>продуктов». 5 класс.</w:t>
      </w:r>
    </w:p>
    <w:p w:rsidR="005B40CF" w:rsidRDefault="00540B02">
      <w:pPr>
        <w:pStyle w:val="a3"/>
        <w:ind w:left="849" w:firstLine="0"/>
        <w:jc w:val="left"/>
      </w:pPr>
      <w:r>
        <w:t>Технологии</w:t>
      </w:r>
      <w:r>
        <w:rPr>
          <w:spacing w:val="-7"/>
        </w:rPr>
        <w:t xml:space="preserve"> </w:t>
      </w:r>
      <w:r>
        <w:t>обработки</w:t>
      </w:r>
      <w:r>
        <w:rPr>
          <w:spacing w:val="-9"/>
        </w:rPr>
        <w:t xml:space="preserve"> </w:t>
      </w:r>
      <w:r>
        <w:t>конструкционных</w:t>
      </w:r>
      <w:r>
        <w:rPr>
          <w:spacing w:val="-5"/>
        </w:rPr>
        <w:t xml:space="preserve"> </w:t>
      </w:r>
      <w:r>
        <w:rPr>
          <w:spacing w:val="-2"/>
        </w:rPr>
        <w:t>материалов.</w:t>
      </w:r>
    </w:p>
    <w:p w:rsidR="005B40CF" w:rsidRDefault="00540B02">
      <w:pPr>
        <w:pStyle w:val="a3"/>
        <w:ind w:left="849" w:firstLine="0"/>
        <w:jc w:val="left"/>
      </w:pPr>
      <w:r>
        <w:t>Проектирование,</w:t>
      </w:r>
      <w:r>
        <w:rPr>
          <w:spacing w:val="20"/>
        </w:rPr>
        <w:t xml:space="preserve"> </w:t>
      </w:r>
      <w:r>
        <w:t>моделирование,</w:t>
      </w:r>
      <w:r>
        <w:rPr>
          <w:spacing w:val="22"/>
        </w:rPr>
        <w:t xml:space="preserve"> </w:t>
      </w:r>
      <w:r>
        <w:t>конструирование</w:t>
      </w:r>
      <w:r>
        <w:rPr>
          <w:spacing w:val="21"/>
        </w:rPr>
        <w:t xml:space="preserve"> </w:t>
      </w:r>
      <w:r>
        <w:t>–</w:t>
      </w:r>
      <w:r>
        <w:rPr>
          <w:spacing w:val="22"/>
        </w:rPr>
        <w:t xml:space="preserve"> </w:t>
      </w:r>
      <w:r>
        <w:t>основные</w:t>
      </w:r>
      <w:r>
        <w:rPr>
          <w:spacing w:val="20"/>
        </w:rPr>
        <w:t xml:space="preserve"> </w:t>
      </w:r>
      <w:r>
        <w:t>составляющие</w:t>
      </w:r>
      <w:r>
        <w:rPr>
          <w:spacing w:val="22"/>
        </w:rPr>
        <w:t xml:space="preserve"> </w:t>
      </w:r>
      <w:r>
        <w:rPr>
          <w:spacing w:val="-2"/>
        </w:rPr>
        <w:t>технологии.</w:t>
      </w:r>
    </w:p>
    <w:p w:rsidR="005B40CF" w:rsidRDefault="00540B02">
      <w:pPr>
        <w:pStyle w:val="a3"/>
        <w:ind w:firstLine="0"/>
        <w:jc w:val="left"/>
      </w:pPr>
      <w:r>
        <w:t>Основные</w:t>
      </w:r>
      <w:r>
        <w:rPr>
          <w:spacing w:val="-9"/>
        </w:rPr>
        <w:t xml:space="preserve"> </w:t>
      </w:r>
      <w:r>
        <w:t>элементы</w:t>
      </w:r>
      <w:r>
        <w:rPr>
          <w:spacing w:val="-4"/>
        </w:rPr>
        <w:t xml:space="preserve"> </w:t>
      </w:r>
      <w:r>
        <w:t>структуры</w:t>
      </w:r>
      <w:r>
        <w:rPr>
          <w:spacing w:val="-5"/>
        </w:rPr>
        <w:t xml:space="preserve"> </w:t>
      </w:r>
      <w:r>
        <w:t>технологии:</w:t>
      </w:r>
      <w:r>
        <w:rPr>
          <w:spacing w:val="-4"/>
        </w:rPr>
        <w:t xml:space="preserve"> </w:t>
      </w:r>
      <w:r>
        <w:t>действия,</w:t>
      </w:r>
      <w:r>
        <w:rPr>
          <w:spacing w:val="-5"/>
        </w:rPr>
        <w:t xml:space="preserve"> </w:t>
      </w:r>
      <w:r>
        <w:t>операции,</w:t>
      </w:r>
      <w:r>
        <w:rPr>
          <w:spacing w:val="-4"/>
        </w:rPr>
        <w:t xml:space="preserve"> </w:t>
      </w:r>
      <w:r>
        <w:t>этапы.</w:t>
      </w:r>
      <w:r>
        <w:rPr>
          <w:spacing w:val="-5"/>
        </w:rPr>
        <w:t xml:space="preserve"> </w:t>
      </w:r>
      <w:r>
        <w:t>Технологическая</w:t>
      </w:r>
      <w:r>
        <w:rPr>
          <w:spacing w:val="-4"/>
        </w:rPr>
        <w:t xml:space="preserve"> </w:t>
      </w:r>
      <w:r>
        <w:rPr>
          <w:spacing w:val="-2"/>
        </w:rPr>
        <w:t>карта.</w:t>
      </w:r>
    </w:p>
    <w:p w:rsidR="005B40CF" w:rsidRDefault="00540B02">
      <w:pPr>
        <w:pStyle w:val="a3"/>
        <w:ind w:left="849" w:firstLine="0"/>
      </w:pPr>
      <w:r>
        <w:t>Бумага</w:t>
      </w:r>
      <w:r>
        <w:rPr>
          <w:spacing w:val="-6"/>
        </w:rPr>
        <w:t xml:space="preserve"> </w:t>
      </w:r>
      <w:r>
        <w:t>и</w:t>
      </w:r>
      <w:r>
        <w:rPr>
          <w:spacing w:val="-3"/>
        </w:rPr>
        <w:t xml:space="preserve"> </w:t>
      </w:r>
      <w:r>
        <w:t>ее</w:t>
      </w:r>
      <w:r>
        <w:rPr>
          <w:spacing w:val="-4"/>
        </w:rPr>
        <w:t xml:space="preserve"> </w:t>
      </w:r>
      <w:r>
        <w:t>свойства.</w:t>
      </w:r>
      <w:r>
        <w:rPr>
          <w:spacing w:val="-3"/>
        </w:rPr>
        <w:t xml:space="preserve"> </w:t>
      </w:r>
      <w:r>
        <w:t>Производство</w:t>
      </w:r>
      <w:r>
        <w:rPr>
          <w:spacing w:val="-2"/>
        </w:rPr>
        <w:t xml:space="preserve"> </w:t>
      </w:r>
      <w:r>
        <w:t>бумаги,</w:t>
      </w:r>
      <w:r>
        <w:rPr>
          <w:spacing w:val="-3"/>
        </w:rPr>
        <w:t xml:space="preserve"> </w:t>
      </w:r>
      <w:r>
        <w:t>история</w:t>
      </w:r>
      <w:r>
        <w:rPr>
          <w:spacing w:val="-3"/>
        </w:rPr>
        <w:t xml:space="preserve"> </w:t>
      </w:r>
      <w:r>
        <w:t>и</w:t>
      </w:r>
      <w:r>
        <w:rPr>
          <w:spacing w:val="-3"/>
        </w:rPr>
        <w:t xml:space="preserve"> </w:t>
      </w:r>
      <w:r>
        <w:t>современные</w:t>
      </w:r>
      <w:r>
        <w:rPr>
          <w:spacing w:val="-4"/>
        </w:rPr>
        <w:t xml:space="preserve"> </w:t>
      </w:r>
      <w:r>
        <w:rPr>
          <w:spacing w:val="-2"/>
        </w:rPr>
        <w:t>технологии.</w:t>
      </w:r>
    </w:p>
    <w:p w:rsidR="005B40CF" w:rsidRDefault="00540B02">
      <w:pPr>
        <w:pStyle w:val="a3"/>
        <w:ind w:right="140"/>
      </w:pPr>
      <w:r>
        <w:t>Использование</w:t>
      </w:r>
      <w:r>
        <w:rPr>
          <w:spacing w:val="-3"/>
        </w:rPr>
        <w:t xml:space="preserve"> </w:t>
      </w:r>
      <w:r>
        <w:t>древесины</w:t>
      </w:r>
      <w:r>
        <w:rPr>
          <w:spacing w:val="-3"/>
        </w:rPr>
        <w:t xml:space="preserve"> </w:t>
      </w:r>
      <w:r>
        <w:t>человеком</w:t>
      </w:r>
      <w:r>
        <w:rPr>
          <w:spacing w:val="-3"/>
        </w:rPr>
        <w:t xml:space="preserve"> </w:t>
      </w:r>
      <w:r>
        <w:t>(история</w:t>
      </w:r>
      <w:r>
        <w:rPr>
          <w:spacing w:val="-2"/>
        </w:rPr>
        <w:t xml:space="preserve"> </w:t>
      </w:r>
      <w:r>
        <w:t>и</w:t>
      </w:r>
      <w:r>
        <w:rPr>
          <w:spacing w:val="-1"/>
        </w:rPr>
        <w:t xml:space="preserve"> </w:t>
      </w:r>
      <w:r>
        <w:t>современность).</w:t>
      </w:r>
      <w:r>
        <w:rPr>
          <w:spacing w:val="-3"/>
        </w:rPr>
        <w:t xml:space="preserve"> </w:t>
      </w:r>
      <w:r>
        <w:t>Использование</w:t>
      </w:r>
      <w:r>
        <w:rPr>
          <w:spacing w:val="-3"/>
        </w:rPr>
        <w:t xml:space="preserve"> </w:t>
      </w:r>
      <w:r>
        <w:t>древесины и охрана природы. Общие сведения о древесине хвойных и лиственных пород. Пиломатериалы. Способы обработки древесины. Организация рабочего места при работе с древесиной.</w:t>
      </w:r>
    </w:p>
    <w:p w:rsidR="005B40CF" w:rsidRDefault="00540B02">
      <w:pPr>
        <w:pStyle w:val="a3"/>
        <w:ind w:left="849" w:firstLine="0"/>
      </w:pPr>
      <w:r>
        <w:t>Ручной</w:t>
      </w:r>
      <w:r>
        <w:rPr>
          <w:spacing w:val="-3"/>
        </w:rPr>
        <w:t xml:space="preserve"> </w:t>
      </w:r>
      <w:r>
        <w:t>и</w:t>
      </w:r>
      <w:r>
        <w:rPr>
          <w:spacing w:val="-3"/>
        </w:rPr>
        <w:t xml:space="preserve"> </w:t>
      </w:r>
      <w:r>
        <w:t>электрифицированный</w:t>
      </w:r>
      <w:r>
        <w:rPr>
          <w:spacing w:val="-3"/>
        </w:rPr>
        <w:t xml:space="preserve"> </w:t>
      </w:r>
      <w:r>
        <w:t>инструменты</w:t>
      </w:r>
      <w:r>
        <w:rPr>
          <w:spacing w:val="-3"/>
        </w:rPr>
        <w:t xml:space="preserve"> </w:t>
      </w:r>
      <w:r>
        <w:t>для</w:t>
      </w:r>
      <w:r>
        <w:rPr>
          <w:spacing w:val="-2"/>
        </w:rPr>
        <w:t xml:space="preserve"> </w:t>
      </w:r>
      <w:r>
        <w:t>обработки</w:t>
      </w:r>
      <w:r>
        <w:rPr>
          <w:spacing w:val="-3"/>
        </w:rPr>
        <w:t xml:space="preserve"> </w:t>
      </w:r>
      <w:r>
        <w:rPr>
          <w:spacing w:val="-2"/>
        </w:rPr>
        <w:t>древесины.</w:t>
      </w:r>
    </w:p>
    <w:p w:rsidR="005B40CF" w:rsidRDefault="00540B02">
      <w:pPr>
        <w:pStyle w:val="a3"/>
        <w:ind w:left="849" w:firstLine="0"/>
        <w:jc w:val="left"/>
      </w:pPr>
      <w:r>
        <w:t>Операции</w:t>
      </w:r>
      <w:r>
        <w:rPr>
          <w:spacing w:val="-6"/>
        </w:rPr>
        <w:t xml:space="preserve"> </w:t>
      </w:r>
      <w:r>
        <w:t>(основные):</w:t>
      </w:r>
      <w:r>
        <w:rPr>
          <w:spacing w:val="-6"/>
        </w:rPr>
        <w:t xml:space="preserve"> </w:t>
      </w:r>
      <w:r>
        <w:t>разметка,</w:t>
      </w:r>
      <w:r>
        <w:rPr>
          <w:spacing w:val="-6"/>
        </w:rPr>
        <w:t xml:space="preserve"> </w:t>
      </w:r>
      <w:r>
        <w:t>пиление,</w:t>
      </w:r>
      <w:r>
        <w:rPr>
          <w:spacing w:val="-6"/>
        </w:rPr>
        <w:t xml:space="preserve"> </w:t>
      </w:r>
      <w:r>
        <w:t>сверление,</w:t>
      </w:r>
      <w:r>
        <w:rPr>
          <w:spacing w:val="-6"/>
        </w:rPr>
        <w:t xml:space="preserve"> </w:t>
      </w:r>
      <w:r>
        <w:t>зачистка,</w:t>
      </w:r>
      <w:r>
        <w:rPr>
          <w:spacing w:val="-6"/>
        </w:rPr>
        <w:t xml:space="preserve"> </w:t>
      </w:r>
      <w:r>
        <w:t>декорирование</w:t>
      </w:r>
      <w:r>
        <w:rPr>
          <w:spacing w:val="-7"/>
        </w:rPr>
        <w:t xml:space="preserve"> </w:t>
      </w:r>
      <w:r>
        <w:t>древесины. Народные промыслы по обработке древесины.</w:t>
      </w:r>
    </w:p>
    <w:p w:rsidR="005B40CF" w:rsidRDefault="00540B02">
      <w:pPr>
        <w:pStyle w:val="a3"/>
        <w:ind w:left="849" w:firstLine="0"/>
        <w:jc w:val="left"/>
      </w:pPr>
      <w:r>
        <w:t>Мир</w:t>
      </w:r>
      <w:r>
        <w:rPr>
          <w:spacing w:val="-5"/>
        </w:rPr>
        <w:t xml:space="preserve"> </w:t>
      </w:r>
      <w:r>
        <w:t>профессий.</w:t>
      </w:r>
      <w:r>
        <w:rPr>
          <w:spacing w:val="-5"/>
        </w:rPr>
        <w:t xml:space="preserve"> </w:t>
      </w:r>
      <w:r>
        <w:t>Профессии,</w:t>
      </w:r>
      <w:r>
        <w:rPr>
          <w:spacing w:val="-5"/>
        </w:rPr>
        <w:t xml:space="preserve"> </w:t>
      </w:r>
      <w:r>
        <w:t>связанные</w:t>
      </w:r>
      <w:r>
        <w:rPr>
          <w:spacing w:val="-7"/>
        </w:rPr>
        <w:t xml:space="preserve"> </w:t>
      </w:r>
      <w:r>
        <w:t>с</w:t>
      </w:r>
      <w:r>
        <w:rPr>
          <w:spacing w:val="-6"/>
        </w:rPr>
        <w:t xml:space="preserve"> </w:t>
      </w:r>
      <w:r>
        <w:t>производством</w:t>
      </w:r>
      <w:r>
        <w:rPr>
          <w:spacing w:val="-7"/>
        </w:rPr>
        <w:t xml:space="preserve"> </w:t>
      </w:r>
      <w:r>
        <w:t>и</w:t>
      </w:r>
      <w:r>
        <w:rPr>
          <w:spacing w:val="-5"/>
        </w:rPr>
        <w:t xml:space="preserve"> </w:t>
      </w:r>
      <w:r>
        <w:t>обработкой</w:t>
      </w:r>
      <w:r>
        <w:rPr>
          <w:spacing w:val="-5"/>
        </w:rPr>
        <w:t xml:space="preserve"> </w:t>
      </w:r>
      <w:r>
        <w:t>древесины. Индивидуальный творческий (учебный) проект «Изделие из древесины».</w:t>
      </w:r>
    </w:p>
    <w:p w:rsidR="005B40CF" w:rsidRDefault="00540B02">
      <w:pPr>
        <w:pStyle w:val="a3"/>
        <w:spacing w:before="1"/>
        <w:ind w:left="849" w:firstLine="0"/>
        <w:jc w:val="left"/>
      </w:pPr>
      <w:r>
        <w:t>Технологии</w:t>
      </w:r>
      <w:r>
        <w:rPr>
          <w:spacing w:val="-6"/>
        </w:rPr>
        <w:t xml:space="preserve"> </w:t>
      </w:r>
      <w:r>
        <w:t>обработки</w:t>
      </w:r>
      <w:r>
        <w:rPr>
          <w:spacing w:val="-6"/>
        </w:rPr>
        <w:t xml:space="preserve"> </w:t>
      </w:r>
      <w:r>
        <w:t>пищевых</w:t>
      </w:r>
      <w:r>
        <w:rPr>
          <w:spacing w:val="-4"/>
        </w:rPr>
        <w:t xml:space="preserve"> </w:t>
      </w:r>
      <w:r>
        <w:rPr>
          <w:spacing w:val="-2"/>
        </w:rPr>
        <w:t>продуктов.</w:t>
      </w:r>
    </w:p>
    <w:p w:rsidR="005B40CF" w:rsidRDefault="00540B02">
      <w:pPr>
        <w:pStyle w:val="a3"/>
        <w:ind w:left="849" w:right="1921" w:firstLine="0"/>
        <w:jc w:val="left"/>
      </w:pPr>
      <w:r>
        <w:t>Общие сведения о питании и технологиях приготовления пищи. Рациональное,</w:t>
      </w:r>
      <w:r>
        <w:rPr>
          <w:spacing w:val="-6"/>
        </w:rPr>
        <w:t xml:space="preserve"> </w:t>
      </w:r>
      <w:r>
        <w:t>здоровое</w:t>
      </w:r>
      <w:r>
        <w:rPr>
          <w:spacing w:val="-7"/>
        </w:rPr>
        <w:t xml:space="preserve"> </w:t>
      </w:r>
      <w:r>
        <w:t>питание,</w:t>
      </w:r>
      <w:r>
        <w:rPr>
          <w:spacing w:val="-6"/>
        </w:rPr>
        <w:t xml:space="preserve"> </w:t>
      </w:r>
      <w:r>
        <w:t>режим</w:t>
      </w:r>
      <w:r>
        <w:rPr>
          <w:spacing w:val="-7"/>
        </w:rPr>
        <w:t xml:space="preserve"> </w:t>
      </w:r>
      <w:r>
        <w:t>питания,</w:t>
      </w:r>
      <w:r>
        <w:rPr>
          <w:spacing w:val="-6"/>
        </w:rPr>
        <w:t xml:space="preserve"> </w:t>
      </w:r>
      <w:r>
        <w:t>пищевая</w:t>
      </w:r>
      <w:r>
        <w:rPr>
          <w:spacing w:val="-6"/>
        </w:rPr>
        <w:t xml:space="preserve"> </w:t>
      </w:r>
      <w:r>
        <w:t>пирамида.</w:t>
      </w:r>
    </w:p>
    <w:p w:rsidR="005B40CF" w:rsidRDefault="00540B02">
      <w:pPr>
        <w:pStyle w:val="a3"/>
        <w:jc w:val="left"/>
      </w:pPr>
      <w:r>
        <w:t>Значение</w:t>
      </w:r>
      <w:r>
        <w:rPr>
          <w:spacing w:val="30"/>
        </w:rPr>
        <w:t xml:space="preserve"> </w:t>
      </w:r>
      <w:r>
        <w:t>выбора</w:t>
      </w:r>
      <w:r>
        <w:rPr>
          <w:spacing w:val="31"/>
        </w:rPr>
        <w:t xml:space="preserve"> </w:t>
      </w:r>
      <w:r>
        <w:t>продуктов</w:t>
      </w:r>
      <w:r>
        <w:rPr>
          <w:spacing w:val="31"/>
        </w:rPr>
        <w:t xml:space="preserve"> </w:t>
      </w:r>
      <w:r>
        <w:t>для</w:t>
      </w:r>
      <w:r>
        <w:rPr>
          <w:spacing w:val="32"/>
        </w:rPr>
        <w:t xml:space="preserve"> </w:t>
      </w:r>
      <w:r>
        <w:t>здоровья</w:t>
      </w:r>
      <w:r>
        <w:rPr>
          <w:spacing w:val="31"/>
        </w:rPr>
        <w:t xml:space="preserve"> </w:t>
      </w:r>
      <w:r>
        <w:t>человека.</w:t>
      </w:r>
      <w:r>
        <w:rPr>
          <w:spacing w:val="31"/>
        </w:rPr>
        <w:t xml:space="preserve"> </w:t>
      </w:r>
      <w:r>
        <w:t>Пищевая</w:t>
      </w:r>
      <w:r>
        <w:rPr>
          <w:spacing w:val="31"/>
        </w:rPr>
        <w:t xml:space="preserve"> </w:t>
      </w:r>
      <w:r>
        <w:t>ценность</w:t>
      </w:r>
      <w:r>
        <w:rPr>
          <w:spacing w:val="32"/>
        </w:rPr>
        <w:t xml:space="preserve"> </w:t>
      </w:r>
      <w:r>
        <w:t>разных</w:t>
      </w:r>
      <w:r>
        <w:rPr>
          <w:spacing w:val="31"/>
        </w:rPr>
        <w:t xml:space="preserve"> </w:t>
      </w:r>
      <w:r>
        <w:t>продуктов питания. Пищевая ценность яиц, круп, овощей. Технологии обработки овощей, круп.</w:t>
      </w:r>
    </w:p>
    <w:p w:rsidR="005B40CF" w:rsidRDefault="00540B02">
      <w:pPr>
        <w:pStyle w:val="a3"/>
        <w:jc w:val="left"/>
      </w:pPr>
      <w:r>
        <w:t>Технологии приготовления блюд из яиц, круп, овощей. Определение качества продуктов,</w:t>
      </w:r>
      <w:r>
        <w:rPr>
          <w:spacing w:val="40"/>
        </w:rPr>
        <w:t xml:space="preserve"> </w:t>
      </w:r>
      <w:r>
        <w:t>правила хранения продуктов.</w:t>
      </w:r>
    </w:p>
    <w:p w:rsidR="005B40CF" w:rsidRDefault="00540B02">
      <w:pPr>
        <w:pStyle w:val="a3"/>
        <w:jc w:val="left"/>
      </w:pPr>
      <w:r>
        <w:t>Интерьер кухни, рациональное размещение мебели. Посуда, инструменты, приспособления для обработки пищевых продуктов, приготовления блюд.</w:t>
      </w:r>
    </w:p>
    <w:p w:rsidR="005B40CF" w:rsidRDefault="00540B02">
      <w:pPr>
        <w:pStyle w:val="a3"/>
        <w:jc w:val="left"/>
      </w:pPr>
      <w:r>
        <w:t>Правила этикета за столом. Условия хранения продуктов питания. Утилизация бытовых и пищевых отходов.</w:t>
      </w:r>
    </w:p>
    <w:p w:rsidR="005B40CF" w:rsidRDefault="00540B02">
      <w:pPr>
        <w:pStyle w:val="a3"/>
        <w:ind w:left="849" w:firstLine="0"/>
        <w:jc w:val="left"/>
      </w:pPr>
      <w:r>
        <w:t>Мир</w:t>
      </w:r>
      <w:r>
        <w:rPr>
          <w:spacing w:val="-4"/>
        </w:rPr>
        <w:t xml:space="preserve"> </w:t>
      </w:r>
      <w:r>
        <w:t>профессий.</w:t>
      </w:r>
      <w:r>
        <w:rPr>
          <w:spacing w:val="-4"/>
        </w:rPr>
        <w:t xml:space="preserve"> </w:t>
      </w:r>
      <w:r>
        <w:t>Профессии,</w:t>
      </w:r>
      <w:r>
        <w:rPr>
          <w:spacing w:val="-4"/>
        </w:rPr>
        <w:t xml:space="preserve"> </w:t>
      </w:r>
      <w:r>
        <w:t>связанные</w:t>
      </w:r>
      <w:r>
        <w:rPr>
          <w:spacing w:val="-6"/>
        </w:rPr>
        <w:t xml:space="preserve"> </w:t>
      </w:r>
      <w:r>
        <w:t>с</w:t>
      </w:r>
      <w:r>
        <w:rPr>
          <w:spacing w:val="-5"/>
        </w:rPr>
        <w:t xml:space="preserve"> </w:t>
      </w:r>
      <w:r>
        <w:t>производством</w:t>
      </w:r>
      <w:r>
        <w:rPr>
          <w:spacing w:val="-6"/>
        </w:rPr>
        <w:t xml:space="preserve"> </w:t>
      </w:r>
      <w:r>
        <w:t>и</w:t>
      </w:r>
      <w:r>
        <w:rPr>
          <w:spacing w:val="-4"/>
        </w:rPr>
        <w:t xml:space="preserve"> </w:t>
      </w:r>
      <w:r>
        <w:t>обработкой</w:t>
      </w:r>
      <w:r>
        <w:rPr>
          <w:spacing w:val="-4"/>
        </w:rPr>
        <w:t xml:space="preserve"> </w:t>
      </w:r>
      <w:r>
        <w:t>пищевых</w:t>
      </w:r>
      <w:r>
        <w:rPr>
          <w:spacing w:val="-2"/>
        </w:rPr>
        <w:t xml:space="preserve"> </w:t>
      </w:r>
      <w:r>
        <w:t>продуктов. Групповой проект по теме «Питание и здоровье человека».</w:t>
      </w:r>
    </w:p>
    <w:p w:rsidR="005B40CF" w:rsidRDefault="00540B02">
      <w:pPr>
        <w:pStyle w:val="a3"/>
        <w:spacing w:before="1"/>
        <w:ind w:left="849" w:firstLine="0"/>
        <w:jc w:val="left"/>
      </w:pPr>
      <w:r>
        <w:t>Технологии</w:t>
      </w:r>
      <w:r>
        <w:rPr>
          <w:spacing w:val="-5"/>
        </w:rPr>
        <w:t xml:space="preserve"> </w:t>
      </w:r>
      <w:r>
        <w:t>обработки</w:t>
      </w:r>
      <w:r>
        <w:rPr>
          <w:spacing w:val="-7"/>
        </w:rPr>
        <w:t xml:space="preserve"> </w:t>
      </w:r>
      <w:r>
        <w:t>текстильных</w:t>
      </w:r>
      <w:r>
        <w:rPr>
          <w:spacing w:val="-3"/>
        </w:rPr>
        <w:t xml:space="preserve"> </w:t>
      </w:r>
      <w:r>
        <w:rPr>
          <w:spacing w:val="-2"/>
        </w:rPr>
        <w:t>материалов.</w:t>
      </w:r>
    </w:p>
    <w:p w:rsidR="005B40CF" w:rsidRDefault="00540B02">
      <w:pPr>
        <w:pStyle w:val="a3"/>
        <w:jc w:val="left"/>
      </w:pPr>
      <w:r>
        <w:t>Основы</w:t>
      </w:r>
      <w:r>
        <w:rPr>
          <w:spacing w:val="80"/>
        </w:rPr>
        <w:t xml:space="preserve"> </w:t>
      </w:r>
      <w:r>
        <w:t>материаловедения.</w:t>
      </w:r>
      <w:r>
        <w:rPr>
          <w:spacing w:val="80"/>
          <w:w w:val="150"/>
        </w:rPr>
        <w:t xml:space="preserve"> </w:t>
      </w:r>
      <w:r>
        <w:t>Текстильные</w:t>
      </w:r>
      <w:r>
        <w:rPr>
          <w:spacing w:val="80"/>
        </w:rPr>
        <w:t xml:space="preserve"> </w:t>
      </w:r>
      <w:r>
        <w:t>материалы</w:t>
      </w:r>
      <w:r>
        <w:rPr>
          <w:spacing w:val="80"/>
          <w:w w:val="150"/>
        </w:rPr>
        <w:t xml:space="preserve"> </w:t>
      </w:r>
      <w:r>
        <w:t>(нитки,</w:t>
      </w:r>
      <w:r>
        <w:rPr>
          <w:spacing w:val="80"/>
          <w:w w:val="150"/>
        </w:rPr>
        <w:t xml:space="preserve"> </w:t>
      </w:r>
      <w:r>
        <w:t>ткань),</w:t>
      </w:r>
      <w:r>
        <w:rPr>
          <w:spacing w:val="80"/>
          <w:w w:val="150"/>
        </w:rPr>
        <w:t xml:space="preserve"> </w:t>
      </w:r>
      <w:r>
        <w:t>производство</w:t>
      </w:r>
      <w:r>
        <w:rPr>
          <w:spacing w:val="80"/>
        </w:rPr>
        <w:t xml:space="preserve"> </w:t>
      </w:r>
      <w:r>
        <w:t>и использование человеком. История, культура.</w:t>
      </w:r>
    </w:p>
    <w:p w:rsidR="005B40CF" w:rsidRDefault="00540B02">
      <w:pPr>
        <w:pStyle w:val="a3"/>
        <w:ind w:left="849" w:firstLine="0"/>
        <w:jc w:val="left"/>
      </w:pPr>
      <w:r>
        <w:t>Современные</w:t>
      </w:r>
      <w:r>
        <w:rPr>
          <w:spacing w:val="-6"/>
        </w:rPr>
        <w:t xml:space="preserve"> </w:t>
      </w:r>
      <w:r>
        <w:t>технологии</w:t>
      </w:r>
      <w:r>
        <w:rPr>
          <w:spacing w:val="-4"/>
        </w:rPr>
        <w:t xml:space="preserve"> </w:t>
      </w:r>
      <w:r>
        <w:t>производства</w:t>
      </w:r>
      <w:r>
        <w:rPr>
          <w:spacing w:val="-4"/>
        </w:rPr>
        <w:t xml:space="preserve"> </w:t>
      </w:r>
      <w:r>
        <w:t>тканей</w:t>
      </w:r>
      <w:r>
        <w:rPr>
          <w:spacing w:val="-5"/>
        </w:rPr>
        <w:t xml:space="preserve"> </w:t>
      </w:r>
      <w:r>
        <w:t>с</w:t>
      </w:r>
      <w:r>
        <w:rPr>
          <w:spacing w:val="-4"/>
        </w:rPr>
        <w:t xml:space="preserve"> </w:t>
      </w:r>
      <w:r>
        <w:t>разными</w:t>
      </w:r>
      <w:r>
        <w:rPr>
          <w:spacing w:val="-3"/>
        </w:rPr>
        <w:t xml:space="preserve"> </w:t>
      </w:r>
      <w:r>
        <w:rPr>
          <w:spacing w:val="-2"/>
        </w:rPr>
        <w:t>свойствами.</w:t>
      </w:r>
    </w:p>
    <w:p w:rsidR="005B40CF" w:rsidRDefault="00540B02">
      <w:pPr>
        <w:pStyle w:val="a3"/>
        <w:jc w:val="left"/>
      </w:pPr>
      <w:r>
        <w:t>Технологии</w:t>
      </w:r>
      <w:r>
        <w:rPr>
          <w:spacing w:val="40"/>
        </w:rPr>
        <w:t xml:space="preserve"> </w:t>
      </w:r>
      <w:r>
        <w:t>получения</w:t>
      </w:r>
      <w:r>
        <w:rPr>
          <w:spacing w:val="40"/>
        </w:rPr>
        <w:t xml:space="preserve"> </w:t>
      </w:r>
      <w:r>
        <w:t>текстильных</w:t>
      </w:r>
      <w:r>
        <w:rPr>
          <w:spacing w:val="40"/>
        </w:rPr>
        <w:t xml:space="preserve"> </w:t>
      </w:r>
      <w:r>
        <w:t>материалов</w:t>
      </w:r>
      <w:r>
        <w:rPr>
          <w:spacing w:val="40"/>
        </w:rPr>
        <w:t xml:space="preserve"> </w:t>
      </w:r>
      <w:r>
        <w:t>из</w:t>
      </w:r>
      <w:r>
        <w:rPr>
          <w:spacing w:val="40"/>
        </w:rPr>
        <w:t xml:space="preserve"> </w:t>
      </w:r>
      <w:r>
        <w:t>натуральных</w:t>
      </w:r>
      <w:r>
        <w:rPr>
          <w:spacing w:val="40"/>
        </w:rPr>
        <w:t xml:space="preserve"> </w:t>
      </w:r>
      <w:r>
        <w:t>волокон</w:t>
      </w:r>
      <w:r>
        <w:rPr>
          <w:spacing w:val="40"/>
        </w:rPr>
        <w:t xml:space="preserve"> </w:t>
      </w:r>
      <w:r>
        <w:t>растительного, животного происхождения, из химических волокон. Свойства тканей.</w:t>
      </w:r>
    </w:p>
    <w:p w:rsidR="005B40CF" w:rsidRDefault="00540B02">
      <w:pPr>
        <w:pStyle w:val="a3"/>
        <w:ind w:left="849" w:right="249" w:firstLine="0"/>
        <w:jc w:val="left"/>
      </w:pPr>
      <w:r>
        <w:t>Основы технологии изготовления изделий из текстильных материалов. Последовательность</w:t>
      </w:r>
      <w:r>
        <w:rPr>
          <w:spacing w:val="-5"/>
        </w:rPr>
        <w:t xml:space="preserve"> </w:t>
      </w:r>
      <w:r>
        <w:t>изготовления</w:t>
      </w:r>
      <w:r>
        <w:rPr>
          <w:spacing w:val="-5"/>
        </w:rPr>
        <w:t xml:space="preserve"> </w:t>
      </w:r>
      <w:r>
        <w:t>швейного</w:t>
      </w:r>
      <w:r>
        <w:rPr>
          <w:spacing w:val="-8"/>
        </w:rPr>
        <w:t xml:space="preserve"> </w:t>
      </w:r>
      <w:r>
        <w:t>изделия.</w:t>
      </w:r>
      <w:r>
        <w:rPr>
          <w:spacing w:val="-5"/>
        </w:rPr>
        <w:t xml:space="preserve"> </w:t>
      </w:r>
      <w:r>
        <w:t>Контроль</w:t>
      </w:r>
      <w:r>
        <w:rPr>
          <w:spacing w:val="-7"/>
        </w:rPr>
        <w:t xml:space="preserve"> </w:t>
      </w:r>
      <w:r>
        <w:t>качества</w:t>
      </w:r>
      <w:r>
        <w:rPr>
          <w:spacing w:val="-7"/>
        </w:rPr>
        <w:t xml:space="preserve"> </w:t>
      </w:r>
      <w:r>
        <w:t>готового</w:t>
      </w:r>
      <w:r>
        <w:rPr>
          <w:spacing w:val="-5"/>
        </w:rPr>
        <w:t xml:space="preserve"> </w:t>
      </w:r>
      <w:r>
        <w:t>изделия. Устройство швейной машины: виды приводов швейной машины, регуляторы.</w:t>
      </w:r>
    </w:p>
    <w:p w:rsidR="005B40CF" w:rsidRDefault="00540B02">
      <w:pPr>
        <w:pStyle w:val="a3"/>
        <w:ind w:left="849" w:right="1921" w:firstLine="0"/>
        <w:jc w:val="left"/>
      </w:pPr>
      <w:r>
        <w:t>Виды</w:t>
      </w:r>
      <w:r>
        <w:rPr>
          <w:spacing w:val="-5"/>
        </w:rPr>
        <w:t xml:space="preserve"> </w:t>
      </w:r>
      <w:r>
        <w:t>стежков,</w:t>
      </w:r>
      <w:r>
        <w:rPr>
          <w:spacing w:val="-5"/>
        </w:rPr>
        <w:t xml:space="preserve"> </w:t>
      </w:r>
      <w:r>
        <w:t>швов.</w:t>
      </w:r>
      <w:r>
        <w:rPr>
          <w:spacing w:val="-4"/>
        </w:rPr>
        <w:t xml:space="preserve"> </w:t>
      </w:r>
      <w:r>
        <w:t>Виды</w:t>
      </w:r>
      <w:r>
        <w:rPr>
          <w:spacing w:val="-5"/>
        </w:rPr>
        <w:t xml:space="preserve"> </w:t>
      </w:r>
      <w:r>
        <w:t>ручных</w:t>
      </w:r>
      <w:r>
        <w:rPr>
          <w:spacing w:val="-4"/>
        </w:rPr>
        <w:t xml:space="preserve"> </w:t>
      </w:r>
      <w:r>
        <w:t>и</w:t>
      </w:r>
      <w:r>
        <w:rPr>
          <w:spacing w:val="-5"/>
        </w:rPr>
        <w:t xml:space="preserve"> </w:t>
      </w:r>
      <w:r>
        <w:t>машинных</w:t>
      </w:r>
      <w:r>
        <w:rPr>
          <w:spacing w:val="-4"/>
        </w:rPr>
        <w:t xml:space="preserve"> </w:t>
      </w:r>
      <w:r>
        <w:t>швов</w:t>
      </w:r>
      <w:r>
        <w:rPr>
          <w:spacing w:val="-6"/>
        </w:rPr>
        <w:t xml:space="preserve"> </w:t>
      </w:r>
      <w:r>
        <w:t>(стачные,</w:t>
      </w:r>
      <w:r>
        <w:rPr>
          <w:spacing w:val="-5"/>
        </w:rPr>
        <w:t xml:space="preserve"> </w:t>
      </w:r>
      <w:r>
        <w:t>краевые). Мир профессий. Профессии, связанные со швейным производством.</w:t>
      </w:r>
    </w:p>
    <w:p w:rsidR="005B40CF" w:rsidRDefault="00540B02">
      <w:pPr>
        <w:pStyle w:val="a3"/>
        <w:ind w:left="849" w:firstLine="0"/>
        <w:jc w:val="left"/>
      </w:pPr>
      <w:r>
        <w:t>Индивидуальный творческий (учебный) проект «Изделие из текстильных материалов». Чертеж</w:t>
      </w:r>
      <w:r>
        <w:rPr>
          <w:spacing w:val="69"/>
        </w:rPr>
        <w:t xml:space="preserve"> </w:t>
      </w:r>
      <w:r>
        <w:t>выкроек</w:t>
      </w:r>
      <w:r>
        <w:rPr>
          <w:spacing w:val="70"/>
        </w:rPr>
        <w:t xml:space="preserve"> </w:t>
      </w:r>
      <w:r>
        <w:t>проектного</w:t>
      </w:r>
      <w:r>
        <w:rPr>
          <w:spacing w:val="70"/>
        </w:rPr>
        <w:t xml:space="preserve"> </w:t>
      </w:r>
      <w:r>
        <w:t>швейного</w:t>
      </w:r>
      <w:r>
        <w:rPr>
          <w:spacing w:val="67"/>
        </w:rPr>
        <w:t xml:space="preserve"> </w:t>
      </w:r>
      <w:r>
        <w:t>изделия</w:t>
      </w:r>
      <w:r>
        <w:rPr>
          <w:spacing w:val="70"/>
        </w:rPr>
        <w:t xml:space="preserve"> </w:t>
      </w:r>
      <w:r>
        <w:t>(например,</w:t>
      </w:r>
      <w:r>
        <w:rPr>
          <w:spacing w:val="70"/>
        </w:rPr>
        <w:t xml:space="preserve"> </w:t>
      </w:r>
      <w:r>
        <w:t>мешок</w:t>
      </w:r>
      <w:r>
        <w:rPr>
          <w:spacing w:val="70"/>
        </w:rPr>
        <w:t xml:space="preserve"> </w:t>
      </w:r>
      <w:r>
        <w:t>для</w:t>
      </w:r>
      <w:r>
        <w:rPr>
          <w:spacing w:val="70"/>
        </w:rPr>
        <w:t xml:space="preserve"> </w:t>
      </w:r>
      <w:r>
        <w:t>сменной</w:t>
      </w:r>
      <w:r>
        <w:rPr>
          <w:spacing w:val="71"/>
        </w:rPr>
        <w:t xml:space="preserve"> </w:t>
      </w:r>
      <w:r>
        <w:t>обуви,</w:t>
      </w:r>
    </w:p>
    <w:p w:rsidR="005B40CF" w:rsidRDefault="00540B02">
      <w:pPr>
        <w:pStyle w:val="a3"/>
        <w:ind w:firstLine="0"/>
        <w:jc w:val="left"/>
      </w:pPr>
      <w:r>
        <w:t>прихватка,</w:t>
      </w:r>
      <w:r>
        <w:rPr>
          <w:spacing w:val="-6"/>
        </w:rPr>
        <w:t xml:space="preserve"> </w:t>
      </w:r>
      <w:r>
        <w:t>лоскутное</w:t>
      </w:r>
      <w:r>
        <w:rPr>
          <w:spacing w:val="-5"/>
        </w:rPr>
        <w:t xml:space="preserve"> </w:t>
      </w:r>
      <w:r>
        <w:rPr>
          <w:spacing w:val="-2"/>
        </w:rPr>
        <w:t>шитье).</w:t>
      </w:r>
    </w:p>
    <w:p w:rsidR="005B40CF" w:rsidRDefault="00540B02">
      <w:pPr>
        <w:pStyle w:val="a3"/>
        <w:spacing w:before="1"/>
        <w:ind w:left="849" w:firstLine="0"/>
        <w:jc w:val="left"/>
      </w:pPr>
      <w:r>
        <w:t>Выполнение</w:t>
      </w:r>
      <w:r>
        <w:rPr>
          <w:spacing w:val="-5"/>
        </w:rPr>
        <w:t xml:space="preserve"> </w:t>
      </w:r>
      <w:r>
        <w:t>технологических</w:t>
      </w:r>
      <w:r>
        <w:rPr>
          <w:spacing w:val="-2"/>
        </w:rPr>
        <w:t xml:space="preserve"> </w:t>
      </w:r>
      <w:r>
        <w:t>операций</w:t>
      </w:r>
      <w:r>
        <w:rPr>
          <w:spacing w:val="-4"/>
        </w:rPr>
        <w:t xml:space="preserve"> </w:t>
      </w:r>
      <w:r>
        <w:t>по</w:t>
      </w:r>
      <w:r>
        <w:rPr>
          <w:spacing w:val="-7"/>
        </w:rPr>
        <w:t xml:space="preserve"> </w:t>
      </w:r>
      <w:r>
        <w:t>пошиву</w:t>
      </w:r>
      <w:r>
        <w:rPr>
          <w:spacing w:val="-8"/>
        </w:rPr>
        <w:t xml:space="preserve"> </w:t>
      </w:r>
      <w:r>
        <w:t>проектного</w:t>
      </w:r>
      <w:r>
        <w:rPr>
          <w:spacing w:val="-4"/>
        </w:rPr>
        <w:t xml:space="preserve"> </w:t>
      </w:r>
      <w:r>
        <w:t>изделия,</w:t>
      </w:r>
      <w:r>
        <w:rPr>
          <w:spacing w:val="-4"/>
        </w:rPr>
        <w:t xml:space="preserve"> </w:t>
      </w:r>
      <w:r>
        <w:t>отделке</w:t>
      </w:r>
      <w:r>
        <w:rPr>
          <w:spacing w:val="-5"/>
        </w:rPr>
        <w:t xml:space="preserve"> </w:t>
      </w:r>
      <w:r>
        <w:t>изделия. Оценка качества изготовления проектного швейного изделия.</w:t>
      </w:r>
    </w:p>
    <w:p w:rsidR="005B40CF" w:rsidRDefault="00540B02">
      <w:pPr>
        <w:pStyle w:val="a3"/>
        <w:ind w:left="849" w:firstLine="0"/>
        <w:jc w:val="left"/>
      </w:pPr>
      <w:r>
        <w:t xml:space="preserve">6 </w:t>
      </w:r>
      <w:r>
        <w:rPr>
          <w:spacing w:val="-2"/>
        </w:rPr>
        <w:t>класс.</w:t>
      </w:r>
    </w:p>
    <w:p w:rsidR="005B40CF" w:rsidRDefault="00540B02">
      <w:pPr>
        <w:pStyle w:val="a3"/>
        <w:ind w:left="849" w:firstLine="0"/>
        <w:jc w:val="left"/>
      </w:pPr>
      <w:r>
        <w:t>Технологии</w:t>
      </w:r>
      <w:r>
        <w:rPr>
          <w:spacing w:val="-7"/>
        </w:rPr>
        <w:t xml:space="preserve"> </w:t>
      </w:r>
      <w:r>
        <w:t>обработки</w:t>
      </w:r>
      <w:r>
        <w:rPr>
          <w:spacing w:val="-9"/>
        </w:rPr>
        <w:t xml:space="preserve"> </w:t>
      </w:r>
      <w:r>
        <w:t>конструкционных</w:t>
      </w:r>
      <w:r>
        <w:rPr>
          <w:spacing w:val="-5"/>
        </w:rPr>
        <w:t xml:space="preserve"> </w:t>
      </w:r>
      <w:r>
        <w:rPr>
          <w:spacing w:val="-2"/>
        </w:rPr>
        <w:t>материалов.</w:t>
      </w:r>
    </w:p>
    <w:p w:rsidR="005B40CF" w:rsidRDefault="00540B02">
      <w:pPr>
        <w:pStyle w:val="a3"/>
        <w:ind w:right="147"/>
      </w:pPr>
      <w:r>
        <w:t>Получение и использование металлов человеком. Рациональное использование, сбор и переработка вторичного сырья. Общие сведения о видах металлов и сплавах. Тонколистовой металл и проволока.</w:t>
      </w:r>
    </w:p>
    <w:p w:rsidR="005B40CF" w:rsidRDefault="00540B02">
      <w:pPr>
        <w:pStyle w:val="a3"/>
        <w:ind w:left="849" w:firstLine="0"/>
      </w:pPr>
      <w:r>
        <w:t>Народные</w:t>
      </w:r>
      <w:r>
        <w:rPr>
          <w:spacing w:val="-6"/>
        </w:rPr>
        <w:t xml:space="preserve"> </w:t>
      </w:r>
      <w:r>
        <w:t>промыслы</w:t>
      </w:r>
      <w:r>
        <w:rPr>
          <w:spacing w:val="-1"/>
        </w:rPr>
        <w:t xml:space="preserve"> </w:t>
      </w:r>
      <w:r>
        <w:t>по</w:t>
      </w:r>
      <w:r>
        <w:rPr>
          <w:spacing w:val="-1"/>
        </w:rPr>
        <w:t xml:space="preserve"> </w:t>
      </w:r>
      <w:r>
        <w:t>обработке</w:t>
      </w:r>
      <w:r>
        <w:rPr>
          <w:spacing w:val="-2"/>
        </w:rPr>
        <w:t xml:space="preserve"> металла.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Способы</w:t>
      </w:r>
      <w:r>
        <w:rPr>
          <w:spacing w:val="-3"/>
        </w:rPr>
        <w:t xml:space="preserve"> </w:t>
      </w:r>
      <w:r>
        <w:t>обработки</w:t>
      </w:r>
      <w:r>
        <w:rPr>
          <w:spacing w:val="-4"/>
        </w:rPr>
        <w:t xml:space="preserve"> </w:t>
      </w:r>
      <w:r>
        <w:t>тонколистового</w:t>
      </w:r>
      <w:r>
        <w:rPr>
          <w:spacing w:val="-2"/>
        </w:rPr>
        <w:t xml:space="preserve"> металла.</w:t>
      </w:r>
    </w:p>
    <w:p w:rsidR="005B40CF" w:rsidRDefault="00540B02">
      <w:pPr>
        <w:pStyle w:val="a3"/>
        <w:ind w:left="849" w:firstLine="0"/>
        <w:jc w:val="left"/>
      </w:pPr>
      <w:r>
        <w:t>Слесарный</w:t>
      </w:r>
      <w:r>
        <w:rPr>
          <w:spacing w:val="-5"/>
        </w:rPr>
        <w:t xml:space="preserve"> </w:t>
      </w:r>
      <w:r>
        <w:t>верстак.</w:t>
      </w:r>
      <w:r>
        <w:rPr>
          <w:spacing w:val="-5"/>
        </w:rPr>
        <w:t xml:space="preserve"> </w:t>
      </w:r>
      <w:r>
        <w:t>Инструменты</w:t>
      </w:r>
      <w:r>
        <w:rPr>
          <w:spacing w:val="-5"/>
        </w:rPr>
        <w:t xml:space="preserve"> </w:t>
      </w:r>
      <w:r>
        <w:t>для</w:t>
      </w:r>
      <w:r>
        <w:rPr>
          <w:spacing w:val="-5"/>
        </w:rPr>
        <w:t xml:space="preserve"> </w:t>
      </w:r>
      <w:r>
        <w:t>разметки,</w:t>
      </w:r>
      <w:r>
        <w:rPr>
          <w:spacing w:val="-5"/>
        </w:rPr>
        <w:t xml:space="preserve"> </w:t>
      </w:r>
      <w:r>
        <w:t>правки,</w:t>
      </w:r>
      <w:r>
        <w:rPr>
          <w:spacing w:val="-5"/>
        </w:rPr>
        <w:t xml:space="preserve"> </w:t>
      </w:r>
      <w:r>
        <w:t>резания</w:t>
      </w:r>
      <w:r>
        <w:rPr>
          <w:spacing w:val="-5"/>
        </w:rPr>
        <w:t xml:space="preserve"> </w:t>
      </w:r>
      <w:r>
        <w:t>тонколистового</w:t>
      </w:r>
      <w:r>
        <w:rPr>
          <w:spacing w:val="-5"/>
        </w:rPr>
        <w:t xml:space="preserve"> </w:t>
      </w:r>
      <w:r>
        <w:t>металла. Операции (основные): правка, разметка, резание, гибка тонколистового металла.</w:t>
      </w:r>
    </w:p>
    <w:p w:rsidR="005B40CF" w:rsidRDefault="005B40CF">
      <w:pPr>
        <w:pStyle w:val="a3"/>
        <w:ind w:left="0" w:firstLine="0"/>
        <w:jc w:val="left"/>
      </w:pPr>
    </w:p>
    <w:p w:rsidR="005B40CF" w:rsidRDefault="00540B02">
      <w:pPr>
        <w:pStyle w:val="a3"/>
        <w:ind w:left="849" w:firstLine="0"/>
        <w:jc w:val="left"/>
      </w:pPr>
      <w:r>
        <w:t>Мир</w:t>
      </w:r>
      <w:r>
        <w:rPr>
          <w:spacing w:val="-5"/>
        </w:rPr>
        <w:t xml:space="preserve"> </w:t>
      </w:r>
      <w:r>
        <w:t>профессий.</w:t>
      </w:r>
      <w:r>
        <w:rPr>
          <w:spacing w:val="-5"/>
        </w:rPr>
        <w:t xml:space="preserve"> </w:t>
      </w:r>
      <w:r>
        <w:t>Профессии,</w:t>
      </w:r>
      <w:r>
        <w:rPr>
          <w:spacing w:val="-5"/>
        </w:rPr>
        <w:t xml:space="preserve"> </w:t>
      </w:r>
      <w:r>
        <w:t>связанные</w:t>
      </w:r>
      <w:r>
        <w:rPr>
          <w:spacing w:val="-7"/>
        </w:rPr>
        <w:t xml:space="preserve"> </w:t>
      </w:r>
      <w:r>
        <w:t>с</w:t>
      </w:r>
      <w:r>
        <w:rPr>
          <w:spacing w:val="-6"/>
        </w:rPr>
        <w:t xml:space="preserve"> </w:t>
      </w:r>
      <w:r>
        <w:t>производством</w:t>
      </w:r>
      <w:r>
        <w:rPr>
          <w:spacing w:val="-7"/>
        </w:rPr>
        <w:t xml:space="preserve"> </w:t>
      </w:r>
      <w:r>
        <w:t>и</w:t>
      </w:r>
      <w:r>
        <w:rPr>
          <w:spacing w:val="-5"/>
        </w:rPr>
        <w:t xml:space="preserve"> </w:t>
      </w:r>
      <w:r>
        <w:t>обработкой</w:t>
      </w:r>
      <w:r>
        <w:rPr>
          <w:spacing w:val="-5"/>
        </w:rPr>
        <w:t xml:space="preserve"> </w:t>
      </w:r>
      <w:r>
        <w:t>металлов. Индивидуальный творческий (учебный) проект «Изделие из металла».</w:t>
      </w:r>
    </w:p>
    <w:p w:rsidR="005B40CF" w:rsidRDefault="00540B02">
      <w:pPr>
        <w:pStyle w:val="a3"/>
        <w:ind w:left="849" w:right="1921" w:firstLine="0"/>
        <w:jc w:val="left"/>
      </w:pPr>
      <w:r>
        <w:t>Выполнение проектного изделия по технологической карте. Потребительские</w:t>
      </w:r>
      <w:r>
        <w:rPr>
          <w:spacing w:val="-5"/>
        </w:rPr>
        <w:t xml:space="preserve"> </w:t>
      </w:r>
      <w:r>
        <w:t>и</w:t>
      </w:r>
      <w:r>
        <w:rPr>
          <w:spacing w:val="-6"/>
        </w:rPr>
        <w:t xml:space="preserve"> </w:t>
      </w:r>
      <w:r>
        <w:t>технические</w:t>
      </w:r>
      <w:r>
        <w:rPr>
          <w:spacing w:val="-5"/>
        </w:rPr>
        <w:t xml:space="preserve"> </w:t>
      </w:r>
      <w:r>
        <w:t>требования</w:t>
      </w:r>
      <w:r>
        <w:rPr>
          <w:spacing w:val="-4"/>
        </w:rPr>
        <w:t xml:space="preserve"> </w:t>
      </w:r>
      <w:r>
        <w:t>к</w:t>
      </w:r>
      <w:r>
        <w:rPr>
          <w:spacing w:val="-6"/>
        </w:rPr>
        <w:t xml:space="preserve"> </w:t>
      </w:r>
      <w:r>
        <w:t>качеству</w:t>
      </w:r>
      <w:r>
        <w:rPr>
          <w:spacing w:val="-9"/>
        </w:rPr>
        <w:t xml:space="preserve"> </w:t>
      </w:r>
      <w:r>
        <w:t>готового</w:t>
      </w:r>
      <w:r>
        <w:rPr>
          <w:spacing w:val="-4"/>
        </w:rPr>
        <w:t xml:space="preserve"> </w:t>
      </w:r>
      <w:r>
        <w:t>изделия. Оценка качества проектного изделия из тонколистового металла.</w:t>
      </w:r>
    </w:p>
    <w:p w:rsidR="005B40CF" w:rsidRDefault="00540B02">
      <w:pPr>
        <w:pStyle w:val="a3"/>
        <w:ind w:left="849" w:firstLine="0"/>
        <w:jc w:val="left"/>
      </w:pPr>
      <w:r>
        <w:t>Технологии</w:t>
      </w:r>
      <w:r>
        <w:rPr>
          <w:spacing w:val="-6"/>
        </w:rPr>
        <w:t xml:space="preserve"> </w:t>
      </w:r>
      <w:r>
        <w:t>обработки</w:t>
      </w:r>
      <w:r>
        <w:rPr>
          <w:spacing w:val="-6"/>
        </w:rPr>
        <w:t xml:space="preserve"> </w:t>
      </w:r>
      <w:r>
        <w:t>пищевых</w:t>
      </w:r>
      <w:r>
        <w:rPr>
          <w:spacing w:val="-4"/>
        </w:rPr>
        <w:t xml:space="preserve"> </w:t>
      </w:r>
      <w:r>
        <w:rPr>
          <w:spacing w:val="-2"/>
        </w:rPr>
        <w:t>продуктов.</w:t>
      </w:r>
    </w:p>
    <w:p w:rsidR="005B40CF" w:rsidRDefault="00540B02">
      <w:pPr>
        <w:pStyle w:val="a3"/>
        <w:tabs>
          <w:tab w:val="left" w:pos="9031"/>
        </w:tabs>
        <w:ind w:right="150"/>
        <w:jc w:val="left"/>
      </w:pPr>
      <w:r>
        <w:t>Молоко</w:t>
      </w:r>
      <w:r>
        <w:rPr>
          <w:spacing w:val="40"/>
        </w:rPr>
        <w:t xml:space="preserve"> </w:t>
      </w:r>
      <w:r>
        <w:t>и</w:t>
      </w:r>
      <w:r>
        <w:rPr>
          <w:spacing w:val="40"/>
        </w:rPr>
        <w:t xml:space="preserve"> </w:t>
      </w:r>
      <w:r>
        <w:t>молочные</w:t>
      </w:r>
      <w:r>
        <w:rPr>
          <w:spacing w:val="40"/>
        </w:rPr>
        <w:t xml:space="preserve"> </w:t>
      </w:r>
      <w:r>
        <w:t>продукты</w:t>
      </w:r>
      <w:r>
        <w:rPr>
          <w:spacing w:val="40"/>
        </w:rPr>
        <w:t xml:space="preserve"> </w:t>
      </w:r>
      <w:r>
        <w:t>в</w:t>
      </w:r>
      <w:r>
        <w:rPr>
          <w:spacing w:val="40"/>
        </w:rPr>
        <w:t xml:space="preserve"> </w:t>
      </w:r>
      <w:r>
        <w:t>питании.</w:t>
      </w:r>
      <w:r>
        <w:rPr>
          <w:spacing w:val="40"/>
        </w:rPr>
        <w:t xml:space="preserve"> </w:t>
      </w:r>
      <w:r>
        <w:t>Пищевая</w:t>
      </w:r>
      <w:r>
        <w:rPr>
          <w:spacing w:val="40"/>
        </w:rPr>
        <w:t xml:space="preserve"> </w:t>
      </w:r>
      <w:r>
        <w:t>ценность</w:t>
      </w:r>
      <w:r>
        <w:rPr>
          <w:spacing w:val="40"/>
        </w:rPr>
        <w:t xml:space="preserve"> </w:t>
      </w:r>
      <w:r>
        <w:t>молока</w:t>
      </w:r>
      <w:r>
        <w:tab/>
        <w:t>и</w:t>
      </w:r>
      <w:r>
        <w:rPr>
          <w:spacing w:val="40"/>
        </w:rPr>
        <w:t xml:space="preserve"> </w:t>
      </w:r>
      <w:r>
        <w:t>молочных продуктов. Технологии приготовления блюд из молока и молочных продуктов.</w:t>
      </w:r>
    </w:p>
    <w:p w:rsidR="005B40CF" w:rsidRDefault="00540B02">
      <w:pPr>
        <w:pStyle w:val="a3"/>
        <w:ind w:left="849" w:firstLine="0"/>
        <w:jc w:val="left"/>
      </w:pPr>
      <w:r>
        <w:t>Определение</w:t>
      </w:r>
      <w:r>
        <w:rPr>
          <w:spacing w:val="-4"/>
        </w:rPr>
        <w:t xml:space="preserve"> </w:t>
      </w:r>
      <w:r>
        <w:t>качества</w:t>
      </w:r>
      <w:r>
        <w:rPr>
          <w:spacing w:val="-3"/>
        </w:rPr>
        <w:t xml:space="preserve"> </w:t>
      </w:r>
      <w:r>
        <w:t>молочных</w:t>
      </w:r>
      <w:r>
        <w:rPr>
          <w:spacing w:val="-1"/>
        </w:rPr>
        <w:t xml:space="preserve"> </w:t>
      </w:r>
      <w:r>
        <w:t>продуктов,</w:t>
      </w:r>
      <w:r>
        <w:rPr>
          <w:spacing w:val="-3"/>
        </w:rPr>
        <w:t xml:space="preserve"> </w:t>
      </w:r>
      <w:r>
        <w:t>правила</w:t>
      </w:r>
      <w:r>
        <w:rPr>
          <w:spacing w:val="-4"/>
        </w:rPr>
        <w:t xml:space="preserve"> </w:t>
      </w:r>
      <w:r>
        <w:t>хранения</w:t>
      </w:r>
      <w:r>
        <w:rPr>
          <w:spacing w:val="-5"/>
        </w:rPr>
        <w:t xml:space="preserve"> </w:t>
      </w:r>
      <w:r>
        <w:rPr>
          <w:spacing w:val="-2"/>
        </w:rPr>
        <w:t>продуктов.</w:t>
      </w:r>
    </w:p>
    <w:p w:rsidR="005B40CF" w:rsidRDefault="00540B02">
      <w:pPr>
        <w:pStyle w:val="a3"/>
        <w:ind w:right="150"/>
        <w:jc w:val="left"/>
      </w:pPr>
      <w:r>
        <w:t>Виды теста. Технологии приготовления разных видов теста (пресное тесто (для вареников или пельменей), песочное тесто, бисквитное тесто, дрожжевое тесто).</w:t>
      </w:r>
    </w:p>
    <w:p w:rsidR="005B40CF" w:rsidRDefault="00540B02">
      <w:pPr>
        <w:pStyle w:val="a3"/>
        <w:ind w:left="849" w:right="1921" w:firstLine="0"/>
        <w:jc w:val="left"/>
      </w:pPr>
      <w:r>
        <w:t>Мир профессий. Профессии, связанные с пищевым производством. Групповой</w:t>
      </w:r>
      <w:r>
        <w:rPr>
          <w:spacing w:val="-7"/>
        </w:rPr>
        <w:t xml:space="preserve"> </w:t>
      </w:r>
      <w:r>
        <w:t>проект</w:t>
      </w:r>
      <w:r>
        <w:rPr>
          <w:spacing w:val="-7"/>
        </w:rPr>
        <w:t xml:space="preserve"> </w:t>
      </w:r>
      <w:r>
        <w:t>по</w:t>
      </w:r>
      <w:r>
        <w:rPr>
          <w:spacing w:val="-7"/>
        </w:rPr>
        <w:t xml:space="preserve"> </w:t>
      </w:r>
      <w:r>
        <w:t>теме</w:t>
      </w:r>
      <w:r>
        <w:rPr>
          <w:spacing w:val="-4"/>
        </w:rPr>
        <w:t xml:space="preserve"> </w:t>
      </w:r>
      <w:r>
        <w:t>«Технологии</w:t>
      </w:r>
      <w:r>
        <w:rPr>
          <w:spacing w:val="-7"/>
        </w:rPr>
        <w:t xml:space="preserve"> </w:t>
      </w:r>
      <w:r>
        <w:t>обработки</w:t>
      </w:r>
      <w:r>
        <w:rPr>
          <w:spacing w:val="-9"/>
        </w:rPr>
        <w:t xml:space="preserve"> </w:t>
      </w:r>
      <w:r>
        <w:t>пищевых</w:t>
      </w:r>
      <w:r>
        <w:rPr>
          <w:spacing w:val="-8"/>
        </w:rPr>
        <w:t xml:space="preserve"> </w:t>
      </w:r>
      <w:r>
        <w:t>продуктов». Технологии обработки текстильных материалов.</w:t>
      </w:r>
    </w:p>
    <w:p w:rsidR="005B40CF" w:rsidRDefault="00540B02">
      <w:pPr>
        <w:pStyle w:val="a3"/>
        <w:spacing w:before="1"/>
        <w:ind w:left="849" w:right="2203" w:firstLine="0"/>
        <w:jc w:val="left"/>
      </w:pPr>
      <w:r>
        <w:t>Современные текстильные материалы, получение и свойства. Сравнение</w:t>
      </w:r>
      <w:r>
        <w:rPr>
          <w:spacing w:val="-6"/>
        </w:rPr>
        <w:t xml:space="preserve"> </w:t>
      </w:r>
      <w:r>
        <w:t>свойств</w:t>
      </w:r>
      <w:r>
        <w:rPr>
          <w:spacing w:val="-6"/>
        </w:rPr>
        <w:t xml:space="preserve"> </w:t>
      </w:r>
      <w:r>
        <w:t>тканей,</w:t>
      </w:r>
      <w:r>
        <w:rPr>
          <w:spacing w:val="-5"/>
        </w:rPr>
        <w:t xml:space="preserve"> </w:t>
      </w:r>
      <w:r>
        <w:t>выбор</w:t>
      </w:r>
      <w:r>
        <w:rPr>
          <w:spacing w:val="-5"/>
        </w:rPr>
        <w:t xml:space="preserve"> </w:t>
      </w:r>
      <w:r>
        <w:t>ткани</w:t>
      </w:r>
      <w:r>
        <w:rPr>
          <w:spacing w:val="-5"/>
        </w:rPr>
        <w:t xml:space="preserve"> </w:t>
      </w:r>
      <w:r>
        <w:t>с</w:t>
      </w:r>
      <w:r>
        <w:rPr>
          <w:spacing w:val="-4"/>
        </w:rPr>
        <w:t xml:space="preserve"> </w:t>
      </w:r>
      <w:r>
        <w:t>учетом</w:t>
      </w:r>
      <w:r>
        <w:rPr>
          <w:spacing w:val="-6"/>
        </w:rPr>
        <w:t xml:space="preserve"> </w:t>
      </w:r>
      <w:r>
        <w:t>эксплуатации</w:t>
      </w:r>
      <w:r>
        <w:rPr>
          <w:spacing w:val="-5"/>
        </w:rPr>
        <w:t xml:space="preserve"> </w:t>
      </w:r>
      <w:r>
        <w:t>изделия. Одежда, виды одежды. Мода и стиль.</w:t>
      </w:r>
    </w:p>
    <w:p w:rsidR="005B40CF" w:rsidRDefault="00540B02">
      <w:pPr>
        <w:pStyle w:val="a3"/>
        <w:ind w:left="849" w:firstLine="0"/>
        <w:jc w:val="left"/>
      </w:pPr>
      <w:r>
        <w:t>Мир</w:t>
      </w:r>
      <w:r>
        <w:rPr>
          <w:spacing w:val="-5"/>
        </w:rPr>
        <w:t xml:space="preserve"> </w:t>
      </w:r>
      <w:r>
        <w:t>профессий.</w:t>
      </w:r>
      <w:r>
        <w:rPr>
          <w:spacing w:val="-3"/>
        </w:rPr>
        <w:t xml:space="preserve"> </w:t>
      </w:r>
      <w:r>
        <w:t>Профессии,</w:t>
      </w:r>
      <w:r>
        <w:rPr>
          <w:spacing w:val="-3"/>
        </w:rPr>
        <w:t xml:space="preserve"> </w:t>
      </w:r>
      <w:r>
        <w:t>связанные</w:t>
      </w:r>
      <w:r>
        <w:rPr>
          <w:spacing w:val="-5"/>
        </w:rPr>
        <w:t xml:space="preserve"> </w:t>
      </w:r>
      <w:r>
        <w:t>с</w:t>
      </w:r>
      <w:r>
        <w:rPr>
          <w:spacing w:val="-4"/>
        </w:rPr>
        <w:t xml:space="preserve"> </w:t>
      </w:r>
      <w:r>
        <w:t>производством</w:t>
      </w:r>
      <w:r>
        <w:rPr>
          <w:spacing w:val="-4"/>
        </w:rPr>
        <w:t xml:space="preserve"> </w:t>
      </w:r>
      <w:r>
        <w:rPr>
          <w:spacing w:val="-2"/>
        </w:rPr>
        <w:t>одежды.</w:t>
      </w:r>
    </w:p>
    <w:p w:rsidR="005B40CF" w:rsidRDefault="00540B02">
      <w:pPr>
        <w:pStyle w:val="a3"/>
        <w:tabs>
          <w:tab w:val="left" w:pos="8384"/>
        </w:tabs>
        <w:ind w:left="849" w:right="147" w:firstLine="0"/>
        <w:jc w:val="left"/>
      </w:pPr>
      <w:r>
        <w:t>Индивидуальный творческий (учебный) проект «Изделие из текстильных материалов». Чертеж</w:t>
      </w:r>
      <w:r>
        <w:rPr>
          <w:spacing w:val="40"/>
        </w:rPr>
        <w:t xml:space="preserve"> </w:t>
      </w:r>
      <w:r>
        <w:t>выкроек</w:t>
      </w:r>
      <w:r>
        <w:rPr>
          <w:spacing w:val="40"/>
        </w:rPr>
        <w:t xml:space="preserve"> </w:t>
      </w:r>
      <w:r>
        <w:t>проектного</w:t>
      </w:r>
      <w:r>
        <w:rPr>
          <w:spacing w:val="40"/>
        </w:rPr>
        <w:t xml:space="preserve"> </w:t>
      </w:r>
      <w:r>
        <w:t>швейного</w:t>
      </w:r>
      <w:r>
        <w:rPr>
          <w:spacing w:val="40"/>
        </w:rPr>
        <w:t xml:space="preserve"> </w:t>
      </w:r>
      <w:r>
        <w:t>изделия</w:t>
      </w:r>
      <w:r>
        <w:rPr>
          <w:spacing w:val="40"/>
        </w:rPr>
        <w:t xml:space="preserve"> </w:t>
      </w:r>
      <w:r>
        <w:t>(например,</w:t>
      </w:r>
      <w:r>
        <w:rPr>
          <w:spacing w:val="40"/>
        </w:rPr>
        <w:t xml:space="preserve"> </w:t>
      </w:r>
      <w:r>
        <w:t>укладка</w:t>
      </w:r>
      <w:r>
        <w:tab/>
        <w:t>для</w:t>
      </w:r>
      <w:r>
        <w:rPr>
          <w:spacing w:val="16"/>
        </w:rPr>
        <w:t xml:space="preserve"> </w:t>
      </w:r>
      <w:r>
        <w:t>инструментов,</w:t>
      </w:r>
    </w:p>
    <w:p w:rsidR="005B40CF" w:rsidRDefault="00540B02">
      <w:pPr>
        <w:pStyle w:val="a3"/>
        <w:ind w:firstLine="0"/>
        <w:jc w:val="left"/>
      </w:pPr>
      <w:r>
        <w:t>сумка,</w:t>
      </w:r>
      <w:r>
        <w:rPr>
          <w:spacing w:val="-5"/>
        </w:rPr>
        <w:t xml:space="preserve"> </w:t>
      </w:r>
      <w:r>
        <w:t>рюкзак;</w:t>
      </w:r>
      <w:r>
        <w:rPr>
          <w:spacing w:val="-3"/>
        </w:rPr>
        <w:t xml:space="preserve"> </w:t>
      </w:r>
      <w:r>
        <w:t>изделие</w:t>
      </w:r>
      <w:r>
        <w:rPr>
          <w:spacing w:val="-6"/>
        </w:rPr>
        <w:t xml:space="preserve"> </w:t>
      </w:r>
      <w:r>
        <w:t>в</w:t>
      </w:r>
      <w:r>
        <w:rPr>
          <w:spacing w:val="-3"/>
        </w:rPr>
        <w:t xml:space="preserve"> </w:t>
      </w:r>
      <w:r>
        <w:t>технике</w:t>
      </w:r>
      <w:r>
        <w:rPr>
          <w:spacing w:val="-4"/>
        </w:rPr>
        <w:t xml:space="preserve"> </w:t>
      </w:r>
      <w:r>
        <w:t>лоскутной</w:t>
      </w:r>
      <w:r>
        <w:rPr>
          <w:spacing w:val="-2"/>
        </w:rPr>
        <w:t xml:space="preserve"> пластики).</w:t>
      </w:r>
    </w:p>
    <w:p w:rsidR="005B40CF" w:rsidRDefault="00540B02">
      <w:pPr>
        <w:pStyle w:val="a3"/>
        <w:jc w:val="left"/>
      </w:pPr>
      <w:r>
        <w:t>Выполнение технологических операций по раскрою и пошиву</w:t>
      </w:r>
      <w:r>
        <w:rPr>
          <w:spacing w:val="-1"/>
        </w:rPr>
        <w:t xml:space="preserve"> </w:t>
      </w:r>
      <w:r>
        <w:t xml:space="preserve">проектного изделия, отделке </w:t>
      </w:r>
      <w:r>
        <w:rPr>
          <w:spacing w:val="-2"/>
        </w:rPr>
        <w:t>изделия.</w:t>
      </w:r>
    </w:p>
    <w:p w:rsidR="005B40CF" w:rsidRDefault="00540B02">
      <w:pPr>
        <w:pStyle w:val="a3"/>
        <w:ind w:left="849" w:right="3232" w:firstLine="0"/>
        <w:jc w:val="left"/>
      </w:pPr>
      <w:r>
        <w:t>Оценка</w:t>
      </w:r>
      <w:r>
        <w:rPr>
          <w:spacing w:val="-7"/>
        </w:rPr>
        <w:t xml:space="preserve"> </w:t>
      </w:r>
      <w:r>
        <w:t>качества</w:t>
      </w:r>
      <w:r>
        <w:rPr>
          <w:spacing w:val="-8"/>
        </w:rPr>
        <w:t xml:space="preserve"> </w:t>
      </w:r>
      <w:r>
        <w:t>изготовления</w:t>
      </w:r>
      <w:r>
        <w:rPr>
          <w:spacing w:val="-7"/>
        </w:rPr>
        <w:t xml:space="preserve"> </w:t>
      </w:r>
      <w:r>
        <w:t>проектного</w:t>
      </w:r>
      <w:r>
        <w:rPr>
          <w:spacing w:val="-7"/>
        </w:rPr>
        <w:t xml:space="preserve"> </w:t>
      </w:r>
      <w:r>
        <w:t>швейного</w:t>
      </w:r>
      <w:r>
        <w:rPr>
          <w:spacing w:val="-7"/>
        </w:rPr>
        <w:t xml:space="preserve"> </w:t>
      </w:r>
      <w:r>
        <w:t>изделия. 7 класс.</w:t>
      </w:r>
    </w:p>
    <w:p w:rsidR="005B40CF" w:rsidRDefault="00540B02">
      <w:pPr>
        <w:pStyle w:val="a3"/>
        <w:ind w:left="849" w:firstLine="0"/>
        <w:jc w:val="left"/>
      </w:pPr>
      <w:r>
        <w:t>Технологии</w:t>
      </w:r>
      <w:r>
        <w:rPr>
          <w:spacing w:val="-7"/>
        </w:rPr>
        <w:t xml:space="preserve"> </w:t>
      </w:r>
      <w:r>
        <w:t>обработки</w:t>
      </w:r>
      <w:r>
        <w:rPr>
          <w:spacing w:val="-9"/>
        </w:rPr>
        <w:t xml:space="preserve"> </w:t>
      </w:r>
      <w:r>
        <w:t>конструкционных</w:t>
      </w:r>
      <w:r>
        <w:rPr>
          <w:spacing w:val="-5"/>
        </w:rPr>
        <w:t xml:space="preserve"> </w:t>
      </w:r>
      <w:r>
        <w:rPr>
          <w:spacing w:val="-2"/>
        </w:rPr>
        <w:t>материалов.</w:t>
      </w:r>
    </w:p>
    <w:p w:rsidR="005B40CF" w:rsidRDefault="00540B02">
      <w:pPr>
        <w:pStyle w:val="a3"/>
        <w:spacing w:before="1"/>
        <w:ind w:left="849" w:firstLine="0"/>
        <w:jc w:val="left"/>
      </w:pPr>
      <w:r>
        <w:t>Обработка</w:t>
      </w:r>
      <w:r>
        <w:rPr>
          <w:spacing w:val="7"/>
        </w:rPr>
        <w:t xml:space="preserve"> </w:t>
      </w:r>
      <w:r>
        <w:t>древесины.</w:t>
      </w:r>
      <w:r>
        <w:rPr>
          <w:spacing w:val="11"/>
        </w:rPr>
        <w:t xml:space="preserve"> </w:t>
      </w:r>
      <w:r>
        <w:t>Технологии</w:t>
      </w:r>
      <w:r>
        <w:rPr>
          <w:spacing w:val="9"/>
        </w:rPr>
        <w:t xml:space="preserve"> </w:t>
      </w:r>
      <w:r>
        <w:t>механической</w:t>
      </w:r>
      <w:r>
        <w:rPr>
          <w:spacing w:val="10"/>
        </w:rPr>
        <w:t xml:space="preserve"> </w:t>
      </w:r>
      <w:r>
        <w:t>обработки</w:t>
      </w:r>
      <w:r>
        <w:rPr>
          <w:spacing w:val="9"/>
        </w:rPr>
        <w:t xml:space="preserve"> </w:t>
      </w:r>
      <w:r>
        <w:t>конструкционных</w:t>
      </w:r>
      <w:r>
        <w:rPr>
          <w:spacing w:val="11"/>
        </w:rPr>
        <w:t xml:space="preserve"> </w:t>
      </w:r>
      <w:r>
        <w:rPr>
          <w:spacing w:val="-2"/>
        </w:rPr>
        <w:t>материалов.</w:t>
      </w:r>
    </w:p>
    <w:p w:rsidR="005B40CF" w:rsidRDefault="00540B02">
      <w:pPr>
        <w:pStyle w:val="a3"/>
        <w:ind w:firstLine="0"/>
        <w:jc w:val="left"/>
      </w:pPr>
      <w:r>
        <w:t>Технологии</w:t>
      </w:r>
      <w:r>
        <w:rPr>
          <w:spacing w:val="-4"/>
        </w:rPr>
        <w:t xml:space="preserve"> </w:t>
      </w:r>
      <w:r>
        <w:t>отделки</w:t>
      </w:r>
      <w:r>
        <w:rPr>
          <w:spacing w:val="-6"/>
        </w:rPr>
        <w:t xml:space="preserve"> </w:t>
      </w:r>
      <w:r>
        <w:t>изделий</w:t>
      </w:r>
      <w:r>
        <w:rPr>
          <w:spacing w:val="-4"/>
        </w:rPr>
        <w:t xml:space="preserve"> </w:t>
      </w:r>
      <w:r>
        <w:t>из</w:t>
      </w:r>
      <w:r>
        <w:rPr>
          <w:spacing w:val="-3"/>
        </w:rPr>
        <w:t xml:space="preserve"> </w:t>
      </w:r>
      <w:r>
        <w:rPr>
          <w:spacing w:val="-2"/>
        </w:rPr>
        <w:t>древесины.</w:t>
      </w:r>
    </w:p>
    <w:p w:rsidR="005B40CF" w:rsidRDefault="00540B02">
      <w:pPr>
        <w:pStyle w:val="a3"/>
        <w:ind w:right="138"/>
      </w:pPr>
      <w:r>
        <w:t>Обработка металлов. Технологии обработки металлов. Конструкционная сталь. Токарно- винторезный станок. Изделия из металлопроката. Резьба и резьбовые соединения. Нарезание резьбы. Соединение металлических деталей клеем. Отделка деталей.</w:t>
      </w:r>
    </w:p>
    <w:p w:rsidR="005B40CF" w:rsidRDefault="00540B02">
      <w:pPr>
        <w:pStyle w:val="a3"/>
        <w:ind w:left="849" w:firstLine="0"/>
      </w:pPr>
      <w:r>
        <w:t>Пластмасса</w:t>
      </w:r>
      <w:r>
        <w:rPr>
          <w:spacing w:val="-5"/>
        </w:rPr>
        <w:t xml:space="preserve"> </w:t>
      </w:r>
      <w:r>
        <w:t>и</w:t>
      </w:r>
      <w:r>
        <w:rPr>
          <w:spacing w:val="-2"/>
        </w:rPr>
        <w:t xml:space="preserve"> </w:t>
      </w:r>
      <w:r>
        <w:t>другие</w:t>
      </w:r>
      <w:r>
        <w:rPr>
          <w:spacing w:val="-3"/>
        </w:rPr>
        <w:t xml:space="preserve"> </w:t>
      </w:r>
      <w:r>
        <w:t>современные</w:t>
      </w:r>
      <w:r>
        <w:rPr>
          <w:spacing w:val="-4"/>
        </w:rPr>
        <w:t xml:space="preserve"> </w:t>
      </w:r>
      <w:r>
        <w:t>материалы:</w:t>
      </w:r>
      <w:r>
        <w:rPr>
          <w:spacing w:val="-2"/>
        </w:rPr>
        <w:t xml:space="preserve"> </w:t>
      </w:r>
      <w:r>
        <w:t>свойства,</w:t>
      </w:r>
      <w:r>
        <w:rPr>
          <w:spacing w:val="-2"/>
        </w:rPr>
        <w:t xml:space="preserve"> </w:t>
      </w:r>
      <w:r>
        <w:t>получение</w:t>
      </w:r>
      <w:r>
        <w:rPr>
          <w:spacing w:val="26"/>
        </w:rPr>
        <w:t xml:space="preserve">  </w:t>
      </w:r>
      <w:r>
        <w:t>и</w:t>
      </w:r>
      <w:r>
        <w:rPr>
          <w:spacing w:val="-1"/>
        </w:rPr>
        <w:t xml:space="preserve"> </w:t>
      </w:r>
      <w:r>
        <w:rPr>
          <w:spacing w:val="-2"/>
        </w:rPr>
        <w:t>использование.</w:t>
      </w:r>
    </w:p>
    <w:p w:rsidR="005B40CF" w:rsidRDefault="00540B02">
      <w:pPr>
        <w:pStyle w:val="a3"/>
        <w:ind w:right="147"/>
      </w:pPr>
      <w:r>
        <w:t>Индивидуальный творческий (учебный) проект «Изделие из конструкционных и поделочных материалов».</w:t>
      </w:r>
    </w:p>
    <w:p w:rsidR="005B40CF" w:rsidRDefault="00540B02">
      <w:pPr>
        <w:pStyle w:val="a3"/>
        <w:ind w:left="849" w:firstLine="0"/>
      </w:pPr>
      <w:r>
        <w:t>Технологии</w:t>
      </w:r>
      <w:r>
        <w:rPr>
          <w:spacing w:val="-6"/>
        </w:rPr>
        <w:t xml:space="preserve"> </w:t>
      </w:r>
      <w:r>
        <w:t>обработки</w:t>
      </w:r>
      <w:r>
        <w:rPr>
          <w:spacing w:val="-6"/>
        </w:rPr>
        <w:t xml:space="preserve"> </w:t>
      </w:r>
      <w:r>
        <w:t>пищевых</w:t>
      </w:r>
      <w:r>
        <w:rPr>
          <w:spacing w:val="-4"/>
        </w:rPr>
        <w:t xml:space="preserve"> </w:t>
      </w:r>
      <w:r>
        <w:rPr>
          <w:spacing w:val="-2"/>
        </w:rPr>
        <w:t>продуктов.</w:t>
      </w:r>
    </w:p>
    <w:p w:rsidR="005B40CF" w:rsidRDefault="00540B02">
      <w:pPr>
        <w:pStyle w:val="a3"/>
        <w:ind w:right="140"/>
      </w:pPr>
      <w:r>
        <w:t>Рыба,</w:t>
      </w:r>
      <w:r>
        <w:rPr>
          <w:spacing w:val="-1"/>
        </w:rPr>
        <w:t xml:space="preserve"> </w:t>
      </w:r>
      <w:r>
        <w:t>морепродукты</w:t>
      </w:r>
      <w:r>
        <w:rPr>
          <w:spacing w:val="-2"/>
        </w:rPr>
        <w:t xml:space="preserve"> </w:t>
      </w:r>
      <w:r>
        <w:t>в питании</w:t>
      </w:r>
      <w:r>
        <w:rPr>
          <w:spacing w:val="-3"/>
        </w:rPr>
        <w:t xml:space="preserve"> </w:t>
      </w:r>
      <w:r>
        <w:t>человека.</w:t>
      </w:r>
      <w:r>
        <w:rPr>
          <w:spacing w:val="-1"/>
        </w:rPr>
        <w:t xml:space="preserve"> </w:t>
      </w:r>
      <w:r>
        <w:t>Пищевая</w:t>
      </w:r>
      <w:r>
        <w:rPr>
          <w:spacing w:val="-1"/>
        </w:rPr>
        <w:t xml:space="preserve"> </w:t>
      </w:r>
      <w:r>
        <w:t>ценность</w:t>
      </w:r>
      <w:r>
        <w:rPr>
          <w:spacing w:val="-1"/>
        </w:rPr>
        <w:t xml:space="preserve"> </w:t>
      </w:r>
      <w:r>
        <w:t>рыбы</w:t>
      </w:r>
      <w:r>
        <w:rPr>
          <w:spacing w:val="80"/>
        </w:rPr>
        <w:t xml:space="preserve"> </w:t>
      </w:r>
      <w:r>
        <w:t>и</w:t>
      </w:r>
      <w:r>
        <w:rPr>
          <w:spacing w:val="-3"/>
        </w:rPr>
        <w:t xml:space="preserve"> </w:t>
      </w:r>
      <w:r>
        <w:t>морепродуктов.</w:t>
      </w:r>
      <w:r>
        <w:rPr>
          <w:spacing w:val="-2"/>
        </w:rPr>
        <w:t xml:space="preserve"> </w:t>
      </w:r>
      <w:r>
        <w:t>Виды промысловых рыб. Охлажденная, мороженая рыба. Механическая обработка рыбы. Показатели свежести рыбы. Кулинарная разделка рыбы. Виды тепловой обработки рыбы. Требования к качеству рыбных блюд. Рыбные консервы.</w:t>
      </w:r>
    </w:p>
    <w:p w:rsidR="005B40CF" w:rsidRDefault="00540B02">
      <w:pPr>
        <w:pStyle w:val="a3"/>
        <w:ind w:right="144"/>
      </w:pPr>
      <w:r>
        <w:t>Мясо животных, мясо птицы в питании человека. Пищевая ценность мяса. Механическая обработка мяса животных (говядина, свинина, баранина), обработка мяса птицы. Показатели свежести мяса. Виды тепловой обработки мяса.</w:t>
      </w:r>
    </w:p>
    <w:p w:rsidR="005B40CF" w:rsidRDefault="00540B02">
      <w:pPr>
        <w:pStyle w:val="a3"/>
        <w:spacing w:before="1"/>
        <w:ind w:left="849" w:firstLine="0"/>
      </w:pPr>
      <w:r>
        <w:t>Блюда</w:t>
      </w:r>
      <w:r>
        <w:rPr>
          <w:spacing w:val="-5"/>
        </w:rPr>
        <w:t xml:space="preserve"> </w:t>
      </w:r>
      <w:r>
        <w:t>национальной</w:t>
      </w:r>
      <w:r>
        <w:rPr>
          <w:spacing w:val="-6"/>
        </w:rPr>
        <w:t xml:space="preserve"> </w:t>
      </w:r>
      <w:r>
        <w:t>кухни</w:t>
      </w:r>
      <w:r>
        <w:rPr>
          <w:spacing w:val="-3"/>
        </w:rPr>
        <w:t xml:space="preserve"> </w:t>
      </w:r>
      <w:r>
        <w:t>из</w:t>
      </w:r>
      <w:r>
        <w:rPr>
          <w:spacing w:val="-4"/>
        </w:rPr>
        <w:t xml:space="preserve"> </w:t>
      </w:r>
      <w:r>
        <w:t>мяса,</w:t>
      </w:r>
      <w:r>
        <w:rPr>
          <w:spacing w:val="-3"/>
        </w:rPr>
        <w:t xml:space="preserve"> </w:t>
      </w:r>
      <w:r>
        <w:rPr>
          <w:spacing w:val="-2"/>
        </w:rPr>
        <w:t>рыбы.</w:t>
      </w:r>
    </w:p>
    <w:p w:rsidR="005B40CF" w:rsidRDefault="00540B02">
      <w:pPr>
        <w:pStyle w:val="a3"/>
        <w:ind w:left="849" w:right="1921" w:firstLine="0"/>
        <w:jc w:val="left"/>
      </w:pPr>
      <w:r>
        <w:t>Групповой</w:t>
      </w:r>
      <w:r>
        <w:rPr>
          <w:spacing w:val="-6"/>
        </w:rPr>
        <w:t xml:space="preserve"> </w:t>
      </w:r>
      <w:r>
        <w:t>проект</w:t>
      </w:r>
      <w:r>
        <w:rPr>
          <w:spacing w:val="-6"/>
        </w:rPr>
        <w:t xml:space="preserve"> </w:t>
      </w:r>
      <w:r>
        <w:t>по</w:t>
      </w:r>
      <w:r>
        <w:rPr>
          <w:spacing w:val="-6"/>
        </w:rPr>
        <w:t xml:space="preserve"> </w:t>
      </w:r>
      <w:r>
        <w:t>теме</w:t>
      </w:r>
      <w:r>
        <w:rPr>
          <w:spacing w:val="-3"/>
        </w:rPr>
        <w:t xml:space="preserve"> </w:t>
      </w:r>
      <w:r>
        <w:t>«Технологии</w:t>
      </w:r>
      <w:r>
        <w:rPr>
          <w:spacing w:val="-6"/>
        </w:rPr>
        <w:t xml:space="preserve"> </w:t>
      </w:r>
      <w:r>
        <w:t>обработки</w:t>
      </w:r>
      <w:r>
        <w:rPr>
          <w:spacing w:val="-8"/>
        </w:rPr>
        <w:t xml:space="preserve"> </w:t>
      </w:r>
      <w:r>
        <w:t>пищевых</w:t>
      </w:r>
      <w:r>
        <w:rPr>
          <w:spacing w:val="-7"/>
        </w:rPr>
        <w:t xml:space="preserve"> </w:t>
      </w:r>
      <w:r>
        <w:t>продуктов». Мир профессий. Профессии, связанные с общественным питанием.</w:t>
      </w:r>
    </w:p>
    <w:p w:rsidR="005B40CF" w:rsidRDefault="00540B02">
      <w:pPr>
        <w:pStyle w:val="a3"/>
        <w:ind w:left="849" w:right="3365" w:firstLine="0"/>
        <w:jc w:val="left"/>
      </w:pPr>
      <w:r>
        <w:t>Технологии обработки текстильных материалов. Конструирование</w:t>
      </w:r>
      <w:r>
        <w:rPr>
          <w:spacing w:val="-9"/>
        </w:rPr>
        <w:t xml:space="preserve"> </w:t>
      </w:r>
      <w:r>
        <w:t>одежды.</w:t>
      </w:r>
      <w:r>
        <w:rPr>
          <w:spacing w:val="-8"/>
        </w:rPr>
        <w:t xml:space="preserve"> </w:t>
      </w:r>
      <w:r>
        <w:t>Плечевая</w:t>
      </w:r>
      <w:r>
        <w:rPr>
          <w:spacing w:val="-8"/>
        </w:rPr>
        <w:t xml:space="preserve"> </w:t>
      </w:r>
      <w:r>
        <w:t>и</w:t>
      </w:r>
      <w:r>
        <w:rPr>
          <w:spacing w:val="-8"/>
        </w:rPr>
        <w:t xml:space="preserve"> </w:t>
      </w:r>
      <w:r>
        <w:t>поясная</w:t>
      </w:r>
      <w:r>
        <w:rPr>
          <w:spacing w:val="-8"/>
        </w:rPr>
        <w:t xml:space="preserve"> </w:t>
      </w:r>
      <w:r>
        <w:t>одежда. Чертеж выкроек швейного изделия.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Моделирование</w:t>
      </w:r>
      <w:r>
        <w:rPr>
          <w:spacing w:val="-6"/>
        </w:rPr>
        <w:t xml:space="preserve"> </w:t>
      </w:r>
      <w:r>
        <w:t>поясной</w:t>
      </w:r>
      <w:r>
        <w:rPr>
          <w:spacing w:val="-4"/>
        </w:rPr>
        <w:t xml:space="preserve"> </w:t>
      </w:r>
      <w:r>
        <w:t>и</w:t>
      </w:r>
      <w:r>
        <w:rPr>
          <w:spacing w:val="-5"/>
        </w:rPr>
        <w:t xml:space="preserve"> </w:t>
      </w:r>
      <w:r>
        <w:t>плечевой</w:t>
      </w:r>
      <w:r>
        <w:rPr>
          <w:spacing w:val="-2"/>
        </w:rPr>
        <w:t xml:space="preserve"> одежды.</w:t>
      </w:r>
    </w:p>
    <w:p w:rsidR="005B40CF" w:rsidRDefault="00540B02">
      <w:pPr>
        <w:pStyle w:val="a3"/>
        <w:jc w:val="left"/>
      </w:pPr>
      <w:r>
        <w:t>Выполнение технологических операций по раскрою и пошиву</w:t>
      </w:r>
      <w:r>
        <w:rPr>
          <w:spacing w:val="-6"/>
        </w:rPr>
        <w:t xml:space="preserve"> </w:t>
      </w:r>
      <w:r>
        <w:t>изделия, отделке изделия (по выбору обучающихся).</w:t>
      </w:r>
    </w:p>
    <w:p w:rsidR="005B40CF" w:rsidRDefault="00540B02">
      <w:pPr>
        <w:pStyle w:val="a3"/>
        <w:ind w:left="849" w:firstLine="0"/>
        <w:jc w:val="left"/>
      </w:pPr>
      <w:r>
        <w:t>Оценка</w:t>
      </w:r>
      <w:r>
        <w:rPr>
          <w:spacing w:val="-4"/>
        </w:rPr>
        <w:t xml:space="preserve"> </w:t>
      </w:r>
      <w:r>
        <w:t>качества</w:t>
      </w:r>
      <w:r>
        <w:rPr>
          <w:spacing w:val="-4"/>
        </w:rPr>
        <w:t xml:space="preserve"> </w:t>
      </w:r>
      <w:r>
        <w:t>изготовления</w:t>
      </w:r>
      <w:r>
        <w:rPr>
          <w:spacing w:val="-3"/>
        </w:rPr>
        <w:t xml:space="preserve"> </w:t>
      </w:r>
      <w:r>
        <w:t>швейного</w:t>
      </w:r>
      <w:r>
        <w:rPr>
          <w:spacing w:val="-2"/>
        </w:rPr>
        <w:t xml:space="preserve"> изделия.</w:t>
      </w:r>
    </w:p>
    <w:p w:rsidR="005B40CF" w:rsidRDefault="00540B02">
      <w:pPr>
        <w:pStyle w:val="a3"/>
        <w:ind w:left="849" w:firstLine="0"/>
        <w:jc w:val="left"/>
      </w:pPr>
      <w:r>
        <w:t>Мир</w:t>
      </w:r>
      <w:r>
        <w:rPr>
          <w:spacing w:val="-5"/>
        </w:rPr>
        <w:t xml:space="preserve"> </w:t>
      </w:r>
      <w:r>
        <w:t>профессий.</w:t>
      </w:r>
      <w:r>
        <w:rPr>
          <w:spacing w:val="-3"/>
        </w:rPr>
        <w:t xml:space="preserve"> </w:t>
      </w:r>
      <w:r>
        <w:t>Профессии,</w:t>
      </w:r>
      <w:r>
        <w:rPr>
          <w:spacing w:val="-3"/>
        </w:rPr>
        <w:t xml:space="preserve"> </w:t>
      </w:r>
      <w:r>
        <w:t>связанные</w:t>
      </w:r>
      <w:r>
        <w:rPr>
          <w:spacing w:val="-5"/>
        </w:rPr>
        <w:t xml:space="preserve"> </w:t>
      </w:r>
      <w:r>
        <w:t>с</w:t>
      </w:r>
      <w:r>
        <w:rPr>
          <w:spacing w:val="-4"/>
        </w:rPr>
        <w:t xml:space="preserve"> </w:t>
      </w:r>
      <w:r>
        <w:t>производством</w:t>
      </w:r>
      <w:r>
        <w:rPr>
          <w:spacing w:val="-4"/>
        </w:rPr>
        <w:t xml:space="preserve"> </w:t>
      </w:r>
      <w:r>
        <w:rPr>
          <w:spacing w:val="-2"/>
        </w:rPr>
        <w:t>одежды.</w:t>
      </w:r>
    </w:p>
    <w:p w:rsidR="005B40CF" w:rsidRDefault="00540B02">
      <w:pPr>
        <w:pStyle w:val="a5"/>
        <w:numPr>
          <w:ilvl w:val="2"/>
          <w:numId w:val="27"/>
        </w:numPr>
        <w:tabs>
          <w:tab w:val="left" w:pos="1449"/>
        </w:tabs>
        <w:ind w:left="1449" w:hanging="600"/>
        <w:rPr>
          <w:sz w:val="24"/>
        </w:rPr>
      </w:pPr>
      <w:r>
        <w:rPr>
          <w:sz w:val="24"/>
        </w:rPr>
        <w:t>Модуль</w:t>
      </w:r>
      <w:r>
        <w:rPr>
          <w:spacing w:val="1"/>
          <w:sz w:val="24"/>
        </w:rPr>
        <w:t xml:space="preserve"> </w:t>
      </w:r>
      <w:r>
        <w:rPr>
          <w:spacing w:val="-2"/>
          <w:sz w:val="24"/>
        </w:rPr>
        <w:t>«Робототехника».</w:t>
      </w:r>
    </w:p>
    <w:p w:rsidR="005B40CF" w:rsidRDefault="00540B02">
      <w:pPr>
        <w:pStyle w:val="a5"/>
        <w:numPr>
          <w:ilvl w:val="0"/>
          <w:numId w:val="26"/>
        </w:numPr>
        <w:tabs>
          <w:tab w:val="left" w:pos="1029"/>
        </w:tabs>
        <w:rPr>
          <w:sz w:val="24"/>
        </w:rPr>
      </w:pPr>
      <w:r>
        <w:rPr>
          <w:spacing w:val="-2"/>
          <w:sz w:val="24"/>
        </w:rPr>
        <w:t>класс.</w:t>
      </w:r>
    </w:p>
    <w:p w:rsidR="005B40CF" w:rsidRDefault="00540B02">
      <w:pPr>
        <w:pStyle w:val="a3"/>
        <w:ind w:left="849" w:firstLine="0"/>
        <w:jc w:val="left"/>
      </w:pPr>
      <w:r>
        <w:t>Автоматизация</w:t>
      </w:r>
      <w:r>
        <w:rPr>
          <w:spacing w:val="-3"/>
        </w:rPr>
        <w:t xml:space="preserve"> </w:t>
      </w:r>
      <w:r>
        <w:t>и</w:t>
      </w:r>
      <w:r>
        <w:rPr>
          <w:spacing w:val="-3"/>
        </w:rPr>
        <w:t xml:space="preserve"> </w:t>
      </w:r>
      <w:r>
        <w:t>роботизация.</w:t>
      </w:r>
      <w:r>
        <w:rPr>
          <w:spacing w:val="-3"/>
        </w:rPr>
        <w:t xml:space="preserve"> </w:t>
      </w:r>
      <w:r>
        <w:t>Принципы</w:t>
      </w:r>
      <w:r>
        <w:rPr>
          <w:spacing w:val="-3"/>
        </w:rPr>
        <w:t xml:space="preserve"> </w:t>
      </w:r>
      <w:r>
        <w:t>работы</w:t>
      </w:r>
      <w:r>
        <w:rPr>
          <w:spacing w:val="-2"/>
        </w:rPr>
        <w:t xml:space="preserve"> робота.</w:t>
      </w:r>
    </w:p>
    <w:p w:rsidR="005B40CF" w:rsidRDefault="00540B02">
      <w:pPr>
        <w:pStyle w:val="a3"/>
        <w:ind w:left="849" w:right="150" w:firstLine="0"/>
        <w:jc w:val="left"/>
      </w:pPr>
      <w:r>
        <w:t>Классификация</w:t>
      </w:r>
      <w:r>
        <w:rPr>
          <w:spacing w:val="-4"/>
        </w:rPr>
        <w:t xml:space="preserve"> </w:t>
      </w:r>
      <w:r>
        <w:t>современных</w:t>
      </w:r>
      <w:r>
        <w:rPr>
          <w:spacing w:val="-3"/>
        </w:rPr>
        <w:t xml:space="preserve"> </w:t>
      </w:r>
      <w:r>
        <w:t>роботов.</w:t>
      </w:r>
      <w:r>
        <w:rPr>
          <w:spacing w:val="-4"/>
        </w:rPr>
        <w:t xml:space="preserve"> </w:t>
      </w:r>
      <w:r>
        <w:t>Виды</w:t>
      </w:r>
      <w:r>
        <w:rPr>
          <w:spacing w:val="-4"/>
        </w:rPr>
        <w:t xml:space="preserve"> </w:t>
      </w:r>
      <w:r>
        <w:t>роботов,</w:t>
      </w:r>
      <w:r>
        <w:rPr>
          <w:spacing w:val="-4"/>
        </w:rPr>
        <w:t xml:space="preserve"> </w:t>
      </w:r>
      <w:r>
        <w:t>их</w:t>
      </w:r>
      <w:r>
        <w:rPr>
          <w:spacing w:val="-2"/>
        </w:rPr>
        <w:t xml:space="preserve"> </w:t>
      </w:r>
      <w:r>
        <w:t>функции</w:t>
      </w:r>
      <w:r>
        <w:rPr>
          <w:spacing w:val="80"/>
        </w:rPr>
        <w:t xml:space="preserve"> </w:t>
      </w:r>
      <w:r>
        <w:t>и</w:t>
      </w:r>
      <w:r>
        <w:rPr>
          <w:spacing w:val="-6"/>
        </w:rPr>
        <w:t xml:space="preserve"> </w:t>
      </w:r>
      <w:r>
        <w:t>назначение. Взаимосвязь конструкции робота и выполняемой им функции.</w:t>
      </w:r>
    </w:p>
    <w:p w:rsidR="005B40CF" w:rsidRDefault="00540B02">
      <w:pPr>
        <w:pStyle w:val="a3"/>
        <w:ind w:left="849" w:firstLine="0"/>
        <w:jc w:val="left"/>
      </w:pPr>
      <w:r>
        <w:t>Робототехнический</w:t>
      </w:r>
      <w:r>
        <w:rPr>
          <w:spacing w:val="-5"/>
        </w:rPr>
        <w:t xml:space="preserve"> </w:t>
      </w:r>
      <w:r>
        <w:t>конструктор</w:t>
      </w:r>
      <w:r>
        <w:rPr>
          <w:spacing w:val="-5"/>
        </w:rPr>
        <w:t xml:space="preserve"> </w:t>
      </w:r>
      <w:r>
        <w:t>и</w:t>
      </w:r>
      <w:r>
        <w:rPr>
          <w:spacing w:val="-5"/>
        </w:rPr>
        <w:t xml:space="preserve"> </w:t>
      </w:r>
      <w:r>
        <w:rPr>
          <w:spacing w:val="-2"/>
        </w:rPr>
        <w:t>комплектующие.</w:t>
      </w:r>
    </w:p>
    <w:p w:rsidR="005B40CF" w:rsidRDefault="00540B02">
      <w:pPr>
        <w:pStyle w:val="a3"/>
        <w:ind w:left="849" w:right="1921" w:firstLine="0"/>
        <w:jc w:val="left"/>
      </w:pPr>
      <w:r>
        <w:t>Чтение</w:t>
      </w:r>
      <w:r>
        <w:rPr>
          <w:spacing w:val="-6"/>
        </w:rPr>
        <w:t xml:space="preserve"> </w:t>
      </w:r>
      <w:r>
        <w:t>схем.</w:t>
      </w:r>
      <w:r>
        <w:rPr>
          <w:spacing w:val="-5"/>
        </w:rPr>
        <w:t xml:space="preserve"> </w:t>
      </w:r>
      <w:r>
        <w:t>Сборка</w:t>
      </w:r>
      <w:r>
        <w:rPr>
          <w:spacing w:val="-6"/>
        </w:rPr>
        <w:t xml:space="preserve"> </w:t>
      </w:r>
      <w:r>
        <w:t>роботизированной</w:t>
      </w:r>
      <w:r>
        <w:rPr>
          <w:spacing w:val="-5"/>
        </w:rPr>
        <w:t xml:space="preserve"> </w:t>
      </w:r>
      <w:r>
        <w:t>конструкции</w:t>
      </w:r>
      <w:r>
        <w:rPr>
          <w:spacing w:val="-5"/>
        </w:rPr>
        <w:t xml:space="preserve"> </w:t>
      </w:r>
      <w:r>
        <w:t>по</w:t>
      </w:r>
      <w:r>
        <w:rPr>
          <w:spacing w:val="-5"/>
        </w:rPr>
        <w:t xml:space="preserve"> </w:t>
      </w:r>
      <w:r>
        <w:t>готовой</w:t>
      </w:r>
      <w:r>
        <w:rPr>
          <w:spacing w:val="-5"/>
        </w:rPr>
        <w:t xml:space="preserve"> </w:t>
      </w:r>
      <w:r>
        <w:t>схеме. Базовые принципы программирования.</w:t>
      </w:r>
    </w:p>
    <w:p w:rsidR="005B40CF" w:rsidRDefault="00540B02">
      <w:pPr>
        <w:pStyle w:val="a3"/>
        <w:ind w:left="849" w:right="1498" w:firstLine="0"/>
        <w:jc w:val="left"/>
      </w:pPr>
      <w:r>
        <w:t>Визуальный</w:t>
      </w:r>
      <w:r>
        <w:rPr>
          <w:spacing w:val="-7"/>
        </w:rPr>
        <w:t xml:space="preserve"> </w:t>
      </w:r>
      <w:r>
        <w:t>язык</w:t>
      </w:r>
      <w:r>
        <w:rPr>
          <w:spacing w:val="-7"/>
        </w:rPr>
        <w:t xml:space="preserve"> </w:t>
      </w:r>
      <w:r>
        <w:t>для</w:t>
      </w:r>
      <w:r>
        <w:rPr>
          <w:spacing w:val="-10"/>
        </w:rPr>
        <w:t xml:space="preserve"> </w:t>
      </w:r>
      <w:r>
        <w:t>программирования</w:t>
      </w:r>
      <w:r>
        <w:rPr>
          <w:spacing w:val="-7"/>
        </w:rPr>
        <w:t xml:space="preserve"> </w:t>
      </w:r>
      <w:r>
        <w:t>простых</w:t>
      </w:r>
      <w:r>
        <w:rPr>
          <w:spacing w:val="-6"/>
        </w:rPr>
        <w:t xml:space="preserve"> </w:t>
      </w:r>
      <w:r>
        <w:t>робототехнических</w:t>
      </w:r>
      <w:r>
        <w:rPr>
          <w:spacing w:val="-7"/>
        </w:rPr>
        <w:t xml:space="preserve"> </w:t>
      </w:r>
      <w:r>
        <w:t>систем. Мир профессий. Профессии, связанные с 3D-печатью.</w:t>
      </w:r>
    </w:p>
    <w:p w:rsidR="005B40CF" w:rsidRDefault="00540B02">
      <w:pPr>
        <w:pStyle w:val="a5"/>
        <w:numPr>
          <w:ilvl w:val="0"/>
          <w:numId w:val="26"/>
        </w:numPr>
        <w:tabs>
          <w:tab w:val="left" w:pos="1029"/>
        </w:tabs>
        <w:rPr>
          <w:sz w:val="24"/>
        </w:rPr>
      </w:pPr>
      <w:r>
        <w:rPr>
          <w:spacing w:val="-2"/>
          <w:sz w:val="24"/>
        </w:rPr>
        <w:t>класс.</w:t>
      </w:r>
    </w:p>
    <w:p w:rsidR="005B40CF" w:rsidRDefault="00540B02">
      <w:pPr>
        <w:pStyle w:val="a3"/>
        <w:spacing w:before="1"/>
        <w:ind w:left="849" w:firstLine="0"/>
        <w:jc w:val="left"/>
      </w:pPr>
      <w:r>
        <w:t>Мобильная</w:t>
      </w:r>
      <w:r>
        <w:rPr>
          <w:spacing w:val="-9"/>
        </w:rPr>
        <w:t xml:space="preserve"> </w:t>
      </w:r>
      <w:r>
        <w:t>робототехника.</w:t>
      </w:r>
      <w:r>
        <w:rPr>
          <w:spacing w:val="-9"/>
        </w:rPr>
        <w:t xml:space="preserve"> </w:t>
      </w:r>
      <w:r>
        <w:t>Организация</w:t>
      </w:r>
      <w:r>
        <w:rPr>
          <w:spacing w:val="-9"/>
        </w:rPr>
        <w:t xml:space="preserve"> </w:t>
      </w:r>
      <w:r>
        <w:t>перемещения</w:t>
      </w:r>
      <w:r>
        <w:rPr>
          <w:spacing w:val="-9"/>
        </w:rPr>
        <w:t xml:space="preserve"> </w:t>
      </w:r>
      <w:r>
        <w:t>робототехнических</w:t>
      </w:r>
      <w:r>
        <w:rPr>
          <w:spacing w:val="-5"/>
        </w:rPr>
        <w:t xml:space="preserve"> </w:t>
      </w:r>
      <w:r>
        <w:t>устройств. Транспортные роботы. Назначение, особенности.</w:t>
      </w:r>
    </w:p>
    <w:p w:rsidR="005B40CF" w:rsidRDefault="00540B02">
      <w:pPr>
        <w:pStyle w:val="a3"/>
        <w:ind w:left="849" w:right="4344" w:firstLine="0"/>
        <w:jc w:val="left"/>
      </w:pPr>
      <w:r>
        <w:t>Знакомство</w:t>
      </w:r>
      <w:r>
        <w:rPr>
          <w:spacing w:val="-9"/>
        </w:rPr>
        <w:t xml:space="preserve"> </w:t>
      </w:r>
      <w:r>
        <w:t>с</w:t>
      </w:r>
      <w:r>
        <w:rPr>
          <w:spacing w:val="-11"/>
        </w:rPr>
        <w:t xml:space="preserve"> </w:t>
      </w:r>
      <w:r>
        <w:t>контроллером,</w:t>
      </w:r>
      <w:r>
        <w:rPr>
          <w:spacing w:val="-9"/>
        </w:rPr>
        <w:t xml:space="preserve"> </w:t>
      </w:r>
      <w:r>
        <w:t>моторами,</w:t>
      </w:r>
      <w:r>
        <w:rPr>
          <w:spacing w:val="-9"/>
        </w:rPr>
        <w:t xml:space="preserve"> </w:t>
      </w:r>
      <w:r>
        <w:t>датчиками. Сборка мобильного робота.</w:t>
      </w:r>
    </w:p>
    <w:p w:rsidR="005B40CF" w:rsidRDefault="00540B02">
      <w:pPr>
        <w:pStyle w:val="a3"/>
        <w:ind w:left="849" w:firstLine="0"/>
        <w:jc w:val="left"/>
      </w:pPr>
      <w:r>
        <w:t>Принципы</w:t>
      </w:r>
      <w:r>
        <w:rPr>
          <w:spacing w:val="-6"/>
        </w:rPr>
        <w:t xml:space="preserve"> </w:t>
      </w:r>
      <w:r>
        <w:t>программирования</w:t>
      </w:r>
      <w:r>
        <w:rPr>
          <w:spacing w:val="-6"/>
        </w:rPr>
        <w:t xml:space="preserve"> </w:t>
      </w:r>
      <w:r>
        <w:t>мобильных</w:t>
      </w:r>
      <w:r>
        <w:rPr>
          <w:spacing w:val="-4"/>
        </w:rPr>
        <w:t xml:space="preserve"> </w:t>
      </w:r>
      <w:r>
        <w:rPr>
          <w:spacing w:val="-2"/>
        </w:rPr>
        <w:t>роботов.</w:t>
      </w:r>
    </w:p>
    <w:p w:rsidR="005B40CF" w:rsidRDefault="00540B02">
      <w:pPr>
        <w:pStyle w:val="a3"/>
        <w:jc w:val="left"/>
      </w:pPr>
      <w:r>
        <w:t>Изучение</w:t>
      </w:r>
      <w:r>
        <w:rPr>
          <w:spacing w:val="40"/>
        </w:rPr>
        <w:t xml:space="preserve"> </w:t>
      </w:r>
      <w:r>
        <w:t>интерфейса</w:t>
      </w:r>
      <w:r>
        <w:rPr>
          <w:spacing w:val="40"/>
        </w:rPr>
        <w:t xml:space="preserve"> </w:t>
      </w:r>
      <w:r>
        <w:t>визуального</w:t>
      </w:r>
      <w:r>
        <w:rPr>
          <w:spacing w:val="40"/>
        </w:rPr>
        <w:t xml:space="preserve"> </w:t>
      </w:r>
      <w:r>
        <w:t>языка</w:t>
      </w:r>
      <w:r>
        <w:rPr>
          <w:spacing w:val="40"/>
        </w:rPr>
        <w:t xml:space="preserve"> </w:t>
      </w:r>
      <w:r>
        <w:t>программирования,</w:t>
      </w:r>
      <w:r>
        <w:rPr>
          <w:spacing w:val="40"/>
        </w:rPr>
        <w:t xml:space="preserve"> </w:t>
      </w:r>
      <w:r>
        <w:t>основные</w:t>
      </w:r>
      <w:r>
        <w:rPr>
          <w:spacing w:val="40"/>
        </w:rPr>
        <w:t xml:space="preserve"> </w:t>
      </w:r>
      <w:r>
        <w:t>инструменты</w:t>
      </w:r>
      <w:r>
        <w:rPr>
          <w:spacing w:val="40"/>
        </w:rPr>
        <w:t xml:space="preserve"> </w:t>
      </w:r>
      <w:r>
        <w:t>и</w:t>
      </w:r>
      <w:r>
        <w:rPr>
          <w:spacing w:val="40"/>
        </w:rPr>
        <w:t xml:space="preserve"> </w:t>
      </w:r>
      <w:r>
        <w:t>команды программирования роботов.</w:t>
      </w:r>
    </w:p>
    <w:p w:rsidR="005B40CF" w:rsidRDefault="00540B02">
      <w:pPr>
        <w:pStyle w:val="a3"/>
        <w:ind w:left="849" w:right="3365" w:firstLine="0"/>
        <w:jc w:val="left"/>
      </w:pPr>
      <w:r>
        <w:t>Мир</w:t>
      </w:r>
      <w:r>
        <w:rPr>
          <w:spacing w:val="-7"/>
        </w:rPr>
        <w:t xml:space="preserve"> </w:t>
      </w:r>
      <w:r>
        <w:t>профессий.</w:t>
      </w:r>
      <w:r>
        <w:rPr>
          <w:spacing w:val="-7"/>
        </w:rPr>
        <w:t xml:space="preserve"> </w:t>
      </w:r>
      <w:r>
        <w:t>Профессии</w:t>
      </w:r>
      <w:r>
        <w:rPr>
          <w:spacing w:val="-7"/>
        </w:rPr>
        <w:t xml:space="preserve"> </w:t>
      </w:r>
      <w:r>
        <w:t>в</w:t>
      </w:r>
      <w:r>
        <w:rPr>
          <w:spacing w:val="-8"/>
        </w:rPr>
        <w:t xml:space="preserve"> </w:t>
      </w:r>
      <w:r>
        <w:t>области</w:t>
      </w:r>
      <w:r>
        <w:rPr>
          <w:spacing w:val="-7"/>
        </w:rPr>
        <w:t xml:space="preserve"> </w:t>
      </w:r>
      <w:r>
        <w:t>робототехники. Учебный проект по робототехнике.</w:t>
      </w:r>
    </w:p>
    <w:p w:rsidR="005B40CF" w:rsidRDefault="00540B02">
      <w:pPr>
        <w:pStyle w:val="a5"/>
        <w:numPr>
          <w:ilvl w:val="0"/>
          <w:numId w:val="26"/>
        </w:numPr>
        <w:tabs>
          <w:tab w:val="left" w:pos="1029"/>
        </w:tabs>
        <w:rPr>
          <w:sz w:val="24"/>
        </w:rPr>
      </w:pPr>
      <w:r>
        <w:rPr>
          <w:spacing w:val="-2"/>
          <w:sz w:val="24"/>
        </w:rPr>
        <w:t>класс.</w:t>
      </w:r>
    </w:p>
    <w:p w:rsidR="005B40CF" w:rsidRDefault="00540B02">
      <w:pPr>
        <w:pStyle w:val="a3"/>
        <w:ind w:left="849" w:firstLine="0"/>
        <w:jc w:val="left"/>
      </w:pPr>
      <w:r>
        <w:t>Промышленные</w:t>
      </w:r>
      <w:r>
        <w:rPr>
          <w:spacing w:val="-7"/>
        </w:rPr>
        <w:t xml:space="preserve"> </w:t>
      </w:r>
      <w:r>
        <w:t>и</w:t>
      </w:r>
      <w:r>
        <w:rPr>
          <w:spacing w:val="-5"/>
        </w:rPr>
        <w:t xml:space="preserve"> </w:t>
      </w:r>
      <w:r>
        <w:t>бытовые</w:t>
      </w:r>
      <w:r>
        <w:rPr>
          <w:spacing w:val="-7"/>
        </w:rPr>
        <w:t xml:space="preserve"> </w:t>
      </w:r>
      <w:r>
        <w:t>роботы,</w:t>
      </w:r>
      <w:r>
        <w:rPr>
          <w:spacing w:val="-5"/>
        </w:rPr>
        <w:t xml:space="preserve"> </w:t>
      </w:r>
      <w:r>
        <w:t>их</w:t>
      </w:r>
      <w:r>
        <w:rPr>
          <w:spacing w:val="-4"/>
        </w:rPr>
        <w:t xml:space="preserve"> </w:t>
      </w:r>
      <w:r>
        <w:t>классификация,</w:t>
      </w:r>
      <w:r>
        <w:rPr>
          <w:spacing w:val="-5"/>
        </w:rPr>
        <w:t xml:space="preserve"> </w:t>
      </w:r>
      <w:r>
        <w:t>назначение,</w:t>
      </w:r>
      <w:r>
        <w:rPr>
          <w:spacing w:val="-5"/>
        </w:rPr>
        <w:t xml:space="preserve"> </w:t>
      </w:r>
      <w:r>
        <w:t>использование. Беспилотные автоматизированные системы, их виды, назначение.</w:t>
      </w:r>
    </w:p>
    <w:p w:rsidR="005B40CF" w:rsidRDefault="00540B02">
      <w:pPr>
        <w:pStyle w:val="a3"/>
        <w:jc w:val="left"/>
      </w:pPr>
      <w:r>
        <w:t>Программирование контроллера, в среде конкретного языка программирования, основные инструменты и команды программирования роботов.</w:t>
      </w:r>
    </w:p>
    <w:p w:rsidR="005B40CF" w:rsidRDefault="00540B02">
      <w:pPr>
        <w:pStyle w:val="a3"/>
        <w:tabs>
          <w:tab w:val="left" w:pos="7992"/>
        </w:tabs>
        <w:spacing w:before="1"/>
        <w:ind w:right="135"/>
        <w:jc w:val="left"/>
      </w:pPr>
      <w:r>
        <w:t>Реализация</w:t>
      </w:r>
      <w:r>
        <w:rPr>
          <w:spacing w:val="40"/>
        </w:rPr>
        <w:t xml:space="preserve"> </w:t>
      </w:r>
      <w:r>
        <w:t>алгоритмов</w:t>
      </w:r>
      <w:r>
        <w:rPr>
          <w:spacing w:val="40"/>
        </w:rPr>
        <w:t xml:space="preserve"> </w:t>
      </w:r>
      <w:r>
        <w:t>управления</w:t>
      </w:r>
      <w:r>
        <w:rPr>
          <w:spacing w:val="40"/>
        </w:rPr>
        <w:t xml:space="preserve"> </w:t>
      </w:r>
      <w:r>
        <w:t>отдельными</w:t>
      </w:r>
      <w:r>
        <w:rPr>
          <w:spacing w:val="40"/>
        </w:rPr>
        <w:t xml:space="preserve"> </w:t>
      </w:r>
      <w:r>
        <w:t>компонентами</w:t>
      </w:r>
      <w:r>
        <w:tab/>
        <w:t>и</w:t>
      </w:r>
      <w:r>
        <w:rPr>
          <w:spacing w:val="40"/>
        </w:rPr>
        <w:t xml:space="preserve"> </w:t>
      </w:r>
      <w:r>
        <w:t xml:space="preserve">роботизированными </w:t>
      </w:r>
      <w:r>
        <w:rPr>
          <w:spacing w:val="-2"/>
        </w:rPr>
        <w:t>системами.</w:t>
      </w:r>
    </w:p>
    <w:p w:rsidR="005B40CF" w:rsidRDefault="00540B02">
      <w:pPr>
        <w:pStyle w:val="a3"/>
        <w:ind w:left="849" w:right="730" w:firstLine="0"/>
        <w:jc w:val="left"/>
      </w:pPr>
      <w:r>
        <w:t>Анализ</w:t>
      </w:r>
      <w:r>
        <w:rPr>
          <w:spacing w:val="-6"/>
        </w:rPr>
        <w:t xml:space="preserve"> </w:t>
      </w:r>
      <w:r>
        <w:t>и</w:t>
      </w:r>
      <w:r>
        <w:rPr>
          <w:spacing w:val="-7"/>
        </w:rPr>
        <w:t xml:space="preserve"> </w:t>
      </w:r>
      <w:r>
        <w:t>проверка</w:t>
      </w:r>
      <w:r>
        <w:rPr>
          <w:spacing w:val="-7"/>
        </w:rPr>
        <w:t xml:space="preserve"> </w:t>
      </w:r>
      <w:r>
        <w:t>на</w:t>
      </w:r>
      <w:r>
        <w:rPr>
          <w:spacing w:val="-7"/>
        </w:rPr>
        <w:t xml:space="preserve"> </w:t>
      </w:r>
      <w:r>
        <w:t>работоспособность,</w:t>
      </w:r>
      <w:r>
        <w:rPr>
          <w:spacing w:val="-4"/>
        </w:rPr>
        <w:t xml:space="preserve"> </w:t>
      </w:r>
      <w:r>
        <w:t>усовершенствование</w:t>
      </w:r>
      <w:r>
        <w:rPr>
          <w:spacing w:val="-7"/>
        </w:rPr>
        <w:t xml:space="preserve"> </w:t>
      </w:r>
      <w:r>
        <w:t>конструкции</w:t>
      </w:r>
      <w:r>
        <w:rPr>
          <w:spacing w:val="-6"/>
        </w:rPr>
        <w:t xml:space="preserve"> </w:t>
      </w:r>
      <w:r>
        <w:t>робота. Мир профессий. Профессии в области робототехники.</w:t>
      </w:r>
    </w:p>
    <w:p w:rsidR="005B40CF" w:rsidRDefault="00540B02">
      <w:pPr>
        <w:pStyle w:val="a3"/>
        <w:ind w:left="849" w:right="5943" w:firstLine="0"/>
        <w:jc w:val="left"/>
      </w:pPr>
      <w:r>
        <w:t>Учебный</w:t>
      </w:r>
      <w:r>
        <w:rPr>
          <w:spacing w:val="-12"/>
        </w:rPr>
        <w:t xml:space="preserve"> </w:t>
      </w:r>
      <w:r>
        <w:t>проект</w:t>
      </w:r>
      <w:r>
        <w:rPr>
          <w:spacing w:val="-14"/>
        </w:rPr>
        <w:t xml:space="preserve"> </w:t>
      </w:r>
      <w:r>
        <w:t>по</w:t>
      </w:r>
      <w:r>
        <w:rPr>
          <w:spacing w:val="-12"/>
        </w:rPr>
        <w:t xml:space="preserve"> </w:t>
      </w:r>
      <w:r>
        <w:t>робототехнике. 8 класс.</w:t>
      </w:r>
    </w:p>
    <w:p w:rsidR="005B40CF" w:rsidRDefault="00540B02">
      <w:pPr>
        <w:pStyle w:val="a3"/>
        <w:jc w:val="left"/>
      </w:pPr>
      <w:r>
        <w:t>История</w:t>
      </w:r>
      <w:r>
        <w:rPr>
          <w:spacing w:val="80"/>
        </w:rPr>
        <w:t xml:space="preserve"> </w:t>
      </w:r>
      <w:r>
        <w:t>развития</w:t>
      </w:r>
      <w:r>
        <w:rPr>
          <w:spacing w:val="80"/>
        </w:rPr>
        <w:t xml:space="preserve"> </w:t>
      </w:r>
      <w:r>
        <w:t>беспилотного</w:t>
      </w:r>
      <w:r>
        <w:rPr>
          <w:spacing w:val="80"/>
        </w:rPr>
        <w:t xml:space="preserve"> </w:t>
      </w:r>
      <w:r>
        <w:t>авиастроения,</w:t>
      </w:r>
      <w:r>
        <w:rPr>
          <w:spacing w:val="80"/>
        </w:rPr>
        <w:t xml:space="preserve"> </w:t>
      </w:r>
      <w:r>
        <w:t>применение</w:t>
      </w:r>
      <w:r>
        <w:rPr>
          <w:spacing w:val="80"/>
        </w:rPr>
        <w:t xml:space="preserve"> </w:t>
      </w:r>
      <w:r>
        <w:t>беспилотных</w:t>
      </w:r>
      <w:r>
        <w:rPr>
          <w:spacing w:val="80"/>
        </w:rPr>
        <w:t xml:space="preserve"> </w:t>
      </w:r>
      <w:r>
        <w:t xml:space="preserve">летательных </w:t>
      </w:r>
      <w:r>
        <w:rPr>
          <w:spacing w:val="-2"/>
        </w:rPr>
        <w:t>аппаратов.</w:t>
      </w:r>
    </w:p>
    <w:p w:rsidR="005B40CF" w:rsidRDefault="00540B02">
      <w:pPr>
        <w:pStyle w:val="a3"/>
        <w:ind w:left="849" w:right="3365" w:firstLine="0"/>
        <w:jc w:val="left"/>
      </w:pPr>
      <w:r>
        <w:t>Классификация</w:t>
      </w:r>
      <w:r>
        <w:rPr>
          <w:spacing w:val="-14"/>
        </w:rPr>
        <w:t xml:space="preserve"> </w:t>
      </w:r>
      <w:r>
        <w:t>беспилотных</w:t>
      </w:r>
      <w:r>
        <w:rPr>
          <w:spacing w:val="-13"/>
        </w:rPr>
        <w:t xml:space="preserve"> </w:t>
      </w:r>
      <w:r>
        <w:t>летательных</w:t>
      </w:r>
      <w:r>
        <w:rPr>
          <w:spacing w:val="-13"/>
        </w:rPr>
        <w:t xml:space="preserve"> </w:t>
      </w:r>
      <w:r>
        <w:t>аппаратов. Конструкция беспилотных летательных аппаратов.</w:t>
      </w:r>
    </w:p>
    <w:p w:rsidR="005B40CF" w:rsidRDefault="00540B02">
      <w:pPr>
        <w:pStyle w:val="a3"/>
        <w:ind w:left="849" w:right="3365" w:firstLine="0"/>
        <w:jc w:val="left"/>
      </w:pPr>
      <w:r>
        <w:t>Правила безопасной эксплуатации аккумулятора. Воздушный</w:t>
      </w:r>
      <w:r>
        <w:rPr>
          <w:spacing w:val="-9"/>
        </w:rPr>
        <w:t xml:space="preserve"> </w:t>
      </w:r>
      <w:r>
        <w:t>винт,</w:t>
      </w:r>
      <w:r>
        <w:rPr>
          <w:spacing w:val="-12"/>
        </w:rPr>
        <w:t xml:space="preserve"> </w:t>
      </w:r>
      <w:r>
        <w:t>характеристика.</w:t>
      </w:r>
      <w:r>
        <w:rPr>
          <w:spacing w:val="-9"/>
        </w:rPr>
        <w:t xml:space="preserve"> </w:t>
      </w:r>
      <w:r>
        <w:t>Аэродинамика</w:t>
      </w:r>
      <w:r>
        <w:rPr>
          <w:spacing w:val="-10"/>
        </w:rPr>
        <w:t xml:space="preserve"> </w:t>
      </w:r>
      <w:r>
        <w:t>полета.</w:t>
      </w:r>
    </w:p>
    <w:p w:rsidR="005B40CF" w:rsidRDefault="00540B02">
      <w:pPr>
        <w:pStyle w:val="a3"/>
        <w:ind w:left="849" w:firstLine="0"/>
        <w:jc w:val="left"/>
      </w:pPr>
      <w:r>
        <w:t>Органы</w:t>
      </w:r>
      <w:r>
        <w:rPr>
          <w:spacing w:val="-6"/>
        </w:rPr>
        <w:t xml:space="preserve"> </w:t>
      </w:r>
      <w:r>
        <w:t>управления.</w:t>
      </w:r>
      <w:r>
        <w:rPr>
          <w:spacing w:val="-5"/>
        </w:rPr>
        <w:t xml:space="preserve"> </w:t>
      </w:r>
      <w:r>
        <w:t>Управление</w:t>
      </w:r>
      <w:r>
        <w:rPr>
          <w:spacing w:val="-3"/>
        </w:rPr>
        <w:t xml:space="preserve"> </w:t>
      </w:r>
      <w:r>
        <w:t>беспилотными</w:t>
      </w:r>
      <w:r>
        <w:rPr>
          <w:spacing w:val="-5"/>
        </w:rPr>
        <w:t xml:space="preserve"> </w:t>
      </w:r>
      <w:r>
        <w:t>летательными</w:t>
      </w:r>
      <w:r>
        <w:rPr>
          <w:spacing w:val="-4"/>
        </w:rPr>
        <w:t xml:space="preserve"> </w:t>
      </w:r>
      <w:r>
        <w:rPr>
          <w:spacing w:val="-2"/>
        </w:rPr>
        <w:t>аппаратами.</w:t>
      </w:r>
    </w:p>
    <w:p w:rsidR="005B40CF" w:rsidRDefault="00540B02">
      <w:pPr>
        <w:pStyle w:val="a3"/>
        <w:jc w:val="left"/>
      </w:pPr>
      <w:r>
        <w:t>Обеспечение</w:t>
      </w:r>
      <w:r>
        <w:rPr>
          <w:spacing w:val="80"/>
        </w:rPr>
        <w:t xml:space="preserve"> </w:t>
      </w:r>
      <w:r>
        <w:t>безопасности</w:t>
      </w:r>
      <w:r>
        <w:rPr>
          <w:spacing w:val="80"/>
        </w:rPr>
        <w:t xml:space="preserve"> </w:t>
      </w:r>
      <w:r>
        <w:t>при</w:t>
      </w:r>
      <w:r>
        <w:rPr>
          <w:spacing w:val="80"/>
        </w:rPr>
        <w:t xml:space="preserve"> </w:t>
      </w:r>
      <w:r>
        <w:t>подготовке</w:t>
      </w:r>
      <w:r>
        <w:rPr>
          <w:spacing w:val="80"/>
        </w:rPr>
        <w:t xml:space="preserve"> </w:t>
      </w:r>
      <w:r>
        <w:t>к</w:t>
      </w:r>
      <w:r>
        <w:rPr>
          <w:spacing w:val="80"/>
        </w:rPr>
        <w:t xml:space="preserve"> </w:t>
      </w:r>
      <w:r>
        <w:t>полету,</w:t>
      </w:r>
      <w:r>
        <w:rPr>
          <w:spacing w:val="80"/>
        </w:rPr>
        <w:t xml:space="preserve"> </w:t>
      </w:r>
      <w:r>
        <w:t>во</w:t>
      </w:r>
      <w:r>
        <w:rPr>
          <w:spacing w:val="80"/>
        </w:rPr>
        <w:t xml:space="preserve"> </w:t>
      </w:r>
      <w:r>
        <w:t>время</w:t>
      </w:r>
      <w:r>
        <w:rPr>
          <w:spacing w:val="80"/>
        </w:rPr>
        <w:t xml:space="preserve"> </w:t>
      </w:r>
      <w:r>
        <w:t>полета</w:t>
      </w:r>
      <w:r>
        <w:rPr>
          <w:spacing w:val="80"/>
        </w:rPr>
        <w:t xml:space="preserve"> </w:t>
      </w:r>
      <w:r>
        <w:t>беспилотных</w:t>
      </w:r>
      <w:r>
        <w:rPr>
          <w:spacing w:val="40"/>
        </w:rPr>
        <w:t xml:space="preserve"> </w:t>
      </w:r>
      <w:r>
        <w:t>летательных аппаратов.</w:t>
      </w:r>
    </w:p>
    <w:p w:rsidR="005B40CF" w:rsidRDefault="00540B02">
      <w:pPr>
        <w:pStyle w:val="a3"/>
        <w:spacing w:before="1"/>
        <w:ind w:left="849" w:firstLine="0"/>
        <w:jc w:val="left"/>
      </w:pPr>
      <w:r>
        <w:t>Мир</w:t>
      </w:r>
      <w:r>
        <w:rPr>
          <w:spacing w:val="-3"/>
        </w:rPr>
        <w:t xml:space="preserve"> </w:t>
      </w:r>
      <w:r>
        <w:t>профессий.</w:t>
      </w:r>
      <w:r>
        <w:rPr>
          <w:spacing w:val="-2"/>
        </w:rPr>
        <w:t xml:space="preserve"> </w:t>
      </w:r>
      <w:r>
        <w:t>Профессии</w:t>
      </w:r>
      <w:r>
        <w:rPr>
          <w:spacing w:val="-2"/>
        </w:rPr>
        <w:t xml:space="preserve"> </w:t>
      </w:r>
      <w:r>
        <w:t>в</w:t>
      </w:r>
      <w:r>
        <w:rPr>
          <w:spacing w:val="-3"/>
        </w:rPr>
        <w:t xml:space="preserve"> </w:t>
      </w:r>
      <w:r>
        <w:t>области</w:t>
      </w:r>
      <w:r>
        <w:rPr>
          <w:spacing w:val="-2"/>
        </w:rPr>
        <w:t xml:space="preserve"> робототехники.</w:t>
      </w:r>
    </w:p>
    <w:p w:rsidR="005B40CF" w:rsidRDefault="00540B02">
      <w:pPr>
        <w:pStyle w:val="a3"/>
        <w:ind w:left="849" w:right="1963" w:firstLine="0"/>
        <w:jc w:val="left"/>
      </w:pPr>
      <w:r>
        <w:t>Учебный</w:t>
      </w:r>
      <w:r>
        <w:rPr>
          <w:spacing w:val="-4"/>
        </w:rPr>
        <w:t xml:space="preserve"> </w:t>
      </w:r>
      <w:r>
        <w:t>проект</w:t>
      </w:r>
      <w:r>
        <w:rPr>
          <w:spacing w:val="-6"/>
        </w:rPr>
        <w:t xml:space="preserve"> </w:t>
      </w:r>
      <w:r>
        <w:t>по</w:t>
      </w:r>
      <w:r>
        <w:rPr>
          <w:spacing w:val="-4"/>
        </w:rPr>
        <w:t xml:space="preserve"> </w:t>
      </w:r>
      <w:r>
        <w:t>робототехнике</w:t>
      </w:r>
      <w:r>
        <w:rPr>
          <w:spacing w:val="-5"/>
        </w:rPr>
        <w:t xml:space="preserve"> </w:t>
      </w:r>
      <w:r>
        <w:t>(одна</w:t>
      </w:r>
      <w:r>
        <w:rPr>
          <w:spacing w:val="-5"/>
        </w:rPr>
        <w:t xml:space="preserve"> </w:t>
      </w:r>
      <w:r>
        <w:t>из</w:t>
      </w:r>
      <w:r>
        <w:rPr>
          <w:spacing w:val="-6"/>
        </w:rPr>
        <w:t xml:space="preserve"> </w:t>
      </w:r>
      <w:r>
        <w:t>предложенных</w:t>
      </w:r>
      <w:r>
        <w:rPr>
          <w:spacing w:val="-3"/>
        </w:rPr>
        <w:t xml:space="preserve"> </w:t>
      </w:r>
      <w:r>
        <w:t>тем</w:t>
      </w:r>
      <w:r>
        <w:rPr>
          <w:spacing w:val="-5"/>
        </w:rPr>
        <w:t xml:space="preserve"> </w:t>
      </w:r>
      <w:r>
        <w:t>на</w:t>
      </w:r>
      <w:r>
        <w:rPr>
          <w:spacing w:val="-5"/>
        </w:rPr>
        <w:t xml:space="preserve"> </w:t>
      </w:r>
      <w:r>
        <w:t>выбор). 9 класс.</w:t>
      </w:r>
    </w:p>
    <w:p w:rsidR="005B40CF" w:rsidRDefault="00540B02">
      <w:pPr>
        <w:pStyle w:val="a3"/>
        <w:ind w:left="849" w:right="3497" w:firstLine="0"/>
        <w:jc w:val="left"/>
      </w:pPr>
      <w:r>
        <w:t>Робототехнические и автоматизированные системы. Система</w:t>
      </w:r>
      <w:r>
        <w:rPr>
          <w:spacing w:val="-9"/>
        </w:rPr>
        <w:t xml:space="preserve"> </w:t>
      </w:r>
      <w:r>
        <w:t>интернет</w:t>
      </w:r>
      <w:r>
        <w:rPr>
          <w:spacing w:val="-8"/>
        </w:rPr>
        <w:t xml:space="preserve"> </w:t>
      </w:r>
      <w:r>
        <w:t>вещей.</w:t>
      </w:r>
      <w:r>
        <w:rPr>
          <w:spacing w:val="-8"/>
        </w:rPr>
        <w:t xml:space="preserve"> </w:t>
      </w:r>
      <w:r>
        <w:t>Промышленный</w:t>
      </w:r>
      <w:r>
        <w:rPr>
          <w:spacing w:val="-8"/>
        </w:rPr>
        <w:t xml:space="preserve"> </w:t>
      </w:r>
      <w:r>
        <w:t>интернет</w:t>
      </w:r>
      <w:r>
        <w:rPr>
          <w:spacing w:val="-8"/>
        </w:rPr>
        <w:t xml:space="preserve"> </w:t>
      </w:r>
      <w:r>
        <w:t>вещей. Потребительский интернет вещей.</w:t>
      </w:r>
    </w:p>
    <w:p w:rsidR="005B40CF" w:rsidRDefault="00540B02">
      <w:pPr>
        <w:pStyle w:val="a3"/>
        <w:tabs>
          <w:tab w:val="left" w:pos="7987"/>
        </w:tabs>
        <w:ind w:left="849" w:firstLine="0"/>
        <w:jc w:val="left"/>
      </w:pPr>
      <w:r>
        <w:t>Искусственный</w:t>
      </w:r>
      <w:r>
        <w:rPr>
          <w:spacing w:val="58"/>
        </w:rPr>
        <w:t xml:space="preserve"> </w:t>
      </w:r>
      <w:r>
        <w:t>интеллект</w:t>
      </w:r>
      <w:r>
        <w:rPr>
          <w:spacing w:val="61"/>
        </w:rPr>
        <w:t xml:space="preserve"> </w:t>
      </w:r>
      <w:r>
        <w:t>в</w:t>
      </w:r>
      <w:r>
        <w:rPr>
          <w:spacing w:val="62"/>
        </w:rPr>
        <w:t xml:space="preserve"> </w:t>
      </w:r>
      <w:r>
        <w:t>управлении</w:t>
      </w:r>
      <w:r>
        <w:rPr>
          <w:spacing w:val="61"/>
        </w:rPr>
        <w:t xml:space="preserve"> </w:t>
      </w:r>
      <w:r>
        <w:rPr>
          <w:spacing w:val="-2"/>
        </w:rPr>
        <w:t>автоматизированными</w:t>
      </w:r>
      <w:r>
        <w:tab/>
        <w:t>и</w:t>
      </w:r>
      <w:r>
        <w:rPr>
          <w:spacing w:val="63"/>
        </w:rPr>
        <w:t xml:space="preserve"> </w:t>
      </w:r>
      <w:r>
        <w:rPr>
          <w:spacing w:val="-2"/>
        </w:rPr>
        <w:t>роботизированными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t>системами.</w:t>
      </w:r>
      <w:r>
        <w:rPr>
          <w:spacing w:val="-7"/>
        </w:rPr>
        <w:t xml:space="preserve"> </w:t>
      </w:r>
      <w:r>
        <w:t>Технология</w:t>
      </w:r>
      <w:r>
        <w:rPr>
          <w:spacing w:val="-6"/>
        </w:rPr>
        <w:t xml:space="preserve"> </w:t>
      </w:r>
      <w:r>
        <w:t>машинного</w:t>
      </w:r>
      <w:r>
        <w:rPr>
          <w:spacing w:val="-2"/>
        </w:rPr>
        <w:t xml:space="preserve"> </w:t>
      </w:r>
      <w:r>
        <w:t>зрения.</w:t>
      </w:r>
      <w:r>
        <w:rPr>
          <w:spacing w:val="-4"/>
        </w:rPr>
        <w:t xml:space="preserve"> </w:t>
      </w:r>
      <w:r>
        <w:t>Нейротехнологии</w:t>
      </w:r>
      <w:r>
        <w:rPr>
          <w:spacing w:val="-4"/>
        </w:rPr>
        <w:t xml:space="preserve"> </w:t>
      </w:r>
      <w:r>
        <w:t>и</w:t>
      </w:r>
      <w:r>
        <w:rPr>
          <w:spacing w:val="-5"/>
        </w:rPr>
        <w:t xml:space="preserve"> </w:t>
      </w:r>
      <w:r>
        <w:rPr>
          <w:spacing w:val="-2"/>
        </w:rPr>
        <w:t>нейроинтерфейсы.</w:t>
      </w:r>
    </w:p>
    <w:p w:rsidR="005B40CF" w:rsidRDefault="00540B02">
      <w:pPr>
        <w:pStyle w:val="a3"/>
        <w:ind w:left="849" w:firstLine="0"/>
        <w:jc w:val="left"/>
      </w:pPr>
      <w:r>
        <w:t>Конструирование</w:t>
      </w:r>
      <w:r>
        <w:rPr>
          <w:spacing w:val="-8"/>
        </w:rPr>
        <w:t xml:space="preserve"> </w:t>
      </w:r>
      <w:r>
        <w:t>и</w:t>
      </w:r>
      <w:r>
        <w:rPr>
          <w:spacing w:val="-4"/>
        </w:rPr>
        <w:t xml:space="preserve"> </w:t>
      </w:r>
      <w:r>
        <w:t>моделирование</w:t>
      </w:r>
      <w:r>
        <w:rPr>
          <w:spacing w:val="-5"/>
        </w:rPr>
        <w:t xml:space="preserve"> </w:t>
      </w:r>
      <w:r>
        <w:t>автоматизированных</w:t>
      </w:r>
      <w:r>
        <w:rPr>
          <w:spacing w:val="-6"/>
        </w:rPr>
        <w:t xml:space="preserve"> </w:t>
      </w:r>
      <w:r>
        <w:t>и</w:t>
      </w:r>
      <w:r>
        <w:rPr>
          <w:spacing w:val="-4"/>
        </w:rPr>
        <w:t xml:space="preserve"> </w:t>
      </w:r>
      <w:r>
        <w:t>роботизированных</w:t>
      </w:r>
      <w:r>
        <w:rPr>
          <w:spacing w:val="-3"/>
        </w:rPr>
        <w:t xml:space="preserve"> </w:t>
      </w:r>
      <w:r>
        <w:rPr>
          <w:spacing w:val="-2"/>
        </w:rPr>
        <w:t>систем.</w:t>
      </w:r>
    </w:p>
    <w:p w:rsidR="005B40CF" w:rsidRDefault="00540B02">
      <w:pPr>
        <w:pStyle w:val="a3"/>
        <w:tabs>
          <w:tab w:val="left" w:pos="2297"/>
          <w:tab w:val="left" w:pos="3657"/>
          <w:tab w:val="left" w:pos="5660"/>
          <w:tab w:val="left" w:pos="6701"/>
          <w:tab w:val="left" w:pos="7984"/>
          <w:tab w:val="left" w:pos="9011"/>
        </w:tabs>
        <w:ind w:right="143"/>
        <w:jc w:val="left"/>
      </w:pPr>
      <w:r>
        <w:rPr>
          <w:spacing w:val="-2"/>
        </w:rPr>
        <w:t>Управление</w:t>
      </w:r>
      <w:r>
        <w:tab/>
      </w:r>
      <w:r>
        <w:rPr>
          <w:spacing w:val="-2"/>
        </w:rPr>
        <w:t>групповым</w:t>
      </w:r>
      <w:r>
        <w:tab/>
      </w:r>
      <w:r>
        <w:rPr>
          <w:spacing w:val="-2"/>
        </w:rPr>
        <w:t>взаимодействием</w:t>
      </w:r>
      <w:r>
        <w:tab/>
      </w:r>
      <w:r>
        <w:rPr>
          <w:spacing w:val="-2"/>
        </w:rPr>
        <w:t>роботов</w:t>
      </w:r>
      <w:r>
        <w:tab/>
      </w:r>
      <w:r>
        <w:rPr>
          <w:spacing w:val="-2"/>
        </w:rPr>
        <w:t>(наземные</w:t>
      </w:r>
      <w:r>
        <w:tab/>
      </w:r>
      <w:r>
        <w:rPr>
          <w:spacing w:val="-2"/>
        </w:rPr>
        <w:t>роботы,</w:t>
      </w:r>
      <w:r>
        <w:tab/>
      </w:r>
      <w:r>
        <w:rPr>
          <w:spacing w:val="-2"/>
        </w:rPr>
        <w:t xml:space="preserve">беспилотные </w:t>
      </w:r>
      <w:r>
        <w:t>летательные аппараты).</w:t>
      </w:r>
    </w:p>
    <w:p w:rsidR="005B40CF" w:rsidRDefault="00540B02">
      <w:pPr>
        <w:pStyle w:val="a3"/>
        <w:ind w:left="849" w:right="2490" w:firstLine="0"/>
        <w:jc w:val="left"/>
      </w:pPr>
      <w:r>
        <w:t>Управление</w:t>
      </w:r>
      <w:r>
        <w:rPr>
          <w:spacing w:val="-8"/>
        </w:rPr>
        <w:t xml:space="preserve"> </w:t>
      </w:r>
      <w:r>
        <w:t>роботами</w:t>
      </w:r>
      <w:r>
        <w:rPr>
          <w:spacing w:val="-7"/>
        </w:rPr>
        <w:t xml:space="preserve"> </w:t>
      </w:r>
      <w:r>
        <w:t>с</w:t>
      </w:r>
      <w:r>
        <w:rPr>
          <w:spacing w:val="-8"/>
        </w:rPr>
        <w:t xml:space="preserve"> </w:t>
      </w:r>
      <w:r>
        <w:t>использованием</w:t>
      </w:r>
      <w:r>
        <w:rPr>
          <w:spacing w:val="-8"/>
        </w:rPr>
        <w:t xml:space="preserve"> </w:t>
      </w:r>
      <w:r>
        <w:t>телеметрических</w:t>
      </w:r>
      <w:r>
        <w:rPr>
          <w:spacing w:val="-5"/>
        </w:rPr>
        <w:t xml:space="preserve"> </w:t>
      </w:r>
      <w:r>
        <w:t>систем. Мир профессий. Профессии в области робототехники.</w:t>
      </w:r>
    </w:p>
    <w:p w:rsidR="005B40CF" w:rsidRDefault="00540B02">
      <w:pPr>
        <w:pStyle w:val="a3"/>
        <w:ind w:left="849" w:firstLine="0"/>
        <w:jc w:val="left"/>
      </w:pPr>
      <w:r>
        <w:t>Индивидуальный</w:t>
      </w:r>
      <w:r>
        <w:rPr>
          <w:spacing w:val="-5"/>
        </w:rPr>
        <w:t xml:space="preserve"> </w:t>
      </w:r>
      <w:r>
        <w:t>проект</w:t>
      </w:r>
      <w:r>
        <w:rPr>
          <w:spacing w:val="-5"/>
        </w:rPr>
        <w:t xml:space="preserve"> </w:t>
      </w:r>
      <w:r>
        <w:t>по</w:t>
      </w:r>
      <w:r>
        <w:rPr>
          <w:spacing w:val="-4"/>
        </w:rPr>
        <w:t xml:space="preserve"> </w:t>
      </w:r>
      <w:r>
        <w:rPr>
          <w:spacing w:val="-2"/>
        </w:rPr>
        <w:t>робототехнике.</w:t>
      </w:r>
    </w:p>
    <w:p w:rsidR="005B40CF" w:rsidRDefault="00540B02">
      <w:pPr>
        <w:pStyle w:val="a5"/>
        <w:numPr>
          <w:ilvl w:val="1"/>
          <w:numId w:val="25"/>
        </w:numPr>
        <w:tabs>
          <w:tab w:val="left" w:pos="1269"/>
        </w:tabs>
        <w:rPr>
          <w:sz w:val="24"/>
        </w:rPr>
      </w:pPr>
      <w:r>
        <w:rPr>
          <w:sz w:val="24"/>
        </w:rPr>
        <w:t>Вариативные</w:t>
      </w:r>
      <w:r>
        <w:rPr>
          <w:spacing w:val="-8"/>
          <w:sz w:val="24"/>
        </w:rPr>
        <w:t xml:space="preserve"> </w:t>
      </w:r>
      <w:r>
        <w:rPr>
          <w:spacing w:val="-2"/>
          <w:sz w:val="24"/>
        </w:rPr>
        <w:t>модули.</w:t>
      </w:r>
    </w:p>
    <w:p w:rsidR="005B40CF" w:rsidRDefault="00540B02">
      <w:pPr>
        <w:pStyle w:val="a5"/>
        <w:numPr>
          <w:ilvl w:val="2"/>
          <w:numId w:val="25"/>
        </w:numPr>
        <w:tabs>
          <w:tab w:val="left" w:pos="1449"/>
        </w:tabs>
        <w:ind w:right="4744" w:firstLine="0"/>
        <w:rPr>
          <w:sz w:val="24"/>
        </w:rPr>
      </w:pPr>
      <w:r>
        <w:rPr>
          <w:sz w:val="24"/>
        </w:rPr>
        <w:t>Модуль</w:t>
      </w:r>
      <w:r>
        <w:rPr>
          <w:spacing w:val="-15"/>
          <w:sz w:val="24"/>
        </w:rPr>
        <w:t xml:space="preserve"> </w:t>
      </w:r>
      <w:r>
        <w:rPr>
          <w:sz w:val="24"/>
        </w:rPr>
        <w:t>«Автоматизированные</w:t>
      </w:r>
      <w:r>
        <w:rPr>
          <w:spacing w:val="-15"/>
          <w:sz w:val="24"/>
        </w:rPr>
        <w:t xml:space="preserve"> </w:t>
      </w:r>
      <w:r>
        <w:rPr>
          <w:sz w:val="24"/>
        </w:rPr>
        <w:t>системы». 8–9 классы.</w:t>
      </w:r>
    </w:p>
    <w:p w:rsidR="005B40CF" w:rsidRDefault="00540B02">
      <w:pPr>
        <w:pStyle w:val="a3"/>
        <w:ind w:left="849" w:firstLine="0"/>
        <w:jc w:val="left"/>
      </w:pPr>
      <w:r>
        <w:t>Введение</w:t>
      </w:r>
      <w:r>
        <w:rPr>
          <w:spacing w:val="-5"/>
        </w:rPr>
        <w:t xml:space="preserve"> </w:t>
      </w:r>
      <w:r>
        <w:t>в</w:t>
      </w:r>
      <w:r>
        <w:rPr>
          <w:spacing w:val="-5"/>
        </w:rPr>
        <w:t xml:space="preserve"> </w:t>
      </w:r>
      <w:r>
        <w:t>автоматизированные</w:t>
      </w:r>
      <w:r>
        <w:rPr>
          <w:spacing w:val="-5"/>
        </w:rPr>
        <w:t xml:space="preserve"> </w:t>
      </w:r>
      <w:r>
        <w:rPr>
          <w:spacing w:val="-2"/>
        </w:rPr>
        <w:t>системы.</w:t>
      </w:r>
    </w:p>
    <w:p w:rsidR="005B40CF" w:rsidRDefault="00540B02">
      <w:pPr>
        <w:pStyle w:val="a3"/>
        <w:ind w:left="849" w:firstLine="0"/>
        <w:jc w:val="left"/>
      </w:pPr>
      <w:r>
        <w:t>Определение</w:t>
      </w:r>
      <w:r>
        <w:rPr>
          <w:spacing w:val="56"/>
        </w:rPr>
        <w:t xml:space="preserve"> </w:t>
      </w:r>
      <w:r>
        <w:t>автоматизации,</w:t>
      </w:r>
      <w:r>
        <w:rPr>
          <w:spacing w:val="58"/>
        </w:rPr>
        <w:t xml:space="preserve"> </w:t>
      </w:r>
      <w:r>
        <w:t>общие</w:t>
      </w:r>
      <w:r>
        <w:rPr>
          <w:spacing w:val="56"/>
        </w:rPr>
        <w:t xml:space="preserve"> </w:t>
      </w:r>
      <w:r>
        <w:t>принципы</w:t>
      </w:r>
      <w:r>
        <w:rPr>
          <w:spacing w:val="60"/>
        </w:rPr>
        <w:t xml:space="preserve"> </w:t>
      </w:r>
      <w:r>
        <w:t>управления</w:t>
      </w:r>
      <w:r>
        <w:rPr>
          <w:spacing w:val="59"/>
        </w:rPr>
        <w:t xml:space="preserve"> </w:t>
      </w:r>
      <w:r>
        <w:t>технологическим</w:t>
      </w:r>
      <w:r>
        <w:rPr>
          <w:spacing w:val="58"/>
        </w:rPr>
        <w:t xml:space="preserve"> </w:t>
      </w:r>
      <w:r>
        <w:rPr>
          <w:spacing w:val="-2"/>
        </w:rPr>
        <w:t>процессом.</w:t>
      </w:r>
    </w:p>
    <w:p w:rsidR="005B40CF" w:rsidRDefault="00540B02">
      <w:pPr>
        <w:pStyle w:val="a3"/>
        <w:ind w:firstLine="0"/>
        <w:jc w:val="left"/>
      </w:pPr>
      <w:r>
        <w:t>Автоматизированные</w:t>
      </w:r>
      <w:r>
        <w:rPr>
          <w:spacing w:val="-10"/>
        </w:rPr>
        <w:t xml:space="preserve"> </w:t>
      </w:r>
      <w:r>
        <w:t>системы,</w:t>
      </w:r>
      <w:r>
        <w:rPr>
          <w:spacing w:val="-6"/>
        </w:rPr>
        <w:t xml:space="preserve"> </w:t>
      </w:r>
      <w:r>
        <w:t>используемые</w:t>
      </w:r>
      <w:r>
        <w:rPr>
          <w:spacing w:val="-5"/>
        </w:rPr>
        <w:t xml:space="preserve"> </w:t>
      </w:r>
      <w:r>
        <w:t>на</w:t>
      </w:r>
      <w:r>
        <w:rPr>
          <w:spacing w:val="-7"/>
        </w:rPr>
        <w:t xml:space="preserve"> </w:t>
      </w:r>
      <w:r>
        <w:t>промышленных</w:t>
      </w:r>
      <w:r>
        <w:rPr>
          <w:spacing w:val="-4"/>
        </w:rPr>
        <w:t xml:space="preserve"> </w:t>
      </w:r>
      <w:r>
        <w:t>предприятиях</w:t>
      </w:r>
      <w:r>
        <w:rPr>
          <w:spacing w:val="-3"/>
        </w:rPr>
        <w:t xml:space="preserve"> </w:t>
      </w:r>
      <w:r>
        <w:rPr>
          <w:spacing w:val="-2"/>
        </w:rPr>
        <w:t>региона.</w:t>
      </w:r>
    </w:p>
    <w:p w:rsidR="005B40CF" w:rsidRDefault="00540B02">
      <w:pPr>
        <w:pStyle w:val="a3"/>
        <w:jc w:val="left"/>
      </w:pPr>
      <w:r>
        <w:t>Управляющие</w:t>
      </w:r>
      <w:r>
        <w:rPr>
          <w:spacing w:val="39"/>
        </w:rPr>
        <w:t xml:space="preserve"> </w:t>
      </w:r>
      <w:r>
        <w:t>и</w:t>
      </w:r>
      <w:r>
        <w:rPr>
          <w:spacing w:val="40"/>
        </w:rPr>
        <w:t xml:space="preserve"> </w:t>
      </w:r>
      <w:r>
        <w:t>управляемые</w:t>
      </w:r>
      <w:r>
        <w:rPr>
          <w:spacing w:val="38"/>
        </w:rPr>
        <w:t xml:space="preserve"> </w:t>
      </w:r>
      <w:r>
        <w:t>системы.</w:t>
      </w:r>
      <w:r>
        <w:rPr>
          <w:spacing w:val="39"/>
        </w:rPr>
        <w:t xml:space="preserve"> </w:t>
      </w:r>
      <w:r>
        <w:t>Понятие</w:t>
      </w:r>
      <w:r>
        <w:rPr>
          <w:spacing w:val="39"/>
        </w:rPr>
        <w:t xml:space="preserve"> </w:t>
      </w:r>
      <w:r>
        <w:t>обратной</w:t>
      </w:r>
      <w:r>
        <w:rPr>
          <w:spacing w:val="40"/>
        </w:rPr>
        <w:t xml:space="preserve"> </w:t>
      </w:r>
      <w:r>
        <w:t>связи,</w:t>
      </w:r>
      <w:r>
        <w:rPr>
          <w:spacing w:val="40"/>
        </w:rPr>
        <w:t xml:space="preserve"> </w:t>
      </w:r>
      <w:r>
        <w:t>ошибка</w:t>
      </w:r>
      <w:r>
        <w:rPr>
          <w:spacing w:val="39"/>
        </w:rPr>
        <w:t xml:space="preserve"> </w:t>
      </w:r>
      <w:r>
        <w:t>регулирования, корректирующие устройства.</w:t>
      </w:r>
    </w:p>
    <w:p w:rsidR="005B40CF" w:rsidRDefault="00540B02">
      <w:pPr>
        <w:pStyle w:val="a3"/>
        <w:ind w:left="849" w:right="1921" w:firstLine="0"/>
        <w:jc w:val="left"/>
      </w:pPr>
      <w:r>
        <w:t>Виды</w:t>
      </w:r>
      <w:r>
        <w:rPr>
          <w:spacing w:val="-6"/>
        </w:rPr>
        <w:t xml:space="preserve"> </w:t>
      </w:r>
      <w:r>
        <w:t>автоматизированных</w:t>
      </w:r>
      <w:r>
        <w:rPr>
          <w:spacing w:val="-5"/>
        </w:rPr>
        <w:t xml:space="preserve"> </w:t>
      </w:r>
      <w:r>
        <w:t>систем,</w:t>
      </w:r>
      <w:r>
        <w:rPr>
          <w:spacing w:val="-6"/>
        </w:rPr>
        <w:t xml:space="preserve"> </w:t>
      </w:r>
      <w:r>
        <w:t>их</w:t>
      </w:r>
      <w:r>
        <w:rPr>
          <w:spacing w:val="-7"/>
        </w:rPr>
        <w:t xml:space="preserve"> </w:t>
      </w:r>
      <w:r>
        <w:t>применение</w:t>
      </w:r>
      <w:r>
        <w:rPr>
          <w:spacing w:val="-7"/>
        </w:rPr>
        <w:t xml:space="preserve"> </w:t>
      </w:r>
      <w:r>
        <w:t>на</w:t>
      </w:r>
      <w:r>
        <w:rPr>
          <w:spacing w:val="-7"/>
        </w:rPr>
        <w:t xml:space="preserve"> </w:t>
      </w:r>
      <w:r>
        <w:t>производстве. Элементная база автоматизированных систем.</w:t>
      </w:r>
    </w:p>
    <w:p w:rsidR="005B40CF" w:rsidRDefault="00540B02">
      <w:pPr>
        <w:pStyle w:val="a3"/>
        <w:spacing w:before="1"/>
        <w:ind w:right="139"/>
      </w:pPr>
      <w:r>
        <w:t>Понятие об электрическом токе, проводники и диэлектрики. Создание электрических</w:t>
      </w:r>
      <w:r>
        <w:rPr>
          <w:spacing w:val="40"/>
        </w:rPr>
        <w:t xml:space="preserve"> </w:t>
      </w:r>
      <w:r>
        <w:t>цепей, соединение проводников. Основные электрические устройства и системы: щиты и оборудование щитов, элементы управления и сигнализации, силовое оборудование,</w:t>
      </w:r>
      <w:r>
        <w:rPr>
          <w:spacing w:val="40"/>
        </w:rPr>
        <w:t xml:space="preserve"> </w:t>
      </w:r>
      <w:r>
        <w:t>кабеленесущие системы, провода и кабели. Разработка стенда программирования модели автоматизированной системы.</w:t>
      </w:r>
    </w:p>
    <w:p w:rsidR="005B40CF" w:rsidRDefault="00540B02">
      <w:pPr>
        <w:pStyle w:val="a3"/>
        <w:ind w:left="849" w:firstLine="0"/>
      </w:pPr>
      <w:r>
        <w:t>Управление</w:t>
      </w:r>
      <w:r>
        <w:rPr>
          <w:spacing w:val="-7"/>
        </w:rPr>
        <w:t xml:space="preserve"> </w:t>
      </w:r>
      <w:r>
        <w:t>техническими</w:t>
      </w:r>
      <w:r>
        <w:rPr>
          <w:spacing w:val="-6"/>
        </w:rPr>
        <w:t xml:space="preserve"> </w:t>
      </w:r>
      <w:r>
        <w:rPr>
          <w:spacing w:val="-2"/>
        </w:rPr>
        <w:t>системами.</w:t>
      </w:r>
    </w:p>
    <w:p w:rsidR="005B40CF" w:rsidRDefault="00540B02">
      <w:pPr>
        <w:pStyle w:val="a3"/>
        <w:ind w:right="144"/>
      </w:pPr>
      <w:r>
        <w:t>Технические средства и системы управления. Программируемое логическое реле в управлении и автоматизации процессов. Графический язык программирования, библиотеки блоков. Создание простых алгоритмов и программ для управления технологическим процессом. Создание алгоритма пуска и реверса электродвигателя. Управление освещением в помещениях.</w:t>
      </w:r>
    </w:p>
    <w:p w:rsidR="005B40CF" w:rsidRDefault="00540B02">
      <w:pPr>
        <w:pStyle w:val="a5"/>
        <w:numPr>
          <w:ilvl w:val="2"/>
          <w:numId w:val="25"/>
        </w:numPr>
        <w:tabs>
          <w:tab w:val="left" w:pos="1449"/>
        </w:tabs>
        <w:ind w:left="1449"/>
        <w:jc w:val="both"/>
        <w:rPr>
          <w:sz w:val="24"/>
        </w:rPr>
      </w:pPr>
      <w:r>
        <w:rPr>
          <w:sz w:val="24"/>
        </w:rPr>
        <w:t>Модуль</w:t>
      </w:r>
      <w:r>
        <w:rPr>
          <w:spacing w:val="1"/>
          <w:sz w:val="24"/>
        </w:rPr>
        <w:t xml:space="preserve"> </w:t>
      </w:r>
      <w:r>
        <w:rPr>
          <w:spacing w:val="-2"/>
          <w:sz w:val="24"/>
        </w:rPr>
        <w:t>«Животноводство».</w:t>
      </w:r>
    </w:p>
    <w:p w:rsidR="005B40CF" w:rsidRDefault="00540B02">
      <w:pPr>
        <w:pStyle w:val="a3"/>
        <w:ind w:left="849" w:firstLine="0"/>
        <w:jc w:val="left"/>
      </w:pPr>
      <w:r>
        <w:t>7–8</w:t>
      </w:r>
      <w:r>
        <w:rPr>
          <w:spacing w:val="-1"/>
        </w:rPr>
        <w:t xml:space="preserve"> </w:t>
      </w:r>
      <w:r>
        <w:rPr>
          <w:spacing w:val="-2"/>
        </w:rPr>
        <w:t>классы.</w:t>
      </w:r>
    </w:p>
    <w:p w:rsidR="005B40CF" w:rsidRDefault="00540B02">
      <w:pPr>
        <w:pStyle w:val="a3"/>
        <w:ind w:left="849" w:right="1921" w:firstLine="0"/>
        <w:jc w:val="left"/>
      </w:pPr>
      <w:r>
        <w:t>Элементы</w:t>
      </w:r>
      <w:r>
        <w:rPr>
          <w:spacing w:val="-11"/>
        </w:rPr>
        <w:t xml:space="preserve"> </w:t>
      </w:r>
      <w:r>
        <w:t>технологий</w:t>
      </w:r>
      <w:r>
        <w:rPr>
          <w:spacing w:val="-11"/>
        </w:rPr>
        <w:t xml:space="preserve"> </w:t>
      </w:r>
      <w:r>
        <w:t>выращивания</w:t>
      </w:r>
      <w:r>
        <w:rPr>
          <w:spacing w:val="-11"/>
        </w:rPr>
        <w:t xml:space="preserve"> </w:t>
      </w:r>
      <w:r>
        <w:t>сельскохозяйственных</w:t>
      </w:r>
      <w:r>
        <w:rPr>
          <w:spacing w:val="-9"/>
        </w:rPr>
        <w:t xml:space="preserve"> </w:t>
      </w:r>
      <w:r>
        <w:t>животных. Домашние животные. Сельскохозяйственные животные.</w:t>
      </w:r>
    </w:p>
    <w:p w:rsidR="005B40CF" w:rsidRDefault="00540B02">
      <w:pPr>
        <w:pStyle w:val="a3"/>
        <w:spacing w:before="1"/>
        <w:ind w:left="849" w:right="730" w:firstLine="0"/>
        <w:jc w:val="left"/>
      </w:pPr>
      <w:r>
        <w:t>Содержание</w:t>
      </w:r>
      <w:r>
        <w:rPr>
          <w:spacing w:val="-9"/>
        </w:rPr>
        <w:t xml:space="preserve"> </w:t>
      </w:r>
      <w:r>
        <w:t>сельскохозяйственных</w:t>
      </w:r>
      <w:r>
        <w:rPr>
          <w:spacing w:val="-6"/>
        </w:rPr>
        <w:t xml:space="preserve"> </w:t>
      </w:r>
      <w:r>
        <w:t>животных:</w:t>
      </w:r>
      <w:r>
        <w:rPr>
          <w:spacing w:val="-9"/>
        </w:rPr>
        <w:t xml:space="preserve"> </w:t>
      </w:r>
      <w:r>
        <w:t>помещение,</w:t>
      </w:r>
      <w:r>
        <w:rPr>
          <w:spacing w:val="-8"/>
        </w:rPr>
        <w:t xml:space="preserve"> </w:t>
      </w:r>
      <w:r>
        <w:t>оборудование,</w:t>
      </w:r>
      <w:r>
        <w:rPr>
          <w:spacing w:val="-6"/>
        </w:rPr>
        <w:t xml:space="preserve"> </w:t>
      </w:r>
      <w:r>
        <w:t>уход. Разведение животных. Породы животных, их создание.</w:t>
      </w:r>
    </w:p>
    <w:p w:rsidR="005B40CF" w:rsidRDefault="00540B02">
      <w:pPr>
        <w:pStyle w:val="a3"/>
        <w:ind w:left="849" w:firstLine="0"/>
        <w:jc w:val="left"/>
      </w:pPr>
      <w:r>
        <w:t>Лечение</w:t>
      </w:r>
      <w:r>
        <w:rPr>
          <w:spacing w:val="-3"/>
        </w:rPr>
        <w:t xml:space="preserve"> </w:t>
      </w:r>
      <w:r>
        <w:t>животных.</w:t>
      </w:r>
      <w:r>
        <w:rPr>
          <w:spacing w:val="-2"/>
        </w:rPr>
        <w:t xml:space="preserve"> </w:t>
      </w:r>
      <w:r>
        <w:t>Понятие</w:t>
      </w:r>
      <w:r>
        <w:rPr>
          <w:spacing w:val="-3"/>
        </w:rPr>
        <w:t xml:space="preserve"> </w:t>
      </w:r>
      <w:r>
        <w:t>о</w:t>
      </w:r>
      <w:r>
        <w:rPr>
          <w:spacing w:val="-2"/>
        </w:rPr>
        <w:t xml:space="preserve"> ветеринарии.</w:t>
      </w:r>
    </w:p>
    <w:p w:rsidR="005B40CF" w:rsidRDefault="00540B02">
      <w:pPr>
        <w:pStyle w:val="a3"/>
        <w:ind w:left="849" w:right="1921" w:firstLine="0"/>
        <w:jc w:val="left"/>
      </w:pPr>
      <w:r>
        <w:t>Заготовка</w:t>
      </w:r>
      <w:r>
        <w:rPr>
          <w:spacing w:val="-6"/>
        </w:rPr>
        <w:t xml:space="preserve"> </w:t>
      </w:r>
      <w:r>
        <w:t>кормов.</w:t>
      </w:r>
      <w:r>
        <w:rPr>
          <w:spacing w:val="-6"/>
        </w:rPr>
        <w:t xml:space="preserve"> </w:t>
      </w:r>
      <w:r>
        <w:t>Кормление</w:t>
      </w:r>
      <w:r>
        <w:rPr>
          <w:spacing w:val="-7"/>
        </w:rPr>
        <w:t xml:space="preserve"> </w:t>
      </w:r>
      <w:r>
        <w:t>животных.</w:t>
      </w:r>
      <w:r>
        <w:rPr>
          <w:spacing w:val="-6"/>
        </w:rPr>
        <w:t xml:space="preserve"> </w:t>
      </w:r>
      <w:r>
        <w:t>Питательность</w:t>
      </w:r>
      <w:r>
        <w:rPr>
          <w:spacing w:val="-6"/>
        </w:rPr>
        <w:t xml:space="preserve"> </w:t>
      </w:r>
      <w:r>
        <w:t>корма.</w:t>
      </w:r>
      <w:r>
        <w:rPr>
          <w:spacing w:val="-6"/>
        </w:rPr>
        <w:t xml:space="preserve"> </w:t>
      </w:r>
      <w:r>
        <w:t>Рацион. Животные у нас дома. Забота о домашних и бездомных животных.</w:t>
      </w:r>
    </w:p>
    <w:p w:rsidR="005B40CF" w:rsidRDefault="00540B02">
      <w:pPr>
        <w:pStyle w:val="a3"/>
        <w:ind w:left="849" w:firstLine="0"/>
        <w:jc w:val="left"/>
      </w:pPr>
      <w:r>
        <w:t>Проблема</w:t>
      </w:r>
      <w:r>
        <w:rPr>
          <w:spacing w:val="-6"/>
        </w:rPr>
        <w:t xml:space="preserve"> </w:t>
      </w:r>
      <w:r>
        <w:t>клонирования</w:t>
      </w:r>
      <w:r>
        <w:rPr>
          <w:spacing w:val="-5"/>
        </w:rPr>
        <w:t xml:space="preserve"> </w:t>
      </w:r>
      <w:r>
        <w:t>живых</w:t>
      </w:r>
      <w:r>
        <w:rPr>
          <w:spacing w:val="-3"/>
        </w:rPr>
        <w:t xml:space="preserve"> </w:t>
      </w:r>
      <w:r>
        <w:t>организмов.</w:t>
      </w:r>
      <w:r>
        <w:rPr>
          <w:spacing w:val="-5"/>
        </w:rPr>
        <w:t xml:space="preserve"> </w:t>
      </w:r>
      <w:r>
        <w:t>Социальные</w:t>
      </w:r>
      <w:r>
        <w:rPr>
          <w:spacing w:val="-7"/>
        </w:rPr>
        <w:t xml:space="preserve"> </w:t>
      </w:r>
      <w:r>
        <w:t>и</w:t>
      </w:r>
      <w:r>
        <w:rPr>
          <w:spacing w:val="-5"/>
        </w:rPr>
        <w:t xml:space="preserve"> </w:t>
      </w:r>
      <w:r>
        <w:t>этические</w:t>
      </w:r>
      <w:r>
        <w:rPr>
          <w:spacing w:val="-9"/>
        </w:rPr>
        <w:t xml:space="preserve"> </w:t>
      </w:r>
      <w:r>
        <w:t>проблемы. Производство животноводческих продуктов.</w:t>
      </w:r>
    </w:p>
    <w:p w:rsidR="005B40CF" w:rsidRDefault="00540B02">
      <w:pPr>
        <w:pStyle w:val="a3"/>
        <w:ind w:right="137"/>
      </w:pPr>
      <w:r>
        <w:t>Животноводческие предприятия. Оборудование и микроклимат животноводческих и птицеводческих предприятий. Выращивание животных. Использование и хранение животноводческой продукции.</w:t>
      </w:r>
    </w:p>
    <w:p w:rsidR="005B40CF" w:rsidRDefault="00540B02">
      <w:pPr>
        <w:pStyle w:val="a3"/>
        <w:ind w:left="849" w:right="3365" w:firstLine="0"/>
        <w:jc w:val="left"/>
      </w:pPr>
      <w:r>
        <w:t>Использование</w:t>
      </w:r>
      <w:r>
        <w:rPr>
          <w:spacing w:val="-10"/>
        </w:rPr>
        <w:t xml:space="preserve"> </w:t>
      </w:r>
      <w:r>
        <w:t>цифровых</w:t>
      </w:r>
      <w:r>
        <w:rPr>
          <w:spacing w:val="-9"/>
        </w:rPr>
        <w:t xml:space="preserve"> </w:t>
      </w:r>
      <w:r>
        <w:t>технологий</w:t>
      </w:r>
      <w:r>
        <w:rPr>
          <w:spacing w:val="-9"/>
        </w:rPr>
        <w:t xml:space="preserve"> </w:t>
      </w:r>
      <w:r>
        <w:t>в</w:t>
      </w:r>
      <w:r>
        <w:rPr>
          <w:spacing w:val="-10"/>
        </w:rPr>
        <w:t xml:space="preserve"> </w:t>
      </w:r>
      <w:r>
        <w:t>животноводстве. Цифровая ферма:</w:t>
      </w:r>
    </w:p>
    <w:p w:rsidR="005B40CF" w:rsidRDefault="00540B02">
      <w:pPr>
        <w:pStyle w:val="a3"/>
        <w:ind w:left="849" w:right="4696" w:firstLine="0"/>
        <w:jc w:val="left"/>
      </w:pPr>
      <w:r>
        <w:t>автоматическое</w:t>
      </w:r>
      <w:r>
        <w:rPr>
          <w:spacing w:val="-15"/>
        </w:rPr>
        <w:t xml:space="preserve"> </w:t>
      </w:r>
      <w:r>
        <w:t>кормление</w:t>
      </w:r>
      <w:r>
        <w:rPr>
          <w:spacing w:val="-15"/>
        </w:rPr>
        <w:t xml:space="preserve"> </w:t>
      </w:r>
      <w:r>
        <w:t>животных; автоматическая дойка;</w:t>
      </w:r>
    </w:p>
    <w:p w:rsidR="005B40CF" w:rsidRDefault="00540B02">
      <w:pPr>
        <w:pStyle w:val="a3"/>
        <w:spacing w:before="1"/>
        <w:ind w:left="849" w:firstLine="0"/>
        <w:jc w:val="left"/>
      </w:pPr>
      <w:r>
        <w:t>уборка</w:t>
      </w:r>
      <w:r>
        <w:rPr>
          <w:spacing w:val="-3"/>
        </w:rPr>
        <w:t xml:space="preserve"> </w:t>
      </w:r>
      <w:r>
        <w:t>помещения</w:t>
      </w:r>
      <w:r>
        <w:rPr>
          <w:spacing w:val="-2"/>
        </w:rPr>
        <w:t xml:space="preserve"> </w:t>
      </w:r>
      <w:r>
        <w:t>и</w:t>
      </w:r>
      <w:r>
        <w:rPr>
          <w:spacing w:val="-2"/>
        </w:rPr>
        <w:t xml:space="preserve"> другое.</w:t>
      </w:r>
    </w:p>
    <w:p w:rsidR="005B40CF" w:rsidRDefault="00540B02">
      <w:pPr>
        <w:pStyle w:val="a3"/>
        <w:ind w:left="849" w:firstLine="0"/>
        <w:jc w:val="left"/>
      </w:pPr>
      <w:r>
        <w:t>Цифровая «умная»</w:t>
      </w:r>
      <w:r>
        <w:rPr>
          <w:spacing w:val="-9"/>
        </w:rPr>
        <w:t xml:space="preserve"> </w:t>
      </w:r>
      <w:r>
        <w:t>ферма</w:t>
      </w:r>
      <w:r>
        <w:rPr>
          <w:spacing w:val="-3"/>
        </w:rPr>
        <w:t xml:space="preserve"> </w:t>
      </w:r>
      <w:r>
        <w:t>—</w:t>
      </w:r>
      <w:r>
        <w:rPr>
          <w:spacing w:val="-3"/>
        </w:rPr>
        <w:t xml:space="preserve"> </w:t>
      </w:r>
      <w:r>
        <w:t>перспективное</w:t>
      </w:r>
      <w:r>
        <w:rPr>
          <w:spacing w:val="-4"/>
        </w:rPr>
        <w:t xml:space="preserve"> </w:t>
      </w:r>
      <w:r>
        <w:t>направление</w:t>
      </w:r>
      <w:r>
        <w:rPr>
          <w:spacing w:val="-4"/>
        </w:rPr>
        <w:t xml:space="preserve"> </w:t>
      </w:r>
      <w:r>
        <w:t>роботизации</w:t>
      </w:r>
      <w:r>
        <w:rPr>
          <w:spacing w:val="80"/>
        </w:rPr>
        <w:t xml:space="preserve"> </w:t>
      </w:r>
      <w:r>
        <w:t>в</w:t>
      </w:r>
      <w:r>
        <w:rPr>
          <w:spacing w:val="-4"/>
        </w:rPr>
        <w:t xml:space="preserve"> </w:t>
      </w:r>
      <w:r>
        <w:t>животноводстве. Профессии, связанные с деятельностью животновода.</w:t>
      </w:r>
    </w:p>
    <w:p w:rsidR="005B40CF" w:rsidRDefault="00540B02">
      <w:pPr>
        <w:pStyle w:val="a3"/>
        <w:ind w:right="145"/>
      </w:pPr>
      <w:r>
        <w:t>Зоотехник, зооинженер, ветеринар, оператор птицефабрики, оператор животноводческих ферм и другие профессии. Использование информационных цифровых технологий в профессиональной деятельности.</w:t>
      </w:r>
    </w:p>
    <w:p w:rsidR="005B40CF" w:rsidRDefault="00540B02">
      <w:pPr>
        <w:pStyle w:val="a5"/>
        <w:numPr>
          <w:ilvl w:val="1"/>
          <w:numId w:val="25"/>
        </w:numPr>
        <w:tabs>
          <w:tab w:val="left" w:pos="1269"/>
        </w:tabs>
        <w:jc w:val="both"/>
        <w:rPr>
          <w:sz w:val="24"/>
        </w:rPr>
      </w:pPr>
      <w:r>
        <w:rPr>
          <w:sz w:val="24"/>
        </w:rPr>
        <w:t>Модуль</w:t>
      </w:r>
      <w:r>
        <w:rPr>
          <w:spacing w:val="1"/>
          <w:sz w:val="24"/>
        </w:rPr>
        <w:t xml:space="preserve"> </w:t>
      </w:r>
      <w:r>
        <w:rPr>
          <w:spacing w:val="-2"/>
          <w:sz w:val="24"/>
        </w:rPr>
        <w:t>«Растениеводство».</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7–8</w:t>
      </w:r>
      <w:r>
        <w:rPr>
          <w:spacing w:val="-1"/>
        </w:rPr>
        <w:t xml:space="preserve"> </w:t>
      </w:r>
      <w:r>
        <w:rPr>
          <w:spacing w:val="-2"/>
        </w:rPr>
        <w:t>классы.</w:t>
      </w:r>
    </w:p>
    <w:p w:rsidR="005B40CF" w:rsidRDefault="00540B02">
      <w:pPr>
        <w:pStyle w:val="a3"/>
        <w:ind w:left="849" w:firstLine="0"/>
        <w:jc w:val="left"/>
      </w:pPr>
      <w:r>
        <w:t>Элементы</w:t>
      </w:r>
      <w:r>
        <w:rPr>
          <w:spacing w:val="-9"/>
        </w:rPr>
        <w:t xml:space="preserve"> </w:t>
      </w:r>
      <w:r>
        <w:t>технологий</w:t>
      </w:r>
      <w:r>
        <w:rPr>
          <w:spacing w:val="-7"/>
        </w:rPr>
        <w:t xml:space="preserve"> </w:t>
      </w:r>
      <w:r>
        <w:t>выращивания</w:t>
      </w:r>
      <w:r>
        <w:rPr>
          <w:spacing w:val="-7"/>
        </w:rPr>
        <w:t xml:space="preserve"> </w:t>
      </w:r>
      <w:r>
        <w:t>сельскохозяйственных</w:t>
      </w:r>
      <w:r>
        <w:rPr>
          <w:spacing w:val="-5"/>
        </w:rPr>
        <w:t xml:space="preserve"> </w:t>
      </w:r>
      <w:r>
        <w:rPr>
          <w:spacing w:val="-2"/>
        </w:rPr>
        <w:t>культур.</w:t>
      </w:r>
    </w:p>
    <w:p w:rsidR="005B40CF" w:rsidRDefault="00540B02">
      <w:pPr>
        <w:pStyle w:val="a3"/>
        <w:jc w:val="left"/>
      </w:pPr>
      <w:r>
        <w:t>Земледелие</w:t>
      </w:r>
      <w:r>
        <w:rPr>
          <w:spacing w:val="80"/>
          <w:w w:val="150"/>
        </w:rPr>
        <w:t xml:space="preserve"> </w:t>
      </w:r>
      <w:r>
        <w:t>как</w:t>
      </w:r>
      <w:r>
        <w:rPr>
          <w:spacing w:val="80"/>
          <w:w w:val="150"/>
        </w:rPr>
        <w:t xml:space="preserve"> </w:t>
      </w:r>
      <w:r>
        <w:t>поворотный</w:t>
      </w:r>
      <w:r>
        <w:rPr>
          <w:spacing w:val="80"/>
          <w:w w:val="150"/>
        </w:rPr>
        <w:t xml:space="preserve"> </w:t>
      </w:r>
      <w:r>
        <w:t>пункт</w:t>
      </w:r>
      <w:r>
        <w:rPr>
          <w:spacing w:val="80"/>
          <w:w w:val="150"/>
        </w:rPr>
        <w:t xml:space="preserve"> </w:t>
      </w:r>
      <w:r>
        <w:t>развития</w:t>
      </w:r>
      <w:r>
        <w:rPr>
          <w:spacing w:val="80"/>
          <w:w w:val="150"/>
        </w:rPr>
        <w:t xml:space="preserve"> </w:t>
      </w:r>
      <w:r>
        <w:t>человеческой</w:t>
      </w:r>
      <w:r>
        <w:rPr>
          <w:spacing w:val="80"/>
          <w:w w:val="150"/>
        </w:rPr>
        <w:t xml:space="preserve"> </w:t>
      </w:r>
      <w:r>
        <w:t>цивилизации.</w:t>
      </w:r>
      <w:r>
        <w:rPr>
          <w:spacing w:val="80"/>
          <w:w w:val="150"/>
        </w:rPr>
        <w:t xml:space="preserve"> </w:t>
      </w:r>
      <w:r>
        <w:t>Земля</w:t>
      </w:r>
      <w:r>
        <w:rPr>
          <w:spacing w:val="80"/>
          <w:w w:val="150"/>
        </w:rPr>
        <w:t xml:space="preserve"> </w:t>
      </w:r>
      <w:r>
        <w:t>как величайшая ценность человечества. История земледелия.</w:t>
      </w:r>
    </w:p>
    <w:p w:rsidR="005B40CF" w:rsidRDefault="00540B02">
      <w:pPr>
        <w:pStyle w:val="a3"/>
        <w:ind w:left="849" w:firstLine="0"/>
        <w:jc w:val="left"/>
      </w:pPr>
      <w:r>
        <w:t>Почвы,</w:t>
      </w:r>
      <w:r>
        <w:rPr>
          <w:spacing w:val="-2"/>
        </w:rPr>
        <w:t xml:space="preserve"> </w:t>
      </w:r>
      <w:r>
        <w:t>виды</w:t>
      </w:r>
      <w:r>
        <w:rPr>
          <w:spacing w:val="-3"/>
        </w:rPr>
        <w:t xml:space="preserve"> </w:t>
      </w:r>
      <w:r>
        <w:t>почв.</w:t>
      </w:r>
      <w:r>
        <w:rPr>
          <w:spacing w:val="-2"/>
        </w:rPr>
        <w:t xml:space="preserve"> </w:t>
      </w:r>
      <w:r>
        <w:t>Плодородие</w:t>
      </w:r>
      <w:r>
        <w:rPr>
          <w:spacing w:val="-2"/>
        </w:rPr>
        <w:t xml:space="preserve"> </w:t>
      </w:r>
      <w:r>
        <w:rPr>
          <w:spacing w:val="-4"/>
        </w:rPr>
        <w:t>почв.</w:t>
      </w:r>
    </w:p>
    <w:p w:rsidR="005B40CF" w:rsidRDefault="00540B02">
      <w:pPr>
        <w:pStyle w:val="a3"/>
        <w:jc w:val="left"/>
      </w:pPr>
      <w:r>
        <w:t>Инструменты</w:t>
      </w:r>
      <w:r>
        <w:rPr>
          <w:spacing w:val="80"/>
        </w:rPr>
        <w:t xml:space="preserve"> </w:t>
      </w:r>
      <w:r>
        <w:t>обработки</w:t>
      </w:r>
      <w:r>
        <w:rPr>
          <w:spacing w:val="80"/>
        </w:rPr>
        <w:t xml:space="preserve"> </w:t>
      </w:r>
      <w:r>
        <w:t>почвы:</w:t>
      </w:r>
      <w:r>
        <w:rPr>
          <w:spacing w:val="80"/>
        </w:rPr>
        <w:t xml:space="preserve"> </w:t>
      </w:r>
      <w:r>
        <w:t>ручные</w:t>
      </w:r>
      <w:r>
        <w:rPr>
          <w:spacing w:val="80"/>
        </w:rPr>
        <w:t xml:space="preserve"> </w:t>
      </w:r>
      <w:r>
        <w:t>и</w:t>
      </w:r>
      <w:r>
        <w:rPr>
          <w:spacing w:val="80"/>
        </w:rPr>
        <w:t xml:space="preserve"> </w:t>
      </w:r>
      <w:r>
        <w:t>механизированные.</w:t>
      </w:r>
      <w:r>
        <w:rPr>
          <w:spacing w:val="80"/>
        </w:rPr>
        <w:t xml:space="preserve"> </w:t>
      </w:r>
      <w:r>
        <w:t>Сельскохозяйственная</w:t>
      </w:r>
      <w:r>
        <w:rPr>
          <w:spacing w:val="40"/>
        </w:rPr>
        <w:t xml:space="preserve"> </w:t>
      </w:r>
      <w:r>
        <w:rPr>
          <w:spacing w:val="-2"/>
        </w:rPr>
        <w:t>техника.</w:t>
      </w:r>
    </w:p>
    <w:p w:rsidR="005B40CF" w:rsidRDefault="00540B02">
      <w:pPr>
        <w:pStyle w:val="a3"/>
        <w:ind w:left="849" w:firstLine="0"/>
        <w:jc w:val="left"/>
      </w:pPr>
      <w:r>
        <w:t>Культурные</w:t>
      </w:r>
      <w:r>
        <w:rPr>
          <w:spacing w:val="-5"/>
        </w:rPr>
        <w:t xml:space="preserve"> </w:t>
      </w:r>
      <w:r>
        <w:t>растения</w:t>
      </w:r>
      <w:r>
        <w:rPr>
          <w:spacing w:val="-2"/>
        </w:rPr>
        <w:t xml:space="preserve"> </w:t>
      </w:r>
      <w:r>
        <w:t>и</w:t>
      </w:r>
      <w:r>
        <w:rPr>
          <w:spacing w:val="-4"/>
        </w:rPr>
        <w:t xml:space="preserve"> </w:t>
      </w:r>
      <w:r>
        <w:t>их</w:t>
      </w:r>
      <w:r>
        <w:rPr>
          <w:spacing w:val="-3"/>
        </w:rPr>
        <w:t xml:space="preserve"> </w:t>
      </w:r>
      <w:r>
        <w:rPr>
          <w:spacing w:val="-2"/>
        </w:rPr>
        <w:t>классификация.</w:t>
      </w:r>
    </w:p>
    <w:p w:rsidR="005B40CF" w:rsidRDefault="00540B02">
      <w:pPr>
        <w:pStyle w:val="a3"/>
        <w:ind w:left="849" w:right="2414" w:firstLine="0"/>
        <w:jc w:val="left"/>
      </w:pPr>
      <w:r>
        <w:t>Выращивание растений на школьном/приусадебном участке. Полезные</w:t>
      </w:r>
      <w:r>
        <w:rPr>
          <w:spacing w:val="-7"/>
        </w:rPr>
        <w:t xml:space="preserve"> </w:t>
      </w:r>
      <w:r>
        <w:t>для</w:t>
      </w:r>
      <w:r>
        <w:rPr>
          <w:spacing w:val="-5"/>
        </w:rPr>
        <w:t xml:space="preserve"> </w:t>
      </w:r>
      <w:r>
        <w:t>человека</w:t>
      </w:r>
      <w:r>
        <w:rPr>
          <w:spacing w:val="-4"/>
        </w:rPr>
        <w:t xml:space="preserve"> </w:t>
      </w:r>
      <w:r>
        <w:t>дикорастущие</w:t>
      </w:r>
      <w:r>
        <w:rPr>
          <w:spacing w:val="-6"/>
        </w:rPr>
        <w:t xml:space="preserve"> </w:t>
      </w:r>
      <w:r>
        <w:t>растения</w:t>
      </w:r>
      <w:r>
        <w:rPr>
          <w:spacing w:val="-5"/>
        </w:rPr>
        <w:t xml:space="preserve"> </w:t>
      </w:r>
      <w:r>
        <w:t>и</w:t>
      </w:r>
      <w:r>
        <w:rPr>
          <w:spacing w:val="-5"/>
        </w:rPr>
        <w:t xml:space="preserve"> </w:t>
      </w:r>
      <w:r>
        <w:t>их</w:t>
      </w:r>
      <w:r>
        <w:rPr>
          <w:spacing w:val="-3"/>
        </w:rPr>
        <w:t xml:space="preserve"> </w:t>
      </w:r>
      <w:r>
        <w:t>классификация.</w:t>
      </w:r>
    </w:p>
    <w:p w:rsidR="005B40CF" w:rsidRDefault="00540B02">
      <w:pPr>
        <w:pStyle w:val="a3"/>
        <w:ind w:left="849" w:firstLine="0"/>
        <w:jc w:val="left"/>
      </w:pPr>
      <w:r>
        <w:t>Сбор,</w:t>
      </w:r>
      <w:r>
        <w:rPr>
          <w:spacing w:val="31"/>
        </w:rPr>
        <w:t xml:space="preserve"> </w:t>
      </w:r>
      <w:r>
        <w:t>заготовка</w:t>
      </w:r>
      <w:r>
        <w:rPr>
          <w:spacing w:val="33"/>
        </w:rPr>
        <w:t xml:space="preserve"> </w:t>
      </w:r>
      <w:r>
        <w:t>и</w:t>
      </w:r>
      <w:r>
        <w:rPr>
          <w:spacing w:val="30"/>
        </w:rPr>
        <w:t xml:space="preserve"> </w:t>
      </w:r>
      <w:r>
        <w:t>хранение</w:t>
      </w:r>
      <w:r>
        <w:rPr>
          <w:spacing w:val="32"/>
        </w:rPr>
        <w:t xml:space="preserve"> </w:t>
      </w:r>
      <w:r>
        <w:t>полезных</w:t>
      </w:r>
      <w:r>
        <w:rPr>
          <w:spacing w:val="33"/>
        </w:rPr>
        <w:t xml:space="preserve"> </w:t>
      </w:r>
      <w:r>
        <w:t>для</w:t>
      </w:r>
      <w:r>
        <w:rPr>
          <w:spacing w:val="33"/>
        </w:rPr>
        <w:t xml:space="preserve"> </w:t>
      </w:r>
      <w:r>
        <w:t>человека</w:t>
      </w:r>
      <w:r>
        <w:rPr>
          <w:spacing w:val="32"/>
        </w:rPr>
        <w:t xml:space="preserve"> </w:t>
      </w:r>
      <w:r>
        <w:t>дикорастущих</w:t>
      </w:r>
      <w:r>
        <w:rPr>
          <w:spacing w:val="35"/>
        </w:rPr>
        <w:t xml:space="preserve"> </w:t>
      </w:r>
      <w:r>
        <w:t>растений</w:t>
      </w:r>
      <w:r>
        <w:rPr>
          <w:spacing w:val="34"/>
        </w:rPr>
        <w:t xml:space="preserve"> </w:t>
      </w:r>
      <w:r>
        <w:t>и</w:t>
      </w:r>
      <w:r>
        <w:rPr>
          <w:spacing w:val="32"/>
        </w:rPr>
        <w:t xml:space="preserve"> </w:t>
      </w:r>
      <w:r>
        <w:t>их</w:t>
      </w:r>
      <w:r>
        <w:rPr>
          <w:spacing w:val="33"/>
        </w:rPr>
        <w:t xml:space="preserve"> </w:t>
      </w:r>
      <w:r>
        <w:rPr>
          <w:spacing w:val="-2"/>
        </w:rPr>
        <w:t>плодов.</w:t>
      </w:r>
    </w:p>
    <w:p w:rsidR="005B40CF" w:rsidRDefault="00540B02">
      <w:pPr>
        <w:pStyle w:val="a3"/>
        <w:ind w:firstLine="0"/>
        <w:jc w:val="left"/>
      </w:pPr>
      <w:r>
        <w:t>Сбор</w:t>
      </w:r>
      <w:r>
        <w:rPr>
          <w:spacing w:val="-3"/>
        </w:rPr>
        <w:t xml:space="preserve"> </w:t>
      </w:r>
      <w:r>
        <w:t>и</w:t>
      </w:r>
      <w:r>
        <w:rPr>
          <w:spacing w:val="-1"/>
        </w:rPr>
        <w:t xml:space="preserve"> </w:t>
      </w:r>
      <w:r>
        <w:t>заготовка</w:t>
      </w:r>
      <w:r>
        <w:rPr>
          <w:spacing w:val="-2"/>
        </w:rPr>
        <w:t xml:space="preserve"> </w:t>
      </w:r>
      <w:r>
        <w:t>грибов.</w:t>
      </w:r>
      <w:r>
        <w:rPr>
          <w:spacing w:val="-2"/>
        </w:rPr>
        <w:t xml:space="preserve"> </w:t>
      </w:r>
      <w:r>
        <w:t>Соблюдение</w:t>
      </w:r>
      <w:r>
        <w:rPr>
          <w:spacing w:val="-3"/>
        </w:rPr>
        <w:t xml:space="preserve"> </w:t>
      </w:r>
      <w:r>
        <w:t>правил</w:t>
      </w:r>
      <w:r>
        <w:rPr>
          <w:spacing w:val="-5"/>
        </w:rPr>
        <w:t xml:space="preserve"> </w:t>
      </w:r>
      <w:r>
        <w:rPr>
          <w:spacing w:val="-2"/>
        </w:rPr>
        <w:t>безопасности.</w:t>
      </w:r>
    </w:p>
    <w:p w:rsidR="005B40CF" w:rsidRDefault="00540B02">
      <w:pPr>
        <w:pStyle w:val="a3"/>
        <w:ind w:left="849" w:right="4696" w:firstLine="0"/>
        <w:jc w:val="left"/>
      </w:pPr>
      <w:r>
        <w:t>Сохранение природной среды. Сельскохозяйственное</w:t>
      </w:r>
      <w:r>
        <w:rPr>
          <w:spacing w:val="-15"/>
        </w:rPr>
        <w:t xml:space="preserve"> </w:t>
      </w:r>
      <w:r>
        <w:t>производство.</w:t>
      </w:r>
    </w:p>
    <w:p w:rsidR="005B40CF" w:rsidRDefault="00540B02">
      <w:pPr>
        <w:pStyle w:val="a3"/>
        <w:ind w:right="137"/>
      </w:pPr>
      <w:r>
        <w:t>Особенности сельскохозяйственного производства: сезонность, природно-климатические условия, слабая прогнозируемость показателей. Агропромышленные комплексы. Компьютерное оснащение сельскохозяйственной техники.</w:t>
      </w:r>
    </w:p>
    <w:p w:rsidR="005B40CF" w:rsidRDefault="00540B02">
      <w:pPr>
        <w:pStyle w:val="a3"/>
        <w:spacing w:before="1"/>
        <w:ind w:left="849" w:right="1921" w:firstLine="0"/>
        <w:jc w:val="left"/>
      </w:pPr>
      <w:r>
        <w:t>Автоматизация и роботизация сельскохозяйственного производства: анализаторы</w:t>
      </w:r>
      <w:r>
        <w:rPr>
          <w:spacing w:val="-6"/>
        </w:rPr>
        <w:t xml:space="preserve"> </w:t>
      </w:r>
      <w:r>
        <w:t>почвы</w:t>
      </w:r>
      <w:r>
        <w:rPr>
          <w:spacing w:val="-6"/>
        </w:rPr>
        <w:t xml:space="preserve"> </w:t>
      </w:r>
      <w:r>
        <w:t>c</w:t>
      </w:r>
      <w:r>
        <w:rPr>
          <w:spacing w:val="-7"/>
        </w:rPr>
        <w:t xml:space="preserve"> </w:t>
      </w:r>
      <w:r>
        <w:t>использованием</w:t>
      </w:r>
      <w:r>
        <w:rPr>
          <w:spacing w:val="-7"/>
        </w:rPr>
        <w:t xml:space="preserve"> </w:t>
      </w:r>
      <w:r>
        <w:t>спутниковой</w:t>
      </w:r>
      <w:r>
        <w:rPr>
          <w:spacing w:val="-6"/>
        </w:rPr>
        <w:t xml:space="preserve"> </w:t>
      </w:r>
      <w:r>
        <w:t>системы</w:t>
      </w:r>
      <w:r>
        <w:rPr>
          <w:spacing w:val="-6"/>
        </w:rPr>
        <w:t xml:space="preserve"> </w:t>
      </w:r>
      <w:r>
        <w:t>навигации; автоматизация тепличного хозяйства;</w:t>
      </w:r>
    </w:p>
    <w:p w:rsidR="005B40CF" w:rsidRDefault="00540B02">
      <w:pPr>
        <w:pStyle w:val="a3"/>
        <w:ind w:left="849" w:firstLine="0"/>
        <w:jc w:val="left"/>
      </w:pPr>
      <w:r>
        <w:t>применение</w:t>
      </w:r>
      <w:r>
        <w:rPr>
          <w:spacing w:val="-6"/>
        </w:rPr>
        <w:t xml:space="preserve"> </w:t>
      </w:r>
      <w:r>
        <w:t>роботов-манипуляторов</w:t>
      </w:r>
      <w:r>
        <w:rPr>
          <w:spacing w:val="-5"/>
        </w:rPr>
        <w:t xml:space="preserve"> </w:t>
      </w:r>
      <w:r>
        <w:t>для</w:t>
      </w:r>
      <w:r>
        <w:rPr>
          <w:spacing w:val="-2"/>
        </w:rPr>
        <w:t xml:space="preserve"> </w:t>
      </w:r>
      <w:r>
        <w:t>уборки</w:t>
      </w:r>
      <w:r>
        <w:rPr>
          <w:spacing w:val="-1"/>
        </w:rPr>
        <w:t xml:space="preserve"> </w:t>
      </w:r>
      <w:r>
        <w:rPr>
          <w:spacing w:val="-2"/>
        </w:rPr>
        <w:t>урожая;</w:t>
      </w:r>
    </w:p>
    <w:p w:rsidR="005B40CF" w:rsidRDefault="00540B02">
      <w:pPr>
        <w:pStyle w:val="a3"/>
        <w:ind w:left="849" w:right="2074" w:firstLine="0"/>
      </w:pPr>
      <w:r>
        <w:t>внесение удобрения на</w:t>
      </w:r>
      <w:r>
        <w:rPr>
          <w:spacing w:val="-3"/>
        </w:rPr>
        <w:t xml:space="preserve"> </w:t>
      </w:r>
      <w:r>
        <w:t>основе</w:t>
      </w:r>
      <w:r>
        <w:rPr>
          <w:spacing w:val="-1"/>
        </w:rPr>
        <w:t xml:space="preserve"> </w:t>
      </w:r>
      <w:r>
        <w:t>данных от азотно-спектральных датчиков; определение</w:t>
      </w:r>
      <w:r>
        <w:rPr>
          <w:spacing w:val="-6"/>
        </w:rPr>
        <w:t xml:space="preserve"> </w:t>
      </w:r>
      <w:r>
        <w:t>критических</w:t>
      </w:r>
      <w:r>
        <w:rPr>
          <w:spacing w:val="-6"/>
        </w:rPr>
        <w:t xml:space="preserve"> </w:t>
      </w:r>
      <w:r>
        <w:t>точек</w:t>
      </w:r>
      <w:r>
        <w:rPr>
          <w:spacing w:val="-5"/>
        </w:rPr>
        <w:t xml:space="preserve"> </w:t>
      </w:r>
      <w:r>
        <w:t>полей</w:t>
      </w:r>
      <w:r>
        <w:rPr>
          <w:spacing w:val="-5"/>
        </w:rPr>
        <w:t xml:space="preserve"> </w:t>
      </w:r>
      <w:r>
        <w:t>с</w:t>
      </w:r>
      <w:r>
        <w:rPr>
          <w:spacing w:val="-6"/>
        </w:rPr>
        <w:t xml:space="preserve"> </w:t>
      </w:r>
      <w:r>
        <w:t>помощью</w:t>
      </w:r>
      <w:r>
        <w:rPr>
          <w:spacing w:val="-5"/>
        </w:rPr>
        <w:t xml:space="preserve"> </w:t>
      </w:r>
      <w:r>
        <w:t>спутниковых</w:t>
      </w:r>
      <w:r>
        <w:rPr>
          <w:spacing w:val="-3"/>
        </w:rPr>
        <w:t xml:space="preserve"> </w:t>
      </w:r>
      <w:r>
        <w:t>снимков; использование беспилотных летательных аппаратов и другое.</w:t>
      </w:r>
    </w:p>
    <w:p w:rsidR="005B40CF" w:rsidRDefault="00540B02">
      <w:pPr>
        <w:pStyle w:val="a3"/>
        <w:ind w:left="849" w:right="1429" w:firstLine="0"/>
      </w:pPr>
      <w:r>
        <w:t>Генно-модифицированные</w:t>
      </w:r>
      <w:r>
        <w:rPr>
          <w:spacing w:val="-9"/>
        </w:rPr>
        <w:t xml:space="preserve"> </w:t>
      </w:r>
      <w:r>
        <w:t>растения:</w:t>
      </w:r>
      <w:r>
        <w:rPr>
          <w:spacing w:val="-7"/>
        </w:rPr>
        <w:t xml:space="preserve"> </w:t>
      </w:r>
      <w:r>
        <w:t>положительные</w:t>
      </w:r>
      <w:r>
        <w:rPr>
          <w:spacing w:val="-9"/>
        </w:rPr>
        <w:t xml:space="preserve"> </w:t>
      </w:r>
      <w:r>
        <w:t>и</w:t>
      </w:r>
      <w:r>
        <w:rPr>
          <w:spacing w:val="-7"/>
        </w:rPr>
        <w:t xml:space="preserve"> </w:t>
      </w:r>
      <w:r>
        <w:t>отрицательные</w:t>
      </w:r>
      <w:r>
        <w:rPr>
          <w:spacing w:val="-8"/>
        </w:rPr>
        <w:t xml:space="preserve"> </w:t>
      </w:r>
      <w:r>
        <w:t>аспекты. Сельскохозяйственные профессии.</w:t>
      </w:r>
    </w:p>
    <w:p w:rsidR="005B40CF" w:rsidRDefault="00540B02">
      <w:pPr>
        <w:pStyle w:val="a3"/>
        <w:ind w:right="136"/>
      </w:pPr>
      <w:r>
        <w:t xml:space="preserve">Профессии в сельском хозяйстве: агроном, агрохимик, агроинженер, тракторист-машинист сельскохозяйственного производства и другие профессии. Особенности профессиональной деятельности в сельском хозяйстве. Использование цифровых технологий в профессиональной </w:t>
      </w:r>
      <w:r>
        <w:rPr>
          <w:spacing w:val="-2"/>
        </w:rPr>
        <w:t>деятельности.</w:t>
      </w:r>
    </w:p>
    <w:p w:rsidR="005B40CF" w:rsidRDefault="00540B02">
      <w:pPr>
        <w:pStyle w:val="a5"/>
        <w:numPr>
          <w:ilvl w:val="0"/>
          <w:numId w:val="27"/>
        </w:numPr>
        <w:tabs>
          <w:tab w:val="left" w:pos="1154"/>
        </w:tabs>
        <w:spacing w:before="1"/>
        <w:ind w:left="140" w:right="139" w:firstLine="708"/>
        <w:jc w:val="both"/>
        <w:rPr>
          <w:sz w:val="24"/>
        </w:rPr>
      </w:pPr>
      <w:r>
        <w:rPr>
          <w:sz w:val="24"/>
        </w:rPr>
        <w:t>Планируемые результаты освоения программы по предмету «Труд (технология)» на уровне основного общего образования.</w:t>
      </w:r>
    </w:p>
    <w:p w:rsidR="005B40CF" w:rsidRDefault="00540B02">
      <w:pPr>
        <w:pStyle w:val="a5"/>
        <w:numPr>
          <w:ilvl w:val="1"/>
          <w:numId w:val="27"/>
        </w:numPr>
        <w:tabs>
          <w:tab w:val="left" w:pos="1351"/>
        </w:tabs>
        <w:ind w:right="144" w:firstLine="708"/>
        <w:jc w:val="both"/>
        <w:rPr>
          <w:sz w:val="24"/>
        </w:rPr>
      </w:pPr>
      <w:r>
        <w:rPr>
          <w:sz w:val="24"/>
        </w:rPr>
        <w:t>Изучение содержания программы по учебному предмету «Труд (технология)» на уровне основного общего образования направлено на достижение обучающимися личностных, метапредметных и предметных результатов освоения содержания учебного предмета.</w:t>
      </w:r>
    </w:p>
    <w:p w:rsidR="005B40CF" w:rsidRDefault="00540B02">
      <w:pPr>
        <w:pStyle w:val="a5"/>
        <w:numPr>
          <w:ilvl w:val="1"/>
          <w:numId w:val="27"/>
        </w:numPr>
        <w:tabs>
          <w:tab w:val="left" w:pos="1337"/>
        </w:tabs>
        <w:ind w:right="146" w:firstLine="708"/>
        <w:jc w:val="both"/>
        <w:rPr>
          <w:sz w:val="24"/>
        </w:rPr>
      </w:pPr>
      <w:r>
        <w:rPr>
          <w:sz w:val="24"/>
        </w:rPr>
        <w:t>В результате изучения программы по учебному предмету «Труд (технология)» на уровне основного общего образования у обучающегося будут сформированы следующие личностные результаты в части:</w:t>
      </w:r>
    </w:p>
    <w:p w:rsidR="005B40CF" w:rsidRDefault="00540B02">
      <w:pPr>
        <w:pStyle w:val="a5"/>
        <w:numPr>
          <w:ilvl w:val="0"/>
          <w:numId w:val="24"/>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5B40CF" w:rsidRDefault="00540B02">
      <w:pPr>
        <w:pStyle w:val="a3"/>
        <w:ind w:right="145"/>
      </w:pPr>
      <w:r>
        <w:t>проявление интереса к истории и современному состоянию российской науки и</w:t>
      </w:r>
      <w:r>
        <w:rPr>
          <w:spacing w:val="80"/>
        </w:rPr>
        <w:t xml:space="preserve"> </w:t>
      </w:r>
      <w:r>
        <w:rPr>
          <w:spacing w:val="-2"/>
        </w:rPr>
        <w:t>технологии;</w:t>
      </w:r>
    </w:p>
    <w:p w:rsidR="005B40CF" w:rsidRDefault="00540B02">
      <w:pPr>
        <w:pStyle w:val="a3"/>
        <w:ind w:left="849" w:firstLine="0"/>
      </w:pPr>
      <w:r>
        <w:t>ценностное</w:t>
      </w:r>
      <w:r>
        <w:rPr>
          <w:spacing w:val="-7"/>
        </w:rPr>
        <w:t xml:space="preserve"> </w:t>
      </w:r>
      <w:r>
        <w:t>отношение</w:t>
      </w:r>
      <w:r>
        <w:rPr>
          <w:spacing w:val="-7"/>
        </w:rPr>
        <w:t xml:space="preserve"> </w:t>
      </w:r>
      <w:r>
        <w:t>к</w:t>
      </w:r>
      <w:r>
        <w:rPr>
          <w:spacing w:val="-3"/>
        </w:rPr>
        <w:t xml:space="preserve"> </w:t>
      </w:r>
      <w:r>
        <w:t>достижениям</w:t>
      </w:r>
      <w:r>
        <w:rPr>
          <w:spacing w:val="-4"/>
        </w:rPr>
        <w:t xml:space="preserve"> </w:t>
      </w:r>
      <w:r>
        <w:t>российских</w:t>
      </w:r>
      <w:r>
        <w:rPr>
          <w:spacing w:val="-2"/>
        </w:rPr>
        <w:t xml:space="preserve"> </w:t>
      </w:r>
      <w:r>
        <w:t>инженеров</w:t>
      </w:r>
      <w:r>
        <w:rPr>
          <w:spacing w:val="-4"/>
        </w:rPr>
        <w:t xml:space="preserve"> </w:t>
      </w:r>
      <w:r>
        <w:t>и</w:t>
      </w:r>
      <w:r>
        <w:rPr>
          <w:spacing w:val="-1"/>
        </w:rPr>
        <w:t xml:space="preserve"> </w:t>
      </w:r>
      <w:r>
        <w:rPr>
          <w:spacing w:val="-2"/>
        </w:rPr>
        <w:t>ученых;</w:t>
      </w:r>
    </w:p>
    <w:p w:rsidR="005B40CF" w:rsidRDefault="00540B02">
      <w:pPr>
        <w:pStyle w:val="a5"/>
        <w:numPr>
          <w:ilvl w:val="0"/>
          <w:numId w:val="24"/>
        </w:numPr>
        <w:tabs>
          <w:tab w:val="left" w:pos="1107"/>
        </w:tabs>
        <w:ind w:left="1107" w:hanging="258"/>
        <w:jc w:val="both"/>
        <w:rPr>
          <w:sz w:val="24"/>
        </w:rPr>
      </w:pPr>
      <w:r>
        <w:rPr>
          <w:sz w:val="24"/>
        </w:rPr>
        <w:t>гражданского</w:t>
      </w:r>
      <w:r>
        <w:rPr>
          <w:spacing w:val="-4"/>
          <w:sz w:val="24"/>
        </w:rPr>
        <w:t xml:space="preserve"> </w:t>
      </w:r>
      <w:r>
        <w:rPr>
          <w:sz w:val="24"/>
        </w:rPr>
        <w:t>и</w:t>
      </w:r>
      <w:r>
        <w:rPr>
          <w:spacing w:val="-3"/>
          <w:sz w:val="24"/>
        </w:rPr>
        <w:t xml:space="preserve"> </w:t>
      </w:r>
      <w:r>
        <w:rPr>
          <w:sz w:val="24"/>
        </w:rPr>
        <w:t>духовно-нравственного</w:t>
      </w:r>
      <w:r>
        <w:rPr>
          <w:spacing w:val="-3"/>
          <w:sz w:val="24"/>
        </w:rPr>
        <w:t xml:space="preserve"> </w:t>
      </w:r>
      <w:r>
        <w:rPr>
          <w:spacing w:val="-2"/>
          <w:sz w:val="24"/>
        </w:rPr>
        <w:t>воспитания:</w:t>
      </w:r>
    </w:p>
    <w:p w:rsidR="005B40CF" w:rsidRDefault="00540B02">
      <w:pPr>
        <w:pStyle w:val="a3"/>
        <w:ind w:right="144"/>
      </w:pPr>
      <w:r>
        <w:t>готовность к активному участию в обсуждении общественно значимых</w:t>
      </w:r>
      <w:r>
        <w:rPr>
          <w:spacing w:val="80"/>
        </w:rPr>
        <w:t xml:space="preserve"> </w:t>
      </w:r>
      <w:r>
        <w:t>и этических проблем, связанных с современными технологиями, в особенности технологиями четвертой промышленной революции;</w:t>
      </w:r>
    </w:p>
    <w:p w:rsidR="005B40CF" w:rsidRDefault="00540B02">
      <w:pPr>
        <w:pStyle w:val="a3"/>
        <w:spacing w:before="1"/>
        <w:ind w:right="144"/>
      </w:pPr>
      <w:r>
        <w:t>осознание важности морально-этических принципов в деятельности, связанной с реализацией технологий;</w:t>
      </w:r>
    </w:p>
    <w:p w:rsidR="005B40CF" w:rsidRDefault="00540B02">
      <w:pPr>
        <w:pStyle w:val="a3"/>
        <w:ind w:right="146"/>
      </w:pPr>
      <w:r>
        <w:t>освоение</w:t>
      </w:r>
      <w:r>
        <w:rPr>
          <w:spacing w:val="-3"/>
        </w:rPr>
        <w:t xml:space="preserve"> </w:t>
      </w:r>
      <w:r>
        <w:t>социальных норм</w:t>
      </w:r>
      <w:r>
        <w:rPr>
          <w:spacing w:val="-3"/>
        </w:rPr>
        <w:t xml:space="preserve"> </w:t>
      </w:r>
      <w:r>
        <w:t>и</w:t>
      </w:r>
      <w:r>
        <w:rPr>
          <w:spacing w:val="-1"/>
        </w:rPr>
        <w:t xml:space="preserve"> </w:t>
      </w:r>
      <w:r>
        <w:t>правил</w:t>
      </w:r>
      <w:r>
        <w:rPr>
          <w:spacing w:val="-2"/>
        </w:rPr>
        <w:t xml:space="preserve"> </w:t>
      </w:r>
      <w:r>
        <w:t>поведения,</w:t>
      </w:r>
      <w:r>
        <w:rPr>
          <w:spacing w:val="-2"/>
        </w:rPr>
        <w:t xml:space="preserve"> </w:t>
      </w:r>
      <w:r>
        <w:t>роли</w:t>
      </w:r>
      <w:r>
        <w:rPr>
          <w:spacing w:val="-1"/>
        </w:rPr>
        <w:t xml:space="preserve"> </w:t>
      </w:r>
      <w:r>
        <w:t>и</w:t>
      </w:r>
      <w:r>
        <w:rPr>
          <w:spacing w:val="-1"/>
        </w:rPr>
        <w:t xml:space="preserve"> </w:t>
      </w:r>
      <w:r>
        <w:t>формы</w:t>
      </w:r>
      <w:r>
        <w:rPr>
          <w:spacing w:val="-3"/>
        </w:rPr>
        <w:t xml:space="preserve"> </w:t>
      </w:r>
      <w:r>
        <w:t>социальной</w:t>
      </w:r>
      <w:r>
        <w:rPr>
          <w:spacing w:val="-1"/>
        </w:rPr>
        <w:t xml:space="preserve"> </w:t>
      </w:r>
      <w:r>
        <w:t>жизни</w:t>
      </w:r>
      <w:r>
        <w:rPr>
          <w:spacing w:val="-1"/>
        </w:rPr>
        <w:t xml:space="preserve"> </w:t>
      </w:r>
      <w:r>
        <w:t>в</w:t>
      </w:r>
      <w:r>
        <w:rPr>
          <w:spacing w:val="-3"/>
        </w:rPr>
        <w:t xml:space="preserve"> </w:t>
      </w:r>
      <w:r>
        <w:t>группах и сообществах, включая взрослые и социальные сообщества;</w:t>
      </w:r>
    </w:p>
    <w:p w:rsidR="005B40CF" w:rsidRDefault="00540B02">
      <w:pPr>
        <w:pStyle w:val="a5"/>
        <w:numPr>
          <w:ilvl w:val="0"/>
          <w:numId w:val="24"/>
        </w:numPr>
        <w:tabs>
          <w:tab w:val="left" w:pos="1107"/>
        </w:tabs>
        <w:ind w:left="1107" w:hanging="258"/>
        <w:jc w:val="both"/>
        <w:rPr>
          <w:sz w:val="24"/>
        </w:rPr>
      </w:pPr>
      <w:r>
        <w:rPr>
          <w:sz w:val="24"/>
        </w:rPr>
        <w:t>эстетического</w:t>
      </w:r>
      <w:r>
        <w:rPr>
          <w:spacing w:val="-5"/>
          <w:sz w:val="24"/>
        </w:rPr>
        <w:t xml:space="preserve"> </w:t>
      </w:r>
      <w:r>
        <w:rPr>
          <w:spacing w:val="-2"/>
          <w:sz w:val="24"/>
        </w:rPr>
        <w:t>воспитания:</w:t>
      </w:r>
    </w:p>
    <w:p w:rsidR="005B40CF" w:rsidRDefault="00540B02">
      <w:pPr>
        <w:pStyle w:val="a3"/>
        <w:ind w:left="849" w:firstLine="0"/>
      </w:pPr>
      <w:r>
        <w:t>восприятие</w:t>
      </w:r>
      <w:r>
        <w:rPr>
          <w:spacing w:val="-5"/>
        </w:rPr>
        <w:t xml:space="preserve"> </w:t>
      </w:r>
      <w:r>
        <w:t>эстетических</w:t>
      </w:r>
      <w:r>
        <w:rPr>
          <w:spacing w:val="-5"/>
        </w:rPr>
        <w:t xml:space="preserve"> </w:t>
      </w:r>
      <w:r>
        <w:t>качеств</w:t>
      </w:r>
      <w:r>
        <w:rPr>
          <w:spacing w:val="-5"/>
        </w:rPr>
        <w:t xml:space="preserve"> </w:t>
      </w:r>
      <w:r>
        <w:t>предметов</w:t>
      </w:r>
      <w:r>
        <w:rPr>
          <w:spacing w:val="-5"/>
        </w:rPr>
        <w:t xml:space="preserve"> </w:t>
      </w:r>
      <w:r>
        <w:rPr>
          <w:spacing w:val="-2"/>
        </w:rPr>
        <w:t>труда;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умение</w:t>
      </w:r>
      <w:r>
        <w:rPr>
          <w:spacing w:val="-5"/>
        </w:rPr>
        <w:t xml:space="preserve"> </w:t>
      </w:r>
      <w:r>
        <w:t>создавать</w:t>
      </w:r>
      <w:r>
        <w:rPr>
          <w:spacing w:val="-4"/>
        </w:rPr>
        <w:t xml:space="preserve"> </w:t>
      </w:r>
      <w:r>
        <w:t>эстетически</w:t>
      </w:r>
      <w:r>
        <w:rPr>
          <w:spacing w:val="-4"/>
        </w:rPr>
        <w:t xml:space="preserve"> </w:t>
      </w:r>
      <w:r>
        <w:t>значимые</w:t>
      </w:r>
      <w:r>
        <w:rPr>
          <w:spacing w:val="-6"/>
        </w:rPr>
        <w:t xml:space="preserve"> </w:t>
      </w:r>
      <w:r>
        <w:t>изделия</w:t>
      </w:r>
      <w:r>
        <w:rPr>
          <w:spacing w:val="-3"/>
        </w:rPr>
        <w:t xml:space="preserve"> </w:t>
      </w:r>
      <w:r>
        <w:t>из</w:t>
      </w:r>
      <w:r>
        <w:rPr>
          <w:spacing w:val="1"/>
        </w:rPr>
        <w:t xml:space="preserve"> </w:t>
      </w:r>
      <w:r>
        <w:t>различных</w:t>
      </w:r>
      <w:r>
        <w:rPr>
          <w:spacing w:val="-1"/>
        </w:rPr>
        <w:t xml:space="preserve"> </w:t>
      </w:r>
      <w:r>
        <w:rPr>
          <w:spacing w:val="-2"/>
        </w:rPr>
        <w:t>материалов;</w:t>
      </w:r>
    </w:p>
    <w:p w:rsidR="005B40CF" w:rsidRDefault="00540B02">
      <w:pPr>
        <w:pStyle w:val="a3"/>
        <w:jc w:val="left"/>
      </w:pPr>
      <w:r>
        <w:t>понимание</w:t>
      </w:r>
      <w:r>
        <w:rPr>
          <w:spacing w:val="80"/>
          <w:w w:val="150"/>
        </w:rPr>
        <w:t xml:space="preserve"> </w:t>
      </w:r>
      <w:r>
        <w:t>ценности</w:t>
      </w:r>
      <w:r>
        <w:rPr>
          <w:spacing w:val="80"/>
          <w:w w:val="150"/>
        </w:rPr>
        <w:t xml:space="preserve"> </w:t>
      </w:r>
      <w:r>
        <w:t>отечественного</w:t>
      </w:r>
      <w:r>
        <w:rPr>
          <w:spacing w:val="80"/>
          <w:w w:val="150"/>
        </w:rPr>
        <w:t xml:space="preserve"> </w:t>
      </w:r>
      <w:r>
        <w:t>и</w:t>
      </w:r>
      <w:r>
        <w:rPr>
          <w:spacing w:val="80"/>
          <w:w w:val="150"/>
        </w:rPr>
        <w:t xml:space="preserve"> </w:t>
      </w:r>
      <w:r>
        <w:t>мирового</w:t>
      </w:r>
      <w:r>
        <w:rPr>
          <w:spacing w:val="80"/>
          <w:w w:val="150"/>
        </w:rPr>
        <w:t xml:space="preserve"> </w:t>
      </w:r>
      <w:r>
        <w:t>искусства,</w:t>
      </w:r>
      <w:r>
        <w:rPr>
          <w:spacing w:val="80"/>
          <w:w w:val="150"/>
        </w:rPr>
        <w:t xml:space="preserve"> </w:t>
      </w:r>
      <w:r>
        <w:t>народных</w:t>
      </w:r>
      <w:r>
        <w:rPr>
          <w:spacing w:val="80"/>
          <w:w w:val="150"/>
        </w:rPr>
        <w:t xml:space="preserve"> </w:t>
      </w:r>
      <w:r>
        <w:t>традиций</w:t>
      </w:r>
      <w:r>
        <w:rPr>
          <w:spacing w:val="80"/>
          <w:w w:val="150"/>
        </w:rPr>
        <w:t xml:space="preserve"> </w:t>
      </w:r>
      <w:r>
        <w:t>и народного творчества в декоративно-прикладном искусстве;</w:t>
      </w:r>
    </w:p>
    <w:p w:rsidR="005B40CF" w:rsidRDefault="00540B02">
      <w:pPr>
        <w:pStyle w:val="a3"/>
        <w:jc w:val="left"/>
      </w:pPr>
      <w:r>
        <w:t>осознание</w:t>
      </w:r>
      <w:r>
        <w:rPr>
          <w:spacing w:val="-3"/>
        </w:rPr>
        <w:t xml:space="preserve"> </w:t>
      </w:r>
      <w:r>
        <w:t>роли</w:t>
      </w:r>
      <w:r>
        <w:rPr>
          <w:spacing w:val="-3"/>
        </w:rPr>
        <w:t xml:space="preserve"> </w:t>
      </w:r>
      <w:r>
        <w:t>художественной</w:t>
      </w:r>
      <w:r>
        <w:rPr>
          <w:spacing w:val="-1"/>
        </w:rPr>
        <w:t xml:space="preserve"> </w:t>
      </w:r>
      <w:r>
        <w:t>культуры</w:t>
      </w:r>
      <w:r>
        <w:rPr>
          <w:spacing w:val="-3"/>
        </w:rPr>
        <w:t xml:space="preserve"> </w:t>
      </w:r>
      <w:r>
        <w:t>как средства</w:t>
      </w:r>
      <w:r>
        <w:rPr>
          <w:spacing w:val="-4"/>
        </w:rPr>
        <w:t xml:space="preserve"> </w:t>
      </w:r>
      <w:r>
        <w:t>коммуникации</w:t>
      </w:r>
      <w:r>
        <w:rPr>
          <w:spacing w:val="80"/>
        </w:rPr>
        <w:t xml:space="preserve"> </w:t>
      </w:r>
      <w:r>
        <w:t>и</w:t>
      </w:r>
      <w:r>
        <w:rPr>
          <w:spacing w:val="-1"/>
        </w:rPr>
        <w:t xml:space="preserve"> </w:t>
      </w:r>
      <w:r>
        <w:t>самовыражения</w:t>
      </w:r>
      <w:r>
        <w:rPr>
          <w:spacing w:val="-2"/>
        </w:rPr>
        <w:t xml:space="preserve"> </w:t>
      </w:r>
      <w:r>
        <w:t>в современном обществе;</w:t>
      </w:r>
    </w:p>
    <w:p w:rsidR="005B40CF" w:rsidRDefault="00540B02">
      <w:pPr>
        <w:pStyle w:val="a5"/>
        <w:numPr>
          <w:ilvl w:val="0"/>
          <w:numId w:val="24"/>
        </w:numPr>
        <w:tabs>
          <w:tab w:val="left" w:pos="1107"/>
        </w:tabs>
        <w:ind w:left="1107" w:hanging="258"/>
        <w:jc w:val="left"/>
        <w:rPr>
          <w:sz w:val="24"/>
        </w:rPr>
      </w:pPr>
      <w:r>
        <w:rPr>
          <w:sz w:val="24"/>
        </w:rPr>
        <w:t>ценности</w:t>
      </w:r>
      <w:r>
        <w:rPr>
          <w:spacing w:val="-8"/>
          <w:sz w:val="24"/>
        </w:rPr>
        <w:t xml:space="preserve"> </w:t>
      </w:r>
      <w:r>
        <w:rPr>
          <w:sz w:val="24"/>
        </w:rPr>
        <w:t>научного</w:t>
      </w:r>
      <w:r>
        <w:rPr>
          <w:spacing w:val="-3"/>
          <w:sz w:val="24"/>
        </w:rPr>
        <w:t xml:space="preserve"> </w:t>
      </w:r>
      <w:r>
        <w:rPr>
          <w:sz w:val="24"/>
        </w:rPr>
        <w:t>познания</w:t>
      </w:r>
      <w:r>
        <w:rPr>
          <w:spacing w:val="-4"/>
          <w:sz w:val="24"/>
        </w:rPr>
        <w:t xml:space="preserve"> </w:t>
      </w:r>
      <w:r>
        <w:rPr>
          <w:sz w:val="24"/>
        </w:rPr>
        <w:t>и</w:t>
      </w:r>
      <w:r>
        <w:rPr>
          <w:spacing w:val="-5"/>
          <w:sz w:val="24"/>
        </w:rPr>
        <w:t xml:space="preserve"> </w:t>
      </w:r>
      <w:r>
        <w:rPr>
          <w:sz w:val="24"/>
        </w:rPr>
        <w:t>практической</w:t>
      </w:r>
      <w:r>
        <w:rPr>
          <w:spacing w:val="-3"/>
          <w:sz w:val="24"/>
        </w:rPr>
        <w:t xml:space="preserve"> </w:t>
      </w:r>
      <w:r>
        <w:rPr>
          <w:spacing w:val="-2"/>
          <w:sz w:val="24"/>
        </w:rPr>
        <w:t>деятельности:</w:t>
      </w:r>
    </w:p>
    <w:p w:rsidR="005B40CF" w:rsidRDefault="00540B02">
      <w:pPr>
        <w:pStyle w:val="a3"/>
        <w:ind w:left="849" w:firstLine="0"/>
        <w:jc w:val="left"/>
      </w:pPr>
      <w:r>
        <w:t>осознание</w:t>
      </w:r>
      <w:r>
        <w:rPr>
          <w:spacing w:val="-5"/>
        </w:rPr>
        <w:t xml:space="preserve"> </w:t>
      </w:r>
      <w:r>
        <w:t>ценности</w:t>
      </w:r>
      <w:r>
        <w:rPr>
          <w:spacing w:val="-5"/>
        </w:rPr>
        <w:t xml:space="preserve"> </w:t>
      </w:r>
      <w:r>
        <w:t>науки</w:t>
      </w:r>
      <w:r>
        <w:rPr>
          <w:spacing w:val="-4"/>
        </w:rPr>
        <w:t xml:space="preserve"> </w:t>
      </w:r>
      <w:r>
        <w:t>как</w:t>
      </w:r>
      <w:r>
        <w:rPr>
          <w:spacing w:val="-3"/>
        </w:rPr>
        <w:t xml:space="preserve"> </w:t>
      </w:r>
      <w:r>
        <w:t>фундамента</w:t>
      </w:r>
      <w:r>
        <w:rPr>
          <w:spacing w:val="-4"/>
        </w:rPr>
        <w:t xml:space="preserve"> </w:t>
      </w:r>
      <w:r>
        <w:rPr>
          <w:spacing w:val="-2"/>
        </w:rPr>
        <w:t>технологий;</w:t>
      </w:r>
    </w:p>
    <w:p w:rsidR="005B40CF" w:rsidRDefault="00540B02">
      <w:pPr>
        <w:pStyle w:val="a3"/>
        <w:ind w:left="849" w:firstLine="0"/>
        <w:jc w:val="left"/>
      </w:pPr>
      <w:r>
        <w:t>развитие</w:t>
      </w:r>
      <w:r>
        <w:rPr>
          <w:spacing w:val="11"/>
        </w:rPr>
        <w:t xml:space="preserve"> </w:t>
      </w:r>
      <w:r>
        <w:t>интереса</w:t>
      </w:r>
      <w:r>
        <w:rPr>
          <w:spacing w:val="14"/>
        </w:rPr>
        <w:t xml:space="preserve"> </w:t>
      </w:r>
      <w:r>
        <w:t>к</w:t>
      </w:r>
      <w:r>
        <w:rPr>
          <w:spacing w:val="15"/>
        </w:rPr>
        <w:t xml:space="preserve"> </w:t>
      </w:r>
      <w:r>
        <w:t>исследовательской</w:t>
      </w:r>
      <w:r>
        <w:rPr>
          <w:spacing w:val="15"/>
        </w:rPr>
        <w:t xml:space="preserve"> </w:t>
      </w:r>
      <w:r>
        <w:t>деятельности,</w:t>
      </w:r>
      <w:r>
        <w:rPr>
          <w:spacing w:val="14"/>
        </w:rPr>
        <w:t xml:space="preserve"> </w:t>
      </w:r>
      <w:r>
        <w:t>реализации</w:t>
      </w:r>
      <w:r>
        <w:rPr>
          <w:spacing w:val="13"/>
        </w:rPr>
        <w:t xml:space="preserve"> </w:t>
      </w:r>
      <w:r>
        <w:t>на</w:t>
      </w:r>
      <w:r>
        <w:rPr>
          <w:spacing w:val="14"/>
        </w:rPr>
        <w:t xml:space="preserve"> </w:t>
      </w:r>
      <w:r>
        <w:t>практике</w:t>
      </w:r>
      <w:r>
        <w:rPr>
          <w:spacing w:val="14"/>
        </w:rPr>
        <w:t xml:space="preserve"> </w:t>
      </w:r>
      <w:r>
        <w:rPr>
          <w:spacing w:val="-2"/>
        </w:rPr>
        <w:t>достижений</w:t>
      </w:r>
    </w:p>
    <w:p w:rsidR="005B40CF" w:rsidRDefault="00540B02">
      <w:pPr>
        <w:pStyle w:val="a3"/>
        <w:ind w:firstLine="0"/>
        <w:jc w:val="left"/>
      </w:pPr>
      <w:r>
        <w:rPr>
          <w:spacing w:val="-2"/>
        </w:rPr>
        <w:t>науки;</w:t>
      </w:r>
    </w:p>
    <w:p w:rsidR="005B40CF" w:rsidRDefault="00540B02">
      <w:pPr>
        <w:pStyle w:val="a5"/>
        <w:numPr>
          <w:ilvl w:val="0"/>
          <w:numId w:val="24"/>
        </w:numPr>
        <w:tabs>
          <w:tab w:val="left" w:pos="1107"/>
        </w:tabs>
        <w:ind w:left="1107" w:hanging="258"/>
        <w:jc w:val="left"/>
        <w:rPr>
          <w:sz w:val="24"/>
        </w:rPr>
      </w:pPr>
      <w:r>
        <w:rPr>
          <w:sz w:val="24"/>
        </w:rPr>
        <w:t>формирования</w:t>
      </w:r>
      <w:r>
        <w:rPr>
          <w:spacing w:val="-7"/>
          <w:sz w:val="24"/>
        </w:rPr>
        <w:t xml:space="preserve"> </w:t>
      </w:r>
      <w:r>
        <w:rPr>
          <w:sz w:val="24"/>
        </w:rPr>
        <w:t>культуры</w:t>
      </w:r>
      <w:r>
        <w:rPr>
          <w:spacing w:val="-5"/>
          <w:sz w:val="24"/>
        </w:rPr>
        <w:t xml:space="preserve"> </w:t>
      </w:r>
      <w:r>
        <w:rPr>
          <w:sz w:val="24"/>
        </w:rPr>
        <w:t>здоровья</w:t>
      </w:r>
      <w:r>
        <w:rPr>
          <w:spacing w:val="-4"/>
          <w:sz w:val="24"/>
        </w:rPr>
        <w:t xml:space="preserve"> </w:t>
      </w:r>
      <w:r>
        <w:rPr>
          <w:sz w:val="24"/>
        </w:rPr>
        <w:t>и</w:t>
      </w:r>
      <w:r>
        <w:rPr>
          <w:spacing w:val="-5"/>
          <w:sz w:val="24"/>
        </w:rPr>
        <w:t xml:space="preserve"> </w:t>
      </w:r>
      <w:r>
        <w:rPr>
          <w:sz w:val="24"/>
        </w:rPr>
        <w:t>эмоционального</w:t>
      </w:r>
      <w:r>
        <w:rPr>
          <w:spacing w:val="-4"/>
          <w:sz w:val="24"/>
        </w:rPr>
        <w:t xml:space="preserve"> </w:t>
      </w:r>
      <w:r>
        <w:rPr>
          <w:spacing w:val="-2"/>
          <w:sz w:val="24"/>
        </w:rPr>
        <w:t>благополучия:</w:t>
      </w:r>
    </w:p>
    <w:p w:rsidR="005B40CF" w:rsidRDefault="00540B02">
      <w:pPr>
        <w:pStyle w:val="a3"/>
        <w:ind w:left="849" w:firstLine="0"/>
        <w:jc w:val="left"/>
      </w:pPr>
      <w:r>
        <w:t>осознание</w:t>
      </w:r>
      <w:r>
        <w:rPr>
          <w:spacing w:val="74"/>
        </w:rPr>
        <w:t xml:space="preserve"> </w:t>
      </w:r>
      <w:r>
        <w:t>ценности</w:t>
      </w:r>
      <w:r>
        <w:rPr>
          <w:spacing w:val="79"/>
        </w:rPr>
        <w:t xml:space="preserve"> </w:t>
      </w:r>
      <w:r>
        <w:t>безопасного</w:t>
      </w:r>
      <w:r>
        <w:rPr>
          <w:spacing w:val="77"/>
        </w:rPr>
        <w:t xml:space="preserve"> </w:t>
      </w:r>
      <w:r>
        <w:t>образа</w:t>
      </w:r>
      <w:r>
        <w:rPr>
          <w:spacing w:val="77"/>
        </w:rPr>
        <w:t xml:space="preserve"> </w:t>
      </w:r>
      <w:r>
        <w:t>жизни</w:t>
      </w:r>
      <w:r>
        <w:rPr>
          <w:spacing w:val="79"/>
        </w:rPr>
        <w:t xml:space="preserve"> </w:t>
      </w:r>
      <w:r>
        <w:t>в</w:t>
      </w:r>
      <w:r>
        <w:rPr>
          <w:spacing w:val="76"/>
        </w:rPr>
        <w:t xml:space="preserve"> </w:t>
      </w:r>
      <w:r>
        <w:t>современном</w:t>
      </w:r>
      <w:r>
        <w:rPr>
          <w:spacing w:val="77"/>
        </w:rPr>
        <w:t xml:space="preserve"> </w:t>
      </w:r>
      <w:r>
        <w:t>технологическом</w:t>
      </w:r>
      <w:r>
        <w:rPr>
          <w:spacing w:val="77"/>
        </w:rPr>
        <w:t xml:space="preserve"> </w:t>
      </w:r>
      <w:r>
        <w:rPr>
          <w:spacing w:val="-2"/>
        </w:rPr>
        <w:t>мире,</w:t>
      </w:r>
    </w:p>
    <w:p w:rsidR="005B40CF" w:rsidRDefault="00540B02">
      <w:pPr>
        <w:pStyle w:val="a3"/>
        <w:ind w:firstLine="0"/>
        <w:jc w:val="left"/>
      </w:pPr>
      <w:r>
        <w:t>важности</w:t>
      </w:r>
      <w:r>
        <w:rPr>
          <w:spacing w:val="-3"/>
        </w:rPr>
        <w:t xml:space="preserve"> </w:t>
      </w:r>
      <w:r>
        <w:t>правил</w:t>
      </w:r>
      <w:r>
        <w:rPr>
          <w:spacing w:val="-3"/>
        </w:rPr>
        <w:t xml:space="preserve"> </w:t>
      </w:r>
      <w:r>
        <w:t>безопасной</w:t>
      </w:r>
      <w:r>
        <w:rPr>
          <w:spacing w:val="-2"/>
        </w:rPr>
        <w:t xml:space="preserve"> </w:t>
      </w:r>
      <w:r>
        <w:t>работы</w:t>
      </w:r>
      <w:r>
        <w:rPr>
          <w:spacing w:val="-3"/>
        </w:rPr>
        <w:t xml:space="preserve"> </w:t>
      </w:r>
      <w:r>
        <w:t>с</w:t>
      </w:r>
      <w:r>
        <w:rPr>
          <w:spacing w:val="-4"/>
        </w:rPr>
        <w:t xml:space="preserve"> </w:t>
      </w:r>
      <w:r>
        <w:rPr>
          <w:spacing w:val="-2"/>
        </w:rPr>
        <w:t>инструментами;</w:t>
      </w:r>
    </w:p>
    <w:p w:rsidR="005B40CF" w:rsidRDefault="00540B02">
      <w:pPr>
        <w:pStyle w:val="a3"/>
        <w:ind w:left="849" w:firstLine="0"/>
        <w:jc w:val="left"/>
      </w:pPr>
      <w:r>
        <w:t>умение</w:t>
      </w:r>
      <w:r>
        <w:rPr>
          <w:spacing w:val="42"/>
        </w:rPr>
        <w:t xml:space="preserve"> </w:t>
      </w:r>
      <w:r>
        <w:t>распознавать</w:t>
      </w:r>
      <w:r>
        <w:rPr>
          <w:spacing w:val="45"/>
        </w:rPr>
        <w:t xml:space="preserve"> </w:t>
      </w:r>
      <w:r>
        <w:t>информационные</w:t>
      </w:r>
      <w:r>
        <w:rPr>
          <w:spacing w:val="44"/>
        </w:rPr>
        <w:t xml:space="preserve"> </w:t>
      </w:r>
      <w:r>
        <w:t>угрозы</w:t>
      </w:r>
      <w:r>
        <w:rPr>
          <w:spacing w:val="44"/>
        </w:rPr>
        <w:t xml:space="preserve"> </w:t>
      </w:r>
      <w:r>
        <w:t>и</w:t>
      </w:r>
      <w:r>
        <w:rPr>
          <w:spacing w:val="45"/>
        </w:rPr>
        <w:t xml:space="preserve"> </w:t>
      </w:r>
      <w:r>
        <w:t>осуществлять</w:t>
      </w:r>
      <w:r>
        <w:rPr>
          <w:spacing w:val="44"/>
        </w:rPr>
        <w:t xml:space="preserve"> </w:t>
      </w:r>
      <w:r>
        <w:t>защиту</w:t>
      </w:r>
      <w:r>
        <w:rPr>
          <w:spacing w:val="37"/>
        </w:rPr>
        <w:t xml:space="preserve"> </w:t>
      </w:r>
      <w:r>
        <w:t>личности</w:t>
      </w:r>
      <w:r>
        <w:rPr>
          <w:spacing w:val="45"/>
        </w:rPr>
        <w:t xml:space="preserve"> </w:t>
      </w:r>
      <w:r>
        <w:t>от</w:t>
      </w:r>
      <w:r>
        <w:rPr>
          <w:spacing w:val="45"/>
        </w:rPr>
        <w:t xml:space="preserve"> </w:t>
      </w:r>
      <w:r>
        <w:rPr>
          <w:spacing w:val="-4"/>
        </w:rPr>
        <w:t>этих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ind w:firstLine="0"/>
        <w:jc w:val="left"/>
      </w:pPr>
      <w:r>
        <w:rPr>
          <w:spacing w:val="-2"/>
        </w:rPr>
        <w:t>угроз;</w:t>
      </w:r>
    </w:p>
    <w:p w:rsidR="005B40CF" w:rsidRDefault="00540B02">
      <w:pPr>
        <w:rPr>
          <w:sz w:val="24"/>
        </w:rPr>
      </w:pPr>
      <w:r>
        <w:br w:type="column"/>
      </w:r>
    </w:p>
    <w:p w:rsidR="005B40CF" w:rsidRDefault="00540B02">
      <w:pPr>
        <w:pStyle w:val="a5"/>
        <w:numPr>
          <w:ilvl w:val="0"/>
          <w:numId w:val="24"/>
        </w:numPr>
        <w:tabs>
          <w:tab w:val="left" w:pos="308"/>
        </w:tabs>
        <w:ind w:left="308" w:hanging="258"/>
        <w:jc w:val="left"/>
        <w:rPr>
          <w:sz w:val="24"/>
        </w:rPr>
      </w:pPr>
      <w:r>
        <w:rPr>
          <w:sz w:val="24"/>
        </w:rPr>
        <w:t>трудового</w:t>
      </w:r>
      <w:r>
        <w:rPr>
          <w:spacing w:val="-3"/>
          <w:sz w:val="24"/>
        </w:rPr>
        <w:t xml:space="preserve"> </w:t>
      </w:r>
      <w:r>
        <w:rPr>
          <w:spacing w:val="-2"/>
          <w:sz w:val="24"/>
        </w:rPr>
        <w:t>воспитания:</w:t>
      </w:r>
    </w:p>
    <w:p w:rsidR="005B40CF" w:rsidRDefault="00540B02">
      <w:pPr>
        <w:pStyle w:val="a3"/>
        <w:ind w:left="50" w:firstLine="0"/>
        <w:jc w:val="left"/>
      </w:pPr>
      <w:r>
        <w:t>уважение</w:t>
      </w:r>
      <w:r>
        <w:rPr>
          <w:spacing w:val="-6"/>
        </w:rPr>
        <w:t xml:space="preserve"> </w:t>
      </w:r>
      <w:r>
        <w:t>к</w:t>
      </w:r>
      <w:r>
        <w:rPr>
          <w:spacing w:val="-3"/>
        </w:rPr>
        <w:t xml:space="preserve"> </w:t>
      </w:r>
      <w:r>
        <w:t>труду,</w:t>
      </w:r>
      <w:r>
        <w:rPr>
          <w:spacing w:val="-3"/>
        </w:rPr>
        <w:t xml:space="preserve"> </w:t>
      </w:r>
      <w:r>
        <w:t>трудящимся,</w:t>
      </w:r>
      <w:r>
        <w:rPr>
          <w:spacing w:val="-3"/>
        </w:rPr>
        <w:t xml:space="preserve"> </w:t>
      </w:r>
      <w:r>
        <w:t>результатам</w:t>
      </w:r>
      <w:r>
        <w:rPr>
          <w:spacing w:val="-4"/>
        </w:rPr>
        <w:t xml:space="preserve"> </w:t>
      </w:r>
      <w:r>
        <w:t>труда</w:t>
      </w:r>
      <w:r>
        <w:rPr>
          <w:spacing w:val="-2"/>
        </w:rPr>
        <w:t xml:space="preserve"> </w:t>
      </w:r>
      <w:r>
        <w:t>(своего</w:t>
      </w:r>
      <w:r>
        <w:rPr>
          <w:spacing w:val="-3"/>
        </w:rPr>
        <w:t xml:space="preserve"> </w:t>
      </w:r>
      <w:r>
        <w:t>и</w:t>
      </w:r>
      <w:r>
        <w:rPr>
          <w:spacing w:val="-3"/>
        </w:rPr>
        <w:t xml:space="preserve"> </w:t>
      </w:r>
      <w:r>
        <w:t>других</w:t>
      </w:r>
      <w:r>
        <w:rPr>
          <w:spacing w:val="-1"/>
        </w:rPr>
        <w:t xml:space="preserve"> </w:t>
      </w:r>
      <w:r>
        <w:rPr>
          <w:spacing w:val="-2"/>
        </w:rPr>
        <w:t>людей);</w:t>
      </w:r>
    </w:p>
    <w:p w:rsidR="005B40CF" w:rsidRDefault="00540B02">
      <w:pPr>
        <w:pStyle w:val="a3"/>
        <w:spacing w:before="1"/>
        <w:ind w:left="50" w:firstLine="0"/>
        <w:jc w:val="left"/>
      </w:pPr>
      <w:r>
        <w:t>ориентация</w:t>
      </w:r>
      <w:r>
        <w:rPr>
          <w:spacing w:val="-5"/>
        </w:rPr>
        <w:t xml:space="preserve"> </w:t>
      </w:r>
      <w:r>
        <w:t>на</w:t>
      </w:r>
      <w:r>
        <w:rPr>
          <w:spacing w:val="-2"/>
        </w:rPr>
        <w:t xml:space="preserve"> </w:t>
      </w:r>
      <w:r>
        <w:t>трудовую</w:t>
      </w:r>
      <w:r>
        <w:rPr>
          <w:spacing w:val="1"/>
        </w:rPr>
        <w:t xml:space="preserve"> </w:t>
      </w:r>
      <w:r>
        <w:t>деятельность,</w:t>
      </w:r>
      <w:r>
        <w:rPr>
          <w:spacing w:val="-3"/>
        </w:rPr>
        <w:t xml:space="preserve"> </w:t>
      </w:r>
      <w:r>
        <w:t>получение</w:t>
      </w:r>
      <w:r>
        <w:rPr>
          <w:spacing w:val="-2"/>
        </w:rPr>
        <w:t xml:space="preserve"> </w:t>
      </w:r>
      <w:r>
        <w:t>профессии, личностное</w:t>
      </w:r>
      <w:r>
        <w:rPr>
          <w:spacing w:val="-2"/>
        </w:rPr>
        <w:t xml:space="preserve"> </w:t>
      </w:r>
      <w:r>
        <w:t>самовыражение</w:t>
      </w:r>
      <w:r>
        <w:rPr>
          <w:spacing w:val="-1"/>
        </w:rPr>
        <w:t xml:space="preserve"> </w:t>
      </w:r>
      <w:r>
        <w:rPr>
          <w:spacing w:val="-10"/>
        </w:rPr>
        <w:t>в</w:t>
      </w:r>
    </w:p>
    <w:p w:rsidR="005B40CF" w:rsidRDefault="005B40CF">
      <w:pPr>
        <w:pStyle w:val="a3"/>
        <w:jc w:val="left"/>
        <w:sectPr w:rsidR="005B40CF">
          <w:type w:val="continuous"/>
          <w:pgSz w:w="11910" w:h="16850"/>
          <w:pgMar w:top="1060" w:right="425" w:bottom="280" w:left="992" w:header="720" w:footer="720" w:gutter="0"/>
          <w:cols w:num="2" w:space="720" w:equalWidth="0">
            <w:col w:w="759" w:space="40"/>
            <w:col w:w="9694"/>
          </w:cols>
        </w:sectPr>
      </w:pPr>
    </w:p>
    <w:p w:rsidR="005B40CF" w:rsidRDefault="00540B02">
      <w:pPr>
        <w:pStyle w:val="a3"/>
        <w:ind w:firstLine="0"/>
      </w:pPr>
      <w:r>
        <w:t>продуктивном,</w:t>
      </w:r>
      <w:r>
        <w:rPr>
          <w:spacing w:val="-6"/>
        </w:rPr>
        <w:t xml:space="preserve"> </w:t>
      </w:r>
      <w:r>
        <w:t>нравственно</w:t>
      </w:r>
      <w:r>
        <w:rPr>
          <w:spacing w:val="-4"/>
        </w:rPr>
        <w:t xml:space="preserve"> </w:t>
      </w:r>
      <w:r>
        <w:t>достойном</w:t>
      </w:r>
      <w:r>
        <w:rPr>
          <w:spacing w:val="-4"/>
        </w:rPr>
        <w:t xml:space="preserve"> </w:t>
      </w:r>
      <w:r>
        <w:t>труде</w:t>
      </w:r>
      <w:r>
        <w:rPr>
          <w:spacing w:val="-5"/>
        </w:rPr>
        <w:t xml:space="preserve"> </w:t>
      </w:r>
      <w:r>
        <w:t>в</w:t>
      </w:r>
      <w:r>
        <w:rPr>
          <w:spacing w:val="-3"/>
        </w:rPr>
        <w:t xml:space="preserve"> </w:t>
      </w:r>
      <w:r>
        <w:t>российском</w:t>
      </w:r>
      <w:r>
        <w:rPr>
          <w:spacing w:val="-4"/>
        </w:rPr>
        <w:t xml:space="preserve"> </w:t>
      </w:r>
      <w:r>
        <w:rPr>
          <w:spacing w:val="-2"/>
        </w:rPr>
        <w:t>обществе;</w:t>
      </w:r>
    </w:p>
    <w:p w:rsidR="005B40CF" w:rsidRDefault="00540B02">
      <w:pPr>
        <w:pStyle w:val="a3"/>
        <w:ind w:right="145"/>
      </w:pPr>
      <w:r>
        <w:t>готовность к активному участию в решении возникающих практических трудовых дел, задач технологической и социальной направленности, способность инициировать, планировать и самостоятельно выполнять такого рода деятельность;</w:t>
      </w:r>
    </w:p>
    <w:p w:rsidR="005B40CF" w:rsidRDefault="00540B02">
      <w:pPr>
        <w:pStyle w:val="a3"/>
        <w:ind w:left="849" w:firstLine="0"/>
      </w:pPr>
      <w:r>
        <w:t>умение</w:t>
      </w:r>
      <w:r>
        <w:rPr>
          <w:spacing w:val="-7"/>
        </w:rPr>
        <w:t xml:space="preserve"> </w:t>
      </w:r>
      <w:r>
        <w:t>ориентироваться</w:t>
      </w:r>
      <w:r>
        <w:rPr>
          <w:spacing w:val="-3"/>
        </w:rPr>
        <w:t xml:space="preserve"> </w:t>
      </w:r>
      <w:r>
        <w:t>в</w:t>
      </w:r>
      <w:r>
        <w:rPr>
          <w:spacing w:val="-4"/>
        </w:rPr>
        <w:t xml:space="preserve"> </w:t>
      </w:r>
      <w:r>
        <w:t>мире</w:t>
      </w:r>
      <w:r>
        <w:rPr>
          <w:spacing w:val="-4"/>
        </w:rPr>
        <w:t xml:space="preserve"> </w:t>
      </w:r>
      <w:r>
        <w:t>современных</w:t>
      </w:r>
      <w:r>
        <w:rPr>
          <w:spacing w:val="-4"/>
        </w:rPr>
        <w:t xml:space="preserve"> </w:t>
      </w:r>
      <w:r>
        <w:rPr>
          <w:spacing w:val="-2"/>
        </w:rPr>
        <w:t>профессий;</w:t>
      </w:r>
    </w:p>
    <w:p w:rsidR="005B40CF" w:rsidRDefault="00540B02">
      <w:pPr>
        <w:pStyle w:val="a3"/>
        <w:ind w:right="146"/>
      </w:pPr>
      <w:r>
        <w:t>умение осознанно выбирать индивидуальную траекторию развития с учетом личных и общественных интересов, потребностей;</w:t>
      </w:r>
    </w:p>
    <w:p w:rsidR="005B40CF" w:rsidRDefault="00540B02">
      <w:pPr>
        <w:pStyle w:val="a3"/>
        <w:ind w:left="849" w:firstLine="0"/>
      </w:pPr>
      <w:r>
        <w:t>ориентация</w:t>
      </w:r>
      <w:r>
        <w:rPr>
          <w:spacing w:val="-9"/>
        </w:rPr>
        <w:t xml:space="preserve"> </w:t>
      </w:r>
      <w:r>
        <w:t>на</w:t>
      </w:r>
      <w:r>
        <w:rPr>
          <w:spacing w:val="-5"/>
        </w:rPr>
        <w:t xml:space="preserve"> </w:t>
      </w:r>
      <w:r>
        <w:t>достижение</w:t>
      </w:r>
      <w:r>
        <w:rPr>
          <w:spacing w:val="-4"/>
        </w:rPr>
        <w:t xml:space="preserve"> </w:t>
      </w:r>
      <w:r>
        <w:t>выдающихся</w:t>
      </w:r>
      <w:r>
        <w:rPr>
          <w:spacing w:val="-4"/>
        </w:rPr>
        <w:t xml:space="preserve"> </w:t>
      </w:r>
      <w:r>
        <w:t>результатов</w:t>
      </w:r>
      <w:r>
        <w:rPr>
          <w:spacing w:val="-4"/>
        </w:rPr>
        <w:t xml:space="preserve"> </w:t>
      </w:r>
      <w:r>
        <w:t>в</w:t>
      </w:r>
      <w:r>
        <w:rPr>
          <w:spacing w:val="-5"/>
        </w:rPr>
        <w:t xml:space="preserve"> </w:t>
      </w:r>
      <w:r>
        <w:t>профессиональной</w:t>
      </w:r>
      <w:r>
        <w:rPr>
          <w:spacing w:val="-3"/>
        </w:rPr>
        <w:t xml:space="preserve"> </w:t>
      </w:r>
      <w:r>
        <w:rPr>
          <w:spacing w:val="-2"/>
        </w:rPr>
        <w:t>деятельности;</w:t>
      </w:r>
    </w:p>
    <w:p w:rsidR="005B40CF" w:rsidRDefault="00540B02">
      <w:pPr>
        <w:pStyle w:val="a5"/>
        <w:numPr>
          <w:ilvl w:val="0"/>
          <w:numId w:val="24"/>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5B40CF" w:rsidRDefault="00540B02">
      <w:pPr>
        <w:pStyle w:val="a3"/>
        <w:ind w:right="143"/>
      </w:pPr>
      <w:r>
        <w:t>воспитание бережного отношения к окружающей среде, понимание необходимости соблюдения баланса между природой и техносферой;</w:t>
      </w:r>
    </w:p>
    <w:p w:rsidR="005B40CF" w:rsidRDefault="00540B02">
      <w:pPr>
        <w:pStyle w:val="a3"/>
        <w:ind w:left="849" w:firstLine="0"/>
      </w:pPr>
      <w:r>
        <w:t>осознание</w:t>
      </w:r>
      <w:r>
        <w:rPr>
          <w:spacing w:val="-9"/>
        </w:rPr>
        <w:t xml:space="preserve"> </w:t>
      </w:r>
      <w:r>
        <w:t>пределов</w:t>
      </w:r>
      <w:r>
        <w:rPr>
          <w:spacing w:val="-6"/>
        </w:rPr>
        <w:t xml:space="preserve"> </w:t>
      </w:r>
      <w:r>
        <w:t>преобразовательной</w:t>
      </w:r>
      <w:r>
        <w:rPr>
          <w:spacing w:val="-6"/>
        </w:rPr>
        <w:t xml:space="preserve"> </w:t>
      </w:r>
      <w:r>
        <w:t>деятельности</w:t>
      </w:r>
      <w:r>
        <w:rPr>
          <w:spacing w:val="-5"/>
        </w:rPr>
        <w:t xml:space="preserve"> </w:t>
      </w:r>
      <w:r>
        <w:rPr>
          <w:spacing w:val="-2"/>
        </w:rPr>
        <w:t>человека.</w:t>
      </w:r>
    </w:p>
    <w:p w:rsidR="005B40CF" w:rsidRDefault="00540B02">
      <w:pPr>
        <w:pStyle w:val="a5"/>
        <w:numPr>
          <w:ilvl w:val="1"/>
          <w:numId w:val="27"/>
        </w:numPr>
        <w:tabs>
          <w:tab w:val="left" w:pos="1315"/>
        </w:tabs>
        <w:ind w:right="142" w:firstLine="708"/>
        <w:jc w:val="both"/>
        <w:rPr>
          <w:sz w:val="24"/>
        </w:rPr>
      </w:pPr>
      <w:r>
        <w:rPr>
          <w:sz w:val="24"/>
        </w:rPr>
        <w:t>В результате изучения программы по учебному предмету</w:t>
      </w:r>
      <w:r>
        <w:rPr>
          <w:spacing w:val="80"/>
          <w:sz w:val="24"/>
        </w:rPr>
        <w:t xml:space="preserve"> </w:t>
      </w:r>
      <w:r>
        <w:rPr>
          <w:sz w:val="24"/>
        </w:rPr>
        <w:t>«Труд (технология)» на уровне основного общего образования у обучающегося будут сформированы познавательные универсальные учебные действия, регулятивные универсальные учебные действия, коммуникативные универсальные учебные действия.</w:t>
      </w:r>
    </w:p>
    <w:p w:rsidR="005B40CF" w:rsidRDefault="00540B02">
      <w:pPr>
        <w:pStyle w:val="a5"/>
        <w:numPr>
          <w:ilvl w:val="1"/>
          <w:numId w:val="27"/>
        </w:numPr>
        <w:tabs>
          <w:tab w:val="left" w:pos="1313"/>
        </w:tabs>
        <w:spacing w:before="1"/>
        <w:ind w:right="142"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left="849" w:right="151" w:firstLine="0"/>
      </w:pPr>
      <w:r>
        <w:t>выявлять и характеризовать существенные признаки природных</w:t>
      </w:r>
      <w:r>
        <w:rPr>
          <w:spacing w:val="80"/>
        </w:rPr>
        <w:t xml:space="preserve"> </w:t>
      </w:r>
      <w:r>
        <w:t>и рукотворных объектов; устанавливать</w:t>
      </w:r>
      <w:r>
        <w:rPr>
          <w:spacing w:val="80"/>
        </w:rPr>
        <w:t xml:space="preserve"> </w:t>
      </w:r>
      <w:r>
        <w:t>существенный</w:t>
      </w:r>
      <w:r>
        <w:rPr>
          <w:spacing w:val="80"/>
        </w:rPr>
        <w:t xml:space="preserve"> </w:t>
      </w:r>
      <w:r>
        <w:t>признак</w:t>
      </w:r>
      <w:r>
        <w:rPr>
          <w:spacing w:val="80"/>
        </w:rPr>
        <w:t xml:space="preserve"> </w:t>
      </w:r>
      <w:r>
        <w:t>классификации,</w:t>
      </w:r>
      <w:r>
        <w:rPr>
          <w:spacing w:val="80"/>
        </w:rPr>
        <w:t xml:space="preserve"> </w:t>
      </w:r>
      <w:r>
        <w:t>основание</w:t>
      </w:r>
      <w:r>
        <w:rPr>
          <w:spacing w:val="80"/>
        </w:rPr>
        <w:t xml:space="preserve">   </w:t>
      </w:r>
      <w:r>
        <w:t>для</w:t>
      </w:r>
      <w:r>
        <w:rPr>
          <w:spacing w:val="80"/>
        </w:rPr>
        <w:t xml:space="preserve"> </w:t>
      </w:r>
      <w:r>
        <w:t>обобщения</w:t>
      </w:r>
      <w:r>
        <w:rPr>
          <w:spacing w:val="80"/>
        </w:rPr>
        <w:t xml:space="preserve"> </w:t>
      </w:r>
      <w:r>
        <w:t>и</w:t>
      </w:r>
    </w:p>
    <w:p w:rsidR="005B40CF" w:rsidRDefault="00540B02">
      <w:pPr>
        <w:pStyle w:val="a3"/>
        <w:ind w:firstLine="0"/>
        <w:jc w:val="left"/>
      </w:pPr>
      <w:r>
        <w:rPr>
          <w:spacing w:val="-2"/>
        </w:rPr>
        <w:t>сравнения;</w:t>
      </w:r>
    </w:p>
    <w:p w:rsidR="005B40CF" w:rsidRDefault="00540B02">
      <w:pPr>
        <w:pStyle w:val="a3"/>
        <w:tabs>
          <w:tab w:val="left" w:pos="2012"/>
          <w:tab w:val="left" w:pos="3887"/>
          <w:tab w:val="left" w:pos="4234"/>
          <w:tab w:val="left" w:pos="5875"/>
          <w:tab w:val="left" w:pos="6209"/>
          <w:tab w:val="left" w:pos="8238"/>
          <w:tab w:val="left" w:pos="9228"/>
          <w:tab w:val="left" w:pos="10214"/>
        </w:tabs>
        <w:ind w:right="144"/>
        <w:jc w:val="left"/>
      </w:pPr>
      <w:r>
        <w:rPr>
          <w:spacing w:val="-2"/>
        </w:rPr>
        <w:t>выявлять</w:t>
      </w:r>
      <w:r>
        <w:tab/>
      </w:r>
      <w:r>
        <w:rPr>
          <w:spacing w:val="-2"/>
        </w:rPr>
        <w:t>закономерности</w:t>
      </w:r>
      <w:r>
        <w:tab/>
      </w:r>
      <w:r>
        <w:rPr>
          <w:spacing w:val="-10"/>
        </w:rPr>
        <w:t>и</w:t>
      </w:r>
      <w:r>
        <w:tab/>
      </w:r>
      <w:r>
        <w:rPr>
          <w:spacing w:val="-2"/>
        </w:rPr>
        <w:t>противоречия</w:t>
      </w:r>
      <w:r>
        <w:tab/>
      </w:r>
      <w:r>
        <w:rPr>
          <w:spacing w:val="-10"/>
        </w:rPr>
        <w:t>в</w:t>
      </w:r>
      <w:r>
        <w:tab/>
      </w:r>
      <w:r>
        <w:rPr>
          <w:spacing w:val="-2"/>
        </w:rPr>
        <w:t>рассматриваемых</w:t>
      </w:r>
      <w:r>
        <w:tab/>
      </w:r>
      <w:r>
        <w:rPr>
          <w:spacing w:val="-2"/>
        </w:rPr>
        <w:t>фактах,</w:t>
      </w:r>
      <w:r>
        <w:tab/>
      </w:r>
      <w:r>
        <w:rPr>
          <w:spacing w:val="-2"/>
        </w:rPr>
        <w:t>данных</w:t>
      </w:r>
      <w:r>
        <w:tab/>
      </w:r>
      <w:r>
        <w:rPr>
          <w:spacing w:val="-10"/>
        </w:rPr>
        <w:t xml:space="preserve">и </w:t>
      </w:r>
      <w:r>
        <w:t>наблюдениях, относящихся к внешнему миру;</w:t>
      </w:r>
    </w:p>
    <w:p w:rsidR="005B40CF" w:rsidRDefault="00540B02">
      <w:pPr>
        <w:pStyle w:val="a3"/>
        <w:tabs>
          <w:tab w:val="left" w:pos="8845"/>
        </w:tabs>
        <w:ind w:right="145"/>
        <w:jc w:val="left"/>
      </w:pPr>
      <w:r>
        <w:t>выявлять причинно-следственные связи при изучении природных явлений</w:t>
      </w:r>
      <w:r>
        <w:tab/>
        <w:t>и</w:t>
      </w:r>
      <w:r>
        <w:rPr>
          <w:spacing w:val="-1"/>
        </w:rPr>
        <w:t xml:space="preserve"> </w:t>
      </w:r>
      <w:r>
        <w:t>процессов,</w:t>
      </w:r>
      <w:r>
        <w:rPr>
          <w:spacing w:val="-1"/>
        </w:rPr>
        <w:t xml:space="preserve"> </w:t>
      </w:r>
      <w:r>
        <w:t>а также процессов, происходящих в техносфере;</w:t>
      </w:r>
    </w:p>
    <w:p w:rsidR="005B40CF" w:rsidRDefault="00540B02">
      <w:pPr>
        <w:pStyle w:val="a3"/>
        <w:tabs>
          <w:tab w:val="left" w:pos="9320"/>
        </w:tabs>
        <w:ind w:right="142"/>
        <w:jc w:val="left"/>
      </w:pPr>
      <w:r>
        <w:t>самостоятельно</w:t>
      </w:r>
      <w:r>
        <w:rPr>
          <w:spacing w:val="40"/>
        </w:rPr>
        <w:t xml:space="preserve"> </w:t>
      </w:r>
      <w:r>
        <w:t>выбирать</w:t>
      </w:r>
      <w:r>
        <w:rPr>
          <w:spacing w:val="40"/>
        </w:rPr>
        <w:t xml:space="preserve"> </w:t>
      </w:r>
      <w:r>
        <w:t>способ</w:t>
      </w:r>
      <w:r>
        <w:rPr>
          <w:spacing w:val="40"/>
        </w:rPr>
        <w:t xml:space="preserve"> </w:t>
      </w:r>
      <w:r>
        <w:t>решения</w:t>
      </w:r>
      <w:r>
        <w:rPr>
          <w:spacing w:val="40"/>
        </w:rPr>
        <w:t xml:space="preserve"> </w:t>
      </w:r>
      <w:r>
        <w:t>поставленной</w:t>
      </w:r>
      <w:r>
        <w:rPr>
          <w:spacing w:val="40"/>
        </w:rPr>
        <w:t xml:space="preserve"> </w:t>
      </w:r>
      <w:r>
        <w:t>задачи,</w:t>
      </w:r>
      <w:r>
        <w:rPr>
          <w:spacing w:val="40"/>
        </w:rPr>
        <w:t xml:space="preserve"> </w:t>
      </w:r>
      <w:r>
        <w:t>используя</w:t>
      </w:r>
      <w:r>
        <w:tab/>
        <w:t>для</w:t>
      </w:r>
      <w:r>
        <w:rPr>
          <w:spacing w:val="32"/>
        </w:rPr>
        <w:t xml:space="preserve"> </w:t>
      </w:r>
      <w:r>
        <w:t>этого необходимые материалы, инструменты и технологии.</w:t>
      </w:r>
    </w:p>
    <w:p w:rsidR="005B40CF" w:rsidRDefault="00540B02">
      <w:pPr>
        <w:pStyle w:val="a5"/>
        <w:numPr>
          <w:ilvl w:val="1"/>
          <w:numId w:val="27"/>
        </w:numPr>
        <w:tabs>
          <w:tab w:val="left" w:pos="1318"/>
        </w:tabs>
        <w:spacing w:before="1"/>
        <w:ind w:right="147"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следующие</w:t>
      </w:r>
      <w:r>
        <w:rPr>
          <w:spacing w:val="40"/>
          <w:sz w:val="24"/>
        </w:rPr>
        <w:t xml:space="preserve"> </w:t>
      </w:r>
      <w:r>
        <w:rPr>
          <w:sz w:val="24"/>
        </w:rPr>
        <w:t>базовые</w:t>
      </w:r>
      <w:r>
        <w:rPr>
          <w:spacing w:val="40"/>
          <w:sz w:val="24"/>
        </w:rPr>
        <w:t xml:space="preserve"> </w:t>
      </w:r>
      <w:r>
        <w:rPr>
          <w:sz w:val="24"/>
        </w:rPr>
        <w:t>проектные</w:t>
      </w:r>
      <w:r>
        <w:rPr>
          <w:spacing w:val="40"/>
          <w:sz w:val="24"/>
        </w:rPr>
        <w:t xml:space="preserve"> </w:t>
      </w:r>
      <w:r>
        <w:rPr>
          <w:sz w:val="24"/>
        </w:rPr>
        <w:t>действия</w:t>
      </w:r>
      <w:r>
        <w:rPr>
          <w:spacing w:val="40"/>
          <w:sz w:val="24"/>
        </w:rPr>
        <w:t xml:space="preserve"> </w:t>
      </w:r>
      <w:r>
        <w:rPr>
          <w:sz w:val="24"/>
        </w:rPr>
        <w:t>как часть познавательных универсальных учебных действий:</w:t>
      </w:r>
    </w:p>
    <w:p w:rsidR="005B40CF" w:rsidRDefault="00540B02">
      <w:pPr>
        <w:pStyle w:val="a3"/>
        <w:ind w:left="849" w:right="1921" w:firstLine="0"/>
        <w:jc w:val="left"/>
      </w:pPr>
      <w:r>
        <w:t>выявлять</w:t>
      </w:r>
      <w:r>
        <w:rPr>
          <w:spacing w:val="-3"/>
        </w:rPr>
        <w:t xml:space="preserve"> </w:t>
      </w:r>
      <w:r>
        <w:t>проблемы,</w:t>
      </w:r>
      <w:r>
        <w:rPr>
          <w:spacing w:val="-4"/>
        </w:rPr>
        <w:t xml:space="preserve"> </w:t>
      </w:r>
      <w:r>
        <w:t>связанные</w:t>
      </w:r>
      <w:r>
        <w:rPr>
          <w:spacing w:val="-6"/>
        </w:rPr>
        <w:t xml:space="preserve"> </w:t>
      </w:r>
      <w:r>
        <w:t>с</w:t>
      </w:r>
      <w:r>
        <w:rPr>
          <w:spacing w:val="-5"/>
        </w:rPr>
        <w:t xml:space="preserve"> </w:t>
      </w:r>
      <w:r>
        <w:t>ними</w:t>
      </w:r>
      <w:r>
        <w:rPr>
          <w:spacing w:val="-6"/>
        </w:rPr>
        <w:t xml:space="preserve"> </w:t>
      </w:r>
      <w:r>
        <w:t>цели</w:t>
      </w:r>
      <w:r>
        <w:rPr>
          <w:spacing w:val="-3"/>
        </w:rPr>
        <w:t xml:space="preserve"> </w:t>
      </w:r>
      <w:r>
        <w:t>и</w:t>
      </w:r>
      <w:r>
        <w:rPr>
          <w:spacing w:val="-6"/>
        </w:rPr>
        <w:t xml:space="preserve"> </w:t>
      </w:r>
      <w:r>
        <w:t>задачи</w:t>
      </w:r>
      <w:r>
        <w:rPr>
          <w:spacing w:val="-4"/>
        </w:rPr>
        <w:t xml:space="preserve"> </w:t>
      </w:r>
      <w:r>
        <w:t>деятельности; осуществлять планирование проектной деятельности;</w:t>
      </w:r>
    </w:p>
    <w:p w:rsidR="005B40CF" w:rsidRDefault="00540B02">
      <w:pPr>
        <w:pStyle w:val="a3"/>
        <w:ind w:left="849" w:firstLine="0"/>
        <w:jc w:val="left"/>
      </w:pPr>
      <w:r>
        <w:t>разрабатывать</w:t>
      </w:r>
      <w:r>
        <w:rPr>
          <w:spacing w:val="-5"/>
        </w:rPr>
        <w:t xml:space="preserve"> </w:t>
      </w:r>
      <w:r>
        <w:t>и</w:t>
      </w:r>
      <w:r>
        <w:rPr>
          <w:spacing w:val="-5"/>
        </w:rPr>
        <w:t xml:space="preserve"> </w:t>
      </w:r>
      <w:r>
        <w:t>реализовывать</w:t>
      </w:r>
      <w:r>
        <w:rPr>
          <w:spacing w:val="-5"/>
        </w:rPr>
        <w:t xml:space="preserve"> </w:t>
      </w:r>
      <w:r>
        <w:t>проектный</w:t>
      </w:r>
      <w:r>
        <w:rPr>
          <w:spacing w:val="-7"/>
        </w:rPr>
        <w:t xml:space="preserve"> </w:t>
      </w:r>
      <w:r>
        <w:t>замысел</w:t>
      </w:r>
      <w:r>
        <w:rPr>
          <w:spacing w:val="-5"/>
        </w:rPr>
        <w:t xml:space="preserve"> </w:t>
      </w:r>
      <w:r>
        <w:t>и</w:t>
      </w:r>
      <w:r>
        <w:rPr>
          <w:spacing w:val="-4"/>
        </w:rPr>
        <w:t xml:space="preserve"> </w:t>
      </w:r>
      <w:r>
        <w:t>оформлять</w:t>
      </w:r>
      <w:r>
        <w:rPr>
          <w:spacing w:val="-5"/>
        </w:rPr>
        <w:t xml:space="preserve"> </w:t>
      </w:r>
      <w:r>
        <w:t>его</w:t>
      </w:r>
      <w:r>
        <w:rPr>
          <w:spacing w:val="-5"/>
        </w:rPr>
        <w:t xml:space="preserve"> </w:t>
      </w:r>
      <w:r>
        <w:t>в</w:t>
      </w:r>
      <w:r>
        <w:rPr>
          <w:spacing w:val="-6"/>
        </w:rPr>
        <w:t xml:space="preserve"> </w:t>
      </w:r>
      <w:r>
        <w:t>форме</w:t>
      </w:r>
      <w:r>
        <w:rPr>
          <w:spacing w:val="-2"/>
        </w:rPr>
        <w:t xml:space="preserve"> </w:t>
      </w:r>
      <w:r>
        <w:t>«продукта»; осуществлять самооценку</w:t>
      </w:r>
      <w:r>
        <w:rPr>
          <w:spacing w:val="-1"/>
        </w:rPr>
        <w:t xml:space="preserve"> </w:t>
      </w:r>
      <w:r>
        <w:t>процесса и результата проектной деятельности, взаимооценку.</w:t>
      </w:r>
    </w:p>
    <w:p w:rsidR="005B40CF" w:rsidRDefault="00540B02">
      <w:pPr>
        <w:pStyle w:val="a5"/>
        <w:numPr>
          <w:ilvl w:val="1"/>
          <w:numId w:val="27"/>
        </w:numPr>
        <w:tabs>
          <w:tab w:val="left" w:pos="1270"/>
        </w:tabs>
        <w:ind w:right="148" w:firstLine="708"/>
        <w:rPr>
          <w:sz w:val="24"/>
        </w:rPr>
      </w:pPr>
      <w:r>
        <w:rPr>
          <w:sz w:val="24"/>
        </w:rPr>
        <w:t>У</w:t>
      </w:r>
      <w:r>
        <w:rPr>
          <w:spacing w:val="-4"/>
          <w:sz w:val="24"/>
        </w:rPr>
        <w:t xml:space="preserve"> </w:t>
      </w:r>
      <w:r>
        <w:rPr>
          <w:sz w:val="24"/>
        </w:rPr>
        <w:t>обучающегося</w:t>
      </w:r>
      <w:r>
        <w:rPr>
          <w:spacing w:val="-2"/>
          <w:sz w:val="24"/>
        </w:rPr>
        <w:t xml:space="preserve"> </w:t>
      </w:r>
      <w:r>
        <w:rPr>
          <w:sz w:val="24"/>
        </w:rPr>
        <w:t>будут</w:t>
      </w:r>
      <w:r>
        <w:rPr>
          <w:spacing w:val="-4"/>
          <w:sz w:val="24"/>
        </w:rPr>
        <w:t xml:space="preserve"> </w:t>
      </w:r>
      <w:r>
        <w:rPr>
          <w:sz w:val="24"/>
        </w:rPr>
        <w:t>сформированы</w:t>
      </w:r>
      <w:r>
        <w:rPr>
          <w:spacing w:val="-2"/>
          <w:sz w:val="24"/>
        </w:rPr>
        <w:t xml:space="preserve"> </w:t>
      </w:r>
      <w:r>
        <w:rPr>
          <w:sz w:val="24"/>
        </w:rPr>
        <w:t>следующие</w:t>
      </w:r>
      <w:r>
        <w:rPr>
          <w:spacing w:val="-5"/>
          <w:sz w:val="24"/>
        </w:rPr>
        <w:t xml:space="preserve"> </w:t>
      </w:r>
      <w:r>
        <w:rPr>
          <w:sz w:val="24"/>
        </w:rPr>
        <w:t>базовые</w:t>
      </w:r>
      <w:r>
        <w:rPr>
          <w:spacing w:val="-3"/>
          <w:sz w:val="24"/>
        </w:rPr>
        <w:t xml:space="preserve"> </w:t>
      </w:r>
      <w:r>
        <w:rPr>
          <w:sz w:val="24"/>
        </w:rPr>
        <w:t>исследовательские</w:t>
      </w:r>
      <w:r>
        <w:rPr>
          <w:spacing w:val="-5"/>
          <w:sz w:val="24"/>
        </w:rPr>
        <w:t xml:space="preserve"> </w:t>
      </w:r>
      <w:r>
        <w:rPr>
          <w:sz w:val="24"/>
        </w:rPr>
        <w:t>действия как часть познавательных универсальных учебных действий:</w:t>
      </w:r>
    </w:p>
    <w:p w:rsidR="005B40CF" w:rsidRDefault="005B40CF">
      <w:pPr>
        <w:pStyle w:val="a5"/>
        <w:jc w:val="left"/>
        <w:rPr>
          <w:sz w:val="24"/>
        </w:rPr>
        <w:sectPr w:rsidR="005B40CF">
          <w:type w:val="continuous"/>
          <w:pgSz w:w="11910" w:h="16850"/>
          <w:pgMar w:top="1060" w:right="425" w:bottom="280" w:left="992" w:header="720" w:footer="720" w:gutter="0"/>
          <w:cols w:space="720"/>
        </w:sectPr>
      </w:pPr>
    </w:p>
    <w:p w:rsidR="005B40CF" w:rsidRDefault="00540B02">
      <w:pPr>
        <w:pStyle w:val="a3"/>
        <w:spacing w:before="64"/>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ind w:right="140"/>
      </w:pPr>
      <w:r>
        <w:t xml:space="preserve">формировать запросы к информационной системе с целью получения необходимой </w:t>
      </w:r>
      <w:r>
        <w:rPr>
          <w:spacing w:val="-2"/>
        </w:rPr>
        <w:t>информации;</w:t>
      </w:r>
    </w:p>
    <w:p w:rsidR="005B40CF" w:rsidRDefault="00540B02">
      <w:pPr>
        <w:pStyle w:val="a3"/>
        <w:ind w:left="849" w:right="1788" w:firstLine="0"/>
      </w:pPr>
      <w:r>
        <w:t>оценивать</w:t>
      </w:r>
      <w:r>
        <w:rPr>
          <w:spacing w:val="-9"/>
        </w:rPr>
        <w:t xml:space="preserve"> </w:t>
      </w:r>
      <w:r>
        <w:t>полноту,</w:t>
      </w:r>
      <w:r>
        <w:rPr>
          <w:spacing w:val="-7"/>
        </w:rPr>
        <w:t xml:space="preserve"> </w:t>
      </w:r>
      <w:r>
        <w:t>достоверность</w:t>
      </w:r>
      <w:r>
        <w:rPr>
          <w:spacing w:val="-7"/>
        </w:rPr>
        <w:t xml:space="preserve"> </w:t>
      </w:r>
      <w:r>
        <w:t>и</w:t>
      </w:r>
      <w:r>
        <w:rPr>
          <w:spacing w:val="-7"/>
        </w:rPr>
        <w:t xml:space="preserve"> </w:t>
      </w:r>
      <w:r>
        <w:t>актуальность</w:t>
      </w:r>
      <w:r>
        <w:rPr>
          <w:spacing w:val="-7"/>
        </w:rPr>
        <w:t xml:space="preserve"> </w:t>
      </w:r>
      <w:r>
        <w:t>полученной</w:t>
      </w:r>
      <w:r>
        <w:rPr>
          <w:spacing w:val="-7"/>
        </w:rPr>
        <w:t xml:space="preserve"> </w:t>
      </w:r>
      <w:r>
        <w:t>информации; опытным путем изучать свойства различных материалов;</w:t>
      </w:r>
    </w:p>
    <w:p w:rsidR="005B40CF" w:rsidRDefault="00540B02">
      <w:pPr>
        <w:pStyle w:val="a3"/>
        <w:ind w:right="144"/>
      </w:pPr>
      <w:r>
        <w:t>овладевать навыками измерения величин с помощью измерительных инструментов, оценивать погрешность измерения, уметь осуществлять арифметические действия с приближенными величинами;</w:t>
      </w:r>
    </w:p>
    <w:p w:rsidR="005B40CF" w:rsidRDefault="00540B02">
      <w:pPr>
        <w:pStyle w:val="a3"/>
        <w:ind w:left="849" w:firstLine="0"/>
      </w:pPr>
      <w:r>
        <w:t>строить</w:t>
      </w:r>
      <w:r>
        <w:rPr>
          <w:spacing w:val="-7"/>
        </w:rPr>
        <w:t xml:space="preserve"> </w:t>
      </w:r>
      <w:r>
        <w:t>и</w:t>
      </w:r>
      <w:r>
        <w:rPr>
          <w:spacing w:val="-3"/>
        </w:rPr>
        <w:t xml:space="preserve"> </w:t>
      </w:r>
      <w:r>
        <w:t>оценивать</w:t>
      </w:r>
      <w:r>
        <w:rPr>
          <w:spacing w:val="-3"/>
        </w:rPr>
        <w:t xml:space="preserve"> </w:t>
      </w:r>
      <w:r>
        <w:t>модели</w:t>
      </w:r>
      <w:r>
        <w:rPr>
          <w:spacing w:val="-2"/>
        </w:rPr>
        <w:t xml:space="preserve"> </w:t>
      </w:r>
      <w:r>
        <w:t>объектов,</w:t>
      </w:r>
      <w:r>
        <w:rPr>
          <w:spacing w:val="-3"/>
        </w:rPr>
        <w:t xml:space="preserve"> </w:t>
      </w:r>
      <w:r>
        <w:t>явлений</w:t>
      </w:r>
      <w:r>
        <w:rPr>
          <w:spacing w:val="-5"/>
        </w:rPr>
        <w:t xml:space="preserve"> </w:t>
      </w:r>
      <w:r>
        <w:t>и</w:t>
      </w:r>
      <w:r>
        <w:rPr>
          <w:spacing w:val="-2"/>
        </w:rPr>
        <w:t xml:space="preserve"> процессов;</w:t>
      </w:r>
    </w:p>
    <w:p w:rsidR="005B40CF" w:rsidRDefault="00540B02">
      <w:pPr>
        <w:pStyle w:val="a3"/>
        <w:ind w:right="150"/>
      </w:pPr>
      <w:r>
        <w:t>уметь создавать, применять и преобразовывать знаки и символы, модели</w:t>
      </w:r>
      <w:r>
        <w:rPr>
          <w:spacing w:val="80"/>
        </w:rPr>
        <w:t xml:space="preserve"> </w:t>
      </w:r>
      <w:r>
        <w:t>и схемы для решения учебных и познавательных задач;</w:t>
      </w:r>
    </w:p>
    <w:p w:rsidR="005B40CF" w:rsidRDefault="00540B02">
      <w:pPr>
        <w:pStyle w:val="a3"/>
        <w:ind w:right="145"/>
      </w:pPr>
      <w:r>
        <w:t xml:space="preserve">уметь оценивать правильность выполнения учебной задачи, собственные возможности ее </w:t>
      </w:r>
      <w:r>
        <w:rPr>
          <w:spacing w:val="-2"/>
        </w:rPr>
        <w:t>решения;</w:t>
      </w:r>
    </w:p>
    <w:p w:rsidR="005B40CF" w:rsidRDefault="00540B02">
      <w:pPr>
        <w:pStyle w:val="a3"/>
        <w:ind w:right="149"/>
      </w:pPr>
      <w:r>
        <w:t xml:space="preserve">прогнозировать поведение технической системы, в том числе с учетом синергетических </w:t>
      </w:r>
      <w:r>
        <w:rPr>
          <w:spacing w:val="-2"/>
        </w:rPr>
        <w:t>эффектов.</w:t>
      </w:r>
    </w:p>
    <w:p w:rsidR="005B40CF" w:rsidRDefault="00540B02">
      <w:pPr>
        <w:pStyle w:val="a5"/>
        <w:numPr>
          <w:ilvl w:val="1"/>
          <w:numId w:val="27"/>
        </w:numPr>
        <w:tabs>
          <w:tab w:val="left" w:pos="1318"/>
        </w:tabs>
        <w:ind w:right="142" w:firstLine="708"/>
        <w:jc w:val="both"/>
        <w:rPr>
          <w:sz w:val="24"/>
        </w:rPr>
      </w:pPr>
      <w:r>
        <w:rPr>
          <w:sz w:val="24"/>
        </w:rPr>
        <w:t>У обучающегося будут сформированы умения работать</w:t>
      </w:r>
      <w:r>
        <w:rPr>
          <w:spacing w:val="80"/>
          <w:sz w:val="24"/>
        </w:rPr>
        <w:t xml:space="preserve"> </w:t>
      </w:r>
      <w:r>
        <w:rPr>
          <w:sz w:val="24"/>
        </w:rPr>
        <w:t>с информацией как часть познавательных универсальных учебных действий:</w:t>
      </w:r>
    </w:p>
    <w:p w:rsidR="005B40CF" w:rsidRDefault="00540B02">
      <w:pPr>
        <w:pStyle w:val="a3"/>
        <w:spacing w:before="1"/>
        <w:ind w:left="849" w:right="150" w:firstLine="0"/>
        <w:jc w:val="left"/>
      </w:pPr>
      <w:r>
        <w:t>выбирать</w:t>
      </w:r>
      <w:r>
        <w:rPr>
          <w:spacing w:val="-4"/>
        </w:rPr>
        <w:t xml:space="preserve"> </w:t>
      </w:r>
      <w:r>
        <w:t>форму</w:t>
      </w:r>
      <w:r>
        <w:rPr>
          <w:spacing w:val="-9"/>
        </w:rPr>
        <w:t xml:space="preserve"> </w:t>
      </w:r>
      <w:r>
        <w:t>представления</w:t>
      </w:r>
      <w:r>
        <w:rPr>
          <w:spacing w:val="-4"/>
        </w:rPr>
        <w:t xml:space="preserve"> </w:t>
      </w:r>
      <w:r>
        <w:t>информации</w:t>
      </w:r>
      <w:r>
        <w:rPr>
          <w:spacing w:val="-4"/>
        </w:rPr>
        <w:t xml:space="preserve"> </w:t>
      </w:r>
      <w:r>
        <w:t>в</w:t>
      </w:r>
      <w:r>
        <w:rPr>
          <w:spacing w:val="-7"/>
        </w:rPr>
        <w:t xml:space="preserve"> </w:t>
      </w:r>
      <w:r>
        <w:t>зависимости</w:t>
      </w:r>
      <w:r>
        <w:rPr>
          <w:spacing w:val="-4"/>
        </w:rPr>
        <w:t xml:space="preserve"> </w:t>
      </w:r>
      <w:r>
        <w:t>от</w:t>
      </w:r>
      <w:r>
        <w:rPr>
          <w:spacing w:val="-4"/>
        </w:rPr>
        <w:t xml:space="preserve"> </w:t>
      </w:r>
      <w:r>
        <w:t>поставленной</w:t>
      </w:r>
      <w:r>
        <w:rPr>
          <w:spacing w:val="-6"/>
        </w:rPr>
        <w:t xml:space="preserve"> </w:t>
      </w:r>
      <w:r>
        <w:t>задачи; понимать различие между данными, информацией и знаниями;</w:t>
      </w:r>
    </w:p>
    <w:p w:rsidR="005B40CF" w:rsidRDefault="00540B02">
      <w:pPr>
        <w:pStyle w:val="a3"/>
        <w:ind w:left="849" w:firstLine="0"/>
        <w:jc w:val="left"/>
      </w:pPr>
      <w:r>
        <w:t>владеть</w:t>
      </w:r>
      <w:r>
        <w:rPr>
          <w:spacing w:val="-6"/>
        </w:rPr>
        <w:t xml:space="preserve"> </w:t>
      </w:r>
      <w:r>
        <w:t>начальными</w:t>
      </w:r>
      <w:r>
        <w:rPr>
          <w:spacing w:val="-4"/>
        </w:rPr>
        <w:t xml:space="preserve"> </w:t>
      </w:r>
      <w:r>
        <w:t>навыками</w:t>
      </w:r>
      <w:r>
        <w:rPr>
          <w:spacing w:val="-4"/>
        </w:rPr>
        <w:t xml:space="preserve"> </w:t>
      </w:r>
      <w:r>
        <w:t>работы</w:t>
      </w:r>
      <w:r>
        <w:rPr>
          <w:spacing w:val="-4"/>
        </w:rPr>
        <w:t xml:space="preserve"> </w:t>
      </w:r>
      <w:r>
        <w:t>с</w:t>
      </w:r>
      <w:r>
        <w:rPr>
          <w:spacing w:val="1"/>
        </w:rPr>
        <w:t xml:space="preserve"> </w:t>
      </w:r>
      <w:r>
        <w:t>«большими</w:t>
      </w:r>
      <w:r>
        <w:rPr>
          <w:spacing w:val="-3"/>
        </w:rPr>
        <w:t xml:space="preserve"> </w:t>
      </w:r>
      <w:r>
        <w:rPr>
          <w:spacing w:val="-2"/>
        </w:rPr>
        <w:t>данными»;</w:t>
      </w:r>
    </w:p>
    <w:p w:rsidR="005B40CF" w:rsidRDefault="00540B02">
      <w:pPr>
        <w:pStyle w:val="a3"/>
        <w:ind w:left="849" w:firstLine="0"/>
        <w:jc w:val="left"/>
      </w:pPr>
      <w:r>
        <w:t>владеть</w:t>
      </w:r>
      <w:r>
        <w:rPr>
          <w:spacing w:val="-5"/>
        </w:rPr>
        <w:t xml:space="preserve"> </w:t>
      </w:r>
      <w:r>
        <w:t>технологией</w:t>
      </w:r>
      <w:r>
        <w:rPr>
          <w:spacing w:val="-3"/>
        </w:rPr>
        <w:t xml:space="preserve"> </w:t>
      </w:r>
      <w:r>
        <w:t>трансформации</w:t>
      </w:r>
      <w:r>
        <w:rPr>
          <w:spacing w:val="-3"/>
        </w:rPr>
        <w:t xml:space="preserve"> </w:t>
      </w:r>
      <w:r>
        <w:t>данных в</w:t>
      </w:r>
      <w:r>
        <w:rPr>
          <w:spacing w:val="-6"/>
        </w:rPr>
        <w:t xml:space="preserve"> </w:t>
      </w:r>
      <w:r>
        <w:t>информацию,</w:t>
      </w:r>
      <w:r>
        <w:rPr>
          <w:spacing w:val="-3"/>
        </w:rPr>
        <w:t xml:space="preserve"> </w:t>
      </w:r>
      <w:r>
        <w:t>информации</w:t>
      </w:r>
      <w:r>
        <w:rPr>
          <w:spacing w:val="26"/>
        </w:rPr>
        <w:t xml:space="preserve">  </w:t>
      </w:r>
      <w:r>
        <w:t>в</w:t>
      </w:r>
      <w:r>
        <w:rPr>
          <w:spacing w:val="-5"/>
        </w:rPr>
        <w:t xml:space="preserve"> </w:t>
      </w:r>
      <w:r>
        <w:rPr>
          <w:spacing w:val="-2"/>
        </w:rPr>
        <w:t>знания.</w:t>
      </w:r>
    </w:p>
    <w:p w:rsidR="005B40CF" w:rsidRDefault="00540B02">
      <w:pPr>
        <w:pStyle w:val="a5"/>
        <w:numPr>
          <w:ilvl w:val="1"/>
          <w:numId w:val="27"/>
        </w:numPr>
        <w:tabs>
          <w:tab w:val="left" w:pos="1402"/>
        </w:tabs>
        <w:ind w:right="144" w:firstLine="708"/>
        <w:jc w:val="both"/>
        <w:rPr>
          <w:sz w:val="24"/>
        </w:rPr>
      </w:pPr>
      <w:r>
        <w:rPr>
          <w:sz w:val="24"/>
        </w:rPr>
        <w:t>У обучающегося будут сформированы умения самоорганизации</w:t>
      </w:r>
      <w:r>
        <w:rPr>
          <w:spacing w:val="80"/>
          <w:sz w:val="24"/>
        </w:rPr>
        <w:t xml:space="preserve"> </w:t>
      </w:r>
      <w:r>
        <w:rPr>
          <w:sz w:val="24"/>
        </w:rPr>
        <w:t>как часть регулятивных универсальных учебных действий:</w:t>
      </w:r>
    </w:p>
    <w:p w:rsidR="005B40CF" w:rsidRDefault="00540B02">
      <w:pPr>
        <w:pStyle w:val="a3"/>
        <w:ind w:right="141"/>
      </w:pPr>
      <w:r>
        <w:t>уметь самостоятельно определять цели и планировать пути их достижения, в том числе альтернативные, осознанно выбирать наиболее эффективные способы решения учебных и познавательных задач;</w:t>
      </w:r>
    </w:p>
    <w:p w:rsidR="005B40CF" w:rsidRDefault="00540B02">
      <w:pPr>
        <w:pStyle w:val="a3"/>
        <w:ind w:right="144"/>
      </w:pPr>
      <w:r>
        <w:t>уметь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5B40CF" w:rsidRDefault="00540B02">
      <w:pPr>
        <w:pStyle w:val="a3"/>
        <w:spacing w:before="1"/>
        <w:ind w:left="849" w:firstLine="0"/>
      </w:pPr>
      <w:r>
        <w:t>делать</w:t>
      </w:r>
      <w:r>
        <w:rPr>
          <w:spacing w:val="-3"/>
        </w:rPr>
        <w:t xml:space="preserve"> </w:t>
      </w:r>
      <w:r>
        <w:t>выбор</w:t>
      </w:r>
      <w:r>
        <w:rPr>
          <w:spacing w:val="-2"/>
        </w:rPr>
        <w:t xml:space="preserve"> </w:t>
      </w:r>
      <w:r>
        <w:t>и</w:t>
      </w:r>
      <w:r>
        <w:rPr>
          <w:spacing w:val="-1"/>
        </w:rPr>
        <w:t xml:space="preserve"> </w:t>
      </w:r>
      <w:r>
        <w:t>брать</w:t>
      </w:r>
      <w:r>
        <w:rPr>
          <w:spacing w:val="-2"/>
        </w:rPr>
        <w:t xml:space="preserve"> </w:t>
      </w:r>
      <w:r>
        <w:t>ответственность</w:t>
      </w:r>
      <w:r>
        <w:rPr>
          <w:spacing w:val="-2"/>
        </w:rPr>
        <w:t xml:space="preserve"> </w:t>
      </w:r>
      <w:r>
        <w:t>за</w:t>
      </w:r>
      <w:r>
        <w:rPr>
          <w:spacing w:val="-3"/>
        </w:rPr>
        <w:t xml:space="preserve"> </w:t>
      </w:r>
      <w:r>
        <w:rPr>
          <w:spacing w:val="-2"/>
        </w:rPr>
        <w:t>решение.</w:t>
      </w:r>
    </w:p>
    <w:p w:rsidR="005B40CF" w:rsidRDefault="00540B02">
      <w:pPr>
        <w:pStyle w:val="a5"/>
        <w:numPr>
          <w:ilvl w:val="1"/>
          <w:numId w:val="27"/>
        </w:numPr>
        <w:tabs>
          <w:tab w:val="left" w:pos="1322"/>
        </w:tabs>
        <w:ind w:right="145" w:firstLine="708"/>
        <w:jc w:val="both"/>
        <w:rPr>
          <w:sz w:val="24"/>
        </w:rPr>
      </w:pPr>
      <w:r>
        <w:rPr>
          <w:sz w:val="24"/>
        </w:rPr>
        <w:t>У обучающегося будут сформированы умения самоконтроля (рефлексии) как часть регулятивных универсальных учебных действий:</w:t>
      </w:r>
    </w:p>
    <w:p w:rsidR="005B40CF" w:rsidRDefault="00540B02">
      <w:pPr>
        <w:pStyle w:val="a3"/>
        <w:ind w:left="849" w:firstLine="0"/>
        <w:jc w:val="left"/>
      </w:pPr>
      <w:r>
        <w:t>давать</w:t>
      </w:r>
      <w:r>
        <w:rPr>
          <w:spacing w:val="-5"/>
        </w:rPr>
        <w:t xml:space="preserve"> </w:t>
      </w:r>
      <w:r>
        <w:t>адекватную</w:t>
      </w:r>
      <w:r>
        <w:rPr>
          <w:spacing w:val="-3"/>
        </w:rPr>
        <w:t xml:space="preserve"> </w:t>
      </w:r>
      <w:r>
        <w:t>оценку</w:t>
      </w:r>
      <w:r>
        <w:rPr>
          <w:spacing w:val="-8"/>
        </w:rPr>
        <w:t xml:space="preserve"> </w:t>
      </w:r>
      <w:r>
        <w:t>ситуации</w:t>
      </w:r>
      <w:r>
        <w:rPr>
          <w:spacing w:val="-3"/>
        </w:rPr>
        <w:t xml:space="preserve"> </w:t>
      </w:r>
      <w:r>
        <w:t>и</w:t>
      </w:r>
      <w:r>
        <w:rPr>
          <w:spacing w:val="-3"/>
        </w:rPr>
        <w:t xml:space="preserve"> </w:t>
      </w:r>
      <w:r>
        <w:t>предлагать</w:t>
      </w:r>
      <w:r>
        <w:rPr>
          <w:spacing w:val="-2"/>
        </w:rPr>
        <w:t xml:space="preserve"> </w:t>
      </w:r>
      <w:r>
        <w:t>план</w:t>
      </w:r>
      <w:r>
        <w:rPr>
          <w:spacing w:val="-3"/>
        </w:rPr>
        <w:t xml:space="preserve"> </w:t>
      </w:r>
      <w:r>
        <w:t>ее</w:t>
      </w:r>
      <w:r>
        <w:rPr>
          <w:spacing w:val="-3"/>
        </w:rPr>
        <w:t xml:space="preserve"> </w:t>
      </w:r>
      <w:r>
        <w:rPr>
          <w:spacing w:val="-2"/>
        </w:rPr>
        <w:t>изменения;</w:t>
      </w:r>
    </w:p>
    <w:p w:rsidR="005B40CF" w:rsidRDefault="00540B02">
      <w:pPr>
        <w:pStyle w:val="a3"/>
        <w:tabs>
          <w:tab w:val="left" w:pos="2168"/>
          <w:tab w:val="left" w:pos="3364"/>
          <w:tab w:val="left" w:pos="4868"/>
          <w:tab w:val="left" w:pos="6767"/>
          <w:tab w:val="left" w:pos="8266"/>
        </w:tabs>
        <w:ind w:right="145"/>
        <w:jc w:val="left"/>
      </w:pPr>
      <w:r>
        <w:rPr>
          <w:spacing w:val="-2"/>
        </w:rPr>
        <w:t>объяснять</w:t>
      </w:r>
      <w:r>
        <w:tab/>
      </w:r>
      <w:r>
        <w:rPr>
          <w:spacing w:val="-2"/>
        </w:rPr>
        <w:t>причины</w:t>
      </w:r>
      <w:r>
        <w:tab/>
      </w:r>
      <w:r>
        <w:rPr>
          <w:spacing w:val="-2"/>
        </w:rPr>
        <w:t>достижения</w:t>
      </w:r>
      <w:r>
        <w:tab/>
      </w:r>
      <w:r>
        <w:rPr>
          <w:spacing w:val="-2"/>
        </w:rPr>
        <w:t>(недостижения)</w:t>
      </w:r>
      <w:r>
        <w:tab/>
      </w:r>
      <w:r>
        <w:rPr>
          <w:spacing w:val="-2"/>
        </w:rPr>
        <w:t>результатов</w:t>
      </w:r>
      <w:r>
        <w:tab/>
      </w:r>
      <w:r>
        <w:rPr>
          <w:spacing w:val="-2"/>
        </w:rPr>
        <w:t>преобразовательной деятельности;</w:t>
      </w:r>
    </w:p>
    <w:p w:rsidR="005B40CF" w:rsidRDefault="00540B02">
      <w:pPr>
        <w:pStyle w:val="a3"/>
        <w:tabs>
          <w:tab w:val="left" w:pos="9521"/>
        </w:tabs>
        <w:ind w:right="150"/>
        <w:jc w:val="left"/>
      </w:pPr>
      <w:r>
        <w:t>вносить</w:t>
      </w:r>
      <w:r>
        <w:rPr>
          <w:spacing w:val="80"/>
        </w:rPr>
        <w:t xml:space="preserve"> </w:t>
      </w:r>
      <w:r>
        <w:t>необходимые</w:t>
      </w:r>
      <w:r>
        <w:rPr>
          <w:spacing w:val="80"/>
        </w:rPr>
        <w:t xml:space="preserve"> </w:t>
      </w:r>
      <w:r>
        <w:t>коррективы</w:t>
      </w:r>
      <w:r>
        <w:rPr>
          <w:spacing w:val="80"/>
        </w:rPr>
        <w:t xml:space="preserve"> </w:t>
      </w:r>
      <w:r>
        <w:t>в</w:t>
      </w:r>
      <w:r>
        <w:rPr>
          <w:spacing w:val="80"/>
        </w:rPr>
        <w:t xml:space="preserve"> </w:t>
      </w:r>
      <w:r>
        <w:t>деятельность</w:t>
      </w:r>
      <w:r>
        <w:rPr>
          <w:spacing w:val="80"/>
        </w:rPr>
        <w:t xml:space="preserve"> </w:t>
      </w:r>
      <w:r>
        <w:t>по</w:t>
      </w:r>
      <w:r>
        <w:rPr>
          <w:spacing w:val="80"/>
        </w:rPr>
        <w:t xml:space="preserve"> </w:t>
      </w:r>
      <w:r>
        <w:t>решению</w:t>
      </w:r>
      <w:r>
        <w:rPr>
          <w:spacing w:val="80"/>
        </w:rPr>
        <w:t xml:space="preserve"> </w:t>
      </w:r>
      <w:r>
        <w:t>задачи</w:t>
      </w:r>
      <w:r>
        <w:tab/>
        <w:t>или</w:t>
      </w:r>
      <w:r>
        <w:rPr>
          <w:spacing w:val="80"/>
        </w:rPr>
        <w:t xml:space="preserve"> </w:t>
      </w:r>
      <w:r>
        <w:t>по осуществлению проекта;</w:t>
      </w:r>
    </w:p>
    <w:p w:rsidR="005B40CF" w:rsidRDefault="00540B02">
      <w:pPr>
        <w:pStyle w:val="a3"/>
        <w:jc w:val="left"/>
      </w:pPr>
      <w:r>
        <w:t>оценивать соответствие результата цели и условиям и при необходимости корректировать цель и процесс ее достижения.</w:t>
      </w:r>
    </w:p>
    <w:p w:rsidR="005B40CF" w:rsidRDefault="00540B02">
      <w:pPr>
        <w:pStyle w:val="a5"/>
        <w:numPr>
          <w:ilvl w:val="1"/>
          <w:numId w:val="27"/>
        </w:numPr>
        <w:tabs>
          <w:tab w:val="left" w:pos="1423"/>
          <w:tab w:val="left" w:pos="8227"/>
        </w:tabs>
        <w:ind w:right="139"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принятия</w:t>
      </w:r>
      <w:r>
        <w:rPr>
          <w:spacing w:val="40"/>
          <w:sz w:val="24"/>
        </w:rPr>
        <w:t xml:space="preserve"> </w:t>
      </w:r>
      <w:r>
        <w:rPr>
          <w:sz w:val="24"/>
        </w:rPr>
        <w:t>себя</w:t>
      </w:r>
      <w:r>
        <w:rPr>
          <w:sz w:val="24"/>
        </w:rPr>
        <w:tab/>
        <w:t>и</w:t>
      </w:r>
      <w:r>
        <w:rPr>
          <w:spacing w:val="24"/>
          <w:sz w:val="24"/>
        </w:rPr>
        <w:t xml:space="preserve"> </w:t>
      </w:r>
      <w:r>
        <w:rPr>
          <w:sz w:val="24"/>
        </w:rPr>
        <w:t>других</w:t>
      </w:r>
      <w:r>
        <w:rPr>
          <w:spacing w:val="25"/>
          <w:sz w:val="24"/>
        </w:rPr>
        <w:t xml:space="preserve"> </w:t>
      </w:r>
      <w:r>
        <w:rPr>
          <w:sz w:val="24"/>
        </w:rPr>
        <w:t>людей</w:t>
      </w:r>
      <w:r>
        <w:rPr>
          <w:spacing w:val="24"/>
          <w:sz w:val="24"/>
        </w:rPr>
        <w:t xml:space="preserve"> </w:t>
      </w:r>
      <w:r>
        <w:rPr>
          <w:sz w:val="24"/>
        </w:rPr>
        <w:t>как часть регулятивных универсальных учебных действий:</w:t>
      </w:r>
    </w:p>
    <w:p w:rsidR="005B40CF" w:rsidRDefault="00540B02">
      <w:pPr>
        <w:pStyle w:val="a3"/>
        <w:jc w:val="left"/>
      </w:pPr>
      <w:r>
        <w:t>признавать свое право на ошибку</w:t>
      </w:r>
      <w:r>
        <w:rPr>
          <w:spacing w:val="-3"/>
        </w:rPr>
        <w:t xml:space="preserve"> </w:t>
      </w:r>
      <w:r>
        <w:t>при решении задач или при реализации проекта, такое же право другого человека на подобные ошибки.</w:t>
      </w:r>
    </w:p>
    <w:p w:rsidR="005B40CF" w:rsidRDefault="00540B02">
      <w:pPr>
        <w:pStyle w:val="a5"/>
        <w:numPr>
          <w:ilvl w:val="1"/>
          <w:numId w:val="27"/>
        </w:numPr>
        <w:tabs>
          <w:tab w:val="left" w:pos="1416"/>
        </w:tabs>
        <w:spacing w:before="1"/>
        <w:ind w:right="143"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ind w:left="849" w:right="264" w:firstLine="0"/>
        <w:jc w:val="left"/>
      </w:pPr>
      <w:r>
        <w:t>в</w:t>
      </w:r>
      <w:r>
        <w:rPr>
          <w:spacing w:val="-6"/>
        </w:rPr>
        <w:t xml:space="preserve"> </w:t>
      </w:r>
      <w:r>
        <w:t>ходе</w:t>
      </w:r>
      <w:r>
        <w:rPr>
          <w:spacing w:val="-6"/>
        </w:rPr>
        <w:t xml:space="preserve"> </w:t>
      </w:r>
      <w:r>
        <w:t>обсуждения</w:t>
      </w:r>
      <w:r>
        <w:rPr>
          <w:spacing w:val="-3"/>
        </w:rPr>
        <w:t xml:space="preserve"> </w:t>
      </w:r>
      <w:r>
        <w:t>учебного</w:t>
      </w:r>
      <w:r>
        <w:rPr>
          <w:spacing w:val="-5"/>
        </w:rPr>
        <w:t xml:space="preserve"> </w:t>
      </w:r>
      <w:r>
        <w:t>материала,</w:t>
      </w:r>
      <w:r>
        <w:rPr>
          <w:spacing w:val="-5"/>
        </w:rPr>
        <w:t xml:space="preserve"> </w:t>
      </w:r>
      <w:r>
        <w:t>планирования</w:t>
      </w:r>
      <w:r>
        <w:rPr>
          <w:spacing w:val="-5"/>
        </w:rPr>
        <w:t xml:space="preserve"> </w:t>
      </w:r>
      <w:r>
        <w:t>и</w:t>
      </w:r>
      <w:r>
        <w:rPr>
          <w:spacing w:val="-5"/>
        </w:rPr>
        <w:t xml:space="preserve"> </w:t>
      </w:r>
      <w:r>
        <w:t>осуществления</w:t>
      </w:r>
      <w:r>
        <w:rPr>
          <w:spacing w:val="-3"/>
        </w:rPr>
        <w:t xml:space="preserve"> </w:t>
      </w:r>
      <w:r>
        <w:t>учебного</w:t>
      </w:r>
      <w:r>
        <w:rPr>
          <w:spacing w:val="-5"/>
        </w:rPr>
        <w:t xml:space="preserve"> </w:t>
      </w:r>
      <w:r>
        <w:t>проекта; в рамках публичного представления результатов проектной деятельности;</w:t>
      </w:r>
    </w:p>
    <w:p w:rsidR="005B40CF" w:rsidRDefault="00540B02">
      <w:pPr>
        <w:pStyle w:val="a3"/>
        <w:ind w:left="849" w:firstLine="0"/>
        <w:jc w:val="left"/>
      </w:pPr>
      <w:r>
        <w:t>в</w:t>
      </w:r>
      <w:r>
        <w:rPr>
          <w:spacing w:val="-6"/>
        </w:rPr>
        <w:t xml:space="preserve"> </w:t>
      </w:r>
      <w:r>
        <w:t>ходе</w:t>
      </w:r>
      <w:r>
        <w:rPr>
          <w:spacing w:val="-3"/>
        </w:rPr>
        <w:t xml:space="preserve"> </w:t>
      </w:r>
      <w:r>
        <w:t>совместного</w:t>
      </w:r>
      <w:r>
        <w:rPr>
          <w:spacing w:val="-2"/>
        </w:rPr>
        <w:t xml:space="preserve"> </w:t>
      </w:r>
      <w:r>
        <w:t>решения</w:t>
      </w:r>
      <w:r>
        <w:rPr>
          <w:spacing w:val="-2"/>
        </w:rPr>
        <w:t xml:space="preserve"> </w:t>
      </w:r>
      <w:r>
        <w:t>задачи</w:t>
      </w:r>
      <w:r>
        <w:rPr>
          <w:spacing w:val="-3"/>
        </w:rPr>
        <w:t xml:space="preserve"> </w:t>
      </w:r>
      <w:r>
        <w:t>с</w:t>
      </w:r>
      <w:r>
        <w:rPr>
          <w:spacing w:val="-3"/>
        </w:rPr>
        <w:t xml:space="preserve"> </w:t>
      </w:r>
      <w:r>
        <w:t>использованием</w:t>
      </w:r>
      <w:r>
        <w:rPr>
          <w:spacing w:val="-3"/>
        </w:rPr>
        <w:t xml:space="preserve"> </w:t>
      </w:r>
      <w:r>
        <w:t>облачных</w:t>
      </w:r>
      <w:r>
        <w:rPr>
          <w:spacing w:val="-1"/>
        </w:rPr>
        <w:t xml:space="preserve"> </w:t>
      </w:r>
      <w:r>
        <w:rPr>
          <w:spacing w:val="-2"/>
        </w:rPr>
        <w:t>сервисов;</w:t>
      </w:r>
    </w:p>
    <w:p w:rsidR="005B40CF" w:rsidRDefault="00540B02">
      <w:pPr>
        <w:pStyle w:val="a3"/>
        <w:ind w:left="849" w:firstLine="0"/>
        <w:jc w:val="left"/>
      </w:pPr>
      <w:r>
        <w:t>в</w:t>
      </w:r>
      <w:r>
        <w:rPr>
          <w:spacing w:val="-7"/>
        </w:rPr>
        <w:t xml:space="preserve"> </w:t>
      </w:r>
      <w:r>
        <w:t>ходе</w:t>
      </w:r>
      <w:r>
        <w:rPr>
          <w:spacing w:val="-4"/>
        </w:rPr>
        <w:t xml:space="preserve"> </w:t>
      </w:r>
      <w:r>
        <w:t>общения</w:t>
      </w:r>
      <w:r>
        <w:rPr>
          <w:spacing w:val="-3"/>
        </w:rPr>
        <w:t xml:space="preserve"> </w:t>
      </w:r>
      <w:r>
        <w:t>с</w:t>
      </w:r>
      <w:r>
        <w:rPr>
          <w:spacing w:val="-4"/>
        </w:rPr>
        <w:t xml:space="preserve"> </w:t>
      </w:r>
      <w:r>
        <w:t>представителями</w:t>
      </w:r>
      <w:r>
        <w:rPr>
          <w:spacing w:val="-4"/>
        </w:rPr>
        <w:t xml:space="preserve"> </w:t>
      </w:r>
      <w:r>
        <w:t>других</w:t>
      </w:r>
      <w:r>
        <w:rPr>
          <w:spacing w:val="-1"/>
        </w:rPr>
        <w:t xml:space="preserve"> </w:t>
      </w:r>
      <w:r>
        <w:t>культур,</w:t>
      </w:r>
      <w:r>
        <w:rPr>
          <w:spacing w:val="-2"/>
        </w:rPr>
        <w:t xml:space="preserve"> </w:t>
      </w:r>
      <w:r>
        <w:t>в</w:t>
      </w:r>
      <w:r>
        <w:rPr>
          <w:spacing w:val="-4"/>
        </w:rPr>
        <w:t xml:space="preserve"> </w:t>
      </w:r>
      <w:r>
        <w:t>частности,</w:t>
      </w:r>
      <w:r>
        <w:rPr>
          <w:spacing w:val="-3"/>
        </w:rPr>
        <w:t xml:space="preserve"> </w:t>
      </w:r>
      <w:r>
        <w:t>в</w:t>
      </w:r>
      <w:r>
        <w:rPr>
          <w:spacing w:val="-4"/>
        </w:rPr>
        <w:t xml:space="preserve"> </w:t>
      </w:r>
      <w:r>
        <w:t>социальных</w:t>
      </w:r>
      <w:r>
        <w:rPr>
          <w:spacing w:val="-1"/>
        </w:rPr>
        <w:t xml:space="preserve"> </w:t>
      </w:r>
      <w:r>
        <w:rPr>
          <w:spacing w:val="-2"/>
        </w:rPr>
        <w:t>сетях.</w:t>
      </w:r>
    </w:p>
    <w:p w:rsidR="005B40CF" w:rsidRDefault="00540B02">
      <w:pPr>
        <w:pStyle w:val="a5"/>
        <w:numPr>
          <w:ilvl w:val="1"/>
          <w:numId w:val="27"/>
        </w:numPr>
        <w:tabs>
          <w:tab w:val="left" w:pos="1442"/>
        </w:tabs>
        <w:ind w:right="151"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совместной</w:t>
      </w:r>
      <w:r>
        <w:rPr>
          <w:spacing w:val="40"/>
          <w:sz w:val="24"/>
        </w:rPr>
        <w:t xml:space="preserve"> </w:t>
      </w:r>
      <w:r>
        <w:rPr>
          <w:sz w:val="24"/>
        </w:rPr>
        <w:t>деятельности</w:t>
      </w:r>
      <w:r>
        <w:rPr>
          <w:spacing w:val="40"/>
          <w:sz w:val="24"/>
        </w:rPr>
        <w:t xml:space="preserve"> </w:t>
      </w:r>
      <w:r>
        <w:rPr>
          <w:sz w:val="24"/>
        </w:rPr>
        <w:t>как</w:t>
      </w:r>
      <w:r>
        <w:rPr>
          <w:spacing w:val="40"/>
          <w:sz w:val="24"/>
        </w:rPr>
        <w:t xml:space="preserve"> </w:t>
      </w:r>
      <w:r>
        <w:rPr>
          <w:sz w:val="24"/>
        </w:rPr>
        <w:t>часть коммуникативных универсальных учебных действий:</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jc w:val="left"/>
      </w:pPr>
      <w:r>
        <w:t>понимать</w:t>
      </w:r>
      <w:r>
        <w:rPr>
          <w:spacing w:val="80"/>
        </w:rPr>
        <w:t xml:space="preserve"> </w:t>
      </w:r>
      <w:r>
        <w:t>и</w:t>
      </w:r>
      <w:r>
        <w:rPr>
          <w:spacing w:val="80"/>
        </w:rPr>
        <w:t xml:space="preserve"> </w:t>
      </w:r>
      <w:r>
        <w:t>использовать</w:t>
      </w:r>
      <w:r>
        <w:rPr>
          <w:spacing w:val="80"/>
        </w:rPr>
        <w:t xml:space="preserve"> </w:t>
      </w:r>
      <w:r>
        <w:t>преимущества</w:t>
      </w:r>
      <w:r>
        <w:rPr>
          <w:spacing w:val="80"/>
        </w:rPr>
        <w:t xml:space="preserve"> </w:t>
      </w:r>
      <w:r>
        <w:t>командной</w:t>
      </w:r>
      <w:r>
        <w:rPr>
          <w:spacing w:val="80"/>
        </w:rPr>
        <w:t xml:space="preserve"> </w:t>
      </w:r>
      <w:r>
        <w:t>работы</w:t>
      </w:r>
      <w:r>
        <w:rPr>
          <w:spacing w:val="80"/>
        </w:rPr>
        <w:t xml:space="preserve"> </w:t>
      </w:r>
      <w:r>
        <w:t>при</w:t>
      </w:r>
      <w:r>
        <w:rPr>
          <w:spacing w:val="80"/>
        </w:rPr>
        <w:t xml:space="preserve"> </w:t>
      </w:r>
      <w:r>
        <w:t>реализации</w:t>
      </w:r>
      <w:r>
        <w:rPr>
          <w:spacing w:val="80"/>
        </w:rPr>
        <w:t xml:space="preserve"> </w:t>
      </w:r>
      <w:r>
        <w:t xml:space="preserve">учебного </w:t>
      </w:r>
      <w:r>
        <w:rPr>
          <w:spacing w:val="-2"/>
        </w:rPr>
        <w:t>проекта;</w:t>
      </w:r>
    </w:p>
    <w:p w:rsidR="005B40CF" w:rsidRDefault="00540B02">
      <w:pPr>
        <w:pStyle w:val="a3"/>
        <w:tabs>
          <w:tab w:val="left" w:pos="8443"/>
        </w:tabs>
        <w:ind w:right="141"/>
        <w:jc w:val="left"/>
      </w:pPr>
      <w:r>
        <w:t>понимать</w:t>
      </w:r>
      <w:r>
        <w:rPr>
          <w:spacing w:val="40"/>
        </w:rPr>
        <w:t xml:space="preserve"> </w:t>
      </w:r>
      <w:r>
        <w:t>необходимость</w:t>
      </w:r>
      <w:r>
        <w:rPr>
          <w:spacing w:val="40"/>
        </w:rPr>
        <w:t xml:space="preserve"> </w:t>
      </w:r>
      <w:r>
        <w:t>выработки</w:t>
      </w:r>
      <w:r>
        <w:rPr>
          <w:spacing w:val="40"/>
        </w:rPr>
        <w:t xml:space="preserve"> </w:t>
      </w:r>
      <w:r>
        <w:t>знаково-символических</w:t>
      </w:r>
      <w:r>
        <w:rPr>
          <w:spacing w:val="40"/>
        </w:rPr>
        <w:t xml:space="preserve"> </w:t>
      </w:r>
      <w:r>
        <w:t>средств</w:t>
      </w:r>
      <w:r>
        <w:tab/>
        <w:t>как</w:t>
      </w:r>
      <w:r>
        <w:rPr>
          <w:spacing w:val="11"/>
        </w:rPr>
        <w:t xml:space="preserve"> </w:t>
      </w:r>
      <w:r>
        <w:t>необходимого условия успешной проектной деятельности;</w:t>
      </w:r>
    </w:p>
    <w:p w:rsidR="005B40CF" w:rsidRDefault="00540B02">
      <w:pPr>
        <w:pStyle w:val="a3"/>
        <w:jc w:val="left"/>
      </w:pPr>
      <w:r>
        <w:t>уметь</w:t>
      </w:r>
      <w:r>
        <w:rPr>
          <w:spacing w:val="40"/>
        </w:rPr>
        <w:t xml:space="preserve"> </w:t>
      </w:r>
      <w:r>
        <w:t>адекватно</w:t>
      </w:r>
      <w:r>
        <w:rPr>
          <w:spacing w:val="40"/>
        </w:rPr>
        <w:t xml:space="preserve"> </w:t>
      </w:r>
      <w:r>
        <w:t>интерпретировать</w:t>
      </w:r>
      <w:r>
        <w:rPr>
          <w:spacing w:val="40"/>
        </w:rPr>
        <w:t xml:space="preserve"> </w:t>
      </w:r>
      <w:r>
        <w:t>высказывания</w:t>
      </w:r>
      <w:r>
        <w:rPr>
          <w:spacing w:val="40"/>
        </w:rPr>
        <w:t xml:space="preserve"> </w:t>
      </w:r>
      <w:r>
        <w:t>собеседника</w:t>
      </w:r>
      <w:r>
        <w:rPr>
          <w:spacing w:val="40"/>
        </w:rPr>
        <w:t xml:space="preserve"> </w:t>
      </w:r>
      <w:r>
        <w:t>–</w:t>
      </w:r>
      <w:r>
        <w:rPr>
          <w:spacing w:val="40"/>
        </w:rPr>
        <w:t xml:space="preserve"> </w:t>
      </w:r>
      <w:r>
        <w:t>участника</w:t>
      </w:r>
      <w:r>
        <w:rPr>
          <w:spacing w:val="40"/>
        </w:rPr>
        <w:t xml:space="preserve"> </w:t>
      </w:r>
      <w:r>
        <w:t>совместной</w:t>
      </w:r>
      <w:r>
        <w:rPr>
          <w:spacing w:val="40"/>
        </w:rPr>
        <w:t xml:space="preserve"> </w:t>
      </w:r>
      <w:r>
        <w:rPr>
          <w:spacing w:val="-2"/>
        </w:rPr>
        <w:t>деятельности;</w:t>
      </w:r>
    </w:p>
    <w:p w:rsidR="005B40CF" w:rsidRDefault="00540B02">
      <w:pPr>
        <w:pStyle w:val="a3"/>
        <w:ind w:left="849" w:right="150" w:firstLine="0"/>
        <w:jc w:val="left"/>
      </w:pPr>
      <w:r>
        <w:t>владеть</w:t>
      </w:r>
      <w:r>
        <w:rPr>
          <w:spacing w:val="-4"/>
        </w:rPr>
        <w:t xml:space="preserve"> </w:t>
      </w:r>
      <w:r>
        <w:t>навыками</w:t>
      </w:r>
      <w:r>
        <w:rPr>
          <w:spacing w:val="-4"/>
        </w:rPr>
        <w:t xml:space="preserve"> </w:t>
      </w:r>
      <w:r>
        <w:t>отстаивания</w:t>
      </w:r>
      <w:r>
        <w:rPr>
          <w:spacing w:val="-4"/>
        </w:rPr>
        <w:t xml:space="preserve"> </w:t>
      </w:r>
      <w:r>
        <w:t>своей</w:t>
      </w:r>
      <w:r>
        <w:rPr>
          <w:spacing w:val="-4"/>
        </w:rPr>
        <w:t xml:space="preserve"> </w:t>
      </w:r>
      <w:r>
        <w:t>точки</w:t>
      </w:r>
      <w:r>
        <w:rPr>
          <w:spacing w:val="-4"/>
        </w:rPr>
        <w:t xml:space="preserve"> </w:t>
      </w:r>
      <w:r>
        <w:t>зрения,</w:t>
      </w:r>
      <w:r>
        <w:rPr>
          <w:spacing w:val="-4"/>
        </w:rPr>
        <w:t xml:space="preserve"> </w:t>
      </w:r>
      <w:r>
        <w:t>используя</w:t>
      </w:r>
      <w:r>
        <w:rPr>
          <w:spacing w:val="-4"/>
        </w:rPr>
        <w:t xml:space="preserve"> </w:t>
      </w:r>
      <w:r>
        <w:t>при</w:t>
      </w:r>
      <w:r>
        <w:rPr>
          <w:spacing w:val="-4"/>
        </w:rPr>
        <w:t xml:space="preserve"> </w:t>
      </w:r>
      <w:r>
        <w:t>этом</w:t>
      </w:r>
      <w:r>
        <w:rPr>
          <w:spacing w:val="-5"/>
        </w:rPr>
        <w:t xml:space="preserve"> </w:t>
      </w:r>
      <w:r>
        <w:t>законы</w:t>
      </w:r>
      <w:r>
        <w:rPr>
          <w:spacing w:val="-4"/>
        </w:rPr>
        <w:t xml:space="preserve"> </w:t>
      </w:r>
      <w:r>
        <w:t>логики; уметь распознавать некорректную аргументацию.</w:t>
      </w:r>
    </w:p>
    <w:p w:rsidR="005B40CF" w:rsidRDefault="00540B02">
      <w:pPr>
        <w:pStyle w:val="a5"/>
        <w:numPr>
          <w:ilvl w:val="0"/>
          <w:numId w:val="27"/>
        </w:numPr>
        <w:tabs>
          <w:tab w:val="left" w:pos="1090"/>
        </w:tabs>
        <w:ind w:left="140" w:right="148" w:firstLine="708"/>
        <w:rPr>
          <w:sz w:val="24"/>
        </w:rPr>
      </w:pPr>
      <w:r>
        <w:rPr>
          <w:sz w:val="24"/>
        </w:rPr>
        <w:t>Предметные</w:t>
      </w:r>
      <w:r>
        <w:rPr>
          <w:spacing w:val="-3"/>
          <w:sz w:val="24"/>
        </w:rPr>
        <w:t xml:space="preserve"> </w:t>
      </w:r>
      <w:r>
        <w:rPr>
          <w:sz w:val="24"/>
        </w:rPr>
        <w:t>результаты</w:t>
      </w:r>
      <w:r>
        <w:rPr>
          <w:spacing w:val="-2"/>
          <w:sz w:val="24"/>
        </w:rPr>
        <w:t xml:space="preserve"> </w:t>
      </w:r>
      <w:r>
        <w:rPr>
          <w:sz w:val="24"/>
        </w:rPr>
        <w:t>освоения</w:t>
      </w:r>
      <w:r>
        <w:rPr>
          <w:spacing w:val="-1"/>
          <w:sz w:val="24"/>
        </w:rPr>
        <w:t xml:space="preserve"> </w:t>
      </w:r>
      <w:r>
        <w:rPr>
          <w:sz w:val="24"/>
        </w:rPr>
        <w:t>программы</w:t>
      </w:r>
      <w:r>
        <w:rPr>
          <w:spacing w:val="-2"/>
          <w:sz w:val="24"/>
        </w:rPr>
        <w:t xml:space="preserve"> </w:t>
      </w:r>
      <w:r>
        <w:rPr>
          <w:sz w:val="24"/>
        </w:rPr>
        <w:t>по</w:t>
      </w:r>
      <w:r>
        <w:rPr>
          <w:spacing w:val="-1"/>
          <w:sz w:val="24"/>
        </w:rPr>
        <w:t xml:space="preserve"> </w:t>
      </w:r>
      <w:r>
        <w:rPr>
          <w:sz w:val="24"/>
        </w:rPr>
        <w:t>труду</w:t>
      </w:r>
      <w:r>
        <w:rPr>
          <w:spacing w:val="-6"/>
          <w:sz w:val="24"/>
        </w:rPr>
        <w:t xml:space="preserve"> </w:t>
      </w:r>
      <w:r>
        <w:rPr>
          <w:sz w:val="24"/>
        </w:rPr>
        <w:t>(технологии)</w:t>
      </w:r>
      <w:r>
        <w:rPr>
          <w:spacing w:val="-2"/>
          <w:sz w:val="24"/>
        </w:rPr>
        <w:t xml:space="preserve"> </w:t>
      </w:r>
      <w:r>
        <w:rPr>
          <w:sz w:val="24"/>
        </w:rPr>
        <w:t>на уровне</w:t>
      </w:r>
      <w:r>
        <w:rPr>
          <w:spacing w:val="-2"/>
          <w:sz w:val="24"/>
        </w:rPr>
        <w:t xml:space="preserve"> </w:t>
      </w:r>
      <w:r>
        <w:rPr>
          <w:sz w:val="24"/>
        </w:rPr>
        <w:t>основного общего образования.</w:t>
      </w:r>
    </w:p>
    <w:p w:rsidR="005B40CF" w:rsidRDefault="00540B02">
      <w:pPr>
        <w:pStyle w:val="a5"/>
        <w:numPr>
          <w:ilvl w:val="1"/>
          <w:numId w:val="27"/>
        </w:numPr>
        <w:tabs>
          <w:tab w:val="left" w:pos="1269"/>
        </w:tabs>
        <w:ind w:left="849" w:right="2309" w:firstLine="0"/>
        <w:rPr>
          <w:sz w:val="24"/>
        </w:rPr>
      </w:pPr>
      <w:r>
        <w:rPr>
          <w:sz w:val="24"/>
        </w:rPr>
        <w:t>Для всех модулей обязательные предметные результаты: организовывать</w:t>
      </w:r>
      <w:r>
        <w:rPr>
          <w:spacing w:val="-6"/>
          <w:sz w:val="24"/>
        </w:rPr>
        <w:t xml:space="preserve"> </w:t>
      </w:r>
      <w:r>
        <w:rPr>
          <w:sz w:val="24"/>
        </w:rPr>
        <w:t>рабочее</w:t>
      </w:r>
      <w:r>
        <w:rPr>
          <w:spacing w:val="-7"/>
          <w:sz w:val="24"/>
        </w:rPr>
        <w:t xml:space="preserve"> </w:t>
      </w:r>
      <w:r>
        <w:rPr>
          <w:sz w:val="24"/>
        </w:rPr>
        <w:t>место</w:t>
      </w:r>
      <w:r>
        <w:rPr>
          <w:spacing w:val="-6"/>
          <w:sz w:val="24"/>
        </w:rPr>
        <w:t xml:space="preserve"> </w:t>
      </w:r>
      <w:r>
        <w:rPr>
          <w:sz w:val="24"/>
        </w:rPr>
        <w:t>в</w:t>
      </w:r>
      <w:r>
        <w:rPr>
          <w:spacing w:val="-5"/>
          <w:sz w:val="24"/>
        </w:rPr>
        <w:t xml:space="preserve"> </w:t>
      </w:r>
      <w:r>
        <w:rPr>
          <w:sz w:val="24"/>
        </w:rPr>
        <w:t>соответствии</w:t>
      </w:r>
      <w:r>
        <w:rPr>
          <w:spacing w:val="-6"/>
          <w:sz w:val="24"/>
        </w:rPr>
        <w:t xml:space="preserve"> </w:t>
      </w:r>
      <w:r>
        <w:rPr>
          <w:sz w:val="24"/>
        </w:rPr>
        <w:t>с</w:t>
      </w:r>
      <w:r>
        <w:rPr>
          <w:spacing w:val="-7"/>
          <w:sz w:val="24"/>
        </w:rPr>
        <w:t xml:space="preserve"> </w:t>
      </w:r>
      <w:r>
        <w:rPr>
          <w:sz w:val="24"/>
        </w:rPr>
        <w:t>изучаемым</w:t>
      </w:r>
      <w:r>
        <w:rPr>
          <w:spacing w:val="-8"/>
          <w:sz w:val="24"/>
        </w:rPr>
        <w:t xml:space="preserve"> </w:t>
      </w:r>
      <w:r>
        <w:rPr>
          <w:sz w:val="24"/>
        </w:rPr>
        <w:t>предметом;</w:t>
      </w:r>
    </w:p>
    <w:p w:rsidR="005B40CF" w:rsidRDefault="00540B02">
      <w:pPr>
        <w:pStyle w:val="a3"/>
        <w:tabs>
          <w:tab w:val="left" w:pos="7676"/>
        </w:tabs>
        <w:ind w:right="150"/>
        <w:jc w:val="left"/>
      </w:pPr>
      <w:r>
        <w:t>соблюдать</w:t>
      </w:r>
      <w:r>
        <w:rPr>
          <w:spacing w:val="80"/>
        </w:rPr>
        <w:t xml:space="preserve"> </w:t>
      </w:r>
      <w:r>
        <w:t>правила</w:t>
      </w:r>
      <w:r>
        <w:rPr>
          <w:spacing w:val="80"/>
        </w:rPr>
        <w:t xml:space="preserve"> </w:t>
      </w:r>
      <w:r>
        <w:t>безопасного</w:t>
      </w:r>
      <w:r>
        <w:rPr>
          <w:spacing w:val="80"/>
        </w:rPr>
        <w:t xml:space="preserve"> </w:t>
      </w:r>
      <w:r>
        <w:t>использования</w:t>
      </w:r>
      <w:r>
        <w:rPr>
          <w:spacing w:val="80"/>
        </w:rPr>
        <w:t xml:space="preserve"> </w:t>
      </w:r>
      <w:r>
        <w:t>ручных</w:t>
      </w:r>
      <w:r>
        <w:tab/>
        <w:t>и</w:t>
      </w:r>
      <w:r>
        <w:rPr>
          <w:spacing w:val="80"/>
        </w:rPr>
        <w:t xml:space="preserve"> </w:t>
      </w:r>
      <w:r>
        <w:t>электрифицированных инструментов и оборудования;</w:t>
      </w:r>
    </w:p>
    <w:p w:rsidR="005B40CF" w:rsidRDefault="00540B02">
      <w:pPr>
        <w:pStyle w:val="a3"/>
        <w:tabs>
          <w:tab w:val="left" w:pos="9074"/>
        </w:tabs>
        <w:ind w:right="150"/>
        <w:jc w:val="left"/>
      </w:pPr>
      <w:r>
        <w:t>грамотно и осознанно выполнять технологические операции в соответствии</w:t>
      </w:r>
      <w:r>
        <w:tab/>
        <w:t>с</w:t>
      </w:r>
      <w:r>
        <w:rPr>
          <w:spacing w:val="-8"/>
        </w:rPr>
        <w:t xml:space="preserve"> </w:t>
      </w:r>
      <w:r>
        <w:t xml:space="preserve">изучаемой </w:t>
      </w:r>
      <w:r>
        <w:rPr>
          <w:spacing w:val="-2"/>
        </w:rPr>
        <w:t>технологией.</w:t>
      </w:r>
    </w:p>
    <w:p w:rsidR="005B40CF" w:rsidRDefault="00540B02">
      <w:pPr>
        <w:pStyle w:val="a5"/>
        <w:numPr>
          <w:ilvl w:val="1"/>
          <w:numId w:val="27"/>
        </w:numPr>
        <w:tabs>
          <w:tab w:val="left" w:pos="1269"/>
        </w:tabs>
        <w:spacing w:before="1"/>
        <w:ind w:left="849" w:right="443" w:firstLine="0"/>
        <w:rPr>
          <w:sz w:val="24"/>
        </w:rPr>
      </w:pPr>
      <w:r>
        <w:rPr>
          <w:sz w:val="24"/>
        </w:rPr>
        <w:t>Предметные</w:t>
      </w:r>
      <w:r>
        <w:rPr>
          <w:spacing w:val="-8"/>
          <w:sz w:val="24"/>
        </w:rPr>
        <w:t xml:space="preserve"> </w:t>
      </w:r>
      <w:r>
        <w:rPr>
          <w:sz w:val="24"/>
        </w:rPr>
        <w:t>результаты</w:t>
      </w:r>
      <w:r>
        <w:rPr>
          <w:spacing w:val="-7"/>
          <w:sz w:val="24"/>
        </w:rPr>
        <w:t xml:space="preserve"> </w:t>
      </w:r>
      <w:r>
        <w:rPr>
          <w:sz w:val="24"/>
        </w:rPr>
        <w:t>освоения</w:t>
      </w:r>
      <w:r>
        <w:rPr>
          <w:spacing w:val="-7"/>
          <w:sz w:val="24"/>
        </w:rPr>
        <w:t xml:space="preserve"> </w:t>
      </w:r>
      <w:r>
        <w:rPr>
          <w:sz w:val="24"/>
        </w:rPr>
        <w:t>содержания</w:t>
      </w:r>
      <w:r>
        <w:rPr>
          <w:spacing w:val="-7"/>
          <w:sz w:val="24"/>
        </w:rPr>
        <w:t xml:space="preserve"> </w:t>
      </w:r>
      <w:r>
        <w:rPr>
          <w:sz w:val="24"/>
        </w:rPr>
        <w:t>модуля</w:t>
      </w:r>
      <w:r>
        <w:rPr>
          <w:spacing w:val="-3"/>
          <w:sz w:val="24"/>
        </w:rPr>
        <w:t xml:space="preserve"> </w:t>
      </w:r>
      <w:r>
        <w:rPr>
          <w:sz w:val="24"/>
        </w:rPr>
        <w:t>«Производство</w:t>
      </w:r>
      <w:r>
        <w:rPr>
          <w:spacing w:val="-7"/>
          <w:sz w:val="24"/>
        </w:rPr>
        <w:t xml:space="preserve"> </w:t>
      </w:r>
      <w:r>
        <w:rPr>
          <w:sz w:val="24"/>
        </w:rPr>
        <w:t>и</w:t>
      </w:r>
      <w:r>
        <w:rPr>
          <w:spacing w:val="-7"/>
          <w:sz w:val="24"/>
        </w:rPr>
        <w:t xml:space="preserve"> </w:t>
      </w:r>
      <w:r>
        <w:rPr>
          <w:sz w:val="24"/>
        </w:rPr>
        <w:t>технологии». К концу обучения в 5 классе:</w:t>
      </w:r>
    </w:p>
    <w:p w:rsidR="005B40CF" w:rsidRDefault="00540B02">
      <w:pPr>
        <w:pStyle w:val="a3"/>
        <w:ind w:left="849" w:firstLine="0"/>
        <w:jc w:val="left"/>
      </w:pPr>
      <w:r>
        <w:t>называть</w:t>
      </w:r>
      <w:r>
        <w:rPr>
          <w:spacing w:val="-4"/>
        </w:rPr>
        <w:t xml:space="preserve"> </w:t>
      </w:r>
      <w:r>
        <w:t>и</w:t>
      </w:r>
      <w:r>
        <w:rPr>
          <w:spacing w:val="-6"/>
        </w:rPr>
        <w:t xml:space="preserve"> </w:t>
      </w:r>
      <w:r>
        <w:t>характеризовать</w:t>
      </w:r>
      <w:r>
        <w:rPr>
          <w:spacing w:val="-3"/>
        </w:rPr>
        <w:t xml:space="preserve"> </w:t>
      </w:r>
      <w:r>
        <w:rPr>
          <w:spacing w:val="-2"/>
        </w:rPr>
        <w:t>технологии;</w:t>
      </w:r>
    </w:p>
    <w:p w:rsidR="005B40CF" w:rsidRDefault="00540B02">
      <w:pPr>
        <w:pStyle w:val="a3"/>
        <w:ind w:left="849" w:right="3365" w:firstLine="0"/>
        <w:jc w:val="left"/>
      </w:pPr>
      <w:r>
        <w:t>называть и характеризовать потребности человека; классифицировать</w:t>
      </w:r>
      <w:r>
        <w:rPr>
          <w:spacing w:val="-9"/>
        </w:rPr>
        <w:t xml:space="preserve"> </w:t>
      </w:r>
      <w:r>
        <w:t>технику,</w:t>
      </w:r>
      <w:r>
        <w:rPr>
          <w:spacing w:val="-9"/>
        </w:rPr>
        <w:t xml:space="preserve"> </w:t>
      </w:r>
      <w:r>
        <w:t>описывать</w:t>
      </w:r>
      <w:r>
        <w:rPr>
          <w:spacing w:val="-9"/>
        </w:rPr>
        <w:t xml:space="preserve"> </w:t>
      </w:r>
      <w:r>
        <w:t>назначение</w:t>
      </w:r>
      <w:r>
        <w:rPr>
          <w:spacing w:val="-10"/>
        </w:rPr>
        <w:t xml:space="preserve"> </w:t>
      </w:r>
      <w:r>
        <w:t>техники;</w:t>
      </w:r>
    </w:p>
    <w:p w:rsidR="005B40CF" w:rsidRDefault="00540B02">
      <w:pPr>
        <w:pStyle w:val="a3"/>
        <w:ind w:right="150"/>
        <w:jc w:val="left"/>
      </w:pPr>
      <w:r>
        <w:t>объяснять</w:t>
      </w:r>
      <w:r>
        <w:rPr>
          <w:spacing w:val="-4"/>
        </w:rPr>
        <w:t xml:space="preserve"> </w:t>
      </w:r>
      <w:r>
        <w:t>понятия</w:t>
      </w:r>
      <w:r>
        <w:rPr>
          <w:spacing w:val="-3"/>
        </w:rPr>
        <w:t xml:space="preserve"> </w:t>
      </w:r>
      <w:r>
        <w:t>«техника», «машина», «механизм»,</w:t>
      </w:r>
      <w:r>
        <w:rPr>
          <w:spacing w:val="-3"/>
        </w:rPr>
        <w:t xml:space="preserve"> </w:t>
      </w:r>
      <w:r>
        <w:t>характеризовать</w:t>
      </w:r>
      <w:r>
        <w:rPr>
          <w:spacing w:val="-3"/>
        </w:rPr>
        <w:t xml:space="preserve"> </w:t>
      </w:r>
      <w:r>
        <w:t>простые</w:t>
      </w:r>
      <w:r>
        <w:rPr>
          <w:spacing w:val="-4"/>
        </w:rPr>
        <w:t xml:space="preserve"> </w:t>
      </w:r>
      <w:r>
        <w:t>механизмы и узнавать их в конструкциях и разнообразных моделях окружающего предметного мира;</w:t>
      </w:r>
    </w:p>
    <w:p w:rsidR="005B40CF" w:rsidRDefault="00540B02">
      <w:pPr>
        <w:pStyle w:val="a3"/>
        <w:ind w:left="849" w:right="1083" w:firstLine="0"/>
        <w:jc w:val="left"/>
      </w:pPr>
      <w:r>
        <w:t>использовать метод учебного проектирования, выполнять учебные проекты; называть</w:t>
      </w:r>
      <w:r>
        <w:rPr>
          <w:spacing w:val="-3"/>
        </w:rPr>
        <w:t xml:space="preserve"> </w:t>
      </w:r>
      <w:r>
        <w:t>и</w:t>
      </w:r>
      <w:r>
        <w:rPr>
          <w:spacing w:val="-5"/>
        </w:rPr>
        <w:t xml:space="preserve"> </w:t>
      </w:r>
      <w:r>
        <w:t>характеризовать</w:t>
      </w:r>
      <w:r>
        <w:rPr>
          <w:spacing w:val="-3"/>
        </w:rPr>
        <w:t xml:space="preserve"> </w:t>
      </w:r>
      <w:r>
        <w:t>профессии,</w:t>
      </w:r>
      <w:r>
        <w:rPr>
          <w:spacing w:val="-3"/>
        </w:rPr>
        <w:t xml:space="preserve"> </w:t>
      </w:r>
      <w:r>
        <w:t>связанные</w:t>
      </w:r>
      <w:r>
        <w:rPr>
          <w:spacing w:val="-5"/>
        </w:rPr>
        <w:t xml:space="preserve"> </w:t>
      </w:r>
      <w:r>
        <w:t>с</w:t>
      </w:r>
      <w:r>
        <w:rPr>
          <w:spacing w:val="-4"/>
        </w:rPr>
        <w:t xml:space="preserve"> </w:t>
      </w:r>
      <w:r>
        <w:t>миром</w:t>
      </w:r>
      <w:r>
        <w:rPr>
          <w:spacing w:val="-4"/>
        </w:rPr>
        <w:t xml:space="preserve"> </w:t>
      </w:r>
      <w:r>
        <w:t>техники</w:t>
      </w:r>
      <w:r>
        <w:rPr>
          <w:spacing w:val="80"/>
        </w:rPr>
        <w:t xml:space="preserve"> </w:t>
      </w:r>
      <w:r>
        <w:t>и</w:t>
      </w:r>
      <w:r>
        <w:rPr>
          <w:spacing w:val="-3"/>
        </w:rPr>
        <w:t xml:space="preserve"> </w:t>
      </w:r>
      <w:r>
        <w:t>технологий. К концу обучения в 6 классе:</w:t>
      </w:r>
    </w:p>
    <w:p w:rsidR="005B40CF" w:rsidRDefault="00540B02">
      <w:pPr>
        <w:pStyle w:val="a3"/>
        <w:ind w:left="849" w:firstLine="0"/>
        <w:jc w:val="left"/>
      </w:pPr>
      <w:r>
        <w:t>называть</w:t>
      </w:r>
      <w:r>
        <w:rPr>
          <w:spacing w:val="-3"/>
        </w:rPr>
        <w:t xml:space="preserve"> </w:t>
      </w:r>
      <w:r>
        <w:t>и</w:t>
      </w:r>
      <w:r>
        <w:rPr>
          <w:spacing w:val="-5"/>
        </w:rPr>
        <w:t xml:space="preserve"> </w:t>
      </w:r>
      <w:r>
        <w:t>характеризовать</w:t>
      </w:r>
      <w:r>
        <w:rPr>
          <w:spacing w:val="-3"/>
        </w:rPr>
        <w:t xml:space="preserve"> </w:t>
      </w:r>
      <w:r>
        <w:t>машины</w:t>
      </w:r>
      <w:r>
        <w:rPr>
          <w:spacing w:val="-3"/>
        </w:rPr>
        <w:t xml:space="preserve"> </w:t>
      </w:r>
      <w:r>
        <w:t>и</w:t>
      </w:r>
      <w:r>
        <w:rPr>
          <w:spacing w:val="-2"/>
        </w:rPr>
        <w:t xml:space="preserve"> механизмы;</w:t>
      </w:r>
    </w:p>
    <w:p w:rsidR="005B40CF" w:rsidRDefault="00540B02">
      <w:pPr>
        <w:pStyle w:val="a3"/>
        <w:ind w:left="849" w:right="349" w:firstLine="0"/>
        <w:jc w:val="left"/>
      </w:pPr>
      <w:r>
        <w:t>характеризовать предметы труда в различных видах материального производства; характеризовать</w:t>
      </w:r>
      <w:r>
        <w:rPr>
          <w:spacing w:val="-5"/>
        </w:rPr>
        <w:t xml:space="preserve"> </w:t>
      </w:r>
      <w:r>
        <w:t>профессии,</w:t>
      </w:r>
      <w:r>
        <w:rPr>
          <w:spacing w:val="-5"/>
        </w:rPr>
        <w:t xml:space="preserve"> </w:t>
      </w:r>
      <w:r>
        <w:t>связанные</w:t>
      </w:r>
      <w:r>
        <w:rPr>
          <w:spacing w:val="-7"/>
        </w:rPr>
        <w:t xml:space="preserve"> </w:t>
      </w:r>
      <w:r>
        <w:t>с</w:t>
      </w:r>
      <w:r>
        <w:rPr>
          <w:spacing w:val="-6"/>
        </w:rPr>
        <w:t xml:space="preserve"> </w:t>
      </w:r>
      <w:r>
        <w:t>инженерной</w:t>
      </w:r>
      <w:r>
        <w:rPr>
          <w:spacing w:val="-7"/>
        </w:rPr>
        <w:t xml:space="preserve"> </w:t>
      </w:r>
      <w:r>
        <w:t>и</w:t>
      </w:r>
      <w:r>
        <w:rPr>
          <w:spacing w:val="-5"/>
        </w:rPr>
        <w:t xml:space="preserve"> </w:t>
      </w:r>
      <w:r>
        <w:t>изобретательской</w:t>
      </w:r>
      <w:r>
        <w:rPr>
          <w:spacing w:val="-5"/>
        </w:rPr>
        <w:t xml:space="preserve"> </w:t>
      </w:r>
      <w:r>
        <w:t>деятельностью. К концу обучения в 7 классе:</w:t>
      </w:r>
    </w:p>
    <w:p w:rsidR="005B40CF" w:rsidRDefault="00540B02">
      <w:pPr>
        <w:pStyle w:val="a3"/>
        <w:spacing w:before="1"/>
        <w:ind w:left="849" w:firstLine="0"/>
        <w:jc w:val="left"/>
      </w:pPr>
      <w:r>
        <w:t>приводить</w:t>
      </w:r>
      <w:r>
        <w:rPr>
          <w:spacing w:val="-5"/>
        </w:rPr>
        <w:t xml:space="preserve"> </w:t>
      </w:r>
      <w:r>
        <w:t>примеры</w:t>
      </w:r>
      <w:r>
        <w:rPr>
          <w:spacing w:val="-5"/>
        </w:rPr>
        <w:t xml:space="preserve"> </w:t>
      </w:r>
      <w:r>
        <w:t>развития</w:t>
      </w:r>
      <w:r>
        <w:rPr>
          <w:spacing w:val="-4"/>
        </w:rPr>
        <w:t xml:space="preserve"> </w:t>
      </w:r>
      <w:r>
        <w:rPr>
          <w:spacing w:val="-2"/>
        </w:rPr>
        <w:t>технологий;</w:t>
      </w:r>
    </w:p>
    <w:p w:rsidR="005B40CF" w:rsidRDefault="00540B02">
      <w:pPr>
        <w:pStyle w:val="a3"/>
        <w:ind w:left="849" w:firstLine="0"/>
        <w:jc w:val="left"/>
      </w:pPr>
      <w:r>
        <w:t>называть</w:t>
      </w:r>
      <w:r>
        <w:rPr>
          <w:spacing w:val="-5"/>
        </w:rPr>
        <w:t xml:space="preserve"> </w:t>
      </w:r>
      <w:r>
        <w:t>и</w:t>
      </w:r>
      <w:r>
        <w:rPr>
          <w:spacing w:val="-4"/>
        </w:rPr>
        <w:t xml:space="preserve"> </w:t>
      </w:r>
      <w:r>
        <w:t>характеризовать</w:t>
      </w:r>
      <w:r>
        <w:rPr>
          <w:spacing w:val="-2"/>
        </w:rPr>
        <w:t xml:space="preserve"> </w:t>
      </w:r>
      <w:r>
        <w:t>народные</w:t>
      </w:r>
      <w:r>
        <w:rPr>
          <w:spacing w:val="-5"/>
        </w:rPr>
        <w:t xml:space="preserve"> </w:t>
      </w:r>
      <w:r>
        <w:t>промыслы</w:t>
      </w:r>
      <w:r>
        <w:rPr>
          <w:spacing w:val="-2"/>
        </w:rPr>
        <w:t xml:space="preserve"> </w:t>
      </w:r>
      <w:r>
        <w:t>и</w:t>
      </w:r>
      <w:r>
        <w:rPr>
          <w:spacing w:val="-2"/>
        </w:rPr>
        <w:t xml:space="preserve"> </w:t>
      </w:r>
      <w:r>
        <w:t>ремесла</w:t>
      </w:r>
      <w:r>
        <w:rPr>
          <w:spacing w:val="-3"/>
        </w:rPr>
        <w:t xml:space="preserve"> </w:t>
      </w:r>
      <w:r>
        <w:rPr>
          <w:spacing w:val="-2"/>
        </w:rPr>
        <w:t>России;</w:t>
      </w:r>
    </w:p>
    <w:p w:rsidR="005B40CF" w:rsidRDefault="00540B02">
      <w:pPr>
        <w:pStyle w:val="a3"/>
        <w:tabs>
          <w:tab w:val="left" w:pos="2117"/>
          <w:tab w:val="left" w:pos="3151"/>
          <w:tab w:val="left" w:pos="3499"/>
          <w:tab w:val="left" w:pos="4319"/>
          <w:tab w:val="left" w:pos="6041"/>
          <w:tab w:val="left" w:pos="7434"/>
          <w:tab w:val="left" w:pos="7760"/>
          <w:tab w:val="left" w:pos="8836"/>
        </w:tabs>
        <w:ind w:left="849" w:right="149" w:firstLine="0"/>
        <w:jc w:val="left"/>
      </w:pPr>
      <w:r>
        <w:t>оценивать области применения технологий, понимать их возможности</w:t>
      </w:r>
      <w:r>
        <w:rPr>
          <w:spacing w:val="80"/>
        </w:rPr>
        <w:t xml:space="preserve"> </w:t>
      </w:r>
      <w:r>
        <w:t xml:space="preserve">и ограничения; </w:t>
      </w:r>
      <w:r>
        <w:rPr>
          <w:spacing w:val="-2"/>
        </w:rPr>
        <w:t>оценивать</w:t>
      </w:r>
      <w:r>
        <w:tab/>
      </w:r>
      <w:r>
        <w:rPr>
          <w:spacing w:val="-2"/>
        </w:rPr>
        <w:t>условия</w:t>
      </w:r>
      <w:r>
        <w:tab/>
      </w:r>
      <w:r>
        <w:rPr>
          <w:spacing w:val="-10"/>
        </w:rPr>
        <w:t>и</w:t>
      </w:r>
      <w:r>
        <w:tab/>
      </w:r>
      <w:r>
        <w:rPr>
          <w:spacing w:val="-4"/>
        </w:rPr>
        <w:t>риски</w:t>
      </w:r>
      <w:r>
        <w:tab/>
      </w:r>
      <w:r>
        <w:rPr>
          <w:spacing w:val="-2"/>
        </w:rPr>
        <w:t>применимости</w:t>
      </w:r>
      <w:r>
        <w:tab/>
      </w:r>
      <w:r>
        <w:rPr>
          <w:spacing w:val="-2"/>
        </w:rPr>
        <w:t>технологий</w:t>
      </w:r>
      <w:r>
        <w:tab/>
      </w:r>
      <w:r>
        <w:rPr>
          <w:spacing w:val="-10"/>
        </w:rPr>
        <w:t>с</w:t>
      </w:r>
      <w:r>
        <w:tab/>
      </w:r>
      <w:r>
        <w:rPr>
          <w:spacing w:val="-2"/>
        </w:rPr>
        <w:t>позиций</w:t>
      </w:r>
      <w:r>
        <w:tab/>
      </w:r>
      <w:r>
        <w:rPr>
          <w:spacing w:val="-2"/>
        </w:rPr>
        <w:t>экологических</w:t>
      </w:r>
    </w:p>
    <w:p w:rsidR="005B40CF" w:rsidRDefault="00540B02">
      <w:pPr>
        <w:pStyle w:val="a3"/>
        <w:ind w:firstLine="0"/>
        <w:jc w:val="left"/>
      </w:pPr>
      <w:r>
        <w:rPr>
          <w:spacing w:val="-2"/>
        </w:rPr>
        <w:t>последствий;</w:t>
      </w:r>
    </w:p>
    <w:p w:rsidR="005B40CF" w:rsidRDefault="00540B02">
      <w:pPr>
        <w:pStyle w:val="a3"/>
        <w:ind w:left="849" w:firstLine="0"/>
        <w:jc w:val="left"/>
      </w:pPr>
      <w:r>
        <w:t>выявлять</w:t>
      </w:r>
      <w:r>
        <w:rPr>
          <w:spacing w:val="-6"/>
        </w:rPr>
        <w:t xml:space="preserve"> </w:t>
      </w:r>
      <w:r>
        <w:t>экологические</w:t>
      </w:r>
      <w:r>
        <w:rPr>
          <w:spacing w:val="-7"/>
        </w:rPr>
        <w:t xml:space="preserve"> </w:t>
      </w:r>
      <w:r>
        <w:rPr>
          <w:spacing w:val="-2"/>
        </w:rPr>
        <w:t>проблемы;</w:t>
      </w:r>
    </w:p>
    <w:p w:rsidR="005B40CF" w:rsidRDefault="00540B02">
      <w:pPr>
        <w:pStyle w:val="a3"/>
        <w:ind w:left="849" w:right="3604" w:firstLine="0"/>
        <w:jc w:val="left"/>
      </w:pPr>
      <w:r>
        <w:t>характеризовать</w:t>
      </w:r>
      <w:r>
        <w:rPr>
          <w:spacing w:val="-7"/>
        </w:rPr>
        <w:t xml:space="preserve"> </w:t>
      </w:r>
      <w:r>
        <w:t>профессии,</w:t>
      </w:r>
      <w:r>
        <w:rPr>
          <w:spacing w:val="-7"/>
        </w:rPr>
        <w:t xml:space="preserve"> </w:t>
      </w:r>
      <w:r>
        <w:t>связанные</w:t>
      </w:r>
      <w:r>
        <w:rPr>
          <w:spacing w:val="-8"/>
        </w:rPr>
        <w:t xml:space="preserve"> </w:t>
      </w:r>
      <w:r>
        <w:t>со</w:t>
      </w:r>
      <w:r>
        <w:rPr>
          <w:spacing w:val="-7"/>
        </w:rPr>
        <w:t xml:space="preserve"> </w:t>
      </w:r>
      <w:r>
        <w:t>сферой</w:t>
      </w:r>
      <w:r>
        <w:rPr>
          <w:spacing w:val="-7"/>
        </w:rPr>
        <w:t xml:space="preserve"> </w:t>
      </w:r>
      <w:r>
        <w:t>дизайна. К концу обучения в 8 классе:</w:t>
      </w:r>
    </w:p>
    <w:p w:rsidR="005B40CF" w:rsidRDefault="00540B02">
      <w:pPr>
        <w:pStyle w:val="a3"/>
        <w:tabs>
          <w:tab w:val="left" w:pos="8246"/>
        </w:tabs>
        <w:ind w:right="150"/>
        <w:jc w:val="left"/>
      </w:pPr>
      <w:r>
        <w:t>называть</w:t>
      </w:r>
      <w:r>
        <w:rPr>
          <w:spacing w:val="80"/>
        </w:rPr>
        <w:t xml:space="preserve"> </w:t>
      </w:r>
      <w:r>
        <w:t>основные</w:t>
      </w:r>
      <w:r>
        <w:rPr>
          <w:spacing w:val="80"/>
        </w:rPr>
        <w:t xml:space="preserve"> </w:t>
      </w:r>
      <w:r>
        <w:t>принципы</w:t>
      </w:r>
      <w:r>
        <w:rPr>
          <w:spacing w:val="80"/>
        </w:rPr>
        <w:t xml:space="preserve"> </w:t>
      </w:r>
      <w:r>
        <w:t>управления</w:t>
      </w:r>
      <w:r>
        <w:rPr>
          <w:spacing w:val="80"/>
        </w:rPr>
        <w:t xml:space="preserve"> </w:t>
      </w:r>
      <w:r>
        <w:t>производственным</w:t>
      </w:r>
      <w:r>
        <w:tab/>
        <w:t>и</w:t>
      </w:r>
      <w:r>
        <w:rPr>
          <w:spacing w:val="80"/>
        </w:rPr>
        <w:t xml:space="preserve"> </w:t>
      </w:r>
      <w:r>
        <w:t xml:space="preserve">технологическим </w:t>
      </w:r>
      <w:r>
        <w:rPr>
          <w:spacing w:val="-2"/>
        </w:rPr>
        <w:t>процессами;</w:t>
      </w:r>
    </w:p>
    <w:p w:rsidR="005B40CF" w:rsidRDefault="00540B02">
      <w:pPr>
        <w:pStyle w:val="a3"/>
        <w:ind w:left="849" w:right="730" w:firstLine="0"/>
        <w:jc w:val="left"/>
      </w:pPr>
      <w:r>
        <w:t>анализировать возможности и сферу применения современных технологий; характеризовать</w:t>
      </w:r>
      <w:r>
        <w:rPr>
          <w:spacing w:val="-6"/>
        </w:rPr>
        <w:t xml:space="preserve"> </w:t>
      </w:r>
      <w:r>
        <w:t>направления</w:t>
      </w:r>
      <w:r>
        <w:rPr>
          <w:spacing w:val="-6"/>
        </w:rPr>
        <w:t xml:space="preserve"> </w:t>
      </w:r>
      <w:r>
        <w:t>развития</w:t>
      </w:r>
      <w:r>
        <w:rPr>
          <w:spacing w:val="-6"/>
        </w:rPr>
        <w:t xml:space="preserve"> </w:t>
      </w:r>
      <w:r>
        <w:t>и</w:t>
      </w:r>
      <w:r>
        <w:rPr>
          <w:spacing w:val="-6"/>
        </w:rPr>
        <w:t xml:space="preserve"> </w:t>
      </w:r>
      <w:r>
        <w:t>особенности</w:t>
      </w:r>
      <w:r>
        <w:rPr>
          <w:spacing w:val="-8"/>
        </w:rPr>
        <w:t xml:space="preserve"> </w:t>
      </w:r>
      <w:r>
        <w:t>перспективных</w:t>
      </w:r>
      <w:r>
        <w:rPr>
          <w:spacing w:val="-7"/>
        </w:rPr>
        <w:t xml:space="preserve"> </w:t>
      </w:r>
      <w:r>
        <w:t>технологий; предлагать предпринимательские идеи, обосновывать их решение;</w:t>
      </w:r>
    </w:p>
    <w:p w:rsidR="005B40CF" w:rsidRDefault="00540B02">
      <w:pPr>
        <w:pStyle w:val="a3"/>
        <w:ind w:left="849" w:firstLine="0"/>
        <w:jc w:val="left"/>
      </w:pPr>
      <w:r>
        <w:t>определять</w:t>
      </w:r>
      <w:r>
        <w:rPr>
          <w:spacing w:val="-7"/>
        </w:rPr>
        <w:t xml:space="preserve"> </w:t>
      </w:r>
      <w:r>
        <w:t>проблему,</w:t>
      </w:r>
      <w:r>
        <w:rPr>
          <w:spacing w:val="-2"/>
        </w:rPr>
        <w:t xml:space="preserve"> </w:t>
      </w:r>
      <w:r>
        <w:t>анализировать</w:t>
      </w:r>
      <w:r>
        <w:rPr>
          <w:spacing w:val="-5"/>
        </w:rPr>
        <w:t xml:space="preserve"> </w:t>
      </w:r>
      <w:r>
        <w:t>потребности</w:t>
      </w:r>
      <w:r>
        <w:rPr>
          <w:spacing w:val="-4"/>
        </w:rPr>
        <w:t xml:space="preserve"> </w:t>
      </w:r>
      <w:r>
        <w:t>в</w:t>
      </w:r>
      <w:r>
        <w:rPr>
          <w:spacing w:val="-5"/>
        </w:rPr>
        <w:t xml:space="preserve"> </w:t>
      </w:r>
      <w:r>
        <w:rPr>
          <w:spacing w:val="-2"/>
        </w:rPr>
        <w:t>продукте;</w:t>
      </w:r>
    </w:p>
    <w:p w:rsidR="005B40CF" w:rsidRDefault="00540B02">
      <w:pPr>
        <w:pStyle w:val="a3"/>
        <w:tabs>
          <w:tab w:val="left" w:pos="8557"/>
        </w:tabs>
        <w:spacing w:before="1"/>
        <w:ind w:right="143"/>
      </w:pPr>
      <w:r>
        <w:t>владеть методами учебной, исследовательской и проектной деятельности, решения творческих</w:t>
      </w:r>
      <w:r>
        <w:rPr>
          <w:spacing w:val="80"/>
          <w:w w:val="150"/>
        </w:rPr>
        <w:t xml:space="preserve"> </w:t>
      </w:r>
      <w:r>
        <w:t>задач,</w:t>
      </w:r>
      <w:r>
        <w:rPr>
          <w:spacing w:val="80"/>
          <w:w w:val="150"/>
        </w:rPr>
        <w:t xml:space="preserve"> </w:t>
      </w:r>
      <w:r>
        <w:t>проектирования,</w:t>
      </w:r>
      <w:r>
        <w:rPr>
          <w:spacing w:val="80"/>
          <w:w w:val="150"/>
        </w:rPr>
        <w:t xml:space="preserve"> </w:t>
      </w:r>
      <w:r>
        <w:t>моделирования,</w:t>
      </w:r>
      <w:r>
        <w:rPr>
          <w:spacing w:val="80"/>
          <w:w w:val="150"/>
        </w:rPr>
        <w:t xml:space="preserve"> </w:t>
      </w:r>
      <w:r>
        <w:t>конструирования</w:t>
      </w:r>
      <w:r>
        <w:tab/>
        <w:t>и эстетического оформления изделий;</w:t>
      </w:r>
    </w:p>
    <w:p w:rsidR="005B40CF" w:rsidRDefault="00540B02">
      <w:pPr>
        <w:pStyle w:val="a3"/>
        <w:ind w:right="150"/>
      </w:pPr>
      <w:r>
        <w:t>характеризовать мир профессий, связанных с изучаемыми технологиями, их востребованность на рынке труда.</w:t>
      </w:r>
    </w:p>
    <w:p w:rsidR="005B40CF" w:rsidRDefault="00540B02">
      <w:pPr>
        <w:pStyle w:val="a3"/>
        <w:ind w:left="849" w:firstLine="0"/>
      </w:pPr>
      <w:r>
        <w:t>К</w:t>
      </w:r>
      <w:r>
        <w:rPr>
          <w:spacing w:val="-1"/>
        </w:rPr>
        <w:t xml:space="preserve"> </w:t>
      </w:r>
      <w:r>
        <w:t>концу</w:t>
      </w:r>
      <w:r>
        <w:rPr>
          <w:spacing w:val="-8"/>
        </w:rPr>
        <w:t xml:space="preserve"> </w:t>
      </w:r>
      <w:r>
        <w:t>обучения в</w:t>
      </w:r>
      <w:r>
        <w:rPr>
          <w:spacing w:val="-1"/>
        </w:rPr>
        <w:t xml:space="preserve"> </w:t>
      </w:r>
      <w:r>
        <w:t xml:space="preserve">9 </w:t>
      </w:r>
      <w:r>
        <w:rPr>
          <w:spacing w:val="-2"/>
        </w:rPr>
        <w:t>классе:</w:t>
      </w:r>
    </w:p>
    <w:p w:rsidR="005B40CF" w:rsidRDefault="00540B02">
      <w:pPr>
        <w:pStyle w:val="a3"/>
        <w:ind w:left="849" w:right="186" w:firstLine="0"/>
      </w:pPr>
      <w:r>
        <w:t>характеризовать</w:t>
      </w:r>
      <w:r>
        <w:rPr>
          <w:spacing w:val="-6"/>
        </w:rPr>
        <w:t xml:space="preserve"> </w:t>
      </w:r>
      <w:r>
        <w:t>культуру</w:t>
      </w:r>
      <w:r>
        <w:rPr>
          <w:spacing w:val="-11"/>
        </w:rPr>
        <w:t xml:space="preserve"> </w:t>
      </w:r>
      <w:r>
        <w:t>предпринимательства,</w:t>
      </w:r>
      <w:r>
        <w:rPr>
          <w:spacing w:val="-6"/>
        </w:rPr>
        <w:t xml:space="preserve"> </w:t>
      </w:r>
      <w:r>
        <w:t>виды</w:t>
      </w:r>
      <w:r>
        <w:rPr>
          <w:spacing w:val="-6"/>
        </w:rPr>
        <w:t xml:space="preserve"> </w:t>
      </w:r>
      <w:r>
        <w:t>предпринимательской</w:t>
      </w:r>
      <w:r>
        <w:rPr>
          <w:spacing w:val="-6"/>
        </w:rPr>
        <w:t xml:space="preserve"> </w:t>
      </w:r>
      <w:r>
        <w:t>деятельности; создавать модели экономической деятельности;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t>разрабатывать</w:t>
      </w:r>
      <w:r>
        <w:rPr>
          <w:spacing w:val="-7"/>
        </w:rPr>
        <w:t xml:space="preserve"> </w:t>
      </w:r>
      <w:r>
        <w:t>бизнес-</w:t>
      </w:r>
      <w:r>
        <w:rPr>
          <w:spacing w:val="-2"/>
        </w:rPr>
        <w:t>проект;</w:t>
      </w:r>
    </w:p>
    <w:p w:rsidR="005B40CF" w:rsidRDefault="00540B02">
      <w:pPr>
        <w:pStyle w:val="a3"/>
        <w:ind w:left="849" w:firstLine="0"/>
        <w:jc w:val="left"/>
      </w:pPr>
      <w:r>
        <w:t>оценивать</w:t>
      </w:r>
      <w:r>
        <w:rPr>
          <w:spacing w:val="-10"/>
        </w:rPr>
        <w:t xml:space="preserve"> </w:t>
      </w:r>
      <w:r>
        <w:t>эффективность</w:t>
      </w:r>
      <w:r>
        <w:rPr>
          <w:spacing w:val="-8"/>
        </w:rPr>
        <w:t xml:space="preserve"> </w:t>
      </w:r>
      <w:r>
        <w:t>предпринимательской</w:t>
      </w:r>
      <w:r>
        <w:rPr>
          <w:spacing w:val="-8"/>
        </w:rPr>
        <w:t xml:space="preserve"> </w:t>
      </w:r>
      <w:r>
        <w:rPr>
          <w:spacing w:val="-2"/>
        </w:rPr>
        <w:t>деятельности;</w:t>
      </w:r>
    </w:p>
    <w:p w:rsidR="005B40CF" w:rsidRDefault="00540B02">
      <w:pPr>
        <w:pStyle w:val="a3"/>
        <w:ind w:left="849" w:firstLine="0"/>
        <w:jc w:val="left"/>
      </w:pPr>
      <w:r>
        <w:t>планировать</w:t>
      </w:r>
      <w:r>
        <w:rPr>
          <w:spacing w:val="-6"/>
        </w:rPr>
        <w:t xml:space="preserve"> </w:t>
      </w:r>
      <w:r>
        <w:t>свое</w:t>
      </w:r>
      <w:r>
        <w:rPr>
          <w:spacing w:val="-6"/>
        </w:rPr>
        <w:t xml:space="preserve"> </w:t>
      </w:r>
      <w:r>
        <w:t>профессиональное</w:t>
      </w:r>
      <w:r>
        <w:rPr>
          <w:spacing w:val="-5"/>
        </w:rPr>
        <w:t xml:space="preserve"> </w:t>
      </w:r>
      <w:r>
        <w:t>образование</w:t>
      </w:r>
      <w:r>
        <w:rPr>
          <w:spacing w:val="-5"/>
        </w:rPr>
        <w:t xml:space="preserve"> </w:t>
      </w:r>
      <w:r>
        <w:t>и</w:t>
      </w:r>
      <w:r>
        <w:rPr>
          <w:spacing w:val="-6"/>
        </w:rPr>
        <w:t xml:space="preserve"> </w:t>
      </w:r>
      <w:r>
        <w:t>профессиональную</w:t>
      </w:r>
      <w:r>
        <w:rPr>
          <w:spacing w:val="-3"/>
        </w:rPr>
        <w:t xml:space="preserve"> </w:t>
      </w:r>
      <w:r>
        <w:rPr>
          <w:spacing w:val="-2"/>
        </w:rPr>
        <w:t>карьеру.</w:t>
      </w:r>
    </w:p>
    <w:p w:rsidR="005B40CF" w:rsidRDefault="00540B02">
      <w:pPr>
        <w:pStyle w:val="a5"/>
        <w:numPr>
          <w:ilvl w:val="1"/>
          <w:numId w:val="27"/>
        </w:numPr>
        <w:tabs>
          <w:tab w:val="left" w:pos="1390"/>
        </w:tabs>
        <w:ind w:right="143" w:firstLine="708"/>
        <w:rPr>
          <w:sz w:val="24"/>
        </w:rPr>
      </w:pPr>
      <w:r>
        <w:rPr>
          <w:sz w:val="24"/>
        </w:rPr>
        <w:t>Предметные</w:t>
      </w:r>
      <w:r>
        <w:rPr>
          <w:spacing w:val="80"/>
          <w:sz w:val="24"/>
        </w:rPr>
        <w:t xml:space="preserve"> </w:t>
      </w:r>
      <w:r>
        <w:rPr>
          <w:sz w:val="24"/>
        </w:rPr>
        <w:t>результаты</w:t>
      </w:r>
      <w:r>
        <w:rPr>
          <w:spacing w:val="80"/>
          <w:sz w:val="24"/>
        </w:rPr>
        <w:t xml:space="preserve"> </w:t>
      </w:r>
      <w:r>
        <w:rPr>
          <w:sz w:val="24"/>
        </w:rPr>
        <w:t>освоения</w:t>
      </w:r>
      <w:r>
        <w:rPr>
          <w:spacing w:val="80"/>
          <w:sz w:val="24"/>
        </w:rPr>
        <w:t xml:space="preserve"> </w:t>
      </w:r>
      <w:r>
        <w:rPr>
          <w:sz w:val="24"/>
        </w:rPr>
        <w:t>содержания</w:t>
      </w:r>
      <w:r>
        <w:rPr>
          <w:spacing w:val="80"/>
          <w:sz w:val="24"/>
        </w:rPr>
        <w:t xml:space="preserve"> </w:t>
      </w:r>
      <w:r>
        <w:rPr>
          <w:sz w:val="24"/>
        </w:rPr>
        <w:t>модуля</w:t>
      </w:r>
      <w:r>
        <w:rPr>
          <w:spacing w:val="80"/>
          <w:sz w:val="24"/>
        </w:rPr>
        <w:t xml:space="preserve"> </w:t>
      </w:r>
      <w:r>
        <w:rPr>
          <w:sz w:val="24"/>
        </w:rPr>
        <w:t>«Компьютерная</w:t>
      </w:r>
      <w:r>
        <w:rPr>
          <w:spacing w:val="80"/>
          <w:sz w:val="24"/>
        </w:rPr>
        <w:t xml:space="preserve"> </w:t>
      </w:r>
      <w:r>
        <w:rPr>
          <w:sz w:val="24"/>
        </w:rPr>
        <w:t>графика.</w:t>
      </w:r>
      <w:r>
        <w:rPr>
          <w:spacing w:val="40"/>
          <w:sz w:val="24"/>
        </w:rPr>
        <w:t xml:space="preserve"> </w:t>
      </w:r>
      <w:r>
        <w:rPr>
          <w:spacing w:val="-2"/>
          <w:sz w:val="24"/>
        </w:rPr>
        <w:t>Черчение».</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5 </w:t>
      </w:r>
      <w:r>
        <w:rPr>
          <w:spacing w:val="-2"/>
        </w:rPr>
        <w:t>классе:</w:t>
      </w:r>
    </w:p>
    <w:p w:rsidR="005B40CF" w:rsidRDefault="00540B02">
      <w:pPr>
        <w:pStyle w:val="a3"/>
        <w:ind w:left="849" w:firstLine="0"/>
        <w:jc w:val="left"/>
      </w:pPr>
      <w:r>
        <w:t>называть</w:t>
      </w:r>
      <w:r>
        <w:rPr>
          <w:spacing w:val="-6"/>
        </w:rPr>
        <w:t xml:space="preserve"> </w:t>
      </w:r>
      <w:r>
        <w:t>виды</w:t>
      </w:r>
      <w:r>
        <w:rPr>
          <w:spacing w:val="-3"/>
        </w:rPr>
        <w:t xml:space="preserve"> </w:t>
      </w:r>
      <w:r>
        <w:t>и</w:t>
      </w:r>
      <w:r>
        <w:rPr>
          <w:spacing w:val="-3"/>
        </w:rPr>
        <w:t xml:space="preserve"> </w:t>
      </w:r>
      <w:r>
        <w:t>области</w:t>
      </w:r>
      <w:r>
        <w:rPr>
          <w:spacing w:val="-4"/>
        </w:rPr>
        <w:t xml:space="preserve"> </w:t>
      </w:r>
      <w:r>
        <w:t>применения</w:t>
      </w:r>
      <w:r>
        <w:rPr>
          <w:spacing w:val="-3"/>
        </w:rPr>
        <w:t xml:space="preserve"> </w:t>
      </w:r>
      <w:r>
        <w:t>графической</w:t>
      </w:r>
      <w:r>
        <w:rPr>
          <w:spacing w:val="-3"/>
        </w:rPr>
        <w:t xml:space="preserve"> </w:t>
      </w:r>
      <w:r>
        <w:rPr>
          <w:spacing w:val="-2"/>
        </w:rPr>
        <w:t>информации;</w:t>
      </w:r>
    </w:p>
    <w:p w:rsidR="005B40CF" w:rsidRDefault="00540B02">
      <w:pPr>
        <w:pStyle w:val="a3"/>
        <w:jc w:val="left"/>
      </w:pPr>
      <w:r>
        <w:t>называть</w:t>
      </w:r>
      <w:r>
        <w:rPr>
          <w:spacing w:val="40"/>
        </w:rPr>
        <w:t xml:space="preserve"> </w:t>
      </w:r>
      <w:r>
        <w:t>типы</w:t>
      </w:r>
      <w:r>
        <w:rPr>
          <w:spacing w:val="40"/>
        </w:rPr>
        <w:t xml:space="preserve"> </w:t>
      </w:r>
      <w:r>
        <w:t>графических</w:t>
      </w:r>
      <w:r>
        <w:rPr>
          <w:spacing w:val="40"/>
        </w:rPr>
        <w:t xml:space="preserve"> </w:t>
      </w:r>
      <w:r>
        <w:t>изображений</w:t>
      </w:r>
      <w:r>
        <w:rPr>
          <w:spacing w:val="40"/>
        </w:rPr>
        <w:t xml:space="preserve"> </w:t>
      </w:r>
      <w:r>
        <w:t>(рисунок,</w:t>
      </w:r>
      <w:r>
        <w:rPr>
          <w:spacing w:val="40"/>
        </w:rPr>
        <w:t xml:space="preserve"> </w:t>
      </w:r>
      <w:r>
        <w:t>диаграмма,</w:t>
      </w:r>
      <w:r>
        <w:rPr>
          <w:spacing w:val="40"/>
        </w:rPr>
        <w:t xml:space="preserve"> </w:t>
      </w:r>
      <w:r>
        <w:t>графики,</w:t>
      </w:r>
      <w:r>
        <w:rPr>
          <w:spacing w:val="40"/>
        </w:rPr>
        <w:t xml:space="preserve"> </w:t>
      </w:r>
      <w:r>
        <w:t>графы,</w:t>
      </w:r>
      <w:r>
        <w:rPr>
          <w:spacing w:val="40"/>
        </w:rPr>
        <w:t xml:space="preserve"> </w:t>
      </w:r>
      <w:r>
        <w:t>эскиз, технический рисунок, чертеж, схема, карта, пиктограмма и другие);</w:t>
      </w:r>
    </w:p>
    <w:p w:rsidR="005B40CF" w:rsidRDefault="00540B02">
      <w:pPr>
        <w:pStyle w:val="a3"/>
        <w:jc w:val="left"/>
      </w:pPr>
      <w:r>
        <w:t>называть</w:t>
      </w:r>
      <w:r>
        <w:rPr>
          <w:spacing w:val="40"/>
        </w:rPr>
        <w:t xml:space="preserve"> </w:t>
      </w:r>
      <w:r>
        <w:t>основные</w:t>
      </w:r>
      <w:r>
        <w:rPr>
          <w:spacing w:val="40"/>
        </w:rPr>
        <w:t xml:space="preserve"> </w:t>
      </w:r>
      <w:r>
        <w:t>элементы</w:t>
      </w:r>
      <w:r>
        <w:rPr>
          <w:spacing w:val="40"/>
        </w:rPr>
        <w:t xml:space="preserve"> </w:t>
      </w:r>
      <w:r>
        <w:t>графических</w:t>
      </w:r>
      <w:r>
        <w:rPr>
          <w:spacing w:val="40"/>
        </w:rPr>
        <w:t xml:space="preserve"> </w:t>
      </w:r>
      <w:r>
        <w:t>изображений</w:t>
      </w:r>
      <w:r>
        <w:rPr>
          <w:spacing w:val="40"/>
        </w:rPr>
        <w:t xml:space="preserve"> </w:t>
      </w:r>
      <w:r>
        <w:t>(точка,</w:t>
      </w:r>
      <w:r>
        <w:rPr>
          <w:spacing w:val="40"/>
        </w:rPr>
        <w:t xml:space="preserve"> </w:t>
      </w:r>
      <w:r>
        <w:t>линия,</w:t>
      </w:r>
      <w:r>
        <w:rPr>
          <w:spacing w:val="40"/>
        </w:rPr>
        <w:t xml:space="preserve"> </w:t>
      </w:r>
      <w:r>
        <w:t>контур,</w:t>
      </w:r>
      <w:r>
        <w:rPr>
          <w:spacing w:val="40"/>
        </w:rPr>
        <w:t xml:space="preserve"> </w:t>
      </w:r>
      <w:r>
        <w:t>буквы</w:t>
      </w:r>
      <w:r>
        <w:rPr>
          <w:spacing w:val="40"/>
        </w:rPr>
        <w:t xml:space="preserve"> </w:t>
      </w:r>
      <w:r>
        <w:t>и цифры, условные знаки);</w:t>
      </w:r>
    </w:p>
    <w:p w:rsidR="005B40CF" w:rsidRDefault="00540B02">
      <w:pPr>
        <w:pStyle w:val="a3"/>
        <w:ind w:left="849" w:firstLine="0"/>
        <w:jc w:val="left"/>
      </w:pPr>
      <w:r>
        <w:t>называть</w:t>
      </w:r>
      <w:r>
        <w:rPr>
          <w:spacing w:val="-4"/>
        </w:rPr>
        <w:t xml:space="preserve"> </w:t>
      </w:r>
      <w:r>
        <w:t>и</w:t>
      </w:r>
      <w:r>
        <w:rPr>
          <w:spacing w:val="-4"/>
        </w:rPr>
        <w:t xml:space="preserve"> </w:t>
      </w:r>
      <w:r>
        <w:t>применять</w:t>
      </w:r>
      <w:r>
        <w:rPr>
          <w:spacing w:val="-3"/>
        </w:rPr>
        <w:t xml:space="preserve"> </w:t>
      </w:r>
      <w:r>
        <w:t>чертежные</w:t>
      </w:r>
      <w:r>
        <w:rPr>
          <w:spacing w:val="-4"/>
        </w:rPr>
        <w:t xml:space="preserve"> </w:t>
      </w:r>
      <w:r>
        <w:rPr>
          <w:spacing w:val="-2"/>
        </w:rPr>
        <w:t>инструменты;</w:t>
      </w:r>
    </w:p>
    <w:p w:rsidR="005B40CF" w:rsidRDefault="00540B02">
      <w:pPr>
        <w:pStyle w:val="a3"/>
        <w:jc w:val="left"/>
      </w:pPr>
      <w:r>
        <w:t>читать</w:t>
      </w:r>
      <w:r>
        <w:rPr>
          <w:spacing w:val="79"/>
        </w:rPr>
        <w:t xml:space="preserve"> </w:t>
      </w:r>
      <w:r>
        <w:t>и</w:t>
      </w:r>
      <w:r>
        <w:rPr>
          <w:spacing w:val="79"/>
        </w:rPr>
        <w:t xml:space="preserve"> </w:t>
      </w:r>
      <w:r>
        <w:t>выполнять</w:t>
      </w:r>
      <w:r>
        <w:rPr>
          <w:spacing w:val="79"/>
        </w:rPr>
        <w:t xml:space="preserve"> </w:t>
      </w:r>
      <w:r>
        <w:t>чертежи</w:t>
      </w:r>
      <w:r>
        <w:rPr>
          <w:spacing w:val="79"/>
        </w:rPr>
        <w:t xml:space="preserve"> </w:t>
      </w:r>
      <w:r>
        <w:t>на</w:t>
      </w:r>
      <w:r>
        <w:rPr>
          <w:spacing w:val="77"/>
        </w:rPr>
        <w:t xml:space="preserve"> </w:t>
      </w:r>
      <w:r>
        <w:t>листе</w:t>
      </w:r>
      <w:r>
        <w:rPr>
          <w:spacing w:val="77"/>
        </w:rPr>
        <w:t xml:space="preserve"> </w:t>
      </w:r>
      <w:r>
        <w:t>А4</w:t>
      </w:r>
      <w:r>
        <w:rPr>
          <w:spacing w:val="77"/>
        </w:rPr>
        <w:t xml:space="preserve"> </w:t>
      </w:r>
      <w:r>
        <w:t>(рамка,</w:t>
      </w:r>
      <w:r>
        <w:rPr>
          <w:spacing w:val="78"/>
        </w:rPr>
        <w:t xml:space="preserve"> </w:t>
      </w:r>
      <w:r>
        <w:t>основная</w:t>
      </w:r>
      <w:r>
        <w:rPr>
          <w:spacing w:val="78"/>
        </w:rPr>
        <w:t xml:space="preserve"> </w:t>
      </w:r>
      <w:r>
        <w:t>надпись,</w:t>
      </w:r>
      <w:r>
        <w:rPr>
          <w:spacing w:val="78"/>
        </w:rPr>
        <w:t xml:space="preserve"> </w:t>
      </w:r>
      <w:r>
        <w:t>масштаб,</w:t>
      </w:r>
      <w:r>
        <w:rPr>
          <w:spacing w:val="78"/>
        </w:rPr>
        <w:t xml:space="preserve"> </w:t>
      </w:r>
      <w:r>
        <w:t>виды, нанесение размеров);</w:t>
      </w:r>
    </w:p>
    <w:p w:rsidR="005B40CF" w:rsidRDefault="00540B02">
      <w:pPr>
        <w:pStyle w:val="a3"/>
        <w:jc w:val="left"/>
      </w:pPr>
      <w:r>
        <w:t>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черчением,</w:t>
      </w:r>
      <w:r>
        <w:rPr>
          <w:spacing w:val="40"/>
        </w:rPr>
        <w:t xml:space="preserve"> </w:t>
      </w:r>
      <w:r>
        <w:t>компьютерной</w:t>
      </w:r>
      <w:r>
        <w:rPr>
          <w:spacing w:val="40"/>
        </w:rPr>
        <w:t xml:space="preserve"> </w:t>
      </w:r>
      <w:r>
        <w:t>графикой,</w:t>
      </w:r>
      <w:r>
        <w:rPr>
          <w:spacing w:val="40"/>
        </w:rPr>
        <w:t xml:space="preserve"> </w:t>
      </w:r>
      <w:r>
        <w:t>их</w:t>
      </w:r>
      <w:r>
        <w:rPr>
          <w:spacing w:val="80"/>
          <w:w w:val="150"/>
        </w:rPr>
        <w:t xml:space="preserve"> </w:t>
      </w:r>
      <w:r>
        <w:t>востребованность на рынке труда.</w:t>
      </w:r>
    </w:p>
    <w:p w:rsidR="005B40CF" w:rsidRDefault="00540B02">
      <w:pPr>
        <w:pStyle w:val="a3"/>
        <w:spacing w:before="1"/>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6 </w:t>
      </w:r>
      <w:r>
        <w:rPr>
          <w:spacing w:val="-2"/>
        </w:rPr>
        <w:t>классе:</w:t>
      </w:r>
    </w:p>
    <w:p w:rsidR="005B40CF" w:rsidRDefault="00540B02">
      <w:pPr>
        <w:pStyle w:val="a3"/>
        <w:jc w:val="left"/>
      </w:pPr>
      <w:r>
        <w:t>знать и выполнять основные правила выполнения чертежей с использованием чертежных</w:t>
      </w:r>
      <w:r>
        <w:rPr>
          <w:spacing w:val="40"/>
        </w:rPr>
        <w:t xml:space="preserve"> </w:t>
      </w:r>
      <w:r>
        <w:rPr>
          <w:spacing w:val="-2"/>
        </w:rPr>
        <w:t>инструментов;</w:t>
      </w:r>
    </w:p>
    <w:p w:rsidR="005B40CF" w:rsidRDefault="00540B02">
      <w:pPr>
        <w:pStyle w:val="a3"/>
        <w:ind w:left="849" w:firstLine="0"/>
        <w:jc w:val="left"/>
      </w:pPr>
      <w:r>
        <w:t>знать и использовать для выполнения чертежей инструменты графического редактора; понимать смысл условных графических обозначений,</w:t>
      </w:r>
      <w:r>
        <w:rPr>
          <w:spacing w:val="-1"/>
        </w:rPr>
        <w:t xml:space="preserve"> </w:t>
      </w:r>
      <w:r>
        <w:t>создавать с</w:t>
      </w:r>
      <w:r>
        <w:rPr>
          <w:spacing w:val="-2"/>
        </w:rPr>
        <w:t xml:space="preserve"> </w:t>
      </w:r>
      <w:r>
        <w:t>их</w:t>
      </w:r>
      <w:r>
        <w:rPr>
          <w:spacing w:val="-1"/>
        </w:rPr>
        <w:t xml:space="preserve"> </w:t>
      </w:r>
      <w:r>
        <w:t>помощью графические</w:t>
      </w:r>
    </w:p>
    <w:p w:rsidR="005B40CF" w:rsidRDefault="00540B02">
      <w:pPr>
        <w:pStyle w:val="a3"/>
        <w:ind w:firstLine="0"/>
        <w:jc w:val="left"/>
      </w:pPr>
      <w:r>
        <w:rPr>
          <w:spacing w:val="-2"/>
        </w:rPr>
        <w:t>тексты;</w:t>
      </w:r>
    </w:p>
    <w:p w:rsidR="005B40CF" w:rsidRDefault="00540B02">
      <w:pPr>
        <w:pStyle w:val="a3"/>
        <w:ind w:left="849" w:firstLine="0"/>
        <w:jc w:val="left"/>
      </w:pPr>
      <w:r>
        <w:t>создавать</w:t>
      </w:r>
      <w:r>
        <w:rPr>
          <w:spacing w:val="-3"/>
        </w:rPr>
        <w:t xml:space="preserve"> </w:t>
      </w:r>
      <w:r>
        <w:t>тексты,</w:t>
      </w:r>
      <w:r>
        <w:rPr>
          <w:spacing w:val="-2"/>
        </w:rPr>
        <w:t xml:space="preserve"> </w:t>
      </w:r>
      <w:r>
        <w:t>рисунки</w:t>
      </w:r>
      <w:r>
        <w:rPr>
          <w:spacing w:val="-3"/>
        </w:rPr>
        <w:t xml:space="preserve"> </w:t>
      </w:r>
      <w:r>
        <w:t>в</w:t>
      </w:r>
      <w:r>
        <w:rPr>
          <w:spacing w:val="-3"/>
        </w:rPr>
        <w:t xml:space="preserve"> </w:t>
      </w:r>
      <w:r>
        <w:t>графическом</w:t>
      </w:r>
      <w:r>
        <w:rPr>
          <w:spacing w:val="-3"/>
        </w:rPr>
        <w:t xml:space="preserve"> </w:t>
      </w:r>
      <w:r>
        <w:rPr>
          <w:spacing w:val="-2"/>
        </w:rPr>
        <w:t>редакторе;</w:t>
      </w:r>
    </w:p>
    <w:p w:rsidR="005B40CF" w:rsidRDefault="00540B02">
      <w:pPr>
        <w:pStyle w:val="a3"/>
        <w:jc w:val="left"/>
      </w:pPr>
      <w:r>
        <w:t>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черчением,</w:t>
      </w:r>
      <w:r>
        <w:rPr>
          <w:spacing w:val="40"/>
        </w:rPr>
        <w:t xml:space="preserve"> </w:t>
      </w:r>
      <w:r>
        <w:t>компьютерной</w:t>
      </w:r>
      <w:r>
        <w:rPr>
          <w:spacing w:val="40"/>
        </w:rPr>
        <w:t xml:space="preserve"> </w:t>
      </w:r>
      <w:r>
        <w:t>графикой,</w:t>
      </w:r>
      <w:r>
        <w:rPr>
          <w:spacing w:val="40"/>
        </w:rPr>
        <w:t xml:space="preserve"> </w:t>
      </w:r>
      <w:r>
        <w:t>их</w:t>
      </w:r>
      <w:r>
        <w:rPr>
          <w:spacing w:val="80"/>
          <w:w w:val="150"/>
        </w:rPr>
        <w:t xml:space="preserve"> </w:t>
      </w:r>
      <w:r>
        <w:t>востребованность на рынке труда.</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7 </w:t>
      </w:r>
      <w:r>
        <w:rPr>
          <w:spacing w:val="-2"/>
        </w:rPr>
        <w:t>классе:</w:t>
      </w:r>
    </w:p>
    <w:p w:rsidR="005B40CF" w:rsidRDefault="00540B02">
      <w:pPr>
        <w:pStyle w:val="a3"/>
        <w:ind w:left="849" w:right="3830" w:firstLine="0"/>
        <w:jc w:val="left"/>
      </w:pPr>
      <w:r>
        <w:t>называть виды конструкторской документации; называть</w:t>
      </w:r>
      <w:r>
        <w:rPr>
          <w:spacing w:val="-7"/>
        </w:rPr>
        <w:t xml:space="preserve"> </w:t>
      </w:r>
      <w:r>
        <w:t>и</w:t>
      </w:r>
      <w:r>
        <w:rPr>
          <w:spacing w:val="-9"/>
        </w:rPr>
        <w:t xml:space="preserve"> </w:t>
      </w:r>
      <w:r>
        <w:t>характеризовать</w:t>
      </w:r>
      <w:r>
        <w:rPr>
          <w:spacing w:val="-7"/>
        </w:rPr>
        <w:t xml:space="preserve"> </w:t>
      </w:r>
      <w:r>
        <w:t>виды</w:t>
      </w:r>
      <w:r>
        <w:rPr>
          <w:spacing w:val="-7"/>
        </w:rPr>
        <w:t xml:space="preserve"> </w:t>
      </w:r>
      <w:r>
        <w:t>графических</w:t>
      </w:r>
      <w:r>
        <w:rPr>
          <w:spacing w:val="-8"/>
        </w:rPr>
        <w:t xml:space="preserve"> </w:t>
      </w:r>
      <w:r>
        <w:t>моделей; выполнять и оформлять сборочный чертеж;</w:t>
      </w:r>
    </w:p>
    <w:p w:rsidR="005B40CF" w:rsidRDefault="00540B02">
      <w:pPr>
        <w:pStyle w:val="a3"/>
        <w:jc w:val="left"/>
      </w:pPr>
      <w:r>
        <w:t>владеть</w:t>
      </w:r>
      <w:r>
        <w:rPr>
          <w:spacing w:val="40"/>
        </w:rPr>
        <w:t xml:space="preserve"> </w:t>
      </w:r>
      <w:r>
        <w:t>ручными</w:t>
      </w:r>
      <w:r>
        <w:rPr>
          <w:spacing w:val="40"/>
        </w:rPr>
        <w:t xml:space="preserve"> </w:t>
      </w:r>
      <w:r>
        <w:t>способами</w:t>
      </w:r>
      <w:r>
        <w:rPr>
          <w:spacing w:val="40"/>
        </w:rPr>
        <w:t xml:space="preserve"> </w:t>
      </w:r>
      <w:r>
        <w:t>вычерчивания</w:t>
      </w:r>
      <w:r>
        <w:rPr>
          <w:spacing w:val="40"/>
        </w:rPr>
        <w:t xml:space="preserve"> </w:t>
      </w:r>
      <w:r>
        <w:t>чертежей,</w:t>
      </w:r>
      <w:r>
        <w:rPr>
          <w:spacing w:val="40"/>
        </w:rPr>
        <w:t xml:space="preserve"> </w:t>
      </w:r>
      <w:r>
        <w:t>эскизов</w:t>
      </w:r>
      <w:r>
        <w:rPr>
          <w:spacing w:val="40"/>
        </w:rPr>
        <w:t xml:space="preserve"> </w:t>
      </w:r>
      <w:r>
        <w:t>и</w:t>
      </w:r>
      <w:r>
        <w:rPr>
          <w:spacing w:val="40"/>
        </w:rPr>
        <w:t xml:space="preserve"> </w:t>
      </w:r>
      <w:r>
        <w:t>технических</w:t>
      </w:r>
      <w:r>
        <w:rPr>
          <w:spacing w:val="40"/>
        </w:rPr>
        <w:t xml:space="preserve"> </w:t>
      </w:r>
      <w:r>
        <w:t>рисунков</w:t>
      </w:r>
      <w:r>
        <w:rPr>
          <w:spacing w:val="40"/>
        </w:rPr>
        <w:t xml:space="preserve"> </w:t>
      </w:r>
      <w:r>
        <w:rPr>
          <w:spacing w:val="-2"/>
        </w:rPr>
        <w:t>деталей;</w:t>
      </w:r>
    </w:p>
    <w:p w:rsidR="005B40CF" w:rsidRDefault="00540B02">
      <w:pPr>
        <w:pStyle w:val="a3"/>
        <w:tabs>
          <w:tab w:val="left" w:pos="8856"/>
        </w:tabs>
        <w:spacing w:before="1"/>
        <w:ind w:right="148"/>
        <w:jc w:val="left"/>
      </w:pPr>
      <w:r>
        <w:t>владеть автоматизированными способами вычерчивания чертежей, эскизов</w:t>
      </w:r>
      <w:r>
        <w:tab/>
        <w:t>и</w:t>
      </w:r>
      <w:r>
        <w:rPr>
          <w:spacing w:val="-15"/>
        </w:rPr>
        <w:t xml:space="preserve"> </w:t>
      </w:r>
      <w:r>
        <w:t xml:space="preserve">технических </w:t>
      </w:r>
      <w:r>
        <w:rPr>
          <w:spacing w:val="-2"/>
        </w:rPr>
        <w:t>рисунков;</w:t>
      </w:r>
    </w:p>
    <w:p w:rsidR="005B40CF" w:rsidRDefault="00540B02">
      <w:pPr>
        <w:pStyle w:val="a3"/>
        <w:ind w:left="849" w:firstLine="0"/>
        <w:jc w:val="left"/>
      </w:pPr>
      <w:r>
        <w:t>уметь</w:t>
      </w:r>
      <w:r>
        <w:rPr>
          <w:spacing w:val="-6"/>
        </w:rPr>
        <w:t xml:space="preserve"> </w:t>
      </w:r>
      <w:r>
        <w:t>читать</w:t>
      </w:r>
      <w:r>
        <w:rPr>
          <w:spacing w:val="-3"/>
        </w:rPr>
        <w:t xml:space="preserve"> </w:t>
      </w:r>
      <w:r>
        <w:t>чертежи</w:t>
      </w:r>
      <w:r>
        <w:rPr>
          <w:spacing w:val="-4"/>
        </w:rPr>
        <w:t xml:space="preserve"> </w:t>
      </w:r>
      <w:r>
        <w:t>деталей</w:t>
      </w:r>
      <w:r>
        <w:rPr>
          <w:spacing w:val="-3"/>
        </w:rPr>
        <w:t xml:space="preserve"> </w:t>
      </w:r>
      <w:r>
        <w:t>и</w:t>
      </w:r>
      <w:r>
        <w:rPr>
          <w:spacing w:val="-3"/>
        </w:rPr>
        <w:t xml:space="preserve"> </w:t>
      </w:r>
      <w:r>
        <w:t>осуществлять</w:t>
      </w:r>
      <w:r>
        <w:rPr>
          <w:spacing w:val="2"/>
        </w:rPr>
        <w:t xml:space="preserve"> </w:t>
      </w:r>
      <w:r>
        <w:t>расчеты</w:t>
      </w:r>
      <w:r>
        <w:rPr>
          <w:spacing w:val="-3"/>
        </w:rPr>
        <w:t xml:space="preserve"> </w:t>
      </w:r>
      <w:r>
        <w:t>по</w:t>
      </w:r>
      <w:r>
        <w:rPr>
          <w:spacing w:val="-3"/>
        </w:rPr>
        <w:t xml:space="preserve"> </w:t>
      </w:r>
      <w:r>
        <w:rPr>
          <w:spacing w:val="-2"/>
        </w:rPr>
        <w:t>чертежам;</w:t>
      </w:r>
    </w:p>
    <w:p w:rsidR="005B40CF" w:rsidRDefault="00540B02">
      <w:pPr>
        <w:pStyle w:val="a3"/>
        <w:jc w:val="left"/>
      </w:pPr>
      <w:r>
        <w:t>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черчением,</w:t>
      </w:r>
      <w:r>
        <w:rPr>
          <w:spacing w:val="40"/>
        </w:rPr>
        <w:t xml:space="preserve"> </w:t>
      </w:r>
      <w:r>
        <w:t>компьютерной</w:t>
      </w:r>
      <w:r>
        <w:rPr>
          <w:spacing w:val="40"/>
        </w:rPr>
        <w:t xml:space="preserve"> </w:t>
      </w:r>
      <w:r>
        <w:t>графикой,</w:t>
      </w:r>
      <w:r>
        <w:rPr>
          <w:spacing w:val="40"/>
        </w:rPr>
        <w:t xml:space="preserve"> </w:t>
      </w:r>
      <w:r>
        <w:t>их</w:t>
      </w:r>
      <w:r>
        <w:rPr>
          <w:spacing w:val="80"/>
          <w:w w:val="150"/>
        </w:rPr>
        <w:t xml:space="preserve"> </w:t>
      </w:r>
      <w:r>
        <w:t>востребованность на рынке труда.</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8 </w:t>
      </w:r>
      <w:r>
        <w:rPr>
          <w:spacing w:val="-2"/>
        </w:rPr>
        <w:t>классе:</w:t>
      </w:r>
    </w:p>
    <w:p w:rsidR="005B40CF" w:rsidRDefault="00540B02">
      <w:pPr>
        <w:pStyle w:val="a3"/>
        <w:ind w:left="849" w:right="730" w:firstLine="0"/>
        <w:jc w:val="left"/>
      </w:pPr>
      <w:r>
        <w:t>использовать</w:t>
      </w:r>
      <w:r>
        <w:rPr>
          <w:spacing w:val="-5"/>
        </w:rPr>
        <w:t xml:space="preserve"> </w:t>
      </w:r>
      <w:r>
        <w:t>программное</w:t>
      </w:r>
      <w:r>
        <w:rPr>
          <w:spacing w:val="-6"/>
        </w:rPr>
        <w:t xml:space="preserve"> </w:t>
      </w:r>
      <w:r>
        <w:t>обеспечение</w:t>
      </w:r>
      <w:r>
        <w:rPr>
          <w:spacing w:val="-6"/>
        </w:rPr>
        <w:t xml:space="preserve"> </w:t>
      </w:r>
      <w:r>
        <w:t>для</w:t>
      </w:r>
      <w:r>
        <w:rPr>
          <w:spacing w:val="-5"/>
        </w:rPr>
        <w:t xml:space="preserve"> </w:t>
      </w:r>
      <w:r>
        <w:t>создания</w:t>
      </w:r>
      <w:r>
        <w:rPr>
          <w:spacing w:val="-8"/>
        </w:rPr>
        <w:t xml:space="preserve"> </w:t>
      </w:r>
      <w:r>
        <w:t>проектной</w:t>
      </w:r>
      <w:r>
        <w:rPr>
          <w:spacing w:val="-5"/>
        </w:rPr>
        <w:t xml:space="preserve"> </w:t>
      </w:r>
      <w:r>
        <w:t>документации; создавать различные виды документов;</w:t>
      </w:r>
    </w:p>
    <w:p w:rsidR="005B40CF" w:rsidRDefault="00540B02">
      <w:pPr>
        <w:pStyle w:val="a3"/>
        <w:tabs>
          <w:tab w:val="left" w:pos="3117"/>
          <w:tab w:val="left" w:pos="4024"/>
          <w:tab w:val="left" w:pos="5077"/>
          <w:tab w:val="left" w:pos="5384"/>
          <w:tab w:val="left" w:pos="7248"/>
          <w:tab w:val="left" w:pos="8582"/>
          <w:tab w:val="left" w:pos="10212"/>
        </w:tabs>
        <w:ind w:left="849" w:right="146" w:firstLine="0"/>
        <w:jc w:val="left"/>
      </w:pPr>
      <w:r>
        <w:t>владеть способами создания, редактирования и трансформации графических объектов; выполнять</w:t>
      </w:r>
      <w:r>
        <w:rPr>
          <w:spacing w:val="80"/>
        </w:rPr>
        <w:t xml:space="preserve"> </w:t>
      </w:r>
      <w:r>
        <w:t>эскизы,</w:t>
      </w:r>
      <w:r>
        <w:tab/>
      </w:r>
      <w:r>
        <w:rPr>
          <w:spacing w:val="-2"/>
        </w:rPr>
        <w:t>схемы,</w:t>
      </w:r>
      <w:r>
        <w:tab/>
      </w:r>
      <w:r>
        <w:rPr>
          <w:spacing w:val="-2"/>
        </w:rPr>
        <w:t>чертежи</w:t>
      </w:r>
      <w:r>
        <w:tab/>
      </w:r>
      <w:r>
        <w:rPr>
          <w:spacing w:val="-10"/>
        </w:rPr>
        <w:t>с</w:t>
      </w:r>
      <w:r>
        <w:tab/>
      </w:r>
      <w:r>
        <w:rPr>
          <w:spacing w:val="-2"/>
        </w:rPr>
        <w:t>использованием</w:t>
      </w:r>
      <w:r>
        <w:tab/>
      </w:r>
      <w:r>
        <w:rPr>
          <w:spacing w:val="-2"/>
        </w:rPr>
        <w:t>чертежных</w:t>
      </w:r>
      <w:r>
        <w:tab/>
      </w:r>
      <w:r>
        <w:rPr>
          <w:spacing w:val="-2"/>
        </w:rPr>
        <w:t>инструментов</w:t>
      </w:r>
      <w:r>
        <w:tab/>
      </w:r>
      <w:r>
        <w:rPr>
          <w:spacing w:val="-10"/>
        </w:rPr>
        <w:t>и</w:t>
      </w:r>
    </w:p>
    <w:p w:rsidR="005B40CF" w:rsidRDefault="00540B02">
      <w:pPr>
        <w:pStyle w:val="a3"/>
        <w:ind w:left="849" w:right="2414" w:hanging="709"/>
        <w:jc w:val="left"/>
      </w:pPr>
      <w:r>
        <w:t>приспособлений и (или) с использованием программного обеспечения; создавать</w:t>
      </w:r>
      <w:r>
        <w:rPr>
          <w:spacing w:val="-5"/>
        </w:rPr>
        <w:t xml:space="preserve"> </w:t>
      </w:r>
      <w:r>
        <w:t>и</w:t>
      </w:r>
      <w:r>
        <w:rPr>
          <w:spacing w:val="-5"/>
        </w:rPr>
        <w:t xml:space="preserve"> </w:t>
      </w:r>
      <w:r>
        <w:t>редактировать</w:t>
      </w:r>
      <w:r>
        <w:rPr>
          <w:spacing w:val="-5"/>
        </w:rPr>
        <w:t xml:space="preserve"> </w:t>
      </w:r>
      <w:r>
        <w:t>сложные</w:t>
      </w:r>
      <w:r>
        <w:rPr>
          <w:spacing w:val="-7"/>
        </w:rPr>
        <w:t xml:space="preserve"> </w:t>
      </w:r>
      <w:r>
        <w:t>3D-модели</w:t>
      </w:r>
      <w:r>
        <w:rPr>
          <w:spacing w:val="-5"/>
        </w:rPr>
        <w:t xml:space="preserve"> </w:t>
      </w:r>
      <w:r>
        <w:t>и</w:t>
      </w:r>
      <w:r>
        <w:rPr>
          <w:spacing w:val="-5"/>
        </w:rPr>
        <w:t xml:space="preserve"> </w:t>
      </w:r>
      <w:r>
        <w:t>сборочные</w:t>
      </w:r>
      <w:r>
        <w:rPr>
          <w:spacing w:val="-6"/>
        </w:rPr>
        <w:t xml:space="preserve"> </w:t>
      </w:r>
      <w:r>
        <w:t>чертежи;</w:t>
      </w:r>
    </w:p>
    <w:p w:rsidR="005B40CF" w:rsidRDefault="00540B02">
      <w:pPr>
        <w:pStyle w:val="a3"/>
        <w:jc w:val="left"/>
      </w:pPr>
      <w:r>
        <w:t>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черчением,</w:t>
      </w:r>
      <w:r>
        <w:rPr>
          <w:spacing w:val="40"/>
        </w:rPr>
        <w:t xml:space="preserve"> </w:t>
      </w:r>
      <w:r>
        <w:t>компьютерной</w:t>
      </w:r>
      <w:r>
        <w:rPr>
          <w:spacing w:val="40"/>
        </w:rPr>
        <w:t xml:space="preserve"> </w:t>
      </w:r>
      <w:r>
        <w:t>графикой,</w:t>
      </w:r>
      <w:r>
        <w:rPr>
          <w:spacing w:val="40"/>
        </w:rPr>
        <w:t xml:space="preserve"> </w:t>
      </w:r>
      <w:r>
        <w:t>их</w:t>
      </w:r>
      <w:r>
        <w:rPr>
          <w:spacing w:val="80"/>
          <w:w w:val="150"/>
        </w:rPr>
        <w:t xml:space="preserve"> </w:t>
      </w:r>
      <w:r>
        <w:t>востребованность на рынке труда.</w:t>
      </w:r>
    </w:p>
    <w:p w:rsidR="005B40CF" w:rsidRDefault="00540B02">
      <w:pPr>
        <w:pStyle w:val="a3"/>
        <w:spacing w:before="1"/>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9 </w:t>
      </w:r>
      <w:r>
        <w:rPr>
          <w:spacing w:val="-2"/>
        </w:rPr>
        <w:t>классе:</w:t>
      </w:r>
    </w:p>
    <w:p w:rsidR="005B40CF" w:rsidRDefault="00540B02">
      <w:pPr>
        <w:pStyle w:val="a3"/>
        <w:tabs>
          <w:tab w:val="left" w:pos="3117"/>
          <w:tab w:val="left" w:pos="4024"/>
          <w:tab w:val="left" w:pos="5077"/>
          <w:tab w:val="left" w:pos="5384"/>
          <w:tab w:val="left" w:pos="7248"/>
          <w:tab w:val="left" w:pos="8582"/>
          <w:tab w:val="left" w:pos="10219"/>
        </w:tabs>
        <w:ind w:right="139"/>
        <w:jc w:val="left"/>
      </w:pPr>
      <w:r>
        <w:t>выполнять</w:t>
      </w:r>
      <w:r>
        <w:rPr>
          <w:spacing w:val="80"/>
        </w:rPr>
        <w:t xml:space="preserve"> </w:t>
      </w:r>
      <w:r>
        <w:t>эскизы,</w:t>
      </w:r>
      <w:r>
        <w:tab/>
      </w:r>
      <w:r>
        <w:rPr>
          <w:spacing w:val="-2"/>
        </w:rPr>
        <w:t>схемы,</w:t>
      </w:r>
      <w:r>
        <w:tab/>
      </w:r>
      <w:r>
        <w:rPr>
          <w:spacing w:val="-2"/>
        </w:rPr>
        <w:t>чертежи</w:t>
      </w:r>
      <w:r>
        <w:tab/>
      </w:r>
      <w:r>
        <w:rPr>
          <w:spacing w:val="-10"/>
        </w:rPr>
        <w:t>с</w:t>
      </w:r>
      <w:r>
        <w:tab/>
      </w:r>
      <w:r>
        <w:rPr>
          <w:spacing w:val="-2"/>
        </w:rPr>
        <w:t>использованием</w:t>
      </w:r>
      <w:r>
        <w:tab/>
      </w:r>
      <w:r>
        <w:rPr>
          <w:spacing w:val="-2"/>
        </w:rPr>
        <w:t>чертежных</w:t>
      </w:r>
      <w:r>
        <w:tab/>
      </w:r>
      <w:r>
        <w:rPr>
          <w:spacing w:val="-2"/>
        </w:rPr>
        <w:t>инструментов</w:t>
      </w:r>
      <w:r>
        <w:tab/>
      </w:r>
      <w:r>
        <w:rPr>
          <w:spacing w:val="-10"/>
        </w:rPr>
        <w:t xml:space="preserve">и </w:t>
      </w:r>
      <w:r>
        <w:t>приспособлений и (или) в САПР;</w:t>
      </w:r>
    </w:p>
    <w:p w:rsidR="005B40CF" w:rsidRDefault="00540B02">
      <w:pPr>
        <w:pStyle w:val="a3"/>
        <w:ind w:left="849" w:firstLine="0"/>
        <w:jc w:val="left"/>
      </w:pPr>
      <w:r>
        <w:t>создавать</w:t>
      </w:r>
      <w:r>
        <w:rPr>
          <w:spacing w:val="-3"/>
        </w:rPr>
        <w:t xml:space="preserve"> </w:t>
      </w:r>
      <w:r>
        <w:t>3D-модели</w:t>
      </w:r>
      <w:r>
        <w:rPr>
          <w:spacing w:val="-2"/>
        </w:rPr>
        <w:t xml:space="preserve"> </w:t>
      </w:r>
      <w:r>
        <w:t>в</w:t>
      </w:r>
      <w:r>
        <w:rPr>
          <w:spacing w:val="-2"/>
        </w:rPr>
        <w:t xml:space="preserve"> </w:t>
      </w:r>
      <w:r>
        <w:rPr>
          <w:spacing w:val="-4"/>
        </w:rPr>
        <w:t>САПР;</w:t>
      </w:r>
    </w:p>
    <w:p w:rsidR="005B40CF" w:rsidRDefault="00540B02">
      <w:pPr>
        <w:pStyle w:val="a3"/>
        <w:tabs>
          <w:tab w:val="left" w:pos="2822"/>
          <w:tab w:val="left" w:pos="3515"/>
          <w:tab w:val="left" w:pos="4971"/>
          <w:tab w:val="left" w:pos="6336"/>
          <w:tab w:val="left" w:pos="6737"/>
          <w:tab w:val="left" w:pos="8298"/>
          <w:tab w:val="left" w:pos="10089"/>
        </w:tabs>
        <w:ind w:left="849" w:right="150" w:firstLine="0"/>
        <w:jc w:val="left"/>
      </w:pPr>
      <w:r>
        <w:t xml:space="preserve">оформлять конструкторскую документацию, в том числе с использованием САПР; </w:t>
      </w:r>
      <w:r>
        <w:rPr>
          <w:spacing w:val="-2"/>
        </w:rPr>
        <w:t>характеризовать</w:t>
      </w:r>
      <w:r>
        <w:tab/>
      </w:r>
      <w:r>
        <w:rPr>
          <w:spacing w:val="-4"/>
        </w:rPr>
        <w:t>мир</w:t>
      </w:r>
      <w:r>
        <w:tab/>
      </w:r>
      <w:r>
        <w:rPr>
          <w:spacing w:val="-2"/>
        </w:rPr>
        <w:t>профессий,</w:t>
      </w:r>
      <w:r>
        <w:tab/>
      </w:r>
      <w:r>
        <w:rPr>
          <w:spacing w:val="-2"/>
        </w:rPr>
        <w:t>связанных</w:t>
      </w:r>
      <w:r>
        <w:tab/>
      </w:r>
      <w:r>
        <w:rPr>
          <w:spacing w:val="-10"/>
        </w:rPr>
        <w:t>с</w:t>
      </w:r>
      <w:r>
        <w:tab/>
      </w:r>
      <w:r>
        <w:rPr>
          <w:spacing w:val="-2"/>
        </w:rPr>
        <w:t>изучаемыми</w:t>
      </w:r>
      <w:r>
        <w:tab/>
      </w:r>
      <w:r>
        <w:rPr>
          <w:spacing w:val="-2"/>
        </w:rPr>
        <w:t>технологиями,</w:t>
      </w:r>
      <w:r>
        <w:tab/>
      </w:r>
      <w:r>
        <w:rPr>
          <w:spacing w:val="-6"/>
        </w:rPr>
        <w:t>их</w:t>
      </w:r>
    </w:p>
    <w:p w:rsidR="005B40CF" w:rsidRDefault="00540B02">
      <w:pPr>
        <w:pStyle w:val="a3"/>
        <w:ind w:firstLine="0"/>
        <w:jc w:val="left"/>
      </w:pPr>
      <w:r>
        <w:t>востребованность</w:t>
      </w:r>
      <w:r>
        <w:rPr>
          <w:spacing w:val="-2"/>
        </w:rPr>
        <w:t xml:space="preserve"> </w:t>
      </w:r>
      <w:r>
        <w:t>на</w:t>
      </w:r>
      <w:r>
        <w:rPr>
          <w:spacing w:val="-3"/>
        </w:rPr>
        <w:t xml:space="preserve"> </w:t>
      </w:r>
      <w:r>
        <w:t>рынке</w:t>
      </w:r>
      <w:r>
        <w:rPr>
          <w:spacing w:val="-2"/>
        </w:rPr>
        <w:t xml:space="preserve"> труда.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5"/>
        <w:numPr>
          <w:ilvl w:val="1"/>
          <w:numId w:val="27"/>
        </w:numPr>
        <w:tabs>
          <w:tab w:val="left" w:pos="1489"/>
          <w:tab w:val="left" w:pos="3051"/>
          <w:tab w:val="left" w:pos="4477"/>
          <w:tab w:val="left" w:pos="5696"/>
          <w:tab w:val="left" w:pos="7190"/>
          <w:tab w:val="left" w:pos="8222"/>
        </w:tabs>
        <w:spacing w:before="64"/>
        <w:ind w:right="140" w:firstLine="708"/>
        <w:rPr>
          <w:sz w:val="24"/>
        </w:rPr>
      </w:pPr>
      <w:r>
        <w:rPr>
          <w:spacing w:val="-2"/>
          <w:sz w:val="24"/>
        </w:rPr>
        <w:t>Предметные</w:t>
      </w:r>
      <w:r>
        <w:rPr>
          <w:sz w:val="24"/>
        </w:rPr>
        <w:tab/>
      </w:r>
      <w:r>
        <w:rPr>
          <w:spacing w:val="-2"/>
          <w:sz w:val="24"/>
        </w:rPr>
        <w:t>результаты</w:t>
      </w:r>
      <w:r>
        <w:rPr>
          <w:sz w:val="24"/>
        </w:rPr>
        <w:tab/>
      </w:r>
      <w:r>
        <w:rPr>
          <w:spacing w:val="-2"/>
          <w:sz w:val="24"/>
        </w:rPr>
        <w:t>освоения</w:t>
      </w:r>
      <w:r>
        <w:rPr>
          <w:sz w:val="24"/>
        </w:rPr>
        <w:tab/>
      </w:r>
      <w:r>
        <w:rPr>
          <w:spacing w:val="-2"/>
          <w:sz w:val="24"/>
        </w:rPr>
        <w:t>содержания</w:t>
      </w:r>
      <w:r>
        <w:rPr>
          <w:sz w:val="24"/>
        </w:rPr>
        <w:tab/>
      </w:r>
      <w:r>
        <w:rPr>
          <w:spacing w:val="-2"/>
          <w:sz w:val="24"/>
        </w:rPr>
        <w:t>модуля</w:t>
      </w:r>
      <w:r>
        <w:rPr>
          <w:sz w:val="24"/>
        </w:rPr>
        <w:tab/>
      </w:r>
      <w:r>
        <w:rPr>
          <w:spacing w:val="-2"/>
          <w:sz w:val="24"/>
        </w:rPr>
        <w:t xml:space="preserve">«3D-моделирование, </w:t>
      </w:r>
      <w:r>
        <w:rPr>
          <w:sz w:val="24"/>
        </w:rPr>
        <w:t>прототипирование, макетирование».</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7 </w:t>
      </w:r>
      <w:r>
        <w:rPr>
          <w:spacing w:val="-2"/>
        </w:rPr>
        <w:t>классе:</w:t>
      </w:r>
    </w:p>
    <w:p w:rsidR="005B40CF" w:rsidRDefault="00540B02">
      <w:pPr>
        <w:pStyle w:val="a3"/>
        <w:ind w:left="849" w:right="4696" w:firstLine="0"/>
        <w:jc w:val="left"/>
      </w:pPr>
      <w:r>
        <w:t>называть</w:t>
      </w:r>
      <w:r>
        <w:rPr>
          <w:spacing w:val="-7"/>
        </w:rPr>
        <w:t xml:space="preserve"> </w:t>
      </w:r>
      <w:r>
        <w:t>виды,</w:t>
      </w:r>
      <w:r>
        <w:rPr>
          <w:spacing w:val="-7"/>
        </w:rPr>
        <w:t xml:space="preserve"> </w:t>
      </w:r>
      <w:r>
        <w:t>свойства</w:t>
      </w:r>
      <w:r>
        <w:rPr>
          <w:spacing w:val="-9"/>
        </w:rPr>
        <w:t xml:space="preserve"> </w:t>
      </w:r>
      <w:r>
        <w:t>и</w:t>
      </w:r>
      <w:r>
        <w:rPr>
          <w:spacing w:val="-7"/>
        </w:rPr>
        <w:t xml:space="preserve"> </w:t>
      </w:r>
      <w:r>
        <w:t>назначение</w:t>
      </w:r>
      <w:r>
        <w:rPr>
          <w:spacing w:val="-8"/>
        </w:rPr>
        <w:t xml:space="preserve"> </w:t>
      </w:r>
      <w:r>
        <w:t>моделей; называть виды макетов и их назначение;</w:t>
      </w:r>
    </w:p>
    <w:p w:rsidR="005B40CF" w:rsidRDefault="00540B02">
      <w:pPr>
        <w:pStyle w:val="a3"/>
        <w:jc w:val="left"/>
      </w:pPr>
      <w:r>
        <w:t>создавать</w:t>
      </w:r>
      <w:r>
        <w:rPr>
          <w:spacing w:val="80"/>
          <w:w w:val="150"/>
        </w:rPr>
        <w:t xml:space="preserve"> </w:t>
      </w:r>
      <w:r>
        <w:t>макеты</w:t>
      </w:r>
      <w:r>
        <w:rPr>
          <w:spacing w:val="80"/>
          <w:w w:val="150"/>
        </w:rPr>
        <w:t xml:space="preserve"> </w:t>
      </w:r>
      <w:r>
        <w:t>различных</w:t>
      </w:r>
      <w:r>
        <w:rPr>
          <w:spacing w:val="80"/>
          <w:w w:val="150"/>
        </w:rPr>
        <w:t xml:space="preserve"> </w:t>
      </w:r>
      <w:r>
        <w:t>видов,</w:t>
      </w:r>
      <w:r>
        <w:rPr>
          <w:spacing w:val="80"/>
          <w:w w:val="150"/>
        </w:rPr>
        <w:t xml:space="preserve"> </w:t>
      </w:r>
      <w:r>
        <w:t>в</w:t>
      </w:r>
      <w:r>
        <w:rPr>
          <w:spacing w:val="80"/>
          <w:w w:val="150"/>
        </w:rPr>
        <w:t xml:space="preserve"> </w:t>
      </w:r>
      <w:r>
        <w:t>том</w:t>
      </w:r>
      <w:r>
        <w:rPr>
          <w:spacing w:val="80"/>
          <w:w w:val="150"/>
        </w:rPr>
        <w:t xml:space="preserve"> </w:t>
      </w:r>
      <w:r>
        <w:t>числе</w:t>
      </w:r>
      <w:r>
        <w:rPr>
          <w:spacing w:val="80"/>
          <w:w w:val="150"/>
        </w:rPr>
        <w:t xml:space="preserve"> </w:t>
      </w:r>
      <w:r>
        <w:t>с</w:t>
      </w:r>
      <w:r>
        <w:rPr>
          <w:spacing w:val="80"/>
          <w:w w:val="150"/>
        </w:rPr>
        <w:t xml:space="preserve"> </w:t>
      </w:r>
      <w:r>
        <w:t>использованием</w:t>
      </w:r>
      <w:r>
        <w:rPr>
          <w:spacing w:val="80"/>
          <w:w w:val="150"/>
        </w:rPr>
        <w:t xml:space="preserve"> </w:t>
      </w:r>
      <w:r>
        <w:t xml:space="preserve">программного </w:t>
      </w:r>
      <w:r>
        <w:rPr>
          <w:spacing w:val="-2"/>
        </w:rPr>
        <w:t>обеспечения;</w:t>
      </w:r>
    </w:p>
    <w:p w:rsidR="005B40CF" w:rsidRDefault="00540B02">
      <w:pPr>
        <w:pStyle w:val="a3"/>
        <w:ind w:left="849" w:right="3365" w:firstLine="0"/>
        <w:jc w:val="left"/>
      </w:pPr>
      <w:r>
        <w:t>выполнять</w:t>
      </w:r>
      <w:r>
        <w:rPr>
          <w:spacing w:val="-7"/>
        </w:rPr>
        <w:t xml:space="preserve"> </w:t>
      </w:r>
      <w:r>
        <w:t>развертку</w:t>
      </w:r>
      <w:r>
        <w:rPr>
          <w:spacing w:val="-14"/>
        </w:rPr>
        <w:t xml:space="preserve"> </w:t>
      </w:r>
      <w:r>
        <w:t>и</w:t>
      </w:r>
      <w:r>
        <w:rPr>
          <w:spacing w:val="-4"/>
        </w:rPr>
        <w:t xml:space="preserve"> </w:t>
      </w:r>
      <w:r>
        <w:t>соединять</w:t>
      </w:r>
      <w:r>
        <w:rPr>
          <w:spacing w:val="-7"/>
        </w:rPr>
        <w:t xml:space="preserve"> </w:t>
      </w:r>
      <w:r>
        <w:t>фрагменты</w:t>
      </w:r>
      <w:r>
        <w:rPr>
          <w:spacing w:val="-7"/>
        </w:rPr>
        <w:t xml:space="preserve"> </w:t>
      </w:r>
      <w:r>
        <w:t>макета; выполнять сборку деталей макета;</w:t>
      </w:r>
    </w:p>
    <w:p w:rsidR="005B40CF" w:rsidRDefault="00540B02">
      <w:pPr>
        <w:pStyle w:val="a3"/>
        <w:ind w:left="849" w:firstLine="0"/>
        <w:jc w:val="left"/>
      </w:pPr>
      <w:r>
        <w:t>разрабатывать</w:t>
      </w:r>
      <w:r>
        <w:rPr>
          <w:spacing w:val="-5"/>
        </w:rPr>
        <w:t xml:space="preserve"> </w:t>
      </w:r>
      <w:r>
        <w:t>графическую</w:t>
      </w:r>
      <w:r>
        <w:rPr>
          <w:spacing w:val="-5"/>
        </w:rPr>
        <w:t xml:space="preserve"> </w:t>
      </w:r>
      <w:r>
        <w:rPr>
          <w:spacing w:val="-2"/>
        </w:rPr>
        <w:t>документацию;</w:t>
      </w:r>
    </w:p>
    <w:p w:rsidR="005B40CF" w:rsidRDefault="00540B02">
      <w:pPr>
        <w:pStyle w:val="a3"/>
        <w:jc w:val="left"/>
      </w:pPr>
      <w:r>
        <w:t>характеризовать мир</w:t>
      </w:r>
      <w:r>
        <w:rPr>
          <w:spacing w:val="-1"/>
        </w:rPr>
        <w:t xml:space="preserve"> </w:t>
      </w:r>
      <w:r>
        <w:t>профессий,</w:t>
      </w:r>
      <w:r>
        <w:rPr>
          <w:spacing w:val="-1"/>
        </w:rPr>
        <w:t xml:space="preserve"> </w:t>
      </w:r>
      <w:r>
        <w:t>связанных с</w:t>
      </w:r>
      <w:r>
        <w:rPr>
          <w:spacing w:val="-2"/>
        </w:rPr>
        <w:t xml:space="preserve"> </w:t>
      </w:r>
      <w:r>
        <w:t>изучаемыми технологиями макетирования,</w:t>
      </w:r>
      <w:r>
        <w:rPr>
          <w:spacing w:val="-1"/>
        </w:rPr>
        <w:t xml:space="preserve"> </w:t>
      </w:r>
      <w:r>
        <w:t>их востребованность на рынке труда.</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8 </w:t>
      </w:r>
      <w:r>
        <w:rPr>
          <w:spacing w:val="-2"/>
        </w:rPr>
        <w:t>классе:</w:t>
      </w:r>
    </w:p>
    <w:p w:rsidR="005B40CF" w:rsidRDefault="00540B02">
      <w:pPr>
        <w:pStyle w:val="a3"/>
        <w:jc w:val="left"/>
      </w:pPr>
      <w:r>
        <w:t>разрабатывать</w:t>
      </w:r>
      <w:r>
        <w:rPr>
          <w:spacing w:val="40"/>
        </w:rPr>
        <w:t xml:space="preserve"> </w:t>
      </w:r>
      <w:r>
        <w:t>оригинальные</w:t>
      </w:r>
      <w:r>
        <w:rPr>
          <w:spacing w:val="40"/>
        </w:rPr>
        <w:t xml:space="preserve"> </w:t>
      </w:r>
      <w:r>
        <w:t>конструкции</w:t>
      </w:r>
      <w:r>
        <w:rPr>
          <w:spacing w:val="40"/>
        </w:rPr>
        <w:t xml:space="preserve"> </w:t>
      </w:r>
      <w:r>
        <w:t>с</w:t>
      </w:r>
      <w:r>
        <w:rPr>
          <w:spacing w:val="40"/>
        </w:rPr>
        <w:t xml:space="preserve"> </w:t>
      </w:r>
      <w:r>
        <w:t>использованием</w:t>
      </w:r>
      <w:r>
        <w:rPr>
          <w:spacing w:val="40"/>
        </w:rPr>
        <w:t xml:space="preserve"> </w:t>
      </w:r>
      <w:r>
        <w:t>3D-моделей,</w:t>
      </w:r>
      <w:r>
        <w:rPr>
          <w:spacing w:val="40"/>
        </w:rPr>
        <w:t xml:space="preserve"> </w:t>
      </w:r>
      <w:r>
        <w:t>проводить</w:t>
      </w:r>
      <w:r>
        <w:rPr>
          <w:spacing w:val="40"/>
        </w:rPr>
        <w:t xml:space="preserve"> </w:t>
      </w:r>
      <w:r>
        <w:t>их испытание, анализ, способы модернизации в зависимости</w:t>
      </w:r>
      <w:r>
        <w:rPr>
          <w:spacing w:val="80"/>
        </w:rPr>
        <w:t xml:space="preserve"> </w:t>
      </w:r>
      <w:r>
        <w:t>от результатов испытания;</w:t>
      </w:r>
    </w:p>
    <w:p w:rsidR="005B40CF" w:rsidRDefault="00540B02">
      <w:pPr>
        <w:pStyle w:val="a3"/>
        <w:ind w:left="849" w:right="2414" w:firstLine="0"/>
        <w:jc w:val="left"/>
      </w:pPr>
      <w:r>
        <w:t>создавать 3D-модели, используя программное обеспечение; устанавливать</w:t>
      </w:r>
      <w:r>
        <w:rPr>
          <w:spacing w:val="-6"/>
        </w:rPr>
        <w:t xml:space="preserve"> </w:t>
      </w:r>
      <w:r>
        <w:t>адекватность</w:t>
      </w:r>
      <w:r>
        <w:rPr>
          <w:spacing w:val="-6"/>
        </w:rPr>
        <w:t xml:space="preserve"> </w:t>
      </w:r>
      <w:r>
        <w:t>модели</w:t>
      </w:r>
      <w:r>
        <w:rPr>
          <w:spacing w:val="-5"/>
        </w:rPr>
        <w:t xml:space="preserve"> </w:t>
      </w:r>
      <w:r>
        <w:t>объекту</w:t>
      </w:r>
      <w:r>
        <w:rPr>
          <w:spacing w:val="-13"/>
        </w:rPr>
        <w:t xml:space="preserve"> </w:t>
      </w:r>
      <w:r>
        <w:t>и</w:t>
      </w:r>
      <w:r>
        <w:rPr>
          <w:spacing w:val="-3"/>
        </w:rPr>
        <w:t xml:space="preserve"> </w:t>
      </w:r>
      <w:r>
        <w:t>целям</w:t>
      </w:r>
      <w:r>
        <w:rPr>
          <w:spacing w:val="-6"/>
        </w:rPr>
        <w:t xml:space="preserve"> </w:t>
      </w:r>
      <w:r>
        <w:t>моделирования; проводить анализ и модернизацию компьютерной модели;</w:t>
      </w:r>
    </w:p>
    <w:p w:rsidR="005B40CF" w:rsidRDefault="00540B02">
      <w:pPr>
        <w:pStyle w:val="a3"/>
        <w:spacing w:before="1"/>
        <w:jc w:val="left"/>
      </w:pPr>
      <w:r>
        <w:t>изготавливать прототипы с использованием технологического оборудования (3D-принтер, лазерный гравер и другие);</w:t>
      </w:r>
    </w:p>
    <w:p w:rsidR="005B40CF" w:rsidRDefault="00540B02">
      <w:pPr>
        <w:pStyle w:val="a3"/>
        <w:ind w:left="849" w:right="1921" w:firstLine="0"/>
        <w:jc w:val="left"/>
      </w:pPr>
      <w:r>
        <w:t>модернизировать</w:t>
      </w:r>
      <w:r>
        <w:rPr>
          <w:spacing w:val="-8"/>
        </w:rPr>
        <w:t xml:space="preserve"> </w:t>
      </w:r>
      <w:r>
        <w:t>прототип</w:t>
      </w:r>
      <w:r>
        <w:rPr>
          <w:spacing w:val="-6"/>
        </w:rPr>
        <w:t xml:space="preserve"> </w:t>
      </w:r>
      <w:r>
        <w:t>в</w:t>
      </w:r>
      <w:r>
        <w:rPr>
          <w:spacing w:val="-7"/>
        </w:rPr>
        <w:t xml:space="preserve"> </w:t>
      </w:r>
      <w:r>
        <w:t>соответствии</w:t>
      </w:r>
      <w:r>
        <w:rPr>
          <w:spacing w:val="-6"/>
        </w:rPr>
        <w:t xml:space="preserve"> </w:t>
      </w:r>
      <w:r>
        <w:t>с</w:t>
      </w:r>
      <w:r>
        <w:rPr>
          <w:spacing w:val="-7"/>
        </w:rPr>
        <w:t xml:space="preserve"> </w:t>
      </w:r>
      <w:r>
        <w:t>поставленной</w:t>
      </w:r>
      <w:r>
        <w:rPr>
          <w:spacing w:val="-6"/>
        </w:rPr>
        <w:t xml:space="preserve"> </w:t>
      </w:r>
      <w:r>
        <w:t>задачей; презентовать изделие;</w:t>
      </w:r>
    </w:p>
    <w:p w:rsidR="005B40CF" w:rsidRDefault="00540B02">
      <w:pPr>
        <w:pStyle w:val="a3"/>
        <w:tabs>
          <w:tab w:val="left" w:pos="2750"/>
          <w:tab w:val="left" w:pos="3371"/>
          <w:tab w:val="left" w:pos="4755"/>
          <w:tab w:val="left" w:pos="6046"/>
          <w:tab w:val="left" w:pos="6372"/>
          <w:tab w:val="left" w:pos="7863"/>
          <w:tab w:val="left" w:pos="9969"/>
        </w:tabs>
        <w:ind w:right="136"/>
        <w:jc w:val="left"/>
      </w:pPr>
      <w:r>
        <w:rPr>
          <w:spacing w:val="-2"/>
        </w:rPr>
        <w:t>характеризовать</w:t>
      </w:r>
      <w:r>
        <w:tab/>
      </w:r>
      <w:r>
        <w:rPr>
          <w:spacing w:val="-4"/>
        </w:rPr>
        <w:t>мир</w:t>
      </w:r>
      <w:r>
        <w:tab/>
      </w:r>
      <w:r>
        <w:rPr>
          <w:spacing w:val="-2"/>
        </w:rPr>
        <w:t>профессий,</w:t>
      </w:r>
      <w:r>
        <w:tab/>
      </w:r>
      <w:r>
        <w:rPr>
          <w:spacing w:val="-2"/>
        </w:rPr>
        <w:t>связанных</w:t>
      </w:r>
      <w:r>
        <w:tab/>
      </w:r>
      <w:r>
        <w:rPr>
          <w:spacing w:val="-10"/>
        </w:rPr>
        <w:t>с</w:t>
      </w:r>
      <w:r>
        <w:tab/>
      </w:r>
      <w:r>
        <w:rPr>
          <w:spacing w:val="-2"/>
        </w:rPr>
        <w:t>изучаемыми</w:t>
      </w:r>
      <w:r>
        <w:tab/>
      </w:r>
      <w:r>
        <w:rPr>
          <w:spacing w:val="-2"/>
        </w:rPr>
        <w:t>технологиями</w:t>
      </w:r>
      <w:r>
        <w:tab/>
      </w:r>
      <w:r>
        <w:rPr>
          <w:spacing w:val="-4"/>
        </w:rPr>
        <w:t xml:space="preserve">3D- </w:t>
      </w:r>
      <w:r>
        <w:t>моделирования, их востребованность на рынке труда.</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9 </w:t>
      </w:r>
      <w:r>
        <w:rPr>
          <w:spacing w:val="-2"/>
        </w:rPr>
        <w:t>классе:</w:t>
      </w:r>
    </w:p>
    <w:p w:rsidR="005B40CF" w:rsidRDefault="00540B02">
      <w:pPr>
        <w:pStyle w:val="a3"/>
        <w:jc w:val="left"/>
      </w:pPr>
      <w:r>
        <w:t>использовать</w:t>
      </w:r>
      <w:r>
        <w:rPr>
          <w:spacing w:val="-4"/>
        </w:rPr>
        <w:t xml:space="preserve"> </w:t>
      </w:r>
      <w:r>
        <w:t>редактор</w:t>
      </w:r>
      <w:r>
        <w:rPr>
          <w:spacing w:val="-7"/>
        </w:rPr>
        <w:t xml:space="preserve"> </w:t>
      </w:r>
      <w:r>
        <w:t>компьютерного</w:t>
      </w:r>
      <w:r>
        <w:rPr>
          <w:spacing w:val="-4"/>
        </w:rPr>
        <w:t xml:space="preserve"> </w:t>
      </w:r>
      <w:r>
        <w:t>трехмерного</w:t>
      </w:r>
      <w:r>
        <w:rPr>
          <w:spacing w:val="-4"/>
        </w:rPr>
        <w:t xml:space="preserve"> </w:t>
      </w:r>
      <w:r>
        <w:t>проектирования</w:t>
      </w:r>
      <w:r>
        <w:rPr>
          <w:spacing w:val="80"/>
        </w:rPr>
        <w:t xml:space="preserve"> </w:t>
      </w:r>
      <w:r>
        <w:t>для</w:t>
      </w:r>
      <w:r>
        <w:rPr>
          <w:spacing w:val="-4"/>
        </w:rPr>
        <w:t xml:space="preserve"> </w:t>
      </w:r>
      <w:r>
        <w:t>создания</w:t>
      </w:r>
      <w:r>
        <w:rPr>
          <w:spacing w:val="-4"/>
        </w:rPr>
        <w:t xml:space="preserve"> </w:t>
      </w:r>
      <w:r>
        <w:t>моделей сложных объектов;</w:t>
      </w:r>
    </w:p>
    <w:p w:rsidR="005B40CF" w:rsidRDefault="00540B02">
      <w:pPr>
        <w:pStyle w:val="a3"/>
        <w:jc w:val="left"/>
      </w:pPr>
      <w:r>
        <w:t>изготавливать прототипы с использованием технологического оборудования (3D-принтер, лазерный гравер и другие);</w:t>
      </w:r>
    </w:p>
    <w:p w:rsidR="005B40CF" w:rsidRDefault="00540B02">
      <w:pPr>
        <w:pStyle w:val="a3"/>
        <w:ind w:left="849" w:right="2414" w:firstLine="0"/>
        <w:jc w:val="left"/>
      </w:pPr>
      <w:r>
        <w:t>называть и выполнять этапы аддитивного производства; модернизировать</w:t>
      </w:r>
      <w:r>
        <w:rPr>
          <w:spacing w:val="-8"/>
        </w:rPr>
        <w:t xml:space="preserve"> </w:t>
      </w:r>
      <w:r>
        <w:t>прототип</w:t>
      </w:r>
      <w:r>
        <w:rPr>
          <w:spacing w:val="-6"/>
        </w:rPr>
        <w:t xml:space="preserve"> </w:t>
      </w:r>
      <w:r>
        <w:t>в</w:t>
      </w:r>
      <w:r>
        <w:rPr>
          <w:spacing w:val="-7"/>
        </w:rPr>
        <w:t xml:space="preserve"> </w:t>
      </w:r>
      <w:r>
        <w:t>соответствии</w:t>
      </w:r>
      <w:r>
        <w:rPr>
          <w:spacing w:val="-6"/>
        </w:rPr>
        <w:t xml:space="preserve"> </w:t>
      </w:r>
      <w:r>
        <w:t>с</w:t>
      </w:r>
      <w:r>
        <w:rPr>
          <w:spacing w:val="-7"/>
        </w:rPr>
        <w:t xml:space="preserve"> </w:t>
      </w:r>
      <w:r>
        <w:t>поставленной</w:t>
      </w:r>
      <w:r>
        <w:rPr>
          <w:spacing w:val="-6"/>
        </w:rPr>
        <w:t xml:space="preserve"> </w:t>
      </w:r>
      <w:r>
        <w:t>задачей; называть области применения 3D-моделирования;</w:t>
      </w:r>
    </w:p>
    <w:p w:rsidR="005B40CF" w:rsidRDefault="00540B02">
      <w:pPr>
        <w:pStyle w:val="a3"/>
        <w:tabs>
          <w:tab w:val="left" w:pos="9969"/>
        </w:tabs>
        <w:spacing w:before="1"/>
        <w:ind w:right="136"/>
      </w:pPr>
      <w:r>
        <w:t>характеризовать</w:t>
      </w:r>
      <w:r>
        <w:rPr>
          <w:spacing w:val="80"/>
          <w:w w:val="150"/>
        </w:rPr>
        <w:t xml:space="preserve"> </w:t>
      </w:r>
      <w:r>
        <w:t>мир</w:t>
      </w:r>
      <w:r>
        <w:rPr>
          <w:spacing w:val="80"/>
          <w:w w:val="150"/>
        </w:rPr>
        <w:t xml:space="preserve"> </w:t>
      </w:r>
      <w:r>
        <w:t>профессий,</w:t>
      </w:r>
      <w:r>
        <w:rPr>
          <w:spacing w:val="80"/>
          <w:w w:val="150"/>
        </w:rPr>
        <w:t xml:space="preserve"> </w:t>
      </w:r>
      <w:r>
        <w:t>связанных</w:t>
      </w:r>
      <w:r>
        <w:rPr>
          <w:spacing w:val="80"/>
          <w:w w:val="150"/>
        </w:rPr>
        <w:t xml:space="preserve"> </w:t>
      </w:r>
      <w:r>
        <w:t>с</w:t>
      </w:r>
      <w:r>
        <w:rPr>
          <w:spacing w:val="80"/>
          <w:w w:val="150"/>
        </w:rPr>
        <w:t xml:space="preserve"> </w:t>
      </w:r>
      <w:r>
        <w:t>изучаемыми</w:t>
      </w:r>
      <w:r>
        <w:rPr>
          <w:spacing w:val="80"/>
          <w:w w:val="150"/>
        </w:rPr>
        <w:t xml:space="preserve"> </w:t>
      </w:r>
      <w:r>
        <w:t>технологиями</w:t>
      </w:r>
      <w:r>
        <w:tab/>
      </w:r>
      <w:r>
        <w:rPr>
          <w:spacing w:val="-4"/>
        </w:rPr>
        <w:t xml:space="preserve">3D- </w:t>
      </w:r>
      <w:r>
        <w:t>моделирования, их востребованность на рынке труда.</w:t>
      </w:r>
    </w:p>
    <w:p w:rsidR="005B40CF" w:rsidRDefault="00540B02">
      <w:pPr>
        <w:pStyle w:val="a5"/>
        <w:numPr>
          <w:ilvl w:val="1"/>
          <w:numId w:val="27"/>
        </w:numPr>
        <w:tabs>
          <w:tab w:val="left" w:pos="1409"/>
        </w:tabs>
        <w:ind w:right="141" w:firstLine="708"/>
        <w:jc w:val="both"/>
        <w:rPr>
          <w:sz w:val="24"/>
        </w:rPr>
      </w:pPr>
      <w:r>
        <w:rPr>
          <w:sz w:val="24"/>
        </w:rPr>
        <w:t>Предметные результаты освоения содержания модуля «Технологии обработки материалов и пищевых продуктов».</w:t>
      </w:r>
    </w:p>
    <w:p w:rsidR="005B40CF" w:rsidRDefault="00540B02">
      <w:pPr>
        <w:pStyle w:val="a3"/>
        <w:ind w:left="849" w:firstLine="0"/>
      </w:pPr>
      <w:r>
        <w:t>К</w:t>
      </w:r>
      <w:r>
        <w:rPr>
          <w:spacing w:val="-1"/>
        </w:rPr>
        <w:t xml:space="preserve"> </w:t>
      </w:r>
      <w:r>
        <w:t>концу</w:t>
      </w:r>
      <w:r>
        <w:rPr>
          <w:spacing w:val="-8"/>
        </w:rPr>
        <w:t xml:space="preserve"> </w:t>
      </w:r>
      <w:r>
        <w:t>обучения в</w:t>
      </w:r>
      <w:r>
        <w:rPr>
          <w:spacing w:val="-1"/>
        </w:rPr>
        <w:t xml:space="preserve"> </w:t>
      </w:r>
      <w:r>
        <w:t xml:space="preserve">5 </w:t>
      </w:r>
      <w:r>
        <w:rPr>
          <w:spacing w:val="-2"/>
        </w:rPr>
        <w:t>классе:</w:t>
      </w:r>
    </w:p>
    <w:p w:rsidR="005B40CF" w:rsidRDefault="00540B02">
      <w:pPr>
        <w:pStyle w:val="a3"/>
        <w:ind w:right="136"/>
      </w:pPr>
      <w:r>
        <w:t>самостоятельно выполнять учебные проекты в соответствии с этапами проектной деятельности; выбирать идею творческого проекта, выявлять потребность в изготовлении</w:t>
      </w:r>
      <w:r>
        <w:rPr>
          <w:spacing w:val="40"/>
        </w:rPr>
        <w:t xml:space="preserve"> </w:t>
      </w:r>
      <w:r>
        <w:t>продукта на основе анализа информационных источников различных видов и реализовывать ее в проектной деятельности;</w:t>
      </w:r>
    </w:p>
    <w:p w:rsidR="005B40CF" w:rsidRDefault="00540B02">
      <w:pPr>
        <w:pStyle w:val="a3"/>
        <w:ind w:right="142"/>
      </w:pPr>
      <w:r>
        <w:t>создавать, применять и преобразовывать знаки и символы, модели и схемы; использовать средства и инструменты информационно-коммуникационных технологий для решения прикладных учебно-познавательных задач;</w:t>
      </w:r>
    </w:p>
    <w:p w:rsidR="005B40CF" w:rsidRDefault="00540B02">
      <w:pPr>
        <w:pStyle w:val="a3"/>
        <w:spacing w:before="1"/>
        <w:ind w:right="150"/>
      </w:pPr>
      <w:r>
        <w:t>называть и характеризовать виды бумаги, ее свойства, способы ее получения</w:t>
      </w:r>
      <w:r>
        <w:rPr>
          <w:spacing w:val="80"/>
          <w:w w:val="150"/>
        </w:rPr>
        <w:t xml:space="preserve"> </w:t>
      </w:r>
      <w:r>
        <w:t xml:space="preserve">и </w:t>
      </w:r>
      <w:r>
        <w:rPr>
          <w:spacing w:val="-2"/>
        </w:rPr>
        <w:t>применения;</w:t>
      </w:r>
    </w:p>
    <w:p w:rsidR="005B40CF" w:rsidRDefault="00540B02">
      <w:pPr>
        <w:pStyle w:val="a3"/>
        <w:ind w:left="849" w:right="3786" w:firstLine="0"/>
      </w:pPr>
      <w:r>
        <w:t>называть народные промыслы по обработке древесины; характеризовать</w:t>
      </w:r>
      <w:r>
        <w:rPr>
          <w:spacing w:val="-7"/>
        </w:rPr>
        <w:t xml:space="preserve"> </w:t>
      </w:r>
      <w:r>
        <w:t>свойства</w:t>
      </w:r>
      <w:r>
        <w:rPr>
          <w:spacing w:val="-8"/>
        </w:rPr>
        <w:t xml:space="preserve"> </w:t>
      </w:r>
      <w:r>
        <w:t xml:space="preserve">конструкционных </w:t>
      </w:r>
      <w:r>
        <w:rPr>
          <w:spacing w:val="-2"/>
        </w:rPr>
        <w:t>материалов;</w:t>
      </w:r>
    </w:p>
    <w:p w:rsidR="005B40CF" w:rsidRDefault="00540B02">
      <w:pPr>
        <w:pStyle w:val="a3"/>
        <w:jc w:val="left"/>
      </w:pPr>
      <w:r>
        <w:t>выбирать материалы для изготовления</w:t>
      </w:r>
      <w:r>
        <w:rPr>
          <w:spacing w:val="-2"/>
        </w:rPr>
        <w:t xml:space="preserve"> </w:t>
      </w:r>
      <w:r>
        <w:t>изделий</w:t>
      </w:r>
      <w:r>
        <w:rPr>
          <w:spacing w:val="-1"/>
        </w:rPr>
        <w:t xml:space="preserve"> </w:t>
      </w:r>
      <w:r>
        <w:t>с учетом</w:t>
      </w:r>
      <w:r>
        <w:rPr>
          <w:spacing w:val="-1"/>
        </w:rPr>
        <w:t xml:space="preserve"> </w:t>
      </w:r>
      <w:r>
        <w:t>их свойств, технологий обработки, инструментов и приспособлений;</w:t>
      </w:r>
    </w:p>
    <w:p w:rsidR="005B40CF" w:rsidRDefault="00540B02">
      <w:pPr>
        <w:pStyle w:val="a3"/>
        <w:ind w:left="849" w:firstLine="0"/>
        <w:jc w:val="left"/>
      </w:pPr>
      <w:r>
        <w:t>называть</w:t>
      </w:r>
      <w:r>
        <w:rPr>
          <w:spacing w:val="-6"/>
        </w:rPr>
        <w:t xml:space="preserve"> </w:t>
      </w:r>
      <w:r>
        <w:t>и</w:t>
      </w:r>
      <w:r>
        <w:rPr>
          <w:spacing w:val="-5"/>
        </w:rPr>
        <w:t xml:space="preserve"> </w:t>
      </w:r>
      <w:r>
        <w:t>характеризовать</w:t>
      </w:r>
      <w:r>
        <w:rPr>
          <w:spacing w:val="-3"/>
        </w:rPr>
        <w:t xml:space="preserve"> </w:t>
      </w:r>
      <w:r>
        <w:t>виды</w:t>
      </w:r>
      <w:r>
        <w:rPr>
          <w:spacing w:val="-3"/>
        </w:rPr>
        <w:t xml:space="preserve"> </w:t>
      </w:r>
      <w:r>
        <w:t>древесины,</w:t>
      </w:r>
      <w:r>
        <w:rPr>
          <w:spacing w:val="-3"/>
        </w:rPr>
        <w:t xml:space="preserve"> </w:t>
      </w:r>
      <w:r>
        <w:rPr>
          <w:spacing w:val="-2"/>
        </w:rPr>
        <w:t>пиломатериалов;</w:t>
      </w:r>
    </w:p>
    <w:p w:rsidR="005B40CF" w:rsidRDefault="00540B02">
      <w:pPr>
        <w:pStyle w:val="a3"/>
        <w:ind w:left="849" w:firstLine="0"/>
        <w:jc w:val="left"/>
      </w:pPr>
      <w:r>
        <w:t>выполнять</w:t>
      </w:r>
      <w:r>
        <w:rPr>
          <w:spacing w:val="42"/>
        </w:rPr>
        <w:t xml:space="preserve"> </w:t>
      </w:r>
      <w:r>
        <w:t>простые</w:t>
      </w:r>
      <w:r>
        <w:rPr>
          <w:spacing w:val="43"/>
        </w:rPr>
        <w:t xml:space="preserve"> </w:t>
      </w:r>
      <w:r>
        <w:t>ручные</w:t>
      </w:r>
      <w:r>
        <w:rPr>
          <w:spacing w:val="43"/>
        </w:rPr>
        <w:t xml:space="preserve"> </w:t>
      </w:r>
      <w:r>
        <w:t>операции</w:t>
      </w:r>
      <w:r>
        <w:rPr>
          <w:spacing w:val="43"/>
        </w:rPr>
        <w:t xml:space="preserve"> </w:t>
      </w:r>
      <w:r>
        <w:t>(разметка,</w:t>
      </w:r>
      <w:r>
        <w:rPr>
          <w:spacing w:val="44"/>
        </w:rPr>
        <w:t xml:space="preserve"> </w:t>
      </w:r>
      <w:r>
        <w:t>распиливание,</w:t>
      </w:r>
      <w:r>
        <w:rPr>
          <w:spacing w:val="44"/>
        </w:rPr>
        <w:t xml:space="preserve"> </w:t>
      </w:r>
      <w:r>
        <w:t>строгание,</w:t>
      </w:r>
      <w:r>
        <w:rPr>
          <w:spacing w:val="44"/>
        </w:rPr>
        <w:t xml:space="preserve"> </w:t>
      </w:r>
      <w:r>
        <w:t>сверление)</w:t>
      </w:r>
      <w:r>
        <w:rPr>
          <w:spacing w:val="44"/>
        </w:rPr>
        <w:t xml:space="preserve"> </w:t>
      </w:r>
      <w:r>
        <w:rPr>
          <w:spacing w:val="-5"/>
        </w:rPr>
        <w:t>по</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50" w:firstLine="0"/>
        <w:jc w:val="left"/>
      </w:pPr>
      <w:r>
        <w:t>обработке изделий из древесины с учетом ее свойств, применять в работе столярные инструменты и приспособления;</w:t>
      </w:r>
    </w:p>
    <w:p w:rsidR="005B40CF" w:rsidRDefault="00540B02">
      <w:pPr>
        <w:pStyle w:val="a3"/>
        <w:ind w:left="849" w:right="730" w:firstLine="0"/>
        <w:jc w:val="left"/>
      </w:pPr>
      <w:r>
        <w:t>исследовать,</w:t>
      </w:r>
      <w:r>
        <w:rPr>
          <w:spacing w:val="-5"/>
        </w:rPr>
        <w:t xml:space="preserve"> </w:t>
      </w:r>
      <w:r>
        <w:t>анализировать</w:t>
      </w:r>
      <w:r>
        <w:rPr>
          <w:spacing w:val="-5"/>
        </w:rPr>
        <w:t xml:space="preserve"> </w:t>
      </w:r>
      <w:r>
        <w:t>и</w:t>
      </w:r>
      <w:r>
        <w:rPr>
          <w:spacing w:val="-5"/>
        </w:rPr>
        <w:t xml:space="preserve"> </w:t>
      </w:r>
      <w:r>
        <w:t>сравнивать</w:t>
      </w:r>
      <w:r>
        <w:rPr>
          <w:spacing w:val="-5"/>
        </w:rPr>
        <w:t xml:space="preserve"> </w:t>
      </w:r>
      <w:r>
        <w:t>свойства</w:t>
      </w:r>
      <w:r>
        <w:rPr>
          <w:spacing w:val="-7"/>
        </w:rPr>
        <w:t xml:space="preserve"> </w:t>
      </w:r>
      <w:r>
        <w:t>древесины</w:t>
      </w:r>
      <w:r>
        <w:rPr>
          <w:spacing w:val="-5"/>
        </w:rPr>
        <w:t xml:space="preserve"> </w:t>
      </w:r>
      <w:r>
        <w:t>разных</w:t>
      </w:r>
      <w:r>
        <w:rPr>
          <w:spacing w:val="-6"/>
        </w:rPr>
        <w:t xml:space="preserve"> </w:t>
      </w:r>
      <w:r>
        <w:t>пород</w:t>
      </w:r>
      <w:r>
        <w:rPr>
          <w:spacing w:val="-5"/>
        </w:rPr>
        <w:t xml:space="preserve"> </w:t>
      </w:r>
      <w:r>
        <w:t>деревьев; знать и называть пищевую ценность яиц, круп, овощей;</w:t>
      </w:r>
    </w:p>
    <w:p w:rsidR="005B40CF" w:rsidRDefault="00540B02">
      <w:pPr>
        <w:pStyle w:val="a3"/>
        <w:ind w:right="150"/>
        <w:jc w:val="left"/>
      </w:pPr>
      <w:r>
        <w:t>приводить примеры обработки пищевых продуктов, позволяющие максимально сохранять их пищевую ценность;</w:t>
      </w:r>
    </w:p>
    <w:p w:rsidR="005B40CF" w:rsidRDefault="00540B02">
      <w:pPr>
        <w:pStyle w:val="a3"/>
        <w:ind w:left="849" w:right="1441" w:firstLine="0"/>
        <w:jc w:val="left"/>
      </w:pPr>
      <w:r>
        <w:t>называть и выполнять технологии первичной обработки овощей, круп; называть и выполнять технологии приготовления блюд из яиц, овощей, круп; называть</w:t>
      </w:r>
      <w:r>
        <w:rPr>
          <w:spacing w:val="-5"/>
        </w:rPr>
        <w:t xml:space="preserve"> </w:t>
      </w:r>
      <w:r>
        <w:t>виды</w:t>
      </w:r>
      <w:r>
        <w:rPr>
          <w:spacing w:val="-6"/>
        </w:rPr>
        <w:t xml:space="preserve"> </w:t>
      </w:r>
      <w:r>
        <w:t>планировки</w:t>
      </w:r>
      <w:r>
        <w:rPr>
          <w:spacing w:val="-5"/>
        </w:rPr>
        <w:t xml:space="preserve"> </w:t>
      </w:r>
      <w:r>
        <w:t>кухни;</w:t>
      </w:r>
      <w:r>
        <w:rPr>
          <w:spacing w:val="-6"/>
        </w:rPr>
        <w:t xml:space="preserve"> </w:t>
      </w:r>
      <w:r>
        <w:t>способы</w:t>
      </w:r>
      <w:r>
        <w:rPr>
          <w:spacing w:val="-6"/>
        </w:rPr>
        <w:t xml:space="preserve"> </w:t>
      </w:r>
      <w:r>
        <w:t>рационального</w:t>
      </w:r>
      <w:r>
        <w:rPr>
          <w:spacing w:val="-6"/>
        </w:rPr>
        <w:t xml:space="preserve"> </w:t>
      </w:r>
      <w:r>
        <w:t>размещения</w:t>
      </w:r>
      <w:r>
        <w:rPr>
          <w:spacing w:val="-6"/>
        </w:rPr>
        <w:t xml:space="preserve"> </w:t>
      </w:r>
      <w:r>
        <w:t>мебели;</w:t>
      </w:r>
    </w:p>
    <w:p w:rsidR="005B40CF" w:rsidRDefault="00540B02">
      <w:pPr>
        <w:pStyle w:val="a3"/>
        <w:tabs>
          <w:tab w:val="left" w:pos="8838"/>
        </w:tabs>
        <w:ind w:right="149"/>
        <w:jc w:val="left"/>
      </w:pPr>
      <w:r>
        <w:t>называть</w:t>
      </w:r>
      <w:r>
        <w:rPr>
          <w:spacing w:val="40"/>
        </w:rPr>
        <w:t xml:space="preserve"> </w:t>
      </w:r>
      <w:r>
        <w:t>и</w:t>
      </w:r>
      <w:r>
        <w:rPr>
          <w:spacing w:val="40"/>
        </w:rPr>
        <w:t xml:space="preserve"> </w:t>
      </w:r>
      <w:r>
        <w:t>характеризовать</w:t>
      </w:r>
      <w:r>
        <w:rPr>
          <w:spacing w:val="40"/>
        </w:rPr>
        <w:t xml:space="preserve"> </w:t>
      </w:r>
      <w:r>
        <w:t>текстильные</w:t>
      </w:r>
      <w:r>
        <w:rPr>
          <w:spacing w:val="40"/>
        </w:rPr>
        <w:t xml:space="preserve"> </w:t>
      </w:r>
      <w:r>
        <w:t>материалы,</w:t>
      </w:r>
      <w:r>
        <w:rPr>
          <w:spacing w:val="40"/>
        </w:rPr>
        <w:t xml:space="preserve"> </w:t>
      </w:r>
      <w:r>
        <w:t>классифицировать</w:t>
      </w:r>
      <w:r>
        <w:tab/>
        <w:t>их,</w:t>
      </w:r>
      <w:r>
        <w:rPr>
          <w:spacing w:val="18"/>
        </w:rPr>
        <w:t xml:space="preserve"> </w:t>
      </w:r>
      <w:r>
        <w:t>описывать основные этапы производства;</w:t>
      </w:r>
    </w:p>
    <w:p w:rsidR="005B40CF" w:rsidRDefault="00540B02">
      <w:pPr>
        <w:pStyle w:val="a3"/>
        <w:ind w:left="849" w:firstLine="0"/>
        <w:jc w:val="left"/>
      </w:pPr>
      <w:r>
        <w:t>анализировать</w:t>
      </w:r>
      <w:r>
        <w:rPr>
          <w:spacing w:val="-6"/>
        </w:rPr>
        <w:t xml:space="preserve"> </w:t>
      </w:r>
      <w:r>
        <w:t>и</w:t>
      </w:r>
      <w:r>
        <w:rPr>
          <w:spacing w:val="-4"/>
        </w:rPr>
        <w:t xml:space="preserve"> </w:t>
      </w:r>
      <w:r>
        <w:t>сравнивать</w:t>
      </w:r>
      <w:r>
        <w:rPr>
          <w:spacing w:val="-4"/>
        </w:rPr>
        <w:t xml:space="preserve"> </w:t>
      </w:r>
      <w:r>
        <w:t>свойства</w:t>
      </w:r>
      <w:r>
        <w:rPr>
          <w:spacing w:val="-6"/>
        </w:rPr>
        <w:t xml:space="preserve"> </w:t>
      </w:r>
      <w:r>
        <w:t>текстильных</w:t>
      </w:r>
      <w:r>
        <w:rPr>
          <w:spacing w:val="-3"/>
        </w:rPr>
        <w:t xml:space="preserve"> </w:t>
      </w:r>
      <w:r>
        <w:rPr>
          <w:spacing w:val="-2"/>
        </w:rPr>
        <w:t>материалов;</w:t>
      </w:r>
    </w:p>
    <w:p w:rsidR="005B40CF" w:rsidRDefault="00540B02">
      <w:pPr>
        <w:pStyle w:val="a3"/>
        <w:ind w:left="849" w:firstLine="0"/>
        <w:jc w:val="left"/>
      </w:pPr>
      <w:r>
        <w:t>выбирать</w:t>
      </w:r>
      <w:r>
        <w:rPr>
          <w:spacing w:val="-5"/>
        </w:rPr>
        <w:t xml:space="preserve"> </w:t>
      </w:r>
      <w:r>
        <w:t>материалы,</w:t>
      </w:r>
      <w:r>
        <w:rPr>
          <w:spacing w:val="-4"/>
        </w:rPr>
        <w:t xml:space="preserve"> </w:t>
      </w:r>
      <w:r>
        <w:t>инструменты</w:t>
      </w:r>
      <w:r>
        <w:rPr>
          <w:spacing w:val="-5"/>
        </w:rPr>
        <w:t xml:space="preserve"> </w:t>
      </w:r>
      <w:r>
        <w:t>и</w:t>
      </w:r>
      <w:r>
        <w:rPr>
          <w:spacing w:val="-5"/>
        </w:rPr>
        <w:t xml:space="preserve"> </w:t>
      </w:r>
      <w:r>
        <w:t>оборудование</w:t>
      </w:r>
      <w:r>
        <w:rPr>
          <w:spacing w:val="-6"/>
        </w:rPr>
        <w:t xml:space="preserve"> </w:t>
      </w:r>
      <w:r>
        <w:t>для</w:t>
      </w:r>
      <w:r>
        <w:rPr>
          <w:spacing w:val="-5"/>
        </w:rPr>
        <w:t xml:space="preserve"> </w:t>
      </w:r>
      <w:r>
        <w:t>выполнения</w:t>
      </w:r>
      <w:r>
        <w:rPr>
          <w:spacing w:val="-5"/>
        </w:rPr>
        <w:t xml:space="preserve"> </w:t>
      </w:r>
      <w:r>
        <w:t>швейных</w:t>
      </w:r>
      <w:r>
        <w:rPr>
          <w:spacing w:val="-4"/>
        </w:rPr>
        <w:t xml:space="preserve"> </w:t>
      </w:r>
      <w:r>
        <w:t>работ; использовать ручные инструменты для выполнения швейных работ;</w:t>
      </w:r>
    </w:p>
    <w:p w:rsidR="005B40CF" w:rsidRDefault="00540B02">
      <w:pPr>
        <w:pStyle w:val="a3"/>
        <w:jc w:val="left"/>
      </w:pPr>
      <w:r>
        <w:t>подготавливать</w:t>
      </w:r>
      <w:r>
        <w:rPr>
          <w:spacing w:val="30"/>
        </w:rPr>
        <w:t xml:space="preserve"> </w:t>
      </w:r>
      <w:r>
        <w:t>швейную</w:t>
      </w:r>
      <w:r>
        <w:rPr>
          <w:spacing w:val="32"/>
        </w:rPr>
        <w:t xml:space="preserve"> </w:t>
      </w:r>
      <w:r>
        <w:t>машину к</w:t>
      </w:r>
      <w:r>
        <w:rPr>
          <w:spacing w:val="30"/>
        </w:rPr>
        <w:t xml:space="preserve"> </w:t>
      </w:r>
      <w:r>
        <w:t>работе</w:t>
      </w:r>
      <w:r>
        <w:rPr>
          <w:spacing w:val="30"/>
        </w:rPr>
        <w:t xml:space="preserve"> </w:t>
      </w:r>
      <w:r>
        <w:t>с</w:t>
      </w:r>
      <w:r>
        <w:rPr>
          <w:spacing w:val="33"/>
        </w:rPr>
        <w:t xml:space="preserve"> </w:t>
      </w:r>
      <w:r>
        <w:t>учетом правил</w:t>
      </w:r>
      <w:r>
        <w:rPr>
          <w:spacing w:val="32"/>
        </w:rPr>
        <w:t xml:space="preserve"> </w:t>
      </w:r>
      <w:r>
        <w:t>ее безопасной</w:t>
      </w:r>
      <w:r>
        <w:rPr>
          <w:spacing w:val="30"/>
        </w:rPr>
        <w:t xml:space="preserve"> </w:t>
      </w:r>
      <w:r>
        <w:t>эксплуатации, выполнять простые операции машинной обработки (машинные строчки);</w:t>
      </w:r>
    </w:p>
    <w:p w:rsidR="005B40CF" w:rsidRDefault="00540B02">
      <w:pPr>
        <w:pStyle w:val="a3"/>
        <w:spacing w:before="1"/>
        <w:jc w:val="left"/>
      </w:pPr>
      <w:r>
        <w:t>выполнять</w:t>
      </w:r>
      <w:r>
        <w:rPr>
          <w:spacing w:val="40"/>
        </w:rPr>
        <w:t xml:space="preserve"> </w:t>
      </w:r>
      <w:r>
        <w:t>последовательность</w:t>
      </w:r>
      <w:r>
        <w:rPr>
          <w:spacing w:val="40"/>
        </w:rPr>
        <w:t xml:space="preserve"> </w:t>
      </w:r>
      <w:r>
        <w:t>изготовления</w:t>
      </w:r>
      <w:r>
        <w:rPr>
          <w:spacing w:val="40"/>
        </w:rPr>
        <w:t xml:space="preserve"> </w:t>
      </w:r>
      <w:r>
        <w:t>швейных</w:t>
      </w:r>
      <w:r>
        <w:rPr>
          <w:spacing w:val="40"/>
        </w:rPr>
        <w:t xml:space="preserve"> </w:t>
      </w:r>
      <w:r>
        <w:t>изделий,</w:t>
      </w:r>
      <w:r>
        <w:rPr>
          <w:spacing w:val="40"/>
        </w:rPr>
        <w:t xml:space="preserve"> </w:t>
      </w:r>
      <w:r>
        <w:t>осуществлять</w:t>
      </w:r>
      <w:r>
        <w:rPr>
          <w:spacing w:val="40"/>
        </w:rPr>
        <w:t xml:space="preserve"> </w:t>
      </w:r>
      <w:r>
        <w:t xml:space="preserve">контроль </w:t>
      </w:r>
      <w:r>
        <w:rPr>
          <w:spacing w:val="-2"/>
        </w:rPr>
        <w:t>качества;</w:t>
      </w:r>
    </w:p>
    <w:p w:rsidR="005B40CF" w:rsidRDefault="00540B02">
      <w:pPr>
        <w:pStyle w:val="a3"/>
        <w:tabs>
          <w:tab w:val="left" w:pos="2741"/>
          <w:tab w:val="left" w:pos="3709"/>
          <w:tab w:val="left" w:pos="5084"/>
          <w:tab w:val="left" w:pos="6371"/>
          <w:tab w:val="left" w:pos="7666"/>
          <w:tab w:val="left" w:pos="8127"/>
          <w:tab w:val="left" w:pos="9306"/>
        </w:tabs>
        <w:ind w:right="145"/>
        <w:jc w:val="left"/>
      </w:pPr>
      <w:r>
        <w:rPr>
          <w:spacing w:val="-2"/>
        </w:rPr>
        <w:t>характеризовать</w:t>
      </w:r>
      <w:r>
        <w:tab/>
      </w:r>
      <w:r>
        <w:rPr>
          <w:spacing w:val="-2"/>
        </w:rPr>
        <w:t>группы</w:t>
      </w:r>
      <w:r>
        <w:tab/>
      </w:r>
      <w:r>
        <w:rPr>
          <w:spacing w:val="-2"/>
        </w:rPr>
        <w:t>профессий,</w:t>
      </w:r>
      <w:r>
        <w:tab/>
      </w:r>
      <w:r>
        <w:rPr>
          <w:spacing w:val="-2"/>
        </w:rPr>
        <w:t>описывать</w:t>
      </w:r>
      <w:r>
        <w:tab/>
      </w:r>
      <w:r>
        <w:rPr>
          <w:spacing w:val="-2"/>
        </w:rPr>
        <w:t>тенденции</w:t>
      </w:r>
      <w:r>
        <w:tab/>
      </w:r>
      <w:r>
        <w:rPr>
          <w:spacing w:val="-6"/>
        </w:rPr>
        <w:t>их</w:t>
      </w:r>
      <w:r>
        <w:tab/>
      </w:r>
      <w:r>
        <w:rPr>
          <w:spacing w:val="-2"/>
        </w:rPr>
        <w:t>развития,</w:t>
      </w:r>
      <w:r>
        <w:tab/>
      </w:r>
      <w:r>
        <w:rPr>
          <w:spacing w:val="-2"/>
        </w:rPr>
        <w:t xml:space="preserve">объяснять </w:t>
      </w:r>
      <w:r>
        <w:t>социальное значение групп профессий.</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6 </w:t>
      </w:r>
      <w:r>
        <w:rPr>
          <w:spacing w:val="-2"/>
        </w:rPr>
        <w:t>классе:</w:t>
      </w:r>
    </w:p>
    <w:p w:rsidR="005B40CF" w:rsidRDefault="00540B02">
      <w:pPr>
        <w:pStyle w:val="a3"/>
        <w:ind w:left="849" w:right="3365" w:firstLine="0"/>
        <w:jc w:val="left"/>
      </w:pPr>
      <w:r>
        <w:t>характеризовать</w:t>
      </w:r>
      <w:r>
        <w:rPr>
          <w:spacing w:val="-5"/>
        </w:rPr>
        <w:t xml:space="preserve"> </w:t>
      </w:r>
      <w:r>
        <w:t>свойства</w:t>
      </w:r>
      <w:r>
        <w:rPr>
          <w:spacing w:val="-7"/>
        </w:rPr>
        <w:t xml:space="preserve"> </w:t>
      </w:r>
      <w:r>
        <w:t>конструкционных</w:t>
      </w:r>
      <w:r>
        <w:rPr>
          <w:spacing w:val="-4"/>
        </w:rPr>
        <w:t xml:space="preserve"> </w:t>
      </w:r>
      <w:r>
        <w:t>материалов; называть народные промыслы по обработке металла; называть</w:t>
      </w:r>
      <w:r>
        <w:rPr>
          <w:spacing w:val="-5"/>
        </w:rPr>
        <w:t xml:space="preserve"> </w:t>
      </w:r>
      <w:r>
        <w:t>и</w:t>
      </w:r>
      <w:r>
        <w:rPr>
          <w:spacing w:val="-7"/>
        </w:rPr>
        <w:t xml:space="preserve"> </w:t>
      </w:r>
      <w:r>
        <w:t>характеризовать</w:t>
      </w:r>
      <w:r>
        <w:rPr>
          <w:spacing w:val="-5"/>
        </w:rPr>
        <w:t xml:space="preserve"> </w:t>
      </w:r>
      <w:r>
        <w:t>виды</w:t>
      </w:r>
      <w:r>
        <w:rPr>
          <w:spacing w:val="-5"/>
        </w:rPr>
        <w:t xml:space="preserve"> </w:t>
      </w:r>
      <w:r>
        <w:t>металлов</w:t>
      </w:r>
      <w:r>
        <w:rPr>
          <w:spacing w:val="-6"/>
        </w:rPr>
        <w:t xml:space="preserve"> </w:t>
      </w:r>
      <w:r>
        <w:t>и</w:t>
      </w:r>
      <w:r>
        <w:rPr>
          <w:spacing w:val="-5"/>
        </w:rPr>
        <w:t xml:space="preserve"> </w:t>
      </w:r>
      <w:r>
        <w:t>их</w:t>
      </w:r>
      <w:r>
        <w:rPr>
          <w:spacing w:val="-3"/>
        </w:rPr>
        <w:t xml:space="preserve"> </w:t>
      </w:r>
      <w:r>
        <w:t>сплавов;</w:t>
      </w:r>
    </w:p>
    <w:p w:rsidR="005B40CF" w:rsidRDefault="00540B02">
      <w:pPr>
        <w:pStyle w:val="a3"/>
        <w:tabs>
          <w:tab w:val="left" w:pos="8386"/>
        </w:tabs>
        <w:ind w:left="849" w:right="145" w:firstLine="0"/>
        <w:jc w:val="left"/>
      </w:pPr>
      <w:r>
        <w:t>исследовать, анализировать и сравнивать свойства металлов и их сплавов; классифицировать</w:t>
      </w:r>
      <w:r>
        <w:rPr>
          <w:spacing w:val="40"/>
        </w:rPr>
        <w:t xml:space="preserve"> </w:t>
      </w:r>
      <w:r>
        <w:t>и</w:t>
      </w:r>
      <w:r>
        <w:rPr>
          <w:spacing w:val="40"/>
        </w:rPr>
        <w:t xml:space="preserve"> </w:t>
      </w:r>
      <w:r>
        <w:t>характеризовать</w:t>
      </w:r>
      <w:r>
        <w:rPr>
          <w:spacing w:val="40"/>
        </w:rPr>
        <w:t xml:space="preserve"> </w:t>
      </w:r>
      <w:r>
        <w:t>инструменты,</w:t>
      </w:r>
      <w:r>
        <w:rPr>
          <w:spacing w:val="40"/>
        </w:rPr>
        <w:t xml:space="preserve"> </w:t>
      </w:r>
      <w:r>
        <w:t>приспособления</w:t>
      </w:r>
      <w:r>
        <w:tab/>
        <w:t>и</w:t>
      </w:r>
      <w:r>
        <w:rPr>
          <w:spacing w:val="10"/>
        </w:rPr>
        <w:t xml:space="preserve"> </w:t>
      </w:r>
      <w:r>
        <w:t>технологическое</w:t>
      </w:r>
    </w:p>
    <w:p w:rsidR="005B40CF" w:rsidRDefault="00540B02">
      <w:pPr>
        <w:pStyle w:val="a3"/>
        <w:ind w:firstLine="0"/>
        <w:jc w:val="left"/>
      </w:pPr>
      <w:r>
        <w:rPr>
          <w:spacing w:val="-2"/>
        </w:rPr>
        <w:t>оборудование;</w:t>
      </w:r>
    </w:p>
    <w:p w:rsidR="005B40CF" w:rsidRDefault="00540B02">
      <w:pPr>
        <w:pStyle w:val="a3"/>
        <w:tabs>
          <w:tab w:val="left" w:pos="2441"/>
          <w:tab w:val="left" w:pos="4090"/>
          <w:tab w:val="left" w:pos="5992"/>
          <w:tab w:val="left" w:pos="6352"/>
          <w:tab w:val="left" w:pos="8304"/>
          <w:tab w:val="left" w:pos="9961"/>
        </w:tabs>
        <w:ind w:right="148"/>
        <w:jc w:val="left"/>
      </w:pPr>
      <w:r>
        <w:rPr>
          <w:spacing w:val="-2"/>
        </w:rPr>
        <w:t>использовать</w:t>
      </w:r>
      <w:r>
        <w:tab/>
      </w:r>
      <w:r>
        <w:rPr>
          <w:spacing w:val="-2"/>
        </w:rPr>
        <w:t>инструменты,</w:t>
      </w:r>
      <w:r>
        <w:tab/>
      </w:r>
      <w:r>
        <w:rPr>
          <w:spacing w:val="-2"/>
        </w:rPr>
        <w:t>приспособления</w:t>
      </w:r>
      <w:r>
        <w:tab/>
      </w:r>
      <w:r>
        <w:rPr>
          <w:spacing w:val="-10"/>
        </w:rPr>
        <w:t>и</w:t>
      </w:r>
      <w:r>
        <w:tab/>
      </w:r>
      <w:r>
        <w:rPr>
          <w:spacing w:val="-2"/>
        </w:rPr>
        <w:t>технологическое</w:t>
      </w:r>
      <w:r>
        <w:tab/>
      </w:r>
      <w:r>
        <w:rPr>
          <w:spacing w:val="-2"/>
        </w:rPr>
        <w:t>оборудование</w:t>
      </w:r>
      <w:r>
        <w:tab/>
      </w:r>
      <w:r>
        <w:rPr>
          <w:spacing w:val="-4"/>
        </w:rPr>
        <w:t xml:space="preserve">при </w:t>
      </w:r>
      <w:r>
        <w:t>обработке тонколистового металла, проволоки;</w:t>
      </w:r>
    </w:p>
    <w:p w:rsidR="005B40CF" w:rsidRDefault="00540B02">
      <w:pPr>
        <w:pStyle w:val="a3"/>
        <w:tabs>
          <w:tab w:val="left" w:pos="2223"/>
          <w:tab w:val="left" w:pos="4230"/>
          <w:tab w:val="left" w:pos="5477"/>
          <w:tab w:val="left" w:pos="5861"/>
          <w:tab w:val="left" w:pos="7801"/>
          <w:tab w:val="left" w:pos="8849"/>
        </w:tabs>
        <w:ind w:right="137"/>
        <w:jc w:val="left"/>
      </w:pPr>
      <w:r>
        <w:rPr>
          <w:spacing w:val="-2"/>
        </w:rPr>
        <w:t>выполнять</w:t>
      </w:r>
      <w:r>
        <w:tab/>
      </w:r>
      <w:r>
        <w:rPr>
          <w:spacing w:val="-2"/>
        </w:rPr>
        <w:t>технологические</w:t>
      </w:r>
      <w:r>
        <w:tab/>
      </w:r>
      <w:r>
        <w:rPr>
          <w:spacing w:val="-2"/>
        </w:rPr>
        <w:t>операции</w:t>
      </w:r>
      <w:r>
        <w:tab/>
      </w:r>
      <w:r>
        <w:rPr>
          <w:spacing w:val="-10"/>
        </w:rPr>
        <w:t>с</w:t>
      </w:r>
      <w:r>
        <w:tab/>
      </w:r>
      <w:r>
        <w:rPr>
          <w:spacing w:val="-2"/>
        </w:rPr>
        <w:t>использованием</w:t>
      </w:r>
      <w:r>
        <w:tab/>
      </w:r>
      <w:r>
        <w:rPr>
          <w:spacing w:val="-2"/>
        </w:rPr>
        <w:t>ручных</w:t>
      </w:r>
      <w:r>
        <w:tab/>
      </w:r>
      <w:r>
        <w:rPr>
          <w:spacing w:val="-2"/>
        </w:rPr>
        <w:t xml:space="preserve">инструментов, </w:t>
      </w:r>
      <w:r>
        <w:t>приспособлений, технологического оборудования;</w:t>
      </w:r>
    </w:p>
    <w:p w:rsidR="005B40CF" w:rsidRDefault="00540B02">
      <w:pPr>
        <w:pStyle w:val="a3"/>
        <w:spacing w:before="1"/>
        <w:ind w:left="849" w:right="3103" w:firstLine="0"/>
        <w:jc w:val="left"/>
      </w:pPr>
      <w:r>
        <w:t>обрабатывать</w:t>
      </w:r>
      <w:r>
        <w:rPr>
          <w:spacing w:val="-8"/>
        </w:rPr>
        <w:t xml:space="preserve"> </w:t>
      </w:r>
      <w:r>
        <w:t>металлы</w:t>
      </w:r>
      <w:r>
        <w:rPr>
          <w:spacing w:val="-6"/>
        </w:rPr>
        <w:t xml:space="preserve"> </w:t>
      </w:r>
      <w:r>
        <w:t>и</w:t>
      </w:r>
      <w:r>
        <w:rPr>
          <w:spacing w:val="-8"/>
        </w:rPr>
        <w:t xml:space="preserve"> </w:t>
      </w:r>
      <w:r>
        <w:t>их</w:t>
      </w:r>
      <w:r>
        <w:rPr>
          <w:spacing w:val="-6"/>
        </w:rPr>
        <w:t xml:space="preserve"> </w:t>
      </w:r>
      <w:r>
        <w:t>сплавы</w:t>
      </w:r>
      <w:r>
        <w:rPr>
          <w:spacing w:val="-8"/>
        </w:rPr>
        <w:t xml:space="preserve"> </w:t>
      </w:r>
      <w:r>
        <w:t>слесарным</w:t>
      </w:r>
      <w:r>
        <w:rPr>
          <w:spacing w:val="-7"/>
        </w:rPr>
        <w:t xml:space="preserve"> </w:t>
      </w:r>
      <w:r>
        <w:t>инструментом; знать пищевую ценность молока и молочных продуктов;</w:t>
      </w:r>
    </w:p>
    <w:p w:rsidR="005B40CF" w:rsidRDefault="00540B02">
      <w:pPr>
        <w:pStyle w:val="a3"/>
        <w:ind w:left="849" w:firstLine="0"/>
        <w:jc w:val="left"/>
      </w:pPr>
      <w:r>
        <w:t>определять</w:t>
      </w:r>
      <w:r>
        <w:rPr>
          <w:spacing w:val="-5"/>
        </w:rPr>
        <w:t xml:space="preserve"> </w:t>
      </w:r>
      <w:r>
        <w:t>качество</w:t>
      </w:r>
      <w:r>
        <w:rPr>
          <w:spacing w:val="-3"/>
        </w:rPr>
        <w:t xml:space="preserve"> </w:t>
      </w:r>
      <w:r>
        <w:t>молочных</w:t>
      </w:r>
      <w:r>
        <w:rPr>
          <w:spacing w:val="-3"/>
        </w:rPr>
        <w:t xml:space="preserve"> </w:t>
      </w:r>
      <w:r>
        <w:t>продуктов,</w:t>
      </w:r>
      <w:r>
        <w:rPr>
          <w:spacing w:val="-2"/>
        </w:rPr>
        <w:t xml:space="preserve"> </w:t>
      </w:r>
      <w:r>
        <w:t>знать</w:t>
      </w:r>
      <w:r>
        <w:rPr>
          <w:spacing w:val="-3"/>
        </w:rPr>
        <w:t xml:space="preserve"> </w:t>
      </w:r>
      <w:r>
        <w:t>правила</w:t>
      </w:r>
      <w:r>
        <w:rPr>
          <w:spacing w:val="-4"/>
        </w:rPr>
        <w:t xml:space="preserve"> </w:t>
      </w:r>
      <w:r>
        <w:t>хранения</w:t>
      </w:r>
      <w:r>
        <w:rPr>
          <w:spacing w:val="-5"/>
        </w:rPr>
        <w:t xml:space="preserve"> </w:t>
      </w:r>
      <w:r>
        <w:rPr>
          <w:spacing w:val="-2"/>
        </w:rPr>
        <w:t>продуктов;</w:t>
      </w:r>
    </w:p>
    <w:p w:rsidR="005B40CF" w:rsidRDefault="00540B02">
      <w:pPr>
        <w:pStyle w:val="a3"/>
        <w:tabs>
          <w:tab w:val="left" w:pos="9018"/>
        </w:tabs>
        <w:ind w:right="150"/>
        <w:jc w:val="left"/>
      </w:pPr>
      <w:r>
        <w:t>знать</w:t>
      </w:r>
      <w:r>
        <w:rPr>
          <w:spacing w:val="40"/>
        </w:rPr>
        <w:t xml:space="preserve"> </w:t>
      </w:r>
      <w:r>
        <w:t>и</w:t>
      </w:r>
      <w:r>
        <w:rPr>
          <w:spacing w:val="40"/>
        </w:rPr>
        <w:t xml:space="preserve"> </w:t>
      </w:r>
      <w:r>
        <w:t>уметь</w:t>
      </w:r>
      <w:r>
        <w:rPr>
          <w:spacing w:val="40"/>
        </w:rPr>
        <w:t xml:space="preserve"> </w:t>
      </w:r>
      <w:r>
        <w:t>применять</w:t>
      </w:r>
      <w:r>
        <w:rPr>
          <w:spacing w:val="40"/>
        </w:rPr>
        <w:t xml:space="preserve"> </w:t>
      </w:r>
      <w:r>
        <w:t>технологии</w:t>
      </w:r>
      <w:r>
        <w:rPr>
          <w:spacing w:val="40"/>
        </w:rPr>
        <w:t xml:space="preserve"> </w:t>
      </w:r>
      <w:r>
        <w:t>приготовления</w:t>
      </w:r>
      <w:r>
        <w:rPr>
          <w:spacing w:val="40"/>
        </w:rPr>
        <w:t xml:space="preserve"> </w:t>
      </w:r>
      <w:r>
        <w:t>блюд</w:t>
      </w:r>
      <w:r>
        <w:rPr>
          <w:spacing w:val="40"/>
        </w:rPr>
        <w:t xml:space="preserve"> </w:t>
      </w:r>
      <w:r>
        <w:t>из</w:t>
      </w:r>
      <w:r>
        <w:rPr>
          <w:spacing w:val="40"/>
        </w:rPr>
        <w:t xml:space="preserve"> </w:t>
      </w:r>
      <w:r>
        <w:t>молока</w:t>
      </w:r>
      <w:r>
        <w:tab/>
        <w:t>и</w:t>
      </w:r>
      <w:r>
        <w:rPr>
          <w:spacing w:val="40"/>
        </w:rPr>
        <w:t xml:space="preserve"> </w:t>
      </w:r>
      <w:r>
        <w:t xml:space="preserve">молочных </w:t>
      </w:r>
      <w:r>
        <w:rPr>
          <w:spacing w:val="-2"/>
        </w:rPr>
        <w:t>продуктов;</w:t>
      </w:r>
    </w:p>
    <w:p w:rsidR="005B40CF" w:rsidRDefault="00540B02">
      <w:pPr>
        <w:pStyle w:val="a3"/>
        <w:ind w:left="849" w:right="1921" w:firstLine="0"/>
        <w:jc w:val="left"/>
      </w:pPr>
      <w:r>
        <w:t>называть</w:t>
      </w:r>
      <w:r>
        <w:rPr>
          <w:spacing w:val="-6"/>
        </w:rPr>
        <w:t xml:space="preserve"> </w:t>
      </w:r>
      <w:r>
        <w:t>виды</w:t>
      </w:r>
      <w:r>
        <w:rPr>
          <w:spacing w:val="-6"/>
        </w:rPr>
        <w:t xml:space="preserve"> </w:t>
      </w:r>
      <w:r>
        <w:t>теста,</w:t>
      </w:r>
      <w:r>
        <w:rPr>
          <w:spacing w:val="-6"/>
        </w:rPr>
        <w:t xml:space="preserve"> </w:t>
      </w:r>
      <w:r>
        <w:t>технологии</w:t>
      </w:r>
      <w:r>
        <w:rPr>
          <w:spacing w:val="-6"/>
        </w:rPr>
        <w:t xml:space="preserve"> </w:t>
      </w:r>
      <w:r>
        <w:t>приготовления</w:t>
      </w:r>
      <w:r>
        <w:rPr>
          <w:spacing w:val="-6"/>
        </w:rPr>
        <w:t xml:space="preserve"> </w:t>
      </w:r>
      <w:r>
        <w:t>разных</w:t>
      </w:r>
      <w:r>
        <w:rPr>
          <w:spacing w:val="-5"/>
        </w:rPr>
        <w:t xml:space="preserve"> </w:t>
      </w:r>
      <w:r>
        <w:t>видов</w:t>
      </w:r>
      <w:r>
        <w:rPr>
          <w:spacing w:val="-7"/>
        </w:rPr>
        <w:t xml:space="preserve"> </w:t>
      </w:r>
      <w:r>
        <w:t>теста; называть национальные блюда из разных видов теста;</w:t>
      </w:r>
    </w:p>
    <w:p w:rsidR="005B40CF" w:rsidRDefault="00540B02">
      <w:pPr>
        <w:pStyle w:val="a3"/>
        <w:ind w:left="849" w:firstLine="0"/>
        <w:jc w:val="left"/>
      </w:pPr>
      <w:r>
        <w:t>называть</w:t>
      </w:r>
      <w:r>
        <w:rPr>
          <w:spacing w:val="-4"/>
        </w:rPr>
        <w:t xml:space="preserve"> </w:t>
      </w:r>
      <w:r>
        <w:t>виды</w:t>
      </w:r>
      <w:r>
        <w:rPr>
          <w:spacing w:val="-3"/>
        </w:rPr>
        <w:t xml:space="preserve"> </w:t>
      </w:r>
      <w:r>
        <w:t>одежды,</w:t>
      </w:r>
      <w:r>
        <w:rPr>
          <w:spacing w:val="-4"/>
        </w:rPr>
        <w:t xml:space="preserve"> </w:t>
      </w:r>
      <w:r>
        <w:t>характеризовать</w:t>
      </w:r>
      <w:r>
        <w:rPr>
          <w:spacing w:val="-3"/>
        </w:rPr>
        <w:t xml:space="preserve"> </w:t>
      </w:r>
      <w:r>
        <w:t>стили</w:t>
      </w:r>
      <w:r>
        <w:rPr>
          <w:spacing w:val="-5"/>
        </w:rPr>
        <w:t xml:space="preserve"> </w:t>
      </w:r>
      <w:r>
        <w:rPr>
          <w:spacing w:val="-2"/>
        </w:rPr>
        <w:t>одежды;</w:t>
      </w:r>
    </w:p>
    <w:p w:rsidR="005B40CF" w:rsidRDefault="00540B02">
      <w:pPr>
        <w:pStyle w:val="a3"/>
        <w:ind w:left="849" w:right="1083" w:firstLine="0"/>
        <w:jc w:val="left"/>
      </w:pPr>
      <w:r>
        <w:t>характеризовать</w:t>
      </w:r>
      <w:r>
        <w:rPr>
          <w:spacing w:val="-4"/>
        </w:rPr>
        <w:t xml:space="preserve"> </w:t>
      </w:r>
      <w:r>
        <w:t>современные</w:t>
      </w:r>
      <w:r>
        <w:rPr>
          <w:spacing w:val="-6"/>
        </w:rPr>
        <w:t xml:space="preserve"> </w:t>
      </w:r>
      <w:r>
        <w:t>текстильные</w:t>
      </w:r>
      <w:r>
        <w:rPr>
          <w:spacing w:val="-6"/>
        </w:rPr>
        <w:t xml:space="preserve"> </w:t>
      </w:r>
      <w:r>
        <w:t>материалы,</w:t>
      </w:r>
      <w:r>
        <w:rPr>
          <w:spacing w:val="-4"/>
        </w:rPr>
        <w:t xml:space="preserve"> </w:t>
      </w:r>
      <w:r>
        <w:t>их</w:t>
      </w:r>
      <w:r>
        <w:rPr>
          <w:spacing w:val="-5"/>
        </w:rPr>
        <w:t xml:space="preserve"> </w:t>
      </w:r>
      <w:r>
        <w:t>получение</w:t>
      </w:r>
      <w:r>
        <w:rPr>
          <w:spacing w:val="80"/>
        </w:rPr>
        <w:t xml:space="preserve"> </w:t>
      </w:r>
      <w:r>
        <w:t>и</w:t>
      </w:r>
      <w:r>
        <w:rPr>
          <w:spacing w:val="-4"/>
        </w:rPr>
        <w:t xml:space="preserve"> </w:t>
      </w:r>
      <w:r>
        <w:t>свойства; выбирать текстильные материалы для изделий с учетом их свойств; самостоятельно выполнять чертеж выкроек швейного изделия;</w:t>
      </w:r>
    </w:p>
    <w:p w:rsidR="005B40CF" w:rsidRDefault="00540B02">
      <w:pPr>
        <w:pStyle w:val="a3"/>
        <w:jc w:val="left"/>
      </w:pPr>
      <w:r>
        <w:t>соблюдать</w:t>
      </w:r>
      <w:r>
        <w:rPr>
          <w:spacing w:val="30"/>
        </w:rPr>
        <w:t xml:space="preserve"> </w:t>
      </w:r>
      <w:r>
        <w:t>последовательность технологических</w:t>
      </w:r>
      <w:r>
        <w:rPr>
          <w:spacing w:val="29"/>
        </w:rPr>
        <w:t xml:space="preserve"> </w:t>
      </w:r>
      <w:r>
        <w:t>операций по</w:t>
      </w:r>
      <w:r>
        <w:rPr>
          <w:spacing w:val="29"/>
        </w:rPr>
        <w:t xml:space="preserve"> </w:t>
      </w:r>
      <w:r>
        <w:t>раскрою,</w:t>
      </w:r>
      <w:r>
        <w:rPr>
          <w:spacing w:val="29"/>
        </w:rPr>
        <w:t xml:space="preserve"> </w:t>
      </w:r>
      <w:r>
        <w:t>пошиву</w:t>
      </w:r>
      <w:r>
        <w:rPr>
          <w:spacing w:val="30"/>
        </w:rPr>
        <w:t xml:space="preserve"> </w:t>
      </w:r>
      <w:r>
        <w:t>и</w:t>
      </w:r>
      <w:r>
        <w:rPr>
          <w:spacing w:val="30"/>
        </w:rPr>
        <w:t xml:space="preserve"> </w:t>
      </w:r>
      <w:r>
        <w:t xml:space="preserve">отделке </w:t>
      </w:r>
      <w:r>
        <w:rPr>
          <w:spacing w:val="-2"/>
        </w:rPr>
        <w:t>изделия;</w:t>
      </w:r>
    </w:p>
    <w:p w:rsidR="005B40CF" w:rsidRDefault="00540B02">
      <w:pPr>
        <w:pStyle w:val="a3"/>
        <w:spacing w:before="1"/>
        <w:jc w:val="left"/>
      </w:pPr>
      <w:r>
        <w:t>выполнять</w:t>
      </w:r>
      <w:r>
        <w:rPr>
          <w:spacing w:val="80"/>
        </w:rPr>
        <w:t xml:space="preserve"> </w:t>
      </w:r>
      <w:r>
        <w:t>учебные</w:t>
      </w:r>
      <w:r>
        <w:rPr>
          <w:spacing w:val="80"/>
        </w:rPr>
        <w:t xml:space="preserve"> </w:t>
      </w:r>
      <w:r>
        <w:t>проекты,</w:t>
      </w:r>
      <w:r>
        <w:rPr>
          <w:spacing w:val="80"/>
        </w:rPr>
        <w:t xml:space="preserve"> </w:t>
      </w:r>
      <w:r>
        <w:t>соблюдая</w:t>
      </w:r>
      <w:r>
        <w:rPr>
          <w:spacing w:val="80"/>
        </w:rPr>
        <w:t xml:space="preserve"> </w:t>
      </w:r>
      <w:r>
        <w:t>этапы</w:t>
      </w:r>
      <w:r>
        <w:rPr>
          <w:spacing w:val="80"/>
        </w:rPr>
        <w:t xml:space="preserve"> </w:t>
      </w:r>
      <w:r>
        <w:t>и</w:t>
      </w:r>
      <w:r>
        <w:rPr>
          <w:spacing w:val="80"/>
        </w:rPr>
        <w:t xml:space="preserve"> </w:t>
      </w:r>
      <w:r>
        <w:t>технологии</w:t>
      </w:r>
      <w:r>
        <w:rPr>
          <w:spacing w:val="80"/>
        </w:rPr>
        <w:t xml:space="preserve"> </w:t>
      </w:r>
      <w:r>
        <w:t>изготовления</w:t>
      </w:r>
      <w:r>
        <w:rPr>
          <w:spacing w:val="80"/>
        </w:rPr>
        <w:t xml:space="preserve"> </w:t>
      </w:r>
      <w:r>
        <w:t xml:space="preserve">проектных </w:t>
      </w:r>
      <w:r>
        <w:rPr>
          <w:spacing w:val="-2"/>
        </w:rPr>
        <w:t>изделий;</w:t>
      </w:r>
    </w:p>
    <w:p w:rsidR="005B40CF" w:rsidRDefault="00540B02">
      <w:pPr>
        <w:pStyle w:val="a3"/>
        <w:tabs>
          <w:tab w:val="left" w:pos="2822"/>
          <w:tab w:val="left" w:pos="3515"/>
          <w:tab w:val="left" w:pos="4971"/>
          <w:tab w:val="left" w:pos="6336"/>
          <w:tab w:val="left" w:pos="6737"/>
          <w:tab w:val="left" w:pos="8298"/>
          <w:tab w:val="left" w:pos="10089"/>
        </w:tabs>
        <w:ind w:right="150"/>
        <w:jc w:val="left"/>
      </w:pPr>
      <w:r>
        <w:rPr>
          <w:spacing w:val="-2"/>
        </w:rPr>
        <w:t>характеризовать</w:t>
      </w:r>
      <w:r>
        <w:tab/>
      </w:r>
      <w:r>
        <w:rPr>
          <w:spacing w:val="-4"/>
        </w:rPr>
        <w:t>мир</w:t>
      </w:r>
      <w:r>
        <w:tab/>
      </w:r>
      <w:r>
        <w:rPr>
          <w:spacing w:val="-2"/>
        </w:rPr>
        <w:t>профессий,</w:t>
      </w:r>
      <w:r>
        <w:tab/>
      </w:r>
      <w:r>
        <w:rPr>
          <w:spacing w:val="-2"/>
        </w:rPr>
        <w:t>связанных</w:t>
      </w:r>
      <w:r>
        <w:tab/>
      </w:r>
      <w:r>
        <w:rPr>
          <w:spacing w:val="-10"/>
        </w:rPr>
        <w:t>с</w:t>
      </w:r>
      <w:r>
        <w:tab/>
      </w:r>
      <w:r>
        <w:rPr>
          <w:spacing w:val="-2"/>
        </w:rPr>
        <w:t>изучаемыми</w:t>
      </w:r>
      <w:r>
        <w:tab/>
      </w:r>
      <w:r>
        <w:rPr>
          <w:spacing w:val="-2"/>
        </w:rPr>
        <w:t>технологиями,</w:t>
      </w:r>
      <w:r>
        <w:tab/>
      </w:r>
      <w:r>
        <w:rPr>
          <w:spacing w:val="-6"/>
        </w:rPr>
        <w:t xml:space="preserve">их </w:t>
      </w:r>
      <w:r>
        <w:t>востребованность на рынке труда.</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7 </w:t>
      </w:r>
      <w:r>
        <w:rPr>
          <w:spacing w:val="-2"/>
        </w:rPr>
        <w:t>классе:</w:t>
      </w:r>
    </w:p>
    <w:p w:rsidR="005B40CF" w:rsidRDefault="00540B02">
      <w:pPr>
        <w:pStyle w:val="a3"/>
        <w:ind w:left="849" w:firstLine="0"/>
        <w:jc w:val="left"/>
      </w:pPr>
      <w:r>
        <w:t>исследовать</w:t>
      </w:r>
      <w:r>
        <w:rPr>
          <w:spacing w:val="-5"/>
        </w:rPr>
        <w:t xml:space="preserve"> </w:t>
      </w:r>
      <w:r>
        <w:t>и</w:t>
      </w:r>
      <w:r>
        <w:rPr>
          <w:spacing w:val="-5"/>
        </w:rPr>
        <w:t xml:space="preserve"> </w:t>
      </w:r>
      <w:r>
        <w:t>анализировать</w:t>
      </w:r>
      <w:r>
        <w:rPr>
          <w:spacing w:val="-5"/>
        </w:rPr>
        <w:t xml:space="preserve"> </w:t>
      </w:r>
      <w:r>
        <w:t>свойства</w:t>
      </w:r>
      <w:r>
        <w:rPr>
          <w:spacing w:val="-7"/>
        </w:rPr>
        <w:t xml:space="preserve"> </w:t>
      </w:r>
      <w:r>
        <w:t>конструкционных</w:t>
      </w:r>
      <w:r>
        <w:rPr>
          <w:spacing w:val="-2"/>
        </w:rPr>
        <w:t xml:space="preserve"> материалов;</w:t>
      </w:r>
    </w:p>
    <w:p w:rsidR="005B40CF" w:rsidRDefault="00540B02">
      <w:pPr>
        <w:pStyle w:val="a3"/>
        <w:jc w:val="left"/>
      </w:pPr>
      <w:r>
        <w:t>выбирать</w:t>
      </w:r>
      <w:r>
        <w:rPr>
          <w:spacing w:val="80"/>
        </w:rPr>
        <w:t xml:space="preserve"> </w:t>
      </w:r>
      <w:r>
        <w:t>инструменты</w:t>
      </w:r>
      <w:r>
        <w:rPr>
          <w:spacing w:val="80"/>
        </w:rPr>
        <w:t xml:space="preserve"> </w:t>
      </w:r>
      <w:r>
        <w:t>и</w:t>
      </w:r>
      <w:r>
        <w:rPr>
          <w:spacing w:val="80"/>
        </w:rPr>
        <w:t xml:space="preserve"> </w:t>
      </w:r>
      <w:r>
        <w:t>оборудование,</w:t>
      </w:r>
      <w:r>
        <w:rPr>
          <w:spacing w:val="80"/>
        </w:rPr>
        <w:t xml:space="preserve"> </w:t>
      </w:r>
      <w:r>
        <w:t>необходимые</w:t>
      </w:r>
      <w:r>
        <w:rPr>
          <w:spacing w:val="80"/>
        </w:rPr>
        <w:t xml:space="preserve"> </w:t>
      </w:r>
      <w:r>
        <w:t>для</w:t>
      </w:r>
      <w:r>
        <w:rPr>
          <w:spacing w:val="80"/>
        </w:rPr>
        <w:t xml:space="preserve"> </w:t>
      </w:r>
      <w:r>
        <w:t>изготовления</w:t>
      </w:r>
      <w:r>
        <w:rPr>
          <w:spacing w:val="80"/>
        </w:rPr>
        <w:t xml:space="preserve"> </w:t>
      </w:r>
      <w:r>
        <w:t>выбранного изделия по данной технологии;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143" w:firstLine="0"/>
      </w:pPr>
      <w:r>
        <w:t>применять технологии механической обработки конструкционных материалов; осуществлять</w:t>
      </w:r>
      <w:r>
        <w:rPr>
          <w:spacing w:val="31"/>
        </w:rPr>
        <w:t xml:space="preserve">  </w:t>
      </w:r>
      <w:r>
        <w:t>доступными</w:t>
      </w:r>
      <w:r>
        <w:rPr>
          <w:spacing w:val="31"/>
        </w:rPr>
        <w:t xml:space="preserve">  </w:t>
      </w:r>
      <w:r>
        <w:t>средствами</w:t>
      </w:r>
      <w:r>
        <w:rPr>
          <w:spacing w:val="32"/>
        </w:rPr>
        <w:t xml:space="preserve">  </w:t>
      </w:r>
      <w:r>
        <w:t>контроль</w:t>
      </w:r>
      <w:r>
        <w:rPr>
          <w:spacing w:val="31"/>
        </w:rPr>
        <w:t xml:space="preserve">  </w:t>
      </w:r>
      <w:r>
        <w:t>качества</w:t>
      </w:r>
      <w:r>
        <w:rPr>
          <w:spacing w:val="31"/>
        </w:rPr>
        <w:t xml:space="preserve">  </w:t>
      </w:r>
      <w:r>
        <w:t>изготавливаемого</w:t>
      </w:r>
      <w:r>
        <w:rPr>
          <w:spacing w:val="31"/>
        </w:rPr>
        <w:t xml:space="preserve">  </w:t>
      </w:r>
      <w:r>
        <w:rPr>
          <w:spacing w:val="-2"/>
        </w:rPr>
        <w:t>изделия,</w:t>
      </w:r>
    </w:p>
    <w:p w:rsidR="005B40CF" w:rsidRDefault="00540B02">
      <w:pPr>
        <w:pStyle w:val="a3"/>
        <w:ind w:firstLine="0"/>
      </w:pPr>
      <w:r>
        <w:t>находить</w:t>
      </w:r>
      <w:r>
        <w:rPr>
          <w:spacing w:val="-6"/>
        </w:rPr>
        <w:t xml:space="preserve"> </w:t>
      </w:r>
      <w:r>
        <w:t>и</w:t>
      </w:r>
      <w:r>
        <w:rPr>
          <w:spacing w:val="-2"/>
        </w:rPr>
        <w:t xml:space="preserve"> </w:t>
      </w:r>
      <w:r>
        <w:t>устранять</w:t>
      </w:r>
      <w:r>
        <w:rPr>
          <w:spacing w:val="-4"/>
        </w:rPr>
        <w:t xml:space="preserve"> </w:t>
      </w:r>
      <w:r>
        <w:t>допущенные</w:t>
      </w:r>
      <w:r>
        <w:rPr>
          <w:spacing w:val="-5"/>
        </w:rPr>
        <w:t xml:space="preserve"> </w:t>
      </w:r>
      <w:r>
        <w:rPr>
          <w:spacing w:val="-2"/>
        </w:rPr>
        <w:t>дефекты;</w:t>
      </w:r>
    </w:p>
    <w:p w:rsidR="005B40CF" w:rsidRDefault="00540B02">
      <w:pPr>
        <w:pStyle w:val="a3"/>
        <w:ind w:left="849" w:firstLine="0"/>
      </w:pPr>
      <w:r>
        <w:t>выполнять</w:t>
      </w:r>
      <w:r>
        <w:rPr>
          <w:spacing w:val="-5"/>
        </w:rPr>
        <w:t xml:space="preserve"> </w:t>
      </w:r>
      <w:r>
        <w:t>художественное</w:t>
      </w:r>
      <w:r>
        <w:rPr>
          <w:spacing w:val="-3"/>
        </w:rPr>
        <w:t xml:space="preserve"> </w:t>
      </w:r>
      <w:r>
        <w:t>оформление</w:t>
      </w:r>
      <w:r>
        <w:rPr>
          <w:spacing w:val="-3"/>
        </w:rPr>
        <w:t xml:space="preserve"> </w:t>
      </w:r>
      <w:r>
        <w:rPr>
          <w:spacing w:val="-2"/>
        </w:rPr>
        <w:t>изделий;</w:t>
      </w:r>
    </w:p>
    <w:p w:rsidR="005B40CF" w:rsidRDefault="00540B02">
      <w:pPr>
        <w:pStyle w:val="a3"/>
        <w:ind w:right="146"/>
      </w:pPr>
      <w:r>
        <w:t>называть современные материалы, анализировать их свойства, возможность применения в быту и на производстве;</w:t>
      </w:r>
    </w:p>
    <w:p w:rsidR="005B40CF" w:rsidRDefault="00540B02">
      <w:pPr>
        <w:pStyle w:val="a3"/>
        <w:ind w:right="147"/>
      </w:pPr>
      <w:r>
        <w:t>осуществлять изготовление субъективно нового продукта, опираясь на общую технологическую схему; оценивать пределы применимости данной технологии, в том числе с экономических и экологических позиций;</w:t>
      </w:r>
    </w:p>
    <w:p w:rsidR="005B40CF" w:rsidRDefault="00540B02">
      <w:pPr>
        <w:pStyle w:val="a3"/>
        <w:ind w:left="849" w:right="1498" w:firstLine="0"/>
        <w:jc w:val="left"/>
      </w:pPr>
      <w:r>
        <w:t>знать пищевую ценность рыбы, морепродуктов; определять качество рыбы; знать</w:t>
      </w:r>
      <w:r>
        <w:rPr>
          <w:spacing w:val="-7"/>
        </w:rPr>
        <w:t xml:space="preserve"> </w:t>
      </w:r>
      <w:r>
        <w:t>пищевую</w:t>
      </w:r>
      <w:r>
        <w:rPr>
          <w:spacing w:val="-5"/>
        </w:rPr>
        <w:t xml:space="preserve"> </w:t>
      </w:r>
      <w:r>
        <w:t>ценность</w:t>
      </w:r>
      <w:r>
        <w:rPr>
          <w:spacing w:val="-5"/>
        </w:rPr>
        <w:t xml:space="preserve"> </w:t>
      </w:r>
      <w:r>
        <w:t>мяса</w:t>
      </w:r>
      <w:r>
        <w:rPr>
          <w:spacing w:val="-6"/>
        </w:rPr>
        <w:t xml:space="preserve"> </w:t>
      </w:r>
      <w:r>
        <w:t>животных,</w:t>
      </w:r>
      <w:r>
        <w:rPr>
          <w:spacing w:val="-5"/>
        </w:rPr>
        <w:t xml:space="preserve"> </w:t>
      </w:r>
      <w:r>
        <w:t>мяса</w:t>
      </w:r>
      <w:r>
        <w:rPr>
          <w:spacing w:val="-6"/>
        </w:rPr>
        <w:t xml:space="preserve"> </w:t>
      </w:r>
      <w:r>
        <w:t>птицы,</w:t>
      </w:r>
      <w:r>
        <w:rPr>
          <w:spacing w:val="-5"/>
        </w:rPr>
        <w:t xml:space="preserve"> </w:t>
      </w:r>
      <w:r>
        <w:t>определять</w:t>
      </w:r>
      <w:r>
        <w:rPr>
          <w:spacing w:val="-7"/>
        </w:rPr>
        <w:t xml:space="preserve"> </w:t>
      </w:r>
      <w:r>
        <w:t>их</w:t>
      </w:r>
      <w:r>
        <w:rPr>
          <w:spacing w:val="-3"/>
        </w:rPr>
        <w:t xml:space="preserve"> </w:t>
      </w:r>
      <w:r>
        <w:t>качество; знать и уметь применять технологии приготовления блюд из рыбы,</w:t>
      </w:r>
    </w:p>
    <w:p w:rsidR="005B40CF" w:rsidRDefault="00540B02">
      <w:pPr>
        <w:pStyle w:val="a3"/>
        <w:ind w:left="849" w:right="2677" w:firstLine="0"/>
        <w:jc w:val="left"/>
      </w:pPr>
      <w:r>
        <w:t>знать технологии приготовления из мяса животных, мяса птицы; называть блюда национальной кухни из рыбы, мяса; характеризовать конструкционные особенности костюма;</w:t>
      </w:r>
      <w:r>
        <w:rPr>
          <w:spacing w:val="80"/>
        </w:rPr>
        <w:t xml:space="preserve"> </w:t>
      </w:r>
      <w:r>
        <w:t>выбирать</w:t>
      </w:r>
      <w:r>
        <w:rPr>
          <w:spacing w:val="-5"/>
        </w:rPr>
        <w:t xml:space="preserve"> </w:t>
      </w:r>
      <w:r>
        <w:t>текстильные</w:t>
      </w:r>
      <w:r>
        <w:rPr>
          <w:spacing w:val="-8"/>
        </w:rPr>
        <w:t xml:space="preserve"> </w:t>
      </w:r>
      <w:r>
        <w:t>материалы</w:t>
      </w:r>
      <w:r>
        <w:rPr>
          <w:spacing w:val="-5"/>
        </w:rPr>
        <w:t xml:space="preserve"> </w:t>
      </w:r>
      <w:r>
        <w:t>для</w:t>
      </w:r>
      <w:r>
        <w:rPr>
          <w:spacing w:val="-5"/>
        </w:rPr>
        <w:t xml:space="preserve"> </w:t>
      </w:r>
      <w:r>
        <w:t>изделий</w:t>
      </w:r>
      <w:r>
        <w:rPr>
          <w:spacing w:val="-7"/>
        </w:rPr>
        <w:t xml:space="preserve"> </w:t>
      </w:r>
      <w:r>
        <w:t>с</w:t>
      </w:r>
      <w:r>
        <w:rPr>
          <w:spacing w:val="-4"/>
        </w:rPr>
        <w:t xml:space="preserve"> </w:t>
      </w:r>
      <w:r>
        <w:t>учетом</w:t>
      </w:r>
      <w:r>
        <w:rPr>
          <w:spacing w:val="-6"/>
        </w:rPr>
        <w:t xml:space="preserve"> </w:t>
      </w:r>
      <w:r>
        <w:t>их</w:t>
      </w:r>
      <w:r>
        <w:rPr>
          <w:spacing w:val="-3"/>
        </w:rPr>
        <w:t xml:space="preserve"> </w:t>
      </w:r>
      <w:r>
        <w:t>свойств; самостоятельно выполнять чертеж выкроек швейного изделия;</w:t>
      </w:r>
    </w:p>
    <w:p w:rsidR="005B40CF" w:rsidRDefault="00540B02">
      <w:pPr>
        <w:pStyle w:val="a3"/>
        <w:spacing w:before="1"/>
        <w:jc w:val="left"/>
      </w:pPr>
      <w:r>
        <w:t>соблюдать</w:t>
      </w:r>
      <w:r>
        <w:rPr>
          <w:spacing w:val="30"/>
        </w:rPr>
        <w:t xml:space="preserve"> </w:t>
      </w:r>
      <w:r>
        <w:t>последовательность технологических</w:t>
      </w:r>
      <w:r>
        <w:rPr>
          <w:spacing w:val="29"/>
        </w:rPr>
        <w:t xml:space="preserve"> </w:t>
      </w:r>
      <w:r>
        <w:t>операций по</w:t>
      </w:r>
      <w:r>
        <w:rPr>
          <w:spacing w:val="29"/>
        </w:rPr>
        <w:t xml:space="preserve"> </w:t>
      </w:r>
      <w:r>
        <w:t>раскрою,</w:t>
      </w:r>
      <w:r>
        <w:rPr>
          <w:spacing w:val="29"/>
        </w:rPr>
        <w:t xml:space="preserve"> </w:t>
      </w:r>
      <w:r>
        <w:t>пошиву и</w:t>
      </w:r>
      <w:r>
        <w:rPr>
          <w:spacing w:val="30"/>
        </w:rPr>
        <w:t xml:space="preserve"> </w:t>
      </w:r>
      <w:r>
        <w:t xml:space="preserve">отделке </w:t>
      </w:r>
      <w:r>
        <w:rPr>
          <w:spacing w:val="-2"/>
        </w:rPr>
        <w:t>изделия;</w:t>
      </w:r>
    </w:p>
    <w:p w:rsidR="005B40CF" w:rsidRDefault="00540B02">
      <w:pPr>
        <w:pStyle w:val="a3"/>
        <w:tabs>
          <w:tab w:val="left" w:pos="2822"/>
          <w:tab w:val="left" w:pos="3515"/>
          <w:tab w:val="left" w:pos="4971"/>
          <w:tab w:val="left" w:pos="6336"/>
          <w:tab w:val="left" w:pos="6737"/>
          <w:tab w:val="left" w:pos="8298"/>
          <w:tab w:val="left" w:pos="10089"/>
        </w:tabs>
        <w:ind w:right="150"/>
        <w:jc w:val="left"/>
      </w:pPr>
      <w:r>
        <w:rPr>
          <w:spacing w:val="-2"/>
        </w:rPr>
        <w:t>характеризовать</w:t>
      </w:r>
      <w:r>
        <w:tab/>
      </w:r>
      <w:r>
        <w:rPr>
          <w:spacing w:val="-4"/>
        </w:rPr>
        <w:t>мир</w:t>
      </w:r>
      <w:r>
        <w:tab/>
      </w:r>
      <w:r>
        <w:rPr>
          <w:spacing w:val="-2"/>
        </w:rPr>
        <w:t>профессий,</w:t>
      </w:r>
      <w:r>
        <w:tab/>
      </w:r>
      <w:r>
        <w:rPr>
          <w:spacing w:val="-2"/>
        </w:rPr>
        <w:t>связанных</w:t>
      </w:r>
      <w:r>
        <w:tab/>
      </w:r>
      <w:r>
        <w:rPr>
          <w:spacing w:val="-10"/>
        </w:rPr>
        <w:t>с</w:t>
      </w:r>
      <w:r>
        <w:tab/>
      </w:r>
      <w:r>
        <w:rPr>
          <w:spacing w:val="-2"/>
        </w:rPr>
        <w:t>изучаемыми</w:t>
      </w:r>
      <w:r>
        <w:tab/>
      </w:r>
      <w:r>
        <w:rPr>
          <w:spacing w:val="-2"/>
        </w:rPr>
        <w:t>технологиями,</w:t>
      </w:r>
      <w:r>
        <w:tab/>
      </w:r>
      <w:r>
        <w:rPr>
          <w:spacing w:val="-6"/>
        </w:rPr>
        <w:t xml:space="preserve">их </w:t>
      </w:r>
      <w:r>
        <w:t>востребованность на рынке труда.</w:t>
      </w:r>
    </w:p>
    <w:p w:rsidR="005B40CF" w:rsidRDefault="00540B02">
      <w:pPr>
        <w:pStyle w:val="a5"/>
        <w:numPr>
          <w:ilvl w:val="1"/>
          <w:numId w:val="27"/>
        </w:numPr>
        <w:tabs>
          <w:tab w:val="left" w:pos="1269"/>
        </w:tabs>
        <w:ind w:left="849" w:right="1772" w:firstLine="0"/>
        <w:rPr>
          <w:sz w:val="24"/>
        </w:rPr>
      </w:pPr>
      <w:r>
        <w:rPr>
          <w:sz w:val="24"/>
        </w:rPr>
        <w:t>Предметные</w:t>
      </w:r>
      <w:r>
        <w:rPr>
          <w:spacing w:val="-11"/>
          <w:sz w:val="24"/>
        </w:rPr>
        <w:t xml:space="preserve"> </w:t>
      </w:r>
      <w:r>
        <w:rPr>
          <w:sz w:val="24"/>
        </w:rPr>
        <w:t>результаты</w:t>
      </w:r>
      <w:r>
        <w:rPr>
          <w:spacing w:val="-9"/>
          <w:sz w:val="24"/>
        </w:rPr>
        <w:t xml:space="preserve"> </w:t>
      </w:r>
      <w:r>
        <w:rPr>
          <w:sz w:val="24"/>
        </w:rPr>
        <w:t>освоения</w:t>
      </w:r>
      <w:r>
        <w:rPr>
          <w:spacing w:val="-9"/>
          <w:sz w:val="24"/>
        </w:rPr>
        <w:t xml:space="preserve"> </w:t>
      </w:r>
      <w:r>
        <w:rPr>
          <w:sz w:val="24"/>
        </w:rPr>
        <w:t>содержания</w:t>
      </w:r>
      <w:r>
        <w:rPr>
          <w:spacing w:val="-9"/>
          <w:sz w:val="24"/>
        </w:rPr>
        <w:t xml:space="preserve"> </w:t>
      </w:r>
      <w:r>
        <w:rPr>
          <w:sz w:val="24"/>
        </w:rPr>
        <w:t>модуля</w:t>
      </w:r>
      <w:r>
        <w:rPr>
          <w:spacing w:val="-6"/>
          <w:sz w:val="24"/>
        </w:rPr>
        <w:t xml:space="preserve"> </w:t>
      </w:r>
      <w:r>
        <w:rPr>
          <w:sz w:val="24"/>
        </w:rPr>
        <w:t>«Робототехника». К концу обучения в 5 классе:</w:t>
      </w:r>
    </w:p>
    <w:p w:rsidR="005B40CF" w:rsidRDefault="00540B02">
      <w:pPr>
        <w:pStyle w:val="a3"/>
        <w:ind w:left="849" w:right="1921" w:firstLine="0"/>
        <w:jc w:val="left"/>
      </w:pPr>
      <w:r>
        <w:t>классифицировать</w:t>
      </w:r>
      <w:r>
        <w:rPr>
          <w:spacing w:val="-5"/>
        </w:rPr>
        <w:t xml:space="preserve"> </w:t>
      </w:r>
      <w:r>
        <w:t>и</w:t>
      </w:r>
      <w:r>
        <w:rPr>
          <w:spacing w:val="-7"/>
        </w:rPr>
        <w:t xml:space="preserve"> </w:t>
      </w:r>
      <w:r>
        <w:t>характеризовать</w:t>
      </w:r>
      <w:r>
        <w:rPr>
          <w:spacing w:val="-5"/>
        </w:rPr>
        <w:t xml:space="preserve"> </w:t>
      </w:r>
      <w:r>
        <w:t>роботов</w:t>
      </w:r>
      <w:r>
        <w:rPr>
          <w:spacing w:val="-7"/>
        </w:rPr>
        <w:t xml:space="preserve"> </w:t>
      </w:r>
      <w:r>
        <w:t>по</w:t>
      </w:r>
      <w:r>
        <w:rPr>
          <w:spacing w:val="-5"/>
        </w:rPr>
        <w:t xml:space="preserve"> </w:t>
      </w:r>
      <w:r>
        <w:t>видам</w:t>
      </w:r>
      <w:r>
        <w:rPr>
          <w:spacing w:val="-6"/>
        </w:rPr>
        <w:t xml:space="preserve"> </w:t>
      </w:r>
      <w:r>
        <w:t>и</w:t>
      </w:r>
      <w:r>
        <w:rPr>
          <w:spacing w:val="-5"/>
        </w:rPr>
        <w:t xml:space="preserve"> </w:t>
      </w:r>
      <w:r>
        <w:t>назначению; знать основные законы робототехники;</w:t>
      </w:r>
    </w:p>
    <w:p w:rsidR="005B40CF" w:rsidRDefault="00540B02">
      <w:pPr>
        <w:pStyle w:val="a3"/>
        <w:ind w:left="849" w:firstLine="0"/>
        <w:jc w:val="left"/>
      </w:pPr>
      <w:r>
        <w:t>знать и характеризовать назначение деталей робототехнического конструктора; характеризовать</w:t>
      </w:r>
      <w:r>
        <w:rPr>
          <w:spacing w:val="80"/>
        </w:rPr>
        <w:t xml:space="preserve"> </w:t>
      </w:r>
      <w:r>
        <w:t>составные</w:t>
      </w:r>
      <w:r>
        <w:rPr>
          <w:spacing w:val="78"/>
        </w:rPr>
        <w:t xml:space="preserve"> </w:t>
      </w:r>
      <w:r>
        <w:t>части</w:t>
      </w:r>
      <w:r>
        <w:rPr>
          <w:spacing w:val="80"/>
        </w:rPr>
        <w:t xml:space="preserve"> </w:t>
      </w:r>
      <w:r>
        <w:t>роботов,</w:t>
      </w:r>
      <w:r>
        <w:rPr>
          <w:spacing w:val="77"/>
        </w:rPr>
        <w:t xml:space="preserve"> </w:t>
      </w:r>
      <w:r>
        <w:t>датчики</w:t>
      </w:r>
      <w:r>
        <w:rPr>
          <w:spacing w:val="80"/>
        </w:rPr>
        <w:t xml:space="preserve"> </w:t>
      </w:r>
      <w:r>
        <w:t>в</w:t>
      </w:r>
      <w:r>
        <w:rPr>
          <w:spacing w:val="77"/>
        </w:rPr>
        <w:t xml:space="preserve"> </w:t>
      </w:r>
      <w:r>
        <w:t>современных</w:t>
      </w:r>
      <w:r>
        <w:rPr>
          <w:spacing w:val="80"/>
        </w:rPr>
        <w:t xml:space="preserve"> </w:t>
      </w:r>
      <w:r>
        <w:t>робототехнических</w:t>
      </w:r>
    </w:p>
    <w:p w:rsidR="005B40CF" w:rsidRDefault="00540B02">
      <w:pPr>
        <w:pStyle w:val="a3"/>
        <w:ind w:firstLine="0"/>
        <w:jc w:val="left"/>
      </w:pPr>
      <w:r>
        <w:rPr>
          <w:spacing w:val="-2"/>
        </w:rPr>
        <w:t>системах;</w:t>
      </w:r>
    </w:p>
    <w:p w:rsidR="005B40CF" w:rsidRDefault="00540B02">
      <w:pPr>
        <w:pStyle w:val="a3"/>
        <w:jc w:val="left"/>
      </w:pPr>
      <w:r>
        <w:t>получить</w:t>
      </w:r>
      <w:r>
        <w:rPr>
          <w:spacing w:val="80"/>
        </w:rPr>
        <w:t xml:space="preserve"> </w:t>
      </w:r>
      <w:r>
        <w:t>опыт</w:t>
      </w:r>
      <w:r>
        <w:rPr>
          <w:spacing w:val="80"/>
        </w:rPr>
        <w:t xml:space="preserve"> </w:t>
      </w:r>
      <w:r>
        <w:t>моделирования</w:t>
      </w:r>
      <w:r>
        <w:rPr>
          <w:spacing w:val="80"/>
        </w:rPr>
        <w:t xml:space="preserve"> </w:t>
      </w:r>
      <w:r>
        <w:t>машин</w:t>
      </w:r>
      <w:r>
        <w:rPr>
          <w:spacing w:val="80"/>
        </w:rPr>
        <w:t xml:space="preserve"> </w:t>
      </w:r>
      <w:r>
        <w:t>и</w:t>
      </w:r>
      <w:r>
        <w:rPr>
          <w:spacing w:val="80"/>
        </w:rPr>
        <w:t xml:space="preserve"> </w:t>
      </w:r>
      <w:r>
        <w:t>механизмов</w:t>
      </w:r>
      <w:r>
        <w:rPr>
          <w:spacing w:val="80"/>
        </w:rPr>
        <w:t xml:space="preserve"> </w:t>
      </w:r>
      <w:r>
        <w:t>с</w:t>
      </w:r>
      <w:r>
        <w:rPr>
          <w:spacing w:val="80"/>
        </w:rPr>
        <w:t xml:space="preserve"> </w:t>
      </w:r>
      <w:r>
        <w:t>помощью</w:t>
      </w:r>
      <w:r>
        <w:rPr>
          <w:spacing w:val="80"/>
        </w:rPr>
        <w:t xml:space="preserve"> </w:t>
      </w:r>
      <w:r>
        <w:t xml:space="preserve">робототехнического </w:t>
      </w:r>
      <w:r>
        <w:rPr>
          <w:spacing w:val="-2"/>
        </w:rPr>
        <w:t>конструктора;</w:t>
      </w:r>
    </w:p>
    <w:p w:rsidR="005B40CF" w:rsidRDefault="00540B02">
      <w:pPr>
        <w:pStyle w:val="a3"/>
        <w:spacing w:before="1"/>
        <w:jc w:val="left"/>
      </w:pPr>
      <w:r>
        <w:t>применять</w:t>
      </w:r>
      <w:r>
        <w:rPr>
          <w:spacing w:val="39"/>
        </w:rPr>
        <w:t xml:space="preserve"> </w:t>
      </w:r>
      <w:r>
        <w:t>навыки</w:t>
      </w:r>
      <w:r>
        <w:rPr>
          <w:spacing w:val="40"/>
        </w:rPr>
        <w:t xml:space="preserve"> </w:t>
      </w:r>
      <w:r>
        <w:t>моделирования</w:t>
      </w:r>
      <w:r>
        <w:rPr>
          <w:spacing w:val="40"/>
        </w:rPr>
        <w:t xml:space="preserve"> </w:t>
      </w:r>
      <w:r>
        <w:t>машин</w:t>
      </w:r>
      <w:r>
        <w:rPr>
          <w:spacing w:val="40"/>
        </w:rPr>
        <w:t xml:space="preserve"> </w:t>
      </w:r>
      <w:r>
        <w:t>и</w:t>
      </w:r>
      <w:r>
        <w:rPr>
          <w:spacing w:val="39"/>
        </w:rPr>
        <w:t xml:space="preserve"> </w:t>
      </w:r>
      <w:r>
        <w:t>механизмов</w:t>
      </w:r>
      <w:r>
        <w:rPr>
          <w:spacing w:val="40"/>
        </w:rPr>
        <w:t xml:space="preserve"> </w:t>
      </w:r>
      <w:r>
        <w:t>с</w:t>
      </w:r>
      <w:r>
        <w:rPr>
          <w:spacing w:val="40"/>
        </w:rPr>
        <w:t xml:space="preserve"> </w:t>
      </w:r>
      <w:r>
        <w:t>помощью</w:t>
      </w:r>
      <w:r>
        <w:rPr>
          <w:spacing w:val="40"/>
        </w:rPr>
        <w:t xml:space="preserve"> </w:t>
      </w:r>
      <w:r>
        <w:t xml:space="preserve">робототехнического </w:t>
      </w:r>
      <w:r>
        <w:rPr>
          <w:spacing w:val="-2"/>
        </w:rPr>
        <w:t>конструктора;</w:t>
      </w:r>
    </w:p>
    <w:p w:rsidR="005B40CF" w:rsidRDefault="00540B02">
      <w:pPr>
        <w:pStyle w:val="a3"/>
        <w:jc w:val="left"/>
      </w:pPr>
      <w:r>
        <w:t>владеть</w:t>
      </w:r>
      <w:r>
        <w:rPr>
          <w:spacing w:val="80"/>
          <w:w w:val="150"/>
        </w:rPr>
        <w:t xml:space="preserve"> </w:t>
      </w:r>
      <w:r>
        <w:t>навыками</w:t>
      </w:r>
      <w:r>
        <w:rPr>
          <w:spacing w:val="80"/>
          <w:w w:val="150"/>
        </w:rPr>
        <w:t xml:space="preserve"> </w:t>
      </w:r>
      <w:r>
        <w:t>индивидуальной</w:t>
      </w:r>
      <w:r>
        <w:rPr>
          <w:spacing w:val="80"/>
          <w:w w:val="150"/>
        </w:rPr>
        <w:t xml:space="preserve"> </w:t>
      </w:r>
      <w:r>
        <w:t>и</w:t>
      </w:r>
      <w:r>
        <w:rPr>
          <w:spacing w:val="80"/>
          <w:w w:val="150"/>
        </w:rPr>
        <w:t xml:space="preserve"> </w:t>
      </w:r>
      <w:r>
        <w:t>коллективной</w:t>
      </w:r>
      <w:r>
        <w:rPr>
          <w:spacing w:val="80"/>
          <w:w w:val="150"/>
        </w:rPr>
        <w:t xml:space="preserve"> </w:t>
      </w:r>
      <w:r>
        <w:t>деятельности,</w:t>
      </w:r>
      <w:r>
        <w:rPr>
          <w:spacing w:val="80"/>
          <w:w w:val="150"/>
        </w:rPr>
        <w:t xml:space="preserve"> </w:t>
      </w:r>
      <w:r>
        <w:t>направленной</w:t>
      </w:r>
      <w:r>
        <w:rPr>
          <w:spacing w:val="80"/>
        </w:rPr>
        <w:t xml:space="preserve"> </w:t>
      </w:r>
      <w:r>
        <w:t>на создание робототехнического продукта;</w:t>
      </w:r>
    </w:p>
    <w:p w:rsidR="005B40CF" w:rsidRDefault="00540B02">
      <w:pPr>
        <w:pStyle w:val="a3"/>
        <w:ind w:left="849" w:right="3104" w:firstLine="0"/>
        <w:jc w:val="left"/>
      </w:pPr>
      <w:r>
        <w:t>характеризовать</w:t>
      </w:r>
      <w:r>
        <w:rPr>
          <w:spacing w:val="-7"/>
        </w:rPr>
        <w:t xml:space="preserve"> </w:t>
      </w:r>
      <w:r>
        <w:t>мир</w:t>
      </w:r>
      <w:r>
        <w:rPr>
          <w:spacing w:val="-7"/>
        </w:rPr>
        <w:t xml:space="preserve"> </w:t>
      </w:r>
      <w:r>
        <w:t>профессий,</w:t>
      </w:r>
      <w:r>
        <w:rPr>
          <w:spacing w:val="-7"/>
        </w:rPr>
        <w:t xml:space="preserve"> </w:t>
      </w:r>
      <w:r>
        <w:t>связанных</w:t>
      </w:r>
      <w:r>
        <w:rPr>
          <w:spacing w:val="-7"/>
        </w:rPr>
        <w:t xml:space="preserve"> </w:t>
      </w:r>
      <w:r>
        <w:t>с</w:t>
      </w:r>
      <w:r>
        <w:rPr>
          <w:spacing w:val="-8"/>
        </w:rPr>
        <w:t xml:space="preserve"> </w:t>
      </w:r>
      <w:r>
        <w:t>робототехникой. К концу обучения в 6 классе:</w:t>
      </w:r>
    </w:p>
    <w:p w:rsidR="005B40CF" w:rsidRDefault="00540B02">
      <w:pPr>
        <w:pStyle w:val="a3"/>
        <w:ind w:left="849" w:firstLine="0"/>
        <w:jc w:val="left"/>
      </w:pPr>
      <w:r>
        <w:t>знать</w:t>
      </w:r>
      <w:r>
        <w:rPr>
          <w:spacing w:val="-6"/>
        </w:rPr>
        <w:t xml:space="preserve"> </w:t>
      </w:r>
      <w:r>
        <w:t>виды</w:t>
      </w:r>
      <w:r>
        <w:rPr>
          <w:spacing w:val="-3"/>
        </w:rPr>
        <w:t xml:space="preserve"> </w:t>
      </w:r>
      <w:r>
        <w:t>транспортных</w:t>
      </w:r>
      <w:r>
        <w:rPr>
          <w:spacing w:val="-3"/>
        </w:rPr>
        <w:t xml:space="preserve"> </w:t>
      </w:r>
      <w:r>
        <w:t>роботов,</w:t>
      </w:r>
      <w:r>
        <w:rPr>
          <w:spacing w:val="-3"/>
        </w:rPr>
        <w:t xml:space="preserve"> </w:t>
      </w:r>
      <w:r>
        <w:t>описывать</w:t>
      </w:r>
      <w:r>
        <w:rPr>
          <w:spacing w:val="-3"/>
        </w:rPr>
        <w:t xml:space="preserve"> </w:t>
      </w:r>
      <w:r>
        <w:t>их</w:t>
      </w:r>
      <w:r>
        <w:rPr>
          <w:spacing w:val="-4"/>
        </w:rPr>
        <w:t xml:space="preserve"> </w:t>
      </w:r>
      <w:r>
        <w:rPr>
          <w:spacing w:val="-2"/>
        </w:rPr>
        <w:t>назначение;</w:t>
      </w:r>
    </w:p>
    <w:p w:rsidR="005B40CF" w:rsidRDefault="00540B02">
      <w:pPr>
        <w:pStyle w:val="a3"/>
        <w:ind w:left="849" w:firstLine="0"/>
        <w:jc w:val="left"/>
      </w:pPr>
      <w:r>
        <w:t>конструировать</w:t>
      </w:r>
      <w:r>
        <w:rPr>
          <w:spacing w:val="-7"/>
        </w:rPr>
        <w:t xml:space="preserve"> </w:t>
      </w:r>
      <w:r>
        <w:t>мобильного</w:t>
      </w:r>
      <w:r>
        <w:rPr>
          <w:spacing w:val="-7"/>
        </w:rPr>
        <w:t xml:space="preserve"> </w:t>
      </w:r>
      <w:r>
        <w:t>робота</w:t>
      </w:r>
      <w:r>
        <w:rPr>
          <w:spacing w:val="-8"/>
        </w:rPr>
        <w:t xml:space="preserve"> </w:t>
      </w:r>
      <w:r>
        <w:t>по</w:t>
      </w:r>
      <w:r>
        <w:rPr>
          <w:spacing w:val="-7"/>
        </w:rPr>
        <w:t xml:space="preserve"> </w:t>
      </w:r>
      <w:r>
        <w:t>схеме;</w:t>
      </w:r>
      <w:r>
        <w:rPr>
          <w:spacing w:val="-5"/>
        </w:rPr>
        <w:t xml:space="preserve"> </w:t>
      </w:r>
      <w:r>
        <w:t>усовершенствовать</w:t>
      </w:r>
      <w:r>
        <w:rPr>
          <w:spacing w:val="-7"/>
        </w:rPr>
        <w:t xml:space="preserve"> </w:t>
      </w:r>
      <w:r>
        <w:t>конструкцию; программировать мобильного робота;</w:t>
      </w:r>
    </w:p>
    <w:p w:rsidR="005B40CF" w:rsidRDefault="00540B02">
      <w:pPr>
        <w:pStyle w:val="a3"/>
        <w:ind w:left="849" w:firstLine="0"/>
        <w:jc w:val="left"/>
      </w:pPr>
      <w:r>
        <w:t>управлять</w:t>
      </w:r>
      <w:r>
        <w:rPr>
          <w:spacing w:val="-6"/>
        </w:rPr>
        <w:t xml:space="preserve"> </w:t>
      </w:r>
      <w:r>
        <w:t>мобильными</w:t>
      </w:r>
      <w:r>
        <w:rPr>
          <w:spacing w:val="-7"/>
        </w:rPr>
        <w:t xml:space="preserve"> </w:t>
      </w:r>
      <w:r>
        <w:t>роботами</w:t>
      </w:r>
      <w:r>
        <w:rPr>
          <w:spacing w:val="-5"/>
        </w:rPr>
        <w:t xml:space="preserve"> </w:t>
      </w:r>
      <w:r>
        <w:t>в</w:t>
      </w:r>
      <w:r>
        <w:rPr>
          <w:spacing w:val="-6"/>
        </w:rPr>
        <w:t xml:space="preserve"> </w:t>
      </w:r>
      <w:r>
        <w:t>компьютерно-управляемых</w:t>
      </w:r>
      <w:r>
        <w:rPr>
          <w:spacing w:val="-3"/>
        </w:rPr>
        <w:t xml:space="preserve"> </w:t>
      </w:r>
      <w:r>
        <w:rPr>
          <w:spacing w:val="-2"/>
        </w:rPr>
        <w:t>средах;</w:t>
      </w:r>
    </w:p>
    <w:p w:rsidR="005B40CF" w:rsidRDefault="00540B02">
      <w:pPr>
        <w:pStyle w:val="a3"/>
        <w:ind w:left="849" w:firstLine="0"/>
        <w:jc w:val="left"/>
      </w:pPr>
      <w:r>
        <w:t>знать</w:t>
      </w:r>
      <w:r>
        <w:rPr>
          <w:spacing w:val="-6"/>
        </w:rPr>
        <w:t xml:space="preserve"> </w:t>
      </w:r>
      <w:r>
        <w:t>и</w:t>
      </w:r>
      <w:r>
        <w:rPr>
          <w:spacing w:val="-6"/>
        </w:rPr>
        <w:t xml:space="preserve"> </w:t>
      </w:r>
      <w:r>
        <w:t>характеризовать</w:t>
      </w:r>
      <w:r>
        <w:rPr>
          <w:spacing w:val="-4"/>
        </w:rPr>
        <w:t xml:space="preserve"> </w:t>
      </w:r>
      <w:r>
        <w:t>датчики,</w:t>
      </w:r>
      <w:r>
        <w:rPr>
          <w:spacing w:val="-7"/>
        </w:rPr>
        <w:t xml:space="preserve"> </w:t>
      </w:r>
      <w:r>
        <w:t>использованные</w:t>
      </w:r>
      <w:r>
        <w:rPr>
          <w:spacing w:val="-6"/>
        </w:rPr>
        <w:t xml:space="preserve"> </w:t>
      </w:r>
      <w:r>
        <w:t>при</w:t>
      </w:r>
      <w:r>
        <w:rPr>
          <w:spacing w:val="-4"/>
        </w:rPr>
        <w:t xml:space="preserve"> </w:t>
      </w:r>
      <w:r>
        <w:t>проектировании</w:t>
      </w:r>
      <w:r>
        <w:rPr>
          <w:spacing w:val="-4"/>
        </w:rPr>
        <w:t xml:space="preserve"> </w:t>
      </w:r>
      <w:r>
        <w:t>мобильного</w:t>
      </w:r>
      <w:r>
        <w:rPr>
          <w:spacing w:val="-4"/>
        </w:rPr>
        <w:t xml:space="preserve"> </w:t>
      </w:r>
      <w:r>
        <w:t>робота; уметь осуществлять робототехнические проекты;</w:t>
      </w:r>
    </w:p>
    <w:p w:rsidR="005B40CF" w:rsidRDefault="00540B02">
      <w:pPr>
        <w:pStyle w:val="a3"/>
        <w:ind w:left="849" w:firstLine="0"/>
        <w:jc w:val="left"/>
      </w:pPr>
      <w:r>
        <w:t>презентовать</w:t>
      </w:r>
      <w:r>
        <w:rPr>
          <w:spacing w:val="-6"/>
        </w:rPr>
        <w:t xml:space="preserve"> </w:t>
      </w:r>
      <w:r>
        <w:rPr>
          <w:spacing w:val="-2"/>
        </w:rPr>
        <w:t>изделие;</w:t>
      </w:r>
    </w:p>
    <w:p w:rsidR="005B40CF" w:rsidRDefault="00540B02">
      <w:pPr>
        <w:pStyle w:val="a3"/>
        <w:ind w:left="849" w:right="3103" w:firstLine="0"/>
        <w:jc w:val="left"/>
      </w:pPr>
      <w:r>
        <w:t>характеризовать</w:t>
      </w:r>
      <w:r>
        <w:rPr>
          <w:spacing w:val="-7"/>
        </w:rPr>
        <w:t xml:space="preserve"> </w:t>
      </w:r>
      <w:r>
        <w:t>мир</w:t>
      </w:r>
      <w:r>
        <w:rPr>
          <w:spacing w:val="-7"/>
        </w:rPr>
        <w:t xml:space="preserve"> </w:t>
      </w:r>
      <w:r>
        <w:t>профессий,</w:t>
      </w:r>
      <w:r>
        <w:rPr>
          <w:spacing w:val="-7"/>
        </w:rPr>
        <w:t xml:space="preserve"> </w:t>
      </w:r>
      <w:r>
        <w:t>связанных</w:t>
      </w:r>
      <w:r>
        <w:rPr>
          <w:spacing w:val="-6"/>
        </w:rPr>
        <w:t xml:space="preserve"> </w:t>
      </w:r>
      <w:r>
        <w:t>с</w:t>
      </w:r>
      <w:r>
        <w:rPr>
          <w:spacing w:val="-8"/>
        </w:rPr>
        <w:t xml:space="preserve"> </w:t>
      </w:r>
      <w:r>
        <w:t>робототехникой. К концу обучения в 7 классе:</w:t>
      </w:r>
    </w:p>
    <w:p w:rsidR="005B40CF" w:rsidRDefault="00540B02">
      <w:pPr>
        <w:pStyle w:val="a3"/>
        <w:spacing w:before="1"/>
        <w:ind w:left="849" w:right="1921" w:firstLine="0"/>
        <w:jc w:val="left"/>
      </w:pPr>
      <w:r>
        <w:t>знать</w:t>
      </w:r>
      <w:r>
        <w:rPr>
          <w:spacing w:val="-6"/>
        </w:rPr>
        <w:t xml:space="preserve"> </w:t>
      </w:r>
      <w:r>
        <w:t>виды</w:t>
      </w:r>
      <w:r>
        <w:rPr>
          <w:spacing w:val="-6"/>
        </w:rPr>
        <w:t xml:space="preserve"> </w:t>
      </w:r>
      <w:r>
        <w:t>промышленных</w:t>
      </w:r>
      <w:r>
        <w:rPr>
          <w:spacing w:val="-5"/>
        </w:rPr>
        <w:t xml:space="preserve"> </w:t>
      </w:r>
      <w:r>
        <w:t>роботов,</w:t>
      </w:r>
      <w:r>
        <w:rPr>
          <w:spacing w:val="-6"/>
        </w:rPr>
        <w:t xml:space="preserve"> </w:t>
      </w:r>
      <w:r>
        <w:t>описывать</w:t>
      </w:r>
      <w:r>
        <w:rPr>
          <w:spacing w:val="-6"/>
        </w:rPr>
        <w:t xml:space="preserve"> </w:t>
      </w:r>
      <w:r>
        <w:t>их</w:t>
      </w:r>
      <w:r>
        <w:rPr>
          <w:spacing w:val="-4"/>
        </w:rPr>
        <w:t xml:space="preserve"> </w:t>
      </w:r>
      <w:r>
        <w:t>назначение</w:t>
      </w:r>
      <w:r>
        <w:rPr>
          <w:spacing w:val="-7"/>
        </w:rPr>
        <w:t xml:space="preserve"> </w:t>
      </w:r>
      <w:r>
        <w:t>и</w:t>
      </w:r>
      <w:r>
        <w:rPr>
          <w:spacing w:val="-6"/>
        </w:rPr>
        <w:t xml:space="preserve"> </w:t>
      </w:r>
      <w:r>
        <w:t>функции; характеризовать беспилотные автоматизированные системы;</w:t>
      </w:r>
    </w:p>
    <w:p w:rsidR="005B40CF" w:rsidRDefault="00540B02">
      <w:pPr>
        <w:pStyle w:val="a3"/>
        <w:ind w:left="849" w:firstLine="0"/>
        <w:jc w:val="left"/>
      </w:pPr>
      <w:r>
        <w:t>знать</w:t>
      </w:r>
      <w:r>
        <w:rPr>
          <w:spacing w:val="-5"/>
        </w:rPr>
        <w:t xml:space="preserve"> </w:t>
      </w:r>
      <w:r>
        <w:t>виды</w:t>
      </w:r>
      <w:r>
        <w:rPr>
          <w:spacing w:val="-2"/>
        </w:rPr>
        <w:t xml:space="preserve"> </w:t>
      </w:r>
      <w:r>
        <w:t>бытовых</w:t>
      </w:r>
      <w:r>
        <w:rPr>
          <w:spacing w:val="-1"/>
        </w:rPr>
        <w:t xml:space="preserve"> </w:t>
      </w:r>
      <w:r>
        <w:t>роботов,</w:t>
      </w:r>
      <w:r>
        <w:rPr>
          <w:spacing w:val="-3"/>
        </w:rPr>
        <w:t xml:space="preserve"> </w:t>
      </w:r>
      <w:r>
        <w:t>описывать</w:t>
      </w:r>
      <w:r>
        <w:rPr>
          <w:spacing w:val="-2"/>
        </w:rPr>
        <w:t xml:space="preserve"> </w:t>
      </w:r>
      <w:r>
        <w:t>их</w:t>
      </w:r>
      <w:r>
        <w:rPr>
          <w:spacing w:val="-3"/>
        </w:rPr>
        <w:t xml:space="preserve"> </w:t>
      </w:r>
      <w:r>
        <w:t>назначение</w:t>
      </w:r>
      <w:r>
        <w:rPr>
          <w:spacing w:val="-3"/>
        </w:rPr>
        <w:t xml:space="preserve"> </w:t>
      </w:r>
      <w:r>
        <w:t>и</w:t>
      </w:r>
      <w:r>
        <w:rPr>
          <w:spacing w:val="-2"/>
        </w:rPr>
        <w:t xml:space="preserve"> функции;</w:t>
      </w:r>
    </w:p>
    <w:p w:rsidR="005B40CF" w:rsidRDefault="00540B02">
      <w:pPr>
        <w:pStyle w:val="a3"/>
        <w:tabs>
          <w:tab w:val="left" w:pos="8497"/>
        </w:tabs>
        <w:ind w:right="145"/>
        <w:jc w:val="left"/>
      </w:pPr>
      <w:r>
        <w:t>использовать</w:t>
      </w:r>
      <w:r>
        <w:rPr>
          <w:spacing w:val="40"/>
        </w:rPr>
        <w:t xml:space="preserve"> </w:t>
      </w:r>
      <w:r>
        <w:t>датчики</w:t>
      </w:r>
      <w:r>
        <w:rPr>
          <w:spacing w:val="40"/>
        </w:rPr>
        <w:t xml:space="preserve"> </w:t>
      </w:r>
      <w:r>
        <w:t>и</w:t>
      </w:r>
      <w:r>
        <w:rPr>
          <w:spacing w:val="40"/>
        </w:rPr>
        <w:t xml:space="preserve"> </w:t>
      </w:r>
      <w:r>
        <w:t>программировать</w:t>
      </w:r>
      <w:r>
        <w:rPr>
          <w:spacing w:val="40"/>
        </w:rPr>
        <w:t xml:space="preserve"> </w:t>
      </w:r>
      <w:r>
        <w:t>действие</w:t>
      </w:r>
      <w:r>
        <w:rPr>
          <w:spacing w:val="40"/>
        </w:rPr>
        <w:t xml:space="preserve"> </w:t>
      </w:r>
      <w:r>
        <w:t>учебного</w:t>
      </w:r>
      <w:r>
        <w:rPr>
          <w:spacing w:val="40"/>
        </w:rPr>
        <w:t xml:space="preserve"> </w:t>
      </w:r>
      <w:r>
        <w:t>робота</w:t>
      </w:r>
      <w:r>
        <w:tab/>
        <w:t>в</w:t>
      </w:r>
      <w:r>
        <w:rPr>
          <w:spacing w:val="32"/>
        </w:rPr>
        <w:t xml:space="preserve"> </w:t>
      </w:r>
      <w:r>
        <w:t>зависимости</w:t>
      </w:r>
      <w:r>
        <w:rPr>
          <w:spacing w:val="31"/>
        </w:rPr>
        <w:t xml:space="preserve"> </w:t>
      </w:r>
      <w:r>
        <w:t>от задач проекта;</w:t>
      </w:r>
    </w:p>
    <w:p w:rsidR="005B40CF" w:rsidRDefault="00540B02">
      <w:pPr>
        <w:pStyle w:val="a3"/>
        <w:jc w:val="left"/>
      </w:pPr>
      <w:r>
        <w:t>осуществлять робототехнические проекты, совершенствовать конструкцию, испытывать и презентовать результат проекта;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3103" w:firstLine="0"/>
        <w:jc w:val="left"/>
      </w:pPr>
      <w:r>
        <w:t>характеризовать</w:t>
      </w:r>
      <w:r>
        <w:rPr>
          <w:spacing w:val="-6"/>
        </w:rPr>
        <w:t xml:space="preserve"> </w:t>
      </w:r>
      <w:r>
        <w:t>мир</w:t>
      </w:r>
      <w:r>
        <w:rPr>
          <w:spacing w:val="-6"/>
        </w:rPr>
        <w:t xml:space="preserve"> </w:t>
      </w:r>
      <w:r>
        <w:t>профессий,</w:t>
      </w:r>
      <w:r>
        <w:rPr>
          <w:spacing w:val="-6"/>
        </w:rPr>
        <w:t xml:space="preserve"> </w:t>
      </w:r>
      <w:r>
        <w:t>связанных</w:t>
      </w:r>
      <w:r>
        <w:rPr>
          <w:spacing w:val="-5"/>
        </w:rPr>
        <w:t xml:space="preserve"> </w:t>
      </w:r>
      <w:r>
        <w:t>с</w:t>
      </w:r>
      <w:r>
        <w:rPr>
          <w:spacing w:val="-7"/>
        </w:rPr>
        <w:t xml:space="preserve"> </w:t>
      </w:r>
      <w:r>
        <w:t>робототехникой. К концу обучения в 8 классе:</w:t>
      </w:r>
    </w:p>
    <w:p w:rsidR="005B40CF" w:rsidRDefault="00540B02">
      <w:pPr>
        <w:pStyle w:val="a3"/>
        <w:tabs>
          <w:tab w:val="left" w:pos="2131"/>
          <w:tab w:val="left" w:pos="3254"/>
          <w:tab w:val="left" w:pos="3685"/>
          <w:tab w:val="left" w:pos="4730"/>
          <w:tab w:val="left" w:pos="5843"/>
          <w:tab w:val="left" w:pos="7455"/>
          <w:tab w:val="left" w:pos="9100"/>
        </w:tabs>
        <w:ind w:right="147"/>
        <w:jc w:val="left"/>
      </w:pPr>
      <w:r>
        <w:rPr>
          <w:spacing w:val="-2"/>
        </w:rPr>
        <w:t>приводить</w:t>
      </w:r>
      <w:r>
        <w:tab/>
      </w:r>
      <w:r>
        <w:rPr>
          <w:spacing w:val="-2"/>
        </w:rPr>
        <w:t>примеры</w:t>
      </w:r>
      <w:r>
        <w:tab/>
      </w:r>
      <w:r>
        <w:rPr>
          <w:spacing w:val="-6"/>
        </w:rPr>
        <w:t>из</w:t>
      </w:r>
      <w:r>
        <w:tab/>
      </w:r>
      <w:r>
        <w:rPr>
          <w:spacing w:val="-2"/>
        </w:rPr>
        <w:t>истории</w:t>
      </w:r>
      <w:r>
        <w:tab/>
      </w:r>
      <w:r>
        <w:rPr>
          <w:spacing w:val="-2"/>
        </w:rPr>
        <w:t>развития</w:t>
      </w:r>
      <w:r>
        <w:tab/>
      </w:r>
      <w:r>
        <w:rPr>
          <w:spacing w:val="-2"/>
        </w:rPr>
        <w:t>беспилотного</w:t>
      </w:r>
      <w:r>
        <w:tab/>
      </w:r>
      <w:r>
        <w:rPr>
          <w:spacing w:val="-2"/>
        </w:rPr>
        <w:t>авиастроения,</w:t>
      </w:r>
      <w:r>
        <w:tab/>
      </w:r>
      <w:r>
        <w:rPr>
          <w:spacing w:val="-2"/>
        </w:rPr>
        <w:t xml:space="preserve">применения </w:t>
      </w:r>
      <w:r>
        <w:t>беспилотных летательных аппаратов;</w:t>
      </w:r>
    </w:p>
    <w:p w:rsidR="005B40CF" w:rsidRDefault="00540B02">
      <w:pPr>
        <w:pStyle w:val="a3"/>
        <w:jc w:val="left"/>
      </w:pPr>
      <w:r>
        <w:t>характеризовать</w:t>
      </w:r>
      <w:r>
        <w:rPr>
          <w:spacing w:val="39"/>
        </w:rPr>
        <w:t xml:space="preserve"> </w:t>
      </w:r>
      <w:r>
        <w:t>конструкцию</w:t>
      </w:r>
      <w:r>
        <w:rPr>
          <w:spacing w:val="38"/>
        </w:rPr>
        <w:t xml:space="preserve"> </w:t>
      </w:r>
      <w:r>
        <w:t>беспилотных</w:t>
      </w:r>
      <w:r>
        <w:rPr>
          <w:spacing w:val="38"/>
        </w:rPr>
        <w:t xml:space="preserve"> </w:t>
      </w:r>
      <w:r>
        <w:t>летательных</w:t>
      </w:r>
      <w:r>
        <w:rPr>
          <w:spacing w:val="40"/>
        </w:rPr>
        <w:t xml:space="preserve"> </w:t>
      </w:r>
      <w:r>
        <w:t>аппаратов;</w:t>
      </w:r>
      <w:r>
        <w:rPr>
          <w:spacing w:val="38"/>
        </w:rPr>
        <w:t xml:space="preserve"> </w:t>
      </w:r>
      <w:r>
        <w:t>описывать</w:t>
      </w:r>
      <w:r>
        <w:rPr>
          <w:spacing w:val="39"/>
        </w:rPr>
        <w:t xml:space="preserve"> </w:t>
      </w:r>
      <w:r>
        <w:t>сферы</w:t>
      </w:r>
      <w:r>
        <w:rPr>
          <w:spacing w:val="37"/>
        </w:rPr>
        <w:t xml:space="preserve"> </w:t>
      </w:r>
      <w:r>
        <w:t xml:space="preserve">их </w:t>
      </w:r>
      <w:r>
        <w:rPr>
          <w:spacing w:val="-2"/>
        </w:rPr>
        <w:t>применения;</w:t>
      </w:r>
    </w:p>
    <w:p w:rsidR="005B40CF" w:rsidRDefault="00540B02">
      <w:pPr>
        <w:pStyle w:val="a3"/>
        <w:ind w:left="849" w:right="2803" w:firstLine="0"/>
        <w:jc w:val="left"/>
      </w:pPr>
      <w:r>
        <w:t>выполнять сборку беспилотного летательного аппарата; выполнять</w:t>
      </w:r>
      <w:r>
        <w:rPr>
          <w:spacing w:val="-11"/>
        </w:rPr>
        <w:t xml:space="preserve"> </w:t>
      </w:r>
      <w:r>
        <w:t>пилотирование</w:t>
      </w:r>
      <w:r>
        <w:rPr>
          <w:spacing w:val="-11"/>
        </w:rPr>
        <w:t xml:space="preserve"> </w:t>
      </w:r>
      <w:r>
        <w:t>беспилотных</w:t>
      </w:r>
      <w:r>
        <w:rPr>
          <w:spacing w:val="-8"/>
        </w:rPr>
        <w:t xml:space="preserve"> </w:t>
      </w:r>
      <w:r>
        <w:t>летательных</w:t>
      </w:r>
      <w:r>
        <w:rPr>
          <w:spacing w:val="-9"/>
        </w:rPr>
        <w:t xml:space="preserve"> </w:t>
      </w:r>
      <w:r>
        <w:t>аппаратов;</w:t>
      </w:r>
    </w:p>
    <w:p w:rsidR="005B40CF" w:rsidRDefault="00540B02">
      <w:pPr>
        <w:pStyle w:val="a3"/>
        <w:ind w:left="849" w:firstLine="0"/>
        <w:jc w:val="left"/>
      </w:pPr>
      <w:r>
        <w:t>соблюдать правила безопасного пилотирования беспилотных летательных аппаратов; характеризовать</w:t>
      </w:r>
      <w:r>
        <w:rPr>
          <w:spacing w:val="67"/>
        </w:rPr>
        <w:t xml:space="preserve"> </w:t>
      </w:r>
      <w:r>
        <w:t>мир</w:t>
      </w:r>
      <w:r>
        <w:rPr>
          <w:spacing w:val="40"/>
        </w:rPr>
        <w:t xml:space="preserve"> </w:t>
      </w:r>
      <w:r>
        <w:t>профессий,</w:t>
      </w:r>
      <w:r>
        <w:rPr>
          <w:spacing w:val="66"/>
        </w:rPr>
        <w:t xml:space="preserve"> </w:t>
      </w:r>
      <w:r>
        <w:t>связанных</w:t>
      </w:r>
      <w:r>
        <w:rPr>
          <w:spacing w:val="66"/>
        </w:rPr>
        <w:t xml:space="preserve"> </w:t>
      </w:r>
      <w:r>
        <w:t>с</w:t>
      </w:r>
      <w:r>
        <w:rPr>
          <w:spacing w:val="65"/>
        </w:rPr>
        <w:t xml:space="preserve"> </w:t>
      </w:r>
      <w:r>
        <w:t>робототехникой,</w:t>
      </w:r>
      <w:r>
        <w:rPr>
          <w:spacing w:val="64"/>
        </w:rPr>
        <w:t xml:space="preserve"> </w:t>
      </w:r>
      <w:r>
        <w:t>их</w:t>
      </w:r>
      <w:r>
        <w:rPr>
          <w:spacing w:val="68"/>
        </w:rPr>
        <w:t xml:space="preserve"> </w:t>
      </w:r>
      <w:r>
        <w:t>востребованность</w:t>
      </w:r>
      <w:r>
        <w:rPr>
          <w:spacing w:val="67"/>
        </w:rPr>
        <w:t xml:space="preserve"> </w:t>
      </w:r>
      <w:r>
        <w:t>на</w:t>
      </w:r>
    </w:p>
    <w:p w:rsidR="005B40CF" w:rsidRDefault="00540B02">
      <w:pPr>
        <w:pStyle w:val="a3"/>
        <w:ind w:firstLine="0"/>
        <w:jc w:val="left"/>
      </w:pPr>
      <w:r>
        <w:t>рынке</w:t>
      </w:r>
      <w:r>
        <w:rPr>
          <w:spacing w:val="-2"/>
        </w:rPr>
        <w:t xml:space="preserve"> труда.</w:t>
      </w:r>
    </w:p>
    <w:p w:rsidR="005B40CF" w:rsidRDefault="00540B02">
      <w:pPr>
        <w:pStyle w:val="a3"/>
        <w:ind w:left="849" w:firstLine="0"/>
        <w:jc w:val="left"/>
      </w:pPr>
      <w:r>
        <w:t>К</w:t>
      </w:r>
      <w:r>
        <w:rPr>
          <w:spacing w:val="-1"/>
        </w:rPr>
        <w:t xml:space="preserve"> </w:t>
      </w:r>
      <w:r>
        <w:t>концу</w:t>
      </w:r>
      <w:r>
        <w:rPr>
          <w:spacing w:val="-8"/>
        </w:rPr>
        <w:t xml:space="preserve"> </w:t>
      </w:r>
      <w:r>
        <w:t>обучения в</w:t>
      </w:r>
      <w:r>
        <w:rPr>
          <w:spacing w:val="-1"/>
        </w:rPr>
        <w:t xml:space="preserve"> </w:t>
      </w:r>
      <w:r>
        <w:t xml:space="preserve">9 </w:t>
      </w:r>
      <w:r>
        <w:rPr>
          <w:spacing w:val="-2"/>
        </w:rPr>
        <w:t>классе:</w:t>
      </w:r>
    </w:p>
    <w:p w:rsidR="005B40CF" w:rsidRDefault="00540B02">
      <w:pPr>
        <w:pStyle w:val="a3"/>
        <w:ind w:left="849" w:firstLine="0"/>
        <w:jc w:val="left"/>
      </w:pPr>
      <w:r>
        <w:t>характеризовать</w:t>
      </w:r>
      <w:r>
        <w:rPr>
          <w:spacing w:val="-5"/>
        </w:rPr>
        <w:t xml:space="preserve"> </w:t>
      </w:r>
      <w:r>
        <w:t>автоматизированные</w:t>
      </w:r>
      <w:r>
        <w:rPr>
          <w:spacing w:val="-7"/>
        </w:rPr>
        <w:t xml:space="preserve"> </w:t>
      </w:r>
      <w:r>
        <w:t>и</w:t>
      </w:r>
      <w:r>
        <w:rPr>
          <w:spacing w:val="-5"/>
        </w:rPr>
        <w:t xml:space="preserve"> </w:t>
      </w:r>
      <w:r>
        <w:t>роботизированные</w:t>
      </w:r>
      <w:r>
        <w:rPr>
          <w:spacing w:val="-6"/>
        </w:rPr>
        <w:t xml:space="preserve"> </w:t>
      </w:r>
      <w:r>
        <w:rPr>
          <w:spacing w:val="-2"/>
        </w:rPr>
        <w:t>системы;</w:t>
      </w:r>
    </w:p>
    <w:p w:rsidR="005B40CF" w:rsidRDefault="00540B02">
      <w:pPr>
        <w:pStyle w:val="a3"/>
        <w:ind w:right="135"/>
      </w:pPr>
      <w:r>
        <w:t>характеризовать современные технологии в управлении автоматизированными и роботизированными системами (искусственный интеллект, нейротехнологии, машинное зрение, телеметрия и другие), называть области их применения;</w:t>
      </w:r>
    </w:p>
    <w:p w:rsidR="005B40CF" w:rsidRDefault="00540B02">
      <w:pPr>
        <w:pStyle w:val="a3"/>
        <w:spacing w:before="1"/>
        <w:ind w:right="148"/>
      </w:pPr>
      <w:r>
        <w:t>характеризовать принципы работы системы интернет вещей; сферы применения системы интернет вещей в промышленности и быту;</w:t>
      </w:r>
    </w:p>
    <w:p w:rsidR="005B40CF" w:rsidRDefault="00540B02">
      <w:pPr>
        <w:pStyle w:val="a3"/>
        <w:ind w:left="849" w:firstLine="0"/>
      </w:pPr>
      <w:r>
        <w:t>анализировать</w:t>
      </w:r>
      <w:r>
        <w:rPr>
          <w:spacing w:val="-9"/>
        </w:rPr>
        <w:t xml:space="preserve"> </w:t>
      </w:r>
      <w:r>
        <w:t>перспективы</w:t>
      </w:r>
      <w:r>
        <w:rPr>
          <w:spacing w:val="-5"/>
        </w:rPr>
        <w:t xml:space="preserve"> </w:t>
      </w:r>
      <w:r>
        <w:t>развития</w:t>
      </w:r>
      <w:r>
        <w:rPr>
          <w:spacing w:val="-7"/>
        </w:rPr>
        <w:t xml:space="preserve"> </w:t>
      </w:r>
      <w:r>
        <w:t>беспилотной</w:t>
      </w:r>
      <w:r>
        <w:rPr>
          <w:spacing w:val="-4"/>
        </w:rPr>
        <w:t xml:space="preserve"> </w:t>
      </w:r>
      <w:r>
        <w:rPr>
          <w:spacing w:val="-2"/>
        </w:rPr>
        <w:t>робототехники;</w:t>
      </w:r>
    </w:p>
    <w:p w:rsidR="005B40CF" w:rsidRDefault="00540B02">
      <w:pPr>
        <w:pStyle w:val="a3"/>
        <w:ind w:right="143"/>
      </w:pPr>
      <w:r>
        <w:t>конструировать и моделировать автоматизированные и робототехнические системы с использованием материальных конструкторов с компьютерным управлением и обратной связью;</w:t>
      </w:r>
    </w:p>
    <w:p w:rsidR="005B40CF" w:rsidRDefault="00540B02">
      <w:pPr>
        <w:pStyle w:val="a3"/>
        <w:ind w:left="849" w:firstLine="0"/>
        <w:jc w:val="left"/>
      </w:pPr>
      <w:r>
        <w:t>составлять</w:t>
      </w:r>
      <w:r>
        <w:rPr>
          <w:spacing w:val="-5"/>
        </w:rPr>
        <w:t xml:space="preserve"> </w:t>
      </w:r>
      <w:r>
        <w:t>алгоритмы</w:t>
      </w:r>
      <w:r>
        <w:rPr>
          <w:spacing w:val="-6"/>
        </w:rPr>
        <w:t xml:space="preserve"> </w:t>
      </w:r>
      <w:r>
        <w:t>и</w:t>
      </w:r>
      <w:r>
        <w:rPr>
          <w:spacing w:val="-6"/>
        </w:rPr>
        <w:t xml:space="preserve"> </w:t>
      </w:r>
      <w:r>
        <w:t>программы</w:t>
      </w:r>
      <w:r>
        <w:rPr>
          <w:spacing w:val="-6"/>
        </w:rPr>
        <w:t xml:space="preserve"> </w:t>
      </w:r>
      <w:r>
        <w:t>по</w:t>
      </w:r>
      <w:r>
        <w:rPr>
          <w:spacing w:val="-5"/>
        </w:rPr>
        <w:t xml:space="preserve"> </w:t>
      </w:r>
      <w:r>
        <w:t>управлению</w:t>
      </w:r>
      <w:r>
        <w:rPr>
          <w:spacing w:val="-6"/>
        </w:rPr>
        <w:t xml:space="preserve"> </w:t>
      </w:r>
      <w:r>
        <w:t>робототехническими</w:t>
      </w:r>
      <w:r>
        <w:rPr>
          <w:spacing w:val="-6"/>
        </w:rPr>
        <w:t xml:space="preserve"> </w:t>
      </w:r>
      <w:r>
        <w:t>системами; использовать языки программирования для управления роботами;</w:t>
      </w:r>
    </w:p>
    <w:p w:rsidR="005B40CF" w:rsidRDefault="00540B02">
      <w:pPr>
        <w:pStyle w:val="a3"/>
        <w:ind w:left="849" w:firstLine="0"/>
        <w:jc w:val="left"/>
      </w:pPr>
      <w:r>
        <w:t>осуществлять</w:t>
      </w:r>
      <w:r>
        <w:rPr>
          <w:spacing w:val="-6"/>
        </w:rPr>
        <w:t xml:space="preserve"> </w:t>
      </w:r>
      <w:r>
        <w:t>управление</w:t>
      </w:r>
      <w:r>
        <w:rPr>
          <w:spacing w:val="-6"/>
        </w:rPr>
        <w:t xml:space="preserve"> </w:t>
      </w:r>
      <w:r>
        <w:t>групповым</w:t>
      </w:r>
      <w:r>
        <w:rPr>
          <w:spacing w:val="-7"/>
        </w:rPr>
        <w:t xml:space="preserve"> </w:t>
      </w:r>
      <w:r>
        <w:t>взаимодействием</w:t>
      </w:r>
      <w:r>
        <w:rPr>
          <w:spacing w:val="-6"/>
        </w:rPr>
        <w:t xml:space="preserve"> </w:t>
      </w:r>
      <w:r>
        <w:rPr>
          <w:spacing w:val="-2"/>
        </w:rPr>
        <w:t>роботов;</w:t>
      </w:r>
    </w:p>
    <w:p w:rsidR="005B40CF" w:rsidRDefault="00540B02">
      <w:pPr>
        <w:pStyle w:val="a3"/>
        <w:ind w:left="849" w:firstLine="0"/>
        <w:jc w:val="left"/>
      </w:pPr>
      <w:r>
        <w:t>соблюдать</w:t>
      </w:r>
      <w:r>
        <w:rPr>
          <w:spacing w:val="-7"/>
        </w:rPr>
        <w:t xml:space="preserve"> </w:t>
      </w:r>
      <w:r>
        <w:t>правила</w:t>
      </w:r>
      <w:r>
        <w:rPr>
          <w:spacing w:val="-8"/>
        </w:rPr>
        <w:t xml:space="preserve"> </w:t>
      </w:r>
      <w:r>
        <w:t>безопасного</w:t>
      </w:r>
      <w:r>
        <w:rPr>
          <w:spacing w:val="-7"/>
        </w:rPr>
        <w:t xml:space="preserve"> </w:t>
      </w:r>
      <w:r>
        <w:t>пилотирования</w:t>
      </w:r>
      <w:r>
        <w:rPr>
          <w:spacing w:val="-7"/>
        </w:rPr>
        <w:t xml:space="preserve"> </w:t>
      </w:r>
      <w:r>
        <w:t>беспилотных</w:t>
      </w:r>
      <w:r>
        <w:rPr>
          <w:spacing w:val="-5"/>
        </w:rPr>
        <w:t xml:space="preserve"> </w:t>
      </w:r>
      <w:r>
        <w:t>летательных</w:t>
      </w:r>
      <w:r>
        <w:rPr>
          <w:spacing w:val="-6"/>
        </w:rPr>
        <w:t xml:space="preserve"> </w:t>
      </w:r>
      <w:r>
        <w:t>аппаратов; самостоятельно осуществлять робототехнические проекты;</w:t>
      </w:r>
    </w:p>
    <w:p w:rsidR="005B40CF" w:rsidRDefault="00540B02">
      <w:pPr>
        <w:pStyle w:val="a3"/>
        <w:jc w:val="left"/>
      </w:pPr>
      <w:r>
        <w:t>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робототехникой,</w:t>
      </w:r>
      <w:r>
        <w:rPr>
          <w:spacing w:val="40"/>
        </w:rPr>
        <w:t xml:space="preserve"> </w:t>
      </w:r>
      <w:r>
        <w:t>их</w:t>
      </w:r>
      <w:r>
        <w:rPr>
          <w:spacing w:val="40"/>
        </w:rPr>
        <w:t xml:space="preserve"> </w:t>
      </w:r>
      <w:r>
        <w:t>востребованность</w:t>
      </w:r>
      <w:r>
        <w:rPr>
          <w:spacing w:val="40"/>
        </w:rPr>
        <w:t xml:space="preserve"> </w:t>
      </w:r>
      <w:r>
        <w:t>на рынке труда.</w:t>
      </w:r>
    </w:p>
    <w:p w:rsidR="005B40CF" w:rsidRDefault="00540B02">
      <w:pPr>
        <w:pStyle w:val="a5"/>
        <w:numPr>
          <w:ilvl w:val="1"/>
          <w:numId w:val="27"/>
        </w:numPr>
        <w:tabs>
          <w:tab w:val="left" w:pos="1614"/>
          <w:tab w:val="left" w:pos="3298"/>
          <w:tab w:val="left" w:pos="4850"/>
          <w:tab w:val="left" w:pos="6188"/>
          <w:tab w:val="left" w:pos="7808"/>
          <w:tab w:val="left" w:pos="9600"/>
        </w:tabs>
        <w:ind w:left="1614" w:hanging="765"/>
        <w:rPr>
          <w:sz w:val="24"/>
        </w:rPr>
      </w:pPr>
      <w:r>
        <w:rPr>
          <w:spacing w:val="-2"/>
          <w:sz w:val="24"/>
        </w:rPr>
        <w:t>Предметные</w:t>
      </w:r>
      <w:r>
        <w:rPr>
          <w:sz w:val="24"/>
        </w:rPr>
        <w:tab/>
      </w:r>
      <w:r>
        <w:rPr>
          <w:spacing w:val="-2"/>
          <w:sz w:val="24"/>
        </w:rPr>
        <w:t>результаты</w:t>
      </w:r>
      <w:r>
        <w:rPr>
          <w:sz w:val="24"/>
        </w:rPr>
        <w:tab/>
      </w:r>
      <w:r>
        <w:rPr>
          <w:spacing w:val="-2"/>
          <w:sz w:val="24"/>
        </w:rPr>
        <w:t>освоения</w:t>
      </w:r>
      <w:r>
        <w:rPr>
          <w:sz w:val="24"/>
        </w:rPr>
        <w:tab/>
      </w:r>
      <w:r>
        <w:rPr>
          <w:spacing w:val="-2"/>
          <w:sz w:val="24"/>
        </w:rPr>
        <w:t>содержания</w:t>
      </w:r>
      <w:r>
        <w:rPr>
          <w:sz w:val="24"/>
        </w:rPr>
        <w:tab/>
      </w:r>
      <w:r>
        <w:rPr>
          <w:spacing w:val="-2"/>
          <w:sz w:val="24"/>
        </w:rPr>
        <w:t>вариативного</w:t>
      </w:r>
      <w:r>
        <w:rPr>
          <w:sz w:val="24"/>
        </w:rPr>
        <w:tab/>
      </w:r>
      <w:r>
        <w:rPr>
          <w:spacing w:val="-2"/>
          <w:sz w:val="24"/>
        </w:rPr>
        <w:t>модуля</w:t>
      </w:r>
    </w:p>
    <w:p w:rsidR="005B40CF" w:rsidRDefault="00540B02">
      <w:pPr>
        <w:pStyle w:val="a3"/>
        <w:ind w:firstLine="0"/>
        <w:jc w:val="left"/>
      </w:pPr>
      <w:r>
        <w:t>«Автоматизированные</w:t>
      </w:r>
      <w:r>
        <w:rPr>
          <w:spacing w:val="-10"/>
        </w:rPr>
        <w:t xml:space="preserve"> </w:t>
      </w:r>
      <w:r>
        <w:rPr>
          <w:spacing w:val="-2"/>
        </w:rPr>
        <w:t>системы».</w:t>
      </w:r>
    </w:p>
    <w:p w:rsidR="005B40CF" w:rsidRDefault="00540B02">
      <w:pPr>
        <w:pStyle w:val="a3"/>
        <w:spacing w:before="1"/>
        <w:ind w:left="849" w:firstLine="0"/>
        <w:jc w:val="left"/>
      </w:pPr>
      <w:r>
        <w:t>К концу</w:t>
      </w:r>
      <w:r>
        <w:rPr>
          <w:spacing w:val="-8"/>
        </w:rPr>
        <w:t xml:space="preserve"> </w:t>
      </w:r>
      <w:r>
        <w:t>обучения в</w:t>
      </w:r>
      <w:r>
        <w:rPr>
          <w:spacing w:val="-1"/>
        </w:rPr>
        <w:t xml:space="preserve"> </w:t>
      </w:r>
      <w:r>
        <w:t xml:space="preserve">8–9 </w:t>
      </w:r>
      <w:r>
        <w:rPr>
          <w:spacing w:val="-2"/>
        </w:rPr>
        <w:t>классах:</w:t>
      </w:r>
    </w:p>
    <w:p w:rsidR="005B40CF" w:rsidRDefault="00540B02">
      <w:pPr>
        <w:pStyle w:val="a3"/>
        <w:ind w:left="849" w:firstLine="0"/>
        <w:jc w:val="left"/>
      </w:pPr>
      <w:r>
        <w:t>знать</w:t>
      </w:r>
      <w:r>
        <w:rPr>
          <w:spacing w:val="-9"/>
        </w:rPr>
        <w:t xml:space="preserve"> </w:t>
      </w:r>
      <w:r>
        <w:t>признаки</w:t>
      </w:r>
      <w:r>
        <w:rPr>
          <w:spacing w:val="-4"/>
        </w:rPr>
        <w:t xml:space="preserve"> </w:t>
      </w:r>
      <w:r>
        <w:t>автоматизированных</w:t>
      </w:r>
      <w:r>
        <w:rPr>
          <w:spacing w:val="-2"/>
        </w:rPr>
        <w:t xml:space="preserve"> </w:t>
      </w:r>
      <w:r>
        <w:t>систем,</w:t>
      </w:r>
      <w:r>
        <w:rPr>
          <w:spacing w:val="-4"/>
        </w:rPr>
        <w:t xml:space="preserve"> </w:t>
      </w:r>
      <w:r>
        <w:t>их</w:t>
      </w:r>
      <w:r>
        <w:rPr>
          <w:spacing w:val="-2"/>
        </w:rPr>
        <w:t xml:space="preserve"> виды;</w:t>
      </w:r>
    </w:p>
    <w:p w:rsidR="005B40CF" w:rsidRDefault="00540B02">
      <w:pPr>
        <w:pStyle w:val="a3"/>
        <w:ind w:left="849" w:firstLine="0"/>
        <w:jc w:val="left"/>
      </w:pPr>
      <w:r>
        <w:t>знать</w:t>
      </w:r>
      <w:r>
        <w:rPr>
          <w:spacing w:val="-9"/>
        </w:rPr>
        <w:t xml:space="preserve"> </w:t>
      </w:r>
      <w:r>
        <w:t>принципы</w:t>
      </w:r>
      <w:r>
        <w:rPr>
          <w:spacing w:val="-6"/>
        </w:rPr>
        <w:t xml:space="preserve"> </w:t>
      </w:r>
      <w:r>
        <w:t>управления</w:t>
      </w:r>
      <w:r>
        <w:rPr>
          <w:spacing w:val="-7"/>
        </w:rPr>
        <w:t xml:space="preserve"> </w:t>
      </w:r>
      <w:r>
        <w:t>технологическими</w:t>
      </w:r>
      <w:r>
        <w:rPr>
          <w:spacing w:val="-8"/>
        </w:rPr>
        <w:t xml:space="preserve"> </w:t>
      </w:r>
      <w:r>
        <w:rPr>
          <w:spacing w:val="-2"/>
        </w:rPr>
        <w:t>процессами;</w:t>
      </w:r>
    </w:p>
    <w:p w:rsidR="005B40CF" w:rsidRDefault="00540B02">
      <w:pPr>
        <w:pStyle w:val="a3"/>
        <w:ind w:left="849" w:firstLine="0"/>
        <w:jc w:val="left"/>
      </w:pPr>
      <w:r>
        <w:t>характеризовать</w:t>
      </w:r>
      <w:r>
        <w:rPr>
          <w:spacing w:val="-5"/>
        </w:rPr>
        <w:t xml:space="preserve"> </w:t>
      </w:r>
      <w:r>
        <w:t>управляющие</w:t>
      </w:r>
      <w:r>
        <w:rPr>
          <w:spacing w:val="-8"/>
        </w:rPr>
        <w:t xml:space="preserve"> </w:t>
      </w:r>
      <w:r>
        <w:t>и</w:t>
      </w:r>
      <w:r>
        <w:rPr>
          <w:spacing w:val="-4"/>
        </w:rPr>
        <w:t xml:space="preserve"> </w:t>
      </w:r>
      <w:r>
        <w:t>управляемые</w:t>
      </w:r>
      <w:r>
        <w:rPr>
          <w:spacing w:val="-7"/>
        </w:rPr>
        <w:t xml:space="preserve"> </w:t>
      </w:r>
      <w:r>
        <w:t>системы,</w:t>
      </w:r>
      <w:r>
        <w:rPr>
          <w:spacing w:val="-7"/>
        </w:rPr>
        <w:t xml:space="preserve"> </w:t>
      </w:r>
      <w:r>
        <w:t>функции</w:t>
      </w:r>
      <w:r>
        <w:rPr>
          <w:spacing w:val="-7"/>
        </w:rPr>
        <w:t xml:space="preserve"> </w:t>
      </w:r>
      <w:r>
        <w:t>обратной</w:t>
      </w:r>
      <w:r>
        <w:rPr>
          <w:spacing w:val="-7"/>
        </w:rPr>
        <w:t xml:space="preserve"> </w:t>
      </w:r>
      <w:r>
        <w:t>связи; осуществлять управление учебными техническими системами;</w:t>
      </w:r>
    </w:p>
    <w:p w:rsidR="005B40CF" w:rsidRDefault="00540B02">
      <w:pPr>
        <w:pStyle w:val="a3"/>
        <w:ind w:left="849" w:firstLine="0"/>
        <w:jc w:val="left"/>
      </w:pPr>
      <w:r>
        <w:t>конструировать</w:t>
      </w:r>
      <w:r>
        <w:rPr>
          <w:spacing w:val="-7"/>
        </w:rPr>
        <w:t xml:space="preserve"> </w:t>
      </w:r>
      <w:r>
        <w:t>автоматизированные</w:t>
      </w:r>
      <w:r>
        <w:rPr>
          <w:spacing w:val="-8"/>
        </w:rPr>
        <w:t xml:space="preserve"> </w:t>
      </w:r>
      <w:r>
        <w:rPr>
          <w:spacing w:val="-2"/>
        </w:rPr>
        <w:t>системы;</w:t>
      </w:r>
    </w:p>
    <w:p w:rsidR="005B40CF" w:rsidRDefault="00540B02">
      <w:pPr>
        <w:pStyle w:val="a3"/>
        <w:jc w:val="left"/>
      </w:pPr>
      <w:r>
        <w:t xml:space="preserve">знать основные электрические устройства и их функции для создания автоматизированных </w:t>
      </w:r>
      <w:r>
        <w:rPr>
          <w:spacing w:val="-2"/>
        </w:rPr>
        <w:t>систем;</w:t>
      </w:r>
    </w:p>
    <w:p w:rsidR="005B40CF" w:rsidRDefault="00540B02">
      <w:pPr>
        <w:pStyle w:val="a3"/>
        <w:ind w:left="849" w:firstLine="0"/>
        <w:jc w:val="left"/>
      </w:pPr>
      <w:r>
        <w:t>объяснять</w:t>
      </w:r>
      <w:r>
        <w:rPr>
          <w:spacing w:val="-7"/>
        </w:rPr>
        <w:t xml:space="preserve"> </w:t>
      </w:r>
      <w:r>
        <w:t>принцип</w:t>
      </w:r>
      <w:r>
        <w:rPr>
          <w:spacing w:val="-5"/>
        </w:rPr>
        <w:t xml:space="preserve"> </w:t>
      </w:r>
      <w:r>
        <w:t>сборки</w:t>
      </w:r>
      <w:r>
        <w:rPr>
          <w:spacing w:val="-5"/>
        </w:rPr>
        <w:t xml:space="preserve"> </w:t>
      </w:r>
      <w:r>
        <w:t>электрических</w:t>
      </w:r>
      <w:r>
        <w:rPr>
          <w:spacing w:val="-3"/>
        </w:rPr>
        <w:t xml:space="preserve"> </w:t>
      </w:r>
      <w:r>
        <w:rPr>
          <w:spacing w:val="-4"/>
        </w:rPr>
        <w:t>схем;</w:t>
      </w:r>
    </w:p>
    <w:p w:rsidR="005B40CF" w:rsidRDefault="00540B02">
      <w:pPr>
        <w:pStyle w:val="a3"/>
        <w:jc w:val="left"/>
      </w:pPr>
      <w:r>
        <w:t>выполнять</w:t>
      </w:r>
      <w:r>
        <w:rPr>
          <w:spacing w:val="80"/>
        </w:rPr>
        <w:t xml:space="preserve"> </w:t>
      </w:r>
      <w:r>
        <w:t>сборку</w:t>
      </w:r>
      <w:r>
        <w:rPr>
          <w:spacing w:val="80"/>
        </w:rPr>
        <w:t xml:space="preserve"> </w:t>
      </w:r>
      <w:r>
        <w:t>электрических</w:t>
      </w:r>
      <w:r>
        <w:rPr>
          <w:spacing w:val="80"/>
        </w:rPr>
        <w:t xml:space="preserve"> </w:t>
      </w:r>
      <w:r>
        <w:t>схем</w:t>
      </w:r>
      <w:r>
        <w:rPr>
          <w:spacing w:val="80"/>
        </w:rPr>
        <w:t xml:space="preserve"> </w:t>
      </w:r>
      <w:r>
        <w:t>с</w:t>
      </w:r>
      <w:r>
        <w:rPr>
          <w:spacing w:val="80"/>
        </w:rPr>
        <w:t xml:space="preserve"> </w:t>
      </w:r>
      <w:r>
        <w:t>использованием</w:t>
      </w:r>
      <w:r>
        <w:rPr>
          <w:spacing w:val="80"/>
        </w:rPr>
        <w:t xml:space="preserve"> </w:t>
      </w:r>
      <w:r>
        <w:t>электрических</w:t>
      </w:r>
      <w:r>
        <w:rPr>
          <w:spacing w:val="80"/>
        </w:rPr>
        <w:t xml:space="preserve"> </w:t>
      </w:r>
      <w:r>
        <w:t>устройств</w:t>
      </w:r>
      <w:r>
        <w:rPr>
          <w:spacing w:val="80"/>
        </w:rPr>
        <w:t xml:space="preserve"> </w:t>
      </w:r>
      <w:r>
        <w:t xml:space="preserve">и </w:t>
      </w:r>
      <w:r>
        <w:rPr>
          <w:spacing w:val="-2"/>
        </w:rPr>
        <w:t>систем;</w:t>
      </w:r>
    </w:p>
    <w:p w:rsidR="005B40CF" w:rsidRDefault="00540B02">
      <w:pPr>
        <w:pStyle w:val="a3"/>
        <w:tabs>
          <w:tab w:val="left" w:pos="2209"/>
          <w:tab w:val="left" w:pos="3403"/>
          <w:tab w:val="left" w:pos="4348"/>
          <w:tab w:val="left" w:pos="6055"/>
          <w:tab w:val="left" w:pos="6912"/>
          <w:tab w:val="left" w:pos="7499"/>
          <w:tab w:val="left" w:pos="9247"/>
        </w:tabs>
        <w:ind w:right="143"/>
        <w:jc w:val="left"/>
      </w:pPr>
      <w:r>
        <w:rPr>
          <w:spacing w:val="-2"/>
        </w:rPr>
        <w:t>определять</w:t>
      </w:r>
      <w:r>
        <w:tab/>
      </w:r>
      <w:r>
        <w:rPr>
          <w:spacing w:val="-2"/>
        </w:rPr>
        <w:t>результат</w:t>
      </w:r>
      <w:r>
        <w:tab/>
      </w:r>
      <w:r>
        <w:rPr>
          <w:spacing w:val="-2"/>
        </w:rPr>
        <w:t>работы</w:t>
      </w:r>
      <w:r>
        <w:tab/>
      </w:r>
      <w:r>
        <w:rPr>
          <w:spacing w:val="-2"/>
        </w:rPr>
        <w:t>электрической</w:t>
      </w:r>
      <w:r>
        <w:tab/>
      </w:r>
      <w:r>
        <w:rPr>
          <w:spacing w:val="-2"/>
        </w:rPr>
        <w:t>схемы</w:t>
      </w:r>
      <w:r>
        <w:tab/>
      </w:r>
      <w:r>
        <w:rPr>
          <w:spacing w:val="-4"/>
        </w:rPr>
        <w:t>при</w:t>
      </w:r>
      <w:r>
        <w:tab/>
      </w:r>
      <w:r>
        <w:rPr>
          <w:spacing w:val="-2"/>
        </w:rPr>
        <w:t>использовании</w:t>
      </w:r>
      <w:r>
        <w:tab/>
      </w:r>
      <w:r>
        <w:rPr>
          <w:spacing w:val="-2"/>
        </w:rPr>
        <w:t>различных элементов;</w:t>
      </w:r>
    </w:p>
    <w:p w:rsidR="005B40CF" w:rsidRDefault="00540B02">
      <w:pPr>
        <w:pStyle w:val="a3"/>
        <w:jc w:val="left"/>
      </w:pPr>
      <w:r>
        <w:t>осуществлять</w:t>
      </w:r>
      <w:r>
        <w:rPr>
          <w:spacing w:val="40"/>
        </w:rPr>
        <w:t xml:space="preserve"> </w:t>
      </w:r>
      <w:r>
        <w:t>программирование</w:t>
      </w:r>
      <w:r>
        <w:rPr>
          <w:spacing w:val="40"/>
        </w:rPr>
        <w:t xml:space="preserve"> </w:t>
      </w:r>
      <w:r>
        <w:t>автоматизированных</w:t>
      </w:r>
      <w:r>
        <w:rPr>
          <w:spacing w:val="40"/>
        </w:rPr>
        <w:t xml:space="preserve"> </w:t>
      </w:r>
      <w:r>
        <w:t>систем</w:t>
      </w:r>
      <w:r>
        <w:rPr>
          <w:spacing w:val="40"/>
        </w:rPr>
        <w:t xml:space="preserve"> </w:t>
      </w:r>
      <w:r>
        <w:t>на</w:t>
      </w:r>
      <w:r>
        <w:rPr>
          <w:spacing w:val="40"/>
        </w:rPr>
        <w:t xml:space="preserve"> </w:t>
      </w:r>
      <w:r>
        <w:t>основе</w:t>
      </w:r>
      <w:r>
        <w:rPr>
          <w:spacing w:val="40"/>
        </w:rPr>
        <w:t xml:space="preserve"> </w:t>
      </w:r>
      <w:r>
        <w:t>использования программированных логических реле;</w:t>
      </w:r>
    </w:p>
    <w:p w:rsidR="005B40CF" w:rsidRDefault="00540B02">
      <w:pPr>
        <w:pStyle w:val="a3"/>
        <w:tabs>
          <w:tab w:val="left" w:pos="8616"/>
        </w:tabs>
        <w:spacing w:before="1"/>
        <w:ind w:right="150"/>
        <w:jc w:val="left"/>
      </w:pPr>
      <w:r>
        <w:t>разрабатывать</w:t>
      </w:r>
      <w:r>
        <w:rPr>
          <w:spacing w:val="40"/>
        </w:rPr>
        <w:t xml:space="preserve"> </w:t>
      </w:r>
      <w:r>
        <w:t>проекты</w:t>
      </w:r>
      <w:r>
        <w:rPr>
          <w:spacing w:val="40"/>
        </w:rPr>
        <w:t xml:space="preserve"> </w:t>
      </w:r>
      <w:r>
        <w:t>автоматизированных</w:t>
      </w:r>
      <w:r>
        <w:rPr>
          <w:spacing w:val="40"/>
        </w:rPr>
        <w:t xml:space="preserve"> </w:t>
      </w:r>
      <w:r>
        <w:t>систем,</w:t>
      </w:r>
      <w:r>
        <w:rPr>
          <w:spacing w:val="40"/>
        </w:rPr>
        <w:t xml:space="preserve"> </w:t>
      </w:r>
      <w:r>
        <w:t>направленных</w:t>
      </w:r>
      <w:r>
        <w:tab/>
        <w:t>на</w:t>
      </w:r>
      <w:r>
        <w:rPr>
          <w:spacing w:val="40"/>
        </w:rPr>
        <w:t xml:space="preserve"> </w:t>
      </w:r>
      <w:r>
        <w:t>эффективное управление технологическими процессами на производстве</w:t>
      </w:r>
      <w:r>
        <w:rPr>
          <w:spacing w:val="80"/>
        </w:rPr>
        <w:t xml:space="preserve"> </w:t>
      </w:r>
      <w:r>
        <w:t>и в быту;</w:t>
      </w:r>
    </w:p>
    <w:p w:rsidR="005B40CF" w:rsidRDefault="00540B02">
      <w:pPr>
        <w:pStyle w:val="a3"/>
        <w:jc w:val="left"/>
      </w:pPr>
      <w:r>
        <w:t>характеризовать</w:t>
      </w:r>
      <w:r>
        <w:rPr>
          <w:spacing w:val="80"/>
          <w:w w:val="150"/>
        </w:rPr>
        <w:t xml:space="preserve"> </w:t>
      </w:r>
      <w:r>
        <w:t>мир</w:t>
      </w:r>
      <w:r>
        <w:rPr>
          <w:spacing w:val="80"/>
          <w:w w:val="150"/>
        </w:rPr>
        <w:t xml:space="preserve"> </w:t>
      </w:r>
      <w:r>
        <w:t>профессий,</w:t>
      </w:r>
      <w:r>
        <w:rPr>
          <w:spacing w:val="80"/>
          <w:w w:val="150"/>
        </w:rPr>
        <w:t xml:space="preserve"> </w:t>
      </w:r>
      <w:r>
        <w:t>связанных</w:t>
      </w:r>
      <w:r>
        <w:rPr>
          <w:spacing w:val="80"/>
          <w:w w:val="150"/>
        </w:rPr>
        <w:t xml:space="preserve"> </w:t>
      </w:r>
      <w:r>
        <w:t>с</w:t>
      </w:r>
      <w:r>
        <w:rPr>
          <w:spacing w:val="80"/>
          <w:w w:val="150"/>
        </w:rPr>
        <w:t xml:space="preserve"> </w:t>
      </w:r>
      <w:r>
        <w:t>автоматизированными</w:t>
      </w:r>
      <w:r>
        <w:rPr>
          <w:spacing w:val="80"/>
          <w:w w:val="150"/>
        </w:rPr>
        <w:t xml:space="preserve"> </w:t>
      </w:r>
      <w:r>
        <w:t>системами,</w:t>
      </w:r>
      <w:r>
        <w:rPr>
          <w:spacing w:val="80"/>
          <w:w w:val="150"/>
        </w:rPr>
        <w:t xml:space="preserve"> </w:t>
      </w:r>
      <w:r>
        <w:t>их востребованность на региональном рынке труда.</w:t>
      </w:r>
    </w:p>
    <w:p w:rsidR="005B40CF" w:rsidRDefault="00540B02">
      <w:pPr>
        <w:pStyle w:val="a5"/>
        <w:numPr>
          <w:ilvl w:val="1"/>
          <w:numId w:val="27"/>
        </w:numPr>
        <w:tabs>
          <w:tab w:val="left" w:pos="1269"/>
        </w:tabs>
        <w:ind w:left="849" w:right="1573" w:firstLine="0"/>
        <w:rPr>
          <w:sz w:val="24"/>
        </w:rPr>
      </w:pPr>
      <w:r>
        <w:rPr>
          <w:sz w:val="24"/>
        </w:rPr>
        <w:t>Предметные</w:t>
      </w:r>
      <w:r>
        <w:rPr>
          <w:spacing w:val="-11"/>
          <w:sz w:val="24"/>
        </w:rPr>
        <w:t xml:space="preserve"> </w:t>
      </w:r>
      <w:r>
        <w:rPr>
          <w:sz w:val="24"/>
        </w:rPr>
        <w:t>результаты</w:t>
      </w:r>
      <w:r>
        <w:rPr>
          <w:spacing w:val="-9"/>
          <w:sz w:val="24"/>
        </w:rPr>
        <w:t xml:space="preserve"> </w:t>
      </w:r>
      <w:r>
        <w:rPr>
          <w:sz w:val="24"/>
        </w:rPr>
        <w:t>освоения</w:t>
      </w:r>
      <w:r>
        <w:rPr>
          <w:spacing w:val="-9"/>
          <w:sz w:val="24"/>
        </w:rPr>
        <w:t xml:space="preserve"> </w:t>
      </w:r>
      <w:r>
        <w:rPr>
          <w:sz w:val="24"/>
        </w:rPr>
        <w:t>содержания</w:t>
      </w:r>
      <w:r>
        <w:rPr>
          <w:spacing w:val="-9"/>
          <w:sz w:val="24"/>
        </w:rPr>
        <w:t xml:space="preserve"> </w:t>
      </w:r>
      <w:r>
        <w:rPr>
          <w:sz w:val="24"/>
        </w:rPr>
        <w:t>модуля</w:t>
      </w:r>
      <w:r>
        <w:rPr>
          <w:spacing w:val="-6"/>
          <w:sz w:val="24"/>
        </w:rPr>
        <w:t xml:space="preserve"> </w:t>
      </w:r>
      <w:r>
        <w:rPr>
          <w:sz w:val="24"/>
        </w:rPr>
        <w:t>«Животноводство». К концу обучения в 7–8 классах:</w:t>
      </w:r>
    </w:p>
    <w:p w:rsidR="005B40CF" w:rsidRDefault="00540B02">
      <w:pPr>
        <w:pStyle w:val="a3"/>
        <w:ind w:left="849" w:firstLine="0"/>
        <w:jc w:val="left"/>
      </w:pPr>
      <w:r>
        <w:t>характеризовать</w:t>
      </w:r>
      <w:r>
        <w:rPr>
          <w:spacing w:val="-6"/>
        </w:rPr>
        <w:t xml:space="preserve"> </w:t>
      </w:r>
      <w:r>
        <w:t>основные</w:t>
      </w:r>
      <w:r>
        <w:rPr>
          <w:spacing w:val="-6"/>
        </w:rPr>
        <w:t xml:space="preserve"> </w:t>
      </w:r>
      <w:r>
        <w:t>направления</w:t>
      </w:r>
      <w:r>
        <w:rPr>
          <w:spacing w:val="-5"/>
        </w:rPr>
        <w:t xml:space="preserve"> </w:t>
      </w:r>
      <w:r>
        <w:rPr>
          <w:spacing w:val="-2"/>
        </w:rPr>
        <w:t>животноводства;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характеризовать</w:t>
      </w:r>
      <w:r>
        <w:rPr>
          <w:spacing w:val="40"/>
        </w:rPr>
        <w:t xml:space="preserve"> </w:t>
      </w:r>
      <w:r>
        <w:t>особенности</w:t>
      </w:r>
      <w:r>
        <w:rPr>
          <w:spacing w:val="40"/>
        </w:rPr>
        <w:t xml:space="preserve"> </w:t>
      </w:r>
      <w:r>
        <w:t>основных</w:t>
      </w:r>
      <w:r>
        <w:rPr>
          <w:spacing w:val="40"/>
        </w:rPr>
        <w:t xml:space="preserve"> </w:t>
      </w:r>
      <w:r>
        <w:t>видов</w:t>
      </w:r>
      <w:r>
        <w:rPr>
          <w:spacing w:val="40"/>
        </w:rPr>
        <w:t xml:space="preserve"> </w:t>
      </w:r>
      <w:r>
        <w:t>сельскохозяйственных</w:t>
      </w:r>
      <w:r>
        <w:rPr>
          <w:spacing w:val="40"/>
        </w:rPr>
        <w:t xml:space="preserve"> </w:t>
      </w:r>
      <w:r>
        <w:t>животных</w:t>
      </w:r>
      <w:r>
        <w:rPr>
          <w:spacing w:val="40"/>
        </w:rPr>
        <w:t xml:space="preserve"> </w:t>
      </w:r>
      <w:r>
        <w:t>своего</w:t>
      </w:r>
      <w:r>
        <w:rPr>
          <w:spacing w:val="80"/>
        </w:rPr>
        <w:t xml:space="preserve"> </w:t>
      </w:r>
      <w:r>
        <w:rPr>
          <w:spacing w:val="-2"/>
        </w:rPr>
        <w:t>региона;</w:t>
      </w:r>
    </w:p>
    <w:p w:rsidR="005B40CF" w:rsidRDefault="00540B02">
      <w:pPr>
        <w:pStyle w:val="a3"/>
        <w:jc w:val="left"/>
      </w:pPr>
      <w:r>
        <w:t>описывать</w:t>
      </w:r>
      <w:r>
        <w:rPr>
          <w:spacing w:val="40"/>
        </w:rPr>
        <w:t xml:space="preserve"> </w:t>
      </w:r>
      <w:r>
        <w:t>полный</w:t>
      </w:r>
      <w:r>
        <w:rPr>
          <w:spacing w:val="40"/>
        </w:rPr>
        <w:t xml:space="preserve"> </w:t>
      </w:r>
      <w:r>
        <w:t>технологический</w:t>
      </w:r>
      <w:r>
        <w:rPr>
          <w:spacing w:val="40"/>
        </w:rPr>
        <w:t xml:space="preserve"> </w:t>
      </w:r>
      <w:r>
        <w:t>цикл</w:t>
      </w:r>
      <w:r>
        <w:rPr>
          <w:spacing w:val="40"/>
        </w:rPr>
        <w:t xml:space="preserve"> </w:t>
      </w:r>
      <w:r>
        <w:t>получения</w:t>
      </w:r>
      <w:r>
        <w:rPr>
          <w:spacing w:val="40"/>
        </w:rPr>
        <w:t xml:space="preserve"> </w:t>
      </w:r>
      <w:r>
        <w:t>продукции</w:t>
      </w:r>
      <w:r>
        <w:rPr>
          <w:spacing w:val="40"/>
        </w:rPr>
        <w:t xml:space="preserve"> </w:t>
      </w:r>
      <w:r>
        <w:t>животноводства</w:t>
      </w:r>
      <w:r>
        <w:rPr>
          <w:spacing w:val="40"/>
        </w:rPr>
        <w:t xml:space="preserve"> </w:t>
      </w:r>
      <w:r>
        <w:t xml:space="preserve">своего </w:t>
      </w:r>
      <w:r>
        <w:rPr>
          <w:spacing w:val="-2"/>
        </w:rPr>
        <w:t>региона;</w:t>
      </w:r>
    </w:p>
    <w:p w:rsidR="005B40CF" w:rsidRDefault="00540B02">
      <w:pPr>
        <w:pStyle w:val="a3"/>
        <w:ind w:left="849" w:right="730" w:firstLine="0"/>
        <w:jc w:val="left"/>
      </w:pPr>
      <w:r>
        <w:t>знать</w:t>
      </w:r>
      <w:r>
        <w:rPr>
          <w:spacing w:val="-6"/>
        </w:rPr>
        <w:t xml:space="preserve"> </w:t>
      </w:r>
      <w:r>
        <w:t>виды</w:t>
      </w:r>
      <w:r>
        <w:rPr>
          <w:spacing w:val="-6"/>
        </w:rPr>
        <w:t xml:space="preserve"> </w:t>
      </w:r>
      <w:r>
        <w:t>сельскохозяйственных</w:t>
      </w:r>
      <w:r>
        <w:rPr>
          <w:spacing w:val="-4"/>
        </w:rPr>
        <w:t xml:space="preserve"> </w:t>
      </w:r>
      <w:r>
        <w:t>животных,</w:t>
      </w:r>
      <w:r>
        <w:rPr>
          <w:spacing w:val="-9"/>
        </w:rPr>
        <w:t xml:space="preserve"> </w:t>
      </w:r>
      <w:r>
        <w:t>характерных</w:t>
      </w:r>
      <w:r>
        <w:rPr>
          <w:spacing w:val="-5"/>
        </w:rPr>
        <w:t xml:space="preserve"> </w:t>
      </w:r>
      <w:r>
        <w:t>для</w:t>
      </w:r>
      <w:r>
        <w:rPr>
          <w:spacing w:val="-6"/>
        </w:rPr>
        <w:t xml:space="preserve"> </w:t>
      </w:r>
      <w:r>
        <w:t>данного</w:t>
      </w:r>
      <w:r>
        <w:rPr>
          <w:spacing w:val="-6"/>
        </w:rPr>
        <w:t xml:space="preserve"> </w:t>
      </w:r>
      <w:r>
        <w:t>региона; оценивать условия содержания животных в различных условиях;</w:t>
      </w:r>
    </w:p>
    <w:p w:rsidR="005B40CF" w:rsidRDefault="00540B02">
      <w:pPr>
        <w:pStyle w:val="a3"/>
        <w:ind w:left="849" w:firstLine="0"/>
        <w:jc w:val="left"/>
      </w:pPr>
      <w:r>
        <w:t>владеть</w:t>
      </w:r>
      <w:r>
        <w:rPr>
          <w:spacing w:val="-5"/>
        </w:rPr>
        <w:t xml:space="preserve"> </w:t>
      </w:r>
      <w:r>
        <w:t>навыками</w:t>
      </w:r>
      <w:r>
        <w:rPr>
          <w:spacing w:val="-5"/>
        </w:rPr>
        <w:t xml:space="preserve"> </w:t>
      </w:r>
      <w:r>
        <w:t>оказания</w:t>
      </w:r>
      <w:r>
        <w:rPr>
          <w:spacing w:val="-5"/>
        </w:rPr>
        <w:t xml:space="preserve"> </w:t>
      </w:r>
      <w:r>
        <w:t>первой</w:t>
      </w:r>
      <w:r>
        <w:rPr>
          <w:spacing w:val="-5"/>
        </w:rPr>
        <w:t xml:space="preserve"> </w:t>
      </w:r>
      <w:r>
        <w:t>помощи</w:t>
      </w:r>
      <w:r>
        <w:rPr>
          <w:spacing w:val="-5"/>
        </w:rPr>
        <w:t xml:space="preserve"> </w:t>
      </w:r>
      <w:r>
        <w:t>заболевшим</w:t>
      </w:r>
      <w:r>
        <w:rPr>
          <w:spacing w:val="-6"/>
        </w:rPr>
        <w:t xml:space="preserve"> </w:t>
      </w:r>
      <w:r>
        <w:t>или</w:t>
      </w:r>
      <w:r>
        <w:rPr>
          <w:spacing w:val="-4"/>
        </w:rPr>
        <w:t xml:space="preserve"> </w:t>
      </w:r>
      <w:r>
        <w:t>раненным</w:t>
      </w:r>
      <w:r>
        <w:rPr>
          <w:spacing w:val="-6"/>
        </w:rPr>
        <w:t xml:space="preserve"> </w:t>
      </w:r>
      <w:r>
        <w:t>животным; характеризовать способы переработки и хранения продукции животноводства; характеризовать пути цифровизации животноводческого производства;</w:t>
      </w:r>
    </w:p>
    <w:p w:rsidR="005B40CF" w:rsidRDefault="00540B02">
      <w:pPr>
        <w:pStyle w:val="a3"/>
        <w:ind w:left="849" w:right="150" w:firstLine="0"/>
        <w:jc w:val="left"/>
      </w:pPr>
      <w:r>
        <w:t>объяснять особенности сельскохозяйственного производства своего региона; 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животноводством,</w:t>
      </w:r>
      <w:r>
        <w:rPr>
          <w:spacing w:val="40"/>
        </w:rPr>
        <w:t xml:space="preserve"> </w:t>
      </w:r>
      <w:r>
        <w:t>их</w:t>
      </w:r>
      <w:r>
        <w:rPr>
          <w:spacing w:val="40"/>
        </w:rPr>
        <w:t xml:space="preserve"> </w:t>
      </w:r>
      <w:r>
        <w:t>востребованность</w:t>
      </w:r>
      <w:r>
        <w:rPr>
          <w:spacing w:val="40"/>
        </w:rPr>
        <w:t xml:space="preserve"> </w:t>
      </w:r>
      <w:r>
        <w:t>на</w:t>
      </w:r>
    </w:p>
    <w:p w:rsidR="005B40CF" w:rsidRDefault="00540B02">
      <w:pPr>
        <w:pStyle w:val="a3"/>
        <w:ind w:firstLine="0"/>
        <w:jc w:val="left"/>
      </w:pPr>
      <w:r>
        <w:t>региональном</w:t>
      </w:r>
      <w:r>
        <w:rPr>
          <w:spacing w:val="-6"/>
        </w:rPr>
        <w:t xml:space="preserve"> </w:t>
      </w:r>
      <w:r>
        <w:t>рынке</w:t>
      </w:r>
      <w:r>
        <w:rPr>
          <w:spacing w:val="-5"/>
        </w:rPr>
        <w:t xml:space="preserve"> </w:t>
      </w:r>
      <w:r>
        <w:rPr>
          <w:spacing w:val="-2"/>
        </w:rPr>
        <w:t>труда.</w:t>
      </w:r>
    </w:p>
    <w:p w:rsidR="005B40CF" w:rsidRDefault="00540B02">
      <w:pPr>
        <w:pStyle w:val="a5"/>
        <w:numPr>
          <w:ilvl w:val="1"/>
          <w:numId w:val="27"/>
        </w:numPr>
        <w:tabs>
          <w:tab w:val="left" w:pos="1269"/>
        </w:tabs>
        <w:ind w:left="849" w:right="1583" w:firstLine="0"/>
        <w:rPr>
          <w:sz w:val="24"/>
        </w:rPr>
      </w:pPr>
      <w:r>
        <w:rPr>
          <w:sz w:val="24"/>
        </w:rPr>
        <w:t>Предметные</w:t>
      </w:r>
      <w:r>
        <w:rPr>
          <w:spacing w:val="-11"/>
          <w:sz w:val="24"/>
        </w:rPr>
        <w:t xml:space="preserve"> </w:t>
      </w:r>
      <w:r>
        <w:rPr>
          <w:sz w:val="24"/>
        </w:rPr>
        <w:t>результаты</w:t>
      </w:r>
      <w:r>
        <w:rPr>
          <w:spacing w:val="-9"/>
          <w:sz w:val="24"/>
        </w:rPr>
        <w:t xml:space="preserve"> </w:t>
      </w:r>
      <w:r>
        <w:rPr>
          <w:sz w:val="24"/>
        </w:rPr>
        <w:t>освоения</w:t>
      </w:r>
      <w:r>
        <w:rPr>
          <w:spacing w:val="-9"/>
          <w:sz w:val="24"/>
        </w:rPr>
        <w:t xml:space="preserve"> </w:t>
      </w:r>
      <w:r>
        <w:rPr>
          <w:sz w:val="24"/>
        </w:rPr>
        <w:t>содержания</w:t>
      </w:r>
      <w:r>
        <w:rPr>
          <w:spacing w:val="-9"/>
          <w:sz w:val="24"/>
        </w:rPr>
        <w:t xml:space="preserve"> </w:t>
      </w:r>
      <w:r>
        <w:rPr>
          <w:sz w:val="24"/>
        </w:rPr>
        <w:t>модуля</w:t>
      </w:r>
      <w:r>
        <w:rPr>
          <w:spacing w:val="-6"/>
          <w:sz w:val="24"/>
        </w:rPr>
        <w:t xml:space="preserve"> </w:t>
      </w:r>
      <w:r>
        <w:rPr>
          <w:sz w:val="24"/>
        </w:rPr>
        <w:t>«Растениеводство». К концу обучения в 7–8 классах:</w:t>
      </w:r>
    </w:p>
    <w:p w:rsidR="005B40CF" w:rsidRDefault="00540B02">
      <w:pPr>
        <w:pStyle w:val="a3"/>
        <w:ind w:left="849" w:firstLine="0"/>
        <w:jc w:val="left"/>
      </w:pPr>
      <w:r>
        <w:t>характеризовать</w:t>
      </w:r>
      <w:r>
        <w:rPr>
          <w:spacing w:val="-6"/>
        </w:rPr>
        <w:t xml:space="preserve"> </w:t>
      </w:r>
      <w:r>
        <w:t>основные</w:t>
      </w:r>
      <w:r>
        <w:rPr>
          <w:spacing w:val="-6"/>
        </w:rPr>
        <w:t xml:space="preserve"> </w:t>
      </w:r>
      <w:r>
        <w:t>направления</w:t>
      </w:r>
      <w:r>
        <w:rPr>
          <w:spacing w:val="-5"/>
        </w:rPr>
        <w:t xml:space="preserve"> </w:t>
      </w:r>
      <w:r>
        <w:rPr>
          <w:spacing w:val="-2"/>
        </w:rPr>
        <w:t>растениеводства;</w:t>
      </w:r>
    </w:p>
    <w:p w:rsidR="005B40CF" w:rsidRDefault="00540B02">
      <w:pPr>
        <w:pStyle w:val="a3"/>
        <w:tabs>
          <w:tab w:val="left" w:pos="2175"/>
          <w:tab w:val="left" w:pos="3206"/>
          <w:tab w:val="left" w:pos="5205"/>
          <w:tab w:val="left" w:pos="5944"/>
          <w:tab w:val="left" w:pos="7272"/>
          <w:tab w:val="left" w:pos="8455"/>
        </w:tabs>
        <w:ind w:right="150"/>
        <w:jc w:val="left"/>
      </w:pPr>
      <w:r>
        <w:rPr>
          <w:spacing w:val="-2"/>
        </w:rPr>
        <w:t>описывать</w:t>
      </w:r>
      <w:r>
        <w:tab/>
      </w:r>
      <w:r>
        <w:rPr>
          <w:spacing w:val="-2"/>
        </w:rPr>
        <w:t>полный</w:t>
      </w:r>
      <w:r>
        <w:tab/>
      </w:r>
      <w:r>
        <w:rPr>
          <w:spacing w:val="-2"/>
        </w:rPr>
        <w:t>технологический</w:t>
      </w:r>
      <w:r>
        <w:tab/>
      </w:r>
      <w:r>
        <w:rPr>
          <w:spacing w:val="-4"/>
        </w:rPr>
        <w:t>цикл</w:t>
      </w:r>
      <w:r>
        <w:tab/>
      </w:r>
      <w:r>
        <w:rPr>
          <w:spacing w:val="-2"/>
        </w:rPr>
        <w:t>получения</w:t>
      </w:r>
      <w:r>
        <w:tab/>
      </w:r>
      <w:r>
        <w:rPr>
          <w:spacing w:val="-2"/>
        </w:rPr>
        <w:t>наиболее</w:t>
      </w:r>
      <w:r>
        <w:tab/>
      </w:r>
      <w:r>
        <w:rPr>
          <w:spacing w:val="-2"/>
        </w:rPr>
        <w:t xml:space="preserve">распространенной </w:t>
      </w:r>
      <w:r>
        <w:t>растениеводческой продукции своего региона;</w:t>
      </w:r>
    </w:p>
    <w:p w:rsidR="005B40CF" w:rsidRDefault="00540B02">
      <w:pPr>
        <w:pStyle w:val="a3"/>
        <w:spacing w:before="1"/>
        <w:ind w:left="849" w:firstLine="0"/>
        <w:jc w:val="left"/>
      </w:pPr>
      <w:r>
        <w:t>характеризовать</w:t>
      </w:r>
      <w:r>
        <w:rPr>
          <w:spacing w:val="-5"/>
        </w:rPr>
        <w:t xml:space="preserve"> </w:t>
      </w:r>
      <w:r>
        <w:t>виды</w:t>
      </w:r>
      <w:r>
        <w:rPr>
          <w:spacing w:val="-2"/>
        </w:rPr>
        <w:t xml:space="preserve"> </w:t>
      </w:r>
      <w:r>
        <w:t>и</w:t>
      </w:r>
      <w:r>
        <w:rPr>
          <w:spacing w:val="-5"/>
        </w:rPr>
        <w:t xml:space="preserve"> </w:t>
      </w:r>
      <w:r>
        <w:t>свойства</w:t>
      </w:r>
      <w:r>
        <w:rPr>
          <w:spacing w:val="-4"/>
        </w:rPr>
        <w:t xml:space="preserve"> </w:t>
      </w:r>
      <w:r>
        <w:t>почв</w:t>
      </w:r>
      <w:r>
        <w:rPr>
          <w:spacing w:val="-3"/>
        </w:rPr>
        <w:t xml:space="preserve"> </w:t>
      </w:r>
      <w:r>
        <w:t>данного</w:t>
      </w:r>
      <w:r>
        <w:rPr>
          <w:spacing w:val="-2"/>
        </w:rPr>
        <w:t xml:space="preserve"> региона;</w:t>
      </w:r>
    </w:p>
    <w:p w:rsidR="005B40CF" w:rsidRDefault="00540B02">
      <w:pPr>
        <w:pStyle w:val="a3"/>
        <w:ind w:left="849" w:right="2414" w:firstLine="0"/>
        <w:jc w:val="left"/>
      </w:pPr>
      <w:r>
        <w:t>знать ручные и механизированные инструменты обработки почвы; классифицировать</w:t>
      </w:r>
      <w:r>
        <w:rPr>
          <w:spacing w:val="-7"/>
        </w:rPr>
        <w:t xml:space="preserve"> </w:t>
      </w:r>
      <w:r>
        <w:t>культурные</w:t>
      </w:r>
      <w:r>
        <w:rPr>
          <w:spacing w:val="-9"/>
        </w:rPr>
        <w:t xml:space="preserve"> </w:t>
      </w:r>
      <w:r>
        <w:t>растения</w:t>
      </w:r>
      <w:r>
        <w:rPr>
          <w:spacing w:val="-7"/>
        </w:rPr>
        <w:t xml:space="preserve"> </w:t>
      </w:r>
      <w:r>
        <w:t>по</w:t>
      </w:r>
      <w:r>
        <w:rPr>
          <w:spacing w:val="-7"/>
        </w:rPr>
        <w:t xml:space="preserve"> </w:t>
      </w:r>
      <w:r>
        <w:t>различным</w:t>
      </w:r>
      <w:r>
        <w:rPr>
          <w:spacing w:val="-9"/>
        </w:rPr>
        <w:t xml:space="preserve"> </w:t>
      </w:r>
      <w:r>
        <w:t>основаниям; знать полезные дикорастущие растения и их свойства;</w:t>
      </w:r>
    </w:p>
    <w:p w:rsidR="005B40CF" w:rsidRDefault="00540B02">
      <w:pPr>
        <w:pStyle w:val="a3"/>
        <w:ind w:left="849" w:right="4002" w:firstLine="0"/>
        <w:jc w:val="left"/>
      </w:pPr>
      <w:r>
        <w:t>знать</w:t>
      </w:r>
      <w:r>
        <w:rPr>
          <w:spacing w:val="-6"/>
        </w:rPr>
        <w:t xml:space="preserve"> </w:t>
      </w:r>
      <w:r>
        <w:t>опасные</w:t>
      </w:r>
      <w:r>
        <w:rPr>
          <w:spacing w:val="-8"/>
        </w:rPr>
        <w:t xml:space="preserve"> </w:t>
      </w:r>
      <w:r>
        <w:t>для</w:t>
      </w:r>
      <w:r>
        <w:rPr>
          <w:spacing w:val="-6"/>
        </w:rPr>
        <w:t xml:space="preserve"> </w:t>
      </w:r>
      <w:r>
        <w:t>человека</w:t>
      </w:r>
      <w:r>
        <w:rPr>
          <w:spacing w:val="-7"/>
        </w:rPr>
        <w:t xml:space="preserve"> </w:t>
      </w:r>
      <w:r>
        <w:t>дикорастущие</w:t>
      </w:r>
      <w:r>
        <w:rPr>
          <w:spacing w:val="-7"/>
        </w:rPr>
        <w:t xml:space="preserve"> </w:t>
      </w:r>
      <w:r>
        <w:t>растения; знать полезные для человека грибы;</w:t>
      </w:r>
    </w:p>
    <w:p w:rsidR="005B40CF" w:rsidRDefault="00540B02">
      <w:pPr>
        <w:pStyle w:val="a3"/>
        <w:ind w:left="849" w:firstLine="0"/>
        <w:jc w:val="left"/>
      </w:pPr>
      <w:r>
        <w:t>знать</w:t>
      </w:r>
      <w:r>
        <w:rPr>
          <w:spacing w:val="-3"/>
        </w:rPr>
        <w:t xml:space="preserve"> </w:t>
      </w:r>
      <w:r>
        <w:t>опасные</w:t>
      </w:r>
      <w:r>
        <w:rPr>
          <w:spacing w:val="-3"/>
        </w:rPr>
        <w:t xml:space="preserve"> </w:t>
      </w:r>
      <w:r>
        <w:t>для</w:t>
      </w:r>
      <w:r>
        <w:rPr>
          <w:spacing w:val="-2"/>
        </w:rPr>
        <w:t xml:space="preserve"> </w:t>
      </w:r>
      <w:r>
        <w:t>человека</w:t>
      </w:r>
      <w:r>
        <w:rPr>
          <w:spacing w:val="-3"/>
        </w:rPr>
        <w:t xml:space="preserve"> </w:t>
      </w:r>
      <w:r>
        <w:rPr>
          <w:spacing w:val="-2"/>
        </w:rPr>
        <w:t>грибы;</w:t>
      </w:r>
    </w:p>
    <w:p w:rsidR="005B40CF" w:rsidRDefault="00540B02">
      <w:pPr>
        <w:pStyle w:val="a3"/>
        <w:jc w:val="left"/>
      </w:pPr>
      <w:r>
        <w:t>владеть</w:t>
      </w:r>
      <w:r>
        <w:rPr>
          <w:spacing w:val="32"/>
        </w:rPr>
        <w:t xml:space="preserve"> </w:t>
      </w:r>
      <w:r>
        <w:t>методами</w:t>
      </w:r>
      <w:r>
        <w:rPr>
          <w:spacing w:val="32"/>
        </w:rPr>
        <w:t xml:space="preserve"> </w:t>
      </w:r>
      <w:r>
        <w:t>сбора,</w:t>
      </w:r>
      <w:r>
        <w:rPr>
          <w:spacing w:val="31"/>
        </w:rPr>
        <w:t xml:space="preserve"> </w:t>
      </w:r>
      <w:r>
        <w:t>переработки</w:t>
      </w:r>
      <w:r>
        <w:rPr>
          <w:spacing w:val="32"/>
        </w:rPr>
        <w:t xml:space="preserve"> </w:t>
      </w:r>
      <w:r>
        <w:t>и</w:t>
      </w:r>
      <w:r>
        <w:rPr>
          <w:spacing w:val="32"/>
        </w:rPr>
        <w:t xml:space="preserve"> </w:t>
      </w:r>
      <w:r>
        <w:t>хранения</w:t>
      </w:r>
      <w:r>
        <w:rPr>
          <w:spacing w:val="31"/>
        </w:rPr>
        <w:t xml:space="preserve"> </w:t>
      </w:r>
      <w:r>
        <w:t>полезных</w:t>
      </w:r>
      <w:r>
        <w:rPr>
          <w:spacing w:val="33"/>
        </w:rPr>
        <w:t xml:space="preserve"> </w:t>
      </w:r>
      <w:r>
        <w:t>дикорастущих</w:t>
      </w:r>
      <w:r>
        <w:rPr>
          <w:spacing w:val="33"/>
        </w:rPr>
        <w:t xml:space="preserve"> </w:t>
      </w:r>
      <w:r>
        <w:t>растений</w:t>
      </w:r>
      <w:r>
        <w:rPr>
          <w:spacing w:val="32"/>
        </w:rPr>
        <w:t xml:space="preserve"> </w:t>
      </w:r>
      <w:r>
        <w:t>и</w:t>
      </w:r>
      <w:r>
        <w:rPr>
          <w:spacing w:val="30"/>
        </w:rPr>
        <w:t xml:space="preserve"> </w:t>
      </w:r>
      <w:r>
        <w:t xml:space="preserve">их </w:t>
      </w:r>
      <w:r>
        <w:rPr>
          <w:spacing w:val="-2"/>
        </w:rPr>
        <w:t>плодов;</w:t>
      </w:r>
    </w:p>
    <w:p w:rsidR="005B40CF" w:rsidRDefault="00540B02">
      <w:pPr>
        <w:pStyle w:val="a3"/>
        <w:ind w:left="849" w:firstLine="0"/>
        <w:jc w:val="left"/>
      </w:pPr>
      <w:r>
        <w:t>владеть методами сбора, переработки и хранения полезных для человека грибов; характеризовать основные направления цифровизации и роботизации</w:t>
      </w:r>
      <w:r>
        <w:rPr>
          <w:spacing w:val="80"/>
        </w:rPr>
        <w:t xml:space="preserve"> </w:t>
      </w:r>
      <w:r>
        <w:t>в растениеводстве; получить опыт</w:t>
      </w:r>
      <w:r>
        <w:rPr>
          <w:spacing w:val="-2"/>
        </w:rPr>
        <w:t xml:space="preserve"> </w:t>
      </w:r>
      <w:r>
        <w:t>использования цифровых устройств и</w:t>
      </w:r>
      <w:r>
        <w:rPr>
          <w:spacing w:val="-1"/>
        </w:rPr>
        <w:t xml:space="preserve"> </w:t>
      </w:r>
      <w:r>
        <w:t>программных сервисов</w:t>
      </w:r>
      <w:r>
        <w:rPr>
          <w:spacing w:val="80"/>
        </w:rPr>
        <w:t xml:space="preserve"> </w:t>
      </w:r>
      <w:r>
        <w:t>в технологии</w:t>
      </w:r>
    </w:p>
    <w:p w:rsidR="005B40CF" w:rsidRDefault="00540B02">
      <w:pPr>
        <w:pStyle w:val="a3"/>
        <w:ind w:firstLine="0"/>
        <w:jc w:val="left"/>
      </w:pPr>
      <w:r>
        <w:rPr>
          <w:spacing w:val="-2"/>
        </w:rPr>
        <w:t>растениеводства;</w:t>
      </w:r>
    </w:p>
    <w:p w:rsidR="005B40CF" w:rsidRDefault="00540B02">
      <w:pPr>
        <w:pStyle w:val="a3"/>
        <w:spacing w:before="1"/>
        <w:jc w:val="left"/>
      </w:pPr>
      <w:r>
        <w:t>характеризовать</w:t>
      </w:r>
      <w:r>
        <w:rPr>
          <w:spacing w:val="40"/>
        </w:rPr>
        <w:t xml:space="preserve"> </w:t>
      </w:r>
      <w:r>
        <w:t>мир</w:t>
      </w:r>
      <w:r>
        <w:rPr>
          <w:spacing w:val="40"/>
        </w:rPr>
        <w:t xml:space="preserve"> </w:t>
      </w:r>
      <w:r>
        <w:t>профессий,</w:t>
      </w:r>
      <w:r>
        <w:rPr>
          <w:spacing w:val="40"/>
        </w:rPr>
        <w:t xml:space="preserve"> </w:t>
      </w:r>
      <w:r>
        <w:t>связанных</w:t>
      </w:r>
      <w:r>
        <w:rPr>
          <w:spacing w:val="40"/>
        </w:rPr>
        <w:t xml:space="preserve"> </w:t>
      </w:r>
      <w:r>
        <w:t>с</w:t>
      </w:r>
      <w:r>
        <w:rPr>
          <w:spacing w:val="40"/>
        </w:rPr>
        <w:t xml:space="preserve"> </w:t>
      </w:r>
      <w:r>
        <w:t>растениеводством,</w:t>
      </w:r>
      <w:r>
        <w:rPr>
          <w:spacing w:val="40"/>
        </w:rPr>
        <w:t xml:space="preserve"> </w:t>
      </w:r>
      <w:r>
        <w:t>их</w:t>
      </w:r>
      <w:r>
        <w:rPr>
          <w:spacing w:val="40"/>
        </w:rPr>
        <w:t xml:space="preserve"> </w:t>
      </w:r>
      <w:r>
        <w:t>востребованность</w:t>
      </w:r>
      <w:r>
        <w:rPr>
          <w:spacing w:val="40"/>
        </w:rPr>
        <w:t xml:space="preserve"> </w:t>
      </w:r>
      <w:r>
        <w:t>на региональном рынке труда.</w:t>
      </w:r>
    </w:p>
    <w:p w:rsidR="005B40CF" w:rsidRDefault="005B40CF">
      <w:pPr>
        <w:pStyle w:val="a3"/>
        <w:spacing w:before="4"/>
        <w:ind w:left="0" w:firstLine="0"/>
        <w:jc w:val="left"/>
      </w:pPr>
    </w:p>
    <w:p w:rsidR="005B40CF" w:rsidRDefault="00540B02">
      <w:pPr>
        <w:pStyle w:val="1"/>
        <w:spacing w:before="1"/>
        <w:ind w:left="1286"/>
      </w:pPr>
      <w:r>
        <w:t>Программа</w:t>
      </w:r>
      <w:r>
        <w:rPr>
          <w:spacing w:val="-6"/>
        </w:rPr>
        <w:t xml:space="preserve"> </w:t>
      </w:r>
      <w:r>
        <w:t>по</w:t>
      </w:r>
      <w:r>
        <w:rPr>
          <w:spacing w:val="-6"/>
        </w:rPr>
        <w:t xml:space="preserve"> </w:t>
      </w:r>
      <w:r>
        <w:t>учебному</w:t>
      </w:r>
      <w:r>
        <w:rPr>
          <w:spacing w:val="-6"/>
        </w:rPr>
        <w:t xml:space="preserve"> </w:t>
      </w:r>
      <w:r>
        <w:t>предмету</w:t>
      </w:r>
      <w:r>
        <w:rPr>
          <w:spacing w:val="-6"/>
        </w:rPr>
        <w:t xml:space="preserve"> </w:t>
      </w:r>
      <w:r>
        <w:t>"Основы</w:t>
      </w:r>
      <w:r>
        <w:rPr>
          <w:spacing w:val="-8"/>
        </w:rPr>
        <w:t xml:space="preserve"> </w:t>
      </w:r>
      <w:r>
        <w:t>безопасности</w:t>
      </w:r>
      <w:r>
        <w:rPr>
          <w:spacing w:val="-6"/>
        </w:rPr>
        <w:t xml:space="preserve"> </w:t>
      </w:r>
      <w:r>
        <w:t>и</w:t>
      </w:r>
      <w:r>
        <w:rPr>
          <w:spacing w:val="-6"/>
        </w:rPr>
        <w:t xml:space="preserve"> </w:t>
      </w:r>
      <w:r>
        <w:t>защиты</w:t>
      </w:r>
      <w:r>
        <w:rPr>
          <w:spacing w:val="-5"/>
        </w:rPr>
        <w:t xml:space="preserve"> </w:t>
      </w:r>
      <w:r>
        <w:rPr>
          <w:spacing w:val="-2"/>
        </w:rPr>
        <w:t>Родины".</w:t>
      </w:r>
    </w:p>
    <w:p w:rsidR="005B40CF" w:rsidRDefault="00540B02">
      <w:pPr>
        <w:pStyle w:val="a5"/>
        <w:numPr>
          <w:ilvl w:val="0"/>
          <w:numId w:val="23"/>
        </w:numPr>
        <w:tabs>
          <w:tab w:val="left" w:pos="1090"/>
        </w:tabs>
        <w:ind w:right="140" w:firstLine="708"/>
        <w:jc w:val="both"/>
        <w:rPr>
          <w:sz w:val="24"/>
        </w:rPr>
      </w:pPr>
      <w:r>
        <w:rPr>
          <w:sz w:val="24"/>
        </w:rPr>
        <w:t>Программа</w:t>
      </w:r>
      <w:r>
        <w:rPr>
          <w:spacing w:val="-2"/>
          <w:sz w:val="24"/>
        </w:rPr>
        <w:t xml:space="preserve"> </w:t>
      </w:r>
      <w:r>
        <w:rPr>
          <w:sz w:val="24"/>
        </w:rPr>
        <w:t>по учебному</w:t>
      </w:r>
      <w:r>
        <w:rPr>
          <w:spacing w:val="-5"/>
          <w:sz w:val="24"/>
        </w:rPr>
        <w:t xml:space="preserve"> </w:t>
      </w:r>
      <w:r>
        <w:rPr>
          <w:sz w:val="24"/>
        </w:rPr>
        <w:t>предмету</w:t>
      </w:r>
      <w:r>
        <w:rPr>
          <w:spacing w:val="-3"/>
          <w:sz w:val="24"/>
        </w:rPr>
        <w:t xml:space="preserve"> </w:t>
      </w:r>
      <w:r>
        <w:rPr>
          <w:sz w:val="24"/>
        </w:rPr>
        <w:t>"Основы безопасности и защиты</w:t>
      </w:r>
      <w:r>
        <w:rPr>
          <w:spacing w:val="-2"/>
          <w:sz w:val="24"/>
        </w:rPr>
        <w:t xml:space="preserve"> </w:t>
      </w:r>
      <w:r>
        <w:rPr>
          <w:sz w:val="24"/>
        </w:rPr>
        <w:t>Родины"</w:t>
      </w:r>
      <w:r>
        <w:rPr>
          <w:spacing w:val="-3"/>
          <w:sz w:val="24"/>
        </w:rPr>
        <w:t xml:space="preserve"> </w:t>
      </w:r>
      <w:r>
        <w:rPr>
          <w:sz w:val="24"/>
        </w:rPr>
        <w:t>(предметная область "Основы безопасности и защиты Родины") (далее соответственно - программа ОБЗР, ОБЗР) включает пояснительную записку, содержание обучения, планируемые результаты</w:t>
      </w:r>
      <w:r>
        <w:rPr>
          <w:spacing w:val="40"/>
          <w:sz w:val="24"/>
        </w:rPr>
        <w:t xml:space="preserve"> </w:t>
      </w:r>
      <w:r>
        <w:rPr>
          <w:sz w:val="24"/>
        </w:rPr>
        <w:t>освоения программы по ОБЗР.</w:t>
      </w:r>
    </w:p>
    <w:p w:rsidR="005B40CF" w:rsidRDefault="00540B02">
      <w:pPr>
        <w:pStyle w:val="a5"/>
        <w:numPr>
          <w:ilvl w:val="0"/>
          <w:numId w:val="23"/>
        </w:numPr>
        <w:tabs>
          <w:tab w:val="left" w:pos="1089"/>
        </w:tabs>
        <w:ind w:left="1089" w:hanging="240"/>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23"/>
        </w:numPr>
        <w:tabs>
          <w:tab w:val="left" w:pos="1270"/>
        </w:tabs>
        <w:ind w:right="140" w:firstLine="708"/>
        <w:jc w:val="both"/>
        <w:rPr>
          <w:sz w:val="24"/>
        </w:rPr>
      </w:pPr>
      <w:r>
        <w:rPr>
          <w:sz w:val="24"/>
        </w:rPr>
        <w:t>Программа</w:t>
      </w:r>
      <w:r>
        <w:rPr>
          <w:spacing w:val="-2"/>
          <w:sz w:val="24"/>
        </w:rPr>
        <w:t xml:space="preserve"> </w:t>
      </w:r>
      <w:r>
        <w:rPr>
          <w:sz w:val="24"/>
        </w:rPr>
        <w:t>ОБЗР</w:t>
      </w:r>
      <w:r>
        <w:rPr>
          <w:spacing w:val="-1"/>
          <w:sz w:val="24"/>
        </w:rPr>
        <w:t xml:space="preserve"> </w:t>
      </w:r>
      <w:r>
        <w:rPr>
          <w:sz w:val="24"/>
        </w:rPr>
        <w:t>разработана</w:t>
      </w:r>
      <w:r>
        <w:rPr>
          <w:spacing w:val="-2"/>
          <w:sz w:val="24"/>
        </w:rPr>
        <w:t xml:space="preserve"> </w:t>
      </w:r>
      <w:r>
        <w:rPr>
          <w:sz w:val="24"/>
        </w:rPr>
        <w:t>на</w:t>
      </w:r>
      <w:r>
        <w:rPr>
          <w:spacing w:val="-2"/>
          <w:sz w:val="24"/>
        </w:rPr>
        <w:t xml:space="preserve"> </w:t>
      </w:r>
      <w:r>
        <w:rPr>
          <w:sz w:val="24"/>
        </w:rPr>
        <w:t>основе</w:t>
      </w:r>
      <w:r>
        <w:rPr>
          <w:spacing w:val="-3"/>
          <w:sz w:val="24"/>
        </w:rPr>
        <w:t xml:space="preserve"> </w:t>
      </w:r>
      <w:r>
        <w:rPr>
          <w:sz w:val="24"/>
        </w:rPr>
        <w:t>требований к</w:t>
      </w:r>
      <w:r>
        <w:rPr>
          <w:spacing w:val="-1"/>
          <w:sz w:val="24"/>
        </w:rPr>
        <w:t xml:space="preserve"> </w:t>
      </w:r>
      <w:r>
        <w:rPr>
          <w:sz w:val="24"/>
        </w:rPr>
        <w:t>результатам</w:t>
      </w:r>
      <w:r>
        <w:rPr>
          <w:spacing w:val="-2"/>
          <w:sz w:val="24"/>
        </w:rPr>
        <w:t xml:space="preserve"> </w:t>
      </w:r>
      <w:r>
        <w:rPr>
          <w:sz w:val="24"/>
        </w:rPr>
        <w:t>освоения</w:t>
      </w:r>
      <w:r>
        <w:rPr>
          <w:spacing w:val="-1"/>
          <w:sz w:val="24"/>
        </w:rPr>
        <w:t xml:space="preserve"> </w:t>
      </w:r>
      <w:r>
        <w:rPr>
          <w:sz w:val="24"/>
        </w:rPr>
        <w:t>программы основного общего образования, представленных в ФГОС ООО, федеральной рабочей программе воспитания, и предусматривает непосредственное применение при реализации ООП ООО.</w:t>
      </w:r>
    </w:p>
    <w:p w:rsidR="005B40CF" w:rsidRDefault="00540B02">
      <w:pPr>
        <w:pStyle w:val="a5"/>
        <w:numPr>
          <w:ilvl w:val="1"/>
          <w:numId w:val="23"/>
        </w:numPr>
        <w:tabs>
          <w:tab w:val="left" w:pos="1387"/>
        </w:tabs>
        <w:ind w:right="137" w:firstLine="708"/>
        <w:jc w:val="both"/>
        <w:rPr>
          <w:sz w:val="24"/>
        </w:rPr>
      </w:pPr>
      <w:r>
        <w:rPr>
          <w:sz w:val="24"/>
        </w:rPr>
        <w:t>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 и защиты Родины.</w:t>
      </w:r>
    </w:p>
    <w:p w:rsidR="005B40CF" w:rsidRDefault="00540B02">
      <w:pPr>
        <w:pStyle w:val="a5"/>
        <w:numPr>
          <w:ilvl w:val="1"/>
          <w:numId w:val="23"/>
        </w:numPr>
        <w:tabs>
          <w:tab w:val="left" w:pos="1269"/>
        </w:tabs>
        <w:ind w:left="1269" w:hanging="420"/>
        <w:jc w:val="both"/>
        <w:rPr>
          <w:sz w:val="24"/>
        </w:rPr>
      </w:pPr>
      <w:r>
        <w:rPr>
          <w:sz w:val="24"/>
        </w:rPr>
        <w:t>Программа</w:t>
      </w:r>
      <w:r>
        <w:rPr>
          <w:spacing w:val="-4"/>
          <w:sz w:val="24"/>
        </w:rPr>
        <w:t xml:space="preserve"> </w:t>
      </w:r>
      <w:r>
        <w:rPr>
          <w:sz w:val="24"/>
        </w:rPr>
        <w:t>ОБЗР</w:t>
      </w:r>
      <w:r>
        <w:rPr>
          <w:spacing w:val="-3"/>
          <w:sz w:val="24"/>
        </w:rPr>
        <w:t xml:space="preserve"> </w:t>
      </w:r>
      <w:r>
        <w:rPr>
          <w:spacing w:val="-2"/>
          <w:sz w:val="24"/>
        </w:rPr>
        <w:t>обеспечивает:</w:t>
      </w:r>
    </w:p>
    <w:p w:rsidR="005B40CF" w:rsidRDefault="00540B02">
      <w:pPr>
        <w:pStyle w:val="a3"/>
        <w:ind w:right="141"/>
      </w:pPr>
      <w:r>
        <w:t>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rsidR="005B40CF" w:rsidRDefault="00540B02">
      <w:pPr>
        <w:pStyle w:val="a3"/>
        <w:ind w:right="144"/>
      </w:pPr>
      <w:r>
        <w:t>прочное усвоение обучающимися основных ключевых понятий, обеспечивающих преемственность</w:t>
      </w:r>
      <w:r>
        <w:rPr>
          <w:spacing w:val="76"/>
        </w:rPr>
        <w:t xml:space="preserve"> </w:t>
      </w:r>
      <w:r>
        <w:t>изучения</w:t>
      </w:r>
      <w:r>
        <w:rPr>
          <w:spacing w:val="75"/>
        </w:rPr>
        <w:t xml:space="preserve"> </w:t>
      </w:r>
      <w:r>
        <w:t>основ</w:t>
      </w:r>
      <w:r>
        <w:rPr>
          <w:spacing w:val="74"/>
        </w:rPr>
        <w:t xml:space="preserve"> </w:t>
      </w:r>
      <w:r>
        <w:t>комплексной</w:t>
      </w:r>
      <w:r>
        <w:rPr>
          <w:spacing w:val="76"/>
        </w:rPr>
        <w:t xml:space="preserve"> </w:t>
      </w:r>
      <w:r>
        <w:t>безопасности</w:t>
      </w:r>
      <w:r>
        <w:rPr>
          <w:spacing w:val="76"/>
        </w:rPr>
        <w:t xml:space="preserve"> </w:t>
      </w:r>
      <w:r>
        <w:t>личности</w:t>
      </w:r>
      <w:r>
        <w:rPr>
          <w:spacing w:val="76"/>
        </w:rPr>
        <w:t xml:space="preserve"> </w:t>
      </w:r>
      <w:r>
        <w:t>на</w:t>
      </w:r>
      <w:r>
        <w:rPr>
          <w:spacing w:val="74"/>
        </w:rPr>
        <w:t xml:space="preserve"> </w:t>
      </w:r>
      <w:r>
        <w:t>следующем</w:t>
      </w:r>
      <w:r>
        <w:rPr>
          <w:spacing w:val="77"/>
        </w:rPr>
        <w:t xml:space="preserve"> </w:t>
      </w:r>
      <w:r>
        <w:t>уровне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образования;</w:t>
      </w:r>
    </w:p>
    <w:p w:rsidR="005B40CF" w:rsidRDefault="00540B02">
      <w:pPr>
        <w:pStyle w:val="a3"/>
        <w:jc w:val="left"/>
      </w:pPr>
      <w:r>
        <w:t>возможность</w:t>
      </w:r>
      <w:r>
        <w:rPr>
          <w:spacing w:val="39"/>
        </w:rPr>
        <w:t xml:space="preserve"> </w:t>
      </w:r>
      <w:r>
        <w:t>выработки</w:t>
      </w:r>
      <w:r>
        <w:rPr>
          <w:spacing w:val="39"/>
        </w:rPr>
        <w:t xml:space="preserve"> </w:t>
      </w:r>
      <w:r>
        <w:t>и</w:t>
      </w:r>
      <w:r>
        <w:rPr>
          <w:spacing w:val="37"/>
        </w:rPr>
        <w:t xml:space="preserve"> </w:t>
      </w:r>
      <w:r>
        <w:t>закрепления</w:t>
      </w:r>
      <w:r>
        <w:rPr>
          <w:spacing w:val="40"/>
        </w:rPr>
        <w:t xml:space="preserve"> </w:t>
      </w:r>
      <w:r>
        <w:t>у</w:t>
      </w:r>
      <w:r>
        <w:rPr>
          <w:spacing w:val="31"/>
        </w:rPr>
        <w:t xml:space="preserve"> </w:t>
      </w:r>
      <w:r>
        <w:t>обучающихся</w:t>
      </w:r>
      <w:r>
        <w:rPr>
          <w:spacing w:val="40"/>
        </w:rPr>
        <w:t xml:space="preserve"> </w:t>
      </w:r>
      <w:r>
        <w:t>умений</w:t>
      </w:r>
      <w:r>
        <w:rPr>
          <w:spacing w:val="39"/>
        </w:rPr>
        <w:t xml:space="preserve"> </w:t>
      </w:r>
      <w:r>
        <w:t>и</w:t>
      </w:r>
      <w:r>
        <w:rPr>
          <w:spacing w:val="37"/>
        </w:rPr>
        <w:t xml:space="preserve"> </w:t>
      </w:r>
      <w:r>
        <w:t>навыков,</w:t>
      </w:r>
      <w:r>
        <w:rPr>
          <w:spacing w:val="38"/>
        </w:rPr>
        <w:t xml:space="preserve"> </w:t>
      </w:r>
      <w:r>
        <w:t>необходимых для последующей жизни;</w:t>
      </w:r>
    </w:p>
    <w:p w:rsidR="005B40CF" w:rsidRDefault="00540B02">
      <w:pPr>
        <w:pStyle w:val="a3"/>
        <w:tabs>
          <w:tab w:val="left" w:pos="2154"/>
          <w:tab w:val="left" w:pos="5235"/>
          <w:tab w:val="left" w:pos="6865"/>
          <w:tab w:val="left" w:pos="8918"/>
        </w:tabs>
        <w:ind w:right="143"/>
        <w:jc w:val="left"/>
      </w:pPr>
      <w:r>
        <w:rPr>
          <w:spacing w:val="-2"/>
        </w:rPr>
        <w:t>выработку</w:t>
      </w:r>
      <w:r>
        <w:tab/>
      </w:r>
      <w:r>
        <w:rPr>
          <w:spacing w:val="-2"/>
        </w:rPr>
        <w:t>практико-ориентированных</w:t>
      </w:r>
      <w:r>
        <w:tab/>
      </w:r>
      <w:r>
        <w:rPr>
          <w:spacing w:val="-2"/>
        </w:rPr>
        <w:t>компетенций,</w:t>
      </w:r>
      <w:r>
        <w:tab/>
      </w:r>
      <w:r>
        <w:rPr>
          <w:spacing w:val="-2"/>
        </w:rPr>
        <w:t>соответствующих</w:t>
      </w:r>
      <w:r>
        <w:tab/>
      </w:r>
      <w:r>
        <w:rPr>
          <w:spacing w:val="-2"/>
        </w:rPr>
        <w:t>потребностям современности;</w:t>
      </w:r>
    </w:p>
    <w:p w:rsidR="005B40CF" w:rsidRDefault="00540B02">
      <w:pPr>
        <w:pStyle w:val="a3"/>
        <w:tabs>
          <w:tab w:val="left" w:pos="2410"/>
          <w:tab w:val="left" w:pos="4184"/>
          <w:tab w:val="left" w:pos="5319"/>
          <w:tab w:val="left" w:pos="7336"/>
          <w:tab w:val="left" w:pos="8334"/>
          <w:tab w:val="left" w:pos="8804"/>
          <w:tab w:val="left" w:pos="9394"/>
        </w:tabs>
        <w:ind w:right="147"/>
        <w:jc w:val="left"/>
      </w:pPr>
      <w:r>
        <w:rPr>
          <w:spacing w:val="-2"/>
        </w:rPr>
        <w:t>реализацию</w:t>
      </w:r>
      <w:r>
        <w:tab/>
      </w:r>
      <w:r>
        <w:rPr>
          <w:spacing w:val="-2"/>
        </w:rPr>
        <w:t>оптимального</w:t>
      </w:r>
      <w:r>
        <w:tab/>
      </w:r>
      <w:r>
        <w:rPr>
          <w:spacing w:val="-2"/>
        </w:rPr>
        <w:t>баланса</w:t>
      </w:r>
      <w:r>
        <w:tab/>
      </w:r>
      <w:r>
        <w:rPr>
          <w:spacing w:val="-2"/>
        </w:rPr>
        <w:t>межпредметных</w:t>
      </w:r>
      <w:r>
        <w:tab/>
      </w:r>
      <w:r>
        <w:rPr>
          <w:spacing w:val="-2"/>
        </w:rPr>
        <w:t>связей</w:t>
      </w:r>
      <w:r>
        <w:tab/>
      </w:r>
      <w:r>
        <w:rPr>
          <w:spacing w:val="-10"/>
        </w:rPr>
        <w:t>и</w:t>
      </w:r>
      <w:r>
        <w:tab/>
      </w:r>
      <w:r>
        <w:rPr>
          <w:spacing w:val="-6"/>
        </w:rPr>
        <w:t>их</w:t>
      </w:r>
      <w:r>
        <w:tab/>
      </w:r>
      <w:r>
        <w:rPr>
          <w:spacing w:val="-2"/>
        </w:rPr>
        <w:t xml:space="preserve">разумное </w:t>
      </w:r>
      <w:r>
        <w:t>взаимодополнение, способствующее формированию практических умений и навыков.</w:t>
      </w:r>
    </w:p>
    <w:p w:rsidR="005B40CF" w:rsidRDefault="00540B02">
      <w:pPr>
        <w:pStyle w:val="a5"/>
        <w:numPr>
          <w:ilvl w:val="1"/>
          <w:numId w:val="23"/>
        </w:numPr>
        <w:tabs>
          <w:tab w:val="left" w:pos="1330"/>
        </w:tabs>
        <w:ind w:right="144" w:firstLine="708"/>
        <w:jc w:val="both"/>
        <w:rPr>
          <w:sz w:val="24"/>
        </w:rPr>
      </w:pPr>
      <w:r>
        <w:rPr>
          <w:sz w:val="24"/>
        </w:rPr>
        <w:t>В программе ОБЗР содержание учебного предмета ОБЗР структурно представлено одиннадцатью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rsidR="005B40CF" w:rsidRDefault="00540B02">
      <w:pPr>
        <w:pStyle w:val="a3"/>
        <w:ind w:left="849" w:right="730" w:firstLine="0"/>
        <w:jc w:val="left"/>
      </w:pPr>
      <w:r>
        <w:t>модуль</w:t>
      </w:r>
      <w:r>
        <w:rPr>
          <w:spacing w:val="-5"/>
        </w:rPr>
        <w:t xml:space="preserve"> </w:t>
      </w:r>
      <w:r>
        <w:t>N</w:t>
      </w:r>
      <w:r>
        <w:rPr>
          <w:spacing w:val="-6"/>
        </w:rPr>
        <w:t xml:space="preserve"> </w:t>
      </w:r>
      <w:r>
        <w:t>1</w:t>
      </w:r>
      <w:r>
        <w:rPr>
          <w:spacing w:val="-4"/>
        </w:rPr>
        <w:t xml:space="preserve"> </w:t>
      </w:r>
      <w:r>
        <w:t>"Безопасное</w:t>
      </w:r>
      <w:r>
        <w:rPr>
          <w:spacing w:val="-6"/>
        </w:rPr>
        <w:t xml:space="preserve"> </w:t>
      </w:r>
      <w:r>
        <w:t>и</w:t>
      </w:r>
      <w:r>
        <w:rPr>
          <w:spacing w:val="-2"/>
        </w:rPr>
        <w:t xml:space="preserve"> </w:t>
      </w:r>
      <w:r>
        <w:t>устойчивое</w:t>
      </w:r>
      <w:r>
        <w:rPr>
          <w:spacing w:val="-7"/>
        </w:rPr>
        <w:t xml:space="preserve"> </w:t>
      </w:r>
      <w:r>
        <w:t>развитие</w:t>
      </w:r>
      <w:r>
        <w:rPr>
          <w:spacing w:val="-6"/>
        </w:rPr>
        <w:t xml:space="preserve"> </w:t>
      </w:r>
      <w:r>
        <w:t>личности,</w:t>
      </w:r>
      <w:r>
        <w:rPr>
          <w:spacing w:val="-5"/>
        </w:rPr>
        <w:t xml:space="preserve"> </w:t>
      </w:r>
      <w:r>
        <w:t>общества,</w:t>
      </w:r>
      <w:r>
        <w:rPr>
          <w:spacing w:val="-5"/>
        </w:rPr>
        <w:t xml:space="preserve"> </w:t>
      </w:r>
      <w:r>
        <w:t>государства"; модуль N 2 "Военная подготовка. Основы военных знаний";</w:t>
      </w:r>
    </w:p>
    <w:p w:rsidR="005B40CF" w:rsidRDefault="00540B02">
      <w:pPr>
        <w:pStyle w:val="a3"/>
        <w:ind w:left="849" w:right="730" w:firstLine="0"/>
        <w:jc w:val="left"/>
      </w:pPr>
      <w:r>
        <w:t>модуль</w:t>
      </w:r>
      <w:r>
        <w:rPr>
          <w:spacing w:val="-5"/>
        </w:rPr>
        <w:t xml:space="preserve"> </w:t>
      </w:r>
      <w:r>
        <w:t>N</w:t>
      </w:r>
      <w:r>
        <w:rPr>
          <w:spacing w:val="-6"/>
        </w:rPr>
        <w:t xml:space="preserve"> </w:t>
      </w:r>
      <w:r>
        <w:t>3</w:t>
      </w:r>
      <w:r>
        <w:rPr>
          <w:spacing w:val="-4"/>
        </w:rPr>
        <w:t xml:space="preserve"> </w:t>
      </w:r>
      <w:r>
        <w:t>"Культура</w:t>
      </w:r>
      <w:r>
        <w:rPr>
          <w:spacing w:val="-4"/>
        </w:rPr>
        <w:t xml:space="preserve"> </w:t>
      </w:r>
      <w:r>
        <w:t>безопасности</w:t>
      </w:r>
      <w:r>
        <w:rPr>
          <w:spacing w:val="-5"/>
        </w:rPr>
        <w:t xml:space="preserve"> </w:t>
      </w:r>
      <w:r>
        <w:t>жизнедеятельности</w:t>
      </w:r>
      <w:r>
        <w:rPr>
          <w:spacing w:val="-5"/>
        </w:rPr>
        <w:t xml:space="preserve"> </w:t>
      </w:r>
      <w:r>
        <w:t>в</w:t>
      </w:r>
      <w:r>
        <w:rPr>
          <w:spacing w:val="-6"/>
        </w:rPr>
        <w:t xml:space="preserve"> </w:t>
      </w:r>
      <w:r>
        <w:t>современном</w:t>
      </w:r>
      <w:r>
        <w:rPr>
          <w:spacing w:val="-6"/>
        </w:rPr>
        <w:t xml:space="preserve"> </w:t>
      </w:r>
      <w:r>
        <w:t>обществе"; модуль N 4 "Безопасность в быту";</w:t>
      </w:r>
    </w:p>
    <w:p w:rsidR="005B40CF" w:rsidRDefault="00540B02">
      <w:pPr>
        <w:pStyle w:val="a3"/>
        <w:ind w:left="849" w:firstLine="0"/>
        <w:jc w:val="left"/>
      </w:pPr>
      <w:r>
        <w:t>модуль</w:t>
      </w:r>
      <w:r>
        <w:rPr>
          <w:spacing w:val="-3"/>
        </w:rPr>
        <w:t xml:space="preserve"> </w:t>
      </w:r>
      <w:r>
        <w:t>N</w:t>
      </w:r>
      <w:r>
        <w:rPr>
          <w:spacing w:val="-3"/>
        </w:rPr>
        <w:t xml:space="preserve"> </w:t>
      </w:r>
      <w:r>
        <w:t>5</w:t>
      </w:r>
      <w:r>
        <w:rPr>
          <w:spacing w:val="-1"/>
        </w:rPr>
        <w:t xml:space="preserve"> </w:t>
      </w:r>
      <w:r>
        <w:t>"Безопасность</w:t>
      </w:r>
      <w:r>
        <w:rPr>
          <w:spacing w:val="-2"/>
        </w:rPr>
        <w:t xml:space="preserve"> </w:t>
      </w:r>
      <w:r>
        <w:t>на</w:t>
      </w:r>
      <w:r>
        <w:rPr>
          <w:spacing w:val="-3"/>
        </w:rPr>
        <w:t xml:space="preserve"> </w:t>
      </w:r>
      <w:r>
        <w:rPr>
          <w:spacing w:val="-2"/>
        </w:rPr>
        <w:t>транспорте";</w:t>
      </w:r>
    </w:p>
    <w:p w:rsidR="005B40CF" w:rsidRDefault="00540B02">
      <w:pPr>
        <w:pStyle w:val="a3"/>
        <w:spacing w:before="1"/>
        <w:ind w:left="849" w:right="4252" w:firstLine="0"/>
        <w:jc w:val="left"/>
      </w:pPr>
      <w:r>
        <w:t>модуль</w:t>
      </w:r>
      <w:r>
        <w:rPr>
          <w:spacing w:val="-7"/>
        </w:rPr>
        <w:t xml:space="preserve"> </w:t>
      </w:r>
      <w:r>
        <w:t>N</w:t>
      </w:r>
      <w:r>
        <w:rPr>
          <w:spacing w:val="-8"/>
        </w:rPr>
        <w:t xml:space="preserve"> </w:t>
      </w:r>
      <w:r>
        <w:t>6</w:t>
      </w:r>
      <w:r>
        <w:rPr>
          <w:spacing w:val="-6"/>
        </w:rPr>
        <w:t xml:space="preserve"> </w:t>
      </w:r>
      <w:r>
        <w:t>"Безопасность</w:t>
      </w:r>
      <w:r>
        <w:rPr>
          <w:spacing w:val="-7"/>
        </w:rPr>
        <w:t xml:space="preserve"> </w:t>
      </w:r>
      <w:r>
        <w:t>в</w:t>
      </w:r>
      <w:r>
        <w:rPr>
          <w:spacing w:val="-8"/>
        </w:rPr>
        <w:t xml:space="preserve"> </w:t>
      </w:r>
      <w:r>
        <w:t>общественных</w:t>
      </w:r>
      <w:r>
        <w:rPr>
          <w:spacing w:val="-6"/>
        </w:rPr>
        <w:t xml:space="preserve"> </w:t>
      </w:r>
      <w:r>
        <w:t>местах"; модуль N 7 "Безопасность в природной среде";</w:t>
      </w:r>
    </w:p>
    <w:p w:rsidR="005B40CF" w:rsidRDefault="00540B02">
      <w:pPr>
        <w:pStyle w:val="a3"/>
        <w:ind w:left="849" w:right="1921" w:firstLine="0"/>
        <w:jc w:val="left"/>
      </w:pPr>
      <w:r>
        <w:t>модуль</w:t>
      </w:r>
      <w:r>
        <w:rPr>
          <w:spacing w:val="-5"/>
        </w:rPr>
        <w:t xml:space="preserve"> </w:t>
      </w:r>
      <w:r>
        <w:t>N</w:t>
      </w:r>
      <w:r>
        <w:rPr>
          <w:spacing w:val="-6"/>
        </w:rPr>
        <w:t xml:space="preserve"> </w:t>
      </w:r>
      <w:r>
        <w:t>8</w:t>
      </w:r>
      <w:r>
        <w:rPr>
          <w:spacing w:val="-4"/>
        </w:rPr>
        <w:t xml:space="preserve"> </w:t>
      </w:r>
      <w:r>
        <w:t>"Основы</w:t>
      </w:r>
      <w:r>
        <w:rPr>
          <w:spacing w:val="-4"/>
        </w:rPr>
        <w:t xml:space="preserve"> </w:t>
      </w:r>
      <w:r>
        <w:t>медицинских</w:t>
      </w:r>
      <w:r>
        <w:rPr>
          <w:spacing w:val="-4"/>
        </w:rPr>
        <w:t xml:space="preserve"> </w:t>
      </w:r>
      <w:r>
        <w:t>знаний.</w:t>
      </w:r>
      <w:r>
        <w:rPr>
          <w:spacing w:val="-5"/>
        </w:rPr>
        <w:t xml:space="preserve"> </w:t>
      </w:r>
      <w:r>
        <w:t>Оказание</w:t>
      </w:r>
      <w:r>
        <w:rPr>
          <w:spacing w:val="-6"/>
        </w:rPr>
        <w:t xml:space="preserve"> </w:t>
      </w:r>
      <w:r>
        <w:t>первой</w:t>
      </w:r>
      <w:r>
        <w:rPr>
          <w:spacing w:val="-5"/>
        </w:rPr>
        <w:t xml:space="preserve"> </w:t>
      </w:r>
      <w:r>
        <w:t>помощи"; модуль N 9 "Безопасность в социуме";</w:t>
      </w:r>
    </w:p>
    <w:p w:rsidR="005B40CF" w:rsidRDefault="00540B02">
      <w:pPr>
        <w:pStyle w:val="a3"/>
        <w:ind w:left="849" w:right="2490" w:firstLine="0"/>
        <w:jc w:val="left"/>
      </w:pPr>
      <w:r>
        <w:t>модуль N 10 "Безопасность в информационном пространстве"; модуль</w:t>
      </w:r>
      <w:r>
        <w:rPr>
          <w:spacing w:val="-6"/>
        </w:rPr>
        <w:t xml:space="preserve"> </w:t>
      </w:r>
      <w:r>
        <w:t>N</w:t>
      </w:r>
      <w:r>
        <w:rPr>
          <w:spacing w:val="-6"/>
        </w:rPr>
        <w:t xml:space="preserve"> </w:t>
      </w:r>
      <w:r>
        <w:t>11</w:t>
      </w:r>
      <w:r>
        <w:rPr>
          <w:spacing w:val="-5"/>
        </w:rPr>
        <w:t xml:space="preserve"> </w:t>
      </w:r>
      <w:r>
        <w:t>"Основы</w:t>
      </w:r>
      <w:r>
        <w:rPr>
          <w:spacing w:val="-6"/>
        </w:rPr>
        <w:t xml:space="preserve"> </w:t>
      </w:r>
      <w:r>
        <w:t>противодействия</w:t>
      </w:r>
      <w:r>
        <w:rPr>
          <w:spacing w:val="-6"/>
        </w:rPr>
        <w:t xml:space="preserve"> </w:t>
      </w:r>
      <w:r>
        <w:t>экстремизму</w:t>
      </w:r>
      <w:r>
        <w:rPr>
          <w:spacing w:val="-10"/>
        </w:rPr>
        <w:t xml:space="preserve"> </w:t>
      </w:r>
      <w:r>
        <w:t>и</w:t>
      </w:r>
      <w:r>
        <w:rPr>
          <w:spacing w:val="-6"/>
        </w:rPr>
        <w:t xml:space="preserve"> </w:t>
      </w:r>
      <w:r>
        <w:t>терроризму".</w:t>
      </w:r>
    </w:p>
    <w:p w:rsidR="005B40CF" w:rsidRDefault="00540B02">
      <w:pPr>
        <w:pStyle w:val="a5"/>
        <w:numPr>
          <w:ilvl w:val="1"/>
          <w:numId w:val="23"/>
        </w:numPr>
        <w:tabs>
          <w:tab w:val="left" w:pos="1330"/>
        </w:tabs>
        <w:spacing w:line="270" w:lineRule="atLeast"/>
        <w:ind w:right="138" w:firstLine="708"/>
        <w:jc w:val="both"/>
        <w:rPr>
          <w:sz w:val="24"/>
        </w:rPr>
      </w:pPr>
      <w:r>
        <w:rPr>
          <w:sz w:val="24"/>
        </w:rPr>
        <w:t>В целях обеспечения системного подхода в изучении учебного предмета ОБЗР на уровне основного общего образования программа ОБЗР предполагает внедрение универсальной структурно-логической</w:t>
      </w:r>
      <w:r>
        <w:rPr>
          <w:spacing w:val="72"/>
          <w:sz w:val="24"/>
        </w:rPr>
        <w:t xml:space="preserve"> </w:t>
      </w:r>
      <w:r>
        <w:rPr>
          <w:sz w:val="24"/>
        </w:rPr>
        <w:t>схемы</w:t>
      </w:r>
      <w:r>
        <w:rPr>
          <w:spacing w:val="71"/>
          <w:sz w:val="24"/>
        </w:rPr>
        <w:t xml:space="preserve"> </w:t>
      </w:r>
      <w:r>
        <w:rPr>
          <w:sz w:val="24"/>
        </w:rPr>
        <w:t>изучения</w:t>
      </w:r>
      <w:r>
        <w:rPr>
          <w:spacing w:val="73"/>
          <w:sz w:val="24"/>
        </w:rPr>
        <w:t xml:space="preserve"> </w:t>
      </w:r>
      <w:r>
        <w:rPr>
          <w:sz w:val="24"/>
        </w:rPr>
        <w:t>учебных</w:t>
      </w:r>
      <w:r>
        <w:rPr>
          <w:spacing w:val="71"/>
          <w:sz w:val="24"/>
        </w:rPr>
        <w:t xml:space="preserve"> </w:t>
      </w:r>
      <w:r>
        <w:rPr>
          <w:sz w:val="24"/>
        </w:rPr>
        <w:t>модулей</w:t>
      </w:r>
      <w:r>
        <w:rPr>
          <w:spacing w:val="72"/>
          <w:sz w:val="24"/>
        </w:rPr>
        <w:t xml:space="preserve"> </w:t>
      </w:r>
      <w:r>
        <w:rPr>
          <w:sz w:val="24"/>
        </w:rPr>
        <w:t>(тематических</w:t>
      </w:r>
      <w:r>
        <w:rPr>
          <w:spacing w:val="73"/>
          <w:sz w:val="24"/>
        </w:rPr>
        <w:t xml:space="preserve"> </w:t>
      </w:r>
      <w:r>
        <w:rPr>
          <w:sz w:val="24"/>
        </w:rPr>
        <w:t>линий)</w:t>
      </w:r>
      <w:r>
        <w:rPr>
          <w:spacing w:val="70"/>
          <w:sz w:val="24"/>
        </w:rPr>
        <w:t xml:space="preserve"> </w:t>
      </w:r>
      <w:r>
        <w:rPr>
          <w:sz w:val="24"/>
        </w:rPr>
        <w:t>в</w:t>
      </w:r>
      <w:r>
        <w:rPr>
          <w:spacing w:val="71"/>
          <w:sz w:val="24"/>
        </w:rPr>
        <w:t xml:space="preserve"> </w:t>
      </w:r>
      <w:r>
        <w:rPr>
          <w:sz w:val="24"/>
        </w:rPr>
        <w:t>парадигме</w:t>
      </w:r>
    </w:p>
    <w:p w:rsidR="005B40CF" w:rsidRDefault="00540B02">
      <w:pPr>
        <w:pStyle w:val="a3"/>
        <w:spacing w:line="323" w:lineRule="exact"/>
        <w:ind w:firstLine="0"/>
        <w:jc w:val="left"/>
      </w:pPr>
      <w:r>
        <w:t>безопасной</w:t>
      </w:r>
      <w:r>
        <w:rPr>
          <w:spacing w:val="27"/>
        </w:rPr>
        <w:t xml:space="preserve"> </w:t>
      </w:r>
      <w:r>
        <w:t>жизнедеятельности:</w:t>
      </w:r>
      <w:r>
        <w:rPr>
          <w:spacing w:val="27"/>
        </w:rPr>
        <w:t xml:space="preserve"> </w:t>
      </w:r>
      <w:r>
        <w:t>"предвидеть</w:t>
      </w:r>
      <w:r>
        <w:rPr>
          <w:spacing w:val="28"/>
        </w:rPr>
        <w:t xml:space="preserve"> </w:t>
      </w:r>
      <w:r>
        <w:t>опасность</w:t>
      </w:r>
      <w:r>
        <w:rPr>
          <w:spacing w:val="71"/>
        </w:rPr>
        <w:t xml:space="preserve"> </w:t>
      </w:r>
      <w:r>
        <w:rPr>
          <w:rFonts w:ascii="Symbol" w:hAnsi="Symbol"/>
          <w:position w:val="7"/>
          <w:sz w:val="29"/>
        </w:rPr>
        <w:t></w:t>
      </w:r>
      <w:r>
        <w:rPr>
          <w:spacing w:val="46"/>
          <w:position w:val="7"/>
          <w:sz w:val="29"/>
        </w:rPr>
        <w:t xml:space="preserve"> </w:t>
      </w:r>
      <w:r>
        <w:t>по</w:t>
      </w:r>
      <w:r>
        <w:rPr>
          <w:spacing w:val="26"/>
        </w:rPr>
        <w:t xml:space="preserve"> </w:t>
      </w:r>
      <w:r>
        <w:t>возможности</w:t>
      </w:r>
      <w:r>
        <w:rPr>
          <w:spacing w:val="28"/>
        </w:rPr>
        <w:t xml:space="preserve"> </w:t>
      </w:r>
      <w:r>
        <w:t>ее</w:t>
      </w:r>
      <w:r>
        <w:rPr>
          <w:spacing w:val="26"/>
        </w:rPr>
        <w:t xml:space="preserve"> </w:t>
      </w:r>
      <w:r>
        <w:t>избегать</w:t>
      </w:r>
      <w:r>
        <w:rPr>
          <w:spacing w:val="67"/>
        </w:rPr>
        <w:t xml:space="preserve"> </w:t>
      </w:r>
      <w:r>
        <w:rPr>
          <w:rFonts w:ascii="Symbol" w:hAnsi="Symbol"/>
          <w:position w:val="7"/>
          <w:sz w:val="29"/>
        </w:rPr>
        <w:t></w:t>
      </w:r>
      <w:r>
        <w:rPr>
          <w:spacing w:val="48"/>
          <w:position w:val="7"/>
          <w:sz w:val="29"/>
        </w:rPr>
        <w:t xml:space="preserve"> </w:t>
      </w:r>
      <w:r>
        <w:rPr>
          <w:spacing w:val="-5"/>
        </w:rPr>
        <w:t>при</w:t>
      </w:r>
    </w:p>
    <w:p w:rsidR="005B40CF" w:rsidRDefault="00540B02">
      <w:pPr>
        <w:pStyle w:val="a3"/>
        <w:spacing w:line="275" w:lineRule="exact"/>
        <w:ind w:firstLine="0"/>
        <w:jc w:val="left"/>
      </w:pPr>
      <w:r>
        <w:t>необходимости</w:t>
      </w:r>
      <w:r>
        <w:rPr>
          <w:spacing w:val="-4"/>
        </w:rPr>
        <w:t xml:space="preserve"> </w:t>
      </w:r>
      <w:r>
        <w:rPr>
          <w:spacing w:val="-2"/>
        </w:rPr>
        <w:t>действовать".</w:t>
      </w:r>
    </w:p>
    <w:p w:rsidR="005B40CF" w:rsidRDefault="00540B02">
      <w:pPr>
        <w:pStyle w:val="a5"/>
        <w:numPr>
          <w:ilvl w:val="1"/>
          <w:numId w:val="23"/>
        </w:numPr>
        <w:tabs>
          <w:tab w:val="left" w:pos="1339"/>
        </w:tabs>
        <w:ind w:right="142" w:firstLine="708"/>
        <w:rPr>
          <w:sz w:val="24"/>
        </w:rPr>
      </w:pPr>
      <w:r>
        <w:rPr>
          <w:sz w:val="24"/>
        </w:rPr>
        <w:t>Учебный</w:t>
      </w:r>
      <w:r>
        <w:rPr>
          <w:spacing w:val="40"/>
          <w:sz w:val="24"/>
        </w:rPr>
        <w:t xml:space="preserve"> </w:t>
      </w:r>
      <w:r>
        <w:rPr>
          <w:sz w:val="24"/>
        </w:rPr>
        <w:t>материал</w:t>
      </w:r>
      <w:r>
        <w:rPr>
          <w:spacing w:val="40"/>
          <w:sz w:val="24"/>
        </w:rPr>
        <w:t xml:space="preserve"> </w:t>
      </w:r>
      <w:r>
        <w:rPr>
          <w:sz w:val="24"/>
        </w:rPr>
        <w:t>систематизирован</w:t>
      </w:r>
      <w:r>
        <w:rPr>
          <w:spacing w:val="40"/>
          <w:sz w:val="24"/>
        </w:rPr>
        <w:t xml:space="preserve"> </w:t>
      </w:r>
      <w:r>
        <w:rPr>
          <w:sz w:val="24"/>
        </w:rPr>
        <w:t>по</w:t>
      </w:r>
      <w:r>
        <w:rPr>
          <w:spacing w:val="40"/>
          <w:sz w:val="24"/>
        </w:rPr>
        <w:t xml:space="preserve"> </w:t>
      </w:r>
      <w:r>
        <w:rPr>
          <w:sz w:val="24"/>
        </w:rPr>
        <w:t>сферам</w:t>
      </w:r>
      <w:r>
        <w:rPr>
          <w:spacing w:val="40"/>
          <w:sz w:val="24"/>
        </w:rPr>
        <w:t xml:space="preserve"> </w:t>
      </w:r>
      <w:r>
        <w:rPr>
          <w:sz w:val="24"/>
        </w:rPr>
        <w:t>возможных</w:t>
      </w:r>
      <w:r>
        <w:rPr>
          <w:spacing w:val="40"/>
          <w:sz w:val="24"/>
        </w:rPr>
        <w:t xml:space="preserve"> </w:t>
      </w:r>
      <w:r>
        <w:rPr>
          <w:sz w:val="24"/>
        </w:rPr>
        <w:t>проявлений</w:t>
      </w:r>
      <w:r>
        <w:rPr>
          <w:spacing w:val="40"/>
          <w:sz w:val="24"/>
        </w:rPr>
        <w:t xml:space="preserve"> </w:t>
      </w:r>
      <w:r>
        <w:rPr>
          <w:sz w:val="24"/>
        </w:rPr>
        <w:t>рисков</w:t>
      </w:r>
      <w:r>
        <w:rPr>
          <w:spacing w:val="40"/>
          <w:sz w:val="24"/>
        </w:rPr>
        <w:t xml:space="preserve"> </w:t>
      </w:r>
      <w:r>
        <w:rPr>
          <w:sz w:val="24"/>
        </w:rPr>
        <w:t>и</w:t>
      </w:r>
      <w:r>
        <w:rPr>
          <w:spacing w:val="40"/>
          <w:sz w:val="24"/>
        </w:rPr>
        <w:t xml:space="preserve"> </w:t>
      </w:r>
      <w:r>
        <w:rPr>
          <w:spacing w:val="-2"/>
          <w:sz w:val="24"/>
        </w:rPr>
        <w:t>опасностей:</w:t>
      </w:r>
    </w:p>
    <w:p w:rsidR="005B40CF" w:rsidRDefault="00540B02">
      <w:pPr>
        <w:pStyle w:val="a3"/>
        <w:ind w:left="849" w:right="5775" w:firstLine="0"/>
        <w:jc w:val="left"/>
      </w:pPr>
      <w:r>
        <w:t>помещения и бытовые условия; улица и общественные места; природные условия; коммуникационные связи и каналы; физическое и психическое здоровье; социальное</w:t>
      </w:r>
      <w:r>
        <w:rPr>
          <w:spacing w:val="-14"/>
        </w:rPr>
        <w:t xml:space="preserve"> </w:t>
      </w:r>
      <w:r>
        <w:t>взаимодействие</w:t>
      </w:r>
      <w:r>
        <w:rPr>
          <w:spacing w:val="-14"/>
        </w:rPr>
        <w:t xml:space="preserve"> </w:t>
      </w:r>
      <w:r>
        <w:t>и</w:t>
      </w:r>
      <w:r>
        <w:rPr>
          <w:spacing w:val="-13"/>
        </w:rPr>
        <w:t xml:space="preserve"> </w:t>
      </w:r>
      <w:r>
        <w:t>другие.</w:t>
      </w:r>
    </w:p>
    <w:p w:rsidR="005B40CF" w:rsidRDefault="00540B02">
      <w:pPr>
        <w:pStyle w:val="a5"/>
        <w:numPr>
          <w:ilvl w:val="1"/>
          <w:numId w:val="23"/>
        </w:numPr>
        <w:tabs>
          <w:tab w:val="left" w:pos="1397"/>
        </w:tabs>
        <w:ind w:right="137" w:firstLine="708"/>
        <w:jc w:val="both"/>
        <w:rPr>
          <w:sz w:val="24"/>
        </w:rPr>
      </w:pPr>
      <w:r>
        <w:rPr>
          <w:sz w:val="24"/>
        </w:rPr>
        <w:t>Программой ОБЗР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rsidR="005B40CF" w:rsidRDefault="00540B02">
      <w:pPr>
        <w:pStyle w:val="a5"/>
        <w:numPr>
          <w:ilvl w:val="1"/>
          <w:numId w:val="23"/>
        </w:numPr>
        <w:tabs>
          <w:tab w:val="left" w:pos="1298"/>
        </w:tabs>
        <w:ind w:right="140" w:firstLine="708"/>
        <w:jc w:val="both"/>
        <w:rPr>
          <w:sz w:val="24"/>
        </w:rPr>
      </w:pPr>
      <w:r>
        <w:rPr>
          <w:sz w:val="24"/>
        </w:rPr>
        <w:t>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rsidR="005B40CF" w:rsidRDefault="00540B02">
      <w:pPr>
        <w:pStyle w:val="a3"/>
        <w:spacing w:before="1"/>
        <w:ind w:right="136"/>
      </w:pPr>
      <w:r>
        <w:t>В современных условиях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w:t>
      </w:r>
      <w:r>
        <w:rPr>
          <w:spacing w:val="40"/>
        </w:rPr>
        <w:t xml:space="preserve"> </w:t>
      </w:r>
      <w:r>
        <w:t>компетенцией для обеспечения безопасности в повседневной жизни. Актуальность совершенствования</w:t>
      </w:r>
      <w:r>
        <w:rPr>
          <w:spacing w:val="73"/>
        </w:rPr>
        <w:t xml:space="preserve"> </w:t>
      </w:r>
      <w:r>
        <w:t>учебно-методического</w:t>
      </w:r>
      <w:r>
        <w:rPr>
          <w:spacing w:val="71"/>
        </w:rPr>
        <w:t xml:space="preserve"> </w:t>
      </w:r>
      <w:r>
        <w:t>обеспечения</w:t>
      </w:r>
      <w:r>
        <w:rPr>
          <w:spacing w:val="73"/>
        </w:rPr>
        <w:t xml:space="preserve"> </w:t>
      </w:r>
      <w:r>
        <w:t>учебного</w:t>
      </w:r>
      <w:r>
        <w:rPr>
          <w:spacing w:val="71"/>
        </w:rPr>
        <w:t xml:space="preserve"> </w:t>
      </w:r>
      <w:r>
        <w:t>процесса</w:t>
      </w:r>
      <w:r>
        <w:rPr>
          <w:spacing w:val="70"/>
        </w:rPr>
        <w:t xml:space="preserve"> </w:t>
      </w:r>
      <w:r>
        <w:t>по</w:t>
      </w:r>
      <w:r>
        <w:rPr>
          <w:spacing w:val="71"/>
        </w:rPr>
        <w:t xml:space="preserve"> </w:t>
      </w:r>
      <w:r>
        <w:t>предмету</w:t>
      </w:r>
      <w:r>
        <w:rPr>
          <w:spacing w:val="40"/>
        </w:rPr>
        <w:t xml:space="preserve"> </w:t>
      </w:r>
      <w:r>
        <w:t>ОБЗР</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firstLine="0"/>
      </w:pPr>
      <w:r>
        <w:t>определяется</w:t>
      </w:r>
      <w:r>
        <w:rPr>
          <w:spacing w:val="-2"/>
        </w:rPr>
        <w:t xml:space="preserve"> </w:t>
      </w:r>
      <w:r>
        <w:t>следующими</w:t>
      </w:r>
      <w:r>
        <w:rPr>
          <w:spacing w:val="-1"/>
        </w:rPr>
        <w:t xml:space="preserve"> </w:t>
      </w:r>
      <w:r>
        <w:t>системообразующими</w:t>
      </w:r>
      <w:r>
        <w:rPr>
          <w:spacing w:val="-1"/>
        </w:rPr>
        <w:t xml:space="preserve"> </w:t>
      </w:r>
      <w:r>
        <w:t>документами</w:t>
      </w:r>
      <w:r>
        <w:rPr>
          <w:spacing w:val="-1"/>
        </w:rPr>
        <w:t xml:space="preserve"> </w:t>
      </w:r>
      <w:r>
        <w:t>в</w:t>
      </w:r>
      <w:r>
        <w:rPr>
          <w:spacing w:val="-2"/>
        </w:rPr>
        <w:t xml:space="preserve"> </w:t>
      </w:r>
      <w:r>
        <w:t>области</w:t>
      </w:r>
      <w:r>
        <w:rPr>
          <w:spacing w:val="-1"/>
        </w:rPr>
        <w:t xml:space="preserve"> </w:t>
      </w:r>
      <w:r>
        <w:t xml:space="preserve">безопасности: </w:t>
      </w:r>
      <w:hyperlink r:id="rId8">
        <w:r>
          <w:t>Стратегия</w:t>
        </w:r>
      </w:hyperlink>
      <w:r>
        <w:t xml:space="preserve"> национальной безопасности Российской Федерации, утвержденная Указом Президента</w:t>
      </w:r>
      <w:r>
        <w:rPr>
          <w:spacing w:val="40"/>
        </w:rPr>
        <w:t xml:space="preserve"> </w:t>
      </w:r>
      <w:r>
        <w:t xml:space="preserve">Российской Федерации от 2 июля 2021 г. N 400, </w:t>
      </w:r>
      <w:hyperlink r:id="rId9">
        <w:r>
          <w:t>Доктрина</w:t>
        </w:r>
      </w:hyperlink>
      <w:r>
        <w:t xml:space="preserve"> информационной безопасности Российской Федерации, утвержденная Указом Президента Российской Федерации от 5 декабря 2016 г. N 646, Национальные цели развития Российской Федерации на период до 2030 года, утвержденные </w:t>
      </w:r>
      <w:hyperlink r:id="rId10">
        <w:r>
          <w:t>Указом</w:t>
        </w:r>
      </w:hyperlink>
      <w:r>
        <w:t xml:space="preserve"> Президента Российской Федерации от 21 июля 2020 г. N 474, государственная </w:t>
      </w:r>
      <w:hyperlink r:id="rId11">
        <w:r>
          <w:t>программа</w:t>
        </w:r>
      </w:hyperlink>
      <w:r>
        <w:t xml:space="preserve"> Российской Федерации "Развитие образования", утвержденная постановлением Правительства Российской Федерации от 26 декабря 2017 г. N 1642.</w:t>
      </w:r>
    </w:p>
    <w:p w:rsidR="005B40CF" w:rsidRDefault="00540B02">
      <w:pPr>
        <w:pStyle w:val="a5"/>
        <w:numPr>
          <w:ilvl w:val="1"/>
          <w:numId w:val="23"/>
        </w:numPr>
        <w:tabs>
          <w:tab w:val="left" w:pos="1315"/>
        </w:tabs>
        <w:ind w:right="138" w:firstLine="708"/>
        <w:jc w:val="both"/>
        <w:rPr>
          <w:sz w:val="24"/>
        </w:rPr>
      </w:pPr>
      <w:r>
        <w:rPr>
          <w:sz w:val="24"/>
        </w:rPr>
        <w:t>ОБЗР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ОБЗР является общая теория безопасности, исходя из которой он должен обеспечивать формирование целостного видения</w:t>
      </w:r>
      <w:r>
        <w:rPr>
          <w:spacing w:val="80"/>
          <w:sz w:val="24"/>
        </w:rPr>
        <w:t xml:space="preserve"> </w:t>
      </w:r>
      <w:r>
        <w:rPr>
          <w:sz w:val="24"/>
        </w:rPr>
        <w:t xml:space="preserve">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модели индивидуального безопасного поведения в повседневной жизни, сформировать у них базовый уровень культуры безопасности </w:t>
      </w:r>
      <w:r>
        <w:rPr>
          <w:spacing w:val="-2"/>
          <w:sz w:val="24"/>
        </w:rPr>
        <w:t>жизнедеятельности.</w:t>
      </w:r>
    </w:p>
    <w:p w:rsidR="005B40CF" w:rsidRDefault="00540B02">
      <w:pPr>
        <w:pStyle w:val="a5"/>
        <w:numPr>
          <w:ilvl w:val="1"/>
          <w:numId w:val="23"/>
        </w:numPr>
        <w:tabs>
          <w:tab w:val="left" w:pos="1795"/>
        </w:tabs>
        <w:spacing w:before="1"/>
        <w:ind w:right="140" w:firstLine="708"/>
        <w:jc w:val="both"/>
        <w:rPr>
          <w:sz w:val="24"/>
        </w:rPr>
      </w:pPr>
      <w:r>
        <w:rPr>
          <w:sz w:val="24"/>
        </w:rPr>
        <w:t>ОБЗР</w:t>
      </w:r>
      <w:r>
        <w:rPr>
          <w:spacing w:val="64"/>
          <w:w w:val="150"/>
          <w:sz w:val="24"/>
        </w:rPr>
        <w:t xml:space="preserve">   </w:t>
      </w:r>
      <w:r>
        <w:rPr>
          <w:sz w:val="24"/>
        </w:rPr>
        <w:t>входит</w:t>
      </w:r>
      <w:r>
        <w:rPr>
          <w:spacing w:val="64"/>
          <w:w w:val="150"/>
          <w:sz w:val="24"/>
        </w:rPr>
        <w:t xml:space="preserve">   </w:t>
      </w:r>
      <w:r>
        <w:rPr>
          <w:sz w:val="24"/>
        </w:rPr>
        <w:t>в</w:t>
      </w:r>
      <w:r>
        <w:rPr>
          <w:spacing w:val="63"/>
          <w:w w:val="150"/>
          <w:sz w:val="24"/>
        </w:rPr>
        <w:t xml:space="preserve">   </w:t>
      </w:r>
      <w:r>
        <w:rPr>
          <w:sz w:val="24"/>
        </w:rPr>
        <w:t>предметную</w:t>
      </w:r>
      <w:r>
        <w:rPr>
          <w:spacing w:val="64"/>
          <w:w w:val="150"/>
          <w:sz w:val="24"/>
        </w:rPr>
        <w:t xml:space="preserve">   </w:t>
      </w:r>
      <w:r>
        <w:rPr>
          <w:sz w:val="24"/>
        </w:rPr>
        <w:t>область</w:t>
      </w:r>
      <w:r>
        <w:rPr>
          <w:spacing w:val="65"/>
          <w:w w:val="150"/>
          <w:sz w:val="24"/>
        </w:rPr>
        <w:t xml:space="preserve">   </w:t>
      </w:r>
      <w:r>
        <w:rPr>
          <w:sz w:val="24"/>
        </w:rPr>
        <w:t>«Основы</w:t>
      </w:r>
      <w:r>
        <w:rPr>
          <w:spacing w:val="63"/>
          <w:w w:val="150"/>
          <w:sz w:val="24"/>
        </w:rPr>
        <w:t xml:space="preserve">   </w:t>
      </w:r>
      <w:r>
        <w:rPr>
          <w:sz w:val="24"/>
        </w:rPr>
        <w:t>безопасности и защиты Родины», является обязательным для изучения на уровне основного общего</w:t>
      </w:r>
      <w:r>
        <w:rPr>
          <w:spacing w:val="80"/>
          <w:sz w:val="24"/>
        </w:rPr>
        <w:t xml:space="preserve"> </w:t>
      </w:r>
      <w:r>
        <w:rPr>
          <w:spacing w:val="-2"/>
          <w:sz w:val="24"/>
        </w:rPr>
        <w:t>образования.</w:t>
      </w:r>
    </w:p>
    <w:p w:rsidR="005B40CF" w:rsidRDefault="00540B02">
      <w:pPr>
        <w:pStyle w:val="a5"/>
        <w:numPr>
          <w:ilvl w:val="1"/>
          <w:numId w:val="23"/>
        </w:numPr>
        <w:tabs>
          <w:tab w:val="left" w:pos="1471"/>
        </w:tabs>
        <w:ind w:right="136" w:firstLine="708"/>
        <w:jc w:val="both"/>
        <w:rPr>
          <w:sz w:val="24"/>
        </w:rPr>
      </w:pPr>
      <w:r>
        <w:rPr>
          <w:sz w:val="24"/>
        </w:rPr>
        <w:t>Изучение ОБЗР направлено на обеспечение формирования готовности к защите Отечества и базового уровня культуры безопасности жизнедеятельности, что способствует освоению учащимися знаний и умений позволяющих подготовиться к военной службе и</w:t>
      </w:r>
      <w:r>
        <w:rPr>
          <w:spacing w:val="40"/>
          <w:sz w:val="24"/>
        </w:rPr>
        <w:t xml:space="preserve"> </w:t>
      </w:r>
      <w:r>
        <w:rPr>
          <w:sz w:val="24"/>
        </w:rPr>
        <w:t>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 социальной и информационной среде, способствует проведению мероприятий профилактического характера в сфере безопасности.</w:t>
      </w:r>
    </w:p>
    <w:p w:rsidR="005B40CF" w:rsidRDefault="00540B02">
      <w:pPr>
        <w:pStyle w:val="a5"/>
        <w:numPr>
          <w:ilvl w:val="1"/>
          <w:numId w:val="23"/>
        </w:numPr>
        <w:tabs>
          <w:tab w:val="left" w:pos="1541"/>
        </w:tabs>
        <w:spacing w:before="1"/>
        <w:ind w:right="144" w:firstLine="708"/>
        <w:jc w:val="both"/>
        <w:rPr>
          <w:sz w:val="24"/>
        </w:rPr>
      </w:pPr>
      <w:r>
        <w:rPr>
          <w:sz w:val="24"/>
        </w:rPr>
        <w:t>Целью изучения ОБЗР на уровне основного общего образования является формирование у обучающихся готовности к выполнению обязанности по защите Отечества и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rsidR="005B40CF" w:rsidRDefault="00540B02">
      <w:pPr>
        <w:pStyle w:val="a3"/>
        <w:ind w:right="139"/>
      </w:pPr>
      <w:r>
        <w:t>способность построения модели индивидуального безопасного поведения на основе понимания</w:t>
      </w:r>
      <w:r>
        <w:rPr>
          <w:spacing w:val="-1"/>
        </w:rPr>
        <w:t xml:space="preserve"> </w:t>
      </w:r>
      <w:r>
        <w:t>необходимости ведения</w:t>
      </w:r>
      <w:r>
        <w:rPr>
          <w:spacing w:val="-1"/>
        </w:rPr>
        <w:t xml:space="preserve"> </w:t>
      </w:r>
      <w:r>
        <w:t>здорового</w:t>
      </w:r>
      <w:r>
        <w:rPr>
          <w:spacing w:val="-2"/>
        </w:rPr>
        <w:t xml:space="preserve"> </w:t>
      </w:r>
      <w:r>
        <w:t>образа жизни,</w:t>
      </w:r>
      <w:r>
        <w:rPr>
          <w:spacing w:val="-1"/>
        </w:rPr>
        <w:t xml:space="preserve"> </w:t>
      </w:r>
      <w:r>
        <w:t>причин,</w:t>
      </w:r>
      <w:r>
        <w:rPr>
          <w:spacing w:val="-3"/>
        </w:rPr>
        <w:t xml:space="preserve"> </w:t>
      </w:r>
      <w:r>
        <w:t>механизмов возникновения</w:t>
      </w:r>
      <w:r>
        <w:rPr>
          <w:spacing w:val="-1"/>
        </w:rPr>
        <w:t xml:space="preserve"> </w:t>
      </w:r>
      <w:r>
        <w:t xml:space="preserve">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w:t>
      </w:r>
      <w:r>
        <w:rPr>
          <w:spacing w:val="-2"/>
        </w:rPr>
        <w:t>проявлении;</w:t>
      </w:r>
    </w:p>
    <w:p w:rsidR="005B40CF" w:rsidRDefault="00540B02">
      <w:pPr>
        <w:pStyle w:val="a3"/>
        <w:ind w:right="146"/>
      </w:pPr>
      <w:r>
        <w:t>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rsidR="005B40CF" w:rsidRDefault="00540B02">
      <w:pPr>
        <w:pStyle w:val="a3"/>
        <w:tabs>
          <w:tab w:val="left" w:pos="2315"/>
          <w:tab w:val="left" w:pos="4409"/>
          <w:tab w:val="left" w:pos="5258"/>
          <w:tab w:val="left" w:pos="6762"/>
          <w:tab w:val="left" w:pos="8523"/>
          <w:tab w:val="left" w:pos="9471"/>
        </w:tabs>
        <w:spacing w:before="1"/>
        <w:ind w:right="139"/>
      </w:pPr>
      <w:r>
        <w:t xml:space="preserve">знание и понимание роли государства и общества в решении задач обеспечения </w:t>
      </w:r>
      <w:r>
        <w:rPr>
          <w:spacing w:val="-2"/>
        </w:rPr>
        <w:t>национальной</w:t>
      </w:r>
      <w:r>
        <w:tab/>
      </w:r>
      <w:r>
        <w:rPr>
          <w:spacing w:val="-2"/>
        </w:rPr>
        <w:t>безопасности</w:t>
      </w:r>
      <w:r>
        <w:tab/>
      </w:r>
      <w:r>
        <w:rPr>
          <w:spacing w:val="-10"/>
        </w:rPr>
        <w:t>и</w:t>
      </w:r>
      <w:r>
        <w:tab/>
      </w:r>
      <w:r>
        <w:rPr>
          <w:spacing w:val="-2"/>
        </w:rPr>
        <w:t>защиты</w:t>
      </w:r>
      <w:r>
        <w:tab/>
      </w:r>
      <w:r>
        <w:rPr>
          <w:spacing w:val="-2"/>
        </w:rPr>
        <w:t>населения</w:t>
      </w:r>
      <w:r>
        <w:tab/>
      </w:r>
      <w:r>
        <w:rPr>
          <w:spacing w:val="-6"/>
        </w:rPr>
        <w:t>от</w:t>
      </w:r>
      <w:r>
        <w:tab/>
      </w:r>
      <w:r>
        <w:rPr>
          <w:spacing w:val="-2"/>
        </w:rPr>
        <w:t xml:space="preserve">опасных </w:t>
      </w:r>
      <w:r>
        <w:t>и чрезвычайных ситуаций природного, техногенного и социального характера.</w:t>
      </w:r>
    </w:p>
    <w:p w:rsidR="005B40CF" w:rsidRDefault="00540B02">
      <w:pPr>
        <w:pStyle w:val="a5"/>
        <w:numPr>
          <w:ilvl w:val="1"/>
          <w:numId w:val="23"/>
        </w:numPr>
        <w:tabs>
          <w:tab w:val="left" w:pos="1428"/>
        </w:tabs>
        <w:ind w:right="142" w:firstLine="708"/>
        <w:jc w:val="both"/>
        <w:rPr>
          <w:sz w:val="24"/>
        </w:rPr>
      </w:pPr>
      <w:r>
        <w:rPr>
          <w:sz w:val="24"/>
        </w:rPr>
        <w:t>В целях обеспечения индивидуальных потребностей обучающихся в формировании культуры безопасности жизнедеятельности на основе расширения знаний и умений, углубленного понимания значимости безопасного поведения в условиях опасных и чрезвычайных ситуаций для личности, общества и государства, ОБЗР может изучаться в 5–7 классах из расчета 1 час в неделю за</w:t>
      </w:r>
      <w:r>
        <w:rPr>
          <w:spacing w:val="80"/>
          <w:sz w:val="24"/>
        </w:rPr>
        <w:t xml:space="preserve"> </w:t>
      </w:r>
      <w:r>
        <w:rPr>
          <w:sz w:val="24"/>
        </w:rPr>
        <w:t>счет</w:t>
      </w:r>
      <w:r>
        <w:rPr>
          <w:spacing w:val="80"/>
          <w:sz w:val="24"/>
        </w:rPr>
        <w:t xml:space="preserve"> </w:t>
      </w:r>
      <w:r>
        <w:rPr>
          <w:sz w:val="24"/>
        </w:rPr>
        <w:t>использования</w:t>
      </w:r>
      <w:r>
        <w:rPr>
          <w:spacing w:val="80"/>
          <w:sz w:val="24"/>
        </w:rPr>
        <w:t xml:space="preserve"> </w:t>
      </w:r>
      <w:r>
        <w:rPr>
          <w:sz w:val="24"/>
        </w:rPr>
        <w:t>части</w:t>
      </w:r>
      <w:r>
        <w:rPr>
          <w:spacing w:val="80"/>
          <w:sz w:val="24"/>
        </w:rPr>
        <w:t xml:space="preserve"> </w:t>
      </w:r>
      <w:r>
        <w:rPr>
          <w:sz w:val="24"/>
        </w:rPr>
        <w:t>учебного</w:t>
      </w:r>
      <w:r>
        <w:rPr>
          <w:spacing w:val="80"/>
          <w:sz w:val="24"/>
        </w:rPr>
        <w:t xml:space="preserve"> </w:t>
      </w:r>
      <w:r>
        <w:rPr>
          <w:sz w:val="24"/>
        </w:rPr>
        <w:t>плана,</w:t>
      </w:r>
      <w:r>
        <w:rPr>
          <w:spacing w:val="80"/>
          <w:sz w:val="24"/>
        </w:rPr>
        <w:t xml:space="preserve"> </w:t>
      </w:r>
      <w:r>
        <w:rPr>
          <w:sz w:val="24"/>
        </w:rPr>
        <w:t>формируемого</w:t>
      </w:r>
      <w:r>
        <w:rPr>
          <w:spacing w:val="80"/>
          <w:sz w:val="24"/>
        </w:rPr>
        <w:t xml:space="preserve"> </w:t>
      </w:r>
      <w:r>
        <w:rPr>
          <w:sz w:val="24"/>
        </w:rPr>
        <w:t>участниками</w:t>
      </w:r>
      <w:r>
        <w:rPr>
          <w:spacing w:val="80"/>
          <w:sz w:val="24"/>
        </w:rPr>
        <w:t xml:space="preserve"> </w:t>
      </w:r>
      <w:r>
        <w:rPr>
          <w:sz w:val="24"/>
        </w:rPr>
        <w:t>образовательных</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отношений</w:t>
      </w:r>
      <w:r>
        <w:rPr>
          <w:spacing w:val="-3"/>
        </w:rPr>
        <w:t xml:space="preserve"> </w:t>
      </w:r>
      <w:r>
        <w:t>(всего</w:t>
      </w:r>
      <w:r>
        <w:rPr>
          <w:spacing w:val="-3"/>
        </w:rPr>
        <w:t xml:space="preserve"> </w:t>
      </w:r>
      <w:r>
        <w:t>102</w:t>
      </w:r>
      <w:r>
        <w:rPr>
          <w:spacing w:val="-2"/>
        </w:rPr>
        <w:t xml:space="preserve"> часа).</w:t>
      </w:r>
    </w:p>
    <w:p w:rsidR="005B40CF" w:rsidRDefault="00540B02">
      <w:pPr>
        <w:pStyle w:val="a3"/>
        <w:ind w:right="138"/>
      </w:pPr>
      <w:r>
        <w:t xml:space="preserve">Общее число часов, рекомендованных для изучения ОБЗР в 8–9 классах, составляет 68 часов, по 1 часу в неделю за счет обязательной части учебного плана основного общего </w:t>
      </w:r>
      <w:r>
        <w:rPr>
          <w:spacing w:val="-2"/>
        </w:rPr>
        <w:t>образования.</w:t>
      </w:r>
    </w:p>
    <w:p w:rsidR="005B40CF" w:rsidRDefault="00540B02">
      <w:pPr>
        <w:pStyle w:val="a3"/>
        <w:ind w:right="144"/>
      </w:pPr>
      <w:r>
        <w:t>Организация вправе самостоятельно определять последовательность тематических линий учебного предмета ОБЗР и количество часов для их освоения. Конкретное наполнение модулей может быть скорректировано и конкретизировано с учѐтом региональных особенностей.</w:t>
      </w:r>
    </w:p>
    <w:p w:rsidR="005B40CF" w:rsidRDefault="00540B02">
      <w:pPr>
        <w:pStyle w:val="a5"/>
        <w:numPr>
          <w:ilvl w:val="0"/>
          <w:numId w:val="23"/>
        </w:numPr>
        <w:tabs>
          <w:tab w:val="left" w:pos="1089"/>
        </w:tabs>
        <w:ind w:left="1089" w:hanging="240"/>
        <w:jc w:val="both"/>
        <w:rPr>
          <w:sz w:val="24"/>
        </w:rPr>
      </w:pPr>
      <w:r>
        <w:rPr>
          <w:sz w:val="24"/>
        </w:rPr>
        <w:t>Содержание</w:t>
      </w:r>
      <w:r>
        <w:rPr>
          <w:spacing w:val="-4"/>
          <w:sz w:val="24"/>
        </w:rPr>
        <w:t xml:space="preserve"> </w:t>
      </w:r>
      <w:r>
        <w:rPr>
          <w:spacing w:val="-2"/>
          <w:sz w:val="24"/>
        </w:rPr>
        <w:t>обучения:</w:t>
      </w:r>
    </w:p>
    <w:p w:rsidR="005B40CF" w:rsidRDefault="00540B02">
      <w:pPr>
        <w:pStyle w:val="a5"/>
        <w:numPr>
          <w:ilvl w:val="1"/>
          <w:numId w:val="23"/>
        </w:numPr>
        <w:tabs>
          <w:tab w:val="left" w:pos="1268"/>
        </w:tabs>
        <w:ind w:left="849" w:right="148" w:firstLine="0"/>
        <w:jc w:val="both"/>
        <w:rPr>
          <w:sz w:val="24"/>
        </w:rPr>
      </w:pPr>
      <w:r>
        <w:rPr>
          <w:sz w:val="24"/>
        </w:rPr>
        <w:t>Модуль № 1 «Безопасное и устойчивое развитие личности, общества, государства»: фундаментальные</w:t>
      </w:r>
      <w:r>
        <w:rPr>
          <w:spacing w:val="59"/>
          <w:sz w:val="24"/>
        </w:rPr>
        <w:t xml:space="preserve"> </w:t>
      </w:r>
      <w:r>
        <w:rPr>
          <w:sz w:val="24"/>
        </w:rPr>
        <w:t>ценности</w:t>
      </w:r>
      <w:r>
        <w:rPr>
          <w:spacing w:val="63"/>
          <w:sz w:val="24"/>
        </w:rPr>
        <w:t xml:space="preserve"> </w:t>
      </w:r>
      <w:r>
        <w:rPr>
          <w:sz w:val="24"/>
        </w:rPr>
        <w:t>и</w:t>
      </w:r>
      <w:r>
        <w:rPr>
          <w:spacing w:val="61"/>
          <w:sz w:val="24"/>
        </w:rPr>
        <w:t xml:space="preserve"> </w:t>
      </w:r>
      <w:r>
        <w:rPr>
          <w:sz w:val="24"/>
        </w:rPr>
        <w:t>принципы,</w:t>
      </w:r>
      <w:r>
        <w:rPr>
          <w:spacing w:val="60"/>
          <w:sz w:val="24"/>
        </w:rPr>
        <w:t xml:space="preserve"> </w:t>
      </w:r>
      <w:r>
        <w:rPr>
          <w:sz w:val="24"/>
        </w:rPr>
        <w:t>формирующие</w:t>
      </w:r>
      <w:r>
        <w:rPr>
          <w:spacing w:val="62"/>
          <w:sz w:val="24"/>
        </w:rPr>
        <w:t xml:space="preserve"> </w:t>
      </w:r>
      <w:r>
        <w:rPr>
          <w:sz w:val="24"/>
        </w:rPr>
        <w:t>основы</w:t>
      </w:r>
      <w:r>
        <w:rPr>
          <w:spacing w:val="64"/>
          <w:sz w:val="24"/>
        </w:rPr>
        <w:t xml:space="preserve"> </w:t>
      </w:r>
      <w:r>
        <w:rPr>
          <w:sz w:val="24"/>
        </w:rPr>
        <w:t>российского</w:t>
      </w:r>
      <w:r>
        <w:rPr>
          <w:spacing w:val="63"/>
          <w:sz w:val="24"/>
        </w:rPr>
        <w:t xml:space="preserve"> </w:t>
      </w:r>
      <w:r>
        <w:rPr>
          <w:spacing w:val="-2"/>
          <w:sz w:val="24"/>
        </w:rPr>
        <w:t>общества,</w:t>
      </w:r>
    </w:p>
    <w:p w:rsidR="005B40CF" w:rsidRDefault="00540B02">
      <w:pPr>
        <w:pStyle w:val="a3"/>
        <w:ind w:firstLine="0"/>
      </w:pPr>
      <w:r>
        <w:t>безопасности</w:t>
      </w:r>
      <w:r>
        <w:rPr>
          <w:spacing w:val="-7"/>
        </w:rPr>
        <w:t xml:space="preserve"> </w:t>
      </w:r>
      <w:r>
        <w:t>страны,</w:t>
      </w:r>
      <w:r>
        <w:rPr>
          <w:spacing w:val="-4"/>
        </w:rPr>
        <w:t xml:space="preserve"> </w:t>
      </w:r>
      <w:r>
        <w:t>закрепленные</w:t>
      </w:r>
      <w:r>
        <w:rPr>
          <w:spacing w:val="-6"/>
        </w:rPr>
        <w:t xml:space="preserve"> </w:t>
      </w:r>
      <w:r>
        <w:t>в</w:t>
      </w:r>
      <w:r>
        <w:rPr>
          <w:spacing w:val="-1"/>
        </w:rPr>
        <w:t xml:space="preserve"> </w:t>
      </w:r>
      <w:r>
        <w:t>Конституции</w:t>
      </w:r>
      <w:r>
        <w:rPr>
          <w:spacing w:val="-4"/>
        </w:rPr>
        <w:t xml:space="preserve"> </w:t>
      </w:r>
      <w:r>
        <w:t>Российской</w:t>
      </w:r>
      <w:r>
        <w:rPr>
          <w:spacing w:val="-4"/>
        </w:rPr>
        <w:t xml:space="preserve"> </w:t>
      </w:r>
      <w:r>
        <w:rPr>
          <w:spacing w:val="-2"/>
        </w:rPr>
        <w:t>Федерации;</w:t>
      </w:r>
    </w:p>
    <w:p w:rsidR="005B40CF" w:rsidRDefault="00540B02">
      <w:pPr>
        <w:pStyle w:val="a3"/>
        <w:ind w:right="148"/>
      </w:pPr>
      <w:r>
        <w:t xml:space="preserve">стратегия национальной безопасности, национальные интересы и угрозы национальной </w:t>
      </w:r>
      <w:r>
        <w:rPr>
          <w:spacing w:val="-2"/>
        </w:rPr>
        <w:t>безопасности;</w:t>
      </w:r>
    </w:p>
    <w:p w:rsidR="005B40CF" w:rsidRDefault="00540B02">
      <w:pPr>
        <w:pStyle w:val="a3"/>
        <w:ind w:left="849" w:firstLine="0"/>
        <w:jc w:val="left"/>
      </w:pPr>
      <w:r>
        <w:t>чрезвычайные ситуации природного, техногенного и биолого-социального характера; информирование</w:t>
      </w:r>
      <w:r>
        <w:rPr>
          <w:spacing w:val="-6"/>
        </w:rPr>
        <w:t xml:space="preserve"> </w:t>
      </w:r>
      <w:r>
        <w:t>и</w:t>
      </w:r>
      <w:r>
        <w:rPr>
          <w:spacing w:val="-5"/>
        </w:rPr>
        <w:t xml:space="preserve"> </w:t>
      </w:r>
      <w:r>
        <w:t>оповещение</w:t>
      </w:r>
      <w:r>
        <w:rPr>
          <w:spacing w:val="-6"/>
        </w:rPr>
        <w:t xml:space="preserve"> </w:t>
      </w:r>
      <w:r>
        <w:t>населения</w:t>
      </w:r>
      <w:r>
        <w:rPr>
          <w:spacing w:val="-5"/>
        </w:rPr>
        <w:t xml:space="preserve"> </w:t>
      </w:r>
      <w:r>
        <w:t>о</w:t>
      </w:r>
      <w:r>
        <w:rPr>
          <w:spacing w:val="-2"/>
        </w:rPr>
        <w:t xml:space="preserve"> </w:t>
      </w:r>
      <w:r>
        <w:t>чрезвычайных</w:t>
      </w:r>
      <w:r>
        <w:rPr>
          <w:spacing w:val="-4"/>
        </w:rPr>
        <w:t xml:space="preserve"> </w:t>
      </w:r>
      <w:r>
        <w:t>ситуациях,</w:t>
      </w:r>
      <w:r>
        <w:rPr>
          <w:spacing w:val="-5"/>
        </w:rPr>
        <w:t xml:space="preserve"> </w:t>
      </w:r>
      <w:r>
        <w:t>система</w:t>
      </w:r>
      <w:r>
        <w:rPr>
          <w:spacing w:val="-6"/>
        </w:rPr>
        <w:t xml:space="preserve"> </w:t>
      </w:r>
      <w:r>
        <w:t>ОКСИОН; история развития гражданской обороны;</w:t>
      </w:r>
    </w:p>
    <w:p w:rsidR="005B40CF" w:rsidRDefault="00540B02">
      <w:pPr>
        <w:pStyle w:val="a3"/>
        <w:spacing w:before="1"/>
        <w:ind w:left="849" w:firstLine="0"/>
        <w:jc w:val="left"/>
      </w:pPr>
      <w:r>
        <w:t>сигнал</w:t>
      </w:r>
      <w:r>
        <w:rPr>
          <w:spacing w:val="-3"/>
        </w:rPr>
        <w:t xml:space="preserve"> </w:t>
      </w:r>
      <w:r>
        <w:t>«Внимание</w:t>
      </w:r>
      <w:r>
        <w:rPr>
          <w:spacing w:val="-5"/>
        </w:rPr>
        <w:t xml:space="preserve"> </w:t>
      </w:r>
      <w:r>
        <w:t>всем!»,</w:t>
      </w:r>
      <w:r>
        <w:rPr>
          <w:spacing w:val="-4"/>
        </w:rPr>
        <w:t xml:space="preserve"> </w:t>
      </w:r>
      <w:r>
        <w:t>порядок</w:t>
      </w:r>
      <w:r>
        <w:rPr>
          <w:spacing w:val="-3"/>
        </w:rPr>
        <w:t xml:space="preserve"> </w:t>
      </w:r>
      <w:r>
        <w:t>действий</w:t>
      </w:r>
      <w:r>
        <w:rPr>
          <w:spacing w:val="-4"/>
        </w:rPr>
        <w:t xml:space="preserve"> </w:t>
      </w:r>
      <w:r>
        <w:t>населения</w:t>
      </w:r>
      <w:r>
        <w:rPr>
          <w:spacing w:val="-4"/>
        </w:rPr>
        <w:t xml:space="preserve"> </w:t>
      </w:r>
      <w:r>
        <w:t>при</w:t>
      </w:r>
      <w:r>
        <w:rPr>
          <w:spacing w:val="-4"/>
        </w:rPr>
        <w:t xml:space="preserve"> </w:t>
      </w:r>
      <w:r>
        <w:t>его</w:t>
      </w:r>
      <w:r>
        <w:rPr>
          <w:spacing w:val="-3"/>
        </w:rPr>
        <w:t xml:space="preserve"> </w:t>
      </w:r>
      <w:r>
        <w:rPr>
          <w:spacing w:val="-2"/>
        </w:rPr>
        <w:t>получении;</w:t>
      </w:r>
    </w:p>
    <w:p w:rsidR="005B40CF" w:rsidRDefault="00540B02">
      <w:pPr>
        <w:pStyle w:val="a3"/>
        <w:jc w:val="left"/>
      </w:pPr>
      <w:r>
        <w:t>средства</w:t>
      </w:r>
      <w:r>
        <w:rPr>
          <w:spacing w:val="80"/>
          <w:w w:val="150"/>
        </w:rPr>
        <w:t xml:space="preserve"> </w:t>
      </w:r>
      <w:r>
        <w:t>индивидуальной</w:t>
      </w:r>
      <w:r>
        <w:rPr>
          <w:spacing w:val="80"/>
          <w:w w:val="150"/>
        </w:rPr>
        <w:t xml:space="preserve"> </w:t>
      </w:r>
      <w:r>
        <w:t>и</w:t>
      </w:r>
      <w:r>
        <w:rPr>
          <w:spacing w:val="80"/>
          <w:w w:val="150"/>
        </w:rPr>
        <w:t xml:space="preserve"> </w:t>
      </w:r>
      <w:r>
        <w:t>коллективной</w:t>
      </w:r>
      <w:r>
        <w:rPr>
          <w:spacing w:val="80"/>
          <w:w w:val="150"/>
        </w:rPr>
        <w:t xml:space="preserve"> </w:t>
      </w:r>
      <w:r>
        <w:t>защиты</w:t>
      </w:r>
      <w:r>
        <w:rPr>
          <w:spacing w:val="80"/>
          <w:w w:val="150"/>
        </w:rPr>
        <w:t xml:space="preserve"> </w:t>
      </w:r>
      <w:r>
        <w:t>населения,</w:t>
      </w:r>
      <w:r>
        <w:rPr>
          <w:spacing w:val="80"/>
          <w:w w:val="150"/>
        </w:rPr>
        <w:t xml:space="preserve"> </w:t>
      </w:r>
      <w:r>
        <w:t>порядок</w:t>
      </w:r>
      <w:r>
        <w:rPr>
          <w:spacing w:val="80"/>
          <w:w w:val="150"/>
        </w:rPr>
        <w:t xml:space="preserve"> </w:t>
      </w:r>
      <w:r>
        <w:t>пользования фильтрующим противогазом;</w:t>
      </w:r>
    </w:p>
    <w:p w:rsidR="005B40CF" w:rsidRDefault="00540B02">
      <w:pPr>
        <w:pStyle w:val="a3"/>
        <w:jc w:val="left"/>
      </w:pPr>
      <w:r>
        <w:t>эвакуация населения в условиях чрезвычайных ситуаций, порядок действий населения при объявлении эвакуации;</w:t>
      </w:r>
    </w:p>
    <w:p w:rsidR="005B40CF" w:rsidRDefault="00540B02">
      <w:pPr>
        <w:pStyle w:val="a3"/>
        <w:jc w:val="left"/>
      </w:pPr>
      <w:r>
        <w:t>современная армия, воинская обязанность и военная служба, добровольная и обязательная подготовка к службе в армии.</w:t>
      </w:r>
    </w:p>
    <w:p w:rsidR="005B40CF" w:rsidRDefault="00540B02">
      <w:pPr>
        <w:pStyle w:val="a5"/>
        <w:numPr>
          <w:ilvl w:val="1"/>
          <w:numId w:val="23"/>
        </w:numPr>
        <w:tabs>
          <w:tab w:val="left" w:pos="1268"/>
        </w:tabs>
        <w:ind w:left="1268" w:hanging="419"/>
        <w:rPr>
          <w:sz w:val="24"/>
        </w:rPr>
      </w:pPr>
      <w:r>
        <w:rPr>
          <w:sz w:val="24"/>
        </w:rPr>
        <w:t>Модуль</w:t>
      </w:r>
      <w:r>
        <w:rPr>
          <w:spacing w:val="-4"/>
          <w:sz w:val="24"/>
        </w:rPr>
        <w:t xml:space="preserve"> </w:t>
      </w:r>
      <w:r>
        <w:rPr>
          <w:sz w:val="24"/>
        </w:rPr>
        <w:t>№</w:t>
      </w:r>
      <w:r>
        <w:rPr>
          <w:spacing w:val="-3"/>
          <w:sz w:val="24"/>
        </w:rPr>
        <w:t xml:space="preserve"> </w:t>
      </w:r>
      <w:r>
        <w:rPr>
          <w:sz w:val="24"/>
        </w:rPr>
        <w:t>2</w:t>
      </w:r>
      <w:r>
        <w:rPr>
          <w:spacing w:val="2"/>
          <w:sz w:val="24"/>
        </w:rPr>
        <w:t xml:space="preserve"> </w:t>
      </w:r>
      <w:r>
        <w:rPr>
          <w:sz w:val="24"/>
        </w:rPr>
        <w:t>«Военная</w:t>
      </w:r>
      <w:r>
        <w:rPr>
          <w:spacing w:val="-2"/>
          <w:sz w:val="24"/>
        </w:rPr>
        <w:t xml:space="preserve"> </w:t>
      </w:r>
      <w:r>
        <w:rPr>
          <w:sz w:val="24"/>
        </w:rPr>
        <w:t>подготовка.</w:t>
      </w:r>
      <w:r>
        <w:rPr>
          <w:spacing w:val="-2"/>
          <w:sz w:val="24"/>
        </w:rPr>
        <w:t xml:space="preserve"> </w:t>
      </w:r>
      <w:r>
        <w:rPr>
          <w:sz w:val="24"/>
        </w:rPr>
        <w:t>Основы</w:t>
      </w:r>
      <w:r>
        <w:rPr>
          <w:spacing w:val="-3"/>
          <w:sz w:val="24"/>
        </w:rPr>
        <w:t xml:space="preserve"> </w:t>
      </w:r>
      <w:r>
        <w:rPr>
          <w:sz w:val="24"/>
        </w:rPr>
        <w:t xml:space="preserve">военных </w:t>
      </w:r>
      <w:r>
        <w:rPr>
          <w:spacing w:val="-2"/>
          <w:sz w:val="24"/>
        </w:rPr>
        <w:t>знаний»:</w:t>
      </w:r>
    </w:p>
    <w:p w:rsidR="005B40CF" w:rsidRDefault="00540B02">
      <w:pPr>
        <w:pStyle w:val="a3"/>
        <w:ind w:left="849" w:right="1498" w:firstLine="0"/>
        <w:jc w:val="left"/>
      </w:pPr>
      <w:r>
        <w:t>история</w:t>
      </w:r>
      <w:r>
        <w:rPr>
          <w:spacing w:val="-5"/>
        </w:rPr>
        <w:t xml:space="preserve"> </w:t>
      </w:r>
      <w:r>
        <w:t>возникновения</w:t>
      </w:r>
      <w:r>
        <w:rPr>
          <w:spacing w:val="-8"/>
        </w:rPr>
        <w:t xml:space="preserve"> </w:t>
      </w:r>
      <w:r>
        <w:t>и</w:t>
      </w:r>
      <w:r>
        <w:rPr>
          <w:spacing w:val="-5"/>
        </w:rPr>
        <w:t xml:space="preserve"> </w:t>
      </w:r>
      <w:r>
        <w:t>развития</w:t>
      </w:r>
      <w:r>
        <w:rPr>
          <w:spacing w:val="-5"/>
        </w:rPr>
        <w:t xml:space="preserve"> </w:t>
      </w:r>
      <w:r>
        <w:t>Вооруженных</w:t>
      </w:r>
      <w:r>
        <w:rPr>
          <w:spacing w:val="-4"/>
        </w:rPr>
        <w:t xml:space="preserve"> </w:t>
      </w:r>
      <w:r>
        <w:t>Сил</w:t>
      </w:r>
      <w:r>
        <w:rPr>
          <w:spacing w:val="-5"/>
        </w:rPr>
        <w:t xml:space="preserve"> </w:t>
      </w:r>
      <w:r>
        <w:t>Российской</w:t>
      </w:r>
      <w:r>
        <w:rPr>
          <w:spacing w:val="-5"/>
        </w:rPr>
        <w:t xml:space="preserve"> </w:t>
      </w:r>
      <w:r>
        <w:t>Федерации; этапы становления современных Вооруженных Сил Российской Федерации; основные направления подготовки к военной службе;</w:t>
      </w:r>
    </w:p>
    <w:p w:rsidR="005B40CF" w:rsidRDefault="00540B02">
      <w:pPr>
        <w:pStyle w:val="a3"/>
        <w:ind w:left="849" w:firstLine="0"/>
        <w:jc w:val="left"/>
      </w:pPr>
      <w:r>
        <w:t>организационная</w:t>
      </w:r>
      <w:r>
        <w:rPr>
          <w:spacing w:val="-6"/>
        </w:rPr>
        <w:t xml:space="preserve"> </w:t>
      </w:r>
      <w:r>
        <w:t>структура</w:t>
      </w:r>
      <w:r>
        <w:rPr>
          <w:spacing w:val="-2"/>
        </w:rPr>
        <w:t xml:space="preserve"> </w:t>
      </w:r>
      <w:r>
        <w:t>Вооруженных</w:t>
      </w:r>
      <w:r>
        <w:rPr>
          <w:spacing w:val="-3"/>
        </w:rPr>
        <w:t xml:space="preserve"> </w:t>
      </w:r>
      <w:r>
        <w:t>Сил</w:t>
      </w:r>
      <w:r>
        <w:rPr>
          <w:spacing w:val="-6"/>
        </w:rPr>
        <w:t xml:space="preserve"> </w:t>
      </w:r>
      <w:r>
        <w:t>Российской</w:t>
      </w:r>
      <w:r>
        <w:rPr>
          <w:spacing w:val="-3"/>
        </w:rPr>
        <w:t xml:space="preserve"> </w:t>
      </w:r>
      <w:r>
        <w:rPr>
          <w:spacing w:val="-2"/>
        </w:rPr>
        <w:t>Федерации;</w:t>
      </w:r>
    </w:p>
    <w:p w:rsidR="005B40CF" w:rsidRDefault="00540B02">
      <w:pPr>
        <w:pStyle w:val="a3"/>
        <w:ind w:left="849" w:right="790" w:firstLine="0"/>
        <w:jc w:val="left"/>
      </w:pPr>
      <w:r>
        <w:t>функции</w:t>
      </w:r>
      <w:r>
        <w:rPr>
          <w:spacing w:val="-5"/>
        </w:rPr>
        <w:t xml:space="preserve"> </w:t>
      </w:r>
      <w:r>
        <w:t>и</w:t>
      </w:r>
      <w:r>
        <w:rPr>
          <w:spacing w:val="-5"/>
        </w:rPr>
        <w:t xml:space="preserve"> </w:t>
      </w:r>
      <w:r>
        <w:t>основные</w:t>
      </w:r>
      <w:r>
        <w:rPr>
          <w:spacing w:val="-7"/>
        </w:rPr>
        <w:t xml:space="preserve"> </w:t>
      </w:r>
      <w:r>
        <w:t>задачи</w:t>
      </w:r>
      <w:r>
        <w:rPr>
          <w:spacing w:val="-5"/>
        </w:rPr>
        <w:t xml:space="preserve"> </w:t>
      </w:r>
      <w:r>
        <w:t>современных</w:t>
      </w:r>
      <w:r>
        <w:rPr>
          <w:spacing w:val="-4"/>
        </w:rPr>
        <w:t xml:space="preserve"> </w:t>
      </w:r>
      <w:r>
        <w:t>Вооруженных</w:t>
      </w:r>
      <w:r>
        <w:rPr>
          <w:spacing w:val="-4"/>
        </w:rPr>
        <w:t xml:space="preserve"> </w:t>
      </w:r>
      <w:r>
        <w:t>Сил</w:t>
      </w:r>
      <w:r>
        <w:rPr>
          <w:spacing w:val="-7"/>
        </w:rPr>
        <w:t xml:space="preserve"> </w:t>
      </w:r>
      <w:r>
        <w:t>Российской</w:t>
      </w:r>
      <w:r>
        <w:rPr>
          <w:spacing w:val="-5"/>
        </w:rPr>
        <w:t xml:space="preserve"> </w:t>
      </w:r>
      <w:r>
        <w:t>Федерации; особенности видов и родов войск Вооруженных Сил Российской Федерации; воинские символы современных Вооруженных Сил Российской Федерации;</w:t>
      </w:r>
    </w:p>
    <w:p w:rsidR="005B40CF" w:rsidRDefault="00540B02">
      <w:pPr>
        <w:pStyle w:val="a3"/>
        <w:spacing w:before="1"/>
        <w:ind w:right="147"/>
      </w:pPr>
      <w:r>
        <w:t>виды, назначение и</w:t>
      </w:r>
      <w:r>
        <w:rPr>
          <w:spacing w:val="-1"/>
        </w:rPr>
        <w:t xml:space="preserve"> </w:t>
      </w:r>
      <w:r>
        <w:t>тактико-технические характеристики основных образцов вооружения и военной техники видов и родов войск Вооруженных Сил Российской Федерации (мотострелковых и танковых войск, ракетных войск и артиллерии, противовоздушной обороны);</w:t>
      </w:r>
    </w:p>
    <w:p w:rsidR="005B40CF" w:rsidRDefault="00540B02">
      <w:pPr>
        <w:pStyle w:val="a3"/>
        <w:ind w:right="141"/>
      </w:pPr>
      <w:r>
        <w:t>организационно-штатная</w:t>
      </w:r>
      <w:r>
        <w:rPr>
          <w:spacing w:val="40"/>
        </w:rPr>
        <w:t xml:space="preserve"> </w:t>
      </w:r>
      <w:r>
        <w:t>структура</w:t>
      </w:r>
      <w:r>
        <w:rPr>
          <w:spacing w:val="40"/>
        </w:rPr>
        <w:t xml:space="preserve"> </w:t>
      </w:r>
      <w:r>
        <w:t>и</w:t>
      </w:r>
      <w:r>
        <w:rPr>
          <w:spacing w:val="-2"/>
        </w:rPr>
        <w:t xml:space="preserve"> </w:t>
      </w:r>
      <w:r>
        <w:t>боевые</w:t>
      </w:r>
      <w:r>
        <w:rPr>
          <w:spacing w:val="40"/>
        </w:rPr>
        <w:t xml:space="preserve"> </w:t>
      </w:r>
      <w:r>
        <w:t>возможности</w:t>
      </w:r>
      <w:r>
        <w:rPr>
          <w:spacing w:val="40"/>
        </w:rPr>
        <w:t xml:space="preserve"> </w:t>
      </w:r>
      <w:r>
        <w:t>отделения,</w:t>
      </w:r>
      <w:r>
        <w:rPr>
          <w:spacing w:val="40"/>
        </w:rPr>
        <w:t xml:space="preserve"> </w:t>
      </w:r>
      <w:r>
        <w:t>задачи</w:t>
      </w:r>
      <w:r>
        <w:rPr>
          <w:spacing w:val="40"/>
        </w:rPr>
        <w:t xml:space="preserve"> </w:t>
      </w:r>
      <w:r>
        <w:t>отделения</w:t>
      </w:r>
      <w:r>
        <w:rPr>
          <w:spacing w:val="80"/>
        </w:rPr>
        <w:t xml:space="preserve"> </w:t>
      </w:r>
      <w:r>
        <w:t>в различных видах боя;</w:t>
      </w:r>
    </w:p>
    <w:p w:rsidR="005B40CF" w:rsidRDefault="00540B02">
      <w:pPr>
        <w:pStyle w:val="a3"/>
        <w:ind w:right="144"/>
      </w:pPr>
      <w:r>
        <w:t>состав, назначение, характеристики, порядок размещения современных средств индивидуальной бронезащиты и экипировки военнослужащего;</w:t>
      </w:r>
    </w:p>
    <w:p w:rsidR="005B40CF" w:rsidRDefault="00540B02">
      <w:pPr>
        <w:pStyle w:val="a3"/>
        <w:ind w:right="139"/>
      </w:pPr>
      <w:r>
        <w:t>вооружение</w:t>
      </w:r>
      <w:r>
        <w:rPr>
          <w:spacing w:val="-5"/>
        </w:rPr>
        <w:t xml:space="preserve"> </w:t>
      </w:r>
      <w:r>
        <w:t>мотострелкового</w:t>
      </w:r>
      <w:r>
        <w:rPr>
          <w:spacing w:val="-5"/>
        </w:rPr>
        <w:t xml:space="preserve"> </w:t>
      </w:r>
      <w:r>
        <w:t>отделения,</w:t>
      </w:r>
      <w:r>
        <w:rPr>
          <w:spacing w:val="-7"/>
        </w:rPr>
        <w:t xml:space="preserve"> </w:t>
      </w:r>
      <w:r>
        <w:t>назначение</w:t>
      </w:r>
      <w:r>
        <w:rPr>
          <w:spacing w:val="-1"/>
        </w:rPr>
        <w:t xml:space="preserve"> </w:t>
      </w:r>
      <w:r>
        <w:t>и</w:t>
      </w:r>
      <w:r>
        <w:rPr>
          <w:spacing w:val="-3"/>
        </w:rPr>
        <w:t xml:space="preserve"> </w:t>
      </w:r>
      <w:r>
        <w:t>тактико-технические</w:t>
      </w:r>
      <w:r>
        <w:rPr>
          <w:spacing w:val="-5"/>
        </w:rPr>
        <w:t xml:space="preserve"> </w:t>
      </w:r>
      <w:r>
        <w:t>характеристики основных видов стрелкового оружия (автомат Калашникова АК-74, ручной пулемет Калашникова (РПК), ручной противотанковый гранатомет РПГ-7В, снайперская винтовка Драгунова</w:t>
      </w:r>
      <w:r>
        <w:rPr>
          <w:spacing w:val="40"/>
        </w:rPr>
        <w:t xml:space="preserve"> </w:t>
      </w:r>
      <w:r>
        <w:t>(СВД);</w:t>
      </w:r>
    </w:p>
    <w:p w:rsidR="005B40CF" w:rsidRDefault="00540B02">
      <w:pPr>
        <w:pStyle w:val="a3"/>
        <w:ind w:right="140"/>
      </w:pPr>
      <w:r>
        <w:t xml:space="preserve">назначение и тактико-технические характеристики основных видов ручных гранат (наступательная ручная </w:t>
      </w:r>
      <w:r>
        <w:rPr>
          <w:i/>
        </w:rPr>
        <w:t xml:space="preserve">граната </w:t>
      </w:r>
      <w:r>
        <w:t>РГД-5, ручная оборонительная граната Ф-1, ручная граната оборонительная (РГО), ручная граната наступательная (РГН);</w:t>
      </w:r>
    </w:p>
    <w:p w:rsidR="005B40CF" w:rsidRDefault="00540B02">
      <w:pPr>
        <w:pStyle w:val="a3"/>
        <w:spacing w:before="1"/>
        <w:ind w:left="849" w:firstLine="0"/>
      </w:pPr>
      <w:r>
        <w:t>история</w:t>
      </w:r>
      <w:r>
        <w:rPr>
          <w:spacing w:val="-5"/>
        </w:rPr>
        <w:t xml:space="preserve"> </w:t>
      </w:r>
      <w:r>
        <w:t>создания</w:t>
      </w:r>
      <w:r>
        <w:rPr>
          <w:spacing w:val="-4"/>
        </w:rPr>
        <w:t xml:space="preserve"> </w:t>
      </w:r>
      <w:r>
        <w:t xml:space="preserve">общевоинских </w:t>
      </w:r>
      <w:r>
        <w:rPr>
          <w:spacing w:val="-2"/>
        </w:rPr>
        <w:t>уставов;</w:t>
      </w:r>
    </w:p>
    <w:p w:rsidR="005B40CF" w:rsidRDefault="00540B02">
      <w:pPr>
        <w:pStyle w:val="a3"/>
        <w:ind w:left="849" w:firstLine="0"/>
      </w:pPr>
      <w:r>
        <w:t>этапы</w:t>
      </w:r>
      <w:r>
        <w:rPr>
          <w:spacing w:val="-4"/>
        </w:rPr>
        <w:t xml:space="preserve"> </w:t>
      </w:r>
      <w:r>
        <w:t>становления</w:t>
      </w:r>
      <w:r>
        <w:rPr>
          <w:spacing w:val="-4"/>
        </w:rPr>
        <w:t xml:space="preserve"> </w:t>
      </w:r>
      <w:r>
        <w:t>современных</w:t>
      </w:r>
      <w:r>
        <w:rPr>
          <w:spacing w:val="-3"/>
        </w:rPr>
        <w:t xml:space="preserve"> </w:t>
      </w:r>
      <w:r>
        <w:t>общевоинских</w:t>
      </w:r>
      <w:r>
        <w:rPr>
          <w:spacing w:val="1"/>
        </w:rPr>
        <w:t xml:space="preserve"> </w:t>
      </w:r>
      <w:r>
        <w:rPr>
          <w:spacing w:val="-2"/>
        </w:rPr>
        <w:t>уставов;</w:t>
      </w:r>
    </w:p>
    <w:p w:rsidR="005B40CF" w:rsidRDefault="00540B02">
      <w:pPr>
        <w:pStyle w:val="a3"/>
        <w:ind w:right="144"/>
      </w:pPr>
      <w:r>
        <w:t>общевоинские уставы Вооруженных Сил Российской Федерации, их состав и основные понятия, определяющие повседневную жизнедеятельность войск;</w:t>
      </w:r>
    </w:p>
    <w:p w:rsidR="005B40CF" w:rsidRDefault="00540B02">
      <w:pPr>
        <w:pStyle w:val="a3"/>
        <w:ind w:left="849" w:firstLine="0"/>
      </w:pPr>
      <w:r>
        <w:t>сущность</w:t>
      </w:r>
      <w:r>
        <w:rPr>
          <w:spacing w:val="-6"/>
        </w:rPr>
        <w:t xml:space="preserve"> </w:t>
      </w:r>
      <w:r>
        <w:rPr>
          <w:spacing w:val="-2"/>
        </w:rPr>
        <w:t>единоначалия;</w:t>
      </w:r>
    </w:p>
    <w:p w:rsidR="005B40CF" w:rsidRDefault="00540B02">
      <w:pPr>
        <w:pStyle w:val="a3"/>
        <w:ind w:left="849" w:right="4696" w:firstLine="0"/>
        <w:jc w:val="left"/>
      </w:pPr>
      <w:r>
        <w:t>командиры</w:t>
      </w:r>
      <w:r>
        <w:rPr>
          <w:spacing w:val="-12"/>
        </w:rPr>
        <w:t xml:space="preserve"> </w:t>
      </w:r>
      <w:r>
        <w:t>(начальники)</w:t>
      </w:r>
      <w:r>
        <w:rPr>
          <w:spacing w:val="-12"/>
        </w:rPr>
        <w:t xml:space="preserve"> </w:t>
      </w:r>
      <w:r>
        <w:t>и</w:t>
      </w:r>
      <w:r>
        <w:rPr>
          <w:spacing w:val="-13"/>
        </w:rPr>
        <w:t xml:space="preserve"> </w:t>
      </w:r>
      <w:r>
        <w:t>подчинѐнные; старшие и младшие;</w:t>
      </w:r>
    </w:p>
    <w:p w:rsidR="005B40CF" w:rsidRDefault="00540B02">
      <w:pPr>
        <w:pStyle w:val="a3"/>
        <w:ind w:left="849" w:firstLine="0"/>
        <w:jc w:val="left"/>
      </w:pPr>
      <w:r>
        <w:t>приказ</w:t>
      </w:r>
      <w:r>
        <w:rPr>
          <w:spacing w:val="-2"/>
        </w:rPr>
        <w:t xml:space="preserve"> </w:t>
      </w:r>
      <w:r>
        <w:t>(приказание),</w:t>
      </w:r>
      <w:r>
        <w:rPr>
          <w:spacing w:val="-3"/>
        </w:rPr>
        <w:t xml:space="preserve"> </w:t>
      </w:r>
      <w:r>
        <w:t>порядок</w:t>
      </w:r>
      <w:r>
        <w:rPr>
          <w:spacing w:val="-2"/>
        </w:rPr>
        <w:t xml:space="preserve"> </w:t>
      </w:r>
      <w:r>
        <w:t>его</w:t>
      </w:r>
      <w:r>
        <w:rPr>
          <w:spacing w:val="-3"/>
        </w:rPr>
        <w:t xml:space="preserve"> </w:t>
      </w:r>
      <w:r>
        <w:t>отдачи</w:t>
      </w:r>
      <w:r>
        <w:rPr>
          <w:spacing w:val="-3"/>
        </w:rPr>
        <w:t xml:space="preserve"> </w:t>
      </w:r>
      <w:r>
        <w:t>и</w:t>
      </w:r>
      <w:r>
        <w:rPr>
          <w:spacing w:val="-2"/>
        </w:rPr>
        <w:t xml:space="preserve"> выполнения;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4696" w:firstLine="0"/>
        <w:jc w:val="left"/>
      </w:pPr>
      <w:r>
        <w:t>воинские звания и военная форма одежды; воинская</w:t>
      </w:r>
      <w:r>
        <w:rPr>
          <w:spacing w:val="-7"/>
        </w:rPr>
        <w:t xml:space="preserve"> </w:t>
      </w:r>
      <w:r>
        <w:t>дисциплина,</w:t>
      </w:r>
      <w:r>
        <w:rPr>
          <w:spacing w:val="-7"/>
        </w:rPr>
        <w:t xml:space="preserve"> </w:t>
      </w:r>
      <w:r>
        <w:t>еѐ</w:t>
      </w:r>
      <w:r>
        <w:rPr>
          <w:spacing w:val="-8"/>
        </w:rPr>
        <w:t xml:space="preserve"> </w:t>
      </w:r>
      <w:r>
        <w:t>сущность</w:t>
      </w:r>
      <w:r>
        <w:rPr>
          <w:spacing w:val="-7"/>
        </w:rPr>
        <w:t xml:space="preserve"> </w:t>
      </w:r>
      <w:r>
        <w:t>и</w:t>
      </w:r>
      <w:r>
        <w:rPr>
          <w:spacing w:val="-7"/>
        </w:rPr>
        <w:t xml:space="preserve"> </w:t>
      </w:r>
      <w:r>
        <w:t>значение;</w:t>
      </w:r>
    </w:p>
    <w:p w:rsidR="005B40CF" w:rsidRDefault="00540B02">
      <w:pPr>
        <w:pStyle w:val="a3"/>
        <w:ind w:left="849" w:right="730" w:firstLine="0"/>
        <w:jc w:val="left"/>
      </w:pPr>
      <w:r>
        <w:t>обязанности</w:t>
      </w:r>
      <w:r>
        <w:rPr>
          <w:spacing w:val="-7"/>
        </w:rPr>
        <w:t xml:space="preserve"> </w:t>
      </w:r>
      <w:r>
        <w:t>военнослужащих</w:t>
      </w:r>
      <w:r>
        <w:rPr>
          <w:spacing w:val="-5"/>
        </w:rPr>
        <w:t xml:space="preserve"> </w:t>
      </w:r>
      <w:r>
        <w:t>по</w:t>
      </w:r>
      <w:r>
        <w:rPr>
          <w:spacing w:val="-7"/>
        </w:rPr>
        <w:t xml:space="preserve"> </w:t>
      </w:r>
      <w:r>
        <w:t>соблюдению</w:t>
      </w:r>
      <w:r>
        <w:rPr>
          <w:spacing w:val="-9"/>
        </w:rPr>
        <w:t xml:space="preserve"> </w:t>
      </w:r>
      <w:r>
        <w:t>требований</w:t>
      </w:r>
      <w:r>
        <w:rPr>
          <w:spacing w:val="-7"/>
        </w:rPr>
        <w:t xml:space="preserve"> </w:t>
      </w:r>
      <w:r>
        <w:t>воинской</w:t>
      </w:r>
      <w:r>
        <w:rPr>
          <w:spacing w:val="-7"/>
        </w:rPr>
        <w:t xml:space="preserve"> </w:t>
      </w:r>
      <w:r>
        <w:t>дисциплины; способы достижения воинской дисциплины;</w:t>
      </w:r>
    </w:p>
    <w:p w:rsidR="005B40CF" w:rsidRDefault="00540B02">
      <w:pPr>
        <w:pStyle w:val="a3"/>
        <w:ind w:left="849" w:firstLine="0"/>
        <w:jc w:val="left"/>
      </w:pPr>
      <w:r>
        <w:t>положения</w:t>
      </w:r>
      <w:r>
        <w:rPr>
          <w:spacing w:val="-2"/>
        </w:rPr>
        <w:t xml:space="preserve"> </w:t>
      </w:r>
      <w:r>
        <w:t>Строевого</w:t>
      </w:r>
      <w:r>
        <w:rPr>
          <w:spacing w:val="-1"/>
        </w:rPr>
        <w:t xml:space="preserve"> </w:t>
      </w:r>
      <w:r>
        <w:rPr>
          <w:spacing w:val="-2"/>
        </w:rPr>
        <w:t>устава;</w:t>
      </w:r>
    </w:p>
    <w:p w:rsidR="005B40CF" w:rsidRDefault="00540B02">
      <w:pPr>
        <w:pStyle w:val="a3"/>
        <w:ind w:left="849" w:firstLine="0"/>
        <w:jc w:val="left"/>
      </w:pPr>
      <w:r>
        <w:t>обязанности</w:t>
      </w:r>
      <w:r>
        <w:rPr>
          <w:spacing w:val="-5"/>
        </w:rPr>
        <w:t xml:space="preserve"> </w:t>
      </w:r>
      <w:r>
        <w:t>военнослужащих</w:t>
      </w:r>
      <w:r>
        <w:rPr>
          <w:spacing w:val="-2"/>
        </w:rPr>
        <w:t xml:space="preserve"> </w:t>
      </w:r>
      <w:r>
        <w:t>перед</w:t>
      </w:r>
      <w:r>
        <w:rPr>
          <w:spacing w:val="-2"/>
        </w:rPr>
        <w:t xml:space="preserve"> </w:t>
      </w:r>
      <w:r>
        <w:t>построением</w:t>
      </w:r>
      <w:r>
        <w:rPr>
          <w:spacing w:val="-4"/>
        </w:rPr>
        <w:t xml:space="preserve"> </w:t>
      </w:r>
      <w:r>
        <w:t>и в</w:t>
      </w:r>
      <w:r>
        <w:rPr>
          <w:spacing w:val="-3"/>
        </w:rPr>
        <w:t xml:space="preserve"> </w:t>
      </w:r>
      <w:r>
        <w:rPr>
          <w:spacing w:val="-2"/>
        </w:rPr>
        <w:t>строю;</w:t>
      </w:r>
    </w:p>
    <w:p w:rsidR="005B40CF" w:rsidRDefault="00540B02">
      <w:pPr>
        <w:pStyle w:val="a3"/>
        <w:tabs>
          <w:tab w:val="left" w:pos="1993"/>
          <w:tab w:val="left" w:pos="2995"/>
          <w:tab w:val="left" w:pos="3333"/>
          <w:tab w:val="left" w:pos="4539"/>
          <w:tab w:val="left" w:pos="5069"/>
          <w:tab w:val="left" w:pos="6103"/>
          <w:tab w:val="left" w:pos="7197"/>
          <w:tab w:val="left" w:pos="8146"/>
          <w:tab w:val="left" w:pos="9595"/>
        </w:tabs>
        <w:ind w:left="849" w:firstLine="0"/>
        <w:jc w:val="left"/>
      </w:pPr>
      <w:r>
        <w:rPr>
          <w:spacing w:val="-2"/>
        </w:rPr>
        <w:t>строевые</w:t>
      </w:r>
      <w:r>
        <w:tab/>
      </w:r>
      <w:r>
        <w:rPr>
          <w:spacing w:val="-2"/>
        </w:rPr>
        <w:t>приѐмы</w:t>
      </w:r>
      <w:r>
        <w:tab/>
      </w:r>
      <w:r>
        <w:rPr>
          <w:spacing w:val="-10"/>
        </w:rPr>
        <w:t>и</w:t>
      </w:r>
      <w:r>
        <w:tab/>
      </w:r>
      <w:r>
        <w:rPr>
          <w:spacing w:val="-2"/>
        </w:rPr>
        <w:t>движение</w:t>
      </w:r>
      <w:r>
        <w:tab/>
      </w:r>
      <w:r>
        <w:rPr>
          <w:spacing w:val="-5"/>
        </w:rPr>
        <w:t>без</w:t>
      </w:r>
      <w:r>
        <w:tab/>
      </w:r>
      <w:r>
        <w:rPr>
          <w:spacing w:val="-2"/>
        </w:rPr>
        <w:t>оружия,</w:t>
      </w:r>
      <w:r>
        <w:tab/>
      </w:r>
      <w:r>
        <w:rPr>
          <w:spacing w:val="-2"/>
        </w:rPr>
        <w:t>строевая</w:t>
      </w:r>
      <w:r>
        <w:tab/>
      </w:r>
      <w:r>
        <w:rPr>
          <w:spacing w:val="-2"/>
        </w:rPr>
        <w:t>стойка,</w:t>
      </w:r>
      <w:r>
        <w:tab/>
      </w:r>
      <w:r>
        <w:rPr>
          <w:spacing w:val="-2"/>
        </w:rPr>
        <w:t>выполнение</w:t>
      </w:r>
      <w:r>
        <w:tab/>
      </w:r>
      <w:r>
        <w:rPr>
          <w:spacing w:val="-2"/>
        </w:rPr>
        <w:t>команд</w:t>
      </w:r>
    </w:p>
    <w:p w:rsidR="005B40CF" w:rsidRDefault="00540B02">
      <w:pPr>
        <w:pStyle w:val="a3"/>
        <w:ind w:firstLine="0"/>
        <w:jc w:val="left"/>
      </w:pPr>
      <w:r>
        <w:t>«Становись»,</w:t>
      </w:r>
      <w:r>
        <w:rPr>
          <w:spacing w:val="40"/>
        </w:rPr>
        <w:t xml:space="preserve"> </w:t>
      </w:r>
      <w:r>
        <w:t>«Равняйсь»,</w:t>
      </w:r>
      <w:r>
        <w:rPr>
          <w:spacing w:val="39"/>
        </w:rPr>
        <w:t xml:space="preserve"> </w:t>
      </w:r>
      <w:r>
        <w:t>«Смирно»,</w:t>
      </w:r>
      <w:r>
        <w:rPr>
          <w:spacing w:val="40"/>
        </w:rPr>
        <w:t xml:space="preserve"> </w:t>
      </w:r>
      <w:r>
        <w:t>«Вольно»,</w:t>
      </w:r>
      <w:r>
        <w:rPr>
          <w:spacing w:val="39"/>
        </w:rPr>
        <w:t xml:space="preserve"> </w:t>
      </w:r>
      <w:r>
        <w:t>«Заправиться»,</w:t>
      </w:r>
      <w:r>
        <w:rPr>
          <w:spacing w:val="40"/>
        </w:rPr>
        <w:t xml:space="preserve"> </w:t>
      </w:r>
      <w:r>
        <w:t>«Отставить»,</w:t>
      </w:r>
      <w:r>
        <w:rPr>
          <w:spacing w:val="40"/>
        </w:rPr>
        <w:t xml:space="preserve"> </w:t>
      </w:r>
      <w:r>
        <w:t>«Головные</w:t>
      </w:r>
      <w:r>
        <w:rPr>
          <w:spacing w:val="36"/>
        </w:rPr>
        <w:t xml:space="preserve"> </w:t>
      </w:r>
      <w:r>
        <w:t>уборы (головной убор) – снять (надеть)», повороты на месте.</w:t>
      </w:r>
    </w:p>
    <w:p w:rsidR="005B40CF" w:rsidRDefault="00540B02">
      <w:pPr>
        <w:pStyle w:val="a5"/>
        <w:numPr>
          <w:ilvl w:val="1"/>
          <w:numId w:val="23"/>
        </w:numPr>
        <w:tabs>
          <w:tab w:val="left" w:pos="1799"/>
          <w:tab w:val="left" w:pos="3193"/>
          <w:tab w:val="left" w:pos="4011"/>
          <w:tab w:val="left" w:pos="4726"/>
          <w:tab w:val="left" w:pos="6391"/>
          <w:tab w:val="left" w:pos="8353"/>
        </w:tabs>
        <w:ind w:right="144" w:firstLine="708"/>
        <w:rPr>
          <w:sz w:val="24"/>
        </w:rPr>
      </w:pPr>
      <w:r>
        <w:rPr>
          <w:spacing w:val="-2"/>
          <w:sz w:val="24"/>
        </w:rPr>
        <w:t>Модуль</w:t>
      </w:r>
      <w:r>
        <w:rPr>
          <w:sz w:val="24"/>
        </w:rPr>
        <w:tab/>
      </w:r>
      <w:r>
        <w:rPr>
          <w:spacing w:val="-12"/>
          <w:sz w:val="24"/>
        </w:rPr>
        <w:t>№</w:t>
      </w:r>
      <w:r>
        <w:rPr>
          <w:sz w:val="24"/>
        </w:rPr>
        <w:tab/>
      </w:r>
      <w:r>
        <w:rPr>
          <w:spacing w:val="-10"/>
          <w:sz w:val="24"/>
        </w:rPr>
        <w:t>3</w:t>
      </w:r>
      <w:r>
        <w:rPr>
          <w:sz w:val="24"/>
        </w:rPr>
        <w:tab/>
      </w:r>
      <w:r>
        <w:rPr>
          <w:spacing w:val="-2"/>
          <w:sz w:val="24"/>
        </w:rPr>
        <w:t>«Культура</w:t>
      </w:r>
      <w:r>
        <w:rPr>
          <w:sz w:val="24"/>
        </w:rPr>
        <w:tab/>
      </w:r>
      <w:r>
        <w:rPr>
          <w:spacing w:val="-2"/>
          <w:sz w:val="24"/>
        </w:rPr>
        <w:t>безопасности</w:t>
      </w:r>
      <w:r>
        <w:rPr>
          <w:sz w:val="24"/>
        </w:rPr>
        <w:tab/>
      </w:r>
      <w:r>
        <w:rPr>
          <w:spacing w:val="-2"/>
          <w:sz w:val="24"/>
        </w:rPr>
        <w:t xml:space="preserve">жизнедеятельности </w:t>
      </w:r>
      <w:r>
        <w:rPr>
          <w:sz w:val="24"/>
        </w:rPr>
        <w:t>в современном обществе»:</w:t>
      </w:r>
    </w:p>
    <w:p w:rsidR="005B40CF" w:rsidRDefault="00540B02">
      <w:pPr>
        <w:pStyle w:val="a3"/>
        <w:ind w:left="849" w:firstLine="0"/>
        <w:jc w:val="left"/>
      </w:pPr>
      <w:r>
        <w:t>безопасность</w:t>
      </w:r>
      <w:r>
        <w:rPr>
          <w:spacing w:val="-6"/>
        </w:rPr>
        <w:t xml:space="preserve"> </w:t>
      </w:r>
      <w:r>
        <w:t>жизнедеятельности:</w:t>
      </w:r>
      <w:r>
        <w:rPr>
          <w:spacing w:val="-5"/>
        </w:rPr>
        <w:t xml:space="preserve"> </w:t>
      </w:r>
      <w:r>
        <w:t>ключевые</w:t>
      </w:r>
      <w:r>
        <w:rPr>
          <w:spacing w:val="-4"/>
        </w:rPr>
        <w:t xml:space="preserve"> </w:t>
      </w:r>
      <w:r>
        <w:t>понятия</w:t>
      </w:r>
      <w:r>
        <w:rPr>
          <w:spacing w:val="-7"/>
        </w:rPr>
        <w:t xml:space="preserve"> </w:t>
      </w:r>
      <w:r>
        <w:t>и</w:t>
      </w:r>
      <w:r>
        <w:rPr>
          <w:spacing w:val="-3"/>
        </w:rPr>
        <w:t xml:space="preserve"> </w:t>
      </w:r>
      <w:r>
        <w:t>значение</w:t>
      </w:r>
      <w:r>
        <w:rPr>
          <w:spacing w:val="-4"/>
        </w:rPr>
        <w:t xml:space="preserve"> </w:t>
      </w:r>
      <w:r>
        <w:t>для</w:t>
      </w:r>
      <w:r>
        <w:rPr>
          <w:spacing w:val="-3"/>
        </w:rPr>
        <w:t xml:space="preserve"> </w:t>
      </w:r>
      <w:r>
        <w:rPr>
          <w:spacing w:val="-2"/>
        </w:rPr>
        <w:t>человека;</w:t>
      </w:r>
    </w:p>
    <w:p w:rsidR="005B40CF" w:rsidRDefault="00540B02">
      <w:pPr>
        <w:pStyle w:val="a3"/>
        <w:tabs>
          <w:tab w:val="left" w:pos="1799"/>
          <w:tab w:val="left" w:pos="2959"/>
          <w:tab w:val="left" w:pos="4592"/>
          <w:tab w:val="left" w:pos="6551"/>
          <w:tab w:val="left" w:pos="7627"/>
          <w:tab w:val="left" w:pos="8965"/>
        </w:tabs>
        <w:ind w:right="139"/>
        <w:jc w:val="left"/>
      </w:pPr>
      <w:r>
        <w:rPr>
          <w:spacing w:val="-2"/>
        </w:rPr>
        <w:t>смысл</w:t>
      </w:r>
      <w:r>
        <w:tab/>
      </w:r>
      <w:r>
        <w:rPr>
          <w:spacing w:val="-2"/>
        </w:rPr>
        <w:t>понятий</w:t>
      </w:r>
      <w:r>
        <w:tab/>
      </w:r>
      <w:r>
        <w:rPr>
          <w:spacing w:val="-2"/>
        </w:rPr>
        <w:t>«опасность»,</w:t>
      </w:r>
      <w:r>
        <w:tab/>
      </w:r>
      <w:r>
        <w:rPr>
          <w:spacing w:val="-2"/>
        </w:rPr>
        <w:t>«безопасность»,</w:t>
      </w:r>
      <w:r>
        <w:tab/>
      </w:r>
      <w:r>
        <w:rPr>
          <w:spacing w:val="-2"/>
        </w:rPr>
        <w:t>«риск»,</w:t>
      </w:r>
      <w:r>
        <w:tab/>
      </w:r>
      <w:r>
        <w:rPr>
          <w:spacing w:val="-2"/>
        </w:rPr>
        <w:t>«культура</w:t>
      </w:r>
      <w:r>
        <w:tab/>
      </w:r>
      <w:r>
        <w:rPr>
          <w:spacing w:val="-2"/>
        </w:rPr>
        <w:t>безопасности жизнедеятельности»;</w:t>
      </w:r>
    </w:p>
    <w:p w:rsidR="005B40CF" w:rsidRDefault="00540B02">
      <w:pPr>
        <w:pStyle w:val="a3"/>
        <w:ind w:left="849" w:right="4252" w:firstLine="0"/>
        <w:jc w:val="left"/>
      </w:pPr>
      <w:r>
        <w:t>источники</w:t>
      </w:r>
      <w:r>
        <w:rPr>
          <w:spacing w:val="-8"/>
        </w:rPr>
        <w:t xml:space="preserve"> </w:t>
      </w:r>
      <w:r>
        <w:t>и</w:t>
      </w:r>
      <w:r>
        <w:rPr>
          <w:spacing w:val="-10"/>
        </w:rPr>
        <w:t xml:space="preserve"> </w:t>
      </w:r>
      <w:r>
        <w:t>факторы</w:t>
      </w:r>
      <w:r>
        <w:rPr>
          <w:spacing w:val="-8"/>
        </w:rPr>
        <w:t xml:space="preserve"> </w:t>
      </w:r>
      <w:r>
        <w:t>опасности,</w:t>
      </w:r>
      <w:r>
        <w:rPr>
          <w:spacing w:val="-8"/>
        </w:rPr>
        <w:t xml:space="preserve"> </w:t>
      </w:r>
      <w:r>
        <w:t>их</w:t>
      </w:r>
      <w:r>
        <w:rPr>
          <w:spacing w:val="-6"/>
        </w:rPr>
        <w:t xml:space="preserve"> </w:t>
      </w:r>
      <w:r>
        <w:t>классификация; общие принципы безопасного поведения;</w:t>
      </w:r>
    </w:p>
    <w:p w:rsidR="005B40CF" w:rsidRDefault="00540B02">
      <w:pPr>
        <w:pStyle w:val="a3"/>
        <w:tabs>
          <w:tab w:val="left" w:pos="1985"/>
          <w:tab w:val="left" w:pos="3124"/>
          <w:tab w:val="left" w:pos="3556"/>
          <w:tab w:val="left" w:pos="5309"/>
          <w:tab w:val="left" w:pos="6623"/>
          <w:tab w:val="left" w:pos="7839"/>
          <w:tab w:val="left" w:pos="8271"/>
          <w:tab w:val="left" w:pos="9504"/>
        </w:tabs>
        <w:spacing w:before="1"/>
        <w:ind w:right="144"/>
        <w:jc w:val="left"/>
      </w:pPr>
      <w:r>
        <w:rPr>
          <w:spacing w:val="-2"/>
        </w:rPr>
        <w:t>понятия</w:t>
      </w:r>
      <w:r>
        <w:tab/>
      </w:r>
      <w:r>
        <w:rPr>
          <w:spacing w:val="-2"/>
        </w:rPr>
        <w:t>опасной</w:t>
      </w:r>
      <w:r>
        <w:tab/>
      </w:r>
      <w:r>
        <w:rPr>
          <w:spacing w:val="-10"/>
        </w:rPr>
        <w:t>и</w:t>
      </w:r>
      <w:r>
        <w:tab/>
      </w:r>
      <w:r>
        <w:rPr>
          <w:spacing w:val="-2"/>
        </w:rPr>
        <w:t>чрезвычайной</w:t>
      </w:r>
      <w:r>
        <w:tab/>
      </w:r>
      <w:r>
        <w:rPr>
          <w:spacing w:val="-2"/>
        </w:rPr>
        <w:t>ситуации,</w:t>
      </w:r>
      <w:r>
        <w:tab/>
      </w:r>
      <w:r>
        <w:rPr>
          <w:spacing w:val="-2"/>
        </w:rPr>
        <w:t>сходство</w:t>
      </w:r>
      <w:r>
        <w:tab/>
      </w:r>
      <w:r>
        <w:rPr>
          <w:spacing w:val="-10"/>
        </w:rPr>
        <w:t>и</w:t>
      </w:r>
      <w:r>
        <w:tab/>
      </w:r>
      <w:r>
        <w:rPr>
          <w:spacing w:val="-2"/>
        </w:rPr>
        <w:t>различия</w:t>
      </w:r>
      <w:r>
        <w:tab/>
      </w:r>
      <w:r>
        <w:rPr>
          <w:spacing w:val="-2"/>
        </w:rPr>
        <w:t xml:space="preserve">опасной </w:t>
      </w:r>
      <w:r>
        <w:t>и чрезвычайной ситуации;</w:t>
      </w:r>
    </w:p>
    <w:p w:rsidR="005B40CF" w:rsidRDefault="00540B02">
      <w:pPr>
        <w:pStyle w:val="a3"/>
        <w:jc w:val="left"/>
      </w:pPr>
      <w:r>
        <w:t>механизм</w:t>
      </w:r>
      <w:r>
        <w:rPr>
          <w:spacing w:val="80"/>
        </w:rPr>
        <w:t xml:space="preserve"> </w:t>
      </w:r>
      <w:r>
        <w:t>перерастания</w:t>
      </w:r>
      <w:r>
        <w:rPr>
          <w:spacing w:val="80"/>
        </w:rPr>
        <w:t xml:space="preserve"> </w:t>
      </w:r>
      <w:r>
        <w:t>повседневной</w:t>
      </w:r>
      <w:r>
        <w:rPr>
          <w:spacing w:val="80"/>
        </w:rPr>
        <w:t xml:space="preserve"> </w:t>
      </w:r>
      <w:r>
        <w:t>ситуации</w:t>
      </w:r>
      <w:r>
        <w:rPr>
          <w:spacing w:val="80"/>
        </w:rPr>
        <w:t xml:space="preserve"> </w:t>
      </w:r>
      <w:r>
        <w:t>в</w:t>
      </w:r>
      <w:r>
        <w:rPr>
          <w:spacing w:val="80"/>
        </w:rPr>
        <w:t xml:space="preserve"> </w:t>
      </w:r>
      <w:r>
        <w:t>чрезвычайную</w:t>
      </w:r>
      <w:r>
        <w:rPr>
          <w:spacing w:val="80"/>
        </w:rPr>
        <w:t xml:space="preserve"> </w:t>
      </w:r>
      <w:r>
        <w:t>ситуацию,</w:t>
      </w:r>
      <w:r>
        <w:rPr>
          <w:spacing w:val="80"/>
        </w:rPr>
        <w:t xml:space="preserve"> </w:t>
      </w:r>
      <w:r>
        <w:t>правила</w:t>
      </w:r>
      <w:r>
        <w:rPr>
          <w:spacing w:val="40"/>
        </w:rPr>
        <w:t xml:space="preserve"> </w:t>
      </w:r>
      <w:r>
        <w:t>поведения в опасных и чрезвычайных ситуациях.</w:t>
      </w:r>
    </w:p>
    <w:p w:rsidR="005B40CF" w:rsidRDefault="00540B02">
      <w:pPr>
        <w:pStyle w:val="a5"/>
        <w:numPr>
          <w:ilvl w:val="1"/>
          <w:numId w:val="23"/>
        </w:numPr>
        <w:tabs>
          <w:tab w:val="left" w:pos="1268"/>
        </w:tabs>
        <w:ind w:left="1268" w:hanging="419"/>
        <w:rPr>
          <w:sz w:val="24"/>
        </w:rPr>
      </w:pPr>
      <w:r>
        <w:rPr>
          <w:sz w:val="24"/>
        </w:rPr>
        <w:t>Модуль</w:t>
      </w:r>
      <w:r>
        <w:rPr>
          <w:spacing w:val="-3"/>
          <w:sz w:val="24"/>
        </w:rPr>
        <w:t xml:space="preserve"> </w:t>
      </w:r>
      <w:r>
        <w:rPr>
          <w:sz w:val="24"/>
        </w:rPr>
        <w:t>№</w:t>
      </w:r>
      <w:r>
        <w:rPr>
          <w:spacing w:val="-4"/>
          <w:sz w:val="24"/>
        </w:rPr>
        <w:t xml:space="preserve"> </w:t>
      </w:r>
      <w:r>
        <w:rPr>
          <w:sz w:val="24"/>
        </w:rPr>
        <w:t>4</w:t>
      </w:r>
      <w:r>
        <w:rPr>
          <w:spacing w:val="2"/>
          <w:sz w:val="24"/>
        </w:rPr>
        <w:t xml:space="preserve"> </w:t>
      </w:r>
      <w:r>
        <w:rPr>
          <w:sz w:val="24"/>
        </w:rPr>
        <w:t>«Безопасность</w:t>
      </w:r>
      <w:r>
        <w:rPr>
          <w:spacing w:val="-3"/>
          <w:sz w:val="24"/>
        </w:rPr>
        <w:t xml:space="preserve"> </w:t>
      </w:r>
      <w:r>
        <w:rPr>
          <w:sz w:val="24"/>
        </w:rPr>
        <w:t>в</w:t>
      </w:r>
      <w:r>
        <w:rPr>
          <w:spacing w:val="-3"/>
          <w:sz w:val="24"/>
        </w:rPr>
        <w:t xml:space="preserve"> </w:t>
      </w:r>
      <w:r>
        <w:rPr>
          <w:spacing w:val="-2"/>
          <w:sz w:val="24"/>
        </w:rPr>
        <w:t>быту»:</w:t>
      </w:r>
    </w:p>
    <w:p w:rsidR="005B40CF" w:rsidRDefault="00540B02">
      <w:pPr>
        <w:pStyle w:val="a3"/>
        <w:ind w:left="849" w:firstLine="0"/>
        <w:jc w:val="left"/>
      </w:pPr>
      <w:r>
        <w:t>основные</w:t>
      </w:r>
      <w:r>
        <w:rPr>
          <w:spacing w:val="-6"/>
        </w:rPr>
        <w:t xml:space="preserve"> </w:t>
      </w:r>
      <w:r>
        <w:t>источники</w:t>
      </w:r>
      <w:r>
        <w:rPr>
          <w:spacing w:val="-2"/>
        </w:rPr>
        <w:t xml:space="preserve"> </w:t>
      </w:r>
      <w:r>
        <w:t>опасности</w:t>
      </w:r>
      <w:r>
        <w:rPr>
          <w:spacing w:val="-1"/>
        </w:rPr>
        <w:t xml:space="preserve"> </w:t>
      </w:r>
      <w:r>
        <w:t>в</w:t>
      </w:r>
      <w:r>
        <w:rPr>
          <w:spacing w:val="-3"/>
        </w:rPr>
        <w:t xml:space="preserve"> </w:t>
      </w:r>
      <w:r>
        <w:t>быту</w:t>
      </w:r>
      <w:r>
        <w:rPr>
          <w:spacing w:val="-6"/>
        </w:rPr>
        <w:t xml:space="preserve"> </w:t>
      </w:r>
      <w:r>
        <w:t>и</w:t>
      </w:r>
      <w:r>
        <w:rPr>
          <w:spacing w:val="-2"/>
        </w:rPr>
        <w:t xml:space="preserve"> </w:t>
      </w:r>
      <w:r>
        <w:t>их</w:t>
      </w:r>
      <w:r>
        <w:rPr>
          <w:spacing w:val="1"/>
        </w:rPr>
        <w:t xml:space="preserve"> </w:t>
      </w:r>
      <w:r>
        <w:rPr>
          <w:spacing w:val="-2"/>
        </w:rPr>
        <w:t>классификация;</w:t>
      </w:r>
    </w:p>
    <w:p w:rsidR="005B40CF" w:rsidRDefault="00540B02">
      <w:pPr>
        <w:pStyle w:val="a3"/>
        <w:ind w:left="849" w:right="1921" w:firstLine="0"/>
        <w:jc w:val="left"/>
      </w:pPr>
      <w:r>
        <w:t>защита</w:t>
      </w:r>
      <w:r>
        <w:rPr>
          <w:spacing w:val="-6"/>
        </w:rPr>
        <w:t xml:space="preserve"> </w:t>
      </w:r>
      <w:r>
        <w:t>прав</w:t>
      </w:r>
      <w:r>
        <w:rPr>
          <w:spacing w:val="-6"/>
        </w:rPr>
        <w:t xml:space="preserve"> </w:t>
      </w:r>
      <w:r>
        <w:t>потребителя,</w:t>
      </w:r>
      <w:r>
        <w:rPr>
          <w:spacing w:val="-5"/>
        </w:rPr>
        <w:t xml:space="preserve"> </w:t>
      </w:r>
      <w:r>
        <w:t>сроки</w:t>
      </w:r>
      <w:r>
        <w:rPr>
          <w:spacing w:val="-4"/>
        </w:rPr>
        <w:t xml:space="preserve"> </w:t>
      </w:r>
      <w:r>
        <w:t>годности</w:t>
      </w:r>
      <w:r>
        <w:rPr>
          <w:spacing w:val="-5"/>
        </w:rPr>
        <w:t xml:space="preserve"> </w:t>
      </w:r>
      <w:r>
        <w:t>и</w:t>
      </w:r>
      <w:r>
        <w:rPr>
          <w:spacing w:val="-5"/>
        </w:rPr>
        <w:t xml:space="preserve"> </w:t>
      </w:r>
      <w:r>
        <w:t>состав</w:t>
      </w:r>
      <w:r>
        <w:rPr>
          <w:spacing w:val="-6"/>
        </w:rPr>
        <w:t xml:space="preserve"> </w:t>
      </w:r>
      <w:r>
        <w:t>продуктов</w:t>
      </w:r>
      <w:r>
        <w:rPr>
          <w:spacing w:val="-6"/>
        </w:rPr>
        <w:t xml:space="preserve"> </w:t>
      </w:r>
      <w:r>
        <w:t>питания; бытовые отравления и причины их возникновения;</w:t>
      </w:r>
    </w:p>
    <w:p w:rsidR="005B40CF" w:rsidRDefault="00540B02">
      <w:pPr>
        <w:pStyle w:val="a3"/>
        <w:ind w:left="849" w:right="2414" w:firstLine="0"/>
        <w:jc w:val="left"/>
      </w:pPr>
      <w:r>
        <w:t>признаки</w:t>
      </w:r>
      <w:r>
        <w:rPr>
          <w:spacing w:val="-5"/>
        </w:rPr>
        <w:t xml:space="preserve"> </w:t>
      </w:r>
      <w:r>
        <w:t>отравления,</w:t>
      </w:r>
      <w:r>
        <w:rPr>
          <w:spacing w:val="-5"/>
        </w:rPr>
        <w:t xml:space="preserve"> </w:t>
      </w:r>
      <w:r>
        <w:t>приѐмы</w:t>
      </w:r>
      <w:r>
        <w:rPr>
          <w:spacing w:val="-5"/>
        </w:rPr>
        <w:t xml:space="preserve"> </w:t>
      </w:r>
      <w:r>
        <w:t>и</w:t>
      </w:r>
      <w:r>
        <w:rPr>
          <w:spacing w:val="-5"/>
        </w:rPr>
        <w:t xml:space="preserve"> </w:t>
      </w:r>
      <w:r>
        <w:t>правила</w:t>
      </w:r>
      <w:r>
        <w:rPr>
          <w:spacing w:val="-6"/>
        </w:rPr>
        <w:t xml:space="preserve"> </w:t>
      </w:r>
      <w:r>
        <w:t>оказания</w:t>
      </w:r>
      <w:r>
        <w:rPr>
          <w:spacing w:val="-5"/>
        </w:rPr>
        <w:t xml:space="preserve"> </w:t>
      </w:r>
      <w:r>
        <w:t>первой</w:t>
      </w:r>
      <w:r>
        <w:rPr>
          <w:spacing w:val="-7"/>
        </w:rPr>
        <w:t xml:space="preserve"> </w:t>
      </w:r>
      <w:r>
        <w:t>помощи; правила комплектования и хранения домашней аптечки;</w:t>
      </w:r>
    </w:p>
    <w:p w:rsidR="005B40CF" w:rsidRDefault="00540B02">
      <w:pPr>
        <w:pStyle w:val="a3"/>
        <w:jc w:val="left"/>
      </w:pPr>
      <w:r>
        <w:t>бытовые</w:t>
      </w:r>
      <w:r>
        <w:rPr>
          <w:spacing w:val="80"/>
        </w:rPr>
        <w:t xml:space="preserve"> </w:t>
      </w:r>
      <w:r>
        <w:t>травмы</w:t>
      </w:r>
      <w:r>
        <w:rPr>
          <w:spacing w:val="80"/>
        </w:rPr>
        <w:t xml:space="preserve"> </w:t>
      </w:r>
      <w:r>
        <w:t>и</w:t>
      </w:r>
      <w:r>
        <w:rPr>
          <w:spacing w:val="80"/>
        </w:rPr>
        <w:t xml:space="preserve"> </w:t>
      </w:r>
      <w:r>
        <w:t>правила</w:t>
      </w:r>
      <w:r>
        <w:rPr>
          <w:spacing w:val="80"/>
        </w:rPr>
        <w:t xml:space="preserve"> </w:t>
      </w:r>
      <w:r>
        <w:t>их</w:t>
      </w:r>
      <w:r>
        <w:rPr>
          <w:spacing w:val="80"/>
        </w:rPr>
        <w:t xml:space="preserve"> </w:t>
      </w:r>
      <w:r>
        <w:t>предупреждения,</w:t>
      </w:r>
      <w:r>
        <w:rPr>
          <w:spacing w:val="80"/>
        </w:rPr>
        <w:t xml:space="preserve"> </w:t>
      </w:r>
      <w:r>
        <w:t>приѐмы</w:t>
      </w:r>
      <w:r>
        <w:rPr>
          <w:spacing w:val="80"/>
        </w:rPr>
        <w:t xml:space="preserve"> </w:t>
      </w:r>
      <w:r>
        <w:t>и</w:t>
      </w:r>
      <w:r>
        <w:rPr>
          <w:spacing w:val="80"/>
        </w:rPr>
        <w:t xml:space="preserve"> </w:t>
      </w:r>
      <w:r>
        <w:t>правила</w:t>
      </w:r>
      <w:r>
        <w:rPr>
          <w:spacing w:val="80"/>
        </w:rPr>
        <w:t xml:space="preserve"> </w:t>
      </w:r>
      <w:r>
        <w:t>оказания</w:t>
      </w:r>
      <w:r>
        <w:rPr>
          <w:spacing w:val="80"/>
        </w:rPr>
        <w:t xml:space="preserve"> </w:t>
      </w:r>
      <w:r>
        <w:t xml:space="preserve">первой </w:t>
      </w:r>
      <w:r>
        <w:rPr>
          <w:spacing w:val="-2"/>
        </w:rPr>
        <w:t>помощи;</w:t>
      </w:r>
    </w:p>
    <w:p w:rsidR="005B40CF" w:rsidRDefault="00540B02">
      <w:pPr>
        <w:pStyle w:val="a3"/>
        <w:tabs>
          <w:tab w:val="left" w:pos="2055"/>
          <w:tab w:val="left" w:pos="3567"/>
          <w:tab w:val="left" w:pos="4056"/>
          <w:tab w:val="left" w:pos="5416"/>
          <w:tab w:val="left" w:pos="5929"/>
          <w:tab w:val="left" w:pos="7970"/>
          <w:tab w:val="left" w:pos="9548"/>
        </w:tabs>
        <w:ind w:right="144"/>
        <w:jc w:val="left"/>
      </w:pPr>
      <w:r>
        <w:rPr>
          <w:spacing w:val="-2"/>
        </w:rPr>
        <w:t>правила</w:t>
      </w:r>
      <w:r>
        <w:tab/>
      </w:r>
      <w:r>
        <w:rPr>
          <w:spacing w:val="-2"/>
        </w:rPr>
        <w:t>обращения</w:t>
      </w:r>
      <w:r>
        <w:tab/>
      </w:r>
      <w:r>
        <w:rPr>
          <w:spacing w:val="-10"/>
        </w:rPr>
        <w:t>с</w:t>
      </w:r>
      <w:r>
        <w:tab/>
      </w:r>
      <w:r>
        <w:rPr>
          <w:spacing w:val="-2"/>
        </w:rPr>
        <w:t>газовыми</w:t>
      </w:r>
      <w:r>
        <w:tab/>
      </w:r>
      <w:r>
        <w:rPr>
          <w:spacing w:val="-10"/>
        </w:rPr>
        <w:t>и</w:t>
      </w:r>
      <w:r>
        <w:tab/>
      </w:r>
      <w:r>
        <w:rPr>
          <w:spacing w:val="-2"/>
        </w:rPr>
        <w:t>электрическими</w:t>
      </w:r>
      <w:r>
        <w:tab/>
      </w:r>
      <w:r>
        <w:rPr>
          <w:spacing w:val="-2"/>
        </w:rPr>
        <w:t>приборами;</w:t>
      </w:r>
      <w:r>
        <w:tab/>
      </w:r>
      <w:r>
        <w:rPr>
          <w:spacing w:val="-2"/>
        </w:rPr>
        <w:t xml:space="preserve">приемы </w:t>
      </w:r>
      <w:r>
        <w:t>и правила оказания первой помощи;</w:t>
      </w:r>
    </w:p>
    <w:p w:rsidR="005B40CF" w:rsidRDefault="00540B02">
      <w:pPr>
        <w:pStyle w:val="a3"/>
        <w:spacing w:before="1"/>
        <w:ind w:left="849" w:right="1921" w:firstLine="0"/>
        <w:jc w:val="left"/>
      </w:pPr>
      <w:r>
        <w:t>правила</w:t>
      </w:r>
      <w:r>
        <w:rPr>
          <w:spacing w:val="-4"/>
        </w:rPr>
        <w:t xml:space="preserve"> </w:t>
      </w:r>
      <w:r>
        <w:t>поведения</w:t>
      </w:r>
      <w:r>
        <w:rPr>
          <w:spacing w:val="-3"/>
        </w:rPr>
        <w:t xml:space="preserve"> </w:t>
      </w:r>
      <w:r>
        <w:t>в</w:t>
      </w:r>
      <w:r>
        <w:rPr>
          <w:spacing w:val="-4"/>
        </w:rPr>
        <w:t xml:space="preserve"> </w:t>
      </w:r>
      <w:r>
        <w:t>подъезде</w:t>
      </w:r>
      <w:r>
        <w:rPr>
          <w:spacing w:val="-4"/>
        </w:rPr>
        <w:t xml:space="preserve"> </w:t>
      </w:r>
      <w:r>
        <w:t>и</w:t>
      </w:r>
      <w:r>
        <w:rPr>
          <w:spacing w:val="-3"/>
        </w:rPr>
        <w:t xml:space="preserve"> </w:t>
      </w:r>
      <w:r>
        <w:t>лифте,</w:t>
      </w:r>
      <w:r>
        <w:rPr>
          <w:spacing w:val="-3"/>
        </w:rPr>
        <w:t xml:space="preserve"> </w:t>
      </w:r>
      <w:r>
        <w:t>а</w:t>
      </w:r>
      <w:r>
        <w:rPr>
          <w:spacing w:val="-4"/>
        </w:rPr>
        <w:t xml:space="preserve"> </w:t>
      </w:r>
      <w:r>
        <w:t>также</w:t>
      </w:r>
      <w:r>
        <w:rPr>
          <w:spacing w:val="-3"/>
        </w:rPr>
        <w:t xml:space="preserve"> </w:t>
      </w:r>
      <w:r>
        <w:t>при</w:t>
      </w:r>
      <w:r>
        <w:rPr>
          <w:spacing w:val="-2"/>
        </w:rPr>
        <w:t xml:space="preserve"> </w:t>
      </w:r>
      <w:r>
        <w:t>входе</w:t>
      </w:r>
      <w:r>
        <w:rPr>
          <w:spacing w:val="-4"/>
        </w:rPr>
        <w:t xml:space="preserve"> </w:t>
      </w:r>
      <w:r>
        <w:t>и</w:t>
      </w:r>
      <w:r>
        <w:rPr>
          <w:spacing w:val="-3"/>
        </w:rPr>
        <w:t xml:space="preserve"> </w:t>
      </w:r>
      <w:r>
        <w:t>выходе</w:t>
      </w:r>
      <w:r>
        <w:rPr>
          <w:spacing w:val="-4"/>
        </w:rPr>
        <w:t xml:space="preserve"> </w:t>
      </w:r>
      <w:r>
        <w:t>из</w:t>
      </w:r>
      <w:r>
        <w:rPr>
          <w:spacing w:val="-5"/>
        </w:rPr>
        <w:t xml:space="preserve"> </w:t>
      </w:r>
      <w:r>
        <w:t>них; пожар и факторы его развития;</w:t>
      </w:r>
    </w:p>
    <w:p w:rsidR="005B40CF" w:rsidRDefault="00540B02">
      <w:pPr>
        <w:pStyle w:val="a3"/>
        <w:jc w:val="left"/>
      </w:pPr>
      <w:r>
        <w:t>условия и причины возникновения пожаров, их возможные последствия, приѐмы и правила оказания первой помощи;</w:t>
      </w:r>
    </w:p>
    <w:p w:rsidR="005B40CF" w:rsidRDefault="00540B02">
      <w:pPr>
        <w:pStyle w:val="a3"/>
        <w:ind w:left="849" w:firstLine="0"/>
        <w:jc w:val="left"/>
      </w:pPr>
      <w:r>
        <w:t>первичные</w:t>
      </w:r>
      <w:r>
        <w:rPr>
          <w:spacing w:val="-6"/>
        </w:rPr>
        <w:t xml:space="preserve"> </w:t>
      </w:r>
      <w:r>
        <w:t>средства</w:t>
      </w:r>
      <w:r>
        <w:rPr>
          <w:spacing w:val="-5"/>
        </w:rPr>
        <w:t xml:space="preserve"> </w:t>
      </w:r>
      <w:r>
        <w:rPr>
          <w:spacing w:val="-2"/>
        </w:rPr>
        <w:t>пожаротушения;</w:t>
      </w:r>
    </w:p>
    <w:p w:rsidR="005B40CF" w:rsidRDefault="00540B02">
      <w:pPr>
        <w:pStyle w:val="a3"/>
        <w:jc w:val="left"/>
      </w:pPr>
      <w:r>
        <w:t>правила</w:t>
      </w:r>
      <w:r>
        <w:rPr>
          <w:spacing w:val="31"/>
        </w:rPr>
        <w:t xml:space="preserve"> </w:t>
      </w:r>
      <w:r>
        <w:t>вызова</w:t>
      </w:r>
      <w:r>
        <w:rPr>
          <w:spacing w:val="30"/>
        </w:rPr>
        <w:t xml:space="preserve"> </w:t>
      </w:r>
      <w:r>
        <w:t>экстренных</w:t>
      </w:r>
      <w:r>
        <w:rPr>
          <w:spacing w:val="33"/>
        </w:rPr>
        <w:t xml:space="preserve"> </w:t>
      </w:r>
      <w:r>
        <w:t>служб</w:t>
      </w:r>
      <w:r>
        <w:rPr>
          <w:spacing w:val="31"/>
        </w:rPr>
        <w:t xml:space="preserve"> </w:t>
      </w:r>
      <w:r>
        <w:t>и</w:t>
      </w:r>
      <w:r>
        <w:rPr>
          <w:spacing w:val="32"/>
        </w:rPr>
        <w:t xml:space="preserve"> </w:t>
      </w:r>
      <w:r>
        <w:t>порядок</w:t>
      </w:r>
      <w:r>
        <w:rPr>
          <w:spacing w:val="30"/>
        </w:rPr>
        <w:t xml:space="preserve"> </w:t>
      </w:r>
      <w:r>
        <w:t>взаимодействия</w:t>
      </w:r>
      <w:r>
        <w:rPr>
          <w:spacing w:val="31"/>
        </w:rPr>
        <w:t xml:space="preserve"> </w:t>
      </w:r>
      <w:r>
        <w:t>с ними,</w:t>
      </w:r>
      <w:r>
        <w:rPr>
          <w:spacing w:val="31"/>
        </w:rPr>
        <w:t xml:space="preserve"> </w:t>
      </w:r>
      <w:r>
        <w:t>ответственность</w:t>
      </w:r>
      <w:r>
        <w:rPr>
          <w:spacing w:val="30"/>
        </w:rPr>
        <w:t xml:space="preserve"> </w:t>
      </w:r>
      <w:r>
        <w:t>за ложные сообщения;</w:t>
      </w:r>
    </w:p>
    <w:p w:rsidR="005B40CF" w:rsidRDefault="00540B02">
      <w:pPr>
        <w:pStyle w:val="a3"/>
        <w:ind w:left="849" w:right="730" w:firstLine="0"/>
        <w:jc w:val="left"/>
      </w:pPr>
      <w:r>
        <w:t>права,</w:t>
      </w:r>
      <w:r>
        <w:rPr>
          <w:spacing w:val="-5"/>
        </w:rPr>
        <w:t xml:space="preserve"> </w:t>
      </w:r>
      <w:r>
        <w:t>обязанности</w:t>
      </w:r>
      <w:r>
        <w:rPr>
          <w:spacing w:val="-7"/>
        </w:rPr>
        <w:t xml:space="preserve"> </w:t>
      </w:r>
      <w:r>
        <w:t>и</w:t>
      </w:r>
      <w:r>
        <w:rPr>
          <w:spacing w:val="-5"/>
        </w:rPr>
        <w:t xml:space="preserve"> </w:t>
      </w:r>
      <w:r>
        <w:t>ответственность</w:t>
      </w:r>
      <w:r>
        <w:rPr>
          <w:spacing w:val="-5"/>
        </w:rPr>
        <w:t xml:space="preserve"> </w:t>
      </w:r>
      <w:r>
        <w:t>граждан</w:t>
      </w:r>
      <w:r>
        <w:rPr>
          <w:spacing w:val="-5"/>
        </w:rPr>
        <w:t xml:space="preserve"> </w:t>
      </w:r>
      <w:r>
        <w:t>в</w:t>
      </w:r>
      <w:r>
        <w:rPr>
          <w:spacing w:val="-6"/>
        </w:rPr>
        <w:t xml:space="preserve"> </w:t>
      </w:r>
      <w:r>
        <w:t>области</w:t>
      </w:r>
      <w:r>
        <w:rPr>
          <w:spacing w:val="-5"/>
        </w:rPr>
        <w:t xml:space="preserve"> </w:t>
      </w:r>
      <w:r>
        <w:t>пожарной</w:t>
      </w:r>
      <w:r>
        <w:rPr>
          <w:spacing w:val="-5"/>
        </w:rPr>
        <w:t xml:space="preserve"> </w:t>
      </w:r>
      <w:r>
        <w:t>безопасности; ситуации криминогенного характера,</w:t>
      </w:r>
    </w:p>
    <w:p w:rsidR="005B40CF" w:rsidRDefault="00540B02">
      <w:pPr>
        <w:pStyle w:val="a3"/>
        <w:ind w:left="849" w:firstLine="0"/>
        <w:jc w:val="left"/>
      </w:pPr>
      <w:r>
        <w:t>правила</w:t>
      </w:r>
      <w:r>
        <w:rPr>
          <w:spacing w:val="-4"/>
        </w:rPr>
        <w:t xml:space="preserve"> </w:t>
      </w:r>
      <w:r>
        <w:t>поведения</w:t>
      </w:r>
      <w:r>
        <w:rPr>
          <w:spacing w:val="-2"/>
        </w:rPr>
        <w:t xml:space="preserve"> </w:t>
      </w:r>
      <w:r>
        <w:t>с</w:t>
      </w:r>
      <w:r>
        <w:rPr>
          <w:spacing w:val="-4"/>
        </w:rPr>
        <w:t xml:space="preserve"> </w:t>
      </w:r>
      <w:r>
        <w:t>малознакомыми</w:t>
      </w:r>
      <w:r>
        <w:rPr>
          <w:spacing w:val="-2"/>
        </w:rPr>
        <w:t xml:space="preserve"> людьми;</w:t>
      </w:r>
    </w:p>
    <w:p w:rsidR="005B40CF" w:rsidRDefault="00540B02">
      <w:pPr>
        <w:pStyle w:val="a3"/>
        <w:jc w:val="left"/>
      </w:pPr>
      <w:r>
        <w:t>меры по предотвращению проникновения злоумышленников в дом, правила поведения при попытке проникновения в дом посторонних;</w:t>
      </w:r>
    </w:p>
    <w:p w:rsidR="005B40CF" w:rsidRDefault="00540B02">
      <w:pPr>
        <w:pStyle w:val="a3"/>
        <w:ind w:left="849" w:right="161" w:firstLine="0"/>
        <w:jc w:val="left"/>
      </w:pPr>
      <w:r>
        <w:t>классификация аварийных ситуаций на коммунальных системах жизнеобеспечения; правила предупреждения возможных аварий на коммунальных системах, порядок действий</w:t>
      </w:r>
    </w:p>
    <w:p w:rsidR="005B40CF" w:rsidRDefault="00540B02">
      <w:pPr>
        <w:pStyle w:val="a3"/>
        <w:spacing w:before="1"/>
        <w:ind w:firstLine="0"/>
        <w:jc w:val="left"/>
      </w:pPr>
      <w:r>
        <w:t>при</w:t>
      </w:r>
      <w:r>
        <w:rPr>
          <w:spacing w:val="-4"/>
        </w:rPr>
        <w:t xml:space="preserve"> </w:t>
      </w:r>
      <w:r>
        <w:t>авариях</w:t>
      </w:r>
      <w:r>
        <w:rPr>
          <w:spacing w:val="-3"/>
        </w:rPr>
        <w:t xml:space="preserve"> </w:t>
      </w:r>
      <w:r>
        <w:t>на</w:t>
      </w:r>
      <w:r>
        <w:rPr>
          <w:spacing w:val="-4"/>
        </w:rPr>
        <w:t xml:space="preserve"> </w:t>
      </w:r>
      <w:r>
        <w:t>коммунальных</w:t>
      </w:r>
      <w:r>
        <w:rPr>
          <w:spacing w:val="-2"/>
        </w:rPr>
        <w:t xml:space="preserve"> системах.</w:t>
      </w:r>
    </w:p>
    <w:p w:rsidR="005B40CF" w:rsidRDefault="00540B02">
      <w:pPr>
        <w:pStyle w:val="a5"/>
        <w:numPr>
          <w:ilvl w:val="1"/>
          <w:numId w:val="23"/>
        </w:numPr>
        <w:tabs>
          <w:tab w:val="left" w:pos="1268"/>
        </w:tabs>
        <w:ind w:left="1268" w:hanging="419"/>
        <w:rPr>
          <w:sz w:val="24"/>
        </w:rPr>
      </w:pPr>
      <w:r>
        <w:rPr>
          <w:sz w:val="24"/>
        </w:rPr>
        <w:t>Модуль</w:t>
      </w:r>
      <w:r>
        <w:rPr>
          <w:spacing w:val="-3"/>
          <w:sz w:val="24"/>
        </w:rPr>
        <w:t xml:space="preserve"> </w:t>
      </w:r>
      <w:r>
        <w:rPr>
          <w:sz w:val="24"/>
        </w:rPr>
        <w:t>№</w:t>
      </w:r>
      <w:r>
        <w:rPr>
          <w:spacing w:val="-4"/>
          <w:sz w:val="24"/>
        </w:rPr>
        <w:t xml:space="preserve"> </w:t>
      </w:r>
      <w:r>
        <w:rPr>
          <w:sz w:val="24"/>
        </w:rPr>
        <w:t>5</w:t>
      </w:r>
      <w:r>
        <w:rPr>
          <w:spacing w:val="2"/>
          <w:sz w:val="24"/>
        </w:rPr>
        <w:t xml:space="preserve"> </w:t>
      </w:r>
      <w:r>
        <w:rPr>
          <w:sz w:val="24"/>
        </w:rPr>
        <w:t>«Безопасность</w:t>
      </w:r>
      <w:r>
        <w:rPr>
          <w:spacing w:val="-3"/>
          <w:sz w:val="24"/>
        </w:rPr>
        <w:t xml:space="preserve"> </w:t>
      </w:r>
      <w:r>
        <w:rPr>
          <w:sz w:val="24"/>
        </w:rPr>
        <w:t>на</w:t>
      </w:r>
      <w:r>
        <w:rPr>
          <w:spacing w:val="-3"/>
          <w:sz w:val="24"/>
        </w:rPr>
        <w:t xml:space="preserve"> </w:t>
      </w:r>
      <w:r>
        <w:rPr>
          <w:spacing w:val="-2"/>
          <w:sz w:val="24"/>
        </w:rPr>
        <w:t>транспорте»:</w:t>
      </w:r>
    </w:p>
    <w:p w:rsidR="005B40CF" w:rsidRDefault="00540B02">
      <w:pPr>
        <w:pStyle w:val="a3"/>
        <w:ind w:left="849" w:firstLine="0"/>
        <w:jc w:val="left"/>
      </w:pPr>
      <w:r>
        <w:t>правила</w:t>
      </w:r>
      <w:r>
        <w:rPr>
          <w:spacing w:val="-4"/>
        </w:rPr>
        <w:t xml:space="preserve"> </w:t>
      </w:r>
      <w:r>
        <w:t>дорожного</w:t>
      </w:r>
      <w:r>
        <w:rPr>
          <w:spacing w:val="-3"/>
        </w:rPr>
        <w:t xml:space="preserve"> </w:t>
      </w:r>
      <w:r>
        <w:t>движения</w:t>
      </w:r>
      <w:r>
        <w:rPr>
          <w:spacing w:val="-4"/>
        </w:rPr>
        <w:t xml:space="preserve"> </w:t>
      </w:r>
      <w:r>
        <w:t>и</w:t>
      </w:r>
      <w:r>
        <w:rPr>
          <w:spacing w:val="-3"/>
        </w:rPr>
        <w:t xml:space="preserve"> </w:t>
      </w:r>
      <w:r>
        <w:t>их</w:t>
      </w:r>
      <w:r>
        <w:rPr>
          <w:spacing w:val="-3"/>
        </w:rPr>
        <w:t xml:space="preserve"> </w:t>
      </w:r>
      <w:r>
        <w:rPr>
          <w:spacing w:val="-2"/>
        </w:rPr>
        <w:t>значение;</w:t>
      </w:r>
    </w:p>
    <w:p w:rsidR="005B40CF" w:rsidRDefault="00540B02">
      <w:pPr>
        <w:pStyle w:val="a3"/>
        <w:ind w:left="849" w:right="1921" w:firstLine="0"/>
        <w:jc w:val="left"/>
      </w:pPr>
      <w:r>
        <w:t>условия</w:t>
      </w:r>
      <w:r>
        <w:rPr>
          <w:spacing w:val="-8"/>
        </w:rPr>
        <w:t xml:space="preserve"> </w:t>
      </w:r>
      <w:r>
        <w:t>обеспечения</w:t>
      </w:r>
      <w:r>
        <w:rPr>
          <w:spacing w:val="-7"/>
        </w:rPr>
        <w:t xml:space="preserve"> </w:t>
      </w:r>
      <w:r>
        <w:t>безопасности</w:t>
      </w:r>
      <w:r>
        <w:rPr>
          <w:spacing w:val="-5"/>
        </w:rPr>
        <w:t xml:space="preserve"> </w:t>
      </w:r>
      <w:r>
        <w:t>участников</w:t>
      </w:r>
      <w:r>
        <w:rPr>
          <w:spacing w:val="-9"/>
        </w:rPr>
        <w:t xml:space="preserve"> </w:t>
      </w:r>
      <w:r>
        <w:t>дорожного</w:t>
      </w:r>
      <w:r>
        <w:rPr>
          <w:spacing w:val="-8"/>
        </w:rPr>
        <w:t xml:space="preserve"> </w:t>
      </w:r>
      <w:r>
        <w:t>движения; правила дорожного движения и дорожные знаки для пешеходов;</w:t>
      </w:r>
    </w:p>
    <w:p w:rsidR="005B40CF" w:rsidRDefault="00540B02">
      <w:pPr>
        <w:pStyle w:val="a3"/>
        <w:jc w:val="left"/>
      </w:pPr>
      <w:r>
        <w:t>«дорожные</w:t>
      </w:r>
      <w:r>
        <w:rPr>
          <w:spacing w:val="40"/>
        </w:rPr>
        <w:t xml:space="preserve"> </w:t>
      </w:r>
      <w:r>
        <w:t>ловушки»</w:t>
      </w:r>
      <w:r>
        <w:rPr>
          <w:spacing w:val="40"/>
        </w:rPr>
        <w:t xml:space="preserve"> </w:t>
      </w:r>
      <w:r>
        <w:t>и</w:t>
      </w:r>
      <w:r>
        <w:rPr>
          <w:spacing w:val="40"/>
        </w:rPr>
        <w:t xml:space="preserve"> </w:t>
      </w:r>
      <w:r>
        <w:t>правила</w:t>
      </w:r>
      <w:r>
        <w:rPr>
          <w:spacing w:val="40"/>
        </w:rPr>
        <w:t xml:space="preserve"> </w:t>
      </w:r>
      <w:r>
        <w:t>их</w:t>
      </w:r>
      <w:r>
        <w:rPr>
          <w:spacing w:val="40"/>
        </w:rPr>
        <w:t xml:space="preserve"> </w:t>
      </w:r>
      <w:r>
        <w:t>предупреждения;</w:t>
      </w:r>
      <w:r>
        <w:rPr>
          <w:spacing w:val="40"/>
        </w:rPr>
        <w:t xml:space="preserve"> </w:t>
      </w:r>
      <w:r>
        <w:t>световозвращающие</w:t>
      </w:r>
      <w:r>
        <w:rPr>
          <w:spacing w:val="40"/>
        </w:rPr>
        <w:t xml:space="preserve"> </w:t>
      </w:r>
      <w:r>
        <w:t>элементы</w:t>
      </w:r>
      <w:r>
        <w:rPr>
          <w:spacing w:val="40"/>
        </w:rPr>
        <w:t xml:space="preserve"> </w:t>
      </w:r>
      <w:r>
        <w:t>и</w:t>
      </w:r>
      <w:r>
        <w:rPr>
          <w:spacing w:val="80"/>
        </w:rPr>
        <w:t xml:space="preserve"> </w:t>
      </w:r>
      <w:r>
        <w:t>правила их применения;</w:t>
      </w:r>
    </w:p>
    <w:p w:rsidR="005B40CF" w:rsidRDefault="00540B02">
      <w:pPr>
        <w:pStyle w:val="a3"/>
        <w:ind w:left="849" w:firstLine="0"/>
        <w:jc w:val="left"/>
      </w:pPr>
      <w:r>
        <w:t>правила</w:t>
      </w:r>
      <w:r>
        <w:rPr>
          <w:spacing w:val="-5"/>
        </w:rPr>
        <w:t xml:space="preserve"> </w:t>
      </w:r>
      <w:r>
        <w:t>дорожного</w:t>
      </w:r>
      <w:r>
        <w:rPr>
          <w:spacing w:val="-3"/>
        </w:rPr>
        <w:t xml:space="preserve"> </w:t>
      </w:r>
      <w:r>
        <w:t>движения</w:t>
      </w:r>
      <w:r>
        <w:rPr>
          <w:spacing w:val="-3"/>
        </w:rPr>
        <w:t xml:space="preserve"> </w:t>
      </w:r>
      <w:r>
        <w:t>для</w:t>
      </w:r>
      <w:r>
        <w:rPr>
          <w:spacing w:val="-3"/>
        </w:rPr>
        <w:t xml:space="preserve"> </w:t>
      </w:r>
      <w:r>
        <w:rPr>
          <w:spacing w:val="-2"/>
        </w:rPr>
        <w:t>пассажиров;</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обязанности</w:t>
      </w:r>
      <w:r>
        <w:rPr>
          <w:spacing w:val="80"/>
        </w:rPr>
        <w:t xml:space="preserve"> </w:t>
      </w:r>
      <w:r>
        <w:t>пассажиров</w:t>
      </w:r>
      <w:r>
        <w:rPr>
          <w:spacing w:val="80"/>
        </w:rPr>
        <w:t xml:space="preserve"> </w:t>
      </w:r>
      <w:r>
        <w:t>маршрутных</w:t>
      </w:r>
      <w:r>
        <w:rPr>
          <w:spacing w:val="80"/>
        </w:rPr>
        <w:t xml:space="preserve"> </w:t>
      </w:r>
      <w:r>
        <w:t>транспортных</w:t>
      </w:r>
      <w:r>
        <w:rPr>
          <w:spacing w:val="80"/>
        </w:rPr>
        <w:t xml:space="preserve"> </w:t>
      </w:r>
      <w:r>
        <w:t>средств,</w:t>
      </w:r>
      <w:r>
        <w:rPr>
          <w:spacing w:val="80"/>
        </w:rPr>
        <w:t xml:space="preserve"> </w:t>
      </w:r>
      <w:r>
        <w:t>ремень</w:t>
      </w:r>
      <w:r>
        <w:rPr>
          <w:spacing w:val="80"/>
        </w:rPr>
        <w:t xml:space="preserve"> </w:t>
      </w:r>
      <w:r>
        <w:t>безопасности</w:t>
      </w:r>
      <w:r>
        <w:rPr>
          <w:spacing w:val="80"/>
        </w:rPr>
        <w:t xml:space="preserve"> </w:t>
      </w:r>
      <w:r>
        <w:t>и правила его применения;</w:t>
      </w:r>
    </w:p>
    <w:p w:rsidR="005B40CF" w:rsidRDefault="00540B02">
      <w:pPr>
        <w:pStyle w:val="a3"/>
        <w:jc w:val="left"/>
      </w:pPr>
      <w:r>
        <w:t>порядок</w:t>
      </w:r>
      <w:r>
        <w:rPr>
          <w:spacing w:val="40"/>
        </w:rPr>
        <w:t xml:space="preserve"> </w:t>
      </w:r>
      <w:r>
        <w:t>действий</w:t>
      </w:r>
      <w:r>
        <w:rPr>
          <w:spacing w:val="40"/>
        </w:rPr>
        <w:t xml:space="preserve"> </w:t>
      </w:r>
      <w:r>
        <w:t>пассажиров</w:t>
      </w:r>
      <w:r>
        <w:rPr>
          <w:spacing w:val="40"/>
        </w:rPr>
        <w:t xml:space="preserve"> </w:t>
      </w:r>
      <w:r>
        <w:t>в</w:t>
      </w:r>
      <w:r>
        <w:rPr>
          <w:spacing w:val="40"/>
        </w:rPr>
        <w:t xml:space="preserve"> </w:t>
      </w:r>
      <w:r>
        <w:t>маршрутных</w:t>
      </w:r>
      <w:r>
        <w:rPr>
          <w:spacing w:val="76"/>
        </w:rPr>
        <w:t xml:space="preserve"> </w:t>
      </w:r>
      <w:r>
        <w:t>транспортных</w:t>
      </w:r>
      <w:r>
        <w:rPr>
          <w:spacing w:val="76"/>
        </w:rPr>
        <w:t xml:space="preserve"> </w:t>
      </w:r>
      <w:r>
        <w:t>средствах</w:t>
      </w:r>
      <w:r>
        <w:rPr>
          <w:spacing w:val="76"/>
        </w:rPr>
        <w:t xml:space="preserve"> </w:t>
      </w:r>
      <w:r>
        <w:t>при</w:t>
      </w:r>
      <w:r>
        <w:rPr>
          <w:spacing w:val="40"/>
        </w:rPr>
        <w:t xml:space="preserve"> </w:t>
      </w:r>
      <w:r>
        <w:t>опасных</w:t>
      </w:r>
      <w:r>
        <w:rPr>
          <w:spacing w:val="40"/>
        </w:rPr>
        <w:t xml:space="preserve"> </w:t>
      </w:r>
      <w:r>
        <w:t>и чрезвычайных ситуациях;</w:t>
      </w:r>
    </w:p>
    <w:p w:rsidR="005B40CF" w:rsidRDefault="00540B02">
      <w:pPr>
        <w:pStyle w:val="a3"/>
        <w:ind w:left="849" w:firstLine="0"/>
        <w:jc w:val="left"/>
      </w:pPr>
      <w:r>
        <w:t>правила</w:t>
      </w:r>
      <w:r>
        <w:rPr>
          <w:spacing w:val="-7"/>
        </w:rPr>
        <w:t xml:space="preserve"> </w:t>
      </w:r>
      <w:r>
        <w:t>поведения</w:t>
      </w:r>
      <w:r>
        <w:rPr>
          <w:spacing w:val="-3"/>
        </w:rPr>
        <w:t xml:space="preserve"> </w:t>
      </w:r>
      <w:r>
        <w:t>пассажира</w:t>
      </w:r>
      <w:r>
        <w:rPr>
          <w:spacing w:val="-4"/>
        </w:rPr>
        <w:t xml:space="preserve"> </w:t>
      </w:r>
      <w:r>
        <w:rPr>
          <w:spacing w:val="-2"/>
        </w:rPr>
        <w:t>мотоцикла;</w:t>
      </w:r>
    </w:p>
    <w:p w:rsidR="005B40CF" w:rsidRDefault="00540B02">
      <w:pPr>
        <w:pStyle w:val="a3"/>
        <w:tabs>
          <w:tab w:val="left" w:pos="1880"/>
          <w:tab w:val="left" w:pos="3202"/>
          <w:tab w:val="left" w:pos="4417"/>
          <w:tab w:val="left" w:pos="4979"/>
          <w:tab w:val="left" w:pos="6109"/>
          <w:tab w:val="left" w:pos="7534"/>
          <w:tab w:val="left" w:pos="8479"/>
          <w:tab w:val="left" w:pos="8817"/>
          <w:tab w:val="left" w:pos="9565"/>
        </w:tabs>
        <w:ind w:right="144"/>
        <w:jc w:val="left"/>
      </w:pPr>
      <w:r>
        <w:rPr>
          <w:spacing w:val="-2"/>
        </w:rPr>
        <w:t>правила</w:t>
      </w:r>
      <w:r>
        <w:tab/>
      </w:r>
      <w:r>
        <w:rPr>
          <w:spacing w:val="-2"/>
        </w:rPr>
        <w:t>дорожного</w:t>
      </w:r>
      <w:r>
        <w:tab/>
      </w:r>
      <w:r>
        <w:rPr>
          <w:spacing w:val="-2"/>
        </w:rPr>
        <w:t>движения</w:t>
      </w:r>
      <w:r>
        <w:tab/>
      </w:r>
      <w:r>
        <w:rPr>
          <w:spacing w:val="-4"/>
        </w:rPr>
        <w:t>для</w:t>
      </w:r>
      <w:r>
        <w:tab/>
      </w:r>
      <w:r>
        <w:rPr>
          <w:spacing w:val="-2"/>
        </w:rPr>
        <w:t>водителя</w:t>
      </w:r>
      <w:r>
        <w:tab/>
      </w:r>
      <w:r>
        <w:rPr>
          <w:spacing w:val="-2"/>
        </w:rPr>
        <w:t>велосипеда,</w:t>
      </w:r>
      <w:r>
        <w:tab/>
      </w:r>
      <w:r>
        <w:rPr>
          <w:spacing w:val="-2"/>
        </w:rPr>
        <w:t>мопеда</w:t>
      </w:r>
      <w:r>
        <w:tab/>
      </w:r>
      <w:r>
        <w:rPr>
          <w:spacing w:val="-10"/>
        </w:rPr>
        <w:t>и</w:t>
      </w:r>
      <w:r>
        <w:tab/>
      </w:r>
      <w:r>
        <w:rPr>
          <w:spacing w:val="-4"/>
        </w:rPr>
        <w:t>иных</w:t>
      </w:r>
      <w:r>
        <w:tab/>
      </w:r>
      <w:r>
        <w:rPr>
          <w:spacing w:val="-2"/>
        </w:rPr>
        <w:t xml:space="preserve">средств </w:t>
      </w:r>
      <w:r>
        <w:t>индивидиальной мобильности;</w:t>
      </w:r>
    </w:p>
    <w:p w:rsidR="005B40CF" w:rsidRDefault="00540B02">
      <w:pPr>
        <w:pStyle w:val="a3"/>
        <w:ind w:left="849" w:right="2414" w:firstLine="0"/>
        <w:jc w:val="left"/>
      </w:pPr>
      <w:r>
        <w:t>дорожные</w:t>
      </w:r>
      <w:r>
        <w:rPr>
          <w:spacing w:val="-8"/>
        </w:rPr>
        <w:t xml:space="preserve"> </w:t>
      </w:r>
      <w:r>
        <w:t>знаки</w:t>
      </w:r>
      <w:r>
        <w:rPr>
          <w:spacing w:val="-6"/>
        </w:rPr>
        <w:t xml:space="preserve"> </w:t>
      </w:r>
      <w:r>
        <w:t>для</w:t>
      </w:r>
      <w:r>
        <w:rPr>
          <w:spacing w:val="-6"/>
        </w:rPr>
        <w:t xml:space="preserve"> </w:t>
      </w:r>
      <w:r>
        <w:t>водителя</w:t>
      </w:r>
      <w:r>
        <w:rPr>
          <w:spacing w:val="-6"/>
        </w:rPr>
        <w:t xml:space="preserve"> </w:t>
      </w:r>
      <w:r>
        <w:t>велосипеда,</w:t>
      </w:r>
      <w:r>
        <w:rPr>
          <w:spacing w:val="-6"/>
        </w:rPr>
        <w:t xml:space="preserve"> </w:t>
      </w:r>
      <w:r>
        <w:t>сигналы</w:t>
      </w:r>
      <w:r>
        <w:rPr>
          <w:spacing w:val="-6"/>
        </w:rPr>
        <w:t xml:space="preserve"> </w:t>
      </w:r>
      <w:r>
        <w:t>велосипедиста; правила подготовки велосипеда к пользованию;</w:t>
      </w:r>
    </w:p>
    <w:p w:rsidR="005B40CF" w:rsidRDefault="00540B02">
      <w:pPr>
        <w:pStyle w:val="a3"/>
        <w:ind w:left="849" w:firstLine="0"/>
        <w:jc w:val="left"/>
      </w:pPr>
      <w:r>
        <w:t>дорожно-транспортные</w:t>
      </w:r>
      <w:r>
        <w:rPr>
          <w:spacing w:val="-11"/>
        </w:rPr>
        <w:t xml:space="preserve"> </w:t>
      </w:r>
      <w:r>
        <w:t>происшествия</w:t>
      </w:r>
      <w:r>
        <w:rPr>
          <w:spacing w:val="-4"/>
        </w:rPr>
        <w:t xml:space="preserve"> </w:t>
      </w:r>
      <w:r>
        <w:t>и</w:t>
      </w:r>
      <w:r>
        <w:rPr>
          <w:spacing w:val="-4"/>
        </w:rPr>
        <w:t xml:space="preserve"> </w:t>
      </w:r>
      <w:r>
        <w:t>причины</w:t>
      </w:r>
      <w:r>
        <w:rPr>
          <w:spacing w:val="-5"/>
        </w:rPr>
        <w:t xml:space="preserve"> </w:t>
      </w:r>
      <w:r>
        <w:t>их</w:t>
      </w:r>
      <w:r>
        <w:rPr>
          <w:spacing w:val="-2"/>
        </w:rPr>
        <w:t xml:space="preserve"> возникновения;</w:t>
      </w:r>
    </w:p>
    <w:p w:rsidR="005B40CF" w:rsidRDefault="00540B02">
      <w:pPr>
        <w:pStyle w:val="a3"/>
        <w:ind w:left="849" w:right="730" w:firstLine="0"/>
        <w:jc w:val="left"/>
      </w:pPr>
      <w:r>
        <w:t>основные</w:t>
      </w:r>
      <w:r>
        <w:rPr>
          <w:spacing w:val="-7"/>
        </w:rPr>
        <w:t xml:space="preserve"> </w:t>
      </w:r>
      <w:r>
        <w:t>факторы</w:t>
      </w:r>
      <w:r>
        <w:rPr>
          <w:spacing w:val="-6"/>
        </w:rPr>
        <w:t xml:space="preserve"> </w:t>
      </w:r>
      <w:r>
        <w:t>риска</w:t>
      </w:r>
      <w:r>
        <w:rPr>
          <w:spacing w:val="-7"/>
        </w:rPr>
        <w:t xml:space="preserve"> </w:t>
      </w:r>
      <w:r>
        <w:t>возникновения</w:t>
      </w:r>
      <w:r>
        <w:rPr>
          <w:spacing w:val="-9"/>
        </w:rPr>
        <w:t xml:space="preserve"> </w:t>
      </w:r>
      <w:r>
        <w:t>дорожно-транспортных</w:t>
      </w:r>
      <w:r>
        <w:rPr>
          <w:spacing w:val="-7"/>
        </w:rPr>
        <w:t xml:space="preserve"> </w:t>
      </w:r>
      <w:r>
        <w:t>происшествий; порядок действий очевидца дорожно-транспортного происшествия;</w:t>
      </w:r>
    </w:p>
    <w:p w:rsidR="005B40CF" w:rsidRDefault="00540B02">
      <w:pPr>
        <w:pStyle w:val="a3"/>
        <w:ind w:left="849" w:firstLine="0"/>
        <w:jc w:val="left"/>
      </w:pPr>
      <w:r>
        <w:t>порядок</w:t>
      </w:r>
      <w:r>
        <w:rPr>
          <w:spacing w:val="-2"/>
        </w:rPr>
        <w:t xml:space="preserve"> </w:t>
      </w:r>
      <w:r>
        <w:t>действий</w:t>
      </w:r>
      <w:r>
        <w:rPr>
          <w:spacing w:val="-2"/>
        </w:rPr>
        <w:t xml:space="preserve"> </w:t>
      </w:r>
      <w:r>
        <w:t>при</w:t>
      </w:r>
      <w:r>
        <w:rPr>
          <w:spacing w:val="-4"/>
        </w:rPr>
        <w:t xml:space="preserve"> </w:t>
      </w:r>
      <w:r>
        <w:t>пожаре</w:t>
      </w:r>
      <w:r>
        <w:rPr>
          <w:spacing w:val="-3"/>
        </w:rPr>
        <w:t xml:space="preserve"> </w:t>
      </w:r>
      <w:r>
        <w:t>на</w:t>
      </w:r>
      <w:r>
        <w:rPr>
          <w:spacing w:val="-2"/>
        </w:rPr>
        <w:t xml:space="preserve"> транспорте;</w:t>
      </w:r>
    </w:p>
    <w:p w:rsidR="005B40CF" w:rsidRDefault="00540B02">
      <w:pPr>
        <w:pStyle w:val="a3"/>
        <w:jc w:val="left"/>
      </w:pPr>
      <w:r>
        <w:t>особенности</w:t>
      </w:r>
      <w:r>
        <w:rPr>
          <w:spacing w:val="80"/>
        </w:rPr>
        <w:t xml:space="preserve"> </w:t>
      </w:r>
      <w:r>
        <w:t>различных</w:t>
      </w:r>
      <w:r>
        <w:rPr>
          <w:spacing w:val="80"/>
        </w:rPr>
        <w:t xml:space="preserve"> </w:t>
      </w:r>
      <w:r>
        <w:t>видов</w:t>
      </w:r>
      <w:r>
        <w:rPr>
          <w:spacing w:val="80"/>
        </w:rPr>
        <w:t xml:space="preserve"> </w:t>
      </w:r>
      <w:r>
        <w:t>транспорта</w:t>
      </w:r>
      <w:r>
        <w:rPr>
          <w:spacing w:val="80"/>
        </w:rPr>
        <w:t xml:space="preserve"> </w:t>
      </w:r>
      <w:r>
        <w:t>(внеуличного,</w:t>
      </w:r>
      <w:r>
        <w:rPr>
          <w:spacing w:val="80"/>
        </w:rPr>
        <w:t xml:space="preserve"> </w:t>
      </w:r>
      <w:r>
        <w:t>железнодорожного,</w:t>
      </w:r>
      <w:r>
        <w:rPr>
          <w:spacing w:val="80"/>
        </w:rPr>
        <w:t xml:space="preserve"> </w:t>
      </w:r>
      <w:r>
        <w:t xml:space="preserve">водного, </w:t>
      </w:r>
      <w:r>
        <w:rPr>
          <w:spacing w:val="-2"/>
        </w:rPr>
        <w:t>воздушного);</w:t>
      </w:r>
    </w:p>
    <w:p w:rsidR="005B40CF" w:rsidRDefault="00540B02">
      <w:pPr>
        <w:pStyle w:val="a3"/>
        <w:jc w:val="left"/>
      </w:pPr>
      <w:r>
        <w:t>обязанности и порядок действий пассажиров при различных происшествиях на отдельных видах транспорта, в том числе вызванных террористическим актом;</w:t>
      </w:r>
    </w:p>
    <w:p w:rsidR="005B40CF" w:rsidRDefault="00540B02">
      <w:pPr>
        <w:pStyle w:val="a3"/>
        <w:tabs>
          <w:tab w:val="left" w:pos="2019"/>
          <w:tab w:val="left" w:pos="2520"/>
          <w:tab w:val="left" w:pos="3715"/>
          <w:tab w:val="left" w:pos="5000"/>
          <w:tab w:val="left" w:pos="6091"/>
          <w:tab w:val="left" w:pos="7298"/>
          <w:tab w:val="left" w:pos="8046"/>
          <w:tab w:val="left" w:pos="9518"/>
        </w:tabs>
        <w:spacing w:before="1"/>
        <w:ind w:right="147"/>
        <w:jc w:val="left"/>
      </w:pPr>
      <w:r>
        <w:rPr>
          <w:spacing w:val="-2"/>
        </w:rPr>
        <w:t>приѐмы</w:t>
      </w:r>
      <w:r>
        <w:tab/>
      </w:r>
      <w:r>
        <w:rPr>
          <w:spacing w:val="-10"/>
        </w:rPr>
        <w:t>и</w:t>
      </w:r>
      <w:r>
        <w:tab/>
      </w:r>
      <w:r>
        <w:rPr>
          <w:spacing w:val="-2"/>
        </w:rPr>
        <w:t>правила</w:t>
      </w:r>
      <w:r>
        <w:tab/>
      </w:r>
      <w:r>
        <w:rPr>
          <w:spacing w:val="-2"/>
        </w:rPr>
        <w:t>оказания</w:t>
      </w:r>
      <w:r>
        <w:tab/>
      </w:r>
      <w:r>
        <w:rPr>
          <w:spacing w:val="-2"/>
        </w:rPr>
        <w:t>первой</w:t>
      </w:r>
      <w:r>
        <w:tab/>
      </w:r>
      <w:r>
        <w:rPr>
          <w:spacing w:val="-2"/>
        </w:rPr>
        <w:t>помощи</w:t>
      </w:r>
      <w:r>
        <w:tab/>
      </w:r>
      <w:r>
        <w:rPr>
          <w:spacing w:val="-4"/>
        </w:rPr>
        <w:t>при</w:t>
      </w:r>
      <w:r>
        <w:tab/>
      </w:r>
      <w:r>
        <w:rPr>
          <w:spacing w:val="-2"/>
        </w:rPr>
        <w:t>различных</w:t>
      </w:r>
      <w:r>
        <w:tab/>
      </w:r>
      <w:r>
        <w:rPr>
          <w:spacing w:val="-2"/>
        </w:rPr>
        <w:t xml:space="preserve">травмах </w:t>
      </w:r>
      <w:r>
        <w:t>в результате чрезвычайных ситуаций на транспорте.</w:t>
      </w:r>
    </w:p>
    <w:p w:rsidR="005B40CF" w:rsidRDefault="00540B02">
      <w:pPr>
        <w:pStyle w:val="a5"/>
        <w:numPr>
          <w:ilvl w:val="1"/>
          <w:numId w:val="23"/>
        </w:numPr>
        <w:tabs>
          <w:tab w:val="left" w:pos="1268"/>
        </w:tabs>
        <w:ind w:left="1268" w:hanging="419"/>
        <w:rPr>
          <w:sz w:val="24"/>
        </w:rPr>
      </w:pPr>
      <w:r>
        <w:rPr>
          <w:sz w:val="24"/>
        </w:rPr>
        <w:t>Модуль</w:t>
      </w:r>
      <w:r>
        <w:rPr>
          <w:spacing w:val="-5"/>
          <w:sz w:val="24"/>
        </w:rPr>
        <w:t xml:space="preserve"> </w:t>
      </w:r>
      <w:r>
        <w:rPr>
          <w:sz w:val="24"/>
        </w:rPr>
        <w:t>№</w:t>
      </w:r>
      <w:r>
        <w:rPr>
          <w:spacing w:val="-4"/>
          <w:sz w:val="24"/>
        </w:rPr>
        <w:t xml:space="preserve"> </w:t>
      </w:r>
      <w:r>
        <w:rPr>
          <w:sz w:val="24"/>
        </w:rPr>
        <w:t>6 «Безопасность</w:t>
      </w:r>
      <w:r>
        <w:rPr>
          <w:spacing w:val="-3"/>
          <w:sz w:val="24"/>
        </w:rPr>
        <w:t xml:space="preserve"> </w:t>
      </w:r>
      <w:r>
        <w:rPr>
          <w:sz w:val="24"/>
        </w:rPr>
        <w:t>в</w:t>
      </w:r>
      <w:r>
        <w:rPr>
          <w:spacing w:val="-3"/>
          <w:sz w:val="24"/>
        </w:rPr>
        <w:t xml:space="preserve"> </w:t>
      </w:r>
      <w:r>
        <w:rPr>
          <w:sz w:val="24"/>
        </w:rPr>
        <w:t>общественных</w:t>
      </w:r>
      <w:r>
        <w:rPr>
          <w:spacing w:val="-2"/>
          <w:sz w:val="24"/>
        </w:rPr>
        <w:t xml:space="preserve"> местах»:</w:t>
      </w:r>
    </w:p>
    <w:p w:rsidR="005B40CF" w:rsidRDefault="00540B02">
      <w:pPr>
        <w:pStyle w:val="a3"/>
        <w:jc w:val="left"/>
      </w:pPr>
      <w:r>
        <w:t>общественные</w:t>
      </w:r>
      <w:r>
        <w:rPr>
          <w:spacing w:val="80"/>
          <w:w w:val="150"/>
        </w:rPr>
        <w:t xml:space="preserve"> </w:t>
      </w:r>
      <w:r>
        <w:t>места</w:t>
      </w:r>
      <w:r>
        <w:rPr>
          <w:spacing w:val="80"/>
          <w:w w:val="150"/>
        </w:rPr>
        <w:t xml:space="preserve"> </w:t>
      </w:r>
      <w:r>
        <w:t>и</w:t>
      </w:r>
      <w:r>
        <w:rPr>
          <w:spacing w:val="80"/>
          <w:w w:val="150"/>
        </w:rPr>
        <w:t xml:space="preserve"> </w:t>
      </w:r>
      <w:r>
        <w:t>их</w:t>
      </w:r>
      <w:r>
        <w:rPr>
          <w:spacing w:val="80"/>
          <w:w w:val="150"/>
        </w:rPr>
        <w:t xml:space="preserve"> </w:t>
      </w:r>
      <w:r>
        <w:t>характеристики,</w:t>
      </w:r>
      <w:r>
        <w:rPr>
          <w:spacing w:val="80"/>
          <w:w w:val="150"/>
        </w:rPr>
        <w:t xml:space="preserve"> </w:t>
      </w:r>
      <w:r>
        <w:t>потенциальные</w:t>
      </w:r>
      <w:r>
        <w:rPr>
          <w:spacing w:val="80"/>
          <w:w w:val="150"/>
        </w:rPr>
        <w:t xml:space="preserve"> </w:t>
      </w:r>
      <w:r>
        <w:t>источники</w:t>
      </w:r>
      <w:r>
        <w:rPr>
          <w:spacing w:val="80"/>
          <w:w w:val="150"/>
        </w:rPr>
        <w:t xml:space="preserve"> </w:t>
      </w:r>
      <w:r>
        <w:t>опасности</w:t>
      </w:r>
      <w:r>
        <w:rPr>
          <w:spacing w:val="80"/>
          <w:w w:val="150"/>
        </w:rPr>
        <w:t xml:space="preserve"> </w:t>
      </w:r>
      <w:r>
        <w:t>в общественных местах;</w:t>
      </w:r>
    </w:p>
    <w:p w:rsidR="005B40CF" w:rsidRDefault="00540B02">
      <w:pPr>
        <w:pStyle w:val="a3"/>
        <w:ind w:left="849" w:right="1921" w:firstLine="0"/>
        <w:jc w:val="left"/>
      </w:pPr>
      <w:r>
        <w:t>правила</w:t>
      </w:r>
      <w:r>
        <w:rPr>
          <w:spacing w:val="-6"/>
        </w:rPr>
        <w:t xml:space="preserve"> </w:t>
      </w:r>
      <w:r>
        <w:t>вызова</w:t>
      </w:r>
      <w:r>
        <w:rPr>
          <w:spacing w:val="-7"/>
        </w:rPr>
        <w:t xml:space="preserve"> </w:t>
      </w:r>
      <w:r>
        <w:t>экстренных</w:t>
      </w:r>
      <w:r>
        <w:rPr>
          <w:spacing w:val="-4"/>
        </w:rPr>
        <w:t xml:space="preserve"> </w:t>
      </w:r>
      <w:r>
        <w:t>служб</w:t>
      </w:r>
      <w:r>
        <w:rPr>
          <w:spacing w:val="-5"/>
        </w:rPr>
        <w:t xml:space="preserve"> </w:t>
      </w:r>
      <w:r>
        <w:t>и</w:t>
      </w:r>
      <w:r>
        <w:rPr>
          <w:spacing w:val="-5"/>
        </w:rPr>
        <w:t xml:space="preserve"> </w:t>
      </w:r>
      <w:r>
        <w:t>порядок</w:t>
      </w:r>
      <w:r>
        <w:rPr>
          <w:spacing w:val="-4"/>
        </w:rPr>
        <w:t xml:space="preserve"> </w:t>
      </w:r>
      <w:r>
        <w:t>взаимодействия</w:t>
      </w:r>
      <w:r>
        <w:rPr>
          <w:spacing w:val="-5"/>
        </w:rPr>
        <w:t xml:space="preserve"> </w:t>
      </w:r>
      <w:r>
        <w:t>с</w:t>
      </w:r>
      <w:r>
        <w:rPr>
          <w:spacing w:val="-6"/>
        </w:rPr>
        <w:t xml:space="preserve"> </w:t>
      </w:r>
      <w:r>
        <w:t>ними; массовые мероприятия и правила подготовки к ним;</w:t>
      </w:r>
    </w:p>
    <w:p w:rsidR="005B40CF" w:rsidRDefault="00540B02">
      <w:pPr>
        <w:pStyle w:val="a3"/>
        <w:ind w:left="849" w:right="1921" w:firstLine="0"/>
        <w:jc w:val="left"/>
      </w:pPr>
      <w:r>
        <w:t>порядок</w:t>
      </w:r>
      <w:r>
        <w:rPr>
          <w:spacing w:val="-5"/>
        </w:rPr>
        <w:t xml:space="preserve"> </w:t>
      </w:r>
      <w:r>
        <w:t>действий</w:t>
      </w:r>
      <w:r>
        <w:rPr>
          <w:spacing w:val="-6"/>
        </w:rPr>
        <w:t xml:space="preserve"> </w:t>
      </w:r>
      <w:r>
        <w:t>при</w:t>
      </w:r>
      <w:r>
        <w:rPr>
          <w:spacing w:val="-6"/>
        </w:rPr>
        <w:t xml:space="preserve"> </w:t>
      </w:r>
      <w:r>
        <w:t>беспорядках</w:t>
      </w:r>
      <w:r>
        <w:rPr>
          <w:spacing w:val="-4"/>
        </w:rPr>
        <w:t xml:space="preserve"> </w:t>
      </w:r>
      <w:r>
        <w:t>в</w:t>
      </w:r>
      <w:r>
        <w:rPr>
          <w:spacing w:val="-7"/>
        </w:rPr>
        <w:t xml:space="preserve"> </w:t>
      </w:r>
      <w:r>
        <w:t>местах</w:t>
      </w:r>
      <w:r>
        <w:rPr>
          <w:spacing w:val="-4"/>
        </w:rPr>
        <w:t xml:space="preserve"> </w:t>
      </w:r>
      <w:r>
        <w:t>массового</w:t>
      </w:r>
      <w:r>
        <w:rPr>
          <w:spacing w:val="-6"/>
        </w:rPr>
        <w:t xml:space="preserve"> </w:t>
      </w:r>
      <w:r>
        <w:t>пребывания</w:t>
      </w:r>
      <w:r>
        <w:rPr>
          <w:spacing w:val="-6"/>
        </w:rPr>
        <w:t xml:space="preserve"> </w:t>
      </w:r>
      <w:r>
        <w:t>людей; порядок действий при попадании в толпу и давку;</w:t>
      </w:r>
    </w:p>
    <w:p w:rsidR="005B40CF" w:rsidRDefault="00540B02">
      <w:pPr>
        <w:pStyle w:val="a3"/>
        <w:ind w:left="849" w:right="1921" w:firstLine="0"/>
        <w:jc w:val="left"/>
      </w:pPr>
      <w:r>
        <w:t>порядок</w:t>
      </w:r>
      <w:r>
        <w:rPr>
          <w:spacing w:val="-6"/>
        </w:rPr>
        <w:t xml:space="preserve"> </w:t>
      </w:r>
      <w:r>
        <w:t>действий</w:t>
      </w:r>
      <w:r>
        <w:rPr>
          <w:spacing w:val="-7"/>
        </w:rPr>
        <w:t xml:space="preserve"> </w:t>
      </w:r>
      <w:r>
        <w:t>при</w:t>
      </w:r>
      <w:r>
        <w:rPr>
          <w:spacing w:val="-7"/>
        </w:rPr>
        <w:t xml:space="preserve"> </w:t>
      </w:r>
      <w:r>
        <w:t>обнаружении</w:t>
      </w:r>
      <w:r>
        <w:rPr>
          <w:spacing w:val="-5"/>
        </w:rPr>
        <w:t xml:space="preserve"> </w:t>
      </w:r>
      <w:r>
        <w:t>угрозы</w:t>
      </w:r>
      <w:r>
        <w:rPr>
          <w:spacing w:val="-7"/>
        </w:rPr>
        <w:t xml:space="preserve"> </w:t>
      </w:r>
      <w:r>
        <w:t>возникновения</w:t>
      </w:r>
      <w:r>
        <w:rPr>
          <w:spacing w:val="-10"/>
        </w:rPr>
        <w:t xml:space="preserve"> </w:t>
      </w:r>
      <w:r>
        <w:t>пожара; порядок действий при эвакуации из общественных мест и зданий;</w:t>
      </w:r>
    </w:p>
    <w:p w:rsidR="005B40CF" w:rsidRDefault="00540B02">
      <w:pPr>
        <w:pStyle w:val="a3"/>
        <w:ind w:right="148"/>
      </w:pPr>
      <w:r>
        <w:t>опасности криминогенного и антиобщественного характера в общественных местах, порядок действий при их возникновении;</w:t>
      </w:r>
    </w:p>
    <w:p w:rsidR="005B40CF" w:rsidRDefault="00540B02">
      <w:pPr>
        <w:pStyle w:val="a3"/>
        <w:spacing w:before="1"/>
        <w:ind w:right="140"/>
      </w:pPr>
      <w:r>
        <w:t>порядок действий при обнаружении бесхозных (потенциально опасных) вещей и</w:t>
      </w:r>
      <w:r>
        <w:rPr>
          <w:spacing w:val="40"/>
        </w:rPr>
        <w:t xml:space="preserve"> </w:t>
      </w:r>
      <w:r>
        <w:t xml:space="preserve">предметов, а также в случае террористического акта, в том числе при захвате и освобождении </w:t>
      </w:r>
      <w:r>
        <w:rPr>
          <w:spacing w:val="-2"/>
        </w:rPr>
        <w:t>заложников;</w:t>
      </w:r>
    </w:p>
    <w:p w:rsidR="005B40CF" w:rsidRDefault="00540B02">
      <w:pPr>
        <w:pStyle w:val="a3"/>
        <w:ind w:left="849" w:firstLine="0"/>
      </w:pPr>
      <w:r>
        <w:t>порядок</w:t>
      </w:r>
      <w:r>
        <w:rPr>
          <w:spacing w:val="-6"/>
        </w:rPr>
        <w:t xml:space="preserve"> </w:t>
      </w:r>
      <w:r>
        <w:t>действий</w:t>
      </w:r>
      <w:r>
        <w:rPr>
          <w:spacing w:val="-4"/>
        </w:rPr>
        <w:t xml:space="preserve"> </w:t>
      </w:r>
      <w:r>
        <w:t>при</w:t>
      </w:r>
      <w:r>
        <w:rPr>
          <w:spacing w:val="-4"/>
        </w:rPr>
        <w:t xml:space="preserve"> </w:t>
      </w:r>
      <w:r>
        <w:t>взаимодействии</w:t>
      </w:r>
      <w:r>
        <w:rPr>
          <w:spacing w:val="-4"/>
        </w:rPr>
        <w:t xml:space="preserve"> </w:t>
      </w:r>
      <w:r>
        <w:t>с</w:t>
      </w:r>
      <w:r>
        <w:rPr>
          <w:spacing w:val="-5"/>
        </w:rPr>
        <w:t xml:space="preserve"> </w:t>
      </w:r>
      <w:r>
        <w:t>правоохранительными</w:t>
      </w:r>
      <w:r>
        <w:rPr>
          <w:spacing w:val="-4"/>
        </w:rPr>
        <w:t xml:space="preserve"> </w:t>
      </w:r>
      <w:r>
        <w:rPr>
          <w:spacing w:val="-2"/>
        </w:rPr>
        <w:t>органами.</w:t>
      </w:r>
    </w:p>
    <w:p w:rsidR="005B40CF" w:rsidRDefault="00540B02">
      <w:pPr>
        <w:pStyle w:val="a5"/>
        <w:numPr>
          <w:ilvl w:val="1"/>
          <w:numId w:val="23"/>
        </w:numPr>
        <w:tabs>
          <w:tab w:val="left" w:pos="1268"/>
        </w:tabs>
        <w:ind w:left="1268" w:hanging="419"/>
        <w:jc w:val="both"/>
        <w:rPr>
          <w:sz w:val="24"/>
        </w:rPr>
      </w:pPr>
      <w:r>
        <w:rPr>
          <w:sz w:val="24"/>
        </w:rPr>
        <w:t>Модуль</w:t>
      </w:r>
      <w:r>
        <w:rPr>
          <w:spacing w:val="-3"/>
          <w:sz w:val="24"/>
        </w:rPr>
        <w:t xml:space="preserve"> </w:t>
      </w:r>
      <w:r>
        <w:rPr>
          <w:sz w:val="24"/>
        </w:rPr>
        <w:t>№</w:t>
      </w:r>
      <w:r>
        <w:rPr>
          <w:spacing w:val="-4"/>
          <w:sz w:val="24"/>
        </w:rPr>
        <w:t xml:space="preserve"> </w:t>
      </w:r>
      <w:r>
        <w:rPr>
          <w:sz w:val="24"/>
        </w:rPr>
        <w:t>7 «Безопасность</w:t>
      </w:r>
      <w:r>
        <w:rPr>
          <w:spacing w:val="-3"/>
          <w:sz w:val="24"/>
        </w:rPr>
        <w:t xml:space="preserve"> </w:t>
      </w:r>
      <w:r>
        <w:rPr>
          <w:sz w:val="24"/>
        </w:rPr>
        <w:t>в</w:t>
      </w:r>
      <w:r>
        <w:rPr>
          <w:spacing w:val="-4"/>
          <w:sz w:val="24"/>
        </w:rPr>
        <w:t xml:space="preserve"> </w:t>
      </w:r>
      <w:r>
        <w:rPr>
          <w:sz w:val="24"/>
        </w:rPr>
        <w:t>природной</w:t>
      </w:r>
      <w:r>
        <w:rPr>
          <w:spacing w:val="-2"/>
          <w:sz w:val="24"/>
        </w:rPr>
        <w:t xml:space="preserve"> среде»:</w:t>
      </w:r>
    </w:p>
    <w:p w:rsidR="005B40CF" w:rsidRDefault="00540B02">
      <w:pPr>
        <w:pStyle w:val="a3"/>
        <w:ind w:left="849" w:firstLine="0"/>
        <w:jc w:val="left"/>
      </w:pPr>
      <w:r>
        <w:t>природные</w:t>
      </w:r>
      <w:r>
        <w:rPr>
          <w:spacing w:val="-6"/>
        </w:rPr>
        <w:t xml:space="preserve"> </w:t>
      </w:r>
      <w:r>
        <w:t>чрезвычайные</w:t>
      </w:r>
      <w:r>
        <w:rPr>
          <w:spacing w:val="-5"/>
        </w:rPr>
        <w:t xml:space="preserve"> </w:t>
      </w:r>
      <w:r>
        <w:t>ситуации</w:t>
      </w:r>
      <w:r>
        <w:rPr>
          <w:spacing w:val="-3"/>
        </w:rPr>
        <w:t xml:space="preserve"> </w:t>
      </w:r>
      <w:r>
        <w:t>и</w:t>
      </w:r>
      <w:r>
        <w:rPr>
          <w:spacing w:val="-3"/>
        </w:rPr>
        <w:t xml:space="preserve"> </w:t>
      </w:r>
      <w:r>
        <w:t>их</w:t>
      </w:r>
      <w:r>
        <w:rPr>
          <w:spacing w:val="-1"/>
        </w:rPr>
        <w:t xml:space="preserve"> </w:t>
      </w:r>
      <w:r>
        <w:rPr>
          <w:spacing w:val="-2"/>
        </w:rPr>
        <w:t>классификация;</w:t>
      </w:r>
    </w:p>
    <w:p w:rsidR="005B40CF" w:rsidRDefault="00540B02">
      <w:pPr>
        <w:pStyle w:val="a3"/>
        <w:tabs>
          <w:tab w:val="left" w:pos="2364"/>
          <w:tab w:val="left" w:pos="2940"/>
          <w:tab w:val="left" w:pos="4520"/>
          <w:tab w:val="left" w:pos="5612"/>
          <w:tab w:val="left" w:pos="6681"/>
          <w:tab w:val="left" w:pos="8236"/>
          <w:tab w:val="left" w:pos="9243"/>
        </w:tabs>
        <w:ind w:right="140"/>
        <w:jc w:val="left"/>
      </w:pPr>
      <w:r>
        <w:rPr>
          <w:spacing w:val="-2"/>
        </w:rPr>
        <w:t>опасности</w:t>
      </w:r>
      <w:r>
        <w:tab/>
      </w:r>
      <w:r>
        <w:rPr>
          <w:spacing w:val="-10"/>
        </w:rPr>
        <w:t>в</w:t>
      </w:r>
      <w:r>
        <w:tab/>
      </w:r>
      <w:r>
        <w:rPr>
          <w:spacing w:val="-2"/>
        </w:rPr>
        <w:t>природной</w:t>
      </w:r>
      <w:r>
        <w:tab/>
      </w:r>
      <w:r>
        <w:rPr>
          <w:spacing w:val="-2"/>
        </w:rPr>
        <w:t>среде:</w:t>
      </w:r>
      <w:r>
        <w:tab/>
      </w:r>
      <w:r>
        <w:rPr>
          <w:spacing w:val="-2"/>
        </w:rPr>
        <w:t>дикие</w:t>
      </w:r>
      <w:r>
        <w:tab/>
      </w:r>
      <w:r>
        <w:rPr>
          <w:spacing w:val="-2"/>
        </w:rPr>
        <w:t>животные,</w:t>
      </w:r>
      <w:r>
        <w:tab/>
      </w:r>
      <w:r>
        <w:rPr>
          <w:spacing w:val="-2"/>
        </w:rPr>
        <w:t>змеи,</w:t>
      </w:r>
      <w:r>
        <w:tab/>
      </w:r>
      <w:r>
        <w:rPr>
          <w:spacing w:val="-2"/>
        </w:rPr>
        <w:t xml:space="preserve">насекомые </w:t>
      </w:r>
      <w:r>
        <w:t>и паукообразные, ядовитые грибы и растения;</w:t>
      </w:r>
    </w:p>
    <w:p w:rsidR="005B40CF" w:rsidRDefault="00540B02">
      <w:pPr>
        <w:pStyle w:val="a3"/>
        <w:tabs>
          <w:tab w:val="left" w:pos="2463"/>
          <w:tab w:val="left" w:pos="3710"/>
          <w:tab w:val="left" w:pos="4331"/>
          <w:tab w:val="left" w:pos="5994"/>
          <w:tab w:val="left" w:pos="6495"/>
          <w:tab w:val="left" w:pos="7975"/>
          <w:tab w:val="left" w:pos="9169"/>
        </w:tabs>
        <w:ind w:right="145"/>
        <w:jc w:val="left"/>
      </w:pPr>
      <w:r>
        <w:rPr>
          <w:spacing w:val="-2"/>
        </w:rPr>
        <w:t>автономные</w:t>
      </w:r>
      <w:r>
        <w:tab/>
      </w:r>
      <w:r>
        <w:rPr>
          <w:spacing w:val="-2"/>
        </w:rPr>
        <w:t>условия,</w:t>
      </w:r>
      <w:r>
        <w:tab/>
      </w:r>
      <w:r>
        <w:rPr>
          <w:spacing w:val="-6"/>
        </w:rPr>
        <w:t>их</w:t>
      </w:r>
      <w:r>
        <w:tab/>
      </w:r>
      <w:r>
        <w:rPr>
          <w:spacing w:val="-2"/>
        </w:rPr>
        <w:t>особенности</w:t>
      </w:r>
      <w:r>
        <w:tab/>
      </w:r>
      <w:r>
        <w:rPr>
          <w:spacing w:val="-10"/>
        </w:rPr>
        <w:t>и</w:t>
      </w:r>
      <w:r>
        <w:tab/>
      </w:r>
      <w:r>
        <w:rPr>
          <w:spacing w:val="-2"/>
        </w:rPr>
        <w:t>опасности,</w:t>
      </w:r>
      <w:r>
        <w:tab/>
      </w:r>
      <w:r>
        <w:rPr>
          <w:spacing w:val="-2"/>
        </w:rPr>
        <w:t>правила</w:t>
      </w:r>
      <w:r>
        <w:tab/>
      </w:r>
      <w:r>
        <w:rPr>
          <w:spacing w:val="-2"/>
        </w:rPr>
        <w:t xml:space="preserve">подготовки </w:t>
      </w:r>
      <w:r>
        <w:t>к длительному автономному существованию;</w:t>
      </w:r>
    </w:p>
    <w:p w:rsidR="005B40CF" w:rsidRDefault="00540B02">
      <w:pPr>
        <w:pStyle w:val="a3"/>
        <w:ind w:left="849" w:right="1888" w:firstLine="0"/>
        <w:jc w:val="left"/>
      </w:pPr>
      <w:r>
        <w:t>порядок действий при автономном пребывании в природной среде; правила</w:t>
      </w:r>
      <w:r>
        <w:rPr>
          <w:spacing w:val="-6"/>
        </w:rPr>
        <w:t xml:space="preserve"> </w:t>
      </w:r>
      <w:r>
        <w:t>ориентирования</w:t>
      </w:r>
      <w:r>
        <w:rPr>
          <w:spacing w:val="-5"/>
        </w:rPr>
        <w:t xml:space="preserve"> </w:t>
      </w:r>
      <w:r>
        <w:t>на</w:t>
      </w:r>
      <w:r>
        <w:rPr>
          <w:spacing w:val="-6"/>
        </w:rPr>
        <w:t xml:space="preserve"> </w:t>
      </w:r>
      <w:r>
        <w:t>местности,</w:t>
      </w:r>
      <w:r>
        <w:rPr>
          <w:spacing w:val="-5"/>
        </w:rPr>
        <w:t xml:space="preserve"> </w:t>
      </w:r>
      <w:r>
        <w:t>способы</w:t>
      </w:r>
      <w:r>
        <w:rPr>
          <w:spacing w:val="-5"/>
        </w:rPr>
        <w:t xml:space="preserve"> </w:t>
      </w:r>
      <w:r>
        <w:t>подачи</w:t>
      </w:r>
      <w:r>
        <w:rPr>
          <w:spacing w:val="-5"/>
        </w:rPr>
        <w:t xml:space="preserve"> </w:t>
      </w:r>
      <w:r>
        <w:t>сигналов</w:t>
      </w:r>
      <w:r>
        <w:rPr>
          <w:spacing w:val="-6"/>
        </w:rPr>
        <w:t xml:space="preserve"> </w:t>
      </w:r>
      <w:r>
        <w:t>бедствия;</w:t>
      </w:r>
    </w:p>
    <w:p w:rsidR="005B40CF" w:rsidRDefault="00540B02">
      <w:pPr>
        <w:pStyle w:val="a3"/>
        <w:tabs>
          <w:tab w:val="left" w:pos="2427"/>
          <w:tab w:val="left" w:pos="3734"/>
          <w:tab w:val="left" w:pos="4430"/>
          <w:tab w:val="left" w:pos="5399"/>
          <w:tab w:val="left" w:pos="5970"/>
          <w:tab w:val="left" w:pos="7524"/>
          <w:tab w:val="left" w:pos="8853"/>
          <w:tab w:val="left" w:pos="9426"/>
        </w:tabs>
        <w:ind w:right="142"/>
        <w:jc w:val="left"/>
      </w:pPr>
      <w:r>
        <w:rPr>
          <w:spacing w:val="-2"/>
        </w:rPr>
        <w:t>природные</w:t>
      </w:r>
      <w:r>
        <w:tab/>
      </w:r>
      <w:r>
        <w:rPr>
          <w:spacing w:val="-2"/>
        </w:rPr>
        <w:t>пожары,</w:t>
      </w:r>
      <w:r>
        <w:tab/>
      </w:r>
      <w:r>
        <w:rPr>
          <w:spacing w:val="-6"/>
        </w:rPr>
        <w:t>их</w:t>
      </w:r>
      <w:r>
        <w:tab/>
      </w:r>
      <w:r>
        <w:rPr>
          <w:spacing w:val="-4"/>
        </w:rPr>
        <w:t>виды</w:t>
      </w:r>
      <w:r>
        <w:tab/>
      </w:r>
      <w:r>
        <w:rPr>
          <w:spacing w:val="-10"/>
        </w:rPr>
        <w:t>и</w:t>
      </w:r>
      <w:r>
        <w:tab/>
      </w:r>
      <w:r>
        <w:rPr>
          <w:spacing w:val="-2"/>
        </w:rPr>
        <w:t>опасности,</w:t>
      </w:r>
      <w:r>
        <w:tab/>
      </w:r>
      <w:r>
        <w:rPr>
          <w:spacing w:val="-2"/>
        </w:rPr>
        <w:t>факторы</w:t>
      </w:r>
      <w:r>
        <w:tab/>
      </w:r>
      <w:r>
        <w:rPr>
          <w:spacing w:val="-10"/>
        </w:rPr>
        <w:t>и</w:t>
      </w:r>
      <w:r>
        <w:tab/>
      </w:r>
      <w:r>
        <w:rPr>
          <w:spacing w:val="-2"/>
        </w:rPr>
        <w:t xml:space="preserve">причины </w:t>
      </w:r>
      <w:r>
        <w:t>их возникновения, порядок действий при нахождении в зоне природного пожара;</w:t>
      </w:r>
    </w:p>
    <w:p w:rsidR="005B40CF" w:rsidRDefault="00540B02">
      <w:pPr>
        <w:pStyle w:val="a3"/>
        <w:spacing w:before="1"/>
        <w:ind w:left="849" w:firstLine="0"/>
        <w:jc w:val="left"/>
      </w:pPr>
      <w:r>
        <w:t>правила</w:t>
      </w:r>
      <w:r>
        <w:rPr>
          <w:spacing w:val="-4"/>
        </w:rPr>
        <w:t xml:space="preserve"> </w:t>
      </w:r>
      <w:r>
        <w:t>безопасного</w:t>
      </w:r>
      <w:r>
        <w:rPr>
          <w:spacing w:val="-3"/>
        </w:rPr>
        <w:t xml:space="preserve"> </w:t>
      </w:r>
      <w:r>
        <w:t>поведения</w:t>
      </w:r>
      <w:r>
        <w:rPr>
          <w:spacing w:val="-4"/>
        </w:rPr>
        <w:t xml:space="preserve"> </w:t>
      </w:r>
      <w:r>
        <w:t>в</w:t>
      </w:r>
      <w:r>
        <w:rPr>
          <w:spacing w:val="-3"/>
        </w:rPr>
        <w:t xml:space="preserve"> </w:t>
      </w:r>
      <w:r>
        <w:rPr>
          <w:spacing w:val="-2"/>
        </w:rPr>
        <w:t>горах;</w:t>
      </w:r>
    </w:p>
    <w:p w:rsidR="005B40CF" w:rsidRDefault="00540B02">
      <w:pPr>
        <w:pStyle w:val="a3"/>
        <w:jc w:val="left"/>
      </w:pPr>
      <w:r>
        <w:t>снежные</w:t>
      </w:r>
      <w:r>
        <w:rPr>
          <w:spacing w:val="40"/>
        </w:rPr>
        <w:t xml:space="preserve"> </w:t>
      </w:r>
      <w:r>
        <w:t>лавины,</w:t>
      </w:r>
      <w:r>
        <w:rPr>
          <w:spacing w:val="40"/>
        </w:rPr>
        <w:t xml:space="preserve"> </w:t>
      </w:r>
      <w:r>
        <w:t>их</w:t>
      </w:r>
      <w:r>
        <w:rPr>
          <w:spacing w:val="40"/>
        </w:rPr>
        <w:t xml:space="preserve"> </w:t>
      </w:r>
      <w:r>
        <w:t>характеристики</w:t>
      </w:r>
      <w:r>
        <w:rPr>
          <w:spacing w:val="40"/>
        </w:rPr>
        <w:t xml:space="preserve"> </w:t>
      </w:r>
      <w:r>
        <w:t>и</w:t>
      </w:r>
      <w:r>
        <w:rPr>
          <w:spacing w:val="40"/>
        </w:rPr>
        <w:t xml:space="preserve"> </w:t>
      </w:r>
      <w:r>
        <w:t>опасности,</w:t>
      </w:r>
      <w:r>
        <w:rPr>
          <w:spacing w:val="40"/>
        </w:rPr>
        <w:t xml:space="preserve"> </w:t>
      </w:r>
      <w:r>
        <w:t>порядок</w:t>
      </w:r>
      <w:r>
        <w:rPr>
          <w:spacing w:val="40"/>
        </w:rPr>
        <w:t xml:space="preserve"> </w:t>
      </w:r>
      <w:r>
        <w:t>действий,</w:t>
      </w:r>
      <w:r>
        <w:rPr>
          <w:spacing w:val="40"/>
        </w:rPr>
        <w:t xml:space="preserve"> </w:t>
      </w:r>
      <w:r>
        <w:t>необходимый</w:t>
      </w:r>
      <w:r>
        <w:rPr>
          <w:spacing w:val="40"/>
        </w:rPr>
        <w:t xml:space="preserve"> </w:t>
      </w:r>
      <w:r>
        <w:t>для снижения риска попадания в лавину;</w:t>
      </w:r>
    </w:p>
    <w:p w:rsidR="005B40CF" w:rsidRDefault="00540B02">
      <w:pPr>
        <w:pStyle w:val="a3"/>
        <w:jc w:val="left"/>
      </w:pPr>
      <w:r>
        <w:t>камнепады, их характеристики и опасности, порядок действий, необходимых для снижения риска попадания под камнепад;</w:t>
      </w:r>
    </w:p>
    <w:p w:rsidR="005B40CF" w:rsidRDefault="00540B02">
      <w:pPr>
        <w:pStyle w:val="a3"/>
        <w:tabs>
          <w:tab w:val="left" w:pos="1698"/>
          <w:tab w:val="left" w:pos="2273"/>
          <w:tab w:val="left" w:pos="4216"/>
          <w:tab w:val="left" w:pos="4674"/>
          <w:tab w:val="left" w:pos="6108"/>
          <w:tab w:val="left" w:pos="7274"/>
          <w:tab w:val="left" w:pos="8547"/>
          <w:tab w:val="left" w:pos="9249"/>
        </w:tabs>
        <w:ind w:right="140"/>
        <w:jc w:val="left"/>
      </w:pPr>
      <w:r>
        <w:rPr>
          <w:spacing w:val="-2"/>
        </w:rPr>
        <w:t>сели,</w:t>
      </w:r>
      <w:r>
        <w:tab/>
      </w:r>
      <w:r>
        <w:rPr>
          <w:spacing w:val="-6"/>
        </w:rPr>
        <w:t>их</w:t>
      </w:r>
      <w:r>
        <w:tab/>
      </w:r>
      <w:r>
        <w:rPr>
          <w:spacing w:val="-2"/>
        </w:rPr>
        <w:t>характеристики</w:t>
      </w:r>
      <w:r>
        <w:tab/>
      </w:r>
      <w:r>
        <w:rPr>
          <w:spacing w:val="-10"/>
        </w:rPr>
        <w:t>и</w:t>
      </w:r>
      <w:r>
        <w:tab/>
      </w:r>
      <w:r>
        <w:rPr>
          <w:spacing w:val="-2"/>
        </w:rPr>
        <w:t>опасности,</w:t>
      </w:r>
      <w:r>
        <w:tab/>
      </w:r>
      <w:r>
        <w:rPr>
          <w:spacing w:val="-2"/>
        </w:rPr>
        <w:t>порядок</w:t>
      </w:r>
      <w:r>
        <w:tab/>
      </w:r>
      <w:r>
        <w:rPr>
          <w:spacing w:val="-2"/>
        </w:rPr>
        <w:t>действий</w:t>
      </w:r>
      <w:r>
        <w:tab/>
      </w:r>
      <w:r>
        <w:rPr>
          <w:spacing w:val="-4"/>
        </w:rPr>
        <w:t>при</w:t>
      </w:r>
      <w:r>
        <w:tab/>
      </w:r>
      <w:r>
        <w:rPr>
          <w:spacing w:val="-2"/>
        </w:rPr>
        <w:t xml:space="preserve">попадании </w:t>
      </w:r>
      <w:r>
        <w:t>в зону селя;</w:t>
      </w:r>
    </w:p>
    <w:p w:rsidR="005B40CF" w:rsidRDefault="00540B02">
      <w:pPr>
        <w:pStyle w:val="a3"/>
        <w:ind w:left="849" w:firstLine="0"/>
        <w:jc w:val="left"/>
      </w:pPr>
      <w:r>
        <w:t>оползни,</w:t>
      </w:r>
      <w:r>
        <w:rPr>
          <w:spacing w:val="-6"/>
        </w:rPr>
        <w:t xml:space="preserve"> </w:t>
      </w:r>
      <w:r>
        <w:t>их</w:t>
      </w:r>
      <w:r>
        <w:rPr>
          <w:spacing w:val="-3"/>
        </w:rPr>
        <w:t xml:space="preserve"> </w:t>
      </w:r>
      <w:r>
        <w:t>характеристики</w:t>
      </w:r>
      <w:r>
        <w:rPr>
          <w:spacing w:val="-4"/>
        </w:rPr>
        <w:t xml:space="preserve"> </w:t>
      </w:r>
      <w:r>
        <w:t>и</w:t>
      </w:r>
      <w:r>
        <w:rPr>
          <w:spacing w:val="-3"/>
        </w:rPr>
        <w:t xml:space="preserve"> </w:t>
      </w:r>
      <w:r>
        <w:t>опасности,</w:t>
      </w:r>
      <w:r>
        <w:rPr>
          <w:spacing w:val="-3"/>
        </w:rPr>
        <w:t xml:space="preserve"> </w:t>
      </w:r>
      <w:r>
        <w:t>порядок</w:t>
      </w:r>
      <w:r>
        <w:rPr>
          <w:spacing w:val="-2"/>
        </w:rPr>
        <w:t xml:space="preserve"> </w:t>
      </w:r>
      <w:r>
        <w:t>действий</w:t>
      </w:r>
      <w:r>
        <w:rPr>
          <w:spacing w:val="-5"/>
        </w:rPr>
        <w:t xml:space="preserve"> </w:t>
      </w:r>
      <w:r>
        <w:t>при</w:t>
      </w:r>
      <w:r>
        <w:rPr>
          <w:spacing w:val="-5"/>
        </w:rPr>
        <w:t xml:space="preserve"> </w:t>
      </w:r>
      <w:r>
        <w:t>начале</w:t>
      </w:r>
      <w:r>
        <w:rPr>
          <w:spacing w:val="-3"/>
        </w:rPr>
        <w:t xml:space="preserve"> </w:t>
      </w:r>
      <w:r>
        <w:rPr>
          <w:spacing w:val="-2"/>
        </w:rPr>
        <w:t>оползня;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6"/>
      </w:pPr>
      <w:r>
        <w:t>общие</w:t>
      </w:r>
      <w:r>
        <w:rPr>
          <w:spacing w:val="70"/>
        </w:rPr>
        <w:t xml:space="preserve">   </w:t>
      </w:r>
      <w:r>
        <w:t>правила</w:t>
      </w:r>
      <w:r>
        <w:rPr>
          <w:spacing w:val="70"/>
        </w:rPr>
        <w:t xml:space="preserve">   </w:t>
      </w:r>
      <w:r>
        <w:t>безопасного</w:t>
      </w:r>
      <w:r>
        <w:rPr>
          <w:spacing w:val="70"/>
        </w:rPr>
        <w:t xml:space="preserve">   </w:t>
      </w:r>
      <w:r>
        <w:t>поведения</w:t>
      </w:r>
      <w:r>
        <w:rPr>
          <w:spacing w:val="70"/>
        </w:rPr>
        <w:t xml:space="preserve">   </w:t>
      </w:r>
      <w:r>
        <w:t>на</w:t>
      </w:r>
      <w:r>
        <w:rPr>
          <w:spacing w:val="70"/>
        </w:rPr>
        <w:t xml:space="preserve">   </w:t>
      </w:r>
      <w:r>
        <w:t>водоѐмах,</w:t>
      </w:r>
      <w:r>
        <w:rPr>
          <w:spacing w:val="70"/>
        </w:rPr>
        <w:t xml:space="preserve">   </w:t>
      </w:r>
      <w:r>
        <w:t>правила</w:t>
      </w:r>
      <w:r>
        <w:rPr>
          <w:spacing w:val="70"/>
        </w:rPr>
        <w:t xml:space="preserve">   </w:t>
      </w:r>
      <w:r>
        <w:t>купания на оборудованных и необорудованных пляжах;</w:t>
      </w:r>
    </w:p>
    <w:p w:rsidR="005B40CF" w:rsidRDefault="00540B02">
      <w:pPr>
        <w:pStyle w:val="a3"/>
        <w:ind w:right="144"/>
      </w:pPr>
      <w:r>
        <w:t>порядок действий при обнаружении тонущего человека; правила поведения при нахождении на плавсредствах; правила поведения при нахождении на льду, порядок действий при обнаружении человека в полынье;</w:t>
      </w:r>
    </w:p>
    <w:p w:rsidR="005B40CF" w:rsidRDefault="00540B02">
      <w:pPr>
        <w:pStyle w:val="a3"/>
        <w:ind w:right="143"/>
      </w:pPr>
      <w:r>
        <w:t>наводнения,</w:t>
      </w:r>
      <w:r>
        <w:rPr>
          <w:spacing w:val="80"/>
          <w:w w:val="150"/>
        </w:rPr>
        <w:t xml:space="preserve">   </w:t>
      </w:r>
      <w:r>
        <w:t>их</w:t>
      </w:r>
      <w:r>
        <w:rPr>
          <w:spacing w:val="80"/>
          <w:w w:val="150"/>
        </w:rPr>
        <w:t xml:space="preserve">   </w:t>
      </w:r>
      <w:r>
        <w:t>характеристики</w:t>
      </w:r>
      <w:r>
        <w:rPr>
          <w:spacing w:val="80"/>
          <w:w w:val="150"/>
        </w:rPr>
        <w:t xml:space="preserve">   </w:t>
      </w:r>
      <w:r>
        <w:t>и</w:t>
      </w:r>
      <w:r>
        <w:rPr>
          <w:spacing w:val="80"/>
          <w:w w:val="150"/>
        </w:rPr>
        <w:t xml:space="preserve">   </w:t>
      </w:r>
      <w:r>
        <w:t>опасности,</w:t>
      </w:r>
      <w:r>
        <w:rPr>
          <w:spacing w:val="80"/>
          <w:w w:val="150"/>
        </w:rPr>
        <w:t xml:space="preserve">   </w:t>
      </w:r>
      <w:r>
        <w:t>порядок</w:t>
      </w:r>
      <w:r>
        <w:rPr>
          <w:spacing w:val="80"/>
          <w:w w:val="150"/>
        </w:rPr>
        <w:t xml:space="preserve">   </w:t>
      </w:r>
      <w:r>
        <w:t>действий при наводнении;</w:t>
      </w:r>
    </w:p>
    <w:p w:rsidR="005B40CF" w:rsidRDefault="00540B02">
      <w:pPr>
        <w:pStyle w:val="a3"/>
        <w:ind w:left="849" w:right="149" w:firstLine="0"/>
      </w:pPr>
      <w:r>
        <w:t>цунами, их характеристики и опасности, порядок действий при нахождении в зоне цунами; ураганы,</w:t>
      </w:r>
      <w:r>
        <w:rPr>
          <w:spacing w:val="77"/>
        </w:rPr>
        <w:t xml:space="preserve">   </w:t>
      </w:r>
      <w:r>
        <w:t>смерчи,</w:t>
      </w:r>
      <w:r>
        <w:rPr>
          <w:spacing w:val="78"/>
        </w:rPr>
        <w:t xml:space="preserve">   </w:t>
      </w:r>
      <w:r>
        <w:t>их</w:t>
      </w:r>
      <w:r>
        <w:rPr>
          <w:spacing w:val="79"/>
        </w:rPr>
        <w:t xml:space="preserve">   </w:t>
      </w:r>
      <w:r>
        <w:t>характеристики</w:t>
      </w:r>
      <w:r>
        <w:rPr>
          <w:spacing w:val="78"/>
        </w:rPr>
        <w:t xml:space="preserve">   </w:t>
      </w:r>
      <w:r>
        <w:t>и</w:t>
      </w:r>
      <w:r>
        <w:rPr>
          <w:spacing w:val="79"/>
        </w:rPr>
        <w:t xml:space="preserve">   </w:t>
      </w:r>
      <w:r>
        <w:t>опасности,</w:t>
      </w:r>
      <w:r>
        <w:rPr>
          <w:spacing w:val="77"/>
        </w:rPr>
        <w:t xml:space="preserve">   </w:t>
      </w:r>
      <w:r>
        <w:t>порядок</w:t>
      </w:r>
      <w:r>
        <w:rPr>
          <w:spacing w:val="78"/>
        </w:rPr>
        <w:t xml:space="preserve">   </w:t>
      </w:r>
      <w:r>
        <w:rPr>
          <w:spacing w:val="-2"/>
        </w:rPr>
        <w:t>действий</w:t>
      </w:r>
    </w:p>
    <w:p w:rsidR="005B40CF" w:rsidRDefault="00540B02">
      <w:pPr>
        <w:pStyle w:val="a3"/>
        <w:ind w:firstLine="0"/>
      </w:pPr>
      <w:r>
        <w:t>при ураганах,</w:t>
      </w:r>
      <w:r>
        <w:rPr>
          <w:spacing w:val="-3"/>
        </w:rPr>
        <w:t xml:space="preserve"> </w:t>
      </w:r>
      <w:r>
        <w:t>бурях</w:t>
      </w:r>
      <w:r>
        <w:rPr>
          <w:spacing w:val="-1"/>
        </w:rPr>
        <w:t xml:space="preserve"> </w:t>
      </w:r>
      <w:r>
        <w:t>и</w:t>
      </w:r>
      <w:r>
        <w:rPr>
          <w:spacing w:val="-2"/>
        </w:rPr>
        <w:t xml:space="preserve"> смерчах;</w:t>
      </w:r>
    </w:p>
    <w:p w:rsidR="005B40CF" w:rsidRDefault="00540B02">
      <w:pPr>
        <w:pStyle w:val="a3"/>
        <w:ind w:right="147"/>
      </w:pPr>
      <w:r>
        <w:t>грозы,</w:t>
      </w:r>
      <w:r>
        <w:rPr>
          <w:spacing w:val="63"/>
          <w:w w:val="150"/>
        </w:rPr>
        <w:t xml:space="preserve">  </w:t>
      </w:r>
      <w:r>
        <w:t>их</w:t>
      </w:r>
      <w:r>
        <w:rPr>
          <w:spacing w:val="63"/>
          <w:w w:val="150"/>
        </w:rPr>
        <w:t xml:space="preserve">  </w:t>
      </w:r>
      <w:r>
        <w:t>характеристики</w:t>
      </w:r>
      <w:r>
        <w:rPr>
          <w:spacing w:val="63"/>
          <w:w w:val="150"/>
        </w:rPr>
        <w:t xml:space="preserve">  </w:t>
      </w:r>
      <w:r>
        <w:t>и</w:t>
      </w:r>
      <w:r>
        <w:rPr>
          <w:spacing w:val="62"/>
          <w:w w:val="150"/>
        </w:rPr>
        <w:t xml:space="preserve">  </w:t>
      </w:r>
      <w:r>
        <w:t>опасности,</w:t>
      </w:r>
      <w:r>
        <w:rPr>
          <w:spacing w:val="63"/>
          <w:w w:val="150"/>
        </w:rPr>
        <w:t xml:space="preserve">  </w:t>
      </w:r>
      <w:r>
        <w:t>порядок</w:t>
      </w:r>
      <w:r>
        <w:rPr>
          <w:spacing w:val="63"/>
          <w:w w:val="150"/>
        </w:rPr>
        <w:t xml:space="preserve">  </w:t>
      </w:r>
      <w:r>
        <w:t>действий</w:t>
      </w:r>
      <w:r>
        <w:rPr>
          <w:spacing w:val="62"/>
          <w:w w:val="150"/>
        </w:rPr>
        <w:t xml:space="preserve">  </w:t>
      </w:r>
      <w:r>
        <w:t>при</w:t>
      </w:r>
      <w:r>
        <w:rPr>
          <w:spacing w:val="62"/>
          <w:w w:val="150"/>
        </w:rPr>
        <w:t xml:space="preserve">  </w:t>
      </w:r>
      <w:r>
        <w:t>попадании в грозу;</w:t>
      </w:r>
    </w:p>
    <w:p w:rsidR="005B40CF" w:rsidRDefault="00540B02">
      <w:pPr>
        <w:pStyle w:val="a3"/>
        <w:ind w:right="145"/>
      </w:pPr>
      <w:r>
        <w:t>землетрясения и извержения вулканов, их характеристики и опасности, порядок действий при</w:t>
      </w:r>
      <w:r>
        <w:rPr>
          <w:spacing w:val="80"/>
        </w:rPr>
        <w:t xml:space="preserve">    </w:t>
      </w:r>
      <w:r>
        <w:t>землетрясении,</w:t>
      </w:r>
      <w:r>
        <w:rPr>
          <w:spacing w:val="80"/>
        </w:rPr>
        <w:t xml:space="preserve">    </w:t>
      </w:r>
      <w:r>
        <w:t>в</w:t>
      </w:r>
      <w:r>
        <w:rPr>
          <w:spacing w:val="80"/>
        </w:rPr>
        <w:t xml:space="preserve">    </w:t>
      </w:r>
      <w:r>
        <w:t>том</w:t>
      </w:r>
      <w:r>
        <w:rPr>
          <w:spacing w:val="80"/>
        </w:rPr>
        <w:t xml:space="preserve">    </w:t>
      </w:r>
      <w:r>
        <w:t>числе</w:t>
      </w:r>
      <w:r>
        <w:rPr>
          <w:spacing w:val="80"/>
        </w:rPr>
        <w:t xml:space="preserve">    </w:t>
      </w:r>
      <w:r>
        <w:t>при</w:t>
      </w:r>
      <w:r>
        <w:rPr>
          <w:spacing w:val="80"/>
        </w:rPr>
        <w:t xml:space="preserve">    </w:t>
      </w:r>
      <w:r>
        <w:t>попадании</w:t>
      </w:r>
      <w:r>
        <w:rPr>
          <w:spacing w:val="80"/>
        </w:rPr>
        <w:t xml:space="preserve">    </w:t>
      </w:r>
      <w:r>
        <w:t>под</w:t>
      </w:r>
      <w:r>
        <w:rPr>
          <w:spacing w:val="80"/>
        </w:rPr>
        <w:t xml:space="preserve">    </w:t>
      </w:r>
      <w:r>
        <w:t>завал, при нахождении в зоне извержения вулкана;</w:t>
      </w:r>
    </w:p>
    <w:p w:rsidR="005B40CF" w:rsidRDefault="00540B02">
      <w:pPr>
        <w:pStyle w:val="a3"/>
        <w:ind w:right="144"/>
      </w:pPr>
      <w:r>
        <w:t>смысл понятий «экология» и «экологическая культура», значение экологии для</w:t>
      </w:r>
      <w:r>
        <w:rPr>
          <w:spacing w:val="80"/>
        </w:rPr>
        <w:t xml:space="preserve"> </w:t>
      </w:r>
      <w:r>
        <w:t>устойчивого развития общества;</w:t>
      </w:r>
    </w:p>
    <w:p w:rsidR="005B40CF" w:rsidRDefault="00540B02">
      <w:pPr>
        <w:pStyle w:val="a3"/>
        <w:spacing w:before="1"/>
        <w:ind w:right="147"/>
      </w:pPr>
      <w:r>
        <w:t>правила безопасного поведения при неблагоприятной экологической обстановке (загрязнении атмосферы).</w:t>
      </w:r>
    </w:p>
    <w:p w:rsidR="005B40CF" w:rsidRDefault="00540B02">
      <w:pPr>
        <w:pStyle w:val="a5"/>
        <w:numPr>
          <w:ilvl w:val="1"/>
          <w:numId w:val="23"/>
        </w:numPr>
        <w:tabs>
          <w:tab w:val="left" w:pos="1268"/>
        </w:tabs>
        <w:ind w:left="1268" w:hanging="419"/>
        <w:jc w:val="both"/>
        <w:rPr>
          <w:sz w:val="24"/>
        </w:rPr>
      </w:pPr>
      <w:r>
        <w:rPr>
          <w:sz w:val="24"/>
        </w:rPr>
        <w:t>Модуль</w:t>
      </w:r>
      <w:r>
        <w:rPr>
          <w:spacing w:val="-6"/>
          <w:sz w:val="24"/>
        </w:rPr>
        <w:t xml:space="preserve"> </w:t>
      </w:r>
      <w:r>
        <w:rPr>
          <w:sz w:val="24"/>
        </w:rPr>
        <w:t>№</w:t>
      </w:r>
      <w:r>
        <w:rPr>
          <w:spacing w:val="-4"/>
          <w:sz w:val="24"/>
        </w:rPr>
        <w:t xml:space="preserve"> </w:t>
      </w:r>
      <w:r>
        <w:rPr>
          <w:sz w:val="24"/>
        </w:rPr>
        <w:t>8</w:t>
      </w:r>
      <w:r>
        <w:rPr>
          <w:spacing w:val="1"/>
          <w:sz w:val="24"/>
        </w:rPr>
        <w:t xml:space="preserve"> </w:t>
      </w:r>
      <w:r>
        <w:rPr>
          <w:sz w:val="24"/>
        </w:rPr>
        <w:t>«Основы</w:t>
      </w:r>
      <w:r>
        <w:rPr>
          <w:spacing w:val="-5"/>
          <w:sz w:val="24"/>
        </w:rPr>
        <w:t xml:space="preserve"> </w:t>
      </w:r>
      <w:r>
        <w:rPr>
          <w:sz w:val="24"/>
        </w:rPr>
        <w:t>медицинских</w:t>
      </w:r>
      <w:r>
        <w:rPr>
          <w:spacing w:val="-4"/>
          <w:sz w:val="24"/>
        </w:rPr>
        <w:t xml:space="preserve"> </w:t>
      </w:r>
      <w:r>
        <w:rPr>
          <w:sz w:val="24"/>
        </w:rPr>
        <w:t>знаний.</w:t>
      </w:r>
      <w:r>
        <w:rPr>
          <w:spacing w:val="-3"/>
          <w:sz w:val="24"/>
        </w:rPr>
        <w:t xml:space="preserve"> </w:t>
      </w:r>
      <w:r>
        <w:rPr>
          <w:sz w:val="24"/>
        </w:rPr>
        <w:t>Оказание</w:t>
      </w:r>
      <w:r>
        <w:rPr>
          <w:spacing w:val="-4"/>
          <w:sz w:val="24"/>
        </w:rPr>
        <w:t xml:space="preserve"> </w:t>
      </w:r>
      <w:r>
        <w:rPr>
          <w:sz w:val="24"/>
        </w:rPr>
        <w:t>первой</w:t>
      </w:r>
      <w:r>
        <w:rPr>
          <w:spacing w:val="-5"/>
          <w:sz w:val="24"/>
        </w:rPr>
        <w:t xml:space="preserve"> </w:t>
      </w:r>
      <w:r>
        <w:rPr>
          <w:spacing w:val="-2"/>
          <w:sz w:val="24"/>
        </w:rPr>
        <w:t>помощи»:</w:t>
      </w:r>
    </w:p>
    <w:p w:rsidR="005B40CF" w:rsidRDefault="00540B02">
      <w:pPr>
        <w:pStyle w:val="a3"/>
        <w:ind w:right="136"/>
      </w:pPr>
      <w:r>
        <w:t>смысл</w:t>
      </w:r>
      <w:r>
        <w:rPr>
          <w:spacing w:val="80"/>
          <w:w w:val="150"/>
        </w:rPr>
        <w:t xml:space="preserve">  </w:t>
      </w:r>
      <w:r>
        <w:t>понятий</w:t>
      </w:r>
      <w:r>
        <w:rPr>
          <w:spacing w:val="80"/>
          <w:w w:val="150"/>
        </w:rPr>
        <w:t xml:space="preserve">  </w:t>
      </w:r>
      <w:r>
        <w:t>«здоровье»</w:t>
      </w:r>
      <w:r>
        <w:rPr>
          <w:spacing w:val="78"/>
          <w:w w:val="150"/>
        </w:rPr>
        <w:t xml:space="preserve">  </w:t>
      </w:r>
      <w:r>
        <w:t>и</w:t>
      </w:r>
      <w:r>
        <w:rPr>
          <w:spacing w:val="80"/>
          <w:w w:val="150"/>
        </w:rPr>
        <w:t xml:space="preserve">  </w:t>
      </w:r>
      <w:r>
        <w:t>«здоровый</w:t>
      </w:r>
      <w:r>
        <w:rPr>
          <w:spacing w:val="80"/>
          <w:w w:val="150"/>
        </w:rPr>
        <w:t xml:space="preserve">  </w:t>
      </w:r>
      <w:r>
        <w:t>образ</w:t>
      </w:r>
      <w:r>
        <w:rPr>
          <w:spacing w:val="80"/>
          <w:w w:val="150"/>
        </w:rPr>
        <w:t xml:space="preserve">  </w:t>
      </w:r>
      <w:r>
        <w:t>жизни»,</w:t>
      </w:r>
      <w:r>
        <w:rPr>
          <w:spacing w:val="80"/>
          <w:w w:val="150"/>
        </w:rPr>
        <w:t xml:space="preserve">  </w:t>
      </w:r>
      <w:r>
        <w:t>их</w:t>
      </w:r>
      <w:r>
        <w:rPr>
          <w:spacing w:val="80"/>
          <w:w w:val="150"/>
        </w:rPr>
        <w:t xml:space="preserve">  </w:t>
      </w:r>
      <w:r>
        <w:t>содержание и значение для человека;</w:t>
      </w:r>
    </w:p>
    <w:p w:rsidR="005B40CF" w:rsidRDefault="00540B02">
      <w:pPr>
        <w:pStyle w:val="a3"/>
        <w:ind w:left="849" w:right="1498" w:firstLine="0"/>
        <w:jc w:val="left"/>
      </w:pPr>
      <w:r>
        <w:t>факторы, влияющие на здоровье человека, опасность вредных привычек; элементы</w:t>
      </w:r>
      <w:r>
        <w:rPr>
          <w:spacing w:val="-5"/>
        </w:rPr>
        <w:t xml:space="preserve"> </w:t>
      </w:r>
      <w:r>
        <w:t>здорового</w:t>
      </w:r>
      <w:r>
        <w:rPr>
          <w:spacing w:val="-5"/>
        </w:rPr>
        <w:t xml:space="preserve"> </w:t>
      </w:r>
      <w:r>
        <w:t>образа</w:t>
      </w:r>
      <w:r>
        <w:rPr>
          <w:spacing w:val="-6"/>
        </w:rPr>
        <w:t xml:space="preserve"> </w:t>
      </w:r>
      <w:r>
        <w:t>жизни,</w:t>
      </w:r>
      <w:r>
        <w:rPr>
          <w:spacing w:val="-5"/>
        </w:rPr>
        <w:t xml:space="preserve"> </w:t>
      </w:r>
      <w:r>
        <w:t>ответственность</w:t>
      </w:r>
      <w:r>
        <w:rPr>
          <w:spacing w:val="-5"/>
        </w:rPr>
        <w:t xml:space="preserve"> </w:t>
      </w:r>
      <w:r>
        <w:t>за</w:t>
      </w:r>
      <w:r>
        <w:rPr>
          <w:spacing w:val="-6"/>
        </w:rPr>
        <w:t xml:space="preserve"> </w:t>
      </w:r>
      <w:r>
        <w:t>сохранение</w:t>
      </w:r>
      <w:r>
        <w:rPr>
          <w:spacing w:val="-6"/>
        </w:rPr>
        <w:t xml:space="preserve"> </w:t>
      </w:r>
      <w:r>
        <w:t>здоровья; понятие «инфекционные заболевания», причины их возникновения;</w:t>
      </w:r>
    </w:p>
    <w:p w:rsidR="005B40CF" w:rsidRDefault="00540B02">
      <w:pPr>
        <w:pStyle w:val="a3"/>
        <w:tabs>
          <w:tab w:val="left" w:pos="2674"/>
          <w:tab w:val="left" w:pos="5250"/>
          <w:tab w:val="left" w:pos="7634"/>
          <w:tab w:val="left" w:pos="9802"/>
        </w:tabs>
        <w:ind w:right="144"/>
      </w:pPr>
      <w:r>
        <w:rPr>
          <w:spacing w:val="-2"/>
        </w:rPr>
        <w:t>механизм</w:t>
      </w:r>
      <w:r>
        <w:tab/>
      </w:r>
      <w:r>
        <w:rPr>
          <w:spacing w:val="-2"/>
        </w:rPr>
        <w:t>распространения</w:t>
      </w:r>
      <w:r>
        <w:tab/>
      </w:r>
      <w:r>
        <w:rPr>
          <w:spacing w:val="-2"/>
        </w:rPr>
        <w:t>инфекционных</w:t>
      </w:r>
      <w:r>
        <w:tab/>
      </w:r>
      <w:r>
        <w:rPr>
          <w:spacing w:val="-2"/>
        </w:rPr>
        <w:t>заболеваний,</w:t>
      </w:r>
      <w:r>
        <w:tab/>
      </w:r>
      <w:r>
        <w:rPr>
          <w:spacing w:val="-4"/>
        </w:rPr>
        <w:t xml:space="preserve">меры </w:t>
      </w:r>
      <w:r>
        <w:t>их профилактики и защиты от них;</w:t>
      </w:r>
    </w:p>
    <w:p w:rsidR="005B40CF" w:rsidRDefault="00540B02">
      <w:pPr>
        <w:pStyle w:val="a3"/>
        <w:ind w:right="138"/>
      </w:pPr>
      <w:r>
        <w:t>порядок действий при возникновении чрезвычайных ситуаций биолого-социального происхождения (эпидемия, пандемия); мероприятия, проводимые государством по обеспечению безопасности населения при угрозе и во время чрезвычайных ситуаций биолого-социального происхождения (эпидемия, пандемия, эпизоотия, панзоотия, эпифитотия, панфитотия);</w:t>
      </w:r>
    </w:p>
    <w:p w:rsidR="005B40CF" w:rsidRDefault="00540B02">
      <w:pPr>
        <w:pStyle w:val="a3"/>
        <w:spacing w:before="1"/>
        <w:ind w:right="145"/>
      </w:pPr>
      <w:r>
        <w:t>понятие «неинфекционные заболевания» и их классификация, факторы риска неинфекционных заболеваний;</w:t>
      </w:r>
    </w:p>
    <w:p w:rsidR="005B40CF" w:rsidRDefault="00540B02">
      <w:pPr>
        <w:pStyle w:val="a3"/>
        <w:ind w:left="849" w:right="2571" w:firstLine="0"/>
      </w:pPr>
      <w:r>
        <w:t>меры</w:t>
      </w:r>
      <w:r>
        <w:rPr>
          <w:spacing w:val="-5"/>
        </w:rPr>
        <w:t xml:space="preserve"> </w:t>
      </w:r>
      <w:r>
        <w:t>профилактики</w:t>
      </w:r>
      <w:r>
        <w:rPr>
          <w:spacing w:val="-7"/>
        </w:rPr>
        <w:t xml:space="preserve"> </w:t>
      </w:r>
      <w:r>
        <w:t>неинфекционных</w:t>
      </w:r>
      <w:r>
        <w:rPr>
          <w:spacing w:val="-3"/>
        </w:rPr>
        <w:t xml:space="preserve"> </w:t>
      </w:r>
      <w:r>
        <w:t>заболеваний</w:t>
      </w:r>
      <w:r>
        <w:rPr>
          <w:spacing w:val="-7"/>
        </w:rPr>
        <w:t xml:space="preserve"> </w:t>
      </w:r>
      <w:r>
        <w:t>и</w:t>
      </w:r>
      <w:r>
        <w:rPr>
          <w:spacing w:val="-5"/>
        </w:rPr>
        <w:t xml:space="preserve"> </w:t>
      </w:r>
      <w:r>
        <w:t>защиты</w:t>
      </w:r>
      <w:r>
        <w:rPr>
          <w:spacing w:val="-5"/>
        </w:rPr>
        <w:t xml:space="preserve"> </w:t>
      </w:r>
      <w:r>
        <w:t>от</w:t>
      </w:r>
      <w:r>
        <w:rPr>
          <w:spacing w:val="-8"/>
        </w:rPr>
        <w:t xml:space="preserve"> </w:t>
      </w:r>
      <w:r>
        <w:t>них; диспансеризация и еѐ задачи;</w:t>
      </w:r>
    </w:p>
    <w:p w:rsidR="005B40CF" w:rsidRDefault="00540B02">
      <w:pPr>
        <w:pStyle w:val="a3"/>
        <w:ind w:left="849" w:firstLine="0"/>
      </w:pPr>
      <w:r>
        <w:t>понятия</w:t>
      </w:r>
      <w:r>
        <w:rPr>
          <w:spacing w:val="-6"/>
        </w:rPr>
        <w:t xml:space="preserve"> </w:t>
      </w:r>
      <w:r>
        <w:t>«психическое</w:t>
      </w:r>
      <w:r>
        <w:rPr>
          <w:spacing w:val="-6"/>
        </w:rPr>
        <w:t xml:space="preserve"> </w:t>
      </w:r>
      <w:r>
        <w:t>здоровье»</w:t>
      </w:r>
      <w:r>
        <w:rPr>
          <w:spacing w:val="-13"/>
        </w:rPr>
        <w:t xml:space="preserve"> </w:t>
      </w:r>
      <w:r>
        <w:t>и</w:t>
      </w:r>
      <w:r>
        <w:rPr>
          <w:spacing w:val="-1"/>
        </w:rPr>
        <w:t xml:space="preserve"> </w:t>
      </w:r>
      <w:r>
        <w:t>«психологическое</w:t>
      </w:r>
      <w:r>
        <w:rPr>
          <w:spacing w:val="-6"/>
        </w:rPr>
        <w:t xml:space="preserve"> </w:t>
      </w:r>
      <w:r>
        <w:rPr>
          <w:spacing w:val="-2"/>
        </w:rPr>
        <w:t>благополучие»;</w:t>
      </w:r>
    </w:p>
    <w:p w:rsidR="005B40CF" w:rsidRDefault="00540B02">
      <w:pPr>
        <w:pStyle w:val="a3"/>
        <w:jc w:val="left"/>
      </w:pPr>
      <w:r>
        <w:t>стресс</w:t>
      </w:r>
      <w:r>
        <w:rPr>
          <w:spacing w:val="40"/>
        </w:rPr>
        <w:t xml:space="preserve"> </w:t>
      </w:r>
      <w:r>
        <w:t>и</w:t>
      </w:r>
      <w:r>
        <w:rPr>
          <w:spacing w:val="40"/>
        </w:rPr>
        <w:t xml:space="preserve"> </w:t>
      </w:r>
      <w:r>
        <w:t>его</w:t>
      </w:r>
      <w:r>
        <w:rPr>
          <w:spacing w:val="40"/>
        </w:rPr>
        <w:t xml:space="preserve"> </w:t>
      </w:r>
      <w:r>
        <w:t>влияние</w:t>
      </w:r>
      <w:r>
        <w:rPr>
          <w:spacing w:val="40"/>
        </w:rPr>
        <w:t xml:space="preserve"> </w:t>
      </w:r>
      <w:r>
        <w:t>на</w:t>
      </w:r>
      <w:r>
        <w:rPr>
          <w:spacing w:val="40"/>
        </w:rPr>
        <w:t xml:space="preserve"> </w:t>
      </w:r>
      <w:r>
        <w:t>человека,</w:t>
      </w:r>
      <w:r>
        <w:rPr>
          <w:spacing w:val="40"/>
        </w:rPr>
        <w:t xml:space="preserve"> </w:t>
      </w:r>
      <w:r>
        <w:t>меры</w:t>
      </w:r>
      <w:r>
        <w:rPr>
          <w:spacing w:val="40"/>
        </w:rPr>
        <w:t xml:space="preserve"> </w:t>
      </w:r>
      <w:r>
        <w:t>профилактики</w:t>
      </w:r>
      <w:r>
        <w:rPr>
          <w:spacing w:val="40"/>
        </w:rPr>
        <w:t xml:space="preserve"> </w:t>
      </w:r>
      <w:r>
        <w:t>стресса,</w:t>
      </w:r>
      <w:r>
        <w:rPr>
          <w:spacing w:val="40"/>
        </w:rPr>
        <w:t xml:space="preserve"> </w:t>
      </w:r>
      <w:r>
        <w:t>способы</w:t>
      </w:r>
      <w:r>
        <w:rPr>
          <w:spacing w:val="40"/>
        </w:rPr>
        <w:t xml:space="preserve"> </w:t>
      </w:r>
      <w:r>
        <w:t>саморегуляции эмоциональных состояний;</w:t>
      </w:r>
    </w:p>
    <w:p w:rsidR="005B40CF" w:rsidRDefault="00540B02">
      <w:pPr>
        <w:pStyle w:val="a3"/>
        <w:jc w:val="left"/>
      </w:pPr>
      <w:r>
        <w:t>понятие «первая</w:t>
      </w:r>
      <w:r>
        <w:rPr>
          <w:spacing w:val="-3"/>
        </w:rPr>
        <w:t xml:space="preserve"> </w:t>
      </w:r>
      <w:r>
        <w:t>помощь»</w:t>
      </w:r>
      <w:r>
        <w:rPr>
          <w:spacing w:val="-10"/>
        </w:rPr>
        <w:t xml:space="preserve"> </w:t>
      </w:r>
      <w:r>
        <w:t>и</w:t>
      </w:r>
      <w:r>
        <w:rPr>
          <w:spacing w:val="-3"/>
        </w:rPr>
        <w:t xml:space="preserve"> </w:t>
      </w:r>
      <w:r>
        <w:t>обязанность</w:t>
      </w:r>
      <w:r>
        <w:rPr>
          <w:spacing w:val="-3"/>
        </w:rPr>
        <w:t xml:space="preserve"> </w:t>
      </w:r>
      <w:r>
        <w:t>по</w:t>
      </w:r>
      <w:r>
        <w:rPr>
          <w:spacing w:val="-3"/>
        </w:rPr>
        <w:t xml:space="preserve"> </w:t>
      </w:r>
      <w:r>
        <w:t>еѐ</w:t>
      </w:r>
      <w:r>
        <w:rPr>
          <w:spacing w:val="-4"/>
        </w:rPr>
        <w:t xml:space="preserve"> </w:t>
      </w:r>
      <w:r>
        <w:t>оказанию,</w:t>
      </w:r>
      <w:r>
        <w:rPr>
          <w:spacing w:val="-1"/>
        </w:rPr>
        <w:t xml:space="preserve"> </w:t>
      </w:r>
      <w:r>
        <w:t>универсальный</w:t>
      </w:r>
      <w:r>
        <w:rPr>
          <w:spacing w:val="-3"/>
        </w:rPr>
        <w:t xml:space="preserve"> </w:t>
      </w:r>
      <w:r>
        <w:t>алгоритм</w:t>
      </w:r>
      <w:r>
        <w:rPr>
          <w:spacing w:val="-4"/>
        </w:rPr>
        <w:t xml:space="preserve"> </w:t>
      </w:r>
      <w:r>
        <w:t>оказания первой помощи;</w:t>
      </w:r>
    </w:p>
    <w:p w:rsidR="005B40CF" w:rsidRDefault="00540B02">
      <w:pPr>
        <w:pStyle w:val="a3"/>
        <w:ind w:left="849" w:firstLine="0"/>
        <w:jc w:val="left"/>
      </w:pPr>
      <w:r>
        <w:t>назначение</w:t>
      </w:r>
      <w:r>
        <w:rPr>
          <w:spacing w:val="-4"/>
        </w:rPr>
        <w:t xml:space="preserve"> </w:t>
      </w:r>
      <w:r>
        <w:t>и</w:t>
      </w:r>
      <w:r>
        <w:rPr>
          <w:spacing w:val="-3"/>
        </w:rPr>
        <w:t xml:space="preserve"> </w:t>
      </w:r>
      <w:r>
        <w:t>состав</w:t>
      </w:r>
      <w:r>
        <w:rPr>
          <w:spacing w:val="-4"/>
        </w:rPr>
        <w:t xml:space="preserve"> </w:t>
      </w:r>
      <w:r>
        <w:t>аптечки</w:t>
      </w:r>
      <w:r>
        <w:rPr>
          <w:spacing w:val="-3"/>
        </w:rPr>
        <w:t xml:space="preserve"> </w:t>
      </w:r>
      <w:r>
        <w:t>первой</w:t>
      </w:r>
      <w:r>
        <w:rPr>
          <w:spacing w:val="-3"/>
        </w:rPr>
        <w:t xml:space="preserve"> </w:t>
      </w:r>
      <w:r>
        <w:rPr>
          <w:spacing w:val="-2"/>
        </w:rPr>
        <w:t>помощи;</w:t>
      </w:r>
    </w:p>
    <w:p w:rsidR="005B40CF" w:rsidRDefault="00540B02">
      <w:pPr>
        <w:pStyle w:val="a3"/>
        <w:jc w:val="left"/>
      </w:pPr>
      <w:r>
        <w:t>порядок</w:t>
      </w:r>
      <w:r>
        <w:rPr>
          <w:spacing w:val="80"/>
          <w:w w:val="150"/>
        </w:rPr>
        <w:t xml:space="preserve"> </w:t>
      </w:r>
      <w:r>
        <w:t>действий</w:t>
      </w:r>
      <w:r>
        <w:rPr>
          <w:spacing w:val="80"/>
          <w:w w:val="150"/>
        </w:rPr>
        <w:t xml:space="preserve"> </w:t>
      </w:r>
      <w:r>
        <w:t>при</w:t>
      </w:r>
      <w:r>
        <w:rPr>
          <w:spacing w:val="80"/>
          <w:w w:val="150"/>
        </w:rPr>
        <w:t xml:space="preserve"> </w:t>
      </w:r>
      <w:r>
        <w:t>оказании</w:t>
      </w:r>
      <w:r>
        <w:rPr>
          <w:spacing w:val="80"/>
          <w:w w:val="150"/>
        </w:rPr>
        <w:t xml:space="preserve"> </w:t>
      </w:r>
      <w:r>
        <w:t>первой</w:t>
      </w:r>
      <w:r>
        <w:rPr>
          <w:spacing w:val="80"/>
          <w:w w:val="150"/>
        </w:rPr>
        <w:t xml:space="preserve"> </w:t>
      </w:r>
      <w:r>
        <w:t>помощи</w:t>
      </w:r>
      <w:r>
        <w:rPr>
          <w:spacing w:val="80"/>
          <w:w w:val="150"/>
        </w:rPr>
        <w:t xml:space="preserve"> </w:t>
      </w:r>
      <w:r>
        <w:t>в</w:t>
      </w:r>
      <w:r>
        <w:rPr>
          <w:spacing w:val="80"/>
          <w:w w:val="150"/>
        </w:rPr>
        <w:t xml:space="preserve"> </w:t>
      </w:r>
      <w:r>
        <w:t>различных</w:t>
      </w:r>
      <w:r>
        <w:rPr>
          <w:spacing w:val="80"/>
          <w:w w:val="150"/>
        </w:rPr>
        <w:t xml:space="preserve"> </w:t>
      </w:r>
      <w:r>
        <w:t>ситуациях,</w:t>
      </w:r>
      <w:r>
        <w:rPr>
          <w:spacing w:val="80"/>
          <w:w w:val="150"/>
        </w:rPr>
        <w:t xml:space="preserve"> </w:t>
      </w:r>
      <w:r>
        <w:t>приѐмы психологической поддержки пострадавшего.</w:t>
      </w:r>
    </w:p>
    <w:p w:rsidR="005B40CF" w:rsidRDefault="00540B02">
      <w:pPr>
        <w:pStyle w:val="a5"/>
        <w:numPr>
          <w:ilvl w:val="1"/>
          <w:numId w:val="23"/>
        </w:numPr>
        <w:tabs>
          <w:tab w:val="left" w:pos="1268"/>
        </w:tabs>
        <w:ind w:left="1268" w:hanging="419"/>
        <w:rPr>
          <w:sz w:val="24"/>
        </w:rPr>
      </w:pPr>
      <w:r>
        <w:rPr>
          <w:sz w:val="24"/>
        </w:rPr>
        <w:t>Модуль</w:t>
      </w:r>
      <w:r>
        <w:rPr>
          <w:spacing w:val="-3"/>
          <w:sz w:val="24"/>
        </w:rPr>
        <w:t xml:space="preserve"> </w:t>
      </w:r>
      <w:r>
        <w:rPr>
          <w:sz w:val="24"/>
        </w:rPr>
        <w:t>№</w:t>
      </w:r>
      <w:r>
        <w:rPr>
          <w:spacing w:val="-4"/>
          <w:sz w:val="24"/>
        </w:rPr>
        <w:t xml:space="preserve"> </w:t>
      </w:r>
      <w:r>
        <w:rPr>
          <w:sz w:val="24"/>
        </w:rPr>
        <w:t>9</w:t>
      </w:r>
      <w:r>
        <w:rPr>
          <w:spacing w:val="2"/>
          <w:sz w:val="24"/>
        </w:rPr>
        <w:t xml:space="preserve"> </w:t>
      </w:r>
      <w:r>
        <w:rPr>
          <w:sz w:val="24"/>
        </w:rPr>
        <w:t>«Безопасность</w:t>
      </w:r>
      <w:r>
        <w:rPr>
          <w:spacing w:val="-3"/>
          <w:sz w:val="24"/>
        </w:rPr>
        <w:t xml:space="preserve"> </w:t>
      </w:r>
      <w:r>
        <w:rPr>
          <w:sz w:val="24"/>
        </w:rPr>
        <w:t>в</w:t>
      </w:r>
      <w:r>
        <w:rPr>
          <w:spacing w:val="-3"/>
          <w:sz w:val="24"/>
        </w:rPr>
        <w:t xml:space="preserve"> </w:t>
      </w:r>
      <w:r>
        <w:rPr>
          <w:spacing w:val="-2"/>
          <w:sz w:val="24"/>
        </w:rPr>
        <w:t>социуме»:</w:t>
      </w:r>
    </w:p>
    <w:p w:rsidR="005B40CF" w:rsidRDefault="00540B02">
      <w:pPr>
        <w:pStyle w:val="a3"/>
        <w:spacing w:before="1"/>
        <w:ind w:left="849" w:firstLine="0"/>
        <w:jc w:val="left"/>
      </w:pPr>
      <w:r>
        <w:t>общение</w:t>
      </w:r>
      <w:r>
        <w:rPr>
          <w:spacing w:val="-5"/>
        </w:rPr>
        <w:t xml:space="preserve"> </w:t>
      </w:r>
      <w:r>
        <w:t>и</w:t>
      </w:r>
      <w:r>
        <w:rPr>
          <w:spacing w:val="-2"/>
        </w:rPr>
        <w:t xml:space="preserve"> </w:t>
      </w:r>
      <w:r>
        <w:t>его</w:t>
      </w:r>
      <w:r>
        <w:rPr>
          <w:spacing w:val="-2"/>
        </w:rPr>
        <w:t xml:space="preserve"> </w:t>
      </w:r>
      <w:r>
        <w:t>значение</w:t>
      </w:r>
      <w:r>
        <w:rPr>
          <w:spacing w:val="-6"/>
        </w:rPr>
        <w:t xml:space="preserve"> </w:t>
      </w:r>
      <w:r>
        <w:t>для</w:t>
      </w:r>
      <w:r>
        <w:rPr>
          <w:spacing w:val="-2"/>
        </w:rPr>
        <w:t xml:space="preserve"> </w:t>
      </w:r>
      <w:r>
        <w:t>человека,</w:t>
      </w:r>
      <w:r>
        <w:rPr>
          <w:spacing w:val="-2"/>
        </w:rPr>
        <w:t xml:space="preserve"> </w:t>
      </w:r>
      <w:r>
        <w:t>способы</w:t>
      </w:r>
      <w:r>
        <w:rPr>
          <w:spacing w:val="-1"/>
        </w:rPr>
        <w:t xml:space="preserve"> </w:t>
      </w:r>
      <w:r>
        <w:t>эффективного</w:t>
      </w:r>
      <w:r>
        <w:rPr>
          <w:spacing w:val="-1"/>
        </w:rPr>
        <w:t xml:space="preserve"> </w:t>
      </w:r>
      <w:r>
        <w:rPr>
          <w:spacing w:val="-2"/>
        </w:rPr>
        <w:t>общения;</w:t>
      </w:r>
    </w:p>
    <w:p w:rsidR="005B40CF" w:rsidRDefault="00540B02">
      <w:pPr>
        <w:pStyle w:val="a3"/>
        <w:tabs>
          <w:tab w:val="left" w:pos="1923"/>
          <w:tab w:val="left" w:pos="2331"/>
          <w:tab w:val="left" w:pos="3429"/>
          <w:tab w:val="left" w:pos="4870"/>
          <w:tab w:val="left" w:pos="6775"/>
          <w:tab w:val="left" w:pos="8578"/>
          <w:tab w:val="left" w:pos="8985"/>
        </w:tabs>
        <w:ind w:right="146"/>
        <w:jc w:val="left"/>
      </w:pPr>
      <w:r>
        <w:rPr>
          <w:spacing w:val="-2"/>
        </w:rPr>
        <w:t>приѐмы</w:t>
      </w:r>
      <w:r>
        <w:tab/>
      </w:r>
      <w:r>
        <w:rPr>
          <w:spacing w:val="-10"/>
        </w:rPr>
        <w:t>и</w:t>
      </w:r>
      <w:r>
        <w:tab/>
      </w:r>
      <w:r>
        <w:rPr>
          <w:spacing w:val="-2"/>
        </w:rPr>
        <w:t>правила</w:t>
      </w:r>
      <w:r>
        <w:tab/>
      </w:r>
      <w:r>
        <w:rPr>
          <w:spacing w:val="-2"/>
        </w:rPr>
        <w:t>безопасной</w:t>
      </w:r>
      <w:r>
        <w:tab/>
      </w:r>
      <w:r>
        <w:rPr>
          <w:spacing w:val="-2"/>
        </w:rPr>
        <w:t>межличностной</w:t>
      </w:r>
      <w:r>
        <w:tab/>
      </w:r>
      <w:r>
        <w:rPr>
          <w:spacing w:val="-2"/>
        </w:rPr>
        <w:t>коммуникации</w:t>
      </w:r>
      <w:r>
        <w:tab/>
      </w:r>
      <w:r>
        <w:rPr>
          <w:spacing w:val="-10"/>
        </w:rPr>
        <w:t>и</w:t>
      </w:r>
      <w:r>
        <w:tab/>
      </w:r>
      <w:r>
        <w:rPr>
          <w:spacing w:val="-2"/>
        </w:rPr>
        <w:t xml:space="preserve">комфортного </w:t>
      </w:r>
      <w:r>
        <w:t>взаимодействия в группе, признаки конструктивного и деструктивного общения;</w:t>
      </w:r>
    </w:p>
    <w:p w:rsidR="005B40CF" w:rsidRDefault="00540B02">
      <w:pPr>
        <w:pStyle w:val="a3"/>
        <w:ind w:left="849" w:right="150" w:firstLine="0"/>
        <w:jc w:val="left"/>
      </w:pPr>
      <w:r>
        <w:t>понятие «конфликт» и стадии его развития, факторы и причины развития конфликта; условия</w:t>
      </w:r>
      <w:r>
        <w:rPr>
          <w:spacing w:val="-3"/>
        </w:rPr>
        <w:t xml:space="preserve"> </w:t>
      </w:r>
      <w:r>
        <w:t>и</w:t>
      </w:r>
      <w:r>
        <w:rPr>
          <w:spacing w:val="-2"/>
        </w:rPr>
        <w:t xml:space="preserve"> </w:t>
      </w:r>
      <w:r>
        <w:t>ситуации</w:t>
      </w:r>
      <w:r>
        <w:rPr>
          <w:spacing w:val="-2"/>
        </w:rPr>
        <w:t xml:space="preserve"> </w:t>
      </w:r>
      <w:r>
        <w:t>возникновения</w:t>
      </w:r>
      <w:r>
        <w:rPr>
          <w:spacing w:val="-3"/>
        </w:rPr>
        <w:t xml:space="preserve"> </w:t>
      </w:r>
      <w:r>
        <w:t>межличностных</w:t>
      </w:r>
      <w:r>
        <w:rPr>
          <w:spacing w:val="-1"/>
        </w:rPr>
        <w:t xml:space="preserve"> </w:t>
      </w:r>
      <w:r>
        <w:t>и</w:t>
      </w:r>
      <w:r>
        <w:rPr>
          <w:spacing w:val="-2"/>
        </w:rPr>
        <w:t xml:space="preserve"> </w:t>
      </w:r>
      <w:r>
        <w:t>групповых</w:t>
      </w:r>
      <w:r>
        <w:rPr>
          <w:spacing w:val="-1"/>
        </w:rPr>
        <w:t xml:space="preserve"> </w:t>
      </w:r>
      <w:r>
        <w:t>конфликтов,</w:t>
      </w:r>
      <w:r>
        <w:rPr>
          <w:spacing w:val="-4"/>
        </w:rPr>
        <w:t xml:space="preserve"> </w:t>
      </w:r>
      <w:r>
        <w:t>безопасные</w:t>
      </w:r>
      <w:r>
        <w:rPr>
          <w:spacing w:val="-5"/>
        </w:rPr>
        <w:t xml:space="preserve"> </w:t>
      </w:r>
      <w:r>
        <w:t>и</w:t>
      </w:r>
    </w:p>
    <w:p w:rsidR="005B40CF" w:rsidRDefault="00540B02">
      <w:pPr>
        <w:pStyle w:val="a3"/>
        <w:ind w:firstLine="0"/>
        <w:jc w:val="left"/>
      </w:pPr>
      <w:r>
        <w:t>эффективные</w:t>
      </w:r>
      <w:r>
        <w:rPr>
          <w:spacing w:val="-8"/>
        </w:rPr>
        <w:t xml:space="preserve"> </w:t>
      </w:r>
      <w:r>
        <w:t>способы</w:t>
      </w:r>
      <w:r>
        <w:rPr>
          <w:spacing w:val="-3"/>
        </w:rPr>
        <w:t xml:space="preserve"> </w:t>
      </w:r>
      <w:r>
        <w:t>избегания</w:t>
      </w:r>
      <w:r>
        <w:rPr>
          <w:spacing w:val="-6"/>
        </w:rPr>
        <w:t xml:space="preserve"> </w:t>
      </w:r>
      <w:r>
        <w:t>и</w:t>
      </w:r>
      <w:r>
        <w:rPr>
          <w:spacing w:val="-4"/>
        </w:rPr>
        <w:t xml:space="preserve"> </w:t>
      </w:r>
      <w:r>
        <w:t>разрешения</w:t>
      </w:r>
      <w:r>
        <w:rPr>
          <w:spacing w:val="-3"/>
        </w:rPr>
        <w:t xml:space="preserve"> </w:t>
      </w:r>
      <w:r>
        <w:t>конфликтных</w:t>
      </w:r>
      <w:r>
        <w:rPr>
          <w:spacing w:val="-1"/>
        </w:rPr>
        <w:t xml:space="preserve"> </w:t>
      </w:r>
      <w:r>
        <w:rPr>
          <w:spacing w:val="-2"/>
        </w:rPr>
        <w:t>ситуаций;</w:t>
      </w:r>
    </w:p>
    <w:p w:rsidR="005B40CF" w:rsidRDefault="00540B02">
      <w:pPr>
        <w:pStyle w:val="a3"/>
        <w:tabs>
          <w:tab w:val="left" w:pos="2005"/>
          <w:tab w:val="left" w:pos="3403"/>
          <w:tab w:val="left" w:pos="4089"/>
          <w:tab w:val="left" w:pos="5430"/>
          <w:tab w:val="left" w:pos="6341"/>
          <w:tab w:val="left" w:pos="7773"/>
          <w:tab w:val="left" w:pos="8235"/>
          <w:tab w:val="left" w:pos="9408"/>
        </w:tabs>
        <w:ind w:right="141"/>
        <w:jc w:val="left"/>
      </w:pPr>
      <w:r>
        <w:rPr>
          <w:spacing w:val="-2"/>
        </w:rPr>
        <w:t>правила</w:t>
      </w:r>
      <w:r>
        <w:tab/>
      </w:r>
      <w:r>
        <w:rPr>
          <w:spacing w:val="-2"/>
        </w:rPr>
        <w:t>поведения</w:t>
      </w:r>
      <w:r>
        <w:tab/>
      </w:r>
      <w:r>
        <w:rPr>
          <w:spacing w:val="-4"/>
        </w:rPr>
        <w:t>для</w:t>
      </w:r>
      <w:r>
        <w:tab/>
      </w:r>
      <w:r>
        <w:rPr>
          <w:spacing w:val="-2"/>
        </w:rPr>
        <w:t>снижения</w:t>
      </w:r>
      <w:r>
        <w:tab/>
      </w:r>
      <w:r>
        <w:rPr>
          <w:spacing w:val="-2"/>
        </w:rPr>
        <w:t>риска</w:t>
      </w:r>
      <w:r>
        <w:tab/>
      </w:r>
      <w:r>
        <w:rPr>
          <w:spacing w:val="-2"/>
        </w:rPr>
        <w:t>конфликта</w:t>
      </w:r>
      <w:r>
        <w:tab/>
      </w:r>
      <w:r>
        <w:rPr>
          <w:spacing w:val="-10"/>
        </w:rPr>
        <w:t>и</w:t>
      </w:r>
      <w:r>
        <w:tab/>
      </w:r>
      <w:r>
        <w:rPr>
          <w:spacing w:val="-2"/>
        </w:rPr>
        <w:t>порядок</w:t>
      </w:r>
      <w:r>
        <w:tab/>
      </w:r>
      <w:r>
        <w:rPr>
          <w:spacing w:val="-2"/>
        </w:rPr>
        <w:t xml:space="preserve">действий </w:t>
      </w:r>
      <w:r>
        <w:t>при его опасных проявлениях;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pPr>
      <w:r>
        <w:t>способ</w:t>
      </w:r>
      <w:r>
        <w:rPr>
          <w:spacing w:val="-6"/>
        </w:rPr>
        <w:t xml:space="preserve"> </w:t>
      </w:r>
      <w:r>
        <w:t>разрешения</w:t>
      </w:r>
      <w:r>
        <w:rPr>
          <w:spacing w:val="-3"/>
        </w:rPr>
        <w:t xml:space="preserve"> </w:t>
      </w:r>
      <w:r>
        <w:t>конфликта</w:t>
      </w:r>
      <w:r>
        <w:rPr>
          <w:spacing w:val="-3"/>
        </w:rPr>
        <w:t xml:space="preserve"> </w:t>
      </w:r>
      <w:r>
        <w:t>с</w:t>
      </w:r>
      <w:r>
        <w:rPr>
          <w:spacing w:val="-4"/>
        </w:rPr>
        <w:t xml:space="preserve"> </w:t>
      </w:r>
      <w:r>
        <w:t>помощью</w:t>
      </w:r>
      <w:r>
        <w:rPr>
          <w:spacing w:val="-3"/>
        </w:rPr>
        <w:t xml:space="preserve"> </w:t>
      </w:r>
      <w:r>
        <w:t>третьей</w:t>
      </w:r>
      <w:r>
        <w:rPr>
          <w:spacing w:val="-3"/>
        </w:rPr>
        <w:t xml:space="preserve"> </w:t>
      </w:r>
      <w:r>
        <w:t>стороны</w:t>
      </w:r>
      <w:r>
        <w:rPr>
          <w:spacing w:val="-3"/>
        </w:rPr>
        <w:t xml:space="preserve"> </w:t>
      </w:r>
      <w:r>
        <w:rPr>
          <w:spacing w:val="-2"/>
        </w:rPr>
        <w:t>(медиатора);</w:t>
      </w:r>
    </w:p>
    <w:p w:rsidR="005B40CF" w:rsidRDefault="00540B02">
      <w:pPr>
        <w:pStyle w:val="a3"/>
        <w:ind w:right="142"/>
      </w:pPr>
      <w:r>
        <w:t>опасные</w:t>
      </w:r>
      <w:r>
        <w:rPr>
          <w:spacing w:val="62"/>
          <w:w w:val="150"/>
        </w:rPr>
        <w:t xml:space="preserve">   </w:t>
      </w:r>
      <w:r>
        <w:t>формы</w:t>
      </w:r>
      <w:r>
        <w:rPr>
          <w:spacing w:val="62"/>
          <w:w w:val="150"/>
        </w:rPr>
        <w:t xml:space="preserve">   </w:t>
      </w:r>
      <w:r>
        <w:t>проявления</w:t>
      </w:r>
      <w:r>
        <w:rPr>
          <w:spacing w:val="62"/>
          <w:w w:val="150"/>
        </w:rPr>
        <w:t xml:space="preserve">   </w:t>
      </w:r>
      <w:r>
        <w:t>конфликта:</w:t>
      </w:r>
      <w:r>
        <w:rPr>
          <w:spacing w:val="63"/>
          <w:w w:val="150"/>
        </w:rPr>
        <w:t xml:space="preserve">   </w:t>
      </w:r>
      <w:r>
        <w:t>агрессия,</w:t>
      </w:r>
      <w:r>
        <w:rPr>
          <w:spacing w:val="63"/>
          <w:w w:val="150"/>
        </w:rPr>
        <w:t xml:space="preserve">   </w:t>
      </w:r>
      <w:r>
        <w:t>домашнее</w:t>
      </w:r>
      <w:r>
        <w:rPr>
          <w:spacing w:val="62"/>
          <w:w w:val="150"/>
        </w:rPr>
        <w:t xml:space="preserve">   </w:t>
      </w:r>
      <w:r>
        <w:t>насилие и буллинг;</w:t>
      </w:r>
    </w:p>
    <w:p w:rsidR="005B40CF" w:rsidRDefault="00540B02">
      <w:pPr>
        <w:pStyle w:val="a3"/>
        <w:ind w:right="140"/>
      </w:pPr>
      <w:r>
        <w:t>манипуляции в ходе межличностного общения, приѐмы распознавания манипуляций и способы противостояния им;</w:t>
      </w:r>
    </w:p>
    <w:p w:rsidR="005B40CF" w:rsidRDefault="00540B02">
      <w:pPr>
        <w:pStyle w:val="a3"/>
        <w:ind w:right="145"/>
      </w:pPr>
      <w:r>
        <w:t>приѐмы распознавания противозаконных проявлений манипуляции (мошенничество, вымогательство, подстрекательство к действиям, которые могут причинить вред жизни и здоровью, и вовлечение в преступную, асоциальную или деструктивную деятельность) и способы защиты от них;</w:t>
      </w:r>
    </w:p>
    <w:p w:rsidR="005B40CF" w:rsidRDefault="00540B02">
      <w:pPr>
        <w:pStyle w:val="a3"/>
        <w:ind w:right="148"/>
      </w:pPr>
      <w:r>
        <w:t xml:space="preserve">современные молодѐжные увлечения и опасности, связанные с ними, правила безопасного </w:t>
      </w:r>
      <w:r>
        <w:rPr>
          <w:spacing w:val="-2"/>
        </w:rPr>
        <w:t>поведения;</w:t>
      </w:r>
    </w:p>
    <w:p w:rsidR="005B40CF" w:rsidRDefault="00540B02">
      <w:pPr>
        <w:pStyle w:val="a3"/>
        <w:ind w:left="849" w:firstLine="0"/>
      </w:pPr>
      <w:r>
        <w:t>правила</w:t>
      </w:r>
      <w:r>
        <w:rPr>
          <w:spacing w:val="-9"/>
        </w:rPr>
        <w:t xml:space="preserve"> </w:t>
      </w:r>
      <w:r>
        <w:t>безопасной</w:t>
      </w:r>
      <w:r>
        <w:rPr>
          <w:spacing w:val="-5"/>
        </w:rPr>
        <w:t xml:space="preserve"> </w:t>
      </w:r>
      <w:r>
        <w:t>коммуникации</w:t>
      </w:r>
      <w:r>
        <w:rPr>
          <w:spacing w:val="-6"/>
        </w:rPr>
        <w:t xml:space="preserve"> </w:t>
      </w:r>
      <w:r>
        <w:t>с</w:t>
      </w:r>
      <w:r>
        <w:rPr>
          <w:spacing w:val="-6"/>
        </w:rPr>
        <w:t xml:space="preserve"> </w:t>
      </w:r>
      <w:r>
        <w:t>незнакомыми</w:t>
      </w:r>
      <w:r>
        <w:rPr>
          <w:spacing w:val="-5"/>
        </w:rPr>
        <w:t xml:space="preserve"> </w:t>
      </w:r>
      <w:r>
        <w:rPr>
          <w:spacing w:val="-2"/>
        </w:rPr>
        <w:t>людьми.</w:t>
      </w:r>
    </w:p>
    <w:p w:rsidR="005B40CF" w:rsidRDefault="00540B02">
      <w:pPr>
        <w:pStyle w:val="a5"/>
        <w:numPr>
          <w:ilvl w:val="1"/>
          <w:numId w:val="23"/>
        </w:numPr>
        <w:tabs>
          <w:tab w:val="left" w:pos="1388"/>
        </w:tabs>
        <w:ind w:left="1388" w:hanging="539"/>
        <w:jc w:val="both"/>
        <w:rPr>
          <w:sz w:val="24"/>
        </w:rPr>
      </w:pPr>
      <w:r>
        <w:rPr>
          <w:sz w:val="24"/>
        </w:rPr>
        <w:t>Модуль</w:t>
      </w:r>
      <w:r>
        <w:rPr>
          <w:spacing w:val="-6"/>
          <w:sz w:val="24"/>
        </w:rPr>
        <w:t xml:space="preserve"> </w:t>
      </w:r>
      <w:r>
        <w:rPr>
          <w:sz w:val="24"/>
        </w:rPr>
        <w:t>№</w:t>
      </w:r>
      <w:r>
        <w:rPr>
          <w:spacing w:val="-4"/>
          <w:sz w:val="24"/>
        </w:rPr>
        <w:t xml:space="preserve"> </w:t>
      </w:r>
      <w:r>
        <w:rPr>
          <w:sz w:val="24"/>
        </w:rPr>
        <w:t>10 «Безопасность</w:t>
      </w:r>
      <w:r>
        <w:rPr>
          <w:spacing w:val="-3"/>
          <w:sz w:val="24"/>
        </w:rPr>
        <w:t xml:space="preserve"> </w:t>
      </w:r>
      <w:r>
        <w:rPr>
          <w:sz w:val="24"/>
        </w:rPr>
        <w:t>в</w:t>
      </w:r>
      <w:r>
        <w:rPr>
          <w:spacing w:val="-1"/>
          <w:sz w:val="24"/>
        </w:rPr>
        <w:t xml:space="preserve"> </w:t>
      </w:r>
      <w:r>
        <w:rPr>
          <w:sz w:val="24"/>
        </w:rPr>
        <w:t>информационном</w:t>
      </w:r>
      <w:r>
        <w:rPr>
          <w:spacing w:val="-4"/>
          <w:sz w:val="24"/>
        </w:rPr>
        <w:t xml:space="preserve"> </w:t>
      </w:r>
      <w:r>
        <w:rPr>
          <w:spacing w:val="-2"/>
          <w:sz w:val="24"/>
        </w:rPr>
        <w:t>пространстве»:</w:t>
      </w:r>
    </w:p>
    <w:p w:rsidR="005B40CF" w:rsidRDefault="00540B02">
      <w:pPr>
        <w:pStyle w:val="a3"/>
        <w:ind w:right="145"/>
      </w:pPr>
      <w:r>
        <w:t>понятие «цифровая среда», еѐ характеристики и примеры информационных и компьютерных угроз, положительные возможности цифровой среды;</w:t>
      </w:r>
    </w:p>
    <w:p w:rsidR="005B40CF" w:rsidRDefault="00540B02">
      <w:pPr>
        <w:pStyle w:val="a3"/>
        <w:ind w:left="849" w:firstLine="0"/>
      </w:pPr>
      <w:r>
        <w:t>риски</w:t>
      </w:r>
      <w:r>
        <w:rPr>
          <w:spacing w:val="-4"/>
        </w:rPr>
        <w:t xml:space="preserve"> </w:t>
      </w:r>
      <w:r>
        <w:t>и</w:t>
      </w:r>
      <w:r>
        <w:rPr>
          <w:spacing w:val="-2"/>
        </w:rPr>
        <w:t xml:space="preserve"> </w:t>
      </w:r>
      <w:r>
        <w:t>угрозы</w:t>
      </w:r>
      <w:r>
        <w:rPr>
          <w:spacing w:val="-4"/>
        </w:rPr>
        <w:t xml:space="preserve"> </w:t>
      </w:r>
      <w:r>
        <w:t>при</w:t>
      </w:r>
      <w:r>
        <w:rPr>
          <w:spacing w:val="-4"/>
        </w:rPr>
        <w:t xml:space="preserve"> </w:t>
      </w:r>
      <w:r>
        <w:t>использовании</w:t>
      </w:r>
      <w:r>
        <w:rPr>
          <w:spacing w:val="-3"/>
        </w:rPr>
        <w:t xml:space="preserve"> </w:t>
      </w:r>
      <w:r>
        <w:rPr>
          <w:spacing w:val="-2"/>
        </w:rPr>
        <w:t>Интернета;</w:t>
      </w:r>
    </w:p>
    <w:p w:rsidR="005B40CF" w:rsidRDefault="00540B02">
      <w:pPr>
        <w:pStyle w:val="a3"/>
        <w:spacing w:before="1"/>
        <w:ind w:right="139"/>
      </w:pPr>
      <w:r>
        <w:t>общие принципы безопасного поведения, необходимые для предупреждения</w:t>
      </w:r>
      <w:r>
        <w:rPr>
          <w:spacing w:val="80"/>
        </w:rPr>
        <w:t xml:space="preserve"> </w:t>
      </w:r>
      <w:r>
        <w:t>возникновения опасных ситуаций в личном цифровом пространстве;</w:t>
      </w:r>
    </w:p>
    <w:p w:rsidR="005B40CF" w:rsidRDefault="00540B02">
      <w:pPr>
        <w:pStyle w:val="a3"/>
        <w:ind w:right="144"/>
      </w:pPr>
      <w:r>
        <w:t xml:space="preserve">опасные явления цифровой среды: вредоносные программы и приложения и их </w:t>
      </w:r>
      <w:r>
        <w:rPr>
          <w:spacing w:val="-2"/>
        </w:rPr>
        <w:t>разновидности;</w:t>
      </w:r>
    </w:p>
    <w:p w:rsidR="005B40CF" w:rsidRDefault="00540B02">
      <w:pPr>
        <w:pStyle w:val="a3"/>
        <w:ind w:right="147"/>
      </w:pPr>
      <w:r>
        <w:t>правила кибергигиены, необходимые для предупреждения возникновения опасных ситуаций в цифровой среде;</w:t>
      </w:r>
    </w:p>
    <w:p w:rsidR="005B40CF" w:rsidRDefault="00540B02">
      <w:pPr>
        <w:pStyle w:val="a3"/>
        <w:ind w:right="143"/>
      </w:pPr>
      <w:r>
        <w:t>основные</w:t>
      </w:r>
      <w:r>
        <w:rPr>
          <w:spacing w:val="68"/>
          <w:w w:val="150"/>
        </w:rPr>
        <w:t xml:space="preserve">   </w:t>
      </w:r>
      <w:r>
        <w:t>виды</w:t>
      </w:r>
      <w:r>
        <w:rPr>
          <w:spacing w:val="69"/>
          <w:w w:val="150"/>
        </w:rPr>
        <w:t xml:space="preserve">   </w:t>
      </w:r>
      <w:r>
        <w:t>опасного</w:t>
      </w:r>
      <w:r>
        <w:rPr>
          <w:spacing w:val="69"/>
          <w:w w:val="150"/>
        </w:rPr>
        <w:t xml:space="preserve">   </w:t>
      </w:r>
      <w:r>
        <w:t>и</w:t>
      </w:r>
      <w:r>
        <w:rPr>
          <w:spacing w:val="69"/>
          <w:w w:val="150"/>
        </w:rPr>
        <w:t xml:space="preserve">   </w:t>
      </w:r>
      <w:r>
        <w:t>запрещѐнного</w:t>
      </w:r>
      <w:r>
        <w:rPr>
          <w:spacing w:val="69"/>
          <w:w w:val="150"/>
        </w:rPr>
        <w:t xml:space="preserve">   </w:t>
      </w:r>
      <w:r>
        <w:t>контента</w:t>
      </w:r>
      <w:r>
        <w:rPr>
          <w:spacing w:val="69"/>
          <w:w w:val="150"/>
        </w:rPr>
        <w:t xml:space="preserve">   </w:t>
      </w:r>
      <w:r>
        <w:t>в</w:t>
      </w:r>
      <w:r>
        <w:rPr>
          <w:spacing w:val="69"/>
          <w:w w:val="150"/>
        </w:rPr>
        <w:t xml:space="preserve">   </w:t>
      </w:r>
      <w:r>
        <w:t>Интернете и его признаки, приѐмы распознавания опасностей при использовании Интернета;</w:t>
      </w:r>
    </w:p>
    <w:p w:rsidR="005B40CF" w:rsidRDefault="00540B02">
      <w:pPr>
        <w:pStyle w:val="a3"/>
        <w:ind w:left="849" w:firstLine="0"/>
      </w:pPr>
      <w:r>
        <w:t>противоправные</w:t>
      </w:r>
      <w:r>
        <w:rPr>
          <w:spacing w:val="-5"/>
        </w:rPr>
        <w:t xml:space="preserve"> </w:t>
      </w:r>
      <w:r>
        <w:t>действия</w:t>
      </w:r>
      <w:r>
        <w:rPr>
          <w:spacing w:val="-3"/>
        </w:rPr>
        <w:t xml:space="preserve"> </w:t>
      </w:r>
      <w:r>
        <w:t>в</w:t>
      </w:r>
      <w:r>
        <w:rPr>
          <w:spacing w:val="-3"/>
        </w:rPr>
        <w:t xml:space="preserve"> </w:t>
      </w:r>
      <w:r>
        <w:rPr>
          <w:spacing w:val="-2"/>
        </w:rPr>
        <w:t>Интернете;</w:t>
      </w:r>
    </w:p>
    <w:p w:rsidR="005B40CF" w:rsidRDefault="00540B02">
      <w:pPr>
        <w:pStyle w:val="a3"/>
        <w:ind w:right="141"/>
      </w:pPr>
      <w:r>
        <w:t>правила цифрового поведения, необходимого для снижения рисков и угроз при использовании</w:t>
      </w:r>
      <w:r>
        <w:rPr>
          <w:spacing w:val="76"/>
        </w:rPr>
        <w:t xml:space="preserve">   </w:t>
      </w:r>
      <w:r>
        <w:t>Интернета</w:t>
      </w:r>
      <w:r>
        <w:rPr>
          <w:spacing w:val="76"/>
        </w:rPr>
        <w:t xml:space="preserve">   </w:t>
      </w:r>
      <w:r>
        <w:t>(кибербуллинга,</w:t>
      </w:r>
      <w:r>
        <w:rPr>
          <w:spacing w:val="76"/>
        </w:rPr>
        <w:t xml:space="preserve">   </w:t>
      </w:r>
      <w:r>
        <w:t>вербовки</w:t>
      </w:r>
      <w:r>
        <w:rPr>
          <w:spacing w:val="76"/>
        </w:rPr>
        <w:t xml:space="preserve">   </w:t>
      </w:r>
      <w:r>
        <w:t>в</w:t>
      </w:r>
      <w:r>
        <w:rPr>
          <w:spacing w:val="76"/>
        </w:rPr>
        <w:t xml:space="preserve">   </w:t>
      </w:r>
      <w:r>
        <w:t>различные</w:t>
      </w:r>
      <w:r>
        <w:rPr>
          <w:spacing w:val="76"/>
        </w:rPr>
        <w:t xml:space="preserve">   </w:t>
      </w:r>
      <w:r>
        <w:t>организации и группы);</w:t>
      </w:r>
    </w:p>
    <w:p w:rsidR="005B40CF" w:rsidRDefault="00540B02">
      <w:pPr>
        <w:pStyle w:val="a3"/>
        <w:ind w:right="147"/>
      </w:pPr>
      <w:r>
        <w:t>деструктивные течения в Интернете, их признаки и опасности, правила безопасного использования Интернета по предотвращению рисков и угроз вовлечения в различную деструктивную деятельность.</w:t>
      </w:r>
    </w:p>
    <w:p w:rsidR="005B40CF" w:rsidRDefault="00540B02">
      <w:pPr>
        <w:pStyle w:val="a5"/>
        <w:numPr>
          <w:ilvl w:val="1"/>
          <w:numId w:val="23"/>
        </w:numPr>
        <w:tabs>
          <w:tab w:val="left" w:pos="1954"/>
        </w:tabs>
        <w:spacing w:before="1"/>
        <w:ind w:right="138" w:firstLine="708"/>
        <w:jc w:val="both"/>
        <w:rPr>
          <w:sz w:val="24"/>
        </w:rPr>
      </w:pPr>
      <w:r>
        <w:rPr>
          <w:sz w:val="24"/>
        </w:rPr>
        <w:t>Модуль</w:t>
      </w:r>
      <w:r>
        <w:rPr>
          <w:spacing w:val="65"/>
          <w:w w:val="150"/>
          <w:sz w:val="24"/>
        </w:rPr>
        <w:t xml:space="preserve">    </w:t>
      </w:r>
      <w:r>
        <w:rPr>
          <w:sz w:val="24"/>
        </w:rPr>
        <w:t>№</w:t>
      </w:r>
      <w:r>
        <w:rPr>
          <w:spacing w:val="64"/>
          <w:w w:val="150"/>
          <w:sz w:val="24"/>
        </w:rPr>
        <w:t xml:space="preserve">    </w:t>
      </w:r>
      <w:r>
        <w:rPr>
          <w:sz w:val="24"/>
        </w:rPr>
        <w:t>11</w:t>
      </w:r>
      <w:r>
        <w:rPr>
          <w:spacing w:val="65"/>
          <w:w w:val="150"/>
          <w:sz w:val="24"/>
        </w:rPr>
        <w:t xml:space="preserve">    </w:t>
      </w:r>
      <w:r>
        <w:rPr>
          <w:sz w:val="24"/>
        </w:rPr>
        <w:t>«Основы</w:t>
      </w:r>
      <w:r>
        <w:rPr>
          <w:spacing w:val="64"/>
          <w:w w:val="150"/>
          <w:sz w:val="24"/>
        </w:rPr>
        <w:t xml:space="preserve">    </w:t>
      </w:r>
      <w:r>
        <w:rPr>
          <w:sz w:val="24"/>
        </w:rPr>
        <w:t>противодействия</w:t>
      </w:r>
      <w:r>
        <w:rPr>
          <w:spacing w:val="65"/>
          <w:w w:val="150"/>
          <w:sz w:val="24"/>
        </w:rPr>
        <w:t xml:space="preserve">    </w:t>
      </w:r>
      <w:r>
        <w:rPr>
          <w:sz w:val="24"/>
        </w:rPr>
        <w:t>экстремизму и терроризму»:</w:t>
      </w:r>
    </w:p>
    <w:p w:rsidR="005B40CF" w:rsidRDefault="00540B02">
      <w:pPr>
        <w:pStyle w:val="a3"/>
        <w:ind w:right="149"/>
      </w:pPr>
      <w:r>
        <w:t>понятия «экстремизм» и «терроризм», их содержание, причины, возможные варианты проявления и последствия;</w:t>
      </w:r>
    </w:p>
    <w:p w:rsidR="005B40CF" w:rsidRDefault="00540B02">
      <w:pPr>
        <w:pStyle w:val="a3"/>
        <w:ind w:right="142"/>
      </w:pPr>
      <w:r>
        <w:t>цели и формы проявления террористических актов, их последствия, уровни террористической опасности;</w:t>
      </w:r>
    </w:p>
    <w:p w:rsidR="005B40CF" w:rsidRDefault="00540B02">
      <w:pPr>
        <w:pStyle w:val="a3"/>
        <w:ind w:right="147"/>
      </w:pPr>
      <w:r>
        <w:t>основы общественно-государственной системы противодействия экстремизму и терроризму, контртеррористическая операция и еѐ цели;</w:t>
      </w:r>
    </w:p>
    <w:p w:rsidR="005B40CF" w:rsidRDefault="00540B02">
      <w:pPr>
        <w:pStyle w:val="a3"/>
        <w:ind w:right="147"/>
      </w:pPr>
      <w:r>
        <w:t xml:space="preserve">признаки вовлечения в террористическую деятельность, правила антитеррористического </w:t>
      </w:r>
      <w:r>
        <w:rPr>
          <w:spacing w:val="-2"/>
        </w:rPr>
        <w:t>поведения;</w:t>
      </w:r>
    </w:p>
    <w:p w:rsidR="005B40CF" w:rsidRDefault="00540B02">
      <w:pPr>
        <w:pStyle w:val="a3"/>
        <w:ind w:right="149"/>
      </w:pPr>
      <w:r>
        <w:t xml:space="preserve">признаки угроз и подготовки различных форм терактов, порядок действий при их </w:t>
      </w:r>
      <w:r>
        <w:rPr>
          <w:spacing w:val="-2"/>
        </w:rPr>
        <w:t>обнаружении;</w:t>
      </w:r>
    </w:p>
    <w:p w:rsidR="005B40CF" w:rsidRDefault="00540B02">
      <w:pPr>
        <w:pStyle w:val="a3"/>
        <w:ind w:right="147"/>
      </w:pPr>
      <w:r>
        <w:t>правила</w:t>
      </w:r>
      <w:r>
        <w:rPr>
          <w:spacing w:val="77"/>
          <w:w w:val="150"/>
        </w:rPr>
        <w:t xml:space="preserve">  </w:t>
      </w:r>
      <w:r>
        <w:t>безопасного</w:t>
      </w:r>
      <w:r>
        <w:rPr>
          <w:spacing w:val="78"/>
          <w:w w:val="150"/>
        </w:rPr>
        <w:t xml:space="preserve">  </w:t>
      </w:r>
      <w:r>
        <w:t>поведения</w:t>
      </w:r>
      <w:r>
        <w:rPr>
          <w:spacing w:val="78"/>
          <w:w w:val="150"/>
        </w:rPr>
        <w:t xml:space="preserve">  </w:t>
      </w:r>
      <w:r>
        <w:t>в</w:t>
      </w:r>
      <w:r>
        <w:rPr>
          <w:spacing w:val="78"/>
          <w:w w:val="150"/>
        </w:rPr>
        <w:t xml:space="preserve">  </w:t>
      </w:r>
      <w:r>
        <w:t>случае</w:t>
      </w:r>
      <w:r>
        <w:rPr>
          <w:spacing w:val="77"/>
          <w:w w:val="150"/>
        </w:rPr>
        <w:t xml:space="preserve">  </w:t>
      </w:r>
      <w:r>
        <w:t>теракта</w:t>
      </w:r>
      <w:r>
        <w:rPr>
          <w:spacing w:val="77"/>
          <w:w w:val="150"/>
        </w:rPr>
        <w:t xml:space="preserve">  </w:t>
      </w:r>
      <w:r>
        <w:t>(нападение</w:t>
      </w:r>
      <w:r>
        <w:rPr>
          <w:spacing w:val="77"/>
          <w:w w:val="150"/>
        </w:rPr>
        <w:t xml:space="preserve">  </w:t>
      </w:r>
      <w:r>
        <w:t>террористов и попытка захвата заложников, попадание в заложники, огневой налѐт, наезд транспортного средства, подрыв взрывного устройства).</w:t>
      </w:r>
    </w:p>
    <w:p w:rsidR="005B40CF" w:rsidRDefault="00540B02">
      <w:pPr>
        <w:pStyle w:val="a5"/>
        <w:numPr>
          <w:ilvl w:val="0"/>
          <w:numId w:val="23"/>
        </w:numPr>
        <w:tabs>
          <w:tab w:val="left" w:pos="1169"/>
        </w:tabs>
        <w:spacing w:before="1"/>
        <w:ind w:right="145" w:firstLine="708"/>
        <w:jc w:val="both"/>
        <w:rPr>
          <w:sz w:val="24"/>
        </w:rPr>
      </w:pPr>
      <w:r>
        <w:rPr>
          <w:sz w:val="24"/>
        </w:rPr>
        <w:t>Планируемые результаты освоения программы по основам безопасности и защиты Родины</w:t>
      </w:r>
      <w:r>
        <w:rPr>
          <w:spacing w:val="40"/>
          <w:sz w:val="24"/>
        </w:rPr>
        <w:t xml:space="preserve"> </w:t>
      </w:r>
      <w:r>
        <w:rPr>
          <w:sz w:val="24"/>
        </w:rPr>
        <w:t>на уровне основного общего образования.</w:t>
      </w:r>
    </w:p>
    <w:p w:rsidR="005B40CF" w:rsidRDefault="00540B02">
      <w:pPr>
        <w:pStyle w:val="a5"/>
        <w:numPr>
          <w:ilvl w:val="1"/>
          <w:numId w:val="23"/>
        </w:numPr>
        <w:tabs>
          <w:tab w:val="left" w:pos="1800"/>
        </w:tabs>
        <w:ind w:right="143" w:firstLine="708"/>
        <w:jc w:val="both"/>
        <w:rPr>
          <w:sz w:val="24"/>
        </w:rPr>
      </w:pPr>
      <w:r>
        <w:rPr>
          <w:sz w:val="24"/>
        </w:rPr>
        <w:t>Личностные</w:t>
      </w:r>
      <w:r>
        <w:rPr>
          <w:spacing w:val="80"/>
          <w:sz w:val="24"/>
        </w:rPr>
        <w:t xml:space="preserve">    </w:t>
      </w:r>
      <w:r>
        <w:rPr>
          <w:sz w:val="24"/>
        </w:rPr>
        <w:t>результаты</w:t>
      </w:r>
      <w:r>
        <w:rPr>
          <w:spacing w:val="80"/>
          <w:sz w:val="24"/>
        </w:rPr>
        <w:t xml:space="preserve">    </w:t>
      </w:r>
      <w:r>
        <w:rPr>
          <w:sz w:val="24"/>
        </w:rPr>
        <w:t>достигаются</w:t>
      </w:r>
      <w:r>
        <w:rPr>
          <w:spacing w:val="80"/>
          <w:sz w:val="24"/>
        </w:rPr>
        <w:t xml:space="preserve">    </w:t>
      </w:r>
      <w:r>
        <w:rPr>
          <w:sz w:val="24"/>
        </w:rPr>
        <w:t>в</w:t>
      </w:r>
      <w:r>
        <w:rPr>
          <w:spacing w:val="80"/>
          <w:sz w:val="24"/>
        </w:rPr>
        <w:t xml:space="preserve">    </w:t>
      </w:r>
      <w:r>
        <w:rPr>
          <w:sz w:val="24"/>
        </w:rPr>
        <w:t>единстве</w:t>
      </w:r>
      <w:r>
        <w:rPr>
          <w:spacing w:val="80"/>
          <w:sz w:val="24"/>
        </w:rPr>
        <w:t xml:space="preserve">    </w:t>
      </w:r>
      <w:r>
        <w:rPr>
          <w:sz w:val="24"/>
        </w:rPr>
        <w:t>учебной</w:t>
      </w:r>
      <w:r>
        <w:rPr>
          <w:spacing w:val="40"/>
          <w:sz w:val="24"/>
        </w:rPr>
        <w:t xml:space="preserve"> </w:t>
      </w:r>
      <w:r>
        <w:rPr>
          <w:sz w:val="24"/>
        </w:rPr>
        <w:t>и воспитательной деятельности в соответствии</w:t>
      </w:r>
      <w:r>
        <w:rPr>
          <w:spacing w:val="-1"/>
          <w:sz w:val="24"/>
        </w:rPr>
        <w:t xml:space="preserve"> </w:t>
      </w:r>
      <w:r>
        <w:rPr>
          <w:sz w:val="24"/>
        </w:rPr>
        <w:t>с</w:t>
      </w:r>
      <w:r>
        <w:rPr>
          <w:spacing w:val="-1"/>
          <w:sz w:val="24"/>
        </w:rPr>
        <w:t xml:space="preserve"> </w:t>
      </w:r>
      <w:r>
        <w:rPr>
          <w:sz w:val="24"/>
        </w:rPr>
        <w:t>традиционными российскими социокультурными и духовно-нравственными ценностями, принятыми в обществе правилами и нормами поведения. Способствуют</w:t>
      </w:r>
      <w:r>
        <w:rPr>
          <w:spacing w:val="40"/>
          <w:sz w:val="24"/>
        </w:rPr>
        <w:t xml:space="preserve">  </w:t>
      </w:r>
      <w:r>
        <w:rPr>
          <w:sz w:val="24"/>
        </w:rPr>
        <w:t>процессам</w:t>
      </w:r>
      <w:r>
        <w:rPr>
          <w:spacing w:val="40"/>
          <w:sz w:val="24"/>
        </w:rPr>
        <w:t xml:space="preserve">  </w:t>
      </w:r>
      <w:r>
        <w:rPr>
          <w:sz w:val="24"/>
        </w:rPr>
        <w:t>самопознания,</w:t>
      </w:r>
      <w:r>
        <w:rPr>
          <w:spacing w:val="40"/>
          <w:sz w:val="24"/>
        </w:rPr>
        <w:t xml:space="preserve">  </w:t>
      </w:r>
      <w:r>
        <w:rPr>
          <w:sz w:val="24"/>
        </w:rPr>
        <w:t>самовоспитания</w:t>
      </w:r>
      <w:r>
        <w:rPr>
          <w:spacing w:val="40"/>
          <w:sz w:val="24"/>
        </w:rPr>
        <w:t xml:space="preserve">  </w:t>
      </w:r>
      <w:r>
        <w:rPr>
          <w:sz w:val="24"/>
        </w:rPr>
        <w:t>и</w:t>
      </w:r>
      <w:r>
        <w:rPr>
          <w:spacing w:val="40"/>
          <w:sz w:val="24"/>
        </w:rPr>
        <w:t xml:space="preserve">  </w:t>
      </w:r>
      <w:r>
        <w:rPr>
          <w:sz w:val="24"/>
        </w:rPr>
        <w:t>саморазвития,</w:t>
      </w:r>
      <w:r>
        <w:rPr>
          <w:spacing w:val="40"/>
          <w:sz w:val="24"/>
        </w:rPr>
        <w:t xml:space="preserve">  </w:t>
      </w:r>
      <w:r>
        <w:rPr>
          <w:sz w:val="24"/>
        </w:rPr>
        <w:t>формирования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0" w:firstLine="0"/>
      </w:pPr>
      <w:r>
        <w:t>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w:t>
      </w:r>
      <w:r>
        <w:rPr>
          <w:spacing w:val="40"/>
        </w:rPr>
        <w:t xml:space="preserve"> </w:t>
      </w:r>
      <w:r>
        <w:t>как особого ценностного отношения к себе, к окружающим людям и к жизни в целом.</w:t>
      </w:r>
    </w:p>
    <w:p w:rsidR="005B40CF" w:rsidRDefault="00540B02">
      <w:pPr>
        <w:pStyle w:val="a5"/>
        <w:numPr>
          <w:ilvl w:val="1"/>
          <w:numId w:val="23"/>
        </w:numPr>
        <w:tabs>
          <w:tab w:val="left" w:pos="1339"/>
        </w:tabs>
        <w:ind w:right="143" w:firstLine="708"/>
        <w:jc w:val="both"/>
        <w:rPr>
          <w:sz w:val="24"/>
        </w:rPr>
      </w:pPr>
      <w:r>
        <w:rPr>
          <w:sz w:val="24"/>
        </w:rPr>
        <w:t>Личностные результаты, формируемые в ходе изучения учебного предмета ОБЗР, должны отражать готовность обучающихся руководствоваться системой позитивных ценностных ориентаций и расширение опыта деятельности на еѐ основе.</w:t>
      </w:r>
    </w:p>
    <w:p w:rsidR="005B40CF" w:rsidRDefault="00540B02">
      <w:pPr>
        <w:pStyle w:val="a3"/>
        <w:ind w:left="849" w:firstLine="0"/>
      </w:pPr>
      <w:r>
        <w:t>14.3.</w:t>
      </w:r>
      <w:r>
        <w:rPr>
          <w:spacing w:val="-5"/>
        </w:rPr>
        <w:t xml:space="preserve"> </w:t>
      </w:r>
      <w:r>
        <w:t>Личностные</w:t>
      </w:r>
      <w:r>
        <w:rPr>
          <w:spacing w:val="-6"/>
        </w:rPr>
        <w:t xml:space="preserve"> </w:t>
      </w:r>
      <w:r>
        <w:t>результаты</w:t>
      </w:r>
      <w:r>
        <w:rPr>
          <w:spacing w:val="-3"/>
        </w:rPr>
        <w:t xml:space="preserve"> </w:t>
      </w:r>
      <w:r>
        <w:t>изучения</w:t>
      </w:r>
      <w:r>
        <w:rPr>
          <w:spacing w:val="-4"/>
        </w:rPr>
        <w:t xml:space="preserve"> </w:t>
      </w:r>
      <w:r>
        <w:t>ОБЗР</w:t>
      </w:r>
      <w:r>
        <w:rPr>
          <w:spacing w:val="-3"/>
        </w:rPr>
        <w:t xml:space="preserve"> </w:t>
      </w:r>
      <w:r>
        <w:rPr>
          <w:spacing w:val="-2"/>
        </w:rPr>
        <w:t>включают:</w:t>
      </w:r>
    </w:p>
    <w:p w:rsidR="005B40CF" w:rsidRDefault="00540B02">
      <w:pPr>
        <w:pStyle w:val="a5"/>
        <w:numPr>
          <w:ilvl w:val="0"/>
          <w:numId w:val="22"/>
        </w:numPr>
        <w:tabs>
          <w:tab w:val="left" w:pos="1556"/>
        </w:tabs>
        <w:ind w:left="1556" w:hanging="707"/>
        <w:jc w:val="both"/>
        <w:rPr>
          <w:sz w:val="24"/>
        </w:rPr>
      </w:pPr>
      <w:r>
        <w:rPr>
          <w:sz w:val="24"/>
        </w:rPr>
        <w:t>патриотическое</w:t>
      </w:r>
      <w:r>
        <w:rPr>
          <w:spacing w:val="-8"/>
          <w:sz w:val="24"/>
        </w:rPr>
        <w:t xml:space="preserve"> </w:t>
      </w:r>
      <w:r>
        <w:rPr>
          <w:spacing w:val="-2"/>
          <w:sz w:val="24"/>
        </w:rPr>
        <w:t>воспитание:</w:t>
      </w:r>
    </w:p>
    <w:p w:rsidR="005B40CF" w:rsidRDefault="00540B02">
      <w:pPr>
        <w:pStyle w:val="a3"/>
        <w:ind w:right="144"/>
      </w:pPr>
      <w:r>
        <w:t>осознание</w:t>
      </w:r>
      <w:r>
        <w:rPr>
          <w:spacing w:val="80"/>
          <w:w w:val="150"/>
        </w:rPr>
        <w:t xml:space="preserve">   </w:t>
      </w:r>
      <w:r>
        <w:t>российской</w:t>
      </w:r>
      <w:r>
        <w:rPr>
          <w:spacing w:val="80"/>
          <w:w w:val="150"/>
        </w:rPr>
        <w:t xml:space="preserve">   </w:t>
      </w:r>
      <w:r>
        <w:t>гражданской</w:t>
      </w:r>
      <w:r>
        <w:rPr>
          <w:spacing w:val="80"/>
          <w:w w:val="150"/>
        </w:rPr>
        <w:t xml:space="preserve">   </w:t>
      </w:r>
      <w:r>
        <w:t>идентичности</w:t>
      </w:r>
      <w:r>
        <w:rPr>
          <w:spacing w:val="80"/>
          <w:w w:val="150"/>
        </w:rPr>
        <w:t xml:space="preserve">   </w:t>
      </w:r>
      <w:r>
        <w:t>в</w:t>
      </w:r>
      <w:r>
        <w:rPr>
          <w:spacing w:val="80"/>
          <w:w w:val="150"/>
        </w:rPr>
        <w:t xml:space="preserve">   </w:t>
      </w:r>
      <w:r>
        <w:t>поликультурном</w:t>
      </w:r>
      <w:r>
        <w:rPr>
          <w:spacing w:val="40"/>
        </w:rPr>
        <w:t xml:space="preserve"> </w:t>
      </w:r>
      <w:r>
        <w:t>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rsidR="005B40CF" w:rsidRDefault="00540B02">
      <w:pPr>
        <w:pStyle w:val="a3"/>
        <w:ind w:right="144"/>
      </w:pPr>
      <w: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5B40CF" w:rsidRDefault="00540B02">
      <w:pPr>
        <w:pStyle w:val="a3"/>
        <w:spacing w:before="1"/>
        <w:ind w:right="150"/>
      </w:pPr>
      <w:r>
        <w:t>уважение к символам государства, государственным праздникам, историческому и природному наследию и памятникам, традициям разных народов, проживающих в родной стране;</w:t>
      </w:r>
    </w:p>
    <w:p w:rsidR="005B40CF" w:rsidRDefault="00540B02">
      <w:pPr>
        <w:pStyle w:val="a3"/>
        <w:ind w:right="146"/>
      </w:pPr>
      <w:r>
        <w:t>формирование чувства гордости за свою Родину, ответственного отношения к выполнению конституционного долга – защите Отечества;</w:t>
      </w:r>
    </w:p>
    <w:p w:rsidR="005B40CF" w:rsidRDefault="00540B02">
      <w:pPr>
        <w:pStyle w:val="a5"/>
        <w:numPr>
          <w:ilvl w:val="0"/>
          <w:numId w:val="22"/>
        </w:numPr>
        <w:tabs>
          <w:tab w:val="left" w:pos="1556"/>
        </w:tabs>
        <w:ind w:left="1556" w:hanging="707"/>
        <w:jc w:val="both"/>
        <w:rPr>
          <w:sz w:val="24"/>
        </w:rPr>
      </w:pPr>
      <w:r>
        <w:rPr>
          <w:sz w:val="24"/>
        </w:rPr>
        <w:t>гражданское</w:t>
      </w:r>
      <w:r>
        <w:rPr>
          <w:spacing w:val="-4"/>
          <w:sz w:val="24"/>
        </w:rPr>
        <w:t xml:space="preserve"> </w:t>
      </w:r>
      <w:r>
        <w:rPr>
          <w:spacing w:val="-2"/>
          <w:sz w:val="24"/>
        </w:rPr>
        <w:t>воспитание:</w:t>
      </w:r>
    </w:p>
    <w:p w:rsidR="005B40CF" w:rsidRDefault="00540B02">
      <w:pPr>
        <w:pStyle w:val="a3"/>
        <w:ind w:right="144"/>
      </w:pPr>
      <w:r>
        <w:t>готовность к выполнению обязанностей гражданина и реализации его прав, уважение прав, свобод и законных интересов других людей;</w:t>
      </w:r>
    </w:p>
    <w:p w:rsidR="005B40CF" w:rsidRDefault="00540B02">
      <w:pPr>
        <w:pStyle w:val="a3"/>
        <w:ind w:left="849" w:right="228" w:firstLine="0"/>
      </w:pPr>
      <w:r>
        <w:t>активное</w:t>
      </w:r>
      <w:r>
        <w:rPr>
          <w:spacing w:val="-3"/>
        </w:rPr>
        <w:t xml:space="preserve"> </w:t>
      </w:r>
      <w:r>
        <w:t>участие</w:t>
      </w:r>
      <w:r>
        <w:rPr>
          <w:spacing w:val="-5"/>
        </w:rPr>
        <w:t xml:space="preserve"> </w:t>
      </w:r>
      <w:r>
        <w:t>в</w:t>
      </w:r>
      <w:r>
        <w:rPr>
          <w:spacing w:val="-5"/>
        </w:rPr>
        <w:t xml:space="preserve"> </w:t>
      </w:r>
      <w:r>
        <w:t>жизни</w:t>
      </w:r>
      <w:r>
        <w:rPr>
          <w:spacing w:val="-4"/>
        </w:rPr>
        <w:t xml:space="preserve"> </w:t>
      </w:r>
      <w:r>
        <w:t>семьи,</w:t>
      </w:r>
      <w:r>
        <w:rPr>
          <w:spacing w:val="-4"/>
        </w:rPr>
        <w:t xml:space="preserve"> </w:t>
      </w:r>
      <w:r>
        <w:t>организации,</w:t>
      </w:r>
      <w:r>
        <w:rPr>
          <w:spacing w:val="-7"/>
        </w:rPr>
        <w:t xml:space="preserve"> </w:t>
      </w:r>
      <w:r>
        <w:t>местного</w:t>
      </w:r>
      <w:r>
        <w:rPr>
          <w:spacing w:val="-4"/>
        </w:rPr>
        <w:t xml:space="preserve"> </w:t>
      </w:r>
      <w:r>
        <w:t>сообщества,</w:t>
      </w:r>
      <w:r>
        <w:rPr>
          <w:spacing w:val="-4"/>
        </w:rPr>
        <w:t xml:space="preserve"> </w:t>
      </w:r>
      <w:r>
        <w:t>родного</w:t>
      </w:r>
      <w:r>
        <w:rPr>
          <w:spacing w:val="-4"/>
        </w:rPr>
        <w:t xml:space="preserve"> </w:t>
      </w:r>
      <w:r>
        <w:t>края,</w:t>
      </w:r>
      <w:r>
        <w:rPr>
          <w:spacing w:val="-4"/>
        </w:rPr>
        <w:t xml:space="preserve"> </w:t>
      </w:r>
      <w:r>
        <w:t>страны; неприятие любых форм экстремизма, дискриминации;</w:t>
      </w:r>
    </w:p>
    <w:p w:rsidR="005B40CF" w:rsidRDefault="00540B02">
      <w:pPr>
        <w:pStyle w:val="a3"/>
        <w:tabs>
          <w:tab w:val="left" w:pos="3660"/>
          <w:tab w:val="left" w:pos="6667"/>
          <w:tab w:val="left" w:pos="8638"/>
        </w:tabs>
        <w:ind w:right="143"/>
      </w:pPr>
      <w:r>
        <w:t xml:space="preserve">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w:t>
      </w:r>
      <w:r>
        <w:rPr>
          <w:spacing w:val="-2"/>
        </w:rPr>
        <w:t>межличностных</w:t>
      </w:r>
      <w:r>
        <w:tab/>
      </w:r>
      <w:r>
        <w:rPr>
          <w:spacing w:val="-2"/>
        </w:rPr>
        <w:t>отношений</w:t>
      </w:r>
      <w:r>
        <w:tab/>
      </w:r>
      <w:r>
        <w:rPr>
          <w:spacing w:val="-10"/>
        </w:rPr>
        <w:t>в</w:t>
      </w:r>
      <w:r>
        <w:tab/>
      </w:r>
      <w:r>
        <w:rPr>
          <w:spacing w:val="-2"/>
        </w:rPr>
        <w:t xml:space="preserve">поликультурном </w:t>
      </w:r>
      <w:r>
        <w:t>и многоконфессиональном обществе;</w:t>
      </w:r>
    </w:p>
    <w:p w:rsidR="005B40CF" w:rsidRDefault="00540B02">
      <w:pPr>
        <w:pStyle w:val="a3"/>
        <w:ind w:left="849" w:firstLine="0"/>
      </w:pPr>
      <w:r>
        <w:t>представление</w:t>
      </w:r>
      <w:r>
        <w:rPr>
          <w:spacing w:val="-5"/>
        </w:rPr>
        <w:t xml:space="preserve"> </w:t>
      </w:r>
      <w:r>
        <w:t>о</w:t>
      </w:r>
      <w:r>
        <w:rPr>
          <w:spacing w:val="-3"/>
        </w:rPr>
        <w:t xml:space="preserve"> </w:t>
      </w:r>
      <w:r>
        <w:t>способах</w:t>
      </w:r>
      <w:r>
        <w:rPr>
          <w:spacing w:val="-2"/>
        </w:rPr>
        <w:t xml:space="preserve"> </w:t>
      </w:r>
      <w:r>
        <w:t>противодействия</w:t>
      </w:r>
      <w:r>
        <w:rPr>
          <w:spacing w:val="-3"/>
        </w:rPr>
        <w:t xml:space="preserve"> </w:t>
      </w:r>
      <w:r>
        <w:rPr>
          <w:spacing w:val="-2"/>
        </w:rPr>
        <w:t>коррупции;</w:t>
      </w:r>
    </w:p>
    <w:p w:rsidR="005B40CF" w:rsidRDefault="00540B02">
      <w:pPr>
        <w:pStyle w:val="a3"/>
        <w:spacing w:before="1"/>
        <w:ind w:right="143"/>
      </w:pPr>
      <w:r>
        <w:t>готовность</w:t>
      </w:r>
      <w:r>
        <w:rPr>
          <w:spacing w:val="80"/>
        </w:rPr>
        <w:t xml:space="preserve">    </w:t>
      </w:r>
      <w:r>
        <w:t>к</w:t>
      </w:r>
      <w:r>
        <w:rPr>
          <w:spacing w:val="80"/>
        </w:rPr>
        <w:t xml:space="preserve">    </w:t>
      </w:r>
      <w:r>
        <w:t>разнообразной</w:t>
      </w:r>
      <w:r>
        <w:rPr>
          <w:spacing w:val="80"/>
        </w:rPr>
        <w:t xml:space="preserve">    </w:t>
      </w:r>
      <w:r>
        <w:t>совместной</w:t>
      </w:r>
      <w:r>
        <w:rPr>
          <w:spacing w:val="80"/>
        </w:rPr>
        <w:t xml:space="preserve">    </w:t>
      </w:r>
      <w:r>
        <w:t>деятельности,</w:t>
      </w:r>
      <w:r>
        <w:rPr>
          <w:spacing w:val="80"/>
        </w:rPr>
        <w:t xml:space="preserve">    </w:t>
      </w:r>
      <w:r>
        <w:t>стремление</w:t>
      </w:r>
      <w:r>
        <w:rPr>
          <w:spacing w:val="40"/>
        </w:rPr>
        <w:t xml:space="preserve"> </w:t>
      </w:r>
      <w:r>
        <w:t>к</w:t>
      </w:r>
      <w:r>
        <w:rPr>
          <w:spacing w:val="77"/>
        </w:rPr>
        <w:t xml:space="preserve">   </w:t>
      </w:r>
      <w:r>
        <w:t>взаимопониманию</w:t>
      </w:r>
      <w:r>
        <w:rPr>
          <w:spacing w:val="76"/>
        </w:rPr>
        <w:t xml:space="preserve">   </w:t>
      </w:r>
      <w:r>
        <w:t>и</w:t>
      </w:r>
      <w:r>
        <w:rPr>
          <w:spacing w:val="77"/>
        </w:rPr>
        <w:t xml:space="preserve">   </w:t>
      </w:r>
      <w:r>
        <w:t>взаимопомощи,</w:t>
      </w:r>
      <w:r>
        <w:rPr>
          <w:spacing w:val="77"/>
        </w:rPr>
        <w:t xml:space="preserve">   </w:t>
      </w:r>
      <w:r>
        <w:t>активное</w:t>
      </w:r>
      <w:r>
        <w:rPr>
          <w:spacing w:val="77"/>
        </w:rPr>
        <w:t xml:space="preserve">   </w:t>
      </w:r>
      <w:r>
        <w:t>участие</w:t>
      </w:r>
      <w:r>
        <w:rPr>
          <w:spacing w:val="77"/>
        </w:rPr>
        <w:t xml:space="preserve">   </w:t>
      </w:r>
      <w:r>
        <w:t>в</w:t>
      </w:r>
      <w:r>
        <w:rPr>
          <w:spacing w:val="77"/>
        </w:rPr>
        <w:t xml:space="preserve">   </w:t>
      </w:r>
      <w:r>
        <w:t>самоуправлении в образовательной организации;</w:t>
      </w:r>
    </w:p>
    <w:p w:rsidR="005B40CF" w:rsidRDefault="00540B02">
      <w:pPr>
        <w:pStyle w:val="a3"/>
        <w:ind w:right="146"/>
      </w:pPr>
      <w:r>
        <w:t>готовность к участию в гуманитарной деятельности (волонтѐрство, помощь людям, нуждающимся в ней);</w:t>
      </w:r>
    </w:p>
    <w:p w:rsidR="005B40CF" w:rsidRDefault="00540B02">
      <w:pPr>
        <w:pStyle w:val="a3"/>
        <w:ind w:right="149"/>
      </w:pPr>
      <w:r>
        <w:t>сформированность активной жизненной позиции, умений и навыков личного участия в обеспечении мер безопасности личности, общества и государства;</w:t>
      </w:r>
    </w:p>
    <w:p w:rsidR="005B40CF" w:rsidRDefault="00540B02">
      <w:pPr>
        <w:pStyle w:val="a3"/>
        <w:tabs>
          <w:tab w:val="left" w:pos="2470"/>
          <w:tab w:val="left" w:pos="4903"/>
          <w:tab w:val="left" w:pos="7596"/>
          <w:tab w:val="left" w:pos="9473"/>
        </w:tabs>
        <w:ind w:right="142"/>
      </w:pPr>
      <w:r>
        <w:t xml:space="preserve">понимание и признание особой роли государства в обеспечении государственной и международной безопасности, обороны, осмысление роли государства и общества в решении </w:t>
      </w:r>
      <w:r>
        <w:rPr>
          <w:spacing w:val="-2"/>
        </w:rPr>
        <w:t>задачи</w:t>
      </w:r>
      <w:r>
        <w:tab/>
      </w:r>
      <w:r>
        <w:rPr>
          <w:spacing w:val="-2"/>
        </w:rPr>
        <w:t>защиты</w:t>
      </w:r>
      <w:r>
        <w:tab/>
      </w:r>
      <w:r>
        <w:rPr>
          <w:spacing w:val="-2"/>
        </w:rPr>
        <w:t>населения</w:t>
      </w:r>
      <w:r>
        <w:tab/>
      </w:r>
      <w:r>
        <w:rPr>
          <w:spacing w:val="-6"/>
        </w:rPr>
        <w:t>от</w:t>
      </w:r>
      <w:r>
        <w:tab/>
      </w:r>
      <w:r>
        <w:rPr>
          <w:spacing w:val="-2"/>
        </w:rPr>
        <w:t xml:space="preserve">опасных </w:t>
      </w:r>
      <w:r>
        <w:t>и чрезвычайных ситуаций природного, техногенного и социального характера;</w:t>
      </w:r>
    </w:p>
    <w:p w:rsidR="005B40CF" w:rsidRDefault="00540B02">
      <w:pPr>
        <w:pStyle w:val="a3"/>
        <w:ind w:right="146"/>
      </w:pPr>
      <w:r>
        <w:t>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rsidR="005B40CF" w:rsidRDefault="00540B02">
      <w:pPr>
        <w:pStyle w:val="a5"/>
        <w:numPr>
          <w:ilvl w:val="0"/>
          <w:numId w:val="22"/>
        </w:numPr>
        <w:tabs>
          <w:tab w:val="left" w:pos="1107"/>
        </w:tabs>
        <w:spacing w:before="1"/>
        <w:ind w:left="1107" w:hanging="258"/>
        <w:jc w:val="both"/>
        <w:rPr>
          <w:sz w:val="24"/>
        </w:rPr>
      </w:pPr>
      <w:r>
        <w:rPr>
          <w:sz w:val="24"/>
        </w:rPr>
        <w:t>духовно–нравственное</w:t>
      </w:r>
      <w:r>
        <w:rPr>
          <w:spacing w:val="-10"/>
          <w:sz w:val="24"/>
        </w:rPr>
        <w:t xml:space="preserve"> </w:t>
      </w:r>
      <w:r>
        <w:rPr>
          <w:spacing w:val="-2"/>
          <w:sz w:val="24"/>
        </w:rPr>
        <w:t>воспитание:</w:t>
      </w:r>
    </w:p>
    <w:p w:rsidR="005B40CF" w:rsidRDefault="00540B02">
      <w:pPr>
        <w:pStyle w:val="a3"/>
        <w:ind w:left="849" w:firstLine="0"/>
      </w:pPr>
      <w:r>
        <w:t>ориентация</w:t>
      </w:r>
      <w:r>
        <w:rPr>
          <w:spacing w:val="-8"/>
        </w:rPr>
        <w:t xml:space="preserve"> </w:t>
      </w:r>
      <w:r>
        <w:t>на</w:t>
      </w:r>
      <w:r>
        <w:rPr>
          <w:spacing w:val="-4"/>
        </w:rPr>
        <w:t xml:space="preserve"> </w:t>
      </w:r>
      <w:r>
        <w:t>моральные</w:t>
      </w:r>
      <w:r>
        <w:rPr>
          <w:spacing w:val="-5"/>
        </w:rPr>
        <w:t xml:space="preserve"> </w:t>
      </w:r>
      <w:r>
        <w:t>ценности</w:t>
      </w:r>
      <w:r>
        <w:rPr>
          <w:spacing w:val="-2"/>
        </w:rPr>
        <w:t xml:space="preserve"> </w:t>
      </w:r>
      <w:r>
        <w:t>и</w:t>
      </w:r>
      <w:r>
        <w:rPr>
          <w:spacing w:val="-5"/>
        </w:rPr>
        <w:t xml:space="preserve"> </w:t>
      </w:r>
      <w:r>
        <w:t>нормы</w:t>
      </w:r>
      <w:r>
        <w:rPr>
          <w:spacing w:val="-3"/>
        </w:rPr>
        <w:t xml:space="preserve"> </w:t>
      </w:r>
      <w:r>
        <w:t>в</w:t>
      </w:r>
      <w:r>
        <w:rPr>
          <w:spacing w:val="-4"/>
        </w:rPr>
        <w:t xml:space="preserve"> </w:t>
      </w:r>
      <w:r>
        <w:t>ситуациях</w:t>
      </w:r>
      <w:r>
        <w:rPr>
          <w:spacing w:val="-1"/>
        </w:rPr>
        <w:t xml:space="preserve"> </w:t>
      </w:r>
      <w:r>
        <w:t>нравственного</w:t>
      </w:r>
      <w:r>
        <w:rPr>
          <w:spacing w:val="-2"/>
        </w:rPr>
        <w:t xml:space="preserve"> выбора;</w:t>
      </w:r>
    </w:p>
    <w:p w:rsidR="005B40CF" w:rsidRDefault="00540B02">
      <w:pPr>
        <w:pStyle w:val="a3"/>
        <w:ind w:right="143"/>
      </w:pPr>
      <w:r>
        <w:t>готовность</w:t>
      </w:r>
      <w:r>
        <w:rPr>
          <w:spacing w:val="80"/>
          <w:w w:val="150"/>
        </w:rPr>
        <w:t xml:space="preserve">  </w:t>
      </w:r>
      <w:r>
        <w:t>оценивать</w:t>
      </w:r>
      <w:r>
        <w:rPr>
          <w:spacing w:val="80"/>
          <w:w w:val="150"/>
        </w:rPr>
        <w:t xml:space="preserve">  </w:t>
      </w:r>
      <w:r>
        <w:t>своѐ</w:t>
      </w:r>
      <w:r>
        <w:rPr>
          <w:spacing w:val="80"/>
          <w:w w:val="150"/>
        </w:rPr>
        <w:t xml:space="preserve">  </w:t>
      </w:r>
      <w:r>
        <w:t>поведение</w:t>
      </w:r>
      <w:r>
        <w:rPr>
          <w:spacing w:val="80"/>
          <w:w w:val="150"/>
        </w:rPr>
        <w:t xml:space="preserve">  </w:t>
      </w:r>
      <w:r>
        <w:t>и</w:t>
      </w:r>
      <w:r>
        <w:rPr>
          <w:spacing w:val="80"/>
          <w:w w:val="150"/>
        </w:rPr>
        <w:t xml:space="preserve">  </w:t>
      </w:r>
      <w:r>
        <w:t>поступки,</w:t>
      </w:r>
      <w:r>
        <w:rPr>
          <w:spacing w:val="80"/>
          <w:w w:val="150"/>
        </w:rPr>
        <w:t xml:space="preserve">  </w:t>
      </w:r>
      <w:r>
        <w:t>а</w:t>
      </w:r>
      <w:r>
        <w:rPr>
          <w:spacing w:val="80"/>
          <w:w w:val="150"/>
        </w:rPr>
        <w:t xml:space="preserve">  </w:t>
      </w:r>
      <w:r>
        <w:t>также</w:t>
      </w:r>
      <w:r>
        <w:rPr>
          <w:spacing w:val="80"/>
          <w:w w:val="150"/>
        </w:rPr>
        <w:t xml:space="preserve">  </w:t>
      </w:r>
      <w:r>
        <w:t>поведение</w:t>
      </w:r>
      <w:r>
        <w:rPr>
          <w:spacing w:val="80"/>
        </w:rPr>
        <w:t xml:space="preserve"> </w:t>
      </w:r>
      <w:r>
        <w:t>и поступки других людей с позиции нравственных и правовых норм с учѐтом осознания последствий поступков;</w:t>
      </w:r>
    </w:p>
    <w:p w:rsidR="005B40CF" w:rsidRDefault="00540B02">
      <w:pPr>
        <w:pStyle w:val="a3"/>
        <w:ind w:left="849" w:firstLine="0"/>
      </w:pPr>
      <w:r>
        <w:t>активное</w:t>
      </w:r>
      <w:r>
        <w:rPr>
          <w:spacing w:val="73"/>
          <w:w w:val="150"/>
        </w:rPr>
        <w:t xml:space="preserve"> </w:t>
      </w:r>
      <w:r>
        <w:t>неприятие</w:t>
      </w:r>
      <w:r>
        <w:rPr>
          <w:spacing w:val="75"/>
          <w:w w:val="150"/>
        </w:rPr>
        <w:t xml:space="preserve"> </w:t>
      </w:r>
      <w:r>
        <w:t>асоциальных</w:t>
      </w:r>
      <w:r>
        <w:rPr>
          <w:spacing w:val="78"/>
          <w:w w:val="150"/>
        </w:rPr>
        <w:t xml:space="preserve"> </w:t>
      </w:r>
      <w:r>
        <w:t>поступков,</w:t>
      </w:r>
      <w:r>
        <w:rPr>
          <w:spacing w:val="75"/>
          <w:w w:val="150"/>
        </w:rPr>
        <w:t xml:space="preserve"> </w:t>
      </w:r>
      <w:r>
        <w:t>свобода</w:t>
      </w:r>
      <w:r>
        <w:rPr>
          <w:spacing w:val="77"/>
          <w:w w:val="150"/>
        </w:rPr>
        <w:t xml:space="preserve"> </w:t>
      </w:r>
      <w:r>
        <w:t>и</w:t>
      </w:r>
      <w:r>
        <w:rPr>
          <w:spacing w:val="77"/>
          <w:w w:val="150"/>
        </w:rPr>
        <w:t xml:space="preserve"> </w:t>
      </w:r>
      <w:r>
        <w:t>ответственность</w:t>
      </w:r>
      <w:r>
        <w:rPr>
          <w:spacing w:val="76"/>
          <w:w w:val="150"/>
        </w:rPr>
        <w:t xml:space="preserve"> </w:t>
      </w:r>
      <w:r>
        <w:t>личности</w:t>
      </w:r>
      <w:r>
        <w:rPr>
          <w:spacing w:val="77"/>
          <w:w w:val="150"/>
        </w:rPr>
        <w:t xml:space="preserve"> </w:t>
      </w:r>
      <w:r>
        <w:rPr>
          <w:spacing w:val="-10"/>
        </w:rPr>
        <w:t>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условиях</w:t>
      </w:r>
      <w:r>
        <w:rPr>
          <w:spacing w:val="-5"/>
        </w:rPr>
        <w:t xml:space="preserve"> </w:t>
      </w:r>
      <w:r>
        <w:t>индивидуального</w:t>
      </w:r>
      <w:r>
        <w:rPr>
          <w:spacing w:val="-5"/>
        </w:rPr>
        <w:t xml:space="preserve"> </w:t>
      </w:r>
      <w:r>
        <w:t>и</w:t>
      </w:r>
      <w:r>
        <w:rPr>
          <w:spacing w:val="-4"/>
        </w:rPr>
        <w:t xml:space="preserve"> </w:t>
      </w:r>
      <w:r>
        <w:t>общественного</w:t>
      </w:r>
      <w:r>
        <w:rPr>
          <w:spacing w:val="-4"/>
        </w:rPr>
        <w:t xml:space="preserve"> </w:t>
      </w:r>
      <w:r>
        <w:rPr>
          <w:spacing w:val="-2"/>
        </w:rPr>
        <w:t>пространства;</w:t>
      </w:r>
    </w:p>
    <w:p w:rsidR="005B40CF" w:rsidRDefault="00540B02">
      <w:pPr>
        <w:pStyle w:val="a3"/>
        <w:ind w:right="140"/>
      </w:pPr>
      <w:r>
        <w:t>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rsidR="005B40CF" w:rsidRDefault="00540B02">
      <w:pPr>
        <w:pStyle w:val="a3"/>
        <w:ind w:right="147"/>
      </w:pPr>
      <w:r>
        <w:t>формирование личности безопасного типа, осознанного и ответственного отношения к личной безопасности и безопасности других людей;</w:t>
      </w:r>
    </w:p>
    <w:p w:rsidR="005B40CF" w:rsidRDefault="00540B02">
      <w:pPr>
        <w:pStyle w:val="a5"/>
        <w:numPr>
          <w:ilvl w:val="0"/>
          <w:numId w:val="22"/>
        </w:numPr>
        <w:tabs>
          <w:tab w:val="left" w:pos="1107"/>
        </w:tabs>
        <w:ind w:left="1107" w:hanging="258"/>
        <w:jc w:val="both"/>
        <w:rPr>
          <w:sz w:val="24"/>
        </w:rPr>
      </w:pPr>
      <w:r>
        <w:rPr>
          <w:sz w:val="24"/>
        </w:rPr>
        <w:t>эстетическое</w:t>
      </w:r>
      <w:r>
        <w:rPr>
          <w:spacing w:val="-6"/>
          <w:sz w:val="24"/>
        </w:rPr>
        <w:t xml:space="preserve"> </w:t>
      </w:r>
      <w:r>
        <w:rPr>
          <w:spacing w:val="-2"/>
          <w:sz w:val="24"/>
        </w:rPr>
        <w:t>воспитание:</w:t>
      </w:r>
    </w:p>
    <w:p w:rsidR="005B40CF" w:rsidRDefault="00540B02">
      <w:pPr>
        <w:pStyle w:val="a3"/>
        <w:ind w:right="148"/>
      </w:pPr>
      <w:r>
        <w:t>формирование гармоничной личности, развитие способности воспринимать, ценить и создавать прекрасное в повседневной жизни;</w:t>
      </w:r>
    </w:p>
    <w:p w:rsidR="005B40CF" w:rsidRDefault="00540B02">
      <w:pPr>
        <w:pStyle w:val="a3"/>
        <w:ind w:right="136"/>
      </w:pPr>
      <w:r>
        <w:t>понимание взаимозависимости счастливого юношества и безопасного личного поведения в повседневной жизни;</w:t>
      </w:r>
    </w:p>
    <w:p w:rsidR="005B40CF" w:rsidRDefault="00540B02">
      <w:pPr>
        <w:pStyle w:val="a5"/>
        <w:numPr>
          <w:ilvl w:val="0"/>
          <w:numId w:val="22"/>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5B40CF" w:rsidRDefault="00540B02">
      <w:pPr>
        <w:pStyle w:val="a3"/>
        <w:ind w:right="145"/>
      </w:pPr>
      <w: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5B40CF" w:rsidRDefault="00540B02">
      <w:pPr>
        <w:pStyle w:val="a3"/>
        <w:ind w:right="146"/>
      </w:pPr>
      <w:r>
        <w:t>овладение основными навыками исследовательской деятельности, установка на</w:t>
      </w:r>
      <w:r>
        <w:rPr>
          <w:spacing w:val="40"/>
        </w:rPr>
        <w:t xml:space="preserve"> </w:t>
      </w:r>
      <w:r>
        <w:t>осмысление опыта, наблюдений, поступков и стремление совершенствовать пути достижения индивидуального и коллективного благополучия;</w:t>
      </w:r>
    </w:p>
    <w:p w:rsidR="005B40CF" w:rsidRDefault="00540B02">
      <w:pPr>
        <w:pStyle w:val="a3"/>
        <w:tabs>
          <w:tab w:val="left" w:pos="2452"/>
          <w:tab w:val="left" w:pos="3354"/>
          <w:tab w:val="left" w:pos="5413"/>
          <w:tab w:val="left" w:pos="8102"/>
          <w:tab w:val="left" w:pos="9471"/>
        </w:tabs>
        <w:spacing w:before="1"/>
        <w:ind w:right="136"/>
      </w:pPr>
      <w:r>
        <w:t xml:space="preserve">формирование современной научной картины мира, понимание причин, механизмов </w:t>
      </w:r>
      <w:r>
        <w:rPr>
          <w:spacing w:val="-2"/>
        </w:rPr>
        <w:t>возникновения</w:t>
      </w:r>
      <w:r>
        <w:tab/>
      </w:r>
      <w:r>
        <w:rPr>
          <w:spacing w:val="-10"/>
        </w:rPr>
        <w:t>и</w:t>
      </w:r>
      <w:r>
        <w:tab/>
      </w:r>
      <w:r>
        <w:rPr>
          <w:spacing w:val="-2"/>
        </w:rPr>
        <w:t>последствий</w:t>
      </w:r>
      <w:r>
        <w:tab/>
      </w:r>
      <w:r>
        <w:rPr>
          <w:spacing w:val="-2"/>
        </w:rPr>
        <w:t>распространѐнных</w:t>
      </w:r>
      <w:r>
        <w:tab/>
      </w:r>
      <w:r>
        <w:rPr>
          <w:spacing w:val="-2"/>
        </w:rPr>
        <w:t>видов</w:t>
      </w:r>
      <w:r>
        <w:tab/>
      </w:r>
      <w:r>
        <w:rPr>
          <w:spacing w:val="-2"/>
        </w:rPr>
        <w:t xml:space="preserve">опасных </w:t>
      </w:r>
      <w:r>
        <w:t>и</w:t>
      </w:r>
      <w:r>
        <w:rPr>
          <w:spacing w:val="64"/>
        </w:rPr>
        <w:t xml:space="preserve">   </w:t>
      </w:r>
      <w:r>
        <w:t>чрезвычайных</w:t>
      </w:r>
      <w:r>
        <w:rPr>
          <w:spacing w:val="63"/>
        </w:rPr>
        <w:t xml:space="preserve">   </w:t>
      </w:r>
      <w:r>
        <w:t>ситуаций,</w:t>
      </w:r>
      <w:r>
        <w:rPr>
          <w:spacing w:val="64"/>
        </w:rPr>
        <w:t xml:space="preserve">   </w:t>
      </w:r>
      <w:r>
        <w:t>которые</w:t>
      </w:r>
      <w:r>
        <w:rPr>
          <w:spacing w:val="63"/>
        </w:rPr>
        <w:t xml:space="preserve">   </w:t>
      </w:r>
      <w:r>
        <w:t>могут</w:t>
      </w:r>
      <w:r>
        <w:rPr>
          <w:spacing w:val="64"/>
        </w:rPr>
        <w:t xml:space="preserve">   </w:t>
      </w:r>
      <w:r>
        <w:t>произойти</w:t>
      </w:r>
      <w:r>
        <w:rPr>
          <w:spacing w:val="63"/>
        </w:rPr>
        <w:t xml:space="preserve">   </w:t>
      </w:r>
      <w:r>
        <w:t>во</w:t>
      </w:r>
      <w:r>
        <w:rPr>
          <w:spacing w:val="64"/>
        </w:rPr>
        <w:t xml:space="preserve">   </w:t>
      </w:r>
      <w:r>
        <w:t>время</w:t>
      </w:r>
      <w:r>
        <w:rPr>
          <w:spacing w:val="64"/>
        </w:rPr>
        <w:t xml:space="preserve">   </w:t>
      </w:r>
      <w:r>
        <w:t>пребывания в различных средах (бытовые условия, дорожное движение, общественные места и социум, природа, коммуникационные связи и каналы);</w:t>
      </w:r>
    </w:p>
    <w:p w:rsidR="005B40CF" w:rsidRDefault="00540B02">
      <w:pPr>
        <w:pStyle w:val="a3"/>
        <w:ind w:right="144"/>
      </w:pPr>
      <w:r>
        <w:t>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опасных или чрезвычайных ситуациях с учѐтом реальных условий и возможностей;</w:t>
      </w:r>
    </w:p>
    <w:p w:rsidR="005B40CF" w:rsidRDefault="00540B02">
      <w:pPr>
        <w:pStyle w:val="a5"/>
        <w:numPr>
          <w:ilvl w:val="0"/>
          <w:numId w:val="22"/>
        </w:numPr>
        <w:tabs>
          <w:tab w:val="left" w:pos="1748"/>
          <w:tab w:val="left" w:pos="3631"/>
          <w:tab w:val="left" w:pos="5562"/>
          <w:tab w:val="left" w:pos="7760"/>
          <w:tab w:val="left" w:pos="9429"/>
        </w:tabs>
        <w:ind w:left="140" w:right="146" w:firstLine="708"/>
        <w:jc w:val="both"/>
        <w:rPr>
          <w:sz w:val="24"/>
        </w:rPr>
      </w:pPr>
      <w:r>
        <w:rPr>
          <w:spacing w:val="-2"/>
          <w:sz w:val="24"/>
        </w:rPr>
        <w:t>физическое</w:t>
      </w:r>
      <w:r>
        <w:rPr>
          <w:sz w:val="24"/>
        </w:rPr>
        <w:tab/>
      </w:r>
      <w:r>
        <w:rPr>
          <w:spacing w:val="-2"/>
          <w:sz w:val="24"/>
        </w:rPr>
        <w:t>воспитание,</w:t>
      </w:r>
      <w:r>
        <w:rPr>
          <w:sz w:val="24"/>
        </w:rPr>
        <w:tab/>
      </w:r>
      <w:r>
        <w:rPr>
          <w:spacing w:val="-2"/>
          <w:sz w:val="24"/>
        </w:rPr>
        <w:t>формирование</w:t>
      </w:r>
      <w:r>
        <w:rPr>
          <w:sz w:val="24"/>
        </w:rPr>
        <w:tab/>
      </w:r>
      <w:r>
        <w:rPr>
          <w:spacing w:val="-2"/>
          <w:sz w:val="24"/>
        </w:rPr>
        <w:t>культуры</w:t>
      </w:r>
      <w:r>
        <w:rPr>
          <w:sz w:val="24"/>
        </w:rPr>
        <w:tab/>
      </w:r>
      <w:r>
        <w:rPr>
          <w:spacing w:val="-2"/>
          <w:sz w:val="24"/>
        </w:rPr>
        <w:t xml:space="preserve">здоровья </w:t>
      </w:r>
      <w:r>
        <w:rPr>
          <w:sz w:val="24"/>
        </w:rPr>
        <w:t>и эмоционального благополучия:</w:t>
      </w:r>
    </w:p>
    <w:p w:rsidR="005B40CF" w:rsidRDefault="00540B02">
      <w:pPr>
        <w:pStyle w:val="a3"/>
        <w:ind w:right="142"/>
      </w:pPr>
      <w:r>
        <w:t>понимание</w:t>
      </w:r>
      <w:r>
        <w:rPr>
          <w:spacing w:val="80"/>
        </w:rPr>
        <w:t xml:space="preserve">   </w:t>
      </w:r>
      <w:r>
        <w:t>личностного</w:t>
      </w:r>
      <w:r>
        <w:rPr>
          <w:spacing w:val="80"/>
        </w:rPr>
        <w:t xml:space="preserve">   </w:t>
      </w:r>
      <w:r>
        <w:t>смысла</w:t>
      </w:r>
      <w:r>
        <w:rPr>
          <w:spacing w:val="80"/>
        </w:rPr>
        <w:t xml:space="preserve">   </w:t>
      </w:r>
      <w:r>
        <w:t>изучения</w:t>
      </w:r>
      <w:r>
        <w:rPr>
          <w:spacing w:val="80"/>
        </w:rPr>
        <w:t xml:space="preserve">   </w:t>
      </w:r>
      <w:r>
        <w:t>учебного</w:t>
      </w:r>
      <w:r>
        <w:rPr>
          <w:spacing w:val="80"/>
        </w:rPr>
        <w:t xml:space="preserve">   </w:t>
      </w:r>
      <w:r>
        <w:t>предмета</w:t>
      </w:r>
      <w:r>
        <w:rPr>
          <w:spacing w:val="80"/>
        </w:rPr>
        <w:t xml:space="preserve">   </w:t>
      </w:r>
      <w:r>
        <w:t>ОБЗР,</w:t>
      </w:r>
      <w:r>
        <w:rPr>
          <w:spacing w:val="40"/>
        </w:rPr>
        <w:t xml:space="preserve"> </w:t>
      </w:r>
      <w:r>
        <w:t xml:space="preserve">его значения для безопасной и продуктивной жизнедеятельности человека, общества и </w:t>
      </w:r>
      <w:r>
        <w:rPr>
          <w:spacing w:val="-2"/>
        </w:rPr>
        <w:t>государства;</w:t>
      </w:r>
    </w:p>
    <w:p w:rsidR="005B40CF" w:rsidRDefault="00540B02">
      <w:pPr>
        <w:pStyle w:val="a3"/>
        <w:spacing w:before="1"/>
        <w:ind w:left="849" w:firstLine="0"/>
      </w:pPr>
      <w:r>
        <w:t>осознание</w:t>
      </w:r>
      <w:r>
        <w:rPr>
          <w:spacing w:val="-4"/>
        </w:rPr>
        <w:t xml:space="preserve"> </w:t>
      </w:r>
      <w:r>
        <w:t>ценности</w:t>
      </w:r>
      <w:r>
        <w:rPr>
          <w:spacing w:val="-3"/>
        </w:rPr>
        <w:t xml:space="preserve"> </w:t>
      </w:r>
      <w:r>
        <w:rPr>
          <w:spacing w:val="-2"/>
        </w:rPr>
        <w:t>жизни;</w:t>
      </w:r>
    </w:p>
    <w:p w:rsidR="005B40CF" w:rsidRDefault="00540B02">
      <w:pPr>
        <w:pStyle w:val="a3"/>
        <w:ind w:right="146"/>
      </w:pPr>
      <w: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5B40CF" w:rsidRDefault="00540B02">
      <w:pPr>
        <w:pStyle w:val="a3"/>
        <w:tabs>
          <w:tab w:val="left" w:pos="2038"/>
          <w:tab w:val="left" w:pos="3604"/>
          <w:tab w:val="left" w:pos="4393"/>
          <w:tab w:val="left" w:pos="5592"/>
          <w:tab w:val="left" w:pos="6802"/>
          <w:tab w:val="left" w:pos="8033"/>
          <w:tab w:val="left" w:pos="9048"/>
        </w:tabs>
        <w:ind w:right="143"/>
      </w:pPr>
      <w:r>
        <w:t>осознание последствий и неприятие вредных привычек (употребление алкоголя,</w:t>
      </w:r>
      <w:r>
        <w:rPr>
          <w:spacing w:val="40"/>
        </w:rPr>
        <w:t xml:space="preserve"> </w:t>
      </w:r>
      <w:r>
        <w:rPr>
          <w:spacing w:val="-2"/>
        </w:rPr>
        <w:t>наркотиков,</w:t>
      </w:r>
      <w:r>
        <w:tab/>
      </w:r>
      <w:r>
        <w:rPr>
          <w:spacing w:val="-2"/>
        </w:rPr>
        <w:t>курение)</w:t>
      </w:r>
      <w:r>
        <w:tab/>
      </w:r>
      <w:r>
        <w:rPr>
          <w:spacing w:val="-10"/>
        </w:rPr>
        <w:t>и</w:t>
      </w:r>
      <w:r>
        <w:tab/>
      </w:r>
      <w:r>
        <w:rPr>
          <w:spacing w:val="-4"/>
        </w:rPr>
        <w:t>иных</w:t>
      </w:r>
      <w:r>
        <w:tab/>
      </w:r>
      <w:r>
        <w:rPr>
          <w:spacing w:val="-4"/>
        </w:rPr>
        <w:t>форм</w:t>
      </w:r>
      <w:r>
        <w:tab/>
      </w:r>
      <w:r>
        <w:rPr>
          <w:spacing w:val="-2"/>
        </w:rPr>
        <w:t>вреда</w:t>
      </w:r>
      <w:r>
        <w:tab/>
      </w:r>
      <w:r>
        <w:rPr>
          <w:spacing w:val="-4"/>
        </w:rPr>
        <w:t>для</w:t>
      </w:r>
      <w:r>
        <w:tab/>
      </w:r>
      <w:r>
        <w:rPr>
          <w:spacing w:val="-2"/>
        </w:rPr>
        <w:t xml:space="preserve">физического </w:t>
      </w:r>
      <w:r>
        <w:t>и психического здоровья;</w:t>
      </w:r>
    </w:p>
    <w:p w:rsidR="005B40CF" w:rsidRDefault="00540B02">
      <w:pPr>
        <w:pStyle w:val="a3"/>
        <w:ind w:left="849" w:firstLine="0"/>
      </w:pPr>
      <w:r>
        <w:t>соблюдение</w:t>
      </w:r>
      <w:r>
        <w:rPr>
          <w:spacing w:val="-2"/>
        </w:rPr>
        <w:t xml:space="preserve"> </w:t>
      </w:r>
      <w:r>
        <w:t>правил</w:t>
      </w:r>
      <w:r>
        <w:rPr>
          <w:spacing w:val="1"/>
        </w:rPr>
        <w:t xml:space="preserve"> </w:t>
      </w:r>
      <w:r>
        <w:t>безопасности,</w:t>
      </w:r>
      <w:r>
        <w:rPr>
          <w:spacing w:val="2"/>
        </w:rPr>
        <w:t xml:space="preserve"> </w:t>
      </w:r>
      <w:r>
        <w:t>в</w:t>
      </w:r>
      <w:r>
        <w:rPr>
          <w:spacing w:val="1"/>
        </w:rPr>
        <w:t xml:space="preserve"> </w:t>
      </w:r>
      <w:r>
        <w:t>том</w:t>
      </w:r>
      <w:r>
        <w:rPr>
          <w:spacing w:val="1"/>
        </w:rPr>
        <w:t xml:space="preserve"> </w:t>
      </w:r>
      <w:r>
        <w:t>числе</w:t>
      </w:r>
      <w:r>
        <w:rPr>
          <w:spacing w:val="3"/>
        </w:rPr>
        <w:t xml:space="preserve"> </w:t>
      </w:r>
      <w:r>
        <w:t>навыков</w:t>
      </w:r>
      <w:r>
        <w:rPr>
          <w:spacing w:val="1"/>
        </w:rPr>
        <w:t xml:space="preserve"> </w:t>
      </w:r>
      <w:r>
        <w:t>безопасного</w:t>
      </w:r>
      <w:r>
        <w:rPr>
          <w:spacing w:val="2"/>
        </w:rPr>
        <w:t xml:space="preserve"> </w:t>
      </w:r>
      <w:r>
        <w:t>поведения</w:t>
      </w:r>
      <w:r>
        <w:rPr>
          <w:spacing w:val="1"/>
        </w:rPr>
        <w:t xml:space="preserve"> </w:t>
      </w:r>
      <w:r>
        <w:t>в</w:t>
      </w:r>
      <w:r>
        <w:rPr>
          <w:spacing w:val="2"/>
        </w:rPr>
        <w:t xml:space="preserve"> </w:t>
      </w:r>
      <w:r>
        <w:rPr>
          <w:spacing w:val="-2"/>
        </w:rPr>
        <w:t>Интернет–</w:t>
      </w:r>
    </w:p>
    <w:p w:rsidR="005B40CF" w:rsidRDefault="00540B02">
      <w:pPr>
        <w:pStyle w:val="a3"/>
        <w:ind w:firstLine="0"/>
        <w:jc w:val="left"/>
      </w:pPr>
      <w:r>
        <w:rPr>
          <w:spacing w:val="-2"/>
        </w:rPr>
        <w:t>среде;</w:t>
      </w:r>
    </w:p>
    <w:p w:rsidR="005B40CF" w:rsidRDefault="00540B02">
      <w:pPr>
        <w:pStyle w:val="a3"/>
        <w:tabs>
          <w:tab w:val="left" w:pos="2326"/>
          <w:tab w:val="left" w:pos="4117"/>
          <w:tab w:val="left" w:pos="4438"/>
          <w:tab w:val="left" w:pos="5839"/>
          <w:tab w:val="left" w:pos="7127"/>
          <w:tab w:val="left" w:pos="7460"/>
          <w:tab w:val="left" w:pos="9021"/>
        </w:tabs>
        <w:ind w:left="849" w:firstLine="0"/>
        <w:jc w:val="left"/>
      </w:pPr>
      <w:r>
        <w:rPr>
          <w:spacing w:val="-2"/>
        </w:rPr>
        <w:t>способность</w:t>
      </w:r>
      <w:r>
        <w:tab/>
      </w:r>
      <w:r>
        <w:rPr>
          <w:spacing w:val="-2"/>
        </w:rPr>
        <w:t>адаптироваться</w:t>
      </w:r>
      <w:r>
        <w:tab/>
      </w:r>
      <w:r>
        <w:rPr>
          <w:spacing w:val="-10"/>
        </w:rPr>
        <w:t>к</w:t>
      </w:r>
      <w:r>
        <w:tab/>
      </w:r>
      <w:r>
        <w:rPr>
          <w:spacing w:val="-2"/>
        </w:rPr>
        <w:t>стрессовым</w:t>
      </w:r>
      <w:r>
        <w:tab/>
      </w:r>
      <w:r>
        <w:rPr>
          <w:spacing w:val="-2"/>
        </w:rPr>
        <w:t>ситуациям</w:t>
      </w:r>
      <w:r>
        <w:tab/>
      </w:r>
      <w:r>
        <w:rPr>
          <w:spacing w:val="-10"/>
        </w:rPr>
        <w:t>и</w:t>
      </w:r>
      <w:r>
        <w:tab/>
      </w:r>
      <w:r>
        <w:rPr>
          <w:spacing w:val="-2"/>
        </w:rPr>
        <w:t>меняющимся</w:t>
      </w:r>
      <w:r>
        <w:tab/>
      </w:r>
      <w:r>
        <w:rPr>
          <w:spacing w:val="-2"/>
        </w:rPr>
        <w:t>социальным,</w:t>
      </w:r>
    </w:p>
    <w:p w:rsidR="005B40CF" w:rsidRDefault="00540B02">
      <w:pPr>
        <w:pStyle w:val="a3"/>
        <w:ind w:firstLine="0"/>
        <w:jc w:val="left"/>
      </w:pPr>
      <w:r>
        <w:t>информационным</w:t>
      </w:r>
      <w:r>
        <w:rPr>
          <w:spacing w:val="80"/>
        </w:rPr>
        <w:t xml:space="preserve"> </w:t>
      </w:r>
      <w:r>
        <w:t>и</w:t>
      </w:r>
      <w:r>
        <w:rPr>
          <w:spacing w:val="80"/>
        </w:rPr>
        <w:t xml:space="preserve"> </w:t>
      </w:r>
      <w:r>
        <w:t>природным</w:t>
      </w:r>
      <w:r>
        <w:rPr>
          <w:spacing w:val="80"/>
          <w:w w:val="150"/>
        </w:rPr>
        <w:t xml:space="preserve"> </w:t>
      </w:r>
      <w:r>
        <w:t>условиям,</w:t>
      </w:r>
      <w:r>
        <w:rPr>
          <w:spacing w:val="80"/>
          <w:w w:val="150"/>
        </w:rPr>
        <w:t xml:space="preserve"> </w:t>
      </w:r>
      <w:r>
        <w:t>в</w:t>
      </w:r>
      <w:r>
        <w:rPr>
          <w:spacing w:val="80"/>
        </w:rPr>
        <w:t xml:space="preserve"> </w:t>
      </w:r>
      <w:r>
        <w:t>том</w:t>
      </w:r>
      <w:r>
        <w:rPr>
          <w:spacing w:val="80"/>
        </w:rPr>
        <w:t xml:space="preserve"> </w:t>
      </w:r>
      <w:r>
        <w:t>числе</w:t>
      </w:r>
      <w:r>
        <w:rPr>
          <w:spacing w:val="80"/>
        </w:rPr>
        <w:t xml:space="preserve"> </w:t>
      </w:r>
      <w:r>
        <w:t>осмысливая</w:t>
      </w:r>
      <w:r>
        <w:rPr>
          <w:spacing w:val="80"/>
        </w:rPr>
        <w:t xml:space="preserve"> </w:t>
      </w:r>
      <w:r>
        <w:t>собственный</w:t>
      </w:r>
      <w:r>
        <w:rPr>
          <w:spacing w:val="80"/>
        </w:rPr>
        <w:t xml:space="preserve"> </w:t>
      </w:r>
      <w:r>
        <w:t>опыт</w:t>
      </w:r>
      <w:r>
        <w:rPr>
          <w:spacing w:val="80"/>
        </w:rPr>
        <w:t xml:space="preserve"> </w:t>
      </w:r>
      <w:r>
        <w:t>и</w:t>
      </w:r>
      <w:r>
        <w:rPr>
          <w:spacing w:val="40"/>
        </w:rPr>
        <w:t xml:space="preserve"> </w:t>
      </w:r>
      <w:r>
        <w:t>выстраивая дальнейшие цели;</w:t>
      </w:r>
    </w:p>
    <w:p w:rsidR="005B40CF" w:rsidRDefault="00540B02">
      <w:pPr>
        <w:pStyle w:val="a3"/>
        <w:ind w:left="849" w:firstLine="0"/>
        <w:jc w:val="left"/>
      </w:pPr>
      <w:r>
        <w:t>умение</w:t>
      </w:r>
      <w:r>
        <w:rPr>
          <w:spacing w:val="-4"/>
        </w:rPr>
        <w:t xml:space="preserve"> </w:t>
      </w:r>
      <w:r>
        <w:t>принимать</w:t>
      </w:r>
      <w:r>
        <w:rPr>
          <w:spacing w:val="-3"/>
        </w:rPr>
        <w:t xml:space="preserve"> </w:t>
      </w:r>
      <w:r>
        <w:t>себя</w:t>
      </w:r>
      <w:r>
        <w:rPr>
          <w:spacing w:val="-3"/>
        </w:rPr>
        <w:t xml:space="preserve"> </w:t>
      </w:r>
      <w:r>
        <w:t>и</w:t>
      </w:r>
      <w:r>
        <w:rPr>
          <w:spacing w:val="-1"/>
        </w:rPr>
        <w:t xml:space="preserve"> </w:t>
      </w:r>
      <w:r>
        <w:t>других</w:t>
      </w:r>
      <w:r>
        <w:rPr>
          <w:spacing w:val="-1"/>
        </w:rPr>
        <w:t xml:space="preserve"> </w:t>
      </w:r>
      <w:r>
        <w:t>людей,</w:t>
      </w:r>
      <w:r>
        <w:rPr>
          <w:spacing w:val="-3"/>
        </w:rPr>
        <w:t xml:space="preserve"> </w:t>
      </w:r>
      <w:r>
        <w:t>не</w:t>
      </w:r>
      <w:r>
        <w:rPr>
          <w:spacing w:val="-3"/>
        </w:rPr>
        <w:t xml:space="preserve"> </w:t>
      </w:r>
      <w:r>
        <w:rPr>
          <w:spacing w:val="-2"/>
        </w:rPr>
        <w:t>осуждая;</w:t>
      </w:r>
    </w:p>
    <w:p w:rsidR="005B40CF" w:rsidRDefault="00540B02">
      <w:pPr>
        <w:pStyle w:val="a3"/>
        <w:spacing w:before="1"/>
        <w:jc w:val="left"/>
      </w:pPr>
      <w:r>
        <w:t>умение</w:t>
      </w:r>
      <w:r>
        <w:rPr>
          <w:spacing w:val="80"/>
        </w:rPr>
        <w:t xml:space="preserve"> </w:t>
      </w:r>
      <w:r>
        <w:t>осознавать</w:t>
      </w:r>
      <w:r>
        <w:rPr>
          <w:spacing w:val="80"/>
        </w:rPr>
        <w:t xml:space="preserve"> </w:t>
      </w:r>
      <w:r>
        <w:t>эмоциональное</w:t>
      </w:r>
      <w:r>
        <w:rPr>
          <w:spacing w:val="80"/>
        </w:rPr>
        <w:t xml:space="preserve"> </w:t>
      </w:r>
      <w:r>
        <w:t>состояние</w:t>
      </w:r>
      <w:r>
        <w:rPr>
          <w:spacing w:val="80"/>
        </w:rPr>
        <w:t xml:space="preserve"> </w:t>
      </w:r>
      <w:r>
        <w:t>своѐ</w:t>
      </w:r>
      <w:r>
        <w:rPr>
          <w:spacing w:val="80"/>
        </w:rPr>
        <w:t xml:space="preserve"> </w:t>
      </w:r>
      <w:r>
        <w:t>и</w:t>
      </w:r>
      <w:r>
        <w:rPr>
          <w:spacing w:val="80"/>
        </w:rPr>
        <w:t xml:space="preserve"> </w:t>
      </w:r>
      <w:r>
        <w:t>других</w:t>
      </w:r>
      <w:r>
        <w:rPr>
          <w:spacing w:val="80"/>
        </w:rPr>
        <w:t xml:space="preserve"> </w:t>
      </w:r>
      <w:r>
        <w:t>людей,</w:t>
      </w:r>
      <w:r>
        <w:rPr>
          <w:spacing w:val="80"/>
        </w:rPr>
        <w:t xml:space="preserve"> </w:t>
      </w:r>
      <w:r>
        <w:t>уметь</w:t>
      </w:r>
      <w:r>
        <w:rPr>
          <w:spacing w:val="80"/>
        </w:rPr>
        <w:t xml:space="preserve"> </w:t>
      </w:r>
      <w:r>
        <w:t>управлять собственным эмоциональным состоянием;</w:t>
      </w:r>
    </w:p>
    <w:p w:rsidR="005B40CF" w:rsidRDefault="00540B02">
      <w:pPr>
        <w:pStyle w:val="a3"/>
        <w:jc w:val="left"/>
      </w:pPr>
      <w:r>
        <w:t>сформированность навыка</w:t>
      </w:r>
      <w:r>
        <w:rPr>
          <w:spacing w:val="-1"/>
        </w:rPr>
        <w:t xml:space="preserve"> </w:t>
      </w:r>
      <w:r>
        <w:t>рефлексии, признание</w:t>
      </w:r>
      <w:r>
        <w:rPr>
          <w:spacing w:val="-1"/>
        </w:rPr>
        <w:t xml:space="preserve"> </w:t>
      </w:r>
      <w:r>
        <w:t>своего права</w:t>
      </w:r>
      <w:r>
        <w:rPr>
          <w:spacing w:val="-1"/>
        </w:rPr>
        <w:t xml:space="preserve"> </w:t>
      </w:r>
      <w:r>
        <w:t>на ошибку</w:t>
      </w:r>
      <w:r>
        <w:rPr>
          <w:spacing w:val="-8"/>
        </w:rPr>
        <w:t xml:space="preserve"> </w:t>
      </w:r>
      <w:r>
        <w:t>и такого же</w:t>
      </w:r>
      <w:r>
        <w:rPr>
          <w:spacing w:val="-1"/>
        </w:rPr>
        <w:t xml:space="preserve"> </w:t>
      </w:r>
      <w:r>
        <w:t>права другого человека;</w:t>
      </w:r>
    </w:p>
    <w:p w:rsidR="005B40CF" w:rsidRDefault="00540B02">
      <w:pPr>
        <w:pStyle w:val="a5"/>
        <w:numPr>
          <w:ilvl w:val="0"/>
          <w:numId w:val="22"/>
        </w:numPr>
        <w:tabs>
          <w:tab w:val="left" w:pos="1107"/>
        </w:tabs>
        <w:ind w:left="1107" w:hanging="258"/>
        <w:rPr>
          <w:sz w:val="24"/>
        </w:rPr>
      </w:pPr>
      <w:r>
        <w:rPr>
          <w:sz w:val="24"/>
        </w:rPr>
        <w:t>трудовое</w:t>
      </w:r>
      <w:r>
        <w:rPr>
          <w:spacing w:val="-3"/>
          <w:sz w:val="24"/>
        </w:rPr>
        <w:t xml:space="preserve"> </w:t>
      </w:r>
      <w:r>
        <w:rPr>
          <w:spacing w:val="-2"/>
          <w:sz w:val="24"/>
        </w:rPr>
        <w:t>воспитание:</w:t>
      </w:r>
    </w:p>
    <w:p w:rsidR="005B40CF" w:rsidRDefault="00540B02">
      <w:pPr>
        <w:pStyle w:val="a3"/>
        <w:ind w:right="141"/>
      </w:pPr>
      <w:r>
        <w:t>установка на активное участие в решении практических задач (в рамках семьи,</w:t>
      </w:r>
      <w:r>
        <w:rPr>
          <w:spacing w:val="40"/>
        </w:rPr>
        <w:t xml:space="preserve"> </w:t>
      </w:r>
      <w:r>
        <w:t>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0"/>
      </w:pPr>
      <w:r>
        <w:t>интерес</w:t>
      </w:r>
      <w:r>
        <w:rPr>
          <w:spacing w:val="66"/>
          <w:w w:val="150"/>
        </w:rPr>
        <w:t xml:space="preserve">  </w:t>
      </w:r>
      <w:r>
        <w:t>к</w:t>
      </w:r>
      <w:r>
        <w:rPr>
          <w:spacing w:val="67"/>
          <w:w w:val="150"/>
        </w:rPr>
        <w:t xml:space="preserve">  </w:t>
      </w:r>
      <w:r>
        <w:t>практическому</w:t>
      </w:r>
      <w:r>
        <w:rPr>
          <w:spacing w:val="64"/>
          <w:w w:val="150"/>
        </w:rPr>
        <w:t xml:space="preserve">  </w:t>
      </w:r>
      <w:r>
        <w:t>изучению</w:t>
      </w:r>
      <w:r>
        <w:rPr>
          <w:spacing w:val="65"/>
          <w:w w:val="150"/>
        </w:rPr>
        <w:t xml:space="preserve">  </w:t>
      </w:r>
      <w:r>
        <w:t>профессий</w:t>
      </w:r>
      <w:r>
        <w:rPr>
          <w:spacing w:val="67"/>
          <w:w w:val="150"/>
        </w:rPr>
        <w:t xml:space="preserve">  </w:t>
      </w:r>
      <w:r>
        <w:t>и</w:t>
      </w:r>
      <w:r>
        <w:rPr>
          <w:spacing w:val="67"/>
          <w:w w:val="150"/>
        </w:rPr>
        <w:t xml:space="preserve">  </w:t>
      </w:r>
      <w:r>
        <w:t>труда</w:t>
      </w:r>
      <w:r>
        <w:rPr>
          <w:spacing w:val="67"/>
          <w:w w:val="150"/>
        </w:rPr>
        <w:t xml:space="preserve">  </w:t>
      </w:r>
      <w:r>
        <w:t>различного</w:t>
      </w:r>
      <w:r>
        <w:rPr>
          <w:spacing w:val="66"/>
          <w:w w:val="150"/>
        </w:rPr>
        <w:t xml:space="preserve">  </w:t>
      </w:r>
      <w:r>
        <w:t>рода, в том числе на основе применения изучаемого предметного знания;</w:t>
      </w:r>
    </w:p>
    <w:p w:rsidR="005B40CF" w:rsidRDefault="00540B02">
      <w:pPr>
        <w:pStyle w:val="a3"/>
        <w:ind w:right="148"/>
      </w:pPr>
      <w:r>
        <w:t>осознание важности обучения на протяжении всей жизни для успешной профессиональной деятельности и развитие необходимых умений для этого;</w:t>
      </w:r>
    </w:p>
    <w:p w:rsidR="005B40CF" w:rsidRDefault="00540B02">
      <w:pPr>
        <w:pStyle w:val="a3"/>
        <w:ind w:left="849" w:right="3845" w:firstLine="0"/>
      </w:pPr>
      <w:r>
        <w:t>готовность адаптироваться в профессиональной среде; уважение</w:t>
      </w:r>
      <w:r>
        <w:rPr>
          <w:spacing w:val="-4"/>
        </w:rPr>
        <w:t xml:space="preserve"> </w:t>
      </w:r>
      <w:r>
        <w:t>к</w:t>
      </w:r>
      <w:r>
        <w:rPr>
          <w:spacing w:val="-2"/>
        </w:rPr>
        <w:t xml:space="preserve"> </w:t>
      </w:r>
      <w:r>
        <w:t>труду</w:t>
      </w:r>
      <w:r>
        <w:rPr>
          <w:spacing w:val="-7"/>
        </w:rPr>
        <w:t xml:space="preserve"> </w:t>
      </w:r>
      <w:r>
        <w:t>и</w:t>
      </w:r>
      <w:r>
        <w:rPr>
          <w:spacing w:val="-3"/>
        </w:rPr>
        <w:t xml:space="preserve"> </w:t>
      </w:r>
      <w:r>
        <w:t>результатам</w:t>
      </w:r>
      <w:r>
        <w:rPr>
          <w:spacing w:val="-3"/>
        </w:rPr>
        <w:t xml:space="preserve"> </w:t>
      </w:r>
      <w:r>
        <w:t>трудовой</w:t>
      </w:r>
      <w:r>
        <w:rPr>
          <w:spacing w:val="-2"/>
        </w:rPr>
        <w:t xml:space="preserve"> деятельности;</w:t>
      </w:r>
    </w:p>
    <w:p w:rsidR="005B40CF" w:rsidRDefault="00540B02">
      <w:pPr>
        <w:pStyle w:val="a3"/>
        <w:ind w:right="147"/>
      </w:pPr>
      <w:r>
        <w:t>осознанный выбор и построение индивидуальной траектории образования и жизненных планов с учѐтом личных и общественных интересов и потребностей;</w:t>
      </w:r>
    </w:p>
    <w:p w:rsidR="005B40CF" w:rsidRDefault="00540B02">
      <w:pPr>
        <w:pStyle w:val="a3"/>
        <w:ind w:right="142"/>
      </w:pPr>
      <w:r>
        <w:t>укрепление ответственного отношения к учѐбе, способности применять меры и средства индивидуальной защиты, приѐмы рационального и безопасного поведения в опасных и чрезвычайных ситуациях;</w:t>
      </w:r>
    </w:p>
    <w:p w:rsidR="005B40CF" w:rsidRDefault="00540B02">
      <w:pPr>
        <w:pStyle w:val="a3"/>
        <w:ind w:right="142"/>
      </w:pPr>
      <w:r>
        <w:t>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rsidR="005B40CF" w:rsidRDefault="00540B02">
      <w:pPr>
        <w:pStyle w:val="a3"/>
        <w:ind w:right="140"/>
      </w:pPr>
      <w:r>
        <w:t>установка</w:t>
      </w:r>
      <w:r>
        <w:rPr>
          <w:spacing w:val="80"/>
          <w:w w:val="150"/>
        </w:rPr>
        <w:t xml:space="preserve">  </w:t>
      </w:r>
      <w:r>
        <w:t>на</w:t>
      </w:r>
      <w:r>
        <w:rPr>
          <w:spacing w:val="80"/>
          <w:w w:val="150"/>
        </w:rPr>
        <w:t xml:space="preserve">  </w:t>
      </w:r>
      <w:r>
        <w:t>овладение</w:t>
      </w:r>
      <w:r>
        <w:rPr>
          <w:spacing w:val="80"/>
          <w:w w:val="150"/>
        </w:rPr>
        <w:t xml:space="preserve">  </w:t>
      </w:r>
      <w:r>
        <w:t>знаниями</w:t>
      </w:r>
      <w:r>
        <w:rPr>
          <w:spacing w:val="80"/>
          <w:w w:val="150"/>
        </w:rPr>
        <w:t xml:space="preserve">  </w:t>
      </w:r>
      <w:r>
        <w:t>и</w:t>
      </w:r>
      <w:r>
        <w:rPr>
          <w:spacing w:val="80"/>
          <w:w w:val="150"/>
        </w:rPr>
        <w:t xml:space="preserve">  </w:t>
      </w:r>
      <w:r>
        <w:t>умениями</w:t>
      </w:r>
      <w:r>
        <w:rPr>
          <w:spacing w:val="80"/>
          <w:w w:val="150"/>
        </w:rPr>
        <w:t xml:space="preserve">  </w:t>
      </w:r>
      <w:r>
        <w:t>предупреждения</w:t>
      </w:r>
      <w:r>
        <w:rPr>
          <w:spacing w:val="80"/>
          <w:w w:val="150"/>
        </w:rPr>
        <w:t xml:space="preserve">  </w:t>
      </w:r>
      <w:r>
        <w:t>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rsidR="005B40CF" w:rsidRDefault="00540B02">
      <w:pPr>
        <w:pStyle w:val="a5"/>
        <w:numPr>
          <w:ilvl w:val="0"/>
          <w:numId w:val="22"/>
        </w:numPr>
        <w:tabs>
          <w:tab w:val="left" w:pos="1107"/>
        </w:tabs>
        <w:spacing w:before="1"/>
        <w:ind w:left="1107" w:hanging="258"/>
        <w:jc w:val="both"/>
        <w:rPr>
          <w:sz w:val="24"/>
        </w:rPr>
      </w:pPr>
      <w:r>
        <w:rPr>
          <w:sz w:val="24"/>
        </w:rPr>
        <w:t>экологическое</w:t>
      </w:r>
      <w:r>
        <w:rPr>
          <w:spacing w:val="-6"/>
          <w:sz w:val="24"/>
        </w:rPr>
        <w:t xml:space="preserve"> </w:t>
      </w:r>
      <w:r>
        <w:rPr>
          <w:spacing w:val="-2"/>
          <w:sz w:val="24"/>
        </w:rPr>
        <w:t>воспитание:</w:t>
      </w:r>
    </w:p>
    <w:p w:rsidR="005B40CF" w:rsidRDefault="00540B02">
      <w:pPr>
        <w:pStyle w:val="a3"/>
        <w:ind w:right="144"/>
      </w:pPr>
      <w:r>
        <w:t>ориентация</w:t>
      </w:r>
      <w:r>
        <w:rPr>
          <w:spacing w:val="80"/>
        </w:rPr>
        <w:t xml:space="preserve">  </w:t>
      </w:r>
      <w:r>
        <w:t>на</w:t>
      </w:r>
      <w:r>
        <w:rPr>
          <w:spacing w:val="80"/>
        </w:rPr>
        <w:t xml:space="preserve">  </w:t>
      </w:r>
      <w:r>
        <w:t>применение</w:t>
      </w:r>
      <w:r>
        <w:rPr>
          <w:spacing w:val="80"/>
        </w:rPr>
        <w:t xml:space="preserve">  </w:t>
      </w:r>
      <w:r>
        <w:t>знаний</w:t>
      </w:r>
      <w:r>
        <w:rPr>
          <w:spacing w:val="80"/>
        </w:rPr>
        <w:t xml:space="preserve">  </w:t>
      </w:r>
      <w:r>
        <w:t>из</w:t>
      </w:r>
      <w:r>
        <w:rPr>
          <w:spacing w:val="80"/>
        </w:rPr>
        <w:t xml:space="preserve">  </w:t>
      </w:r>
      <w:r>
        <w:t>социальных</w:t>
      </w:r>
      <w:r>
        <w:rPr>
          <w:spacing w:val="80"/>
        </w:rPr>
        <w:t xml:space="preserve">  </w:t>
      </w:r>
      <w:r>
        <w:t>и</w:t>
      </w:r>
      <w:r>
        <w:rPr>
          <w:spacing w:val="80"/>
        </w:rPr>
        <w:t xml:space="preserve">  </w:t>
      </w:r>
      <w:r>
        <w:t>естественных</w:t>
      </w:r>
      <w:r>
        <w:rPr>
          <w:spacing w:val="80"/>
        </w:rPr>
        <w:t xml:space="preserve">  </w:t>
      </w:r>
      <w:r>
        <w:t>наук</w:t>
      </w:r>
      <w:r>
        <w:rPr>
          <w:spacing w:val="80"/>
        </w:rPr>
        <w:t xml:space="preserve"> </w:t>
      </w:r>
      <w:r>
        <w:t>для</w:t>
      </w:r>
      <w:r>
        <w:rPr>
          <w:spacing w:val="62"/>
        </w:rPr>
        <w:t xml:space="preserve">   </w:t>
      </w:r>
      <w:r>
        <w:t>решения</w:t>
      </w:r>
      <w:r>
        <w:rPr>
          <w:spacing w:val="62"/>
        </w:rPr>
        <w:t xml:space="preserve">   </w:t>
      </w:r>
      <w:r>
        <w:t>задач</w:t>
      </w:r>
      <w:r>
        <w:rPr>
          <w:spacing w:val="62"/>
        </w:rPr>
        <w:t xml:space="preserve">   </w:t>
      </w:r>
      <w:r>
        <w:t>в</w:t>
      </w:r>
      <w:r>
        <w:rPr>
          <w:spacing w:val="62"/>
        </w:rPr>
        <w:t xml:space="preserve">   </w:t>
      </w:r>
      <w:r>
        <w:t>области</w:t>
      </w:r>
      <w:r>
        <w:rPr>
          <w:spacing w:val="62"/>
        </w:rPr>
        <w:t xml:space="preserve">   </w:t>
      </w:r>
      <w:r>
        <w:t>окружающей</w:t>
      </w:r>
      <w:r>
        <w:rPr>
          <w:spacing w:val="62"/>
        </w:rPr>
        <w:t xml:space="preserve">   </w:t>
      </w:r>
      <w:r>
        <w:t>среды,</w:t>
      </w:r>
      <w:r>
        <w:rPr>
          <w:spacing w:val="62"/>
        </w:rPr>
        <w:t xml:space="preserve">   </w:t>
      </w:r>
      <w:r>
        <w:t>планирования</w:t>
      </w:r>
      <w:r>
        <w:rPr>
          <w:spacing w:val="62"/>
        </w:rPr>
        <w:t xml:space="preserve">   </w:t>
      </w:r>
      <w:r>
        <w:t>поступков и оценки их возможных последствий для окружающей среды;</w:t>
      </w:r>
    </w:p>
    <w:p w:rsidR="005B40CF" w:rsidRDefault="00540B02">
      <w:pPr>
        <w:pStyle w:val="a3"/>
        <w:ind w:right="137"/>
      </w:pPr>
      <w: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5B40CF" w:rsidRDefault="00540B02">
      <w:pPr>
        <w:pStyle w:val="a3"/>
        <w:ind w:right="145"/>
      </w:pPr>
      <w:r>
        <w:t>осознание своей роли как гражданина и потребителя в условиях взаимосвязи природной, технологической и социальной сред;</w:t>
      </w:r>
    </w:p>
    <w:p w:rsidR="005B40CF" w:rsidRDefault="00540B02">
      <w:pPr>
        <w:pStyle w:val="a3"/>
        <w:ind w:left="849" w:right="146" w:firstLine="0"/>
      </w:pPr>
      <w:r>
        <w:t>готовность к участию в практической деятельности экологической направленности; освоение основ экологической культуры, методов проектирования собственной безопасной</w:t>
      </w:r>
    </w:p>
    <w:p w:rsidR="005B40CF" w:rsidRDefault="00540B02">
      <w:pPr>
        <w:pStyle w:val="a3"/>
        <w:ind w:right="147" w:firstLine="0"/>
      </w:pPr>
      <w:r>
        <w:t xml:space="preserve">жизнедеятельности с учѐтом природных, техногенных и социальных рисков на территории </w:t>
      </w:r>
      <w:r>
        <w:rPr>
          <w:spacing w:val="-2"/>
        </w:rPr>
        <w:t>проживания.</w:t>
      </w:r>
    </w:p>
    <w:p w:rsidR="005B40CF" w:rsidRDefault="00540B02">
      <w:pPr>
        <w:pStyle w:val="a5"/>
        <w:numPr>
          <w:ilvl w:val="1"/>
          <w:numId w:val="21"/>
        </w:numPr>
        <w:tabs>
          <w:tab w:val="left" w:pos="1275"/>
        </w:tabs>
        <w:spacing w:before="1"/>
        <w:ind w:right="146" w:firstLine="708"/>
        <w:jc w:val="both"/>
        <w:rPr>
          <w:sz w:val="24"/>
        </w:rPr>
      </w:pPr>
      <w:r>
        <w:rPr>
          <w:sz w:val="24"/>
        </w:rPr>
        <w:t xml:space="preserve">В результате изучения ОБЗР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w:t>
      </w:r>
      <w:r>
        <w:rPr>
          <w:spacing w:val="-2"/>
          <w:sz w:val="24"/>
        </w:rPr>
        <w:t>деятельность.</w:t>
      </w:r>
    </w:p>
    <w:p w:rsidR="005B40CF" w:rsidRDefault="00540B02">
      <w:pPr>
        <w:pStyle w:val="a5"/>
        <w:numPr>
          <w:ilvl w:val="2"/>
          <w:numId w:val="21"/>
        </w:numPr>
        <w:tabs>
          <w:tab w:val="left" w:pos="1471"/>
        </w:tabs>
        <w:ind w:right="143"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5B40CF" w:rsidRDefault="00540B02">
      <w:pPr>
        <w:pStyle w:val="a3"/>
        <w:ind w:left="849" w:firstLine="0"/>
        <w:jc w:val="left"/>
      </w:pPr>
      <w:r>
        <w:t>выявлять</w:t>
      </w:r>
      <w:r>
        <w:rPr>
          <w:spacing w:val="-6"/>
        </w:rPr>
        <w:t xml:space="preserve"> </w:t>
      </w:r>
      <w:r>
        <w:t>и</w:t>
      </w:r>
      <w:r>
        <w:rPr>
          <w:spacing w:val="-7"/>
        </w:rPr>
        <w:t xml:space="preserve"> </w:t>
      </w:r>
      <w:r>
        <w:t>характеризовать</w:t>
      </w:r>
      <w:r>
        <w:rPr>
          <w:spacing w:val="-4"/>
        </w:rPr>
        <w:t xml:space="preserve"> </w:t>
      </w:r>
      <w:r>
        <w:t>существенные</w:t>
      </w:r>
      <w:r>
        <w:rPr>
          <w:spacing w:val="-6"/>
        </w:rPr>
        <w:t xml:space="preserve"> </w:t>
      </w:r>
      <w:r>
        <w:t>признаки</w:t>
      </w:r>
      <w:r>
        <w:rPr>
          <w:spacing w:val="-5"/>
        </w:rPr>
        <w:t xml:space="preserve"> </w:t>
      </w:r>
      <w:r>
        <w:t>объектов</w:t>
      </w:r>
      <w:r>
        <w:rPr>
          <w:spacing w:val="-5"/>
        </w:rPr>
        <w:t xml:space="preserve"> </w:t>
      </w:r>
      <w:r>
        <w:rPr>
          <w:spacing w:val="-2"/>
        </w:rPr>
        <w:t>(явлений);</w:t>
      </w:r>
    </w:p>
    <w:p w:rsidR="005B40CF" w:rsidRDefault="00540B02">
      <w:pPr>
        <w:pStyle w:val="a3"/>
        <w:tabs>
          <w:tab w:val="left" w:pos="3069"/>
          <w:tab w:val="left" w:pos="5317"/>
          <w:tab w:val="left" w:pos="6892"/>
          <w:tab w:val="left" w:pos="9281"/>
        </w:tabs>
        <w:ind w:right="143"/>
        <w:jc w:val="left"/>
      </w:pPr>
      <w:r>
        <w:rPr>
          <w:spacing w:val="-2"/>
        </w:rPr>
        <w:t>устанавливать</w:t>
      </w:r>
      <w:r>
        <w:tab/>
      </w:r>
      <w:r>
        <w:rPr>
          <w:spacing w:val="-2"/>
        </w:rPr>
        <w:t>существенный</w:t>
      </w:r>
      <w:r>
        <w:tab/>
      </w:r>
      <w:r>
        <w:rPr>
          <w:spacing w:val="-2"/>
        </w:rPr>
        <w:t>признак</w:t>
      </w:r>
      <w:r>
        <w:tab/>
      </w:r>
      <w:r>
        <w:rPr>
          <w:spacing w:val="-2"/>
        </w:rPr>
        <w:t>классификации,</w:t>
      </w:r>
      <w:r>
        <w:tab/>
      </w:r>
      <w:r>
        <w:rPr>
          <w:spacing w:val="-2"/>
        </w:rPr>
        <w:t xml:space="preserve">основания </w:t>
      </w:r>
      <w:r>
        <w:t>для обобщения и сравнения, критерии проводимого анализа;</w:t>
      </w:r>
    </w:p>
    <w:p w:rsidR="005B40CF" w:rsidRDefault="00540B02">
      <w:pPr>
        <w:pStyle w:val="a3"/>
        <w:tabs>
          <w:tab w:val="left" w:pos="1292"/>
          <w:tab w:val="left" w:pos="2348"/>
          <w:tab w:val="left" w:pos="4178"/>
          <w:tab w:val="left" w:pos="5193"/>
          <w:tab w:val="left" w:pos="6471"/>
          <w:tab w:val="left" w:pos="8457"/>
          <w:tab w:val="left" w:pos="8920"/>
        </w:tabs>
        <w:ind w:right="146"/>
        <w:jc w:val="left"/>
      </w:pPr>
      <w:r>
        <w:rPr>
          <w:spacing w:val="-10"/>
        </w:rPr>
        <w:t>с</w:t>
      </w:r>
      <w:r>
        <w:tab/>
      </w:r>
      <w:r>
        <w:rPr>
          <w:spacing w:val="-2"/>
        </w:rPr>
        <w:t>учѐтом</w:t>
      </w:r>
      <w:r>
        <w:tab/>
      </w:r>
      <w:r>
        <w:rPr>
          <w:spacing w:val="-2"/>
        </w:rPr>
        <w:t>предложенной</w:t>
      </w:r>
      <w:r>
        <w:tab/>
      </w:r>
      <w:r>
        <w:rPr>
          <w:spacing w:val="-2"/>
        </w:rPr>
        <w:t>задачи</w:t>
      </w:r>
      <w:r>
        <w:tab/>
      </w:r>
      <w:r>
        <w:rPr>
          <w:spacing w:val="-2"/>
        </w:rPr>
        <w:t>выявлять</w:t>
      </w:r>
      <w:r>
        <w:tab/>
      </w:r>
      <w:r>
        <w:rPr>
          <w:spacing w:val="-2"/>
        </w:rPr>
        <w:t>закономерности</w:t>
      </w:r>
      <w:r>
        <w:tab/>
      </w:r>
      <w:r>
        <w:rPr>
          <w:spacing w:val="-10"/>
        </w:rPr>
        <w:t>и</w:t>
      </w:r>
      <w:r>
        <w:tab/>
      </w:r>
      <w:r>
        <w:rPr>
          <w:spacing w:val="-2"/>
        </w:rPr>
        <w:t xml:space="preserve">противоречия </w:t>
      </w:r>
      <w:r>
        <w:t>в рассматриваемых фактах, данных и наблюдениях;</w:t>
      </w:r>
    </w:p>
    <w:p w:rsidR="005B40CF" w:rsidRDefault="00540B02">
      <w:pPr>
        <w:pStyle w:val="a3"/>
        <w:ind w:left="849" w:firstLine="0"/>
        <w:jc w:val="left"/>
      </w:pPr>
      <w:r>
        <w:t>предлагать</w:t>
      </w:r>
      <w:r>
        <w:rPr>
          <w:spacing w:val="-6"/>
        </w:rPr>
        <w:t xml:space="preserve"> </w:t>
      </w:r>
      <w:r>
        <w:t>критерии</w:t>
      </w:r>
      <w:r>
        <w:rPr>
          <w:spacing w:val="-3"/>
        </w:rPr>
        <w:t xml:space="preserve"> </w:t>
      </w:r>
      <w:r>
        <w:t>для</w:t>
      </w:r>
      <w:r>
        <w:rPr>
          <w:spacing w:val="-3"/>
        </w:rPr>
        <w:t xml:space="preserve"> </w:t>
      </w:r>
      <w:r>
        <w:t>выявления</w:t>
      </w:r>
      <w:r>
        <w:rPr>
          <w:spacing w:val="-4"/>
        </w:rPr>
        <w:t xml:space="preserve"> </w:t>
      </w:r>
      <w:r>
        <w:t>закономерностей</w:t>
      </w:r>
      <w:r>
        <w:rPr>
          <w:spacing w:val="-3"/>
        </w:rPr>
        <w:t xml:space="preserve"> </w:t>
      </w:r>
      <w:r>
        <w:t>и</w:t>
      </w:r>
      <w:r>
        <w:rPr>
          <w:spacing w:val="-3"/>
        </w:rPr>
        <w:t xml:space="preserve"> </w:t>
      </w:r>
      <w:r>
        <w:rPr>
          <w:spacing w:val="-2"/>
        </w:rPr>
        <w:t>противоречий;</w:t>
      </w:r>
    </w:p>
    <w:p w:rsidR="005B40CF" w:rsidRDefault="00540B02">
      <w:pPr>
        <w:pStyle w:val="a3"/>
        <w:ind w:left="849" w:firstLine="0"/>
        <w:jc w:val="left"/>
      </w:pPr>
      <w:r>
        <w:t>выявлять дефицит информации, данных, необходимых для решения поставленной задачи; выявлять</w:t>
      </w:r>
      <w:r>
        <w:rPr>
          <w:spacing w:val="63"/>
        </w:rPr>
        <w:t xml:space="preserve"> </w:t>
      </w:r>
      <w:r>
        <w:t>причинно-следственные</w:t>
      </w:r>
      <w:r>
        <w:rPr>
          <w:spacing w:val="62"/>
        </w:rPr>
        <w:t xml:space="preserve"> </w:t>
      </w:r>
      <w:r>
        <w:t>связи</w:t>
      </w:r>
      <w:r>
        <w:rPr>
          <w:spacing w:val="66"/>
        </w:rPr>
        <w:t xml:space="preserve"> </w:t>
      </w:r>
      <w:r>
        <w:t>при</w:t>
      </w:r>
      <w:r>
        <w:rPr>
          <w:spacing w:val="63"/>
        </w:rPr>
        <w:t xml:space="preserve"> </w:t>
      </w:r>
      <w:r>
        <w:t>изучении</w:t>
      </w:r>
      <w:r>
        <w:rPr>
          <w:spacing w:val="65"/>
        </w:rPr>
        <w:t xml:space="preserve"> </w:t>
      </w:r>
      <w:r>
        <w:t>явлений</w:t>
      </w:r>
      <w:r>
        <w:rPr>
          <w:spacing w:val="63"/>
        </w:rPr>
        <w:t xml:space="preserve"> </w:t>
      </w:r>
      <w:r>
        <w:t>и</w:t>
      </w:r>
      <w:r>
        <w:rPr>
          <w:spacing w:val="62"/>
        </w:rPr>
        <w:t xml:space="preserve"> </w:t>
      </w:r>
      <w:r>
        <w:t>процессов;</w:t>
      </w:r>
      <w:r>
        <w:rPr>
          <w:spacing w:val="65"/>
        </w:rPr>
        <w:t xml:space="preserve"> </w:t>
      </w:r>
      <w:r>
        <w:rPr>
          <w:spacing w:val="-2"/>
        </w:rPr>
        <w:t>проводить</w:t>
      </w:r>
    </w:p>
    <w:p w:rsidR="005B40CF" w:rsidRDefault="00540B02">
      <w:pPr>
        <w:pStyle w:val="a3"/>
        <w:spacing w:before="1"/>
        <w:ind w:firstLine="0"/>
        <w:jc w:val="left"/>
      </w:pPr>
      <w:r>
        <w:t>выводы</w:t>
      </w:r>
      <w:r>
        <w:rPr>
          <w:spacing w:val="80"/>
        </w:rPr>
        <w:t xml:space="preserve"> </w:t>
      </w:r>
      <w:r>
        <w:t>с</w:t>
      </w:r>
      <w:r>
        <w:rPr>
          <w:spacing w:val="80"/>
        </w:rPr>
        <w:t xml:space="preserve"> </w:t>
      </w:r>
      <w:r>
        <w:t>использованием</w:t>
      </w:r>
      <w:r>
        <w:rPr>
          <w:spacing w:val="80"/>
        </w:rPr>
        <w:t xml:space="preserve"> </w:t>
      </w:r>
      <w:r>
        <w:t>дедуктивных</w:t>
      </w:r>
      <w:r>
        <w:rPr>
          <w:spacing w:val="80"/>
        </w:rPr>
        <w:t xml:space="preserve"> </w:t>
      </w:r>
      <w:r>
        <w:t>и</w:t>
      </w:r>
      <w:r>
        <w:rPr>
          <w:spacing w:val="80"/>
        </w:rPr>
        <w:t xml:space="preserve"> </w:t>
      </w:r>
      <w:r>
        <w:t>индуктивных</w:t>
      </w:r>
      <w:r>
        <w:rPr>
          <w:spacing w:val="80"/>
        </w:rPr>
        <w:t xml:space="preserve"> </w:t>
      </w:r>
      <w:r>
        <w:t>умозаключений,</w:t>
      </w:r>
      <w:r>
        <w:rPr>
          <w:spacing w:val="80"/>
        </w:rPr>
        <w:t xml:space="preserve"> </w:t>
      </w:r>
      <w:r>
        <w:t>умозаключений</w:t>
      </w:r>
      <w:r>
        <w:rPr>
          <w:spacing w:val="80"/>
        </w:rPr>
        <w:t xml:space="preserve"> </w:t>
      </w:r>
      <w:r>
        <w:t>по аналогии, формулировать гипотезы о взаимосвязях;</w:t>
      </w:r>
    </w:p>
    <w:p w:rsidR="005B40CF" w:rsidRDefault="00540B02">
      <w:pPr>
        <w:pStyle w:val="a3"/>
        <w:jc w:val="left"/>
      </w:pPr>
      <w:r>
        <w:t>самостоятельно</w:t>
      </w:r>
      <w:r>
        <w:rPr>
          <w:spacing w:val="-3"/>
        </w:rPr>
        <w:t xml:space="preserve"> </w:t>
      </w:r>
      <w:r>
        <w:t>выбирать</w:t>
      </w:r>
      <w:r>
        <w:rPr>
          <w:spacing w:val="-3"/>
        </w:rPr>
        <w:t xml:space="preserve"> </w:t>
      </w:r>
      <w:r>
        <w:t>способ</w:t>
      </w:r>
      <w:r>
        <w:rPr>
          <w:spacing w:val="-3"/>
        </w:rPr>
        <w:t xml:space="preserve"> </w:t>
      </w:r>
      <w:r>
        <w:t>решения учебной</w:t>
      </w:r>
      <w:r>
        <w:rPr>
          <w:spacing w:val="-5"/>
        </w:rPr>
        <w:t xml:space="preserve"> </w:t>
      </w:r>
      <w:r>
        <w:t>задачи</w:t>
      </w:r>
      <w:r>
        <w:rPr>
          <w:spacing w:val="-2"/>
        </w:rPr>
        <w:t xml:space="preserve"> </w:t>
      </w:r>
      <w:r>
        <w:t>(сравнивать</w:t>
      </w:r>
      <w:r>
        <w:rPr>
          <w:spacing w:val="-3"/>
        </w:rPr>
        <w:t xml:space="preserve"> </w:t>
      </w:r>
      <w:r>
        <w:t>несколько</w:t>
      </w:r>
      <w:r>
        <w:rPr>
          <w:spacing w:val="-3"/>
        </w:rPr>
        <w:t xml:space="preserve"> </w:t>
      </w:r>
      <w:r>
        <w:t>вариантов решения, выбирать наиболее подходящий с учѐтом самостоятельно выделенных критериев).</w:t>
      </w:r>
    </w:p>
    <w:p w:rsidR="005B40CF" w:rsidRDefault="00540B02">
      <w:pPr>
        <w:pStyle w:val="a5"/>
        <w:numPr>
          <w:ilvl w:val="2"/>
          <w:numId w:val="21"/>
        </w:numPr>
        <w:tabs>
          <w:tab w:val="left" w:pos="1565"/>
        </w:tabs>
        <w:ind w:right="144"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 действия как часть познавательных универсальных учебных действий:</w:t>
      </w:r>
    </w:p>
    <w:p w:rsidR="005B40CF" w:rsidRDefault="00540B02">
      <w:pPr>
        <w:pStyle w:val="a3"/>
        <w:tabs>
          <w:tab w:val="left" w:pos="3142"/>
          <w:tab w:val="left" w:pos="5112"/>
          <w:tab w:val="left" w:pos="6746"/>
          <w:tab w:val="left" w:pos="8773"/>
        </w:tabs>
        <w:ind w:left="849" w:firstLine="0"/>
        <w:jc w:val="left"/>
      </w:pPr>
      <w:r>
        <w:rPr>
          <w:spacing w:val="-2"/>
        </w:rPr>
        <w:t>формулировать</w:t>
      </w:r>
      <w:r>
        <w:tab/>
      </w:r>
      <w:r>
        <w:rPr>
          <w:spacing w:val="-2"/>
        </w:rPr>
        <w:t>проблемные</w:t>
      </w:r>
      <w:r>
        <w:tab/>
      </w:r>
      <w:r>
        <w:rPr>
          <w:spacing w:val="-2"/>
        </w:rPr>
        <w:t>вопросы,</w:t>
      </w:r>
      <w:r>
        <w:tab/>
      </w:r>
      <w:r>
        <w:rPr>
          <w:spacing w:val="-2"/>
        </w:rPr>
        <w:t>отражающие</w:t>
      </w:r>
      <w:r>
        <w:tab/>
      </w:r>
      <w:r>
        <w:rPr>
          <w:spacing w:val="-2"/>
        </w:rPr>
        <w:t>несоответствие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7" w:firstLine="0"/>
      </w:pPr>
      <w:r>
        <w:t xml:space="preserve">между рассматриваемым и наиболее благоприятным состоянием объекта (явления) повседневной </w:t>
      </w:r>
      <w:r>
        <w:rPr>
          <w:spacing w:val="-2"/>
        </w:rPr>
        <w:t>жизни;</w:t>
      </w:r>
    </w:p>
    <w:p w:rsidR="005B40CF" w:rsidRDefault="00540B02">
      <w:pPr>
        <w:pStyle w:val="a3"/>
        <w:ind w:right="142"/>
      </w:pPr>
      <w:r>
        <w:t>обобщать, анализировать и оценивать получаемую информацию, выдвигать гипотезы, аргументировать</w:t>
      </w:r>
      <w:r>
        <w:rPr>
          <w:spacing w:val="80"/>
        </w:rPr>
        <w:t xml:space="preserve">    </w:t>
      </w:r>
      <w:r>
        <w:t>свою</w:t>
      </w:r>
      <w:r>
        <w:rPr>
          <w:spacing w:val="80"/>
        </w:rPr>
        <w:t xml:space="preserve">    </w:t>
      </w:r>
      <w:r>
        <w:t>точку</w:t>
      </w:r>
      <w:r>
        <w:rPr>
          <w:spacing w:val="80"/>
        </w:rPr>
        <w:t xml:space="preserve">    </w:t>
      </w:r>
      <w:r>
        <w:t>зрения,</w:t>
      </w:r>
      <w:r>
        <w:rPr>
          <w:spacing w:val="80"/>
        </w:rPr>
        <w:t xml:space="preserve">    </w:t>
      </w:r>
      <w:r>
        <w:t>делать</w:t>
      </w:r>
      <w:r>
        <w:rPr>
          <w:spacing w:val="80"/>
        </w:rPr>
        <w:t xml:space="preserve">    </w:t>
      </w:r>
      <w:r>
        <w:t>обоснованные</w:t>
      </w:r>
      <w:r>
        <w:rPr>
          <w:spacing w:val="80"/>
        </w:rPr>
        <w:t xml:space="preserve">    </w:t>
      </w:r>
      <w:r>
        <w:t>выводы</w:t>
      </w:r>
      <w:r>
        <w:rPr>
          <w:spacing w:val="80"/>
        </w:rPr>
        <w:t xml:space="preserve"> </w:t>
      </w:r>
      <w:r>
        <w:t>по результатам исследования;</w:t>
      </w:r>
    </w:p>
    <w:p w:rsidR="005B40CF" w:rsidRDefault="00540B02">
      <w:pPr>
        <w:pStyle w:val="a3"/>
        <w:ind w:right="148"/>
      </w:pPr>
      <w:r>
        <w:t>проводить (принимать участие) небольшое самостоятельное исследование заданного объекта (явления), устанавливать причинно-следственные связи;</w:t>
      </w:r>
    </w:p>
    <w:p w:rsidR="005B40CF" w:rsidRDefault="00540B02">
      <w:pPr>
        <w:pStyle w:val="a3"/>
        <w:ind w:right="142"/>
      </w:pPr>
      <w:r>
        <w:t>прогнозировать</w:t>
      </w:r>
      <w:r>
        <w:rPr>
          <w:spacing w:val="80"/>
          <w:w w:val="150"/>
        </w:rPr>
        <w:t xml:space="preserve">   </w:t>
      </w:r>
      <w:r>
        <w:t>возможное</w:t>
      </w:r>
      <w:r>
        <w:rPr>
          <w:spacing w:val="80"/>
          <w:w w:val="150"/>
        </w:rPr>
        <w:t xml:space="preserve">   </w:t>
      </w:r>
      <w:r>
        <w:t>дальнейшее</w:t>
      </w:r>
      <w:r>
        <w:rPr>
          <w:spacing w:val="80"/>
          <w:w w:val="150"/>
        </w:rPr>
        <w:t xml:space="preserve">   </w:t>
      </w:r>
      <w:r>
        <w:t>развитие</w:t>
      </w:r>
      <w:r>
        <w:rPr>
          <w:spacing w:val="80"/>
          <w:w w:val="150"/>
        </w:rPr>
        <w:t xml:space="preserve">   </w:t>
      </w:r>
      <w:r>
        <w:t>процессов,</w:t>
      </w:r>
      <w:r>
        <w:rPr>
          <w:spacing w:val="80"/>
          <w:w w:val="150"/>
        </w:rPr>
        <w:t xml:space="preserve">   </w:t>
      </w:r>
      <w:r>
        <w:t>событий и их последствия в аналогичных или сходных ситуациях, а также выдвигать предположения об их развитии в новых условиях и контекстах.</w:t>
      </w:r>
    </w:p>
    <w:p w:rsidR="005B40CF" w:rsidRDefault="00540B02">
      <w:pPr>
        <w:pStyle w:val="a5"/>
        <w:numPr>
          <w:ilvl w:val="2"/>
          <w:numId w:val="21"/>
        </w:numPr>
        <w:tabs>
          <w:tab w:val="left" w:pos="1975"/>
        </w:tabs>
        <w:ind w:right="144" w:firstLine="708"/>
        <w:jc w:val="both"/>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40"/>
          <w:sz w:val="24"/>
        </w:rPr>
        <w:t xml:space="preserve"> </w:t>
      </w:r>
      <w:r>
        <w:rPr>
          <w:sz w:val="24"/>
        </w:rPr>
        <w:t>с информацией как часть познавательных универсальных учебных действий:</w:t>
      </w:r>
    </w:p>
    <w:p w:rsidR="005B40CF" w:rsidRDefault="00540B02">
      <w:pPr>
        <w:pStyle w:val="a3"/>
        <w:ind w:right="149"/>
      </w:pPr>
      <w:r>
        <w:t>применять различные методы, инструменты и запросы при поиске и отборе информации или данных из источников с учѐтом предложенной учебной задачи и заданных критериев;</w:t>
      </w:r>
    </w:p>
    <w:p w:rsidR="005B40CF" w:rsidRDefault="00540B02">
      <w:pPr>
        <w:pStyle w:val="a3"/>
        <w:ind w:right="143"/>
      </w:pPr>
      <w:r>
        <w:t>выбирать, анализировать, систематизировать и интерпретировать информацию различных видов и форм представления;</w:t>
      </w:r>
    </w:p>
    <w:p w:rsidR="005B40CF" w:rsidRDefault="00540B02">
      <w:pPr>
        <w:pStyle w:val="a3"/>
        <w:spacing w:before="1"/>
        <w:ind w:right="149"/>
      </w:pPr>
      <w:r>
        <w:t>находить сходные аргументы (подтверждающие или опровергающие одну и ту же идею, версию) в различных информационных источниках;</w:t>
      </w:r>
    </w:p>
    <w:p w:rsidR="005B40CF" w:rsidRDefault="00540B02">
      <w:pPr>
        <w:pStyle w:val="a3"/>
        <w:ind w:right="139"/>
      </w:pPr>
      <w: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w:t>
      </w:r>
      <w:r>
        <w:rPr>
          <w:spacing w:val="-2"/>
        </w:rPr>
        <w:t>комбинациями;</w:t>
      </w:r>
    </w:p>
    <w:p w:rsidR="005B40CF" w:rsidRDefault="00540B02">
      <w:pPr>
        <w:pStyle w:val="a3"/>
        <w:ind w:right="144"/>
      </w:pPr>
      <w:r>
        <w:t>оценивать надѐжность информации по критериям, предложенным педагогическим работником или сформулированным самостоятельно;</w:t>
      </w:r>
    </w:p>
    <w:p w:rsidR="005B40CF" w:rsidRDefault="00540B02">
      <w:pPr>
        <w:pStyle w:val="a3"/>
        <w:ind w:left="849" w:firstLine="0"/>
      </w:pPr>
      <w:r>
        <w:t>эффективно</w:t>
      </w:r>
      <w:r>
        <w:rPr>
          <w:spacing w:val="-7"/>
        </w:rPr>
        <w:t xml:space="preserve"> </w:t>
      </w:r>
      <w:r>
        <w:t>запоминать</w:t>
      </w:r>
      <w:r>
        <w:rPr>
          <w:spacing w:val="-4"/>
        </w:rPr>
        <w:t xml:space="preserve"> </w:t>
      </w:r>
      <w:r>
        <w:t>и</w:t>
      </w:r>
      <w:r>
        <w:rPr>
          <w:spacing w:val="-4"/>
        </w:rPr>
        <w:t xml:space="preserve"> </w:t>
      </w:r>
      <w:r>
        <w:t>систематизировать</w:t>
      </w:r>
      <w:r>
        <w:rPr>
          <w:spacing w:val="-5"/>
        </w:rPr>
        <w:t xml:space="preserve"> </w:t>
      </w:r>
      <w:r>
        <w:rPr>
          <w:spacing w:val="-2"/>
        </w:rPr>
        <w:t>информацию;</w:t>
      </w:r>
    </w:p>
    <w:p w:rsidR="005B40CF" w:rsidRDefault="00540B02">
      <w:pPr>
        <w:pStyle w:val="a3"/>
        <w:ind w:right="148"/>
      </w:pPr>
      <w:r>
        <w:t>овладение системой универсальных познавательных действий обеспечивает сформированность когнитивных навыков обучающихся.</w:t>
      </w:r>
    </w:p>
    <w:p w:rsidR="005B40CF" w:rsidRDefault="00540B02">
      <w:pPr>
        <w:pStyle w:val="a5"/>
        <w:numPr>
          <w:ilvl w:val="2"/>
          <w:numId w:val="21"/>
        </w:numPr>
        <w:tabs>
          <w:tab w:val="left" w:pos="1469"/>
        </w:tabs>
        <w:ind w:right="148"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5B40CF" w:rsidRDefault="00540B02">
      <w:pPr>
        <w:pStyle w:val="a3"/>
        <w:ind w:right="145"/>
      </w:pPr>
      <w:r>
        <w:t>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rsidR="005B40CF" w:rsidRDefault="00540B02">
      <w:pPr>
        <w:pStyle w:val="a3"/>
        <w:spacing w:before="1"/>
        <w:ind w:right="146"/>
      </w:pPr>
      <w:r>
        <w:t>распознавать невербальные средства общения, понимать значение социальных знаков и намерения других людей, уважительно, в корректной форме формулировать свои взгляды;</w:t>
      </w:r>
    </w:p>
    <w:p w:rsidR="005B40CF" w:rsidRDefault="00540B02">
      <w:pPr>
        <w:pStyle w:val="a3"/>
        <w:ind w:right="149"/>
      </w:pPr>
      <w:r>
        <w:t>сопоставлять свои суждения с суждениями других участников диалога, обнаруживать различие и сходство позиций;</w:t>
      </w:r>
    </w:p>
    <w:p w:rsidR="005B40CF" w:rsidRDefault="00540B02">
      <w:pPr>
        <w:pStyle w:val="a3"/>
        <w:ind w:right="149"/>
      </w:pPr>
      <w:r>
        <w:t>в ходе общения задавать вопросы и выдавать ответы по существу решаемой учебной</w:t>
      </w:r>
      <w:r>
        <w:rPr>
          <w:spacing w:val="40"/>
        </w:rPr>
        <w:t xml:space="preserve"> </w:t>
      </w:r>
      <w:r>
        <w:t>задачи, обнаруживать различие и сходство позиций других участников диалога;</w:t>
      </w:r>
    </w:p>
    <w:p w:rsidR="005B40CF" w:rsidRDefault="00540B02">
      <w:pPr>
        <w:pStyle w:val="a3"/>
        <w:ind w:right="142"/>
      </w:pPr>
      <w:r>
        <w:t>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w:t>
      </w:r>
      <w:r>
        <w:rPr>
          <w:spacing w:val="40"/>
        </w:rPr>
        <w:t xml:space="preserve"> </w:t>
      </w:r>
      <w:r>
        <w:rPr>
          <w:spacing w:val="-2"/>
        </w:rPr>
        <w:t>материалы.</w:t>
      </w:r>
    </w:p>
    <w:p w:rsidR="005B40CF" w:rsidRDefault="00540B02">
      <w:pPr>
        <w:pStyle w:val="a5"/>
        <w:numPr>
          <w:ilvl w:val="2"/>
          <w:numId w:val="21"/>
        </w:numPr>
        <w:tabs>
          <w:tab w:val="left" w:pos="1606"/>
        </w:tabs>
        <w:ind w:right="147" w:firstLine="708"/>
        <w:jc w:val="both"/>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5B40CF" w:rsidRDefault="00540B02">
      <w:pPr>
        <w:pStyle w:val="a3"/>
        <w:ind w:left="849" w:right="146" w:firstLine="0"/>
      </w:pPr>
      <w:r>
        <w:t>выявлять проблемные вопросы, требующие решения в жизненных и учебных ситуациях; аргументированно</w:t>
      </w:r>
      <w:r>
        <w:rPr>
          <w:spacing w:val="40"/>
        </w:rPr>
        <w:t xml:space="preserve"> </w:t>
      </w:r>
      <w:r>
        <w:t>определять</w:t>
      </w:r>
      <w:r>
        <w:rPr>
          <w:spacing w:val="40"/>
        </w:rPr>
        <w:t xml:space="preserve"> </w:t>
      </w:r>
      <w:r>
        <w:t>оптимальный</w:t>
      </w:r>
      <w:r>
        <w:rPr>
          <w:spacing w:val="40"/>
        </w:rPr>
        <w:t xml:space="preserve"> </w:t>
      </w:r>
      <w:r>
        <w:t>вариант</w:t>
      </w:r>
      <w:r>
        <w:rPr>
          <w:spacing w:val="40"/>
        </w:rPr>
        <w:t xml:space="preserve"> </w:t>
      </w:r>
      <w:r>
        <w:t>принятия</w:t>
      </w:r>
      <w:r>
        <w:rPr>
          <w:spacing w:val="40"/>
        </w:rPr>
        <w:t xml:space="preserve"> </w:t>
      </w:r>
      <w:r>
        <w:t>решений,</w:t>
      </w:r>
      <w:r>
        <w:rPr>
          <w:spacing w:val="40"/>
        </w:rPr>
        <w:t xml:space="preserve"> </w:t>
      </w:r>
      <w:r>
        <w:t>самостоятельно</w:t>
      </w:r>
    </w:p>
    <w:p w:rsidR="005B40CF" w:rsidRDefault="00540B02">
      <w:pPr>
        <w:pStyle w:val="a3"/>
        <w:spacing w:before="1"/>
        <w:ind w:right="149" w:firstLine="0"/>
      </w:pPr>
      <w:r>
        <w:t>составлять алгоритм (часть алгоритма) и выбирать способ решения учебной задачи с учѐтом собственных возможностей и имеющихся ресурсов;</w:t>
      </w:r>
    </w:p>
    <w:p w:rsidR="005B40CF" w:rsidRDefault="00540B02">
      <w:pPr>
        <w:pStyle w:val="a3"/>
        <w:tabs>
          <w:tab w:val="left" w:pos="2698"/>
          <w:tab w:val="left" w:pos="3931"/>
          <w:tab w:val="left" w:pos="5677"/>
          <w:tab w:val="left" w:pos="7369"/>
          <w:tab w:val="left" w:pos="9504"/>
        </w:tabs>
        <w:ind w:right="142"/>
      </w:pPr>
      <w:r>
        <w:rPr>
          <w:spacing w:val="-2"/>
        </w:rPr>
        <w:t>составлять</w:t>
      </w:r>
      <w:r>
        <w:tab/>
      </w:r>
      <w:r>
        <w:rPr>
          <w:spacing w:val="-4"/>
        </w:rPr>
        <w:t>план</w:t>
      </w:r>
      <w:r>
        <w:tab/>
      </w:r>
      <w:r>
        <w:rPr>
          <w:spacing w:val="-2"/>
        </w:rPr>
        <w:t>действий,</w:t>
      </w:r>
      <w:r>
        <w:tab/>
      </w:r>
      <w:r>
        <w:rPr>
          <w:spacing w:val="-2"/>
        </w:rPr>
        <w:t>находить</w:t>
      </w:r>
      <w:r>
        <w:tab/>
      </w:r>
      <w:r>
        <w:rPr>
          <w:spacing w:val="-2"/>
        </w:rPr>
        <w:t>необходимые</w:t>
      </w:r>
      <w:r>
        <w:tab/>
      </w:r>
      <w:r>
        <w:rPr>
          <w:spacing w:val="-2"/>
        </w:rPr>
        <w:t xml:space="preserve">ресурсы </w:t>
      </w:r>
      <w:r>
        <w:t>для его выполнения, при необходимости корректировать предложенный алгоритм, брать ответственность за принятое решение.</w:t>
      </w:r>
    </w:p>
    <w:p w:rsidR="005B40CF" w:rsidRDefault="00540B02">
      <w:pPr>
        <w:pStyle w:val="a5"/>
        <w:numPr>
          <w:ilvl w:val="2"/>
          <w:numId w:val="21"/>
        </w:numPr>
        <w:tabs>
          <w:tab w:val="left" w:pos="1567"/>
        </w:tabs>
        <w:ind w:right="145" w:firstLine="708"/>
        <w:jc w:val="both"/>
        <w:rPr>
          <w:sz w:val="24"/>
        </w:rPr>
      </w:pPr>
      <w:r>
        <w:rPr>
          <w:sz w:val="24"/>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5B40CF" w:rsidRDefault="00540B02">
      <w:pPr>
        <w:pStyle w:val="a3"/>
        <w:ind w:left="849" w:firstLine="0"/>
      </w:pPr>
      <w:r>
        <w:t>давать</w:t>
      </w:r>
      <w:r>
        <w:rPr>
          <w:spacing w:val="38"/>
        </w:rPr>
        <w:t xml:space="preserve"> </w:t>
      </w:r>
      <w:r>
        <w:t>оценку</w:t>
      </w:r>
      <w:r>
        <w:rPr>
          <w:spacing w:val="35"/>
        </w:rPr>
        <w:t xml:space="preserve"> </w:t>
      </w:r>
      <w:r>
        <w:t>ситуации,</w:t>
      </w:r>
      <w:r>
        <w:rPr>
          <w:spacing w:val="40"/>
        </w:rPr>
        <w:t xml:space="preserve"> </w:t>
      </w:r>
      <w:r>
        <w:t>предвидеть</w:t>
      </w:r>
      <w:r>
        <w:rPr>
          <w:spacing w:val="40"/>
        </w:rPr>
        <w:t xml:space="preserve"> </w:t>
      </w:r>
      <w:r>
        <w:t>трудности,</w:t>
      </w:r>
      <w:r>
        <w:rPr>
          <w:spacing w:val="39"/>
        </w:rPr>
        <w:t xml:space="preserve"> </w:t>
      </w:r>
      <w:r>
        <w:t>которые</w:t>
      </w:r>
      <w:r>
        <w:rPr>
          <w:spacing w:val="39"/>
        </w:rPr>
        <w:t xml:space="preserve"> </w:t>
      </w:r>
      <w:r>
        <w:t>могут</w:t>
      </w:r>
      <w:r>
        <w:rPr>
          <w:spacing w:val="40"/>
        </w:rPr>
        <w:t xml:space="preserve"> </w:t>
      </w:r>
      <w:r>
        <w:t>возникнуть</w:t>
      </w:r>
      <w:r>
        <w:rPr>
          <w:spacing w:val="40"/>
        </w:rPr>
        <w:t xml:space="preserve"> </w:t>
      </w:r>
      <w:r>
        <w:t>при</w:t>
      </w:r>
      <w:r>
        <w:rPr>
          <w:spacing w:val="41"/>
        </w:rPr>
        <w:t xml:space="preserve"> </w:t>
      </w:r>
      <w:r>
        <w:rPr>
          <w:spacing w:val="-2"/>
        </w:rPr>
        <w:t>решении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учебной</w:t>
      </w:r>
      <w:r>
        <w:rPr>
          <w:spacing w:val="-5"/>
        </w:rPr>
        <w:t xml:space="preserve"> </w:t>
      </w:r>
      <w:r>
        <w:t>задачи,</w:t>
      </w:r>
      <w:r>
        <w:rPr>
          <w:spacing w:val="-2"/>
        </w:rPr>
        <w:t xml:space="preserve"> </w:t>
      </w:r>
      <w:r>
        <w:t>и</w:t>
      </w:r>
      <w:r>
        <w:rPr>
          <w:spacing w:val="-2"/>
        </w:rPr>
        <w:t xml:space="preserve"> </w:t>
      </w:r>
      <w:r>
        <w:t>вносить</w:t>
      </w:r>
      <w:r>
        <w:rPr>
          <w:spacing w:val="-4"/>
        </w:rPr>
        <w:t xml:space="preserve"> </w:t>
      </w:r>
      <w:r>
        <w:t>коррективы</w:t>
      </w:r>
      <w:r>
        <w:rPr>
          <w:spacing w:val="-3"/>
        </w:rPr>
        <w:t xml:space="preserve"> </w:t>
      </w:r>
      <w:r>
        <w:t>в</w:t>
      </w:r>
      <w:r>
        <w:rPr>
          <w:spacing w:val="-2"/>
        </w:rPr>
        <w:t xml:space="preserve"> </w:t>
      </w:r>
      <w:r>
        <w:t>деятельность</w:t>
      </w:r>
      <w:r>
        <w:rPr>
          <w:spacing w:val="-4"/>
        </w:rPr>
        <w:t xml:space="preserve"> </w:t>
      </w:r>
      <w:r>
        <w:t>на</w:t>
      </w:r>
      <w:r>
        <w:rPr>
          <w:spacing w:val="-3"/>
        </w:rPr>
        <w:t xml:space="preserve"> </w:t>
      </w:r>
      <w:r>
        <w:t>основе</w:t>
      </w:r>
      <w:r>
        <w:rPr>
          <w:spacing w:val="-4"/>
        </w:rPr>
        <w:t xml:space="preserve"> </w:t>
      </w:r>
      <w:r>
        <w:t xml:space="preserve">новых </w:t>
      </w:r>
      <w:r>
        <w:rPr>
          <w:spacing w:val="-2"/>
        </w:rPr>
        <w:t>обстоятельств;</w:t>
      </w:r>
    </w:p>
    <w:p w:rsidR="005B40CF" w:rsidRDefault="00540B02">
      <w:pPr>
        <w:pStyle w:val="a3"/>
        <w:jc w:val="left"/>
      </w:pPr>
      <w:r>
        <w:t>объяснять</w:t>
      </w:r>
      <w:r>
        <w:rPr>
          <w:spacing w:val="32"/>
        </w:rPr>
        <w:t xml:space="preserve"> </w:t>
      </w:r>
      <w:r>
        <w:t>причины</w:t>
      </w:r>
      <w:r>
        <w:rPr>
          <w:spacing w:val="31"/>
        </w:rPr>
        <w:t xml:space="preserve"> </w:t>
      </w:r>
      <w:r>
        <w:t>достижения</w:t>
      </w:r>
      <w:r>
        <w:rPr>
          <w:spacing w:val="31"/>
        </w:rPr>
        <w:t xml:space="preserve"> </w:t>
      </w:r>
      <w:r>
        <w:t>(недостижения)</w:t>
      </w:r>
      <w:r>
        <w:rPr>
          <w:spacing w:val="31"/>
        </w:rPr>
        <w:t xml:space="preserve"> </w:t>
      </w:r>
      <w:r>
        <w:t>результатов</w:t>
      </w:r>
      <w:r>
        <w:rPr>
          <w:spacing w:val="37"/>
        </w:rPr>
        <w:t xml:space="preserve"> </w:t>
      </w:r>
      <w:r>
        <w:t>деятельности,</w:t>
      </w:r>
      <w:r>
        <w:rPr>
          <w:spacing w:val="31"/>
        </w:rPr>
        <w:t xml:space="preserve"> </w:t>
      </w:r>
      <w:r>
        <w:t>давать</w:t>
      </w:r>
      <w:r>
        <w:rPr>
          <w:spacing w:val="32"/>
        </w:rPr>
        <w:t xml:space="preserve"> </w:t>
      </w:r>
      <w:r>
        <w:t>оценку приобретѐнному опыту, уметь находить позитивное в произошедшей ситуации;</w:t>
      </w:r>
    </w:p>
    <w:p w:rsidR="005B40CF" w:rsidRDefault="00540B02">
      <w:pPr>
        <w:pStyle w:val="a3"/>
        <w:ind w:left="849" w:firstLine="0"/>
        <w:jc w:val="left"/>
      </w:pPr>
      <w:r>
        <w:t>оценивать</w:t>
      </w:r>
      <w:r>
        <w:rPr>
          <w:spacing w:val="-4"/>
        </w:rPr>
        <w:t xml:space="preserve"> </w:t>
      </w:r>
      <w:r>
        <w:t>соответствие</w:t>
      </w:r>
      <w:r>
        <w:rPr>
          <w:spacing w:val="-4"/>
        </w:rPr>
        <w:t xml:space="preserve"> </w:t>
      </w:r>
      <w:r>
        <w:t>результата</w:t>
      </w:r>
      <w:r>
        <w:rPr>
          <w:spacing w:val="-4"/>
        </w:rPr>
        <w:t xml:space="preserve"> </w:t>
      </w:r>
      <w:r>
        <w:t>цели</w:t>
      </w:r>
      <w:r>
        <w:rPr>
          <w:spacing w:val="-2"/>
        </w:rPr>
        <w:t xml:space="preserve"> </w:t>
      </w:r>
      <w:r>
        <w:t xml:space="preserve">и </w:t>
      </w:r>
      <w:r>
        <w:rPr>
          <w:spacing w:val="-2"/>
        </w:rPr>
        <w:t>условиям;</w:t>
      </w:r>
    </w:p>
    <w:p w:rsidR="005B40CF" w:rsidRDefault="00540B02">
      <w:pPr>
        <w:pStyle w:val="a3"/>
        <w:jc w:val="left"/>
      </w:pPr>
      <w:r>
        <w:t>управлять</w:t>
      </w:r>
      <w:r>
        <w:rPr>
          <w:spacing w:val="33"/>
        </w:rPr>
        <w:t xml:space="preserve"> </w:t>
      </w:r>
      <w:r>
        <w:t>собственными</w:t>
      </w:r>
      <w:r>
        <w:rPr>
          <w:spacing w:val="33"/>
        </w:rPr>
        <w:t xml:space="preserve"> </w:t>
      </w:r>
      <w:r>
        <w:t>эмоциями</w:t>
      </w:r>
      <w:r>
        <w:rPr>
          <w:spacing w:val="31"/>
        </w:rPr>
        <w:t xml:space="preserve"> </w:t>
      </w:r>
      <w:r>
        <w:t>и</w:t>
      </w:r>
      <w:r>
        <w:rPr>
          <w:spacing w:val="33"/>
        </w:rPr>
        <w:t xml:space="preserve"> </w:t>
      </w:r>
      <w:r>
        <w:t>не</w:t>
      </w:r>
      <w:r>
        <w:rPr>
          <w:spacing w:val="31"/>
        </w:rPr>
        <w:t xml:space="preserve"> </w:t>
      </w:r>
      <w:r>
        <w:t>поддаваться</w:t>
      </w:r>
      <w:r>
        <w:rPr>
          <w:spacing w:val="32"/>
        </w:rPr>
        <w:t xml:space="preserve"> </w:t>
      </w:r>
      <w:r>
        <w:t>эмоциям</w:t>
      </w:r>
      <w:r>
        <w:rPr>
          <w:spacing w:val="32"/>
        </w:rPr>
        <w:t xml:space="preserve"> </w:t>
      </w:r>
      <w:r>
        <w:t>других</w:t>
      </w:r>
      <w:r>
        <w:rPr>
          <w:spacing w:val="32"/>
        </w:rPr>
        <w:t xml:space="preserve"> </w:t>
      </w:r>
      <w:r>
        <w:t>людей,</w:t>
      </w:r>
      <w:r>
        <w:rPr>
          <w:spacing w:val="32"/>
        </w:rPr>
        <w:t xml:space="preserve"> </w:t>
      </w:r>
      <w:r>
        <w:t>выявлять</w:t>
      </w:r>
      <w:r>
        <w:rPr>
          <w:spacing w:val="31"/>
        </w:rPr>
        <w:t xml:space="preserve"> </w:t>
      </w:r>
      <w:r>
        <w:t>и анализировать их причины;</w:t>
      </w:r>
    </w:p>
    <w:p w:rsidR="005B40CF" w:rsidRDefault="00540B02">
      <w:pPr>
        <w:pStyle w:val="a3"/>
        <w:jc w:val="left"/>
      </w:pPr>
      <w:r>
        <w:t>ставить себя на место другого человека, понимать мотивы и намерения другого человека,</w:t>
      </w:r>
      <w:r>
        <w:rPr>
          <w:spacing w:val="40"/>
        </w:rPr>
        <w:t xml:space="preserve"> </w:t>
      </w:r>
      <w:r>
        <w:t>регулировать способ выражения эмоций;</w:t>
      </w:r>
    </w:p>
    <w:p w:rsidR="005B40CF" w:rsidRDefault="00540B02">
      <w:pPr>
        <w:pStyle w:val="a3"/>
        <w:tabs>
          <w:tab w:val="left" w:pos="2206"/>
          <w:tab w:val="left" w:pos="3642"/>
          <w:tab w:val="left" w:pos="4062"/>
          <w:tab w:val="left" w:pos="5211"/>
          <w:tab w:val="left" w:pos="6496"/>
          <w:tab w:val="left" w:pos="7123"/>
          <w:tab w:val="left" w:pos="8309"/>
          <w:tab w:val="left" w:pos="9750"/>
        </w:tabs>
        <w:ind w:right="148"/>
        <w:jc w:val="left"/>
      </w:pPr>
      <w:r>
        <w:rPr>
          <w:spacing w:val="-2"/>
        </w:rPr>
        <w:t>осознанно</w:t>
      </w:r>
      <w:r>
        <w:tab/>
      </w:r>
      <w:r>
        <w:rPr>
          <w:spacing w:val="-2"/>
        </w:rPr>
        <w:t>относиться</w:t>
      </w:r>
      <w:r>
        <w:tab/>
      </w:r>
      <w:r>
        <w:rPr>
          <w:spacing w:val="-10"/>
        </w:rPr>
        <w:t>к</w:t>
      </w:r>
      <w:r>
        <w:tab/>
      </w:r>
      <w:r>
        <w:rPr>
          <w:spacing w:val="-2"/>
        </w:rPr>
        <w:t>другому</w:t>
      </w:r>
      <w:r>
        <w:tab/>
      </w:r>
      <w:r>
        <w:rPr>
          <w:spacing w:val="-2"/>
        </w:rPr>
        <w:t>человеку,</w:t>
      </w:r>
      <w:r>
        <w:tab/>
      </w:r>
      <w:r>
        <w:rPr>
          <w:spacing w:val="-4"/>
        </w:rPr>
        <w:t>его</w:t>
      </w:r>
      <w:r>
        <w:tab/>
      </w:r>
      <w:r>
        <w:rPr>
          <w:spacing w:val="-2"/>
        </w:rPr>
        <w:t>мнению,</w:t>
      </w:r>
      <w:r>
        <w:tab/>
      </w:r>
      <w:r>
        <w:rPr>
          <w:spacing w:val="-2"/>
        </w:rPr>
        <w:t>признавать</w:t>
      </w:r>
      <w:r>
        <w:tab/>
      </w:r>
      <w:r>
        <w:rPr>
          <w:spacing w:val="-2"/>
        </w:rPr>
        <w:t xml:space="preserve">право </w:t>
      </w:r>
      <w:r>
        <w:t>на ошибку свою и чужую;</w:t>
      </w:r>
    </w:p>
    <w:p w:rsidR="005B40CF" w:rsidRDefault="00540B02">
      <w:pPr>
        <w:pStyle w:val="a3"/>
        <w:ind w:left="849" w:firstLine="0"/>
        <w:jc w:val="left"/>
      </w:pPr>
      <w:r>
        <w:t>быть</w:t>
      </w:r>
      <w:r>
        <w:rPr>
          <w:spacing w:val="-2"/>
        </w:rPr>
        <w:t xml:space="preserve"> </w:t>
      </w:r>
      <w:r>
        <w:t>открытым</w:t>
      </w:r>
      <w:r>
        <w:rPr>
          <w:spacing w:val="-4"/>
        </w:rPr>
        <w:t xml:space="preserve"> </w:t>
      </w:r>
      <w:r>
        <w:t>себе</w:t>
      </w:r>
      <w:r>
        <w:rPr>
          <w:spacing w:val="-3"/>
        </w:rPr>
        <w:t xml:space="preserve"> </w:t>
      </w:r>
      <w:r>
        <w:t>и</w:t>
      </w:r>
      <w:r>
        <w:rPr>
          <w:spacing w:val="-3"/>
        </w:rPr>
        <w:t xml:space="preserve"> </w:t>
      </w:r>
      <w:r>
        <w:t>другим</w:t>
      </w:r>
      <w:r>
        <w:rPr>
          <w:spacing w:val="-1"/>
        </w:rPr>
        <w:t xml:space="preserve"> </w:t>
      </w:r>
      <w:r>
        <w:t>людям,</w:t>
      </w:r>
      <w:r>
        <w:rPr>
          <w:spacing w:val="-3"/>
        </w:rPr>
        <w:t xml:space="preserve"> </w:t>
      </w:r>
      <w:r>
        <w:t>осознавать</w:t>
      </w:r>
      <w:r>
        <w:rPr>
          <w:spacing w:val="-3"/>
        </w:rPr>
        <w:t xml:space="preserve"> </w:t>
      </w:r>
      <w:r>
        <w:t>невозможность</w:t>
      </w:r>
      <w:r>
        <w:rPr>
          <w:spacing w:val="-2"/>
        </w:rPr>
        <w:t xml:space="preserve"> </w:t>
      </w:r>
      <w:r>
        <w:t>контроля</w:t>
      </w:r>
      <w:r>
        <w:rPr>
          <w:spacing w:val="-3"/>
        </w:rPr>
        <w:t xml:space="preserve"> </w:t>
      </w:r>
      <w:r>
        <w:t>всего</w:t>
      </w:r>
      <w:r>
        <w:rPr>
          <w:spacing w:val="-2"/>
        </w:rPr>
        <w:t xml:space="preserve"> вокруг.</w:t>
      </w:r>
    </w:p>
    <w:p w:rsidR="005B40CF" w:rsidRDefault="00540B02">
      <w:pPr>
        <w:pStyle w:val="a5"/>
        <w:numPr>
          <w:ilvl w:val="2"/>
          <w:numId w:val="21"/>
        </w:numPr>
        <w:tabs>
          <w:tab w:val="left" w:pos="1449"/>
        </w:tabs>
        <w:ind w:left="1449" w:hanging="600"/>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5B40CF" w:rsidRDefault="00540B02">
      <w:pPr>
        <w:pStyle w:val="a3"/>
        <w:ind w:right="14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конкретной учебной задачи;</w:t>
      </w:r>
    </w:p>
    <w:p w:rsidR="005B40CF" w:rsidRDefault="00540B02">
      <w:pPr>
        <w:pStyle w:val="a3"/>
        <w:ind w:right="144"/>
      </w:pPr>
      <w:r>
        <w:t>планировать</w:t>
      </w:r>
      <w:r>
        <w:rPr>
          <w:spacing w:val="66"/>
          <w:w w:val="150"/>
        </w:rPr>
        <w:t xml:space="preserve">   </w:t>
      </w:r>
      <w:r>
        <w:t>организацию</w:t>
      </w:r>
      <w:r>
        <w:rPr>
          <w:spacing w:val="66"/>
          <w:w w:val="150"/>
        </w:rPr>
        <w:t xml:space="preserve">   </w:t>
      </w:r>
      <w:r>
        <w:t>совместной</w:t>
      </w:r>
      <w:r>
        <w:rPr>
          <w:spacing w:val="66"/>
          <w:w w:val="150"/>
        </w:rPr>
        <w:t xml:space="preserve">   </w:t>
      </w:r>
      <w:r>
        <w:t>деятельности</w:t>
      </w:r>
      <w:r>
        <w:rPr>
          <w:spacing w:val="66"/>
          <w:w w:val="150"/>
        </w:rPr>
        <w:t xml:space="preserve">   </w:t>
      </w:r>
      <w:r>
        <w:t>(распределять</w:t>
      </w:r>
      <w:r>
        <w:rPr>
          <w:spacing w:val="66"/>
          <w:w w:val="150"/>
        </w:rPr>
        <w:t xml:space="preserve">   </w:t>
      </w:r>
      <w:r>
        <w:t xml:space="preserve">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w:t>
      </w:r>
      <w:r>
        <w:rPr>
          <w:spacing w:val="-2"/>
        </w:rPr>
        <w:t>результатах);</w:t>
      </w:r>
    </w:p>
    <w:p w:rsidR="005B40CF" w:rsidRDefault="00540B02">
      <w:pPr>
        <w:pStyle w:val="a3"/>
        <w:spacing w:before="1"/>
        <w:ind w:right="145"/>
      </w:pPr>
      <w:r>
        <w:t>определять</w:t>
      </w:r>
      <w:r>
        <w:rPr>
          <w:spacing w:val="80"/>
        </w:rPr>
        <w:t xml:space="preserve">   </w:t>
      </w:r>
      <w:r>
        <w:t>свои</w:t>
      </w:r>
      <w:r>
        <w:rPr>
          <w:spacing w:val="80"/>
        </w:rPr>
        <w:t xml:space="preserve">   </w:t>
      </w:r>
      <w:r>
        <w:t>действия</w:t>
      </w:r>
      <w:r>
        <w:rPr>
          <w:spacing w:val="80"/>
        </w:rPr>
        <w:t xml:space="preserve">   </w:t>
      </w:r>
      <w:r>
        <w:t>и</w:t>
      </w:r>
      <w:r>
        <w:rPr>
          <w:spacing w:val="80"/>
        </w:rPr>
        <w:t xml:space="preserve">   </w:t>
      </w:r>
      <w:r>
        <w:t>действия</w:t>
      </w:r>
      <w:r>
        <w:rPr>
          <w:spacing w:val="80"/>
        </w:rPr>
        <w:t xml:space="preserve">   </w:t>
      </w:r>
      <w:r>
        <w:t>партнѐра,</w:t>
      </w:r>
      <w:r>
        <w:rPr>
          <w:spacing w:val="80"/>
        </w:rPr>
        <w:t xml:space="preserve">   </w:t>
      </w:r>
      <w:r>
        <w:t>которые</w:t>
      </w:r>
      <w:r>
        <w:rPr>
          <w:spacing w:val="80"/>
        </w:rPr>
        <w:t xml:space="preserve">   </w:t>
      </w:r>
      <w:r>
        <w:t>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отчѐта перед группой.</w:t>
      </w:r>
    </w:p>
    <w:p w:rsidR="005B40CF" w:rsidRDefault="00540B02">
      <w:pPr>
        <w:pStyle w:val="a5"/>
        <w:numPr>
          <w:ilvl w:val="1"/>
          <w:numId w:val="21"/>
        </w:numPr>
        <w:tabs>
          <w:tab w:val="left" w:pos="1351"/>
        </w:tabs>
        <w:ind w:right="146" w:firstLine="708"/>
        <w:jc w:val="both"/>
        <w:rPr>
          <w:sz w:val="24"/>
        </w:rPr>
      </w:pPr>
      <w:r>
        <w:rPr>
          <w:sz w:val="24"/>
        </w:rPr>
        <w:t xml:space="preserve">Предметные результаты освоения программы ОБЗР на уровне основного общего </w:t>
      </w:r>
      <w:r>
        <w:rPr>
          <w:spacing w:val="-2"/>
          <w:sz w:val="24"/>
        </w:rPr>
        <w:t>образования.</w:t>
      </w:r>
    </w:p>
    <w:p w:rsidR="005B40CF" w:rsidRDefault="00540B02">
      <w:pPr>
        <w:pStyle w:val="a5"/>
        <w:numPr>
          <w:ilvl w:val="2"/>
          <w:numId w:val="21"/>
        </w:numPr>
        <w:tabs>
          <w:tab w:val="left" w:pos="2154"/>
          <w:tab w:val="left" w:pos="4198"/>
          <w:tab w:val="left" w:pos="6112"/>
          <w:tab w:val="left" w:pos="8405"/>
        </w:tabs>
        <w:ind w:right="144" w:firstLine="708"/>
        <w:jc w:val="both"/>
        <w:rPr>
          <w:sz w:val="24"/>
        </w:rPr>
      </w:pPr>
      <w:r>
        <w:rPr>
          <w:spacing w:val="-2"/>
          <w:sz w:val="24"/>
        </w:rPr>
        <w:t>Предметные</w:t>
      </w:r>
      <w:r>
        <w:rPr>
          <w:sz w:val="24"/>
        </w:rPr>
        <w:tab/>
      </w:r>
      <w:r>
        <w:rPr>
          <w:spacing w:val="-2"/>
          <w:sz w:val="24"/>
        </w:rPr>
        <w:t>результаты</w:t>
      </w:r>
      <w:r>
        <w:rPr>
          <w:sz w:val="24"/>
        </w:rPr>
        <w:tab/>
      </w:r>
      <w:r>
        <w:rPr>
          <w:spacing w:val="-2"/>
          <w:sz w:val="24"/>
        </w:rPr>
        <w:t>характеризуют</w:t>
      </w:r>
      <w:r>
        <w:rPr>
          <w:sz w:val="24"/>
        </w:rPr>
        <w:tab/>
      </w:r>
      <w:r>
        <w:rPr>
          <w:spacing w:val="-2"/>
          <w:sz w:val="24"/>
        </w:rPr>
        <w:t xml:space="preserve">сформированность </w:t>
      </w:r>
      <w:r>
        <w:rPr>
          <w:sz w:val="24"/>
        </w:rPr>
        <w:t>у</w:t>
      </w:r>
      <w:r>
        <w:rPr>
          <w:spacing w:val="79"/>
          <w:sz w:val="24"/>
        </w:rPr>
        <w:t xml:space="preserve">  </w:t>
      </w:r>
      <w:r>
        <w:rPr>
          <w:sz w:val="24"/>
        </w:rPr>
        <w:t>обучающихся</w:t>
      </w:r>
      <w:r>
        <w:rPr>
          <w:spacing w:val="80"/>
          <w:sz w:val="24"/>
        </w:rPr>
        <w:t xml:space="preserve">  </w:t>
      </w:r>
      <w:r>
        <w:rPr>
          <w:sz w:val="24"/>
        </w:rPr>
        <w:t>основ</w:t>
      </w:r>
      <w:r>
        <w:rPr>
          <w:spacing w:val="80"/>
          <w:sz w:val="24"/>
        </w:rPr>
        <w:t xml:space="preserve">  </w:t>
      </w:r>
      <w:r>
        <w:rPr>
          <w:sz w:val="24"/>
        </w:rPr>
        <w:t>культуры</w:t>
      </w:r>
      <w:r>
        <w:rPr>
          <w:spacing w:val="80"/>
          <w:sz w:val="24"/>
        </w:rPr>
        <w:t xml:space="preserve">  </w:t>
      </w:r>
      <w:r>
        <w:rPr>
          <w:sz w:val="24"/>
        </w:rPr>
        <w:t>безопасности</w:t>
      </w:r>
      <w:r>
        <w:rPr>
          <w:spacing w:val="80"/>
          <w:sz w:val="24"/>
        </w:rPr>
        <w:t xml:space="preserve">  </w:t>
      </w:r>
      <w:r>
        <w:rPr>
          <w:sz w:val="24"/>
        </w:rPr>
        <w:t>и</w:t>
      </w:r>
      <w:r>
        <w:rPr>
          <w:spacing w:val="80"/>
          <w:sz w:val="24"/>
        </w:rPr>
        <w:t xml:space="preserve">  </w:t>
      </w:r>
      <w:r>
        <w:rPr>
          <w:sz w:val="24"/>
        </w:rPr>
        <w:t>защиты</w:t>
      </w:r>
      <w:r>
        <w:rPr>
          <w:spacing w:val="79"/>
          <w:sz w:val="24"/>
        </w:rPr>
        <w:t xml:space="preserve">  </w:t>
      </w:r>
      <w:r>
        <w:rPr>
          <w:sz w:val="24"/>
        </w:rPr>
        <w:t>Родины</w:t>
      </w:r>
      <w:r>
        <w:rPr>
          <w:spacing w:val="80"/>
          <w:sz w:val="24"/>
        </w:rPr>
        <w:t xml:space="preserve">  </w:t>
      </w:r>
      <w:r>
        <w:rPr>
          <w:sz w:val="24"/>
        </w:rPr>
        <w:t>и</w:t>
      </w:r>
      <w:r>
        <w:rPr>
          <w:spacing w:val="80"/>
          <w:sz w:val="24"/>
        </w:rPr>
        <w:t xml:space="preserve">  </w:t>
      </w:r>
      <w:r>
        <w:rPr>
          <w:sz w:val="24"/>
        </w:rPr>
        <w:t>проявляются в способности построения и следования модели индивидуального безопасного поведения и опыте еѐ применения в повседневной жизни.</w:t>
      </w:r>
    </w:p>
    <w:p w:rsidR="005B40CF" w:rsidRDefault="00540B02">
      <w:pPr>
        <w:pStyle w:val="a3"/>
        <w:ind w:right="139"/>
      </w:pPr>
      <w:r>
        <w:t>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военной подготовки,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w:t>
      </w:r>
      <w:r>
        <w:rPr>
          <w:spacing w:val="40"/>
        </w:rPr>
        <w:t xml:space="preserve"> </w:t>
      </w:r>
      <w:r>
        <w:t>практическими умениями безопасного поведения в повседневной жизни.</w:t>
      </w:r>
    </w:p>
    <w:p w:rsidR="005B40CF" w:rsidRDefault="00540B02">
      <w:pPr>
        <w:pStyle w:val="a5"/>
        <w:numPr>
          <w:ilvl w:val="2"/>
          <w:numId w:val="21"/>
        </w:numPr>
        <w:tabs>
          <w:tab w:val="left" w:pos="1448"/>
        </w:tabs>
        <w:spacing w:before="1"/>
        <w:ind w:left="1448" w:hanging="59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по</w:t>
      </w:r>
      <w:r>
        <w:rPr>
          <w:spacing w:val="-3"/>
          <w:sz w:val="24"/>
        </w:rPr>
        <w:t xml:space="preserve"> </w:t>
      </w:r>
      <w:r>
        <w:rPr>
          <w:sz w:val="24"/>
        </w:rPr>
        <w:t>ОБЗР</w:t>
      </w:r>
      <w:r>
        <w:rPr>
          <w:spacing w:val="-3"/>
          <w:sz w:val="24"/>
        </w:rPr>
        <w:t xml:space="preserve"> </w:t>
      </w:r>
      <w:r>
        <w:rPr>
          <w:sz w:val="24"/>
        </w:rPr>
        <w:t>должны</w:t>
      </w:r>
      <w:r>
        <w:rPr>
          <w:spacing w:val="-2"/>
          <w:sz w:val="24"/>
        </w:rPr>
        <w:t xml:space="preserve"> обеспечивать:</w:t>
      </w:r>
    </w:p>
    <w:p w:rsidR="005B40CF" w:rsidRDefault="00540B02">
      <w:pPr>
        <w:pStyle w:val="a5"/>
        <w:numPr>
          <w:ilvl w:val="0"/>
          <w:numId w:val="20"/>
        </w:numPr>
        <w:tabs>
          <w:tab w:val="left" w:pos="1555"/>
        </w:tabs>
        <w:ind w:right="140" w:firstLine="708"/>
        <w:jc w:val="both"/>
        <w:rPr>
          <w:sz w:val="24"/>
        </w:rPr>
      </w:pPr>
      <w:r>
        <w:rPr>
          <w:sz w:val="24"/>
        </w:rPr>
        <w:t>сформированность представлений о значении безопасного и устойчивого развития для государства, общества, личности; фундаментальных ценностях и принципах, формирующих основы российского общества, безопасности страны, закрепленных в Конституции Российской Федерации, правовых основах обеспечения национальной безопасности, угрозах мирного и военного характера;</w:t>
      </w:r>
    </w:p>
    <w:p w:rsidR="005B40CF" w:rsidRDefault="00540B02">
      <w:pPr>
        <w:pStyle w:val="a5"/>
        <w:numPr>
          <w:ilvl w:val="0"/>
          <w:numId w:val="20"/>
        </w:numPr>
        <w:tabs>
          <w:tab w:val="left" w:pos="1555"/>
        </w:tabs>
        <w:ind w:right="140" w:firstLine="708"/>
        <w:jc w:val="both"/>
        <w:rPr>
          <w:sz w:val="24"/>
        </w:rPr>
      </w:pPr>
      <w:r>
        <w:rPr>
          <w:sz w:val="24"/>
        </w:rPr>
        <w:t>освоение знаний о мероприятиях по защите населения при чрезвычайных ситуациях природного, техногенного и биолого-социального характера, возникновении военной угрозы; формирование</w:t>
      </w:r>
      <w:r>
        <w:rPr>
          <w:spacing w:val="-4"/>
          <w:sz w:val="24"/>
        </w:rPr>
        <w:t xml:space="preserve"> </w:t>
      </w:r>
      <w:r>
        <w:rPr>
          <w:sz w:val="24"/>
        </w:rPr>
        <w:t>представлений</w:t>
      </w:r>
      <w:r>
        <w:rPr>
          <w:spacing w:val="-3"/>
          <w:sz w:val="24"/>
        </w:rPr>
        <w:t xml:space="preserve"> </w:t>
      </w:r>
      <w:r>
        <w:rPr>
          <w:sz w:val="24"/>
        </w:rPr>
        <w:t>о</w:t>
      </w:r>
      <w:r>
        <w:rPr>
          <w:spacing w:val="-1"/>
          <w:sz w:val="24"/>
        </w:rPr>
        <w:t xml:space="preserve"> </w:t>
      </w:r>
      <w:r>
        <w:rPr>
          <w:sz w:val="24"/>
        </w:rPr>
        <w:t>роли</w:t>
      </w:r>
      <w:r>
        <w:rPr>
          <w:spacing w:val="-2"/>
          <w:sz w:val="24"/>
        </w:rPr>
        <w:t xml:space="preserve"> </w:t>
      </w:r>
      <w:r>
        <w:rPr>
          <w:sz w:val="24"/>
        </w:rPr>
        <w:t>гражданской</w:t>
      </w:r>
      <w:r>
        <w:rPr>
          <w:spacing w:val="-3"/>
          <w:sz w:val="24"/>
        </w:rPr>
        <w:t xml:space="preserve"> </w:t>
      </w:r>
      <w:r>
        <w:rPr>
          <w:sz w:val="24"/>
        </w:rPr>
        <w:t>обороны</w:t>
      </w:r>
      <w:r>
        <w:rPr>
          <w:spacing w:val="-3"/>
          <w:sz w:val="24"/>
        </w:rPr>
        <w:t xml:space="preserve"> </w:t>
      </w:r>
      <w:r>
        <w:rPr>
          <w:sz w:val="24"/>
        </w:rPr>
        <w:t>и</w:t>
      </w:r>
      <w:r>
        <w:rPr>
          <w:spacing w:val="-3"/>
          <w:sz w:val="24"/>
        </w:rPr>
        <w:t xml:space="preserve"> </w:t>
      </w:r>
      <w:r>
        <w:rPr>
          <w:sz w:val="24"/>
        </w:rPr>
        <w:t>ее</w:t>
      </w:r>
      <w:r>
        <w:rPr>
          <w:spacing w:val="-4"/>
          <w:sz w:val="24"/>
        </w:rPr>
        <w:t xml:space="preserve"> </w:t>
      </w:r>
      <w:r>
        <w:rPr>
          <w:sz w:val="24"/>
        </w:rPr>
        <w:t>истории;</w:t>
      </w:r>
      <w:r>
        <w:rPr>
          <w:spacing w:val="-3"/>
          <w:sz w:val="24"/>
        </w:rPr>
        <w:t xml:space="preserve"> </w:t>
      </w:r>
      <w:r>
        <w:rPr>
          <w:sz w:val="24"/>
        </w:rPr>
        <w:t>знание</w:t>
      </w:r>
      <w:r>
        <w:rPr>
          <w:spacing w:val="-4"/>
          <w:sz w:val="24"/>
        </w:rPr>
        <w:t xml:space="preserve"> </w:t>
      </w:r>
      <w:r>
        <w:rPr>
          <w:sz w:val="24"/>
        </w:rPr>
        <w:t>порядка</w:t>
      </w:r>
      <w:r>
        <w:rPr>
          <w:spacing w:val="-4"/>
          <w:sz w:val="24"/>
        </w:rPr>
        <w:t xml:space="preserve"> </w:t>
      </w:r>
      <w:r>
        <w:rPr>
          <w:sz w:val="24"/>
        </w:rPr>
        <w:t>действий при сигнале «Внимание всем!»; знание об индивидуальных и коллективных мерах защиты и сформированность представлений о порядке их применения;</w:t>
      </w:r>
    </w:p>
    <w:p w:rsidR="005B40CF" w:rsidRDefault="00540B02">
      <w:pPr>
        <w:pStyle w:val="a5"/>
        <w:numPr>
          <w:ilvl w:val="0"/>
          <w:numId w:val="20"/>
        </w:numPr>
        <w:tabs>
          <w:tab w:val="left" w:pos="1555"/>
        </w:tabs>
        <w:spacing w:before="1"/>
        <w:ind w:right="138" w:firstLine="708"/>
        <w:jc w:val="both"/>
        <w:rPr>
          <w:sz w:val="24"/>
        </w:rPr>
      </w:pPr>
      <w:r>
        <w:rPr>
          <w:sz w:val="24"/>
        </w:rPr>
        <w:t>сформированность чувства гордости за свою Родину, ответственного отношения к выполнению конституционного долга - защите Отечества; овладение знаниями об истории возникновения и развития военной организации государства, функции и задачи современных Вооруженных сил Российской Федерации, знание особенностей добровольной и обязательной подготовки к военной службе;</w:t>
      </w:r>
    </w:p>
    <w:p w:rsidR="005B40CF" w:rsidRDefault="00540B02">
      <w:pPr>
        <w:pStyle w:val="a5"/>
        <w:numPr>
          <w:ilvl w:val="0"/>
          <w:numId w:val="20"/>
        </w:numPr>
        <w:tabs>
          <w:tab w:val="left" w:pos="1556"/>
        </w:tabs>
        <w:ind w:left="1556" w:hanging="707"/>
        <w:jc w:val="both"/>
        <w:rPr>
          <w:sz w:val="24"/>
        </w:rPr>
      </w:pPr>
      <w:r>
        <w:rPr>
          <w:sz w:val="24"/>
        </w:rPr>
        <w:t>сформированность</w:t>
      </w:r>
      <w:r>
        <w:rPr>
          <w:spacing w:val="35"/>
          <w:sz w:val="24"/>
        </w:rPr>
        <w:t xml:space="preserve">  </w:t>
      </w:r>
      <w:r>
        <w:rPr>
          <w:sz w:val="24"/>
        </w:rPr>
        <w:t>представлений</w:t>
      </w:r>
      <w:r>
        <w:rPr>
          <w:spacing w:val="37"/>
          <w:sz w:val="24"/>
        </w:rPr>
        <w:t xml:space="preserve">  </w:t>
      </w:r>
      <w:r>
        <w:rPr>
          <w:sz w:val="24"/>
        </w:rPr>
        <w:t>о</w:t>
      </w:r>
      <w:r>
        <w:rPr>
          <w:spacing w:val="37"/>
          <w:sz w:val="24"/>
        </w:rPr>
        <w:t xml:space="preserve">  </w:t>
      </w:r>
      <w:r>
        <w:rPr>
          <w:sz w:val="24"/>
        </w:rPr>
        <w:t>назначении,</w:t>
      </w:r>
      <w:r>
        <w:rPr>
          <w:spacing w:val="37"/>
          <w:sz w:val="24"/>
        </w:rPr>
        <w:t xml:space="preserve">  </w:t>
      </w:r>
      <w:r>
        <w:rPr>
          <w:sz w:val="24"/>
        </w:rPr>
        <w:t>боевых</w:t>
      </w:r>
      <w:r>
        <w:rPr>
          <w:spacing w:val="38"/>
          <w:sz w:val="24"/>
        </w:rPr>
        <w:t xml:space="preserve">  </w:t>
      </w:r>
      <w:r>
        <w:rPr>
          <w:sz w:val="24"/>
        </w:rPr>
        <w:t>свойствах</w:t>
      </w:r>
      <w:r>
        <w:rPr>
          <w:spacing w:val="38"/>
          <w:sz w:val="24"/>
        </w:rPr>
        <w:t xml:space="preserve">  </w:t>
      </w:r>
      <w:r>
        <w:rPr>
          <w:sz w:val="24"/>
        </w:rPr>
        <w:t>и</w:t>
      </w:r>
      <w:r>
        <w:rPr>
          <w:spacing w:val="38"/>
          <w:sz w:val="24"/>
        </w:rPr>
        <w:t xml:space="preserve">  </w:t>
      </w:r>
      <w:r>
        <w:rPr>
          <w:spacing w:val="-2"/>
          <w:sz w:val="24"/>
        </w:rPr>
        <w:t>общем</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устройстве</w:t>
      </w:r>
      <w:r>
        <w:rPr>
          <w:spacing w:val="-4"/>
        </w:rPr>
        <w:t xml:space="preserve"> </w:t>
      </w:r>
      <w:r>
        <w:t>стрелкового</w:t>
      </w:r>
      <w:r>
        <w:rPr>
          <w:spacing w:val="-3"/>
        </w:rPr>
        <w:t xml:space="preserve"> </w:t>
      </w:r>
      <w:r>
        <w:rPr>
          <w:spacing w:val="-2"/>
        </w:rPr>
        <w:t>оружия;</w:t>
      </w:r>
    </w:p>
    <w:p w:rsidR="005B40CF" w:rsidRDefault="00540B02">
      <w:pPr>
        <w:pStyle w:val="a5"/>
        <w:numPr>
          <w:ilvl w:val="0"/>
          <w:numId w:val="20"/>
        </w:numPr>
        <w:tabs>
          <w:tab w:val="left" w:pos="1555"/>
        </w:tabs>
        <w:ind w:right="142" w:firstLine="708"/>
        <w:jc w:val="both"/>
        <w:rPr>
          <w:sz w:val="24"/>
        </w:rPr>
      </w:pPr>
      <w:r>
        <w:rPr>
          <w:sz w:val="24"/>
        </w:rPr>
        <w:t>овладение основными положениями общевоинских уставов Вооруженных Сил Российской Федерации и умение их применять при выполнении обязанностей воинской службы;</w:t>
      </w:r>
    </w:p>
    <w:p w:rsidR="005B40CF" w:rsidRDefault="00540B02">
      <w:pPr>
        <w:pStyle w:val="a5"/>
        <w:numPr>
          <w:ilvl w:val="0"/>
          <w:numId w:val="20"/>
        </w:numPr>
        <w:tabs>
          <w:tab w:val="left" w:pos="1555"/>
          <w:tab w:val="left" w:pos="4697"/>
          <w:tab w:val="left" w:pos="9257"/>
        </w:tabs>
        <w:ind w:right="139" w:firstLine="708"/>
        <w:jc w:val="both"/>
        <w:rPr>
          <w:sz w:val="24"/>
        </w:rPr>
      </w:pPr>
      <w:r>
        <w:rPr>
          <w:sz w:val="24"/>
        </w:rPr>
        <w:t xml:space="preserve">сформированность представлений о культуре безопасности жизнедеятельности, понятиях «опасность», «безопасность», «риск», знание универсальных правил безопасного </w:t>
      </w:r>
      <w:r>
        <w:rPr>
          <w:spacing w:val="-2"/>
          <w:sz w:val="24"/>
        </w:rPr>
        <w:t>поведения,</w:t>
      </w:r>
      <w:r>
        <w:rPr>
          <w:sz w:val="24"/>
        </w:rPr>
        <w:tab/>
      </w:r>
      <w:r>
        <w:rPr>
          <w:sz w:val="24"/>
        </w:rPr>
        <w:tab/>
      </w:r>
      <w:r>
        <w:rPr>
          <w:spacing w:val="-2"/>
          <w:sz w:val="24"/>
        </w:rPr>
        <w:t>готовность</w:t>
      </w:r>
      <w:r>
        <w:rPr>
          <w:sz w:val="24"/>
        </w:rPr>
        <w:tab/>
      </w:r>
      <w:r>
        <w:rPr>
          <w:spacing w:val="-2"/>
          <w:sz w:val="24"/>
        </w:rPr>
        <w:t xml:space="preserve">применять </w:t>
      </w:r>
      <w:r>
        <w:rPr>
          <w:sz w:val="24"/>
        </w:rPr>
        <w:t xml:space="preserve">их на практике, используя освоенные знания и умения, освоение основ проектирования собственной безопасной жизнедеятельности с учетом природных, техногенных и социальных </w:t>
      </w:r>
      <w:r>
        <w:rPr>
          <w:spacing w:val="-2"/>
          <w:sz w:val="24"/>
        </w:rPr>
        <w:t>рисков;</w:t>
      </w:r>
    </w:p>
    <w:p w:rsidR="005B40CF" w:rsidRDefault="00540B02">
      <w:pPr>
        <w:pStyle w:val="a5"/>
        <w:numPr>
          <w:ilvl w:val="0"/>
          <w:numId w:val="20"/>
        </w:numPr>
        <w:tabs>
          <w:tab w:val="left" w:pos="1555"/>
        </w:tabs>
        <w:ind w:right="143" w:firstLine="708"/>
        <w:jc w:val="both"/>
        <w:rPr>
          <w:sz w:val="24"/>
        </w:rPr>
      </w:pPr>
      <w:r>
        <w:rPr>
          <w:sz w:val="24"/>
        </w:rPr>
        <w:t>знание</w:t>
      </w:r>
      <w:r>
        <w:rPr>
          <w:spacing w:val="-4"/>
          <w:sz w:val="24"/>
        </w:rPr>
        <w:t xml:space="preserve"> </w:t>
      </w:r>
      <w:r>
        <w:rPr>
          <w:sz w:val="24"/>
        </w:rPr>
        <w:t>правил</w:t>
      </w:r>
      <w:r>
        <w:rPr>
          <w:spacing w:val="-3"/>
          <w:sz w:val="24"/>
        </w:rPr>
        <w:t xml:space="preserve"> </w:t>
      </w:r>
      <w:r>
        <w:rPr>
          <w:sz w:val="24"/>
        </w:rPr>
        <w:t>дорожного</w:t>
      </w:r>
      <w:r>
        <w:rPr>
          <w:spacing w:val="-3"/>
          <w:sz w:val="24"/>
        </w:rPr>
        <w:t xml:space="preserve"> </w:t>
      </w:r>
      <w:r>
        <w:rPr>
          <w:sz w:val="24"/>
        </w:rPr>
        <w:t>движения,</w:t>
      </w:r>
      <w:r>
        <w:rPr>
          <w:spacing w:val="-3"/>
          <w:sz w:val="24"/>
        </w:rPr>
        <w:t xml:space="preserve"> </w:t>
      </w:r>
      <w:r>
        <w:rPr>
          <w:sz w:val="24"/>
        </w:rPr>
        <w:t>пожарной</w:t>
      </w:r>
      <w:r>
        <w:rPr>
          <w:spacing w:val="-5"/>
          <w:sz w:val="24"/>
        </w:rPr>
        <w:t xml:space="preserve"> </w:t>
      </w:r>
      <w:r>
        <w:rPr>
          <w:sz w:val="24"/>
        </w:rPr>
        <w:t>безопасности,</w:t>
      </w:r>
      <w:r>
        <w:rPr>
          <w:spacing w:val="-3"/>
          <w:sz w:val="24"/>
        </w:rPr>
        <w:t xml:space="preserve"> </w:t>
      </w:r>
      <w:r>
        <w:rPr>
          <w:sz w:val="24"/>
        </w:rPr>
        <w:t>безопасного</w:t>
      </w:r>
      <w:r>
        <w:rPr>
          <w:spacing w:val="-3"/>
          <w:sz w:val="24"/>
        </w:rPr>
        <w:t xml:space="preserve"> </w:t>
      </w:r>
      <w:r>
        <w:rPr>
          <w:sz w:val="24"/>
        </w:rPr>
        <w:t>поведения в быту, транспорте, в общественных местах, на природе и умение применять их в поведении;</w:t>
      </w:r>
    </w:p>
    <w:p w:rsidR="005B40CF" w:rsidRDefault="00540B02">
      <w:pPr>
        <w:pStyle w:val="a5"/>
        <w:numPr>
          <w:ilvl w:val="0"/>
          <w:numId w:val="20"/>
        </w:numPr>
        <w:tabs>
          <w:tab w:val="left" w:pos="1555"/>
        </w:tabs>
        <w:ind w:right="141" w:firstLine="708"/>
        <w:jc w:val="both"/>
        <w:rPr>
          <w:sz w:val="24"/>
        </w:rPr>
      </w:pPr>
      <w:r>
        <w:rPr>
          <w:sz w:val="24"/>
        </w:rPr>
        <w:t>сформированность представлений о порядке действий при возникновении чрезвычайных ситуаций в быту, транспорте, в общественных местах, на природе; умение оценивать и прогнозировать неблагоприятные факторы обстановки и принимать обоснованные решения в опасных и чрезвычайных ситуациях, с учетом реальных условий и возможностей;</w:t>
      </w:r>
    </w:p>
    <w:p w:rsidR="005B40CF" w:rsidRDefault="00540B02">
      <w:pPr>
        <w:pStyle w:val="a5"/>
        <w:numPr>
          <w:ilvl w:val="0"/>
          <w:numId w:val="20"/>
        </w:numPr>
        <w:tabs>
          <w:tab w:val="left" w:pos="1555"/>
        </w:tabs>
        <w:ind w:right="142" w:firstLine="708"/>
        <w:jc w:val="both"/>
        <w:rPr>
          <w:sz w:val="24"/>
        </w:rPr>
      </w:pPr>
      <w:r>
        <w:rPr>
          <w:sz w:val="24"/>
        </w:rPr>
        <w:t>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w:t>
      </w:r>
      <w:r>
        <w:rPr>
          <w:spacing w:val="-3"/>
          <w:sz w:val="24"/>
        </w:rPr>
        <w:t xml:space="preserve"> </w:t>
      </w:r>
      <w:r>
        <w:rPr>
          <w:sz w:val="24"/>
        </w:rPr>
        <w:t>инородных</w:t>
      </w:r>
      <w:r>
        <w:rPr>
          <w:spacing w:val="-3"/>
          <w:sz w:val="24"/>
        </w:rPr>
        <w:t xml:space="preserve"> </w:t>
      </w:r>
      <w:r>
        <w:rPr>
          <w:sz w:val="24"/>
        </w:rPr>
        <w:t>тел</w:t>
      </w:r>
      <w:r>
        <w:rPr>
          <w:spacing w:val="-2"/>
          <w:sz w:val="24"/>
        </w:rPr>
        <w:t xml:space="preserve"> </w:t>
      </w:r>
      <w:r>
        <w:rPr>
          <w:sz w:val="24"/>
        </w:rPr>
        <w:t>в</w:t>
      </w:r>
      <w:r>
        <w:rPr>
          <w:spacing w:val="-2"/>
          <w:sz w:val="24"/>
        </w:rPr>
        <w:t xml:space="preserve"> </w:t>
      </w:r>
      <w:r>
        <w:rPr>
          <w:sz w:val="24"/>
        </w:rPr>
        <w:t>верхние</w:t>
      </w:r>
      <w:r>
        <w:rPr>
          <w:spacing w:val="-2"/>
          <w:sz w:val="24"/>
        </w:rPr>
        <w:t xml:space="preserve"> </w:t>
      </w:r>
      <w:r>
        <w:rPr>
          <w:sz w:val="24"/>
        </w:rPr>
        <w:t>дыхательные</w:t>
      </w:r>
      <w:r>
        <w:rPr>
          <w:spacing w:val="-3"/>
          <w:sz w:val="24"/>
        </w:rPr>
        <w:t xml:space="preserve"> </w:t>
      </w:r>
      <w:r>
        <w:rPr>
          <w:sz w:val="24"/>
        </w:rPr>
        <w:t>пути,</w:t>
      </w:r>
      <w:r>
        <w:rPr>
          <w:spacing w:val="-1"/>
          <w:sz w:val="24"/>
        </w:rPr>
        <w:t xml:space="preserve"> </w:t>
      </w:r>
      <w:r>
        <w:rPr>
          <w:sz w:val="24"/>
        </w:rPr>
        <w:t>травмах различных</w:t>
      </w:r>
      <w:r>
        <w:rPr>
          <w:spacing w:val="-2"/>
          <w:sz w:val="24"/>
        </w:rPr>
        <w:t xml:space="preserve"> </w:t>
      </w:r>
      <w:r>
        <w:rPr>
          <w:sz w:val="24"/>
        </w:rPr>
        <w:t>областей</w:t>
      </w:r>
      <w:r>
        <w:rPr>
          <w:spacing w:val="-1"/>
          <w:sz w:val="24"/>
        </w:rPr>
        <w:t xml:space="preserve"> </w:t>
      </w:r>
      <w:r>
        <w:rPr>
          <w:sz w:val="24"/>
        </w:rPr>
        <w:t>тела,</w:t>
      </w:r>
      <w:r>
        <w:rPr>
          <w:spacing w:val="-1"/>
          <w:sz w:val="24"/>
        </w:rPr>
        <w:t xml:space="preserve"> </w:t>
      </w:r>
      <w:r>
        <w:rPr>
          <w:sz w:val="24"/>
        </w:rPr>
        <w:t>ожогах, отморожениях, отравлениях;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rsidR="005B40CF" w:rsidRDefault="00540B02">
      <w:pPr>
        <w:pStyle w:val="a5"/>
        <w:numPr>
          <w:ilvl w:val="0"/>
          <w:numId w:val="20"/>
        </w:numPr>
        <w:tabs>
          <w:tab w:val="left" w:pos="1555"/>
        </w:tabs>
        <w:spacing w:before="1"/>
        <w:ind w:right="140" w:firstLine="708"/>
        <w:jc w:val="both"/>
        <w:rPr>
          <w:sz w:val="24"/>
        </w:rPr>
      </w:pPr>
      <w:r>
        <w:rPr>
          <w:sz w:val="24"/>
        </w:rPr>
        <w:t>сформированность представлений о правилах безопасного поведения в социуме, овладение знаниями об опасных проявлениях конфликтов, манипулятивном поведении, умения распознавать опасные проявления и формирование готовности им противодействовать;</w:t>
      </w:r>
    </w:p>
    <w:p w:rsidR="005B40CF" w:rsidRDefault="00540B02">
      <w:pPr>
        <w:pStyle w:val="a5"/>
        <w:numPr>
          <w:ilvl w:val="0"/>
          <w:numId w:val="20"/>
        </w:numPr>
        <w:tabs>
          <w:tab w:val="left" w:pos="1555"/>
        </w:tabs>
        <w:ind w:right="138" w:firstLine="708"/>
        <w:jc w:val="both"/>
        <w:rPr>
          <w:sz w:val="24"/>
        </w:rPr>
      </w:pPr>
      <w:r>
        <w:rPr>
          <w:sz w:val="24"/>
        </w:rPr>
        <w:t>сформированность представлений об информационных и компьютерных угрозах, опасных явлениях в Интернете, знания о правилах безопасного поведения в информационном пространстве и готовность применять их на практике;</w:t>
      </w:r>
    </w:p>
    <w:p w:rsidR="005B40CF" w:rsidRDefault="00540B02">
      <w:pPr>
        <w:pStyle w:val="a5"/>
        <w:numPr>
          <w:ilvl w:val="0"/>
          <w:numId w:val="20"/>
        </w:numPr>
        <w:tabs>
          <w:tab w:val="left" w:pos="1555"/>
        </w:tabs>
        <w:ind w:right="142" w:firstLine="708"/>
        <w:jc w:val="both"/>
        <w:rPr>
          <w:sz w:val="24"/>
        </w:rPr>
      </w:pPr>
      <w:r>
        <w:rPr>
          <w:sz w:val="24"/>
        </w:rPr>
        <w:t>освоение знаний об основах общественно-государственной системы</w:t>
      </w:r>
      <w:r>
        <w:rPr>
          <w:spacing w:val="40"/>
          <w:sz w:val="24"/>
        </w:rPr>
        <w:t xml:space="preserve"> </w:t>
      </w:r>
      <w:r>
        <w:rPr>
          <w:sz w:val="24"/>
        </w:rPr>
        <w:t>противодействия экстремизму и терроризму; сформированность представлений об опасности вовлечения в деструктивную, экстремистскую и террористическую деятельность, умение распознавать опасности вовлечения; знания правил безопасного поведения при угрозе или в</w:t>
      </w:r>
      <w:r>
        <w:rPr>
          <w:spacing w:val="40"/>
          <w:sz w:val="24"/>
        </w:rPr>
        <w:t xml:space="preserve"> </w:t>
      </w:r>
      <w:r>
        <w:rPr>
          <w:sz w:val="24"/>
        </w:rPr>
        <w:t>случае</w:t>
      </w:r>
      <w:r>
        <w:rPr>
          <w:spacing w:val="40"/>
          <w:sz w:val="24"/>
        </w:rPr>
        <w:t xml:space="preserve"> </w:t>
      </w:r>
      <w:r>
        <w:rPr>
          <w:sz w:val="24"/>
        </w:rPr>
        <w:t>террористического акта;</w:t>
      </w:r>
    </w:p>
    <w:p w:rsidR="005B40CF" w:rsidRDefault="00540B02">
      <w:pPr>
        <w:pStyle w:val="a5"/>
        <w:numPr>
          <w:ilvl w:val="0"/>
          <w:numId w:val="20"/>
        </w:numPr>
        <w:tabs>
          <w:tab w:val="left" w:pos="1615"/>
        </w:tabs>
        <w:spacing w:before="1"/>
        <w:ind w:right="144" w:firstLine="708"/>
        <w:jc w:val="both"/>
        <w:rPr>
          <w:sz w:val="24"/>
        </w:rPr>
      </w:pPr>
      <w:r>
        <w:rPr>
          <w:sz w:val="24"/>
        </w:rPr>
        <w:t>сформированность активной жизненной позиции, умений и навыков личного участия в обеспечении мер безопасности личности, общества и государства;</w:t>
      </w:r>
    </w:p>
    <w:p w:rsidR="005B40CF" w:rsidRDefault="00540B02">
      <w:pPr>
        <w:pStyle w:val="a5"/>
        <w:numPr>
          <w:ilvl w:val="0"/>
          <w:numId w:val="20"/>
        </w:numPr>
        <w:tabs>
          <w:tab w:val="left" w:pos="1615"/>
        </w:tabs>
        <w:ind w:right="145" w:firstLine="708"/>
        <w:jc w:val="both"/>
        <w:rPr>
          <w:sz w:val="24"/>
        </w:rPr>
      </w:pPr>
      <w:r>
        <w:rPr>
          <w:sz w:val="24"/>
        </w:rPr>
        <w:t>понимание</w:t>
      </w:r>
      <w:r>
        <w:rPr>
          <w:spacing w:val="80"/>
          <w:w w:val="150"/>
          <w:sz w:val="24"/>
        </w:rPr>
        <w:t xml:space="preserve">   </w:t>
      </w:r>
      <w:r>
        <w:rPr>
          <w:sz w:val="24"/>
        </w:rPr>
        <w:t>роли</w:t>
      </w:r>
      <w:r>
        <w:rPr>
          <w:spacing w:val="80"/>
          <w:w w:val="150"/>
          <w:sz w:val="24"/>
        </w:rPr>
        <w:t xml:space="preserve">   </w:t>
      </w:r>
      <w:r>
        <w:rPr>
          <w:sz w:val="24"/>
        </w:rPr>
        <w:t>государства</w:t>
      </w:r>
      <w:r>
        <w:rPr>
          <w:spacing w:val="80"/>
          <w:w w:val="150"/>
          <w:sz w:val="24"/>
        </w:rPr>
        <w:t xml:space="preserve">   </w:t>
      </w:r>
      <w:r>
        <w:rPr>
          <w:sz w:val="24"/>
        </w:rPr>
        <w:t>в</w:t>
      </w:r>
      <w:r>
        <w:rPr>
          <w:spacing w:val="80"/>
          <w:w w:val="150"/>
          <w:sz w:val="24"/>
        </w:rPr>
        <w:t xml:space="preserve">   </w:t>
      </w:r>
      <w:r>
        <w:rPr>
          <w:sz w:val="24"/>
        </w:rPr>
        <w:t>обеспечении</w:t>
      </w:r>
      <w:r>
        <w:rPr>
          <w:spacing w:val="80"/>
          <w:w w:val="150"/>
          <w:sz w:val="24"/>
        </w:rPr>
        <w:t xml:space="preserve">   </w:t>
      </w:r>
      <w:r>
        <w:rPr>
          <w:sz w:val="24"/>
        </w:rPr>
        <w:t>государственной</w:t>
      </w:r>
      <w:r>
        <w:rPr>
          <w:spacing w:val="80"/>
          <w:sz w:val="24"/>
        </w:rPr>
        <w:t xml:space="preserve"> </w:t>
      </w:r>
      <w:r>
        <w:rPr>
          <w:sz w:val="24"/>
        </w:rPr>
        <w:t>и международной безопасности, обороны, в противодействии основным вызовам современности: терроризму, экстремизму, незаконному распространению наркотических средств.</w:t>
      </w:r>
    </w:p>
    <w:p w:rsidR="005B40CF" w:rsidRDefault="00540B02">
      <w:pPr>
        <w:pStyle w:val="a5"/>
        <w:numPr>
          <w:ilvl w:val="2"/>
          <w:numId w:val="21"/>
        </w:numPr>
        <w:tabs>
          <w:tab w:val="left" w:pos="1522"/>
        </w:tabs>
        <w:ind w:right="146" w:firstLine="708"/>
        <w:jc w:val="both"/>
        <w:rPr>
          <w:sz w:val="24"/>
        </w:rPr>
      </w:pPr>
      <w:r>
        <w:rPr>
          <w:sz w:val="24"/>
        </w:rPr>
        <w:t>Достижение результатов освоения программы ОБЗР обеспечивается посредством включения в указанную программу предметных результатов освоения модулей ОБЗР:</w:t>
      </w:r>
    </w:p>
    <w:p w:rsidR="005B40CF" w:rsidRDefault="00540B02">
      <w:pPr>
        <w:pStyle w:val="a5"/>
        <w:numPr>
          <w:ilvl w:val="3"/>
          <w:numId w:val="21"/>
        </w:numPr>
        <w:tabs>
          <w:tab w:val="left" w:pos="1714"/>
        </w:tabs>
        <w:ind w:right="136" w:firstLine="708"/>
        <w:jc w:val="both"/>
        <w:rPr>
          <w:sz w:val="24"/>
        </w:rPr>
      </w:pPr>
      <w:r>
        <w:rPr>
          <w:sz w:val="24"/>
        </w:rPr>
        <w:t>Предметные результаты по модулю № 1 «Безопасное и устойчивое развитие личности, общества, государства»:</w:t>
      </w:r>
    </w:p>
    <w:p w:rsidR="005B40CF" w:rsidRDefault="00540B02">
      <w:pPr>
        <w:pStyle w:val="a3"/>
        <w:ind w:left="849" w:firstLine="0"/>
      </w:pPr>
      <w:r>
        <w:t>объяснять</w:t>
      </w:r>
      <w:r>
        <w:rPr>
          <w:spacing w:val="-8"/>
        </w:rPr>
        <w:t xml:space="preserve"> </w:t>
      </w:r>
      <w:r>
        <w:t>значение</w:t>
      </w:r>
      <w:r>
        <w:rPr>
          <w:spacing w:val="-6"/>
        </w:rPr>
        <w:t xml:space="preserve"> </w:t>
      </w:r>
      <w:r>
        <w:t>Конституции</w:t>
      </w:r>
      <w:r>
        <w:rPr>
          <w:spacing w:val="-6"/>
        </w:rPr>
        <w:t xml:space="preserve"> </w:t>
      </w:r>
      <w:r>
        <w:t>Российской</w:t>
      </w:r>
      <w:r>
        <w:rPr>
          <w:spacing w:val="-7"/>
        </w:rPr>
        <w:t xml:space="preserve"> </w:t>
      </w:r>
      <w:r>
        <w:rPr>
          <w:spacing w:val="-2"/>
        </w:rPr>
        <w:t>Федерации;</w:t>
      </w:r>
    </w:p>
    <w:p w:rsidR="005B40CF" w:rsidRDefault="00540B02">
      <w:pPr>
        <w:pStyle w:val="a3"/>
        <w:ind w:right="145"/>
      </w:pPr>
      <w:r>
        <w:t>раскрывать содержание статей 2, 4, 20, 41, 42, 58, 59 Конституции Российской Федерации, пояснять их значение для личности и общества;</w:t>
      </w:r>
    </w:p>
    <w:p w:rsidR="005B40CF" w:rsidRDefault="00540B02">
      <w:pPr>
        <w:pStyle w:val="a3"/>
        <w:tabs>
          <w:tab w:val="left" w:pos="2717"/>
          <w:tab w:val="left" w:pos="4590"/>
          <w:tab w:val="left" w:pos="6896"/>
          <w:tab w:val="left" w:pos="9203"/>
        </w:tabs>
        <w:spacing w:before="1"/>
        <w:ind w:right="141"/>
      </w:pPr>
      <w:r>
        <w:t xml:space="preserve">объяснять значение Стратегии национальной безопасности Российской Федерации, </w:t>
      </w:r>
      <w:r>
        <w:rPr>
          <w:spacing w:val="-2"/>
        </w:rPr>
        <w:t>утвержденной</w:t>
      </w:r>
      <w:r>
        <w:tab/>
      </w:r>
      <w:r>
        <w:rPr>
          <w:spacing w:val="-2"/>
        </w:rPr>
        <w:t>Указом</w:t>
      </w:r>
      <w:r>
        <w:tab/>
      </w:r>
      <w:r>
        <w:rPr>
          <w:spacing w:val="-2"/>
        </w:rPr>
        <w:t>Президента</w:t>
      </w:r>
      <w:r>
        <w:tab/>
      </w:r>
      <w:r>
        <w:rPr>
          <w:spacing w:val="-2"/>
        </w:rPr>
        <w:t>Российской</w:t>
      </w:r>
      <w:r>
        <w:tab/>
      </w:r>
      <w:r>
        <w:rPr>
          <w:spacing w:val="-2"/>
        </w:rPr>
        <w:t xml:space="preserve">Федерации </w:t>
      </w:r>
      <w:r>
        <w:t>от 2 июля 2021 г. № 400;</w:t>
      </w:r>
    </w:p>
    <w:p w:rsidR="005B40CF" w:rsidRDefault="00540B02">
      <w:pPr>
        <w:pStyle w:val="a3"/>
        <w:ind w:right="150"/>
      </w:pPr>
      <w:r>
        <w:t>раскрывать понятия «национальные интересы» и «угрозы национальной безопасности», приводить примеры;</w:t>
      </w:r>
    </w:p>
    <w:p w:rsidR="005B40CF" w:rsidRDefault="00540B02">
      <w:pPr>
        <w:pStyle w:val="a3"/>
        <w:ind w:right="142"/>
      </w:pPr>
      <w:r>
        <w:t>раскрывать</w:t>
      </w:r>
      <w:r>
        <w:rPr>
          <w:spacing w:val="80"/>
        </w:rPr>
        <w:t xml:space="preserve">    </w:t>
      </w:r>
      <w:r>
        <w:t>классификацию</w:t>
      </w:r>
      <w:r>
        <w:rPr>
          <w:spacing w:val="80"/>
        </w:rPr>
        <w:t xml:space="preserve">    </w:t>
      </w:r>
      <w:r>
        <w:t>чрезвычайных</w:t>
      </w:r>
      <w:r>
        <w:rPr>
          <w:spacing w:val="80"/>
        </w:rPr>
        <w:t xml:space="preserve">    </w:t>
      </w:r>
      <w:r>
        <w:t>ситуаций</w:t>
      </w:r>
      <w:r>
        <w:rPr>
          <w:spacing w:val="80"/>
        </w:rPr>
        <w:t xml:space="preserve">    </w:t>
      </w:r>
      <w:r>
        <w:t>по</w:t>
      </w:r>
      <w:r>
        <w:rPr>
          <w:spacing w:val="80"/>
        </w:rPr>
        <w:t xml:space="preserve">    </w:t>
      </w:r>
      <w:r>
        <w:t>масштабам и источникам возникновения, приводить примеры;</w:t>
      </w:r>
    </w:p>
    <w:p w:rsidR="005B40CF" w:rsidRDefault="00540B02">
      <w:pPr>
        <w:pStyle w:val="a3"/>
        <w:tabs>
          <w:tab w:val="left" w:pos="2669"/>
          <w:tab w:val="left" w:pos="4193"/>
          <w:tab w:val="left" w:pos="6613"/>
          <w:tab w:val="left" w:pos="7399"/>
          <w:tab w:val="left" w:pos="9302"/>
        </w:tabs>
        <w:ind w:left="849" w:firstLine="0"/>
      </w:pPr>
      <w:r>
        <w:rPr>
          <w:spacing w:val="-2"/>
        </w:rPr>
        <w:t>раскрывать</w:t>
      </w:r>
      <w:r>
        <w:tab/>
      </w:r>
      <w:r>
        <w:rPr>
          <w:spacing w:val="-2"/>
        </w:rPr>
        <w:t>способы</w:t>
      </w:r>
      <w:r>
        <w:tab/>
      </w:r>
      <w:r>
        <w:rPr>
          <w:spacing w:val="-2"/>
        </w:rPr>
        <w:t>информирования</w:t>
      </w:r>
      <w:r>
        <w:tab/>
      </w:r>
      <w:r>
        <w:rPr>
          <w:spacing w:val="-10"/>
        </w:rPr>
        <w:t>и</w:t>
      </w:r>
      <w:r>
        <w:tab/>
      </w:r>
      <w:r>
        <w:rPr>
          <w:spacing w:val="-2"/>
        </w:rPr>
        <w:t>оповещения</w:t>
      </w:r>
      <w:r>
        <w:tab/>
      </w:r>
      <w:r>
        <w:rPr>
          <w:spacing w:val="-2"/>
        </w:rPr>
        <w:t>населения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о</w:t>
      </w:r>
      <w:r>
        <w:rPr>
          <w:spacing w:val="-3"/>
        </w:rPr>
        <w:t xml:space="preserve"> </w:t>
      </w:r>
      <w:r>
        <w:t>чрезвычайных</w:t>
      </w:r>
      <w:r>
        <w:rPr>
          <w:spacing w:val="-1"/>
        </w:rPr>
        <w:t xml:space="preserve"> </w:t>
      </w:r>
      <w:r>
        <w:rPr>
          <w:spacing w:val="-2"/>
        </w:rPr>
        <w:t>ситуациях;</w:t>
      </w:r>
    </w:p>
    <w:p w:rsidR="005B40CF" w:rsidRDefault="00540B02">
      <w:pPr>
        <w:pStyle w:val="a3"/>
        <w:tabs>
          <w:tab w:val="left" w:pos="2729"/>
          <w:tab w:val="left" w:pos="4893"/>
          <w:tab w:val="left" w:pos="6540"/>
          <w:tab w:val="left" w:pos="9294"/>
        </w:tabs>
        <w:ind w:right="140"/>
      </w:pPr>
      <w:r>
        <w:t xml:space="preserve">перечислять основные этапы развития гражданской обороны, характеризовать роль </w:t>
      </w:r>
      <w:r>
        <w:rPr>
          <w:spacing w:val="-2"/>
        </w:rPr>
        <w:t>гражданской</w:t>
      </w:r>
      <w:r>
        <w:tab/>
      </w:r>
      <w:r>
        <w:rPr>
          <w:spacing w:val="-2"/>
        </w:rPr>
        <w:t>обороны</w:t>
      </w:r>
      <w:r>
        <w:tab/>
      </w:r>
      <w:r>
        <w:rPr>
          <w:spacing w:val="-4"/>
        </w:rPr>
        <w:t>при</w:t>
      </w:r>
      <w:r>
        <w:tab/>
      </w:r>
      <w:r>
        <w:rPr>
          <w:spacing w:val="-2"/>
        </w:rPr>
        <w:t>чрезвычайных</w:t>
      </w:r>
      <w:r>
        <w:tab/>
      </w:r>
      <w:r>
        <w:rPr>
          <w:spacing w:val="-2"/>
        </w:rPr>
        <w:t xml:space="preserve">ситуациях </w:t>
      </w:r>
      <w:r>
        <w:t>и угрозах военного характера;</w:t>
      </w:r>
    </w:p>
    <w:p w:rsidR="005B40CF" w:rsidRDefault="00540B02">
      <w:pPr>
        <w:pStyle w:val="a3"/>
        <w:ind w:right="150"/>
      </w:pPr>
      <w:r>
        <w:t>выработать навыки безопасных действий при получении сигнала «Внимание всем!»; изучить средства индивидуальной и коллективной защиты населения, вырабатывать навыки пользования фильтрующим противогазом;</w:t>
      </w:r>
    </w:p>
    <w:p w:rsidR="005B40CF" w:rsidRDefault="00540B02">
      <w:pPr>
        <w:pStyle w:val="a3"/>
        <w:ind w:left="849" w:right="1006" w:firstLine="0"/>
      </w:pPr>
      <w:r>
        <w:t>объяснять порядок действий населения при объявлении эвакуации;</w:t>
      </w:r>
      <w:r>
        <w:rPr>
          <w:spacing w:val="40"/>
        </w:rPr>
        <w:t xml:space="preserve"> </w:t>
      </w:r>
      <w:r>
        <w:t>характеризовать</w:t>
      </w:r>
      <w:r>
        <w:rPr>
          <w:spacing w:val="-7"/>
        </w:rPr>
        <w:t xml:space="preserve"> </w:t>
      </w:r>
      <w:r>
        <w:t>современное</w:t>
      </w:r>
      <w:r>
        <w:rPr>
          <w:spacing w:val="-5"/>
        </w:rPr>
        <w:t xml:space="preserve"> </w:t>
      </w:r>
      <w:r>
        <w:t>состояние</w:t>
      </w:r>
      <w:r>
        <w:rPr>
          <w:spacing w:val="-5"/>
        </w:rPr>
        <w:t xml:space="preserve"> </w:t>
      </w:r>
      <w:r>
        <w:t>Вооружѐнных</w:t>
      </w:r>
      <w:r>
        <w:rPr>
          <w:spacing w:val="-4"/>
        </w:rPr>
        <w:t xml:space="preserve"> </w:t>
      </w:r>
      <w:r>
        <w:t>Сил</w:t>
      </w:r>
      <w:r>
        <w:rPr>
          <w:spacing w:val="-7"/>
        </w:rPr>
        <w:t xml:space="preserve"> </w:t>
      </w:r>
      <w:r>
        <w:t>Российской</w:t>
      </w:r>
      <w:r>
        <w:rPr>
          <w:spacing w:val="-4"/>
        </w:rPr>
        <w:t xml:space="preserve"> </w:t>
      </w:r>
      <w:r>
        <w:rPr>
          <w:spacing w:val="-2"/>
        </w:rPr>
        <w:t>Федерации;</w:t>
      </w:r>
    </w:p>
    <w:p w:rsidR="005B40CF" w:rsidRDefault="00540B02">
      <w:pPr>
        <w:pStyle w:val="a3"/>
        <w:ind w:right="146"/>
      </w:pPr>
      <w:r>
        <w:t>приводить примеры применения Вооружѐнных Сил Российской Федерации в борьбе с неонацизмом и международным терроризмом;</w:t>
      </w:r>
    </w:p>
    <w:p w:rsidR="005B40CF" w:rsidRDefault="00540B02">
      <w:pPr>
        <w:pStyle w:val="a3"/>
        <w:ind w:left="849" w:right="3008" w:firstLine="0"/>
      </w:pPr>
      <w:r>
        <w:t>раскрывать</w:t>
      </w:r>
      <w:r>
        <w:rPr>
          <w:spacing w:val="-10"/>
        </w:rPr>
        <w:t xml:space="preserve"> </w:t>
      </w:r>
      <w:r>
        <w:t>понятия</w:t>
      </w:r>
      <w:r>
        <w:rPr>
          <w:spacing w:val="-8"/>
        </w:rPr>
        <w:t xml:space="preserve"> </w:t>
      </w:r>
      <w:r>
        <w:t>«воинская</w:t>
      </w:r>
      <w:r>
        <w:rPr>
          <w:spacing w:val="-10"/>
        </w:rPr>
        <w:t xml:space="preserve"> </w:t>
      </w:r>
      <w:r>
        <w:t>обязанность»,</w:t>
      </w:r>
      <w:r>
        <w:rPr>
          <w:spacing w:val="-8"/>
        </w:rPr>
        <w:t xml:space="preserve"> </w:t>
      </w:r>
      <w:r>
        <w:t>«военная</w:t>
      </w:r>
      <w:r>
        <w:rPr>
          <w:spacing w:val="-10"/>
        </w:rPr>
        <w:t xml:space="preserve"> </w:t>
      </w:r>
      <w:r>
        <w:t>служба»; раскрывать содержание подготовки к службе в армии.</w:t>
      </w:r>
    </w:p>
    <w:p w:rsidR="005B40CF" w:rsidRDefault="00540B02">
      <w:pPr>
        <w:pStyle w:val="a5"/>
        <w:numPr>
          <w:ilvl w:val="3"/>
          <w:numId w:val="21"/>
        </w:numPr>
        <w:tabs>
          <w:tab w:val="left" w:pos="1673"/>
        </w:tabs>
        <w:ind w:right="147" w:firstLine="708"/>
        <w:rPr>
          <w:sz w:val="24"/>
        </w:rPr>
      </w:pPr>
      <w:r>
        <w:rPr>
          <w:sz w:val="24"/>
        </w:rPr>
        <w:t>Предметные</w:t>
      </w:r>
      <w:r>
        <w:rPr>
          <w:spacing w:val="39"/>
          <w:sz w:val="24"/>
        </w:rPr>
        <w:t xml:space="preserve"> </w:t>
      </w:r>
      <w:r>
        <w:rPr>
          <w:sz w:val="24"/>
        </w:rPr>
        <w:t>результаты</w:t>
      </w:r>
      <w:r>
        <w:rPr>
          <w:spacing w:val="40"/>
          <w:sz w:val="24"/>
        </w:rPr>
        <w:t xml:space="preserve"> </w:t>
      </w:r>
      <w:r>
        <w:rPr>
          <w:sz w:val="24"/>
        </w:rPr>
        <w:t>по</w:t>
      </w:r>
      <w:r>
        <w:rPr>
          <w:spacing w:val="40"/>
          <w:sz w:val="24"/>
        </w:rPr>
        <w:t xml:space="preserve"> </w:t>
      </w:r>
      <w:r>
        <w:rPr>
          <w:sz w:val="24"/>
        </w:rPr>
        <w:t>модулю</w:t>
      </w:r>
      <w:r>
        <w:rPr>
          <w:spacing w:val="40"/>
          <w:sz w:val="24"/>
        </w:rPr>
        <w:t xml:space="preserve"> </w:t>
      </w:r>
      <w:r>
        <w:rPr>
          <w:sz w:val="24"/>
        </w:rPr>
        <w:t>№</w:t>
      </w:r>
      <w:r>
        <w:rPr>
          <w:spacing w:val="40"/>
          <w:sz w:val="24"/>
        </w:rPr>
        <w:t xml:space="preserve"> </w:t>
      </w:r>
      <w:r>
        <w:rPr>
          <w:sz w:val="24"/>
        </w:rPr>
        <w:t>2</w:t>
      </w:r>
      <w:r>
        <w:rPr>
          <w:spacing w:val="40"/>
          <w:sz w:val="24"/>
        </w:rPr>
        <w:t xml:space="preserve"> </w:t>
      </w:r>
      <w:r>
        <w:rPr>
          <w:sz w:val="24"/>
        </w:rPr>
        <w:t>«Военная</w:t>
      </w:r>
      <w:r>
        <w:rPr>
          <w:spacing w:val="40"/>
          <w:sz w:val="24"/>
        </w:rPr>
        <w:t xml:space="preserve"> </w:t>
      </w:r>
      <w:r>
        <w:rPr>
          <w:sz w:val="24"/>
        </w:rPr>
        <w:t>подготовка.</w:t>
      </w:r>
      <w:r>
        <w:rPr>
          <w:spacing w:val="40"/>
          <w:sz w:val="24"/>
        </w:rPr>
        <w:t xml:space="preserve"> </w:t>
      </w:r>
      <w:r>
        <w:rPr>
          <w:sz w:val="24"/>
        </w:rPr>
        <w:t>Основы</w:t>
      </w:r>
      <w:r>
        <w:rPr>
          <w:spacing w:val="40"/>
          <w:sz w:val="24"/>
        </w:rPr>
        <w:t xml:space="preserve"> </w:t>
      </w:r>
      <w:r>
        <w:rPr>
          <w:sz w:val="24"/>
        </w:rPr>
        <w:t xml:space="preserve">военных </w:t>
      </w:r>
      <w:r>
        <w:rPr>
          <w:spacing w:val="-2"/>
          <w:sz w:val="24"/>
        </w:rPr>
        <w:t>знаний»:</w:t>
      </w:r>
    </w:p>
    <w:p w:rsidR="005B40CF" w:rsidRDefault="00540B02">
      <w:pPr>
        <w:pStyle w:val="a3"/>
        <w:jc w:val="left"/>
      </w:pPr>
      <w:r>
        <w:t>иметь</w:t>
      </w:r>
      <w:r>
        <w:rPr>
          <w:spacing w:val="40"/>
        </w:rPr>
        <w:t xml:space="preserve"> </w:t>
      </w:r>
      <w:r>
        <w:t>представление</w:t>
      </w:r>
      <w:r>
        <w:rPr>
          <w:spacing w:val="40"/>
        </w:rPr>
        <w:t xml:space="preserve"> </w:t>
      </w:r>
      <w:r>
        <w:t>об</w:t>
      </w:r>
      <w:r>
        <w:rPr>
          <w:spacing w:val="40"/>
        </w:rPr>
        <w:t xml:space="preserve"> </w:t>
      </w:r>
      <w:r>
        <w:t>истории</w:t>
      </w:r>
      <w:r>
        <w:rPr>
          <w:spacing w:val="40"/>
        </w:rPr>
        <w:t xml:space="preserve"> </w:t>
      </w:r>
      <w:r>
        <w:t>зарождения</w:t>
      </w:r>
      <w:r>
        <w:rPr>
          <w:spacing w:val="40"/>
        </w:rPr>
        <w:t xml:space="preserve"> </w:t>
      </w:r>
      <w:r>
        <w:t>и</w:t>
      </w:r>
      <w:r>
        <w:rPr>
          <w:spacing w:val="40"/>
        </w:rPr>
        <w:t xml:space="preserve"> </w:t>
      </w:r>
      <w:r>
        <w:t>развития</w:t>
      </w:r>
      <w:r>
        <w:rPr>
          <w:spacing w:val="40"/>
        </w:rPr>
        <w:t xml:space="preserve"> </w:t>
      </w:r>
      <w:r>
        <w:t>Вооруженных</w:t>
      </w:r>
      <w:r>
        <w:rPr>
          <w:spacing w:val="40"/>
        </w:rPr>
        <w:t xml:space="preserve"> </w:t>
      </w:r>
      <w:r>
        <w:t>Сил</w:t>
      </w:r>
      <w:r>
        <w:rPr>
          <w:spacing w:val="40"/>
        </w:rPr>
        <w:t xml:space="preserve"> </w:t>
      </w:r>
      <w:r>
        <w:t xml:space="preserve">Российской </w:t>
      </w:r>
      <w:r>
        <w:rPr>
          <w:spacing w:val="-2"/>
        </w:rPr>
        <w:t>Федерации;</w:t>
      </w:r>
    </w:p>
    <w:p w:rsidR="005B40CF" w:rsidRDefault="00540B02">
      <w:pPr>
        <w:pStyle w:val="a3"/>
        <w:spacing w:before="1"/>
        <w:ind w:left="849" w:firstLine="0"/>
        <w:jc w:val="left"/>
      </w:pPr>
      <w:r>
        <w:t>владеть</w:t>
      </w:r>
      <w:r>
        <w:rPr>
          <w:spacing w:val="-6"/>
        </w:rPr>
        <w:t xml:space="preserve"> </w:t>
      </w:r>
      <w:r>
        <w:t>информацией</w:t>
      </w:r>
      <w:r>
        <w:rPr>
          <w:spacing w:val="-3"/>
        </w:rPr>
        <w:t xml:space="preserve"> </w:t>
      </w:r>
      <w:r>
        <w:t>о</w:t>
      </w:r>
      <w:r>
        <w:rPr>
          <w:spacing w:val="-6"/>
        </w:rPr>
        <w:t xml:space="preserve"> </w:t>
      </w:r>
      <w:r>
        <w:t>направлениях</w:t>
      </w:r>
      <w:r>
        <w:rPr>
          <w:spacing w:val="-2"/>
        </w:rPr>
        <w:t xml:space="preserve"> </w:t>
      </w:r>
      <w:r>
        <w:t>подготовки</w:t>
      </w:r>
      <w:r>
        <w:rPr>
          <w:spacing w:val="-2"/>
        </w:rPr>
        <w:t xml:space="preserve"> </w:t>
      </w:r>
      <w:r>
        <w:t>к</w:t>
      </w:r>
      <w:r>
        <w:rPr>
          <w:spacing w:val="-3"/>
        </w:rPr>
        <w:t xml:space="preserve"> </w:t>
      </w:r>
      <w:r>
        <w:t>военной</w:t>
      </w:r>
      <w:r>
        <w:rPr>
          <w:spacing w:val="-3"/>
        </w:rPr>
        <w:t xml:space="preserve"> </w:t>
      </w:r>
      <w:r>
        <w:rPr>
          <w:spacing w:val="-2"/>
        </w:rPr>
        <w:t>службе;</w:t>
      </w:r>
    </w:p>
    <w:p w:rsidR="005B40CF" w:rsidRDefault="00540B02">
      <w:pPr>
        <w:pStyle w:val="a3"/>
        <w:ind w:left="849" w:firstLine="0"/>
        <w:jc w:val="left"/>
      </w:pPr>
      <w:r>
        <w:t>понимать необходимость подготовки к военной службе по основным направлениям; осознавать</w:t>
      </w:r>
      <w:r>
        <w:rPr>
          <w:spacing w:val="68"/>
        </w:rPr>
        <w:t xml:space="preserve"> </w:t>
      </w:r>
      <w:r>
        <w:t>значимость</w:t>
      </w:r>
      <w:r>
        <w:rPr>
          <w:spacing w:val="66"/>
        </w:rPr>
        <w:t xml:space="preserve"> </w:t>
      </w:r>
      <w:r>
        <w:t>каждого</w:t>
      </w:r>
      <w:r>
        <w:rPr>
          <w:spacing w:val="67"/>
        </w:rPr>
        <w:t xml:space="preserve"> </w:t>
      </w:r>
      <w:r>
        <w:t>направления</w:t>
      </w:r>
      <w:r>
        <w:rPr>
          <w:spacing w:val="65"/>
        </w:rPr>
        <w:t xml:space="preserve"> </w:t>
      </w:r>
      <w:r>
        <w:t>подготовки</w:t>
      </w:r>
      <w:r>
        <w:rPr>
          <w:spacing w:val="66"/>
        </w:rPr>
        <w:t xml:space="preserve"> </w:t>
      </w:r>
      <w:r>
        <w:t>к</w:t>
      </w:r>
      <w:r>
        <w:rPr>
          <w:spacing w:val="68"/>
        </w:rPr>
        <w:t xml:space="preserve"> </w:t>
      </w:r>
      <w:r>
        <w:t>военной</w:t>
      </w:r>
      <w:r>
        <w:rPr>
          <w:spacing w:val="68"/>
        </w:rPr>
        <w:t xml:space="preserve"> </w:t>
      </w:r>
      <w:r>
        <w:t>службе</w:t>
      </w:r>
      <w:r>
        <w:rPr>
          <w:spacing w:val="66"/>
        </w:rPr>
        <w:t xml:space="preserve"> </w:t>
      </w:r>
      <w:r>
        <w:t>в</w:t>
      </w:r>
      <w:r>
        <w:rPr>
          <w:spacing w:val="67"/>
        </w:rPr>
        <w:t xml:space="preserve"> </w:t>
      </w:r>
      <w:r>
        <w:t>решении</w:t>
      </w:r>
    </w:p>
    <w:p w:rsidR="005B40CF" w:rsidRDefault="00540B02">
      <w:pPr>
        <w:pStyle w:val="a3"/>
        <w:ind w:firstLine="0"/>
        <w:jc w:val="left"/>
      </w:pPr>
      <w:r>
        <w:t>комплексных</w:t>
      </w:r>
      <w:r>
        <w:rPr>
          <w:spacing w:val="-4"/>
        </w:rPr>
        <w:t xml:space="preserve"> </w:t>
      </w:r>
      <w:r>
        <w:rPr>
          <w:spacing w:val="-2"/>
        </w:rPr>
        <w:t>задач;</w:t>
      </w:r>
    </w:p>
    <w:p w:rsidR="005B40CF" w:rsidRDefault="00540B02">
      <w:pPr>
        <w:pStyle w:val="a3"/>
        <w:jc w:val="left"/>
      </w:pPr>
      <w:r>
        <w:t>иметь</w:t>
      </w:r>
      <w:r>
        <w:rPr>
          <w:spacing w:val="80"/>
          <w:w w:val="150"/>
        </w:rPr>
        <w:t xml:space="preserve"> </w:t>
      </w:r>
      <w:r>
        <w:t>представление</w:t>
      </w:r>
      <w:r>
        <w:rPr>
          <w:spacing w:val="80"/>
        </w:rPr>
        <w:t xml:space="preserve"> </w:t>
      </w:r>
      <w:r>
        <w:t>о</w:t>
      </w:r>
      <w:r>
        <w:rPr>
          <w:spacing w:val="80"/>
          <w:w w:val="150"/>
        </w:rPr>
        <w:t xml:space="preserve"> </w:t>
      </w:r>
      <w:r>
        <w:t>составе,</w:t>
      </w:r>
      <w:r>
        <w:rPr>
          <w:spacing w:val="80"/>
          <w:w w:val="150"/>
        </w:rPr>
        <w:t xml:space="preserve"> </w:t>
      </w:r>
      <w:r>
        <w:t>предназначении</w:t>
      </w:r>
      <w:r>
        <w:rPr>
          <w:spacing w:val="80"/>
          <w:w w:val="150"/>
        </w:rPr>
        <w:t xml:space="preserve"> </w:t>
      </w:r>
      <w:r>
        <w:t>видов</w:t>
      </w:r>
      <w:r>
        <w:rPr>
          <w:spacing w:val="80"/>
          <w:w w:val="150"/>
        </w:rPr>
        <w:t xml:space="preserve"> </w:t>
      </w:r>
      <w:r>
        <w:t>и</w:t>
      </w:r>
      <w:r>
        <w:rPr>
          <w:spacing w:val="80"/>
          <w:w w:val="150"/>
        </w:rPr>
        <w:t xml:space="preserve"> </w:t>
      </w:r>
      <w:r>
        <w:t>родов</w:t>
      </w:r>
      <w:r>
        <w:rPr>
          <w:spacing w:val="80"/>
          <w:w w:val="150"/>
        </w:rPr>
        <w:t xml:space="preserve"> </w:t>
      </w:r>
      <w:r>
        <w:t>Вооруженных</w:t>
      </w:r>
      <w:r>
        <w:rPr>
          <w:spacing w:val="80"/>
          <w:w w:val="150"/>
        </w:rPr>
        <w:t xml:space="preserve"> </w:t>
      </w:r>
      <w:r>
        <w:t>Сил Российской Федерации;</w:t>
      </w:r>
    </w:p>
    <w:p w:rsidR="005B40CF" w:rsidRDefault="00540B02">
      <w:pPr>
        <w:pStyle w:val="a3"/>
        <w:tabs>
          <w:tab w:val="left" w:pos="2201"/>
          <w:tab w:val="left" w:pos="3479"/>
          <w:tab w:val="left" w:pos="3980"/>
          <w:tab w:val="left" w:pos="5033"/>
          <w:tab w:val="left" w:pos="6856"/>
          <w:tab w:val="left" w:pos="7637"/>
          <w:tab w:val="left" w:pos="9205"/>
        </w:tabs>
        <w:ind w:right="147"/>
        <w:jc w:val="left"/>
      </w:pPr>
      <w:r>
        <w:rPr>
          <w:spacing w:val="-2"/>
        </w:rPr>
        <w:t>понимать</w:t>
      </w:r>
      <w:r>
        <w:tab/>
      </w:r>
      <w:r>
        <w:rPr>
          <w:spacing w:val="-2"/>
        </w:rPr>
        <w:t>функции</w:t>
      </w:r>
      <w:r>
        <w:tab/>
      </w:r>
      <w:r>
        <w:rPr>
          <w:spacing w:val="-10"/>
        </w:rPr>
        <w:t>и</w:t>
      </w:r>
      <w:r>
        <w:tab/>
      </w:r>
      <w:r>
        <w:rPr>
          <w:spacing w:val="-2"/>
        </w:rPr>
        <w:t>задачи</w:t>
      </w:r>
      <w:r>
        <w:tab/>
      </w:r>
      <w:r>
        <w:rPr>
          <w:spacing w:val="-2"/>
        </w:rPr>
        <w:t>Вооруженных</w:t>
      </w:r>
      <w:r>
        <w:tab/>
      </w:r>
      <w:r>
        <w:rPr>
          <w:spacing w:val="-4"/>
        </w:rPr>
        <w:t>Сил</w:t>
      </w:r>
      <w:r>
        <w:tab/>
      </w:r>
      <w:r>
        <w:rPr>
          <w:spacing w:val="-2"/>
        </w:rPr>
        <w:t>Российской</w:t>
      </w:r>
      <w:r>
        <w:tab/>
      </w:r>
      <w:r>
        <w:rPr>
          <w:spacing w:val="-2"/>
        </w:rPr>
        <w:t xml:space="preserve">Федерации </w:t>
      </w:r>
      <w:r>
        <w:t>на современном этапе;</w:t>
      </w:r>
    </w:p>
    <w:p w:rsidR="005B40CF" w:rsidRDefault="00540B02">
      <w:pPr>
        <w:pStyle w:val="a3"/>
        <w:tabs>
          <w:tab w:val="left" w:pos="2095"/>
          <w:tab w:val="left" w:pos="3534"/>
          <w:tab w:val="left" w:pos="4649"/>
          <w:tab w:val="left" w:pos="5738"/>
          <w:tab w:val="left" w:pos="6365"/>
          <w:tab w:val="left" w:pos="8135"/>
          <w:tab w:val="left" w:pos="9073"/>
        </w:tabs>
        <w:ind w:right="142"/>
        <w:jc w:val="left"/>
      </w:pPr>
      <w:r>
        <w:rPr>
          <w:spacing w:val="-2"/>
        </w:rPr>
        <w:t>понимать</w:t>
      </w:r>
      <w:r>
        <w:tab/>
      </w:r>
      <w:r>
        <w:rPr>
          <w:spacing w:val="-2"/>
        </w:rPr>
        <w:t>значимость</w:t>
      </w:r>
      <w:r>
        <w:tab/>
      </w:r>
      <w:r>
        <w:rPr>
          <w:spacing w:val="-2"/>
        </w:rPr>
        <w:t>военной</w:t>
      </w:r>
      <w:r>
        <w:tab/>
      </w:r>
      <w:r>
        <w:rPr>
          <w:spacing w:val="-2"/>
        </w:rPr>
        <w:t>присяги</w:t>
      </w:r>
      <w:r>
        <w:tab/>
      </w:r>
      <w:r>
        <w:rPr>
          <w:spacing w:val="-4"/>
        </w:rPr>
        <w:t>для</w:t>
      </w:r>
      <w:r>
        <w:tab/>
      </w:r>
      <w:r>
        <w:rPr>
          <w:spacing w:val="-2"/>
        </w:rPr>
        <w:t>формирования</w:t>
      </w:r>
      <w:r>
        <w:tab/>
      </w:r>
      <w:r>
        <w:rPr>
          <w:spacing w:val="-2"/>
        </w:rPr>
        <w:t>образа</w:t>
      </w:r>
      <w:r>
        <w:tab/>
      </w:r>
      <w:r>
        <w:rPr>
          <w:spacing w:val="-2"/>
        </w:rPr>
        <w:t xml:space="preserve">российского </w:t>
      </w:r>
      <w:r>
        <w:t>военнослужащего – защитника Отечества;</w:t>
      </w:r>
    </w:p>
    <w:p w:rsidR="005B40CF" w:rsidRDefault="00540B02">
      <w:pPr>
        <w:pStyle w:val="a3"/>
        <w:ind w:left="849" w:right="1498" w:firstLine="0"/>
        <w:jc w:val="left"/>
      </w:pPr>
      <w:r>
        <w:t>иметь представление об основных образцах вооружения и военной техники; иметь</w:t>
      </w:r>
      <w:r>
        <w:rPr>
          <w:spacing w:val="-5"/>
        </w:rPr>
        <w:t xml:space="preserve"> </w:t>
      </w:r>
      <w:r>
        <w:t>представление</w:t>
      </w:r>
      <w:r>
        <w:rPr>
          <w:spacing w:val="-6"/>
        </w:rPr>
        <w:t xml:space="preserve"> </w:t>
      </w:r>
      <w:r>
        <w:t>о</w:t>
      </w:r>
      <w:r>
        <w:rPr>
          <w:spacing w:val="-5"/>
        </w:rPr>
        <w:t xml:space="preserve"> </w:t>
      </w:r>
      <w:r>
        <w:t>классификации</w:t>
      </w:r>
      <w:r>
        <w:rPr>
          <w:spacing w:val="-5"/>
        </w:rPr>
        <w:t xml:space="preserve"> </w:t>
      </w:r>
      <w:r>
        <w:t>виды</w:t>
      </w:r>
      <w:r>
        <w:rPr>
          <w:spacing w:val="-5"/>
        </w:rPr>
        <w:t xml:space="preserve"> </w:t>
      </w:r>
      <w:r>
        <w:t>вооружения</w:t>
      </w:r>
      <w:r>
        <w:rPr>
          <w:spacing w:val="-5"/>
        </w:rPr>
        <w:t xml:space="preserve"> </w:t>
      </w:r>
      <w:r>
        <w:t>и</w:t>
      </w:r>
      <w:r>
        <w:rPr>
          <w:spacing w:val="-5"/>
        </w:rPr>
        <w:t xml:space="preserve"> </w:t>
      </w:r>
      <w:r>
        <w:t>военной</w:t>
      </w:r>
      <w:r>
        <w:rPr>
          <w:spacing w:val="-5"/>
        </w:rPr>
        <w:t xml:space="preserve"> </w:t>
      </w:r>
      <w:r>
        <w:t>техники;</w:t>
      </w:r>
    </w:p>
    <w:p w:rsidR="005B40CF" w:rsidRDefault="00540B02">
      <w:pPr>
        <w:pStyle w:val="a3"/>
        <w:jc w:val="left"/>
      </w:pPr>
      <w:r>
        <w:t>иметь</w:t>
      </w:r>
      <w:r>
        <w:rPr>
          <w:spacing w:val="40"/>
        </w:rPr>
        <w:t xml:space="preserve"> </w:t>
      </w:r>
      <w:r>
        <w:t>представление</w:t>
      </w:r>
      <w:r>
        <w:rPr>
          <w:spacing w:val="40"/>
        </w:rPr>
        <w:t xml:space="preserve"> </w:t>
      </w:r>
      <w:r>
        <w:t>об</w:t>
      </w:r>
      <w:r>
        <w:rPr>
          <w:spacing w:val="40"/>
        </w:rPr>
        <w:t xml:space="preserve"> </w:t>
      </w:r>
      <w:r>
        <w:t>основных</w:t>
      </w:r>
      <w:r>
        <w:rPr>
          <w:spacing w:val="40"/>
        </w:rPr>
        <w:t xml:space="preserve"> </w:t>
      </w:r>
      <w:r>
        <w:t>тактико-технических</w:t>
      </w:r>
      <w:r>
        <w:rPr>
          <w:spacing w:val="40"/>
        </w:rPr>
        <w:t xml:space="preserve"> </w:t>
      </w:r>
      <w:r>
        <w:t>характеристиках</w:t>
      </w:r>
      <w:r>
        <w:rPr>
          <w:spacing w:val="40"/>
        </w:rPr>
        <w:t xml:space="preserve"> </w:t>
      </w:r>
      <w:r>
        <w:t>вооружения</w:t>
      </w:r>
      <w:r>
        <w:rPr>
          <w:spacing w:val="40"/>
        </w:rPr>
        <w:t xml:space="preserve"> </w:t>
      </w:r>
      <w:r>
        <w:t>и военной техники;</w:t>
      </w:r>
    </w:p>
    <w:p w:rsidR="005B40CF" w:rsidRDefault="00540B02">
      <w:pPr>
        <w:pStyle w:val="a3"/>
        <w:spacing w:before="1"/>
        <w:ind w:left="849" w:firstLine="0"/>
        <w:jc w:val="left"/>
      </w:pPr>
      <w:r>
        <w:t>иметь</w:t>
      </w:r>
      <w:r>
        <w:rPr>
          <w:spacing w:val="3"/>
        </w:rPr>
        <w:t xml:space="preserve"> </w:t>
      </w:r>
      <w:r>
        <w:t>представление</w:t>
      </w:r>
      <w:r>
        <w:rPr>
          <w:spacing w:val="4"/>
        </w:rPr>
        <w:t xml:space="preserve"> </w:t>
      </w:r>
      <w:r>
        <w:t>об</w:t>
      </w:r>
      <w:r>
        <w:rPr>
          <w:spacing w:val="5"/>
        </w:rPr>
        <w:t xml:space="preserve"> </w:t>
      </w:r>
      <w:r>
        <w:t>организационной</w:t>
      </w:r>
      <w:r>
        <w:rPr>
          <w:spacing w:val="6"/>
        </w:rPr>
        <w:t xml:space="preserve"> </w:t>
      </w:r>
      <w:r>
        <w:t>структуре</w:t>
      </w:r>
      <w:r>
        <w:rPr>
          <w:spacing w:val="4"/>
        </w:rPr>
        <w:t xml:space="preserve"> </w:t>
      </w:r>
      <w:r>
        <w:t>отделения</w:t>
      </w:r>
      <w:r>
        <w:rPr>
          <w:spacing w:val="5"/>
        </w:rPr>
        <w:t xml:space="preserve"> </w:t>
      </w:r>
      <w:r>
        <w:t>и</w:t>
      </w:r>
      <w:r>
        <w:rPr>
          <w:spacing w:val="4"/>
        </w:rPr>
        <w:t xml:space="preserve"> </w:t>
      </w:r>
      <w:r>
        <w:t>задачах</w:t>
      </w:r>
      <w:r>
        <w:rPr>
          <w:spacing w:val="7"/>
        </w:rPr>
        <w:t xml:space="preserve"> </w:t>
      </w:r>
      <w:r>
        <w:t>личного</w:t>
      </w:r>
      <w:r>
        <w:rPr>
          <w:spacing w:val="2"/>
        </w:rPr>
        <w:t xml:space="preserve"> </w:t>
      </w:r>
      <w:r>
        <w:t>состава</w:t>
      </w:r>
      <w:r>
        <w:rPr>
          <w:spacing w:val="4"/>
        </w:rPr>
        <w:t xml:space="preserve"> </w:t>
      </w:r>
      <w:r>
        <w:rPr>
          <w:spacing w:val="-10"/>
        </w:rPr>
        <w:t>в</w:t>
      </w:r>
    </w:p>
    <w:p w:rsidR="005B40CF" w:rsidRDefault="00540B02">
      <w:pPr>
        <w:pStyle w:val="a3"/>
        <w:ind w:firstLine="0"/>
        <w:jc w:val="left"/>
      </w:pPr>
      <w:r>
        <w:rPr>
          <w:spacing w:val="-4"/>
        </w:rPr>
        <w:t>бою;</w:t>
      </w:r>
    </w:p>
    <w:p w:rsidR="005B40CF" w:rsidRDefault="00540B02">
      <w:pPr>
        <w:pStyle w:val="a3"/>
        <w:tabs>
          <w:tab w:val="left" w:pos="1757"/>
          <w:tab w:val="left" w:pos="3561"/>
          <w:tab w:val="left" w:pos="3988"/>
          <w:tab w:val="left" w:pos="5659"/>
          <w:tab w:val="left" w:pos="7015"/>
          <w:tab w:val="left" w:pos="8526"/>
          <w:tab w:val="left" w:pos="8962"/>
        </w:tabs>
        <w:ind w:left="849" w:firstLine="0"/>
        <w:jc w:val="left"/>
      </w:pPr>
      <w:r>
        <w:rPr>
          <w:spacing w:val="-4"/>
        </w:rPr>
        <w:t>иметь</w:t>
      </w:r>
      <w:r>
        <w:tab/>
      </w:r>
      <w:r>
        <w:rPr>
          <w:spacing w:val="-2"/>
        </w:rPr>
        <w:t>представление</w:t>
      </w:r>
      <w:r>
        <w:tab/>
      </w:r>
      <w:r>
        <w:rPr>
          <w:spacing w:val="-10"/>
        </w:rPr>
        <w:t>о</w:t>
      </w:r>
      <w:r>
        <w:tab/>
      </w:r>
      <w:r>
        <w:rPr>
          <w:spacing w:val="-2"/>
        </w:rPr>
        <w:t>современных</w:t>
      </w:r>
      <w:r>
        <w:tab/>
      </w:r>
      <w:r>
        <w:rPr>
          <w:spacing w:val="-2"/>
        </w:rPr>
        <w:t>элементах</w:t>
      </w:r>
      <w:r>
        <w:tab/>
      </w:r>
      <w:r>
        <w:rPr>
          <w:spacing w:val="-2"/>
        </w:rPr>
        <w:t>экипировки</w:t>
      </w:r>
      <w:r>
        <w:tab/>
      </w:r>
      <w:r>
        <w:rPr>
          <w:spacing w:val="-10"/>
        </w:rPr>
        <w:t>и</w:t>
      </w:r>
      <w:r>
        <w:tab/>
      </w:r>
      <w:r>
        <w:rPr>
          <w:spacing w:val="-2"/>
        </w:rPr>
        <w:t>бронезащиты</w:t>
      </w:r>
    </w:p>
    <w:p w:rsidR="005B40CF" w:rsidRDefault="00540B02">
      <w:pPr>
        <w:pStyle w:val="a3"/>
        <w:ind w:firstLine="0"/>
        <w:jc w:val="left"/>
      </w:pPr>
      <w:r>
        <w:rPr>
          <w:spacing w:val="-2"/>
        </w:rPr>
        <w:t>военнослужащего;</w:t>
      </w:r>
    </w:p>
    <w:p w:rsidR="005B40CF" w:rsidRDefault="00540B02">
      <w:pPr>
        <w:pStyle w:val="a3"/>
        <w:ind w:left="849" w:firstLine="0"/>
        <w:jc w:val="left"/>
      </w:pPr>
      <w:r>
        <w:t>знать</w:t>
      </w:r>
      <w:r>
        <w:rPr>
          <w:spacing w:val="-5"/>
        </w:rPr>
        <w:t xml:space="preserve"> </w:t>
      </w:r>
      <w:r>
        <w:t>алгоритм</w:t>
      </w:r>
      <w:r>
        <w:rPr>
          <w:spacing w:val="-4"/>
        </w:rPr>
        <w:t xml:space="preserve"> </w:t>
      </w:r>
      <w:r>
        <w:t>надевания</w:t>
      </w:r>
      <w:r>
        <w:rPr>
          <w:spacing w:val="-3"/>
        </w:rPr>
        <w:t xml:space="preserve"> </w:t>
      </w:r>
      <w:r>
        <w:t>экипировки</w:t>
      </w:r>
      <w:r>
        <w:rPr>
          <w:spacing w:val="-5"/>
        </w:rPr>
        <w:t xml:space="preserve"> </w:t>
      </w:r>
      <w:r>
        <w:t>и</w:t>
      </w:r>
      <w:r>
        <w:rPr>
          <w:spacing w:val="-3"/>
        </w:rPr>
        <w:t xml:space="preserve"> </w:t>
      </w:r>
      <w:r>
        <w:t>средств</w:t>
      </w:r>
      <w:r>
        <w:rPr>
          <w:spacing w:val="-3"/>
        </w:rPr>
        <w:t xml:space="preserve"> </w:t>
      </w:r>
      <w:r>
        <w:rPr>
          <w:spacing w:val="-2"/>
        </w:rPr>
        <w:t>бронезащиты;</w:t>
      </w:r>
    </w:p>
    <w:p w:rsidR="005B40CF" w:rsidRDefault="00540B02">
      <w:pPr>
        <w:pStyle w:val="a3"/>
        <w:jc w:val="left"/>
      </w:pPr>
      <w:r>
        <w:t>иметь</w:t>
      </w:r>
      <w:r>
        <w:rPr>
          <w:spacing w:val="40"/>
        </w:rPr>
        <w:t xml:space="preserve"> </w:t>
      </w:r>
      <w:r>
        <w:t>представление</w:t>
      </w:r>
      <w:r>
        <w:rPr>
          <w:spacing w:val="40"/>
        </w:rPr>
        <w:t xml:space="preserve"> </w:t>
      </w:r>
      <w:r>
        <w:t>о</w:t>
      </w:r>
      <w:r>
        <w:rPr>
          <w:spacing w:val="40"/>
        </w:rPr>
        <w:t xml:space="preserve"> </w:t>
      </w:r>
      <w:r>
        <w:t>вооружении</w:t>
      </w:r>
      <w:r>
        <w:rPr>
          <w:spacing w:val="40"/>
        </w:rPr>
        <w:t xml:space="preserve"> </w:t>
      </w:r>
      <w:r>
        <w:t>отделения</w:t>
      </w:r>
      <w:r>
        <w:rPr>
          <w:spacing w:val="40"/>
        </w:rPr>
        <w:t xml:space="preserve"> </w:t>
      </w:r>
      <w:r>
        <w:t>и</w:t>
      </w:r>
      <w:r>
        <w:rPr>
          <w:spacing w:val="40"/>
        </w:rPr>
        <w:t xml:space="preserve"> </w:t>
      </w:r>
      <w:r>
        <w:t>тактико-технических</w:t>
      </w:r>
      <w:r>
        <w:rPr>
          <w:spacing w:val="40"/>
        </w:rPr>
        <w:t xml:space="preserve"> </w:t>
      </w:r>
      <w:r>
        <w:t>характеристиках</w:t>
      </w:r>
      <w:r>
        <w:rPr>
          <w:spacing w:val="40"/>
        </w:rPr>
        <w:t xml:space="preserve"> </w:t>
      </w:r>
      <w:r>
        <w:t>стрелкового оружия;</w:t>
      </w:r>
    </w:p>
    <w:p w:rsidR="005B40CF" w:rsidRDefault="00540B02">
      <w:pPr>
        <w:pStyle w:val="a3"/>
        <w:ind w:left="849" w:firstLine="0"/>
        <w:jc w:val="left"/>
      </w:pPr>
      <w:r>
        <w:t>знать</w:t>
      </w:r>
      <w:r>
        <w:rPr>
          <w:spacing w:val="-4"/>
        </w:rPr>
        <w:t xml:space="preserve"> </w:t>
      </w:r>
      <w:r>
        <w:t>основные</w:t>
      </w:r>
      <w:r>
        <w:rPr>
          <w:spacing w:val="-6"/>
        </w:rPr>
        <w:t xml:space="preserve"> </w:t>
      </w:r>
      <w:r>
        <w:t>характеристики</w:t>
      </w:r>
      <w:r>
        <w:rPr>
          <w:spacing w:val="-4"/>
        </w:rPr>
        <w:t xml:space="preserve"> </w:t>
      </w:r>
      <w:r>
        <w:t>стрелкового</w:t>
      </w:r>
      <w:r>
        <w:rPr>
          <w:spacing w:val="-3"/>
        </w:rPr>
        <w:t xml:space="preserve"> </w:t>
      </w:r>
      <w:r>
        <w:t>оружия</w:t>
      </w:r>
      <w:r>
        <w:rPr>
          <w:spacing w:val="-4"/>
        </w:rPr>
        <w:t xml:space="preserve"> </w:t>
      </w:r>
      <w:r>
        <w:t>и</w:t>
      </w:r>
      <w:r>
        <w:rPr>
          <w:spacing w:val="-4"/>
        </w:rPr>
        <w:t xml:space="preserve"> </w:t>
      </w:r>
      <w:r>
        <w:t>ручных</w:t>
      </w:r>
      <w:r>
        <w:rPr>
          <w:spacing w:val="-2"/>
        </w:rPr>
        <w:t xml:space="preserve"> гранат;</w:t>
      </w:r>
    </w:p>
    <w:p w:rsidR="005B40CF" w:rsidRDefault="00540B02">
      <w:pPr>
        <w:pStyle w:val="a3"/>
        <w:jc w:val="left"/>
      </w:pPr>
      <w:r>
        <w:t>знать историю создания уставов и этапов становления современных общевоинских уставов Вооруженных Сил Российской Федерации;</w:t>
      </w:r>
    </w:p>
    <w:p w:rsidR="005B40CF" w:rsidRDefault="00540B02">
      <w:pPr>
        <w:pStyle w:val="a3"/>
        <w:jc w:val="left"/>
      </w:pPr>
      <w:r>
        <w:t>знать</w:t>
      </w:r>
      <w:r>
        <w:rPr>
          <w:spacing w:val="80"/>
          <w:w w:val="150"/>
        </w:rPr>
        <w:t xml:space="preserve"> </w:t>
      </w:r>
      <w:r>
        <w:t>структуру</w:t>
      </w:r>
      <w:r>
        <w:rPr>
          <w:spacing w:val="80"/>
        </w:rPr>
        <w:t xml:space="preserve"> </w:t>
      </w:r>
      <w:r>
        <w:t>современных</w:t>
      </w:r>
      <w:r>
        <w:rPr>
          <w:spacing w:val="80"/>
          <w:w w:val="150"/>
        </w:rPr>
        <w:t xml:space="preserve"> </w:t>
      </w:r>
      <w:r>
        <w:t>общевоинских</w:t>
      </w:r>
      <w:r>
        <w:rPr>
          <w:spacing w:val="80"/>
          <w:w w:val="150"/>
        </w:rPr>
        <w:t xml:space="preserve"> </w:t>
      </w:r>
      <w:r>
        <w:t>уставов</w:t>
      </w:r>
      <w:r>
        <w:rPr>
          <w:spacing w:val="80"/>
          <w:w w:val="150"/>
        </w:rPr>
        <w:t xml:space="preserve"> </w:t>
      </w:r>
      <w:r>
        <w:t>и</w:t>
      </w:r>
      <w:r>
        <w:rPr>
          <w:spacing w:val="80"/>
          <w:w w:val="150"/>
        </w:rPr>
        <w:t xml:space="preserve"> </w:t>
      </w:r>
      <w:r>
        <w:t>понимать</w:t>
      </w:r>
      <w:r>
        <w:rPr>
          <w:spacing w:val="80"/>
          <w:w w:val="150"/>
        </w:rPr>
        <w:t xml:space="preserve"> </w:t>
      </w:r>
      <w:r>
        <w:t>их</w:t>
      </w:r>
      <w:r>
        <w:rPr>
          <w:spacing w:val="80"/>
          <w:w w:val="150"/>
        </w:rPr>
        <w:t xml:space="preserve"> </w:t>
      </w:r>
      <w:r>
        <w:t>значение</w:t>
      </w:r>
      <w:r>
        <w:rPr>
          <w:spacing w:val="80"/>
          <w:w w:val="150"/>
        </w:rPr>
        <w:t xml:space="preserve"> </w:t>
      </w:r>
      <w:r>
        <w:t>для повседневной жизнедеятельности войск;</w:t>
      </w:r>
    </w:p>
    <w:p w:rsidR="005B40CF" w:rsidRDefault="00540B02">
      <w:pPr>
        <w:pStyle w:val="a3"/>
        <w:ind w:left="849" w:firstLine="0"/>
        <w:jc w:val="left"/>
      </w:pPr>
      <w:r>
        <w:t>понимать</w:t>
      </w:r>
      <w:r>
        <w:rPr>
          <w:spacing w:val="-7"/>
        </w:rPr>
        <w:t xml:space="preserve"> </w:t>
      </w:r>
      <w:r>
        <w:t>принцип</w:t>
      </w:r>
      <w:r>
        <w:rPr>
          <w:spacing w:val="-5"/>
        </w:rPr>
        <w:t xml:space="preserve"> </w:t>
      </w:r>
      <w:r>
        <w:t>единоначалия,</w:t>
      </w:r>
      <w:r>
        <w:rPr>
          <w:spacing w:val="-5"/>
        </w:rPr>
        <w:t xml:space="preserve"> </w:t>
      </w:r>
      <w:r>
        <w:t>принятый</w:t>
      </w:r>
      <w:r>
        <w:rPr>
          <w:spacing w:val="-5"/>
        </w:rPr>
        <w:t xml:space="preserve"> </w:t>
      </w:r>
      <w:r>
        <w:t>в</w:t>
      </w:r>
      <w:r>
        <w:rPr>
          <w:spacing w:val="-8"/>
        </w:rPr>
        <w:t xml:space="preserve"> </w:t>
      </w:r>
      <w:r>
        <w:t>Вооруженных</w:t>
      </w:r>
      <w:r>
        <w:rPr>
          <w:spacing w:val="-4"/>
        </w:rPr>
        <w:t xml:space="preserve"> </w:t>
      </w:r>
      <w:r>
        <w:t>Силах</w:t>
      </w:r>
      <w:r>
        <w:rPr>
          <w:spacing w:val="-3"/>
        </w:rPr>
        <w:t xml:space="preserve"> </w:t>
      </w:r>
      <w:r>
        <w:t>Российской Федерации; иметь представление о порядке подчиненности и взаимоотношениях военнослужащих; понимать порядок отдачи приказа (приказания) и их выполнения;</w:t>
      </w:r>
    </w:p>
    <w:p w:rsidR="005B40CF" w:rsidRDefault="00540B02">
      <w:pPr>
        <w:pStyle w:val="a3"/>
        <w:spacing w:before="1"/>
        <w:ind w:left="849" w:firstLine="0"/>
        <w:jc w:val="left"/>
      </w:pPr>
      <w:r>
        <w:t>различать</w:t>
      </w:r>
      <w:r>
        <w:rPr>
          <w:spacing w:val="-3"/>
        </w:rPr>
        <w:t xml:space="preserve"> </w:t>
      </w:r>
      <w:r>
        <w:t>воинские</w:t>
      </w:r>
      <w:r>
        <w:rPr>
          <w:spacing w:val="-4"/>
        </w:rPr>
        <w:t xml:space="preserve"> </w:t>
      </w:r>
      <w:r>
        <w:t>звания</w:t>
      </w:r>
      <w:r>
        <w:rPr>
          <w:spacing w:val="-3"/>
        </w:rPr>
        <w:t xml:space="preserve"> </w:t>
      </w:r>
      <w:r>
        <w:t>и</w:t>
      </w:r>
      <w:r>
        <w:rPr>
          <w:spacing w:val="-2"/>
        </w:rPr>
        <w:t xml:space="preserve"> </w:t>
      </w:r>
      <w:r>
        <w:t>образцы</w:t>
      </w:r>
      <w:r>
        <w:rPr>
          <w:spacing w:val="-3"/>
        </w:rPr>
        <w:t xml:space="preserve"> </w:t>
      </w:r>
      <w:r>
        <w:t>военной</w:t>
      </w:r>
      <w:r>
        <w:rPr>
          <w:spacing w:val="-5"/>
        </w:rPr>
        <w:t xml:space="preserve"> </w:t>
      </w:r>
      <w:r>
        <w:t>формы</w:t>
      </w:r>
      <w:r>
        <w:rPr>
          <w:spacing w:val="-2"/>
        </w:rPr>
        <w:t xml:space="preserve"> одежды;</w:t>
      </w:r>
    </w:p>
    <w:p w:rsidR="005B40CF" w:rsidRDefault="00540B02">
      <w:pPr>
        <w:pStyle w:val="a3"/>
        <w:ind w:left="849" w:right="1921" w:firstLine="0"/>
        <w:jc w:val="left"/>
      </w:pPr>
      <w:r>
        <w:t>иметь</w:t>
      </w:r>
      <w:r>
        <w:rPr>
          <w:spacing w:val="-4"/>
        </w:rPr>
        <w:t xml:space="preserve"> </w:t>
      </w:r>
      <w:r>
        <w:t>представление</w:t>
      </w:r>
      <w:r>
        <w:rPr>
          <w:spacing w:val="-5"/>
        </w:rPr>
        <w:t xml:space="preserve"> </w:t>
      </w:r>
      <w:r>
        <w:t>о</w:t>
      </w:r>
      <w:r>
        <w:rPr>
          <w:spacing w:val="-4"/>
        </w:rPr>
        <w:t xml:space="preserve"> </w:t>
      </w:r>
      <w:r>
        <w:t>воинской</w:t>
      </w:r>
      <w:r>
        <w:rPr>
          <w:spacing w:val="-4"/>
        </w:rPr>
        <w:t xml:space="preserve"> </w:t>
      </w:r>
      <w:r>
        <w:t>дисциплине,</w:t>
      </w:r>
      <w:r>
        <w:rPr>
          <w:spacing w:val="-7"/>
        </w:rPr>
        <w:t xml:space="preserve"> </w:t>
      </w:r>
      <w:r>
        <w:t>ее</w:t>
      </w:r>
      <w:r>
        <w:rPr>
          <w:spacing w:val="-5"/>
        </w:rPr>
        <w:t xml:space="preserve"> </w:t>
      </w:r>
      <w:r>
        <w:t>сущности</w:t>
      </w:r>
      <w:r>
        <w:rPr>
          <w:spacing w:val="-4"/>
        </w:rPr>
        <w:t xml:space="preserve"> </w:t>
      </w:r>
      <w:r>
        <w:t>и</w:t>
      </w:r>
      <w:r>
        <w:rPr>
          <w:spacing w:val="-4"/>
        </w:rPr>
        <w:t xml:space="preserve"> </w:t>
      </w:r>
      <w:r>
        <w:t>значении; понимать принципы достижения воинской дисциплины;</w:t>
      </w:r>
    </w:p>
    <w:p w:rsidR="005B40CF" w:rsidRDefault="00540B02">
      <w:pPr>
        <w:pStyle w:val="a3"/>
        <w:ind w:left="849" w:right="3365" w:firstLine="0"/>
        <w:jc w:val="left"/>
      </w:pPr>
      <w:r>
        <w:t>уметь</w:t>
      </w:r>
      <w:r>
        <w:rPr>
          <w:spacing w:val="-8"/>
        </w:rPr>
        <w:t xml:space="preserve"> </w:t>
      </w:r>
      <w:r>
        <w:t>оценивать</w:t>
      </w:r>
      <w:r>
        <w:rPr>
          <w:spacing w:val="-8"/>
        </w:rPr>
        <w:t xml:space="preserve"> </w:t>
      </w:r>
      <w:r>
        <w:t>риски</w:t>
      </w:r>
      <w:r>
        <w:rPr>
          <w:spacing w:val="-9"/>
        </w:rPr>
        <w:t xml:space="preserve"> </w:t>
      </w:r>
      <w:r>
        <w:t>нарушения</w:t>
      </w:r>
      <w:r>
        <w:rPr>
          <w:spacing w:val="-8"/>
        </w:rPr>
        <w:t xml:space="preserve"> </w:t>
      </w:r>
      <w:r>
        <w:t>воинской</w:t>
      </w:r>
      <w:r>
        <w:rPr>
          <w:spacing w:val="-8"/>
        </w:rPr>
        <w:t xml:space="preserve"> </w:t>
      </w:r>
      <w:r>
        <w:t>дисциплины; знать основные положения Строевого устава;</w:t>
      </w:r>
    </w:p>
    <w:p w:rsidR="005B40CF" w:rsidRDefault="00540B02">
      <w:pPr>
        <w:pStyle w:val="a3"/>
        <w:ind w:left="849" w:firstLine="0"/>
        <w:jc w:val="left"/>
      </w:pPr>
      <w:r>
        <w:t>знать</w:t>
      </w:r>
      <w:r>
        <w:rPr>
          <w:spacing w:val="-5"/>
        </w:rPr>
        <w:t xml:space="preserve"> </w:t>
      </w:r>
      <w:r>
        <w:t>обязанности</w:t>
      </w:r>
      <w:r>
        <w:rPr>
          <w:spacing w:val="-3"/>
        </w:rPr>
        <w:t xml:space="preserve"> </w:t>
      </w:r>
      <w:r>
        <w:t>военнослужащего</w:t>
      </w:r>
      <w:r>
        <w:rPr>
          <w:spacing w:val="-3"/>
        </w:rPr>
        <w:t xml:space="preserve"> </w:t>
      </w:r>
      <w:r>
        <w:t>перед</w:t>
      </w:r>
      <w:r>
        <w:rPr>
          <w:spacing w:val="-2"/>
        </w:rPr>
        <w:t xml:space="preserve"> </w:t>
      </w:r>
      <w:r>
        <w:t>построением</w:t>
      </w:r>
      <w:r>
        <w:rPr>
          <w:spacing w:val="-4"/>
        </w:rPr>
        <w:t xml:space="preserve"> </w:t>
      </w:r>
      <w:r>
        <w:t>и</w:t>
      </w:r>
      <w:r>
        <w:rPr>
          <w:spacing w:val="-3"/>
        </w:rPr>
        <w:t xml:space="preserve"> </w:t>
      </w:r>
      <w:r>
        <w:t>в</w:t>
      </w:r>
      <w:r>
        <w:rPr>
          <w:spacing w:val="-3"/>
        </w:rPr>
        <w:t xml:space="preserve"> </w:t>
      </w:r>
      <w:r>
        <w:rPr>
          <w:spacing w:val="-2"/>
        </w:rPr>
        <w:t>строю;</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4344" w:firstLine="0"/>
        <w:jc w:val="left"/>
      </w:pPr>
      <w:r>
        <w:t>знать строевые приѐмы на месте без оружия; выполнять</w:t>
      </w:r>
      <w:r>
        <w:rPr>
          <w:spacing w:val="-6"/>
        </w:rPr>
        <w:t xml:space="preserve"> </w:t>
      </w:r>
      <w:r>
        <w:t>строевые</w:t>
      </w:r>
      <w:r>
        <w:rPr>
          <w:spacing w:val="-7"/>
        </w:rPr>
        <w:t xml:space="preserve"> </w:t>
      </w:r>
      <w:r>
        <w:t>приѐмы</w:t>
      </w:r>
      <w:r>
        <w:rPr>
          <w:spacing w:val="-6"/>
        </w:rPr>
        <w:t xml:space="preserve"> </w:t>
      </w:r>
      <w:r>
        <w:t>на</w:t>
      </w:r>
      <w:r>
        <w:rPr>
          <w:spacing w:val="-7"/>
        </w:rPr>
        <w:t xml:space="preserve"> </w:t>
      </w:r>
      <w:r>
        <w:t>месте</w:t>
      </w:r>
      <w:r>
        <w:rPr>
          <w:spacing w:val="-7"/>
        </w:rPr>
        <w:t xml:space="preserve"> </w:t>
      </w:r>
      <w:r>
        <w:t>без</w:t>
      </w:r>
      <w:r>
        <w:rPr>
          <w:spacing w:val="-6"/>
        </w:rPr>
        <w:t xml:space="preserve"> </w:t>
      </w:r>
      <w:r>
        <w:t>оружия.</w:t>
      </w:r>
    </w:p>
    <w:p w:rsidR="005B40CF" w:rsidRDefault="00540B02">
      <w:pPr>
        <w:pStyle w:val="a5"/>
        <w:numPr>
          <w:ilvl w:val="3"/>
          <w:numId w:val="21"/>
        </w:numPr>
        <w:tabs>
          <w:tab w:val="left" w:pos="1878"/>
          <w:tab w:val="left" w:pos="3469"/>
          <w:tab w:val="left" w:pos="4924"/>
          <w:tab w:val="left" w:pos="5485"/>
          <w:tab w:val="left" w:pos="6608"/>
          <w:tab w:val="left" w:pos="7145"/>
          <w:tab w:val="left" w:pos="7579"/>
          <w:tab w:val="left" w:pos="8965"/>
        </w:tabs>
        <w:ind w:right="146"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3</w:t>
      </w:r>
      <w:r>
        <w:rPr>
          <w:sz w:val="24"/>
        </w:rPr>
        <w:tab/>
      </w:r>
      <w:r>
        <w:rPr>
          <w:spacing w:val="-2"/>
          <w:sz w:val="24"/>
        </w:rPr>
        <w:t>«Культура</w:t>
      </w:r>
      <w:r>
        <w:rPr>
          <w:sz w:val="24"/>
        </w:rPr>
        <w:tab/>
      </w:r>
      <w:r>
        <w:rPr>
          <w:spacing w:val="-2"/>
          <w:sz w:val="24"/>
        </w:rPr>
        <w:t xml:space="preserve">безопасности </w:t>
      </w:r>
      <w:r>
        <w:rPr>
          <w:sz w:val="24"/>
        </w:rPr>
        <w:t>жизнедеятельности в современном обществе»:</w:t>
      </w:r>
    </w:p>
    <w:p w:rsidR="005B40CF" w:rsidRDefault="00540B02">
      <w:pPr>
        <w:pStyle w:val="a3"/>
        <w:ind w:left="849" w:firstLine="0"/>
        <w:jc w:val="left"/>
      </w:pPr>
      <w:r>
        <w:t>характеризовать</w:t>
      </w:r>
      <w:r>
        <w:rPr>
          <w:spacing w:val="-8"/>
        </w:rPr>
        <w:t xml:space="preserve"> </w:t>
      </w:r>
      <w:r>
        <w:t>значение</w:t>
      </w:r>
      <w:r>
        <w:rPr>
          <w:spacing w:val="-6"/>
        </w:rPr>
        <w:t xml:space="preserve"> </w:t>
      </w:r>
      <w:r>
        <w:t>безопасности</w:t>
      </w:r>
      <w:r>
        <w:rPr>
          <w:spacing w:val="-6"/>
        </w:rPr>
        <w:t xml:space="preserve"> </w:t>
      </w:r>
      <w:r>
        <w:t>жизнедеятельности</w:t>
      </w:r>
      <w:r>
        <w:rPr>
          <w:spacing w:val="-5"/>
        </w:rPr>
        <w:t xml:space="preserve"> </w:t>
      </w:r>
      <w:r>
        <w:t>для</w:t>
      </w:r>
      <w:r>
        <w:rPr>
          <w:spacing w:val="-5"/>
        </w:rPr>
        <w:t xml:space="preserve"> </w:t>
      </w:r>
      <w:r>
        <w:rPr>
          <w:spacing w:val="-2"/>
        </w:rPr>
        <w:t>человека;</w:t>
      </w:r>
    </w:p>
    <w:p w:rsidR="005B40CF" w:rsidRDefault="00540B02">
      <w:pPr>
        <w:pStyle w:val="a3"/>
        <w:jc w:val="left"/>
      </w:pPr>
      <w:r>
        <w:t>раскрывать</w:t>
      </w:r>
      <w:r>
        <w:rPr>
          <w:spacing w:val="27"/>
        </w:rPr>
        <w:t xml:space="preserve"> </w:t>
      </w:r>
      <w:r>
        <w:t>смысл</w:t>
      </w:r>
      <w:r>
        <w:rPr>
          <w:spacing w:val="27"/>
        </w:rPr>
        <w:t xml:space="preserve"> </w:t>
      </w:r>
      <w:r>
        <w:t>понятий</w:t>
      </w:r>
      <w:r>
        <w:rPr>
          <w:spacing w:val="30"/>
        </w:rPr>
        <w:t xml:space="preserve"> </w:t>
      </w:r>
      <w:r>
        <w:t>«опасность»,</w:t>
      </w:r>
      <w:r>
        <w:rPr>
          <w:spacing w:val="31"/>
        </w:rPr>
        <w:t xml:space="preserve"> </w:t>
      </w:r>
      <w:r>
        <w:t>«безопасность»,</w:t>
      </w:r>
      <w:r>
        <w:rPr>
          <w:spacing w:val="31"/>
        </w:rPr>
        <w:t xml:space="preserve"> </w:t>
      </w:r>
      <w:r>
        <w:t>«риск»,</w:t>
      </w:r>
      <w:r>
        <w:rPr>
          <w:spacing w:val="33"/>
        </w:rPr>
        <w:t xml:space="preserve"> </w:t>
      </w:r>
      <w:r>
        <w:t>«культура</w:t>
      </w:r>
      <w:r>
        <w:rPr>
          <w:spacing w:val="25"/>
        </w:rPr>
        <w:t xml:space="preserve"> </w:t>
      </w:r>
      <w:r>
        <w:t xml:space="preserve">безопасности </w:t>
      </w:r>
      <w:r>
        <w:rPr>
          <w:spacing w:val="-2"/>
        </w:rPr>
        <w:t>жизнедеятельности»;</w:t>
      </w:r>
    </w:p>
    <w:p w:rsidR="005B40CF" w:rsidRDefault="00540B02">
      <w:pPr>
        <w:pStyle w:val="a3"/>
        <w:ind w:left="849" w:firstLine="0"/>
        <w:jc w:val="left"/>
      </w:pPr>
      <w:r>
        <w:t>классифицировать</w:t>
      </w:r>
      <w:r>
        <w:rPr>
          <w:spacing w:val="-8"/>
        </w:rPr>
        <w:t xml:space="preserve"> </w:t>
      </w:r>
      <w:r>
        <w:t>и</w:t>
      </w:r>
      <w:r>
        <w:rPr>
          <w:spacing w:val="-7"/>
        </w:rPr>
        <w:t xml:space="preserve"> </w:t>
      </w:r>
      <w:r>
        <w:t>характеризовать</w:t>
      </w:r>
      <w:r>
        <w:rPr>
          <w:spacing w:val="-5"/>
        </w:rPr>
        <w:t xml:space="preserve"> </w:t>
      </w:r>
      <w:r>
        <w:t>источники</w:t>
      </w:r>
      <w:r>
        <w:rPr>
          <w:spacing w:val="-5"/>
        </w:rPr>
        <w:t xml:space="preserve"> </w:t>
      </w:r>
      <w:r>
        <w:rPr>
          <w:spacing w:val="-2"/>
        </w:rPr>
        <w:t>опасности;</w:t>
      </w:r>
    </w:p>
    <w:p w:rsidR="005B40CF" w:rsidRDefault="00540B02">
      <w:pPr>
        <w:pStyle w:val="a3"/>
        <w:jc w:val="left"/>
      </w:pPr>
      <w:r>
        <w:t>раскрывать</w:t>
      </w:r>
      <w:r>
        <w:rPr>
          <w:spacing w:val="80"/>
        </w:rPr>
        <w:t xml:space="preserve"> </w:t>
      </w:r>
      <w:r>
        <w:t>и</w:t>
      </w:r>
      <w:r>
        <w:rPr>
          <w:spacing w:val="80"/>
        </w:rPr>
        <w:t xml:space="preserve"> </w:t>
      </w:r>
      <w:r>
        <w:t>обосновывать</w:t>
      </w:r>
      <w:r>
        <w:rPr>
          <w:spacing w:val="80"/>
        </w:rPr>
        <w:t xml:space="preserve"> </w:t>
      </w:r>
      <w:r>
        <w:t>общие</w:t>
      </w:r>
      <w:r>
        <w:rPr>
          <w:spacing w:val="80"/>
        </w:rPr>
        <w:t xml:space="preserve"> </w:t>
      </w:r>
      <w:r>
        <w:t>принципы</w:t>
      </w:r>
      <w:r>
        <w:rPr>
          <w:spacing w:val="80"/>
        </w:rPr>
        <w:t xml:space="preserve"> </w:t>
      </w:r>
      <w:r>
        <w:t>безопасного</w:t>
      </w:r>
      <w:r>
        <w:rPr>
          <w:spacing w:val="80"/>
        </w:rPr>
        <w:t xml:space="preserve"> </w:t>
      </w:r>
      <w:r>
        <w:t>поведения;</w:t>
      </w:r>
      <w:r>
        <w:rPr>
          <w:spacing w:val="80"/>
        </w:rPr>
        <w:t xml:space="preserve"> </w:t>
      </w:r>
      <w:r>
        <w:t>моделировать</w:t>
      </w:r>
      <w:r>
        <w:rPr>
          <w:spacing w:val="40"/>
        </w:rPr>
        <w:t xml:space="preserve"> </w:t>
      </w:r>
      <w:r>
        <w:t>реальные ситуации и решать ситуационные задачи;</w:t>
      </w:r>
    </w:p>
    <w:p w:rsidR="005B40CF" w:rsidRDefault="00540B02">
      <w:pPr>
        <w:pStyle w:val="a3"/>
        <w:ind w:left="849" w:firstLine="0"/>
        <w:jc w:val="left"/>
      </w:pPr>
      <w:r>
        <w:t>объяснять</w:t>
      </w:r>
      <w:r>
        <w:rPr>
          <w:spacing w:val="-6"/>
        </w:rPr>
        <w:t xml:space="preserve"> </w:t>
      </w:r>
      <w:r>
        <w:t>сходство</w:t>
      </w:r>
      <w:r>
        <w:rPr>
          <w:spacing w:val="-4"/>
        </w:rPr>
        <w:t xml:space="preserve"> </w:t>
      </w:r>
      <w:r>
        <w:t>и</w:t>
      </w:r>
      <w:r>
        <w:rPr>
          <w:spacing w:val="-3"/>
        </w:rPr>
        <w:t xml:space="preserve"> </w:t>
      </w:r>
      <w:r>
        <w:t>различия</w:t>
      </w:r>
      <w:r>
        <w:rPr>
          <w:spacing w:val="-4"/>
        </w:rPr>
        <w:t xml:space="preserve"> </w:t>
      </w:r>
      <w:r>
        <w:t>опасной</w:t>
      </w:r>
      <w:r>
        <w:rPr>
          <w:spacing w:val="-3"/>
        </w:rPr>
        <w:t xml:space="preserve"> </w:t>
      </w:r>
      <w:r>
        <w:t>и</w:t>
      </w:r>
      <w:r>
        <w:rPr>
          <w:spacing w:val="-4"/>
        </w:rPr>
        <w:t xml:space="preserve"> </w:t>
      </w:r>
      <w:r>
        <w:t>чрезвычайной</w:t>
      </w:r>
      <w:r>
        <w:rPr>
          <w:spacing w:val="-3"/>
        </w:rPr>
        <w:t xml:space="preserve"> </w:t>
      </w:r>
      <w:r>
        <w:rPr>
          <w:spacing w:val="-2"/>
        </w:rPr>
        <w:t>ситуаций;</w:t>
      </w:r>
    </w:p>
    <w:p w:rsidR="005B40CF" w:rsidRDefault="00540B02">
      <w:pPr>
        <w:pStyle w:val="a3"/>
        <w:ind w:left="849" w:firstLine="0"/>
        <w:jc w:val="left"/>
      </w:pPr>
      <w:r>
        <w:t>объяснять</w:t>
      </w:r>
      <w:r>
        <w:rPr>
          <w:spacing w:val="-6"/>
        </w:rPr>
        <w:t xml:space="preserve"> </w:t>
      </w:r>
      <w:r>
        <w:t>механизм</w:t>
      </w:r>
      <w:r>
        <w:rPr>
          <w:spacing w:val="-7"/>
        </w:rPr>
        <w:t xml:space="preserve"> </w:t>
      </w:r>
      <w:r>
        <w:t>перерастания</w:t>
      </w:r>
      <w:r>
        <w:rPr>
          <w:spacing w:val="-6"/>
        </w:rPr>
        <w:t xml:space="preserve"> </w:t>
      </w:r>
      <w:r>
        <w:t>повседневной</w:t>
      </w:r>
      <w:r>
        <w:rPr>
          <w:spacing w:val="-6"/>
        </w:rPr>
        <w:t xml:space="preserve"> </w:t>
      </w:r>
      <w:r>
        <w:t>ситуации</w:t>
      </w:r>
      <w:r>
        <w:rPr>
          <w:spacing w:val="-6"/>
        </w:rPr>
        <w:t xml:space="preserve"> </w:t>
      </w:r>
      <w:r>
        <w:t>в</w:t>
      </w:r>
      <w:r>
        <w:rPr>
          <w:spacing w:val="-7"/>
        </w:rPr>
        <w:t xml:space="preserve"> </w:t>
      </w:r>
      <w:r>
        <w:t>чрезвычайную</w:t>
      </w:r>
      <w:r>
        <w:rPr>
          <w:spacing w:val="-6"/>
        </w:rPr>
        <w:t xml:space="preserve"> </w:t>
      </w:r>
      <w:r>
        <w:t>ситуацию; приводить примеры различных угроз безопасности и характеризовать их;</w:t>
      </w:r>
    </w:p>
    <w:p w:rsidR="005B40CF" w:rsidRDefault="00540B02">
      <w:pPr>
        <w:pStyle w:val="a3"/>
        <w:ind w:left="849" w:firstLine="0"/>
        <w:jc w:val="left"/>
      </w:pPr>
      <w:r>
        <w:t>раскрывать</w:t>
      </w:r>
      <w:r>
        <w:rPr>
          <w:spacing w:val="-5"/>
        </w:rPr>
        <w:t xml:space="preserve"> </w:t>
      </w:r>
      <w:r>
        <w:t>и</w:t>
      </w:r>
      <w:r>
        <w:rPr>
          <w:spacing w:val="-2"/>
        </w:rPr>
        <w:t xml:space="preserve"> </w:t>
      </w:r>
      <w:r>
        <w:t>обосновывать</w:t>
      </w:r>
      <w:r>
        <w:rPr>
          <w:spacing w:val="-3"/>
        </w:rPr>
        <w:t xml:space="preserve"> </w:t>
      </w:r>
      <w:r>
        <w:t>правила</w:t>
      </w:r>
      <w:r>
        <w:rPr>
          <w:spacing w:val="-3"/>
        </w:rPr>
        <w:t xml:space="preserve"> </w:t>
      </w:r>
      <w:r>
        <w:t>поведения</w:t>
      </w:r>
      <w:r>
        <w:rPr>
          <w:spacing w:val="-5"/>
        </w:rPr>
        <w:t xml:space="preserve"> </w:t>
      </w:r>
      <w:r>
        <w:t>в</w:t>
      </w:r>
      <w:r>
        <w:rPr>
          <w:spacing w:val="-3"/>
        </w:rPr>
        <w:t xml:space="preserve"> </w:t>
      </w:r>
      <w:r>
        <w:t>опасных</w:t>
      </w:r>
      <w:r>
        <w:rPr>
          <w:spacing w:val="-2"/>
        </w:rPr>
        <w:t xml:space="preserve"> </w:t>
      </w:r>
      <w:r>
        <w:t>и</w:t>
      </w:r>
      <w:r>
        <w:rPr>
          <w:spacing w:val="-2"/>
        </w:rPr>
        <w:t xml:space="preserve"> </w:t>
      </w:r>
      <w:r>
        <w:t>чрезвычайных</w:t>
      </w:r>
      <w:r>
        <w:rPr>
          <w:spacing w:val="-1"/>
        </w:rPr>
        <w:t xml:space="preserve"> </w:t>
      </w:r>
      <w:r>
        <w:rPr>
          <w:spacing w:val="-2"/>
        </w:rPr>
        <w:t>ситуациях.</w:t>
      </w:r>
    </w:p>
    <w:p w:rsidR="005B40CF" w:rsidRDefault="00540B02">
      <w:pPr>
        <w:pStyle w:val="a5"/>
        <w:numPr>
          <w:ilvl w:val="3"/>
          <w:numId w:val="21"/>
        </w:numPr>
        <w:tabs>
          <w:tab w:val="left" w:pos="1628"/>
        </w:tabs>
        <w:ind w:left="849" w:right="2248" w:firstLine="0"/>
        <w:rPr>
          <w:sz w:val="24"/>
        </w:rPr>
      </w:pPr>
      <w:r>
        <w:rPr>
          <w:sz w:val="24"/>
        </w:rPr>
        <w:t>Предметные</w:t>
      </w:r>
      <w:r>
        <w:rPr>
          <w:spacing w:val="-8"/>
          <w:sz w:val="24"/>
        </w:rPr>
        <w:t xml:space="preserve"> </w:t>
      </w:r>
      <w:r>
        <w:rPr>
          <w:sz w:val="24"/>
        </w:rPr>
        <w:t>результаты</w:t>
      </w:r>
      <w:r>
        <w:rPr>
          <w:spacing w:val="-6"/>
          <w:sz w:val="24"/>
        </w:rPr>
        <w:t xml:space="preserve"> </w:t>
      </w:r>
      <w:r>
        <w:rPr>
          <w:sz w:val="24"/>
        </w:rPr>
        <w:t>по</w:t>
      </w:r>
      <w:r>
        <w:rPr>
          <w:spacing w:val="-6"/>
          <w:sz w:val="24"/>
        </w:rPr>
        <w:t xml:space="preserve"> </w:t>
      </w:r>
      <w:r>
        <w:rPr>
          <w:sz w:val="24"/>
        </w:rPr>
        <w:t>модулю</w:t>
      </w:r>
      <w:r>
        <w:rPr>
          <w:spacing w:val="-6"/>
          <w:sz w:val="24"/>
        </w:rPr>
        <w:t xml:space="preserve"> </w:t>
      </w:r>
      <w:r>
        <w:rPr>
          <w:sz w:val="24"/>
        </w:rPr>
        <w:t>№</w:t>
      </w:r>
      <w:r>
        <w:rPr>
          <w:spacing w:val="-5"/>
          <w:sz w:val="24"/>
        </w:rPr>
        <w:t xml:space="preserve"> </w:t>
      </w:r>
      <w:r>
        <w:rPr>
          <w:sz w:val="24"/>
        </w:rPr>
        <w:t>4</w:t>
      </w:r>
      <w:r>
        <w:rPr>
          <w:spacing w:val="-2"/>
          <w:sz w:val="24"/>
        </w:rPr>
        <w:t xml:space="preserve"> </w:t>
      </w:r>
      <w:r>
        <w:rPr>
          <w:sz w:val="24"/>
        </w:rPr>
        <w:t>«Безопасность</w:t>
      </w:r>
      <w:r>
        <w:rPr>
          <w:spacing w:val="-6"/>
          <w:sz w:val="24"/>
        </w:rPr>
        <w:t xml:space="preserve"> </w:t>
      </w:r>
      <w:r>
        <w:rPr>
          <w:sz w:val="24"/>
        </w:rPr>
        <w:t>в</w:t>
      </w:r>
      <w:r>
        <w:rPr>
          <w:spacing w:val="-7"/>
          <w:sz w:val="24"/>
        </w:rPr>
        <w:t xml:space="preserve"> </w:t>
      </w:r>
      <w:r>
        <w:rPr>
          <w:sz w:val="24"/>
        </w:rPr>
        <w:t>быту»: объяснять особенности жизнеобеспечения жилища;</w:t>
      </w:r>
    </w:p>
    <w:p w:rsidR="005B40CF" w:rsidRDefault="00540B02">
      <w:pPr>
        <w:pStyle w:val="a3"/>
        <w:spacing w:before="1"/>
        <w:ind w:left="849" w:firstLine="0"/>
        <w:jc w:val="left"/>
      </w:pPr>
      <w:r>
        <w:t>классифицировать</w:t>
      </w:r>
      <w:r>
        <w:rPr>
          <w:spacing w:val="-7"/>
        </w:rPr>
        <w:t xml:space="preserve"> </w:t>
      </w:r>
      <w:r>
        <w:t>основные</w:t>
      </w:r>
      <w:r>
        <w:rPr>
          <w:spacing w:val="-7"/>
        </w:rPr>
        <w:t xml:space="preserve"> </w:t>
      </w:r>
      <w:r>
        <w:t>источники</w:t>
      </w:r>
      <w:r>
        <w:rPr>
          <w:spacing w:val="-4"/>
        </w:rPr>
        <w:t xml:space="preserve"> </w:t>
      </w:r>
      <w:r>
        <w:t>опасности</w:t>
      </w:r>
      <w:r>
        <w:rPr>
          <w:spacing w:val="-5"/>
        </w:rPr>
        <w:t xml:space="preserve"> </w:t>
      </w:r>
      <w:r>
        <w:t>в</w:t>
      </w:r>
      <w:r>
        <w:rPr>
          <w:spacing w:val="-5"/>
        </w:rPr>
        <w:t xml:space="preserve"> </w:t>
      </w:r>
      <w:r>
        <w:rPr>
          <w:spacing w:val="-2"/>
        </w:rPr>
        <w:t>быту;</w:t>
      </w:r>
    </w:p>
    <w:p w:rsidR="005B40CF" w:rsidRDefault="00540B02">
      <w:pPr>
        <w:pStyle w:val="a3"/>
        <w:ind w:left="849" w:firstLine="0"/>
        <w:jc w:val="left"/>
      </w:pPr>
      <w:r>
        <w:t>объяснять</w:t>
      </w:r>
      <w:r>
        <w:rPr>
          <w:spacing w:val="-6"/>
        </w:rPr>
        <w:t xml:space="preserve"> </w:t>
      </w:r>
      <w:r>
        <w:t>права</w:t>
      </w:r>
      <w:r>
        <w:rPr>
          <w:spacing w:val="-6"/>
        </w:rPr>
        <w:t xml:space="preserve"> </w:t>
      </w:r>
      <w:r>
        <w:t>потребителя,</w:t>
      </w:r>
      <w:r>
        <w:rPr>
          <w:spacing w:val="-3"/>
        </w:rPr>
        <w:t xml:space="preserve"> </w:t>
      </w:r>
      <w:r>
        <w:t>выработать</w:t>
      </w:r>
      <w:r>
        <w:rPr>
          <w:spacing w:val="-4"/>
        </w:rPr>
        <w:t xml:space="preserve"> </w:t>
      </w:r>
      <w:r>
        <w:t>навыки</w:t>
      </w:r>
      <w:r>
        <w:rPr>
          <w:spacing w:val="-4"/>
        </w:rPr>
        <w:t xml:space="preserve"> </w:t>
      </w:r>
      <w:r>
        <w:t>безопасного</w:t>
      </w:r>
      <w:r>
        <w:rPr>
          <w:spacing w:val="-4"/>
        </w:rPr>
        <w:t xml:space="preserve"> </w:t>
      </w:r>
      <w:r>
        <w:t>выбора</w:t>
      </w:r>
      <w:r>
        <w:rPr>
          <w:spacing w:val="-5"/>
        </w:rPr>
        <w:t xml:space="preserve"> </w:t>
      </w:r>
      <w:r>
        <w:t>продуктов</w:t>
      </w:r>
      <w:r>
        <w:rPr>
          <w:spacing w:val="-5"/>
        </w:rPr>
        <w:t xml:space="preserve"> </w:t>
      </w:r>
      <w:r>
        <w:t>питания; характеризовать бытовые отравления и причины их возникновения;</w:t>
      </w:r>
    </w:p>
    <w:p w:rsidR="005B40CF" w:rsidRDefault="00540B02">
      <w:pPr>
        <w:pStyle w:val="a3"/>
        <w:ind w:right="142"/>
      </w:pPr>
      <w:r>
        <w:t>характеризовать</w:t>
      </w:r>
      <w:r>
        <w:rPr>
          <w:spacing w:val="-2"/>
        </w:rPr>
        <w:t xml:space="preserve"> </w:t>
      </w:r>
      <w:r>
        <w:t>правила</w:t>
      </w:r>
      <w:r>
        <w:rPr>
          <w:spacing w:val="-3"/>
        </w:rPr>
        <w:t xml:space="preserve"> </w:t>
      </w:r>
      <w:r>
        <w:t>безопасного</w:t>
      </w:r>
      <w:r>
        <w:rPr>
          <w:spacing w:val="-2"/>
        </w:rPr>
        <w:t xml:space="preserve"> </w:t>
      </w:r>
      <w:r>
        <w:t>использования</w:t>
      </w:r>
      <w:r>
        <w:rPr>
          <w:spacing w:val="-2"/>
        </w:rPr>
        <w:t xml:space="preserve"> </w:t>
      </w:r>
      <w:r>
        <w:t>средств</w:t>
      </w:r>
      <w:r>
        <w:rPr>
          <w:spacing w:val="-3"/>
        </w:rPr>
        <w:t xml:space="preserve"> </w:t>
      </w:r>
      <w:r>
        <w:t>бытовой</w:t>
      </w:r>
      <w:r>
        <w:rPr>
          <w:spacing w:val="-1"/>
        </w:rPr>
        <w:t xml:space="preserve"> </w:t>
      </w:r>
      <w:r>
        <w:t>химии;</w:t>
      </w:r>
      <w:r>
        <w:rPr>
          <w:spacing w:val="-2"/>
        </w:rPr>
        <w:t xml:space="preserve"> </w:t>
      </w:r>
      <w:r>
        <w:t>иметь</w:t>
      </w:r>
      <w:r>
        <w:rPr>
          <w:spacing w:val="-4"/>
        </w:rPr>
        <w:t xml:space="preserve"> </w:t>
      </w:r>
      <w:r>
        <w:t xml:space="preserve">навыки безопасных действий при сборе ртути в домашних условиях в случае, если разбился ртутный </w:t>
      </w:r>
      <w:r>
        <w:rPr>
          <w:spacing w:val="-2"/>
        </w:rPr>
        <w:t>термометр;</w:t>
      </w:r>
    </w:p>
    <w:p w:rsidR="005B40CF" w:rsidRDefault="00540B02">
      <w:pPr>
        <w:pStyle w:val="a3"/>
        <w:ind w:left="849" w:firstLine="0"/>
      </w:pPr>
      <w:r>
        <w:t>раскрывать</w:t>
      </w:r>
      <w:r>
        <w:rPr>
          <w:spacing w:val="-7"/>
        </w:rPr>
        <w:t xml:space="preserve"> </w:t>
      </w:r>
      <w:r>
        <w:t>признаки</w:t>
      </w:r>
      <w:r>
        <w:rPr>
          <w:spacing w:val="-4"/>
        </w:rPr>
        <w:t xml:space="preserve"> </w:t>
      </w:r>
      <w:r>
        <w:t>отравления,</w:t>
      </w:r>
      <w:r>
        <w:rPr>
          <w:spacing w:val="-5"/>
        </w:rPr>
        <w:t xml:space="preserve"> </w:t>
      </w:r>
      <w:r>
        <w:t>иметь</w:t>
      </w:r>
      <w:r>
        <w:rPr>
          <w:spacing w:val="-4"/>
        </w:rPr>
        <w:t xml:space="preserve"> </w:t>
      </w:r>
      <w:r>
        <w:t>навыки</w:t>
      </w:r>
      <w:r>
        <w:rPr>
          <w:spacing w:val="-5"/>
        </w:rPr>
        <w:t xml:space="preserve"> </w:t>
      </w:r>
      <w:r>
        <w:t>профилактики</w:t>
      </w:r>
      <w:r>
        <w:rPr>
          <w:spacing w:val="-6"/>
        </w:rPr>
        <w:t xml:space="preserve"> </w:t>
      </w:r>
      <w:r>
        <w:t>пищевых</w:t>
      </w:r>
      <w:r>
        <w:rPr>
          <w:spacing w:val="-3"/>
        </w:rPr>
        <w:t xml:space="preserve"> </w:t>
      </w:r>
      <w:r>
        <w:rPr>
          <w:spacing w:val="-2"/>
        </w:rPr>
        <w:t>отравлений;</w:t>
      </w:r>
    </w:p>
    <w:p w:rsidR="005B40CF" w:rsidRDefault="00540B02">
      <w:pPr>
        <w:pStyle w:val="a3"/>
        <w:ind w:right="149"/>
      </w:pPr>
      <w:r>
        <w:t>знать правила и приѐмы оказания первой помощи, иметь навыки безопасных действий при отравлениях, промывании желудка;</w:t>
      </w:r>
    </w:p>
    <w:p w:rsidR="005B40CF" w:rsidRDefault="00540B02">
      <w:pPr>
        <w:pStyle w:val="a3"/>
        <w:ind w:left="849" w:right="1878" w:firstLine="0"/>
      </w:pPr>
      <w:r>
        <w:t>характеризовать</w:t>
      </w:r>
      <w:r>
        <w:rPr>
          <w:spacing w:val="-6"/>
        </w:rPr>
        <w:t xml:space="preserve"> </w:t>
      </w:r>
      <w:r>
        <w:t>бытовые</w:t>
      </w:r>
      <w:r>
        <w:rPr>
          <w:spacing w:val="-7"/>
        </w:rPr>
        <w:t xml:space="preserve"> </w:t>
      </w:r>
      <w:r>
        <w:t>травмы</w:t>
      </w:r>
      <w:r>
        <w:rPr>
          <w:spacing w:val="-6"/>
        </w:rPr>
        <w:t xml:space="preserve"> </w:t>
      </w:r>
      <w:r>
        <w:t>и</w:t>
      </w:r>
      <w:r>
        <w:rPr>
          <w:spacing w:val="-6"/>
        </w:rPr>
        <w:t xml:space="preserve"> </w:t>
      </w:r>
      <w:r>
        <w:t>объяснять</w:t>
      </w:r>
      <w:r>
        <w:rPr>
          <w:spacing w:val="-6"/>
        </w:rPr>
        <w:t xml:space="preserve"> </w:t>
      </w:r>
      <w:r>
        <w:t>правила</w:t>
      </w:r>
      <w:r>
        <w:rPr>
          <w:spacing w:val="-6"/>
        </w:rPr>
        <w:t xml:space="preserve"> </w:t>
      </w:r>
      <w:r>
        <w:t>их</w:t>
      </w:r>
      <w:r>
        <w:rPr>
          <w:spacing w:val="-4"/>
        </w:rPr>
        <w:t xml:space="preserve"> </w:t>
      </w:r>
      <w:r>
        <w:t>предупреждения; знать правила безопасного обращения с инструментами;</w:t>
      </w:r>
    </w:p>
    <w:p w:rsidR="005B40CF" w:rsidRDefault="00540B02">
      <w:pPr>
        <w:pStyle w:val="a3"/>
        <w:ind w:left="849" w:firstLine="0"/>
      </w:pPr>
      <w:r>
        <w:t>знать</w:t>
      </w:r>
      <w:r>
        <w:rPr>
          <w:spacing w:val="-6"/>
        </w:rPr>
        <w:t xml:space="preserve"> </w:t>
      </w:r>
      <w:r>
        <w:t>меры</w:t>
      </w:r>
      <w:r>
        <w:rPr>
          <w:spacing w:val="-4"/>
        </w:rPr>
        <w:t xml:space="preserve"> </w:t>
      </w:r>
      <w:r>
        <w:t>предосторожности</w:t>
      </w:r>
      <w:r>
        <w:rPr>
          <w:spacing w:val="-4"/>
        </w:rPr>
        <w:t xml:space="preserve"> </w:t>
      </w:r>
      <w:r>
        <w:t>от</w:t>
      </w:r>
      <w:r>
        <w:rPr>
          <w:spacing w:val="-2"/>
        </w:rPr>
        <w:t xml:space="preserve"> </w:t>
      </w:r>
      <w:r>
        <w:t>укусов</w:t>
      </w:r>
      <w:r>
        <w:rPr>
          <w:spacing w:val="-5"/>
        </w:rPr>
        <w:t xml:space="preserve"> </w:t>
      </w:r>
      <w:r>
        <w:t>различных</w:t>
      </w:r>
      <w:r>
        <w:rPr>
          <w:spacing w:val="-2"/>
        </w:rPr>
        <w:t xml:space="preserve"> животных;</w:t>
      </w:r>
    </w:p>
    <w:p w:rsidR="005B40CF" w:rsidRDefault="00540B02">
      <w:pPr>
        <w:pStyle w:val="a3"/>
        <w:jc w:val="left"/>
      </w:pPr>
      <w:r>
        <w:t>знать</w:t>
      </w:r>
      <w:r>
        <w:rPr>
          <w:spacing w:val="80"/>
          <w:w w:val="150"/>
        </w:rPr>
        <w:t xml:space="preserve"> </w:t>
      </w:r>
      <w:r>
        <w:t>правила</w:t>
      </w:r>
      <w:r>
        <w:rPr>
          <w:spacing w:val="80"/>
          <w:w w:val="150"/>
        </w:rPr>
        <w:t xml:space="preserve"> </w:t>
      </w:r>
      <w:r>
        <w:t>и</w:t>
      </w:r>
      <w:r>
        <w:rPr>
          <w:spacing w:val="80"/>
          <w:w w:val="150"/>
        </w:rPr>
        <w:t xml:space="preserve"> </w:t>
      </w:r>
      <w:r>
        <w:t>иметь</w:t>
      </w:r>
      <w:r>
        <w:rPr>
          <w:spacing w:val="80"/>
          <w:w w:val="150"/>
        </w:rPr>
        <w:t xml:space="preserve"> </w:t>
      </w:r>
      <w:r>
        <w:t>навыки</w:t>
      </w:r>
      <w:r>
        <w:rPr>
          <w:spacing w:val="80"/>
          <w:w w:val="150"/>
        </w:rPr>
        <w:t xml:space="preserve"> </w:t>
      </w:r>
      <w:r>
        <w:t>оказания</w:t>
      </w:r>
      <w:r>
        <w:rPr>
          <w:spacing w:val="80"/>
          <w:w w:val="150"/>
        </w:rPr>
        <w:t xml:space="preserve"> </w:t>
      </w:r>
      <w:r>
        <w:t>первой</w:t>
      </w:r>
      <w:r>
        <w:rPr>
          <w:spacing w:val="80"/>
          <w:w w:val="150"/>
        </w:rPr>
        <w:t xml:space="preserve"> </w:t>
      </w:r>
      <w:r>
        <w:t>помощи</w:t>
      </w:r>
      <w:r>
        <w:rPr>
          <w:spacing w:val="80"/>
          <w:w w:val="150"/>
        </w:rPr>
        <w:t xml:space="preserve"> </w:t>
      </w:r>
      <w:r>
        <w:t>при</w:t>
      </w:r>
      <w:r>
        <w:rPr>
          <w:spacing w:val="80"/>
          <w:w w:val="150"/>
        </w:rPr>
        <w:t xml:space="preserve"> </w:t>
      </w:r>
      <w:r>
        <w:t>ушибах,</w:t>
      </w:r>
      <w:r>
        <w:rPr>
          <w:spacing w:val="80"/>
          <w:w w:val="150"/>
        </w:rPr>
        <w:t xml:space="preserve"> </w:t>
      </w:r>
      <w:r>
        <w:t>переломах, растяжении, вывихе, сотрясении мозга, укусах животных, кровотечениях;</w:t>
      </w:r>
    </w:p>
    <w:p w:rsidR="005B40CF" w:rsidRDefault="00540B02">
      <w:pPr>
        <w:pStyle w:val="a3"/>
        <w:spacing w:before="1"/>
        <w:ind w:left="849" w:firstLine="0"/>
        <w:jc w:val="left"/>
      </w:pPr>
      <w:r>
        <w:t>владеть</w:t>
      </w:r>
      <w:r>
        <w:rPr>
          <w:spacing w:val="-3"/>
        </w:rPr>
        <w:t xml:space="preserve"> </w:t>
      </w:r>
      <w:r>
        <w:t>правилами</w:t>
      </w:r>
      <w:r>
        <w:rPr>
          <w:spacing w:val="-3"/>
        </w:rPr>
        <w:t xml:space="preserve"> </w:t>
      </w:r>
      <w:r>
        <w:t>комплектования</w:t>
      </w:r>
      <w:r>
        <w:rPr>
          <w:spacing w:val="-6"/>
        </w:rPr>
        <w:t xml:space="preserve"> </w:t>
      </w:r>
      <w:r>
        <w:t>и</w:t>
      </w:r>
      <w:r>
        <w:rPr>
          <w:spacing w:val="-5"/>
        </w:rPr>
        <w:t xml:space="preserve"> </w:t>
      </w:r>
      <w:r>
        <w:t>хранения</w:t>
      </w:r>
      <w:r>
        <w:rPr>
          <w:spacing w:val="-3"/>
        </w:rPr>
        <w:t xml:space="preserve"> </w:t>
      </w:r>
      <w:r>
        <w:t>домашней</w:t>
      </w:r>
      <w:r>
        <w:rPr>
          <w:spacing w:val="-2"/>
        </w:rPr>
        <w:t xml:space="preserve"> аптечки;</w:t>
      </w:r>
    </w:p>
    <w:p w:rsidR="005B40CF" w:rsidRDefault="00540B02">
      <w:pPr>
        <w:pStyle w:val="a3"/>
        <w:jc w:val="left"/>
      </w:pPr>
      <w:r>
        <w:t>владеть</w:t>
      </w:r>
      <w:r>
        <w:rPr>
          <w:spacing w:val="80"/>
        </w:rPr>
        <w:t xml:space="preserve"> </w:t>
      </w:r>
      <w:r>
        <w:t>правилами</w:t>
      </w:r>
      <w:r>
        <w:rPr>
          <w:spacing w:val="80"/>
        </w:rPr>
        <w:t xml:space="preserve"> </w:t>
      </w:r>
      <w:r>
        <w:t>безопасного</w:t>
      </w:r>
      <w:r>
        <w:rPr>
          <w:spacing w:val="79"/>
        </w:rPr>
        <w:t xml:space="preserve"> </w:t>
      </w:r>
      <w:r>
        <w:t>поведения</w:t>
      </w:r>
      <w:r>
        <w:rPr>
          <w:spacing w:val="77"/>
        </w:rPr>
        <w:t xml:space="preserve"> </w:t>
      </w:r>
      <w:r>
        <w:t>и</w:t>
      </w:r>
      <w:r>
        <w:rPr>
          <w:spacing w:val="80"/>
        </w:rPr>
        <w:t xml:space="preserve"> </w:t>
      </w:r>
      <w:r>
        <w:t>иметь</w:t>
      </w:r>
      <w:r>
        <w:rPr>
          <w:spacing w:val="80"/>
        </w:rPr>
        <w:t xml:space="preserve"> </w:t>
      </w:r>
      <w:r>
        <w:t>навыки</w:t>
      </w:r>
      <w:r>
        <w:rPr>
          <w:spacing w:val="80"/>
        </w:rPr>
        <w:t xml:space="preserve"> </w:t>
      </w:r>
      <w:r>
        <w:t>безопасных</w:t>
      </w:r>
      <w:r>
        <w:rPr>
          <w:spacing w:val="80"/>
        </w:rPr>
        <w:t xml:space="preserve"> </w:t>
      </w:r>
      <w:r>
        <w:t>действий</w:t>
      </w:r>
      <w:r>
        <w:rPr>
          <w:spacing w:val="80"/>
        </w:rPr>
        <w:t xml:space="preserve"> </w:t>
      </w:r>
      <w:r>
        <w:t>при обращении с газовыми и электрическими приборами;</w:t>
      </w:r>
    </w:p>
    <w:p w:rsidR="005B40CF" w:rsidRDefault="00540B02">
      <w:pPr>
        <w:pStyle w:val="a3"/>
        <w:jc w:val="left"/>
      </w:pPr>
      <w:r>
        <w:t>владеть</w:t>
      </w:r>
      <w:r>
        <w:rPr>
          <w:spacing w:val="80"/>
        </w:rPr>
        <w:t xml:space="preserve"> </w:t>
      </w:r>
      <w:r>
        <w:t>правилами</w:t>
      </w:r>
      <w:r>
        <w:rPr>
          <w:spacing w:val="80"/>
        </w:rPr>
        <w:t xml:space="preserve"> </w:t>
      </w:r>
      <w:r>
        <w:t>безопасного</w:t>
      </w:r>
      <w:r>
        <w:rPr>
          <w:spacing w:val="79"/>
        </w:rPr>
        <w:t xml:space="preserve"> </w:t>
      </w:r>
      <w:r>
        <w:t>поведения</w:t>
      </w:r>
      <w:r>
        <w:rPr>
          <w:spacing w:val="77"/>
        </w:rPr>
        <w:t xml:space="preserve"> </w:t>
      </w:r>
      <w:r>
        <w:t>и</w:t>
      </w:r>
      <w:r>
        <w:rPr>
          <w:spacing w:val="80"/>
        </w:rPr>
        <w:t xml:space="preserve"> </w:t>
      </w:r>
      <w:r>
        <w:t>иметь</w:t>
      </w:r>
      <w:r>
        <w:rPr>
          <w:spacing w:val="80"/>
        </w:rPr>
        <w:t xml:space="preserve"> </w:t>
      </w:r>
      <w:r>
        <w:t>навыки</w:t>
      </w:r>
      <w:r>
        <w:rPr>
          <w:spacing w:val="80"/>
        </w:rPr>
        <w:t xml:space="preserve"> </w:t>
      </w:r>
      <w:r>
        <w:t>безопасных</w:t>
      </w:r>
      <w:r>
        <w:rPr>
          <w:spacing w:val="80"/>
        </w:rPr>
        <w:t xml:space="preserve"> </w:t>
      </w:r>
      <w:r>
        <w:t>действий</w:t>
      </w:r>
      <w:r>
        <w:rPr>
          <w:spacing w:val="80"/>
        </w:rPr>
        <w:t xml:space="preserve"> </w:t>
      </w:r>
      <w:r>
        <w:t>при опасных ситуациях в подъезде и лифте;</w:t>
      </w:r>
    </w:p>
    <w:p w:rsidR="005B40CF" w:rsidRDefault="00540B02">
      <w:pPr>
        <w:pStyle w:val="a3"/>
        <w:tabs>
          <w:tab w:val="left" w:pos="1981"/>
          <w:tab w:val="left" w:pos="3434"/>
          <w:tab w:val="left" w:pos="3912"/>
          <w:tab w:val="left" w:pos="4863"/>
          <w:tab w:val="left" w:pos="5967"/>
          <w:tab w:val="left" w:pos="7183"/>
          <w:tab w:val="left" w:pos="8444"/>
          <w:tab w:val="left" w:pos="9509"/>
        </w:tabs>
        <w:ind w:right="146"/>
        <w:jc w:val="left"/>
      </w:pPr>
      <w:r>
        <w:rPr>
          <w:spacing w:val="-2"/>
        </w:rPr>
        <w:t>владеть</w:t>
      </w:r>
      <w:r>
        <w:tab/>
      </w:r>
      <w:r>
        <w:rPr>
          <w:spacing w:val="-2"/>
        </w:rPr>
        <w:t>правилами</w:t>
      </w:r>
      <w:r>
        <w:tab/>
      </w:r>
      <w:r>
        <w:rPr>
          <w:spacing w:val="-10"/>
        </w:rPr>
        <w:t>и</w:t>
      </w:r>
      <w:r>
        <w:tab/>
      </w:r>
      <w:r>
        <w:rPr>
          <w:spacing w:val="-4"/>
        </w:rPr>
        <w:t>иметь</w:t>
      </w:r>
      <w:r>
        <w:tab/>
      </w:r>
      <w:r>
        <w:rPr>
          <w:spacing w:val="-2"/>
        </w:rPr>
        <w:t>навыки</w:t>
      </w:r>
      <w:r>
        <w:tab/>
      </w:r>
      <w:r>
        <w:rPr>
          <w:spacing w:val="-2"/>
        </w:rPr>
        <w:t>приѐмов</w:t>
      </w:r>
      <w:r>
        <w:tab/>
      </w:r>
      <w:r>
        <w:rPr>
          <w:spacing w:val="-2"/>
        </w:rPr>
        <w:t>оказания</w:t>
      </w:r>
      <w:r>
        <w:tab/>
      </w:r>
      <w:r>
        <w:rPr>
          <w:spacing w:val="-2"/>
        </w:rPr>
        <w:t>первой</w:t>
      </w:r>
      <w:r>
        <w:tab/>
      </w:r>
      <w:r>
        <w:rPr>
          <w:spacing w:val="-2"/>
        </w:rPr>
        <w:t xml:space="preserve">помощи </w:t>
      </w:r>
      <w:r>
        <w:t>при отравлении газом и электротравме;</w:t>
      </w:r>
    </w:p>
    <w:p w:rsidR="005B40CF" w:rsidRDefault="00540B02">
      <w:pPr>
        <w:pStyle w:val="a3"/>
        <w:ind w:left="849" w:firstLine="0"/>
        <w:jc w:val="left"/>
      </w:pPr>
      <w:r>
        <w:t>характеризовать</w:t>
      </w:r>
      <w:r>
        <w:rPr>
          <w:spacing w:val="-2"/>
        </w:rPr>
        <w:t xml:space="preserve"> </w:t>
      </w:r>
      <w:r>
        <w:t>пожар,</w:t>
      </w:r>
      <w:r>
        <w:rPr>
          <w:spacing w:val="-5"/>
        </w:rPr>
        <w:t xml:space="preserve"> </w:t>
      </w:r>
      <w:r>
        <w:t>его</w:t>
      </w:r>
      <w:r>
        <w:rPr>
          <w:spacing w:val="-2"/>
        </w:rPr>
        <w:t xml:space="preserve"> </w:t>
      </w:r>
      <w:r>
        <w:t>факторы</w:t>
      </w:r>
      <w:r>
        <w:rPr>
          <w:spacing w:val="-2"/>
        </w:rPr>
        <w:t xml:space="preserve"> </w:t>
      </w:r>
      <w:r>
        <w:t>и</w:t>
      </w:r>
      <w:r>
        <w:rPr>
          <w:spacing w:val="-2"/>
        </w:rPr>
        <w:t xml:space="preserve"> </w:t>
      </w:r>
      <w:r>
        <w:t>стадии</w:t>
      </w:r>
      <w:r>
        <w:rPr>
          <w:spacing w:val="3"/>
        </w:rPr>
        <w:t xml:space="preserve"> </w:t>
      </w:r>
      <w:r>
        <w:rPr>
          <w:spacing w:val="-2"/>
        </w:rPr>
        <w:t>развития;</w:t>
      </w:r>
    </w:p>
    <w:p w:rsidR="005B40CF" w:rsidRDefault="00540B02">
      <w:pPr>
        <w:pStyle w:val="a3"/>
        <w:tabs>
          <w:tab w:val="left" w:pos="2297"/>
          <w:tab w:val="left" w:pos="3518"/>
          <w:tab w:val="left" w:pos="4055"/>
          <w:tab w:val="left" w:pos="5379"/>
          <w:tab w:val="left" w:pos="7321"/>
          <w:tab w:val="left" w:pos="8660"/>
        </w:tabs>
        <w:ind w:right="148"/>
        <w:jc w:val="left"/>
      </w:pPr>
      <w:r>
        <w:rPr>
          <w:spacing w:val="-2"/>
        </w:rPr>
        <w:t>объяснять</w:t>
      </w:r>
      <w:r>
        <w:tab/>
      </w:r>
      <w:r>
        <w:rPr>
          <w:spacing w:val="-2"/>
        </w:rPr>
        <w:t>условия</w:t>
      </w:r>
      <w:r>
        <w:tab/>
      </w:r>
      <w:r>
        <w:rPr>
          <w:spacing w:val="-10"/>
        </w:rPr>
        <w:t>и</w:t>
      </w:r>
      <w:r>
        <w:tab/>
      </w:r>
      <w:r>
        <w:rPr>
          <w:spacing w:val="-2"/>
        </w:rPr>
        <w:t>причины</w:t>
      </w:r>
      <w:r>
        <w:tab/>
      </w:r>
      <w:r>
        <w:rPr>
          <w:spacing w:val="-2"/>
        </w:rPr>
        <w:t>возникновения</w:t>
      </w:r>
      <w:r>
        <w:tab/>
      </w:r>
      <w:r>
        <w:rPr>
          <w:spacing w:val="-2"/>
        </w:rPr>
        <w:t>пожаров,</w:t>
      </w:r>
      <w:r>
        <w:tab/>
      </w:r>
      <w:r>
        <w:rPr>
          <w:spacing w:val="-2"/>
        </w:rPr>
        <w:t xml:space="preserve">характеризовать </w:t>
      </w:r>
      <w:r>
        <w:t>их возможные последствия;</w:t>
      </w:r>
    </w:p>
    <w:p w:rsidR="005B40CF" w:rsidRDefault="00540B02">
      <w:pPr>
        <w:pStyle w:val="a3"/>
        <w:tabs>
          <w:tab w:val="left" w:pos="1661"/>
          <w:tab w:val="left" w:pos="2628"/>
          <w:tab w:val="left" w:pos="4031"/>
          <w:tab w:val="left" w:pos="5179"/>
          <w:tab w:val="left" w:pos="5767"/>
          <w:tab w:val="left" w:pos="6724"/>
          <w:tab w:val="left" w:pos="7494"/>
          <w:tab w:val="left" w:pos="7942"/>
          <w:tab w:val="left" w:pos="9033"/>
          <w:tab w:val="left" w:pos="9357"/>
        </w:tabs>
        <w:ind w:right="145"/>
        <w:jc w:val="left"/>
      </w:pPr>
      <w:r>
        <w:rPr>
          <w:spacing w:val="-2"/>
        </w:rPr>
        <w:t>иметь</w:t>
      </w:r>
      <w:r>
        <w:tab/>
      </w:r>
      <w:r>
        <w:rPr>
          <w:spacing w:val="-2"/>
        </w:rPr>
        <w:t>навыки</w:t>
      </w:r>
      <w:r>
        <w:tab/>
      </w:r>
      <w:r>
        <w:rPr>
          <w:spacing w:val="-2"/>
        </w:rPr>
        <w:t>безопасных</w:t>
      </w:r>
      <w:r>
        <w:tab/>
      </w:r>
      <w:r>
        <w:rPr>
          <w:spacing w:val="-2"/>
        </w:rPr>
        <w:t>действий</w:t>
      </w:r>
      <w:r>
        <w:tab/>
      </w:r>
      <w:r>
        <w:rPr>
          <w:spacing w:val="-4"/>
        </w:rPr>
        <w:t>при</w:t>
      </w:r>
      <w:r>
        <w:tab/>
      </w:r>
      <w:r>
        <w:rPr>
          <w:spacing w:val="-2"/>
        </w:rPr>
        <w:t>пожаре</w:t>
      </w:r>
      <w:r>
        <w:tab/>
      </w:r>
      <w:r>
        <w:rPr>
          <w:spacing w:val="-2"/>
        </w:rPr>
        <w:t>дома,</w:t>
      </w:r>
      <w:r>
        <w:tab/>
      </w:r>
      <w:r>
        <w:rPr>
          <w:spacing w:val="-6"/>
        </w:rPr>
        <w:t>на</w:t>
      </w:r>
      <w:r>
        <w:tab/>
      </w:r>
      <w:r>
        <w:rPr>
          <w:spacing w:val="-2"/>
        </w:rPr>
        <w:t>балконе,</w:t>
      </w:r>
      <w:r>
        <w:tab/>
      </w:r>
      <w:r>
        <w:rPr>
          <w:spacing w:val="-10"/>
        </w:rPr>
        <w:t>в</w:t>
      </w:r>
      <w:r>
        <w:tab/>
      </w:r>
      <w:r>
        <w:rPr>
          <w:spacing w:val="-2"/>
        </w:rPr>
        <w:t xml:space="preserve">подъезде, </w:t>
      </w:r>
      <w:r>
        <w:t>в лифте;</w:t>
      </w:r>
    </w:p>
    <w:p w:rsidR="005B40CF" w:rsidRDefault="00540B02">
      <w:pPr>
        <w:pStyle w:val="a3"/>
        <w:jc w:val="left"/>
      </w:pPr>
      <w:r>
        <w:t>иметь</w:t>
      </w:r>
      <w:r>
        <w:rPr>
          <w:spacing w:val="40"/>
        </w:rPr>
        <w:t xml:space="preserve"> </w:t>
      </w:r>
      <w:r>
        <w:t>навыки</w:t>
      </w:r>
      <w:r>
        <w:rPr>
          <w:spacing w:val="40"/>
        </w:rPr>
        <w:t xml:space="preserve"> </w:t>
      </w:r>
      <w:r>
        <w:t>правильного</w:t>
      </w:r>
      <w:r>
        <w:rPr>
          <w:spacing w:val="40"/>
        </w:rPr>
        <w:t xml:space="preserve"> </w:t>
      </w:r>
      <w:r>
        <w:t>использования</w:t>
      </w:r>
      <w:r>
        <w:rPr>
          <w:spacing w:val="40"/>
        </w:rPr>
        <w:t xml:space="preserve"> </w:t>
      </w:r>
      <w:r>
        <w:t>первичных</w:t>
      </w:r>
      <w:r>
        <w:rPr>
          <w:spacing w:val="40"/>
        </w:rPr>
        <w:t xml:space="preserve"> </w:t>
      </w:r>
      <w:r>
        <w:t>средств</w:t>
      </w:r>
      <w:r>
        <w:rPr>
          <w:spacing w:val="40"/>
        </w:rPr>
        <w:t xml:space="preserve"> </w:t>
      </w:r>
      <w:r>
        <w:t>пожаротушения,</w:t>
      </w:r>
      <w:r>
        <w:rPr>
          <w:spacing w:val="40"/>
        </w:rPr>
        <w:t xml:space="preserve"> </w:t>
      </w:r>
      <w:r>
        <w:t>оказания первой помощи;</w:t>
      </w:r>
    </w:p>
    <w:p w:rsidR="005B40CF" w:rsidRDefault="00540B02">
      <w:pPr>
        <w:pStyle w:val="a3"/>
        <w:spacing w:before="1"/>
        <w:jc w:val="left"/>
      </w:pPr>
      <w:r>
        <w:t>знать</w:t>
      </w:r>
      <w:r>
        <w:rPr>
          <w:spacing w:val="40"/>
        </w:rPr>
        <w:t xml:space="preserve"> </w:t>
      </w:r>
      <w:r>
        <w:t>права,</w:t>
      </w:r>
      <w:r>
        <w:rPr>
          <w:spacing w:val="40"/>
        </w:rPr>
        <w:t xml:space="preserve"> </w:t>
      </w:r>
      <w:r>
        <w:t>обязанности</w:t>
      </w:r>
      <w:r>
        <w:rPr>
          <w:spacing w:val="40"/>
        </w:rPr>
        <w:t xml:space="preserve"> </w:t>
      </w:r>
      <w:r>
        <w:t>и</w:t>
      </w:r>
      <w:r>
        <w:rPr>
          <w:spacing w:val="40"/>
        </w:rPr>
        <w:t xml:space="preserve"> </w:t>
      </w:r>
      <w:r>
        <w:t>иметь</w:t>
      </w:r>
      <w:r>
        <w:rPr>
          <w:spacing w:val="40"/>
        </w:rPr>
        <w:t xml:space="preserve"> </w:t>
      </w:r>
      <w:r>
        <w:t>представление</w:t>
      </w:r>
      <w:r>
        <w:rPr>
          <w:spacing w:val="40"/>
        </w:rPr>
        <w:t xml:space="preserve"> </w:t>
      </w:r>
      <w:r>
        <w:t>об</w:t>
      </w:r>
      <w:r>
        <w:rPr>
          <w:spacing w:val="40"/>
        </w:rPr>
        <w:t xml:space="preserve"> </w:t>
      </w:r>
      <w:r>
        <w:t>ответственности</w:t>
      </w:r>
      <w:r>
        <w:rPr>
          <w:spacing w:val="40"/>
        </w:rPr>
        <w:t xml:space="preserve"> </w:t>
      </w:r>
      <w:r>
        <w:t>граждан</w:t>
      </w:r>
      <w:r>
        <w:rPr>
          <w:spacing w:val="40"/>
        </w:rPr>
        <w:t xml:space="preserve"> </w:t>
      </w:r>
      <w:r>
        <w:t>в</w:t>
      </w:r>
      <w:r>
        <w:rPr>
          <w:spacing w:val="40"/>
        </w:rPr>
        <w:t xml:space="preserve"> </w:t>
      </w:r>
      <w:r>
        <w:t>области пожарной безопасности;</w:t>
      </w:r>
    </w:p>
    <w:p w:rsidR="005B40CF" w:rsidRDefault="00540B02">
      <w:pPr>
        <w:pStyle w:val="a3"/>
        <w:jc w:val="left"/>
      </w:pPr>
      <w:r>
        <w:t>знать порядок и иметь навыки вызова экстренных служб; знать порядок взаимодействия с экстренным службами;</w:t>
      </w:r>
    </w:p>
    <w:p w:rsidR="005B40CF" w:rsidRDefault="00540B02">
      <w:pPr>
        <w:pStyle w:val="a3"/>
        <w:ind w:left="849" w:firstLine="0"/>
        <w:jc w:val="left"/>
      </w:pPr>
      <w:r>
        <w:t>иметь</w:t>
      </w:r>
      <w:r>
        <w:rPr>
          <w:spacing w:val="-5"/>
        </w:rPr>
        <w:t xml:space="preserve"> </w:t>
      </w:r>
      <w:r>
        <w:t>представление</w:t>
      </w:r>
      <w:r>
        <w:rPr>
          <w:spacing w:val="-4"/>
        </w:rPr>
        <w:t xml:space="preserve"> </w:t>
      </w:r>
      <w:r>
        <w:t>об</w:t>
      </w:r>
      <w:r>
        <w:rPr>
          <w:spacing w:val="-2"/>
        </w:rPr>
        <w:t xml:space="preserve"> </w:t>
      </w:r>
      <w:r>
        <w:t>ответственности</w:t>
      </w:r>
      <w:r>
        <w:rPr>
          <w:spacing w:val="-3"/>
        </w:rPr>
        <w:t xml:space="preserve"> </w:t>
      </w:r>
      <w:r>
        <w:t>за</w:t>
      </w:r>
      <w:r>
        <w:rPr>
          <w:spacing w:val="-3"/>
        </w:rPr>
        <w:t xml:space="preserve"> </w:t>
      </w:r>
      <w:r>
        <w:t>ложные</w:t>
      </w:r>
      <w:r>
        <w:rPr>
          <w:spacing w:val="-4"/>
        </w:rPr>
        <w:t xml:space="preserve"> </w:t>
      </w:r>
      <w:r>
        <w:rPr>
          <w:spacing w:val="-2"/>
        </w:rPr>
        <w:t>сообщения;</w:t>
      </w:r>
    </w:p>
    <w:p w:rsidR="005B40CF" w:rsidRDefault="00540B02">
      <w:pPr>
        <w:pStyle w:val="a3"/>
        <w:ind w:left="849" w:firstLine="0"/>
        <w:jc w:val="left"/>
      </w:pPr>
      <w:r>
        <w:t>характеризовать</w:t>
      </w:r>
      <w:r>
        <w:rPr>
          <w:spacing w:val="-5"/>
        </w:rPr>
        <w:t xml:space="preserve"> </w:t>
      </w:r>
      <w:r>
        <w:t>меры</w:t>
      </w:r>
      <w:r>
        <w:rPr>
          <w:spacing w:val="-5"/>
        </w:rPr>
        <w:t xml:space="preserve"> </w:t>
      </w:r>
      <w:r>
        <w:t>по</w:t>
      </w:r>
      <w:r>
        <w:rPr>
          <w:spacing w:val="-5"/>
        </w:rPr>
        <w:t xml:space="preserve"> </w:t>
      </w:r>
      <w:r>
        <w:t>предотвращению</w:t>
      </w:r>
      <w:r>
        <w:rPr>
          <w:spacing w:val="-7"/>
        </w:rPr>
        <w:t xml:space="preserve"> </w:t>
      </w:r>
      <w:r>
        <w:t>проникновения</w:t>
      </w:r>
      <w:r>
        <w:rPr>
          <w:spacing w:val="-8"/>
        </w:rPr>
        <w:t xml:space="preserve"> </w:t>
      </w:r>
      <w:r>
        <w:t>злоумышленников</w:t>
      </w:r>
      <w:r>
        <w:rPr>
          <w:spacing w:val="-6"/>
        </w:rPr>
        <w:t xml:space="preserve"> </w:t>
      </w:r>
      <w:r>
        <w:t>в</w:t>
      </w:r>
      <w:r>
        <w:rPr>
          <w:spacing w:val="-6"/>
        </w:rPr>
        <w:t xml:space="preserve"> </w:t>
      </w:r>
      <w:r>
        <w:t>дом; характеризовать ситуации криминогенного характера;</w:t>
      </w:r>
    </w:p>
    <w:p w:rsidR="005B40CF" w:rsidRDefault="00540B02">
      <w:pPr>
        <w:pStyle w:val="a3"/>
        <w:ind w:left="849" w:firstLine="0"/>
        <w:jc w:val="left"/>
      </w:pPr>
      <w:r>
        <w:t>знать</w:t>
      </w:r>
      <w:r>
        <w:rPr>
          <w:spacing w:val="-5"/>
        </w:rPr>
        <w:t xml:space="preserve"> </w:t>
      </w:r>
      <w:r>
        <w:t>правила</w:t>
      </w:r>
      <w:r>
        <w:rPr>
          <w:spacing w:val="-4"/>
        </w:rPr>
        <w:t xml:space="preserve"> </w:t>
      </w:r>
      <w:r>
        <w:t>поведения</w:t>
      </w:r>
      <w:r>
        <w:rPr>
          <w:spacing w:val="-2"/>
        </w:rPr>
        <w:t xml:space="preserve"> </w:t>
      </w:r>
      <w:r>
        <w:t>с</w:t>
      </w:r>
      <w:r>
        <w:rPr>
          <w:spacing w:val="-4"/>
        </w:rPr>
        <w:t xml:space="preserve"> </w:t>
      </w:r>
      <w:r>
        <w:t>малознакомыми</w:t>
      </w:r>
      <w:r>
        <w:rPr>
          <w:spacing w:val="-2"/>
        </w:rPr>
        <w:t xml:space="preserve"> людьми;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1"/>
        <w:jc w:val="left"/>
      </w:pPr>
      <w:r>
        <w:t>знать</w:t>
      </w:r>
      <w:r>
        <w:rPr>
          <w:spacing w:val="-3"/>
        </w:rPr>
        <w:t xml:space="preserve"> </w:t>
      </w:r>
      <w:r>
        <w:t>правила</w:t>
      </w:r>
      <w:r>
        <w:rPr>
          <w:spacing w:val="-2"/>
        </w:rPr>
        <w:t xml:space="preserve"> </w:t>
      </w:r>
      <w:r>
        <w:t>поведения</w:t>
      </w:r>
      <w:r>
        <w:rPr>
          <w:spacing w:val="-1"/>
        </w:rPr>
        <w:t xml:space="preserve"> </w:t>
      </w:r>
      <w:r>
        <w:t>и иметь</w:t>
      </w:r>
      <w:r>
        <w:rPr>
          <w:spacing w:val="-1"/>
        </w:rPr>
        <w:t xml:space="preserve"> </w:t>
      </w:r>
      <w:r>
        <w:t>навыки безопасных действий</w:t>
      </w:r>
      <w:r>
        <w:rPr>
          <w:spacing w:val="-3"/>
        </w:rPr>
        <w:t xml:space="preserve"> </w:t>
      </w:r>
      <w:r>
        <w:t>при попытке</w:t>
      </w:r>
      <w:r>
        <w:rPr>
          <w:spacing w:val="-2"/>
        </w:rPr>
        <w:t xml:space="preserve"> </w:t>
      </w:r>
      <w:r>
        <w:t>проникновения в дом посторонних;</w:t>
      </w:r>
    </w:p>
    <w:p w:rsidR="005B40CF" w:rsidRDefault="00540B02">
      <w:pPr>
        <w:pStyle w:val="a3"/>
        <w:tabs>
          <w:tab w:val="left" w:pos="1717"/>
          <w:tab w:val="left" w:pos="2736"/>
          <w:tab w:val="left" w:pos="4196"/>
          <w:tab w:val="left" w:pos="5397"/>
          <w:tab w:val="left" w:pos="6040"/>
          <w:tab w:val="left" w:pos="7110"/>
          <w:tab w:val="left" w:pos="7611"/>
          <w:tab w:val="left" w:pos="9409"/>
        </w:tabs>
        <w:ind w:left="849" w:right="149" w:firstLine="0"/>
        <w:jc w:val="left"/>
      </w:pPr>
      <w:r>
        <w:t xml:space="preserve">классифицировать аварийные ситуации на коммунальных системах жизнеобеспечения; </w:t>
      </w:r>
      <w:r>
        <w:rPr>
          <w:spacing w:val="-4"/>
        </w:rPr>
        <w:t>иметь</w:t>
      </w:r>
      <w:r>
        <w:tab/>
      </w:r>
      <w:r>
        <w:rPr>
          <w:spacing w:val="-2"/>
        </w:rPr>
        <w:t>навыки</w:t>
      </w:r>
      <w:r>
        <w:tab/>
      </w:r>
      <w:r>
        <w:rPr>
          <w:spacing w:val="-2"/>
        </w:rPr>
        <w:t>безопасных</w:t>
      </w:r>
      <w:r>
        <w:tab/>
      </w:r>
      <w:r>
        <w:rPr>
          <w:spacing w:val="-2"/>
        </w:rPr>
        <w:t>действий</w:t>
      </w:r>
      <w:r>
        <w:tab/>
      </w:r>
      <w:r>
        <w:rPr>
          <w:spacing w:val="-4"/>
        </w:rPr>
        <w:t>при</w:t>
      </w:r>
      <w:r>
        <w:tab/>
      </w:r>
      <w:r>
        <w:rPr>
          <w:spacing w:val="-2"/>
        </w:rPr>
        <w:t>авариях</w:t>
      </w:r>
      <w:r>
        <w:tab/>
      </w:r>
      <w:r>
        <w:rPr>
          <w:spacing w:val="-6"/>
        </w:rPr>
        <w:t>на</w:t>
      </w:r>
      <w:r>
        <w:tab/>
      </w:r>
      <w:r>
        <w:rPr>
          <w:spacing w:val="-2"/>
        </w:rPr>
        <w:t>коммунальных</w:t>
      </w:r>
      <w:r>
        <w:tab/>
      </w:r>
      <w:r>
        <w:rPr>
          <w:spacing w:val="-2"/>
        </w:rPr>
        <w:t>системах</w:t>
      </w:r>
    </w:p>
    <w:p w:rsidR="005B40CF" w:rsidRDefault="00540B02">
      <w:pPr>
        <w:pStyle w:val="a3"/>
        <w:ind w:firstLine="0"/>
        <w:jc w:val="left"/>
      </w:pPr>
      <w:r>
        <w:rPr>
          <w:spacing w:val="-2"/>
        </w:rPr>
        <w:t>жизнеобеспечения.</w:t>
      </w:r>
    </w:p>
    <w:p w:rsidR="005B40CF" w:rsidRDefault="00540B02">
      <w:pPr>
        <w:pStyle w:val="a5"/>
        <w:numPr>
          <w:ilvl w:val="3"/>
          <w:numId w:val="21"/>
        </w:numPr>
        <w:tabs>
          <w:tab w:val="left" w:pos="2061"/>
          <w:tab w:val="left" w:pos="3833"/>
          <w:tab w:val="left" w:pos="5473"/>
          <w:tab w:val="left" w:pos="6216"/>
          <w:tab w:val="left" w:pos="7521"/>
          <w:tab w:val="left" w:pos="8243"/>
          <w:tab w:val="left" w:pos="8860"/>
        </w:tabs>
        <w:ind w:right="141"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5</w:t>
      </w:r>
      <w:r>
        <w:rPr>
          <w:sz w:val="24"/>
        </w:rPr>
        <w:tab/>
      </w:r>
      <w:r>
        <w:rPr>
          <w:spacing w:val="-2"/>
          <w:sz w:val="24"/>
        </w:rPr>
        <w:t xml:space="preserve">«Безопасность </w:t>
      </w:r>
      <w:r>
        <w:rPr>
          <w:sz w:val="24"/>
        </w:rPr>
        <w:t>на транспорте»:</w:t>
      </w:r>
    </w:p>
    <w:p w:rsidR="005B40CF" w:rsidRDefault="00540B02">
      <w:pPr>
        <w:pStyle w:val="a3"/>
        <w:ind w:left="849" w:firstLine="0"/>
        <w:jc w:val="left"/>
      </w:pPr>
      <w:r>
        <w:t>знать</w:t>
      </w:r>
      <w:r>
        <w:rPr>
          <w:spacing w:val="-8"/>
        </w:rPr>
        <w:t xml:space="preserve"> </w:t>
      </w:r>
      <w:r>
        <w:t>правила</w:t>
      </w:r>
      <w:r>
        <w:rPr>
          <w:spacing w:val="-5"/>
        </w:rPr>
        <w:t xml:space="preserve"> </w:t>
      </w:r>
      <w:r>
        <w:t>дорожного</w:t>
      </w:r>
      <w:r>
        <w:rPr>
          <w:spacing w:val="-4"/>
        </w:rPr>
        <w:t xml:space="preserve"> </w:t>
      </w:r>
      <w:r>
        <w:t>движения</w:t>
      </w:r>
      <w:r>
        <w:rPr>
          <w:spacing w:val="-3"/>
        </w:rPr>
        <w:t xml:space="preserve"> </w:t>
      </w:r>
      <w:r>
        <w:t>и</w:t>
      </w:r>
      <w:r>
        <w:rPr>
          <w:spacing w:val="-4"/>
        </w:rPr>
        <w:t xml:space="preserve"> </w:t>
      </w:r>
      <w:r>
        <w:t>объяснять</w:t>
      </w:r>
      <w:r>
        <w:rPr>
          <w:spacing w:val="-4"/>
        </w:rPr>
        <w:t xml:space="preserve"> </w:t>
      </w:r>
      <w:r>
        <w:t>их</w:t>
      </w:r>
      <w:r>
        <w:rPr>
          <w:spacing w:val="-4"/>
        </w:rPr>
        <w:t xml:space="preserve"> </w:t>
      </w:r>
      <w:r>
        <w:rPr>
          <w:spacing w:val="-2"/>
        </w:rPr>
        <w:t>значение;</w:t>
      </w:r>
    </w:p>
    <w:p w:rsidR="005B40CF" w:rsidRDefault="00540B02">
      <w:pPr>
        <w:pStyle w:val="a3"/>
        <w:ind w:left="849" w:right="730" w:firstLine="0"/>
        <w:jc w:val="left"/>
      </w:pPr>
      <w:r>
        <w:t>перечислять</w:t>
      </w:r>
      <w:r>
        <w:rPr>
          <w:spacing w:val="-5"/>
        </w:rPr>
        <w:t xml:space="preserve"> </w:t>
      </w:r>
      <w:r>
        <w:t>и</w:t>
      </w:r>
      <w:r>
        <w:rPr>
          <w:spacing w:val="-7"/>
        </w:rPr>
        <w:t xml:space="preserve"> </w:t>
      </w:r>
      <w:r>
        <w:t>характеризовать</w:t>
      </w:r>
      <w:r>
        <w:rPr>
          <w:spacing w:val="-3"/>
        </w:rPr>
        <w:t xml:space="preserve"> </w:t>
      </w:r>
      <w:r>
        <w:t>участников</w:t>
      </w:r>
      <w:r>
        <w:rPr>
          <w:spacing w:val="-6"/>
        </w:rPr>
        <w:t xml:space="preserve"> </w:t>
      </w:r>
      <w:r>
        <w:t>дорожного</w:t>
      </w:r>
      <w:r>
        <w:rPr>
          <w:spacing w:val="-5"/>
        </w:rPr>
        <w:t xml:space="preserve"> </w:t>
      </w:r>
      <w:r>
        <w:t>движения</w:t>
      </w:r>
      <w:r>
        <w:rPr>
          <w:spacing w:val="-8"/>
        </w:rPr>
        <w:t xml:space="preserve"> </w:t>
      </w:r>
      <w:r>
        <w:t>и</w:t>
      </w:r>
      <w:r>
        <w:rPr>
          <w:spacing w:val="-5"/>
        </w:rPr>
        <w:t xml:space="preserve"> </w:t>
      </w:r>
      <w:r>
        <w:t>элементы</w:t>
      </w:r>
      <w:r>
        <w:rPr>
          <w:spacing w:val="-5"/>
        </w:rPr>
        <w:t xml:space="preserve"> </w:t>
      </w:r>
      <w:r>
        <w:t>дороги; знать условия обеспечения безопасности участников дорожного движения;</w:t>
      </w:r>
    </w:p>
    <w:p w:rsidR="005B40CF" w:rsidRDefault="00540B02">
      <w:pPr>
        <w:pStyle w:val="a3"/>
        <w:ind w:left="849" w:right="2418" w:firstLine="0"/>
        <w:jc w:val="left"/>
      </w:pPr>
      <w:r>
        <w:t>знать правила дорожного движения для пешеходов; классифицировать</w:t>
      </w:r>
      <w:r>
        <w:rPr>
          <w:spacing w:val="-6"/>
        </w:rPr>
        <w:t xml:space="preserve"> </w:t>
      </w:r>
      <w:r>
        <w:t>и</w:t>
      </w:r>
      <w:r>
        <w:rPr>
          <w:spacing w:val="-8"/>
        </w:rPr>
        <w:t xml:space="preserve"> </w:t>
      </w:r>
      <w:r>
        <w:t>характеризовать</w:t>
      </w:r>
      <w:r>
        <w:rPr>
          <w:spacing w:val="-6"/>
        </w:rPr>
        <w:t xml:space="preserve"> </w:t>
      </w:r>
      <w:r>
        <w:t>дорожные</w:t>
      </w:r>
      <w:r>
        <w:rPr>
          <w:spacing w:val="-7"/>
        </w:rPr>
        <w:t xml:space="preserve"> </w:t>
      </w:r>
      <w:r>
        <w:t>знаки</w:t>
      </w:r>
      <w:r>
        <w:rPr>
          <w:spacing w:val="-6"/>
        </w:rPr>
        <w:t xml:space="preserve"> </w:t>
      </w:r>
      <w:r>
        <w:t>для</w:t>
      </w:r>
      <w:r>
        <w:rPr>
          <w:spacing w:val="-8"/>
        </w:rPr>
        <w:t xml:space="preserve"> </w:t>
      </w:r>
      <w:r>
        <w:t>пешеходов;</w:t>
      </w:r>
    </w:p>
    <w:p w:rsidR="005B40CF" w:rsidRDefault="00540B02">
      <w:pPr>
        <w:pStyle w:val="a3"/>
        <w:tabs>
          <w:tab w:val="left" w:pos="2352"/>
          <w:tab w:val="left" w:pos="4464"/>
          <w:tab w:val="left" w:pos="6443"/>
          <w:tab w:val="left" w:pos="7527"/>
          <w:tab w:val="left" w:pos="9520"/>
        </w:tabs>
        <w:ind w:right="143"/>
        <w:jc w:val="left"/>
      </w:pPr>
      <w:r>
        <w:rPr>
          <w:spacing w:val="-4"/>
        </w:rPr>
        <w:t>знать</w:t>
      </w:r>
      <w:r>
        <w:tab/>
      </w:r>
      <w:r>
        <w:rPr>
          <w:spacing w:val="-2"/>
        </w:rPr>
        <w:t>«дорожные</w:t>
      </w:r>
      <w:r>
        <w:tab/>
      </w:r>
      <w:r>
        <w:rPr>
          <w:spacing w:val="-2"/>
        </w:rPr>
        <w:t>ловушки»</w:t>
      </w:r>
      <w:r>
        <w:tab/>
      </w:r>
      <w:r>
        <w:rPr>
          <w:spacing w:val="-10"/>
        </w:rPr>
        <w:t>и</w:t>
      </w:r>
      <w:r>
        <w:tab/>
      </w:r>
      <w:r>
        <w:rPr>
          <w:spacing w:val="-2"/>
        </w:rPr>
        <w:t>объяснять</w:t>
      </w:r>
      <w:r>
        <w:tab/>
      </w:r>
      <w:r>
        <w:rPr>
          <w:spacing w:val="-2"/>
        </w:rPr>
        <w:t xml:space="preserve">правила </w:t>
      </w:r>
      <w:r>
        <w:t>их предупреждения;</w:t>
      </w:r>
    </w:p>
    <w:p w:rsidR="005B40CF" w:rsidRDefault="00540B02">
      <w:pPr>
        <w:pStyle w:val="a3"/>
        <w:ind w:left="849" w:firstLine="0"/>
        <w:jc w:val="left"/>
      </w:pPr>
      <w:r>
        <w:t>иметь</w:t>
      </w:r>
      <w:r>
        <w:rPr>
          <w:spacing w:val="-5"/>
        </w:rPr>
        <w:t xml:space="preserve"> </w:t>
      </w:r>
      <w:r>
        <w:t>навыки</w:t>
      </w:r>
      <w:r>
        <w:rPr>
          <w:spacing w:val="-3"/>
        </w:rPr>
        <w:t xml:space="preserve"> </w:t>
      </w:r>
      <w:r>
        <w:t>безопасного</w:t>
      </w:r>
      <w:r>
        <w:rPr>
          <w:spacing w:val="-2"/>
        </w:rPr>
        <w:t xml:space="preserve"> </w:t>
      </w:r>
      <w:r>
        <w:t>перехода</w:t>
      </w:r>
      <w:r>
        <w:rPr>
          <w:spacing w:val="-3"/>
        </w:rPr>
        <w:t xml:space="preserve"> </w:t>
      </w:r>
      <w:r>
        <w:rPr>
          <w:spacing w:val="-2"/>
        </w:rPr>
        <w:t>дороги;</w:t>
      </w:r>
    </w:p>
    <w:p w:rsidR="005B40CF" w:rsidRDefault="00540B02">
      <w:pPr>
        <w:pStyle w:val="a3"/>
        <w:ind w:left="849" w:right="3365" w:firstLine="0"/>
        <w:jc w:val="left"/>
      </w:pPr>
      <w:r>
        <w:t>знать</w:t>
      </w:r>
      <w:r>
        <w:rPr>
          <w:spacing w:val="-10"/>
        </w:rPr>
        <w:t xml:space="preserve"> </w:t>
      </w:r>
      <w:r>
        <w:t>правила</w:t>
      </w:r>
      <w:r>
        <w:rPr>
          <w:spacing w:val="-9"/>
        </w:rPr>
        <w:t xml:space="preserve"> </w:t>
      </w:r>
      <w:r>
        <w:t>применения</w:t>
      </w:r>
      <w:r>
        <w:rPr>
          <w:spacing w:val="-8"/>
        </w:rPr>
        <w:t xml:space="preserve"> </w:t>
      </w:r>
      <w:r>
        <w:t>световозвращающих</w:t>
      </w:r>
      <w:r>
        <w:rPr>
          <w:spacing w:val="-7"/>
        </w:rPr>
        <w:t xml:space="preserve"> </w:t>
      </w:r>
      <w:r>
        <w:t>элементов; знать правила дорожного движения для пассажиров;</w:t>
      </w:r>
    </w:p>
    <w:p w:rsidR="005B40CF" w:rsidRDefault="00540B02">
      <w:pPr>
        <w:pStyle w:val="a3"/>
        <w:spacing w:before="1"/>
        <w:ind w:left="849" w:firstLine="0"/>
        <w:jc w:val="left"/>
      </w:pPr>
      <w:r>
        <w:t>знать</w:t>
      </w:r>
      <w:r>
        <w:rPr>
          <w:spacing w:val="-8"/>
        </w:rPr>
        <w:t xml:space="preserve"> </w:t>
      </w:r>
      <w:r>
        <w:t>обязанности</w:t>
      </w:r>
      <w:r>
        <w:rPr>
          <w:spacing w:val="-5"/>
        </w:rPr>
        <w:t xml:space="preserve"> </w:t>
      </w:r>
      <w:r>
        <w:t>пассажиров</w:t>
      </w:r>
      <w:r>
        <w:rPr>
          <w:spacing w:val="-6"/>
        </w:rPr>
        <w:t xml:space="preserve"> </w:t>
      </w:r>
      <w:r>
        <w:t>маршрутных</w:t>
      </w:r>
      <w:r>
        <w:rPr>
          <w:spacing w:val="-4"/>
        </w:rPr>
        <w:t xml:space="preserve"> </w:t>
      </w:r>
      <w:r>
        <w:t>транспортных</w:t>
      </w:r>
      <w:r>
        <w:rPr>
          <w:spacing w:val="-3"/>
        </w:rPr>
        <w:t xml:space="preserve"> </w:t>
      </w:r>
      <w:r>
        <w:rPr>
          <w:spacing w:val="-2"/>
        </w:rPr>
        <w:t>средств;</w:t>
      </w:r>
    </w:p>
    <w:p w:rsidR="005B40CF" w:rsidRDefault="00540B02">
      <w:pPr>
        <w:pStyle w:val="a3"/>
        <w:ind w:left="849" w:firstLine="0"/>
        <w:jc w:val="left"/>
      </w:pPr>
      <w:r>
        <w:t>знать</w:t>
      </w:r>
      <w:r>
        <w:rPr>
          <w:spacing w:val="-9"/>
        </w:rPr>
        <w:t xml:space="preserve"> </w:t>
      </w:r>
      <w:r>
        <w:t>правила</w:t>
      </w:r>
      <w:r>
        <w:rPr>
          <w:spacing w:val="-5"/>
        </w:rPr>
        <w:t xml:space="preserve"> </w:t>
      </w:r>
      <w:r>
        <w:t>применения</w:t>
      </w:r>
      <w:r>
        <w:rPr>
          <w:spacing w:val="-4"/>
        </w:rPr>
        <w:t xml:space="preserve"> </w:t>
      </w:r>
      <w:r>
        <w:t>ремня</w:t>
      </w:r>
      <w:r>
        <w:rPr>
          <w:spacing w:val="-5"/>
        </w:rPr>
        <w:t xml:space="preserve"> </w:t>
      </w:r>
      <w:r>
        <w:t>безопасности</w:t>
      </w:r>
      <w:r>
        <w:rPr>
          <w:spacing w:val="-4"/>
        </w:rPr>
        <w:t xml:space="preserve"> </w:t>
      </w:r>
      <w:r>
        <w:t>и</w:t>
      </w:r>
      <w:r>
        <w:rPr>
          <w:spacing w:val="-4"/>
        </w:rPr>
        <w:t xml:space="preserve"> </w:t>
      </w:r>
      <w:r>
        <w:t>детских</w:t>
      </w:r>
      <w:r>
        <w:rPr>
          <w:spacing w:val="-1"/>
        </w:rPr>
        <w:t xml:space="preserve"> </w:t>
      </w:r>
      <w:r>
        <w:t xml:space="preserve">удерживающих </w:t>
      </w:r>
      <w:r>
        <w:rPr>
          <w:spacing w:val="-2"/>
        </w:rPr>
        <w:t>устройств;</w:t>
      </w:r>
    </w:p>
    <w:p w:rsidR="005B40CF" w:rsidRDefault="00540B02">
      <w:pPr>
        <w:pStyle w:val="a3"/>
        <w:jc w:val="left"/>
      </w:pPr>
      <w:r>
        <w:t>иметь навыки безопасных действий пассажиров при опасных и чрезвычайных ситуациях в маршрутных транспортных средствах;</w:t>
      </w:r>
    </w:p>
    <w:p w:rsidR="005B40CF" w:rsidRDefault="00540B02">
      <w:pPr>
        <w:pStyle w:val="a3"/>
        <w:ind w:left="849" w:firstLine="0"/>
        <w:jc w:val="left"/>
      </w:pPr>
      <w:r>
        <w:t>знать</w:t>
      </w:r>
      <w:r>
        <w:rPr>
          <w:spacing w:val="-6"/>
        </w:rPr>
        <w:t xml:space="preserve"> </w:t>
      </w:r>
      <w:r>
        <w:t>правила</w:t>
      </w:r>
      <w:r>
        <w:rPr>
          <w:spacing w:val="-4"/>
        </w:rPr>
        <w:t xml:space="preserve"> </w:t>
      </w:r>
      <w:r>
        <w:t>поведения</w:t>
      </w:r>
      <w:r>
        <w:rPr>
          <w:spacing w:val="-3"/>
        </w:rPr>
        <w:t xml:space="preserve"> </w:t>
      </w:r>
      <w:r>
        <w:t>пассажира</w:t>
      </w:r>
      <w:r>
        <w:rPr>
          <w:spacing w:val="-4"/>
        </w:rPr>
        <w:t xml:space="preserve"> </w:t>
      </w:r>
      <w:r>
        <w:rPr>
          <w:spacing w:val="-2"/>
        </w:rPr>
        <w:t>мотоцикла;</w:t>
      </w:r>
    </w:p>
    <w:p w:rsidR="005B40CF" w:rsidRDefault="00540B02">
      <w:pPr>
        <w:pStyle w:val="a3"/>
        <w:jc w:val="left"/>
      </w:pPr>
      <w:r>
        <w:t>знать правила дорожного движения для водителя велосипеда, мопеда, лиц, использующих средства индивидуальной мобильности;</w:t>
      </w:r>
    </w:p>
    <w:p w:rsidR="005B40CF" w:rsidRDefault="00540B02">
      <w:pPr>
        <w:pStyle w:val="a3"/>
        <w:ind w:left="849" w:firstLine="0"/>
        <w:jc w:val="left"/>
      </w:pPr>
      <w:r>
        <w:t>знать</w:t>
      </w:r>
      <w:r>
        <w:rPr>
          <w:spacing w:val="-5"/>
        </w:rPr>
        <w:t xml:space="preserve"> </w:t>
      </w:r>
      <w:r>
        <w:t>дорожные</w:t>
      </w:r>
      <w:r>
        <w:rPr>
          <w:spacing w:val="-4"/>
        </w:rPr>
        <w:t xml:space="preserve"> </w:t>
      </w:r>
      <w:r>
        <w:t>знаки</w:t>
      </w:r>
      <w:r>
        <w:rPr>
          <w:spacing w:val="-4"/>
        </w:rPr>
        <w:t xml:space="preserve"> </w:t>
      </w:r>
      <w:r>
        <w:t>для</w:t>
      </w:r>
      <w:r>
        <w:rPr>
          <w:spacing w:val="-3"/>
        </w:rPr>
        <w:t xml:space="preserve"> </w:t>
      </w:r>
      <w:r>
        <w:t>водителя</w:t>
      </w:r>
      <w:r>
        <w:rPr>
          <w:spacing w:val="-2"/>
        </w:rPr>
        <w:t xml:space="preserve"> </w:t>
      </w:r>
      <w:r>
        <w:t>велосипеда,</w:t>
      </w:r>
      <w:r>
        <w:rPr>
          <w:spacing w:val="-2"/>
        </w:rPr>
        <w:t xml:space="preserve"> </w:t>
      </w:r>
      <w:r>
        <w:t>сигналы</w:t>
      </w:r>
      <w:r>
        <w:rPr>
          <w:spacing w:val="-2"/>
        </w:rPr>
        <w:t xml:space="preserve"> велосипедиста;</w:t>
      </w:r>
    </w:p>
    <w:p w:rsidR="005B40CF" w:rsidRDefault="00540B02">
      <w:pPr>
        <w:pStyle w:val="a3"/>
        <w:ind w:left="849" w:right="150" w:firstLine="0"/>
        <w:jc w:val="left"/>
      </w:pPr>
      <w:r>
        <w:t>знать</w:t>
      </w:r>
      <w:r>
        <w:rPr>
          <w:spacing w:val="-7"/>
        </w:rPr>
        <w:t xml:space="preserve"> </w:t>
      </w:r>
      <w:r>
        <w:t>правила</w:t>
      </w:r>
      <w:r>
        <w:rPr>
          <w:spacing w:val="-6"/>
        </w:rPr>
        <w:t xml:space="preserve"> </w:t>
      </w:r>
      <w:r>
        <w:t>подготовки</w:t>
      </w:r>
      <w:r>
        <w:rPr>
          <w:spacing w:val="-5"/>
        </w:rPr>
        <w:t xml:space="preserve"> </w:t>
      </w:r>
      <w:r>
        <w:t>и</w:t>
      </w:r>
      <w:r>
        <w:rPr>
          <w:spacing w:val="-5"/>
        </w:rPr>
        <w:t xml:space="preserve"> </w:t>
      </w:r>
      <w:r>
        <w:t>выработать</w:t>
      </w:r>
      <w:r>
        <w:rPr>
          <w:spacing w:val="-7"/>
        </w:rPr>
        <w:t xml:space="preserve"> </w:t>
      </w:r>
      <w:r>
        <w:t>навыки</w:t>
      </w:r>
      <w:r>
        <w:rPr>
          <w:spacing w:val="-5"/>
        </w:rPr>
        <w:t xml:space="preserve"> </w:t>
      </w:r>
      <w:r>
        <w:t>безопасного</w:t>
      </w:r>
      <w:r>
        <w:rPr>
          <w:spacing w:val="-5"/>
        </w:rPr>
        <w:t xml:space="preserve"> </w:t>
      </w:r>
      <w:r>
        <w:t>использования</w:t>
      </w:r>
      <w:r>
        <w:rPr>
          <w:spacing w:val="-5"/>
        </w:rPr>
        <w:t xml:space="preserve"> </w:t>
      </w:r>
      <w:r>
        <w:t>велосипеда; знать требования правил дорожного движения к водителю мотоцикла;</w:t>
      </w:r>
    </w:p>
    <w:p w:rsidR="005B40CF" w:rsidRDefault="00540B02">
      <w:pPr>
        <w:pStyle w:val="a3"/>
        <w:jc w:val="left"/>
      </w:pPr>
      <w:r>
        <w:t>классифицировать</w:t>
      </w:r>
      <w:r>
        <w:rPr>
          <w:spacing w:val="40"/>
        </w:rPr>
        <w:t xml:space="preserve"> </w:t>
      </w:r>
      <w:r>
        <w:t>дорожно-транспортные</w:t>
      </w:r>
      <w:r>
        <w:rPr>
          <w:spacing w:val="40"/>
        </w:rPr>
        <w:t xml:space="preserve"> </w:t>
      </w:r>
      <w:r>
        <w:t>происшествия</w:t>
      </w:r>
      <w:r>
        <w:rPr>
          <w:spacing w:val="40"/>
        </w:rPr>
        <w:t xml:space="preserve"> </w:t>
      </w:r>
      <w:r>
        <w:t>и</w:t>
      </w:r>
      <w:r>
        <w:rPr>
          <w:spacing w:val="40"/>
        </w:rPr>
        <w:t xml:space="preserve"> </w:t>
      </w:r>
      <w:r>
        <w:t>характеризовать</w:t>
      </w:r>
      <w:r>
        <w:rPr>
          <w:spacing w:val="40"/>
        </w:rPr>
        <w:t xml:space="preserve"> </w:t>
      </w:r>
      <w:r>
        <w:t>причины</w:t>
      </w:r>
      <w:r>
        <w:rPr>
          <w:spacing w:val="40"/>
        </w:rPr>
        <w:t xml:space="preserve"> </w:t>
      </w:r>
      <w:r>
        <w:t xml:space="preserve">их </w:t>
      </w:r>
      <w:r>
        <w:rPr>
          <w:spacing w:val="-2"/>
        </w:rPr>
        <w:t>возникновения;</w:t>
      </w:r>
    </w:p>
    <w:p w:rsidR="005B40CF" w:rsidRDefault="00540B02">
      <w:pPr>
        <w:pStyle w:val="a3"/>
        <w:ind w:left="849" w:right="730" w:firstLine="0"/>
        <w:jc w:val="left"/>
      </w:pPr>
      <w:r>
        <w:t>иметь</w:t>
      </w:r>
      <w:r>
        <w:rPr>
          <w:spacing w:val="-6"/>
        </w:rPr>
        <w:t xml:space="preserve"> </w:t>
      </w:r>
      <w:r>
        <w:t>навыки</w:t>
      </w:r>
      <w:r>
        <w:rPr>
          <w:spacing w:val="-6"/>
        </w:rPr>
        <w:t xml:space="preserve"> </w:t>
      </w:r>
      <w:r>
        <w:t>безопасных</w:t>
      </w:r>
      <w:r>
        <w:rPr>
          <w:spacing w:val="-5"/>
        </w:rPr>
        <w:t xml:space="preserve"> </w:t>
      </w:r>
      <w:r>
        <w:t>действий</w:t>
      </w:r>
      <w:r>
        <w:rPr>
          <w:spacing w:val="-6"/>
        </w:rPr>
        <w:t xml:space="preserve"> </w:t>
      </w:r>
      <w:r>
        <w:t>очевидца</w:t>
      </w:r>
      <w:r>
        <w:rPr>
          <w:spacing w:val="-6"/>
        </w:rPr>
        <w:t xml:space="preserve"> </w:t>
      </w:r>
      <w:r>
        <w:t>дорожно-транспортного</w:t>
      </w:r>
      <w:r>
        <w:rPr>
          <w:spacing w:val="-6"/>
        </w:rPr>
        <w:t xml:space="preserve"> </w:t>
      </w:r>
      <w:r>
        <w:t>происшествия; знать порядок действий при пожаре на транспорте;</w:t>
      </w:r>
    </w:p>
    <w:p w:rsidR="005B40CF" w:rsidRDefault="00540B02">
      <w:pPr>
        <w:pStyle w:val="a3"/>
        <w:tabs>
          <w:tab w:val="left" w:pos="1639"/>
          <w:tab w:val="left" w:pos="3174"/>
          <w:tab w:val="left" w:pos="3548"/>
          <w:tab w:val="left" w:pos="4843"/>
          <w:tab w:val="left" w:pos="5323"/>
          <w:tab w:val="left" w:pos="6670"/>
          <w:tab w:val="left" w:pos="7504"/>
          <w:tab w:val="left" w:pos="8895"/>
        </w:tabs>
        <w:spacing w:before="1"/>
        <w:ind w:right="147"/>
        <w:jc w:val="left"/>
      </w:pPr>
      <w:r>
        <w:rPr>
          <w:spacing w:val="-4"/>
        </w:rPr>
        <w:t>знать</w:t>
      </w:r>
      <w:r>
        <w:tab/>
      </w:r>
      <w:r>
        <w:rPr>
          <w:spacing w:val="-2"/>
        </w:rPr>
        <w:t>особенности</w:t>
      </w:r>
      <w:r>
        <w:tab/>
      </w:r>
      <w:r>
        <w:rPr>
          <w:spacing w:val="-10"/>
        </w:rPr>
        <w:t>и</w:t>
      </w:r>
      <w:r>
        <w:tab/>
      </w:r>
      <w:r>
        <w:rPr>
          <w:spacing w:val="-2"/>
        </w:rPr>
        <w:t>опасности</w:t>
      </w:r>
      <w:r>
        <w:tab/>
      </w:r>
      <w:r>
        <w:rPr>
          <w:spacing w:val="-6"/>
        </w:rPr>
        <w:t>на</w:t>
      </w:r>
      <w:r>
        <w:tab/>
      </w:r>
      <w:r>
        <w:rPr>
          <w:spacing w:val="-2"/>
        </w:rPr>
        <w:t>различных</w:t>
      </w:r>
      <w:r>
        <w:tab/>
      </w:r>
      <w:r>
        <w:rPr>
          <w:spacing w:val="-2"/>
        </w:rPr>
        <w:t>видах</w:t>
      </w:r>
      <w:r>
        <w:tab/>
      </w:r>
      <w:r>
        <w:rPr>
          <w:spacing w:val="-2"/>
        </w:rPr>
        <w:t>транспорта</w:t>
      </w:r>
      <w:r>
        <w:tab/>
      </w:r>
      <w:r>
        <w:rPr>
          <w:spacing w:val="-2"/>
        </w:rPr>
        <w:t xml:space="preserve">(внеуличного, </w:t>
      </w:r>
      <w:r>
        <w:t>железнодорожного, водного, воздушного);</w:t>
      </w:r>
    </w:p>
    <w:p w:rsidR="005B40CF" w:rsidRDefault="00540B02">
      <w:pPr>
        <w:pStyle w:val="a3"/>
        <w:ind w:left="849" w:firstLine="0"/>
        <w:jc w:val="left"/>
      </w:pPr>
      <w:r>
        <w:t>знать</w:t>
      </w:r>
      <w:r>
        <w:rPr>
          <w:spacing w:val="-8"/>
        </w:rPr>
        <w:t xml:space="preserve"> </w:t>
      </w:r>
      <w:r>
        <w:t>обязанности</w:t>
      </w:r>
      <w:r>
        <w:rPr>
          <w:spacing w:val="-5"/>
        </w:rPr>
        <w:t xml:space="preserve"> </w:t>
      </w:r>
      <w:r>
        <w:t>пассажиров</w:t>
      </w:r>
      <w:r>
        <w:rPr>
          <w:spacing w:val="-7"/>
        </w:rPr>
        <w:t xml:space="preserve"> </w:t>
      </w:r>
      <w:r>
        <w:t>отдельных</w:t>
      </w:r>
      <w:r>
        <w:rPr>
          <w:spacing w:val="-3"/>
        </w:rPr>
        <w:t xml:space="preserve"> </w:t>
      </w:r>
      <w:r>
        <w:t>видов</w:t>
      </w:r>
      <w:r>
        <w:rPr>
          <w:spacing w:val="-6"/>
        </w:rPr>
        <w:t xml:space="preserve"> </w:t>
      </w:r>
      <w:r>
        <w:rPr>
          <w:spacing w:val="-2"/>
        </w:rPr>
        <w:t>транспорта;</w:t>
      </w:r>
    </w:p>
    <w:p w:rsidR="005B40CF" w:rsidRDefault="00540B02">
      <w:pPr>
        <w:pStyle w:val="a3"/>
        <w:jc w:val="left"/>
      </w:pPr>
      <w:r>
        <w:t>иметь</w:t>
      </w:r>
      <w:r>
        <w:rPr>
          <w:spacing w:val="80"/>
        </w:rPr>
        <w:t xml:space="preserve"> </w:t>
      </w:r>
      <w:r>
        <w:t>навыки</w:t>
      </w:r>
      <w:r>
        <w:rPr>
          <w:spacing w:val="80"/>
        </w:rPr>
        <w:t xml:space="preserve"> </w:t>
      </w:r>
      <w:r>
        <w:t>безопасного</w:t>
      </w:r>
      <w:r>
        <w:rPr>
          <w:spacing w:val="80"/>
        </w:rPr>
        <w:t xml:space="preserve"> </w:t>
      </w:r>
      <w:r>
        <w:t>поведения</w:t>
      </w:r>
      <w:r>
        <w:rPr>
          <w:spacing w:val="80"/>
        </w:rPr>
        <w:t xml:space="preserve"> </w:t>
      </w:r>
      <w:r>
        <w:t>пассажиров</w:t>
      </w:r>
      <w:r>
        <w:rPr>
          <w:spacing w:val="80"/>
        </w:rPr>
        <w:t xml:space="preserve"> </w:t>
      </w:r>
      <w:r>
        <w:t>при</w:t>
      </w:r>
      <w:r>
        <w:rPr>
          <w:spacing w:val="80"/>
        </w:rPr>
        <w:t xml:space="preserve"> </w:t>
      </w:r>
      <w:r>
        <w:t>различных</w:t>
      </w:r>
      <w:r>
        <w:rPr>
          <w:spacing w:val="80"/>
        </w:rPr>
        <w:t xml:space="preserve"> </w:t>
      </w:r>
      <w:r>
        <w:t>происшествиях</w:t>
      </w:r>
      <w:r>
        <w:rPr>
          <w:spacing w:val="80"/>
        </w:rPr>
        <w:t xml:space="preserve"> </w:t>
      </w:r>
      <w:r>
        <w:t>на отдельных видах транспорта;</w:t>
      </w:r>
    </w:p>
    <w:p w:rsidR="005B40CF" w:rsidRDefault="00540B02">
      <w:pPr>
        <w:pStyle w:val="a3"/>
        <w:jc w:val="left"/>
      </w:pPr>
      <w:r>
        <w:t>знать</w:t>
      </w:r>
      <w:r>
        <w:rPr>
          <w:spacing w:val="80"/>
        </w:rPr>
        <w:t xml:space="preserve"> </w:t>
      </w:r>
      <w:r>
        <w:t>правила</w:t>
      </w:r>
      <w:r>
        <w:rPr>
          <w:spacing w:val="80"/>
        </w:rPr>
        <w:t xml:space="preserve"> </w:t>
      </w:r>
      <w:r>
        <w:t>и</w:t>
      </w:r>
      <w:r>
        <w:rPr>
          <w:spacing w:val="80"/>
        </w:rPr>
        <w:t xml:space="preserve"> </w:t>
      </w:r>
      <w:r>
        <w:t>иметь</w:t>
      </w:r>
      <w:r>
        <w:rPr>
          <w:spacing w:val="80"/>
        </w:rPr>
        <w:t xml:space="preserve"> </w:t>
      </w:r>
      <w:r>
        <w:t>навыки</w:t>
      </w:r>
      <w:r>
        <w:rPr>
          <w:spacing w:val="80"/>
        </w:rPr>
        <w:t xml:space="preserve"> </w:t>
      </w:r>
      <w:r>
        <w:t>оказания</w:t>
      </w:r>
      <w:r>
        <w:rPr>
          <w:spacing w:val="80"/>
        </w:rPr>
        <w:t xml:space="preserve"> </w:t>
      </w:r>
      <w:r>
        <w:t>первой</w:t>
      </w:r>
      <w:r>
        <w:rPr>
          <w:spacing w:val="80"/>
        </w:rPr>
        <w:t xml:space="preserve"> </w:t>
      </w:r>
      <w:r>
        <w:t>помощи</w:t>
      </w:r>
      <w:r>
        <w:rPr>
          <w:spacing w:val="80"/>
        </w:rPr>
        <w:t xml:space="preserve"> </w:t>
      </w:r>
      <w:r>
        <w:t>при</w:t>
      </w:r>
      <w:r>
        <w:rPr>
          <w:spacing w:val="80"/>
        </w:rPr>
        <w:t xml:space="preserve"> </w:t>
      </w:r>
      <w:r>
        <w:t>различных</w:t>
      </w:r>
      <w:r>
        <w:rPr>
          <w:spacing w:val="80"/>
        </w:rPr>
        <w:t xml:space="preserve"> </w:t>
      </w:r>
      <w:r>
        <w:t>травмах</w:t>
      </w:r>
      <w:r>
        <w:rPr>
          <w:spacing w:val="80"/>
        </w:rPr>
        <w:t xml:space="preserve"> </w:t>
      </w:r>
      <w:r>
        <w:t>в результате чрезвычайных ситуаций на транспорте;</w:t>
      </w:r>
    </w:p>
    <w:p w:rsidR="005B40CF" w:rsidRDefault="00540B02">
      <w:pPr>
        <w:pStyle w:val="a3"/>
        <w:ind w:left="849" w:firstLine="0"/>
        <w:jc w:val="left"/>
      </w:pPr>
      <w:r>
        <w:t>знать</w:t>
      </w:r>
      <w:r>
        <w:rPr>
          <w:spacing w:val="-5"/>
        </w:rPr>
        <w:t xml:space="preserve"> </w:t>
      </w:r>
      <w:r>
        <w:t>способы</w:t>
      </w:r>
      <w:r>
        <w:rPr>
          <w:spacing w:val="-3"/>
        </w:rPr>
        <w:t xml:space="preserve"> </w:t>
      </w:r>
      <w:r>
        <w:t>извлечения</w:t>
      </w:r>
      <w:r>
        <w:rPr>
          <w:spacing w:val="-3"/>
        </w:rPr>
        <w:t xml:space="preserve"> </w:t>
      </w:r>
      <w:r>
        <w:t>пострадавшего</w:t>
      </w:r>
      <w:r>
        <w:rPr>
          <w:spacing w:val="-3"/>
        </w:rPr>
        <w:t xml:space="preserve"> </w:t>
      </w:r>
      <w:r>
        <w:t>из</w:t>
      </w:r>
      <w:r>
        <w:rPr>
          <w:spacing w:val="-2"/>
        </w:rPr>
        <w:t xml:space="preserve"> транспорта.</w:t>
      </w:r>
    </w:p>
    <w:p w:rsidR="005B40CF" w:rsidRDefault="00540B02">
      <w:pPr>
        <w:pStyle w:val="a5"/>
        <w:numPr>
          <w:ilvl w:val="3"/>
          <w:numId w:val="21"/>
        </w:numPr>
        <w:tabs>
          <w:tab w:val="left" w:pos="2061"/>
          <w:tab w:val="left" w:pos="3833"/>
          <w:tab w:val="left" w:pos="5471"/>
          <w:tab w:val="left" w:pos="6215"/>
          <w:tab w:val="left" w:pos="7520"/>
          <w:tab w:val="left" w:pos="8242"/>
          <w:tab w:val="left" w:pos="8858"/>
        </w:tabs>
        <w:ind w:right="142"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6</w:t>
      </w:r>
      <w:r>
        <w:rPr>
          <w:sz w:val="24"/>
        </w:rPr>
        <w:tab/>
      </w:r>
      <w:r>
        <w:rPr>
          <w:spacing w:val="-2"/>
          <w:sz w:val="24"/>
        </w:rPr>
        <w:t xml:space="preserve">«Безопасность </w:t>
      </w:r>
      <w:r>
        <w:rPr>
          <w:sz w:val="24"/>
        </w:rPr>
        <w:t>в общественных местах»:</w:t>
      </w:r>
    </w:p>
    <w:p w:rsidR="005B40CF" w:rsidRDefault="00540B02">
      <w:pPr>
        <w:pStyle w:val="a3"/>
        <w:ind w:left="849" w:firstLine="0"/>
        <w:jc w:val="left"/>
      </w:pPr>
      <w:r>
        <w:t>классифицировать</w:t>
      </w:r>
      <w:r>
        <w:rPr>
          <w:spacing w:val="-8"/>
        </w:rPr>
        <w:t xml:space="preserve"> </w:t>
      </w:r>
      <w:r>
        <w:t>общественные</w:t>
      </w:r>
      <w:r>
        <w:rPr>
          <w:spacing w:val="-8"/>
        </w:rPr>
        <w:t xml:space="preserve"> </w:t>
      </w:r>
      <w:r>
        <w:rPr>
          <w:spacing w:val="-2"/>
        </w:rPr>
        <w:t>места;</w:t>
      </w:r>
    </w:p>
    <w:p w:rsidR="005B40CF" w:rsidRDefault="00540B02">
      <w:pPr>
        <w:pStyle w:val="a3"/>
        <w:ind w:left="849" w:right="1498" w:firstLine="0"/>
        <w:jc w:val="left"/>
      </w:pPr>
      <w:r>
        <w:t>характеризовать</w:t>
      </w:r>
      <w:r>
        <w:rPr>
          <w:spacing w:val="-6"/>
        </w:rPr>
        <w:t xml:space="preserve"> </w:t>
      </w:r>
      <w:r>
        <w:t>потенциальные</w:t>
      </w:r>
      <w:r>
        <w:rPr>
          <w:spacing w:val="-8"/>
        </w:rPr>
        <w:t xml:space="preserve"> </w:t>
      </w:r>
      <w:r>
        <w:t>источники</w:t>
      </w:r>
      <w:r>
        <w:rPr>
          <w:spacing w:val="-6"/>
        </w:rPr>
        <w:t xml:space="preserve"> </w:t>
      </w:r>
      <w:r>
        <w:t>опасности</w:t>
      </w:r>
      <w:r>
        <w:rPr>
          <w:spacing w:val="-6"/>
        </w:rPr>
        <w:t xml:space="preserve"> </w:t>
      </w:r>
      <w:r>
        <w:t>в</w:t>
      </w:r>
      <w:r>
        <w:rPr>
          <w:spacing w:val="-7"/>
        </w:rPr>
        <w:t xml:space="preserve"> </w:t>
      </w:r>
      <w:r>
        <w:t>общественных</w:t>
      </w:r>
      <w:r>
        <w:rPr>
          <w:spacing w:val="-6"/>
        </w:rPr>
        <w:t xml:space="preserve"> </w:t>
      </w:r>
      <w:r>
        <w:t>местах; знать правила вызова экстренных служб и порядок взаимодействия с ними;</w:t>
      </w:r>
    </w:p>
    <w:p w:rsidR="005B40CF" w:rsidRDefault="00540B02">
      <w:pPr>
        <w:pStyle w:val="a3"/>
        <w:tabs>
          <w:tab w:val="left" w:pos="2729"/>
          <w:tab w:val="left" w:pos="3530"/>
          <w:tab w:val="left" w:pos="4715"/>
          <w:tab w:val="left" w:pos="6594"/>
          <w:tab w:val="left" w:pos="8858"/>
          <w:tab w:val="left" w:pos="10232"/>
        </w:tabs>
        <w:spacing w:before="1"/>
        <w:ind w:left="849" w:right="138" w:firstLine="0"/>
        <w:jc w:val="left"/>
      </w:pPr>
      <w:r>
        <w:t xml:space="preserve">уметь планировать действия в случае возникновения опасной или чрезвычайной ситуации; </w:t>
      </w:r>
      <w:r>
        <w:rPr>
          <w:spacing w:val="-2"/>
        </w:rPr>
        <w:t>характеризовать</w:t>
      </w:r>
      <w:r>
        <w:tab/>
      </w:r>
      <w:r>
        <w:rPr>
          <w:spacing w:val="-4"/>
        </w:rPr>
        <w:t>риски</w:t>
      </w:r>
      <w:r>
        <w:tab/>
      </w:r>
      <w:r>
        <w:rPr>
          <w:spacing w:val="-2"/>
        </w:rPr>
        <w:t>массовых</w:t>
      </w:r>
      <w:r>
        <w:tab/>
        <w:t>мероприятий</w:t>
      </w:r>
      <w:r>
        <w:rPr>
          <w:spacing w:val="80"/>
        </w:rPr>
        <w:t xml:space="preserve"> </w:t>
      </w:r>
      <w:r>
        <w:t>и</w:t>
      </w:r>
      <w:r>
        <w:tab/>
        <w:t>объяснять</w:t>
      </w:r>
      <w:r>
        <w:rPr>
          <w:spacing w:val="80"/>
        </w:rPr>
        <w:t xml:space="preserve"> </w:t>
      </w:r>
      <w:r>
        <w:t>правила</w:t>
      </w:r>
      <w:r>
        <w:tab/>
      </w:r>
      <w:r>
        <w:rPr>
          <w:spacing w:val="-2"/>
        </w:rPr>
        <w:t>подготовки</w:t>
      </w:r>
      <w:r>
        <w:tab/>
      </w:r>
      <w:r>
        <w:rPr>
          <w:spacing w:val="-10"/>
        </w:rPr>
        <w:t>к</w:t>
      </w:r>
    </w:p>
    <w:p w:rsidR="005B40CF" w:rsidRDefault="00540B02">
      <w:pPr>
        <w:pStyle w:val="a3"/>
        <w:ind w:firstLine="0"/>
        <w:jc w:val="left"/>
      </w:pPr>
      <w:r>
        <w:t>посещению</w:t>
      </w:r>
      <w:r>
        <w:rPr>
          <w:spacing w:val="-4"/>
        </w:rPr>
        <w:t xml:space="preserve"> </w:t>
      </w:r>
      <w:r>
        <w:t>массовых</w:t>
      </w:r>
      <w:r>
        <w:rPr>
          <w:spacing w:val="-2"/>
        </w:rPr>
        <w:t xml:space="preserve"> мероприятий;</w:t>
      </w:r>
    </w:p>
    <w:p w:rsidR="005B40CF" w:rsidRDefault="00540B02">
      <w:pPr>
        <w:pStyle w:val="a3"/>
        <w:jc w:val="left"/>
      </w:pPr>
      <w:r>
        <w:t>иметь</w:t>
      </w:r>
      <w:r>
        <w:rPr>
          <w:spacing w:val="40"/>
        </w:rPr>
        <w:t xml:space="preserve"> </w:t>
      </w:r>
      <w:r>
        <w:t>навыки</w:t>
      </w:r>
      <w:r>
        <w:rPr>
          <w:spacing w:val="40"/>
        </w:rPr>
        <w:t xml:space="preserve"> </w:t>
      </w:r>
      <w:r>
        <w:t>безопасного</w:t>
      </w:r>
      <w:r>
        <w:rPr>
          <w:spacing w:val="40"/>
        </w:rPr>
        <w:t xml:space="preserve"> </w:t>
      </w:r>
      <w:r>
        <w:t>поведения</w:t>
      </w:r>
      <w:r>
        <w:rPr>
          <w:spacing w:val="40"/>
        </w:rPr>
        <w:t xml:space="preserve"> </w:t>
      </w:r>
      <w:r>
        <w:t>при</w:t>
      </w:r>
      <w:r>
        <w:rPr>
          <w:spacing w:val="40"/>
        </w:rPr>
        <w:t xml:space="preserve"> </w:t>
      </w:r>
      <w:r>
        <w:t>беспорядках</w:t>
      </w:r>
      <w:r>
        <w:rPr>
          <w:spacing w:val="40"/>
        </w:rPr>
        <w:t xml:space="preserve"> </w:t>
      </w:r>
      <w:r>
        <w:t>в</w:t>
      </w:r>
      <w:r>
        <w:rPr>
          <w:spacing w:val="40"/>
        </w:rPr>
        <w:t xml:space="preserve"> </w:t>
      </w:r>
      <w:r>
        <w:t>местах</w:t>
      </w:r>
      <w:r>
        <w:rPr>
          <w:spacing w:val="40"/>
        </w:rPr>
        <w:t xml:space="preserve"> </w:t>
      </w:r>
      <w:r>
        <w:t>массового</w:t>
      </w:r>
      <w:r>
        <w:rPr>
          <w:spacing w:val="40"/>
        </w:rPr>
        <w:t xml:space="preserve"> </w:t>
      </w:r>
      <w:r>
        <w:t xml:space="preserve">пребывания </w:t>
      </w:r>
      <w:r>
        <w:rPr>
          <w:spacing w:val="-2"/>
        </w:rPr>
        <w:t>людей;</w:t>
      </w:r>
    </w:p>
    <w:p w:rsidR="005B40CF" w:rsidRDefault="00540B02">
      <w:pPr>
        <w:pStyle w:val="a3"/>
        <w:ind w:left="849" w:firstLine="0"/>
        <w:jc w:val="left"/>
      </w:pPr>
      <w:r>
        <w:t>иметь</w:t>
      </w:r>
      <w:r>
        <w:rPr>
          <w:spacing w:val="-5"/>
        </w:rPr>
        <w:t xml:space="preserve"> </w:t>
      </w:r>
      <w:r>
        <w:t>навыки</w:t>
      </w:r>
      <w:r>
        <w:rPr>
          <w:spacing w:val="-2"/>
        </w:rPr>
        <w:t xml:space="preserve"> </w:t>
      </w:r>
      <w:r>
        <w:t>безопасных</w:t>
      </w:r>
      <w:r>
        <w:rPr>
          <w:spacing w:val="-2"/>
        </w:rPr>
        <w:t xml:space="preserve"> </w:t>
      </w:r>
      <w:r>
        <w:t>действий</w:t>
      </w:r>
      <w:r>
        <w:rPr>
          <w:spacing w:val="-2"/>
        </w:rPr>
        <w:t xml:space="preserve"> </w:t>
      </w:r>
      <w:r>
        <w:t>при</w:t>
      </w:r>
      <w:r>
        <w:rPr>
          <w:spacing w:val="-3"/>
        </w:rPr>
        <w:t xml:space="preserve"> </w:t>
      </w:r>
      <w:r>
        <w:t>попадании</w:t>
      </w:r>
      <w:r>
        <w:rPr>
          <w:spacing w:val="-2"/>
        </w:rPr>
        <w:t xml:space="preserve"> </w:t>
      </w:r>
      <w:r>
        <w:t>в</w:t>
      </w:r>
      <w:r>
        <w:rPr>
          <w:spacing w:val="-4"/>
        </w:rPr>
        <w:t xml:space="preserve"> </w:t>
      </w:r>
      <w:r>
        <w:t>толпу</w:t>
      </w:r>
      <w:r>
        <w:rPr>
          <w:spacing w:val="-10"/>
        </w:rPr>
        <w:t xml:space="preserve"> </w:t>
      </w:r>
      <w:r>
        <w:t>и</w:t>
      </w:r>
      <w:r>
        <w:rPr>
          <w:spacing w:val="-2"/>
        </w:rPr>
        <w:t xml:space="preserve"> давку;</w:t>
      </w:r>
    </w:p>
    <w:p w:rsidR="005B40CF" w:rsidRDefault="00540B02">
      <w:pPr>
        <w:pStyle w:val="a3"/>
        <w:ind w:left="849" w:firstLine="0"/>
        <w:jc w:val="left"/>
      </w:pPr>
      <w:r>
        <w:t>иметь</w:t>
      </w:r>
      <w:r>
        <w:rPr>
          <w:spacing w:val="-7"/>
        </w:rPr>
        <w:t xml:space="preserve"> </w:t>
      </w:r>
      <w:r>
        <w:t>навыки</w:t>
      </w:r>
      <w:r>
        <w:rPr>
          <w:spacing w:val="-5"/>
        </w:rPr>
        <w:t xml:space="preserve"> </w:t>
      </w:r>
      <w:r>
        <w:t>безопасных</w:t>
      </w:r>
      <w:r>
        <w:rPr>
          <w:spacing w:val="-4"/>
        </w:rPr>
        <w:t xml:space="preserve"> </w:t>
      </w:r>
      <w:r>
        <w:t>действий</w:t>
      </w:r>
      <w:r>
        <w:rPr>
          <w:spacing w:val="-4"/>
        </w:rPr>
        <w:t xml:space="preserve"> </w:t>
      </w:r>
      <w:r>
        <w:t>при</w:t>
      </w:r>
      <w:r>
        <w:rPr>
          <w:spacing w:val="-5"/>
        </w:rPr>
        <w:t xml:space="preserve"> </w:t>
      </w:r>
      <w:r>
        <w:t>обнаружении</w:t>
      </w:r>
      <w:r>
        <w:rPr>
          <w:spacing w:val="4"/>
        </w:rPr>
        <w:t xml:space="preserve"> </w:t>
      </w:r>
      <w:r>
        <w:t>угрозы</w:t>
      </w:r>
      <w:r>
        <w:rPr>
          <w:spacing w:val="-5"/>
        </w:rPr>
        <w:t xml:space="preserve"> </w:t>
      </w:r>
      <w:r>
        <w:t>возникновения</w:t>
      </w:r>
      <w:r>
        <w:rPr>
          <w:spacing w:val="-4"/>
        </w:rPr>
        <w:t xml:space="preserve"> </w:t>
      </w:r>
      <w:r>
        <w:rPr>
          <w:spacing w:val="-2"/>
        </w:rPr>
        <w:t>пожара;</w:t>
      </w:r>
    </w:p>
    <w:p w:rsidR="005B40CF" w:rsidRDefault="00540B02">
      <w:pPr>
        <w:pStyle w:val="a3"/>
        <w:tabs>
          <w:tab w:val="left" w:pos="1779"/>
          <w:tab w:val="left" w:pos="2985"/>
          <w:tab w:val="left" w:pos="3499"/>
          <w:tab w:val="left" w:pos="4484"/>
          <w:tab w:val="left" w:pos="5624"/>
          <w:tab w:val="left" w:pos="7204"/>
          <w:tab w:val="left" w:pos="8525"/>
          <w:tab w:val="left" w:pos="9288"/>
        </w:tabs>
        <w:ind w:left="849" w:firstLine="0"/>
        <w:jc w:val="left"/>
      </w:pPr>
      <w:r>
        <w:rPr>
          <w:spacing w:val="-4"/>
        </w:rPr>
        <w:t>знать</w:t>
      </w:r>
      <w:r>
        <w:tab/>
      </w:r>
      <w:r>
        <w:rPr>
          <w:spacing w:val="-2"/>
        </w:rPr>
        <w:t>правила</w:t>
      </w:r>
      <w:r>
        <w:tab/>
      </w:r>
      <w:r>
        <w:rPr>
          <w:spacing w:val="-10"/>
        </w:rPr>
        <w:t>и</w:t>
      </w:r>
      <w:r>
        <w:tab/>
      </w:r>
      <w:r>
        <w:rPr>
          <w:spacing w:val="-4"/>
        </w:rPr>
        <w:t>иметь</w:t>
      </w:r>
      <w:r>
        <w:tab/>
      </w:r>
      <w:r>
        <w:rPr>
          <w:spacing w:val="-2"/>
        </w:rPr>
        <w:t>навыки</w:t>
      </w:r>
      <w:r>
        <w:tab/>
      </w:r>
      <w:r>
        <w:rPr>
          <w:spacing w:val="-2"/>
        </w:rPr>
        <w:t>безопасных</w:t>
      </w:r>
      <w:r>
        <w:tab/>
      </w:r>
      <w:r>
        <w:rPr>
          <w:spacing w:val="-2"/>
        </w:rPr>
        <w:t>действий</w:t>
      </w:r>
      <w:r>
        <w:tab/>
      </w:r>
      <w:r>
        <w:rPr>
          <w:spacing w:val="-5"/>
        </w:rPr>
        <w:t>при</w:t>
      </w:r>
      <w:r>
        <w:tab/>
      </w:r>
      <w:r>
        <w:rPr>
          <w:spacing w:val="-2"/>
        </w:rPr>
        <w:t>эвакуации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из</w:t>
      </w:r>
      <w:r>
        <w:rPr>
          <w:spacing w:val="-3"/>
        </w:rPr>
        <w:t xml:space="preserve"> </w:t>
      </w:r>
      <w:r>
        <w:t>общественных</w:t>
      </w:r>
      <w:r>
        <w:rPr>
          <w:spacing w:val="-1"/>
        </w:rPr>
        <w:t xml:space="preserve"> </w:t>
      </w:r>
      <w:r>
        <w:t>мест</w:t>
      </w:r>
      <w:r>
        <w:rPr>
          <w:spacing w:val="-2"/>
        </w:rPr>
        <w:t xml:space="preserve"> </w:t>
      </w:r>
      <w:r>
        <w:t>и</w:t>
      </w:r>
      <w:r>
        <w:rPr>
          <w:spacing w:val="-2"/>
        </w:rPr>
        <w:t xml:space="preserve"> зданий;</w:t>
      </w:r>
    </w:p>
    <w:p w:rsidR="005B40CF" w:rsidRDefault="00540B02">
      <w:pPr>
        <w:pStyle w:val="a3"/>
        <w:ind w:left="849" w:firstLine="0"/>
      </w:pPr>
      <w:r>
        <w:t>знать</w:t>
      </w:r>
      <w:r>
        <w:rPr>
          <w:spacing w:val="-8"/>
        </w:rPr>
        <w:t xml:space="preserve"> </w:t>
      </w:r>
      <w:r>
        <w:t>навыки</w:t>
      </w:r>
      <w:r>
        <w:rPr>
          <w:spacing w:val="-3"/>
        </w:rPr>
        <w:t xml:space="preserve"> </w:t>
      </w:r>
      <w:r>
        <w:t>безопасных</w:t>
      </w:r>
      <w:r>
        <w:rPr>
          <w:spacing w:val="-3"/>
        </w:rPr>
        <w:t xml:space="preserve"> </w:t>
      </w:r>
      <w:r>
        <w:t>действий</w:t>
      </w:r>
      <w:r>
        <w:rPr>
          <w:spacing w:val="-3"/>
        </w:rPr>
        <w:t xml:space="preserve"> </w:t>
      </w:r>
      <w:r>
        <w:t>при</w:t>
      </w:r>
      <w:r>
        <w:rPr>
          <w:spacing w:val="-4"/>
        </w:rPr>
        <w:t xml:space="preserve"> </w:t>
      </w:r>
      <w:r>
        <w:t>обрушениях</w:t>
      </w:r>
      <w:r>
        <w:rPr>
          <w:spacing w:val="-2"/>
        </w:rPr>
        <w:t xml:space="preserve"> </w:t>
      </w:r>
      <w:r>
        <w:t>зданий</w:t>
      </w:r>
      <w:r>
        <w:rPr>
          <w:spacing w:val="-5"/>
        </w:rPr>
        <w:t xml:space="preserve"> </w:t>
      </w:r>
      <w:r>
        <w:t>и</w:t>
      </w:r>
      <w:r>
        <w:rPr>
          <w:spacing w:val="-3"/>
        </w:rPr>
        <w:t xml:space="preserve"> </w:t>
      </w:r>
      <w:r>
        <w:rPr>
          <w:spacing w:val="-2"/>
        </w:rPr>
        <w:t>сооружений;</w:t>
      </w:r>
    </w:p>
    <w:p w:rsidR="005B40CF" w:rsidRDefault="00540B02">
      <w:pPr>
        <w:pStyle w:val="a3"/>
        <w:ind w:right="137"/>
      </w:pPr>
      <w:r>
        <w:t>характеризовать опасности криминогенного и антиобщественного характера в общественных местах;</w:t>
      </w:r>
    </w:p>
    <w:p w:rsidR="005B40CF" w:rsidRDefault="00540B02">
      <w:pPr>
        <w:pStyle w:val="a3"/>
        <w:ind w:right="137"/>
      </w:pPr>
      <w:r>
        <w:t xml:space="preserve">иметь представление о безопасных действиях в ситуациях криминогенного и антиобщественного характера, при обнаружении бесхозных (потенциально опасных) вещей и предметов, а также в случае террористического акта, в том числе при захвате и освобождении </w:t>
      </w:r>
      <w:r>
        <w:rPr>
          <w:spacing w:val="-2"/>
        </w:rPr>
        <w:t>заложников;</w:t>
      </w:r>
    </w:p>
    <w:p w:rsidR="005B40CF" w:rsidRDefault="00540B02">
      <w:pPr>
        <w:pStyle w:val="a3"/>
        <w:ind w:left="849" w:firstLine="0"/>
      </w:pPr>
      <w:r>
        <w:t>иметь</w:t>
      </w:r>
      <w:r>
        <w:rPr>
          <w:spacing w:val="-6"/>
        </w:rPr>
        <w:t xml:space="preserve"> </w:t>
      </w:r>
      <w:r>
        <w:t>навыки</w:t>
      </w:r>
      <w:r>
        <w:rPr>
          <w:spacing w:val="-3"/>
        </w:rPr>
        <w:t xml:space="preserve"> </w:t>
      </w:r>
      <w:r>
        <w:t>действий</w:t>
      </w:r>
      <w:r>
        <w:rPr>
          <w:spacing w:val="-6"/>
        </w:rPr>
        <w:t xml:space="preserve"> </w:t>
      </w:r>
      <w:r>
        <w:t>при</w:t>
      </w:r>
      <w:r>
        <w:rPr>
          <w:spacing w:val="-3"/>
        </w:rPr>
        <w:t xml:space="preserve"> </w:t>
      </w:r>
      <w:r>
        <w:t>взаимодействии</w:t>
      </w:r>
      <w:r>
        <w:rPr>
          <w:spacing w:val="-4"/>
        </w:rPr>
        <w:t xml:space="preserve"> </w:t>
      </w:r>
      <w:r>
        <w:t>с</w:t>
      </w:r>
      <w:r>
        <w:rPr>
          <w:spacing w:val="-4"/>
        </w:rPr>
        <w:t xml:space="preserve"> </w:t>
      </w:r>
      <w:r>
        <w:t>правоохранительными</w:t>
      </w:r>
      <w:r>
        <w:rPr>
          <w:spacing w:val="-5"/>
        </w:rPr>
        <w:t xml:space="preserve"> </w:t>
      </w:r>
      <w:r>
        <w:rPr>
          <w:spacing w:val="-2"/>
        </w:rPr>
        <w:t>органами.</w:t>
      </w:r>
    </w:p>
    <w:p w:rsidR="005B40CF" w:rsidRDefault="00540B02">
      <w:pPr>
        <w:pStyle w:val="a5"/>
        <w:numPr>
          <w:ilvl w:val="3"/>
          <w:numId w:val="21"/>
        </w:numPr>
        <w:tabs>
          <w:tab w:val="left" w:pos="1999"/>
          <w:tab w:val="left" w:pos="8858"/>
        </w:tabs>
        <w:ind w:right="145" w:firstLine="708"/>
        <w:jc w:val="both"/>
        <w:rPr>
          <w:sz w:val="24"/>
        </w:rPr>
      </w:pPr>
      <w:r>
        <w:rPr>
          <w:sz w:val="24"/>
        </w:rPr>
        <w:t>Предметные</w:t>
      </w:r>
      <w:r>
        <w:rPr>
          <w:spacing w:val="80"/>
          <w:w w:val="150"/>
          <w:sz w:val="24"/>
        </w:rPr>
        <w:t xml:space="preserve">  </w:t>
      </w:r>
      <w:r>
        <w:rPr>
          <w:sz w:val="24"/>
        </w:rPr>
        <w:t>результаты</w:t>
      </w:r>
      <w:r>
        <w:rPr>
          <w:spacing w:val="80"/>
          <w:w w:val="150"/>
          <w:sz w:val="24"/>
        </w:rPr>
        <w:t xml:space="preserve">  </w:t>
      </w:r>
      <w:r>
        <w:rPr>
          <w:sz w:val="24"/>
        </w:rPr>
        <w:t>по</w:t>
      </w:r>
      <w:r>
        <w:rPr>
          <w:spacing w:val="80"/>
          <w:w w:val="150"/>
          <w:sz w:val="24"/>
        </w:rPr>
        <w:t xml:space="preserve">  </w:t>
      </w:r>
      <w:r>
        <w:rPr>
          <w:sz w:val="24"/>
        </w:rPr>
        <w:t>модулю</w:t>
      </w:r>
      <w:r>
        <w:rPr>
          <w:spacing w:val="80"/>
          <w:w w:val="150"/>
          <w:sz w:val="24"/>
        </w:rPr>
        <w:t xml:space="preserve">  </w:t>
      </w:r>
      <w:r>
        <w:rPr>
          <w:sz w:val="24"/>
        </w:rPr>
        <w:t>№</w:t>
      </w:r>
      <w:r>
        <w:rPr>
          <w:spacing w:val="80"/>
          <w:sz w:val="24"/>
        </w:rPr>
        <w:t xml:space="preserve">  </w:t>
      </w:r>
      <w:r>
        <w:rPr>
          <w:sz w:val="24"/>
        </w:rPr>
        <w:t>7</w:t>
      </w:r>
      <w:r>
        <w:rPr>
          <w:sz w:val="24"/>
        </w:rPr>
        <w:tab/>
      </w:r>
      <w:r>
        <w:rPr>
          <w:spacing w:val="-2"/>
          <w:sz w:val="24"/>
        </w:rPr>
        <w:t xml:space="preserve">«Безопасность </w:t>
      </w:r>
      <w:r>
        <w:rPr>
          <w:sz w:val="24"/>
        </w:rPr>
        <w:t>в природной среде»:</w:t>
      </w:r>
    </w:p>
    <w:p w:rsidR="005B40CF" w:rsidRDefault="00540B02">
      <w:pPr>
        <w:pStyle w:val="a3"/>
        <w:ind w:left="849" w:right="149" w:firstLine="0"/>
      </w:pPr>
      <w:r>
        <w:t>классифицировать и характеризовать чрезвычайные ситуации природного характера; характеризовать</w:t>
      </w:r>
      <w:r>
        <w:rPr>
          <w:spacing w:val="65"/>
          <w:w w:val="150"/>
        </w:rPr>
        <w:t xml:space="preserve"> </w:t>
      </w:r>
      <w:r>
        <w:t>опасности</w:t>
      </w:r>
      <w:r>
        <w:rPr>
          <w:spacing w:val="67"/>
          <w:w w:val="150"/>
        </w:rPr>
        <w:t xml:space="preserve"> </w:t>
      </w:r>
      <w:r>
        <w:t>в</w:t>
      </w:r>
      <w:r>
        <w:rPr>
          <w:spacing w:val="66"/>
          <w:w w:val="150"/>
        </w:rPr>
        <w:t xml:space="preserve"> </w:t>
      </w:r>
      <w:r>
        <w:t>природной</w:t>
      </w:r>
      <w:r>
        <w:rPr>
          <w:spacing w:val="67"/>
          <w:w w:val="150"/>
        </w:rPr>
        <w:t xml:space="preserve"> </w:t>
      </w:r>
      <w:r>
        <w:t>среде:</w:t>
      </w:r>
      <w:r>
        <w:rPr>
          <w:spacing w:val="67"/>
          <w:w w:val="150"/>
        </w:rPr>
        <w:t xml:space="preserve"> </w:t>
      </w:r>
      <w:r>
        <w:t>дикие</w:t>
      </w:r>
      <w:r>
        <w:rPr>
          <w:spacing w:val="65"/>
          <w:w w:val="150"/>
        </w:rPr>
        <w:t xml:space="preserve"> </w:t>
      </w:r>
      <w:r>
        <w:t>животные,</w:t>
      </w:r>
      <w:r>
        <w:rPr>
          <w:spacing w:val="66"/>
          <w:w w:val="150"/>
        </w:rPr>
        <w:t xml:space="preserve"> </w:t>
      </w:r>
      <w:r>
        <w:t>змеи,</w:t>
      </w:r>
      <w:r>
        <w:rPr>
          <w:spacing w:val="66"/>
          <w:w w:val="150"/>
        </w:rPr>
        <w:t xml:space="preserve"> </w:t>
      </w:r>
      <w:r>
        <w:t>насекомые</w:t>
      </w:r>
      <w:r>
        <w:rPr>
          <w:spacing w:val="66"/>
          <w:w w:val="150"/>
        </w:rPr>
        <w:t xml:space="preserve"> </w:t>
      </w:r>
      <w:r>
        <w:rPr>
          <w:spacing w:val="-10"/>
        </w:rPr>
        <w:t>и</w:t>
      </w:r>
    </w:p>
    <w:p w:rsidR="005B40CF" w:rsidRDefault="00540B02">
      <w:pPr>
        <w:pStyle w:val="a3"/>
        <w:ind w:firstLine="0"/>
      </w:pPr>
      <w:r>
        <w:t>паукообразные,</w:t>
      </w:r>
      <w:r>
        <w:rPr>
          <w:spacing w:val="-4"/>
        </w:rPr>
        <w:t xml:space="preserve"> </w:t>
      </w:r>
      <w:r>
        <w:t>ядовитые</w:t>
      </w:r>
      <w:r>
        <w:rPr>
          <w:spacing w:val="-5"/>
        </w:rPr>
        <w:t xml:space="preserve"> </w:t>
      </w:r>
      <w:r>
        <w:t>грибы</w:t>
      </w:r>
      <w:r>
        <w:rPr>
          <w:spacing w:val="-3"/>
        </w:rPr>
        <w:t xml:space="preserve"> </w:t>
      </w:r>
      <w:r>
        <w:t>и</w:t>
      </w:r>
      <w:r>
        <w:rPr>
          <w:spacing w:val="-3"/>
        </w:rPr>
        <w:t xml:space="preserve"> </w:t>
      </w:r>
      <w:r>
        <w:rPr>
          <w:spacing w:val="-2"/>
        </w:rPr>
        <w:t>растения;</w:t>
      </w:r>
    </w:p>
    <w:p w:rsidR="005B40CF" w:rsidRDefault="00540B02">
      <w:pPr>
        <w:pStyle w:val="a3"/>
        <w:jc w:val="left"/>
      </w:pPr>
      <w:r>
        <w:t>иметь</w:t>
      </w:r>
      <w:r>
        <w:rPr>
          <w:spacing w:val="30"/>
        </w:rPr>
        <w:t xml:space="preserve"> </w:t>
      </w:r>
      <w:r>
        <w:t>представление о</w:t>
      </w:r>
      <w:r>
        <w:rPr>
          <w:spacing w:val="29"/>
        </w:rPr>
        <w:t xml:space="preserve"> </w:t>
      </w:r>
      <w:r>
        <w:t>безопасных</w:t>
      </w:r>
      <w:r>
        <w:rPr>
          <w:spacing w:val="31"/>
        </w:rPr>
        <w:t xml:space="preserve"> </w:t>
      </w:r>
      <w:r>
        <w:t>действиях</w:t>
      </w:r>
      <w:r>
        <w:rPr>
          <w:spacing w:val="29"/>
        </w:rPr>
        <w:t xml:space="preserve"> </w:t>
      </w:r>
      <w:r>
        <w:t>при</w:t>
      </w:r>
      <w:r>
        <w:rPr>
          <w:spacing w:val="30"/>
        </w:rPr>
        <w:t xml:space="preserve"> </w:t>
      </w:r>
      <w:r>
        <w:t>встрече с дикими</w:t>
      </w:r>
      <w:r>
        <w:rPr>
          <w:spacing w:val="30"/>
        </w:rPr>
        <w:t xml:space="preserve"> </w:t>
      </w:r>
      <w:r>
        <w:t>животными,</w:t>
      </w:r>
      <w:r>
        <w:rPr>
          <w:spacing w:val="29"/>
        </w:rPr>
        <w:t xml:space="preserve"> </w:t>
      </w:r>
      <w:r>
        <w:t>змеями, насекомыми и паукообразными;</w:t>
      </w:r>
    </w:p>
    <w:p w:rsidR="005B40CF" w:rsidRDefault="00540B02">
      <w:pPr>
        <w:pStyle w:val="a3"/>
        <w:tabs>
          <w:tab w:val="left" w:pos="1599"/>
          <w:tab w:val="left" w:pos="2626"/>
          <w:tab w:val="left" w:pos="3897"/>
          <w:tab w:val="left" w:pos="4453"/>
          <w:tab w:val="left" w:pos="5660"/>
          <w:tab w:val="left" w:pos="6444"/>
          <w:tab w:val="left" w:pos="7808"/>
          <w:tab w:val="left" w:pos="9154"/>
          <w:tab w:val="left" w:pos="10214"/>
        </w:tabs>
        <w:spacing w:before="1"/>
        <w:ind w:right="144"/>
        <w:jc w:val="left"/>
      </w:pPr>
      <w:r>
        <w:rPr>
          <w:spacing w:val="-2"/>
        </w:rPr>
        <w:t>знать</w:t>
      </w:r>
      <w:r>
        <w:tab/>
      </w:r>
      <w:r>
        <w:rPr>
          <w:spacing w:val="-2"/>
        </w:rPr>
        <w:t>правила</w:t>
      </w:r>
      <w:r>
        <w:tab/>
      </w:r>
      <w:r>
        <w:rPr>
          <w:spacing w:val="-2"/>
        </w:rPr>
        <w:t>поведения</w:t>
      </w:r>
      <w:r>
        <w:tab/>
      </w:r>
      <w:r>
        <w:rPr>
          <w:spacing w:val="-4"/>
        </w:rPr>
        <w:t>для</w:t>
      </w:r>
      <w:r>
        <w:tab/>
      </w:r>
      <w:r>
        <w:rPr>
          <w:spacing w:val="-2"/>
        </w:rPr>
        <w:t>снижения</w:t>
      </w:r>
      <w:r>
        <w:tab/>
      </w:r>
      <w:r>
        <w:rPr>
          <w:spacing w:val="-2"/>
        </w:rPr>
        <w:t>риска</w:t>
      </w:r>
      <w:r>
        <w:tab/>
      </w:r>
      <w:r>
        <w:rPr>
          <w:spacing w:val="-2"/>
        </w:rPr>
        <w:t>отравления</w:t>
      </w:r>
      <w:r>
        <w:tab/>
      </w:r>
      <w:r>
        <w:rPr>
          <w:spacing w:val="-2"/>
        </w:rPr>
        <w:t>ядовитыми</w:t>
      </w:r>
      <w:r>
        <w:tab/>
      </w:r>
      <w:r>
        <w:rPr>
          <w:spacing w:val="-2"/>
        </w:rPr>
        <w:t>грибами</w:t>
      </w:r>
      <w:r>
        <w:tab/>
      </w:r>
      <w:r>
        <w:rPr>
          <w:spacing w:val="-10"/>
        </w:rPr>
        <w:t xml:space="preserve">и </w:t>
      </w:r>
      <w:r>
        <w:rPr>
          <w:spacing w:val="-2"/>
        </w:rPr>
        <w:t>растениями;</w:t>
      </w:r>
    </w:p>
    <w:p w:rsidR="005B40CF" w:rsidRDefault="00540B02">
      <w:pPr>
        <w:pStyle w:val="a3"/>
        <w:ind w:left="849" w:firstLine="0"/>
        <w:jc w:val="left"/>
      </w:pPr>
      <w:r>
        <w:t>характеризовать</w:t>
      </w:r>
      <w:r>
        <w:rPr>
          <w:spacing w:val="43"/>
        </w:rPr>
        <w:t xml:space="preserve"> </w:t>
      </w:r>
      <w:r>
        <w:t>автономные</w:t>
      </w:r>
      <w:r>
        <w:rPr>
          <w:spacing w:val="48"/>
        </w:rPr>
        <w:t xml:space="preserve"> </w:t>
      </w:r>
      <w:r>
        <w:t>условия,</w:t>
      </w:r>
      <w:r>
        <w:rPr>
          <w:spacing w:val="44"/>
        </w:rPr>
        <w:t xml:space="preserve"> </w:t>
      </w:r>
      <w:r>
        <w:t>раскрывать</w:t>
      </w:r>
      <w:r>
        <w:rPr>
          <w:spacing w:val="45"/>
        </w:rPr>
        <w:t xml:space="preserve"> </w:t>
      </w:r>
      <w:r>
        <w:t>их</w:t>
      </w:r>
      <w:r>
        <w:rPr>
          <w:spacing w:val="46"/>
        </w:rPr>
        <w:t xml:space="preserve"> </w:t>
      </w:r>
      <w:r>
        <w:t>опасности</w:t>
      </w:r>
      <w:r>
        <w:rPr>
          <w:spacing w:val="45"/>
        </w:rPr>
        <w:t xml:space="preserve"> </w:t>
      </w:r>
      <w:r>
        <w:t>и</w:t>
      </w:r>
      <w:r>
        <w:rPr>
          <w:spacing w:val="43"/>
        </w:rPr>
        <w:t xml:space="preserve"> </w:t>
      </w:r>
      <w:r>
        <w:t>порядок</w:t>
      </w:r>
      <w:r>
        <w:rPr>
          <w:spacing w:val="45"/>
        </w:rPr>
        <w:t xml:space="preserve"> </w:t>
      </w:r>
      <w:r>
        <w:t>подготовки</w:t>
      </w:r>
      <w:r>
        <w:rPr>
          <w:spacing w:val="46"/>
        </w:rPr>
        <w:t xml:space="preserve"> </w:t>
      </w:r>
      <w:r>
        <w:rPr>
          <w:spacing w:val="-10"/>
        </w:rPr>
        <w:t>к</w:t>
      </w:r>
    </w:p>
    <w:p w:rsidR="005B40CF" w:rsidRDefault="00540B02">
      <w:pPr>
        <w:pStyle w:val="a3"/>
        <w:ind w:firstLine="0"/>
        <w:jc w:val="left"/>
      </w:pPr>
      <w:r>
        <w:rPr>
          <w:spacing w:val="-4"/>
        </w:rPr>
        <w:t>ним;</w:t>
      </w:r>
    </w:p>
    <w:p w:rsidR="005B40CF" w:rsidRDefault="00540B02">
      <w:pPr>
        <w:pStyle w:val="a3"/>
        <w:ind w:left="849" w:firstLine="0"/>
        <w:jc w:val="left"/>
      </w:pPr>
      <w:r>
        <w:t>иметь</w:t>
      </w:r>
      <w:r>
        <w:rPr>
          <w:spacing w:val="40"/>
        </w:rPr>
        <w:t xml:space="preserve"> </w:t>
      </w:r>
      <w:r>
        <w:t>представление</w:t>
      </w:r>
      <w:r>
        <w:rPr>
          <w:spacing w:val="40"/>
        </w:rPr>
        <w:t xml:space="preserve"> </w:t>
      </w:r>
      <w:r>
        <w:t>о</w:t>
      </w:r>
      <w:r>
        <w:rPr>
          <w:spacing w:val="39"/>
        </w:rPr>
        <w:t xml:space="preserve"> </w:t>
      </w:r>
      <w:r>
        <w:t>безопасных</w:t>
      </w:r>
      <w:r>
        <w:rPr>
          <w:spacing w:val="40"/>
        </w:rPr>
        <w:t xml:space="preserve"> </w:t>
      </w:r>
      <w:r>
        <w:t>действиях</w:t>
      </w:r>
      <w:r>
        <w:rPr>
          <w:spacing w:val="42"/>
        </w:rPr>
        <w:t xml:space="preserve"> </w:t>
      </w:r>
      <w:r>
        <w:t>при</w:t>
      </w:r>
      <w:r>
        <w:rPr>
          <w:spacing w:val="42"/>
        </w:rPr>
        <w:t xml:space="preserve"> </w:t>
      </w:r>
      <w:r>
        <w:t>автономном</w:t>
      </w:r>
      <w:r>
        <w:rPr>
          <w:spacing w:val="41"/>
        </w:rPr>
        <w:t xml:space="preserve"> </w:t>
      </w:r>
      <w:r>
        <w:t>пребывании</w:t>
      </w:r>
      <w:r>
        <w:rPr>
          <w:spacing w:val="42"/>
        </w:rPr>
        <w:t xml:space="preserve"> </w:t>
      </w:r>
      <w:r>
        <w:t>в</w:t>
      </w:r>
      <w:r>
        <w:rPr>
          <w:spacing w:val="41"/>
        </w:rPr>
        <w:t xml:space="preserve"> </w:t>
      </w:r>
      <w:r>
        <w:rPr>
          <w:spacing w:val="-2"/>
        </w:rPr>
        <w:t>природной</w:t>
      </w:r>
    </w:p>
    <w:p w:rsidR="005B40CF" w:rsidRDefault="00540B02">
      <w:pPr>
        <w:pStyle w:val="a3"/>
        <w:ind w:firstLine="0"/>
        <w:jc w:val="left"/>
      </w:pPr>
      <w:r>
        <w:t>среде:</w:t>
      </w:r>
      <w:r>
        <w:rPr>
          <w:spacing w:val="40"/>
        </w:rPr>
        <w:t xml:space="preserve"> </w:t>
      </w:r>
      <w:r>
        <w:t>ориентирование</w:t>
      </w:r>
      <w:r>
        <w:rPr>
          <w:spacing w:val="40"/>
        </w:rPr>
        <w:t xml:space="preserve"> </w:t>
      </w:r>
      <w:r>
        <w:t>на</w:t>
      </w:r>
      <w:r>
        <w:rPr>
          <w:spacing w:val="40"/>
        </w:rPr>
        <w:t xml:space="preserve"> </w:t>
      </w:r>
      <w:r>
        <w:t>местности,</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работа</w:t>
      </w:r>
      <w:r>
        <w:rPr>
          <w:spacing w:val="40"/>
        </w:rPr>
        <w:t xml:space="preserve"> </w:t>
      </w:r>
      <w:r>
        <w:t>с</w:t>
      </w:r>
      <w:r>
        <w:rPr>
          <w:spacing w:val="40"/>
        </w:rPr>
        <w:t xml:space="preserve"> </w:t>
      </w:r>
      <w:r>
        <w:t>компасом</w:t>
      </w:r>
      <w:r>
        <w:rPr>
          <w:spacing w:val="40"/>
        </w:rPr>
        <w:t xml:space="preserve"> </w:t>
      </w:r>
      <w:r>
        <w:t>и</w:t>
      </w:r>
      <w:r>
        <w:rPr>
          <w:spacing w:val="40"/>
        </w:rPr>
        <w:t xml:space="preserve"> </w:t>
      </w:r>
      <w:r>
        <w:t>картой,</w:t>
      </w:r>
      <w:r>
        <w:rPr>
          <w:spacing w:val="40"/>
        </w:rPr>
        <w:t xml:space="preserve"> </w:t>
      </w:r>
      <w:r>
        <w:t>обеспечение</w:t>
      </w:r>
      <w:r>
        <w:rPr>
          <w:spacing w:val="80"/>
          <w:w w:val="150"/>
        </w:rPr>
        <w:t xml:space="preserve"> </w:t>
      </w:r>
      <w:r>
        <w:t>ночлега и питания, разведение костра, подача сигналов бедствия;</w:t>
      </w:r>
    </w:p>
    <w:p w:rsidR="005B40CF" w:rsidRDefault="00540B02">
      <w:pPr>
        <w:pStyle w:val="a3"/>
        <w:ind w:left="849" w:right="1921" w:firstLine="0"/>
        <w:jc w:val="left"/>
      </w:pPr>
      <w:r>
        <w:t>классифицировать</w:t>
      </w:r>
      <w:r>
        <w:rPr>
          <w:spacing w:val="-6"/>
        </w:rPr>
        <w:t xml:space="preserve"> </w:t>
      </w:r>
      <w:r>
        <w:t>и</w:t>
      </w:r>
      <w:r>
        <w:rPr>
          <w:spacing w:val="-8"/>
        </w:rPr>
        <w:t xml:space="preserve"> </w:t>
      </w:r>
      <w:r>
        <w:t>характеризовать</w:t>
      </w:r>
      <w:r>
        <w:rPr>
          <w:spacing w:val="-6"/>
        </w:rPr>
        <w:t xml:space="preserve"> </w:t>
      </w:r>
      <w:r>
        <w:t>природные</w:t>
      </w:r>
      <w:r>
        <w:rPr>
          <w:spacing w:val="-8"/>
        </w:rPr>
        <w:t xml:space="preserve"> </w:t>
      </w:r>
      <w:r>
        <w:t>пожары</w:t>
      </w:r>
      <w:r>
        <w:rPr>
          <w:spacing w:val="-6"/>
        </w:rPr>
        <w:t xml:space="preserve"> </w:t>
      </w:r>
      <w:r>
        <w:t>и</w:t>
      </w:r>
      <w:r>
        <w:rPr>
          <w:spacing w:val="-6"/>
        </w:rPr>
        <w:t xml:space="preserve"> </w:t>
      </w:r>
      <w:r>
        <w:t>их</w:t>
      </w:r>
      <w:r>
        <w:rPr>
          <w:spacing w:val="-4"/>
        </w:rPr>
        <w:t xml:space="preserve"> </w:t>
      </w:r>
      <w:r>
        <w:t>опасности; характеризовать факторы и причины возникновения пожаров;</w:t>
      </w:r>
    </w:p>
    <w:p w:rsidR="005B40CF" w:rsidRDefault="00540B02">
      <w:pPr>
        <w:pStyle w:val="a3"/>
        <w:ind w:left="849" w:firstLine="0"/>
        <w:jc w:val="left"/>
      </w:pPr>
      <w:r>
        <w:t>иметь</w:t>
      </w:r>
      <w:r>
        <w:rPr>
          <w:spacing w:val="-4"/>
        </w:rPr>
        <w:t xml:space="preserve"> </w:t>
      </w:r>
      <w:r>
        <w:t>представления</w:t>
      </w:r>
      <w:r>
        <w:rPr>
          <w:spacing w:val="-4"/>
        </w:rPr>
        <w:t xml:space="preserve"> </w:t>
      </w:r>
      <w:r>
        <w:t>о</w:t>
      </w:r>
      <w:r>
        <w:rPr>
          <w:spacing w:val="-7"/>
        </w:rPr>
        <w:t xml:space="preserve"> </w:t>
      </w:r>
      <w:r>
        <w:t>безопасных</w:t>
      </w:r>
      <w:r>
        <w:rPr>
          <w:spacing w:val="-3"/>
        </w:rPr>
        <w:t xml:space="preserve"> </w:t>
      </w:r>
      <w:r>
        <w:t>действиях</w:t>
      </w:r>
      <w:r>
        <w:rPr>
          <w:spacing w:val="-5"/>
        </w:rPr>
        <w:t xml:space="preserve"> </w:t>
      </w:r>
      <w:r>
        <w:t>при</w:t>
      </w:r>
      <w:r>
        <w:rPr>
          <w:spacing w:val="-4"/>
        </w:rPr>
        <w:t xml:space="preserve"> </w:t>
      </w:r>
      <w:r>
        <w:t>нахождении</w:t>
      </w:r>
      <w:r>
        <w:rPr>
          <w:spacing w:val="-4"/>
        </w:rPr>
        <w:t xml:space="preserve"> </w:t>
      </w:r>
      <w:r>
        <w:t>в</w:t>
      </w:r>
      <w:r>
        <w:rPr>
          <w:spacing w:val="-5"/>
        </w:rPr>
        <w:t xml:space="preserve"> </w:t>
      </w:r>
      <w:r>
        <w:t>зоне</w:t>
      </w:r>
      <w:r>
        <w:rPr>
          <w:spacing w:val="-5"/>
        </w:rPr>
        <w:t xml:space="preserve"> </w:t>
      </w:r>
      <w:r>
        <w:t>природного</w:t>
      </w:r>
      <w:r>
        <w:rPr>
          <w:spacing w:val="-4"/>
        </w:rPr>
        <w:t xml:space="preserve"> </w:t>
      </w:r>
      <w:r>
        <w:t>пожара; иметь представление о правилах безопасного поведения в горах;</w:t>
      </w:r>
    </w:p>
    <w:p w:rsidR="005B40CF" w:rsidRDefault="00540B02">
      <w:pPr>
        <w:pStyle w:val="a3"/>
        <w:jc w:val="left"/>
      </w:pPr>
      <w:r>
        <w:t>характеризовать</w:t>
      </w:r>
      <w:r>
        <w:rPr>
          <w:spacing w:val="76"/>
        </w:rPr>
        <w:t xml:space="preserve"> </w:t>
      </w:r>
      <w:r>
        <w:t>снежные</w:t>
      </w:r>
      <w:r>
        <w:rPr>
          <w:spacing w:val="40"/>
        </w:rPr>
        <w:t xml:space="preserve"> </w:t>
      </w:r>
      <w:r>
        <w:t>лавины,</w:t>
      </w:r>
      <w:r>
        <w:rPr>
          <w:spacing w:val="40"/>
        </w:rPr>
        <w:t xml:space="preserve"> </w:t>
      </w:r>
      <w:r>
        <w:t>камнепады,</w:t>
      </w:r>
      <w:r>
        <w:rPr>
          <w:spacing w:val="40"/>
        </w:rPr>
        <w:t xml:space="preserve"> </w:t>
      </w:r>
      <w:r>
        <w:t>сели,</w:t>
      </w:r>
      <w:r>
        <w:rPr>
          <w:spacing w:val="40"/>
        </w:rPr>
        <w:t xml:space="preserve"> </w:t>
      </w:r>
      <w:r>
        <w:t>оползни,</w:t>
      </w:r>
      <w:r>
        <w:rPr>
          <w:spacing w:val="40"/>
        </w:rPr>
        <w:t xml:space="preserve"> </w:t>
      </w:r>
      <w:r>
        <w:t>их</w:t>
      </w:r>
      <w:r>
        <w:rPr>
          <w:spacing w:val="78"/>
        </w:rPr>
        <w:t xml:space="preserve"> </w:t>
      </w:r>
      <w:r>
        <w:t>внешние</w:t>
      </w:r>
      <w:r>
        <w:rPr>
          <w:spacing w:val="40"/>
        </w:rPr>
        <w:t xml:space="preserve"> </w:t>
      </w:r>
      <w:r>
        <w:t>признаки</w:t>
      </w:r>
      <w:r>
        <w:rPr>
          <w:spacing w:val="76"/>
        </w:rPr>
        <w:t xml:space="preserve"> </w:t>
      </w:r>
      <w:r>
        <w:t xml:space="preserve">и </w:t>
      </w:r>
      <w:r>
        <w:rPr>
          <w:spacing w:val="-2"/>
        </w:rPr>
        <w:t>опасности;</w:t>
      </w:r>
    </w:p>
    <w:p w:rsidR="005B40CF" w:rsidRDefault="00540B02">
      <w:pPr>
        <w:pStyle w:val="a3"/>
        <w:ind w:right="150"/>
        <w:jc w:val="left"/>
      </w:pPr>
      <w:r>
        <w:t>иметь</w:t>
      </w:r>
      <w:r>
        <w:rPr>
          <w:spacing w:val="-2"/>
        </w:rPr>
        <w:t xml:space="preserve"> </w:t>
      </w:r>
      <w:r>
        <w:t>представления</w:t>
      </w:r>
      <w:r>
        <w:rPr>
          <w:spacing w:val="-2"/>
        </w:rPr>
        <w:t xml:space="preserve"> </w:t>
      </w:r>
      <w:r>
        <w:t>о</w:t>
      </w:r>
      <w:r>
        <w:rPr>
          <w:spacing w:val="-2"/>
        </w:rPr>
        <w:t xml:space="preserve"> </w:t>
      </w:r>
      <w:r>
        <w:t>безопасных</w:t>
      </w:r>
      <w:r>
        <w:rPr>
          <w:spacing w:val="-1"/>
        </w:rPr>
        <w:t xml:space="preserve"> </w:t>
      </w:r>
      <w:r>
        <w:t>действиях,</w:t>
      </w:r>
      <w:r>
        <w:rPr>
          <w:spacing w:val="-4"/>
        </w:rPr>
        <w:t xml:space="preserve"> </w:t>
      </w:r>
      <w:r>
        <w:t>необходимых</w:t>
      </w:r>
      <w:r>
        <w:rPr>
          <w:spacing w:val="-1"/>
        </w:rPr>
        <w:t xml:space="preserve"> </w:t>
      </w:r>
      <w:r>
        <w:t>для</w:t>
      </w:r>
      <w:r>
        <w:rPr>
          <w:spacing w:val="-2"/>
        </w:rPr>
        <w:t xml:space="preserve"> </w:t>
      </w:r>
      <w:r>
        <w:t>снижения</w:t>
      </w:r>
      <w:r>
        <w:rPr>
          <w:spacing w:val="-2"/>
        </w:rPr>
        <w:t xml:space="preserve"> </w:t>
      </w:r>
      <w:r>
        <w:t>риска</w:t>
      </w:r>
      <w:r>
        <w:rPr>
          <w:spacing w:val="-3"/>
        </w:rPr>
        <w:t xml:space="preserve"> </w:t>
      </w:r>
      <w:r>
        <w:t>попадания в лавину, под камнепад, при попадании в зону селя, при начале оползня;</w:t>
      </w:r>
    </w:p>
    <w:p w:rsidR="005B40CF" w:rsidRDefault="00540B02">
      <w:pPr>
        <w:pStyle w:val="a3"/>
        <w:spacing w:before="1"/>
        <w:ind w:left="849" w:firstLine="0"/>
        <w:jc w:val="left"/>
      </w:pPr>
      <w:r>
        <w:t>знать</w:t>
      </w:r>
      <w:r>
        <w:rPr>
          <w:spacing w:val="-3"/>
        </w:rPr>
        <w:t xml:space="preserve"> </w:t>
      </w:r>
      <w:r>
        <w:t>общие</w:t>
      </w:r>
      <w:r>
        <w:rPr>
          <w:spacing w:val="-3"/>
        </w:rPr>
        <w:t xml:space="preserve"> </w:t>
      </w:r>
      <w:r>
        <w:t>правила</w:t>
      </w:r>
      <w:r>
        <w:rPr>
          <w:spacing w:val="-3"/>
        </w:rPr>
        <w:t xml:space="preserve"> </w:t>
      </w:r>
      <w:r>
        <w:t>безопасного</w:t>
      </w:r>
      <w:r>
        <w:rPr>
          <w:spacing w:val="-2"/>
        </w:rPr>
        <w:t xml:space="preserve"> </w:t>
      </w:r>
      <w:r>
        <w:t>поведения</w:t>
      </w:r>
      <w:r>
        <w:rPr>
          <w:spacing w:val="-5"/>
        </w:rPr>
        <w:t xml:space="preserve"> </w:t>
      </w:r>
      <w:r>
        <w:t>на</w:t>
      </w:r>
      <w:r>
        <w:rPr>
          <w:spacing w:val="-3"/>
        </w:rPr>
        <w:t xml:space="preserve"> </w:t>
      </w:r>
      <w:r>
        <w:rPr>
          <w:spacing w:val="-2"/>
        </w:rPr>
        <w:t>водоѐмах;</w:t>
      </w:r>
    </w:p>
    <w:p w:rsidR="005B40CF" w:rsidRDefault="00540B02">
      <w:pPr>
        <w:pStyle w:val="a3"/>
        <w:tabs>
          <w:tab w:val="left" w:pos="1875"/>
          <w:tab w:val="left" w:pos="3180"/>
          <w:tab w:val="left" w:pos="4559"/>
          <w:tab w:val="left" w:pos="6019"/>
          <w:tab w:val="left" w:pos="7432"/>
          <w:tab w:val="left" w:pos="8583"/>
        </w:tabs>
        <w:ind w:right="141"/>
        <w:jc w:val="left"/>
      </w:pPr>
      <w:r>
        <w:rPr>
          <w:spacing w:val="-4"/>
        </w:rPr>
        <w:t>знать</w:t>
      </w:r>
      <w:r>
        <w:tab/>
      </w:r>
      <w:r>
        <w:rPr>
          <w:spacing w:val="-2"/>
        </w:rPr>
        <w:t>правила</w:t>
      </w:r>
      <w:r>
        <w:tab/>
      </w:r>
      <w:r>
        <w:rPr>
          <w:spacing w:val="-2"/>
        </w:rPr>
        <w:t>купания,</w:t>
      </w:r>
      <w:r>
        <w:tab/>
      </w:r>
      <w:r>
        <w:rPr>
          <w:spacing w:val="-2"/>
        </w:rPr>
        <w:t>понимать</w:t>
      </w:r>
      <w:r>
        <w:tab/>
      </w:r>
      <w:r>
        <w:rPr>
          <w:spacing w:val="-2"/>
        </w:rPr>
        <w:t>различия</w:t>
      </w:r>
      <w:r>
        <w:tab/>
      </w:r>
      <w:r>
        <w:rPr>
          <w:spacing w:val="-2"/>
        </w:rPr>
        <w:t>между</w:t>
      </w:r>
      <w:r>
        <w:tab/>
      </w:r>
      <w:r>
        <w:rPr>
          <w:spacing w:val="-2"/>
        </w:rPr>
        <w:t xml:space="preserve">оборудованными </w:t>
      </w:r>
      <w:r>
        <w:t>и необорудованными пляжами;</w:t>
      </w:r>
    </w:p>
    <w:p w:rsidR="005B40CF" w:rsidRDefault="00540B02">
      <w:pPr>
        <w:pStyle w:val="a3"/>
        <w:ind w:left="849" w:firstLine="0"/>
        <w:jc w:val="left"/>
      </w:pPr>
      <w:r>
        <w:t>знать</w:t>
      </w:r>
      <w:r>
        <w:rPr>
          <w:spacing w:val="-7"/>
        </w:rPr>
        <w:t xml:space="preserve"> </w:t>
      </w:r>
      <w:r>
        <w:t>правила</w:t>
      </w:r>
      <w:r>
        <w:rPr>
          <w:spacing w:val="-4"/>
        </w:rPr>
        <w:t xml:space="preserve"> </w:t>
      </w:r>
      <w:r>
        <w:t>само-</w:t>
      </w:r>
      <w:r>
        <w:rPr>
          <w:spacing w:val="-3"/>
        </w:rPr>
        <w:t xml:space="preserve"> </w:t>
      </w:r>
      <w:r>
        <w:t>и</w:t>
      </w:r>
      <w:r>
        <w:rPr>
          <w:spacing w:val="-3"/>
        </w:rPr>
        <w:t xml:space="preserve"> </w:t>
      </w:r>
      <w:r>
        <w:t>взаимопомощи</w:t>
      </w:r>
      <w:r>
        <w:rPr>
          <w:spacing w:val="-3"/>
        </w:rPr>
        <w:t xml:space="preserve"> </w:t>
      </w:r>
      <w:r>
        <w:t>терпящим</w:t>
      </w:r>
      <w:r>
        <w:rPr>
          <w:spacing w:val="-3"/>
        </w:rPr>
        <w:t xml:space="preserve"> </w:t>
      </w:r>
      <w:r>
        <w:t>бедствие</w:t>
      </w:r>
      <w:r>
        <w:rPr>
          <w:spacing w:val="-4"/>
        </w:rPr>
        <w:t xml:space="preserve"> </w:t>
      </w:r>
      <w:r>
        <w:t>на</w:t>
      </w:r>
      <w:r>
        <w:rPr>
          <w:spacing w:val="-3"/>
        </w:rPr>
        <w:t xml:space="preserve"> </w:t>
      </w:r>
      <w:r>
        <w:rPr>
          <w:spacing w:val="-2"/>
        </w:rPr>
        <w:t>воде;</w:t>
      </w:r>
    </w:p>
    <w:p w:rsidR="005B40CF" w:rsidRDefault="00540B02">
      <w:pPr>
        <w:pStyle w:val="a3"/>
        <w:jc w:val="left"/>
      </w:pPr>
      <w:r>
        <w:t>иметь представление о безопасных действиях при обнаружении тонущего человека летом и человека в полынье;</w:t>
      </w:r>
    </w:p>
    <w:p w:rsidR="005B40CF" w:rsidRDefault="00540B02">
      <w:pPr>
        <w:pStyle w:val="a3"/>
        <w:ind w:left="849" w:right="2427" w:firstLine="0"/>
        <w:jc w:val="left"/>
      </w:pPr>
      <w:r>
        <w:t>знать</w:t>
      </w:r>
      <w:r>
        <w:rPr>
          <w:spacing w:val="-6"/>
        </w:rPr>
        <w:t xml:space="preserve"> </w:t>
      </w:r>
      <w:r>
        <w:t>правила</w:t>
      </w:r>
      <w:r>
        <w:rPr>
          <w:spacing w:val="-5"/>
        </w:rPr>
        <w:t xml:space="preserve"> </w:t>
      </w:r>
      <w:r>
        <w:t>поведения</w:t>
      </w:r>
      <w:r>
        <w:rPr>
          <w:spacing w:val="-4"/>
        </w:rPr>
        <w:t xml:space="preserve"> </w:t>
      </w:r>
      <w:r>
        <w:t>при</w:t>
      </w:r>
      <w:r>
        <w:rPr>
          <w:spacing w:val="-4"/>
        </w:rPr>
        <w:t xml:space="preserve"> </w:t>
      </w:r>
      <w:r>
        <w:t>нахождении</w:t>
      </w:r>
      <w:r>
        <w:rPr>
          <w:spacing w:val="-6"/>
        </w:rPr>
        <w:t xml:space="preserve"> </w:t>
      </w:r>
      <w:r>
        <w:t>на</w:t>
      </w:r>
      <w:r>
        <w:rPr>
          <w:spacing w:val="-5"/>
        </w:rPr>
        <w:t xml:space="preserve"> </w:t>
      </w:r>
      <w:r>
        <w:t>плавсредствах</w:t>
      </w:r>
      <w:r>
        <w:rPr>
          <w:spacing w:val="-2"/>
        </w:rPr>
        <w:t xml:space="preserve"> </w:t>
      </w:r>
      <w:r>
        <w:t>и</w:t>
      </w:r>
      <w:r>
        <w:rPr>
          <w:spacing w:val="-4"/>
        </w:rPr>
        <w:t xml:space="preserve"> </w:t>
      </w:r>
      <w:r>
        <w:t>на</w:t>
      </w:r>
      <w:r>
        <w:rPr>
          <w:spacing w:val="-5"/>
        </w:rPr>
        <w:t xml:space="preserve"> </w:t>
      </w:r>
      <w:r>
        <w:t>льду; характеризовать наводнения, их внешние признаки и опасности; иметь представление о безопасных действиях при наводнении; характеризовать цунами, их внешние признаки и опасности;</w:t>
      </w:r>
    </w:p>
    <w:p w:rsidR="005B40CF" w:rsidRDefault="00540B02">
      <w:pPr>
        <w:pStyle w:val="a3"/>
        <w:ind w:left="849" w:right="150" w:firstLine="0"/>
        <w:jc w:val="left"/>
      </w:pPr>
      <w:r>
        <w:t>иметь</w:t>
      </w:r>
      <w:r>
        <w:rPr>
          <w:spacing w:val="-4"/>
        </w:rPr>
        <w:t xml:space="preserve"> </w:t>
      </w:r>
      <w:r>
        <w:t>представление</w:t>
      </w:r>
      <w:r>
        <w:rPr>
          <w:spacing w:val="-5"/>
        </w:rPr>
        <w:t xml:space="preserve"> </w:t>
      </w:r>
      <w:r>
        <w:t>о</w:t>
      </w:r>
      <w:r>
        <w:rPr>
          <w:spacing w:val="-4"/>
        </w:rPr>
        <w:t xml:space="preserve"> </w:t>
      </w:r>
      <w:r>
        <w:t>безопасных</w:t>
      </w:r>
      <w:r>
        <w:rPr>
          <w:spacing w:val="-3"/>
        </w:rPr>
        <w:t xml:space="preserve"> </w:t>
      </w:r>
      <w:r>
        <w:t>действиях</w:t>
      </w:r>
      <w:r>
        <w:rPr>
          <w:spacing w:val="-5"/>
        </w:rPr>
        <w:t xml:space="preserve"> </w:t>
      </w:r>
      <w:r>
        <w:t>при</w:t>
      </w:r>
      <w:r>
        <w:rPr>
          <w:spacing w:val="-4"/>
        </w:rPr>
        <w:t xml:space="preserve"> </w:t>
      </w:r>
      <w:r>
        <w:t>нахождении</w:t>
      </w:r>
      <w:r>
        <w:rPr>
          <w:spacing w:val="-4"/>
        </w:rPr>
        <w:t xml:space="preserve"> </w:t>
      </w:r>
      <w:r>
        <w:t>в</w:t>
      </w:r>
      <w:r>
        <w:rPr>
          <w:spacing w:val="-5"/>
        </w:rPr>
        <w:t xml:space="preserve"> </w:t>
      </w:r>
      <w:r>
        <w:t>зоне</w:t>
      </w:r>
      <w:r>
        <w:rPr>
          <w:spacing w:val="-5"/>
        </w:rPr>
        <w:t xml:space="preserve"> </w:t>
      </w:r>
      <w:r>
        <w:t>цунами; характеризовать ураганы, смерчи, их внешние признаки и опасности;</w:t>
      </w:r>
    </w:p>
    <w:p w:rsidR="005B40CF" w:rsidRDefault="00540B02">
      <w:pPr>
        <w:pStyle w:val="a3"/>
        <w:ind w:left="849" w:right="1921" w:firstLine="0"/>
        <w:jc w:val="left"/>
      </w:pPr>
      <w:r>
        <w:t>иметь</w:t>
      </w:r>
      <w:r>
        <w:rPr>
          <w:spacing w:val="-6"/>
        </w:rPr>
        <w:t xml:space="preserve"> </w:t>
      </w:r>
      <w:r>
        <w:t>представление</w:t>
      </w:r>
      <w:r>
        <w:rPr>
          <w:spacing w:val="-7"/>
        </w:rPr>
        <w:t xml:space="preserve"> </w:t>
      </w:r>
      <w:r>
        <w:t>о</w:t>
      </w:r>
      <w:r>
        <w:rPr>
          <w:spacing w:val="-6"/>
        </w:rPr>
        <w:t xml:space="preserve"> </w:t>
      </w:r>
      <w:r>
        <w:t>безопасных</w:t>
      </w:r>
      <w:r>
        <w:rPr>
          <w:spacing w:val="-5"/>
        </w:rPr>
        <w:t xml:space="preserve"> </w:t>
      </w:r>
      <w:r>
        <w:t>действиях</w:t>
      </w:r>
      <w:r>
        <w:rPr>
          <w:spacing w:val="-7"/>
        </w:rPr>
        <w:t xml:space="preserve"> </w:t>
      </w:r>
      <w:r>
        <w:t>при</w:t>
      </w:r>
      <w:r>
        <w:rPr>
          <w:spacing w:val="-3"/>
        </w:rPr>
        <w:t xml:space="preserve"> </w:t>
      </w:r>
      <w:r>
        <w:t>ураганах</w:t>
      </w:r>
      <w:r>
        <w:rPr>
          <w:spacing w:val="-4"/>
        </w:rPr>
        <w:t xml:space="preserve"> </w:t>
      </w:r>
      <w:r>
        <w:t>и</w:t>
      </w:r>
      <w:r>
        <w:rPr>
          <w:spacing w:val="-6"/>
        </w:rPr>
        <w:t xml:space="preserve"> </w:t>
      </w:r>
      <w:r>
        <w:t>смерчах; характеризовать грозы, их внешние признаки и опасности;</w:t>
      </w:r>
    </w:p>
    <w:p w:rsidR="005B40CF" w:rsidRDefault="00540B02">
      <w:pPr>
        <w:pStyle w:val="a3"/>
        <w:spacing w:before="1"/>
        <w:ind w:left="849" w:right="1921" w:firstLine="0"/>
        <w:jc w:val="left"/>
      </w:pPr>
      <w:r>
        <w:t>иметь навыки безопасных действий при попадании в грозу; характеризовать</w:t>
      </w:r>
      <w:r>
        <w:rPr>
          <w:spacing w:val="-6"/>
        </w:rPr>
        <w:t xml:space="preserve"> </w:t>
      </w:r>
      <w:r>
        <w:t>землетрясения</w:t>
      </w:r>
      <w:r>
        <w:rPr>
          <w:spacing w:val="-6"/>
        </w:rPr>
        <w:t xml:space="preserve"> </w:t>
      </w:r>
      <w:r>
        <w:t>и</w:t>
      </w:r>
      <w:r>
        <w:rPr>
          <w:spacing w:val="-6"/>
        </w:rPr>
        <w:t xml:space="preserve"> </w:t>
      </w:r>
      <w:r>
        <w:t>извержения</w:t>
      </w:r>
      <w:r>
        <w:rPr>
          <w:spacing w:val="-6"/>
        </w:rPr>
        <w:t xml:space="preserve"> </w:t>
      </w:r>
      <w:r>
        <w:t>вулканов</w:t>
      </w:r>
      <w:r>
        <w:rPr>
          <w:spacing w:val="-7"/>
        </w:rPr>
        <w:t xml:space="preserve"> </w:t>
      </w:r>
      <w:r>
        <w:t>и</w:t>
      </w:r>
      <w:r>
        <w:rPr>
          <w:spacing w:val="-6"/>
        </w:rPr>
        <w:t xml:space="preserve"> </w:t>
      </w:r>
      <w:r>
        <w:t>их</w:t>
      </w:r>
      <w:r>
        <w:rPr>
          <w:spacing w:val="-4"/>
        </w:rPr>
        <w:t xml:space="preserve"> </w:t>
      </w:r>
      <w:r>
        <w:t>опасности;</w:t>
      </w:r>
    </w:p>
    <w:p w:rsidR="005B40CF" w:rsidRDefault="00540B02">
      <w:pPr>
        <w:pStyle w:val="a3"/>
        <w:jc w:val="left"/>
      </w:pPr>
      <w:r>
        <w:t>иметь</w:t>
      </w:r>
      <w:r>
        <w:rPr>
          <w:spacing w:val="80"/>
        </w:rPr>
        <w:t xml:space="preserve"> </w:t>
      </w:r>
      <w:r>
        <w:t>представление</w:t>
      </w:r>
      <w:r>
        <w:rPr>
          <w:spacing w:val="80"/>
        </w:rPr>
        <w:t xml:space="preserve"> </w:t>
      </w:r>
      <w:r>
        <w:t>о</w:t>
      </w:r>
      <w:r>
        <w:rPr>
          <w:spacing w:val="80"/>
        </w:rPr>
        <w:t xml:space="preserve"> </w:t>
      </w:r>
      <w:r>
        <w:t>безопасных</w:t>
      </w:r>
      <w:r>
        <w:rPr>
          <w:spacing w:val="80"/>
        </w:rPr>
        <w:t xml:space="preserve"> </w:t>
      </w:r>
      <w:r>
        <w:t>действиях</w:t>
      </w:r>
      <w:r>
        <w:rPr>
          <w:spacing w:val="80"/>
        </w:rPr>
        <w:t xml:space="preserve"> </w:t>
      </w:r>
      <w:r>
        <w:t>при</w:t>
      </w:r>
      <w:r>
        <w:rPr>
          <w:spacing w:val="80"/>
        </w:rPr>
        <w:t xml:space="preserve"> </w:t>
      </w:r>
      <w:r>
        <w:t>землетрясении,</w:t>
      </w:r>
      <w:r>
        <w:rPr>
          <w:spacing w:val="80"/>
        </w:rPr>
        <w:t xml:space="preserve"> </w:t>
      </w:r>
      <w:r>
        <w:t>в</w:t>
      </w:r>
      <w:r>
        <w:rPr>
          <w:spacing w:val="80"/>
        </w:rPr>
        <w:t xml:space="preserve"> </w:t>
      </w:r>
      <w:r>
        <w:t>том</w:t>
      </w:r>
      <w:r>
        <w:rPr>
          <w:spacing w:val="80"/>
        </w:rPr>
        <w:t xml:space="preserve"> </w:t>
      </w:r>
      <w:r>
        <w:t>числе</w:t>
      </w:r>
      <w:r>
        <w:rPr>
          <w:spacing w:val="80"/>
        </w:rPr>
        <w:t xml:space="preserve"> </w:t>
      </w:r>
      <w:r>
        <w:t>при попадании под завал;</w:t>
      </w:r>
    </w:p>
    <w:p w:rsidR="005B40CF" w:rsidRDefault="00540B02">
      <w:pPr>
        <w:pStyle w:val="a3"/>
        <w:ind w:left="849" w:firstLine="0"/>
        <w:jc w:val="left"/>
      </w:pPr>
      <w:r>
        <w:t>иметь</w:t>
      </w:r>
      <w:r>
        <w:rPr>
          <w:spacing w:val="-4"/>
        </w:rPr>
        <w:t xml:space="preserve"> </w:t>
      </w:r>
      <w:r>
        <w:t>представление</w:t>
      </w:r>
      <w:r>
        <w:rPr>
          <w:spacing w:val="-5"/>
        </w:rPr>
        <w:t xml:space="preserve"> </w:t>
      </w:r>
      <w:r>
        <w:t>о</w:t>
      </w:r>
      <w:r>
        <w:rPr>
          <w:spacing w:val="-4"/>
        </w:rPr>
        <w:t xml:space="preserve"> </w:t>
      </w:r>
      <w:r>
        <w:t>безопасных</w:t>
      </w:r>
      <w:r>
        <w:rPr>
          <w:spacing w:val="-4"/>
        </w:rPr>
        <w:t xml:space="preserve"> </w:t>
      </w:r>
      <w:r>
        <w:t>действиях</w:t>
      </w:r>
      <w:r>
        <w:rPr>
          <w:spacing w:val="-5"/>
        </w:rPr>
        <w:t xml:space="preserve"> </w:t>
      </w:r>
      <w:r>
        <w:t>при</w:t>
      </w:r>
      <w:r>
        <w:rPr>
          <w:spacing w:val="-4"/>
        </w:rPr>
        <w:t xml:space="preserve"> </w:t>
      </w:r>
      <w:r>
        <w:t>нахождении</w:t>
      </w:r>
      <w:r>
        <w:rPr>
          <w:spacing w:val="-4"/>
        </w:rPr>
        <w:t xml:space="preserve"> </w:t>
      </w:r>
      <w:r>
        <w:t>в</w:t>
      </w:r>
      <w:r>
        <w:rPr>
          <w:spacing w:val="-5"/>
        </w:rPr>
        <w:t xml:space="preserve"> </w:t>
      </w:r>
      <w:r>
        <w:t>зоне</w:t>
      </w:r>
      <w:r>
        <w:rPr>
          <w:spacing w:val="-5"/>
        </w:rPr>
        <w:t xml:space="preserve"> </w:t>
      </w:r>
      <w:r>
        <w:t>извержения вулкана; раскрывать смысл понятий «экология» и «экологическая культура»;</w:t>
      </w:r>
    </w:p>
    <w:p w:rsidR="005B40CF" w:rsidRDefault="00540B02">
      <w:pPr>
        <w:pStyle w:val="a3"/>
        <w:ind w:left="849" w:firstLine="0"/>
        <w:jc w:val="left"/>
      </w:pPr>
      <w:r>
        <w:t>объяснять</w:t>
      </w:r>
      <w:r>
        <w:rPr>
          <w:spacing w:val="-8"/>
        </w:rPr>
        <w:t xml:space="preserve"> </w:t>
      </w:r>
      <w:r>
        <w:t>значение</w:t>
      </w:r>
      <w:r>
        <w:rPr>
          <w:spacing w:val="-5"/>
        </w:rPr>
        <w:t xml:space="preserve"> </w:t>
      </w:r>
      <w:r>
        <w:t>экологии</w:t>
      </w:r>
      <w:r>
        <w:rPr>
          <w:spacing w:val="-4"/>
        </w:rPr>
        <w:t xml:space="preserve"> </w:t>
      </w:r>
      <w:r>
        <w:t>для</w:t>
      </w:r>
      <w:r>
        <w:rPr>
          <w:spacing w:val="-2"/>
        </w:rPr>
        <w:t xml:space="preserve"> </w:t>
      </w:r>
      <w:r>
        <w:t>устойчивого</w:t>
      </w:r>
      <w:r>
        <w:rPr>
          <w:spacing w:val="-4"/>
        </w:rPr>
        <w:t xml:space="preserve"> </w:t>
      </w:r>
      <w:r>
        <w:t>развития</w:t>
      </w:r>
      <w:r>
        <w:rPr>
          <w:spacing w:val="-4"/>
        </w:rPr>
        <w:t xml:space="preserve"> </w:t>
      </w:r>
      <w:r>
        <w:rPr>
          <w:spacing w:val="-2"/>
        </w:rPr>
        <w:t>общества;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6"/>
      </w:pPr>
      <w:r>
        <w:t>знать правила безопасного поведения при неблагоприятной экологической обстановке (загрязнении атмосферы).</w:t>
      </w:r>
    </w:p>
    <w:p w:rsidR="005B40CF" w:rsidRDefault="00540B02">
      <w:pPr>
        <w:pStyle w:val="a5"/>
        <w:numPr>
          <w:ilvl w:val="3"/>
          <w:numId w:val="21"/>
        </w:numPr>
        <w:tabs>
          <w:tab w:val="left" w:pos="1659"/>
        </w:tabs>
        <w:ind w:right="146" w:firstLine="708"/>
        <w:jc w:val="both"/>
        <w:rPr>
          <w:sz w:val="24"/>
        </w:rPr>
      </w:pPr>
      <w:r>
        <w:rPr>
          <w:sz w:val="24"/>
        </w:rPr>
        <w:t>Предметные результаты по модулю № 8 «Основы медицинских знаний. Оказание первой помощи»:</w:t>
      </w:r>
    </w:p>
    <w:p w:rsidR="005B40CF" w:rsidRDefault="00540B02">
      <w:pPr>
        <w:pStyle w:val="a3"/>
        <w:ind w:right="140"/>
      </w:pPr>
      <w:r>
        <w:t>раскрывать</w:t>
      </w:r>
      <w:r>
        <w:rPr>
          <w:spacing w:val="80"/>
        </w:rPr>
        <w:t xml:space="preserve">   </w:t>
      </w:r>
      <w:r>
        <w:t>смысл</w:t>
      </w:r>
      <w:r>
        <w:rPr>
          <w:spacing w:val="80"/>
        </w:rPr>
        <w:t xml:space="preserve">   </w:t>
      </w:r>
      <w:r>
        <w:t>понятий</w:t>
      </w:r>
      <w:r>
        <w:rPr>
          <w:spacing w:val="80"/>
        </w:rPr>
        <w:t xml:space="preserve">   </w:t>
      </w:r>
      <w:r>
        <w:t>«здоровье»</w:t>
      </w:r>
      <w:r>
        <w:rPr>
          <w:spacing w:val="80"/>
        </w:rPr>
        <w:t xml:space="preserve">   </w:t>
      </w:r>
      <w:r>
        <w:t>и</w:t>
      </w:r>
      <w:r>
        <w:rPr>
          <w:spacing w:val="80"/>
        </w:rPr>
        <w:t xml:space="preserve">   </w:t>
      </w:r>
      <w:r>
        <w:t>«здоровый</w:t>
      </w:r>
      <w:r>
        <w:rPr>
          <w:spacing w:val="80"/>
        </w:rPr>
        <w:t xml:space="preserve">   </w:t>
      </w:r>
      <w:r>
        <w:t>образ</w:t>
      </w:r>
      <w:r>
        <w:rPr>
          <w:spacing w:val="80"/>
        </w:rPr>
        <w:t xml:space="preserve">   </w:t>
      </w:r>
      <w:r>
        <w:t>жизни»</w:t>
      </w:r>
      <w:r>
        <w:rPr>
          <w:spacing w:val="80"/>
        </w:rPr>
        <w:t xml:space="preserve"> </w:t>
      </w:r>
      <w:r>
        <w:t>и их содержание, объяснять значение здоровья для человека;</w:t>
      </w:r>
    </w:p>
    <w:p w:rsidR="005B40CF" w:rsidRDefault="00540B02">
      <w:pPr>
        <w:pStyle w:val="a3"/>
        <w:ind w:left="849" w:firstLine="0"/>
      </w:pPr>
      <w:r>
        <w:t>характеризовать</w:t>
      </w:r>
      <w:r>
        <w:rPr>
          <w:spacing w:val="-6"/>
        </w:rPr>
        <w:t xml:space="preserve"> </w:t>
      </w:r>
      <w:r>
        <w:t>факторы,</w:t>
      </w:r>
      <w:r>
        <w:rPr>
          <w:spacing w:val="-3"/>
        </w:rPr>
        <w:t xml:space="preserve"> </w:t>
      </w:r>
      <w:r>
        <w:t>влияющие</w:t>
      </w:r>
      <w:r>
        <w:rPr>
          <w:spacing w:val="-4"/>
        </w:rPr>
        <w:t xml:space="preserve"> </w:t>
      </w:r>
      <w:r>
        <w:t>на</w:t>
      </w:r>
      <w:r>
        <w:rPr>
          <w:spacing w:val="-3"/>
        </w:rPr>
        <w:t xml:space="preserve"> </w:t>
      </w:r>
      <w:r>
        <w:t>здоровье</w:t>
      </w:r>
      <w:r>
        <w:rPr>
          <w:spacing w:val="-3"/>
        </w:rPr>
        <w:t xml:space="preserve"> </w:t>
      </w:r>
      <w:r>
        <w:rPr>
          <w:spacing w:val="-2"/>
        </w:rPr>
        <w:t>человека;</w:t>
      </w:r>
    </w:p>
    <w:p w:rsidR="005B40CF" w:rsidRDefault="00540B02">
      <w:pPr>
        <w:pStyle w:val="a3"/>
        <w:ind w:right="145"/>
      </w:pPr>
      <w:r>
        <w:t xml:space="preserve">раскрывать содержание элементов здорового образа жизни, объяснять пагубность вредных </w:t>
      </w:r>
      <w:r>
        <w:rPr>
          <w:spacing w:val="-2"/>
        </w:rPr>
        <w:t>привычек;</w:t>
      </w:r>
    </w:p>
    <w:p w:rsidR="005B40CF" w:rsidRDefault="00540B02">
      <w:pPr>
        <w:pStyle w:val="a3"/>
        <w:ind w:left="849" w:firstLine="0"/>
      </w:pPr>
      <w:r>
        <w:t>обосновывать</w:t>
      </w:r>
      <w:r>
        <w:rPr>
          <w:spacing w:val="-6"/>
        </w:rPr>
        <w:t xml:space="preserve"> </w:t>
      </w:r>
      <w:r>
        <w:t>личную</w:t>
      </w:r>
      <w:r>
        <w:rPr>
          <w:spacing w:val="-2"/>
        </w:rPr>
        <w:t xml:space="preserve"> </w:t>
      </w:r>
      <w:r>
        <w:t>ответственность</w:t>
      </w:r>
      <w:r>
        <w:rPr>
          <w:spacing w:val="-3"/>
        </w:rPr>
        <w:t xml:space="preserve"> </w:t>
      </w:r>
      <w:r>
        <w:t>за</w:t>
      </w:r>
      <w:r>
        <w:rPr>
          <w:spacing w:val="-5"/>
        </w:rPr>
        <w:t xml:space="preserve"> </w:t>
      </w:r>
      <w:r>
        <w:t>сохранение</w:t>
      </w:r>
      <w:r>
        <w:rPr>
          <w:spacing w:val="-4"/>
        </w:rPr>
        <w:t xml:space="preserve"> </w:t>
      </w:r>
      <w:r>
        <w:rPr>
          <w:spacing w:val="-2"/>
        </w:rPr>
        <w:t>здоровья;</w:t>
      </w:r>
    </w:p>
    <w:p w:rsidR="005B40CF" w:rsidRDefault="00540B02">
      <w:pPr>
        <w:pStyle w:val="a3"/>
        <w:ind w:right="143"/>
      </w:pPr>
      <w:r>
        <w:t>раскрывать</w:t>
      </w:r>
      <w:r>
        <w:rPr>
          <w:spacing w:val="80"/>
        </w:rPr>
        <w:t xml:space="preserve">   </w:t>
      </w:r>
      <w:r>
        <w:t>понятие</w:t>
      </w:r>
      <w:r>
        <w:rPr>
          <w:spacing w:val="72"/>
          <w:w w:val="150"/>
        </w:rPr>
        <w:t xml:space="preserve">   </w:t>
      </w:r>
      <w:r>
        <w:t>«инфекционные</w:t>
      </w:r>
      <w:r>
        <w:rPr>
          <w:spacing w:val="80"/>
        </w:rPr>
        <w:t xml:space="preserve">   </w:t>
      </w:r>
      <w:r>
        <w:t>заболевания»,</w:t>
      </w:r>
      <w:r>
        <w:rPr>
          <w:spacing w:val="72"/>
          <w:w w:val="150"/>
        </w:rPr>
        <w:t xml:space="preserve">   </w:t>
      </w:r>
      <w:r>
        <w:t>объяснять</w:t>
      </w:r>
      <w:r>
        <w:rPr>
          <w:spacing w:val="80"/>
        </w:rPr>
        <w:t xml:space="preserve">   </w:t>
      </w:r>
      <w:r>
        <w:t>причины их возникновения;</w:t>
      </w:r>
    </w:p>
    <w:p w:rsidR="005B40CF" w:rsidRDefault="00540B02">
      <w:pPr>
        <w:pStyle w:val="a3"/>
        <w:ind w:right="146"/>
      </w:pPr>
      <w:r>
        <w:t>характеризовать механизм распространения инфекционных заболеваний, выработать навыки соблюдения мер их профилактики и защиты от них;</w:t>
      </w:r>
    </w:p>
    <w:p w:rsidR="005B40CF" w:rsidRDefault="00540B02">
      <w:pPr>
        <w:pStyle w:val="a3"/>
        <w:ind w:right="151"/>
      </w:pPr>
      <w:r>
        <w:t>иметь представление о безопасных действиях при возникновении чрезвычайных ситуаций биолого-социального происхождения (эпидемия, пандемия);</w:t>
      </w:r>
    </w:p>
    <w:p w:rsidR="005B40CF" w:rsidRDefault="00540B02">
      <w:pPr>
        <w:pStyle w:val="a3"/>
        <w:tabs>
          <w:tab w:val="left" w:pos="3221"/>
          <w:tab w:val="left" w:pos="4900"/>
          <w:tab w:val="left" w:pos="6984"/>
          <w:tab w:val="left" w:pos="8949"/>
        </w:tabs>
        <w:spacing w:before="1"/>
        <w:ind w:right="138"/>
      </w:pPr>
      <w:r>
        <w:rPr>
          <w:spacing w:val="-2"/>
        </w:rPr>
        <w:t>характеризовать</w:t>
      </w:r>
      <w:r>
        <w:tab/>
      </w:r>
      <w:r>
        <w:rPr>
          <w:spacing w:val="-2"/>
        </w:rPr>
        <w:t>основные</w:t>
      </w:r>
      <w:r>
        <w:tab/>
      </w:r>
      <w:r>
        <w:rPr>
          <w:spacing w:val="-2"/>
        </w:rPr>
        <w:t>мероприятия,</w:t>
      </w:r>
      <w:r>
        <w:tab/>
      </w:r>
      <w:r>
        <w:rPr>
          <w:spacing w:val="-2"/>
        </w:rPr>
        <w:t>проводимые</w:t>
      </w:r>
      <w:r>
        <w:tab/>
      </w:r>
      <w:r>
        <w:rPr>
          <w:spacing w:val="-2"/>
        </w:rPr>
        <w:t xml:space="preserve">государством </w:t>
      </w:r>
      <w:r>
        <w:t xml:space="preserve">по обеспечению безопасности населения при угрозе и во время чрезвычайных ситуаций биолого- социального происхождения (эпидемия, пандемия, эпизоотия, панзоотия, эпифитотия, </w:t>
      </w:r>
      <w:r>
        <w:rPr>
          <w:spacing w:val="-2"/>
        </w:rPr>
        <w:t>панфитотия);</w:t>
      </w:r>
    </w:p>
    <w:p w:rsidR="005B40CF" w:rsidRDefault="00540B02">
      <w:pPr>
        <w:pStyle w:val="a3"/>
        <w:tabs>
          <w:tab w:val="left" w:pos="2701"/>
          <w:tab w:val="left" w:pos="4221"/>
          <w:tab w:val="left" w:pos="6795"/>
          <w:tab w:val="left" w:pos="8857"/>
          <w:tab w:val="left" w:pos="9675"/>
        </w:tabs>
        <w:ind w:right="148"/>
      </w:pPr>
      <w:r>
        <w:rPr>
          <w:spacing w:val="-2"/>
        </w:rPr>
        <w:t>раскрывать</w:t>
      </w:r>
      <w:r>
        <w:tab/>
      </w:r>
      <w:r>
        <w:rPr>
          <w:spacing w:val="-2"/>
        </w:rPr>
        <w:t>понятие</w:t>
      </w:r>
      <w:r>
        <w:tab/>
      </w:r>
      <w:r>
        <w:rPr>
          <w:spacing w:val="-2"/>
        </w:rPr>
        <w:t>«неинфекционные</w:t>
      </w:r>
      <w:r>
        <w:tab/>
      </w:r>
      <w:r>
        <w:rPr>
          <w:spacing w:val="-2"/>
        </w:rPr>
        <w:t>заболевания»</w:t>
      </w:r>
      <w:r>
        <w:tab/>
      </w:r>
      <w:r>
        <w:rPr>
          <w:spacing w:val="-10"/>
        </w:rPr>
        <w:t>и</w:t>
      </w:r>
      <w:r>
        <w:tab/>
      </w:r>
      <w:r>
        <w:rPr>
          <w:spacing w:val="-2"/>
        </w:rPr>
        <w:t xml:space="preserve">давать </w:t>
      </w:r>
      <w:r>
        <w:t>их классификацию;</w:t>
      </w:r>
    </w:p>
    <w:p w:rsidR="005B40CF" w:rsidRDefault="00540B02">
      <w:pPr>
        <w:pStyle w:val="a3"/>
        <w:ind w:left="849" w:firstLine="0"/>
      </w:pPr>
      <w:r>
        <w:t>характеризовать</w:t>
      </w:r>
      <w:r>
        <w:rPr>
          <w:spacing w:val="-5"/>
        </w:rPr>
        <w:t xml:space="preserve"> </w:t>
      </w:r>
      <w:r>
        <w:t>факторы</w:t>
      </w:r>
      <w:r>
        <w:rPr>
          <w:spacing w:val="-5"/>
        </w:rPr>
        <w:t xml:space="preserve"> </w:t>
      </w:r>
      <w:r>
        <w:t>риска</w:t>
      </w:r>
      <w:r>
        <w:rPr>
          <w:spacing w:val="-6"/>
        </w:rPr>
        <w:t xml:space="preserve"> </w:t>
      </w:r>
      <w:r>
        <w:t>неинфекционных</w:t>
      </w:r>
      <w:r>
        <w:rPr>
          <w:spacing w:val="-5"/>
        </w:rPr>
        <w:t xml:space="preserve"> </w:t>
      </w:r>
      <w:r>
        <w:rPr>
          <w:spacing w:val="-2"/>
        </w:rPr>
        <w:t>заболеваний;</w:t>
      </w:r>
    </w:p>
    <w:p w:rsidR="005B40CF" w:rsidRDefault="00540B02">
      <w:pPr>
        <w:pStyle w:val="a3"/>
        <w:ind w:left="849" w:firstLine="0"/>
      </w:pPr>
      <w:r>
        <w:t>иметь</w:t>
      </w:r>
      <w:r>
        <w:rPr>
          <w:spacing w:val="29"/>
        </w:rPr>
        <w:t xml:space="preserve"> </w:t>
      </w:r>
      <w:r>
        <w:t>навыки</w:t>
      </w:r>
      <w:r>
        <w:rPr>
          <w:spacing w:val="30"/>
        </w:rPr>
        <w:t xml:space="preserve"> </w:t>
      </w:r>
      <w:r>
        <w:t>соблюдения</w:t>
      </w:r>
      <w:r>
        <w:rPr>
          <w:spacing w:val="29"/>
        </w:rPr>
        <w:t xml:space="preserve"> </w:t>
      </w:r>
      <w:r>
        <w:t>мер</w:t>
      </w:r>
      <w:r>
        <w:rPr>
          <w:spacing w:val="30"/>
        </w:rPr>
        <w:t xml:space="preserve"> </w:t>
      </w:r>
      <w:r>
        <w:t>профилактики</w:t>
      </w:r>
      <w:r>
        <w:rPr>
          <w:spacing w:val="28"/>
        </w:rPr>
        <w:t xml:space="preserve"> </w:t>
      </w:r>
      <w:r>
        <w:t>неинфекционных</w:t>
      </w:r>
      <w:r>
        <w:rPr>
          <w:spacing w:val="30"/>
        </w:rPr>
        <w:t xml:space="preserve"> </w:t>
      </w:r>
      <w:r>
        <w:t>заболеваний</w:t>
      </w:r>
      <w:r>
        <w:rPr>
          <w:spacing w:val="30"/>
        </w:rPr>
        <w:t xml:space="preserve"> </w:t>
      </w:r>
      <w:r>
        <w:t>и</w:t>
      </w:r>
      <w:r>
        <w:rPr>
          <w:spacing w:val="30"/>
        </w:rPr>
        <w:t xml:space="preserve"> </w:t>
      </w:r>
      <w:r>
        <w:t>защиты</w:t>
      </w:r>
      <w:r>
        <w:rPr>
          <w:spacing w:val="29"/>
        </w:rPr>
        <w:t xml:space="preserve"> </w:t>
      </w:r>
      <w:r>
        <w:rPr>
          <w:spacing w:val="-7"/>
        </w:rPr>
        <w:t>от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ind w:firstLine="0"/>
        <w:jc w:val="left"/>
      </w:pPr>
      <w:r>
        <w:rPr>
          <w:spacing w:val="-4"/>
        </w:rPr>
        <w:t>них;</w:t>
      </w:r>
    </w:p>
    <w:p w:rsidR="005B40CF" w:rsidRDefault="00540B02">
      <w:pPr>
        <w:rPr>
          <w:sz w:val="24"/>
        </w:rPr>
      </w:pPr>
      <w:r>
        <w:br w:type="column"/>
      </w:r>
    </w:p>
    <w:p w:rsidR="005B40CF" w:rsidRDefault="00540B02">
      <w:pPr>
        <w:pStyle w:val="a3"/>
        <w:ind w:firstLine="0"/>
        <w:jc w:val="left"/>
      </w:pPr>
      <w:r>
        <w:t>знать</w:t>
      </w:r>
      <w:r>
        <w:rPr>
          <w:spacing w:val="-7"/>
        </w:rPr>
        <w:t xml:space="preserve"> </w:t>
      </w:r>
      <w:r>
        <w:t>назначение</w:t>
      </w:r>
      <w:r>
        <w:rPr>
          <w:spacing w:val="-4"/>
        </w:rPr>
        <w:t xml:space="preserve"> </w:t>
      </w:r>
      <w:r>
        <w:t>диспансеризации</w:t>
      </w:r>
      <w:r>
        <w:rPr>
          <w:spacing w:val="-3"/>
        </w:rPr>
        <w:t xml:space="preserve"> </w:t>
      </w:r>
      <w:r>
        <w:t>и</w:t>
      </w:r>
      <w:r>
        <w:rPr>
          <w:spacing w:val="-3"/>
        </w:rPr>
        <w:t xml:space="preserve"> </w:t>
      </w:r>
      <w:r>
        <w:t>раскрывать</w:t>
      </w:r>
      <w:r>
        <w:rPr>
          <w:spacing w:val="-4"/>
        </w:rPr>
        <w:t xml:space="preserve"> </w:t>
      </w:r>
      <w:r>
        <w:t>еѐ</w:t>
      </w:r>
      <w:r>
        <w:rPr>
          <w:spacing w:val="-3"/>
        </w:rPr>
        <w:t xml:space="preserve"> </w:t>
      </w:r>
      <w:r>
        <w:rPr>
          <w:spacing w:val="-2"/>
        </w:rPr>
        <w:t>задачи;</w:t>
      </w:r>
    </w:p>
    <w:p w:rsidR="005B40CF" w:rsidRDefault="00540B02">
      <w:pPr>
        <w:pStyle w:val="a3"/>
        <w:ind w:right="1722" w:firstLine="0"/>
        <w:jc w:val="left"/>
      </w:pPr>
      <w:r>
        <w:t>раскрывать</w:t>
      </w:r>
      <w:r>
        <w:rPr>
          <w:spacing w:val="-8"/>
        </w:rPr>
        <w:t xml:space="preserve"> </w:t>
      </w:r>
      <w:r>
        <w:t>понятия</w:t>
      </w:r>
      <w:r>
        <w:rPr>
          <w:spacing w:val="-6"/>
        </w:rPr>
        <w:t xml:space="preserve"> </w:t>
      </w:r>
      <w:r>
        <w:t>«психическое</w:t>
      </w:r>
      <w:r>
        <w:rPr>
          <w:spacing w:val="-9"/>
        </w:rPr>
        <w:t xml:space="preserve"> </w:t>
      </w:r>
      <w:r>
        <w:t>здоровье»</w:t>
      </w:r>
      <w:r>
        <w:rPr>
          <w:spacing w:val="-15"/>
        </w:rPr>
        <w:t xml:space="preserve"> </w:t>
      </w:r>
      <w:r>
        <w:t>и</w:t>
      </w:r>
      <w:r>
        <w:rPr>
          <w:spacing w:val="-1"/>
        </w:rPr>
        <w:t xml:space="preserve"> </w:t>
      </w:r>
      <w:r>
        <w:t>«психическое</w:t>
      </w:r>
      <w:r>
        <w:rPr>
          <w:spacing w:val="-9"/>
        </w:rPr>
        <w:t xml:space="preserve"> </w:t>
      </w:r>
      <w:r>
        <w:t>благополучие»; объяснять понятие «стресс» и его влияние на человека;</w:t>
      </w:r>
    </w:p>
    <w:p w:rsidR="005B40CF" w:rsidRDefault="00540B02">
      <w:pPr>
        <w:pStyle w:val="a3"/>
        <w:ind w:firstLine="0"/>
        <w:jc w:val="left"/>
      </w:pPr>
      <w:r>
        <w:t>иметь</w:t>
      </w:r>
      <w:r>
        <w:rPr>
          <w:spacing w:val="18"/>
        </w:rPr>
        <w:t xml:space="preserve"> </w:t>
      </w:r>
      <w:r>
        <w:t>навыки</w:t>
      </w:r>
      <w:r>
        <w:rPr>
          <w:spacing w:val="18"/>
        </w:rPr>
        <w:t xml:space="preserve"> </w:t>
      </w:r>
      <w:r>
        <w:t>соблюдения</w:t>
      </w:r>
      <w:r>
        <w:rPr>
          <w:spacing w:val="18"/>
        </w:rPr>
        <w:t xml:space="preserve"> </w:t>
      </w:r>
      <w:r>
        <w:t>мер</w:t>
      </w:r>
      <w:r>
        <w:rPr>
          <w:spacing w:val="17"/>
        </w:rPr>
        <w:t xml:space="preserve"> </w:t>
      </w:r>
      <w:r>
        <w:t>профилактики</w:t>
      </w:r>
      <w:r>
        <w:rPr>
          <w:spacing w:val="17"/>
        </w:rPr>
        <w:t xml:space="preserve"> </w:t>
      </w:r>
      <w:r>
        <w:t>стресса,</w:t>
      </w:r>
      <w:r>
        <w:rPr>
          <w:spacing w:val="18"/>
        </w:rPr>
        <w:t xml:space="preserve"> </w:t>
      </w:r>
      <w:r>
        <w:t>раскрывать</w:t>
      </w:r>
      <w:r>
        <w:rPr>
          <w:spacing w:val="18"/>
        </w:rPr>
        <w:t xml:space="preserve"> </w:t>
      </w:r>
      <w:r>
        <w:t>способы</w:t>
      </w:r>
      <w:r>
        <w:rPr>
          <w:spacing w:val="18"/>
        </w:rPr>
        <w:t xml:space="preserve"> </w:t>
      </w:r>
      <w:r>
        <w:rPr>
          <w:spacing w:val="-2"/>
        </w:rPr>
        <w:t>саморегуляции</w:t>
      </w:r>
    </w:p>
    <w:p w:rsidR="005B40CF" w:rsidRDefault="005B40CF">
      <w:pPr>
        <w:pStyle w:val="a3"/>
        <w:jc w:val="left"/>
        <w:sectPr w:rsidR="005B40CF">
          <w:type w:val="continuous"/>
          <w:pgSz w:w="11910" w:h="16850"/>
          <w:pgMar w:top="1060" w:right="425" w:bottom="280" w:left="992" w:header="720" w:footer="720" w:gutter="0"/>
          <w:cols w:num="2" w:space="720" w:equalWidth="0">
            <w:col w:w="627" w:space="82"/>
            <w:col w:w="9784"/>
          </w:cols>
        </w:sectPr>
      </w:pPr>
    </w:p>
    <w:p w:rsidR="005B40CF" w:rsidRDefault="00540B02">
      <w:pPr>
        <w:pStyle w:val="a3"/>
        <w:ind w:firstLine="0"/>
        <w:jc w:val="left"/>
      </w:pPr>
      <w:r>
        <w:t>эмоциональных</w:t>
      </w:r>
      <w:r>
        <w:rPr>
          <w:spacing w:val="-9"/>
        </w:rPr>
        <w:t xml:space="preserve"> </w:t>
      </w:r>
      <w:r>
        <w:rPr>
          <w:spacing w:val="-2"/>
        </w:rPr>
        <w:t>состояний;</w:t>
      </w:r>
    </w:p>
    <w:p w:rsidR="005B40CF" w:rsidRDefault="00540B02">
      <w:pPr>
        <w:pStyle w:val="a3"/>
        <w:spacing w:before="1"/>
        <w:ind w:left="849" w:right="3604" w:firstLine="0"/>
        <w:jc w:val="left"/>
      </w:pPr>
      <w:r>
        <w:t>раскрывать</w:t>
      </w:r>
      <w:r>
        <w:rPr>
          <w:spacing w:val="-5"/>
        </w:rPr>
        <w:t xml:space="preserve"> </w:t>
      </w:r>
      <w:r>
        <w:t>понятие</w:t>
      </w:r>
      <w:r>
        <w:rPr>
          <w:spacing w:val="-5"/>
        </w:rPr>
        <w:t xml:space="preserve"> </w:t>
      </w:r>
      <w:r>
        <w:t>«первая</w:t>
      </w:r>
      <w:r>
        <w:rPr>
          <w:spacing w:val="-5"/>
        </w:rPr>
        <w:t xml:space="preserve"> </w:t>
      </w:r>
      <w:r>
        <w:t>помощь»</w:t>
      </w:r>
      <w:r>
        <w:rPr>
          <w:spacing w:val="-13"/>
        </w:rPr>
        <w:t xml:space="preserve"> </w:t>
      </w:r>
      <w:r>
        <w:t>и</w:t>
      </w:r>
      <w:r>
        <w:rPr>
          <w:spacing w:val="-5"/>
        </w:rPr>
        <w:t xml:space="preserve"> </w:t>
      </w:r>
      <w:r>
        <w:t>еѐ</w:t>
      </w:r>
      <w:r>
        <w:rPr>
          <w:spacing w:val="-6"/>
        </w:rPr>
        <w:t xml:space="preserve"> </w:t>
      </w:r>
      <w:r>
        <w:t>содержание; знать состояния, требующие оказания первой помощи;</w:t>
      </w:r>
    </w:p>
    <w:p w:rsidR="005B40CF" w:rsidRDefault="00540B02">
      <w:pPr>
        <w:pStyle w:val="a3"/>
        <w:jc w:val="left"/>
      </w:pPr>
      <w:r>
        <w:t>знать</w:t>
      </w:r>
      <w:r>
        <w:rPr>
          <w:spacing w:val="80"/>
        </w:rPr>
        <w:t xml:space="preserve"> </w:t>
      </w:r>
      <w:r>
        <w:t>универсальный</w:t>
      </w:r>
      <w:r>
        <w:rPr>
          <w:spacing w:val="80"/>
        </w:rPr>
        <w:t xml:space="preserve"> </w:t>
      </w:r>
      <w:r>
        <w:t>алгоритм</w:t>
      </w:r>
      <w:r>
        <w:rPr>
          <w:spacing w:val="80"/>
        </w:rPr>
        <w:t xml:space="preserve"> </w:t>
      </w:r>
      <w:r>
        <w:t>оказания</w:t>
      </w:r>
      <w:r>
        <w:rPr>
          <w:spacing w:val="80"/>
        </w:rPr>
        <w:t xml:space="preserve"> </w:t>
      </w:r>
      <w:r>
        <w:t>первой</w:t>
      </w:r>
      <w:r>
        <w:rPr>
          <w:spacing w:val="80"/>
        </w:rPr>
        <w:t xml:space="preserve"> </w:t>
      </w:r>
      <w:r>
        <w:t>помощи;</w:t>
      </w:r>
      <w:r>
        <w:rPr>
          <w:spacing w:val="80"/>
        </w:rPr>
        <w:t xml:space="preserve"> </w:t>
      </w:r>
      <w:r>
        <w:t>знать</w:t>
      </w:r>
      <w:r>
        <w:rPr>
          <w:spacing w:val="80"/>
        </w:rPr>
        <w:t xml:space="preserve"> </w:t>
      </w:r>
      <w:r>
        <w:t>назначение</w:t>
      </w:r>
      <w:r>
        <w:rPr>
          <w:spacing w:val="80"/>
        </w:rPr>
        <w:t xml:space="preserve"> </w:t>
      </w:r>
      <w:r>
        <w:t>и</w:t>
      </w:r>
      <w:r>
        <w:rPr>
          <w:spacing w:val="80"/>
        </w:rPr>
        <w:t xml:space="preserve"> </w:t>
      </w:r>
      <w:r>
        <w:t>состав аптечки первой помощи;</w:t>
      </w:r>
    </w:p>
    <w:p w:rsidR="005B40CF" w:rsidRDefault="00540B02">
      <w:pPr>
        <w:pStyle w:val="a3"/>
        <w:ind w:left="849" w:firstLine="0"/>
        <w:jc w:val="left"/>
      </w:pPr>
      <w:r>
        <w:t>иметь</w:t>
      </w:r>
      <w:r>
        <w:rPr>
          <w:spacing w:val="-4"/>
        </w:rPr>
        <w:t xml:space="preserve"> </w:t>
      </w:r>
      <w:r>
        <w:t>навыки</w:t>
      </w:r>
      <w:r>
        <w:rPr>
          <w:spacing w:val="-4"/>
        </w:rPr>
        <w:t xml:space="preserve"> </w:t>
      </w:r>
      <w:r>
        <w:t>действий</w:t>
      </w:r>
      <w:r>
        <w:rPr>
          <w:spacing w:val="-6"/>
        </w:rPr>
        <w:t xml:space="preserve"> </w:t>
      </w:r>
      <w:r>
        <w:t>при</w:t>
      </w:r>
      <w:r>
        <w:rPr>
          <w:spacing w:val="-4"/>
        </w:rPr>
        <w:t xml:space="preserve"> </w:t>
      </w:r>
      <w:r>
        <w:t>оказании</w:t>
      </w:r>
      <w:r>
        <w:rPr>
          <w:spacing w:val="-4"/>
        </w:rPr>
        <w:t xml:space="preserve"> </w:t>
      </w:r>
      <w:r>
        <w:t>первой</w:t>
      </w:r>
      <w:r>
        <w:rPr>
          <w:spacing w:val="-4"/>
        </w:rPr>
        <w:t xml:space="preserve"> </w:t>
      </w:r>
      <w:r>
        <w:t>помощи</w:t>
      </w:r>
      <w:r>
        <w:rPr>
          <w:spacing w:val="-4"/>
        </w:rPr>
        <w:t xml:space="preserve"> </w:t>
      </w:r>
      <w:r>
        <w:t>в</w:t>
      </w:r>
      <w:r>
        <w:rPr>
          <w:spacing w:val="-1"/>
        </w:rPr>
        <w:t xml:space="preserve"> </w:t>
      </w:r>
      <w:r>
        <w:t>различных</w:t>
      </w:r>
      <w:r>
        <w:rPr>
          <w:spacing w:val="-3"/>
        </w:rPr>
        <w:t xml:space="preserve"> </w:t>
      </w:r>
      <w:r>
        <w:t>ситуациях; характеризовать приѐмы психологической поддержки пострадавшего.</w:t>
      </w:r>
    </w:p>
    <w:p w:rsidR="005B40CF" w:rsidRDefault="00540B02">
      <w:pPr>
        <w:pStyle w:val="a5"/>
        <w:numPr>
          <w:ilvl w:val="3"/>
          <w:numId w:val="21"/>
        </w:numPr>
        <w:tabs>
          <w:tab w:val="left" w:pos="2061"/>
          <w:tab w:val="left" w:pos="3833"/>
          <w:tab w:val="left" w:pos="5471"/>
          <w:tab w:val="left" w:pos="6215"/>
          <w:tab w:val="left" w:pos="7520"/>
          <w:tab w:val="left" w:pos="8242"/>
          <w:tab w:val="left" w:pos="8858"/>
        </w:tabs>
        <w:ind w:right="142"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9</w:t>
      </w:r>
      <w:r>
        <w:rPr>
          <w:sz w:val="24"/>
        </w:rPr>
        <w:tab/>
      </w:r>
      <w:r>
        <w:rPr>
          <w:spacing w:val="-2"/>
          <w:sz w:val="24"/>
        </w:rPr>
        <w:t xml:space="preserve">«Безопасность </w:t>
      </w:r>
      <w:r>
        <w:rPr>
          <w:sz w:val="24"/>
        </w:rPr>
        <w:t>в социуме»:</w:t>
      </w:r>
    </w:p>
    <w:p w:rsidR="005B40CF" w:rsidRDefault="00540B02">
      <w:pPr>
        <w:pStyle w:val="a3"/>
        <w:ind w:left="849" w:right="1498" w:firstLine="0"/>
        <w:jc w:val="left"/>
      </w:pPr>
      <w:r>
        <w:t>характеризовать общение и объяснять его значение для человека; характеризовать</w:t>
      </w:r>
      <w:r>
        <w:rPr>
          <w:spacing w:val="-7"/>
        </w:rPr>
        <w:t xml:space="preserve"> </w:t>
      </w:r>
      <w:r>
        <w:t>признаки</w:t>
      </w:r>
      <w:r>
        <w:rPr>
          <w:spacing w:val="-7"/>
        </w:rPr>
        <w:t xml:space="preserve"> </w:t>
      </w:r>
      <w:r>
        <w:t>и</w:t>
      </w:r>
      <w:r>
        <w:rPr>
          <w:spacing w:val="-3"/>
        </w:rPr>
        <w:t xml:space="preserve"> </w:t>
      </w:r>
      <w:r>
        <w:t>анализировать</w:t>
      </w:r>
      <w:r>
        <w:rPr>
          <w:spacing w:val="-7"/>
        </w:rPr>
        <w:t xml:space="preserve"> </w:t>
      </w:r>
      <w:r>
        <w:t>способы</w:t>
      </w:r>
      <w:r>
        <w:rPr>
          <w:spacing w:val="-7"/>
        </w:rPr>
        <w:t xml:space="preserve"> </w:t>
      </w:r>
      <w:r>
        <w:t>эффективного</w:t>
      </w:r>
      <w:r>
        <w:rPr>
          <w:spacing w:val="-7"/>
        </w:rPr>
        <w:t xml:space="preserve"> </w:t>
      </w:r>
      <w:r>
        <w:t>общения;</w:t>
      </w:r>
    </w:p>
    <w:p w:rsidR="005B40CF" w:rsidRDefault="00540B02">
      <w:pPr>
        <w:pStyle w:val="a3"/>
        <w:jc w:val="left"/>
      </w:pPr>
      <w:r>
        <w:t>раскрывать</w:t>
      </w:r>
      <w:r>
        <w:rPr>
          <w:spacing w:val="80"/>
        </w:rPr>
        <w:t xml:space="preserve"> </w:t>
      </w:r>
      <w:r>
        <w:t>приѐмы</w:t>
      </w:r>
      <w:r>
        <w:rPr>
          <w:spacing w:val="80"/>
        </w:rPr>
        <w:t xml:space="preserve"> </w:t>
      </w:r>
      <w:r>
        <w:t>и</w:t>
      </w:r>
      <w:r>
        <w:rPr>
          <w:spacing w:val="80"/>
        </w:rPr>
        <w:t xml:space="preserve"> </w:t>
      </w:r>
      <w:r>
        <w:t>иметь</w:t>
      </w:r>
      <w:r>
        <w:rPr>
          <w:spacing w:val="80"/>
        </w:rPr>
        <w:t xml:space="preserve"> </w:t>
      </w:r>
      <w:r>
        <w:t>навыки</w:t>
      </w:r>
      <w:r>
        <w:rPr>
          <w:spacing w:val="80"/>
        </w:rPr>
        <w:t xml:space="preserve"> </w:t>
      </w:r>
      <w:r>
        <w:t>соблюдения</w:t>
      </w:r>
      <w:r>
        <w:rPr>
          <w:spacing w:val="80"/>
        </w:rPr>
        <w:t xml:space="preserve"> </w:t>
      </w:r>
      <w:r>
        <w:t>правил</w:t>
      </w:r>
      <w:r>
        <w:rPr>
          <w:spacing w:val="80"/>
        </w:rPr>
        <w:t xml:space="preserve"> </w:t>
      </w:r>
      <w:r>
        <w:t>безопасной</w:t>
      </w:r>
      <w:r>
        <w:rPr>
          <w:spacing w:val="80"/>
        </w:rPr>
        <w:t xml:space="preserve"> </w:t>
      </w:r>
      <w:r>
        <w:t>межличностной коммуникации и комфортного взаимодействия в группе;</w:t>
      </w:r>
    </w:p>
    <w:p w:rsidR="005B40CF" w:rsidRDefault="00540B02">
      <w:pPr>
        <w:pStyle w:val="a3"/>
        <w:ind w:left="849" w:firstLine="0"/>
        <w:jc w:val="left"/>
      </w:pPr>
      <w:r>
        <w:t>раскрывать</w:t>
      </w:r>
      <w:r>
        <w:rPr>
          <w:spacing w:val="-6"/>
        </w:rPr>
        <w:t xml:space="preserve"> </w:t>
      </w:r>
      <w:r>
        <w:t>признаки</w:t>
      </w:r>
      <w:r>
        <w:rPr>
          <w:spacing w:val="-6"/>
        </w:rPr>
        <w:t xml:space="preserve"> </w:t>
      </w:r>
      <w:r>
        <w:t>конструктивного</w:t>
      </w:r>
      <w:r>
        <w:rPr>
          <w:spacing w:val="-6"/>
        </w:rPr>
        <w:t xml:space="preserve"> </w:t>
      </w:r>
      <w:r>
        <w:t>и</w:t>
      </w:r>
      <w:r>
        <w:rPr>
          <w:spacing w:val="-6"/>
        </w:rPr>
        <w:t xml:space="preserve"> </w:t>
      </w:r>
      <w:r>
        <w:t>деструктивного</w:t>
      </w:r>
      <w:r>
        <w:rPr>
          <w:spacing w:val="-5"/>
        </w:rPr>
        <w:t xml:space="preserve"> </w:t>
      </w:r>
      <w:r>
        <w:rPr>
          <w:spacing w:val="-2"/>
        </w:rPr>
        <w:t>общения;</w:t>
      </w:r>
    </w:p>
    <w:p w:rsidR="005B40CF" w:rsidRDefault="00540B02">
      <w:pPr>
        <w:pStyle w:val="a3"/>
        <w:jc w:val="left"/>
      </w:pPr>
      <w:r>
        <w:t>раскрывать</w:t>
      </w:r>
      <w:r>
        <w:rPr>
          <w:spacing w:val="80"/>
        </w:rPr>
        <w:t xml:space="preserve"> </w:t>
      </w:r>
      <w:r>
        <w:t>понятие</w:t>
      </w:r>
      <w:r>
        <w:rPr>
          <w:spacing w:val="80"/>
        </w:rPr>
        <w:t xml:space="preserve"> </w:t>
      </w:r>
      <w:r>
        <w:t>«конфликт»</w:t>
      </w:r>
      <w:r>
        <w:rPr>
          <w:spacing w:val="80"/>
        </w:rPr>
        <w:t xml:space="preserve"> </w:t>
      </w:r>
      <w:r>
        <w:t>и</w:t>
      </w:r>
      <w:r>
        <w:rPr>
          <w:spacing w:val="80"/>
        </w:rPr>
        <w:t xml:space="preserve"> </w:t>
      </w:r>
      <w:r>
        <w:t>характеризовать</w:t>
      </w:r>
      <w:r>
        <w:rPr>
          <w:spacing w:val="80"/>
        </w:rPr>
        <w:t xml:space="preserve"> </w:t>
      </w:r>
      <w:r>
        <w:t>стадии</w:t>
      </w:r>
      <w:r>
        <w:rPr>
          <w:spacing w:val="80"/>
        </w:rPr>
        <w:t xml:space="preserve"> </w:t>
      </w:r>
      <w:r>
        <w:t>его</w:t>
      </w:r>
      <w:r>
        <w:rPr>
          <w:spacing w:val="80"/>
        </w:rPr>
        <w:t xml:space="preserve"> </w:t>
      </w:r>
      <w:r>
        <w:t>развития,</w:t>
      </w:r>
      <w:r>
        <w:rPr>
          <w:spacing w:val="80"/>
        </w:rPr>
        <w:t xml:space="preserve"> </w:t>
      </w:r>
      <w:r>
        <w:t>факторы</w:t>
      </w:r>
      <w:r>
        <w:rPr>
          <w:spacing w:val="80"/>
        </w:rPr>
        <w:t xml:space="preserve"> </w:t>
      </w:r>
      <w:r>
        <w:t>и причины развития;</w:t>
      </w:r>
    </w:p>
    <w:p w:rsidR="005B40CF" w:rsidRDefault="00540B02">
      <w:pPr>
        <w:pStyle w:val="a3"/>
        <w:spacing w:before="1"/>
        <w:ind w:left="849" w:firstLine="0"/>
        <w:jc w:val="left"/>
      </w:pPr>
      <w:r>
        <w:t>иметь</w:t>
      </w:r>
      <w:r>
        <w:rPr>
          <w:spacing w:val="-4"/>
        </w:rPr>
        <w:t xml:space="preserve"> </w:t>
      </w:r>
      <w:r>
        <w:t>представление</w:t>
      </w:r>
      <w:r>
        <w:rPr>
          <w:spacing w:val="-5"/>
        </w:rPr>
        <w:t xml:space="preserve"> </w:t>
      </w:r>
      <w:r>
        <w:t>о</w:t>
      </w:r>
      <w:r>
        <w:rPr>
          <w:spacing w:val="-4"/>
        </w:rPr>
        <w:t xml:space="preserve"> </w:t>
      </w:r>
      <w:r>
        <w:t>ситуациях</w:t>
      </w:r>
      <w:r>
        <w:rPr>
          <w:spacing w:val="-3"/>
        </w:rPr>
        <w:t xml:space="preserve"> </w:t>
      </w:r>
      <w:r>
        <w:t>возникновения</w:t>
      </w:r>
      <w:r>
        <w:rPr>
          <w:spacing w:val="-4"/>
        </w:rPr>
        <w:t xml:space="preserve"> </w:t>
      </w:r>
      <w:r>
        <w:t>межличностных</w:t>
      </w:r>
      <w:r>
        <w:rPr>
          <w:spacing w:val="-3"/>
        </w:rPr>
        <w:t xml:space="preserve"> </w:t>
      </w:r>
      <w:r>
        <w:t>и</w:t>
      </w:r>
      <w:r>
        <w:rPr>
          <w:spacing w:val="-4"/>
        </w:rPr>
        <w:t xml:space="preserve"> </w:t>
      </w:r>
      <w:r>
        <w:t>групповых</w:t>
      </w:r>
      <w:r>
        <w:rPr>
          <w:spacing w:val="-3"/>
        </w:rPr>
        <w:t xml:space="preserve"> </w:t>
      </w:r>
      <w:r>
        <w:t>конфликтов; характеризовать</w:t>
      </w:r>
      <w:r>
        <w:rPr>
          <w:spacing w:val="-3"/>
        </w:rPr>
        <w:t xml:space="preserve"> </w:t>
      </w:r>
      <w:r>
        <w:t>безопасные</w:t>
      </w:r>
      <w:r>
        <w:rPr>
          <w:spacing w:val="-3"/>
        </w:rPr>
        <w:t xml:space="preserve"> </w:t>
      </w:r>
      <w:r>
        <w:t>и</w:t>
      </w:r>
      <w:r>
        <w:rPr>
          <w:spacing w:val="1"/>
        </w:rPr>
        <w:t xml:space="preserve"> </w:t>
      </w:r>
      <w:r>
        <w:t>эффективные</w:t>
      </w:r>
      <w:r>
        <w:rPr>
          <w:spacing w:val="-3"/>
        </w:rPr>
        <w:t xml:space="preserve"> </w:t>
      </w:r>
      <w:r>
        <w:t>способы</w:t>
      </w:r>
      <w:r>
        <w:rPr>
          <w:spacing w:val="-2"/>
        </w:rPr>
        <w:t xml:space="preserve"> </w:t>
      </w:r>
      <w:r>
        <w:t xml:space="preserve">избегания и разрешения </w:t>
      </w:r>
      <w:r>
        <w:rPr>
          <w:spacing w:val="-2"/>
        </w:rPr>
        <w:t>конфликтных</w:t>
      </w:r>
    </w:p>
    <w:p w:rsidR="005B40CF" w:rsidRDefault="00540B02">
      <w:pPr>
        <w:pStyle w:val="a3"/>
        <w:ind w:firstLine="0"/>
        <w:jc w:val="left"/>
      </w:pPr>
      <w:r>
        <w:rPr>
          <w:spacing w:val="-2"/>
        </w:rPr>
        <w:t>ситуаций;</w:t>
      </w:r>
    </w:p>
    <w:p w:rsidR="005B40CF" w:rsidRDefault="00540B02">
      <w:pPr>
        <w:pStyle w:val="a3"/>
        <w:tabs>
          <w:tab w:val="left" w:pos="1849"/>
          <w:tab w:val="left" w:pos="3002"/>
          <w:tab w:val="left" w:pos="4652"/>
          <w:tab w:val="left" w:pos="6113"/>
          <w:tab w:val="left" w:pos="6864"/>
          <w:tab w:val="left" w:pos="8267"/>
          <w:tab w:val="left" w:pos="9243"/>
        </w:tabs>
        <w:ind w:right="146"/>
        <w:jc w:val="left"/>
      </w:pPr>
      <w:r>
        <w:rPr>
          <w:spacing w:val="-2"/>
        </w:rPr>
        <w:t>иметь</w:t>
      </w:r>
      <w:r>
        <w:tab/>
      </w:r>
      <w:r>
        <w:rPr>
          <w:spacing w:val="-2"/>
        </w:rPr>
        <w:t>навыки</w:t>
      </w:r>
      <w:r>
        <w:tab/>
      </w:r>
      <w:r>
        <w:rPr>
          <w:spacing w:val="-2"/>
        </w:rPr>
        <w:t>безопасного</w:t>
      </w:r>
      <w:r>
        <w:tab/>
      </w:r>
      <w:r>
        <w:rPr>
          <w:spacing w:val="-2"/>
        </w:rPr>
        <w:t>поведения</w:t>
      </w:r>
      <w:r>
        <w:tab/>
      </w:r>
      <w:r>
        <w:rPr>
          <w:spacing w:val="-4"/>
        </w:rPr>
        <w:t>для</w:t>
      </w:r>
      <w:r>
        <w:tab/>
      </w:r>
      <w:r>
        <w:rPr>
          <w:spacing w:val="-2"/>
        </w:rPr>
        <w:t>снижения</w:t>
      </w:r>
      <w:r>
        <w:tab/>
      </w:r>
      <w:r>
        <w:rPr>
          <w:spacing w:val="-2"/>
        </w:rPr>
        <w:t>риска</w:t>
      </w:r>
      <w:r>
        <w:tab/>
      </w:r>
      <w:r>
        <w:rPr>
          <w:spacing w:val="-2"/>
        </w:rPr>
        <w:t xml:space="preserve">конфликта </w:t>
      </w:r>
      <w:r>
        <w:t>и безопасных действий при его опасных проявлениях;</w:t>
      </w:r>
    </w:p>
    <w:p w:rsidR="005B40CF" w:rsidRDefault="00540B02">
      <w:pPr>
        <w:pStyle w:val="a3"/>
        <w:ind w:left="849" w:firstLine="0"/>
        <w:jc w:val="left"/>
      </w:pPr>
      <w:r>
        <w:t>характеризовать способ разрешения конфликта с помощью третьей стороны (медиатора); иметь</w:t>
      </w:r>
      <w:r>
        <w:rPr>
          <w:spacing w:val="80"/>
        </w:rPr>
        <w:t xml:space="preserve"> </w:t>
      </w:r>
      <w:r>
        <w:t>представление</w:t>
      </w:r>
      <w:r>
        <w:rPr>
          <w:spacing w:val="80"/>
        </w:rPr>
        <w:t xml:space="preserve"> </w:t>
      </w:r>
      <w:r>
        <w:t>об</w:t>
      </w:r>
      <w:r>
        <w:rPr>
          <w:spacing w:val="80"/>
        </w:rPr>
        <w:t xml:space="preserve"> </w:t>
      </w:r>
      <w:r>
        <w:t>опасных</w:t>
      </w:r>
      <w:r>
        <w:rPr>
          <w:spacing w:val="80"/>
        </w:rPr>
        <w:t xml:space="preserve"> </w:t>
      </w:r>
      <w:r>
        <w:t>формах</w:t>
      </w:r>
      <w:r>
        <w:rPr>
          <w:spacing w:val="80"/>
        </w:rPr>
        <w:t xml:space="preserve"> </w:t>
      </w:r>
      <w:r>
        <w:t>проявления</w:t>
      </w:r>
      <w:r>
        <w:rPr>
          <w:spacing w:val="80"/>
        </w:rPr>
        <w:t xml:space="preserve"> </w:t>
      </w:r>
      <w:r>
        <w:t>конфликта:</w:t>
      </w:r>
      <w:r>
        <w:rPr>
          <w:spacing w:val="80"/>
        </w:rPr>
        <w:t xml:space="preserve"> </w:t>
      </w:r>
      <w:r>
        <w:t>агрессия,</w:t>
      </w:r>
      <w:r>
        <w:rPr>
          <w:spacing w:val="80"/>
        </w:rPr>
        <w:t xml:space="preserve"> </w:t>
      </w:r>
      <w:r>
        <w:t>домашнее</w:t>
      </w:r>
    </w:p>
    <w:p w:rsidR="005B40CF" w:rsidRDefault="005B40CF">
      <w:pPr>
        <w:pStyle w:val="a3"/>
        <w:jc w:val="left"/>
        <w:sectPr w:rsidR="005B40CF">
          <w:type w:val="continuous"/>
          <w:pgSz w:w="11910" w:h="16850"/>
          <w:pgMar w:top="1060" w:right="425" w:bottom="280" w:left="992" w:header="720" w:footer="720" w:gutter="0"/>
          <w:cols w:space="720"/>
        </w:sectPr>
      </w:pPr>
    </w:p>
    <w:p w:rsidR="005B40CF" w:rsidRDefault="00540B02">
      <w:pPr>
        <w:pStyle w:val="a3"/>
        <w:spacing w:before="64"/>
        <w:ind w:firstLine="0"/>
      </w:pPr>
      <w:r>
        <w:t>насилие</w:t>
      </w:r>
      <w:r>
        <w:rPr>
          <w:spacing w:val="-2"/>
        </w:rPr>
        <w:t xml:space="preserve"> </w:t>
      </w:r>
      <w:r>
        <w:t>и</w:t>
      </w:r>
      <w:r>
        <w:rPr>
          <w:spacing w:val="-1"/>
        </w:rPr>
        <w:t xml:space="preserve"> </w:t>
      </w:r>
      <w:r>
        <w:rPr>
          <w:spacing w:val="-2"/>
        </w:rPr>
        <w:t>буллинг;</w:t>
      </w:r>
    </w:p>
    <w:p w:rsidR="005B40CF" w:rsidRDefault="00540B02">
      <w:pPr>
        <w:pStyle w:val="a3"/>
        <w:ind w:left="849" w:firstLine="0"/>
      </w:pPr>
      <w:r>
        <w:t>характеризовать</w:t>
      </w:r>
      <w:r>
        <w:rPr>
          <w:spacing w:val="-5"/>
        </w:rPr>
        <w:t xml:space="preserve"> </w:t>
      </w:r>
      <w:r>
        <w:t>манипуляции</w:t>
      </w:r>
      <w:r>
        <w:rPr>
          <w:spacing w:val="-4"/>
        </w:rPr>
        <w:t xml:space="preserve"> </w:t>
      </w:r>
      <w:r>
        <w:t>в</w:t>
      </w:r>
      <w:r>
        <w:rPr>
          <w:spacing w:val="-5"/>
        </w:rPr>
        <w:t xml:space="preserve"> </w:t>
      </w:r>
      <w:r>
        <w:t>ходе</w:t>
      </w:r>
      <w:r>
        <w:rPr>
          <w:spacing w:val="-5"/>
        </w:rPr>
        <w:t xml:space="preserve"> </w:t>
      </w:r>
      <w:r>
        <w:t>межличностного</w:t>
      </w:r>
      <w:r>
        <w:rPr>
          <w:spacing w:val="-4"/>
        </w:rPr>
        <w:t xml:space="preserve"> </w:t>
      </w:r>
      <w:r>
        <w:rPr>
          <w:spacing w:val="-2"/>
        </w:rPr>
        <w:t>общения;</w:t>
      </w:r>
    </w:p>
    <w:p w:rsidR="005B40CF" w:rsidRDefault="00540B02">
      <w:pPr>
        <w:pStyle w:val="a3"/>
        <w:ind w:left="849" w:right="147" w:firstLine="0"/>
      </w:pPr>
      <w:r>
        <w:t>раскрывать приѐмы распознавания манипуляций и знать способы противостояния ей; раскрывать</w:t>
      </w:r>
      <w:r>
        <w:rPr>
          <w:spacing w:val="71"/>
          <w:w w:val="150"/>
        </w:rPr>
        <w:t xml:space="preserve">  </w:t>
      </w:r>
      <w:r>
        <w:t>приѐмы</w:t>
      </w:r>
      <w:r>
        <w:rPr>
          <w:spacing w:val="71"/>
          <w:w w:val="150"/>
        </w:rPr>
        <w:t xml:space="preserve">  </w:t>
      </w:r>
      <w:r>
        <w:t>распознавания</w:t>
      </w:r>
      <w:r>
        <w:rPr>
          <w:spacing w:val="71"/>
          <w:w w:val="150"/>
        </w:rPr>
        <w:t xml:space="preserve">  </w:t>
      </w:r>
      <w:r>
        <w:t>противозаконных</w:t>
      </w:r>
      <w:r>
        <w:rPr>
          <w:spacing w:val="72"/>
          <w:w w:val="150"/>
        </w:rPr>
        <w:t xml:space="preserve">  </w:t>
      </w:r>
      <w:r>
        <w:t>проявлений</w:t>
      </w:r>
      <w:r>
        <w:rPr>
          <w:spacing w:val="72"/>
          <w:w w:val="150"/>
        </w:rPr>
        <w:t xml:space="preserve">  </w:t>
      </w:r>
      <w:r>
        <w:rPr>
          <w:spacing w:val="-2"/>
        </w:rPr>
        <w:t>манипуляции</w:t>
      </w:r>
    </w:p>
    <w:p w:rsidR="005B40CF" w:rsidRDefault="00540B02">
      <w:pPr>
        <w:pStyle w:val="a3"/>
        <w:ind w:right="146" w:firstLine="0"/>
      </w:pPr>
      <w:r>
        <w:t>(мошенничество, вымогательство, подстрекательство к действиям, которые могут причинить вред жизни и здоровью, и вовлечение в преступную, асоциальную или деструктивную деятельность) и знать способы защиты от них;</w:t>
      </w:r>
    </w:p>
    <w:p w:rsidR="005B40CF" w:rsidRDefault="00540B02">
      <w:pPr>
        <w:pStyle w:val="a3"/>
        <w:jc w:val="left"/>
      </w:pPr>
      <w:r>
        <w:t>характеризовать</w:t>
      </w:r>
      <w:r>
        <w:rPr>
          <w:spacing w:val="-1"/>
        </w:rPr>
        <w:t xml:space="preserve"> </w:t>
      </w:r>
      <w:r>
        <w:t>современные</w:t>
      </w:r>
      <w:r>
        <w:rPr>
          <w:spacing w:val="-3"/>
        </w:rPr>
        <w:t xml:space="preserve"> </w:t>
      </w:r>
      <w:r>
        <w:t>молодѐжные увлечения</w:t>
      </w:r>
      <w:r>
        <w:rPr>
          <w:spacing w:val="-1"/>
        </w:rPr>
        <w:t xml:space="preserve"> </w:t>
      </w:r>
      <w:r>
        <w:t>и опасности,</w:t>
      </w:r>
      <w:r>
        <w:rPr>
          <w:spacing w:val="-1"/>
        </w:rPr>
        <w:t xml:space="preserve"> </w:t>
      </w:r>
      <w:r>
        <w:t>связанные</w:t>
      </w:r>
      <w:r>
        <w:rPr>
          <w:spacing w:val="-3"/>
        </w:rPr>
        <w:t xml:space="preserve"> </w:t>
      </w:r>
      <w:r>
        <w:t>с</w:t>
      </w:r>
      <w:r>
        <w:rPr>
          <w:spacing w:val="-2"/>
        </w:rPr>
        <w:t xml:space="preserve"> </w:t>
      </w:r>
      <w:r>
        <w:t>ними,</w:t>
      </w:r>
      <w:r>
        <w:rPr>
          <w:spacing w:val="-1"/>
        </w:rPr>
        <w:t xml:space="preserve"> </w:t>
      </w:r>
      <w:r>
        <w:t>знать правила безопасного поведения;</w:t>
      </w:r>
    </w:p>
    <w:p w:rsidR="005B40CF" w:rsidRDefault="00540B02">
      <w:pPr>
        <w:pStyle w:val="a3"/>
        <w:ind w:left="849" w:firstLine="0"/>
        <w:jc w:val="left"/>
      </w:pPr>
      <w:r>
        <w:t>иметь</w:t>
      </w:r>
      <w:r>
        <w:rPr>
          <w:spacing w:val="-7"/>
        </w:rPr>
        <w:t xml:space="preserve"> </w:t>
      </w:r>
      <w:r>
        <w:t>навыки</w:t>
      </w:r>
      <w:r>
        <w:rPr>
          <w:spacing w:val="-4"/>
        </w:rPr>
        <w:t xml:space="preserve"> </w:t>
      </w:r>
      <w:r>
        <w:t>безопасного</w:t>
      </w:r>
      <w:r>
        <w:rPr>
          <w:spacing w:val="-4"/>
        </w:rPr>
        <w:t xml:space="preserve"> </w:t>
      </w:r>
      <w:r>
        <w:t>поведения</w:t>
      </w:r>
      <w:r>
        <w:rPr>
          <w:spacing w:val="-4"/>
        </w:rPr>
        <w:t xml:space="preserve"> </w:t>
      </w:r>
      <w:r>
        <w:t>при</w:t>
      </w:r>
      <w:r>
        <w:rPr>
          <w:spacing w:val="-6"/>
        </w:rPr>
        <w:t xml:space="preserve"> </w:t>
      </w:r>
      <w:r>
        <w:t>коммуникации</w:t>
      </w:r>
      <w:r>
        <w:rPr>
          <w:spacing w:val="-4"/>
        </w:rPr>
        <w:t xml:space="preserve"> </w:t>
      </w:r>
      <w:r>
        <w:t>с</w:t>
      </w:r>
      <w:r>
        <w:rPr>
          <w:spacing w:val="-5"/>
        </w:rPr>
        <w:t xml:space="preserve"> </w:t>
      </w:r>
      <w:r>
        <w:t>незнакомыми</w:t>
      </w:r>
      <w:r>
        <w:rPr>
          <w:spacing w:val="-4"/>
        </w:rPr>
        <w:t xml:space="preserve"> </w:t>
      </w:r>
      <w:r>
        <w:rPr>
          <w:spacing w:val="-2"/>
        </w:rPr>
        <w:t>людьми.</w:t>
      </w:r>
    </w:p>
    <w:p w:rsidR="005B40CF" w:rsidRDefault="00540B02">
      <w:pPr>
        <w:pStyle w:val="a5"/>
        <w:numPr>
          <w:ilvl w:val="3"/>
          <w:numId w:val="21"/>
        </w:numPr>
        <w:tabs>
          <w:tab w:val="left" w:pos="2147"/>
          <w:tab w:val="left" w:pos="3884"/>
          <w:tab w:val="left" w:pos="5491"/>
          <w:tab w:val="left" w:pos="6198"/>
          <w:tab w:val="left" w:pos="7467"/>
          <w:tab w:val="left" w:pos="8156"/>
          <w:tab w:val="left" w:pos="8859"/>
        </w:tabs>
        <w:ind w:right="144"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6"/>
          <w:sz w:val="24"/>
        </w:rPr>
        <w:t>10</w:t>
      </w:r>
      <w:r>
        <w:rPr>
          <w:sz w:val="24"/>
        </w:rPr>
        <w:tab/>
      </w:r>
      <w:r>
        <w:rPr>
          <w:spacing w:val="-2"/>
          <w:sz w:val="24"/>
        </w:rPr>
        <w:t xml:space="preserve">«Безопасность </w:t>
      </w:r>
      <w:r>
        <w:rPr>
          <w:sz w:val="24"/>
        </w:rPr>
        <w:t>в информационном пространстве»:</w:t>
      </w:r>
    </w:p>
    <w:p w:rsidR="005B40CF" w:rsidRDefault="00540B02">
      <w:pPr>
        <w:pStyle w:val="a3"/>
        <w:tabs>
          <w:tab w:val="left" w:pos="2225"/>
          <w:tab w:val="left" w:pos="3268"/>
          <w:tab w:val="left" w:pos="4586"/>
          <w:tab w:val="left" w:pos="5540"/>
          <w:tab w:val="left" w:pos="5967"/>
          <w:tab w:val="left" w:pos="7796"/>
          <w:tab w:val="left" w:pos="8136"/>
          <w:tab w:val="left" w:pos="9426"/>
        </w:tabs>
        <w:ind w:right="146"/>
        <w:jc w:val="left"/>
      </w:pPr>
      <w:r>
        <w:rPr>
          <w:spacing w:val="-2"/>
        </w:rPr>
        <w:t>раскрывать</w:t>
      </w:r>
      <w:r>
        <w:tab/>
      </w:r>
      <w:r>
        <w:rPr>
          <w:spacing w:val="-2"/>
        </w:rPr>
        <w:t>понятие</w:t>
      </w:r>
      <w:r>
        <w:tab/>
      </w:r>
      <w:r>
        <w:rPr>
          <w:spacing w:val="-2"/>
        </w:rPr>
        <w:t>«цифровая</w:t>
      </w:r>
      <w:r>
        <w:tab/>
      </w:r>
      <w:r>
        <w:rPr>
          <w:spacing w:val="-2"/>
        </w:rPr>
        <w:t>среда»,</w:t>
      </w:r>
      <w:r>
        <w:tab/>
      </w:r>
      <w:r>
        <w:rPr>
          <w:spacing w:val="-6"/>
        </w:rPr>
        <w:t>еѐ</w:t>
      </w:r>
      <w:r>
        <w:tab/>
      </w:r>
      <w:r>
        <w:rPr>
          <w:spacing w:val="-2"/>
        </w:rPr>
        <w:t>характеристики</w:t>
      </w:r>
      <w:r>
        <w:tab/>
      </w:r>
      <w:r>
        <w:rPr>
          <w:spacing w:val="-10"/>
        </w:rPr>
        <w:t>и</w:t>
      </w:r>
      <w:r>
        <w:tab/>
      </w:r>
      <w:r>
        <w:rPr>
          <w:spacing w:val="-2"/>
        </w:rPr>
        <w:t>приводить</w:t>
      </w:r>
      <w:r>
        <w:tab/>
      </w:r>
      <w:r>
        <w:rPr>
          <w:spacing w:val="-2"/>
        </w:rPr>
        <w:t xml:space="preserve">примеры </w:t>
      </w:r>
      <w:r>
        <w:t>информационных и компьютерных угроз;</w:t>
      </w:r>
    </w:p>
    <w:p w:rsidR="005B40CF" w:rsidRDefault="00540B02">
      <w:pPr>
        <w:pStyle w:val="a3"/>
        <w:ind w:left="849" w:right="2414" w:firstLine="0"/>
        <w:jc w:val="left"/>
      </w:pPr>
      <w:r>
        <w:t>объяснять положительные возможности цифровой среды; характеризовать</w:t>
      </w:r>
      <w:r>
        <w:rPr>
          <w:spacing w:val="-7"/>
        </w:rPr>
        <w:t xml:space="preserve"> </w:t>
      </w:r>
      <w:r>
        <w:t>риски</w:t>
      </w:r>
      <w:r>
        <w:rPr>
          <w:spacing w:val="-9"/>
        </w:rPr>
        <w:t xml:space="preserve"> </w:t>
      </w:r>
      <w:r>
        <w:t>и</w:t>
      </w:r>
      <w:r>
        <w:rPr>
          <w:spacing w:val="-5"/>
        </w:rPr>
        <w:t xml:space="preserve"> </w:t>
      </w:r>
      <w:r>
        <w:t>угрозы</w:t>
      </w:r>
      <w:r>
        <w:rPr>
          <w:spacing w:val="-7"/>
        </w:rPr>
        <w:t xml:space="preserve"> </w:t>
      </w:r>
      <w:r>
        <w:t>при</w:t>
      </w:r>
      <w:r>
        <w:rPr>
          <w:spacing w:val="-7"/>
        </w:rPr>
        <w:t xml:space="preserve"> </w:t>
      </w:r>
      <w:r>
        <w:t>использовании</w:t>
      </w:r>
      <w:r>
        <w:rPr>
          <w:spacing w:val="-7"/>
        </w:rPr>
        <w:t xml:space="preserve"> </w:t>
      </w:r>
      <w:r>
        <w:t>Интернета;</w:t>
      </w:r>
    </w:p>
    <w:p w:rsidR="005B40CF" w:rsidRDefault="00540B02">
      <w:pPr>
        <w:pStyle w:val="a3"/>
        <w:tabs>
          <w:tab w:val="left" w:pos="2089"/>
          <w:tab w:val="left" w:pos="3444"/>
          <w:tab w:val="left" w:pos="5190"/>
          <w:tab w:val="left" w:pos="7138"/>
          <w:tab w:val="left" w:pos="8956"/>
        </w:tabs>
        <w:spacing w:before="1"/>
        <w:ind w:right="145"/>
        <w:jc w:val="left"/>
      </w:pPr>
      <w:r>
        <w:rPr>
          <w:spacing w:val="-4"/>
        </w:rPr>
        <w:t>знать</w:t>
      </w:r>
      <w:r>
        <w:tab/>
      </w:r>
      <w:r>
        <w:rPr>
          <w:spacing w:val="-2"/>
        </w:rPr>
        <w:t>общие</w:t>
      </w:r>
      <w:r>
        <w:tab/>
      </w:r>
      <w:r>
        <w:rPr>
          <w:spacing w:val="-2"/>
        </w:rPr>
        <w:t>принципы</w:t>
      </w:r>
      <w:r>
        <w:tab/>
      </w:r>
      <w:r>
        <w:rPr>
          <w:spacing w:val="-2"/>
        </w:rPr>
        <w:t>безопасного</w:t>
      </w:r>
      <w:r>
        <w:tab/>
      </w:r>
      <w:r>
        <w:rPr>
          <w:spacing w:val="-2"/>
        </w:rPr>
        <w:t>поведения,</w:t>
      </w:r>
      <w:r>
        <w:tab/>
      </w:r>
      <w:r>
        <w:rPr>
          <w:spacing w:val="-2"/>
        </w:rPr>
        <w:t xml:space="preserve">необходимые </w:t>
      </w:r>
      <w:r>
        <w:t>для предупреждения возникновения опасных ситуаций в личном цифровом пространстве;</w:t>
      </w:r>
    </w:p>
    <w:p w:rsidR="005B40CF" w:rsidRDefault="00540B02">
      <w:pPr>
        <w:pStyle w:val="a3"/>
        <w:ind w:left="849" w:firstLine="0"/>
        <w:jc w:val="left"/>
      </w:pPr>
      <w:r>
        <w:t>характеризовать</w:t>
      </w:r>
      <w:r>
        <w:rPr>
          <w:spacing w:val="-5"/>
        </w:rPr>
        <w:t xml:space="preserve"> </w:t>
      </w:r>
      <w:r>
        <w:t>опасные</w:t>
      </w:r>
      <w:r>
        <w:rPr>
          <w:spacing w:val="-6"/>
        </w:rPr>
        <w:t xml:space="preserve"> </w:t>
      </w:r>
      <w:r>
        <w:t>явления</w:t>
      </w:r>
      <w:r>
        <w:rPr>
          <w:spacing w:val="-5"/>
        </w:rPr>
        <w:t xml:space="preserve"> </w:t>
      </w:r>
      <w:r>
        <w:t>цифровой</w:t>
      </w:r>
      <w:r>
        <w:rPr>
          <w:spacing w:val="-4"/>
        </w:rPr>
        <w:t xml:space="preserve"> </w:t>
      </w:r>
      <w:r>
        <w:rPr>
          <w:spacing w:val="-2"/>
        </w:rPr>
        <w:t>среды;</w:t>
      </w:r>
    </w:p>
    <w:p w:rsidR="005B40CF" w:rsidRDefault="00540B02">
      <w:pPr>
        <w:pStyle w:val="a3"/>
        <w:tabs>
          <w:tab w:val="left" w:pos="2969"/>
          <w:tab w:val="left" w:pos="3317"/>
          <w:tab w:val="left" w:pos="4585"/>
          <w:tab w:val="left" w:pos="5405"/>
          <w:tab w:val="left" w:pos="6971"/>
          <w:tab w:val="left" w:pos="8187"/>
          <w:tab w:val="left" w:pos="8537"/>
          <w:tab w:val="left" w:pos="10091"/>
        </w:tabs>
        <w:ind w:right="148"/>
        <w:jc w:val="left"/>
      </w:pPr>
      <w:r>
        <w:rPr>
          <w:spacing w:val="-2"/>
        </w:rPr>
        <w:t>классифицировать</w:t>
      </w:r>
      <w:r>
        <w:tab/>
      </w:r>
      <w:r>
        <w:rPr>
          <w:spacing w:val="-10"/>
        </w:rPr>
        <w:t>и</w:t>
      </w:r>
      <w:r>
        <w:tab/>
      </w:r>
      <w:r>
        <w:rPr>
          <w:spacing w:val="-2"/>
        </w:rPr>
        <w:t>оценивать</w:t>
      </w:r>
      <w:r>
        <w:tab/>
      </w:r>
      <w:r>
        <w:rPr>
          <w:spacing w:val="-4"/>
        </w:rPr>
        <w:t>риски</w:t>
      </w:r>
      <w:r>
        <w:tab/>
      </w:r>
      <w:r>
        <w:rPr>
          <w:spacing w:val="-2"/>
        </w:rPr>
        <w:t>вредоносных</w:t>
      </w:r>
      <w:r>
        <w:tab/>
      </w:r>
      <w:r>
        <w:rPr>
          <w:spacing w:val="-2"/>
        </w:rPr>
        <w:t>программ</w:t>
      </w:r>
      <w:r>
        <w:tab/>
      </w:r>
      <w:r>
        <w:rPr>
          <w:spacing w:val="-10"/>
        </w:rPr>
        <w:t>и</w:t>
      </w:r>
      <w:r>
        <w:tab/>
      </w:r>
      <w:r>
        <w:rPr>
          <w:spacing w:val="-2"/>
        </w:rPr>
        <w:t>приложений,</w:t>
      </w:r>
      <w:r>
        <w:tab/>
      </w:r>
      <w:r>
        <w:rPr>
          <w:spacing w:val="-6"/>
        </w:rPr>
        <w:t xml:space="preserve">их </w:t>
      </w:r>
      <w:r>
        <w:rPr>
          <w:spacing w:val="-2"/>
        </w:rPr>
        <w:t>разновидностей;</w:t>
      </w:r>
    </w:p>
    <w:p w:rsidR="005B40CF" w:rsidRDefault="00540B02">
      <w:pPr>
        <w:pStyle w:val="a3"/>
        <w:jc w:val="left"/>
      </w:pPr>
      <w:r>
        <w:t>иметь</w:t>
      </w:r>
      <w:r>
        <w:rPr>
          <w:spacing w:val="80"/>
        </w:rPr>
        <w:t xml:space="preserve"> </w:t>
      </w:r>
      <w:r>
        <w:t>навыки</w:t>
      </w:r>
      <w:r>
        <w:rPr>
          <w:spacing w:val="80"/>
        </w:rPr>
        <w:t xml:space="preserve"> </w:t>
      </w:r>
      <w:r>
        <w:t>соблюдения</w:t>
      </w:r>
      <w:r>
        <w:rPr>
          <w:spacing w:val="80"/>
        </w:rPr>
        <w:t xml:space="preserve"> </w:t>
      </w:r>
      <w:r>
        <w:t>правил</w:t>
      </w:r>
      <w:r>
        <w:rPr>
          <w:spacing w:val="80"/>
        </w:rPr>
        <w:t xml:space="preserve"> </w:t>
      </w:r>
      <w:r>
        <w:t>кибергигиены</w:t>
      </w:r>
      <w:r>
        <w:rPr>
          <w:spacing w:val="80"/>
        </w:rPr>
        <w:t xml:space="preserve"> </w:t>
      </w:r>
      <w:r>
        <w:t>для</w:t>
      </w:r>
      <w:r>
        <w:rPr>
          <w:spacing w:val="80"/>
        </w:rPr>
        <w:t xml:space="preserve"> </w:t>
      </w:r>
      <w:r>
        <w:t>предупреждения</w:t>
      </w:r>
      <w:r>
        <w:rPr>
          <w:spacing w:val="80"/>
        </w:rPr>
        <w:t xml:space="preserve"> </w:t>
      </w:r>
      <w:r>
        <w:t>возникновения опасных ситуаций в цифровой среде;</w:t>
      </w:r>
    </w:p>
    <w:p w:rsidR="005B40CF" w:rsidRDefault="00540B02">
      <w:pPr>
        <w:pStyle w:val="a3"/>
        <w:tabs>
          <w:tab w:val="left" w:pos="3010"/>
          <w:tab w:val="left" w:pos="4475"/>
          <w:tab w:val="left" w:pos="5483"/>
          <w:tab w:val="left" w:pos="6891"/>
          <w:tab w:val="left" w:pos="7502"/>
          <w:tab w:val="left" w:pos="9426"/>
        </w:tabs>
        <w:ind w:right="144"/>
        <w:jc w:val="left"/>
      </w:pPr>
      <w:r>
        <w:rPr>
          <w:spacing w:val="-2"/>
        </w:rPr>
        <w:t>характеризовать</w:t>
      </w:r>
      <w:r>
        <w:tab/>
      </w:r>
      <w:r>
        <w:rPr>
          <w:spacing w:val="-2"/>
        </w:rPr>
        <w:t>основные</w:t>
      </w:r>
      <w:r>
        <w:tab/>
      </w:r>
      <w:r>
        <w:rPr>
          <w:spacing w:val="-4"/>
        </w:rPr>
        <w:t>виды</w:t>
      </w:r>
      <w:r>
        <w:tab/>
      </w:r>
      <w:r>
        <w:rPr>
          <w:spacing w:val="-2"/>
        </w:rPr>
        <w:t>опасного</w:t>
      </w:r>
      <w:r>
        <w:tab/>
      </w:r>
      <w:r>
        <w:rPr>
          <w:spacing w:val="-10"/>
        </w:rPr>
        <w:t>и</w:t>
      </w:r>
      <w:r>
        <w:tab/>
      </w:r>
      <w:r>
        <w:rPr>
          <w:spacing w:val="-2"/>
        </w:rPr>
        <w:t>запрещѐнного</w:t>
      </w:r>
      <w:r>
        <w:tab/>
      </w:r>
      <w:r>
        <w:rPr>
          <w:spacing w:val="-2"/>
        </w:rPr>
        <w:t xml:space="preserve">контента </w:t>
      </w:r>
      <w:r>
        <w:t>в Интернете и характеризовать его признаки;</w:t>
      </w:r>
    </w:p>
    <w:p w:rsidR="005B40CF" w:rsidRDefault="00540B02">
      <w:pPr>
        <w:pStyle w:val="a3"/>
        <w:ind w:left="849" w:firstLine="0"/>
        <w:jc w:val="left"/>
      </w:pPr>
      <w:r>
        <w:t>раскрывать</w:t>
      </w:r>
      <w:r>
        <w:rPr>
          <w:spacing w:val="-7"/>
        </w:rPr>
        <w:t xml:space="preserve"> </w:t>
      </w:r>
      <w:r>
        <w:t>приѐмы</w:t>
      </w:r>
      <w:r>
        <w:rPr>
          <w:spacing w:val="-7"/>
        </w:rPr>
        <w:t xml:space="preserve"> </w:t>
      </w:r>
      <w:r>
        <w:t>распознавания</w:t>
      </w:r>
      <w:r>
        <w:rPr>
          <w:spacing w:val="-7"/>
        </w:rPr>
        <w:t xml:space="preserve"> </w:t>
      </w:r>
      <w:r>
        <w:t>опасностей</w:t>
      </w:r>
      <w:r>
        <w:rPr>
          <w:spacing w:val="-9"/>
        </w:rPr>
        <w:t xml:space="preserve"> </w:t>
      </w:r>
      <w:r>
        <w:t>при</w:t>
      </w:r>
      <w:r>
        <w:rPr>
          <w:spacing w:val="-7"/>
        </w:rPr>
        <w:t xml:space="preserve"> </w:t>
      </w:r>
      <w:r>
        <w:t>использовании</w:t>
      </w:r>
      <w:r>
        <w:rPr>
          <w:spacing w:val="-7"/>
        </w:rPr>
        <w:t xml:space="preserve"> </w:t>
      </w:r>
      <w:r>
        <w:t>Интернета; характеризовать противоправные действия в Интернете;</w:t>
      </w:r>
    </w:p>
    <w:p w:rsidR="005B40CF" w:rsidRDefault="00540B02">
      <w:pPr>
        <w:pStyle w:val="a3"/>
        <w:ind w:right="144"/>
      </w:pPr>
      <w:r>
        <w:t>иметь</w:t>
      </w:r>
      <w:r>
        <w:rPr>
          <w:spacing w:val="80"/>
        </w:rPr>
        <w:t xml:space="preserve">   </w:t>
      </w:r>
      <w:r>
        <w:t>навыки</w:t>
      </w:r>
      <w:r>
        <w:rPr>
          <w:spacing w:val="80"/>
        </w:rPr>
        <w:t xml:space="preserve">   </w:t>
      </w:r>
      <w:r>
        <w:t>соблюдения</w:t>
      </w:r>
      <w:r>
        <w:rPr>
          <w:spacing w:val="79"/>
        </w:rPr>
        <w:t xml:space="preserve">   </w:t>
      </w:r>
      <w:r>
        <w:t>правил</w:t>
      </w:r>
      <w:r>
        <w:rPr>
          <w:spacing w:val="79"/>
        </w:rPr>
        <w:t xml:space="preserve">   </w:t>
      </w:r>
      <w:r>
        <w:t>цифрового</w:t>
      </w:r>
      <w:r>
        <w:rPr>
          <w:spacing w:val="79"/>
        </w:rPr>
        <w:t xml:space="preserve">   </w:t>
      </w:r>
      <w:r>
        <w:t>поведения,</w:t>
      </w:r>
      <w:r>
        <w:rPr>
          <w:spacing w:val="79"/>
        </w:rPr>
        <w:t xml:space="preserve">   </w:t>
      </w:r>
      <w:r>
        <w:t>необходимых для снижения рисков и угроз при использовании Интернета (кибербуллинга, вербовки в</w:t>
      </w:r>
      <w:r>
        <w:rPr>
          <w:spacing w:val="80"/>
        </w:rPr>
        <w:t xml:space="preserve"> </w:t>
      </w:r>
      <w:r>
        <w:t>различные организации и группы);</w:t>
      </w:r>
    </w:p>
    <w:p w:rsidR="005B40CF" w:rsidRDefault="00540B02">
      <w:pPr>
        <w:pStyle w:val="a3"/>
        <w:spacing w:before="1"/>
        <w:ind w:right="147"/>
      </w:pPr>
      <w:r>
        <w:t>характеризовать</w:t>
      </w:r>
      <w:r>
        <w:rPr>
          <w:spacing w:val="75"/>
          <w:w w:val="150"/>
        </w:rPr>
        <w:t xml:space="preserve">   </w:t>
      </w:r>
      <w:r>
        <w:t>деструктивные</w:t>
      </w:r>
      <w:r>
        <w:rPr>
          <w:spacing w:val="75"/>
          <w:w w:val="150"/>
        </w:rPr>
        <w:t xml:space="preserve">   </w:t>
      </w:r>
      <w:r>
        <w:t>течения</w:t>
      </w:r>
      <w:r>
        <w:rPr>
          <w:spacing w:val="75"/>
          <w:w w:val="150"/>
        </w:rPr>
        <w:t xml:space="preserve">   </w:t>
      </w:r>
      <w:r>
        <w:t>в</w:t>
      </w:r>
      <w:r>
        <w:rPr>
          <w:spacing w:val="75"/>
          <w:w w:val="150"/>
        </w:rPr>
        <w:t xml:space="preserve">   </w:t>
      </w:r>
      <w:r>
        <w:t>Интернете,</w:t>
      </w:r>
      <w:r>
        <w:rPr>
          <w:spacing w:val="75"/>
          <w:w w:val="150"/>
        </w:rPr>
        <w:t xml:space="preserve">   </w:t>
      </w:r>
      <w:r>
        <w:t>их</w:t>
      </w:r>
      <w:r>
        <w:rPr>
          <w:spacing w:val="76"/>
          <w:w w:val="150"/>
        </w:rPr>
        <w:t xml:space="preserve">   </w:t>
      </w:r>
      <w:r>
        <w:t>признаки и опасности;</w:t>
      </w:r>
    </w:p>
    <w:p w:rsidR="005B40CF" w:rsidRDefault="00540B02">
      <w:pPr>
        <w:pStyle w:val="a3"/>
        <w:ind w:right="145"/>
      </w:pPr>
      <w:r>
        <w:t>иметь навыки соблюдения правил безопасного использования Интернета, необходимых для снижения рисков и угроз вовлечения в различную деструктивную деятельность.</w:t>
      </w:r>
    </w:p>
    <w:p w:rsidR="005B40CF" w:rsidRDefault="00540B02">
      <w:pPr>
        <w:pStyle w:val="a5"/>
        <w:numPr>
          <w:ilvl w:val="3"/>
          <w:numId w:val="21"/>
        </w:numPr>
        <w:tabs>
          <w:tab w:val="left" w:pos="1767"/>
        </w:tabs>
        <w:ind w:right="142" w:firstLine="708"/>
        <w:jc w:val="both"/>
        <w:rPr>
          <w:sz w:val="24"/>
        </w:rPr>
      </w:pPr>
      <w:r>
        <w:rPr>
          <w:sz w:val="24"/>
        </w:rPr>
        <w:t>Предметные результаты по модулю № 11 «Основы противодействия экстремизму</w:t>
      </w:r>
      <w:r>
        <w:rPr>
          <w:spacing w:val="40"/>
          <w:sz w:val="24"/>
        </w:rPr>
        <w:t xml:space="preserve"> </w:t>
      </w:r>
      <w:r>
        <w:rPr>
          <w:sz w:val="24"/>
        </w:rPr>
        <w:t>и терроризму»:</w:t>
      </w:r>
    </w:p>
    <w:p w:rsidR="005B40CF" w:rsidRDefault="00540B02">
      <w:pPr>
        <w:pStyle w:val="a3"/>
        <w:tabs>
          <w:tab w:val="left" w:pos="2175"/>
          <w:tab w:val="left" w:pos="3292"/>
          <w:tab w:val="left" w:pos="5002"/>
          <w:tab w:val="left" w:pos="5426"/>
          <w:tab w:val="left" w:pos="7076"/>
          <w:tab w:val="left" w:pos="8529"/>
          <w:tab w:val="left" w:pos="9068"/>
        </w:tabs>
        <w:ind w:right="149"/>
        <w:jc w:val="left"/>
      </w:pPr>
      <w:r>
        <w:rPr>
          <w:spacing w:val="-2"/>
        </w:rPr>
        <w:t>объяснять</w:t>
      </w:r>
      <w:r>
        <w:tab/>
      </w:r>
      <w:r>
        <w:rPr>
          <w:spacing w:val="-2"/>
        </w:rPr>
        <w:t>понятия</w:t>
      </w:r>
      <w:r>
        <w:tab/>
      </w:r>
      <w:r>
        <w:rPr>
          <w:spacing w:val="-2"/>
        </w:rPr>
        <w:t>«экстремизм»</w:t>
      </w:r>
      <w:r>
        <w:tab/>
      </w:r>
      <w:r>
        <w:rPr>
          <w:spacing w:val="-10"/>
        </w:rPr>
        <w:t>и</w:t>
      </w:r>
      <w:r>
        <w:tab/>
      </w:r>
      <w:r>
        <w:rPr>
          <w:spacing w:val="-2"/>
        </w:rPr>
        <w:t>«терроризм»,</w:t>
      </w:r>
      <w:r>
        <w:tab/>
      </w:r>
      <w:r>
        <w:rPr>
          <w:spacing w:val="-2"/>
        </w:rPr>
        <w:t>раскрывать</w:t>
      </w:r>
      <w:r>
        <w:tab/>
      </w:r>
      <w:r>
        <w:rPr>
          <w:spacing w:val="-6"/>
        </w:rPr>
        <w:t>их</w:t>
      </w:r>
      <w:r>
        <w:tab/>
      </w:r>
      <w:r>
        <w:rPr>
          <w:spacing w:val="-2"/>
        </w:rPr>
        <w:t xml:space="preserve">содержание, </w:t>
      </w:r>
      <w:r>
        <w:t>характеризовать причины, возможные варианты проявления и их последствия;</w:t>
      </w:r>
    </w:p>
    <w:p w:rsidR="005B40CF" w:rsidRDefault="00540B02">
      <w:pPr>
        <w:pStyle w:val="a3"/>
        <w:jc w:val="left"/>
      </w:pPr>
      <w:r>
        <w:t>раскрывать</w:t>
      </w:r>
      <w:r>
        <w:rPr>
          <w:spacing w:val="80"/>
        </w:rPr>
        <w:t xml:space="preserve"> </w:t>
      </w:r>
      <w:r>
        <w:t>цели</w:t>
      </w:r>
      <w:r>
        <w:rPr>
          <w:spacing w:val="80"/>
        </w:rPr>
        <w:t xml:space="preserve"> </w:t>
      </w:r>
      <w:r>
        <w:t>и</w:t>
      </w:r>
      <w:r>
        <w:rPr>
          <w:spacing w:val="80"/>
        </w:rPr>
        <w:t xml:space="preserve"> </w:t>
      </w:r>
      <w:r>
        <w:t>формы</w:t>
      </w:r>
      <w:r>
        <w:rPr>
          <w:spacing w:val="80"/>
        </w:rPr>
        <w:t xml:space="preserve"> </w:t>
      </w:r>
      <w:r>
        <w:t>проявления</w:t>
      </w:r>
      <w:r>
        <w:rPr>
          <w:spacing w:val="80"/>
        </w:rPr>
        <w:t xml:space="preserve"> </w:t>
      </w:r>
      <w:r>
        <w:t>террористических</w:t>
      </w:r>
      <w:r>
        <w:rPr>
          <w:spacing w:val="80"/>
        </w:rPr>
        <w:t xml:space="preserve"> </w:t>
      </w:r>
      <w:r>
        <w:t>актов,</w:t>
      </w:r>
      <w:r>
        <w:rPr>
          <w:spacing w:val="80"/>
        </w:rPr>
        <w:t xml:space="preserve"> </w:t>
      </w:r>
      <w:r>
        <w:t>характеризовать</w:t>
      </w:r>
      <w:r>
        <w:rPr>
          <w:spacing w:val="80"/>
        </w:rPr>
        <w:t xml:space="preserve"> </w:t>
      </w:r>
      <w:r>
        <w:t>их</w:t>
      </w:r>
      <w:r>
        <w:rPr>
          <w:spacing w:val="80"/>
        </w:rPr>
        <w:t xml:space="preserve"> </w:t>
      </w:r>
      <w:r>
        <w:rPr>
          <w:spacing w:val="-2"/>
        </w:rPr>
        <w:t>последствия;</w:t>
      </w:r>
    </w:p>
    <w:p w:rsidR="005B40CF" w:rsidRDefault="00540B02">
      <w:pPr>
        <w:pStyle w:val="a3"/>
        <w:tabs>
          <w:tab w:val="left" w:pos="2338"/>
          <w:tab w:val="left" w:pos="3415"/>
          <w:tab w:val="left" w:pos="6896"/>
          <w:tab w:val="left" w:pos="8148"/>
          <w:tab w:val="left" w:pos="8944"/>
          <w:tab w:val="left" w:pos="10229"/>
        </w:tabs>
        <w:ind w:right="144"/>
        <w:jc w:val="left"/>
      </w:pPr>
      <w:r>
        <w:rPr>
          <w:spacing w:val="-2"/>
        </w:rPr>
        <w:t>раскрывать</w:t>
      </w:r>
      <w:r>
        <w:tab/>
      </w:r>
      <w:r>
        <w:rPr>
          <w:spacing w:val="-2"/>
        </w:rPr>
        <w:t>основы</w:t>
      </w:r>
      <w:r>
        <w:tab/>
      </w:r>
      <w:r>
        <w:rPr>
          <w:spacing w:val="-2"/>
        </w:rPr>
        <w:t>общественно-государственной</w:t>
      </w:r>
      <w:r>
        <w:tab/>
      </w:r>
      <w:r>
        <w:rPr>
          <w:spacing w:val="-2"/>
        </w:rPr>
        <w:t>системы,</w:t>
      </w:r>
      <w:r>
        <w:tab/>
      </w:r>
      <w:r>
        <w:rPr>
          <w:spacing w:val="-4"/>
        </w:rPr>
        <w:t>роль</w:t>
      </w:r>
      <w:r>
        <w:tab/>
      </w:r>
      <w:r>
        <w:rPr>
          <w:spacing w:val="-2"/>
        </w:rPr>
        <w:t>личности</w:t>
      </w:r>
      <w:r>
        <w:tab/>
      </w:r>
      <w:r>
        <w:rPr>
          <w:spacing w:val="-10"/>
        </w:rPr>
        <w:t xml:space="preserve">в </w:t>
      </w:r>
      <w:r>
        <w:t>противодействии экстремизму и терроризму;</w:t>
      </w:r>
    </w:p>
    <w:p w:rsidR="005B40CF" w:rsidRDefault="00540B02">
      <w:pPr>
        <w:pStyle w:val="a3"/>
        <w:ind w:left="849" w:firstLine="0"/>
        <w:jc w:val="left"/>
      </w:pPr>
      <w:r>
        <w:t>знать</w:t>
      </w:r>
      <w:r>
        <w:rPr>
          <w:spacing w:val="-4"/>
        </w:rPr>
        <w:t xml:space="preserve"> </w:t>
      </w:r>
      <w:r>
        <w:t>уровни</w:t>
      </w:r>
      <w:r>
        <w:rPr>
          <w:spacing w:val="-6"/>
        </w:rPr>
        <w:t xml:space="preserve"> </w:t>
      </w:r>
      <w:r>
        <w:t>террористической</w:t>
      </w:r>
      <w:r>
        <w:rPr>
          <w:spacing w:val="-6"/>
        </w:rPr>
        <w:t xml:space="preserve"> </w:t>
      </w:r>
      <w:r>
        <w:t>опасности</w:t>
      </w:r>
      <w:r>
        <w:rPr>
          <w:spacing w:val="-6"/>
        </w:rPr>
        <w:t xml:space="preserve"> </w:t>
      </w:r>
      <w:r>
        <w:t>и</w:t>
      </w:r>
      <w:r>
        <w:rPr>
          <w:spacing w:val="-7"/>
        </w:rPr>
        <w:t xml:space="preserve"> </w:t>
      </w:r>
      <w:r>
        <w:t>цели</w:t>
      </w:r>
      <w:r>
        <w:rPr>
          <w:spacing w:val="-5"/>
        </w:rPr>
        <w:t xml:space="preserve"> </w:t>
      </w:r>
      <w:r>
        <w:t>контртеррористической</w:t>
      </w:r>
      <w:r>
        <w:rPr>
          <w:spacing w:val="-6"/>
        </w:rPr>
        <w:t xml:space="preserve"> </w:t>
      </w:r>
      <w:r>
        <w:t>операции; характеризовать признаки вовлечения в террористическую деятельность;</w:t>
      </w:r>
    </w:p>
    <w:p w:rsidR="005B40CF" w:rsidRDefault="00540B02">
      <w:pPr>
        <w:pStyle w:val="a3"/>
        <w:spacing w:before="1"/>
        <w:ind w:right="144"/>
      </w:pPr>
      <w:r>
        <w:t>иметь</w:t>
      </w:r>
      <w:r>
        <w:rPr>
          <w:spacing w:val="80"/>
          <w:w w:val="150"/>
        </w:rPr>
        <w:t xml:space="preserve">   </w:t>
      </w:r>
      <w:r>
        <w:t>навыки</w:t>
      </w:r>
      <w:r>
        <w:rPr>
          <w:spacing w:val="80"/>
          <w:w w:val="150"/>
        </w:rPr>
        <w:t xml:space="preserve">   </w:t>
      </w:r>
      <w:r>
        <w:t>соблюдения</w:t>
      </w:r>
      <w:r>
        <w:rPr>
          <w:spacing w:val="80"/>
          <w:w w:val="150"/>
        </w:rPr>
        <w:t xml:space="preserve">   </w:t>
      </w:r>
      <w:r>
        <w:t>правил</w:t>
      </w:r>
      <w:r>
        <w:rPr>
          <w:spacing w:val="80"/>
          <w:w w:val="150"/>
        </w:rPr>
        <w:t xml:space="preserve">   </w:t>
      </w:r>
      <w:r>
        <w:t>антитеррористического</w:t>
      </w:r>
      <w:r>
        <w:rPr>
          <w:spacing w:val="80"/>
          <w:w w:val="150"/>
        </w:rPr>
        <w:t xml:space="preserve">   </w:t>
      </w:r>
      <w:r>
        <w:t>поведения</w:t>
      </w:r>
      <w:r>
        <w:rPr>
          <w:spacing w:val="40"/>
        </w:rPr>
        <w:t xml:space="preserve"> </w:t>
      </w:r>
      <w:r>
        <w:t>и безопасных действий при обнаружении признаков вербовки;</w:t>
      </w:r>
    </w:p>
    <w:p w:rsidR="005B40CF" w:rsidRDefault="00540B02">
      <w:pPr>
        <w:pStyle w:val="a3"/>
        <w:ind w:right="136"/>
      </w:pPr>
      <w:r>
        <w:t>иметь представление о признаках подготовки различных форм терактов, объяснять признаки подозрительных предметов, иметь навыки безопасных действий при их обнаружении;</w:t>
      </w:r>
    </w:p>
    <w:p w:rsidR="005B40CF" w:rsidRDefault="00540B02">
      <w:pPr>
        <w:pStyle w:val="a3"/>
        <w:ind w:right="135"/>
      </w:pPr>
      <w:r>
        <w:t>иметь представление о безопасных действиях в случае теракта (нападение террористов и попытка захвата заложников, попадание в заложники, огневой налѐт, наезд транспортного средства, подрыв взрывного устройства).</w:t>
      </w:r>
    </w:p>
    <w:p w:rsidR="005B40CF" w:rsidRDefault="00540B02">
      <w:pPr>
        <w:pStyle w:val="a5"/>
        <w:numPr>
          <w:ilvl w:val="2"/>
          <w:numId w:val="21"/>
        </w:numPr>
        <w:tabs>
          <w:tab w:val="left" w:pos="1460"/>
        </w:tabs>
        <w:ind w:left="1460" w:hanging="611"/>
        <w:jc w:val="both"/>
        <w:rPr>
          <w:sz w:val="24"/>
        </w:rPr>
      </w:pPr>
      <w:r>
        <w:rPr>
          <w:sz w:val="24"/>
        </w:rPr>
        <w:t>Образовательная</w:t>
      </w:r>
      <w:r>
        <w:rPr>
          <w:spacing w:val="7"/>
          <w:sz w:val="24"/>
        </w:rPr>
        <w:t xml:space="preserve"> </w:t>
      </w:r>
      <w:r>
        <w:rPr>
          <w:sz w:val="24"/>
        </w:rPr>
        <w:t>организация</w:t>
      </w:r>
      <w:r>
        <w:rPr>
          <w:spacing w:val="7"/>
          <w:sz w:val="24"/>
        </w:rPr>
        <w:t xml:space="preserve"> </w:t>
      </w:r>
      <w:r>
        <w:rPr>
          <w:sz w:val="24"/>
        </w:rPr>
        <w:t>вправе</w:t>
      </w:r>
      <w:r>
        <w:rPr>
          <w:spacing w:val="6"/>
          <w:sz w:val="24"/>
        </w:rPr>
        <w:t xml:space="preserve"> </w:t>
      </w:r>
      <w:r>
        <w:rPr>
          <w:sz w:val="24"/>
        </w:rPr>
        <w:t>самостоятельно</w:t>
      </w:r>
      <w:r>
        <w:rPr>
          <w:spacing w:val="7"/>
          <w:sz w:val="24"/>
        </w:rPr>
        <w:t xml:space="preserve"> </w:t>
      </w:r>
      <w:r>
        <w:rPr>
          <w:sz w:val="24"/>
        </w:rPr>
        <w:t>определять</w:t>
      </w:r>
      <w:r>
        <w:rPr>
          <w:spacing w:val="8"/>
          <w:sz w:val="24"/>
        </w:rPr>
        <w:t xml:space="preserve"> </w:t>
      </w:r>
      <w:r>
        <w:rPr>
          <w:spacing w:val="-2"/>
          <w:sz w:val="24"/>
        </w:rPr>
        <w:t>последовательность</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освоения</w:t>
      </w:r>
      <w:r>
        <w:rPr>
          <w:spacing w:val="-7"/>
        </w:rPr>
        <w:t xml:space="preserve"> </w:t>
      </w:r>
      <w:r>
        <w:t>обучающимися</w:t>
      </w:r>
      <w:r>
        <w:rPr>
          <w:spacing w:val="-4"/>
        </w:rPr>
        <w:t xml:space="preserve"> </w:t>
      </w:r>
      <w:r>
        <w:t>модулей</w:t>
      </w:r>
      <w:r>
        <w:rPr>
          <w:spacing w:val="-4"/>
        </w:rPr>
        <w:t xml:space="preserve"> ОБЗР</w:t>
      </w:r>
    </w:p>
    <w:p w:rsidR="005B40CF" w:rsidRDefault="005B40CF">
      <w:pPr>
        <w:pStyle w:val="a3"/>
        <w:spacing w:before="5"/>
        <w:ind w:left="0" w:firstLine="0"/>
        <w:jc w:val="left"/>
      </w:pPr>
    </w:p>
    <w:p w:rsidR="005B40CF" w:rsidRDefault="00540B02">
      <w:pPr>
        <w:pStyle w:val="1"/>
        <w:ind w:left="2366"/>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«Физическая</w:t>
      </w:r>
      <w:r>
        <w:rPr>
          <w:spacing w:val="-3"/>
        </w:rPr>
        <w:t xml:space="preserve"> </w:t>
      </w:r>
      <w:r>
        <w:rPr>
          <w:spacing w:val="-2"/>
        </w:rPr>
        <w:t>культура».</w:t>
      </w:r>
    </w:p>
    <w:p w:rsidR="005B40CF" w:rsidRDefault="00540B02">
      <w:pPr>
        <w:pStyle w:val="a5"/>
        <w:numPr>
          <w:ilvl w:val="0"/>
          <w:numId w:val="19"/>
        </w:numPr>
        <w:tabs>
          <w:tab w:val="left" w:pos="1088"/>
        </w:tabs>
        <w:spacing w:line="274" w:lineRule="exact"/>
        <w:ind w:left="1088" w:hanging="239"/>
        <w:jc w:val="both"/>
        <w:rPr>
          <w:sz w:val="24"/>
        </w:rPr>
      </w:pPr>
      <w:r>
        <w:rPr>
          <w:sz w:val="24"/>
        </w:rPr>
        <w:t>Программа</w:t>
      </w:r>
      <w:r>
        <w:rPr>
          <w:spacing w:val="42"/>
          <w:sz w:val="24"/>
        </w:rPr>
        <w:t xml:space="preserve">  </w:t>
      </w:r>
      <w:r>
        <w:rPr>
          <w:sz w:val="24"/>
        </w:rPr>
        <w:t>по</w:t>
      </w:r>
      <w:r>
        <w:rPr>
          <w:spacing w:val="46"/>
          <w:sz w:val="24"/>
        </w:rPr>
        <w:t xml:space="preserve">  </w:t>
      </w:r>
      <w:r>
        <w:rPr>
          <w:sz w:val="24"/>
        </w:rPr>
        <w:t>учебному</w:t>
      </w:r>
      <w:r>
        <w:rPr>
          <w:spacing w:val="43"/>
          <w:sz w:val="24"/>
        </w:rPr>
        <w:t xml:space="preserve">  </w:t>
      </w:r>
      <w:r>
        <w:rPr>
          <w:sz w:val="24"/>
        </w:rPr>
        <w:t>предмету</w:t>
      </w:r>
      <w:r>
        <w:rPr>
          <w:spacing w:val="44"/>
          <w:sz w:val="24"/>
        </w:rPr>
        <w:t xml:space="preserve">  </w:t>
      </w:r>
      <w:r>
        <w:rPr>
          <w:sz w:val="24"/>
        </w:rPr>
        <w:t>«Физическая</w:t>
      </w:r>
      <w:r>
        <w:rPr>
          <w:spacing w:val="45"/>
          <w:sz w:val="24"/>
        </w:rPr>
        <w:t xml:space="preserve">  </w:t>
      </w:r>
      <w:r>
        <w:rPr>
          <w:sz w:val="24"/>
        </w:rPr>
        <w:t>культура»</w:t>
      </w:r>
      <w:r>
        <w:rPr>
          <w:spacing w:val="43"/>
          <w:sz w:val="24"/>
        </w:rPr>
        <w:t xml:space="preserve">  </w:t>
      </w:r>
      <w:r>
        <w:rPr>
          <w:sz w:val="24"/>
        </w:rPr>
        <w:t>(предметная</w:t>
      </w:r>
      <w:r>
        <w:rPr>
          <w:spacing w:val="46"/>
          <w:sz w:val="24"/>
        </w:rPr>
        <w:t xml:space="preserve">  </w:t>
      </w:r>
      <w:r>
        <w:rPr>
          <w:spacing w:val="-2"/>
          <w:sz w:val="24"/>
        </w:rPr>
        <w:t>область</w:t>
      </w:r>
    </w:p>
    <w:p w:rsidR="005B40CF" w:rsidRDefault="00540B02">
      <w:pPr>
        <w:pStyle w:val="a3"/>
        <w:ind w:right="144" w:firstLine="0"/>
      </w:pPr>
      <w:r>
        <w:t>«Физическая культура») (далее соответственно – программа по физической культуре, физическая культура) включает пояснительную записку, содержание обучения, планируемые результаты освоения программы по физической культуре.</w:t>
      </w:r>
    </w:p>
    <w:p w:rsidR="005B40CF" w:rsidRDefault="00540B02">
      <w:pPr>
        <w:pStyle w:val="a5"/>
        <w:numPr>
          <w:ilvl w:val="0"/>
          <w:numId w:val="19"/>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19"/>
        </w:numPr>
        <w:tabs>
          <w:tab w:val="left" w:pos="1267"/>
        </w:tabs>
        <w:ind w:right="136" w:firstLine="708"/>
        <w:jc w:val="both"/>
        <w:rPr>
          <w:sz w:val="24"/>
        </w:rPr>
      </w:pPr>
      <w:r>
        <w:rPr>
          <w:sz w:val="24"/>
        </w:rPr>
        <w:t>Программа по физической культуре на уровне основного общего образования составлена на основе требований к результатам освоения основной образовательной программы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5B40CF" w:rsidRDefault="00540B02">
      <w:pPr>
        <w:pStyle w:val="a5"/>
        <w:numPr>
          <w:ilvl w:val="1"/>
          <w:numId w:val="19"/>
        </w:numPr>
        <w:tabs>
          <w:tab w:val="left" w:pos="1267"/>
        </w:tabs>
        <w:ind w:right="134" w:firstLine="708"/>
        <w:jc w:val="both"/>
        <w:rPr>
          <w:sz w:val="24"/>
        </w:rPr>
      </w:pPr>
      <w:r>
        <w:rPr>
          <w:sz w:val="24"/>
        </w:rPr>
        <w:t>Программа по физической культуре представляет собой методически оформленную конкретизацию требований ФГОС ООО и раскрывает их реализацию через конкретное</w:t>
      </w:r>
      <w:r>
        <w:rPr>
          <w:spacing w:val="80"/>
          <w:sz w:val="24"/>
        </w:rPr>
        <w:t xml:space="preserve"> </w:t>
      </w:r>
      <w:r>
        <w:rPr>
          <w:sz w:val="24"/>
        </w:rPr>
        <w:t>предметное содержание.</w:t>
      </w:r>
    </w:p>
    <w:p w:rsidR="005B40CF" w:rsidRDefault="00540B02">
      <w:pPr>
        <w:pStyle w:val="a5"/>
        <w:numPr>
          <w:ilvl w:val="1"/>
          <w:numId w:val="19"/>
        </w:numPr>
        <w:tabs>
          <w:tab w:val="left" w:pos="1267"/>
        </w:tabs>
        <w:spacing w:before="1"/>
        <w:ind w:right="136" w:firstLine="708"/>
        <w:jc w:val="both"/>
        <w:rPr>
          <w:sz w:val="24"/>
        </w:rPr>
      </w:pPr>
      <w:r>
        <w:rPr>
          <w:sz w:val="24"/>
        </w:rPr>
        <w:t xml:space="preserve">При создании программы по физической культуре учитывались потребности современного российского общества в физически крепком и дееспособном подрастающем поколении, способном активно включаться в разнообразные формы здорового образа жизни, умеющем использовать ценности физической культуры для самоопределения, саморазвития и </w:t>
      </w:r>
      <w:r>
        <w:rPr>
          <w:spacing w:val="-2"/>
          <w:sz w:val="24"/>
        </w:rPr>
        <w:t>самоактуализации.</w:t>
      </w:r>
    </w:p>
    <w:p w:rsidR="005B40CF" w:rsidRDefault="00540B02">
      <w:pPr>
        <w:pStyle w:val="a3"/>
        <w:ind w:right="136"/>
      </w:pPr>
      <w:r>
        <w:t>В своей социально-ценностной ориентации программа по физической культуре рассматривается как средство подготовки обучающихся к предстоящей жизнедеятельности, укрепления их здоровья, повышения функциональных и адаптивных возможностей систем организма, развития жизненно важных физических качеств. Программа по физической культуре обеспечивает преемственность с федеральными рабочими программами начального общего и среднего общего образования.</w:t>
      </w:r>
    </w:p>
    <w:p w:rsidR="005B40CF" w:rsidRDefault="00540B02">
      <w:pPr>
        <w:pStyle w:val="a5"/>
        <w:numPr>
          <w:ilvl w:val="1"/>
          <w:numId w:val="19"/>
        </w:numPr>
        <w:tabs>
          <w:tab w:val="left" w:pos="1267"/>
        </w:tabs>
        <w:ind w:right="140" w:firstLine="708"/>
        <w:jc w:val="both"/>
        <w:rPr>
          <w:sz w:val="24"/>
        </w:rPr>
      </w:pPr>
      <w:r>
        <w:rPr>
          <w:sz w:val="24"/>
        </w:rPr>
        <w:t>Основной целью программы по физической культуре является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 В программе по</w:t>
      </w:r>
      <w:r>
        <w:rPr>
          <w:spacing w:val="40"/>
          <w:sz w:val="24"/>
        </w:rPr>
        <w:t xml:space="preserve"> </w:t>
      </w:r>
      <w:r>
        <w:rPr>
          <w:sz w:val="24"/>
        </w:rPr>
        <w:t>физической культуре данная цель конкретизируется и связывается с формированием устойчивых мотивов и потребностей обучающихся в бережном отношении к своему здоровью, целостном развитии физических, психических и нравственных качеств, творческом использовании ценностей физической культуры в организации здорового образа жизни, регулярных занятиях двигательной деятельностью и спортом.</w:t>
      </w:r>
    </w:p>
    <w:p w:rsidR="005B40CF" w:rsidRDefault="00540B02">
      <w:pPr>
        <w:pStyle w:val="a3"/>
        <w:spacing w:before="1"/>
        <w:ind w:right="138"/>
      </w:pPr>
      <w:r>
        <w:t>Развивающая направленность программы по физической культуре определяется вектором развития физических качеств и функциональных возможностей организма, являющихся основой укрепления их здоровья, повышения надѐжности и активности адаптивных процессов. Существенным достижением данной ориентации является приобретение обучающимися знаний и умений в организации самостоятельных форм занятий оздоровительной, спортивной и прикладно- ориентированной физической культурой, возможности познания своих физических способностей</w:t>
      </w:r>
      <w:r>
        <w:rPr>
          <w:spacing w:val="40"/>
        </w:rPr>
        <w:t xml:space="preserve"> </w:t>
      </w:r>
      <w:r>
        <w:t>и их целенаправленного развития.</w:t>
      </w:r>
    </w:p>
    <w:p w:rsidR="005B40CF" w:rsidRDefault="00540B02">
      <w:pPr>
        <w:pStyle w:val="a3"/>
        <w:ind w:right="136"/>
      </w:pPr>
      <w:r>
        <w:t>Воспитывающее значение программы по физической культуре заключается в содействии активной социализации обучающихся на основе осмысления и понимания роли и значения мирового и российского олимпийского движения, приобщения к их культурным ценностям, истории</w:t>
      </w:r>
      <w:r>
        <w:rPr>
          <w:spacing w:val="-12"/>
        </w:rPr>
        <w:t xml:space="preserve"> </w:t>
      </w:r>
      <w:r>
        <w:t>и</w:t>
      </w:r>
      <w:r>
        <w:rPr>
          <w:spacing w:val="-10"/>
        </w:rPr>
        <w:t xml:space="preserve"> </w:t>
      </w:r>
      <w:r>
        <w:t>современному</w:t>
      </w:r>
      <w:r>
        <w:rPr>
          <w:spacing w:val="-14"/>
        </w:rPr>
        <w:t xml:space="preserve"> </w:t>
      </w:r>
      <w:r>
        <w:t>развитию.</w:t>
      </w:r>
      <w:r>
        <w:rPr>
          <w:spacing w:val="-10"/>
        </w:rPr>
        <w:t xml:space="preserve"> </w:t>
      </w:r>
      <w:r>
        <w:t>В</w:t>
      </w:r>
      <w:r>
        <w:rPr>
          <w:spacing w:val="-12"/>
        </w:rPr>
        <w:t xml:space="preserve"> </w:t>
      </w:r>
      <w:r>
        <w:t>число</w:t>
      </w:r>
      <w:r>
        <w:rPr>
          <w:spacing w:val="-10"/>
        </w:rPr>
        <w:t xml:space="preserve"> </w:t>
      </w:r>
      <w:r>
        <w:t>практических</w:t>
      </w:r>
      <w:r>
        <w:rPr>
          <w:spacing w:val="-10"/>
        </w:rPr>
        <w:t xml:space="preserve"> </w:t>
      </w:r>
      <w:r>
        <w:t>результатов</w:t>
      </w:r>
      <w:r>
        <w:rPr>
          <w:spacing w:val="-12"/>
        </w:rPr>
        <w:t xml:space="preserve"> </w:t>
      </w:r>
      <w:r>
        <w:t>данного</w:t>
      </w:r>
      <w:r>
        <w:rPr>
          <w:spacing w:val="-12"/>
        </w:rPr>
        <w:t xml:space="preserve"> </w:t>
      </w:r>
      <w:r>
        <w:t>направления</w:t>
      </w:r>
      <w:r>
        <w:rPr>
          <w:spacing w:val="-10"/>
        </w:rPr>
        <w:t xml:space="preserve"> </w:t>
      </w:r>
      <w:r>
        <w:t xml:space="preserve">входит формирование положительных навыков и умений в общении и взаимодействии со сверстниками и учителями физической культуры, организации совместной учебной и консультативной </w:t>
      </w:r>
      <w:r>
        <w:rPr>
          <w:spacing w:val="-2"/>
        </w:rPr>
        <w:t>деятельности.</w:t>
      </w:r>
    </w:p>
    <w:p w:rsidR="005B40CF" w:rsidRDefault="00540B02">
      <w:pPr>
        <w:pStyle w:val="a5"/>
        <w:numPr>
          <w:ilvl w:val="1"/>
          <w:numId w:val="19"/>
        </w:numPr>
        <w:tabs>
          <w:tab w:val="left" w:pos="1267"/>
        </w:tabs>
        <w:spacing w:before="1"/>
        <w:ind w:right="147" w:firstLine="708"/>
        <w:jc w:val="both"/>
        <w:rPr>
          <w:sz w:val="24"/>
        </w:rPr>
      </w:pPr>
      <w:r>
        <w:rPr>
          <w:sz w:val="24"/>
        </w:rPr>
        <w:t>Центральной идеей конструирования учебного содержания и планируемых результатов образования</w:t>
      </w:r>
      <w:r>
        <w:rPr>
          <w:spacing w:val="80"/>
          <w:w w:val="150"/>
          <w:sz w:val="24"/>
        </w:rPr>
        <w:t xml:space="preserve"> </w:t>
      </w:r>
      <w:r>
        <w:rPr>
          <w:sz w:val="24"/>
        </w:rPr>
        <w:t>по</w:t>
      </w:r>
      <w:r>
        <w:rPr>
          <w:spacing w:val="80"/>
          <w:w w:val="150"/>
          <w:sz w:val="24"/>
        </w:rPr>
        <w:t xml:space="preserve"> </w:t>
      </w:r>
      <w:r>
        <w:rPr>
          <w:sz w:val="24"/>
        </w:rPr>
        <w:t>физической</w:t>
      </w:r>
      <w:r>
        <w:rPr>
          <w:spacing w:val="80"/>
          <w:w w:val="150"/>
          <w:sz w:val="24"/>
        </w:rPr>
        <w:t xml:space="preserve"> </w:t>
      </w:r>
      <w:r>
        <w:rPr>
          <w:sz w:val="24"/>
        </w:rPr>
        <w:t>культуре</w:t>
      </w:r>
      <w:r>
        <w:rPr>
          <w:spacing w:val="80"/>
          <w:w w:val="150"/>
          <w:sz w:val="24"/>
        </w:rPr>
        <w:t xml:space="preserve"> </w:t>
      </w:r>
      <w:r>
        <w:rPr>
          <w:sz w:val="24"/>
        </w:rPr>
        <w:t>на</w:t>
      </w:r>
      <w:r>
        <w:rPr>
          <w:spacing w:val="80"/>
          <w:w w:val="150"/>
          <w:sz w:val="24"/>
        </w:rPr>
        <w:t xml:space="preserve"> </w:t>
      </w:r>
      <w:r>
        <w:rPr>
          <w:sz w:val="24"/>
        </w:rPr>
        <w:t>уровне</w:t>
      </w:r>
      <w:r>
        <w:rPr>
          <w:spacing w:val="80"/>
          <w:w w:val="150"/>
          <w:sz w:val="24"/>
        </w:rPr>
        <w:t xml:space="preserve"> </w:t>
      </w:r>
      <w:r>
        <w:rPr>
          <w:sz w:val="24"/>
        </w:rPr>
        <w:t>основного</w:t>
      </w:r>
      <w:r>
        <w:rPr>
          <w:spacing w:val="80"/>
          <w:w w:val="150"/>
          <w:sz w:val="24"/>
        </w:rPr>
        <w:t xml:space="preserve"> </w:t>
      </w:r>
      <w:r>
        <w:rPr>
          <w:sz w:val="24"/>
        </w:rPr>
        <w:t>общего</w:t>
      </w:r>
      <w:r>
        <w:rPr>
          <w:spacing w:val="80"/>
          <w:w w:val="150"/>
          <w:sz w:val="24"/>
        </w:rPr>
        <w:t xml:space="preserve"> </w:t>
      </w:r>
      <w:r>
        <w:rPr>
          <w:sz w:val="24"/>
        </w:rPr>
        <w:t>образования</w:t>
      </w:r>
      <w:r>
        <w:rPr>
          <w:spacing w:val="80"/>
          <w:w w:val="150"/>
          <w:sz w:val="24"/>
        </w:rPr>
        <w:t xml:space="preserve"> </w:t>
      </w:r>
      <w:r>
        <w:rPr>
          <w:sz w:val="24"/>
        </w:rPr>
        <w:t>является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1" w:firstLine="0"/>
      </w:pPr>
      <w:r>
        <w:t xml:space="preserve">воспитание целостной личности обучающихся, обеспечение единства в развитии их физической, психической и социальной природы. Реализация этой идеи становится возможной на основе содержания учебного предмета, которое представляется двигательной деятельностью с еѐ базовыми компонентами: информационным (знания о физической культуре), операциональным (способы самостоятельной деятельности) и мотивационно-процессуальным (физическое </w:t>
      </w:r>
      <w:r>
        <w:rPr>
          <w:spacing w:val="-2"/>
        </w:rPr>
        <w:t>совершенствование).</w:t>
      </w:r>
    </w:p>
    <w:p w:rsidR="005B40CF" w:rsidRDefault="00540B02">
      <w:pPr>
        <w:pStyle w:val="a5"/>
        <w:numPr>
          <w:ilvl w:val="1"/>
          <w:numId w:val="19"/>
        </w:numPr>
        <w:tabs>
          <w:tab w:val="left" w:pos="1267"/>
        </w:tabs>
        <w:ind w:right="143" w:firstLine="708"/>
        <w:jc w:val="both"/>
        <w:rPr>
          <w:sz w:val="24"/>
        </w:rPr>
      </w:pPr>
      <w:r>
        <w:rPr>
          <w:sz w:val="24"/>
        </w:rPr>
        <w:t>В целях усиления мотивационной составляющей учебного предмета «Физическая культура», придания ей личностно значимого смысла, содержание программы по физической культуре</w:t>
      </w:r>
      <w:r>
        <w:rPr>
          <w:spacing w:val="-5"/>
          <w:sz w:val="24"/>
        </w:rPr>
        <w:t xml:space="preserve"> </w:t>
      </w:r>
      <w:r>
        <w:rPr>
          <w:sz w:val="24"/>
        </w:rPr>
        <w:t>представляется</w:t>
      </w:r>
      <w:r>
        <w:rPr>
          <w:spacing w:val="-4"/>
          <w:sz w:val="24"/>
        </w:rPr>
        <w:t xml:space="preserve"> </w:t>
      </w:r>
      <w:r>
        <w:rPr>
          <w:sz w:val="24"/>
        </w:rPr>
        <w:t>системой</w:t>
      </w:r>
      <w:r>
        <w:rPr>
          <w:spacing w:val="-4"/>
          <w:sz w:val="24"/>
        </w:rPr>
        <w:t xml:space="preserve"> </w:t>
      </w:r>
      <w:r>
        <w:rPr>
          <w:sz w:val="24"/>
        </w:rPr>
        <w:t>модулей,</w:t>
      </w:r>
      <w:r>
        <w:rPr>
          <w:spacing w:val="-4"/>
          <w:sz w:val="24"/>
        </w:rPr>
        <w:t xml:space="preserve"> </w:t>
      </w:r>
      <w:r>
        <w:rPr>
          <w:sz w:val="24"/>
        </w:rPr>
        <w:t>которые</w:t>
      </w:r>
      <w:r>
        <w:rPr>
          <w:spacing w:val="-6"/>
          <w:sz w:val="24"/>
        </w:rPr>
        <w:t xml:space="preserve"> </w:t>
      </w:r>
      <w:r>
        <w:rPr>
          <w:sz w:val="24"/>
        </w:rPr>
        <w:t>входят</w:t>
      </w:r>
      <w:r>
        <w:rPr>
          <w:spacing w:val="-4"/>
          <w:sz w:val="24"/>
        </w:rPr>
        <w:t xml:space="preserve"> </w:t>
      </w:r>
      <w:r>
        <w:rPr>
          <w:sz w:val="24"/>
        </w:rPr>
        <w:t>структурными</w:t>
      </w:r>
      <w:r>
        <w:rPr>
          <w:spacing w:val="-4"/>
          <w:sz w:val="24"/>
        </w:rPr>
        <w:t xml:space="preserve"> </w:t>
      </w:r>
      <w:r>
        <w:rPr>
          <w:sz w:val="24"/>
        </w:rPr>
        <w:t>компонентами</w:t>
      </w:r>
      <w:r>
        <w:rPr>
          <w:spacing w:val="-4"/>
          <w:sz w:val="24"/>
        </w:rPr>
        <w:t xml:space="preserve"> </w:t>
      </w:r>
      <w:r>
        <w:rPr>
          <w:sz w:val="24"/>
        </w:rPr>
        <w:t>в</w:t>
      </w:r>
      <w:r>
        <w:rPr>
          <w:spacing w:val="-5"/>
          <w:sz w:val="24"/>
        </w:rPr>
        <w:t xml:space="preserve"> </w:t>
      </w:r>
      <w:r>
        <w:rPr>
          <w:sz w:val="24"/>
        </w:rPr>
        <w:t>раздел</w:t>
      </w:r>
    </w:p>
    <w:p w:rsidR="005B40CF" w:rsidRDefault="00540B02">
      <w:pPr>
        <w:pStyle w:val="a3"/>
        <w:ind w:firstLine="0"/>
      </w:pPr>
      <w:r>
        <w:t>«Физическое</w:t>
      </w:r>
      <w:r>
        <w:rPr>
          <w:spacing w:val="-7"/>
        </w:rPr>
        <w:t xml:space="preserve"> </w:t>
      </w:r>
      <w:r>
        <w:rPr>
          <w:spacing w:val="-2"/>
        </w:rPr>
        <w:t>совершенствование».</w:t>
      </w:r>
    </w:p>
    <w:p w:rsidR="005B40CF" w:rsidRDefault="00540B02">
      <w:pPr>
        <w:pStyle w:val="a5"/>
        <w:numPr>
          <w:ilvl w:val="1"/>
          <w:numId w:val="19"/>
        </w:numPr>
        <w:tabs>
          <w:tab w:val="left" w:pos="1267"/>
        </w:tabs>
        <w:ind w:right="143" w:firstLine="708"/>
        <w:jc w:val="both"/>
        <w:rPr>
          <w:sz w:val="24"/>
        </w:rPr>
      </w:pPr>
      <w:r>
        <w:rPr>
          <w:sz w:val="24"/>
        </w:rPr>
        <w:t>Инвариантные модули включают в себя содержание базовых видов спорта:</w:t>
      </w:r>
      <w:r>
        <w:rPr>
          <w:spacing w:val="80"/>
          <w:sz w:val="24"/>
        </w:rPr>
        <w:t xml:space="preserve"> </w:t>
      </w:r>
      <w:r>
        <w:rPr>
          <w:sz w:val="24"/>
        </w:rPr>
        <w:t>гимнастика, лѐгкая атлетика, спортивные игры. Инвариантные модули в своѐм предметном содержании ориентируются на всестороннюю физическую подготовленность обучающихся, освоение ими технических действий и физических упражнений, содействующих обогащению двигательного опыта.</w:t>
      </w:r>
    </w:p>
    <w:p w:rsidR="005B40CF" w:rsidRDefault="00540B02">
      <w:pPr>
        <w:pStyle w:val="a3"/>
        <w:ind w:left="849" w:firstLine="0"/>
      </w:pPr>
      <w:r>
        <w:t>Инвариантные</w:t>
      </w:r>
      <w:r>
        <w:rPr>
          <w:spacing w:val="56"/>
          <w:w w:val="150"/>
        </w:rPr>
        <w:t xml:space="preserve"> </w:t>
      </w:r>
      <w:r>
        <w:t>модули</w:t>
      </w:r>
      <w:r>
        <w:rPr>
          <w:spacing w:val="64"/>
          <w:w w:val="150"/>
        </w:rPr>
        <w:t xml:space="preserve"> </w:t>
      </w:r>
      <w:r>
        <w:t>характеризуются</w:t>
      </w:r>
      <w:r>
        <w:rPr>
          <w:spacing w:val="70"/>
          <w:w w:val="150"/>
        </w:rPr>
        <w:t xml:space="preserve"> </w:t>
      </w:r>
      <w:r>
        <w:t>углублѐнным</w:t>
      </w:r>
      <w:r>
        <w:rPr>
          <w:spacing w:val="59"/>
          <w:w w:val="150"/>
        </w:rPr>
        <w:t xml:space="preserve"> </w:t>
      </w:r>
      <w:r>
        <w:t>освоением</w:t>
      </w:r>
      <w:r>
        <w:rPr>
          <w:spacing w:val="62"/>
          <w:w w:val="150"/>
        </w:rPr>
        <w:t xml:space="preserve"> </w:t>
      </w:r>
      <w:r>
        <w:t>содержания</w:t>
      </w:r>
      <w:r>
        <w:rPr>
          <w:spacing w:val="63"/>
          <w:w w:val="150"/>
        </w:rPr>
        <w:t xml:space="preserve"> </w:t>
      </w:r>
      <w:r>
        <w:rPr>
          <w:spacing w:val="-2"/>
        </w:rPr>
        <w:t>модулей</w:t>
      </w:r>
    </w:p>
    <w:p w:rsidR="005B40CF" w:rsidRDefault="00540B02">
      <w:pPr>
        <w:pStyle w:val="a3"/>
        <w:spacing w:before="1"/>
        <w:ind w:firstLine="0"/>
      </w:pPr>
      <w:r>
        <w:t>«Лѐгкая</w:t>
      </w:r>
      <w:r>
        <w:rPr>
          <w:spacing w:val="-4"/>
        </w:rPr>
        <w:t xml:space="preserve"> </w:t>
      </w:r>
      <w:r>
        <w:t>атлетика»,</w:t>
      </w:r>
      <w:r>
        <w:rPr>
          <w:spacing w:val="-2"/>
        </w:rPr>
        <w:t xml:space="preserve"> </w:t>
      </w:r>
      <w:r>
        <w:t>«Гимнастика»</w:t>
      </w:r>
      <w:r>
        <w:rPr>
          <w:spacing w:val="-9"/>
        </w:rPr>
        <w:t xml:space="preserve"> </w:t>
      </w:r>
      <w:r>
        <w:t>и «Спортивные</w:t>
      </w:r>
      <w:r>
        <w:rPr>
          <w:spacing w:val="-7"/>
        </w:rPr>
        <w:t xml:space="preserve"> </w:t>
      </w:r>
      <w:r>
        <w:rPr>
          <w:spacing w:val="-2"/>
        </w:rPr>
        <w:t>игры».</w:t>
      </w:r>
    </w:p>
    <w:p w:rsidR="005B40CF" w:rsidRDefault="00540B02">
      <w:pPr>
        <w:pStyle w:val="a5"/>
        <w:numPr>
          <w:ilvl w:val="1"/>
          <w:numId w:val="19"/>
        </w:numPr>
        <w:tabs>
          <w:tab w:val="left" w:pos="1267"/>
        </w:tabs>
        <w:ind w:right="134" w:firstLine="708"/>
        <w:jc w:val="both"/>
        <w:rPr>
          <w:sz w:val="24"/>
        </w:rPr>
      </w:pPr>
      <w:r>
        <w:rPr>
          <w:sz w:val="24"/>
        </w:rPr>
        <w:t>Вариативные модули объединены модулем «Спорт», содержание которого разрабатывается образовательной организацией на основе модульных программ по физической культуре для общеобразовательных организаций. Основной содержательной направленностью вариативных модулей является подготовка обучающихся к выполнению нормативных требований Всероссийского физкультурно-спортивного комплекса «Готов к труду и обороне» (далее – ГТО), активное вовлечение их в соревновательную деятельность.</w:t>
      </w:r>
    </w:p>
    <w:p w:rsidR="005B40CF" w:rsidRDefault="00540B02">
      <w:pPr>
        <w:pStyle w:val="a3"/>
        <w:ind w:right="138"/>
      </w:pPr>
      <w:r>
        <w:t>Модуль «Спорт» может разрабатываться учителями физической культуры на основе содержания базовой физической подготовки, национальных видов спорта, современных оздоровительных</w:t>
      </w:r>
      <w:r>
        <w:rPr>
          <w:spacing w:val="-1"/>
        </w:rPr>
        <w:t xml:space="preserve"> </w:t>
      </w:r>
      <w:r>
        <w:t>систем.</w:t>
      </w:r>
      <w:r>
        <w:rPr>
          <w:spacing w:val="-3"/>
        </w:rPr>
        <w:t xml:space="preserve"> </w:t>
      </w:r>
      <w:r>
        <w:t>В</w:t>
      </w:r>
      <w:r>
        <w:rPr>
          <w:spacing w:val="-4"/>
        </w:rPr>
        <w:t xml:space="preserve"> </w:t>
      </w:r>
      <w:r>
        <w:t>рамках</w:t>
      </w:r>
      <w:r>
        <w:rPr>
          <w:spacing w:val="-1"/>
        </w:rPr>
        <w:t xml:space="preserve"> </w:t>
      </w:r>
      <w:r>
        <w:t>данного</w:t>
      </w:r>
      <w:r>
        <w:rPr>
          <w:spacing w:val="-3"/>
        </w:rPr>
        <w:t xml:space="preserve"> </w:t>
      </w:r>
      <w:r>
        <w:t>модуля</w:t>
      </w:r>
      <w:r>
        <w:rPr>
          <w:spacing w:val="-3"/>
        </w:rPr>
        <w:t xml:space="preserve"> </w:t>
      </w:r>
      <w:r>
        <w:t>представлено</w:t>
      </w:r>
      <w:r>
        <w:rPr>
          <w:spacing w:val="-3"/>
        </w:rPr>
        <w:t xml:space="preserve"> </w:t>
      </w:r>
      <w:r>
        <w:t>примерное</w:t>
      </w:r>
      <w:r>
        <w:rPr>
          <w:spacing w:val="-3"/>
        </w:rPr>
        <w:t xml:space="preserve"> </w:t>
      </w:r>
      <w:r>
        <w:t>содержание «Базовой физической подготовки».</w:t>
      </w:r>
    </w:p>
    <w:p w:rsidR="005B40CF" w:rsidRDefault="00540B02">
      <w:pPr>
        <w:pStyle w:val="a5"/>
        <w:numPr>
          <w:ilvl w:val="1"/>
          <w:numId w:val="19"/>
        </w:numPr>
        <w:tabs>
          <w:tab w:val="left" w:pos="1267"/>
        </w:tabs>
        <w:ind w:right="139" w:firstLine="708"/>
        <w:jc w:val="both"/>
        <w:rPr>
          <w:sz w:val="24"/>
        </w:rPr>
      </w:pPr>
      <w:r>
        <w:rPr>
          <w:sz w:val="24"/>
        </w:rPr>
        <w:t>Содержание программы по физической культуре представлено по годам обучения, для каждого</w:t>
      </w:r>
      <w:r>
        <w:rPr>
          <w:spacing w:val="-4"/>
          <w:sz w:val="24"/>
        </w:rPr>
        <w:t xml:space="preserve"> </w:t>
      </w:r>
      <w:r>
        <w:rPr>
          <w:sz w:val="24"/>
        </w:rPr>
        <w:t>класса</w:t>
      </w:r>
      <w:r>
        <w:rPr>
          <w:spacing w:val="-2"/>
          <w:sz w:val="24"/>
        </w:rPr>
        <w:t xml:space="preserve"> </w:t>
      </w:r>
      <w:r>
        <w:rPr>
          <w:sz w:val="24"/>
        </w:rPr>
        <w:t>предусмотрен</w:t>
      </w:r>
      <w:r>
        <w:rPr>
          <w:spacing w:val="-3"/>
          <w:sz w:val="24"/>
        </w:rPr>
        <w:t xml:space="preserve"> </w:t>
      </w:r>
      <w:r>
        <w:rPr>
          <w:sz w:val="24"/>
        </w:rPr>
        <w:t>раздел «Универсальные</w:t>
      </w:r>
      <w:r>
        <w:rPr>
          <w:spacing w:val="-1"/>
          <w:sz w:val="24"/>
        </w:rPr>
        <w:t xml:space="preserve"> </w:t>
      </w:r>
      <w:r>
        <w:rPr>
          <w:sz w:val="24"/>
        </w:rPr>
        <w:t>учебные</w:t>
      </w:r>
      <w:r>
        <w:rPr>
          <w:spacing w:val="-4"/>
          <w:sz w:val="24"/>
        </w:rPr>
        <w:t xml:space="preserve"> </w:t>
      </w:r>
      <w:r>
        <w:rPr>
          <w:sz w:val="24"/>
        </w:rPr>
        <w:t>действия»,</w:t>
      </w:r>
      <w:r>
        <w:rPr>
          <w:spacing w:val="-2"/>
          <w:sz w:val="24"/>
        </w:rPr>
        <w:t xml:space="preserve"> </w:t>
      </w:r>
      <w:r>
        <w:rPr>
          <w:sz w:val="24"/>
        </w:rPr>
        <w:t>в</w:t>
      </w:r>
      <w:r>
        <w:rPr>
          <w:spacing w:val="-4"/>
          <w:sz w:val="24"/>
        </w:rPr>
        <w:t xml:space="preserve"> </w:t>
      </w:r>
      <w:r>
        <w:rPr>
          <w:sz w:val="24"/>
        </w:rPr>
        <w:t>котором</w:t>
      </w:r>
      <w:r>
        <w:rPr>
          <w:spacing w:val="-4"/>
          <w:sz w:val="24"/>
        </w:rPr>
        <w:t xml:space="preserve"> </w:t>
      </w:r>
      <w:r>
        <w:rPr>
          <w:sz w:val="24"/>
        </w:rPr>
        <w:t>раскрывается вклад предмета в формирование познавательных, коммуникативных и регулятивных действий, соответствующих возможностям и особенностям обучающихся данного возраста. Личностные достижения непосредственно связаны с конкретным содержанием учебного предмета и представлены по мере его раскрытия.</w:t>
      </w:r>
    </w:p>
    <w:p w:rsidR="005B40CF" w:rsidRDefault="00540B02">
      <w:pPr>
        <w:pStyle w:val="a5"/>
        <w:numPr>
          <w:ilvl w:val="0"/>
          <w:numId w:val="18"/>
        </w:numPr>
        <w:tabs>
          <w:tab w:val="left" w:pos="1088"/>
        </w:tabs>
        <w:spacing w:before="1"/>
        <w:ind w:left="1088" w:hanging="239"/>
        <w:jc w:val="both"/>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18"/>
        </w:numPr>
        <w:tabs>
          <w:tab w:val="left" w:pos="1267"/>
        </w:tabs>
        <w:ind w:left="140" w:right="136" w:firstLine="708"/>
        <w:jc w:val="both"/>
        <w:rPr>
          <w:sz w:val="24"/>
        </w:rPr>
      </w:pPr>
      <w:r>
        <w:rPr>
          <w:sz w:val="24"/>
        </w:rPr>
        <w:t>Программа по физической культуре на уровне основного общего образования составлена на основе требований к результатам освоения основной образовательной программы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5B40CF" w:rsidRDefault="00540B02">
      <w:pPr>
        <w:pStyle w:val="a5"/>
        <w:numPr>
          <w:ilvl w:val="1"/>
          <w:numId w:val="18"/>
        </w:numPr>
        <w:tabs>
          <w:tab w:val="left" w:pos="1267"/>
        </w:tabs>
        <w:ind w:left="140" w:right="134" w:firstLine="708"/>
        <w:jc w:val="both"/>
        <w:rPr>
          <w:sz w:val="24"/>
        </w:rPr>
      </w:pPr>
      <w:r>
        <w:rPr>
          <w:sz w:val="24"/>
        </w:rPr>
        <w:t>Программа по физической культуре представляет собой методически оформленную конкретизацию требований ФГОС ООО и раскрывает их реализацию через конкретное</w:t>
      </w:r>
      <w:r>
        <w:rPr>
          <w:spacing w:val="80"/>
          <w:sz w:val="24"/>
        </w:rPr>
        <w:t xml:space="preserve"> </w:t>
      </w:r>
      <w:r>
        <w:rPr>
          <w:sz w:val="24"/>
        </w:rPr>
        <w:t>предметное содержание.</w:t>
      </w:r>
    </w:p>
    <w:p w:rsidR="005B40CF" w:rsidRDefault="00540B02">
      <w:pPr>
        <w:pStyle w:val="a5"/>
        <w:numPr>
          <w:ilvl w:val="1"/>
          <w:numId w:val="18"/>
        </w:numPr>
        <w:tabs>
          <w:tab w:val="left" w:pos="1267"/>
        </w:tabs>
        <w:ind w:left="140" w:right="136" w:firstLine="708"/>
        <w:jc w:val="both"/>
        <w:rPr>
          <w:sz w:val="24"/>
        </w:rPr>
      </w:pPr>
      <w:r>
        <w:rPr>
          <w:sz w:val="24"/>
        </w:rPr>
        <w:t xml:space="preserve">При создании программы по физической культуре учитывались потребности современного российского общества в физически крепком и дееспособном подрастающем поколении, способном активно включаться в разнообразные формы здорового образа жизни, умеющем использовать ценности физической культуры для самоопределения, саморазвития и </w:t>
      </w:r>
      <w:r>
        <w:rPr>
          <w:spacing w:val="-2"/>
          <w:sz w:val="24"/>
        </w:rPr>
        <w:t>самоактуализации.</w:t>
      </w:r>
    </w:p>
    <w:p w:rsidR="005B40CF" w:rsidRDefault="00540B02">
      <w:pPr>
        <w:pStyle w:val="a3"/>
        <w:spacing w:before="1"/>
        <w:ind w:right="136"/>
      </w:pPr>
      <w:r>
        <w:t>В своей социально-ценностной ориентации программа по физической культуре рассматривается как средство подготовки обучающихся к предстоящей жизнедеятельности, укрепления их здоровья, повышения функциональных и адаптивных возможностей систем организма, развития жизненно важных физических качеств. Программа по физической культуре обеспечивает</w:t>
      </w:r>
      <w:r>
        <w:rPr>
          <w:spacing w:val="68"/>
        </w:rPr>
        <w:t xml:space="preserve"> </w:t>
      </w:r>
      <w:r>
        <w:t>преемственность</w:t>
      </w:r>
      <w:r>
        <w:rPr>
          <w:spacing w:val="68"/>
        </w:rPr>
        <w:t xml:space="preserve"> </w:t>
      </w:r>
      <w:r>
        <w:t>с</w:t>
      </w:r>
      <w:r>
        <w:rPr>
          <w:spacing w:val="66"/>
        </w:rPr>
        <w:t xml:space="preserve"> </w:t>
      </w:r>
      <w:r>
        <w:t>федеральными</w:t>
      </w:r>
      <w:r>
        <w:rPr>
          <w:spacing w:val="68"/>
        </w:rPr>
        <w:t xml:space="preserve"> </w:t>
      </w:r>
      <w:r>
        <w:t>рабочими</w:t>
      </w:r>
      <w:r>
        <w:rPr>
          <w:spacing w:val="68"/>
        </w:rPr>
        <w:t xml:space="preserve"> </w:t>
      </w:r>
      <w:r>
        <w:t>программами</w:t>
      </w:r>
      <w:r>
        <w:rPr>
          <w:spacing w:val="68"/>
        </w:rPr>
        <w:t xml:space="preserve"> </w:t>
      </w:r>
      <w:r>
        <w:t>начального</w:t>
      </w:r>
      <w:r>
        <w:rPr>
          <w:spacing w:val="67"/>
        </w:rPr>
        <w:t xml:space="preserve"> </w:t>
      </w:r>
      <w:r>
        <w:t>общего</w:t>
      </w:r>
      <w:r>
        <w:rPr>
          <w:spacing w:val="67"/>
        </w:rPr>
        <w:t xml:space="preserve"> </w:t>
      </w:r>
      <w: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среднего</w:t>
      </w:r>
      <w:r>
        <w:rPr>
          <w:spacing w:val="-2"/>
        </w:rPr>
        <w:t xml:space="preserve"> </w:t>
      </w:r>
      <w:r>
        <w:t>общего</w:t>
      </w:r>
      <w:r>
        <w:rPr>
          <w:spacing w:val="-2"/>
        </w:rPr>
        <w:t xml:space="preserve"> образования.</w:t>
      </w:r>
    </w:p>
    <w:p w:rsidR="005B40CF" w:rsidRDefault="00540B02">
      <w:pPr>
        <w:pStyle w:val="a5"/>
        <w:numPr>
          <w:ilvl w:val="1"/>
          <w:numId w:val="18"/>
        </w:numPr>
        <w:tabs>
          <w:tab w:val="left" w:pos="1267"/>
        </w:tabs>
        <w:ind w:left="140" w:right="141" w:firstLine="708"/>
        <w:jc w:val="both"/>
        <w:rPr>
          <w:sz w:val="24"/>
        </w:rPr>
      </w:pPr>
      <w:r>
        <w:rPr>
          <w:sz w:val="24"/>
        </w:rPr>
        <w:t>Основной целью программы по физической культуре является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 В программе по</w:t>
      </w:r>
      <w:r>
        <w:rPr>
          <w:spacing w:val="40"/>
          <w:sz w:val="24"/>
        </w:rPr>
        <w:t xml:space="preserve"> </w:t>
      </w:r>
      <w:r>
        <w:rPr>
          <w:sz w:val="24"/>
        </w:rPr>
        <w:t>физической культуре данная цель конкретизируется и связывается с формированием устойчивых мотивов и потребностей обучающихся в бережном отношении к своему здоровью, целостном развитии физических,</w:t>
      </w:r>
      <w:r>
        <w:rPr>
          <w:spacing w:val="-1"/>
          <w:sz w:val="24"/>
        </w:rPr>
        <w:t xml:space="preserve"> </w:t>
      </w:r>
      <w:r>
        <w:rPr>
          <w:sz w:val="24"/>
        </w:rPr>
        <w:t>психических и нравственных качеств, творческом использовании ценностей физической культуры в организации здорового образа жизни, регулярных занятиях двигательной деятельностью и спортом.</w:t>
      </w:r>
    </w:p>
    <w:p w:rsidR="005B40CF" w:rsidRDefault="00540B02">
      <w:pPr>
        <w:pStyle w:val="a3"/>
        <w:ind w:right="138"/>
      </w:pPr>
      <w:r>
        <w:t>Развивающая направленность программы по физической культуре определяется вектором развития физических качеств и функциональных возможностей организма, являющихся основой укрепления их здоровья, повышения надѐжности и активности адаптивных процессов. Существенным достижением данной ориентации является приобретение обучающимися знаний и умений в организации самостоятельных форм занятий оздоровительной, спортивной и прикладно- ориентированной физической культурой, возможности познания своих физических способностей</w:t>
      </w:r>
      <w:r>
        <w:rPr>
          <w:spacing w:val="40"/>
        </w:rPr>
        <w:t xml:space="preserve"> </w:t>
      </w:r>
      <w:r>
        <w:t>и их целенаправленного развития.</w:t>
      </w:r>
    </w:p>
    <w:p w:rsidR="005B40CF" w:rsidRDefault="00540B02">
      <w:pPr>
        <w:pStyle w:val="a3"/>
        <w:spacing w:before="1"/>
        <w:ind w:right="137"/>
      </w:pPr>
      <w:r>
        <w:t>Воспитывающее значение программы по физической культуре заключается в содействии активной социализации обучающихся на основе осмысления и понимания роли и значения мирового и российского олимпийского движения, приобщения к их культурным ценностям, истории</w:t>
      </w:r>
      <w:r>
        <w:rPr>
          <w:spacing w:val="-12"/>
        </w:rPr>
        <w:t xml:space="preserve"> </w:t>
      </w:r>
      <w:r>
        <w:t>и</w:t>
      </w:r>
      <w:r>
        <w:rPr>
          <w:spacing w:val="-10"/>
        </w:rPr>
        <w:t xml:space="preserve"> </w:t>
      </w:r>
      <w:r>
        <w:t>современному</w:t>
      </w:r>
      <w:r>
        <w:rPr>
          <w:spacing w:val="-14"/>
        </w:rPr>
        <w:t xml:space="preserve"> </w:t>
      </w:r>
      <w:r>
        <w:t>развитию.</w:t>
      </w:r>
      <w:r>
        <w:rPr>
          <w:spacing w:val="-10"/>
        </w:rPr>
        <w:t xml:space="preserve"> </w:t>
      </w:r>
      <w:r>
        <w:t>В</w:t>
      </w:r>
      <w:r>
        <w:rPr>
          <w:spacing w:val="-12"/>
        </w:rPr>
        <w:t xml:space="preserve"> </w:t>
      </w:r>
      <w:r>
        <w:t>число</w:t>
      </w:r>
      <w:r>
        <w:rPr>
          <w:spacing w:val="-10"/>
        </w:rPr>
        <w:t xml:space="preserve"> </w:t>
      </w:r>
      <w:r>
        <w:t>практических</w:t>
      </w:r>
      <w:r>
        <w:rPr>
          <w:spacing w:val="-8"/>
        </w:rPr>
        <w:t xml:space="preserve"> </w:t>
      </w:r>
      <w:r>
        <w:t>результатов</w:t>
      </w:r>
      <w:r>
        <w:rPr>
          <w:spacing w:val="-13"/>
        </w:rPr>
        <w:t xml:space="preserve"> </w:t>
      </w:r>
      <w:r>
        <w:t>данного</w:t>
      </w:r>
      <w:r>
        <w:rPr>
          <w:spacing w:val="-13"/>
        </w:rPr>
        <w:t xml:space="preserve"> </w:t>
      </w:r>
      <w:r>
        <w:t>направления</w:t>
      </w:r>
      <w:r>
        <w:rPr>
          <w:spacing w:val="-10"/>
        </w:rPr>
        <w:t xml:space="preserve"> </w:t>
      </w:r>
      <w:r>
        <w:t xml:space="preserve">входит формирование положительных навыков и умений в общении и взаимодействии со сверстниками и учителями физической культуры, организации совместной учебной и консультативной </w:t>
      </w:r>
      <w:r>
        <w:rPr>
          <w:spacing w:val="-2"/>
        </w:rPr>
        <w:t>деятельности.</w:t>
      </w:r>
    </w:p>
    <w:p w:rsidR="005B40CF" w:rsidRDefault="00540B02">
      <w:pPr>
        <w:pStyle w:val="a5"/>
        <w:numPr>
          <w:ilvl w:val="1"/>
          <w:numId w:val="18"/>
        </w:numPr>
        <w:tabs>
          <w:tab w:val="left" w:pos="1267"/>
        </w:tabs>
        <w:ind w:left="140" w:right="141" w:firstLine="708"/>
        <w:jc w:val="both"/>
        <w:rPr>
          <w:sz w:val="24"/>
        </w:rPr>
      </w:pPr>
      <w:r>
        <w:rPr>
          <w:sz w:val="24"/>
        </w:rPr>
        <w:t xml:space="preserve">Центральной идеей конструирования учебного содержания и планируемых результатов образования по физической культуре на уровне основного общего образования является воспитание целостной личности обучающихся, обеспечение единства в развитии их физической, психической и социальной природы. Реализация этой идеи становится возможной на основе содержания учебного предмета, которое представляется двигательной деятельностью с еѐ базовыми компонентами: информационным (знания о физической культуре), операциональным (способы самостоятельной деятельности) и мотивационно-процессуальным (физическое </w:t>
      </w:r>
      <w:r>
        <w:rPr>
          <w:spacing w:val="-2"/>
          <w:sz w:val="24"/>
        </w:rPr>
        <w:t>совершенствование).</w:t>
      </w:r>
    </w:p>
    <w:p w:rsidR="005B40CF" w:rsidRDefault="00540B02">
      <w:pPr>
        <w:pStyle w:val="a5"/>
        <w:numPr>
          <w:ilvl w:val="1"/>
          <w:numId w:val="18"/>
        </w:numPr>
        <w:tabs>
          <w:tab w:val="left" w:pos="1267"/>
        </w:tabs>
        <w:spacing w:before="1"/>
        <w:ind w:left="140" w:right="145" w:firstLine="708"/>
        <w:jc w:val="both"/>
        <w:rPr>
          <w:sz w:val="24"/>
        </w:rPr>
      </w:pPr>
      <w:r>
        <w:rPr>
          <w:sz w:val="24"/>
        </w:rPr>
        <w:t>В целях усиления мотивационной составляющей учебного предмета «Физическая культура», придания ей личностно значимого смысла, содержание программы по физической культуре</w:t>
      </w:r>
      <w:r>
        <w:rPr>
          <w:spacing w:val="-5"/>
          <w:sz w:val="24"/>
        </w:rPr>
        <w:t xml:space="preserve"> </w:t>
      </w:r>
      <w:r>
        <w:rPr>
          <w:sz w:val="24"/>
        </w:rPr>
        <w:t>представляется</w:t>
      </w:r>
      <w:r>
        <w:rPr>
          <w:spacing w:val="-4"/>
          <w:sz w:val="24"/>
        </w:rPr>
        <w:t xml:space="preserve"> </w:t>
      </w:r>
      <w:r>
        <w:rPr>
          <w:sz w:val="24"/>
        </w:rPr>
        <w:t>системой</w:t>
      </w:r>
      <w:r>
        <w:rPr>
          <w:spacing w:val="-4"/>
          <w:sz w:val="24"/>
        </w:rPr>
        <w:t xml:space="preserve"> </w:t>
      </w:r>
      <w:r>
        <w:rPr>
          <w:sz w:val="24"/>
        </w:rPr>
        <w:t>модулей,</w:t>
      </w:r>
      <w:r>
        <w:rPr>
          <w:spacing w:val="-4"/>
          <w:sz w:val="24"/>
        </w:rPr>
        <w:t xml:space="preserve"> </w:t>
      </w:r>
      <w:r>
        <w:rPr>
          <w:sz w:val="24"/>
        </w:rPr>
        <w:t>которые</w:t>
      </w:r>
      <w:r>
        <w:rPr>
          <w:spacing w:val="-6"/>
          <w:sz w:val="24"/>
        </w:rPr>
        <w:t xml:space="preserve"> </w:t>
      </w:r>
      <w:r>
        <w:rPr>
          <w:sz w:val="24"/>
        </w:rPr>
        <w:t>входят</w:t>
      </w:r>
      <w:r>
        <w:rPr>
          <w:spacing w:val="-4"/>
          <w:sz w:val="24"/>
        </w:rPr>
        <w:t xml:space="preserve"> </w:t>
      </w:r>
      <w:r>
        <w:rPr>
          <w:sz w:val="24"/>
        </w:rPr>
        <w:t>структурными</w:t>
      </w:r>
      <w:r>
        <w:rPr>
          <w:spacing w:val="-4"/>
          <w:sz w:val="24"/>
        </w:rPr>
        <w:t xml:space="preserve"> </w:t>
      </w:r>
      <w:r>
        <w:rPr>
          <w:sz w:val="24"/>
        </w:rPr>
        <w:t>компонентами</w:t>
      </w:r>
      <w:r>
        <w:rPr>
          <w:spacing w:val="-4"/>
          <w:sz w:val="24"/>
        </w:rPr>
        <w:t xml:space="preserve"> </w:t>
      </w:r>
      <w:r>
        <w:rPr>
          <w:sz w:val="24"/>
        </w:rPr>
        <w:t>в</w:t>
      </w:r>
      <w:r>
        <w:rPr>
          <w:spacing w:val="-5"/>
          <w:sz w:val="24"/>
        </w:rPr>
        <w:t xml:space="preserve"> </w:t>
      </w:r>
      <w:r>
        <w:rPr>
          <w:sz w:val="24"/>
        </w:rPr>
        <w:t>раздел</w:t>
      </w:r>
    </w:p>
    <w:p w:rsidR="005B40CF" w:rsidRDefault="00540B02">
      <w:pPr>
        <w:pStyle w:val="a3"/>
        <w:ind w:firstLine="0"/>
      </w:pPr>
      <w:r>
        <w:t>«Физическое</w:t>
      </w:r>
      <w:r>
        <w:rPr>
          <w:spacing w:val="-7"/>
        </w:rPr>
        <w:t xml:space="preserve"> </w:t>
      </w:r>
      <w:r>
        <w:rPr>
          <w:spacing w:val="-2"/>
        </w:rPr>
        <w:t>совершенствование».</w:t>
      </w:r>
    </w:p>
    <w:p w:rsidR="005B40CF" w:rsidRDefault="00540B02">
      <w:pPr>
        <w:pStyle w:val="a5"/>
        <w:numPr>
          <w:ilvl w:val="1"/>
          <w:numId w:val="18"/>
        </w:numPr>
        <w:tabs>
          <w:tab w:val="left" w:pos="1267"/>
        </w:tabs>
        <w:ind w:left="140" w:right="140" w:firstLine="708"/>
        <w:jc w:val="both"/>
        <w:rPr>
          <w:sz w:val="24"/>
        </w:rPr>
      </w:pPr>
      <w:r>
        <w:rPr>
          <w:sz w:val="24"/>
        </w:rPr>
        <w:t>Инвариантные модули включают в себя содержание базовых видов спорта:</w:t>
      </w:r>
      <w:r>
        <w:rPr>
          <w:spacing w:val="80"/>
          <w:w w:val="150"/>
          <w:sz w:val="24"/>
        </w:rPr>
        <w:t xml:space="preserve"> </w:t>
      </w:r>
      <w:r>
        <w:rPr>
          <w:sz w:val="24"/>
        </w:rPr>
        <w:t>гимнастика, лѐгкая атлетика, спортивные игры. Инвариантные модули в своѐм предметном содержании ориентируются на всестороннюю физическую подготовленность обучающихся, освоение ими технических действий и физических упражнений, содействующих обогащению двигательного опыта.</w:t>
      </w:r>
    </w:p>
    <w:p w:rsidR="005B40CF" w:rsidRDefault="00540B02">
      <w:pPr>
        <w:pStyle w:val="a3"/>
        <w:ind w:right="139"/>
      </w:pPr>
      <w:r>
        <w:t>Инвариантный модуль «Лыжные гонки» заменен углублѐнным освоением содержания других инвариантных модулей «Лѐгкая атлетика», «Гимнастика», «Спортивные игры».</w:t>
      </w:r>
    </w:p>
    <w:p w:rsidR="005B40CF" w:rsidRDefault="00540B02">
      <w:pPr>
        <w:pStyle w:val="a5"/>
        <w:numPr>
          <w:ilvl w:val="1"/>
          <w:numId w:val="18"/>
        </w:numPr>
        <w:tabs>
          <w:tab w:val="left" w:pos="1267"/>
        </w:tabs>
        <w:ind w:left="140" w:right="144" w:firstLine="708"/>
        <w:jc w:val="both"/>
        <w:rPr>
          <w:sz w:val="24"/>
        </w:rPr>
      </w:pPr>
      <w:r>
        <w:rPr>
          <w:sz w:val="24"/>
        </w:rPr>
        <w:t>Вариативные модули объединены модулем «Спорт», содержание которого разрабатывается образовательной организацией на основе модульных программ по физической культуре для общеобразовательных организаций. Основной содержательной направленностью вариативных модулей является подготовка обучающихся к выполнению нормативных требований ГТО, активное вовлечение их в соревновательную деятельность.</w:t>
      </w:r>
    </w:p>
    <w:p w:rsidR="005B40CF" w:rsidRDefault="00540B02">
      <w:pPr>
        <w:pStyle w:val="a3"/>
        <w:spacing w:before="1"/>
        <w:ind w:right="140"/>
      </w:pPr>
      <w:r>
        <w:t>Модуль «Спорт» может разрабатываться учителями физической культуры на основе содержания базовой физической подготовки, национальных видов спорта, современных оздоровительных</w:t>
      </w:r>
      <w:r>
        <w:rPr>
          <w:spacing w:val="-1"/>
        </w:rPr>
        <w:t xml:space="preserve"> </w:t>
      </w:r>
      <w:r>
        <w:t>систем.</w:t>
      </w:r>
      <w:r>
        <w:rPr>
          <w:spacing w:val="-3"/>
        </w:rPr>
        <w:t xml:space="preserve"> </w:t>
      </w:r>
      <w:r>
        <w:t>В</w:t>
      </w:r>
      <w:r>
        <w:rPr>
          <w:spacing w:val="-5"/>
        </w:rPr>
        <w:t xml:space="preserve"> </w:t>
      </w:r>
      <w:r>
        <w:t>рамках</w:t>
      </w:r>
      <w:r>
        <w:rPr>
          <w:spacing w:val="-1"/>
        </w:rPr>
        <w:t xml:space="preserve"> </w:t>
      </w:r>
      <w:r>
        <w:t>данного</w:t>
      </w:r>
      <w:r>
        <w:rPr>
          <w:spacing w:val="-3"/>
        </w:rPr>
        <w:t xml:space="preserve"> </w:t>
      </w:r>
      <w:r>
        <w:t>модуля</w:t>
      </w:r>
      <w:r>
        <w:rPr>
          <w:spacing w:val="-3"/>
        </w:rPr>
        <w:t xml:space="preserve"> </w:t>
      </w:r>
      <w:r>
        <w:t>представлено</w:t>
      </w:r>
      <w:r>
        <w:rPr>
          <w:spacing w:val="-3"/>
        </w:rPr>
        <w:t xml:space="preserve"> </w:t>
      </w:r>
      <w:r>
        <w:t>примерное</w:t>
      </w:r>
      <w:r>
        <w:rPr>
          <w:spacing w:val="-4"/>
        </w:rPr>
        <w:t xml:space="preserve"> </w:t>
      </w:r>
      <w:r>
        <w:t>содержание «Базовой физической подготовки».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18"/>
        </w:numPr>
        <w:tabs>
          <w:tab w:val="left" w:pos="1267"/>
        </w:tabs>
        <w:spacing w:before="64"/>
        <w:ind w:left="140" w:right="140" w:firstLine="708"/>
        <w:jc w:val="both"/>
        <w:rPr>
          <w:sz w:val="24"/>
        </w:rPr>
      </w:pPr>
      <w:r>
        <w:rPr>
          <w:sz w:val="24"/>
        </w:rPr>
        <w:t>Содержание программы по физической культуре представлено по годам обучения, для каждого</w:t>
      </w:r>
      <w:r>
        <w:rPr>
          <w:spacing w:val="-4"/>
          <w:sz w:val="24"/>
        </w:rPr>
        <w:t xml:space="preserve"> </w:t>
      </w:r>
      <w:r>
        <w:rPr>
          <w:sz w:val="24"/>
        </w:rPr>
        <w:t>класса</w:t>
      </w:r>
      <w:r>
        <w:rPr>
          <w:spacing w:val="-2"/>
          <w:sz w:val="24"/>
        </w:rPr>
        <w:t xml:space="preserve"> </w:t>
      </w:r>
      <w:r>
        <w:rPr>
          <w:sz w:val="24"/>
        </w:rPr>
        <w:t>предусмотрен</w:t>
      </w:r>
      <w:r>
        <w:rPr>
          <w:spacing w:val="-3"/>
          <w:sz w:val="24"/>
        </w:rPr>
        <w:t xml:space="preserve"> </w:t>
      </w:r>
      <w:r>
        <w:rPr>
          <w:sz w:val="24"/>
        </w:rPr>
        <w:t>раздел «Универсальные</w:t>
      </w:r>
      <w:r>
        <w:rPr>
          <w:spacing w:val="-2"/>
          <w:sz w:val="24"/>
        </w:rPr>
        <w:t xml:space="preserve"> </w:t>
      </w:r>
      <w:r>
        <w:rPr>
          <w:sz w:val="24"/>
        </w:rPr>
        <w:t>учебные</w:t>
      </w:r>
      <w:r>
        <w:rPr>
          <w:spacing w:val="-5"/>
          <w:sz w:val="24"/>
        </w:rPr>
        <w:t xml:space="preserve"> </w:t>
      </w:r>
      <w:r>
        <w:rPr>
          <w:sz w:val="24"/>
        </w:rPr>
        <w:t>действия»,</w:t>
      </w:r>
      <w:r>
        <w:rPr>
          <w:spacing w:val="-2"/>
          <w:sz w:val="24"/>
        </w:rPr>
        <w:t xml:space="preserve"> </w:t>
      </w:r>
      <w:r>
        <w:rPr>
          <w:sz w:val="24"/>
        </w:rPr>
        <w:t>в</w:t>
      </w:r>
      <w:r>
        <w:rPr>
          <w:spacing w:val="-4"/>
          <w:sz w:val="24"/>
        </w:rPr>
        <w:t xml:space="preserve"> </w:t>
      </w:r>
      <w:r>
        <w:rPr>
          <w:sz w:val="24"/>
        </w:rPr>
        <w:t>котором</w:t>
      </w:r>
      <w:r>
        <w:rPr>
          <w:spacing w:val="-5"/>
          <w:sz w:val="24"/>
        </w:rPr>
        <w:t xml:space="preserve"> </w:t>
      </w:r>
      <w:r>
        <w:rPr>
          <w:sz w:val="24"/>
        </w:rPr>
        <w:t>раскрывается вклад предмета в формирование познавательных, коммуникативных и регулятивных действий, соответствующих возможностям и особенностям обучающихся данного возраста. Личностные достижения непосредственно связаны с конкретным содержанием учебного предмета и представлены по мере его раскрытия.</w:t>
      </w:r>
    </w:p>
    <w:p w:rsidR="005B40CF" w:rsidRDefault="00540B02">
      <w:pPr>
        <w:pStyle w:val="a5"/>
        <w:numPr>
          <w:ilvl w:val="1"/>
          <w:numId w:val="18"/>
        </w:numPr>
        <w:tabs>
          <w:tab w:val="left" w:pos="1387"/>
        </w:tabs>
        <w:ind w:left="140" w:right="139" w:firstLine="708"/>
        <w:jc w:val="both"/>
        <w:rPr>
          <w:sz w:val="24"/>
        </w:rPr>
      </w:pPr>
      <w:r>
        <w:rPr>
          <w:sz w:val="24"/>
        </w:rPr>
        <w:t>Общее число часов, рекомендованных для изучения физической культуры на уровне основного общего образования, – 510 часов: в 5 классе – 102 часа (3 часа в неделю), в 6 классе – 102 часа (3 часа в неделю), в 7 классе – 102 часа (3 часа в неделю), в 8 классе – 102 часа (3 часа в неделю), в 9 классе – 102 часа (3 часа в неделю). На модульный блок «Базовая физическая подготовка» отводится 150 часов из общего числа (1 час в неделю в каждом классе).</w:t>
      </w:r>
    </w:p>
    <w:p w:rsidR="005B40CF" w:rsidRDefault="00540B02">
      <w:pPr>
        <w:pStyle w:val="a5"/>
        <w:numPr>
          <w:ilvl w:val="1"/>
          <w:numId w:val="18"/>
        </w:numPr>
        <w:tabs>
          <w:tab w:val="left" w:pos="1387"/>
        </w:tabs>
        <w:ind w:left="140" w:right="147" w:firstLine="708"/>
        <w:jc w:val="both"/>
        <w:rPr>
          <w:sz w:val="24"/>
        </w:rPr>
      </w:pPr>
      <w:r>
        <w:rPr>
          <w:sz w:val="24"/>
        </w:rPr>
        <w:t>В программе по физической культуре учитываются личностные и метапредметные результаты, зафиксированные в ФГОС ООО.</w:t>
      </w:r>
    </w:p>
    <w:p w:rsidR="005B40CF" w:rsidRDefault="00540B02">
      <w:pPr>
        <w:pStyle w:val="a5"/>
        <w:numPr>
          <w:ilvl w:val="0"/>
          <w:numId w:val="18"/>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pacing w:val="-2"/>
          <w:sz w:val="24"/>
        </w:rPr>
        <w:t>классе.</w:t>
      </w:r>
    </w:p>
    <w:p w:rsidR="005B40CF" w:rsidRDefault="00540B02">
      <w:pPr>
        <w:pStyle w:val="a5"/>
        <w:numPr>
          <w:ilvl w:val="1"/>
          <w:numId w:val="18"/>
        </w:numPr>
        <w:tabs>
          <w:tab w:val="left" w:pos="1268"/>
        </w:tabs>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5B40CF" w:rsidRDefault="00540B02">
      <w:pPr>
        <w:pStyle w:val="a3"/>
        <w:ind w:right="142"/>
      </w:pPr>
      <w:r>
        <w:t>Физическая культура на уровне основного общего образования: задачи, содержание и формы организации занятий. Система дополнительного обучения физической культуре, организация спортивной работы в общеобразовательной организации.</w:t>
      </w:r>
    </w:p>
    <w:p w:rsidR="005B40CF" w:rsidRDefault="00540B02">
      <w:pPr>
        <w:pStyle w:val="a3"/>
        <w:spacing w:before="1"/>
        <w:ind w:right="138"/>
      </w:pPr>
      <w:r>
        <w:t>Физическая культура и здоровый образ жизни: характеристика основных форм занятий физической культурой, их связь с укреплением здоровья, организацией отдыха и досуга.</w:t>
      </w:r>
    </w:p>
    <w:p w:rsidR="005B40CF" w:rsidRDefault="00540B02">
      <w:pPr>
        <w:pStyle w:val="a3"/>
        <w:ind w:right="136"/>
      </w:pPr>
      <w:r>
        <w:t xml:space="preserve">Исторические сведения об Олимпийских играх Древней Греции, характеристика их содержания и правил спортивной борьбы. Расцвет и завершение истории Олимпийских игр </w:t>
      </w:r>
      <w:r>
        <w:rPr>
          <w:spacing w:val="-2"/>
        </w:rPr>
        <w:t>древности.</w:t>
      </w:r>
    </w:p>
    <w:p w:rsidR="005B40CF" w:rsidRDefault="00540B02">
      <w:pPr>
        <w:pStyle w:val="a5"/>
        <w:numPr>
          <w:ilvl w:val="1"/>
          <w:numId w:val="18"/>
        </w:numPr>
        <w:tabs>
          <w:tab w:val="left" w:pos="1268"/>
        </w:tabs>
        <w:ind w:left="1268" w:hanging="419"/>
        <w:jc w:val="both"/>
        <w:rPr>
          <w:sz w:val="24"/>
        </w:rPr>
      </w:pPr>
      <w:r>
        <w:rPr>
          <w:sz w:val="24"/>
        </w:rPr>
        <w:t>Способы</w:t>
      </w:r>
      <w:r>
        <w:rPr>
          <w:spacing w:val="-4"/>
          <w:sz w:val="24"/>
        </w:rPr>
        <w:t xml:space="preserve"> </w:t>
      </w:r>
      <w:r>
        <w:rPr>
          <w:sz w:val="24"/>
        </w:rPr>
        <w:t>самостоятельной</w:t>
      </w:r>
      <w:r>
        <w:rPr>
          <w:spacing w:val="-3"/>
          <w:sz w:val="24"/>
        </w:rPr>
        <w:t xml:space="preserve"> </w:t>
      </w:r>
      <w:r>
        <w:rPr>
          <w:spacing w:val="-2"/>
          <w:sz w:val="24"/>
        </w:rPr>
        <w:t>деятельности.</w:t>
      </w:r>
    </w:p>
    <w:p w:rsidR="005B40CF" w:rsidRDefault="00540B02">
      <w:pPr>
        <w:pStyle w:val="a3"/>
        <w:ind w:right="145"/>
      </w:pPr>
      <w:r>
        <w:t>Режим дня и его значение для обучающихся, связь с умственной работоспособностью. Составление индивидуального режима дня, определение основных индивидуальных видов деятельности, их временных диапазонов и последовательности в выполнении.</w:t>
      </w:r>
    </w:p>
    <w:p w:rsidR="005B40CF" w:rsidRDefault="00540B02">
      <w:pPr>
        <w:pStyle w:val="a3"/>
        <w:ind w:right="143"/>
      </w:pPr>
      <w:r>
        <w:t>Физическое</w:t>
      </w:r>
      <w:r>
        <w:rPr>
          <w:spacing w:val="-2"/>
        </w:rPr>
        <w:t xml:space="preserve"> </w:t>
      </w:r>
      <w:r>
        <w:t>развитие</w:t>
      </w:r>
      <w:r>
        <w:rPr>
          <w:spacing w:val="-2"/>
        </w:rPr>
        <w:t xml:space="preserve"> </w:t>
      </w:r>
      <w:r>
        <w:t>человека,</w:t>
      </w:r>
      <w:r>
        <w:rPr>
          <w:spacing w:val="-1"/>
        </w:rPr>
        <w:t xml:space="preserve"> </w:t>
      </w:r>
      <w:r>
        <w:t>его показатели и способы</w:t>
      </w:r>
      <w:r>
        <w:rPr>
          <w:spacing w:val="-2"/>
        </w:rPr>
        <w:t xml:space="preserve"> </w:t>
      </w:r>
      <w:r>
        <w:t>измерения.</w:t>
      </w:r>
      <w:r>
        <w:rPr>
          <w:spacing w:val="-1"/>
        </w:rPr>
        <w:t xml:space="preserve"> </w:t>
      </w:r>
      <w:r>
        <w:t>Осанка</w:t>
      </w:r>
      <w:r>
        <w:rPr>
          <w:spacing w:val="-2"/>
        </w:rPr>
        <w:t xml:space="preserve"> </w:t>
      </w:r>
      <w:r>
        <w:t>как</w:t>
      </w:r>
      <w:r>
        <w:rPr>
          <w:spacing w:val="-1"/>
        </w:rPr>
        <w:t xml:space="preserve"> </w:t>
      </w:r>
      <w:r>
        <w:t>показатель физического развития, правила предупреждения еѐ нарушений в условиях учебной и бытовой деятельности. Способы измерения и оценивания осанки. Составление комплексов физических упражнений с коррекционной направленностью и правил их самостоятельного проведения.</w:t>
      </w:r>
    </w:p>
    <w:p w:rsidR="005B40CF" w:rsidRDefault="00540B02">
      <w:pPr>
        <w:pStyle w:val="a3"/>
        <w:spacing w:before="1"/>
        <w:ind w:right="142"/>
      </w:pPr>
      <w:r>
        <w:t>Проведение</w:t>
      </w:r>
      <w:r>
        <w:rPr>
          <w:spacing w:val="-5"/>
        </w:rPr>
        <w:t xml:space="preserve"> </w:t>
      </w:r>
      <w:r>
        <w:t>самостоятельных</w:t>
      </w:r>
      <w:r>
        <w:rPr>
          <w:spacing w:val="-2"/>
        </w:rPr>
        <w:t xml:space="preserve"> </w:t>
      </w:r>
      <w:r>
        <w:t>занятий</w:t>
      </w:r>
      <w:r>
        <w:rPr>
          <w:spacing w:val="-3"/>
        </w:rPr>
        <w:t xml:space="preserve"> </w:t>
      </w:r>
      <w:r>
        <w:t>физическими</w:t>
      </w:r>
      <w:r>
        <w:rPr>
          <w:spacing w:val="-1"/>
        </w:rPr>
        <w:t xml:space="preserve"> </w:t>
      </w:r>
      <w:r>
        <w:t>упражнениями</w:t>
      </w:r>
      <w:r>
        <w:rPr>
          <w:spacing w:val="-3"/>
        </w:rPr>
        <w:t xml:space="preserve"> </w:t>
      </w:r>
      <w:r>
        <w:t>на</w:t>
      </w:r>
      <w:r>
        <w:rPr>
          <w:spacing w:val="-7"/>
        </w:rPr>
        <w:t xml:space="preserve"> </w:t>
      </w:r>
      <w:r>
        <w:t>открытых</w:t>
      </w:r>
      <w:r>
        <w:rPr>
          <w:spacing w:val="-2"/>
        </w:rPr>
        <w:t xml:space="preserve"> </w:t>
      </w:r>
      <w:r>
        <w:t xml:space="preserve">площадках и в домашних условиях, подготовка мест занятий, выбор одежды и обуви, предупреждение </w:t>
      </w:r>
      <w:r>
        <w:rPr>
          <w:spacing w:val="-2"/>
        </w:rPr>
        <w:t>травматизма.</w:t>
      </w:r>
    </w:p>
    <w:p w:rsidR="005B40CF" w:rsidRDefault="00540B02">
      <w:pPr>
        <w:pStyle w:val="a3"/>
        <w:ind w:right="149"/>
      </w:pPr>
      <w:r>
        <w:t>Оценивание состояния организма в покое и после физической нагрузки в процессе самостоятельных занятий физической культуры и спортом.</w:t>
      </w:r>
    </w:p>
    <w:p w:rsidR="005B40CF" w:rsidRDefault="00540B02">
      <w:pPr>
        <w:pStyle w:val="a3"/>
        <w:ind w:left="849" w:firstLine="0"/>
      </w:pPr>
      <w:r>
        <w:t>Составление</w:t>
      </w:r>
      <w:r>
        <w:rPr>
          <w:spacing w:val="-6"/>
        </w:rPr>
        <w:t xml:space="preserve"> </w:t>
      </w:r>
      <w:r>
        <w:t>дневника</w:t>
      </w:r>
      <w:r>
        <w:rPr>
          <w:spacing w:val="-7"/>
        </w:rPr>
        <w:t xml:space="preserve"> </w:t>
      </w:r>
      <w:r>
        <w:t>физической</w:t>
      </w:r>
      <w:r>
        <w:rPr>
          <w:spacing w:val="-4"/>
        </w:rPr>
        <w:t xml:space="preserve"> </w:t>
      </w:r>
      <w:r>
        <w:rPr>
          <w:spacing w:val="-2"/>
        </w:rPr>
        <w:t>культуры.</w:t>
      </w:r>
    </w:p>
    <w:p w:rsidR="005B40CF" w:rsidRDefault="00540B02">
      <w:pPr>
        <w:pStyle w:val="a5"/>
        <w:numPr>
          <w:ilvl w:val="1"/>
          <w:numId w:val="18"/>
        </w:numPr>
        <w:tabs>
          <w:tab w:val="left" w:pos="1268"/>
        </w:tabs>
        <w:ind w:left="1268" w:hanging="419"/>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5"/>
        <w:numPr>
          <w:ilvl w:val="2"/>
          <w:numId w:val="18"/>
        </w:numPr>
        <w:tabs>
          <w:tab w:val="left" w:pos="1453"/>
        </w:tabs>
        <w:ind w:left="1453" w:hanging="604"/>
        <w:jc w:val="both"/>
        <w:rPr>
          <w:sz w:val="24"/>
        </w:rPr>
      </w:pPr>
      <w:r>
        <w:rPr>
          <w:sz w:val="24"/>
        </w:rPr>
        <w:t>Физкультурно-оздоровительная</w:t>
      </w:r>
      <w:r>
        <w:rPr>
          <w:spacing w:val="13"/>
          <w:sz w:val="24"/>
        </w:rPr>
        <w:t xml:space="preserve"> </w:t>
      </w:r>
      <w:r>
        <w:rPr>
          <w:spacing w:val="-2"/>
          <w:sz w:val="24"/>
        </w:rPr>
        <w:t>деятельность.</w:t>
      </w:r>
    </w:p>
    <w:p w:rsidR="005B40CF" w:rsidRDefault="00540B02">
      <w:pPr>
        <w:pStyle w:val="a3"/>
        <w:ind w:right="149"/>
      </w:pPr>
      <w:r>
        <w:t>Роль и значение физкультурно-оздоровительной деятельности в здоровом образе жизни современного человека. Упражнения утренней зарядки и физкультминуток, дыхательной и зрительной гимнастики в процессе учебных занятий, закаливающие процедуры после занятий утренней зарядкой. Упражнения на развитие гибкости и подвижности суставов, развитие координации; формирование телосложения с использованием внешних отягощений.</w:t>
      </w:r>
    </w:p>
    <w:p w:rsidR="005B40CF" w:rsidRDefault="00540B02">
      <w:pPr>
        <w:pStyle w:val="a5"/>
        <w:numPr>
          <w:ilvl w:val="2"/>
          <w:numId w:val="18"/>
        </w:numPr>
        <w:tabs>
          <w:tab w:val="left" w:pos="1453"/>
        </w:tabs>
        <w:spacing w:before="1"/>
        <w:ind w:left="1453" w:hanging="604"/>
        <w:jc w:val="both"/>
        <w:rPr>
          <w:sz w:val="24"/>
        </w:rPr>
      </w:pPr>
      <w:r>
        <w:rPr>
          <w:sz w:val="24"/>
        </w:rPr>
        <w:t>Спортивно-оздоровительная</w:t>
      </w:r>
      <w:r>
        <w:rPr>
          <w:spacing w:val="-9"/>
          <w:sz w:val="24"/>
        </w:rPr>
        <w:t xml:space="preserve"> </w:t>
      </w:r>
      <w:r>
        <w:rPr>
          <w:spacing w:val="-2"/>
          <w:sz w:val="24"/>
        </w:rPr>
        <w:t>деятельность.</w:t>
      </w:r>
    </w:p>
    <w:p w:rsidR="005B40CF" w:rsidRDefault="00540B02">
      <w:pPr>
        <w:pStyle w:val="a3"/>
        <w:ind w:right="144"/>
      </w:pPr>
      <w:r>
        <w:t>Роль и значение спортивно-оздоровительной деятельности в здоровом образе жизни современного человека.</w:t>
      </w:r>
    </w:p>
    <w:p w:rsidR="005B40CF" w:rsidRDefault="00540B02">
      <w:pPr>
        <w:pStyle w:val="a5"/>
        <w:numPr>
          <w:ilvl w:val="3"/>
          <w:numId w:val="18"/>
        </w:numPr>
        <w:tabs>
          <w:tab w:val="left" w:pos="1635"/>
        </w:tabs>
        <w:ind w:left="1635" w:hanging="786"/>
        <w:jc w:val="both"/>
        <w:rPr>
          <w:sz w:val="24"/>
        </w:rPr>
      </w:pPr>
      <w:r>
        <w:rPr>
          <w:sz w:val="24"/>
        </w:rPr>
        <w:t>Модуль</w:t>
      </w:r>
      <w:r>
        <w:rPr>
          <w:spacing w:val="8"/>
          <w:sz w:val="24"/>
        </w:rPr>
        <w:t xml:space="preserve"> </w:t>
      </w:r>
      <w:r>
        <w:rPr>
          <w:spacing w:val="-2"/>
          <w:sz w:val="24"/>
        </w:rPr>
        <w:t>«Гимнастика».</w:t>
      </w:r>
    </w:p>
    <w:p w:rsidR="005B40CF" w:rsidRDefault="00540B02">
      <w:pPr>
        <w:pStyle w:val="a3"/>
        <w:ind w:right="146"/>
        <w:jc w:val="right"/>
      </w:pPr>
      <w:r>
        <w:t>Кувырки</w:t>
      </w:r>
      <w:r>
        <w:rPr>
          <w:spacing w:val="30"/>
        </w:rPr>
        <w:t xml:space="preserve"> </w:t>
      </w:r>
      <w:r>
        <w:t>вперѐд</w:t>
      </w:r>
      <w:r>
        <w:rPr>
          <w:spacing w:val="27"/>
        </w:rPr>
        <w:t xml:space="preserve"> </w:t>
      </w:r>
      <w:r>
        <w:t>и</w:t>
      </w:r>
      <w:r>
        <w:rPr>
          <w:spacing w:val="30"/>
        </w:rPr>
        <w:t xml:space="preserve"> </w:t>
      </w:r>
      <w:r>
        <w:t>назад</w:t>
      </w:r>
      <w:r>
        <w:rPr>
          <w:spacing w:val="29"/>
        </w:rPr>
        <w:t xml:space="preserve"> </w:t>
      </w:r>
      <w:r>
        <w:t>в</w:t>
      </w:r>
      <w:r>
        <w:rPr>
          <w:spacing w:val="29"/>
        </w:rPr>
        <w:t xml:space="preserve"> </w:t>
      </w:r>
      <w:r>
        <w:t>группировке,</w:t>
      </w:r>
      <w:r>
        <w:rPr>
          <w:spacing w:val="27"/>
        </w:rPr>
        <w:t xml:space="preserve"> </w:t>
      </w:r>
      <w:r>
        <w:t>кувырки</w:t>
      </w:r>
      <w:r>
        <w:rPr>
          <w:spacing w:val="30"/>
        </w:rPr>
        <w:t xml:space="preserve"> </w:t>
      </w:r>
      <w:r>
        <w:t>вперѐд</w:t>
      </w:r>
      <w:r>
        <w:rPr>
          <w:spacing w:val="27"/>
        </w:rPr>
        <w:t xml:space="preserve"> </w:t>
      </w:r>
      <w:r>
        <w:t>ноги</w:t>
      </w:r>
      <w:r>
        <w:rPr>
          <w:spacing w:val="35"/>
        </w:rPr>
        <w:t xml:space="preserve"> </w:t>
      </w:r>
      <w:r>
        <w:t>«скрестно»,</w:t>
      </w:r>
      <w:r>
        <w:rPr>
          <w:spacing w:val="29"/>
        </w:rPr>
        <w:t xml:space="preserve"> </w:t>
      </w:r>
      <w:r>
        <w:t>кувырки</w:t>
      </w:r>
      <w:r>
        <w:rPr>
          <w:spacing w:val="28"/>
        </w:rPr>
        <w:t xml:space="preserve"> </w:t>
      </w:r>
      <w:r>
        <w:t>назад из</w:t>
      </w:r>
      <w:r>
        <w:rPr>
          <w:spacing w:val="40"/>
        </w:rPr>
        <w:t xml:space="preserve"> </w:t>
      </w:r>
      <w:r>
        <w:t>стойки</w:t>
      </w:r>
      <w:r>
        <w:rPr>
          <w:spacing w:val="40"/>
        </w:rPr>
        <w:t xml:space="preserve"> </w:t>
      </w:r>
      <w:r>
        <w:t>на</w:t>
      </w:r>
      <w:r>
        <w:rPr>
          <w:spacing w:val="40"/>
        </w:rPr>
        <w:t xml:space="preserve"> </w:t>
      </w:r>
      <w:r>
        <w:t>лопатках</w:t>
      </w:r>
      <w:r>
        <w:rPr>
          <w:spacing w:val="40"/>
        </w:rPr>
        <w:t xml:space="preserve"> </w:t>
      </w:r>
      <w:r>
        <w:t>(мальчики).</w:t>
      </w:r>
      <w:r>
        <w:rPr>
          <w:spacing w:val="40"/>
        </w:rPr>
        <w:t xml:space="preserve"> </w:t>
      </w:r>
      <w:r>
        <w:t>Опорные</w:t>
      </w:r>
      <w:r>
        <w:rPr>
          <w:spacing w:val="40"/>
        </w:rPr>
        <w:t xml:space="preserve"> </w:t>
      </w:r>
      <w:r>
        <w:t>прыжки</w:t>
      </w:r>
      <w:r>
        <w:rPr>
          <w:spacing w:val="40"/>
        </w:rPr>
        <w:t xml:space="preserve"> </w:t>
      </w:r>
      <w:r>
        <w:t>через</w:t>
      </w:r>
      <w:r>
        <w:rPr>
          <w:spacing w:val="40"/>
        </w:rPr>
        <w:t xml:space="preserve"> </w:t>
      </w:r>
      <w:r>
        <w:t>гимнастического</w:t>
      </w:r>
      <w:r>
        <w:rPr>
          <w:spacing w:val="40"/>
        </w:rPr>
        <w:t xml:space="preserve"> </w:t>
      </w:r>
      <w:r>
        <w:t>козла</w:t>
      </w:r>
      <w:r>
        <w:rPr>
          <w:spacing w:val="40"/>
        </w:rPr>
        <w:t xml:space="preserve"> </w:t>
      </w:r>
      <w:r>
        <w:t>ноги</w:t>
      </w:r>
      <w:r>
        <w:rPr>
          <w:spacing w:val="40"/>
        </w:rPr>
        <w:t xml:space="preserve"> </w:t>
      </w:r>
      <w:r>
        <w:t>врозь (мальчики), опорные прыжки на гимнастического козла с последующим спрыгиванием (девочки). Упражнения</w:t>
      </w:r>
      <w:r>
        <w:rPr>
          <w:spacing w:val="80"/>
        </w:rPr>
        <w:t xml:space="preserve"> </w:t>
      </w:r>
      <w:r>
        <w:t>на</w:t>
      </w:r>
      <w:r>
        <w:rPr>
          <w:spacing w:val="80"/>
        </w:rPr>
        <w:t xml:space="preserve"> </w:t>
      </w:r>
      <w:r>
        <w:t>низком</w:t>
      </w:r>
      <w:r>
        <w:rPr>
          <w:spacing w:val="80"/>
        </w:rPr>
        <w:t xml:space="preserve"> </w:t>
      </w:r>
      <w:r>
        <w:t>гимнастическом</w:t>
      </w:r>
      <w:r>
        <w:rPr>
          <w:spacing w:val="80"/>
        </w:rPr>
        <w:t xml:space="preserve"> </w:t>
      </w:r>
      <w:r>
        <w:t>бревне:</w:t>
      </w:r>
      <w:r>
        <w:rPr>
          <w:spacing w:val="80"/>
        </w:rPr>
        <w:t xml:space="preserve"> </w:t>
      </w:r>
      <w:r>
        <w:t>передвижение</w:t>
      </w:r>
      <w:r>
        <w:rPr>
          <w:spacing w:val="80"/>
        </w:rPr>
        <w:t xml:space="preserve"> </w:t>
      </w:r>
      <w:r>
        <w:t>ходьбой</w:t>
      </w:r>
      <w:r>
        <w:rPr>
          <w:spacing w:val="80"/>
        </w:rPr>
        <w:t xml:space="preserve"> </w:t>
      </w:r>
      <w:r>
        <w:t>с</w:t>
      </w:r>
      <w:r>
        <w:rPr>
          <w:spacing w:val="80"/>
        </w:rPr>
        <w:t xml:space="preserve"> </w:t>
      </w:r>
      <w:r>
        <w:t>поворотами</w:t>
      </w:r>
    </w:p>
    <w:p w:rsidR="005B40CF" w:rsidRDefault="005B40CF">
      <w:pPr>
        <w:pStyle w:val="a3"/>
        <w:jc w:val="right"/>
        <w:sectPr w:rsidR="005B40CF">
          <w:pgSz w:w="11910" w:h="16850"/>
          <w:pgMar w:top="1060" w:right="425" w:bottom="280" w:left="992" w:header="720" w:footer="720" w:gutter="0"/>
          <w:cols w:space="720"/>
        </w:sectPr>
      </w:pPr>
    </w:p>
    <w:p w:rsidR="005B40CF" w:rsidRDefault="00540B02">
      <w:pPr>
        <w:pStyle w:val="a3"/>
        <w:spacing w:before="64"/>
        <w:ind w:right="136" w:firstLine="0"/>
      </w:pPr>
      <w:r>
        <w:t>кругом и на 90°, лѐгкие подпрыгивания, подпрыгивания толчком двумя ногами, передвижение приставным шагом (девочки). Упражнения на гимнастической лестнице: перелезание приставным шагом правым и левым боком, лазанье разноимѐнным способом по диагонали и одноимѐнным способом</w:t>
      </w:r>
      <w:r>
        <w:rPr>
          <w:spacing w:val="62"/>
        </w:rPr>
        <w:t xml:space="preserve"> </w:t>
      </w:r>
      <w:r>
        <w:t>вверх.</w:t>
      </w:r>
      <w:r>
        <w:rPr>
          <w:spacing w:val="62"/>
        </w:rPr>
        <w:t xml:space="preserve"> </w:t>
      </w:r>
      <w:r>
        <w:t>Расхождение</w:t>
      </w:r>
      <w:r>
        <w:rPr>
          <w:spacing w:val="61"/>
        </w:rPr>
        <w:t xml:space="preserve"> </w:t>
      </w:r>
      <w:r>
        <w:t>на</w:t>
      </w:r>
      <w:r>
        <w:rPr>
          <w:spacing w:val="61"/>
        </w:rPr>
        <w:t xml:space="preserve"> </w:t>
      </w:r>
      <w:r>
        <w:t>гимнастической</w:t>
      </w:r>
      <w:r>
        <w:rPr>
          <w:spacing w:val="63"/>
        </w:rPr>
        <w:t xml:space="preserve"> </w:t>
      </w:r>
      <w:r>
        <w:t>скамейке</w:t>
      </w:r>
      <w:r>
        <w:rPr>
          <w:spacing w:val="61"/>
        </w:rPr>
        <w:t xml:space="preserve"> </w:t>
      </w:r>
      <w:r>
        <w:t>правым</w:t>
      </w:r>
      <w:r>
        <w:rPr>
          <w:spacing w:val="64"/>
        </w:rPr>
        <w:t xml:space="preserve"> </w:t>
      </w:r>
      <w:r>
        <w:t>и</w:t>
      </w:r>
      <w:r>
        <w:rPr>
          <w:spacing w:val="63"/>
        </w:rPr>
        <w:t xml:space="preserve"> </w:t>
      </w:r>
      <w:r>
        <w:t>левым</w:t>
      </w:r>
      <w:r>
        <w:rPr>
          <w:spacing w:val="64"/>
        </w:rPr>
        <w:t xml:space="preserve"> </w:t>
      </w:r>
      <w:r>
        <w:t>боком</w:t>
      </w:r>
      <w:r>
        <w:rPr>
          <w:spacing w:val="61"/>
        </w:rPr>
        <w:t xml:space="preserve"> </w:t>
      </w:r>
      <w:r>
        <w:t>способом</w:t>
      </w:r>
    </w:p>
    <w:p w:rsidR="005B40CF" w:rsidRDefault="00540B02">
      <w:pPr>
        <w:pStyle w:val="a3"/>
        <w:ind w:firstLine="0"/>
      </w:pPr>
      <w:r>
        <w:t>«удерживая</w:t>
      </w:r>
      <w:r>
        <w:rPr>
          <w:spacing w:val="-4"/>
        </w:rPr>
        <w:t xml:space="preserve"> </w:t>
      </w:r>
      <w:r>
        <w:t>за</w:t>
      </w:r>
      <w:r>
        <w:rPr>
          <w:spacing w:val="-4"/>
        </w:rPr>
        <w:t xml:space="preserve"> </w:t>
      </w:r>
      <w:r>
        <w:rPr>
          <w:spacing w:val="-2"/>
        </w:rPr>
        <w:t>плечи».</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z w:val="24"/>
        </w:rPr>
        <w:t>«Лѐгкая</w:t>
      </w:r>
      <w:r>
        <w:rPr>
          <w:spacing w:val="-4"/>
          <w:sz w:val="24"/>
        </w:rPr>
        <w:t xml:space="preserve"> </w:t>
      </w:r>
      <w:r>
        <w:rPr>
          <w:spacing w:val="-2"/>
          <w:sz w:val="24"/>
        </w:rPr>
        <w:t>атлетика».</w:t>
      </w:r>
    </w:p>
    <w:p w:rsidR="005B40CF" w:rsidRDefault="00540B02">
      <w:pPr>
        <w:pStyle w:val="a3"/>
        <w:ind w:right="147"/>
      </w:pPr>
      <w:r>
        <w:t>Бег на длинные дистанции с равномерной скоростью передвижения с высокого старта, бег на короткие дистанции с максимальной скоростью передвижения. Прыжки в длину с разбега способом «согнув ноги», прыжки в высоту с прямого разбега.</w:t>
      </w:r>
    </w:p>
    <w:p w:rsidR="005B40CF" w:rsidRDefault="00540B02">
      <w:pPr>
        <w:pStyle w:val="a3"/>
        <w:ind w:right="149"/>
      </w:pPr>
      <w:r>
        <w:t>Метание малого мяча с места в вертикальную неподвижную мишень, метание малого мяча на дальность с трѐх шагов разбега.</w:t>
      </w:r>
    </w:p>
    <w:p w:rsidR="005B40CF" w:rsidRDefault="00540B02">
      <w:pPr>
        <w:pStyle w:val="a5"/>
        <w:numPr>
          <w:ilvl w:val="3"/>
          <w:numId w:val="18"/>
        </w:numPr>
        <w:tabs>
          <w:tab w:val="left" w:pos="1635"/>
        </w:tabs>
        <w:ind w:left="1635" w:hanging="786"/>
        <w:jc w:val="both"/>
        <w:rPr>
          <w:sz w:val="24"/>
        </w:rPr>
      </w:pPr>
      <w:r>
        <w:rPr>
          <w:sz w:val="24"/>
        </w:rPr>
        <w:t>Модуль «Спортивные</w:t>
      </w:r>
      <w:r>
        <w:rPr>
          <w:spacing w:val="-7"/>
          <w:sz w:val="24"/>
        </w:rPr>
        <w:t xml:space="preserve"> </w:t>
      </w:r>
      <w:r>
        <w:rPr>
          <w:spacing w:val="-2"/>
          <w:sz w:val="24"/>
        </w:rPr>
        <w:t>игры».</w:t>
      </w:r>
    </w:p>
    <w:p w:rsidR="005B40CF" w:rsidRDefault="00540B02">
      <w:pPr>
        <w:pStyle w:val="a3"/>
        <w:ind w:right="146"/>
      </w:pPr>
      <w:r>
        <w:t>Баскетбол. Передача мяча двумя руками от груди, на месте и в движении, ведение мяча на месте</w:t>
      </w:r>
      <w:r>
        <w:rPr>
          <w:spacing w:val="-2"/>
        </w:rPr>
        <w:t xml:space="preserve"> </w:t>
      </w:r>
      <w:r>
        <w:t>и в</w:t>
      </w:r>
      <w:r>
        <w:rPr>
          <w:spacing w:val="-2"/>
        </w:rPr>
        <w:t xml:space="preserve"> </w:t>
      </w:r>
      <w:r>
        <w:t>движении «по</w:t>
      </w:r>
      <w:r>
        <w:rPr>
          <w:spacing w:val="-1"/>
        </w:rPr>
        <w:t xml:space="preserve"> </w:t>
      </w:r>
      <w:r>
        <w:t>прямой», «по</w:t>
      </w:r>
      <w:r>
        <w:rPr>
          <w:spacing w:val="-1"/>
        </w:rPr>
        <w:t xml:space="preserve"> </w:t>
      </w:r>
      <w:r>
        <w:t>кругу»</w:t>
      </w:r>
      <w:r>
        <w:rPr>
          <w:spacing w:val="-4"/>
        </w:rPr>
        <w:t xml:space="preserve"> </w:t>
      </w:r>
      <w:r>
        <w:t>и «змейкой»,</w:t>
      </w:r>
      <w:r>
        <w:rPr>
          <w:spacing w:val="-1"/>
        </w:rPr>
        <w:t xml:space="preserve"> </w:t>
      </w:r>
      <w:r>
        <w:t>бросок</w:t>
      </w:r>
      <w:r>
        <w:rPr>
          <w:spacing w:val="-1"/>
        </w:rPr>
        <w:t xml:space="preserve"> </w:t>
      </w:r>
      <w:r>
        <w:t>мяча</w:t>
      </w:r>
      <w:r>
        <w:rPr>
          <w:spacing w:val="-2"/>
        </w:rPr>
        <w:t xml:space="preserve"> </w:t>
      </w:r>
      <w:r>
        <w:t>в</w:t>
      </w:r>
      <w:r>
        <w:rPr>
          <w:spacing w:val="-2"/>
        </w:rPr>
        <w:t xml:space="preserve"> </w:t>
      </w:r>
      <w:r>
        <w:t>корзину</w:t>
      </w:r>
      <w:r>
        <w:rPr>
          <w:spacing w:val="-8"/>
        </w:rPr>
        <w:t xml:space="preserve"> </w:t>
      </w:r>
      <w:r>
        <w:t>двумя</w:t>
      </w:r>
      <w:r>
        <w:rPr>
          <w:spacing w:val="-1"/>
        </w:rPr>
        <w:t xml:space="preserve"> </w:t>
      </w:r>
      <w:r>
        <w:t>руками от груди с места, ранее разученные технические действия с мячом.</w:t>
      </w:r>
    </w:p>
    <w:p w:rsidR="005B40CF" w:rsidRDefault="00540B02">
      <w:pPr>
        <w:pStyle w:val="a3"/>
        <w:ind w:right="149"/>
      </w:pPr>
      <w:r>
        <w:t>Волейбол. Прямая нижняя подача мяча, приѐм и передача мяча двумя руками снизу и сверху на месте и в движении, ранее разученные технические действия с мячом.</w:t>
      </w:r>
    </w:p>
    <w:p w:rsidR="005B40CF" w:rsidRDefault="00540B02">
      <w:pPr>
        <w:pStyle w:val="a3"/>
        <w:spacing w:before="1"/>
        <w:ind w:right="148"/>
      </w:pPr>
      <w:r>
        <w:t>Футбол. Удар по неподвижному мячу внутренней стороной стопы с небольшого разбега, остановка</w:t>
      </w:r>
      <w:r>
        <w:rPr>
          <w:spacing w:val="53"/>
        </w:rPr>
        <w:t xml:space="preserve"> </w:t>
      </w:r>
      <w:r>
        <w:t>катящегося</w:t>
      </w:r>
      <w:r>
        <w:rPr>
          <w:spacing w:val="53"/>
        </w:rPr>
        <w:t xml:space="preserve"> </w:t>
      </w:r>
      <w:r>
        <w:t>мяча</w:t>
      </w:r>
      <w:r>
        <w:rPr>
          <w:spacing w:val="53"/>
        </w:rPr>
        <w:t xml:space="preserve"> </w:t>
      </w:r>
      <w:r>
        <w:t>способом</w:t>
      </w:r>
      <w:r>
        <w:rPr>
          <w:spacing w:val="57"/>
        </w:rPr>
        <w:t xml:space="preserve"> </w:t>
      </w:r>
      <w:r>
        <w:t>«наступания»,</w:t>
      </w:r>
      <w:r>
        <w:rPr>
          <w:spacing w:val="54"/>
        </w:rPr>
        <w:t xml:space="preserve"> </w:t>
      </w:r>
      <w:r>
        <w:t>ведение</w:t>
      </w:r>
      <w:r>
        <w:rPr>
          <w:spacing w:val="52"/>
        </w:rPr>
        <w:t xml:space="preserve"> </w:t>
      </w:r>
      <w:r>
        <w:t>мяча</w:t>
      </w:r>
      <w:r>
        <w:rPr>
          <w:spacing w:val="55"/>
        </w:rPr>
        <w:t xml:space="preserve"> </w:t>
      </w:r>
      <w:r>
        <w:t>«по</w:t>
      </w:r>
      <w:r>
        <w:rPr>
          <w:spacing w:val="53"/>
        </w:rPr>
        <w:t xml:space="preserve"> </w:t>
      </w:r>
      <w:r>
        <w:t>прямой»,</w:t>
      </w:r>
      <w:r>
        <w:rPr>
          <w:spacing w:val="58"/>
        </w:rPr>
        <w:t xml:space="preserve"> </w:t>
      </w:r>
      <w:r>
        <w:t>«по</w:t>
      </w:r>
      <w:r>
        <w:rPr>
          <w:spacing w:val="54"/>
        </w:rPr>
        <w:t xml:space="preserve"> </w:t>
      </w:r>
      <w:r>
        <w:t>кругу»</w:t>
      </w:r>
      <w:r>
        <w:rPr>
          <w:spacing w:val="47"/>
        </w:rPr>
        <w:t xml:space="preserve"> </w:t>
      </w:r>
      <w:r>
        <w:rPr>
          <w:spacing w:val="-10"/>
        </w:rPr>
        <w:t>и</w:t>
      </w:r>
    </w:p>
    <w:p w:rsidR="005B40CF" w:rsidRDefault="00540B02">
      <w:pPr>
        <w:pStyle w:val="a3"/>
        <w:ind w:firstLine="0"/>
      </w:pPr>
      <w:r>
        <w:t>«змейкой»,</w:t>
      </w:r>
      <w:r>
        <w:rPr>
          <w:spacing w:val="-4"/>
        </w:rPr>
        <w:t xml:space="preserve"> </w:t>
      </w:r>
      <w:r>
        <w:t>обводка</w:t>
      </w:r>
      <w:r>
        <w:rPr>
          <w:spacing w:val="-4"/>
        </w:rPr>
        <w:t xml:space="preserve"> </w:t>
      </w:r>
      <w:r>
        <w:t>мячом</w:t>
      </w:r>
      <w:r>
        <w:rPr>
          <w:spacing w:val="-4"/>
        </w:rPr>
        <w:t xml:space="preserve"> </w:t>
      </w:r>
      <w:r>
        <w:t>ориентиров</w:t>
      </w:r>
      <w:r>
        <w:rPr>
          <w:spacing w:val="-4"/>
        </w:rPr>
        <w:t xml:space="preserve"> </w:t>
      </w:r>
      <w:r>
        <w:rPr>
          <w:spacing w:val="-2"/>
        </w:rPr>
        <w:t>(конусов).</w:t>
      </w:r>
    </w:p>
    <w:p w:rsidR="005B40CF" w:rsidRDefault="00540B02">
      <w:pPr>
        <w:pStyle w:val="a3"/>
        <w:ind w:right="139"/>
      </w:pPr>
      <w:r>
        <w:t>Совершенствование техники ранее разученных гимнастических и акробатических упражнений, упражнений лѐгкой атлетики и зимних видов спорта, технических действий спортивных игр.</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«Спорт».</w:t>
      </w:r>
    </w:p>
    <w:p w:rsidR="005B40CF" w:rsidRDefault="00540B02">
      <w:pPr>
        <w:pStyle w:val="a3"/>
        <w:ind w:right="145"/>
      </w:pPr>
      <w: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5B40CF" w:rsidRDefault="00540B02">
      <w:pPr>
        <w:pStyle w:val="a5"/>
        <w:numPr>
          <w:ilvl w:val="0"/>
          <w:numId w:val="18"/>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pacing w:val="-2"/>
          <w:sz w:val="24"/>
        </w:rPr>
        <w:t>классе.</w:t>
      </w:r>
    </w:p>
    <w:p w:rsidR="005B40CF" w:rsidRDefault="00540B02">
      <w:pPr>
        <w:pStyle w:val="a5"/>
        <w:numPr>
          <w:ilvl w:val="1"/>
          <w:numId w:val="18"/>
        </w:numPr>
        <w:tabs>
          <w:tab w:val="left" w:pos="1268"/>
        </w:tabs>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5B40CF" w:rsidRDefault="00540B02">
      <w:pPr>
        <w:pStyle w:val="a3"/>
        <w:ind w:right="138"/>
      </w:pPr>
      <w:r>
        <w:t>Возрождение Олимпийских игр и олимпийского движения в современном мире, роль</w:t>
      </w:r>
      <w:r>
        <w:rPr>
          <w:spacing w:val="80"/>
        </w:rPr>
        <w:t xml:space="preserve"> </w:t>
      </w:r>
      <w:r>
        <w:t>Пьера</w:t>
      </w:r>
      <w:r>
        <w:rPr>
          <w:spacing w:val="-4"/>
        </w:rPr>
        <w:t xml:space="preserve"> </w:t>
      </w:r>
      <w:r>
        <w:t>де</w:t>
      </w:r>
      <w:r>
        <w:rPr>
          <w:spacing w:val="-3"/>
        </w:rPr>
        <w:t xml:space="preserve"> </w:t>
      </w:r>
      <w:r>
        <w:t>Кубертена в их становлении и развитии. Девиз, символика и ритуалы современных Олимпийских игр. История организации и проведения первых Олимпийских игр современности, первые олимпийские чемпионы.</w:t>
      </w:r>
    </w:p>
    <w:p w:rsidR="005B40CF" w:rsidRDefault="00540B02">
      <w:pPr>
        <w:pStyle w:val="a5"/>
        <w:numPr>
          <w:ilvl w:val="1"/>
          <w:numId w:val="18"/>
        </w:numPr>
        <w:tabs>
          <w:tab w:val="left" w:pos="1268"/>
        </w:tabs>
        <w:spacing w:before="1"/>
        <w:ind w:left="1268" w:hanging="419"/>
        <w:jc w:val="both"/>
        <w:rPr>
          <w:sz w:val="24"/>
        </w:rPr>
      </w:pPr>
      <w:r>
        <w:rPr>
          <w:sz w:val="24"/>
        </w:rPr>
        <w:t>Способы</w:t>
      </w:r>
      <w:r>
        <w:rPr>
          <w:spacing w:val="-4"/>
          <w:sz w:val="24"/>
        </w:rPr>
        <w:t xml:space="preserve"> </w:t>
      </w:r>
      <w:r>
        <w:rPr>
          <w:sz w:val="24"/>
        </w:rPr>
        <w:t>самостоятельной</w:t>
      </w:r>
      <w:r>
        <w:rPr>
          <w:spacing w:val="-3"/>
          <w:sz w:val="24"/>
        </w:rPr>
        <w:t xml:space="preserve"> </w:t>
      </w:r>
      <w:r>
        <w:rPr>
          <w:spacing w:val="-2"/>
          <w:sz w:val="24"/>
        </w:rPr>
        <w:t>деятельности.</w:t>
      </w:r>
    </w:p>
    <w:p w:rsidR="005B40CF" w:rsidRDefault="00540B02">
      <w:pPr>
        <w:pStyle w:val="a3"/>
        <w:ind w:right="139"/>
      </w:pPr>
      <w:r>
        <w:t>Ведение дневника физической культуры. Физическая подготовка и еѐ влияние на развитие систем организма, связь с укреплением здоровья, физическая подготовленность как результат физической подготовки.</w:t>
      </w:r>
    </w:p>
    <w:p w:rsidR="005B40CF" w:rsidRDefault="00540B02">
      <w:pPr>
        <w:pStyle w:val="a3"/>
        <w:ind w:right="143"/>
      </w:pPr>
      <w:r>
        <w:t>Правила и способы самостоятельного развития физических качеств. Способы определения индивидуальной физической нагрузки. Правила проведения измерительных процедур по оценке физической подготовленности. Правила техники выполнения тестовых заданий и способы регистрации их результатов.</w:t>
      </w:r>
    </w:p>
    <w:p w:rsidR="005B40CF" w:rsidRDefault="00540B02">
      <w:pPr>
        <w:pStyle w:val="a3"/>
        <w:ind w:left="849" w:firstLine="0"/>
      </w:pPr>
      <w:r>
        <w:t>Правила</w:t>
      </w:r>
      <w:r>
        <w:rPr>
          <w:spacing w:val="-7"/>
        </w:rPr>
        <w:t xml:space="preserve"> </w:t>
      </w:r>
      <w:r>
        <w:t>и</w:t>
      </w:r>
      <w:r>
        <w:rPr>
          <w:spacing w:val="-4"/>
        </w:rPr>
        <w:t xml:space="preserve"> </w:t>
      </w:r>
      <w:r>
        <w:t>способы</w:t>
      </w:r>
      <w:r>
        <w:rPr>
          <w:spacing w:val="-4"/>
        </w:rPr>
        <w:t xml:space="preserve"> </w:t>
      </w:r>
      <w:r>
        <w:t>составления</w:t>
      </w:r>
      <w:r>
        <w:rPr>
          <w:spacing w:val="-4"/>
        </w:rPr>
        <w:t xml:space="preserve"> </w:t>
      </w:r>
      <w:r>
        <w:t>плана</w:t>
      </w:r>
      <w:r>
        <w:rPr>
          <w:spacing w:val="-5"/>
        </w:rPr>
        <w:t xml:space="preserve"> </w:t>
      </w:r>
      <w:r>
        <w:t>самостоятельных</w:t>
      </w:r>
      <w:r>
        <w:rPr>
          <w:spacing w:val="-2"/>
        </w:rPr>
        <w:t xml:space="preserve"> </w:t>
      </w:r>
      <w:r>
        <w:t>занятий</w:t>
      </w:r>
      <w:r>
        <w:rPr>
          <w:spacing w:val="-4"/>
        </w:rPr>
        <w:t xml:space="preserve"> </w:t>
      </w:r>
      <w:r>
        <w:t>физической</w:t>
      </w:r>
      <w:r>
        <w:rPr>
          <w:spacing w:val="-3"/>
        </w:rPr>
        <w:t xml:space="preserve"> </w:t>
      </w:r>
      <w:r>
        <w:rPr>
          <w:spacing w:val="-2"/>
        </w:rPr>
        <w:t>подготовкой.</w:t>
      </w:r>
    </w:p>
    <w:p w:rsidR="005B40CF" w:rsidRDefault="00540B02">
      <w:pPr>
        <w:pStyle w:val="a5"/>
        <w:numPr>
          <w:ilvl w:val="1"/>
          <w:numId w:val="18"/>
        </w:numPr>
        <w:tabs>
          <w:tab w:val="left" w:pos="1268"/>
        </w:tabs>
        <w:ind w:left="1268" w:hanging="419"/>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5"/>
        <w:numPr>
          <w:ilvl w:val="2"/>
          <w:numId w:val="18"/>
        </w:numPr>
        <w:tabs>
          <w:tab w:val="left" w:pos="1453"/>
        </w:tabs>
        <w:ind w:left="1453" w:hanging="604"/>
        <w:jc w:val="both"/>
        <w:rPr>
          <w:sz w:val="24"/>
        </w:rPr>
      </w:pPr>
      <w:r>
        <w:rPr>
          <w:sz w:val="24"/>
        </w:rPr>
        <w:t>Физкультурно-оздоровительная</w:t>
      </w:r>
      <w:r>
        <w:rPr>
          <w:spacing w:val="-15"/>
          <w:sz w:val="24"/>
        </w:rPr>
        <w:t xml:space="preserve"> </w:t>
      </w:r>
      <w:r>
        <w:rPr>
          <w:spacing w:val="-2"/>
          <w:sz w:val="24"/>
        </w:rPr>
        <w:t>деятельность.</w:t>
      </w:r>
    </w:p>
    <w:p w:rsidR="005B40CF" w:rsidRDefault="00540B02">
      <w:pPr>
        <w:pStyle w:val="a3"/>
        <w:spacing w:before="1"/>
        <w:ind w:right="147"/>
      </w:pPr>
      <w:r>
        <w:t>Правила самостоятельного закаливания организма с помощью воздушных и солнечных ванн, купания в естественных водоѐмах. Правила техники безопасности и гигиены мест занятий физическими упражнениями.</w:t>
      </w:r>
    </w:p>
    <w:p w:rsidR="005B40CF" w:rsidRDefault="00540B02">
      <w:pPr>
        <w:pStyle w:val="a3"/>
        <w:ind w:right="138"/>
      </w:pPr>
      <w:r>
        <w:t xml:space="preserve">Оздоровительные комплексы: упражнения для коррекции телосложения с использованием дополнительных отягощений, упражнения для профилактики нарушения зрения во время учебных занятий и работы за компьютером, упражнения для физкультпауз, направленных на поддержание оптимальной работоспособности мышц опорно-двигательного аппарата в режиме учебной </w:t>
      </w:r>
      <w:r>
        <w:rPr>
          <w:spacing w:val="-2"/>
        </w:rPr>
        <w:t>деятельности.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18"/>
        </w:numPr>
        <w:tabs>
          <w:tab w:val="left" w:pos="1453"/>
        </w:tabs>
        <w:spacing w:before="64"/>
        <w:ind w:left="1453" w:hanging="604"/>
        <w:jc w:val="both"/>
        <w:rPr>
          <w:sz w:val="24"/>
        </w:rPr>
      </w:pPr>
      <w:r>
        <w:rPr>
          <w:sz w:val="24"/>
        </w:rPr>
        <w:t>Спортивно-оздоровительная</w:t>
      </w:r>
      <w:r>
        <w:rPr>
          <w:spacing w:val="-9"/>
          <w:sz w:val="24"/>
        </w:rPr>
        <w:t xml:space="preserve"> </w:t>
      </w:r>
      <w:r>
        <w:rPr>
          <w:spacing w:val="-2"/>
          <w:sz w:val="24"/>
        </w:rPr>
        <w:t>деятельность.</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«Гимнастика».</w:t>
      </w:r>
    </w:p>
    <w:p w:rsidR="005B40CF" w:rsidRDefault="00540B02">
      <w:pPr>
        <w:pStyle w:val="a3"/>
        <w:ind w:right="142"/>
      </w:pPr>
      <w:r>
        <w:t>Акробатическая комбинация из общеразвивающих и сложно координированных упражнений, стоек и кувырков, ранее разученных акробатических упражнений.</w:t>
      </w:r>
    </w:p>
    <w:p w:rsidR="005B40CF" w:rsidRDefault="00540B02">
      <w:pPr>
        <w:pStyle w:val="a3"/>
        <w:ind w:right="136"/>
      </w:pPr>
      <w:r>
        <w:t>Комбинация из стилизованных общеразвивающих упражнений и сложно- координированных упражнений ритмической гимнастики, разнообразных движений руками и ногами с разной амплитудой и траекторией, танцевальными движениями из ранее разученных танцев (девочки).</w:t>
      </w:r>
    </w:p>
    <w:p w:rsidR="005B40CF" w:rsidRDefault="00540B02">
      <w:pPr>
        <w:pStyle w:val="a3"/>
        <w:ind w:right="141"/>
      </w:pPr>
      <w:r>
        <w:t>Опорные прыжки через гимнастического козла с разбега способом «согнув ноги» (мальчики) и способом «ноги врозь» (девочки).</w:t>
      </w:r>
    </w:p>
    <w:p w:rsidR="005B40CF" w:rsidRDefault="00540B02">
      <w:pPr>
        <w:pStyle w:val="a3"/>
        <w:ind w:right="138"/>
      </w:pPr>
      <w:r>
        <w:t>Гимнастические комбинации на низком гимнастическом бревне с использованием стилизованных общеразвивающих и сложно-координированных упражнений, передвижений шагом и лѐгким бегом, поворотами с разнообразными движениями рук и ног, удержанием статических поз (девочки).</w:t>
      </w:r>
    </w:p>
    <w:p w:rsidR="005B40CF" w:rsidRDefault="00540B02">
      <w:pPr>
        <w:pStyle w:val="a3"/>
        <w:ind w:right="141"/>
      </w:pPr>
      <w:r>
        <w:t>Упражнения на невысокой гимнастической перекладине: висы, упор ноги врозь, перемах вперѐд и обратно (мальчики).</w:t>
      </w:r>
    </w:p>
    <w:p w:rsidR="005B40CF" w:rsidRDefault="00540B02">
      <w:pPr>
        <w:pStyle w:val="a3"/>
        <w:spacing w:before="1"/>
        <w:ind w:left="849" w:firstLine="0"/>
      </w:pPr>
      <w:r>
        <w:t>Лазанье</w:t>
      </w:r>
      <w:r>
        <w:rPr>
          <w:spacing w:val="-5"/>
        </w:rPr>
        <w:t xml:space="preserve"> </w:t>
      </w:r>
      <w:r>
        <w:t>по</w:t>
      </w:r>
      <w:r>
        <w:rPr>
          <w:spacing w:val="-1"/>
        </w:rPr>
        <w:t xml:space="preserve"> </w:t>
      </w:r>
      <w:r>
        <w:t>канату</w:t>
      </w:r>
      <w:r>
        <w:rPr>
          <w:spacing w:val="-8"/>
        </w:rPr>
        <w:t xml:space="preserve"> </w:t>
      </w:r>
      <w:r>
        <w:t>в</w:t>
      </w:r>
      <w:r>
        <w:rPr>
          <w:spacing w:val="-2"/>
        </w:rPr>
        <w:t xml:space="preserve"> </w:t>
      </w:r>
      <w:r>
        <w:t>три приѐма</w:t>
      </w:r>
      <w:r>
        <w:rPr>
          <w:spacing w:val="-2"/>
        </w:rPr>
        <w:t xml:space="preserve"> (мальчики).</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z w:val="24"/>
        </w:rPr>
        <w:t>«Лѐгкая</w:t>
      </w:r>
      <w:r>
        <w:rPr>
          <w:spacing w:val="-4"/>
          <w:sz w:val="24"/>
        </w:rPr>
        <w:t xml:space="preserve"> </w:t>
      </w:r>
      <w:r>
        <w:rPr>
          <w:spacing w:val="-2"/>
          <w:sz w:val="24"/>
        </w:rPr>
        <w:t>атлетика».</w:t>
      </w:r>
    </w:p>
    <w:p w:rsidR="005B40CF" w:rsidRDefault="00540B02">
      <w:pPr>
        <w:pStyle w:val="a3"/>
        <w:jc w:val="left"/>
      </w:pPr>
      <w:r>
        <w:t>Старт</w:t>
      </w:r>
      <w:r>
        <w:rPr>
          <w:spacing w:val="80"/>
        </w:rPr>
        <w:t xml:space="preserve"> </w:t>
      </w:r>
      <w:r>
        <w:t>с</w:t>
      </w:r>
      <w:r>
        <w:rPr>
          <w:spacing w:val="80"/>
        </w:rPr>
        <w:t xml:space="preserve"> </w:t>
      </w:r>
      <w:r>
        <w:t>опорой</w:t>
      </w:r>
      <w:r>
        <w:rPr>
          <w:spacing w:val="80"/>
        </w:rPr>
        <w:t xml:space="preserve"> </w:t>
      </w:r>
      <w:r>
        <w:t>на</w:t>
      </w:r>
      <w:r>
        <w:rPr>
          <w:spacing w:val="80"/>
        </w:rPr>
        <w:t xml:space="preserve"> </w:t>
      </w:r>
      <w:r>
        <w:t>одну</w:t>
      </w:r>
      <w:r>
        <w:rPr>
          <w:spacing w:val="79"/>
        </w:rPr>
        <w:t xml:space="preserve"> </w:t>
      </w:r>
      <w:r>
        <w:t>руку</w:t>
      </w:r>
      <w:r>
        <w:rPr>
          <w:spacing w:val="79"/>
        </w:rPr>
        <w:t xml:space="preserve"> </w:t>
      </w:r>
      <w:r>
        <w:t>и</w:t>
      </w:r>
      <w:r>
        <w:rPr>
          <w:spacing w:val="80"/>
        </w:rPr>
        <w:t xml:space="preserve"> </w:t>
      </w:r>
      <w:r>
        <w:t>последующим</w:t>
      </w:r>
      <w:r>
        <w:rPr>
          <w:spacing w:val="80"/>
        </w:rPr>
        <w:t xml:space="preserve"> </w:t>
      </w:r>
      <w:r>
        <w:t>ускорением,</w:t>
      </w:r>
      <w:r>
        <w:rPr>
          <w:spacing w:val="80"/>
        </w:rPr>
        <w:t xml:space="preserve"> </w:t>
      </w:r>
      <w:r>
        <w:t>спринтерский</w:t>
      </w:r>
      <w:r>
        <w:rPr>
          <w:spacing w:val="80"/>
        </w:rPr>
        <w:t xml:space="preserve"> </w:t>
      </w:r>
      <w:r>
        <w:t>и</w:t>
      </w:r>
      <w:r>
        <w:rPr>
          <w:spacing w:val="80"/>
        </w:rPr>
        <w:t xml:space="preserve"> </w:t>
      </w:r>
      <w:r>
        <w:t>гладкий равномерный бег по учебной дистанции, ранее разученные беговые упражнения.</w:t>
      </w:r>
    </w:p>
    <w:p w:rsidR="005B40CF" w:rsidRDefault="00540B02">
      <w:pPr>
        <w:pStyle w:val="a3"/>
        <w:jc w:val="left"/>
      </w:pPr>
      <w:r>
        <w:t>Прыжковые</w:t>
      </w:r>
      <w:r>
        <w:rPr>
          <w:spacing w:val="40"/>
        </w:rPr>
        <w:t xml:space="preserve"> </w:t>
      </w:r>
      <w:r>
        <w:t>упражнения:</w:t>
      </w:r>
      <w:r>
        <w:rPr>
          <w:spacing w:val="40"/>
        </w:rPr>
        <w:t xml:space="preserve"> </w:t>
      </w:r>
      <w:r>
        <w:t>прыжок</w:t>
      </w:r>
      <w:r>
        <w:rPr>
          <w:spacing w:val="40"/>
        </w:rPr>
        <w:t xml:space="preserve"> </w:t>
      </w:r>
      <w:r>
        <w:t>в</w:t>
      </w:r>
      <w:r>
        <w:rPr>
          <w:spacing w:val="40"/>
        </w:rPr>
        <w:t xml:space="preserve"> </w:t>
      </w:r>
      <w:r>
        <w:t>высоту</w:t>
      </w:r>
      <w:r>
        <w:rPr>
          <w:spacing w:val="40"/>
        </w:rPr>
        <w:t xml:space="preserve"> </w:t>
      </w:r>
      <w:r>
        <w:t>с</w:t>
      </w:r>
      <w:r>
        <w:rPr>
          <w:spacing w:val="40"/>
        </w:rPr>
        <w:t xml:space="preserve"> </w:t>
      </w:r>
      <w:r>
        <w:t>разбега</w:t>
      </w:r>
      <w:r>
        <w:rPr>
          <w:spacing w:val="40"/>
        </w:rPr>
        <w:t xml:space="preserve"> </w:t>
      </w:r>
      <w:r>
        <w:t>способом</w:t>
      </w:r>
      <w:r>
        <w:rPr>
          <w:spacing w:val="40"/>
        </w:rPr>
        <w:t xml:space="preserve"> </w:t>
      </w:r>
      <w:r>
        <w:t>«перешагивание»,</w:t>
      </w:r>
      <w:r>
        <w:rPr>
          <w:spacing w:val="40"/>
        </w:rPr>
        <w:t xml:space="preserve"> </w:t>
      </w:r>
      <w:r>
        <w:t>ранее разученные прыжковые упражнения в длину и высоту, напрыгивание и спрыгивание.</w:t>
      </w:r>
    </w:p>
    <w:p w:rsidR="005B40CF" w:rsidRDefault="00540B02">
      <w:pPr>
        <w:pStyle w:val="a3"/>
        <w:ind w:left="849" w:firstLine="0"/>
        <w:jc w:val="left"/>
      </w:pPr>
      <w:r>
        <w:t>Метание</w:t>
      </w:r>
      <w:r>
        <w:rPr>
          <w:spacing w:val="-7"/>
        </w:rPr>
        <w:t xml:space="preserve"> </w:t>
      </w:r>
      <w:r>
        <w:t>малого</w:t>
      </w:r>
      <w:r>
        <w:rPr>
          <w:spacing w:val="-4"/>
        </w:rPr>
        <w:t xml:space="preserve"> </w:t>
      </w:r>
      <w:r>
        <w:t>(теннисного)</w:t>
      </w:r>
      <w:r>
        <w:rPr>
          <w:spacing w:val="-4"/>
        </w:rPr>
        <w:t xml:space="preserve"> </w:t>
      </w:r>
      <w:r>
        <w:t>мяча</w:t>
      </w:r>
      <w:r>
        <w:rPr>
          <w:spacing w:val="-4"/>
        </w:rPr>
        <w:t xml:space="preserve"> </w:t>
      </w:r>
      <w:r>
        <w:t>в</w:t>
      </w:r>
      <w:r>
        <w:rPr>
          <w:spacing w:val="-5"/>
        </w:rPr>
        <w:t xml:space="preserve"> </w:t>
      </w:r>
      <w:r>
        <w:t>подвижную</w:t>
      </w:r>
      <w:r>
        <w:rPr>
          <w:spacing w:val="-2"/>
        </w:rPr>
        <w:t xml:space="preserve"> </w:t>
      </w:r>
      <w:r>
        <w:t>(раскачивающуюся)</w:t>
      </w:r>
      <w:r>
        <w:rPr>
          <w:spacing w:val="-2"/>
        </w:rPr>
        <w:t xml:space="preserve"> мишень.</w:t>
      </w:r>
    </w:p>
    <w:p w:rsidR="005B40CF" w:rsidRDefault="00540B02">
      <w:pPr>
        <w:pStyle w:val="a5"/>
        <w:numPr>
          <w:ilvl w:val="3"/>
          <w:numId w:val="18"/>
        </w:numPr>
        <w:tabs>
          <w:tab w:val="left" w:pos="1635"/>
        </w:tabs>
        <w:ind w:left="1635" w:hanging="786"/>
        <w:rPr>
          <w:sz w:val="24"/>
        </w:rPr>
      </w:pPr>
      <w:r>
        <w:rPr>
          <w:sz w:val="24"/>
        </w:rPr>
        <w:t>Модуль</w:t>
      </w:r>
      <w:r>
        <w:rPr>
          <w:spacing w:val="-1"/>
          <w:sz w:val="24"/>
        </w:rPr>
        <w:t xml:space="preserve"> </w:t>
      </w:r>
      <w:r>
        <w:rPr>
          <w:sz w:val="24"/>
        </w:rPr>
        <w:t>«Спортивные</w:t>
      </w:r>
      <w:r>
        <w:rPr>
          <w:spacing w:val="-7"/>
          <w:sz w:val="24"/>
        </w:rPr>
        <w:t xml:space="preserve"> </w:t>
      </w:r>
      <w:r>
        <w:rPr>
          <w:spacing w:val="-2"/>
          <w:sz w:val="24"/>
        </w:rPr>
        <w:t>игры».</w:t>
      </w:r>
    </w:p>
    <w:p w:rsidR="005B40CF" w:rsidRDefault="00540B02">
      <w:pPr>
        <w:pStyle w:val="a3"/>
        <w:ind w:right="137"/>
      </w:pPr>
      <w:r>
        <w:t xml:space="preserve">Баскетбол. Технические действия игрока без мяча: передвижение в стойке баскетболиста, прыжки вверх толчком одной ногой и приземлением на другую ногу, остановка двумя шагами и </w:t>
      </w:r>
      <w:r>
        <w:rPr>
          <w:spacing w:val="-2"/>
        </w:rPr>
        <w:t>прыжком.</w:t>
      </w:r>
    </w:p>
    <w:p w:rsidR="005B40CF" w:rsidRDefault="00540B02">
      <w:pPr>
        <w:pStyle w:val="a3"/>
        <w:ind w:right="149"/>
      </w:pPr>
      <w:r>
        <w:t>Упражнения</w:t>
      </w:r>
      <w:r>
        <w:rPr>
          <w:spacing w:val="-5"/>
        </w:rPr>
        <w:t xml:space="preserve"> </w:t>
      </w:r>
      <w:r>
        <w:t>с</w:t>
      </w:r>
      <w:r>
        <w:rPr>
          <w:spacing w:val="-3"/>
        </w:rPr>
        <w:t xml:space="preserve"> </w:t>
      </w:r>
      <w:r>
        <w:t>мячом:</w:t>
      </w:r>
      <w:r>
        <w:rPr>
          <w:spacing w:val="-2"/>
        </w:rPr>
        <w:t xml:space="preserve"> </w:t>
      </w:r>
      <w:r>
        <w:t>ранее</w:t>
      </w:r>
      <w:r>
        <w:rPr>
          <w:spacing w:val="-3"/>
        </w:rPr>
        <w:t xml:space="preserve"> </w:t>
      </w:r>
      <w:r>
        <w:t>разученные</w:t>
      </w:r>
      <w:r>
        <w:rPr>
          <w:spacing w:val="-1"/>
        </w:rPr>
        <w:t xml:space="preserve"> </w:t>
      </w:r>
      <w:r>
        <w:t>упражнения</w:t>
      </w:r>
      <w:r>
        <w:rPr>
          <w:spacing w:val="-5"/>
        </w:rPr>
        <w:t xml:space="preserve"> </w:t>
      </w:r>
      <w:r>
        <w:t>в</w:t>
      </w:r>
      <w:r>
        <w:rPr>
          <w:spacing w:val="-3"/>
        </w:rPr>
        <w:t xml:space="preserve"> </w:t>
      </w:r>
      <w:r>
        <w:t>ведении</w:t>
      </w:r>
      <w:r>
        <w:rPr>
          <w:spacing w:val="-4"/>
        </w:rPr>
        <w:t xml:space="preserve"> </w:t>
      </w:r>
      <w:r>
        <w:t>мяча</w:t>
      </w:r>
      <w:r>
        <w:rPr>
          <w:spacing w:val="-3"/>
        </w:rPr>
        <w:t xml:space="preserve"> </w:t>
      </w:r>
      <w:r>
        <w:t>в</w:t>
      </w:r>
      <w:r>
        <w:rPr>
          <w:spacing w:val="-3"/>
        </w:rPr>
        <w:t xml:space="preserve"> </w:t>
      </w:r>
      <w:r>
        <w:t>разных</w:t>
      </w:r>
      <w:r>
        <w:rPr>
          <w:spacing w:val="-2"/>
        </w:rPr>
        <w:t xml:space="preserve"> </w:t>
      </w:r>
      <w:r>
        <w:t>направлениях и по разной траектории, на передачу и броски мяча в корзину.</w:t>
      </w:r>
    </w:p>
    <w:p w:rsidR="005B40CF" w:rsidRDefault="00540B02">
      <w:pPr>
        <w:pStyle w:val="a3"/>
        <w:ind w:right="139"/>
      </w:pPr>
      <w:r>
        <w:t>Правила игры и игровая деятельность по правилам с использованием разученных технических приѐмов.</w:t>
      </w:r>
    </w:p>
    <w:p w:rsidR="005B40CF" w:rsidRDefault="00540B02">
      <w:pPr>
        <w:pStyle w:val="a3"/>
        <w:spacing w:before="1"/>
        <w:ind w:right="147"/>
      </w:pPr>
      <w:r>
        <w:t>Волейбол. Приѐм и передача мяча двумя руками снизу в разные зоны площадки команды соперника. Правила игры и игровая деятельность по правилам с использованием разученных технических приѐмов в подаче мяча, его приѐме и передаче двумя руками снизу и сверху.</w:t>
      </w:r>
    </w:p>
    <w:p w:rsidR="005B40CF" w:rsidRDefault="00540B02">
      <w:pPr>
        <w:pStyle w:val="a3"/>
        <w:ind w:right="147"/>
      </w:pPr>
      <w:r>
        <w:t>Футбол. Удары по катящемуся мячу с разбега. Правила игры и игровая деятельность по правилам с использованием разученных технических приѐмов в остановке и передаче мяча, его ведении и обводке.</w:t>
      </w:r>
    </w:p>
    <w:p w:rsidR="005B40CF" w:rsidRDefault="00540B02">
      <w:pPr>
        <w:pStyle w:val="a3"/>
        <w:ind w:right="138"/>
      </w:pPr>
      <w:r>
        <w:t>Совершенствование техники ранее разученных гимнастических и акробатических упражнений, упражнений лѐгкой атлетики и зимних видов спорта, технических действий спортивных игр.</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«Спорт».</w:t>
      </w:r>
    </w:p>
    <w:p w:rsidR="005B40CF" w:rsidRDefault="00540B02">
      <w:pPr>
        <w:pStyle w:val="a3"/>
        <w:ind w:right="145"/>
      </w:pPr>
      <w: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5B40CF" w:rsidRDefault="00540B02">
      <w:pPr>
        <w:pStyle w:val="a5"/>
        <w:numPr>
          <w:ilvl w:val="0"/>
          <w:numId w:val="18"/>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pacing w:val="-2"/>
          <w:sz w:val="24"/>
        </w:rPr>
        <w:t>классе.</w:t>
      </w:r>
    </w:p>
    <w:p w:rsidR="005B40CF" w:rsidRDefault="00540B02">
      <w:pPr>
        <w:pStyle w:val="a5"/>
        <w:numPr>
          <w:ilvl w:val="1"/>
          <w:numId w:val="18"/>
        </w:numPr>
        <w:tabs>
          <w:tab w:val="left" w:pos="1268"/>
        </w:tabs>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5B40CF" w:rsidRDefault="00540B02">
      <w:pPr>
        <w:pStyle w:val="a3"/>
        <w:ind w:right="140"/>
      </w:pPr>
      <w:r>
        <w:t>Зарождение олимпийского движения в дореволюционной России, роль А.Д. Бутовского в развитии отечественной системы физического воспитания и спорта. Олимпийское движение в СССР</w:t>
      </w:r>
      <w:r>
        <w:rPr>
          <w:spacing w:val="-3"/>
        </w:rPr>
        <w:t xml:space="preserve"> </w:t>
      </w:r>
      <w:r>
        <w:t>и</w:t>
      </w:r>
      <w:r>
        <w:rPr>
          <w:spacing w:val="-3"/>
        </w:rPr>
        <w:t xml:space="preserve"> </w:t>
      </w:r>
      <w:r>
        <w:t>современной России,</w:t>
      </w:r>
      <w:r>
        <w:rPr>
          <w:spacing w:val="-3"/>
        </w:rPr>
        <w:t xml:space="preserve"> </w:t>
      </w:r>
      <w:r>
        <w:t>характеристика</w:t>
      </w:r>
      <w:r>
        <w:rPr>
          <w:spacing w:val="-4"/>
        </w:rPr>
        <w:t xml:space="preserve"> </w:t>
      </w:r>
      <w:r>
        <w:t>основных</w:t>
      </w:r>
      <w:r>
        <w:rPr>
          <w:spacing w:val="-2"/>
        </w:rPr>
        <w:t xml:space="preserve"> </w:t>
      </w:r>
      <w:r>
        <w:t>этапов</w:t>
      </w:r>
      <w:r>
        <w:rPr>
          <w:spacing w:val="-2"/>
        </w:rPr>
        <w:t xml:space="preserve"> </w:t>
      </w:r>
      <w:r>
        <w:t>развития.</w:t>
      </w:r>
      <w:r>
        <w:rPr>
          <w:spacing w:val="-1"/>
        </w:rPr>
        <w:t xml:space="preserve"> </w:t>
      </w:r>
      <w:r>
        <w:t>Выдающиеся</w:t>
      </w:r>
      <w:r>
        <w:rPr>
          <w:spacing w:val="-1"/>
        </w:rPr>
        <w:t xml:space="preserve"> </w:t>
      </w:r>
      <w:r>
        <w:t>советские</w:t>
      </w:r>
      <w:r>
        <w:rPr>
          <w:spacing w:val="-2"/>
        </w:rPr>
        <w:t xml:space="preserve"> </w:t>
      </w:r>
      <w:r>
        <w:t>и российские олимпийцы.</w:t>
      </w:r>
    </w:p>
    <w:p w:rsidR="005B40CF" w:rsidRDefault="00540B02">
      <w:pPr>
        <w:pStyle w:val="a3"/>
        <w:ind w:right="143"/>
      </w:pPr>
      <w:r>
        <w:t>Влияние занятий физической культурой и спортом на воспитание положительных качеств личности современного человека.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1"/>
          <w:numId w:val="18"/>
        </w:numPr>
        <w:tabs>
          <w:tab w:val="left" w:pos="1268"/>
        </w:tabs>
        <w:spacing w:before="64"/>
        <w:ind w:left="1268" w:hanging="419"/>
        <w:jc w:val="both"/>
        <w:rPr>
          <w:sz w:val="24"/>
        </w:rPr>
      </w:pPr>
      <w:r>
        <w:rPr>
          <w:sz w:val="24"/>
        </w:rPr>
        <w:t>Способы</w:t>
      </w:r>
      <w:r>
        <w:rPr>
          <w:spacing w:val="-4"/>
          <w:sz w:val="24"/>
        </w:rPr>
        <w:t xml:space="preserve"> </w:t>
      </w:r>
      <w:r>
        <w:rPr>
          <w:sz w:val="24"/>
        </w:rPr>
        <w:t>самостоятельной</w:t>
      </w:r>
      <w:r>
        <w:rPr>
          <w:spacing w:val="-3"/>
          <w:sz w:val="24"/>
        </w:rPr>
        <w:t xml:space="preserve"> </w:t>
      </w:r>
      <w:r>
        <w:rPr>
          <w:spacing w:val="-2"/>
          <w:sz w:val="24"/>
        </w:rPr>
        <w:t>деятельности.</w:t>
      </w:r>
    </w:p>
    <w:p w:rsidR="005B40CF" w:rsidRDefault="00540B02">
      <w:pPr>
        <w:pStyle w:val="a3"/>
        <w:ind w:right="149"/>
      </w:pPr>
      <w:r>
        <w:t>Правила техники безопасности и гигиены мест занятий в процессе выполнения физических упражнений на открытых площадках. Ведение дневника по физической культуре.</w:t>
      </w:r>
    </w:p>
    <w:p w:rsidR="005B40CF" w:rsidRDefault="00540B02">
      <w:pPr>
        <w:pStyle w:val="a3"/>
        <w:ind w:right="138"/>
      </w:pPr>
      <w:r>
        <w:t xml:space="preserve">Техническая подготовка и еѐ значение для человека, основные правила технической подготовки. Двигательные действия как основа технической подготовки, понятие двигательного умения и двигательного навыка. Способы оценивания техники двигательных действий и организация процедуры оценивания. Ошибки при разучивании техники выполнения двигательных действий, причины и способы их предупреждения при самостоятельных занятиях технической </w:t>
      </w:r>
      <w:r>
        <w:rPr>
          <w:spacing w:val="-2"/>
        </w:rPr>
        <w:t>подготовкой.</w:t>
      </w:r>
    </w:p>
    <w:p w:rsidR="005B40CF" w:rsidRDefault="00540B02">
      <w:pPr>
        <w:pStyle w:val="a3"/>
        <w:ind w:right="139"/>
      </w:pPr>
      <w:r>
        <w:t xml:space="preserve">Планирование самостоятельных занятий технической подготовкой на учебный год и учебную четверть. Составление плана учебного занятия по самостоятельной технической подготовке. Способы оценивания оздоровительного эффекта занятий физической культурой с помощью «индекса Кетле», «ортостатической пробы», «функциональной пробы со стандартной </w:t>
      </w:r>
      <w:r>
        <w:rPr>
          <w:spacing w:val="-2"/>
        </w:rPr>
        <w:t>нагрузкой».</w:t>
      </w:r>
    </w:p>
    <w:p w:rsidR="005B40CF" w:rsidRDefault="00540B02">
      <w:pPr>
        <w:pStyle w:val="a5"/>
        <w:numPr>
          <w:ilvl w:val="1"/>
          <w:numId w:val="18"/>
        </w:numPr>
        <w:tabs>
          <w:tab w:val="left" w:pos="1268"/>
        </w:tabs>
        <w:ind w:left="1268" w:hanging="419"/>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5"/>
        <w:numPr>
          <w:ilvl w:val="2"/>
          <w:numId w:val="18"/>
        </w:numPr>
        <w:tabs>
          <w:tab w:val="left" w:pos="1453"/>
        </w:tabs>
        <w:ind w:left="1453" w:hanging="604"/>
        <w:jc w:val="both"/>
        <w:rPr>
          <w:sz w:val="24"/>
        </w:rPr>
      </w:pPr>
      <w:r>
        <w:rPr>
          <w:sz w:val="24"/>
        </w:rPr>
        <w:t>Физкультурно-оздоровительная</w:t>
      </w:r>
      <w:r>
        <w:rPr>
          <w:spacing w:val="-15"/>
          <w:sz w:val="24"/>
        </w:rPr>
        <w:t xml:space="preserve"> </w:t>
      </w:r>
      <w:r>
        <w:rPr>
          <w:spacing w:val="-2"/>
          <w:sz w:val="24"/>
        </w:rPr>
        <w:t>деятельность.</w:t>
      </w:r>
    </w:p>
    <w:p w:rsidR="005B40CF" w:rsidRDefault="00540B02">
      <w:pPr>
        <w:pStyle w:val="a3"/>
        <w:spacing w:before="1"/>
        <w:ind w:right="144"/>
      </w:pPr>
      <w:r>
        <w:t>Оздоровительные комплексы для самостоятельных занятий с добавлением ранее разученных упражнений: для коррекции телосложения и профилактики нарушения осанки, дыхательной и зрительной гимнастики в режиме учебного дня.</w:t>
      </w:r>
    </w:p>
    <w:p w:rsidR="005B40CF" w:rsidRDefault="00540B02">
      <w:pPr>
        <w:pStyle w:val="a5"/>
        <w:numPr>
          <w:ilvl w:val="2"/>
          <w:numId w:val="18"/>
        </w:numPr>
        <w:tabs>
          <w:tab w:val="left" w:pos="1453"/>
        </w:tabs>
        <w:ind w:left="1453" w:hanging="604"/>
        <w:jc w:val="both"/>
        <w:rPr>
          <w:sz w:val="24"/>
        </w:rPr>
      </w:pPr>
      <w:r>
        <w:rPr>
          <w:sz w:val="24"/>
        </w:rPr>
        <w:t>Спортивно-оздоровительная</w:t>
      </w:r>
      <w:r>
        <w:rPr>
          <w:spacing w:val="-9"/>
          <w:sz w:val="24"/>
        </w:rPr>
        <w:t xml:space="preserve"> </w:t>
      </w:r>
      <w:r>
        <w:rPr>
          <w:spacing w:val="-2"/>
          <w:sz w:val="24"/>
        </w:rPr>
        <w:t>деятельность.</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«Гимнастика».</w:t>
      </w:r>
    </w:p>
    <w:p w:rsidR="005B40CF" w:rsidRDefault="00540B02">
      <w:pPr>
        <w:pStyle w:val="a3"/>
        <w:ind w:right="142"/>
      </w:pPr>
      <w:r>
        <w:t>Акробатические комбинации из ранее разученных упражнений с добавлением упражнений ритмической гимнастики (девочки). Простейшие акробатические пирамиды в парах и тройках (девочки). Стойка на голове с опорой на руки, акробатическая комбинация из разученных упражнений в равновесии, стойках, кувырках (мальчики).</w:t>
      </w:r>
    </w:p>
    <w:p w:rsidR="005B40CF" w:rsidRDefault="00540B02">
      <w:pPr>
        <w:pStyle w:val="a3"/>
        <w:ind w:right="143"/>
      </w:pPr>
      <w:r>
        <w:t>Комплекс упражнений степ-аэробики, включающий упражнения в ходьбе, прыжках, спрыгивании и запрыгивании с поворотами разведением рук и ног, выполняемых в среднем и высоком темпе (девочки).</w:t>
      </w:r>
    </w:p>
    <w:p w:rsidR="005B40CF" w:rsidRDefault="00540B02">
      <w:pPr>
        <w:pStyle w:val="a3"/>
        <w:ind w:right="139"/>
      </w:pPr>
      <w:r>
        <w:t>Комбинация на гимнастическом бревне из ранее разученных упражнений с добавлением упражнений на статическое и динамическое равновесие (девочки). Комбинация на низкой гимнастической перекладине из ранее разученных упражнений в висах, упорах, переворотах (мальчики). Лазанье по канату в два приѐма (мальчики).</w:t>
      </w:r>
    </w:p>
    <w:p w:rsidR="005B40CF" w:rsidRDefault="00540B02">
      <w:pPr>
        <w:pStyle w:val="a5"/>
        <w:numPr>
          <w:ilvl w:val="3"/>
          <w:numId w:val="18"/>
        </w:numPr>
        <w:tabs>
          <w:tab w:val="left" w:pos="1635"/>
        </w:tabs>
        <w:spacing w:before="1"/>
        <w:ind w:left="1635" w:hanging="786"/>
        <w:jc w:val="both"/>
        <w:rPr>
          <w:sz w:val="24"/>
        </w:rPr>
      </w:pPr>
      <w:r>
        <w:rPr>
          <w:sz w:val="24"/>
        </w:rPr>
        <w:t>Модуль «Лѐгкая</w:t>
      </w:r>
      <w:r>
        <w:rPr>
          <w:spacing w:val="-3"/>
          <w:sz w:val="24"/>
        </w:rPr>
        <w:t xml:space="preserve"> </w:t>
      </w:r>
      <w:r>
        <w:rPr>
          <w:spacing w:val="-2"/>
          <w:sz w:val="24"/>
        </w:rPr>
        <w:t>атлетика».</w:t>
      </w:r>
    </w:p>
    <w:p w:rsidR="005B40CF" w:rsidRDefault="00540B02">
      <w:pPr>
        <w:pStyle w:val="a3"/>
        <w:ind w:right="135"/>
      </w:pPr>
      <w:r>
        <w:t>Бег с преодолением препятствий способами «наступание»</w:t>
      </w:r>
      <w:r>
        <w:rPr>
          <w:spacing w:val="-1"/>
        </w:rPr>
        <w:t xml:space="preserve"> </w:t>
      </w:r>
      <w:r>
        <w:t>и «прыжковый бег», эстафетный бег. Ранее освоенные беговые упражнения с увеличением скорости передвижения и продолжительности выполнения, прыжки с разбега в длину способом «согнув ноги» и в высоту способом «перешагивание».</w:t>
      </w:r>
    </w:p>
    <w:p w:rsidR="005B40CF" w:rsidRDefault="00540B02">
      <w:pPr>
        <w:pStyle w:val="a3"/>
        <w:ind w:right="143"/>
      </w:pPr>
      <w:r>
        <w:t xml:space="preserve">Метание малого (теннисного) мяча по движущейся (катящейся) с разной скоростью </w:t>
      </w:r>
      <w:r>
        <w:rPr>
          <w:spacing w:val="-2"/>
        </w:rPr>
        <w:t>мишени.</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z w:val="24"/>
        </w:rPr>
        <w:t>«Спортивные</w:t>
      </w:r>
      <w:r>
        <w:rPr>
          <w:spacing w:val="-7"/>
          <w:sz w:val="24"/>
        </w:rPr>
        <w:t xml:space="preserve"> </w:t>
      </w:r>
      <w:r>
        <w:rPr>
          <w:spacing w:val="-2"/>
          <w:sz w:val="24"/>
        </w:rPr>
        <w:t>игры».</w:t>
      </w:r>
    </w:p>
    <w:p w:rsidR="005B40CF" w:rsidRDefault="00540B02">
      <w:pPr>
        <w:pStyle w:val="a3"/>
        <w:ind w:right="137"/>
      </w:pPr>
      <w:r>
        <w:t xml:space="preserve">Баскетбол. Передача и ловля мяча после отскока от пола, бросок в корзину двумя руками снизу и от груди после ведения. Игровая деятельность по правилам с использованием ранее разученных технических приѐмов без мяча и с мячом: ведение, приѐмы и передачи, броски в </w:t>
      </w:r>
      <w:r>
        <w:rPr>
          <w:spacing w:val="-2"/>
        </w:rPr>
        <w:t>корзину.</w:t>
      </w:r>
    </w:p>
    <w:p w:rsidR="005B40CF" w:rsidRDefault="00540B02">
      <w:pPr>
        <w:pStyle w:val="a3"/>
        <w:spacing w:before="1"/>
        <w:ind w:right="148"/>
      </w:pPr>
      <w:r>
        <w:t>Волейбол. Верхняя прямая подача мяча в разные зоны площадки соперника, передача мяча через сетку двумя руками сверху и перевод мяча за голову. Игровая деятельность по правилам с использованием ранее разученных технических приѐмов.</w:t>
      </w:r>
    </w:p>
    <w:p w:rsidR="005B40CF" w:rsidRDefault="00540B02">
      <w:pPr>
        <w:pStyle w:val="a3"/>
        <w:ind w:right="139"/>
      </w:pPr>
      <w:r>
        <w:t>Футбол. Средние и длинные передачи мяча по прямой и диагонали, тактические действия при выполнении углового удара и вбрасывании мяча из-за боковой линии. Игровая деятельность по правилам с использованием ранее разученных технических приѐмов.</w:t>
      </w:r>
    </w:p>
    <w:p w:rsidR="005B40CF" w:rsidRDefault="00540B02">
      <w:pPr>
        <w:pStyle w:val="a3"/>
        <w:ind w:right="146"/>
      </w:pPr>
      <w:r>
        <w:t>Совершенствование техники ранее разученных гимнастических и акробатических упражнений,</w:t>
      </w:r>
      <w:r>
        <w:rPr>
          <w:spacing w:val="80"/>
          <w:w w:val="150"/>
        </w:rPr>
        <w:t xml:space="preserve"> </w:t>
      </w:r>
      <w:r>
        <w:t>упражнений</w:t>
      </w:r>
      <w:r>
        <w:rPr>
          <w:spacing w:val="78"/>
          <w:w w:val="150"/>
        </w:rPr>
        <w:t xml:space="preserve"> </w:t>
      </w:r>
      <w:r>
        <w:t>лѐгкой</w:t>
      </w:r>
      <w:r>
        <w:rPr>
          <w:spacing w:val="78"/>
          <w:w w:val="150"/>
        </w:rPr>
        <w:t xml:space="preserve"> </w:t>
      </w:r>
      <w:r>
        <w:t>атлетики</w:t>
      </w:r>
      <w:r>
        <w:rPr>
          <w:spacing w:val="78"/>
          <w:w w:val="150"/>
        </w:rPr>
        <w:t xml:space="preserve"> </w:t>
      </w:r>
      <w:r>
        <w:t>и</w:t>
      </w:r>
      <w:r>
        <w:rPr>
          <w:spacing w:val="78"/>
          <w:w w:val="150"/>
        </w:rPr>
        <w:t xml:space="preserve"> </w:t>
      </w:r>
      <w:r>
        <w:t>зимних</w:t>
      </w:r>
      <w:r>
        <w:rPr>
          <w:spacing w:val="80"/>
          <w:w w:val="150"/>
        </w:rPr>
        <w:t xml:space="preserve"> </w:t>
      </w:r>
      <w:r>
        <w:t>видов</w:t>
      </w:r>
      <w:r>
        <w:rPr>
          <w:spacing w:val="79"/>
          <w:w w:val="150"/>
        </w:rPr>
        <w:t xml:space="preserve"> </w:t>
      </w:r>
      <w:r>
        <w:t>спорта,</w:t>
      </w:r>
      <w:r>
        <w:rPr>
          <w:spacing w:val="79"/>
          <w:w w:val="150"/>
        </w:rPr>
        <w:t xml:space="preserve"> </w:t>
      </w:r>
      <w:r>
        <w:t>технических</w:t>
      </w:r>
      <w:r>
        <w:rPr>
          <w:spacing w:val="80"/>
          <w:w w:val="150"/>
        </w:rPr>
        <w:t xml:space="preserve"> </w:t>
      </w:r>
      <w:r>
        <w:t>действий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спортивных</w:t>
      </w:r>
      <w:r>
        <w:rPr>
          <w:spacing w:val="-3"/>
        </w:rPr>
        <w:t xml:space="preserve"> </w:t>
      </w:r>
      <w:r>
        <w:rPr>
          <w:spacing w:val="-4"/>
        </w:rPr>
        <w:t>игр.</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«Спорт».</w:t>
      </w:r>
    </w:p>
    <w:p w:rsidR="005B40CF" w:rsidRDefault="00540B02">
      <w:pPr>
        <w:pStyle w:val="a3"/>
        <w:ind w:right="138"/>
      </w:pPr>
      <w: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5B40CF" w:rsidRDefault="00540B02">
      <w:pPr>
        <w:pStyle w:val="a5"/>
        <w:numPr>
          <w:ilvl w:val="0"/>
          <w:numId w:val="18"/>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pacing w:val="-2"/>
          <w:sz w:val="24"/>
        </w:rPr>
        <w:t>классе.</w:t>
      </w:r>
    </w:p>
    <w:p w:rsidR="005B40CF" w:rsidRDefault="00540B02">
      <w:pPr>
        <w:pStyle w:val="a5"/>
        <w:numPr>
          <w:ilvl w:val="1"/>
          <w:numId w:val="18"/>
        </w:numPr>
        <w:tabs>
          <w:tab w:val="left" w:pos="1268"/>
        </w:tabs>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5B40CF" w:rsidRDefault="00540B02">
      <w:pPr>
        <w:pStyle w:val="a3"/>
        <w:ind w:right="147"/>
      </w:pPr>
      <w:r>
        <w:t>Физическая культура в современном обществе: характеристика основных направлений и форм организации. Всестороннее и гармоничное физическое развитие. Адаптивная физическая культура, еѐ история и социальная значимость.</w:t>
      </w:r>
    </w:p>
    <w:p w:rsidR="005B40CF" w:rsidRDefault="00540B02">
      <w:pPr>
        <w:pStyle w:val="a5"/>
        <w:numPr>
          <w:ilvl w:val="1"/>
          <w:numId w:val="18"/>
        </w:numPr>
        <w:tabs>
          <w:tab w:val="left" w:pos="1268"/>
        </w:tabs>
        <w:ind w:left="1268" w:hanging="419"/>
        <w:jc w:val="both"/>
        <w:rPr>
          <w:sz w:val="24"/>
        </w:rPr>
      </w:pPr>
      <w:r>
        <w:rPr>
          <w:spacing w:val="-2"/>
          <w:sz w:val="24"/>
        </w:rPr>
        <w:t>Способы</w:t>
      </w:r>
      <w:r>
        <w:rPr>
          <w:spacing w:val="3"/>
          <w:sz w:val="24"/>
        </w:rPr>
        <w:t xml:space="preserve"> </w:t>
      </w:r>
      <w:r>
        <w:rPr>
          <w:spacing w:val="-2"/>
          <w:sz w:val="24"/>
        </w:rPr>
        <w:t>самостоятельной</w:t>
      </w:r>
      <w:r>
        <w:rPr>
          <w:spacing w:val="6"/>
          <w:sz w:val="24"/>
        </w:rPr>
        <w:t xml:space="preserve"> </w:t>
      </w:r>
      <w:r>
        <w:rPr>
          <w:spacing w:val="-2"/>
          <w:sz w:val="24"/>
        </w:rPr>
        <w:t>деятельности.</w:t>
      </w:r>
    </w:p>
    <w:p w:rsidR="005B40CF" w:rsidRDefault="00540B02">
      <w:pPr>
        <w:pStyle w:val="a3"/>
        <w:ind w:right="145"/>
      </w:pPr>
      <w:r>
        <w:t>Коррекция осанки и разработка индивидуальных планов занятий корригирующей гимнастикой. Коррекция избыточной массы тела и разработка индивидуальных планов занятий корригирующей гимнастикой.</w:t>
      </w:r>
    </w:p>
    <w:p w:rsidR="005B40CF" w:rsidRDefault="00540B02">
      <w:pPr>
        <w:pStyle w:val="a3"/>
        <w:ind w:right="139"/>
      </w:pPr>
      <w:r>
        <w:t>Составление планов-конспектов для самостоятельных занятий спортивной подготовкой. Способы учѐта индивидуальных особенностей при составлении планов самостоятельных тренировочных занятий.</w:t>
      </w:r>
    </w:p>
    <w:p w:rsidR="005B40CF" w:rsidRDefault="00540B02">
      <w:pPr>
        <w:pStyle w:val="a5"/>
        <w:numPr>
          <w:ilvl w:val="1"/>
          <w:numId w:val="18"/>
        </w:numPr>
        <w:tabs>
          <w:tab w:val="left" w:pos="1268"/>
        </w:tabs>
        <w:spacing w:before="1"/>
        <w:ind w:left="1268" w:hanging="419"/>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5"/>
        <w:numPr>
          <w:ilvl w:val="2"/>
          <w:numId w:val="18"/>
        </w:numPr>
        <w:tabs>
          <w:tab w:val="left" w:pos="1453"/>
        </w:tabs>
        <w:ind w:left="1453" w:hanging="604"/>
        <w:jc w:val="both"/>
        <w:rPr>
          <w:sz w:val="24"/>
        </w:rPr>
      </w:pPr>
      <w:r>
        <w:rPr>
          <w:sz w:val="24"/>
        </w:rPr>
        <w:t>Физкультурно-оздоровительная</w:t>
      </w:r>
      <w:r>
        <w:rPr>
          <w:spacing w:val="-15"/>
          <w:sz w:val="24"/>
        </w:rPr>
        <w:t xml:space="preserve"> </w:t>
      </w:r>
      <w:r>
        <w:rPr>
          <w:spacing w:val="-2"/>
          <w:sz w:val="24"/>
        </w:rPr>
        <w:t>деятельность.</w:t>
      </w:r>
    </w:p>
    <w:p w:rsidR="005B40CF" w:rsidRDefault="00540B02">
      <w:pPr>
        <w:pStyle w:val="a3"/>
        <w:ind w:right="140"/>
      </w:pPr>
      <w:r>
        <w:t>Профилактика перенапряжения систем организма средствами оздоровительной физической культуры: упражнения мышечной релаксации и регулирования вегетативной нервной системы, профилактики общего утомления и остроты зрения.</w:t>
      </w:r>
    </w:p>
    <w:p w:rsidR="005B40CF" w:rsidRDefault="00540B02">
      <w:pPr>
        <w:pStyle w:val="a5"/>
        <w:numPr>
          <w:ilvl w:val="2"/>
          <w:numId w:val="18"/>
        </w:numPr>
        <w:tabs>
          <w:tab w:val="left" w:pos="1453"/>
        </w:tabs>
        <w:ind w:left="1453" w:hanging="604"/>
        <w:jc w:val="both"/>
        <w:rPr>
          <w:sz w:val="24"/>
        </w:rPr>
      </w:pPr>
      <w:r>
        <w:rPr>
          <w:sz w:val="24"/>
        </w:rPr>
        <w:t>Спортивно-оздоровительная</w:t>
      </w:r>
      <w:r>
        <w:rPr>
          <w:spacing w:val="-9"/>
          <w:sz w:val="24"/>
        </w:rPr>
        <w:t xml:space="preserve"> </w:t>
      </w:r>
      <w:r>
        <w:rPr>
          <w:spacing w:val="-2"/>
          <w:sz w:val="24"/>
        </w:rPr>
        <w:t>деятельность.</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«Гимнастика».</w:t>
      </w:r>
    </w:p>
    <w:p w:rsidR="005B40CF" w:rsidRDefault="00540B02">
      <w:pPr>
        <w:pStyle w:val="a3"/>
        <w:ind w:right="145"/>
      </w:pPr>
      <w:r>
        <w:t>Акробатическая комбинация из ранее освоенных упражнений силовой направленности, с увеличивающимся числом технических элементов в стойках, упорах, кувырках, прыжках</w:t>
      </w:r>
      <w:r>
        <w:rPr>
          <w:spacing w:val="80"/>
        </w:rPr>
        <w:t xml:space="preserve"> </w:t>
      </w:r>
      <w:r>
        <w:rPr>
          <w:spacing w:val="-2"/>
        </w:rPr>
        <w:t>(юноши).</w:t>
      </w:r>
    </w:p>
    <w:p w:rsidR="005B40CF" w:rsidRDefault="00540B02">
      <w:pPr>
        <w:pStyle w:val="a3"/>
        <w:ind w:right="146"/>
      </w:pPr>
      <w:r>
        <w:t>Гимнастическая комбинация на гимнастическом бревне из ранее освоенных упражнений с увеличивающимся числом технических элементов в прыжках, поворотах и передвижениях (девушки). Гимнастическая комбинация на перекладине с включением ранее освоенных упражнений в упорах и висах (юноши). Гимнастическая комбинация на параллельных брусьях с включением упражнений в упоре на руках, кувырка вперѐд и соскока (юноши). Вольные упражнения на базе ранее разученных акробатических упражнений и упражнений ритмической гимнастики (девушки).</w:t>
      </w:r>
    </w:p>
    <w:p w:rsidR="005B40CF" w:rsidRDefault="00540B02">
      <w:pPr>
        <w:pStyle w:val="a5"/>
        <w:numPr>
          <w:ilvl w:val="3"/>
          <w:numId w:val="18"/>
        </w:numPr>
        <w:tabs>
          <w:tab w:val="left" w:pos="1635"/>
        </w:tabs>
        <w:spacing w:before="1"/>
        <w:ind w:left="1635" w:hanging="786"/>
        <w:jc w:val="both"/>
        <w:rPr>
          <w:sz w:val="24"/>
        </w:rPr>
      </w:pPr>
      <w:r>
        <w:rPr>
          <w:sz w:val="24"/>
        </w:rPr>
        <w:t>Модуль</w:t>
      </w:r>
      <w:r>
        <w:rPr>
          <w:spacing w:val="-1"/>
          <w:sz w:val="24"/>
        </w:rPr>
        <w:t xml:space="preserve"> </w:t>
      </w:r>
      <w:r>
        <w:rPr>
          <w:sz w:val="24"/>
        </w:rPr>
        <w:t>«Лѐгкая</w:t>
      </w:r>
      <w:r>
        <w:rPr>
          <w:spacing w:val="-4"/>
          <w:sz w:val="24"/>
        </w:rPr>
        <w:t xml:space="preserve"> </w:t>
      </w:r>
      <w:r>
        <w:rPr>
          <w:spacing w:val="-2"/>
          <w:sz w:val="24"/>
        </w:rPr>
        <w:t>атлетика».</w:t>
      </w:r>
    </w:p>
    <w:p w:rsidR="005B40CF" w:rsidRDefault="00540B02">
      <w:pPr>
        <w:pStyle w:val="a3"/>
        <w:ind w:left="849" w:firstLine="0"/>
      </w:pPr>
      <w:r>
        <w:t>Кроссовый</w:t>
      </w:r>
      <w:r>
        <w:rPr>
          <w:spacing w:val="-3"/>
        </w:rPr>
        <w:t xml:space="preserve"> </w:t>
      </w:r>
      <w:r>
        <w:t>бег,</w:t>
      </w:r>
      <w:r>
        <w:rPr>
          <w:spacing w:val="-1"/>
        </w:rPr>
        <w:t xml:space="preserve"> </w:t>
      </w:r>
      <w:r>
        <w:t>прыжок в</w:t>
      </w:r>
      <w:r>
        <w:rPr>
          <w:spacing w:val="-2"/>
        </w:rPr>
        <w:t xml:space="preserve"> </w:t>
      </w:r>
      <w:r>
        <w:t>длину</w:t>
      </w:r>
      <w:r>
        <w:rPr>
          <w:spacing w:val="-8"/>
        </w:rPr>
        <w:t xml:space="preserve"> </w:t>
      </w:r>
      <w:r>
        <w:t>с разбега</w:t>
      </w:r>
      <w:r>
        <w:rPr>
          <w:spacing w:val="-2"/>
        </w:rPr>
        <w:t xml:space="preserve"> </w:t>
      </w:r>
      <w:r>
        <w:t>способом</w:t>
      </w:r>
      <w:r>
        <w:rPr>
          <w:spacing w:val="4"/>
        </w:rPr>
        <w:t xml:space="preserve"> </w:t>
      </w:r>
      <w:r>
        <w:rPr>
          <w:spacing w:val="-2"/>
        </w:rPr>
        <w:t>«прогнувшись».</w:t>
      </w:r>
    </w:p>
    <w:p w:rsidR="005B40CF" w:rsidRDefault="00540B02">
      <w:pPr>
        <w:pStyle w:val="a3"/>
        <w:ind w:right="142"/>
      </w:pPr>
      <w:r>
        <w:t xml:space="preserve">Правила проведения соревнований по сдаче норм комплекса ГТО. Самостоятельная подготовка к выполнению нормативных требований комплекса ГТО в беговых (бег на короткие и средние дистанции) и технических (прыжки и метание спортивного снаряда) дисциплинах лѐгкой </w:t>
      </w:r>
      <w:r>
        <w:rPr>
          <w:spacing w:val="-2"/>
        </w:rPr>
        <w:t>атлетики.</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z w:val="24"/>
        </w:rPr>
        <w:t>«Спортивные</w:t>
      </w:r>
      <w:r>
        <w:rPr>
          <w:spacing w:val="-7"/>
          <w:sz w:val="24"/>
        </w:rPr>
        <w:t xml:space="preserve"> </w:t>
      </w:r>
      <w:r>
        <w:rPr>
          <w:spacing w:val="-2"/>
          <w:sz w:val="24"/>
        </w:rPr>
        <w:t>игры».</w:t>
      </w:r>
    </w:p>
    <w:p w:rsidR="005B40CF" w:rsidRDefault="00540B02">
      <w:pPr>
        <w:pStyle w:val="a3"/>
        <w:ind w:right="148"/>
      </w:pPr>
      <w:r>
        <w:t>Баскетбол. Повороты туловища в правую и левую стороны с удержанием мяча двумя руками, передача мяча одной рукой от плеча и снизу, бросок мяча двумя и одной рукой в прыжке. Игровая деятельность по правилам с использованием ранее разученных технических приѐмов.</w:t>
      </w:r>
    </w:p>
    <w:p w:rsidR="005B40CF" w:rsidRDefault="00540B02">
      <w:pPr>
        <w:pStyle w:val="a3"/>
        <w:spacing w:before="1"/>
        <w:ind w:right="147"/>
      </w:pPr>
      <w:r>
        <w:t>Волейбол. Прямой нападающий удар, индивидуальное блокирование мяча в прыжке с места, тактические действия в защите и нападении. Игровая деятельность по правилам с использованием ранее разученных технических приѐмов.</w:t>
      </w:r>
    </w:p>
    <w:p w:rsidR="005B40CF" w:rsidRDefault="00540B02">
      <w:pPr>
        <w:pStyle w:val="a3"/>
        <w:ind w:right="144"/>
      </w:pPr>
      <w:r>
        <w:t>Футбол. Удар по мячу с разбега внутренней частью подъѐма стопы, остановка мяча внутренней стороной стопы. Правила игры в мини-футбол, технические и тактические действия. Игровая деятельность по правилам мини-футбола с использованием ранее разученных технических приѐмов (девушки). Игровая деятельность по правилам классического футбола с использованием ранее разученных технических приѐмов (юноши).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t>Совершенствование техники ранее разученных гимнастических и акробатических упражнений, упражнений лѐгкой атлетики и зимних видов спорта, технических действий спортивных игр.</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«Спорт».</w:t>
      </w:r>
    </w:p>
    <w:p w:rsidR="005B40CF" w:rsidRDefault="00540B02">
      <w:pPr>
        <w:pStyle w:val="a3"/>
        <w:ind w:right="145"/>
      </w:pPr>
      <w: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5B40CF" w:rsidRDefault="00540B02">
      <w:pPr>
        <w:pStyle w:val="a5"/>
        <w:numPr>
          <w:ilvl w:val="0"/>
          <w:numId w:val="18"/>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9</w:t>
      </w:r>
      <w:r>
        <w:rPr>
          <w:spacing w:val="-1"/>
          <w:sz w:val="24"/>
        </w:rPr>
        <w:t xml:space="preserve"> </w:t>
      </w:r>
      <w:r>
        <w:rPr>
          <w:spacing w:val="-2"/>
          <w:sz w:val="24"/>
        </w:rPr>
        <w:t>классе.</w:t>
      </w:r>
    </w:p>
    <w:p w:rsidR="005B40CF" w:rsidRDefault="00540B02">
      <w:pPr>
        <w:pStyle w:val="a5"/>
        <w:numPr>
          <w:ilvl w:val="1"/>
          <w:numId w:val="18"/>
        </w:numPr>
        <w:tabs>
          <w:tab w:val="left" w:pos="1268"/>
        </w:tabs>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5B40CF" w:rsidRDefault="00540B02">
      <w:pPr>
        <w:pStyle w:val="a3"/>
        <w:ind w:right="133"/>
      </w:pPr>
      <w:r>
        <w:t>Здоровье и здоровый образ жизни, вредные привычки и их пагубное влияние на здоровье человека. Туристские походы как форма организации здорового образа жизни. Профессионально- прикладная физическая культура.</w:t>
      </w:r>
    </w:p>
    <w:p w:rsidR="005B40CF" w:rsidRDefault="00540B02">
      <w:pPr>
        <w:pStyle w:val="a5"/>
        <w:numPr>
          <w:ilvl w:val="1"/>
          <w:numId w:val="18"/>
        </w:numPr>
        <w:tabs>
          <w:tab w:val="left" w:pos="1268"/>
        </w:tabs>
        <w:ind w:left="1268" w:hanging="419"/>
        <w:jc w:val="both"/>
        <w:rPr>
          <w:sz w:val="24"/>
        </w:rPr>
      </w:pPr>
      <w:r>
        <w:rPr>
          <w:sz w:val="24"/>
        </w:rPr>
        <w:t>Способы</w:t>
      </w:r>
      <w:r>
        <w:rPr>
          <w:spacing w:val="-4"/>
          <w:sz w:val="24"/>
        </w:rPr>
        <w:t xml:space="preserve"> </w:t>
      </w:r>
      <w:r>
        <w:rPr>
          <w:sz w:val="24"/>
        </w:rPr>
        <w:t>самостоятельной</w:t>
      </w:r>
      <w:r>
        <w:rPr>
          <w:spacing w:val="-3"/>
          <w:sz w:val="24"/>
        </w:rPr>
        <w:t xml:space="preserve"> </w:t>
      </w:r>
      <w:r>
        <w:rPr>
          <w:spacing w:val="-2"/>
          <w:sz w:val="24"/>
        </w:rPr>
        <w:t>деятельности.</w:t>
      </w:r>
    </w:p>
    <w:p w:rsidR="005B40CF" w:rsidRDefault="00540B02">
      <w:pPr>
        <w:pStyle w:val="a3"/>
        <w:ind w:right="148"/>
      </w:pPr>
      <w:r>
        <w:t>Восстановительный массаж как средство оптимизации работоспособности, его правила и приѐмы во время самостоятельных занятий физической подготовкой. Банные процедуры как средство укрепления здоровья. Измерение функциональных резервов организма. Оказание первой помощи на самостоятельных занятиях физическими упражнениями и во время активного отдыха.</w:t>
      </w:r>
    </w:p>
    <w:p w:rsidR="005B40CF" w:rsidRDefault="00540B02">
      <w:pPr>
        <w:pStyle w:val="a5"/>
        <w:numPr>
          <w:ilvl w:val="1"/>
          <w:numId w:val="18"/>
        </w:numPr>
        <w:tabs>
          <w:tab w:val="left" w:pos="1268"/>
        </w:tabs>
        <w:spacing w:before="1"/>
        <w:ind w:left="1268" w:hanging="419"/>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5"/>
        <w:numPr>
          <w:ilvl w:val="2"/>
          <w:numId w:val="18"/>
        </w:numPr>
        <w:tabs>
          <w:tab w:val="left" w:pos="1453"/>
        </w:tabs>
        <w:ind w:left="1453" w:hanging="604"/>
        <w:jc w:val="both"/>
        <w:rPr>
          <w:sz w:val="24"/>
        </w:rPr>
      </w:pPr>
      <w:r>
        <w:rPr>
          <w:sz w:val="24"/>
        </w:rPr>
        <w:t>Физкультурно-оздоровительная</w:t>
      </w:r>
      <w:r>
        <w:rPr>
          <w:spacing w:val="-15"/>
          <w:sz w:val="24"/>
        </w:rPr>
        <w:t xml:space="preserve"> </w:t>
      </w:r>
      <w:r>
        <w:rPr>
          <w:spacing w:val="-2"/>
          <w:sz w:val="24"/>
        </w:rPr>
        <w:t>деятельность.</w:t>
      </w:r>
    </w:p>
    <w:p w:rsidR="005B40CF" w:rsidRDefault="00540B02">
      <w:pPr>
        <w:pStyle w:val="a3"/>
        <w:ind w:right="148"/>
      </w:pPr>
      <w:r>
        <w:t>Занятия физической культурой и режим питания. Упражнения для снижения избыточной массы тела. Оздоровительные, коррекционные и профилактические мероприятия в режиме двигательной активности обучающихся.</w:t>
      </w:r>
    </w:p>
    <w:p w:rsidR="005B40CF" w:rsidRDefault="00540B02">
      <w:pPr>
        <w:pStyle w:val="a5"/>
        <w:numPr>
          <w:ilvl w:val="2"/>
          <w:numId w:val="18"/>
        </w:numPr>
        <w:tabs>
          <w:tab w:val="left" w:pos="1453"/>
        </w:tabs>
        <w:ind w:left="1453" w:hanging="604"/>
        <w:jc w:val="both"/>
        <w:rPr>
          <w:sz w:val="24"/>
        </w:rPr>
      </w:pPr>
      <w:r>
        <w:rPr>
          <w:sz w:val="24"/>
        </w:rPr>
        <w:t>Спортивно-оздоровительная</w:t>
      </w:r>
      <w:r>
        <w:rPr>
          <w:spacing w:val="-9"/>
          <w:sz w:val="24"/>
        </w:rPr>
        <w:t xml:space="preserve"> </w:t>
      </w:r>
      <w:r>
        <w:rPr>
          <w:spacing w:val="-2"/>
          <w:sz w:val="24"/>
        </w:rPr>
        <w:t>деятельность.</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«Гимнастика».</w:t>
      </w:r>
    </w:p>
    <w:p w:rsidR="005B40CF" w:rsidRDefault="00540B02">
      <w:pPr>
        <w:pStyle w:val="a3"/>
        <w:ind w:right="138"/>
      </w:pPr>
      <w:r>
        <w:t>Акробатическая комбинация с включением длинного кувырка с разбега и кувырка назад в упор, стоя ноги врозь (юноши). Гимнастическая комбинация на высокой перекладине, с включением элементов размахивания и соскока вперѐд прогнувшись (юноши). Гимнастическая комбинация на параллельных брусьях, с включением двух кувырков вперѐд с опорой на руки (юноши). Гимнастическая комбинация на гимнастическом бревне, с включением полушпагата, стойки на колене с опорой на руки и отведением ноги назад (девушки). Черлидинг: композиция упражнений с построением пирамид, элементами степ-аэробики, акробатики и ритмической гимнастики (девушки).</w:t>
      </w:r>
    </w:p>
    <w:p w:rsidR="005B40CF" w:rsidRDefault="00540B02">
      <w:pPr>
        <w:pStyle w:val="a5"/>
        <w:numPr>
          <w:ilvl w:val="3"/>
          <w:numId w:val="18"/>
        </w:numPr>
        <w:tabs>
          <w:tab w:val="left" w:pos="1635"/>
        </w:tabs>
        <w:spacing w:before="1"/>
        <w:ind w:left="1635" w:hanging="786"/>
        <w:jc w:val="both"/>
        <w:rPr>
          <w:sz w:val="24"/>
        </w:rPr>
      </w:pPr>
      <w:r>
        <w:rPr>
          <w:sz w:val="24"/>
        </w:rPr>
        <w:t>Модуль</w:t>
      </w:r>
      <w:r>
        <w:rPr>
          <w:spacing w:val="-1"/>
          <w:sz w:val="24"/>
        </w:rPr>
        <w:t xml:space="preserve"> </w:t>
      </w:r>
      <w:r>
        <w:rPr>
          <w:sz w:val="24"/>
        </w:rPr>
        <w:t>«Лѐгкая</w:t>
      </w:r>
      <w:r>
        <w:rPr>
          <w:spacing w:val="-4"/>
          <w:sz w:val="24"/>
        </w:rPr>
        <w:t xml:space="preserve"> </w:t>
      </w:r>
      <w:r>
        <w:rPr>
          <w:spacing w:val="-2"/>
          <w:sz w:val="24"/>
        </w:rPr>
        <w:t>атлетика».</w:t>
      </w:r>
    </w:p>
    <w:p w:rsidR="005B40CF" w:rsidRDefault="00540B02">
      <w:pPr>
        <w:pStyle w:val="a3"/>
        <w:ind w:right="138"/>
      </w:pPr>
      <w:r>
        <w:t xml:space="preserve">Техническая подготовка в беговых и прыжковых упражнениях: бег на короткие и длинные дистанции, прыжки в длину способами «прогнувшись» и «согнув ноги», прыжки в высоту способом «перешагивание». Техническая подготовка в метании спортивного снаряда с разбега на </w:t>
      </w:r>
      <w:r>
        <w:rPr>
          <w:spacing w:val="-2"/>
        </w:rPr>
        <w:t>дальность.</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z w:val="24"/>
        </w:rPr>
        <w:t>«Спортивные</w:t>
      </w:r>
      <w:r>
        <w:rPr>
          <w:spacing w:val="-7"/>
          <w:sz w:val="24"/>
        </w:rPr>
        <w:t xml:space="preserve"> </w:t>
      </w:r>
      <w:r>
        <w:rPr>
          <w:spacing w:val="-2"/>
          <w:sz w:val="24"/>
        </w:rPr>
        <w:t>игры».</w:t>
      </w:r>
    </w:p>
    <w:p w:rsidR="005B40CF" w:rsidRDefault="00540B02">
      <w:pPr>
        <w:pStyle w:val="a3"/>
        <w:ind w:right="144"/>
      </w:pPr>
      <w:r>
        <w:t>Баскетбол. Техническая подготовка в игровых действиях: ведение, передачи, приѐмы и броски мяча на месте, в прыжке, после ведения.</w:t>
      </w:r>
    </w:p>
    <w:p w:rsidR="005B40CF" w:rsidRDefault="00540B02">
      <w:pPr>
        <w:pStyle w:val="a3"/>
        <w:ind w:right="134"/>
      </w:pPr>
      <w:r>
        <w:t>Волейбол. Техническая подготовка в игровых действиях: подачи мяча в разные зоны площадки соперника, приѐмы и передачи на месте и в движении, удары и блокировка.</w:t>
      </w:r>
    </w:p>
    <w:p w:rsidR="005B40CF" w:rsidRDefault="00540B02">
      <w:pPr>
        <w:pStyle w:val="a3"/>
        <w:ind w:right="145"/>
      </w:pPr>
      <w:r>
        <w:t>Футбол. Техническая подготовка в игровых действиях: ведение, приѐмы и передачи, остановки и удары по мячу с места и в движении.</w:t>
      </w:r>
    </w:p>
    <w:p w:rsidR="005B40CF" w:rsidRDefault="00540B02">
      <w:pPr>
        <w:pStyle w:val="a3"/>
        <w:spacing w:before="1"/>
        <w:ind w:right="141"/>
      </w:pPr>
      <w:r>
        <w:t>Совершенствование техники ранее разученных гимнастических и акробатических упражнений, упражнений лѐгкой атлетики и зимних видов спорта, технических действий спортивных игр.</w:t>
      </w:r>
    </w:p>
    <w:p w:rsidR="005B40CF" w:rsidRDefault="00540B02">
      <w:pPr>
        <w:pStyle w:val="a5"/>
        <w:numPr>
          <w:ilvl w:val="3"/>
          <w:numId w:val="18"/>
        </w:numPr>
        <w:tabs>
          <w:tab w:val="left" w:pos="1635"/>
        </w:tabs>
        <w:ind w:left="1635" w:hanging="786"/>
        <w:jc w:val="both"/>
        <w:rPr>
          <w:sz w:val="24"/>
        </w:rPr>
      </w:pPr>
      <w:r>
        <w:rPr>
          <w:sz w:val="24"/>
        </w:rPr>
        <w:t>Модуль</w:t>
      </w:r>
      <w:r>
        <w:rPr>
          <w:spacing w:val="1"/>
          <w:sz w:val="24"/>
        </w:rPr>
        <w:t xml:space="preserve"> </w:t>
      </w:r>
      <w:r>
        <w:rPr>
          <w:spacing w:val="-2"/>
          <w:sz w:val="24"/>
        </w:rPr>
        <w:t>«Спорт».</w:t>
      </w:r>
    </w:p>
    <w:p w:rsidR="005B40CF" w:rsidRDefault="00540B02">
      <w:pPr>
        <w:pStyle w:val="a3"/>
        <w:ind w:right="146"/>
      </w:pPr>
      <w: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5B40CF" w:rsidRDefault="00540B02">
      <w:pPr>
        <w:pStyle w:val="a5"/>
        <w:numPr>
          <w:ilvl w:val="0"/>
          <w:numId w:val="18"/>
        </w:numPr>
        <w:tabs>
          <w:tab w:val="left" w:pos="1088"/>
        </w:tabs>
        <w:ind w:left="1088" w:hanging="239"/>
        <w:jc w:val="both"/>
        <w:rPr>
          <w:sz w:val="24"/>
        </w:rPr>
      </w:pPr>
      <w:r>
        <w:rPr>
          <w:sz w:val="24"/>
        </w:rPr>
        <w:t>Программа</w:t>
      </w:r>
      <w:r>
        <w:rPr>
          <w:spacing w:val="-8"/>
          <w:sz w:val="24"/>
        </w:rPr>
        <w:t xml:space="preserve"> </w:t>
      </w:r>
      <w:r>
        <w:rPr>
          <w:sz w:val="24"/>
        </w:rPr>
        <w:t>вариативного</w:t>
      </w:r>
      <w:r>
        <w:rPr>
          <w:spacing w:val="-4"/>
          <w:sz w:val="24"/>
        </w:rPr>
        <w:t xml:space="preserve"> </w:t>
      </w:r>
      <w:r>
        <w:rPr>
          <w:sz w:val="24"/>
        </w:rPr>
        <w:t>модуля</w:t>
      </w:r>
      <w:r>
        <w:rPr>
          <w:spacing w:val="-1"/>
          <w:sz w:val="24"/>
        </w:rPr>
        <w:t xml:space="preserve"> </w:t>
      </w:r>
      <w:r>
        <w:rPr>
          <w:sz w:val="24"/>
        </w:rPr>
        <w:t>«Базовая</w:t>
      </w:r>
      <w:r>
        <w:rPr>
          <w:spacing w:val="-4"/>
          <w:sz w:val="24"/>
        </w:rPr>
        <w:t xml:space="preserve"> </w:t>
      </w:r>
      <w:r>
        <w:rPr>
          <w:sz w:val="24"/>
        </w:rPr>
        <w:t>физическая</w:t>
      </w:r>
      <w:r>
        <w:rPr>
          <w:spacing w:val="-4"/>
          <w:sz w:val="24"/>
        </w:rPr>
        <w:t xml:space="preserve"> </w:t>
      </w:r>
      <w:r>
        <w:rPr>
          <w:spacing w:val="-2"/>
          <w:sz w:val="24"/>
        </w:rPr>
        <w:t>подготовка».</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1"/>
          <w:numId w:val="18"/>
        </w:numPr>
        <w:tabs>
          <w:tab w:val="left" w:pos="1268"/>
        </w:tabs>
        <w:spacing w:before="64"/>
        <w:ind w:left="1268" w:hanging="419"/>
        <w:jc w:val="both"/>
        <w:rPr>
          <w:sz w:val="24"/>
        </w:rPr>
      </w:pPr>
      <w:r>
        <w:rPr>
          <w:sz w:val="24"/>
        </w:rPr>
        <w:t>Развитие</w:t>
      </w:r>
      <w:r>
        <w:rPr>
          <w:spacing w:val="-4"/>
          <w:sz w:val="24"/>
        </w:rPr>
        <w:t xml:space="preserve"> </w:t>
      </w:r>
      <w:r>
        <w:rPr>
          <w:sz w:val="24"/>
        </w:rPr>
        <w:t>силовых</w:t>
      </w:r>
      <w:r>
        <w:rPr>
          <w:spacing w:val="-1"/>
          <w:sz w:val="24"/>
        </w:rPr>
        <w:t xml:space="preserve"> </w:t>
      </w:r>
      <w:r>
        <w:rPr>
          <w:spacing w:val="-2"/>
          <w:sz w:val="24"/>
        </w:rPr>
        <w:t>способностей.</w:t>
      </w:r>
    </w:p>
    <w:p w:rsidR="005B40CF" w:rsidRDefault="00540B02">
      <w:pPr>
        <w:pStyle w:val="a3"/>
        <w:ind w:right="137"/>
      </w:pPr>
      <w:r>
        <w:t>Комплексы общеразвивающих и локально воздействующих упражнений, отягощѐнных весом собственного тела и с использованием дополнительных средств (гантелей, эспандера, набивных мячей, штанги и другого инвентаря). Комплексы упражнений на тренажѐрных устройствах. Упражнения на гимнастических снарядах (брусьях, перекладинах, гимнастической стенке и других снарядах). Броски набивного мяча двумя и одной рукой из положений стоя и сидя (вверх, вперѐд, назад, в</w:t>
      </w:r>
      <w:r>
        <w:rPr>
          <w:spacing w:val="-2"/>
        </w:rPr>
        <w:t xml:space="preserve"> </w:t>
      </w:r>
      <w:r>
        <w:t>стороны, снизу</w:t>
      </w:r>
      <w:r>
        <w:rPr>
          <w:spacing w:val="-6"/>
        </w:rPr>
        <w:t xml:space="preserve"> </w:t>
      </w:r>
      <w:r>
        <w:t>и сбоку, от груди, из-за головы). Прыжковые упражнения с дополнительным отягощением (напрыгивание и спрыгивание, прыжки через скакалку,</w:t>
      </w:r>
      <w:r>
        <w:rPr>
          <w:spacing w:val="40"/>
        </w:rPr>
        <w:t xml:space="preserve"> </w:t>
      </w:r>
      <w:r>
        <w:t>многоскоки, прыжки через препятствия и другие упражнения). Бег с дополнительным отягощением (в горку и с горки, на короткие дистанции, эстафеты). Передвижения в висе и упоре на руках. Лазанье (по канату, по гимнастической стенке с дополнительным отягощением). Переноска</w:t>
      </w:r>
      <w:r>
        <w:rPr>
          <w:spacing w:val="-4"/>
        </w:rPr>
        <w:t xml:space="preserve"> </w:t>
      </w:r>
      <w:r>
        <w:t>непредельных</w:t>
      </w:r>
      <w:r>
        <w:rPr>
          <w:spacing w:val="-2"/>
        </w:rPr>
        <w:t xml:space="preserve"> </w:t>
      </w:r>
      <w:r>
        <w:t>тяжестей</w:t>
      </w:r>
      <w:r>
        <w:rPr>
          <w:spacing w:val="-3"/>
        </w:rPr>
        <w:t xml:space="preserve"> </w:t>
      </w:r>
      <w:r>
        <w:t>(мальчики</w:t>
      </w:r>
      <w:r>
        <w:rPr>
          <w:spacing w:val="-1"/>
        </w:rPr>
        <w:t xml:space="preserve"> </w:t>
      </w:r>
      <w:r>
        <w:t>–</w:t>
      </w:r>
      <w:r>
        <w:rPr>
          <w:spacing w:val="-3"/>
        </w:rPr>
        <w:t xml:space="preserve"> </w:t>
      </w:r>
      <w:r>
        <w:t>сверстников</w:t>
      </w:r>
      <w:r>
        <w:rPr>
          <w:spacing w:val="-4"/>
        </w:rPr>
        <w:t xml:space="preserve"> </w:t>
      </w:r>
      <w:r>
        <w:t>способом</w:t>
      </w:r>
      <w:r>
        <w:rPr>
          <w:spacing w:val="-3"/>
        </w:rPr>
        <w:t xml:space="preserve"> </w:t>
      </w:r>
      <w:r>
        <w:t>на</w:t>
      </w:r>
      <w:r>
        <w:rPr>
          <w:spacing w:val="-3"/>
        </w:rPr>
        <w:t xml:space="preserve"> </w:t>
      </w:r>
      <w:r>
        <w:t>спине).</w:t>
      </w:r>
      <w:r>
        <w:rPr>
          <w:spacing w:val="-3"/>
        </w:rPr>
        <w:t xml:space="preserve"> </w:t>
      </w:r>
      <w:r>
        <w:t>Подвижные</w:t>
      </w:r>
      <w:r>
        <w:rPr>
          <w:spacing w:val="-5"/>
        </w:rPr>
        <w:t xml:space="preserve"> </w:t>
      </w:r>
      <w:r>
        <w:t>игры с силовой направленностью (импровизированный баскетбол с набивным мячом и другие игры).</w:t>
      </w:r>
    </w:p>
    <w:p w:rsidR="005B40CF" w:rsidRDefault="00540B02">
      <w:pPr>
        <w:pStyle w:val="a5"/>
        <w:numPr>
          <w:ilvl w:val="1"/>
          <w:numId w:val="18"/>
        </w:numPr>
        <w:tabs>
          <w:tab w:val="left" w:pos="1268"/>
        </w:tabs>
        <w:ind w:left="1268" w:hanging="419"/>
        <w:jc w:val="both"/>
        <w:rPr>
          <w:sz w:val="24"/>
        </w:rPr>
      </w:pPr>
      <w:r>
        <w:rPr>
          <w:sz w:val="24"/>
        </w:rPr>
        <w:t>Развитие</w:t>
      </w:r>
      <w:r>
        <w:rPr>
          <w:spacing w:val="-5"/>
          <w:sz w:val="24"/>
        </w:rPr>
        <w:t xml:space="preserve"> </w:t>
      </w:r>
      <w:r>
        <w:rPr>
          <w:sz w:val="24"/>
        </w:rPr>
        <w:t>скоростных</w:t>
      </w:r>
      <w:r>
        <w:rPr>
          <w:spacing w:val="-3"/>
          <w:sz w:val="24"/>
        </w:rPr>
        <w:t xml:space="preserve"> </w:t>
      </w:r>
      <w:r>
        <w:rPr>
          <w:spacing w:val="-2"/>
          <w:sz w:val="24"/>
        </w:rPr>
        <w:t>способностей.</w:t>
      </w:r>
    </w:p>
    <w:p w:rsidR="005B40CF" w:rsidRDefault="00540B02">
      <w:pPr>
        <w:pStyle w:val="a3"/>
        <w:ind w:right="138"/>
      </w:pPr>
      <w:r>
        <w:t>Бег на месте в максимальном темпе (в упоре о гимнастическую стенку и без упора). Челночный бег. Бег по разметкам с максимальным темпом. Повторный бег с максимальной скоростью и максимальной частотой шагов (10–15 м). Бег с ускорениями из разных исходных положений. Бег с максимальной скоростью и собиранием малых предметов, лежащих на</w:t>
      </w:r>
      <w:r>
        <w:rPr>
          <w:spacing w:val="-1"/>
        </w:rPr>
        <w:t xml:space="preserve"> </w:t>
      </w:r>
      <w:r>
        <w:t>полу</w:t>
      </w:r>
      <w:r>
        <w:rPr>
          <w:spacing w:val="-3"/>
        </w:rPr>
        <w:t xml:space="preserve"> </w:t>
      </w:r>
      <w:r>
        <w:t>и на разной высоте. Стартовые ускорения по дифференцированному</w:t>
      </w:r>
      <w:r>
        <w:rPr>
          <w:spacing w:val="-3"/>
        </w:rPr>
        <w:t xml:space="preserve"> </w:t>
      </w:r>
      <w:r>
        <w:t>сигналу. Метание малых мячей по движущимся мишеням (катящейся, раскачивающейся, летящей). Ловля теннисного мяча после отскока от пола, стены (правой и левой рукой). Передача теннисного мяча в парах правой (левой) рукой и попеременно. Ведение теннисного мяча ногами с ускорениями по прямой, по кругу,</w:t>
      </w:r>
      <w:r>
        <w:rPr>
          <w:spacing w:val="40"/>
        </w:rPr>
        <w:t xml:space="preserve"> </w:t>
      </w:r>
      <w:r>
        <w:t>вокруг стоек. Прыжки через скакалку на месте и в движении с максимальной частотой прыжков. Преодоление полосы препятствий, включающей в себя: прыжки на разную высоту и длину, по разметкам, бег с максимальной скоростью в разных направлениях и с преодолением опор различной высоты</w:t>
      </w:r>
      <w:r>
        <w:rPr>
          <w:spacing w:val="-1"/>
        </w:rPr>
        <w:t xml:space="preserve"> </w:t>
      </w:r>
      <w:r>
        <w:t>и ширины,</w:t>
      </w:r>
      <w:r>
        <w:rPr>
          <w:spacing w:val="-2"/>
        </w:rPr>
        <w:t xml:space="preserve"> </w:t>
      </w:r>
      <w:r>
        <w:t>повороты,</w:t>
      </w:r>
      <w:r>
        <w:rPr>
          <w:spacing w:val="-2"/>
        </w:rPr>
        <w:t xml:space="preserve"> </w:t>
      </w:r>
      <w:r>
        <w:t>обегание</w:t>
      </w:r>
      <w:r>
        <w:rPr>
          <w:spacing w:val="-2"/>
        </w:rPr>
        <w:t xml:space="preserve"> </w:t>
      </w:r>
      <w:r>
        <w:t>различных предметов</w:t>
      </w:r>
      <w:r>
        <w:rPr>
          <w:spacing w:val="-2"/>
        </w:rPr>
        <w:t xml:space="preserve"> </w:t>
      </w:r>
      <w:r>
        <w:t>(легкоатлетических стоек, мячей, лежащих на полу или подвешенных на высоте). Эстафеты и подвижные игры со</w:t>
      </w:r>
      <w:r>
        <w:rPr>
          <w:spacing w:val="80"/>
        </w:rPr>
        <w:t xml:space="preserve"> </w:t>
      </w:r>
      <w:r>
        <w:t>скоростной направленностью. Технические действия из базовых видов спорта, выполняемые с максимальной скоростью движений.</w:t>
      </w:r>
    </w:p>
    <w:p w:rsidR="005B40CF" w:rsidRDefault="00540B02">
      <w:pPr>
        <w:pStyle w:val="a5"/>
        <w:numPr>
          <w:ilvl w:val="1"/>
          <w:numId w:val="18"/>
        </w:numPr>
        <w:tabs>
          <w:tab w:val="left" w:pos="1268"/>
        </w:tabs>
        <w:spacing w:before="1"/>
        <w:ind w:left="1268" w:hanging="419"/>
        <w:jc w:val="both"/>
        <w:rPr>
          <w:sz w:val="24"/>
        </w:rPr>
      </w:pPr>
      <w:r>
        <w:rPr>
          <w:sz w:val="24"/>
        </w:rPr>
        <w:t>Развитие</w:t>
      </w:r>
      <w:r>
        <w:rPr>
          <w:spacing w:val="-5"/>
          <w:sz w:val="24"/>
        </w:rPr>
        <w:t xml:space="preserve"> </w:t>
      </w:r>
      <w:r>
        <w:rPr>
          <w:spacing w:val="-2"/>
          <w:sz w:val="24"/>
        </w:rPr>
        <w:t>выносливости.</w:t>
      </w:r>
    </w:p>
    <w:p w:rsidR="005B40CF" w:rsidRDefault="00540B02">
      <w:pPr>
        <w:pStyle w:val="a3"/>
        <w:spacing w:before="1"/>
        <w:ind w:right="148"/>
      </w:pPr>
      <w:r>
        <w:t>Равномерный бег и передвижение на лыжах в режимах умеренной и большой интенсивности. Повторный бег и передвижение на лыжах в режимах максимальной и субмаксимальной интенсивности. Кроссовый бег и марш-бросок на лыжах.</w:t>
      </w:r>
    </w:p>
    <w:p w:rsidR="005B40CF" w:rsidRDefault="00540B02">
      <w:pPr>
        <w:pStyle w:val="a5"/>
        <w:numPr>
          <w:ilvl w:val="1"/>
          <w:numId w:val="18"/>
        </w:numPr>
        <w:tabs>
          <w:tab w:val="left" w:pos="1268"/>
        </w:tabs>
        <w:ind w:left="1268" w:hanging="419"/>
        <w:jc w:val="both"/>
        <w:rPr>
          <w:sz w:val="24"/>
        </w:rPr>
      </w:pPr>
      <w:r>
        <w:rPr>
          <w:sz w:val="24"/>
        </w:rPr>
        <w:t>Развитие</w:t>
      </w:r>
      <w:r>
        <w:rPr>
          <w:spacing w:val="-7"/>
          <w:sz w:val="24"/>
        </w:rPr>
        <w:t xml:space="preserve"> </w:t>
      </w:r>
      <w:r>
        <w:rPr>
          <w:sz w:val="24"/>
        </w:rPr>
        <w:t>координации</w:t>
      </w:r>
      <w:r>
        <w:rPr>
          <w:spacing w:val="-6"/>
          <w:sz w:val="24"/>
        </w:rPr>
        <w:t xml:space="preserve"> </w:t>
      </w:r>
      <w:r>
        <w:rPr>
          <w:spacing w:val="-2"/>
          <w:sz w:val="24"/>
        </w:rPr>
        <w:t>движений.</w:t>
      </w:r>
    </w:p>
    <w:p w:rsidR="005B40CF" w:rsidRDefault="00540B02">
      <w:pPr>
        <w:pStyle w:val="a3"/>
        <w:ind w:right="144"/>
      </w:pPr>
      <w:r>
        <w:t>Жонглирование большими (волейбольными) и малыми (теннисными) мячами. Жонглирование гимнастической палкой. Жонглирование волейбольным мячом головой. Метание малых и больших мячей в мишень (неподвижную и двигающуюся). Передвижения по возвышенной и наклонной, ограниченной по ширине опоре (без предмета и с предметом на голове). Упражнения в статическом равновесии. Упражнения в воспроизведении пространственной точности движений руками, ногами, туловищем. Упражнение на точность дифференцирования мышечных усилий. Подвижные и спортивные игры.</w:t>
      </w:r>
    </w:p>
    <w:p w:rsidR="005B40CF" w:rsidRDefault="00540B02">
      <w:pPr>
        <w:pStyle w:val="a5"/>
        <w:numPr>
          <w:ilvl w:val="1"/>
          <w:numId w:val="18"/>
        </w:numPr>
        <w:tabs>
          <w:tab w:val="left" w:pos="1268"/>
        </w:tabs>
        <w:ind w:left="1268" w:hanging="419"/>
        <w:jc w:val="both"/>
        <w:rPr>
          <w:sz w:val="24"/>
        </w:rPr>
      </w:pPr>
      <w:r>
        <w:rPr>
          <w:sz w:val="24"/>
        </w:rPr>
        <w:t>Развитие</w:t>
      </w:r>
      <w:r>
        <w:rPr>
          <w:spacing w:val="-5"/>
          <w:sz w:val="24"/>
        </w:rPr>
        <w:t xml:space="preserve"> </w:t>
      </w:r>
      <w:r>
        <w:rPr>
          <w:spacing w:val="-2"/>
          <w:sz w:val="24"/>
        </w:rPr>
        <w:t>гибкости.</w:t>
      </w:r>
    </w:p>
    <w:p w:rsidR="005B40CF" w:rsidRDefault="00540B02">
      <w:pPr>
        <w:pStyle w:val="a3"/>
        <w:ind w:right="144"/>
      </w:pPr>
      <w:r>
        <w:t xml:space="preserve">Комплексы общеразвивающих упражнений (активных и пассивных), выполняемых с большой амплитудой движений. Упражнения на растяжение и расслабление мышц. Специальные упражнения для развития подвижности суставов (полушпагат, шпагат, выкруты гимнастической </w:t>
      </w:r>
      <w:r>
        <w:rPr>
          <w:spacing w:val="-2"/>
        </w:rPr>
        <w:t>палки).</w:t>
      </w:r>
    </w:p>
    <w:p w:rsidR="005B40CF" w:rsidRDefault="00540B02">
      <w:pPr>
        <w:pStyle w:val="a5"/>
        <w:numPr>
          <w:ilvl w:val="1"/>
          <w:numId w:val="18"/>
        </w:numPr>
        <w:tabs>
          <w:tab w:val="left" w:pos="1268"/>
        </w:tabs>
        <w:spacing w:before="1"/>
        <w:ind w:left="1268" w:hanging="419"/>
        <w:jc w:val="both"/>
        <w:rPr>
          <w:sz w:val="24"/>
        </w:rPr>
      </w:pPr>
      <w:r>
        <w:rPr>
          <w:sz w:val="24"/>
        </w:rPr>
        <w:t>Упражнения</w:t>
      </w:r>
      <w:r>
        <w:rPr>
          <w:spacing w:val="-10"/>
          <w:sz w:val="24"/>
        </w:rPr>
        <w:t xml:space="preserve"> </w:t>
      </w:r>
      <w:r>
        <w:rPr>
          <w:sz w:val="24"/>
        </w:rPr>
        <w:t>культурно-этнической</w:t>
      </w:r>
      <w:r>
        <w:rPr>
          <w:spacing w:val="-6"/>
          <w:sz w:val="24"/>
        </w:rPr>
        <w:t xml:space="preserve"> </w:t>
      </w:r>
      <w:r>
        <w:rPr>
          <w:spacing w:val="-2"/>
          <w:sz w:val="24"/>
        </w:rPr>
        <w:t>направленности.</w:t>
      </w:r>
    </w:p>
    <w:p w:rsidR="005B40CF" w:rsidRDefault="00540B02">
      <w:pPr>
        <w:pStyle w:val="a3"/>
        <w:ind w:left="849" w:firstLine="0"/>
      </w:pPr>
      <w:r>
        <w:t>Сюжетно-образные</w:t>
      </w:r>
      <w:r>
        <w:rPr>
          <w:spacing w:val="-8"/>
        </w:rPr>
        <w:t xml:space="preserve"> </w:t>
      </w:r>
      <w:r>
        <w:t>и</w:t>
      </w:r>
      <w:r>
        <w:rPr>
          <w:spacing w:val="-3"/>
        </w:rPr>
        <w:t xml:space="preserve"> </w:t>
      </w:r>
      <w:r>
        <w:t>обрядовые</w:t>
      </w:r>
      <w:r>
        <w:rPr>
          <w:spacing w:val="-6"/>
        </w:rPr>
        <w:t xml:space="preserve"> </w:t>
      </w:r>
      <w:r>
        <w:t>игры.</w:t>
      </w:r>
      <w:r>
        <w:rPr>
          <w:spacing w:val="-3"/>
        </w:rPr>
        <w:t xml:space="preserve"> </w:t>
      </w:r>
      <w:r>
        <w:t>Технические</w:t>
      </w:r>
      <w:r>
        <w:rPr>
          <w:spacing w:val="-5"/>
        </w:rPr>
        <w:t xml:space="preserve"> </w:t>
      </w:r>
      <w:r>
        <w:t>действия</w:t>
      </w:r>
      <w:r>
        <w:rPr>
          <w:spacing w:val="-3"/>
        </w:rPr>
        <w:t xml:space="preserve"> </w:t>
      </w:r>
      <w:r>
        <w:t>национальных</w:t>
      </w:r>
      <w:r>
        <w:rPr>
          <w:spacing w:val="-2"/>
        </w:rPr>
        <w:t xml:space="preserve"> </w:t>
      </w:r>
      <w:r>
        <w:t>видов</w:t>
      </w:r>
      <w:r>
        <w:rPr>
          <w:spacing w:val="-4"/>
        </w:rPr>
        <w:t xml:space="preserve"> </w:t>
      </w:r>
      <w:r>
        <w:rPr>
          <w:spacing w:val="-2"/>
        </w:rPr>
        <w:t>спорта.</w:t>
      </w:r>
    </w:p>
    <w:p w:rsidR="005B40CF" w:rsidRDefault="00540B02">
      <w:pPr>
        <w:pStyle w:val="a5"/>
        <w:numPr>
          <w:ilvl w:val="1"/>
          <w:numId w:val="18"/>
        </w:numPr>
        <w:tabs>
          <w:tab w:val="left" w:pos="1268"/>
        </w:tabs>
        <w:ind w:left="1268" w:hanging="419"/>
        <w:jc w:val="both"/>
        <w:rPr>
          <w:sz w:val="24"/>
        </w:rPr>
      </w:pPr>
      <w:r>
        <w:rPr>
          <w:sz w:val="24"/>
        </w:rPr>
        <w:t>Специальная</w:t>
      </w:r>
      <w:r>
        <w:rPr>
          <w:spacing w:val="-8"/>
          <w:sz w:val="24"/>
        </w:rPr>
        <w:t xml:space="preserve"> </w:t>
      </w:r>
      <w:r>
        <w:rPr>
          <w:sz w:val="24"/>
        </w:rPr>
        <w:t>физическая</w:t>
      </w:r>
      <w:r>
        <w:rPr>
          <w:spacing w:val="-7"/>
          <w:sz w:val="24"/>
        </w:rPr>
        <w:t xml:space="preserve"> </w:t>
      </w:r>
      <w:r>
        <w:rPr>
          <w:spacing w:val="-2"/>
          <w:sz w:val="24"/>
        </w:rPr>
        <w:t>подготовка.</w:t>
      </w:r>
    </w:p>
    <w:p w:rsidR="005B40CF" w:rsidRDefault="00540B02">
      <w:pPr>
        <w:pStyle w:val="a5"/>
        <w:numPr>
          <w:ilvl w:val="2"/>
          <w:numId w:val="18"/>
        </w:numPr>
        <w:tabs>
          <w:tab w:val="left" w:pos="1448"/>
        </w:tabs>
        <w:ind w:left="1448" w:hanging="599"/>
        <w:jc w:val="both"/>
        <w:rPr>
          <w:sz w:val="24"/>
        </w:rPr>
      </w:pPr>
      <w:r>
        <w:rPr>
          <w:sz w:val="24"/>
        </w:rPr>
        <w:t>Модуль</w:t>
      </w:r>
      <w:r>
        <w:rPr>
          <w:spacing w:val="2"/>
          <w:sz w:val="24"/>
        </w:rPr>
        <w:t xml:space="preserve"> </w:t>
      </w:r>
      <w:r>
        <w:rPr>
          <w:spacing w:val="-2"/>
          <w:sz w:val="24"/>
        </w:rPr>
        <w:t>«Гимнастика».</w:t>
      </w:r>
    </w:p>
    <w:p w:rsidR="005B40CF" w:rsidRDefault="00540B02">
      <w:pPr>
        <w:pStyle w:val="a5"/>
        <w:numPr>
          <w:ilvl w:val="3"/>
          <w:numId w:val="18"/>
        </w:numPr>
        <w:tabs>
          <w:tab w:val="left" w:pos="1627"/>
        </w:tabs>
        <w:ind w:left="140" w:right="144" w:firstLine="708"/>
        <w:jc w:val="both"/>
        <w:rPr>
          <w:sz w:val="24"/>
        </w:rPr>
      </w:pPr>
      <w:r>
        <w:rPr>
          <w:sz w:val="24"/>
        </w:rPr>
        <w:t>Развитие гибкости. Наклоны туловища вперѐд, назад, в стороны с возрастающей амплитудой</w:t>
      </w:r>
      <w:r>
        <w:rPr>
          <w:spacing w:val="40"/>
          <w:sz w:val="24"/>
        </w:rPr>
        <w:t xml:space="preserve">  </w:t>
      </w:r>
      <w:r>
        <w:rPr>
          <w:sz w:val="24"/>
        </w:rPr>
        <w:t>движений</w:t>
      </w:r>
      <w:r>
        <w:rPr>
          <w:spacing w:val="40"/>
          <w:sz w:val="24"/>
        </w:rPr>
        <w:t xml:space="preserve">  </w:t>
      </w:r>
      <w:r>
        <w:rPr>
          <w:sz w:val="24"/>
        </w:rPr>
        <w:t>в</w:t>
      </w:r>
      <w:r>
        <w:rPr>
          <w:spacing w:val="40"/>
          <w:sz w:val="24"/>
        </w:rPr>
        <w:t xml:space="preserve">  </w:t>
      </w:r>
      <w:r>
        <w:rPr>
          <w:sz w:val="24"/>
        </w:rPr>
        <w:t>положении</w:t>
      </w:r>
      <w:r>
        <w:rPr>
          <w:spacing w:val="40"/>
          <w:sz w:val="24"/>
        </w:rPr>
        <w:t xml:space="preserve">  </w:t>
      </w:r>
      <w:r>
        <w:rPr>
          <w:sz w:val="24"/>
        </w:rPr>
        <w:t>стоя,</w:t>
      </w:r>
      <w:r>
        <w:rPr>
          <w:spacing w:val="40"/>
          <w:sz w:val="24"/>
        </w:rPr>
        <w:t xml:space="preserve">  </w:t>
      </w:r>
      <w:r>
        <w:rPr>
          <w:sz w:val="24"/>
        </w:rPr>
        <w:t>сидя,</w:t>
      </w:r>
      <w:r>
        <w:rPr>
          <w:spacing w:val="40"/>
          <w:sz w:val="24"/>
        </w:rPr>
        <w:t xml:space="preserve">  </w:t>
      </w:r>
      <w:r>
        <w:rPr>
          <w:sz w:val="24"/>
        </w:rPr>
        <w:t>сидя</w:t>
      </w:r>
      <w:r>
        <w:rPr>
          <w:spacing w:val="40"/>
          <w:sz w:val="24"/>
        </w:rPr>
        <w:t xml:space="preserve">  </w:t>
      </w:r>
      <w:r>
        <w:rPr>
          <w:sz w:val="24"/>
        </w:rPr>
        <w:t>ноги</w:t>
      </w:r>
      <w:r>
        <w:rPr>
          <w:spacing w:val="40"/>
          <w:sz w:val="24"/>
        </w:rPr>
        <w:t xml:space="preserve">  </w:t>
      </w:r>
      <w:r>
        <w:rPr>
          <w:sz w:val="24"/>
        </w:rPr>
        <w:t>в</w:t>
      </w:r>
      <w:r>
        <w:rPr>
          <w:spacing w:val="40"/>
          <w:sz w:val="24"/>
        </w:rPr>
        <w:t xml:space="preserve">  </w:t>
      </w:r>
      <w:r>
        <w:rPr>
          <w:sz w:val="24"/>
        </w:rPr>
        <w:t>стороны.</w:t>
      </w:r>
      <w:r>
        <w:rPr>
          <w:spacing w:val="40"/>
          <w:sz w:val="24"/>
        </w:rPr>
        <w:t xml:space="preserve">  </w:t>
      </w:r>
      <w:r>
        <w:rPr>
          <w:sz w:val="24"/>
        </w:rPr>
        <w:t>Упражнения</w:t>
      </w:r>
      <w:r>
        <w:rPr>
          <w:spacing w:val="40"/>
          <w:sz w:val="24"/>
        </w:rPr>
        <w:t xml:space="preserve">  </w:t>
      </w:r>
      <w:r>
        <w:rPr>
          <w:sz w:val="24"/>
        </w:rPr>
        <w:t>с</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36" w:firstLine="0"/>
      </w:pPr>
      <w:r>
        <w:t>гимнастической палкой (укороченной скакалкой) для развития подвижности плечевого сустава (выкруты). Комплексы общеразвивающих упражнений с повышенной амплитудой для плечевых, локтевых, тазобедренных и коленных суставов, для развития подвижности позвоночного столба. Комплексы активных и пассивных упражнений с большой амплитудой движений. Упражнения</w:t>
      </w:r>
      <w:r>
        <w:rPr>
          <w:spacing w:val="80"/>
        </w:rPr>
        <w:t xml:space="preserve"> </w:t>
      </w:r>
      <w:r>
        <w:t>для развития подвижности суставов (полушпагат, шпагат, складка, мост).</w:t>
      </w:r>
    </w:p>
    <w:p w:rsidR="005B40CF" w:rsidRDefault="00540B02">
      <w:pPr>
        <w:pStyle w:val="a5"/>
        <w:numPr>
          <w:ilvl w:val="3"/>
          <w:numId w:val="18"/>
        </w:numPr>
        <w:tabs>
          <w:tab w:val="left" w:pos="1627"/>
        </w:tabs>
        <w:ind w:left="140" w:right="145" w:firstLine="708"/>
        <w:jc w:val="both"/>
        <w:rPr>
          <w:sz w:val="24"/>
        </w:rPr>
      </w:pPr>
      <w:r>
        <w:rPr>
          <w:sz w:val="24"/>
        </w:rPr>
        <w:t>Развитие</w:t>
      </w:r>
      <w:r>
        <w:rPr>
          <w:spacing w:val="40"/>
          <w:sz w:val="24"/>
        </w:rPr>
        <w:t xml:space="preserve"> </w:t>
      </w:r>
      <w:r>
        <w:rPr>
          <w:sz w:val="24"/>
        </w:rPr>
        <w:t>координации</w:t>
      </w:r>
      <w:r>
        <w:rPr>
          <w:spacing w:val="40"/>
          <w:sz w:val="24"/>
        </w:rPr>
        <w:t xml:space="preserve"> </w:t>
      </w:r>
      <w:r>
        <w:rPr>
          <w:sz w:val="24"/>
        </w:rPr>
        <w:t>движений.</w:t>
      </w:r>
      <w:r>
        <w:rPr>
          <w:spacing w:val="40"/>
          <w:sz w:val="24"/>
        </w:rPr>
        <w:t xml:space="preserve"> </w:t>
      </w:r>
      <w:r>
        <w:rPr>
          <w:sz w:val="24"/>
        </w:rPr>
        <w:t>Прохождение</w:t>
      </w:r>
      <w:r>
        <w:rPr>
          <w:spacing w:val="40"/>
          <w:sz w:val="24"/>
        </w:rPr>
        <w:t xml:space="preserve"> </w:t>
      </w:r>
      <w:r>
        <w:rPr>
          <w:sz w:val="24"/>
        </w:rPr>
        <w:t>усложнѐнной</w:t>
      </w:r>
      <w:r>
        <w:rPr>
          <w:spacing w:val="40"/>
          <w:sz w:val="24"/>
        </w:rPr>
        <w:t xml:space="preserve"> </w:t>
      </w:r>
      <w:r>
        <w:rPr>
          <w:sz w:val="24"/>
        </w:rPr>
        <w:t>полосы препятствий, включающей быстрые кувырки (вперѐд, назад), кувырки по наклонной плоскости, преодоление препятствий прыжком с опорой на руку, безопорным прыжком, быстрым лазаньем. Броски теннисного мяча правой и левой рукой в подвижную и неподвижную мишень, с места и с разбега. Касание правой и левой ногой мишеней, подвешенных на разной высоте, с места и с разбега. Разнообразные прыжки через гимнастическую скакалку на месте и с продвижением. Прыжки на точность отталкивания и приземления.</w:t>
      </w:r>
    </w:p>
    <w:p w:rsidR="005B40CF" w:rsidRDefault="00540B02">
      <w:pPr>
        <w:pStyle w:val="a5"/>
        <w:numPr>
          <w:ilvl w:val="3"/>
          <w:numId w:val="18"/>
        </w:numPr>
        <w:tabs>
          <w:tab w:val="left" w:pos="1627"/>
        </w:tabs>
        <w:ind w:left="140" w:right="138" w:firstLine="708"/>
        <w:jc w:val="both"/>
        <w:rPr>
          <w:sz w:val="24"/>
        </w:rPr>
      </w:pPr>
      <w:r>
        <w:rPr>
          <w:sz w:val="24"/>
        </w:rPr>
        <w:t>Развитие силовых способностей. Подтягивание в висе и отжимание в упоре. Передвижения в висе и упоре на руках на перекладине (мальчики), подтягивание в висе стоя</w:t>
      </w:r>
      <w:r>
        <w:rPr>
          <w:spacing w:val="40"/>
          <w:sz w:val="24"/>
        </w:rPr>
        <w:t xml:space="preserve"> </w:t>
      </w:r>
      <w:r>
        <w:rPr>
          <w:sz w:val="24"/>
        </w:rPr>
        <w:t>(лѐжа) на</w:t>
      </w:r>
      <w:r>
        <w:rPr>
          <w:spacing w:val="-1"/>
          <w:sz w:val="24"/>
        </w:rPr>
        <w:t xml:space="preserve"> </w:t>
      </w:r>
      <w:r>
        <w:rPr>
          <w:sz w:val="24"/>
        </w:rPr>
        <w:t>низкой перекладине</w:t>
      </w:r>
      <w:r>
        <w:rPr>
          <w:spacing w:val="-1"/>
          <w:sz w:val="24"/>
        </w:rPr>
        <w:t xml:space="preserve"> </w:t>
      </w:r>
      <w:r>
        <w:rPr>
          <w:sz w:val="24"/>
        </w:rPr>
        <w:t>(девочки),</w:t>
      </w:r>
      <w:r>
        <w:rPr>
          <w:spacing w:val="-1"/>
          <w:sz w:val="24"/>
        </w:rPr>
        <w:t xml:space="preserve"> </w:t>
      </w:r>
      <w:r>
        <w:rPr>
          <w:sz w:val="24"/>
        </w:rPr>
        <w:t>отжимания в упоре</w:t>
      </w:r>
      <w:r>
        <w:rPr>
          <w:spacing w:val="-1"/>
          <w:sz w:val="24"/>
        </w:rPr>
        <w:t xml:space="preserve"> </w:t>
      </w:r>
      <w:r>
        <w:rPr>
          <w:sz w:val="24"/>
        </w:rPr>
        <w:t>лѐжа с</w:t>
      </w:r>
      <w:r>
        <w:rPr>
          <w:spacing w:val="-1"/>
          <w:sz w:val="24"/>
        </w:rPr>
        <w:t xml:space="preserve"> </w:t>
      </w:r>
      <w:r>
        <w:rPr>
          <w:sz w:val="24"/>
        </w:rPr>
        <w:t>изменяющейся высотой опоры для рук и ног, отжимание в упоре на низких брусьях, поднимание ног в висе на гимнастической стенке до посильной высоты, из положения лѐжа на гимнастическом козле (ноги зафиксированы) сгибание туловища с различной амплитудой движений (на животе и на спине), комплексы упражнений с гантелями с индивидуально подобранной массой (движения руками, повороты на месте, наклоны, подскоки со взмахом рук), метание набивного мяча из различных исходных положений, комплексы упражнений избирательного воздействия на отдельные мышечные группы (с увеличивающимся темпом движений без потери качества выполнения), элементы атлетической гимнастики (по типу «подкачки»), приседания на одной ноге «пистолетом» с опорой на руку для сохранения равновесия).</w:t>
      </w:r>
    </w:p>
    <w:p w:rsidR="005B40CF" w:rsidRDefault="00540B02">
      <w:pPr>
        <w:pStyle w:val="a5"/>
        <w:numPr>
          <w:ilvl w:val="3"/>
          <w:numId w:val="18"/>
        </w:numPr>
        <w:tabs>
          <w:tab w:val="left" w:pos="1627"/>
        </w:tabs>
        <w:spacing w:before="1"/>
        <w:ind w:left="140" w:right="141" w:firstLine="708"/>
        <w:jc w:val="both"/>
        <w:rPr>
          <w:sz w:val="24"/>
        </w:rPr>
      </w:pPr>
      <w:r>
        <w:rPr>
          <w:sz w:val="24"/>
        </w:rPr>
        <w:t>Развитие выносливости. Упражнения с непредельными отягощениями,</w:t>
      </w:r>
      <w:r>
        <w:rPr>
          <w:spacing w:val="40"/>
          <w:sz w:val="24"/>
        </w:rPr>
        <w:t xml:space="preserve"> </w:t>
      </w:r>
      <w:r>
        <w:rPr>
          <w:sz w:val="24"/>
        </w:rPr>
        <w:t>выполняемые в режиме умеренной интенсивности в сочетании с напряжением мышц и фиксацией положений тела. Повторное выполнение гимнастических упражнений с уменьшающимся интервалом отдыха (по типу «круговой тренировки»). Комплексы упражнений с отягощением, выполняемые в режиме непрерывного и интервального методов.</w:t>
      </w:r>
    </w:p>
    <w:p w:rsidR="005B40CF" w:rsidRDefault="00540B02">
      <w:pPr>
        <w:pStyle w:val="a5"/>
        <w:numPr>
          <w:ilvl w:val="2"/>
          <w:numId w:val="18"/>
        </w:numPr>
        <w:tabs>
          <w:tab w:val="left" w:pos="1448"/>
        </w:tabs>
        <w:ind w:left="1448" w:hanging="599"/>
        <w:jc w:val="both"/>
        <w:rPr>
          <w:sz w:val="24"/>
        </w:rPr>
      </w:pPr>
      <w:r>
        <w:rPr>
          <w:sz w:val="24"/>
        </w:rPr>
        <w:t>Модуль</w:t>
      </w:r>
      <w:r>
        <w:rPr>
          <w:spacing w:val="-2"/>
          <w:sz w:val="24"/>
        </w:rPr>
        <w:t xml:space="preserve"> </w:t>
      </w:r>
      <w:r>
        <w:rPr>
          <w:sz w:val="24"/>
        </w:rPr>
        <w:t>«Лѐгкая</w:t>
      </w:r>
      <w:r>
        <w:rPr>
          <w:spacing w:val="-5"/>
          <w:sz w:val="24"/>
        </w:rPr>
        <w:t xml:space="preserve"> </w:t>
      </w:r>
      <w:r>
        <w:rPr>
          <w:spacing w:val="-2"/>
          <w:sz w:val="24"/>
        </w:rPr>
        <w:t>атлетика».</w:t>
      </w:r>
    </w:p>
    <w:p w:rsidR="005B40CF" w:rsidRDefault="00540B02">
      <w:pPr>
        <w:pStyle w:val="a5"/>
        <w:numPr>
          <w:ilvl w:val="3"/>
          <w:numId w:val="18"/>
        </w:numPr>
        <w:tabs>
          <w:tab w:val="left" w:pos="1627"/>
        </w:tabs>
        <w:spacing w:before="1"/>
        <w:ind w:left="140" w:right="136" w:firstLine="708"/>
        <w:jc w:val="both"/>
        <w:rPr>
          <w:sz w:val="24"/>
        </w:rPr>
      </w:pPr>
      <w:r>
        <w:rPr>
          <w:sz w:val="24"/>
        </w:rPr>
        <w:t>Развитие выносливости. Бег с максимальной скоростью в режиме повторно- интервального метода. Бег по пересеченной местности (кроссовый бег). Гладкий бег с равномерной скоростью в разных зонах интенсивности. Повторный бег с препятствиями в максимальном темпе. Равномерный повторный бег с финальным ускорением (на разные дистанции). Равномерный бег с дополнительным отягощением в режиме «до отказа».</w:t>
      </w:r>
    </w:p>
    <w:p w:rsidR="005B40CF" w:rsidRDefault="00540B02">
      <w:pPr>
        <w:pStyle w:val="a5"/>
        <w:numPr>
          <w:ilvl w:val="3"/>
          <w:numId w:val="18"/>
        </w:numPr>
        <w:tabs>
          <w:tab w:val="left" w:pos="1627"/>
        </w:tabs>
        <w:ind w:left="140" w:right="141" w:firstLine="708"/>
        <w:jc w:val="both"/>
        <w:rPr>
          <w:sz w:val="24"/>
        </w:rPr>
      </w:pPr>
      <w:r>
        <w:rPr>
          <w:sz w:val="24"/>
        </w:rPr>
        <w:t>Развитие силовых способностей. Специальные прыжковые упражнения с дополнительным отягощением. Прыжки вверх с доставанием подвешенных предметов. Прыжки в полуприседе (на месте, с продвижением в разные стороны). Запрыгивание с последующим спрыгиванием. Прыжки в глубину по методу ударной тренировки. Прыжки в высоту с продвижением и изменением направлений, поворотами вправо и влево, на правой, левой ноге и поочерѐдно. Бег с препятствиями. Бег в горку, с дополнительным отягощением и без него. Комплексы упражнений с набивными мячами. Упражнения с локальным отягощением на мышечные группы. Комплексы силовых упражнений по методу круговой тренировки.</w:t>
      </w:r>
    </w:p>
    <w:p w:rsidR="005B40CF" w:rsidRDefault="00540B02">
      <w:pPr>
        <w:pStyle w:val="a5"/>
        <w:numPr>
          <w:ilvl w:val="3"/>
          <w:numId w:val="18"/>
        </w:numPr>
        <w:tabs>
          <w:tab w:val="left" w:pos="1627"/>
        </w:tabs>
        <w:ind w:left="140" w:right="141" w:firstLine="708"/>
        <w:jc w:val="both"/>
        <w:rPr>
          <w:sz w:val="24"/>
        </w:rPr>
      </w:pPr>
      <w:r>
        <w:rPr>
          <w:sz w:val="24"/>
        </w:rPr>
        <w:t>Развитие скоростных способностей. Бег на месте с максимальной скоростью и темпом с опорой на руки и без опоры. Максимальный бег в горку и с горки. Повторный бег на короткие дистанции с максимальной скоростью (по прямой, на повороте и со старта). Бег с максимальной скоростью «с ходу». Прыжки через скакалку в максимальном темпе. Ускорение, переходящее в многоскоки, и многоскоки, переходящие в бег с ускорением. Подвижные и спортивные игры, эстафеты.</w:t>
      </w:r>
    </w:p>
    <w:p w:rsidR="005B40CF" w:rsidRDefault="00540B02">
      <w:pPr>
        <w:pStyle w:val="a5"/>
        <w:numPr>
          <w:ilvl w:val="3"/>
          <w:numId w:val="18"/>
        </w:numPr>
        <w:tabs>
          <w:tab w:val="left" w:pos="1627"/>
        </w:tabs>
        <w:spacing w:before="1"/>
        <w:ind w:left="140" w:right="141" w:firstLine="708"/>
        <w:jc w:val="both"/>
        <w:rPr>
          <w:sz w:val="24"/>
        </w:rPr>
      </w:pPr>
      <w:r>
        <w:rPr>
          <w:sz w:val="24"/>
        </w:rPr>
        <w:t>Развитие координации движений. Специализированные комплексы упражнений на развитие координации (разрабатываются на основе учебного материала модулей «Гимнастика» и</w:t>
      </w:r>
    </w:p>
    <w:p w:rsidR="005B40CF" w:rsidRDefault="00540B02">
      <w:pPr>
        <w:pStyle w:val="a3"/>
        <w:ind w:firstLine="0"/>
      </w:pPr>
      <w:r>
        <w:t>«Спортивные</w:t>
      </w:r>
      <w:r>
        <w:rPr>
          <w:spacing w:val="-8"/>
        </w:rPr>
        <w:t xml:space="preserve"> </w:t>
      </w:r>
      <w:r>
        <w:rPr>
          <w:spacing w:val="-2"/>
        </w:rPr>
        <w:t>игры»).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18"/>
        </w:numPr>
        <w:tabs>
          <w:tab w:val="left" w:pos="1448"/>
        </w:tabs>
        <w:spacing w:before="64"/>
        <w:ind w:left="1448" w:hanging="599"/>
        <w:jc w:val="both"/>
        <w:rPr>
          <w:sz w:val="24"/>
        </w:rPr>
      </w:pPr>
      <w:r>
        <w:rPr>
          <w:sz w:val="24"/>
        </w:rPr>
        <w:t>Модуль</w:t>
      </w:r>
      <w:r>
        <w:rPr>
          <w:spacing w:val="-2"/>
          <w:sz w:val="24"/>
        </w:rPr>
        <w:t xml:space="preserve"> </w:t>
      </w:r>
      <w:r>
        <w:rPr>
          <w:sz w:val="24"/>
        </w:rPr>
        <w:t>«Спортивные</w:t>
      </w:r>
      <w:r>
        <w:rPr>
          <w:spacing w:val="-8"/>
          <w:sz w:val="24"/>
        </w:rPr>
        <w:t xml:space="preserve"> </w:t>
      </w:r>
      <w:r>
        <w:rPr>
          <w:spacing w:val="-2"/>
          <w:sz w:val="24"/>
        </w:rPr>
        <w:t>игры».</w:t>
      </w:r>
    </w:p>
    <w:p w:rsidR="005B40CF" w:rsidRDefault="00540B02">
      <w:pPr>
        <w:pStyle w:val="a5"/>
        <w:numPr>
          <w:ilvl w:val="3"/>
          <w:numId w:val="18"/>
        </w:numPr>
        <w:tabs>
          <w:tab w:val="left" w:pos="1628"/>
        </w:tabs>
        <w:ind w:left="1628" w:hanging="779"/>
        <w:jc w:val="both"/>
        <w:rPr>
          <w:sz w:val="24"/>
        </w:rPr>
      </w:pPr>
      <w:r>
        <w:rPr>
          <w:spacing w:val="-2"/>
          <w:sz w:val="24"/>
        </w:rPr>
        <w:t>Баскетбол.</w:t>
      </w:r>
    </w:p>
    <w:p w:rsidR="005B40CF" w:rsidRDefault="00540B02">
      <w:pPr>
        <w:pStyle w:val="a5"/>
        <w:numPr>
          <w:ilvl w:val="0"/>
          <w:numId w:val="17"/>
        </w:numPr>
        <w:tabs>
          <w:tab w:val="left" w:pos="1223"/>
        </w:tabs>
        <w:ind w:right="141" w:firstLine="708"/>
        <w:jc w:val="both"/>
        <w:rPr>
          <w:sz w:val="24"/>
        </w:rPr>
      </w:pPr>
      <w:r>
        <w:rPr>
          <w:sz w:val="24"/>
        </w:rPr>
        <w:t>развитие скоростных способностей. Ходьба и бег в различных направлениях с максимальной скоростью с внезапными остановками и выполнением различных заданий (например, прыжки вверх, назад, вправо, влево, приседания). Ускорения с изменением направления движения. Бег с максимальной частотой (темпом) шагов с опорой на руки и без опоры. Выпрыгивание вверх с доставанием ориентиров левой (правой) рукой. Челночный бег (чередование прохождения заданных отрезков дистанции лицом и спиной вперѐд). Бег с максимальной скоростью с предварительным выполнением многоскоков. Передвижения с ускорениями и максимальной скоростью приставными шагами левым и правым боком. Ведение баскетбольного мяча с ускорением и максимальной скоростью. Прыжки вверх на обеих ногах и одной ноге с места и с разбега. Прыжки с поворотами на точность приземления. Передача мяча двумя руками от груди в максимальном темпе при встречном беге в колоннах. Кувырки вперѐд, назад, боком с последующим рывком на 3–5 м. Подвижные и спортивные игры, эстафеты;</w:t>
      </w:r>
    </w:p>
    <w:p w:rsidR="005B40CF" w:rsidRDefault="00540B02">
      <w:pPr>
        <w:pStyle w:val="a5"/>
        <w:numPr>
          <w:ilvl w:val="0"/>
          <w:numId w:val="17"/>
        </w:numPr>
        <w:tabs>
          <w:tab w:val="left" w:pos="1106"/>
        </w:tabs>
        <w:ind w:right="139" w:firstLine="708"/>
        <w:jc w:val="both"/>
        <w:rPr>
          <w:sz w:val="24"/>
        </w:rPr>
      </w:pPr>
      <w:r>
        <w:rPr>
          <w:sz w:val="24"/>
        </w:rPr>
        <w:t>развитие силовых способностей. Комплексы упражнений с дополнительным отягощением на основные мышечные группы. Ходьба и прыжки в глубоком приседе. Прыжки на одной ноге и обеих ногах с продвижением вперед, по кругу, «змейкой», на месте с поворотом на 180° и 360°. Прыжки через скакалку в максимальном темпе на месте и с передвижением (с дополнительным отягощением и без него). Напрыгивание и спрыгивание с последующим ускорением. Многоскоки с последующим ускорением и ускорения с последующим выполнением многоскоков. Броски набивного мяча из различных исходных положений, с различной</w:t>
      </w:r>
      <w:r>
        <w:rPr>
          <w:spacing w:val="40"/>
          <w:sz w:val="24"/>
        </w:rPr>
        <w:t xml:space="preserve"> </w:t>
      </w:r>
      <w:r>
        <w:rPr>
          <w:sz w:val="24"/>
        </w:rPr>
        <w:t>траекторией полѐта одной рукой и обеими руками, стоя, сидя, в полуприседе;</w:t>
      </w:r>
    </w:p>
    <w:p w:rsidR="005B40CF" w:rsidRDefault="00540B02">
      <w:pPr>
        <w:pStyle w:val="a5"/>
        <w:numPr>
          <w:ilvl w:val="0"/>
          <w:numId w:val="17"/>
        </w:numPr>
        <w:tabs>
          <w:tab w:val="left" w:pos="1106"/>
        </w:tabs>
        <w:spacing w:before="1"/>
        <w:ind w:right="141" w:firstLine="708"/>
        <w:jc w:val="both"/>
        <w:rPr>
          <w:sz w:val="24"/>
        </w:rPr>
      </w:pPr>
      <w:r>
        <w:rPr>
          <w:sz w:val="24"/>
        </w:rPr>
        <w:t>развитие выносливости. Повторный бег с максимальной скоростью с уменьшающимся интервалом</w:t>
      </w:r>
      <w:r>
        <w:rPr>
          <w:spacing w:val="-2"/>
          <w:sz w:val="24"/>
        </w:rPr>
        <w:t xml:space="preserve"> </w:t>
      </w:r>
      <w:r>
        <w:rPr>
          <w:sz w:val="24"/>
        </w:rPr>
        <w:t>отдыха.</w:t>
      </w:r>
      <w:r>
        <w:rPr>
          <w:spacing w:val="-1"/>
          <w:sz w:val="24"/>
        </w:rPr>
        <w:t xml:space="preserve"> </w:t>
      </w:r>
      <w:r>
        <w:rPr>
          <w:sz w:val="24"/>
        </w:rPr>
        <w:t>Гладкий бег</w:t>
      </w:r>
      <w:r>
        <w:rPr>
          <w:spacing w:val="-1"/>
          <w:sz w:val="24"/>
        </w:rPr>
        <w:t xml:space="preserve"> </w:t>
      </w:r>
      <w:r>
        <w:rPr>
          <w:sz w:val="24"/>
        </w:rPr>
        <w:t>по</w:t>
      </w:r>
      <w:r>
        <w:rPr>
          <w:spacing w:val="-1"/>
          <w:sz w:val="24"/>
        </w:rPr>
        <w:t xml:space="preserve"> </w:t>
      </w:r>
      <w:r>
        <w:rPr>
          <w:sz w:val="24"/>
        </w:rPr>
        <w:t>методу</w:t>
      </w:r>
      <w:r>
        <w:rPr>
          <w:spacing w:val="-6"/>
          <w:sz w:val="24"/>
        </w:rPr>
        <w:t xml:space="preserve"> </w:t>
      </w:r>
      <w:r>
        <w:rPr>
          <w:sz w:val="24"/>
        </w:rPr>
        <w:t>непрерывно-интервального упражнения.</w:t>
      </w:r>
      <w:r>
        <w:rPr>
          <w:spacing w:val="-1"/>
          <w:sz w:val="24"/>
        </w:rPr>
        <w:t xml:space="preserve"> </w:t>
      </w:r>
      <w:r>
        <w:rPr>
          <w:sz w:val="24"/>
        </w:rPr>
        <w:t>Гладкий бег</w:t>
      </w:r>
      <w:r>
        <w:rPr>
          <w:spacing w:val="-1"/>
          <w:sz w:val="24"/>
        </w:rPr>
        <w:t xml:space="preserve"> </w:t>
      </w:r>
      <w:r>
        <w:rPr>
          <w:sz w:val="24"/>
        </w:rPr>
        <w:t>в режиме большой и умеренной интенсивности. Игра в баскетбол с увеличивающимся объѐмом времени игры;</w:t>
      </w:r>
    </w:p>
    <w:p w:rsidR="005B40CF" w:rsidRDefault="00540B02">
      <w:pPr>
        <w:pStyle w:val="a5"/>
        <w:numPr>
          <w:ilvl w:val="0"/>
          <w:numId w:val="17"/>
        </w:numPr>
        <w:tabs>
          <w:tab w:val="left" w:pos="1106"/>
        </w:tabs>
        <w:ind w:right="141" w:firstLine="708"/>
        <w:jc w:val="both"/>
        <w:rPr>
          <w:sz w:val="24"/>
        </w:rPr>
      </w:pPr>
      <w:r>
        <w:rPr>
          <w:sz w:val="24"/>
        </w:rPr>
        <w:t>развитие координации движений. Броски баскетбольного мяча по неподвижной и подвижной мишени. Акробатические упражнения (двойные и тройные кувырки вперѐд и назад). Бег с «тенью» (повторение движений партнѐра). Бег по гимнастической скамейке, по гимнастическому бревну разной высоты. Прыжки по разметкам с изменяющейся амплитудой движений.</w:t>
      </w:r>
      <w:r>
        <w:rPr>
          <w:spacing w:val="-1"/>
          <w:sz w:val="24"/>
        </w:rPr>
        <w:t xml:space="preserve"> </w:t>
      </w:r>
      <w:r>
        <w:rPr>
          <w:sz w:val="24"/>
        </w:rPr>
        <w:t>Броски малого мяча в стену</w:t>
      </w:r>
      <w:r>
        <w:rPr>
          <w:spacing w:val="-4"/>
          <w:sz w:val="24"/>
        </w:rPr>
        <w:t xml:space="preserve"> </w:t>
      </w:r>
      <w:r>
        <w:rPr>
          <w:sz w:val="24"/>
        </w:rPr>
        <w:t>одной (обеими) руками с последующей его ловлей (обеими руками и одной рукой) после отскока от стены (от пола). Ведение мяча с изменяющейся по команде скоростью и направлением передвижения.</w:t>
      </w:r>
    </w:p>
    <w:p w:rsidR="005B40CF" w:rsidRDefault="00540B02">
      <w:pPr>
        <w:pStyle w:val="a5"/>
        <w:numPr>
          <w:ilvl w:val="3"/>
          <w:numId w:val="18"/>
        </w:numPr>
        <w:tabs>
          <w:tab w:val="left" w:pos="1628"/>
        </w:tabs>
        <w:spacing w:before="1"/>
        <w:ind w:left="1628" w:hanging="779"/>
        <w:jc w:val="both"/>
        <w:rPr>
          <w:sz w:val="24"/>
        </w:rPr>
      </w:pPr>
      <w:r>
        <w:rPr>
          <w:spacing w:val="-2"/>
          <w:sz w:val="24"/>
        </w:rPr>
        <w:t>Футбол.</w:t>
      </w:r>
    </w:p>
    <w:p w:rsidR="005B40CF" w:rsidRDefault="00540B02">
      <w:pPr>
        <w:pStyle w:val="a5"/>
        <w:numPr>
          <w:ilvl w:val="4"/>
          <w:numId w:val="18"/>
        </w:numPr>
        <w:tabs>
          <w:tab w:val="left" w:pos="1807"/>
        </w:tabs>
        <w:ind w:right="137" w:firstLine="708"/>
        <w:jc w:val="both"/>
        <w:rPr>
          <w:sz w:val="24"/>
        </w:rPr>
      </w:pPr>
      <w:r>
        <w:rPr>
          <w:sz w:val="24"/>
        </w:rPr>
        <w:t>Развитие скоростных способностей. Старты из различных положений с последующим ускорением. Бег с максимальной скоростью по прямой, с остановками (по свистку, хлопку, заданному сигналу), с ускорениями, «рывками», изменением направления передвижения. Бег в максимальном темпе. Бег и ходьба спиной вперѐд с изменением темпа и направления движения</w:t>
      </w:r>
      <w:r>
        <w:rPr>
          <w:spacing w:val="-1"/>
          <w:sz w:val="24"/>
        </w:rPr>
        <w:t xml:space="preserve"> </w:t>
      </w:r>
      <w:r>
        <w:rPr>
          <w:sz w:val="24"/>
        </w:rPr>
        <w:t>(по</w:t>
      </w:r>
      <w:r>
        <w:rPr>
          <w:spacing w:val="-3"/>
          <w:sz w:val="24"/>
        </w:rPr>
        <w:t xml:space="preserve"> </w:t>
      </w:r>
      <w:r>
        <w:rPr>
          <w:sz w:val="24"/>
        </w:rPr>
        <w:t>прямой,</w:t>
      </w:r>
      <w:r>
        <w:rPr>
          <w:spacing w:val="-3"/>
          <w:sz w:val="24"/>
        </w:rPr>
        <w:t xml:space="preserve"> </w:t>
      </w:r>
      <w:r>
        <w:rPr>
          <w:sz w:val="24"/>
        </w:rPr>
        <w:t>по</w:t>
      </w:r>
      <w:r>
        <w:rPr>
          <w:spacing w:val="-1"/>
          <w:sz w:val="24"/>
        </w:rPr>
        <w:t xml:space="preserve"> </w:t>
      </w:r>
      <w:r>
        <w:rPr>
          <w:sz w:val="24"/>
        </w:rPr>
        <w:t>кругу</w:t>
      </w:r>
      <w:r>
        <w:rPr>
          <w:spacing w:val="-8"/>
          <w:sz w:val="24"/>
        </w:rPr>
        <w:t xml:space="preserve"> </w:t>
      </w:r>
      <w:r>
        <w:rPr>
          <w:sz w:val="24"/>
        </w:rPr>
        <w:t>и «змейкой»). Бег</w:t>
      </w:r>
      <w:r>
        <w:rPr>
          <w:spacing w:val="-1"/>
          <w:sz w:val="24"/>
        </w:rPr>
        <w:t xml:space="preserve"> </w:t>
      </w:r>
      <w:r>
        <w:rPr>
          <w:sz w:val="24"/>
        </w:rPr>
        <w:t>с</w:t>
      </w:r>
      <w:r>
        <w:rPr>
          <w:spacing w:val="-2"/>
          <w:sz w:val="24"/>
        </w:rPr>
        <w:t xml:space="preserve"> </w:t>
      </w:r>
      <w:r>
        <w:rPr>
          <w:sz w:val="24"/>
        </w:rPr>
        <w:t>максимальной скоростью</w:t>
      </w:r>
      <w:r>
        <w:rPr>
          <w:spacing w:val="-1"/>
          <w:sz w:val="24"/>
        </w:rPr>
        <w:t xml:space="preserve"> </w:t>
      </w:r>
      <w:r>
        <w:rPr>
          <w:sz w:val="24"/>
        </w:rPr>
        <w:t>с</w:t>
      </w:r>
      <w:r>
        <w:rPr>
          <w:spacing w:val="-4"/>
          <w:sz w:val="24"/>
        </w:rPr>
        <w:t xml:space="preserve"> </w:t>
      </w:r>
      <w:r>
        <w:rPr>
          <w:sz w:val="24"/>
        </w:rPr>
        <w:t>поворотами на</w:t>
      </w:r>
      <w:r>
        <w:rPr>
          <w:spacing w:val="-2"/>
          <w:sz w:val="24"/>
        </w:rPr>
        <w:t xml:space="preserve"> </w:t>
      </w:r>
      <w:r>
        <w:rPr>
          <w:sz w:val="24"/>
        </w:rPr>
        <w:t>180° и 360°. Прыжки через скакалку в максимальном темпе. Прыжки по разметкам на правой (левой) ноге, между стоек, спиной вперѐд. Прыжки вверх на обеих ногах и одной ноге с продвижением вперѐд. Удары по мячу в стенку в максимальном темпе. Ведение мяча с остановками и ускорениями, «дриблинг» мяча с изменением направления движения. Кувырки вперѐд, назад, боком с последующим рывком. Подвижные и спортивные игры, эстафеты.</w:t>
      </w:r>
    </w:p>
    <w:p w:rsidR="005B40CF" w:rsidRDefault="00540B02">
      <w:pPr>
        <w:pStyle w:val="a5"/>
        <w:numPr>
          <w:ilvl w:val="4"/>
          <w:numId w:val="18"/>
        </w:numPr>
        <w:tabs>
          <w:tab w:val="left" w:pos="1807"/>
        </w:tabs>
        <w:spacing w:before="1"/>
        <w:ind w:right="140" w:firstLine="708"/>
        <w:jc w:val="both"/>
        <w:rPr>
          <w:sz w:val="24"/>
        </w:rPr>
      </w:pPr>
      <w:r>
        <w:rPr>
          <w:sz w:val="24"/>
        </w:rPr>
        <w:t>Развитие силовых способностей. Комплексы упражнений с дополнительным отягощением на основные мышечные группы. Многоскоки через препятствия. Спрыгивание с возвышенной опоры с последующим ускорением, прыжком в длину и в высоту. Прыжки на обеих ногах с дополнительным отягощением (вперѐд, назад, в приседе, с продвижением вперѐд).</w:t>
      </w:r>
    </w:p>
    <w:p w:rsidR="005B40CF" w:rsidRDefault="00540B02">
      <w:pPr>
        <w:pStyle w:val="a5"/>
        <w:numPr>
          <w:ilvl w:val="4"/>
          <w:numId w:val="18"/>
        </w:numPr>
        <w:tabs>
          <w:tab w:val="left" w:pos="1807"/>
        </w:tabs>
        <w:ind w:right="143" w:firstLine="708"/>
        <w:jc w:val="both"/>
        <w:rPr>
          <w:sz w:val="24"/>
        </w:rPr>
      </w:pPr>
      <w:r>
        <w:rPr>
          <w:sz w:val="24"/>
        </w:rPr>
        <w:t>Развитие выносливости. Равномерный бег на средние и длинные дистанции. Повторные ускорения с уменьшающимся интервалом отдыха. Повторный бег на короткие дистанции с максимальной скоростью и уменьшающимся интервалом отдыха. Гладкий бег в режиме</w:t>
      </w:r>
      <w:r>
        <w:rPr>
          <w:spacing w:val="80"/>
          <w:sz w:val="24"/>
        </w:rPr>
        <w:t xml:space="preserve"> </w:t>
      </w:r>
      <w:r>
        <w:rPr>
          <w:sz w:val="24"/>
        </w:rPr>
        <w:t>непрерывно-интервального</w:t>
      </w:r>
      <w:r>
        <w:rPr>
          <w:spacing w:val="72"/>
          <w:w w:val="150"/>
          <w:sz w:val="24"/>
        </w:rPr>
        <w:t xml:space="preserve"> </w:t>
      </w:r>
      <w:r>
        <w:rPr>
          <w:sz w:val="24"/>
        </w:rPr>
        <w:t>метода.</w:t>
      </w:r>
      <w:r>
        <w:rPr>
          <w:spacing w:val="72"/>
          <w:w w:val="150"/>
          <w:sz w:val="24"/>
        </w:rPr>
        <w:t xml:space="preserve"> </w:t>
      </w:r>
      <w:r>
        <w:rPr>
          <w:sz w:val="24"/>
        </w:rPr>
        <w:t>Передвижение</w:t>
      </w:r>
      <w:r>
        <w:rPr>
          <w:spacing w:val="80"/>
          <w:sz w:val="24"/>
        </w:rPr>
        <w:t xml:space="preserve"> </w:t>
      </w:r>
      <w:r>
        <w:rPr>
          <w:sz w:val="24"/>
        </w:rPr>
        <w:t>на</w:t>
      </w:r>
      <w:r>
        <w:rPr>
          <w:spacing w:val="73"/>
          <w:w w:val="150"/>
          <w:sz w:val="24"/>
        </w:rPr>
        <w:t xml:space="preserve"> </w:t>
      </w:r>
      <w:r>
        <w:rPr>
          <w:sz w:val="24"/>
        </w:rPr>
        <w:t>лыжах</w:t>
      </w:r>
      <w:r>
        <w:rPr>
          <w:spacing w:val="74"/>
          <w:w w:val="150"/>
          <w:sz w:val="24"/>
        </w:rPr>
        <w:t xml:space="preserve"> </w:t>
      </w:r>
      <w:r>
        <w:rPr>
          <w:sz w:val="24"/>
        </w:rPr>
        <w:t>в</w:t>
      </w:r>
      <w:r>
        <w:rPr>
          <w:spacing w:val="80"/>
          <w:sz w:val="24"/>
        </w:rPr>
        <w:t xml:space="preserve"> </w:t>
      </w:r>
      <w:r>
        <w:rPr>
          <w:sz w:val="24"/>
        </w:rPr>
        <w:t>режиме</w:t>
      </w:r>
      <w:r>
        <w:rPr>
          <w:spacing w:val="73"/>
          <w:w w:val="150"/>
          <w:sz w:val="24"/>
        </w:rPr>
        <w:t xml:space="preserve"> </w:t>
      </w:r>
      <w:r>
        <w:rPr>
          <w:sz w:val="24"/>
        </w:rPr>
        <w:t>большой</w:t>
      </w:r>
      <w:r>
        <w:rPr>
          <w:spacing w:val="73"/>
          <w:w w:val="150"/>
          <w:sz w:val="24"/>
        </w:rPr>
        <w:t xml:space="preserve"> </w:t>
      </w:r>
      <w:r>
        <w:rPr>
          <w:sz w:val="24"/>
        </w:rPr>
        <w:t>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умеренной</w:t>
      </w:r>
      <w:r>
        <w:rPr>
          <w:spacing w:val="-5"/>
        </w:rPr>
        <w:t xml:space="preserve"> </w:t>
      </w:r>
      <w:r>
        <w:rPr>
          <w:spacing w:val="-2"/>
        </w:rPr>
        <w:t>интенсивности.</w:t>
      </w:r>
    </w:p>
    <w:p w:rsidR="005B40CF" w:rsidRDefault="00540B02">
      <w:pPr>
        <w:pStyle w:val="a5"/>
        <w:numPr>
          <w:ilvl w:val="0"/>
          <w:numId w:val="18"/>
        </w:numPr>
        <w:tabs>
          <w:tab w:val="left" w:pos="1087"/>
        </w:tabs>
        <w:ind w:left="140" w:right="147" w:firstLine="708"/>
        <w:jc w:val="both"/>
        <w:rPr>
          <w:sz w:val="24"/>
        </w:rPr>
      </w:pPr>
      <w:r>
        <w:rPr>
          <w:sz w:val="24"/>
        </w:rPr>
        <w:t>Планируемые результаты освоения программы по физической культуре на уровне основного общего образования.</w:t>
      </w:r>
    </w:p>
    <w:p w:rsidR="005B40CF" w:rsidRDefault="00540B02">
      <w:pPr>
        <w:pStyle w:val="a5"/>
        <w:numPr>
          <w:ilvl w:val="1"/>
          <w:numId w:val="18"/>
        </w:numPr>
        <w:tabs>
          <w:tab w:val="left" w:pos="1267"/>
        </w:tabs>
        <w:ind w:left="140" w:right="137" w:firstLine="708"/>
        <w:jc w:val="both"/>
        <w:rPr>
          <w:sz w:val="24"/>
        </w:rPr>
      </w:pPr>
      <w:r>
        <w:rPr>
          <w:sz w:val="24"/>
        </w:rPr>
        <w:t>В результате изучения физической культуры на уровне основного общего образования</w:t>
      </w:r>
      <w:r>
        <w:rPr>
          <w:spacing w:val="40"/>
          <w:sz w:val="24"/>
        </w:rPr>
        <w:t xml:space="preserve"> </w:t>
      </w:r>
      <w:r>
        <w:rPr>
          <w:sz w:val="24"/>
        </w:rPr>
        <w:t>у обучающегося будут сформированы следующие личностные результаты:</w:t>
      </w:r>
    </w:p>
    <w:p w:rsidR="005B40CF" w:rsidRDefault="00540B02">
      <w:pPr>
        <w:pStyle w:val="a3"/>
        <w:ind w:right="138"/>
      </w:pPr>
      <w:r>
        <w:t xml:space="preserve">готовность проявлять интерес к истории и развитию физической культуры и спорта в Российской Федерации, гордиться победами выдающихся отечественных спортсменов- </w:t>
      </w:r>
      <w:r>
        <w:rPr>
          <w:spacing w:val="-2"/>
        </w:rPr>
        <w:t>олимпийцев;</w:t>
      </w:r>
    </w:p>
    <w:p w:rsidR="005B40CF" w:rsidRDefault="00540B02">
      <w:pPr>
        <w:pStyle w:val="a3"/>
        <w:ind w:right="144"/>
      </w:pPr>
      <w:r>
        <w:t>готовность</w:t>
      </w:r>
      <w:r>
        <w:rPr>
          <w:spacing w:val="-4"/>
        </w:rPr>
        <w:t xml:space="preserve"> </w:t>
      </w:r>
      <w:r>
        <w:t>отстаивать</w:t>
      </w:r>
      <w:r>
        <w:rPr>
          <w:spacing w:val="-6"/>
        </w:rPr>
        <w:t xml:space="preserve"> </w:t>
      </w:r>
      <w:r>
        <w:t>символы</w:t>
      </w:r>
      <w:r>
        <w:rPr>
          <w:spacing w:val="-4"/>
        </w:rPr>
        <w:t xml:space="preserve"> </w:t>
      </w:r>
      <w:r>
        <w:t>Российской</w:t>
      </w:r>
      <w:r>
        <w:rPr>
          <w:spacing w:val="-4"/>
        </w:rPr>
        <w:t xml:space="preserve"> </w:t>
      </w:r>
      <w:r>
        <w:t>Федерации</w:t>
      </w:r>
      <w:r>
        <w:rPr>
          <w:spacing w:val="-4"/>
        </w:rPr>
        <w:t xml:space="preserve"> </w:t>
      </w:r>
      <w:r>
        <w:t>во</w:t>
      </w:r>
      <w:r>
        <w:rPr>
          <w:spacing w:val="-4"/>
        </w:rPr>
        <w:t xml:space="preserve"> </w:t>
      </w:r>
      <w:r>
        <w:t>время</w:t>
      </w:r>
      <w:r>
        <w:rPr>
          <w:spacing w:val="-3"/>
        </w:rPr>
        <w:t xml:space="preserve"> </w:t>
      </w:r>
      <w:r>
        <w:t>спортивных</w:t>
      </w:r>
      <w:r>
        <w:rPr>
          <w:spacing w:val="-3"/>
        </w:rPr>
        <w:t xml:space="preserve"> </w:t>
      </w:r>
      <w:r>
        <w:t>соревнований, уважать традиции и принципы современных Олимпийских игр и олимпийского движения;</w:t>
      </w:r>
    </w:p>
    <w:p w:rsidR="005B40CF" w:rsidRDefault="00540B02">
      <w:pPr>
        <w:pStyle w:val="a3"/>
        <w:ind w:right="146"/>
      </w:pPr>
      <w:r>
        <w:t>готовность ориентироваться на моральные ценности и нормы межличностного взаимодействия при организации, планировании и проведении совместных занятий физической культурой и спортом, оздоровительных мероприятий в условиях активного отдыха и досуга;</w:t>
      </w:r>
    </w:p>
    <w:p w:rsidR="005B40CF" w:rsidRDefault="00540B02">
      <w:pPr>
        <w:pStyle w:val="a3"/>
        <w:ind w:right="148"/>
      </w:pPr>
      <w:r>
        <w:t>готовность оценивать своѐ поведение и поступки во время проведения совместных занятий физической культурой, участия в спортивных мероприятиях и соревнованиях;</w:t>
      </w:r>
    </w:p>
    <w:p w:rsidR="005B40CF" w:rsidRDefault="00540B02">
      <w:pPr>
        <w:pStyle w:val="a3"/>
        <w:ind w:right="148"/>
      </w:pPr>
      <w:r>
        <w:t>готовность оказывать первую медицинскую помощь при травмах и ушибах, соблюдать правила техники безопасности во время совместных занятий физической культурой и спортом;</w:t>
      </w:r>
    </w:p>
    <w:p w:rsidR="005B40CF" w:rsidRDefault="00540B02">
      <w:pPr>
        <w:pStyle w:val="a3"/>
        <w:spacing w:before="1"/>
        <w:ind w:right="146"/>
      </w:pPr>
      <w:r>
        <w:t>стремление к физическому совершенствованию, формированию культуры движения и телосложения, самовыражению в избранном виде спорта;</w:t>
      </w:r>
    </w:p>
    <w:p w:rsidR="005B40CF" w:rsidRDefault="00540B02">
      <w:pPr>
        <w:pStyle w:val="a3"/>
        <w:ind w:right="138"/>
      </w:pPr>
      <w:r>
        <w:t>готовность организовывать и проводить занятия физической культурой и спортом на</w:t>
      </w:r>
      <w:r>
        <w:rPr>
          <w:spacing w:val="80"/>
        </w:rPr>
        <w:t xml:space="preserve"> </w:t>
      </w:r>
      <w:r>
        <w:t>основе научных представлений о закономерностях физического развития и физической подготовленности с учѐтом самостоятельных наблюдений за изменением их показателей;</w:t>
      </w:r>
    </w:p>
    <w:p w:rsidR="005B40CF" w:rsidRDefault="00540B02">
      <w:pPr>
        <w:pStyle w:val="a3"/>
        <w:ind w:right="135"/>
      </w:pPr>
      <w:r>
        <w:t>осознание здоровья как базовой ценности человека, признание объективной необходимости в его укреплении и длительном сохранении посредством занятий физической культурой и</w:t>
      </w:r>
      <w:r>
        <w:rPr>
          <w:spacing w:val="40"/>
        </w:rPr>
        <w:t xml:space="preserve"> </w:t>
      </w:r>
      <w:r>
        <w:rPr>
          <w:spacing w:val="-2"/>
        </w:rPr>
        <w:t>спортом;</w:t>
      </w:r>
    </w:p>
    <w:p w:rsidR="005B40CF" w:rsidRDefault="00540B02">
      <w:pPr>
        <w:pStyle w:val="a3"/>
        <w:ind w:right="147"/>
      </w:pPr>
      <w:r>
        <w:t xml:space="preserve">осознание необходимости ведения здорового образа жизни как средства профилактики пагубного влияния вредных привычек на физическое, психическое и социальное здоровье </w:t>
      </w:r>
      <w:r>
        <w:rPr>
          <w:spacing w:val="-2"/>
        </w:rPr>
        <w:t>человека;</w:t>
      </w:r>
    </w:p>
    <w:p w:rsidR="005B40CF" w:rsidRDefault="00540B02">
      <w:pPr>
        <w:pStyle w:val="a3"/>
        <w:ind w:right="137"/>
      </w:pPr>
      <w:r>
        <w:t>способность адаптироваться к стрессовым ситуациям, осуществлять профилактические мероприятия по регулированию эмоциональных напряжений, активному восстановлению организма после значительных умственных и физических нагрузок;</w:t>
      </w:r>
    </w:p>
    <w:p w:rsidR="005B40CF" w:rsidRDefault="00540B02">
      <w:pPr>
        <w:pStyle w:val="a3"/>
        <w:spacing w:before="1"/>
        <w:ind w:right="148"/>
      </w:pPr>
      <w:r>
        <w:t>готовность соблюдать правила безопасности во время занятий физической культурой и спортом, проводить гигиенические и профилактические мероприятия по организации мест занятий, выбору спортивного инвентаря и оборудования, спортивной одежды;</w:t>
      </w:r>
    </w:p>
    <w:p w:rsidR="005B40CF" w:rsidRDefault="00540B02">
      <w:pPr>
        <w:pStyle w:val="a3"/>
        <w:ind w:right="147"/>
      </w:pPr>
      <w:r>
        <w:t>готовность соблюдать правила и требования к организации бивуака во время туристских походов, противостоять действиям и поступкам, приносящим вред окружающей среде;</w:t>
      </w:r>
    </w:p>
    <w:p w:rsidR="005B40CF" w:rsidRDefault="00540B02">
      <w:pPr>
        <w:pStyle w:val="a3"/>
        <w:ind w:right="145"/>
      </w:pPr>
      <w:r>
        <w:t xml:space="preserve">освоение опыта взаимодействия со сверстниками, форм общения и поведения при выполнении учебных заданий на уроках физической культуры, игровой и соревновательной </w:t>
      </w:r>
      <w:r>
        <w:rPr>
          <w:spacing w:val="-2"/>
        </w:rPr>
        <w:t>деятельности;</w:t>
      </w:r>
    </w:p>
    <w:p w:rsidR="005B40CF" w:rsidRDefault="00540B02">
      <w:pPr>
        <w:pStyle w:val="a3"/>
        <w:ind w:right="143"/>
      </w:pPr>
      <w:r>
        <w:t>повышение компетентности в организации самостоятельных занятий физической культурой, планировании их содержания и направленности в зависимости от индивидуальных интересов и потребностей;</w:t>
      </w:r>
    </w:p>
    <w:p w:rsidR="005B40CF" w:rsidRDefault="00540B02">
      <w:pPr>
        <w:pStyle w:val="a3"/>
        <w:ind w:right="148"/>
      </w:pPr>
      <w:r>
        <w:t>формирование</w:t>
      </w:r>
      <w:r>
        <w:rPr>
          <w:spacing w:val="-1"/>
        </w:rPr>
        <w:t xml:space="preserve"> </w:t>
      </w:r>
      <w:r>
        <w:t>представлений об основных понятиях и терминах физического воспитания и спортивной тренировки, умений руководствоваться ими в познавательной и практической деятельности, общении со сверстниками, публичных выступлениях и дискуссиях.</w:t>
      </w:r>
    </w:p>
    <w:p w:rsidR="005B40CF" w:rsidRDefault="00540B02">
      <w:pPr>
        <w:pStyle w:val="a5"/>
        <w:numPr>
          <w:ilvl w:val="1"/>
          <w:numId w:val="18"/>
        </w:numPr>
        <w:tabs>
          <w:tab w:val="left" w:pos="1267"/>
        </w:tabs>
        <w:spacing w:before="1"/>
        <w:ind w:left="140" w:right="146" w:firstLine="708"/>
        <w:jc w:val="both"/>
        <w:rPr>
          <w:sz w:val="24"/>
        </w:rPr>
      </w:pPr>
      <w:r>
        <w:rPr>
          <w:sz w:val="24"/>
        </w:rPr>
        <w:t>В результате изучения физической культуры на уровне основного общего образования</w:t>
      </w:r>
      <w:r>
        <w:rPr>
          <w:spacing w:val="40"/>
          <w:sz w:val="24"/>
        </w:rPr>
        <w:t xml:space="preserve"> </w:t>
      </w:r>
      <w:r>
        <w:rPr>
          <w:sz w:val="24"/>
        </w:rPr>
        <w:t xml:space="preserve">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w:t>
      </w:r>
      <w:r>
        <w:rPr>
          <w:spacing w:val="-2"/>
          <w:sz w:val="24"/>
        </w:rPr>
        <w:t>действия.</w:t>
      </w:r>
    </w:p>
    <w:p w:rsidR="005B40CF" w:rsidRDefault="00540B02">
      <w:pPr>
        <w:pStyle w:val="a5"/>
        <w:numPr>
          <w:ilvl w:val="2"/>
          <w:numId w:val="18"/>
        </w:numPr>
        <w:tabs>
          <w:tab w:val="left" w:pos="1447"/>
        </w:tabs>
        <w:ind w:left="140" w:right="144" w:firstLine="708"/>
        <w:jc w:val="both"/>
        <w:rPr>
          <w:sz w:val="24"/>
        </w:rPr>
      </w:pPr>
      <w:r>
        <w:rPr>
          <w:sz w:val="24"/>
        </w:rPr>
        <w:t>У обучающегося будут сформированы следующие универсальные познавательные учебные действия:</w:t>
      </w:r>
    </w:p>
    <w:p w:rsidR="005B40CF" w:rsidRDefault="00540B02">
      <w:pPr>
        <w:pStyle w:val="a3"/>
        <w:ind w:left="849" w:firstLine="0"/>
      </w:pPr>
      <w:r>
        <w:t>проводить</w:t>
      </w:r>
      <w:r>
        <w:rPr>
          <w:spacing w:val="28"/>
        </w:rPr>
        <w:t xml:space="preserve">  </w:t>
      </w:r>
      <w:r>
        <w:t>сравнение</w:t>
      </w:r>
      <w:r>
        <w:rPr>
          <w:spacing w:val="28"/>
        </w:rPr>
        <w:t xml:space="preserve">  </w:t>
      </w:r>
      <w:r>
        <w:t>соревновательных</w:t>
      </w:r>
      <w:r>
        <w:rPr>
          <w:spacing w:val="30"/>
        </w:rPr>
        <w:t xml:space="preserve">  </w:t>
      </w:r>
      <w:r>
        <w:t>упражнений</w:t>
      </w:r>
      <w:r>
        <w:rPr>
          <w:spacing w:val="29"/>
        </w:rPr>
        <w:t xml:space="preserve">  </w:t>
      </w:r>
      <w:r>
        <w:t>Олимпийских</w:t>
      </w:r>
      <w:r>
        <w:rPr>
          <w:spacing w:val="29"/>
        </w:rPr>
        <w:t xml:space="preserve">  </w:t>
      </w:r>
      <w:r>
        <w:t>игр</w:t>
      </w:r>
      <w:r>
        <w:rPr>
          <w:spacing w:val="28"/>
        </w:rPr>
        <w:t xml:space="preserve">  </w:t>
      </w:r>
      <w:r>
        <w:t>древности</w:t>
      </w:r>
      <w:r>
        <w:rPr>
          <w:spacing w:val="29"/>
        </w:rPr>
        <w:t xml:space="preserve">  </w:t>
      </w:r>
      <w:r>
        <w:rPr>
          <w:spacing w:val="-10"/>
        </w:rPr>
        <w:t>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современных</w:t>
      </w:r>
      <w:r>
        <w:rPr>
          <w:spacing w:val="-6"/>
        </w:rPr>
        <w:t xml:space="preserve"> </w:t>
      </w:r>
      <w:r>
        <w:t>Олимпийских</w:t>
      </w:r>
      <w:r>
        <w:rPr>
          <w:spacing w:val="-2"/>
        </w:rPr>
        <w:t xml:space="preserve"> </w:t>
      </w:r>
      <w:r>
        <w:t>игр,</w:t>
      </w:r>
      <w:r>
        <w:rPr>
          <w:spacing w:val="-4"/>
        </w:rPr>
        <w:t xml:space="preserve"> </w:t>
      </w:r>
      <w:r>
        <w:t>выявлять</w:t>
      </w:r>
      <w:r>
        <w:rPr>
          <w:spacing w:val="-6"/>
        </w:rPr>
        <w:t xml:space="preserve"> </w:t>
      </w:r>
      <w:r>
        <w:t>их</w:t>
      </w:r>
      <w:r>
        <w:rPr>
          <w:spacing w:val="-2"/>
        </w:rPr>
        <w:t xml:space="preserve"> </w:t>
      </w:r>
      <w:r>
        <w:t>общность</w:t>
      </w:r>
      <w:r>
        <w:rPr>
          <w:spacing w:val="-4"/>
        </w:rPr>
        <w:t xml:space="preserve"> </w:t>
      </w:r>
      <w:r>
        <w:t>и</w:t>
      </w:r>
      <w:r>
        <w:rPr>
          <w:spacing w:val="-4"/>
        </w:rPr>
        <w:t xml:space="preserve"> </w:t>
      </w:r>
      <w:r>
        <w:rPr>
          <w:spacing w:val="-2"/>
        </w:rPr>
        <w:t>различия;</w:t>
      </w:r>
    </w:p>
    <w:p w:rsidR="005B40CF" w:rsidRDefault="00540B02">
      <w:pPr>
        <w:pStyle w:val="a3"/>
        <w:ind w:right="142"/>
      </w:pPr>
      <w:r>
        <w:t>осмысливать Олимпийскую хартию как основополагающий документ современного олимпийского движения, приводить примеры еѐ гуманистической направленности;</w:t>
      </w:r>
    </w:p>
    <w:p w:rsidR="005B40CF" w:rsidRDefault="00540B02">
      <w:pPr>
        <w:pStyle w:val="a3"/>
        <w:ind w:right="146"/>
      </w:pPr>
      <w:r>
        <w:t>анализировать влияние занятий физической культурой и спортом на воспитание положительных качеств личности, устанавливать возможность профилактики вредных привычек;</w:t>
      </w:r>
    </w:p>
    <w:p w:rsidR="005B40CF" w:rsidRDefault="00540B02">
      <w:pPr>
        <w:pStyle w:val="a3"/>
        <w:ind w:right="145"/>
      </w:pPr>
      <w:r>
        <w:t>характеризовать туристские походы как форму активного отдыха, выявлять их целевое предназначение в сохранении и укреплении здоровья, руководствоваться требованиями техники безопасности во время передвижения по маршруту и организации бивуака;</w:t>
      </w:r>
    </w:p>
    <w:p w:rsidR="005B40CF" w:rsidRDefault="00540B02">
      <w:pPr>
        <w:pStyle w:val="a3"/>
        <w:ind w:right="146"/>
      </w:pPr>
      <w:r>
        <w:t>устанавливать причинно-следственную связь между планированием режима дня и изменениями показателей работоспособности;</w:t>
      </w:r>
    </w:p>
    <w:p w:rsidR="005B40CF" w:rsidRDefault="00540B02">
      <w:pPr>
        <w:pStyle w:val="a3"/>
        <w:ind w:right="144"/>
      </w:pPr>
      <w:r>
        <w:t>устанавливать связь негативного влияния нарушения осанки на состояние здоровья и выявлять причины нарушений, измерять индивидуальную форму и составлять комплексы упражнений по профилактике и коррекции выявляемых нарушений;</w:t>
      </w:r>
    </w:p>
    <w:p w:rsidR="005B40CF" w:rsidRDefault="00540B02">
      <w:pPr>
        <w:pStyle w:val="a3"/>
        <w:ind w:right="148"/>
      </w:pPr>
      <w:r>
        <w:t>устанавливать причинно-следственную связь между уровнем развития физических качеств, состоянием здоровья и функциональными возможностями основных систем организма;</w:t>
      </w:r>
    </w:p>
    <w:p w:rsidR="005B40CF" w:rsidRDefault="00540B02">
      <w:pPr>
        <w:pStyle w:val="a3"/>
        <w:ind w:right="144"/>
      </w:pPr>
      <w:r>
        <w:t>устанавливать причинно-следственную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w:t>
      </w:r>
    </w:p>
    <w:p w:rsidR="005B40CF" w:rsidRDefault="00540B02">
      <w:pPr>
        <w:pStyle w:val="a3"/>
        <w:spacing w:before="1"/>
        <w:ind w:right="144"/>
      </w:pPr>
      <w:r>
        <w:t>устанавливать</w:t>
      </w:r>
      <w:r>
        <w:rPr>
          <w:spacing w:val="-2"/>
        </w:rPr>
        <w:t xml:space="preserve"> </w:t>
      </w:r>
      <w:r>
        <w:t>причинно-следственную</w:t>
      </w:r>
      <w:r>
        <w:rPr>
          <w:spacing w:val="-2"/>
        </w:rPr>
        <w:t xml:space="preserve"> </w:t>
      </w:r>
      <w:r>
        <w:t>связь</w:t>
      </w:r>
      <w:r>
        <w:rPr>
          <w:spacing w:val="-2"/>
        </w:rPr>
        <w:t xml:space="preserve"> </w:t>
      </w:r>
      <w:r>
        <w:t>между</w:t>
      </w:r>
      <w:r>
        <w:rPr>
          <w:spacing w:val="-7"/>
        </w:rPr>
        <w:t xml:space="preserve"> </w:t>
      </w:r>
      <w:r>
        <w:t>подготовкой</w:t>
      </w:r>
      <w:r>
        <w:rPr>
          <w:spacing w:val="-1"/>
        </w:rPr>
        <w:t xml:space="preserve"> </w:t>
      </w:r>
      <w:r>
        <w:t>мест</w:t>
      </w:r>
      <w:r>
        <w:rPr>
          <w:spacing w:val="-2"/>
        </w:rPr>
        <w:t xml:space="preserve"> </w:t>
      </w:r>
      <w:r>
        <w:t>занятий</w:t>
      </w:r>
      <w:r>
        <w:rPr>
          <w:spacing w:val="-4"/>
        </w:rPr>
        <w:t xml:space="preserve"> </w:t>
      </w:r>
      <w:r>
        <w:t>на</w:t>
      </w:r>
      <w:r>
        <w:rPr>
          <w:spacing w:val="-3"/>
        </w:rPr>
        <w:t xml:space="preserve"> </w:t>
      </w:r>
      <w:r>
        <w:t>открытых площадках и правилами предупреждения травматизма.</w:t>
      </w:r>
    </w:p>
    <w:p w:rsidR="005B40CF" w:rsidRDefault="00540B02">
      <w:pPr>
        <w:pStyle w:val="a5"/>
        <w:numPr>
          <w:ilvl w:val="2"/>
          <w:numId w:val="18"/>
        </w:numPr>
        <w:tabs>
          <w:tab w:val="left" w:pos="1447"/>
        </w:tabs>
        <w:ind w:left="140" w:right="146" w:firstLine="708"/>
        <w:jc w:val="both"/>
        <w:rPr>
          <w:sz w:val="24"/>
        </w:rPr>
      </w:pPr>
      <w:r>
        <w:rPr>
          <w:sz w:val="24"/>
        </w:rPr>
        <w:t>У обучающегося будут сформированы следующие универсальные коммуникативные учебные действия:</w:t>
      </w:r>
    </w:p>
    <w:p w:rsidR="005B40CF" w:rsidRDefault="00540B02">
      <w:pPr>
        <w:pStyle w:val="a3"/>
        <w:ind w:right="144"/>
      </w:pPr>
      <w:r>
        <w:t>выбирать, анализировать и систематизировать информацию из разных источников об образцах техники выполнения разучиваемых упражнений, правилах планирования самостоятельных занятий физической и технической подготовкой;</w:t>
      </w:r>
    </w:p>
    <w:p w:rsidR="005B40CF" w:rsidRDefault="00540B02">
      <w:pPr>
        <w:pStyle w:val="a3"/>
        <w:ind w:right="143"/>
      </w:pPr>
      <w:r>
        <w:t>вести наблюдения за развитием физических качеств, сравнивать их показатели с данными возрастно-половых стандартов, составлять планы занятий на основе определѐнных правил и регулировать нагрузку по частоте пульса и внешним признакам утомления;</w:t>
      </w:r>
    </w:p>
    <w:p w:rsidR="005B40CF" w:rsidRDefault="00540B02">
      <w:pPr>
        <w:pStyle w:val="a3"/>
        <w:ind w:right="139"/>
      </w:pPr>
      <w:r>
        <w:t>описывать и анализировать технику</w:t>
      </w:r>
      <w:r>
        <w:rPr>
          <w:spacing w:val="-5"/>
        </w:rPr>
        <w:t xml:space="preserve"> </w:t>
      </w:r>
      <w:r>
        <w:t xml:space="preserve">разучиваемого упражнения, выделять фазы и элементы движений, подбирать подготовительные упражнения и планировать последовательность решения задач обучения, оценивать эффективность обучения посредством сравнения с эталонным </w:t>
      </w:r>
      <w:r>
        <w:rPr>
          <w:spacing w:val="-2"/>
        </w:rPr>
        <w:t>образцом;</w:t>
      </w:r>
    </w:p>
    <w:p w:rsidR="005B40CF" w:rsidRDefault="00540B02">
      <w:pPr>
        <w:pStyle w:val="a3"/>
        <w:spacing w:before="1"/>
        <w:ind w:right="140"/>
      </w:pPr>
      <w:r>
        <w:t>наблюдать, анализировать и контролировать технику выполнения физических упражнений другими обучающимися, сравнивать еѐ с эталонным образцом, выявлять ошибки и предлагать способы их устранения;</w:t>
      </w:r>
    </w:p>
    <w:p w:rsidR="005B40CF" w:rsidRDefault="00540B02">
      <w:pPr>
        <w:pStyle w:val="a3"/>
        <w:ind w:right="141"/>
      </w:pPr>
      <w:r>
        <w:t>изучать и коллективно обсуждать технику «иллюстративного образца» разучиваемого упражнения, рассматривать и моделировать появление ошибок, анализировать возможные причины их появления, выяснять способы их устранения.</w:t>
      </w:r>
    </w:p>
    <w:p w:rsidR="005B40CF" w:rsidRDefault="00540B02">
      <w:pPr>
        <w:pStyle w:val="a5"/>
        <w:numPr>
          <w:ilvl w:val="2"/>
          <w:numId w:val="18"/>
        </w:numPr>
        <w:tabs>
          <w:tab w:val="left" w:pos="1447"/>
        </w:tabs>
        <w:ind w:left="140" w:right="146" w:firstLine="708"/>
        <w:jc w:val="both"/>
        <w:rPr>
          <w:sz w:val="24"/>
        </w:rPr>
      </w:pPr>
      <w:r>
        <w:rPr>
          <w:sz w:val="24"/>
        </w:rPr>
        <w:t>У обучающегося будут сформированы следующие универсальные регулятивные учебные действия:</w:t>
      </w:r>
    </w:p>
    <w:p w:rsidR="005B40CF" w:rsidRDefault="00540B02">
      <w:pPr>
        <w:pStyle w:val="a3"/>
        <w:ind w:right="140"/>
      </w:pPr>
      <w:r>
        <w:t>составлять и выполнять индивидуальные комплексы физических упражнений с разной функциональной</w:t>
      </w:r>
      <w:r>
        <w:rPr>
          <w:spacing w:val="-4"/>
        </w:rPr>
        <w:t xml:space="preserve"> </w:t>
      </w:r>
      <w:r>
        <w:t>направленностью,</w:t>
      </w:r>
      <w:r>
        <w:rPr>
          <w:spacing w:val="-4"/>
        </w:rPr>
        <w:t xml:space="preserve"> </w:t>
      </w:r>
      <w:r>
        <w:t>выявлять</w:t>
      </w:r>
      <w:r>
        <w:rPr>
          <w:spacing w:val="-3"/>
        </w:rPr>
        <w:t xml:space="preserve"> </w:t>
      </w:r>
      <w:r>
        <w:t>особенности</w:t>
      </w:r>
      <w:r>
        <w:rPr>
          <w:spacing w:val="-4"/>
        </w:rPr>
        <w:t xml:space="preserve"> </w:t>
      </w:r>
      <w:r>
        <w:t>их</w:t>
      </w:r>
      <w:r>
        <w:rPr>
          <w:spacing w:val="-2"/>
        </w:rPr>
        <w:t xml:space="preserve"> </w:t>
      </w:r>
      <w:r>
        <w:t>воздействия</w:t>
      </w:r>
      <w:r>
        <w:rPr>
          <w:spacing w:val="-4"/>
        </w:rPr>
        <w:t xml:space="preserve"> </w:t>
      </w:r>
      <w:r>
        <w:t>на</w:t>
      </w:r>
      <w:r>
        <w:rPr>
          <w:spacing w:val="-5"/>
        </w:rPr>
        <w:t xml:space="preserve"> </w:t>
      </w:r>
      <w:r>
        <w:t>состояние</w:t>
      </w:r>
      <w:r>
        <w:rPr>
          <w:spacing w:val="-5"/>
        </w:rPr>
        <w:t xml:space="preserve"> </w:t>
      </w:r>
      <w:r>
        <w:t>организма, развитие его резервных возможностей с помощью процедур контроля и функциональных проб;</w:t>
      </w:r>
    </w:p>
    <w:p w:rsidR="005B40CF" w:rsidRDefault="00540B02">
      <w:pPr>
        <w:pStyle w:val="a3"/>
        <w:ind w:right="139"/>
      </w:pPr>
      <w:r>
        <w:t>составлять и выполнять акробатические и гимнастические комплексы упражнений, самостоятельно разучивать сложно-координированные упражнения на спортивных снарядах;</w:t>
      </w:r>
    </w:p>
    <w:p w:rsidR="005B40CF" w:rsidRDefault="00540B02">
      <w:pPr>
        <w:pStyle w:val="a3"/>
        <w:spacing w:before="1"/>
        <w:ind w:right="139"/>
      </w:pPr>
      <w:r>
        <w:t>активно взаимодействовать в условиях учебной и игровой деятельности, ориентироваться на указания учителя и правила игры при возникновении конфликтных и нестандартных ситуаций, признавать своѐ право и право других на ошибку, право на еѐ совместное исправление;</w:t>
      </w:r>
    </w:p>
    <w:p w:rsidR="005B40CF" w:rsidRDefault="00540B02">
      <w:pPr>
        <w:pStyle w:val="a3"/>
        <w:ind w:right="138"/>
      </w:pPr>
      <w:r>
        <w:t>разучивать и выполнять технические действия в игровых видах спорта, активно взаимодействуют при совместных тактических действиях в защите и нападении, терпимо относится к ошибкам игроков своей команды и команды соперников;</w:t>
      </w:r>
    </w:p>
    <w:p w:rsidR="005B40CF" w:rsidRDefault="00540B02">
      <w:pPr>
        <w:pStyle w:val="a3"/>
        <w:ind w:left="849" w:firstLine="0"/>
      </w:pPr>
      <w:r>
        <w:t>организовывать</w:t>
      </w:r>
      <w:r>
        <w:rPr>
          <w:spacing w:val="4"/>
        </w:rPr>
        <w:t xml:space="preserve"> </w:t>
      </w:r>
      <w:r>
        <w:t>оказание</w:t>
      </w:r>
      <w:r>
        <w:rPr>
          <w:spacing w:val="4"/>
        </w:rPr>
        <w:t xml:space="preserve"> </w:t>
      </w:r>
      <w:r>
        <w:t>первой</w:t>
      </w:r>
      <w:r>
        <w:rPr>
          <w:spacing w:val="5"/>
        </w:rPr>
        <w:t xml:space="preserve"> </w:t>
      </w:r>
      <w:r>
        <w:t>помощи</w:t>
      </w:r>
      <w:r>
        <w:rPr>
          <w:spacing w:val="6"/>
        </w:rPr>
        <w:t xml:space="preserve"> </w:t>
      </w:r>
      <w:r>
        <w:t>при</w:t>
      </w:r>
      <w:r>
        <w:rPr>
          <w:spacing w:val="3"/>
        </w:rPr>
        <w:t xml:space="preserve"> </w:t>
      </w:r>
      <w:r>
        <w:t>травмах</w:t>
      </w:r>
      <w:r>
        <w:rPr>
          <w:spacing w:val="7"/>
        </w:rPr>
        <w:t xml:space="preserve"> </w:t>
      </w:r>
      <w:r>
        <w:t>и</w:t>
      </w:r>
      <w:r>
        <w:rPr>
          <w:spacing w:val="8"/>
        </w:rPr>
        <w:t xml:space="preserve"> </w:t>
      </w:r>
      <w:r>
        <w:t>ушибах</w:t>
      </w:r>
      <w:r>
        <w:rPr>
          <w:spacing w:val="7"/>
        </w:rPr>
        <w:t xml:space="preserve"> </w:t>
      </w:r>
      <w:r>
        <w:t>во</w:t>
      </w:r>
      <w:r>
        <w:rPr>
          <w:spacing w:val="4"/>
        </w:rPr>
        <w:t xml:space="preserve"> </w:t>
      </w:r>
      <w:r>
        <w:t>время</w:t>
      </w:r>
      <w:r>
        <w:rPr>
          <w:spacing w:val="6"/>
        </w:rPr>
        <w:t xml:space="preserve"> </w:t>
      </w:r>
      <w:r>
        <w:rPr>
          <w:spacing w:val="-2"/>
        </w:rPr>
        <w:t>самостоятельных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занятий физической культурой и спортом,</w:t>
      </w:r>
      <w:r>
        <w:rPr>
          <w:spacing w:val="-1"/>
        </w:rPr>
        <w:t xml:space="preserve"> </w:t>
      </w:r>
      <w:r>
        <w:t>применять</w:t>
      </w:r>
      <w:r>
        <w:rPr>
          <w:spacing w:val="-1"/>
        </w:rPr>
        <w:t xml:space="preserve"> </w:t>
      </w:r>
      <w:r>
        <w:t>способы</w:t>
      </w:r>
      <w:r>
        <w:rPr>
          <w:spacing w:val="-2"/>
        </w:rPr>
        <w:t xml:space="preserve"> </w:t>
      </w:r>
      <w:r>
        <w:t>и приѐмы</w:t>
      </w:r>
      <w:r>
        <w:rPr>
          <w:spacing w:val="-2"/>
        </w:rPr>
        <w:t xml:space="preserve"> </w:t>
      </w:r>
      <w:r>
        <w:t>помощи в</w:t>
      </w:r>
      <w:r>
        <w:rPr>
          <w:spacing w:val="-2"/>
        </w:rPr>
        <w:t xml:space="preserve"> </w:t>
      </w:r>
      <w:r>
        <w:t>зависимости от характера и признаков полученной травмы.</w:t>
      </w:r>
    </w:p>
    <w:p w:rsidR="005B40CF" w:rsidRDefault="00540B02">
      <w:pPr>
        <w:pStyle w:val="a3"/>
        <w:jc w:val="left"/>
      </w:pPr>
      <w:r>
        <w:t>9.</w:t>
      </w:r>
      <w:r>
        <w:rPr>
          <w:spacing w:val="-3"/>
        </w:rPr>
        <w:t xml:space="preserve"> </w:t>
      </w:r>
      <w:r>
        <w:t>Планируемые</w:t>
      </w:r>
      <w:r>
        <w:rPr>
          <w:spacing w:val="80"/>
        </w:rPr>
        <w:t xml:space="preserve"> </w:t>
      </w:r>
      <w:r>
        <w:t>результаты</w:t>
      </w:r>
      <w:r>
        <w:rPr>
          <w:spacing w:val="80"/>
        </w:rPr>
        <w:t xml:space="preserve"> </w:t>
      </w:r>
      <w:r>
        <w:t>освоения</w:t>
      </w:r>
      <w:r>
        <w:rPr>
          <w:spacing w:val="80"/>
        </w:rPr>
        <w:t xml:space="preserve"> </w:t>
      </w:r>
      <w:r>
        <w:t>программы</w:t>
      </w:r>
      <w:r>
        <w:rPr>
          <w:spacing w:val="80"/>
        </w:rPr>
        <w:t xml:space="preserve"> </w:t>
      </w:r>
      <w:r>
        <w:t>по</w:t>
      </w:r>
      <w:r>
        <w:rPr>
          <w:spacing w:val="80"/>
        </w:rPr>
        <w:t xml:space="preserve"> </w:t>
      </w:r>
      <w:r>
        <w:t>физической</w:t>
      </w:r>
      <w:r>
        <w:rPr>
          <w:spacing w:val="80"/>
        </w:rPr>
        <w:t xml:space="preserve"> </w:t>
      </w:r>
      <w:r>
        <w:t>культуре</w:t>
      </w:r>
      <w:r>
        <w:rPr>
          <w:spacing w:val="80"/>
        </w:rPr>
        <w:t xml:space="preserve"> </w:t>
      </w:r>
      <w:r>
        <w:t>на</w:t>
      </w:r>
      <w:r>
        <w:rPr>
          <w:spacing w:val="80"/>
        </w:rPr>
        <w:t xml:space="preserve"> </w:t>
      </w:r>
      <w:r>
        <w:t>уровне основного общего образования.</w:t>
      </w:r>
    </w:p>
    <w:p w:rsidR="005B40CF" w:rsidRDefault="00540B02">
      <w:pPr>
        <w:pStyle w:val="a5"/>
        <w:numPr>
          <w:ilvl w:val="1"/>
          <w:numId w:val="18"/>
        </w:numPr>
        <w:tabs>
          <w:tab w:val="left" w:pos="1267"/>
        </w:tabs>
        <w:ind w:left="140" w:right="147" w:firstLine="708"/>
        <w:rPr>
          <w:sz w:val="24"/>
        </w:rPr>
      </w:pPr>
      <w:r>
        <w:rPr>
          <w:sz w:val="24"/>
        </w:rPr>
        <w:t>Предметные</w:t>
      </w:r>
      <w:r>
        <w:rPr>
          <w:spacing w:val="80"/>
          <w:sz w:val="24"/>
        </w:rPr>
        <w:t xml:space="preserve"> </w:t>
      </w:r>
      <w:r>
        <w:rPr>
          <w:sz w:val="24"/>
        </w:rPr>
        <w:t>результаты</w:t>
      </w:r>
      <w:r>
        <w:rPr>
          <w:spacing w:val="80"/>
          <w:sz w:val="24"/>
        </w:rPr>
        <w:t xml:space="preserve"> </w:t>
      </w:r>
      <w:r>
        <w:rPr>
          <w:sz w:val="24"/>
        </w:rPr>
        <w:t>освоения</w:t>
      </w:r>
      <w:r>
        <w:rPr>
          <w:spacing w:val="80"/>
          <w:sz w:val="24"/>
        </w:rPr>
        <w:t xml:space="preserve"> </w:t>
      </w:r>
      <w:r>
        <w:rPr>
          <w:sz w:val="24"/>
        </w:rPr>
        <w:t>программы</w:t>
      </w:r>
      <w:r>
        <w:rPr>
          <w:spacing w:val="80"/>
          <w:sz w:val="24"/>
        </w:rPr>
        <w:t xml:space="preserve"> </w:t>
      </w:r>
      <w:r>
        <w:rPr>
          <w:sz w:val="24"/>
        </w:rPr>
        <w:t>по</w:t>
      </w:r>
      <w:r>
        <w:rPr>
          <w:spacing w:val="80"/>
          <w:sz w:val="24"/>
        </w:rPr>
        <w:t xml:space="preserve"> </w:t>
      </w:r>
      <w:r>
        <w:rPr>
          <w:sz w:val="24"/>
        </w:rPr>
        <w:t>физической</w:t>
      </w:r>
      <w:r>
        <w:rPr>
          <w:spacing w:val="80"/>
          <w:sz w:val="24"/>
        </w:rPr>
        <w:t xml:space="preserve"> </w:t>
      </w:r>
      <w:r>
        <w:rPr>
          <w:sz w:val="24"/>
        </w:rPr>
        <w:t>культуре</w:t>
      </w:r>
      <w:r>
        <w:rPr>
          <w:spacing w:val="80"/>
          <w:sz w:val="24"/>
        </w:rPr>
        <w:t xml:space="preserve"> </w:t>
      </w:r>
      <w:r>
        <w:rPr>
          <w:sz w:val="24"/>
        </w:rPr>
        <w:t>на</w:t>
      </w:r>
      <w:r>
        <w:rPr>
          <w:spacing w:val="80"/>
          <w:sz w:val="24"/>
        </w:rPr>
        <w:t xml:space="preserve"> </w:t>
      </w:r>
      <w:r>
        <w:rPr>
          <w:sz w:val="24"/>
        </w:rPr>
        <w:t>уровне основного общего образования.</w:t>
      </w:r>
    </w:p>
    <w:p w:rsidR="005B40CF" w:rsidRDefault="00540B02">
      <w:pPr>
        <w:pStyle w:val="a5"/>
        <w:numPr>
          <w:ilvl w:val="2"/>
          <w:numId w:val="18"/>
        </w:numPr>
        <w:tabs>
          <w:tab w:val="left" w:pos="1448"/>
        </w:tabs>
        <w:ind w:left="1448" w:hanging="599"/>
        <w:rPr>
          <w:sz w:val="24"/>
        </w:rPr>
      </w:pPr>
      <w:r>
        <w:rPr>
          <w:sz w:val="24"/>
        </w:rPr>
        <w:t>К</w:t>
      </w:r>
      <w:r>
        <w:rPr>
          <w:spacing w:val="-2"/>
          <w:sz w:val="24"/>
        </w:rPr>
        <w:t xml:space="preserve"> </w:t>
      </w:r>
      <w:r>
        <w:rPr>
          <w:sz w:val="24"/>
        </w:rPr>
        <w:t>концу</w:t>
      </w:r>
      <w:r>
        <w:rPr>
          <w:spacing w:val="-8"/>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5</w:t>
      </w:r>
      <w:r>
        <w:rPr>
          <w:spacing w:val="-1"/>
          <w:sz w:val="24"/>
        </w:rPr>
        <w:t xml:space="preserve"> </w:t>
      </w:r>
      <w:r>
        <w:rPr>
          <w:sz w:val="24"/>
        </w:rPr>
        <w:t>классе</w:t>
      </w:r>
      <w:r>
        <w:rPr>
          <w:spacing w:val="-2"/>
          <w:sz w:val="24"/>
        </w:rPr>
        <w:t xml:space="preserve"> </w:t>
      </w:r>
      <w:r>
        <w:rPr>
          <w:sz w:val="24"/>
        </w:rPr>
        <w:t>обучающийся</w:t>
      </w:r>
      <w:r>
        <w:rPr>
          <w:spacing w:val="-1"/>
          <w:sz w:val="24"/>
        </w:rPr>
        <w:t xml:space="preserve"> </w:t>
      </w:r>
      <w:r>
        <w:rPr>
          <w:spacing w:val="-2"/>
          <w:sz w:val="24"/>
        </w:rPr>
        <w:t>научится:</w:t>
      </w:r>
    </w:p>
    <w:p w:rsidR="005B40CF" w:rsidRDefault="00540B02">
      <w:pPr>
        <w:pStyle w:val="a3"/>
        <w:ind w:right="149"/>
      </w:pPr>
      <w:r>
        <w:t>выполнять требования безопасности на уроках физической культуры, на самостоятельных занятиях физическими упражнениями в условиях активного отдыха и досуга;</w:t>
      </w:r>
    </w:p>
    <w:p w:rsidR="005B40CF" w:rsidRDefault="00540B02">
      <w:pPr>
        <w:pStyle w:val="a3"/>
        <w:ind w:right="144"/>
      </w:pPr>
      <w:r>
        <w:t>проводить измерение индивидуальной осанки и сравнивать еѐ показатели со стандартами, составлять комплексы упражнений по коррекции и профилактике еѐ нарушения, планировать их выполнение в режиме дня;</w:t>
      </w:r>
    </w:p>
    <w:p w:rsidR="005B40CF" w:rsidRDefault="00540B02">
      <w:pPr>
        <w:pStyle w:val="a3"/>
        <w:ind w:right="146"/>
      </w:pPr>
      <w:r>
        <w:t>составлять дневник физической культуры и вести в нѐм наблюдение за показателями физического развития и физической подготовленности, планировать содержание и регулярность проведения самостоятельных занятий;</w:t>
      </w:r>
    </w:p>
    <w:p w:rsidR="005B40CF" w:rsidRDefault="00540B02">
      <w:pPr>
        <w:pStyle w:val="a3"/>
        <w:ind w:right="145"/>
      </w:pPr>
      <w:r>
        <w:t>осуществлять профилактику утомления во время учебной деятельности, выполнять комплексы упражнений физкультминуток, дыхательной и зрительной гимнастики;</w:t>
      </w:r>
    </w:p>
    <w:p w:rsidR="005B40CF" w:rsidRDefault="00540B02">
      <w:pPr>
        <w:pStyle w:val="a3"/>
        <w:spacing w:before="1"/>
        <w:ind w:right="147"/>
      </w:pPr>
      <w:r>
        <w:t>выполнять комплексы упражнений оздоровительной физической культуры на развитие гибкости, координации и формирование телосложения;</w:t>
      </w:r>
    </w:p>
    <w:p w:rsidR="005B40CF" w:rsidRDefault="00540B02">
      <w:pPr>
        <w:pStyle w:val="a3"/>
        <w:ind w:left="849" w:firstLine="0"/>
      </w:pPr>
      <w:r>
        <w:t>выполнять</w:t>
      </w:r>
      <w:r>
        <w:rPr>
          <w:spacing w:val="69"/>
        </w:rPr>
        <w:t xml:space="preserve"> </w:t>
      </w:r>
      <w:r>
        <w:t>опорный</w:t>
      </w:r>
      <w:r>
        <w:rPr>
          <w:spacing w:val="70"/>
        </w:rPr>
        <w:t xml:space="preserve"> </w:t>
      </w:r>
      <w:r>
        <w:t>прыжок</w:t>
      </w:r>
      <w:r>
        <w:rPr>
          <w:spacing w:val="70"/>
        </w:rPr>
        <w:t xml:space="preserve"> </w:t>
      </w:r>
      <w:r>
        <w:t>с</w:t>
      </w:r>
      <w:r>
        <w:rPr>
          <w:spacing w:val="68"/>
        </w:rPr>
        <w:t xml:space="preserve"> </w:t>
      </w:r>
      <w:r>
        <w:t>разбега</w:t>
      </w:r>
      <w:r>
        <w:rPr>
          <w:spacing w:val="71"/>
        </w:rPr>
        <w:t xml:space="preserve"> </w:t>
      </w:r>
      <w:r>
        <w:t>способом</w:t>
      </w:r>
      <w:r>
        <w:rPr>
          <w:spacing w:val="74"/>
        </w:rPr>
        <w:t xml:space="preserve"> </w:t>
      </w:r>
      <w:r>
        <w:t>«ноги</w:t>
      </w:r>
      <w:r>
        <w:rPr>
          <w:spacing w:val="70"/>
        </w:rPr>
        <w:t xml:space="preserve"> </w:t>
      </w:r>
      <w:r>
        <w:t>врозь»</w:t>
      </w:r>
      <w:r>
        <w:rPr>
          <w:spacing w:val="64"/>
        </w:rPr>
        <w:t xml:space="preserve"> </w:t>
      </w:r>
      <w:r>
        <w:t>(мальчики)</w:t>
      </w:r>
      <w:r>
        <w:rPr>
          <w:spacing w:val="69"/>
        </w:rPr>
        <w:t xml:space="preserve"> </w:t>
      </w:r>
      <w:r>
        <w:t>и</w:t>
      </w:r>
      <w:r>
        <w:rPr>
          <w:spacing w:val="70"/>
        </w:rPr>
        <w:t xml:space="preserve"> </w:t>
      </w:r>
      <w:r>
        <w:rPr>
          <w:spacing w:val="-2"/>
        </w:rPr>
        <w:t>способом</w:t>
      </w:r>
    </w:p>
    <w:p w:rsidR="005B40CF" w:rsidRDefault="00540B02">
      <w:pPr>
        <w:pStyle w:val="a3"/>
        <w:ind w:firstLine="0"/>
      </w:pPr>
      <w:r>
        <w:t>«напрыгивания</w:t>
      </w:r>
      <w:r>
        <w:rPr>
          <w:spacing w:val="-6"/>
        </w:rPr>
        <w:t xml:space="preserve"> </w:t>
      </w:r>
      <w:r>
        <w:t>с</w:t>
      </w:r>
      <w:r>
        <w:rPr>
          <w:spacing w:val="-7"/>
        </w:rPr>
        <w:t xml:space="preserve"> </w:t>
      </w:r>
      <w:r>
        <w:t>последующим</w:t>
      </w:r>
      <w:r>
        <w:rPr>
          <w:spacing w:val="-6"/>
        </w:rPr>
        <w:t xml:space="preserve"> </w:t>
      </w:r>
      <w:r>
        <w:t>спрыгиванием»</w:t>
      </w:r>
      <w:r>
        <w:rPr>
          <w:spacing w:val="-8"/>
        </w:rPr>
        <w:t xml:space="preserve"> </w:t>
      </w:r>
      <w:r>
        <w:rPr>
          <w:spacing w:val="-2"/>
        </w:rPr>
        <w:t>(девочки);</w:t>
      </w:r>
    </w:p>
    <w:p w:rsidR="005B40CF" w:rsidRDefault="00540B02">
      <w:pPr>
        <w:pStyle w:val="a3"/>
        <w:ind w:right="146"/>
      </w:pPr>
      <w:r>
        <w:t>выполнять упражнения в висах и упорах на низкой гимнастической перекладине (мальчики), в передвижениях по гимнастическому бревну ходьбой и приставным шагом с поворотами, подпрыгиванием на двух ногах на месте и с продвижением (девочки);</w:t>
      </w:r>
    </w:p>
    <w:p w:rsidR="005B40CF" w:rsidRDefault="00540B02">
      <w:pPr>
        <w:pStyle w:val="a3"/>
        <w:ind w:right="147"/>
      </w:pPr>
      <w:r>
        <w:t>передвигаться по гимнастической стенке приставным шагом, лазать разноимѐнным способом вверх и по диагонали;</w:t>
      </w:r>
    </w:p>
    <w:p w:rsidR="005B40CF" w:rsidRDefault="00540B02">
      <w:pPr>
        <w:pStyle w:val="a3"/>
        <w:ind w:left="849" w:right="184" w:firstLine="0"/>
        <w:jc w:val="left"/>
      </w:pPr>
      <w:r>
        <w:t>выполнять бег с равномерной скоростью с высокого старта по учебной дистанции; демонстрировать технику прыжка в длину с разбега способом «согнув ноги»;</w:t>
      </w:r>
      <w:r>
        <w:rPr>
          <w:spacing w:val="40"/>
        </w:rPr>
        <w:t xml:space="preserve"> </w:t>
      </w:r>
      <w:r>
        <w:t>тренироваться</w:t>
      </w:r>
      <w:r>
        <w:rPr>
          <w:spacing w:val="40"/>
        </w:rPr>
        <w:t xml:space="preserve"> </w:t>
      </w:r>
      <w:r>
        <w:t>в</w:t>
      </w:r>
      <w:r>
        <w:rPr>
          <w:spacing w:val="40"/>
        </w:rPr>
        <w:t xml:space="preserve"> </w:t>
      </w:r>
      <w:r>
        <w:t>упражнениях</w:t>
      </w:r>
      <w:r>
        <w:rPr>
          <w:spacing w:val="40"/>
        </w:rPr>
        <w:t xml:space="preserve"> </w:t>
      </w:r>
      <w:r>
        <w:t>общефизической</w:t>
      </w:r>
      <w:r>
        <w:rPr>
          <w:spacing w:val="40"/>
        </w:rPr>
        <w:t xml:space="preserve"> </w:t>
      </w:r>
      <w:r>
        <w:t>и</w:t>
      </w:r>
      <w:r>
        <w:rPr>
          <w:spacing w:val="40"/>
        </w:rPr>
        <w:t xml:space="preserve"> </w:t>
      </w:r>
      <w:r>
        <w:t>специальной</w:t>
      </w:r>
      <w:r>
        <w:rPr>
          <w:spacing w:val="40"/>
        </w:rPr>
        <w:t xml:space="preserve"> </w:t>
      </w:r>
      <w:r>
        <w:t>физической</w:t>
      </w:r>
      <w:r>
        <w:rPr>
          <w:spacing w:val="40"/>
        </w:rPr>
        <w:t xml:space="preserve"> </w:t>
      </w:r>
      <w:r>
        <w:t>подготовки</w:t>
      </w:r>
      <w:r>
        <w:rPr>
          <w:spacing w:val="40"/>
        </w:rPr>
        <w:t xml:space="preserve"> </w:t>
      </w:r>
      <w:r>
        <w:t>с</w:t>
      </w:r>
    </w:p>
    <w:p w:rsidR="005B40CF" w:rsidRDefault="00540B02">
      <w:pPr>
        <w:pStyle w:val="a3"/>
        <w:ind w:left="849" w:right="3365" w:hanging="709"/>
        <w:jc w:val="left"/>
      </w:pPr>
      <w:r>
        <w:t>учѐтом индивидуальных и возрастно-половых особенностей; демонстрировать</w:t>
      </w:r>
      <w:r>
        <w:rPr>
          <w:spacing w:val="-8"/>
        </w:rPr>
        <w:t xml:space="preserve"> </w:t>
      </w:r>
      <w:r>
        <w:t>технические</w:t>
      </w:r>
      <w:r>
        <w:rPr>
          <w:spacing w:val="-9"/>
        </w:rPr>
        <w:t xml:space="preserve"> </w:t>
      </w:r>
      <w:r>
        <w:t>действия</w:t>
      </w:r>
      <w:r>
        <w:rPr>
          <w:spacing w:val="-8"/>
        </w:rPr>
        <w:t xml:space="preserve"> </w:t>
      </w:r>
      <w:r>
        <w:t>в</w:t>
      </w:r>
      <w:r>
        <w:rPr>
          <w:spacing w:val="-9"/>
        </w:rPr>
        <w:t xml:space="preserve"> </w:t>
      </w:r>
      <w:r>
        <w:t>спортивных</w:t>
      </w:r>
      <w:r>
        <w:rPr>
          <w:spacing w:val="-6"/>
        </w:rPr>
        <w:t xml:space="preserve"> </w:t>
      </w:r>
      <w:r>
        <w:t>играх:</w:t>
      </w:r>
    </w:p>
    <w:p w:rsidR="005B40CF" w:rsidRDefault="00540B02">
      <w:pPr>
        <w:pStyle w:val="a3"/>
        <w:spacing w:before="1"/>
        <w:jc w:val="left"/>
      </w:pPr>
      <w:r>
        <w:t>баскетбол</w:t>
      </w:r>
      <w:r>
        <w:rPr>
          <w:spacing w:val="80"/>
        </w:rPr>
        <w:t xml:space="preserve"> </w:t>
      </w:r>
      <w:r>
        <w:t>(ведение</w:t>
      </w:r>
      <w:r>
        <w:rPr>
          <w:spacing w:val="80"/>
        </w:rPr>
        <w:t xml:space="preserve"> </w:t>
      </w:r>
      <w:r>
        <w:t>мяча</w:t>
      </w:r>
      <w:r>
        <w:rPr>
          <w:spacing w:val="80"/>
        </w:rPr>
        <w:t xml:space="preserve"> </w:t>
      </w:r>
      <w:r>
        <w:t>с</w:t>
      </w:r>
      <w:r>
        <w:rPr>
          <w:spacing w:val="80"/>
        </w:rPr>
        <w:t xml:space="preserve"> </w:t>
      </w:r>
      <w:r>
        <w:t>равномерной</w:t>
      </w:r>
      <w:r>
        <w:rPr>
          <w:spacing w:val="80"/>
        </w:rPr>
        <w:t xml:space="preserve"> </w:t>
      </w:r>
      <w:r>
        <w:t>скоростью</w:t>
      </w:r>
      <w:r>
        <w:rPr>
          <w:spacing w:val="80"/>
        </w:rPr>
        <w:t xml:space="preserve"> </w:t>
      </w:r>
      <w:r>
        <w:t>в</w:t>
      </w:r>
      <w:r>
        <w:rPr>
          <w:spacing w:val="80"/>
        </w:rPr>
        <w:t xml:space="preserve"> </w:t>
      </w:r>
      <w:r>
        <w:t>разных</w:t>
      </w:r>
      <w:r>
        <w:rPr>
          <w:spacing w:val="80"/>
        </w:rPr>
        <w:t xml:space="preserve"> </w:t>
      </w:r>
      <w:r>
        <w:t>направлениях,</w:t>
      </w:r>
      <w:r>
        <w:rPr>
          <w:spacing w:val="80"/>
        </w:rPr>
        <w:t xml:space="preserve"> </w:t>
      </w:r>
      <w:r>
        <w:t>приѐм</w:t>
      </w:r>
      <w:r>
        <w:rPr>
          <w:spacing w:val="80"/>
        </w:rPr>
        <w:t xml:space="preserve"> </w:t>
      </w:r>
      <w:r>
        <w:t>и передача мяча двумя руками от груди с места и в движении);</w:t>
      </w:r>
    </w:p>
    <w:p w:rsidR="005B40CF" w:rsidRDefault="00540B02">
      <w:pPr>
        <w:pStyle w:val="a3"/>
        <w:jc w:val="left"/>
      </w:pPr>
      <w:r>
        <w:t>волейбол</w:t>
      </w:r>
      <w:r>
        <w:rPr>
          <w:spacing w:val="40"/>
        </w:rPr>
        <w:t xml:space="preserve"> </w:t>
      </w:r>
      <w:r>
        <w:t>(приѐм</w:t>
      </w:r>
      <w:r>
        <w:rPr>
          <w:spacing w:val="40"/>
        </w:rPr>
        <w:t xml:space="preserve"> </w:t>
      </w:r>
      <w:r>
        <w:t>и</w:t>
      </w:r>
      <w:r>
        <w:rPr>
          <w:spacing w:val="40"/>
        </w:rPr>
        <w:t xml:space="preserve"> </w:t>
      </w:r>
      <w:r>
        <w:t>передача</w:t>
      </w:r>
      <w:r>
        <w:rPr>
          <w:spacing w:val="40"/>
        </w:rPr>
        <w:t xml:space="preserve"> </w:t>
      </w:r>
      <w:r>
        <w:t>мяча</w:t>
      </w:r>
      <w:r>
        <w:rPr>
          <w:spacing w:val="40"/>
        </w:rPr>
        <w:t xml:space="preserve"> </w:t>
      </w:r>
      <w:r>
        <w:t>двумя</w:t>
      </w:r>
      <w:r>
        <w:rPr>
          <w:spacing w:val="40"/>
        </w:rPr>
        <w:t xml:space="preserve"> </w:t>
      </w:r>
      <w:r>
        <w:t>руками</w:t>
      </w:r>
      <w:r>
        <w:rPr>
          <w:spacing w:val="40"/>
        </w:rPr>
        <w:t xml:space="preserve"> </w:t>
      </w:r>
      <w:r>
        <w:t>снизу</w:t>
      </w:r>
      <w:r>
        <w:rPr>
          <w:spacing w:val="40"/>
        </w:rPr>
        <w:t xml:space="preserve"> </w:t>
      </w:r>
      <w:r>
        <w:t>и</w:t>
      </w:r>
      <w:r>
        <w:rPr>
          <w:spacing w:val="40"/>
        </w:rPr>
        <w:t xml:space="preserve"> </w:t>
      </w:r>
      <w:r>
        <w:t>сверху</w:t>
      </w:r>
      <w:r>
        <w:rPr>
          <w:spacing w:val="40"/>
        </w:rPr>
        <w:t xml:space="preserve"> </w:t>
      </w:r>
      <w:r>
        <w:t>с</w:t>
      </w:r>
      <w:r>
        <w:rPr>
          <w:spacing w:val="40"/>
        </w:rPr>
        <w:t xml:space="preserve"> </w:t>
      </w:r>
      <w:r>
        <w:t>места</w:t>
      </w:r>
      <w:r>
        <w:rPr>
          <w:spacing w:val="40"/>
        </w:rPr>
        <w:t xml:space="preserve"> </w:t>
      </w:r>
      <w:r>
        <w:t>и</w:t>
      </w:r>
      <w:r>
        <w:rPr>
          <w:spacing w:val="40"/>
        </w:rPr>
        <w:t xml:space="preserve"> </w:t>
      </w:r>
      <w:r>
        <w:t>в</w:t>
      </w:r>
      <w:r>
        <w:rPr>
          <w:spacing w:val="40"/>
        </w:rPr>
        <w:t xml:space="preserve"> </w:t>
      </w:r>
      <w:r>
        <w:t>движении, прямая нижняя подача);</w:t>
      </w:r>
    </w:p>
    <w:p w:rsidR="005B40CF" w:rsidRDefault="00540B02">
      <w:pPr>
        <w:pStyle w:val="a3"/>
        <w:jc w:val="left"/>
      </w:pPr>
      <w:r>
        <w:t>футбол (ведение мяча с равномерной скоростью в разных направлениях, приѐм и передача мяча, удар по неподвижному мячу с небольшого разбега).</w:t>
      </w:r>
    </w:p>
    <w:p w:rsidR="005B40CF" w:rsidRDefault="00540B02">
      <w:pPr>
        <w:pStyle w:val="a5"/>
        <w:numPr>
          <w:ilvl w:val="2"/>
          <w:numId w:val="18"/>
        </w:numPr>
        <w:tabs>
          <w:tab w:val="left" w:pos="1448"/>
        </w:tabs>
        <w:ind w:left="1448" w:hanging="599"/>
        <w:rPr>
          <w:sz w:val="24"/>
        </w:rPr>
      </w:pPr>
      <w:r>
        <w:rPr>
          <w:sz w:val="24"/>
        </w:rPr>
        <w:t>К</w:t>
      </w:r>
      <w:r>
        <w:rPr>
          <w:spacing w:val="-2"/>
          <w:sz w:val="24"/>
        </w:rPr>
        <w:t xml:space="preserve"> </w:t>
      </w:r>
      <w:r>
        <w:rPr>
          <w:sz w:val="24"/>
        </w:rPr>
        <w:t>концу</w:t>
      </w:r>
      <w:r>
        <w:rPr>
          <w:spacing w:val="-8"/>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6</w:t>
      </w:r>
      <w:r>
        <w:rPr>
          <w:spacing w:val="-1"/>
          <w:sz w:val="24"/>
        </w:rPr>
        <w:t xml:space="preserve"> </w:t>
      </w:r>
      <w:r>
        <w:rPr>
          <w:sz w:val="24"/>
        </w:rPr>
        <w:t>классе</w:t>
      </w:r>
      <w:r>
        <w:rPr>
          <w:spacing w:val="-2"/>
          <w:sz w:val="24"/>
        </w:rPr>
        <w:t xml:space="preserve"> </w:t>
      </w:r>
      <w:r>
        <w:rPr>
          <w:sz w:val="24"/>
        </w:rPr>
        <w:t>обучающийся</w:t>
      </w:r>
      <w:r>
        <w:rPr>
          <w:spacing w:val="-1"/>
          <w:sz w:val="24"/>
        </w:rPr>
        <w:t xml:space="preserve"> </w:t>
      </w:r>
      <w:r>
        <w:rPr>
          <w:spacing w:val="-2"/>
          <w:sz w:val="24"/>
        </w:rPr>
        <w:t>научится:</w:t>
      </w:r>
    </w:p>
    <w:p w:rsidR="005B40CF" w:rsidRDefault="00540B02">
      <w:pPr>
        <w:pStyle w:val="a3"/>
        <w:ind w:right="139"/>
      </w:pPr>
      <w:r>
        <w:t>характеризовать Олимпийские игры современности как международное культурное явление, роль Пьера де</w:t>
      </w:r>
      <w:r>
        <w:rPr>
          <w:spacing w:val="-2"/>
        </w:rPr>
        <w:t xml:space="preserve"> </w:t>
      </w:r>
      <w:r>
        <w:t>Кубертена в их историческом возрождении, обсуждать историю возникновения девиза, символики и ритуалов Олимпийских игр;</w:t>
      </w:r>
    </w:p>
    <w:p w:rsidR="005B40CF" w:rsidRDefault="00540B02">
      <w:pPr>
        <w:pStyle w:val="a3"/>
        <w:ind w:right="146"/>
      </w:pPr>
      <w:r>
        <w:t>измерять индивидуальные показатели физических качеств, определять их соответствие возрастным нормам и подбирать упражнения для их направленного развития;</w:t>
      </w:r>
    </w:p>
    <w:p w:rsidR="005B40CF" w:rsidRDefault="00540B02">
      <w:pPr>
        <w:pStyle w:val="a3"/>
        <w:ind w:right="150"/>
      </w:pPr>
      <w:r>
        <w:t>контролировать режимы физической нагрузки по частоте пульса и степени утомления организма по внешним признакам во время самостоятельных занятий физической подготовкой;</w:t>
      </w:r>
    </w:p>
    <w:p w:rsidR="005B40CF" w:rsidRDefault="00540B02">
      <w:pPr>
        <w:pStyle w:val="a3"/>
        <w:spacing w:before="1"/>
        <w:ind w:right="142"/>
      </w:pPr>
      <w:r>
        <w:t>подготавливать места для самостоятельных занятий физической культурой и спортом в соответствии с правилами техники безопасности и гигиеническими требованиями;</w:t>
      </w:r>
    </w:p>
    <w:p w:rsidR="005B40CF" w:rsidRDefault="00540B02">
      <w:pPr>
        <w:pStyle w:val="a3"/>
        <w:ind w:right="137"/>
      </w:pPr>
      <w:r>
        <w:t>отбирать упражнения оздоровительной физической культуры и составлять из них комплексы физкультминуток и физкультпауз для оптимизации работоспособности и снятия мышечного утомления в режиме учебной деятельности;</w:t>
      </w:r>
    </w:p>
    <w:p w:rsidR="005B40CF" w:rsidRDefault="00540B02">
      <w:pPr>
        <w:pStyle w:val="a3"/>
        <w:ind w:right="147"/>
      </w:pPr>
      <w:r>
        <w:t>составлять и выполнять акробатические комбинации из разученных упражнений,</w:t>
      </w:r>
      <w:r>
        <w:rPr>
          <w:spacing w:val="40"/>
        </w:rPr>
        <w:t xml:space="preserve"> </w:t>
      </w:r>
      <w:r>
        <w:t>наблюдать и анализировать выполнение другими обучающимися, выявлять ошибки и предлагать</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способы</w:t>
      </w:r>
      <w:r>
        <w:rPr>
          <w:spacing w:val="-1"/>
        </w:rPr>
        <w:t xml:space="preserve"> </w:t>
      </w:r>
      <w:r>
        <w:rPr>
          <w:spacing w:val="-2"/>
        </w:rPr>
        <w:t>устранения;</w:t>
      </w:r>
    </w:p>
    <w:p w:rsidR="005B40CF" w:rsidRDefault="00540B02">
      <w:pPr>
        <w:pStyle w:val="a3"/>
        <w:ind w:right="138"/>
      </w:pPr>
      <w:r>
        <w:t>выполнять лазанье по канату в три приѐма (мальчики), составлять и выполнять</w:t>
      </w:r>
      <w:r>
        <w:rPr>
          <w:spacing w:val="80"/>
        </w:rPr>
        <w:t xml:space="preserve"> </w:t>
      </w:r>
      <w:r>
        <w:t>комбинацию на низком бревне из стилизованных общеразвивающих и сложно-координированных упражнений (девочки);</w:t>
      </w:r>
    </w:p>
    <w:p w:rsidR="005B40CF" w:rsidRDefault="00540B02">
      <w:pPr>
        <w:pStyle w:val="a3"/>
        <w:ind w:right="140"/>
      </w:pPr>
      <w:r>
        <w:t xml:space="preserve">выполнять беговые упражнения с максимальным ускорением, использовать их в самостоятельных занятиях для развития быстроты и равномерный бег для развития общей </w:t>
      </w:r>
      <w:r>
        <w:rPr>
          <w:spacing w:val="-2"/>
        </w:rPr>
        <w:t>выносливости;</w:t>
      </w:r>
    </w:p>
    <w:p w:rsidR="005B40CF" w:rsidRDefault="00540B02">
      <w:pPr>
        <w:pStyle w:val="a3"/>
        <w:ind w:right="139"/>
      </w:pPr>
      <w:r>
        <w:t>выполнять прыжок в высоту с разбега способом «перешагивание», наблюдать и анализировать его выполнение другими обучающимися, сравнивая с заданным образцом,</w:t>
      </w:r>
      <w:r>
        <w:rPr>
          <w:spacing w:val="80"/>
        </w:rPr>
        <w:t xml:space="preserve"> </w:t>
      </w:r>
      <w:r>
        <w:t>выявлять ошибки и предлагать способы устранения;</w:t>
      </w:r>
    </w:p>
    <w:p w:rsidR="005B40CF" w:rsidRDefault="00540B02">
      <w:pPr>
        <w:pStyle w:val="a3"/>
        <w:ind w:right="145"/>
      </w:pPr>
      <w:r>
        <w:t>тренироваться в упражнениях общефизической и специальной физической подготовки с учѐтом индивидуальных и возрастно-половых особенностей;</w:t>
      </w:r>
    </w:p>
    <w:p w:rsidR="005B40CF" w:rsidRDefault="00540B02">
      <w:pPr>
        <w:pStyle w:val="a3"/>
        <w:ind w:left="849" w:right="149" w:firstLine="0"/>
      </w:pPr>
      <w:r>
        <w:t>выполнять правила и демонстрировать технические действия в спортивных играх: баскетбол</w:t>
      </w:r>
      <w:r>
        <w:rPr>
          <w:spacing w:val="22"/>
        </w:rPr>
        <w:t xml:space="preserve"> </w:t>
      </w:r>
      <w:r>
        <w:t>(технические</w:t>
      </w:r>
      <w:r>
        <w:rPr>
          <w:spacing w:val="24"/>
        </w:rPr>
        <w:t xml:space="preserve"> </w:t>
      </w:r>
      <w:r>
        <w:t>действия</w:t>
      </w:r>
      <w:r>
        <w:rPr>
          <w:spacing w:val="25"/>
        </w:rPr>
        <w:t xml:space="preserve"> </w:t>
      </w:r>
      <w:r>
        <w:t>без</w:t>
      </w:r>
      <w:r>
        <w:rPr>
          <w:spacing w:val="26"/>
        </w:rPr>
        <w:t xml:space="preserve"> </w:t>
      </w:r>
      <w:r>
        <w:t>мяча,</w:t>
      </w:r>
      <w:r>
        <w:rPr>
          <w:spacing w:val="25"/>
        </w:rPr>
        <w:t xml:space="preserve"> </w:t>
      </w:r>
      <w:r>
        <w:t>броски</w:t>
      </w:r>
      <w:r>
        <w:rPr>
          <w:spacing w:val="26"/>
        </w:rPr>
        <w:t xml:space="preserve"> </w:t>
      </w:r>
      <w:r>
        <w:t>мяча</w:t>
      </w:r>
      <w:r>
        <w:rPr>
          <w:spacing w:val="23"/>
        </w:rPr>
        <w:t xml:space="preserve"> </w:t>
      </w:r>
      <w:r>
        <w:t>двумя</w:t>
      </w:r>
      <w:r>
        <w:rPr>
          <w:spacing w:val="25"/>
        </w:rPr>
        <w:t xml:space="preserve"> </w:t>
      </w:r>
      <w:r>
        <w:t>руками</w:t>
      </w:r>
      <w:r>
        <w:rPr>
          <w:spacing w:val="26"/>
        </w:rPr>
        <w:t xml:space="preserve"> </w:t>
      </w:r>
      <w:r>
        <w:t>снизу</w:t>
      </w:r>
      <w:r>
        <w:rPr>
          <w:spacing w:val="17"/>
        </w:rPr>
        <w:t xml:space="preserve"> </w:t>
      </w:r>
      <w:r>
        <w:t>и</w:t>
      </w:r>
      <w:r>
        <w:rPr>
          <w:spacing w:val="26"/>
        </w:rPr>
        <w:t xml:space="preserve"> </w:t>
      </w:r>
      <w:r>
        <w:t>от</w:t>
      </w:r>
      <w:r>
        <w:rPr>
          <w:spacing w:val="25"/>
        </w:rPr>
        <w:t xml:space="preserve"> </w:t>
      </w:r>
      <w:r>
        <w:t>груди</w:t>
      </w:r>
      <w:r>
        <w:rPr>
          <w:spacing w:val="28"/>
        </w:rPr>
        <w:t xml:space="preserve"> </w:t>
      </w:r>
      <w:r>
        <w:rPr>
          <w:spacing w:val="-10"/>
        </w:rPr>
        <w:t>с</w:t>
      </w:r>
    </w:p>
    <w:p w:rsidR="005B40CF" w:rsidRDefault="00540B02">
      <w:pPr>
        <w:pStyle w:val="a3"/>
        <w:ind w:left="849" w:right="140" w:hanging="709"/>
      </w:pPr>
      <w:r>
        <w:t>места, использование разученных технических действий в условиях игровой деятельности); волейбол</w:t>
      </w:r>
      <w:r>
        <w:rPr>
          <w:spacing w:val="28"/>
        </w:rPr>
        <w:t xml:space="preserve"> </w:t>
      </w:r>
      <w:r>
        <w:t>(приѐм</w:t>
      </w:r>
      <w:r>
        <w:rPr>
          <w:spacing w:val="30"/>
        </w:rPr>
        <w:t xml:space="preserve"> </w:t>
      </w:r>
      <w:r>
        <w:t>и</w:t>
      </w:r>
      <w:r>
        <w:rPr>
          <w:spacing w:val="29"/>
        </w:rPr>
        <w:t xml:space="preserve"> </w:t>
      </w:r>
      <w:r>
        <w:t>передача</w:t>
      </w:r>
      <w:r>
        <w:rPr>
          <w:spacing w:val="29"/>
        </w:rPr>
        <w:t xml:space="preserve"> </w:t>
      </w:r>
      <w:r>
        <w:t>мяча</w:t>
      </w:r>
      <w:r>
        <w:rPr>
          <w:spacing w:val="30"/>
        </w:rPr>
        <w:t xml:space="preserve"> </w:t>
      </w:r>
      <w:r>
        <w:t>двумя</w:t>
      </w:r>
      <w:r>
        <w:rPr>
          <w:spacing w:val="30"/>
        </w:rPr>
        <w:t xml:space="preserve"> </w:t>
      </w:r>
      <w:r>
        <w:t>руками</w:t>
      </w:r>
      <w:r>
        <w:rPr>
          <w:spacing w:val="30"/>
        </w:rPr>
        <w:t xml:space="preserve"> </w:t>
      </w:r>
      <w:r>
        <w:t>снизу</w:t>
      </w:r>
      <w:r>
        <w:rPr>
          <w:spacing w:val="23"/>
        </w:rPr>
        <w:t xml:space="preserve"> </w:t>
      </w:r>
      <w:r>
        <w:t>и</w:t>
      </w:r>
      <w:r>
        <w:rPr>
          <w:spacing w:val="31"/>
        </w:rPr>
        <w:t xml:space="preserve"> </w:t>
      </w:r>
      <w:r>
        <w:t>сверху</w:t>
      </w:r>
      <w:r>
        <w:rPr>
          <w:spacing w:val="25"/>
        </w:rPr>
        <w:t xml:space="preserve"> </w:t>
      </w:r>
      <w:r>
        <w:t>в</w:t>
      </w:r>
      <w:r>
        <w:rPr>
          <w:spacing w:val="30"/>
        </w:rPr>
        <w:t xml:space="preserve"> </w:t>
      </w:r>
      <w:r>
        <w:t>разные</w:t>
      </w:r>
      <w:r>
        <w:rPr>
          <w:spacing w:val="29"/>
        </w:rPr>
        <w:t xml:space="preserve"> </w:t>
      </w:r>
      <w:r>
        <w:t>зоны</w:t>
      </w:r>
      <w:r>
        <w:rPr>
          <w:spacing w:val="28"/>
        </w:rPr>
        <w:t xml:space="preserve"> </w:t>
      </w:r>
      <w:r>
        <w:rPr>
          <w:spacing w:val="-2"/>
        </w:rPr>
        <w:t>площадки</w:t>
      </w:r>
    </w:p>
    <w:p w:rsidR="005B40CF" w:rsidRDefault="00540B02">
      <w:pPr>
        <w:pStyle w:val="a3"/>
        <w:spacing w:before="1"/>
        <w:ind w:left="849" w:right="148" w:hanging="709"/>
      </w:pPr>
      <w:r>
        <w:t>соперника, использование разученных технических действий в условиях игровой деятельности); футбол</w:t>
      </w:r>
      <w:r>
        <w:rPr>
          <w:spacing w:val="28"/>
        </w:rPr>
        <w:t xml:space="preserve">  </w:t>
      </w:r>
      <w:r>
        <w:t>(ведение</w:t>
      </w:r>
      <w:r>
        <w:rPr>
          <w:spacing w:val="28"/>
        </w:rPr>
        <w:t xml:space="preserve">  </w:t>
      </w:r>
      <w:r>
        <w:t>мяча</w:t>
      </w:r>
      <w:r>
        <w:rPr>
          <w:spacing w:val="28"/>
        </w:rPr>
        <w:t xml:space="preserve">  </w:t>
      </w:r>
      <w:r>
        <w:t>с</w:t>
      </w:r>
      <w:r>
        <w:rPr>
          <w:spacing w:val="28"/>
        </w:rPr>
        <w:t xml:space="preserve">  </w:t>
      </w:r>
      <w:r>
        <w:t>разной</w:t>
      </w:r>
      <w:r>
        <w:rPr>
          <w:spacing w:val="29"/>
        </w:rPr>
        <w:t xml:space="preserve">  </w:t>
      </w:r>
      <w:r>
        <w:t>скоростью</w:t>
      </w:r>
      <w:r>
        <w:rPr>
          <w:spacing w:val="29"/>
        </w:rPr>
        <w:t xml:space="preserve">  </w:t>
      </w:r>
      <w:r>
        <w:t>передвижения,</w:t>
      </w:r>
      <w:r>
        <w:rPr>
          <w:spacing w:val="28"/>
        </w:rPr>
        <w:t xml:space="preserve">  </w:t>
      </w:r>
      <w:r>
        <w:t>с</w:t>
      </w:r>
      <w:r>
        <w:rPr>
          <w:spacing w:val="28"/>
        </w:rPr>
        <w:t xml:space="preserve">  </w:t>
      </w:r>
      <w:r>
        <w:t>ускорением</w:t>
      </w:r>
      <w:r>
        <w:rPr>
          <w:spacing w:val="30"/>
        </w:rPr>
        <w:t xml:space="preserve">  </w:t>
      </w:r>
      <w:r>
        <w:t>в</w:t>
      </w:r>
      <w:r>
        <w:rPr>
          <w:spacing w:val="28"/>
        </w:rPr>
        <w:t xml:space="preserve">  </w:t>
      </w:r>
      <w:r>
        <w:rPr>
          <w:spacing w:val="-2"/>
        </w:rPr>
        <w:t>разных</w:t>
      </w:r>
    </w:p>
    <w:p w:rsidR="005B40CF" w:rsidRDefault="00540B02">
      <w:pPr>
        <w:pStyle w:val="a3"/>
        <w:ind w:right="141" w:firstLine="0"/>
      </w:pPr>
      <w:r>
        <w:t>направлениях, удар по катящемуся мячу с разбега, использование разученных технических действий в условиях игровой деятельности).</w:t>
      </w:r>
    </w:p>
    <w:p w:rsidR="005B40CF" w:rsidRDefault="00540B02">
      <w:pPr>
        <w:pStyle w:val="a5"/>
        <w:numPr>
          <w:ilvl w:val="2"/>
          <w:numId w:val="18"/>
        </w:numPr>
        <w:tabs>
          <w:tab w:val="left" w:pos="1448"/>
        </w:tabs>
        <w:ind w:left="1448" w:hanging="599"/>
        <w:jc w:val="both"/>
        <w:rPr>
          <w:sz w:val="24"/>
        </w:rPr>
      </w:pPr>
      <w:r>
        <w:rPr>
          <w:sz w:val="24"/>
        </w:rPr>
        <w:t>К</w:t>
      </w:r>
      <w:r>
        <w:rPr>
          <w:spacing w:val="-2"/>
          <w:sz w:val="24"/>
        </w:rPr>
        <w:t xml:space="preserve"> </w:t>
      </w:r>
      <w:r>
        <w:rPr>
          <w:sz w:val="24"/>
        </w:rPr>
        <w:t>концу</w:t>
      </w:r>
      <w:r>
        <w:rPr>
          <w:spacing w:val="-8"/>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7</w:t>
      </w:r>
      <w:r>
        <w:rPr>
          <w:spacing w:val="-1"/>
          <w:sz w:val="24"/>
        </w:rPr>
        <w:t xml:space="preserve"> </w:t>
      </w:r>
      <w:r>
        <w:rPr>
          <w:sz w:val="24"/>
        </w:rPr>
        <w:t>классе</w:t>
      </w:r>
      <w:r>
        <w:rPr>
          <w:spacing w:val="-2"/>
          <w:sz w:val="24"/>
        </w:rPr>
        <w:t xml:space="preserve"> </w:t>
      </w:r>
      <w:r>
        <w:rPr>
          <w:sz w:val="24"/>
        </w:rPr>
        <w:t>обучающийся</w:t>
      </w:r>
      <w:r>
        <w:rPr>
          <w:spacing w:val="-1"/>
          <w:sz w:val="24"/>
        </w:rPr>
        <w:t xml:space="preserve"> </w:t>
      </w:r>
      <w:r>
        <w:rPr>
          <w:spacing w:val="-2"/>
          <w:sz w:val="24"/>
        </w:rPr>
        <w:t>научится:</w:t>
      </w:r>
    </w:p>
    <w:p w:rsidR="005B40CF" w:rsidRDefault="00540B02">
      <w:pPr>
        <w:pStyle w:val="a3"/>
        <w:ind w:right="146"/>
      </w:pPr>
      <w:r>
        <w:t>проводить анализ причин зарождения современного олимпийского движения, давать характеристику основным этапам его развития в СССР и современной России;</w:t>
      </w:r>
    </w:p>
    <w:p w:rsidR="005B40CF" w:rsidRDefault="00540B02">
      <w:pPr>
        <w:pStyle w:val="a3"/>
        <w:ind w:right="150"/>
      </w:pPr>
      <w:r>
        <w:t>объяснять положительное влияние занятий физической культурой и спортом на воспитание личностных качеств современных обучающихся, приводить примеры из собственной жизни;</w:t>
      </w:r>
    </w:p>
    <w:p w:rsidR="005B40CF" w:rsidRDefault="00540B02">
      <w:pPr>
        <w:pStyle w:val="a3"/>
        <w:ind w:right="142"/>
      </w:pPr>
      <w:r>
        <w:t>объяснять понятие «техника физических упражнений», руководствоваться правилами технической подготовки при самостоятельном обучении новым физическим упражнениям, проводить процедуры оценивания техники их выполнения;</w:t>
      </w:r>
    </w:p>
    <w:p w:rsidR="005B40CF" w:rsidRDefault="00540B02">
      <w:pPr>
        <w:pStyle w:val="a3"/>
        <w:ind w:right="144"/>
      </w:pPr>
      <w:r>
        <w:t>составлять планы самостоятельных занятий физической и технической подготовкой, распределять их в недельном и месячном циклах учебного года, оценивать их оздоровительный эффект с помощью «индекса Кетле» и «ортостатической пробы» (по образцу);</w:t>
      </w:r>
    </w:p>
    <w:p w:rsidR="005B40CF" w:rsidRDefault="00540B02">
      <w:pPr>
        <w:pStyle w:val="a3"/>
        <w:spacing w:before="1"/>
        <w:ind w:right="148"/>
      </w:pPr>
      <w:r>
        <w:t>выполнять лазанье по канату в два приѐма (юноши) и простейшие акробатические пирамиды в парах и тройках (девушки);</w:t>
      </w:r>
    </w:p>
    <w:p w:rsidR="005B40CF" w:rsidRDefault="00540B02">
      <w:pPr>
        <w:pStyle w:val="a3"/>
        <w:ind w:right="138"/>
      </w:pPr>
      <w:r>
        <w:t>составлять и самостоятельно разучивать комплекс степ-аэробики, включающий</w:t>
      </w:r>
      <w:r>
        <w:rPr>
          <w:spacing w:val="40"/>
        </w:rPr>
        <w:t xml:space="preserve"> </w:t>
      </w:r>
      <w:r>
        <w:t>упражнения в ходьбе, прыжках, спрыгивании и запрыгивании с поворотами, разведением рук и</w:t>
      </w:r>
      <w:r>
        <w:rPr>
          <w:spacing w:val="40"/>
        </w:rPr>
        <w:t xml:space="preserve"> </w:t>
      </w:r>
      <w:r>
        <w:t>ног (девушки);</w:t>
      </w:r>
    </w:p>
    <w:p w:rsidR="005B40CF" w:rsidRDefault="00540B02">
      <w:pPr>
        <w:pStyle w:val="a3"/>
        <w:ind w:right="139"/>
      </w:pPr>
      <w:r>
        <w:t>выполнять стойку</w:t>
      </w:r>
      <w:r>
        <w:rPr>
          <w:spacing w:val="-7"/>
        </w:rPr>
        <w:t xml:space="preserve"> </w:t>
      </w:r>
      <w:r>
        <w:t>на голове с опорой на руки и включать еѐ в акробатическую комбинацию из ранее освоенных упражнений (юноши);</w:t>
      </w:r>
    </w:p>
    <w:p w:rsidR="005B40CF" w:rsidRDefault="00540B02">
      <w:pPr>
        <w:pStyle w:val="a3"/>
        <w:ind w:left="849" w:firstLine="0"/>
      </w:pPr>
      <w:r>
        <w:t>выполнять</w:t>
      </w:r>
      <w:r>
        <w:rPr>
          <w:spacing w:val="40"/>
        </w:rPr>
        <w:t xml:space="preserve"> </w:t>
      </w:r>
      <w:r>
        <w:t>беговые</w:t>
      </w:r>
      <w:r>
        <w:rPr>
          <w:spacing w:val="44"/>
        </w:rPr>
        <w:t xml:space="preserve"> </w:t>
      </w:r>
      <w:r>
        <w:t>упражнения</w:t>
      </w:r>
      <w:r>
        <w:rPr>
          <w:spacing w:val="43"/>
        </w:rPr>
        <w:t xml:space="preserve"> </w:t>
      </w:r>
      <w:r>
        <w:t>с</w:t>
      </w:r>
      <w:r>
        <w:rPr>
          <w:spacing w:val="42"/>
        </w:rPr>
        <w:t xml:space="preserve"> </w:t>
      </w:r>
      <w:r>
        <w:t>преодолением</w:t>
      </w:r>
      <w:r>
        <w:rPr>
          <w:spacing w:val="43"/>
        </w:rPr>
        <w:t xml:space="preserve"> </w:t>
      </w:r>
      <w:r>
        <w:t>препятствий</w:t>
      </w:r>
      <w:r>
        <w:rPr>
          <w:spacing w:val="42"/>
        </w:rPr>
        <w:t xml:space="preserve"> </w:t>
      </w:r>
      <w:r>
        <w:t>способами</w:t>
      </w:r>
      <w:r>
        <w:rPr>
          <w:spacing w:val="49"/>
        </w:rPr>
        <w:t xml:space="preserve"> </w:t>
      </w:r>
      <w:r>
        <w:t>«наступание»</w:t>
      </w:r>
      <w:r>
        <w:rPr>
          <w:spacing w:val="37"/>
        </w:rPr>
        <w:t xml:space="preserve"> </w:t>
      </w:r>
      <w:r>
        <w:rPr>
          <w:spacing w:val="-10"/>
        </w:rPr>
        <w:t>и</w:t>
      </w:r>
    </w:p>
    <w:p w:rsidR="005B40CF" w:rsidRDefault="00540B02">
      <w:pPr>
        <w:pStyle w:val="a3"/>
        <w:ind w:firstLine="0"/>
      </w:pPr>
      <w:r>
        <w:t>«прыжковый</w:t>
      </w:r>
      <w:r>
        <w:rPr>
          <w:spacing w:val="-5"/>
        </w:rPr>
        <w:t xml:space="preserve"> </w:t>
      </w:r>
      <w:r>
        <w:t>бег»,</w:t>
      </w:r>
      <w:r>
        <w:rPr>
          <w:spacing w:val="-2"/>
        </w:rPr>
        <w:t xml:space="preserve"> </w:t>
      </w:r>
      <w:r>
        <w:t>применять</w:t>
      </w:r>
      <w:r>
        <w:rPr>
          <w:spacing w:val="-3"/>
        </w:rPr>
        <w:t xml:space="preserve"> </w:t>
      </w:r>
      <w:r>
        <w:t>их</w:t>
      </w:r>
      <w:r>
        <w:rPr>
          <w:spacing w:val="-1"/>
        </w:rPr>
        <w:t xml:space="preserve"> </w:t>
      </w:r>
      <w:r>
        <w:t>в</w:t>
      </w:r>
      <w:r>
        <w:rPr>
          <w:spacing w:val="-4"/>
        </w:rPr>
        <w:t xml:space="preserve"> </w:t>
      </w:r>
      <w:r>
        <w:t>беге</w:t>
      </w:r>
      <w:r>
        <w:rPr>
          <w:spacing w:val="-4"/>
        </w:rPr>
        <w:t xml:space="preserve"> </w:t>
      </w:r>
      <w:r>
        <w:t>по</w:t>
      </w:r>
      <w:r>
        <w:rPr>
          <w:spacing w:val="-3"/>
        </w:rPr>
        <w:t xml:space="preserve"> </w:t>
      </w:r>
      <w:r>
        <w:t>пересечѐнной</w:t>
      </w:r>
      <w:r>
        <w:rPr>
          <w:spacing w:val="-2"/>
        </w:rPr>
        <w:t xml:space="preserve"> местности;</w:t>
      </w:r>
    </w:p>
    <w:p w:rsidR="005B40CF" w:rsidRDefault="00540B02">
      <w:pPr>
        <w:pStyle w:val="a3"/>
        <w:ind w:right="142"/>
      </w:pPr>
      <w:r>
        <w:t>выполнять метание малого мяча на точность в неподвижную, качающуюся и катящуюся с разной скоростью мишень;</w:t>
      </w:r>
    </w:p>
    <w:p w:rsidR="005B40CF" w:rsidRDefault="00540B02">
      <w:pPr>
        <w:pStyle w:val="a3"/>
        <w:ind w:right="145"/>
      </w:pPr>
      <w:r>
        <w:t>тренироваться в упражнениях общефизической и специальной физической подготовки с учѐтом индивидуальных и возрастно-половых особенностей;</w:t>
      </w:r>
    </w:p>
    <w:p w:rsidR="005B40CF" w:rsidRDefault="00540B02">
      <w:pPr>
        <w:pStyle w:val="a3"/>
        <w:spacing w:before="1"/>
        <w:ind w:left="849" w:firstLine="0"/>
      </w:pPr>
      <w:r>
        <w:t>демонстрировать</w:t>
      </w:r>
      <w:r>
        <w:rPr>
          <w:spacing w:val="-7"/>
        </w:rPr>
        <w:t xml:space="preserve"> </w:t>
      </w:r>
      <w:r>
        <w:t>и</w:t>
      </w:r>
      <w:r>
        <w:rPr>
          <w:spacing w:val="-5"/>
        </w:rPr>
        <w:t xml:space="preserve"> </w:t>
      </w:r>
      <w:r>
        <w:t>использовать</w:t>
      </w:r>
      <w:r>
        <w:rPr>
          <w:spacing w:val="-5"/>
        </w:rPr>
        <w:t xml:space="preserve"> </w:t>
      </w:r>
      <w:r>
        <w:t>технические</w:t>
      </w:r>
      <w:r>
        <w:rPr>
          <w:spacing w:val="-5"/>
        </w:rPr>
        <w:t xml:space="preserve"> </w:t>
      </w:r>
      <w:r>
        <w:t>действия</w:t>
      </w:r>
      <w:r>
        <w:rPr>
          <w:spacing w:val="-5"/>
        </w:rPr>
        <w:t xml:space="preserve"> </w:t>
      </w:r>
      <w:r>
        <w:t>спортивных</w:t>
      </w:r>
      <w:r>
        <w:rPr>
          <w:spacing w:val="-5"/>
        </w:rPr>
        <w:t xml:space="preserve"> </w:t>
      </w:r>
      <w:r>
        <w:rPr>
          <w:spacing w:val="-4"/>
        </w:rPr>
        <w:t>игр:</w:t>
      </w:r>
    </w:p>
    <w:p w:rsidR="005B40CF" w:rsidRDefault="00540B02">
      <w:pPr>
        <w:pStyle w:val="a3"/>
        <w:ind w:right="147"/>
      </w:pPr>
      <w:r>
        <w:t>баскетбол</w:t>
      </w:r>
      <w:r>
        <w:rPr>
          <w:spacing w:val="-1"/>
        </w:rPr>
        <w:t xml:space="preserve"> </w:t>
      </w:r>
      <w:r>
        <w:t>(передача</w:t>
      </w:r>
      <w:r>
        <w:rPr>
          <w:spacing w:val="-2"/>
        </w:rPr>
        <w:t xml:space="preserve"> </w:t>
      </w:r>
      <w:r>
        <w:t>и ловля</w:t>
      </w:r>
      <w:r>
        <w:rPr>
          <w:spacing w:val="-1"/>
        </w:rPr>
        <w:t xml:space="preserve"> </w:t>
      </w:r>
      <w:r>
        <w:t>мяча</w:t>
      </w:r>
      <w:r>
        <w:rPr>
          <w:spacing w:val="-2"/>
        </w:rPr>
        <w:t xml:space="preserve"> </w:t>
      </w:r>
      <w:r>
        <w:t>после</w:t>
      </w:r>
      <w:r>
        <w:rPr>
          <w:spacing w:val="-2"/>
        </w:rPr>
        <w:t xml:space="preserve"> </w:t>
      </w:r>
      <w:r>
        <w:t>отскока</w:t>
      </w:r>
      <w:r>
        <w:rPr>
          <w:spacing w:val="-2"/>
        </w:rPr>
        <w:t xml:space="preserve"> </w:t>
      </w:r>
      <w:r>
        <w:t>от</w:t>
      </w:r>
      <w:r>
        <w:rPr>
          <w:spacing w:val="-1"/>
        </w:rPr>
        <w:t xml:space="preserve"> </w:t>
      </w:r>
      <w:r>
        <w:t>пола,</w:t>
      </w:r>
      <w:r>
        <w:rPr>
          <w:spacing w:val="-1"/>
        </w:rPr>
        <w:t xml:space="preserve"> </w:t>
      </w:r>
      <w:r>
        <w:t>броски мяча</w:t>
      </w:r>
      <w:r>
        <w:rPr>
          <w:spacing w:val="-2"/>
        </w:rPr>
        <w:t xml:space="preserve"> </w:t>
      </w:r>
      <w:r>
        <w:t>двумя</w:t>
      </w:r>
      <w:r>
        <w:rPr>
          <w:spacing w:val="-1"/>
        </w:rPr>
        <w:t xml:space="preserve"> </w:t>
      </w:r>
      <w:r>
        <w:t>руками снизу</w:t>
      </w:r>
      <w:r>
        <w:rPr>
          <w:spacing w:val="-5"/>
        </w:rPr>
        <w:t xml:space="preserve"> </w:t>
      </w:r>
      <w:r>
        <w:t xml:space="preserve">и от груди в движении, использование разученных технических действий в условиях игровой </w:t>
      </w:r>
      <w:r>
        <w:rPr>
          <w:spacing w:val="-2"/>
        </w:rPr>
        <w:t>деятельности);</w:t>
      </w:r>
    </w:p>
    <w:p w:rsidR="005B40CF" w:rsidRDefault="00540B02">
      <w:pPr>
        <w:pStyle w:val="a3"/>
        <w:ind w:right="138"/>
      </w:pPr>
      <w:r>
        <w:t>волейбол (передача мяча за голову на своей площадке и через сетку, использование разученных технических действий в условиях игровой деятельности);</w:t>
      </w:r>
    </w:p>
    <w:p w:rsidR="005B40CF" w:rsidRDefault="00540B02">
      <w:pPr>
        <w:pStyle w:val="a3"/>
        <w:ind w:right="142"/>
      </w:pPr>
      <w:r>
        <w:t>футбол (средние и длинные передачи футбольного мяча, тактические действия при выполнении углового удара и вбрасывании мяча из-за боковой линии, использование разученных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технических</w:t>
      </w:r>
      <w:r>
        <w:rPr>
          <w:spacing w:val="-3"/>
        </w:rPr>
        <w:t xml:space="preserve"> </w:t>
      </w:r>
      <w:r>
        <w:t>действий</w:t>
      </w:r>
      <w:r>
        <w:rPr>
          <w:spacing w:val="-6"/>
        </w:rPr>
        <w:t xml:space="preserve"> </w:t>
      </w:r>
      <w:r>
        <w:t>в</w:t>
      </w:r>
      <w:r>
        <w:rPr>
          <w:spacing w:val="-4"/>
        </w:rPr>
        <w:t xml:space="preserve"> </w:t>
      </w:r>
      <w:r>
        <w:t>условиях</w:t>
      </w:r>
      <w:r>
        <w:rPr>
          <w:spacing w:val="-2"/>
        </w:rPr>
        <w:t xml:space="preserve"> </w:t>
      </w:r>
      <w:r>
        <w:t>игровой</w:t>
      </w:r>
      <w:r>
        <w:rPr>
          <w:spacing w:val="-6"/>
        </w:rPr>
        <w:t xml:space="preserve"> </w:t>
      </w:r>
      <w:r>
        <w:rPr>
          <w:spacing w:val="-2"/>
        </w:rPr>
        <w:t>деятельности).</w:t>
      </w:r>
    </w:p>
    <w:p w:rsidR="005B40CF" w:rsidRDefault="00540B02">
      <w:pPr>
        <w:pStyle w:val="a5"/>
        <w:numPr>
          <w:ilvl w:val="2"/>
          <w:numId w:val="18"/>
        </w:numPr>
        <w:tabs>
          <w:tab w:val="left" w:pos="1448"/>
        </w:tabs>
        <w:ind w:left="1448" w:hanging="599"/>
        <w:jc w:val="both"/>
        <w:rPr>
          <w:sz w:val="24"/>
        </w:rPr>
      </w:pPr>
      <w:r>
        <w:rPr>
          <w:sz w:val="24"/>
        </w:rPr>
        <w:t>К</w:t>
      </w:r>
      <w:r>
        <w:rPr>
          <w:spacing w:val="-2"/>
          <w:sz w:val="24"/>
        </w:rPr>
        <w:t xml:space="preserve"> </w:t>
      </w:r>
      <w:r>
        <w:rPr>
          <w:sz w:val="24"/>
        </w:rPr>
        <w:t>концу</w:t>
      </w:r>
      <w:r>
        <w:rPr>
          <w:spacing w:val="-8"/>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8</w:t>
      </w:r>
      <w:r>
        <w:rPr>
          <w:spacing w:val="-1"/>
          <w:sz w:val="24"/>
        </w:rPr>
        <w:t xml:space="preserve"> </w:t>
      </w:r>
      <w:r>
        <w:rPr>
          <w:sz w:val="24"/>
        </w:rPr>
        <w:t>классе</w:t>
      </w:r>
      <w:r>
        <w:rPr>
          <w:spacing w:val="-2"/>
          <w:sz w:val="24"/>
        </w:rPr>
        <w:t xml:space="preserve"> </w:t>
      </w:r>
      <w:r>
        <w:rPr>
          <w:sz w:val="24"/>
        </w:rPr>
        <w:t>обучающийся</w:t>
      </w:r>
      <w:r>
        <w:rPr>
          <w:spacing w:val="-1"/>
          <w:sz w:val="24"/>
        </w:rPr>
        <w:t xml:space="preserve"> </w:t>
      </w:r>
      <w:r>
        <w:rPr>
          <w:spacing w:val="-2"/>
          <w:sz w:val="24"/>
        </w:rPr>
        <w:t>научится:</w:t>
      </w:r>
    </w:p>
    <w:p w:rsidR="005B40CF" w:rsidRDefault="00540B02">
      <w:pPr>
        <w:pStyle w:val="a3"/>
        <w:ind w:right="148"/>
      </w:pPr>
      <w:r>
        <w:t>проводить анализ основных направлений развития физической культуры в Российской Федерации, характеризовать содержание основных форм их организации;</w:t>
      </w:r>
    </w:p>
    <w:p w:rsidR="005B40CF" w:rsidRDefault="00540B02">
      <w:pPr>
        <w:pStyle w:val="a3"/>
        <w:ind w:right="148"/>
      </w:pPr>
      <w:r>
        <w:t>анализировать понятие «всестороннее и гармоничное физическое развитие», раскрывать критерии и приводить примеры, устанавливать связь с наследственными факторами и занятиями физической культурой и спортом;</w:t>
      </w:r>
    </w:p>
    <w:p w:rsidR="005B40CF" w:rsidRDefault="00540B02">
      <w:pPr>
        <w:pStyle w:val="a3"/>
        <w:ind w:right="149"/>
      </w:pPr>
      <w:r>
        <w:t>проводить занятия оздоровительной гимнастикой по коррекции индивидуальной формы осанки и избыточной массы тела;</w:t>
      </w:r>
    </w:p>
    <w:p w:rsidR="005B40CF" w:rsidRDefault="00540B02">
      <w:pPr>
        <w:pStyle w:val="a3"/>
        <w:ind w:right="147"/>
      </w:pPr>
      <w:r>
        <w:t>составлять планы занятия спортивной тренировкой, определять их целевое содержание в соответствии с индивидуальными показателями развития основных физических качеств;</w:t>
      </w:r>
    </w:p>
    <w:p w:rsidR="005B40CF" w:rsidRDefault="00540B02">
      <w:pPr>
        <w:pStyle w:val="a3"/>
        <w:ind w:right="149"/>
      </w:pPr>
      <w:r>
        <w:t>выполнять гимнастическую комбинацию на гимнастическом бревне из ранее освоенных упражнений с добавлением элементов акробатики и ритмической гимнастики (девушки);</w:t>
      </w:r>
    </w:p>
    <w:p w:rsidR="005B40CF" w:rsidRDefault="00540B02">
      <w:pPr>
        <w:pStyle w:val="a3"/>
        <w:ind w:right="140"/>
      </w:pPr>
      <w:r>
        <w:t>выполнять комбинацию на параллельных брусьях с включением упражнений в упоре на руках, кувырка вперѐд и соскока, наблюдать их выполнение другими обучающимися и сравнивать с заданным образцом, анализировать ошибки и причины их появления, находить способы устранения (юноши);</w:t>
      </w:r>
    </w:p>
    <w:p w:rsidR="005B40CF" w:rsidRDefault="00540B02">
      <w:pPr>
        <w:pStyle w:val="a3"/>
        <w:spacing w:before="1"/>
        <w:ind w:right="142"/>
      </w:pPr>
      <w:r>
        <w:t>выполнять</w:t>
      </w:r>
      <w:r>
        <w:rPr>
          <w:spacing w:val="-1"/>
        </w:rPr>
        <w:t xml:space="preserve"> </w:t>
      </w:r>
      <w:r>
        <w:t>прыжок в длину</w:t>
      </w:r>
      <w:r>
        <w:rPr>
          <w:spacing w:val="-6"/>
        </w:rPr>
        <w:t xml:space="preserve"> </w:t>
      </w:r>
      <w:r>
        <w:t>с разбега способом «прогнувшись», наблюдать и анализировать технические особенности в выполнении другими обучающимися, выявлять ошибки и предлагать способы устранения;</w:t>
      </w:r>
    </w:p>
    <w:p w:rsidR="005B40CF" w:rsidRDefault="00540B02">
      <w:pPr>
        <w:pStyle w:val="a3"/>
        <w:ind w:right="148"/>
      </w:pPr>
      <w:r>
        <w:t>выполнять тестовые задания комплекса ГТО в беговых и технических легкоатлетических дисциплинах в соответствии с установленными требованиями к их технике;</w:t>
      </w:r>
    </w:p>
    <w:p w:rsidR="005B40CF" w:rsidRDefault="00540B02">
      <w:pPr>
        <w:pStyle w:val="a3"/>
        <w:ind w:right="145"/>
      </w:pPr>
      <w:r>
        <w:t>тренироваться в упражнениях общефизической и специальной физической подготовки с учѐтом индивидуальных и возрастно-половых особенностей;</w:t>
      </w:r>
    </w:p>
    <w:p w:rsidR="005B40CF" w:rsidRDefault="00540B02">
      <w:pPr>
        <w:pStyle w:val="a3"/>
        <w:ind w:left="849" w:firstLine="0"/>
      </w:pPr>
      <w:r>
        <w:t>демонстрировать</w:t>
      </w:r>
      <w:r>
        <w:rPr>
          <w:spacing w:val="-7"/>
        </w:rPr>
        <w:t xml:space="preserve"> </w:t>
      </w:r>
      <w:r>
        <w:t>и</w:t>
      </w:r>
      <w:r>
        <w:rPr>
          <w:spacing w:val="-5"/>
        </w:rPr>
        <w:t xml:space="preserve"> </w:t>
      </w:r>
      <w:r>
        <w:t>использовать</w:t>
      </w:r>
      <w:r>
        <w:rPr>
          <w:spacing w:val="-5"/>
        </w:rPr>
        <w:t xml:space="preserve"> </w:t>
      </w:r>
      <w:r>
        <w:t>технические</w:t>
      </w:r>
      <w:r>
        <w:rPr>
          <w:spacing w:val="-5"/>
        </w:rPr>
        <w:t xml:space="preserve"> </w:t>
      </w:r>
      <w:r>
        <w:t>действия</w:t>
      </w:r>
      <w:r>
        <w:rPr>
          <w:spacing w:val="-5"/>
        </w:rPr>
        <w:t xml:space="preserve"> </w:t>
      </w:r>
      <w:r>
        <w:t>спортивных</w:t>
      </w:r>
      <w:r>
        <w:rPr>
          <w:spacing w:val="-5"/>
        </w:rPr>
        <w:t xml:space="preserve"> </w:t>
      </w:r>
      <w:r>
        <w:rPr>
          <w:spacing w:val="-4"/>
        </w:rPr>
        <w:t>игр:</w:t>
      </w:r>
    </w:p>
    <w:p w:rsidR="005B40CF" w:rsidRDefault="00540B02">
      <w:pPr>
        <w:pStyle w:val="a3"/>
        <w:ind w:right="148"/>
      </w:pPr>
      <w:r>
        <w:t>баскетбол (передача мяча одной рукой снизу и от плеча, бросок в корзину двумя и одной рукой в прыжке, тактические действия в защите и нападении, использование разученных технических и тактических действий в условиях игровой деятельности);</w:t>
      </w:r>
    </w:p>
    <w:p w:rsidR="005B40CF" w:rsidRDefault="00540B02">
      <w:pPr>
        <w:pStyle w:val="a3"/>
        <w:ind w:right="143"/>
      </w:pPr>
      <w:r>
        <w:t>волейбол (прямой нападающий удар и индивидуальное блокирование мяча в прыжке с места, тактические действия в защите и нападении, использование разученных технических и тактических действий в условиях игровой деятельности);</w:t>
      </w:r>
    </w:p>
    <w:p w:rsidR="005B40CF" w:rsidRDefault="00540B02">
      <w:pPr>
        <w:pStyle w:val="a3"/>
        <w:spacing w:before="1"/>
        <w:ind w:right="143"/>
      </w:pPr>
      <w:r>
        <w:t>футбол (удары по неподвижному, катящемуся и летящему мячу с разбега внутренней и внешней частью подъѐма стопы, тактические действия игроков в нападении и защите, использование разученных технических и тактических действий в условиях игровой</w:t>
      </w:r>
      <w:r>
        <w:rPr>
          <w:spacing w:val="40"/>
        </w:rPr>
        <w:t xml:space="preserve"> </w:t>
      </w:r>
      <w:r>
        <w:rPr>
          <w:spacing w:val="-2"/>
        </w:rPr>
        <w:t>деятельности).</w:t>
      </w:r>
    </w:p>
    <w:p w:rsidR="005B40CF" w:rsidRDefault="00540B02">
      <w:pPr>
        <w:pStyle w:val="a3"/>
        <w:ind w:left="849" w:firstLine="0"/>
      </w:pPr>
      <w:r>
        <w:t>9.3.4.</w:t>
      </w:r>
      <w:r>
        <w:rPr>
          <w:spacing w:val="-4"/>
        </w:rPr>
        <w:t xml:space="preserve"> </w:t>
      </w:r>
      <w:r>
        <w:t>К</w:t>
      </w:r>
      <w:r>
        <w:rPr>
          <w:spacing w:val="-1"/>
        </w:rPr>
        <w:t xml:space="preserve"> </w:t>
      </w:r>
      <w:r>
        <w:t>концу</w:t>
      </w:r>
      <w:r>
        <w:rPr>
          <w:spacing w:val="-9"/>
        </w:rPr>
        <w:t xml:space="preserve"> </w:t>
      </w:r>
      <w:r>
        <w:t>обучения</w:t>
      </w:r>
      <w:r>
        <w:rPr>
          <w:spacing w:val="-1"/>
        </w:rPr>
        <w:t xml:space="preserve"> </w:t>
      </w:r>
      <w:r>
        <w:t>в</w:t>
      </w:r>
      <w:r>
        <w:rPr>
          <w:spacing w:val="-2"/>
        </w:rPr>
        <w:t xml:space="preserve"> </w:t>
      </w:r>
      <w:r>
        <w:t>9</w:t>
      </w:r>
      <w:r>
        <w:rPr>
          <w:spacing w:val="-1"/>
        </w:rPr>
        <w:t xml:space="preserve"> </w:t>
      </w:r>
      <w:r>
        <w:t>классе</w:t>
      </w:r>
      <w:r>
        <w:rPr>
          <w:spacing w:val="-2"/>
        </w:rPr>
        <w:t xml:space="preserve"> </w:t>
      </w:r>
      <w:r>
        <w:t xml:space="preserve">обучающийся </w:t>
      </w:r>
      <w:r>
        <w:rPr>
          <w:spacing w:val="-2"/>
        </w:rPr>
        <w:t>научится:</w:t>
      </w:r>
    </w:p>
    <w:p w:rsidR="005B40CF" w:rsidRDefault="00540B02">
      <w:pPr>
        <w:pStyle w:val="a3"/>
        <w:ind w:right="144"/>
      </w:pPr>
      <w:r>
        <w:t>отстаивать принципы здорового образа жизни, раскрывать эффективность его форм в профилактике вредных привычек, обосновывать пагубное влияние вредных привычек на здоровье человека, его социальную и производственную деятельность;</w:t>
      </w:r>
    </w:p>
    <w:p w:rsidR="005B40CF" w:rsidRDefault="00540B02">
      <w:pPr>
        <w:pStyle w:val="a3"/>
        <w:ind w:right="142"/>
      </w:pPr>
      <w:r>
        <w:t>понимать пользу туристских подходов как формы организации здорового образа жизни, выполнять правила подготовки к пешим походам, требования безопасности при передвижении и организации бивуака;</w:t>
      </w:r>
    </w:p>
    <w:p w:rsidR="005B40CF" w:rsidRDefault="00540B02">
      <w:pPr>
        <w:pStyle w:val="a3"/>
        <w:ind w:right="142"/>
      </w:pPr>
      <w:r>
        <w:t>объяснять понятие «профессионально-прикладная физическая культура», еѐ целевое предназначение, связь с характером и особенностями профессиональной деятельности, понимать необходимость занятий профессионально-прикладной физической подготовкой обучающихся общеобразовательной организации;</w:t>
      </w:r>
    </w:p>
    <w:p w:rsidR="005B40CF" w:rsidRDefault="00540B02">
      <w:pPr>
        <w:pStyle w:val="a3"/>
        <w:spacing w:before="1"/>
        <w:ind w:right="140"/>
      </w:pPr>
      <w:r>
        <w:t>использовать приѐмы массажа и применять их в процессе самостоятельных занятий физической культурой и спортом, выполнять гигиенические требования к процедурам массажа;</w:t>
      </w:r>
    </w:p>
    <w:p w:rsidR="005B40CF" w:rsidRDefault="00540B02">
      <w:pPr>
        <w:pStyle w:val="a3"/>
        <w:ind w:right="138"/>
      </w:pPr>
      <w:r>
        <w:t>измерять индивидуальные функциональные резервы организма с помощью проб Штанге, Генча, «задержки дыхания», использовать их для планирования индивидуальных занятий спортивной и профессионально-прикладной физической подготовкой;</w:t>
      </w:r>
    </w:p>
    <w:p w:rsidR="005B40CF" w:rsidRDefault="00540B02">
      <w:pPr>
        <w:pStyle w:val="a3"/>
        <w:ind w:left="849" w:firstLine="0"/>
      </w:pPr>
      <w:r>
        <w:t>определять</w:t>
      </w:r>
      <w:r>
        <w:rPr>
          <w:spacing w:val="75"/>
          <w:w w:val="150"/>
        </w:rPr>
        <w:t xml:space="preserve"> </w:t>
      </w:r>
      <w:r>
        <w:t>характер</w:t>
      </w:r>
      <w:r>
        <w:rPr>
          <w:spacing w:val="74"/>
          <w:w w:val="150"/>
        </w:rPr>
        <w:t xml:space="preserve"> </w:t>
      </w:r>
      <w:r>
        <w:t>травм</w:t>
      </w:r>
      <w:r>
        <w:rPr>
          <w:spacing w:val="73"/>
          <w:w w:val="150"/>
        </w:rPr>
        <w:t xml:space="preserve"> </w:t>
      </w:r>
      <w:r>
        <w:t>и</w:t>
      </w:r>
      <w:r>
        <w:rPr>
          <w:spacing w:val="25"/>
        </w:rPr>
        <w:t xml:space="preserve">  </w:t>
      </w:r>
      <w:r>
        <w:t>ушибов,</w:t>
      </w:r>
      <w:r>
        <w:rPr>
          <w:spacing w:val="75"/>
          <w:w w:val="150"/>
        </w:rPr>
        <w:t xml:space="preserve"> </w:t>
      </w:r>
      <w:r>
        <w:t>встречающихся</w:t>
      </w:r>
      <w:r>
        <w:rPr>
          <w:spacing w:val="74"/>
          <w:w w:val="150"/>
        </w:rPr>
        <w:t xml:space="preserve"> </w:t>
      </w:r>
      <w:r>
        <w:t>на</w:t>
      </w:r>
      <w:r>
        <w:rPr>
          <w:spacing w:val="73"/>
          <w:w w:val="150"/>
        </w:rPr>
        <w:t xml:space="preserve"> </w:t>
      </w:r>
      <w:r>
        <w:t>самостоятельных</w:t>
      </w:r>
      <w:r>
        <w:rPr>
          <w:spacing w:val="77"/>
          <w:w w:val="150"/>
        </w:rPr>
        <w:t xml:space="preserve"> </w:t>
      </w:r>
      <w:r>
        <w:rPr>
          <w:spacing w:val="-2"/>
        </w:rPr>
        <w:t>занятиях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51" w:firstLine="0"/>
      </w:pPr>
      <w:r>
        <w:t xml:space="preserve">физическими упражнениями и во время активного отдыха, применять способы оказания первой </w:t>
      </w:r>
      <w:r>
        <w:rPr>
          <w:spacing w:val="-2"/>
        </w:rPr>
        <w:t>помощи;</w:t>
      </w:r>
    </w:p>
    <w:p w:rsidR="005B40CF" w:rsidRDefault="00540B02">
      <w:pPr>
        <w:pStyle w:val="a3"/>
        <w:ind w:right="149"/>
      </w:pPr>
      <w:r>
        <w:t>составлять и выполнять комплексы упражнений из разученных акробатических</w:t>
      </w:r>
      <w:r>
        <w:rPr>
          <w:spacing w:val="40"/>
        </w:rPr>
        <w:t xml:space="preserve"> </w:t>
      </w:r>
      <w:r>
        <w:t>упражнений с повышенными требованиями к технике их выполнения (юноши);</w:t>
      </w:r>
    </w:p>
    <w:p w:rsidR="005B40CF" w:rsidRDefault="00540B02">
      <w:pPr>
        <w:pStyle w:val="a3"/>
        <w:ind w:right="146"/>
      </w:pPr>
      <w:r>
        <w:t>составлять и выполнять гимнастическую комбинацию на высокой перекладине из разученных</w:t>
      </w:r>
      <w:r>
        <w:rPr>
          <w:spacing w:val="77"/>
        </w:rPr>
        <w:t xml:space="preserve"> </w:t>
      </w:r>
      <w:r>
        <w:t>упражнений,</w:t>
      </w:r>
      <w:r>
        <w:rPr>
          <w:spacing w:val="73"/>
        </w:rPr>
        <w:t xml:space="preserve"> </w:t>
      </w:r>
      <w:r>
        <w:t>с</w:t>
      </w:r>
      <w:r>
        <w:rPr>
          <w:spacing w:val="72"/>
        </w:rPr>
        <w:t xml:space="preserve"> </w:t>
      </w:r>
      <w:r>
        <w:t>включением</w:t>
      </w:r>
      <w:r>
        <w:rPr>
          <w:spacing w:val="72"/>
        </w:rPr>
        <w:t xml:space="preserve"> </w:t>
      </w:r>
      <w:r>
        <w:t>элементов</w:t>
      </w:r>
      <w:r>
        <w:rPr>
          <w:spacing w:val="73"/>
        </w:rPr>
        <w:t xml:space="preserve"> </w:t>
      </w:r>
      <w:r>
        <w:t>размахивания</w:t>
      </w:r>
      <w:r>
        <w:rPr>
          <w:spacing w:val="71"/>
        </w:rPr>
        <w:t xml:space="preserve"> </w:t>
      </w:r>
      <w:r>
        <w:t>и</w:t>
      </w:r>
      <w:r>
        <w:rPr>
          <w:spacing w:val="74"/>
        </w:rPr>
        <w:t xml:space="preserve"> </w:t>
      </w:r>
      <w:r>
        <w:t>соскока</w:t>
      </w:r>
      <w:r>
        <w:rPr>
          <w:spacing w:val="72"/>
        </w:rPr>
        <w:t xml:space="preserve"> </w:t>
      </w:r>
      <w:r>
        <w:t>вперѐд</w:t>
      </w:r>
      <w:r>
        <w:rPr>
          <w:spacing w:val="73"/>
        </w:rPr>
        <w:t xml:space="preserve"> </w:t>
      </w:r>
      <w:r>
        <w:t>способом</w:t>
      </w:r>
    </w:p>
    <w:p w:rsidR="005B40CF" w:rsidRDefault="00540B02">
      <w:pPr>
        <w:pStyle w:val="a3"/>
        <w:ind w:firstLine="0"/>
      </w:pPr>
      <w:r>
        <w:t>«прогнувшись»</w:t>
      </w:r>
      <w:r>
        <w:rPr>
          <w:spacing w:val="-13"/>
        </w:rPr>
        <w:t xml:space="preserve"> </w:t>
      </w:r>
      <w:r>
        <w:rPr>
          <w:spacing w:val="-2"/>
        </w:rPr>
        <w:t>(юноши);</w:t>
      </w:r>
    </w:p>
    <w:p w:rsidR="005B40CF" w:rsidRDefault="00540B02">
      <w:pPr>
        <w:pStyle w:val="a3"/>
        <w:ind w:right="147"/>
      </w:pPr>
      <w:r>
        <w:t>составлять и выполнять композицию упражнений черлидинга с построением пирамид, элементами степ-аэробики и акробатики (девушки);</w:t>
      </w:r>
    </w:p>
    <w:p w:rsidR="005B40CF" w:rsidRDefault="00540B02">
      <w:pPr>
        <w:pStyle w:val="a3"/>
        <w:ind w:right="148"/>
      </w:pPr>
      <w:r>
        <w:t>составлять и выполнять комплекс ритмической гимнастики с включением элементов художественной гимнастики, упражнений на гибкость и равновесие (девушки);</w:t>
      </w:r>
    </w:p>
    <w:p w:rsidR="005B40CF" w:rsidRDefault="00540B02">
      <w:pPr>
        <w:pStyle w:val="a3"/>
        <w:ind w:right="138"/>
      </w:pPr>
      <w:r>
        <w:t>совершенствовать технику</w:t>
      </w:r>
      <w:r>
        <w:rPr>
          <w:spacing w:val="-1"/>
        </w:rPr>
        <w:t xml:space="preserve"> </w:t>
      </w:r>
      <w:r>
        <w:t>беговых и прыжковых упражнений в процессе самостоятельных занятий технической подготовкой к выполнению нормативных требований комплекса ГТО;</w:t>
      </w:r>
    </w:p>
    <w:p w:rsidR="005B40CF" w:rsidRDefault="00540B02">
      <w:pPr>
        <w:pStyle w:val="a3"/>
        <w:ind w:right="141"/>
      </w:pPr>
      <w:r>
        <w:t>совершенствовать технические действия в спортивных играх: баскетбол, волейбол, футбол, взаимодействовать с игроками своих команд в условиях игровой деятельности, при организации тактических действий в нападении и защите;</w:t>
      </w:r>
    </w:p>
    <w:p w:rsidR="005B40CF" w:rsidRDefault="00540B02">
      <w:pPr>
        <w:pStyle w:val="a3"/>
        <w:spacing w:before="1"/>
        <w:ind w:right="145"/>
      </w:pPr>
      <w:r>
        <w:t>тренироваться в упражнениях общефизической и специальной физической подготовки с учѐтом индивидуальных и возрастно-половых особенностей.</w:t>
      </w:r>
    </w:p>
    <w:p w:rsidR="005B40CF" w:rsidRDefault="00540B02">
      <w:pPr>
        <w:pStyle w:val="a5"/>
        <w:numPr>
          <w:ilvl w:val="0"/>
          <w:numId w:val="18"/>
        </w:numPr>
        <w:tabs>
          <w:tab w:val="left" w:pos="1209"/>
        </w:tabs>
        <w:ind w:left="1209" w:hanging="360"/>
        <w:rPr>
          <w:sz w:val="24"/>
        </w:rPr>
      </w:pPr>
      <w:r>
        <w:rPr>
          <w:sz w:val="24"/>
        </w:rPr>
        <w:t>Физическая</w:t>
      </w:r>
      <w:r>
        <w:rPr>
          <w:spacing w:val="-6"/>
          <w:sz w:val="24"/>
        </w:rPr>
        <w:t xml:space="preserve"> </w:t>
      </w:r>
      <w:r>
        <w:rPr>
          <w:sz w:val="24"/>
        </w:rPr>
        <w:t>культура.</w:t>
      </w:r>
      <w:r>
        <w:rPr>
          <w:spacing w:val="-4"/>
          <w:sz w:val="24"/>
        </w:rPr>
        <w:t xml:space="preserve"> </w:t>
      </w:r>
      <w:r>
        <w:rPr>
          <w:sz w:val="24"/>
        </w:rPr>
        <w:t>Модули</w:t>
      </w:r>
      <w:r>
        <w:rPr>
          <w:spacing w:val="-3"/>
          <w:sz w:val="24"/>
        </w:rPr>
        <w:t xml:space="preserve"> </w:t>
      </w:r>
      <w:r>
        <w:rPr>
          <w:sz w:val="24"/>
        </w:rPr>
        <w:t>по</w:t>
      </w:r>
      <w:r>
        <w:rPr>
          <w:spacing w:val="-4"/>
          <w:sz w:val="24"/>
        </w:rPr>
        <w:t xml:space="preserve"> </w:t>
      </w:r>
      <w:r>
        <w:rPr>
          <w:sz w:val="24"/>
        </w:rPr>
        <w:t>видам</w:t>
      </w:r>
      <w:r>
        <w:rPr>
          <w:spacing w:val="-4"/>
          <w:sz w:val="24"/>
        </w:rPr>
        <w:t xml:space="preserve"> </w:t>
      </w:r>
      <w:r>
        <w:rPr>
          <w:spacing w:val="-2"/>
          <w:sz w:val="24"/>
        </w:rPr>
        <w:t>спорта.</w:t>
      </w:r>
    </w:p>
    <w:p w:rsidR="005B40CF" w:rsidRDefault="00540B02">
      <w:pPr>
        <w:pStyle w:val="1"/>
        <w:numPr>
          <w:ilvl w:val="1"/>
          <w:numId w:val="18"/>
        </w:numPr>
        <w:tabs>
          <w:tab w:val="left" w:pos="1388"/>
        </w:tabs>
        <w:spacing w:before="5"/>
        <w:ind w:left="1388" w:hanging="539"/>
      </w:pPr>
      <w:r>
        <w:t>Модуль</w:t>
      </w:r>
      <w:r>
        <w:rPr>
          <w:spacing w:val="-1"/>
        </w:rPr>
        <w:t xml:space="preserve"> </w:t>
      </w:r>
      <w:r>
        <w:rPr>
          <w:spacing w:val="-2"/>
        </w:rPr>
        <w:t>«Футбол».</w:t>
      </w:r>
    </w:p>
    <w:p w:rsidR="005B40CF" w:rsidRDefault="00540B02">
      <w:pPr>
        <w:pStyle w:val="a5"/>
        <w:numPr>
          <w:ilvl w:val="2"/>
          <w:numId w:val="18"/>
        </w:numPr>
        <w:tabs>
          <w:tab w:val="left" w:pos="1568"/>
        </w:tabs>
        <w:spacing w:line="274" w:lineRule="exact"/>
        <w:ind w:left="1568" w:hanging="719"/>
        <w:rPr>
          <w:sz w:val="24"/>
        </w:rPr>
      </w:pPr>
      <w:r>
        <w:rPr>
          <w:sz w:val="24"/>
        </w:rPr>
        <w:t>Пояснительная</w:t>
      </w:r>
      <w:r>
        <w:rPr>
          <w:spacing w:val="-5"/>
          <w:sz w:val="24"/>
        </w:rPr>
        <w:t xml:space="preserve"> </w:t>
      </w:r>
      <w:r>
        <w:rPr>
          <w:sz w:val="24"/>
        </w:rPr>
        <w:t>записка</w:t>
      </w:r>
      <w:r>
        <w:rPr>
          <w:spacing w:val="-5"/>
          <w:sz w:val="24"/>
        </w:rPr>
        <w:t xml:space="preserve"> </w:t>
      </w:r>
      <w:r>
        <w:rPr>
          <w:sz w:val="24"/>
        </w:rPr>
        <w:t xml:space="preserve">модуля </w:t>
      </w:r>
      <w:r>
        <w:rPr>
          <w:spacing w:val="-2"/>
          <w:sz w:val="24"/>
        </w:rPr>
        <w:t>«Футбол».</w:t>
      </w:r>
    </w:p>
    <w:p w:rsidR="005B40CF" w:rsidRDefault="00540B02">
      <w:pPr>
        <w:pStyle w:val="a3"/>
        <w:ind w:right="140"/>
      </w:pPr>
      <w:r>
        <w:t>Учебный модуль «Футбол» (далее – модуль по футболу, футбол) на уровне основного общего образования разработан с целью оказания методической помощи учителю физической культуры в создании рабочей программы по учебному физической культуре с учѐтом</w:t>
      </w:r>
      <w:r>
        <w:rPr>
          <w:spacing w:val="40"/>
        </w:rPr>
        <w:t xml:space="preserve"> </w:t>
      </w:r>
      <w:r>
        <w:t>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ind w:right="141"/>
      </w:pPr>
      <w:r>
        <w:t>Футбол – самая популярная и доступная игра, которая является эффективным средством физического воспитания, содействует всестороннему физическому, интеллектуальному, нравственному развитию обучающихся, укреплению здоровья, привлечению школьников к систематическим занятиям физической культурой и спортом, их личностному и профессиональному самоопределению.</w:t>
      </w:r>
    </w:p>
    <w:p w:rsidR="005B40CF" w:rsidRDefault="00540B02">
      <w:pPr>
        <w:pStyle w:val="a3"/>
        <w:spacing w:before="1"/>
        <w:ind w:right="138"/>
      </w:pPr>
      <w:r>
        <w:t>Футбол позволяет обучающимся понимать принципы взаимовыручки, проявлять волю, терпение и развивать чувство ответственности. В процессе игры формируется командный дух, познаются основы взаимодействия друг с другом. Футбол – командная игра, в которой каждому члену</w:t>
      </w:r>
      <w:r>
        <w:rPr>
          <w:spacing w:val="-1"/>
        </w:rPr>
        <w:t xml:space="preserve"> </w:t>
      </w:r>
      <w:r>
        <w:t>команды надо уметь выстраивать отношения с другими игроками. Психологический климат в команде играет определяющую роль и оказывает серьезное влияние на результат. Футбол дает возможность выработать коммуникативные навыки, развить чувство сплочѐнности и желание находить общий язык с партнером, а также решать конфликтные ситуации.</w:t>
      </w:r>
    </w:p>
    <w:p w:rsidR="005B40CF" w:rsidRDefault="00540B02">
      <w:pPr>
        <w:pStyle w:val="a3"/>
        <w:ind w:right="147"/>
      </w:pPr>
      <w:r>
        <w:t>Систематические занятия футболом оказывают на организм обучающихся всестороннее влияние: повышают общий объем двигательной активности, совершенствуют функциональную деятельность организма, обеспечивая правильное физическое развитие.</w:t>
      </w:r>
    </w:p>
    <w:p w:rsidR="005B40CF" w:rsidRDefault="00540B02">
      <w:pPr>
        <w:pStyle w:val="a3"/>
        <w:ind w:right="143"/>
      </w:pPr>
      <w:r>
        <w:t>Модуль по футболу рассматривается как средство физической подготовки, освоения технической и тактической стороны игры как для мальчиков, так и для девочек, повышает умственную работоспособность, снижает заболеваемость и утомление у обучающихся, возникающее в ходе учебных занятий.</w:t>
      </w:r>
    </w:p>
    <w:p w:rsidR="005B40CF" w:rsidRDefault="00540B02">
      <w:pPr>
        <w:pStyle w:val="a5"/>
        <w:numPr>
          <w:ilvl w:val="2"/>
          <w:numId w:val="18"/>
        </w:numPr>
        <w:tabs>
          <w:tab w:val="left" w:pos="1567"/>
        </w:tabs>
        <w:ind w:left="140" w:right="141" w:firstLine="708"/>
        <w:jc w:val="both"/>
        <w:rPr>
          <w:sz w:val="24"/>
        </w:rPr>
      </w:pPr>
      <w:r>
        <w:rPr>
          <w:sz w:val="24"/>
        </w:rPr>
        <w:t>Целями изучения модуля по футболу» являются: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«Футбол».</w:t>
      </w:r>
    </w:p>
    <w:p w:rsidR="005B40CF" w:rsidRDefault="00540B02">
      <w:pPr>
        <w:pStyle w:val="a5"/>
        <w:numPr>
          <w:ilvl w:val="2"/>
          <w:numId w:val="18"/>
        </w:numPr>
        <w:tabs>
          <w:tab w:val="left" w:pos="1568"/>
        </w:tabs>
        <w:ind w:left="1568" w:hanging="719"/>
        <w:jc w:val="both"/>
        <w:rPr>
          <w:sz w:val="24"/>
        </w:rPr>
      </w:pPr>
      <w:r>
        <w:rPr>
          <w:sz w:val="24"/>
        </w:rPr>
        <w:t>Задачами</w:t>
      </w:r>
      <w:r>
        <w:rPr>
          <w:spacing w:val="-2"/>
          <w:sz w:val="24"/>
        </w:rPr>
        <w:t xml:space="preserve"> </w:t>
      </w:r>
      <w:r>
        <w:rPr>
          <w:sz w:val="24"/>
        </w:rPr>
        <w:t>изучения модуля</w:t>
      </w:r>
      <w:r>
        <w:rPr>
          <w:spacing w:val="-2"/>
          <w:sz w:val="24"/>
        </w:rPr>
        <w:t xml:space="preserve"> </w:t>
      </w:r>
      <w:r>
        <w:rPr>
          <w:sz w:val="24"/>
        </w:rPr>
        <w:t>по</w:t>
      </w:r>
      <w:r>
        <w:rPr>
          <w:spacing w:val="-2"/>
          <w:sz w:val="24"/>
        </w:rPr>
        <w:t xml:space="preserve"> </w:t>
      </w:r>
      <w:r>
        <w:rPr>
          <w:sz w:val="24"/>
        </w:rPr>
        <w:t>футболу</w:t>
      </w:r>
      <w:r>
        <w:rPr>
          <w:spacing w:val="-6"/>
          <w:sz w:val="24"/>
        </w:rPr>
        <w:t xml:space="preserve"> </w:t>
      </w:r>
      <w:r>
        <w:rPr>
          <w:spacing w:val="-2"/>
          <w:sz w:val="24"/>
        </w:rPr>
        <w:t>являются:</w:t>
      </w:r>
    </w:p>
    <w:p w:rsidR="005B40CF" w:rsidRDefault="00540B02">
      <w:pPr>
        <w:pStyle w:val="a3"/>
        <w:spacing w:before="1"/>
        <w:ind w:right="145"/>
      </w:pPr>
      <w:r>
        <w:t xml:space="preserve">всестороннее гармоничное развитие обучающихся, увеличение объѐма их двигательной </w:t>
      </w:r>
      <w:r>
        <w:rPr>
          <w:spacing w:val="-2"/>
        </w:rPr>
        <w:t>активности;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8"/>
      </w:pPr>
      <w:r>
        <w:t>формирование общих представлений о футболе, его возможностях и значении в процессе укрепления здоровья, физическом развитии и физической подготовке обучающихся;</w:t>
      </w:r>
    </w:p>
    <w:p w:rsidR="005B40CF" w:rsidRDefault="00540B02">
      <w:pPr>
        <w:pStyle w:val="a3"/>
        <w:ind w:right="147"/>
      </w:pPr>
      <w:r>
        <w:t>развитие основных физических качеств и повышение функциональных возможностей организма обучающихся, укрепление их физического, нравственного, психологического и социального здоровья, обеспечение культуры безопасного поведения средствами футбола;</w:t>
      </w:r>
    </w:p>
    <w:p w:rsidR="005B40CF" w:rsidRDefault="00540B02">
      <w:pPr>
        <w:pStyle w:val="a3"/>
        <w:ind w:right="153"/>
      </w:pPr>
      <w:r>
        <w:t>ознакомление и обучение физическим упражнениям общеразвивающей и корригирующей направленности посредством освоения технических действий в футболе;</w:t>
      </w:r>
    </w:p>
    <w:p w:rsidR="005B40CF" w:rsidRDefault="00540B02">
      <w:pPr>
        <w:pStyle w:val="a3"/>
        <w:ind w:right="146"/>
      </w:pPr>
      <w:r>
        <w:t>ознакомление и освоение знаний об истории и развитии футбола, основных понятиях и современных представлениях о футболе, его возможностях и значениях в процессе развития и укрепления здоровья, физическом развитии обучающихся;</w:t>
      </w:r>
    </w:p>
    <w:p w:rsidR="005B40CF" w:rsidRDefault="00540B02">
      <w:pPr>
        <w:pStyle w:val="a3"/>
        <w:ind w:right="141"/>
      </w:pPr>
      <w:r>
        <w:t>обучение двигательным умениям и навыкам, техническим действиям в футболе в образовательной деятельности, физкультурно-оздоровительной деятельности и при организации самостоятельных занятий по футболу;</w:t>
      </w:r>
    </w:p>
    <w:p w:rsidR="005B40CF" w:rsidRDefault="00540B02">
      <w:pPr>
        <w:pStyle w:val="a3"/>
        <w:ind w:right="150"/>
      </w:pPr>
      <w:r>
        <w:t>воспитание социально значимых качеств личности, норм коллективного взаимодействия и сотрудничества в игровой деятельности средствами футбола;</w:t>
      </w:r>
    </w:p>
    <w:p w:rsidR="005B40CF" w:rsidRDefault="00540B02">
      <w:pPr>
        <w:pStyle w:val="a3"/>
        <w:ind w:right="140"/>
      </w:pPr>
      <w:r>
        <w:t>удовлетворение индивидуальных потребностей обучающихся в занятиях физической культурой и спортом средствами футбола;</w:t>
      </w:r>
    </w:p>
    <w:p w:rsidR="005B40CF" w:rsidRDefault="00540B02">
      <w:pPr>
        <w:pStyle w:val="a3"/>
        <w:spacing w:before="1"/>
        <w:ind w:right="144"/>
      </w:pPr>
      <w:r>
        <w:t>популяризация футбола среди подрастающего поколения, привлечение обучающихся, проявляющих повышенный интерес и способность к занятиям футболом, в школьные спортивные клубы, футбольные секции и к участию в соревнованиях;</w:t>
      </w:r>
    </w:p>
    <w:p w:rsidR="005B40CF" w:rsidRDefault="00540B02">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одарѐнных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568"/>
        </w:tabs>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1"/>
          <w:sz w:val="24"/>
        </w:rPr>
        <w:t xml:space="preserve"> </w:t>
      </w:r>
      <w:r>
        <w:rPr>
          <w:spacing w:val="-2"/>
          <w:sz w:val="24"/>
        </w:rPr>
        <w:t>футболу.</w:t>
      </w:r>
    </w:p>
    <w:p w:rsidR="005B40CF" w:rsidRDefault="00540B02">
      <w:pPr>
        <w:pStyle w:val="a3"/>
        <w:ind w:right="140"/>
      </w:pPr>
      <w:r>
        <w:t>Модуль по футболу доступен для освоения всем обучающимся, независимо от уровня их физического развития и пола, и расширяет спектр физкультурно-спортивных направлений в общеобразовательных организациях. Расширяет и дополняет компетенции обучающихся, полученные в результате обучения и формирования новых двигательных действий средствами футбола, их использования в прикладных целях для увеличения объема двигательной активности</w:t>
      </w:r>
      <w:r>
        <w:rPr>
          <w:spacing w:val="40"/>
        </w:rPr>
        <w:t xml:space="preserve"> </w:t>
      </w:r>
      <w:r>
        <w:t>и оздоровления в повседневной жизни.</w:t>
      </w:r>
    </w:p>
    <w:p w:rsidR="005B40CF" w:rsidRDefault="00540B02">
      <w:pPr>
        <w:pStyle w:val="a3"/>
        <w:ind w:right="140"/>
      </w:pPr>
      <w:r>
        <w:t>Интеграция модуля по футболу поможет обучающимся в освоении содержательных компонентов</w:t>
      </w:r>
      <w:r>
        <w:rPr>
          <w:spacing w:val="-1"/>
        </w:rPr>
        <w:t xml:space="preserve"> </w:t>
      </w:r>
      <w:r>
        <w:t>и модулей по легкой атлетике, подвижным</w:t>
      </w:r>
      <w:r>
        <w:rPr>
          <w:spacing w:val="-1"/>
        </w:rPr>
        <w:t xml:space="preserve"> </w:t>
      </w:r>
      <w:r>
        <w:t>и спортивным</w:t>
      </w:r>
      <w:r>
        <w:rPr>
          <w:spacing w:val="-1"/>
        </w:rPr>
        <w:t xml:space="preserve"> </w:t>
      </w:r>
      <w:r>
        <w:t>играм, гимнастике, а</w:t>
      </w:r>
      <w:r>
        <w:rPr>
          <w:spacing w:val="-1"/>
        </w:rPr>
        <w:t xml:space="preserve"> </w:t>
      </w:r>
      <w:r>
        <w:t>также в освоении программ в рамках внеурочной деятельности, дополнительного образования, деятельности школьных спортивных клубов, подготовке обучающихся к выполнению норм ГТО и участию в спортивных мероприятиях.</w:t>
      </w:r>
    </w:p>
    <w:p w:rsidR="005B40CF" w:rsidRDefault="00540B02">
      <w:pPr>
        <w:pStyle w:val="a5"/>
        <w:numPr>
          <w:ilvl w:val="2"/>
          <w:numId w:val="18"/>
        </w:numPr>
        <w:tabs>
          <w:tab w:val="left" w:pos="1568"/>
        </w:tabs>
        <w:spacing w:before="1"/>
        <w:ind w:left="1568" w:hanging="719"/>
        <w:jc w:val="both"/>
        <w:rPr>
          <w:sz w:val="24"/>
        </w:rPr>
      </w:pPr>
      <w:r>
        <w:rPr>
          <w:sz w:val="24"/>
        </w:rPr>
        <w:t>Модуль</w:t>
      </w:r>
      <w:r>
        <w:rPr>
          <w:spacing w:val="-4"/>
          <w:sz w:val="24"/>
        </w:rPr>
        <w:t xml:space="preserve"> </w:t>
      </w:r>
      <w:r>
        <w:rPr>
          <w:sz w:val="24"/>
        </w:rPr>
        <w:t>по</w:t>
      </w:r>
      <w:r>
        <w:rPr>
          <w:spacing w:val="-2"/>
          <w:sz w:val="24"/>
        </w:rPr>
        <w:t xml:space="preserve"> </w:t>
      </w:r>
      <w:r>
        <w:rPr>
          <w:sz w:val="24"/>
        </w:rPr>
        <w:t>футболу</w:t>
      </w:r>
      <w:r>
        <w:rPr>
          <w:spacing w:val="-6"/>
          <w:sz w:val="24"/>
        </w:rPr>
        <w:t xml:space="preserve"> </w:t>
      </w:r>
      <w:r>
        <w:rPr>
          <w:sz w:val="24"/>
        </w:rPr>
        <w:t>может</w:t>
      </w:r>
      <w:r>
        <w:rPr>
          <w:spacing w:val="-2"/>
          <w:sz w:val="24"/>
        </w:rPr>
        <w:t xml:space="preserve"> </w:t>
      </w:r>
      <w:r>
        <w:rPr>
          <w:sz w:val="24"/>
        </w:rPr>
        <w:t>быть</w:t>
      </w:r>
      <w:r>
        <w:rPr>
          <w:spacing w:val="-2"/>
          <w:sz w:val="24"/>
        </w:rPr>
        <w:t xml:space="preserve"> </w:t>
      </w:r>
      <w:r>
        <w:rPr>
          <w:sz w:val="24"/>
        </w:rPr>
        <w:t>реализован</w:t>
      </w:r>
      <w:r>
        <w:rPr>
          <w:spacing w:val="-1"/>
          <w:sz w:val="24"/>
        </w:rPr>
        <w:t xml:space="preserve"> </w:t>
      </w:r>
      <w:r>
        <w:rPr>
          <w:sz w:val="24"/>
        </w:rPr>
        <w:t>в</w:t>
      </w:r>
      <w:r>
        <w:rPr>
          <w:spacing w:val="-3"/>
          <w:sz w:val="24"/>
        </w:rPr>
        <w:t xml:space="preserve"> </w:t>
      </w:r>
      <w:r>
        <w:rPr>
          <w:sz w:val="24"/>
        </w:rPr>
        <w:t>следующих</w:t>
      </w:r>
      <w:r>
        <w:rPr>
          <w:spacing w:val="1"/>
          <w:sz w:val="24"/>
        </w:rPr>
        <w:t xml:space="preserve"> </w:t>
      </w:r>
      <w:r>
        <w:rPr>
          <w:spacing w:val="-2"/>
          <w:sz w:val="24"/>
        </w:rPr>
        <w:t>вариантах:</w:t>
      </w:r>
    </w:p>
    <w:p w:rsidR="005B40CF" w:rsidRDefault="00540B02">
      <w:pPr>
        <w:pStyle w:val="a3"/>
        <w:ind w:right="148"/>
      </w:pPr>
      <w:r>
        <w:t>при самостоятельном планировании учителем физической культуры процесса освоения обучающимися учебного материала по футболу с выбором различных элементов футбола, с учѐтом возраста и физической подготовленности обучающихся;</w:t>
      </w:r>
    </w:p>
    <w:p w:rsidR="005B40CF" w:rsidRDefault="00540B02">
      <w:pPr>
        <w:pStyle w:val="a3"/>
        <w:ind w:right="138"/>
      </w:pPr>
      <w:r>
        <w:t>в виде целостного последовательного учебного модуля, изучаемого 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w:t>
      </w:r>
      <w:r>
        <w:rPr>
          <w:spacing w:val="40"/>
        </w:rPr>
        <w:t xml:space="preserve"> </w:t>
      </w:r>
      <w:r>
        <w:t>и проведении уроков физической культуры с 3-х часовой недельной нагрузкой рекомендуемый объѐм в 5, 6, 7, 8, 9-х классах – по 34 часа);</w:t>
      </w:r>
    </w:p>
    <w:p w:rsidR="005B40CF" w:rsidRDefault="00540B02">
      <w:pPr>
        <w:pStyle w:val="a3"/>
        <w:spacing w:before="1"/>
        <w:ind w:right="141"/>
      </w:pPr>
      <w: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(рекомендуемый объѐм в 5, 6, 7, 8, 9-х классах – по 34 часа).</w:t>
      </w:r>
    </w:p>
    <w:p w:rsidR="005B40CF" w:rsidRDefault="00540B02">
      <w:pPr>
        <w:pStyle w:val="a5"/>
        <w:numPr>
          <w:ilvl w:val="2"/>
          <w:numId w:val="18"/>
        </w:numPr>
        <w:tabs>
          <w:tab w:val="left" w:pos="1568"/>
        </w:tabs>
        <w:ind w:left="849" w:right="5562" w:firstLine="0"/>
        <w:rPr>
          <w:sz w:val="24"/>
        </w:rPr>
      </w:pPr>
      <w:r>
        <w:rPr>
          <w:sz w:val="24"/>
        </w:rPr>
        <w:t>Содержание</w:t>
      </w:r>
      <w:r>
        <w:rPr>
          <w:spacing w:val="-13"/>
          <w:sz w:val="24"/>
        </w:rPr>
        <w:t xml:space="preserve"> </w:t>
      </w:r>
      <w:r>
        <w:rPr>
          <w:sz w:val="24"/>
        </w:rPr>
        <w:t>модуля</w:t>
      </w:r>
      <w:r>
        <w:rPr>
          <w:spacing w:val="-12"/>
          <w:sz w:val="24"/>
        </w:rPr>
        <w:t xml:space="preserve"> </w:t>
      </w:r>
      <w:r>
        <w:rPr>
          <w:sz w:val="24"/>
        </w:rPr>
        <w:t>по</w:t>
      </w:r>
      <w:r>
        <w:rPr>
          <w:spacing w:val="-12"/>
          <w:sz w:val="24"/>
        </w:rPr>
        <w:t xml:space="preserve"> </w:t>
      </w:r>
      <w:r>
        <w:rPr>
          <w:sz w:val="24"/>
        </w:rPr>
        <w:t>футболу. Знания о футболе.</w:t>
      </w:r>
    </w:p>
    <w:p w:rsidR="005B40CF" w:rsidRDefault="00540B02">
      <w:pPr>
        <w:pStyle w:val="a3"/>
        <w:ind w:left="849" w:firstLine="0"/>
        <w:jc w:val="left"/>
      </w:pPr>
      <w:r>
        <w:t>Сведения</w:t>
      </w:r>
      <w:r>
        <w:rPr>
          <w:spacing w:val="-5"/>
        </w:rPr>
        <w:t xml:space="preserve"> </w:t>
      </w:r>
      <w:r>
        <w:t>о</w:t>
      </w:r>
      <w:r>
        <w:rPr>
          <w:spacing w:val="-5"/>
        </w:rPr>
        <w:t xml:space="preserve"> </w:t>
      </w:r>
      <w:r>
        <w:t>ведущих</w:t>
      </w:r>
      <w:r>
        <w:rPr>
          <w:spacing w:val="-2"/>
        </w:rPr>
        <w:t xml:space="preserve"> </w:t>
      </w:r>
      <w:r>
        <w:t>отечественных</w:t>
      </w:r>
      <w:r>
        <w:rPr>
          <w:spacing w:val="-4"/>
        </w:rPr>
        <w:t xml:space="preserve"> </w:t>
      </w:r>
      <w:r>
        <w:t>футбольных</w:t>
      </w:r>
      <w:r>
        <w:rPr>
          <w:spacing w:val="-3"/>
        </w:rPr>
        <w:t xml:space="preserve"> </w:t>
      </w:r>
      <w:r>
        <w:t>клубах,</w:t>
      </w:r>
      <w:r>
        <w:rPr>
          <w:spacing w:val="-5"/>
        </w:rPr>
        <w:t xml:space="preserve"> </w:t>
      </w:r>
      <w:r>
        <w:t>их</w:t>
      </w:r>
      <w:r>
        <w:rPr>
          <w:spacing w:val="-2"/>
        </w:rPr>
        <w:t xml:space="preserve"> традициях.</w:t>
      </w:r>
    </w:p>
    <w:p w:rsidR="005B40CF" w:rsidRDefault="00540B02">
      <w:pPr>
        <w:pStyle w:val="a3"/>
        <w:jc w:val="left"/>
      </w:pPr>
      <w:r>
        <w:t>Выдающиеся</w:t>
      </w:r>
      <w:r>
        <w:rPr>
          <w:spacing w:val="80"/>
          <w:w w:val="150"/>
        </w:rPr>
        <w:t xml:space="preserve"> </w:t>
      </w:r>
      <w:r>
        <w:t>отечественные</w:t>
      </w:r>
      <w:r>
        <w:rPr>
          <w:spacing w:val="80"/>
          <w:w w:val="150"/>
        </w:rPr>
        <w:t xml:space="preserve"> </w:t>
      </w:r>
      <w:r>
        <w:t>игроки,</w:t>
      </w:r>
      <w:r>
        <w:rPr>
          <w:spacing w:val="80"/>
          <w:w w:val="150"/>
        </w:rPr>
        <w:t xml:space="preserve"> </w:t>
      </w:r>
      <w:r>
        <w:t>тренеры,</w:t>
      </w:r>
      <w:r>
        <w:rPr>
          <w:spacing w:val="80"/>
          <w:w w:val="150"/>
        </w:rPr>
        <w:t xml:space="preserve"> </w:t>
      </w:r>
      <w:r>
        <w:t>внесшие</w:t>
      </w:r>
      <w:r>
        <w:rPr>
          <w:spacing w:val="80"/>
          <w:w w:val="150"/>
        </w:rPr>
        <w:t xml:space="preserve"> </w:t>
      </w:r>
      <w:r>
        <w:t>общий</w:t>
      </w:r>
      <w:r>
        <w:rPr>
          <w:spacing w:val="80"/>
          <w:w w:val="150"/>
        </w:rPr>
        <w:t xml:space="preserve"> </w:t>
      </w:r>
      <w:r>
        <w:t>вклад</w:t>
      </w:r>
      <w:r>
        <w:rPr>
          <w:spacing w:val="80"/>
          <w:w w:val="150"/>
        </w:rPr>
        <w:t xml:space="preserve"> </w:t>
      </w:r>
      <w:r>
        <w:t>в</w:t>
      </w:r>
      <w:r>
        <w:rPr>
          <w:spacing w:val="80"/>
          <w:w w:val="150"/>
        </w:rPr>
        <w:t xml:space="preserve"> </w:t>
      </w:r>
      <w:r>
        <w:t>развитие</w:t>
      </w:r>
      <w:r>
        <w:rPr>
          <w:spacing w:val="80"/>
          <w:w w:val="150"/>
        </w:rPr>
        <w:t xml:space="preserve"> </w:t>
      </w:r>
      <w:r>
        <w:t>и становление современного футбола.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Правила игры в футбол. Размеры футбольного поля, инвентарь и оборудование для занятий футболом. Судейство соревнований по футболу, роль и обязанности судейской бригады.</w:t>
      </w:r>
    </w:p>
    <w:p w:rsidR="005B40CF" w:rsidRDefault="00540B02">
      <w:pPr>
        <w:pStyle w:val="a3"/>
        <w:tabs>
          <w:tab w:val="left" w:pos="2540"/>
          <w:tab w:val="left" w:pos="3024"/>
          <w:tab w:val="left" w:pos="4177"/>
          <w:tab w:val="left" w:pos="5482"/>
          <w:tab w:val="left" w:pos="5846"/>
          <w:tab w:val="left" w:pos="7328"/>
          <w:tab w:val="left" w:pos="8480"/>
          <w:tab w:val="left" w:pos="9986"/>
        </w:tabs>
        <w:ind w:right="142"/>
        <w:jc w:val="left"/>
      </w:pPr>
      <w:r>
        <w:rPr>
          <w:spacing w:val="-2"/>
        </w:rPr>
        <w:t>Соревнования</w:t>
      </w:r>
      <w:r>
        <w:tab/>
      </w:r>
      <w:r>
        <w:rPr>
          <w:spacing w:val="-6"/>
        </w:rPr>
        <w:t>по</w:t>
      </w:r>
      <w:r>
        <w:tab/>
      </w:r>
      <w:r>
        <w:rPr>
          <w:spacing w:val="-2"/>
        </w:rPr>
        <w:t>футболу,</w:t>
      </w:r>
      <w:r>
        <w:tab/>
      </w:r>
      <w:r>
        <w:rPr>
          <w:spacing w:val="-2"/>
        </w:rPr>
        <w:t>фестивали</w:t>
      </w:r>
      <w:r>
        <w:tab/>
      </w:r>
      <w:r>
        <w:rPr>
          <w:spacing w:val="-10"/>
        </w:rPr>
        <w:t>и</w:t>
      </w:r>
      <w:r>
        <w:tab/>
      </w:r>
      <w:r>
        <w:rPr>
          <w:spacing w:val="-2"/>
        </w:rPr>
        <w:t>футбольные</w:t>
      </w:r>
      <w:r>
        <w:tab/>
      </w:r>
      <w:r>
        <w:rPr>
          <w:spacing w:val="-2"/>
        </w:rPr>
        <w:t>проекты,</w:t>
      </w:r>
      <w:r>
        <w:tab/>
      </w:r>
      <w:r>
        <w:rPr>
          <w:spacing w:val="-2"/>
        </w:rPr>
        <w:t>проводимые</w:t>
      </w:r>
      <w:r>
        <w:tab/>
      </w:r>
      <w:r>
        <w:rPr>
          <w:spacing w:val="-4"/>
        </w:rPr>
        <w:t xml:space="preserve">для </w:t>
      </w:r>
      <w:r>
        <w:t>общеобразовательных</w:t>
      </w:r>
      <w:r>
        <w:rPr>
          <w:spacing w:val="15"/>
        </w:rPr>
        <w:t xml:space="preserve"> </w:t>
      </w:r>
      <w:r>
        <w:t>организаций</w:t>
      </w:r>
      <w:r>
        <w:rPr>
          <w:spacing w:val="16"/>
        </w:rPr>
        <w:t xml:space="preserve"> </w:t>
      </w:r>
      <w:r>
        <w:t>и</w:t>
      </w:r>
      <w:r>
        <w:rPr>
          <w:spacing w:val="18"/>
        </w:rPr>
        <w:t xml:space="preserve"> </w:t>
      </w:r>
      <w:r>
        <w:t>обучающихся</w:t>
      </w:r>
      <w:r>
        <w:rPr>
          <w:spacing w:val="18"/>
        </w:rPr>
        <w:t xml:space="preserve"> </w:t>
      </w:r>
      <w:r>
        <w:t>(«Кожаный</w:t>
      </w:r>
      <w:r>
        <w:rPr>
          <w:spacing w:val="17"/>
        </w:rPr>
        <w:t xml:space="preserve"> </w:t>
      </w:r>
      <w:r>
        <w:t>мяч»,</w:t>
      </w:r>
      <w:r>
        <w:rPr>
          <w:spacing w:val="24"/>
        </w:rPr>
        <w:t xml:space="preserve"> </w:t>
      </w:r>
      <w:r>
        <w:t>«Мини-футбол</w:t>
      </w:r>
      <w:r>
        <w:rPr>
          <w:spacing w:val="19"/>
        </w:rPr>
        <w:t xml:space="preserve"> </w:t>
      </w:r>
      <w:r>
        <w:t>–</w:t>
      </w:r>
      <w:r>
        <w:rPr>
          <w:spacing w:val="17"/>
        </w:rPr>
        <w:t xml:space="preserve"> </w:t>
      </w:r>
      <w:r>
        <w:t>в</w:t>
      </w:r>
      <w:r>
        <w:rPr>
          <w:spacing w:val="20"/>
        </w:rPr>
        <w:t xml:space="preserve"> </w:t>
      </w:r>
      <w:r>
        <w:rPr>
          <w:spacing w:val="-2"/>
        </w:rPr>
        <w:t>школу»,</w:t>
      </w:r>
    </w:p>
    <w:p w:rsidR="005B40CF" w:rsidRDefault="00540B02">
      <w:pPr>
        <w:pStyle w:val="a3"/>
        <w:ind w:firstLine="0"/>
        <w:jc w:val="left"/>
      </w:pPr>
      <w:r>
        <w:t>«Футбол</w:t>
      </w:r>
      <w:r>
        <w:rPr>
          <w:spacing w:val="-4"/>
        </w:rPr>
        <w:t xml:space="preserve"> </w:t>
      </w:r>
      <w:r>
        <w:t>в</w:t>
      </w:r>
      <w:r>
        <w:rPr>
          <w:spacing w:val="-2"/>
        </w:rPr>
        <w:t xml:space="preserve"> </w:t>
      </w:r>
      <w:r>
        <w:t>школе»</w:t>
      </w:r>
      <w:r>
        <w:rPr>
          <w:spacing w:val="-9"/>
        </w:rPr>
        <w:t xml:space="preserve"> </w:t>
      </w:r>
      <w:r>
        <w:t>и</w:t>
      </w:r>
      <w:r>
        <w:rPr>
          <w:spacing w:val="-2"/>
        </w:rPr>
        <w:t xml:space="preserve"> </w:t>
      </w:r>
      <w:r>
        <w:t>другие</w:t>
      </w:r>
      <w:r>
        <w:rPr>
          <w:spacing w:val="-2"/>
        </w:rPr>
        <w:t xml:space="preserve"> </w:t>
      </w:r>
      <w:r>
        <w:t>физкультурно-спортивные</w:t>
      </w:r>
      <w:r>
        <w:rPr>
          <w:spacing w:val="-3"/>
        </w:rPr>
        <w:t xml:space="preserve"> </w:t>
      </w:r>
      <w:r>
        <w:rPr>
          <w:spacing w:val="-2"/>
        </w:rPr>
        <w:t>мероприятия).</w:t>
      </w:r>
    </w:p>
    <w:p w:rsidR="005B40CF" w:rsidRDefault="00540B02">
      <w:pPr>
        <w:pStyle w:val="a3"/>
        <w:ind w:left="849" w:firstLine="0"/>
        <w:jc w:val="left"/>
      </w:pPr>
      <w:r>
        <w:t>Правила</w:t>
      </w:r>
      <w:r>
        <w:rPr>
          <w:spacing w:val="-4"/>
        </w:rPr>
        <w:t xml:space="preserve"> </w:t>
      </w:r>
      <w:r>
        <w:t>ухода</w:t>
      </w:r>
      <w:r>
        <w:rPr>
          <w:spacing w:val="-5"/>
        </w:rPr>
        <w:t xml:space="preserve"> </w:t>
      </w:r>
      <w:r>
        <w:t>за</w:t>
      </w:r>
      <w:r>
        <w:rPr>
          <w:spacing w:val="-5"/>
        </w:rPr>
        <w:t xml:space="preserve"> </w:t>
      </w:r>
      <w:r>
        <w:t>инвентарем,</w:t>
      </w:r>
      <w:r>
        <w:rPr>
          <w:spacing w:val="-4"/>
        </w:rPr>
        <w:t xml:space="preserve"> </w:t>
      </w:r>
      <w:r>
        <w:t>спортивным</w:t>
      </w:r>
      <w:r>
        <w:rPr>
          <w:spacing w:val="-6"/>
        </w:rPr>
        <w:t xml:space="preserve"> </w:t>
      </w:r>
      <w:r>
        <w:t>оборудованием,</w:t>
      </w:r>
      <w:r>
        <w:rPr>
          <w:spacing w:val="-4"/>
        </w:rPr>
        <w:t xml:space="preserve"> </w:t>
      </w:r>
      <w:r>
        <w:t>футбольным</w:t>
      </w:r>
      <w:r>
        <w:rPr>
          <w:spacing w:val="-5"/>
        </w:rPr>
        <w:t xml:space="preserve"> </w:t>
      </w:r>
      <w:r>
        <w:rPr>
          <w:spacing w:val="-2"/>
        </w:rPr>
        <w:t>полем.</w:t>
      </w:r>
    </w:p>
    <w:p w:rsidR="005B40CF" w:rsidRDefault="00540B02">
      <w:pPr>
        <w:pStyle w:val="a3"/>
        <w:ind w:right="141"/>
        <w:jc w:val="left"/>
      </w:pPr>
      <w:r>
        <w:t>Правила</w:t>
      </w:r>
      <w:r>
        <w:rPr>
          <w:spacing w:val="-2"/>
        </w:rPr>
        <w:t xml:space="preserve"> </w:t>
      </w:r>
      <w:r>
        <w:t>безопасного</w:t>
      </w:r>
      <w:r>
        <w:rPr>
          <w:spacing w:val="-1"/>
        </w:rPr>
        <w:t xml:space="preserve"> </w:t>
      </w:r>
      <w:r>
        <w:t>поведения</w:t>
      </w:r>
      <w:r>
        <w:rPr>
          <w:spacing w:val="-1"/>
        </w:rPr>
        <w:t xml:space="preserve"> </w:t>
      </w:r>
      <w:r>
        <w:t>на</w:t>
      </w:r>
      <w:r>
        <w:rPr>
          <w:spacing w:val="-2"/>
        </w:rPr>
        <w:t xml:space="preserve"> </w:t>
      </w:r>
      <w:r>
        <w:t>занятиях футболом и стадионе</w:t>
      </w:r>
      <w:r>
        <w:rPr>
          <w:spacing w:val="-2"/>
        </w:rPr>
        <w:t xml:space="preserve"> </w:t>
      </w:r>
      <w:r>
        <w:t>во</w:t>
      </w:r>
      <w:r>
        <w:rPr>
          <w:spacing w:val="-2"/>
        </w:rPr>
        <w:t xml:space="preserve"> </w:t>
      </w:r>
      <w:r>
        <w:t>время</w:t>
      </w:r>
      <w:r>
        <w:rPr>
          <w:spacing w:val="-1"/>
        </w:rPr>
        <w:t xml:space="preserve"> </w:t>
      </w:r>
      <w:r>
        <w:t>просмотра</w:t>
      </w:r>
      <w:r>
        <w:rPr>
          <w:spacing w:val="-2"/>
        </w:rPr>
        <w:t xml:space="preserve"> </w:t>
      </w:r>
      <w:r>
        <w:t>игры в качестве зрителя, болельщика.</w:t>
      </w:r>
    </w:p>
    <w:p w:rsidR="005B40CF" w:rsidRDefault="00540B02">
      <w:pPr>
        <w:pStyle w:val="a3"/>
        <w:jc w:val="left"/>
      </w:pPr>
      <w:r>
        <w:t xml:space="preserve">Характерные травмы футболистов, методы и меры предупреждения травматизма во время </w:t>
      </w:r>
      <w:r>
        <w:rPr>
          <w:spacing w:val="-2"/>
        </w:rPr>
        <w:t>занятий.</w:t>
      </w:r>
    </w:p>
    <w:p w:rsidR="005B40CF" w:rsidRDefault="00540B02">
      <w:pPr>
        <w:pStyle w:val="a3"/>
        <w:ind w:left="849" w:firstLine="0"/>
        <w:jc w:val="left"/>
      </w:pPr>
      <w:r>
        <w:t>Основы</w:t>
      </w:r>
      <w:r>
        <w:rPr>
          <w:spacing w:val="-6"/>
        </w:rPr>
        <w:t xml:space="preserve"> </w:t>
      </w:r>
      <w:r>
        <w:t>правильного</w:t>
      </w:r>
      <w:r>
        <w:rPr>
          <w:spacing w:val="-3"/>
        </w:rPr>
        <w:t xml:space="preserve"> </w:t>
      </w:r>
      <w:r>
        <w:t>питания</w:t>
      </w:r>
      <w:r>
        <w:rPr>
          <w:spacing w:val="-6"/>
        </w:rPr>
        <w:t xml:space="preserve"> </w:t>
      </w:r>
      <w:r>
        <w:t>и</w:t>
      </w:r>
      <w:r>
        <w:rPr>
          <w:spacing w:val="-3"/>
        </w:rPr>
        <w:t xml:space="preserve"> </w:t>
      </w:r>
      <w:r>
        <w:t>суточного</w:t>
      </w:r>
      <w:r>
        <w:rPr>
          <w:spacing w:val="-3"/>
        </w:rPr>
        <w:t xml:space="preserve"> </w:t>
      </w:r>
      <w:r>
        <w:t>пищевого</w:t>
      </w:r>
      <w:r>
        <w:rPr>
          <w:spacing w:val="-3"/>
        </w:rPr>
        <w:t xml:space="preserve"> </w:t>
      </w:r>
      <w:r>
        <w:t>рациона</w:t>
      </w:r>
      <w:r>
        <w:rPr>
          <w:spacing w:val="-3"/>
        </w:rPr>
        <w:t xml:space="preserve"> </w:t>
      </w:r>
      <w:r>
        <w:rPr>
          <w:spacing w:val="-2"/>
        </w:rPr>
        <w:t>футболистов.</w:t>
      </w:r>
    </w:p>
    <w:p w:rsidR="005B40CF" w:rsidRDefault="00540B02">
      <w:pPr>
        <w:pStyle w:val="a3"/>
        <w:jc w:val="left"/>
      </w:pPr>
      <w:r>
        <w:t>Влияние</w:t>
      </w:r>
      <w:r>
        <w:rPr>
          <w:spacing w:val="80"/>
        </w:rPr>
        <w:t xml:space="preserve"> </w:t>
      </w:r>
      <w:r>
        <w:t>занятий</w:t>
      </w:r>
      <w:r>
        <w:rPr>
          <w:spacing w:val="80"/>
        </w:rPr>
        <w:t xml:space="preserve"> </w:t>
      </w:r>
      <w:r>
        <w:t>футболом</w:t>
      </w:r>
      <w:r>
        <w:rPr>
          <w:spacing w:val="80"/>
        </w:rPr>
        <w:t xml:space="preserve"> </w:t>
      </w:r>
      <w:r>
        <w:t>на</w:t>
      </w:r>
      <w:r>
        <w:rPr>
          <w:spacing w:val="80"/>
        </w:rPr>
        <w:t xml:space="preserve"> </w:t>
      </w:r>
      <w:r>
        <w:t>укрепление</w:t>
      </w:r>
      <w:r>
        <w:rPr>
          <w:spacing w:val="80"/>
        </w:rPr>
        <w:t xml:space="preserve"> </w:t>
      </w:r>
      <w:r>
        <w:t>здоровья,</w:t>
      </w:r>
      <w:r>
        <w:rPr>
          <w:spacing w:val="80"/>
        </w:rPr>
        <w:t xml:space="preserve"> </w:t>
      </w:r>
      <w:r>
        <w:t>развитие</w:t>
      </w:r>
      <w:r>
        <w:rPr>
          <w:spacing w:val="80"/>
        </w:rPr>
        <w:t xml:space="preserve"> </w:t>
      </w:r>
      <w:r>
        <w:t>физических</w:t>
      </w:r>
      <w:r>
        <w:rPr>
          <w:spacing w:val="80"/>
        </w:rPr>
        <w:t xml:space="preserve"> </w:t>
      </w:r>
      <w:r>
        <w:t>качеств</w:t>
      </w:r>
      <w:r>
        <w:rPr>
          <w:spacing w:val="80"/>
        </w:rPr>
        <w:t xml:space="preserve"> </w:t>
      </w:r>
      <w:r>
        <w:t>и физической подготовленности организма.</w:t>
      </w:r>
    </w:p>
    <w:p w:rsidR="005B40CF" w:rsidRDefault="00540B02">
      <w:pPr>
        <w:pStyle w:val="a3"/>
        <w:jc w:val="left"/>
      </w:pPr>
      <w:r>
        <w:t>Основы организации</w:t>
      </w:r>
      <w:r>
        <w:rPr>
          <w:spacing w:val="29"/>
        </w:rPr>
        <w:t xml:space="preserve"> </w:t>
      </w:r>
      <w:r>
        <w:t>здорового</w:t>
      </w:r>
      <w:r>
        <w:rPr>
          <w:spacing w:val="28"/>
        </w:rPr>
        <w:t xml:space="preserve"> </w:t>
      </w:r>
      <w:r>
        <w:t>образа жизни средствами</w:t>
      </w:r>
      <w:r>
        <w:rPr>
          <w:spacing w:val="29"/>
        </w:rPr>
        <w:t xml:space="preserve"> </w:t>
      </w:r>
      <w:r>
        <w:t>футбола,</w:t>
      </w:r>
      <w:r>
        <w:rPr>
          <w:spacing w:val="28"/>
        </w:rPr>
        <w:t xml:space="preserve"> </w:t>
      </w:r>
      <w:r>
        <w:t>методы</w:t>
      </w:r>
      <w:r>
        <w:rPr>
          <w:spacing w:val="28"/>
        </w:rPr>
        <w:t xml:space="preserve"> </w:t>
      </w:r>
      <w:r>
        <w:t>профилактики вредных привычек и асоциального поведения.</w:t>
      </w:r>
    </w:p>
    <w:p w:rsidR="005B40CF" w:rsidRDefault="00540B02">
      <w:pPr>
        <w:pStyle w:val="a3"/>
        <w:ind w:left="849" w:firstLine="0"/>
        <w:jc w:val="left"/>
      </w:pPr>
      <w:r>
        <w:t>Влияние</w:t>
      </w:r>
      <w:r>
        <w:rPr>
          <w:spacing w:val="-6"/>
        </w:rPr>
        <w:t xml:space="preserve"> </w:t>
      </w:r>
      <w:r>
        <w:t>занятий</w:t>
      </w:r>
      <w:r>
        <w:rPr>
          <w:spacing w:val="-5"/>
        </w:rPr>
        <w:t xml:space="preserve"> </w:t>
      </w:r>
      <w:r>
        <w:t>футболом</w:t>
      </w:r>
      <w:r>
        <w:rPr>
          <w:spacing w:val="-5"/>
        </w:rPr>
        <w:t xml:space="preserve"> </w:t>
      </w:r>
      <w:r>
        <w:t>на</w:t>
      </w:r>
      <w:r>
        <w:rPr>
          <w:spacing w:val="-6"/>
        </w:rPr>
        <w:t xml:space="preserve"> </w:t>
      </w:r>
      <w:r>
        <w:t>формирование</w:t>
      </w:r>
      <w:r>
        <w:rPr>
          <w:spacing w:val="-2"/>
        </w:rPr>
        <w:t xml:space="preserve"> </w:t>
      </w:r>
      <w:r>
        <w:t>положительных</w:t>
      </w:r>
      <w:r>
        <w:rPr>
          <w:spacing w:val="-6"/>
        </w:rPr>
        <w:t xml:space="preserve"> </w:t>
      </w:r>
      <w:r>
        <w:t>качеств</w:t>
      </w:r>
      <w:r>
        <w:rPr>
          <w:spacing w:val="-4"/>
        </w:rPr>
        <w:t xml:space="preserve"> </w:t>
      </w:r>
      <w:r>
        <w:t>личности</w:t>
      </w:r>
      <w:r>
        <w:rPr>
          <w:spacing w:val="-5"/>
        </w:rPr>
        <w:t xml:space="preserve"> </w:t>
      </w:r>
      <w:r>
        <w:t>человека. Стратегии, системы, тактика и стили игры футбол.</w:t>
      </w:r>
    </w:p>
    <w:p w:rsidR="005B40CF" w:rsidRDefault="00540B02">
      <w:pPr>
        <w:pStyle w:val="a3"/>
        <w:spacing w:before="1"/>
        <w:ind w:left="849" w:firstLine="0"/>
        <w:jc w:val="left"/>
      </w:pPr>
      <w:r>
        <w:t>Способы</w:t>
      </w:r>
      <w:r>
        <w:rPr>
          <w:spacing w:val="-6"/>
        </w:rPr>
        <w:t xml:space="preserve"> </w:t>
      </w:r>
      <w:r>
        <w:t>самостоятельной</w:t>
      </w:r>
      <w:r>
        <w:rPr>
          <w:spacing w:val="-6"/>
        </w:rPr>
        <w:t xml:space="preserve"> </w:t>
      </w:r>
      <w:r>
        <w:rPr>
          <w:spacing w:val="-2"/>
        </w:rPr>
        <w:t>деятельности.</w:t>
      </w:r>
    </w:p>
    <w:p w:rsidR="005B40CF" w:rsidRDefault="00540B02">
      <w:pPr>
        <w:pStyle w:val="a3"/>
        <w:jc w:val="left"/>
      </w:pPr>
      <w:r>
        <w:t>Самоконтроль</w:t>
      </w:r>
      <w:r>
        <w:rPr>
          <w:spacing w:val="34"/>
        </w:rPr>
        <w:t xml:space="preserve"> </w:t>
      </w:r>
      <w:r>
        <w:t>и</w:t>
      </w:r>
      <w:r>
        <w:rPr>
          <w:spacing w:val="34"/>
        </w:rPr>
        <w:t xml:space="preserve"> </w:t>
      </w:r>
      <w:r>
        <w:t>его</w:t>
      </w:r>
      <w:r>
        <w:rPr>
          <w:spacing w:val="35"/>
        </w:rPr>
        <w:t xml:space="preserve"> </w:t>
      </w:r>
      <w:r>
        <w:t>роль</w:t>
      </w:r>
      <w:r>
        <w:rPr>
          <w:spacing w:val="36"/>
        </w:rPr>
        <w:t xml:space="preserve"> </w:t>
      </w:r>
      <w:r>
        <w:t>в</w:t>
      </w:r>
      <w:r>
        <w:rPr>
          <w:spacing w:val="37"/>
        </w:rPr>
        <w:t xml:space="preserve"> </w:t>
      </w:r>
      <w:r>
        <w:t>учебной</w:t>
      </w:r>
      <w:r>
        <w:rPr>
          <w:spacing w:val="36"/>
        </w:rPr>
        <w:t xml:space="preserve"> </w:t>
      </w:r>
      <w:r>
        <w:t>и</w:t>
      </w:r>
      <w:r>
        <w:rPr>
          <w:spacing w:val="36"/>
        </w:rPr>
        <w:t xml:space="preserve"> </w:t>
      </w:r>
      <w:r>
        <w:t>соревновательной</w:t>
      </w:r>
      <w:r>
        <w:rPr>
          <w:spacing w:val="34"/>
        </w:rPr>
        <w:t xml:space="preserve"> </w:t>
      </w:r>
      <w:r>
        <w:t>деятельности.</w:t>
      </w:r>
      <w:r>
        <w:rPr>
          <w:spacing w:val="35"/>
        </w:rPr>
        <w:t xml:space="preserve"> </w:t>
      </w:r>
      <w:r>
        <w:t>Первые</w:t>
      </w:r>
      <w:r>
        <w:rPr>
          <w:spacing w:val="34"/>
        </w:rPr>
        <w:t xml:space="preserve"> </w:t>
      </w:r>
      <w:r>
        <w:t>признаки утомления. Средства восстановления после физической нагрузки.</w:t>
      </w:r>
    </w:p>
    <w:p w:rsidR="005B40CF" w:rsidRDefault="00540B02">
      <w:pPr>
        <w:pStyle w:val="a3"/>
        <w:ind w:left="849" w:firstLine="0"/>
        <w:jc w:val="left"/>
      </w:pPr>
      <w:r>
        <w:t>Правила</w:t>
      </w:r>
      <w:r>
        <w:rPr>
          <w:spacing w:val="8"/>
        </w:rPr>
        <w:t xml:space="preserve"> </w:t>
      </w:r>
      <w:r>
        <w:t>личной</w:t>
      </w:r>
      <w:r>
        <w:rPr>
          <w:spacing w:val="10"/>
        </w:rPr>
        <w:t xml:space="preserve"> </w:t>
      </w:r>
      <w:r>
        <w:t>гигиены,</w:t>
      </w:r>
      <w:r>
        <w:rPr>
          <w:spacing w:val="8"/>
        </w:rPr>
        <w:t xml:space="preserve"> </w:t>
      </w:r>
      <w:r>
        <w:t>требования</w:t>
      </w:r>
      <w:r>
        <w:rPr>
          <w:spacing w:val="9"/>
        </w:rPr>
        <w:t xml:space="preserve"> </w:t>
      </w:r>
      <w:r>
        <w:t>к</w:t>
      </w:r>
      <w:r>
        <w:rPr>
          <w:spacing w:val="10"/>
        </w:rPr>
        <w:t xml:space="preserve"> </w:t>
      </w:r>
      <w:r>
        <w:t>спортивной</w:t>
      </w:r>
      <w:r>
        <w:rPr>
          <w:spacing w:val="9"/>
        </w:rPr>
        <w:t xml:space="preserve"> </w:t>
      </w:r>
      <w:r>
        <w:t>одежде</w:t>
      </w:r>
      <w:r>
        <w:rPr>
          <w:spacing w:val="8"/>
        </w:rPr>
        <w:t xml:space="preserve"> </w:t>
      </w:r>
      <w:r>
        <w:t>и</w:t>
      </w:r>
      <w:r>
        <w:rPr>
          <w:spacing w:val="10"/>
        </w:rPr>
        <w:t xml:space="preserve"> </w:t>
      </w:r>
      <w:r>
        <w:t>обуви</w:t>
      </w:r>
      <w:r>
        <w:rPr>
          <w:spacing w:val="9"/>
        </w:rPr>
        <w:t xml:space="preserve"> </w:t>
      </w:r>
      <w:r>
        <w:t>для</w:t>
      </w:r>
      <w:r>
        <w:rPr>
          <w:spacing w:val="10"/>
        </w:rPr>
        <w:t xml:space="preserve"> </w:t>
      </w:r>
      <w:r>
        <w:t>занятий</w:t>
      </w:r>
      <w:r>
        <w:rPr>
          <w:spacing w:val="10"/>
        </w:rPr>
        <w:t xml:space="preserve"> </w:t>
      </w:r>
      <w:r>
        <w:rPr>
          <w:spacing w:val="-2"/>
        </w:rPr>
        <w:t>футболом.</w:t>
      </w:r>
    </w:p>
    <w:p w:rsidR="005B40CF" w:rsidRDefault="00540B02">
      <w:pPr>
        <w:pStyle w:val="a3"/>
        <w:ind w:firstLine="0"/>
        <w:jc w:val="left"/>
      </w:pPr>
      <w:r>
        <w:t>Правила</w:t>
      </w:r>
      <w:r>
        <w:rPr>
          <w:spacing w:val="-2"/>
        </w:rPr>
        <w:t xml:space="preserve"> </w:t>
      </w:r>
      <w:r>
        <w:t>ухода</w:t>
      </w:r>
      <w:r>
        <w:rPr>
          <w:spacing w:val="-4"/>
        </w:rPr>
        <w:t xml:space="preserve"> </w:t>
      </w:r>
      <w:r>
        <w:t>за</w:t>
      </w:r>
      <w:r>
        <w:rPr>
          <w:spacing w:val="-3"/>
        </w:rPr>
        <w:t xml:space="preserve"> </w:t>
      </w:r>
      <w:r>
        <w:t>спортивным</w:t>
      </w:r>
      <w:r>
        <w:rPr>
          <w:spacing w:val="-5"/>
        </w:rPr>
        <w:t xml:space="preserve"> </w:t>
      </w:r>
      <w:r>
        <w:t>инвентарем</w:t>
      </w:r>
      <w:r>
        <w:rPr>
          <w:spacing w:val="-3"/>
        </w:rPr>
        <w:t xml:space="preserve"> </w:t>
      </w:r>
      <w:r>
        <w:t>и</w:t>
      </w:r>
      <w:r>
        <w:rPr>
          <w:spacing w:val="-2"/>
        </w:rPr>
        <w:t xml:space="preserve"> оборудованием.</w:t>
      </w:r>
    </w:p>
    <w:p w:rsidR="005B40CF" w:rsidRDefault="00540B02">
      <w:pPr>
        <w:pStyle w:val="a3"/>
        <w:ind w:left="849" w:firstLine="0"/>
        <w:jc w:val="left"/>
      </w:pPr>
      <w:r>
        <w:t>Подбор</w:t>
      </w:r>
      <w:r>
        <w:rPr>
          <w:spacing w:val="58"/>
          <w:w w:val="150"/>
        </w:rPr>
        <w:t xml:space="preserve"> </w:t>
      </w:r>
      <w:r>
        <w:t>и</w:t>
      </w:r>
      <w:r>
        <w:rPr>
          <w:spacing w:val="61"/>
          <w:w w:val="150"/>
        </w:rPr>
        <w:t xml:space="preserve"> </w:t>
      </w:r>
      <w:r>
        <w:t>составление</w:t>
      </w:r>
      <w:r>
        <w:rPr>
          <w:spacing w:val="59"/>
          <w:w w:val="150"/>
        </w:rPr>
        <w:t xml:space="preserve"> </w:t>
      </w:r>
      <w:r>
        <w:t>комплексов</w:t>
      </w:r>
      <w:r>
        <w:rPr>
          <w:spacing w:val="59"/>
          <w:w w:val="150"/>
        </w:rPr>
        <w:t xml:space="preserve"> </w:t>
      </w:r>
      <w:r>
        <w:t>общеразвивающих</w:t>
      </w:r>
      <w:r>
        <w:rPr>
          <w:spacing w:val="62"/>
          <w:w w:val="150"/>
        </w:rPr>
        <w:t xml:space="preserve"> </w:t>
      </w:r>
      <w:r>
        <w:t>и</w:t>
      </w:r>
      <w:r>
        <w:rPr>
          <w:spacing w:val="61"/>
          <w:w w:val="150"/>
        </w:rPr>
        <w:t xml:space="preserve"> </w:t>
      </w:r>
      <w:r>
        <w:t>корригирующих</w:t>
      </w:r>
      <w:r>
        <w:rPr>
          <w:spacing w:val="64"/>
          <w:w w:val="150"/>
        </w:rPr>
        <w:t xml:space="preserve"> </w:t>
      </w:r>
      <w:r>
        <w:rPr>
          <w:spacing w:val="-2"/>
        </w:rPr>
        <w:t>упражнений.</w:t>
      </w:r>
    </w:p>
    <w:p w:rsidR="005B40CF" w:rsidRDefault="00540B02">
      <w:pPr>
        <w:pStyle w:val="a3"/>
        <w:ind w:firstLine="0"/>
        <w:jc w:val="left"/>
      </w:pPr>
      <w:r>
        <w:t>Закаливающие</w:t>
      </w:r>
      <w:r>
        <w:rPr>
          <w:spacing w:val="-7"/>
        </w:rPr>
        <w:t xml:space="preserve"> </w:t>
      </w:r>
      <w:r>
        <w:rPr>
          <w:spacing w:val="-2"/>
        </w:rPr>
        <w:t>процедуры.</w:t>
      </w:r>
    </w:p>
    <w:p w:rsidR="005B40CF" w:rsidRDefault="00540B02">
      <w:pPr>
        <w:pStyle w:val="a3"/>
        <w:tabs>
          <w:tab w:val="left" w:pos="1837"/>
          <w:tab w:val="left" w:pos="3252"/>
          <w:tab w:val="left" w:pos="4724"/>
          <w:tab w:val="left" w:pos="5062"/>
          <w:tab w:val="left" w:pos="6470"/>
          <w:tab w:val="left" w:pos="7034"/>
          <w:tab w:val="left" w:pos="8149"/>
          <w:tab w:val="left" w:pos="9566"/>
        </w:tabs>
        <w:ind w:right="148"/>
        <w:jc w:val="left"/>
      </w:pPr>
      <w:r>
        <w:rPr>
          <w:spacing w:val="-2"/>
        </w:rPr>
        <w:t>Подбор</w:t>
      </w:r>
      <w:r>
        <w:tab/>
      </w:r>
      <w:r>
        <w:rPr>
          <w:spacing w:val="-2"/>
        </w:rPr>
        <w:t>физических</w:t>
      </w:r>
      <w:r>
        <w:tab/>
      </w:r>
      <w:r>
        <w:rPr>
          <w:spacing w:val="-2"/>
        </w:rPr>
        <w:t>упражнений</w:t>
      </w:r>
      <w:r>
        <w:tab/>
      </w:r>
      <w:r>
        <w:rPr>
          <w:spacing w:val="-10"/>
        </w:rPr>
        <w:t>и</w:t>
      </w:r>
      <w:r>
        <w:tab/>
      </w:r>
      <w:r>
        <w:rPr>
          <w:spacing w:val="-2"/>
        </w:rPr>
        <w:t>комплексов</w:t>
      </w:r>
      <w:r>
        <w:tab/>
      </w:r>
      <w:r>
        <w:rPr>
          <w:spacing w:val="-4"/>
        </w:rPr>
        <w:t>для</w:t>
      </w:r>
      <w:r>
        <w:tab/>
      </w:r>
      <w:r>
        <w:rPr>
          <w:spacing w:val="-2"/>
        </w:rPr>
        <w:t>развития</w:t>
      </w:r>
      <w:r>
        <w:tab/>
      </w:r>
      <w:r>
        <w:rPr>
          <w:spacing w:val="-2"/>
        </w:rPr>
        <w:t>физических</w:t>
      </w:r>
      <w:r>
        <w:tab/>
      </w:r>
      <w:r>
        <w:rPr>
          <w:spacing w:val="-2"/>
        </w:rPr>
        <w:t xml:space="preserve">качеств </w:t>
      </w:r>
      <w:r>
        <w:t>футболиста. Методические принципы построения частей урока (занятия) по футболу.</w:t>
      </w:r>
    </w:p>
    <w:p w:rsidR="005B40CF" w:rsidRDefault="00540B02">
      <w:pPr>
        <w:pStyle w:val="a3"/>
        <w:jc w:val="left"/>
      </w:pPr>
      <w:r>
        <w:t>Методы</w:t>
      </w:r>
      <w:r>
        <w:rPr>
          <w:spacing w:val="80"/>
        </w:rPr>
        <w:t xml:space="preserve"> </w:t>
      </w:r>
      <w:r>
        <w:t>предупреждения</w:t>
      </w:r>
      <w:r>
        <w:rPr>
          <w:spacing w:val="80"/>
        </w:rPr>
        <w:t xml:space="preserve"> </w:t>
      </w:r>
      <w:r>
        <w:t>и</w:t>
      </w:r>
      <w:r>
        <w:rPr>
          <w:spacing w:val="80"/>
        </w:rPr>
        <w:t xml:space="preserve"> </w:t>
      </w:r>
      <w:r>
        <w:t>нивелирования</w:t>
      </w:r>
      <w:r>
        <w:rPr>
          <w:spacing w:val="80"/>
        </w:rPr>
        <w:t xml:space="preserve"> </w:t>
      </w:r>
      <w:r>
        <w:t>конфликтных</w:t>
      </w:r>
      <w:r>
        <w:rPr>
          <w:spacing w:val="80"/>
        </w:rPr>
        <w:t xml:space="preserve"> </w:t>
      </w:r>
      <w:r>
        <w:t>ситуации</w:t>
      </w:r>
      <w:r>
        <w:rPr>
          <w:spacing w:val="80"/>
        </w:rPr>
        <w:t xml:space="preserve"> </w:t>
      </w:r>
      <w:r>
        <w:t>во</w:t>
      </w:r>
      <w:r>
        <w:rPr>
          <w:spacing w:val="80"/>
        </w:rPr>
        <w:t xml:space="preserve"> </w:t>
      </w:r>
      <w:r>
        <w:t>время</w:t>
      </w:r>
      <w:r>
        <w:rPr>
          <w:spacing w:val="80"/>
        </w:rPr>
        <w:t xml:space="preserve"> </w:t>
      </w:r>
      <w:r>
        <w:t xml:space="preserve">занятий </w:t>
      </w:r>
      <w:r>
        <w:rPr>
          <w:spacing w:val="-2"/>
        </w:rPr>
        <w:t>футболом.</w:t>
      </w:r>
    </w:p>
    <w:p w:rsidR="005B40CF" w:rsidRDefault="00540B02">
      <w:pPr>
        <w:pStyle w:val="a3"/>
        <w:jc w:val="left"/>
      </w:pPr>
      <w:r>
        <w:t>Подвижные</w:t>
      </w:r>
      <w:r>
        <w:rPr>
          <w:spacing w:val="34"/>
        </w:rPr>
        <w:t xml:space="preserve"> </w:t>
      </w:r>
      <w:r>
        <w:t>игры</w:t>
      </w:r>
      <w:r>
        <w:rPr>
          <w:spacing w:val="34"/>
        </w:rPr>
        <w:t xml:space="preserve"> </w:t>
      </w:r>
      <w:r>
        <w:t>и</w:t>
      </w:r>
      <w:r>
        <w:rPr>
          <w:spacing w:val="36"/>
        </w:rPr>
        <w:t xml:space="preserve"> </w:t>
      </w:r>
      <w:r>
        <w:t>эстафеты</w:t>
      </w:r>
      <w:r>
        <w:rPr>
          <w:spacing w:val="34"/>
        </w:rPr>
        <w:t xml:space="preserve"> </w:t>
      </w:r>
      <w:r>
        <w:t>с</w:t>
      </w:r>
      <w:r>
        <w:rPr>
          <w:spacing w:val="34"/>
        </w:rPr>
        <w:t xml:space="preserve"> </w:t>
      </w:r>
      <w:r>
        <w:t>элементами</w:t>
      </w:r>
      <w:r>
        <w:rPr>
          <w:spacing w:val="36"/>
        </w:rPr>
        <w:t xml:space="preserve"> </w:t>
      </w:r>
      <w:r>
        <w:t>футбола.</w:t>
      </w:r>
      <w:r>
        <w:rPr>
          <w:spacing w:val="34"/>
        </w:rPr>
        <w:t xml:space="preserve"> </w:t>
      </w:r>
      <w:r>
        <w:t>Контроль</w:t>
      </w:r>
      <w:r>
        <w:rPr>
          <w:spacing w:val="36"/>
        </w:rPr>
        <w:t xml:space="preserve"> </w:t>
      </w:r>
      <w:r>
        <w:t>за</w:t>
      </w:r>
      <w:r>
        <w:rPr>
          <w:spacing w:val="31"/>
        </w:rPr>
        <w:t xml:space="preserve"> </w:t>
      </w:r>
      <w:r>
        <w:t>физической</w:t>
      </w:r>
      <w:r>
        <w:rPr>
          <w:spacing w:val="36"/>
        </w:rPr>
        <w:t xml:space="preserve"> </w:t>
      </w:r>
      <w:r>
        <w:t>нагрузкой, физическим развития и состоянием здоровья.</w:t>
      </w:r>
    </w:p>
    <w:p w:rsidR="005B40CF" w:rsidRDefault="00540B02">
      <w:pPr>
        <w:pStyle w:val="a3"/>
        <w:spacing w:before="1"/>
        <w:ind w:left="849" w:right="730" w:firstLine="0"/>
        <w:jc w:val="left"/>
      </w:pPr>
      <w:r>
        <w:t>Тестирование</w:t>
      </w:r>
      <w:r>
        <w:rPr>
          <w:spacing w:val="-5"/>
        </w:rPr>
        <w:t xml:space="preserve"> </w:t>
      </w:r>
      <w:r>
        <w:t>уровня</w:t>
      </w:r>
      <w:r>
        <w:rPr>
          <w:spacing w:val="-6"/>
        </w:rPr>
        <w:t xml:space="preserve"> </w:t>
      </w:r>
      <w:r>
        <w:t>физической</w:t>
      </w:r>
      <w:r>
        <w:rPr>
          <w:spacing w:val="-7"/>
        </w:rPr>
        <w:t xml:space="preserve"> </w:t>
      </w:r>
      <w:r>
        <w:t>и</w:t>
      </w:r>
      <w:r>
        <w:rPr>
          <w:spacing w:val="-6"/>
        </w:rPr>
        <w:t xml:space="preserve"> </w:t>
      </w:r>
      <w:r>
        <w:t>технической</w:t>
      </w:r>
      <w:r>
        <w:rPr>
          <w:spacing w:val="-6"/>
        </w:rPr>
        <w:t xml:space="preserve"> </w:t>
      </w:r>
      <w:r>
        <w:t>подготовленности</w:t>
      </w:r>
      <w:r>
        <w:rPr>
          <w:spacing w:val="-6"/>
        </w:rPr>
        <w:t xml:space="preserve"> </w:t>
      </w:r>
      <w:r>
        <w:t>в</w:t>
      </w:r>
      <w:r>
        <w:rPr>
          <w:spacing w:val="-8"/>
        </w:rPr>
        <w:t xml:space="preserve"> </w:t>
      </w:r>
      <w:r>
        <w:t>футболе. Физическое совершенствование.</w:t>
      </w:r>
    </w:p>
    <w:p w:rsidR="005B40CF" w:rsidRDefault="00540B02">
      <w:pPr>
        <w:pStyle w:val="a3"/>
        <w:ind w:left="849" w:firstLine="0"/>
        <w:jc w:val="left"/>
      </w:pPr>
      <w:r>
        <w:t>Подбор</w:t>
      </w:r>
      <w:r>
        <w:rPr>
          <w:spacing w:val="-6"/>
        </w:rPr>
        <w:t xml:space="preserve"> </w:t>
      </w:r>
      <w:r>
        <w:t>и</w:t>
      </w:r>
      <w:r>
        <w:rPr>
          <w:spacing w:val="-5"/>
        </w:rPr>
        <w:t xml:space="preserve"> </w:t>
      </w:r>
      <w:r>
        <w:t>составление</w:t>
      </w:r>
      <w:r>
        <w:rPr>
          <w:spacing w:val="-4"/>
        </w:rPr>
        <w:t xml:space="preserve"> </w:t>
      </w:r>
      <w:r>
        <w:t>комплексов</w:t>
      </w:r>
      <w:r>
        <w:rPr>
          <w:spacing w:val="-5"/>
        </w:rPr>
        <w:t xml:space="preserve"> </w:t>
      </w:r>
      <w:r>
        <w:t>общеразвивающих</w:t>
      </w:r>
      <w:r>
        <w:rPr>
          <w:spacing w:val="-1"/>
        </w:rPr>
        <w:t xml:space="preserve"> </w:t>
      </w:r>
      <w:r>
        <w:t>упражнений</w:t>
      </w:r>
      <w:r>
        <w:rPr>
          <w:spacing w:val="-4"/>
        </w:rPr>
        <w:t xml:space="preserve"> </w:t>
      </w:r>
      <w:r>
        <w:t>с</w:t>
      </w:r>
      <w:r>
        <w:rPr>
          <w:spacing w:val="-5"/>
        </w:rPr>
        <w:t xml:space="preserve"> </w:t>
      </w:r>
      <w:r>
        <w:t>футбольным</w:t>
      </w:r>
      <w:r>
        <w:rPr>
          <w:spacing w:val="-5"/>
        </w:rPr>
        <w:t xml:space="preserve"> </w:t>
      </w:r>
      <w:r>
        <w:rPr>
          <w:spacing w:val="-2"/>
        </w:rPr>
        <w:t>мячом.</w:t>
      </w:r>
    </w:p>
    <w:p w:rsidR="005B40CF" w:rsidRDefault="00540B02">
      <w:pPr>
        <w:pStyle w:val="a3"/>
        <w:ind w:right="146"/>
      </w:pPr>
      <w:r>
        <w:t>Комплексы специальных упражнений для развития физических качеств, упражнения на частоту движений ног и специально-беговые упражнения.</w:t>
      </w:r>
    </w:p>
    <w:p w:rsidR="005B40CF" w:rsidRDefault="00540B02">
      <w:pPr>
        <w:pStyle w:val="a3"/>
        <w:ind w:right="145"/>
      </w:pPr>
      <w:r>
        <w:t>Подвижные игры и эстафеты специальной направленности с элементами и техническими приемами футбола.</w:t>
      </w:r>
    </w:p>
    <w:p w:rsidR="005B40CF" w:rsidRDefault="00540B02">
      <w:pPr>
        <w:pStyle w:val="a3"/>
        <w:ind w:left="849" w:firstLine="0"/>
      </w:pPr>
      <w:r>
        <w:t>Индивидуальные</w:t>
      </w:r>
      <w:r>
        <w:rPr>
          <w:spacing w:val="-9"/>
        </w:rPr>
        <w:t xml:space="preserve"> </w:t>
      </w:r>
      <w:r>
        <w:t>технические</w:t>
      </w:r>
      <w:r>
        <w:rPr>
          <w:spacing w:val="-5"/>
        </w:rPr>
        <w:t xml:space="preserve"> </w:t>
      </w:r>
      <w:r>
        <w:t>действия</w:t>
      </w:r>
      <w:r>
        <w:rPr>
          <w:spacing w:val="-4"/>
        </w:rPr>
        <w:t xml:space="preserve"> </w:t>
      </w:r>
      <w:r>
        <w:t>с</w:t>
      </w:r>
      <w:r>
        <w:rPr>
          <w:spacing w:val="-5"/>
        </w:rPr>
        <w:t xml:space="preserve"> </w:t>
      </w:r>
      <w:r>
        <w:rPr>
          <w:spacing w:val="-2"/>
        </w:rPr>
        <w:t>мячом:</w:t>
      </w:r>
    </w:p>
    <w:p w:rsidR="005B40CF" w:rsidRDefault="00540B02">
      <w:pPr>
        <w:pStyle w:val="a3"/>
        <w:ind w:right="141"/>
      </w:pPr>
      <w:r>
        <w:t>ведение мяча ногой – различными способами с изменением скорости и направления движения, с различным сочетанием техники владения мячом (развороты с мячом, обманные движения («финты»), удары по мячу ногой);</w:t>
      </w:r>
    </w:p>
    <w:p w:rsidR="005B40CF" w:rsidRDefault="00540B02">
      <w:pPr>
        <w:pStyle w:val="a3"/>
        <w:ind w:right="144"/>
      </w:pPr>
      <w:r>
        <w:t>остановка мяча ногой – внутренней стороной стопы, подошвой, средней частью подъема, с переводом в стороны;</w:t>
      </w:r>
    </w:p>
    <w:p w:rsidR="005B40CF" w:rsidRDefault="00540B02">
      <w:pPr>
        <w:pStyle w:val="a3"/>
        <w:ind w:right="149"/>
      </w:pPr>
      <w:r>
        <w:t>удары по мячу ногой – внутренней стороной стопы, внутренней частью подъема, средней частью подъема, внешней частью подъема;</w:t>
      </w:r>
    </w:p>
    <w:p w:rsidR="005B40CF" w:rsidRDefault="00540B02">
      <w:pPr>
        <w:pStyle w:val="a3"/>
        <w:spacing w:before="1"/>
        <w:ind w:left="849" w:firstLine="0"/>
      </w:pPr>
      <w:r>
        <w:t>удар</w:t>
      </w:r>
      <w:r>
        <w:rPr>
          <w:spacing w:val="-2"/>
        </w:rPr>
        <w:t xml:space="preserve"> </w:t>
      </w:r>
      <w:r>
        <w:t>по</w:t>
      </w:r>
      <w:r>
        <w:rPr>
          <w:spacing w:val="-1"/>
        </w:rPr>
        <w:t xml:space="preserve"> </w:t>
      </w:r>
      <w:r>
        <w:t>мячу</w:t>
      </w:r>
      <w:r>
        <w:rPr>
          <w:spacing w:val="-5"/>
        </w:rPr>
        <w:t xml:space="preserve"> </w:t>
      </w:r>
      <w:r>
        <w:t>головой –</w:t>
      </w:r>
      <w:r>
        <w:rPr>
          <w:spacing w:val="-1"/>
        </w:rPr>
        <w:t xml:space="preserve"> </w:t>
      </w:r>
      <w:r>
        <w:t>серединой</w:t>
      </w:r>
      <w:r>
        <w:rPr>
          <w:spacing w:val="-1"/>
        </w:rPr>
        <w:t xml:space="preserve"> </w:t>
      </w:r>
      <w:r>
        <w:rPr>
          <w:spacing w:val="-4"/>
        </w:rPr>
        <w:t>лба;</w:t>
      </w:r>
    </w:p>
    <w:p w:rsidR="005B40CF" w:rsidRDefault="00540B02">
      <w:pPr>
        <w:pStyle w:val="a3"/>
        <w:ind w:right="144"/>
      </w:pPr>
      <w:r>
        <w:t>обманные движения («финты») – «остановка» мяча ногой, «уход» выпадом, «уход» в сторону, «уход» с переносом ноги через мяч, «удар» по мячу ногой;</w:t>
      </w:r>
    </w:p>
    <w:p w:rsidR="005B40CF" w:rsidRDefault="00540B02">
      <w:pPr>
        <w:pStyle w:val="a3"/>
        <w:ind w:left="849" w:right="5639" w:firstLine="0"/>
      </w:pPr>
      <w:r>
        <w:t>отбор</w:t>
      </w:r>
      <w:r>
        <w:rPr>
          <w:spacing w:val="-9"/>
        </w:rPr>
        <w:t xml:space="preserve"> </w:t>
      </w:r>
      <w:r>
        <w:t>мяча</w:t>
      </w:r>
      <w:r>
        <w:rPr>
          <w:spacing w:val="-10"/>
        </w:rPr>
        <w:t xml:space="preserve"> </w:t>
      </w:r>
      <w:r>
        <w:t>–</w:t>
      </w:r>
      <w:r>
        <w:rPr>
          <w:spacing w:val="-9"/>
        </w:rPr>
        <w:t xml:space="preserve"> </w:t>
      </w:r>
      <w:r>
        <w:t>выбиванием,</w:t>
      </w:r>
      <w:r>
        <w:rPr>
          <w:spacing w:val="-9"/>
        </w:rPr>
        <w:t xml:space="preserve"> </w:t>
      </w:r>
      <w:r>
        <w:t>перехватом; Вбрасывание мяча.</w:t>
      </w:r>
    </w:p>
    <w:p w:rsidR="005B40CF" w:rsidRDefault="00540B02">
      <w:pPr>
        <w:pStyle w:val="a3"/>
        <w:ind w:right="144"/>
      </w:pPr>
      <w:r>
        <w:t>Игровые комбинации и упражнения в парах, тройках, группах, тактические действия (в процессе</w:t>
      </w:r>
      <w:r>
        <w:rPr>
          <w:spacing w:val="26"/>
        </w:rPr>
        <w:t xml:space="preserve"> </w:t>
      </w:r>
      <w:r>
        <w:t>учебной</w:t>
      </w:r>
      <w:r>
        <w:rPr>
          <w:spacing w:val="23"/>
        </w:rPr>
        <w:t xml:space="preserve"> </w:t>
      </w:r>
      <w:r>
        <w:t>игры</w:t>
      </w:r>
      <w:r>
        <w:rPr>
          <w:spacing w:val="21"/>
        </w:rPr>
        <w:t xml:space="preserve"> </w:t>
      </w:r>
      <w:r>
        <w:t>и</w:t>
      </w:r>
      <w:r>
        <w:rPr>
          <w:spacing w:val="23"/>
        </w:rPr>
        <w:t xml:space="preserve"> </w:t>
      </w:r>
      <w:r>
        <w:t>(или)</w:t>
      </w:r>
      <w:r>
        <w:rPr>
          <w:spacing w:val="21"/>
        </w:rPr>
        <w:t xml:space="preserve"> </w:t>
      </w:r>
      <w:r>
        <w:t>соревновательной</w:t>
      </w:r>
      <w:r>
        <w:rPr>
          <w:spacing w:val="23"/>
        </w:rPr>
        <w:t xml:space="preserve"> </w:t>
      </w:r>
      <w:r>
        <w:t>деятельности).</w:t>
      </w:r>
      <w:r>
        <w:rPr>
          <w:spacing w:val="21"/>
        </w:rPr>
        <w:t xml:space="preserve"> </w:t>
      </w:r>
      <w:r>
        <w:t>Игра</w:t>
      </w:r>
      <w:r>
        <w:rPr>
          <w:spacing w:val="20"/>
        </w:rPr>
        <w:t xml:space="preserve"> </w:t>
      </w:r>
      <w:r>
        <w:t>в</w:t>
      </w:r>
      <w:r>
        <w:rPr>
          <w:spacing w:val="21"/>
        </w:rPr>
        <w:t xml:space="preserve"> </w:t>
      </w:r>
      <w:r>
        <w:t>футбол</w:t>
      </w:r>
      <w:r>
        <w:rPr>
          <w:spacing w:val="22"/>
        </w:rPr>
        <w:t xml:space="preserve"> </w:t>
      </w:r>
      <w:r>
        <w:t>по</w:t>
      </w:r>
      <w:r>
        <w:rPr>
          <w:spacing w:val="26"/>
        </w:rPr>
        <w:t xml:space="preserve"> </w:t>
      </w:r>
      <w:r>
        <w:t>упрощенным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правилам.</w:t>
      </w:r>
    </w:p>
    <w:p w:rsidR="005B40CF" w:rsidRDefault="00540B02">
      <w:pPr>
        <w:pStyle w:val="a3"/>
        <w:ind w:left="849" w:firstLine="0"/>
      </w:pPr>
      <w:r>
        <w:t>Учебные</w:t>
      </w:r>
      <w:r>
        <w:rPr>
          <w:spacing w:val="-6"/>
        </w:rPr>
        <w:t xml:space="preserve"> </w:t>
      </w:r>
      <w:r>
        <w:t>игры</w:t>
      </w:r>
      <w:r>
        <w:rPr>
          <w:spacing w:val="-2"/>
        </w:rPr>
        <w:t xml:space="preserve"> </w:t>
      </w:r>
      <w:r>
        <w:t>в</w:t>
      </w:r>
      <w:r>
        <w:rPr>
          <w:spacing w:val="-2"/>
        </w:rPr>
        <w:t xml:space="preserve"> </w:t>
      </w:r>
      <w:r>
        <w:t>футбол.</w:t>
      </w:r>
      <w:r>
        <w:rPr>
          <w:spacing w:val="-2"/>
        </w:rPr>
        <w:t xml:space="preserve"> </w:t>
      </w:r>
      <w:r>
        <w:t>Участие</w:t>
      </w:r>
      <w:r>
        <w:rPr>
          <w:spacing w:val="-2"/>
        </w:rPr>
        <w:t xml:space="preserve"> </w:t>
      </w:r>
      <w:r>
        <w:t>в</w:t>
      </w:r>
      <w:r>
        <w:rPr>
          <w:spacing w:val="-3"/>
        </w:rPr>
        <w:t xml:space="preserve"> </w:t>
      </w:r>
      <w:r>
        <w:t>фестивалях и</w:t>
      </w:r>
      <w:r>
        <w:rPr>
          <w:spacing w:val="-1"/>
        </w:rPr>
        <w:t xml:space="preserve"> </w:t>
      </w:r>
      <w:r>
        <w:t>соревнованиях</w:t>
      </w:r>
      <w:r>
        <w:rPr>
          <w:spacing w:val="-3"/>
        </w:rPr>
        <w:t xml:space="preserve"> </w:t>
      </w:r>
      <w:r>
        <w:t>по</w:t>
      </w:r>
      <w:r>
        <w:rPr>
          <w:spacing w:val="-1"/>
        </w:rPr>
        <w:t xml:space="preserve"> </w:t>
      </w:r>
      <w:r>
        <w:rPr>
          <w:spacing w:val="-2"/>
        </w:rPr>
        <w:t>футболу.</w:t>
      </w:r>
    </w:p>
    <w:p w:rsidR="005B40CF" w:rsidRDefault="00540B02">
      <w:pPr>
        <w:pStyle w:val="a3"/>
        <w:ind w:right="145"/>
      </w:pPr>
      <w:r>
        <w:t xml:space="preserve">Тестовые упражнения по физической и технической подготовленности обучающихся в </w:t>
      </w:r>
      <w:r>
        <w:rPr>
          <w:spacing w:val="-2"/>
        </w:rPr>
        <w:t>футболе.</w:t>
      </w:r>
    </w:p>
    <w:p w:rsidR="005B40CF" w:rsidRDefault="00540B02">
      <w:pPr>
        <w:pStyle w:val="a5"/>
        <w:numPr>
          <w:ilvl w:val="2"/>
          <w:numId w:val="18"/>
        </w:numPr>
        <w:tabs>
          <w:tab w:val="left" w:pos="1567"/>
        </w:tabs>
        <w:ind w:left="140" w:right="147" w:firstLine="708"/>
        <w:jc w:val="both"/>
        <w:rPr>
          <w:sz w:val="24"/>
        </w:rPr>
      </w:pPr>
      <w:r>
        <w:rPr>
          <w:sz w:val="24"/>
        </w:rPr>
        <w:t>Содержание модуля по футболу направлено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35" w:firstLine="708"/>
        <w:jc w:val="both"/>
        <w:rPr>
          <w:sz w:val="24"/>
        </w:rPr>
      </w:pPr>
      <w:r>
        <w:rPr>
          <w:sz w:val="24"/>
        </w:rPr>
        <w:t>При изучении модуля по футболу на уровне основного общего образования у обучающихся будут сформированы следующие личностные результаты:</w:t>
      </w:r>
    </w:p>
    <w:p w:rsidR="005B40CF" w:rsidRDefault="00540B02">
      <w:pPr>
        <w:pStyle w:val="a3"/>
        <w:ind w:right="148"/>
      </w:pPr>
      <w:r>
        <w:t>воспитание патриотизма, уважения к Отечеству через знания истории и современного состояния развития футбола;</w:t>
      </w:r>
    </w:p>
    <w:p w:rsidR="005B40CF" w:rsidRDefault="00540B02">
      <w:pPr>
        <w:pStyle w:val="a3"/>
        <w:ind w:right="138"/>
      </w:pPr>
      <w:r>
        <w:t>проявление готовности обучающихся к саморазвитию и самообразованию, мотивации и осознанному выбору индивидуальной траектории образования средствами футбола профессиональных предпочтений в области физической культуры и спорта;</w:t>
      </w:r>
    </w:p>
    <w:p w:rsidR="005B40CF" w:rsidRDefault="00540B02">
      <w:pPr>
        <w:pStyle w:val="a3"/>
        <w:ind w:right="147"/>
      </w:pPr>
      <w:r>
        <w:t>формирование осознанного, уважительного и доброжелательного отношения в команде, со сверстниками и педагогами;</w:t>
      </w:r>
    </w:p>
    <w:p w:rsidR="005B40CF" w:rsidRDefault="00540B02">
      <w:pPr>
        <w:pStyle w:val="a3"/>
        <w:ind w:right="143"/>
      </w:pPr>
      <w:r>
        <w:t>формирование нравственного поведения, осознанного и ответственного отношения к собственным поступкам, положительных качеств личности;</w:t>
      </w:r>
    </w:p>
    <w:p w:rsidR="005B40CF" w:rsidRDefault="00540B02">
      <w:pPr>
        <w:pStyle w:val="a3"/>
        <w:spacing w:before="1"/>
        <w:ind w:right="150"/>
      </w:pPr>
      <w:r>
        <w:t>моральной компетентности в решении проблем в процессе занятий физической культурой, игровой и соревновательной деятельности по футболу;</w:t>
      </w:r>
    </w:p>
    <w:p w:rsidR="005B40CF" w:rsidRDefault="00540B02">
      <w:pPr>
        <w:pStyle w:val="a3"/>
        <w:ind w:right="150"/>
      </w:pPr>
      <w:r>
        <w:t>владение умением вести дискуссию, обсуждать содержание и результаты совместной деятельности, находить компромиссы при принятии общих решений;</w:t>
      </w:r>
    </w:p>
    <w:p w:rsidR="005B40CF" w:rsidRDefault="00540B02">
      <w:pPr>
        <w:pStyle w:val="a3"/>
        <w:ind w:left="849" w:firstLine="0"/>
      </w:pPr>
      <w:r>
        <w:t>формирование</w:t>
      </w:r>
      <w:r>
        <w:rPr>
          <w:spacing w:val="-5"/>
        </w:rPr>
        <w:t xml:space="preserve"> </w:t>
      </w:r>
      <w:r>
        <w:t>ценности</w:t>
      </w:r>
      <w:r>
        <w:rPr>
          <w:spacing w:val="-3"/>
        </w:rPr>
        <w:t xml:space="preserve"> </w:t>
      </w:r>
      <w:r>
        <w:t>здорового</w:t>
      </w:r>
      <w:r>
        <w:rPr>
          <w:spacing w:val="-3"/>
        </w:rPr>
        <w:t xml:space="preserve"> </w:t>
      </w:r>
      <w:r>
        <w:t>и</w:t>
      </w:r>
      <w:r>
        <w:rPr>
          <w:spacing w:val="-3"/>
        </w:rPr>
        <w:t xml:space="preserve"> </w:t>
      </w:r>
      <w:r>
        <w:t>безопасного</w:t>
      </w:r>
      <w:r>
        <w:rPr>
          <w:spacing w:val="-3"/>
        </w:rPr>
        <w:t xml:space="preserve"> </w:t>
      </w:r>
      <w:r>
        <w:t>образа</w:t>
      </w:r>
      <w:r>
        <w:rPr>
          <w:spacing w:val="-3"/>
        </w:rPr>
        <w:t xml:space="preserve"> </w:t>
      </w:r>
      <w:r>
        <w:rPr>
          <w:spacing w:val="-2"/>
        </w:rPr>
        <w:t>жизни;</w:t>
      </w:r>
    </w:p>
    <w:p w:rsidR="005B40CF" w:rsidRDefault="00540B02">
      <w:pPr>
        <w:pStyle w:val="a3"/>
        <w:ind w:right="146"/>
      </w:pPr>
      <w:r>
        <w:t>освоение правил индивидуального и коллективного безопасного поведения в учебной, соревновательной, досуговой деятельности и чрезвычайных ситуациях.</w:t>
      </w:r>
    </w:p>
    <w:p w:rsidR="005B40CF" w:rsidRDefault="00540B02">
      <w:pPr>
        <w:pStyle w:val="a3"/>
        <w:ind w:right="144"/>
      </w:pPr>
      <w: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футбола.</w:t>
      </w:r>
    </w:p>
    <w:p w:rsidR="005B40CF" w:rsidRDefault="00540B02">
      <w:pPr>
        <w:pStyle w:val="a5"/>
        <w:numPr>
          <w:ilvl w:val="3"/>
          <w:numId w:val="18"/>
        </w:numPr>
        <w:tabs>
          <w:tab w:val="left" w:pos="1747"/>
        </w:tabs>
        <w:ind w:left="140" w:right="143" w:firstLine="708"/>
        <w:jc w:val="both"/>
        <w:rPr>
          <w:sz w:val="24"/>
        </w:rPr>
      </w:pPr>
      <w:r>
        <w:rPr>
          <w:sz w:val="24"/>
        </w:rPr>
        <w:t>При изучении модуля по футболу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43"/>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и собственные возможности их решения;</w:t>
      </w:r>
    </w:p>
    <w:p w:rsidR="005B40CF" w:rsidRDefault="00540B02">
      <w:pPr>
        <w:pStyle w:val="a3"/>
        <w:spacing w:before="1"/>
        <w:ind w:right="138"/>
      </w:pPr>
      <w:r>
        <w:t>умение сопоставлять свои действия с планируемыми результатами, осуществлять контроль своей деятельности в процессе достижения результатов в учебной, игровой и соревновательной деятельности, определять способы действий в рамках предложенных условий, корректировать</w:t>
      </w:r>
      <w:r>
        <w:rPr>
          <w:spacing w:val="40"/>
        </w:rPr>
        <w:t xml:space="preserve"> </w:t>
      </w:r>
      <w:r>
        <w:t>свои действия в соответствии с изменяющейся ситуацией;</w:t>
      </w:r>
    </w:p>
    <w:p w:rsidR="005B40CF" w:rsidRDefault="00540B02">
      <w:pPr>
        <w:pStyle w:val="a3"/>
        <w:ind w:right="146"/>
      </w:pPr>
      <w:r>
        <w:t>умение самостоятельно определять цели своего обучения средствами футбола, определять</w:t>
      </w:r>
      <w:r>
        <w:rPr>
          <w:spacing w:val="40"/>
        </w:rPr>
        <w:t xml:space="preserve"> </w:t>
      </w:r>
      <w:r>
        <w:t>и формулировать для себя новые задачи, развивать мотивы и интересы своей познавательной деятельности в физкультурно-спортивном направлении;</w:t>
      </w:r>
    </w:p>
    <w:p w:rsidR="005B40CF" w:rsidRDefault="00540B02">
      <w:pPr>
        <w:pStyle w:val="a3"/>
        <w:ind w:right="146"/>
      </w:pPr>
      <w:r>
        <w:t>владение основами самоконтроля, самооценки, принятия решений и осуществления осознанного выбора в учебной и познавательной деятельности;</w:t>
      </w:r>
    </w:p>
    <w:p w:rsidR="005B40CF" w:rsidRDefault="00540B02">
      <w:pPr>
        <w:pStyle w:val="a3"/>
        <w:ind w:right="150"/>
      </w:pPr>
      <w:r>
        <w:t>умение организовывать учебное сотрудничество и совместную деятельность с учителем и сверстниками, работать индивидуально и в группе;</w:t>
      </w:r>
    </w:p>
    <w:p w:rsidR="005B40CF" w:rsidRDefault="00540B02">
      <w:pPr>
        <w:pStyle w:val="a3"/>
        <w:spacing w:before="1"/>
        <w:ind w:right="146"/>
      </w:pPr>
      <w:r>
        <w:t>находить общее решение и разрешать конфликтные ситуации на основе согласования позиций и учѐта интересов;</w:t>
      </w:r>
    </w:p>
    <w:p w:rsidR="005B40CF" w:rsidRDefault="00540B02">
      <w:pPr>
        <w:pStyle w:val="a3"/>
        <w:ind w:left="849" w:firstLine="0"/>
      </w:pPr>
      <w:r>
        <w:t>формулировать,</w:t>
      </w:r>
      <w:r>
        <w:rPr>
          <w:spacing w:val="-5"/>
        </w:rPr>
        <w:t xml:space="preserve"> </w:t>
      </w:r>
      <w:r>
        <w:t>аргументировать</w:t>
      </w:r>
      <w:r>
        <w:rPr>
          <w:spacing w:val="-5"/>
        </w:rPr>
        <w:t xml:space="preserve"> </w:t>
      </w:r>
      <w:r>
        <w:t>и</w:t>
      </w:r>
      <w:r>
        <w:rPr>
          <w:spacing w:val="-3"/>
        </w:rPr>
        <w:t xml:space="preserve"> </w:t>
      </w:r>
      <w:r>
        <w:t>отстаивать</w:t>
      </w:r>
      <w:r>
        <w:rPr>
          <w:spacing w:val="-5"/>
        </w:rPr>
        <w:t xml:space="preserve"> </w:t>
      </w:r>
      <w:r>
        <w:t>своѐ</w:t>
      </w:r>
      <w:r>
        <w:rPr>
          <w:spacing w:val="-4"/>
        </w:rPr>
        <w:t xml:space="preserve"> </w:t>
      </w:r>
      <w:r>
        <w:rPr>
          <w:spacing w:val="-2"/>
        </w:rPr>
        <w:t>мнение;</w:t>
      </w:r>
    </w:p>
    <w:p w:rsidR="005B40CF" w:rsidRDefault="00540B02">
      <w:pPr>
        <w:pStyle w:val="a3"/>
        <w:ind w:right="143"/>
      </w:pPr>
      <w:r>
        <w:t>умение создавать, применять и преобразовывать графические пиктограммы физических упражнений в двигательные действия и наоборот, схемы для тактических, игровых задач.</w:t>
      </w:r>
    </w:p>
    <w:p w:rsidR="005B40CF" w:rsidRDefault="00540B02">
      <w:pPr>
        <w:pStyle w:val="a5"/>
        <w:numPr>
          <w:ilvl w:val="3"/>
          <w:numId w:val="18"/>
        </w:numPr>
        <w:tabs>
          <w:tab w:val="left" w:pos="1747"/>
        </w:tabs>
        <w:ind w:left="140" w:right="143" w:firstLine="708"/>
        <w:jc w:val="both"/>
        <w:rPr>
          <w:sz w:val="24"/>
        </w:rPr>
      </w:pPr>
      <w:r>
        <w:rPr>
          <w:sz w:val="24"/>
        </w:rPr>
        <w:t>При изучении модуля по футболу на уровне основного общего образования у обучающихся будут сформированы следующие предметные результаты:</w:t>
      </w:r>
    </w:p>
    <w:p w:rsidR="005B40CF" w:rsidRDefault="00540B02">
      <w:pPr>
        <w:pStyle w:val="a3"/>
        <w:ind w:left="849" w:firstLine="0"/>
      </w:pPr>
      <w:r>
        <w:t>понимание</w:t>
      </w:r>
      <w:r>
        <w:rPr>
          <w:spacing w:val="3"/>
        </w:rPr>
        <w:t xml:space="preserve"> </w:t>
      </w:r>
      <w:r>
        <w:t>роли</w:t>
      </w:r>
      <w:r>
        <w:rPr>
          <w:spacing w:val="6"/>
        </w:rPr>
        <w:t xml:space="preserve"> </w:t>
      </w:r>
      <w:r>
        <w:t>и</w:t>
      </w:r>
      <w:r>
        <w:rPr>
          <w:spacing w:val="8"/>
        </w:rPr>
        <w:t xml:space="preserve"> </w:t>
      </w:r>
      <w:r>
        <w:t>значения</w:t>
      </w:r>
      <w:r>
        <w:rPr>
          <w:spacing w:val="7"/>
        </w:rPr>
        <w:t xml:space="preserve"> </w:t>
      </w:r>
      <w:r>
        <w:t>занятий</w:t>
      </w:r>
      <w:r>
        <w:rPr>
          <w:spacing w:val="8"/>
        </w:rPr>
        <w:t xml:space="preserve"> </w:t>
      </w:r>
      <w:r>
        <w:t>футболом</w:t>
      </w:r>
      <w:r>
        <w:rPr>
          <w:spacing w:val="8"/>
        </w:rPr>
        <w:t xml:space="preserve"> </w:t>
      </w:r>
      <w:r>
        <w:t>в</w:t>
      </w:r>
      <w:r>
        <w:rPr>
          <w:spacing w:val="7"/>
        </w:rPr>
        <w:t xml:space="preserve"> </w:t>
      </w:r>
      <w:r>
        <w:t>формировании</w:t>
      </w:r>
      <w:r>
        <w:rPr>
          <w:spacing w:val="8"/>
        </w:rPr>
        <w:t xml:space="preserve"> </w:t>
      </w:r>
      <w:r>
        <w:t>личностных</w:t>
      </w:r>
      <w:r>
        <w:rPr>
          <w:spacing w:val="7"/>
        </w:rPr>
        <w:t xml:space="preserve"> </w:t>
      </w:r>
      <w:r>
        <w:t>качеств,</w:t>
      </w:r>
      <w:r>
        <w:rPr>
          <w:spacing w:val="7"/>
        </w:rPr>
        <w:t xml:space="preserve"> </w:t>
      </w:r>
      <w:r>
        <w:rPr>
          <w:spacing w:val="-2"/>
        </w:rPr>
        <w:t>основ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здорового</w:t>
      </w:r>
      <w:r>
        <w:rPr>
          <w:spacing w:val="-5"/>
        </w:rPr>
        <w:t xml:space="preserve"> </w:t>
      </w:r>
      <w:r>
        <w:t>образа</w:t>
      </w:r>
      <w:r>
        <w:rPr>
          <w:spacing w:val="-4"/>
        </w:rPr>
        <w:t xml:space="preserve"> </w:t>
      </w:r>
      <w:r>
        <w:t>жизни,</w:t>
      </w:r>
      <w:r>
        <w:rPr>
          <w:spacing w:val="-1"/>
        </w:rPr>
        <w:t xml:space="preserve"> </w:t>
      </w:r>
      <w:r>
        <w:t>укреплении</w:t>
      </w:r>
      <w:r>
        <w:rPr>
          <w:spacing w:val="-5"/>
        </w:rPr>
        <w:t xml:space="preserve"> </w:t>
      </w:r>
      <w:r>
        <w:t>и</w:t>
      </w:r>
      <w:r>
        <w:rPr>
          <w:spacing w:val="-3"/>
        </w:rPr>
        <w:t xml:space="preserve"> </w:t>
      </w:r>
      <w:r>
        <w:t>сохранении</w:t>
      </w:r>
      <w:r>
        <w:rPr>
          <w:spacing w:val="-4"/>
        </w:rPr>
        <w:t xml:space="preserve"> </w:t>
      </w:r>
      <w:r>
        <w:rPr>
          <w:spacing w:val="-2"/>
        </w:rPr>
        <w:t>здоровья;</w:t>
      </w:r>
    </w:p>
    <w:p w:rsidR="005B40CF" w:rsidRDefault="00540B02">
      <w:pPr>
        <w:pStyle w:val="a3"/>
        <w:ind w:right="145"/>
      </w:pPr>
      <w:r>
        <w:t>знания правил соревнований по виду спорта футбол, состава судейской бригады их роли, обязанностей, основных функций и жесты;</w:t>
      </w:r>
    </w:p>
    <w:p w:rsidR="005B40CF" w:rsidRDefault="00540B02">
      <w:pPr>
        <w:pStyle w:val="a3"/>
        <w:ind w:right="149"/>
      </w:pPr>
      <w:r>
        <w:t xml:space="preserve">соблюдать правила игры футбол в учебных играх в качестве судьи, помощника судьи, </w:t>
      </w:r>
      <w:r>
        <w:rPr>
          <w:spacing w:val="-2"/>
        </w:rPr>
        <w:t>секретаря;</w:t>
      </w:r>
    </w:p>
    <w:p w:rsidR="005B40CF" w:rsidRDefault="00540B02">
      <w:pPr>
        <w:pStyle w:val="a3"/>
        <w:ind w:right="149"/>
      </w:pPr>
      <w:r>
        <w:t>знания правил безопасности при занятиях футболом, правомерного поведения во время соревнований по футболу в качестве зрителя, болельщика;</w:t>
      </w:r>
    </w:p>
    <w:p w:rsidR="005B40CF" w:rsidRDefault="00540B02">
      <w:pPr>
        <w:pStyle w:val="a3"/>
        <w:ind w:right="148"/>
      </w:pPr>
      <w:r>
        <w:t>умение организовывать и проводить подвижные игры и эстафеты с элементами футбола, во время самостоятельных занятий и досуговой деятельности со сверстниками;</w:t>
      </w:r>
    </w:p>
    <w:p w:rsidR="005B40CF" w:rsidRDefault="00540B02">
      <w:pPr>
        <w:pStyle w:val="a3"/>
        <w:ind w:right="145"/>
      </w:pPr>
      <w:r>
        <w:t>умение характеризовать средства общей и специальной физической подготовки, основные методы обучения техническим приемам;</w:t>
      </w:r>
    </w:p>
    <w:p w:rsidR="005B40CF" w:rsidRDefault="00540B02">
      <w:pPr>
        <w:pStyle w:val="a3"/>
        <w:ind w:right="138"/>
      </w:pPr>
      <w:r>
        <w:t xml:space="preserve">демонстрировать технику ударов по мячу ногой различными способами, удар по мячу головой, остановку мяча, ведения мяча в различных сочетаниях приемов техники передвижения с техникой владения мячом, различных обманных движений («финтов»), отбора и вбрасывания </w:t>
      </w:r>
      <w:r>
        <w:rPr>
          <w:spacing w:val="-2"/>
        </w:rPr>
        <w:t>мяча;</w:t>
      </w:r>
    </w:p>
    <w:p w:rsidR="005B40CF" w:rsidRDefault="00540B02">
      <w:pPr>
        <w:pStyle w:val="a3"/>
        <w:ind w:right="147"/>
      </w:pPr>
      <w:r>
        <w:t>умение применять изученные технические приемы в учебной, игровой, соревновательной и досуговой деятельности;</w:t>
      </w:r>
    </w:p>
    <w:p w:rsidR="005B40CF" w:rsidRDefault="00540B02">
      <w:pPr>
        <w:pStyle w:val="a3"/>
        <w:spacing w:before="1"/>
        <w:ind w:right="149"/>
      </w:pPr>
      <w:r>
        <w:t>анализировать</w:t>
      </w:r>
      <w:r>
        <w:rPr>
          <w:spacing w:val="-5"/>
        </w:rPr>
        <w:t xml:space="preserve"> </w:t>
      </w:r>
      <w:r>
        <w:t>выполнение</w:t>
      </w:r>
      <w:r>
        <w:rPr>
          <w:spacing w:val="-4"/>
        </w:rPr>
        <w:t xml:space="preserve"> </w:t>
      </w:r>
      <w:r>
        <w:t>технических</w:t>
      </w:r>
      <w:r>
        <w:rPr>
          <w:spacing w:val="-3"/>
        </w:rPr>
        <w:t xml:space="preserve"> </w:t>
      </w:r>
      <w:r>
        <w:t>приемов</w:t>
      </w:r>
      <w:r>
        <w:rPr>
          <w:spacing w:val="-4"/>
        </w:rPr>
        <w:t xml:space="preserve"> </w:t>
      </w:r>
      <w:r>
        <w:t>в</w:t>
      </w:r>
      <w:r>
        <w:rPr>
          <w:spacing w:val="-4"/>
        </w:rPr>
        <w:t xml:space="preserve"> </w:t>
      </w:r>
      <w:r>
        <w:t>футболе</w:t>
      </w:r>
      <w:r>
        <w:rPr>
          <w:spacing w:val="-4"/>
        </w:rPr>
        <w:t xml:space="preserve"> </w:t>
      </w:r>
      <w:r>
        <w:t>и</w:t>
      </w:r>
      <w:r>
        <w:rPr>
          <w:spacing w:val="-2"/>
        </w:rPr>
        <w:t xml:space="preserve"> </w:t>
      </w:r>
      <w:r>
        <w:t>находить</w:t>
      </w:r>
      <w:r>
        <w:rPr>
          <w:spacing w:val="-3"/>
        </w:rPr>
        <w:t xml:space="preserve"> </w:t>
      </w:r>
      <w:r>
        <w:t>способы</w:t>
      </w:r>
      <w:r>
        <w:rPr>
          <w:spacing w:val="-1"/>
        </w:rPr>
        <w:t xml:space="preserve"> </w:t>
      </w:r>
      <w:r>
        <w:t xml:space="preserve">устранения </w:t>
      </w:r>
      <w:r>
        <w:rPr>
          <w:spacing w:val="-2"/>
        </w:rPr>
        <w:t>ошибок;</w:t>
      </w:r>
    </w:p>
    <w:p w:rsidR="005B40CF" w:rsidRDefault="00540B02">
      <w:pPr>
        <w:pStyle w:val="a3"/>
        <w:ind w:right="143"/>
      </w:pPr>
      <w:r>
        <w:t xml:space="preserve">выполнять игровые комбинации и упражнения в парах, тройках, группах и тактические действия с учетом игровых амплуа и ситуаций, в учебной, игровой, соревновательной и досуговой </w:t>
      </w:r>
      <w:r>
        <w:rPr>
          <w:spacing w:val="-2"/>
        </w:rPr>
        <w:t>деятельности;</w:t>
      </w:r>
    </w:p>
    <w:p w:rsidR="005B40CF" w:rsidRDefault="00540B02">
      <w:pPr>
        <w:pStyle w:val="a3"/>
        <w:ind w:right="147"/>
      </w:pPr>
      <w:r>
        <w:t>умение оказывать первую помощь при травмах и повреждениях во время занятий</w:t>
      </w:r>
      <w:r>
        <w:rPr>
          <w:spacing w:val="40"/>
        </w:rPr>
        <w:t xml:space="preserve"> </w:t>
      </w:r>
      <w:r>
        <w:rPr>
          <w:spacing w:val="-2"/>
        </w:rPr>
        <w:t>футболом;</w:t>
      </w:r>
    </w:p>
    <w:p w:rsidR="005B40CF" w:rsidRDefault="00540B02">
      <w:pPr>
        <w:pStyle w:val="a3"/>
        <w:ind w:right="146"/>
      </w:pPr>
      <w:r>
        <w:t>соблюдение требований к местам проведения занятий футболом, правил ухода за спортивным оборудованием, инвентарем, футбольным полем, знание и применение способов самоконтроля в учебной и соревновательной деятельности, средств восстановления после физической нагрузки;</w:t>
      </w:r>
    </w:p>
    <w:p w:rsidR="005B40CF" w:rsidRDefault="00540B02">
      <w:pPr>
        <w:pStyle w:val="a3"/>
        <w:ind w:right="146"/>
      </w:pPr>
      <w:r>
        <w:t>выполнение контрольно-тестовых упражнений по общей, специальной и технической подготовке футболистов, а также знание методов тестирования физических качеств и умение оценивать показатели физической подготовленности, анализировать результаты тестирования;</w:t>
      </w:r>
    </w:p>
    <w:p w:rsidR="005B40CF" w:rsidRDefault="00540B02">
      <w:pPr>
        <w:pStyle w:val="a3"/>
        <w:spacing w:before="1"/>
        <w:ind w:right="147"/>
      </w:pPr>
      <w:r>
        <w:t>участие в соревновательной деятельности на внутришкольном, районном, муниципальном, городском, региональном, всероссийском уровнях;</w:t>
      </w:r>
    </w:p>
    <w:p w:rsidR="005B40CF" w:rsidRDefault="00540B02">
      <w:pPr>
        <w:pStyle w:val="a3"/>
        <w:ind w:right="148"/>
      </w:pPr>
      <w:r>
        <w:t>взаимодействие со сверстниками при выполнении групповых упражнений тактического характера, умение проявлять уважение во время учебной и соревновательной деятельности.</w:t>
      </w:r>
    </w:p>
    <w:p w:rsidR="005B40CF" w:rsidRDefault="00540B02">
      <w:pPr>
        <w:pStyle w:val="1"/>
        <w:numPr>
          <w:ilvl w:val="1"/>
          <w:numId w:val="18"/>
        </w:numPr>
        <w:tabs>
          <w:tab w:val="left" w:pos="1388"/>
        </w:tabs>
        <w:spacing w:before="5"/>
        <w:ind w:left="1388" w:hanging="539"/>
        <w:jc w:val="both"/>
      </w:pPr>
      <w:r>
        <w:t>Модуль</w:t>
      </w:r>
      <w:r>
        <w:rPr>
          <w:spacing w:val="-6"/>
        </w:rPr>
        <w:t xml:space="preserve"> </w:t>
      </w:r>
      <w:r>
        <w:t>«Фитнес-</w:t>
      </w:r>
      <w:r>
        <w:rPr>
          <w:spacing w:val="-2"/>
        </w:rPr>
        <w:t>аэробика».</w:t>
      </w:r>
    </w:p>
    <w:p w:rsidR="005B40CF" w:rsidRDefault="00540B02">
      <w:pPr>
        <w:pStyle w:val="a5"/>
        <w:numPr>
          <w:ilvl w:val="2"/>
          <w:numId w:val="18"/>
        </w:numPr>
        <w:tabs>
          <w:tab w:val="left" w:pos="1568"/>
        </w:tabs>
        <w:spacing w:line="274" w:lineRule="exact"/>
        <w:ind w:left="1568" w:hanging="719"/>
        <w:jc w:val="both"/>
        <w:rPr>
          <w:sz w:val="24"/>
        </w:rPr>
      </w:pPr>
      <w:r>
        <w:rPr>
          <w:sz w:val="24"/>
        </w:rPr>
        <w:t>Пояснительная</w:t>
      </w:r>
      <w:r>
        <w:rPr>
          <w:spacing w:val="-9"/>
          <w:sz w:val="24"/>
        </w:rPr>
        <w:t xml:space="preserve"> </w:t>
      </w:r>
      <w:r>
        <w:rPr>
          <w:sz w:val="24"/>
        </w:rPr>
        <w:t>записка</w:t>
      </w:r>
      <w:r>
        <w:rPr>
          <w:spacing w:val="-7"/>
          <w:sz w:val="24"/>
        </w:rPr>
        <w:t xml:space="preserve"> </w:t>
      </w:r>
      <w:r>
        <w:rPr>
          <w:sz w:val="24"/>
        </w:rPr>
        <w:t>модуля</w:t>
      </w:r>
      <w:r>
        <w:rPr>
          <w:spacing w:val="-2"/>
          <w:sz w:val="24"/>
        </w:rPr>
        <w:t xml:space="preserve"> </w:t>
      </w:r>
      <w:r>
        <w:rPr>
          <w:sz w:val="24"/>
        </w:rPr>
        <w:t>«Фитнес-</w:t>
      </w:r>
      <w:r>
        <w:rPr>
          <w:spacing w:val="-2"/>
          <w:sz w:val="24"/>
        </w:rPr>
        <w:t>аэробика».</w:t>
      </w:r>
    </w:p>
    <w:p w:rsidR="005B40CF" w:rsidRDefault="00540B02">
      <w:pPr>
        <w:pStyle w:val="a3"/>
        <w:ind w:right="140"/>
      </w:pPr>
      <w:r>
        <w:t>Модуль «Фитнес-аэробика»</w:t>
      </w:r>
      <w:r>
        <w:rPr>
          <w:spacing w:val="-2"/>
        </w:rPr>
        <w:t xml:space="preserve"> </w:t>
      </w:r>
      <w:r>
        <w:t>(далее – модуль по фитнес-аэробике, фитнес-аэробика, фитнес)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 и использования спортивно-ориентированных форм, средств и методов обучения.</w:t>
      </w:r>
    </w:p>
    <w:p w:rsidR="005B40CF" w:rsidRDefault="00540B02">
      <w:pPr>
        <w:pStyle w:val="a3"/>
        <w:ind w:right="136"/>
      </w:pPr>
      <w:r>
        <w:t>Занятия фитнесом соединяют элементы хореографии, гимнастики, танцевальных занятий, двигательную активность аэробного характера, оздоровительные виды гимнастики различной направленности. Фитнес-аэробика является эффективным средством развития массового спорта и пропаганды здорового образа жизни подрастающего поколения.</w:t>
      </w:r>
    </w:p>
    <w:p w:rsidR="005B40CF" w:rsidRDefault="00540B02">
      <w:pPr>
        <w:pStyle w:val="a3"/>
        <w:ind w:right="141"/>
      </w:pPr>
      <w:r>
        <w:t>Фитнес-аэробика способствует гармоничному развитию обучающихся, всестороннему совершенствованию их двигательных способностей, укреплению здоровья, воспитанию устойчивого интереса и положительного эмоционально-ценностного отношения к физкультурно- оздоровительной и спортивной деятельности, формированию навыков культуры здорового образа жизни, способствующих успешной социализации в жизни.</w:t>
      </w:r>
    </w:p>
    <w:p w:rsidR="005B40CF" w:rsidRDefault="00540B02">
      <w:pPr>
        <w:pStyle w:val="a5"/>
        <w:numPr>
          <w:ilvl w:val="2"/>
          <w:numId w:val="18"/>
        </w:numPr>
        <w:tabs>
          <w:tab w:val="left" w:pos="1568"/>
        </w:tabs>
        <w:spacing w:before="1"/>
        <w:ind w:left="1568" w:hanging="719"/>
        <w:jc w:val="both"/>
        <w:rPr>
          <w:sz w:val="24"/>
        </w:rPr>
      </w:pPr>
      <w:r>
        <w:rPr>
          <w:sz w:val="24"/>
        </w:rPr>
        <w:t>Целью</w:t>
      </w:r>
      <w:r>
        <w:rPr>
          <w:spacing w:val="-3"/>
          <w:sz w:val="24"/>
        </w:rPr>
        <w:t xml:space="preserve"> </w:t>
      </w:r>
      <w:r>
        <w:rPr>
          <w:sz w:val="24"/>
        </w:rPr>
        <w:t>изучения</w:t>
      </w:r>
      <w:r>
        <w:rPr>
          <w:spacing w:val="-1"/>
          <w:sz w:val="24"/>
        </w:rPr>
        <w:t xml:space="preserve"> </w:t>
      </w:r>
      <w:r>
        <w:rPr>
          <w:sz w:val="24"/>
        </w:rPr>
        <w:t>модуля</w:t>
      </w:r>
      <w:r>
        <w:rPr>
          <w:spacing w:val="1"/>
          <w:sz w:val="24"/>
        </w:rPr>
        <w:t xml:space="preserve"> </w:t>
      </w:r>
      <w:r>
        <w:rPr>
          <w:sz w:val="24"/>
        </w:rPr>
        <w:t>по</w:t>
      </w:r>
      <w:r>
        <w:rPr>
          <w:spacing w:val="-1"/>
          <w:sz w:val="24"/>
        </w:rPr>
        <w:t xml:space="preserve"> </w:t>
      </w:r>
      <w:r>
        <w:rPr>
          <w:sz w:val="24"/>
        </w:rPr>
        <w:t>фитнес-аэробике</w:t>
      </w:r>
      <w:r>
        <w:rPr>
          <w:spacing w:val="-2"/>
          <w:sz w:val="24"/>
        </w:rPr>
        <w:t xml:space="preserve"> </w:t>
      </w:r>
      <w:r>
        <w:rPr>
          <w:sz w:val="24"/>
        </w:rPr>
        <w:t>является формирование у</w:t>
      </w:r>
      <w:r>
        <w:rPr>
          <w:spacing w:val="-3"/>
          <w:sz w:val="24"/>
        </w:rPr>
        <w:t xml:space="preserve"> </w:t>
      </w:r>
      <w:r>
        <w:rPr>
          <w:spacing w:val="-2"/>
          <w:sz w:val="24"/>
        </w:rPr>
        <w:t>обучающихся</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4" w:firstLine="0"/>
      </w:pPr>
      <w:r>
        <w:t>устойчивой мотивации к сохранению и укреплению собственного здоровья и самоопределения с использованием средств фитнес-аэробики.</w:t>
      </w:r>
    </w:p>
    <w:p w:rsidR="005B40CF" w:rsidRDefault="00540B02">
      <w:pPr>
        <w:pStyle w:val="a5"/>
        <w:numPr>
          <w:ilvl w:val="2"/>
          <w:numId w:val="18"/>
        </w:numPr>
        <w:tabs>
          <w:tab w:val="left" w:pos="1568"/>
        </w:tabs>
        <w:ind w:left="1568" w:hanging="719"/>
        <w:jc w:val="both"/>
        <w:rPr>
          <w:sz w:val="24"/>
        </w:rPr>
      </w:pPr>
      <w:r>
        <w:rPr>
          <w:sz w:val="24"/>
        </w:rPr>
        <w:t>Задачами</w:t>
      </w:r>
      <w:r>
        <w:rPr>
          <w:spacing w:val="-5"/>
          <w:sz w:val="24"/>
        </w:rPr>
        <w:t xml:space="preserve"> </w:t>
      </w:r>
      <w:r>
        <w:rPr>
          <w:sz w:val="24"/>
        </w:rPr>
        <w:t>изучения</w:t>
      </w:r>
      <w:r>
        <w:rPr>
          <w:spacing w:val="-2"/>
          <w:sz w:val="24"/>
        </w:rPr>
        <w:t xml:space="preserve"> </w:t>
      </w:r>
      <w:r>
        <w:rPr>
          <w:sz w:val="24"/>
        </w:rPr>
        <w:t>модуля</w:t>
      </w:r>
      <w:r>
        <w:rPr>
          <w:spacing w:val="-3"/>
          <w:sz w:val="24"/>
        </w:rPr>
        <w:t xml:space="preserve"> </w:t>
      </w:r>
      <w:r>
        <w:rPr>
          <w:sz w:val="24"/>
        </w:rPr>
        <w:t>по</w:t>
      </w:r>
      <w:r>
        <w:rPr>
          <w:spacing w:val="-2"/>
          <w:sz w:val="24"/>
        </w:rPr>
        <w:t xml:space="preserve"> </w:t>
      </w:r>
      <w:r>
        <w:rPr>
          <w:sz w:val="24"/>
        </w:rPr>
        <w:t>фитнес-аэробике</w:t>
      </w:r>
      <w:r>
        <w:rPr>
          <w:spacing w:val="-3"/>
          <w:sz w:val="24"/>
        </w:rPr>
        <w:t xml:space="preserve"> </w:t>
      </w:r>
      <w:r>
        <w:rPr>
          <w:spacing w:val="-2"/>
          <w:sz w:val="24"/>
        </w:rPr>
        <w:t>являются:</w:t>
      </w:r>
    </w:p>
    <w:p w:rsidR="005B40CF" w:rsidRDefault="00540B02">
      <w:pPr>
        <w:pStyle w:val="a3"/>
        <w:ind w:right="144"/>
      </w:pPr>
      <w:r>
        <w:t>всестороннее гармоничное развитие детей и подростков, увеличение объѐма их двигательной активности;</w:t>
      </w:r>
    </w:p>
    <w:p w:rsidR="005B40CF" w:rsidRDefault="00540B02">
      <w:pPr>
        <w:pStyle w:val="a3"/>
        <w:ind w:right="136"/>
      </w:pPr>
      <w:r>
        <w:t>освоение знаний о физической культуре и спорте в целом, истории развития фитнес- аэробики в частности;</w:t>
      </w:r>
    </w:p>
    <w:p w:rsidR="005B40CF" w:rsidRDefault="00540B02">
      <w:pPr>
        <w:pStyle w:val="a3"/>
        <w:ind w:right="145"/>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фитнес-аэробике;</w:t>
      </w:r>
    </w:p>
    <w:p w:rsidR="005B40CF" w:rsidRDefault="00540B02">
      <w:pPr>
        <w:pStyle w:val="a3"/>
        <w:ind w:right="146"/>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различных видов фитнес-аэробики;</w:t>
      </w:r>
    </w:p>
    <w:p w:rsidR="005B40CF" w:rsidRDefault="00540B02">
      <w:pPr>
        <w:pStyle w:val="a3"/>
        <w:ind w:right="136"/>
      </w:pPr>
      <w:r>
        <w:t>формирование общей культуры развития личности обучающегося средствами фитнес- аэробики, в том числе для самореализации и самоопределения;</w:t>
      </w:r>
    </w:p>
    <w:p w:rsidR="005B40CF" w:rsidRDefault="00540B02">
      <w:pPr>
        <w:pStyle w:val="a3"/>
        <w:ind w:right="143"/>
        <w:jc w:val="right"/>
      </w:pPr>
      <w:r>
        <w:t>воспитание</w:t>
      </w:r>
      <w:r>
        <w:rPr>
          <w:spacing w:val="80"/>
        </w:rPr>
        <w:t xml:space="preserve"> </w:t>
      </w:r>
      <w:r>
        <w:t>положительных</w:t>
      </w:r>
      <w:r>
        <w:rPr>
          <w:spacing w:val="80"/>
        </w:rPr>
        <w:t xml:space="preserve"> </w:t>
      </w:r>
      <w:r>
        <w:t>качеств</w:t>
      </w:r>
      <w:r>
        <w:rPr>
          <w:spacing w:val="80"/>
        </w:rPr>
        <w:t xml:space="preserve"> </w:t>
      </w:r>
      <w:r>
        <w:t>личности,</w:t>
      </w:r>
      <w:r>
        <w:rPr>
          <w:spacing w:val="80"/>
        </w:rPr>
        <w:t xml:space="preserve"> </w:t>
      </w:r>
      <w:r>
        <w:t>норм</w:t>
      </w:r>
      <w:r>
        <w:rPr>
          <w:spacing w:val="80"/>
        </w:rPr>
        <w:t xml:space="preserve"> </w:t>
      </w:r>
      <w:r>
        <w:t>коллективного</w:t>
      </w:r>
      <w:r>
        <w:rPr>
          <w:spacing w:val="80"/>
        </w:rPr>
        <w:t xml:space="preserve"> </w:t>
      </w:r>
      <w:r>
        <w:t>взаимодействия</w:t>
      </w:r>
      <w:r>
        <w:rPr>
          <w:spacing w:val="80"/>
        </w:rPr>
        <w:t xml:space="preserve"> </w:t>
      </w:r>
      <w:r>
        <w:t>и сотрудничества</w:t>
      </w:r>
      <w:r>
        <w:rPr>
          <w:spacing w:val="-5"/>
        </w:rPr>
        <w:t xml:space="preserve"> </w:t>
      </w:r>
      <w:r>
        <w:t>в</w:t>
      </w:r>
      <w:r>
        <w:rPr>
          <w:spacing w:val="-6"/>
        </w:rPr>
        <w:t xml:space="preserve"> </w:t>
      </w:r>
      <w:r>
        <w:t>образовательной</w:t>
      </w:r>
      <w:r>
        <w:rPr>
          <w:spacing w:val="-5"/>
        </w:rPr>
        <w:t xml:space="preserve"> </w:t>
      </w:r>
      <w:r>
        <w:t>и</w:t>
      </w:r>
      <w:r>
        <w:rPr>
          <w:spacing w:val="-5"/>
        </w:rPr>
        <w:t xml:space="preserve"> </w:t>
      </w:r>
      <w:r>
        <w:t>соревновательной</w:t>
      </w:r>
      <w:r>
        <w:rPr>
          <w:spacing w:val="-5"/>
        </w:rPr>
        <w:t xml:space="preserve"> </w:t>
      </w:r>
      <w:r>
        <w:t>деятельности</w:t>
      </w:r>
      <w:r>
        <w:rPr>
          <w:spacing w:val="-5"/>
        </w:rPr>
        <w:t xml:space="preserve"> </w:t>
      </w:r>
      <w:r>
        <w:t>средствами</w:t>
      </w:r>
      <w:r>
        <w:rPr>
          <w:spacing w:val="-5"/>
        </w:rPr>
        <w:t xml:space="preserve"> </w:t>
      </w:r>
      <w:r>
        <w:t>фитнес-аэробики; укрепление</w:t>
      </w:r>
      <w:r>
        <w:rPr>
          <w:spacing w:val="80"/>
        </w:rPr>
        <w:t xml:space="preserve"> </w:t>
      </w:r>
      <w:r>
        <w:t>и</w:t>
      </w:r>
      <w:r>
        <w:rPr>
          <w:spacing w:val="80"/>
        </w:rPr>
        <w:t xml:space="preserve"> </w:t>
      </w:r>
      <w:r>
        <w:t>сохранение</w:t>
      </w:r>
      <w:r>
        <w:rPr>
          <w:spacing w:val="80"/>
        </w:rPr>
        <w:t xml:space="preserve"> </w:t>
      </w:r>
      <w:r>
        <w:t>здоровья,</w:t>
      </w:r>
      <w:r>
        <w:rPr>
          <w:spacing w:val="80"/>
        </w:rPr>
        <w:t xml:space="preserve"> </w:t>
      </w:r>
      <w:r>
        <w:t>совершенствование</w:t>
      </w:r>
      <w:r>
        <w:rPr>
          <w:spacing w:val="80"/>
        </w:rPr>
        <w:t xml:space="preserve"> </w:t>
      </w:r>
      <w:r>
        <w:t>телосложения</w:t>
      </w:r>
      <w:r>
        <w:rPr>
          <w:spacing w:val="80"/>
        </w:rPr>
        <w:t xml:space="preserve"> </w:t>
      </w:r>
      <w:r>
        <w:t>и</w:t>
      </w:r>
      <w:r>
        <w:rPr>
          <w:spacing w:val="80"/>
        </w:rPr>
        <w:t xml:space="preserve"> </w:t>
      </w:r>
      <w:r>
        <w:t>воспитание</w:t>
      </w:r>
      <w:r>
        <w:rPr>
          <w:spacing w:val="80"/>
        </w:rPr>
        <w:t xml:space="preserve"> </w:t>
      </w:r>
      <w:r>
        <w:t>гармонично</w:t>
      </w:r>
      <w:r>
        <w:rPr>
          <w:spacing w:val="24"/>
        </w:rPr>
        <w:t xml:space="preserve"> </w:t>
      </w:r>
      <w:r>
        <w:t>развитой</w:t>
      </w:r>
      <w:r>
        <w:rPr>
          <w:spacing w:val="26"/>
        </w:rPr>
        <w:t xml:space="preserve"> </w:t>
      </w:r>
      <w:r>
        <w:t>личности,</w:t>
      </w:r>
      <w:r>
        <w:rPr>
          <w:spacing w:val="25"/>
        </w:rPr>
        <w:t xml:space="preserve"> </w:t>
      </w:r>
      <w:r>
        <w:t>нацеленной</w:t>
      </w:r>
      <w:r>
        <w:rPr>
          <w:spacing w:val="25"/>
        </w:rPr>
        <w:t xml:space="preserve"> </w:t>
      </w:r>
      <w:r>
        <w:t>на</w:t>
      </w:r>
      <w:r>
        <w:rPr>
          <w:spacing w:val="26"/>
        </w:rPr>
        <w:t xml:space="preserve"> </w:t>
      </w:r>
      <w:r>
        <w:t>многолетнее</w:t>
      </w:r>
      <w:r>
        <w:rPr>
          <w:spacing w:val="26"/>
        </w:rPr>
        <w:t xml:space="preserve"> </w:t>
      </w:r>
      <w:r>
        <w:t>сохранение</w:t>
      </w:r>
      <w:r>
        <w:rPr>
          <w:spacing w:val="26"/>
        </w:rPr>
        <w:t xml:space="preserve"> </w:t>
      </w:r>
      <w:r>
        <w:t>высокого</w:t>
      </w:r>
      <w:r>
        <w:rPr>
          <w:spacing w:val="29"/>
        </w:rPr>
        <w:t xml:space="preserve"> </w:t>
      </w:r>
      <w:r>
        <w:t>уровня</w:t>
      </w:r>
      <w:r>
        <w:rPr>
          <w:spacing w:val="26"/>
        </w:rPr>
        <w:t xml:space="preserve"> </w:t>
      </w:r>
      <w:r>
        <w:rPr>
          <w:spacing w:val="-2"/>
        </w:rPr>
        <w:t>общей</w:t>
      </w:r>
    </w:p>
    <w:p w:rsidR="005B40CF" w:rsidRDefault="00540B02">
      <w:pPr>
        <w:pStyle w:val="a3"/>
        <w:spacing w:before="1"/>
        <w:ind w:firstLine="0"/>
        <w:jc w:val="left"/>
      </w:pPr>
      <w:r>
        <w:rPr>
          <w:spacing w:val="-2"/>
        </w:rPr>
        <w:t>работоспособности;</w:t>
      </w:r>
    </w:p>
    <w:p w:rsidR="005B40CF" w:rsidRDefault="00540B02">
      <w:pPr>
        <w:pStyle w:val="a3"/>
        <w:ind w:right="141"/>
      </w:pPr>
      <w:r>
        <w:t>популяризация вида спорта «Фитнес-аэробика» среди детей и молодежи и вовлечение большого количества обучающихся в занятия фитнес-аэробикой;</w:t>
      </w:r>
    </w:p>
    <w:p w:rsidR="005B40CF" w:rsidRDefault="00540B02">
      <w:pPr>
        <w:pStyle w:val="a3"/>
        <w:ind w:left="849" w:firstLine="0"/>
      </w:pPr>
      <w:r>
        <w:t>выявление,</w:t>
      </w:r>
      <w:r>
        <w:rPr>
          <w:spacing w:val="-4"/>
        </w:rPr>
        <w:t xml:space="preserve"> </w:t>
      </w:r>
      <w:r>
        <w:t>развитие</w:t>
      </w:r>
      <w:r>
        <w:rPr>
          <w:spacing w:val="-1"/>
        </w:rPr>
        <w:t xml:space="preserve"> </w:t>
      </w:r>
      <w:r>
        <w:t>у</w:t>
      </w:r>
      <w:r>
        <w:rPr>
          <w:spacing w:val="-5"/>
        </w:rPr>
        <w:t xml:space="preserve"> </w:t>
      </w:r>
      <w:r>
        <w:t>обучающихся</w:t>
      </w:r>
      <w:r>
        <w:rPr>
          <w:spacing w:val="-2"/>
        </w:rPr>
        <w:t xml:space="preserve"> </w:t>
      </w:r>
      <w:r>
        <w:t>творческих</w:t>
      </w:r>
      <w:r>
        <w:rPr>
          <w:spacing w:val="1"/>
        </w:rPr>
        <w:t xml:space="preserve"> </w:t>
      </w:r>
      <w:r>
        <w:rPr>
          <w:spacing w:val="-2"/>
        </w:rPr>
        <w:t>способностей;</w:t>
      </w:r>
    </w:p>
    <w:p w:rsidR="005B40CF" w:rsidRDefault="00540B02">
      <w:pPr>
        <w:pStyle w:val="a3"/>
        <w:ind w:right="141"/>
      </w:pPr>
      <w:r>
        <w:t>развитие положительной мотивации и устойчивого учебно-познавательного интереса к физической культуре, удовлетворение индивидуальных потребностей обучающихся в занятиях физической культурой и спортом;</w:t>
      </w:r>
    </w:p>
    <w:p w:rsidR="005B40CF" w:rsidRDefault="00540B02">
      <w:pPr>
        <w:pStyle w:val="a3"/>
        <w:ind w:left="849" w:firstLine="0"/>
      </w:pPr>
      <w:r>
        <w:t>выявление,</w:t>
      </w:r>
      <w:r>
        <w:rPr>
          <w:spacing w:val="-4"/>
        </w:rPr>
        <w:t xml:space="preserve"> </w:t>
      </w:r>
      <w:r>
        <w:t>развитие</w:t>
      </w:r>
      <w:r>
        <w:rPr>
          <w:spacing w:val="-2"/>
        </w:rPr>
        <w:t xml:space="preserve"> </w:t>
      </w:r>
      <w:r>
        <w:t>и</w:t>
      </w:r>
      <w:r>
        <w:rPr>
          <w:spacing w:val="-4"/>
        </w:rPr>
        <w:t xml:space="preserve"> </w:t>
      </w:r>
      <w:r>
        <w:t>поддержка</w:t>
      </w:r>
      <w:r>
        <w:rPr>
          <w:spacing w:val="-1"/>
        </w:rPr>
        <w:t xml:space="preserve"> </w:t>
      </w:r>
      <w:r>
        <w:t>одарѐнных</w:t>
      </w:r>
      <w:r>
        <w:rPr>
          <w:spacing w:val="-2"/>
        </w:rPr>
        <w:t xml:space="preserve"> </w:t>
      </w:r>
      <w:r>
        <w:t>детей</w:t>
      </w:r>
      <w:r>
        <w:rPr>
          <w:spacing w:val="-2"/>
        </w:rPr>
        <w:t xml:space="preserve"> </w:t>
      </w:r>
      <w:r>
        <w:t>в</w:t>
      </w:r>
      <w:r>
        <w:rPr>
          <w:spacing w:val="-2"/>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568"/>
        </w:tabs>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2"/>
          <w:sz w:val="24"/>
        </w:rPr>
        <w:t xml:space="preserve"> </w:t>
      </w:r>
      <w:r>
        <w:rPr>
          <w:sz w:val="24"/>
        </w:rPr>
        <w:t>модуля</w:t>
      </w:r>
      <w:r>
        <w:rPr>
          <w:spacing w:val="-2"/>
          <w:sz w:val="24"/>
        </w:rPr>
        <w:t xml:space="preserve"> </w:t>
      </w:r>
      <w:r>
        <w:rPr>
          <w:sz w:val="24"/>
        </w:rPr>
        <w:t>по</w:t>
      </w:r>
      <w:r>
        <w:rPr>
          <w:spacing w:val="-1"/>
          <w:sz w:val="24"/>
        </w:rPr>
        <w:t xml:space="preserve"> </w:t>
      </w:r>
      <w:r>
        <w:rPr>
          <w:sz w:val="24"/>
        </w:rPr>
        <w:t>фитнес-</w:t>
      </w:r>
      <w:r>
        <w:rPr>
          <w:spacing w:val="-2"/>
          <w:sz w:val="24"/>
        </w:rPr>
        <w:t>аэробике.</w:t>
      </w:r>
    </w:p>
    <w:p w:rsidR="005B40CF" w:rsidRDefault="00540B02">
      <w:pPr>
        <w:pStyle w:val="a3"/>
        <w:ind w:right="140"/>
      </w:pPr>
      <w:r>
        <w:t>Модуль по фитнес-аэробике доступен для освоения всем обучающимся, независимо от уровня их физического развития и пола и расширяет спектр физкультурно-спортивных направлений в общеобразовательных организациях.</w:t>
      </w:r>
    </w:p>
    <w:p w:rsidR="005B40CF" w:rsidRDefault="00540B02">
      <w:pPr>
        <w:pStyle w:val="a3"/>
        <w:spacing w:before="1"/>
        <w:ind w:right="145"/>
      </w:pPr>
      <w:r>
        <w:t>Специфика модуля по фитнес-аэробике сочетается практически со всеми базовыми видами спорта, входящими в учебный предмет «Физическая культура» в общеобразовательной организации (легкая атлетика, гимнастика, спортивные игры).</w:t>
      </w:r>
    </w:p>
    <w:p w:rsidR="005B40CF" w:rsidRDefault="00540B02">
      <w:pPr>
        <w:pStyle w:val="a3"/>
        <w:ind w:right="145"/>
      </w:pPr>
      <w:r>
        <w:t>Интеграция модуля по фитнес-аэробике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rsidR="005B40CF" w:rsidRDefault="00540B02">
      <w:pPr>
        <w:pStyle w:val="a5"/>
        <w:numPr>
          <w:ilvl w:val="2"/>
          <w:numId w:val="18"/>
        </w:numPr>
        <w:tabs>
          <w:tab w:val="left" w:pos="1568"/>
        </w:tabs>
        <w:ind w:left="1568" w:hanging="719"/>
        <w:jc w:val="both"/>
        <w:rPr>
          <w:sz w:val="24"/>
        </w:rPr>
      </w:pPr>
      <w:r>
        <w:rPr>
          <w:sz w:val="24"/>
        </w:rPr>
        <w:t>Модуль</w:t>
      </w:r>
      <w:r>
        <w:rPr>
          <w:spacing w:val="-6"/>
          <w:sz w:val="24"/>
        </w:rPr>
        <w:t xml:space="preserve"> </w:t>
      </w:r>
      <w:r>
        <w:rPr>
          <w:sz w:val="24"/>
        </w:rPr>
        <w:t>по</w:t>
      </w:r>
      <w:r>
        <w:rPr>
          <w:spacing w:val="-3"/>
          <w:sz w:val="24"/>
        </w:rPr>
        <w:t xml:space="preserve"> </w:t>
      </w:r>
      <w:r>
        <w:rPr>
          <w:sz w:val="24"/>
        </w:rPr>
        <w:t>фитнес-аэробике</w:t>
      </w:r>
      <w:r>
        <w:rPr>
          <w:spacing w:val="-5"/>
          <w:sz w:val="24"/>
        </w:rPr>
        <w:t xml:space="preserve"> </w:t>
      </w:r>
      <w:r>
        <w:rPr>
          <w:sz w:val="24"/>
        </w:rPr>
        <w:t>может</w:t>
      </w:r>
      <w:r>
        <w:rPr>
          <w:spacing w:val="-3"/>
          <w:sz w:val="24"/>
        </w:rPr>
        <w:t xml:space="preserve"> </w:t>
      </w:r>
      <w:r>
        <w:rPr>
          <w:sz w:val="24"/>
        </w:rPr>
        <w:t>быть</w:t>
      </w:r>
      <w:r>
        <w:rPr>
          <w:spacing w:val="-2"/>
          <w:sz w:val="24"/>
        </w:rPr>
        <w:t xml:space="preserve"> </w:t>
      </w:r>
      <w:r>
        <w:rPr>
          <w:sz w:val="24"/>
        </w:rPr>
        <w:t>реализован</w:t>
      </w:r>
      <w:r>
        <w:rPr>
          <w:spacing w:val="-4"/>
          <w:sz w:val="24"/>
        </w:rPr>
        <w:t xml:space="preserve"> </w:t>
      </w:r>
      <w:r>
        <w:rPr>
          <w:sz w:val="24"/>
        </w:rPr>
        <w:t>в</w:t>
      </w:r>
      <w:r>
        <w:rPr>
          <w:spacing w:val="-4"/>
          <w:sz w:val="24"/>
        </w:rPr>
        <w:t xml:space="preserve"> </w:t>
      </w:r>
      <w:r>
        <w:rPr>
          <w:sz w:val="24"/>
        </w:rPr>
        <w:t>следующих</w:t>
      </w:r>
      <w:r>
        <w:rPr>
          <w:spacing w:val="-1"/>
          <w:sz w:val="24"/>
        </w:rPr>
        <w:t xml:space="preserve"> </w:t>
      </w:r>
      <w:r>
        <w:rPr>
          <w:spacing w:val="-2"/>
          <w:sz w:val="24"/>
        </w:rPr>
        <w:t>вариантах:</w:t>
      </w:r>
    </w:p>
    <w:p w:rsidR="005B40CF" w:rsidRDefault="00540B02">
      <w:pPr>
        <w:pStyle w:val="a3"/>
        <w:ind w:right="133"/>
      </w:pPr>
      <w:r>
        <w:t>при самостоятельном планировании учителем физической культуры процесса освоения обучающимися учебного материала по фитнес-аэробике с выбором различных элементов фитнес- аэробики, с учѐтом возраста и физической подготовленности обучающихся;</w:t>
      </w:r>
    </w:p>
    <w:p w:rsidR="005B40CF" w:rsidRDefault="00540B02">
      <w:pPr>
        <w:pStyle w:val="a3"/>
        <w:ind w:right="139"/>
      </w:pPr>
      <w:r>
        <w:t>в виде целостного последовательного учебного модуля, изучаемого 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w:t>
      </w:r>
      <w:r>
        <w:rPr>
          <w:spacing w:val="40"/>
        </w:rPr>
        <w:t xml:space="preserve"> </w:t>
      </w:r>
      <w:r>
        <w:t>и проведении уроков физической культуры с 3-х часовой недельной нагрузкой рекомендуемый объѐм в 5, 6, 7, 8, 9-х классах – по 34 часа);</w:t>
      </w:r>
    </w:p>
    <w:p w:rsidR="005B40CF" w:rsidRDefault="00540B02">
      <w:pPr>
        <w:pStyle w:val="a3"/>
        <w:spacing w:before="1"/>
        <w:ind w:right="141"/>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видам</w:t>
      </w:r>
      <w:r>
        <w:rPr>
          <w:spacing w:val="-2"/>
        </w:rPr>
        <w:t xml:space="preserve"> </w:t>
      </w:r>
      <w:r>
        <w:t>спорта</w:t>
      </w:r>
      <w:r>
        <w:rPr>
          <w:spacing w:val="-2"/>
        </w:rPr>
        <w:t xml:space="preserve"> </w:t>
      </w:r>
      <w:r>
        <w:t>(рекомендуемый</w:t>
      </w:r>
      <w:r>
        <w:rPr>
          <w:spacing w:val="-1"/>
        </w:rPr>
        <w:t xml:space="preserve"> </w:t>
      </w:r>
      <w:r>
        <w:t>объем</w:t>
      </w:r>
      <w:r>
        <w:rPr>
          <w:spacing w:val="-2"/>
        </w:rPr>
        <w:t xml:space="preserve"> </w:t>
      </w:r>
      <w:r>
        <w:t>в</w:t>
      </w:r>
      <w:r>
        <w:rPr>
          <w:spacing w:val="-2"/>
        </w:rPr>
        <w:t xml:space="preserve"> </w:t>
      </w:r>
      <w:r>
        <w:t>5,</w:t>
      </w:r>
      <w:r>
        <w:rPr>
          <w:spacing w:val="-1"/>
        </w:rPr>
        <w:t xml:space="preserve"> </w:t>
      </w:r>
      <w:r>
        <w:t>6,</w:t>
      </w:r>
      <w:r>
        <w:rPr>
          <w:spacing w:val="-1"/>
        </w:rPr>
        <w:t xml:space="preserve"> </w:t>
      </w:r>
      <w:r>
        <w:t>7, 8,</w:t>
      </w:r>
      <w:r>
        <w:rPr>
          <w:spacing w:val="-1"/>
        </w:rPr>
        <w:t xml:space="preserve"> </w:t>
      </w:r>
      <w:r>
        <w:t>9-х</w:t>
      </w:r>
      <w:r>
        <w:rPr>
          <w:spacing w:val="1"/>
        </w:rPr>
        <w:t xml:space="preserve"> </w:t>
      </w:r>
      <w:r>
        <w:t>классах</w:t>
      </w:r>
      <w:r>
        <w:rPr>
          <w:spacing w:val="1"/>
        </w:rPr>
        <w:t xml:space="preserve"> </w:t>
      </w:r>
      <w:r>
        <w:t>–</w:t>
      </w:r>
      <w:r>
        <w:rPr>
          <w:spacing w:val="-1"/>
        </w:rPr>
        <w:t xml:space="preserve"> </w:t>
      </w:r>
      <w:r>
        <w:t>по</w:t>
      </w:r>
      <w:r>
        <w:rPr>
          <w:spacing w:val="-1"/>
        </w:rPr>
        <w:t xml:space="preserve"> </w:t>
      </w:r>
      <w:r>
        <w:t xml:space="preserve">34 </w:t>
      </w:r>
      <w:r>
        <w:rPr>
          <w:spacing w:val="-2"/>
        </w:rPr>
        <w:t>часа).</w:t>
      </w:r>
    </w:p>
    <w:p w:rsidR="005B40CF" w:rsidRDefault="00540B02">
      <w:pPr>
        <w:pStyle w:val="a5"/>
        <w:numPr>
          <w:ilvl w:val="2"/>
          <w:numId w:val="18"/>
        </w:numPr>
        <w:tabs>
          <w:tab w:val="left" w:pos="1568"/>
        </w:tabs>
        <w:ind w:left="849" w:right="4687" w:firstLine="0"/>
        <w:jc w:val="both"/>
        <w:rPr>
          <w:sz w:val="24"/>
        </w:rPr>
      </w:pPr>
      <w:r>
        <w:rPr>
          <w:sz w:val="24"/>
        </w:rPr>
        <w:t>Содержание</w:t>
      </w:r>
      <w:r>
        <w:rPr>
          <w:spacing w:val="-12"/>
          <w:sz w:val="24"/>
        </w:rPr>
        <w:t xml:space="preserve"> </w:t>
      </w:r>
      <w:r>
        <w:rPr>
          <w:sz w:val="24"/>
        </w:rPr>
        <w:t>модуля</w:t>
      </w:r>
      <w:r>
        <w:rPr>
          <w:spacing w:val="-11"/>
          <w:sz w:val="24"/>
        </w:rPr>
        <w:t xml:space="preserve"> </w:t>
      </w:r>
      <w:r>
        <w:rPr>
          <w:sz w:val="24"/>
        </w:rPr>
        <w:t>по</w:t>
      </w:r>
      <w:r>
        <w:rPr>
          <w:spacing w:val="-11"/>
          <w:sz w:val="24"/>
        </w:rPr>
        <w:t xml:space="preserve"> </w:t>
      </w:r>
      <w:r>
        <w:rPr>
          <w:sz w:val="24"/>
        </w:rPr>
        <w:t>фитнес-аэробике. Знания о фитнес-аэробике.</w:t>
      </w:r>
    </w:p>
    <w:p w:rsidR="005B40CF" w:rsidRDefault="00540B02">
      <w:pPr>
        <w:pStyle w:val="a3"/>
        <w:ind w:right="145"/>
      </w:pPr>
      <w:r>
        <w:t>Фитнес-аэробика как массовый вид спорта, его роль, как важного фактора укрепления здоровья и формирования собственного стиля здорового образа жизни. Правила соревнований по виду спорта «Фитнес-аэробика».</w:t>
      </w:r>
    </w:p>
    <w:p w:rsidR="005B40CF" w:rsidRDefault="00540B02">
      <w:pPr>
        <w:pStyle w:val="a3"/>
        <w:ind w:right="141"/>
      </w:pPr>
      <w:r>
        <w:t>Требования безопасности при организации занятий фитнес-аэробикой (в спортивном и хореографическом залах) в том числе самостоятельных. Гигиена и самоконтроль при занятиях фитнес-аэробикой. Специальное оборудование для фитнес-занятий.</w:t>
      </w:r>
    </w:p>
    <w:p w:rsidR="005B40CF" w:rsidRDefault="00540B02">
      <w:pPr>
        <w:pStyle w:val="a3"/>
        <w:ind w:left="849" w:firstLine="0"/>
      </w:pPr>
      <w:r>
        <w:t>Воспитание</w:t>
      </w:r>
      <w:r>
        <w:rPr>
          <w:spacing w:val="-6"/>
        </w:rPr>
        <w:t xml:space="preserve"> </w:t>
      </w:r>
      <w:r>
        <w:t>морально-волевых</w:t>
      </w:r>
      <w:r>
        <w:rPr>
          <w:spacing w:val="-2"/>
        </w:rPr>
        <w:t xml:space="preserve"> </w:t>
      </w:r>
      <w:r>
        <w:t>качеств</w:t>
      </w:r>
      <w:r>
        <w:rPr>
          <w:spacing w:val="-3"/>
        </w:rPr>
        <w:t xml:space="preserve"> </w:t>
      </w:r>
      <w:r>
        <w:t>во</w:t>
      </w:r>
      <w:r>
        <w:rPr>
          <w:spacing w:val="-3"/>
        </w:rPr>
        <w:t xml:space="preserve"> </w:t>
      </w:r>
      <w:r>
        <w:t>время</w:t>
      </w:r>
      <w:r>
        <w:rPr>
          <w:spacing w:val="-3"/>
        </w:rPr>
        <w:t xml:space="preserve"> </w:t>
      </w:r>
      <w:r>
        <w:t>занятий</w:t>
      </w:r>
      <w:r>
        <w:rPr>
          <w:spacing w:val="-3"/>
        </w:rPr>
        <w:t xml:space="preserve"> </w:t>
      </w:r>
      <w:r>
        <w:t>фитнес-</w:t>
      </w:r>
      <w:r>
        <w:rPr>
          <w:spacing w:val="-2"/>
        </w:rPr>
        <w:t>аэробикой.</w:t>
      </w:r>
    </w:p>
    <w:p w:rsidR="005B40CF" w:rsidRDefault="00540B02">
      <w:pPr>
        <w:pStyle w:val="a3"/>
        <w:ind w:right="140"/>
      </w:pPr>
      <w:r>
        <w:t>Движения рук в фитнес-аэробике. Подача вербальных и визуальных команд. Построение занятия (разминка, аэробная часть, силовая часть, заминка).</w:t>
      </w:r>
    </w:p>
    <w:p w:rsidR="005B40CF" w:rsidRDefault="00540B02">
      <w:pPr>
        <w:pStyle w:val="a3"/>
        <w:ind w:left="849" w:firstLine="0"/>
      </w:pPr>
      <w:r>
        <w:t>История</w:t>
      </w:r>
      <w:r>
        <w:rPr>
          <w:spacing w:val="61"/>
          <w:w w:val="150"/>
        </w:rPr>
        <w:t xml:space="preserve"> </w:t>
      </w:r>
      <w:r>
        <w:t>возникновения</w:t>
      </w:r>
      <w:r>
        <w:rPr>
          <w:spacing w:val="63"/>
          <w:w w:val="150"/>
        </w:rPr>
        <w:t xml:space="preserve"> </w:t>
      </w:r>
      <w:r>
        <w:t>и</w:t>
      </w:r>
      <w:r>
        <w:rPr>
          <w:spacing w:val="64"/>
          <w:w w:val="150"/>
        </w:rPr>
        <w:t xml:space="preserve"> </w:t>
      </w:r>
      <w:r>
        <w:t>развития</w:t>
      </w:r>
      <w:r>
        <w:rPr>
          <w:spacing w:val="61"/>
          <w:w w:val="150"/>
        </w:rPr>
        <w:t xml:space="preserve"> </w:t>
      </w:r>
      <w:r>
        <w:t>хип-хоп</w:t>
      </w:r>
      <w:r>
        <w:rPr>
          <w:spacing w:val="62"/>
          <w:w w:val="150"/>
        </w:rPr>
        <w:t xml:space="preserve"> </w:t>
      </w:r>
      <w:r>
        <w:t>аэробики</w:t>
      </w:r>
      <w:r>
        <w:rPr>
          <w:spacing w:val="64"/>
          <w:w w:val="150"/>
        </w:rPr>
        <w:t xml:space="preserve"> </w:t>
      </w:r>
      <w:r>
        <w:t>в</w:t>
      </w:r>
      <w:r>
        <w:rPr>
          <w:spacing w:val="63"/>
          <w:w w:val="150"/>
        </w:rPr>
        <w:t xml:space="preserve"> </w:t>
      </w:r>
      <w:r>
        <w:t>Америке,</w:t>
      </w:r>
      <w:r>
        <w:rPr>
          <w:spacing w:val="63"/>
          <w:w w:val="150"/>
        </w:rPr>
        <w:t xml:space="preserve"> </w:t>
      </w:r>
      <w:r>
        <w:t>Европе</w:t>
      </w:r>
      <w:r>
        <w:rPr>
          <w:spacing w:val="62"/>
          <w:w w:val="150"/>
        </w:rPr>
        <w:t xml:space="preserve"> </w:t>
      </w:r>
      <w:r>
        <w:t>и</w:t>
      </w:r>
      <w:r>
        <w:rPr>
          <w:spacing w:val="65"/>
          <w:w w:val="150"/>
        </w:rPr>
        <w:t xml:space="preserve"> </w:t>
      </w:r>
      <w:r>
        <w:rPr>
          <w:spacing w:val="-2"/>
        </w:rPr>
        <w:t>России.</w:t>
      </w:r>
    </w:p>
    <w:p w:rsidR="005B40CF" w:rsidRDefault="00540B02">
      <w:pPr>
        <w:pStyle w:val="a3"/>
        <w:ind w:firstLine="0"/>
      </w:pPr>
      <w:r>
        <w:t>Особенности</w:t>
      </w:r>
      <w:r>
        <w:rPr>
          <w:spacing w:val="-4"/>
        </w:rPr>
        <w:t xml:space="preserve"> </w:t>
      </w:r>
      <w:r>
        <w:t>данного</w:t>
      </w:r>
      <w:r>
        <w:rPr>
          <w:spacing w:val="-4"/>
        </w:rPr>
        <w:t xml:space="preserve"> </w:t>
      </w:r>
      <w:r>
        <w:t>танцевального</w:t>
      </w:r>
      <w:r>
        <w:rPr>
          <w:spacing w:val="-4"/>
        </w:rPr>
        <w:t xml:space="preserve"> </w:t>
      </w:r>
      <w:r>
        <w:rPr>
          <w:spacing w:val="-2"/>
        </w:rPr>
        <w:t>стиля.</w:t>
      </w:r>
    </w:p>
    <w:p w:rsidR="005B40CF" w:rsidRDefault="00540B02">
      <w:pPr>
        <w:pStyle w:val="a3"/>
        <w:ind w:left="849" w:right="4696" w:firstLine="0"/>
        <w:jc w:val="left"/>
      </w:pPr>
      <w:r>
        <w:t>Правила</w:t>
      </w:r>
      <w:r>
        <w:rPr>
          <w:spacing w:val="-11"/>
        </w:rPr>
        <w:t xml:space="preserve"> </w:t>
      </w:r>
      <w:r>
        <w:t>постановки</w:t>
      </w:r>
      <w:r>
        <w:rPr>
          <w:spacing w:val="-9"/>
        </w:rPr>
        <w:t xml:space="preserve"> </w:t>
      </w:r>
      <w:r>
        <w:t>позиции</w:t>
      </w:r>
      <w:r>
        <w:rPr>
          <w:spacing w:val="-12"/>
        </w:rPr>
        <w:t xml:space="preserve"> </w:t>
      </w:r>
      <w:r>
        <w:t>ног,</w:t>
      </w:r>
      <w:r>
        <w:rPr>
          <w:spacing w:val="-10"/>
        </w:rPr>
        <w:t xml:space="preserve"> </w:t>
      </w:r>
      <w:r>
        <w:t>корпуса. Способы самостоятельной деятельности.</w:t>
      </w:r>
    </w:p>
    <w:p w:rsidR="005B40CF" w:rsidRDefault="00540B02">
      <w:pPr>
        <w:pStyle w:val="a3"/>
        <w:spacing w:before="1"/>
        <w:ind w:left="849" w:firstLine="0"/>
        <w:jc w:val="left"/>
      </w:pPr>
      <w:r>
        <w:t>Подготовка</w:t>
      </w:r>
      <w:r>
        <w:rPr>
          <w:spacing w:val="-5"/>
        </w:rPr>
        <w:t xml:space="preserve"> </w:t>
      </w:r>
      <w:r>
        <w:t>места</w:t>
      </w:r>
      <w:r>
        <w:rPr>
          <w:spacing w:val="-2"/>
        </w:rPr>
        <w:t xml:space="preserve"> </w:t>
      </w:r>
      <w:r>
        <w:t>занятий,</w:t>
      </w:r>
      <w:r>
        <w:rPr>
          <w:spacing w:val="-2"/>
        </w:rPr>
        <w:t xml:space="preserve"> </w:t>
      </w:r>
      <w:r>
        <w:t>выбор</w:t>
      </w:r>
      <w:r>
        <w:rPr>
          <w:spacing w:val="-1"/>
        </w:rPr>
        <w:t xml:space="preserve"> </w:t>
      </w:r>
      <w:r>
        <w:t>одежды</w:t>
      </w:r>
      <w:r>
        <w:rPr>
          <w:spacing w:val="-2"/>
        </w:rPr>
        <w:t xml:space="preserve"> </w:t>
      </w:r>
      <w:r>
        <w:t>и</w:t>
      </w:r>
      <w:r>
        <w:rPr>
          <w:spacing w:val="-1"/>
        </w:rPr>
        <w:t xml:space="preserve"> </w:t>
      </w:r>
      <w:r>
        <w:t>обуви</w:t>
      </w:r>
      <w:r>
        <w:rPr>
          <w:spacing w:val="-2"/>
        </w:rPr>
        <w:t xml:space="preserve"> </w:t>
      </w:r>
      <w:r>
        <w:t>для</w:t>
      </w:r>
      <w:r>
        <w:rPr>
          <w:spacing w:val="-1"/>
        </w:rPr>
        <w:t xml:space="preserve"> </w:t>
      </w:r>
      <w:r>
        <w:t>занятий</w:t>
      </w:r>
      <w:r>
        <w:rPr>
          <w:spacing w:val="-3"/>
        </w:rPr>
        <w:t xml:space="preserve"> </w:t>
      </w:r>
      <w:r>
        <w:t>фитнес-</w:t>
      </w:r>
      <w:r>
        <w:rPr>
          <w:spacing w:val="-2"/>
        </w:rPr>
        <w:t>аэробикой.</w:t>
      </w:r>
    </w:p>
    <w:p w:rsidR="005B40CF" w:rsidRDefault="00540B02">
      <w:pPr>
        <w:pStyle w:val="a3"/>
        <w:ind w:right="138"/>
      </w:pPr>
      <w:r>
        <w:t xml:space="preserve">Подбор упражнений фитнес-аэробики, определение последовательности их выполнения, дозировка в соответствии с возрастными особенностями и физической подготовленностью </w:t>
      </w:r>
      <w:r>
        <w:rPr>
          <w:spacing w:val="-2"/>
        </w:rPr>
        <w:t>обучающихся.</w:t>
      </w:r>
    </w:p>
    <w:p w:rsidR="005B40CF" w:rsidRDefault="00540B02">
      <w:pPr>
        <w:pStyle w:val="a3"/>
        <w:ind w:left="849" w:right="150" w:firstLine="0"/>
        <w:jc w:val="left"/>
      </w:pPr>
      <w:r>
        <w:t>Составление</w:t>
      </w:r>
      <w:r>
        <w:rPr>
          <w:spacing w:val="-6"/>
        </w:rPr>
        <w:t xml:space="preserve"> </w:t>
      </w:r>
      <w:r>
        <w:t>планов</w:t>
      </w:r>
      <w:r>
        <w:rPr>
          <w:spacing w:val="-6"/>
        </w:rPr>
        <w:t xml:space="preserve"> </w:t>
      </w:r>
      <w:r>
        <w:t>и</w:t>
      </w:r>
      <w:r>
        <w:rPr>
          <w:spacing w:val="-5"/>
        </w:rPr>
        <w:t xml:space="preserve"> </w:t>
      </w:r>
      <w:r>
        <w:t>самостоятельное</w:t>
      </w:r>
      <w:r>
        <w:rPr>
          <w:spacing w:val="-6"/>
        </w:rPr>
        <w:t xml:space="preserve"> </w:t>
      </w:r>
      <w:r>
        <w:t>проведение</w:t>
      </w:r>
      <w:r>
        <w:rPr>
          <w:spacing w:val="-6"/>
        </w:rPr>
        <w:t xml:space="preserve"> </w:t>
      </w:r>
      <w:r>
        <w:t>занятий</w:t>
      </w:r>
      <w:r>
        <w:rPr>
          <w:spacing w:val="-5"/>
        </w:rPr>
        <w:t xml:space="preserve"> </w:t>
      </w:r>
      <w:r>
        <w:t>фитнес-аэробикой. Тестирование уровня физической подготовленности в фитнес-аэробики.</w:t>
      </w:r>
    </w:p>
    <w:p w:rsidR="005B40CF" w:rsidRDefault="00540B02">
      <w:pPr>
        <w:pStyle w:val="a3"/>
        <w:ind w:left="849" w:right="730" w:firstLine="0"/>
        <w:jc w:val="left"/>
      </w:pPr>
      <w:r>
        <w:t>Движения</w:t>
      </w:r>
      <w:r>
        <w:rPr>
          <w:spacing w:val="-5"/>
        </w:rPr>
        <w:t xml:space="preserve"> </w:t>
      </w:r>
      <w:r>
        <w:t>рук</w:t>
      </w:r>
      <w:r>
        <w:rPr>
          <w:spacing w:val="-5"/>
        </w:rPr>
        <w:t xml:space="preserve"> </w:t>
      </w:r>
      <w:r>
        <w:t>в</w:t>
      </w:r>
      <w:r>
        <w:rPr>
          <w:spacing w:val="-5"/>
        </w:rPr>
        <w:t xml:space="preserve"> </w:t>
      </w:r>
      <w:r>
        <w:t>фитнес-аэробике.</w:t>
      </w:r>
      <w:r>
        <w:rPr>
          <w:spacing w:val="-5"/>
        </w:rPr>
        <w:t xml:space="preserve"> </w:t>
      </w:r>
      <w:r>
        <w:t>Подача</w:t>
      </w:r>
      <w:r>
        <w:rPr>
          <w:spacing w:val="-5"/>
        </w:rPr>
        <w:t xml:space="preserve"> </w:t>
      </w:r>
      <w:r>
        <w:t>вербальных</w:t>
      </w:r>
      <w:r>
        <w:rPr>
          <w:spacing w:val="-5"/>
        </w:rPr>
        <w:t xml:space="preserve"> </w:t>
      </w:r>
      <w:r>
        <w:t>и</w:t>
      </w:r>
      <w:r>
        <w:rPr>
          <w:spacing w:val="-5"/>
        </w:rPr>
        <w:t xml:space="preserve"> </w:t>
      </w:r>
      <w:r>
        <w:t>визуальных</w:t>
      </w:r>
      <w:r>
        <w:rPr>
          <w:spacing w:val="-4"/>
        </w:rPr>
        <w:t xml:space="preserve"> </w:t>
      </w:r>
      <w:r>
        <w:t>команд. Построение урока (разминка, аэробная часть, силовая часть, заминка).</w:t>
      </w:r>
    </w:p>
    <w:p w:rsidR="005B40CF" w:rsidRDefault="00540B02">
      <w:pPr>
        <w:pStyle w:val="a3"/>
        <w:ind w:left="849" w:firstLine="0"/>
        <w:jc w:val="left"/>
      </w:pPr>
      <w:r>
        <w:t>Физическое</w:t>
      </w:r>
      <w:r>
        <w:rPr>
          <w:spacing w:val="-5"/>
        </w:rPr>
        <w:t xml:space="preserve"> </w:t>
      </w:r>
      <w:r>
        <w:rPr>
          <w:spacing w:val="-2"/>
        </w:rPr>
        <w:t>совершенствование.</w:t>
      </w:r>
    </w:p>
    <w:p w:rsidR="005B40CF" w:rsidRDefault="00540B02">
      <w:pPr>
        <w:pStyle w:val="a3"/>
        <w:ind w:right="140"/>
      </w:pPr>
      <w:r>
        <w:t>Комплексы упражнений для развития физических качеств (гибкости, силы, выносливости, быстроты и скоростных способностей).</w:t>
      </w:r>
    </w:p>
    <w:p w:rsidR="005B40CF" w:rsidRDefault="00540B02">
      <w:pPr>
        <w:pStyle w:val="a3"/>
        <w:ind w:right="138"/>
      </w:pPr>
      <w:r>
        <w:t>Изучение и совершенствование техники двигательных действий (элементов) фитнес- аэробики, акробатических упражнений, изученных на уровне начального общего образования.</w:t>
      </w:r>
    </w:p>
    <w:p w:rsidR="005B40CF" w:rsidRDefault="00540B02">
      <w:pPr>
        <w:pStyle w:val="a3"/>
        <w:ind w:left="849" w:firstLine="0"/>
      </w:pPr>
      <w:r>
        <w:t>Классическая</w:t>
      </w:r>
      <w:r>
        <w:rPr>
          <w:spacing w:val="-5"/>
        </w:rPr>
        <w:t xml:space="preserve"> </w:t>
      </w:r>
      <w:r>
        <w:rPr>
          <w:spacing w:val="-2"/>
        </w:rPr>
        <w:t>аэробика:</w:t>
      </w:r>
    </w:p>
    <w:p w:rsidR="005B40CF" w:rsidRDefault="00540B02">
      <w:pPr>
        <w:pStyle w:val="a3"/>
        <w:spacing w:before="1"/>
        <w:ind w:right="143"/>
      </w:pPr>
      <w:r>
        <w:t xml:space="preserve">структурные элементы высокой интенсивности, выполнение различных элементов без смены и со сменой лидирующей ноги, движения руками (в том числе в сочетании с движениями </w:t>
      </w:r>
      <w:r>
        <w:rPr>
          <w:spacing w:val="-2"/>
        </w:rPr>
        <w:t>ног);</w:t>
      </w:r>
    </w:p>
    <w:p w:rsidR="005B40CF" w:rsidRDefault="00540B02">
      <w:pPr>
        <w:pStyle w:val="a3"/>
        <w:ind w:right="145"/>
      </w:pPr>
      <w:r>
        <w:t>комплексы и комбинации базовых шагов и элементов различной сложности, в том числе</w:t>
      </w:r>
      <w:r>
        <w:rPr>
          <w:spacing w:val="40"/>
        </w:rPr>
        <w:t xml:space="preserve"> </w:t>
      </w:r>
      <w:r>
        <w:t>для самостоятельных занятий под музыкальное сопровождение и без него с учетом интенсивности и ритма движений;</w:t>
      </w:r>
    </w:p>
    <w:p w:rsidR="005B40CF" w:rsidRDefault="00540B02">
      <w:pPr>
        <w:pStyle w:val="a3"/>
        <w:ind w:right="137"/>
      </w:pPr>
      <w:r>
        <w:t>сочетания маршевых и синкопированных элементов, сочетание маршевых и лифтовых элементов, комплексы и комбинации классической аэробики на развитие выносливости, гибкости, координации и силы;</w:t>
      </w:r>
    </w:p>
    <w:p w:rsidR="005B40CF" w:rsidRDefault="00540B02">
      <w:pPr>
        <w:pStyle w:val="a3"/>
        <w:ind w:left="849" w:right="3232" w:firstLine="0"/>
        <w:jc w:val="left"/>
      </w:pPr>
      <w:r>
        <w:t>подбор</w:t>
      </w:r>
      <w:r>
        <w:rPr>
          <w:spacing w:val="-6"/>
        </w:rPr>
        <w:t xml:space="preserve"> </w:t>
      </w:r>
      <w:r>
        <w:t>элементов,</w:t>
      </w:r>
      <w:r>
        <w:rPr>
          <w:spacing w:val="-6"/>
        </w:rPr>
        <w:t xml:space="preserve"> </w:t>
      </w:r>
      <w:r>
        <w:t>движений</w:t>
      </w:r>
      <w:r>
        <w:rPr>
          <w:spacing w:val="-6"/>
        </w:rPr>
        <w:t xml:space="preserve"> </w:t>
      </w:r>
      <w:r>
        <w:t>и</w:t>
      </w:r>
      <w:r>
        <w:rPr>
          <w:spacing w:val="-6"/>
        </w:rPr>
        <w:t xml:space="preserve"> </w:t>
      </w:r>
      <w:r>
        <w:t>связок</w:t>
      </w:r>
      <w:r>
        <w:rPr>
          <w:spacing w:val="-6"/>
        </w:rPr>
        <w:t xml:space="preserve"> </w:t>
      </w:r>
      <w:r>
        <w:t>классической</w:t>
      </w:r>
      <w:r>
        <w:rPr>
          <w:spacing w:val="-6"/>
        </w:rPr>
        <w:t xml:space="preserve"> </w:t>
      </w:r>
      <w:r>
        <w:t xml:space="preserve">аэробики. </w:t>
      </w:r>
      <w:r>
        <w:rPr>
          <w:spacing w:val="-2"/>
        </w:rPr>
        <w:t>Степ-аэробика:</w:t>
      </w:r>
    </w:p>
    <w:p w:rsidR="005B40CF" w:rsidRDefault="00540B02">
      <w:pPr>
        <w:pStyle w:val="a3"/>
        <w:ind w:left="849" w:firstLine="0"/>
        <w:jc w:val="left"/>
      </w:pPr>
      <w:r>
        <w:t>базовые</w:t>
      </w:r>
      <w:r>
        <w:rPr>
          <w:spacing w:val="-6"/>
        </w:rPr>
        <w:t xml:space="preserve"> </w:t>
      </w:r>
      <w:r>
        <w:t>элементы</w:t>
      </w:r>
      <w:r>
        <w:rPr>
          <w:spacing w:val="-3"/>
        </w:rPr>
        <w:t xml:space="preserve"> </w:t>
      </w:r>
      <w:r>
        <w:t>со</w:t>
      </w:r>
      <w:r>
        <w:rPr>
          <w:spacing w:val="-2"/>
        </w:rPr>
        <w:t xml:space="preserve"> </w:t>
      </w:r>
      <w:r>
        <w:t>сменой</w:t>
      </w:r>
      <w:r>
        <w:rPr>
          <w:spacing w:val="-3"/>
        </w:rPr>
        <w:t xml:space="preserve"> </w:t>
      </w:r>
      <w:r>
        <w:t>лидирующей</w:t>
      </w:r>
      <w:r>
        <w:rPr>
          <w:spacing w:val="-2"/>
        </w:rPr>
        <w:t xml:space="preserve"> </w:t>
      </w:r>
      <w:r>
        <w:t>ноги</w:t>
      </w:r>
      <w:r>
        <w:rPr>
          <w:spacing w:val="-3"/>
        </w:rPr>
        <w:t xml:space="preserve"> </w:t>
      </w:r>
      <w:r>
        <w:rPr>
          <w:spacing w:val="-2"/>
        </w:rPr>
        <w:t>(билатеральные);</w:t>
      </w:r>
    </w:p>
    <w:p w:rsidR="005B40CF" w:rsidRDefault="00540B02">
      <w:pPr>
        <w:pStyle w:val="a3"/>
        <w:jc w:val="left"/>
      </w:pPr>
      <w:r>
        <w:t>базовые шаги и различные элементы без смены и со сменой лидирующей ноги, движения</w:t>
      </w:r>
      <w:r>
        <w:rPr>
          <w:spacing w:val="40"/>
        </w:rPr>
        <w:t xml:space="preserve"> </w:t>
      </w:r>
      <w:r>
        <w:t>руками (в том числе в сочетании с движениями ног);</w:t>
      </w:r>
    </w:p>
    <w:p w:rsidR="005B40CF" w:rsidRDefault="00540B02">
      <w:pPr>
        <w:pStyle w:val="a3"/>
        <w:spacing w:before="1"/>
        <w:jc w:val="left"/>
      </w:pPr>
      <w:r>
        <w:t>комплексы и комбинации базовых шагов и элементов различной сложности степ-аэробики под музыкальное сопровождение и без него с учетом интенсивности и ритма;</w:t>
      </w:r>
    </w:p>
    <w:p w:rsidR="005B40CF" w:rsidRDefault="00540B02">
      <w:pPr>
        <w:pStyle w:val="a3"/>
        <w:jc w:val="left"/>
      </w:pPr>
      <w:r>
        <w:t>сочетание</w:t>
      </w:r>
      <w:r>
        <w:rPr>
          <w:spacing w:val="40"/>
        </w:rPr>
        <w:t xml:space="preserve"> </w:t>
      </w:r>
      <w:r>
        <w:t>маршевых</w:t>
      </w:r>
      <w:r>
        <w:rPr>
          <w:spacing w:val="40"/>
        </w:rPr>
        <w:t xml:space="preserve"> </w:t>
      </w:r>
      <w:r>
        <w:t>и</w:t>
      </w:r>
      <w:r>
        <w:rPr>
          <w:spacing w:val="40"/>
        </w:rPr>
        <w:t xml:space="preserve"> </w:t>
      </w:r>
      <w:r>
        <w:t>синкопированных</w:t>
      </w:r>
      <w:r>
        <w:rPr>
          <w:spacing w:val="40"/>
        </w:rPr>
        <w:t xml:space="preserve"> </w:t>
      </w:r>
      <w:r>
        <w:t>элементов,</w:t>
      </w:r>
      <w:r>
        <w:rPr>
          <w:spacing w:val="40"/>
        </w:rPr>
        <w:t xml:space="preserve"> </w:t>
      </w:r>
      <w:r>
        <w:t>сочетание</w:t>
      </w:r>
      <w:r>
        <w:rPr>
          <w:spacing w:val="40"/>
        </w:rPr>
        <w:t xml:space="preserve"> </w:t>
      </w:r>
      <w:r>
        <w:t>маршевых</w:t>
      </w:r>
      <w:r>
        <w:rPr>
          <w:spacing w:val="40"/>
        </w:rPr>
        <w:t xml:space="preserve"> </w:t>
      </w:r>
      <w:r>
        <w:t>и</w:t>
      </w:r>
      <w:r>
        <w:rPr>
          <w:spacing w:val="40"/>
        </w:rPr>
        <w:t xml:space="preserve"> </w:t>
      </w:r>
      <w:r>
        <w:t>лифтовых</w:t>
      </w:r>
      <w:r>
        <w:rPr>
          <w:spacing w:val="40"/>
        </w:rPr>
        <w:t xml:space="preserve"> </w:t>
      </w:r>
      <w:r>
        <w:t>элементов, комплексы и комбинации на воспитание общей выносливости, координации и силы.</w:t>
      </w:r>
    </w:p>
    <w:p w:rsidR="005B40CF" w:rsidRDefault="00540B02">
      <w:pPr>
        <w:pStyle w:val="a3"/>
        <w:ind w:left="849" w:firstLine="0"/>
        <w:jc w:val="left"/>
      </w:pPr>
      <w:r>
        <w:t>Хип-хоп</w:t>
      </w:r>
      <w:r>
        <w:rPr>
          <w:spacing w:val="-2"/>
        </w:rPr>
        <w:t xml:space="preserve"> аэробика:</w:t>
      </w:r>
    </w:p>
    <w:p w:rsidR="005B40CF" w:rsidRDefault="00540B02">
      <w:pPr>
        <w:pStyle w:val="a3"/>
        <w:ind w:left="849" w:firstLine="0"/>
        <w:jc w:val="left"/>
      </w:pPr>
      <w:r>
        <w:t>базовые</w:t>
      </w:r>
      <w:r>
        <w:rPr>
          <w:spacing w:val="-7"/>
        </w:rPr>
        <w:t xml:space="preserve"> </w:t>
      </w:r>
      <w:r>
        <w:t>элементы</w:t>
      </w:r>
      <w:r>
        <w:rPr>
          <w:spacing w:val="-4"/>
        </w:rPr>
        <w:t xml:space="preserve"> </w:t>
      </w:r>
      <w:r>
        <w:t>танцевальных</w:t>
      </w:r>
      <w:r>
        <w:rPr>
          <w:spacing w:val="-3"/>
        </w:rPr>
        <w:t xml:space="preserve"> </w:t>
      </w:r>
      <w:r>
        <w:t>движений,</w:t>
      </w:r>
      <w:r>
        <w:rPr>
          <w:spacing w:val="-3"/>
        </w:rPr>
        <w:t xml:space="preserve"> </w:t>
      </w:r>
      <w:r>
        <w:t>базовые</w:t>
      </w:r>
      <w:r>
        <w:rPr>
          <w:spacing w:val="-5"/>
        </w:rPr>
        <w:t xml:space="preserve"> </w:t>
      </w:r>
      <w:r>
        <w:t>движения</w:t>
      </w:r>
      <w:r>
        <w:rPr>
          <w:spacing w:val="-6"/>
        </w:rPr>
        <w:t xml:space="preserve"> </w:t>
      </w:r>
      <w:r>
        <w:t>хип-</w:t>
      </w:r>
      <w:r>
        <w:rPr>
          <w:spacing w:val="-2"/>
        </w:rPr>
        <w:t>хопа;</w:t>
      </w:r>
    </w:p>
    <w:p w:rsidR="005B40CF" w:rsidRDefault="00540B02">
      <w:pPr>
        <w:pStyle w:val="a3"/>
        <w:tabs>
          <w:tab w:val="left" w:pos="2043"/>
          <w:tab w:val="left" w:pos="3085"/>
          <w:tab w:val="left" w:pos="3871"/>
          <w:tab w:val="left" w:pos="4319"/>
          <w:tab w:val="left" w:pos="5456"/>
          <w:tab w:val="left" w:pos="5797"/>
          <w:tab w:val="left" w:pos="6123"/>
          <w:tab w:val="left" w:pos="7128"/>
          <w:tab w:val="left" w:pos="7454"/>
          <w:tab w:val="left" w:pos="9219"/>
        </w:tabs>
        <w:ind w:right="138"/>
        <w:jc w:val="left"/>
      </w:pPr>
      <w:r>
        <w:rPr>
          <w:spacing w:val="-2"/>
        </w:rPr>
        <w:t>элементы</w:t>
      </w:r>
      <w:r>
        <w:tab/>
      </w:r>
      <w:r>
        <w:rPr>
          <w:spacing w:val="-2"/>
        </w:rPr>
        <w:t>хип-хоп</w:t>
      </w:r>
      <w:r>
        <w:tab/>
      </w:r>
      <w:r>
        <w:rPr>
          <w:spacing w:val="-2"/>
        </w:rPr>
        <w:t>танца</w:t>
      </w:r>
      <w:r>
        <w:tab/>
      </w:r>
      <w:r>
        <w:rPr>
          <w:spacing w:val="-6"/>
        </w:rPr>
        <w:t>на</w:t>
      </w:r>
      <w:r>
        <w:tab/>
      </w:r>
      <w:r>
        <w:rPr>
          <w:spacing w:val="-2"/>
        </w:rPr>
        <w:t>середине</w:t>
      </w:r>
      <w:r>
        <w:tab/>
      </w:r>
      <w:r>
        <w:rPr>
          <w:spacing w:val="-10"/>
        </w:rPr>
        <w:t>и</w:t>
      </w:r>
      <w:r>
        <w:tab/>
      </w:r>
      <w:r>
        <w:rPr>
          <w:spacing w:val="-10"/>
        </w:rPr>
        <w:t>в</w:t>
      </w:r>
      <w:r>
        <w:tab/>
      </w:r>
      <w:r>
        <w:rPr>
          <w:spacing w:val="-2"/>
        </w:rPr>
        <w:t>партере</w:t>
      </w:r>
      <w:r>
        <w:tab/>
      </w:r>
      <w:r>
        <w:rPr>
          <w:spacing w:val="-10"/>
        </w:rPr>
        <w:t>в</w:t>
      </w:r>
      <w:r>
        <w:tab/>
      </w:r>
      <w:r>
        <w:rPr>
          <w:spacing w:val="-2"/>
        </w:rPr>
        <w:t>разнообразных</w:t>
      </w:r>
      <w:r>
        <w:tab/>
      </w:r>
      <w:r>
        <w:rPr>
          <w:spacing w:val="-2"/>
        </w:rPr>
        <w:t xml:space="preserve">вариациях; </w:t>
      </w:r>
      <w:r>
        <w:t>выразительность танцевальных движений;</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4753" w:firstLine="0"/>
      </w:pPr>
      <w:r>
        <w:t>комбинации</w:t>
      </w:r>
      <w:r>
        <w:rPr>
          <w:spacing w:val="-13"/>
        </w:rPr>
        <w:t xml:space="preserve"> </w:t>
      </w:r>
      <w:r>
        <w:t>танцевальных</w:t>
      </w:r>
      <w:r>
        <w:rPr>
          <w:spacing w:val="-11"/>
        </w:rPr>
        <w:t xml:space="preserve"> </w:t>
      </w:r>
      <w:r>
        <w:t>движений</w:t>
      </w:r>
      <w:r>
        <w:rPr>
          <w:spacing w:val="-13"/>
        </w:rPr>
        <w:t xml:space="preserve"> </w:t>
      </w:r>
      <w:r>
        <w:t>хип-хопа. Хореографическая подготовка:</w:t>
      </w:r>
    </w:p>
    <w:p w:rsidR="005B40CF" w:rsidRDefault="00540B02">
      <w:pPr>
        <w:pStyle w:val="a3"/>
        <w:ind w:right="145"/>
      </w:pPr>
      <w:r>
        <w:t>повторение танцевальных шагов, основных элементов танцевальных движений: (шаги с подскоками вперед и с поворотом, шаги галопа);</w:t>
      </w:r>
    </w:p>
    <w:p w:rsidR="005B40CF" w:rsidRDefault="00540B02">
      <w:pPr>
        <w:pStyle w:val="a3"/>
        <w:ind w:left="849" w:right="3364" w:firstLine="0"/>
      </w:pPr>
      <w:r>
        <w:t>французская</w:t>
      </w:r>
      <w:r>
        <w:rPr>
          <w:spacing w:val="-9"/>
        </w:rPr>
        <w:t xml:space="preserve"> </w:t>
      </w:r>
      <w:r>
        <w:t>классическая</w:t>
      </w:r>
      <w:r>
        <w:rPr>
          <w:spacing w:val="-9"/>
        </w:rPr>
        <w:t xml:space="preserve"> </w:t>
      </w:r>
      <w:r>
        <w:t>балетная</w:t>
      </w:r>
      <w:r>
        <w:rPr>
          <w:spacing w:val="-9"/>
        </w:rPr>
        <w:t xml:space="preserve"> </w:t>
      </w:r>
      <w:r>
        <w:t>постановка</w:t>
      </w:r>
      <w:r>
        <w:rPr>
          <w:spacing w:val="-10"/>
        </w:rPr>
        <w:t xml:space="preserve"> </w:t>
      </w:r>
      <w:r>
        <w:t>позиции</w:t>
      </w:r>
      <w:r>
        <w:rPr>
          <w:spacing w:val="-9"/>
        </w:rPr>
        <w:t xml:space="preserve"> </w:t>
      </w:r>
      <w:r>
        <w:t>рук; позиции рук классического танца;</w:t>
      </w:r>
    </w:p>
    <w:p w:rsidR="005B40CF" w:rsidRDefault="00540B02">
      <w:pPr>
        <w:pStyle w:val="a3"/>
        <w:ind w:right="149"/>
      </w:pPr>
      <w:r>
        <w:t>взаимодействие в паре, синхронность, распределение движений и фигур в пространстве, внешнее воздействие на зрителей и судей, артистизм и эмоциональность.</w:t>
      </w:r>
    </w:p>
    <w:p w:rsidR="005B40CF" w:rsidRDefault="00540B02">
      <w:pPr>
        <w:pStyle w:val="a5"/>
        <w:numPr>
          <w:ilvl w:val="2"/>
          <w:numId w:val="18"/>
        </w:numPr>
        <w:tabs>
          <w:tab w:val="left" w:pos="1567"/>
        </w:tabs>
        <w:ind w:left="140" w:right="142" w:firstLine="708"/>
        <w:jc w:val="both"/>
        <w:rPr>
          <w:sz w:val="24"/>
        </w:rPr>
      </w:pPr>
      <w:r>
        <w:rPr>
          <w:sz w:val="24"/>
        </w:rPr>
        <w:t>Содержание модуля по фитнес-аэробике направлен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42" w:firstLine="708"/>
        <w:jc w:val="both"/>
        <w:rPr>
          <w:sz w:val="24"/>
        </w:rPr>
      </w:pPr>
      <w:r>
        <w:rPr>
          <w:sz w:val="24"/>
        </w:rPr>
        <w:t>При изучении модуля по фитнес-аэробике на уровне основного общего образования у обучающихся будут сформированы следующие личностные результаты:</w:t>
      </w:r>
    </w:p>
    <w:p w:rsidR="005B40CF" w:rsidRDefault="00540B02">
      <w:pPr>
        <w:pStyle w:val="a3"/>
        <w:ind w:right="142"/>
      </w:pPr>
      <w:r>
        <w:t xml:space="preserve">воспитание патриотизма, уважения к Отечеству через знание истории и современного состояния развития фитнес-аэробики, включая региональный, всероссийский и международный </w:t>
      </w:r>
      <w:r>
        <w:rPr>
          <w:spacing w:val="-2"/>
        </w:rPr>
        <w:t>уровни;</w:t>
      </w:r>
    </w:p>
    <w:p w:rsidR="005B40CF" w:rsidRDefault="00540B02">
      <w:pPr>
        <w:pStyle w:val="a3"/>
        <w:ind w:right="143"/>
      </w:pPr>
      <w:r>
        <w:t>умение предупреждать конфликтные ситуации во время совместных занятий физической культурой и спортом, разрешать спорные проблемы на основе уважительного и доброжелательного отношения к окружающим;</w:t>
      </w:r>
    </w:p>
    <w:p w:rsidR="005B40CF" w:rsidRDefault="00540B02">
      <w:pPr>
        <w:pStyle w:val="a3"/>
        <w:spacing w:before="1"/>
        <w:ind w:right="148"/>
      </w:pPr>
      <w:r>
        <w:t>оценивать</w:t>
      </w:r>
      <w:r>
        <w:rPr>
          <w:spacing w:val="-4"/>
        </w:rPr>
        <w:t xml:space="preserve"> </w:t>
      </w:r>
      <w:r>
        <w:t>ситуацию</w:t>
      </w:r>
      <w:r>
        <w:rPr>
          <w:spacing w:val="-4"/>
        </w:rPr>
        <w:t xml:space="preserve"> </w:t>
      </w:r>
      <w:r>
        <w:t>и</w:t>
      </w:r>
      <w:r>
        <w:rPr>
          <w:spacing w:val="-4"/>
        </w:rPr>
        <w:t xml:space="preserve"> </w:t>
      </w:r>
      <w:r>
        <w:t>оперативно</w:t>
      </w:r>
      <w:r>
        <w:rPr>
          <w:spacing w:val="-4"/>
        </w:rPr>
        <w:t xml:space="preserve"> </w:t>
      </w:r>
      <w:r>
        <w:t>принимать</w:t>
      </w:r>
      <w:r>
        <w:rPr>
          <w:spacing w:val="-6"/>
        </w:rPr>
        <w:t xml:space="preserve"> </w:t>
      </w:r>
      <w:r>
        <w:t>решения,</w:t>
      </w:r>
      <w:r>
        <w:rPr>
          <w:spacing w:val="-4"/>
        </w:rPr>
        <w:t xml:space="preserve"> </w:t>
      </w:r>
      <w:r>
        <w:t>находить</w:t>
      </w:r>
      <w:r>
        <w:rPr>
          <w:spacing w:val="-4"/>
        </w:rPr>
        <w:t xml:space="preserve"> </w:t>
      </w:r>
      <w:r>
        <w:t>способы</w:t>
      </w:r>
      <w:r>
        <w:rPr>
          <w:spacing w:val="-4"/>
        </w:rPr>
        <w:t xml:space="preserve"> </w:t>
      </w:r>
      <w:r>
        <w:t>взаимодействия</w:t>
      </w:r>
      <w:r>
        <w:rPr>
          <w:spacing w:val="-4"/>
        </w:rPr>
        <w:t xml:space="preserve"> </w:t>
      </w:r>
      <w:r>
        <w:t>с партнерами во время занятий фитнес-аэробикой, а также в учебной и игровой деятельности;</w:t>
      </w:r>
    </w:p>
    <w:p w:rsidR="005B40CF" w:rsidRDefault="00540B02">
      <w:pPr>
        <w:pStyle w:val="a3"/>
        <w:ind w:right="141"/>
      </w:pPr>
      <w:r>
        <w:t>проявление уважительного отношения к сверстникам, культуры общения и</w:t>
      </w:r>
      <w:r>
        <w:rPr>
          <w:spacing w:val="80"/>
        </w:rPr>
        <w:t xml:space="preserve"> </w:t>
      </w:r>
      <w:r>
        <w:t>взаимодействия, взаимоважения в достижении общих целей при совместной деятельности на принципах доброжелательности и взаимопомощи;</w:t>
      </w:r>
    </w:p>
    <w:p w:rsidR="005B40CF" w:rsidRDefault="00540B02">
      <w:pPr>
        <w:pStyle w:val="a3"/>
        <w:ind w:right="136"/>
      </w:pPr>
      <w:r>
        <w:t>формирование готовности обучающихся к саморазвитию и самообразованию, мотивации и осознанному выбору индивидуальной траектории образования средствами фитнес-аэробики, профессиональных предпочтений в области физической культуры и спорта;</w:t>
      </w:r>
    </w:p>
    <w:p w:rsidR="005B40CF" w:rsidRDefault="00540B02">
      <w:pPr>
        <w:pStyle w:val="a3"/>
        <w:ind w:right="146"/>
      </w:pPr>
      <w:r>
        <w:t>формирование навыка сотрудничества со сверстниками, детьми младшего возраста, взрослыми в учебной, игровой, досуговой и соревновательной деятельности, судейской практике; способность к самостоятельной, творческой и ответственной деятельности с использованием средств фитнес-аэробики;</w:t>
      </w:r>
    </w:p>
    <w:p w:rsidR="005B40CF" w:rsidRDefault="00540B02">
      <w:pPr>
        <w:pStyle w:val="a3"/>
        <w:spacing w:before="1"/>
        <w:ind w:right="140"/>
      </w:pPr>
      <w:r>
        <w:t>осознанный выбор будущей профессии и возможностей реализации собственных жизненных планов средствами фитнес-аэробики как условие успешной профессиональной, спортивной и общественной деятельности;</w:t>
      </w:r>
    </w:p>
    <w:p w:rsidR="005B40CF" w:rsidRDefault="00540B02">
      <w:pPr>
        <w:pStyle w:val="a3"/>
        <w:ind w:right="140"/>
      </w:pPr>
      <w:r>
        <w:t xml:space="preserve">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w:t>
      </w:r>
      <w:r>
        <w:rPr>
          <w:spacing w:val="-2"/>
        </w:rPr>
        <w:t>ценностям;</w:t>
      </w:r>
    </w:p>
    <w:p w:rsidR="005B40CF" w:rsidRDefault="00540B02">
      <w:pPr>
        <w:pStyle w:val="a3"/>
        <w:ind w:right="144"/>
      </w:pPr>
      <w: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фитнес-аэробики.</w:t>
      </w:r>
    </w:p>
    <w:p w:rsidR="005B40CF" w:rsidRDefault="00540B02">
      <w:pPr>
        <w:pStyle w:val="a5"/>
        <w:numPr>
          <w:ilvl w:val="3"/>
          <w:numId w:val="18"/>
        </w:numPr>
        <w:tabs>
          <w:tab w:val="left" w:pos="1747"/>
        </w:tabs>
        <w:ind w:left="140" w:right="142" w:firstLine="708"/>
        <w:jc w:val="both"/>
        <w:rPr>
          <w:sz w:val="24"/>
        </w:rPr>
      </w:pPr>
      <w:r>
        <w:rPr>
          <w:sz w:val="24"/>
        </w:rPr>
        <w:t>При изучении модуля по фитнес-аэробике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38"/>
      </w:pPr>
      <w:r>
        <w:t>умение самостоятельно определять цели и задачи своего обучения средствами фитнес- аэробики, развивать мотивы и интересы своей познавательной деятельности в физкультурно- спортивном направлении;</w:t>
      </w:r>
    </w:p>
    <w:p w:rsidR="005B40CF" w:rsidRDefault="00540B02">
      <w:pPr>
        <w:pStyle w:val="a3"/>
        <w:spacing w:before="1"/>
        <w:ind w:right="138"/>
      </w:pPr>
      <w:r>
        <w:t>умение самостоятельно определять цели и составлять планы в рамках физкультурно- спортивной деятельности, выбирать успешную стратегию и тактику в различных ситуациях, осуществлять, контролировать и корректировать учебную, тренировочную, игровую и соревновательную деятельность по фитнес-аэробике;</w:t>
      </w:r>
    </w:p>
    <w:p w:rsidR="005B40CF" w:rsidRDefault="00540B02">
      <w:pPr>
        <w:pStyle w:val="a3"/>
        <w:ind w:right="144"/>
      </w:pPr>
      <w:r>
        <w:t>умения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rsidR="005B40CF" w:rsidRDefault="00540B02">
      <w:pPr>
        <w:pStyle w:val="a3"/>
        <w:ind w:left="849" w:firstLine="0"/>
      </w:pPr>
      <w:r>
        <w:t>умение</w:t>
      </w:r>
      <w:r>
        <w:rPr>
          <w:spacing w:val="70"/>
        </w:rPr>
        <w:t xml:space="preserve"> </w:t>
      </w:r>
      <w:r>
        <w:t>самостоятельно</w:t>
      </w:r>
      <w:r>
        <w:rPr>
          <w:spacing w:val="71"/>
        </w:rPr>
        <w:t xml:space="preserve"> </w:t>
      </w:r>
      <w:r>
        <w:t>оценивать</w:t>
      </w:r>
      <w:r>
        <w:rPr>
          <w:spacing w:val="75"/>
        </w:rPr>
        <w:t xml:space="preserve"> </w:t>
      </w:r>
      <w:r>
        <w:t>уровень</w:t>
      </w:r>
      <w:r>
        <w:rPr>
          <w:spacing w:val="74"/>
        </w:rPr>
        <w:t xml:space="preserve"> </w:t>
      </w:r>
      <w:r>
        <w:t>сложности</w:t>
      </w:r>
      <w:r>
        <w:rPr>
          <w:spacing w:val="72"/>
        </w:rPr>
        <w:t xml:space="preserve"> </w:t>
      </w:r>
      <w:r>
        <w:t>заданий</w:t>
      </w:r>
      <w:r>
        <w:rPr>
          <w:spacing w:val="73"/>
        </w:rPr>
        <w:t xml:space="preserve"> </w:t>
      </w:r>
      <w:r>
        <w:t>(упражнений)</w:t>
      </w:r>
      <w:r>
        <w:rPr>
          <w:spacing w:val="70"/>
        </w:rPr>
        <w:t xml:space="preserve"> </w:t>
      </w:r>
      <w:r>
        <w:t>во</w:t>
      </w:r>
      <w:r>
        <w:rPr>
          <w:spacing w:val="72"/>
        </w:rPr>
        <w:t xml:space="preserve"> </w:t>
      </w:r>
      <w:r>
        <w:rPr>
          <w:spacing w:val="-2"/>
        </w:rPr>
        <w:t>время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t>занятий различными видами фитнес-аэробики в соответствии с физическими возможностями своего организма и состоянием здоровья на настоящий момент;</w:t>
      </w:r>
    </w:p>
    <w:p w:rsidR="005B40CF" w:rsidRDefault="00540B02">
      <w:pPr>
        <w:pStyle w:val="a3"/>
        <w:ind w:right="145"/>
      </w:pPr>
      <w:r>
        <w:t>умение вести дискуссию, обсуждать содержание и результаты совместной деятельности, формулировать, аргументировать и отстаивать своѐ мнение;</w:t>
      </w:r>
    </w:p>
    <w:p w:rsidR="005B40CF" w:rsidRDefault="00540B02">
      <w:pPr>
        <w:pStyle w:val="a3"/>
        <w:ind w:right="136"/>
      </w:pPr>
      <w:r>
        <w:t xml:space="preserve">умение организовывать самостоятельную деятельность с учетом требований ее безопасности, сохранности инвентаря и оборудования, организации места занятий по фитнес- </w:t>
      </w:r>
      <w:r>
        <w:rPr>
          <w:spacing w:val="-2"/>
        </w:rPr>
        <w:t>аэробике;</w:t>
      </w:r>
    </w:p>
    <w:p w:rsidR="005B40CF" w:rsidRDefault="00540B02">
      <w:pPr>
        <w:pStyle w:val="a3"/>
        <w:ind w:right="139"/>
      </w:pPr>
      <w:r>
        <w:t>умение выделять и обосновывать эстетические признаки в физических упражнениях, двигательных действиях; оценивать красоту телосложения и осанки.</w:t>
      </w:r>
    </w:p>
    <w:p w:rsidR="005B40CF" w:rsidRDefault="00540B02">
      <w:pPr>
        <w:pStyle w:val="a5"/>
        <w:numPr>
          <w:ilvl w:val="3"/>
          <w:numId w:val="18"/>
        </w:numPr>
        <w:tabs>
          <w:tab w:val="left" w:pos="1747"/>
        </w:tabs>
        <w:ind w:left="140" w:right="142" w:firstLine="708"/>
        <w:jc w:val="both"/>
        <w:rPr>
          <w:sz w:val="24"/>
        </w:rPr>
      </w:pPr>
      <w:r>
        <w:rPr>
          <w:sz w:val="24"/>
        </w:rPr>
        <w:t>При изучении модуля по фитнес-аэробике на уровне основного общего образования у обучающихся будут сформированы следующие предметные результаты:</w:t>
      </w:r>
    </w:p>
    <w:p w:rsidR="005B40CF" w:rsidRDefault="00540B02">
      <w:pPr>
        <w:pStyle w:val="a3"/>
        <w:ind w:right="141"/>
      </w:pPr>
      <w:r>
        <w:t>понимание роли и значения занятий фитнес-аэробикой в формировании личностных качеств, в активном включении в здоровый образ жизни, укреплении и сохранении индивидуального здоровья;</w:t>
      </w:r>
    </w:p>
    <w:p w:rsidR="005B40CF" w:rsidRDefault="00540B02">
      <w:pPr>
        <w:pStyle w:val="a3"/>
        <w:ind w:right="138"/>
      </w:pPr>
      <w:r>
        <w:t>знания основных методов и мер предупреждения травматизма во время занятий фитнес- аэробикой; выявление факторов риска и предупреждение травмоопасных ситуаций; умение оказывать первую помощь при травмах и повреждениях во время занятий фитнес-аэробикой;</w:t>
      </w:r>
    </w:p>
    <w:p w:rsidR="005B40CF" w:rsidRDefault="00540B02">
      <w:pPr>
        <w:pStyle w:val="a3"/>
        <w:spacing w:before="1"/>
        <w:ind w:right="140"/>
      </w:pPr>
      <w:r>
        <w:t>знания современных правил организации и проведения соревнований по фитнес-аэробике, правил судейства, роли и обязанностей судейской бригады, осуществление судейства композиций в качестве судьи, помощника судьи, секретаря;</w:t>
      </w:r>
    </w:p>
    <w:p w:rsidR="005B40CF" w:rsidRDefault="00540B02">
      <w:pPr>
        <w:pStyle w:val="a3"/>
        <w:ind w:right="136"/>
      </w:pPr>
      <w:r>
        <w:t>умения применять правила требований безопасности к местам проведения занятий фитнес- аэробикой (в спортивном, хореографическом и тренажерном залах), правил ухода за спортивным оборудованием, инвентарем, правильного выбора обуви и одежды;</w:t>
      </w:r>
    </w:p>
    <w:p w:rsidR="005B40CF" w:rsidRDefault="00540B02">
      <w:pPr>
        <w:pStyle w:val="a3"/>
        <w:ind w:left="849" w:firstLine="0"/>
      </w:pPr>
      <w:r>
        <w:t>умение</w:t>
      </w:r>
      <w:r>
        <w:rPr>
          <w:spacing w:val="-8"/>
        </w:rPr>
        <w:t xml:space="preserve"> </w:t>
      </w:r>
      <w:r>
        <w:t>характеризовать</w:t>
      </w:r>
      <w:r>
        <w:rPr>
          <w:spacing w:val="-4"/>
        </w:rPr>
        <w:t xml:space="preserve"> </w:t>
      </w:r>
      <w:r>
        <w:t>классификацию</w:t>
      </w:r>
      <w:r>
        <w:rPr>
          <w:spacing w:val="-5"/>
        </w:rPr>
        <w:t xml:space="preserve"> </w:t>
      </w:r>
      <w:r>
        <w:t>видов</w:t>
      </w:r>
      <w:r>
        <w:rPr>
          <w:spacing w:val="-5"/>
        </w:rPr>
        <w:t xml:space="preserve"> </w:t>
      </w:r>
      <w:r>
        <w:t>фитнес-</w:t>
      </w:r>
      <w:r>
        <w:rPr>
          <w:spacing w:val="-2"/>
        </w:rPr>
        <w:t>аэробики;</w:t>
      </w:r>
    </w:p>
    <w:p w:rsidR="005B40CF" w:rsidRDefault="00540B02">
      <w:pPr>
        <w:pStyle w:val="a3"/>
        <w:ind w:right="136"/>
      </w:pPr>
      <w:r>
        <w:t xml:space="preserve">знание и понимание техники и последовательности выполнения упражнений по фитнес- </w:t>
      </w:r>
      <w:r>
        <w:rPr>
          <w:spacing w:val="-2"/>
        </w:rPr>
        <w:t>аэробике;</w:t>
      </w:r>
    </w:p>
    <w:p w:rsidR="005B40CF" w:rsidRDefault="00540B02">
      <w:pPr>
        <w:pStyle w:val="a3"/>
        <w:ind w:right="141"/>
      </w:pPr>
      <w:r>
        <w:t>выполнение базовых элементов классической и степ-аэробики низкой и высокой интенсивности со сменой (и без смены) лидирующей ноги;</w:t>
      </w:r>
    </w:p>
    <w:p w:rsidR="005B40CF" w:rsidRDefault="00540B02">
      <w:pPr>
        <w:pStyle w:val="a3"/>
        <w:ind w:left="849" w:firstLine="0"/>
      </w:pPr>
      <w:r>
        <w:t>умение</w:t>
      </w:r>
      <w:r>
        <w:rPr>
          <w:spacing w:val="-5"/>
        </w:rPr>
        <w:t xml:space="preserve"> </w:t>
      </w:r>
      <w:r>
        <w:t>сочетать</w:t>
      </w:r>
      <w:r>
        <w:rPr>
          <w:spacing w:val="-2"/>
        </w:rPr>
        <w:t xml:space="preserve"> </w:t>
      </w:r>
      <w:r>
        <w:t>маршевые</w:t>
      </w:r>
      <w:r>
        <w:rPr>
          <w:spacing w:val="-2"/>
        </w:rPr>
        <w:t xml:space="preserve"> </w:t>
      </w:r>
      <w:r>
        <w:t>и</w:t>
      </w:r>
      <w:r>
        <w:rPr>
          <w:spacing w:val="-2"/>
        </w:rPr>
        <w:t xml:space="preserve"> </w:t>
      </w:r>
      <w:r>
        <w:t>лифтовые</w:t>
      </w:r>
      <w:r>
        <w:rPr>
          <w:spacing w:val="-2"/>
        </w:rPr>
        <w:t xml:space="preserve"> элементы;</w:t>
      </w:r>
    </w:p>
    <w:p w:rsidR="005B40CF" w:rsidRDefault="00540B02">
      <w:pPr>
        <w:pStyle w:val="a3"/>
        <w:ind w:right="138"/>
      </w:pPr>
      <w:r>
        <w:t>умение подбирать музыку для комплексов упражнений фитнес-аэробики с учетом интенсивности и ритма;</w:t>
      </w:r>
    </w:p>
    <w:p w:rsidR="005B40CF" w:rsidRDefault="00540B02">
      <w:pPr>
        <w:pStyle w:val="a3"/>
        <w:spacing w:before="1"/>
        <w:ind w:right="148"/>
      </w:pPr>
      <w:r>
        <w:t>умение находить отличительные особенности в техническом выполнении упражнений разными обучающимися и оказывать посильную помощь сверстникам при выполнении учебных заданий по фитнес-аэробике;</w:t>
      </w:r>
    </w:p>
    <w:p w:rsidR="005B40CF" w:rsidRDefault="00540B02">
      <w:pPr>
        <w:pStyle w:val="a3"/>
        <w:ind w:right="143"/>
      </w:pPr>
      <w:r>
        <w:t xml:space="preserve">формирование основ музыкальных знаний грамоты (музыкальный квадрат, музыкальная </w:t>
      </w:r>
      <w:r>
        <w:rPr>
          <w:spacing w:val="-2"/>
        </w:rPr>
        <w:t>фраза);</w:t>
      </w:r>
    </w:p>
    <w:p w:rsidR="005B40CF" w:rsidRDefault="00540B02">
      <w:pPr>
        <w:pStyle w:val="a3"/>
        <w:ind w:left="849" w:firstLine="0"/>
      </w:pPr>
      <w:r>
        <w:t>формирование</w:t>
      </w:r>
      <w:r>
        <w:rPr>
          <w:spacing w:val="-8"/>
        </w:rPr>
        <w:t xml:space="preserve"> </w:t>
      </w:r>
      <w:r>
        <w:t>чувства</w:t>
      </w:r>
      <w:r>
        <w:rPr>
          <w:spacing w:val="-4"/>
        </w:rPr>
        <w:t xml:space="preserve"> </w:t>
      </w:r>
      <w:r>
        <w:t>ритма,</w:t>
      </w:r>
      <w:r>
        <w:rPr>
          <w:spacing w:val="-4"/>
        </w:rPr>
        <w:t xml:space="preserve"> </w:t>
      </w:r>
      <w:r>
        <w:t>понимание</w:t>
      </w:r>
      <w:r>
        <w:rPr>
          <w:spacing w:val="-5"/>
        </w:rPr>
        <w:t xml:space="preserve"> </w:t>
      </w:r>
      <w:r>
        <w:t>взаимосвязи</w:t>
      </w:r>
      <w:r>
        <w:rPr>
          <w:spacing w:val="-4"/>
        </w:rPr>
        <w:t xml:space="preserve"> </w:t>
      </w:r>
      <w:r>
        <w:t>музыки</w:t>
      </w:r>
      <w:r>
        <w:rPr>
          <w:spacing w:val="-3"/>
        </w:rPr>
        <w:t xml:space="preserve"> </w:t>
      </w:r>
      <w:r>
        <w:t>и</w:t>
      </w:r>
      <w:r>
        <w:rPr>
          <w:spacing w:val="-4"/>
        </w:rPr>
        <w:t xml:space="preserve"> </w:t>
      </w:r>
      <w:r>
        <w:rPr>
          <w:spacing w:val="-2"/>
        </w:rPr>
        <w:t>движений;</w:t>
      </w:r>
    </w:p>
    <w:p w:rsidR="005B40CF" w:rsidRDefault="00540B02">
      <w:pPr>
        <w:pStyle w:val="a3"/>
        <w:ind w:right="145"/>
      </w:pPr>
      <w:r>
        <w:t>знание и применение способов самоконтроля в учебной и соревновательной деятельности, средств восстановления после физической нагрузки во время занятий фитнес-аэробикой;</w:t>
      </w:r>
    </w:p>
    <w:p w:rsidR="005B40CF" w:rsidRDefault="00540B02">
      <w:pPr>
        <w:pStyle w:val="a3"/>
        <w:ind w:right="136"/>
      </w:pPr>
      <w:r>
        <w:t>умение проектировать, организовывать и проводить различные части урока в качестве помощника учителя, разминку, стретчинг, танцевальные движения с элементами фитнес-аэробики во время самостоятельных занятий и досуговой деятельности со сверстниками;</w:t>
      </w:r>
    </w:p>
    <w:p w:rsidR="005B40CF" w:rsidRDefault="00540B02">
      <w:pPr>
        <w:pStyle w:val="a3"/>
        <w:ind w:right="147"/>
      </w:pPr>
      <w:r>
        <w:t>знания методов тестирования физических качеств, умение оценивать показатели физической подготовленности, анализировать результаты тестирования, сопоставлять со среднестатистическими показателями.</w:t>
      </w:r>
    </w:p>
    <w:p w:rsidR="005B40CF" w:rsidRDefault="00540B02">
      <w:pPr>
        <w:pStyle w:val="1"/>
        <w:numPr>
          <w:ilvl w:val="1"/>
          <w:numId w:val="18"/>
        </w:numPr>
        <w:tabs>
          <w:tab w:val="left" w:pos="1388"/>
        </w:tabs>
        <w:spacing w:before="5"/>
        <w:ind w:left="1388" w:hanging="539"/>
        <w:jc w:val="both"/>
      </w:pPr>
      <w:r>
        <w:t>Модуль</w:t>
      </w:r>
      <w:r>
        <w:rPr>
          <w:spacing w:val="-2"/>
        </w:rPr>
        <w:t xml:space="preserve"> </w:t>
      </w:r>
      <w:r>
        <w:t>«Легкая</w:t>
      </w:r>
      <w:r>
        <w:rPr>
          <w:spacing w:val="-2"/>
        </w:rPr>
        <w:t xml:space="preserve"> атлетика».</w:t>
      </w:r>
    </w:p>
    <w:p w:rsidR="005B40CF" w:rsidRDefault="00540B02">
      <w:pPr>
        <w:pStyle w:val="a5"/>
        <w:numPr>
          <w:ilvl w:val="2"/>
          <w:numId w:val="18"/>
        </w:numPr>
        <w:tabs>
          <w:tab w:val="left" w:pos="1568"/>
        </w:tabs>
        <w:spacing w:line="274" w:lineRule="exact"/>
        <w:ind w:left="1568" w:hanging="719"/>
        <w:jc w:val="both"/>
        <w:rPr>
          <w:sz w:val="24"/>
        </w:rPr>
      </w:pPr>
      <w:r>
        <w:rPr>
          <w:sz w:val="24"/>
        </w:rPr>
        <w:t>Пояснительная</w:t>
      </w:r>
      <w:r>
        <w:rPr>
          <w:spacing w:val="-8"/>
          <w:sz w:val="24"/>
        </w:rPr>
        <w:t xml:space="preserve"> </w:t>
      </w:r>
      <w:r>
        <w:rPr>
          <w:sz w:val="24"/>
        </w:rPr>
        <w:t>записка</w:t>
      </w:r>
      <w:r>
        <w:rPr>
          <w:spacing w:val="-6"/>
          <w:sz w:val="24"/>
        </w:rPr>
        <w:t xml:space="preserve"> </w:t>
      </w:r>
      <w:r>
        <w:rPr>
          <w:sz w:val="24"/>
        </w:rPr>
        <w:t>модуля</w:t>
      </w:r>
      <w:r>
        <w:rPr>
          <w:spacing w:val="-1"/>
          <w:sz w:val="24"/>
        </w:rPr>
        <w:t xml:space="preserve"> </w:t>
      </w:r>
      <w:r>
        <w:rPr>
          <w:sz w:val="24"/>
        </w:rPr>
        <w:t>«Легкая</w:t>
      </w:r>
      <w:r>
        <w:rPr>
          <w:spacing w:val="-3"/>
          <w:sz w:val="24"/>
        </w:rPr>
        <w:t xml:space="preserve"> </w:t>
      </w:r>
      <w:r>
        <w:rPr>
          <w:spacing w:val="-2"/>
          <w:sz w:val="24"/>
        </w:rPr>
        <w:t>атлетика».</w:t>
      </w:r>
    </w:p>
    <w:p w:rsidR="005B40CF" w:rsidRDefault="00540B02">
      <w:pPr>
        <w:pStyle w:val="a3"/>
        <w:spacing w:before="1"/>
        <w:ind w:right="140"/>
      </w:pPr>
      <w:r>
        <w:t>Модуль «Легкая атлетика» (далее – модуль по легкой атлетике, легкая атлетика)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pPr>
      <w:r>
        <w:t>Легкая атлетика дает возможность развивать все физические (двигательные) качества: быстроту, выносливость, силу, гибкость, координацию, с учетом сенситивных периодов развития детей. Занятия лѐгкой атлетикой являются общедоступными благодаря разнообразию видов, огромному количеству легко дозируемых упражнений, которыми можно заниматься практически повсеместно и в любое время года.</w:t>
      </w:r>
    </w:p>
    <w:p w:rsidR="005B40CF" w:rsidRDefault="00540B02">
      <w:pPr>
        <w:pStyle w:val="a3"/>
        <w:ind w:right="141"/>
      </w:pPr>
      <w:r>
        <w:t>Виды легкой атлетики имеют большое оздоровительное, воспитательное и прикладное значение, так как владение основами техники бега, прыжков и метаний является жизненно необходимыми навыками каждого человека. Легкоатлетические дисциплины играют важную роль в общефизической подготовке спортсменов практически во всех видах спорта. Беговые виды легкой атлетики, как средство закаливания, оказывают положительное влияние на иммунную систему организма человека, повышают выносливость и устойчивое состояние организма к воздействию низких температур, простудным заболеваниям.</w:t>
      </w:r>
    </w:p>
    <w:p w:rsidR="005B40CF" w:rsidRDefault="00540B02">
      <w:pPr>
        <w:pStyle w:val="a5"/>
        <w:numPr>
          <w:ilvl w:val="2"/>
          <w:numId w:val="18"/>
        </w:numPr>
        <w:tabs>
          <w:tab w:val="left" w:pos="1567"/>
        </w:tabs>
        <w:ind w:left="140" w:right="136" w:firstLine="708"/>
        <w:jc w:val="both"/>
        <w:rPr>
          <w:sz w:val="24"/>
        </w:rPr>
      </w:pPr>
      <w:r>
        <w:rPr>
          <w:sz w:val="24"/>
        </w:rPr>
        <w:t>Целью изучения модуля по легкой атлетике является обучение основам легкоатлетических дисциплин (бега, прыжков и метаний) 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легкой атлетики.</w:t>
      </w:r>
    </w:p>
    <w:p w:rsidR="005B40CF" w:rsidRDefault="00540B02">
      <w:pPr>
        <w:pStyle w:val="a5"/>
        <w:numPr>
          <w:ilvl w:val="2"/>
          <w:numId w:val="18"/>
        </w:numPr>
        <w:tabs>
          <w:tab w:val="left" w:pos="1568"/>
        </w:tabs>
        <w:spacing w:before="1"/>
        <w:ind w:left="1568" w:hanging="719"/>
        <w:jc w:val="both"/>
        <w:rPr>
          <w:sz w:val="24"/>
        </w:rPr>
      </w:pPr>
      <w:r>
        <w:rPr>
          <w:sz w:val="24"/>
        </w:rPr>
        <w:t>Задачами</w:t>
      </w:r>
      <w:r>
        <w:rPr>
          <w:spacing w:val="-4"/>
          <w:sz w:val="24"/>
        </w:rPr>
        <w:t xml:space="preserve"> </w:t>
      </w:r>
      <w:r>
        <w:rPr>
          <w:sz w:val="24"/>
        </w:rPr>
        <w:t>изучения</w:t>
      </w:r>
      <w:r>
        <w:rPr>
          <w:spacing w:val="-3"/>
          <w:sz w:val="24"/>
        </w:rPr>
        <w:t xml:space="preserve"> </w:t>
      </w:r>
      <w:r>
        <w:rPr>
          <w:sz w:val="24"/>
        </w:rPr>
        <w:t>модуля</w:t>
      </w:r>
      <w:r>
        <w:rPr>
          <w:spacing w:val="-2"/>
          <w:sz w:val="24"/>
        </w:rPr>
        <w:t xml:space="preserve"> </w:t>
      </w:r>
      <w:r>
        <w:rPr>
          <w:sz w:val="24"/>
        </w:rPr>
        <w:t>по</w:t>
      </w:r>
      <w:r>
        <w:rPr>
          <w:spacing w:val="-2"/>
          <w:sz w:val="24"/>
        </w:rPr>
        <w:t xml:space="preserve"> </w:t>
      </w:r>
      <w:r>
        <w:rPr>
          <w:sz w:val="24"/>
        </w:rPr>
        <w:t>легкой</w:t>
      </w:r>
      <w:r>
        <w:rPr>
          <w:spacing w:val="-2"/>
          <w:sz w:val="24"/>
        </w:rPr>
        <w:t xml:space="preserve"> </w:t>
      </w:r>
      <w:r>
        <w:rPr>
          <w:sz w:val="24"/>
        </w:rPr>
        <w:t>атлетике</w:t>
      </w:r>
      <w:r>
        <w:rPr>
          <w:spacing w:val="-2"/>
          <w:sz w:val="24"/>
        </w:rPr>
        <w:t xml:space="preserve"> являются:</w:t>
      </w:r>
    </w:p>
    <w:p w:rsidR="005B40CF" w:rsidRDefault="00540B02">
      <w:pPr>
        <w:pStyle w:val="a3"/>
        <w:ind w:right="148"/>
      </w:pPr>
      <w:r>
        <w:t>всестороннее гармоничное развитие детей и подростков, увеличение объѐма их двигательной активности;</w:t>
      </w:r>
    </w:p>
    <w:p w:rsidR="005B40CF" w:rsidRDefault="00540B02">
      <w:pPr>
        <w:pStyle w:val="a3"/>
        <w:ind w:right="143"/>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культуры безопасного поведения средствами легкой атлетики;</w:t>
      </w:r>
    </w:p>
    <w:p w:rsidR="005B40CF" w:rsidRDefault="00540B02">
      <w:pPr>
        <w:pStyle w:val="a3"/>
        <w:ind w:right="142"/>
      </w:pPr>
      <w:r>
        <w:t>формирование технических навыков бега, прыжков, метаний и умения применять их в различных условиях;</w:t>
      </w:r>
    </w:p>
    <w:p w:rsidR="005B40CF" w:rsidRDefault="00540B02">
      <w:pPr>
        <w:pStyle w:val="a3"/>
        <w:ind w:right="148"/>
      </w:pPr>
      <w:r>
        <w:t xml:space="preserve">формирование общих представлений о различных видах легкой атлетики, их возможностях и значении в процессе укрепления здоровья, физическом развитии и физической подготовке </w:t>
      </w:r>
      <w:r>
        <w:rPr>
          <w:spacing w:val="-2"/>
        </w:rPr>
        <w:t>обучающихся;</w:t>
      </w:r>
    </w:p>
    <w:p w:rsidR="005B40CF" w:rsidRDefault="00540B02">
      <w:pPr>
        <w:pStyle w:val="a3"/>
        <w:ind w:right="146"/>
      </w:pPr>
      <w:r>
        <w:t xml:space="preserve">обучение основам техники бега, прыжков и метаний, безопасному поведению на занятиях на стадионе (спортивной площадке), в легкоатлетическом манеже, в спортивном зале, при проведении соревнований по кроссу и различным эстафетам, отдыхе на природе, в критических </w:t>
      </w:r>
      <w:r>
        <w:rPr>
          <w:spacing w:val="-2"/>
        </w:rPr>
        <w:t>ситуациях;</w:t>
      </w:r>
    </w:p>
    <w:p w:rsidR="005B40CF" w:rsidRDefault="00540B02">
      <w:pPr>
        <w:pStyle w:val="a3"/>
        <w:spacing w:before="1"/>
        <w:ind w:right="148"/>
      </w:pPr>
      <w:r>
        <w:t>формирование культуры движений, обогащение двигательного опыта средствами различных видов легкой атлетики с общеразвивающей и корригирующей направленностью;</w:t>
      </w:r>
    </w:p>
    <w:p w:rsidR="005B40CF" w:rsidRDefault="00540B02">
      <w:pPr>
        <w:pStyle w:val="a3"/>
        <w:ind w:right="147"/>
      </w:pPr>
      <w:r>
        <w:t>воспитание</w:t>
      </w:r>
      <w:r>
        <w:rPr>
          <w:spacing w:val="-4"/>
        </w:rPr>
        <w:t xml:space="preserve"> </w:t>
      </w:r>
      <w:r>
        <w:t>общей</w:t>
      </w:r>
      <w:r>
        <w:rPr>
          <w:spacing w:val="-2"/>
        </w:rPr>
        <w:t xml:space="preserve"> </w:t>
      </w:r>
      <w:r>
        <w:t>культуры</w:t>
      </w:r>
      <w:r>
        <w:rPr>
          <w:spacing w:val="-4"/>
        </w:rPr>
        <w:t xml:space="preserve"> </w:t>
      </w:r>
      <w:r>
        <w:t>развития</w:t>
      </w:r>
      <w:r>
        <w:rPr>
          <w:spacing w:val="-3"/>
        </w:rPr>
        <w:t xml:space="preserve"> </w:t>
      </w:r>
      <w:r>
        <w:t>личности</w:t>
      </w:r>
      <w:r>
        <w:rPr>
          <w:spacing w:val="-2"/>
        </w:rPr>
        <w:t xml:space="preserve"> </w:t>
      </w:r>
      <w:r>
        <w:t>обучающегося</w:t>
      </w:r>
      <w:r>
        <w:rPr>
          <w:spacing w:val="-3"/>
        </w:rPr>
        <w:t xml:space="preserve"> </w:t>
      </w:r>
      <w:r>
        <w:t>средствами</w:t>
      </w:r>
      <w:r>
        <w:rPr>
          <w:spacing w:val="-2"/>
        </w:rPr>
        <w:t xml:space="preserve"> </w:t>
      </w:r>
      <w:r>
        <w:t>легкой</w:t>
      </w:r>
      <w:r>
        <w:rPr>
          <w:spacing w:val="-2"/>
        </w:rPr>
        <w:t xml:space="preserve"> </w:t>
      </w:r>
      <w:r>
        <w:t>атлетики, в том числе, для самореализации и самоопределения;</w:t>
      </w:r>
    </w:p>
    <w:p w:rsidR="005B40CF" w:rsidRDefault="00540B02">
      <w:pPr>
        <w:pStyle w:val="a3"/>
        <w:ind w:right="141"/>
      </w:pPr>
      <w:r>
        <w:t>развитие положительной мотивации и устойчивого учебно-познавательного интереса к физической культуре, удовлетворение индивидуальных потребностей, обучающихся в занятиях физической культурой и спортом средствами различных видов легкой атлетики;</w:t>
      </w:r>
    </w:p>
    <w:p w:rsidR="005B40CF" w:rsidRDefault="00540B02">
      <w:pPr>
        <w:pStyle w:val="a3"/>
        <w:ind w:right="144"/>
      </w:pPr>
      <w:r>
        <w:t>популяризация легкой атлетики в общеобразовательных организациях, привлечение обучающихся, проявляющих повышенный интерес и способности к занятиям различными видами легкой атлетики в школьные спортивные клубы, секции, к участию в соревнованиях;</w:t>
      </w:r>
    </w:p>
    <w:p w:rsidR="005B40CF" w:rsidRDefault="00540B02">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одаренных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568"/>
        </w:tabs>
        <w:spacing w:before="1"/>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2"/>
          <w:sz w:val="24"/>
        </w:rPr>
        <w:t xml:space="preserve"> </w:t>
      </w:r>
      <w:r>
        <w:rPr>
          <w:sz w:val="24"/>
        </w:rPr>
        <w:t>легкой</w:t>
      </w:r>
      <w:r>
        <w:rPr>
          <w:spacing w:val="-1"/>
          <w:sz w:val="24"/>
        </w:rPr>
        <w:t xml:space="preserve"> </w:t>
      </w:r>
      <w:r>
        <w:rPr>
          <w:spacing w:val="-2"/>
          <w:sz w:val="24"/>
        </w:rPr>
        <w:t>атлетике.</w:t>
      </w:r>
    </w:p>
    <w:p w:rsidR="005B40CF" w:rsidRDefault="00540B02">
      <w:pPr>
        <w:pStyle w:val="a3"/>
        <w:ind w:right="140"/>
      </w:pPr>
      <w:r>
        <w:t>Модуль по легкой атлетике доступен для освоения всем обучающимся, независимо от уровня их физического развития и пола и расширяет спектр физкультурно-спортивных направлений в общеобразовательных организациях.</w:t>
      </w:r>
    </w:p>
    <w:p w:rsidR="005B40CF" w:rsidRDefault="00540B02">
      <w:pPr>
        <w:pStyle w:val="a3"/>
        <w:ind w:right="136"/>
      </w:pPr>
      <w:r>
        <w:t>Интеграция модуля по легкой атлетике поможет обучающимся в освоении содержательных компонентов и модулей по гимнастике, самбо, плаванию, подвижным и спортивным играм, а также в освоении программ в рамках внеурочной деятельности, дополнительного образования физкультурно-спортивной</w:t>
      </w:r>
      <w:r>
        <w:rPr>
          <w:spacing w:val="71"/>
        </w:rPr>
        <w:t xml:space="preserve">  </w:t>
      </w:r>
      <w:r>
        <w:t>направленности,</w:t>
      </w:r>
      <w:r>
        <w:rPr>
          <w:spacing w:val="71"/>
        </w:rPr>
        <w:t xml:space="preserve">  </w:t>
      </w:r>
      <w:r>
        <w:t>деятельности</w:t>
      </w:r>
      <w:r>
        <w:rPr>
          <w:spacing w:val="71"/>
        </w:rPr>
        <w:t xml:space="preserve">  </w:t>
      </w:r>
      <w:r>
        <w:t>школьных</w:t>
      </w:r>
      <w:r>
        <w:rPr>
          <w:spacing w:val="73"/>
        </w:rPr>
        <w:t xml:space="preserve">  </w:t>
      </w:r>
      <w:r>
        <w:t>спортивных</w:t>
      </w:r>
      <w:r>
        <w:rPr>
          <w:spacing w:val="72"/>
        </w:rPr>
        <w:t xml:space="preserve">  </w:t>
      </w:r>
      <w:r>
        <w:t>клубов,</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firstLine="0"/>
      </w:pPr>
      <w:r>
        <w:t>подготовке обучающихся к сдаче норм ГТО, подготовки юношей к службе в Вооруженных Силах Российской Федерации и участии в спортивных соревнованиях.</w:t>
      </w:r>
    </w:p>
    <w:p w:rsidR="005B40CF" w:rsidRDefault="00540B02">
      <w:pPr>
        <w:pStyle w:val="a5"/>
        <w:numPr>
          <w:ilvl w:val="2"/>
          <w:numId w:val="18"/>
        </w:numPr>
        <w:tabs>
          <w:tab w:val="left" w:pos="1568"/>
        </w:tabs>
        <w:ind w:left="1568" w:hanging="719"/>
        <w:jc w:val="both"/>
        <w:rPr>
          <w:sz w:val="24"/>
        </w:rPr>
      </w:pPr>
      <w:r>
        <w:rPr>
          <w:sz w:val="24"/>
        </w:rPr>
        <w:t>Модуль</w:t>
      </w:r>
      <w:r>
        <w:rPr>
          <w:spacing w:val="-5"/>
          <w:sz w:val="24"/>
        </w:rPr>
        <w:t xml:space="preserve"> </w:t>
      </w:r>
      <w:r>
        <w:rPr>
          <w:sz w:val="24"/>
        </w:rPr>
        <w:t>по</w:t>
      </w:r>
      <w:r>
        <w:rPr>
          <w:spacing w:val="-3"/>
          <w:sz w:val="24"/>
        </w:rPr>
        <w:t xml:space="preserve"> </w:t>
      </w:r>
      <w:r>
        <w:rPr>
          <w:sz w:val="24"/>
        </w:rPr>
        <w:t>легкой</w:t>
      </w:r>
      <w:r>
        <w:rPr>
          <w:spacing w:val="-2"/>
          <w:sz w:val="24"/>
        </w:rPr>
        <w:t xml:space="preserve"> </w:t>
      </w:r>
      <w:r>
        <w:rPr>
          <w:sz w:val="24"/>
        </w:rPr>
        <w:t>атлетике</w:t>
      </w:r>
      <w:r>
        <w:rPr>
          <w:spacing w:val="-4"/>
          <w:sz w:val="24"/>
        </w:rPr>
        <w:t xml:space="preserve"> </w:t>
      </w:r>
      <w:r>
        <w:rPr>
          <w:sz w:val="24"/>
        </w:rPr>
        <w:t>может</w:t>
      </w:r>
      <w:r>
        <w:rPr>
          <w:spacing w:val="-2"/>
          <w:sz w:val="24"/>
        </w:rPr>
        <w:t xml:space="preserve"> </w:t>
      </w:r>
      <w:r>
        <w:rPr>
          <w:sz w:val="24"/>
        </w:rPr>
        <w:t>быть</w:t>
      </w:r>
      <w:r>
        <w:rPr>
          <w:spacing w:val="-5"/>
          <w:sz w:val="24"/>
        </w:rPr>
        <w:t xml:space="preserve"> </w:t>
      </w:r>
      <w:r>
        <w:rPr>
          <w:sz w:val="24"/>
        </w:rPr>
        <w:t>реализован</w:t>
      </w:r>
      <w:r>
        <w:rPr>
          <w:spacing w:val="-2"/>
          <w:sz w:val="24"/>
        </w:rPr>
        <w:t xml:space="preserve"> </w:t>
      </w:r>
      <w:r>
        <w:rPr>
          <w:sz w:val="24"/>
        </w:rPr>
        <w:t>в</w:t>
      </w:r>
      <w:r>
        <w:rPr>
          <w:spacing w:val="-4"/>
          <w:sz w:val="24"/>
        </w:rPr>
        <w:t xml:space="preserve"> </w:t>
      </w:r>
      <w:r>
        <w:rPr>
          <w:sz w:val="24"/>
        </w:rPr>
        <w:t xml:space="preserve">следующих </w:t>
      </w:r>
      <w:r>
        <w:rPr>
          <w:spacing w:val="-2"/>
          <w:sz w:val="24"/>
        </w:rPr>
        <w:t>вариантах:</w:t>
      </w:r>
    </w:p>
    <w:p w:rsidR="005B40CF" w:rsidRDefault="00540B02">
      <w:pPr>
        <w:pStyle w:val="a3"/>
        <w:ind w:right="145"/>
      </w:pPr>
      <w:r>
        <w:t>при самостоятельном планировании учителем физической культуры процесса освоения обучающимися учебного материала по легкой атлетике, с учѐтом возраста и физической подготовленности обучающихся (с соответствующей дозировкой и интенсивностью);</w:t>
      </w:r>
    </w:p>
    <w:p w:rsidR="005B40CF" w:rsidRDefault="00540B02">
      <w:pPr>
        <w:pStyle w:val="a3"/>
        <w:ind w:right="143"/>
      </w:pPr>
      <w:r>
        <w:t>в виде целостного последовательного учебного модуля, изучаемого 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объѐм в 5, 6, 7, 8, 9-х классах – по 34 часа);</w:t>
      </w:r>
    </w:p>
    <w:p w:rsidR="005B40CF" w:rsidRDefault="00540B02">
      <w:pPr>
        <w:pStyle w:val="a3"/>
        <w:ind w:right="134"/>
      </w:pPr>
      <w:r>
        <w:t>в виде дополнительных часов, выделяемых на спортивно-оздоровительную работу с обучающимися в рамках внеурочной деятельности школьных спортивных клубов, включая использование учебных модулей по видам спорта (рекомендуемый объѐм в 5, 6, 7, 8, 9-х классах – по 34 часа).</w:t>
      </w:r>
    </w:p>
    <w:p w:rsidR="005B40CF" w:rsidRDefault="00540B02">
      <w:pPr>
        <w:pStyle w:val="a5"/>
        <w:numPr>
          <w:ilvl w:val="2"/>
          <w:numId w:val="18"/>
        </w:numPr>
        <w:tabs>
          <w:tab w:val="left" w:pos="1568"/>
        </w:tabs>
        <w:spacing w:before="1"/>
        <w:ind w:left="849" w:right="4778" w:firstLine="0"/>
        <w:jc w:val="both"/>
        <w:rPr>
          <w:sz w:val="24"/>
        </w:rPr>
      </w:pPr>
      <w:r>
        <w:rPr>
          <w:sz w:val="24"/>
        </w:rPr>
        <w:t>Содержание</w:t>
      </w:r>
      <w:r>
        <w:rPr>
          <w:spacing w:val="-10"/>
          <w:sz w:val="24"/>
        </w:rPr>
        <w:t xml:space="preserve"> </w:t>
      </w:r>
      <w:r>
        <w:rPr>
          <w:sz w:val="24"/>
        </w:rPr>
        <w:t>модуля</w:t>
      </w:r>
      <w:r>
        <w:rPr>
          <w:spacing w:val="-9"/>
          <w:sz w:val="24"/>
        </w:rPr>
        <w:t xml:space="preserve"> </w:t>
      </w:r>
      <w:r>
        <w:rPr>
          <w:sz w:val="24"/>
        </w:rPr>
        <w:t>по</w:t>
      </w:r>
      <w:r>
        <w:rPr>
          <w:spacing w:val="-9"/>
          <w:sz w:val="24"/>
        </w:rPr>
        <w:t xml:space="preserve"> </w:t>
      </w:r>
      <w:r>
        <w:rPr>
          <w:sz w:val="24"/>
        </w:rPr>
        <w:t>легкой</w:t>
      </w:r>
      <w:r>
        <w:rPr>
          <w:spacing w:val="-9"/>
          <w:sz w:val="24"/>
        </w:rPr>
        <w:t xml:space="preserve"> </w:t>
      </w:r>
      <w:r>
        <w:rPr>
          <w:sz w:val="24"/>
        </w:rPr>
        <w:t>атлетике. Знания о легкой атлетике.</w:t>
      </w:r>
    </w:p>
    <w:p w:rsidR="005B40CF" w:rsidRDefault="00540B02">
      <w:pPr>
        <w:pStyle w:val="a3"/>
        <w:ind w:right="147"/>
      </w:pPr>
      <w:r>
        <w:t xml:space="preserve">История развития легкой атлетики как вида спорта в мире, в Российской Федерации, в </w:t>
      </w:r>
      <w:r>
        <w:rPr>
          <w:spacing w:val="-2"/>
        </w:rPr>
        <w:t>регионе.</w:t>
      </w:r>
    </w:p>
    <w:p w:rsidR="005B40CF" w:rsidRDefault="00540B02">
      <w:pPr>
        <w:pStyle w:val="a3"/>
        <w:ind w:right="145"/>
      </w:pPr>
      <w:r>
        <w:t xml:space="preserve">Характеристика различных видов легкой атлетики (бега, прыжков, метаний, спортивной </w:t>
      </w:r>
      <w:r>
        <w:rPr>
          <w:spacing w:val="-2"/>
        </w:rPr>
        <w:t>ходьбы).</w:t>
      </w:r>
    </w:p>
    <w:p w:rsidR="005B40CF" w:rsidRDefault="00540B02">
      <w:pPr>
        <w:pStyle w:val="a3"/>
        <w:ind w:left="849" w:firstLine="0"/>
      </w:pPr>
      <w:r>
        <w:t>Достижения</w:t>
      </w:r>
      <w:r>
        <w:rPr>
          <w:spacing w:val="-6"/>
        </w:rPr>
        <w:t xml:space="preserve"> </w:t>
      </w:r>
      <w:r>
        <w:t>отечественных</w:t>
      </w:r>
      <w:r>
        <w:rPr>
          <w:spacing w:val="-2"/>
        </w:rPr>
        <w:t xml:space="preserve"> </w:t>
      </w:r>
      <w:r>
        <w:t>легкоатлетов</w:t>
      </w:r>
      <w:r>
        <w:rPr>
          <w:spacing w:val="-6"/>
        </w:rPr>
        <w:t xml:space="preserve"> </w:t>
      </w:r>
      <w:r>
        <w:t>на</w:t>
      </w:r>
      <w:r>
        <w:rPr>
          <w:spacing w:val="-4"/>
        </w:rPr>
        <w:t xml:space="preserve"> </w:t>
      </w:r>
      <w:r>
        <w:t>мировых</w:t>
      </w:r>
      <w:r>
        <w:rPr>
          <w:spacing w:val="-2"/>
        </w:rPr>
        <w:t xml:space="preserve"> </w:t>
      </w:r>
      <w:r>
        <w:t>первенствах</w:t>
      </w:r>
      <w:r>
        <w:rPr>
          <w:spacing w:val="-1"/>
        </w:rPr>
        <w:t xml:space="preserve"> </w:t>
      </w:r>
      <w:r>
        <w:t>и</w:t>
      </w:r>
      <w:r>
        <w:rPr>
          <w:spacing w:val="-3"/>
        </w:rPr>
        <w:t xml:space="preserve"> </w:t>
      </w:r>
      <w:r>
        <w:t>Олимпийских</w:t>
      </w:r>
      <w:r>
        <w:rPr>
          <w:spacing w:val="-4"/>
        </w:rPr>
        <w:t xml:space="preserve"> </w:t>
      </w:r>
      <w:r>
        <w:rPr>
          <w:spacing w:val="-2"/>
        </w:rPr>
        <w:t>играх.</w:t>
      </w:r>
    </w:p>
    <w:p w:rsidR="005B40CF" w:rsidRDefault="00540B02">
      <w:pPr>
        <w:pStyle w:val="a3"/>
        <w:ind w:right="146"/>
      </w:pPr>
      <w:r>
        <w:t>Главные организации и федерации (международные, российские), осуществляющие управление легкой атлетикой.</w:t>
      </w:r>
    </w:p>
    <w:p w:rsidR="005B40CF" w:rsidRDefault="00540B02">
      <w:pPr>
        <w:pStyle w:val="a3"/>
        <w:ind w:right="140"/>
      </w:pPr>
      <w:r>
        <w:t xml:space="preserve">Основные правила проведения соревнований по легкой атлетике. Программа соревнований по легкой атлетике (бег, прыжки, метания, многоборья, спортивная ходьба, соревнования вне </w:t>
      </w:r>
      <w:r>
        <w:rPr>
          <w:spacing w:val="-2"/>
        </w:rPr>
        <w:t>стадиона).</w:t>
      </w:r>
    </w:p>
    <w:p w:rsidR="005B40CF" w:rsidRDefault="00540B02">
      <w:pPr>
        <w:pStyle w:val="a3"/>
        <w:ind w:right="146"/>
      </w:pPr>
      <w:r>
        <w:t xml:space="preserve">Судейская коллегия, обслуживающая соревнования по легкой атлетике (основные </w:t>
      </w:r>
      <w:r>
        <w:rPr>
          <w:spacing w:val="-2"/>
        </w:rPr>
        <w:t>функции).</w:t>
      </w:r>
    </w:p>
    <w:p w:rsidR="005B40CF" w:rsidRDefault="00540B02">
      <w:pPr>
        <w:pStyle w:val="a3"/>
        <w:spacing w:before="1"/>
        <w:ind w:left="849" w:firstLine="0"/>
      </w:pPr>
      <w:r>
        <w:t>Словарь</w:t>
      </w:r>
      <w:r>
        <w:rPr>
          <w:spacing w:val="-5"/>
        </w:rPr>
        <w:t xml:space="preserve"> </w:t>
      </w:r>
      <w:r>
        <w:t>терминов</w:t>
      </w:r>
      <w:r>
        <w:rPr>
          <w:spacing w:val="-3"/>
        </w:rPr>
        <w:t xml:space="preserve"> </w:t>
      </w:r>
      <w:r>
        <w:t>и</w:t>
      </w:r>
      <w:r>
        <w:rPr>
          <w:spacing w:val="-3"/>
        </w:rPr>
        <w:t xml:space="preserve"> </w:t>
      </w:r>
      <w:r>
        <w:t>определений</w:t>
      </w:r>
      <w:r>
        <w:rPr>
          <w:spacing w:val="-2"/>
        </w:rPr>
        <w:t xml:space="preserve"> </w:t>
      </w:r>
      <w:r>
        <w:t>по</w:t>
      </w:r>
      <w:r>
        <w:rPr>
          <w:spacing w:val="-3"/>
        </w:rPr>
        <w:t xml:space="preserve"> </w:t>
      </w:r>
      <w:r>
        <w:t>легкой</w:t>
      </w:r>
      <w:r>
        <w:rPr>
          <w:spacing w:val="-2"/>
        </w:rPr>
        <w:t xml:space="preserve"> атлетике.</w:t>
      </w:r>
    </w:p>
    <w:p w:rsidR="005B40CF" w:rsidRDefault="00540B02">
      <w:pPr>
        <w:pStyle w:val="a3"/>
        <w:ind w:right="141"/>
      </w:pPr>
      <w:r>
        <w:t>Занятия легкой атлетикой (в первую очередь бегом и спортивной ходьбой) как средство укрепления здоровья, повышения функциональных возможностей основных систем организма.</w:t>
      </w:r>
    </w:p>
    <w:p w:rsidR="005B40CF" w:rsidRDefault="00540B02">
      <w:pPr>
        <w:pStyle w:val="a3"/>
        <w:ind w:right="147"/>
      </w:pPr>
      <w:r>
        <w:t>Сведения о физических качествах, необходимых в различных видах легкой атлетики и способах их развития с учетом сенситивных периодов.</w:t>
      </w:r>
    </w:p>
    <w:p w:rsidR="005B40CF" w:rsidRDefault="00540B02">
      <w:pPr>
        <w:pStyle w:val="a3"/>
        <w:ind w:right="147"/>
      </w:pPr>
      <w:r>
        <w:t>Значение занятий различными видами легкой атлетики на формирование положительных качеств личности человека.</w:t>
      </w:r>
    </w:p>
    <w:p w:rsidR="005B40CF" w:rsidRDefault="00540B02">
      <w:pPr>
        <w:pStyle w:val="a3"/>
        <w:ind w:right="146"/>
      </w:pPr>
      <w:r>
        <w:t>Основные требования к спортивным сооружениям для занятий легкой атлетикой (стадион, манеж – размеры, планировка, беговая дорожка, секторы для прыжков и метаний).</w:t>
      </w:r>
    </w:p>
    <w:p w:rsidR="005B40CF" w:rsidRDefault="00540B02">
      <w:pPr>
        <w:pStyle w:val="a3"/>
        <w:ind w:left="849" w:right="1150" w:firstLine="0"/>
      </w:pPr>
      <w:r>
        <w:t>Основные</w:t>
      </w:r>
      <w:r>
        <w:rPr>
          <w:spacing w:val="-6"/>
        </w:rPr>
        <w:t xml:space="preserve"> </w:t>
      </w:r>
      <w:r>
        <w:t>средства</w:t>
      </w:r>
      <w:r>
        <w:rPr>
          <w:spacing w:val="-6"/>
        </w:rPr>
        <w:t xml:space="preserve"> </w:t>
      </w:r>
      <w:r>
        <w:t>и</w:t>
      </w:r>
      <w:r>
        <w:rPr>
          <w:spacing w:val="-4"/>
        </w:rPr>
        <w:t xml:space="preserve"> </w:t>
      </w:r>
      <w:r>
        <w:t>методы</w:t>
      </w:r>
      <w:r>
        <w:rPr>
          <w:spacing w:val="-4"/>
        </w:rPr>
        <w:t xml:space="preserve"> </w:t>
      </w:r>
      <w:r>
        <w:t>обучения</w:t>
      </w:r>
      <w:r>
        <w:rPr>
          <w:spacing w:val="-4"/>
        </w:rPr>
        <w:t xml:space="preserve"> </w:t>
      </w:r>
      <w:r>
        <w:t>технике</w:t>
      </w:r>
      <w:r>
        <w:rPr>
          <w:spacing w:val="-5"/>
        </w:rPr>
        <w:t xml:space="preserve"> </w:t>
      </w:r>
      <w:r>
        <w:t>различных</w:t>
      </w:r>
      <w:r>
        <w:rPr>
          <w:spacing w:val="-3"/>
        </w:rPr>
        <w:t xml:space="preserve"> </w:t>
      </w:r>
      <w:r>
        <w:t>видов</w:t>
      </w:r>
      <w:r>
        <w:rPr>
          <w:spacing w:val="-5"/>
        </w:rPr>
        <w:t xml:space="preserve"> </w:t>
      </w:r>
      <w:r>
        <w:t>легкой</w:t>
      </w:r>
      <w:r>
        <w:rPr>
          <w:spacing w:val="-4"/>
        </w:rPr>
        <w:t xml:space="preserve"> </w:t>
      </w:r>
      <w:r>
        <w:t>атлетики. Основы прикладного значения различных видов легкой атлетики.</w:t>
      </w:r>
    </w:p>
    <w:p w:rsidR="005B40CF" w:rsidRDefault="00540B02">
      <w:pPr>
        <w:pStyle w:val="a3"/>
        <w:ind w:left="849" w:firstLine="0"/>
      </w:pPr>
      <w:r>
        <w:t>Игры</w:t>
      </w:r>
      <w:r>
        <w:rPr>
          <w:spacing w:val="-6"/>
        </w:rPr>
        <w:t xml:space="preserve"> </w:t>
      </w:r>
      <w:r>
        <w:t>и</w:t>
      </w:r>
      <w:r>
        <w:rPr>
          <w:spacing w:val="-3"/>
        </w:rPr>
        <w:t xml:space="preserve"> </w:t>
      </w:r>
      <w:r>
        <w:t>развлечения</w:t>
      </w:r>
      <w:r>
        <w:rPr>
          <w:spacing w:val="-3"/>
        </w:rPr>
        <w:t xml:space="preserve"> </w:t>
      </w:r>
      <w:r>
        <w:t>при</w:t>
      </w:r>
      <w:r>
        <w:rPr>
          <w:spacing w:val="-3"/>
        </w:rPr>
        <w:t xml:space="preserve"> </w:t>
      </w:r>
      <w:r>
        <w:t>занятиях</w:t>
      </w:r>
      <w:r>
        <w:rPr>
          <w:spacing w:val="-2"/>
        </w:rPr>
        <w:t xml:space="preserve"> </w:t>
      </w:r>
      <w:r>
        <w:t>различными</w:t>
      </w:r>
      <w:r>
        <w:rPr>
          <w:spacing w:val="-4"/>
        </w:rPr>
        <w:t xml:space="preserve"> </w:t>
      </w:r>
      <w:r>
        <w:t>видами</w:t>
      </w:r>
      <w:r>
        <w:rPr>
          <w:spacing w:val="-3"/>
        </w:rPr>
        <w:t xml:space="preserve"> </w:t>
      </w:r>
      <w:r>
        <w:t>легкой</w:t>
      </w:r>
      <w:r>
        <w:rPr>
          <w:spacing w:val="-3"/>
        </w:rPr>
        <w:t xml:space="preserve"> </w:t>
      </w:r>
      <w:r>
        <w:rPr>
          <w:spacing w:val="-2"/>
        </w:rPr>
        <w:t>атлетики.</w:t>
      </w:r>
    </w:p>
    <w:p w:rsidR="005B40CF" w:rsidRDefault="00540B02">
      <w:pPr>
        <w:pStyle w:val="a3"/>
        <w:jc w:val="left"/>
      </w:pPr>
      <w:r>
        <w:t>Правила</w:t>
      </w:r>
      <w:r>
        <w:rPr>
          <w:spacing w:val="40"/>
        </w:rPr>
        <w:t xml:space="preserve"> </w:t>
      </w:r>
      <w:r>
        <w:t>поведения</w:t>
      </w:r>
      <w:r>
        <w:rPr>
          <w:spacing w:val="40"/>
        </w:rPr>
        <w:t xml:space="preserve"> </w:t>
      </w:r>
      <w:r>
        <w:t>и</w:t>
      </w:r>
      <w:r>
        <w:rPr>
          <w:spacing w:val="40"/>
        </w:rPr>
        <w:t xml:space="preserve"> </w:t>
      </w:r>
      <w:r>
        <w:t>техники</w:t>
      </w:r>
      <w:r>
        <w:rPr>
          <w:spacing w:val="40"/>
        </w:rPr>
        <w:t xml:space="preserve"> </w:t>
      </w:r>
      <w:r>
        <w:t>безопасности</w:t>
      </w:r>
      <w:r>
        <w:rPr>
          <w:spacing w:val="40"/>
        </w:rPr>
        <w:t xml:space="preserve"> </w:t>
      </w:r>
      <w:r>
        <w:t>при</w:t>
      </w:r>
      <w:r>
        <w:rPr>
          <w:spacing w:val="40"/>
        </w:rPr>
        <w:t xml:space="preserve"> </w:t>
      </w:r>
      <w:r>
        <w:t>занятиях</w:t>
      </w:r>
      <w:r>
        <w:rPr>
          <w:spacing w:val="77"/>
        </w:rPr>
        <w:t xml:space="preserve"> </w:t>
      </w:r>
      <w:r>
        <w:t>различными</w:t>
      </w:r>
      <w:r>
        <w:rPr>
          <w:spacing w:val="40"/>
        </w:rPr>
        <w:t xml:space="preserve"> </w:t>
      </w:r>
      <w:r>
        <w:t>видами</w:t>
      </w:r>
      <w:r>
        <w:rPr>
          <w:spacing w:val="40"/>
        </w:rPr>
        <w:t xml:space="preserve"> </w:t>
      </w:r>
      <w:r>
        <w:t>легкой</w:t>
      </w:r>
      <w:r>
        <w:rPr>
          <w:spacing w:val="80"/>
        </w:rPr>
        <w:t xml:space="preserve"> </w:t>
      </w:r>
      <w:r>
        <w:t>атлетики на стадионе, на пересеченной местности, в легкоатлетическом манеже.</w:t>
      </w:r>
    </w:p>
    <w:p w:rsidR="005B40CF" w:rsidRDefault="00540B02">
      <w:pPr>
        <w:pStyle w:val="a5"/>
        <w:numPr>
          <w:ilvl w:val="0"/>
          <w:numId w:val="16"/>
        </w:numPr>
        <w:tabs>
          <w:tab w:val="left" w:pos="1107"/>
        </w:tabs>
        <w:spacing w:before="1"/>
        <w:ind w:left="1107" w:hanging="258"/>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5B40CF" w:rsidRDefault="00540B02">
      <w:pPr>
        <w:pStyle w:val="a3"/>
        <w:jc w:val="left"/>
      </w:pPr>
      <w:r>
        <w:t>Самоконтроль</w:t>
      </w:r>
      <w:r>
        <w:rPr>
          <w:spacing w:val="40"/>
        </w:rPr>
        <w:t xml:space="preserve"> </w:t>
      </w:r>
      <w:r>
        <w:t>во</w:t>
      </w:r>
      <w:r>
        <w:rPr>
          <w:spacing w:val="40"/>
        </w:rPr>
        <w:t xml:space="preserve"> </w:t>
      </w:r>
      <w:r>
        <w:t>время</w:t>
      </w:r>
      <w:r>
        <w:rPr>
          <w:spacing w:val="40"/>
        </w:rPr>
        <w:t xml:space="preserve"> </w:t>
      </w:r>
      <w:r>
        <w:t>занятий</w:t>
      </w:r>
      <w:r>
        <w:rPr>
          <w:spacing w:val="40"/>
        </w:rPr>
        <w:t xml:space="preserve"> </w:t>
      </w:r>
      <w:r>
        <w:t>различными</w:t>
      </w:r>
      <w:r>
        <w:rPr>
          <w:spacing w:val="40"/>
        </w:rPr>
        <w:t xml:space="preserve"> </w:t>
      </w:r>
      <w:r>
        <w:t>видами</w:t>
      </w:r>
      <w:r>
        <w:rPr>
          <w:spacing w:val="40"/>
        </w:rPr>
        <w:t xml:space="preserve"> </w:t>
      </w:r>
      <w:r>
        <w:t>легкой</w:t>
      </w:r>
      <w:r>
        <w:rPr>
          <w:spacing w:val="40"/>
        </w:rPr>
        <w:t xml:space="preserve"> </w:t>
      </w:r>
      <w:r>
        <w:t>атлетики.</w:t>
      </w:r>
      <w:r>
        <w:rPr>
          <w:spacing w:val="40"/>
        </w:rPr>
        <w:t xml:space="preserve"> </w:t>
      </w:r>
      <w:r>
        <w:t>Первые</w:t>
      </w:r>
      <w:r>
        <w:rPr>
          <w:spacing w:val="40"/>
        </w:rPr>
        <w:t xml:space="preserve"> </w:t>
      </w:r>
      <w:r>
        <w:t>внешние признаки утомления. Средства восстановления организма после физической нагрузки.</w:t>
      </w:r>
    </w:p>
    <w:p w:rsidR="005B40CF" w:rsidRDefault="00540B02">
      <w:pPr>
        <w:pStyle w:val="a3"/>
        <w:jc w:val="left"/>
      </w:pPr>
      <w:r>
        <w:t>Правила</w:t>
      </w:r>
      <w:r>
        <w:rPr>
          <w:spacing w:val="40"/>
        </w:rPr>
        <w:t xml:space="preserve"> </w:t>
      </w:r>
      <w:r>
        <w:t>личной</w:t>
      </w:r>
      <w:r>
        <w:rPr>
          <w:spacing w:val="40"/>
        </w:rPr>
        <w:t xml:space="preserve"> </w:t>
      </w:r>
      <w:r>
        <w:t>гигиены,</w:t>
      </w:r>
      <w:r>
        <w:rPr>
          <w:spacing w:val="40"/>
        </w:rPr>
        <w:t xml:space="preserve"> </w:t>
      </w:r>
      <w:r>
        <w:t>требования</w:t>
      </w:r>
      <w:r>
        <w:rPr>
          <w:spacing w:val="40"/>
        </w:rPr>
        <w:t xml:space="preserve"> </w:t>
      </w:r>
      <w:r>
        <w:t>к</w:t>
      </w:r>
      <w:r>
        <w:rPr>
          <w:spacing w:val="40"/>
        </w:rPr>
        <w:t xml:space="preserve"> </w:t>
      </w:r>
      <w:r>
        <w:t>спортивной</w:t>
      </w:r>
      <w:r>
        <w:rPr>
          <w:spacing w:val="40"/>
        </w:rPr>
        <w:t xml:space="preserve"> </w:t>
      </w:r>
      <w:r>
        <w:t>одежде,</w:t>
      </w:r>
      <w:r>
        <w:rPr>
          <w:spacing w:val="40"/>
        </w:rPr>
        <w:t xml:space="preserve"> </w:t>
      </w:r>
      <w:r>
        <w:t>кроссовой</w:t>
      </w:r>
      <w:r>
        <w:rPr>
          <w:spacing w:val="40"/>
        </w:rPr>
        <w:t xml:space="preserve"> </w:t>
      </w:r>
      <w:r>
        <w:t>и</w:t>
      </w:r>
      <w:r>
        <w:rPr>
          <w:spacing w:val="40"/>
        </w:rPr>
        <w:t xml:space="preserve"> </w:t>
      </w:r>
      <w:r>
        <w:t>специальной</w:t>
      </w:r>
      <w:r>
        <w:rPr>
          <w:spacing w:val="80"/>
        </w:rPr>
        <w:t xml:space="preserve"> </w:t>
      </w:r>
      <w:r>
        <w:t>обуви для занятий легкой атлетикой.</w:t>
      </w:r>
    </w:p>
    <w:p w:rsidR="005B40CF" w:rsidRDefault="00540B02">
      <w:pPr>
        <w:pStyle w:val="a3"/>
        <w:ind w:left="849" w:right="150" w:firstLine="0"/>
        <w:jc w:val="left"/>
      </w:pPr>
      <w:r>
        <w:t>Правильное сбалансированное питание в различных видах легкой атлетики. Индивидуальные комплексы упражнений, включающие общеразвивающие, специальные 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t>имитационные</w:t>
      </w:r>
      <w:r>
        <w:rPr>
          <w:spacing w:val="-4"/>
        </w:rPr>
        <w:t xml:space="preserve"> </w:t>
      </w:r>
      <w:r>
        <w:t>упражнения</w:t>
      </w:r>
      <w:r>
        <w:rPr>
          <w:spacing w:val="-4"/>
        </w:rPr>
        <w:t xml:space="preserve"> </w:t>
      </w:r>
      <w:r>
        <w:t>в</w:t>
      </w:r>
      <w:r>
        <w:rPr>
          <w:spacing w:val="-5"/>
        </w:rPr>
        <w:t xml:space="preserve"> </w:t>
      </w:r>
      <w:r>
        <w:t>различных</w:t>
      </w:r>
      <w:r>
        <w:rPr>
          <w:spacing w:val="-2"/>
        </w:rPr>
        <w:t xml:space="preserve"> </w:t>
      </w:r>
      <w:r>
        <w:t>видах</w:t>
      </w:r>
      <w:r>
        <w:rPr>
          <w:spacing w:val="-2"/>
        </w:rPr>
        <w:t xml:space="preserve"> </w:t>
      </w:r>
      <w:r>
        <w:t>легкой</w:t>
      </w:r>
      <w:r>
        <w:rPr>
          <w:spacing w:val="-4"/>
        </w:rPr>
        <w:t xml:space="preserve"> </w:t>
      </w:r>
      <w:r>
        <w:t>атлетики,</w:t>
      </w:r>
      <w:r>
        <w:rPr>
          <w:spacing w:val="-2"/>
        </w:rPr>
        <w:t xml:space="preserve"> </w:t>
      </w:r>
      <w:r>
        <w:t>упражнения</w:t>
      </w:r>
      <w:r>
        <w:rPr>
          <w:spacing w:val="-4"/>
        </w:rPr>
        <w:t xml:space="preserve"> </w:t>
      </w:r>
      <w:r>
        <w:t>для</w:t>
      </w:r>
      <w:r>
        <w:rPr>
          <w:spacing w:val="-4"/>
        </w:rPr>
        <w:t xml:space="preserve"> </w:t>
      </w:r>
      <w:r>
        <w:t>изучения</w:t>
      </w:r>
      <w:r>
        <w:rPr>
          <w:spacing w:val="-4"/>
        </w:rPr>
        <w:t xml:space="preserve"> </w:t>
      </w:r>
      <w:r>
        <w:t>техники бега, прыжков, метаний и ее совершенствования.</w:t>
      </w:r>
    </w:p>
    <w:p w:rsidR="005B40CF" w:rsidRDefault="00540B02">
      <w:pPr>
        <w:pStyle w:val="a3"/>
        <w:ind w:left="849" w:firstLine="0"/>
        <w:jc w:val="left"/>
      </w:pPr>
      <w:r>
        <w:t>Самостоятельное</w:t>
      </w:r>
      <w:r>
        <w:rPr>
          <w:spacing w:val="-7"/>
        </w:rPr>
        <w:t xml:space="preserve"> </w:t>
      </w:r>
      <w:r>
        <w:t>освоение</w:t>
      </w:r>
      <w:r>
        <w:rPr>
          <w:spacing w:val="-7"/>
        </w:rPr>
        <w:t xml:space="preserve"> </w:t>
      </w:r>
      <w:r>
        <w:t>двигательных</w:t>
      </w:r>
      <w:r>
        <w:rPr>
          <w:spacing w:val="-3"/>
        </w:rPr>
        <w:t xml:space="preserve"> </w:t>
      </w:r>
      <w:r>
        <w:rPr>
          <w:spacing w:val="-2"/>
        </w:rPr>
        <w:t>действий.</w:t>
      </w:r>
    </w:p>
    <w:p w:rsidR="005B40CF" w:rsidRDefault="00540B02">
      <w:pPr>
        <w:pStyle w:val="a3"/>
        <w:jc w:val="left"/>
      </w:pPr>
      <w:r>
        <w:t>Судейство простейших спортивных соревнований по различным видам легкой атлетики в</w:t>
      </w:r>
      <w:r>
        <w:rPr>
          <w:spacing w:val="40"/>
        </w:rPr>
        <w:t xml:space="preserve"> </w:t>
      </w:r>
      <w:r>
        <w:t>качестве судьи.</w:t>
      </w:r>
    </w:p>
    <w:p w:rsidR="005B40CF" w:rsidRDefault="00540B02">
      <w:pPr>
        <w:pStyle w:val="a3"/>
        <w:jc w:val="left"/>
      </w:pPr>
      <w:r>
        <w:t>Характерные травмы во время занятий различными видами легкой атлетики и мероприятия по их профилактике.</w:t>
      </w:r>
    </w:p>
    <w:p w:rsidR="005B40CF" w:rsidRDefault="00540B02">
      <w:pPr>
        <w:pStyle w:val="a3"/>
        <w:jc w:val="left"/>
      </w:pPr>
      <w:r>
        <w:t xml:space="preserve">Причины возникновения ошибок при выполнении технических приѐмов в беге, прыжках и </w:t>
      </w:r>
      <w:r>
        <w:rPr>
          <w:spacing w:val="-2"/>
        </w:rPr>
        <w:t>метаниях.</w:t>
      </w:r>
    </w:p>
    <w:p w:rsidR="005B40CF" w:rsidRDefault="00540B02">
      <w:pPr>
        <w:pStyle w:val="a3"/>
        <w:ind w:left="849" w:firstLine="0"/>
        <w:jc w:val="left"/>
      </w:pPr>
      <w:r>
        <w:t>Тестирование</w:t>
      </w:r>
      <w:r>
        <w:rPr>
          <w:spacing w:val="-5"/>
        </w:rPr>
        <w:t xml:space="preserve"> </w:t>
      </w:r>
      <w:r>
        <w:t>уровня</w:t>
      </w:r>
      <w:r>
        <w:rPr>
          <w:spacing w:val="-3"/>
        </w:rPr>
        <w:t xml:space="preserve"> </w:t>
      </w:r>
      <w:r>
        <w:t>физической</w:t>
      </w:r>
      <w:r>
        <w:rPr>
          <w:spacing w:val="-5"/>
        </w:rPr>
        <w:t xml:space="preserve"> </w:t>
      </w:r>
      <w:r>
        <w:t>подготовленности</w:t>
      </w:r>
      <w:r>
        <w:rPr>
          <w:spacing w:val="-3"/>
        </w:rPr>
        <w:t xml:space="preserve"> </w:t>
      </w:r>
      <w:r>
        <w:t>в</w:t>
      </w:r>
      <w:r>
        <w:rPr>
          <w:spacing w:val="-4"/>
        </w:rPr>
        <w:t xml:space="preserve"> </w:t>
      </w:r>
      <w:r>
        <w:t>беге,</w:t>
      </w:r>
      <w:r>
        <w:rPr>
          <w:spacing w:val="-3"/>
        </w:rPr>
        <w:t xml:space="preserve"> </w:t>
      </w:r>
      <w:r>
        <w:t>прыжках</w:t>
      </w:r>
      <w:r>
        <w:rPr>
          <w:spacing w:val="-4"/>
        </w:rPr>
        <w:t xml:space="preserve"> </w:t>
      </w:r>
      <w:r>
        <w:t>и</w:t>
      </w:r>
      <w:r>
        <w:rPr>
          <w:spacing w:val="-3"/>
        </w:rPr>
        <w:t xml:space="preserve"> </w:t>
      </w:r>
      <w:r>
        <w:rPr>
          <w:spacing w:val="-2"/>
        </w:rPr>
        <w:t>метаниях.</w:t>
      </w:r>
    </w:p>
    <w:p w:rsidR="005B40CF" w:rsidRDefault="00540B02">
      <w:pPr>
        <w:pStyle w:val="a5"/>
        <w:numPr>
          <w:ilvl w:val="0"/>
          <w:numId w:val="16"/>
        </w:numPr>
        <w:tabs>
          <w:tab w:val="left" w:pos="1107"/>
        </w:tabs>
        <w:ind w:left="1107" w:hanging="258"/>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3"/>
        <w:ind w:right="147"/>
      </w:pPr>
      <w:r>
        <w:t>Комплексы общеразвивающих, специальных и имитационных упражнений в различных видах легкой атлетики.</w:t>
      </w:r>
    </w:p>
    <w:p w:rsidR="005B40CF" w:rsidRDefault="00540B02">
      <w:pPr>
        <w:pStyle w:val="a3"/>
        <w:ind w:right="149"/>
      </w:pPr>
      <w:r>
        <w:t>Комплексы упражнений на развитие физических качеств, характерных для различных</w:t>
      </w:r>
      <w:r>
        <w:rPr>
          <w:spacing w:val="40"/>
        </w:rPr>
        <w:t xml:space="preserve"> </w:t>
      </w:r>
      <w:r>
        <w:t>видов легкой атлетики.</w:t>
      </w:r>
    </w:p>
    <w:p w:rsidR="005B40CF" w:rsidRDefault="00540B02">
      <w:pPr>
        <w:pStyle w:val="a3"/>
        <w:ind w:right="146"/>
      </w:pPr>
      <w:r>
        <w:t>Упражнения с использованием вспомогательных средств (барьеров и конусов различной высоты, медболов).</w:t>
      </w:r>
    </w:p>
    <w:p w:rsidR="005B40CF" w:rsidRDefault="00540B02">
      <w:pPr>
        <w:pStyle w:val="a3"/>
        <w:spacing w:before="1"/>
        <w:ind w:right="137"/>
      </w:pPr>
      <w:r>
        <w:t>Бег со старта из различных положений, бег со сменой темпа и направлений бега, многоскоки (прыжки с ноги на ногу), метание медбола с партнером.</w:t>
      </w:r>
    </w:p>
    <w:p w:rsidR="005B40CF" w:rsidRDefault="00540B02">
      <w:pPr>
        <w:pStyle w:val="a3"/>
        <w:ind w:right="144"/>
      </w:pPr>
      <w:r>
        <w:t>Пробегание учебных дистанций с низкого и высокого старта, с хода, в группах и в парах с фиксацией результата.</w:t>
      </w:r>
    </w:p>
    <w:p w:rsidR="005B40CF" w:rsidRDefault="00540B02">
      <w:pPr>
        <w:pStyle w:val="a3"/>
        <w:ind w:right="137"/>
      </w:pPr>
      <w:r>
        <w:t>Подвижные игры с элементами бега, прыжков и метаний (с элементами соревнования, не имеющие сюжета, игры сюжетного характера, командные игры).</w:t>
      </w:r>
    </w:p>
    <w:p w:rsidR="005B40CF" w:rsidRDefault="00540B02">
      <w:pPr>
        <w:pStyle w:val="a3"/>
        <w:ind w:right="147"/>
      </w:pPr>
      <w:r>
        <w:t>Специальные и имитационные упражнения при проведении занятий по различным видам легкой атлетики, упражнения для изучения техники при занятиях бегом, прыжками и метаниями.</w:t>
      </w:r>
    </w:p>
    <w:p w:rsidR="005B40CF" w:rsidRDefault="00540B02">
      <w:pPr>
        <w:pStyle w:val="a3"/>
        <w:ind w:left="849" w:firstLine="0"/>
      </w:pPr>
      <w:r>
        <w:t>Прикладные</w:t>
      </w:r>
      <w:r>
        <w:rPr>
          <w:spacing w:val="-4"/>
        </w:rPr>
        <w:t xml:space="preserve"> </w:t>
      </w:r>
      <w:r>
        <w:t>виды</w:t>
      </w:r>
      <w:r>
        <w:rPr>
          <w:spacing w:val="-3"/>
        </w:rPr>
        <w:t xml:space="preserve"> </w:t>
      </w:r>
      <w:r>
        <w:t>легкой</w:t>
      </w:r>
      <w:r>
        <w:rPr>
          <w:spacing w:val="-3"/>
        </w:rPr>
        <w:t xml:space="preserve"> </w:t>
      </w:r>
      <w:r>
        <w:t>атлетики</w:t>
      </w:r>
      <w:r>
        <w:rPr>
          <w:spacing w:val="-3"/>
        </w:rPr>
        <w:t xml:space="preserve"> </w:t>
      </w:r>
      <w:r>
        <w:rPr>
          <w:spacing w:val="-2"/>
        </w:rPr>
        <w:t>(кросс).</w:t>
      </w:r>
    </w:p>
    <w:p w:rsidR="005B40CF" w:rsidRDefault="00540B02">
      <w:pPr>
        <w:pStyle w:val="a3"/>
        <w:ind w:left="849" w:firstLine="0"/>
      </w:pPr>
      <w:r>
        <w:t>Тестовые</w:t>
      </w:r>
      <w:r>
        <w:rPr>
          <w:spacing w:val="-3"/>
        </w:rPr>
        <w:t xml:space="preserve"> </w:t>
      </w:r>
      <w:r>
        <w:t>упражнения</w:t>
      </w:r>
      <w:r>
        <w:rPr>
          <w:spacing w:val="-4"/>
        </w:rPr>
        <w:t xml:space="preserve"> </w:t>
      </w:r>
      <w:r>
        <w:t>по</w:t>
      </w:r>
      <w:r>
        <w:rPr>
          <w:spacing w:val="-3"/>
        </w:rPr>
        <w:t xml:space="preserve"> </w:t>
      </w:r>
      <w:r>
        <w:t>физической</w:t>
      </w:r>
      <w:r>
        <w:rPr>
          <w:spacing w:val="-4"/>
        </w:rPr>
        <w:t xml:space="preserve"> </w:t>
      </w:r>
      <w:r>
        <w:t>подготовленности</w:t>
      </w:r>
      <w:r>
        <w:rPr>
          <w:spacing w:val="-3"/>
        </w:rPr>
        <w:t xml:space="preserve"> </w:t>
      </w:r>
      <w:r>
        <w:t>в</w:t>
      </w:r>
      <w:r>
        <w:rPr>
          <w:spacing w:val="-5"/>
        </w:rPr>
        <w:t xml:space="preserve"> </w:t>
      </w:r>
      <w:r>
        <w:t>беге,</w:t>
      </w:r>
      <w:r>
        <w:rPr>
          <w:spacing w:val="-3"/>
        </w:rPr>
        <w:t xml:space="preserve"> </w:t>
      </w:r>
      <w:r>
        <w:t>прыжках</w:t>
      </w:r>
      <w:r>
        <w:rPr>
          <w:spacing w:val="-2"/>
        </w:rPr>
        <w:t xml:space="preserve"> </w:t>
      </w:r>
      <w:r>
        <w:t>и</w:t>
      </w:r>
      <w:r>
        <w:rPr>
          <w:spacing w:val="-3"/>
        </w:rPr>
        <w:t xml:space="preserve"> </w:t>
      </w:r>
      <w:r>
        <w:rPr>
          <w:spacing w:val="-2"/>
        </w:rPr>
        <w:t>метаниях.</w:t>
      </w:r>
    </w:p>
    <w:p w:rsidR="005B40CF" w:rsidRDefault="00540B02">
      <w:pPr>
        <w:pStyle w:val="a3"/>
        <w:ind w:right="140"/>
      </w:pPr>
      <w:r>
        <w:t>Участие в соревновательной деятельности. Соревнования, проводимые по нестандартным многоборьям (3-4 вида - «станции»), имеющие четкую направленность – спринтерско-барьерную, прыжковую или метательскую.</w:t>
      </w:r>
    </w:p>
    <w:p w:rsidR="005B40CF" w:rsidRDefault="00540B02">
      <w:pPr>
        <w:pStyle w:val="a5"/>
        <w:numPr>
          <w:ilvl w:val="2"/>
          <w:numId w:val="18"/>
        </w:numPr>
        <w:tabs>
          <w:tab w:val="left" w:pos="1567"/>
        </w:tabs>
        <w:spacing w:before="1"/>
        <w:ind w:left="140" w:right="148" w:firstLine="708"/>
        <w:jc w:val="both"/>
        <w:rPr>
          <w:sz w:val="24"/>
        </w:rPr>
      </w:pPr>
      <w:r>
        <w:rPr>
          <w:sz w:val="24"/>
        </w:rPr>
        <w:t>Содержание модуля по легкой атлетике направлено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40" w:firstLine="708"/>
        <w:jc w:val="both"/>
        <w:rPr>
          <w:sz w:val="24"/>
        </w:rPr>
      </w:pPr>
      <w:r>
        <w:rPr>
          <w:sz w:val="24"/>
        </w:rPr>
        <w:t>При</w:t>
      </w:r>
      <w:r>
        <w:rPr>
          <w:spacing w:val="-1"/>
          <w:sz w:val="24"/>
        </w:rPr>
        <w:t xml:space="preserve"> </w:t>
      </w:r>
      <w:r>
        <w:rPr>
          <w:sz w:val="24"/>
        </w:rPr>
        <w:t>изучении</w:t>
      </w:r>
      <w:r>
        <w:rPr>
          <w:spacing w:val="-1"/>
          <w:sz w:val="24"/>
        </w:rPr>
        <w:t xml:space="preserve"> </w:t>
      </w:r>
      <w:r>
        <w:rPr>
          <w:sz w:val="24"/>
        </w:rPr>
        <w:t>модуля</w:t>
      </w:r>
      <w:r>
        <w:rPr>
          <w:spacing w:val="-1"/>
          <w:sz w:val="24"/>
        </w:rPr>
        <w:t xml:space="preserve"> </w:t>
      </w:r>
      <w:r>
        <w:rPr>
          <w:sz w:val="24"/>
        </w:rPr>
        <w:t>по</w:t>
      </w:r>
      <w:r>
        <w:rPr>
          <w:spacing w:val="-1"/>
          <w:sz w:val="24"/>
        </w:rPr>
        <w:t xml:space="preserve"> </w:t>
      </w:r>
      <w:r>
        <w:rPr>
          <w:sz w:val="24"/>
        </w:rPr>
        <w:t>легкой</w:t>
      </w:r>
      <w:r>
        <w:rPr>
          <w:spacing w:val="-1"/>
          <w:sz w:val="24"/>
        </w:rPr>
        <w:t xml:space="preserve"> </w:t>
      </w:r>
      <w:r>
        <w:rPr>
          <w:sz w:val="24"/>
        </w:rPr>
        <w:t>атлетике</w:t>
      </w:r>
      <w:r>
        <w:rPr>
          <w:spacing w:val="-2"/>
          <w:sz w:val="24"/>
        </w:rPr>
        <w:t xml:space="preserve"> </w:t>
      </w:r>
      <w:r>
        <w:rPr>
          <w:sz w:val="24"/>
        </w:rPr>
        <w:t>на</w:t>
      </w:r>
      <w:r>
        <w:rPr>
          <w:spacing w:val="-1"/>
          <w:sz w:val="24"/>
        </w:rPr>
        <w:t xml:space="preserve"> </w:t>
      </w:r>
      <w:r>
        <w:rPr>
          <w:sz w:val="24"/>
        </w:rPr>
        <w:t>уровне</w:t>
      </w:r>
      <w:r>
        <w:rPr>
          <w:spacing w:val="-2"/>
          <w:sz w:val="24"/>
        </w:rPr>
        <w:t xml:space="preserve"> </w:t>
      </w:r>
      <w:r>
        <w:rPr>
          <w:sz w:val="24"/>
        </w:rPr>
        <w:t>основного</w:t>
      </w:r>
      <w:r>
        <w:rPr>
          <w:spacing w:val="-1"/>
          <w:sz w:val="24"/>
        </w:rPr>
        <w:t xml:space="preserve"> </w:t>
      </w:r>
      <w:r>
        <w:rPr>
          <w:sz w:val="24"/>
        </w:rPr>
        <w:t>общего</w:t>
      </w:r>
      <w:r>
        <w:rPr>
          <w:spacing w:val="-1"/>
          <w:sz w:val="24"/>
        </w:rPr>
        <w:t xml:space="preserve"> </w:t>
      </w:r>
      <w:r>
        <w:rPr>
          <w:sz w:val="24"/>
        </w:rPr>
        <w:t>образования у обучающихся будут сформированы следующие личностные результаты:</w:t>
      </w:r>
    </w:p>
    <w:p w:rsidR="005B40CF" w:rsidRDefault="00540B02">
      <w:pPr>
        <w:pStyle w:val="a3"/>
        <w:ind w:right="138"/>
      </w:pPr>
      <w:r>
        <w:t>проявление патриотизма, уважения к Отечеству через знания истории и современного состояния развития легкой атлетики, проявление чувства гордости за свою Родину, российский народ и историю России через достижения отечественных легкоатлетов на мировых чемпионатах</w:t>
      </w:r>
      <w:r>
        <w:rPr>
          <w:spacing w:val="40"/>
        </w:rPr>
        <w:t xml:space="preserve"> </w:t>
      </w:r>
      <w:r>
        <w:t>и первенствах, Чемпионатах Европы и Олимпийских играх;</w:t>
      </w:r>
    </w:p>
    <w:p w:rsidR="005B40CF" w:rsidRDefault="00540B02">
      <w:pPr>
        <w:pStyle w:val="a3"/>
        <w:ind w:right="144"/>
      </w:pPr>
      <w:r>
        <w:t>проявление готовности обучающихся к саморазвитию и самообразованию, мотивации и осознанному выбору индивидуальной траектории образования средствами легкой атлетики, профессиональных предпочтений в области физической культуры и спорта, в том числе через традиции и идеалы главных организаций по легкой атлетике регионального, всероссийского и мирового уровней, а также школьных спортивных клубов;</w:t>
      </w:r>
    </w:p>
    <w:p w:rsidR="005B40CF" w:rsidRDefault="00540B02">
      <w:pPr>
        <w:pStyle w:val="a3"/>
        <w:ind w:right="142"/>
      </w:pPr>
      <w:r>
        <w:t>сформированность поведения на основе взаимоуважения, способность вести диалог с другими людьми (сверстниками, взрослыми, педагогами), достигать взаимопонимание, находить общие цели и сотрудничать для их достижения в учебной, тренировочной, досуговой, игровой и соревновательной деятельности на принципах доброжелательности и взаимопомощи;</w:t>
      </w:r>
    </w:p>
    <w:p w:rsidR="005B40CF" w:rsidRDefault="00540B02">
      <w:pPr>
        <w:pStyle w:val="a3"/>
        <w:spacing w:before="1"/>
        <w:ind w:right="141"/>
      </w:pPr>
      <w:r>
        <w:t>проявление</w:t>
      </w:r>
      <w:r>
        <w:rPr>
          <w:spacing w:val="-3"/>
        </w:rPr>
        <w:t xml:space="preserve"> </w:t>
      </w:r>
      <w:r>
        <w:t>осознанного</w:t>
      </w:r>
      <w:r>
        <w:rPr>
          <w:spacing w:val="-2"/>
        </w:rPr>
        <w:t xml:space="preserve"> </w:t>
      </w:r>
      <w:r>
        <w:t>и</w:t>
      </w:r>
      <w:r>
        <w:rPr>
          <w:spacing w:val="-1"/>
        </w:rPr>
        <w:t xml:space="preserve"> </w:t>
      </w:r>
      <w:r>
        <w:t>ответственного</w:t>
      </w:r>
      <w:r>
        <w:rPr>
          <w:spacing w:val="-5"/>
        </w:rPr>
        <w:t xml:space="preserve"> </w:t>
      </w:r>
      <w:r>
        <w:t>отношения</w:t>
      </w:r>
      <w:r>
        <w:rPr>
          <w:spacing w:val="-2"/>
        </w:rPr>
        <w:t xml:space="preserve"> </w:t>
      </w:r>
      <w:r>
        <w:t>к</w:t>
      </w:r>
      <w:r>
        <w:rPr>
          <w:spacing w:val="-4"/>
        </w:rPr>
        <w:t xml:space="preserve"> </w:t>
      </w:r>
      <w:r>
        <w:t>собственным</w:t>
      </w:r>
      <w:r>
        <w:rPr>
          <w:spacing w:val="-3"/>
        </w:rPr>
        <w:t xml:space="preserve"> </w:t>
      </w:r>
      <w:r>
        <w:t>поступкам,</w:t>
      </w:r>
      <w:r>
        <w:rPr>
          <w:spacing w:val="-2"/>
        </w:rPr>
        <w:t xml:space="preserve"> </w:t>
      </w:r>
      <w:r>
        <w:t>моральной компетентности в решении проблем в процессе занятий физической культурой, игровой и соревновательной деятельности по легкой атлетике;</w:t>
      </w:r>
    </w:p>
    <w:p w:rsidR="005B40CF" w:rsidRDefault="00540B02">
      <w:pPr>
        <w:pStyle w:val="a3"/>
        <w:ind w:right="137"/>
      </w:pPr>
      <w:r>
        <w:t>проявление готовности соблюдать правила индивидуального и коллективного безопасного поведения в учебной, соревновательной, досуговой деятельности и чрезвычайных</w:t>
      </w:r>
      <w:r>
        <w:rPr>
          <w:spacing w:val="29"/>
        </w:rPr>
        <w:t xml:space="preserve"> </w:t>
      </w:r>
      <w:r>
        <w:t>ситуациях при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занятии</w:t>
      </w:r>
      <w:r>
        <w:rPr>
          <w:spacing w:val="-3"/>
        </w:rPr>
        <w:t xml:space="preserve"> </w:t>
      </w:r>
      <w:r>
        <w:t>легкой</w:t>
      </w:r>
      <w:r>
        <w:rPr>
          <w:spacing w:val="-2"/>
        </w:rPr>
        <w:t xml:space="preserve"> атлетикой;</w:t>
      </w:r>
    </w:p>
    <w:p w:rsidR="005B40CF" w:rsidRDefault="00540B02">
      <w:pPr>
        <w:pStyle w:val="a3"/>
        <w:ind w:right="143"/>
      </w:pPr>
      <w:r>
        <w:t>способность принимать и осваивать социальную роль обучающегося, развитие мотивов учебной деятельности, стремление к познанию и творчеству, эстетическим потребностям;</w:t>
      </w:r>
    </w:p>
    <w:p w:rsidR="005B40CF" w:rsidRDefault="00540B02">
      <w:pPr>
        <w:pStyle w:val="a3"/>
        <w:ind w:right="143"/>
      </w:pPr>
      <w:r>
        <w:t>проявление положительных качеств личности и управление своими эмоциями в различных ситуациях и условиях, в достижении поставленных целей на основе представлений о</w:t>
      </w:r>
      <w:r>
        <w:rPr>
          <w:spacing w:val="40"/>
        </w:rPr>
        <w:t xml:space="preserve"> </w:t>
      </w:r>
      <w:r>
        <w:t>нравственных нормах, способность к самостоятельной, творческой и ответственной деятельности средствами легкой атлетики.</w:t>
      </w:r>
    </w:p>
    <w:p w:rsidR="005B40CF" w:rsidRDefault="00540B02">
      <w:pPr>
        <w:pStyle w:val="a5"/>
        <w:numPr>
          <w:ilvl w:val="3"/>
          <w:numId w:val="18"/>
        </w:numPr>
        <w:tabs>
          <w:tab w:val="left" w:pos="1747"/>
        </w:tabs>
        <w:ind w:left="140" w:right="143" w:firstLine="708"/>
        <w:jc w:val="both"/>
        <w:rPr>
          <w:sz w:val="24"/>
        </w:rPr>
      </w:pPr>
      <w:r>
        <w:rPr>
          <w:sz w:val="24"/>
        </w:rPr>
        <w:t>При</w:t>
      </w:r>
      <w:r>
        <w:rPr>
          <w:spacing w:val="-2"/>
          <w:sz w:val="24"/>
        </w:rPr>
        <w:t xml:space="preserve"> </w:t>
      </w:r>
      <w:r>
        <w:rPr>
          <w:sz w:val="24"/>
        </w:rPr>
        <w:t>изучении модуля</w:t>
      </w:r>
      <w:r>
        <w:rPr>
          <w:spacing w:val="-2"/>
          <w:sz w:val="24"/>
        </w:rPr>
        <w:t xml:space="preserve"> </w:t>
      </w:r>
      <w:r>
        <w:rPr>
          <w:sz w:val="24"/>
        </w:rPr>
        <w:t>по</w:t>
      </w:r>
      <w:r>
        <w:rPr>
          <w:spacing w:val="-2"/>
          <w:sz w:val="24"/>
        </w:rPr>
        <w:t xml:space="preserve"> </w:t>
      </w:r>
      <w:r>
        <w:rPr>
          <w:sz w:val="24"/>
        </w:rPr>
        <w:t>легкой</w:t>
      </w:r>
      <w:r>
        <w:rPr>
          <w:spacing w:val="-1"/>
          <w:sz w:val="24"/>
        </w:rPr>
        <w:t xml:space="preserve"> </w:t>
      </w:r>
      <w:r>
        <w:rPr>
          <w:sz w:val="24"/>
        </w:rPr>
        <w:t>атлетике</w:t>
      </w:r>
      <w:r>
        <w:rPr>
          <w:spacing w:val="-3"/>
          <w:sz w:val="24"/>
        </w:rPr>
        <w:t xml:space="preserve"> </w:t>
      </w:r>
      <w:r>
        <w:rPr>
          <w:sz w:val="24"/>
        </w:rPr>
        <w:t>на</w:t>
      </w:r>
      <w:r>
        <w:rPr>
          <w:spacing w:val="-1"/>
          <w:sz w:val="24"/>
        </w:rPr>
        <w:t xml:space="preserve"> </w:t>
      </w:r>
      <w:r>
        <w:rPr>
          <w:sz w:val="24"/>
        </w:rPr>
        <w:t>уровне</w:t>
      </w:r>
      <w:r>
        <w:rPr>
          <w:spacing w:val="-3"/>
          <w:sz w:val="24"/>
        </w:rPr>
        <w:t xml:space="preserve"> </w:t>
      </w:r>
      <w:r>
        <w:rPr>
          <w:sz w:val="24"/>
        </w:rPr>
        <w:t>основного</w:t>
      </w:r>
      <w:r>
        <w:rPr>
          <w:spacing w:val="-2"/>
          <w:sz w:val="24"/>
        </w:rPr>
        <w:t xml:space="preserve"> </w:t>
      </w:r>
      <w:r>
        <w:rPr>
          <w:sz w:val="24"/>
        </w:rPr>
        <w:t>общего</w:t>
      </w:r>
      <w:r>
        <w:rPr>
          <w:spacing w:val="-2"/>
          <w:sz w:val="24"/>
        </w:rPr>
        <w:t xml:space="preserve"> </w:t>
      </w:r>
      <w:r>
        <w:rPr>
          <w:sz w:val="24"/>
        </w:rPr>
        <w:t>образования у обучающихся будут сформированы следующие метапредметные результаты:</w:t>
      </w:r>
    </w:p>
    <w:p w:rsidR="005B40CF" w:rsidRDefault="00540B02">
      <w:pPr>
        <w:pStyle w:val="a3"/>
        <w:ind w:right="137"/>
      </w:pPr>
      <w:r>
        <w:t>умение самостоятельно определять цели и задачи своего обучения средствами различных видов легкой атлетики, составлять планы в рамках физкультурно-спортивной деятельности, осуществлять, контролировать и корректировать учебную, тренировочную, игровую и соревновательную деятельность;</w:t>
      </w:r>
    </w:p>
    <w:p w:rsidR="005B40CF" w:rsidRDefault="00540B02">
      <w:pPr>
        <w:pStyle w:val="a3"/>
        <w:ind w:right="142"/>
      </w:pPr>
      <w:r>
        <w:t xml:space="preserve">умение организовывать учебное сотрудничество и совместную деятельность со сверстниками и взрослыми, работать индивидуально, в парах и в группе, эффективно взаимодействовать и разрешать конфликты в процессе учебной, тренировочной, игровой и соревновательной деятельности, судейской практики, учитывать позиции других участников </w:t>
      </w:r>
      <w:r>
        <w:rPr>
          <w:spacing w:val="-2"/>
        </w:rPr>
        <w:t>деятельности;</w:t>
      </w:r>
    </w:p>
    <w:p w:rsidR="005B40CF" w:rsidRDefault="00540B02">
      <w:pPr>
        <w:pStyle w:val="a3"/>
        <w:spacing w:before="1"/>
        <w:ind w:right="145"/>
      </w:pPr>
      <w:r>
        <w:t xml:space="preserve">умение владеть основами самоконтроля, самооценки, выявлять, анализировать и находить способы устранения ошибок при выполнении технических действий в различных видах легкой </w:t>
      </w:r>
      <w:r>
        <w:rPr>
          <w:spacing w:val="-2"/>
        </w:rPr>
        <w:t>атлетики;</w:t>
      </w:r>
    </w:p>
    <w:p w:rsidR="005B40CF" w:rsidRDefault="00540B02">
      <w:pPr>
        <w:pStyle w:val="a3"/>
        <w:ind w:right="136"/>
      </w:pPr>
      <w: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своѐ мнение, соблюдать нормы информационной избирательности, этики и этикета.</w:t>
      </w:r>
    </w:p>
    <w:p w:rsidR="005B40CF" w:rsidRDefault="00540B02">
      <w:pPr>
        <w:pStyle w:val="a5"/>
        <w:numPr>
          <w:ilvl w:val="3"/>
          <w:numId w:val="18"/>
        </w:numPr>
        <w:tabs>
          <w:tab w:val="left" w:pos="1747"/>
        </w:tabs>
        <w:ind w:left="140" w:right="146" w:firstLine="708"/>
        <w:jc w:val="both"/>
        <w:rPr>
          <w:sz w:val="24"/>
        </w:rPr>
      </w:pPr>
      <w:r>
        <w:rPr>
          <w:sz w:val="24"/>
        </w:rPr>
        <w:t>При</w:t>
      </w:r>
      <w:r>
        <w:rPr>
          <w:spacing w:val="-2"/>
          <w:sz w:val="24"/>
        </w:rPr>
        <w:t xml:space="preserve"> </w:t>
      </w:r>
      <w:r>
        <w:rPr>
          <w:sz w:val="24"/>
        </w:rPr>
        <w:t>изучении</w:t>
      </w:r>
      <w:r>
        <w:rPr>
          <w:spacing w:val="-1"/>
          <w:sz w:val="24"/>
        </w:rPr>
        <w:t xml:space="preserve"> </w:t>
      </w:r>
      <w:r>
        <w:rPr>
          <w:sz w:val="24"/>
        </w:rPr>
        <w:t>модуля</w:t>
      </w:r>
      <w:r>
        <w:rPr>
          <w:spacing w:val="-2"/>
          <w:sz w:val="24"/>
        </w:rPr>
        <w:t xml:space="preserve"> </w:t>
      </w:r>
      <w:r>
        <w:rPr>
          <w:sz w:val="24"/>
        </w:rPr>
        <w:t>по</w:t>
      </w:r>
      <w:r>
        <w:rPr>
          <w:spacing w:val="-2"/>
          <w:sz w:val="24"/>
        </w:rPr>
        <w:t xml:space="preserve"> </w:t>
      </w:r>
      <w:r>
        <w:rPr>
          <w:sz w:val="24"/>
        </w:rPr>
        <w:t>легкой</w:t>
      </w:r>
      <w:r>
        <w:rPr>
          <w:spacing w:val="-1"/>
          <w:sz w:val="24"/>
        </w:rPr>
        <w:t xml:space="preserve"> </w:t>
      </w:r>
      <w:r>
        <w:rPr>
          <w:sz w:val="24"/>
        </w:rPr>
        <w:t>атлетике</w:t>
      </w:r>
      <w:r>
        <w:rPr>
          <w:spacing w:val="-3"/>
          <w:sz w:val="24"/>
        </w:rPr>
        <w:t xml:space="preserve"> </w:t>
      </w:r>
      <w:r>
        <w:rPr>
          <w:sz w:val="24"/>
        </w:rPr>
        <w:t>на</w:t>
      </w:r>
      <w:r>
        <w:rPr>
          <w:spacing w:val="-1"/>
          <w:sz w:val="24"/>
        </w:rPr>
        <w:t xml:space="preserve"> </w:t>
      </w:r>
      <w:r>
        <w:rPr>
          <w:sz w:val="24"/>
        </w:rPr>
        <w:t>уровне</w:t>
      </w:r>
      <w:r>
        <w:rPr>
          <w:spacing w:val="-3"/>
          <w:sz w:val="24"/>
        </w:rPr>
        <w:t xml:space="preserve"> </w:t>
      </w:r>
      <w:r>
        <w:rPr>
          <w:sz w:val="24"/>
        </w:rPr>
        <w:t>основного</w:t>
      </w:r>
      <w:r>
        <w:rPr>
          <w:spacing w:val="-2"/>
          <w:sz w:val="24"/>
        </w:rPr>
        <w:t xml:space="preserve"> </w:t>
      </w:r>
      <w:r>
        <w:rPr>
          <w:sz w:val="24"/>
        </w:rPr>
        <w:t>общего</w:t>
      </w:r>
      <w:r>
        <w:rPr>
          <w:spacing w:val="-2"/>
          <w:sz w:val="24"/>
        </w:rPr>
        <w:t xml:space="preserve"> </w:t>
      </w:r>
      <w:r>
        <w:rPr>
          <w:sz w:val="24"/>
        </w:rPr>
        <w:t>образования у обучающихся будут сформированы следующие предметные результаты:</w:t>
      </w:r>
    </w:p>
    <w:p w:rsidR="005B40CF" w:rsidRDefault="00540B02">
      <w:pPr>
        <w:pStyle w:val="a3"/>
        <w:ind w:right="147"/>
      </w:pPr>
      <w:r>
        <w:t>знания о значении легкой атлетики, особенно бега, как средства повышения функциональных возможностей основных систем организма и укрепления здоровья человека;</w:t>
      </w:r>
    </w:p>
    <w:p w:rsidR="005B40CF" w:rsidRDefault="00540B02">
      <w:pPr>
        <w:pStyle w:val="a3"/>
        <w:ind w:right="144"/>
      </w:pPr>
      <w:r>
        <w:t>знания о роли легкой атлетики в направлениях: физическая культура, спорт, здоровье, безопасность, укрепление международных связей, достижениях выдающихся отечественных легкоатлетов, их вкладе в развитие легкой атлетики;</w:t>
      </w:r>
    </w:p>
    <w:p w:rsidR="005B40CF" w:rsidRDefault="00540B02">
      <w:pPr>
        <w:pStyle w:val="a3"/>
        <w:spacing w:before="1"/>
        <w:ind w:right="138"/>
      </w:pPr>
      <w:r>
        <w:t>умение характеризовать виды легкой атлетики (бег, прыжки, метания, соревнования на стадионе, в манеже, пробеги по шоссе, кросс, спортивная ходьба);</w:t>
      </w:r>
    </w:p>
    <w:p w:rsidR="005B40CF" w:rsidRDefault="00540B02">
      <w:pPr>
        <w:pStyle w:val="a3"/>
        <w:ind w:right="147"/>
      </w:pPr>
      <w:r>
        <w:t>знания легкоатлетических дисциплин и программ соревнований, состава судейской коллегии, функций судей, применение терминологии и правил проведения соревнований по различным видам легкой атлетики в учебной, соревновательной и досуговой деятельности;</w:t>
      </w:r>
    </w:p>
    <w:p w:rsidR="005B40CF" w:rsidRDefault="00540B02">
      <w:pPr>
        <w:pStyle w:val="a3"/>
        <w:ind w:right="146"/>
      </w:pPr>
      <w:r>
        <w:t>использование основных средств и методов обучения основам техники различных видов легкой атлетики, знание прикладного значения легкой атлетики;</w:t>
      </w:r>
    </w:p>
    <w:p w:rsidR="005B40CF" w:rsidRDefault="00540B02">
      <w:pPr>
        <w:pStyle w:val="a3"/>
        <w:ind w:right="142"/>
      </w:pPr>
      <w:r>
        <w:t>применение правил поведения и требований безопасности при организации занятий легкой атлетикой на стадионе, в легкоатлетическом манеже (спортивном зале) и вне стадиона;</w:t>
      </w:r>
    </w:p>
    <w:p w:rsidR="005B40CF" w:rsidRDefault="00540B02">
      <w:pPr>
        <w:pStyle w:val="a3"/>
        <w:ind w:right="140"/>
      </w:pPr>
      <w:r>
        <w:t>умение</w:t>
      </w:r>
      <w:r>
        <w:rPr>
          <w:spacing w:val="-5"/>
        </w:rPr>
        <w:t xml:space="preserve"> </w:t>
      </w:r>
      <w:r>
        <w:t>выполнять</w:t>
      </w:r>
      <w:r>
        <w:rPr>
          <w:spacing w:val="-5"/>
        </w:rPr>
        <w:t xml:space="preserve"> </w:t>
      </w:r>
      <w:r>
        <w:t>комплексы</w:t>
      </w:r>
      <w:r>
        <w:rPr>
          <w:spacing w:val="-4"/>
        </w:rPr>
        <w:t xml:space="preserve"> </w:t>
      </w:r>
      <w:r>
        <w:t>упражнений,</w:t>
      </w:r>
      <w:r>
        <w:rPr>
          <w:spacing w:val="-5"/>
        </w:rPr>
        <w:t xml:space="preserve"> </w:t>
      </w:r>
      <w:r>
        <w:t>включающие</w:t>
      </w:r>
      <w:r>
        <w:rPr>
          <w:spacing w:val="-5"/>
        </w:rPr>
        <w:t xml:space="preserve"> </w:t>
      </w:r>
      <w:r>
        <w:t>общеразвивающие,</w:t>
      </w:r>
      <w:r>
        <w:rPr>
          <w:spacing w:val="-5"/>
        </w:rPr>
        <w:t xml:space="preserve"> </w:t>
      </w:r>
      <w:r>
        <w:t>специальные</w:t>
      </w:r>
      <w:r>
        <w:rPr>
          <w:spacing w:val="-6"/>
        </w:rPr>
        <w:t xml:space="preserve"> </w:t>
      </w:r>
      <w:r>
        <w:t>и имитационные</w:t>
      </w:r>
      <w:r>
        <w:rPr>
          <w:spacing w:val="-4"/>
        </w:rPr>
        <w:t xml:space="preserve"> </w:t>
      </w:r>
      <w:r>
        <w:t>упражнения</w:t>
      </w:r>
      <w:r>
        <w:rPr>
          <w:spacing w:val="-4"/>
        </w:rPr>
        <w:t xml:space="preserve"> </w:t>
      </w:r>
      <w:r>
        <w:t>в</w:t>
      </w:r>
      <w:r>
        <w:rPr>
          <w:spacing w:val="-5"/>
        </w:rPr>
        <w:t xml:space="preserve"> </w:t>
      </w:r>
      <w:r>
        <w:t>различных</w:t>
      </w:r>
      <w:r>
        <w:rPr>
          <w:spacing w:val="-2"/>
        </w:rPr>
        <w:t xml:space="preserve"> </w:t>
      </w:r>
      <w:r>
        <w:t>видах</w:t>
      </w:r>
      <w:r>
        <w:rPr>
          <w:spacing w:val="-2"/>
        </w:rPr>
        <w:t xml:space="preserve"> </w:t>
      </w:r>
      <w:r>
        <w:t>легкой</w:t>
      </w:r>
      <w:r>
        <w:rPr>
          <w:spacing w:val="-4"/>
        </w:rPr>
        <w:t xml:space="preserve"> </w:t>
      </w:r>
      <w:r>
        <w:t>атлетики,</w:t>
      </w:r>
      <w:r>
        <w:rPr>
          <w:spacing w:val="-2"/>
        </w:rPr>
        <w:t xml:space="preserve"> </w:t>
      </w:r>
      <w:r>
        <w:t>упражнения</w:t>
      </w:r>
      <w:r>
        <w:rPr>
          <w:spacing w:val="-4"/>
        </w:rPr>
        <w:t xml:space="preserve"> </w:t>
      </w:r>
      <w:r>
        <w:t>для</w:t>
      </w:r>
      <w:r>
        <w:rPr>
          <w:spacing w:val="-4"/>
        </w:rPr>
        <w:t xml:space="preserve"> </w:t>
      </w:r>
      <w:r>
        <w:t>изучения</w:t>
      </w:r>
      <w:r>
        <w:rPr>
          <w:spacing w:val="-4"/>
        </w:rPr>
        <w:t xml:space="preserve"> </w:t>
      </w:r>
      <w:r>
        <w:t>техники отдельных видов легкой атлетики и их совершенствование;</w:t>
      </w:r>
    </w:p>
    <w:p w:rsidR="005B40CF" w:rsidRDefault="00540B02">
      <w:pPr>
        <w:pStyle w:val="a3"/>
        <w:ind w:right="146"/>
      </w:pPr>
      <w:r>
        <w:t>умение составлять и демонстрировать комплексы упражнений на развитие физических качеств, характерные для легкой атлетики в целом и отдельно для бега, прыжков и метаний;</w:t>
      </w:r>
    </w:p>
    <w:p w:rsidR="005B40CF" w:rsidRDefault="00540B02">
      <w:pPr>
        <w:pStyle w:val="a3"/>
        <w:spacing w:before="1"/>
        <w:ind w:right="149"/>
      </w:pPr>
      <w:r>
        <w:t>умение осуществлять самоконтроль за физической нагрузкой в процессе занятий легкой атлетикой, применять средства восстановления организма после физической нагрузки;</w:t>
      </w:r>
    </w:p>
    <w:p w:rsidR="005B40CF" w:rsidRDefault="00540B02">
      <w:pPr>
        <w:pStyle w:val="a3"/>
        <w:ind w:right="147"/>
      </w:pPr>
      <w:r>
        <w:t>умение выполнять тестовые упражнения по физической подготовленности в различных видах легкой атлетики, участие в соревнованиях по легкой атлетике.</w:t>
      </w:r>
    </w:p>
    <w:p w:rsidR="005B40CF" w:rsidRDefault="00540B02">
      <w:pPr>
        <w:pStyle w:val="1"/>
        <w:numPr>
          <w:ilvl w:val="1"/>
          <w:numId w:val="18"/>
        </w:numPr>
        <w:tabs>
          <w:tab w:val="left" w:pos="1388"/>
        </w:tabs>
        <w:spacing w:before="5"/>
        <w:ind w:left="1388" w:hanging="539"/>
        <w:jc w:val="both"/>
      </w:pPr>
      <w:r>
        <w:t>Модуль</w:t>
      </w:r>
      <w:r>
        <w:rPr>
          <w:spacing w:val="-1"/>
        </w:rPr>
        <w:t xml:space="preserve"> </w:t>
      </w:r>
      <w:r>
        <w:rPr>
          <w:spacing w:val="-2"/>
        </w:rPr>
        <w:t>«Бадминтон».</w:t>
      </w:r>
    </w:p>
    <w:p w:rsidR="005B40CF" w:rsidRDefault="00540B02">
      <w:pPr>
        <w:pStyle w:val="a5"/>
        <w:numPr>
          <w:ilvl w:val="2"/>
          <w:numId w:val="18"/>
        </w:numPr>
        <w:tabs>
          <w:tab w:val="left" w:pos="1568"/>
        </w:tabs>
        <w:spacing w:line="274" w:lineRule="exact"/>
        <w:ind w:left="1568" w:hanging="719"/>
        <w:jc w:val="both"/>
        <w:rPr>
          <w:sz w:val="24"/>
        </w:rPr>
      </w:pPr>
      <w:r>
        <w:rPr>
          <w:sz w:val="24"/>
        </w:rPr>
        <w:t>Пояснительная</w:t>
      </w:r>
      <w:r>
        <w:rPr>
          <w:spacing w:val="-5"/>
          <w:sz w:val="24"/>
        </w:rPr>
        <w:t xml:space="preserve"> </w:t>
      </w:r>
      <w:r>
        <w:rPr>
          <w:sz w:val="24"/>
        </w:rPr>
        <w:t>записка</w:t>
      </w:r>
      <w:r>
        <w:rPr>
          <w:spacing w:val="-5"/>
          <w:sz w:val="24"/>
        </w:rPr>
        <w:t xml:space="preserve"> </w:t>
      </w:r>
      <w:r>
        <w:rPr>
          <w:sz w:val="24"/>
        </w:rPr>
        <w:t xml:space="preserve">модуля </w:t>
      </w:r>
      <w:r>
        <w:rPr>
          <w:spacing w:val="-2"/>
          <w:sz w:val="24"/>
        </w:rPr>
        <w:t>«Бадминтон».</w:t>
      </w:r>
    </w:p>
    <w:p w:rsidR="005B40CF" w:rsidRDefault="00540B02">
      <w:pPr>
        <w:pStyle w:val="a3"/>
        <w:ind w:left="849" w:firstLine="0"/>
      </w:pPr>
      <w:r>
        <w:t>Модуль</w:t>
      </w:r>
      <w:r>
        <w:rPr>
          <w:spacing w:val="49"/>
        </w:rPr>
        <w:t xml:space="preserve"> </w:t>
      </w:r>
      <w:r>
        <w:t>«Бадминтон»</w:t>
      </w:r>
      <w:r>
        <w:rPr>
          <w:spacing w:val="39"/>
        </w:rPr>
        <w:t xml:space="preserve"> </w:t>
      </w:r>
      <w:r>
        <w:t>(далее</w:t>
      </w:r>
      <w:r>
        <w:rPr>
          <w:spacing w:val="49"/>
        </w:rPr>
        <w:t xml:space="preserve"> </w:t>
      </w:r>
      <w:r>
        <w:t>–</w:t>
      </w:r>
      <w:r>
        <w:rPr>
          <w:spacing w:val="45"/>
        </w:rPr>
        <w:t xml:space="preserve"> </w:t>
      </w:r>
      <w:r>
        <w:t>модуль</w:t>
      </w:r>
      <w:r>
        <w:rPr>
          <w:spacing w:val="44"/>
        </w:rPr>
        <w:t xml:space="preserve"> </w:t>
      </w:r>
      <w:r>
        <w:t>по</w:t>
      </w:r>
      <w:r>
        <w:rPr>
          <w:spacing w:val="44"/>
        </w:rPr>
        <w:t xml:space="preserve"> </w:t>
      </w:r>
      <w:r>
        <w:t>бадминтону,</w:t>
      </w:r>
      <w:r>
        <w:rPr>
          <w:spacing w:val="46"/>
        </w:rPr>
        <w:t xml:space="preserve"> </w:t>
      </w:r>
      <w:r>
        <w:t>бадминтон)</w:t>
      </w:r>
      <w:r>
        <w:rPr>
          <w:spacing w:val="44"/>
        </w:rPr>
        <w:t xml:space="preserve"> </w:t>
      </w:r>
      <w:r>
        <w:t>на</w:t>
      </w:r>
      <w:r>
        <w:rPr>
          <w:spacing w:val="46"/>
        </w:rPr>
        <w:t xml:space="preserve"> </w:t>
      </w:r>
      <w:r>
        <w:t>уровне</w:t>
      </w:r>
      <w:r>
        <w:rPr>
          <w:spacing w:val="43"/>
        </w:rPr>
        <w:t xml:space="preserve"> </w:t>
      </w:r>
      <w:r>
        <w:rPr>
          <w:spacing w:val="-2"/>
        </w:rPr>
        <w:t>основного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ind w:right="138"/>
      </w:pPr>
      <w:r>
        <w:t>Игра в бадминтон является эффективным средством укрепления здоровья и физического развития обучающихся. Занятия бадминтоном позволяют разносторонне воздействовать на организм человека, развивают быстроту, силу, выносливость, координацию движения, улучшают подвижность в суставах, способствуют приобретению широкого круга двигательных навыков, воспитывают волевые качества. Все движения в бадминтоне носят естественный характер, базирующийся на беге, прыжках, различных перемещениях.</w:t>
      </w:r>
    </w:p>
    <w:p w:rsidR="005B40CF" w:rsidRDefault="00540B02">
      <w:pPr>
        <w:pStyle w:val="a3"/>
        <w:ind w:right="138"/>
      </w:pPr>
      <w:r>
        <w:t>Широкая возможность вариативности нагрузки позволяет использовать бадминтон, как реабилитационное</w:t>
      </w:r>
      <w:r>
        <w:rPr>
          <w:spacing w:val="-2"/>
        </w:rPr>
        <w:t xml:space="preserve"> </w:t>
      </w:r>
      <w:r>
        <w:t>средство,</w:t>
      </w:r>
      <w:r>
        <w:rPr>
          <w:spacing w:val="-2"/>
        </w:rPr>
        <w:t xml:space="preserve"> </w:t>
      </w:r>
      <w:r>
        <w:t>в</w:t>
      </w:r>
      <w:r>
        <w:rPr>
          <w:spacing w:val="-2"/>
        </w:rPr>
        <w:t xml:space="preserve"> </w:t>
      </w:r>
      <w:r>
        <w:t>группах общей</w:t>
      </w:r>
      <w:r>
        <w:rPr>
          <w:spacing w:val="-3"/>
        </w:rPr>
        <w:t xml:space="preserve"> </w:t>
      </w:r>
      <w:r>
        <w:t>физической подготовки</w:t>
      </w:r>
      <w:r>
        <w:rPr>
          <w:spacing w:val="-2"/>
        </w:rPr>
        <w:t xml:space="preserve"> </w:t>
      </w:r>
      <w:r>
        <w:t>и</w:t>
      </w:r>
      <w:r>
        <w:rPr>
          <w:spacing w:val="-3"/>
        </w:rPr>
        <w:t xml:space="preserve"> </w:t>
      </w:r>
      <w:r>
        <w:t>на</w:t>
      </w:r>
      <w:r>
        <w:rPr>
          <w:spacing w:val="-2"/>
        </w:rPr>
        <w:t xml:space="preserve"> </w:t>
      </w:r>
      <w:r>
        <w:t>занятиях</w:t>
      </w:r>
      <w:r>
        <w:rPr>
          <w:spacing w:val="-1"/>
        </w:rPr>
        <w:t xml:space="preserve"> </w:t>
      </w:r>
      <w:r>
        <w:t>в</w:t>
      </w:r>
      <w:r>
        <w:rPr>
          <w:spacing w:val="-2"/>
        </w:rPr>
        <w:t xml:space="preserve"> </w:t>
      </w:r>
      <w:r>
        <w:t>специальной медицинской группе. Занятия бадминтоном вызывают значительные морфофункциональные изменения в деятельности зрительных анализаторов, в частности, улучшается глубинное и периферическое зрение, повышается способность нервно-мышечного аппарата к быстрому напряжению и расслаблению мышц. Эффективность занятий бадминтоном обоснована для коррекции зрения и осанки ребѐнка.</w:t>
      </w:r>
    </w:p>
    <w:p w:rsidR="005B40CF" w:rsidRDefault="00540B02">
      <w:pPr>
        <w:pStyle w:val="a3"/>
        <w:spacing w:before="1"/>
        <w:ind w:right="136"/>
      </w:pPr>
      <w:r>
        <w:t xml:space="preserve">В процессе игры в бадминтон обучающиеся испытывают положительные эмоции: жизнерадостность, бодрость, инициативу, благодаря чему игра представляет собой средство не только физического развития, но и активного отдыха всех детей. Игра в бадминтон на открытом воздухе (в парке, на пляжах вблизи водоѐмов или просто во дворе дома) создаѐт прекрасные условия для насыщения организма человека кислородом во время выполнения двигательной </w:t>
      </w:r>
      <w:r>
        <w:rPr>
          <w:spacing w:val="-2"/>
        </w:rPr>
        <w:t>активности.</w:t>
      </w:r>
    </w:p>
    <w:p w:rsidR="005B40CF" w:rsidRDefault="00540B02">
      <w:pPr>
        <w:pStyle w:val="a5"/>
        <w:numPr>
          <w:ilvl w:val="2"/>
          <w:numId w:val="18"/>
        </w:numPr>
        <w:tabs>
          <w:tab w:val="left" w:pos="1567"/>
        </w:tabs>
        <w:ind w:left="140" w:right="139" w:firstLine="708"/>
        <w:jc w:val="both"/>
        <w:rPr>
          <w:sz w:val="24"/>
        </w:rPr>
      </w:pPr>
      <w:r>
        <w:rPr>
          <w:sz w:val="24"/>
        </w:rPr>
        <w:t>Целью изучения модуля по бадминтону является формирование устойчивых</w:t>
      </w:r>
      <w:r>
        <w:rPr>
          <w:spacing w:val="40"/>
          <w:sz w:val="24"/>
        </w:rPr>
        <w:t xml:space="preserve"> </w:t>
      </w:r>
      <w:r>
        <w:rPr>
          <w:sz w:val="24"/>
        </w:rPr>
        <w:t>мотивов и потребностей обучающихся в бережном отношении к своему здоровью, целостном развитии физических, психических и нравственных качеств, творческом использовании ценностей физической культуры в организации здорового образа жизни, регулярных занятиях физической культурой и спортом средствами бадминтона.</w:t>
      </w:r>
    </w:p>
    <w:p w:rsidR="005B40CF" w:rsidRDefault="00540B02">
      <w:pPr>
        <w:pStyle w:val="a5"/>
        <w:numPr>
          <w:ilvl w:val="2"/>
          <w:numId w:val="18"/>
        </w:numPr>
        <w:tabs>
          <w:tab w:val="left" w:pos="1568"/>
        </w:tabs>
        <w:ind w:left="1568" w:hanging="719"/>
        <w:jc w:val="both"/>
        <w:rPr>
          <w:sz w:val="24"/>
        </w:rPr>
      </w:pPr>
      <w:r>
        <w:rPr>
          <w:sz w:val="24"/>
        </w:rPr>
        <w:t>Задачами</w:t>
      </w:r>
      <w:r>
        <w:rPr>
          <w:spacing w:val="-3"/>
          <w:sz w:val="24"/>
        </w:rPr>
        <w:t xml:space="preserve"> </w:t>
      </w:r>
      <w:r>
        <w:rPr>
          <w:sz w:val="24"/>
        </w:rPr>
        <w:t>изучения</w:t>
      </w:r>
      <w:r>
        <w:rPr>
          <w:spacing w:val="-2"/>
          <w:sz w:val="24"/>
        </w:rPr>
        <w:t xml:space="preserve"> </w:t>
      </w:r>
      <w:r>
        <w:rPr>
          <w:sz w:val="24"/>
        </w:rPr>
        <w:t>модуля</w:t>
      </w:r>
      <w:r>
        <w:rPr>
          <w:spacing w:val="-2"/>
          <w:sz w:val="24"/>
        </w:rPr>
        <w:t xml:space="preserve"> </w:t>
      </w:r>
      <w:r>
        <w:rPr>
          <w:sz w:val="24"/>
        </w:rPr>
        <w:t>по</w:t>
      </w:r>
      <w:r>
        <w:rPr>
          <w:spacing w:val="-2"/>
          <w:sz w:val="24"/>
        </w:rPr>
        <w:t xml:space="preserve"> </w:t>
      </w:r>
      <w:r>
        <w:rPr>
          <w:sz w:val="24"/>
        </w:rPr>
        <w:t>бадминтону</w:t>
      </w:r>
      <w:r>
        <w:rPr>
          <w:spacing w:val="-7"/>
          <w:sz w:val="24"/>
        </w:rPr>
        <w:t xml:space="preserve"> </w:t>
      </w:r>
      <w:r>
        <w:rPr>
          <w:spacing w:val="-2"/>
          <w:sz w:val="24"/>
        </w:rPr>
        <w:t>являются:</w:t>
      </w:r>
    </w:p>
    <w:p w:rsidR="005B40CF" w:rsidRDefault="00540B02">
      <w:pPr>
        <w:pStyle w:val="a3"/>
        <w:ind w:right="145"/>
      </w:pPr>
      <w:r>
        <w:t>всестороннее гармоничное развитие обучающихся, увеличение объѐма их двигательной активности в соответствии с половозрастными нормами средствами бадминтона;</w:t>
      </w:r>
    </w:p>
    <w:p w:rsidR="005B40CF" w:rsidRDefault="00540B02">
      <w:pPr>
        <w:pStyle w:val="a3"/>
        <w:spacing w:before="1"/>
        <w:ind w:right="143"/>
      </w:pPr>
      <w:r>
        <w:t>формирование и развитие физического, нравственного, психологического и социального здоровья обучающихся, двигательных способностей и повышение</w:t>
      </w:r>
      <w:r>
        <w:rPr>
          <w:spacing w:val="-1"/>
        </w:rPr>
        <w:t xml:space="preserve"> </w:t>
      </w:r>
      <w:r>
        <w:t>функциональных возможностей организма, обеспечение культуры безопасного поведения на занятиях по бадминтону;</w:t>
      </w:r>
    </w:p>
    <w:p w:rsidR="005B40CF" w:rsidRDefault="00540B02">
      <w:pPr>
        <w:pStyle w:val="a3"/>
        <w:ind w:right="147"/>
      </w:pPr>
      <w:r>
        <w:t>обогащение двигательного опыта обучающихся физическими упражнениями с общеразвивающей и корригирующей направленностью посредством освоения технических действий бадминтона;</w:t>
      </w:r>
    </w:p>
    <w:p w:rsidR="005B40CF" w:rsidRDefault="00540B02">
      <w:pPr>
        <w:pStyle w:val="a3"/>
        <w:ind w:right="142"/>
      </w:pPr>
      <w:r>
        <w:t>освоение</w:t>
      </w:r>
      <w:r>
        <w:rPr>
          <w:spacing w:val="-2"/>
        </w:rPr>
        <w:t xml:space="preserve"> </w:t>
      </w:r>
      <w:r>
        <w:t>знаний об</w:t>
      </w:r>
      <w:r>
        <w:rPr>
          <w:spacing w:val="-1"/>
        </w:rPr>
        <w:t xml:space="preserve"> </w:t>
      </w:r>
      <w:r>
        <w:t>истории развития</w:t>
      </w:r>
      <w:r>
        <w:rPr>
          <w:spacing w:val="-1"/>
        </w:rPr>
        <w:t xml:space="preserve"> </w:t>
      </w:r>
      <w:r>
        <w:t>бадминтона</w:t>
      </w:r>
      <w:r>
        <w:rPr>
          <w:spacing w:val="-2"/>
        </w:rPr>
        <w:t xml:space="preserve"> </w:t>
      </w:r>
      <w:r>
        <w:t>как</w:t>
      </w:r>
      <w:r>
        <w:rPr>
          <w:spacing w:val="-1"/>
        </w:rPr>
        <w:t xml:space="preserve"> </w:t>
      </w:r>
      <w:r>
        <w:t>олимпийского</w:t>
      </w:r>
      <w:r>
        <w:rPr>
          <w:spacing w:val="-3"/>
        </w:rPr>
        <w:t xml:space="preserve"> </w:t>
      </w:r>
      <w:r>
        <w:t>вида</w:t>
      </w:r>
      <w:r>
        <w:rPr>
          <w:spacing w:val="-2"/>
        </w:rPr>
        <w:t xml:space="preserve"> </w:t>
      </w:r>
      <w:r>
        <w:t>спорта,</w:t>
      </w:r>
      <w:r>
        <w:rPr>
          <w:spacing w:val="-1"/>
        </w:rPr>
        <w:t xml:space="preserve"> </w:t>
      </w:r>
      <w:r>
        <w:t>основных формах занятий бадминтоном, их связи с укреплением здоровья, организацией отдыха и досуга;</w:t>
      </w:r>
    </w:p>
    <w:p w:rsidR="005B40CF" w:rsidRDefault="00540B02">
      <w:pPr>
        <w:pStyle w:val="a3"/>
        <w:ind w:right="137"/>
      </w:pPr>
      <w:r>
        <w:t>обучение двигательным и инструктивным умениям и навыкам, технико-тактическим действиям игры в бадминтон, в физкультурно-оздоровительной и спортивно-оздоровительной деятельности, организации самостоятельных занятий по бадминтону;</w:t>
      </w:r>
    </w:p>
    <w:p w:rsidR="005B40CF" w:rsidRDefault="00540B02">
      <w:pPr>
        <w:pStyle w:val="a3"/>
        <w:ind w:right="150"/>
      </w:pPr>
      <w:r>
        <w:t>воспитание социально значимых качеств личности, норм коллективного взаимодействия и сотрудничества в игровой и соревновательной деятельности средствами бадминтона;</w:t>
      </w:r>
    </w:p>
    <w:p w:rsidR="005B40CF" w:rsidRDefault="00540B02">
      <w:pPr>
        <w:pStyle w:val="a3"/>
        <w:spacing w:before="1"/>
        <w:ind w:right="142"/>
      </w:pPr>
      <w:r>
        <w:t>популяризация бадминтона среди подрастающего поколения, привлечение обучающихся, проявляющих повышенный интерес и способности к занятиям бадминтона, в школьные спортивные клубы, секции, к участию в соревнованиях;</w:t>
      </w:r>
    </w:p>
    <w:p w:rsidR="005B40CF" w:rsidRDefault="00540B02">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одарѐнных подростков</w:t>
      </w:r>
      <w:r>
        <w:rPr>
          <w:spacing w:val="-2"/>
        </w:rPr>
        <w:t xml:space="preserve"> </w:t>
      </w:r>
      <w:r>
        <w:t>в</w:t>
      </w:r>
      <w:r>
        <w:rPr>
          <w:spacing w:val="-3"/>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568"/>
        </w:tabs>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1"/>
          <w:sz w:val="24"/>
        </w:rPr>
        <w:t xml:space="preserve"> </w:t>
      </w:r>
      <w:r>
        <w:rPr>
          <w:spacing w:val="-2"/>
          <w:sz w:val="24"/>
        </w:rPr>
        <w:t>бадминтону.</w:t>
      </w:r>
    </w:p>
    <w:p w:rsidR="005B40CF" w:rsidRDefault="00540B02">
      <w:pPr>
        <w:pStyle w:val="a3"/>
        <w:ind w:right="144"/>
      </w:pPr>
      <w:r>
        <w:t>Модуль по бадминтону сочетается практически со всеми базовыми видами спорта, входящими в содержание учебного предмета «Физическая культура» (легкая атлетика,</w:t>
      </w:r>
      <w:r>
        <w:rPr>
          <w:spacing w:val="40"/>
        </w:rPr>
        <w:t xml:space="preserve"> </w:t>
      </w:r>
      <w:r>
        <w:t>гимнастика,</w:t>
      </w:r>
      <w:r>
        <w:rPr>
          <w:spacing w:val="52"/>
          <w:w w:val="150"/>
        </w:rPr>
        <w:t xml:space="preserve"> </w:t>
      </w:r>
      <w:r>
        <w:t>спортивные</w:t>
      </w:r>
      <w:r>
        <w:rPr>
          <w:spacing w:val="50"/>
          <w:w w:val="150"/>
        </w:rPr>
        <w:t xml:space="preserve"> </w:t>
      </w:r>
      <w:r>
        <w:t>игры),</w:t>
      </w:r>
      <w:r>
        <w:rPr>
          <w:spacing w:val="52"/>
          <w:w w:val="150"/>
        </w:rPr>
        <w:t xml:space="preserve"> </w:t>
      </w:r>
      <w:r>
        <w:t>предполагая</w:t>
      </w:r>
      <w:r>
        <w:rPr>
          <w:spacing w:val="52"/>
          <w:w w:val="150"/>
        </w:rPr>
        <w:t xml:space="preserve"> </w:t>
      </w:r>
      <w:r>
        <w:t>доступность</w:t>
      </w:r>
      <w:r>
        <w:rPr>
          <w:spacing w:val="52"/>
          <w:w w:val="150"/>
        </w:rPr>
        <w:t xml:space="preserve"> </w:t>
      </w:r>
      <w:r>
        <w:t>освоения</w:t>
      </w:r>
      <w:r>
        <w:rPr>
          <w:spacing w:val="54"/>
          <w:w w:val="150"/>
        </w:rPr>
        <w:t xml:space="preserve"> </w:t>
      </w:r>
      <w:r>
        <w:t>учебного</w:t>
      </w:r>
      <w:r>
        <w:rPr>
          <w:spacing w:val="52"/>
          <w:w w:val="150"/>
        </w:rPr>
        <w:t xml:space="preserve"> </w:t>
      </w:r>
      <w:r>
        <w:t>материала</w:t>
      </w:r>
      <w:r>
        <w:rPr>
          <w:spacing w:val="52"/>
          <w:w w:val="150"/>
        </w:rPr>
        <w:t xml:space="preserve"> </w:t>
      </w:r>
      <w:r>
        <w:rPr>
          <w:spacing w:val="-4"/>
        </w:rPr>
        <w:t>всем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t>возрастным категориям обучающихся, независимо от уровня их физического развития,</w:t>
      </w:r>
      <w:r>
        <w:rPr>
          <w:spacing w:val="40"/>
        </w:rPr>
        <w:t xml:space="preserve"> </w:t>
      </w:r>
      <w:r>
        <w:t>физической подготовленности, здоровья и пола.</w:t>
      </w:r>
    </w:p>
    <w:p w:rsidR="005B40CF" w:rsidRDefault="00540B02">
      <w:pPr>
        <w:pStyle w:val="a3"/>
        <w:ind w:right="136"/>
      </w:pPr>
      <w:r>
        <w:t>Интеграция модуля по бадминтону поможет обучающимся в освоении содержательных разделов программы учебного предмета «Физическая культура» - «Знания о физической</w:t>
      </w:r>
      <w:r>
        <w:rPr>
          <w:spacing w:val="40"/>
        </w:rPr>
        <w:t xml:space="preserve"> </w:t>
      </w:r>
      <w:r>
        <w:t>культуре», «Способы самостоятельной деятельности», «Физическое совершенствование»</w:t>
      </w:r>
      <w:r>
        <w:rPr>
          <w:spacing w:val="-3"/>
        </w:rPr>
        <w:t xml:space="preserve"> </w:t>
      </w:r>
      <w:r>
        <w:t xml:space="preserve">в рамках реализации рабочей программы по физической культуре, при подготовке и проведении спортивных мероприятий, в достижении образовательных результатов внеурочной деятельности и дополнительного образования, деятельности школьных спортивных клубов и участии в </w:t>
      </w:r>
      <w:r>
        <w:rPr>
          <w:spacing w:val="-2"/>
        </w:rPr>
        <w:t>соревнованиях.</w:t>
      </w:r>
    </w:p>
    <w:p w:rsidR="005B40CF" w:rsidRDefault="00540B02">
      <w:pPr>
        <w:pStyle w:val="a5"/>
        <w:numPr>
          <w:ilvl w:val="2"/>
          <w:numId w:val="18"/>
        </w:numPr>
        <w:tabs>
          <w:tab w:val="left" w:pos="1568"/>
        </w:tabs>
        <w:ind w:left="1568" w:hanging="719"/>
        <w:jc w:val="both"/>
        <w:rPr>
          <w:sz w:val="24"/>
        </w:rPr>
      </w:pPr>
      <w:r>
        <w:rPr>
          <w:sz w:val="24"/>
        </w:rPr>
        <w:t>Модуль</w:t>
      </w:r>
      <w:r>
        <w:rPr>
          <w:spacing w:val="-5"/>
          <w:sz w:val="24"/>
        </w:rPr>
        <w:t xml:space="preserve"> </w:t>
      </w:r>
      <w:r>
        <w:rPr>
          <w:sz w:val="24"/>
        </w:rPr>
        <w:t>по</w:t>
      </w:r>
      <w:r>
        <w:rPr>
          <w:spacing w:val="-2"/>
          <w:sz w:val="24"/>
        </w:rPr>
        <w:t xml:space="preserve"> </w:t>
      </w:r>
      <w:r>
        <w:rPr>
          <w:sz w:val="24"/>
        </w:rPr>
        <w:t>бадминтону</w:t>
      </w:r>
      <w:r>
        <w:rPr>
          <w:spacing w:val="-7"/>
          <w:sz w:val="24"/>
        </w:rPr>
        <w:t xml:space="preserve"> </w:t>
      </w:r>
      <w:r>
        <w:rPr>
          <w:sz w:val="24"/>
        </w:rPr>
        <w:t>может</w:t>
      </w:r>
      <w:r>
        <w:rPr>
          <w:spacing w:val="-2"/>
          <w:sz w:val="24"/>
        </w:rPr>
        <w:t xml:space="preserve"> </w:t>
      </w:r>
      <w:r>
        <w:rPr>
          <w:sz w:val="24"/>
        </w:rPr>
        <w:t>быть</w:t>
      </w:r>
      <w:r>
        <w:rPr>
          <w:spacing w:val="-1"/>
          <w:sz w:val="24"/>
        </w:rPr>
        <w:t xml:space="preserve"> </w:t>
      </w:r>
      <w:r>
        <w:rPr>
          <w:sz w:val="24"/>
        </w:rPr>
        <w:t>реализован</w:t>
      </w:r>
      <w:r>
        <w:rPr>
          <w:spacing w:val="-2"/>
          <w:sz w:val="24"/>
        </w:rPr>
        <w:t xml:space="preserve"> </w:t>
      </w:r>
      <w:r>
        <w:rPr>
          <w:sz w:val="24"/>
        </w:rPr>
        <w:t>в</w:t>
      </w:r>
      <w:r>
        <w:rPr>
          <w:spacing w:val="-3"/>
          <w:sz w:val="24"/>
        </w:rPr>
        <w:t xml:space="preserve"> </w:t>
      </w:r>
      <w:r>
        <w:rPr>
          <w:sz w:val="24"/>
        </w:rPr>
        <w:t xml:space="preserve">следующих </w:t>
      </w:r>
      <w:r>
        <w:rPr>
          <w:spacing w:val="-2"/>
          <w:sz w:val="24"/>
        </w:rPr>
        <w:t>вариантах:</w:t>
      </w:r>
    </w:p>
    <w:p w:rsidR="005B40CF" w:rsidRDefault="00540B02">
      <w:pPr>
        <w:pStyle w:val="a3"/>
        <w:ind w:right="148"/>
      </w:pPr>
      <w:r>
        <w:t>при самостоятельном планировании учителем физической культуры процесса освоения обучающимися учебного материала по бадминтону с учѐтом возраста и физической подготовленности обучающихся;</w:t>
      </w:r>
    </w:p>
    <w:p w:rsidR="005B40CF" w:rsidRDefault="00540B02">
      <w:pPr>
        <w:pStyle w:val="a3"/>
        <w:ind w:right="139"/>
      </w:pPr>
      <w:r>
        <w:t>в виде целостного последовательного учебного модуля, изучаемого 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w:t>
      </w:r>
      <w:r>
        <w:rPr>
          <w:spacing w:val="40"/>
        </w:rPr>
        <w:t xml:space="preserve"> </w:t>
      </w:r>
      <w:r>
        <w:t>и проведении уроков физической культуры с 3-х часовой недельной нагрузкой рекомендуемый объѐм в 5, 6, 7, 8, 9-х классах – по 34 часа);</w:t>
      </w:r>
    </w:p>
    <w:p w:rsidR="005B40CF" w:rsidRDefault="00540B02">
      <w:pPr>
        <w:pStyle w:val="a3"/>
        <w:spacing w:before="1"/>
        <w:ind w:right="141"/>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объѐм в 5, 6, 7, 8, 9-х классах – по 34 часа).</w:t>
      </w:r>
    </w:p>
    <w:p w:rsidR="005B40CF" w:rsidRDefault="00540B02">
      <w:pPr>
        <w:pStyle w:val="a5"/>
        <w:numPr>
          <w:ilvl w:val="2"/>
          <w:numId w:val="18"/>
        </w:numPr>
        <w:tabs>
          <w:tab w:val="left" w:pos="1568"/>
        </w:tabs>
        <w:ind w:left="849" w:right="5193" w:firstLine="0"/>
        <w:jc w:val="both"/>
        <w:rPr>
          <w:sz w:val="24"/>
        </w:rPr>
      </w:pPr>
      <w:r>
        <w:rPr>
          <w:sz w:val="24"/>
        </w:rPr>
        <w:t>Содержание</w:t>
      </w:r>
      <w:r>
        <w:rPr>
          <w:spacing w:val="-14"/>
          <w:sz w:val="24"/>
        </w:rPr>
        <w:t xml:space="preserve"> </w:t>
      </w:r>
      <w:r>
        <w:rPr>
          <w:sz w:val="24"/>
        </w:rPr>
        <w:t>модуля</w:t>
      </w:r>
      <w:r>
        <w:rPr>
          <w:spacing w:val="-13"/>
          <w:sz w:val="24"/>
        </w:rPr>
        <w:t xml:space="preserve"> </w:t>
      </w:r>
      <w:r>
        <w:rPr>
          <w:sz w:val="24"/>
        </w:rPr>
        <w:t>по</w:t>
      </w:r>
      <w:r>
        <w:rPr>
          <w:spacing w:val="-13"/>
          <w:sz w:val="24"/>
        </w:rPr>
        <w:t xml:space="preserve"> </w:t>
      </w:r>
      <w:r>
        <w:rPr>
          <w:sz w:val="24"/>
        </w:rPr>
        <w:t>бадминтону. Знания о бадминтоне.</w:t>
      </w:r>
    </w:p>
    <w:p w:rsidR="005B40CF" w:rsidRDefault="00540B02">
      <w:pPr>
        <w:pStyle w:val="a3"/>
        <w:ind w:right="138"/>
      </w:pPr>
      <w:r>
        <w:t>Бадминтон в содержании физической культуры в основной школе: задачи, содержание и формы организации занятий. Система дополнительного образования по бадминтону; организация спортивной работы по бадминтону в общеобразовательной школе. Бадминтон и здоровый образ жизни: характеристика основных форм занятий бадминтоном, их связь с укреплением здоровья, организацией отдыха и досуга.</w:t>
      </w:r>
    </w:p>
    <w:p w:rsidR="005B40CF" w:rsidRDefault="00540B02">
      <w:pPr>
        <w:pStyle w:val="a3"/>
        <w:spacing w:before="1"/>
        <w:ind w:right="145"/>
      </w:pPr>
      <w:r>
        <w:t>Возрождение</w:t>
      </w:r>
      <w:r>
        <w:rPr>
          <w:spacing w:val="-2"/>
        </w:rPr>
        <w:t xml:space="preserve"> </w:t>
      </w:r>
      <w:r>
        <w:t>Олимпийских игр</w:t>
      </w:r>
      <w:r>
        <w:rPr>
          <w:spacing w:val="-1"/>
        </w:rPr>
        <w:t xml:space="preserve"> </w:t>
      </w:r>
      <w:r>
        <w:t>и олимпийского</w:t>
      </w:r>
      <w:r>
        <w:rPr>
          <w:spacing w:val="-1"/>
        </w:rPr>
        <w:t xml:space="preserve"> </w:t>
      </w:r>
      <w:r>
        <w:t>движения</w:t>
      </w:r>
      <w:r>
        <w:rPr>
          <w:spacing w:val="-1"/>
        </w:rPr>
        <w:t xml:space="preserve"> </w:t>
      </w:r>
      <w:r>
        <w:t>в</w:t>
      </w:r>
      <w:r>
        <w:rPr>
          <w:spacing w:val="-2"/>
        </w:rPr>
        <w:t xml:space="preserve"> </w:t>
      </w:r>
      <w:r>
        <w:t>современном</w:t>
      </w:r>
      <w:r>
        <w:rPr>
          <w:spacing w:val="-2"/>
        </w:rPr>
        <w:t xml:space="preserve"> </w:t>
      </w:r>
      <w:r>
        <w:t>мире,</w:t>
      </w:r>
      <w:r>
        <w:rPr>
          <w:spacing w:val="-1"/>
        </w:rPr>
        <w:t xml:space="preserve"> </w:t>
      </w:r>
      <w:r>
        <w:t>роль Пьера де Кубертена в их становлении и развитии. Спортивные игры в программе Олимпийских игр. Бадминтон как олимпийский вид спорта.</w:t>
      </w:r>
    </w:p>
    <w:p w:rsidR="005B40CF" w:rsidRDefault="00540B02">
      <w:pPr>
        <w:pStyle w:val="a3"/>
        <w:ind w:right="140"/>
      </w:pPr>
      <w:r>
        <w:t>Зарождение</w:t>
      </w:r>
      <w:r>
        <w:rPr>
          <w:spacing w:val="-3"/>
        </w:rPr>
        <w:t xml:space="preserve"> </w:t>
      </w:r>
      <w:r>
        <w:t>олимпийского</w:t>
      </w:r>
      <w:r>
        <w:rPr>
          <w:spacing w:val="-2"/>
        </w:rPr>
        <w:t xml:space="preserve"> </w:t>
      </w:r>
      <w:r>
        <w:t>движения</w:t>
      </w:r>
      <w:r>
        <w:rPr>
          <w:spacing w:val="-2"/>
        </w:rPr>
        <w:t xml:space="preserve"> </w:t>
      </w:r>
      <w:r>
        <w:t>в</w:t>
      </w:r>
      <w:r>
        <w:rPr>
          <w:spacing w:val="-3"/>
        </w:rPr>
        <w:t xml:space="preserve"> </w:t>
      </w:r>
      <w:r>
        <w:t>дореволюционной</w:t>
      </w:r>
      <w:r>
        <w:rPr>
          <w:spacing w:val="-1"/>
        </w:rPr>
        <w:t xml:space="preserve"> </w:t>
      </w:r>
      <w:r>
        <w:t>России.</w:t>
      </w:r>
      <w:r>
        <w:rPr>
          <w:spacing w:val="-2"/>
        </w:rPr>
        <w:t xml:space="preserve"> </w:t>
      </w:r>
      <w:r>
        <w:t>Олимпийское</w:t>
      </w:r>
      <w:r>
        <w:rPr>
          <w:spacing w:val="-3"/>
        </w:rPr>
        <w:t xml:space="preserve"> </w:t>
      </w:r>
      <w:r>
        <w:t>движение</w:t>
      </w:r>
      <w:r>
        <w:rPr>
          <w:spacing w:val="-3"/>
        </w:rPr>
        <w:t xml:space="preserve"> </w:t>
      </w:r>
      <w:r>
        <w:t>в СССР и современной России. История дебюта бадминтона на Олимпийских играх в Барселоне. Развитие бадминтона как олимпийского вида спорта. Олимпийские чемпионы по бадминтону.</w:t>
      </w:r>
    </w:p>
    <w:p w:rsidR="005B40CF" w:rsidRDefault="00540B02">
      <w:pPr>
        <w:pStyle w:val="a3"/>
        <w:ind w:right="140"/>
      </w:pPr>
      <w:r>
        <w:t>Влияние занятий бадминтоном на воспитание положительных качеств личности современного человека.</w:t>
      </w:r>
    </w:p>
    <w:p w:rsidR="005B40CF" w:rsidRDefault="00540B02">
      <w:pPr>
        <w:pStyle w:val="a3"/>
        <w:ind w:right="144"/>
      </w:pPr>
      <w:r>
        <w:t>Физическая культура в современном обществе: характеристика основных направлений и форм организации. Всестороннее и гармоничное физическое развитие средствами бадминтона. Бадминтон – средство адаптивной физической культуры.</w:t>
      </w:r>
    </w:p>
    <w:p w:rsidR="005B40CF" w:rsidRDefault="00540B02">
      <w:pPr>
        <w:pStyle w:val="a3"/>
        <w:ind w:right="147"/>
      </w:pPr>
      <w:r>
        <w:t>Бадминтон и здоровье. Организация здорового образа жизни, профилактика вредных привычек средствами бадминтона.</w:t>
      </w:r>
    </w:p>
    <w:p w:rsidR="005B40CF" w:rsidRDefault="00540B02">
      <w:pPr>
        <w:pStyle w:val="a3"/>
        <w:spacing w:before="1"/>
        <w:ind w:left="849" w:firstLine="0"/>
      </w:pPr>
      <w:r>
        <w:t>Способы</w:t>
      </w:r>
      <w:r>
        <w:rPr>
          <w:spacing w:val="-6"/>
        </w:rPr>
        <w:t xml:space="preserve"> </w:t>
      </w:r>
      <w:r>
        <w:t>самостоятельной</w:t>
      </w:r>
      <w:r>
        <w:rPr>
          <w:spacing w:val="-6"/>
        </w:rPr>
        <w:t xml:space="preserve"> </w:t>
      </w:r>
      <w:r>
        <w:rPr>
          <w:spacing w:val="-2"/>
        </w:rPr>
        <w:t>деятельности.</w:t>
      </w:r>
    </w:p>
    <w:p w:rsidR="005B40CF" w:rsidRDefault="00540B02">
      <w:pPr>
        <w:pStyle w:val="a3"/>
        <w:ind w:right="146"/>
      </w:pPr>
      <w:r>
        <w:t>Составление индивидуального режима дня, место и временной диапазон занятиями бадминтоном в режиме дня. Бадминтон как средство физического развития человека, формирования правильной осанки, профилактики миопии. Составление комплексов физических упражнений с элементами бадминтона с коррекционной направленностью и правила их самостоятельного проведения.</w:t>
      </w:r>
    </w:p>
    <w:p w:rsidR="005B40CF" w:rsidRDefault="00540B02">
      <w:pPr>
        <w:pStyle w:val="a3"/>
        <w:ind w:right="140"/>
      </w:pPr>
      <w:r>
        <w:t>Проведение самостоятельных занятий бадминтоном на открытых площадках и в домашних условиях;</w:t>
      </w:r>
      <w:r>
        <w:rPr>
          <w:spacing w:val="64"/>
          <w:w w:val="150"/>
        </w:rPr>
        <w:t xml:space="preserve"> </w:t>
      </w:r>
      <w:r>
        <w:t>подготовка</w:t>
      </w:r>
      <w:r>
        <w:rPr>
          <w:spacing w:val="63"/>
          <w:w w:val="150"/>
        </w:rPr>
        <w:t xml:space="preserve"> </w:t>
      </w:r>
      <w:r>
        <w:t>мест</w:t>
      </w:r>
      <w:r>
        <w:rPr>
          <w:spacing w:val="66"/>
          <w:w w:val="150"/>
        </w:rPr>
        <w:t xml:space="preserve"> </w:t>
      </w:r>
      <w:r>
        <w:t>занятий,</w:t>
      </w:r>
      <w:r>
        <w:rPr>
          <w:spacing w:val="66"/>
          <w:w w:val="150"/>
        </w:rPr>
        <w:t xml:space="preserve"> </w:t>
      </w:r>
      <w:r>
        <w:t>выбор</w:t>
      </w:r>
      <w:r>
        <w:rPr>
          <w:spacing w:val="67"/>
          <w:w w:val="150"/>
        </w:rPr>
        <w:t xml:space="preserve"> </w:t>
      </w:r>
      <w:r>
        <w:t>одежды</w:t>
      </w:r>
      <w:r>
        <w:rPr>
          <w:spacing w:val="65"/>
          <w:w w:val="150"/>
        </w:rPr>
        <w:t xml:space="preserve"> </w:t>
      </w:r>
      <w:r>
        <w:t>и</w:t>
      </w:r>
      <w:r>
        <w:rPr>
          <w:spacing w:val="67"/>
          <w:w w:val="150"/>
        </w:rPr>
        <w:t xml:space="preserve"> </w:t>
      </w:r>
      <w:r>
        <w:t>обуви,</w:t>
      </w:r>
      <w:r>
        <w:rPr>
          <w:spacing w:val="66"/>
          <w:w w:val="150"/>
        </w:rPr>
        <w:t xml:space="preserve"> </w:t>
      </w:r>
      <w:r>
        <w:t>предупреждение</w:t>
      </w:r>
      <w:r>
        <w:rPr>
          <w:spacing w:val="66"/>
          <w:w w:val="150"/>
        </w:rPr>
        <w:t xml:space="preserve"> </w:t>
      </w:r>
      <w:r>
        <w:rPr>
          <w:spacing w:val="-2"/>
        </w:rPr>
        <w:t>травматизма.</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1620"/>
          <w:tab w:val="left" w:pos="2882"/>
          <w:tab w:val="left" w:pos="4167"/>
          <w:tab w:val="left" w:pos="4510"/>
          <w:tab w:val="left" w:pos="5328"/>
          <w:tab w:val="left" w:pos="5687"/>
          <w:tab w:val="left" w:pos="6498"/>
          <w:tab w:val="left" w:pos="7932"/>
          <w:tab w:val="left" w:pos="9073"/>
          <w:tab w:val="left" w:pos="9416"/>
        </w:tabs>
        <w:spacing w:before="64"/>
        <w:ind w:right="137" w:firstLine="0"/>
        <w:jc w:val="right"/>
      </w:pPr>
      <w:r>
        <w:rPr>
          <w:spacing w:val="-2"/>
        </w:rPr>
        <w:t>Оценивание</w:t>
      </w:r>
      <w:r>
        <w:tab/>
      </w:r>
      <w:r>
        <w:rPr>
          <w:spacing w:val="-2"/>
        </w:rPr>
        <w:t>состояния</w:t>
      </w:r>
      <w:r>
        <w:tab/>
      </w:r>
      <w:r>
        <w:rPr>
          <w:spacing w:val="-2"/>
        </w:rPr>
        <w:t>организма</w:t>
      </w:r>
      <w:r>
        <w:tab/>
      </w:r>
      <w:r>
        <w:rPr>
          <w:spacing w:val="-10"/>
        </w:rPr>
        <w:t>в</w:t>
      </w:r>
      <w:r>
        <w:tab/>
      </w:r>
      <w:r>
        <w:rPr>
          <w:spacing w:val="-4"/>
        </w:rPr>
        <w:t>покое</w:t>
      </w:r>
      <w:r>
        <w:tab/>
      </w:r>
      <w:r>
        <w:rPr>
          <w:spacing w:val="-10"/>
        </w:rPr>
        <w:t>и</w:t>
      </w:r>
      <w:r>
        <w:tab/>
      </w:r>
      <w:r>
        <w:rPr>
          <w:spacing w:val="-2"/>
        </w:rPr>
        <w:t>после</w:t>
      </w:r>
      <w:r>
        <w:tab/>
      </w:r>
      <w:r>
        <w:rPr>
          <w:spacing w:val="-2"/>
        </w:rPr>
        <w:t>физической</w:t>
      </w:r>
      <w:r>
        <w:tab/>
      </w:r>
      <w:r>
        <w:rPr>
          <w:spacing w:val="-2"/>
        </w:rPr>
        <w:t>нагрузки</w:t>
      </w:r>
      <w:r>
        <w:tab/>
      </w:r>
      <w:r>
        <w:rPr>
          <w:spacing w:val="-10"/>
        </w:rPr>
        <w:t>в</w:t>
      </w:r>
      <w:r>
        <w:tab/>
      </w:r>
      <w:r>
        <w:rPr>
          <w:spacing w:val="-2"/>
        </w:rPr>
        <w:t xml:space="preserve">процессе </w:t>
      </w:r>
      <w:r>
        <w:t>самостоятельных занятий бадминтоном. Ведение</w:t>
      </w:r>
      <w:r>
        <w:rPr>
          <w:spacing w:val="-1"/>
        </w:rPr>
        <w:t xml:space="preserve"> </w:t>
      </w:r>
      <w:r>
        <w:t>дневника</w:t>
      </w:r>
      <w:r>
        <w:rPr>
          <w:spacing w:val="-1"/>
        </w:rPr>
        <w:t xml:space="preserve"> </w:t>
      </w:r>
      <w:r>
        <w:t>самоконтроля по физической культуре.</w:t>
      </w:r>
    </w:p>
    <w:p w:rsidR="005B40CF" w:rsidRDefault="00540B02">
      <w:pPr>
        <w:pStyle w:val="a3"/>
        <w:ind w:right="137"/>
      </w:pPr>
      <w:r>
        <w:t>Физическая подготовка в бадминтоне и еѐ влияние на развитие систем организма, связь с укреплением здоровья; физическая подготовленность как результат физической подготовки.</w:t>
      </w:r>
    </w:p>
    <w:p w:rsidR="005B40CF" w:rsidRDefault="00540B02">
      <w:pPr>
        <w:pStyle w:val="a3"/>
        <w:ind w:right="137"/>
      </w:pPr>
      <w:r>
        <w:t>Правила и способы самостоятельного развития физических качеств, необходимых для успешного освоения двигательных умений и навыков в бадминтоне. Способы определения индивидуальной физической нагрузки при занятиях бадминтоном. Правила проведения измерительных процедур по оценке уровня физической подготовленности средствами</w:t>
      </w:r>
      <w:r>
        <w:rPr>
          <w:spacing w:val="80"/>
        </w:rPr>
        <w:t xml:space="preserve"> </w:t>
      </w:r>
      <w:r>
        <w:rPr>
          <w:spacing w:val="-2"/>
        </w:rPr>
        <w:t>бадминтона.</w:t>
      </w:r>
    </w:p>
    <w:p w:rsidR="005B40CF" w:rsidRDefault="00540B02">
      <w:pPr>
        <w:pStyle w:val="a3"/>
        <w:ind w:right="148"/>
      </w:pPr>
      <w:r>
        <w:t>Правила техники выполнения тестовых заданий и способы регистрации их результатов средствами контрольных упражнений бадминтона. Правила и способы составления плана самостоятельных занятий физической подготовкой в бадминтоне.</w:t>
      </w:r>
    </w:p>
    <w:p w:rsidR="005B40CF" w:rsidRDefault="00540B02">
      <w:pPr>
        <w:pStyle w:val="a3"/>
        <w:ind w:right="149"/>
      </w:pPr>
      <w:r>
        <w:t>Правила техники безопасности и гигиены мест занятий в процессе выполнения физических упражнений c элементами бадминтона на открытых площадках.</w:t>
      </w:r>
    </w:p>
    <w:p w:rsidR="005B40CF" w:rsidRDefault="00540B02">
      <w:pPr>
        <w:pStyle w:val="a3"/>
        <w:ind w:right="140"/>
      </w:pPr>
      <w:r>
        <w:t>Техническая подготовка в бадминтоне и еѐ значение для человека, основные правила технической подготовки. Двигательные действия как основа технической подготовки; понятие двигательного умения и двигательного навыка. Способы оценивания техники двигательных действий и организация процедуры оценивания. Ошибки при разучивании техники выполнения двигательных действий, причины и способы их предупреждения при самостоятельных занятиях технической подготовкой. Планирование самостоятельных занятий технической подготовкой на учебный год и учебную четверть. Составление плана учебного занятия по самостоятельной технической подготовке.</w:t>
      </w:r>
    </w:p>
    <w:p w:rsidR="005B40CF" w:rsidRDefault="00540B02">
      <w:pPr>
        <w:pStyle w:val="a3"/>
        <w:spacing w:before="1"/>
        <w:ind w:right="139"/>
      </w:pPr>
      <w:r>
        <w:t>Профилактика и лечение миопии. Разработка индивидуальных планов занятий адаптивной физической культурой для людей с нарушением зрения. Составление планов-конспектов для самостоятельных занятий спортивной подготовкой с использованием средств бадминтона. Способы учѐта индивидуальных особенностей при составлении планов самостоятельных тренировочных занятий.</w:t>
      </w:r>
    </w:p>
    <w:p w:rsidR="005B40CF" w:rsidRDefault="00540B02">
      <w:pPr>
        <w:pStyle w:val="a3"/>
        <w:ind w:right="144"/>
      </w:pPr>
      <w:r>
        <w:t>Техники восстановления после физических нагрузок как средство оптимизации работоспособности, их правила и приемы во время самостоятельной игры в бадминтон.</w:t>
      </w:r>
    </w:p>
    <w:p w:rsidR="005B40CF" w:rsidRDefault="00540B02">
      <w:pPr>
        <w:pStyle w:val="a3"/>
        <w:ind w:left="849" w:firstLine="0"/>
      </w:pPr>
      <w:r>
        <w:t>Физическое</w:t>
      </w:r>
      <w:r>
        <w:rPr>
          <w:spacing w:val="-5"/>
        </w:rPr>
        <w:t xml:space="preserve"> </w:t>
      </w:r>
      <w:r>
        <w:rPr>
          <w:spacing w:val="-2"/>
        </w:rPr>
        <w:t>совершенствование.</w:t>
      </w:r>
    </w:p>
    <w:p w:rsidR="005B40CF" w:rsidRDefault="00540B02">
      <w:pPr>
        <w:pStyle w:val="a3"/>
        <w:spacing w:before="1"/>
        <w:ind w:right="136"/>
      </w:pPr>
      <w:r>
        <w:t>Бадминтон против близорукости. Упражнения физкультминуток и зрительной гимнастики</w:t>
      </w:r>
      <w:r>
        <w:rPr>
          <w:spacing w:val="80"/>
        </w:rPr>
        <w:t xml:space="preserve"> </w:t>
      </w:r>
      <w:r>
        <w:t>в процессе учебных занятий бадминтоном. Индивидуальные и парные упражнения с одним и двумя воланами (разноцветными)</w:t>
      </w:r>
      <w:r>
        <w:rPr>
          <w:spacing w:val="-1"/>
        </w:rPr>
        <w:t xml:space="preserve"> </w:t>
      </w:r>
      <w:r>
        <w:t>для профилактики миопии. Физические упражнения на</w:t>
      </w:r>
      <w:r>
        <w:rPr>
          <w:spacing w:val="-1"/>
        </w:rPr>
        <w:t xml:space="preserve"> </w:t>
      </w:r>
      <w:r>
        <w:t>развитие гибкости и подвижности суставов с элементами бадминтона.</w:t>
      </w:r>
    </w:p>
    <w:p w:rsidR="005B40CF" w:rsidRDefault="00540B02">
      <w:pPr>
        <w:pStyle w:val="a3"/>
        <w:ind w:right="144"/>
      </w:pPr>
      <w:r>
        <w:t>Правила техники безопасности и соблюдение правил гигиены в местах занятия бадминтоном. Упражнения для профилактики нарушения зрения во время учебных занятий и работы за компьютером; упражнения для физкультпауз, направленных на поддержание оптимальной работоспособности мышц опорно-двигательного аппарата в режиме учебной деятельности средствами бадминтона.</w:t>
      </w:r>
    </w:p>
    <w:p w:rsidR="005B40CF" w:rsidRDefault="00540B02">
      <w:pPr>
        <w:pStyle w:val="a3"/>
        <w:ind w:right="147"/>
      </w:pPr>
      <w:r>
        <w:t>Оздоровительные комплексы для самостоятельных занятий с добавлением ранее разученных упражнений: профилактики нарушения осанки, зрительной гимнастики в режиме учебного дня.</w:t>
      </w:r>
    </w:p>
    <w:p w:rsidR="005B40CF" w:rsidRDefault="00540B02">
      <w:pPr>
        <w:pStyle w:val="a3"/>
        <w:ind w:right="146"/>
      </w:pPr>
      <w:r>
        <w:t>Профилактика перенапряжения систем организма средствами бадминтона: упражнения для профилактики общего утомления и остроты зрения.</w:t>
      </w:r>
    </w:p>
    <w:p w:rsidR="005B40CF" w:rsidRDefault="00540B02">
      <w:pPr>
        <w:pStyle w:val="a3"/>
        <w:spacing w:before="1"/>
        <w:ind w:right="140"/>
      </w:pPr>
      <w:r>
        <w:t>Занятия бадминтоном и режим питания. Упражнения для снижения избыточной массы</w:t>
      </w:r>
      <w:r>
        <w:rPr>
          <w:spacing w:val="80"/>
        </w:rPr>
        <w:t xml:space="preserve"> </w:t>
      </w:r>
      <w:r>
        <w:t>тела. Оздоровительные, коррекционные и профилактические мероприятия в режиме двигательной активности старшеклассников.</w:t>
      </w:r>
    </w:p>
    <w:p w:rsidR="005B40CF" w:rsidRDefault="00540B02">
      <w:pPr>
        <w:pStyle w:val="a3"/>
        <w:ind w:right="146"/>
      </w:pPr>
      <w:r>
        <w:t>Способы держания (хватки) ракетки. Игровые стойки в бадминтоне. Передвижения по площадке. Техника выполнения ударов. Техника выполнения подачи. Техника передвижений в различных зонах площадки с выполнением ударов открытой, закрытой стороной ракетки.</w:t>
      </w:r>
    </w:p>
    <w:p w:rsidR="005B40CF" w:rsidRDefault="00540B02">
      <w:pPr>
        <w:pStyle w:val="a3"/>
        <w:ind w:right="145"/>
      </w:pPr>
      <w:r>
        <w:t>Технические действия: передвижения по площадке, удары на сетке, подачи, техника передвижений в передней зоне площадки с выполнением ударов на сетке. Правила игры и игровая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деятельность</w:t>
      </w:r>
      <w:r>
        <w:rPr>
          <w:spacing w:val="-7"/>
        </w:rPr>
        <w:t xml:space="preserve"> </w:t>
      </w:r>
      <w:r>
        <w:t>по</w:t>
      </w:r>
      <w:r>
        <w:rPr>
          <w:spacing w:val="-5"/>
        </w:rPr>
        <w:t xml:space="preserve"> </w:t>
      </w:r>
      <w:r>
        <w:t>правилам</w:t>
      </w:r>
      <w:r>
        <w:rPr>
          <w:spacing w:val="-5"/>
        </w:rPr>
        <w:t xml:space="preserve"> </w:t>
      </w:r>
      <w:r>
        <w:t>с</w:t>
      </w:r>
      <w:r>
        <w:rPr>
          <w:spacing w:val="-5"/>
        </w:rPr>
        <w:t xml:space="preserve"> </w:t>
      </w:r>
      <w:r>
        <w:t>использованием</w:t>
      </w:r>
      <w:r>
        <w:rPr>
          <w:spacing w:val="-5"/>
        </w:rPr>
        <w:t xml:space="preserve"> </w:t>
      </w:r>
      <w:r>
        <w:t>разученных</w:t>
      </w:r>
      <w:r>
        <w:rPr>
          <w:spacing w:val="-3"/>
        </w:rPr>
        <w:t xml:space="preserve"> </w:t>
      </w:r>
      <w:r>
        <w:t>технических</w:t>
      </w:r>
      <w:r>
        <w:rPr>
          <w:spacing w:val="-5"/>
        </w:rPr>
        <w:t xml:space="preserve"> </w:t>
      </w:r>
      <w:r>
        <w:rPr>
          <w:spacing w:val="-2"/>
        </w:rPr>
        <w:t>приѐмов.</w:t>
      </w:r>
    </w:p>
    <w:p w:rsidR="005B40CF" w:rsidRDefault="00540B02">
      <w:pPr>
        <w:pStyle w:val="a3"/>
        <w:jc w:val="left"/>
      </w:pPr>
      <w:r>
        <w:t>Технические</w:t>
      </w:r>
      <w:r>
        <w:rPr>
          <w:spacing w:val="80"/>
        </w:rPr>
        <w:t xml:space="preserve"> </w:t>
      </w:r>
      <w:r>
        <w:t>действия:</w:t>
      </w:r>
      <w:r>
        <w:rPr>
          <w:spacing w:val="80"/>
        </w:rPr>
        <w:t xml:space="preserve"> </w:t>
      </w:r>
      <w:r>
        <w:t>удары</w:t>
      </w:r>
      <w:r>
        <w:rPr>
          <w:spacing w:val="80"/>
        </w:rPr>
        <w:t xml:space="preserve"> </w:t>
      </w:r>
      <w:r>
        <w:t>на</w:t>
      </w:r>
      <w:r>
        <w:rPr>
          <w:spacing w:val="80"/>
        </w:rPr>
        <w:t xml:space="preserve"> </w:t>
      </w:r>
      <w:r>
        <w:t>сетке,</w:t>
      </w:r>
      <w:r>
        <w:rPr>
          <w:spacing w:val="80"/>
        </w:rPr>
        <w:t xml:space="preserve"> </w:t>
      </w:r>
      <w:r>
        <w:t>в</w:t>
      </w:r>
      <w:r>
        <w:rPr>
          <w:spacing w:val="80"/>
        </w:rPr>
        <w:t xml:space="preserve"> </w:t>
      </w:r>
      <w:r>
        <w:t>средней</w:t>
      </w:r>
      <w:r>
        <w:rPr>
          <w:spacing w:val="80"/>
        </w:rPr>
        <w:t xml:space="preserve"> </w:t>
      </w:r>
      <w:r>
        <w:t>зоне</w:t>
      </w:r>
      <w:r>
        <w:rPr>
          <w:spacing w:val="80"/>
        </w:rPr>
        <w:t xml:space="preserve"> </w:t>
      </w:r>
      <w:r>
        <w:t>площадки,</w:t>
      </w:r>
      <w:r>
        <w:rPr>
          <w:spacing w:val="80"/>
        </w:rPr>
        <w:t xml:space="preserve"> </w:t>
      </w:r>
      <w:r>
        <w:t>подачи.</w:t>
      </w:r>
      <w:r>
        <w:rPr>
          <w:spacing w:val="80"/>
        </w:rPr>
        <w:t xml:space="preserve"> </w:t>
      </w:r>
      <w:r>
        <w:t>Техника передвижений в средней зоне площадки с выполнением атакующих ударов.</w:t>
      </w:r>
    </w:p>
    <w:p w:rsidR="005B40CF" w:rsidRDefault="00540B02">
      <w:pPr>
        <w:pStyle w:val="a3"/>
        <w:jc w:val="left"/>
      </w:pPr>
      <w:r>
        <w:t>Технические и тактические действия:</w:t>
      </w:r>
      <w:r>
        <w:rPr>
          <w:spacing w:val="30"/>
        </w:rPr>
        <w:t xml:space="preserve"> </w:t>
      </w:r>
      <w:r>
        <w:t>удары в задней зоне площадки, защитные действия</w:t>
      </w:r>
      <w:r>
        <w:rPr>
          <w:spacing w:val="40"/>
        </w:rPr>
        <w:t xml:space="preserve"> </w:t>
      </w:r>
      <w:r>
        <w:t>игрока, прием и выполнение атакующих ударов.</w:t>
      </w:r>
    </w:p>
    <w:p w:rsidR="005B40CF" w:rsidRDefault="00540B02">
      <w:pPr>
        <w:pStyle w:val="a3"/>
        <w:ind w:left="849" w:firstLine="0"/>
        <w:jc w:val="left"/>
      </w:pPr>
      <w:r>
        <w:t>Технико-тактические</w:t>
      </w:r>
      <w:r>
        <w:rPr>
          <w:spacing w:val="64"/>
        </w:rPr>
        <w:t xml:space="preserve"> </w:t>
      </w:r>
      <w:r>
        <w:t>действия</w:t>
      </w:r>
      <w:r>
        <w:rPr>
          <w:spacing w:val="68"/>
        </w:rPr>
        <w:t xml:space="preserve"> </w:t>
      </w:r>
      <w:r>
        <w:t>в</w:t>
      </w:r>
      <w:r>
        <w:rPr>
          <w:spacing w:val="67"/>
        </w:rPr>
        <w:t xml:space="preserve"> </w:t>
      </w:r>
      <w:r>
        <w:t>нападении.</w:t>
      </w:r>
      <w:r>
        <w:rPr>
          <w:spacing w:val="66"/>
        </w:rPr>
        <w:t xml:space="preserve"> </w:t>
      </w:r>
      <w:r>
        <w:t>Тактика</w:t>
      </w:r>
      <w:r>
        <w:rPr>
          <w:spacing w:val="67"/>
        </w:rPr>
        <w:t xml:space="preserve"> </w:t>
      </w:r>
      <w:r>
        <w:t>одиночной</w:t>
      </w:r>
      <w:r>
        <w:rPr>
          <w:spacing w:val="66"/>
        </w:rPr>
        <w:t xml:space="preserve"> </w:t>
      </w:r>
      <w:r>
        <w:t>игры.</w:t>
      </w:r>
      <w:r>
        <w:rPr>
          <w:spacing w:val="68"/>
        </w:rPr>
        <w:t xml:space="preserve"> </w:t>
      </w:r>
      <w:r>
        <w:t>Тактика</w:t>
      </w:r>
      <w:r>
        <w:rPr>
          <w:spacing w:val="67"/>
        </w:rPr>
        <w:t xml:space="preserve"> </w:t>
      </w:r>
      <w:r>
        <w:rPr>
          <w:spacing w:val="-2"/>
        </w:rPr>
        <w:t>парной</w:t>
      </w:r>
    </w:p>
    <w:p w:rsidR="005B40CF" w:rsidRDefault="00540B02">
      <w:pPr>
        <w:pStyle w:val="a3"/>
        <w:ind w:firstLine="0"/>
        <w:jc w:val="left"/>
      </w:pPr>
      <w:r>
        <w:rPr>
          <w:spacing w:val="-2"/>
        </w:rPr>
        <w:t>игры.</w:t>
      </w:r>
    </w:p>
    <w:p w:rsidR="005B40CF" w:rsidRDefault="00540B02">
      <w:pPr>
        <w:pStyle w:val="a3"/>
        <w:ind w:left="849" w:firstLine="0"/>
        <w:jc w:val="left"/>
      </w:pPr>
      <w:r>
        <w:t>Упражнения</w:t>
      </w:r>
      <w:r>
        <w:rPr>
          <w:spacing w:val="2"/>
        </w:rPr>
        <w:t xml:space="preserve"> </w:t>
      </w:r>
      <w:r>
        <w:t>общефизической</w:t>
      </w:r>
      <w:r>
        <w:rPr>
          <w:spacing w:val="5"/>
        </w:rPr>
        <w:t xml:space="preserve"> </w:t>
      </w:r>
      <w:r>
        <w:t>и</w:t>
      </w:r>
      <w:r>
        <w:rPr>
          <w:spacing w:val="5"/>
        </w:rPr>
        <w:t xml:space="preserve"> </w:t>
      </w:r>
      <w:r>
        <w:t>специальной</w:t>
      </w:r>
      <w:r>
        <w:rPr>
          <w:spacing w:val="1"/>
        </w:rPr>
        <w:t xml:space="preserve"> </w:t>
      </w:r>
      <w:r>
        <w:t>подготовки</w:t>
      </w:r>
      <w:r>
        <w:rPr>
          <w:spacing w:val="5"/>
        </w:rPr>
        <w:t xml:space="preserve"> </w:t>
      </w:r>
      <w:r>
        <w:t>для</w:t>
      </w:r>
      <w:r>
        <w:rPr>
          <w:spacing w:val="5"/>
        </w:rPr>
        <w:t xml:space="preserve"> </w:t>
      </w:r>
      <w:r>
        <w:t>развития</w:t>
      </w:r>
      <w:r>
        <w:rPr>
          <w:spacing w:val="4"/>
        </w:rPr>
        <w:t xml:space="preserve"> </w:t>
      </w:r>
      <w:r>
        <w:t>физических</w:t>
      </w:r>
      <w:r>
        <w:rPr>
          <w:spacing w:val="5"/>
        </w:rPr>
        <w:t xml:space="preserve"> </w:t>
      </w:r>
      <w:r>
        <w:rPr>
          <w:spacing w:val="-2"/>
        </w:rPr>
        <w:t>качеств,</w:t>
      </w:r>
    </w:p>
    <w:p w:rsidR="005B40CF" w:rsidRDefault="00540B02">
      <w:pPr>
        <w:pStyle w:val="a3"/>
        <w:ind w:firstLine="0"/>
      </w:pPr>
      <w:r>
        <w:t>доминирующих</w:t>
      </w:r>
      <w:r>
        <w:rPr>
          <w:spacing w:val="-6"/>
        </w:rPr>
        <w:t xml:space="preserve"> </w:t>
      </w:r>
      <w:r>
        <w:t>при</w:t>
      </w:r>
      <w:r>
        <w:rPr>
          <w:spacing w:val="-5"/>
        </w:rPr>
        <w:t xml:space="preserve"> </w:t>
      </w:r>
      <w:r>
        <w:t>освоении</w:t>
      </w:r>
      <w:r>
        <w:rPr>
          <w:spacing w:val="-5"/>
        </w:rPr>
        <w:t xml:space="preserve"> </w:t>
      </w:r>
      <w:r>
        <w:t>двигательных</w:t>
      </w:r>
      <w:r>
        <w:rPr>
          <w:spacing w:val="-6"/>
        </w:rPr>
        <w:t xml:space="preserve"> </w:t>
      </w:r>
      <w:r>
        <w:t>действий</w:t>
      </w:r>
      <w:r>
        <w:rPr>
          <w:spacing w:val="-5"/>
        </w:rPr>
        <w:t xml:space="preserve"> </w:t>
      </w:r>
      <w:r>
        <w:t>в</w:t>
      </w:r>
      <w:r>
        <w:rPr>
          <w:spacing w:val="-5"/>
        </w:rPr>
        <w:t xml:space="preserve"> </w:t>
      </w:r>
      <w:r>
        <w:rPr>
          <w:spacing w:val="-2"/>
        </w:rPr>
        <w:t>бадминтоне.</w:t>
      </w:r>
    </w:p>
    <w:p w:rsidR="005B40CF" w:rsidRDefault="00540B02">
      <w:pPr>
        <w:pStyle w:val="a3"/>
        <w:ind w:right="151"/>
      </w:pPr>
      <w:r>
        <w:t xml:space="preserve">Игровая деятельность по правилам с использованием ранее разученных технических </w:t>
      </w:r>
      <w:r>
        <w:rPr>
          <w:spacing w:val="-2"/>
        </w:rPr>
        <w:t>приѐмов.</w:t>
      </w:r>
    </w:p>
    <w:p w:rsidR="005B40CF" w:rsidRDefault="00540B02">
      <w:pPr>
        <w:pStyle w:val="a5"/>
        <w:numPr>
          <w:ilvl w:val="2"/>
          <w:numId w:val="18"/>
        </w:numPr>
        <w:tabs>
          <w:tab w:val="left" w:pos="1567"/>
        </w:tabs>
        <w:ind w:left="140" w:right="146" w:firstLine="708"/>
        <w:jc w:val="both"/>
        <w:rPr>
          <w:sz w:val="24"/>
        </w:rPr>
      </w:pPr>
      <w:r>
        <w:rPr>
          <w:sz w:val="24"/>
        </w:rPr>
        <w:t>Содержание модуля по бадминтону способствует достижению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40" w:firstLine="708"/>
        <w:jc w:val="both"/>
        <w:rPr>
          <w:sz w:val="24"/>
        </w:rPr>
      </w:pPr>
      <w:r>
        <w:rPr>
          <w:sz w:val="24"/>
        </w:rPr>
        <w:t>При изучении модуля по бадминтону на уровне основного общего образования у обучающихся будут сформированы следующие личностные результаты:</w:t>
      </w:r>
    </w:p>
    <w:p w:rsidR="005B40CF" w:rsidRDefault="00540B02">
      <w:pPr>
        <w:pStyle w:val="a3"/>
        <w:ind w:right="137"/>
      </w:pPr>
      <w:r>
        <w:t>воспитание патриотизма, уважения к Отечеству через знание истории и современного состояния развития бадминтона, включая региональный, всероссийский и международный</w:t>
      </w:r>
      <w:r>
        <w:rPr>
          <w:spacing w:val="80"/>
        </w:rPr>
        <w:t xml:space="preserve"> </w:t>
      </w:r>
      <w:r>
        <w:rPr>
          <w:spacing w:val="-2"/>
        </w:rPr>
        <w:t>уровни;</w:t>
      </w:r>
    </w:p>
    <w:p w:rsidR="005B40CF" w:rsidRDefault="00540B02">
      <w:pPr>
        <w:pStyle w:val="a3"/>
        <w:spacing w:before="1"/>
        <w:ind w:right="145"/>
      </w:pPr>
      <w:r>
        <w:t>формирование готовности обучающихся к саморазвитию и самообразованию, мотивации и осознанному выбору индивидуальной траектории образования средствами бадминтона профессиональных предпочтений в области физической культуры и спорта;</w:t>
      </w:r>
    </w:p>
    <w:p w:rsidR="005B40CF" w:rsidRDefault="00540B02">
      <w:pPr>
        <w:pStyle w:val="a3"/>
        <w:ind w:right="147"/>
      </w:pPr>
      <w:r>
        <w:t>формирование осознанного, уважительного и доброжелательного общения в команде, со сверстниками и педагогами;</w:t>
      </w:r>
    </w:p>
    <w:p w:rsidR="005B40CF" w:rsidRDefault="00540B02">
      <w:pPr>
        <w:pStyle w:val="a3"/>
        <w:ind w:right="141"/>
      </w:pPr>
      <w:r>
        <w:t>владение умением вести дискуссию, обсуждать содержание и результаты совместной деятельности, находить компромиссы при принятии общих решений;</w:t>
      </w:r>
    </w:p>
    <w:p w:rsidR="005B40CF" w:rsidRDefault="00540B02">
      <w:pPr>
        <w:pStyle w:val="a3"/>
        <w:ind w:right="143"/>
      </w:pPr>
      <w:r>
        <w:t>формирование нравственного поведения,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бадминтону;</w:t>
      </w:r>
    </w:p>
    <w:p w:rsidR="005B40CF" w:rsidRDefault="00540B02">
      <w:pPr>
        <w:pStyle w:val="a3"/>
        <w:ind w:right="145"/>
      </w:pPr>
      <w:r>
        <w:t>формирование ценности здорового и безопасного образа жизни, усвоение правил индивидуального и коллективного безопасного поведения в учебной, соревновательной,</w:t>
      </w:r>
      <w:r>
        <w:rPr>
          <w:spacing w:val="40"/>
        </w:rPr>
        <w:t xml:space="preserve"> </w:t>
      </w:r>
      <w:r>
        <w:t>досуговой деятельности и чрезвычайных ситуациях.</w:t>
      </w:r>
    </w:p>
    <w:p w:rsidR="005B40CF" w:rsidRDefault="00540B02">
      <w:pPr>
        <w:pStyle w:val="a5"/>
        <w:numPr>
          <w:ilvl w:val="3"/>
          <w:numId w:val="18"/>
        </w:numPr>
        <w:tabs>
          <w:tab w:val="left" w:pos="1747"/>
        </w:tabs>
        <w:spacing w:before="1"/>
        <w:ind w:left="140" w:right="140" w:firstLine="708"/>
        <w:jc w:val="both"/>
        <w:rPr>
          <w:sz w:val="24"/>
        </w:rPr>
      </w:pPr>
      <w:r>
        <w:rPr>
          <w:sz w:val="24"/>
        </w:rPr>
        <w:t>При изучении модуля по бадминтону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47"/>
      </w:pPr>
      <w:r>
        <w:t>умение самостоятельно определять цели своего обучения средствами бадминтона, ставить</w:t>
      </w:r>
      <w:r>
        <w:rPr>
          <w:spacing w:val="40"/>
        </w:rPr>
        <w:t xml:space="preserve"> </w:t>
      </w:r>
      <w:r>
        <w:t>и формулировать для себя новые задачи в обучении, развивать мотивы и интересы своей познавательной деятельности в физкультурно-спортивном направлении;</w:t>
      </w:r>
    </w:p>
    <w:p w:rsidR="005B40CF" w:rsidRDefault="00540B02">
      <w:pPr>
        <w:pStyle w:val="a3"/>
        <w:ind w:right="143"/>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w:t>
      </w:r>
      <w:r>
        <w:rPr>
          <w:spacing w:val="-2"/>
        </w:rPr>
        <w:t xml:space="preserve"> </w:t>
      </w:r>
      <w:r>
        <w:t>оценивать собственные</w:t>
      </w:r>
      <w:r>
        <w:rPr>
          <w:spacing w:val="-1"/>
        </w:rPr>
        <w:t xml:space="preserve"> </w:t>
      </w:r>
      <w:r>
        <w:t>возможности и правильность выполнения задач;</w:t>
      </w:r>
    </w:p>
    <w:p w:rsidR="005B40CF" w:rsidRDefault="00540B02">
      <w:pPr>
        <w:pStyle w:val="a3"/>
        <w:ind w:right="145"/>
      </w:pPr>
      <w:r>
        <w:t>умение соотносить собственные действия с планируемыми результатами, осуществлять контроль своей деятельности в процессе достижения результатов в учебной, игровой и соревновательной деятельности,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5B40CF" w:rsidRDefault="00540B02">
      <w:pPr>
        <w:pStyle w:val="a3"/>
        <w:spacing w:before="1"/>
        <w:ind w:right="146"/>
      </w:pPr>
      <w:r>
        <w:t>владение основами самоконтроля, самооценки, принятия решений и осуществления осознанного выбора в учебной и познавательной деятельности;</w:t>
      </w:r>
    </w:p>
    <w:p w:rsidR="005B40CF" w:rsidRDefault="00540B02">
      <w:pPr>
        <w:pStyle w:val="a3"/>
        <w:ind w:right="149"/>
      </w:pPr>
      <w:r>
        <w:t>умение создавать графические пиктограммы физических упражнений, схемы для тактических и игровых задач и преобразовывать их в выполнение двигательных действий;</w:t>
      </w:r>
    </w:p>
    <w:p w:rsidR="005B40CF" w:rsidRDefault="00540B02">
      <w:pPr>
        <w:pStyle w:val="a3"/>
        <w:ind w:right="143"/>
      </w:pPr>
      <w: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w:t>
      </w:r>
      <w:r>
        <w:rPr>
          <w:spacing w:val="-6"/>
        </w:rPr>
        <w:t xml:space="preserve"> </w:t>
      </w:r>
      <w:r>
        <w:t>на</w:t>
      </w:r>
      <w:r>
        <w:rPr>
          <w:spacing w:val="-4"/>
        </w:rPr>
        <w:t xml:space="preserve"> </w:t>
      </w:r>
      <w:r>
        <w:t>основе</w:t>
      </w:r>
      <w:r>
        <w:rPr>
          <w:spacing w:val="-5"/>
        </w:rPr>
        <w:t xml:space="preserve"> </w:t>
      </w:r>
      <w:r>
        <w:t>согласования</w:t>
      </w:r>
      <w:r>
        <w:rPr>
          <w:spacing w:val="-3"/>
        </w:rPr>
        <w:t xml:space="preserve"> </w:t>
      </w:r>
      <w:r>
        <w:t>позиций</w:t>
      </w:r>
      <w:r>
        <w:rPr>
          <w:spacing w:val="-5"/>
        </w:rPr>
        <w:t xml:space="preserve"> </w:t>
      </w:r>
      <w:r>
        <w:t>и</w:t>
      </w:r>
      <w:r>
        <w:rPr>
          <w:spacing w:val="-5"/>
        </w:rPr>
        <w:t xml:space="preserve"> </w:t>
      </w:r>
      <w:r>
        <w:t>учѐта</w:t>
      </w:r>
      <w:r>
        <w:rPr>
          <w:spacing w:val="-4"/>
        </w:rPr>
        <w:t xml:space="preserve"> </w:t>
      </w:r>
      <w:r>
        <w:t>интересов,</w:t>
      </w:r>
      <w:r>
        <w:rPr>
          <w:spacing w:val="-3"/>
        </w:rPr>
        <w:t xml:space="preserve"> </w:t>
      </w:r>
      <w:r>
        <w:t>формулировать,</w:t>
      </w:r>
      <w:r>
        <w:rPr>
          <w:spacing w:val="-3"/>
        </w:rPr>
        <w:t xml:space="preserve"> </w:t>
      </w:r>
      <w:r>
        <w:t>аргументировать</w:t>
      </w:r>
      <w:r>
        <w:rPr>
          <w:spacing w:val="-3"/>
        </w:rPr>
        <w:t xml:space="preserve"> </w:t>
      </w:r>
      <w:r>
        <w:t>и отстаивать своѐ мнение;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pPr>
      <w:r>
        <w:t xml:space="preserve">формирование компетентности в области использования информационно- коммуникационных технологий, соблюдение норм информационной избирательности, этики и </w:t>
      </w:r>
      <w:r>
        <w:rPr>
          <w:spacing w:val="-2"/>
        </w:rPr>
        <w:t>этикета.</w:t>
      </w:r>
    </w:p>
    <w:p w:rsidR="005B40CF" w:rsidRDefault="00540B02">
      <w:pPr>
        <w:pStyle w:val="a5"/>
        <w:numPr>
          <w:ilvl w:val="3"/>
          <w:numId w:val="18"/>
        </w:numPr>
        <w:tabs>
          <w:tab w:val="left" w:pos="1747"/>
        </w:tabs>
        <w:ind w:left="140" w:right="137" w:firstLine="708"/>
        <w:jc w:val="both"/>
        <w:rPr>
          <w:sz w:val="24"/>
        </w:rPr>
      </w:pPr>
      <w:r>
        <w:rPr>
          <w:sz w:val="24"/>
        </w:rPr>
        <w:t>При изучении модуля по бадминтону на уровне основного общего образования у обучающихся будут сформированы следующие предметные результаты:</w:t>
      </w:r>
    </w:p>
    <w:p w:rsidR="005B40CF" w:rsidRDefault="00540B02">
      <w:pPr>
        <w:pStyle w:val="a3"/>
        <w:ind w:right="139"/>
      </w:pPr>
      <w:r>
        <w:t xml:space="preserve">понимание роли и значения занятий бадминтоном в формировании личностных качеств, в активном включении в здоровый образ жизни, укреплении и сохранении индивидуального </w:t>
      </w:r>
      <w:r>
        <w:rPr>
          <w:spacing w:val="-2"/>
        </w:rPr>
        <w:t>здоровья;</w:t>
      </w:r>
    </w:p>
    <w:p w:rsidR="005B40CF" w:rsidRDefault="00540B02">
      <w:pPr>
        <w:pStyle w:val="a3"/>
        <w:ind w:left="849" w:firstLine="0"/>
      </w:pPr>
      <w:r>
        <w:t>знание</w:t>
      </w:r>
      <w:r>
        <w:rPr>
          <w:spacing w:val="-8"/>
        </w:rPr>
        <w:t xml:space="preserve"> </w:t>
      </w:r>
      <w:r>
        <w:t>истории</w:t>
      </w:r>
      <w:r>
        <w:rPr>
          <w:spacing w:val="-4"/>
        </w:rPr>
        <w:t xml:space="preserve"> </w:t>
      </w:r>
      <w:r>
        <w:t>развития</w:t>
      </w:r>
      <w:r>
        <w:rPr>
          <w:spacing w:val="-5"/>
        </w:rPr>
        <w:t xml:space="preserve"> </w:t>
      </w:r>
      <w:r>
        <w:t>бадминтона</w:t>
      </w:r>
      <w:r>
        <w:rPr>
          <w:spacing w:val="-5"/>
        </w:rPr>
        <w:t xml:space="preserve"> </w:t>
      </w:r>
      <w:r>
        <w:t>как</w:t>
      </w:r>
      <w:r>
        <w:rPr>
          <w:spacing w:val="-5"/>
        </w:rPr>
        <w:t xml:space="preserve"> </w:t>
      </w:r>
      <w:r>
        <w:t>олимпийского</w:t>
      </w:r>
      <w:r>
        <w:rPr>
          <w:spacing w:val="-4"/>
        </w:rPr>
        <w:t xml:space="preserve"> </w:t>
      </w:r>
      <w:r>
        <w:t>вида</w:t>
      </w:r>
      <w:r>
        <w:rPr>
          <w:spacing w:val="-5"/>
        </w:rPr>
        <w:t xml:space="preserve"> </w:t>
      </w:r>
      <w:r>
        <w:rPr>
          <w:spacing w:val="-2"/>
        </w:rPr>
        <w:t>спорта;</w:t>
      </w:r>
    </w:p>
    <w:p w:rsidR="005B40CF" w:rsidRDefault="00540B02">
      <w:pPr>
        <w:pStyle w:val="a3"/>
        <w:ind w:right="145"/>
      </w:pPr>
      <w:r>
        <w:t>умение характеризовать основные направления и формы организации бадминтона в современном обществе;</w:t>
      </w:r>
    </w:p>
    <w:p w:rsidR="005B40CF" w:rsidRDefault="00540B02">
      <w:pPr>
        <w:pStyle w:val="a3"/>
        <w:ind w:right="137"/>
      </w:pPr>
      <w:r>
        <w:t>понимание значимости технической подготовки для достижения результативности двигательных действий в бадминтоне и влияния физической подготовки на развитие систем организма и укрепление здоровья;</w:t>
      </w:r>
    </w:p>
    <w:p w:rsidR="005B40CF" w:rsidRDefault="00540B02">
      <w:pPr>
        <w:pStyle w:val="a3"/>
        <w:ind w:right="148"/>
      </w:pPr>
      <w:r>
        <w:t xml:space="preserve">знания правил игры в бадминтон, основных терминов и понятий, правил организации </w:t>
      </w:r>
      <w:r>
        <w:rPr>
          <w:spacing w:val="-2"/>
        </w:rPr>
        <w:t>соревнований;</w:t>
      </w:r>
    </w:p>
    <w:p w:rsidR="005B40CF" w:rsidRDefault="00540B02">
      <w:pPr>
        <w:pStyle w:val="a3"/>
        <w:spacing w:before="1"/>
        <w:ind w:right="142"/>
      </w:pPr>
      <w:r>
        <w:t>использование бадминтона как эффективного средства двигательной активности в режиме дня, соблюдение режима питания и выполнение оздоровительных, коррекционных и профилактических мероприятий в режиме двигательной активности;</w:t>
      </w:r>
    </w:p>
    <w:p w:rsidR="005B40CF" w:rsidRDefault="00540B02">
      <w:pPr>
        <w:pStyle w:val="a3"/>
        <w:ind w:right="138"/>
      </w:pPr>
      <w:r>
        <w:t>умение составлять и выполнять самостоятельно комплексы физических упражнений с элементами бадминтона с коррекционной направленностью;</w:t>
      </w:r>
    </w:p>
    <w:p w:rsidR="005B40CF" w:rsidRDefault="00540B02">
      <w:pPr>
        <w:pStyle w:val="a3"/>
        <w:ind w:right="145"/>
      </w:pPr>
      <w:r>
        <w:t xml:space="preserve">проведение самостоятельных занятий бадминтоном на открытых площадках и в домашних </w:t>
      </w:r>
      <w:r>
        <w:rPr>
          <w:spacing w:val="-2"/>
        </w:rPr>
        <w:t>условиях;</w:t>
      </w:r>
    </w:p>
    <w:p w:rsidR="005B40CF" w:rsidRDefault="00540B02">
      <w:pPr>
        <w:pStyle w:val="a3"/>
        <w:ind w:right="149"/>
      </w:pPr>
      <w:r>
        <w:t>умение оценивать состояние организма в покое и после физической нагрузки в процессе самостоятельных занятий бадминтоном, вести дневник самоконтроля по физической культуре;</w:t>
      </w:r>
    </w:p>
    <w:p w:rsidR="005B40CF" w:rsidRDefault="00540B02">
      <w:pPr>
        <w:pStyle w:val="a3"/>
        <w:ind w:right="146"/>
      </w:pPr>
      <w:r>
        <w:t xml:space="preserve">владение способами оценивания техники выполнения двигательных действий и уровня физической подготовленности средствами тестовых заданий и контрольных упражнений </w:t>
      </w:r>
      <w:r>
        <w:rPr>
          <w:spacing w:val="-2"/>
        </w:rPr>
        <w:t>бадминтона;</w:t>
      </w:r>
    </w:p>
    <w:p w:rsidR="005B40CF" w:rsidRDefault="00540B02">
      <w:pPr>
        <w:pStyle w:val="a3"/>
        <w:ind w:right="145"/>
      </w:pPr>
      <w:r>
        <w:t>умение</w:t>
      </w:r>
      <w:r>
        <w:rPr>
          <w:spacing w:val="-2"/>
        </w:rPr>
        <w:t xml:space="preserve"> </w:t>
      </w:r>
      <w:r>
        <w:t>составлять</w:t>
      </w:r>
      <w:r>
        <w:rPr>
          <w:spacing w:val="-2"/>
        </w:rPr>
        <w:t xml:space="preserve"> </w:t>
      </w:r>
      <w:r>
        <w:t>план</w:t>
      </w:r>
      <w:r>
        <w:rPr>
          <w:spacing w:val="-2"/>
        </w:rPr>
        <w:t xml:space="preserve"> </w:t>
      </w:r>
      <w:r>
        <w:t>самостоятельных</w:t>
      </w:r>
      <w:r>
        <w:rPr>
          <w:spacing w:val="-4"/>
        </w:rPr>
        <w:t xml:space="preserve"> </w:t>
      </w:r>
      <w:r>
        <w:t>занятий</w:t>
      </w:r>
      <w:r>
        <w:rPr>
          <w:spacing w:val="-2"/>
        </w:rPr>
        <w:t xml:space="preserve"> </w:t>
      </w:r>
      <w:r>
        <w:t>технической</w:t>
      </w:r>
      <w:r>
        <w:rPr>
          <w:spacing w:val="-2"/>
        </w:rPr>
        <w:t xml:space="preserve"> </w:t>
      </w:r>
      <w:r>
        <w:t>и</w:t>
      </w:r>
      <w:r>
        <w:rPr>
          <w:spacing w:val="-2"/>
        </w:rPr>
        <w:t xml:space="preserve"> </w:t>
      </w:r>
      <w:r>
        <w:t>физической</w:t>
      </w:r>
      <w:r>
        <w:rPr>
          <w:spacing w:val="-2"/>
        </w:rPr>
        <w:t xml:space="preserve"> </w:t>
      </w:r>
      <w:r>
        <w:t>подготовкой</w:t>
      </w:r>
      <w:r>
        <w:rPr>
          <w:spacing w:val="-2"/>
        </w:rPr>
        <w:t xml:space="preserve"> </w:t>
      </w:r>
      <w:r>
        <w:t>в бадминтоне, занятий адаптивной физической культурой для людей с нарушением зрения;</w:t>
      </w:r>
    </w:p>
    <w:p w:rsidR="005B40CF" w:rsidRDefault="00540B02">
      <w:pPr>
        <w:pStyle w:val="a3"/>
        <w:spacing w:before="1"/>
        <w:ind w:right="140"/>
      </w:pPr>
      <w:r>
        <w:t xml:space="preserve">использование техник восстановления после физических нагрузок как средства оптимизации работоспособности и восстановления организма при самостоятельных занятиях </w:t>
      </w:r>
      <w:r>
        <w:rPr>
          <w:spacing w:val="-2"/>
        </w:rPr>
        <w:t>бадминтоном;</w:t>
      </w:r>
    </w:p>
    <w:p w:rsidR="005B40CF" w:rsidRDefault="00540B02">
      <w:pPr>
        <w:pStyle w:val="a3"/>
        <w:ind w:right="150"/>
      </w:pPr>
      <w:r>
        <w:t>умение оказывать первую помощь на самостоятельных занятиях бадминтоном и во время активного отдыха;</w:t>
      </w:r>
    </w:p>
    <w:p w:rsidR="005B40CF" w:rsidRDefault="00540B02">
      <w:pPr>
        <w:pStyle w:val="a3"/>
        <w:ind w:right="139"/>
      </w:pPr>
      <w:r>
        <w:t>умение демонстрации правильной техники двигательных действий при игре в бадминтон: способы держания (хватки) ракетки, игровые стойки, передвижения по площадке, удары, подачи;</w:t>
      </w:r>
    </w:p>
    <w:p w:rsidR="005B40CF" w:rsidRDefault="00540B02">
      <w:pPr>
        <w:pStyle w:val="a3"/>
        <w:ind w:right="145"/>
      </w:pPr>
      <w:r>
        <w:t>использование в игре технико-тактические действия в нападении и защите, при одиночной и парной игре;</w:t>
      </w:r>
    </w:p>
    <w:p w:rsidR="005B40CF" w:rsidRDefault="00540B02">
      <w:pPr>
        <w:pStyle w:val="a3"/>
        <w:ind w:right="140"/>
      </w:pPr>
      <w:r>
        <w:t>осуществление игровой деятельности по правилам с использованием ранее разученных технических приѐмов.</w:t>
      </w:r>
    </w:p>
    <w:p w:rsidR="005B40CF" w:rsidRDefault="00540B02">
      <w:pPr>
        <w:pStyle w:val="1"/>
        <w:numPr>
          <w:ilvl w:val="1"/>
          <w:numId w:val="18"/>
        </w:numPr>
        <w:tabs>
          <w:tab w:val="left" w:pos="1388"/>
        </w:tabs>
        <w:spacing w:before="5"/>
        <w:ind w:left="1388" w:hanging="539"/>
        <w:jc w:val="both"/>
      </w:pPr>
      <w:r>
        <w:t>Модуль</w:t>
      </w:r>
      <w:r>
        <w:rPr>
          <w:spacing w:val="-1"/>
        </w:rPr>
        <w:t xml:space="preserve"> </w:t>
      </w:r>
      <w:r>
        <w:rPr>
          <w:spacing w:val="-2"/>
        </w:rPr>
        <w:t>«Лапта».</w:t>
      </w:r>
    </w:p>
    <w:p w:rsidR="005B40CF" w:rsidRDefault="00540B02">
      <w:pPr>
        <w:pStyle w:val="a5"/>
        <w:numPr>
          <w:ilvl w:val="2"/>
          <w:numId w:val="18"/>
        </w:numPr>
        <w:tabs>
          <w:tab w:val="left" w:pos="1568"/>
        </w:tabs>
        <w:spacing w:line="274" w:lineRule="exact"/>
        <w:ind w:left="1568" w:hanging="719"/>
        <w:jc w:val="both"/>
        <w:rPr>
          <w:sz w:val="24"/>
        </w:rPr>
      </w:pPr>
      <w:r>
        <w:rPr>
          <w:sz w:val="24"/>
        </w:rPr>
        <w:t>Пояснительная</w:t>
      </w:r>
      <w:r>
        <w:rPr>
          <w:spacing w:val="-5"/>
          <w:sz w:val="24"/>
        </w:rPr>
        <w:t xml:space="preserve"> </w:t>
      </w:r>
      <w:r>
        <w:rPr>
          <w:sz w:val="24"/>
        </w:rPr>
        <w:t>записка</w:t>
      </w:r>
      <w:r>
        <w:rPr>
          <w:spacing w:val="-5"/>
          <w:sz w:val="24"/>
        </w:rPr>
        <w:t xml:space="preserve"> </w:t>
      </w:r>
      <w:r>
        <w:rPr>
          <w:sz w:val="24"/>
        </w:rPr>
        <w:t xml:space="preserve">модуля </w:t>
      </w:r>
      <w:r>
        <w:rPr>
          <w:spacing w:val="-2"/>
          <w:sz w:val="24"/>
        </w:rPr>
        <w:t>«Лапта».</w:t>
      </w:r>
    </w:p>
    <w:p w:rsidR="005B40CF" w:rsidRDefault="00540B02">
      <w:pPr>
        <w:pStyle w:val="a3"/>
        <w:ind w:right="142"/>
      </w:pPr>
      <w:r>
        <w:t>Модуль «Лапта»</w:t>
      </w:r>
      <w:r>
        <w:rPr>
          <w:spacing w:val="-2"/>
        </w:rPr>
        <w:t xml:space="preserve"> </w:t>
      </w:r>
      <w:r>
        <w:t>(далее – модуль по лапте, лапта)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spacing w:before="1"/>
        <w:ind w:right="145"/>
      </w:pPr>
      <w:r>
        <w:t>Русская лапта – одна из древнейших национальных спортивных игр. В настоящее время русская лапта является официальным видом спорта. Лаптой можно заниматься с дошкольного возраста и продолжать эту деятельность на протяжении многих лет жизни.</w:t>
      </w:r>
    </w:p>
    <w:p w:rsidR="005B40CF" w:rsidRDefault="00540B02">
      <w:pPr>
        <w:pStyle w:val="a3"/>
        <w:ind w:left="849" w:firstLine="0"/>
      </w:pPr>
      <w:r>
        <w:t>Лапта</w:t>
      </w:r>
      <w:r>
        <w:rPr>
          <w:spacing w:val="35"/>
        </w:rPr>
        <w:t xml:space="preserve">  </w:t>
      </w:r>
      <w:r>
        <w:t>является</w:t>
      </w:r>
      <w:r>
        <w:rPr>
          <w:spacing w:val="39"/>
        </w:rPr>
        <w:t xml:space="preserve">  </w:t>
      </w:r>
      <w:r>
        <w:t>универсальным</w:t>
      </w:r>
      <w:r>
        <w:rPr>
          <w:spacing w:val="38"/>
        </w:rPr>
        <w:t xml:space="preserve">  </w:t>
      </w:r>
      <w:r>
        <w:t>средством</w:t>
      </w:r>
      <w:r>
        <w:rPr>
          <w:spacing w:val="38"/>
        </w:rPr>
        <w:t xml:space="preserve">  </w:t>
      </w:r>
      <w:r>
        <w:t>физического</w:t>
      </w:r>
      <w:r>
        <w:rPr>
          <w:spacing w:val="38"/>
        </w:rPr>
        <w:t xml:space="preserve">  </w:t>
      </w:r>
      <w:r>
        <w:t>воспитания</w:t>
      </w:r>
      <w:r>
        <w:rPr>
          <w:spacing w:val="38"/>
        </w:rPr>
        <w:t xml:space="preserve">  </w:t>
      </w:r>
      <w:r>
        <w:t>и</w:t>
      </w:r>
      <w:r>
        <w:rPr>
          <w:spacing w:val="38"/>
        </w:rPr>
        <w:t xml:space="preserve">  </w:t>
      </w:r>
      <w:r>
        <w:rPr>
          <w:spacing w:val="-2"/>
        </w:rPr>
        <w:t>способствует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firstLine="0"/>
      </w:pPr>
      <w:r>
        <w:t>гармоничному развитию, укреплению здоровья детей. В</w:t>
      </w:r>
      <w:r>
        <w:rPr>
          <w:spacing w:val="40"/>
        </w:rPr>
        <w:t xml:space="preserve"> </w:t>
      </w:r>
      <w:r>
        <w:t>образовательном процессе средства</w:t>
      </w:r>
      <w:r>
        <w:rPr>
          <w:spacing w:val="40"/>
        </w:rPr>
        <w:t xml:space="preserve"> </w:t>
      </w:r>
      <w:r>
        <w:t>лапты</w:t>
      </w:r>
      <w:r>
        <w:rPr>
          <w:spacing w:val="-2"/>
        </w:rPr>
        <w:t xml:space="preserve"> </w:t>
      </w:r>
      <w:r>
        <w:t>содействуют</w:t>
      </w:r>
      <w:r>
        <w:rPr>
          <w:spacing w:val="-1"/>
        </w:rPr>
        <w:t xml:space="preserve"> </w:t>
      </w:r>
      <w:r>
        <w:t>комплексному</w:t>
      </w:r>
      <w:r>
        <w:rPr>
          <w:spacing w:val="-6"/>
        </w:rPr>
        <w:t xml:space="preserve"> </w:t>
      </w:r>
      <w:r>
        <w:t>развитию у</w:t>
      </w:r>
      <w:r>
        <w:rPr>
          <w:spacing w:val="-4"/>
        </w:rPr>
        <w:t xml:space="preserve"> </w:t>
      </w:r>
      <w:r>
        <w:t>обучающихся</w:t>
      </w:r>
      <w:r>
        <w:rPr>
          <w:spacing w:val="-1"/>
        </w:rPr>
        <w:t xml:space="preserve"> </w:t>
      </w:r>
      <w:r>
        <w:t>всех физических качеств,</w:t>
      </w:r>
      <w:r>
        <w:rPr>
          <w:spacing w:val="-2"/>
        </w:rPr>
        <w:t xml:space="preserve"> </w:t>
      </w:r>
      <w:r>
        <w:t>комплексно влияют на органы и системы растущего организма ребенка, укрепляя и повышая их функциональный уровень.</w:t>
      </w:r>
    </w:p>
    <w:p w:rsidR="005B40CF" w:rsidRDefault="00540B02">
      <w:pPr>
        <w:pStyle w:val="a3"/>
        <w:ind w:right="143"/>
      </w:pPr>
      <w:r>
        <w:t>Лапта выделяется среди других игровых видов спорта своей экономической доступностью. При проведении учебной и внеурочной деятельности не требуется больших средств на приобретение соответствующего оборудования и инвентаря. Эту игру можно организовать для обучающихся как в зале, так и на открытом воздухе.</w:t>
      </w:r>
    </w:p>
    <w:p w:rsidR="005B40CF" w:rsidRDefault="00540B02">
      <w:pPr>
        <w:pStyle w:val="a3"/>
        <w:ind w:right="137"/>
      </w:pPr>
      <w:r>
        <w:t>Регулярные занятия лаптой содействуют развитию личностных качеств обучающихся, формированию коллективизма, инициативности, решительности, развития морально-волевых качеств, а также способствует формированию комплекса психофизиологических свойств организма. Игровой процесс обеспечивает развитие образовательного потенциала личности, ее индивидуальности, творческого отношения к деятельности.</w:t>
      </w:r>
    </w:p>
    <w:p w:rsidR="005B40CF" w:rsidRDefault="00540B02">
      <w:pPr>
        <w:pStyle w:val="a5"/>
        <w:numPr>
          <w:ilvl w:val="2"/>
          <w:numId w:val="18"/>
        </w:numPr>
        <w:tabs>
          <w:tab w:val="left" w:pos="1593"/>
        </w:tabs>
        <w:ind w:left="140" w:right="144" w:firstLine="708"/>
        <w:jc w:val="both"/>
        <w:rPr>
          <w:sz w:val="24"/>
        </w:rPr>
      </w:pPr>
      <w:r>
        <w:rPr>
          <w:sz w:val="24"/>
        </w:rPr>
        <w:t>Целью изучения модуля по лапте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«Лапта».</w:t>
      </w:r>
    </w:p>
    <w:p w:rsidR="005B40CF" w:rsidRDefault="00540B02">
      <w:pPr>
        <w:pStyle w:val="a5"/>
        <w:numPr>
          <w:ilvl w:val="2"/>
          <w:numId w:val="18"/>
        </w:numPr>
        <w:tabs>
          <w:tab w:val="left" w:pos="1568"/>
        </w:tabs>
        <w:spacing w:before="1"/>
        <w:ind w:left="1568" w:hanging="719"/>
        <w:jc w:val="both"/>
        <w:rPr>
          <w:sz w:val="24"/>
        </w:rPr>
      </w:pPr>
      <w:r>
        <w:rPr>
          <w:sz w:val="24"/>
        </w:rPr>
        <w:t>Задачами</w:t>
      </w:r>
      <w:r>
        <w:rPr>
          <w:spacing w:val="-2"/>
          <w:sz w:val="24"/>
        </w:rPr>
        <w:t xml:space="preserve"> </w:t>
      </w:r>
      <w:r>
        <w:rPr>
          <w:sz w:val="24"/>
        </w:rPr>
        <w:t>изучения</w:t>
      </w:r>
      <w:r>
        <w:rPr>
          <w:spacing w:val="-2"/>
          <w:sz w:val="24"/>
        </w:rPr>
        <w:t xml:space="preserve"> </w:t>
      </w:r>
      <w:r>
        <w:rPr>
          <w:sz w:val="24"/>
        </w:rPr>
        <w:t>модуля</w:t>
      </w:r>
      <w:r>
        <w:rPr>
          <w:spacing w:val="-2"/>
          <w:sz w:val="24"/>
        </w:rPr>
        <w:t xml:space="preserve"> </w:t>
      </w:r>
      <w:r>
        <w:rPr>
          <w:sz w:val="24"/>
        </w:rPr>
        <w:t>по</w:t>
      </w:r>
      <w:r>
        <w:rPr>
          <w:spacing w:val="-2"/>
          <w:sz w:val="24"/>
        </w:rPr>
        <w:t xml:space="preserve"> </w:t>
      </w:r>
      <w:r>
        <w:rPr>
          <w:sz w:val="24"/>
        </w:rPr>
        <w:t>лапте</w:t>
      </w:r>
      <w:r>
        <w:rPr>
          <w:spacing w:val="-2"/>
          <w:sz w:val="24"/>
        </w:rPr>
        <w:t xml:space="preserve"> являются:</w:t>
      </w:r>
    </w:p>
    <w:p w:rsidR="005B40CF" w:rsidRDefault="00540B02">
      <w:pPr>
        <w:pStyle w:val="a3"/>
        <w:ind w:right="145"/>
      </w:pPr>
      <w:r>
        <w:t xml:space="preserve">всестороннее гармоничное развитие обучающихся, увеличение объѐма их двигательной </w:t>
      </w:r>
      <w:r>
        <w:rPr>
          <w:spacing w:val="-2"/>
        </w:rPr>
        <w:t>активности;</w:t>
      </w:r>
    </w:p>
    <w:p w:rsidR="005B40CF" w:rsidRDefault="00540B02">
      <w:pPr>
        <w:pStyle w:val="a3"/>
        <w:ind w:right="141"/>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безопасности на занятиях по лапте;</w:t>
      </w:r>
    </w:p>
    <w:p w:rsidR="005B40CF" w:rsidRDefault="00540B02">
      <w:pPr>
        <w:pStyle w:val="a3"/>
        <w:ind w:right="134"/>
      </w:pPr>
      <w:r>
        <w:t xml:space="preserve">освоение знаний о физической культуре и спорте в целом, истории развития лапты в </w:t>
      </w:r>
      <w:r>
        <w:rPr>
          <w:spacing w:val="-2"/>
        </w:rPr>
        <w:t>частности;</w:t>
      </w:r>
    </w:p>
    <w:p w:rsidR="005B40CF" w:rsidRDefault="00540B02">
      <w:pPr>
        <w:pStyle w:val="a3"/>
        <w:ind w:right="148"/>
      </w:pPr>
      <w:r>
        <w:t>формирование общих представлений о лапте, о ее возможностях и значении в процессе укрепления здоровья, физическом развитии и физической подготовке обучающихся;</w:t>
      </w:r>
    </w:p>
    <w:p w:rsidR="005B40CF" w:rsidRDefault="00540B02">
      <w:pPr>
        <w:pStyle w:val="a3"/>
        <w:ind w:right="136"/>
      </w:pPr>
      <w:r>
        <w:t>формирование образовательного базиса, основанного как на знаниях и умениях в области физической культуры и спорта, так и на соответствующем культурном уровне развития личности обучающегося, создающем необходимые предпосылки для его самореализации;</w:t>
      </w:r>
    </w:p>
    <w:p w:rsidR="005B40CF" w:rsidRDefault="00540B02">
      <w:pPr>
        <w:pStyle w:val="a3"/>
        <w:spacing w:before="1"/>
        <w:ind w:right="146"/>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«лапта»;</w:t>
      </w:r>
    </w:p>
    <w:p w:rsidR="005B40CF" w:rsidRDefault="00540B02">
      <w:pPr>
        <w:pStyle w:val="a3"/>
        <w:ind w:right="147"/>
      </w:pPr>
      <w:r>
        <w:t xml:space="preserve">воспитание положительных качеств личности, норм коллективного взаимодействия и </w:t>
      </w:r>
      <w:r>
        <w:rPr>
          <w:spacing w:val="-2"/>
        </w:rPr>
        <w:t>сотрудничества;</w:t>
      </w:r>
    </w:p>
    <w:p w:rsidR="005B40CF" w:rsidRDefault="00540B02">
      <w:pPr>
        <w:pStyle w:val="a3"/>
        <w:ind w:right="141"/>
      </w:pPr>
      <w:r>
        <w:t>развитие положительной мотивации и устойчивого учебно-познавательного интереса к физической культуре, удовлетворение индивидуальных потребностей, обучающихся в занятиях физической культурой и спортом средствами лапты;</w:t>
      </w:r>
    </w:p>
    <w:p w:rsidR="005B40CF" w:rsidRDefault="00540B02">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одарѐнных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568"/>
        </w:tabs>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1"/>
          <w:sz w:val="24"/>
        </w:rPr>
        <w:t xml:space="preserve"> </w:t>
      </w:r>
      <w:r>
        <w:rPr>
          <w:spacing w:val="-2"/>
          <w:sz w:val="24"/>
        </w:rPr>
        <w:t>лапте.</w:t>
      </w:r>
    </w:p>
    <w:p w:rsidR="005B40CF" w:rsidRDefault="00540B02">
      <w:pPr>
        <w:pStyle w:val="a3"/>
        <w:ind w:right="140"/>
      </w:pPr>
      <w:r>
        <w:t>Модуль по лапте доступен для освоения всем обучающимся, независимо от уровня их физического развития и пола, и расширяет спектр физкультурно-спортивных направлений в общеобразовательных организациях.</w:t>
      </w:r>
    </w:p>
    <w:p w:rsidR="005B40CF" w:rsidRDefault="00540B02">
      <w:pPr>
        <w:pStyle w:val="a3"/>
        <w:ind w:right="140"/>
      </w:pPr>
      <w:r>
        <w:t>Интеграция модуля по лапте поможет обучающимся в освоении содержательных компонентов</w:t>
      </w:r>
      <w:r>
        <w:rPr>
          <w:spacing w:val="-1"/>
        </w:rPr>
        <w:t xml:space="preserve"> </w:t>
      </w:r>
      <w:r>
        <w:t>и модулей по легкой атлетике, подвижным</w:t>
      </w:r>
      <w:r>
        <w:rPr>
          <w:spacing w:val="-1"/>
        </w:rPr>
        <w:t xml:space="preserve"> </w:t>
      </w:r>
      <w:r>
        <w:t>и спортивным</w:t>
      </w:r>
      <w:r>
        <w:rPr>
          <w:spacing w:val="-1"/>
        </w:rPr>
        <w:t xml:space="preserve"> </w:t>
      </w:r>
      <w:r>
        <w:t>играм, гимнастике, а</w:t>
      </w:r>
      <w:r>
        <w:rPr>
          <w:spacing w:val="-1"/>
        </w:rPr>
        <w:t xml:space="preserve"> </w:t>
      </w:r>
      <w:r>
        <w:t>также в освоении программ в рамках внеурочной деятельности, деятельности школьных спортивных клубов, подготовке обучающихся к сдаче норм ГТО и участии в спортивных мероприятиях.</w:t>
      </w:r>
    </w:p>
    <w:p w:rsidR="005B40CF" w:rsidRDefault="00540B02">
      <w:pPr>
        <w:pStyle w:val="a5"/>
        <w:numPr>
          <w:ilvl w:val="2"/>
          <w:numId w:val="18"/>
        </w:numPr>
        <w:tabs>
          <w:tab w:val="left" w:pos="1568"/>
        </w:tabs>
        <w:spacing w:before="1"/>
        <w:ind w:left="1568" w:hanging="719"/>
        <w:jc w:val="both"/>
        <w:rPr>
          <w:sz w:val="24"/>
        </w:rPr>
      </w:pPr>
      <w:r>
        <w:rPr>
          <w:sz w:val="24"/>
        </w:rPr>
        <w:t>Модуль</w:t>
      </w:r>
      <w:r>
        <w:rPr>
          <w:spacing w:val="-5"/>
          <w:sz w:val="24"/>
        </w:rPr>
        <w:t xml:space="preserve"> </w:t>
      </w:r>
      <w:r>
        <w:rPr>
          <w:sz w:val="24"/>
        </w:rPr>
        <w:t>по</w:t>
      </w:r>
      <w:r>
        <w:rPr>
          <w:spacing w:val="-3"/>
          <w:sz w:val="24"/>
        </w:rPr>
        <w:t xml:space="preserve"> </w:t>
      </w:r>
      <w:r>
        <w:rPr>
          <w:sz w:val="24"/>
        </w:rPr>
        <w:t>лапте</w:t>
      </w:r>
      <w:r>
        <w:rPr>
          <w:spacing w:val="-4"/>
          <w:sz w:val="24"/>
        </w:rPr>
        <w:t xml:space="preserve"> </w:t>
      </w:r>
      <w:r>
        <w:rPr>
          <w:sz w:val="24"/>
        </w:rPr>
        <w:t>может</w:t>
      </w:r>
      <w:r>
        <w:rPr>
          <w:spacing w:val="-2"/>
          <w:sz w:val="24"/>
        </w:rPr>
        <w:t xml:space="preserve"> </w:t>
      </w:r>
      <w:r>
        <w:rPr>
          <w:sz w:val="24"/>
        </w:rPr>
        <w:t>быть</w:t>
      </w:r>
      <w:r>
        <w:rPr>
          <w:spacing w:val="-2"/>
          <w:sz w:val="24"/>
        </w:rPr>
        <w:t xml:space="preserve"> </w:t>
      </w:r>
      <w:r>
        <w:rPr>
          <w:sz w:val="24"/>
        </w:rPr>
        <w:t>реализован</w:t>
      </w:r>
      <w:r>
        <w:rPr>
          <w:spacing w:val="-3"/>
          <w:sz w:val="24"/>
        </w:rPr>
        <w:t xml:space="preserve"> </w:t>
      </w:r>
      <w:r>
        <w:rPr>
          <w:sz w:val="24"/>
        </w:rPr>
        <w:t>в</w:t>
      </w:r>
      <w:r>
        <w:rPr>
          <w:spacing w:val="-4"/>
          <w:sz w:val="24"/>
        </w:rPr>
        <w:t xml:space="preserve"> </w:t>
      </w:r>
      <w:r>
        <w:rPr>
          <w:sz w:val="24"/>
        </w:rPr>
        <w:t xml:space="preserve">следующих </w:t>
      </w:r>
      <w:r>
        <w:rPr>
          <w:spacing w:val="-2"/>
          <w:sz w:val="24"/>
        </w:rPr>
        <w:t>вариантах:</w:t>
      </w:r>
    </w:p>
    <w:p w:rsidR="005B40CF" w:rsidRDefault="00540B02">
      <w:pPr>
        <w:pStyle w:val="a3"/>
        <w:ind w:right="141"/>
      </w:pPr>
      <w:r>
        <w:t xml:space="preserve">при самостоятельном планировании учителем физической культуры процесса освоения обучающимися учебного материала по лапте с выбором различных элементов лапты, с учѐтом возраста и физической подготовленности обучающихся (с соответствующей дозировкой и </w:t>
      </w:r>
      <w:r>
        <w:rPr>
          <w:spacing w:val="-2"/>
        </w:rPr>
        <w:t>интенсивностью);</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t>в виде целостного последовательного учебного модуля, изучаемого 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объѐм в 5, 6, 7, 8, 9-х классах – по 34 часа);</w:t>
      </w:r>
    </w:p>
    <w:p w:rsidR="005B40CF" w:rsidRDefault="00540B02">
      <w:pPr>
        <w:pStyle w:val="a3"/>
        <w:ind w:right="141"/>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объѐм в 5, 6, 7, 8, 9-х классах – по 34 часа).</w:t>
      </w:r>
    </w:p>
    <w:p w:rsidR="005B40CF" w:rsidRDefault="00540B02">
      <w:pPr>
        <w:pStyle w:val="a5"/>
        <w:numPr>
          <w:ilvl w:val="2"/>
          <w:numId w:val="18"/>
        </w:numPr>
        <w:tabs>
          <w:tab w:val="left" w:pos="1568"/>
        </w:tabs>
        <w:ind w:left="849" w:right="5857" w:firstLine="0"/>
        <w:jc w:val="both"/>
        <w:rPr>
          <w:sz w:val="24"/>
        </w:rPr>
      </w:pPr>
      <w:r>
        <w:rPr>
          <w:sz w:val="24"/>
        </w:rPr>
        <w:t>Содержание</w:t>
      </w:r>
      <w:r>
        <w:rPr>
          <w:spacing w:val="-13"/>
          <w:sz w:val="24"/>
        </w:rPr>
        <w:t xml:space="preserve"> </w:t>
      </w:r>
      <w:r>
        <w:rPr>
          <w:sz w:val="24"/>
        </w:rPr>
        <w:t>модуля</w:t>
      </w:r>
      <w:r>
        <w:rPr>
          <w:spacing w:val="-12"/>
          <w:sz w:val="24"/>
        </w:rPr>
        <w:t xml:space="preserve"> </w:t>
      </w:r>
      <w:r>
        <w:rPr>
          <w:sz w:val="24"/>
        </w:rPr>
        <w:t>по</w:t>
      </w:r>
      <w:r>
        <w:rPr>
          <w:spacing w:val="-12"/>
          <w:sz w:val="24"/>
        </w:rPr>
        <w:t xml:space="preserve"> </w:t>
      </w:r>
      <w:r>
        <w:rPr>
          <w:sz w:val="24"/>
        </w:rPr>
        <w:t>лапте. Знания о лапте.</w:t>
      </w:r>
    </w:p>
    <w:p w:rsidR="005B40CF" w:rsidRDefault="00540B02">
      <w:pPr>
        <w:pStyle w:val="a3"/>
        <w:ind w:right="140"/>
      </w:pPr>
      <w:r>
        <w:t>История зарождения лапты. Известные отечественные игроки в лапту и тренеры. Современное состояние лапты в Российской Федерации. Место лапты в Единой всероссийской спортивной классификации. Понятие спортивных федераций по лапте, как общественных организаций. Сильнейшие спортсмены и тренеры в современной лапте.</w:t>
      </w:r>
    </w:p>
    <w:p w:rsidR="005B40CF" w:rsidRDefault="00540B02">
      <w:pPr>
        <w:pStyle w:val="a3"/>
        <w:spacing w:before="1"/>
        <w:ind w:right="148"/>
      </w:pPr>
      <w:r>
        <w:t>Официальные правила соревнований по лапте. Регионы Российской Федерации, развивающие лапту, команды - победители всероссийских соревнований.</w:t>
      </w:r>
    </w:p>
    <w:p w:rsidR="005B40CF" w:rsidRDefault="00540B02">
      <w:pPr>
        <w:pStyle w:val="a3"/>
        <w:ind w:right="144"/>
      </w:pPr>
      <w:r>
        <w:t>Влияние занятий лаптой на формирование положительных качеств личности человека (воли, смелости, трудолюбия, честности, сознательности, выдержки, решительности, настойчивости, этических норм поведения).</w:t>
      </w:r>
    </w:p>
    <w:p w:rsidR="005B40CF" w:rsidRDefault="00540B02">
      <w:pPr>
        <w:pStyle w:val="a3"/>
        <w:ind w:left="849" w:right="1140" w:firstLine="0"/>
      </w:pPr>
      <w:r>
        <w:t>Разновидности</w:t>
      </w:r>
      <w:r>
        <w:rPr>
          <w:spacing w:val="-4"/>
        </w:rPr>
        <w:t xml:space="preserve"> </w:t>
      </w:r>
      <w:r>
        <w:t>лапты.</w:t>
      </w:r>
      <w:r>
        <w:rPr>
          <w:spacing w:val="-4"/>
        </w:rPr>
        <w:t xml:space="preserve"> </w:t>
      </w:r>
      <w:r>
        <w:t>Основные</w:t>
      </w:r>
      <w:r>
        <w:rPr>
          <w:spacing w:val="-6"/>
        </w:rPr>
        <w:t xml:space="preserve"> </w:t>
      </w:r>
      <w:r>
        <w:t>понятия</w:t>
      </w:r>
      <w:r>
        <w:rPr>
          <w:spacing w:val="-4"/>
        </w:rPr>
        <w:t xml:space="preserve"> </w:t>
      </w:r>
      <w:r>
        <w:t>о</w:t>
      </w:r>
      <w:r>
        <w:rPr>
          <w:spacing w:val="-4"/>
        </w:rPr>
        <w:t xml:space="preserve"> </w:t>
      </w:r>
      <w:r>
        <w:t>спортивных</w:t>
      </w:r>
      <w:r>
        <w:rPr>
          <w:spacing w:val="-2"/>
        </w:rPr>
        <w:t xml:space="preserve"> </w:t>
      </w:r>
      <w:r>
        <w:t>сооружениях</w:t>
      </w:r>
      <w:r>
        <w:rPr>
          <w:spacing w:val="-4"/>
        </w:rPr>
        <w:t xml:space="preserve"> </w:t>
      </w:r>
      <w:r>
        <w:t>и</w:t>
      </w:r>
      <w:r>
        <w:rPr>
          <w:spacing w:val="-4"/>
        </w:rPr>
        <w:t xml:space="preserve"> </w:t>
      </w:r>
      <w:r>
        <w:t>инвентаре. Амплуа полевых игроков при игре в лапту.</w:t>
      </w:r>
    </w:p>
    <w:p w:rsidR="005B40CF" w:rsidRDefault="00540B02">
      <w:pPr>
        <w:pStyle w:val="a3"/>
        <w:ind w:right="144"/>
      </w:pPr>
      <w:r>
        <w:t>Правила безопасного поведения во время занятий лаптой. Характерные травмы игроки в лапту и мероприятия по их предупреждению.</w:t>
      </w:r>
    </w:p>
    <w:p w:rsidR="005B40CF" w:rsidRDefault="00540B02">
      <w:pPr>
        <w:pStyle w:val="a3"/>
        <w:ind w:left="909" w:firstLine="0"/>
      </w:pPr>
      <w:r>
        <w:t>Режим</w:t>
      </w:r>
      <w:r>
        <w:rPr>
          <w:spacing w:val="-6"/>
        </w:rPr>
        <w:t xml:space="preserve"> </w:t>
      </w:r>
      <w:r>
        <w:t>дня</w:t>
      </w:r>
      <w:r>
        <w:rPr>
          <w:spacing w:val="-3"/>
        </w:rPr>
        <w:t xml:space="preserve"> </w:t>
      </w:r>
      <w:r>
        <w:t>при</w:t>
      </w:r>
      <w:r>
        <w:rPr>
          <w:spacing w:val="-3"/>
        </w:rPr>
        <w:t xml:space="preserve"> </w:t>
      </w:r>
      <w:r>
        <w:t>занятиях</w:t>
      </w:r>
      <w:r>
        <w:rPr>
          <w:spacing w:val="-2"/>
        </w:rPr>
        <w:t xml:space="preserve"> </w:t>
      </w:r>
      <w:r>
        <w:t>лаптой.</w:t>
      </w:r>
      <w:r>
        <w:rPr>
          <w:spacing w:val="-3"/>
        </w:rPr>
        <w:t xml:space="preserve"> </w:t>
      </w:r>
      <w:r>
        <w:t>Правила</w:t>
      </w:r>
      <w:r>
        <w:rPr>
          <w:spacing w:val="-3"/>
        </w:rPr>
        <w:t xml:space="preserve"> </w:t>
      </w:r>
      <w:r>
        <w:t>личной</w:t>
      </w:r>
      <w:r>
        <w:rPr>
          <w:spacing w:val="-3"/>
        </w:rPr>
        <w:t xml:space="preserve"> </w:t>
      </w:r>
      <w:r>
        <w:t>гигиены</w:t>
      </w:r>
      <w:r>
        <w:rPr>
          <w:spacing w:val="-3"/>
        </w:rPr>
        <w:t xml:space="preserve"> </w:t>
      </w:r>
      <w:r>
        <w:t>во</w:t>
      </w:r>
      <w:r>
        <w:rPr>
          <w:spacing w:val="-3"/>
        </w:rPr>
        <w:t xml:space="preserve"> </w:t>
      </w:r>
      <w:r>
        <w:t>время</w:t>
      </w:r>
      <w:r>
        <w:rPr>
          <w:spacing w:val="-3"/>
        </w:rPr>
        <w:t xml:space="preserve"> </w:t>
      </w:r>
      <w:r>
        <w:t>занятий</w:t>
      </w:r>
      <w:r>
        <w:rPr>
          <w:spacing w:val="-3"/>
        </w:rPr>
        <w:t xml:space="preserve"> </w:t>
      </w:r>
      <w:r>
        <w:rPr>
          <w:spacing w:val="-2"/>
        </w:rPr>
        <w:t>лаптой.</w:t>
      </w:r>
    </w:p>
    <w:p w:rsidR="005B40CF" w:rsidRDefault="00540B02">
      <w:pPr>
        <w:pStyle w:val="a3"/>
        <w:ind w:right="148"/>
      </w:pPr>
      <w:r>
        <w:t>Правила подбора физических упражнений для развития физических качеств игроков в лапту. Основные средства и методы обучения технике и тактике игры лапта.</w:t>
      </w:r>
    </w:p>
    <w:p w:rsidR="005B40CF" w:rsidRDefault="00540B02">
      <w:pPr>
        <w:pStyle w:val="a3"/>
        <w:ind w:left="849" w:firstLine="0"/>
      </w:pPr>
      <w:r>
        <w:t>Способы</w:t>
      </w:r>
      <w:r>
        <w:rPr>
          <w:spacing w:val="-6"/>
        </w:rPr>
        <w:t xml:space="preserve"> </w:t>
      </w:r>
      <w:r>
        <w:t>самостоятельной</w:t>
      </w:r>
      <w:r>
        <w:rPr>
          <w:spacing w:val="-6"/>
        </w:rPr>
        <w:t xml:space="preserve"> </w:t>
      </w:r>
      <w:r>
        <w:rPr>
          <w:spacing w:val="-2"/>
        </w:rPr>
        <w:t>деятельности.</w:t>
      </w:r>
    </w:p>
    <w:p w:rsidR="005B40CF" w:rsidRDefault="00540B02">
      <w:pPr>
        <w:pStyle w:val="a3"/>
        <w:spacing w:before="1"/>
        <w:ind w:right="139"/>
      </w:pPr>
      <w:r>
        <w:t>Подвижные игры и правила их проведения. Организация и проведение игр специальной направленности с элементами лапты.</w:t>
      </w:r>
    </w:p>
    <w:p w:rsidR="005B40CF" w:rsidRDefault="00540B02">
      <w:pPr>
        <w:pStyle w:val="a3"/>
        <w:ind w:right="142"/>
      </w:pPr>
      <w:r>
        <w:t>Организация и проведение самостоятельных занятий по лапте. Составление планов и самостоятельное</w:t>
      </w:r>
      <w:r>
        <w:rPr>
          <w:spacing w:val="-1"/>
        </w:rPr>
        <w:t xml:space="preserve"> </w:t>
      </w:r>
      <w:r>
        <w:t>проведение</w:t>
      </w:r>
      <w:r>
        <w:rPr>
          <w:spacing w:val="-1"/>
        </w:rPr>
        <w:t xml:space="preserve"> </w:t>
      </w:r>
      <w:r>
        <w:t>занятий по лапте. Способы самостоятельного освоения двигательных действий, подбор подводящих, подготовительных и специальных упражнений. Самоконтроль и</w:t>
      </w:r>
      <w:r>
        <w:rPr>
          <w:spacing w:val="40"/>
        </w:rPr>
        <w:t xml:space="preserve"> </w:t>
      </w:r>
      <w:r>
        <w:t>его роль в учебной и соревновательной деятельности. Дневник самонаблюдения.</w:t>
      </w:r>
    </w:p>
    <w:p w:rsidR="005B40CF" w:rsidRDefault="00540B02">
      <w:pPr>
        <w:pStyle w:val="a3"/>
        <w:ind w:right="147"/>
      </w:pPr>
      <w:r>
        <w:t>Правила безопасного, правомерного поведения во время соревнований по лапте в качестве зрителя, болельщика.</w:t>
      </w:r>
    </w:p>
    <w:p w:rsidR="005B40CF" w:rsidRDefault="00540B02">
      <w:pPr>
        <w:pStyle w:val="a3"/>
        <w:ind w:right="143"/>
      </w:pPr>
      <w:r>
        <w:t>Средства восстановления организма после физической нагрузки. Правила личной гигиены, требования к спортивной одежде и обуви для занятий лаптой. Правила ухода за спортивным инвентарем и оборудованием.</w:t>
      </w:r>
    </w:p>
    <w:p w:rsidR="005B40CF" w:rsidRDefault="00540B02">
      <w:pPr>
        <w:pStyle w:val="a3"/>
        <w:ind w:right="149"/>
      </w:pPr>
      <w:r>
        <w:t>Причины возникновения ошибок при выполнении технических приѐмов и способы их устранения. Основы анализа собственной игры, игры своей команды и игры команды соперников.</w:t>
      </w:r>
    </w:p>
    <w:p w:rsidR="005B40CF" w:rsidRDefault="00540B02">
      <w:pPr>
        <w:pStyle w:val="a3"/>
        <w:ind w:right="144"/>
      </w:pPr>
      <w:r>
        <w:t>Контрольно-тестовые</w:t>
      </w:r>
      <w:r>
        <w:rPr>
          <w:spacing w:val="-2"/>
        </w:rPr>
        <w:t xml:space="preserve"> </w:t>
      </w:r>
      <w:r>
        <w:t>упражнения</w:t>
      </w:r>
      <w:r>
        <w:rPr>
          <w:spacing w:val="-5"/>
        </w:rPr>
        <w:t xml:space="preserve"> </w:t>
      </w:r>
      <w:r>
        <w:t>по</w:t>
      </w:r>
      <w:r>
        <w:rPr>
          <w:spacing w:val="-3"/>
        </w:rPr>
        <w:t xml:space="preserve"> </w:t>
      </w:r>
      <w:r>
        <w:t>общей</w:t>
      </w:r>
      <w:r>
        <w:rPr>
          <w:spacing w:val="-5"/>
        </w:rPr>
        <w:t xml:space="preserve"> </w:t>
      </w:r>
      <w:r>
        <w:t>и</w:t>
      </w:r>
      <w:r>
        <w:rPr>
          <w:spacing w:val="-5"/>
        </w:rPr>
        <w:t xml:space="preserve"> </w:t>
      </w:r>
      <w:r>
        <w:t>специальной</w:t>
      </w:r>
      <w:r>
        <w:rPr>
          <w:spacing w:val="-2"/>
        </w:rPr>
        <w:t xml:space="preserve"> </w:t>
      </w:r>
      <w:r>
        <w:t>физической</w:t>
      </w:r>
      <w:r>
        <w:rPr>
          <w:spacing w:val="-2"/>
        </w:rPr>
        <w:t xml:space="preserve"> </w:t>
      </w:r>
      <w:r>
        <w:t>подготовке.</w:t>
      </w:r>
      <w:r>
        <w:rPr>
          <w:spacing w:val="-4"/>
        </w:rPr>
        <w:t xml:space="preserve"> </w:t>
      </w:r>
      <w:r>
        <w:t>Оценка уровня технической и тактической подготовленности игроков в лапту.</w:t>
      </w:r>
    </w:p>
    <w:p w:rsidR="005B40CF" w:rsidRDefault="00540B02">
      <w:pPr>
        <w:pStyle w:val="a3"/>
        <w:spacing w:before="1"/>
        <w:ind w:right="147"/>
      </w:pPr>
      <w:r>
        <w:t>Способы и методы профилактики пагубных привычек, асоциального и созависимого поведения. Антидопинговое поведение.</w:t>
      </w:r>
    </w:p>
    <w:p w:rsidR="005B40CF" w:rsidRDefault="00540B02">
      <w:pPr>
        <w:pStyle w:val="a3"/>
        <w:ind w:left="849" w:firstLine="0"/>
      </w:pPr>
      <w:r>
        <w:t>Физическое</w:t>
      </w:r>
      <w:r>
        <w:rPr>
          <w:spacing w:val="-5"/>
        </w:rPr>
        <w:t xml:space="preserve"> </w:t>
      </w:r>
      <w:r>
        <w:rPr>
          <w:spacing w:val="-2"/>
        </w:rPr>
        <w:t>совершенствование.</w:t>
      </w:r>
    </w:p>
    <w:p w:rsidR="005B40CF" w:rsidRDefault="00540B02">
      <w:pPr>
        <w:pStyle w:val="a3"/>
        <w:ind w:right="140"/>
      </w:pPr>
      <w:r>
        <w:t>Комплексы общеразвивающих упражнений без предметов и с предметами для развития физических качеств (быстроты, силы, скоростно-силовых качеств, ловкости, выносливости, гибкости). Подвижные игры с элементами лапты: «Поймай лису», «Баскетбол с теннисным мячом», «Перестрелки» и другие.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t>Специально-подготовительные упражнения, развивающие основные качества,</w:t>
      </w:r>
      <w:r>
        <w:rPr>
          <w:spacing w:val="40"/>
        </w:rPr>
        <w:t xml:space="preserve"> </w:t>
      </w:r>
      <w:r>
        <w:t>необходимые для овладения техникой и тактикой игры в лапту.</w:t>
      </w:r>
    </w:p>
    <w:p w:rsidR="005B40CF" w:rsidRDefault="00540B02">
      <w:pPr>
        <w:pStyle w:val="a3"/>
        <w:ind w:right="149"/>
      </w:pPr>
      <w:r>
        <w:t>Техника нападения. Стойки бьющего: для удара сверху, снизу. Стойки перебежчика: высокий старт, низкий старт. Передвижения: ходьба, бег, прыжки, остановки и падения, приемы, позволяющие избежать осаливания. Удары битой по мячу способом сверху, сбоку. Подача мяча.</w:t>
      </w:r>
    </w:p>
    <w:p w:rsidR="005B40CF" w:rsidRDefault="00540B02">
      <w:pPr>
        <w:pStyle w:val="a3"/>
        <w:ind w:right="146"/>
      </w:pPr>
      <w:r>
        <w:t>Техника защиты. Стойки. Передвижения: ходьба, бег, прыжки. Ловля мяча: высоко, низколетящего, катящегося. Передачи мяча: сверху, сбоку, снизу. Техника осаливания неподвижного игрока и бегущего в одном направлении. Бросок способом сверху, сбоку.</w:t>
      </w:r>
    </w:p>
    <w:p w:rsidR="005B40CF" w:rsidRDefault="00540B02">
      <w:pPr>
        <w:pStyle w:val="a3"/>
        <w:ind w:left="849" w:firstLine="0"/>
      </w:pPr>
      <w:r>
        <w:t>Тактика</w:t>
      </w:r>
      <w:r>
        <w:rPr>
          <w:spacing w:val="-3"/>
        </w:rPr>
        <w:t xml:space="preserve"> </w:t>
      </w:r>
      <w:r>
        <w:rPr>
          <w:spacing w:val="-2"/>
        </w:rPr>
        <w:t>нападения.</w:t>
      </w:r>
    </w:p>
    <w:p w:rsidR="005B40CF" w:rsidRDefault="00540B02">
      <w:pPr>
        <w:pStyle w:val="a3"/>
        <w:ind w:left="849" w:firstLine="0"/>
      </w:pPr>
      <w:r>
        <w:t>Индивидуальные</w:t>
      </w:r>
      <w:r>
        <w:rPr>
          <w:spacing w:val="-6"/>
        </w:rPr>
        <w:t xml:space="preserve"> </w:t>
      </w:r>
      <w:r>
        <w:t>действия.</w:t>
      </w:r>
      <w:r>
        <w:rPr>
          <w:spacing w:val="-2"/>
        </w:rPr>
        <w:t xml:space="preserve"> </w:t>
      </w:r>
      <w:r>
        <w:t>Выбор удара</w:t>
      </w:r>
      <w:r>
        <w:rPr>
          <w:spacing w:val="-3"/>
        </w:rPr>
        <w:t xml:space="preserve"> </w:t>
      </w:r>
      <w:r>
        <w:t>в</w:t>
      </w:r>
      <w:r>
        <w:rPr>
          <w:spacing w:val="-3"/>
        </w:rPr>
        <w:t xml:space="preserve"> </w:t>
      </w:r>
      <w:r>
        <w:t>зависимости</w:t>
      </w:r>
      <w:r>
        <w:rPr>
          <w:spacing w:val="-1"/>
        </w:rPr>
        <w:t xml:space="preserve"> </w:t>
      </w:r>
      <w:r>
        <w:t>от</w:t>
      </w:r>
      <w:r>
        <w:rPr>
          <w:spacing w:val="-4"/>
        </w:rPr>
        <w:t xml:space="preserve"> </w:t>
      </w:r>
      <w:r>
        <w:t>игровой</w:t>
      </w:r>
      <w:r>
        <w:rPr>
          <w:spacing w:val="-2"/>
        </w:rPr>
        <w:t xml:space="preserve"> </w:t>
      </w:r>
      <w:r>
        <w:t>ситуации:</w:t>
      </w:r>
      <w:r>
        <w:rPr>
          <w:spacing w:val="-1"/>
        </w:rPr>
        <w:t xml:space="preserve"> </w:t>
      </w:r>
      <w:r>
        <w:t xml:space="preserve">сверху, </w:t>
      </w:r>
      <w:r>
        <w:rPr>
          <w:spacing w:val="-2"/>
        </w:rPr>
        <w:t>сбоку,</w:t>
      </w:r>
    </w:p>
    <w:p w:rsidR="005B40CF" w:rsidRDefault="00540B02">
      <w:pPr>
        <w:pStyle w:val="a3"/>
        <w:ind w:right="141" w:firstLine="0"/>
      </w:pPr>
      <w:r>
        <w:t>«свечой». Выбор направления удара (влево, вправо и по центру). Действия перебежчика, которого осаливает противник в случае, когда партнеры приносят своей команде очки. Действия нападающего при выносе мяча защитником</w:t>
      </w:r>
      <w:r>
        <w:rPr>
          <w:spacing w:val="-2"/>
        </w:rPr>
        <w:t xml:space="preserve"> </w:t>
      </w:r>
      <w:r>
        <w:t>за линию дома. Выбор места для перебежки. Действия нападающего при ошибках защитников (неточная подача мяча, мяч выходит из поля зрения защитников). Действия нападающего находящегося: за линией дома, за линией кона. Действия нападающего при осаливании, самоосаливании, переосаливании.</w:t>
      </w:r>
    </w:p>
    <w:p w:rsidR="005B40CF" w:rsidRDefault="00540B02">
      <w:pPr>
        <w:pStyle w:val="a3"/>
        <w:spacing w:before="1"/>
        <w:ind w:right="140"/>
      </w:pPr>
      <w:r>
        <w:t>Групповые действия. Взаимодействия двух, трех и более перебежчиков с перемещением от линии дома до линии кона и наоборот. Виды групповых перебежек. Групповые перебежки после удара сверху («свечой») за линию дома. Групповые перебежки команды, имеющей в ходе встречи меньшее количество очков. Взаимодействия бьющего ударом сверху и перебежчика (или нескольких, находящихся в пригороде). Взаимодействие нападающего, бьющих ударом сбоку</w:t>
      </w:r>
      <w:r>
        <w:rPr>
          <w:spacing w:val="40"/>
        </w:rPr>
        <w:t xml:space="preserve"> </w:t>
      </w:r>
      <w:r>
        <w:t>и перебежчиков, находящихся за линией кона. Методика обучения.</w:t>
      </w:r>
    </w:p>
    <w:p w:rsidR="005B40CF" w:rsidRDefault="00540B02">
      <w:pPr>
        <w:pStyle w:val="a3"/>
        <w:ind w:right="137"/>
      </w:pPr>
      <w:r>
        <w:t>Командные взаимодействия: расположение и взаимодействие игроков при организации атакующих действий в различных игровых ситуациях, расположение и взаимодействие игроков при розыгрышах стандартных ситуаций в атаке. Системы игры в нападении: 2-2-2, 1-3-2, 3-2-1. Принципы системы нападения и расстановка игроков по игровым функциям: бьющие ударом сверху, бегунки, бьющие ударом сбоку. Командные действия при игре в нападении: преимущественное использование игроками ударов сверху, преимущественное использование нападающими ударов сверху и «свечой», преимущественное использование игроками дальних боковых ударов.</w:t>
      </w:r>
    </w:p>
    <w:p w:rsidR="005B40CF" w:rsidRDefault="00540B02">
      <w:pPr>
        <w:pStyle w:val="a3"/>
        <w:spacing w:before="1"/>
        <w:ind w:right="142"/>
      </w:pPr>
      <w:r>
        <w:t>Действия команды, проигрывающей в конце встречи от 1 до 12 очков. Действия команды, выигрывающей в ходе встречи: с небольшим преимуществом, с большим преимуществом. Действия команды в случае, когда есть только один игрок, имеющий право на удар. Взаимодействия перебежчиков, находящихся за линией дома и за линией кона при последнем бьющем игроке. Методика обучения.</w:t>
      </w:r>
    </w:p>
    <w:p w:rsidR="005B40CF" w:rsidRDefault="00540B02">
      <w:pPr>
        <w:pStyle w:val="a3"/>
        <w:ind w:left="849" w:firstLine="0"/>
      </w:pPr>
      <w:r>
        <w:t>Тактика</w:t>
      </w:r>
      <w:r>
        <w:rPr>
          <w:spacing w:val="-3"/>
        </w:rPr>
        <w:t xml:space="preserve"> </w:t>
      </w:r>
      <w:r>
        <w:rPr>
          <w:spacing w:val="-2"/>
        </w:rPr>
        <w:t>защиты:</w:t>
      </w:r>
    </w:p>
    <w:p w:rsidR="005B40CF" w:rsidRDefault="00540B02">
      <w:pPr>
        <w:pStyle w:val="a3"/>
        <w:ind w:left="849" w:firstLine="0"/>
      </w:pPr>
      <w:r>
        <w:t>Индивидуальные</w:t>
      </w:r>
      <w:r>
        <w:rPr>
          <w:spacing w:val="53"/>
          <w:w w:val="150"/>
        </w:rPr>
        <w:t xml:space="preserve"> </w:t>
      </w:r>
      <w:r>
        <w:t>действия.</w:t>
      </w:r>
      <w:r>
        <w:rPr>
          <w:spacing w:val="56"/>
          <w:w w:val="150"/>
        </w:rPr>
        <w:t xml:space="preserve"> </w:t>
      </w:r>
      <w:r>
        <w:t>Выбор</w:t>
      </w:r>
      <w:r>
        <w:rPr>
          <w:spacing w:val="56"/>
          <w:w w:val="150"/>
        </w:rPr>
        <w:t xml:space="preserve"> </w:t>
      </w:r>
      <w:r>
        <w:t>места</w:t>
      </w:r>
      <w:r>
        <w:rPr>
          <w:spacing w:val="57"/>
          <w:w w:val="150"/>
        </w:rPr>
        <w:t xml:space="preserve"> </w:t>
      </w:r>
      <w:r>
        <w:t>для</w:t>
      </w:r>
      <w:r>
        <w:rPr>
          <w:spacing w:val="57"/>
          <w:w w:val="150"/>
        </w:rPr>
        <w:t xml:space="preserve"> </w:t>
      </w:r>
      <w:r>
        <w:t>ловли</w:t>
      </w:r>
      <w:r>
        <w:rPr>
          <w:spacing w:val="57"/>
          <w:w w:val="150"/>
        </w:rPr>
        <w:t xml:space="preserve"> </w:t>
      </w:r>
      <w:r>
        <w:t>мяча</w:t>
      </w:r>
      <w:r>
        <w:rPr>
          <w:spacing w:val="57"/>
          <w:w w:val="150"/>
        </w:rPr>
        <w:t xml:space="preserve"> </w:t>
      </w:r>
      <w:r>
        <w:t>при</w:t>
      </w:r>
      <w:r>
        <w:rPr>
          <w:spacing w:val="60"/>
          <w:w w:val="150"/>
        </w:rPr>
        <w:t xml:space="preserve"> </w:t>
      </w:r>
      <w:r>
        <w:t>ударах</w:t>
      </w:r>
      <w:r>
        <w:rPr>
          <w:spacing w:val="59"/>
          <w:w w:val="150"/>
        </w:rPr>
        <w:t xml:space="preserve"> </w:t>
      </w:r>
      <w:r>
        <w:t>(сверху,</w:t>
      </w:r>
      <w:r>
        <w:rPr>
          <w:spacing w:val="57"/>
          <w:w w:val="150"/>
        </w:rPr>
        <w:t xml:space="preserve"> </w:t>
      </w:r>
      <w:r>
        <w:rPr>
          <w:spacing w:val="-2"/>
        </w:rPr>
        <w:t>сбоку,</w:t>
      </w:r>
    </w:p>
    <w:p w:rsidR="005B40CF" w:rsidRDefault="00540B02">
      <w:pPr>
        <w:pStyle w:val="a3"/>
        <w:ind w:firstLine="0"/>
        <w:jc w:val="left"/>
      </w:pPr>
      <w:r>
        <w:rPr>
          <w:spacing w:val="-2"/>
        </w:rPr>
        <w:t>«свечой»).</w:t>
      </w:r>
    </w:p>
    <w:p w:rsidR="005B40CF" w:rsidRDefault="00540B02">
      <w:pPr>
        <w:pStyle w:val="a3"/>
        <w:ind w:left="849" w:firstLine="0"/>
        <w:jc w:val="left"/>
      </w:pPr>
      <w:r>
        <w:t>Действия</w:t>
      </w:r>
      <w:r>
        <w:rPr>
          <w:spacing w:val="-5"/>
        </w:rPr>
        <w:t xml:space="preserve"> </w:t>
      </w:r>
      <w:r>
        <w:t>защитника</w:t>
      </w:r>
      <w:r>
        <w:rPr>
          <w:spacing w:val="-4"/>
        </w:rPr>
        <w:t xml:space="preserve"> при:</w:t>
      </w:r>
    </w:p>
    <w:p w:rsidR="005B40CF" w:rsidRDefault="00540B02">
      <w:pPr>
        <w:pStyle w:val="a3"/>
        <w:ind w:left="849" w:right="4696" w:firstLine="0"/>
        <w:jc w:val="left"/>
      </w:pPr>
      <w:r>
        <w:t>пропуске мяча, летящего в его сторону; страховке</w:t>
      </w:r>
      <w:r>
        <w:rPr>
          <w:spacing w:val="-8"/>
        </w:rPr>
        <w:t xml:space="preserve"> </w:t>
      </w:r>
      <w:r>
        <w:t>своих</w:t>
      </w:r>
      <w:r>
        <w:rPr>
          <w:spacing w:val="-9"/>
        </w:rPr>
        <w:t xml:space="preserve"> </w:t>
      </w:r>
      <w:r>
        <w:t>партнеров</w:t>
      </w:r>
      <w:r>
        <w:rPr>
          <w:spacing w:val="-9"/>
        </w:rPr>
        <w:t xml:space="preserve"> </w:t>
      </w:r>
      <w:r>
        <w:t>при</w:t>
      </w:r>
      <w:r>
        <w:rPr>
          <w:spacing w:val="-5"/>
        </w:rPr>
        <w:t xml:space="preserve"> </w:t>
      </w:r>
      <w:r>
        <w:t>ударе</w:t>
      </w:r>
      <w:r>
        <w:rPr>
          <w:spacing w:val="-9"/>
        </w:rPr>
        <w:t xml:space="preserve"> </w:t>
      </w:r>
      <w:r>
        <w:t>сверху;</w:t>
      </w:r>
    </w:p>
    <w:p w:rsidR="005B40CF" w:rsidRDefault="00540B02">
      <w:pPr>
        <w:pStyle w:val="a3"/>
        <w:ind w:left="849" w:right="3604" w:firstLine="0"/>
        <w:jc w:val="left"/>
      </w:pPr>
      <w:r>
        <w:t>выборе</w:t>
      </w:r>
      <w:r>
        <w:rPr>
          <w:spacing w:val="-7"/>
        </w:rPr>
        <w:t xml:space="preserve"> </w:t>
      </w:r>
      <w:r>
        <w:t>места</w:t>
      </w:r>
      <w:r>
        <w:rPr>
          <w:spacing w:val="-7"/>
        </w:rPr>
        <w:t xml:space="preserve"> </w:t>
      </w:r>
      <w:r>
        <w:t>для</w:t>
      </w:r>
      <w:r>
        <w:rPr>
          <w:spacing w:val="-6"/>
        </w:rPr>
        <w:t xml:space="preserve"> </w:t>
      </w:r>
      <w:r>
        <w:t>того,</w:t>
      </w:r>
      <w:r>
        <w:rPr>
          <w:spacing w:val="-6"/>
        </w:rPr>
        <w:t xml:space="preserve"> </w:t>
      </w:r>
      <w:r>
        <w:t>чтобы</w:t>
      </w:r>
      <w:r>
        <w:rPr>
          <w:spacing w:val="-6"/>
        </w:rPr>
        <w:t xml:space="preserve"> </w:t>
      </w:r>
      <w:r>
        <w:t>осалить</w:t>
      </w:r>
      <w:r>
        <w:rPr>
          <w:spacing w:val="-6"/>
        </w:rPr>
        <w:t xml:space="preserve"> </w:t>
      </w:r>
      <w:r>
        <w:t>перебежчика; выборе места для получения мяча от партнера; переосаливании (обратном осаливании);</w:t>
      </w:r>
    </w:p>
    <w:p w:rsidR="005B40CF" w:rsidRDefault="00540B02">
      <w:pPr>
        <w:pStyle w:val="a3"/>
        <w:spacing w:before="1"/>
        <w:ind w:left="849" w:right="3365" w:firstLine="0"/>
        <w:jc w:val="left"/>
      </w:pPr>
      <w:r>
        <w:t>расположении</w:t>
      </w:r>
      <w:r>
        <w:rPr>
          <w:spacing w:val="-5"/>
        </w:rPr>
        <w:t xml:space="preserve"> </w:t>
      </w:r>
      <w:r>
        <w:t>нападающих</w:t>
      </w:r>
      <w:r>
        <w:rPr>
          <w:spacing w:val="-3"/>
        </w:rPr>
        <w:t xml:space="preserve"> </w:t>
      </w:r>
      <w:r>
        <w:t>в</w:t>
      </w:r>
      <w:r>
        <w:rPr>
          <w:spacing w:val="-8"/>
        </w:rPr>
        <w:t xml:space="preserve"> </w:t>
      </w:r>
      <w:r>
        <w:t>пригороде</w:t>
      </w:r>
      <w:r>
        <w:rPr>
          <w:spacing w:val="-5"/>
        </w:rPr>
        <w:t xml:space="preserve"> </w:t>
      </w:r>
      <w:r>
        <w:t>и</w:t>
      </w:r>
      <w:r>
        <w:rPr>
          <w:spacing w:val="-7"/>
        </w:rPr>
        <w:t xml:space="preserve"> </w:t>
      </w:r>
      <w:r>
        <w:t>за</w:t>
      </w:r>
      <w:r>
        <w:rPr>
          <w:spacing w:val="-6"/>
        </w:rPr>
        <w:t xml:space="preserve"> </w:t>
      </w:r>
      <w:r>
        <w:t>линией</w:t>
      </w:r>
      <w:r>
        <w:rPr>
          <w:spacing w:val="-5"/>
        </w:rPr>
        <w:t xml:space="preserve"> </w:t>
      </w:r>
      <w:r>
        <w:t>кона; перебежках нападающих.</w:t>
      </w:r>
    </w:p>
    <w:p w:rsidR="005B40CF" w:rsidRDefault="00540B02">
      <w:pPr>
        <w:pStyle w:val="a3"/>
        <w:ind w:left="849" w:firstLine="0"/>
        <w:jc w:val="left"/>
      </w:pPr>
      <w:r>
        <w:t>Действия</w:t>
      </w:r>
      <w:r>
        <w:rPr>
          <w:spacing w:val="-4"/>
        </w:rPr>
        <w:t xml:space="preserve"> </w:t>
      </w:r>
      <w:r>
        <w:t>подающего</w:t>
      </w:r>
      <w:r>
        <w:rPr>
          <w:spacing w:val="-2"/>
        </w:rPr>
        <w:t xml:space="preserve"> </w:t>
      </w:r>
      <w:r>
        <w:t>при</w:t>
      </w:r>
      <w:r>
        <w:rPr>
          <w:spacing w:val="-2"/>
        </w:rPr>
        <w:t xml:space="preserve"> </w:t>
      </w:r>
      <w:r>
        <w:t>выносе</w:t>
      </w:r>
      <w:r>
        <w:rPr>
          <w:spacing w:val="-2"/>
        </w:rPr>
        <w:t xml:space="preserve"> </w:t>
      </w:r>
      <w:r>
        <w:t>мяча</w:t>
      </w:r>
      <w:r>
        <w:rPr>
          <w:spacing w:val="-3"/>
        </w:rPr>
        <w:t xml:space="preserve"> </w:t>
      </w:r>
      <w:r>
        <w:t>за</w:t>
      </w:r>
      <w:r>
        <w:rPr>
          <w:spacing w:val="-3"/>
        </w:rPr>
        <w:t xml:space="preserve"> </w:t>
      </w:r>
      <w:r>
        <w:t>линию</w:t>
      </w:r>
      <w:r>
        <w:rPr>
          <w:spacing w:val="-1"/>
        </w:rPr>
        <w:t xml:space="preserve"> </w:t>
      </w:r>
      <w:r>
        <w:rPr>
          <w:spacing w:val="-2"/>
        </w:rPr>
        <w:t>дома.</w:t>
      </w:r>
    </w:p>
    <w:p w:rsidR="005B40CF" w:rsidRDefault="00540B02">
      <w:pPr>
        <w:pStyle w:val="a3"/>
        <w:ind w:right="147"/>
      </w:pPr>
      <w:r>
        <w:t>Групповые действия. Взаимодействие двух, трех и более игроков при розыгрыше мяча после удара соперника. Действия группы защитников передней линии (правый ближний, левый ближний, центральный) при ударах сверху (вправо и влево).</w:t>
      </w:r>
    </w:p>
    <w:p w:rsidR="005B40CF" w:rsidRDefault="00540B02">
      <w:pPr>
        <w:pStyle w:val="a3"/>
        <w:ind w:right="146"/>
      </w:pPr>
      <w:r>
        <w:t>Командные взаимодействия: расположение и взаимодействие игроков при организации оборонительных</w:t>
      </w:r>
      <w:r>
        <w:rPr>
          <w:spacing w:val="80"/>
        </w:rPr>
        <w:t xml:space="preserve"> </w:t>
      </w:r>
      <w:r>
        <w:t>действий</w:t>
      </w:r>
      <w:r>
        <w:rPr>
          <w:spacing w:val="79"/>
        </w:rPr>
        <w:t xml:space="preserve"> </w:t>
      </w:r>
      <w:r>
        <w:t>в</w:t>
      </w:r>
      <w:r>
        <w:rPr>
          <w:spacing w:val="78"/>
        </w:rPr>
        <w:t xml:space="preserve"> </w:t>
      </w:r>
      <w:r>
        <w:t>различных</w:t>
      </w:r>
      <w:r>
        <w:rPr>
          <w:spacing w:val="78"/>
        </w:rPr>
        <w:t xml:space="preserve"> </w:t>
      </w:r>
      <w:r>
        <w:t>игровых</w:t>
      </w:r>
      <w:r>
        <w:rPr>
          <w:spacing w:val="80"/>
        </w:rPr>
        <w:t xml:space="preserve"> </w:t>
      </w:r>
      <w:r>
        <w:t>ситуациях,</w:t>
      </w:r>
      <w:r>
        <w:rPr>
          <w:spacing w:val="78"/>
        </w:rPr>
        <w:t xml:space="preserve"> </w:t>
      </w:r>
      <w:r>
        <w:t>расположение</w:t>
      </w:r>
      <w:r>
        <w:rPr>
          <w:spacing w:val="77"/>
        </w:rPr>
        <w:t xml:space="preserve"> </w:t>
      </w:r>
      <w:r>
        <w:t>и</w:t>
      </w:r>
      <w:r>
        <w:rPr>
          <w:spacing w:val="79"/>
        </w:rPr>
        <w:t xml:space="preserve"> </w:t>
      </w:r>
      <w:r>
        <w:t>взаимодействие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t>игроков при розыгрышах</w:t>
      </w:r>
      <w:r>
        <w:rPr>
          <w:spacing w:val="30"/>
        </w:rPr>
        <w:t xml:space="preserve"> </w:t>
      </w:r>
      <w:r>
        <w:t>стандартных</w:t>
      </w:r>
      <w:r>
        <w:rPr>
          <w:spacing w:val="30"/>
        </w:rPr>
        <w:t xml:space="preserve"> </w:t>
      </w:r>
      <w:r>
        <w:t>ситуаций в защите. Системы игры. 1-2-1-2, 1-3-2, 1-2-2-1</w:t>
      </w:r>
      <w:r>
        <w:rPr>
          <w:spacing w:val="40"/>
        </w:rPr>
        <w:t xml:space="preserve"> </w:t>
      </w:r>
      <w:r>
        <w:t>(ознакомление). Принципы системы защиты и расположение игроков защиты на площадке.</w:t>
      </w:r>
    </w:p>
    <w:p w:rsidR="005B40CF" w:rsidRDefault="00540B02">
      <w:pPr>
        <w:pStyle w:val="a3"/>
        <w:ind w:left="849" w:firstLine="0"/>
        <w:jc w:val="left"/>
      </w:pPr>
      <w:r>
        <w:t>Действия</w:t>
      </w:r>
      <w:r>
        <w:rPr>
          <w:spacing w:val="-3"/>
        </w:rPr>
        <w:t xml:space="preserve"> </w:t>
      </w:r>
      <w:r>
        <w:t>команды</w:t>
      </w:r>
      <w:r>
        <w:rPr>
          <w:spacing w:val="-3"/>
        </w:rPr>
        <w:t xml:space="preserve"> </w:t>
      </w:r>
      <w:r>
        <w:t>защиты</w:t>
      </w:r>
      <w:r>
        <w:rPr>
          <w:spacing w:val="-2"/>
        </w:rPr>
        <w:t xml:space="preserve"> </w:t>
      </w:r>
      <w:r>
        <w:rPr>
          <w:spacing w:val="-4"/>
        </w:rPr>
        <w:t>при:</w:t>
      </w:r>
    </w:p>
    <w:p w:rsidR="005B40CF" w:rsidRDefault="00540B02">
      <w:pPr>
        <w:pStyle w:val="a3"/>
        <w:ind w:left="849" w:right="4344" w:firstLine="0"/>
        <w:jc w:val="left"/>
      </w:pPr>
      <w:r>
        <w:t>ударе</w:t>
      </w:r>
      <w:r>
        <w:rPr>
          <w:spacing w:val="-5"/>
        </w:rPr>
        <w:t xml:space="preserve"> </w:t>
      </w:r>
      <w:r>
        <w:t>сверху</w:t>
      </w:r>
      <w:r>
        <w:rPr>
          <w:spacing w:val="-9"/>
        </w:rPr>
        <w:t xml:space="preserve"> </w:t>
      </w:r>
      <w:r>
        <w:t>(в</w:t>
      </w:r>
      <w:r>
        <w:rPr>
          <w:spacing w:val="-5"/>
        </w:rPr>
        <w:t xml:space="preserve"> </w:t>
      </w:r>
      <w:r>
        <w:t>правую,</w:t>
      </w:r>
      <w:r>
        <w:rPr>
          <w:spacing w:val="-5"/>
        </w:rPr>
        <w:t xml:space="preserve"> </w:t>
      </w:r>
      <w:r>
        <w:t>левую</w:t>
      </w:r>
      <w:r>
        <w:rPr>
          <w:spacing w:val="-5"/>
        </w:rPr>
        <w:t xml:space="preserve"> </w:t>
      </w:r>
      <w:r>
        <w:t>зоны</w:t>
      </w:r>
      <w:r>
        <w:rPr>
          <w:spacing w:val="-5"/>
        </w:rPr>
        <w:t xml:space="preserve"> </w:t>
      </w:r>
      <w:r>
        <w:t>и</w:t>
      </w:r>
      <w:r>
        <w:rPr>
          <w:spacing w:val="-5"/>
        </w:rPr>
        <w:t xml:space="preserve"> </w:t>
      </w:r>
      <w:r>
        <w:t>по</w:t>
      </w:r>
      <w:r>
        <w:rPr>
          <w:spacing w:val="-5"/>
        </w:rPr>
        <w:t xml:space="preserve"> </w:t>
      </w:r>
      <w:r>
        <w:t>центру); ударе сбоку и «свечой»;</w:t>
      </w:r>
    </w:p>
    <w:p w:rsidR="005B40CF" w:rsidRDefault="00540B02">
      <w:pPr>
        <w:pStyle w:val="a3"/>
        <w:ind w:left="849" w:firstLine="0"/>
        <w:jc w:val="left"/>
      </w:pPr>
      <w:r>
        <w:t>проигрывающей</w:t>
      </w:r>
      <w:r>
        <w:rPr>
          <w:spacing w:val="-4"/>
        </w:rPr>
        <w:t xml:space="preserve"> </w:t>
      </w:r>
      <w:r>
        <w:t>по</w:t>
      </w:r>
      <w:r>
        <w:rPr>
          <w:spacing w:val="-6"/>
        </w:rPr>
        <w:t xml:space="preserve"> </w:t>
      </w:r>
      <w:r>
        <w:t>ходу</w:t>
      </w:r>
      <w:r>
        <w:rPr>
          <w:spacing w:val="-5"/>
        </w:rPr>
        <w:t xml:space="preserve"> </w:t>
      </w:r>
      <w:r>
        <w:rPr>
          <w:spacing w:val="-2"/>
        </w:rPr>
        <w:t>игры;</w:t>
      </w:r>
    </w:p>
    <w:p w:rsidR="005B40CF" w:rsidRDefault="00540B02">
      <w:pPr>
        <w:pStyle w:val="a3"/>
        <w:ind w:left="849" w:right="1921" w:firstLine="0"/>
        <w:jc w:val="left"/>
      </w:pPr>
      <w:r>
        <w:t>случае,</w:t>
      </w:r>
      <w:r>
        <w:rPr>
          <w:spacing w:val="-4"/>
        </w:rPr>
        <w:t xml:space="preserve"> </w:t>
      </w:r>
      <w:r>
        <w:t>когда</w:t>
      </w:r>
      <w:r>
        <w:rPr>
          <w:spacing w:val="-1"/>
        </w:rPr>
        <w:t xml:space="preserve"> </w:t>
      </w:r>
      <w:r>
        <w:t>у</w:t>
      </w:r>
      <w:r>
        <w:rPr>
          <w:spacing w:val="-9"/>
        </w:rPr>
        <w:t xml:space="preserve"> </w:t>
      </w:r>
      <w:r>
        <w:t>нападающих</w:t>
      </w:r>
      <w:r>
        <w:rPr>
          <w:spacing w:val="-2"/>
        </w:rPr>
        <w:t xml:space="preserve"> </w:t>
      </w:r>
      <w:r>
        <w:t>остался</w:t>
      </w:r>
      <w:r>
        <w:rPr>
          <w:spacing w:val="-4"/>
        </w:rPr>
        <w:t xml:space="preserve"> </w:t>
      </w:r>
      <w:r>
        <w:t>один</w:t>
      </w:r>
      <w:r>
        <w:rPr>
          <w:spacing w:val="-6"/>
        </w:rPr>
        <w:t xml:space="preserve"> </w:t>
      </w:r>
      <w:r>
        <w:t>игрок,</w:t>
      </w:r>
      <w:r>
        <w:rPr>
          <w:spacing w:val="-4"/>
        </w:rPr>
        <w:t xml:space="preserve"> </w:t>
      </w:r>
      <w:r>
        <w:t>имеющий</w:t>
      </w:r>
      <w:r>
        <w:rPr>
          <w:spacing w:val="-6"/>
        </w:rPr>
        <w:t xml:space="preserve"> </w:t>
      </w:r>
      <w:r>
        <w:t>право</w:t>
      </w:r>
      <w:r>
        <w:rPr>
          <w:spacing w:val="-4"/>
        </w:rPr>
        <w:t xml:space="preserve"> </w:t>
      </w:r>
      <w:r>
        <w:t>на</w:t>
      </w:r>
      <w:r>
        <w:rPr>
          <w:spacing w:val="-5"/>
        </w:rPr>
        <w:t xml:space="preserve"> </w:t>
      </w:r>
      <w:r>
        <w:t>удар; одиночных перебежках соперника, групповых перебежках соперника; ударе, после которого мяч улетает за боковую линию;</w:t>
      </w:r>
    </w:p>
    <w:p w:rsidR="005B40CF" w:rsidRDefault="00540B02">
      <w:pPr>
        <w:pStyle w:val="a3"/>
        <w:ind w:left="849" w:firstLine="0"/>
        <w:jc w:val="left"/>
      </w:pPr>
      <w:r>
        <w:t>самоосаливание</w:t>
      </w:r>
      <w:r>
        <w:rPr>
          <w:spacing w:val="-9"/>
        </w:rPr>
        <w:t xml:space="preserve"> </w:t>
      </w:r>
      <w:r>
        <w:t>соперника,</w:t>
      </w:r>
      <w:r>
        <w:rPr>
          <w:spacing w:val="-5"/>
        </w:rPr>
        <w:t xml:space="preserve"> </w:t>
      </w:r>
      <w:r>
        <w:t>переосаливание</w:t>
      </w:r>
      <w:r>
        <w:rPr>
          <w:spacing w:val="-6"/>
        </w:rPr>
        <w:t xml:space="preserve"> </w:t>
      </w:r>
      <w:r>
        <w:rPr>
          <w:spacing w:val="-2"/>
        </w:rPr>
        <w:t>соперника.</w:t>
      </w:r>
    </w:p>
    <w:p w:rsidR="005B40CF" w:rsidRDefault="00540B02">
      <w:pPr>
        <w:pStyle w:val="a3"/>
        <w:ind w:right="140"/>
      </w:pPr>
      <w:r>
        <w:t xml:space="preserve">Взаимодействие подающего с игроками передней линии, центрального и игроками задней линии. Тактические комбинации и отдельные моменты игры (стандартные положения). Методика </w:t>
      </w:r>
      <w:r>
        <w:rPr>
          <w:spacing w:val="-2"/>
        </w:rPr>
        <w:t>обучения.</w:t>
      </w:r>
    </w:p>
    <w:p w:rsidR="005B40CF" w:rsidRDefault="00540B02">
      <w:pPr>
        <w:pStyle w:val="a3"/>
        <w:ind w:right="138"/>
      </w:pPr>
      <w:r>
        <w:t>Учебные игры в лапту. Малые (упрощенные) игры в технико-тактической подготовке игроков в лапту. Участие в соревновательной деятельности.</w:t>
      </w:r>
    </w:p>
    <w:p w:rsidR="005B40CF" w:rsidRDefault="00540B02">
      <w:pPr>
        <w:pStyle w:val="a5"/>
        <w:numPr>
          <w:ilvl w:val="2"/>
          <w:numId w:val="18"/>
        </w:numPr>
        <w:tabs>
          <w:tab w:val="left" w:pos="1567"/>
        </w:tabs>
        <w:ind w:left="140" w:right="147" w:firstLine="708"/>
        <w:jc w:val="both"/>
        <w:rPr>
          <w:sz w:val="24"/>
        </w:rPr>
      </w:pPr>
      <w:r>
        <w:rPr>
          <w:sz w:val="24"/>
        </w:rPr>
        <w:t>Содержание модуля по лапте направлено на достижение обучающимися</w:t>
      </w:r>
      <w:r>
        <w:rPr>
          <w:spacing w:val="40"/>
          <w:sz w:val="24"/>
        </w:rPr>
        <w:t xml:space="preserve"> </w:t>
      </w:r>
      <w:r>
        <w:rPr>
          <w:sz w:val="24"/>
        </w:rPr>
        <w:t>личностных, метапредметных и предметных результатов обучения.</w:t>
      </w:r>
    </w:p>
    <w:p w:rsidR="005B40CF" w:rsidRDefault="00540B02">
      <w:pPr>
        <w:pStyle w:val="a5"/>
        <w:numPr>
          <w:ilvl w:val="3"/>
          <w:numId w:val="18"/>
        </w:numPr>
        <w:tabs>
          <w:tab w:val="left" w:pos="1747"/>
        </w:tabs>
        <w:spacing w:before="1"/>
        <w:ind w:left="140" w:right="141" w:firstLine="708"/>
        <w:jc w:val="both"/>
        <w:rPr>
          <w:sz w:val="24"/>
        </w:rPr>
      </w:pPr>
      <w:r>
        <w:rPr>
          <w:sz w:val="24"/>
        </w:rPr>
        <w:t>В</w:t>
      </w:r>
      <w:r>
        <w:rPr>
          <w:spacing w:val="-1"/>
          <w:sz w:val="24"/>
        </w:rPr>
        <w:t xml:space="preserve"> </w:t>
      </w:r>
      <w:r>
        <w:rPr>
          <w:sz w:val="24"/>
        </w:rPr>
        <w:t>результате изучения модуля по лапте на уровне основного общего образования у обучающихся будут сформированы следующие личностные результаты:</w:t>
      </w:r>
    </w:p>
    <w:p w:rsidR="005B40CF" w:rsidRDefault="00540B02">
      <w:pPr>
        <w:pStyle w:val="a3"/>
        <w:ind w:right="148"/>
      </w:pPr>
      <w:r>
        <w:t>проявление чувства гордости за свою Родину, российский народ и историю России через знание истории и современного состояния развития лапты;</w:t>
      </w:r>
    </w:p>
    <w:p w:rsidR="005B40CF" w:rsidRDefault="00540B02">
      <w:pPr>
        <w:pStyle w:val="a3"/>
        <w:ind w:right="146"/>
      </w:pPr>
      <w:r>
        <w:t>готовность обучающихся к саморазвитию и самообразованию через ценности, традиции и идеалы главных организаций регионального, всероссийского уровней по лапте, мотивации и осознанному выбору индивидуальной траектории образования средствами лапты профессиональных предпочтений в области физической культуры и спорта;</w:t>
      </w:r>
    </w:p>
    <w:p w:rsidR="005B40CF" w:rsidRDefault="00540B02">
      <w:pPr>
        <w:pStyle w:val="a3"/>
        <w:ind w:right="141"/>
      </w:pPr>
      <w:r>
        <w:t>проявление</w:t>
      </w:r>
      <w:r>
        <w:rPr>
          <w:spacing w:val="-4"/>
        </w:rPr>
        <w:t xml:space="preserve"> </w:t>
      </w:r>
      <w:r>
        <w:t>осознанного</w:t>
      </w:r>
      <w:r>
        <w:rPr>
          <w:spacing w:val="-3"/>
        </w:rPr>
        <w:t xml:space="preserve"> </w:t>
      </w:r>
      <w:r>
        <w:t>и ответственного</w:t>
      </w:r>
      <w:r>
        <w:rPr>
          <w:spacing w:val="-5"/>
        </w:rPr>
        <w:t xml:space="preserve"> </w:t>
      </w:r>
      <w:r>
        <w:t>отношения</w:t>
      </w:r>
      <w:r>
        <w:rPr>
          <w:spacing w:val="-3"/>
        </w:rPr>
        <w:t xml:space="preserve"> </w:t>
      </w:r>
      <w:r>
        <w:t>к</w:t>
      </w:r>
      <w:r>
        <w:rPr>
          <w:spacing w:val="-5"/>
        </w:rPr>
        <w:t xml:space="preserve"> </w:t>
      </w:r>
      <w:r>
        <w:t>собственным</w:t>
      </w:r>
      <w:r>
        <w:rPr>
          <w:spacing w:val="-4"/>
        </w:rPr>
        <w:t xml:space="preserve"> </w:t>
      </w:r>
      <w:r>
        <w:t>поступкам,</w:t>
      </w:r>
      <w:r>
        <w:rPr>
          <w:spacing w:val="-3"/>
        </w:rPr>
        <w:t xml:space="preserve"> </w:t>
      </w:r>
      <w:r>
        <w:t>моральной компетентности в решении проблем в процессе занятий физической культурой, игровой и соревновательной деятельности по виду спорта «лапта»;</w:t>
      </w:r>
    </w:p>
    <w:p w:rsidR="005B40CF" w:rsidRDefault="00540B02">
      <w:pPr>
        <w:pStyle w:val="a3"/>
        <w:ind w:right="139"/>
      </w:pPr>
      <w:r>
        <w:t>готовность соблюдать правила индивидуального и коллективного безопасного поведения в учебной, соревновательной, досуговой деятельности и чрезвычайных ситуациях;</w:t>
      </w:r>
    </w:p>
    <w:p w:rsidR="005B40CF" w:rsidRDefault="00540B02">
      <w:pPr>
        <w:pStyle w:val="a3"/>
        <w:spacing w:before="1"/>
        <w:ind w:right="149"/>
      </w:pPr>
      <w:r>
        <w:t>проявление положительных качеств личности и управление своими эмоциями в различных ситуациях и условиях;</w:t>
      </w:r>
    </w:p>
    <w:p w:rsidR="005B40CF" w:rsidRDefault="00540B02">
      <w:pPr>
        <w:pStyle w:val="a3"/>
        <w:ind w:left="849" w:firstLine="0"/>
      </w:pPr>
      <w:r>
        <w:t>осознанное,</w:t>
      </w:r>
      <w:r>
        <w:rPr>
          <w:spacing w:val="-4"/>
        </w:rPr>
        <w:t xml:space="preserve"> </w:t>
      </w:r>
      <w:r>
        <w:t>уважительное</w:t>
      </w:r>
      <w:r>
        <w:rPr>
          <w:spacing w:val="-5"/>
        </w:rPr>
        <w:t xml:space="preserve"> </w:t>
      </w:r>
      <w:r>
        <w:t>и</w:t>
      </w:r>
      <w:r>
        <w:rPr>
          <w:spacing w:val="-4"/>
        </w:rPr>
        <w:t xml:space="preserve"> </w:t>
      </w:r>
      <w:r>
        <w:t>доброжелательное</w:t>
      </w:r>
      <w:r>
        <w:rPr>
          <w:spacing w:val="-1"/>
        </w:rPr>
        <w:t xml:space="preserve"> </w:t>
      </w:r>
      <w:r>
        <w:t>отношение</w:t>
      </w:r>
      <w:r>
        <w:rPr>
          <w:spacing w:val="-4"/>
        </w:rPr>
        <w:t xml:space="preserve"> </w:t>
      </w:r>
      <w:r>
        <w:t>к</w:t>
      </w:r>
      <w:r>
        <w:rPr>
          <w:spacing w:val="-4"/>
        </w:rPr>
        <w:t xml:space="preserve"> </w:t>
      </w:r>
      <w:r>
        <w:t>сверстникам</w:t>
      </w:r>
      <w:r>
        <w:rPr>
          <w:spacing w:val="-5"/>
        </w:rPr>
        <w:t xml:space="preserve"> </w:t>
      </w:r>
      <w:r>
        <w:t>и</w:t>
      </w:r>
      <w:r>
        <w:rPr>
          <w:spacing w:val="-3"/>
        </w:rPr>
        <w:t xml:space="preserve"> </w:t>
      </w:r>
      <w:r>
        <w:rPr>
          <w:spacing w:val="-2"/>
        </w:rPr>
        <w:t>педагогам.</w:t>
      </w:r>
    </w:p>
    <w:p w:rsidR="005B40CF" w:rsidRDefault="00540B02">
      <w:pPr>
        <w:pStyle w:val="a5"/>
        <w:numPr>
          <w:ilvl w:val="3"/>
          <w:numId w:val="18"/>
        </w:numPr>
        <w:tabs>
          <w:tab w:val="left" w:pos="1747"/>
        </w:tabs>
        <w:ind w:left="140" w:right="141" w:firstLine="708"/>
        <w:jc w:val="both"/>
        <w:rPr>
          <w:sz w:val="24"/>
        </w:rPr>
      </w:pPr>
      <w:r>
        <w:rPr>
          <w:sz w:val="24"/>
        </w:rPr>
        <w:t>В</w:t>
      </w:r>
      <w:r>
        <w:rPr>
          <w:spacing w:val="-1"/>
          <w:sz w:val="24"/>
        </w:rPr>
        <w:t xml:space="preserve"> </w:t>
      </w:r>
      <w:r>
        <w:rPr>
          <w:sz w:val="24"/>
        </w:rPr>
        <w:t>результате изучения модуля по лапте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41"/>
      </w:pPr>
      <w:r>
        <w:t>умение самостоятельно определять цели своего обучения средствами лапты и составлять планы</w:t>
      </w:r>
      <w:r>
        <w:rPr>
          <w:spacing w:val="-3"/>
        </w:rPr>
        <w:t xml:space="preserve"> </w:t>
      </w:r>
      <w:r>
        <w:t>в</w:t>
      </w:r>
      <w:r>
        <w:rPr>
          <w:spacing w:val="-3"/>
        </w:rPr>
        <w:t xml:space="preserve"> </w:t>
      </w:r>
      <w:r>
        <w:t>рамках физкультурно-спортивной</w:t>
      </w:r>
      <w:r>
        <w:rPr>
          <w:spacing w:val="-4"/>
        </w:rPr>
        <w:t xml:space="preserve"> </w:t>
      </w:r>
      <w:r>
        <w:t>деятельности,</w:t>
      </w:r>
      <w:r>
        <w:rPr>
          <w:spacing w:val="-2"/>
        </w:rPr>
        <w:t xml:space="preserve"> </w:t>
      </w:r>
      <w:r>
        <w:t>выбирать успешную</w:t>
      </w:r>
      <w:r>
        <w:rPr>
          <w:spacing w:val="-2"/>
        </w:rPr>
        <w:t xml:space="preserve"> </w:t>
      </w:r>
      <w:r>
        <w:t>стратегию</w:t>
      </w:r>
      <w:r>
        <w:rPr>
          <w:spacing w:val="-2"/>
        </w:rPr>
        <w:t xml:space="preserve"> </w:t>
      </w:r>
      <w:r>
        <w:t>и</w:t>
      </w:r>
      <w:r>
        <w:rPr>
          <w:spacing w:val="-1"/>
        </w:rPr>
        <w:t xml:space="preserve"> </w:t>
      </w:r>
      <w:r>
        <w:t>тактику в различных ситуациях;</w:t>
      </w:r>
    </w:p>
    <w:p w:rsidR="005B40CF" w:rsidRDefault="00540B02">
      <w:pPr>
        <w:pStyle w:val="a3"/>
        <w:ind w:right="142"/>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собственные возможности их решения;</w:t>
      </w:r>
    </w:p>
    <w:p w:rsidR="005B40CF" w:rsidRDefault="00540B02">
      <w:pPr>
        <w:pStyle w:val="a3"/>
        <w:ind w:right="146"/>
      </w:pPr>
      <w:r>
        <w:t>владение основами самоконтроля, самооценки, принятия решений и осуществления осознанного выбора в учебной и познавательной деятельности;</w:t>
      </w:r>
    </w:p>
    <w:p w:rsidR="005B40CF" w:rsidRDefault="00540B02">
      <w:pPr>
        <w:pStyle w:val="a3"/>
        <w:spacing w:before="1"/>
        <w:ind w:right="145"/>
      </w:pPr>
      <w: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своѐ мнение, соблюдать нормы информационной избирательности, этики и этикета.</w:t>
      </w:r>
    </w:p>
    <w:p w:rsidR="005B40CF" w:rsidRDefault="00540B02">
      <w:pPr>
        <w:pStyle w:val="a5"/>
        <w:numPr>
          <w:ilvl w:val="3"/>
          <w:numId w:val="18"/>
        </w:numPr>
        <w:tabs>
          <w:tab w:val="left" w:pos="1747"/>
        </w:tabs>
        <w:ind w:left="140" w:right="141" w:firstLine="708"/>
        <w:jc w:val="both"/>
        <w:rPr>
          <w:sz w:val="24"/>
        </w:rPr>
      </w:pPr>
      <w:r>
        <w:rPr>
          <w:sz w:val="24"/>
        </w:rPr>
        <w:t>В</w:t>
      </w:r>
      <w:r>
        <w:rPr>
          <w:spacing w:val="-1"/>
          <w:sz w:val="24"/>
        </w:rPr>
        <w:t xml:space="preserve"> </w:t>
      </w:r>
      <w:r>
        <w:rPr>
          <w:sz w:val="24"/>
        </w:rPr>
        <w:t>результате изучения модуля по лапте на уровне основного общего образования у обучающихся будут сформированы следующие предметные результаты:</w:t>
      </w:r>
    </w:p>
    <w:p w:rsidR="005B40CF" w:rsidRDefault="00540B02">
      <w:pPr>
        <w:pStyle w:val="a3"/>
        <w:ind w:right="148"/>
      </w:pPr>
      <w:r>
        <w:t xml:space="preserve">понимание роли и значения занятий лаптой в формировании личностных качеств, в активном включении в здоровый образ жизни, укреплении и сохранении индивидуального </w:t>
      </w:r>
      <w:r>
        <w:rPr>
          <w:spacing w:val="-2"/>
        </w:rPr>
        <w:t>здоровья;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t>знания правил соревнований по виду спорта лапта, состава судейской коллегии, обслуживающей соревнования по лапте и основных функций судей, жестов судьи;</w:t>
      </w:r>
    </w:p>
    <w:p w:rsidR="005B40CF" w:rsidRDefault="00540B02">
      <w:pPr>
        <w:pStyle w:val="a3"/>
        <w:ind w:right="143"/>
      </w:pPr>
      <w:r>
        <w:t>освоение и демонстрация базовых технических приемов техники игры, знание, демонстрация базовых тактических действий игроков в лапту;</w:t>
      </w:r>
    </w:p>
    <w:p w:rsidR="005B40CF" w:rsidRDefault="00540B02">
      <w:pPr>
        <w:pStyle w:val="a3"/>
        <w:ind w:right="149"/>
      </w:pPr>
      <w:r>
        <w:t>использование основных средств и методов обучения базовым техническим приемам и тактическим действиям лапты;</w:t>
      </w:r>
    </w:p>
    <w:p w:rsidR="005B40CF" w:rsidRDefault="00540B02">
      <w:pPr>
        <w:pStyle w:val="a3"/>
        <w:ind w:right="146"/>
      </w:pPr>
      <w:r>
        <w:t>соблюдение правил личной гигиены и ухода за спортивным инвентарем и оборудованием, подбора спортивной одежды и обуви для занятий по лапте;</w:t>
      </w:r>
    </w:p>
    <w:p w:rsidR="005B40CF" w:rsidRDefault="00540B02">
      <w:pPr>
        <w:pStyle w:val="a3"/>
        <w:ind w:right="141"/>
      </w:pPr>
      <w:r>
        <w:t>способность организовывать самостоятельные занятия с использованием средств лапты, подбирать</w:t>
      </w:r>
      <w:r>
        <w:rPr>
          <w:spacing w:val="-2"/>
        </w:rPr>
        <w:t xml:space="preserve"> </w:t>
      </w:r>
      <w:r>
        <w:t>упражнения</w:t>
      </w:r>
      <w:r>
        <w:rPr>
          <w:spacing w:val="-3"/>
        </w:rPr>
        <w:t xml:space="preserve"> </w:t>
      </w:r>
      <w:r>
        <w:t>различной</w:t>
      </w:r>
      <w:r>
        <w:rPr>
          <w:spacing w:val="-5"/>
        </w:rPr>
        <w:t xml:space="preserve"> </w:t>
      </w:r>
      <w:r>
        <w:t>направленности,</w:t>
      </w:r>
      <w:r>
        <w:rPr>
          <w:spacing w:val="-3"/>
        </w:rPr>
        <w:t xml:space="preserve"> </w:t>
      </w:r>
      <w:r>
        <w:t>режимы</w:t>
      </w:r>
      <w:r>
        <w:rPr>
          <w:spacing w:val="-3"/>
        </w:rPr>
        <w:t xml:space="preserve"> </w:t>
      </w:r>
      <w:r>
        <w:t>физической</w:t>
      </w:r>
      <w:r>
        <w:rPr>
          <w:spacing w:val="-3"/>
        </w:rPr>
        <w:t xml:space="preserve"> </w:t>
      </w:r>
      <w:r>
        <w:t>нагрузки</w:t>
      </w:r>
      <w:r>
        <w:rPr>
          <w:spacing w:val="-3"/>
        </w:rPr>
        <w:t xml:space="preserve"> </w:t>
      </w:r>
      <w:r>
        <w:t>в</w:t>
      </w:r>
      <w:r>
        <w:rPr>
          <w:spacing w:val="-4"/>
        </w:rPr>
        <w:t xml:space="preserve"> </w:t>
      </w:r>
      <w:r>
        <w:t>зависимости</w:t>
      </w:r>
      <w:r>
        <w:rPr>
          <w:spacing w:val="-3"/>
        </w:rPr>
        <w:t xml:space="preserve"> </w:t>
      </w:r>
      <w:r>
        <w:t>от индивидуальных особенностей физической подготовленности;</w:t>
      </w:r>
    </w:p>
    <w:p w:rsidR="005B40CF" w:rsidRDefault="00540B02">
      <w:pPr>
        <w:pStyle w:val="a3"/>
        <w:ind w:right="145"/>
      </w:pPr>
      <w:r>
        <w:t>знание контрольно-тестовых упражнений для определения уровня физической и технической подготовленности игроков в лапту;</w:t>
      </w:r>
    </w:p>
    <w:p w:rsidR="005B40CF" w:rsidRDefault="00540B02">
      <w:pPr>
        <w:pStyle w:val="a3"/>
        <w:ind w:right="139"/>
      </w:pPr>
      <w:r>
        <w:t>взаимодействие в коллективе сверстников при выполнении групповых и командных упражнений тактического характера, проявление взаимоуважения во время учебной и соревновательной деятельности.</w:t>
      </w:r>
    </w:p>
    <w:p w:rsidR="005B40CF" w:rsidRDefault="00540B02">
      <w:pPr>
        <w:pStyle w:val="1"/>
        <w:numPr>
          <w:ilvl w:val="1"/>
          <w:numId w:val="18"/>
        </w:numPr>
        <w:tabs>
          <w:tab w:val="left" w:pos="1388"/>
        </w:tabs>
        <w:spacing w:before="6"/>
        <w:ind w:left="1388" w:hanging="539"/>
        <w:jc w:val="both"/>
      </w:pPr>
      <w:r>
        <w:t>Модуль</w:t>
      </w:r>
      <w:r>
        <w:rPr>
          <w:spacing w:val="-3"/>
        </w:rPr>
        <w:t xml:space="preserve"> </w:t>
      </w:r>
      <w:r>
        <w:t>«Футбол</w:t>
      </w:r>
      <w:r>
        <w:rPr>
          <w:spacing w:val="-4"/>
        </w:rPr>
        <w:t xml:space="preserve"> </w:t>
      </w:r>
      <w:r>
        <w:t xml:space="preserve">для </w:t>
      </w:r>
      <w:r>
        <w:rPr>
          <w:spacing w:val="-2"/>
        </w:rPr>
        <w:t>всех».</w:t>
      </w:r>
    </w:p>
    <w:p w:rsidR="005B40CF" w:rsidRDefault="00540B02">
      <w:pPr>
        <w:pStyle w:val="a5"/>
        <w:numPr>
          <w:ilvl w:val="2"/>
          <w:numId w:val="18"/>
        </w:numPr>
        <w:tabs>
          <w:tab w:val="left" w:pos="1568"/>
        </w:tabs>
        <w:spacing w:line="274" w:lineRule="exact"/>
        <w:ind w:left="1568" w:hanging="719"/>
        <w:jc w:val="both"/>
        <w:rPr>
          <w:sz w:val="24"/>
        </w:rPr>
      </w:pPr>
      <w:r>
        <w:rPr>
          <w:sz w:val="24"/>
        </w:rPr>
        <w:t>Пояснительная</w:t>
      </w:r>
      <w:r>
        <w:rPr>
          <w:spacing w:val="-5"/>
          <w:sz w:val="24"/>
        </w:rPr>
        <w:t xml:space="preserve"> </w:t>
      </w:r>
      <w:r>
        <w:rPr>
          <w:sz w:val="24"/>
        </w:rPr>
        <w:t>записка</w:t>
      </w:r>
      <w:r>
        <w:rPr>
          <w:spacing w:val="-5"/>
          <w:sz w:val="24"/>
        </w:rPr>
        <w:t xml:space="preserve"> </w:t>
      </w:r>
      <w:r>
        <w:rPr>
          <w:sz w:val="24"/>
        </w:rPr>
        <w:t>модуля</w:t>
      </w:r>
      <w:r>
        <w:rPr>
          <w:spacing w:val="-1"/>
          <w:sz w:val="24"/>
        </w:rPr>
        <w:t xml:space="preserve"> </w:t>
      </w:r>
      <w:r>
        <w:rPr>
          <w:sz w:val="24"/>
        </w:rPr>
        <w:t>«Футбол</w:t>
      </w:r>
      <w:r>
        <w:rPr>
          <w:spacing w:val="-2"/>
          <w:sz w:val="24"/>
        </w:rPr>
        <w:t xml:space="preserve"> </w:t>
      </w:r>
      <w:r>
        <w:rPr>
          <w:sz w:val="24"/>
        </w:rPr>
        <w:t>для</w:t>
      </w:r>
      <w:r>
        <w:rPr>
          <w:spacing w:val="-4"/>
          <w:sz w:val="24"/>
        </w:rPr>
        <w:t xml:space="preserve"> </w:t>
      </w:r>
      <w:r>
        <w:rPr>
          <w:spacing w:val="-2"/>
          <w:sz w:val="24"/>
        </w:rPr>
        <w:t>всех».</w:t>
      </w:r>
    </w:p>
    <w:p w:rsidR="005B40CF" w:rsidRDefault="00540B02">
      <w:pPr>
        <w:pStyle w:val="a3"/>
        <w:ind w:right="133"/>
      </w:pPr>
      <w:r>
        <w:t>Учебный модуль «Футбол для всех» (далее – модуль по футболу, футбол) на уровне основного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учѐтом современных тенденций в системе образования и использования спортивно- ориентированных форм, средств и методов обучения по различным видам спорта.</w:t>
      </w:r>
    </w:p>
    <w:p w:rsidR="005B40CF" w:rsidRDefault="00540B02">
      <w:pPr>
        <w:pStyle w:val="a3"/>
        <w:ind w:right="144"/>
      </w:pPr>
      <w:r>
        <w:t>Модуль по футболу</w:t>
      </w:r>
      <w:r>
        <w:rPr>
          <w:spacing w:val="-5"/>
        </w:rPr>
        <w:t xml:space="preserve"> </w:t>
      </w:r>
      <w:r>
        <w:t>создает максимально благоприятные условия для раскрытия и</w:t>
      </w:r>
      <w:r>
        <w:rPr>
          <w:spacing w:val="-1"/>
        </w:rPr>
        <w:t xml:space="preserve"> </w:t>
      </w:r>
      <w:r>
        <w:t>развития физических, духовных способностей ребенка, его самоопределения.</w:t>
      </w:r>
    </w:p>
    <w:p w:rsidR="005B40CF" w:rsidRDefault="00540B02">
      <w:pPr>
        <w:pStyle w:val="a3"/>
        <w:ind w:right="138"/>
      </w:pPr>
      <w:r>
        <w:t>Командный характер игры в футбол воспитывает чувство дружбы, товарищества, взаимопомощи, развивает такие ценные моральные качества, как чувство ответственности, уважение к партнерам и соперникам, дисциплинированность, активность, личные качества - самостоятельность, инициативу, творчество. В процессе игровой деятельности необходимо овладевать</w:t>
      </w:r>
      <w:r>
        <w:rPr>
          <w:spacing w:val="-2"/>
        </w:rPr>
        <w:t xml:space="preserve"> </w:t>
      </w:r>
      <w:r>
        <w:t>сложной</w:t>
      </w:r>
      <w:r>
        <w:rPr>
          <w:spacing w:val="-1"/>
        </w:rPr>
        <w:t xml:space="preserve"> </w:t>
      </w:r>
      <w:r>
        <w:t>техникой</w:t>
      </w:r>
      <w:r>
        <w:rPr>
          <w:spacing w:val="-1"/>
        </w:rPr>
        <w:t xml:space="preserve"> </w:t>
      </w:r>
      <w:r>
        <w:t>и</w:t>
      </w:r>
      <w:r>
        <w:rPr>
          <w:spacing w:val="-4"/>
        </w:rPr>
        <w:t xml:space="preserve"> </w:t>
      </w:r>
      <w:r>
        <w:t>тактикой,</w:t>
      </w:r>
      <w:r>
        <w:rPr>
          <w:spacing w:val="-2"/>
        </w:rPr>
        <w:t xml:space="preserve"> </w:t>
      </w:r>
      <w:r>
        <w:t>развивать</w:t>
      </w:r>
      <w:r>
        <w:rPr>
          <w:spacing w:val="-2"/>
        </w:rPr>
        <w:t xml:space="preserve"> </w:t>
      </w:r>
      <w:r>
        <w:t>физические</w:t>
      </w:r>
      <w:r>
        <w:rPr>
          <w:spacing w:val="-3"/>
        </w:rPr>
        <w:t xml:space="preserve"> </w:t>
      </w:r>
      <w:r>
        <w:t>качества,</w:t>
      </w:r>
      <w:r>
        <w:rPr>
          <w:spacing w:val="-2"/>
        </w:rPr>
        <w:t xml:space="preserve"> </w:t>
      </w:r>
      <w:r>
        <w:t>преодолевать усталость, боль, вырабатывать устойчивость к неблагоприятным условиям внешней среды, строго соблюдать бытовой и спортивный режим. Все это способствует воспитанию волевых черт характера: смелости, стойкости, решительности, выдержки, мужества.</w:t>
      </w:r>
    </w:p>
    <w:p w:rsidR="005B40CF" w:rsidRDefault="00540B02">
      <w:pPr>
        <w:pStyle w:val="a3"/>
        <w:spacing w:before="1"/>
        <w:ind w:right="145"/>
      </w:pPr>
      <w:r>
        <w:t>Систематические занятия футболом содействуют развитию личностных качеств обучающихся, обеспечивают каждому обучающемуся всестороннее физическое развитие, возможность сохранения здоровья, увеличение продолжительности жизни и работоспособности, приобретение эмоционального, психологического комфорта и залога безопасности жизни.</w:t>
      </w:r>
    </w:p>
    <w:p w:rsidR="005B40CF" w:rsidRDefault="00540B02">
      <w:pPr>
        <w:pStyle w:val="a5"/>
        <w:numPr>
          <w:ilvl w:val="2"/>
          <w:numId w:val="18"/>
        </w:numPr>
        <w:tabs>
          <w:tab w:val="left" w:pos="1567"/>
        </w:tabs>
        <w:ind w:left="140" w:right="146" w:firstLine="708"/>
        <w:jc w:val="both"/>
        <w:rPr>
          <w:sz w:val="24"/>
        </w:rPr>
      </w:pPr>
      <w:r>
        <w:rPr>
          <w:sz w:val="24"/>
        </w:rPr>
        <w:t>Целью изучения модуля по футболу является содействие всестороннему развитию личности посредством формирования физической культуры обучающихся с использованием средств футбола, формирования у подрастающего поколения потребности в ведении здорового образа жизни.</w:t>
      </w:r>
    </w:p>
    <w:p w:rsidR="005B40CF" w:rsidRDefault="00540B02">
      <w:pPr>
        <w:pStyle w:val="a5"/>
        <w:numPr>
          <w:ilvl w:val="2"/>
          <w:numId w:val="18"/>
        </w:numPr>
        <w:tabs>
          <w:tab w:val="left" w:pos="1568"/>
        </w:tabs>
        <w:ind w:left="1568" w:hanging="719"/>
        <w:jc w:val="both"/>
        <w:rPr>
          <w:sz w:val="24"/>
        </w:rPr>
      </w:pPr>
      <w:r>
        <w:rPr>
          <w:sz w:val="24"/>
        </w:rPr>
        <w:t>Задачами</w:t>
      </w:r>
      <w:r>
        <w:rPr>
          <w:spacing w:val="-2"/>
          <w:sz w:val="24"/>
        </w:rPr>
        <w:t xml:space="preserve"> </w:t>
      </w:r>
      <w:r>
        <w:rPr>
          <w:sz w:val="24"/>
        </w:rPr>
        <w:t>изучения</w:t>
      </w:r>
      <w:r>
        <w:rPr>
          <w:spacing w:val="-2"/>
          <w:sz w:val="24"/>
        </w:rPr>
        <w:t xml:space="preserve"> </w:t>
      </w:r>
      <w:r>
        <w:rPr>
          <w:sz w:val="24"/>
        </w:rPr>
        <w:t>модуля</w:t>
      </w:r>
      <w:r>
        <w:rPr>
          <w:spacing w:val="-2"/>
          <w:sz w:val="24"/>
        </w:rPr>
        <w:t xml:space="preserve"> </w:t>
      </w:r>
      <w:r>
        <w:rPr>
          <w:sz w:val="24"/>
        </w:rPr>
        <w:t>по</w:t>
      </w:r>
      <w:r>
        <w:rPr>
          <w:spacing w:val="-2"/>
          <w:sz w:val="24"/>
        </w:rPr>
        <w:t xml:space="preserve"> </w:t>
      </w:r>
      <w:r>
        <w:rPr>
          <w:sz w:val="24"/>
        </w:rPr>
        <w:t>футболу</w:t>
      </w:r>
      <w:r>
        <w:rPr>
          <w:spacing w:val="-6"/>
          <w:sz w:val="24"/>
        </w:rPr>
        <w:t xml:space="preserve"> </w:t>
      </w:r>
      <w:r>
        <w:rPr>
          <w:spacing w:val="-2"/>
          <w:sz w:val="24"/>
        </w:rPr>
        <w:t>являются:</w:t>
      </w:r>
    </w:p>
    <w:p w:rsidR="005B40CF" w:rsidRDefault="00540B02">
      <w:pPr>
        <w:pStyle w:val="a3"/>
        <w:ind w:right="146"/>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 футболе;</w:t>
      </w:r>
    </w:p>
    <w:p w:rsidR="005B40CF" w:rsidRDefault="00540B02">
      <w:pPr>
        <w:pStyle w:val="a3"/>
        <w:ind w:left="849" w:right="145" w:firstLine="0"/>
      </w:pPr>
      <w:r>
        <w:t>приобщение обучающихся к здоровому</w:t>
      </w:r>
      <w:r>
        <w:rPr>
          <w:spacing w:val="-3"/>
        </w:rPr>
        <w:t xml:space="preserve"> </w:t>
      </w:r>
      <w:r>
        <w:t>образу</w:t>
      </w:r>
      <w:r>
        <w:rPr>
          <w:spacing w:val="-1"/>
        </w:rPr>
        <w:t xml:space="preserve"> </w:t>
      </w:r>
      <w:r>
        <w:t>жизни и гармонии тела</w:t>
      </w:r>
      <w:r>
        <w:rPr>
          <w:spacing w:val="-2"/>
        </w:rPr>
        <w:t xml:space="preserve"> </w:t>
      </w:r>
      <w:r>
        <w:t>средствами футбола; укрепление</w:t>
      </w:r>
      <w:r>
        <w:rPr>
          <w:spacing w:val="30"/>
        </w:rPr>
        <w:t xml:space="preserve"> </w:t>
      </w:r>
      <w:r>
        <w:t>и</w:t>
      </w:r>
      <w:r>
        <w:rPr>
          <w:spacing w:val="32"/>
        </w:rPr>
        <w:t xml:space="preserve"> </w:t>
      </w:r>
      <w:r>
        <w:t>сохранения</w:t>
      </w:r>
      <w:r>
        <w:rPr>
          <w:spacing w:val="31"/>
        </w:rPr>
        <w:t xml:space="preserve"> </w:t>
      </w:r>
      <w:r>
        <w:t>здоровья,</w:t>
      </w:r>
      <w:r>
        <w:rPr>
          <w:spacing w:val="31"/>
        </w:rPr>
        <w:t xml:space="preserve"> </w:t>
      </w:r>
      <w:r>
        <w:t>развитие</w:t>
      </w:r>
      <w:r>
        <w:rPr>
          <w:spacing w:val="28"/>
        </w:rPr>
        <w:t xml:space="preserve"> </w:t>
      </w:r>
      <w:r>
        <w:t>основных</w:t>
      </w:r>
      <w:r>
        <w:rPr>
          <w:spacing w:val="31"/>
        </w:rPr>
        <w:t xml:space="preserve"> </w:t>
      </w:r>
      <w:r>
        <w:t>физических</w:t>
      </w:r>
      <w:r>
        <w:rPr>
          <w:spacing w:val="29"/>
        </w:rPr>
        <w:t xml:space="preserve"> </w:t>
      </w:r>
      <w:r>
        <w:t>качеств</w:t>
      </w:r>
      <w:r>
        <w:rPr>
          <w:spacing w:val="31"/>
        </w:rPr>
        <w:t xml:space="preserve"> </w:t>
      </w:r>
      <w:r>
        <w:t>и</w:t>
      </w:r>
      <w:r>
        <w:rPr>
          <w:spacing w:val="32"/>
        </w:rPr>
        <w:t xml:space="preserve"> </w:t>
      </w:r>
      <w:r>
        <w:t>повышение</w:t>
      </w:r>
    </w:p>
    <w:p w:rsidR="005B40CF" w:rsidRDefault="00540B02">
      <w:pPr>
        <w:pStyle w:val="a3"/>
        <w:spacing w:before="1"/>
        <w:ind w:firstLine="0"/>
      </w:pPr>
      <w:r>
        <w:t>функциональных</w:t>
      </w:r>
      <w:r>
        <w:rPr>
          <w:spacing w:val="-8"/>
        </w:rPr>
        <w:t xml:space="preserve"> </w:t>
      </w:r>
      <w:r>
        <w:t>способностей</w:t>
      </w:r>
      <w:r>
        <w:rPr>
          <w:spacing w:val="-9"/>
        </w:rPr>
        <w:t xml:space="preserve"> </w:t>
      </w:r>
      <w:r>
        <w:rPr>
          <w:spacing w:val="-2"/>
        </w:rPr>
        <w:t>организма;</w:t>
      </w:r>
    </w:p>
    <w:p w:rsidR="005B40CF" w:rsidRDefault="00540B02">
      <w:pPr>
        <w:pStyle w:val="a3"/>
        <w:jc w:val="left"/>
      </w:pPr>
      <w:r>
        <w:t>воспитание</w:t>
      </w:r>
      <w:r>
        <w:rPr>
          <w:spacing w:val="80"/>
        </w:rPr>
        <w:t xml:space="preserve"> </w:t>
      </w:r>
      <w:r>
        <w:t>нравственных</w:t>
      </w:r>
      <w:r>
        <w:rPr>
          <w:spacing w:val="80"/>
        </w:rPr>
        <w:t xml:space="preserve"> </w:t>
      </w:r>
      <w:r>
        <w:t>качеств,</w:t>
      </w:r>
      <w:r>
        <w:rPr>
          <w:spacing w:val="80"/>
        </w:rPr>
        <w:t xml:space="preserve"> </w:t>
      </w:r>
      <w:r>
        <w:t>чувства</w:t>
      </w:r>
      <w:r>
        <w:rPr>
          <w:spacing w:val="80"/>
        </w:rPr>
        <w:t xml:space="preserve"> </w:t>
      </w:r>
      <w:r>
        <w:t>товарищества</w:t>
      </w:r>
      <w:r>
        <w:rPr>
          <w:spacing w:val="80"/>
        </w:rPr>
        <w:t xml:space="preserve"> </w:t>
      </w:r>
      <w:r>
        <w:t>и</w:t>
      </w:r>
      <w:r>
        <w:rPr>
          <w:spacing w:val="80"/>
        </w:rPr>
        <w:t xml:space="preserve"> </w:t>
      </w:r>
      <w:r>
        <w:t>личной</w:t>
      </w:r>
      <w:r>
        <w:rPr>
          <w:spacing w:val="80"/>
        </w:rPr>
        <w:t xml:space="preserve"> </w:t>
      </w:r>
      <w:r>
        <w:t>ответственности, сотрудничества в игровой и соревновательной деятельности в футболе.</w:t>
      </w:r>
    </w:p>
    <w:p w:rsidR="005B40CF" w:rsidRDefault="00540B02">
      <w:pPr>
        <w:pStyle w:val="a5"/>
        <w:numPr>
          <w:ilvl w:val="2"/>
          <w:numId w:val="18"/>
        </w:numPr>
        <w:tabs>
          <w:tab w:val="left" w:pos="1568"/>
        </w:tabs>
        <w:ind w:left="1568" w:hanging="719"/>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1"/>
          <w:sz w:val="24"/>
        </w:rPr>
        <w:t xml:space="preserve"> </w:t>
      </w:r>
      <w:r>
        <w:rPr>
          <w:spacing w:val="-2"/>
          <w:sz w:val="24"/>
        </w:rPr>
        <w:t>футболу.</w:t>
      </w:r>
    </w:p>
    <w:p w:rsidR="005B40CF" w:rsidRDefault="00540B02">
      <w:pPr>
        <w:pStyle w:val="a3"/>
        <w:ind w:left="849" w:firstLine="0"/>
        <w:jc w:val="left"/>
      </w:pPr>
      <w:r>
        <w:t>Модуль</w:t>
      </w:r>
      <w:r>
        <w:rPr>
          <w:spacing w:val="53"/>
        </w:rPr>
        <w:t xml:space="preserve"> </w:t>
      </w:r>
      <w:r>
        <w:t>по</w:t>
      </w:r>
      <w:r>
        <w:rPr>
          <w:spacing w:val="54"/>
        </w:rPr>
        <w:t xml:space="preserve"> </w:t>
      </w:r>
      <w:r>
        <w:t>футболу</w:t>
      </w:r>
      <w:r>
        <w:rPr>
          <w:spacing w:val="49"/>
        </w:rPr>
        <w:t xml:space="preserve"> </w:t>
      </w:r>
      <w:r>
        <w:t>расширяет</w:t>
      </w:r>
      <w:r>
        <w:rPr>
          <w:spacing w:val="54"/>
        </w:rPr>
        <w:t xml:space="preserve"> </w:t>
      </w:r>
      <w:r>
        <w:t>и</w:t>
      </w:r>
      <w:r>
        <w:rPr>
          <w:spacing w:val="55"/>
        </w:rPr>
        <w:t xml:space="preserve"> </w:t>
      </w:r>
      <w:r>
        <w:t>дополняет</w:t>
      </w:r>
      <w:r>
        <w:rPr>
          <w:spacing w:val="52"/>
        </w:rPr>
        <w:t xml:space="preserve"> </w:t>
      </w:r>
      <w:r>
        <w:t>знания,</w:t>
      </w:r>
      <w:r>
        <w:rPr>
          <w:spacing w:val="51"/>
        </w:rPr>
        <w:t xml:space="preserve"> </w:t>
      </w:r>
      <w:r>
        <w:t>полученные</w:t>
      </w:r>
      <w:r>
        <w:rPr>
          <w:spacing w:val="52"/>
        </w:rPr>
        <w:t xml:space="preserve"> </w:t>
      </w:r>
      <w:r>
        <w:t>в</w:t>
      </w:r>
      <w:r>
        <w:rPr>
          <w:spacing w:val="53"/>
        </w:rPr>
        <w:t xml:space="preserve"> </w:t>
      </w:r>
      <w:r>
        <w:t>результате</w:t>
      </w:r>
      <w:r>
        <w:rPr>
          <w:spacing w:val="54"/>
        </w:rPr>
        <w:t xml:space="preserve"> </w:t>
      </w:r>
      <w:r>
        <w:rPr>
          <w:spacing w:val="-2"/>
        </w:rPr>
        <w:t>освоения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программы</w:t>
      </w:r>
      <w:r>
        <w:rPr>
          <w:spacing w:val="-5"/>
        </w:rPr>
        <w:t xml:space="preserve"> </w:t>
      </w:r>
      <w:r>
        <w:t>по</w:t>
      </w:r>
      <w:r>
        <w:rPr>
          <w:spacing w:val="-3"/>
        </w:rPr>
        <w:t xml:space="preserve"> </w:t>
      </w:r>
      <w:r>
        <w:t>физической</w:t>
      </w:r>
      <w:r>
        <w:rPr>
          <w:spacing w:val="-3"/>
        </w:rPr>
        <w:t xml:space="preserve"> </w:t>
      </w:r>
      <w:r>
        <w:t>культуре</w:t>
      </w:r>
      <w:r>
        <w:rPr>
          <w:spacing w:val="-3"/>
        </w:rPr>
        <w:t xml:space="preserve"> </w:t>
      </w:r>
      <w:r>
        <w:t>на уровне</w:t>
      </w:r>
      <w:r>
        <w:rPr>
          <w:spacing w:val="-2"/>
        </w:rPr>
        <w:t xml:space="preserve"> </w:t>
      </w:r>
      <w:r>
        <w:t>основного</w:t>
      </w:r>
      <w:r>
        <w:rPr>
          <w:spacing w:val="-3"/>
        </w:rPr>
        <w:t xml:space="preserve"> </w:t>
      </w:r>
      <w:r>
        <w:t>общего</w:t>
      </w:r>
      <w:r>
        <w:rPr>
          <w:spacing w:val="-2"/>
        </w:rPr>
        <w:t xml:space="preserve"> образования.</w:t>
      </w:r>
    </w:p>
    <w:p w:rsidR="005B40CF" w:rsidRDefault="00540B02">
      <w:pPr>
        <w:pStyle w:val="a3"/>
        <w:ind w:right="150"/>
      </w:pPr>
      <w:r>
        <w:t>Учитель имеет возможность вариативно использовать учебный материал в разных частях урока</w:t>
      </w:r>
      <w:r>
        <w:rPr>
          <w:spacing w:val="-1"/>
        </w:rPr>
        <w:t xml:space="preserve"> </w:t>
      </w:r>
      <w:r>
        <w:t>по</w:t>
      </w:r>
      <w:r>
        <w:rPr>
          <w:spacing w:val="-1"/>
        </w:rPr>
        <w:t xml:space="preserve"> </w:t>
      </w:r>
      <w:r>
        <w:t>физической культуре</w:t>
      </w:r>
      <w:r>
        <w:rPr>
          <w:spacing w:val="-1"/>
        </w:rPr>
        <w:t xml:space="preserve"> </w:t>
      </w:r>
      <w:r>
        <w:t>с выбором различных элементов</w:t>
      </w:r>
      <w:r>
        <w:rPr>
          <w:spacing w:val="-1"/>
        </w:rPr>
        <w:t xml:space="preserve"> </w:t>
      </w:r>
      <w:r>
        <w:t>игры</w:t>
      </w:r>
      <w:r>
        <w:rPr>
          <w:spacing w:val="-1"/>
        </w:rPr>
        <w:t xml:space="preserve"> </w:t>
      </w:r>
      <w:r>
        <w:t>в</w:t>
      </w:r>
      <w:r>
        <w:rPr>
          <w:spacing w:val="-1"/>
        </w:rPr>
        <w:t xml:space="preserve"> </w:t>
      </w:r>
      <w:r>
        <w:t>футбол с учѐтом</w:t>
      </w:r>
      <w:r>
        <w:rPr>
          <w:spacing w:val="-1"/>
        </w:rPr>
        <w:t xml:space="preserve"> </w:t>
      </w:r>
      <w:r>
        <w:t>возраста</w:t>
      </w:r>
      <w:r>
        <w:rPr>
          <w:spacing w:val="-1"/>
        </w:rPr>
        <w:t xml:space="preserve"> </w:t>
      </w:r>
      <w:r>
        <w:t>и физической подготовленности обучающихся.</w:t>
      </w:r>
    </w:p>
    <w:p w:rsidR="005B40CF" w:rsidRDefault="00540B02">
      <w:pPr>
        <w:pStyle w:val="a5"/>
        <w:numPr>
          <w:ilvl w:val="2"/>
          <w:numId w:val="18"/>
        </w:numPr>
        <w:tabs>
          <w:tab w:val="left" w:pos="1568"/>
        </w:tabs>
        <w:ind w:left="1568" w:hanging="719"/>
        <w:jc w:val="both"/>
        <w:rPr>
          <w:sz w:val="24"/>
        </w:rPr>
      </w:pPr>
      <w:r>
        <w:rPr>
          <w:sz w:val="24"/>
        </w:rPr>
        <w:t>Модуль</w:t>
      </w:r>
      <w:r>
        <w:rPr>
          <w:spacing w:val="-4"/>
          <w:sz w:val="24"/>
        </w:rPr>
        <w:t xml:space="preserve"> </w:t>
      </w:r>
      <w:r>
        <w:rPr>
          <w:sz w:val="24"/>
        </w:rPr>
        <w:t>по</w:t>
      </w:r>
      <w:r>
        <w:rPr>
          <w:spacing w:val="-2"/>
          <w:sz w:val="24"/>
        </w:rPr>
        <w:t xml:space="preserve"> </w:t>
      </w:r>
      <w:r>
        <w:rPr>
          <w:sz w:val="24"/>
        </w:rPr>
        <w:t>футболу</w:t>
      </w:r>
      <w:r>
        <w:rPr>
          <w:spacing w:val="-7"/>
          <w:sz w:val="24"/>
        </w:rPr>
        <w:t xml:space="preserve"> </w:t>
      </w:r>
      <w:r>
        <w:rPr>
          <w:sz w:val="24"/>
        </w:rPr>
        <w:t>может</w:t>
      </w:r>
      <w:r>
        <w:rPr>
          <w:spacing w:val="-3"/>
          <w:sz w:val="24"/>
        </w:rPr>
        <w:t xml:space="preserve"> </w:t>
      </w:r>
      <w:r>
        <w:rPr>
          <w:sz w:val="24"/>
        </w:rPr>
        <w:t>быть</w:t>
      </w:r>
      <w:r>
        <w:rPr>
          <w:spacing w:val="-1"/>
          <w:sz w:val="24"/>
        </w:rPr>
        <w:t xml:space="preserve"> </w:t>
      </w:r>
      <w:r>
        <w:rPr>
          <w:sz w:val="24"/>
        </w:rPr>
        <w:t>реализован</w:t>
      </w:r>
      <w:r>
        <w:rPr>
          <w:spacing w:val="-3"/>
          <w:sz w:val="24"/>
        </w:rPr>
        <w:t xml:space="preserve"> </w:t>
      </w:r>
      <w:r>
        <w:rPr>
          <w:sz w:val="24"/>
        </w:rPr>
        <w:t>в</w:t>
      </w:r>
      <w:r>
        <w:rPr>
          <w:spacing w:val="-3"/>
          <w:sz w:val="24"/>
        </w:rPr>
        <w:t xml:space="preserve"> </w:t>
      </w:r>
      <w:r>
        <w:rPr>
          <w:sz w:val="24"/>
        </w:rPr>
        <w:t xml:space="preserve">следующих </w:t>
      </w:r>
      <w:r>
        <w:rPr>
          <w:spacing w:val="-2"/>
          <w:sz w:val="24"/>
        </w:rPr>
        <w:t>вариантах:</w:t>
      </w:r>
    </w:p>
    <w:p w:rsidR="005B40CF" w:rsidRDefault="00540B02">
      <w:pPr>
        <w:pStyle w:val="a3"/>
        <w:ind w:right="148"/>
      </w:pPr>
      <w:r>
        <w:t>при самостоятельном планировании учителем физической культуры процесса освоения обучающимися</w:t>
      </w:r>
      <w:r>
        <w:rPr>
          <w:spacing w:val="-1"/>
        </w:rPr>
        <w:t xml:space="preserve"> </w:t>
      </w:r>
      <w:r>
        <w:t>учебного</w:t>
      </w:r>
      <w:r>
        <w:rPr>
          <w:spacing w:val="-2"/>
        </w:rPr>
        <w:t xml:space="preserve"> </w:t>
      </w:r>
      <w:r>
        <w:t>материала</w:t>
      </w:r>
      <w:r>
        <w:rPr>
          <w:spacing w:val="-3"/>
        </w:rPr>
        <w:t xml:space="preserve"> </w:t>
      </w:r>
      <w:r>
        <w:t>по</w:t>
      </w:r>
      <w:r>
        <w:rPr>
          <w:spacing w:val="-2"/>
        </w:rPr>
        <w:t xml:space="preserve"> </w:t>
      </w:r>
      <w:r>
        <w:t>футболу</w:t>
      </w:r>
      <w:r>
        <w:rPr>
          <w:spacing w:val="-4"/>
        </w:rPr>
        <w:t xml:space="preserve"> </w:t>
      </w:r>
      <w:r>
        <w:t>с учѐтом</w:t>
      </w:r>
      <w:r>
        <w:rPr>
          <w:spacing w:val="-3"/>
        </w:rPr>
        <w:t xml:space="preserve"> </w:t>
      </w:r>
      <w:r>
        <w:t>возраста</w:t>
      </w:r>
      <w:r>
        <w:rPr>
          <w:spacing w:val="-3"/>
        </w:rPr>
        <w:t xml:space="preserve"> </w:t>
      </w:r>
      <w:r>
        <w:t>и</w:t>
      </w:r>
      <w:r>
        <w:rPr>
          <w:spacing w:val="-2"/>
        </w:rPr>
        <w:t xml:space="preserve"> </w:t>
      </w:r>
      <w:r>
        <w:t>физической</w:t>
      </w:r>
      <w:r>
        <w:rPr>
          <w:spacing w:val="-4"/>
        </w:rPr>
        <w:t xml:space="preserve"> </w:t>
      </w:r>
      <w:r>
        <w:t xml:space="preserve">подготовленности </w:t>
      </w:r>
      <w:r>
        <w:rPr>
          <w:spacing w:val="-2"/>
        </w:rPr>
        <w:t>обучающихся;</w:t>
      </w:r>
    </w:p>
    <w:p w:rsidR="005B40CF" w:rsidRDefault="00540B02">
      <w:pPr>
        <w:pStyle w:val="a3"/>
        <w:ind w:right="143"/>
      </w:pPr>
      <w:r>
        <w:t>в виде целостного последовательного учебного модуля, изучаемого 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объѐм в 5, 6, 7, 8, 9-х классах – по 34 часа);</w:t>
      </w:r>
    </w:p>
    <w:p w:rsidR="005B40CF" w:rsidRDefault="00540B02">
      <w:pPr>
        <w:pStyle w:val="a3"/>
        <w:ind w:right="138"/>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объѐм в 5, 6, 7, 8, 9-х классах – по 34 часа).</w:t>
      </w:r>
    </w:p>
    <w:p w:rsidR="005B40CF" w:rsidRDefault="00540B02">
      <w:pPr>
        <w:pStyle w:val="a5"/>
        <w:numPr>
          <w:ilvl w:val="2"/>
          <w:numId w:val="18"/>
        </w:numPr>
        <w:tabs>
          <w:tab w:val="left" w:pos="1568"/>
        </w:tabs>
        <w:spacing w:before="1"/>
        <w:ind w:left="849" w:right="5562" w:firstLine="0"/>
        <w:jc w:val="both"/>
        <w:rPr>
          <w:sz w:val="24"/>
        </w:rPr>
      </w:pPr>
      <w:r>
        <w:rPr>
          <w:sz w:val="24"/>
        </w:rPr>
        <w:t>Содержание</w:t>
      </w:r>
      <w:r>
        <w:rPr>
          <w:spacing w:val="-13"/>
          <w:sz w:val="24"/>
        </w:rPr>
        <w:t xml:space="preserve"> </w:t>
      </w:r>
      <w:r>
        <w:rPr>
          <w:sz w:val="24"/>
        </w:rPr>
        <w:t>модуля</w:t>
      </w:r>
      <w:r>
        <w:rPr>
          <w:spacing w:val="-12"/>
          <w:sz w:val="24"/>
        </w:rPr>
        <w:t xml:space="preserve"> </w:t>
      </w:r>
      <w:r>
        <w:rPr>
          <w:sz w:val="24"/>
        </w:rPr>
        <w:t>по</w:t>
      </w:r>
      <w:r>
        <w:rPr>
          <w:spacing w:val="-12"/>
          <w:sz w:val="24"/>
        </w:rPr>
        <w:t xml:space="preserve"> </w:t>
      </w:r>
      <w:r>
        <w:rPr>
          <w:sz w:val="24"/>
        </w:rPr>
        <w:t>футболу. Знания о футболе.</w:t>
      </w:r>
    </w:p>
    <w:p w:rsidR="005B40CF" w:rsidRDefault="00540B02">
      <w:pPr>
        <w:pStyle w:val="a3"/>
        <w:ind w:right="149"/>
      </w:pPr>
      <w:r>
        <w:t>Техника безопасности во время занятий футболом. Правила игры в футбол. Физическая культура и спорт в России. Развитие футбола в России.</w:t>
      </w:r>
    </w:p>
    <w:p w:rsidR="005B40CF" w:rsidRDefault="00540B02">
      <w:pPr>
        <w:pStyle w:val="a3"/>
        <w:ind w:right="147"/>
      </w:pPr>
      <w:r>
        <w:t>Строение и функции организма человека. Влияние физических упражнений на организм занимающихся. Гигиенические знания и навыки. Закаливание. Режим и питание спортсмена.</w:t>
      </w:r>
    </w:p>
    <w:p w:rsidR="005B40CF" w:rsidRDefault="00540B02">
      <w:pPr>
        <w:pStyle w:val="a3"/>
        <w:ind w:left="849" w:right="1306" w:firstLine="0"/>
      </w:pPr>
      <w:r>
        <w:t>Врачебный контроль и самоконтроль. Оказание первой медицинской помощи. Комплексы</w:t>
      </w:r>
      <w:r>
        <w:rPr>
          <w:spacing w:val="-6"/>
        </w:rPr>
        <w:t xml:space="preserve"> </w:t>
      </w:r>
      <w:r>
        <w:t>упражнений</w:t>
      </w:r>
      <w:r>
        <w:rPr>
          <w:spacing w:val="-4"/>
        </w:rPr>
        <w:t xml:space="preserve"> </w:t>
      </w:r>
      <w:r>
        <w:t>для</w:t>
      </w:r>
      <w:r>
        <w:rPr>
          <w:spacing w:val="-5"/>
        </w:rPr>
        <w:t xml:space="preserve"> </w:t>
      </w:r>
      <w:r>
        <w:t>развития</w:t>
      </w:r>
      <w:r>
        <w:rPr>
          <w:spacing w:val="-4"/>
        </w:rPr>
        <w:t xml:space="preserve"> </w:t>
      </w:r>
      <w:r>
        <w:t>основных</w:t>
      </w:r>
      <w:r>
        <w:rPr>
          <w:spacing w:val="-3"/>
        </w:rPr>
        <w:t xml:space="preserve"> </w:t>
      </w:r>
      <w:r>
        <w:t>физических</w:t>
      </w:r>
      <w:r>
        <w:rPr>
          <w:spacing w:val="-5"/>
        </w:rPr>
        <w:t xml:space="preserve"> </w:t>
      </w:r>
      <w:r>
        <w:t>качеств</w:t>
      </w:r>
      <w:r>
        <w:rPr>
          <w:spacing w:val="-5"/>
        </w:rPr>
        <w:t xml:space="preserve"> </w:t>
      </w:r>
      <w:r>
        <w:rPr>
          <w:spacing w:val="-2"/>
        </w:rPr>
        <w:t>футболиста.</w:t>
      </w:r>
    </w:p>
    <w:p w:rsidR="005B40CF" w:rsidRDefault="00540B02">
      <w:pPr>
        <w:pStyle w:val="a3"/>
        <w:ind w:right="147"/>
      </w:pPr>
      <w:r>
        <w:t>Понятие</w:t>
      </w:r>
      <w:r>
        <w:rPr>
          <w:spacing w:val="-4"/>
        </w:rPr>
        <w:t xml:space="preserve"> </w:t>
      </w:r>
      <w:r>
        <w:t>о</w:t>
      </w:r>
      <w:r>
        <w:rPr>
          <w:spacing w:val="-3"/>
        </w:rPr>
        <w:t xml:space="preserve"> </w:t>
      </w:r>
      <w:r>
        <w:t>спортивной</w:t>
      </w:r>
      <w:r>
        <w:rPr>
          <w:spacing w:val="-3"/>
        </w:rPr>
        <w:t xml:space="preserve"> </w:t>
      </w:r>
      <w:r>
        <w:t>этике</w:t>
      </w:r>
      <w:r>
        <w:rPr>
          <w:spacing w:val="-4"/>
        </w:rPr>
        <w:t xml:space="preserve"> </w:t>
      </w:r>
      <w:r>
        <w:t>и</w:t>
      </w:r>
      <w:r>
        <w:rPr>
          <w:spacing w:val="-3"/>
        </w:rPr>
        <w:t xml:space="preserve"> </w:t>
      </w:r>
      <w:r>
        <w:t>взаимоотношениях</w:t>
      </w:r>
      <w:r>
        <w:rPr>
          <w:spacing w:val="-1"/>
        </w:rPr>
        <w:t xml:space="preserve"> </w:t>
      </w:r>
      <w:r>
        <w:t>между</w:t>
      </w:r>
      <w:r>
        <w:rPr>
          <w:spacing w:val="-8"/>
        </w:rPr>
        <w:t xml:space="preserve"> </w:t>
      </w:r>
      <w:r>
        <w:t>обучающимися.</w:t>
      </w:r>
      <w:r>
        <w:rPr>
          <w:spacing w:val="-3"/>
        </w:rPr>
        <w:t xml:space="preserve"> </w:t>
      </w:r>
      <w:r>
        <w:t>Игровые</w:t>
      </w:r>
      <w:r>
        <w:rPr>
          <w:spacing w:val="-3"/>
        </w:rPr>
        <w:t xml:space="preserve"> </w:t>
      </w:r>
      <w:r>
        <w:t>амплуа</w:t>
      </w:r>
      <w:r>
        <w:rPr>
          <w:spacing w:val="-2"/>
        </w:rPr>
        <w:t xml:space="preserve"> </w:t>
      </w:r>
      <w:r>
        <w:t>в футболе. Подбор общеразвивающих упражнений для разминки футболистов различных амплуа.</w:t>
      </w:r>
    </w:p>
    <w:p w:rsidR="005B40CF" w:rsidRDefault="00540B02">
      <w:pPr>
        <w:pStyle w:val="a3"/>
        <w:ind w:left="849" w:firstLine="0"/>
      </w:pPr>
      <w:r>
        <w:t>Способы</w:t>
      </w:r>
      <w:r>
        <w:rPr>
          <w:spacing w:val="-6"/>
        </w:rPr>
        <w:t xml:space="preserve"> </w:t>
      </w:r>
      <w:r>
        <w:t>самостоятельной</w:t>
      </w:r>
      <w:r>
        <w:rPr>
          <w:spacing w:val="-6"/>
        </w:rPr>
        <w:t xml:space="preserve"> </w:t>
      </w:r>
      <w:r>
        <w:rPr>
          <w:spacing w:val="-2"/>
        </w:rPr>
        <w:t>деятельности.</w:t>
      </w:r>
    </w:p>
    <w:p w:rsidR="005B40CF" w:rsidRDefault="00540B02">
      <w:pPr>
        <w:pStyle w:val="a3"/>
        <w:spacing w:before="1"/>
        <w:ind w:right="146"/>
      </w:pPr>
      <w:r>
        <w:t>Подготовка места занятий, выбор одежды и обуви для занятий футболом в зависимости от места проведения занятий. Организация</w:t>
      </w:r>
      <w:r>
        <w:rPr>
          <w:spacing w:val="-1"/>
        </w:rPr>
        <w:t xml:space="preserve"> </w:t>
      </w:r>
      <w:r>
        <w:t>и проведение соревнований по футболу</w:t>
      </w:r>
      <w:r>
        <w:rPr>
          <w:spacing w:val="-4"/>
        </w:rPr>
        <w:t xml:space="preserve"> </w:t>
      </w:r>
      <w:r>
        <w:t>для обучающихся младшего возраста во время активного отдыха и каникул.</w:t>
      </w:r>
    </w:p>
    <w:p w:rsidR="005B40CF" w:rsidRDefault="00540B02">
      <w:pPr>
        <w:pStyle w:val="a3"/>
        <w:ind w:right="148"/>
      </w:pPr>
      <w:r>
        <w:t>Оценка техники осваиваемых специальных упражнений с футбольным мячом, способы выявления и устранения ошибок в технике выполнения упражнений. Тестирование уровня физической подготовленности в футболе.</w:t>
      </w:r>
    </w:p>
    <w:p w:rsidR="005B40CF" w:rsidRDefault="00540B02">
      <w:pPr>
        <w:pStyle w:val="a3"/>
        <w:ind w:left="849" w:firstLine="0"/>
      </w:pPr>
      <w:r>
        <w:t>Физическое</w:t>
      </w:r>
      <w:r>
        <w:rPr>
          <w:spacing w:val="-5"/>
        </w:rPr>
        <w:t xml:space="preserve"> </w:t>
      </w:r>
      <w:r>
        <w:rPr>
          <w:spacing w:val="-2"/>
        </w:rPr>
        <w:t>совершенствование.</w:t>
      </w:r>
    </w:p>
    <w:p w:rsidR="005B40CF" w:rsidRDefault="00540B02">
      <w:pPr>
        <w:pStyle w:val="a3"/>
        <w:ind w:right="145"/>
      </w:pPr>
      <w:r>
        <w:t>Комплексы подготовительных и специальных упражнений, формирующих двигательные умения и навыки футболиста.</w:t>
      </w:r>
    </w:p>
    <w:p w:rsidR="005B40CF" w:rsidRDefault="00540B02">
      <w:pPr>
        <w:pStyle w:val="a3"/>
        <w:ind w:left="849" w:firstLine="0"/>
      </w:pPr>
      <w:r>
        <w:t>Технические</w:t>
      </w:r>
      <w:r>
        <w:rPr>
          <w:spacing w:val="-4"/>
        </w:rPr>
        <w:t xml:space="preserve"> </w:t>
      </w:r>
      <w:r>
        <w:t>действия</w:t>
      </w:r>
      <w:r>
        <w:rPr>
          <w:spacing w:val="-4"/>
        </w:rPr>
        <w:t xml:space="preserve"> </w:t>
      </w:r>
      <w:r>
        <w:t>в</w:t>
      </w:r>
      <w:r>
        <w:rPr>
          <w:spacing w:val="-3"/>
        </w:rPr>
        <w:t xml:space="preserve"> </w:t>
      </w:r>
      <w:r>
        <w:rPr>
          <w:spacing w:val="-2"/>
        </w:rPr>
        <w:t>игре.</w:t>
      </w:r>
    </w:p>
    <w:p w:rsidR="005B40CF" w:rsidRDefault="00540B02">
      <w:pPr>
        <w:pStyle w:val="a3"/>
        <w:ind w:right="146"/>
      </w:pPr>
      <w:r>
        <w:t>Техника передвижения: бег обычный, спиной вперед, скрестным и приставным шагом, по прямой, дугами, с изменением направления и скорости.</w:t>
      </w:r>
    </w:p>
    <w:p w:rsidR="005B40CF" w:rsidRDefault="00540B02">
      <w:pPr>
        <w:pStyle w:val="a3"/>
        <w:ind w:right="138"/>
      </w:pPr>
      <w:r>
        <w:t>Прыжки:</w:t>
      </w:r>
      <w:r>
        <w:rPr>
          <w:spacing w:val="-3"/>
        </w:rPr>
        <w:t xml:space="preserve"> </w:t>
      </w:r>
      <w:r>
        <w:t>вверх,</w:t>
      </w:r>
      <w:r>
        <w:rPr>
          <w:spacing w:val="-3"/>
        </w:rPr>
        <w:t xml:space="preserve"> </w:t>
      </w:r>
      <w:r>
        <w:t>вверх –</w:t>
      </w:r>
      <w:r>
        <w:rPr>
          <w:spacing w:val="-1"/>
        </w:rPr>
        <w:t xml:space="preserve"> </w:t>
      </w:r>
      <w:r>
        <w:t>вперед,</w:t>
      </w:r>
      <w:r>
        <w:rPr>
          <w:spacing w:val="-1"/>
        </w:rPr>
        <w:t xml:space="preserve"> </w:t>
      </w:r>
      <w:r>
        <w:t>вверх</w:t>
      </w:r>
      <w:r>
        <w:rPr>
          <w:spacing w:val="-1"/>
        </w:rPr>
        <w:t xml:space="preserve"> </w:t>
      </w:r>
      <w:r>
        <w:t>–</w:t>
      </w:r>
      <w:r>
        <w:rPr>
          <w:spacing w:val="-3"/>
        </w:rPr>
        <w:t xml:space="preserve"> </w:t>
      </w:r>
      <w:r>
        <w:t>назад,</w:t>
      </w:r>
      <w:r>
        <w:rPr>
          <w:spacing w:val="-1"/>
        </w:rPr>
        <w:t xml:space="preserve"> </w:t>
      </w:r>
      <w:r>
        <w:t>вверх –</w:t>
      </w:r>
      <w:r>
        <w:rPr>
          <w:spacing w:val="-3"/>
        </w:rPr>
        <w:t xml:space="preserve"> </w:t>
      </w:r>
      <w:r>
        <w:t>вправо,</w:t>
      </w:r>
      <w:r>
        <w:rPr>
          <w:spacing w:val="-2"/>
        </w:rPr>
        <w:t xml:space="preserve"> </w:t>
      </w:r>
      <w:r>
        <w:t>вверх –</w:t>
      </w:r>
      <w:r>
        <w:rPr>
          <w:spacing w:val="-1"/>
        </w:rPr>
        <w:t xml:space="preserve"> </w:t>
      </w:r>
      <w:r>
        <w:t>влево,</w:t>
      </w:r>
      <w:r>
        <w:rPr>
          <w:spacing w:val="-3"/>
        </w:rPr>
        <w:t xml:space="preserve"> </w:t>
      </w:r>
      <w:r>
        <w:t>толчком</w:t>
      </w:r>
      <w:r>
        <w:rPr>
          <w:spacing w:val="-2"/>
        </w:rPr>
        <w:t xml:space="preserve"> </w:t>
      </w:r>
      <w:r>
        <w:t>двумя ногами с места и толчком одной и двумя ногами с разбега. Для вратарей – прыжки в сторону с падением «перекатом». Повороты переступанием, прыжком, на одной ноге, в стороны и назад, на месте и в движении. Остановка во время бега выпадом и прыжком.</w:t>
      </w:r>
    </w:p>
    <w:p w:rsidR="005B40CF" w:rsidRDefault="00540B02">
      <w:pPr>
        <w:pStyle w:val="a3"/>
        <w:spacing w:before="1"/>
        <w:ind w:right="141"/>
      </w:pPr>
      <w:r>
        <w:t>Удары по мячу ногой: внутренней стороной стопы, внутренней и средней частью подъѐма, по неподвижному и катящемуся (навстречу, от игрока, справа и слева) мячу, по прыгающему и летящему мячу внутренней стороной стопы и средней частью подъѐма, внешней частью подъѐма, после остановки, рывков, ведения, обманных движений, посылая мяч низом и верхом на короткое среднее расстояние.</w:t>
      </w:r>
    </w:p>
    <w:p w:rsidR="005B40CF" w:rsidRDefault="00540B02">
      <w:pPr>
        <w:pStyle w:val="a3"/>
        <w:ind w:left="849" w:firstLine="0"/>
      </w:pPr>
      <w:r>
        <w:t>Удары</w:t>
      </w:r>
      <w:r>
        <w:rPr>
          <w:spacing w:val="58"/>
        </w:rPr>
        <w:t xml:space="preserve"> </w:t>
      </w:r>
      <w:r>
        <w:t>на</w:t>
      </w:r>
      <w:r>
        <w:rPr>
          <w:spacing w:val="60"/>
        </w:rPr>
        <w:t xml:space="preserve"> </w:t>
      </w:r>
      <w:r>
        <w:t>точность:</w:t>
      </w:r>
      <w:r>
        <w:rPr>
          <w:spacing w:val="61"/>
        </w:rPr>
        <w:t xml:space="preserve"> </w:t>
      </w:r>
      <w:r>
        <w:t>в</w:t>
      </w:r>
      <w:r>
        <w:rPr>
          <w:spacing w:val="62"/>
        </w:rPr>
        <w:t xml:space="preserve"> </w:t>
      </w:r>
      <w:r>
        <w:t>определенную</w:t>
      </w:r>
      <w:r>
        <w:rPr>
          <w:spacing w:val="61"/>
        </w:rPr>
        <w:t xml:space="preserve"> </w:t>
      </w:r>
      <w:r>
        <w:t>цель</w:t>
      </w:r>
      <w:r>
        <w:rPr>
          <w:spacing w:val="62"/>
        </w:rPr>
        <w:t xml:space="preserve"> </w:t>
      </w:r>
      <w:r>
        <w:t>на</w:t>
      </w:r>
      <w:r>
        <w:rPr>
          <w:spacing w:val="60"/>
        </w:rPr>
        <w:t xml:space="preserve"> </w:t>
      </w:r>
      <w:r>
        <w:t>поле,</w:t>
      </w:r>
      <w:r>
        <w:rPr>
          <w:spacing w:val="61"/>
        </w:rPr>
        <w:t xml:space="preserve"> </w:t>
      </w:r>
      <w:r>
        <w:t>в</w:t>
      </w:r>
      <w:r>
        <w:rPr>
          <w:spacing w:val="62"/>
        </w:rPr>
        <w:t xml:space="preserve"> </w:t>
      </w:r>
      <w:r>
        <w:t>ворота,</w:t>
      </w:r>
      <w:r>
        <w:rPr>
          <w:spacing w:val="62"/>
        </w:rPr>
        <w:t xml:space="preserve"> </w:t>
      </w:r>
      <w:r>
        <w:t>в</w:t>
      </w:r>
      <w:r>
        <w:rPr>
          <w:spacing w:val="60"/>
        </w:rPr>
        <w:t xml:space="preserve"> </w:t>
      </w:r>
      <w:r>
        <w:t>ноги</w:t>
      </w:r>
      <w:r>
        <w:rPr>
          <w:spacing w:val="62"/>
        </w:rPr>
        <w:t xml:space="preserve"> </w:t>
      </w:r>
      <w:r>
        <w:t>партнеру,</w:t>
      </w:r>
      <w:r>
        <w:rPr>
          <w:spacing w:val="61"/>
        </w:rPr>
        <w:t xml:space="preserve"> </w:t>
      </w:r>
      <w:r>
        <w:t>на</w:t>
      </w:r>
      <w:r>
        <w:rPr>
          <w:spacing w:val="60"/>
        </w:rPr>
        <w:t xml:space="preserve"> </w:t>
      </w:r>
      <w:r>
        <w:rPr>
          <w:spacing w:val="-5"/>
        </w:rPr>
        <w:t>ход</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двигающемуся</w:t>
      </w:r>
      <w:r>
        <w:rPr>
          <w:spacing w:val="-7"/>
        </w:rPr>
        <w:t xml:space="preserve"> </w:t>
      </w:r>
      <w:r>
        <w:rPr>
          <w:spacing w:val="-2"/>
        </w:rPr>
        <w:t>партнеру.</w:t>
      </w:r>
    </w:p>
    <w:p w:rsidR="005B40CF" w:rsidRDefault="00540B02">
      <w:pPr>
        <w:pStyle w:val="a3"/>
        <w:ind w:right="141"/>
      </w:pPr>
      <w:r>
        <w:t>Остановка мяча: подошвой и внутренней стороной стопы катящегося и опускающегося</w:t>
      </w:r>
      <w:r>
        <w:rPr>
          <w:spacing w:val="40"/>
        </w:rPr>
        <w:t xml:space="preserve"> </w:t>
      </w:r>
      <w:r>
        <w:t>мяча – на месте, в движении вперед и назад, внутренней стороной стопы, бедром и грудью летящего навстречу мяча, с переводом в стороны, подготавливая мяч для последующих действий</w:t>
      </w:r>
      <w:r>
        <w:rPr>
          <w:spacing w:val="80"/>
        </w:rPr>
        <w:t xml:space="preserve"> </w:t>
      </w:r>
      <w:r>
        <w:t>и закрывая его туловищем от соперника.</w:t>
      </w:r>
    </w:p>
    <w:p w:rsidR="005B40CF" w:rsidRDefault="00540B02">
      <w:pPr>
        <w:pStyle w:val="a3"/>
        <w:ind w:right="143"/>
      </w:pPr>
      <w:r>
        <w:t>Ведение мяча: внутренней частью подъѐма, внешней частью подъѐма, правой, левой ногой</w:t>
      </w:r>
      <w:r>
        <w:rPr>
          <w:spacing w:val="40"/>
        </w:rPr>
        <w:t xml:space="preserve"> </w:t>
      </w:r>
      <w:r>
        <w:t>и поочерѐдно по прямой и кругу, а также меняя направление движения, между стоек и движущимися партнѐрами, изменяя скорость, выполняя ускорения и рывки, не</w:t>
      </w:r>
      <w:r>
        <w:rPr>
          <w:spacing w:val="-1"/>
        </w:rPr>
        <w:t xml:space="preserve"> </w:t>
      </w:r>
      <w:r>
        <w:t xml:space="preserve">теряя контроль над </w:t>
      </w:r>
      <w:r>
        <w:rPr>
          <w:spacing w:val="-2"/>
        </w:rPr>
        <w:t>мячом.</w:t>
      </w:r>
    </w:p>
    <w:p w:rsidR="005B40CF" w:rsidRDefault="00540B02">
      <w:pPr>
        <w:pStyle w:val="a3"/>
        <w:ind w:right="142"/>
      </w:pPr>
      <w:r>
        <w:t>Обманные движения (финты): «уход» выпадом (при атаке противника спереди умение показать туловищем движение в сторону и уйти с мячом в другую), «остановкой» мяча ногой (после замедления бега и ложной попытки остановки мяча выполняется рывок с мячом), «ударом» по мячу ногой (имитируя удар, уход от соперника вправо или влево).</w:t>
      </w:r>
    </w:p>
    <w:p w:rsidR="005B40CF" w:rsidRDefault="00540B02">
      <w:pPr>
        <w:pStyle w:val="a3"/>
        <w:ind w:right="145"/>
      </w:pPr>
      <w:r>
        <w:t>Отбор мяча: при единоборстве с соперником, находящимся на месте, движущимся навстречу или сбоку, применяя выбивание мяча ногой в выпаде.</w:t>
      </w:r>
    </w:p>
    <w:p w:rsidR="005B40CF" w:rsidRDefault="00540B02">
      <w:pPr>
        <w:pStyle w:val="a3"/>
        <w:ind w:right="145"/>
      </w:pPr>
      <w:r>
        <w:t>Вбрасывание мяча: из-за боковой линии, с места из положения ноги вместе и шага, на точность: в ноги или на ход партнеру.</w:t>
      </w:r>
    </w:p>
    <w:p w:rsidR="005B40CF" w:rsidRDefault="00540B02">
      <w:pPr>
        <w:pStyle w:val="a3"/>
        <w:spacing w:before="1"/>
        <w:ind w:right="144"/>
      </w:pPr>
      <w:r>
        <w:t>Техника игры вратаря: основная стойка вратаря. Передвижение в воротах без мяча в сторону скрестным, приставным шагом и скачками.</w:t>
      </w:r>
    </w:p>
    <w:p w:rsidR="005B40CF" w:rsidRDefault="00540B02">
      <w:pPr>
        <w:pStyle w:val="a3"/>
        <w:ind w:right="140"/>
      </w:pPr>
      <w:r>
        <w:t>Ловля: летящего навстречу и несколько в сторону от вратаря мяча на высоте груди и</w:t>
      </w:r>
      <w:r>
        <w:rPr>
          <w:spacing w:val="40"/>
        </w:rPr>
        <w:t xml:space="preserve"> </w:t>
      </w:r>
      <w:r>
        <w:t>живота без прыжка и в прыжке, катящего и низко летящего навстречу и несколько в сторону мяча без падения и с падением, высоко летящего навстречу и в сторону мяча без прыжка и в прыжке с места и с разбега, летящего в сторону на уровне живота, груди мяча с падением перекатом.</w:t>
      </w:r>
    </w:p>
    <w:p w:rsidR="005B40CF" w:rsidRDefault="00540B02">
      <w:pPr>
        <w:pStyle w:val="a3"/>
        <w:ind w:right="142"/>
      </w:pPr>
      <w:r>
        <w:t>Быстрый подъѐм с мячом на ноги после падения. Отбивание мяча одной или двумя рукам без прыжка и в прыжке, с места и разбега. Выбивание мяча ногой: с земли (по неподвижному мячу)</w:t>
      </w:r>
      <w:r>
        <w:rPr>
          <w:spacing w:val="-1"/>
        </w:rPr>
        <w:t xml:space="preserve"> </w:t>
      </w:r>
      <w:r>
        <w:t>и</w:t>
      </w:r>
      <w:r>
        <w:rPr>
          <w:spacing w:val="-2"/>
        </w:rPr>
        <w:t xml:space="preserve"> </w:t>
      </w:r>
      <w:r>
        <w:t>с</w:t>
      </w:r>
      <w:r>
        <w:rPr>
          <w:spacing w:val="-1"/>
        </w:rPr>
        <w:t xml:space="preserve"> </w:t>
      </w:r>
      <w:r>
        <w:t>рук (с</w:t>
      </w:r>
      <w:r>
        <w:rPr>
          <w:spacing w:val="-3"/>
        </w:rPr>
        <w:t xml:space="preserve"> </w:t>
      </w:r>
      <w:r>
        <w:t>воздуха</w:t>
      </w:r>
      <w:r>
        <w:rPr>
          <w:spacing w:val="-2"/>
        </w:rPr>
        <w:t xml:space="preserve"> </w:t>
      </w:r>
      <w:r>
        <w:t>по</w:t>
      </w:r>
      <w:r>
        <w:rPr>
          <w:spacing w:val="-1"/>
        </w:rPr>
        <w:t xml:space="preserve"> </w:t>
      </w:r>
      <w:r>
        <w:t>выпущенному</w:t>
      </w:r>
      <w:r>
        <w:rPr>
          <w:spacing w:val="-6"/>
        </w:rPr>
        <w:t xml:space="preserve"> </w:t>
      </w:r>
      <w:r>
        <w:t>из</w:t>
      </w:r>
      <w:r>
        <w:rPr>
          <w:spacing w:val="-1"/>
        </w:rPr>
        <w:t xml:space="preserve"> </w:t>
      </w:r>
      <w:r>
        <w:t>рук и</w:t>
      </w:r>
      <w:r>
        <w:rPr>
          <w:spacing w:val="-1"/>
        </w:rPr>
        <w:t xml:space="preserve"> </w:t>
      </w:r>
      <w:r>
        <w:t>подброшенному</w:t>
      </w:r>
      <w:r>
        <w:rPr>
          <w:spacing w:val="-9"/>
        </w:rPr>
        <w:t xml:space="preserve"> </w:t>
      </w:r>
      <w:r>
        <w:t>перед</w:t>
      </w:r>
      <w:r>
        <w:rPr>
          <w:spacing w:val="-1"/>
        </w:rPr>
        <w:t xml:space="preserve"> </w:t>
      </w:r>
      <w:r>
        <w:t>собой мячу)</w:t>
      </w:r>
      <w:r>
        <w:rPr>
          <w:spacing w:val="-1"/>
        </w:rPr>
        <w:t xml:space="preserve"> </w:t>
      </w:r>
      <w:r>
        <w:t>на</w:t>
      </w:r>
      <w:r>
        <w:rPr>
          <w:spacing w:val="-1"/>
        </w:rPr>
        <w:t xml:space="preserve"> </w:t>
      </w:r>
      <w:r>
        <w:t>точность.</w:t>
      </w:r>
    </w:p>
    <w:p w:rsidR="005B40CF" w:rsidRDefault="00540B02">
      <w:pPr>
        <w:pStyle w:val="a3"/>
        <w:ind w:left="849" w:firstLine="0"/>
      </w:pPr>
      <w:r>
        <w:t>Тактические</w:t>
      </w:r>
      <w:r>
        <w:rPr>
          <w:spacing w:val="-4"/>
        </w:rPr>
        <w:t xml:space="preserve"> </w:t>
      </w:r>
      <w:r>
        <w:t>действия</w:t>
      </w:r>
      <w:r>
        <w:rPr>
          <w:spacing w:val="-3"/>
        </w:rPr>
        <w:t xml:space="preserve"> </w:t>
      </w:r>
      <w:r>
        <w:t>в</w:t>
      </w:r>
      <w:r>
        <w:rPr>
          <w:spacing w:val="-3"/>
        </w:rPr>
        <w:t xml:space="preserve"> </w:t>
      </w:r>
      <w:r>
        <w:rPr>
          <w:spacing w:val="-2"/>
        </w:rPr>
        <w:t>нападении.</w:t>
      </w:r>
    </w:p>
    <w:p w:rsidR="005B40CF" w:rsidRDefault="00540B02">
      <w:pPr>
        <w:pStyle w:val="a3"/>
        <w:ind w:left="849" w:right="144" w:firstLine="0"/>
      </w:pPr>
      <w:r>
        <w:t>Индивидуальные действия без мяча. Выбор месторасположения на футбольном поле. Индивидуальные</w:t>
      </w:r>
      <w:r>
        <w:rPr>
          <w:spacing w:val="48"/>
        </w:rPr>
        <w:t xml:space="preserve"> </w:t>
      </w:r>
      <w:r>
        <w:t>действия</w:t>
      </w:r>
      <w:r>
        <w:rPr>
          <w:spacing w:val="51"/>
        </w:rPr>
        <w:t xml:space="preserve"> </w:t>
      </w:r>
      <w:r>
        <w:t>с</w:t>
      </w:r>
      <w:r>
        <w:rPr>
          <w:spacing w:val="51"/>
        </w:rPr>
        <w:t xml:space="preserve"> </w:t>
      </w:r>
      <w:r>
        <w:t>мячом.</w:t>
      </w:r>
      <w:r>
        <w:rPr>
          <w:spacing w:val="51"/>
        </w:rPr>
        <w:t xml:space="preserve"> </w:t>
      </w:r>
      <w:r>
        <w:t>Способы</w:t>
      </w:r>
      <w:r>
        <w:rPr>
          <w:spacing w:val="54"/>
        </w:rPr>
        <w:t xml:space="preserve"> </w:t>
      </w:r>
      <w:r>
        <w:t>остановки</w:t>
      </w:r>
      <w:r>
        <w:rPr>
          <w:spacing w:val="53"/>
        </w:rPr>
        <w:t xml:space="preserve"> </w:t>
      </w:r>
      <w:r>
        <w:t>в</w:t>
      </w:r>
      <w:r>
        <w:rPr>
          <w:spacing w:val="51"/>
        </w:rPr>
        <w:t xml:space="preserve"> </w:t>
      </w:r>
      <w:r>
        <w:t>зависимости</w:t>
      </w:r>
      <w:r>
        <w:rPr>
          <w:spacing w:val="52"/>
        </w:rPr>
        <w:t xml:space="preserve"> </w:t>
      </w:r>
      <w:r>
        <w:t>от</w:t>
      </w:r>
      <w:r>
        <w:rPr>
          <w:spacing w:val="53"/>
        </w:rPr>
        <w:t xml:space="preserve"> </w:t>
      </w:r>
      <w:r>
        <w:rPr>
          <w:spacing w:val="-2"/>
        </w:rPr>
        <w:t>направления,</w:t>
      </w:r>
    </w:p>
    <w:p w:rsidR="005B40CF" w:rsidRDefault="00540B02">
      <w:pPr>
        <w:pStyle w:val="a3"/>
        <w:ind w:right="144" w:firstLine="0"/>
      </w:pPr>
      <w:r>
        <w:t>траектории и скорости мяча. Определение игровой ситуации, целесообразной для использования ведения мяча, выбор способа и направления ведения. Применение различных видов обводки (с изменением скорости направления движения с мячом, изученные финты) в зависимости от</w:t>
      </w:r>
      <w:r>
        <w:rPr>
          <w:spacing w:val="40"/>
        </w:rPr>
        <w:t xml:space="preserve"> </w:t>
      </w:r>
      <w:r>
        <w:t>игровой ситуации.</w:t>
      </w:r>
    </w:p>
    <w:p w:rsidR="005B40CF" w:rsidRDefault="00540B02">
      <w:pPr>
        <w:pStyle w:val="a3"/>
        <w:spacing w:before="1"/>
        <w:ind w:right="136"/>
      </w:pPr>
      <w:r>
        <w:t>Групповые действия. Взаимодействие двух и более игроков. Передача в ноги партнеру, на свободное место, на удар, короткую или среднюю передачи, низом</w:t>
      </w:r>
      <w:r>
        <w:rPr>
          <w:spacing w:val="-2"/>
        </w:rPr>
        <w:t xml:space="preserve"> </w:t>
      </w:r>
      <w:r>
        <w:t>или верхом.</w:t>
      </w:r>
      <w:r>
        <w:rPr>
          <w:spacing w:val="-1"/>
        </w:rPr>
        <w:t xml:space="preserve"> </w:t>
      </w:r>
      <w:r>
        <w:t>Комбинация</w:t>
      </w:r>
      <w:r>
        <w:rPr>
          <w:spacing w:val="-1"/>
        </w:rPr>
        <w:t xml:space="preserve"> </w:t>
      </w:r>
      <w:r>
        <w:t>«игра в стенку». Игровые комбинации при стандартных положениях: начале игры, угловом, штрафном и свободных ударах, вбрасывание мяча (не менее одной по каждой группе).</w:t>
      </w:r>
    </w:p>
    <w:p w:rsidR="005B40CF" w:rsidRDefault="00540B02">
      <w:pPr>
        <w:pStyle w:val="a3"/>
        <w:ind w:left="849" w:firstLine="0"/>
      </w:pPr>
      <w:r>
        <w:t>Тактика</w:t>
      </w:r>
      <w:r>
        <w:rPr>
          <w:spacing w:val="-3"/>
        </w:rPr>
        <w:t xml:space="preserve"> </w:t>
      </w:r>
      <w:r>
        <w:rPr>
          <w:spacing w:val="-2"/>
        </w:rPr>
        <w:t>защиты.</w:t>
      </w:r>
    </w:p>
    <w:p w:rsidR="005B40CF" w:rsidRDefault="00540B02">
      <w:pPr>
        <w:pStyle w:val="a3"/>
        <w:ind w:right="147"/>
      </w:pPr>
      <w:r>
        <w:t>Индивидуальные действия. Выбор позиции по отношению «опекаемого» игрока и противодействие получению им мяча. Выбор момента и способа действия (удар или остановка)</w:t>
      </w:r>
      <w:r>
        <w:rPr>
          <w:spacing w:val="40"/>
        </w:rPr>
        <w:t xml:space="preserve"> </w:t>
      </w:r>
      <w:r>
        <w:t>для перехвата мяча.</w:t>
      </w:r>
    </w:p>
    <w:p w:rsidR="005B40CF" w:rsidRDefault="00540B02">
      <w:pPr>
        <w:pStyle w:val="a3"/>
        <w:ind w:right="141"/>
      </w:pPr>
      <w:r>
        <w:t>Групповые действия. Противодействие комбинации «стенка». Взаимодействие игроков при розыгрыше противником «стандартных» комбинаций.</w:t>
      </w:r>
    </w:p>
    <w:p w:rsidR="005B40CF" w:rsidRDefault="00540B02">
      <w:pPr>
        <w:pStyle w:val="a3"/>
        <w:ind w:right="146"/>
      </w:pPr>
      <w:r>
        <w:t>Тактика вратаря. Выбор правильной позиции в воротах при различных ударах в зависимости от «угла удара». Розыгрыш мяча от своих ворот, вести мяч в игру (после ловли) открывшемуся партнеру, занимать правильную позицию при угловом, штрафном и свободном ударах вблизи своих ворот.</w:t>
      </w:r>
    </w:p>
    <w:p w:rsidR="005B40CF" w:rsidRDefault="00540B02">
      <w:pPr>
        <w:pStyle w:val="a5"/>
        <w:numPr>
          <w:ilvl w:val="2"/>
          <w:numId w:val="18"/>
        </w:numPr>
        <w:tabs>
          <w:tab w:val="left" w:pos="1567"/>
        </w:tabs>
        <w:spacing w:before="1"/>
        <w:ind w:left="140" w:right="147" w:firstLine="708"/>
        <w:jc w:val="both"/>
        <w:rPr>
          <w:sz w:val="24"/>
        </w:rPr>
      </w:pPr>
      <w:r>
        <w:rPr>
          <w:sz w:val="24"/>
        </w:rPr>
        <w:t>Содержание модуля по футболу направлено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41" w:firstLine="708"/>
        <w:jc w:val="both"/>
        <w:rPr>
          <w:sz w:val="24"/>
        </w:rPr>
      </w:pPr>
      <w:r>
        <w:rPr>
          <w:sz w:val="24"/>
        </w:rPr>
        <w:t>При изучении модуля по футболу на уровне основного общего образования у обучающихся будут сформированы следующие личностные результаты:</w:t>
      </w:r>
    </w:p>
    <w:p w:rsidR="005B40CF" w:rsidRDefault="00540B02">
      <w:pPr>
        <w:pStyle w:val="a3"/>
        <w:ind w:left="849" w:firstLine="0"/>
      </w:pPr>
      <w:r>
        <w:t>готовность</w:t>
      </w:r>
      <w:r>
        <w:rPr>
          <w:spacing w:val="-3"/>
        </w:rPr>
        <w:t xml:space="preserve"> </w:t>
      </w:r>
      <w:r>
        <w:t>и</w:t>
      </w:r>
      <w:r>
        <w:rPr>
          <w:spacing w:val="-3"/>
        </w:rPr>
        <w:t xml:space="preserve"> </w:t>
      </w:r>
      <w:r>
        <w:t>способность</w:t>
      </w:r>
      <w:r>
        <w:rPr>
          <w:spacing w:val="-3"/>
        </w:rPr>
        <w:t xml:space="preserve"> </w:t>
      </w:r>
      <w:r>
        <w:t>обучающихся</w:t>
      </w:r>
      <w:r>
        <w:rPr>
          <w:spacing w:val="-2"/>
        </w:rPr>
        <w:t xml:space="preserve"> </w:t>
      </w:r>
      <w:r>
        <w:t>к</w:t>
      </w:r>
      <w:r>
        <w:rPr>
          <w:spacing w:val="-3"/>
        </w:rPr>
        <w:t xml:space="preserve"> </w:t>
      </w:r>
      <w:r>
        <w:t>саморазвитию</w:t>
      </w:r>
      <w:r>
        <w:rPr>
          <w:spacing w:val="-5"/>
        </w:rPr>
        <w:t xml:space="preserve"> </w:t>
      </w:r>
      <w:r>
        <w:t>и</w:t>
      </w:r>
      <w:r>
        <w:rPr>
          <w:spacing w:val="-2"/>
        </w:rPr>
        <w:t xml:space="preserve"> самообразованию;</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t>развитие доброжелательности и эмоционально-нравственной отзывчивости, понимания во время игры в футбол;</w:t>
      </w:r>
    </w:p>
    <w:p w:rsidR="005B40CF" w:rsidRDefault="00540B02">
      <w:pPr>
        <w:pStyle w:val="a3"/>
        <w:ind w:right="148"/>
      </w:pPr>
      <w:r>
        <w:t>развитие навыков сотрудничества со сверстниками и взрослыми в разных игровых ситуациях, умение не создавать конфликты и находить выходы из спорных ситуаций во время игры в футбол;</w:t>
      </w:r>
    </w:p>
    <w:p w:rsidR="005B40CF" w:rsidRDefault="00540B02">
      <w:pPr>
        <w:pStyle w:val="a3"/>
        <w:ind w:right="145"/>
      </w:pPr>
      <w:r>
        <w:t>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rsidR="005B40CF" w:rsidRDefault="00540B02">
      <w:pPr>
        <w:pStyle w:val="a3"/>
        <w:ind w:left="849" w:right="2987" w:firstLine="0"/>
      </w:pPr>
      <w:r>
        <w:t>формирование эстетических потребностей, ценностей и чувств; формирование</w:t>
      </w:r>
      <w:r>
        <w:rPr>
          <w:spacing w:val="-6"/>
        </w:rPr>
        <w:t xml:space="preserve"> </w:t>
      </w:r>
      <w:r>
        <w:t>установки</w:t>
      </w:r>
      <w:r>
        <w:rPr>
          <w:spacing w:val="-4"/>
        </w:rPr>
        <w:t xml:space="preserve"> </w:t>
      </w:r>
      <w:r>
        <w:t>на</w:t>
      </w:r>
      <w:r>
        <w:rPr>
          <w:spacing w:val="-5"/>
        </w:rPr>
        <w:t xml:space="preserve"> </w:t>
      </w:r>
      <w:r>
        <w:t>безопасный,</w:t>
      </w:r>
      <w:r>
        <w:rPr>
          <w:spacing w:val="-4"/>
        </w:rPr>
        <w:t xml:space="preserve"> </w:t>
      </w:r>
      <w:r>
        <w:t>здоровый</w:t>
      </w:r>
      <w:r>
        <w:rPr>
          <w:spacing w:val="-4"/>
        </w:rPr>
        <w:t xml:space="preserve"> </w:t>
      </w:r>
      <w:r>
        <w:t>образ</w:t>
      </w:r>
      <w:r>
        <w:rPr>
          <w:spacing w:val="-4"/>
        </w:rPr>
        <w:t xml:space="preserve"> </w:t>
      </w:r>
      <w:r>
        <w:rPr>
          <w:spacing w:val="-2"/>
        </w:rPr>
        <w:t>жизни.</w:t>
      </w:r>
    </w:p>
    <w:p w:rsidR="005B40CF" w:rsidRDefault="00540B02">
      <w:pPr>
        <w:pStyle w:val="a5"/>
        <w:numPr>
          <w:ilvl w:val="3"/>
          <w:numId w:val="18"/>
        </w:numPr>
        <w:tabs>
          <w:tab w:val="left" w:pos="1747"/>
        </w:tabs>
        <w:ind w:left="140" w:right="143" w:firstLine="708"/>
        <w:jc w:val="both"/>
        <w:rPr>
          <w:sz w:val="24"/>
        </w:rPr>
      </w:pPr>
      <w:r>
        <w:rPr>
          <w:sz w:val="24"/>
        </w:rPr>
        <w:t>При изучении модуля по футболу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45"/>
      </w:pPr>
      <w:r>
        <w:t>овладение способностью принимать и сохранять цели и задачи учебной деятельности, поиска средств еѐ осуществления с использованием игры в футбол;</w:t>
      </w:r>
    </w:p>
    <w:p w:rsidR="005B40CF" w:rsidRDefault="00540B02">
      <w:pPr>
        <w:pStyle w:val="a3"/>
        <w:ind w:right="145"/>
      </w:pPr>
      <w:r>
        <w:t>формирование умения планировать, контролировать и оценивать учебные действия в соответствии с правилами и условиями игры в футбол, определять наиболее эффективные</w:t>
      </w:r>
      <w:r>
        <w:rPr>
          <w:spacing w:val="40"/>
        </w:rPr>
        <w:t xml:space="preserve"> </w:t>
      </w:r>
      <w:r>
        <w:t>способы достижения игрового результата;</w:t>
      </w:r>
    </w:p>
    <w:p w:rsidR="005B40CF" w:rsidRDefault="00540B02">
      <w:pPr>
        <w:pStyle w:val="a3"/>
        <w:spacing w:before="1"/>
        <w:ind w:right="136"/>
      </w:pPr>
      <w:r>
        <w:t>владение двигательными действиями и физическими упражнениями футбола и активное их использование в самостоятельно организованной физкультурно-оздоровительной и спортивно- оздоровительной деятельности;</w:t>
      </w:r>
    </w:p>
    <w:p w:rsidR="005B40CF" w:rsidRDefault="00540B02">
      <w:pPr>
        <w:pStyle w:val="a3"/>
        <w:ind w:right="146"/>
      </w:pPr>
      <w:r>
        <w:t>овладение способностью использовать знаки, символы, схемы в игровой и соревновательной деятельности по футболу;</w:t>
      </w:r>
    </w:p>
    <w:p w:rsidR="005B40CF" w:rsidRDefault="00540B02">
      <w:pPr>
        <w:pStyle w:val="a3"/>
        <w:ind w:right="148"/>
      </w:pPr>
      <w:r>
        <w:t>аргументирование своей позиции и координирование ее с позициями партнеров в сотрудничестве при выработке общего решения в совместной деятельности.</w:t>
      </w:r>
    </w:p>
    <w:p w:rsidR="005B40CF" w:rsidRDefault="00540B02">
      <w:pPr>
        <w:pStyle w:val="a5"/>
        <w:numPr>
          <w:ilvl w:val="3"/>
          <w:numId w:val="18"/>
        </w:numPr>
        <w:tabs>
          <w:tab w:val="left" w:pos="1747"/>
        </w:tabs>
        <w:ind w:left="140" w:right="139" w:firstLine="708"/>
        <w:jc w:val="both"/>
        <w:rPr>
          <w:sz w:val="24"/>
        </w:rPr>
      </w:pPr>
      <w:r>
        <w:rPr>
          <w:sz w:val="24"/>
        </w:rPr>
        <w:t>При изучении</w:t>
      </w:r>
      <w:r>
        <w:rPr>
          <w:spacing w:val="-1"/>
          <w:sz w:val="24"/>
        </w:rPr>
        <w:t xml:space="preserve"> </w:t>
      </w:r>
      <w:r>
        <w:rPr>
          <w:sz w:val="24"/>
        </w:rPr>
        <w:t>модуля «Футбол для всех»</w:t>
      </w:r>
      <w:r>
        <w:rPr>
          <w:spacing w:val="-6"/>
          <w:sz w:val="24"/>
        </w:rPr>
        <w:t xml:space="preserve"> </w:t>
      </w:r>
      <w:r>
        <w:rPr>
          <w:sz w:val="24"/>
        </w:rPr>
        <w:t>на уровне</w:t>
      </w:r>
      <w:r>
        <w:rPr>
          <w:spacing w:val="-1"/>
          <w:sz w:val="24"/>
        </w:rPr>
        <w:t xml:space="preserve"> </w:t>
      </w:r>
      <w:r>
        <w:rPr>
          <w:sz w:val="24"/>
        </w:rPr>
        <w:t>основного общего образования у обучающихся будут сформированы следующие предметные результаты:</w:t>
      </w:r>
    </w:p>
    <w:p w:rsidR="005B40CF" w:rsidRDefault="00540B02">
      <w:pPr>
        <w:pStyle w:val="a3"/>
        <w:ind w:right="145"/>
      </w:pPr>
      <w:r>
        <w:t>формирование первоначальных представлений о развитии футбола, олимпийского движения, истории возникновения и развития игры в России;</w:t>
      </w:r>
    </w:p>
    <w:p w:rsidR="005B40CF" w:rsidRDefault="00540B02">
      <w:pPr>
        <w:pStyle w:val="a3"/>
        <w:ind w:left="849" w:firstLine="0"/>
      </w:pPr>
      <w:r>
        <w:t>владение</w:t>
      </w:r>
      <w:r>
        <w:rPr>
          <w:spacing w:val="-6"/>
        </w:rPr>
        <w:t xml:space="preserve"> </w:t>
      </w:r>
      <w:r>
        <w:t>различными</w:t>
      </w:r>
      <w:r>
        <w:rPr>
          <w:spacing w:val="-4"/>
        </w:rPr>
        <w:t xml:space="preserve"> </w:t>
      </w:r>
      <w:r>
        <w:t>приемами</w:t>
      </w:r>
      <w:r>
        <w:rPr>
          <w:spacing w:val="-4"/>
        </w:rPr>
        <w:t xml:space="preserve"> </w:t>
      </w:r>
      <w:r>
        <w:t>владения</w:t>
      </w:r>
      <w:r>
        <w:rPr>
          <w:spacing w:val="-4"/>
        </w:rPr>
        <w:t xml:space="preserve"> </w:t>
      </w:r>
      <w:r>
        <w:rPr>
          <w:spacing w:val="-2"/>
        </w:rPr>
        <w:t>мячом;</w:t>
      </w:r>
    </w:p>
    <w:p w:rsidR="005B40CF" w:rsidRDefault="00540B02">
      <w:pPr>
        <w:pStyle w:val="a3"/>
        <w:ind w:right="149"/>
      </w:pPr>
      <w:r>
        <w:t>применение тактических и стратегических приемов организации игры в футбол в быстро меняющейся игровой обстановке;</w:t>
      </w:r>
    </w:p>
    <w:p w:rsidR="005B40CF" w:rsidRDefault="00540B02">
      <w:pPr>
        <w:pStyle w:val="a3"/>
        <w:spacing w:before="1"/>
        <w:ind w:right="138"/>
      </w:pPr>
      <w:r>
        <w:t>применение различных приемов владения мячом и специальными упражнениями футбола, активное их использование в самостоятельно организованной физкультурно-оздоровительной и спортивно-оздоровительной деятельности;</w:t>
      </w:r>
    </w:p>
    <w:p w:rsidR="005B40CF" w:rsidRDefault="00540B02">
      <w:pPr>
        <w:pStyle w:val="a3"/>
        <w:ind w:right="150"/>
      </w:pPr>
      <w:r>
        <w:t>овладение основными техническими и тактическими элементами футбола и применение их в игре в групповых и командных действиях в нападении и защите;</w:t>
      </w:r>
    </w:p>
    <w:p w:rsidR="005B40CF" w:rsidRDefault="00540B02">
      <w:pPr>
        <w:pStyle w:val="a3"/>
        <w:ind w:left="849" w:right="146" w:firstLine="0"/>
      </w:pPr>
      <w:r>
        <w:t>организация соревнований по футболу для обучающихся младшего школьного возраста; овладение</w:t>
      </w:r>
      <w:r>
        <w:rPr>
          <w:spacing w:val="62"/>
          <w:w w:val="150"/>
        </w:rPr>
        <w:t xml:space="preserve">   </w:t>
      </w:r>
      <w:r>
        <w:t>умениями</w:t>
      </w:r>
      <w:r>
        <w:rPr>
          <w:spacing w:val="62"/>
          <w:w w:val="150"/>
        </w:rPr>
        <w:t xml:space="preserve">   </w:t>
      </w:r>
      <w:r>
        <w:t>самостоятельно</w:t>
      </w:r>
      <w:r>
        <w:rPr>
          <w:spacing w:val="61"/>
          <w:w w:val="150"/>
        </w:rPr>
        <w:t xml:space="preserve">   </w:t>
      </w:r>
      <w:r>
        <w:t>организовывать</w:t>
      </w:r>
      <w:r>
        <w:rPr>
          <w:spacing w:val="61"/>
          <w:w w:val="150"/>
        </w:rPr>
        <w:t xml:space="preserve">   </w:t>
      </w:r>
      <w:r>
        <w:rPr>
          <w:spacing w:val="-2"/>
        </w:rPr>
        <w:t>здоровьесберегающую</w:t>
      </w:r>
    </w:p>
    <w:p w:rsidR="005B40CF" w:rsidRDefault="00540B02">
      <w:pPr>
        <w:pStyle w:val="a3"/>
        <w:ind w:right="146" w:firstLine="0"/>
      </w:pPr>
      <w:r>
        <w:t>жизнедеятельность (режим дня, утренняя зарядка, оздоровительные мероприятия, подвижные</w:t>
      </w:r>
      <w:r>
        <w:rPr>
          <w:spacing w:val="40"/>
        </w:rPr>
        <w:t xml:space="preserve"> </w:t>
      </w:r>
      <w:r>
        <w:t>игры на основе игры в футбол);</w:t>
      </w:r>
    </w:p>
    <w:p w:rsidR="005B40CF" w:rsidRDefault="00540B02">
      <w:pPr>
        <w:pStyle w:val="a3"/>
        <w:ind w:right="145"/>
      </w:pPr>
      <w:r>
        <w:t>формирование навыка систематического наблюдения за своим физическим состоянием, величиной физических нагрузок, данными мониторинга здоровья (рост, масса тела), показателями развития основных физических качеств (силы, быстроты, выносливости, координации, гибкости).</w:t>
      </w:r>
    </w:p>
    <w:p w:rsidR="005B40CF" w:rsidRDefault="00540B02">
      <w:pPr>
        <w:pStyle w:val="1"/>
        <w:numPr>
          <w:ilvl w:val="1"/>
          <w:numId w:val="18"/>
        </w:numPr>
        <w:tabs>
          <w:tab w:val="left" w:pos="1388"/>
        </w:tabs>
        <w:spacing w:before="5"/>
        <w:ind w:left="1388" w:hanging="539"/>
        <w:jc w:val="both"/>
      </w:pPr>
      <w:r>
        <w:t>Модуль</w:t>
      </w:r>
      <w:r>
        <w:rPr>
          <w:spacing w:val="-2"/>
        </w:rPr>
        <w:t xml:space="preserve"> </w:t>
      </w:r>
      <w:r>
        <w:t>«Шахматы</w:t>
      </w:r>
      <w:r>
        <w:rPr>
          <w:spacing w:val="-1"/>
        </w:rPr>
        <w:t xml:space="preserve"> </w:t>
      </w:r>
      <w:r>
        <w:t>в</w:t>
      </w:r>
      <w:r>
        <w:rPr>
          <w:spacing w:val="1"/>
        </w:rPr>
        <w:t xml:space="preserve"> </w:t>
      </w:r>
      <w:r>
        <w:rPr>
          <w:spacing w:val="-2"/>
        </w:rPr>
        <w:t>школе».</w:t>
      </w:r>
    </w:p>
    <w:p w:rsidR="005B40CF" w:rsidRDefault="00540B02">
      <w:pPr>
        <w:pStyle w:val="a5"/>
        <w:numPr>
          <w:ilvl w:val="2"/>
          <w:numId w:val="18"/>
        </w:numPr>
        <w:tabs>
          <w:tab w:val="left" w:pos="1568"/>
        </w:tabs>
        <w:spacing w:line="274" w:lineRule="exact"/>
        <w:ind w:left="1568" w:hanging="719"/>
        <w:jc w:val="both"/>
        <w:rPr>
          <w:sz w:val="24"/>
        </w:rPr>
      </w:pPr>
      <w:r>
        <w:rPr>
          <w:sz w:val="24"/>
        </w:rPr>
        <w:t>Пояснительная</w:t>
      </w:r>
      <w:r>
        <w:rPr>
          <w:spacing w:val="-6"/>
          <w:sz w:val="24"/>
        </w:rPr>
        <w:t xml:space="preserve"> </w:t>
      </w:r>
      <w:r>
        <w:rPr>
          <w:sz w:val="24"/>
        </w:rPr>
        <w:t>записка</w:t>
      </w:r>
      <w:r>
        <w:rPr>
          <w:spacing w:val="-5"/>
          <w:sz w:val="24"/>
        </w:rPr>
        <w:t xml:space="preserve"> </w:t>
      </w:r>
      <w:r>
        <w:rPr>
          <w:sz w:val="24"/>
        </w:rPr>
        <w:t>модуля</w:t>
      </w:r>
      <w:r>
        <w:rPr>
          <w:spacing w:val="1"/>
          <w:sz w:val="24"/>
        </w:rPr>
        <w:t xml:space="preserve"> </w:t>
      </w:r>
      <w:r>
        <w:rPr>
          <w:sz w:val="24"/>
        </w:rPr>
        <w:t>«Шахматы</w:t>
      </w:r>
      <w:r>
        <w:rPr>
          <w:spacing w:val="-4"/>
          <w:sz w:val="24"/>
        </w:rPr>
        <w:t xml:space="preserve"> </w:t>
      </w:r>
      <w:r>
        <w:rPr>
          <w:sz w:val="24"/>
        </w:rPr>
        <w:t>в</w:t>
      </w:r>
      <w:r>
        <w:rPr>
          <w:spacing w:val="-4"/>
          <w:sz w:val="24"/>
        </w:rPr>
        <w:t xml:space="preserve"> </w:t>
      </w:r>
      <w:r>
        <w:rPr>
          <w:spacing w:val="-2"/>
          <w:sz w:val="24"/>
        </w:rPr>
        <w:t>школе».</w:t>
      </w:r>
    </w:p>
    <w:p w:rsidR="005B40CF" w:rsidRDefault="00540B02">
      <w:pPr>
        <w:pStyle w:val="a3"/>
        <w:ind w:right="143"/>
      </w:pPr>
      <w:r>
        <w:t>Модуль «Шахматы в школе» на уровне основного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учѐтом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ind w:right="138"/>
      </w:pPr>
      <w:r>
        <w:t>Социально-педагогическая функция шахмат выражается в развитии у детей способности самостоятельно логически мыслить, формировании навыков систематизированной аналитической работы,</w:t>
      </w:r>
      <w:r>
        <w:rPr>
          <w:spacing w:val="32"/>
        </w:rPr>
        <w:t xml:space="preserve"> </w:t>
      </w:r>
      <w:r>
        <w:t>что</w:t>
      </w:r>
      <w:r>
        <w:rPr>
          <w:spacing w:val="32"/>
        </w:rPr>
        <w:t xml:space="preserve"> </w:t>
      </w:r>
      <w:r>
        <w:t>окажет</w:t>
      </w:r>
      <w:r>
        <w:rPr>
          <w:spacing w:val="33"/>
        </w:rPr>
        <w:t xml:space="preserve"> </w:t>
      </w:r>
      <w:r>
        <w:t>в</w:t>
      </w:r>
      <w:r>
        <w:rPr>
          <w:spacing w:val="34"/>
        </w:rPr>
        <w:t xml:space="preserve"> </w:t>
      </w:r>
      <w:r>
        <w:t>дальнейшем</w:t>
      </w:r>
      <w:r>
        <w:rPr>
          <w:spacing w:val="32"/>
        </w:rPr>
        <w:t xml:space="preserve"> </w:t>
      </w:r>
      <w:r>
        <w:t>помощь</w:t>
      </w:r>
      <w:r>
        <w:rPr>
          <w:spacing w:val="33"/>
        </w:rPr>
        <w:t xml:space="preserve"> </w:t>
      </w:r>
      <w:r>
        <w:t>в</w:t>
      </w:r>
      <w:r>
        <w:rPr>
          <w:spacing w:val="32"/>
        </w:rPr>
        <w:t xml:space="preserve"> </w:t>
      </w:r>
      <w:r>
        <w:t>реализации</w:t>
      </w:r>
      <w:r>
        <w:rPr>
          <w:spacing w:val="31"/>
        </w:rPr>
        <w:t xml:space="preserve"> </w:t>
      </w:r>
      <w:r>
        <w:t>научной</w:t>
      </w:r>
      <w:r>
        <w:rPr>
          <w:spacing w:val="33"/>
        </w:rPr>
        <w:t xml:space="preserve"> </w:t>
      </w:r>
      <w:r>
        <w:t>и</w:t>
      </w:r>
      <w:r>
        <w:rPr>
          <w:spacing w:val="33"/>
        </w:rPr>
        <w:t xml:space="preserve"> </w:t>
      </w:r>
      <w:r>
        <w:t>практической</w:t>
      </w:r>
      <w:r>
        <w:rPr>
          <w:spacing w:val="33"/>
        </w:rPr>
        <w:t xml:space="preserve"> </w:t>
      </w:r>
      <w:r>
        <w:t>деятельности.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firstLine="0"/>
      </w:pPr>
      <w:r>
        <w:t>Занятие шахматами сопряжено с постоянной систематизацией получаемых на уроках знаний, выработкой у детей способности реагировать на большой поток информации и быстро еѐ осмысливать. Для подростков шахматы являются интеллектуальной формой проведения досуга.</w:t>
      </w:r>
    </w:p>
    <w:p w:rsidR="005B40CF" w:rsidRDefault="00540B02">
      <w:pPr>
        <w:pStyle w:val="a3"/>
        <w:ind w:right="133"/>
      </w:pPr>
      <w:r>
        <w:t>Игра в шахматы способствует формированию у обучающихся навыков сотрудничества со сверстниками</w:t>
      </w:r>
      <w:r>
        <w:rPr>
          <w:spacing w:val="-2"/>
        </w:rPr>
        <w:t xml:space="preserve"> </w:t>
      </w:r>
      <w:r>
        <w:t>и</w:t>
      </w:r>
      <w:r>
        <w:rPr>
          <w:spacing w:val="-2"/>
        </w:rPr>
        <w:t xml:space="preserve"> </w:t>
      </w:r>
      <w:r>
        <w:t>взрослыми,</w:t>
      </w:r>
      <w:r>
        <w:rPr>
          <w:spacing w:val="-2"/>
        </w:rPr>
        <w:t xml:space="preserve"> </w:t>
      </w:r>
      <w:r>
        <w:t>решению</w:t>
      </w:r>
      <w:r>
        <w:rPr>
          <w:spacing w:val="-2"/>
        </w:rPr>
        <w:t xml:space="preserve"> </w:t>
      </w:r>
      <w:r>
        <w:t>проблем</w:t>
      </w:r>
      <w:r>
        <w:rPr>
          <w:spacing w:val="-4"/>
        </w:rPr>
        <w:t xml:space="preserve"> </w:t>
      </w:r>
      <w:r>
        <w:t>творческого</w:t>
      </w:r>
      <w:r>
        <w:rPr>
          <w:spacing w:val="-2"/>
        </w:rPr>
        <w:t xml:space="preserve"> </w:t>
      </w:r>
      <w:r>
        <w:t>и</w:t>
      </w:r>
      <w:r>
        <w:rPr>
          <w:spacing w:val="-2"/>
        </w:rPr>
        <w:t xml:space="preserve"> </w:t>
      </w:r>
      <w:r>
        <w:t>поискового</w:t>
      </w:r>
      <w:r>
        <w:rPr>
          <w:spacing w:val="-2"/>
        </w:rPr>
        <w:t xml:space="preserve"> </w:t>
      </w:r>
      <w:r>
        <w:t>характера,</w:t>
      </w:r>
      <w:r>
        <w:rPr>
          <w:spacing w:val="-2"/>
        </w:rPr>
        <w:t xml:space="preserve"> </w:t>
      </w:r>
      <w:r>
        <w:t>планирования, контроля и оценки своих действий в соответствии с поставленной задачей, овладению логическими действиями сравнения, анализа, синтеза, установления аналогий и причинно- следственных связей.</w:t>
      </w:r>
    </w:p>
    <w:p w:rsidR="005B40CF" w:rsidRDefault="00540B02">
      <w:pPr>
        <w:pStyle w:val="a5"/>
        <w:numPr>
          <w:ilvl w:val="2"/>
          <w:numId w:val="18"/>
        </w:numPr>
        <w:tabs>
          <w:tab w:val="left" w:pos="1567"/>
        </w:tabs>
        <w:ind w:left="140" w:right="146" w:firstLine="708"/>
        <w:jc w:val="both"/>
        <w:rPr>
          <w:sz w:val="24"/>
        </w:rPr>
      </w:pPr>
      <w:r>
        <w:rPr>
          <w:sz w:val="24"/>
        </w:rPr>
        <w:t>Целью изучения модуля «Шахматы в школе» является создание условий для гармоничного когнитивного развития детей подросткового возраста посредством их массового вовлечения в шахматную игру.</w:t>
      </w:r>
    </w:p>
    <w:p w:rsidR="005B40CF" w:rsidRDefault="00540B02">
      <w:pPr>
        <w:pStyle w:val="a5"/>
        <w:numPr>
          <w:ilvl w:val="2"/>
          <w:numId w:val="18"/>
        </w:numPr>
        <w:tabs>
          <w:tab w:val="left" w:pos="1568"/>
        </w:tabs>
        <w:ind w:left="849" w:right="2670" w:firstLine="0"/>
        <w:rPr>
          <w:sz w:val="24"/>
        </w:rPr>
      </w:pPr>
      <w:r>
        <w:rPr>
          <w:sz w:val="24"/>
        </w:rPr>
        <w:t>Задачами изучения модуля «Шахматы в школе» являются: приобщение</w:t>
      </w:r>
      <w:r>
        <w:rPr>
          <w:spacing w:val="-7"/>
          <w:sz w:val="24"/>
        </w:rPr>
        <w:t xml:space="preserve"> </w:t>
      </w:r>
      <w:r>
        <w:rPr>
          <w:sz w:val="24"/>
        </w:rPr>
        <w:t>обучающихся</w:t>
      </w:r>
      <w:r>
        <w:rPr>
          <w:spacing w:val="-6"/>
          <w:sz w:val="24"/>
        </w:rPr>
        <w:t xml:space="preserve"> </w:t>
      </w:r>
      <w:r>
        <w:rPr>
          <w:sz w:val="24"/>
        </w:rPr>
        <w:t>основной</w:t>
      </w:r>
      <w:r>
        <w:rPr>
          <w:spacing w:val="-6"/>
          <w:sz w:val="24"/>
        </w:rPr>
        <w:t xml:space="preserve"> </w:t>
      </w:r>
      <w:r>
        <w:rPr>
          <w:sz w:val="24"/>
        </w:rPr>
        <w:t>школы</w:t>
      </w:r>
      <w:r>
        <w:rPr>
          <w:spacing w:val="-6"/>
          <w:sz w:val="24"/>
        </w:rPr>
        <w:t xml:space="preserve"> </w:t>
      </w:r>
      <w:r>
        <w:rPr>
          <w:sz w:val="24"/>
        </w:rPr>
        <w:t>к</w:t>
      </w:r>
      <w:r>
        <w:rPr>
          <w:spacing w:val="-8"/>
          <w:sz w:val="24"/>
        </w:rPr>
        <w:t xml:space="preserve"> </w:t>
      </w:r>
      <w:r>
        <w:rPr>
          <w:sz w:val="24"/>
        </w:rPr>
        <w:t>шахматной</w:t>
      </w:r>
      <w:r>
        <w:rPr>
          <w:spacing w:val="-8"/>
          <w:sz w:val="24"/>
        </w:rPr>
        <w:t xml:space="preserve"> </w:t>
      </w:r>
      <w:r>
        <w:rPr>
          <w:sz w:val="24"/>
        </w:rPr>
        <w:t>культуре; формирование новых знаний, умений и навыков игры в шахматы;</w:t>
      </w:r>
    </w:p>
    <w:p w:rsidR="005B40CF" w:rsidRDefault="00540B02">
      <w:pPr>
        <w:pStyle w:val="a3"/>
        <w:ind w:right="144"/>
      </w:pPr>
      <w:r>
        <w:t>выявление, развитие и поддержка одарѐнных детей в области спорта, привлечение обучающихся, проявляющих повышенный интерес и способности к занятиям шахматами, в школьные спортивные клубы, секции, к участию в соревнованиях;</w:t>
      </w:r>
    </w:p>
    <w:p w:rsidR="005B40CF" w:rsidRDefault="00540B02">
      <w:pPr>
        <w:pStyle w:val="a3"/>
        <w:spacing w:before="1"/>
        <w:ind w:left="849" w:firstLine="0"/>
      </w:pPr>
      <w:r>
        <w:t>приобретение</w:t>
      </w:r>
      <w:r>
        <w:rPr>
          <w:spacing w:val="-5"/>
        </w:rPr>
        <w:t xml:space="preserve"> </w:t>
      </w:r>
      <w:r>
        <w:t>знаний</w:t>
      </w:r>
      <w:r>
        <w:rPr>
          <w:spacing w:val="-6"/>
        </w:rPr>
        <w:t xml:space="preserve"> </w:t>
      </w:r>
      <w:r>
        <w:t>из</w:t>
      </w:r>
      <w:r>
        <w:rPr>
          <w:spacing w:val="-4"/>
        </w:rPr>
        <w:t xml:space="preserve"> </w:t>
      </w:r>
      <w:r>
        <w:t>истории</w:t>
      </w:r>
      <w:r>
        <w:rPr>
          <w:spacing w:val="-4"/>
        </w:rPr>
        <w:t xml:space="preserve"> </w:t>
      </w:r>
      <w:r>
        <w:t>развития</w:t>
      </w:r>
      <w:r>
        <w:rPr>
          <w:spacing w:val="-3"/>
        </w:rPr>
        <w:t xml:space="preserve"> </w:t>
      </w:r>
      <w:r>
        <w:rPr>
          <w:spacing w:val="-2"/>
        </w:rPr>
        <w:t>шахмат;</w:t>
      </w:r>
    </w:p>
    <w:p w:rsidR="005B40CF" w:rsidRDefault="00540B02">
      <w:pPr>
        <w:pStyle w:val="a3"/>
        <w:ind w:right="150"/>
      </w:pPr>
      <w:r>
        <w:t>углубление знаний в области шахматной игры, получение представлений о различных тактических приѐмах;</w:t>
      </w:r>
    </w:p>
    <w:p w:rsidR="005B40CF" w:rsidRDefault="00540B02">
      <w:pPr>
        <w:pStyle w:val="a3"/>
        <w:ind w:left="849" w:right="3033" w:firstLine="0"/>
      </w:pPr>
      <w:r>
        <w:t>освоение</w:t>
      </w:r>
      <w:r>
        <w:rPr>
          <w:spacing w:val="-6"/>
        </w:rPr>
        <w:t xml:space="preserve"> </w:t>
      </w:r>
      <w:r>
        <w:t>принципов</w:t>
      </w:r>
      <w:r>
        <w:rPr>
          <w:spacing w:val="-8"/>
        </w:rPr>
        <w:t xml:space="preserve"> </w:t>
      </w:r>
      <w:r>
        <w:t>игры</w:t>
      </w:r>
      <w:r>
        <w:rPr>
          <w:spacing w:val="-5"/>
        </w:rPr>
        <w:t xml:space="preserve"> </w:t>
      </w:r>
      <w:r>
        <w:t>в</w:t>
      </w:r>
      <w:r>
        <w:rPr>
          <w:spacing w:val="-6"/>
        </w:rPr>
        <w:t xml:space="preserve"> </w:t>
      </w:r>
      <w:r>
        <w:t>дебюте,</w:t>
      </w:r>
      <w:r>
        <w:rPr>
          <w:spacing w:val="-5"/>
        </w:rPr>
        <w:t xml:space="preserve"> </w:t>
      </w:r>
      <w:r>
        <w:t>миттельшпиле</w:t>
      </w:r>
      <w:r>
        <w:rPr>
          <w:spacing w:val="-6"/>
        </w:rPr>
        <w:t xml:space="preserve"> </w:t>
      </w:r>
      <w:r>
        <w:t>и</w:t>
      </w:r>
      <w:r>
        <w:rPr>
          <w:spacing w:val="-5"/>
        </w:rPr>
        <w:t xml:space="preserve"> </w:t>
      </w:r>
      <w:r>
        <w:t>эндшпиле; изучение приѐмов и методов шахматной борьбы;</w:t>
      </w:r>
    </w:p>
    <w:p w:rsidR="005B40CF" w:rsidRDefault="00540B02">
      <w:pPr>
        <w:pStyle w:val="a3"/>
        <w:jc w:val="left"/>
      </w:pPr>
      <w:r>
        <w:t>формирование</w:t>
      </w:r>
      <w:r>
        <w:rPr>
          <w:spacing w:val="-3"/>
        </w:rPr>
        <w:t xml:space="preserve"> </w:t>
      </w:r>
      <w:r>
        <w:t>представлений</w:t>
      </w:r>
      <w:r>
        <w:rPr>
          <w:spacing w:val="-1"/>
        </w:rPr>
        <w:t xml:space="preserve"> </w:t>
      </w:r>
      <w:r>
        <w:t>об</w:t>
      </w:r>
      <w:r>
        <w:rPr>
          <w:spacing w:val="-2"/>
        </w:rPr>
        <w:t xml:space="preserve"> </w:t>
      </w:r>
      <w:r>
        <w:t>интеллектуальной</w:t>
      </w:r>
      <w:r>
        <w:rPr>
          <w:spacing w:val="-4"/>
        </w:rPr>
        <w:t xml:space="preserve"> </w:t>
      </w:r>
      <w:r>
        <w:t>культуре</w:t>
      </w:r>
      <w:r>
        <w:rPr>
          <w:spacing w:val="-3"/>
        </w:rPr>
        <w:t xml:space="preserve"> </w:t>
      </w:r>
      <w:r>
        <w:t>вообще</w:t>
      </w:r>
      <w:r>
        <w:rPr>
          <w:spacing w:val="-1"/>
        </w:rPr>
        <w:t xml:space="preserve"> </w:t>
      </w:r>
      <w:r>
        <w:t>и</w:t>
      </w:r>
      <w:r>
        <w:rPr>
          <w:spacing w:val="-1"/>
        </w:rPr>
        <w:t xml:space="preserve"> </w:t>
      </w:r>
      <w:r>
        <w:t>о</w:t>
      </w:r>
      <w:r>
        <w:rPr>
          <w:spacing w:val="-2"/>
        </w:rPr>
        <w:t xml:space="preserve"> </w:t>
      </w:r>
      <w:r>
        <w:t>культуре</w:t>
      </w:r>
      <w:r>
        <w:rPr>
          <w:spacing w:val="-1"/>
        </w:rPr>
        <w:t xml:space="preserve"> </w:t>
      </w:r>
      <w:r>
        <w:t xml:space="preserve">шахмат в </w:t>
      </w:r>
      <w:r>
        <w:rPr>
          <w:spacing w:val="-2"/>
        </w:rPr>
        <w:t>частности;</w:t>
      </w:r>
    </w:p>
    <w:p w:rsidR="005B40CF" w:rsidRDefault="00540B02">
      <w:pPr>
        <w:pStyle w:val="a3"/>
        <w:tabs>
          <w:tab w:val="left" w:pos="2741"/>
          <w:tab w:val="left" w:pos="4828"/>
          <w:tab w:val="left" w:pos="5979"/>
          <w:tab w:val="left" w:pos="7916"/>
          <w:tab w:val="left" w:pos="10211"/>
        </w:tabs>
        <w:ind w:right="147"/>
        <w:jc w:val="left"/>
      </w:pPr>
      <w:r>
        <w:rPr>
          <w:spacing w:val="-2"/>
        </w:rPr>
        <w:t>формирование</w:t>
      </w:r>
      <w:r>
        <w:tab/>
      </w:r>
      <w:r>
        <w:rPr>
          <w:spacing w:val="-2"/>
        </w:rPr>
        <w:t>первоначальных</w:t>
      </w:r>
      <w:r>
        <w:tab/>
      </w:r>
      <w:r>
        <w:rPr>
          <w:spacing w:val="-2"/>
        </w:rPr>
        <w:t>умений</w:t>
      </w:r>
      <w:r>
        <w:tab/>
      </w:r>
      <w:r>
        <w:rPr>
          <w:spacing w:val="-2"/>
        </w:rPr>
        <w:t>саморегуляции</w:t>
      </w:r>
      <w:r>
        <w:tab/>
      </w:r>
      <w:r>
        <w:rPr>
          <w:spacing w:val="-2"/>
        </w:rPr>
        <w:t>интеллектуальных</w:t>
      </w:r>
      <w:r>
        <w:tab/>
      </w:r>
      <w:r>
        <w:rPr>
          <w:spacing w:val="-10"/>
        </w:rPr>
        <w:t xml:space="preserve">и </w:t>
      </w:r>
      <w:r>
        <w:t>эмоциональных проявлений;</w:t>
      </w:r>
    </w:p>
    <w:p w:rsidR="005B40CF" w:rsidRDefault="00540B02">
      <w:pPr>
        <w:pStyle w:val="a3"/>
        <w:ind w:left="849" w:firstLine="0"/>
        <w:jc w:val="left"/>
      </w:pPr>
      <w:r>
        <w:t>воспитание</w:t>
      </w:r>
      <w:r>
        <w:rPr>
          <w:spacing w:val="-5"/>
        </w:rPr>
        <w:t xml:space="preserve"> </w:t>
      </w:r>
      <w:r>
        <w:t>стремления</w:t>
      </w:r>
      <w:r>
        <w:rPr>
          <w:spacing w:val="-6"/>
        </w:rPr>
        <w:t xml:space="preserve"> </w:t>
      </w:r>
      <w:r>
        <w:t>вести</w:t>
      </w:r>
      <w:r>
        <w:rPr>
          <w:spacing w:val="-4"/>
        </w:rPr>
        <w:t xml:space="preserve"> </w:t>
      </w:r>
      <w:r>
        <w:t>здоровый</w:t>
      </w:r>
      <w:r>
        <w:rPr>
          <w:spacing w:val="-4"/>
        </w:rPr>
        <w:t xml:space="preserve"> </w:t>
      </w:r>
      <w:r>
        <w:t>образ</w:t>
      </w:r>
      <w:r>
        <w:rPr>
          <w:spacing w:val="-5"/>
        </w:rPr>
        <w:t xml:space="preserve"> </w:t>
      </w:r>
      <w:r>
        <w:rPr>
          <w:spacing w:val="-2"/>
        </w:rPr>
        <w:t>жизни;</w:t>
      </w:r>
    </w:p>
    <w:p w:rsidR="005B40CF" w:rsidRDefault="00540B02">
      <w:pPr>
        <w:pStyle w:val="a3"/>
        <w:jc w:val="left"/>
      </w:pPr>
      <w:r>
        <w:t>приобщение</w:t>
      </w:r>
      <w:r>
        <w:rPr>
          <w:spacing w:val="80"/>
        </w:rPr>
        <w:t xml:space="preserve"> </w:t>
      </w:r>
      <w:r>
        <w:t>подростков</w:t>
      </w:r>
      <w:r>
        <w:rPr>
          <w:spacing w:val="80"/>
        </w:rPr>
        <w:t xml:space="preserve"> </w:t>
      </w:r>
      <w:r>
        <w:t>к</w:t>
      </w:r>
      <w:r>
        <w:rPr>
          <w:spacing w:val="80"/>
        </w:rPr>
        <w:t xml:space="preserve"> </w:t>
      </w:r>
      <w:r>
        <w:t>самостоятельным</w:t>
      </w:r>
      <w:r>
        <w:rPr>
          <w:spacing w:val="80"/>
        </w:rPr>
        <w:t xml:space="preserve"> </w:t>
      </w:r>
      <w:r>
        <w:t>занятиям</w:t>
      </w:r>
      <w:r>
        <w:rPr>
          <w:spacing w:val="80"/>
        </w:rPr>
        <w:t xml:space="preserve"> </w:t>
      </w:r>
      <w:r>
        <w:t>интеллектуальными</w:t>
      </w:r>
      <w:r>
        <w:rPr>
          <w:spacing w:val="80"/>
        </w:rPr>
        <w:t xml:space="preserve"> </w:t>
      </w:r>
      <w:r>
        <w:t>играми</w:t>
      </w:r>
      <w:r>
        <w:rPr>
          <w:spacing w:val="80"/>
        </w:rPr>
        <w:t xml:space="preserve"> </w:t>
      </w:r>
      <w:r>
        <w:t>и</w:t>
      </w:r>
      <w:r>
        <w:rPr>
          <w:spacing w:val="40"/>
        </w:rPr>
        <w:t xml:space="preserve"> </w:t>
      </w:r>
      <w:r>
        <w:t>использованию их в свободное время;</w:t>
      </w:r>
    </w:p>
    <w:p w:rsidR="005B40CF" w:rsidRDefault="00540B02">
      <w:pPr>
        <w:pStyle w:val="a3"/>
        <w:jc w:val="left"/>
      </w:pPr>
      <w:r>
        <w:t>воспитание</w:t>
      </w:r>
      <w:r>
        <w:rPr>
          <w:spacing w:val="80"/>
        </w:rPr>
        <w:t xml:space="preserve"> </w:t>
      </w:r>
      <w:r>
        <w:t>положительных</w:t>
      </w:r>
      <w:r>
        <w:rPr>
          <w:spacing w:val="80"/>
        </w:rPr>
        <w:t xml:space="preserve"> </w:t>
      </w:r>
      <w:r>
        <w:t>качеств</w:t>
      </w:r>
      <w:r>
        <w:rPr>
          <w:spacing w:val="80"/>
        </w:rPr>
        <w:t xml:space="preserve"> </w:t>
      </w:r>
      <w:r>
        <w:t>личности,</w:t>
      </w:r>
      <w:r>
        <w:rPr>
          <w:spacing w:val="80"/>
        </w:rPr>
        <w:t xml:space="preserve"> </w:t>
      </w:r>
      <w:r>
        <w:t>норм</w:t>
      </w:r>
      <w:r>
        <w:rPr>
          <w:spacing w:val="80"/>
        </w:rPr>
        <w:t xml:space="preserve"> </w:t>
      </w:r>
      <w:r>
        <w:t>коллективного</w:t>
      </w:r>
      <w:r>
        <w:rPr>
          <w:spacing w:val="80"/>
        </w:rPr>
        <w:t xml:space="preserve"> </w:t>
      </w:r>
      <w:r>
        <w:t>взаимодействия</w:t>
      </w:r>
      <w:r>
        <w:rPr>
          <w:spacing w:val="80"/>
        </w:rPr>
        <w:t xml:space="preserve"> </w:t>
      </w:r>
      <w:r>
        <w:t>и сотрудничества в учебной и соревновательной деятельности;</w:t>
      </w:r>
    </w:p>
    <w:p w:rsidR="005B40CF" w:rsidRDefault="00540B02">
      <w:pPr>
        <w:pStyle w:val="a3"/>
        <w:spacing w:before="1"/>
        <w:ind w:left="849" w:right="730" w:firstLine="0"/>
        <w:jc w:val="left"/>
      </w:pPr>
      <w:r>
        <w:t>формирование</w:t>
      </w:r>
      <w:r>
        <w:rPr>
          <w:spacing w:val="-4"/>
        </w:rPr>
        <w:t xml:space="preserve"> </w:t>
      </w:r>
      <w:r>
        <w:t>у</w:t>
      </w:r>
      <w:r>
        <w:rPr>
          <w:spacing w:val="-10"/>
        </w:rPr>
        <w:t xml:space="preserve"> </w:t>
      </w:r>
      <w:r>
        <w:t>подростков</w:t>
      </w:r>
      <w:r>
        <w:rPr>
          <w:spacing w:val="-4"/>
        </w:rPr>
        <w:t xml:space="preserve"> </w:t>
      </w:r>
      <w:r>
        <w:t>устойчивой</w:t>
      </w:r>
      <w:r>
        <w:rPr>
          <w:spacing w:val="-5"/>
        </w:rPr>
        <w:t xml:space="preserve"> </w:t>
      </w:r>
      <w:r>
        <w:t>мотивации</w:t>
      </w:r>
      <w:r>
        <w:rPr>
          <w:spacing w:val="-5"/>
        </w:rPr>
        <w:t xml:space="preserve"> </w:t>
      </w:r>
      <w:r>
        <w:t>к</w:t>
      </w:r>
      <w:r>
        <w:rPr>
          <w:spacing w:val="-7"/>
        </w:rPr>
        <w:t xml:space="preserve"> </w:t>
      </w:r>
      <w:r>
        <w:t>интеллектуальным</w:t>
      </w:r>
      <w:r>
        <w:rPr>
          <w:spacing w:val="-7"/>
        </w:rPr>
        <w:t xml:space="preserve"> </w:t>
      </w:r>
      <w:r>
        <w:t>занятиям; развитие выдержки, собранности, внимательности;</w:t>
      </w:r>
    </w:p>
    <w:p w:rsidR="005B40CF" w:rsidRDefault="00540B02">
      <w:pPr>
        <w:pStyle w:val="a3"/>
        <w:ind w:left="849" w:right="3365" w:firstLine="0"/>
        <w:jc w:val="left"/>
      </w:pPr>
      <w:r>
        <w:t>развитие</w:t>
      </w:r>
      <w:r>
        <w:rPr>
          <w:spacing w:val="-12"/>
        </w:rPr>
        <w:t xml:space="preserve"> </w:t>
      </w:r>
      <w:r>
        <w:t>эстетического</w:t>
      </w:r>
      <w:r>
        <w:rPr>
          <w:spacing w:val="-11"/>
        </w:rPr>
        <w:t xml:space="preserve"> </w:t>
      </w:r>
      <w:r>
        <w:t>восприятия</w:t>
      </w:r>
      <w:r>
        <w:rPr>
          <w:spacing w:val="-11"/>
        </w:rPr>
        <w:t xml:space="preserve"> </w:t>
      </w:r>
      <w:r>
        <w:t>действительности; формирование уважения к чужому мнению.</w:t>
      </w:r>
    </w:p>
    <w:p w:rsidR="005B40CF" w:rsidRDefault="00540B02">
      <w:pPr>
        <w:pStyle w:val="a5"/>
        <w:numPr>
          <w:ilvl w:val="2"/>
          <w:numId w:val="18"/>
        </w:numPr>
        <w:tabs>
          <w:tab w:val="left" w:pos="1568"/>
        </w:tabs>
        <w:ind w:left="1568" w:hanging="719"/>
        <w:rPr>
          <w:sz w:val="24"/>
        </w:rPr>
      </w:pPr>
      <w:r>
        <w:rPr>
          <w:sz w:val="24"/>
        </w:rPr>
        <w:t>Место</w:t>
      </w:r>
      <w:r>
        <w:rPr>
          <w:spacing w:val="-3"/>
          <w:sz w:val="24"/>
        </w:rPr>
        <w:t xml:space="preserve"> </w:t>
      </w:r>
      <w:r>
        <w:rPr>
          <w:sz w:val="24"/>
        </w:rPr>
        <w:t>и</w:t>
      </w:r>
      <w:r>
        <w:rPr>
          <w:spacing w:val="-3"/>
          <w:sz w:val="24"/>
        </w:rPr>
        <w:t xml:space="preserve"> </w:t>
      </w:r>
      <w:r>
        <w:rPr>
          <w:sz w:val="24"/>
        </w:rPr>
        <w:t>роль</w:t>
      </w:r>
      <w:r>
        <w:rPr>
          <w:spacing w:val="-2"/>
          <w:sz w:val="24"/>
        </w:rPr>
        <w:t xml:space="preserve"> </w:t>
      </w:r>
      <w:r>
        <w:rPr>
          <w:sz w:val="24"/>
        </w:rPr>
        <w:t>модуля</w:t>
      </w:r>
      <w:r>
        <w:rPr>
          <w:spacing w:val="1"/>
          <w:sz w:val="24"/>
        </w:rPr>
        <w:t xml:space="preserve"> </w:t>
      </w:r>
      <w:r>
        <w:rPr>
          <w:sz w:val="24"/>
        </w:rPr>
        <w:t>«Шахматы</w:t>
      </w:r>
      <w:r>
        <w:rPr>
          <w:spacing w:val="-3"/>
          <w:sz w:val="24"/>
        </w:rPr>
        <w:t xml:space="preserve"> </w:t>
      </w:r>
      <w:r>
        <w:rPr>
          <w:sz w:val="24"/>
        </w:rPr>
        <w:t>в</w:t>
      </w:r>
      <w:r>
        <w:rPr>
          <w:spacing w:val="-3"/>
          <w:sz w:val="24"/>
        </w:rPr>
        <w:t xml:space="preserve"> </w:t>
      </w:r>
      <w:r>
        <w:rPr>
          <w:spacing w:val="-2"/>
          <w:sz w:val="24"/>
        </w:rPr>
        <w:t>школе».</w:t>
      </w:r>
    </w:p>
    <w:p w:rsidR="005B40CF" w:rsidRDefault="00540B02">
      <w:pPr>
        <w:pStyle w:val="a3"/>
        <w:ind w:right="141"/>
      </w:pPr>
      <w:r>
        <w:t>Модуль «Шахматы в школе» доступен для освоения обучающимися 5, 6 и 7 классов, независимо от уровня их физического развития и пола и расширяет спектр физкультурно- спортивных направлений в общеобразовательных организациях.</w:t>
      </w:r>
    </w:p>
    <w:p w:rsidR="005B40CF" w:rsidRDefault="00540B02">
      <w:pPr>
        <w:pStyle w:val="a3"/>
        <w:ind w:right="137"/>
      </w:pPr>
      <w:r>
        <w:t xml:space="preserve">Интеграция модуля «Шахматы в школе» поможет обучающимся в освоении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и проведении спортивных </w:t>
      </w:r>
      <w:r>
        <w:rPr>
          <w:spacing w:val="-2"/>
        </w:rPr>
        <w:t>мероприятий.</w:t>
      </w:r>
    </w:p>
    <w:p w:rsidR="005B40CF" w:rsidRDefault="00540B02">
      <w:pPr>
        <w:pStyle w:val="a3"/>
        <w:ind w:right="143"/>
      </w:pPr>
      <w:r>
        <w:t>Основу содержания урока составляет изучение основ теории и практики шахматной игры с дальнейшим</w:t>
      </w:r>
      <w:r>
        <w:rPr>
          <w:spacing w:val="-4"/>
        </w:rPr>
        <w:t xml:space="preserve"> </w:t>
      </w:r>
      <w:r>
        <w:t>закреплением</w:t>
      </w:r>
      <w:r>
        <w:rPr>
          <w:spacing w:val="-2"/>
        </w:rPr>
        <w:t xml:space="preserve"> </w:t>
      </w:r>
      <w:r>
        <w:t>полученных знаний в</w:t>
      </w:r>
      <w:r>
        <w:rPr>
          <w:spacing w:val="-2"/>
        </w:rPr>
        <w:t xml:space="preserve"> </w:t>
      </w:r>
      <w:r>
        <w:t>игровой деятельности,</w:t>
      </w:r>
      <w:r>
        <w:rPr>
          <w:spacing w:val="-1"/>
        </w:rPr>
        <w:t xml:space="preserve"> </w:t>
      </w:r>
      <w:r>
        <w:t>включающей в</w:t>
      </w:r>
      <w:r>
        <w:rPr>
          <w:spacing w:val="-2"/>
        </w:rPr>
        <w:t xml:space="preserve"> </w:t>
      </w:r>
      <w:r>
        <w:t>себя</w:t>
      </w:r>
      <w:r>
        <w:rPr>
          <w:spacing w:val="-1"/>
        </w:rPr>
        <w:t xml:space="preserve"> </w:t>
      </w:r>
      <w:r>
        <w:t>игру</w:t>
      </w:r>
      <w:r>
        <w:rPr>
          <w:spacing w:val="-6"/>
        </w:rPr>
        <w:t xml:space="preserve"> </w:t>
      </w:r>
      <w:r>
        <w:t>с соперником, спарринги, соревновательную деятельность, шахматные праздники.</w:t>
      </w:r>
    </w:p>
    <w:p w:rsidR="005B40CF" w:rsidRDefault="00540B02">
      <w:pPr>
        <w:pStyle w:val="a5"/>
        <w:numPr>
          <w:ilvl w:val="2"/>
          <w:numId w:val="18"/>
        </w:numPr>
        <w:tabs>
          <w:tab w:val="left" w:pos="1568"/>
        </w:tabs>
        <w:spacing w:before="1"/>
        <w:ind w:left="1568" w:hanging="719"/>
        <w:jc w:val="both"/>
        <w:rPr>
          <w:sz w:val="24"/>
        </w:rPr>
      </w:pPr>
      <w:r>
        <w:rPr>
          <w:sz w:val="24"/>
        </w:rPr>
        <w:t>Модуль «Шахматы</w:t>
      </w:r>
      <w:r>
        <w:rPr>
          <w:spacing w:val="-2"/>
          <w:sz w:val="24"/>
        </w:rPr>
        <w:t xml:space="preserve"> </w:t>
      </w:r>
      <w:r>
        <w:rPr>
          <w:sz w:val="24"/>
        </w:rPr>
        <w:t>в</w:t>
      </w:r>
      <w:r>
        <w:rPr>
          <w:spacing w:val="-4"/>
          <w:sz w:val="24"/>
        </w:rPr>
        <w:t xml:space="preserve"> </w:t>
      </w:r>
      <w:r>
        <w:rPr>
          <w:sz w:val="24"/>
        </w:rPr>
        <w:t>школе»</w:t>
      </w:r>
      <w:r>
        <w:rPr>
          <w:spacing w:val="-10"/>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реализован</w:t>
      </w:r>
      <w:r>
        <w:rPr>
          <w:spacing w:val="-3"/>
          <w:sz w:val="24"/>
        </w:rPr>
        <w:t xml:space="preserve"> </w:t>
      </w:r>
      <w:r>
        <w:rPr>
          <w:sz w:val="24"/>
        </w:rPr>
        <w:t>в</w:t>
      </w:r>
      <w:r>
        <w:rPr>
          <w:spacing w:val="-3"/>
          <w:sz w:val="24"/>
        </w:rPr>
        <w:t xml:space="preserve"> </w:t>
      </w:r>
      <w:r>
        <w:rPr>
          <w:sz w:val="24"/>
        </w:rPr>
        <w:t xml:space="preserve">следующих </w:t>
      </w:r>
      <w:r>
        <w:rPr>
          <w:spacing w:val="-2"/>
          <w:sz w:val="24"/>
        </w:rPr>
        <w:t>вариантах:</w:t>
      </w:r>
    </w:p>
    <w:p w:rsidR="005B40CF" w:rsidRDefault="00540B02">
      <w:pPr>
        <w:pStyle w:val="a3"/>
        <w:ind w:right="148"/>
      </w:pPr>
      <w:r>
        <w:t>при самостоятельном планировании учителем физической культуры процесса освоения обучающимися учебного материала по обучению игре в шахматы с учѐтом возраста и подготовленности обучающихся;</w:t>
      </w:r>
    </w:p>
    <w:p w:rsidR="005B40CF" w:rsidRDefault="00540B02">
      <w:pPr>
        <w:pStyle w:val="a3"/>
        <w:ind w:right="145"/>
      </w:pPr>
      <w:r>
        <w:t>в виде целостного последовательного учебного модуля, изучаемого за счѐт части учебного плана,</w:t>
      </w:r>
      <w:r>
        <w:rPr>
          <w:spacing w:val="80"/>
          <w:w w:val="150"/>
        </w:rPr>
        <w:t xml:space="preserve"> </w:t>
      </w:r>
      <w:r>
        <w:t>формируемой</w:t>
      </w:r>
      <w:r>
        <w:rPr>
          <w:spacing w:val="80"/>
          <w:w w:val="150"/>
        </w:rPr>
        <w:t xml:space="preserve"> </w:t>
      </w:r>
      <w:r>
        <w:t>участниками</w:t>
      </w:r>
      <w:r>
        <w:rPr>
          <w:spacing w:val="80"/>
          <w:w w:val="150"/>
        </w:rPr>
        <w:t xml:space="preserve"> </w:t>
      </w:r>
      <w:r>
        <w:t>образовательных</w:t>
      </w:r>
      <w:r>
        <w:rPr>
          <w:spacing w:val="80"/>
          <w:w w:val="150"/>
        </w:rPr>
        <w:t xml:space="preserve"> </w:t>
      </w:r>
      <w:r>
        <w:t>отношений</w:t>
      </w:r>
      <w:r>
        <w:rPr>
          <w:spacing w:val="80"/>
          <w:w w:val="150"/>
        </w:rPr>
        <w:t xml:space="preserve"> </w:t>
      </w:r>
      <w:r>
        <w:t>из</w:t>
      </w:r>
      <w:r>
        <w:rPr>
          <w:spacing w:val="80"/>
          <w:w w:val="150"/>
        </w:rPr>
        <w:t xml:space="preserve"> </w:t>
      </w:r>
      <w:r>
        <w:t>перечня,</w:t>
      </w:r>
      <w:r>
        <w:rPr>
          <w:spacing w:val="80"/>
          <w:w w:val="150"/>
        </w:rPr>
        <w:t xml:space="preserve"> </w:t>
      </w:r>
      <w:r>
        <w:t>предлагаемого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объѐм в 5, 6, 7-х классах – по 34 часа);</w:t>
      </w:r>
    </w:p>
    <w:p w:rsidR="005B40CF" w:rsidRDefault="00540B02">
      <w:pPr>
        <w:pStyle w:val="a3"/>
        <w:ind w:right="135"/>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объѐм в 5, 6, 7-х классах – по 34 часа).</w:t>
      </w:r>
    </w:p>
    <w:p w:rsidR="005B40CF" w:rsidRDefault="00540B02">
      <w:pPr>
        <w:pStyle w:val="a5"/>
        <w:numPr>
          <w:ilvl w:val="2"/>
          <w:numId w:val="18"/>
        </w:numPr>
        <w:tabs>
          <w:tab w:val="left" w:pos="1568"/>
        </w:tabs>
        <w:ind w:left="849" w:right="4622" w:firstLine="0"/>
        <w:rPr>
          <w:sz w:val="24"/>
        </w:rPr>
      </w:pPr>
      <w:r>
        <w:rPr>
          <w:sz w:val="24"/>
        </w:rPr>
        <w:t>Содержание</w:t>
      </w:r>
      <w:r>
        <w:rPr>
          <w:spacing w:val="-12"/>
          <w:sz w:val="24"/>
        </w:rPr>
        <w:t xml:space="preserve"> </w:t>
      </w:r>
      <w:r>
        <w:rPr>
          <w:sz w:val="24"/>
        </w:rPr>
        <w:t>модуля</w:t>
      </w:r>
      <w:r>
        <w:rPr>
          <w:spacing w:val="-8"/>
          <w:sz w:val="24"/>
        </w:rPr>
        <w:t xml:space="preserve"> </w:t>
      </w:r>
      <w:r>
        <w:rPr>
          <w:sz w:val="24"/>
        </w:rPr>
        <w:t>«Шахматы</w:t>
      </w:r>
      <w:r>
        <w:rPr>
          <w:spacing w:val="-11"/>
          <w:sz w:val="24"/>
        </w:rPr>
        <w:t xml:space="preserve"> </w:t>
      </w:r>
      <w:r>
        <w:rPr>
          <w:sz w:val="24"/>
        </w:rPr>
        <w:t>в</w:t>
      </w:r>
      <w:r>
        <w:rPr>
          <w:spacing w:val="-12"/>
          <w:sz w:val="24"/>
        </w:rPr>
        <w:t xml:space="preserve"> </w:t>
      </w:r>
      <w:r>
        <w:rPr>
          <w:sz w:val="24"/>
        </w:rPr>
        <w:t>школе». Знания об игре в шахматы.</w:t>
      </w:r>
    </w:p>
    <w:p w:rsidR="005B40CF" w:rsidRDefault="00540B02">
      <w:pPr>
        <w:pStyle w:val="a3"/>
        <w:ind w:left="849" w:right="3604" w:firstLine="0"/>
        <w:jc w:val="left"/>
      </w:pPr>
      <w:r>
        <w:t>Теоретические</w:t>
      </w:r>
      <w:r>
        <w:rPr>
          <w:spacing w:val="-8"/>
        </w:rPr>
        <w:t xml:space="preserve"> </w:t>
      </w:r>
      <w:r>
        <w:t>основы</w:t>
      </w:r>
      <w:r>
        <w:rPr>
          <w:spacing w:val="-7"/>
        </w:rPr>
        <w:t xml:space="preserve"> </w:t>
      </w:r>
      <w:r>
        <w:t>и</w:t>
      </w:r>
      <w:r>
        <w:rPr>
          <w:spacing w:val="-8"/>
        </w:rPr>
        <w:t xml:space="preserve"> </w:t>
      </w:r>
      <w:r>
        <w:t>правила</w:t>
      </w:r>
      <w:r>
        <w:rPr>
          <w:spacing w:val="-8"/>
        </w:rPr>
        <w:t xml:space="preserve"> </w:t>
      </w:r>
      <w:r>
        <w:t>шахматной</w:t>
      </w:r>
      <w:r>
        <w:rPr>
          <w:spacing w:val="-8"/>
        </w:rPr>
        <w:t xml:space="preserve"> </w:t>
      </w:r>
      <w:r>
        <w:t>игры. История шахмат.</w:t>
      </w:r>
    </w:p>
    <w:p w:rsidR="005B40CF" w:rsidRDefault="00540B02">
      <w:pPr>
        <w:pStyle w:val="a3"/>
        <w:ind w:right="140"/>
      </w:pPr>
      <w:r>
        <w:t xml:space="preserve">Шахматная игра как спорт в международном сообществе; цели, задачи, оздоровительное и воспитательное значение шахмат. История зарождения и развития шахматной игры, еѐ роль в современном обществе. Чемпионы мира по шахматам. Современные выдающиеся отечественные </w:t>
      </w:r>
      <w:r>
        <w:rPr>
          <w:spacing w:val="-2"/>
        </w:rPr>
        <w:t>шахматисты.</w:t>
      </w:r>
    </w:p>
    <w:p w:rsidR="005B40CF" w:rsidRDefault="00540B02">
      <w:pPr>
        <w:pStyle w:val="a3"/>
        <w:spacing w:before="1"/>
        <w:ind w:left="849" w:firstLine="0"/>
      </w:pPr>
      <w:r>
        <w:t>Базовые</w:t>
      </w:r>
      <w:r>
        <w:rPr>
          <w:spacing w:val="-5"/>
        </w:rPr>
        <w:t xml:space="preserve"> </w:t>
      </w:r>
      <w:r>
        <w:t>понятия</w:t>
      </w:r>
      <w:r>
        <w:rPr>
          <w:spacing w:val="-3"/>
        </w:rPr>
        <w:t xml:space="preserve"> </w:t>
      </w:r>
      <w:r>
        <w:t xml:space="preserve">шахматной </w:t>
      </w:r>
      <w:r>
        <w:rPr>
          <w:spacing w:val="-2"/>
        </w:rPr>
        <w:t>игры.</w:t>
      </w:r>
    </w:p>
    <w:p w:rsidR="005B40CF" w:rsidRDefault="00540B02">
      <w:pPr>
        <w:pStyle w:val="a3"/>
        <w:ind w:right="145"/>
      </w:pPr>
      <w:r>
        <w:t>Правила</w:t>
      </w:r>
      <w:r>
        <w:rPr>
          <w:spacing w:val="-2"/>
        </w:rPr>
        <w:t xml:space="preserve"> </w:t>
      </w:r>
      <w:r>
        <w:t>техники безопасности во</w:t>
      </w:r>
      <w:r>
        <w:rPr>
          <w:spacing w:val="-2"/>
        </w:rPr>
        <w:t xml:space="preserve"> </w:t>
      </w:r>
      <w:r>
        <w:t>время</w:t>
      </w:r>
      <w:r>
        <w:rPr>
          <w:spacing w:val="-1"/>
        </w:rPr>
        <w:t xml:space="preserve"> </w:t>
      </w:r>
      <w:r>
        <w:t>занятий шахматами.</w:t>
      </w:r>
      <w:r>
        <w:rPr>
          <w:spacing w:val="-1"/>
        </w:rPr>
        <w:t xml:space="preserve"> </w:t>
      </w:r>
      <w:r>
        <w:t>Понятие</w:t>
      </w:r>
      <w:r>
        <w:rPr>
          <w:spacing w:val="-2"/>
        </w:rPr>
        <w:t xml:space="preserve"> </w:t>
      </w:r>
      <w:r>
        <w:t>о</w:t>
      </w:r>
      <w:r>
        <w:rPr>
          <w:spacing w:val="-1"/>
        </w:rPr>
        <w:t xml:space="preserve"> </w:t>
      </w:r>
      <w:r>
        <w:t>травмах и способах их предупреждения. Правила поведения шахматистов, шахматный этикет. Шахматные соревнования и правила их проведения.</w:t>
      </w:r>
    </w:p>
    <w:p w:rsidR="005B40CF" w:rsidRDefault="00540B02">
      <w:pPr>
        <w:pStyle w:val="a3"/>
        <w:ind w:right="141"/>
      </w:pPr>
      <w:r>
        <w:t>Структура и содержание тренировочных занятий по шахматам. Основные термины и понятия в шахматной игре: белое и чѐрное поле, горизонталь, вертикаль, диагональ, центр, шахматные фигуры (ладья, слон, ферзь, конь, пешка, король); ход и взятие каждой фигурой, нападение,</w:t>
      </w:r>
      <w:r>
        <w:rPr>
          <w:spacing w:val="-3"/>
        </w:rPr>
        <w:t xml:space="preserve"> </w:t>
      </w:r>
      <w:r>
        <w:t>защита,</w:t>
      </w:r>
      <w:r>
        <w:rPr>
          <w:spacing w:val="-3"/>
        </w:rPr>
        <w:t xml:space="preserve"> </w:t>
      </w:r>
      <w:r>
        <w:t>начальное</w:t>
      </w:r>
      <w:r>
        <w:rPr>
          <w:spacing w:val="-4"/>
        </w:rPr>
        <w:t xml:space="preserve"> </w:t>
      </w:r>
      <w:r>
        <w:t>положение,</w:t>
      </w:r>
      <w:r>
        <w:rPr>
          <w:spacing w:val="-6"/>
        </w:rPr>
        <w:t xml:space="preserve"> </w:t>
      </w:r>
      <w:r>
        <w:t>ход,</w:t>
      </w:r>
      <w:r>
        <w:rPr>
          <w:spacing w:val="-6"/>
        </w:rPr>
        <w:t xml:space="preserve"> </w:t>
      </w:r>
      <w:r>
        <w:t>взятие,</w:t>
      </w:r>
      <w:r>
        <w:rPr>
          <w:spacing w:val="-1"/>
        </w:rPr>
        <w:t xml:space="preserve"> </w:t>
      </w:r>
      <w:r>
        <w:t>удар,</w:t>
      </w:r>
      <w:r>
        <w:rPr>
          <w:spacing w:val="-3"/>
        </w:rPr>
        <w:t xml:space="preserve"> </w:t>
      </w:r>
      <w:r>
        <w:t>взятие</w:t>
      </w:r>
      <w:r>
        <w:rPr>
          <w:spacing w:val="-4"/>
        </w:rPr>
        <w:t xml:space="preserve"> </w:t>
      </w:r>
      <w:r>
        <w:t>на</w:t>
      </w:r>
      <w:r>
        <w:rPr>
          <w:spacing w:val="-4"/>
        </w:rPr>
        <w:t xml:space="preserve"> </w:t>
      </w:r>
      <w:r>
        <w:t>проходе,</w:t>
      </w:r>
      <w:r>
        <w:rPr>
          <w:spacing w:val="-3"/>
        </w:rPr>
        <w:t xml:space="preserve"> </w:t>
      </w:r>
      <w:r>
        <w:t>длинная</w:t>
      </w:r>
      <w:r>
        <w:rPr>
          <w:spacing w:val="-3"/>
        </w:rPr>
        <w:t xml:space="preserve"> </w:t>
      </w:r>
      <w:r>
        <w:t>и</w:t>
      </w:r>
      <w:r>
        <w:rPr>
          <w:spacing w:val="-3"/>
        </w:rPr>
        <w:t xml:space="preserve"> </w:t>
      </w:r>
      <w:r>
        <w:t>короткая рокировка, шах, мат, пат, ничья, ценность шахматных фигур, сравнительная сила фигур, стадии шахматной партии, основные тактические приѐмы; шахматная партия, запись шахматной партии, основы</w:t>
      </w:r>
      <w:r>
        <w:rPr>
          <w:spacing w:val="-2"/>
        </w:rPr>
        <w:t xml:space="preserve"> </w:t>
      </w:r>
      <w:r>
        <w:t>дебюта,</w:t>
      </w:r>
      <w:r>
        <w:rPr>
          <w:spacing w:val="-1"/>
        </w:rPr>
        <w:t xml:space="preserve"> </w:t>
      </w:r>
      <w:r>
        <w:t>атака</w:t>
      </w:r>
      <w:r>
        <w:rPr>
          <w:spacing w:val="-2"/>
        </w:rPr>
        <w:t xml:space="preserve"> </w:t>
      </w:r>
      <w:r>
        <w:t>на рокировавшегося</w:t>
      </w:r>
      <w:r>
        <w:rPr>
          <w:spacing w:val="-1"/>
        </w:rPr>
        <w:t xml:space="preserve"> </w:t>
      </w:r>
      <w:r>
        <w:t>и нерокировавшегося</w:t>
      </w:r>
      <w:r>
        <w:rPr>
          <w:spacing w:val="-1"/>
        </w:rPr>
        <w:t xml:space="preserve"> </w:t>
      </w:r>
      <w:r>
        <w:t>короля</w:t>
      </w:r>
      <w:r>
        <w:rPr>
          <w:spacing w:val="-1"/>
        </w:rPr>
        <w:t xml:space="preserve"> </w:t>
      </w:r>
      <w:r>
        <w:t>в</w:t>
      </w:r>
      <w:r>
        <w:rPr>
          <w:spacing w:val="-2"/>
        </w:rPr>
        <w:t xml:space="preserve"> </w:t>
      </w:r>
      <w:r>
        <w:t>начале</w:t>
      </w:r>
      <w:r>
        <w:rPr>
          <w:spacing w:val="-2"/>
        </w:rPr>
        <w:t xml:space="preserve"> </w:t>
      </w:r>
      <w:r>
        <w:t>партии,</w:t>
      </w:r>
      <w:r>
        <w:rPr>
          <w:spacing w:val="-1"/>
        </w:rPr>
        <w:t xml:space="preserve"> </w:t>
      </w:r>
      <w:r>
        <w:t>атака</w:t>
      </w:r>
      <w:r>
        <w:rPr>
          <w:spacing w:val="-2"/>
        </w:rPr>
        <w:t xml:space="preserve"> </w:t>
      </w:r>
      <w:r>
        <w:t xml:space="preserve">при равносторонних и разносторонних рокировках, основы пешечных, ладейных и легкофигурных </w:t>
      </w:r>
      <w:r>
        <w:rPr>
          <w:spacing w:val="-2"/>
        </w:rPr>
        <w:t>эндшпилей.</w:t>
      </w:r>
    </w:p>
    <w:p w:rsidR="005B40CF" w:rsidRDefault="00540B02">
      <w:pPr>
        <w:pStyle w:val="a3"/>
        <w:spacing w:before="1"/>
        <w:ind w:left="849" w:firstLine="0"/>
      </w:pPr>
      <w:r>
        <w:t>Способы</w:t>
      </w:r>
      <w:r>
        <w:rPr>
          <w:spacing w:val="-6"/>
        </w:rPr>
        <w:t xml:space="preserve"> </w:t>
      </w:r>
      <w:r>
        <w:t>физкультурной</w:t>
      </w:r>
      <w:r>
        <w:rPr>
          <w:spacing w:val="-5"/>
        </w:rPr>
        <w:t xml:space="preserve"> </w:t>
      </w:r>
      <w:r>
        <w:rPr>
          <w:spacing w:val="-2"/>
        </w:rPr>
        <w:t>деятельности.</w:t>
      </w:r>
    </w:p>
    <w:p w:rsidR="005B40CF" w:rsidRDefault="00540B02">
      <w:pPr>
        <w:pStyle w:val="a3"/>
        <w:ind w:left="849" w:firstLine="0"/>
      </w:pPr>
      <w:r>
        <w:t>Практико-ориентированная</w:t>
      </w:r>
      <w:r>
        <w:rPr>
          <w:spacing w:val="-10"/>
        </w:rPr>
        <w:t xml:space="preserve"> </w:t>
      </w:r>
      <w:r>
        <w:t>соревновательная</w:t>
      </w:r>
      <w:r>
        <w:rPr>
          <w:spacing w:val="-9"/>
        </w:rPr>
        <w:t xml:space="preserve"> </w:t>
      </w:r>
      <w:r>
        <w:rPr>
          <w:spacing w:val="-2"/>
        </w:rPr>
        <w:t>деятельность.</w:t>
      </w:r>
    </w:p>
    <w:p w:rsidR="005B40CF" w:rsidRDefault="00540B02">
      <w:pPr>
        <w:pStyle w:val="a3"/>
        <w:ind w:right="146"/>
      </w:pPr>
      <w:r>
        <w:t>Данный вид деятельности включает в себя конкурсы решения позиций, спарринги, соревнования, шахматные праздники.</w:t>
      </w:r>
    </w:p>
    <w:p w:rsidR="005B40CF" w:rsidRDefault="00540B02">
      <w:pPr>
        <w:pStyle w:val="a3"/>
        <w:ind w:right="148"/>
      </w:pPr>
      <w:r>
        <w:t>Тесты и контрольные точки на все пройденные тактические приемы и шахматные комбинации, стратегические приемы.</w:t>
      </w:r>
    </w:p>
    <w:p w:rsidR="005B40CF" w:rsidRDefault="00540B02">
      <w:pPr>
        <w:pStyle w:val="a5"/>
        <w:numPr>
          <w:ilvl w:val="2"/>
          <w:numId w:val="18"/>
        </w:numPr>
        <w:tabs>
          <w:tab w:val="left" w:pos="1567"/>
        </w:tabs>
        <w:ind w:left="140" w:right="147" w:firstLine="708"/>
        <w:jc w:val="both"/>
        <w:rPr>
          <w:sz w:val="24"/>
        </w:rPr>
      </w:pPr>
      <w:r>
        <w:rPr>
          <w:sz w:val="24"/>
        </w:rPr>
        <w:t>Содержание модуля «Шахматы в школе» направлено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45" w:firstLine="708"/>
        <w:jc w:val="both"/>
        <w:rPr>
          <w:sz w:val="24"/>
        </w:rPr>
      </w:pPr>
      <w:r>
        <w:rPr>
          <w:sz w:val="24"/>
        </w:rPr>
        <w:t>При изучении модуля «Шахматы в школе» на уровне основного общего образования у обучающихся будут сформированы следующие личностные результаты:</w:t>
      </w:r>
    </w:p>
    <w:p w:rsidR="005B40CF" w:rsidRDefault="00540B02">
      <w:pPr>
        <w:pStyle w:val="a3"/>
        <w:ind w:left="849" w:right="2414" w:firstLine="0"/>
        <w:jc w:val="left"/>
      </w:pPr>
      <w:r>
        <w:t>формирование</w:t>
      </w:r>
      <w:r>
        <w:rPr>
          <w:spacing w:val="-9"/>
        </w:rPr>
        <w:t xml:space="preserve"> </w:t>
      </w:r>
      <w:r>
        <w:t>основ</w:t>
      </w:r>
      <w:r>
        <w:rPr>
          <w:spacing w:val="-9"/>
        </w:rPr>
        <w:t xml:space="preserve"> </w:t>
      </w:r>
      <w:r>
        <w:t>российской,</w:t>
      </w:r>
      <w:r>
        <w:rPr>
          <w:spacing w:val="-8"/>
        </w:rPr>
        <w:t xml:space="preserve"> </w:t>
      </w:r>
      <w:r>
        <w:t>гражданской</w:t>
      </w:r>
      <w:r>
        <w:rPr>
          <w:spacing w:val="-10"/>
        </w:rPr>
        <w:t xml:space="preserve"> </w:t>
      </w:r>
      <w:r>
        <w:t>идентичности; ориентация на моральные нормы и их выполнение;</w:t>
      </w:r>
    </w:p>
    <w:p w:rsidR="005B40CF" w:rsidRDefault="00540B02">
      <w:pPr>
        <w:pStyle w:val="a3"/>
        <w:ind w:left="849" w:right="1921" w:firstLine="0"/>
        <w:jc w:val="left"/>
      </w:pPr>
      <w:r>
        <w:t>формирование</w:t>
      </w:r>
      <w:r>
        <w:rPr>
          <w:spacing w:val="-6"/>
        </w:rPr>
        <w:t xml:space="preserve"> </w:t>
      </w:r>
      <w:r>
        <w:t>основ</w:t>
      </w:r>
      <w:r>
        <w:rPr>
          <w:spacing w:val="-6"/>
        </w:rPr>
        <w:t xml:space="preserve"> </w:t>
      </w:r>
      <w:r>
        <w:t>шахматной</w:t>
      </w:r>
      <w:r>
        <w:rPr>
          <w:spacing w:val="-7"/>
        </w:rPr>
        <w:t xml:space="preserve"> </w:t>
      </w:r>
      <w:r>
        <w:t>культуры</w:t>
      </w:r>
      <w:r>
        <w:rPr>
          <w:spacing w:val="-5"/>
        </w:rPr>
        <w:t xml:space="preserve"> </w:t>
      </w:r>
      <w:r>
        <w:t>и</w:t>
      </w:r>
      <w:r>
        <w:rPr>
          <w:spacing w:val="-5"/>
        </w:rPr>
        <w:t xml:space="preserve"> </w:t>
      </w:r>
      <w:r>
        <w:t>наличие</w:t>
      </w:r>
      <w:r>
        <w:rPr>
          <w:spacing w:val="-6"/>
        </w:rPr>
        <w:t xml:space="preserve"> </w:t>
      </w:r>
      <w:r>
        <w:t>чувства</w:t>
      </w:r>
      <w:r>
        <w:rPr>
          <w:spacing w:val="-7"/>
        </w:rPr>
        <w:t xml:space="preserve"> </w:t>
      </w:r>
      <w:r>
        <w:t>прекрасного; понимание важности бережного отношения к собственному здоровью; наличие мотивации к творческому труду, работе на результат;</w:t>
      </w:r>
    </w:p>
    <w:p w:rsidR="005B40CF" w:rsidRDefault="00540B02">
      <w:pPr>
        <w:pStyle w:val="a3"/>
        <w:spacing w:before="1"/>
        <w:ind w:left="849" w:right="3365" w:firstLine="0"/>
        <w:jc w:val="left"/>
      </w:pPr>
      <w:r>
        <w:t>готовность</w:t>
      </w:r>
      <w:r>
        <w:rPr>
          <w:spacing w:val="-6"/>
        </w:rPr>
        <w:t xml:space="preserve"> </w:t>
      </w:r>
      <w:r>
        <w:t>и</w:t>
      </w:r>
      <w:r>
        <w:rPr>
          <w:spacing w:val="-6"/>
        </w:rPr>
        <w:t xml:space="preserve"> </w:t>
      </w:r>
      <w:r>
        <w:t>способность</w:t>
      </w:r>
      <w:r>
        <w:rPr>
          <w:spacing w:val="-6"/>
        </w:rPr>
        <w:t xml:space="preserve"> </w:t>
      </w:r>
      <w:r>
        <w:t>к</w:t>
      </w:r>
      <w:r>
        <w:rPr>
          <w:spacing w:val="-6"/>
        </w:rPr>
        <w:t xml:space="preserve"> </w:t>
      </w:r>
      <w:r>
        <w:t>саморазвитию</w:t>
      </w:r>
      <w:r>
        <w:rPr>
          <w:spacing w:val="-8"/>
        </w:rPr>
        <w:t xml:space="preserve"> </w:t>
      </w:r>
      <w:r>
        <w:t>и</w:t>
      </w:r>
      <w:r>
        <w:rPr>
          <w:spacing w:val="-6"/>
        </w:rPr>
        <w:t xml:space="preserve"> </w:t>
      </w:r>
      <w:r>
        <w:t>самообучению; уважительное отношение к иному мнению;</w:t>
      </w:r>
    </w:p>
    <w:p w:rsidR="005B40CF" w:rsidRDefault="00540B02">
      <w:pPr>
        <w:pStyle w:val="a3"/>
        <w:ind w:left="849" w:firstLine="0"/>
        <w:jc w:val="left"/>
      </w:pPr>
      <w:r>
        <w:t>приобретение основных навыков сотрудничества со взрослыми людьми и сверстниками; воспитание</w:t>
      </w:r>
      <w:r>
        <w:rPr>
          <w:spacing w:val="25"/>
        </w:rPr>
        <w:t xml:space="preserve">  </w:t>
      </w:r>
      <w:r>
        <w:t>этических</w:t>
      </w:r>
      <w:r>
        <w:rPr>
          <w:spacing w:val="25"/>
        </w:rPr>
        <w:t xml:space="preserve">  </w:t>
      </w:r>
      <w:r>
        <w:t>чувств</w:t>
      </w:r>
      <w:r>
        <w:rPr>
          <w:spacing w:val="25"/>
        </w:rPr>
        <w:t xml:space="preserve">  </w:t>
      </w:r>
      <w:r>
        <w:t>доброжелательности,</w:t>
      </w:r>
      <w:r>
        <w:rPr>
          <w:spacing w:val="29"/>
        </w:rPr>
        <w:t xml:space="preserve">  </w:t>
      </w:r>
      <w:r>
        <w:t>взаимоуважения</w:t>
      </w:r>
      <w:r>
        <w:rPr>
          <w:spacing w:val="26"/>
        </w:rPr>
        <w:t xml:space="preserve">  </w:t>
      </w:r>
      <w:r>
        <w:t>и</w:t>
      </w:r>
      <w:r>
        <w:rPr>
          <w:spacing w:val="26"/>
        </w:rPr>
        <w:t xml:space="preserve">  </w:t>
      </w:r>
      <w:r>
        <w:rPr>
          <w:spacing w:val="-2"/>
        </w:rPr>
        <w:t>эмоционально-</w:t>
      </w:r>
    </w:p>
    <w:p w:rsidR="005B40CF" w:rsidRDefault="00540B02">
      <w:pPr>
        <w:pStyle w:val="a3"/>
        <w:ind w:firstLine="0"/>
        <w:jc w:val="left"/>
      </w:pPr>
      <w:r>
        <w:t>нравственной</w:t>
      </w:r>
      <w:r>
        <w:rPr>
          <w:spacing w:val="40"/>
        </w:rPr>
        <w:t xml:space="preserve"> </w:t>
      </w:r>
      <w:r>
        <w:t>отзывчивости,</w:t>
      </w:r>
      <w:r>
        <w:rPr>
          <w:spacing w:val="40"/>
        </w:rPr>
        <w:t xml:space="preserve"> </w:t>
      </w:r>
      <w:r>
        <w:t>понимания</w:t>
      </w:r>
      <w:r>
        <w:rPr>
          <w:spacing w:val="40"/>
        </w:rPr>
        <w:t xml:space="preserve"> </w:t>
      </w:r>
      <w:r>
        <w:t>и</w:t>
      </w:r>
      <w:r>
        <w:rPr>
          <w:spacing w:val="40"/>
        </w:rPr>
        <w:t xml:space="preserve"> </w:t>
      </w:r>
      <w:r>
        <w:t>сопереживания</w:t>
      </w:r>
      <w:r>
        <w:rPr>
          <w:spacing w:val="40"/>
        </w:rPr>
        <w:t xml:space="preserve"> </w:t>
      </w:r>
      <w:r>
        <w:t>чувствам</w:t>
      </w:r>
      <w:r>
        <w:rPr>
          <w:spacing w:val="40"/>
        </w:rPr>
        <w:t xml:space="preserve"> </w:t>
      </w:r>
      <w:r>
        <w:t>и</w:t>
      </w:r>
      <w:r>
        <w:rPr>
          <w:spacing w:val="40"/>
        </w:rPr>
        <w:t xml:space="preserve"> </w:t>
      </w:r>
      <w:r>
        <w:t>обстоятельствам</w:t>
      </w:r>
      <w:r>
        <w:rPr>
          <w:spacing w:val="40"/>
        </w:rPr>
        <w:t xml:space="preserve"> </w:t>
      </w:r>
      <w:r>
        <w:t>других людей, оказание бескорыстной помощи окружающим;</w:t>
      </w:r>
    </w:p>
    <w:p w:rsidR="005B40CF" w:rsidRDefault="00540B02">
      <w:pPr>
        <w:pStyle w:val="a3"/>
        <w:ind w:left="849" w:firstLine="0"/>
        <w:jc w:val="left"/>
      </w:pPr>
      <w:r>
        <w:t>умение</w:t>
      </w:r>
      <w:r>
        <w:rPr>
          <w:spacing w:val="15"/>
        </w:rPr>
        <w:t xml:space="preserve"> </w:t>
      </w:r>
      <w:r>
        <w:t>управлять</w:t>
      </w:r>
      <w:r>
        <w:rPr>
          <w:spacing w:val="15"/>
        </w:rPr>
        <w:t xml:space="preserve"> </w:t>
      </w:r>
      <w:r>
        <w:t>своими</w:t>
      </w:r>
      <w:r>
        <w:rPr>
          <w:spacing w:val="16"/>
        </w:rPr>
        <w:t xml:space="preserve"> </w:t>
      </w:r>
      <w:r>
        <w:t>эмоциями,</w:t>
      </w:r>
      <w:r>
        <w:rPr>
          <w:spacing w:val="11"/>
        </w:rPr>
        <w:t xml:space="preserve"> </w:t>
      </w:r>
      <w:r>
        <w:t>дисциплинированность,</w:t>
      </w:r>
      <w:r>
        <w:rPr>
          <w:spacing w:val="14"/>
        </w:rPr>
        <w:t xml:space="preserve"> </w:t>
      </w:r>
      <w:r>
        <w:t>внимательность,</w:t>
      </w:r>
      <w:r>
        <w:rPr>
          <w:spacing w:val="12"/>
        </w:rPr>
        <w:t xml:space="preserve"> </w:t>
      </w:r>
      <w:r>
        <w:rPr>
          <w:spacing w:val="-2"/>
        </w:rPr>
        <w:t>трудолюбие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t>и</w:t>
      </w:r>
      <w:r>
        <w:rPr>
          <w:spacing w:val="-4"/>
        </w:rPr>
        <w:t xml:space="preserve"> </w:t>
      </w:r>
      <w:r>
        <w:t>упорство</w:t>
      </w:r>
      <w:r>
        <w:rPr>
          <w:spacing w:val="-3"/>
        </w:rPr>
        <w:t xml:space="preserve"> </w:t>
      </w:r>
      <w:r>
        <w:t>в</w:t>
      </w:r>
      <w:r>
        <w:rPr>
          <w:spacing w:val="-5"/>
        </w:rPr>
        <w:t xml:space="preserve"> </w:t>
      </w:r>
      <w:r>
        <w:t>достижении</w:t>
      </w:r>
      <w:r>
        <w:rPr>
          <w:spacing w:val="-4"/>
        </w:rPr>
        <w:t xml:space="preserve"> </w:t>
      </w:r>
      <w:r>
        <w:t>поставленных</w:t>
      </w:r>
      <w:r>
        <w:rPr>
          <w:spacing w:val="-4"/>
        </w:rPr>
        <w:t xml:space="preserve"> </w:t>
      </w:r>
      <w:r>
        <w:rPr>
          <w:spacing w:val="-2"/>
        </w:rPr>
        <w:t>целей;</w:t>
      </w:r>
    </w:p>
    <w:p w:rsidR="005B40CF" w:rsidRDefault="00540B02">
      <w:pPr>
        <w:pStyle w:val="a3"/>
        <w:jc w:val="left"/>
      </w:pPr>
      <w:r>
        <w:t>формирование навыков творческого подхода при решении различных задач, стремление к работе на результат.</w:t>
      </w:r>
    </w:p>
    <w:p w:rsidR="005B40CF" w:rsidRDefault="00540B02">
      <w:pPr>
        <w:pStyle w:val="a5"/>
        <w:numPr>
          <w:ilvl w:val="3"/>
          <w:numId w:val="18"/>
        </w:numPr>
        <w:tabs>
          <w:tab w:val="left" w:pos="1747"/>
        </w:tabs>
        <w:ind w:left="140" w:right="137" w:firstLine="708"/>
        <w:rPr>
          <w:sz w:val="24"/>
        </w:rPr>
      </w:pPr>
      <w:r>
        <w:rPr>
          <w:sz w:val="24"/>
        </w:rPr>
        <w:t>При</w:t>
      </w:r>
      <w:r>
        <w:rPr>
          <w:spacing w:val="80"/>
          <w:w w:val="150"/>
          <w:sz w:val="24"/>
        </w:rPr>
        <w:t xml:space="preserve"> </w:t>
      </w:r>
      <w:r>
        <w:rPr>
          <w:sz w:val="24"/>
        </w:rPr>
        <w:t>изучении</w:t>
      </w:r>
      <w:r>
        <w:rPr>
          <w:spacing w:val="80"/>
          <w:w w:val="150"/>
          <w:sz w:val="24"/>
        </w:rPr>
        <w:t xml:space="preserve"> </w:t>
      </w:r>
      <w:r>
        <w:rPr>
          <w:sz w:val="24"/>
        </w:rPr>
        <w:t>модуля</w:t>
      </w:r>
      <w:r>
        <w:rPr>
          <w:spacing w:val="80"/>
          <w:w w:val="150"/>
          <w:sz w:val="24"/>
        </w:rPr>
        <w:t xml:space="preserve"> </w:t>
      </w:r>
      <w:r>
        <w:rPr>
          <w:sz w:val="24"/>
        </w:rPr>
        <w:t>«Шахматы</w:t>
      </w:r>
      <w:r>
        <w:rPr>
          <w:spacing w:val="80"/>
          <w:w w:val="150"/>
          <w:sz w:val="24"/>
        </w:rPr>
        <w:t xml:space="preserve"> </w:t>
      </w:r>
      <w:r>
        <w:rPr>
          <w:sz w:val="24"/>
        </w:rPr>
        <w:t>в</w:t>
      </w:r>
      <w:r>
        <w:rPr>
          <w:spacing w:val="80"/>
          <w:w w:val="150"/>
          <w:sz w:val="24"/>
        </w:rPr>
        <w:t xml:space="preserve"> </w:t>
      </w:r>
      <w:r>
        <w:rPr>
          <w:sz w:val="24"/>
        </w:rPr>
        <w:t>школе»</w:t>
      </w:r>
      <w:r>
        <w:rPr>
          <w:spacing w:val="80"/>
          <w:w w:val="150"/>
          <w:sz w:val="24"/>
        </w:rPr>
        <w:t xml:space="preserve"> </w:t>
      </w:r>
      <w:r>
        <w:rPr>
          <w:sz w:val="24"/>
        </w:rPr>
        <w:t>на</w:t>
      </w:r>
      <w:r>
        <w:rPr>
          <w:spacing w:val="80"/>
          <w:w w:val="150"/>
          <w:sz w:val="24"/>
        </w:rPr>
        <w:t xml:space="preserve"> </w:t>
      </w:r>
      <w:r>
        <w:rPr>
          <w:sz w:val="24"/>
        </w:rPr>
        <w:t>уровне</w:t>
      </w:r>
      <w:r>
        <w:rPr>
          <w:spacing w:val="80"/>
          <w:w w:val="150"/>
          <w:sz w:val="24"/>
        </w:rPr>
        <w:t xml:space="preserve"> </w:t>
      </w:r>
      <w:r>
        <w:rPr>
          <w:sz w:val="24"/>
        </w:rPr>
        <w:t>основного</w:t>
      </w:r>
      <w:r>
        <w:rPr>
          <w:spacing w:val="80"/>
          <w:w w:val="150"/>
          <w:sz w:val="24"/>
        </w:rPr>
        <w:t xml:space="preserve"> </w:t>
      </w:r>
      <w:r>
        <w:rPr>
          <w:sz w:val="24"/>
        </w:rPr>
        <w:t>общего образования у обучающихся будут сформированы следующие метапредметные результаты:</w:t>
      </w:r>
    </w:p>
    <w:p w:rsidR="005B40CF" w:rsidRDefault="00540B02">
      <w:pPr>
        <w:pStyle w:val="a3"/>
        <w:jc w:val="left"/>
      </w:pPr>
      <w:r>
        <w:t>умение с помощью педагога и самостоятельно выделять и формулировать познавательную цель деятельности в области шахматной игры;</w:t>
      </w:r>
    </w:p>
    <w:p w:rsidR="005B40CF" w:rsidRDefault="00540B02">
      <w:pPr>
        <w:pStyle w:val="a3"/>
        <w:ind w:left="849" w:firstLine="0"/>
        <w:jc w:val="left"/>
      </w:pPr>
      <w:r>
        <w:t>владение</w:t>
      </w:r>
      <w:r>
        <w:rPr>
          <w:spacing w:val="-6"/>
        </w:rPr>
        <w:t xml:space="preserve"> </w:t>
      </w:r>
      <w:r>
        <w:t>способом</w:t>
      </w:r>
      <w:r>
        <w:rPr>
          <w:spacing w:val="-3"/>
        </w:rPr>
        <w:t xml:space="preserve"> </w:t>
      </w:r>
      <w:r>
        <w:t>структурирования</w:t>
      </w:r>
      <w:r>
        <w:rPr>
          <w:spacing w:val="-3"/>
        </w:rPr>
        <w:t xml:space="preserve"> </w:t>
      </w:r>
      <w:r>
        <w:t>шахматных</w:t>
      </w:r>
      <w:r>
        <w:rPr>
          <w:spacing w:val="-3"/>
        </w:rPr>
        <w:t xml:space="preserve"> </w:t>
      </w:r>
      <w:r>
        <w:rPr>
          <w:spacing w:val="-2"/>
        </w:rPr>
        <w:t>знаний;</w:t>
      </w:r>
    </w:p>
    <w:p w:rsidR="005B40CF" w:rsidRDefault="00540B02">
      <w:pPr>
        <w:pStyle w:val="a3"/>
        <w:jc w:val="left"/>
      </w:pPr>
      <w:r>
        <w:t>способность выбрать наиболее эффективный способ решения учебной задачи в</w:t>
      </w:r>
      <w:r>
        <w:rPr>
          <w:spacing w:val="-1"/>
        </w:rPr>
        <w:t xml:space="preserve"> </w:t>
      </w:r>
      <w:r>
        <w:t xml:space="preserve">конкретных </w:t>
      </w:r>
      <w:r>
        <w:rPr>
          <w:spacing w:val="-2"/>
        </w:rPr>
        <w:t>условиях;</w:t>
      </w:r>
    </w:p>
    <w:p w:rsidR="005B40CF" w:rsidRDefault="00540B02">
      <w:pPr>
        <w:pStyle w:val="a3"/>
        <w:ind w:left="849" w:firstLine="0"/>
        <w:jc w:val="left"/>
      </w:pPr>
      <w:r>
        <w:t>умение</w:t>
      </w:r>
      <w:r>
        <w:rPr>
          <w:spacing w:val="-7"/>
        </w:rPr>
        <w:t xml:space="preserve"> </w:t>
      </w:r>
      <w:r>
        <w:t>находить</w:t>
      </w:r>
      <w:r>
        <w:rPr>
          <w:spacing w:val="-8"/>
        </w:rPr>
        <w:t xml:space="preserve"> </w:t>
      </w:r>
      <w:r>
        <w:t>необходимую</w:t>
      </w:r>
      <w:r>
        <w:rPr>
          <w:spacing w:val="-5"/>
        </w:rPr>
        <w:t xml:space="preserve"> </w:t>
      </w:r>
      <w:r>
        <w:rPr>
          <w:spacing w:val="-2"/>
        </w:rPr>
        <w:t>информацию;</w:t>
      </w:r>
    </w:p>
    <w:p w:rsidR="005B40CF" w:rsidRDefault="00540B02">
      <w:pPr>
        <w:pStyle w:val="a3"/>
        <w:ind w:right="146"/>
        <w:jc w:val="right"/>
      </w:pPr>
      <w:r>
        <w:t>способность</w:t>
      </w:r>
      <w:r>
        <w:rPr>
          <w:spacing w:val="80"/>
        </w:rPr>
        <w:t xml:space="preserve"> </w:t>
      </w:r>
      <w:r>
        <w:t>совместно</w:t>
      </w:r>
      <w:r>
        <w:rPr>
          <w:spacing w:val="80"/>
        </w:rPr>
        <w:t xml:space="preserve"> </w:t>
      </w:r>
      <w:r>
        <w:t>с</w:t>
      </w:r>
      <w:r>
        <w:rPr>
          <w:spacing w:val="80"/>
        </w:rPr>
        <w:t xml:space="preserve"> </w:t>
      </w:r>
      <w:r>
        <w:t>учителем</w:t>
      </w:r>
      <w:r>
        <w:rPr>
          <w:spacing w:val="80"/>
        </w:rPr>
        <w:t xml:space="preserve"> </w:t>
      </w:r>
      <w:r>
        <w:t>ставить</w:t>
      </w:r>
      <w:r>
        <w:rPr>
          <w:spacing w:val="80"/>
        </w:rPr>
        <w:t xml:space="preserve"> </w:t>
      </w:r>
      <w:r>
        <w:t>и</w:t>
      </w:r>
      <w:r>
        <w:rPr>
          <w:spacing w:val="80"/>
        </w:rPr>
        <w:t xml:space="preserve"> </w:t>
      </w:r>
      <w:r>
        <w:t>формулировать</w:t>
      </w:r>
      <w:r>
        <w:rPr>
          <w:spacing w:val="80"/>
        </w:rPr>
        <w:t xml:space="preserve"> </w:t>
      </w:r>
      <w:r>
        <w:t>задачу,</w:t>
      </w:r>
      <w:r>
        <w:rPr>
          <w:spacing w:val="80"/>
        </w:rPr>
        <w:t xml:space="preserve"> </w:t>
      </w:r>
      <w:r>
        <w:t>самостоятельно создавать</w:t>
      </w:r>
      <w:r>
        <w:rPr>
          <w:spacing w:val="-2"/>
        </w:rPr>
        <w:t xml:space="preserve"> </w:t>
      </w:r>
      <w:r>
        <w:t>алгоритмы</w:t>
      </w:r>
      <w:r>
        <w:rPr>
          <w:spacing w:val="-2"/>
        </w:rPr>
        <w:t xml:space="preserve"> </w:t>
      </w:r>
      <w:r>
        <w:t>деятельности</w:t>
      </w:r>
      <w:r>
        <w:rPr>
          <w:spacing w:val="-3"/>
        </w:rPr>
        <w:t xml:space="preserve"> </w:t>
      </w:r>
      <w:r>
        <w:t>при</w:t>
      </w:r>
      <w:r>
        <w:rPr>
          <w:spacing w:val="-2"/>
        </w:rPr>
        <w:t xml:space="preserve"> </w:t>
      </w:r>
      <w:r>
        <w:t>решении</w:t>
      </w:r>
      <w:r>
        <w:rPr>
          <w:spacing w:val="-2"/>
        </w:rPr>
        <w:t xml:space="preserve"> </w:t>
      </w:r>
      <w:r>
        <w:t>проблемы</w:t>
      </w:r>
      <w:r>
        <w:rPr>
          <w:spacing w:val="-2"/>
        </w:rPr>
        <w:t xml:space="preserve"> </w:t>
      </w:r>
      <w:r>
        <w:t>творческого</w:t>
      </w:r>
      <w:r>
        <w:rPr>
          <w:spacing w:val="-2"/>
        </w:rPr>
        <w:t xml:space="preserve"> </w:t>
      </w:r>
      <w:r>
        <w:t>или</w:t>
      </w:r>
      <w:r>
        <w:rPr>
          <w:spacing w:val="-3"/>
        </w:rPr>
        <w:t xml:space="preserve"> </w:t>
      </w:r>
      <w:r>
        <w:t>поискового</w:t>
      </w:r>
      <w:r>
        <w:rPr>
          <w:spacing w:val="-4"/>
        </w:rPr>
        <w:t xml:space="preserve"> </w:t>
      </w:r>
      <w:r>
        <w:t>характера; умение</w:t>
      </w:r>
      <w:r>
        <w:rPr>
          <w:spacing w:val="80"/>
        </w:rPr>
        <w:t xml:space="preserve"> </w:t>
      </w:r>
      <w:r>
        <w:t>моделировать,</w:t>
      </w:r>
      <w:r>
        <w:rPr>
          <w:spacing w:val="80"/>
        </w:rPr>
        <w:t xml:space="preserve"> </w:t>
      </w:r>
      <w:r>
        <w:t>владение</w:t>
      </w:r>
      <w:r>
        <w:rPr>
          <w:spacing w:val="80"/>
        </w:rPr>
        <w:t xml:space="preserve"> </w:t>
      </w:r>
      <w:r>
        <w:t>широким</w:t>
      </w:r>
      <w:r>
        <w:rPr>
          <w:spacing w:val="80"/>
        </w:rPr>
        <w:t xml:space="preserve"> </w:t>
      </w:r>
      <w:r>
        <w:t>спектром</w:t>
      </w:r>
      <w:r>
        <w:rPr>
          <w:spacing w:val="80"/>
        </w:rPr>
        <w:t xml:space="preserve"> </w:t>
      </w:r>
      <w:r>
        <w:t>логических</w:t>
      </w:r>
      <w:r>
        <w:rPr>
          <w:spacing w:val="80"/>
        </w:rPr>
        <w:t xml:space="preserve"> </w:t>
      </w:r>
      <w:r>
        <w:t>действий</w:t>
      </w:r>
      <w:r>
        <w:rPr>
          <w:spacing w:val="80"/>
        </w:rPr>
        <w:t xml:space="preserve"> </w:t>
      </w:r>
      <w:r>
        <w:t>и</w:t>
      </w:r>
      <w:r>
        <w:rPr>
          <w:spacing w:val="80"/>
        </w:rPr>
        <w:t xml:space="preserve"> </w:t>
      </w:r>
      <w:r>
        <w:t>операций,</w:t>
      </w:r>
    </w:p>
    <w:p w:rsidR="005B40CF" w:rsidRDefault="00540B02">
      <w:pPr>
        <w:pStyle w:val="a3"/>
        <w:ind w:firstLine="0"/>
      </w:pPr>
      <w:r>
        <w:t>включая</w:t>
      </w:r>
      <w:r>
        <w:rPr>
          <w:spacing w:val="-3"/>
        </w:rPr>
        <w:t xml:space="preserve"> </w:t>
      </w:r>
      <w:r>
        <w:t>общие</w:t>
      </w:r>
      <w:r>
        <w:rPr>
          <w:spacing w:val="-3"/>
        </w:rPr>
        <w:t xml:space="preserve"> </w:t>
      </w:r>
      <w:r>
        <w:t>приѐмы</w:t>
      </w:r>
      <w:r>
        <w:rPr>
          <w:spacing w:val="-3"/>
        </w:rPr>
        <w:t xml:space="preserve"> </w:t>
      </w:r>
      <w:r>
        <w:t>решения</w:t>
      </w:r>
      <w:r>
        <w:rPr>
          <w:spacing w:val="-2"/>
        </w:rPr>
        <w:t xml:space="preserve"> задач;</w:t>
      </w:r>
    </w:p>
    <w:p w:rsidR="005B40CF" w:rsidRDefault="00540B02">
      <w:pPr>
        <w:pStyle w:val="a3"/>
        <w:ind w:right="133"/>
      </w:pPr>
      <w:r>
        <w:t>способность строить логические цепи рассуждений, анализировать и просчитывать результат своих действий, воспроизводить по памяти информацию, устанавливать причинно- следственные связи, предвидеть реакцию соперника, сопоставлять факты, концентрировать внимание, находить нестандартные решения;</w:t>
      </w:r>
    </w:p>
    <w:p w:rsidR="005B40CF" w:rsidRDefault="00540B02">
      <w:pPr>
        <w:pStyle w:val="a3"/>
        <w:spacing w:before="1"/>
        <w:ind w:right="140"/>
      </w:pPr>
      <w:r>
        <w:t>умение находить компромиссы и общие решения, разрешать конфликты на основе согласования различных позиций;</w:t>
      </w:r>
    </w:p>
    <w:p w:rsidR="005B40CF" w:rsidRDefault="00540B02">
      <w:pPr>
        <w:pStyle w:val="a3"/>
        <w:ind w:right="149"/>
      </w:pPr>
      <w:r>
        <w:t>способность формулировать, аргументировать и отстаивать своѐ мнение, вести дискуссию, обсуждать содержание и результаты совместной деятельности;</w:t>
      </w:r>
    </w:p>
    <w:p w:rsidR="005B40CF" w:rsidRDefault="00540B02">
      <w:pPr>
        <w:pStyle w:val="a3"/>
        <w:ind w:right="144"/>
      </w:pPr>
      <w:r>
        <w:t>умение донести свою точку зрения до других и отстаивать собственную позицию, а также уважать и учитывать позицию партнѐра (собеседника);</w:t>
      </w:r>
    </w:p>
    <w:p w:rsidR="005B40CF" w:rsidRDefault="00540B02">
      <w:pPr>
        <w:pStyle w:val="a3"/>
        <w:ind w:right="138"/>
      </w:pPr>
      <w:r>
        <w:t>возможность организовывать и осуществлять сотрудничество и кооперацию с учителем и сверстниками, передавать информацию и отображать предметное содержание и условия деятельности в речи.</w:t>
      </w:r>
    </w:p>
    <w:p w:rsidR="005B40CF" w:rsidRDefault="00540B02">
      <w:pPr>
        <w:pStyle w:val="a3"/>
        <w:ind w:right="147"/>
      </w:pPr>
      <w:r>
        <w:t>умение планировать, контролировать и объективно оценивать свои умственные, физические, учебные и практические действия в соответствии с поставленной задачей и</w:t>
      </w:r>
      <w:r>
        <w:rPr>
          <w:spacing w:val="40"/>
        </w:rPr>
        <w:t xml:space="preserve"> </w:t>
      </w:r>
      <w:r>
        <w:t>условиями еѐ реализации;</w:t>
      </w:r>
    </w:p>
    <w:p w:rsidR="005B40CF" w:rsidRDefault="00540B02">
      <w:pPr>
        <w:pStyle w:val="a3"/>
        <w:spacing w:before="1"/>
        <w:ind w:right="142"/>
      </w:pPr>
      <w:r>
        <w:t>способность принимать и сохранять учебную цель и задачу, планировать еѐ реализацию (в том числе во внутреннем плане), контролировать и оценивать свои действия, вносить соответствующие коррективы в их выполнение.</w:t>
      </w:r>
    </w:p>
    <w:p w:rsidR="005B40CF" w:rsidRDefault="00540B02">
      <w:pPr>
        <w:pStyle w:val="a5"/>
        <w:numPr>
          <w:ilvl w:val="3"/>
          <w:numId w:val="18"/>
        </w:numPr>
        <w:tabs>
          <w:tab w:val="left" w:pos="1747"/>
        </w:tabs>
        <w:ind w:left="140" w:right="145" w:firstLine="708"/>
        <w:jc w:val="both"/>
        <w:rPr>
          <w:sz w:val="24"/>
        </w:rPr>
      </w:pPr>
      <w:r>
        <w:rPr>
          <w:sz w:val="24"/>
        </w:rPr>
        <w:t>При изучении модуля «Шахматы в школе» на уровне основного общего образования у обучающихся будут сформированы следующие предметные результаты:</w:t>
      </w:r>
    </w:p>
    <w:p w:rsidR="005B40CF" w:rsidRDefault="00540B02">
      <w:pPr>
        <w:pStyle w:val="a3"/>
        <w:ind w:left="849" w:right="2738" w:firstLine="0"/>
      </w:pPr>
      <w:r>
        <w:t>знание</w:t>
      </w:r>
      <w:r>
        <w:rPr>
          <w:spacing w:val="-6"/>
        </w:rPr>
        <w:t xml:space="preserve"> </w:t>
      </w:r>
      <w:r>
        <w:t>правил</w:t>
      </w:r>
      <w:r>
        <w:rPr>
          <w:spacing w:val="-5"/>
        </w:rPr>
        <w:t xml:space="preserve"> </w:t>
      </w:r>
      <w:r>
        <w:t>техники</w:t>
      </w:r>
      <w:r>
        <w:rPr>
          <w:spacing w:val="-7"/>
        </w:rPr>
        <w:t xml:space="preserve"> </w:t>
      </w:r>
      <w:r>
        <w:t>безопасности</w:t>
      </w:r>
      <w:r>
        <w:rPr>
          <w:spacing w:val="-5"/>
        </w:rPr>
        <w:t xml:space="preserve"> </w:t>
      </w:r>
      <w:r>
        <w:t>во</w:t>
      </w:r>
      <w:r>
        <w:rPr>
          <w:spacing w:val="-5"/>
        </w:rPr>
        <w:t xml:space="preserve"> </w:t>
      </w:r>
      <w:r>
        <w:t>время</w:t>
      </w:r>
      <w:r>
        <w:rPr>
          <w:spacing w:val="-5"/>
        </w:rPr>
        <w:t xml:space="preserve"> </w:t>
      </w:r>
      <w:r>
        <w:t>занятий</w:t>
      </w:r>
      <w:r>
        <w:rPr>
          <w:spacing w:val="-5"/>
        </w:rPr>
        <w:t xml:space="preserve"> </w:t>
      </w:r>
      <w:r>
        <w:t>шахматами; знание истории возникновения и развития шахматной игры;</w:t>
      </w:r>
    </w:p>
    <w:p w:rsidR="005B40CF" w:rsidRDefault="00540B02">
      <w:pPr>
        <w:pStyle w:val="a3"/>
        <w:ind w:left="849" w:firstLine="0"/>
      </w:pPr>
      <w:r>
        <w:t>знание</w:t>
      </w:r>
      <w:r>
        <w:rPr>
          <w:spacing w:val="-6"/>
        </w:rPr>
        <w:t xml:space="preserve"> </w:t>
      </w:r>
      <w:r>
        <w:t>чемпионов</w:t>
      </w:r>
      <w:r>
        <w:rPr>
          <w:spacing w:val="-4"/>
        </w:rPr>
        <w:t xml:space="preserve"> </w:t>
      </w:r>
      <w:r>
        <w:t>мира</w:t>
      </w:r>
      <w:r>
        <w:rPr>
          <w:spacing w:val="-3"/>
        </w:rPr>
        <w:t xml:space="preserve"> </w:t>
      </w:r>
      <w:r>
        <w:t>по</w:t>
      </w:r>
      <w:r>
        <w:rPr>
          <w:spacing w:val="-3"/>
        </w:rPr>
        <w:t xml:space="preserve"> </w:t>
      </w:r>
      <w:r>
        <w:t>шахматам,</w:t>
      </w:r>
      <w:r>
        <w:rPr>
          <w:spacing w:val="-2"/>
        </w:rPr>
        <w:t xml:space="preserve"> </w:t>
      </w:r>
      <w:r>
        <w:t>их</w:t>
      </w:r>
      <w:r>
        <w:rPr>
          <w:spacing w:val="-1"/>
        </w:rPr>
        <w:t xml:space="preserve"> </w:t>
      </w:r>
      <w:r>
        <w:t>вклада</w:t>
      </w:r>
      <w:r>
        <w:rPr>
          <w:spacing w:val="-3"/>
        </w:rPr>
        <w:t xml:space="preserve"> </w:t>
      </w:r>
      <w:r>
        <w:t>в</w:t>
      </w:r>
      <w:r>
        <w:rPr>
          <w:spacing w:val="-4"/>
        </w:rPr>
        <w:t xml:space="preserve"> </w:t>
      </w:r>
      <w:r>
        <w:t>развитие</w:t>
      </w:r>
      <w:r>
        <w:rPr>
          <w:spacing w:val="-3"/>
        </w:rPr>
        <w:t xml:space="preserve"> </w:t>
      </w:r>
      <w:r>
        <w:rPr>
          <w:spacing w:val="-2"/>
        </w:rPr>
        <w:t>шахмат;</w:t>
      </w:r>
    </w:p>
    <w:p w:rsidR="005B40CF" w:rsidRDefault="00540B02">
      <w:pPr>
        <w:pStyle w:val="a3"/>
        <w:ind w:right="138"/>
      </w:pPr>
      <w:r>
        <w:t>знание</w:t>
      </w:r>
      <w:r>
        <w:rPr>
          <w:spacing w:val="-2"/>
        </w:rPr>
        <w:t xml:space="preserve"> </w:t>
      </w:r>
      <w:r>
        <w:t>истории</w:t>
      </w:r>
      <w:r>
        <w:rPr>
          <w:spacing w:val="-1"/>
        </w:rPr>
        <w:t xml:space="preserve"> </w:t>
      </w:r>
      <w:r>
        <w:t>возникновения</w:t>
      </w:r>
      <w:r>
        <w:rPr>
          <w:spacing w:val="-1"/>
        </w:rPr>
        <w:t xml:space="preserve"> </w:t>
      </w:r>
      <w:r>
        <w:t>шахматных соревнований,</w:t>
      </w:r>
      <w:r>
        <w:rPr>
          <w:spacing w:val="-1"/>
        </w:rPr>
        <w:t xml:space="preserve"> </w:t>
      </w:r>
      <w:r>
        <w:t>правил</w:t>
      </w:r>
      <w:r>
        <w:rPr>
          <w:spacing w:val="-1"/>
        </w:rPr>
        <w:t xml:space="preserve"> </w:t>
      </w:r>
      <w:r>
        <w:t>проведения</w:t>
      </w:r>
      <w:r>
        <w:rPr>
          <w:spacing w:val="-1"/>
        </w:rPr>
        <w:t xml:space="preserve"> </w:t>
      </w:r>
      <w:r>
        <w:t xml:space="preserve">соревнований и личностных (интеллектуальные, физические, духовно-нравственные) качеств шахматиста - </w:t>
      </w:r>
      <w:r>
        <w:rPr>
          <w:spacing w:val="-2"/>
        </w:rPr>
        <w:t>спортсмена;</w:t>
      </w:r>
    </w:p>
    <w:p w:rsidR="005B40CF" w:rsidRDefault="00540B02">
      <w:pPr>
        <w:pStyle w:val="a3"/>
        <w:ind w:right="140"/>
      </w:pPr>
      <w:r>
        <w:t>знание истории развития шахматной культуры и спорта в России, выдающихся шахматных деятелей России;</w:t>
      </w:r>
    </w:p>
    <w:p w:rsidR="005B40CF" w:rsidRDefault="00540B02">
      <w:pPr>
        <w:pStyle w:val="a3"/>
        <w:spacing w:before="1"/>
        <w:ind w:left="849" w:right="5383" w:firstLine="0"/>
        <w:jc w:val="left"/>
      </w:pPr>
      <w:r>
        <w:t>знание</w:t>
      </w:r>
      <w:r>
        <w:rPr>
          <w:spacing w:val="-12"/>
        </w:rPr>
        <w:t xml:space="preserve"> </w:t>
      </w:r>
      <w:r>
        <w:t>правил</w:t>
      </w:r>
      <w:r>
        <w:rPr>
          <w:spacing w:val="-12"/>
        </w:rPr>
        <w:t xml:space="preserve"> </w:t>
      </w:r>
      <w:r>
        <w:t>разыгрывания</w:t>
      </w:r>
      <w:r>
        <w:rPr>
          <w:spacing w:val="-12"/>
        </w:rPr>
        <w:t xml:space="preserve"> </w:t>
      </w:r>
      <w:r>
        <w:t>дебюта; знание техники расчета вариантов;</w:t>
      </w:r>
    </w:p>
    <w:p w:rsidR="005B40CF" w:rsidRDefault="00540B02">
      <w:pPr>
        <w:pStyle w:val="a3"/>
        <w:ind w:left="849" w:firstLine="0"/>
        <w:jc w:val="left"/>
      </w:pPr>
      <w:r>
        <w:t>знание</w:t>
      </w:r>
      <w:r>
        <w:rPr>
          <w:spacing w:val="-6"/>
        </w:rPr>
        <w:t xml:space="preserve"> </w:t>
      </w:r>
      <w:r>
        <w:t>основ</w:t>
      </w:r>
      <w:r>
        <w:rPr>
          <w:spacing w:val="-5"/>
        </w:rPr>
        <w:t xml:space="preserve"> </w:t>
      </w:r>
      <w:r>
        <w:t>стратегического</w:t>
      </w:r>
      <w:r>
        <w:rPr>
          <w:spacing w:val="-4"/>
        </w:rPr>
        <w:t xml:space="preserve"> </w:t>
      </w:r>
      <w:r>
        <w:rPr>
          <w:spacing w:val="-2"/>
        </w:rPr>
        <w:t>преимущества;</w:t>
      </w:r>
    </w:p>
    <w:p w:rsidR="005B40CF" w:rsidRDefault="00540B02">
      <w:pPr>
        <w:pStyle w:val="a3"/>
        <w:ind w:left="849" w:firstLine="0"/>
        <w:jc w:val="left"/>
      </w:pPr>
      <w:r>
        <w:t>знание</w:t>
      </w:r>
      <w:r>
        <w:rPr>
          <w:spacing w:val="40"/>
        </w:rPr>
        <w:t xml:space="preserve"> </w:t>
      </w:r>
      <w:r>
        <w:t>специфики</w:t>
      </w:r>
      <w:r>
        <w:rPr>
          <w:spacing w:val="45"/>
        </w:rPr>
        <w:t xml:space="preserve"> </w:t>
      </w:r>
      <w:r>
        <w:t>открытых</w:t>
      </w:r>
      <w:r>
        <w:rPr>
          <w:spacing w:val="43"/>
        </w:rPr>
        <w:t xml:space="preserve"> </w:t>
      </w:r>
      <w:r>
        <w:t>и</w:t>
      </w:r>
      <w:r>
        <w:rPr>
          <w:spacing w:val="43"/>
        </w:rPr>
        <w:t xml:space="preserve"> </w:t>
      </w:r>
      <w:r>
        <w:t>полуоткрытых</w:t>
      </w:r>
      <w:r>
        <w:rPr>
          <w:spacing w:val="43"/>
        </w:rPr>
        <w:t xml:space="preserve"> </w:t>
      </w:r>
      <w:r>
        <w:t>линий,</w:t>
      </w:r>
      <w:r>
        <w:rPr>
          <w:spacing w:val="42"/>
        </w:rPr>
        <w:t xml:space="preserve"> </w:t>
      </w:r>
      <w:r>
        <w:t>специфики</w:t>
      </w:r>
      <w:r>
        <w:rPr>
          <w:spacing w:val="47"/>
        </w:rPr>
        <w:t xml:space="preserve"> </w:t>
      </w:r>
      <w:r>
        <w:t>«хороших»</w:t>
      </w:r>
      <w:r>
        <w:rPr>
          <w:spacing w:val="35"/>
        </w:rPr>
        <w:t xml:space="preserve"> </w:t>
      </w:r>
      <w:r>
        <w:t>и</w:t>
      </w:r>
      <w:r>
        <w:rPr>
          <w:spacing w:val="50"/>
        </w:rPr>
        <w:t xml:space="preserve"> </w:t>
      </w:r>
      <w:r>
        <w:rPr>
          <w:spacing w:val="-2"/>
        </w:rPr>
        <w:t>«плохих»</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ind w:firstLine="0"/>
        <w:jc w:val="left"/>
      </w:pPr>
      <w:r>
        <w:rPr>
          <w:spacing w:val="-4"/>
        </w:rPr>
        <w:t>фигур;</w:t>
      </w:r>
    </w:p>
    <w:p w:rsidR="005B40CF" w:rsidRDefault="00540B02">
      <w:pPr>
        <w:rPr>
          <w:sz w:val="24"/>
        </w:rPr>
      </w:pPr>
      <w:r>
        <w:br w:type="column"/>
      </w:r>
    </w:p>
    <w:p w:rsidR="005B40CF" w:rsidRDefault="00540B02">
      <w:pPr>
        <w:pStyle w:val="a3"/>
        <w:ind w:left="0" w:right="2749" w:firstLine="0"/>
        <w:jc w:val="left"/>
      </w:pPr>
      <w:r>
        <w:t>поиск и решение различные шахматные комбинации; приобретение</w:t>
      </w:r>
      <w:r>
        <w:rPr>
          <w:spacing w:val="-10"/>
        </w:rPr>
        <w:t xml:space="preserve"> </w:t>
      </w:r>
      <w:r>
        <w:t>навыков</w:t>
      </w:r>
      <w:r>
        <w:rPr>
          <w:spacing w:val="-10"/>
        </w:rPr>
        <w:t xml:space="preserve"> </w:t>
      </w:r>
      <w:r>
        <w:t>разыгрывания</w:t>
      </w:r>
      <w:r>
        <w:rPr>
          <w:spacing w:val="-10"/>
        </w:rPr>
        <w:t xml:space="preserve"> </w:t>
      </w:r>
      <w:r>
        <w:t>пешечных</w:t>
      </w:r>
      <w:r>
        <w:rPr>
          <w:spacing w:val="-9"/>
        </w:rPr>
        <w:t xml:space="preserve"> </w:t>
      </w:r>
      <w:r>
        <w:t>окончаний;</w:t>
      </w:r>
    </w:p>
    <w:p w:rsidR="005B40CF" w:rsidRDefault="00540B02">
      <w:pPr>
        <w:pStyle w:val="a3"/>
        <w:ind w:left="0" w:firstLine="0"/>
        <w:jc w:val="left"/>
      </w:pPr>
      <w:r>
        <w:t>умение</w:t>
      </w:r>
      <w:r>
        <w:rPr>
          <w:spacing w:val="-7"/>
        </w:rPr>
        <w:t xml:space="preserve"> </w:t>
      </w:r>
      <w:r>
        <w:t>длительно</w:t>
      </w:r>
      <w:r>
        <w:rPr>
          <w:spacing w:val="-4"/>
        </w:rPr>
        <w:t xml:space="preserve"> </w:t>
      </w:r>
      <w:r>
        <w:t>концентрировать</w:t>
      </w:r>
      <w:r>
        <w:rPr>
          <w:spacing w:val="-3"/>
        </w:rPr>
        <w:t xml:space="preserve"> </w:t>
      </w:r>
      <w:r>
        <w:t>внимание</w:t>
      </w:r>
      <w:r>
        <w:rPr>
          <w:spacing w:val="-8"/>
        </w:rPr>
        <w:t xml:space="preserve"> </w:t>
      </w:r>
      <w:r>
        <w:t>во</w:t>
      </w:r>
      <w:r>
        <w:rPr>
          <w:spacing w:val="-3"/>
        </w:rPr>
        <w:t xml:space="preserve"> </w:t>
      </w:r>
      <w:r>
        <w:t>время</w:t>
      </w:r>
      <w:r>
        <w:rPr>
          <w:spacing w:val="-4"/>
        </w:rPr>
        <w:t xml:space="preserve"> </w:t>
      </w:r>
      <w:r>
        <w:t>шахматной</w:t>
      </w:r>
      <w:r>
        <w:rPr>
          <w:spacing w:val="-5"/>
        </w:rPr>
        <w:t xml:space="preserve"> </w:t>
      </w:r>
      <w:r>
        <w:rPr>
          <w:spacing w:val="-2"/>
        </w:rPr>
        <w:t>партии;</w:t>
      </w:r>
    </w:p>
    <w:p w:rsidR="005B40CF" w:rsidRDefault="005B40CF">
      <w:pPr>
        <w:pStyle w:val="a3"/>
        <w:jc w:val="left"/>
        <w:sectPr w:rsidR="005B40CF">
          <w:type w:val="continuous"/>
          <w:pgSz w:w="11910" w:h="16850"/>
          <w:pgMar w:top="1060" w:right="425" w:bottom="280" w:left="992" w:header="720" w:footer="720" w:gutter="0"/>
          <w:cols w:num="2" w:space="720" w:equalWidth="0">
            <w:col w:w="827" w:space="23"/>
            <w:col w:w="9643"/>
          </w:cols>
        </w:sectPr>
      </w:pPr>
    </w:p>
    <w:p w:rsidR="005B40CF" w:rsidRDefault="00540B02">
      <w:pPr>
        <w:pStyle w:val="a3"/>
        <w:spacing w:before="64"/>
        <w:ind w:left="849" w:right="3544" w:firstLine="0"/>
        <w:jc w:val="left"/>
      </w:pPr>
      <w:r>
        <w:t>знание истории возникновения шахматных дебютов; знание</w:t>
      </w:r>
      <w:r>
        <w:rPr>
          <w:spacing w:val="-6"/>
        </w:rPr>
        <w:t xml:space="preserve"> </w:t>
      </w:r>
      <w:r>
        <w:t>основ</w:t>
      </w:r>
      <w:r>
        <w:rPr>
          <w:spacing w:val="-6"/>
        </w:rPr>
        <w:t xml:space="preserve"> </w:t>
      </w:r>
      <w:r>
        <w:t>начала</w:t>
      </w:r>
      <w:r>
        <w:rPr>
          <w:spacing w:val="-6"/>
        </w:rPr>
        <w:t xml:space="preserve"> </w:t>
      </w:r>
      <w:r>
        <w:t>шахматной</w:t>
      </w:r>
      <w:r>
        <w:rPr>
          <w:spacing w:val="-5"/>
        </w:rPr>
        <w:t xml:space="preserve"> </w:t>
      </w:r>
      <w:r>
        <w:t>партии</w:t>
      </w:r>
      <w:r>
        <w:rPr>
          <w:spacing w:val="-6"/>
        </w:rPr>
        <w:t xml:space="preserve"> </w:t>
      </w:r>
      <w:r>
        <w:t>и</w:t>
      </w:r>
      <w:r>
        <w:rPr>
          <w:spacing w:val="-4"/>
        </w:rPr>
        <w:t xml:space="preserve"> </w:t>
      </w:r>
      <w:r>
        <w:t>его</w:t>
      </w:r>
      <w:r>
        <w:rPr>
          <w:spacing w:val="-5"/>
        </w:rPr>
        <w:t xml:space="preserve"> </w:t>
      </w:r>
      <w:r>
        <w:t>особенности;</w:t>
      </w:r>
    </w:p>
    <w:p w:rsidR="005B40CF" w:rsidRDefault="00540B02">
      <w:pPr>
        <w:pStyle w:val="a3"/>
        <w:ind w:left="849" w:right="790" w:firstLine="0"/>
        <w:jc w:val="left"/>
      </w:pPr>
      <w:r>
        <w:t>знание приемов развития атаки на короля в разных стадиях шахматной партии; понимание специфики «сильных» и «слабых» фигур, понимание «форпоста»; применение</w:t>
      </w:r>
      <w:r>
        <w:rPr>
          <w:spacing w:val="-1"/>
        </w:rPr>
        <w:t xml:space="preserve"> </w:t>
      </w:r>
      <w:r>
        <w:t>на</w:t>
      </w:r>
      <w:r>
        <w:rPr>
          <w:spacing w:val="-4"/>
        </w:rPr>
        <w:t xml:space="preserve"> </w:t>
      </w:r>
      <w:r>
        <w:t>практике</w:t>
      </w:r>
      <w:r>
        <w:rPr>
          <w:spacing w:val="-1"/>
        </w:rPr>
        <w:t xml:space="preserve"> </w:t>
      </w:r>
      <w:r>
        <w:t>приемов</w:t>
      </w:r>
      <w:r>
        <w:rPr>
          <w:spacing w:val="-1"/>
        </w:rPr>
        <w:t xml:space="preserve"> </w:t>
      </w:r>
      <w:r>
        <w:t>подключения ладьи к атаке</w:t>
      </w:r>
      <w:r>
        <w:rPr>
          <w:spacing w:val="-1"/>
        </w:rPr>
        <w:t xml:space="preserve"> </w:t>
      </w:r>
      <w:r>
        <w:t>на</w:t>
      </w:r>
      <w:r>
        <w:rPr>
          <w:spacing w:val="-1"/>
        </w:rPr>
        <w:t xml:space="preserve"> </w:t>
      </w:r>
      <w:r>
        <w:t>короля соперника; приобретение элементарных навыков разыгрывания слоновых окончаний; применение</w:t>
      </w:r>
      <w:r>
        <w:rPr>
          <w:spacing w:val="-6"/>
        </w:rPr>
        <w:t xml:space="preserve"> </w:t>
      </w:r>
      <w:r>
        <w:t>на</w:t>
      </w:r>
      <w:r>
        <w:rPr>
          <w:spacing w:val="-8"/>
        </w:rPr>
        <w:t xml:space="preserve"> </w:t>
      </w:r>
      <w:r>
        <w:t>практике</w:t>
      </w:r>
      <w:r>
        <w:rPr>
          <w:spacing w:val="-6"/>
        </w:rPr>
        <w:t xml:space="preserve"> </w:t>
      </w:r>
      <w:r>
        <w:t>тактических</w:t>
      </w:r>
      <w:r>
        <w:rPr>
          <w:spacing w:val="-3"/>
        </w:rPr>
        <w:t xml:space="preserve"> </w:t>
      </w:r>
      <w:r>
        <w:t>и</w:t>
      </w:r>
      <w:r>
        <w:rPr>
          <w:spacing w:val="-5"/>
        </w:rPr>
        <w:t xml:space="preserve"> </w:t>
      </w:r>
      <w:r>
        <w:t>стратегических</w:t>
      </w:r>
      <w:r>
        <w:rPr>
          <w:spacing w:val="-3"/>
        </w:rPr>
        <w:t xml:space="preserve"> </w:t>
      </w:r>
      <w:r>
        <w:t>средств</w:t>
      </w:r>
      <w:r>
        <w:rPr>
          <w:spacing w:val="-6"/>
        </w:rPr>
        <w:t xml:space="preserve"> </w:t>
      </w:r>
      <w:r>
        <w:t>шахматной</w:t>
      </w:r>
      <w:r>
        <w:rPr>
          <w:spacing w:val="-5"/>
        </w:rPr>
        <w:t xml:space="preserve"> </w:t>
      </w:r>
      <w:r>
        <w:t>борьбы; умение находить и решать различные шахматные комбинации;</w:t>
      </w:r>
    </w:p>
    <w:p w:rsidR="005B40CF" w:rsidRDefault="00540B02">
      <w:pPr>
        <w:pStyle w:val="a3"/>
        <w:ind w:left="849" w:right="1921" w:firstLine="0"/>
        <w:jc w:val="left"/>
      </w:pPr>
      <w:r>
        <w:t>овладение</w:t>
      </w:r>
      <w:r>
        <w:rPr>
          <w:spacing w:val="-10"/>
        </w:rPr>
        <w:t xml:space="preserve"> </w:t>
      </w:r>
      <w:r>
        <w:t>стратегическими</w:t>
      </w:r>
      <w:r>
        <w:rPr>
          <w:spacing w:val="-9"/>
        </w:rPr>
        <w:t xml:space="preserve"> </w:t>
      </w:r>
      <w:r>
        <w:t>особенностями</w:t>
      </w:r>
      <w:r>
        <w:rPr>
          <w:spacing w:val="-9"/>
        </w:rPr>
        <w:t xml:space="preserve"> </w:t>
      </w:r>
      <w:r>
        <w:t>разыгрывания</w:t>
      </w:r>
      <w:r>
        <w:rPr>
          <w:spacing w:val="-9"/>
        </w:rPr>
        <w:t xml:space="preserve"> </w:t>
      </w:r>
      <w:r>
        <w:t>дебюта; обучение различным пешечным формациям;</w:t>
      </w:r>
    </w:p>
    <w:p w:rsidR="005B40CF" w:rsidRDefault="00540B02">
      <w:pPr>
        <w:pStyle w:val="a3"/>
        <w:ind w:left="849" w:right="4344" w:firstLine="0"/>
        <w:jc w:val="left"/>
      </w:pPr>
      <w:r>
        <w:t>умение</w:t>
      </w:r>
      <w:r>
        <w:rPr>
          <w:spacing w:val="-10"/>
        </w:rPr>
        <w:t xml:space="preserve"> </w:t>
      </w:r>
      <w:r>
        <w:t>ценить</w:t>
      </w:r>
      <w:r>
        <w:rPr>
          <w:spacing w:val="-9"/>
        </w:rPr>
        <w:t xml:space="preserve"> </w:t>
      </w:r>
      <w:r>
        <w:t>классическое</w:t>
      </w:r>
      <w:r>
        <w:rPr>
          <w:spacing w:val="-10"/>
        </w:rPr>
        <w:t xml:space="preserve"> </w:t>
      </w:r>
      <w:r>
        <w:t>шахматное</w:t>
      </w:r>
      <w:r>
        <w:rPr>
          <w:spacing w:val="-10"/>
        </w:rPr>
        <w:t xml:space="preserve"> </w:t>
      </w:r>
      <w:r>
        <w:t>наследие; знание ключевых шахматных компетенций;</w:t>
      </w:r>
    </w:p>
    <w:p w:rsidR="005B40CF" w:rsidRDefault="00540B02">
      <w:pPr>
        <w:pStyle w:val="a3"/>
        <w:ind w:left="849" w:right="2414" w:firstLine="0"/>
        <w:jc w:val="left"/>
      </w:pPr>
      <w:r>
        <w:t>знание</w:t>
      </w:r>
      <w:r>
        <w:rPr>
          <w:spacing w:val="-9"/>
        </w:rPr>
        <w:t xml:space="preserve"> </w:t>
      </w:r>
      <w:r>
        <w:t>элементарных</w:t>
      </w:r>
      <w:r>
        <w:rPr>
          <w:spacing w:val="-7"/>
        </w:rPr>
        <w:t xml:space="preserve"> </w:t>
      </w:r>
      <w:r>
        <w:t>навыков</w:t>
      </w:r>
      <w:r>
        <w:rPr>
          <w:spacing w:val="-9"/>
        </w:rPr>
        <w:t xml:space="preserve"> </w:t>
      </w:r>
      <w:r>
        <w:t>разыгрывания</w:t>
      </w:r>
      <w:r>
        <w:rPr>
          <w:spacing w:val="-8"/>
        </w:rPr>
        <w:t xml:space="preserve"> </w:t>
      </w:r>
      <w:r>
        <w:t>коневых</w:t>
      </w:r>
      <w:r>
        <w:rPr>
          <w:spacing w:val="-6"/>
        </w:rPr>
        <w:t xml:space="preserve"> </w:t>
      </w:r>
      <w:r>
        <w:t>окончаний; знание фундаментального стратегического подхода в шахматах; умение анализировать, разбирать шахматные партии.</w:t>
      </w:r>
    </w:p>
    <w:p w:rsidR="005B40CF" w:rsidRDefault="00540B02">
      <w:pPr>
        <w:pStyle w:val="1"/>
        <w:numPr>
          <w:ilvl w:val="1"/>
          <w:numId w:val="18"/>
        </w:numPr>
        <w:tabs>
          <w:tab w:val="left" w:pos="1388"/>
        </w:tabs>
        <w:spacing w:before="5"/>
        <w:ind w:left="1388" w:hanging="539"/>
      </w:pPr>
      <w:r>
        <w:t>Модуль</w:t>
      </w:r>
      <w:r>
        <w:rPr>
          <w:spacing w:val="-5"/>
        </w:rPr>
        <w:t xml:space="preserve"> </w:t>
      </w:r>
      <w:r>
        <w:t>«Спортивный</w:t>
      </w:r>
      <w:r>
        <w:rPr>
          <w:spacing w:val="-6"/>
        </w:rPr>
        <w:t xml:space="preserve"> </w:t>
      </w:r>
      <w:r>
        <w:rPr>
          <w:spacing w:val="-2"/>
        </w:rPr>
        <w:t>туризм».</w:t>
      </w:r>
    </w:p>
    <w:p w:rsidR="005B40CF" w:rsidRDefault="00540B02">
      <w:pPr>
        <w:pStyle w:val="a5"/>
        <w:numPr>
          <w:ilvl w:val="2"/>
          <w:numId w:val="18"/>
        </w:numPr>
        <w:tabs>
          <w:tab w:val="left" w:pos="1568"/>
        </w:tabs>
        <w:spacing w:line="274" w:lineRule="exact"/>
        <w:ind w:left="1568" w:hanging="719"/>
        <w:rPr>
          <w:sz w:val="24"/>
        </w:rPr>
      </w:pPr>
      <w:r>
        <w:rPr>
          <w:sz w:val="24"/>
        </w:rPr>
        <w:t>Пояснительная</w:t>
      </w:r>
      <w:r>
        <w:rPr>
          <w:spacing w:val="-8"/>
          <w:sz w:val="24"/>
        </w:rPr>
        <w:t xml:space="preserve"> </w:t>
      </w:r>
      <w:r>
        <w:rPr>
          <w:sz w:val="24"/>
        </w:rPr>
        <w:t>записка</w:t>
      </w:r>
      <w:r>
        <w:rPr>
          <w:spacing w:val="-7"/>
          <w:sz w:val="24"/>
        </w:rPr>
        <w:t xml:space="preserve"> </w:t>
      </w:r>
      <w:r>
        <w:rPr>
          <w:sz w:val="24"/>
        </w:rPr>
        <w:t>модуля</w:t>
      </w:r>
      <w:r>
        <w:rPr>
          <w:spacing w:val="-2"/>
          <w:sz w:val="24"/>
        </w:rPr>
        <w:t xml:space="preserve"> </w:t>
      </w:r>
      <w:r>
        <w:rPr>
          <w:sz w:val="24"/>
        </w:rPr>
        <w:t>«Спортивный</w:t>
      </w:r>
      <w:r>
        <w:rPr>
          <w:spacing w:val="-5"/>
          <w:sz w:val="24"/>
        </w:rPr>
        <w:t xml:space="preserve"> </w:t>
      </w:r>
      <w:r>
        <w:rPr>
          <w:spacing w:val="-2"/>
          <w:sz w:val="24"/>
        </w:rPr>
        <w:t>туризм».</w:t>
      </w:r>
    </w:p>
    <w:p w:rsidR="005B40CF" w:rsidRDefault="00540B02">
      <w:pPr>
        <w:pStyle w:val="a3"/>
        <w:ind w:right="139"/>
      </w:pPr>
      <w:r>
        <w:t>Модуль «Спортивный туризм» (далее – модуль по спортивному туризму, спортивный туризм) на уровне основного общего образования разработан с целью оказания методической помощи</w:t>
      </w:r>
      <w:r>
        <w:rPr>
          <w:spacing w:val="45"/>
        </w:rPr>
        <w:t xml:space="preserve"> </w:t>
      </w:r>
      <w:r>
        <w:t>учителю</w:t>
      </w:r>
      <w:r>
        <w:rPr>
          <w:spacing w:val="45"/>
        </w:rPr>
        <w:t xml:space="preserve"> </w:t>
      </w:r>
      <w:r>
        <w:t>физической</w:t>
      </w:r>
      <w:r>
        <w:rPr>
          <w:spacing w:val="45"/>
        </w:rPr>
        <w:t xml:space="preserve"> </w:t>
      </w:r>
      <w:r>
        <w:t>культуры</w:t>
      </w:r>
      <w:r>
        <w:rPr>
          <w:spacing w:val="46"/>
        </w:rPr>
        <w:t xml:space="preserve"> </w:t>
      </w:r>
      <w:r>
        <w:t>в</w:t>
      </w:r>
      <w:r>
        <w:rPr>
          <w:spacing w:val="43"/>
        </w:rPr>
        <w:t xml:space="preserve"> </w:t>
      </w:r>
      <w:r>
        <w:t>создании</w:t>
      </w:r>
      <w:r>
        <w:rPr>
          <w:spacing w:val="45"/>
        </w:rPr>
        <w:t xml:space="preserve"> </w:t>
      </w:r>
      <w:r>
        <w:t>рабочей</w:t>
      </w:r>
      <w:r>
        <w:rPr>
          <w:spacing w:val="45"/>
        </w:rPr>
        <w:t xml:space="preserve"> </w:t>
      </w:r>
      <w:r>
        <w:t>программы</w:t>
      </w:r>
      <w:r>
        <w:rPr>
          <w:spacing w:val="44"/>
        </w:rPr>
        <w:t xml:space="preserve"> </w:t>
      </w:r>
      <w:r>
        <w:t>по</w:t>
      </w:r>
      <w:r>
        <w:rPr>
          <w:spacing w:val="49"/>
        </w:rPr>
        <w:t xml:space="preserve"> </w:t>
      </w:r>
      <w:r>
        <w:t>учебному</w:t>
      </w:r>
      <w:r>
        <w:rPr>
          <w:spacing w:val="39"/>
        </w:rPr>
        <w:t xml:space="preserve"> </w:t>
      </w:r>
      <w:r>
        <w:rPr>
          <w:spacing w:val="-2"/>
        </w:rPr>
        <w:t>предмету</w:t>
      </w:r>
    </w:p>
    <w:p w:rsidR="005B40CF" w:rsidRDefault="00540B02">
      <w:pPr>
        <w:pStyle w:val="a3"/>
        <w:ind w:right="149" w:firstLine="0"/>
      </w:pPr>
      <w:r>
        <w:t>«Физическая культура»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ind w:right="142"/>
      </w:pPr>
      <w:r>
        <w:t>Спортивный туризм является универсальным средством физического воспитания и способствует гармоничному развитию, укреплению здоровья обучающихся. В образовательном процессе средства туризма содействуют практическому закреплению знаний многих изучаемых предметов образовательной программы, комплексному</w:t>
      </w:r>
      <w:r>
        <w:rPr>
          <w:spacing w:val="-1"/>
        </w:rPr>
        <w:t xml:space="preserve"> </w:t>
      </w:r>
      <w:r>
        <w:t>развитию у</w:t>
      </w:r>
      <w:r>
        <w:rPr>
          <w:spacing w:val="-3"/>
        </w:rPr>
        <w:t xml:space="preserve"> </w:t>
      </w:r>
      <w:r>
        <w:t>обучающихся всех физических качеств,</w:t>
      </w:r>
      <w:r>
        <w:rPr>
          <w:spacing w:val="-1"/>
        </w:rPr>
        <w:t xml:space="preserve"> </w:t>
      </w:r>
      <w:r>
        <w:t>комплексно влияют на</w:t>
      </w:r>
      <w:r>
        <w:rPr>
          <w:spacing w:val="-1"/>
        </w:rPr>
        <w:t xml:space="preserve"> </w:t>
      </w:r>
      <w:r>
        <w:t>органы</w:t>
      </w:r>
      <w:r>
        <w:rPr>
          <w:spacing w:val="-1"/>
        </w:rPr>
        <w:t xml:space="preserve"> </w:t>
      </w:r>
      <w:r>
        <w:t>и системы</w:t>
      </w:r>
      <w:r>
        <w:rPr>
          <w:spacing w:val="-1"/>
        </w:rPr>
        <w:t xml:space="preserve"> </w:t>
      </w:r>
      <w:r>
        <w:t>растущего организма</w:t>
      </w:r>
      <w:r>
        <w:rPr>
          <w:spacing w:val="-1"/>
        </w:rPr>
        <w:t xml:space="preserve"> </w:t>
      </w:r>
      <w:r>
        <w:t>обучающегося, укрепляя и повышая их функциональный уровень.</w:t>
      </w:r>
    </w:p>
    <w:p w:rsidR="005B40CF" w:rsidRDefault="00540B02">
      <w:pPr>
        <w:pStyle w:val="a3"/>
        <w:ind w:right="144"/>
      </w:pPr>
      <w:r>
        <w:t>Спортивный туризм выделяется среди других командных видов спорта своей экономической доступностью. При проведении учебной и внеурочной деятельности не требуется значительных средств на приобретение соответствующего снаряжения и инвентаря. Спортивный туризм можно организовать в смешанных группах для мальчиков и девочек, как в зале, так и на открытом воздухе в условиях природной среды.</w:t>
      </w:r>
    </w:p>
    <w:p w:rsidR="005B40CF" w:rsidRDefault="00540B02">
      <w:pPr>
        <w:pStyle w:val="a5"/>
        <w:numPr>
          <w:ilvl w:val="2"/>
          <w:numId w:val="18"/>
        </w:numPr>
        <w:tabs>
          <w:tab w:val="left" w:pos="1567"/>
        </w:tabs>
        <w:spacing w:before="1"/>
        <w:ind w:left="140" w:right="136" w:firstLine="708"/>
        <w:jc w:val="both"/>
        <w:rPr>
          <w:sz w:val="24"/>
        </w:rPr>
      </w:pPr>
      <w:r>
        <w:rPr>
          <w:sz w:val="24"/>
        </w:rPr>
        <w:t>Целью изучения модуля по спортивному туризму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спортивного туризма.</w:t>
      </w:r>
    </w:p>
    <w:p w:rsidR="005B40CF" w:rsidRDefault="00540B02">
      <w:pPr>
        <w:pStyle w:val="a5"/>
        <w:numPr>
          <w:ilvl w:val="2"/>
          <w:numId w:val="18"/>
        </w:numPr>
        <w:tabs>
          <w:tab w:val="left" w:pos="1568"/>
        </w:tabs>
        <w:ind w:left="1568" w:hanging="719"/>
        <w:jc w:val="both"/>
        <w:rPr>
          <w:sz w:val="24"/>
        </w:rPr>
      </w:pPr>
      <w:r>
        <w:rPr>
          <w:sz w:val="24"/>
        </w:rPr>
        <w:t>Задачами</w:t>
      </w:r>
      <w:r>
        <w:rPr>
          <w:spacing w:val="-4"/>
          <w:sz w:val="24"/>
        </w:rPr>
        <w:t xml:space="preserve"> </w:t>
      </w:r>
      <w:r>
        <w:rPr>
          <w:sz w:val="24"/>
        </w:rPr>
        <w:t>изучения</w:t>
      </w:r>
      <w:r>
        <w:rPr>
          <w:spacing w:val="-2"/>
          <w:sz w:val="24"/>
        </w:rPr>
        <w:t xml:space="preserve"> </w:t>
      </w:r>
      <w:r>
        <w:rPr>
          <w:sz w:val="24"/>
        </w:rPr>
        <w:t>модуля</w:t>
      </w:r>
      <w:r>
        <w:rPr>
          <w:spacing w:val="-2"/>
          <w:sz w:val="24"/>
        </w:rPr>
        <w:t xml:space="preserve"> </w:t>
      </w:r>
      <w:r>
        <w:rPr>
          <w:sz w:val="24"/>
        </w:rPr>
        <w:t>по</w:t>
      </w:r>
      <w:r>
        <w:rPr>
          <w:spacing w:val="-2"/>
          <w:sz w:val="24"/>
        </w:rPr>
        <w:t xml:space="preserve"> </w:t>
      </w:r>
      <w:r>
        <w:rPr>
          <w:sz w:val="24"/>
        </w:rPr>
        <w:t>спортивному</w:t>
      </w:r>
      <w:r>
        <w:rPr>
          <w:spacing w:val="-7"/>
          <w:sz w:val="24"/>
        </w:rPr>
        <w:t xml:space="preserve"> </w:t>
      </w:r>
      <w:r>
        <w:rPr>
          <w:sz w:val="24"/>
        </w:rPr>
        <w:t>туризму</w:t>
      </w:r>
      <w:r>
        <w:rPr>
          <w:spacing w:val="-2"/>
          <w:sz w:val="24"/>
        </w:rPr>
        <w:t xml:space="preserve"> являются:</w:t>
      </w:r>
    </w:p>
    <w:p w:rsidR="005B40CF" w:rsidRDefault="00540B02">
      <w:pPr>
        <w:pStyle w:val="a3"/>
        <w:ind w:right="146"/>
      </w:pPr>
      <w:r>
        <w:t>всестороннее</w:t>
      </w:r>
      <w:r>
        <w:rPr>
          <w:spacing w:val="74"/>
          <w:w w:val="150"/>
        </w:rPr>
        <w:t xml:space="preserve">   </w:t>
      </w:r>
      <w:r>
        <w:t>гармоничное</w:t>
      </w:r>
      <w:r>
        <w:rPr>
          <w:spacing w:val="74"/>
          <w:w w:val="150"/>
        </w:rPr>
        <w:t xml:space="preserve">   </w:t>
      </w:r>
      <w:r>
        <w:t>развитие</w:t>
      </w:r>
      <w:r>
        <w:rPr>
          <w:spacing w:val="74"/>
          <w:w w:val="150"/>
        </w:rPr>
        <w:t xml:space="preserve">   </w:t>
      </w:r>
      <w:r>
        <w:t>обучающихся,</w:t>
      </w:r>
      <w:r>
        <w:rPr>
          <w:spacing w:val="74"/>
          <w:w w:val="150"/>
        </w:rPr>
        <w:t xml:space="preserve">   </w:t>
      </w:r>
      <w:r>
        <w:t>увеличение</w:t>
      </w:r>
      <w:r>
        <w:rPr>
          <w:spacing w:val="74"/>
          <w:w w:val="150"/>
        </w:rPr>
        <w:t xml:space="preserve">   </w:t>
      </w:r>
      <w:r>
        <w:t>объема их двигательной активности;</w:t>
      </w:r>
    </w:p>
    <w:p w:rsidR="005B40CF" w:rsidRDefault="00540B02">
      <w:pPr>
        <w:pStyle w:val="a3"/>
        <w:tabs>
          <w:tab w:val="left" w:pos="4474"/>
          <w:tab w:val="left" w:pos="8974"/>
        </w:tabs>
        <w:ind w:right="138"/>
      </w:pPr>
      <w:r>
        <w:t>укрепление физического, психологического и социального здоровья обучающихся,</w:t>
      </w:r>
      <w:r>
        <w:rPr>
          <w:spacing w:val="40"/>
        </w:rPr>
        <w:t xml:space="preserve"> </w:t>
      </w:r>
      <w:r>
        <w:t xml:space="preserve">развитие основных физических качеств и повышение функциональных возможностей их </w:t>
      </w:r>
      <w:r>
        <w:rPr>
          <w:spacing w:val="-2"/>
        </w:rPr>
        <w:t>организма,</w:t>
      </w:r>
      <w:r>
        <w:tab/>
      </w:r>
      <w:r>
        <w:rPr>
          <w:spacing w:val="-2"/>
        </w:rPr>
        <w:t>обеспечение</w:t>
      </w:r>
      <w:r>
        <w:tab/>
      </w:r>
      <w:r>
        <w:rPr>
          <w:spacing w:val="-2"/>
        </w:rPr>
        <w:t xml:space="preserve">безопасности </w:t>
      </w:r>
      <w:r>
        <w:t>в спортивном туризме;</w:t>
      </w:r>
    </w:p>
    <w:p w:rsidR="005B40CF" w:rsidRDefault="00540B02">
      <w:pPr>
        <w:pStyle w:val="a3"/>
        <w:spacing w:before="1"/>
        <w:ind w:right="146"/>
      </w:pPr>
      <w:r>
        <w:t>освоение знаний о физической культуре и спорте в целом, истории развития спортивного туризма в частности;</w:t>
      </w:r>
    </w:p>
    <w:p w:rsidR="005B40CF" w:rsidRDefault="00540B02">
      <w:pPr>
        <w:pStyle w:val="a3"/>
        <w:tabs>
          <w:tab w:val="left" w:pos="3063"/>
          <w:tab w:val="left" w:pos="4452"/>
          <w:tab w:val="left" w:pos="6688"/>
          <w:tab w:val="left" w:pos="7522"/>
          <w:tab w:val="left" w:pos="9456"/>
        </w:tabs>
        <w:ind w:right="141"/>
      </w:pPr>
      <w:r>
        <w:rPr>
          <w:spacing w:val="-2"/>
        </w:rPr>
        <w:t>формирование</w:t>
      </w:r>
      <w:r>
        <w:tab/>
      </w:r>
      <w:r>
        <w:rPr>
          <w:spacing w:val="-4"/>
        </w:rPr>
        <w:t>общих</w:t>
      </w:r>
      <w:r>
        <w:tab/>
      </w:r>
      <w:r>
        <w:rPr>
          <w:spacing w:val="-2"/>
        </w:rPr>
        <w:t>представлений</w:t>
      </w:r>
      <w:r>
        <w:tab/>
      </w:r>
      <w:r>
        <w:rPr>
          <w:spacing w:val="-10"/>
        </w:rPr>
        <w:t>о</w:t>
      </w:r>
      <w:r>
        <w:tab/>
      </w:r>
      <w:r>
        <w:rPr>
          <w:spacing w:val="-2"/>
        </w:rPr>
        <w:t>спортивном</w:t>
      </w:r>
      <w:r>
        <w:tab/>
      </w:r>
      <w:r>
        <w:rPr>
          <w:spacing w:val="-2"/>
        </w:rPr>
        <w:t xml:space="preserve">туризме, </w:t>
      </w:r>
      <w:r>
        <w:t>о его возможностях и значении в процессе укрепления здоровья, физическом развитии и физической подготовке обучающихся;</w:t>
      </w:r>
    </w:p>
    <w:p w:rsidR="005B40CF" w:rsidRDefault="00540B02">
      <w:pPr>
        <w:pStyle w:val="a3"/>
        <w:ind w:right="146"/>
      </w:pPr>
      <w:r>
        <w:t>формирование</w:t>
      </w:r>
      <w:r>
        <w:rPr>
          <w:spacing w:val="62"/>
          <w:w w:val="150"/>
        </w:rPr>
        <w:t xml:space="preserve">   </w:t>
      </w:r>
      <w:r>
        <w:t>образовательного</w:t>
      </w:r>
      <w:r>
        <w:rPr>
          <w:spacing w:val="62"/>
          <w:w w:val="150"/>
        </w:rPr>
        <w:t xml:space="preserve">   </w:t>
      </w:r>
      <w:r>
        <w:t>базиса,</w:t>
      </w:r>
      <w:r>
        <w:rPr>
          <w:spacing w:val="62"/>
          <w:w w:val="150"/>
        </w:rPr>
        <w:t xml:space="preserve">   </w:t>
      </w:r>
      <w:r>
        <w:t>основанного</w:t>
      </w:r>
      <w:r>
        <w:rPr>
          <w:spacing w:val="62"/>
          <w:w w:val="150"/>
        </w:rPr>
        <w:t xml:space="preserve">   </w:t>
      </w:r>
      <w:r>
        <w:t>как</w:t>
      </w:r>
      <w:r>
        <w:rPr>
          <w:spacing w:val="62"/>
          <w:w w:val="150"/>
        </w:rPr>
        <w:t xml:space="preserve">   </w:t>
      </w:r>
      <w:r>
        <w:t>на</w:t>
      </w:r>
      <w:r>
        <w:rPr>
          <w:spacing w:val="62"/>
          <w:w w:val="150"/>
        </w:rPr>
        <w:t xml:space="preserve">   </w:t>
      </w:r>
      <w:r>
        <w:t>знаниях и</w:t>
      </w:r>
      <w:r>
        <w:rPr>
          <w:spacing w:val="-1"/>
        </w:rPr>
        <w:t xml:space="preserve"> </w:t>
      </w:r>
      <w:r>
        <w:t>умениях</w:t>
      </w:r>
      <w:r>
        <w:rPr>
          <w:spacing w:val="-2"/>
        </w:rPr>
        <w:t xml:space="preserve"> </w:t>
      </w:r>
      <w:r>
        <w:t>в</w:t>
      </w:r>
      <w:r>
        <w:rPr>
          <w:spacing w:val="-4"/>
        </w:rPr>
        <w:t xml:space="preserve"> </w:t>
      </w:r>
      <w:r>
        <w:t>области</w:t>
      </w:r>
      <w:r>
        <w:rPr>
          <w:spacing w:val="-4"/>
        </w:rPr>
        <w:t xml:space="preserve"> </w:t>
      </w:r>
      <w:r>
        <w:t>физической</w:t>
      </w:r>
      <w:r>
        <w:rPr>
          <w:spacing w:val="-4"/>
        </w:rPr>
        <w:t xml:space="preserve"> </w:t>
      </w:r>
      <w:r>
        <w:t>культуры</w:t>
      </w:r>
      <w:r>
        <w:rPr>
          <w:spacing w:val="-4"/>
        </w:rPr>
        <w:t xml:space="preserve"> </w:t>
      </w:r>
      <w:r>
        <w:t>и</w:t>
      </w:r>
      <w:r>
        <w:rPr>
          <w:spacing w:val="-4"/>
        </w:rPr>
        <w:t xml:space="preserve"> </w:t>
      </w:r>
      <w:r>
        <w:t>спорта,</w:t>
      </w:r>
      <w:r>
        <w:rPr>
          <w:spacing w:val="-4"/>
        </w:rPr>
        <w:t xml:space="preserve"> </w:t>
      </w:r>
      <w:r>
        <w:t>так</w:t>
      </w:r>
      <w:r>
        <w:rPr>
          <w:spacing w:val="-4"/>
        </w:rPr>
        <w:t xml:space="preserve"> </w:t>
      </w:r>
      <w:r>
        <w:t>и</w:t>
      </w:r>
      <w:r>
        <w:rPr>
          <w:spacing w:val="-3"/>
        </w:rPr>
        <w:t xml:space="preserve"> </w:t>
      </w:r>
      <w:r>
        <w:t>на</w:t>
      </w:r>
      <w:r>
        <w:rPr>
          <w:spacing w:val="-4"/>
        </w:rPr>
        <w:t xml:space="preserve"> </w:t>
      </w:r>
      <w:r>
        <w:t>соответствующем</w:t>
      </w:r>
      <w:r>
        <w:rPr>
          <w:spacing w:val="-4"/>
        </w:rPr>
        <w:t xml:space="preserve"> </w:t>
      </w:r>
      <w:r>
        <w:t>культурном</w:t>
      </w:r>
      <w:r>
        <w:rPr>
          <w:spacing w:val="-3"/>
        </w:rPr>
        <w:t xml:space="preserve"> </w:t>
      </w:r>
      <w:r>
        <w:t>уровне развития</w:t>
      </w:r>
      <w:r>
        <w:rPr>
          <w:spacing w:val="65"/>
          <w:w w:val="150"/>
        </w:rPr>
        <w:t xml:space="preserve">  </w:t>
      </w:r>
      <w:r>
        <w:t>личности</w:t>
      </w:r>
      <w:r>
        <w:rPr>
          <w:spacing w:val="64"/>
          <w:w w:val="150"/>
        </w:rPr>
        <w:t xml:space="preserve">  </w:t>
      </w:r>
      <w:r>
        <w:t>обучающегося,</w:t>
      </w:r>
      <w:r>
        <w:rPr>
          <w:spacing w:val="64"/>
          <w:w w:val="150"/>
        </w:rPr>
        <w:t xml:space="preserve">  </w:t>
      </w:r>
      <w:r>
        <w:t>создающем</w:t>
      </w:r>
      <w:r>
        <w:rPr>
          <w:spacing w:val="64"/>
          <w:w w:val="150"/>
        </w:rPr>
        <w:t xml:space="preserve">  </w:t>
      </w:r>
      <w:r>
        <w:t>необходимые</w:t>
      </w:r>
      <w:r>
        <w:rPr>
          <w:spacing w:val="64"/>
          <w:w w:val="150"/>
        </w:rPr>
        <w:t xml:space="preserve">  </w:t>
      </w:r>
      <w:r>
        <w:t>предпосылки</w:t>
      </w:r>
      <w:r>
        <w:rPr>
          <w:spacing w:val="65"/>
          <w:w w:val="150"/>
        </w:rPr>
        <w:t xml:space="preserve">  </w:t>
      </w:r>
      <w:r>
        <w:t>для</w:t>
      </w:r>
      <w:r>
        <w:rPr>
          <w:spacing w:val="65"/>
          <w:w w:val="150"/>
        </w:rPr>
        <w:t xml:space="preserve">  </w:t>
      </w:r>
      <w:r>
        <w:rPr>
          <w:spacing w:val="-5"/>
        </w:rPr>
        <w:t>его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самореализации;</w:t>
      </w:r>
    </w:p>
    <w:p w:rsidR="005B40CF" w:rsidRDefault="00540B02">
      <w:pPr>
        <w:pStyle w:val="a3"/>
        <w:ind w:right="146"/>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спортивного туризма;</w:t>
      </w:r>
    </w:p>
    <w:p w:rsidR="005B40CF" w:rsidRDefault="00540B02">
      <w:pPr>
        <w:pStyle w:val="a3"/>
        <w:ind w:right="147"/>
      </w:pPr>
      <w:r>
        <w:t xml:space="preserve">воспитание положительных качеств личности, норм коллективного взаимодействия и </w:t>
      </w:r>
      <w:r>
        <w:rPr>
          <w:spacing w:val="-2"/>
        </w:rPr>
        <w:t>сотрудничества;</w:t>
      </w:r>
    </w:p>
    <w:p w:rsidR="005B40CF" w:rsidRDefault="00540B02">
      <w:pPr>
        <w:pStyle w:val="a3"/>
        <w:ind w:right="141"/>
      </w:pPr>
      <w:r>
        <w:t>развитие положительной мотивации и устойчивого учебно-познавательного интереса к учебному предмету «Физическая культура», удовлетворение индивидуальных потребностей обучающихся в занятиях физической культурой и спортом средствами спортивного туризма;</w:t>
      </w:r>
    </w:p>
    <w:p w:rsidR="005B40CF" w:rsidRDefault="00540B02">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одаренных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568"/>
        </w:tabs>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1"/>
          <w:sz w:val="24"/>
        </w:rPr>
        <w:t xml:space="preserve"> </w:t>
      </w:r>
      <w:r>
        <w:rPr>
          <w:sz w:val="24"/>
        </w:rPr>
        <w:t>спортивному</w:t>
      </w:r>
      <w:r>
        <w:rPr>
          <w:spacing w:val="-9"/>
          <w:sz w:val="24"/>
        </w:rPr>
        <w:t xml:space="preserve"> </w:t>
      </w:r>
      <w:r>
        <w:rPr>
          <w:spacing w:val="-2"/>
          <w:sz w:val="24"/>
        </w:rPr>
        <w:t>туризму.</w:t>
      </w:r>
    </w:p>
    <w:p w:rsidR="005B40CF" w:rsidRDefault="00540B02">
      <w:pPr>
        <w:pStyle w:val="a3"/>
        <w:ind w:right="140"/>
      </w:pPr>
      <w:r>
        <w:t>Модуль по спортивному</w:t>
      </w:r>
      <w:r>
        <w:rPr>
          <w:spacing w:val="-4"/>
        </w:rPr>
        <w:t xml:space="preserve"> </w:t>
      </w:r>
      <w:r>
        <w:t>туризму</w:t>
      </w:r>
      <w:r>
        <w:rPr>
          <w:spacing w:val="-5"/>
        </w:rPr>
        <w:t xml:space="preserve"> </w:t>
      </w:r>
      <w:r>
        <w:t>доступен для освоения всем обучающимся, независимо от уровня их физического развития и пола и расширяет спектр физкультурно-спортивных направлений в общеобразовательных организациях.</w:t>
      </w:r>
    </w:p>
    <w:p w:rsidR="005B40CF" w:rsidRDefault="00540B02">
      <w:pPr>
        <w:pStyle w:val="a3"/>
        <w:tabs>
          <w:tab w:val="left" w:pos="1608"/>
          <w:tab w:val="left" w:pos="3072"/>
          <w:tab w:val="left" w:pos="4967"/>
          <w:tab w:val="left" w:pos="5797"/>
          <w:tab w:val="left" w:pos="7447"/>
          <w:tab w:val="left" w:pos="9370"/>
        </w:tabs>
        <w:ind w:right="141"/>
      </w:pPr>
      <w:r>
        <w:t xml:space="preserve">Специфика модуля по спортивному туризму сочетается практически со всеми базовыми </w:t>
      </w:r>
      <w:r>
        <w:rPr>
          <w:spacing w:val="-2"/>
        </w:rPr>
        <w:t>видами</w:t>
      </w:r>
      <w:r>
        <w:tab/>
      </w:r>
      <w:r>
        <w:rPr>
          <w:spacing w:val="-2"/>
        </w:rPr>
        <w:t>спорта,</w:t>
      </w:r>
      <w:r>
        <w:tab/>
      </w:r>
      <w:r>
        <w:rPr>
          <w:spacing w:val="-2"/>
        </w:rPr>
        <w:t>входящими</w:t>
      </w:r>
      <w:r>
        <w:tab/>
      </w:r>
      <w:r>
        <w:rPr>
          <w:spacing w:val="-10"/>
        </w:rPr>
        <w:t>в</w:t>
      </w:r>
      <w:r>
        <w:tab/>
      </w:r>
      <w:r>
        <w:rPr>
          <w:spacing w:val="-2"/>
        </w:rPr>
        <w:t>изучение</w:t>
      </w:r>
      <w:r>
        <w:tab/>
      </w:r>
      <w:r>
        <w:rPr>
          <w:spacing w:val="-2"/>
        </w:rPr>
        <w:t>физической</w:t>
      </w:r>
      <w:r>
        <w:tab/>
      </w:r>
      <w:r>
        <w:rPr>
          <w:spacing w:val="-2"/>
        </w:rPr>
        <w:t xml:space="preserve">культуры </w:t>
      </w:r>
      <w:r>
        <w:t>в общеобразовательной организации (легкая атлетика, гимнастика, спортивные игры) и разделами</w:t>
      </w:r>
    </w:p>
    <w:p w:rsidR="005B40CF" w:rsidRDefault="00540B02">
      <w:pPr>
        <w:pStyle w:val="a3"/>
        <w:spacing w:before="1"/>
        <w:ind w:right="150" w:firstLine="0"/>
      </w:pPr>
      <w:r>
        <w:t xml:space="preserve">«Знания о физической культуре», «Способы самостоятельной деятельности», «Физическое </w:t>
      </w:r>
      <w:r>
        <w:rPr>
          <w:spacing w:val="-2"/>
        </w:rPr>
        <w:t>совершенствование».</w:t>
      </w:r>
    </w:p>
    <w:p w:rsidR="005B40CF" w:rsidRDefault="00540B02">
      <w:pPr>
        <w:pStyle w:val="a3"/>
        <w:ind w:right="144"/>
      </w:pPr>
      <w:r>
        <w:t>Интеграция</w:t>
      </w:r>
      <w:r>
        <w:rPr>
          <w:spacing w:val="62"/>
          <w:w w:val="150"/>
        </w:rPr>
        <w:t xml:space="preserve">   </w:t>
      </w:r>
      <w:r>
        <w:t>модуля</w:t>
      </w:r>
      <w:r>
        <w:rPr>
          <w:spacing w:val="62"/>
          <w:w w:val="150"/>
        </w:rPr>
        <w:t xml:space="preserve">   </w:t>
      </w:r>
      <w:r>
        <w:t>по</w:t>
      </w:r>
      <w:r>
        <w:rPr>
          <w:spacing w:val="62"/>
          <w:w w:val="150"/>
        </w:rPr>
        <w:t xml:space="preserve">   </w:t>
      </w:r>
      <w:r>
        <w:t>спортивному</w:t>
      </w:r>
      <w:r>
        <w:rPr>
          <w:spacing w:val="61"/>
          <w:w w:val="150"/>
        </w:rPr>
        <w:t xml:space="preserve">   </w:t>
      </w:r>
      <w:r>
        <w:t>туризму</w:t>
      </w:r>
      <w:r>
        <w:rPr>
          <w:spacing w:val="80"/>
        </w:rPr>
        <w:t xml:space="preserve">   </w:t>
      </w:r>
      <w:r>
        <w:t>поможет</w:t>
      </w:r>
      <w:r>
        <w:rPr>
          <w:spacing w:val="62"/>
          <w:w w:val="150"/>
        </w:rPr>
        <w:t xml:space="preserve">   </w:t>
      </w:r>
      <w:r>
        <w:t>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rsidR="005B40CF" w:rsidRDefault="00540B02">
      <w:pPr>
        <w:pStyle w:val="a5"/>
        <w:numPr>
          <w:ilvl w:val="2"/>
          <w:numId w:val="18"/>
        </w:numPr>
        <w:tabs>
          <w:tab w:val="left" w:pos="1567"/>
        </w:tabs>
        <w:ind w:left="140" w:right="145" w:firstLine="708"/>
        <w:jc w:val="both"/>
        <w:rPr>
          <w:sz w:val="24"/>
        </w:rPr>
      </w:pPr>
      <w:r>
        <w:rPr>
          <w:sz w:val="24"/>
        </w:rPr>
        <w:t>Модуль</w:t>
      </w:r>
      <w:r>
        <w:rPr>
          <w:spacing w:val="80"/>
          <w:w w:val="150"/>
          <w:sz w:val="24"/>
        </w:rPr>
        <w:t xml:space="preserve">   </w:t>
      </w:r>
      <w:r>
        <w:rPr>
          <w:sz w:val="24"/>
        </w:rPr>
        <w:t>по</w:t>
      </w:r>
      <w:r>
        <w:rPr>
          <w:spacing w:val="80"/>
          <w:w w:val="150"/>
          <w:sz w:val="24"/>
        </w:rPr>
        <w:t xml:space="preserve">   </w:t>
      </w:r>
      <w:r>
        <w:rPr>
          <w:sz w:val="24"/>
        </w:rPr>
        <w:t>спортивному</w:t>
      </w:r>
      <w:r>
        <w:rPr>
          <w:spacing w:val="80"/>
          <w:w w:val="150"/>
          <w:sz w:val="24"/>
        </w:rPr>
        <w:t xml:space="preserve">   </w:t>
      </w:r>
      <w:r>
        <w:rPr>
          <w:sz w:val="24"/>
        </w:rPr>
        <w:t>туризму</w:t>
      </w:r>
      <w:r>
        <w:rPr>
          <w:spacing w:val="80"/>
          <w:w w:val="150"/>
          <w:sz w:val="24"/>
        </w:rPr>
        <w:t xml:space="preserve">   </w:t>
      </w:r>
      <w:r>
        <w:rPr>
          <w:sz w:val="24"/>
        </w:rPr>
        <w:t>может</w:t>
      </w:r>
      <w:r>
        <w:rPr>
          <w:spacing w:val="80"/>
          <w:w w:val="150"/>
          <w:sz w:val="24"/>
        </w:rPr>
        <w:t xml:space="preserve">   </w:t>
      </w:r>
      <w:r>
        <w:rPr>
          <w:sz w:val="24"/>
        </w:rPr>
        <w:t>быть</w:t>
      </w:r>
      <w:r>
        <w:rPr>
          <w:spacing w:val="80"/>
          <w:w w:val="150"/>
          <w:sz w:val="24"/>
        </w:rPr>
        <w:t xml:space="preserve">   </w:t>
      </w:r>
      <w:r>
        <w:rPr>
          <w:sz w:val="24"/>
        </w:rPr>
        <w:t>реализован</w:t>
      </w:r>
      <w:r>
        <w:rPr>
          <w:spacing w:val="80"/>
          <w:sz w:val="24"/>
        </w:rPr>
        <w:t xml:space="preserve"> </w:t>
      </w:r>
      <w:r>
        <w:rPr>
          <w:sz w:val="24"/>
        </w:rPr>
        <w:t>в следующих вариантах:</w:t>
      </w:r>
    </w:p>
    <w:p w:rsidR="005B40CF" w:rsidRDefault="00540B02">
      <w:pPr>
        <w:pStyle w:val="a3"/>
        <w:ind w:right="137"/>
      </w:pPr>
      <w:r>
        <w:t>при самостоятельном планировании учителем физической культуры процесса освоения обучающимися учебного материала по спортивному туризму с выбором различных элементов спортивного туризма, с учетом возраста и физической подготовленности обучающихся (с соответствующей дозировкой и интенсивностью);</w:t>
      </w:r>
    </w:p>
    <w:p w:rsidR="005B40CF" w:rsidRDefault="00540B02">
      <w:pPr>
        <w:pStyle w:val="a3"/>
        <w:ind w:right="143"/>
      </w:pPr>
      <w:r>
        <w:t>в виде целостного последовательного учебного модуля, 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5 – 9 классах – по 34 часа);</w:t>
      </w:r>
    </w:p>
    <w:p w:rsidR="005B40CF" w:rsidRDefault="00540B02">
      <w:pPr>
        <w:pStyle w:val="a3"/>
        <w:spacing w:before="1"/>
        <w:ind w:right="140"/>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5 – 9 классах – по 34 часа)</w:t>
      </w:r>
    </w:p>
    <w:p w:rsidR="005B40CF" w:rsidRDefault="00540B02">
      <w:pPr>
        <w:pStyle w:val="a5"/>
        <w:numPr>
          <w:ilvl w:val="2"/>
          <w:numId w:val="18"/>
        </w:numPr>
        <w:tabs>
          <w:tab w:val="left" w:pos="1568"/>
        </w:tabs>
        <w:ind w:left="1568" w:hanging="719"/>
        <w:jc w:val="both"/>
        <w:rPr>
          <w:sz w:val="24"/>
        </w:rPr>
      </w:pPr>
      <w:r>
        <w:rPr>
          <w:sz w:val="24"/>
        </w:rPr>
        <w:t>Содержание</w:t>
      </w:r>
      <w:r>
        <w:rPr>
          <w:spacing w:val="-4"/>
          <w:sz w:val="24"/>
        </w:rPr>
        <w:t xml:space="preserve"> </w:t>
      </w:r>
      <w:r>
        <w:rPr>
          <w:sz w:val="24"/>
        </w:rPr>
        <w:t>модуля</w:t>
      </w:r>
      <w:r>
        <w:rPr>
          <w:spacing w:val="-2"/>
          <w:sz w:val="24"/>
        </w:rPr>
        <w:t xml:space="preserve"> </w:t>
      </w:r>
      <w:r>
        <w:rPr>
          <w:sz w:val="24"/>
        </w:rPr>
        <w:t>по</w:t>
      </w:r>
      <w:r>
        <w:rPr>
          <w:spacing w:val="-2"/>
          <w:sz w:val="24"/>
        </w:rPr>
        <w:t xml:space="preserve"> </w:t>
      </w:r>
      <w:r>
        <w:rPr>
          <w:sz w:val="24"/>
        </w:rPr>
        <w:t>спортивному</w:t>
      </w:r>
      <w:r>
        <w:rPr>
          <w:spacing w:val="-6"/>
          <w:sz w:val="24"/>
        </w:rPr>
        <w:t xml:space="preserve"> </w:t>
      </w:r>
      <w:r>
        <w:rPr>
          <w:spacing w:val="-2"/>
          <w:sz w:val="24"/>
        </w:rPr>
        <w:t>туризму.</w:t>
      </w:r>
    </w:p>
    <w:p w:rsidR="005B40CF" w:rsidRDefault="00540B02">
      <w:pPr>
        <w:pStyle w:val="a5"/>
        <w:numPr>
          <w:ilvl w:val="0"/>
          <w:numId w:val="15"/>
        </w:numPr>
        <w:tabs>
          <w:tab w:val="left" w:pos="1107"/>
        </w:tabs>
        <w:ind w:left="1107" w:hanging="258"/>
        <w:jc w:val="both"/>
        <w:rPr>
          <w:sz w:val="24"/>
        </w:rPr>
      </w:pPr>
      <w:r>
        <w:rPr>
          <w:sz w:val="24"/>
        </w:rPr>
        <w:t>Знания</w:t>
      </w:r>
      <w:r>
        <w:rPr>
          <w:spacing w:val="-3"/>
          <w:sz w:val="24"/>
        </w:rPr>
        <w:t xml:space="preserve"> </w:t>
      </w:r>
      <w:r>
        <w:rPr>
          <w:sz w:val="24"/>
        </w:rPr>
        <w:t>о</w:t>
      </w:r>
      <w:r>
        <w:rPr>
          <w:spacing w:val="-2"/>
          <w:sz w:val="24"/>
        </w:rPr>
        <w:t xml:space="preserve"> </w:t>
      </w:r>
      <w:r>
        <w:rPr>
          <w:sz w:val="24"/>
        </w:rPr>
        <w:t>спортивном</w:t>
      </w:r>
      <w:r>
        <w:rPr>
          <w:spacing w:val="-2"/>
          <w:sz w:val="24"/>
        </w:rPr>
        <w:t xml:space="preserve"> туризме.</w:t>
      </w:r>
    </w:p>
    <w:p w:rsidR="005B40CF" w:rsidRDefault="00540B02">
      <w:pPr>
        <w:pStyle w:val="a3"/>
        <w:tabs>
          <w:tab w:val="left" w:pos="1201"/>
          <w:tab w:val="left" w:pos="3038"/>
          <w:tab w:val="left" w:pos="5332"/>
          <w:tab w:val="left" w:pos="7294"/>
          <w:tab w:val="left" w:pos="9513"/>
        </w:tabs>
        <w:ind w:right="144"/>
      </w:pPr>
      <w:r>
        <w:t>История зарождения спортивного туризма. Известные отечественные спортивные туристы</w:t>
      </w:r>
      <w:r>
        <w:rPr>
          <w:spacing w:val="40"/>
        </w:rPr>
        <w:t xml:space="preserve"> </w:t>
      </w:r>
      <w:r>
        <w:rPr>
          <w:spacing w:val="-10"/>
        </w:rPr>
        <w:t>и</w:t>
      </w:r>
      <w:r>
        <w:tab/>
      </w:r>
      <w:r>
        <w:rPr>
          <w:spacing w:val="-2"/>
        </w:rPr>
        <w:t>тренеры.</w:t>
      </w:r>
      <w:r>
        <w:tab/>
      </w:r>
      <w:r>
        <w:rPr>
          <w:spacing w:val="-2"/>
        </w:rPr>
        <w:t>Современное</w:t>
      </w:r>
      <w:r>
        <w:tab/>
      </w:r>
      <w:r>
        <w:rPr>
          <w:spacing w:val="-2"/>
        </w:rPr>
        <w:t>состояние</w:t>
      </w:r>
      <w:r>
        <w:tab/>
      </w:r>
      <w:r>
        <w:rPr>
          <w:spacing w:val="-2"/>
        </w:rPr>
        <w:t>спортивного</w:t>
      </w:r>
      <w:r>
        <w:tab/>
      </w:r>
      <w:r>
        <w:rPr>
          <w:spacing w:val="-2"/>
        </w:rPr>
        <w:t xml:space="preserve">туризма </w:t>
      </w:r>
      <w:r>
        <w:t>в Российской Федерации. Место спортивного туризма в Единой всероссийской спортивной классификации. Понятие спортивных федераций по спортивному туризму как общественных организаций. Сильнейшие спортсмены и тренеры в современном спортивном туризме.</w:t>
      </w:r>
    </w:p>
    <w:p w:rsidR="005B40CF" w:rsidRDefault="00540B02">
      <w:pPr>
        <w:pStyle w:val="a3"/>
        <w:spacing w:before="1"/>
        <w:ind w:right="140"/>
      </w:pPr>
      <w:r>
        <w:t>Официальные правила соревнований по спортивному туризму. Регионы Российской Федерации, развивающие спортивный туризм, команды-победители всероссийских соревнований.</w:t>
      </w:r>
    </w:p>
    <w:p w:rsidR="005B40CF" w:rsidRDefault="00540B02">
      <w:pPr>
        <w:pStyle w:val="a3"/>
        <w:ind w:right="139"/>
      </w:pPr>
      <w:r>
        <w:t>Влияние занятий спортивным туризмом на формирование положительных качеств</w:t>
      </w:r>
      <w:r>
        <w:rPr>
          <w:spacing w:val="40"/>
        </w:rPr>
        <w:t xml:space="preserve"> </w:t>
      </w:r>
      <w:r>
        <w:t>личности человека (воли, смелости, гражданского патриотизма, трудолюбия, честности, сознательности, выдержки, решительности, настойчивости, этических норм поведения).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t>Виды спортивного туризма (пешеходный, горный, водный, лыжный, велосипедный, авто- мото, конный, спелео и другие). Основные понятия о маршрутах и дистанциях в туризме, снаряжении и инвентаре.</w:t>
      </w:r>
    </w:p>
    <w:p w:rsidR="005B40CF" w:rsidRDefault="00540B02">
      <w:pPr>
        <w:pStyle w:val="a3"/>
        <w:ind w:left="849" w:firstLine="0"/>
      </w:pPr>
      <w:r>
        <w:t>Распределение</w:t>
      </w:r>
      <w:r>
        <w:rPr>
          <w:spacing w:val="-8"/>
        </w:rPr>
        <w:t xml:space="preserve"> </w:t>
      </w:r>
      <w:r>
        <w:t>обязанностей</w:t>
      </w:r>
      <w:r>
        <w:rPr>
          <w:spacing w:val="-5"/>
        </w:rPr>
        <w:t xml:space="preserve"> </w:t>
      </w:r>
      <w:r>
        <w:t>юных</w:t>
      </w:r>
      <w:r>
        <w:rPr>
          <w:spacing w:val="-3"/>
        </w:rPr>
        <w:t xml:space="preserve"> </w:t>
      </w:r>
      <w:r>
        <w:t>туристов</w:t>
      </w:r>
      <w:r>
        <w:rPr>
          <w:spacing w:val="-6"/>
        </w:rPr>
        <w:t xml:space="preserve"> </w:t>
      </w:r>
      <w:r>
        <w:t>при</w:t>
      </w:r>
      <w:r>
        <w:rPr>
          <w:spacing w:val="-5"/>
        </w:rPr>
        <w:t xml:space="preserve"> </w:t>
      </w:r>
      <w:r>
        <w:t>формировании</w:t>
      </w:r>
      <w:r>
        <w:rPr>
          <w:spacing w:val="-5"/>
        </w:rPr>
        <w:t xml:space="preserve"> </w:t>
      </w:r>
      <w:r>
        <w:t>туристкой</w:t>
      </w:r>
      <w:r>
        <w:rPr>
          <w:spacing w:val="-4"/>
        </w:rPr>
        <w:t xml:space="preserve"> </w:t>
      </w:r>
      <w:r>
        <w:rPr>
          <w:spacing w:val="-2"/>
        </w:rPr>
        <w:t>группы.</w:t>
      </w:r>
    </w:p>
    <w:p w:rsidR="005B40CF" w:rsidRDefault="00540B02">
      <w:pPr>
        <w:pStyle w:val="a3"/>
        <w:ind w:right="143"/>
      </w:pPr>
      <w:r>
        <w:t>Правила безопасного поведения во время занятий спортивным туризмом. Характерные травмы туристов и мероприятия по их предупреждению.</w:t>
      </w:r>
    </w:p>
    <w:p w:rsidR="005B40CF" w:rsidRDefault="00540B02">
      <w:pPr>
        <w:pStyle w:val="a3"/>
        <w:ind w:right="147"/>
      </w:pPr>
      <w:r>
        <w:t>Режим дня при занятиях спортивным туризмом. Правила личной гигиены во время занятий спортивным туризмом.</w:t>
      </w:r>
    </w:p>
    <w:p w:rsidR="005B40CF" w:rsidRDefault="00540B02">
      <w:pPr>
        <w:pStyle w:val="a3"/>
        <w:ind w:left="849" w:firstLine="0"/>
      </w:pPr>
      <w:r>
        <w:t>Правила</w:t>
      </w:r>
      <w:r>
        <w:rPr>
          <w:spacing w:val="71"/>
        </w:rPr>
        <w:t xml:space="preserve"> </w:t>
      </w:r>
      <w:r>
        <w:t>подбора</w:t>
      </w:r>
      <w:r>
        <w:rPr>
          <w:spacing w:val="73"/>
        </w:rPr>
        <w:t xml:space="preserve"> </w:t>
      </w:r>
      <w:r>
        <w:t>физических</w:t>
      </w:r>
      <w:r>
        <w:rPr>
          <w:spacing w:val="76"/>
        </w:rPr>
        <w:t xml:space="preserve"> </w:t>
      </w:r>
      <w:r>
        <w:t>упражнений</w:t>
      </w:r>
      <w:r>
        <w:rPr>
          <w:spacing w:val="72"/>
        </w:rPr>
        <w:t xml:space="preserve"> </w:t>
      </w:r>
      <w:r>
        <w:t>для</w:t>
      </w:r>
      <w:r>
        <w:rPr>
          <w:spacing w:val="75"/>
        </w:rPr>
        <w:t xml:space="preserve"> </w:t>
      </w:r>
      <w:r>
        <w:t>развития</w:t>
      </w:r>
      <w:r>
        <w:rPr>
          <w:spacing w:val="73"/>
        </w:rPr>
        <w:t xml:space="preserve"> </w:t>
      </w:r>
      <w:r>
        <w:t>физических</w:t>
      </w:r>
      <w:r>
        <w:rPr>
          <w:spacing w:val="73"/>
        </w:rPr>
        <w:t xml:space="preserve"> </w:t>
      </w:r>
      <w:r>
        <w:t>качеств</w:t>
      </w:r>
      <w:r>
        <w:rPr>
          <w:spacing w:val="74"/>
        </w:rPr>
        <w:t xml:space="preserve"> </w:t>
      </w:r>
      <w:r>
        <w:rPr>
          <w:spacing w:val="-2"/>
        </w:rPr>
        <w:t>туристов.</w:t>
      </w:r>
    </w:p>
    <w:p w:rsidR="005B40CF" w:rsidRDefault="00540B02">
      <w:pPr>
        <w:pStyle w:val="a3"/>
        <w:ind w:firstLine="0"/>
      </w:pPr>
      <w:r>
        <w:t>Основные</w:t>
      </w:r>
      <w:r>
        <w:rPr>
          <w:spacing w:val="-6"/>
        </w:rPr>
        <w:t xml:space="preserve"> </w:t>
      </w:r>
      <w:r>
        <w:t>средства</w:t>
      </w:r>
      <w:r>
        <w:rPr>
          <w:spacing w:val="-4"/>
        </w:rPr>
        <w:t xml:space="preserve"> </w:t>
      </w:r>
      <w:r>
        <w:t>и</w:t>
      </w:r>
      <w:r>
        <w:rPr>
          <w:spacing w:val="-2"/>
        </w:rPr>
        <w:t xml:space="preserve"> </w:t>
      </w:r>
      <w:r>
        <w:t>методы</w:t>
      </w:r>
      <w:r>
        <w:rPr>
          <w:spacing w:val="-2"/>
        </w:rPr>
        <w:t xml:space="preserve"> </w:t>
      </w:r>
      <w:r>
        <w:t>обучения</w:t>
      </w:r>
      <w:r>
        <w:rPr>
          <w:spacing w:val="-1"/>
        </w:rPr>
        <w:t xml:space="preserve"> </w:t>
      </w:r>
      <w:r>
        <w:t>технике</w:t>
      </w:r>
      <w:r>
        <w:rPr>
          <w:spacing w:val="-3"/>
        </w:rPr>
        <w:t xml:space="preserve"> </w:t>
      </w:r>
      <w:r>
        <w:t>и</w:t>
      </w:r>
      <w:r>
        <w:rPr>
          <w:spacing w:val="-2"/>
        </w:rPr>
        <w:t xml:space="preserve"> </w:t>
      </w:r>
      <w:r>
        <w:t>тактике</w:t>
      </w:r>
      <w:r>
        <w:rPr>
          <w:spacing w:val="-3"/>
        </w:rPr>
        <w:t xml:space="preserve"> </w:t>
      </w:r>
      <w:r>
        <w:t>вида</w:t>
      </w:r>
      <w:r>
        <w:rPr>
          <w:spacing w:val="-3"/>
        </w:rPr>
        <w:t xml:space="preserve"> </w:t>
      </w:r>
      <w:r>
        <w:t>спортивного</w:t>
      </w:r>
      <w:r>
        <w:rPr>
          <w:spacing w:val="-1"/>
        </w:rPr>
        <w:t xml:space="preserve"> </w:t>
      </w:r>
      <w:r>
        <w:rPr>
          <w:spacing w:val="-2"/>
        </w:rPr>
        <w:t>туризма.</w:t>
      </w:r>
    </w:p>
    <w:p w:rsidR="005B40CF" w:rsidRDefault="00540B02">
      <w:pPr>
        <w:pStyle w:val="a5"/>
        <w:numPr>
          <w:ilvl w:val="0"/>
          <w:numId w:val="15"/>
        </w:numPr>
        <w:tabs>
          <w:tab w:val="left" w:pos="1107"/>
        </w:tabs>
        <w:ind w:left="1107" w:hanging="258"/>
        <w:jc w:val="both"/>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5B40CF" w:rsidRDefault="00540B02">
      <w:pPr>
        <w:pStyle w:val="a3"/>
        <w:ind w:right="148"/>
      </w:pPr>
      <w:r>
        <w:t>Подвижные игры и правила их проведения. Организация и проведение игр специальной направленности с элементами спортивного туризма.</w:t>
      </w:r>
    </w:p>
    <w:p w:rsidR="005B40CF" w:rsidRDefault="00540B02">
      <w:pPr>
        <w:pStyle w:val="a3"/>
        <w:ind w:right="145"/>
      </w:pPr>
      <w:r>
        <w:t>Организация</w:t>
      </w:r>
      <w:r>
        <w:rPr>
          <w:spacing w:val="-5"/>
        </w:rPr>
        <w:t xml:space="preserve"> </w:t>
      </w:r>
      <w:r>
        <w:t>и</w:t>
      </w:r>
      <w:r>
        <w:rPr>
          <w:spacing w:val="-4"/>
        </w:rPr>
        <w:t xml:space="preserve"> </w:t>
      </w:r>
      <w:r>
        <w:t>проведение</w:t>
      </w:r>
      <w:r>
        <w:rPr>
          <w:spacing w:val="-3"/>
        </w:rPr>
        <w:t xml:space="preserve"> </w:t>
      </w:r>
      <w:r>
        <w:t>самостоятельных</w:t>
      </w:r>
      <w:r>
        <w:rPr>
          <w:spacing w:val="-3"/>
        </w:rPr>
        <w:t xml:space="preserve"> </w:t>
      </w:r>
      <w:r>
        <w:t>занятий</w:t>
      </w:r>
      <w:r>
        <w:rPr>
          <w:spacing w:val="-4"/>
        </w:rPr>
        <w:t xml:space="preserve"> </w:t>
      </w:r>
      <w:r>
        <w:t>по</w:t>
      </w:r>
      <w:r>
        <w:rPr>
          <w:spacing w:val="-2"/>
        </w:rPr>
        <w:t xml:space="preserve"> </w:t>
      </w:r>
      <w:r>
        <w:t>спортивному</w:t>
      </w:r>
      <w:r>
        <w:rPr>
          <w:spacing w:val="-6"/>
        </w:rPr>
        <w:t xml:space="preserve"> </w:t>
      </w:r>
      <w:r>
        <w:t>туризму.</w:t>
      </w:r>
      <w:r>
        <w:rPr>
          <w:spacing w:val="-2"/>
        </w:rPr>
        <w:t xml:space="preserve"> </w:t>
      </w:r>
      <w:r>
        <w:t>Составление планов и самостоятельное проведение занятий по спортивному туризму. Способы самостоятельного освоения двигательных действий, подбор подводящих, подготовительных и специальных упражнений. Самоконтроль и его роль в учебной и соревновательной деятельности. Дневник самонаблюдения.</w:t>
      </w:r>
    </w:p>
    <w:p w:rsidR="005B40CF" w:rsidRDefault="00540B02">
      <w:pPr>
        <w:pStyle w:val="a3"/>
        <w:spacing w:before="1"/>
        <w:ind w:right="144"/>
      </w:pPr>
      <w:r>
        <w:t>Правила безопасного, правомерного поведения во время туристских соревнований в качестве зрителя, болельщика.</w:t>
      </w:r>
    </w:p>
    <w:p w:rsidR="005B40CF" w:rsidRDefault="00540B02">
      <w:pPr>
        <w:pStyle w:val="a3"/>
        <w:ind w:right="142"/>
      </w:pPr>
      <w:r>
        <w:t>Средства восстановления организма после физической нагрузки. Правила личной гигиены, требования к одежде и обуви для занятий спортивным туризмом. Правила ухода за туристским снаряжением и инвентарем.</w:t>
      </w:r>
    </w:p>
    <w:p w:rsidR="005B40CF" w:rsidRDefault="00540B02">
      <w:pPr>
        <w:pStyle w:val="a3"/>
        <w:ind w:right="146"/>
      </w:pPr>
      <w:r>
        <w:t>Причины</w:t>
      </w:r>
      <w:r>
        <w:rPr>
          <w:spacing w:val="71"/>
        </w:rPr>
        <w:t xml:space="preserve">   </w:t>
      </w:r>
      <w:r>
        <w:t>возникновения</w:t>
      </w:r>
      <w:r>
        <w:rPr>
          <w:spacing w:val="71"/>
        </w:rPr>
        <w:t xml:space="preserve">   </w:t>
      </w:r>
      <w:r>
        <w:t>ошибок</w:t>
      </w:r>
      <w:r>
        <w:rPr>
          <w:spacing w:val="72"/>
        </w:rPr>
        <w:t xml:space="preserve">   </w:t>
      </w:r>
      <w:r>
        <w:t>при</w:t>
      </w:r>
      <w:r>
        <w:rPr>
          <w:spacing w:val="71"/>
        </w:rPr>
        <w:t xml:space="preserve">   </w:t>
      </w:r>
      <w:r>
        <w:t>выполнении</w:t>
      </w:r>
      <w:r>
        <w:rPr>
          <w:spacing w:val="72"/>
        </w:rPr>
        <w:t xml:space="preserve">   </w:t>
      </w:r>
      <w:r>
        <w:t>технических</w:t>
      </w:r>
      <w:r>
        <w:rPr>
          <w:spacing w:val="72"/>
        </w:rPr>
        <w:t xml:space="preserve">   </w:t>
      </w:r>
      <w:r>
        <w:t>приемов и способы их устранения. Основы анализа собственного участия и своей команды (группы) команды соперников.</w:t>
      </w:r>
    </w:p>
    <w:p w:rsidR="005B40CF" w:rsidRDefault="00540B02">
      <w:pPr>
        <w:pStyle w:val="a3"/>
        <w:ind w:right="144"/>
      </w:pPr>
      <w:r>
        <w:t>Контрольно-тестовые</w:t>
      </w:r>
      <w:r>
        <w:rPr>
          <w:spacing w:val="-2"/>
        </w:rPr>
        <w:t xml:space="preserve"> </w:t>
      </w:r>
      <w:r>
        <w:t>упражнения</w:t>
      </w:r>
      <w:r>
        <w:rPr>
          <w:spacing w:val="-5"/>
        </w:rPr>
        <w:t xml:space="preserve"> </w:t>
      </w:r>
      <w:r>
        <w:t>по</w:t>
      </w:r>
      <w:r>
        <w:rPr>
          <w:spacing w:val="-3"/>
        </w:rPr>
        <w:t xml:space="preserve"> </w:t>
      </w:r>
      <w:r>
        <w:t>общей</w:t>
      </w:r>
      <w:r>
        <w:rPr>
          <w:spacing w:val="-5"/>
        </w:rPr>
        <w:t xml:space="preserve"> </w:t>
      </w:r>
      <w:r>
        <w:t>и</w:t>
      </w:r>
      <w:r>
        <w:rPr>
          <w:spacing w:val="-5"/>
        </w:rPr>
        <w:t xml:space="preserve"> </w:t>
      </w:r>
      <w:r>
        <w:t>специальной</w:t>
      </w:r>
      <w:r>
        <w:rPr>
          <w:spacing w:val="-2"/>
        </w:rPr>
        <w:t xml:space="preserve"> </w:t>
      </w:r>
      <w:r>
        <w:t>физической</w:t>
      </w:r>
      <w:r>
        <w:rPr>
          <w:spacing w:val="-2"/>
        </w:rPr>
        <w:t xml:space="preserve"> </w:t>
      </w:r>
      <w:r>
        <w:t>подготовке.</w:t>
      </w:r>
      <w:r>
        <w:rPr>
          <w:spacing w:val="-4"/>
        </w:rPr>
        <w:t xml:space="preserve"> </w:t>
      </w:r>
      <w:r>
        <w:t>Оценка уровня технической и тактической подготовленности юных туристов.</w:t>
      </w:r>
    </w:p>
    <w:p w:rsidR="005B40CF" w:rsidRDefault="00540B02">
      <w:pPr>
        <w:pStyle w:val="a3"/>
        <w:ind w:right="145"/>
      </w:pPr>
      <w:r>
        <w:t>Способы</w:t>
      </w:r>
      <w:r>
        <w:rPr>
          <w:spacing w:val="62"/>
          <w:w w:val="150"/>
        </w:rPr>
        <w:t xml:space="preserve">   </w:t>
      </w:r>
      <w:r>
        <w:t>и</w:t>
      </w:r>
      <w:r>
        <w:rPr>
          <w:spacing w:val="62"/>
          <w:w w:val="150"/>
        </w:rPr>
        <w:t xml:space="preserve">   </w:t>
      </w:r>
      <w:r>
        <w:t>методы</w:t>
      </w:r>
      <w:r>
        <w:rPr>
          <w:spacing w:val="62"/>
          <w:w w:val="150"/>
        </w:rPr>
        <w:t xml:space="preserve">   </w:t>
      </w:r>
      <w:r>
        <w:t>профилактики</w:t>
      </w:r>
      <w:r>
        <w:rPr>
          <w:spacing w:val="61"/>
          <w:w w:val="150"/>
        </w:rPr>
        <w:t xml:space="preserve">   </w:t>
      </w:r>
      <w:r>
        <w:t>пагубных</w:t>
      </w:r>
      <w:r>
        <w:rPr>
          <w:spacing w:val="62"/>
          <w:w w:val="150"/>
        </w:rPr>
        <w:t xml:space="preserve">   </w:t>
      </w:r>
      <w:r>
        <w:t>привычек,</w:t>
      </w:r>
      <w:r>
        <w:rPr>
          <w:spacing w:val="62"/>
          <w:w w:val="150"/>
        </w:rPr>
        <w:t xml:space="preserve">   </w:t>
      </w:r>
      <w:r>
        <w:t>асоциального и созависимого поведения. Антидопинговое поведение.</w:t>
      </w:r>
    </w:p>
    <w:p w:rsidR="005B40CF" w:rsidRDefault="00540B02">
      <w:pPr>
        <w:pStyle w:val="a5"/>
        <w:numPr>
          <w:ilvl w:val="0"/>
          <w:numId w:val="15"/>
        </w:numPr>
        <w:tabs>
          <w:tab w:val="left" w:pos="1107"/>
        </w:tabs>
        <w:spacing w:before="1"/>
        <w:ind w:left="1107" w:hanging="258"/>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3"/>
        <w:ind w:right="137"/>
      </w:pPr>
      <w:r>
        <w:t>Комплексы</w:t>
      </w:r>
      <w:r>
        <w:rPr>
          <w:spacing w:val="80"/>
        </w:rPr>
        <w:t xml:space="preserve">  </w:t>
      </w:r>
      <w:r>
        <w:t>общеразвивающих</w:t>
      </w:r>
      <w:r>
        <w:rPr>
          <w:spacing w:val="80"/>
        </w:rPr>
        <w:t xml:space="preserve">  </w:t>
      </w:r>
      <w:r>
        <w:t>упражнений</w:t>
      </w:r>
      <w:r>
        <w:rPr>
          <w:spacing w:val="80"/>
        </w:rPr>
        <w:t xml:space="preserve">  </w:t>
      </w:r>
      <w:r>
        <w:t>без</w:t>
      </w:r>
      <w:r>
        <w:rPr>
          <w:spacing w:val="80"/>
        </w:rPr>
        <w:t xml:space="preserve">  </w:t>
      </w:r>
      <w:r>
        <w:t>предметов</w:t>
      </w:r>
      <w:r>
        <w:rPr>
          <w:spacing w:val="80"/>
        </w:rPr>
        <w:t xml:space="preserve">  </w:t>
      </w:r>
      <w:r>
        <w:t>и</w:t>
      </w:r>
      <w:r>
        <w:rPr>
          <w:spacing w:val="80"/>
        </w:rPr>
        <w:t xml:space="preserve">  </w:t>
      </w:r>
      <w:r>
        <w:t>с</w:t>
      </w:r>
      <w:r>
        <w:rPr>
          <w:spacing w:val="80"/>
        </w:rPr>
        <w:t xml:space="preserve">  </w:t>
      </w:r>
      <w:r>
        <w:t>предметами для развития физических качеств (быстроты, силы, скоростно-силовых качеств, ловкости, выносливости,</w:t>
      </w:r>
      <w:r>
        <w:rPr>
          <w:spacing w:val="80"/>
        </w:rPr>
        <w:t xml:space="preserve"> </w:t>
      </w:r>
      <w:r>
        <w:t>гибкости).</w:t>
      </w:r>
      <w:r>
        <w:rPr>
          <w:spacing w:val="80"/>
        </w:rPr>
        <w:t xml:space="preserve"> </w:t>
      </w:r>
      <w:r>
        <w:t>Подвижные</w:t>
      </w:r>
      <w:r>
        <w:rPr>
          <w:spacing w:val="80"/>
        </w:rPr>
        <w:t xml:space="preserve"> </w:t>
      </w:r>
      <w:r>
        <w:t>игры</w:t>
      </w:r>
      <w:r>
        <w:rPr>
          <w:spacing w:val="80"/>
        </w:rPr>
        <w:t xml:space="preserve"> </w:t>
      </w:r>
      <w:r>
        <w:t>с</w:t>
      </w:r>
      <w:r>
        <w:rPr>
          <w:spacing w:val="80"/>
        </w:rPr>
        <w:t xml:space="preserve"> </w:t>
      </w:r>
      <w:r>
        <w:t>элементами</w:t>
      </w:r>
      <w:r>
        <w:rPr>
          <w:spacing w:val="80"/>
        </w:rPr>
        <w:t xml:space="preserve"> </w:t>
      </w:r>
      <w:r>
        <w:t>спортивного</w:t>
      </w:r>
      <w:r>
        <w:rPr>
          <w:spacing w:val="80"/>
        </w:rPr>
        <w:t xml:space="preserve"> </w:t>
      </w:r>
      <w:r>
        <w:t>туризма:</w:t>
      </w:r>
      <w:r>
        <w:rPr>
          <w:spacing w:val="80"/>
        </w:rPr>
        <w:t xml:space="preserve"> </w:t>
      </w:r>
      <w:r>
        <w:t>«Фриуроп»,</w:t>
      </w:r>
    </w:p>
    <w:p w:rsidR="005B40CF" w:rsidRDefault="00540B02">
      <w:pPr>
        <w:pStyle w:val="a3"/>
        <w:ind w:firstLine="0"/>
      </w:pPr>
      <w:r>
        <w:t>«Эстафеты»,</w:t>
      </w:r>
      <w:r>
        <w:rPr>
          <w:spacing w:val="1"/>
        </w:rPr>
        <w:t xml:space="preserve"> </w:t>
      </w:r>
      <w:r>
        <w:t>«Лабиринт»</w:t>
      </w:r>
      <w:r>
        <w:rPr>
          <w:spacing w:val="-11"/>
        </w:rPr>
        <w:t xml:space="preserve"> </w:t>
      </w:r>
      <w:r>
        <w:t>и</w:t>
      </w:r>
      <w:r>
        <w:rPr>
          <w:spacing w:val="-4"/>
        </w:rPr>
        <w:t xml:space="preserve"> </w:t>
      </w:r>
      <w:r>
        <w:rPr>
          <w:spacing w:val="-2"/>
        </w:rPr>
        <w:t>другие.</w:t>
      </w:r>
    </w:p>
    <w:p w:rsidR="005B40CF" w:rsidRDefault="00540B02">
      <w:pPr>
        <w:pStyle w:val="a3"/>
        <w:ind w:right="146"/>
      </w:pPr>
      <w:r>
        <w:t>Специально-подготовительные упражнения, развивающие основные качества,</w:t>
      </w:r>
      <w:r>
        <w:rPr>
          <w:spacing w:val="40"/>
        </w:rPr>
        <w:t xml:space="preserve"> </w:t>
      </w:r>
      <w:r>
        <w:t>необходимые для овладения техникой и тактикой спортивного туризма.</w:t>
      </w:r>
    </w:p>
    <w:p w:rsidR="005B40CF" w:rsidRDefault="00540B02">
      <w:pPr>
        <w:pStyle w:val="a3"/>
        <w:ind w:right="139"/>
      </w:pPr>
      <w:r>
        <w:t>Техника вида спортивного туризма. Передвижения: ходьба, бег, прыжки, остановки и падения, приемы, позволяющие избежать травматизма.</w:t>
      </w:r>
    </w:p>
    <w:p w:rsidR="005B40CF" w:rsidRDefault="00540B02">
      <w:pPr>
        <w:pStyle w:val="a3"/>
        <w:ind w:right="146"/>
      </w:pPr>
      <w:r>
        <w:t>Индивидуальные</w:t>
      </w:r>
      <w:r>
        <w:rPr>
          <w:spacing w:val="73"/>
          <w:w w:val="150"/>
        </w:rPr>
        <w:t xml:space="preserve">   </w:t>
      </w:r>
      <w:r>
        <w:t>действия.</w:t>
      </w:r>
      <w:r>
        <w:rPr>
          <w:spacing w:val="73"/>
          <w:w w:val="150"/>
        </w:rPr>
        <w:t xml:space="preserve">   </w:t>
      </w:r>
      <w:r>
        <w:t>Выбор</w:t>
      </w:r>
      <w:r>
        <w:rPr>
          <w:spacing w:val="73"/>
          <w:w w:val="150"/>
        </w:rPr>
        <w:t xml:space="preserve">   </w:t>
      </w:r>
      <w:r>
        <w:t>должности</w:t>
      </w:r>
      <w:r>
        <w:rPr>
          <w:spacing w:val="73"/>
          <w:w w:val="150"/>
        </w:rPr>
        <w:t xml:space="preserve">   </w:t>
      </w:r>
      <w:r>
        <w:t>в</w:t>
      </w:r>
      <w:r>
        <w:rPr>
          <w:spacing w:val="72"/>
          <w:w w:val="150"/>
        </w:rPr>
        <w:t xml:space="preserve">   </w:t>
      </w:r>
      <w:r>
        <w:t>туристской</w:t>
      </w:r>
      <w:r>
        <w:rPr>
          <w:spacing w:val="73"/>
          <w:w w:val="150"/>
        </w:rPr>
        <w:t xml:space="preserve">   </w:t>
      </w:r>
      <w:r>
        <w:t>группе в зависимости от навыков и предпочтений.</w:t>
      </w:r>
    </w:p>
    <w:p w:rsidR="005B40CF" w:rsidRDefault="00540B02">
      <w:pPr>
        <w:pStyle w:val="a3"/>
        <w:ind w:right="148"/>
      </w:pPr>
      <w:r>
        <w:t>Групповые</w:t>
      </w:r>
      <w:r>
        <w:rPr>
          <w:spacing w:val="80"/>
          <w:w w:val="150"/>
        </w:rPr>
        <w:t xml:space="preserve">   </w:t>
      </w:r>
      <w:r>
        <w:t>действия.</w:t>
      </w:r>
      <w:r>
        <w:rPr>
          <w:spacing w:val="80"/>
          <w:w w:val="150"/>
        </w:rPr>
        <w:t xml:space="preserve">   </w:t>
      </w:r>
      <w:r>
        <w:t>Взаимодействия</w:t>
      </w:r>
      <w:r>
        <w:rPr>
          <w:spacing w:val="80"/>
          <w:w w:val="150"/>
        </w:rPr>
        <w:t xml:space="preserve">   </w:t>
      </w:r>
      <w:r>
        <w:t>участников</w:t>
      </w:r>
      <w:r>
        <w:rPr>
          <w:spacing w:val="80"/>
          <w:w w:val="150"/>
        </w:rPr>
        <w:t xml:space="preserve">   </w:t>
      </w:r>
      <w:r>
        <w:t>туристской</w:t>
      </w:r>
      <w:r>
        <w:rPr>
          <w:spacing w:val="80"/>
          <w:w w:val="150"/>
        </w:rPr>
        <w:t xml:space="preserve">   </w:t>
      </w:r>
      <w:r>
        <w:t>группы на маршруте и бивачных работах.</w:t>
      </w:r>
    </w:p>
    <w:p w:rsidR="005B40CF" w:rsidRDefault="00540B02">
      <w:pPr>
        <w:pStyle w:val="a3"/>
        <w:ind w:right="147"/>
      </w:pPr>
      <w:r>
        <w:t>Взаимодействия участников команды на туристских дистанциях в различных видах спортивного туризма.</w:t>
      </w:r>
    </w:p>
    <w:p w:rsidR="005B40CF" w:rsidRDefault="00540B02">
      <w:pPr>
        <w:pStyle w:val="a3"/>
        <w:spacing w:before="1"/>
        <w:ind w:left="849" w:right="720" w:firstLine="0"/>
      </w:pPr>
      <w:r>
        <w:t>Учебно-тренировочные</w:t>
      </w:r>
      <w:r>
        <w:rPr>
          <w:spacing w:val="-7"/>
        </w:rPr>
        <w:t xml:space="preserve"> </w:t>
      </w:r>
      <w:r>
        <w:t>походы</w:t>
      </w:r>
      <w:r>
        <w:rPr>
          <w:spacing w:val="-5"/>
        </w:rPr>
        <w:t xml:space="preserve"> </w:t>
      </w:r>
      <w:r>
        <w:t>и</w:t>
      </w:r>
      <w:r>
        <w:rPr>
          <w:spacing w:val="-5"/>
        </w:rPr>
        <w:t xml:space="preserve"> </w:t>
      </w:r>
      <w:r>
        <w:t>сборы</w:t>
      </w:r>
      <w:r>
        <w:rPr>
          <w:spacing w:val="-5"/>
        </w:rPr>
        <w:t xml:space="preserve"> </w:t>
      </w:r>
      <w:r>
        <w:t>по</w:t>
      </w:r>
      <w:r>
        <w:rPr>
          <w:spacing w:val="-5"/>
        </w:rPr>
        <w:t xml:space="preserve"> </w:t>
      </w:r>
      <w:r>
        <w:t>тактико-технической</w:t>
      </w:r>
      <w:r>
        <w:rPr>
          <w:spacing w:val="-5"/>
        </w:rPr>
        <w:t xml:space="preserve"> </w:t>
      </w:r>
      <w:r>
        <w:t>подготовке</w:t>
      </w:r>
      <w:r>
        <w:rPr>
          <w:spacing w:val="-5"/>
        </w:rPr>
        <w:t xml:space="preserve"> </w:t>
      </w:r>
      <w:r>
        <w:t>туристов. Участие в соревновательной деятельности.</w:t>
      </w:r>
    </w:p>
    <w:p w:rsidR="005B40CF" w:rsidRDefault="00540B02">
      <w:pPr>
        <w:pStyle w:val="a5"/>
        <w:numPr>
          <w:ilvl w:val="2"/>
          <w:numId w:val="18"/>
        </w:numPr>
        <w:tabs>
          <w:tab w:val="left" w:pos="1567"/>
          <w:tab w:val="left" w:pos="3464"/>
          <w:tab w:val="left" w:pos="4838"/>
          <w:tab w:val="left" w:pos="5719"/>
        </w:tabs>
        <w:ind w:left="140" w:right="144" w:firstLine="708"/>
        <w:jc w:val="both"/>
        <w:rPr>
          <w:sz w:val="24"/>
        </w:rPr>
      </w:pPr>
      <w:r>
        <w:rPr>
          <w:spacing w:val="-2"/>
          <w:sz w:val="24"/>
        </w:rPr>
        <w:t>Содержание</w:t>
      </w:r>
      <w:r>
        <w:rPr>
          <w:sz w:val="24"/>
        </w:rPr>
        <w:tab/>
      </w:r>
      <w:r>
        <w:rPr>
          <w:spacing w:val="-2"/>
          <w:sz w:val="24"/>
        </w:rPr>
        <w:t>модуля</w:t>
      </w:r>
      <w:r>
        <w:rPr>
          <w:sz w:val="24"/>
        </w:rPr>
        <w:tab/>
      </w:r>
      <w:r>
        <w:rPr>
          <w:spacing w:val="-6"/>
          <w:sz w:val="24"/>
        </w:rPr>
        <w:t>по</w:t>
      </w:r>
      <w:r>
        <w:rPr>
          <w:sz w:val="24"/>
        </w:rPr>
        <w:tab/>
        <w:t>спортивному</w:t>
      </w:r>
      <w:r>
        <w:rPr>
          <w:spacing w:val="80"/>
          <w:w w:val="150"/>
          <w:sz w:val="24"/>
        </w:rPr>
        <w:t xml:space="preserve">   </w:t>
      </w:r>
      <w:r>
        <w:rPr>
          <w:sz w:val="24"/>
        </w:rPr>
        <w:t>туризму</w:t>
      </w:r>
      <w:r>
        <w:rPr>
          <w:spacing w:val="80"/>
          <w:w w:val="150"/>
          <w:sz w:val="24"/>
        </w:rPr>
        <w:t xml:space="preserve">   </w:t>
      </w:r>
      <w:r>
        <w:rPr>
          <w:sz w:val="24"/>
        </w:rPr>
        <w:t>направлено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39" w:firstLine="708"/>
        <w:jc w:val="both"/>
        <w:rPr>
          <w:sz w:val="24"/>
        </w:rPr>
      </w:pPr>
      <w:r>
        <w:rPr>
          <w:sz w:val="24"/>
        </w:rPr>
        <w:t>В</w:t>
      </w:r>
      <w:r>
        <w:rPr>
          <w:spacing w:val="80"/>
          <w:w w:val="150"/>
          <w:sz w:val="24"/>
        </w:rPr>
        <w:t xml:space="preserve">   </w:t>
      </w:r>
      <w:r>
        <w:rPr>
          <w:sz w:val="24"/>
        </w:rPr>
        <w:t>результате</w:t>
      </w:r>
      <w:r>
        <w:rPr>
          <w:spacing w:val="80"/>
          <w:w w:val="150"/>
          <w:sz w:val="24"/>
        </w:rPr>
        <w:t xml:space="preserve">   </w:t>
      </w:r>
      <w:r>
        <w:rPr>
          <w:sz w:val="24"/>
        </w:rPr>
        <w:t>изучения</w:t>
      </w:r>
      <w:r>
        <w:rPr>
          <w:spacing w:val="80"/>
          <w:w w:val="150"/>
          <w:sz w:val="24"/>
        </w:rPr>
        <w:t xml:space="preserve">   </w:t>
      </w:r>
      <w:r>
        <w:rPr>
          <w:sz w:val="24"/>
        </w:rPr>
        <w:t>модуля</w:t>
      </w:r>
      <w:r>
        <w:rPr>
          <w:spacing w:val="80"/>
          <w:w w:val="150"/>
          <w:sz w:val="24"/>
        </w:rPr>
        <w:t xml:space="preserve">   </w:t>
      </w:r>
      <w:r>
        <w:rPr>
          <w:sz w:val="24"/>
        </w:rPr>
        <w:t>по</w:t>
      </w:r>
      <w:r>
        <w:rPr>
          <w:spacing w:val="80"/>
          <w:w w:val="150"/>
          <w:sz w:val="24"/>
        </w:rPr>
        <w:t xml:space="preserve">   </w:t>
      </w:r>
      <w:r>
        <w:rPr>
          <w:sz w:val="24"/>
        </w:rPr>
        <w:t>спортивному</w:t>
      </w:r>
      <w:r>
        <w:rPr>
          <w:spacing w:val="80"/>
          <w:w w:val="150"/>
          <w:sz w:val="24"/>
        </w:rPr>
        <w:t xml:space="preserve">   </w:t>
      </w:r>
      <w:r>
        <w:rPr>
          <w:sz w:val="24"/>
        </w:rPr>
        <w:t>туризму на уровне основного общего образования у обучающихся будут сформированы следующие личностные результаты:</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8"/>
      </w:pPr>
      <w:r>
        <w:t>проявление чувства гордости за свою Родину, российский народ и историю России через знание истории и современного состояния развития страны и спортивного туризма;</w:t>
      </w:r>
    </w:p>
    <w:p w:rsidR="005B40CF" w:rsidRDefault="00540B02">
      <w:pPr>
        <w:pStyle w:val="a3"/>
        <w:ind w:right="145"/>
      </w:pPr>
      <w:r>
        <w:t>готовность обучающихся к саморазвитию и самообразованию через ценности, традиции и идеалы главных организаций регионального, всероссийского уровней по спортивному туризму, мотивации и осознанному выбору индивидуальной траектории образования средствами спортивного туризма профессиональных предпочтений в области физической культуры и спорта;</w:t>
      </w:r>
    </w:p>
    <w:p w:rsidR="005B40CF" w:rsidRDefault="00540B02">
      <w:pPr>
        <w:pStyle w:val="a3"/>
        <w:ind w:right="144"/>
      </w:pPr>
      <w:r>
        <w:t>проявление</w:t>
      </w:r>
      <w:r>
        <w:rPr>
          <w:spacing w:val="-4"/>
        </w:rPr>
        <w:t xml:space="preserve"> </w:t>
      </w:r>
      <w:r>
        <w:t>осознанного</w:t>
      </w:r>
      <w:r>
        <w:rPr>
          <w:spacing w:val="-3"/>
        </w:rPr>
        <w:t xml:space="preserve"> </w:t>
      </w:r>
      <w:r>
        <w:t>и</w:t>
      </w:r>
      <w:r>
        <w:rPr>
          <w:spacing w:val="-2"/>
        </w:rPr>
        <w:t xml:space="preserve"> </w:t>
      </w:r>
      <w:r>
        <w:t>ответственного</w:t>
      </w:r>
      <w:r>
        <w:rPr>
          <w:spacing w:val="-6"/>
        </w:rPr>
        <w:t xml:space="preserve"> </w:t>
      </w:r>
      <w:r>
        <w:t>отношения</w:t>
      </w:r>
      <w:r>
        <w:rPr>
          <w:spacing w:val="-3"/>
        </w:rPr>
        <w:t xml:space="preserve"> </w:t>
      </w:r>
      <w:r>
        <w:t>к</w:t>
      </w:r>
      <w:r>
        <w:rPr>
          <w:spacing w:val="-5"/>
        </w:rPr>
        <w:t xml:space="preserve"> </w:t>
      </w:r>
      <w:r>
        <w:t>собственным</w:t>
      </w:r>
      <w:r>
        <w:rPr>
          <w:spacing w:val="-4"/>
        </w:rPr>
        <w:t xml:space="preserve"> </w:t>
      </w:r>
      <w:r>
        <w:t>поступкам,</w:t>
      </w:r>
      <w:r>
        <w:rPr>
          <w:spacing w:val="-3"/>
        </w:rPr>
        <w:t xml:space="preserve"> </w:t>
      </w:r>
      <w:r>
        <w:t>моральной компетентности в решении проблем в процессе занятий физической культурой, игровой и соревновательной деятельности по спортивному туризму;</w:t>
      </w:r>
    </w:p>
    <w:p w:rsidR="005B40CF" w:rsidRDefault="00540B02">
      <w:pPr>
        <w:pStyle w:val="a3"/>
        <w:ind w:right="146"/>
      </w:pPr>
      <w:r>
        <w:t>готовность соблюдать правила индивидуального и коллективного безопасного поведения в учебной, соревновательной, досуговой деятельности и чрезвычайных ситуациях;</w:t>
      </w:r>
    </w:p>
    <w:p w:rsidR="005B40CF" w:rsidRDefault="00540B02">
      <w:pPr>
        <w:pStyle w:val="a3"/>
        <w:ind w:right="139"/>
      </w:pPr>
      <w:r>
        <w:t>проявление положительных качеств личности и управление своими эмоциями в различных ситуациях и условиях;</w:t>
      </w:r>
    </w:p>
    <w:p w:rsidR="005B40CF" w:rsidRDefault="00540B02">
      <w:pPr>
        <w:pStyle w:val="a3"/>
        <w:ind w:left="849" w:firstLine="0"/>
      </w:pPr>
      <w:r>
        <w:t>осознанное,</w:t>
      </w:r>
      <w:r>
        <w:rPr>
          <w:spacing w:val="-4"/>
        </w:rPr>
        <w:t xml:space="preserve"> </w:t>
      </w:r>
      <w:r>
        <w:t>уважительное</w:t>
      </w:r>
      <w:r>
        <w:rPr>
          <w:spacing w:val="-5"/>
        </w:rPr>
        <w:t xml:space="preserve"> </w:t>
      </w:r>
      <w:r>
        <w:t>и</w:t>
      </w:r>
      <w:r>
        <w:rPr>
          <w:spacing w:val="-3"/>
        </w:rPr>
        <w:t xml:space="preserve"> </w:t>
      </w:r>
      <w:r>
        <w:t>доброжелательное</w:t>
      </w:r>
      <w:r>
        <w:rPr>
          <w:spacing w:val="-5"/>
        </w:rPr>
        <w:t xml:space="preserve"> </w:t>
      </w:r>
      <w:r>
        <w:t>отношение</w:t>
      </w:r>
      <w:r>
        <w:rPr>
          <w:spacing w:val="-5"/>
        </w:rPr>
        <w:t xml:space="preserve"> </w:t>
      </w:r>
      <w:r>
        <w:t>к</w:t>
      </w:r>
      <w:r>
        <w:rPr>
          <w:spacing w:val="-3"/>
        </w:rPr>
        <w:t xml:space="preserve"> </w:t>
      </w:r>
      <w:r>
        <w:t>сверстникам</w:t>
      </w:r>
      <w:r>
        <w:rPr>
          <w:spacing w:val="-5"/>
        </w:rPr>
        <w:t xml:space="preserve"> </w:t>
      </w:r>
      <w:r>
        <w:t>и</w:t>
      </w:r>
      <w:r>
        <w:rPr>
          <w:spacing w:val="-3"/>
        </w:rPr>
        <w:t xml:space="preserve"> </w:t>
      </w:r>
      <w:r>
        <w:rPr>
          <w:spacing w:val="-2"/>
        </w:rPr>
        <w:t>педагогам.</w:t>
      </w:r>
    </w:p>
    <w:p w:rsidR="005B40CF" w:rsidRDefault="00540B02">
      <w:pPr>
        <w:pStyle w:val="a5"/>
        <w:numPr>
          <w:ilvl w:val="3"/>
          <w:numId w:val="18"/>
        </w:numPr>
        <w:tabs>
          <w:tab w:val="left" w:pos="1747"/>
        </w:tabs>
        <w:ind w:left="140" w:right="143" w:firstLine="708"/>
        <w:jc w:val="both"/>
        <w:rPr>
          <w:sz w:val="24"/>
        </w:rPr>
      </w:pPr>
      <w:r>
        <w:rPr>
          <w:sz w:val="24"/>
        </w:rPr>
        <w:t>В</w:t>
      </w:r>
      <w:r>
        <w:rPr>
          <w:spacing w:val="80"/>
          <w:w w:val="150"/>
          <w:sz w:val="24"/>
        </w:rPr>
        <w:t xml:space="preserve">   </w:t>
      </w:r>
      <w:r>
        <w:rPr>
          <w:sz w:val="24"/>
        </w:rPr>
        <w:t>результате</w:t>
      </w:r>
      <w:r>
        <w:rPr>
          <w:spacing w:val="80"/>
          <w:w w:val="150"/>
          <w:sz w:val="24"/>
        </w:rPr>
        <w:t xml:space="preserve">   </w:t>
      </w:r>
      <w:r>
        <w:rPr>
          <w:sz w:val="24"/>
        </w:rPr>
        <w:t>изучения</w:t>
      </w:r>
      <w:r>
        <w:rPr>
          <w:spacing w:val="80"/>
          <w:w w:val="150"/>
          <w:sz w:val="24"/>
        </w:rPr>
        <w:t xml:space="preserve">   </w:t>
      </w:r>
      <w:r>
        <w:rPr>
          <w:sz w:val="24"/>
        </w:rPr>
        <w:t>модуля</w:t>
      </w:r>
      <w:r>
        <w:rPr>
          <w:spacing w:val="80"/>
          <w:w w:val="150"/>
          <w:sz w:val="24"/>
        </w:rPr>
        <w:t xml:space="preserve">   </w:t>
      </w:r>
      <w:r>
        <w:rPr>
          <w:sz w:val="24"/>
        </w:rPr>
        <w:t>по</w:t>
      </w:r>
      <w:r>
        <w:rPr>
          <w:spacing w:val="80"/>
          <w:w w:val="150"/>
          <w:sz w:val="24"/>
        </w:rPr>
        <w:t xml:space="preserve">   </w:t>
      </w:r>
      <w:r>
        <w:rPr>
          <w:sz w:val="24"/>
        </w:rPr>
        <w:t>спортивному</w:t>
      </w:r>
      <w:r>
        <w:rPr>
          <w:spacing w:val="80"/>
          <w:w w:val="150"/>
          <w:sz w:val="24"/>
        </w:rPr>
        <w:t xml:space="preserve">   </w:t>
      </w:r>
      <w:r>
        <w:rPr>
          <w:sz w:val="24"/>
        </w:rPr>
        <w:t>туризму на уровне основного общего образования у обучающихся будут сформированы следующие метапредметные результаты:</w:t>
      </w:r>
    </w:p>
    <w:p w:rsidR="005B40CF" w:rsidRDefault="00540B02">
      <w:pPr>
        <w:pStyle w:val="a3"/>
        <w:spacing w:before="1"/>
        <w:ind w:right="145"/>
      </w:pPr>
      <w:r>
        <w:t>умение самостоятельно определять цели своего обучения средствами спортивного туризма и составлять планы в рамках физкультурно-спортивной деятельности, выбирать успешную стратегию и тактику в различных ситуациях;</w:t>
      </w:r>
    </w:p>
    <w:p w:rsidR="005B40CF" w:rsidRDefault="00540B02">
      <w:pPr>
        <w:pStyle w:val="a3"/>
        <w:ind w:right="144"/>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туристской, соревновательной и досуговой деятельности, оценивать правильность выполнения задач, собственные возможности их решения;</w:t>
      </w:r>
    </w:p>
    <w:p w:rsidR="005B40CF" w:rsidRDefault="00540B02">
      <w:pPr>
        <w:pStyle w:val="a3"/>
        <w:ind w:right="145"/>
      </w:pPr>
      <w:r>
        <w:t>владение</w:t>
      </w:r>
      <w:r>
        <w:rPr>
          <w:spacing w:val="80"/>
        </w:rPr>
        <w:t xml:space="preserve">    </w:t>
      </w:r>
      <w:r>
        <w:t>основами</w:t>
      </w:r>
      <w:r>
        <w:rPr>
          <w:spacing w:val="80"/>
        </w:rPr>
        <w:t xml:space="preserve">    </w:t>
      </w:r>
      <w:r>
        <w:t>самоконтроля,</w:t>
      </w:r>
      <w:r>
        <w:rPr>
          <w:spacing w:val="80"/>
        </w:rPr>
        <w:t xml:space="preserve">    </w:t>
      </w:r>
      <w:r>
        <w:t>самооценки,</w:t>
      </w:r>
      <w:r>
        <w:rPr>
          <w:spacing w:val="80"/>
        </w:rPr>
        <w:t xml:space="preserve">    </w:t>
      </w:r>
      <w:r>
        <w:t>принятия</w:t>
      </w:r>
      <w:r>
        <w:rPr>
          <w:spacing w:val="80"/>
        </w:rPr>
        <w:t xml:space="preserve">    </w:t>
      </w:r>
      <w:r>
        <w:t>решений</w:t>
      </w:r>
      <w:r>
        <w:rPr>
          <w:spacing w:val="40"/>
        </w:rPr>
        <w:t xml:space="preserve"> </w:t>
      </w:r>
      <w:r>
        <w:t>и осуществления осознанного выбора в учебной и познавательной деятельности;</w:t>
      </w:r>
    </w:p>
    <w:p w:rsidR="005B40CF" w:rsidRDefault="00540B02">
      <w:pPr>
        <w:pStyle w:val="a3"/>
        <w:ind w:right="145"/>
      </w:pPr>
      <w: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свое мнение, соблюдать нормы информационной избирательности, этики и этикета.</w:t>
      </w:r>
    </w:p>
    <w:p w:rsidR="005B40CF" w:rsidRDefault="00540B02">
      <w:pPr>
        <w:pStyle w:val="a5"/>
        <w:numPr>
          <w:ilvl w:val="3"/>
          <w:numId w:val="18"/>
        </w:numPr>
        <w:tabs>
          <w:tab w:val="left" w:pos="1747"/>
        </w:tabs>
        <w:ind w:left="140" w:right="137" w:firstLine="708"/>
        <w:jc w:val="both"/>
        <w:rPr>
          <w:sz w:val="24"/>
        </w:rPr>
      </w:pPr>
      <w:r>
        <w:rPr>
          <w:sz w:val="24"/>
        </w:rPr>
        <w:t>В</w:t>
      </w:r>
      <w:r>
        <w:rPr>
          <w:spacing w:val="80"/>
          <w:w w:val="150"/>
          <w:sz w:val="24"/>
        </w:rPr>
        <w:t xml:space="preserve">   </w:t>
      </w:r>
      <w:r>
        <w:rPr>
          <w:sz w:val="24"/>
        </w:rPr>
        <w:t>результате</w:t>
      </w:r>
      <w:r>
        <w:rPr>
          <w:spacing w:val="80"/>
          <w:w w:val="150"/>
          <w:sz w:val="24"/>
        </w:rPr>
        <w:t xml:space="preserve">   </w:t>
      </w:r>
      <w:r>
        <w:rPr>
          <w:sz w:val="24"/>
        </w:rPr>
        <w:t>изучения</w:t>
      </w:r>
      <w:r>
        <w:rPr>
          <w:spacing w:val="80"/>
          <w:w w:val="150"/>
          <w:sz w:val="24"/>
        </w:rPr>
        <w:t xml:space="preserve">   </w:t>
      </w:r>
      <w:r>
        <w:rPr>
          <w:sz w:val="24"/>
        </w:rPr>
        <w:t>модуля</w:t>
      </w:r>
      <w:r>
        <w:rPr>
          <w:spacing w:val="80"/>
          <w:w w:val="150"/>
          <w:sz w:val="24"/>
        </w:rPr>
        <w:t xml:space="preserve">   </w:t>
      </w:r>
      <w:r>
        <w:rPr>
          <w:sz w:val="24"/>
        </w:rPr>
        <w:t>по</w:t>
      </w:r>
      <w:r>
        <w:rPr>
          <w:spacing w:val="80"/>
          <w:w w:val="150"/>
          <w:sz w:val="24"/>
        </w:rPr>
        <w:t xml:space="preserve">   </w:t>
      </w:r>
      <w:r>
        <w:rPr>
          <w:sz w:val="24"/>
        </w:rPr>
        <w:t>спортивному</w:t>
      </w:r>
      <w:r>
        <w:rPr>
          <w:spacing w:val="80"/>
          <w:w w:val="150"/>
          <w:sz w:val="24"/>
        </w:rPr>
        <w:t xml:space="preserve">   </w:t>
      </w:r>
      <w:r>
        <w:rPr>
          <w:sz w:val="24"/>
        </w:rPr>
        <w:t>туризму на уровне основного общего образования у обучающихся будут сформированы следующие предметные результаты:</w:t>
      </w:r>
    </w:p>
    <w:p w:rsidR="005B40CF" w:rsidRDefault="00540B02">
      <w:pPr>
        <w:pStyle w:val="a3"/>
        <w:spacing w:before="1"/>
        <w:ind w:right="146"/>
      </w:pPr>
      <w:r>
        <w:t>понимание роли и значения занятий спортивным туризмом в формировании личностных качеств, в активном включении в здоровый образ жизни, укреплении и сохранении индивидуального здоровья;</w:t>
      </w:r>
    </w:p>
    <w:p w:rsidR="005B40CF" w:rsidRDefault="00540B02">
      <w:pPr>
        <w:pStyle w:val="a3"/>
        <w:ind w:right="143"/>
      </w:pPr>
      <w:r>
        <w:t>знание правил соревнований по спортивному туризму, знание состава судейской коллегии, обслуживающей соревнования по туризму и основных функций судей, жестов судьи;</w:t>
      </w:r>
    </w:p>
    <w:p w:rsidR="005B40CF" w:rsidRDefault="00540B02">
      <w:pPr>
        <w:pStyle w:val="a3"/>
        <w:ind w:right="144"/>
      </w:pPr>
      <w:r>
        <w:t>освоение и демонстрация базовых технических приемов техники вида спортивного</w:t>
      </w:r>
      <w:r>
        <w:rPr>
          <w:spacing w:val="40"/>
        </w:rPr>
        <w:t xml:space="preserve"> </w:t>
      </w:r>
      <w:r>
        <w:t>туризма, знание, демонстрация базовых тактических действий туристов;</w:t>
      </w:r>
    </w:p>
    <w:p w:rsidR="005B40CF" w:rsidRDefault="00540B02">
      <w:pPr>
        <w:pStyle w:val="a3"/>
        <w:ind w:right="149"/>
      </w:pPr>
      <w:r>
        <w:t>использование основных средств и методов обучения базовым техническим приемам и тактическим действиям юных туристов;</w:t>
      </w:r>
    </w:p>
    <w:p w:rsidR="005B40CF" w:rsidRDefault="00540B02">
      <w:pPr>
        <w:pStyle w:val="a3"/>
        <w:ind w:right="147"/>
      </w:pPr>
      <w:r>
        <w:t>соблюдение</w:t>
      </w:r>
      <w:r>
        <w:rPr>
          <w:spacing w:val="80"/>
        </w:rPr>
        <w:t xml:space="preserve">  </w:t>
      </w:r>
      <w:r>
        <w:t>правил</w:t>
      </w:r>
      <w:r>
        <w:rPr>
          <w:spacing w:val="80"/>
        </w:rPr>
        <w:t xml:space="preserve">  </w:t>
      </w:r>
      <w:r>
        <w:t>личной</w:t>
      </w:r>
      <w:r>
        <w:rPr>
          <w:spacing w:val="63"/>
          <w:w w:val="150"/>
        </w:rPr>
        <w:t xml:space="preserve">  </w:t>
      </w:r>
      <w:r>
        <w:t>гигиены</w:t>
      </w:r>
      <w:r>
        <w:rPr>
          <w:spacing w:val="80"/>
        </w:rPr>
        <w:t xml:space="preserve">  </w:t>
      </w:r>
      <w:r>
        <w:t>и</w:t>
      </w:r>
      <w:r>
        <w:rPr>
          <w:spacing w:val="64"/>
          <w:w w:val="150"/>
        </w:rPr>
        <w:t xml:space="preserve">  </w:t>
      </w:r>
      <w:r>
        <w:t>ухода</w:t>
      </w:r>
      <w:r>
        <w:rPr>
          <w:spacing w:val="80"/>
        </w:rPr>
        <w:t xml:space="preserve">  </w:t>
      </w:r>
      <w:r>
        <w:t>за</w:t>
      </w:r>
      <w:r>
        <w:rPr>
          <w:spacing w:val="80"/>
        </w:rPr>
        <w:t xml:space="preserve">  </w:t>
      </w:r>
      <w:r>
        <w:t>туристским</w:t>
      </w:r>
      <w:r>
        <w:rPr>
          <w:spacing w:val="80"/>
        </w:rPr>
        <w:t xml:space="preserve">  </w:t>
      </w:r>
      <w:r>
        <w:t>снаряжением</w:t>
      </w:r>
      <w:r>
        <w:rPr>
          <w:spacing w:val="40"/>
        </w:rPr>
        <w:t xml:space="preserve"> </w:t>
      </w:r>
      <w:r>
        <w:t>и инвентарем, подбора одежды и обуви для занятий спортивным туризмом;</w:t>
      </w:r>
    </w:p>
    <w:p w:rsidR="005B40CF" w:rsidRDefault="00540B02">
      <w:pPr>
        <w:pStyle w:val="a3"/>
        <w:ind w:right="147"/>
      </w:pPr>
      <w:r>
        <w:t>способность организовывать самостоятельные занятия с использованием средств спортивного туризма, подбирать упражнения различной направленности, режимы физической нагрузки в зависимости от индивидуальных особенностей физической подготовленности;</w:t>
      </w:r>
    </w:p>
    <w:p w:rsidR="005B40CF" w:rsidRDefault="00540B02">
      <w:pPr>
        <w:pStyle w:val="a3"/>
        <w:spacing w:before="1"/>
        <w:ind w:right="145"/>
      </w:pPr>
      <w:r>
        <w:t>знание контрольно-тестовых упражнений для определения уровня физической и технической подготовленности юных туристов;</w:t>
      </w:r>
    </w:p>
    <w:p w:rsidR="005B40CF" w:rsidRDefault="00540B02">
      <w:pPr>
        <w:pStyle w:val="a3"/>
        <w:ind w:right="139"/>
      </w:pPr>
      <w:r>
        <w:t>взаимодействие</w:t>
      </w:r>
      <w:r>
        <w:rPr>
          <w:spacing w:val="80"/>
        </w:rPr>
        <w:t xml:space="preserve">   </w:t>
      </w:r>
      <w:r>
        <w:t>в</w:t>
      </w:r>
      <w:r>
        <w:rPr>
          <w:spacing w:val="80"/>
        </w:rPr>
        <w:t xml:space="preserve">   </w:t>
      </w:r>
      <w:r>
        <w:t>туристском</w:t>
      </w:r>
      <w:r>
        <w:rPr>
          <w:spacing w:val="80"/>
        </w:rPr>
        <w:t xml:space="preserve">   </w:t>
      </w:r>
      <w:r>
        <w:t>коллективе</w:t>
      </w:r>
      <w:r>
        <w:rPr>
          <w:spacing w:val="80"/>
        </w:rPr>
        <w:t xml:space="preserve">   </w:t>
      </w:r>
      <w:r>
        <w:t>при</w:t>
      </w:r>
      <w:r>
        <w:rPr>
          <w:spacing w:val="80"/>
        </w:rPr>
        <w:t xml:space="preserve">   </w:t>
      </w:r>
      <w:r>
        <w:t>выполнении</w:t>
      </w:r>
      <w:r>
        <w:rPr>
          <w:spacing w:val="80"/>
        </w:rPr>
        <w:t xml:space="preserve">   </w:t>
      </w:r>
      <w:r>
        <w:t>групповых</w:t>
      </w:r>
      <w:r>
        <w:rPr>
          <w:spacing w:val="40"/>
        </w:rPr>
        <w:t xml:space="preserve"> </w:t>
      </w:r>
      <w:r>
        <w:t>и</w:t>
      </w:r>
      <w:r>
        <w:rPr>
          <w:spacing w:val="80"/>
          <w:w w:val="150"/>
        </w:rPr>
        <w:t xml:space="preserve">  </w:t>
      </w:r>
      <w:r>
        <w:t>командных</w:t>
      </w:r>
      <w:r>
        <w:rPr>
          <w:spacing w:val="80"/>
          <w:w w:val="150"/>
        </w:rPr>
        <w:t xml:space="preserve">  </w:t>
      </w:r>
      <w:r>
        <w:t>упражнений</w:t>
      </w:r>
      <w:r>
        <w:rPr>
          <w:spacing w:val="80"/>
          <w:w w:val="150"/>
        </w:rPr>
        <w:t xml:space="preserve">  </w:t>
      </w:r>
      <w:r>
        <w:t>тактического</w:t>
      </w:r>
      <w:r>
        <w:rPr>
          <w:spacing w:val="80"/>
          <w:w w:val="150"/>
        </w:rPr>
        <w:t xml:space="preserve">  </w:t>
      </w:r>
      <w:r>
        <w:t>характера,</w:t>
      </w:r>
      <w:r>
        <w:rPr>
          <w:spacing w:val="80"/>
          <w:w w:val="150"/>
        </w:rPr>
        <w:t xml:space="preserve">  </w:t>
      </w:r>
      <w:r>
        <w:t>проявление</w:t>
      </w:r>
      <w:r>
        <w:rPr>
          <w:spacing w:val="71"/>
        </w:rPr>
        <w:t xml:space="preserve">   </w:t>
      </w:r>
      <w:r>
        <w:t>взаимоуважения</w:t>
      </w:r>
      <w:r>
        <w:rPr>
          <w:spacing w:val="40"/>
        </w:rPr>
        <w:t xml:space="preserve"> </w:t>
      </w:r>
      <w:r>
        <w:t>во время учебной и соревновательной деятельности.</w:t>
      </w:r>
    </w:p>
    <w:p w:rsidR="005B40CF" w:rsidRDefault="00540B02">
      <w:pPr>
        <w:pStyle w:val="1"/>
        <w:numPr>
          <w:ilvl w:val="1"/>
          <w:numId w:val="18"/>
        </w:numPr>
        <w:tabs>
          <w:tab w:val="left" w:pos="1388"/>
        </w:tabs>
        <w:spacing w:before="5" w:line="240" w:lineRule="auto"/>
        <w:ind w:left="1388" w:hanging="539"/>
        <w:jc w:val="both"/>
      </w:pPr>
      <w:r>
        <w:t>Модуль</w:t>
      </w:r>
      <w:r>
        <w:rPr>
          <w:spacing w:val="-6"/>
        </w:rPr>
        <w:t xml:space="preserve"> </w:t>
      </w:r>
      <w:r>
        <w:t>«Перетягивание</w:t>
      </w:r>
      <w:r>
        <w:rPr>
          <w:spacing w:val="-6"/>
        </w:rPr>
        <w:t xml:space="preserve"> </w:t>
      </w:r>
      <w:r>
        <w:rPr>
          <w:spacing w:val="-2"/>
        </w:rPr>
        <w:t>каната».</w:t>
      </w:r>
    </w:p>
    <w:p w:rsidR="005B40CF" w:rsidRDefault="005B40CF">
      <w:pPr>
        <w:pStyle w:val="1"/>
        <w:spacing w:line="240" w:lineRule="auto"/>
        <w:sectPr w:rsidR="005B40CF">
          <w:pgSz w:w="11910" w:h="16850"/>
          <w:pgMar w:top="1060" w:right="425" w:bottom="280" w:left="992" w:header="720" w:footer="720" w:gutter="0"/>
          <w:cols w:space="720"/>
        </w:sectPr>
      </w:pPr>
    </w:p>
    <w:p w:rsidR="005B40CF" w:rsidRDefault="00540B02">
      <w:pPr>
        <w:pStyle w:val="a5"/>
        <w:numPr>
          <w:ilvl w:val="2"/>
          <w:numId w:val="18"/>
        </w:numPr>
        <w:tabs>
          <w:tab w:val="left" w:pos="1568"/>
        </w:tabs>
        <w:spacing w:before="64"/>
        <w:ind w:left="1568" w:hanging="719"/>
        <w:jc w:val="both"/>
        <w:rPr>
          <w:sz w:val="24"/>
        </w:rPr>
      </w:pPr>
      <w:r>
        <w:rPr>
          <w:sz w:val="24"/>
        </w:rPr>
        <w:t>Пояснительная</w:t>
      </w:r>
      <w:r>
        <w:rPr>
          <w:spacing w:val="-8"/>
          <w:sz w:val="24"/>
        </w:rPr>
        <w:t xml:space="preserve"> </w:t>
      </w:r>
      <w:r>
        <w:rPr>
          <w:sz w:val="24"/>
        </w:rPr>
        <w:t>записка</w:t>
      </w:r>
      <w:r>
        <w:rPr>
          <w:spacing w:val="-6"/>
          <w:sz w:val="24"/>
        </w:rPr>
        <w:t xml:space="preserve"> </w:t>
      </w:r>
      <w:r>
        <w:rPr>
          <w:sz w:val="24"/>
        </w:rPr>
        <w:t>модуля</w:t>
      </w:r>
      <w:r>
        <w:rPr>
          <w:spacing w:val="-1"/>
          <w:sz w:val="24"/>
        </w:rPr>
        <w:t xml:space="preserve"> </w:t>
      </w:r>
      <w:r>
        <w:rPr>
          <w:sz w:val="24"/>
        </w:rPr>
        <w:t>«Перетягивание</w:t>
      </w:r>
      <w:r>
        <w:rPr>
          <w:spacing w:val="-6"/>
          <w:sz w:val="24"/>
        </w:rPr>
        <w:t xml:space="preserve"> </w:t>
      </w:r>
      <w:r>
        <w:rPr>
          <w:spacing w:val="-2"/>
          <w:sz w:val="24"/>
        </w:rPr>
        <w:t>каната».</w:t>
      </w:r>
    </w:p>
    <w:p w:rsidR="005B40CF" w:rsidRDefault="00540B02">
      <w:pPr>
        <w:pStyle w:val="a3"/>
        <w:ind w:right="142"/>
      </w:pPr>
      <w:r>
        <w:t>Модуль «Перетягивание каната» (далее – модуль по перетягиванию каната, перетягивание каната) на уровне основного общего образования разработан с целью оказания методической помощи</w:t>
      </w:r>
      <w:r>
        <w:rPr>
          <w:spacing w:val="40"/>
        </w:rPr>
        <w:t xml:space="preserve"> </w:t>
      </w:r>
      <w:r>
        <w:t>учителю</w:t>
      </w:r>
      <w:r>
        <w:rPr>
          <w:spacing w:val="40"/>
        </w:rPr>
        <w:t xml:space="preserve"> </w:t>
      </w:r>
      <w:r>
        <w:t>физической</w:t>
      </w:r>
      <w:r>
        <w:rPr>
          <w:spacing w:val="40"/>
        </w:rPr>
        <w:t xml:space="preserve"> </w:t>
      </w:r>
      <w:r>
        <w:t>культуры</w:t>
      </w:r>
      <w:r>
        <w:rPr>
          <w:spacing w:val="40"/>
        </w:rPr>
        <w:t xml:space="preserve"> </w:t>
      </w:r>
      <w:r>
        <w:t>в</w:t>
      </w:r>
      <w:r>
        <w:rPr>
          <w:spacing w:val="40"/>
        </w:rPr>
        <w:t xml:space="preserve"> </w:t>
      </w:r>
      <w:r>
        <w:t>создании</w:t>
      </w:r>
      <w:r>
        <w:rPr>
          <w:spacing w:val="40"/>
        </w:rPr>
        <w:t xml:space="preserve"> </w:t>
      </w:r>
      <w:r>
        <w:t>рабочей</w:t>
      </w:r>
      <w:r>
        <w:rPr>
          <w:spacing w:val="40"/>
        </w:rPr>
        <w:t xml:space="preserve"> </w:t>
      </w:r>
      <w:r>
        <w:t>программы</w:t>
      </w:r>
      <w:r>
        <w:rPr>
          <w:spacing w:val="40"/>
        </w:rPr>
        <w:t xml:space="preserve"> </w:t>
      </w:r>
      <w:r>
        <w:t>по</w:t>
      </w:r>
      <w:r>
        <w:rPr>
          <w:spacing w:val="40"/>
        </w:rPr>
        <w:t xml:space="preserve"> </w:t>
      </w:r>
      <w:r>
        <w:t>учебному</w:t>
      </w:r>
      <w:r>
        <w:rPr>
          <w:spacing w:val="39"/>
        </w:rPr>
        <w:t xml:space="preserve"> </w:t>
      </w:r>
      <w:r>
        <w:t>предмету</w:t>
      </w:r>
    </w:p>
    <w:p w:rsidR="005B40CF" w:rsidRDefault="00540B02">
      <w:pPr>
        <w:pStyle w:val="a3"/>
        <w:ind w:right="137" w:firstLine="0"/>
      </w:pPr>
      <w:r>
        <w:t>«Физическая культура»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ind w:right="139"/>
      </w:pPr>
      <w:r>
        <w:t>Перетягивание каната – это современный командный силовой вид спорта, позволяющий выстраивать отношения с ассистентами, судьями, тренерами, товарищами по команде и соперниками. В связи с тем, что командные состязания предполагают действовать сплоченно, то обучающиеся смогут научиться находить общий язык и грамотно решать конфликтные ситуации. Особым преимуществом для школьного</w:t>
      </w:r>
      <w:r>
        <w:rPr>
          <w:spacing w:val="-1"/>
        </w:rPr>
        <w:t xml:space="preserve"> </w:t>
      </w:r>
      <w:r>
        <w:t>спорта является возможность участвовать в соревновании одновременно мальчикам и девочкам в смешанном составе команд.</w:t>
      </w:r>
    </w:p>
    <w:p w:rsidR="005B40CF" w:rsidRDefault="00540B02">
      <w:pPr>
        <w:pStyle w:val="a3"/>
        <w:ind w:right="137"/>
      </w:pPr>
      <w:r>
        <w:t>Занятия по перетягиванию каната для обучающихся имеют оздоровительную направленность, повышают уровень функционирования сердечно-сосудистой, дыхательной, костно-мышечной и других систем организма человека, а при проведении занятий и соревнований на</w:t>
      </w:r>
      <w:r>
        <w:rPr>
          <w:spacing w:val="-2"/>
        </w:rPr>
        <w:t xml:space="preserve"> </w:t>
      </w:r>
      <w:r>
        <w:t>свежем</w:t>
      </w:r>
      <w:r>
        <w:rPr>
          <w:spacing w:val="-2"/>
        </w:rPr>
        <w:t xml:space="preserve"> </w:t>
      </w:r>
      <w:r>
        <w:t>воздухе,</w:t>
      </w:r>
      <w:r>
        <w:rPr>
          <w:spacing w:val="-1"/>
        </w:rPr>
        <w:t xml:space="preserve"> </w:t>
      </w:r>
      <w:r>
        <w:t>являются</w:t>
      </w:r>
      <w:r>
        <w:rPr>
          <w:spacing w:val="-1"/>
        </w:rPr>
        <w:t xml:space="preserve"> </w:t>
      </w:r>
      <w:r>
        <w:t>формой</w:t>
      </w:r>
      <w:r>
        <w:rPr>
          <w:spacing w:val="-3"/>
        </w:rPr>
        <w:t xml:space="preserve"> </w:t>
      </w:r>
      <w:r>
        <w:t>закаливания</w:t>
      </w:r>
      <w:r>
        <w:rPr>
          <w:spacing w:val="-3"/>
        </w:rPr>
        <w:t xml:space="preserve"> </w:t>
      </w:r>
      <w:r>
        <w:t>и благотворно</w:t>
      </w:r>
      <w:r>
        <w:rPr>
          <w:spacing w:val="-4"/>
        </w:rPr>
        <w:t xml:space="preserve"> </w:t>
      </w:r>
      <w:r>
        <w:t>влияют</w:t>
      </w:r>
      <w:r>
        <w:rPr>
          <w:spacing w:val="-1"/>
        </w:rPr>
        <w:t xml:space="preserve"> </w:t>
      </w:r>
      <w:r>
        <w:t>на укрепление</w:t>
      </w:r>
      <w:r>
        <w:rPr>
          <w:spacing w:val="-2"/>
        </w:rPr>
        <w:t xml:space="preserve"> </w:t>
      </w:r>
      <w:r>
        <w:t>здоровья</w:t>
      </w:r>
      <w:r>
        <w:rPr>
          <w:spacing w:val="-1"/>
        </w:rPr>
        <w:t xml:space="preserve"> </w:t>
      </w:r>
      <w:r>
        <w:t>и повышение уровня работоспособности обучающихся.</w:t>
      </w:r>
    </w:p>
    <w:p w:rsidR="005B40CF" w:rsidRDefault="00540B02">
      <w:pPr>
        <w:pStyle w:val="a3"/>
        <w:spacing w:before="1"/>
        <w:ind w:right="145"/>
      </w:pPr>
      <w:r>
        <w:t>Большим</w:t>
      </w:r>
      <w:r>
        <w:rPr>
          <w:spacing w:val="72"/>
        </w:rPr>
        <w:t xml:space="preserve">   </w:t>
      </w:r>
      <w:r>
        <w:t>преимуществом</w:t>
      </w:r>
      <w:r>
        <w:rPr>
          <w:spacing w:val="72"/>
        </w:rPr>
        <w:t xml:space="preserve">   </w:t>
      </w:r>
      <w:r>
        <w:t>такой</w:t>
      </w:r>
      <w:r>
        <w:rPr>
          <w:spacing w:val="73"/>
        </w:rPr>
        <w:t xml:space="preserve">   </w:t>
      </w:r>
      <w:r>
        <w:t>дисциплины,</w:t>
      </w:r>
      <w:r>
        <w:rPr>
          <w:spacing w:val="72"/>
        </w:rPr>
        <w:t xml:space="preserve">   </w:t>
      </w:r>
      <w:r>
        <w:t>как</w:t>
      </w:r>
      <w:r>
        <w:rPr>
          <w:spacing w:val="72"/>
        </w:rPr>
        <w:t xml:space="preserve">   </w:t>
      </w:r>
      <w:r>
        <w:t>перетягивание</w:t>
      </w:r>
      <w:r>
        <w:rPr>
          <w:spacing w:val="72"/>
        </w:rPr>
        <w:t xml:space="preserve">   </w:t>
      </w:r>
      <w:r>
        <w:t>каната, по</w:t>
      </w:r>
      <w:r>
        <w:rPr>
          <w:spacing w:val="80"/>
        </w:rPr>
        <w:t xml:space="preserve">  </w:t>
      </w:r>
      <w:r>
        <w:t>сравнению</w:t>
      </w:r>
      <w:r>
        <w:rPr>
          <w:spacing w:val="80"/>
        </w:rPr>
        <w:t xml:space="preserve">  </w:t>
      </w:r>
      <w:r>
        <w:t>со</w:t>
      </w:r>
      <w:r>
        <w:rPr>
          <w:spacing w:val="80"/>
        </w:rPr>
        <w:t xml:space="preserve">  </w:t>
      </w:r>
      <w:r>
        <w:t>многими</w:t>
      </w:r>
      <w:r>
        <w:rPr>
          <w:spacing w:val="80"/>
        </w:rPr>
        <w:t xml:space="preserve">  </w:t>
      </w:r>
      <w:r>
        <w:t>другими</w:t>
      </w:r>
      <w:r>
        <w:rPr>
          <w:spacing w:val="80"/>
        </w:rPr>
        <w:t xml:space="preserve">  </w:t>
      </w:r>
      <w:r>
        <w:t>видами</w:t>
      </w:r>
      <w:r>
        <w:rPr>
          <w:spacing w:val="80"/>
        </w:rPr>
        <w:t xml:space="preserve">  </w:t>
      </w:r>
      <w:r>
        <w:t>спорта,</w:t>
      </w:r>
      <w:r>
        <w:rPr>
          <w:spacing w:val="80"/>
        </w:rPr>
        <w:t xml:space="preserve">  </w:t>
      </w:r>
      <w:r>
        <w:t>является</w:t>
      </w:r>
      <w:r>
        <w:rPr>
          <w:spacing w:val="80"/>
        </w:rPr>
        <w:t xml:space="preserve">  </w:t>
      </w:r>
      <w:r>
        <w:t>его</w:t>
      </w:r>
      <w:r>
        <w:rPr>
          <w:spacing w:val="80"/>
        </w:rPr>
        <w:t xml:space="preserve">  </w:t>
      </w:r>
      <w:r>
        <w:t>доступность, что в современных условиях играет немаловажную роль. При проведении учебной и внеклассной работы не требуется больших средств на приобретение оборудования и инвентаря.</w:t>
      </w:r>
    </w:p>
    <w:p w:rsidR="005B40CF" w:rsidRDefault="00540B02">
      <w:pPr>
        <w:pStyle w:val="a5"/>
        <w:numPr>
          <w:ilvl w:val="2"/>
          <w:numId w:val="18"/>
        </w:numPr>
        <w:tabs>
          <w:tab w:val="left" w:pos="1567"/>
        </w:tabs>
        <w:ind w:left="140" w:right="141" w:firstLine="708"/>
        <w:jc w:val="both"/>
        <w:rPr>
          <w:sz w:val="24"/>
        </w:rPr>
      </w:pPr>
      <w:r>
        <w:rPr>
          <w:sz w:val="24"/>
        </w:rPr>
        <w:t>Целью изучения модуля по перетягиванию каната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w:t>
      </w:r>
    </w:p>
    <w:p w:rsidR="005B40CF" w:rsidRDefault="00540B02">
      <w:pPr>
        <w:pStyle w:val="a5"/>
        <w:numPr>
          <w:ilvl w:val="2"/>
          <w:numId w:val="18"/>
        </w:numPr>
        <w:tabs>
          <w:tab w:val="left" w:pos="1568"/>
        </w:tabs>
        <w:ind w:left="1568" w:hanging="719"/>
        <w:jc w:val="both"/>
        <w:rPr>
          <w:sz w:val="24"/>
        </w:rPr>
      </w:pPr>
      <w:r>
        <w:rPr>
          <w:sz w:val="24"/>
        </w:rPr>
        <w:t>Задачами</w:t>
      </w:r>
      <w:r>
        <w:rPr>
          <w:spacing w:val="-5"/>
          <w:sz w:val="24"/>
        </w:rPr>
        <w:t xml:space="preserve"> </w:t>
      </w:r>
      <w:r>
        <w:rPr>
          <w:sz w:val="24"/>
        </w:rPr>
        <w:t>изучения</w:t>
      </w:r>
      <w:r>
        <w:rPr>
          <w:spacing w:val="-3"/>
          <w:sz w:val="24"/>
        </w:rPr>
        <w:t xml:space="preserve"> </w:t>
      </w:r>
      <w:r>
        <w:rPr>
          <w:sz w:val="24"/>
        </w:rPr>
        <w:t>модуля</w:t>
      </w:r>
      <w:r>
        <w:rPr>
          <w:spacing w:val="-3"/>
          <w:sz w:val="24"/>
        </w:rPr>
        <w:t xml:space="preserve"> </w:t>
      </w:r>
      <w:r>
        <w:rPr>
          <w:sz w:val="24"/>
        </w:rPr>
        <w:t>по</w:t>
      </w:r>
      <w:r>
        <w:rPr>
          <w:spacing w:val="-2"/>
          <w:sz w:val="24"/>
        </w:rPr>
        <w:t xml:space="preserve"> </w:t>
      </w:r>
      <w:r>
        <w:rPr>
          <w:sz w:val="24"/>
        </w:rPr>
        <w:t>перетягиванию</w:t>
      </w:r>
      <w:r>
        <w:rPr>
          <w:spacing w:val="-3"/>
          <w:sz w:val="24"/>
        </w:rPr>
        <w:t xml:space="preserve"> </w:t>
      </w:r>
      <w:r>
        <w:rPr>
          <w:sz w:val="24"/>
        </w:rPr>
        <w:t>каната</w:t>
      </w:r>
      <w:r>
        <w:rPr>
          <w:spacing w:val="-3"/>
          <w:sz w:val="24"/>
        </w:rPr>
        <w:t xml:space="preserve"> </w:t>
      </w:r>
      <w:r>
        <w:rPr>
          <w:spacing w:val="-2"/>
          <w:sz w:val="24"/>
        </w:rPr>
        <w:t>являются:</w:t>
      </w:r>
    </w:p>
    <w:p w:rsidR="005B40CF" w:rsidRDefault="00540B02">
      <w:pPr>
        <w:pStyle w:val="a3"/>
        <w:ind w:right="146"/>
      </w:pPr>
      <w:r>
        <w:t>всестороннее</w:t>
      </w:r>
      <w:r>
        <w:rPr>
          <w:spacing w:val="74"/>
          <w:w w:val="150"/>
        </w:rPr>
        <w:t xml:space="preserve">   </w:t>
      </w:r>
      <w:r>
        <w:t>гармоничное</w:t>
      </w:r>
      <w:r>
        <w:rPr>
          <w:spacing w:val="74"/>
          <w:w w:val="150"/>
        </w:rPr>
        <w:t xml:space="preserve">   </w:t>
      </w:r>
      <w:r>
        <w:t>развитие</w:t>
      </w:r>
      <w:r>
        <w:rPr>
          <w:spacing w:val="74"/>
          <w:w w:val="150"/>
        </w:rPr>
        <w:t xml:space="preserve">   </w:t>
      </w:r>
      <w:r>
        <w:t>обучающихся,</w:t>
      </w:r>
      <w:r>
        <w:rPr>
          <w:spacing w:val="74"/>
          <w:w w:val="150"/>
        </w:rPr>
        <w:t xml:space="preserve">   </w:t>
      </w:r>
      <w:r>
        <w:t>увеличение</w:t>
      </w:r>
      <w:r>
        <w:rPr>
          <w:spacing w:val="74"/>
          <w:w w:val="150"/>
        </w:rPr>
        <w:t xml:space="preserve">   </w:t>
      </w:r>
      <w:r>
        <w:t>объема их двигательной активности;</w:t>
      </w:r>
    </w:p>
    <w:p w:rsidR="005B40CF" w:rsidRDefault="00540B02">
      <w:pPr>
        <w:pStyle w:val="a3"/>
        <w:ind w:left="849" w:right="146" w:firstLine="0"/>
      </w:pPr>
      <w:r>
        <w:t>укрепление физического, психологического и социального здоровья обучающихся; освоение знаний о физической культуре и спорте в целом, истории развития перетягивания</w:t>
      </w:r>
    </w:p>
    <w:p w:rsidR="005B40CF" w:rsidRDefault="00540B02">
      <w:pPr>
        <w:pStyle w:val="a3"/>
        <w:spacing w:before="1"/>
        <w:ind w:firstLine="0"/>
      </w:pPr>
      <w:r>
        <w:t>каната</w:t>
      </w:r>
      <w:r>
        <w:rPr>
          <w:spacing w:val="-2"/>
        </w:rPr>
        <w:t xml:space="preserve"> </w:t>
      </w:r>
      <w:r>
        <w:t>в</w:t>
      </w:r>
      <w:r>
        <w:rPr>
          <w:spacing w:val="-2"/>
        </w:rPr>
        <w:t xml:space="preserve"> частности;</w:t>
      </w:r>
    </w:p>
    <w:p w:rsidR="005B40CF" w:rsidRDefault="00540B02">
      <w:pPr>
        <w:pStyle w:val="a3"/>
        <w:ind w:left="849" w:right="3280" w:firstLine="0"/>
      </w:pPr>
      <w:r>
        <w:t>формирование</w:t>
      </w:r>
      <w:r>
        <w:rPr>
          <w:spacing w:val="-8"/>
        </w:rPr>
        <w:t xml:space="preserve"> </w:t>
      </w:r>
      <w:r>
        <w:t>общих</w:t>
      </w:r>
      <w:r>
        <w:rPr>
          <w:spacing w:val="-6"/>
        </w:rPr>
        <w:t xml:space="preserve"> </w:t>
      </w:r>
      <w:r>
        <w:t>представлений</w:t>
      </w:r>
      <w:r>
        <w:rPr>
          <w:spacing w:val="-7"/>
        </w:rPr>
        <w:t xml:space="preserve"> </w:t>
      </w:r>
      <w:r>
        <w:t>о</w:t>
      </w:r>
      <w:r>
        <w:rPr>
          <w:spacing w:val="-7"/>
        </w:rPr>
        <w:t xml:space="preserve"> </w:t>
      </w:r>
      <w:r>
        <w:t>перетягивании</w:t>
      </w:r>
      <w:r>
        <w:rPr>
          <w:spacing w:val="-9"/>
        </w:rPr>
        <w:t xml:space="preserve"> </w:t>
      </w:r>
      <w:r>
        <w:t>каната; формирование образовательного фундамента;</w:t>
      </w:r>
    </w:p>
    <w:p w:rsidR="005B40CF" w:rsidRDefault="00540B02">
      <w:pPr>
        <w:pStyle w:val="a3"/>
        <w:ind w:left="849" w:firstLine="0"/>
      </w:pPr>
      <w:r>
        <w:t>формирование</w:t>
      </w:r>
      <w:r>
        <w:rPr>
          <w:spacing w:val="-8"/>
        </w:rPr>
        <w:t xml:space="preserve"> </w:t>
      </w:r>
      <w:r>
        <w:t>культуры</w:t>
      </w:r>
      <w:r>
        <w:rPr>
          <w:spacing w:val="-6"/>
        </w:rPr>
        <w:t xml:space="preserve"> </w:t>
      </w:r>
      <w:r>
        <w:rPr>
          <w:spacing w:val="-2"/>
        </w:rPr>
        <w:t>движений;</w:t>
      </w:r>
    </w:p>
    <w:p w:rsidR="005B40CF" w:rsidRDefault="00540B02">
      <w:pPr>
        <w:pStyle w:val="a3"/>
        <w:tabs>
          <w:tab w:val="left" w:pos="2822"/>
          <w:tab w:val="left" w:pos="4235"/>
          <w:tab w:val="left" w:pos="5416"/>
          <w:tab w:val="left" w:pos="8069"/>
          <w:tab w:val="left" w:pos="9808"/>
        </w:tabs>
        <w:ind w:right="143"/>
      </w:pPr>
      <w:r>
        <w:t xml:space="preserve">воспитание положительных качеств личности, норм коллективного взаимодействия и </w:t>
      </w:r>
      <w:r>
        <w:rPr>
          <w:spacing w:val="-2"/>
        </w:rPr>
        <w:t>сотрудничества</w:t>
      </w:r>
      <w:r>
        <w:tab/>
      </w:r>
      <w:r>
        <w:rPr>
          <w:spacing w:val="-4"/>
        </w:rPr>
        <w:t>как</w:t>
      </w:r>
      <w:r>
        <w:tab/>
      </w:r>
      <w:r>
        <w:rPr>
          <w:spacing w:val="-10"/>
        </w:rPr>
        <w:t>с</w:t>
      </w:r>
      <w:r>
        <w:tab/>
      </w:r>
      <w:r>
        <w:rPr>
          <w:spacing w:val="-2"/>
        </w:rPr>
        <w:t>обучающимися</w:t>
      </w:r>
      <w:r>
        <w:tab/>
      </w:r>
      <w:r>
        <w:rPr>
          <w:spacing w:val="-2"/>
        </w:rPr>
        <w:t>своего</w:t>
      </w:r>
      <w:r>
        <w:tab/>
      </w:r>
      <w:r>
        <w:rPr>
          <w:spacing w:val="-2"/>
        </w:rPr>
        <w:t xml:space="preserve">пола, </w:t>
      </w:r>
      <w:r>
        <w:t>так и противоположного;</w:t>
      </w:r>
    </w:p>
    <w:p w:rsidR="005B40CF" w:rsidRDefault="00540B02">
      <w:pPr>
        <w:pStyle w:val="a3"/>
        <w:ind w:right="141"/>
      </w:pPr>
      <w:r>
        <w:t>развитие положительной мотивации и устойчивого учебно-познавательного интереса к учебному предмету «Физическая культура»;</w:t>
      </w:r>
    </w:p>
    <w:p w:rsidR="005B40CF" w:rsidRDefault="00540B02">
      <w:pPr>
        <w:pStyle w:val="a3"/>
        <w:ind w:left="849" w:right="2306" w:firstLine="0"/>
      </w:pPr>
      <w:r>
        <w:t>популяризация</w:t>
      </w:r>
      <w:r>
        <w:rPr>
          <w:spacing w:val="-8"/>
        </w:rPr>
        <w:t xml:space="preserve"> </w:t>
      </w:r>
      <w:r>
        <w:t>перетягивания</w:t>
      </w:r>
      <w:r>
        <w:rPr>
          <w:spacing w:val="-8"/>
        </w:rPr>
        <w:t xml:space="preserve"> </w:t>
      </w:r>
      <w:r>
        <w:t>каната</w:t>
      </w:r>
      <w:r>
        <w:rPr>
          <w:spacing w:val="-9"/>
        </w:rPr>
        <w:t xml:space="preserve"> </w:t>
      </w:r>
      <w:r>
        <w:t>среди</w:t>
      </w:r>
      <w:r>
        <w:rPr>
          <w:spacing w:val="-8"/>
        </w:rPr>
        <w:t xml:space="preserve"> </w:t>
      </w:r>
      <w:r>
        <w:t>подрастающего</w:t>
      </w:r>
      <w:r>
        <w:rPr>
          <w:spacing w:val="-8"/>
        </w:rPr>
        <w:t xml:space="preserve"> </w:t>
      </w:r>
      <w:r>
        <w:t>поколения; выявление, развитие и поддержка одаренных детей в области спорта.</w:t>
      </w:r>
    </w:p>
    <w:p w:rsidR="005B40CF" w:rsidRDefault="00540B02">
      <w:pPr>
        <w:pStyle w:val="a5"/>
        <w:numPr>
          <w:ilvl w:val="2"/>
          <w:numId w:val="18"/>
        </w:numPr>
        <w:tabs>
          <w:tab w:val="left" w:pos="1568"/>
        </w:tabs>
        <w:ind w:left="1568" w:hanging="71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2"/>
          <w:sz w:val="24"/>
        </w:rPr>
        <w:t xml:space="preserve"> </w:t>
      </w:r>
      <w:r>
        <w:rPr>
          <w:sz w:val="24"/>
        </w:rPr>
        <w:t>модуля</w:t>
      </w:r>
      <w:r>
        <w:rPr>
          <w:spacing w:val="-2"/>
          <w:sz w:val="24"/>
        </w:rPr>
        <w:t xml:space="preserve"> </w:t>
      </w:r>
      <w:r>
        <w:rPr>
          <w:sz w:val="24"/>
        </w:rPr>
        <w:t>по</w:t>
      </w:r>
      <w:r>
        <w:rPr>
          <w:spacing w:val="-2"/>
          <w:sz w:val="24"/>
        </w:rPr>
        <w:t xml:space="preserve"> </w:t>
      </w:r>
      <w:r>
        <w:rPr>
          <w:sz w:val="24"/>
        </w:rPr>
        <w:t>перетягиванию</w:t>
      </w:r>
      <w:r>
        <w:rPr>
          <w:spacing w:val="-3"/>
          <w:sz w:val="24"/>
        </w:rPr>
        <w:t xml:space="preserve"> </w:t>
      </w:r>
      <w:r>
        <w:rPr>
          <w:spacing w:val="-2"/>
          <w:sz w:val="24"/>
        </w:rPr>
        <w:t>каната.</w:t>
      </w:r>
    </w:p>
    <w:p w:rsidR="005B40CF" w:rsidRDefault="00540B02">
      <w:pPr>
        <w:pStyle w:val="a3"/>
        <w:ind w:right="138"/>
      </w:pPr>
      <w:r>
        <w:t>Модуль по перетягиванию каната доступен для освоения всем обучающимся, независимо</w:t>
      </w:r>
      <w:r>
        <w:rPr>
          <w:spacing w:val="80"/>
        </w:rPr>
        <w:t xml:space="preserve"> </w:t>
      </w:r>
      <w:r>
        <w:t>от уровня их физического развития и пола и расширяет спектр физкультурно-спортивных направлений в общеобразовательных организациях.</w:t>
      </w:r>
    </w:p>
    <w:p w:rsidR="005B40CF" w:rsidRDefault="00540B02">
      <w:pPr>
        <w:pStyle w:val="a3"/>
        <w:tabs>
          <w:tab w:val="left" w:pos="1608"/>
          <w:tab w:val="left" w:pos="3072"/>
          <w:tab w:val="left" w:pos="4967"/>
          <w:tab w:val="left" w:pos="5797"/>
          <w:tab w:val="left" w:pos="7447"/>
          <w:tab w:val="left" w:pos="9370"/>
        </w:tabs>
        <w:spacing w:before="1"/>
        <w:ind w:right="147"/>
      </w:pPr>
      <w:r>
        <w:t xml:space="preserve">Специфика модуля по перетягиванию каната сочетается практически со всеми базовыми </w:t>
      </w:r>
      <w:r>
        <w:rPr>
          <w:spacing w:val="-2"/>
        </w:rPr>
        <w:t>видами</w:t>
      </w:r>
      <w:r>
        <w:tab/>
      </w:r>
      <w:r>
        <w:rPr>
          <w:spacing w:val="-2"/>
        </w:rPr>
        <w:t>спорта,</w:t>
      </w:r>
      <w:r>
        <w:tab/>
      </w:r>
      <w:r>
        <w:rPr>
          <w:spacing w:val="-2"/>
        </w:rPr>
        <w:t>входящими</w:t>
      </w:r>
      <w:r>
        <w:tab/>
      </w:r>
      <w:r>
        <w:rPr>
          <w:spacing w:val="-10"/>
        </w:rPr>
        <w:t>в</w:t>
      </w:r>
      <w:r>
        <w:tab/>
      </w:r>
      <w:r>
        <w:rPr>
          <w:spacing w:val="-2"/>
        </w:rPr>
        <w:t>изучение</w:t>
      </w:r>
      <w:r>
        <w:tab/>
      </w:r>
      <w:r>
        <w:rPr>
          <w:spacing w:val="-2"/>
        </w:rPr>
        <w:t>физической</w:t>
      </w:r>
      <w:r>
        <w:tab/>
      </w:r>
      <w:r>
        <w:rPr>
          <w:spacing w:val="-2"/>
        </w:rPr>
        <w:t xml:space="preserve">культуры </w:t>
      </w:r>
      <w:r>
        <w:t>в общеобразовательной организации (легкая атлетика, гимнастика, спортивные игры) и разделами</w:t>
      </w:r>
    </w:p>
    <w:p w:rsidR="005B40CF" w:rsidRDefault="00540B02">
      <w:pPr>
        <w:pStyle w:val="a3"/>
        <w:ind w:right="142" w:firstLine="0"/>
      </w:pPr>
      <w:r>
        <w:t xml:space="preserve">«Знания о физической культуре», «Способы самостоятельной деятельности», «Физическое </w:t>
      </w:r>
      <w:r>
        <w:rPr>
          <w:spacing w:val="-2"/>
        </w:rPr>
        <w:t>совершенствование».</w:t>
      </w:r>
    </w:p>
    <w:p w:rsidR="005B40CF" w:rsidRDefault="00540B02">
      <w:pPr>
        <w:pStyle w:val="a3"/>
        <w:ind w:right="144"/>
      </w:pPr>
      <w:r>
        <w:t>Интеграция</w:t>
      </w:r>
      <w:r>
        <w:rPr>
          <w:spacing w:val="80"/>
        </w:rPr>
        <w:t xml:space="preserve">   </w:t>
      </w:r>
      <w:r>
        <w:t>модуля</w:t>
      </w:r>
      <w:r>
        <w:rPr>
          <w:spacing w:val="80"/>
        </w:rPr>
        <w:t xml:space="preserve">   </w:t>
      </w:r>
      <w:r>
        <w:t>по</w:t>
      </w:r>
      <w:r>
        <w:rPr>
          <w:spacing w:val="80"/>
        </w:rPr>
        <w:t xml:space="preserve">   </w:t>
      </w:r>
      <w:r>
        <w:t>перетягиванию</w:t>
      </w:r>
      <w:r>
        <w:rPr>
          <w:spacing w:val="80"/>
        </w:rPr>
        <w:t xml:space="preserve">   </w:t>
      </w:r>
      <w:r>
        <w:t>каната</w:t>
      </w:r>
      <w:r>
        <w:rPr>
          <w:spacing w:val="80"/>
        </w:rPr>
        <w:t xml:space="preserve">   </w:t>
      </w:r>
      <w:r>
        <w:t>поможет</w:t>
      </w:r>
      <w:r>
        <w:rPr>
          <w:spacing w:val="80"/>
        </w:rPr>
        <w:t xml:space="preserve">   </w:t>
      </w:r>
      <w:r>
        <w:t>обучающимся</w:t>
      </w:r>
      <w:r>
        <w:rPr>
          <w:spacing w:val="80"/>
        </w:rPr>
        <w:t xml:space="preserve"> </w:t>
      </w:r>
      <w:r>
        <w:t>в</w:t>
      </w:r>
      <w:r>
        <w:rPr>
          <w:spacing w:val="77"/>
        </w:rPr>
        <w:t xml:space="preserve"> </w:t>
      </w:r>
      <w:r>
        <w:t>освоении</w:t>
      </w:r>
      <w:r>
        <w:rPr>
          <w:spacing w:val="51"/>
          <w:w w:val="150"/>
        </w:rPr>
        <w:t xml:space="preserve"> </w:t>
      </w:r>
      <w:r>
        <w:t>образовательных</w:t>
      </w:r>
      <w:r>
        <w:rPr>
          <w:spacing w:val="50"/>
          <w:w w:val="150"/>
        </w:rPr>
        <w:t xml:space="preserve"> </w:t>
      </w:r>
      <w:r>
        <w:t>программ</w:t>
      </w:r>
      <w:r>
        <w:rPr>
          <w:spacing w:val="80"/>
        </w:rPr>
        <w:t xml:space="preserve"> </w:t>
      </w:r>
      <w:r>
        <w:t>в</w:t>
      </w:r>
      <w:r>
        <w:rPr>
          <w:spacing w:val="79"/>
        </w:rPr>
        <w:t xml:space="preserve"> </w:t>
      </w:r>
      <w:r>
        <w:t>рамках</w:t>
      </w:r>
      <w:r>
        <w:rPr>
          <w:spacing w:val="52"/>
          <w:w w:val="150"/>
        </w:rPr>
        <w:t xml:space="preserve"> </w:t>
      </w:r>
      <w:r>
        <w:t>внеурочной</w:t>
      </w:r>
      <w:r>
        <w:rPr>
          <w:spacing w:val="51"/>
          <w:w w:val="150"/>
        </w:rPr>
        <w:t xml:space="preserve"> </w:t>
      </w:r>
      <w:r>
        <w:t>деятельности,</w:t>
      </w:r>
      <w:r>
        <w:rPr>
          <w:spacing w:val="78"/>
        </w:rPr>
        <w:t xml:space="preserve"> </w:t>
      </w:r>
      <w:r>
        <w:rPr>
          <w:spacing w:val="-2"/>
        </w:rPr>
        <w:t>дополнительного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firstLine="0"/>
      </w:pPr>
      <w:r>
        <w:t>образования, деятельности школьных спортивных клубов, подготовке обучающихся к сдаче норм ГТО и участии в спортивных соревнованиях.</w:t>
      </w:r>
    </w:p>
    <w:p w:rsidR="005B40CF" w:rsidRDefault="00540B02">
      <w:pPr>
        <w:pStyle w:val="a3"/>
        <w:ind w:right="143"/>
      </w:pPr>
      <w:r>
        <w:t>Соревнования</w:t>
      </w:r>
      <w:r>
        <w:rPr>
          <w:spacing w:val="80"/>
        </w:rPr>
        <w:t xml:space="preserve">    </w:t>
      </w:r>
      <w:r>
        <w:t>по</w:t>
      </w:r>
      <w:r>
        <w:rPr>
          <w:spacing w:val="80"/>
        </w:rPr>
        <w:t xml:space="preserve">    </w:t>
      </w:r>
      <w:r>
        <w:t>перетягиванию</w:t>
      </w:r>
      <w:r>
        <w:rPr>
          <w:spacing w:val="80"/>
        </w:rPr>
        <w:t xml:space="preserve">    </w:t>
      </w:r>
      <w:r>
        <w:t>каната</w:t>
      </w:r>
      <w:r>
        <w:rPr>
          <w:spacing w:val="80"/>
        </w:rPr>
        <w:t xml:space="preserve">    </w:t>
      </w:r>
      <w:r>
        <w:t>предусматривают</w:t>
      </w:r>
      <w:r>
        <w:rPr>
          <w:spacing w:val="80"/>
        </w:rPr>
        <w:t xml:space="preserve">    </w:t>
      </w:r>
      <w:r>
        <w:t>участие не только мальчиков (юношей), но и девочек (девушек), а также смешанных команд. Смешанные состязания являются эксклюзивным преимуществом относительно других видов спорта, что особенно важно в образовательных организациях.</w:t>
      </w:r>
    </w:p>
    <w:p w:rsidR="005B40CF" w:rsidRDefault="00540B02">
      <w:pPr>
        <w:pStyle w:val="a5"/>
        <w:numPr>
          <w:ilvl w:val="2"/>
          <w:numId w:val="18"/>
        </w:numPr>
        <w:tabs>
          <w:tab w:val="left" w:pos="1567"/>
        </w:tabs>
        <w:ind w:left="140" w:right="147" w:firstLine="708"/>
        <w:jc w:val="both"/>
        <w:rPr>
          <w:sz w:val="24"/>
        </w:rPr>
      </w:pPr>
      <w:r>
        <w:rPr>
          <w:sz w:val="24"/>
        </w:rPr>
        <w:t>Модуль</w:t>
      </w:r>
      <w:r>
        <w:rPr>
          <w:spacing w:val="80"/>
          <w:w w:val="150"/>
          <w:sz w:val="24"/>
        </w:rPr>
        <w:t xml:space="preserve">   </w:t>
      </w:r>
      <w:r>
        <w:rPr>
          <w:sz w:val="24"/>
        </w:rPr>
        <w:t>по</w:t>
      </w:r>
      <w:r>
        <w:rPr>
          <w:spacing w:val="80"/>
          <w:w w:val="150"/>
          <w:sz w:val="24"/>
        </w:rPr>
        <w:t xml:space="preserve">   </w:t>
      </w:r>
      <w:r>
        <w:rPr>
          <w:sz w:val="24"/>
        </w:rPr>
        <w:t>перетягиванию</w:t>
      </w:r>
      <w:r>
        <w:rPr>
          <w:spacing w:val="80"/>
          <w:w w:val="150"/>
          <w:sz w:val="24"/>
        </w:rPr>
        <w:t xml:space="preserve">   </w:t>
      </w:r>
      <w:r>
        <w:rPr>
          <w:sz w:val="24"/>
        </w:rPr>
        <w:t>каната</w:t>
      </w:r>
      <w:r>
        <w:rPr>
          <w:spacing w:val="80"/>
          <w:w w:val="150"/>
          <w:sz w:val="24"/>
        </w:rPr>
        <w:t xml:space="preserve">   </w:t>
      </w:r>
      <w:r>
        <w:rPr>
          <w:sz w:val="24"/>
        </w:rPr>
        <w:t>может</w:t>
      </w:r>
      <w:r>
        <w:rPr>
          <w:spacing w:val="80"/>
          <w:w w:val="150"/>
          <w:sz w:val="24"/>
        </w:rPr>
        <w:t xml:space="preserve">   </w:t>
      </w:r>
      <w:r>
        <w:rPr>
          <w:sz w:val="24"/>
        </w:rPr>
        <w:t>быть</w:t>
      </w:r>
      <w:r>
        <w:rPr>
          <w:spacing w:val="80"/>
          <w:w w:val="150"/>
          <w:sz w:val="24"/>
        </w:rPr>
        <w:t xml:space="preserve">   </w:t>
      </w:r>
      <w:r>
        <w:rPr>
          <w:sz w:val="24"/>
        </w:rPr>
        <w:t>реализован</w:t>
      </w:r>
      <w:r>
        <w:rPr>
          <w:spacing w:val="40"/>
          <w:sz w:val="24"/>
        </w:rPr>
        <w:t xml:space="preserve"> </w:t>
      </w:r>
      <w:r>
        <w:rPr>
          <w:sz w:val="24"/>
        </w:rPr>
        <w:t>в следующих вариантах:</w:t>
      </w:r>
    </w:p>
    <w:p w:rsidR="005B40CF" w:rsidRDefault="00540B02">
      <w:pPr>
        <w:pStyle w:val="a3"/>
        <w:ind w:right="140"/>
      </w:pPr>
      <w:r>
        <w:t>при самостоятельном планировании учителем физической культуры процесса освоения обучающимися учебного материала по перетягиванию каната с выбором различных элементов перетягивания каната, с учетом возраста и физической подготовленности обучающихся (с соответствующей дозировкой и интенсивностью);</w:t>
      </w:r>
    </w:p>
    <w:p w:rsidR="005B40CF" w:rsidRDefault="00540B02">
      <w:pPr>
        <w:pStyle w:val="a3"/>
        <w:ind w:right="140"/>
      </w:pPr>
      <w:r>
        <w:t>в</w:t>
      </w:r>
      <w:r>
        <w:rPr>
          <w:spacing w:val="69"/>
          <w:w w:val="150"/>
        </w:rPr>
        <w:t xml:space="preserve">   </w:t>
      </w:r>
      <w:r>
        <w:t>виде</w:t>
      </w:r>
      <w:r>
        <w:rPr>
          <w:spacing w:val="69"/>
          <w:w w:val="150"/>
        </w:rPr>
        <w:t xml:space="preserve">   </w:t>
      </w:r>
      <w:r>
        <w:t>целостного</w:t>
      </w:r>
      <w:r>
        <w:rPr>
          <w:spacing w:val="69"/>
          <w:w w:val="150"/>
        </w:rPr>
        <w:t xml:space="preserve">   </w:t>
      </w:r>
      <w:r>
        <w:t>последовательного</w:t>
      </w:r>
      <w:r>
        <w:rPr>
          <w:spacing w:val="70"/>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r>
        <w:rPr>
          <w:spacing w:val="40"/>
        </w:rPr>
        <w:t xml:space="preserve"> </w:t>
      </w: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5 – 9 классах – по 34 часа);</w:t>
      </w:r>
    </w:p>
    <w:p w:rsidR="005B40CF" w:rsidRDefault="00540B02">
      <w:pPr>
        <w:pStyle w:val="a3"/>
        <w:spacing w:before="1"/>
        <w:ind w:right="135"/>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5 – 9 классах – по 34 часа).</w:t>
      </w:r>
    </w:p>
    <w:p w:rsidR="005B40CF" w:rsidRDefault="00540B02">
      <w:pPr>
        <w:pStyle w:val="a5"/>
        <w:numPr>
          <w:ilvl w:val="2"/>
          <w:numId w:val="18"/>
        </w:numPr>
        <w:tabs>
          <w:tab w:val="left" w:pos="1568"/>
        </w:tabs>
        <w:ind w:left="1568" w:hanging="719"/>
        <w:jc w:val="both"/>
        <w:rPr>
          <w:sz w:val="24"/>
        </w:rPr>
      </w:pPr>
      <w:r>
        <w:rPr>
          <w:sz w:val="24"/>
        </w:rPr>
        <w:t>Содержание</w:t>
      </w:r>
      <w:r>
        <w:rPr>
          <w:spacing w:val="-5"/>
          <w:sz w:val="24"/>
        </w:rPr>
        <w:t xml:space="preserve"> </w:t>
      </w:r>
      <w:r>
        <w:rPr>
          <w:sz w:val="24"/>
        </w:rPr>
        <w:t>модуля</w:t>
      </w:r>
      <w:r>
        <w:rPr>
          <w:spacing w:val="-3"/>
          <w:sz w:val="24"/>
        </w:rPr>
        <w:t xml:space="preserve"> </w:t>
      </w:r>
      <w:r>
        <w:rPr>
          <w:sz w:val="24"/>
        </w:rPr>
        <w:t>по</w:t>
      </w:r>
      <w:r>
        <w:rPr>
          <w:spacing w:val="-3"/>
          <w:sz w:val="24"/>
        </w:rPr>
        <w:t xml:space="preserve"> </w:t>
      </w:r>
      <w:r>
        <w:rPr>
          <w:sz w:val="24"/>
        </w:rPr>
        <w:t>перетягиванию</w:t>
      </w:r>
      <w:r>
        <w:rPr>
          <w:spacing w:val="-3"/>
          <w:sz w:val="24"/>
        </w:rPr>
        <w:t xml:space="preserve"> </w:t>
      </w:r>
      <w:r>
        <w:rPr>
          <w:spacing w:val="-2"/>
          <w:sz w:val="24"/>
        </w:rPr>
        <w:t>каната.</w:t>
      </w:r>
    </w:p>
    <w:p w:rsidR="005B40CF" w:rsidRDefault="00540B02">
      <w:pPr>
        <w:pStyle w:val="a5"/>
        <w:numPr>
          <w:ilvl w:val="0"/>
          <w:numId w:val="14"/>
        </w:numPr>
        <w:tabs>
          <w:tab w:val="left" w:pos="1107"/>
        </w:tabs>
        <w:ind w:left="1107" w:hanging="258"/>
        <w:jc w:val="both"/>
        <w:rPr>
          <w:sz w:val="24"/>
        </w:rPr>
      </w:pPr>
      <w:r>
        <w:rPr>
          <w:sz w:val="24"/>
        </w:rPr>
        <w:t>Знания</w:t>
      </w:r>
      <w:r>
        <w:rPr>
          <w:spacing w:val="-3"/>
          <w:sz w:val="24"/>
        </w:rPr>
        <w:t xml:space="preserve"> </w:t>
      </w:r>
      <w:r>
        <w:rPr>
          <w:sz w:val="24"/>
        </w:rPr>
        <w:t>о</w:t>
      </w:r>
      <w:r>
        <w:rPr>
          <w:spacing w:val="-3"/>
          <w:sz w:val="24"/>
        </w:rPr>
        <w:t xml:space="preserve"> </w:t>
      </w:r>
      <w:r>
        <w:rPr>
          <w:sz w:val="24"/>
        </w:rPr>
        <w:t>перетягивании</w:t>
      </w:r>
      <w:r>
        <w:rPr>
          <w:spacing w:val="-4"/>
          <w:sz w:val="24"/>
        </w:rPr>
        <w:t xml:space="preserve"> </w:t>
      </w:r>
      <w:r>
        <w:rPr>
          <w:spacing w:val="-2"/>
          <w:sz w:val="24"/>
        </w:rPr>
        <w:t>каната.</w:t>
      </w:r>
    </w:p>
    <w:p w:rsidR="005B40CF" w:rsidRDefault="00540B02">
      <w:pPr>
        <w:pStyle w:val="a3"/>
        <w:tabs>
          <w:tab w:val="left" w:pos="2451"/>
          <w:tab w:val="left" w:pos="4260"/>
          <w:tab w:val="left" w:pos="5268"/>
          <w:tab w:val="left" w:pos="7050"/>
          <w:tab w:val="left" w:pos="9466"/>
        </w:tabs>
        <w:ind w:right="145"/>
        <w:jc w:val="left"/>
      </w:pPr>
      <w:r>
        <w:rPr>
          <w:spacing w:val="-2"/>
        </w:rPr>
        <w:t>Общие</w:t>
      </w:r>
      <w:r>
        <w:tab/>
      </w:r>
      <w:r>
        <w:rPr>
          <w:spacing w:val="-2"/>
        </w:rPr>
        <w:t>сведения</w:t>
      </w:r>
      <w:r>
        <w:tab/>
      </w:r>
      <w:r>
        <w:rPr>
          <w:spacing w:val="-10"/>
        </w:rPr>
        <w:t>о</w:t>
      </w:r>
      <w:r>
        <w:tab/>
      </w:r>
      <w:r>
        <w:rPr>
          <w:spacing w:val="-2"/>
        </w:rPr>
        <w:t>ведущих</w:t>
      </w:r>
      <w:r>
        <w:tab/>
      </w:r>
      <w:r>
        <w:rPr>
          <w:spacing w:val="-2"/>
        </w:rPr>
        <w:t>отечественных</w:t>
      </w:r>
      <w:r>
        <w:tab/>
      </w:r>
      <w:r>
        <w:rPr>
          <w:spacing w:val="-2"/>
        </w:rPr>
        <w:t xml:space="preserve">сборных </w:t>
      </w:r>
      <w:r>
        <w:t>и их достижениях.</w:t>
      </w:r>
    </w:p>
    <w:p w:rsidR="005B40CF" w:rsidRDefault="00540B02">
      <w:pPr>
        <w:pStyle w:val="a3"/>
        <w:tabs>
          <w:tab w:val="left" w:pos="2900"/>
          <w:tab w:val="left" w:pos="4373"/>
          <w:tab w:val="left" w:pos="6311"/>
          <w:tab w:val="left" w:pos="7091"/>
          <w:tab w:val="left" w:pos="8924"/>
        </w:tabs>
        <w:ind w:right="144"/>
        <w:jc w:val="left"/>
      </w:pPr>
      <w:r>
        <w:rPr>
          <w:spacing w:val="-2"/>
        </w:rPr>
        <w:t>Современные</w:t>
      </w:r>
      <w:r>
        <w:tab/>
      </w:r>
      <w:r>
        <w:rPr>
          <w:spacing w:val="-2"/>
        </w:rPr>
        <w:t>правила</w:t>
      </w:r>
      <w:r>
        <w:tab/>
      </w:r>
      <w:r>
        <w:rPr>
          <w:spacing w:val="-2"/>
        </w:rPr>
        <w:t>организации</w:t>
      </w:r>
      <w:r>
        <w:tab/>
      </w:r>
      <w:r>
        <w:rPr>
          <w:spacing w:val="-10"/>
        </w:rPr>
        <w:t>и</w:t>
      </w:r>
      <w:r>
        <w:tab/>
      </w:r>
      <w:r>
        <w:rPr>
          <w:spacing w:val="-2"/>
        </w:rPr>
        <w:t>проведения</w:t>
      </w:r>
      <w:r>
        <w:tab/>
      </w:r>
      <w:r>
        <w:rPr>
          <w:spacing w:val="-2"/>
        </w:rPr>
        <w:t xml:space="preserve">соревнований </w:t>
      </w:r>
      <w:r>
        <w:t>по перетягиванию каната.</w:t>
      </w:r>
    </w:p>
    <w:p w:rsidR="005B40CF" w:rsidRDefault="00540B02">
      <w:pPr>
        <w:pStyle w:val="a3"/>
        <w:ind w:left="849" w:firstLine="0"/>
        <w:jc w:val="left"/>
      </w:pPr>
      <w:r>
        <w:t>Правила</w:t>
      </w:r>
      <w:r>
        <w:rPr>
          <w:spacing w:val="-7"/>
        </w:rPr>
        <w:t xml:space="preserve"> </w:t>
      </w:r>
      <w:r>
        <w:t>судейства</w:t>
      </w:r>
      <w:r>
        <w:rPr>
          <w:spacing w:val="-4"/>
        </w:rPr>
        <w:t xml:space="preserve"> </w:t>
      </w:r>
      <w:r>
        <w:t>соревнований</w:t>
      </w:r>
      <w:r>
        <w:rPr>
          <w:spacing w:val="-6"/>
        </w:rPr>
        <w:t xml:space="preserve"> </w:t>
      </w:r>
      <w:r>
        <w:t>по</w:t>
      </w:r>
      <w:r>
        <w:rPr>
          <w:spacing w:val="-3"/>
        </w:rPr>
        <w:t xml:space="preserve"> </w:t>
      </w:r>
      <w:r>
        <w:t>перетягиванию</w:t>
      </w:r>
      <w:r>
        <w:rPr>
          <w:spacing w:val="-3"/>
        </w:rPr>
        <w:t xml:space="preserve"> </w:t>
      </w:r>
      <w:r>
        <w:rPr>
          <w:spacing w:val="-2"/>
        </w:rPr>
        <w:t>каната.</w:t>
      </w:r>
    </w:p>
    <w:p w:rsidR="005B40CF" w:rsidRDefault="00540B02">
      <w:pPr>
        <w:pStyle w:val="a3"/>
        <w:spacing w:before="1"/>
        <w:jc w:val="left"/>
      </w:pPr>
      <w:r>
        <w:t>Характерные</w:t>
      </w:r>
      <w:r>
        <w:rPr>
          <w:spacing w:val="33"/>
        </w:rPr>
        <w:t xml:space="preserve"> </w:t>
      </w:r>
      <w:r>
        <w:t>травмы</w:t>
      </w:r>
      <w:r>
        <w:rPr>
          <w:spacing w:val="34"/>
        </w:rPr>
        <w:t xml:space="preserve"> </w:t>
      </w:r>
      <w:r>
        <w:t>канатчиков,</w:t>
      </w:r>
      <w:r>
        <w:rPr>
          <w:spacing w:val="34"/>
        </w:rPr>
        <w:t xml:space="preserve"> </w:t>
      </w:r>
      <w:r>
        <w:t>методы</w:t>
      </w:r>
      <w:r>
        <w:rPr>
          <w:spacing w:val="34"/>
        </w:rPr>
        <w:t xml:space="preserve"> </w:t>
      </w:r>
      <w:r>
        <w:t>и</w:t>
      </w:r>
      <w:r>
        <w:rPr>
          <w:spacing w:val="36"/>
        </w:rPr>
        <w:t xml:space="preserve"> </w:t>
      </w:r>
      <w:r>
        <w:t>меры</w:t>
      </w:r>
      <w:r>
        <w:rPr>
          <w:spacing w:val="34"/>
        </w:rPr>
        <w:t xml:space="preserve"> </w:t>
      </w:r>
      <w:r>
        <w:t>предупреждения</w:t>
      </w:r>
      <w:r>
        <w:rPr>
          <w:spacing w:val="35"/>
        </w:rPr>
        <w:t xml:space="preserve"> </w:t>
      </w:r>
      <w:r>
        <w:t>травматизма</w:t>
      </w:r>
      <w:r>
        <w:rPr>
          <w:spacing w:val="34"/>
        </w:rPr>
        <w:t xml:space="preserve"> </w:t>
      </w:r>
      <w:r>
        <w:t>во</w:t>
      </w:r>
      <w:r>
        <w:rPr>
          <w:spacing w:val="36"/>
        </w:rPr>
        <w:t xml:space="preserve"> </w:t>
      </w:r>
      <w:r>
        <w:t xml:space="preserve">время </w:t>
      </w:r>
      <w:r>
        <w:rPr>
          <w:spacing w:val="-2"/>
        </w:rPr>
        <w:t>занятий.</w:t>
      </w:r>
    </w:p>
    <w:p w:rsidR="005B40CF" w:rsidRDefault="00540B02">
      <w:pPr>
        <w:pStyle w:val="a3"/>
        <w:ind w:left="849" w:firstLine="0"/>
        <w:jc w:val="left"/>
      </w:pPr>
      <w:r>
        <w:t>Стратегия</w:t>
      </w:r>
      <w:r>
        <w:rPr>
          <w:spacing w:val="-3"/>
        </w:rPr>
        <w:t xml:space="preserve"> </w:t>
      </w:r>
      <w:r>
        <w:t>и</w:t>
      </w:r>
      <w:r>
        <w:rPr>
          <w:spacing w:val="-3"/>
        </w:rPr>
        <w:t xml:space="preserve"> </w:t>
      </w:r>
      <w:r>
        <w:t>тактика</w:t>
      </w:r>
      <w:r>
        <w:rPr>
          <w:spacing w:val="-3"/>
        </w:rPr>
        <w:t xml:space="preserve"> </w:t>
      </w:r>
      <w:r>
        <w:t>в</w:t>
      </w:r>
      <w:r>
        <w:rPr>
          <w:spacing w:val="-2"/>
        </w:rPr>
        <w:t xml:space="preserve"> </w:t>
      </w:r>
      <w:r>
        <w:t>перетягивании</w:t>
      </w:r>
      <w:r>
        <w:rPr>
          <w:spacing w:val="-2"/>
        </w:rPr>
        <w:t xml:space="preserve"> каната.</w:t>
      </w:r>
    </w:p>
    <w:p w:rsidR="005B40CF" w:rsidRDefault="00540B02">
      <w:pPr>
        <w:pStyle w:val="a3"/>
        <w:tabs>
          <w:tab w:val="left" w:pos="2137"/>
          <w:tab w:val="left" w:pos="3581"/>
          <w:tab w:val="left" w:pos="4197"/>
          <w:tab w:val="left" w:pos="5927"/>
          <w:tab w:val="left" w:pos="7514"/>
          <w:tab w:val="left" w:pos="9286"/>
        </w:tabs>
        <w:ind w:right="146"/>
        <w:jc w:val="left"/>
      </w:pPr>
      <w:r>
        <w:rPr>
          <w:spacing w:val="-2"/>
        </w:rPr>
        <w:t>Основы</w:t>
      </w:r>
      <w:r>
        <w:tab/>
      </w:r>
      <w:r>
        <w:rPr>
          <w:spacing w:val="-2"/>
        </w:rPr>
        <w:t>обучения</w:t>
      </w:r>
      <w:r>
        <w:tab/>
      </w:r>
      <w:r>
        <w:rPr>
          <w:spacing w:val="-10"/>
        </w:rPr>
        <w:t>и</w:t>
      </w:r>
      <w:r>
        <w:tab/>
      </w:r>
      <w:r>
        <w:rPr>
          <w:spacing w:val="-2"/>
        </w:rPr>
        <w:t>выполнения</w:t>
      </w:r>
      <w:r>
        <w:tab/>
      </w:r>
      <w:r>
        <w:rPr>
          <w:spacing w:val="-2"/>
        </w:rPr>
        <w:t>различных</w:t>
      </w:r>
      <w:r>
        <w:tab/>
      </w:r>
      <w:r>
        <w:rPr>
          <w:spacing w:val="-2"/>
        </w:rPr>
        <w:t>технических</w:t>
      </w:r>
      <w:r>
        <w:tab/>
      </w:r>
      <w:r>
        <w:rPr>
          <w:spacing w:val="-2"/>
        </w:rPr>
        <w:t xml:space="preserve">элементов </w:t>
      </w:r>
      <w:r>
        <w:t>в перетягивании каната.</w:t>
      </w:r>
    </w:p>
    <w:p w:rsidR="005B40CF" w:rsidRDefault="00540B02">
      <w:pPr>
        <w:pStyle w:val="a5"/>
        <w:numPr>
          <w:ilvl w:val="0"/>
          <w:numId w:val="14"/>
        </w:numPr>
        <w:tabs>
          <w:tab w:val="left" w:pos="1107"/>
        </w:tabs>
        <w:ind w:left="1107" w:hanging="258"/>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5B40CF" w:rsidRDefault="00540B02">
      <w:pPr>
        <w:pStyle w:val="a3"/>
        <w:ind w:left="849" w:right="1611" w:firstLine="0"/>
        <w:jc w:val="left"/>
      </w:pPr>
      <w:r>
        <w:t>Самоконтроль и его роль в учебной и соревновательной деятельности. Самоконтроль</w:t>
      </w:r>
      <w:r>
        <w:rPr>
          <w:spacing w:val="-7"/>
        </w:rPr>
        <w:t xml:space="preserve"> </w:t>
      </w:r>
      <w:r>
        <w:t>за</w:t>
      </w:r>
      <w:r>
        <w:rPr>
          <w:spacing w:val="-6"/>
        </w:rPr>
        <w:t xml:space="preserve"> </w:t>
      </w:r>
      <w:r>
        <w:t>физической</w:t>
      </w:r>
      <w:r>
        <w:rPr>
          <w:spacing w:val="-5"/>
        </w:rPr>
        <w:t xml:space="preserve"> </w:t>
      </w:r>
      <w:r>
        <w:t>нагрузкой,</w:t>
      </w:r>
      <w:r>
        <w:rPr>
          <w:spacing w:val="-5"/>
        </w:rPr>
        <w:t xml:space="preserve"> </w:t>
      </w:r>
      <w:r>
        <w:t>самоконтроль</w:t>
      </w:r>
      <w:r>
        <w:rPr>
          <w:spacing w:val="-5"/>
        </w:rPr>
        <w:t xml:space="preserve"> </w:t>
      </w:r>
      <w:r>
        <w:t>физического</w:t>
      </w:r>
      <w:r>
        <w:rPr>
          <w:spacing w:val="-5"/>
        </w:rPr>
        <w:t xml:space="preserve"> </w:t>
      </w:r>
      <w:r>
        <w:t>развития. Контрольно-тестовые упражнения.</w:t>
      </w:r>
    </w:p>
    <w:p w:rsidR="005B40CF" w:rsidRDefault="00540B02">
      <w:pPr>
        <w:pStyle w:val="a5"/>
        <w:numPr>
          <w:ilvl w:val="0"/>
          <w:numId w:val="14"/>
        </w:numPr>
        <w:tabs>
          <w:tab w:val="left" w:pos="1107"/>
        </w:tabs>
        <w:ind w:left="1107" w:hanging="258"/>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3"/>
        <w:ind w:left="849" w:firstLine="0"/>
        <w:jc w:val="left"/>
      </w:pPr>
      <w:r>
        <w:t>Подбор</w:t>
      </w:r>
      <w:r>
        <w:rPr>
          <w:spacing w:val="-6"/>
        </w:rPr>
        <w:t xml:space="preserve"> </w:t>
      </w:r>
      <w:r>
        <w:t>и</w:t>
      </w:r>
      <w:r>
        <w:rPr>
          <w:spacing w:val="-4"/>
        </w:rPr>
        <w:t xml:space="preserve"> </w:t>
      </w:r>
      <w:r>
        <w:t>составление</w:t>
      </w:r>
      <w:r>
        <w:rPr>
          <w:spacing w:val="-5"/>
        </w:rPr>
        <w:t xml:space="preserve"> </w:t>
      </w:r>
      <w:r>
        <w:t>комплексов</w:t>
      </w:r>
      <w:r>
        <w:rPr>
          <w:spacing w:val="-5"/>
        </w:rPr>
        <w:t xml:space="preserve"> </w:t>
      </w:r>
      <w:r>
        <w:t>общеразвивающих упражнений</w:t>
      </w:r>
      <w:r>
        <w:rPr>
          <w:spacing w:val="-4"/>
        </w:rPr>
        <w:t xml:space="preserve"> </w:t>
      </w:r>
      <w:r>
        <w:t>с</w:t>
      </w:r>
      <w:r>
        <w:rPr>
          <w:spacing w:val="-4"/>
        </w:rPr>
        <w:t xml:space="preserve"> </w:t>
      </w:r>
      <w:r>
        <w:rPr>
          <w:spacing w:val="-2"/>
        </w:rPr>
        <w:t>канатом.</w:t>
      </w:r>
    </w:p>
    <w:p w:rsidR="005B40CF" w:rsidRDefault="00540B02">
      <w:pPr>
        <w:pStyle w:val="a3"/>
        <w:jc w:val="left"/>
      </w:pPr>
      <w:r>
        <w:t>Технические приемы и тактические действия в перетягивании каната, изученные на уровне начального общего образования.</w:t>
      </w:r>
    </w:p>
    <w:p w:rsidR="005B40CF" w:rsidRDefault="00540B02">
      <w:pPr>
        <w:pStyle w:val="a3"/>
        <w:ind w:left="849" w:firstLine="0"/>
        <w:jc w:val="left"/>
      </w:pPr>
      <w:r>
        <w:t>Тактика</w:t>
      </w:r>
      <w:r>
        <w:rPr>
          <w:spacing w:val="-3"/>
        </w:rPr>
        <w:t xml:space="preserve"> </w:t>
      </w:r>
      <w:r>
        <w:rPr>
          <w:spacing w:val="-2"/>
        </w:rPr>
        <w:t>схватки:</w:t>
      </w:r>
    </w:p>
    <w:p w:rsidR="005B40CF" w:rsidRDefault="00540B02">
      <w:pPr>
        <w:pStyle w:val="a3"/>
        <w:tabs>
          <w:tab w:val="left" w:pos="2935"/>
          <w:tab w:val="left" w:pos="4223"/>
          <w:tab w:val="left" w:pos="4966"/>
          <w:tab w:val="left" w:pos="6225"/>
          <w:tab w:val="left" w:pos="7973"/>
          <w:tab w:val="left" w:pos="9084"/>
          <w:tab w:val="left" w:pos="9564"/>
        </w:tabs>
        <w:spacing w:before="1"/>
        <w:ind w:right="148"/>
        <w:jc w:val="left"/>
      </w:pPr>
      <w:r>
        <w:rPr>
          <w:spacing w:val="-2"/>
        </w:rPr>
        <w:t>индивидуальные</w:t>
      </w:r>
      <w:r>
        <w:tab/>
      </w:r>
      <w:r>
        <w:rPr>
          <w:spacing w:val="-2"/>
        </w:rPr>
        <w:t>действия</w:t>
      </w:r>
      <w:r>
        <w:tab/>
      </w:r>
      <w:r>
        <w:rPr>
          <w:spacing w:val="-4"/>
        </w:rPr>
        <w:t>при</w:t>
      </w:r>
      <w:r>
        <w:tab/>
      </w:r>
      <w:r>
        <w:rPr>
          <w:spacing w:val="-2"/>
        </w:rPr>
        <w:t>схватках</w:t>
      </w:r>
      <w:r>
        <w:tab/>
      </w:r>
      <w:r>
        <w:rPr>
          <w:spacing w:val="-2"/>
        </w:rPr>
        <w:t>классических</w:t>
      </w:r>
      <w:r>
        <w:tab/>
      </w:r>
      <w:r>
        <w:rPr>
          <w:spacing w:val="-2"/>
        </w:rPr>
        <w:t>команд</w:t>
      </w:r>
      <w:r>
        <w:tab/>
      </w:r>
      <w:r>
        <w:rPr>
          <w:spacing w:val="-10"/>
        </w:rPr>
        <w:t>в</w:t>
      </w:r>
      <w:r>
        <w:tab/>
      </w:r>
      <w:r>
        <w:rPr>
          <w:spacing w:val="-2"/>
        </w:rPr>
        <w:t xml:space="preserve">полных </w:t>
      </w:r>
      <w:r>
        <w:t>и неполных составах;</w:t>
      </w:r>
    </w:p>
    <w:p w:rsidR="005B40CF" w:rsidRDefault="00540B02">
      <w:pPr>
        <w:pStyle w:val="a3"/>
        <w:tabs>
          <w:tab w:val="left" w:pos="2944"/>
          <w:tab w:val="left" w:pos="4246"/>
          <w:tab w:val="left" w:pos="5001"/>
          <w:tab w:val="left" w:pos="6272"/>
          <w:tab w:val="left" w:pos="7843"/>
          <w:tab w:val="left" w:pos="8347"/>
          <w:tab w:val="left" w:pos="9599"/>
        </w:tabs>
        <w:ind w:right="144"/>
        <w:jc w:val="left"/>
      </w:pPr>
      <w:r>
        <w:rPr>
          <w:spacing w:val="-2"/>
        </w:rPr>
        <w:t>индивидуальные</w:t>
      </w:r>
      <w:r>
        <w:tab/>
      </w:r>
      <w:r>
        <w:rPr>
          <w:spacing w:val="-2"/>
        </w:rPr>
        <w:t>действия</w:t>
      </w:r>
      <w:r>
        <w:tab/>
      </w:r>
      <w:r>
        <w:rPr>
          <w:spacing w:val="-4"/>
        </w:rPr>
        <w:t>при</w:t>
      </w:r>
      <w:r>
        <w:tab/>
      </w:r>
      <w:r>
        <w:rPr>
          <w:spacing w:val="-2"/>
        </w:rPr>
        <w:t>схватках</w:t>
      </w:r>
      <w:r>
        <w:tab/>
      </w:r>
      <w:r>
        <w:rPr>
          <w:spacing w:val="-2"/>
        </w:rPr>
        <w:t>смешанных</w:t>
      </w:r>
      <w:r>
        <w:tab/>
      </w:r>
      <w:r>
        <w:rPr>
          <w:spacing w:val="-10"/>
        </w:rPr>
        <w:t>и</w:t>
      </w:r>
      <w:r>
        <w:tab/>
      </w:r>
      <w:r>
        <w:rPr>
          <w:spacing w:val="-2"/>
        </w:rPr>
        <w:t>женских</w:t>
      </w:r>
      <w:r>
        <w:tab/>
      </w:r>
      <w:r>
        <w:rPr>
          <w:spacing w:val="-2"/>
        </w:rPr>
        <w:t xml:space="preserve">команд </w:t>
      </w:r>
      <w:r>
        <w:t>в различных составах;</w:t>
      </w:r>
    </w:p>
    <w:p w:rsidR="005B40CF" w:rsidRDefault="00540B02">
      <w:pPr>
        <w:pStyle w:val="a3"/>
        <w:jc w:val="left"/>
      </w:pPr>
      <w:r>
        <w:t>командные</w:t>
      </w:r>
      <w:r>
        <w:rPr>
          <w:spacing w:val="40"/>
        </w:rPr>
        <w:t xml:space="preserve"> </w:t>
      </w:r>
      <w:r>
        <w:t>действия</w:t>
      </w:r>
      <w:r>
        <w:rPr>
          <w:spacing w:val="40"/>
        </w:rPr>
        <w:t xml:space="preserve"> </w:t>
      </w:r>
      <w:r>
        <w:t>в</w:t>
      </w:r>
      <w:r>
        <w:rPr>
          <w:spacing w:val="40"/>
        </w:rPr>
        <w:t xml:space="preserve"> </w:t>
      </w:r>
      <w:r>
        <w:t>различных</w:t>
      </w:r>
      <w:r>
        <w:rPr>
          <w:spacing w:val="40"/>
        </w:rPr>
        <w:t xml:space="preserve"> </w:t>
      </w:r>
      <w:r>
        <w:t>игровых</w:t>
      </w:r>
      <w:r>
        <w:rPr>
          <w:spacing w:val="40"/>
        </w:rPr>
        <w:t xml:space="preserve"> </w:t>
      </w:r>
      <w:r>
        <w:t>ситуациях,</w:t>
      </w:r>
      <w:r>
        <w:rPr>
          <w:spacing w:val="40"/>
        </w:rPr>
        <w:t xml:space="preserve"> </w:t>
      </w:r>
      <w:r>
        <w:t>расстановка</w:t>
      </w:r>
      <w:r>
        <w:rPr>
          <w:spacing w:val="40"/>
        </w:rPr>
        <w:t xml:space="preserve"> </w:t>
      </w:r>
      <w:r>
        <w:t>игроков</w:t>
      </w:r>
      <w:r>
        <w:rPr>
          <w:spacing w:val="40"/>
        </w:rPr>
        <w:t xml:space="preserve"> </w:t>
      </w:r>
      <w:r>
        <w:t>в</w:t>
      </w:r>
      <w:r>
        <w:rPr>
          <w:spacing w:val="40"/>
        </w:rPr>
        <w:t xml:space="preserve"> </w:t>
      </w:r>
      <w:r>
        <w:t>схватках</w:t>
      </w:r>
      <w:r>
        <w:rPr>
          <w:spacing w:val="40"/>
        </w:rPr>
        <w:t xml:space="preserve"> </w:t>
      </w:r>
      <w:r>
        <w:t>в соответствии с командной целесообразностью;</w:t>
      </w:r>
    </w:p>
    <w:p w:rsidR="005B40CF" w:rsidRDefault="00540B02">
      <w:pPr>
        <w:pStyle w:val="a3"/>
        <w:ind w:left="849" w:firstLine="0"/>
        <w:jc w:val="left"/>
      </w:pPr>
      <w:r>
        <w:t>перестановки</w:t>
      </w:r>
      <w:r>
        <w:rPr>
          <w:spacing w:val="-2"/>
        </w:rPr>
        <w:t xml:space="preserve"> </w:t>
      </w:r>
      <w:r>
        <w:t>игроков</w:t>
      </w:r>
      <w:r>
        <w:rPr>
          <w:spacing w:val="-4"/>
        </w:rPr>
        <w:t xml:space="preserve"> </w:t>
      </w:r>
      <w:r>
        <w:t>в</w:t>
      </w:r>
      <w:r>
        <w:rPr>
          <w:spacing w:val="-6"/>
        </w:rPr>
        <w:t xml:space="preserve"> </w:t>
      </w:r>
      <w:r>
        <w:rPr>
          <w:spacing w:val="-2"/>
        </w:rPr>
        <w:t>схватке;</w:t>
      </w:r>
    </w:p>
    <w:p w:rsidR="005B40CF" w:rsidRDefault="00540B02">
      <w:pPr>
        <w:pStyle w:val="a3"/>
        <w:tabs>
          <w:tab w:val="left" w:pos="2971"/>
          <w:tab w:val="left" w:pos="4297"/>
          <w:tab w:val="left" w:pos="4829"/>
          <w:tab w:val="left" w:pos="6858"/>
          <w:tab w:val="left" w:pos="7374"/>
          <w:tab w:val="left" w:pos="8628"/>
          <w:tab w:val="left" w:pos="9137"/>
        </w:tabs>
        <w:ind w:left="849" w:firstLine="0"/>
        <w:jc w:val="left"/>
      </w:pPr>
      <w:r>
        <w:rPr>
          <w:spacing w:val="-2"/>
        </w:rPr>
        <w:t>индивидуальные</w:t>
      </w:r>
      <w:r>
        <w:tab/>
      </w:r>
      <w:r>
        <w:rPr>
          <w:spacing w:val="-2"/>
        </w:rPr>
        <w:t>действия</w:t>
      </w:r>
      <w:r>
        <w:tab/>
      </w:r>
      <w:r>
        <w:rPr>
          <w:spacing w:val="-10"/>
        </w:rPr>
        <w:t>и</w:t>
      </w:r>
      <w:r>
        <w:tab/>
      </w:r>
      <w:r>
        <w:rPr>
          <w:spacing w:val="-2"/>
        </w:rPr>
        <w:t>взаимодействие</w:t>
      </w:r>
      <w:r>
        <w:tab/>
      </w:r>
      <w:r>
        <w:rPr>
          <w:spacing w:val="-10"/>
        </w:rPr>
        <w:t>в</w:t>
      </w:r>
      <w:r>
        <w:tab/>
      </w:r>
      <w:r>
        <w:rPr>
          <w:spacing w:val="-2"/>
        </w:rPr>
        <w:t>команде</w:t>
      </w:r>
      <w:r>
        <w:tab/>
      </w:r>
      <w:r>
        <w:rPr>
          <w:spacing w:val="-10"/>
        </w:rPr>
        <w:t>с</w:t>
      </w:r>
      <w:r>
        <w:tab/>
      </w:r>
      <w:r>
        <w:rPr>
          <w:spacing w:val="-2"/>
        </w:rPr>
        <w:t>партнерами</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pPr>
      <w:r>
        <w:t>в</w:t>
      </w:r>
      <w:r>
        <w:rPr>
          <w:spacing w:val="-1"/>
        </w:rPr>
        <w:t xml:space="preserve"> </w:t>
      </w:r>
      <w:r>
        <w:rPr>
          <w:spacing w:val="-2"/>
        </w:rPr>
        <w:t>схватке.</w:t>
      </w:r>
    </w:p>
    <w:p w:rsidR="005B40CF" w:rsidRDefault="00540B02">
      <w:pPr>
        <w:pStyle w:val="a5"/>
        <w:numPr>
          <w:ilvl w:val="2"/>
          <w:numId w:val="18"/>
        </w:numPr>
        <w:tabs>
          <w:tab w:val="left" w:pos="1567"/>
        </w:tabs>
        <w:ind w:left="140" w:right="139" w:firstLine="708"/>
        <w:jc w:val="both"/>
        <w:rPr>
          <w:sz w:val="24"/>
        </w:rPr>
      </w:pPr>
      <w:r>
        <w:rPr>
          <w:sz w:val="24"/>
        </w:rPr>
        <w:t>Содержание</w:t>
      </w:r>
      <w:r>
        <w:rPr>
          <w:spacing w:val="80"/>
          <w:sz w:val="24"/>
        </w:rPr>
        <w:t xml:space="preserve">    </w:t>
      </w:r>
      <w:r>
        <w:rPr>
          <w:sz w:val="24"/>
        </w:rPr>
        <w:t>модуля</w:t>
      </w:r>
      <w:r>
        <w:rPr>
          <w:spacing w:val="80"/>
          <w:sz w:val="24"/>
        </w:rPr>
        <w:t xml:space="preserve">    </w:t>
      </w:r>
      <w:r>
        <w:rPr>
          <w:sz w:val="24"/>
        </w:rPr>
        <w:t>по</w:t>
      </w:r>
      <w:r>
        <w:rPr>
          <w:spacing w:val="80"/>
          <w:sz w:val="24"/>
        </w:rPr>
        <w:t xml:space="preserve">    </w:t>
      </w:r>
      <w:r>
        <w:rPr>
          <w:sz w:val="24"/>
        </w:rPr>
        <w:t>перетягиванию</w:t>
      </w:r>
      <w:r>
        <w:rPr>
          <w:spacing w:val="80"/>
          <w:sz w:val="24"/>
        </w:rPr>
        <w:t xml:space="preserve">    </w:t>
      </w:r>
      <w:r>
        <w:rPr>
          <w:sz w:val="24"/>
        </w:rPr>
        <w:t>каната</w:t>
      </w:r>
      <w:r>
        <w:rPr>
          <w:spacing w:val="80"/>
          <w:sz w:val="24"/>
        </w:rPr>
        <w:t xml:space="preserve">    </w:t>
      </w:r>
      <w:r>
        <w:rPr>
          <w:sz w:val="24"/>
        </w:rPr>
        <w:t>направлено</w:t>
      </w:r>
      <w:r>
        <w:rPr>
          <w:spacing w:val="80"/>
          <w:sz w:val="24"/>
        </w:rPr>
        <w:t xml:space="preserve"> </w:t>
      </w:r>
      <w:r>
        <w:rPr>
          <w:sz w:val="24"/>
        </w:rPr>
        <w:t>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747"/>
        </w:tabs>
        <w:ind w:left="140" w:right="144" w:firstLine="708"/>
        <w:jc w:val="both"/>
        <w:rPr>
          <w:sz w:val="24"/>
        </w:rPr>
      </w:pPr>
      <w:r>
        <w:rPr>
          <w:sz w:val="24"/>
        </w:rPr>
        <w:t>При изучении модуля по перетягиванию каната на уровне основного общего образования у обучающихся будут сформированы следующие личностные результаты:</w:t>
      </w:r>
    </w:p>
    <w:p w:rsidR="005B40CF" w:rsidRDefault="00540B02">
      <w:pPr>
        <w:pStyle w:val="a3"/>
        <w:tabs>
          <w:tab w:val="left" w:pos="2226"/>
          <w:tab w:val="left" w:pos="3701"/>
          <w:tab w:val="left" w:pos="5242"/>
          <w:tab w:val="left" w:pos="6602"/>
          <w:tab w:val="left" w:pos="7482"/>
          <w:tab w:val="left" w:pos="9674"/>
        </w:tabs>
        <w:ind w:right="140"/>
      </w:pPr>
      <w:r>
        <w:t xml:space="preserve">проявление чувства гордости за спортивную державу – Россию через достижения </w:t>
      </w:r>
      <w:r>
        <w:rPr>
          <w:spacing w:val="-2"/>
        </w:rPr>
        <w:t>национальной</w:t>
      </w:r>
      <w:r>
        <w:tab/>
      </w:r>
      <w:r>
        <w:rPr>
          <w:spacing w:val="-2"/>
        </w:rPr>
        <w:t>сборной</w:t>
      </w:r>
      <w:r>
        <w:tab/>
      </w:r>
      <w:r>
        <w:rPr>
          <w:spacing w:val="-2"/>
        </w:rPr>
        <w:t>команды</w:t>
      </w:r>
      <w:r>
        <w:tab/>
      </w:r>
      <w:r>
        <w:rPr>
          <w:spacing w:val="-2"/>
        </w:rPr>
        <w:t>страны</w:t>
      </w:r>
      <w:r>
        <w:tab/>
      </w:r>
      <w:r>
        <w:rPr>
          <w:spacing w:val="-6"/>
        </w:rPr>
        <w:t>по</w:t>
      </w:r>
      <w:r>
        <w:tab/>
      </w:r>
      <w:r>
        <w:rPr>
          <w:spacing w:val="-2"/>
        </w:rPr>
        <w:t>перетягиванию</w:t>
      </w:r>
      <w:r>
        <w:tab/>
      </w:r>
      <w:r>
        <w:rPr>
          <w:spacing w:val="-2"/>
        </w:rPr>
        <w:t xml:space="preserve">каната </w:t>
      </w:r>
      <w:r>
        <w:t>на чемпионатах и на других соревнованиях;</w:t>
      </w:r>
    </w:p>
    <w:p w:rsidR="005B40CF" w:rsidRDefault="00540B02">
      <w:pPr>
        <w:pStyle w:val="a3"/>
        <w:ind w:right="138"/>
      </w:pPr>
      <w:r>
        <w:t>проявление уважительного отношения к сверстникам и старшему поколению культуры общения и взаимодействия, терпения и настойчивости в достижении общих целей при совместной деятельности на принципах доброжелательности и взаимопомощи;</w:t>
      </w:r>
    </w:p>
    <w:p w:rsidR="005B40CF" w:rsidRDefault="00540B02">
      <w:pPr>
        <w:pStyle w:val="a3"/>
        <w:ind w:right="144"/>
      </w:pPr>
      <w:r>
        <w:t>проявление готовности обучающихся к саморазвитию и самообразованию через ценности, традиции и идеалы главных организаций регионального, всероссийского уровней, развивающих перетягивание каната, мотивации и осознанному выбору</w:t>
      </w:r>
      <w:r>
        <w:rPr>
          <w:spacing w:val="-1"/>
        </w:rPr>
        <w:t xml:space="preserve"> </w:t>
      </w:r>
      <w:r>
        <w:t>индивидуальной траектории образования средствами перетягивания каната профессиональных предпочтений в области физической культуры и спорта, в том числе в рамках деятельности школьных спортивных клубов;</w:t>
      </w:r>
    </w:p>
    <w:p w:rsidR="005B40CF" w:rsidRDefault="00540B02">
      <w:pPr>
        <w:pStyle w:val="a3"/>
        <w:spacing w:before="1"/>
        <w:ind w:right="148"/>
      </w:pPr>
      <w:r>
        <w:t>умение соблюдать правила индивидуального и коллективного безопасного поведения в учебной, соревновательной, досуговой деятельности и чрезвычайных ситуациях;</w:t>
      </w:r>
    </w:p>
    <w:p w:rsidR="005B40CF" w:rsidRDefault="00540B02">
      <w:pPr>
        <w:pStyle w:val="a3"/>
        <w:ind w:right="146"/>
      </w:pPr>
      <w:r>
        <w:t>проявление дисциплинированности, трудолюбия и упорства в достижении поставленных целей на основе представлений о нравственных нормах, социальной справедливости и свободе;</w:t>
      </w:r>
    </w:p>
    <w:p w:rsidR="005B40CF" w:rsidRDefault="00540B02">
      <w:pPr>
        <w:pStyle w:val="a3"/>
        <w:ind w:right="143"/>
      </w:pPr>
      <w:r>
        <w:t>проявление</w:t>
      </w:r>
      <w:r>
        <w:rPr>
          <w:spacing w:val="-5"/>
        </w:rPr>
        <w:t xml:space="preserve"> </w:t>
      </w:r>
      <w:r>
        <w:t>осознанного</w:t>
      </w:r>
      <w:r>
        <w:rPr>
          <w:spacing w:val="-4"/>
        </w:rPr>
        <w:t xml:space="preserve"> </w:t>
      </w:r>
      <w:r>
        <w:t>и</w:t>
      </w:r>
      <w:r>
        <w:rPr>
          <w:spacing w:val="-4"/>
        </w:rPr>
        <w:t xml:space="preserve"> </w:t>
      </w:r>
      <w:r>
        <w:t>ответственного</w:t>
      </w:r>
      <w:r>
        <w:rPr>
          <w:spacing w:val="-4"/>
        </w:rPr>
        <w:t xml:space="preserve"> </w:t>
      </w:r>
      <w:r>
        <w:t>отношения</w:t>
      </w:r>
      <w:r>
        <w:rPr>
          <w:spacing w:val="-4"/>
        </w:rPr>
        <w:t xml:space="preserve"> </w:t>
      </w:r>
      <w:r>
        <w:t>к</w:t>
      </w:r>
      <w:r>
        <w:rPr>
          <w:spacing w:val="-4"/>
        </w:rPr>
        <w:t xml:space="preserve"> </w:t>
      </w:r>
      <w:r>
        <w:t>собственным</w:t>
      </w:r>
      <w:r>
        <w:rPr>
          <w:spacing w:val="-6"/>
        </w:rPr>
        <w:t xml:space="preserve"> </w:t>
      </w:r>
      <w:r>
        <w:t>поступкам;</w:t>
      </w:r>
      <w:r>
        <w:rPr>
          <w:spacing w:val="-2"/>
        </w:rPr>
        <w:t xml:space="preserve"> </w:t>
      </w:r>
      <w:r>
        <w:t>моральной компетентности в решении проблем в процессе занятий физической культурой, игровой и соревновательной деятельности по перетягиванию каната.</w:t>
      </w:r>
    </w:p>
    <w:p w:rsidR="005B40CF" w:rsidRDefault="00540B02">
      <w:pPr>
        <w:pStyle w:val="a5"/>
        <w:numPr>
          <w:ilvl w:val="3"/>
          <w:numId w:val="18"/>
        </w:numPr>
        <w:tabs>
          <w:tab w:val="left" w:pos="1747"/>
        </w:tabs>
        <w:ind w:left="140" w:right="144" w:firstLine="708"/>
        <w:jc w:val="both"/>
        <w:rPr>
          <w:sz w:val="24"/>
        </w:rPr>
      </w:pPr>
      <w:r>
        <w:rPr>
          <w:sz w:val="24"/>
        </w:rPr>
        <w:t>При изучении модуля по перетягиванию каната на уровне основного общего образования у обучающихся будут сформированы следующие метапредметные результаты:</w:t>
      </w:r>
    </w:p>
    <w:p w:rsidR="005B40CF" w:rsidRDefault="00540B02">
      <w:pPr>
        <w:pStyle w:val="a3"/>
        <w:tabs>
          <w:tab w:val="left" w:pos="1671"/>
          <w:tab w:val="left" w:pos="3998"/>
          <w:tab w:val="left" w:pos="5068"/>
          <w:tab w:val="left" w:pos="6946"/>
          <w:tab w:val="left" w:pos="9124"/>
        </w:tabs>
        <w:ind w:right="143"/>
      </w:pPr>
      <w:r>
        <w:t xml:space="preserve">умение соотносить свои действия с планируемыми результатами, осуществлять контроль </w:t>
      </w:r>
      <w:r>
        <w:rPr>
          <w:spacing w:val="-2"/>
        </w:rPr>
        <w:t>своей</w:t>
      </w:r>
      <w:r>
        <w:tab/>
      </w:r>
      <w:r>
        <w:rPr>
          <w:spacing w:val="-2"/>
        </w:rPr>
        <w:t>деятельности</w:t>
      </w:r>
      <w:r>
        <w:tab/>
      </w:r>
      <w:r>
        <w:rPr>
          <w:spacing w:val="-10"/>
        </w:rPr>
        <w:t>в</w:t>
      </w:r>
      <w:r>
        <w:tab/>
      </w:r>
      <w:r>
        <w:rPr>
          <w:spacing w:val="-2"/>
        </w:rPr>
        <w:t>процессе</w:t>
      </w:r>
      <w:r>
        <w:tab/>
      </w:r>
      <w:r>
        <w:rPr>
          <w:spacing w:val="-2"/>
        </w:rPr>
        <w:t>достижения</w:t>
      </w:r>
      <w:r>
        <w:tab/>
      </w:r>
      <w:r>
        <w:rPr>
          <w:spacing w:val="-2"/>
        </w:rPr>
        <w:t xml:space="preserve">результатов </w:t>
      </w:r>
      <w:r>
        <w:t>в учебной, тренировочной, игровой и соревновательной деятельности,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5B40CF" w:rsidRDefault="00540B02">
      <w:pPr>
        <w:pStyle w:val="a3"/>
        <w:spacing w:before="1"/>
        <w:ind w:right="138"/>
      </w:pPr>
      <w:r>
        <w:t>умение самостоятельно оценивать и принимать решения, определяющие стратегию и тактику поведения в учебной, тренировочной, игровой, соревновательной и досуговой деятельности, судейской практике с учетом гражданских и нравственных ценностей;</w:t>
      </w:r>
    </w:p>
    <w:p w:rsidR="005B40CF" w:rsidRDefault="00540B02">
      <w:pPr>
        <w:pStyle w:val="a3"/>
        <w:ind w:right="145"/>
      </w:pPr>
      <w:r>
        <w:t xml:space="preserve">умение организовывать учебное сотрудничество и совместную деятельность со сверстниками и взрослыми; работать индивидуально, в парах и в группе, эффективно взаимодействовать и разрешать конфликты в процессе учебной, тренировочной, игровой и соревновательной деятельности, судейской практики, учитывать позиции других участников </w:t>
      </w:r>
      <w:r>
        <w:rPr>
          <w:spacing w:val="-2"/>
        </w:rPr>
        <w:t>деятельности.</w:t>
      </w:r>
    </w:p>
    <w:p w:rsidR="005B40CF" w:rsidRDefault="00540B02">
      <w:pPr>
        <w:pStyle w:val="a5"/>
        <w:numPr>
          <w:ilvl w:val="3"/>
          <w:numId w:val="18"/>
        </w:numPr>
        <w:tabs>
          <w:tab w:val="left" w:pos="1747"/>
        </w:tabs>
        <w:ind w:left="140" w:right="135" w:firstLine="708"/>
        <w:jc w:val="both"/>
        <w:rPr>
          <w:sz w:val="24"/>
        </w:rPr>
      </w:pPr>
      <w:r>
        <w:rPr>
          <w:sz w:val="24"/>
        </w:rPr>
        <w:t>При изучении модуля по перетягиванию каната на уровне основного общего образования у обучающихся будут сформированы следующие предметные результаты:</w:t>
      </w:r>
    </w:p>
    <w:p w:rsidR="005B40CF" w:rsidRDefault="00540B02">
      <w:pPr>
        <w:pStyle w:val="a3"/>
        <w:ind w:right="145"/>
      </w:pPr>
      <w:r>
        <w:t>знание о влиянии перетягивания каната на укрепление здоровья, повышение функциональных возможностей основных систем организма и развитие физических качеств, на индивидуальные особенности физического развития и физической подготовленности организма;</w:t>
      </w:r>
    </w:p>
    <w:p w:rsidR="005B40CF" w:rsidRDefault="00540B02">
      <w:pPr>
        <w:pStyle w:val="a3"/>
        <w:ind w:right="149"/>
      </w:pPr>
      <w:r>
        <w:t>знание роли главных федераций страны, региона, общих сведений о ведущих отечественных клубах и командах, выдающихся отечественных спортсменах и тренерах, внесших общий вклад в развитие и становление современного перетягивания каната;</w:t>
      </w:r>
    </w:p>
    <w:p w:rsidR="005B40CF" w:rsidRDefault="00540B02">
      <w:pPr>
        <w:pStyle w:val="a3"/>
        <w:spacing w:before="1"/>
        <w:ind w:right="138"/>
      </w:pPr>
      <w:r>
        <w:t>понимание роли и значения проектов развития и популяризации перетягивания каната для школьников; участие в проекте «Перетягивание каната в школе», участие в физкультурно- соревновательной деятельности;</w:t>
      </w:r>
    </w:p>
    <w:p w:rsidR="005B40CF" w:rsidRDefault="00540B02">
      <w:pPr>
        <w:pStyle w:val="a3"/>
        <w:ind w:right="142"/>
      </w:pPr>
      <w:r>
        <w:t>знание</w:t>
      </w:r>
      <w:r>
        <w:rPr>
          <w:spacing w:val="80"/>
        </w:rPr>
        <w:t xml:space="preserve">   </w:t>
      </w:r>
      <w:r>
        <w:t>современных</w:t>
      </w:r>
      <w:r>
        <w:rPr>
          <w:spacing w:val="80"/>
        </w:rPr>
        <w:t xml:space="preserve">   </w:t>
      </w:r>
      <w:r>
        <w:t>правил</w:t>
      </w:r>
      <w:r>
        <w:rPr>
          <w:spacing w:val="80"/>
        </w:rPr>
        <w:t xml:space="preserve">   </w:t>
      </w:r>
      <w:r>
        <w:t>организации</w:t>
      </w:r>
      <w:r>
        <w:rPr>
          <w:spacing w:val="80"/>
        </w:rPr>
        <w:t xml:space="preserve">   </w:t>
      </w:r>
      <w:r>
        <w:t>и</w:t>
      </w:r>
      <w:r>
        <w:rPr>
          <w:spacing w:val="80"/>
        </w:rPr>
        <w:t xml:space="preserve">   </w:t>
      </w:r>
      <w:r>
        <w:t>проведения</w:t>
      </w:r>
      <w:r>
        <w:rPr>
          <w:spacing w:val="80"/>
        </w:rPr>
        <w:t xml:space="preserve">   </w:t>
      </w:r>
      <w:r>
        <w:t>соревнований по перетягиванию каната, правил судейства, роли и обязанностей членов судейской коллегии; осуществление судейства учебных игр в качестве судьи, помощника судьи, секретаря;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t>применение и соблюдение правил перетягивания каната в процессе учебной и соревновательной деятельности; применение правил проведения соревнований и судейской терминологии в судейской практике;</w:t>
      </w:r>
    </w:p>
    <w:p w:rsidR="005B40CF" w:rsidRDefault="00540B02">
      <w:pPr>
        <w:pStyle w:val="a3"/>
        <w:ind w:right="138"/>
      </w:pPr>
      <w:r>
        <w:t>умение проектировать, организовывать и проводить различные части урока в качестве помощника учителя; подвижные игры и эстафеты с элементами перетягивания каната во время самостоятельных занятий и досуговой деятельности со сверстниками;</w:t>
      </w:r>
    </w:p>
    <w:p w:rsidR="005B40CF" w:rsidRDefault="00540B02">
      <w:pPr>
        <w:pStyle w:val="a3"/>
        <w:ind w:right="145"/>
      </w:pPr>
      <w:r>
        <w:t>умение характеризовать средства общей и специальной физической подготовки, основные методы обучения техническим приемам;</w:t>
      </w:r>
    </w:p>
    <w:p w:rsidR="005B40CF" w:rsidRDefault="00540B02">
      <w:pPr>
        <w:pStyle w:val="a3"/>
        <w:ind w:right="149"/>
      </w:pPr>
      <w:r>
        <w:t>освоение и демонстрация техники перетягивания каната (положение рук, ног, тела, в</w:t>
      </w:r>
      <w:r>
        <w:rPr>
          <w:spacing w:val="40"/>
        </w:rPr>
        <w:t xml:space="preserve"> </w:t>
      </w:r>
      <w:r>
        <w:t>защите и при атакующих действиях), применение изученных технических приемов в учебной, игровой и досуговой деятельности;</w:t>
      </w:r>
    </w:p>
    <w:p w:rsidR="005B40CF" w:rsidRDefault="00540B02">
      <w:pPr>
        <w:pStyle w:val="a3"/>
        <w:ind w:right="141"/>
      </w:pPr>
      <w:r>
        <w:t xml:space="preserve">способность выполнять индивидуальные технические приемы ведения спортивной борьбы: из положения сидя на полу держась за натянутый канат, встать и занять правильное положения тела для последующего движения назад, удерживаясь за натянутый канат, ноги слегка согнуты, одновременно выпрямить ноги и прогнуть спину назад; специальные упражнения для формирования технических действий спортсмена в зависимости от амплуа, методики их </w:t>
      </w:r>
      <w:r>
        <w:rPr>
          <w:spacing w:val="-2"/>
        </w:rPr>
        <w:t>выполнения;</w:t>
      </w:r>
    </w:p>
    <w:p w:rsidR="005B40CF" w:rsidRDefault="00540B02">
      <w:pPr>
        <w:pStyle w:val="a3"/>
        <w:spacing w:before="1"/>
        <w:ind w:right="144"/>
      </w:pPr>
      <w:r>
        <w:t>способность</w:t>
      </w:r>
      <w:r>
        <w:rPr>
          <w:spacing w:val="80"/>
        </w:rPr>
        <w:t xml:space="preserve">   </w:t>
      </w:r>
      <w:r>
        <w:t>выполнять</w:t>
      </w:r>
      <w:r>
        <w:rPr>
          <w:spacing w:val="80"/>
        </w:rPr>
        <w:t xml:space="preserve">   </w:t>
      </w:r>
      <w:r>
        <w:t>элементарные</w:t>
      </w:r>
      <w:r>
        <w:rPr>
          <w:spacing w:val="80"/>
        </w:rPr>
        <w:t xml:space="preserve">   </w:t>
      </w:r>
      <w:r>
        <w:t>тактические</w:t>
      </w:r>
      <w:r>
        <w:rPr>
          <w:spacing w:val="80"/>
        </w:rPr>
        <w:t xml:space="preserve">   </w:t>
      </w:r>
      <w:r>
        <w:t>действия</w:t>
      </w:r>
      <w:r>
        <w:rPr>
          <w:spacing w:val="80"/>
        </w:rPr>
        <w:t xml:space="preserve">   </w:t>
      </w:r>
      <w:r>
        <w:t>в</w:t>
      </w:r>
      <w:r>
        <w:rPr>
          <w:spacing w:val="80"/>
        </w:rPr>
        <w:t xml:space="preserve">   </w:t>
      </w:r>
      <w:r>
        <w:t>обороне и атаке, тактические действия с учетом амплуа в команде и другие;</w:t>
      </w:r>
    </w:p>
    <w:p w:rsidR="005B40CF" w:rsidRDefault="00540B02">
      <w:pPr>
        <w:pStyle w:val="a3"/>
        <w:ind w:right="136"/>
      </w:pPr>
      <w:r>
        <w:t>проявление заинтересованности и познавательного интереса к освоению технико- тактических основ перетягивания каната; умение отслеживать правильность двигательных действий и выявлять ошибки в технике и тактике перетягивания каната;</w:t>
      </w:r>
    </w:p>
    <w:p w:rsidR="005B40CF" w:rsidRDefault="00540B02">
      <w:pPr>
        <w:pStyle w:val="a3"/>
        <w:ind w:right="152"/>
      </w:pPr>
      <w:r>
        <w:t>знание</w:t>
      </w:r>
      <w:r>
        <w:rPr>
          <w:spacing w:val="-3"/>
        </w:rPr>
        <w:t xml:space="preserve"> </w:t>
      </w:r>
      <w:r>
        <w:t>и</w:t>
      </w:r>
      <w:r>
        <w:rPr>
          <w:spacing w:val="-1"/>
        </w:rPr>
        <w:t xml:space="preserve"> </w:t>
      </w:r>
      <w:r>
        <w:t>соблюдение</w:t>
      </w:r>
      <w:r>
        <w:rPr>
          <w:spacing w:val="-3"/>
        </w:rPr>
        <w:t xml:space="preserve"> </w:t>
      </w:r>
      <w:r>
        <w:t>правил</w:t>
      </w:r>
      <w:r>
        <w:rPr>
          <w:spacing w:val="-2"/>
        </w:rPr>
        <w:t xml:space="preserve"> </w:t>
      </w:r>
      <w:r>
        <w:t>безопасности</w:t>
      </w:r>
      <w:r>
        <w:rPr>
          <w:spacing w:val="-1"/>
        </w:rPr>
        <w:t xml:space="preserve"> </w:t>
      </w:r>
      <w:r>
        <w:t>при</w:t>
      </w:r>
      <w:r>
        <w:rPr>
          <w:spacing w:val="-1"/>
        </w:rPr>
        <w:t xml:space="preserve"> </w:t>
      </w:r>
      <w:r>
        <w:t>занятиях по</w:t>
      </w:r>
      <w:r>
        <w:rPr>
          <w:spacing w:val="-2"/>
        </w:rPr>
        <w:t xml:space="preserve"> </w:t>
      </w:r>
      <w:r>
        <w:t>перетягиванию</w:t>
      </w:r>
      <w:r>
        <w:rPr>
          <w:spacing w:val="-2"/>
        </w:rPr>
        <w:t xml:space="preserve"> </w:t>
      </w:r>
      <w:r>
        <w:t>каната,</w:t>
      </w:r>
      <w:r>
        <w:rPr>
          <w:spacing w:val="-2"/>
        </w:rPr>
        <w:t xml:space="preserve"> </w:t>
      </w:r>
      <w:r>
        <w:t>во</w:t>
      </w:r>
      <w:r>
        <w:rPr>
          <w:spacing w:val="-3"/>
        </w:rPr>
        <w:t xml:space="preserve"> </w:t>
      </w:r>
      <w:r>
        <w:t>время соревнований по перетягиванию каната в качестве зрителя, болельщика;</w:t>
      </w:r>
    </w:p>
    <w:p w:rsidR="005B40CF" w:rsidRDefault="00540B02">
      <w:pPr>
        <w:pStyle w:val="a3"/>
        <w:ind w:right="144"/>
      </w:pPr>
      <w:r>
        <w:t>применение знаний способов самоконтроля в учебной и соревновательной деятельности, средств восстановления после физической нагрузки, приемов массажа и самомассажа после физической нагрузки и (или) во время занятий перетягиванием каната;</w:t>
      </w:r>
    </w:p>
    <w:p w:rsidR="005B40CF" w:rsidRDefault="00540B02">
      <w:pPr>
        <w:pStyle w:val="a3"/>
        <w:ind w:right="143"/>
      </w:pPr>
      <w:r>
        <w:t>составление и выполнение индивидуальных комплексов общеразвивающих, оздоровительных и корригирующих упражнений, упражнений для развития физических качеств спортсмена, проведение закаливающих процедур;</w:t>
      </w:r>
    </w:p>
    <w:p w:rsidR="005B40CF" w:rsidRDefault="00540B02">
      <w:pPr>
        <w:pStyle w:val="a3"/>
        <w:tabs>
          <w:tab w:val="left" w:pos="2253"/>
          <w:tab w:val="left" w:pos="4433"/>
          <w:tab w:val="left" w:pos="6546"/>
          <w:tab w:val="left" w:pos="8657"/>
          <w:tab w:val="left" w:pos="9859"/>
        </w:tabs>
        <w:spacing w:before="1"/>
        <w:ind w:right="147"/>
      </w:pPr>
      <w:r>
        <w:t xml:space="preserve">знание, составление и освоение упражнений и комплексов утренней гигиенической </w:t>
      </w:r>
      <w:r>
        <w:rPr>
          <w:spacing w:val="-2"/>
        </w:rPr>
        <w:t>гимнастики,</w:t>
      </w:r>
      <w:r>
        <w:tab/>
      </w:r>
      <w:r>
        <w:rPr>
          <w:spacing w:val="-2"/>
        </w:rPr>
        <w:t>дыхательной</w:t>
      </w:r>
      <w:r>
        <w:tab/>
      </w:r>
      <w:r>
        <w:rPr>
          <w:spacing w:val="-2"/>
        </w:rPr>
        <w:t>гимнастики,</w:t>
      </w:r>
      <w:r>
        <w:tab/>
      </w:r>
      <w:r>
        <w:rPr>
          <w:spacing w:val="-2"/>
        </w:rPr>
        <w:t>упражнений</w:t>
      </w:r>
      <w:r>
        <w:tab/>
      </w:r>
      <w:r>
        <w:rPr>
          <w:spacing w:val="-4"/>
        </w:rPr>
        <w:t>для</w:t>
      </w:r>
      <w:r>
        <w:tab/>
      </w:r>
      <w:r>
        <w:rPr>
          <w:spacing w:val="-2"/>
        </w:rPr>
        <w:t xml:space="preserve">глаз, </w:t>
      </w:r>
      <w:r>
        <w:t>для формирования осанки, профилактики плоскостопия;</w:t>
      </w:r>
    </w:p>
    <w:p w:rsidR="005B40CF" w:rsidRDefault="00540B02">
      <w:pPr>
        <w:pStyle w:val="a3"/>
        <w:ind w:right="148"/>
      </w:pPr>
      <w:r>
        <w:t>соблюдение</w:t>
      </w:r>
      <w:r>
        <w:rPr>
          <w:spacing w:val="-2"/>
        </w:rPr>
        <w:t xml:space="preserve"> </w:t>
      </w:r>
      <w:r>
        <w:t>требований к</w:t>
      </w:r>
      <w:r>
        <w:rPr>
          <w:spacing w:val="-2"/>
        </w:rPr>
        <w:t xml:space="preserve"> </w:t>
      </w:r>
      <w:r>
        <w:t>местам</w:t>
      </w:r>
      <w:r>
        <w:rPr>
          <w:spacing w:val="-2"/>
        </w:rPr>
        <w:t xml:space="preserve"> </w:t>
      </w:r>
      <w:r>
        <w:t>проведения</w:t>
      </w:r>
      <w:r>
        <w:rPr>
          <w:spacing w:val="-3"/>
        </w:rPr>
        <w:t xml:space="preserve"> </w:t>
      </w:r>
      <w:r>
        <w:t>занятий</w:t>
      </w:r>
      <w:r>
        <w:rPr>
          <w:spacing w:val="-2"/>
        </w:rPr>
        <w:t xml:space="preserve"> </w:t>
      </w:r>
      <w:r>
        <w:t>перетягиванием</w:t>
      </w:r>
      <w:r>
        <w:rPr>
          <w:spacing w:val="-2"/>
        </w:rPr>
        <w:t xml:space="preserve"> </w:t>
      </w:r>
      <w:r>
        <w:t>каната,</w:t>
      </w:r>
      <w:r>
        <w:rPr>
          <w:spacing w:val="-1"/>
        </w:rPr>
        <w:t xml:space="preserve"> </w:t>
      </w:r>
      <w:r>
        <w:t>правил ухода за спортивным оборудованием, инвентарем и площадкой;</w:t>
      </w:r>
    </w:p>
    <w:p w:rsidR="005B40CF" w:rsidRDefault="00540B02">
      <w:pPr>
        <w:pStyle w:val="a3"/>
        <w:ind w:left="849" w:firstLine="0"/>
      </w:pPr>
      <w:r>
        <w:t>выполнение</w:t>
      </w:r>
      <w:r>
        <w:rPr>
          <w:spacing w:val="-8"/>
        </w:rPr>
        <w:t xml:space="preserve"> </w:t>
      </w:r>
      <w:r>
        <w:t>приемов</w:t>
      </w:r>
      <w:r>
        <w:rPr>
          <w:spacing w:val="-6"/>
        </w:rPr>
        <w:t xml:space="preserve"> </w:t>
      </w:r>
      <w:r>
        <w:t>подготовительных</w:t>
      </w:r>
      <w:r>
        <w:rPr>
          <w:spacing w:val="-5"/>
        </w:rPr>
        <w:t xml:space="preserve"> </w:t>
      </w:r>
      <w:r>
        <w:t>и</w:t>
      </w:r>
      <w:r>
        <w:rPr>
          <w:spacing w:val="-5"/>
        </w:rPr>
        <w:t xml:space="preserve"> </w:t>
      </w:r>
      <w:r>
        <w:t>ассистентских</w:t>
      </w:r>
      <w:r>
        <w:rPr>
          <w:spacing w:val="-2"/>
        </w:rPr>
        <w:t xml:space="preserve"> функций;</w:t>
      </w:r>
    </w:p>
    <w:p w:rsidR="005B40CF" w:rsidRDefault="00540B02">
      <w:pPr>
        <w:pStyle w:val="a3"/>
        <w:tabs>
          <w:tab w:val="left" w:pos="2009"/>
          <w:tab w:val="left" w:pos="4172"/>
          <w:tab w:val="left" w:pos="6070"/>
          <w:tab w:val="left" w:pos="8013"/>
          <w:tab w:val="left" w:pos="9520"/>
        </w:tabs>
        <w:ind w:right="142"/>
      </w:pPr>
      <w:r>
        <w:t xml:space="preserve">знание основных методов и мер предупреждения травматизма во время занятий перетягиванием каната; выявление факторов риска и предупреждение травмоопасных ситуаций; </w:t>
      </w:r>
      <w:r>
        <w:rPr>
          <w:spacing w:val="-2"/>
        </w:rPr>
        <w:t>умение</w:t>
      </w:r>
      <w:r>
        <w:tab/>
      </w:r>
      <w:r>
        <w:rPr>
          <w:spacing w:val="-2"/>
        </w:rPr>
        <w:t>оказывать</w:t>
      </w:r>
      <w:r>
        <w:tab/>
      </w:r>
      <w:r>
        <w:rPr>
          <w:spacing w:val="-2"/>
        </w:rPr>
        <w:t>первую</w:t>
      </w:r>
      <w:r>
        <w:tab/>
      </w:r>
      <w:r>
        <w:rPr>
          <w:spacing w:val="-2"/>
        </w:rPr>
        <w:t>помощь</w:t>
      </w:r>
      <w:r>
        <w:tab/>
      </w:r>
      <w:r>
        <w:rPr>
          <w:spacing w:val="-4"/>
        </w:rPr>
        <w:t>при</w:t>
      </w:r>
      <w:r>
        <w:tab/>
      </w:r>
      <w:r>
        <w:rPr>
          <w:spacing w:val="-2"/>
        </w:rPr>
        <w:t xml:space="preserve">травмах </w:t>
      </w:r>
      <w:r>
        <w:t>и повреждениях во время занятий перетягиванием каната;</w:t>
      </w:r>
    </w:p>
    <w:p w:rsidR="005B40CF" w:rsidRDefault="00540B02">
      <w:pPr>
        <w:pStyle w:val="a3"/>
        <w:ind w:right="143"/>
      </w:pPr>
      <w:r>
        <w:t xml:space="preserve">овладение навыками систематического наблюдения за своим физическим состоянием, величиной физических нагрузок, показателями физического развития и основных физических </w:t>
      </w:r>
      <w:r>
        <w:rPr>
          <w:spacing w:val="-2"/>
        </w:rPr>
        <w:t>качеств;</w:t>
      </w:r>
    </w:p>
    <w:p w:rsidR="005B40CF" w:rsidRDefault="00540B02">
      <w:pPr>
        <w:pStyle w:val="a3"/>
        <w:tabs>
          <w:tab w:val="left" w:pos="2760"/>
          <w:tab w:val="left" w:pos="4684"/>
          <w:tab w:val="left" w:pos="5452"/>
          <w:tab w:val="left" w:pos="7157"/>
          <w:tab w:val="left" w:pos="9556"/>
        </w:tabs>
        <w:ind w:right="141"/>
      </w:pPr>
      <w:r>
        <w:rPr>
          <w:spacing w:val="-2"/>
        </w:rPr>
        <w:t>способность</w:t>
      </w:r>
      <w:r>
        <w:tab/>
      </w:r>
      <w:r>
        <w:rPr>
          <w:spacing w:val="-2"/>
        </w:rPr>
        <w:t>планировать</w:t>
      </w:r>
      <w:r>
        <w:tab/>
      </w:r>
      <w:r>
        <w:rPr>
          <w:spacing w:val="-10"/>
        </w:rPr>
        <w:t>и</w:t>
      </w:r>
      <w:r>
        <w:tab/>
      </w:r>
      <w:r>
        <w:rPr>
          <w:spacing w:val="-2"/>
        </w:rPr>
        <w:t>проводить</w:t>
      </w:r>
      <w:r>
        <w:tab/>
      </w:r>
      <w:r>
        <w:rPr>
          <w:spacing w:val="-2"/>
        </w:rPr>
        <w:t>самостоятельные</w:t>
      </w:r>
      <w:r>
        <w:tab/>
      </w:r>
      <w:r>
        <w:rPr>
          <w:spacing w:val="-2"/>
        </w:rPr>
        <w:t xml:space="preserve">занятия </w:t>
      </w:r>
      <w:r>
        <w:t>по</w:t>
      </w:r>
      <w:r>
        <w:rPr>
          <w:spacing w:val="80"/>
          <w:w w:val="150"/>
        </w:rPr>
        <w:t xml:space="preserve">  </w:t>
      </w:r>
      <w:r>
        <w:t>освоению</w:t>
      </w:r>
      <w:r>
        <w:rPr>
          <w:spacing w:val="80"/>
          <w:w w:val="150"/>
        </w:rPr>
        <w:t xml:space="preserve">  </w:t>
      </w:r>
      <w:r>
        <w:t>новых</w:t>
      </w:r>
      <w:r>
        <w:rPr>
          <w:spacing w:val="80"/>
          <w:w w:val="150"/>
        </w:rPr>
        <w:t xml:space="preserve">  </w:t>
      </w:r>
      <w:r>
        <w:t>двигательных</w:t>
      </w:r>
      <w:r>
        <w:rPr>
          <w:spacing w:val="80"/>
          <w:w w:val="150"/>
        </w:rPr>
        <w:t xml:space="preserve">  </w:t>
      </w:r>
      <w:r>
        <w:t>действий</w:t>
      </w:r>
      <w:r>
        <w:rPr>
          <w:spacing w:val="80"/>
          <w:w w:val="150"/>
        </w:rPr>
        <w:t xml:space="preserve">  </w:t>
      </w:r>
      <w:r>
        <w:t>(элементов</w:t>
      </w:r>
      <w:r>
        <w:rPr>
          <w:spacing w:val="80"/>
          <w:w w:val="150"/>
        </w:rPr>
        <w:t xml:space="preserve">  </w:t>
      </w:r>
      <w:r>
        <w:t>перетягивания</w:t>
      </w:r>
      <w:r>
        <w:rPr>
          <w:spacing w:val="80"/>
          <w:w w:val="150"/>
        </w:rPr>
        <w:t xml:space="preserve">  </w:t>
      </w:r>
      <w:r>
        <w:t>каната)</w:t>
      </w:r>
      <w:r>
        <w:rPr>
          <w:spacing w:val="80"/>
        </w:rPr>
        <w:t xml:space="preserve"> </w:t>
      </w:r>
      <w:r>
        <w:t>и развитию основных специальных физических качеств канатчика, контролировать и анализировать эффективность этих занятий;</w:t>
      </w:r>
    </w:p>
    <w:p w:rsidR="005B40CF" w:rsidRDefault="00540B02">
      <w:pPr>
        <w:pStyle w:val="a3"/>
        <w:spacing w:before="1"/>
        <w:ind w:right="146"/>
      </w:pPr>
      <w:r>
        <w:t>знание и соблюдение: основ сбалансированного питания и суточного пищевого рациона канатчика; составление рациона питания; основ организации здорового образа жизни средствами перетягивания каната, методов профилактики вредных привычек и асоциального ведомого (отклоняющегося) поведения;</w:t>
      </w:r>
    </w:p>
    <w:p w:rsidR="005B40CF" w:rsidRDefault="00540B02">
      <w:pPr>
        <w:pStyle w:val="a3"/>
        <w:ind w:left="849" w:firstLine="0"/>
      </w:pPr>
      <w:r>
        <w:t>выполнение</w:t>
      </w:r>
      <w:r>
        <w:rPr>
          <w:spacing w:val="75"/>
          <w:w w:val="150"/>
        </w:rPr>
        <w:t xml:space="preserve">   </w:t>
      </w:r>
      <w:r>
        <w:t>контрольно-тестовых</w:t>
      </w:r>
      <w:r>
        <w:rPr>
          <w:spacing w:val="76"/>
          <w:w w:val="150"/>
        </w:rPr>
        <w:t xml:space="preserve">   </w:t>
      </w:r>
      <w:r>
        <w:t>упражнений</w:t>
      </w:r>
      <w:r>
        <w:rPr>
          <w:spacing w:val="76"/>
          <w:w w:val="150"/>
        </w:rPr>
        <w:t xml:space="preserve">   </w:t>
      </w:r>
      <w:r>
        <w:t>по</w:t>
      </w:r>
      <w:r>
        <w:rPr>
          <w:spacing w:val="75"/>
          <w:w w:val="150"/>
        </w:rPr>
        <w:t xml:space="preserve">   </w:t>
      </w:r>
      <w:r>
        <w:t>общей,</w:t>
      </w:r>
      <w:r>
        <w:rPr>
          <w:spacing w:val="76"/>
          <w:w w:val="150"/>
        </w:rPr>
        <w:t xml:space="preserve">   </w:t>
      </w:r>
      <w:r>
        <w:rPr>
          <w:spacing w:val="-2"/>
        </w:rPr>
        <w:t>специальной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t>и технической подготовке канатчиков; знание методов тестирования физических качеств, умение оценивать показатели физической подготовленности, анализировать результаты тестирования, сопоставлять со среднестатистическими показателями; проведение тестирования уровня физической подготовленности в перетягивании каната со сверстниками.</w:t>
      </w:r>
    </w:p>
    <w:p w:rsidR="005B40CF" w:rsidRDefault="00540B02">
      <w:pPr>
        <w:pStyle w:val="1"/>
        <w:numPr>
          <w:ilvl w:val="1"/>
          <w:numId w:val="18"/>
        </w:numPr>
        <w:tabs>
          <w:tab w:val="left" w:pos="1508"/>
        </w:tabs>
        <w:spacing w:before="5"/>
        <w:ind w:left="1508" w:hanging="659"/>
        <w:jc w:val="both"/>
      </w:pPr>
      <w:r>
        <w:t>Модуль</w:t>
      </w:r>
      <w:r>
        <w:rPr>
          <w:spacing w:val="-1"/>
        </w:rPr>
        <w:t xml:space="preserve"> </w:t>
      </w:r>
      <w:r>
        <w:rPr>
          <w:spacing w:val="-2"/>
        </w:rPr>
        <w:t>«Бокс».</w:t>
      </w:r>
    </w:p>
    <w:p w:rsidR="005B40CF" w:rsidRDefault="00540B02">
      <w:pPr>
        <w:pStyle w:val="a5"/>
        <w:numPr>
          <w:ilvl w:val="2"/>
          <w:numId w:val="18"/>
        </w:numPr>
        <w:tabs>
          <w:tab w:val="left" w:pos="1688"/>
        </w:tabs>
        <w:spacing w:line="274" w:lineRule="exact"/>
        <w:ind w:left="1688" w:hanging="839"/>
        <w:jc w:val="both"/>
        <w:rPr>
          <w:sz w:val="24"/>
        </w:rPr>
      </w:pPr>
      <w:r>
        <w:rPr>
          <w:sz w:val="24"/>
        </w:rPr>
        <w:t>Пояснительная</w:t>
      </w:r>
      <w:r>
        <w:rPr>
          <w:spacing w:val="-8"/>
          <w:sz w:val="24"/>
        </w:rPr>
        <w:t xml:space="preserve"> </w:t>
      </w:r>
      <w:r>
        <w:rPr>
          <w:sz w:val="24"/>
        </w:rPr>
        <w:t>записка</w:t>
      </w:r>
      <w:r>
        <w:rPr>
          <w:spacing w:val="-6"/>
          <w:sz w:val="24"/>
        </w:rPr>
        <w:t xml:space="preserve"> </w:t>
      </w:r>
      <w:r>
        <w:rPr>
          <w:sz w:val="24"/>
        </w:rPr>
        <w:t xml:space="preserve">модуля </w:t>
      </w:r>
      <w:r>
        <w:rPr>
          <w:spacing w:val="-2"/>
          <w:sz w:val="24"/>
        </w:rPr>
        <w:t>«Бокс».</w:t>
      </w:r>
    </w:p>
    <w:p w:rsidR="005B40CF" w:rsidRDefault="00540B02">
      <w:pPr>
        <w:pStyle w:val="a3"/>
        <w:ind w:right="141"/>
      </w:pPr>
      <w:r>
        <w:t>Модуль «Бокс» (далее – модуль по боксу, бокс) на уровне основного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tabs>
          <w:tab w:val="left" w:pos="2221"/>
          <w:tab w:val="left" w:pos="4443"/>
          <w:tab w:val="left" w:pos="7190"/>
          <w:tab w:val="left" w:pos="9096"/>
        </w:tabs>
        <w:ind w:right="142"/>
      </w:pPr>
      <w:r>
        <w:t>Бокс</w:t>
      </w:r>
      <w:r>
        <w:rPr>
          <w:spacing w:val="80"/>
          <w:w w:val="150"/>
        </w:rPr>
        <w:t xml:space="preserve">  </w:t>
      </w:r>
      <w:r>
        <w:t>–</w:t>
      </w:r>
      <w:r>
        <w:rPr>
          <w:spacing w:val="80"/>
          <w:w w:val="150"/>
        </w:rPr>
        <w:t xml:space="preserve">  </w:t>
      </w:r>
      <w:r>
        <w:t>спортивное</w:t>
      </w:r>
      <w:r>
        <w:rPr>
          <w:spacing w:val="80"/>
          <w:w w:val="150"/>
        </w:rPr>
        <w:t xml:space="preserve">  </w:t>
      </w:r>
      <w:r>
        <w:t>единоборство,</w:t>
      </w:r>
      <w:r>
        <w:rPr>
          <w:spacing w:val="80"/>
          <w:w w:val="150"/>
        </w:rPr>
        <w:t xml:space="preserve">  </w:t>
      </w:r>
      <w:r>
        <w:t>кулачный</w:t>
      </w:r>
      <w:r>
        <w:rPr>
          <w:spacing w:val="80"/>
          <w:w w:val="150"/>
        </w:rPr>
        <w:t xml:space="preserve">  </w:t>
      </w:r>
      <w:r>
        <w:t>бой</w:t>
      </w:r>
      <w:r>
        <w:rPr>
          <w:spacing w:val="80"/>
          <w:w w:val="150"/>
        </w:rPr>
        <w:t xml:space="preserve">  </w:t>
      </w:r>
      <w:r>
        <w:t>по</w:t>
      </w:r>
      <w:r>
        <w:rPr>
          <w:spacing w:val="80"/>
          <w:w w:val="150"/>
        </w:rPr>
        <w:t xml:space="preserve">  </w:t>
      </w:r>
      <w:r>
        <w:t>особым</w:t>
      </w:r>
      <w:r>
        <w:rPr>
          <w:spacing w:val="80"/>
          <w:w w:val="150"/>
        </w:rPr>
        <w:t xml:space="preserve">  </w:t>
      </w:r>
      <w:r>
        <w:t xml:space="preserve">правилам, в специальных мягких перчатках. Бокс в мире – один из наиболее массовых олимпийских видов </w:t>
      </w:r>
      <w:r>
        <w:rPr>
          <w:spacing w:val="-2"/>
        </w:rPr>
        <w:t>спорта.</w:t>
      </w:r>
      <w:r>
        <w:tab/>
      </w:r>
      <w:r>
        <w:rPr>
          <w:spacing w:val="-2"/>
        </w:rPr>
        <w:t>Большая</w:t>
      </w:r>
      <w:r>
        <w:tab/>
      </w:r>
      <w:r>
        <w:rPr>
          <w:spacing w:val="-2"/>
        </w:rPr>
        <w:t>популярность</w:t>
      </w:r>
      <w:r>
        <w:tab/>
      </w:r>
      <w:r>
        <w:rPr>
          <w:spacing w:val="-2"/>
        </w:rPr>
        <w:t>бокса</w:t>
      </w:r>
      <w:r>
        <w:tab/>
      </w:r>
      <w:r>
        <w:rPr>
          <w:spacing w:val="-2"/>
        </w:rPr>
        <w:t xml:space="preserve">объясняется </w:t>
      </w:r>
      <w:r>
        <w:t>его</w:t>
      </w:r>
      <w:r>
        <w:rPr>
          <w:spacing w:val="72"/>
          <w:w w:val="150"/>
        </w:rPr>
        <w:t xml:space="preserve">   </w:t>
      </w:r>
      <w:r>
        <w:t>зрелищностью,</w:t>
      </w:r>
      <w:r>
        <w:rPr>
          <w:spacing w:val="71"/>
          <w:w w:val="150"/>
        </w:rPr>
        <w:t xml:space="preserve">   </w:t>
      </w:r>
      <w:r>
        <w:t>высоким</w:t>
      </w:r>
      <w:r>
        <w:rPr>
          <w:spacing w:val="72"/>
          <w:w w:val="150"/>
        </w:rPr>
        <w:t xml:space="preserve">   </w:t>
      </w:r>
      <w:r>
        <w:t>эмоциональным</w:t>
      </w:r>
      <w:r>
        <w:rPr>
          <w:spacing w:val="72"/>
          <w:w w:val="150"/>
        </w:rPr>
        <w:t xml:space="preserve">   </w:t>
      </w:r>
      <w:r>
        <w:t>накалом</w:t>
      </w:r>
      <w:r>
        <w:rPr>
          <w:spacing w:val="72"/>
          <w:w w:val="150"/>
        </w:rPr>
        <w:t xml:space="preserve">   </w:t>
      </w:r>
      <w:r>
        <w:t>спортивной</w:t>
      </w:r>
      <w:r>
        <w:rPr>
          <w:spacing w:val="72"/>
          <w:w w:val="150"/>
        </w:rPr>
        <w:t xml:space="preserve">   </w:t>
      </w:r>
      <w:r>
        <w:t>борьбы и разносторонним воздействием на двигательные и волевые качества.</w:t>
      </w:r>
    </w:p>
    <w:p w:rsidR="005B40CF" w:rsidRDefault="00540B02">
      <w:pPr>
        <w:pStyle w:val="a3"/>
        <w:spacing w:before="1"/>
        <w:ind w:right="137"/>
      </w:pPr>
      <w:r>
        <w:t>Занятия боксом предусматривают всестороннее гармоничное развитие обучающихся, повышение уровня их физической, технической и морально-волевой подготовленности, формирование жизненно важных двигательных умений и навыков, необходимых как в быту, так и в трудовой и оборонной деятельности.</w:t>
      </w:r>
    </w:p>
    <w:p w:rsidR="005B40CF" w:rsidRDefault="00540B02">
      <w:pPr>
        <w:pStyle w:val="a3"/>
        <w:tabs>
          <w:tab w:val="left" w:pos="2810"/>
          <w:tab w:val="left" w:pos="3875"/>
          <w:tab w:val="left" w:pos="4952"/>
          <w:tab w:val="left" w:pos="6644"/>
          <w:tab w:val="left" w:pos="8977"/>
        </w:tabs>
        <w:ind w:right="141"/>
      </w:pPr>
      <w:r>
        <w:t xml:space="preserve">Занятия боксом полезны для укрепления здоровья, поднятия уровня физической </w:t>
      </w:r>
      <w:r>
        <w:rPr>
          <w:spacing w:val="-2"/>
        </w:rPr>
        <w:t>подготовленности,</w:t>
      </w:r>
      <w:r>
        <w:tab/>
      </w:r>
      <w:r>
        <w:rPr>
          <w:spacing w:val="-4"/>
        </w:rPr>
        <w:t>так</w:t>
      </w:r>
      <w:r>
        <w:tab/>
      </w:r>
      <w:r>
        <w:rPr>
          <w:spacing w:val="-4"/>
        </w:rPr>
        <w:t>как</w:t>
      </w:r>
      <w:r>
        <w:tab/>
      </w:r>
      <w:r>
        <w:rPr>
          <w:spacing w:val="-2"/>
        </w:rPr>
        <w:t>являются</w:t>
      </w:r>
      <w:r>
        <w:tab/>
      </w:r>
      <w:r>
        <w:rPr>
          <w:spacing w:val="-2"/>
        </w:rPr>
        <w:t>профилактикой</w:t>
      </w:r>
      <w:r>
        <w:tab/>
      </w:r>
      <w:r>
        <w:rPr>
          <w:spacing w:val="-2"/>
        </w:rPr>
        <w:t xml:space="preserve">гиподинамии </w:t>
      </w:r>
      <w:r>
        <w:t>и формируют привычку к здоровому, безопасному образу жизни, правомерному поведению и существованию в социуме.</w:t>
      </w:r>
    </w:p>
    <w:p w:rsidR="005B40CF" w:rsidRDefault="00540B02">
      <w:pPr>
        <w:pStyle w:val="a5"/>
        <w:numPr>
          <w:ilvl w:val="2"/>
          <w:numId w:val="18"/>
        </w:numPr>
        <w:tabs>
          <w:tab w:val="left" w:pos="1687"/>
        </w:tabs>
        <w:ind w:left="140" w:right="142" w:firstLine="708"/>
        <w:jc w:val="both"/>
        <w:rPr>
          <w:sz w:val="24"/>
        </w:rPr>
      </w:pPr>
      <w:r>
        <w:rPr>
          <w:sz w:val="24"/>
        </w:rPr>
        <w:t>Целью изучения модуля по боксу является создание условий для гармоничного развития обучающихся средствами физкультурно-спортивной и оздоровительной деятельности на основе элементов боксерской подготовки.</w:t>
      </w:r>
    </w:p>
    <w:p w:rsidR="005B40CF" w:rsidRDefault="00540B02">
      <w:pPr>
        <w:pStyle w:val="a5"/>
        <w:numPr>
          <w:ilvl w:val="2"/>
          <w:numId w:val="18"/>
        </w:numPr>
        <w:tabs>
          <w:tab w:val="left" w:pos="1688"/>
        </w:tabs>
        <w:ind w:left="1688" w:hanging="839"/>
        <w:jc w:val="both"/>
        <w:rPr>
          <w:sz w:val="24"/>
        </w:rPr>
      </w:pPr>
      <w:r>
        <w:rPr>
          <w:sz w:val="24"/>
        </w:rPr>
        <w:t>Задачами</w:t>
      </w:r>
      <w:r>
        <w:rPr>
          <w:spacing w:val="-2"/>
          <w:sz w:val="24"/>
        </w:rPr>
        <w:t xml:space="preserve"> </w:t>
      </w:r>
      <w:r>
        <w:rPr>
          <w:sz w:val="24"/>
        </w:rPr>
        <w:t>изучения</w:t>
      </w:r>
      <w:r>
        <w:rPr>
          <w:spacing w:val="-2"/>
          <w:sz w:val="24"/>
        </w:rPr>
        <w:t xml:space="preserve"> </w:t>
      </w:r>
      <w:r>
        <w:rPr>
          <w:sz w:val="24"/>
        </w:rPr>
        <w:t>модуля</w:t>
      </w:r>
      <w:r>
        <w:rPr>
          <w:spacing w:val="-1"/>
          <w:sz w:val="24"/>
        </w:rPr>
        <w:t xml:space="preserve"> </w:t>
      </w:r>
      <w:r>
        <w:rPr>
          <w:sz w:val="24"/>
        </w:rPr>
        <w:t>по</w:t>
      </w:r>
      <w:r>
        <w:rPr>
          <w:spacing w:val="-2"/>
          <w:sz w:val="24"/>
        </w:rPr>
        <w:t xml:space="preserve"> </w:t>
      </w:r>
      <w:r>
        <w:rPr>
          <w:sz w:val="24"/>
        </w:rPr>
        <w:t>боксу</w:t>
      </w:r>
      <w:r>
        <w:rPr>
          <w:spacing w:val="-6"/>
          <w:sz w:val="24"/>
        </w:rPr>
        <w:t xml:space="preserve"> </w:t>
      </w:r>
      <w:r>
        <w:rPr>
          <w:spacing w:val="-2"/>
          <w:sz w:val="24"/>
        </w:rPr>
        <w:t>являются:</w:t>
      </w:r>
    </w:p>
    <w:p w:rsidR="005B40CF" w:rsidRDefault="00540B02">
      <w:pPr>
        <w:pStyle w:val="a3"/>
        <w:ind w:right="146"/>
      </w:pPr>
      <w:r>
        <w:t>всестороннее</w:t>
      </w:r>
      <w:r>
        <w:rPr>
          <w:spacing w:val="74"/>
          <w:w w:val="150"/>
        </w:rPr>
        <w:t xml:space="preserve">   </w:t>
      </w:r>
      <w:r>
        <w:t>гармоничное</w:t>
      </w:r>
      <w:r>
        <w:rPr>
          <w:spacing w:val="74"/>
          <w:w w:val="150"/>
        </w:rPr>
        <w:t xml:space="preserve">   </w:t>
      </w:r>
      <w:r>
        <w:t>развитие</w:t>
      </w:r>
      <w:r>
        <w:rPr>
          <w:spacing w:val="74"/>
          <w:w w:val="150"/>
        </w:rPr>
        <w:t xml:space="preserve">   </w:t>
      </w:r>
      <w:r>
        <w:t>обучающихся,</w:t>
      </w:r>
      <w:r>
        <w:rPr>
          <w:spacing w:val="74"/>
          <w:w w:val="150"/>
        </w:rPr>
        <w:t xml:space="preserve">   </w:t>
      </w:r>
      <w:r>
        <w:t>увеличение</w:t>
      </w:r>
      <w:r>
        <w:rPr>
          <w:spacing w:val="74"/>
          <w:w w:val="150"/>
        </w:rPr>
        <w:t xml:space="preserve">   </w:t>
      </w:r>
      <w:r>
        <w:t>объема их двигательной активности;</w:t>
      </w:r>
    </w:p>
    <w:p w:rsidR="005B40CF" w:rsidRDefault="00540B02">
      <w:pPr>
        <w:pStyle w:val="a3"/>
        <w:spacing w:before="1"/>
        <w:ind w:left="849" w:right="2036" w:firstLine="0"/>
      </w:pPr>
      <w:r>
        <w:t>содействие</w:t>
      </w:r>
      <w:r>
        <w:rPr>
          <w:spacing w:val="-8"/>
        </w:rPr>
        <w:t xml:space="preserve"> </w:t>
      </w:r>
      <w:r>
        <w:t>физическому</w:t>
      </w:r>
      <w:r>
        <w:rPr>
          <w:spacing w:val="-9"/>
        </w:rPr>
        <w:t xml:space="preserve"> </w:t>
      </w:r>
      <w:r>
        <w:t>развитию</w:t>
      </w:r>
      <w:r>
        <w:rPr>
          <w:spacing w:val="-7"/>
        </w:rPr>
        <w:t xml:space="preserve"> </w:t>
      </w:r>
      <w:r>
        <w:t>и</w:t>
      </w:r>
      <w:r>
        <w:rPr>
          <w:spacing w:val="-4"/>
        </w:rPr>
        <w:t xml:space="preserve"> </w:t>
      </w:r>
      <w:r>
        <w:t>укреплению</w:t>
      </w:r>
      <w:r>
        <w:rPr>
          <w:spacing w:val="-7"/>
        </w:rPr>
        <w:t xml:space="preserve"> </w:t>
      </w:r>
      <w:r>
        <w:t>здоровья</w:t>
      </w:r>
      <w:r>
        <w:rPr>
          <w:spacing w:val="-7"/>
        </w:rPr>
        <w:t xml:space="preserve"> </w:t>
      </w:r>
      <w:r>
        <w:t>обучающихся; формирование навыков здорового образа жизни;</w:t>
      </w:r>
    </w:p>
    <w:p w:rsidR="005B40CF" w:rsidRDefault="00540B02">
      <w:pPr>
        <w:pStyle w:val="a3"/>
        <w:ind w:right="144"/>
      </w:pPr>
      <w:r>
        <w:t>популяризация</w:t>
      </w:r>
      <w:r>
        <w:rPr>
          <w:spacing w:val="80"/>
          <w:w w:val="150"/>
        </w:rPr>
        <w:t xml:space="preserve">   </w:t>
      </w:r>
      <w:r>
        <w:t>бокса</w:t>
      </w:r>
      <w:r>
        <w:rPr>
          <w:spacing w:val="80"/>
          <w:w w:val="150"/>
        </w:rPr>
        <w:t xml:space="preserve">   </w:t>
      </w:r>
      <w:r>
        <w:t>как</w:t>
      </w:r>
      <w:r>
        <w:rPr>
          <w:spacing w:val="80"/>
          <w:w w:val="150"/>
        </w:rPr>
        <w:t xml:space="preserve">   </w:t>
      </w:r>
      <w:r>
        <w:t>вида</w:t>
      </w:r>
      <w:r>
        <w:rPr>
          <w:spacing w:val="80"/>
          <w:w w:val="150"/>
        </w:rPr>
        <w:t xml:space="preserve">   </w:t>
      </w:r>
      <w:r>
        <w:t>спорта</w:t>
      </w:r>
      <w:r>
        <w:rPr>
          <w:spacing w:val="80"/>
          <w:w w:val="150"/>
        </w:rPr>
        <w:t xml:space="preserve">   </w:t>
      </w:r>
      <w:r>
        <w:t>и</w:t>
      </w:r>
      <w:r>
        <w:rPr>
          <w:spacing w:val="80"/>
          <w:w w:val="150"/>
        </w:rPr>
        <w:t xml:space="preserve">   </w:t>
      </w:r>
      <w:r>
        <w:t>системы</w:t>
      </w:r>
      <w:r>
        <w:rPr>
          <w:spacing w:val="80"/>
          <w:w w:val="150"/>
        </w:rPr>
        <w:t xml:space="preserve">   </w:t>
      </w:r>
      <w:r>
        <w:t xml:space="preserve">самозащиты в общеобразовательных организациях, привлечение обучающихся, проявляющих повышенный интерес и способности к занятиям боксом в школьные спортивные клубы, секции, к участию в </w:t>
      </w:r>
      <w:r>
        <w:rPr>
          <w:spacing w:val="-2"/>
        </w:rPr>
        <w:t>соревнованиях;</w:t>
      </w:r>
    </w:p>
    <w:p w:rsidR="005B40CF" w:rsidRDefault="00540B02">
      <w:pPr>
        <w:pStyle w:val="a3"/>
        <w:ind w:left="849" w:right="2414" w:firstLine="0"/>
        <w:jc w:val="left"/>
      </w:pPr>
      <w:r>
        <w:t>овладение</w:t>
      </w:r>
      <w:r>
        <w:rPr>
          <w:spacing w:val="-9"/>
        </w:rPr>
        <w:t xml:space="preserve"> </w:t>
      </w:r>
      <w:r>
        <w:t>элементами</w:t>
      </w:r>
      <w:r>
        <w:rPr>
          <w:spacing w:val="-5"/>
        </w:rPr>
        <w:t xml:space="preserve"> </w:t>
      </w:r>
      <w:r>
        <w:t>технико-тактических</w:t>
      </w:r>
      <w:r>
        <w:rPr>
          <w:spacing w:val="-6"/>
        </w:rPr>
        <w:t xml:space="preserve"> </w:t>
      </w:r>
      <w:r>
        <w:t>навыков</w:t>
      </w:r>
      <w:r>
        <w:rPr>
          <w:spacing w:val="-9"/>
        </w:rPr>
        <w:t xml:space="preserve"> </w:t>
      </w:r>
      <w:r>
        <w:t>в</w:t>
      </w:r>
      <w:r>
        <w:rPr>
          <w:spacing w:val="-9"/>
        </w:rPr>
        <w:t xml:space="preserve"> </w:t>
      </w:r>
      <w:r>
        <w:t>боксе; воспитание морально-этических качеств;</w:t>
      </w:r>
    </w:p>
    <w:p w:rsidR="005B40CF" w:rsidRDefault="00540B02">
      <w:pPr>
        <w:pStyle w:val="a3"/>
        <w:ind w:left="849" w:right="730" w:firstLine="0"/>
        <w:jc w:val="left"/>
      </w:pPr>
      <w:r>
        <w:t>воспитание</w:t>
      </w:r>
      <w:r>
        <w:rPr>
          <w:spacing w:val="-4"/>
        </w:rPr>
        <w:t xml:space="preserve"> </w:t>
      </w:r>
      <w:r>
        <w:t>чувства</w:t>
      </w:r>
      <w:r>
        <w:rPr>
          <w:spacing w:val="-3"/>
        </w:rPr>
        <w:t xml:space="preserve"> </w:t>
      </w:r>
      <w:r>
        <w:t>сопричастности</w:t>
      </w:r>
      <w:r>
        <w:rPr>
          <w:spacing w:val="-3"/>
        </w:rPr>
        <w:t xml:space="preserve"> </w:t>
      </w:r>
      <w:r>
        <w:t>и</w:t>
      </w:r>
      <w:r>
        <w:rPr>
          <w:spacing w:val="-3"/>
        </w:rPr>
        <w:t xml:space="preserve"> </w:t>
      </w:r>
      <w:r>
        <w:t>гордости</w:t>
      </w:r>
      <w:r>
        <w:rPr>
          <w:spacing w:val="-5"/>
        </w:rPr>
        <w:t xml:space="preserve"> </w:t>
      </w:r>
      <w:r>
        <w:t>за</w:t>
      </w:r>
      <w:r>
        <w:rPr>
          <w:spacing w:val="-4"/>
        </w:rPr>
        <w:t xml:space="preserve"> </w:t>
      </w:r>
      <w:r>
        <w:t>свою Родину</w:t>
      </w:r>
      <w:r>
        <w:rPr>
          <w:spacing w:val="-11"/>
        </w:rPr>
        <w:t xml:space="preserve"> </w:t>
      </w:r>
      <w:r>
        <w:t>и</w:t>
      </w:r>
      <w:r>
        <w:rPr>
          <w:spacing w:val="-3"/>
        </w:rPr>
        <w:t xml:space="preserve"> </w:t>
      </w:r>
      <w:r>
        <w:t>ее</w:t>
      </w:r>
      <w:r>
        <w:rPr>
          <w:spacing w:val="-4"/>
        </w:rPr>
        <w:t xml:space="preserve"> </w:t>
      </w:r>
      <w:r>
        <w:t>историю; выявление, развитие и поддержка одаренных детей в области спорта.</w:t>
      </w:r>
    </w:p>
    <w:p w:rsidR="005B40CF" w:rsidRDefault="00540B02">
      <w:pPr>
        <w:pStyle w:val="a5"/>
        <w:numPr>
          <w:ilvl w:val="2"/>
          <w:numId w:val="18"/>
        </w:numPr>
        <w:tabs>
          <w:tab w:val="left" w:pos="1688"/>
        </w:tabs>
        <w:ind w:left="1688" w:hanging="839"/>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1"/>
          <w:sz w:val="24"/>
        </w:rPr>
        <w:t xml:space="preserve"> </w:t>
      </w:r>
      <w:r>
        <w:rPr>
          <w:sz w:val="24"/>
        </w:rPr>
        <w:t>модуля</w:t>
      </w:r>
      <w:r>
        <w:rPr>
          <w:spacing w:val="-2"/>
          <w:sz w:val="24"/>
        </w:rPr>
        <w:t xml:space="preserve"> </w:t>
      </w:r>
      <w:r>
        <w:rPr>
          <w:sz w:val="24"/>
        </w:rPr>
        <w:t>по</w:t>
      </w:r>
      <w:r>
        <w:rPr>
          <w:spacing w:val="-1"/>
          <w:sz w:val="24"/>
        </w:rPr>
        <w:t xml:space="preserve"> </w:t>
      </w:r>
      <w:r>
        <w:rPr>
          <w:spacing w:val="-2"/>
          <w:sz w:val="24"/>
        </w:rPr>
        <w:t>боксу.</w:t>
      </w:r>
    </w:p>
    <w:p w:rsidR="005B40CF" w:rsidRDefault="00540B02">
      <w:pPr>
        <w:pStyle w:val="a3"/>
        <w:ind w:right="138"/>
      </w:pPr>
      <w:r>
        <w:t>Модуль</w:t>
      </w:r>
      <w:r>
        <w:rPr>
          <w:spacing w:val="80"/>
        </w:rPr>
        <w:t xml:space="preserve">  </w:t>
      </w:r>
      <w:r>
        <w:t>по</w:t>
      </w:r>
      <w:r>
        <w:rPr>
          <w:spacing w:val="80"/>
        </w:rPr>
        <w:t xml:space="preserve">  </w:t>
      </w:r>
      <w:r>
        <w:t>боксу</w:t>
      </w:r>
      <w:r>
        <w:rPr>
          <w:spacing w:val="80"/>
        </w:rPr>
        <w:t xml:space="preserve">  </w:t>
      </w:r>
      <w:r>
        <w:t>доступен</w:t>
      </w:r>
      <w:r>
        <w:rPr>
          <w:spacing w:val="80"/>
        </w:rPr>
        <w:t xml:space="preserve">  </w:t>
      </w:r>
      <w:r>
        <w:t>для</w:t>
      </w:r>
      <w:r>
        <w:rPr>
          <w:spacing w:val="80"/>
        </w:rPr>
        <w:t xml:space="preserve">  </w:t>
      </w:r>
      <w:r>
        <w:t>освоения</w:t>
      </w:r>
      <w:r>
        <w:rPr>
          <w:spacing w:val="80"/>
        </w:rPr>
        <w:t xml:space="preserve">  </w:t>
      </w:r>
      <w:r>
        <w:t>всем</w:t>
      </w:r>
      <w:r>
        <w:rPr>
          <w:spacing w:val="80"/>
        </w:rPr>
        <w:t xml:space="preserve">  </w:t>
      </w:r>
      <w:r>
        <w:t>обучающимся,</w:t>
      </w:r>
      <w:r>
        <w:rPr>
          <w:spacing w:val="80"/>
        </w:rPr>
        <w:t xml:space="preserve">  </w:t>
      </w:r>
      <w:r>
        <w:t>независимо от уровня их физического развития и пола и расширяет спектр физкультурно-спортивных направлений в общеобразовательных организациях.</w:t>
      </w:r>
    </w:p>
    <w:p w:rsidR="005B40CF" w:rsidRDefault="00540B02">
      <w:pPr>
        <w:pStyle w:val="a3"/>
        <w:ind w:right="145"/>
      </w:pPr>
      <w:r>
        <w:t>Специфика модуля по боксу сочетается практически со всеми базовыми видами спорта, входящими в изучение физической культуры в общеобразовательной организации (легкая атлетика, гимнастика, спортивные игры) и разделами «Знания о физической культуре», «Способы самостоятельной деятельности», «Физическое совершенствование».</w:t>
      </w:r>
    </w:p>
    <w:p w:rsidR="005B40CF" w:rsidRDefault="00540B02">
      <w:pPr>
        <w:pStyle w:val="a3"/>
        <w:spacing w:before="1"/>
        <w:ind w:right="142"/>
      </w:pPr>
      <w:r>
        <w:t>Интеграция</w:t>
      </w:r>
      <w:r>
        <w:rPr>
          <w:spacing w:val="-3"/>
        </w:rPr>
        <w:t xml:space="preserve"> </w:t>
      </w:r>
      <w:r>
        <w:t>модуля</w:t>
      </w:r>
      <w:r>
        <w:rPr>
          <w:spacing w:val="-3"/>
        </w:rPr>
        <w:t xml:space="preserve"> </w:t>
      </w:r>
      <w:r>
        <w:t>по</w:t>
      </w:r>
      <w:r>
        <w:rPr>
          <w:spacing w:val="-1"/>
        </w:rPr>
        <w:t xml:space="preserve"> </w:t>
      </w:r>
      <w:r>
        <w:t>боксу</w:t>
      </w:r>
      <w:r>
        <w:rPr>
          <w:spacing w:val="-8"/>
        </w:rPr>
        <w:t xml:space="preserve"> </w:t>
      </w:r>
      <w:r>
        <w:t>поможет</w:t>
      </w:r>
      <w:r>
        <w:rPr>
          <w:spacing w:val="-3"/>
        </w:rPr>
        <w:t xml:space="preserve"> </w:t>
      </w:r>
      <w:r>
        <w:t>обучающимся</w:t>
      </w:r>
      <w:r>
        <w:rPr>
          <w:spacing w:val="-3"/>
        </w:rPr>
        <w:t xml:space="preserve"> </w:t>
      </w:r>
      <w:r>
        <w:t>в</w:t>
      </w:r>
      <w:r>
        <w:rPr>
          <w:spacing w:val="-4"/>
        </w:rPr>
        <w:t xml:space="preserve"> </w:t>
      </w:r>
      <w:r>
        <w:t>освоении</w:t>
      </w:r>
      <w:r>
        <w:rPr>
          <w:spacing w:val="-3"/>
        </w:rPr>
        <w:t xml:space="preserve"> </w:t>
      </w:r>
      <w:r>
        <w:t>образовательных</w:t>
      </w:r>
      <w:r>
        <w:rPr>
          <w:spacing w:val="-1"/>
        </w:rPr>
        <w:t xml:space="preserve"> </w:t>
      </w:r>
      <w:r>
        <w:t xml:space="preserve">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w:t>
      </w:r>
      <w:r>
        <w:rPr>
          <w:spacing w:val="-2"/>
        </w:rPr>
        <w:t>соревнованиях.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5"/>
        <w:numPr>
          <w:ilvl w:val="2"/>
          <w:numId w:val="18"/>
        </w:numPr>
        <w:tabs>
          <w:tab w:val="left" w:pos="1688"/>
        </w:tabs>
        <w:spacing w:before="64"/>
        <w:ind w:left="1688" w:hanging="839"/>
        <w:jc w:val="both"/>
        <w:rPr>
          <w:sz w:val="24"/>
        </w:rPr>
      </w:pPr>
      <w:r>
        <w:rPr>
          <w:sz w:val="24"/>
        </w:rPr>
        <w:t>Модуль</w:t>
      </w:r>
      <w:r>
        <w:rPr>
          <w:spacing w:val="-5"/>
          <w:sz w:val="24"/>
        </w:rPr>
        <w:t xml:space="preserve"> </w:t>
      </w:r>
      <w:r>
        <w:rPr>
          <w:sz w:val="24"/>
        </w:rPr>
        <w:t>по</w:t>
      </w:r>
      <w:r>
        <w:rPr>
          <w:spacing w:val="-3"/>
          <w:sz w:val="24"/>
        </w:rPr>
        <w:t xml:space="preserve"> </w:t>
      </w:r>
      <w:r>
        <w:rPr>
          <w:sz w:val="24"/>
        </w:rPr>
        <w:t>боксу</w:t>
      </w:r>
      <w:r>
        <w:rPr>
          <w:spacing w:val="-5"/>
          <w:sz w:val="24"/>
        </w:rPr>
        <w:t xml:space="preserve"> </w:t>
      </w:r>
      <w:r>
        <w:rPr>
          <w:sz w:val="24"/>
        </w:rPr>
        <w:t>может</w:t>
      </w:r>
      <w:r>
        <w:rPr>
          <w:spacing w:val="-2"/>
          <w:sz w:val="24"/>
        </w:rPr>
        <w:t xml:space="preserve"> </w:t>
      </w:r>
      <w:r>
        <w:rPr>
          <w:sz w:val="24"/>
        </w:rPr>
        <w:t>быть</w:t>
      </w:r>
      <w:r>
        <w:rPr>
          <w:spacing w:val="-2"/>
          <w:sz w:val="24"/>
        </w:rPr>
        <w:t xml:space="preserve"> </w:t>
      </w:r>
      <w:r>
        <w:rPr>
          <w:sz w:val="24"/>
        </w:rPr>
        <w:t>реализован</w:t>
      </w:r>
      <w:r>
        <w:rPr>
          <w:spacing w:val="-2"/>
          <w:sz w:val="24"/>
        </w:rPr>
        <w:t xml:space="preserve"> </w:t>
      </w:r>
      <w:r>
        <w:rPr>
          <w:sz w:val="24"/>
        </w:rPr>
        <w:t>в</w:t>
      </w:r>
      <w:r>
        <w:rPr>
          <w:spacing w:val="-4"/>
          <w:sz w:val="24"/>
        </w:rPr>
        <w:t xml:space="preserve"> </w:t>
      </w:r>
      <w:r>
        <w:rPr>
          <w:sz w:val="24"/>
        </w:rPr>
        <w:t xml:space="preserve">следующих </w:t>
      </w:r>
      <w:r>
        <w:rPr>
          <w:spacing w:val="-2"/>
          <w:sz w:val="24"/>
        </w:rPr>
        <w:t>вариантах:</w:t>
      </w:r>
    </w:p>
    <w:p w:rsidR="005B40CF" w:rsidRDefault="00540B02">
      <w:pPr>
        <w:pStyle w:val="a3"/>
        <w:ind w:right="144"/>
      </w:pPr>
      <w:r>
        <w:t xml:space="preserve">при самостоятельном планировании учителем физической культуры процесса освоения обучающимися учебного материала по боксу с выбором различных элементов бокса, с учетом возраста и физической подготовленности обучающихся (с соответствующей дозировкой и </w:t>
      </w:r>
      <w:r>
        <w:rPr>
          <w:spacing w:val="-2"/>
        </w:rPr>
        <w:t>интенсивностью);</w:t>
      </w:r>
    </w:p>
    <w:p w:rsidR="005B40CF" w:rsidRDefault="00540B02">
      <w:pPr>
        <w:pStyle w:val="a3"/>
        <w:ind w:right="139"/>
      </w:pPr>
      <w:r>
        <w:t>в</w:t>
      </w:r>
      <w:r>
        <w:rPr>
          <w:spacing w:val="69"/>
          <w:w w:val="150"/>
        </w:rPr>
        <w:t xml:space="preserve">   </w:t>
      </w:r>
      <w:r>
        <w:t>виде</w:t>
      </w:r>
      <w:r>
        <w:rPr>
          <w:spacing w:val="69"/>
          <w:w w:val="150"/>
        </w:rPr>
        <w:t xml:space="preserve">   </w:t>
      </w:r>
      <w:r>
        <w:t>целостного</w:t>
      </w:r>
      <w:r>
        <w:rPr>
          <w:spacing w:val="69"/>
          <w:w w:val="150"/>
        </w:rPr>
        <w:t xml:space="preserve">   </w:t>
      </w:r>
      <w:r>
        <w:t>последовательного</w:t>
      </w:r>
      <w:r>
        <w:rPr>
          <w:spacing w:val="70"/>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r>
        <w:rPr>
          <w:spacing w:val="40"/>
        </w:rPr>
        <w:t xml:space="preserve"> </w:t>
      </w: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5 – 9 классах – по 34 часа);</w:t>
      </w:r>
    </w:p>
    <w:p w:rsidR="005B40CF" w:rsidRDefault="00540B02">
      <w:pPr>
        <w:pStyle w:val="a3"/>
        <w:ind w:right="134"/>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5 – 9 классах – по 34 часа).</w:t>
      </w:r>
    </w:p>
    <w:p w:rsidR="005B40CF" w:rsidRDefault="00540B02">
      <w:pPr>
        <w:pStyle w:val="a5"/>
        <w:numPr>
          <w:ilvl w:val="2"/>
          <w:numId w:val="18"/>
        </w:numPr>
        <w:tabs>
          <w:tab w:val="left" w:pos="1688"/>
        </w:tabs>
        <w:spacing w:before="1"/>
        <w:ind w:left="1688" w:hanging="839"/>
        <w:jc w:val="both"/>
        <w:rPr>
          <w:sz w:val="24"/>
        </w:rPr>
      </w:pPr>
      <w:r>
        <w:rPr>
          <w:sz w:val="24"/>
        </w:rPr>
        <w:t>Содержание</w:t>
      </w:r>
      <w:r>
        <w:rPr>
          <w:spacing w:val="-3"/>
          <w:sz w:val="24"/>
        </w:rPr>
        <w:t xml:space="preserve"> </w:t>
      </w:r>
      <w:r>
        <w:rPr>
          <w:sz w:val="24"/>
        </w:rPr>
        <w:t>модуля</w:t>
      </w:r>
      <w:r>
        <w:rPr>
          <w:spacing w:val="-2"/>
          <w:sz w:val="24"/>
        </w:rPr>
        <w:t xml:space="preserve"> </w:t>
      </w:r>
      <w:r>
        <w:rPr>
          <w:sz w:val="24"/>
        </w:rPr>
        <w:t>по</w:t>
      </w:r>
      <w:r>
        <w:rPr>
          <w:spacing w:val="-2"/>
          <w:sz w:val="24"/>
        </w:rPr>
        <w:t xml:space="preserve"> боксу.</w:t>
      </w:r>
    </w:p>
    <w:p w:rsidR="005B40CF" w:rsidRDefault="00540B02">
      <w:pPr>
        <w:pStyle w:val="a5"/>
        <w:numPr>
          <w:ilvl w:val="0"/>
          <w:numId w:val="13"/>
        </w:numPr>
        <w:tabs>
          <w:tab w:val="left" w:pos="1107"/>
        </w:tabs>
        <w:ind w:left="1107" w:hanging="258"/>
        <w:jc w:val="both"/>
        <w:rPr>
          <w:sz w:val="24"/>
        </w:rPr>
      </w:pPr>
      <w:r>
        <w:rPr>
          <w:sz w:val="24"/>
        </w:rPr>
        <w:t>Знания</w:t>
      </w:r>
      <w:r>
        <w:rPr>
          <w:spacing w:val="-1"/>
          <w:sz w:val="24"/>
        </w:rPr>
        <w:t xml:space="preserve"> </w:t>
      </w:r>
      <w:r>
        <w:rPr>
          <w:sz w:val="24"/>
        </w:rPr>
        <w:t>о</w:t>
      </w:r>
      <w:r>
        <w:rPr>
          <w:spacing w:val="-1"/>
          <w:sz w:val="24"/>
        </w:rPr>
        <w:t xml:space="preserve"> </w:t>
      </w:r>
      <w:r>
        <w:rPr>
          <w:spacing w:val="-2"/>
          <w:sz w:val="24"/>
        </w:rPr>
        <w:t>боксе.</w:t>
      </w:r>
    </w:p>
    <w:p w:rsidR="005B40CF" w:rsidRDefault="00540B02">
      <w:pPr>
        <w:pStyle w:val="a3"/>
        <w:ind w:left="849" w:firstLine="0"/>
        <w:jc w:val="left"/>
      </w:pPr>
      <w:r>
        <w:t>Зарождение</w:t>
      </w:r>
      <w:r>
        <w:rPr>
          <w:spacing w:val="-3"/>
        </w:rPr>
        <w:t xml:space="preserve"> </w:t>
      </w:r>
      <w:r>
        <w:t>и</w:t>
      </w:r>
      <w:r>
        <w:rPr>
          <w:spacing w:val="-3"/>
        </w:rPr>
        <w:t xml:space="preserve"> </w:t>
      </w:r>
      <w:r>
        <w:t>история</w:t>
      </w:r>
      <w:r>
        <w:rPr>
          <w:spacing w:val="-4"/>
        </w:rPr>
        <w:t xml:space="preserve"> </w:t>
      </w:r>
      <w:r>
        <w:t>развития</w:t>
      </w:r>
      <w:r>
        <w:rPr>
          <w:spacing w:val="-2"/>
        </w:rPr>
        <w:t xml:space="preserve"> бокса.</w:t>
      </w:r>
    </w:p>
    <w:p w:rsidR="005B40CF" w:rsidRDefault="00540B02">
      <w:pPr>
        <w:pStyle w:val="a3"/>
        <w:ind w:left="849" w:firstLine="0"/>
        <w:jc w:val="left"/>
      </w:pPr>
      <w:r>
        <w:t>Правила</w:t>
      </w:r>
      <w:r>
        <w:rPr>
          <w:spacing w:val="-3"/>
        </w:rPr>
        <w:t xml:space="preserve"> </w:t>
      </w:r>
      <w:r>
        <w:t>и</w:t>
      </w:r>
      <w:r>
        <w:rPr>
          <w:spacing w:val="-3"/>
        </w:rPr>
        <w:t xml:space="preserve"> </w:t>
      </w:r>
      <w:r>
        <w:t>организация</w:t>
      </w:r>
      <w:r>
        <w:rPr>
          <w:spacing w:val="-4"/>
        </w:rPr>
        <w:t xml:space="preserve"> </w:t>
      </w:r>
      <w:r>
        <w:t>соревнований</w:t>
      </w:r>
      <w:r>
        <w:rPr>
          <w:spacing w:val="-2"/>
        </w:rPr>
        <w:t xml:space="preserve"> </w:t>
      </w:r>
      <w:r>
        <w:t>по</w:t>
      </w:r>
      <w:r>
        <w:rPr>
          <w:spacing w:val="-2"/>
        </w:rPr>
        <w:t xml:space="preserve"> боксу.</w:t>
      </w:r>
    </w:p>
    <w:p w:rsidR="005B40CF" w:rsidRDefault="00540B02">
      <w:pPr>
        <w:pStyle w:val="a3"/>
        <w:ind w:left="849" w:firstLine="0"/>
        <w:jc w:val="left"/>
      </w:pPr>
      <w:r>
        <w:t>Судейская</w:t>
      </w:r>
      <w:r>
        <w:rPr>
          <w:spacing w:val="-6"/>
        </w:rPr>
        <w:t xml:space="preserve"> </w:t>
      </w:r>
      <w:r>
        <w:t>коллегия,</w:t>
      </w:r>
      <w:r>
        <w:rPr>
          <w:spacing w:val="-4"/>
        </w:rPr>
        <w:t xml:space="preserve"> </w:t>
      </w:r>
      <w:r>
        <w:t>обслуживающая</w:t>
      </w:r>
      <w:r>
        <w:rPr>
          <w:spacing w:val="-3"/>
        </w:rPr>
        <w:t xml:space="preserve"> </w:t>
      </w:r>
      <w:r>
        <w:t>соревнования.</w:t>
      </w:r>
      <w:r>
        <w:rPr>
          <w:spacing w:val="-4"/>
        </w:rPr>
        <w:t xml:space="preserve"> </w:t>
      </w:r>
      <w:r>
        <w:t>Жесты</w:t>
      </w:r>
      <w:r>
        <w:rPr>
          <w:spacing w:val="-3"/>
        </w:rPr>
        <w:t xml:space="preserve"> </w:t>
      </w:r>
      <w:r>
        <w:rPr>
          <w:spacing w:val="-2"/>
        </w:rPr>
        <w:t>судьи.</w:t>
      </w:r>
    </w:p>
    <w:p w:rsidR="005B40CF" w:rsidRDefault="00540B02">
      <w:pPr>
        <w:pStyle w:val="a3"/>
        <w:jc w:val="left"/>
      </w:pPr>
      <w:r>
        <w:t>Анализ</w:t>
      </w:r>
      <w:r>
        <w:rPr>
          <w:spacing w:val="40"/>
        </w:rPr>
        <w:t xml:space="preserve"> </w:t>
      </w:r>
      <w:r>
        <w:t>соревновательной</w:t>
      </w:r>
      <w:r>
        <w:rPr>
          <w:spacing w:val="40"/>
        </w:rPr>
        <w:t xml:space="preserve"> </w:t>
      </w:r>
      <w:r>
        <w:t>деятельности</w:t>
      </w:r>
      <w:r>
        <w:rPr>
          <w:spacing w:val="40"/>
        </w:rPr>
        <w:t xml:space="preserve"> </w:t>
      </w:r>
      <w:r>
        <w:t>боксеров.</w:t>
      </w:r>
      <w:r>
        <w:rPr>
          <w:spacing w:val="40"/>
        </w:rPr>
        <w:t xml:space="preserve"> </w:t>
      </w:r>
      <w:r>
        <w:t>Разбор</w:t>
      </w:r>
      <w:r>
        <w:rPr>
          <w:spacing w:val="40"/>
        </w:rPr>
        <w:t xml:space="preserve"> </w:t>
      </w:r>
      <w:r>
        <w:t>боев</w:t>
      </w:r>
      <w:r>
        <w:rPr>
          <w:spacing w:val="40"/>
        </w:rPr>
        <w:t xml:space="preserve"> </w:t>
      </w:r>
      <w:r>
        <w:t>основных</w:t>
      </w:r>
      <w:r>
        <w:rPr>
          <w:spacing w:val="40"/>
        </w:rPr>
        <w:t xml:space="preserve"> </w:t>
      </w:r>
      <w:r>
        <w:t>соперников</w:t>
      </w:r>
      <w:r>
        <w:rPr>
          <w:spacing w:val="40"/>
        </w:rPr>
        <w:t xml:space="preserve"> </w:t>
      </w:r>
      <w:r>
        <w:t>и</w:t>
      </w:r>
      <w:r>
        <w:rPr>
          <w:spacing w:val="40"/>
        </w:rPr>
        <w:t xml:space="preserve"> </w:t>
      </w:r>
      <w:r>
        <w:t>установки боксерам и секундантам перед соревнованиями.</w:t>
      </w:r>
    </w:p>
    <w:p w:rsidR="005B40CF" w:rsidRDefault="00540B02">
      <w:pPr>
        <w:pStyle w:val="a3"/>
        <w:jc w:val="left"/>
      </w:pPr>
      <w:r>
        <w:t>Основные</w:t>
      </w:r>
      <w:r>
        <w:rPr>
          <w:spacing w:val="32"/>
        </w:rPr>
        <w:t xml:space="preserve"> </w:t>
      </w:r>
      <w:r>
        <w:t>средства</w:t>
      </w:r>
      <w:r>
        <w:rPr>
          <w:spacing w:val="32"/>
        </w:rPr>
        <w:t xml:space="preserve"> </w:t>
      </w:r>
      <w:r>
        <w:t>спортивной</w:t>
      </w:r>
      <w:r>
        <w:rPr>
          <w:spacing w:val="34"/>
        </w:rPr>
        <w:t xml:space="preserve"> </w:t>
      </w:r>
      <w:r>
        <w:t>тренировки.</w:t>
      </w:r>
      <w:r>
        <w:rPr>
          <w:spacing w:val="29"/>
        </w:rPr>
        <w:t xml:space="preserve"> </w:t>
      </w:r>
      <w:r>
        <w:t>Физические</w:t>
      </w:r>
      <w:r>
        <w:rPr>
          <w:spacing w:val="35"/>
        </w:rPr>
        <w:t xml:space="preserve"> </w:t>
      </w:r>
      <w:r>
        <w:t>упражнения.</w:t>
      </w:r>
      <w:r>
        <w:rPr>
          <w:spacing w:val="33"/>
        </w:rPr>
        <w:t xml:space="preserve"> </w:t>
      </w:r>
      <w:r>
        <w:t>Подготовительные, общеразвивающие и специальные упражнения.</w:t>
      </w:r>
    </w:p>
    <w:p w:rsidR="005B40CF" w:rsidRDefault="00540B02">
      <w:pPr>
        <w:pStyle w:val="a3"/>
        <w:ind w:left="849" w:firstLine="0"/>
        <w:jc w:val="left"/>
      </w:pPr>
      <w:r>
        <w:t>Требования</w:t>
      </w:r>
      <w:r>
        <w:rPr>
          <w:spacing w:val="-7"/>
        </w:rPr>
        <w:t xml:space="preserve"> </w:t>
      </w:r>
      <w:r>
        <w:t>безопасности</w:t>
      </w:r>
      <w:r>
        <w:rPr>
          <w:spacing w:val="-4"/>
        </w:rPr>
        <w:t xml:space="preserve"> </w:t>
      </w:r>
      <w:r>
        <w:t>при</w:t>
      </w:r>
      <w:r>
        <w:rPr>
          <w:spacing w:val="-4"/>
        </w:rPr>
        <w:t xml:space="preserve"> </w:t>
      </w:r>
      <w:r>
        <w:t>организации</w:t>
      </w:r>
      <w:r>
        <w:rPr>
          <w:spacing w:val="-4"/>
        </w:rPr>
        <w:t xml:space="preserve"> </w:t>
      </w:r>
      <w:r>
        <w:t>занятий</w:t>
      </w:r>
      <w:r>
        <w:rPr>
          <w:spacing w:val="-4"/>
        </w:rPr>
        <w:t xml:space="preserve"> </w:t>
      </w:r>
      <w:r>
        <w:rPr>
          <w:spacing w:val="-2"/>
        </w:rPr>
        <w:t>боксом.</w:t>
      </w:r>
    </w:p>
    <w:p w:rsidR="005B40CF" w:rsidRDefault="00540B02">
      <w:pPr>
        <w:pStyle w:val="a3"/>
        <w:tabs>
          <w:tab w:val="left" w:pos="2050"/>
          <w:tab w:val="left" w:pos="2503"/>
          <w:tab w:val="left" w:pos="4424"/>
          <w:tab w:val="left" w:pos="6033"/>
          <w:tab w:val="left" w:pos="6488"/>
          <w:tab w:val="left" w:pos="8073"/>
          <w:tab w:val="left" w:pos="9268"/>
          <w:tab w:val="left" w:pos="9706"/>
        </w:tabs>
        <w:ind w:right="149"/>
        <w:jc w:val="left"/>
      </w:pPr>
      <w:r>
        <w:rPr>
          <w:spacing w:val="-2"/>
        </w:rPr>
        <w:t>Понятия</w:t>
      </w:r>
      <w:r>
        <w:tab/>
      </w:r>
      <w:r>
        <w:rPr>
          <w:spacing w:val="-10"/>
        </w:rPr>
        <w:t>и</w:t>
      </w:r>
      <w:r>
        <w:tab/>
      </w:r>
      <w:r>
        <w:rPr>
          <w:spacing w:val="-2"/>
        </w:rPr>
        <w:t>характеристика</w:t>
      </w:r>
      <w:r>
        <w:tab/>
      </w:r>
      <w:r>
        <w:rPr>
          <w:spacing w:val="-2"/>
        </w:rPr>
        <w:t>технических</w:t>
      </w:r>
      <w:r>
        <w:tab/>
      </w:r>
      <w:r>
        <w:rPr>
          <w:spacing w:val="-10"/>
        </w:rPr>
        <w:t>и</w:t>
      </w:r>
      <w:r>
        <w:tab/>
      </w:r>
      <w:r>
        <w:rPr>
          <w:spacing w:val="-2"/>
        </w:rPr>
        <w:t>тактических</w:t>
      </w:r>
      <w:r>
        <w:tab/>
      </w:r>
      <w:r>
        <w:rPr>
          <w:spacing w:val="-2"/>
        </w:rPr>
        <w:t>приемов</w:t>
      </w:r>
      <w:r>
        <w:tab/>
      </w:r>
      <w:r>
        <w:rPr>
          <w:spacing w:val="-10"/>
        </w:rPr>
        <w:t>в</w:t>
      </w:r>
      <w:r>
        <w:tab/>
      </w:r>
      <w:r>
        <w:rPr>
          <w:spacing w:val="-2"/>
        </w:rPr>
        <w:t xml:space="preserve">боксе, </w:t>
      </w:r>
      <w:r>
        <w:t>их названия и методика выполнения.</w:t>
      </w:r>
    </w:p>
    <w:p w:rsidR="005B40CF" w:rsidRDefault="00540B02">
      <w:pPr>
        <w:pStyle w:val="a5"/>
        <w:numPr>
          <w:ilvl w:val="0"/>
          <w:numId w:val="13"/>
        </w:numPr>
        <w:tabs>
          <w:tab w:val="left" w:pos="1107"/>
        </w:tabs>
        <w:ind w:left="1107" w:hanging="258"/>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5B40CF" w:rsidRDefault="00540B02">
      <w:pPr>
        <w:pStyle w:val="a3"/>
        <w:ind w:right="141"/>
      </w:pPr>
      <w:r>
        <w:t>Правила</w:t>
      </w:r>
      <w:r>
        <w:rPr>
          <w:spacing w:val="80"/>
        </w:rPr>
        <w:t xml:space="preserve">   </w:t>
      </w:r>
      <w:r>
        <w:t>безопасного,</w:t>
      </w:r>
      <w:r>
        <w:rPr>
          <w:spacing w:val="80"/>
        </w:rPr>
        <w:t xml:space="preserve">   </w:t>
      </w:r>
      <w:r>
        <w:t>правомерного</w:t>
      </w:r>
      <w:r>
        <w:rPr>
          <w:spacing w:val="80"/>
        </w:rPr>
        <w:t xml:space="preserve">   </w:t>
      </w:r>
      <w:r>
        <w:t>поведения</w:t>
      </w:r>
      <w:r>
        <w:rPr>
          <w:spacing w:val="80"/>
        </w:rPr>
        <w:t xml:space="preserve">   </w:t>
      </w:r>
      <w:r>
        <w:t>во</w:t>
      </w:r>
      <w:r>
        <w:rPr>
          <w:spacing w:val="80"/>
        </w:rPr>
        <w:t xml:space="preserve">   </w:t>
      </w:r>
      <w:r>
        <w:t>время</w:t>
      </w:r>
      <w:r>
        <w:rPr>
          <w:spacing w:val="80"/>
        </w:rPr>
        <w:t xml:space="preserve">   </w:t>
      </w:r>
      <w:r>
        <w:t>соревнований в качестве зрителя, болельщика.</w:t>
      </w:r>
    </w:p>
    <w:p w:rsidR="005B40CF" w:rsidRDefault="00540B02">
      <w:pPr>
        <w:pStyle w:val="a3"/>
        <w:spacing w:before="1"/>
        <w:ind w:left="849" w:firstLine="0"/>
      </w:pPr>
      <w:r>
        <w:t>Самоконтроль</w:t>
      </w:r>
      <w:r>
        <w:rPr>
          <w:spacing w:val="-8"/>
        </w:rPr>
        <w:t xml:space="preserve"> </w:t>
      </w:r>
      <w:r>
        <w:t>и</w:t>
      </w:r>
      <w:r>
        <w:rPr>
          <w:spacing w:val="-3"/>
        </w:rPr>
        <w:t xml:space="preserve"> </w:t>
      </w:r>
      <w:r>
        <w:t>его</w:t>
      </w:r>
      <w:r>
        <w:rPr>
          <w:spacing w:val="-3"/>
        </w:rPr>
        <w:t xml:space="preserve"> </w:t>
      </w:r>
      <w:r>
        <w:t>роль</w:t>
      </w:r>
      <w:r>
        <w:rPr>
          <w:spacing w:val="-3"/>
        </w:rPr>
        <w:t xml:space="preserve"> </w:t>
      </w:r>
      <w:r>
        <w:t>в</w:t>
      </w:r>
      <w:r>
        <w:rPr>
          <w:spacing w:val="-3"/>
        </w:rPr>
        <w:t xml:space="preserve"> </w:t>
      </w:r>
      <w:r>
        <w:t>учебной</w:t>
      </w:r>
      <w:r>
        <w:rPr>
          <w:spacing w:val="-3"/>
        </w:rPr>
        <w:t xml:space="preserve"> </w:t>
      </w:r>
      <w:r>
        <w:t>и</w:t>
      </w:r>
      <w:r>
        <w:rPr>
          <w:spacing w:val="-3"/>
        </w:rPr>
        <w:t xml:space="preserve"> </w:t>
      </w:r>
      <w:r>
        <w:t>соревновательной</w:t>
      </w:r>
      <w:r>
        <w:rPr>
          <w:spacing w:val="-3"/>
        </w:rPr>
        <w:t xml:space="preserve"> </w:t>
      </w:r>
      <w:r>
        <w:rPr>
          <w:spacing w:val="-2"/>
        </w:rPr>
        <w:t>деятельности.</w:t>
      </w:r>
    </w:p>
    <w:p w:rsidR="005B40CF" w:rsidRDefault="00540B02">
      <w:pPr>
        <w:pStyle w:val="a3"/>
        <w:ind w:right="146"/>
      </w:pPr>
      <w:r>
        <w:t>Первые внешние признаки утомления. Средства восстановления организма после физической нагрузки.</w:t>
      </w:r>
    </w:p>
    <w:p w:rsidR="005B40CF" w:rsidRDefault="00540B02">
      <w:pPr>
        <w:pStyle w:val="a3"/>
        <w:ind w:right="143"/>
      </w:pPr>
      <w:r>
        <w:t>Гигиена боксера. Врачебный контроль и самоконтроль. Оказание первой помощи. Понятие о гигиене и санитарии. Уход за телом. Гигиенические требования к одежде и обуви. Гигиена спортивных сооружений.</w:t>
      </w:r>
    </w:p>
    <w:p w:rsidR="005B40CF" w:rsidRDefault="00540B02">
      <w:pPr>
        <w:pStyle w:val="a3"/>
        <w:ind w:left="849" w:right="4195" w:firstLine="0"/>
      </w:pPr>
      <w:r>
        <w:t>Тестирование</w:t>
      </w:r>
      <w:r>
        <w:rPr>
          <w:spacing w:val="-11"/>
        </w:rPr>
        <w:t xml:space="preserve"> </w:t>
      </w:r>
      <w:r>
        <w:t>уровня</w:t>
      </w:r>
      <w:r>
        <w:rPr>
          <w:spacing w:val="-12"/>
        </w:rPr>
        <w:t xml:space="preserve"> </w:t>
      </w:r>
      <w:r>
        <w:t>физической</w:t>
      </w:r>
      <w:r>
        <w:rPr>
          <w:spacing w:val="-14"/>
        </w:rPr>
        <w:t xml:space="preserve"> </w:t>
      </w:r>
      <w:r>
        <w:t>подготовленности. Роль спортивного режима и питания.</w:t>
      </w:r>
    </w:p>
    <w:p w:rsidR="005B40CF" w:rsidRDefault="00540B02">
      <w:pPr>
        <w:pStyle w:val="a3"/>
        <w:ind w:left="849" w:firstLine="0"/>
      </w:pPr>
      <w:r>
        <w:t>Тестирование</w:t>
      </w:r>
      <w:r>
        <w:rPr>
          <w:spacing w:val="-5"/>
        </w:rPr>
        <w:t xml:space="preserve"> </w:t>
      </w:r>
      <w:r>
        <w:t>уровня</w:t>
      </w:r>
      <w:r>
        <w:rPr>
          <w:spacing w:val="-5"/>
        </w:rPr>
        <w:t xml:space="preserve"> </w:t>
      </w:r>
      <w:r>
        <w:t>физической</w:t>
      </w:r>
      <w:r>
        <w:rPr>
          <w:spacing w:val="-6"/>
        </w:rPr>
        <w:t xml:space="preserve"> </w:t>
      </w:r>
      <w:r>
        <w:rPr>
          <w:spacing w:val="-2"/>
        </w:rPr>
        <w:t>подготовленности.</w:t>
      </w:r>
    </w:p>
    <w:p w:rsidR="005B40CF" w:rsidRDefault="00540B02">
      <w:pPr>
        <w:pStyle w:val="a3"/>
        <w:ind w:right="150"/>
      </w:pPr>
      <w:r>
        <w:t>Самоконтроль в процессе занятий спортом. Сущность самоконтроля и его роль в занятиях спортом. Дневник самоконтроля, его формы и содержание.</w:t>
      </w:r>
    </w:p>
    <w:p w:rsidR="005B40CF" w:rsidRDefault="00540B02">
      <w:pPr>
        <w:pStyle w:val="a5"/>
        <w:numPr>
          <w:ilvl w:val="0"/>
          <w:numId w:val="13"/>
        </w:numPr>
        <w:tabs>
          <w:tab w:val="left" w:pos="1107"/>
        </w:tabs>
        <w:ind w:left="1107" w:hanging="258"/>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3"/>
        <w:ind w:right="142"/>
      </w:pPr>
      <w:r>
        <w:t>Комплексы упражнений для развития физических качеств (ловкости, гибкости, силы, выносливости, быстроты, координационных и скоростных способностей):</w:t>
      </w:r>
    </w:p>
    <w:p w:rsidR="005B40CF" w:rsidRDefault="00540B02">
      <w:pPr>
        <w:pStyle w:val="a3"/>
        <w:spacing w:before="1"/>
        <w:ind w:right="142"/>
      </w:pPr>
      <w:r>
        <w:t>бег в различных направлениях, с остановкой по сигналу, с выбрасыванием прямых ног вперед, в сторону, со скакалкой, эстафеты на скорость, челночный бег 3х10 м, чередование бега с ходьбой, со сменой направления и скорости;</w:t>
      </w:r>
    </w:p>
    <w:p w:rsidR="005B40CF" w:rsidRDefault="00540B02">
      <w:pPr>
        <w:pStyle w:val="a3"/>
        <w:ind w:right="136"/>
      </w:pPr>
      <w:r>
        <w:t xml:space="preserve">прыжки на месте на одной и двух ногах, с продвижением вперед, в длину, из приседа, через скамейку, со скакалкой, с поворотом на 180 градусов, с места и с разбега, отталкиваясь одной ногой и приземляясь на обе, короткие прыжки на одной и на другой ноге в разных направлениях с </w:t>
      </w:r>
      <w:r>
        <w:rPr>
          <w:spacing w:val="-2"/>
        </w:rPr>
        <w:t>поворотами;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pPr>
      <w:r>
        <w:t>гимнастика в движении, на месте, сидя, лежа в сочетании с упражнениями для развития</w:t>
      </w:r>
      <w:r>
        <w:rPr>
          <w:spacing w:val="40"/>
        </w:rPr>
        <w:t xml:space="preserve"> </w:t>
      </w:r>
      <w:r>
        <w:t xml:space="preserve">рук, плечевого пояса, туловища, ног, упражнения с предметами для комплексного развития мышц (с короткой и длинной скакалкой, с гимнастической палкой, теннисными и баскетбольными </w:t>
      </w:r>
      <w:r>
        <w:rPr>
          <w:spacing w:val="-2"/>
        </w:rPr>
        <w:t>мячами);</w:t>
      </w:r>
    </w:p>
    <w:p w:rsidR="005B40CF" w:rsidRDefault="00540B02">
      <w:pPr>
        <w:pStyle w:val="a3"/>
        <w:ind w:right="144"/>
      </w:pPr>
      <w:r>
        <w:t>висы и упоры: вис на перекладине, вис спиной на гимнастической стенке, упор стоя на коленях, упор сзади на полу, вис на канате на прямых руках, подтягивание в висе (мальчики), в висе лежа (девочки), поднимание ног в висе.</w:t>
      </w:r>
    </w:p>
    <w:p w:rsidR="005B40CF" w:rsidRDefault="00540B02">
      <w:pPr>
        <w:pStyle w:val="a3"/>
        <w:ind w:right="148"/>
      </w:pPr>
      <w:r>
        <w:t>Комплексы общеразвивающих и специальных физических упражнений, формирующие двигательные умения и навыки технических и тактических действий.</w:t>
      </w:r>
    </w:p>
    <w:p w:rsidR="005B40CF" w:rsidRDefault="00540B02">
      <w:pPr>
        <w:pStyle w:val="a3"/>
        <w:ind w:left="849" w:firstLine="0"/>
      </w:pPr>
      <w:r>
        <w:t>Разминка</w:t>
      </w:r>
      <w:r>
        <w:rPr>
          <w:spacing w:val="-4"/>
        </w:rPr>
        <w:t xml:space="preserve"> </w:t>
      </w:r>
      <w:r>
        <w:t>и</w:t>
      </w:r>
      <w:r>
        <w:rPr>
          <w:spacing w:val="-2"/>
        </w:rPr>
        <w:t xml:space="preserve"> </w:t>
      </w:r>
      <w:r>
        <w:t>ее</w:t>
      </w:r>
      <w:r>
        <w:rPr>
          <w:spacing w:val="-3"/>
        </w:rPr>
        <w:t xml:space="preserve"> </w:t>
      </w:r>
      <w:r>
        <w:t>роль</w:t>
      </w:r>
      <w:r>
        <w:rPr>
          <w:spacing w:val="-2"/>
        </w:rPr>
        <w:t xml:space="preserve"> </w:t>
      </w:r>
      <w:r>
        <w:t>в</w:t>
      </w:r>
      <w:r>
        <w:rPr>
          <w:spacing w:val="-1"/>
        </w:rPr>
        <w:t xml:space="preserve"> </w:t>
      </w:r>
      <w:r>
        <w:t>уроке</w:t>
      </w:r>
      <w:r>
        <w:rPr>
          <w:spacing w:val="-3"/>
        </w:rPr>
        <w:t xml:space="preserve"> </w:t>
      </w:r>
      <w:r>
        <w:t>физической</w:t>
      </w:r>
      <w:r>
        <w:rPr>
          <w:spacing w:val="-2"/>
        </w:rPr>
        <w:t xml:space="preserve"> культуры.</w:t>
      </w:r>
    </w:p>
    <w:p w:rsidR="005B40CF" w:rsidRDefault="00540B02">
      <w:pPr>
        <w:pStyle w:val="a3"/>
        <w:ind w:right="146"/>
      </w:pPr>
      <w:r>
        <w:t>Ознакомление с тактическим действием «Финт» (ложный удар, отвлекающий внимание противника от начала атаки). Закрепление в условных заданиях.</w:t>
      </w:r>
    </w:p>
    <w:p w:rsidR="005B40CF" w:rsidRDefault="00540B02">
      <w:pPr>
        <w:pStyle w:val="a3"/>
        <w:ind w:right="146"/>
      </w:pPr>
      <w:r>
        <w:t>Действия в ближнем бою. Клинч, захват, накладки руками. Различные положения в ближнем бою. Удары с различных положений.</w:t>
      </w:r>
    </w:p>
    <w:p w:rsidR="005B40CF" w:rsidRDefault="00540B02">
      <w:pPr>
        <w:pStyle w:val="a3"/>
        <w:ind w:left="849" w:right="152" w:firstLine="0"/>
      </w:pPr>
      <w:r>
        <w:t>Защитные</w:t>
      </w:r>
      <w:r>
        <w:rPr>
          <w:spacing w:val="-4"/>
        </w:rPr>
        <w:t xml:space="preserve"> </w:t>
      </w:r>
      <w:r>
        <w:t>действия</w:t>
      </w:r>
      <w:r>
        <w:rPr>
          <w:spacing w:val="-2"/>
        </w:rPr>
        <w:t xml:space="preserve"> </w:t>
      </w:r>
      <w:r>
        <w:t>на</w:t>
      </w:r>
      <w:r>
        <w:rPr>
          <w:spacing w:val="-6"/>
        </w:rPr>
        <w:t xml:space="preserve"> </w:t>
      </w:r>
      <w:r>
        <w:t>дальней</w:t>
      </w:r>
      <w:r>
        <w:rPr>
          <w:spacing w:val="-2"/>
        </w:rPr>
        <w:t xml:space="preserve"> </w:t>
      </w:r>
      <w:r>
        <w:t>и</w:t>
      </w:r>
      <w:r>
        <w:rPr>
          <w:spacing w:val="-2"/>
        </w:rPr>
        <w:t xml:space="preserve"> </w:t>
      </w:r>
      <w:r>
        <w:t>средней</w:t>
      </w:r>
      <w:r>
        <w:rPr>
          <w:spacing w:val="-2"/>
        </w:rPr>
        <w:t xml:space="preserve"> </w:t>
      </w:r>
      <w:r>
        <w:t>дистанциях:</w:t>
      </w:r>
      <w:r>
        <w:rPr>
          <w:spacing w:val="-2"/>
        </w:rPr>
        <w:t xml:space="preserve"> </w:t>
      </w:r>
      <w:r>
        <w:t>от</w:t>
      </w:r>
      <w:r>
        <w:rPr>
          <w:spacing w:val="-2"/>
        </w:rPr>
        <w:t xml:space="preserve"> </w:t>
      </w:r>
      <w:r>
        <w:t>одиночных</w:t>
      </w:r>
      <w:r>
        <w:rPr>
          <w:spacing w:val="-3"/>
        </w:rPr>
        <w:t xml:space="preserve"> </w:t>
      </w:r>
      <w:r>
        <w:t>ударов; ударов</w:t>
      </w:r>
      <w:r>
        <w:rPr>
          <w:spacing w:val="-3"/>
        </w:rPr>
        <w:t xml:space="preserve"> </w:t>
      </w:r>
      <w:r>
        <w:t>серией. Действия</w:t>
      </w:r>
      <w:r>
        <w:rPr>
          <w:spacing w:val="77"/>
        </w:rPr>
        <w:t xml:space="preserve"> </w:t>
      </w:r>
      <w:r>
        <w:t>в</w:t>
      </w:r>
      <w:r>
        <w:rPr>
          <w:spacing w:val="76"/>
        </w:rPr>
        <w:t xml:space="preserve"> </w:t>
      </w:r>
      <w:r>
        <w:t>контратаке</w:t>
      </w:r>
      <w:r>
        <w:rPr>
          <w:spacing w:val="76"/>
        </w:rPr>
        <w:t xml:space="preserve"> </w:t>
      </w:r>
      <w:r>
        <w:t>на</w:t>
      </w:r>
      <w:r>
        <w:rPr>
          <w:spacing w:val="76"/>
        </w:rPr>
        <w:t xml:space="preserve"> </w:t>
      </w:r>
      <w:r>
        <w:t>дальних</w:t>
      </w:r>
      <w:r>
        <w:rPr>
          <w:spacing w:val="79"/>
        </w:rPr>
        <w:t xml:space="preserve"> </w:t>
      </w:r>
      <w:r>
        <w:t>и</w:t>
      </w:r>
      <w:r>
        <w:rPr>
          <w:spacing w:val="78"/>
        </w:rPr>
        <w:t xml:space="preserve"> </w:t>
      </w:r>
      <w:r>
        <w:t>средних</w:t>
      </w:r>
      <w:r>
        <w:rPr>
          <w:spacing w:val="79"/>
        </w:rPr>
        <w:t xml:space="preserve"> </w:t>
      </w:r>
      <w:r>
        <w:t>дистанциях:</w:t>
      </w:r>
      <w:r>
        <w:rPr>
          <w:spacing w:val="77"/>
        </w:rPr>
        <w:t xml:space="preserve"> </w:t>
      </w:r>
      <w:r>
        <w:t>контратака</w:t>
      </w:r>
      <w:r>
        <w:rPr>
          <w:spacing w:val="76"/>
        </w:rPr>
        <w:t xml:space="preserve"> </w:t>
      </w:r>
      <w:r>
        <w:t>одним</w:t>
      </w:r>
      <w:r>
        <w:rPr>
          <w:spacing w:val="80"/>
        </w:rPr>
        <w:t xml:space="preserve"> </w:t>
      </w:r>
      <w:r>
        <w:t>ударом,</w:t>
      </w:r>
    </w:p>
    <w:p w:rsidR="005B40CF" w:rsidRDefault="00540B02">
      <w:pPr>
        <w:pStyle w:val="a3"/>
        <w:spacing w:before="1"/>
        <w:ind w:firstLine="0"/>
      </w:pPr>
      <w:r>
        <w:t>контратака</w:t>
      </w:r>
      <w:r>
        <w:rPr>
          <w:spacing w:val="-5"/>
        </w:rPr>
        <w:t xml:space="preserve"> </w:t>
      </w:r>
      <w:r>
        <w:t xml:space="preserve">серией </w:t>
      </w:r>
      <w:r>
        <w:rPr>
          <w:spacing w:val="-2"/>
        </w:rPr>
        <w:t>ударов.</w:t>
      </w:r>
    </w:p>
    <w:p w:rsidR="005B40CF" w:rsidRDefault="00540B02">
      <w:pPr>
        <w:pStyle w:val="a3"/>
        <w:ind w:right="141"/>
      </w:pPr>
      <w:r>
        <w:t>Упражнения в парах: атакующие действия на дальней и средней дистанциях: одиночные, двойные удары; удары в сериях – однотипные (прямые, боковые, снизу); комбинированные удары в</w:t>
      </w:r>
      <w:r>
        <w:rPr>
          <w:spacing w:val="64"/>
          <w:w w:val="150"/>
        </w:rPr>
        <w:t xml:space="preserve">    </w:t>
      </w:r>
      <w:r>
        <w:t>сериях</w:t>
      </w:r>
      <w:r>
        <w:rPr>
          <w:spacing w:val="64"/>
          <w:w w:val="150"/>
        </w:rPr>
        <w:t xml:space="preserve">    </w:t>
      </w:r>
      <w:r>
        <w:t>(прямые</w:t>
      </w:r>
      <w:r>
        <w:rPr>
          <w:spacing w:val="63"/>
          <w:w w:val="150"/>
        </w:rPr>
        <w:t xml:space="preserve">    </w:t>
      </w:r>
      <w:r>
        <w:t>с</w:t>
      </w:r>
      <w:r>
        <w:rPr>
          <w:spacing w:val="64"/>
          <w:w w:val="150"/>
        </w:rPr>
        <w:t xml:space="preserve">    </w:t>
      </w:r>
      <w:r>
        <w:t>боковыми,</w:t>
      </w:r>
      <w:r>
        <w:rPr>
          <w:spacing w:val="64"/>
          <w:w w:val="150"/>
        </w:rPr>
        <w:t xml:space="preserve">    </w:t>
      </w:r>
      <w:r>
        <w:t>удары</w:t>
      </w:r>
      <w:r>
        <w:rPr>
          <w:spacing w:val="64"/>
          <w:w w:val="150"/>
        </w:rPr>
        <w:t xml:space="preserve">    </w:t>
      </w:r>
      <w:r>
        <w:t>снизу</w:t>
      </w:r>
      <w:r>
        <w:rPr>
          <w:spacing w:val="62"/>
          <w:w w:val="150"/>
        </w:rPr>
        <w:t xml:space="preserve">    </w:t>
      </w:r>
      <w:r>
        <w:t>в</w:t>
      </w:r>
      <w:r>
        <w:rPr>
          <w:spacing w:val="64"/>
          <w:w w:val="150"/>
        </w:rPr>
        <w:t xml:space="preserve">    </w:t>
      </w:r>
      <w:r>
        <w:t>сочетании с боковыми и прямыми).</w:t>
      </w:r>
    </w:p>
    <w:p w:rsidR="005B40CF" w:rsidRDefault="00540B02">
      <w:pPr>
        <w:pStyle w:val="a3"/>
        <w:ind w:right="146"/>
      </w:pPr>
      <w:r>
        <w:t>Фронтальная и боевая стойка, разновидности стоек. Основные передвижения в боевой стойке: приставными шагами, в «челноке», вперед, назад, в стороны.</w:t>
      </w:r>
    </w:p>
    <w:p w:rsidR="005B40CF" w:rsidRDefault="00540B02">
      <w:pPr>
        <w:pStyle w:val="a3"/>
        <w:ind w:right="147"/>
      </w:pPr>
      <w:r>
        <w:t xml:space="preserve">Прямые удары в голову, в корпус на месте. Прямые удары в движении. Серии прямых </w:t>
      </w:r>
      <w:r>
        <w:rPr>
          <w:spacing w:val="-2"/>
        </w:rPr>
        <w:t>ударов.</w:t>
      </w:r>
    </w:p>
    <w:p w:rsidR="005B40CF" w:rsidRDefault="00540B02">
      <w:pPr>
        <w:pStyle w:val="a3"/>
        <w:ind w:left="849" w:right="3411" w:firstLine="0"/>
      </w:pPr>
      <w:r>
        <w:t>Боковые</w:t>
      </w:r>
      <w:r>
        <w:rPr>
          <w:spacing w:val="-1"/>
        </w:rPr>
        <w:t xml:space="preserve"> </w:t>
      </w:r>
      <w:r>
        <w:t>удары</w:t>
      </w:r>
      <w:r>
        <w:rPr>
          <w:spacing w:val="-4"/>
        </w:rPr>
        <w:t xml:space="preserve"> </w:t>
      </w:r>
      <w:r>
        <w:t>на</w:t>
      </w:r>
      <w:r>
        <w:rPr>
          <w:spacing w:val="-4"/>
        </w:rPr>
        <w:t xml:space="preserve"> </w:t>
      </w:r>
      <w:r>
        <w:t>месте</w:t>
      </w:r>
      <w:r>
        <w:rPr>
          <w:spacing w:val="-5"/>
        </w:rPr>
        <w:t xml:space="preserve"> </w:t>
      </w:r>
      <w:r>
        <w:t>и</w:t>
      </w:r>
      <w:r>
        <w:rPr>
          <w:spacing w:val="-2"/>
        </w:rPr>
        <w:t xml:space="preserve"> </w:t>
      </w:r>
      <w:r>
        <w:t>в</w:t>
      </w:r>
      <w:r>
        <w:rPr>
          <w:spacing w:val="-5"/>
        </w:rPr>
        <w:t xml:space="preserve"> </w:t>
      </w:r>
      <w:r>
        <w:t>движении.</w:t>
      </w:r>
      <w:r>
        <w:rPr>
          <w:spacing w:val="-4"/>
        </w:rPr>
        <w:t xml:space="preserve"> </w:t>
      </w:r>
      <w:r>
        <w:t>Серии</w:t>
      </w:r>
      <w:r>
        <w:rPr>
          <w:spacing w:val="-6"/>
        </w:rPr>
        <w:t xml:space="preserve"> </w:t>
      </w:r>
      <w:r>
        <w:t>ударов</w:t>
      </w:r>
      <w:r>
        <w:rPr>
          <w:spacing w:val="-5"/>
        </w:rPr>
        <w:t xml:space="preserve"> </w:t>
      </w:r>
      <w:r>
        <w:t>с</w:t>
      </w:r>
      <w:r>
        <w:rPr>
          <w:spacing w:val="-6"/>
        </w:rPr>
        <w:t xml:space="preserve"> </w:t>
      </w:r>
      <w:r>
        <w:t>боку. Удары снизу на месте и в движении. Серии ударов снизу.</w:t>
      </w:r>
    </w:p>
    <w:p w:rsidR="005B40CF" w:rsidRDefault="00540B02">
      <w:pPr>
        <w:pStyle w:val="a3"/>
        <w:ind w:right="147"/>
      </w:pPr>
      <w:r>
        <w:t>Защитные действия: отбив; уклон; нырок; оттягивания; подставка на месте и в передвижении. Во фронтальной и боевой стойках. Контрольные испытания.</w:t>
      </w:r>
    </w:p>
    <w:p w:rsidR="005B40CF" w:rsidRDefault="00540B02">
      <w:pPr>
        <w:pStyle w:val="a3"/>
        <w:ind w:right="143"/>
      </w:pPr>
      <w:r>
        <w:t>Боевые дистанции. Дальняя дистанция: боевая стойка; передвижение, удары и защиты на дальней дистанции.</w:t>
      </w:r>
    </w:p>
    <w:p w:rsidR="005B40CF" w:rsidRDefault="00540B02">
      <w:pPr>
        <w:pStyle w:val="a3"/>
        <w:spacing w:before="1"/>
        <w:ind w:left="849" w:firstLine="0"/>
      </w:pPr>
      <w:r>
        <w:t>Средняя</w:t>
      </w:r>
      <w:r>
        <w:rPr>
          <w:spacing w:val="-5"/>
        </w:rPr>
        <w:t xml:space="preserve"> </w:t>
      </w:r>
      <w:r>
        <w:t>дистанция:</w:t>
      </w:r>
      <w:r>
        <w:rPr>
          <w:spacing w:val="-3"/>
        </w:rPr>
        <w:t xml:space="preserve"> </w:t>
      </w:r>
      <w:r>
        <w:t>боевая</w:t>
      </w:r>
      <w:r>
        <w:rPr>
          <w:spacing w:val="-3"/>
        </w:rPr>
        <w:t xml:space="preserve"> </w:t>
      </w:r>
      <w:r>
        <w:t>стойка,</w:t>
      </w:r>
      <w:r>
        <w:rPr>
          <w:spacing w:val="-3"/>
        </w:rPr>
        <w:t xml:space="preserve"> </w:t>
      </w:r>
      <w:r>
        <w:t>передвижение,</w:t>
      </w:r>
      <w:r>
        <w:rPr>
          <w:spacing w:val="-2"/>
        </w:rPr>
        <w:t xml:space="preserve"> </w:t>
      </w:r>
      <w:r>
        <w:t>удары</w:t>
      </w:r>
      <w:r>
        <w:rPr>
          <w:spacing w:val="-3"/>
        </w:rPr>
        <w:t xml:space="preserve"> </w:t>
      </w:r>
      <w:r>
        <w:t>и</w:t>
      </w:r>
      <w:r>
        <w:rPr>
          <w:spacing w:val="-3"/>
        </w:rPr>
        <w:t xml:space="preserve"> </w:t>
      </w:r>
      <w:r>
        <w:t>защиты</w:t>
      </w:r>
      <w:r>
        <w:rPr>
          <w:spacing w:val="-3"/>
        </w:rPr>
        <w:t xml:space="preserve"> </w:t>
      </w:r>
      <w:r>
        <w:t>на</w:t>
      </w:r>
      <w:r>
        <w:rPr>
          <w:spacing w:val="-3"/>
        </w:rPr>
        <w:t xml:space="preserve"> </w:t>
      </w:r>
      <w:r>
        <w:t>средней</w:t>
      </w:r>
      <w:r>
        <w:rPr>
          <w:spacing w:val="-3"/>
        </w:rPr>
        <w:t xml:space="preserve"> </w:t>
      </w:r>
      <w:r>
        <w:rPr>
          <w:spacing w:val="-2"/>
        </w:rPr>
        <w:t>дистанции.</w:t>
      </w:r>
    </w:p>
    <w:p w:rsidR="005B40CF" w:rsidRDefault="00540B02">
      <w:pPr>
        <w:pStyle w:val="a3"/>
        <w:ind w:right="147"/>
      </w:pPr>
      <w:r>
        <w:t>Ближняя дистанция: боевая стойка, вход и выход из ближней дистанции, удары и защиты</w:t>
      </w:r>
      <w:r>
        <w:rPr>
          <w:spacing w:val="40"/>
        </w:rPr>
        <w:t xml:space="preserve"> </w:t>
      </w:r>
      <w:r>
        <w:t>на ближней дистанции. Основные положения и движения.</w:t>
      </w:r>
    </w:p>
    <w:p w:rsidR="005B40CF" w:rsidRDefault="00540B02">
      <w:pPr>
        <w:pStyle w:val="a3"/>
        <w:ind w:right="140"/>
      </w:pPr>
      <w:r>
        <w:t>Прямой удар левой с шагом левой; защиты – подставкой правой ладони – прямой удар левой в туловище, защита подставкой, согнутой в локте левой руки; отходом назад – прямой удар правой в туловище, защита подставкой, согнутой в локте левой руки.</w:t>
      </w:r>
    </w:p>
    <w:p w:rsidR="005B40CF" w:rsidRDefault="00540B02">
      <w:pPr>
        <w:pStyle w:val="a3"/>
        <w:ind w:right="149"/>
      </w:pPr>
      <w:r>
        <w:t>Прямой удар правой в голову с шагом левой, защита подставкой левого плеча; подставкой правой ладони;</w:t>
      </w:r>
    </w:p>
    <w:p w:rsidR="005B40CF" w:rsidRDefault="00540B02">
      <w:pPr>
        <w:pStyle w:val="a3"/>
        <w:ind w:left="849" w:firstLine="0"/>
      </w:pPr>
      <w:r>
        <w:t>Отбивом</w:t>
      </w:r>
      <w:r>
        <w:rPr>
          <w:spacing w:val="-7"/>
        </w:rPr>
        <w:t xml:space="preserve"> </w:t>
      </w:r>
      <w:r>
        <w:t>правой</w:t>
      </w:r>
      <w:r>
        <w:rPr>
          <w:spacing w:val="-3"/>
        </w:rPr>
        <w:t xml:space="preserve"> </w:t>
      </w:r>
      <w:r>
        <w:t>рукой влево</w:t>
      </w:r>
      <w:r>
        <w:rPr>
          <w:spacing w:val="-3"/>
        </w:rPr>
        <w:t xml:space="preserve"> </w:t>
      </w:r>
      <w:r>
        <w:t>вниз; уклоном</w:t>
      </w:r>
      <w:r>
        <w:rPr>
          <w:spacing w:val="-4"/>
        </w:rPr>
        <w:t xml:space="preserve"> </w:t>
      </w:r>
      <w:r>
        <w:t>вправо,</w:t>
      </w:r>
      <w:r>
        <w:rPr>
          <w:spacing w:val="-3"/>
        </w:rPr>
        <w:t xml:space="preserve"> </w:t>
      </w:r>
      <w:r>
        <w:t>отходом</w:t>
      </w:r>
      <w:r>
        <w:rPr>
          <w:spacing w:val="-3"/>
        </w:rPr>
        <w:t xml:space="preserve"> </w:t>
      </w:r>
      <w:r>
        <w:t>назад;</w:t>
      </w:r>
      <w:r>
        <w:rPr>
          <w:spacing w:val="-2"/>
        </w:rPr>
        <w:t xml:space="preserve"> сайдстепом.</w:t>
      </w:r>
    </w:p>
    <w:p w:rsidR="005B40CF" w:rsidRDefault="00540B02">
      <w:pPr>
        <w:pStyle w:val="a3"/>
        <w:ind w:right="142"/>
      </w:pPr>
      <w:r>
        <w:t>Уклоном влево; уходом назад; сайдстепом влево: прямой удар в туловище, защита подставкой, согнутой в локте левой руки; отходом назад;</w:t>
      </w:r>
    </w:p>
    <w:p w:rsidR="005B40CF" w:rsidRDefault="00540B02">
      <w:pPr>
        <w:pStyle w:val="a3"/>
        <w:ind w:left="849" w:firstLine="0"/>
      </w:pPr>
      <w:r>
        <w:t>Прямой</w:t>
      </w:r>
      <w:r>
        <w:rPr>
          <w:spacing w:val="1"/>
        </w:rPr>
        <w:t xml:space="preserve"> </w:t>
      </w:r>
      <w:r>
        <w:t>удар</w:t>
      </w:r>
      <w:r>
        <w:rPr>
          <w:spacing w:val="1"/>
        </w:rPr>
        <w:t xml:space="preserve"> </w:t>
      </w:r>
      <w:r>
        <w:t>правой</w:t>
      </w:r>
      <w:r>
        <w:rPr>
          <w:spacing w:val="2"/>
        </w:rPr>
        <w:t xml:space="preserve"> </w:t>
      </w:r>
      <w:r>
        <w:t>в</w:t>
      </w:r>
      <w:r>
        <w:rPr>
          <w:spacing w:val="2"/>
        </w:rPr>
        <w:t xml:space="preserve"> </w:t>
      </w:r>
      <w:r>
        <w:t>туловище,</w:t>
      </w:r>
      <w:r>
        <w:rPr>
          <w:spacing w:val="1"/>
        </w:rPr>
        <w:t xml:space="preserve"> </w:t>
      </w:r>
      <w:r>
        <w:t>защита подставкой,</w:t>
      </w:r>
      <w:r>
        <w:rPr>
          <w:spacing w:val="1"/>
        </w:rPr>
        <w:t xml:space="preserve"> </w:t>
      </w:r>
      <w:r>
        <w:t>согнутой</w:t>
      </w:r>
      <w:r>
        <w:rPr>
          <w:spacing w:val="1"/>
        </w:rPr>
        <w:t xml:space="preserve"> </w:t>
      </w:r>
      <w:r>
        <w:t>в</w:t>
      </w:r>
      <w:r>
        <w:rPr>
          <w:spacing w:val="1"/>
        </w:rPr>
        <w:t xml:space="preserve"> </w:t>
      </w:r>
      <w:r>
        <w:t>локте левой</w:t>
      </w:r>
      <w:r>
        <w:rPr>
          <w:spacing w:val="2"/>
        </w:rPr>
        <w:t xml:space="preserve"> </w:t>
      </w:r>
      <w:r>
        <w:t>руки;</w:t>
      </w:r>
      <w:r>
        <w:rPr>
          <w:spacing w:val="2"/>
        </w:rPr>
        <w:t xml:space="preserve"> </w:t>
      </w:r>
      <w:r>
        <w:rPr>
          <w:spacing w:val="-2"/>
        </w:rPr>
        <w:t>отходом</w:t>
      </w:r>
    </w:p>
    <w:p w:rsidR="005B40CF" w:rsidRDefault="00540B02">
      <w:pPr>
        <w:pStyle w:val="a3"/>
        <w:ind w:firstLine="0"/>
        <w:jc w:val="left"/>
      </w:pPr>
      <w:r>
        <w:rPr>
          <w:spacing w:val="-2"/>
        </w:rPr>
        <w:t>назад.</w:t>
      </w:r>
    </w:p>
    <w:p w:rsidR="005B40CF" w:rsidRDefault="00540B02">
      <w:pPr>
        <w:pStyle w:val="a3"/>
        <w:tabs>
          <w:tab w:val="left" w:pos="2070"/>
          <w:tab w:val="left" w:pos="3149"/>
          <w:tab w:val="left" w:pos="4075"/>
          <w:tab w:val="left" w:pos="4504"/>
          <w:tab w:val="left" w:pos="5528"/>
          <w:tab w:val="left" w:pos="6051"/>
          <w:tab w:val="left" w:pos="6792"/>
          <w:tab w:val="left" w:pos="7872"/>
          <w:tab w:val="left" w:pos="8798"/>
        </w:tabs>
        <w:spacing w:before="1"/>
        <w:ind w:left="849" w:firstLine="0"/>
        <w:jc w:val="left"/>
      </w:pPr>
      <w:r>
        <w:rPr>
          <w:spacing w:val="-2"/>
        </w:rPr>
        <w:t>Двойные</w:t>
      </w:r>
      <w:r>
        <w:tab/>
      </w:r>
      <w:r>
        <w:rPr>
          <w:spacing w:val="-2"/>
        </w:rPr>
        <w:t>прямые</w:t>
      </w:r>
      <w:r>
        <w:tab/>
      </w:r>
      <w:r>
        <w:rPr>
          <w:spacing w:val="-2"/>
        </w:rPr>
        <w:t>удары</w:t>
      </w:r>
      <w:r>
        <w:tab/>
      </w:r>
      <w:r>
        <w:rPr>
          <w:spacing w:val="-10"/>
        </w:rPr>
        <w:t>и</w:t>
      </w:r>
      <w:r>
        <w:tab/>
      </w:r>
      <w:r>
        <w:rPr>
          <w:spacing w:val="-2"/>
        </w:rPr>
        <w:t>защита</w:t>
      </w:r>
      <w:r>
        <w:tab/>
      </w:r>
      <w:r>
        <w:rPr>
          <w:spacing w:val="-5"/>
        </w:rPr>
        <w:t>от</w:t>
      </w:r>
      <w:r>
        <w:tab/>
      </w:r>
      <w:r>
        <w:rPr>
          <w:spacing w:val="-4"/>
        </w:rPr>
        <w:t>них:</w:t>
      </w:r>
      <w:r>
        <w:tab/>
      </w:r>
      <w:r>
        <w:rPr>
          <w:spacing w:val="-2"/>
        </w:rPr>
        <w:t>прямые</w:t>
      </w:r>
      <w:r>
        <w:tab/>
      </w:r>
      <w:r>
        <w:rPr>
          <w:spacing w:val="-2"/>
        </w:rPr>
        <w:t>удары</w:t>
      </w:r>
      <w:r>
        <w:tab/>
        <w:t>(левой-</w:t>
      </w:r>
      <w:r>
        <w:rPr>
          <w:spacing w:val="-2"/>
        </w:rPr>
        <w:t>правой)</w:t>
      </w:r>
    </w:p>
    <w:p w:rsidR="005B40CF" w:rsidRDefault="00540B02">
      <w:pPr>
        <w:pStyle w:val="a3"/>
        <w:ind w:right="138" w:firstLine="0"/>
      </w:pPr>
      <w:r>
        <w:t>в голову. Двойные прямые удары и защита от них: прямые удары (левой-правой) в голову, защита подставкой правой ладони с отходом и подставкой левого плеча. Контрольные испытания.</w:t>
      </w:r>
    </w:p>
    <w:p w:rsidR="005B40CF" w:rsidRDefault="00540B02">
      <w:pPr>
        <w:pStyle w:val="a3"/>
        <w:ind w:right="148"/>
      </w:pPr>
      <w:r>
        <w:t>Подвижные</w:t>
      </w:r>
      <w:r>
        <w:rPr>
          <w:spacing w:val="-8"/>
        </w:rPr>
        <w:t xml:space="preserve"> </w:t>
      </w:r>
      <w:r>
        <w:t>игры:</w:t>
      </w:r>
      <w:r>
        <w:rPr>
          <w:spacing w:val="-2"/>
        </w:rPr>
        <w:t xml:space="preserve"> </w:t>
      </w:r>
      <w:r>
        <w:t>«Эстафеты</w:t>
      </w:r>
      <w:r>
        <w:rPr>
          <w:spacing w:val="-6"/>
        </w:rPr>
        <w:t xml:space="preserve"> </w:t>
      </w:r>
      <w:r>
        <w:t>с</w:t>
      </w:r>
      <w:r>
        <w:rPr>
          <w:spacing w:val="-8"/>
        </w:rPr>
        <w:t xml:space="preserve"> </w:t>
      </w:r>
      <w:r>
        <w:t>элементами</w:t>
      </w:r>
      <w:r>
        <w:rPr>
          <w:spacing w:val="-6"/>
        </w:rPr>
        <w:t xml:space="preserve"> </w:t>
      </w:r>
      <w:r>
        <w:t>равновесия»,</w:t>
      </w:r>
      <w:r>
        <w:rPr>
          <w:spacing w:val="-2"/>
        </w:rPr>
        <w:t xml:space="preserve"> </w:t>
      </w:r>
      <w:r>
        <w:t>«Погоня»,</w:t>
      </w:r>
      <w:r>
        <w:rPr>
          <w:spacing w:val="-2"/>
        </w:rPr>
        <w:t xml:space="preserve"> </w:t>
      </w:r>
      <w:r>
        <w:t>«Сбей</w:t>
      </w:r>
      <w:r>
        <w:rPr>
          <w:spacing w:val="-6"/>
        </w:rPr>
        <w:t xml:space="preserve"> </w:t>
      </w:r>
      <w:r>
        <w:t>кеглю»,</w:t>
      </w:r>
      <w:r>
        <w:rPr>
          <w:spacing w:val="-2"/>
        </w:rPr>
        <w:t xml:space="preserve"> </w:t>
      </w:r>
      <w:r>
        <w:t>«Попади в предмет», «Салки на ринге», «Отбери мяч», «Поймай перчатку», «По свистку». «Сто ударов в минуту», «Один против трех».</w:t>
      </w:r>
    </w:p>
    <w:p w:rsidR="005B40CF" w:rsidRDefault="00540B02">
      <w:pPr>
        <w:pStyle w:val="a3"/>
        <w:ind w:right="138"/>
      </w:pPr>
      <w:r>
        <w:t>Основы специальной психологической подготовки: психологические качества; психологическая</w:t>
      </w:r>
      <w:r>
        <w:rPr>
          <w:spacing w:val="40"/>
        </w:rPr>
        <w:t xml:space="preserve"> </w:t>
      </w:r>
      <w:r>
        <w:t>устойчивость;</w:t>
      </w:r>
      <w:r>
        <w:rPr>
          <w:spacing w:val="40"/>
        </w:rPr>
        <w:t xml:space="preserve"> </w:t>
      </w:r>
      <w:r>
        <w:t>сбивающие</w:t>
      </w:r>
      <w:r>
        <w:rPr>
          <w:spacing w:val="40"/>
        </w:rPr>
        <w:t xml:space="preserve"> </w:t>
      </w:r>
      <w:r>
        <w:t>факторы;</w:t>
      </w:r>
      <w:r>
        <w:rPr>
          <w:spacing w:val="40"/>
        </w:rPr>
        <w:t xml:space="preserve"> </w:t>
      </w:r>
      <w:r>
        <w:t>эмоции;</w:t>
      </w:r>
      <w:r>
        <w:rPr>
          <w:spacing w:val="40"/>
        </w:rPr>
        <w:t xml:space="preserve"> </w:t>
      </w:r>
      <w:r>
        <w:t>психофизиологические</w:t>
      </w:r>
      <w:r>
        <w:rPr>
          <w:spacing w:val="40"/>
        </w:rPr>
        <w:t xml:space="preserve"> </w:t>
      </w:r>
      <w:r>
        <w:t>функции;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самовнушение;</w:t>
      </w:r>
      <w:r>
        <w:rPr>
          <w:spacing w:val="-4"/>
        </w:rPr>
        <w:t xml:space="preserve"> </w:t>
      </w:r>
      <w:r>
        <w:t>аутогенная</w:t>
      </w:r>
      <w:r>
        <w:rPr>
          <w:spacing w:val="-4"/>
        </w:rPr>
        <w:t xml:space="preserve"> </w:t>
      </w:r>
      <w:r>
        <w:t>тренировка;</w:t>
      </w:r>
      <w:r>
        <w:rPr>
          <w:spacing w:val="-3"/>
        </w:rPr>
        <w:t xml:space="preserve"> </w:t>
      </w:r>
      <w:r>
        <w:rPr>
          <w:spacing w:val="-2"/>
        </w:rPr>
        <w:t>релаксация.</w:t>
      </w:r>
    </w:p>
    <w:p w:rsidR="005B40CF" w:rsidRDefault="00540B02">
      <w:pPr>
        <w:pStyle w:val="a3"/>
        <w:ind w:left="849" w:firstLine="0"/>
      </w:pPr>
      <w:r>
        <w:t>Учебные</w:t>
      </w:r>
      <w:r>
        <w:rPr>
          <w:spacing w:val="-8"/>
        </w:rPr>
        <w:t xml:space="preserve"> </w:t>
      </w:r>
      <w:r>
        <w:t>и</w:t>
      </w:r>
      <w:r>
        <w:rPr>
          <w:spacing w:val="-3"/>
        </w:rPr>
        <w:t xml:space="preserve"> </w:t>
      </w:r>
      <w:r>
        <w:t>контрольные</w:t>
      </w:r>
      <w:r>
        <w:rPr>
          <w:spacing w:val="-5"/>
        </w:rPr>
        <w:t xml:space="preserve"> </w:t>
      </w:r>
      <w:r>
        <w:t>поединки.</w:t>
      </w:r>
      <w:r>
        <w:rPr>
          <w:spacing w:val="-3"/>
        </w:rPr>
        <w:t xml:space="preserve"> </w:t>
      </w:r>
      <w:r>
        <w:t>Участие</w:t>
      </w:r>
      <w:r>
        <w:rPr>
          <w:spacing w:val="-5"/>
        </w:rPr>
        <w:t xml:space="preserve"> </w:t>
      </w:r>
      <w:r>
        <w:t>в</w:t>
      </w:r>
      <w:r>
        <w:rPr>
          <w:spacing w:val="-4"/>
        </w:rPr>
        <w:t xml:space="preserve"> </w:t>
      </w:r>
      <w:r>
        <w:t>соревновательной</w:t>
      </w:r>
      <w:r>
        <w:rPr>
          <w:spacing w:val="-3"/>
        </w:rPr>
        <w:t xml:space="preserve"> </w:t>
      </w:r>
      <w:r>
        <w:rPr>
          <w:spacing w:val="-2"/>
        </w:rPr>
        <w:t>деятельности.</w:t>
      </w:r>
    </w:p>
    <w:p w:rsidR="005B40CF" w:rsidRDefault="00540B02">
      <w:pPr>
        <w:pStyle w:val="a5"/>
        <w:numPr>
          <w:ilvl w:val="2"/>
          <w:numId w:val="18"/>
        </w:numPr>
        <w:tabs>
          <w:tab w:val="left" w:pos="1687"/>
        </w:tabs>
        <w:ind w:left="140" w:right="147" w:firstLine="708"/>
        <w:jc w:val="both"/>
        <w:rPr>
          <w:sz w:val="24"/>
        </w:rPr>
      </w:pPr>
      <w:r>
        <w:rPr>
          <w:sz w:val="24"/>
        </w:rPr>
        <w:t>Содержание модуля по боксу направлено 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867"/>
        </w:tabs>
        <w:ind w:left="140" w:right="140" w:firstLine="708"/>
        <w:jc w:val="both"/>
        <w:rPr>
          <w:sz w:val="24"/>
        </w:rPr>
      </w:pPr>
      <w:r>
        <w:rPr>
          <w:sz w:val="24"/>
        </w:rPr>
        <w:t>При изучении модуля по боксу на уровне основного общего образования у обучающихся будут сформированы следующие личностные результаты:</w:t>
      </w:r>
    </w:p>
    <w:p w:rsidR="005B40CF" w:rsidRDefault="00540B02">
      <w:pPr>
        <w:pStyle w:val="a3"/>
        <w:ind w:right="145"/>
      </w:pPr>
      <w:r>
        <w:t>уважение к Отечеству, к прошлому и настоящему многонационального народа России; осознанное, уважительное и доброжелательное отношение к истории, культуре, традициям и ценностям Российского народа;</w:t>
      </w:r>
    </w:p>
    <w:p w:rsidR="005B40CF" w:rsidRDefault="00540B02">
      <w:pPr>
        <w:pStyle w:val="a3"/>
        <w:ind w:right="137"/>
      </w:pPr>
      <w:r>
        <w:t>сформированность патриотического сознания и гражданской позиции личности, чувство ответственности и долга перед Родиной на примере героических подвигов спортсменов – участников Великой Отечественной Войны и результатов упорного труда выдающихся спортсменов СССР и России;</w:t>
      </w:r>
    </w:p>
    <w:p w:rsidR="005B40CF" w:rsidRDefault="00540B02">
      <w:pPr>
        <w:pStyle w:val="a3"/>
        <w:ind w:right="151"/>
      </w:pPr>
      <w:r>
        <w:t>знание основных норм морали, нравственных, духовных идеалов, хранимых в культурных традициях народов России;</w:t>
      </w:r>
    </w:p>
    <w:p w:rsidR="005B40CF" w:rsidRDefault="00540B02">
      <w:pPr>
        <w:pStyle w:val="a3"/>
        <w:ind w:right="145"/>
      </w:pPr>
      <w:r>
        <w:t>освоенность социальных норм, правил поведения, ролей и форм социальной жизни в группах и сообществах;</w:t>
      </w:r>
    </w:p>
    <w:p w:rsidR="005B40CF" w:rsidRDefault="00540B02">
      <w:pPr>
        <w:pStyle w:val="a3"/>
        <w:spacing w:before="1"/>
        <w:ind w:right="136"/>
      </w:pPr>
      <w:r>
        <w:t>сформированность положительной мотивации и устойчивого учебно-познавательного интереса к учебному предмету «Физическая культура»;</w:t>
      </w:r>
    </w:p>
    <w:p w:rsidR="005B40CF" w:rsidRDefault="00540B02">
      <w:pPr>
        <w:pStyle w:val="a3"/>
        <w:ind w:right="143"/>
      </w:pPr>
      <w:r>
        <w:t>сформированность</w:t>
      </w:r>
      <w:r>
        <w:rPr>
          <w:spacing w:val="-4"/>
        </w:rPr>
        <w:t xml:space="preserve"> </w:t>
      </w:r>
      <w:r>
        <w:t>эстетического</w:t>
      </w:r>
      <w:r>
        <w:rPr>
          <w:spacing w:val="-4"/>
        </w:rPr>
        <w:t xml:space="preserve"> </w:t>
      </w:r>
      <w:r>
        <w:t>и</w:t>
      </w:r>
      <w:r>
        <w:rPr>
          <w:spacing w:val="-4"/>
        </w:rPr>
        <w:t xml:space="preserve"> </w:t>
      </w:r>
      <w:r>
        <w:t>этического</w:t>
      </w:r>
      <w:r>
        <w:rPr>
          <w:spacing w:val="-4"/>
        </w:rPr>
        <w:t xml:space="preserve"> </w:t>
      </w:r>
      <w:r>
        <w:t>сознания</w:t>
      </w:r>
      <w:r>
        <w:rPr>
          <w:spacing w:val="-4"/>
        </w:rPr>
        <w:t xml:space="preserve"> </w:t>
      </w:r>
      <w:r>
        <w:t>через</w:t>
      </w:r>
      <w:r>
        <w:rPr>
          <w:spacing w:val="-4"/>
        </w:rPr>
        <w:t xml:space="preserve"> </w:t>
      </w:r>
      <w:r>
        <w:t>освоение</w:t>
      </w:r>
      <w:r>
        <w:rPr>
          <w:spacing w:val="-5"/>
        </w:rPr>
        <w:t xml:space="preserve"> </w:t>
      </w:r>
      <w:r>
        <w:t>культуры</w:t>
      </w:r>
      <w:r>
        <w:rPr>
          <w:spacing w:val="-4"/>
        </w:rPr>
        <w:t xml:space="preserve"> </w:t>
      </w:r>
      <w:r>
        <w:t>движения и культуры тела;</w:t>
      </w:r>
    </w:p>
    <w:p w:rsidR="005B40CF" w:rsidRDefault="00540B02">
      <w:pPr>
        <w:pStyle w:val="a3"/>
        <w:ind w:left="849" w:firstLine="0"/>
      </w:pPr>
      <w:r>
        <w:t>сформированность</w:t>
      </w:r>
      <w:r>
        <w:rPr>
          <w:spacing w:val="-6"/>
        </w:rPr>
        <w:t xml:space="preserve"> </w:t>
      </w:r>
      <w:r>
        <w:t>ценности</w:t>
      </w:r>
      <w:r>
        <w:rPr>
          <w:spacing w:val="-3"/>
        </w:rPr>
        <w:t xml:space="preserve"> </w:t>
      </w:r>
      <w:r>
        <w:t>здорового</w:t>
      </w:r>
      <w:r>
        <w:rPr>
          <w:spacing w:val="-5"/>
        </w:rPr>
        <w:t xml:space="preserve"> </w:t>
      </w:r>
      <w:r>
        <w:t>и</w:t>
      </w:r>
      <w:r>
        <w:rPr>
          <w:spacing w:val="-3"/>
        </w:rPr>
        <w:t xml:space="preserve"> </w:t>
      </w:r>
      <w:r>
        <w:t>безопасного</w:t>
      </w:r>
      <w:r>
        <w:rPr>
          <w:spacing w:val="-3"/>
        </w:rPr>
        <w:t xml:space="preserve"> </w:t>
      </w:r>
      <w:r>
        <w:t>образа</w:t>
      </w:r>
      <w:r>
        <w:rPr>
          <w:spacing w:val="-3"/>
        </w:rPr>
        <w:t xml:space="preserve"> </w:t>
      </w:r>
      <w:r>
        <w:rPr>
          <w:spacing w:val="-2"/>
        </w:rPr>
        <w:t>жизни;</w:t>
      </w:r>
    </w:p>
    <w:p w:rsidR="005B40CF" w:rsidRDefault="00540B02">
      <w:pPr>
        <w:pStyle w:val="a3"/>
        <w:ind w:right="138"/>
      </w:pPr>
      <w:r>
        <w:t>сформированность духовно-нравственной культуры, чувства уважения к другим народам и ценностного отношения к физической культуре, как составной и неотъемлемой части общечеловеческой культуры.</w:t>
      </w:r>
    </w:p>
    <w:p w:rsidR="005B40CF" w:rsidRDefault="00540B02">
      <w:pPr>
        <w:pStyle w:val="a5"/>
        <w:numPr>
          <w:ilvl w:val="3"/>
          <w:numId w:val="18"/>
        </w:numPr>
        <w:tabs>
          <w:tab w:val="left" w:pos="1867"/>
        </w:tabs>
        <w:ind w:left="140" w:right="140" w:firstLine="708"/>
        <w:jc w:val="both"/>
        <w:rPr>
          <w:sz w:val="24"/>
        </w:rPr>
      </w:pPr>
      <w:r>
        <w:rPr>
          <w:sz w:val="24"/>
        </w:rPr>
        <w:t>При изучении модуля по боксу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41"/>
      </w:pPr>
      <w:r>
        <w:t>умение самостоятельно определять цели своего обучения, ставить для себя новые задачи, акцентировать мотивы и развивать интересы своей познавательной деятельности в области бокса; умение планировать, контролировать и объективно оценивать свои физические, учебные и практические</w:t>
      </w:r>
      <w:r>
        <w:rPr>
          <w:spacing w:val="-1"/>
        </w:rPr>
        <w:t xml:space="preserve"> </w:t>
      </w:r>
      <w:r>
        <w:t>действия</w:t>
      </w:r>
      <w:r>
        <w:rPr>
          <w:spacing w:val="-4"/>
        </w:rPr>
        <w:t xml:space="preserve"> </w:t>
      </w:r>
      <w:r>
        <w:t>в соответствии с</w:t>
      </w:r>
      <w:r>
        <w:rPr>
          <w:spacing w:val="-1"/>
        </w:rPr>
        <w:t xml:space="preserve"> </w:t>
      </w:r>
      <w:r>
        <w:t>поставленной</w:t>
      </w:r>
      <w:r>
        <w:rPr>
          <w:spacing w:val="-1"/>
        </w:rPr>
        <w:t xml:space="preserve"> </w:t>
      </w:r>
      <w:r>
        <w:t>задачей и условиями ее</w:t>
      </w:r>
      <w:r>
        <w:rPr>
          <w:spacing w:val="-1"/>
        </w:rPr>
        <w:t xml:space="preserve"> </w:t>
      </w:r>
      <w:r>
        <w:t>реализации; умение самостоятельно оценивать уровень сложности заданий (упражнений) во время занятий боксом в соответствии с возможностями своего организма; умение работать с партнером и в команде во время занятий боксом;</w:t>
      </w:r>
    </w:p>
    <w:p w:rsidR="005B40CF" w:rsidRDefault="00540B02">
      <w:pPr>
        <w:pStyle w:val="a3"/>
        <w:spacing w:before="1"/>
        <w:ind w:right="149"/>
      </w:pPr>
      <w:r>
        <w:t xml:space="preserve">способность принимать и сохранять цели и задачи учебной деятельности, поиск средств ее </w:t>
      </w:r>
      <w:r>
        <w:rPr>
          <w:spacing w:val="-2"/>
        </w:rPr>
        <w:t>осуществления;</w:t>
      </w:r>
    </w:p>
    <w:p w:rsidR="005B40CF" w:rsidRDefault="00540B02">
      <w:pPr>
        <w:pStyle w:val="a3"/>
        <w:ind w:right="140"/>
      </w:pPr>
      <w:r>
        <w:t>умение</w:t>
      </w:r>
      <w:r>
        <w:rPr>
          <w:spacing w:val="64"/>
          <w:w w:val="150"/>
        </w:rPr>
        <w:t xml:space="preserve">   </w:t>
      </w:r>
      <w:r>
        <w:t>планировать,</w:t>
      </w:r>
      <w:r>
        <w:rPr>
          <w:spacing w:val="64"/>
          <w:w w:val="150"/>
        </w:rPr>
        <w:t xml:space="preserve">   </w:t>
      </w:r>
      <w:r>
        <w:t>контролировать</w:t>
      </w:r>
      <w:r>
        <w:rPr>
          <w:spacing w:val="64"/>
          <w:w w:val="150"/>
        </w:rPr>
        <w:t xml:space="preserve">   </w:t>
      </w:r>
      <w:r>
        <w:t>и</w:t>
      </w:r>
      <w:r>
        <w:rPr>
          <w:spacing w:val="65"/>
          <w:w w:val="150"/>
        </w:rPr>
        <w:t xml:space="preserve">   </w:t>
      </w:r>
      <w:r>
        <w:t>оценивать</w:t>
      </w:r>
      <w:r>
        <w:rPr>
          <w:spacing w:val="65"/>
          <w:w w:val="150"/>
        </w:rPr>
        <w:t xml:space="preserve">   </w:t>
      </w:r>
      <w:r>
        <w:t>учебные</w:t>
      </w:r>
      <w:r>
        <w:rPr>
          <w:spacing w:val="64"/>
          <w:w w:val="150"/>
        </w:rPr>
        <w:t xml:space="preserve">   </w:t>
      </w:r>
      <w:r>
        <w:t>действия в соответствии с поставленной задачей и условиями ее реализации; определять наиболее эффективные способы достижения результата;</w:t>
      </w:r>
    </w:p>
    <w:p w:rsidR="005B40CF" w:rsidRDefault="00540B02">
      <w:pPr>
        <w:pStyle w:val="a3"/>
        <w:ind w:right="146"/>
      </w:pPr>
      <w:r>
        <w:t>понимание причин успеха или неуспеха учебной деятельности и способности конструктивно действовать даже в ситуациях неуспеха;</w:t>
      </w:r>
    </w:p>
    <w:p w:rsidR="005B40CF" w:rsidRDefault="00540B02">
      <w:pPr>
        <w:pStyle w:val="a3"/>
        <w:ind w:right="137"/>
      </w:pPr>
      <w:r>
        <w:t>определение</w:t>
      </w:r>
      <w:r>
        <w:rPr>
          <w:spacing w:val="74"/>
          <w:w w:val="150"/>
        </w:rPr>
        <w:t xml:space="preserve">  </w:t>
      </w:r>
      <w:r>
        <w:t>общей</w:t>
      </w:r>
      <w:r>
        <w:rPr>
          <w:spacing w:val="75"/>
          <w:w w:val="150"/>
        </w:rPr>
        <w:t xml:space="preserve">  </w:t>
      </w:r>
      <w:r>
        <w:t>цели</w:t>
      </w:r>
      <w:r>
        <w:rPr>
          <w:spacing w:val="75"/>
          <w:w w:val="150"/>
        </w:rPr>
        <w:t xml:space="preserve">  </w:t>
      </w:r>
      <w:r>
        <w:t>и</w:t>
      </w:r>
      <w:r>
        <w:rPr>
          <w:spacing w:val="73"/>
          <w:w w:val="150"/>
        </w:rPr>
        <w:t xml:space="preserve">  </w:t>
      </w:r>
      <w:r>
        <w:t>путей</w:t>
      </w:r>
      <w:r>
        <w:rPr>
          <w:spacing w:val="76"/>
          <w:w w:val="150"/>
        </w:rPr>
        <w:t xml:space="preserve">  </w:t>
      </w:r>
      <w:r>
        <w:t>ее</w:t>
      </w:r>
      <w:r>
        <w:rPr>
          <w:spacing w:val="74"/>
          <w:w w:val="150"/>
        </w:rPr>
        <w:t xml:space="preserve">  </w:t>
      </w:r>
      <w:r>
        <w:t>достижения;</w:t>
      </w:r>
      <w:r>
        <w:rPr>
          <w:spacing w:val="76"/>
          <w:w w:val="150"/>
        </w:rPr>
        <w:t xml:space="preserve">  </w:t>
      </w:r>
      <w:r>
        <w:t>уметь</w:t>
      </w:r>
      <w:r>
        <w:rPr>
          <w:spacing w:val="75"/>
          <w:w w:val="150"/>
        </w:rPr>
        <w:t xml:space="preserve">  </w:t>
      </w:r>
      <w:r>
        <w:t>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5B40CF" w:rsidRDefault="00540B02">
      <w:pPr>
        <w:pStyle w:val="a3"/>
        <w:spacing w:before="1"/>
        <w:ind w:right="142"/>
      </w:pPr>
      <w:r>
        <w:t xml:space="preserve">умение конструктивно разрешать конфликты посредством учета интересов сторон и </w:t>
      </w:r>
      <w:r>
        <w:rPr>
          <w:spacing w:val="-2"/>
        </w:rPr>
        <w:t>сотрудничества;</w:t>
      </w:r>
    </w:p>
    <w:p w:rsidR="005B40CF" w:rsidRDefault="00540B02">
      <w:pPr>
        <w:pStyle w:val="a3"/>
        <w:ind w:right="145"/>
      </w:pPr>
      <w:r>
        <w:t>владеть базовыми предметными и межпредметными понятиями, отражающими существенные связи и отношения между объектами и процессами;</w:t>
      </w:r>
    </w:p>
    <w:p w:rsidR="005B40CF" w:rsidRDefault="00540B02">
      <w:pPr>
        <w:pStyle w:val="a3"/>
        <w:tabs>
          <w:tab w:val="left" w:pos="2290"/>
          <w:tab w:val="left" w:pos="4993"/>
          <w:tab w:val="left" w:pos="7104"/>
          <w:tab w:val="left" w:pos="9352"/>
        </w:tabs>
        <w:ind w:right="145"/>
      </w:pPr>
      <w:r>
        <w:rPr>
          <w:spacing w:val="-2"/>
        </w:rPr>
        <w:t>умение</w:t>
      </w:r>
      <w:r>
        <w:tab/>
      </w:r>
      <w:r>
        <w:rPr>
          <w:spacing w:val="-2"/>
        </w:rPr>
        <w:t>систематизировать,</w:t>
      </w:r>
      <w:r>
        <w:tab/>
      </w:r>
      <w:r>
        <w:rPr>
          <w:spacing w:val="-2"/>
        </w:rPr>
        <w:t>сопоставлять,</w:t>
      </w:r>
      <w:r>
        <w:tab/>
      </w:r>
      <w:r>
        <w:rPr>
          <w:spacing w:val="-2"/>
        </w:rPr>
        <w:t>анализировать,</w:t>
      </w:r>
      <w:r>
        <w:tab/>
      </w:r>
      <w:r>
        <w:rPr>
          <w:spacing w:val="-2"/>
        </w:rPr>
        <w:t xml:space="preserve">обобщать </w:t>
      </w:r>
      <w:r>
        <w:t>и интерпретировать информацию, содержащуюся в готовых информационных объектах;</w:t>
      </w:r>
    </w:p>
    <w:p w:rsidR="005B40CF" w:rsidRDefault="00540B02">
      <w:pPr>
        <w:pStyle w:val="a3"/>
        <w:ind w:right="146"/>
      </w:pPr>
      <w:r>
        <w:t>умение самостоятельно определять цели обучения, ставить и формулировать новые задачи</w:t>
      </w:r>
      <w:r>
        <w:rPr>
          <w:spacing w:val="40"/>
        </w:rPr>
        <w:t xml:space="preserve"> </w:t>
      </w:r>
      <w:r>
        <w:t>в</w:t>
      </w:r>
      <w:r>
        <w:rPr>
          <w:spacing w:val="67"/>
        </w:rPr>
        <w:t xml:space="preserve"> </w:t>
      </w:r>
      <w:r>
        <w:t>учебе</w:t>
      </w:r>
      <w:r>
        <w:rPr>
          <w:spacing w:val="64"/>
        </w:rPr>
        <w:t xml:space="preserve"> </w:t>
      </w:r>
      <w:r>
        <w:t>и</w:t>
      </w:r>
      <w:r>
        <w:rPr>
          <w:spacing w:val="66"/>
        </w:rPr>
        <w:t xml:space="preserve"> </w:t>
      </w:r>
      <w:r>
        <w:t>познавательной</w:t>
      </w:r>
      <w:r>
        <w:rPr>
          <w:spacing w:val="66"/>
        </w:rPr>
        <w:t xml:space="preserve"> </w:t>
      </w:r>
      <w:r>
        <w:t>деятельности,</w:t>
      </w:r>
      <w:r>
        <w:rPr>
          <w:spacing w:val="62"/>
        </w:rPr>
        <w:t xml:space="preserve"> </w:t>
      </w:r>
      <w:r>
        <w:t>развивать</w:t>
      </w:r>
      <w:r>
        <w:rPr>
          <w:spacing w:val="66"/>
        </w:rPr>
        <w:t xml:space="preserve"> </w:t>
      </w:r>
      <w:r>
        <w:t>мотивы</w:t>
      </w:r>
      <w:r>
        <w:rPr>
          <w:spacing w:val="62"/>
        </w:rPr>
        <w:t xml:space="preserve"> </w:t>
      </w:r>
      <w:r>
        <w:t>и</w:t>
      </w:r>
      <w:r>
        <w:rPr>
          <w:spacing w:val="63"/>
        </w:rPr>
        <w:t xml:space="preserve"> </w:t>
      </w:r>
      <w:r>
        <w:t>интересы</w:t>
      </w:r>
      <w:r>
        <w:rPr>
          <w:spacing w:val="64"/>
        </w:rPr>
        <w:t xml:space="preserve"> </w:t>
      </w:r>
      <w:r>
        <w:t>своей</w:t>
      </w:r>
      <w:r>
        <w:rPr>
          <w:spacing w:val="66"/>
        </w:rPr>
        <w:t xml:space="preserve"> </w:t>
      </w:r>
      <w:r>
        <w:t>познавательной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деятельности;</w:t>
      </w:r>
    </w:p>
    <w:p w:rsidR="005B40CF" w:rsidRDefault="00540B02">
      <w:pPr>
        <w:pStyle w:val="a3"/>
        <w:ind w:right="147"/>
      </w:pPr>
      <w: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5B40CF" w:rsidRDefault="00540B02">
      <w:pPr>
        <w:pStyle w:val="a3"/>
        <w:ind w:right="144"/>
      </w:pPr>
      <w: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5B40CF" w:rsidRDefault="00540B02">
      <w:pPr>
        <w:pStyle w:val="a3"/>
        <w:ind w:right="138"/>
      </w:pPr>
      <w:r>
        <w:t xml:space="preserve">умение оценивать правильность выполнения учебной задачи, собственные возможности ее </w:t>
      </w:r>
      <w:r>
        <w:rPr>
          <w:spacing w:val="-2"/>
        </w:rPr>
        <w:t>решения;</w:t>
      </w:r>
    </w:p>
    <w:p w:rsidR="005B40CF" w:rsidRDefault="00540B02">
      <w:pPr>
        <w:pStyle w:val="a3"/>
        <w:ind w:right="145"/>
      </w:pPr>
      <w:r>
        <w:t>умение</w:t>
      </w:r>
      <w:r>
        <w:rPr>
          <w:spacing w:val="80"/>
          <w:w w:val="150"/>
        </w:rPr>
        <w:t xml:space="preserve">   </w:t>
      </w:r>
      <w:r>
        <w:t>осуществлять</w:t>
      </w:r>
      <w:r>
        <w:rPr>
          <w:spacing w:val="80"/>
          <w:w w:val="150"/>
        </w:rPr>
        <w:t xml:space="preserve">   </w:t>
      </w:r>
      <w:r>
        <w:t>самоконтроль,</w:t>
      </w:r>
      <w:r>
        <w:rPr>
          <w:spacing w:val="80"/>
          <w:w w:val="150"/>
        </w:rPr>
        <w:t xml:space="preserve">   </w:t>
      </w:r>
      <w:r>
        <w:t>самооценку,</w:t>
      </w:r>
      <w:r>
        <w:rPr>
          <w:spacing w:val="80"/>
          <w:w w:val="150"/>
        </w:rPr>
        <w:t xml:space="preserve">   </w:t>
      </w:r>
      <w:r>
        <w:t>принимать</w:t>
      </w:r>
      <w:r>
        <w:rPr>
          <w:spacing w:val="80"/>
          <w:w w:val="150"/>
        </w:rPr>
        <w:t xml:space="preserve">   </w:t>
      </w:r>
      <w:r>
        <w:t>решения и осознанно делать выбор в учебной и познавательной деятельности;</w:t>
      </w:r>
    </w:p>
    <w:p w:rsidR="005B40CF" w:rsidRDefault="00540B02">
      <w:pPr>
        <w:pStyle w:val="a3"/>
        <w:tabs>
          <w:tab w:val="left" w:pos="3126"/>
          <w:tab w:val="left" w:pos="5461"/>
          <w:tab w:val="left" w:pos="7892"/>
          <w:tab w:val="left" w:pos="9390"/>
        </w:tabs>
        <w:ind w:right="142"/>
      </w:pPr>
      <w:r>
        <w:t xml:space="preserve">определять понятия, создавать обобщения, устанавливать аналогии, классифицировать, </w:t>
      </w:r>
      <w:r>
        <w:rPr>
          <w:spacing w:val="-2"/>
        </w:rPr>
        <w:t>самостоятельно</w:t>
      </w:r>
      <w:r>
        <w:tab/>
      </w:r>
      <w:r>
        <w:rPr>
          <w:spacing w:val="-2"/>
        </w:rPr>
        <w:t>выбирать</w:t>
      </w:r>
      <w:r>
        <w:tab/>
      </w:r>
      <w:r>
        <w:rPr>
          <w:spacing w:val="-2"/>
        </w:rPr>
        <w:t>основания</w:t>
      </w:r>
      <w:r>
        <w:tab/>
      </w:r>
      <w:r>
        <w:rPr>
          <w:spacing w:val="-10"/>
        </w:rPr>
        <w:t>и</w:t>
      </w:r>
      <w:r>
        <w:tab/>
      </w:r>
      <w:r>
        <w:rPr>
          <w:spacing w:val="-2"/>
        </w:rPr>
        <w:t xml:space="preserve">критерии </w:t>
      </w:r>
      <w:r>
        <w:t>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w:t>
      </w:r>
    </w:p>
    <w:p w:rsidR="005B40CF" w:rsidRDefault="00540B02">
      <w:pPr>
        <w:pStyle w:val="a3"/>
        <w:ind w:right="142"/>
      </w:pPr>
      <w:r>
        <w:t>умение создавать, применять и преобразовывать графические пиктограммы физических упражнений в двигательные действия и наоборот;</w:t>
      </w:r>
    </w:p>
    <w:p w:rsidR="005B40CF" w:rsidRDefault="00540B02">
      <w:pPr>
        <w:pStyle w:val="a3"/>
        <w:spacing w:before="1"/>
        <w:ind w:left="849" w:firstLine="0"/>
      </w:pPr>
      <w:r>
        <w:t>владеть</w:t>
      </w:r>
      <w:r>
        <w:rPr>
          <w:spacing w:val="-8"/>
        </w:rPr>
        <w:t xml:space="preserve"> </w:t>
      </w:r>
      <w:r>
        <w:t>культурой</w:t>
      </w:r>
      <w:r>
        <w:rPr>
          <w:spacing w:val="-6"/>
        </w:rPr>
        <w:t xml:space="preserve"> </w:t>
      </w:r>
      <w:r>
        <w:t>активного</w:t>
      </w:r>
      <w:r>
        <w:rPr>
          <w:spacing w:val="-5"/>
        </w:rPr>
        <w:t xml:space="preserve"> </w:t>
      </w:r>
      <w:r>
        <w:t>использования</w:t>
      </w:r>
      <w:r>
        <w:rPr>
          <w:spacing w:val="-9"/>
        </w:rPr>
        <w:t xml:space="preserve"> </w:t>
      </w:r>
      <w:r>
        <w:t>информационно-поисковых</w:t>
      </w:r>
      <w:r>
        <w:rPr>
          <w:spacing w:val="-3"/>
        </w:rPr>
        <w:t xml:space="preserve"> </w:t>
      </w:r>
      <w:r>
        <w:rPr>
          <w:spacing w:val="-2"/>
        </w:rPr>
        <w:t>систем;</w:t>
      </w:r>
    </w:p>
    <w:p w:rsidR="005B40CF" w:rsidRDefault="00540B02">
      <w:pPr>
        <w:pStyle w:val="a3"/>
        <w:ind w:right="142"/>
      </w:pPr>
      <w: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w:t>
      </w:r>
      <w:r>
        <w:rPr>
          <w:spacing w:val="80"/>
        </w:rPr>
        <w:t xml:space="preserve"> </w:t>
      </w:r>
      <w:r>
        <w:t>и отстаивать свое мнение.</w:t>
      </w:r>
    </w:p>
    <w:p w:rsidR="005B40CF" w:rsidRDefault="00540B02">
      <w:pPr>
        <w:pStyle w:val="a5"/>
        <w:numPr>
          <w:ilvl w:val="3"/>
          <w:numId w:val="18"/>
        </w:numPr>
        <w:tabs>
          <w:tab w:val="left" w:pos="1867"/>
        </w:tabs>
        <w:ind w:left="140" w:right="132" w:firstLine="708"/>
        <w:jc w:val="both"/>
        <w:rPr>
          <w:sz w:val="24"/>
        </w:rPr>
      </w:pPr>
      <w:r>
        <w:rPr>
          <w:sz w:val="24"/>
        </w:rPr>
        <w:t>При изучении модуля по боксу на уровне основного общего образования у обучающихся будут сформированы следующие предметные результаты:</w:t>
      </w:r>
    </w:p>
    <w:p w:rsidR="005B40CF" w:rsidRDefault="00540B02">
      <w:pPr>
        <w:pStyle w:val="a3"/>
        <w:ind w:right="143"/>
      </w:pPr>
      <w:r>
        <w:t>знание истории развития бокса; значение занятий боксом для физического развития и здоровья; способы развития основных физических качеств боксера; терминология бокса; теоретические основы тактики ведения боя; факторы восстановления работоспособности спортсменов; комплексы упражнений по общей физической подготовке, специальной физической подготовке; основы техники и тактики бокса; правила пользования спортивным оборудованием, инвентарем; правила соревнований по боксу;</w:t>
      </w:r>
    </w:p>
    <w:p w:rsidR="005B40CF" w:rsidRDefault="00540B02">
      <w:pPr>
        <w:pStyle w:val="a3"/>
        <w:spacing w:before="1"/>
        <w:ind w:right="147"/>
      </w:pPr>
      <w:r>
        <w:t>умение использовать разнообразные формы и виды физкультурной деятельности для организации здорового образа жизни, в том числе в подготовке к сдаче норм ГТО;</w:t>
      </w:r>
    </w:p>
    <w:p w:rsidR="005B40CF" w:rsidRDefault="00540B02">
      <w:pPr>
        <w:pStyle w:val="a3"/>
        <w:tabs>
          <w:tab w:val="left" w:pos="2347"/>
          <w:tab w:val="left" w:pos="5391"/>
          <w:tab w:val="left" w:pos="7143"/>
          <w:tab w:val="left" w:pos="9439"/>
        </w:tabs>
        <w:ind w:right="139"/>
      </w:pPr>
      <w:r>
        <w:t xml:space="preserve">овладение способами контроля индивидуальных показателей здоровья, умственной и </w:t>
      </w:r>
      <w:r>
        <w:rPr>
          <w:spacing w:val="-2"/>
        </w:rPr>
        <w:t>физической</w:t>
      </w:r>
      <w:r>
        <w:tab/>
      </w:r>
      <w:r>
        <w:rPr>
          <w:spacing w:val="-2"/>
        </w:rPr>
        <w:t>работоспособности,</w:t>
      </w:r>
      <w:r>
        <w:tab/>
      </w:r>
      <w:r>
        <w:rPr>
          <w:spacing w:val="-2"/>
        </w:rPr>
        <w:t>общего</w:t>
      </w:r>
      <w:r>
        <w:tab/>
      </w:r>
      <w:r>
        <w:rPr>
          <w:spacing w:val="-2"/>
        </w:rPr>
        <w:t>физического</w:t>
      </w:r>
      <w:r>
        <w:tab/>
      </w:r>
      <w:r>
        <w:rPr>
          <w:spacing w:val="-2"/>
        </w:rPr>
        <w:t xml:space="preserve">развития </w:t>
      </w:r>
      <w:r>
        <w:t>и развития физических качеств;</w:t>
      </w:r>
    </w:p>
    <w:p w:rsidR="005B40CF" w:rsidRDefault="00540B02">
      <w:pPr>
        <w:pStyle w:val="a3"/>
        <w:ind w:left="849" w:firstLine="0"/>
      </w:pPr>
      <w:r>
        <w:t>владение</w:t>
      </w:r>
      <w:r>
        <w:rPr>
          <w:spacing w:val="-9"/>
        </w:rPr>
        <w:t xml:space="preserve"> </w:t>
      </w:r>
      <w:r>
        <w:t>физическими</w:t>
      </w:r>
      <w:r>
        <w:rPr>
          <w:spacing w:val="-7"/>
        </w:rPr>
        <w:t xml:space="preserve"> </w:t>
      </w:r>
      <w:r>
        <w:t>упражнениями</w:t>
      </w:r>
      <w:r>
        <w:rPr>
          <w:spacing w:val="-6"/>
        </w:rPr>
        <w:t xml:space="preserve"> </w:t>
      </w:r>
      <w:r>
        <w:t>разной</w:t>
      </w:r>
      <w:r>
        <w:rPr>
          <w:spacing w:val="-7"/>
        </w:rPr>
        <w:t xml:space="preserve"> </w:t>
      </w:r>
      <w:r>
        <w:t>функциональной</w:t>
      </w:r>
      <w:r>
        <w:rPr>
          <w:spacing w:val="-5"/>
        </w:rPr>
        <w:t xml:space="preserve"> </w:t>
      </w:r>
      <w:r>
        <w:rPr>
          <w:spacing w:val="-2"/>
        </w:rPr>
        <w:t>направленности;</w:t>
      </w:r>
    </w:p>
    <w:p w:rsidR="005B40CF" w:rsidRDefault="00540B02">
      <w:pPr>
        <w:pStyle w:val="a3"/>
        <w:ind w:right="140"/>
      </w:pPr>
      <w:r>
        <w:t>овладение</w:t>
      </w:r>
      <w:r>
        <w:rPr>
          <w:spacing w:val="80"/>
          <w:w w:val="150"/>
        </w:rPr>
        <w:t xml:space="preserve">   </w:t>
      </w:r>
      <w:r>
        <w:t>техническими</w:t>
      </w:r>
      <w:r>
        <w:rPr>
          <w:spacing w:val="80"/>
          <w:w w:val="150"/>
        </w:rPr>
        <w:t xml:space="preserve">   </w:t>
      </w:r>
      <w:r>
        <w:t>приемами</w:t>
      </w:r>
      <w:r>
        <w:rPr>
          <w:spacing w:val="80"/>
          <w:w w:val="150"/>
        </w:rPr>
        <w:t xml:space="preserve">   </w:t>
      </w:r>
      <w:r>
        <w:t>и</w:t>
      </w:r>
      <w:r>
        <w:rPr>
          <w:spacing w:val="80"/>
          <w:w w:val="150"/>
        </w:rPr>
        <w:t xml:space="preserve">   </w:t>
      </w:r>
      <w:r>
        <w:t>двигательными</w:t>
      </w:r>
      <w:r>
        <w:rPr>
          <w:spacing w:val="80"/>
          <w:w w:val="150"/>
        </w:rPr>
        <w:t xml:space="preserve">   </w:t>
      </w:r>
      <w:r>
        <w:t>действиями базовых</w:t>
      </w:r>
      <w:r>
        <w:rPr>
          <w:spacing w:val="70"/>
        </w:rPr>
        <w:t xml:space="preserve">   </w:t>
      </w:r>
      <w:r>
        <w:t>видов</w:t>
      </w:r>
      <w:r>
        <w:rPr>
          <w:spacing w:val="69"/>
        </w:rPr>
        <w:t xml:space="preserve">   </w:t>
      </w:r>
      <w:r>
        <w:t>спорта</w:t>
      </w:r>
      <w:r>
        <w:rPr>
          <w:spacing w:val="69"/>
        </w:rPr>
        <w:t xml:space="preserve">   </w:t>
      </w:r>
      <w:r>
        <w:t>с</w:t>
      </w:r>
      <w:r>
        <w:rPr>
          <w:spacing w:val="69"/>
        </w:rPr>
        <w:t xml:space="preserve">   </w:t>
      </w:r>
      <w:r>
        <w:t>помощью</w:t>
      </w:r>
      <w:r>
        <w:rPr>
          <w:spacing w:val="69"/>
        </w:rPr>
        <w:t xml:space="preserve">   </w:t>
      </w:r>
      <w:r>
        <w:t>их</w:t>
      </w:r>
      <w:r>
        <w:rPr>
          <w:spacing w:val="70"/>
        </w:rPr>
        <w:t xml:space="preserve">   </w:t>
      </w:r>
      <w:r>
        <w:t>активного</w:t>
      </w:r>
      <w:r>
        <w:rPr>
          <w:spacing w:val="68"/>
        </w:rPr>
        <w:t xml:space="preserve">   </w:t>
      </w:r>
      <w:r>
        <w:t>применения</w:t>
      </w:r>
      <w:r>
        <w:rPr>
          <w:spacing w:val="69"/>
        </w:rPr>
        <w:t xml:space="preserve">   </w:t>
      </w:r>
      <w:r>
        <w:t>в</w:t>
      </w:r>
      <w:r>
        <w:rPr>
          <w:spacing w:val="68"/>
        </w:rPr>
        <w:t xml:space="preserve">   </w:t>
      </w:r>
      <w:r>
        <w:t>игровой и соревновательной деятельности;</w:t>
      </w:r>
    </w:p>
    <w:p w:rsidR="005B40CF" w:rsidRDefault="00540B02">
      <w:pPr>
        <w:pStyle w:val="a3"/>
        <w:ind w:right="149"/>
      </w:pPr>
      <w:r>
        <w:t>умение излагать факты истории развития физической культуры, характеризовать ее роль и значение в жизнедеятельности человека;</w:t>
      </w:r>
    </w:p>
    <w:p w:rsidR="005B40CF" w:rsidRDefault="00540B02">
      <w:pPr>
        <w:pStyle w:val="a3"/>
        <w:ind w:right="140"/>
      </w:pPr>
      <w:r>
        <w:t xml:space="preserve">способность оказывать посильную помощь и моральную поддержку сверстникам при выполнении учебных заданий, доброжелательно и уважительно объяснять ошибки и способы их </w:t>
      </w:r>
      <w:r>
        <w:rPr>
          <w:spacing w:val="-2"/>
        </w:rPr>
        <w:t>устранения;</w:t>
      </w:r>
    </w:p>
    <w:p w:rsidR="005B40CF" w:rsidRDefault="00540B02">
      <w:pPr>
        <w:pStyle w:val="a3"/>
        <w:spacing w:before="1"/>
        <w:ind w:right="145"/>
      </w:pPr>
      <w:r>
        <w:t>умение</w:t>
      </w:r>
      <w:r>
        <w:rPr>
          <w:spacing w:val="80"/>
          <w:w w:val="150"/>
        </w:rPr>
        <w:t xml:space="preserve">  </w:t>
      </w:r>
      <w:r>
        <w:t>организовывать</w:t>
      </w:r>
      <w:r>
        <w:rPr>
          <w:spacing w:val="80"/>
          <w:w w:val="150"/>
        </w:rPr>
        <w:t xml:space="preserve">  </w:t>
      </w:r>
      <w:r>
        <w:t>и</w:t>
      </w:r>
      <w:r>
        <w:rPr>
          <w:spacing w:val="80"/>
          <w:w w:val="150"/>
        </w:rPr>
        <w:t xml:space="preserve">  </w:t>
      </w:r>
      <w:r>
        <w:t>проводить</w:t>
      </w:r>
      <w:r>
        <w:rPr>
          <w:spacing w:val="80"/>
          <w:w w:val="150"/>
        </w:rPr>
        <w:t xml:space="preserve">  </w:t>
      </w:r>
      <w:r>
        <w:t>со</w:t>
      </w:r>
      <w:r>
        <w:rPr>
          <w:spacing w:val="80"/>
          <w:w w:val="150"/>
        </w:rPr>
        <w:t xml:space="preserve">  </w:t>
      </w:r>
      <w:r>
        <w:t>сверстниками</w:t>
      </w:r>
      <w:r>
        <w:rPr>
          <w:spacing w:val="80"/>
          <w:w w:val="150"/>
        </w:rPr>
        <w:t xml:space="preserve">  </w:t>
      </w:r>
      <w:r>
        <w:t>подвижные</w:t>
      </w:r>
      <w:r>
        <w:rPr>
          <w:spacing w:val="80"/>
          <w:w w:val="150"/>
        </w:rPr>
        <w:t xml:space="preserve">  </w:t>
      </w:r>
      <w:r>
        <w:t>игры</w:t>
      </w:r>
      <w:r>
        <w:rPr>
          <w:spacing w:val="80"/>
          <w:w w:val="150"/>
        </w:rPr>
        <w:t xml:space="preserve"> </w:t>
      </w:r>
      <w:r>
        <w:t>и соревнования; осуществлять их судейство;</w:t>
      </w:r>
    </w:p>
    <w:p w:rsidR="005B40CF" w:rsidRDefault="00540B02">
      <w:pPr>
        <w:pStyle w:val="a3"/>
        <w:ind w:right="141"/>
      </w:pPr>
      <w:r>
        <w:t>умение</w:t>
      </w:r>
      <w:r>
        <w:rPr>
          <w:spacing w:val="-5"/>
        </w:rPr>
        <w:t xml:space="preserve"> </w:t>
      </w:r>
      <w:r>
        <w:t>бережно</w:t>
      </w:r>
      <w:r>
        <w:rPr>
          <w:spacing w:val="-4"/>
        </w:rPr>
        <w:t xml:space="preserve"> </w:t>
      </w:r>
      <w:r>
        <w:t>обращаться</w:t>
      </w:r>
      <w:r>
        <w:rPr>
          <w:spacing w:val="-4"/>
        </w:rPr>
        <w:t xml:space="preserve"> </w:t>
      </w:r>
      <w:r>
        <w:t>с</w:t>
      </w:r>
      <w:r>
        <w:rPr>
          <w:spacing w:val="-5"/>
        </w:rPr>
        <w:t xml:space="preserve"> </w:t>
      </w:r>
      <w:r>
        <w:t>инвентарем</w:t>
      </w:r>
      <w:r>
        <w:rPr>
          <w:spacing w:val="-5"/>
        </w:rPr>
        <w:t xml:space="preserve"> </w:t>
      </w:r>
      <w:r>
        <w:t>и</w:t>
      </w:r>
      <w:r>
        <w:rPr>
          <w:spacing w:val="-4"/>
        </w:rPr>
        <w:t xml:space="preserve"> </w:t>
      </w:r>
      <w:r>
        <w:t>оборудованием,</w:t>
      </w:r>
      <w:r>
        <w:rPr>
          <w:spacing w:val="-4"/>
        </w:rPr>
        <w:t xml:space="preserve"> </w:t>
      </w:r>
      <w:r>
        <w:t>соблюдать</w:t>
      </w:r>
      <w:r>
        <w:rPr>
          <w:spacing w:val="-4"/>
        </w:rPr>
        <w:t xml:space="preserve"> </w:t>
      </w:r>
      <w:r>
        <w:t>требования</w:t>
      </w:r>
      <w:r>
        <w:rPr>
          <w:spacing w:val="-4"/>
        </w:rPr>
        <w:t xml:space="preserve"> </w:t>
      </w:r>
      <w:r>
        <w:t xml:space="preserve">техники </w:t>
      </w:r>
      <w:r>
        <w:rPr>
          <w:spacing w:val="-2"/>
        </w:rPr>
        <w:t>безопасности;</w:t>
      </w:r>
    </w:p>
    <w:p w:rsidR="005B40CF" w:rsidRDefault="00540B02">
      <w:pPr>
        <w:pStyle w:val="a3"/>
        <w:ind w:right="148"/>
      </w:pPr>
      <w:r>
        <w:t>умение характеризовать физическую нагрузку по показателю частоты пульса, регулировать ее напряженность во время занятий по развитию физических качеств;</w:t>
      </w:r>
    </w:p>
    <w:p w:rsidR="005B40CF" w:rsidRDefault="00540B02">
      <w:pPr>
        <w:pStyle w:val="a3"/>
        <w:ind w:right="142"/>
      </w:pPr>
      <w:r>
        <w:t>развитие навыков взаимодействия со сверстниками по правилам проведения подвижных</w:t>
      </w:r>
      <w:r>
        <w:rPr>
          <w:spacing w:val="40"/>
        </w:rPr>
        <w:t xml:space="preserve"> </w:t>
      </w:r>
      <w:r>
        <w:t>игр и соревнований;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052"/>
          <w:tab w:val="left" w:pos="4448"/>
          <w:tab w:val="left" w:pos="5487"/>
          <w:tab w:val="left" w:pos="7339"/>
          <w:tab w:val="left" w:pos="9109"/>
        </w:tabs>
        <w:spacing w:before="64"/>
        <w:ind w:right="145"/>
      </w:pPr>
      <w:r>
        <w:t xml:space="preserve">умение в доступной форме объяснять правила (технику) выполнения двигательных </w:t>
      </w:r>
      <w:r>
        <w:rPr>
          <w:spacing w:val="-2"/>
        </w:rPr>
        <w:t>действий,</w:t>
      </w:r>
      <w:r>
        <w:tab/>
      </w:r>
      <w:r>
        <w:rPr>
          <w:spacing w:val="-2"/>
        </w:rPr>
        <w:t>анализировать</w:t>
      </w:r>
      <w:r>
        <w:tab/>
      </w:r>
      <w:r>
        <w:rPr>
          <w:spacing w:val="-10"/>
        </w:rPr>
        <w:t>и</w:t>
      </w:r>
      <w:r>
        <w:tab/>
      </w:r>
      <w:r>
        <w:rPr>
          <w:spacing w:val="-2"/>
        </w:rPr>
        <w:t>находить</w:t>
      </w:r>
      <w:r>
        <w:tab/>
      </w:r>
      <w:r>
        <w:rPr>
          <w:spacing w:val="-2"/>
        </w:rPr>
        <w:t>ошибки,</w:t>
      </w:r>
      <w:r>
        <w:tab/>
      </w:r>
      <w:r>
        <w:rPr>
          <w:spacing w:val="-2"/>
        </w:rPr>
        <w:t xml:space="preserve">эффективно </w:t>
      </w:r>
      <w:r>
        <w:t>их исправлять;</w:t>
      </w:r>
    </w:p>
    <w:p w:rsidR="005B40CF" w:rsidRDefault="00540B02">
      <w:pPr>
        <w:pStyle w:val="a3"/>
        <w:ind w:right="143"/>
      </w:pPr>
      <w:r>
        <w:t xml:space="preserve">умение подавать строевые команды, вести счет при выполнении общеразвивающих </w:t>
      </w:r>
      <w:r>
        <w:rPr>
          <w:spacing w:val="-2"/>
        </w:rPr>
        <w:t>упражнений;</w:t>
      </w:r>
    </w:p>
    <w:p w:rsidR="005B40CF" w:rsidRDefault="00540B02">
      <w:pPr>
        <w:pStyle w:val="a3"/>
        <w:ind w:right="144"/>
      </w:pPr>
      <w:r>
        <w:t>умение находить отличительные особенности в выполнении двигательного действия разными учениками, выделять отличительные признаки и элементы;</w:t>
      </w:r>
    </w:p>
    <w:p w:rsidR="005B40CF" w:rsidRDefault="00540B02">
      <w:pPr>
        <w:pStyle w:val="a3"/>
        <w:ind w:right="141"/>
      </w:pPr>
      <w:r>
        <w:t xml:space="preserve">умение выполнять акробатические и гимнастические элементы; умение выполнять технические действия из базовых видов спорта, применять их в игровой и соревновательной </w:t>
      </w:r>
      <w:r>
        <w:rPr>
          <w:spacing w:val="-2"/>
        </w:rPr>
        <w:t>деятельности;</w:t>
      </w:r>
    </w:p>
    <w:p w:rsidR="005B40CF" w:rsidRDefault="00540B02">
      <w:pPr>
        <w:pStyle w:val="a3"/>
        <w:ind w:left="849" w:firstLine="0"/>
      </w:pPr>
      <w:r>
        <w:t>умение</w:t>
      </w:r>
      <w:r>
        <w:rPr>
          <w:spacing w:val="-7"/>
        </w:rPr>
        <w:t xml:space="preserve"> </w:t>
      </w:r>
      <w:r>
        <w:t>применять</w:t>
      </w:r>
      <w:r>
        <w:rPr>
          <w:spacing w:val="-3"/>
        </w:rPr>
        <w:t xml:space="preserve"> </w:t>
      </w:r>
      <w:r>
        <w:t>жизненно</w:t>
      </w:r>
      <w:r>
        <w:rPr>
          <w:spacing w:val="-3"/>
        </w:rPr>
        <w:t xml:space="preserve"> </w:t>
      </w:r>
      <w:r>
        <w:t>важные</w:t>
      </w:r>
      <w:r>
        <w:rPr>
          <w:spacing w:val="-5"/>
        </w:rPr>
        <w:t xml:space="preserve"> </w:t>
      </w:r>
      <w:r>
        <w:t>двигательные</w:t>
      </w:r>
      <w:r>
        <w:rPr>
          <w:spacing w:val="-5"/>
        </w:rPr>
        <w:t xml:space="preserve"> </w:t>
      </w:r>
      <w:r>
        <w:t>навыки</w:t>
      </w:r>
      <w:r>
        <w:rPr>
          <w:spacing w:val="-3"/>
        </w:rPr>
        <w:t xml:space="preserve"> </w:t>
      </w:r>
      <w:r>
        <w:t xml:space="preserve">и </w:t>
      </w:r>
      <w:r>
        <w:rPr>
          <w:spacing w:val="-2"/>
        </w:rPr>
        <w:t>умения.</w:t>
      </w:r>
    </w:p>
    <w:p w:rsidR="005B40CF" w:rsidRDefault="00540B02">
      <w:pPr>
        <w:pStyle w:val="1"/>
        <w:numPr>
          <w:ilvl w:val="1"/>
          <w:numId w:val="18"/>
        </w:numPr>
        <w:tabs>
          <w:tab w:val="left" w:pos="1508"/>
        </w:tabs>
        <w:spacing w:before="5"/>
        <w:ind w:left="1508" w:hanging="659"/>
        <w:jc w:val="both"/>
      </w:pPr>
      <w:r>
        <w:t>Модуль</w:t>
      </w:r>
      <w:r>
        <w:rPr>
          <w:spacing w:val="-2"/>
        </w:rPr>
        <w:t xml:space="preserve"> </w:t>
      </w:r>
      <w:r>
        <w:t>«Тяжелая</w:t>
      </w:r>
      <w:r>
        <w:rPr>
          <w:spacing w:val="-2"/>
        </w:rPr>
        <w:t xml:space="preserve"> атлетика».</w:t>
      </w:r>
    </w:p>
    <w:p w:rsidR="005B40CF" w:rsidRDefault="00540B02">
      <w:pPr>
        <w:pStyle w:val="a5"/>
        <w:numPr>
          <w:ilvl w:val="2"/>
          <w:numId w:val="18"/>
        </w:numPr>
        <w:tabs>
          <w:tab w:val="left" w:pos="1688"/>
        </w:tabs>
        <w:spacing w:line="274" w:lineRule="exact"/>
        <w:ind w:left="1688" w:hanging="839"/>
        <w:jc w:val="both"/>
        <w:rPr>
          <w:sz w:val="24"/>
        </w:rPr>
      </w:pPr>
      <w:r>
        <w:rPr>
          <w:sz w:val="24"/>
        </w:rPr>
        <w:t>Пояснительная</w:t>
      </w:r>
      <w:r>
        <w:rPr>
          <w:spacing w:val="-10"/>
          <w:sz w:val="24"/>
        </w:rPr>
        <w:t xml:space="preserve"> </w:t>
      </w:r>
      <w:r>
        <w:rPr>
          <w:sz w:val="24"/>
        </w:rPr>
        <w:t>записка</w:t>
      </w:r>
      <w:r>
        <w:rPr>
          <w:spacing w:val="-6"/>
          <w:sz w:val="24"/>
        </w:rPr>
        <w:t xml:space="preserve"> </w:t>
      </w:r>
      <w:r>
        <w:rPr>
          <w:sz w:val="24"/>
        </w:rPr>
        <w:t>модуля</w:t>
      </w:r>
      <w:r>
        <w:rPr>
          <w:spacing w:val="-1"/>
          <w:sz w:val="24"/>
        </w:rPr>
        <w:t xml:space="preserve"> </w:t>
      </w:r>
      <w:r>
        <w:rPr>
          <w:sz w:val="24"/>
        </w:rPr>
        <w:t>«Тяжелая</w:t>
      </w:r>
      <w:r>
        <w:rPr>
          <w:spacing w:val="-1"/>
          <w:sz w:val="24"/>
        </w:rPr>
        <w:t xml:space="preserve"> </w:t>
      </w:r>
      <w:r>
        <w:rPr>
          <w:spacing w:val="-2"/>
          <w:sz w:val="24"/>
        </w:rPr>
        <w:t>атлетика».</w:t>
      </w:r>
    </w:p>
    <w:p w:rsidR="005B40CF" w:rsidRDefault="00540B02">
      <w:pPr>
        <w:pStyle w:val="a3"/>
        <w:ind w:right="142"/>
      </w:pPr>
      <w:r>
        <w:t>Модуль «Тяжелая атлетика» (далее – модуль по тяжелой атлетике, тяжелая атлетика) на уровне основного общего образования разработан с целью оказания методической помощи учителю</w:t>
      </w:r>
      <w:r>
        <w:rPr>
          <w:spacing w:val="43"/>
        </w:rPr>
        <w:t xml:space="preserve">  </w:t>
      </w:r>
      <w:r>
        <w:t>физической</w:t>
      </w:r>
      <w:r>
        <w:rPr>
          <w:spacing w:val="44"/>
        </w:rPr>
        <w:t xml:space="preserve">  </w:t>
      </w:r>
      <w:r>
        <w:t>культуры</w:t>
      </w:r>
      <w:r>
        <w:rPr>
          <w:spacing w:val="44"/>
        </w:rPr>
        <w:t xml:space="preserve">  </w:t>
      </w:r>
      <w:r>
        <w:t>в</w:t>
      </w:r>
      <w:r>
        <w:rPr>
          <w:spacing w:val="45"/>
        </w:rPr>
        <w:t xml:space="preserve">  </w:t>
      </w:r>
      <w:r>
        <w:t>создании</w:t>
      </w:r>
      <w:r>
        <w:rPr>
          <w:spacing w:val="45"/>
        </w:rPr>
        <w:t xml:space="preserve">  </w:t>
      </w:r>
      <w:r>
        <w:t>рабочей</w:t>
      </w:r>
      <w:r>
        <w:rPr>
          <w:spacing w:val="45"/>
        </w:rPr>
        <w:t xml:space="preserve">  </w:t>
      </w:r>
      <w:r>
        <w:t>программы</w:t>
      </w:r>
      <w:r>
        <w:rPr>
          <w:spacing w:val="44"/>
        </w:rPr>
        <w:t xml:space="preserve">  </w:t>
      </w:r>
      <w:r>
        <w:t>по</w:t>
      </w:r>
      <w:r>
        <w:rPr>
          <w:spacing w:val="46"/>
        </w:rPr>
        <w:t xml:space="preserve">  </w:t>
      </w:r>
      <w:r>
        <w:t>учебному</w:t>
      </w:r>
      <w:r>
        <w:rPr>
          <w:spacing w:val="43"/>
        </w:rPr>
        <w:t xml:space="preserve">  </w:t>
      </w:r>
      <w:r>
        <w:rPr>
          <w:spacing w:val="-2"/>
        </w:rPr>
        <w:t>предмету</w:t>
      </w:r>
    </w:p>
    <w:p w:rsidR="005B40CF" w:rsidRDefault="00540B02">
      <w:pPr>
        <w:pStyle w:val="a3"/>
        <w:spacing w:before="1"/>
        <w:ind w:right="149" w:firstLine="0"/>
      </w:pPr>
      <w:r>
        <w:t>«Физическая культура»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5B40CF" w:rsidRDefault="00540B02">
      <w:pPr>
        <w:pStyle w:val="a3"/>
        <w:ind w:right="136"/>
      </w:pPr>
      <w:r>
        <w:t>Тяжелая атлетика является одним из универсальных средств физического воспитания. Выполнение тяжелоатлетических упражнений, как с применением отягощения, так и без него, имеют большое</w:t>
      </w:r>
      <w:r>
        <w:rPr>
          <w:spacing w:val="-1"/>
        </w:rPr>
        <w:t xml:space="preserve"> </w:t>
      </w:r>
      <w:r>
        <w:t>оздоровительное, воспитательное</w:t>
      </w:r>
      <w:r>
        <w:rPr>
          <w:spacing w:val="-1"/>
        </w:rPr>
        <w:t xml:space="preserve"> </w:t>
      </w:r>
      <w:r>
        <w:t>и прикладное</w:t>
      </w:r>
      <w:r>
        <w:rPr>
          <w:spacing w:val="-1"/>
        </w:rPr>
        <w:t xml:space="preserve"> </w:t>
      </w:r>
      <w:r>
        <w:t>значение, так</w:t>
      </w:r>
      <w:r>
        <w:rPr>
          <w:spacing w:val="-2"/>
        </w:rPr>
        <w:t xml:space="preserve"> </w:t>
      </w:r>
      <w:r>
        <w:t>как включают</w:t>
      </w:r>
      <w:r>
        <w:rPr>
          <w:spacing w:val="-4"/>
        </w:rPr>
        <w:t xml:space="preserve"> </w:t>
      </w:r>
      <w:r>
        <w:t>в</w:t>
      </w:r>
      <w:r>
        <w:rPr>
          <w:spacing w:val="-1"/>
        </w:rPr>
        <w:t xml:space="preserve"> </w:t>
      </w:r>
      <w:r>
        <w:t>себя двигательные действия, необходимые каждому здоровому человеку для полноценной повседневной жизни. Например, приседания, наклоны, выпрыгивания.</w:t>
      </w:r>
    </w:p>
    <w:p w:rsidR="005B40CF" w:rsidRDefault="00540B02">
      <w:pPr>
        <w:pStyle w:val="a5"/>
        <w:numPr>
          <w:ilvl w:val="2"/>
          <w:numId w:val="18"/>
        </w:numPr>
        <w:tabs>
          <w:tab w:val="left" w:pos="1687"/>
        </w:tabs>
        <w:ind w:left="140" w:right="142" w:firstLine="708"/>
        <w:jc w:val="both"/>
        <w:rPr>
          <w:sz w:val="24"/>
        </w:rPr>
      </w:pPr>
      <w:r>
        <w:rPr>
          <w:sz w:val="24"/>
        </w:rPr>
        <w:t xml:space="preserve">Целью изучения модуля по тяжелой атлетике является формирование у обучающихся навыков общечеловеческой культуры,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тяжелой </w:t>
      </w:r>
      <w:r>
        <w:rPr>
          <w:spacing w:val="-2"/>
          <w:sz w:val="24"/>
        </w:rPr>
        <w:t>атлетики.</w:t>
      </w:r>
    </w:p>
    <w:p w:rsidR="005B40CF" w:rsidRDefault="00540B02">
      <w:pPr>
        <w:pStyle w:val="a5"/>
        <w:numPr>
          <w:ilvl w:val="2"/>
          <w:numId w:val="18"/>
        </w:numPr>
        <w:tabs>
          <w:tab w:val="left" w:pos="1688"/>
        </w:tabs>
        <w:ind w:left="1688" w:hanging="839"/>
        <w:jc w:val="both"/>
        <w:rPr>
          <w:sz w:val="24"/>
        </w:rPr>
      </w:pPr>
      <w:r>
        <w:rPr>
          <w:sz w:val="24"/>
        </w:rPr>
        <w:t>Задачами</w:t>
      </w:r>
      <w:r>
        <w:rPr>
          <w:spacing w:val="-3"/>
          <w:sz w:val="24"/>
        </w:rPr>
        <w:t xml:space="preserve"> </w:t>
      </w:r>
      <w:r>
        <w:rPr>
          <w:sz w:val="24"/>
        </w:rPr>
        <w:t>изучения</w:t>
      </w:r>
      <w:r>
        <w:rPr>
          <w:spacing w:val="-3"/>
          <w:sz w:val="24"/>
        </w:rPr>
        <w:t xml:space="preserve"> </w:t>
      </w:r>
      <w:r>
        <w:rPr>
          <w:sz w:val="24"/>
        </w:rPr>
        <w:t>модуля</w:t>
      </w:r>
      <w:r>
        <w:rPr>
          <w:spacing w:val="-3"/>
          <w:sz w:val="24"/>
        </w:rPr>
        <w:t xml:space="preserve"> </w:t>
      </w:r>
      <w:r>
        <w:rPr>
          <w:sz w:val="24"/>
        </w:rPr>
        <w:t>по</w:t>
      </w:r>
      <w:r>
        <w:rPr>
          <w:spacing w:val="-3"/>
          <w:sz w:val="24"/>
        </w:rPr>
        <w:t xml:space="preserve"> </w:t>
      </w:r>
      <w:r>
        <w:rPr>
          <w:sz w:val="24"/>
        </w:rPr>
        <w:t>тяжелой</w:t>
      </w:r>
      <w:r>
        <w:rPr>
          <w:spacing w:val="-3"/>
          <w:sz w:val="24"/>
        </w:rPr>
        <w:t xml:space="preserve"> </w:t>
      </w:r>
      <w:r>
        <w:rPr>
          <w:sz w:val="24"/>
        </w:rPr>
        <w:t>атлетике</w:t>
      </w:r>
      <w:r>
        <w:rPr>
          <w:spacing w:val="-3"/>
          <w:sz w:val="24"/>
        </w:rPr>
        <w:t xml:space="preserve"> </w:t>
      </w:r>
      <w:r>
        <w:rPr>
          <w:spacing w:val="-2"/>
          <w:sz w:val="24"/>
        </w:rPr>
        <w:t>являются:</w:t>
      </w:r>
    </w:p>
    <w:p w:rsidR="005B40CF" w:rsidRDefault="00540B02">
      <w:pPr>
        <w:pStyle w:val="a3"/>
        <w:ind w:right="145"/>
      </w:pPr>
      <w:r>
        <w:t>всестороннее</w:t>
      </w:r>
      <w:r>
        <w:rPr>
          <w:spacing w:val="74"/>
          <w:w w:val="150"/>
        </w:rPr>
        <w:t xml:space="preserve">   </w:t>
      </w:r>
      <w:r>
        <w:t>гармоничное</w:t>
      </w:r>
      <w:r>
        <w:rPr>
          <w:spacing w:val="74"/>
          <w:w w:val="150"/>
        </w:rPr>
        <w:t xml:space="preserve">   </w:t>
      </w:r>
      <w:r>
        <w:t>развитие</w:t>
      </w:r>
      <w:r>
        <w:rPr>
          <w:spacing w:val="74"/>
          <w:w w:val="150"/>
        </w:rPr>
        <w:t xml:space="preserve">   </w:t>
      </w:r>
      <w:r>
        <w:t>обучающихся,</w:t>
      </w:r>
      <w:r>
        <w:rPr>
          <w:spacing w:val="75"/>
          <w:w w:val="150"/>
        </w:rPr>
        <w:t xml:space="preserve">   </w:t>
      </w:r>
      <w:r>
        <w:t>увеличение</w:t>
      </w:r>
      <w:r>
        <w:rPr>
          <w:spacing w:val="74"/>
          <w:w w:val="150"/>
        </w:rPr>
        <w:t xml:space="preserve">   </w:t>
      </w:r>
      <w:r>
        <w:t>объема их двигательной активности;</w:t>
      </w:r>
    </w:p>
    <w:p w:rsidR="005B40CF" w:rsidRDefault="00540B02">
      <w:pPr>
        <w:pStyle w:val="a3"/>
        <w:spacing w:before="1"/>
        <w:ind w:right="145"/>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культуры безопасного поведения на занятиях в тренажерном зале;</w:t>
      </w:r>
    </w:p>
    <w:p w:rsidR="005B40CF" w:rsidRDefault="00540B02">
      <w:pPr>
        <w:pStyle w:val="a3"/>
        <w:ind w:right="146"/>
      </w:pPr>
      <w:r>
        <w:t>освоение знаний о физической культуре и спорте в целом и о тяжелой атлетике и упражнениях с отягощениями в частности;</w:t>
      </w:r>
    </w:p>
    <w:p w:rsidR="005B40CF" w:rsidRDefault="00540B02">
      <w:pPr>
        <w:pStyle w:val="a3"/>
        <w:ind w:right="147"/>
      </w:pPr>
      <w:r>
        <w:t>формирование общих представлений о тяжелой атлетике, о возможностях и значении упражнений с отягощениями в процессе укрепления здоровья, физическом развитии и физической подготовке обучающихся;</w:t>
      </w:r>
    </w:p>
    <w:p w:rsidR="005B40CF" w:rsidRDefault="00540B02">
      <w:pPr>
        <w:pStyle w:val="a3"/>
        <w:ind w:right="142"/>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приемами тяжелой атлетики;</w:t>
      </w:r>
    </w:p>
    <w:p w:rsidR="005B40CF" w:rsidRDefault="00540B02">
      <w:pPr>
        <w:pStyle w:val="a3"/>
        <w:ind w:right="140"/>
      </w:pPr>
      <w:r>
        <w:t>формирование</w:t>
      </w:r>
      <w:r>
        <w:rPr>
          <w:spacing w:val="78"/>
          <w:w w:val="150"/>
        </w:rPr>
        <w:t xml:space="preserve">   </w:t>
      </w:r>
      <w:r>
        <w:t>образовательного</w:t>
      </w:r>
      <w:r>
        <w:rPr>
          <w:spacing w:val="78"/>
          <w:w w:val="150"/>
        </w:rPr>
        <w:t xml:space="preserve">   </w:t>
      </w:r>
      <w:r>
        <w:t>фундамента,</w:t>
      </w:r>
      <w:r>
        <w:rPr>
          <w:spacing w:val="78"/>
          <w:w w:val="150"/>
        </w:rPr>
        <w:t xml:space="preserve">   </w:t>
      </w:r>
      <w:r>
        <w:t>основанного</w:t>
      </w:r>
      <w:r>
        <w:rPr>
          <w:spacing w:val="78"/>
          <w:w w:val="150"/>
        </w:rPr>
        <w:t xml:space="preserve">   </w:t>
      </w:r>
      <w:r>
        <w:t>на</w:t>
      </w:r>
      <w:r>
        <w:rPr>
          <w:spacing w:val="78"/>
          <w:w w:val="150"/>
        </w:rPr>
        <w:t xml:space="preserve">   </w:t>
      </w:r>
      <w:r>
        <w:t>знаниях и умениях в области физической культуры и спорта, на соответствующем культурном уровне развития личности обучающегося, создающем необходимые предпосылки для его</w:t>
      </w:r>
      <w:r>
        <w:rPr>
          <w:spacing w:val="80"/>
        </w:rPr>
        <w:t xml:space="preserve"> </w:t>
      </w:r>
      <w:r>
        <w:rPr>
          <w:spacing w:val="-2"/>
        </w:rPr>
        <w:t>самореализации;</w:t>
      </w:r>
    </w:p>
    <w:p w:rsidR="005B40CF" w:rsidRDefault="00540B02">
      <w:pPr>
        <w:pStyle w:val="a3"/>
        <w:ind w:right="147"/>
      </w:pPr>
      <w:r>
        <w:t xml:space="preserve">воспитание положительных качеств личности, норм коллективного взаимодействия и </w:t>
      </w:r>
      <w:r>
        <w:rPr>
          <w:spacing w:val="-2"/>
        </w:rPr>
        <w:t>сотрудничества;</w:t>
      </w:r>
    </w:p>
    <w:p w:rsidR="005B40CF" w:rsidRDefault="00540B02">
      <w:pPr>
        <w:pStyle w:val="a3"/>
        <w:spacing w:before="1"/>
        <w:ind w:right="141"/>
      </w:pPr>
      <w:r>
        <w:t>развитие положительной мотивации и устойчивого учебно-познавательного интереса к учебному предмету «Физическая культура», удовлетворение индивидуальных потребностей обучающихся в занятиях физической культурой и спортом средствами тяжелой атлетики;</w:t>
      </w:r>
    </w:p>
    <w:p w:rsidR="005B40CF" w:rsidRDefault="00540B02">
      <w:pPr>
        <w:pStyle w:val="a3"/>
        <w:ind w:left="849" w:firstLine="0"/>
      </w:pPr>
      <w:r>
        <w:t>популяризация</w:t>
      </w:r>
      <w:r>
        <w:rPr>
          <w:spacing w:val="63"/>
        </w:rPr>
        <w:t xml:space="preserve">  </w:t>
      </w:r>
      <w:r>
        <w:t>тяжелой</w:t>
      </w:r>
      <w:r>
        <w:rPr>
          <w:spacing w:val="67"/>
        </w:rPr>
        <w:t xml:space="preserve">  </w:t>
      </w:r>
      <w:r>
        <w:t>атлетики</w:t>
      </w:r>
      <w:r>
        <w:rPr>
          <w:spacing w:val="66"/>
        </w:rPr>
        <w:t xml:space="preserve">  </w:t>
      </w:r>
      <w:r>
        <w:t>среди</w:t>
      </w:r>
      <w:r>
        <w:rPr>
          <w:spacing w:val="66"/>
        </w:rPr>
        <w:t xml:space="preserve">  </w:t>
      </w:r>
      <w:r>
        <w:t>подрастающего</w:t>
      </w:r>
      <w:r>
        <w:rPr>
          <w:spacing w:val="66"/>
        </w:rPr>
        <w:t xml:space="preserve">  </w:t>
      </w:r>
      <w:r>
        <w:t>поколения;</w:t>
      </w:r>
      <w:r>
        <w:rPr>
          <w:spacing w:val="65"/>
        </w:rPr>
        <w:t xml:space="preserve">  </w:t>
      </w:r>
      <w:r>
        <w:rPr>
          <w:spacing w:val="-2"/>
        </w:rPr>
        <w:t>привлечение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6" w:firstLine="0"/>
      </w:pPr>
      <w:r>
        <w:t>обучающихся, проявляющих повышенный интерес и способности к занятиям тяжелой атлетикой,</w:t>
      </w:r>
      <w:r>
        <w:rPr>
          <w:spacing w:val="80"/>
        </w:rPr>
        <w:t xml:space="preserve"> </w:t>
      </w:r>
      <w:r>
        <w:t>в школьные спортивные клубы, секции, к участию в соревнованиях;</w:t>
      </w:r>
    </w:p>
    <w:p w:rsidR="005B40CF" w:rsidRDefault="00540B02">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одаренных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5B40CF" w:rsidRDefault="00540B02">
      <w:pPr>
        <w:pStyle w:val="a5"/>
        <w:numPr>
          <w:ilvl w:val="2"/>
          <w:numId w:val="18"/>
        </w:numPr>
        <w:tabs>
          <w:tab w:val="left" w:pos="1688"/>
        </w:tabs>
        <w:ind w:left="1688" w:hanging="839"/>
        <w:jc w:val="both"/>
        <w:rPr>
          <w:sz w:val="24"/>
        </w:rPr>
      </w:pPr>
      <w:r>
        <w:rPr>
          <w:sz w:val="24"/>
        </w:rPr>
        <w:t>Место</w:t>
      </w:r>
      <w:r>
        <w:rPr>
          <w:spacing w:val="-2"/>
          <w:sz w:val="24"/>
        </w:rPr>
        <w:t xml:space="preserve"> </w:t>
      </w:r>
      <w:r>
        <w:rPr>
          <w:sz w:val="24"/>
        </w:rPr>
        <w:t>и</w:t>
      </w:r>
      <w:r>
        <w:rPr>
          <w:spacing w:val="-2"/>
          <w:sz w:val="24"/>
        </w:rPr>
        <w:t xml:space="preserve"> </w:t>
      </w:r>
      <w:r>
        <w:rPr>
          <w:sz w:val="24"/>
        </w:rPr>
        <w:t>роль</w:t>
      </w:r>
      <w:r>
        <w:rPr>
          <w:spacing w:val="-2"/>
          <w:sz w:val="24"/>
        </w:rPr>
        <w:t xml:space="preserve"> </w:t>
      </w:r>
      <w:r>
        <w:rPr>
          <w:sz w:val="24"/>
        </w:rPr>
        <w:t>модуля</w:t>
      </w:r>
      <w:r>
        <w:rPr>
          <w:spacing w:val="-2"/>
          <w:sz w:val="24"/>
        </w:rPr>
        <w:t xml:space="preserve"> </w:t>
      </w:r>
      <w:r>
        <w:rPr>
          <w:sz w:val="24"/>
        </w:rPr>
        <w:t>по</w:t>
      </w:r>
      <w:r>
        <w:rPr>
          <w:spacing w:val="-2"/>
          <w:sz w:val="24"/>
        </w:rPr>
        <w:t xml:space="preserve"> </w:t>
      </w:r>
      <w:r>
        <w:rPr>
          <w:sz w:val="24"/>
        </w:rPr>
        <w:t>тяжелой</w:t>
      </w:r>
      <w:r>
        <w:rPr>
          <w:spacing w:val="-1"/>
          <w:sz w:val="24"/>
        </w:rPr>
        <w:t xml:space="preserve"> </w:t>
      </w:r>
      <w:r>
        <w:rPr>
          <w:spacing w:val="-2"/>
          <w:sz w:val="24"/>
        </w:rPr>
        <w:t>атлетике.</w:t>
      </w:r>
    </w:p>
    <w:p w:rsidR="005B40CF" w:rsidRDefault="00540B02">
      <w:pPr>
        <w:pStyle w:val="a3"/>
        <w:tabs>
          <w:tab w:val="left" w:pos="2127"/>
          <w:tab w:val="left" w:pos="3654"/>
          <w:tab w:val="left" w:pos="6226"/>
          <w:tab w:val="left" w:pos="8409"/>
          <w:tab w:val="left" w:pos="9817"/>
        </w:tabs>
        <w:ind w:right="134"/>
      </w:pPr>
      <w:r>
        <w:t xml:space="preserve">Модуль по тяжелой атлетике доступен для освоения всем обучающимся, независимо от </w:t>
      </w:r>
      <w:r>
        <w:rPr>
          <w:spacing w:val="-2"/>
        </w:rPr>
        <w:t>уровня</w:t>
      </w:r>
      <w:r>
        <w:tab/>
      </w:r>
      <w:r>
        <w:rPr>
          <w:spacing w:val="-6"/>
        </w:rPr>
        <w:t>их</w:t>
      </w:r>
      <w:r>
        <w:tab/>
      </w:r>
      <w:r>
        <w:rPr>
          <w:spacing w:val="-2"/>
        </w:rPr>
        <w:t>физического</w:t>
      </w:r>
      <w:r>
        <w:tab/>
      </w:r>
      <w:r>
        <w:rPr>
          <w:spacing w:val="-2"/>
        </w:rPr>
        <w:t>развития</w:t>
      </w:r>
      <w:r>
        <w:tab/>
      </w:r>
      <w:r>
        <w:rPr>
          <w:spacing w:val="-10"/>
        </w:rPr>
        <w:t>и</w:t>
      </w:r>
      <w:r>
        <w:tab/>
      </w:r>
      <w:r>
        <w:rPr>
          <w:spacing w:val="-2"/>
        </w:rPr>
        <w:t xml:space="preserve">пола, </w:t>
      </w:r>
      <w:r>
        <w:t>и расширяет спектр физкультурно-спортивных направлений в общеобразовательных</w:t>
      </w:r>
      <w:r>
        <w:rPr>
          <w:spacing w:val="80"/>
        </w:rPr>
        <w:t xml:space="preserve"> </w:t>
      </w:r>
      <w:r>
        <w:rPr>
          <w:spacing w:val="-2"/>
        </w:rPr>
        <w:t>организациях.</w:t>
      </w:r>
    </w:p>
    <w:p w:rsidR="005B40CF" w:rsidRDefault="00540B02">
      <w:pPr>
        <w:pStyle w:val="a3"/>
        <w:tabs>
          <w:tab w:val="left" w:pos="1896"/>
          <w:tab w:val="left" w:pos="4087"/>
          <w:tab w:val="left" w:pos="5209"/>
          <w:tab w:val="left" w:pos="7152"/>
          <w:tab w:val="left" w:pos="9369"/>
        </w:tabs>
        <w:ind w:right="142"/>
      </w:pPr>
      <w:r>
        <w:t>Специфика</w:t>
      </w:r>
      <w:r>
        <w:rPr>
          <w:spacing w:val="-3"/>
        </w:rPr>
        <w:t xml:space="preserve"> </w:t>
      </w:r>
      <w:r>
        <w:t>модуля по тяжелой атлетике</w:t>
      </w:r>
      <w:r>
        <w:rPr>
          <w:spacing w:val="-1"/>
        </w:rPr>
        <w:t xml:space="preserve"> </w:t>
      </w:r>
      <w:r>
        <w:t>сочетается практически</w:t>
      </w:r>
      <w:r>
        <w:rPr>
          <w:spacing w:val="-1"/>
        </w:rPr>
        <w:t xml:space="preserve"> </w:t>
      </w:r>
      <w:r>
        <w:t xml:space="preserve">со всеми базовыми видами </w:t>
      </w:r>
      <w:r>
        <w:rPr>
          <w:spacing w:val="-2"/>
        </w:rPr>
        <w:t>спорта,</w:t>
      </w:r>
      <w:r>
        <w:tab/>
      </w:r>
      <w:r>
        <w:rPr>
          <w:spacing w:val="-2"/>
        </w:rPr>
        <w:t>входящими</w:t>
      </w:r>
      <w:r>
        <w:tab/>
      </w:r>
      <w:r>
        <w:rPr>
          <w:spacing w:val="-10"/>
        </w:rPr>
        <w:t>в</w:t>
      </w:r>
      <w:r>
        <w:tab/>
      </w:r>
      <w:r>
        <w:rPr>
          <w:spacing w:val="-2"/>
        </w:rPr>
        <w:t>изучение</w:t>
      </w:r>
      <w:r>
        <w:tab/>
      </w:r>
      <w:r>
        <w:rPr>
          <w:spacing w:val="-2"/>
        </w:rPr>
        <w:t>физической</w:t>
      </w:r>
      <w:r>
        <w:tab/>
      </w:r>
      <w:r>
        <w:rPr>
          <w:spacing w:val="-2"/>
        </w:rPr>
        <w:t xml:space="preserve">культуры </w:t>
      </w:r>
      <w:r>
        <w:t>в общеобразовательной организации (легкая атлетика, гимнастика, спортивные игры) и разделами</w:t>
      </w:r>
    </w:p>
    <w:p w:rsidR="005B40CF" w:rsidRDefault="00540B02">
      <w:pPr>
        <w:pStyle w:val="a3"/>
        <w:ind w:right="140" w:firstLine="0"/>
      </w:pPr>
      <w:r>
        <w:t xml:space="preserve">«Знания о физической культуре», «Способы самостоятельной деятельности», «Физическое </w:t>
      </w:r>
      <w:r>
        <w:rPr>
          <w:spacing w:val="-2"/>
        </w:rPr>
        <w:t>совершенствование».</w:t>
      </w:r>
    </w:p>
    <w:p w:rsidR="005B40CF" w:rsidRDefault="00540B02">
      <w:pPr>
        <w:pStyle w:val="a3"/>
        <w:ind w:right="139"/>
      </w:pPr>
      <w:r>
        <w:t>Интеграция модуля по тяжелой атлетике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rsidR="005B40CF" w:rsidRDefault="00540B02">
      <w:pPr>
        <w:pStyle w:val="a5"/>
        <w:numPr>
          <w:ilvl w:val="2"/>
          <w:numId w:val="18"/>
        </w:numPr>
        <w:tabs>
          <w:tab w:val="left" w:pos="1688"/>
        </w:tabs>
        <w:spacing w:before="1"/>
        <w:ind w:left="1688" w:hanging="839"/>
        <w:jc w:val="both"/>
        <w:rPr>
          <w:sz w:val="24"/>
        </w:rPr>
      </w:pPr>
      <w:r>
        <w:rPr>
          <w:sz w:val="24"/>
        </w:rPr>
        <w:t>Модуль</w:t>
      </w:r>
      <w:r>
        <w:rPr>
          <w:spacing w:val="-5"/>
          <w:sz w:val="24"/>
        </w:rPr>
        <w:t xml:space="preserve"> </w:t>
      </w:r>
      <w:r>
        <w:rPr>
          <w:sz w:val="24"/>
        </w:rPr>
        <w:t>по</w:t>
      </w:r>
      <w:r>
        <w:rPr>
          <w:spacing w:val="-3"/>
          <w:sz w:val="24"/>
        </w:rPr>
        <w:t xml:space="preserve"> </w:t>
      </w:r>
      <w:r>
        <w:rPr>
          <w:sz w:val="24"/>
        </w:rPr>
        <w:t>тяжелой</w:t>
      </w:r>
      <w:r>
        <w:rPr>
          <w:spacing w:val="-3"/>
          <w:sz w:val="24"/>
        </w:rPr>
        <w:t xml:space="preserve"> </w:t>
      </w:r>
      <w:r>
        <w:rPr>
          <w:sz w:val="24"/>
        </w:rPr>
        <w:t>атлетике</w:t>
      </w:r>
      <w:r>
        <w:rPr>
          <w:spacing w:val="-3"/>
          <w:sz w:val="24"/>
        </w:rPr>
        <w:t xml:space="preserve"> </w:t>
      </w:r>
      <w:r>
        <w:rPr>
          <w:sz w:val="24"/>
        </w:rPr>
        <w:t>может</w:t>
      </w:r>
      <w:r>
        <w:rPr>
          <w:spacing w:val="-3"/>
          <w:sz w:val="24"/>
        </w:rPr>
        <w:t xml:space="preserve"> </w:t>
      </w:r>
      <w:r>
        <w:rPr>
          <w:sz w:val="24"/>
        </w:rPr>
        <w:t>быть</w:t>
      </w:r>
      <w:r>
        <w:rPr>
          <w:spacing w:val="-2"/>
          <w:sz w:val="24"/>
        </w:rPr>
        <w:t xml:space="preserve"> </w:t>
      </w:r>
      <w:r>
        <w:rPr>
          <w:sz w:val="24"/>
        </w:rPr>
        <w:t>реализован</w:t>
      </w:r>
      <w:r>
        <w:rPr>
          <w:spacing w:val="-3"/>
          <w:sz w:val="24"/>
        </w:rPr>
        <w:t xml:space="preserve"> </w:t>
      </w:r>
      <w:r>
        <w:rPr>
          <w:sz w:val="24"/>
        </w:rPr>
        <w:t>в</w:t>
      </w:r>
      <w:r>
        <w:rPr>
          <w:spacing w:val="-4"/>
          <w:sz w:val="24"/>
        </w:rPr>
        <w:t xml:space="preserve"> </w:t>
      </w:r>
      <w:r>
        <w:rPr>
          <w:sz w:val="24"/>
        </w:rPr>
        <w:t>следующих</w:t>
      </w:r>
      <w:r>
        <w:rPr>
          <w:spacing w:val="-1"/>
          <w:sz w:val="24"/>
        </w:rPr>
        <w:t xml:space="preserve"> </w:t>
      </w:r>
      <w:r>
        <w:rPr>
          <w:spacing w:val="-2"/>
          <w:sz w:val="24"/>
        </w:rPr>
        <w:t>вариантах:</w:t>
      </w:r>
    </w:p>
    <w:p w:rsidR="005B40CF" w:rsidRDefault="00540B02">
      <w:pPr>
        <w:pStyle w:val="a3"/>
        <w:ind w:right="140"/>
      </w:pPr>
      <w:r>
        <w:t>при самостоятельном планировании учителем физической культуры процесса освоения обучающимися</w:t>
      </w:r>
      <w:r>
        <w:rPr>
          <w:spacing w:val="-1"/>
        </w:rPr>
        <w:t xml:space="preserve"> </w:t>
      </w:r>
      <w:r>
        <w:t>учебного</w:t>
      </w:r>
      <w:r>
        <w:rPr>
          <w:spacing w:val="-3"/>
        </w:rPr>
        <w:t xml:space="preserve"> </w:t>
      </w:r>
      <w:r>
        <w:t>материала</w:t>
      </w:r>
      <w:r>
        <w:rPr>
          <w:spacing w:val="-4"/>
        </w:rPr>
        <w:t xml:space="preserve"> </w:t>
      </w:r>
      <w:r>
        <w:t>по</w:t>
      </w:r>
      <w:r>
        <w:rPr>
          <w:spacing w:val="-3"/>
        </w:rPr>
        <w:t xml:space="preserve"> </w:t>
      </w:r>
      <w:r>
        <w:t>тяжелой атлетике</w:t>
      </w:r>
      <w:r>
        <w:rPr>
          <w:spacing w:val="-4"/>
        </w:rPr>
        <w:t xml:space="preserve"> </w:t>
      </w:r>
      <w:r>
        <w:t>с</w:t>
      </w:r>
      <w:r>
        <w:rPr>
          <w:spacing w:val="-4"/>
        </w:rPr>
        <w:t xml:space="preserve"> </w:t>
      </w:r>
      <w:r>
        <w:t>выбором</w:t>
      </w:r>
      <w:r>
        <w:rPr>
          <w:spacing w:val="-4"/>
        </w:rPr>
        <w:t xml:space="preserve"> </w:t>
      </w:r>
      <w:r>
        <w:t>различных</w:t>
      </w:r>
      <w:r>
        <w:rPr>
          <w:spacing w:val="-1"/>
        </w:rPr>
        <w:t xml:space="preserve"> </w:t>
      </w:r>
      <w:r>
        <w:t>элементов</w:t>
      </w:r>
      <w:r>
        <w:rPr>
          <w:spacing w:val="-4"/>
        </w:rPr>
        <w:t xml:space="preserve"> </w:t>
      </w:r>
      <w:r>
        <w:t>тяжелой атлетики, с учетом возраста и физической подготовленности обучающихся;</w:t>
      </w:r>
    </w:p>
    <w:p w:rsidR="005B40CF" w:rsidRDefault="00540B02">
      <w:pPr>
        <w:pStyle w:val="a3"/>
        <w:ind w:right="138"/>
      </w:pPr>
      <w:r>
        <w:t>в</w:t>
      </w:r>
      <w:r>
        <w:rPr>
          <w:spacing w:val="69"/>
          <w:w w:val="150"/>
        </w:rPr>
        <w:t xml:space="preserve">   </w:t>
      </w:r>
      <w:r>
        <w:t>виде</w:t>
      </w:r>
      <w:r>
        <w:rPr>
          <w:spacing w:val="69"/>
          <w:w w:val="150"/>
        </w:rPr>
        <w:t xml:space="preserve">   </w:t>
      </w:r>
      <w:r>
        <w:t>целостного</w:t>
      </w:r>
      <w:r>
        <w:rPr>
          <w:spacing w:val="69"/>
          <w:w w:val="150"/>
        </w:rPr>
        <w:t xml:space="preserve">   </w:t>
      </w:r>
      <w:r>
        <w:t>последовательного</w:t>
      </w:r>
      <w:r>
        <w:rPr>
          <w:spacing w:val="70"/>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r>
        <w:rPr>
          <w:spacing w:val="40"/>
        </w:rPr>
        <w:t xml:space="preserve"> </w:t>
      </w: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5 – 9 классах – по 34 часа);</w:t>
      </w:r>
    </w:p>
    <w:p w:rsidR="005B40CF" w:rsidRDefault="00540B02">
      <w:pPr>
        <w:pStyle w:val="a3"/>
        <w:ind w:right="141"/>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5 – 9 классах – по 34 часа).</w:t>
      </w:r>
    </w:p>
    <w:p w:rsidR="005B40CF" w:rsidRDefault="00540B02">
      <w:pPr>
        <w:pStyle w:val="a5"/>
        <w:numPr>
          <w:ilvl w:val="2"/>
          <w:numId w:val="18"/>
        </w:numPr>
        <w:tabs>
          <w:tab w:val="left" w:pos="1748"/>
        </w:tabs>
        <w:spacing w:before="1"/>
        <w:ind w:left="1748" w:hanging="899"/>
        <w:jc w:val="both"/>
        <w:rPr>
          <w:sz w:val="24"/>
        </w:rPr>
      </w:pPr>
      <w:r>
        <w:rPr>
          <w:sz w:val="24"/>
        </w:rPr>
        <w:t>Содержание</w:t>
      </w:r>
      <w:r>
        <w:rPr>
          <w:spacing w:val="-4"/>
          <w:sz w:val="24"/>
        </w:rPr>
        <w:t xml:space="preserve"> </w:t>
      </w:r>
      <w:r>
        <w:rPr>
          <w:sz w:val="24"/>
        </w:rPr>
        <w:t>модуля</w:t>
      </w:r>
      <w:r>
        <w:rPr>
          <w:spacing w:val="-2"/>
          <w:sz w:val="24"/>
        </w:rPr>
        <w:t xml:space="preserve"> </w:t>
      </w:r>
      <w:r>
        <w:rPr>
          <w:sz w:val="24"/>
        </w:rPr>
        <w:t>по</w:t>
      </w:r>
      <w:r>
        <w:rPr>
          <w:spacing w:val="-3"/>
          <w:sz w:val="24"/>
        </w:rPr>
        <w:t xml:space="preserve"> </w:t>
      </w:r>
      <w:r>
        <w:rPr>
          <w:sz w:val="24"/>
        </w:rPr>
        <w:t>тяжелой</w:t>
      </w:r>
      <w:r>
        <w:rPr>
          <w:spacing w:val="1"/>
          <w:sz w:val="24"/>
        </w:rPr>
        <w:t xml:space="preserve"> </w:t>
      </w:r>
      <w:r>
        <w:rPr>
          <w:spacing w:val="-2"/>
          <w:sz w:val="24"/>
        </w:rPr>
        <w:t>атлетике.</w:t>
      </w:r>
    </w:p>
    <w:p w:rsidR="005B40CF" w:rsidRDefault="00540B02">
      <w:pPr>
        <w:pStyle w:val="a5"/>
        <w:numPr>
          <w:ilvl w:val="0"/>
          <w:numId w:val="12"/>
        </w:numPr>
        <w:tabs>
          <w:tab w:val="left" w:pos="1107"/>
        </w:tabs>
        <w:ind w:left="1107" w:hanging="258"/>
        <w:jc w:val="both"/>
        <w:rPr>
          <w:sz w:val="24"/>
        </w:rPr>
      </w:pPr>
      <w:r>
        <w:rPr>
          <w:sz w:val="24"/>
        </w:rPr>
        <w:t>Знания</w:t>
      </w:r>
      <w:r>
        <w:rPr>
          <w:spacing w:val="-2"/>
          <w:sz w:val="24"/>
        </w:rPr>
        <w:t xml:space="preserve"> </w:t>
      </w:r>
      <w:r>
        <w:rPr>
          <w:sz w:val="24"/>
        </w:rPr>
        <w:t>о</w:t>
      </w:r>
      <w:r>
        <w:rPr>
          <w:spacing w:val="-2"/>
          <w:sz w:val="24"/>
        </w:rPr>
        <w:t xml:space="preserve"> </w:t>
      </w:r>
      <w:r>
        <w:rPr>
          <w:sz w:val="24"/>
        </w:rPr>
        <w:t>тяжелой</w:t>
      </w:r>
      <w:r>
        <w:rPr>
          <w:spacing w:val="-1"/>
          <w:sz w:val="24"/>
        </w:rPr>
        <w:t xml:space="preserve"> </w:t>
      </w:r>
      <w:r>
        <w:rPr>
          <w:spacing w:val="-2"/>
          <w:sz w:val="24"/>
        </w:rPr>
        <w:t>атлетике.</w:t>
      </w:r>
    </w:p>
    <w:p w:rsidR="005B40CF" w:rsidRDefault="00540B02">
      <w:pPr>
        <w:pStyle w:val="a3"/>
        <w:ind w:right="140"/>
      </w:pPr>
      <w:r>
        <w:t>История развития тяжелой атлетики в России. Ведущие тяжелоатлеты региона, Российской Федерации. Названия и роль главных тяжелоатлетических организаций (федераций), осуществляющих развитие тяжелой атлетики.</w:t>
      </w:r>
    </w:p>
    <w:p w:rsidR="005B40CF" w:rsidRDefault="00540B02">
      <w:pPr>
        <w:pStyle w:val="a3"/>
        <w:ind w:right="144"/>
      </w:pPr>
      <w:r>
        <w:t>Требования к безопасности при организации занятий тяжелой атлетикой. Характерные травмы тяжелоатлетов и мероприятия по их предупреждению.</w:t>
      </w:r>
    </w:p>
    <w:p w:rsidR="005B40CF" w:rsidRDefault="00540B02">
      <w:pPr>
        <w:pStyle w:val="a3"/>
        <w:ind w:right="144"/>
      </w:pPr>
      <w:r>
        <w:t>Тяжелоатлетический словарь терминов и определений. Правила соревнований по тяжелой атлетике. Наиболее распространенные ошибки при выполнении соревновательных упражнений.</w:t>
      </w:r>
    </w:p>
    <w:p w:rsidR="005B40CF" w:rsidRDefault="00540B02">
      <w:pPr>
        <w:pStyle w:val="a3"/>
        <w:ind w:right="144"/>
      </w:pPr>
      <w:r>
        <w:t>Судейская коллегия, обслуживающая соревнования по тяжелой атлетике. Команды судьи. Этика и этикет спортсменов-тяжелоатлетов при выступлении на соревнованиях и нахождении в зоне разминки.</w:t>
      </w:r>
    </w:p>
    <w:p w:rsidR="005B40CF" w:rsidRDefault="00540B02">
      <w:pPr>
        <w:pStyle w:val="a3"/>
        <w:spacing w:before="1"/>
        <w:ind w:right="141"/>
      </w:pPr>
      <w:r>
        <w:t>Правила</w:t>
      </w:r>
      <w:r>
        <w:rPr>
          <w:spacing w:val="62"/>
          <w:w w:val="150"/>
        </w:rPr>
        <w:t xml:space="preserve">   </w:t>
      </w:r>
      <w:r>
        <w:t>подбора</w:t>
      </w:r>
      <w:r>
        <w:rPr>
          <w:spacing w:val="63"/>
          <w:w w:val="150"/>
        </w:rPr>
        <w:t xml:space="preserve">   </w:t>
      </w:r>
      <w:r>
        <w:t>физических</w:t>
      </w:r>
      <w:r>
        <w:rPr>
          <w:spacing w:val="65"/>
          <w:w w:val="150"/>
        </w:rPr>
        <w:t xml:space="preserve">   </w:t>
      </w:r>
      <w:r>
        <w:t>упражнений</w:t>
      </w:r>
      <w:r>
        <w:rPr>
          <w:spacing w:val="63"/>
          <w:w w:val="150"/>
        </w:rPr>
        <w:t xml:space="preserve">   </w:t>
      </w:r>
      <w:r>
        <w:t>для</w:t>
      </w:r>
      <w:r>
        <w:rPr>
          <w:spacing w:val="63"/>
          <w:w w:val="150"/>
        </w:rPr>
        <w:t xml:space="preserve">   </w:t>
      </w:r>
      <w:r>
        <w:t>воспитания</w:t>
      </w:r>
      <w:r>
        <w:rPr>
          <w:spacing w:val="63"/>
          <w:w w:val="150"/>
        </w:rPr>
        <w:t xml:space="preserve">   </w:t>
      </w:r>
      <w:r>
        <w:t>основных и специфических физических качеств тяжелоатлета.</w:t>
      </w:r>
    </w:p>
    <w:p w:rsidR="005B40CF" w:rsidRDefault="00540B02">
      <w:pPr>
        <w:pStyle w:val="a3"/>
        <w:ind w:right="143"/>
      </w:pPr>
      <w:r>
        <w:t>Понятия</w:t>
      </w:r>
      <w:r>
        <w:rPr>
          <w:spacing w:val="80"/>
        </w:rPr>
        <w:t xml:space="preserve">   </w:t>
      </w:r>
      <w:r>
        <w:t>и</w:t>
      </w:r>
      <w:r>
        <w:rPr>
          <w:spacing w:val="80"/>
        </w:rPr>
        <w:t xml:space="preserve">   </w:t>
      </w:r>
      <w:r>
        <w:t>характеристика</w:t>
      </w:r>
      <w:r>
        <w:rPr>
          <w:spacing w:val="80"/>
        </w:rPr>
        <w:t xml:space="preserve">   </w:t>
      </w:r>
      <w:r>
        <w:t>технических</w:t>
      </w:r>
      <w:r>
        <w:rPr>
          <w:spacing w:val="80"/>
        </w:rPr>
        <w:t xml:space="preserve">   </w:t>
      </w:r>
      <w:r>
        <w:t>элементов</w:t>
      </w:r>
      <w:r>
        <w:rPr>
          <w:spacing w:val="80"/>
        </w:rPr>
        <w:t xml:space="preserve">   </w:t>
      </w:r>
      <w:r>
        <w:t>тяжелой</w:t>
      </w:r>
      <w:r>
        <w:rPr>
          <w:spacing w:val="80"/>
        </w:rPr>
        <w:t xml:space="preserve">   </w:t>
      </w:r>
      <w:r>
        <w:t>атлетики, их название и методика выполнения.</w:t>
      </w:r>
    </w:p>
    <w:p w:rsidR="005B40CF" w:rsidRDefault="00540B02">
      <w:pPr>
        <w:pStyle w:val="a5"/>
        <w:numPr>
          <w:ilvl w:val="0"/>
          <w:numId w:val="12"/>
        </w:numPr>
        <w:tabs>
          <w:tab w:val="left" w:pos="1107"/>
        </w:tabs>
        <w:ind w:left="1107" w:hanging="258"/>
        <w:jc w:val="both"/>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5B40CF" w:rsidRDefault="00540B02">
      <w:pPr>
        <w:pStyle w:val="a3"/>
        <w:ind w:right="142"/>
      </w:pPr>
      <w:r>
        <w:t>Правила</w:t>
      </w:r>
      <w:r>
        <w:rPr>
          <w:spacing w:val="80"/>
        </w:rPr>
        <w:t xml:space="preserve">   </w:t>
      </w:r>
      <w:r>
        <w:t>безопасного,</w:t>
      </w:r>
      <w:r>
        <w:rPr>
          <w:spacing w:val="80"/>
        </w:rPr>
        <w:t xml:space="preserve">   </w:t>
      </w:r>
      <w:r>
        <w:t>правомерного</w:t>
      </w:r>
      <w:r>
        <w:rPr>
          <w:spacing w:val="80"/>
        </w:rPr>
        <w:t xml:space="preserve">   </w:t>
      </w:r>
      <w:r>
        <w:t>поведения</w:t>
      </w:r>
      <w:r>
        <w:rPr>
          <w:spacing w:val="80"/>
        </w:rPr>
        <w:t xml:space="preserve">   </w:t>
      </w:r>
      <w:r>
        <w:t>во</w:t>
      </w:r>
      <w:r>
        <w:rPr>
          <w:spacing w:val="80"/>
        </w:rPr>
        <w:t xml:space="preserve">   </w:t>
      </w:r>
      <w:r>
        <w:t>время</w:t>
      </w:r>
      <w:r>
        <w:rPr>
          <w:spacing w:val="80"/>
        </w:rPr>
        <w:t xml:space="preserve">   </w:t>
      </w:r>
      <w:r>
        <w:t>соревнований по тяжелой атлетике в качестве спортсмена, волонтера, ассистента, зрителя.</w:t>
      </w:r>
    </w:p>
    <w:p w:rsidR="005B40CF" w:rsidRDefault="00540B02">
      <w:pPr>
        <w:pStyle w:val="a3"/>
        <w:ind w:left="849" w:firstLine="0"/>
      </w:pPr>
      <w:r>
        <w:t>Самоконтроль</w:t>
      </w:r>
      <w:r>
        <w:rPr>
          <w:spacing w:val="37"/>
        </w:rPr>
        <w:t xml:space="preserve"> </w:t>
      </w:r>
      <w:r>
        <w:t>и</w:t>
      </w:r>
      <w:r>
        <w:rPr>
          <w:spacing w:val="42"/>
        </w:rPr>
        <w:t xml:space="preserve"> </w:t>
      </w:r>
      <w:r>
        <w:t>его</w:t>
      </w:r>
      <w:r>
        <w:rPr>
          <w:spacing w:val="41"/>
        </w:rPr>
        <w:t xml:space="preserve"> </w:t>
      </w:r>
      <w:r>
        <w:t>роль</w:t>
      </w:r>
      <w:r>
        <w:rPr>
          <w:spacing w:val="42"/>
        </w:rPr>
        <w:t xml:space="preserve"> </w:t>
      </w:r>
      <w:r>
        <w:t>в</w:t>
      </w:r>
      <w:r>
        <w:rPr>
          <w:spacing w:val="43"/>
        </w:rPr>
        <w:t xml:space="preserve"> </w:t>
      </w:r>
      <w:r>
        <w:t>учебной</w:t>
      </w:r>
      <w:r>
        <w:rPr>
          <w:spacing w:val="43"/>
        </w:rPr>
        <w:t xml:space="preserve"> </w:t>
      </w:r>
      <w:r>
        <w:t>и</w:t>
      </w:r>
      <w:r>
        <w:rPr>
          <w:spacing w:val="42"/>
        </w:rPr>
        <w:t xml:space="preserve"> </w:t>
      </w:r>
      <w:r>
        <w:t>соревновательной</w:t>
      </w:r>
      <w:r>
        <w:rPr>
          <w:spacing w:val="39"/>
        </w:rPr>
        <w:t xml:space="preserve"> </w:t>
      </w:r>
      <w:r>
        <w:t>деятельности.</w:t>
      </w:r>
      <w:r>
        <w:rPr>
          <w:spacing w:val="41"/>
        </w:rPr>
        <w:t xml:space="preserve"> </w:t>
      </w:r>
      <w:r>
        <w:t>Первые</w:t>
      </w:r>
      <w:r>
        <w:rPr>
          <w:spacing w:val="41"/>
        </w:rPr>
        <w:t xml:space="preserve"> </w:t>
      </w:r>
      <w:r>
        <w:rPr>
          <w:spacing w:val="-2"/>
        </w:rPr>
        <w:t>внешние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220"/>
          <w:tab w:val="left" w:pos="4489"/>
          <w:tab w:val="left" w:pos="6550"/>
          <w:tab w:val="left" w:pos="9289"/>
        </w:tabs>
        <w:spacing w:before="64"/>
        <w:ind w:right="141" w:firstLine="0"/>
      </w:pPr>
      <w:r>
        <w:rPr>
          <w:spacing w:val="-2"/>
        </w:rPr>
        <w:t>признаки</w:t>
      </w:r>
      <w:r>
        <w:tab/>
      </w:r>
      <w:r>
        <w:rPr>
          <w:spacing w:val="-2"/>
        </w:rPr>
        <w:t>утомления.</w:t>
      </w:r>
      <w:r>
        <w:tab/>
      </w:r>
      <w:r>
        <w:rPr>
          <w:spacing w:val="-2"/>
        </w:rPr>
        <w:t>Средства</w:t>
      </w:r>
      <w:r>
        <w:tab/>
      </w:r>
      <w:r>
        <w:rPr>
          <w:spacing w:val="-2"/>
        </w:rPr>
        <w:t>восстановления</w:t>
      </w:r>
      <w:r>
        <w:tab/>
      </w:r>
      <w:r>
        <w:rPr>
          <w:spacing w:val="-2"/>
        </w:rPr>
        <w:t xml:space="preserve">организма </w:t>
      </w:r>
      <w:r>
        <w:t>после физической нагрузки.</w:t>
      </w:r>
    </w:p>
    <w:p w:rsidR="005B40CF" w:rsidRDefault="00540B02">
      <w:pPr>
        <w:pStyle w:val="a3"/>
        <w:ind w:right="148"/>
      </w:pPr>
      <w:r>
        <w:t>Правила</w:t>
      </w:r>
      <w:r>
        <w:rPr>
          <w:spacing w:val="80"/>
          <w:w w:val="150"/>
        </w:rPr>
        <w:t xml:space="preserve">  </w:t>
      </w:r>
      <w:r>
        <w:t>личной</w:t>
      </w:r>
      <w:r>
        <w:rPr>
          <w:spacing w:val="80"/>
          <w:w w:val="150"/>
        </w:rPr>
        <w:t xml:space="preserve">  </w:t>
      </w:r>
      <w:r>
        <w:t>гигиены,</w:t>
      </w:r>
      <w:r>
        <w:rPr>
          <w:spacing w:val="80"/>
          <w:w w:val="150"/>
        </w:rPr>
        <w:t xml:space="preserve">  </w:t>
      </w:r>
      <w:r>
        <w:t>требования</w:t>
      </w:r>
      <w:r>
        <w:rPr>
          <w:spacing w:val="80"/>
          <w:w w:val="150"/>
        </w:rPr>
        <w:t xml:space="preserve">  </w:t>
      </w:r>
      <w:r>
        <w:t>к</w:t>
      </w:r>
      <w:r>
        <w:rPr>
          <w:spacing w:val="80"/>
          <w:w w:val="150"/>
        </w:rPr>
        <w:t xml:space="preserve">  </w:t>
      </w:r>
      <w:r>
        <w:t>спортивной</w:t>
      </w:r>
      <w:r>
        <w:rPr>
          <w:spacing w:val="80"/>
          <w:w w:val="150"/>
        </w:rPr>
        <w:t xml:space="preserve">  </w:t>
      </w:r>
      <w:r>
        <w:t>одежде</w:t>
      </w:r>
      <w:r>
        <w:rPr>
          <w:spacing w:val="80"/>
          <w:w w:val="150"/>
        </w:rPr>
        <w:t xml:space="preserve">  </w:t>
      </w:r>
      <w:r>
        <w:t>и</w:t>
      </w:r>
      <w:r>
        <w:rPr>
          <w:spacing w:val="80"/>
          <w:w w:val="150"/>
        </w:rPr>
        <w:t xml:space="preserve">  </w:t>
      </w:r>
      <w:r>
        <w:t>обуви для</w:t>
      </w:r>
      <w:r>
        <w:rPr>
          <w:spacing w:val="62"/>
        </w:rPr>
        <w:t xml:space="preserve">   </w:t>
      </w:r>
      <w:r>
        <w:t>занятий</w:t>
      </w:r>
      <w:r>
        <w:rPr>
          <w:spacing w:val="62"/>
        </w:rPr>
        <w:t xml:space="preserve">   </w:t>
      </w:r>
      <w:r>
        <w:t>тяжелой</w:t>
      </w:r>
      <w:r>
        <w:rPr>
          <w:spacing w:val="62"/>
        </w:rPr>
        <w:t xml:space="preserve">   </w:t>
      </w:r>
      <w:r>
        <w:t>атлетикой.</w:t>
      </w:r>
      <w:r>
        <w:rPr>
          <w:spacing w:val="62"/>
        </w:rPr>
        <w:t xml:space="preserve">   </w:t>
      </w:r>
      <w:r>
        <w:t>Правила</w:t>
      </w:r>
      <w:r>
        <w:rPr>
          <w:spacing w:val="63"/>
        </w:rPr>
        <w:t xml:space="preserve">   </w:t>
      </w:r>
      <w:r>
        <w:t>ухода</w:t>
      </w:r>
      <w:r>
        <w:rPr>
          <w:spacing w:val="62"/>
        </w:rPr>
        <w:t xml:space="preserve">   </w:t>
      </w:r>
      <w:r>
        <w:t>за</w:t>
      </w:r>
      <w:r>
        <w:rPr>
          <w:spacing w:val="62"/>
        </w:rPr>
        <w:t xml:space="preserve">   </w:t>
      </w:r>
      <w:r>
        <w:t>спортивным</w:t>
      </w:r>
      <w:r>
        <w:rPr>
          <w:spacing w:val="62"/>
        </w:rPr>
        <w:t xml:space="preserve">   </w:t>
      </w:r>
      <w:r>
        <w:t>инвентарем и оборудованием штангиста.</w:t>
      </w:r>
    </w:p>
    <w:p w:rsidR="005B40CF" w:rsidRDefault="00540B02">
      <w:pPr>
        <w:pStyle w:val="a3"/>
        <w:ind w:left="849" w:firstLine="0"/>
      </w:pPr>
      <w:r>
        <w:t>Правильное</w:t>
      </w:r>
      <w:r>
        <w:rPr>
          <w:spacing w:val="-8"/>
        </w:rPr>
        <w:t xml:space="preserve"> </w:t>
      </w:r>
      <w:r>
        <w:t>сбалансированное</w:t>
      </w:r>
      <w:r>
        <w:rPr>
          <w:spacing w:val="-5"/>
        </w:rPr>
        <w:t xml:space="preserve"> </w:t>
      </w:r>
      <w:r>
        <w:t>питание</w:t>
      </w:r>
      <w:r>
        <w:rPr>
          <w:spacing w:val="-5"/>
        </w:rPr>
        <w:t xml:space="preserve"> </w:t>
      </w:r>
      <w:r>
        <w:rPr>
          <w:spacing w:val="-2"/>
        </w:rPr>
        <w:t>тяжелоатлета.</w:t>
      </w:r>
    </w:p>
    <w:p w:rsidR="005B40CF" w:rsidRDefault="00540B02">
      <w:pPr>
        <w:pStyle w:val="a3"/>
        <w:ind w:left="849" w:firstLine="0"/>
      </w:pPr>
      <w:r>
        <w:t>Тестирование</w:t>
      </w:r>
      <w:r>
        <w:rPr>
          <w:spacing w:val="-5"/>
        </w:rPr>
        <w:t xml:space="preserve"> </w:t>
      </w:r>
      <w:r>
        <w:t>уровня</w:t>
      </w:r>
      <w:r>
        <w:rPr>
          <w:spacing w:val="-3"/>
        </w:rPr>
        <w:t xml:space="preserve"> </w:t>
      </w:r>
      <w:r>
        <w:t>физической</w:t>
      </w:r>
      <w:r>
        <w:rPr>
          <w:spacing w:val="-5"/>
        </w:rPr>
        <w:t xml:space="preserve"> </w:t>
      </w:r>
      <w:r>
        <w:t>подготовленности</w:t>
      </w:r>
      <w:r>
        <w:rPr>
          <w:spacing w:val="-4"/>
        </w:rPr>
        <w:t xml:space="preserve"> </w:t>
      </w:r>
      <w:r>
        <w:t>в</w:t>
      </w:r>
      <w:r>
        <w:rPr>
          <w:spacing w:val="-4"/>
        </w:rPr>
        <w:t xml:space="preserve"> </w:t>
      </w:r>
      <w:r>
        <w:t>тяжелой</w:t>
      </w:r>
      <w:r>
        <w:rPr>
          <w:spacing w:val="-2"/>
        </w:rPr>
        <w:t xml:space="preserve"> атлетике.</w:t>
      </w:r>
    </w:p>
    <w:p w:rsidR="005B40CF" w:rsidRDefault="00540B02">
      <w:pPr>
        <w:pStyle w:val="a3"/>
        <w:ind w:right="148"/>
      </w:pPr>
      <w:r>
        <w:t>Дневник тяжелоатлета, учет выполняемых нагрузок и контроль собственного веса, самонаблюдение за состоянием здоровья.</w:t>
      </w:r>
    </w:p>
    <w:p w:rsidR="005B40CF" w:rsidRDefault="00540B02">
      <w:pPr>
        <w:pStyle w:val="a5"/>
        <w:numPr>
          <w:ilvl w:val="0"/>
          <w:numId w:val="12"/>
        </w:numPr>
        <w:tabs>
          <w:tab w:val="left" w:pos="1107"/>
        </w:tabs>
        <w:ind w:left="1107" w:hanging="258"/>
        <w:jc w:val="both"/>
        <w:rPr>
          <w:sz w:val="24"/>
        </w:rPr>
      </w:pPr>
      <w:r>
        <w:rPr>
          <w:sz w:val="24"/>
        </w:rPr>
        <w:t>Физическое</w:t>
      </w:r>
      <w:r>
        <w:rPr>
          <w:spacing w:val="-5"/>
          <w:sz w:val="24"/>
        </w:rPr>
        <w:t xml:space="preserve"> </w:t>
      </w:r>
      <w:r>
        <w:rPr>
          <w:spacing w:val="-2"/>
          <w:sz w:val="24"/>
        </w:rPr>
        <w:t>совершенствование.</w:t>
      </w:r>
    </w:p>
    <w:p w:rsidR="005B40CF" w:rsidRDefault="00540B02">
      <w:pPr>
        <w:pStyle w:val="a3"/>
        <w:ind w:right="139"/>
      </w:pPr>
      <w:r>
        <w:t>Комплексы упражнений для воспитания физических качеств (силы, ловкости, гибкости, выносливости, быстроты).</w:t>
      </w:r>
    </w:p>
    <w:p w:rsidR="005B40CF" w:rsidRDefault="00540B02">
      <w:pPr>
        <w:pStyle w:val="a3"/>
        <w:ind w:right="148"/>
      </w:pPr>
      <w:r>
        <w:t>Комплексы корригирующей гимнастики с использованием специальных тяжелоатлетических упражнений. Разминка и ее роль в уроке физической культуры.</w:t>
      </w:r>
    </w:p>
    <w:p w:rsidR="005B40CF" w:rsidRDefault="00540B02">
      <w:pPr>
        <w:pStyle w:val="a3"/>
        <w:ind w:right="142"/>
      </w:pPr>
      <w:r>
        <w:t>Комплексы общеподготовительных упражнений тяжелоатлета. Изучение приемов и</w:t>
      </w:r>
      <w:r>
        <w:rPr>
          <w:spacing w:val="40"/>
        </w:rPr>
        <w:t xml:space="preserve"> </w:t>
      </w:r>
      <w:r>
        <w:t>техники их выполнения: гиперэкстензия, упражнения на перекладине, параллельных брусьях, подъемы туловища из положения лежа, подъемы ног из положения лежа на спине, сгибание разгибание рук в упоре лежа, прыжковые упражнения.</w:t>
      </w:r>
    </w:p>
    <w:p w:rsidR="005B40CF" w:rsidRDefault="00540B02">
      <w:pPr>
        <w:pStyle w:val="a3"/>
        <w:spacing w:before="1"/>
        <w:ind w:right="145"/>
      </w:pPr>
      <w:r>
        <w:t>Комплексы специально-подготовительных развивающих упражнений, формирующие двигательные умения и навыки тяжелоатлета.</w:t>
      </w:r>
    </w:p>
    <w:p w:rsidR="005B40CF" w:rsidRDefault="00540B02">
      <w:pPr>
        <w:pStyle w:val="a3"/>
        <w:ind w:right="143"/>
      </w:pPr>
      <w:r>
        <w:t xml:space="preserve">Методика и техника выполнения специально-подготовительных подводящих упражнений с </w:t>
      </w:r>
      <w:r>
        <w:rPr>
          <w:spacing w:val="-2"/>
        </w:rPr>
        <w:t>отягощениями:</w:t>
      </w:r>
    </w:p>
    <w:p w:rsidR="005B40CF" w:rsidRDefault="00540B02">
      <w:pPr>
        <w:pStyle w:val="a3"/>
        <w:ind w:right="142"/>
      </w:pPr>
      <w:r>
        <w:t xml:space="preserve">комплекс упражнений с гантелями весом 1-3 кг, изучение приемов и техники их </w:t>
      </w:r>
      <w:r>
        <w:rPr>
          <w:spacing w:val="-2"/>
        </w:rPr>
        <w:t>выполнения;</w:t>
      </w:r>
    </w:p>
    <w:p w:rsidR="005B40CF" w:rsidRDefault="00540B02">
      <w:pPr>
        <w:pStyle w:val="a3"/>
        <w:ind w:left="849" w:right="148" w:firstLine="0"/>
      </w:pPr>
      <w:r>
        <w:t>комплекс упражнений с гирями весом 1-5 кг, изучение приемов и техники их выполнения; комплекс</w:t>
      </w:r>
      <w:r>
        <w:rPr>
          <w:spacing w:val="34"/>
        </w:rPr>
        <w:t xml:space="preserve"> </w:t>
      </w:r>
      <w:r>
        <w:t>упражнений</w:t>
      </w:r>
      <w:r>
        <w:rPr>
          <w:spacing w:val="34"/>
        </w:rPr>
        <w:t xml:space="preserve"> </w:t>
      </w:r>
      <w:r>
        <w:t>на</w:t>
      </w:r>
      <w:r>
        <w:rPr>
          <w:spacing w:val="32"/>
        </w:rPr>
        <w:t xml:space="preserve"> </w:t>
      </w:r>
      <w:r>
        <w:t>силовых</w:t>
      </w:r>
      <w:r>
        <w:rPr>
          <w:spacing w:val="35"/>
        </w:rPr>
        <w:t xml:space="preserve"> </w:t>
      </w:r>
      <w:r>
        <w:t>и</w:t>
      </w:r>
      <w:r>
        <w:rPr>
          <w:spacing w:val="34"/>
        </w:rPr>
        <w:t xml:space="preserve"> </w:t>
      </w:r>
      <w:r>
        <w:t>кардио</w:t>
      </w:r>
      <w:r>
        <w:rPr>
          <w:spacing w:val="32"/>
        </w:rPr>
        <w:t xml:space="preserve"> </w:t>
      </w:r>
      <w:r>
        <w:t>тренажерах,</w:t>
      </w:r>
      <w:r>
        <w:rPr>
          <w:spacing w:val="33"/>
        </w:rPr>
        <w:t xml:space="preserve"> </w:t>
      </w:r>
      <w:r>
        <w:t>изучение</w:t>
      </w:r>
      <w:r>
        <w:rPr>
          <w:spacing w:val="32"/>
        </w:rPr>
        <w:t xml:space="preserve"> </w:t>
      </w:r>
      <w:r>
        <w:t>приемов</w:t>
      </w:r>
      <w:r>
        <w:rPr>
          <w:spacing w:val="33"/>
        </w:rPr>
        <w:t xml:space="preserve"> </w:t>
      </w:r>
      <w:r>
        <w:t>и</w:t>
      </w:r>
      <w:r>
        <w:rPr>
          <w:spacing w:val="34"/>
        </w:rPr>
        <w:t xml:space="preserve"> </w:t>
      </w:r>
      <w:r>
        <w:t>техники</w:t>
      </w:r>
      <w:r>
        <w:rPr>
          <w:spacing w:val="34"/>
        </w:rPr>
        <w:t xml:space="preserve"> </w:t>
      </w:r>
      <w:r>
        <w:rPr>
          <w:spacing w:val="-5"/>
        </w:rPr>
        <w:t>их</w:t>
      </w:r>
    </w:p>
    <w:p w:rsidR="005B40CF" w:rsidRDefault="00540B02">
      <w:pPr>
        <w:pStyle w:val="a3"/>
        <w:ind w:firstLine="0"/>
        <w:jc w:val="left"/>
      </w:pPr>
      <w:r>
        <w:rPr>
          <w:spacing w:val="-2"/>
        </w:rPr>
        <w:t>выполнения.</w:t>
      </w:r>
    </w:p>
    <w:p w:rsidR="005B40CF" w:rsidRDefault="00540B02">
      <w:pPr>
        <w:pStyle w:val="a3"/>
        <w:tabs>
          <w:tab w:val="left" w:pos="2787"/>
          <w:tab w:val="left" w:pos="6886"/>
          <w:tab w:val="left" w:pos="9088"/>
        </w:tabs>
        <w:ind w:right="143"/>
      </w:pPr>
      <w:r>
        <w:rPr>
          <w:spacing w:val="-2"/>
        </w:rPr>
        <w:t>Комплекс</w:t>
      </w:r>
      <w:r>
        <w:tab/>
      </w:r>
      <w:r>
        <w:rPr>
          <w:spacing w:val="-2"/>
        </w:rPr>
        <w:t>специально-подготовительных</w:t>
      </w:r>
      <w:r>
        <w:tab/>
      </w:r>
      <w:r>
        <w:rPr>
          <w:spacing w:val="-2"/>
        </w:rPr>
        <w:t>подводящих</w:t>
      </w:r>
      <w:r>
        <w:tab/>
      </w:r>
      <w:r>
        <w:rPr>
          <w:spacing w:val="-2"/>
        </w:rPr>
        <w:t xml:space="preserve">упражнений </w:t>
      </w:r>
      <w:r>
        <w:t>с</w:t>
      </w:r>
      <w:r>
        <w:rPr>
          <w:spacing w:val="-1"/>
        </w:rPr>
        <w:t xml:space="preserve"> </w:t>
      </w:r>
      <w:r>
        <w:t>утяжеленной</w:t>
      </w:r>
      <w:r>
        <w:rPr>
          <w:spacing w:val="-3"/>
        </w:rPr>
        <w:t xml:space="preserve"> </w:t>
      </w:r>
      <w:r>
        <w:t>гимнастической</w:t>
      </w:r>
      <w:r>
        <w:rPr>
          <w:spacing w:val="-3"/>
        </w:rPr>
        <w:t xml:space="preserve"> </w:t>
      </w:r>
      <w:r>
        <w:t>палкой</w:t>
      </w:r>
      <w:r>
        <w:rPr>
          <w:spacing w:val="-3"/>
        </w:rPr>
        <w:t xml:space="preserve"> </w:t>
      </w:r>
      <w:r>
        <w:t>весом</w:t>
      </w:r>
      <w:r>
        <w:rPr>
          <w:spacing w:val="-4"/>
        </w:rPr>
        <w:t xml:space="preserve"> </w:t>
      </w:r>
      <w:r>
        <w:t>1-7</w:t>
      </w:r>
      <w:r>
        <w:rPr>
          <w:spacing w:val="-3"/>
        </w:rPr>
        <w:t xml:space="preserve"> </w:t>
      </w:r>
      <w:r>
        <w:t>кг</w:t>
      </w:r>
      <w:r>
        <w:rPr>
          <w:spacing w:val="-4"/>
        </w:rPr>
        <w:t xml:space="preserve"> </w:t>
      </w:r>
      <w:r>
        <w:t>(«бодибар»)</w:t>
      </w:r>
      <w:r>
        <w:rPr>
          <w:spacing w:val="-2"/>
        </w:rPr>
        <w:t xml:space="preserve"> </w:t>
      </w:r>
      <w:r>
        <w:t>для</w:t>
      </w:r>
      <w:r>
        <w:rPr>
          <w:spacing w:val="-3"/>
        </w:rPr>
        <w:t xml:space="preserve"> </w:t>
      </w:r>
      <w:r>
        <w:t>реализации</w:t>
      </w:r>
      <w:r>
        <w:rPr>
          <w:spacing w:val="-3"/>
        </w:rPr>
        <w:t xml:space="preserve"> </w:t>
      </w:r>
      <w:r>
        <w:t>соревновательных технических действий тяжелоатлета, изучение приемов и техники их выполнения:</w:t>
      </w:r>
    </w:p>
    <w:p w:rsidR="005B40CF" w:rsidRDefault="00540B02">
      <w:pPr>
        <w:pStyle w:val="a3"/>
        <w:spacing w:before="1"/>
        <w:ind w:left="849" w:right="3365" w:firstLine="0"/>
        <w:jc w:val="left"/>
      </w:pPr>
      <w:r>
        <w:t>выпады,</w:t>
      </w:r>
      <w:r>
        <w:rPr>
          <w:spacing w:val="-6"/>
        </w:rPr>
        <w:t xml:space="preserve"> </w:t>
      </w:r>
      <w:r>
        <w:t>глубокие</w:t>
      </w:r>
      <w:r>
        <w:rPr>
          <w:spacing w:val="-7"/>
        </w:rPr>
        <w:t xml:space="preserve"> </w:t>
      </w:r>
      <w:r>
        <w:t>приседания</w:t>
      </w:r>
      <w:r>
        <w:rPr>
          <w:spacing w:val="-6"/>
        </w:rPr>
        <w:t xml:space="preserve"> </w:t>
      </w:r>
      <w:r>
        <w:t>со</w:t>
      </w:r>
      <w:r>
        <w:rPr>
          <w:spacing w:val="-6"/>
        </w:rPr>
        <w:t xml:space="preserve"> </w:t>
      </w:r>
      <w:r>
        <w:t>снарядом</w:t>
      </w:r>
      <w:r>
        <w:rPr>
          <w:spacing w:val="-6"/>
        </w:rPr>
        <w:t xml:space="preserve"> </w:t>
      </w:r>
      <w:r>
        <w:t>на</w:t>
      </w:r>
      <w:r>
        <w:rPr>
          <w:spacing w:val="-6"/>
        </w:rPr>
        <w:t xml:space="preserve"> </w:t>
      </w:r>
      <w:r>
        <w:t>плечах; выпады, глубокие приседания со снарядом на груди;</w:t>
      </w:r>
    </w:p>
    <w:p w:rsidR="005B40CF" w:rsidRDefault="00540B02">
      <w:pPr>
        <w:pStyle w:val="a3"/>
        <w:ind w:left="849" w:firstLine="0"/>
        <w:jc w:val="left"/>
      </w:pPr>
      <w:r>
        <w:t>подъем</w:t>
      </w:r>
      <w:r>
        <w:rPr>
          <w:spacing w:val="-3"/>
        </w:rPr>
        <w:t xml:space="preserve"> </w:t>
      </w:r>
      <w:r>
        <w:t>снаряда</w:t>
      </w:r>
      <w:r>
        <w:rPr>
          <w:spacing w:val="-2"/>
        </w:rPr>
        <w:t xml:space="preserve"> </w:t>
      </w:r>
      <w:r>
        <w:t>с</w:t>
      </w:r>
      <w:r>
        <w:rPr>
          <w:spacing w:val="-3"/>
        </w:rPr>
        <w:t xml:space="preserve"> </w:t>
      </w:r>
      <w:r>
        <w:t>пола до уровня</w:t>
      </w:r>
      <w:r>
        <w:rPr>
          <w:spacing w:val="-1"/>
        </w:rPr>
        <w:t xml:space="preserve"> </w:t>
      </w:r>
      <w:r>
        <w:t>пояса</w:t>
      </w:r>
      <w:r>
        <w:rPr>
          <w:spacing w:val="-3"/>
        </w:rPr>
        <w:t xml:space="preserve"> </w:t>
      </w:r>
      <w:r>
        <w:t>с</w:t>
      </w:r>
      <w:r>
        <w:rPr>
          <w:spacing w:val="-2"/>
        </w:rPr>
        <w:t xml:space="preserve"> </w:t>
      </w:r>
      <w:r>
        <w:t>прямыми</w:t>
      </w:r>
      <w:r>
        <w:rPr>
          <w:spacing w:val="-1"/>
        </w:rPr>
        <w:t xml:space="preserve"> </w:t>
      </w:r>
      <w:r>
        <w:t>руками</w:t>
      </w:r>
      <w:r>
        <w:rPr>
          <w:spacing w:val="-2"/>
        </w:rPr>
        <w:t xml:space="preserve"> </w:t>
      </w:r>
      <w:r>
        <w:t>хватом</w:t>
      </w:r>
      <w:r>
        <w:rPr>
          <w:spacing w:val="-2"/>
        </w:rPr>
        <w:t xml:space="preserve"> </w:t>
      </w:r>
      <w:r>
        <w:t>сверху</w:t>
      </w:r>
      <w:r>
        <w:rPr>
          <w:spacing w:val="-9"/>
        </w:rPr>
        <w:t xml:space="preserve"> </w:t>
      </w:r>
      <w:r>
        <w:rPr>
          <w:spacing w:val="-2"/>
        </w:rPr>
        <w:t>(тяга);</w:t>
      </w:r>
    </w:p>
    <w:p w:rsidR="005B40CF" w:rsidRDefault="00540B02">
      <w:pPr>
        <w:pStyle w:val="a3"/>
        <w:ind w:right="147"/>
      </w:pPr>
      <w:r>
        <w:t>жимовые упражнения (сгибание разгибание рук) со снарядом из положения стоя, из положения лежа на скамье, из положения сидя на скамье;</w:t>
      </w:r>
    </w:p>
    <w:p w:rsidR="005B40CF" w:rsidRDefault="00540B02">
      <w:pPr>
        <w:pStyle w:val="a3"/>
        <w:ind w:right="146"/>
      </w:pPr>
      <w:r>
        <w:t>наклоны</w:t>
      </w:r>
      <w:r>
        <w:rPr>
          <w:spacing w:val="74"/>
        </w:rPr>
        <w:t xml:space="preserve">  </w:t>
      </w:r>
      <w:r>
        <w:t>вперед</w:t>
      </w:r>
      <w:r>
        <w:rPr>
          <w:spacing w:val="75"/>
        </w:rPr>
        <w:t xml:space="preserve">  </w:t>
      </w:r>
      <w:r>
        <w:t>из</w:t>
      </w:r>
      <w:r>
        <w:rPr>
          <w:spacing w:val="74"/>
        </w:rPr>
        <w:t xml:space="preserve">  </w:t>
      </w:r>
      <w:r>
        <w:t>положения</w:t>
      </w:r>
      <w:r>
        <w:rPr>
          <w:spacing w:val="75"/>
        </w:rPr>
        <w:t xml:space="preserve">  </w:t>
      </w:r>
      <w:r>
        <w:t>стоя</w:t>
      </w:r>
      <w:r>
        <w:rPr>
          <w:spacing w:val="75"/>
        </w:rPr>
        <w:t xml:space="preserve">  </w:t>
      </w:r>
      <w:r>
        <w:t>со</w:t>
      </w:r>
      <w:r>
        <w:rPr>
          <w:spacing w:val="75"/>
        </w:rPr>
        <w:t xml:space="preserve">  </w:t>
      </w:r>
      <w:r>
        <w:t>снарядом</w:t>
      </w:r>
      <w:r>
        <w:rPr>
          <w:spacing w:val="76"/>
        </w:rPr>
        <w:t xml:space="preserve">  </w:t>
      </w:r>
      <w:r>
        <w:t>на</w:t>
      </w:r>
      <w:r>
        <w:rPr>
          <w:spacing w:val="74"/>
        </w:rPr>
        <w:t xml:space="preserve">  </w:t>
      </w:r>
      <w:r>
        <w:t>плечах,</w:t>
      </w:r>
      <w:r>
        <w:rPr>
          <w:spacing w:val="75"/>
        </w:rPr>
        <w:t xml:space="preserve">  </w:t>
      </w:r>
      <w:r>
        <w:t>со</w:t>
      </w:r>
      <w:r>
        <w:rPr>
          <w:spacing w:val="75"/>
        </w:rPr>
        <w:t xml:space="preserve">  </w:t>
      </w:r>
      <w:r>
        <w:t>снарядом в руках;</w:t>
      </w:r>
    </w:p>
    <w:p w:rsidR="005B40CF" w:rsidRDefault="00540B02">
      <w:pPr>
        <w:pStyle w:val="a3"/>
        <w:ind w:right="145"/>
      </w:pPr>
      <w:r>
        <w:t>выпрыгивание</w:t>
      </w:r>
      <w:r>
        <w:rPr>
          <w:spacing w:val="74"/>
          <w:w w:val="150"/>
        </w:rPr>
        <w:t xml:space="preserve">  </w:t>
      </w:r>
      <w:r>
        <w:t>в</w:t>
      </w:r>
      <w:r>
        <w:rPr>
          <w:spacing w:val="74"/>
          <w:w w:val="150"/>
        </w:rPr>
        <w:t xml:space="preserve">  </w:t>
      </w:r>
      <w:r>
        <w:t>высоту</w:t>
      </w:r>
      <w:r>
        <w:rPr>
          <w:spacing w:val="72"/>
          <w:w w:val="150"/>
        </w:rPr>
        <w:t xml:space="preserve">  </w:t>
      </w:r>
      <w:r>
        <w:t>толчком</w:t>
      </w:r>
      <w:r>
        <w:rPr>
          <w:spacing w:val="74"/>
          <w:w w:val="150"/>
        </w:rPr>
        <w:t xml:space="preserve">  </w:t>
      </w:r>
      <w:r>
        <w:t>двумя</w:t>
      </w:r>
      <w:r>
        <w:rPr>
          <w:spacing w:val="76"/>
          <w:w w:val="150"/>
        </w:rPr>
        <w:t xml:space="preserve">  </w:t>
      </w:r>
      <w:r>
        <w:t>ногами</w:t>
      </w:r>
      <w:r>
        <w:rPr>
          <w:spacing w:val="75"/>
          <w:w w:val="150"/>
        </w:rPr>
        <w:t xml:space="preserve">  </w:t>
      </w:r>
      <w:r>
        <w:t>со</w:t>
      </w:r>
      <w:r>
        <w:rPr>
          <w:spacing w:val="76"/>
          <w:w w:val="150"/>
        </w:rPr>
        <w:t xml:space="preserve">  </w:t>
      </w:r>
      <w:r>
        <w:t>снарядом</w:t>
      </w:r>
      <w:r>
        <w:rPr>
          <w:spacing w:val="74"/>
          <w:w w:val="150"/>
        </w:rPr>
        <w:t xml:space="preserve">  </w:t>
      </w:r>
      <w:r>
        <w:t>в</w:t>
      </w:r>
      <w:r>
        <w:rPr>
          <w:spacing w:val="74"/>
          <w:w w:val="150"/>
        </w:rPr>
        <w:t xml:space="preserve">  </w:t>
      </w:r>
      <w:r>
        <w:t>руках, со снарядом на плечах;</w:t>
      </w:r>
    </w:p>
    <w:p w:rsidR="005B40CF" w:rsidRDefault="00540B02">
      <w:pPr>
        <w:pStyle w:val="a3"/>
        <w:ind w:right="136"/>
      </w:pPr>
      <w:r>
        <w:t>уход</w:t>
      </w:r>
      <w:r>
        <w:rPr>
          <w:spacing w:val="59"/>
          <w:w w:val="150"/>
        </w:rPr>
        <w:t xml:space="preserve">  </w:t>
      </w:r>
      <w:r>
        <w:t>в</w:t>
      </w:r>
      <w:r>
        <w:rPr>
          <w:spacing w:val="59"/>
          <w:w w:val="150"/>
        </w:rPr>
        <w:t xml:space="preserve">  </w:t>
      </w:r>
      <w:r>
        <w:t>глубокий</w:t>
      </w:r>
      <w:r>
        <w:rPr>
          <w:spacing w:val="60"/>
          <w:w w:val="150"/>
        </w:rPr>
        <w:t xml:space="preserve">  </w:t>
      </w:r>
      <w:r>
        <w:t>присед</w:t>
      </w:r>
      <w:r>
        <w:rPr>
          <w:spacing w:val="59"/>
          <w:w w:val="150"/>
        </w:rPr>
        <w:t xml:space="preserve">  </w:t>
      </w:r>
      <w:r>
        <w:t>из</w:t>
      </w:r>
      <w:r>
        <w:rPr>
          <w:spacing w:val="60"/>
          <w:w w:val="150"/>
        </w:rPr>
        <w:t xml:space="preserve">  </w:t>
      </w:r>
      <w:r>
        <w:t>положения</w:t>
      </w:r>
      <w:r>
        <w:rPr>
          <w:spacing w:val="59"/>
          <w:w w:val="150"/>
        </w:rPr>
        <w:t xml:space="preserve">  </w:t>
      </w:r>
      <w:r>
        <w:t>стоя</w:t>
      </w:r>
      <w:r>
        <w:rPr>
          <w:spacing w:val="59"/>
          <w:w w:val="150"/>
        </w:rPr>
        <w:t xml:space="preserve">  </w:t>
      </w:r>
      <w:r>
        <w:t>(снаряд</w:t>
      </w:r>
      <w:r>
        <w:rPr>
          <w:spacing w:val="59"/>
          <w:w w:val="150"/>
        </w:rPr>
        <w:t xml:space="preserve">  </w:t>
      </w:r>
      <w:r>
        <w:t>лежит</w:t>
      </w:r>
      <w:r>
        <w:rPr>
          <w:spacing w:val="59"/>
          <w:w w:val="150"/>
        </w:rPr>
        <w:t xml:space="preserve">  </w:t>
      </w:r>
      <w:r>
        <w:t>на</w:t>
      </w:r>
      <w:r>
        <w:rPr>
          <w:spacing w:val="59"/>
          <w:w w:val="150"/>
        </w:rPr>
        <w:t xml:space="preserve">  </w:t>
      </w:r>
      <w:r>
        <w:t>плечах) с фиксацией снаряда над головой на прямых руках широким хватом;</w:t>
      </w:r>
    </w:p>
    <w:p w:rsidR="005B40CF" w:rsidRDefault="00540B02">
      <w:pPr>
        <w:pStyle w:val="a3"/>
        <w:ind w:right="139"/>
      </w:pPr>
      <w:r>
        <w:t>Комплекс соревновательных упражнений с утяжеленной гимнастической палкой весом 1-3 кг («бодибар»), изучение приемов и техники их выполнения:</w:t>
      </w:r>
    </w:p>
    <w:p w:rsidR="005B40CF" w:rsidRDefault="00540B02">
      <w:pPr>
        <w:pStyle w:val="a3"/>
        <w:ind w:right="143"/>
      </w:pPr>
      <w:r>
        <w:t>подъем снаряда от колен над головой (хват широкий) с ускорением и уходом в глубокий подсед и последующим вставанием – рывок классический.</w:t>
      </w:r>
    </w:p>
    <w:p w:rsidR="005B40CF" w:rsidRDefault="00540B02">
      <w:pPr>
        <w:pStyle w:val="a3"/>
        <w:spacing w:before="1"/>
        <w:ind w:right="149"/>
      </w:pPr>
      <w:r>
        <w:t>подъем снаряда от колен с ускорением с фиксацией на груди (хват средний), уходом в глубокий подсед и последующим вставанием (взятие штанги).</w:t>
      </w:r>
    </w:p>
    <w:p w:rsidR="005B40CF" w:rsidRDefault="00540B02">
      <w:pPr>
        <w:pStyle w:val="a3"/>
        <w:ind w:right="142"/>
      </w:pPr>
      <w:r>
        <w:t>подсед</w:t>
      </w:r>
      <w:r>
        <w:rPr>
          <w:spacing w:val="80"/>
          <w:w w:val="150"/>
        </w:rPr>
        <w:t xml:space="preserve">  </w:t>
      </w:r>
      <w:r>
        <w:t>со</w:t>
      </w:r>
      <w:r>
        <w:rPr>
          <w:spacing w:val="80"/>
          <w:w w:val="150"/>
        </w:rPr>
        <w:t xml:space="preserve">  </w:t>
      </w:r>
      <w:r>
        <w:t>снарядом</w:t>
      </w:r>
      <w:r>
        <w:rPr>
          <w:spacing w:val="80"/>
          <w:w w:val="150"/>
        </w:rPr>
        <w:t xml:space="preserve">  </w:t>
      </w:r>
      <w:r>
        <w:t>на</w:t>
      </w:r>
      <w:r>
        <w:rPr>
          <w:spacing w:val="80"/>
          <w:w w:val="150"/>
        </w:rPr>
        <w:t xml:space="preserve">  </w:t>
      </w:r>
      <w:r>
        <w:t>груди</w:t>
      </w:r>
      <w:r>
        <w:rPr>
          <w:spacing w:val="80"/>
          <w:w w:val="150"/>
        </w:rPr>
        <w:t xml:space="preserve">  </w:t>
      </w:r>
      <w:r>
        <w:t>(хват</w:t>
      </w:r>
      <w:r>
        <w:rPr>
          <w:spacing w:val="80"/>
          <w:w w:val="150"/>
        </w:rPr>
        <w:t xml:space="preserve">  </w:t>
      </w:r>
      <w:r>
        <w:t>средний,</w:t>
      </w:r>
      <w:r>
        <w:rPr>
          <w:spacing w:val="80"/>
          <w:w w:val="150"/>
        </w:rPr>
        <w:t xml:space="preserve">  </w:t>
      </w:r>
      <w:r>
        <w:t>снизу)</w:t>
      </w:r>
      <w:r>
        <w:rPr>
          <w:spacing w:val="80"/>
          <w:w w:val="150"/>
        </w:rPr>
        <w:t xml:space="preserve">  </w:t>
      </w:r>
      <w:r>
        <w:t>и</w:t>
      </w:r>
      <w:r>
        <w:rPr>
          <w:spacing w:val="80"/>
          <w:w w:val="150"/>
        </w:rPr>
        <w:t xml:space="preserve">  </w:t>
      </w:r>
      <w:r>
        <w:t>последующее его</w:t>
      </w:r>
      <w:r>
        <w:rPr>
          <w:spacing w:val="75"/>
          <w:w w:val="150"/>
        </w:rPr>
        <w:t xml:space="preserve">  </w:t>
      </w:r>
      <w:r>
        <w:t>выталкивание</w:t>
      </w:r>
      <w:r>
        <w:rPr>
          <w:spacing w:val="75"/>
          <w:w w:val="150"/>
        </w:rPr>
        <w:t xml:space="preserve">  </w:t>
      </w:r>
      <w:r>
        <w:t>с</w:t>
      </w:r>
      <w:r>
        <w:rPr>
          <w:spacing w:val="77"/>
          <w:w w:val="150"/>
        </w:rPr>
        <w:t xml:space="preserve">  </w:t>
      </w:r>
      <w:r>
        <w:t>ускорением</w:t>
      </w:r>
      <w:r>
        <w:rPr>
          <w:spacing w:val="75"/>
          <w:w w:val="150"/>
        </w:rPr>
        <w:t xml:space="preserve">  </w:t>
      </w:r>
      <w:r>
        <w:t>с</w:t>
      </w:r>
      <w:r>
        <w:rPr>
          <w:spacing w:val="76"/>
          <w:w w:val="150"/>
        </w:rPr>
        <w:t xml:space="preserve">  </w:t>
      </w:r>
      <w:r>
        <w:t>фиксацией</w:t>
      </w:r>
      <w:r>
        <w:rPr>
          <w:spacing w:val="76"/>
          <w:w w:val="150"/>
        </w:rPr>
        <w:t xml:space="preserve">  </w:t>
      </w:r>
      <w:r>
        <w:t>в</w:t>
      </w:r>
      <w:r>
        <w:rPr>
          <w:spacing w:val="75"/>
          <w:w w:val="150"/>
        </w:rPr>
        <w:t xml:space="preserve">  </w:t>
      </w:r>
      <w:r>
        <w:t>разножке</w:t>
      </w:r>
      <w:r>
        <w:rPr>
          <w:spacing w:val="75"/>
          <w:w w:val="150"/>
        </w:rPr>
        <w:t xml:space="preserve">  </w:t>
      </w:r>
      <w:r>
        <w:t>(способ</w:t>
      </w:r>
      <w:r>
        <w:rPr>
          <w:spacing w:val="76"/>
          <w:w w:val="150"/>
        </w:rPr>
        <w:t xml:space="preserve">  </w:t>
      </w:r>
      <w:r>
        <w:t>ножницы) на прямых руках над головой, выход из разножки – толчок от груди;</w:t>
      </w:r>
    </w:p>
    <w:p w:rsidR="005B40CF" w:rsidRDefault="00540B02">
      <w:pPr>
        <w:pStyle w:val="a3"/>
        <w:ind w:left="849" w:firstLine="0"/>
      </w:pPr>
      <w:r>
        <w:t>комбинация</w:t>
      </w:r>
      <w:r>
        <w:rPr>
          <w:spacing w:val="-2"/>
        </w:rPr>
        <w:t xml:space="preserve"> </w:t>
      </w:r>
      <w:r>
        <w:t>взятия</w:t>
      </w:r>
      <w:r>
        <w:rPr>
          <w:spacing w:val="-2"/>
        </w:rPr>
        <w:t xml:space="preserve"> </w:t>
      </w:r>
      <w:r>
        <w:t>на</w:t>
      </w:r>
      <w:r>
        <w:rPr>
          <w:spacing w:val="-3"/>
        </w:rPr>
        <w:t xml:space="preserve"> </w:t>
      </w:r>
      <w:r>
        <w:t>грудь</w:t>
      </w:r>
      <w:r>
        <w:rPr>
          <w:spacing w:val="-2"/>
        </w:rPr>
        <w:t xml:space="preserve"> </w:t>
      </w:r>
      <w:r>
        <w:t>и</w:t>
      </w:r>
      <w:r>
        <w:rPr>
          <w:spacing w:val="-2"/>
        </w:rPr>
        <w:t xml:space="preserve"> </w:t>
      </w:r>
      <w:r>
        <w:t>выталкивания</w:t>
      </w:r>
      <w:r>
        <w:rPr>
          <w:spacing w:val="-2"/>
        </w:rPr>
        <w:t xml:space="preserve"> </w:t>
      </w:r>
      <w:r>
        <w:t>от</w:t>
      </w:r>
      <w:r>
        <w:rPr>
          <w:spacing w:val="-4"/>
        </w:rPr>
        <w:t xml:space="preserve"> </w:t>
      </w:r>
      <w:r>
        <w:t>груди</w:t>
      </w:r>
      <w:r>
        <w:rPr>
          <w:spacing w:val="3"/>
        </w:rPr>
        <w:t xml:space="preserve"> </w:t>
      </w:r>
      <w:r>
        <w:t>–</w:t>
      </w:r>
      <w:r>
        <w:rPr>
          <w:spacing w:val="-1"/>
        </w:rPr>
        <w:t xml:space="preserve"> </w:t>
      </w:r>
      <w:r>
        <w:t>толчок</w:t>
      </w:r>
      <w:r>
        <w:rPr>
          <w:spacing w:val="-2"/>
        </w:rPr>
        <w:t xml:space="preserve"> классический.</w:t>
      </w:r>
    </w:p>
    <w:p w:rsidR="005B40CF" w:rsidRDefault="00540B02">
      <w:pPr>
        <w:pStyle w:val="a3"/>
        <w:ind w:left="849" w:firstLine="0"/>
      </w:pPr>
      <w:r>
        <w:t>Контрольные</w:t>
      </w:r>
      <w:r>
        <w:rPr>
          <w:spacing w:val="49"/>
        </w:rPr>
        <w:t xml:space="preserve">  </w:t>
      </w:r>
      <w:r>
        <w:t>практические</w:t>
      </w:r>
      <w:r>
        <w:rPr>
          <w:spacing w:val="51"/>
        </w:rPr>
        <w:t xml:space="preserve">  </w:t>
      </w:r>
      <w:r>
        <w:t>занятия.</w:t>
      </w:r>
      <w:r>
        <w:rPr>
          <w:spacing w:val="51"/>
        </w:rPr>
        <w:t xml:space="preserve">  </w:t>
      </w:r>
      <w:r>
        <w:t>Участие</w:t>
      </w:r>
      <w:r>
        <w:rPr>
          <w:spacing w:val="51"/>
        </w:rPr>
        <w:t xml:space="preserve">  </w:t>
      </w:r>
      <w:r>
        <w:t>в</w:t>
      </w:r>
      <w:r>
        <w:rPr>
          <w:spacing w:val="52"/>
        </w:rPr>
        <w:t xml:space="preserve">  </w:t>
      </w:r>
      <w:r>
        <w:t>соревновательной</w:t>
      </w:r>
      <w:r>
        <w:rPr>
          <w:spacing w:val="52"/>
        </w:rPr>
        <w:t xml:space="preserve">  </w:t>
      </w:r>
      <w:r>
        <w:t>деятельности</w:t>
      </w:r>
      <w:r>
        <w:rPr>
          <w:spacing w:val="52"/>
        </w:rPr>
        <w:t xml:space="preserve">  </w:t>
      </w:r>
      <w:r>
        <w:rPr>
          <w:spacing w:val="-10"/>
        </w:rPr>
        <w:t>с</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firstLine="0"/>
      </w:pPr>
      <w:r>
        <w:t>утяжеленной гимнастической палкой весом 1-3 кг («бодибар»). Подъемы в рывке и толчке классическом на максимальное количество раз за одну попытку.</w:t>
      </w:r>
    </w:p>
    <w:p w:rsidR="005B40CF" w:rsidRDefault="00540B02">
      <w:pPr>
        <w:pStyle w:val="a5"/>
        <w:numPr>
          <w:ilvl w:val="2"/>
          <w:numId w:val="18"/>
        </w:numPr>
        <w:tabs>
          <w:tab w:val="left" w:pos="1687"/>
          <w:tab w:val="left" w:pos="3646"/>
          <w:tab w:val="left" w:pos="5083"/>
          <w:tab w:val="left" w:pos="6026"/>
          <w:tab w:val="left" w:pos="7579"/>
          <w:tab w:val="left" w:pos="9166"/>
        </w:tabs>
        <w:ind w:left="140" w:right="142" w:firstLine="708"/>
        <w:jc w:val="both"/>
        <w:rPr>
          <w:sz w:val="24"/>
        </w:rPr>
      </w:pPr>
      <w:r>
        <w:rPr>
          <w:spacing w:val="-2"/>
          <w:sz w:val="24"/>
        </w:rPr>
        <w:t>Содержание</w:t>
      </w:r>
      <w:r>
        <w:rPr>
          <w:sz w:val="24"/>
        </w:rPr>
        <w:tab/>
      </w:r>
      <w:r>
        <w:rPr>
          <w:spacing w:val="-2"/>
          <w:sz w:val="24"/>
        </w:rPr>
        <w:t>модуля</w:t>
      </w:r>
      <w:r>
        <w:rPr>
          <w:sz w:val="24"/>
        </w:rPr>
        <w:tab/>
      </w:r>
      <w:r>
        <w:rPr>
          <w:spacing w:val="-6"/>
          <w:sz w:val="24"/>
        </w:rPr>
        <w:t>по</w:t>
      </w:r>
      <w:r>
        <w:rPr>
          <w:sz w:val="24"/>
        </w:rPr>
        <w:tab/>
      </w:r>
      <w:r>
        <w:rPr>
          <w:spacing w:val="-2"/>
          <w:sz w:val="24"/>
        </w:rPr>
        <w:t>тяжелой</w:t>
      </w:r>
      <w:r>
        <w:rPr>
          <w:sz w:val="24"/>
        </w:rPr>
        <w:tab/>
      </w:r>
      <w:r>
        <w:rPr>
          <w:spacing w:val="-2"/>
          <w:sz w:val="24"/>
        </w:rPr>
        <w:t>атлетике</w:t>
      </w:r>
      <w:r>
        <w:rPr>
          <w:sz w:val="24"/>
        </w:rPr>
        <w:tab/>
      </w:r>
      <w:r>
        <w:rPr>
          <w:spacing w:val="-2"/>
          <w:sz w:val="24"/>
        </w:rPr>
        <w:t xml:space="preserve">направлено </w:t>
      </w:r>
      <w:r>
        <w:rPr>
          <w:sz w:val="24"/>
        </w:rPr>
        <w:t>на достижение обучающимися личностных, метапредметных и предметных результатов обучения.</w:t>
      </w:r>
    </w:p>
    <w:p w:rsidR="005B40CF" w:rsidRDefault="00540B02">
      <w:pPr>
        <w:pStyle w:val="a5"/>
        <w:numPr>
          <w:ilvl w:val="3"/>
          <w:numId w:val="18"/>
        </w:numPr>
        <w:tabs>
          <w:tab w:val="left" w:pos="1867"/>
        </w:tabs>
        <w:ind w:left="140" w:right="148" w:firstLine="708"/>
        <w:jc w:val="both"/>
        <w:rPr>
          <w:sz w:val="24"/>
        </w:rPr>
      </w:pPr>
      <w:r>
        <w:rPr>
          <w:sz w:val="24"/>
        </w:rPr>
        <w:t>При изучении модуля по тяжелой атлетике на уровне основного общего образования у обучающихся будут сформированы следующие личностные результаты:</w:t>
      </w:r>
    </w:p>
    <w:p w:rsidR="005B40CF" w:rsidRDefault="00540B02">
      <w:pPr>
        <w:pStyle w:val="a3"/>
        <w:ind w:left="849" w:firstLine="0"/>
      </w:pPr>
      <w:r>
        <w:t>воспитание</w:t>
      </w:r>
      <w:r>
        <w:rPr>
          <w:spacing w:val="-5"/>
        </w:rPr>
        <w:t xml:space="preserve"> </w:t>
      </w:r>
      <w:r>
        <w:t>уважения</w:t>
      </w:r>
      <w:r>
        <w:rPr>
          <w:spacing w:val="-3"/>
        </w:rPr>
        <w:t xml:space="preserve"> </w:t>
      </w:r>
      <w:r>
        <w:t>к</w:t>
      </w:r>
      <w:r>
        <w:rPr>
          <w:spacing w:val="-4"/>
        </w:rPr>
        <w:t xml:space="preserve"> </w:t>
      </w:r>
      <w:r>
        <w:t>государственным</w:t>
      </w:r>
      <w:r>
        <w:rPr>
          <w:spacing w:val="-5"/>
        </w:rPr>
        <w:t xml:space="preserve"> </w:t>
      </w:r>
      <w:r>
        <w:t>символам</w:t>
      </w:r>
      <w:r>
        <w:rPr>
          <w:spacing w:val="-5"/>
        </w:rPr>
        <w:t xml:space="preserve"> </w:t>
      </w:r>
      <w:r>
        <w:t>(герб,</w:t>
      </w:r>
      <w:r>
        <w:rPr>
          <w:spacing w:val="-3"/>
        </w:rPr>
        <w:t xml:space="preserve"> </w:t>
      </w:r>
      <w:r>
        <w:t>флаг,</w:t>
      </w:r>
      <w:r>
        <w:rPr>
          <w:spacing w:val="-3"/>
        </w:rPr>
        <w:t xml:space="preserve"> </w:t>
      </w:r>
      <w:r>
        <w:rPr>
          <w:spacing w:val="-2"/>
        </w:rPr>
        <w:t>гимн);</w:t>
      </w:r>
    </w:p>
    <w:p w:rsidR="005B40CF" w:rsidRDefault="00540B02">
      <w:pPr>
        <w:pStyle w:val="a3"/>
        <w:ind w:right="145"/>
      </w:pPr>
      <w:r>
        <w:t>проявление готовности к саморазвитию, самообразованию и самовоспитанию, мотивации к осознанному выбору индивидуальной траектории образования средствами тяжелой атлетики, профессиональных предпочтений в области физической культуры, спорта и общественной деятельности, в том числе через ценности, традиции и идеалы главных организаций тяжелоатлетического спорта регионального, всероссийского и мирового уровня;</w:t>
      </w:r>
    </w:p>
    <w:p w:rsidR="005B40CF" w:rsidRDefault="00540B02">
      <w:pPr>
        <w:pStyle w:val="a3"/>
        <w:ind w:right="143"/>
      </w:pPr>
      <w:r>
        <w:t>умение ориентироваться на основные нормы морали, духовно-нравственной культуры и ценностного отношения к физической культуре, как неотъемлемой части общечеловеческой культуры средствами тяжелой атлетики;</w:t>
      </w:r>
    </w:p>
    <w:p w:rsidR="005B40CF" w:rsidRDefault="00540B02">
      <w:pPr>
        <w:pStyle w:val="a3"/>
        <w:ind w:right="135"/>
      </w:pPr>
      <w:r>
        <w:t>умение вести дискуссию, обсуждать содержание и результаты совместной деятельности, находить компромиссы при принятии общих решений;</w:t>
      </w:r>
    </w:p>
    <w:p w:rsidR="005B40CF" w:rsidRDefault="00540B02">
      <w:pPr>
        <w:pStyle w:val="a3"/>
        <w:spacing w:before="1"/>
        <w:ind w:right="147"/>
      </w:pPr>
      <w: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тяжелой атлетики;</w:t>
      </w:r>
    </w:p>
    <w:p w:rsidR="005B40CF" w:rsidRDefault="00540B02">
      <w:pPr>
        <w:pStyle w:val="a3"/>
        <w:ind w:right="141"/>
      </w:pPr>
      <w:r>
        <w:t>формирование ценностей здорового и безопасного образа жизни, потребности в</w:t>
      </w:r>
      <w:r>
        <w:rPr>
          <w:spacing w:val="40"/>
        </w:rPr>
        <w:t xml:space="preserve"> </w:t>
      </w:r>
      <w:r>
        <w:t>физическом самосовершенствовании, занятиях спортивно-оздоровительной деятельностью, неприятие вредных привычек.</w:t>
      </w:r>
    </w:p>
    <w:p w:rsidR="005B40CF" w:rsidRDefault="00540B02">
      <w:pPr>
        <w:pStyle w:val="a5"/>
        <w:numPr>
          <w:ilvl w:val="3"/>
          <w:numId w:val="18"/>
        </w:numPr>
        <w:tabs>
          <w:tab w:val="left" w:pos="1867"/>
        </w:tabs>
        <w:ind w:left="140" w:right="140" w:firstLine="708"/>
        <w:jc w:val="both"/>
        <w:rPr>
          <w:sz w:val="24"/>
        </w:rPr>
      </w:pPr>
      <w:r>
        <w:rPr>
          <w:sz w:val="24"/>
        </w:rPr>
        <w:t>При изучении модуля по тяжелой атлетике на уровне основного общего образования у обучающихся будут сформированы следующие метапредметные результаты:</w:t>
      </w:r>
    </w:p>
    <w:p w:rsidR="005B40CF" w:rsidRDefault="00540B02">
      <w:pPr>
        <w:pStyle w:val="a3"/>
        <w:ind w:right="141"/>
      </w:pPr>
      <w:r>
        <w:t>умение соотносить свои действия с планируемыми результатами, осуществлять контроль своей деятельности в процессе достижения результатов в учебной, тренировочной, игровой и соревновательной деятельности,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5B40CF" w:rsidRDefault="00540B02">
      <w:pPr>
        <w:pStyle w:val="a3"/>
        <w:ind w:right="145"/>
      </w:pPr>
      <w:r>
        <w:t>владение</w:t>
      </w:r>
      <w:r>
        <w:rPr>
          <w:spacing w:val="80"/>
        </w:rPr>
        <w:t xml:space="preserve">    </w:t>
      </w:r>
      <w:r>
        <w:t>основами</w:t>
      </w:r>
      <w:r>
        <w:rPr>
          <w:spacing w:val="80"/>
        </w:rPr>
        <w:t xml:space="preserve">    </w:t>
      </w:r>
      <w:r>
        <w:t>самоконтроля,</w:t>
      </w:r>
      <w:r>
        <w:rPr>
          <w:spacing w:val="80"/>
        </w:rPr>
        <w:t xml:space="preserve">    </w:t>
      </w:r>
      <w:r>
        <w:t>самооценки,</w:t>
      </w:r>
      <w:r>
        <w:rPr>
          <w:spacing w:val="80"/>
        </w:rPr>
        <w:t xml:space="preserve">    </w:t>
      </w:r>
      <w:r>
        <w:t>принятия</w:t>
      </w:r>
      <w:r>
        <w:rPr>
          <w:spacing w:val="80"/>
        </w:rPr>
        <w:t xml:space="preserve">    </w:t>
      </w:r>
      <w:r>
        <w:t>решений</w:t>
      </w:r>
      <w:r>
        <w:rPr>
          <w:spacing w:val="40"/>
        </w:rPr>
        <w:t xml:space="preserve"> </w:t>
      </w:r>
      <w:r>
        <w:t>и осуществления осознанного выбора в учебной и познавательной деятельности;</w:t>
      </w:r>
    </w:p>
    <w:p w:rsidR="005B40CF" w:rsidRDefault="00540B02">
      <w:pPr>
        <w:pStyle w:val="a3"/>
        <w:spacing w:before="1"/>
        <w:ind w:right="138"/>
      </w:pPr>
      <w:r>
        <w:t>умение самостоятельно определять цели и составлять планы в рамках физкультурно- спортивной деятельности; выбирать успешную стратегию и тактику в различных ситуациях;</w:t>
      </w:r>
    </w:p>
    <w:p w:rsidR="005B40CF" w:rsidRDefault="00540B02">
      <w:pPr>
        <w:pStyle w:val="a3"/>
        <w:ind w:right="147"/>
      </w:pPr>
      <w:r>
        <w:t>умение самостоятельно оценивать и принимать решения, определяющие стратегию и тактику поведения в учебной, тренировочной, игровой, соревновательной и досуговой деятельности, судейской практике с учетом гражданских и нравственных ценностей;</w:t>
      </w:r>
    </w:p>
    <w:p w:rsidR="005B40CF" w:rsidRDefault="00540B02">
      <w:pPr>
        <w:pStyle w:val="a3"/>
        <w:ind w:right="147"/>
      </w:pPr>
      <w: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w:t>
      </w:r>
      <w:r>
        <w:rPr>
          <w:spacing w:val="-6"/>
        </w:rPr>
        <w:t xml:space="preserve"> </w:t>
      </w:r>
      <w:r>
        <w:t>на</w:t>
      </w:r>
      <w:r>
        <w:rPr>
          <w:spacing w:val="-4"/>
        </w:rPr>
        <w:t xml:space="preserve"> </w:t>
      </w:r>
      <w:r>
        <w:t>основе</w:t>
      </w:r>
      <w:r>
        <w:rPr>
          <w:spacing w:val="-5"/>
        </w:rPr>
        <w:t xml:space="preserve"> </w:t>
      </w:r>
      <w:r>
        <w:t>согласования</w:t>
      </w:r>
      <w:r>
        <w:rPr>
          <w:spacing w:val="-3"/>
        </w:rPr>
        <w:t xml:space="preserve"> </w:t>
      </w:r>
      <w:r>
        <w:t>позиций</w:t>
      </w:r>
      <w:r>
        <w:rPr>
          <w:spacing w:val="-5"/>
        </w:rPr>
        <w:t xml:space="preserve"> </w:t>
      </w:r>
      <w:r>
        <w:t>и</w:t>
      </w:r>
      <w:r>
        <w:rPr>
          <w:spacing w:val="-5"/>
        </w:rPr>
        <w:t xml:space="preserve"> </w:t>
      </w:r>
      <w:r>
        <w:t>учета</w:t>
      </w:r>
      <w:r>
        <w:rPr>
          <w:spacing w:val="-4"/>
        </w:rPr>
        <w:t xml:space="preserve"> </w:t>
      </w:r>
      <w:r>
        <w:t>интересов,</w:t>
      </w:r>
      <w:r>
        <w:rPr>
          <w:spacing w:val="-3"/>
        </w:rPr>
        <w:t xml:space="preserve"> </w:t>
      </w:r>
      <w:r>
        <w:t>формулировать,</w:t>
      </w:r>
      <w:r>
        <w:rPr>
          <w:spacing w:val="-3"/>
        </w:rPr>
        <w:t xml:space="preserve"> </w:t>
      </w:r>
      <w:r>
        <w:t>аргументировать</w:t>
      </w:r>
      <w:r>
        <w:rPr>
          <w:spacing w:val="-3"/>
        </w:rPr>
        <w:t xml:space="preserve"> </w:t>
      </w:r>
      <w:r>
        <w:t>и отстаивать свое мнение;</w:t>
      </w:r>
    </w:p>
    <w:p w:rsidR="005B40CF" w:rsidRDefault="00540B02">
      <w:pPr>
        <w:pStyle w:val="a3"/>
        <w:ind w:right="147"/>
      </w:pPr>
      <w:r>
        <w:t>умение организовывать самостоятельную деятельность с учетом требований ее безопасности, сохранности инвентаря и оборудования, организации места занятий;</w:t>
      </w:r>
    </w:p>
    <w:p w:rsidR="005B40CF" w:rsidRDefault="00540B02">
      <w:pPr>
        <w:pStyle w:val="a3"/>
        <w:ind w:right="136"/>
      </w:pPr>
      <w:r>
        <w:t xml:space="preserve">формирование компетентности в области использования информационно- коммуникационных технологий, соблюдение норм информационной избирательности, этики и </w:t>
      </w:r>
      <w:r>
        <w:rPr>
          <w:spacing w:val="-2"/>
        </w:rPr>
        <w:t>этикета;</w:t>
      </w:r>
    </w:p>
    <w:p w:rsidR="005B40CF" w:rsidRDefault="00540B02">
      <w:pPr>
        <w:pStyle w:val="a3"/>
        <w:spacing w:before="1"/>
        <w:ind w:right="148"/>
      </w:pPr>
      <w:r>
        <w:t>умение создавать, применять и преобразовывать графические пиктограммы физических упражнений в двигательные действия и наоборот;</w:t>
      </w:r>
    </w:p>
    <w:p w:rsidR="005B40CF" w:rsidRDefault="00540B02">
      <w:pPr>
        <w:pStyle w:val="a5"/>
        <w:numPr>
          <w:ilvl w:val="3"/>
          <w:numId w:val="18"/>
        </w:numPr>
        <w:tabs>
          <w:tab w:val="left" w:pos="1867"/>
        </w:tabs>
        <w:ind w:left="140" w:right="140" w:firstLine="708"/>
        <w:jc w:val="both"/>
        <w:rPr>
          <w:sz w:val="24"/>
        </w:rPr>
      </w:pPr>
      <w:r>
        <w:rPr>
          <w:sz w:val="24"/>
        </w:rPr>
        <w:t>При изучении модуля по тяжелой атлетике на уровне основного общего образования у обучающихся будут сформированы следующие предметные результаты:</w:t>
      </w:r>
    </w:p>
    <w:p w:rsidR="005B40CF" w:rsidRDefault="00540B02">
      <w:pPr>
        <w:pStyle w:val="a3"/>
        <w:tabs>
          <w:tab w:val="left" w:pos="3525"/>
          <w:tab w:val="left" w:pos="6481"/>
          <w:tab w:val="left" w:pos="9437"/>
        </w:tabs>
        <w:ind w:right="136"/>
      </w:pPr>
      <w:r>
        <w:t xml:space="preserve">знания о влиянии занятий тяжелой атлетикой на укрепление здоровья, повышение функциональных возможностей основных систем организма и развитие физических качеств, на </w:t>
      </w:r>
      <w:r>
        <w:rPr>
          <w:spacing w:val="-2"/>
        </w:rPr>
        <w:t>индивидуальные</w:t>
      </w:r>
      <w:r>
        <w:tab/>
      </w:r>
      <w:r>
        <w:rPr>
          <w:spacing w:val="-2"/>
        </w:rPr>
        <w:t>особенности</w:t>
      </w:r>
      <w:r>
        <w:tab/>
      </w:r>
      <w:r>
        <w:rPr>
          <w:spacing w:val="-2"/>
        </w:rPr>
        <w:t>физического</w:t>
      </w:r>
      <w:r>
        <w:tab/>
      </w:r>
      <w:r>
        <w:rPr>
          <w:spacing w:val="-2"/>
        </w:rPr>
        <w:t>развития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и</w:t>
      </w:r>
      <w:r>
        <w:rPr>
          <w:spacing w:val="-5"/>
        </w:rPr>
        <w:t xml:space="preserve"> </w:t>
      </w:r>
      <w:r>
        <w:t>физической</w:t>
      </w:r>
      <w:r>
        <w:rPr>
          <w:spacing w:val="-5"/>
        </w:rPr>
        <w:t xml:space="preserve"> </w:t>
      </w:r>
      <w:r>
        <w:t>подготовленности</w:t>
      </w:r>
      <w:r>
        <w:rPr>
          <w:spacing w:val="-5"/>
        </w:rPr>
        <w:t xml:space="preserve"> </w:t>
      </w:r>
      <w:r>
        <w:rPr>
          <w:spacing w:val="-2"/>
        </w:rPr>
        <w:t>организма;</w:t>
      </w:r>
    </w:p>
    <w:p w:rsidR="005B40CF" w:rsidRDefault="00540B02">
      <w:pPr>
        <w:pStyle w:val="a3"/>
        <w:ind w:right="140"/>
      </w:pPr>
      <w:r>
        <w:t>знание</w:t>
      </w:r>
      <w:r>
        <w:rPr>
          <w:spacing w:val="-1"/>
        </w:rPr>
        <w:t xml:space="preserve"> </w:t>
      </w:r>
      <w:r>
        <w:t>роли главных спортивных организаций,</w:t>
      </w:r>
      <w:r>
        <w:rPr>
          <w:spacing w:val="-1"/>
        </w:rPr>
        <w:t xml:space="preserve"> </w:t>
      </w:r>
      <w:r>
        <w:t>занимающихся</w:t>
      </w:r>
      <w:r>
        <w:rPr>
          <w:spacing w:val="-1"/>
        </w:rPr>
        <w:t xml:space="preserve"> </w:t>
      </w:r>
      <w:r>
        <w:t>развитием</w:t>
      </w:r>
      <w:r>
        <w:rPr>
          <w:spacing w:val="-1"/>
        </w:rPr>
        <w:t xml:space="preserve"> </w:t>
      </w:r>
      <w:r>
        <w:t>тяжелой атлетики в России и в своем регионе, о выдающихся отечественных тяжелоатлетах и тренерах, внесших особый вклад в развитие и становление тяжелоатлетического спорта;</w:t>
      </w:r>
    </w:p>
    <w:p w:rsidR="005B40CF" w:rsidRDefault="00540B02">
      <w:pPr>
        <w:pStyle w:val="a3"/>
        <w:ind w:right="147"/>
      </w:pPr>
      <w:r>
        <w:t>сформированность</w:t>
      </w:r>
      <w:r>
        <w:rPr>
          <w:spacing w:val="-2"/>
        </w:rPr>
        <w:t xml:space="preserve"> </w:t>
      </w:r>
      <w:r>
        <w:t>знаний</w:t>
      </w:r>
      <w:r>
        <w:rPr>
          <w:spacing w:val="-4"/>
        </w:rPr>
        <w:t xml:space="preserve"> </w:t>
      </w:r>
      <w:r>
        <w:t>об</w:t>
      </w:r>
      <w:r>
        <w:rPr>
          <w:spacing w:val="-2"/>
        </w:rPr>
        <w:t xml:space="preserve"> </w:t>
      </w:r>
      <w:r>
        <w:t>основных</w:t>
      </w:r>
      <w:r>
        <w:rPr>
          <w:spacing w:val="-2"/>
        </w:rPr>
        <w:t xml:space="preserve"> </w:t>
      </w:r>
      <w:r>
        <w:t>правилах тяжелой</w:t>
      </w:r>
      <w:r>
        <w:rPr>
          <w:spacing w:val="-1"/>
        </w:rPr>
        <w:t xml:space="preserve"> </w:t>
      </w:r>
      <w:r>
        <w:t>атлетики</w:t>
      </w:r>
      <w:r>
        <w:rPr>
          <w:spacing w:val="-1"/>
        </w:rPr>
        <w:t xml:space="preserve"> </w:t>
      </w:r>
      <w:r>
        <w:t>и</w:t>
      </w:r>
      <w:r>
        <w:rPr>
          <w:spacing w:val="-4"/>
        </w:rPr>
        <w:t xml:space="preserve"> </w:t>
      </w:r>
      <w:r>
        <w:t>этикета</w:t>
      </w:r>
      <w:r>
        <w:rPr>
          <w:spacing w:val="-5"/>
        </w:rPr>
        <w:t xml:space="preserve"> </w:t>
      </w:r>
      <w:r>
        <w:t>при участии</w:t>
      </w:r>
      <w:r>
        <w:rPr>
          <w:spacing w:val="-1"/>
        </w:rPr>
        <w:t xml:space="preserve"> </w:t>
      </w:r>
      <w:r>
        <w:t xml:space="preserve">в </w:t>
      </w:r>
      <w:r>
        <w:rPr>
          <w:spacing w:val="-2"/>
        </w:rPr>
        <w:t>соревнованиях;</w:t>
      </w:r>
    </w:p>
    <w:p w:rsidR="005B40CF" w:rsidRDefault="00540B02">
      <w:pPr>
        <w:pStyle w:val="a3"/>
        <w:ind w:right="136"/>
      </w:pPr>
      <w:r>
        <w:t>понимание роли и значения различных проектов в развитии и популяризации тяжелой атлетики для школьников; участие в проектах по тяжелой атлетике, участие в физкультурно- соревновательной деятельности;</w:t>
      </w:r>
    </w:p>
    <w:p w:rsidR="005B40CF" w:rsidRDefault="00540B02">
      <w:pPr>
        <w:pStyle w:val="a3"/>
        <w:ind w:right="144"/>
      </w:pPr>
      <w:r>
        <w:t>понимание</w:t>
      </w:r>
      <w:r>
        <w:rPr>
          <w:spacing w:val="80"/>
        </w:rPr>
        <w:t xml:space="preserve">    </w:t>
      </w:r>
      <w:r>
        <w:t>особенностей</w:t>
      </w:r>
      <w:r>
        <w:rPr>
          <w:spacing w:val="80"/>
        </w:rPr>
        <w:t xml:space="preserve">    </w:t>
      </w:r>
      <w:r>
        <w:t>тактики</w:t>
      </w:r>
      <w:r>
        <w:rPr>
          <w:spacing w:val="80"/>
        </w:rPr>
        <w:t xml:space="preserve">    </w:t>
      </w:r>
      <w:r>
        <w:t>спортсменов</w:t>
      </w:r>
      <w:r>
        <w:rPr>
          <w:spacing w:val="80"/>
        </w:rPr>
        <w:t xml:space="preserve">    </w:t>
      </w:r>
      <w:r>
        <w:t>при</w:t>
      </w:r>
      <w:r>
        <w:rPr>
          <w:spacing w:val="80"/>
        </w:rPr>
        <w:t xml:space="preserve">    </w:t>
      </w:r>
      <w:r>
        <w:t>выступлении</w:t>
      </w:r>
      <w:r>
        <w:rPr>
          <w:spacing w:val="80"/>
          <w:w w:val="150"/>
        </w:rPr>
        <w:t xml:space="preserve"> </w:t>
      </w:r>
      <w:r>
        <w:t>на тяжелоатлетических соревнованиях;</w:t>
      </w:r>
    </w:p>
    <w:p w:rsidR="005B40CF" w:rsidRDefault="00540B02">
      <w:pPr>
        <w:pStyle w:val="a3"/>
        <w:ind w:right="141"/>
      </w:pPr>
      <w:r>
        <w:t>сформированность основ организации самостоятельных занятий тяжелой атлетикой с соблюдением правил техники безопасности и профилактики травматизма; освоение умения оказывать первую помощь при легких травмах;;</w:t>
      </w:r>
    </w:p>
    <w:p w:rsidR="005B40CF" w:rsidRDefault="00540B02">
      <w:pPr>
        <w:pStyle w:val="a3"/>
        <w:tabs>
          <w:tab w:val="left" w:pos="2528"/>
          <w:tab w:val="left" w:pos="5248"/>
          <w:tab w:val="left" w:pos="7422"/>
          <w:tab w:val="left" w:pos="8924"/>
        </w:tabs>
        <w:ind w:right="141"/>
      </w:pPr>
      <w:r>
        <w:t>знание</w:t>
      </w:r>
      <w:r>
        <w:rPr>
          <w:spacing w:val="80"/>
        </w:rPr>
        <w:t xml:space="preserve">   </w:t>
      </w:r>
      <w:r>
        <w:t>современных</w:t>
      </w:r>
      <w:r>
        <w:rPr>
          <w:spacing w:val="80"/>
        </w:rPr>
        <w:t xml:space="preserve">   </w:t>
      </w:r>
      <w:r>
        <w:t>правил</w:t>
      </w:r>
      <w:r>
        <w:rPr>
          <w:spacing w:val="80"/>
        </w:rPr>
        <w:t xml:space="preserve">   </w:t>
      </w:r>
      <w:r>
        <w:t>организации</w:t>
      </w:r>
      <w:r>
        <w:rPr>
          <w:spacing w:val="80"/>
        </w:rPr>
        <w:t xml:space="preserve">   </w:t>
      </w:r>
      <w:r>
        <w:t>и</w:t>
      </w:r>
      <w:r>
        <w:rPr>
          <w:spacing w:val="80"/>
        </w:rPr>
        <w:t xml:space="preserve">   </w:t>
      </w:r>
      <w:r>
        <w:t>проведения</w:t>
      </w:r>
      <w:r>
        <w:rPr>
          <w:spacing w:val="80"/>
        </w:rPr>
        <w:t xml:space="preserve">   </w:t>
      </w:r>
      <w:r>
        <w:t xml:space="preserve">соревнований по тяжелой атлетике; правил судейства, роли и обязанностей судейской бригады; осуществление </w:t>
      </w:r>
      <w:r>
        <w:rPr>
          <w:spacing w:val="-2"/>
        </w:rPr>
        <w:t>судейства</w:t>
      </w:r>
      <w:r>
        <w:tab/>
      </w:r>
      <w:r>
        <w:rPr>
          <w:spacing w:val="-2"/>
        </w:rPr>
        <w:t>контрольных</w:t>
      </w:r>
      <w:r>
        <w:tab/>
      </w:r>
      <w:r>
        <w:rPr>
          <w:spacing w:val="-2"/>
        </w:rPr>
        <w:t>занятий</w:t>
      </w:r>
      <w:r>
        <w:tab/>
      </w:r>
      <w:r>
        <w:rPr>
          <w:spacing w:val="-10"/>
        </w:rPr>
        <w:t>и</w:t>
      </w:r>
      <w:r>
        <w:tab/>
      </w:r>
      <w:r>
        <w:rPr>
          <w:spacing w:val="-2"/>
        </w:rPr>
        <w:t xml:space="preserve">соревнований </w:t>
      </w:r>
      <w:r>
        <w:t>в качестве помощника судьи, секретаря, ассистента или волонтера;</w:t>
      </w:r>
    </w:p>
    <w:p w:rsidR="005B40CF" w:rsidRDefault="00540B02">
      <w:pPr>
        <w:pStyle w:val="a3"/>
        <w:spacing w:before="1"/>
        <w:ind w:right="144"/>
      </w:pPr>
      <w:r>
        <w:t>применение</w:t>
      </w:r>
      <w:r>
        <w:rPr>
          <w:spacing w:val="69"/>
        </w:rPr>
        <w:t xml:space="preserve">   </w:t>
      </w:r>
      <w:r>
        <w:t>и</w:t>
      </w:r>
      <w:r>
        <w:rPr>
          <w:spacing w:val="70"/>
        </w:rPr>
        <w:t xml:space="preserve">   </w:t>
      </w:r>
      <w:r>
        <w:t>соблюдение</w:t>
      </w:r>
      <w:r>
        <w:rPr>
          <w:spacing w:val="69"/>
        </w:rPr>
        <w:t xml:space="preserve">   </w:t>
      </w:r>
      <w:r>
        <w:t>правил</w:t>
      </w:r>
      <w:r>
        <w:rPr>
          <w:spacing w:val="69"/>
        </w:rPr>
        <w:t xml:space="preserve">   </w:t>
      </w:r>
      <w:r>
        <w:t>соревнований</w:t>
      </w:r>
      <w:r>
        <w:rPr>
          <w:spacing w:val="70"/>
        </w:rPr>
        <w:t xml:space="preserve">   </w:t>
      </w:r>
      <w:r>
        <w:t>по</w:t>
      </w:r>
      <w:r>
        <w:rPr>
          <w:spacing w:val="69"/>
        </w:rPr>
        <w:t xml:space="preserve">   </w:t>
      </w:r>
      <w:r>
        <w:t>тяжелой</w:t>
      </w:r>
      <w:r>
        <w:rPr>
          <w:spacing w:val="70"/>
        </w:rPr>
        <w:t xml:space="preserve">   </w:t>
      </w:r>
      <w:r>
        <w:t>атлетике в процессе учебной и соревновательной деятельности; применение правил соревнований и судейской терминологии в судейской практике;</w:t>
      </w:r>
    </w:p>
    <w:p w:rsidR="005B40CF" w:rsidRDefault="00540B02">
      <w:pPr>
        <w:pStyle w:val="a3"/>
        <w:ind w:right="149"/>
      </w:pPr>
      <w:r>
        <w:t>умение проектировать, организовывать и проводить различные части урока в качестве помощника учителя;</w:t>
      </w:r>
    </w:p>
    <w:p w:rsidR="005B40CF" w:rsidRDefault="00540B02">
      <w:pPr>
        <w:pStyle w:val="a3"/>
        <w:ind w:right="143"/>
      </w:pPr>
      <w:r>
        <w:t>умение</w:t>
      </w:r>
      <w:r>
        <w:rPr>
          <w:spacing w:val="80"/>
        </w:rPr>
        <w:t xml:space="preserve">    </w:t>
      </w:r>
      <w:r>
        <w:t>организовывать</w:t>
      </w:r>
      <w:r>
        <w:rPr>
          <w:spacing w:val="80"/>
        </w:rPr>
        <w:t xml:space="preserve">    </w:t>
      </w:r>
      <w:r>
        <w:t>подвижные</w:t>
      </w:r>
      <w:r>
        <w:rPr>
          <w:spacing w:val="80"/>
        </w:rPr>
        <w:t xml:space="preserve">    </w:t>
      </w:r>
      <w:r>
        <w:t>игры,</w:t>
      </w:r>
      <w:r>
        <w:rPr>
          <w:spacing w:val="80"/>
        </w:rPr>
        <w:t xml:space="preserve">    </w:t>
      </w:r>
      <w:r>
        <w:t>комплексы</w:t>
      </w:r>
      <w:r>
        <w:rPr>
          <w:spacing w:val="80"/>
        </w:rPr>
        <w:t xml:space="preserve">    </w:t>
      </w:r>
      <w:r>
        <w:t>упражнений</w:t>
      </w:r>
      <w:r>
        <w:rPr>
          <w:spacing w:val="80"/>
        </w:rPr>
        <w:t xml:space="preserve"> </w:t>
      </w:r>
      <w:r>
        <w:t>и эстафеты с элементами тяжелой атлетики;</w:t>
      </w:r>
    </w:p>
    <w:p w:rsidR="005B40CF" w:rsidRDefault="00540B02">
      <w:pPr>
        <w:pStyle w:val="a3"/>
        <w:ind w:right="144"/>
      </w:pPr>
      <w:r>
        <w:t>сформированность</w:t>
      </w:r>
      <w:r>
        <w:rPr>
          <w:spacing w:val="80"/>
        </w:rPr>
        <w:t xml:space="preserve">    </w:t>
      </w:r>
      <w:r>
        <w:t>устойчивого</w:t>
      </w:r>
      <w:r>
        <w:rPr>
          <w:spacing w:val="80"/>
        </w:rPr>
        <w:t xml:space="preserve">    </w:t>
      </w:r>
      <w:r>
        <w:t>навыка</w:t>
      </w:r>
      <w:r>
        <w:rPr>
          <w:spacing w:val="80"/>
        </w:rPr>
        <w:t xml:space="preserve">    </w:t>
      </w:r>
      <w:r>
        <w:t>систематического</w:t>
      </w:r>
      <w:r>
        <w:rPr>
          <w:spacing w:val="80"/>
        </w:rPr>
        <w:t xml:space="preserve">    </w:t>
      </w:r>
      <w:r>
        <w:t>наблюдения</w:t>
      </w:r>
      <w:r>
        <w:rPr>
          <w:spacing w:val="40"/>
        </w:rPr>
        <w:t xml:space="preserve"> </w:t>
      </w:r>
      <w:r>
        <w:t>за своим физическим состоянием, величиной физических нагрузок, показателями развития основных физических качеств;</w:t>
      </w:r>
    </w:p>
    <w:p w:rsidR="005B40CF" w:rsidRDefault="00540B02">
      <w:pPr>
        <w:pStyle w:val="a3"/>
        <w:ind w:right="143"/>
      </w:pPr>
      <w:r>
        <w:t>умение</w:t>
      </w:r>
      <w:r>
        <w:rPr>
          <w:spacing w:val="77"/>
        </w:rPr>
        <w:t xml:space="preserve">    </w:t>
      </w:r>
      <w:r>
        <w:t>характеризовать</w:t>
      </w:r>
      <w:r>
        <w:rPr>
          <w:spacing w:val="78"/>
        </w:rPr>
        <w:t xml:space="preserve">    </w:t>
      </w:r>
      <w:r>
        <w:t>и</w:t>
      </w:r>
      <w:r>
        <w:rPr>
          <w:spacing w:val="78"/>
        </w:rPr>
        <w:t xml:space="preserve">    </w:t>
      </w:r>
      <w:r>
        <w:t>выполнять</w:t>
      </w:r>
      <w:r>
        <w:rPr>
          <w:spacing w:val="80"/>
          <w:w w:val="150"/>
        </w:rPr>
        <w:t xml:space="preserve">   </w:t>
      </w:r>
      <w:r>
        <w:t>комплексы</w:t>
      </w:r>
      <w:r>
        <w:rPr>
          <w:spacing w:val="77"/>
        </w:rPr>
        <w:t xml:space="preserve">    </w:t>
      </w:r>
      <w:r>
        <w:t>общеразвивающих и корригирующих упражнений; упражнений на развитие силы, быстроты, ловкости, гибкости, общей и специальной выносливости; специальных упражнений для формирования эффективной техники двигательных действий тяжелоатлета;</w:t>
      </w:r>
    </w:p>
    <w:p w:rsidR="005B40CF" w:rsidRDefault="00540B02">
      <w:pPr>
        <w:pStyle w:val="a3"/>
        <w:spacing w:before="1"/>
        <w:ind w:right="146"/>
      </w:pPr>
      <w:r>
        <w:t>умение</w:t>
      </w:r>
      <w:r>
        <w:rPr>
          <w:spacing w:val="80"/>
        </w:rPr>
        <w:t xml:space="preserve">   </w:t>
      </w:r>
      <w:r>
        <w:t>выполнять</w:t>
      </w:r>
      <w:r>
        <w:rPr>
          <w:spacing w:val="80"/>
        </w:rPr>
        <w:t xml:space="preserve">   </w:t>
      </w:r>
      <w:r>
        <w:t>функции</w:t>
      </w:r>
      <w:r>
        <w:rPr>
          <w:spacing w:val="80"/>
        </w:rPr>
        <w:t xml:space="preserve">   </w:t>
      </w:r>
      <w:r>
        <w:t>помощника</w:t>
      </w:r>
      <w:r>
        <w:rPr>
          <w:spacing w:val="80"/>
        </w:rPr>
        <w:t xml:space="preserve">   </w:t>
      </w:r>
      <w:r>
        <w:t>судьи</w:t>
      </w:r>
      <w:r>
        <w:rPr>
          <w:spacing w:val="80"/>
        </w:rPr>
        <w:t xml:space="preserve">   </w:t>
      </w:r>
      <w:r>
        <w:t>(ассистента,</w:t>
      </w:r>
      <w:r>
        <w:rPr>
          <w:spacing w:val="80"/>
        </w:rPr>
        <w:t xml:space="preserve">   </w:t>
      </w:r>
      <w:r>
        <w:t>волонтера) на соревнованиях по тяжелой атлетике;</w:t>
      </w:r>
    </w:p>
    <w:p w:rsidR="005B40CF" w:rsidRDefault="00540B02">
      <w:pPr>
        <w:pStyle w:val="a3"/>
        <w:ind w:left="849" w:firstLine="0"/>
      </w:pPr>
      <w:r>
        <w:t>умение</w:t>
      </w:r>
      <w:r>
        <w:rPr>
          <w:spacing w:val="-4"/>
        </w:rPr>
        <w:t xml:space="preserve"> </w:t>
      </w:r>
      <w:r>
        <w:t>выполнять</w:t>
      </w:r>
      <w:r>
        <w:rPr>
          <w:spacing w:val="-3"/>
        </w:rPr>
        <w:t xml:space="preserve"> </w:t>
      </w:r>
      <w:r>
        <w:t>рывок</w:t>
      </w:r>
      <w:r>
        <w:rPr>
          <w:spacing w:val="-3"/>
        </w:rPr>
        <w:t xml:space="preserve"> </w:t>
      </w:r>
      <w:r>
        <w:t>и</w:t>
      </w:r>
      <w:r>
        <w:rPr>
          <w:spacing w:val="-3"/>
        </w:rPr>
        <w:t xml:space="preserve"> </w:t>
      </w:r>
      <w:r>
        <w:rPr>
          <w:spacing w:val="-2"/>
        </w:rPr>
        <w:t>толчок;</w:t>
      </w:r>
    </w:p>
    <w:p w:rsidR="005B40CF" w:rsidRDefault="00540B02">
      <w:pPr>
        <w:pStyle w:val="a3"/>
        <w:ind w:right="146"/>
      </w:pPr>
      <w:r>
        <w:t>способность концентрировать свое внимание на базовых элементах техники движений в тяжелой атлетике, уметь устранять ошибки после подсказки учителя;</w:t>
      </w:r>
    </w:p>
    <w:p w:rsidR="005B40CF" w:rsidRDefault="00540B02">
      <w:pPr>
        <w:pStyle w:val="a3"/>
        <w:tabs>
          <w:tab w:val="left" w:pos="8754"/>
        </w:tabs>
        <w:ind w:right="142"/>
      </w:pPr>
      <w:r>
        <w:t>проявление</w:t>
      </w:r>
      <w:r>
        <w:rPr>
          <w:spacing w:val="-1"/>
        </w:rPr>
        <w:t xml:space="preserve"> </w:t>
      </w:r>
      <w:r>
        <w:t>заинтересованности и</w:t>
      </w:r>
      <w:r>
        <w:rPr>
          <w:spacing w:val="-1"/>
        </w:rPr>
        <w:t xml:space="preserve"> </w:t>
      </w:r>
      <w:r>
        <w:t>познавательного интереса</w:t>
      </w:r>
      <w:r>
        <w:rPr>
          <w:spacing w:val="-1"/>
        </w:rPr>
        <w:t xml:space="preserve"> </w:t>
      </w:r>
      <w:r>
        <w:t>к освоению технических основ тяжелой</w:t>
      </w:r>
      <w:r>
        <w:rPr>
          <w:spacing w:val="-3"/>
        </w:rPr>
        <w:t xml:space="preserve"> </w:t>
      </w:r>
      <w:r>
        <w:t>атлетики;</w:t>
      </w:r>
      <w:r>
        <w:rPr>
          <w:spacing w:val="-2"/>
        </w:rPr>
        <w:t xml:space="preserve"> </w:t>
      </w:r>
      <w:r>
        <w:t>умение</w:t>
      </w:r>
      <w:r>
        <w:rPr>
          <w:spacing w:val="-5"/>
        </w:rPr>
        <w:t xml:space="preserve"> </w:t>
      </w:r>
      <w:r>
        <w:t>отслеживать</w:t>
      </w:r>
      <w:r>
        <w:rPr>
          <w:spacing w:val="-4"/>
        </w:rPr>
        <w:t xml:space="preserve"> </w:t>
      </w:r>
      <w:r>
        <w:t>правильность</w:t>
      </w:r>
      <w:r>
        <w:rPr>
          <w:spacing w:val="-4"/>
        </w:rPr>
        <w:t xml:space="preserve"> </w:t>
      </w:r>
      <w:r>
        <w:t>двигательных</w:t>
      </w:r>
      <w:r>
        <w:rPr>
          <w:spacing w:val="-5"/>
        </w:rPr>
        <w:t xml:space="preserve"> </w:t>
      </w:r>
      <w:r>
        <w:t>действий</w:t>
      </w:r>
      <w:r>
        <w:rPr>
          <w:spacing w:val="-4"/>
        </w:rPr>
        <w:t xml:space="preserve"> </w:t>
      </w:r>
      <w:r>
        <w:t>и</w:t>
      </w:r>
      <w:r>
        <w:rPr>
          <w:spacing w:val="-4"/>
        </w:rPr>
        <w:t xml:space="preserve"> </w:t>
      </w:r>
      <w:r>
        <w:t>выявлять</w:t>
      </w:r>
      <w:r>
        <w:rPr>
          <w:spacing w:val="-3"/>
        </w:rPr>
        <w:t xml:space="preserve"> </w:t>
      </w:r>
      <w:r>
        <w:t>ошибки</w:t>
      </w:r>
      <w:r>
        <w:rPr>
          <w:spacing w:val="-4"/>
        </w:rPr>
        <w:t xml:space="preserve"> </w:t>
      </w:r>
      <w:r>
        <w:t xml:space="preserve">в </w:t>
      </w:r>
      <w:r>
        <w:rPr>
          <w:spacing w:val="-2"/>
        </w:rPr>
        <w:t>технике</w:t>
      </w:r>
      <w:r>
        <w:tab/>
      </w:r>
      <w:r>
        <w:rPr>
          <w:spacing w:val="-2"/>
        </w:rPr>
        <w:t>тренировочных</w:t>
      </w:r>
    </w:p>
    <w:p w:rsidR="005B40CF" w:rsidRDefault="00540B02">
      <w:pPr>
        <w:pStyle w:val="a3"/>
        <w:ind w:firstLine="0"/>
      </w:pPr>
      <w:r>
        <w:t>и</w:t>
      </w:r>
      <w:r>
        <w:rPr>
          <w:spacing w:val="-5"/>
        </w:rPr>
        <w:t xml:space="preserve"> </w:t>
      </w:r>
      <w:r>
        <w:t>соревновательных</w:t>
      </w:r>
      <w:r>
        <w:rPr>
          <w:spacing w:val="-4"/>
        </w:rPr>
        <w:t xml:space="preserve"> </w:t>
      </w:r>
      <w:r>
        <w:t>тяжелоатлетических</w:t>
      </w:r>
      <w:r>
        <w:rPr>
          <w:spacing w:val="-1"/>
        </w:rPr>
        <w:t xml:space="preserve"> </w:t>
      </w:r>
      <w:r>
        <w:rPr>
          <w:spacing w:val="-2"/>
        </w:rPr>
        <w:t>упражнений;</w:t>
      </w:r>
    </w:p>
    <w:p w:rsidR="005B40CF" w:rsidRDefault="00540B02">
      <w:pPr>
        <w:pStyle w:val="a3"/>
        <w:ind w:right="145"/>
      </w:pPr>
      <w:r>
        <w:t>знание и применение способов самоконтроля в учебной и соревновательной деятельности, средств восстановления после физической нагрузки или во время занятий тяжелой атлетикой;</w:t>
      </w:r>
    </w:p>
    <w:p w:rsidR="005B40CF" w:rsidRDefault="00540B02">
      <w:pPr>
        <w:pStyle w:val="a3"/>
        <w:ind w:right="139"/>
      </w:pPr>
      <w:r>
        <w:t>умение составлять и выполнять индивидуальные комплексы общеразвивающих, оздоровительных и корригирующих упражнений, упражнений для развития физических качеств тяжелоатлета, закаливающих процедур;</w:t>
      </w:r>
    </w:p>
    <w:p w:rsidR="005B40CF" w:rsidRDefault="00540B02">
      <w:pPr>
        <w:pStyle w:val="a3"/>
        <w:spacing w:before="1"/>
        <w:ind w:right="144"/>
      </w:pPr>
      <w:r>
        <w:t>умение соблюдать требования к местам проведения занятий по тяжелой атлетике, правила ухода за спортивным оборудованием, инвентарем;</w:t>
      </w:r>
    </w:p>
    <w:p w:rsidR="005B40CF" w:rsidRDefault="00540B02">
      <w:pPr>
        <w:pStyle w:val="a3"/>
        <w:tabs>
          <w:tab w:val="left" w:pos="2772"/>
          <w:tab w:val="left" w:pos="5138"/>
          <w:tab w:val="left" w:pos="7550"/>
          <w:tab w:val="left" w:pos="9525"/>
        </w:tabs>
        <w:ind w:right="140"/>
      </w:pPr>
      <w:r>
        <w:t xml:space="preserve">знание основных методов и мер предупреждения травматизма во время занятий тяжелой атлетикой; выявление факторов риска и предупреждение травмоопасных ситуаций; умение </w:t>
      </w:r>
      <w:r>
        <w:rPr>
          <w:spacing w:val="-2"/>
        </w:rPr>
        <w:t>оказывать</w:t>
      </w:r>
      <w:r>
        <w:tab/>
      </w:r>
      <w:r>
        <w:rPr>
          <w:spacing w:val="-2"/>
        </w:rPr>
        <w:t>первую</w:t>
      </w:r>
      <w:r>
        <w:tab/>
      </w:r>
      <w:r>
        <w:rPr>
          <w:spacing w:val="-2"/>
        </w:rPr>
        <w:t>помощь</w:t>
      </w:r>
      <w:r>
        <w:tab/>
      </w:r>
      <w:r>
        <w:rPr>
          <w:spacing w:val="-4"/>
        </w:rPr>
        <w:t>при</w:t>
      </w:r>
      <w:r>
        <w:tab/>
      </w:r>
      <w:r>
        <w:rPr>
          <w:spacing w:val="-2"/>
        </w:rPr>
        <w:t xml:space="preserve">травмах </w:t>
      </w:r>
      <w:r>
        <w:t>и повреждениях во время занятий тяжелой атлетикой;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760"/>
          <w:tab w:val="left" w:pos="4684"/>
          <w:tab w:val="left" w:pos="5452"/>
          <w:tab w:val="left" w:pos="7157"/>
          <w:tab w:val="left" w:pos="9556"/>
        </w:tabs>
        <w:spacing w:before="64"/>
        <w:ind w:right="144"/>
      </w:pPr>
      <w:r>
        <w:rPr>
          <w:spacing w:val="-2"/>
        </w:rPr>
        <w:t>способность</w:t>
      </w:r>
      <w:r>
        <w:tab/>
      </w:r>
      <w:r>
        <w:rPr>
          <w:spacing w:val="-2"/>
        </w:rPr>
        <w:t>планировать</w:t>
      </w:r>
      <w:r>
        <w:tab/>
      </w:r>
      <w:r>
        <w:rPr>
          <w:spacing w:val="-10"/>
        </w:rPr>
        <w:t>и</w:t>
      </w:r>
      <w:r>
        <w:tab/>
      </w:r>
      <w:r>
        <w:rPr>
          <w:spacing w:val="-2"/>
        </w:rPr>
        <w:t>проводить</w:t>
      </w:r>
      <w:r>
        <w:tab/>
      </w:r>
      <w:r>
        <w:rPr>
          <w:spacing w:val="-2"/>
        </w:rPr>
        <w:t>самостоятельные</w:t>
      </w:r>
      <w:r>
        <w:tab/>
      </w:r>
      <w:r>
        <w:rPr>
          <w:spacing w:val="-2"/>
        </w:rPr>
        <w:t xml:space="preserve">занятия </w:t>
      </w:r>
      <w:r>
        <w:t>по</w:t>
      </w:r>
      <w:r>
        <w:rPr>
          <w:spacing w:val="-4"/>
        </w:rPr>
        <w:t xml:space="preserve"> </w:t>
      </w:r>
      <w:r>
        <w:t>освоению</w:t>
      </w:r>
      <w:r>
        <w:rPr>
          <w:spacing w:val="-4"/>
        </w:rPr>
        <w:t xml:space="preserve"> </w:t>
      </w:r>
      <w:r>
        <w:t>новых</w:t>
      </w:r>
      <w:r>
        <w:rPr>
          <w:spacing w:val="-2"/>
        </w:rPr>
        <w:t xml:space="preserve"> </w:t>
      </w:r>
      <w:r>
        <w:t>двигательных</w:t>
      </w:r>
      <w:r>
        <w:rPr>
          <w:spacing w:val="-3"/>
        </w:rPr>
        <w:t xml:space="preserve"> </w:t>
      </w:r>
      <w:r>
        <w:t>навыков</w:t>
      </w:r>
      <w:r>
        <w:rPr>
          <w:spacing w:val="-5"/>
        </w:rPr>
        <w:t xml:space="preserve"> </w:t>
      </w:r>
      <w:r>
        <w:t>и</w:t>
      </w:r>
      <w:r>
        <w:rPr>
          <w:spacing w:val="-4"/>
        </w:rPr>
        <w:t xml:space="preserve"> </w:t>
      </w:r>
      <w:r>
        <w:t>развитию</w:t>
      </w:r>
      <w:r>
        <w:rPr>
          <w:spacing w:val="-4"/>
        </w:rPr>
        <w:t xml:space="preserve"> </w:t>
      </w:r>
      <w:r>
        <w:t>основных</w:t>
      </w:r>
      <w:r>
        <w:rPr>
          <w:spacing w:val="-2"/>
        </w:rPr>
        <w:t xml:space="preserve"> </w:t>
      </w:r>
      <w:r>
        <w:t>специальных</w:t>
      </w:r>
      <w:r>
        <w:rPr>
          <w:spacing w:val="-2"/>
        </w:rPr>
        <w:t xml:space="preserve"> </w:t>
      </w:r>
      <w:r>
        <w:t>физических</w:t>
      </w:r>
      <w:r>
        <w:rPr>
          <w:spacing w:val="-2"/>
        </w:rPr>
        <w:t xml:space="preserve"> </w:t>
      </w:r>
      <w:r>
        <w:t>качеств тяжелоатлета, контролировать и анализировать эффективность этих занятий;</w:t>
      </w:r>
    </w:p>
    <w:p w:rsidR="005B40CF" w:rsidRDefault="00540B02">
      <w:pPr>
        <w:pStyle w:val="a3"/>
        <w:ind w:right="148"/>
      </w:pPr>
      <w:r>
        <w:t xml:space="preserve">знание и соблюдение основ организации здорового образа жизни средствами тяжелой атлетики, методов профилактики вредных привычек и асоциального ведомого (отклоняющегося) </w:t>
      </w:r>
      <w:r>
        <w:rPr>
          <w:spacing w:val="-2"/>
        </w:rPr>
        <w:t>поведения;</w:t>
      </w:r>
    </w:p>
    <w:p w:rsidR="005B40CF" w:rsidRDefault="00540B02">
      <w:pPr>
        <w:pStyle w:val="a3"/>
        <w:ind w:right="141"/>
      </w:pPr>
      <w:r>
        <w:t>выполнение</w:t>
      </w:r>
      <w:r>
        <w:rPr>
          <w:spacing w:val="74"/>
          <w:w w:val="150"/>
        </w:rPr>
        <w:t xml:space="preserve">   </w:t>
      </w:r>
      <w:r>
        <w:t>контрольно-тестовых</w:t>
      </w:r>
      <w:r>
        <w:rPr>
          <w:spacing w:val="76"/>
          <w:w w:val="150"/>
        </w:rPr>
        <w:t xml:space="preserve">   </w:t>
      </w:r>
      <w:r>
        <w:t>упражнений</w:t>
      </w:r>
      <w:r>
        <w:rPr>
          <w:spacing w:val="75"/>
          <w:w w:val="150"/>
        </w:rPr>
        <w:t xml:space="preserve">   </w:t>
      </w:r>
      <w:r>
        <w:t>по</w:t>
      </w:r>
      <w:r>
        <w:rPr>
          <w:spacing w:val="74"/>
          <w:w w:val="150"/>
        </w:rPr>
        <w:t xml:space="preserve">   </w:t>
      </w:r>
      <w:r>
        <w:t>общей,</w:t>
      </w:r>
      <w:r>
        <w:rPr>
          <w:spacing w:val="74"/>
          <w:w w:val="150"/>
        </w:rPr>
        <w:t xml:space="preserve">   </w:t>
      </w:r>
      <w:r>
        <w:t>специальной и физической подготовке тяжелоатлета; знание</w:t>
      </w:r>
      <w:r>
        <w:rPr>
          <w:spacing w:val="-1"/>
        </w:rPr>
        <w:t xml:space="preserve"> </w:t>
      </w:r>
      <w:r>
        <w:t>методов тестирования</w:t>
      </w:r>
      <w:r>
        <w:rPr>
          <w:spacing w:val="-2"/>
        </w:rPr>
        <w:t xml:space="preserve"> </w:t>
      </w:r>
      <w:r>
        <w:t>физических качеств, умение оценивать показатели физической подготовленности, анализировать результаты тестирования, сопоставлять со среднестатистическими показателями; проведение тестирования уровня физической подготовленности в тяжелой атлетике со сверстниками.</w:t>
      </w:r>
    </w:p>
    <w:p w:rsidR="005B40CF" w:rsidRDefault="005B40CF">
      <w:pPr>
        <w:pStyle w:val="a3"/>
        <w:spacing w:before="5"/>
        <w:ind w:left="0" w:firstLine="0"/>
        <w:jc w:val="left"/>
      </w:pPr>
    </w:p>
    <w:p w:rsidR="005B40CF" w:rsidRDefault="00540B02">
      <w:pPr>
        <w:pStyle w:val="1"/>
        <w:ind w:left="2195"/>
      </w:pPr>
      <w:r>
        <w:t>Программа</w:t>
      </w:r>
      <w:r>
        <w:rPr>
          <w:spacing w:val="-8"/>
        </w:rPr>
        <w:t xml:space="preserve"> </w:t>
      </w:r>
      <w:r>
        <w:t>формирования</w:t>
      </w:r>
      <w:r>
        <w:rPr>
          <w:spacing w:val="-5"/>
        </w:rPr>
        <w:t xml:space="preserve"> </w:t>
      </w:r>
      <w:r>
        <w:t>универсальных</w:t>
      </w:r>
      <w:r>
        <w:rPr>
          <w:spacing w:val="-7"/>
        </w:rPr>
        <w:t xml:space="preserve"> </w:t>
      </w:r>
      <w:r>
        <w:t>учебных</w:t>
      </w:r>
      <w:r>
        <w:rPr>
          <w:spacing w:val="-5"/>
        </w:rPr>
        <w:t xml:space="preserve"> </w:t>
      </w:r>
      <w:r>
        <w:rPr>
          <w:spacing w:val="-2"/>
        </w:rPr>
        <w:t>действий.</w:t>
      </w:r>
    </w:p>
    <w:p w:rsidR="005B40CF" w:rsidRDefault="00540B02">
      <w:pPr>
        <w:pStyle w:val="a5"/>
        <w:numPr>
          <w:ilvl w:val="0"/>
          <w:numId w:val="11"/>
        </w:numPr>
        <w:tabs>
          <w:tab w:val="left" w:pos="1088"/>
        </w:tabs>
        <w:spacing w:line="274" w:lineRule="exact"/>
        <w:ind w:left="1088" w:hanging="239"/>
        <w:jc w:val="both"/>
        <w:rPr>
          <w:sz w:val="24"/>
        </w:rPr>
      </w:pPr>
      <w:r>
        <w:rPr>
          <w:sz w:val="24"/>
        </w:rPr>
        <w:t>Целевой</w:t>
      </w:r>
      <w:r>
        <w:rPr>
          <w:spacing w:val="-5"/>
          <w:sz w:val="24"/>
        </w:rPr>
        <w:t xml:space="preserve"> </w:t>
      </w:r>
      <w:r>
        <w:rPr>
          <w:spacing w:val="-2"/>
          <w:sz w:val="24"/>
        </w:rPr>
        <w:t>раздел.</w:t>
      </w:r>
    </w:p>
    <w:p w:rsidR="005B40CF" w:rsidRDefault="00540B02">
      <w:pPr>
        <w:pStyle w:val="a5"/>
        <w:numPr>
          <w:ilvl w:val="1"/>
          <w:numId w:val="11"/>
        </w:numPr>
        <w:tabs>
          <w:tab w:val="left" w:pos="1390"/>
        </w:tabs>
        <w:ind w:right="135" w:firstLine="708"/>
        <w:jc w:val="both"/>
        <w:rPr>
          <w:sz w:val="24"/>
        </w:rPr>
      </w:pPr>
      <w:r>
        <w:rPr>
          <w:sz w:val="24"/>
        </w:rPr>
        <w:t>Программа формирования универсальных учебных действий (далее – УУД) у обучающихся должна обеспечивать:</w:t>
      </w:r>
    </w:p>
    <w:p w:rsidR="005B40CF" w:rsidRDefault="00540B02">
      <w:pPr>
        <w:pStyle w:val="a3"/>
        <w:spacing w:before="1"/>
        <w:ind w:left="849" w:firstLine="0"/>
      </w:pPr>
      <w:r>
        <w:t>развитие</w:t>
      </w:r>
      <w:r>
        <w:rPr>
          <w:spacing w:val="-5"/>
        </w:rPr>
        <w:t xml:space="preserve"> </w:t>
      </w:r>
      <w:r>
        <w:t>способности</w:t>
      </w:r>
      <w:r>
        <w:rPr>
          <w:spacing w:val="-4"/>
        </w:rPr>
        <w:t xml:space="preserve"> </w:t>
      </w:r>
      <w:r>
        <w:t>к</w:t>
      </w:r>
      <w:r>
        <w:rPr>
          <w:spacing w:val="-4"/>
        </w:rPr>
        <w:t xml:space="preserve"> </w:t>
      </w:r>
      <w:r>
        <w:t>саморазвитию</w:t>
      </w:r>
      <w:r>
        <w:rPr>
          <w:spacing w:val="-2"/>
        </w:rPr>
        <w:t xml:space="preserve"> </w:t>
      </w:r>
      <w:r>
        <w:t>и</w:t>
      </w:r>
      <w:r>
        <w:rPr>
          <w:spacing w:val="-2"/>
        </w:rPr>
        <w:t xml:space="preserve"> самосовершенствованию;</w:t>
      </w:r>
    </w:p>
    <w:p w:rsidR="005B40CF" w:rsidRDefault="00540B02">
      <w:pPr>
        <w:pStyle w:val="a3"/>
        <w:ind w:right="144"/>
      </w:pPr>
      <w:r>
        <w:t>формирование внутренней позиции личности, регулятивных, познавательных, коммуникативных УУД у обучающихся;</w:t>
      </w:r>
    </w:p>
    <w:p w:rsidR="005B40CF" w:rsidRDefault="00540B02">
      <w:pPr>
        <w:pStyle w:val="a3"/>
        <w:ind w:right="145"/>
      </w:pPr>
      <w:r>
        <w:t>формирование опыта применения УУД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rsidR="005B40CF" w:rsidRDefault="00540B02">
      <w:pPr>
        <w:pStyle w:val="a3"/>
        <w:ind w:right="146"/>
      </w:pPr>
      <w:r>
        <w:t>повышение эффективности усвоения знаний и учебных действий, формирования компетенций в предметных областях, учебно-исследовательской и проектной деятельности;</w:t>
      </w:r>
    </w:p>
    <w:p w:rsidR="005B40CF" w:rsidRDefault="00540B02">
      <w:pPr>
        <w:pStyle w:val="a3"/>
        <w:ind w:right="141"/>
      </w:pPr>
      <w:r>
        <w:t>формирование</w:t>
      </w:r>
      <w:r>
        <w:rPr>
          <w:spacing w:val="-2"/>
        </w:rPr>
        <w:t xml:space="preserve"> </w:t>
      </w:r>
      <w:r>
        <w:t>навыка</w:t>
      </w:r>
      <w:r>
        <w:rPr>
          <w:spacing w:val="-2"/>
        </w:rPr>
        <w:t xml:space="preserve"> </w:t>
      </w:r>
      <w:r>
        <w:t>участия</w:t>
      </w:r>
      <w:r>
        <w:rPr>
          <w:spacing w:val="-1"/>
        </w:rPr>
        <w:t xml:space="preserve"> </w:t>
      </w:r>
      <w:r>
        <w:t>в</w:t>
      </w:r>
      <w:r>
        <w:rPr>
          <w:spacing w:val="-1"/>
        </w:rPr>
        <w:t xml:space="preserve"> </w:t>
      </w:r>
      <w:r>
        <w:t>различных</w:t>
      </w:r>
      <w:r>
        <w:rPr>
          <w:spacing w:val="-2"/>
        </w:rPr>
        <w:t xml:space="preserve"> </w:t>
      </w:r>
      <w:r>
        <w:t>формах организации учебно-исследовательской и проектной деятельности, в том числе творческих конкурсах, олимпиадах, научных обществах, научно-практических конференциях, олимпиадах;</w:t>
      </w:r>
    </w:p>
    <w:p w:rsidR="005B40CF" w:rsidRDefault="00540B02">
      <w:pPr>
        <w:pStyle w:val="a3"/>
        <w:ind w:right="136"/>
      </w:pPr>
      <w:r>
        <w:t>овладение приемами учебного сотрудничества и социального взаимодействия со сверстниками, обучающимися младшего и старшего возраста и взрослыми в совместной учебно- исследовательской и проектной деятельности;</w:t>
      </w:r>
    </w:p>
    <w:p w:rsidR="005B40CF" w:rsidRDefault="00540B02">
      <w:pPr>
        <w:pStyle w:val="a3"/>
        <w:spacing w:before="1"/>
        <w:ind w:left="849" w:firstLine="0"/>
      </w:pPr>
      <w:r>
        <w:t>формирование</w:t>
      </w:r>
      <w:r>
        <w:rPr>
          <w:spacing w:val="-7"/>
        </w:rPr>
        <w:t xml:space="preserve"> </w:t>
      </w:r>
      <w:r>
        <w:t>и</w:t>
      </w:r>
      <w:r>
        <w:rPr>
          <w:spacing w:val="-4"/>
        </w:rPr>
        <w:t xml:space="preserve"> </w:t>
      </w:r>
      <w:r>
        <w:t>развитие</w:t>
      </w:r>
      <w:r>
        <w:rPr>
          <w:spacing w:val="-5"/>
        </w:rPr>
        <w:t xml:space="preserve"> </w:t>
      </w:r>
      <w:r>
        <w:t>компетенций</w:t>
      </w:r>
      <w:r>
        <w:rPr>
          <w:spacing w:val="-4"/>
        </w:rPr>
        <w:t xml:space="preserve"> </w:t>
      </w:r>
      <w:r>
        <w:t>обучающихся</w:t>
      </w:r>
      <w:r>
        <w:rPr>
          <w:spacing w:val="-4"/>
        </w:rPr>
        <w:t xml:space="preserve"> </w:t>
      </w:r>
      <w:r>
        <w:t>в</w:t>
      </w:r>
      <w:r>
        <w:rPr>
          <w:spacing w:val="-5"/>
        </w:rPr>
        <w:t xml:space="preserve"> </w:t>
      </w:r>
      <w:r>
        <w:t>области</w:t>
      </w:r>
      <w:r>
        <w:rPr>
          <w:spacing w:val="-4"/>
        </w:rPr>
        <w:t xml:space="preserve"> </w:t>
      </w:r>
      <w:r>
        <w:t>использования</w:t>
      </w:r>
      <w:r>
        <w:rPr>
          <w:spacing w:val="-4"/>
        </w:rPr>
        <w:t xml:space="preserve"> ИКТ;</w:t>
      </w:r>
    </w:p>
    <w:p w:rsidR="005B40CF" w:rsidRDefault="00540B02">
      <w:pPr>
        <w:pStyle w:val="a3"/>
        <w:ind w:right="148"/>
      </w:pPr>
      <w:r>
        <w:t>на уровне общего пользования,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средств ИКТ и Интернет, формирование культуры пользования ИКТ;</w:t>
      </w:r>
    </w:p>
    <w:p w:rsidR="005B40CF" w:rsidRDefault="00540B02">
      <w:pPr>
        <w:pStyle w:val="a3"/>
        <w:ind w:right="146"/>
      </w:pPr>
      <w:r>
        <w:t>формирование знаний и навыков в области финансовой грамотности и устойчивого развития общества.</w:t>
      </w:r>
    </w:p>
    <w:p w:rsidR="005B40CF" w:rsidRDefault="00540B02">
      <w:pPr>
        <w:pStyle w:val="a5"/>
        <w:numPr>
          <w:ilvl w:val="1"/>
          <w:numId w:val="11"/>
        </w:numPr>
        <w:tabs>
          <w:tab w:val="left" w:pos="1332"/>
        </w:tabs>
        <w:ind w:right="147" w:firstLine="708"/>
        <w:jc w:val="both"/>
        <w:rPr>
          <w:sz w:val="24"/>
        </w:rPr>
      </w:pPr>
      <w:r>
        <w:rPr>
          <w:sz w:val="24"/>
        </w:rPr>
        <w:t>УУД позволяют решать широкий круг задач в различных предметных областях и являющиеся результатами освоения обучающимися ООП ООО.</w:t>
      </w:r>
    </w:p>
    <w:p w:rsidR="005B40CF" w:rsidRDefault="00540B02">
      <w:pPr>
        <w:pStyle w:val="a5"/>
        <w:numPr>
          <w:ilvl w:val="1"/>
          <w:numId w:val="11"/>
        </w:numPr>
        <w:tabs>
          <w:tab w:val="left" w:pos="1332"/>
        </w:tabs>
        <w:ind w:right="140" w:firstLine="708"/>
        <w:jc w:val="both"/>
        <w:rPr>
          <w:sz w:val="24"/>
        </w:rPr>
      </w:pPr>
      <w:r>
        <w:rPr>
          <w:sz w:val="24"/>
        </w:rPr>
        <w:t>Достижения обучающихся, полученные в результате изучения учебных предметов, учебных курсов, модулей, характеризующие совокупность познавательных, коммуникативных и регулятивных УУД отражают способность обучающихся использовать на практике УУД, составляющие умение овладевать учебными знаково-символическими средствами,</w:t>
      </w:r>
      <w:r>
        <w:rPr>
          <w:spacing w:val="80"/>
          <w:sz w:val="24"/>
        </w:rPr>
        <w:t xml:space="preserve"> </w:t>
      </w:r>
      <w:r>
        <w:rPr>
          <w:sz w:val="24"/>
        </w:rPr>
        <w:t>направленными на:</w:t>
      </w:r>
    </w:p>
    <w:p w:rsidR="005B40CF" w:rsidRDefault="00540B02">
      <w:pPr>
        <w:pStyle w:val="a3"/>
        <w:ind w:right="144"/>
      </w:pPr>
      <w:r>
        <w:t>овладение умениями замещения, моделирования, кодирования и декодирования информации, логическими операциями, включая общие приемы решения задач (универсальные учебные познавательные действия);</w:t>
      </w:r>
    </w:p>
    <w:p w:rsidR="005B40CF" w:rsidRDefault="00540B02">
      <w:pPr>
        <w:pStyle w:val="a3"/>
        <w:spacing w:before="1"/>
        <w:ind w:right="145"/>
      </w:pPr>
      <w:r>
        <w:t>приобретение ими умения учитывать позицию собеседника, организовывать и</w:t>
      </w:r>
      <w:r>
        <w:rPr>
          <w:spacing w:val="40"/>
        </w:rPr>
        <w:t xml:space="preserve"> </w:t>
      </w:r>
      <w:r>
        <w:t>осуществлять сотрудничество, коррекцию с педагогическими работниками и со сверстниками,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w:t>
      </w:r>
      <w:r>
        <w:rPr>
          <w:spacing w:val="7"/>
        </w:rPr>
        <w:t xml:space="preserve"> </w:t>
      </w:r>
      <w:r>
        <w:t>необходимые</w:t>
      </w:r>
      <w:r>
        <w:rPr>
          <w:spacing w:val="8"/>
        </w:rPr>
        <w:t xml:space="preserve"> </w:t>
      </w:r>
      <w:r>
        <w:t>для</w:t>
      </w:r>
      <w:r>
        <w:rPr>
          <w:spacing w:val="11"/>
        </w:rPr>
        <w:t xml:space="preserve"> </w:t>
      </w:r>
      <w:r>
        <w:t>организации</w:t>
      </w:r>
      <w:r>
        <w:rPr>
          <w:spacing w:val="11"/>
        </w:rPr>
        <w:t xml:space="preserve"> </w:t>
      </w:r>
      <w:r>
        <w:t>собственной</w:t>
      </w:r>
      <w:r>
        <w:rPr>
          <w:spacing w:val="12"/>
        </w:rPr>
        <w:t xml:space="preserve"> </w:t>
      </w:r>
      <w:r>
        <w:t>деятельности</w:t>
      </w:r>
      <w:r>
        <w:rPr>
          <w:spacing w:val="8"/>
        </w:rPr>
        <w:t xml:space="preserve"> </w:t>
      </w:r>
      <w:r>
        <w:t>и</w:t>
      </w:r>
      <w:r>
        <w:rPr>
          <w:spacing w:val="9"/>
        </w:rPr>
        <w:t xml:space="preserve"> </w:t>
      </w:r>
      <w:r>
        <w:t>сотрудничества</w:t>
      </w:r>
      <w:r>
        <w:rPr>
          <w:spacing w:val="11"/>
        </w:rPr>
        <w:t xml:space="preserve"> </w:t>
      </w:r>
      <w:r>
        <w:t>с</w:t>
      </w:r>
      <w:r>
        <w:rPr>
          <w:spacing w:val="10"/>
        </w:rPr>
        <w:t xml:space="preserve"> </w:t>
      </w:r>
      <w:r>
        <w:rPr>
          <w:spacing w:val="-2"/>
        </w:rPr>
        <w:t>партнером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(универсальные</w:t>
      </w:r>
      <w:r>
        <w:rPr>
          <w:spacing w:val="-7"/>
        </w:rPr>
        <w:t xml:space="preserve"> </w:t>
      </w:r>
      <w:r>
        <w:t>учебные</w:t>
      </w:r>
      <w:r>
        <w:rPr>
          <w:spacing w:val="-7"/>
        </w:rPr>
        <w:t xml:space="preserve"> </w:t>
      </w:r>
      <w:r>
        <w:t>коммуникативные</w:t>
      </w:r>
      <w:r>
        <w:rPr>
          <w:spacing w:val="-8"/>
        </w:rPr>
        <w:t xml:space="preserve"> </w:t>
      </w:r>
      <w:r>
        <w:rPr>
          <w:spacing w:val="-2"/>
        </w:rPr>
        <w:t>действия);</w:t>
      </w:r>
    </w:p>
    <w:p w:rsidR="005B40CF" w:rsidRDefault="00540B02">
      <w:pPr>
        <w:pStyle w:val="a3"/>
        <w:ind w:right="142"/>
      </w:pPr>
      <w:r>
        <w:t>прибретение способности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 (универсальные регулятивные действия).</w:t>
      </w:r>
    </w:p>
    <w:p w:rsidR="005B40CF" w:rsidRDefault="00540B02">
      <w:pPr>
        <w:pStyle w:val="a5"/>
        <w:numPr>
          <w:ilvl w:val="0"/>
          <w:numId w:val="11"/>
        </w:numPr>
        <w:tabs>
          <w:tab w:val="left" w:pos="1088"/>
        </w:tabs>
        <w:ind w:left="1088" w:hanging="239"/>
        <w:jc w:val="both"/>
        <w:rPr>
          <w:sz w:val="24"/>
        </w:rPr>
      </w:pPr>
      <w:r>
        <w:rPr>
          <w:sz w:val="24"/>
        </w:rPr>
        <w:t>Содержательный</w:t>
      </w:r>
      <w:r>
        <w:rPr>
          <w:spacing w:val="-6"/>
          <w:sz w:val="24"/>
        </w:rPr>
        <w:t xml:space="preserve"> </w:t>
      </w:r>
      <w:r>
        <w:rPr>
          <w:spacing w:val="-2"/>
          <w:sz w:val="24"/>
        </w:rPr>
        <w:t>раздел.</w:t>
      </w:r>
    </w:p>
    <w:p w:rsidR="005B40CF" w:rsidRDefault="00540B02">
      <w:pPr>
        <w:pStyle w:val="a5"/>
        <w:numPr>
          <w:ilvl w:val="1"/>
          <w:numId w:val="10"/>
        </w:numPr>
        <w:tabs>
          <w:tab w:val="left" w:pos="1208"/>
        </w:tabs>
        <w:ind w:left="1208" w:hanging="359"/>
        <w:jc w:val="both"/>
        <w:rPr>
          <w:sz w:val="24"/>
        </w:rPr>
      </w:pPr>
      <w:r>
        <w:rPr>
          <w:sz w:val="24"/>
        </w:rPr>
        <w:t>Программа</w:t>
      </w:r>
      <w:r>
        <w:rPr>
          <w:spacing w:val="-3"/>
          <w:sz w:val="24"/>
        </w:rPr>
        <w:t xml:space="preserve"> </w:t>
      </w:r>
      <w:r>
        <w:rPr>
          <w:sz w:val="24"/>
        </w:rPr>
        <w:t>формирования</w:t>
      </w:r>
      <w:r>
        <w:rPr>
          <w:spacing w:val="-2"/>
          <w:sz w:val="24"/>
        </w:rPr>
        <w:t xml:space="preserve"> </w:t>
      </w:r>
      <w:r>
        <w:rPr>
          <w:sz w:val="24"/>
        </w:rPr>
        <w:t>УУД</w:t>
      </w:r>
      <w:r>
        <w:rPr>
          <w:spacing w:val="-1"/>
          <w:sz w:val="24"/>
        </w:rPr>
        <w:t xml:space="preserve"> </w:t>
      </w:r>
      <w:r>
        <w:rPr>
          <w:sz w:val="24"/>
        </w:rPr>
        <w:t>у</w:t>
      </w:r>
      <w:r>
        <w:rPr>
          <w:spacing w:val="-9"/>
          <w:sz w:val="24"/>
        </w:rPr>
        <w:t xml:space="preserve"> </w:t>
      </w:r>
      <w:r>
        <w:rPr>
          <w:sz w:val="24"/>
        </w:rPr>
        <w:t>обучающихся</w:t>
      </w:r>
      <w:r>
        <w:rPr>
          <w:spacing w:val="-2"/>
          <w:sz w:val="24"/>
        </w:rPr>
        <w:t xml:space="preserve"> </w:t>
      </w:r>
      <w:r>
        <w:rPr>
          <w:sz w:val="24"/>
        </w:rPr>
        <w:t>должна</w:t>
      </w:r>
      <w:r>
        <w:rPr>
          <w:spacing w:val="-2"/>
          <w:sz w:val="24"/>
        </w:rPr>
        <w:t xml:space="preserve"> содержать:</w:t>
      </w:r>
    </w:p>
    <w:p w:rsidR="005B40CF" w:rsidRDefault="00540B02">
      <w:pPr>
        <w:pStyle w:val="a3"/>
        <w:ind w:right="144"/>
      </w:pPr>
      <w:r>
        <w:t xml:space="preserve">описание взаимосвязи универсальных учебных действий с содержанием учебных </w:t>
      </w:r>
      <w:r>
        <w:rPr>
          <w:spacing w:val="-2"/>
        </w:rPr>
        <w:t>предметов;</w:t>
      </w:r>
    </w:p>
    <w:p w:rsidR="005B40CF" w:rsidRDefault="00540B02">
      <w:pPr>
        <w:pStyle w:val="a3"/>
        <w:ind w:right="138"/>
      </w:pPr>
      <w:r>
        <w:t>описание особенностей реализации основных направлений и форм учебно- исследовательской деятельности в рамках урочной и внеурочной работы.</w:t>
      </w:r>
    </w:p>
    <w:p w:rsidR="005B40CF" w:rsidRDefault="00540B02">
      <w:pPr>
        <w:pStyle w:val="a5"/>
        <w:numPr>
          <w:ilvl w:val="1"/>
          <w:numId w:val="10"/>
        </w:numPr>
        <w:tabs>
          <w:tab w:val="left" w:pos="1208"/>
        </w:tabs>
        <w:ind w:left="1208" w:hanging="359"/>
        <w:jc w:val="both"/>
        <w:rPr>
          <w:sz w:val="24"/>
        </w:rPr>
      </w:pPr>
      <w:r>
        <w:rPr>
          <w:sz w:val="24"/>
        </w:rPr>
        <w:t>Описание</w:t>
      </w:r>
      <w:r>
        <w:rPr>
          <w:spacing w:val="-4"/>
          <w:sz w:val="24"/>
        </w:rPr>
        <w:t xml:space="preserve"> </w:t>
      </w:r>
      <w:r>
        <w:rPr>
          <w:sz w:val="24"/>
        </w:rPr>
        <w:t>взаимосвязи</w:t>
      </w:r>
      <w:r>
        <w:rPr>
          <w:spacing w:val="-3"/>
          <w:sz w:val="24"/>
        </w:rPr>
        <w:t xml:space="preserve"> </w:t>
      </w:r>
      <w:r>
        <w:rPr>
          <w:sz w:val="24"/>
        </w:rPr>
        <w:t>УУД</w:t>
      </w:r>
      <w:r>
        <w:rPr>
          <w:spacing w:val="-3"/>
          <w:sz w:val="24"/>
        </w:rPr>
        <w:t xml:space="preserve"> </w:t>
      </w:r>
      <w:r>
        <w:rPr>
          <w:sz w:val="24"/>
        </w:rPr>
        <w:t>с</w:t>
      </w:r>
      <w:r>
        <w:rPr>
          <w:spacing w:val="-5"/>
          <w:sz w:val="24"/>
        </w:rPr>
        <w:t xml:space="preserve"> </w:t>
      </w:r>
      <w:r>
        <w:rPr>
          <w:sz w:val="24"/>
        </w:rPr>
        <w:t>содержанием</w:t>
      </w:r>
      <w:r>
        <w:rPr>
          <w:spacing w:val="2"/>
          <w:sz w:val="24"/>
        </w:rPr>
        <w:t xml:space="preserve"> </w:t>
      </w:r>
      <w:r>
        <w:rPr>
          <w:sz w:val="24"/>
        </w:rPr>
        <w:t>учебных</w:t>
      </w:r>
      <w:r>
        <w:rPr>
          <w:spacing w:val="-1"/>
          <w:sz w:val="24"/>
        </w:rPr>
        <w:t xml:space="preserve"> </w:t>
      </w:r>
      <w:r>
        <w:rPr>
          <w:spacing w:val="-2"/>
          <w:sz w:val="24"/>
        </w:rPr>
        <w:t>предметов.</w:t>
      </w:r>
    </w:p>
    <w:p w:rsidR="005B40CF" w:rsidRDefault="00540B02">
      <w:pPr>
        <w:pStyle w:val="a3"/>
        <w:jc w:val="left"/>
      </w:pPr>
      <w:r>
        <w:t>Содержание</w:t>
      </w:r>
      <w:r>
        <w:rPr>
          <w:spacing w:val="39"/>
        </w:rPr>
        <w:t xml:space="preserve"> </w:t>
      </w:r>
      <w:r>
        <w:t>основного</w:t>
      </w:r>
      <w:r>
        <w:rPr>
          <w:spacing w:val="40"/>
        </w:rPr>
        <w:t xml:space="preserve"> </w:t>
      </w:r>
      <w:r>
        <w:t>общего</w:t>
      </w:r>
      <w:r>
        <w:rPr>
          <w:spacing w:val="40"/>
        </w:rPr>
        <w:t xml:space="preserve"> </w:t>
      </w:r>
      <w:r>
        <w:t>образования</w:t>
      </w:r>
      <w:r>
        <w:rPr>
          <w:spacing w:val="40"/>
        </w:rPr>
        <w:t xml:space="preserve"> </w:t>
      </w:r>
      <w:r>
        <w:t>определяется</w:t>
      </w:r>
      <w:r>
        <w:rPr>
          <w:spacing w:val="40"/>
        </w:rPr>
        <w:t xml:space="preserve"> </w:t>
      </w:r>
      <w:r>
        <w:t>программой</w:t>
      </w:r>
      <w:r>
        <w:rPr>
          <w:spacing w:val="40"/>
        </w:rPr>
        <w:t xml:space="preserve"> </w:t>
      </w:r>
      <w:r>
        <w:t>основного</w:t>
      </w:r>
      <w:r>
        <w:rPr>
          <w:spacing w:val="40"/>
        </w:rPr>
        <w:t xml:space="preserve"> </w:t>
      </w:r>
      <w:r>
        <w:t>общего образования. Предметное учебное содержание фиксируется в рабочих программах.</w:t>
      </w:r>
    </w:p>
    <w:p w:rsidR="005B40CF" w:rsidRDefault="00540B02">
      <w:pPr>
        <w:pStyle w:val="a3"/>
        <w:spacing w:before="1"/>
        <w:jc w:val="left"/>
      </w:pPr>
      <w:r>
        <w:t>Разработанные</w:t>
      </w:r>
      <w:r>
        <w:rPr>
          <w:spacing w:val="40"/>
        </w:rPr>
        <w:t xml:space="preserve"> </w:t>
      </w:r>
      <w:r>
        <w:t>по</w:t>
      </w:r>
      <w:r>
        <w:rPr>
          <w:spacing w:val="40"/>
        </w:rPr>
        <w:t xml:space="preserve"> </w:t>
      </w:r>
      <w:r>
        <w:t>всем</w:t>
      </w:r>
      <w:r>
        <w:rPr>
          <w:spacing w:val="40"/>
        </w:rPr>
        <w:t xml:space="preserve"> </w:t>
      </w:r>
      <w:r>
        <w:t>учебным</w:t>
      </w:r>
      <w:r>
        <w:rPr>
          <w:spacing w:val="40"/>
        </w:rPr>
        <w:t xml:space="preserve"> </w:t>
      </w:r>
      <w:r>
        <w:t>предметам</w:t>
      </w:r>
      <w:r>
        <w:rPr>
          <w:spacing w:val="40"/>
        </w:rPr>
        <w:t xml:space="preserve"> </w:t>
      </w:r>
      <w:r>
        <w:t>федеральные</w:t>
      </w:r>
      <w:r>
        <w:rPr>
          <w:spacing w:val="40"/>
        </w:rPr>
        <w:t xml:space="preserve"> </w:t>
      </w:r>
      <w:r>
        <w:t>рабочие</w:t>
      </w:r>
      <w:r>
        <w:rPr>
          <w:spacing w:val="40"/>
        </w:rPr>
        <w:t xml:space="preserve"> </w:t>
      </w:r>
      <w:r>
        <w:t>программы</w:t>
      </w:r>
      <w:r>
        <w:rPr>
          <w:spacing w:val="40"/>
        </w:rPr>
        <w:t xml:space="preserve"> </w:t>
      </w:r>
      <w:r>
        <w:t>(далее</w:t>
      </w:r>
      <w:r>
        <w:rPr>
          <w:spacing w:val="40"/>
        </w:rPr>
        <w:t xml:space="preserve"> </w:t>
      </w:r>
      <w:r>
        <w:t>– ФРП) отражают определенные во ФГОС ООО УУД в трех своих компонентах:</w:t>
      </w:r>
    </w:p>
    <w:p w:rsidR="005B40CF" w:rsidRDefault="00540B02">
      <w:pPr>
        <w:pStyle w:val="a3"/>
        <w:jc w:val="left"/>
      </w:pPr>
      <w:r>
        <w:t>как</w:t>
      </w:r>
      <w:r>
        <w:rPr>
          <w:spacing w:val="40"/>
        </w:rPr>
        <w:t xml:space="preserve"> </w:t>
      </w:r>
      <w:r>
        <w:t>часть</w:t>
      </w:r>
      <w:r>
        <w:rPr>
          <w:spacing w:val="40"/>
        </w:rPr>
        <w:t xml:space="preserve"> </w:t>
      </w:r>
      <w:r>
        <w:t>метапредметных</w:t>
      </w:r>
      <w:r>
        <w:rPr>
          <w:spacing w:val="40"/>
        </w:rPr>
        <w:t xml:space="preserve"> </w:t>
      </w:r>
      <w:r>
        <w:t>результатов</w:t>
      </w:r>
      <w:r>
        <w:rPr>
          <w:spacing w:val="40"/>
        </w:rPr>
        <w:t xml:space="preserve"> </w:t>
      </w:r>
      <w:r>
        <w:t>обучения</w:t>
      </w:r>
      <w:r>
        <w:rPr>
          <w:spacing w:val="40"/>
        </w:rPr>
        <w:t xml:space="preserve"> </w:t>
      </w:r>
      <w:r>
        <w:t>в</w:t>
      </w:r>
      <w:r>
        <w:rPr>
          <w:spacing w:val="40"/>
        </w:rPr>
        <w:t xml:space="preserve"> </w:t>
      </w:r>
      <w:r>
        <w:t>разделе</w:t>
      </w:r>
      <w:r>
        <w:rPr>
          <w:spacing w:val="40"/>
        </w:rPr>
        <w:t xml:space="preserve"> </w:t>
      </w:r>
      <w:r>
        <w:t>«Планируемые</w:t>
      </w:r>
      <w:r>
        <w:rPr>
          <w:spacing w:val="40"/>
        </w:rPr>
        <w:t xml:space="preserve"> </w:t>
      </w:r>
      <w:r>
        <w:t>результаты</w:t>
      </w:r>
      <w:r>
        <w:rPr>
          <w:spacing w:val="80"/>
        </w:rPr>
        <w:t xml:space="preserve"> </w:t>
      </w:r>
      <w:r>
        <w:t>освоения учебного предмета на уровне основного общего образования»;</w:t>
      </w:r>
    </w:p>
    <w:p w:rsidR="005B40CF" w:rsidRDefault="00540B02">
      <w:pPr>
        <w:pStyle w:val="a3"/>
        <w:jc w:val="left"/>
      </w:pPr>
      <w:r>
        <w:t>в</w:t>
      </w:r>
      <w:r>
        <w:rPr>
          <w:spacing w:val="40"/>
        </w:rPr>
        <w:t xml:space="preserve"> </w:t>
      </w:r>
      <w:r>
        <w:t>соотнесении</w:t>
      </w:r>
      <w:r>
        <w:rPr>
          <w:spacing w:val="40"/>
        </w:rPr>
        <w:t xml:space="preserve"> </w:t>
      </w:r>
      <w:r>
        <w:t>с</w:t>
      </w:r>
      <w:r>
        <w:rPr>
          <w:spacing w:val="40"/>
        </w:rPr>
        <w:t xml:space="preserve"> </w:t>
      </w:r>
      <w:r>
        <w:t>предметными</w:t>
      </w:r>
      <w:r>
        <w:rPr>
          <w:spacing w:val="40"/>
        </w:rPr>
        <w:t xml:space="preserve"> </w:t>
      </w:r>
      <w:r>
        <w:t>результатами</w:t>
      </w:r>
      <w:r>
        <w:rPr>
          <w:spacing w:val="40"/>
        </w:rPr>
        <w:t xml:space="preserve"> </w:t>
      </w:r>
      <w:r>
        <w:t>по</w:t>
      </w:r>
      <w:r>
        <w:rPr>
          <w:spacing w:val="40"/>
        </w:rPr>
        <w:t xml:space="preserve"> </w:t>
      </w:r>
      <w:r>
        <w:t>основным</w:t>
      </w:r>
      <w:r>
        <w:rPr>
          <w:spacing w:val="40"/>
        </w:rPr>
        <w:t xml:space="preserve"> </w:t>
      </w:r>
      <w:r>
        <w:t>разделам</w:t>
      </w:r>
      <w:r>
        <w:rPr>
          <w:spacing w:val="40"/>
        </w:rPr>
        <w:t xml:space="preserve"> </w:t>
      </w:r>
      <w:r>
        <w:t>и</w:t>
      </w:r>
      <w:r>
        <w:rPr>
          <w:spacing w:val="40"/>
        </w:rPr>
        <w:t xml:space="preserve"> </w:t>
      </w:r>
      <w:r>
        <w:t>темам</w:t>
      </w:r>
      <w:r>
        <w:rPr>
          <w:spacing w:val="40"/>
        </w:rPr>
        <w:t xml:space="preserve"> </w:t>
      </w:r>
      <w:r>
        <w:t>учебного</w:t>
      </w:r>
      <w:r>
        <w:rPr>
          <w:spacing w:val="80"/>
        </w:rPr>
        <w:t xml:space="preserve"> </w:t>
      </w:r>
      <w:r>
        <w:rPr>
          <w:spacing w:val="-2"/>
        </w:rPr>
        <w:t>содержания;</w:t>
      </w:r>
    </w:p>
    <w:p w:rsidR="005B40CF" w:rsidRDefault="00540B02">
      <w:pPr>
        <w:pStyle w:val="a3"/>
        <w:ind w:left="849" w:firstLine="0"/>
        <w:jc w:val="left"/>
      </w:pPr>
      <w:r>
        <w:t>в</w:t>
      </w:r>
      <w:r>
        <w:rPr>
          <w:spacing w:val="-4"/>
        </w:rPr>
        <w:t xml:space="preserve"> </w:t>
      </w:r>
      <w:r>
        <w:t>разделе «Основные</w:t>
      </w:r>
      <w:r>
        <w:rPr>
          <w:spacing w:val="-5"/>
        </w:rPr>
        <w:t xml:space="preserve"> </w:t>
      </w:r>
      <w:r>
        <w:t>виды</w:t>
      </w:r>
      <w:r>
        <w:rPr>
          <w:spacing w:val="-2"/>
        </w:rPr>
        <w:t xml:space="preserve"> </w:t>
      </w:r>
      <w:r>
        <w:t>деятельности»</w:t>
      </w:r>
      <w:r>
        <w:rPr>
          <w:spacing w:val="-11"/>
        </w:rPr>
        <w:t xml:space="preserve"> </w:t>
      </w:r>
      <w:r>
        <w:t>тематического</w:t>
      </w:r>
      <w:r>
        <w:rPr>
          <w:spacing w:val="-2"/>
        </w:rPr>
        <w:t xml:space="preserve"> планирования.</w:t>
      </w:r>
    </w:p>
    <w:p w:rsidR="005B40CF" w:rsidRDefault="00540B02">
      <w:pPr>
        <w:pStyle w:val="a5"/>
        <w:numPr>
          <w:ilvl w:val="1"/>
          <w:numId w:val="9"/>
        </w:numPr>
        <w:tabs>
          <w:tab w:val="left" w:pos="1267"/>
        </w:tabs>
        <w:ind w:right="147" w:firstLine="708"/>
        <w:rPr>
          <w:sz w:val="24"/>
        </w:rPr>
      </w:pPr>
      <w:r>
        <w:rPr>
          <w:sz w:val="24"/>
        </w:rPr>
        <w:t>Описание</w:t>
      </w:r>
      <w:r>
        <w:rPr>
          <w:spacing w:val="40"/>
          <w:sz w:val="24"/>
        </w:rPr>
        <w:t xml:space="preserve"> </w:t>
      </w:r>
      <w:r>
        <w:rPr>
          <w:sz w:val="24"/>
        </w:rPr>
        <w:t>реализации</w:t>
      </w:r>
      <w:r>
        <w:rPr>
          <w:spacing w:val="40"/>
          <w:sz w:val="24"/>
        </w:rPr>
        <w:t xml:space="preserve"> </w:t>
      </w:r>
      <w:r>
        <w:rPr>
          <w:sz w:val="24"/>
        </w:rPr>
        <w:t>требований</w:t>
      </w:r>
      <w:r>
        <w:rPr>
          <w:spacing w:val="40"/>
          <w:sz w:val="24"/>
        </w:rPr>
        <w:t xml:space="preserve"> </w:t>
      </w:r>
      <w:r>
        <w:rPr>
          <w:sz w:val="24"/>
        </w:rPr>
        <w:t>формирования</w:t>
      </w:r>
      <w:r>
        <w:rPr>
          <w:spacing w:val="40"/>
          <w:sz w:val="24"/>
        </w:rPr>
        <w:t xml:space="preserve"> </w:t>
      </w:r>
      <w:r>
        <w:rPr>
          <w:sz w:val="24"/>
        </w:rPr>
        <w:t>УУД</w:t>
      </w:r>
      <w:r>
        <w:rPr>
          <w:spacing w:val="40"/>
          <w:sz w:val="24"/>
        </w:rPr>
        <w:t xml:space="preserve"> </w:t>
      </w:r>
      <w:r>
        <w:rPr>
          <w:sz w:val="24"/>
        </w:rPr>
        <w:t>в</w:t>
      </w:r>
      <w:r>
        <w:rPr>
          <w:spacing w:val="40"/>
          <w:sz w:val="24"/>
        </w:rPr>
        <w:t xml:space="preserve"> </w:t>
      </w:r>
      <w:r>
        <w:rPr>
          <w:sz w:val="24"/>
        </w:rPr>
        <w:t>предметных</w:t>
      </w:r>
      <w:r>
        <w:rPr>
          <w:spacing w:val="40"/>
          <w:sz w:val="24"/>
        </w:rPr>
        <w:t xml:space="preserve"> </w:t>
      </w:r>
      <w:r>
        <w:rPr>
          <w:sz w:val="24"/>
        </w:rPr>
        <w:t>результатах</w:t>
      </w:r>
      <w:r>
        <w:rPr>
          <w:spacing w:val="40"/>
          <w:sz w:val="24"/>
        </w:rPr>
        <w:t xml:space="preserve"> </w:t>
      </w:r>
      <w:r>
        <w:rPr>
          <w:sz w:val="24"/>
        </w:rPr>
        <w:t>и тематическом планировании по отдельным предметным областям.</w:t>
      </w:r>
    </w:p>
    <w:p w:rsidR="005B40CF" w:rsidRDefault="00540B02">
      <w:pPr>
        <w:pStyle w:val="a5"/>
        <w:numPr>
          <w:ilvl w:val="2"/>
          <w:numId w:val="9"/>
        </w:numPr>
        <w:tabs>
          <w:tab w:val="left" w:pos="1448"/>
        </w:tabs>
        <w:ind w:left="1448" w:hanging="599"/>
        <w:rPr>
          <w:sz w:val="24"/>
        </w:rPr>
      </w:pPr>
      <w:r>
        <w:rPr>
          <w:sz w:val="24"/>
        </w:rPr>
        <w:t>Русский</w:t>
      </w:r>
      <w:r>
        <w:rPr>
          <w:spacing w:val="-2"/>
          <w:sz w:val="24"/>
        </w:rPr>
        <w:t xml:space="preserve"> </w:t>
      </w:r>
      <w:r>
        <w:rPr>
          <w:sz w:val="24"/>
        </w:rPr>
        <w:t>язык</w:t>
      </w:r>
      <w:r>
        <w:rPr>
          <w:spacing w:val="-1"/>
          <w:sz w:val="24"/>
        </w:rPr>
        <w:t xml:space="preserve"> </w:t>
      </w:r>
      <w:r>
        <w:rPr>
          <w:sz w:val="24"/>
        </w:rPr>
        <w:t xml:space="preserve">и </w:t>
      </w:r>
      <w:r>
        <w:rPr>
          <w:spacing w:val="-2"/>
          <w:sz w:val="24"/>
        </w:rPr>
        <w:t>литература.</w:t>
      </w:r>
    </w:p>
    <w:p w:rsidR="005B40CF" w:rsidRDefault="00540B02">
      <w:pPr>
        <w:pStyle w:val="a5"/>
        <w:numPr>
          <w:ilvl w:val="3"/>
          <w:numId w:val="9"/>
        </w:numPr>
        <w:tabs>
          <w:tab w:val="left" w:pos="1627"/>
        </w:tabs>
        <w:ind w:right="150" w:firstLine="708"/>
        <w:rPr>
          <w:sz w:val="24"/>
        </w:rPr>
      </w:pPr>
      <w:r>
        <w:rPr>
          <w:sz w:val="24"/>
        </w:rPr>
        <w:t>Формирование универсальных</w:t>
      </w:r>
      <w:r>
        <w:rPr>
          <w:spacing w:val="28"/>
          <w:sz w:val="24"/>
        </w:rPr>
        <w:t xml:space="preserve"> </w:t>
      </w:r>
      <w:r>
        <w:rPr>
          <w:sz w:val="24"/>
        </w:rPr>
        <w:t>учебных познавательных</w:t>
      </w:r>
      <w:r>
        <w:rPr>
          <w:spacing w:val="26"/>
          <w:sz w:val="24"/>
        </w:rPr>
        <w:t xml:space="preserve"> </w:t>
      </w:r>
      <w:r>
        <w:rPr>
          <w:sz w:val="24"/>
        </w:rPr>
        <w:t>действий в части базовых логических действий.</w:t>
      </w:r>
    </w:p>
    <w:p w:rsidR="005B40CF" w:rsidRDefault="00540B02">
      <w:pPr>
        <w:pStyle w:val="a3"/>
        <w:ind w:right="140"/>
      </w:pPr>
      <w:r>
        <w:t xml:space="preserve">Анализировать, классифицировать, сравнивать языковые единицы, а также тексты различных функциональных разновидностей языка, функционально-смысловых типов речи и </w:t>
      </w:r>
      <w:r>
        <w:rPr>
          <w:spacing w:val="-2"/>
        </w:rPr>
        <w:t>жанров.</w:t>
      </w:r>
    </w:p>
    <w:p w:rsidR="005B40CF" w:rsidRDefault="00540B02">
      <w:pPr>
        <w:pStyle w:val="a3"/>
        <w:spacing w:before="1"/>
        <w:ind w:right="147"/>
      </w:pPr>
      <w:r>
        <w:t>Выявлять и характеризовать существенные признаки классификации, основания для обобщения и сравнения, критерии проводимого анализа языковых единиц, текстов различных функциональных разновидностей языка, функционально-смысловых типов речи и жанров.</w:t>
      </w:r>
    </w:p>
    <w:p w:rsidR="005B40CF" w:rsidRDefault="00540B02">
      <w:pPr>
        <w:pStyle w:val="a3"/>
        <w:ind w:right="148"/>
      </w:pPr>
      <w:r>
        <w:t>Устанавливать существенный признак классификации и классифицировать литературные объекты, устанавливать основания для их обобщения и сравнения, определять критерии проводимого анализа.</w:t>
      </w:r>
    </w:p>
    <w:p w:rsidR="005B40CF" w:rsidRDefault="00540B02">
      <w:pPr>
        <w:pStyle w:val="a3"/>
        <w:ind w:right="144"/>
      </w:pPr>
      <w:r>
        <w:t>Выявлять закономерности при изучении языковых процессов; формулировать выводы с использованием дедуктивных и индуктивных умозаключений, умозаключений по аналогии.</w:t>
      </w:r>
    </w:p>
    <w:p w:rsidR="005B40CF" w:rsidRDefault="00540B02">
      <w:pPr>
        <w:pStyle w:val="a3"/>
        <w:ind w:right="143"/>
      </w:pPr>
      <w:r>
        <w:t>Самостоятельно выбирать способ решения учебной задачи при работе с разными</w:t>
      </w:r>
      <w:r>
        <w:rPr>
          <w:spacing w:val="40"/>
        </w:rPr>
        <w:t xml:space="preserve"> </w:t>
      </w:r>
      <w:r>
        <w:t>единицами языка, разными типами текстов, сравнивая варианты решения и выбирая оптимальный вариант с учѐтом самостоятельно выделенных критериев.</w:t>
      </w:r>
    </w:p>
    <w:p w:rsidR="005B40CF" w:rsidRDefault="00540B02">
      <w:pPr>
        <w:pStyle w:val="a3"/>
        <w:ind w:right="144"/>
      </w:pPr>
      <w:r>
        <w:t>Выявлять (в рамках предложенной задачи) критерии определения закономерностей и противоречий в рассматриваемых литературных фактах и наблюдениях над текстом.</w:t>
      </w:r>
    </w:p>
    <w:p w:rsidR="005B40CF" w:rsidRDefault="00540B02">
      <w:pPr>
        <w:pStyle w:val="a3"/>
        <w:spacing w:before="1"/>
        <w:ind w:right="145"/>
      </w:pPr>
      <w:r>
        <w:t>Выявлять</w:t>
      </w:r>
      <w:r>
        <w:rPr>
          <w:spacing w:val="-2"/>
        </w:rPr>
        <w:t xml:space="preserve"> </w:t>
      </w:r>
      <w:r>
        <w:t>дефицит</w:t>
      </w:r>
      <w:r>
        <w:rPr>
          <w:spacing w:val="-2"/>
        </w:rPr>
        <w:t xml:space="preserve"> </w:t>
      </w:r>
      <w:r>
        <w:t>литературной</w:t>
      </w:r>
      <w:r>
        <w:rPr>
          <w:spacing w:val="-1"/>
        </w:rPr>
        <w:t xml:space="preserve"> </w:t>
      </w:r>
      <w:r>
        <w:t>и</w:t>
      </w:r>
      <w:r>
        <w:rPr>
          <w:spacing w:val="-1"/>
        </w:rPr>
        <w:t xml:space="preserve"> </w:t>
      </w:r>
      <w:r>
        <w:t>другой</w:t>
      </w:r>
      <w:r>
        <w:rPr>
          <w:spacing w:val="-1"/>
        </w:rPr>
        <w:t xml:space="preserve"> </w:t>
      </w:r>
      <w:r>
        <w:t>информации,</w:t>
      </w:r>
      <w:r>
        <w:rPr>
          <w:spacing w:val="-2"/>
        </w:rPr>
        <w:t xml:space="preserve"> </w:t>
      </w:r>
      <w:r>
        <w:t>данных,</w:t>
      </w:r>
      <w:r>
        <w:rPr>
          <w:spacing w:val="-2"/>
        </w:rPr>
        <w:t xml:space="preserve"> </w:t>
      </w:r>
      <w:r>
        <w:t>необходимых</w:t>
      </w:r>
      <w:r>
        <w:rPr>
          <w:spacing w:val="-1"/>
        </w:rPr>
        <w:t xml:space="preserve"> </w:t>
      </w:r>
      <w:r>
        <w:t>для</w:t>
      </w:r>
      <w:r>
        <w:rPr>
          <w:spacing w:val="-2"/>
        </w:rPr>
        <w:t xml:space="preserve"> </w:t>
      </w:r>
      <w:r>
        <w:t>решения поставленной учебной задачи.</w:t>
      </w:r>
    </w:p>
    <w:p w:rsidR="005B40CF" w:rsidRDefault="00540B02">
      <w:pPr>
        <w:pStyle w:val="a3"/>
        <w:ind w:right="143"/>
      </w:pPr>
      <w:r>
        <w:t>Устанавливать причинно-следственные связи при изучении литературных явлений и процессов, формулировать гипотезы об их взаимосвязях.</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исследовательских действий.</w:t>
      </w:r>
    </w:p>
    <w:p w:rsidR="005B40CF" w:rsidRDefault="00540B02">
      <w:pPr>
        <w:pStyle w:val="a3"/>
        <w:ind w:right="138"/>
      </w:pPr>
      <w:r>
        <w:t>Самостоятельно определять и формулировать цели лингвистических мини-исследований, формулировать и использовать вопросы как исследовательский инструмент.</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pPr>
      <w:r>
        <w:t>Формулировать в устной и письменной форме гипотезу предстоящего исследования (исследовательского проекта) языкового материала; осуществлять проверку гипотезы; аргументировать свою позицию, мнение.</w:t>
      </w:r>
    </w:p>
    <w:p w:rsidR="005B40CF" w:rsidRDefault="00540B02">
      <w:pPr>
        <w:pStyle w:val="a3"/>
        <w:ind w:right="136"/>
      </w:pPr>
      <w:r>
        <w:t>Проводить по самостоятельно составленному плану небольшое исследование по установлению особенностей языковых единиц, языковых процессов, особенностей причинно- следственных связей и зависимостей объектов между собой.</w:t>
      </w:r>
    </w:p>
    <w:p w:rsidR="005B40CF" w:rsidRDefault="00540B02">
      <w:pPr>
        <w:pStyle w:val="a3"/>
        <w:ind w:right="133"/>
      </w:pPr>
      <w:r>
        <w:t>Самостоятельно формулировать обобщения и выводы по результатам проведѐнного наблюдения за языковым материалом и языковыми явлениями, лингвистического мини- исследования, представлять результаты исследования в устной и письменной форме, в виде электронной презентации, схемы, таблицы, диаграммы и других.</w:t>
      </w:r>
    </w:p>
    <w:p w:rsidR="005B40CF" w:rsidRDefault="00540B02">
      <w:pPr>
        <w:pStyle w:val="a3"/>
        <w:ind w:right="140"/>
      </w:pPr>
      <w:r>
        <w:t>Формулировать гипотезу об истинности собственных суждений и суждений других, аргументировать свою позицию в выборе и интерпретации литературного объекта исследования.</w:t>
      </w:r>
    </w:p>
    <w:p w:rsidR="005B40CF" w:rsidRDefault="00540B02">
      <w:pPr>
        <w:pStyle w:val="a3"/>
        <w:ind w:right="146"/>
      </w:pPr>
      <w:r>
        <w:t>Самостоятельно составлять план исследования особенностей литературного объекта изучения, причинно-следственных связей и зависимостей объектов между собой.</w:t>
      </w:r>
    </w:p>
    <w:p w:rsidR="005B40CF" w:rsidRDefault="00540B02">
      <w:pPr>
        <w:pStyle w:val="a3"/>
        <w:ind w:left="849" w:firstLine="0"/>
      </w:pPr>
      <w:r>
        <w:t>Овладеть</w:t>
      </w:r>
      <w:r>
        <w:rPr>
          <w:spacing w:val="-7"/>
        </w:rPr>
        <w:t xml:space="preserve"> </w:t>
      </w:r>
      <w:r>
        <w:t>инструментами</w:t>
      </w:r>
      <w:r>
        <w:rPr>
          <w:spacing w:val="-5"/>
        </w:rPr>
        <w:t xml:space="preserve"> </w:t>
      </w:r>
      <w:r>
        <w:t>оценки</w:t>
      </w:r>
      <w:r>
        <w:rPr>
          <w:spacing w:val="-4"/>
        </w:rPr>
        <w:t xml:space="preserve"> </w:t>
      </w:r>
      <w:r>
        <w:t>достоверности</w:t>
      </w:r>
      <w:r>
        <w:rPr>
          <w:spacing w:val="-5"/>
        </w:rPr>
        <w:t xml:space="preserve"> </w:t>
      </w:r>
      <w:r>
        <w:t>полученных</w:t>
      </w:r>
      <w:r>
        <w:rPr>
          <w:spacing w:val="-3"/>
        </w:rPr>
        <w:t xml:space="preserve"> </w:t>
      </w:r>
      <w:r>
        <w:t>выводов</w:t>
      </w:r>
      <w:r>
        <w:rPr>
          <w:spacing w:val="-6"/>
        </w:rPr>
        <w:t xml:space="preserve"> </w:t>
      </w:r>
      <w:r>
        <w:t>и</w:t>
      </w:r>
      <w:r>
        <w:rPr>
          <w:spacing w:val="-4"/>
        </w:rPr>
        <w:t xml:space="preserve"> </w:t>
      </w:r>
      <w:r>
        <w:rPr>
          <w:spacing w:val="-2"/>
        </w:rPr>
        <w:t>обобщений.</w:t>
      </w:r>
    </w:p>
    <w:p w:rsidR="005B40CF" w:rsidRDefault="00540B02">
      <w:pPr>
        <w:pStyle w:val="a3"/>
        <w:ind w:right="139"/>
      </w:pPr>
      <w:r>
        <w:t>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rsidR="005B40CF" w:rsidRDefault="00540B02">
      <w:pPr>
        <w:pStyle w:val="a3"/>
        <w:spacing w:before="1"/>
        <w:ind w:right="145"/>
      </w:pPr>
      <w:r>
        <w:t>Публично представлять результаты учебного исследования проектной деятельности на уроке или во внеурочной деятельности (устный журнал, виртуальная экскурсия, научная конференция, стендовый доклад и другие).</w:t>
      </w:r>
    </w:p>
    <w:p w:rsidR="005B40CF" w:rsidRDefault="00540B02">
      <w:pPr>
        <w:pStyle w:val="a5"/>
        <w:numPr>
          <w:ilvl w:val="3"/>
          <w:numId w:val="9"/>
        </w:numPr>
        <w:tabs>
          <w:tab w:val="left" w:pos="1627"/>
        </w:tabs>
        <w:ind w:right="145" w:firstLine="708"/>
        <w:jc w:val="both"/>
        <w:rPr>
          <w:sz w:val="24"/>
        </w:rPr>
      </w:pPr>
      <w:r>
        <w:rPr>
          <w:sz w:val="24"/>
        </w:rPr>
        <w:t xml:space="preserve">Формирование универсальных учебных познавательных действий в части работы с </w:t>
      </w:r>
      <w:r>
        <w:rPr>
          <w:spacing w:val="-2"/>
          <w:sz w:val="24"/>
        </w:rPr>
        <w:t>информацией.</w:t>
      </w:r>
    </w:p>
    <w:p w:rsidR="005B40CF" w:rsidRDefault="00540B02">
      <w:pPr>
        <w:pStyle w:val="a3"/>
        <w:ind w:right="140"/>
      </w:pPr>
      <w:r>
        <w:t>Выбирать, анализировать, обобщать, систематизировать и интерпретировать информацию,, представленную в текстах, таблицах, схемах; представлять текст в виде таблицы, графики; извлекать</w:t>
      </w:r>
      <w:r>
        <w:rPr>
          <w:spacing w:val="-4"/>
        </w:rPr>
        <w:t xml:space="preserve"> </w:t>
      </w:r>
      <w:r>
        <w:t>информацию</w:t>
      </w:r>
      <w:r>
        <w:rPr>
          <w:spacing w:val="-4"/>
        </w:rPr>
        <w:t xml:space="preserve"> </w:t>
      </w:r>
      <w:r>
        <w:t>из</w:t>
      </w:r>
      <w:r>
        <w:rPr>
          <w:spacing w:val="-1"/>
        </w:rPr>
        <w:t xml:space="preserve"> </w:t>
      </w:r>
      <w:r>
        <w:t>различных источников</w:t>
      </w:r>
      <w:r>
        <w:rPr>
          <w:spacing w:val="-3"/>
        </w:rPr>
        <w:t xml:space="preserve"> </w:t>
      </w:r>
      <w:r>
        <w:t>(энциклопедий,</w:t>
      </w:r>
      <w:r>
        <w:rPr>
          <w:spacing w:val="-2"/>
        </w:rPr>
        <w:t xml:space="preserve"> </w:t>
      </w:r>
      <w:r>
        <w:t>словарей,</w:t>
      </w:r>
      <w:r>
        <w:rPr>
          <w:spacing w:val="-2"/>
        </w:rPr>
        <w:t xml:space="preserve"> </w:t>
      </w:r>
      <w:r>
        <w:t>справочников;</w:t>
      </w:r>
      <w:r>
        <w:rPr>
          <w:spacing w:val="-2"/>
        </w:rPr>
        <w:t xml:space="preserve"> </w:t>
      </w:r>
      <w:r>
        <w:t>средств массовой информации, государственных электронных ресурсов учебного назначения), передавать информацию в сжатом и развѐрнутом виде в соответствии с учебной задачей.</w:t>
      </w:r>
    </w:p>
    <w:p w:rsidR="005B40CF" w:rsidRDefault="00540B02">
      <w:pPr>
        <w:pStyle w:val="a3"/>
        <w:ind w:right="141"/>
      </w:pPr>
      <w:r>
        <w:t>Использовать различные виды аудирования (выборочное, ознакомительное, детальное) и чтения (изучающее, ознакомительное, просмотровое, поисковое) в зависимости от поставленной учебной задачи (цели); извлекать необходимую информацию из прослушанных и прочитанных текстов различных функциональных разновидностей языка и жанров; оценивать прочитанный или прослушанный текст с точки зрения использованных в нем языковых средств; оценивать достоверность содержащейся в тексте информации.</w:t>
      </w:r>
    </w:p>
    <w:p w:rsidR="005B40CF" w:rsidRDefault="00540B02">
      <w:pPr>
        <w:pStyle w:val="a3"/>
        <w:spacing w:before="1"/>
        <w:ind w:right="146"/>
      </w:pPr>
      <w:r>
        <w:t>Выделять главную и дополнительную информацию текстов; выявлять дефицит</w:t>
      </w:r>
      <w:r>
        <w:rPr>
          <w:spacing w:val="40"/>
        </w:rPr>
        <w:t xml:space="preserve"> </w:t>
      </w:r>
      <w:r>
        <w:t>информации текста, необходимой для решения поставленной задачи, и восполнять его путем использования других источников информации.</w:t>
      </w:r>
    </w:p>
    <w:p w:rsidR="005B40CF" w:rsidRDefault="00540B02">
      <w:pPr>
        <w:pStyle w:val="a3"/>
        <w:ind w:right="141"/>
      </w:pPr>
      <w:r>
        <w:t>В процессе чтения текста прогнозировать его содержание (по названию, ключевым словам, по первому и последнему абзацу и другим), выдвигать предположения о дальнейшем развитии мысли автора и проверять их в процессе чтения текста, вести диалог с текстом.</w:t>
      </w:r>
    </w:p>
    <w:p w:rsidR="005B40CF" w:rsidRDefault="00540B02">
      <w:pPr>
        <w:pStyle w:val="a3"/>
        <w:ind w:right="140"/>
      </w:pPr>
      <w:r>
        <w:t xml:space="preserve">Находить и формулировать аргументы, подтверждающую или опровергающую позицию автора текста и собственную точку зрения на проблему текста, в анализируемом тексте и других </w:t>
      </w:r>
      <w:r>
        <w:rPr>
          <w:spacing w:val="-2"/>
        </w:rPr>
        <w:t>источниках.</w:t>
      </w:r>
    </w:p>
    <w:p w:rsidR="005B40CF" w:rsidRDefault="00540B02">
      <w:pPr>
        <w:pStyle w:val="a3"/>
        <w:ind w:right="147"/>
      </w:pPr>
      <w:r>
        <w:t>Самостоятельно выбирать оптимальную форму представления литературной и другой информации (текст, презентация, таблица, схема) в зависимости от коммуникативной установки.</w:t>
      </w:r>
    </w:p>
    <w:p w:rsidR="005B40CF" w:rsidRDefault="00540B02">
      <w:pPr>
        <w:pStyle w:val="a3"/>
        <w:spacing w:before="1"/>
        <w:ind w:right="146"/>
      </w:pPr>
      <w:r>
        <w:t>Оценивать надежность литературной и другой информации по критериям, предложенным учителем или сформулированным самостоятельно; эффективно запоминать и систематизировать эту информацию.</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10"/>
          <w:sz w:val="24"/>
        </w:rPr>
        <w:t xml:space="preserve"> </w:t>
      </w:r>
      <w:r>
        <w:rPr>
          <w:sz w:val="24"/>
        </w:rPr>
        <w:t>универсальных</w:t>
      </w:r>
      <w:r>
        <w:rPr>
          <w:spacing w:val="-3"/>
          <w:sz w:val="24"/>
        </w:rPr>
        <w:t xml:space="preserve"> </w:t>
      </w:r>
      <w:r>
        <w:rPr>
          <w:sz w:val="24"/>
        </w:rPr>
        <w:t>учебных</w:t>
      </w:r>
      <w:r>
        <w:rPr>
          <w:spacing w:val="-5"/>
          <w:sz w:val="24"/>
        </w:rPr>
        <w:t xml:space="preserve"> </w:t>
      </w:r>
      <w:r>
        <w:rPr>
          <w:sz w:val="24"/>
        </w:rPr>
        <w:t>коммуникативных</w:t>
      </w:r>
      <w:r>
        <w:rPr>
          <w:spacing w:val="-4"/>
          <w:sz w:val="24"/>
        </w:rPr>
        <w:t xml:space="preserve"> </w:t>
      </w:r>
      <w:r>
        <w:rPr>
          <w:spacing w:val="-2"/>
          <w:sz w:val="24"/>
        </w:rPr>
        <w:t>действий.</w:t>
      </w:r>
    </w:p>
    <w:p w:rsidR="005B40CF" w:rsidRDefault="00540B02">
      <w:pPr>
        <w:pStyle w:val="a3"/>
        <w:ind w:right="142"/>
      </w:pPr>
      <w:r>
        <w:t>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w:t>
      </w:r>
      <w:r>
        <w:rPr>
          <w:spacing w:val="74"/>
        </w:rPr>
        <w:t xml:space="preserve">  </w:t>
      </w:r>
      <w:r>
        <w:t>с</w:t>
      </w:r>
      <w:r>
        <w:rPr>
          <w:spacing w:val="73"/>
        </w:rPr>
        <w:t xml:space="preserve">  </w:t>
      </w:r>
      <w:r>
        <w:t>темой,</w:t>
      </w:r>
      <w:r>
        <w:rPr>
          <w:spacing w:val="73"/>
        </w:rPr>
        <w:t xml:space="preserve">  </w:t>
      </w:r>
      <w:r>
        <w:t>целью,</w:t>
      </w:r>
      <w:r>
        <w:rPr>
          <w:spacing w:val="73"/>
        </w:rPr>
        <w:t xml:space="preserve">  </w:t>
      </w:r>
      <w:r>
        <w:t>сферой</w:t>
      </w:r>
      <w:r>
        <w:rPr>
          <w:spacing w:val="73"/>
        </w:rPr>
        <w:t xml:space="preserve">  </w:t>
      </w:r>
      <w:r>
        <w:t>и</w:t>
      </w:r>
      <w:r>
        <w:rPr>
          <w:spacing w:val="74"/>
        </w:rPr>
        <w:t xml:space="preserve">  </w:t>
      </w:r>
      <w:r>
        <w:t>ситуацией</w:t>
      </w:r>
      <w:r>
        <w:rPr>
          <w:spacing w:val="74"/>
        </w:rPr>
        <w:t xml:space="preserve">  </w:t>
      </w:r>
      <w:r>
        <w:t>общения;</w:t>
      </w:r>
      <w:r>
        <w:rPr>
          <w:spacing w:val="74"/>
        </w:rPr>
        <w:t xml:space="preserve">  </w:t>
      </w:r>
      <w:r>
        <w:t>правильно,</w:t>
      </w:r>
      <w:r>
        <w:rPr>
          <w:spacing w:val="73"/>
        </w:rPr>
        <w:t xml:space="preserve">  </w:t>
      </w:r>
      <w:r>
        <w:t>логично,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pPr>
      <w:r>
        <w:t>аргументированно</w:t>
      </w:r>
      <w:r>
        <w:rPr>
          <w:spacing w:val="-5"/>
        </w:rPr>
        <w:t xml:space="preserve"> </w:t>
      </w:r>
      <w:r>
        <w:t>излагать</w:t>
      </w:r>
      <w:r>
        <w:rPr>
          <w:spacing w:val="-2"/>
        </w:rPr>
        <w:t xml:space="preserve"> </w:t>
      </w:r>
      <w:r>
        <w:t>свою</w:t>
      </w:r>
      <w:r>
        <w:rPr>
          <w:spacing w:val="-4"/>
        </w:rPr>
        <w:t xml:space="preserve"> </w:t>
      </w:r>
      <w:r>
        <w:t>точку</w:t>
      </w:r>
      <w:r>
        <w:rPr>
          <w:spacing w:val="-7"/>
        </w:rPr>
        <w:t xml:space="preserve"> </w:t>
      </w:r>
      <w:r>
        <w:t>зрения</w:t>
      </w:r>
      <w:r>
        <w:rPr>
          <w:spacing w:val="-3"/>
        </w:rPr>
        <w:t xml:space="preserve"> </w:t>
      </w:r>
      <w:r>
        <w:t>по</w:t>
      </w:r>
      <w:r>
        <w:rPr>
          <w:spacing w:val="-2"/>
        </w:rPr>
        <w:t xml:space="preserve"> </w:t>
      </w:r>
      <w:r>
        <w:t>поставленной</w:t>
      </w:r>
      <w:r>
        <w:rPr>
          <w:spacing w:val="-4"/>
        </w:rPr>
        <w:t xml:space="preserve"> </w:t>
      </w:r>
      <w:r>
        <w:rPr>
          <w:spacing w:val="-2"/>
        </w:rPr>
        <w:t>проблеме.</w:t>
      </w:r>
    </w:p>
    <w:p w:rsidR="005B40CF" w:rsidRDefault="00540B02">
      <w:pPr>
        <w:pStyle w:val="a3"/>
        <w:ind w:right="147"/>
      </w:pPr>
      <w:r>
        <w:t>Выражать свою точку зрения и аргументировать ее в диалогах и дискуссиях; сопоставлять свои суждения с суждениями других участников диалога и полилога, обнаруживать различие и сходство позиций; корректно выражать свое отношение к суждениям собеседников.</w:t>
      </w:r>
    </w:p>
    <w:p w:rsidR="005B40CF" w:rsidRDefault="00540B02">
      <w:pPr>
        <w:pStyle w:val="a3"/>
        <w:ind w:right="143"/>
      </w:pPr>
      <w:r>
        <w:t xml:space="preserve">Формулировать цель учебной деятельности, планировать ее, осуществлять самоконтроль, самооценку, самокоррекцию; объяснять причины достижения (недостижения) результата </w:t>
      </w:r>
      <w:r>
        <w:rPr>
          <w:spacing w:val="-2"/>
        </w:rPr>
        <w:t>деятельности.</w:t>
      </w:r>
    </w:p>
    <w:p w:rsidR="005B40CF" w:rsidRDefault="00540B02">
      <w:pPr>
        <w:pStyle w:val="a3"/>
        <w:ind w:right="143"/>
      </w:pPr>
      <w:r>
        <w:t>Осуществлять речевую рефлексию (выявлять коммуникативные неудачи и их причины,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поставленной цели и условиям общения.</w:t>
      </w:r>
    </w:p>
    <w:p w:rsidR="005B40CF" w:rsidRDefault="00540B02">
      <w:pPr>
        <w:pStyle w:val="a3"/>
        <w:ind w:left="849" w:firstLine="0"/>
      </w:pPr>
      <w:r>
        <w:t>Управлять</w:t>
      </w:r>
      <w:r>
        <w:rPr>
          <w:spacing w:val="-3"/>
        </w:rPr>
        <w:t xml:space="preserve"> </w:t>
      </w:r>
      <w:r>
        <w:t>собственными</w:t>
      </w:r>
      <w:r>
        <w:rPr>
          <w:spacing w:val="-3"/>
        </w:rPr>
        <w:t xml:space="preserve"> </w:t>
      </w:r>
      <w:r>
        <w:t>эмоциями,</w:t>
      </w:r>
      <w:r>
        <w:rPr>
          <w:spacing w:val="-7"/>
        </w:rPr>
        <w:t xml:space="preserve"> </w:t>
      </w:r>
      <w:r>
        <w:t>корректно</w:t>
      </w:r>
      <w:r>
        <w:rPr>
          <w:spacing w:val="-3"/>
        </w:rPr>
        <w:t xml:space="preserve"> </w:t>
      </w:r>
      <w:r>
        <w:t>выражать</w:t>
      </w:r>
      <w:r>
        <w:rPr>
          <w:spacing w:val="-4"/>
        </w:rPr>
        <w:t xml:space="preserve"> </w:t>
      </w:r>
      <w:r>
        <w:t>их</w:t>
      </w:r>
      <w:r>
        <w:rPr>
          <w:spacing w:val="-1"/>
        </w:rPr>
        <w:t xml:space="preserve"> </w:t>
      </w:r>
      <w:r>
        <w:t>в</w:t>
      </w:r>
      <w:r>
        <w:rPr>
          <w:spacing w:val="-5"/>
        </w:rPr>
        <w:t xml:space="preserve"> </w:t>
      </w:r>
      <w:r>
        <w:t>процессе</w:t>
      </w:r>
      <w:r>
        <w:rPr>
          <w:spacing w:val="-4"/>
        </w:rPr>
        <w:t xml:space="preserve"> </w:t>
      </w:r>
      <w:r>
        <w:t>речевого</w:t>
      </w:r>
      <w:r>
        <w:rPr>
          <w:spacing w:val="-3"/>
        </w:rPr>
        <w:t xml:space="preserve"> </w:t>
      </w:r>
      <w:r>
        <w:rPr>
          <w:spacing w:val="-2"/>
        </w:rPr>
        <w:t>общения.</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9"/>
          <w:sz w:val="24"/>
        </w:rPr>
        <w:t xml:space="preserve"> </w:t>
      </w:r>
      <w:r>
        <w:rPr>
          <w:sz w:val="24"/>
        </w:rPr>
        <w:t>универсальных</w:t>
      </w:r>
      <w:r>
        <w:rPr>
          <w:spacing w:val="-3"/>
          <w:sz w:val="24"/>
        </w:rPr>
        <w:t xml:space="preserve"> </w:t>
      </w:r>
      <w:r>
        <w:rPr>
          <w:sz w:val="24"/>
        </w:rPr>
        <w:t>учебных</w:t>
      </w:r>
      <w:r>
        <w:rPr>
          <w:spacing w:val="-4"/>
          <w:sz w:val="24"/>
        </w:rPr>
        <w:t xml:space="preserve"> </w:t>
      </w:r>
      <w:r>
        <w:rPr>
          <w:sz w:val="24"/>
        </w:rPr>
        <w:t>регулятивных</w:t>
      </w:r>
      <w:r>
        <w:rPr>
          <w:spacing w:val="-4"/>
          <w:sz w:val="24"/>
        </w:rPr>
        <w:t xml:space="preserve"> </w:t>
      </w:r>
      <w:r>
        <w:rPr>
          <w:spacing w:val="-2"/>
          <w:sz w:val="24"/>
        </w:rPr>
        <w:t>действий.</w:t>
      </w:r>
    </w:p>
    <w:p w:rsidR="005B40CF" w:rsidRDefault="00540B02">
      <w:pPr>
        <w:pStyle w:val="a3"/>
        <w:ind w:right="145"/>
      </w:pPr>
      <w:r>
        <w:t>Владеть социокультурными нормами и нормами речевого поведения в актуальных сферах речевого общения, соблюдать нормы современного русского литературного языка и нормы речевого этикета; уместно пользоваться внеязыковыми средствами общения (жестами, мимикой).</w:t>
      </w:r>
    </w:p>
    <w:p w:rsidR="005B40CF" w:rsidRDefault="00540B02">
      <w:pPr>
        <w:pStyle w:val="a3"/>
        <w:spacing w:before="1"/>
        <w:ind w:right="144"/>
      </w:pPr>
      <w:r>
        <w:t>Публично представлять результаты проведенного языкового анализа, выполненного лингвистического эксперимента, исследования, проекта; самостоятельно выбирать формат выступления с учетом цели презентации и особенностей аудитории и в соответствии с этим составлять устные и письменные тексты с использованием иллюстративного материала.</w:t>
      </w:r>
    </w:p>
    <w:p w:rsidR="005B40CF" w:rsidRDefault="00540B02">
      <w:pPr>
        <w:pStyle w:val="a5"/>
        <w:numPr>
          <w:ilvl w:val="2"/>
          <w:numId w:val="9"/>
        </w:numPr>
        <w:tabs>
          <w:tab w:val="left" w:pos="1448"/>
        </w:tabs>
        <w:ind w:left="1448" w:hanging="599"/>
        <w:jc w:val="both"/>
        <w:rPr>
          <w:sz w:val="24"/>
        </w:rPr>
      </w:pPr>
      <w:r>
        <w:rPr>
          <w:sz w:val="24"/>
        </w:rPr>
        <w:t>Иностранный</w:t>
      </w:r>
      <w:r>
        <w:rPr>
          <w:spacing w:val="-3"/>
          <w:sz w:val="24"/>
        </w:rPr>
        <w:t xml:space="preserve"> </w:t>
      </w:r>
      <w:r>
        <w:rPr>
          <w:spacing w:val="-2"/>
          <w:sz w:val="24"/>
        </w:rPr>
        <w:t>язык.</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логических действий.</w:t>
      </w:r>
    </w:p>
    <w:p w:rsidR="005B40CF" w:rsidRDefault="00540B02">
      <w:pPr>
        <w:pStyle w:val="a3"/>
        <w:jc w:val="left"/>
      </w:pPr>
      <w:r>
        <w:t>Выявлять признаки и свойства языковых единиц и языковых явлений иностранного языка; применять изученные правила, алгоритмы.</w:t>
      </w:r>
    </w:p>
    <w:p w:rsidR="005B40CF" w:rsidRDefault="00540B02">
      <w:pPr>
        <w:pStyle w:val="a3"/>
        <w:jc w:val="left"/>
      </w:pPr>
      <w:r>
        <w:t>Анализировать,</w:t>
      </w:r>
      <w:r>
        <w:rPr>
          <w:spacing w:val="33"/>
        </w:rPr>
        <w:t xml:space="preserve"> </w:t>
      </w:r>
      <w:r>
        <w:t>устанавливать</w:t>
      </w:r>
      <w:r>
        <w:rPr>
          <w:spacing w:val="33"/>
        </w:rPr>
        <w:t xml:space="preserve"> </w:t>
      </w:r>
      <w:r>
        <w:t>аналогии,</w:t>
      </w:r>
      <w:r>
        <w:rPr>
          <w:spacing w:val="30"/>
        </w:rPr>
        <w:t xml:space="preserve"> </w:t>
      </w:r>
      <w:r>
        <w:t>между</w:t>
      </w:r>
      <w:r>
        <w:rPr>
          <w:spacing w:val="28"/>
        </w:rPr>
        <w:t xml:space="preserve"> </w:t>
      </w:r>
      <w:r>
        <w:t>способами</w:t>
      </w:r>
      <w:r>
        <w:rPr>
          <w:spacing w:val="34"/>
        </w:rPr>
        <w:t xml:space="preserve"> </w:t>
      </w:r>
      <w:r>
        <w:t>выражения</w:t>
      </w:r>
      <w:r>
        <w:rPr>
          <w:spacing w:val="33"/>
        </w:rPr>
        <w:t xml:space="preserve"> </w:t>
      </w:r>
      <w:r>
        <w:t>мысли</w:t>
      </w:r>
      <w:r>
        <w:rPr>
          <w:spacing w:val="34"/>
        </w:rPr>
        <w:t xml:space="preserve"> </w:t>
      </w:r>
      <w:r>
        <w:t>средствами родного и иностранного языков.</w:t>
      </w:r>
    </w:p>
    <w:p w:rsidR="005B40CF" w:rsidRDefault="00540B02">
      <w:pPr>
        <w:pStyle w:val="a3"/>
        <w:jc w:val="left"/>
      </w:pPr>
      <w:r>
        <w:t>Сравнивать,</w:t>
      </w:r>
      <w:r>
        <w:rPr>
          <w:spacing w:val="40"/>
        </w:rPr>
        <w:t xml:space="preserve"> </w:t>
      </w:r>
      <w:r>
        <w:t>упорядочивать,</w:t>
      </w:r>
      <w:r>
        <w:rPr>
          <w:spacing w:val="40"/>
        </w:rPr>
        <w:t xml:space="preserve"> </w:t>
      </w:r>
      <w:r>
        <w:t>классифицировать</w:t>
      </w:r>
      <w:r>
        <w:rPr>
          <w:spacing w:val="40"/>
        </w:rPr>
        <w:t xml:space="preserve"> </w:t>
      </w:r>
      <w:r>
        <w:t>языковые</w:t>
      </w:r>
      <w:r>
        <w:rPr>
          <w:spacing w:val="40"/>
        </w:rPr>
        <w:t xml:space="preserve"> </w:t>
      </w:r>
      <w:r>
        <w:t>единицы</w:t>
      </w:r>
      <w:r>
        <w:rPr>
          <w:spacing w:val="40"/>
        </w:rPr>
        <w:t xml:space="preserve"> </w:t>
      </w:r>
      <w:r>
        <w:t>и</w:t>
      </w:r>
      <w:r>
        <w:rPr>
          <w:spacing w:val="40"/>
        </w:rPr>
        <w:t xml:space="preserve"> </w:t>
      </w:r>
      <w:r>
        <w:t>языковые</w:t>
      </w:r>
      <w:r>
        <w:rPr>
          <w:spacing w:val="40"/>
        </w:rPr>
        <w:t xml:space="preserve"> </w:t>
      </w:r>
      <w:r>
        <w:t>явления иностранного языка, разные типы высказывания.</w:t>
      </w:r>
    </w:p>
    <w:p w:rsidR="005B40CF" w:rsidRDefault="00540B02">
      <w:pPr>
        <w:pStyle w:val="a3"/>
        <w:tabs>
          <w:tab w:val="left" w:pos="2549"/>
          <w:tab w:val="left" w:pos="3897"/>
          <w:tab w:val="left" w:pos="4775"/>
          <w:tab w:val="left" w:pos="6076"/>
          <w:tab w:val="left" w:pos="7232"/>
          <w:tab w:val="left" w:pos="8866"/>
        </w:tabs>
        <w:ind w:right="142"/>
        <w:jc w:val="left"/>
      </w:pPr>
      <w:r>
        <w:rPr>
          <w:spacing w:val="-2"/>
        </w:rPr>
        <w:t>Моделировать</w:t>
      </w:r>
      <w:r>
        <w:tab/>
      </w:r>
      <w:r>
        <w:rPr>
          <w:spacing w:val="-2"/>
        </w:rPr>
        <w:t>отношения</w:t>
      </w:r>
      <w:r>
        <w:tab/>
      </w:r>
      <w:r>
        <w:rPr>
          <w:spacing w:val="-4"/>
        </w:rPr>
        <w:t>между</w:t>
      </w:r>
      <w:r>
        <w:tab/>
      </w:r>
      <w:r>
        <w:rPr>
          <w:spacing w:val="-2"/>
        </w:rPr>
        <w:t>объектами</w:t>
      </w:r>
      <w:r>
        <w:tab/>
      </w:r>
      <w:r>
        <w:rPr>
          <w:spacing w:val="-2"/>
        </w:rPr>
        <w:t>(членами</w:t>
      </w:r>
      <w:r>
        <w:tab/>
      </w:r>
      <w:r>
        <w:rPr>
          <w:spacing w:val="-2"/>
        </w:rPr>
        <w:t>предложения,</w:t>
      </w:r>
      <w:r>
        <w:tab/>
      </w:r>
      <w:r>
        <w:rPr>
          <w:spacing w:val="-2"/>
        </w:rPr>
        <w:t xml:space="preserve">структурными </w:t>
      </w:r>
      <w:r>
        <w:t>единицами диалога и другие).</w:t>
      </w:r>
    </w:p>
    <w:p w:rsidR="005B40CF" w:rsidRDefault="00540B02">
      <w:pPr>
        <w:pStyle w:val="a3"/>
        <w:spacing w:before="1"/>
        <w:jc w:val="left"/>
      </w:pPr>
      <w:r>
        <w:t>Использовать информацию, извлеченную из несплошных текстов (таблицы, диаграммы), в собственных устных и письменных высказываниях.</w:t>
      </w:r>
    </w:p>
    <w:p w:rsidR="005B40CF" w:rsidRDefault="00540B02">
      <w:pPr>
        <w:pStyle w:val="a3"/>
        <w:jc w:val="left"/>
      </w:pPr>
      <w:r>
        <w:t>Выдвигать</w:t>
      </w:r>
      <w:r>
        <w:rPr>
          <w:spacing w:val="40"/>
        </w:rPr>
        <w:t xml:space="preserve"> </w:t>
      </w:r>
      <w:r>
        <w:t>гипотезы</w:t>
      </w:r>
      <w:r>
        <w:rPr>
          <w:spacing w:val="40"/>
        </w:rPr>
        <w:t xml:space="preserve"> </w:t>
      </w:r>
      <w:r>
        <w:t>(например,</w:t>
      </w:r>
      <w:r>
        <w:rPr>
          <w:spacing w:val="40"/>
        </w:rPr>
        <w:t xml:space="preserve"> </w:t>
      </w:r>
      <w:r>
        <w:t>об</w:t>
      </w:r>
      <w:r>
        <w:rPr>
          <w:spacing w:val="40"/>
        </w:rPr>
        <w:t xml:space="preserve"> </w:t>
      </w:r>
      <w:r>
        <w:t>употреблении</w:t>
      </w:r>
      <w:r>
        <w:rPr>
          <w:spacing w:val="40"/>
        </w:rPr>
        <w:t xml:space="preserve"> </w:t>
      </w:r>
      <w:r>
        <w:t>глагола-связки</w:t>
      </w:r>
      <w:r>
        <w:rPr>
          <w:spacing w:val="40"/>
        </w:rPr>
        <w:t xml:space="preserve"> </w:t>
      </w:r>
      <w:r>
        <w:t>в</w:t>
      </w:r>
      <w:r>
        <w:rPr>
          <w:spacing w:val="40"/>
        </w:rPr>
        <w:t xml:space="preserve"> </w:t>
      </w:r>
      <w:r>
        <w:t>иностранном</w:t>
      </w:r>
      <w:r>
        <w:rPr>
          <w:spacing w:val="40"/>
        </w:rPr>
        <w:t xml:space="preserve"> </w:t>
      </w:r>
      <w:r>
        <w:t>языке); обосновывать, аргументировать свои суждения, выводы.</w:t>
      </w:r>
    </w:p>
    <w:p w:rsidR="005B40CF" w:rsidRDefault="00540B02">
      <w:pPr>
        <w:pStyle w:val="a3"/>
        <w:jc w:val="left"/>
      </w:pPr>
      <w:r>
        <w:t>Распознавать</w:t>
      </w:r>
      <w:r>
        <w:rPr>
          <w:spacing w:val="40"/>
        </w:rPr>
        <w:t xml:space="preserve"> </w:t>
      </w:r>
      <w:r>
        <w:t>свойства</w:t>
      </w:r>
      <w:r>
        <w:rPr>
          <w:spacing w:val="40"/>
        </w:rPr>
        <w:t xml:space="preserve"> </w:t>
      </w:r>
      <w:r>
        <w:t>и</w:t>
      </w:r>
      <w:r>
        <w:rPr>
          <w:spacing w:val="40"/>
        </w:rPr>
        <w:t xml:space="preserve"> </w:t>
      </w:r>
      <w:r>
        <w:t>признаки</w:t>
      </w:r>
      <w:r>
        <w:rPr>
          <w:spacing w:val="40"/>
        </w:rPr>
        <w:t xml:space="preserve"> </w:t>
      </w:r>
      <w:r>
        <w:t>языковых</w:t>
      </w:r>
      <w:r>
        <w:rPr>
          <w:spacing w:val="40"/>
        </w:rPr>
        <w:t xml:space="preserve"> </w:t>
      </w:r>
      <w:r>
        <w:t>единиц</w:t>
      </w:r>
      <w:r>
        <w:rPr>
          <w:spacing w:val="40"/>
        </w:rPr>
        <w:t xml:space="preserve"> </w:t>
      </w:r>
      <w:r>
        <w:t>и</w:t>
      </w:r>
      <w:r>
        <w:rPr>
          <w:spacing w:val="40"/>
        </w:rPr>
        <w:t xml:space="preserve"> </w:t>
      </w:r>
      <w:r>
        <w:t>языковых</w:t>
      </w:r>
      <w:r>
        <w:rPr>
          <w:spacing w:val="40"/>
        </w:rPr>
        <w:t xml:space="preserve"> </w:t>
      </w:r>
      <w:r>
        <w:t>явлений</w:t>
      </w:r>
      <w:r>
        <w:rPr>
          <w:spacing w:val="40"/>
        </w:rPr>
        <w:t xml:space="preserve"> </w:t>
      </w:r>
      <w:r>
        <w:t>(например,</w:t>
      </w:r>
      <w:r>
        <w:rPr>
          <w:spacing w:val="40"/>
        </w:rPr>
        <w:t xml:space="preserve"> </w:t>
      </w:r>
      <w:r>
        <w:t>с помощью словообразовательных элементов).</w:t>
      </w:r>
    </w:p>
    <w:p w:rsidR="005B40CF" w:rsidRDefault="00540B02">
      <w:pPr>
        <w:pStyle w:val="a3"/>
        <w:jc w:val="left"/>
      </w:pPr>
      <w:r>
        <w:t>Сравнивать</w:t>
      </w:r>
      <w:r>
        <w:rPr>
          <w:spacing w:val="80"/>
        </w:rPr>
        <w:t xml:space="preserve"> </w:t>
      </w:r>
      <w:r>
        <w:t>языковые</w:t>
      </w:r>
      <w:r>
        <w:rPr>
          <w:spacing w:val="80"/>
        </w:rPr>
        <w:t xml:space="preserve"> </w:t>
      </w:r>
      <w:r>
        <w:t>единицы</w:t>
      </w:r>
      <w:r>
        <w:rPr>
          <w:spacing w:val="80"/>
        </w:rPr>
        <w:t xml:space="preserve"> </w:t>
      </w:r>
      <w:r>
        <w:t>разного</w:t>
      </w:r>
      <w:r>
        <w:rPr>
          <w:spacing w:val="80"/>
        </w:rPr>
        <w:t xml:space="preserve"> </w:t>
      </w:r>
      <w:r>
        <w:t>уровня</w:t>
      </w:r>
      <w:r>
        <w:rPr>
          <w:spacing w:val="80"/>
        </w:rPr>
        <w:t xml:space="preserve"> </w:t>
      </w:r>
      <w:r>
        <w:t>(звуки,</w:t>
      </w:r>
      <w:r>
        <w:rPr>
          <w:spacing w:val="80"/>
        </w:rPr>
        <w:t xml:space="preserve"> </w:t>
      </w:r>
      <w:r>
        <w:t>буквы,</w:t>
      </w:r>
      <w:r>
        <w:rPr>
          <w:spacing w:val="80"/>
        </w:rPr>
        <w:t xml:space="preserve"> </w:t>
      </w:r>
      <w:r>
        <w:t>слова,</w:t>
      </w:r>
      <w:r>
        <w:rPr>
          <w:spacing w:val="80"/>
        </w:rPr>
        <w:t xml:space="preserve"> </w:t>
      </w:r>
      <w:r>
        <w:t>речевые</w:t>
      </w:r>
      <w:r>
        <w:rPr>
          <w:spacing w:val="80"/>
        </w:rPr>
        <w:t xml:space="preserve"> </w:t>
      </w:r>
      <w:r>
        <w:t>клише, грамматические явления, тексты и другие).</w:t>
      </w:r>
    </w:p>
    <w:p w:rsidR="005B40CF" w:rsidRDefault="00540B02">
      <w:pPr>
        <w:pStyle w:val="a3"/>
        <w:tabs>
          <w:tab w:val="left" w:pos="2324"/>
          <w:tab w:val="left" w:pos="4273"/>
          <w:tab w:val="left" w:pos="6587"/>
          <w:tab w:val="left" w:pos="8932"/>
        </w:tabs>
        <w:ind w:left="849" w:right="144" w:firstLine="0"/>
        <w:jc w:val="left"/>
      </w:pPr>
      <w:r>
        <w:t xml:space="preserve">Пользоваться классификациями (по типу чтения, по типу высказывания и другим). </w:t>
      </w:r>
      <w:r>
        <w:rPr>
          <w:spacing w:val="-2"/>
        </w:rPr>
        <w:t>Выбирать,</w:t>
      </w:r>
      <w:r>
        <w:tab/>
      </w:r>
      <w:r>
        <w:rPr>
          <w:spacing w:val="-2"/>
        </w:rPr>
        <w:t>анализировать,</w:t>
      </w:r>
      <w:r>
        <w:tab/>
      </w:r>
      <w:r>
        <w:rPr>
          <w:spacing w:val="-2"/>
        </w:rPr>
        <w:t>интерпретировать,</w:t>
      </w:r>
      <w:r>
        <w:tab/>
      </w:r>
      <w:r>
        <w:rPr>
          <w:spacing w:val="-2"/>
        </w:rPr>
        <w:t>систематизировать</w:t>
      </w:r>
      <w:r>
        <w:tab/>
      </w:r>
      <w:r>
        <w:rPr>
          <w:spacing w:val="-2"/>
        </w:rPr>
        <w:t>информацию,</w:t>
      </w:r>
    </w:p>
    <w:p w:rsidR="005B40CF" w:rsidRDefault="00540B02">
      <w:pPr>
        <w:pStyle w:val="a3"/>
        <w:ind w:firstLine="0"/>
        <w:jc w:val="left"/>
      </w:pPr>
      <w:r>
        <w:t>представленную</w:t>
      </w:r>
      <w:r>
        <w:rPr>
          <w:spacing w:val="40"/>
        </w:rPr>
        <w:t xml:space="preserve"> </w:t>
      </w:r>
      <w:r>
        <w:t>в</w:t>
      </w:r>
      <w:r>
        <w:rPr>
          <w:spacing w:val="40"/>
        </w:rPr>
        <w:t xml:space="preserve"> </w:t>
      </w:r>
      <w:r>
        <w:t>разных</w:t>
      </w:r>
      <w:r>
        <w:rPr>
          <w:spacing w:val="40"/>
        </w:rPr>
        <w:t xml:space="preserve"> </w:t>
      </w:r>
      <w:r>
        <w:t>формах:</w:t>
      </w:r>
      <w:r>
        <w:rPr>
          <w:spacing w:val="40"/>
        </w:rPr>
        <w:t xml:space="preserve"> </w:t>
      </w:r>
      <w:r>
        <w:t>сплошных</w:t>
      </w:r>
      <w:r>
        <w:rPr>
          <w:spacing w:val="40"/>
        </w:rPr>
        <w:t xml:space="preserve"> </w:t>
      </w:r>
      <w:r>
        <w:t>текстах,</w:t>
      </w:r>
      <w:r>
        <w:rPr>
          <w:spacing w:val="40"/>
        </w:rPr>
        <w:t xml:space="preserve"> </w:t>
      </w:r>
      <w:r>
        <w:t>иллюстрациях,</w:t>
      </w:r>
      <w:r>
        <w:rPr>
          <w:spacing w:val="40"/>
        </w:rPr>
        <w:t xml:space="preserve"> </w:t>
      </w:r>
      <w:r>
        <w:t>графически</w:t>
      </w:r>
      <w:r>
        <w:rPr>
          <w:spacing w:val="40"/>
        </w:rPr>
        <w:t xml:space="preserve"> </w:t>
      </w:r>
      <w:r>
        <w:t>(в</w:t>
      </w:r>
      <w:r>
        <w:rPr>
          <w:spacing w:val="40"/>
        </w:rPr>
        <w:t xml:space="preserve"> </w:t>
      </w:r>
      <w:r>
        <w:t xml:space="preserve">таблицах, </w:t>
      </w:r>
      <w:r>
        <w:rPr>
          <w:spacing w:val="-2"/>
        </w:rPr>
        <w:t>диаграммах).</w:t>
      </w:r>
    </w:p>
    <w:p w:rsidR="005B40CF" w:rsidRDefault="00540B02">
      <w:pPr>
        <w:pStyle w:val="a5"/>
        <w:numPr>
          <w:ilvl w:val="3"/>
          <w:numId w:val="9"/>
        </w:numPr>
        <w:tabs>
          <w:tab w:val="left" w:pos="1627"/>
        </w:tabs>
        <w:ind w:right="145" w:firstLine="708"/>
        <w:jc w:val="both"/>
        <w:rPr>
          <w:sz w:val="24"/>
        </w:rPr>
      </w:pPr>
      <w:r>
        <w:rPr>
          <w:sz w:val="24"/>
        </w:rPr>
        <w:t xml:space="preserve">Формирование универсальных учебных познавательных действий в части работы с </w:t>
      </w:r>
      <w:r>
        <w:rPr>
          <w:spacing w:val="-2"/>
          <w:sz w:val="24"/>
        </w:rPr>
        <w:t>информацией.</w:t>
      </w:r>
    </w:p>
    <w:p w:rsidR="005B40CF" w:rsidRDefault="00540B02">
      <w:pPr>
        <w:pStyle w:val="a3"/>
        <w:spacing w:before="1"/>
        <w:ind w:right="147"/>
      </w:pPr>
      <w:r>
        <w:t>Использовать в соответствии с коммуникативной задачей различные стратегии чтения и аудирования для получения информации (с пониманием основного содержания, с пониманием запрашиваемой информации, с полным пониманием).</w:t>
      </w:r>
    </w:p>
    <w:p w:rsidR="005B40CF" w:rsidRDefault="00540B02">
      <w:pPr>
        <w:pStyle w:val="a3"/>
        <w:ind w:right="143"/>
      </w:pPr>
      <w:r>
        <w:t>Прогнозировать содержание текста по заголовку; прогнозировать возможное дальнейшее развитие событий по началу текста; устанавливать логическую последовательность основных фактов; восстанавливать текст из разрозненных абзацев.</w:t>
      </w:r>
    </w:p>
    <w:p w:rsidR="005B40CF" w:rsidRDefault="00540B02">
      <w:pPr>
        <w:pStyle w:val="a3"/>
        <w:ind w:left="849" w:firstLine="0"/>
      </w:pPr>
      <w:r>
        <w:t>Полно</w:t>
      </w:r>
      <w:r>
        <w:rPr>
          <w:spacing w:val="23"/>
        </w:rPr>
        <w:t xml:space="preserve"> </w:t>
      </w:r>
      <w:r>
        <w:t>и</w:t>
      </w:r>
      <w:r>
        <w:rPr>
          <w:spacing w:val="26"/>
        </w:rPr>
        <w:t xml:space="preserve"> </w:t>
      </w:r>
      <w:r>
        <w:t>точно</w:t>
      </w:r>
      <w:r>
        <w:rPr>
          <w:spacing w:val="26"/>
        </w:rPr>
        <w:t xml:space="preserve"> </w:t>
      </w:r>
      <w:r>
        <w:t>понимать</w:t>
      </w:r>
      <w:r>
        <w:rPr>
          <w:spacing w:val="26"/>
        </w:rPr>
        <w:t xml:space="preserve"> </w:t>
      </w:r>
      <w:r>
        <w:t>прочитанный</w:t>
      </w:r>
      <w:r>
        <w:rPr>
          <w:spacing w:val="27"/>
        </w:rPr>
        <w:t xml:space="preserve"> </w:t>
      </w:r>
      <w:r>
        <w:t>текст</w:t>
      </w:r>
      <w:r>
        <w:rPr>
          <w:spacing w:val="23"/>
        </w:rPr>
        <w:t xml:space="preserve"> </w:t>
      </w:r>
      <w:r>
        <w:t>на</w:t>
      </w:r>
      <w:r>
        <w:rPr>
          <w:spacing w:val="25"/>
        </w:rPr>
        <w:t xml:space="preserve"> </w:t>
      </w:r>
      <w:r>
        <w:t>основе</w:t>
      </w:r>
      <w:r>
        <w:rPr>
          <w:spacing w:val="24"/>
        </w:rPr>
        <w:t xml:space="preserve"> </w:t>
      </w:r>
      <w:r>
        <w:t>его</w:t>
      </w:r>
      <w:r>
        <w:rPr>
          <w:spacing w:val="26"/>
        </w:rPr>
        <w:t xml:space="preserve"> </w:t>
      </w:r>
      <w:r>
        <w:t>информационной</w:t>
      </w:r>
      <w:r>
        <w:rPr>
          <w:spacing w:val="25"/>
        </w:rPr>
        <w:t xml:space="preserve"> </w:t>
      </w:r>
      <w:r>
        <w:rPr>
          <w:spacing w:val="-2"/>
        </w:rPr>
        <w:t>переработки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9" w:firstLine="0"/>
      </w:pPr>
      <w:r>
        <w:t>(смыслового и структурного анализа отдельных частей текста, выборочного перевода); использовать внешние формальные элементы текста (подзаголовки, иллюстрации, сноски) для понимания его содержания.</w:t>
      </w:r>
    </w:p>
    <w:p w:rsidR="005B40CF" w:rsidRDefault="00540B02">
      <w:pPr>
        <w:pStyle w:val="a3"/>
        <w:ind w:left="849" w:right="1083" w:firstLine="0"/>
      </w:pPr>
      <w:r>
        <w:t>Фиксировать</w:t>
      </w:r>
      <w:r>
        <w:rPr>
          <w:spacing w:val="-7"/>
        </w:rPr>
        <w:t xml:space="preserve"> </w:t>
      </w:r>
      <w:r>
        <w:t>информацию</w:t>
      </w:r>
      <w:r>
        <w:rPr>
          <w:spacing w:val="-5"/>
        </w:rPr>
        <w:t xml:space="preserve"> </w:t>
      </w:r>
      <w:r>
        <w:t>доступными</w:t>
      </w:r>
      <w:r>
        <w:rPr>
          <w:spacing w:val="-5"/>
        </w:rPr>
        <w:t xml:space="preserve"> </w:t>
      </w:r>
      <w:r>
        <w:t>средствами</w:t>
      </w:r>
      <w:r>
        <w:rPr>
          <w:spacing w:val="-5"/>
        </w:rPr>
        <w:t xml:space="preserve"> </w:t>
      </w:r>
      <w:r>
        <w:t>(в</w:t>
      </w:r>
      <w:r>
        <w:rPr>
          <w:spacing w:val="-6"/>
        </w:rPr>
        <w:t xml:space="preserve"> </w:t>
      </w:r>
      <w:r>
        <w:t>виде</w:t>
      </w:r>
      <w:r>
        <w:rPr>
          <w:spacing w:val="-6"/>
        </w:rPr>
        <w:t xml:space="preserve"> </w:t>
      </w:r>
      <w:r>
        <w:t>ключевых</w:t>
      </w:r>
      <w:r>
        <w:rPr>
          <w:spacing w:val="-3"/>
        </w:rPr>
        <w:t xml:space="preserve"> </w:t>
      </w:r>
      <w:r>
        <w:t>слов,</w:t>
      </w:r>
      <w:r>
        <w:rPr>
          <w:spacing w:val="-5"/>
        </w:rPr>
        <w:t xml:space="preserve"> </w:t>
      </w:r>
      <w:r>
        <w:t>плана). Оценивать достоверность информации, полученной из иноязычных источников.</w:t>
      </w:r>
    </w:p>
    <w:p w:rsidR="005B40CF" w:rsidRDefault="00540B02">
      <w:pPr>
        <w:pStyle w:val="a3"/>
        <w:ind w:right="148"/>
      </w:pPr>
      <w:r>
        <w:t>Находить аргументы, подтверждающие или опровергающие одну и ту же идею, в различных информационных источниках; выдвигать предположения (например, о значении слова в контексте) и аргументировать его.</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10"/>
          <w:sz w:val="24"/>
        </w:rPr>
        <w:t xml:space="preserve"> </w:t>
      </w:r>
      <w:r>
        <w:rPr>
          <w:sz w:val="24"/>
        </w:rPr>
        <w:t>универсальных</w:t>
      </w:r>
      <w:r>
        <w:rPr>
          <w:spacing w:val="-4"/>
          <w:sz w:val="24"/>
        </w:rPr>
        <w:t xml:space="preserve"> </w:t>
      </w:r>
      <w:r>
        <w:rPr>
          <w:sz w:val="24"/>
        </w:rPr>
        <w:t>учебных</w:t>
      </w:r>
      <w:r>
        <w:rPr>
          <w:spacing w:val="-3"/>
          <w:sz w:val="24"/>
        </w:rPr>
        <w:t xml:space="preserve"> </w:t>
      </w:r>
      <w:r>
        <w:rPr>
          <w:sz w:val="24"/>
        </w:rPr>
        <w:t>коммуникативных</w:t>
      </w:r>
      <w:r>
        <w:rPr>
          <w:spacing w:val="-4"/>
          <w:sz w:val="24"/>
        </w:rPr>
        <w:t xml:space="preserve"> </w:t>
      </w:r>
      <w:r>
        <w:rPr>
          <w:spacing w:val="-2"/>
          <w:sz w:val="24"/>
        </w:rPr>
        <w:t>действий.</w:t>
      </w:r>
    </w:p>
    <w:p w:rsidR="005B40CF" w:rsidRDefault="00540B02">
      <w:pPr>
        <w:pStyle w:val="a3"/>
        <w:ind w:right="148"/>
      </w:pPr>
      <w:r>
        <w:t xml:space="preserve">Воспринимать и создавать собственные диалогические и монологические высказывания, участвуя в обсуждениях, выступлениях; выражать эмоции в соответствии с условиями и целями </w:t>
      </w:r>
      <w:r>
        <w:rPr>
          <w:spacing w:val="-2"/>
        </w:rPr>
        <w:t>общения.</w:t>
      </w:r>
    </w:p>
    <w:p w:rsidR="005B40CF" w:rsidRDefault="00540B02">
      <w:pPr>
        <w:pStyle w:val="a3"/>
        <w:ind w:right="142"/>
      </w:pPr>
      <w:r>
        <w:t>Осуществлять смысловое чтение текста с учетом коммуникативной задачи и вида текста, используя разные стратегии чтения (с пониманием основного содержания, с полным пониманием, с нахождением интересующей информации).</w:t>
      </w:r>
    </w:p>
    <w:p w:rsidR="005B40CF" w:rsidRDefault="00540B02">
      <w:pPr>
        <w:pStyle w:val="a3"/>
        <w:ind w:left="849" w:firstLine="0"/>
      </w:pPr>
      <w:r>
        <w:t>Анализировать</w:t>
      </w:r>
      <w:r>
        <w:rPr>
          <w:spacing w:val="-5"/>
        </w:rPr>
        <w:t xml:space="preserve"> </w:t>
      </w:r>
      <w:r>
        <w:t>и</w:t>
      </w:r>
      <w:r>
        <w:rPr>
          <w:spacing w:val="-3"/>
        </w:rPr>
        <w:t xml:space="preserve"> </w:t>
      </w:r>
      <w:r>
        <w:t>восстанавливать</w:t>
      </w:r>
      <w:r>
        <w:rPr>
          <w:spacing w:val="-3"/>
        </w:rPr>
        <w:t xml:space="preserve"> </w:t>
      </w:r>
      <w:r>
        <w:t>текст</w:t>
      </w:r>
      <w:r>
        <w:rPr>
          <w:spacing w:val="-3"/>
        </w:rPr>
        <w:t xml:space="preserve"> </w:t>
      </w:r>
      <w:r>
        <w:t>с</w:t>
      </w:r>
      <w:r>
        <w:rPr>
          <w:spacing w:val="-3"/>
        </w:rPr>
        <w:t xml:space="preserve"> </w:t>
      </w:r>
      <w:r>
        <w:t>опущенными</w:t>
      </w:r>
      <w:r>
        <w:rPr>
          <w:spacing w:val="-3"/>
        </w:rPr>
        <w:t xml:space="preserve"> </w:t>
      </w:r>
      <w:r>
        <w:t>в</w:t>
      </w:r>
      <w:r>
        <w:rPr>
          <w:spacing w:val="-2"/>
        </w:rPr>
        <w:t xml:space="preserve"> </w:t>
      </w:r>
      <w:r>
        <w:t>учебных</w:t>
      </w:r>
      <w:r>
        <w:rPr>
          <w:spacing w:val="-2"/>
        </w:rPr>
        <w:t xml:space="preserve"> </w:t>
      </w:r>
      <w:r>
        <w:t xml:space="preserve">целях </w:t>
      </w:r>
      <w:r>
        <w:rPr>
          <w:spacing w:val="-2"/>
        </w:rPr>
        <w:t>фрагментами.</w:t>
      </w:r>
    </w:p>
    <w:p w:rsidR="005B40CF" w:rsidRDefault="00540B02">
      <w:pPr>
        <w:pStyle w:val="a3"/>
        <w:spacing w:before="1"/>
        <w:ind w:right="150"/>
      </w:pPr>
      <w:r>
        <w:t>Выстраивать</w:t>
      </w:r>
      <w:r>
        <w:rPr>
          <w:spacing w:val="-2"/>
        </w:rPr>
        <w:t xml:space="preserve"> </w:t>
      </w:r>
      <w:r>
        <w:t>и</w:t>
      </w:r>
      <w:r>
        <w:rPr>
          <w:spacing w:val="-1"/>
        </w:rPr>
        <w:t xml:space="preserve"> </w:t>
      </w:r>
      <w:r>
        <w:t>представлять</w:t>
      </w:r>
      <w:r>
        <w:rPr>
          <w:spacing w:val="-1"/>
        </w:rPr>
        <w:t xml:space="preserve"> </w:t>
      </w:r>
      <w:r>
        <w:t>в</w:t>
      </w:r>
      <w:r>
        <w:rPr>
          <w:spacing w:val="-3"/>
        </w:rPr>
        <w:t xml:space="preserve"> </w:t>
      </w:r>
      <w:r>
        <w:t>письменной</w:t>
      </w:r>
      <w:r>
        <w:rPr>
          <w:spacing w:val="-4"/>
        </w:rPr>
        <w:t xml:space="preserve"> </w:t>
      </w:r>
      <w:r>
        <w:t>форме</w:t>
      </w:r>
      <w:r>
        <w:rPr>
          <w:spacing w:val="-3"/>
        </w:rPr>
        <w:t xml:space="preserve"> </w:t>
      </w:r>
      <w:r>
        <w:t>логику</w:t>
      </w:r>
      <w:r>
        <w:rPr>
          <w:spacing w:val="-9"/>
        </w:rPr>
        <w:t xml:space="preserve"> </w:t>
      </w:r>
      <w:r>
        <w:t>решения</w:t>
      </w:r>
      <w:r>
        <w:rPr>
          <w:spacing w:val="-2"/>
        </w:rPr>
        <w:t xml:space="preserve"> </w:t>
      </w:r>
      <w:r>
        <w:t>коммуникативной</w:t>
      </w:r>
      <w:r>
        <w:rPr>
          <w:spacing w:val="-4"/>
        </w:rPr>
        <w:t xml:space="preserve"> </w:t>
      </w:r>
      <w:r>
        <w:t>задачи (например, в виде плана высказывания, состоящего из вопросов или утверждений).</w:t>
      </w:r>
    </w:p>
    <w:p w:rsidR="005B40CF" w:rsidRDefault="00540B02">
      <w:pPr>
        <w:pStyle w:val="a3"/>
        <w:ind w:right="143"/>
      </w:pPr>
      <w:r>
        <w:t>Публично представлять на иностранном языке результаты выполненной проектной работы, самостоятельно выбирая формат выступления с учетом особенностей аудитории. Формирование универсальных учебных регулятивных действий</w:t>
      </w:r>
    </w:p>
    <w:p w:rsidR="005B40CF" w:rsidRDefault="00540B02">
      <w:pPr>
        <w:pStyle w:val="a3"/>
        <w:ind w:right="146"/>
      </w:pPr>
      <w:r>
        <w:t>Удерживать цель деятельности; планировать выполнение учебной задачи, выбирать и аргументировать способ деятельности.</w:t>
      </w:r>
    </w:p>
    <w:p w:rsidR="005B40CF" w:rsidRDefault="00540B02">
      <w:pPr>
        <w:pStyle w:val="a3"/>
        <w:ind w:right="146"/>
      </w:pPr>
      <w:r>
        <w:t>Планировать организацию совместной работы, определять свою роль, распределять задачи между членами команды, участвовать в групповых формах работы.</w:t>
      </w:r>
    </w:p>
    <w:p w:rsidR="005B40CF" w:rsidRDefault="00540B02">
      <w:pPr>
        <w:pStyle w:val="a3"/>
        <w:ind w:right="148"/>
      </w:pPr>
      <w:r>
        <w:t>Оказывать влияние на речевое поведение партнера (например, поощряя его продолжать поиск совместного решения поставленной задачи).</w:t>
      </w:r>
    </w:p>
    <w:p w:rsidR="005B40CF" w:rsidRDefault="00540B02">
      <w:pPr>
        <w:pStyle w:val="a3"/>
        <w:ind w:right="149"/>
      </w:pPr>
      <w:r>
        <w:t xml:space="preserve">Корректировать деятельность с учетом возникших трудностей, ошибок, новых данных или </w:t>
      </w:r>
      <w:r>
        <w:rPr>
          <w:spacing w:val="-2"/>
        </w:rPr>
        <w:t>информации.</w:t>
      </w:r>
    </w:p>
    <w:p w:rsidR="005B40CF" w:rsidRDefault="00540B02">
      <w:pPr>
        <w:pStyle w:val="a3"/>
        <w:ind w:right="136"/>
      </w:pPr>
      <w:r>
        <w:t xml:space="preserve">Оценивать процесс и общий результат деятельности; анализировать и оценивать собственную работу: меру собственной самостоятельности, затруднения, дефициты, ошибки и </w:t>
      </w:r>
      <w:r>
        <w:rPr>
          <w:spacing w:val="-2"/>
        </w:rPr>
        <w:t>другие.</w:t>
      </w:r>
    </w:p>
    <w:p w:rsidR="005B40CF" w:rsidRDefault="00540B02">
      <w:pPr>
        <w:pStyle w:val="a5"/>
        <w:numPr>
          <w:ilvl w:val="2"/>
          <w:numId w:val="9"/>
        </w:numPr>
        <w:tabs>
          <w:tab w:val="left" w:pos="1448"/>
        </w:tabs>
        <w:spacing w:before="1"/>
        <w:ind w:left="1448" w:hanging="599"/>
        <w:jc w:val="both"/>
        <w:rPr>
          <w:sz w:val="24"/>
        </w:rPr>
      </w:pPr>
      <w:r>
        <w:rPr>
          <w:sz w:val="24"/>
        </w:rPr>
        <w:t>Математика</w:t>
      </w:r>
      <w:r>
        <w:rPr>
          <w:spacing w:val="-3"/>
          <w:sz w:val="24"/>
        </w:rPr>
        <w:t xml:space="preserve"> </w:t>
      </w:r>
      <w:r>
        <w:rPr>
          <w:sz w:val="24"/>
        </w:rPr>
        <w:t>и</w:t>
      </w:r>
      <w:r>
        <w:rPr>
          <w:spacing w:val="-1"/>
          <w:sz w:val="24"/>
        </w:rPr>
        <w:t xml:space="preserve"> </w:t>
      </w:r>
      <w:r>
        <w:rPr>
          <w:spacing w:val="-2"/>
          <w:sz w:val="24"/>
        </w:rPr>
        <w:t>информатика.</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логических действий.</w:t>
      </w:r>
    </w:p>
    <w:p w:rsidR="005B40CF" w:rsidRDefault="00540B02">
      <w:pPr>
        <w:pStyle w:val="a3"/>
        <w:ind w:left="849" w:right="2191" w:firstLine="0"/>
      </w:pPr>
      <w:r>
        <w:t>Выявлять</w:t>
      </w:r>
      <w:r>
        <w:rPr>
          <w:spacing w:val="-9"/>
        </w:rPr>
        <w:t xml:space="preserve"> </w:t>
      </w:r>
      <w:r>
        <w:t>качества,</w:t>
      </w:r>
      <w:r>
        <w:rPr>
          <w:spacing w:val="-9"/>
        </w:rPr>
        <w:t xml:space="preserve"> </w:t>
      </w:r>
      <w:r>
        <w:t>свойства,</w:t>
      </w:r>
      <w:r>
        <w:rPr>
          <w:spacing w:val="-9"/>
        </w:rPr>
        <w:t xml:space="preserve"> </w:t>
      </w:r>
      <w:r>
        <w:t>характеристики</w:t>
      </w:r>
      <w:r>
        <w:rPr>
          <w:spacing w:val="-10"/>
        </w:rPr>
        <w:t xml:space="preserve"> </w:t>
      </w:r>
      <w:r>
        <w:t>математических</w:t>
      </w:r>
      <w:r>
        <w:rPr>
          <w:spacing w:val="-7"/>
        </w:rPr>
        <w:t xml:space="preserve"> </w:t>
      </w:r>
      <w:r>
        <w:t>объектов. Различать свойства и признаки объектов.</w:t>
      </w:r>
    </w:p>
    <w:p w:rsidR="005B40CF" w:rsidRDefault="00540B02">
      <w:pPr>
        <w:pStyle w:val="a3"/>
        <w:jc w:val="left"/>
      </w:pPr>
      <w:r>
        <w:t>Сравнивать,</w:t>
      </w:r>
      <w:r>
        <w:rPr>
          <w:spacing w:val="40"/>
        </w:rPr>
        <w:t xml:space="preserve"> </w:t>
      </w:r>
      <w:r>
        <w:t>упорядочивать,</w:t>
      </w:r>
      <w:r>
        <w:rPr>
          <w:spacing w:val="40"/>
        </w:rPr>
        <w:t xml:space="preserve"> </w:t>
      </w:r>
      <w:r>
        <w:t>классифицировать</w:t>
      </w:r>
      <w:r>
        <w:rPr>
          <w:spacing w:val="40"/>
        </w:rPr>
        <w:t xml:space="preserve"> </w:t>
      </w:r>
      <w:r>
        <w:t>числа,</w:t>
      </w:r>
      <w:r>
        <w:rPr>
          <w:spacing w:val="40"/>
        </w:rPr>
        <w:t xml:space="preserve"> </w:t>
      </w:r>
      <w:r>
        <w:t>величины,</w:t>
      </w:r>
      <w:r>
        <w:rPr>
          <w:spacing w:val="40"/>
        </w:rPr>
        <w:t xml:space="preserve"> </w:t>
      </w:r>
      <w:r>
        <w:t>выражения,</w:t>
      </w:r>
      <w:r>
        <w:rPr>
          <w:spacing w:val="40"/>
        </w:rPr>
        <w:t xml:space="preserve"> </w:t>
      </w:r>
      <w:r>
        <w:t>формулы, графики, геометрические фигуры и другие.</w:t>
      </w:r>
    </w:p>
    <w:p w:rsidR="005B40CF" w:rsidRDefault="00540B02">
      <w:pPr>
        <w:pStyle w:val="a3"/>
        <w:jc w:val="left"/>
      </w:pPr>
      <w:r>
        <w:t>Устанавливать</w:t>
      </w:r>
      <w:r>
        <w:rPr>
          <w:spacing w:val="30"/>
        </w:rPr>
        <w:t xml:space="preserve"> </w:t>
      </w:r>
      <w:r>
        <w:t>связи и отношения, проводить аналогии, распознавать</w:t>
      </w:r>
      <w:r>
        <w:rPr>
          <w:spacing w:val="30"/>
        </w:rPr>
        <w:t xml:space="preserve"> </w:t>
      </w:r>
      <w:r>
        <w:t xml:space="preserve">зависимости между </w:t>
      </w:r>
      <w:r>
        <w:rPr>
          <w:spacing w:val="-2"/>
        </w:rPr>
        <w:t>объектами.</w:t>
      </w:r>
    </w:p>
    <w:p w:rsidR="005B40CF" w:rsidRDefault="00540B02">
      <w:pPr>
        <w:pStyle w:val="a3"/>
        <w:ind w:left="849" w:firstLine="0"/>
        <w:jc w:val="left"/>
      </w:pPr>
      <w:r>
        <w:t>Анализировать</w:t>
      </w:r>
      <w:r>
        <w:rPr>
          <w:spacing w:val="-6"/>
        </w:rPr>
        <w:t xml:space="preserve"> </w:t>
      </w:r>
      <w:r>
        <w:t>изменения</w:t>
      </w:r>
      <w:r>
        <w:rPr>
          <w:spacing w:val="-4"/>
        </w:rPr>
        <w:t xml:space="preserve"> </w:t>
      </w:r>
      <w:r>
        <w:t>и</w:t>
      </w:r>
      <w:r>
        <w:rPr>
          <w:spacing w:val="-6"/>
        </w:rPr>
        <w:t xml:space="preserve"> </w:t>
      </w:r>
      <w:r>
        <w:t>находить</w:t>
      </w:r>
      <w:r>
        <w:rPr>
          <w:spacing w:val="-3"/>
        </w:rPr>
        <w:t xml:space="preserve"> </w:t>
      </w:r>
      <w:r>
        <w:rPr>
          <w:spacing w:val="-2"/>
        </w:rPr>
        <w:t>закономерности.</w:t>
      </w:r>
    </w:p>
    <w:p w:rsidR="005B40CF" w:rsidRDefault="00540B02">
      <w:pPr>
        <w:pStyle w:val="a3"/>
        <w:jc w:val="left"/>
      </w:pPr>
      <w:r>
        <w:t>Формулировать</w:t>
      </w:r>
      <w:r>
        <w:rPr>
          <w:spacing w:val="80"/>
        </w:rPr>
        <w:t xml:space="preserve"> </w:t>
      </w:r>
      <w:r>
        <w:t>и</w:t>
      </w:r>
      <w:r>
        <w:rPr>
          <w:spacing w:val="80"/>
        </w:rPr>
        <w:t xml:space="preserve"> </w:t>
      </w:r>
      <w:r>
        <w:t>использовать</w:t>
      </w:r>
      <w:r>
        <w:rPr>
          <w:spacing w:val="80"/>
        </w:rPr>
        <w:t xml:space="preserve"> </w:t>
      </w:r>
      <w:r>
        <w:t>определения</w:t>
      </w:r>
      <w:r>
        <w:rPr>
          <w:spacing w:val="80"/>
        </w:rPr>
        <w:t xml:space="preserve"> </w:t>
      </w:r>
      <w:r>
        <w:t>понятий,</w:t>
      </w:r>
      <w:r>
        <w:rPr>
          <w:spacing w:val="80"/>
        </w:rPr>
        <w:t xml:space="preserve"> </w:t>
      </w:r>
      <w:r>
        <w:t>теоремы;</w:t>
      </w:r>
      <w:r>
        <w:rPr>
          <w:spacing w:val="80"/>
        </w:rPr>
        <w:t xml:space="preserve"> </w:t>
      </w:r>
      <w:r>
        <w:t>выводить</w:t>
      </w:r>
      <w:r>
        <w:rPr>
          <w:spacing w:val="80"/>
        </w:rPr>
        <w:t xml:space="preserve"> </w:t>
      </w:r>
      <w:r>
        <w:t>следствия, строить отрицания, формулировать обратные теоремы.</w:t>
      </w:r>
    </w:p>
    <w:p w:rsidR="005B40CF" w:rsidRDefault="00540B02">
      <w:pPr>
        <w:pStyle w:val="a3"/>
        <w:spacing w:before="1"/>
        <w:ind w:left="849" w:firstLine="0"/>
        <w:jc w:val="left"/>
      </w:pPr>
      <w:r>
        <w:t>Использовать</w:t>
      </w:r>
      <w:r>
        <w:rPr>
          <w:spacing w:val="-8"/>
        </w:rPr>
        <w:t xml:space="preserve"> </w:t>
      </w:r>
      <w:r>
        <w:t>логические</w:t>
      </w:r>
      <w:r>
        <w:rPr>
          <w:spacing w:val="-6"/>
        </w:rPr>
        <w:t xml:space="preserve"> </w:t>
      </w:r>
      <w:r>
        <w:t>связки</w:t>
      </w:r>
      <w:r>
        <w:rPr>
          <w:spacing w:val="-2"/>
        </w:rPr>
        <w:t xml:space="preserve"> </w:t>
      </w:r>
      <w:r>
        <w:t>«и», «или», «если</w:t>
      </w:r>
      <w:r>
        <w:rPr>
          <w:spacing w:val="-4"/>
        </w:rPr>
        <w:t xml:space="preserve"> </w:t>
      </w:r>
      <w:r>
        <w:t>...,</w:t>
      </w:r>
      <w:r>
        <w:rPr>
          <w:spacing w:val="-5"/>
        </w:rPr>
        <w:t xml:space="preserve"> </w:t>
      </w:r>
      <w:r>
        <w:t>то</w:t>
      </w:r>
      <w:r>
        <w:rPr>
          <w:spacing w:val="-5"/>
        </w:rPr>
        <w:t xml:space="preserve"> </w:t>
      </w:r>
      <w:r>
        <w:rPr>
          <w:spacing w:val="-2"/>
        </w:rPr>
        <w:t>...».</w:t>
      </w:r>
    </w:p>
    <w:p w:rsidR="005B40CF" w:rsidRDefault="00540B02">
      <w:pPr>
        <w:pStyle w:val="a3"/>
        <w:jc w:val="left"/>
      </w:pPr>
      <w:r>
        <w:t>Обобщать и конкретизировать; строить заключения от общего к частному и от частного к</w:t>
      </w:r>
      <w:r>
        <w:rPr>
          <w:spacing w:val="40"/>
        </w:rPr>
        <w:t xml:space="preserve"> </w:t>
      </w:r>
      <w:r>
        <w:rPr>
          <w:spacing w:val="-2"/>
        </w:rPr>
        <w:t>общему.</w:t>
      </w:r>
    </w:p>
    <w:p w:rsidR="005B40CF" w:rsidRDefault="00540B02">
      <w:pPr>
        <w:pStyle w:val="a3"/>
        <w:jc w:val="left"/>
      </w:pPr>
      <w:r>
        <w:t>Использовать кванторы «все», «всякий», «любой», «некоторый», «существует»; приводить пример и контрпример.</w:t>
      </w:r>
    </w:p>
    <w:p w:rsidR="005B40CF" w:rsidRDefault="00540B02">
      <w:pPr>
        <w:pStyle w:val="a3"/>
        <w:ind w:left="849" w:firstLine="0"/>
        <w:jc w:val="left"/>
      </w:pPr>
      <w:r>
        <w:t>Различать,</w:t>
      </w:r>
      <w:r>
        <w:rPr>
          <w:spacing w:val="-4"/>
        </w:rPr>
        <w:t xml:space="preserve"> </w:t>
      </w:r>
      <w:r>
        <w:t>распознавать</w:t>
      </w:r>
      <w:r>
        <w:rPr>
          <w:spacing w:val="-3"/>
        </w:rPr>
        <w:t xml:space="preserve"> </w:t>
      </w:r>
      <w:r>
        <w:t>верные</w:t>
      </w:r>
      <w:r>
        <w:rPr>
          <w:spacing w:val="-6"/>
        </w:rPr>
        <w:t xml:space="preserve"> </w:t>
      </w:r>
      <w:r>
        <w:t>и</w:t>
      </w:r>
      <w:r>
        <w:rPr>
          <w:spacing w:val="-3"/>
        </w:rPr>
        <w:t xml:space="preserve"> </w:t>
      </w:r>
      <w:r>
        <w:t>неверные</w:t>
      </w:r>
      <w:r>
        <w:rPr>
          <w:spacing w:val="-3"/>
        </w:rPr>
        <w:t xml:space="preserve"> </w:t>
      </w:r>
      <w:r>
        <w:rPr>
          <w:spacing w:val="-2"/>
        </w:rPr>
        <w:t>утверждения.</w:t>
      </w:r>
    </w:p>
    <w:p w:rsidR="005B40CF" w:rsidRDefault="00540B02">
      <w:pPr>
        <w:pStyle w:val="a3"/>
        <w:ind w:left="849" w:firstLine="0"/>
        <w:jc w:val="left"/>
      </w:pPr>
      <w:r>
        <w:t>Выражать отношения, зависимости, правила, закономерности с помощью формул. Моделировать</w:t>
      </w:r>
      <w:r>
        <w:rPr>
          <w:spacing w:val="80"/>
        </w:rPr>
        <w:t xml:space="preserve"> </w:t>
      </w:r>
      <w:r>
        <w:t>отношения</w:t>
      </w:r>
      <w:r>
        <w:rPr>
          <w:spacing w:val="80"/>
        </w:rPr>
        <w:t xml:space="preserve"> </w:t>
      </w:r>
      <w:r>
        <w:t>между</w:t>
      </w:r>
      <w:r>
        <w:rPr>
          <w:spacing w:val="78"/>
        </w:rPr>
        <w:t xml:space="preserve"> </w:t>
      </w:r>
      <w:r>
        <w:t>объектами,</w:t>
      </w:r>
      <w:r>
        <w:rPr>
          <w:spacing w:val="80"/>
        </w:rPr>
        <w:t xml:space="preserve"> </w:t>
      </w:r>
      <w:r>
        <w:t>использовать</w:t>
      </w:r>
      <w:r>
        <w:rPr>
          <w:spacing w:val="80"/>
        </w:rPr>
        <w:t xml:space="preserve"> </w:t>
      </w:r>
      <w:r>
        <w:t>символьные</w:t>
      </w:r>
      <w:r>
        <w:rPr>
          <w:spacing w:val="80"/>
        </w:rPr>
        <w:t xml:space="preserve"> </w:t>
      </w:r>
      <w:r>
        <w:t>и</w:t>
      </w:r>
      <w:r>
        <w:rPr>
          <w:spacing w:val="80"/>
        </w:rPr>
        <w:t xml:space="preserve"> </w:t>
      </w:r>
      <w:r>
        <w:t>графические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модели.</w:t>
      </w:r>
    </w:p>
    <w:p w:rsidR="005B40CF" w:rsidRDefault="00540B02">
      <w:pPr>
        <w:pStyle w:val="a3"/>
        <w:ind w:left="849" w:firstLine="0"/>
        <w:jc w:val="left"/>
      </w:pPr>
      <w:r>
        <w:t>Воспроизводить</w:t>
      </w:r>
      <w:r>
        <w:rPr>
          <w:spacing w:val="-6"/>
        </w:rPr>
        <w:t xml:space="preserve"> </w:t>
      </w:r>
      <w:r>
        <w:t>и</w:t>
      </w:r>
      <w:r>
        <w:rPr>
          <w:spacing w:val="-5"/>
        </w:rPr>
        <w:t xml:space="preserve"> </w:t>
      </w:r>
      <w:r>
        <w:t>строить</w:t>
      </w:r>
      <w:r>
        <w:rPr>
          <w:spacing w:val="-5"/>
        </w:rPr>
        <w:t xml:space="preserve"> </w:t>
      </w:r>
      <w:r>
        <w:t>логические</w:t>
      </w:r>
      <w:r>
        <w:rPr>
          <w:spacing w:val="-6"/>
        </w:rPr>
        <w:t xml:space="preserve"> </w:t>
      </w:r>
      <w:r>
        <w:t>цепочки</w:t>
      </w:r>
      <w:r>
        <w:rPr>
          <w:spacing w:val="-2"/>
        </w:rPr>
        <w:t xml:space="preserve"> </w:t>
      </w:r>
      <w:r>
        <w:t>утверждений,</w:t>
      </w:r>
      <w:r>
        <w:rPr>
          <w:spacing w:val="-5"/>
        </w:rPr>
        <w:t xml:space="preserve"> </w:t>
      </w:r>
      <w:r>
        <w:t>прямые</w:t>
      </w:r>
      <w:r>
        <w:rPr>
          <w:spacing w:val="-6"/>
        </w:rPr>
        <w:t xml:space="preserve"> </w:t>
      </w:r>
      <w:r>
        <w:t>и</w:t>
      </w:r>
      <w:r>
        <w:rPr>
          <w:spacing w:val="-5"/>
        </w:rPr>
        <w:t xml:space="preserve"> </w:t>
      </w:r>
      <w:r>
        <w:t>от</w:t>
      </w:r>
      <w:r>
        <w:rPr>
          <w:spacing w:val="-5"/>
        </w:rPr>
        <w:t xml:space="preserve"> </w:t>
      </w:r>
      <w:r>
        <w:t>противного. Устанавливать противоречия в рассуждениях.</w:t>
      </w:r>
    </w:p>
    <w:p w:rsidR="005B40CF" w:rsidRDefault="00540B02">
      <w:pPr>
        <w:pStyle w:val="a3"/>
        <w:ind w:right="146"/>
      </w:pPr>
      <w:r>
        <w:t>Создавать, применять и преобразовывать знаки и символы, модели и схемы для решения учебных и познавательных задач.</w:t>
      </w:r>
    </w:p>
    <w:p w:rsidR="005B40CF" w:rsidRDefault="00540B02">
      <w:pPr>
        <w:pStyle w:val="a3"/>
        <w:ind w:right="146"/>
      </w:pPr>
      <w: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исследовательских действий.</w:t>
      </w:r>
    </w:p>
    <w:p w:rsidR="005B40CF" w:rsidRDefault="00540B02">
      <w:pPr>
        <w:pStyle w:val="a3"/>
        <w:ind w:right="139"/>
      </w:pPr>
      <w:r>
        <w:t>Формулировать вопросы исследовательского характера о свойствах математических объектов,</w:t>
      </w:r>
      <w:r>
        <w:rPr>
          <w:spacing w:val="-1"/>
        </w:rPr>
        <w:t xml:space="preserve"> </w:t>
      </w:r>
      <w:r>
        <w:t>влиянии на</w:t>
      </w:r>
      <w:r>
        <w:rPr>
          <w:spacing w:val="-1"/>
        </w:rPr>
        <w:t xml:space="preserve"> </w:t>
      </w:r>
      <w:r>
        <w:t>свойства</w:t>
      </w:r>
      <w:r>
        <w:rPr>
          <w:spacing w:val="-2"/>
        </w:rPr>
        <w:t xml:space="preserve"> </w:t>
      </w:r>
      <w:r>
        <w:t>отдельных элементов</w:t>
      </w:r>
      <w:r>
        <w:rPr>
          <w:spacing w:val="-1"/>
        </w:rPr>
        <w:t xml:space="preserve"> </w:t>
      </w:r>
      <w:r>
        <w:t>и параметров; выдвигать гипотезы,</w:t>
      </w:r>
      <w:r>
        <w:rPr>
          <w:spacing w:val="-1"/>
        </w:rPr>
        <w:t xml:space="preserve"> </w:t>
      </w:r>
      <w:r>
        <w:t>разбирать различные варианты; использовать пример, аналогию и обобщение.</w:t>
      </w:r>
    </w:p>
    <w:p w:rsidR="005B40CF" w:rsidRDefault="00540B02">
      <w:pPr>
        <w:pStyle w:val="a3"/>
        <w:ind w:right="146"/>
      </w:pPr>
      <w:r>
        <w:t xml:space="preserve">Доказывать, обосновывать, аргументировать свои суждения, выводы, закономерности и </w:t>
      </w:r>
      <w:r>
        <w:rPr>
          <w:spacing w:val="-2"/>
        </w:rPr>
        <w:t>результаты.</w:t>
      </w:r>
    </w:p>
    <w:p w:rsidR="005B40CF" w:rsidRDefault="00540B02">
      <w:pPr>
        <w:pStyle w:val="a3"/>
        <w:ind w:right="140"/>
      </w:pPr>
      <w:r>
        <w:t>Дописывать выводы, результаты опытов, экспериментов, исследований, используя математический язык и символику.</w:t>
      </w:r>
    </w:p>
    <w:p w:rsidR="005B40CF" w:rsidRDefault="00540B02">
      <w:pPr>
        <w:pStyle w:val="a3"/>
        <w:spacing w:before="1"/>
        <w:ind w:right="149"/>
      </w:pPr>
      <w:r>
        <w:t>Оценивать надежность информации по критериям, предложенным учителем или сформулированным самостоятельно.</w:t>
      </w:r>
    </w:p>
    <w:p w:rsidR="005B40CF" w:rsidRDefault="00540B02">
      <w:pPr>
        <w:pStyle w:val="a5"/>
        <w:numPr>
          <w:ilvl w:val="3"/>
          <w:numId w:val="9"/>
        </w:numPr>
        <w:tabs>
          <w:tab w:val="left" w:pos="1627"/>
        </w:tabs>
        <w:ind w:right="145" w:firstLine="708"/>
        <w:jc w:val="both"/>
        <w:rPr>
          <w:sz w:val="24"/>
        </w:rPr>
      </w:pPr>
      <w:r>
        <w:rPr>
          <w:sz w:val="24"/>
        </w:rPr>
        <w:t xml:space="preserve">Формирование универсальных учебных познавательных действий в части работы с </w:t>
      </w:r>
      <w:r>
        <w:rPr>
          <w:spacing w:val="-2"/>
          <w:sz w:val="24"/>
        </w:rPr>
        <w:t>информацией.</w:t>
      </w:r>
    </w:p>
    <w:p w:rsidR="005B40CF" w:rsidRDefault="00540B02">
      <w:pPr>
        <w:pStyle w:val="a3"/>
        <w:jc w:val="left"/>
      </w:pPr>
      <w:r>
        <w:t>Использовать</w:t>
      </w:r>
      <w:r>
        <w:rPr>
          <w:spacing w:val="80"/>
        </w:rPr>
        <w:t xml:space="preserve"> </w:t>
      </w:r>
      <w:r>
        <w:t>таблицы</w:t>
      </w:r>
      <w:r>
        <w:rPr>
          <w:spacing w:val="80"/>
        </w:rPr>
        <w:t xml:space="preserve"> </w:t>
      </w:r>
      <w:r>
        <w:t>и</w:t>
      </w:r>
      <w:r>
        <w:rPr>
          <w:spacing w:val="80"/>
        </w:rPr>
        <w:t xml:space="preserve"> </w:t>
      </w:r>
      <w:r>
        <w:t>схемы</w:t>
      </w:r>
      <w:r>
        <w:rPr>
          <w:spacing w:val="80"/>
        </w:rPr>
        <w:t xml:space="preserve"> </w:t>
      </w:r>
      <w:r>
        <w:t>для</w:t>
      </w:r>
      <w:r>
        <w:rPr>
          <w:spacing w:val="80"/>
        </w:rPr>
        <w:t xml:space="preserve"> </w:t>
      </w:r>
      <w:r>
        <w:t>структурированного</w:t>
      </w:r>
      <w:r>
        <w:rPr>
          <w:spacing w:val="80"/>
        </w:rPr>
        <w:t xml:space="preserve"> </w:t>
      </w:r>
      <w:r>
        <w:t>представления</w:t>
      </w:r>
      <w:r>
        <w:rPr>
          <w:spacing w:val="80"/>
        </w:rPr>
        <w:t xml:space="preserve"> </w:t>
      </w:r>
      <w:r>
        <w:t>информации, графические способы представления данных.</w:t>
      </w:r>
    </w:p>
    <w:p w:rsidR="005B40CF" w:rsidRDefault="00540B02">
      <w:pPr>
        <w:pStyle w:val="a3"/>
        <w:ind w:left="849" w:firstLine="0"/>
        <w:jc w:val="left"/>
      </w:pPr>
      <w:r>
        <w:t>Переводить</w:t>
      </w:r>
      <w:r>
        <w:rPr>
          <w:spacing w:val="-5"/>
        </w:rPr>
        <w:t xml:space="preserve"> </w:t>
      </w:r>
      <w:r>
        <w:t>вербальную</w:t>
      </w:r>
      <w:r>
        <w:rPr>
          <w:spacing w:val="-3"/>
        </w:rPr>
        <w:t xml:space="preserve"> </w:t>
      </w:r>
      <w:r>
        <w:t>информацию</w:t>
      </w:r>
      <w:r>
        <w:rPr>
          <w:spacing w:val="-3"/>
        </w:rPr>
        <w:t xml:space="preserve"> </w:t>
      </w:r>
      <w:r>
        <w:t>в</w:t>
      </w:r>
      <w:r>
        <w:rPr>
          <w:spacing w:val="-4"/>
        </w:rPr>
        <w:t xml:space="preserve"> </w:t>
      </w:r>
      <w:r>
        <w:t>графическую</w:t>
      </w:r>
      <w:r>
        <w:rPr>
          <w:spacing w:val="-3"/>
        </w:rPr>
        <w:t xml:space="preserve"> </w:t>
      </w:r>
      <w:r>
        <w:t>форму</w:t>
      </w:r>
      <w:r>
        <w:rPr>
          <w:spacing w:val="-8"/>
        </w:rPr>
        <w:t xml:space="preserve"> </w:t>
      </w:r>
      <w:r>
        <w:t>и</w:t>
      </w:r>
      <w:r>
        <w:rPr>
          <w:spacing w:val="-2"/>
        </w:rPr>
        <w:t xml:space="preserve"> наоборот.</w:t>
      </w:r>
    </w:p>
    <w:p w:rsidR="005B40CF" w:rsidRDefault="00540B02">
      <w:pPr>
        <w:pStyle w:val="a3"/>
        <w:jc w:val="left"/>
      </w:pPr>
      <w:r>
        <w:t>Выявлять</w:t>
      </w:r>
      <w:r>
        <w:rPr>
          <w:spacing w:val="80"/>
        </w:rPr>
        <w:t xml:space="preserve"> </w:t>
      </w:r>
      <w:r>
        <w:t>недостаточность</w:t>
      </w:r>
      <w:r>
        <w:rPr>
          <w:spacing w:val="80"/>
        </w:rPr>
        <w:t xml:space="preserve"> </w:t>
      </w:r>
      <w:r>
        <w:t>и</w:t>
      </w:r>
      <w:r>
        <w:rPr>
          <w:spacing w:val="80"/>
        </w:rPr>
        <w:t xml:space="preserve"> </w:t>
      </w:r>
      <w:r>
        <w:t>избыточность</w:t>
      </w:r>
      <w:r>
        <w:rPr>
          <w:spacing w:val="80"/>
        </w:rPr>
        <w:t xml:space="preserve"> </w:t>
      </w:r>
      <w:r>
        <w:t>информации,</w:t>
      </w:r>
      <w:r>
        <w:rPr>
          <w:spacing w:val="80"/>
        </w:rPr>
        <w:t xml:space="preserve"> </w:t>
      </w:r>
      <w:r>
        <w:t>данных,</w:t>
      </w:r>
      <w:r>
        <w:rPr>
          <w:spacing w:val="80"/>
        </w:rPr>
        <w:t xml:space="preserve"> </w:t>
      </w:r>
      <w:r>
        <w:t>необходимых</w:t>
      </w:r>
      <w:r>
        <w:rPr>
          <w:spacing w:val="80"/>
        </w:rPr>
        <w:t xml:space="preserve"> </w:t>
      </w:r>
      <w:r>
        <w:t>для</w:t>
      </w:r>
      <w:r>
        <w:rPr>
          <w:spacing w:val="80"/>
        </w:rPr>
        <w:t xml:space="preserve"> </w:t>
      </w:r>
      <w:r>
        <w:t>решения учебной или практической задачи.</w:t>
      </w:r>
    </w:p>
    <w:p w:rsidR="005B40CF" w:rsidRDefault="00540B02">
      <w:pPr>
        <w:pStyle w:val="a3"/>
        <w:jc w:val="left"/>
      </w:pPr>
      <w:r>
        <w:t>Распознавать неверную информацию, данные, утверждения; устанавливать противоречия в фактах, данных.</w:t>
      </w:r>
    </w:p>
    <w:p w:rsidR="005B40CF" w:rsidRDefault="00540B02">
      <w:pPr>
        <w:pStyle w:val="a3"/>
        <w:ind w:left="849" w:firstLine="0"/>
        <w:jc w:val="left"/>
      </w:pPr>
      <w:r>
        <w:t>Находить</w:t>
      </w:r>
      <w:r>
        <w:rPr>
          <w:spacing w:val="-5"/>
        </w:rPr>
        <w:t xml:space="preserve"> </w:t>
      </w:r>
      <w:r>
        <w:t>ошибки</w:t>
      </w:r>
      <w:r>
        <w:rPr>
          <w:spacing w:val="-4"/>
        </w:rPr>
        <w:t xml:space="preserve"> </w:t>
      </w:r>
      <w:r>
        <w:t>в</w:t>
      </w:r>
      <w:r>
        <w:rPr>
          <w:spacing w:val="-5"/>
        </w:rPr>
        <w:t xml:space="preserve"> </w:t>
      </w:r>
      <w:r>
        <w:t>неверных</w:t>
      </w:r>
      <w:r>
        <w:rPr>
          <w:spacing w:val="-1"/>
        </w:rPr>
        <w:t xml:space="preserve"> </w:t>
      </w:r>
      <w:r>
        <w:t>утверждениях</w:t>
      </w:r>
      <w:r>
        <w:rPr>
          <w:spacing w:val="-5"/>
        </w:rPr>
        <w:t xml:space="preserve"> </w:t>
      </w:r>
      <w:r>
        <w:t>и</w:t>
      </w:r>
      <w:r>
        <w:rPr>
          <w:spacing w:val="-6"/>
        </w:rPr>
        <w:t xml:space="preserve"> </w:t>
      </w:r>
      <w:r>
        <w:t>исправлять</w:t>
      </w:r>
      <w:r>
        <w:rPr>
          <w:spacing w:val="-3"/>
        </w:rPr>
        <w:t xml:space="preserve"> </w:t>
      </w:r>
      <w:r>
        <w:rPr>
          <w:spacing w:val="-5"/>
        </w:rPr>
        <w:t>их.</w:t>
      </w:r>
    </w:p>
    <w:p w:rsidR="005B40CF" w:rsidRDefault="00540B02">
      <w:pPr>
        <w:pStyle w:val="a3"/>
        <w:tabs>
          <w:tab w:val="left" w:pos="2179"/>
          <w:tab w:val="left" w:pos="3606"/>
          <w:tab w:val="left" w:pos="5132"/>
          <w:tab w:val="left" w:pos="5609"/>
          <w:tab w:val="left" w:pos="6988"/>
          <w:tab w:val="left" w:pos="8777"/>
          <w:tab w:val="left" w:pos="9968"/>
        </w:tabs>
        <w:ind w:right="141"/>
        <w:jc w:val="left"/>
      </w:pPr>
      <w:r>
        <w:rPr>
          <w:spacing w:val="-2"/>
        </w:rPr>
        <w:t>Оценивать</w:t>
      </w:r>
      <w:r>
        <w:tab/>
      </w:r>
      <w:r>
        <w:rPr>
          <w:spacing w:val="-2"/>
        </w:rPr>
        <w:t>надежность</w:t>
      </w:r>
      <w:r>
        <w:tab/>
      </w:r>
      <w:r>
        <w:rPr>
          <w:spacing w:val="-2"/>
        </w:rPr>
        <w:t>информации</w:t>
      </w:r>
      <w:r>
        <w:tab/>
      </w:r>
      <w:r>
        <w:rPr>
          <w:spacing w:val="-6"/>
        </w:rPr>
        <w:t>по</w:t>
      </w:r>
      <w:r>
        <w:tab/>
      </w:r>
      <w:r>
        <w:rPr>
          <w:spacing w:val="-2"/>
        </w:rPr>
        <w:t>критериям,</w:t>
      </w:r>
      <w:r>
        <w:tab/>
      </w:r>
      <w:r>
        <w:rPr>
          <w:spacing w:val="-2"/>
        </w:rPr>
        <w:t>предложенным</w:t>
      </w:r>
      <w:r>
        <w:tab/>
      </w:r>
      <w:r>
        <w:rPr>
          <w:spacing w:val="-2"/>
        </w:rPr>
        <w:t>учителем</w:t>
      </w:r>
      <w:r>
        <w:tab/>
      </w:r>
      <w:r>
        <w:rPr>
          <w:spacing w:val="-4"/>
        </w:rPr>
        <w:t xml:space="preserve">или </w:t>
      </w:r>
      <w:r>
        <w:t>сформулированным самостоятельно.</w:t>
      </w:r>
    </w:p>
    <w:p w:rsidR="005B40CF" w:rsidRDefault="00540B02">
      <w:pPr>
        <w:pStyle w:val="a5"/>
        <w:numPr>
          <w:ilvl w:val="3"/>
          <w:numId w:val="9"/>
        </w:numPr>
        <w:tabs>
          <w:tab w:val="left" w:pos="1628"/>
        </w:tabs>
        <w:spacing w:before="1"/>
        <w:ind w:left="1628" w:hanging="779"/>
        <w:rPr>
          <w:sz w:val="24"/>
        </w:rPr>
      </w:pPr>
      <w:r>
        <w:rPr>
          <w:sz w:val="24"/>
        </w:rPr>
        <w:t>Формирование</w:t>
      </w:r>
      <w:r>
        <w:rPr>
          <w:spacing w:val="-10"/>
          <w:sz w:val="24"/>
        </w:rPr>
        <w:t xml:space="preserve"> </w:t>
      </w:r>
      <w:r>
        <w:rPr>
          <w:sz w:val="24"/>
        </w:rPr>
        <w:t>универсальных</w:t>
      </w:r>
      <w:r>
        <w:rPr>
          <w:spacing w:val="-4"/>
          <w:sz w:val="24"/>
        </w:rPr>
        <w:t xml:space="preserve"> </w:t>
      </w:r>
      <w:r>
        <w:rPr>
          <w:sz w:val="24"/>
        </w:rPr>
        <w:t>учебных</w:t>
      </w:r>
      <w:r>
        <w:rPr>
          <w:spacing w:val="-5"/>
          <w:sz w:val="24"/>
        </w:rPr>
        <w:t xml:space="preserve"> </w:t>
      </w:r>
      <w:r>
        <w:rPr>
          <w:sz w:val="24"/>
        </w:rPr>
        <w:t>коммуникативных</w:t>
      </w:r>
      <w:r>
        <w:rPr>
          <w:spacing w:val="-5"/>
          <w:sz w:val="24"/>
        </w:rPr>
        <w:t xml:space="preserve"> </w:t>
      </w:r>
      <w:r>
        <w:rPr>
          <w:spacing w:val="-2"/>
          <w:sz w:val="24"/>
        </w:rPr>
        <w:t>действий.</w:t>
      </w:r>
    </w:p>
    <w:p w:rsidR="005B40CF" w:rsidRDefault="00540B02">
      <w:pPr>
        <w:pStyle w:val="a3"/>
        <w:ind w:right="150"/>
      </w:pPr>
      <w:r>
        <w:t>Выстраивать и представлять в письменной форме логику решения задачи, доказательства, исследования, подкрепляя пояснениями, обоснованиями в текстовом и графическом виде.</w:t>
      </w:r>
    </w:p>
    <w:p w:rsidR="005B40CF" w:rsidRDefault="00540B02">
      <w:pPr>
        <w:pStyle w:val="a3"/>
        <w:ind w:right="144"/>
      </w:pPr>
      <w:r>
        <w:t>Владеть базовыми нормами информационной этики и права, основами информационной безопасности, определяющими правила общественного поведения, формы социальной жизни в группах и сообществах, существующих в виртуальном пространстве.</w:t>
      </w:r>
    </w:p>
    <w:p w:rsidR="005B40CF" w:rsidRDefault="00540B02">
      <w:pPr>
        <w:pStyle w:val="a3"/>
        <w:ind w:right="149"/>
      </w:pPr>
      <w:r>
        <w:t>Понимать и использовать преимущества командной и индивидуальной работы при</w:t>
      </w:r>
      <w:r>
        <w:rPr>
          <w:spacing w:val="40"/>
        </w:rPr>
        <w:t xml:space="preserve"> </w:t>
      </w:r>
      <w:r>
        <w:t>решении конкретной проблемы, в том числе при создании информационного продукта.</w:t>
      </w:r>
    </w:p>
    <w:p w:rsidR="005B40CF" w:rsidRDefault="00540B02">
      <w:pPr>
        <w:pStyle w:val="a3"/>
        <w:ind w:right="149"/>
      </w:pPr>
      <w:r>
        <w:t>Принимать цель совместной информационной деятельности по сбору, обработке, передаче, формализации информации.</w:t>
      </w:r>
    </w:p>
    <w:p w:rsidR="005B40CF" w:rsidRDefault="00540B02">
      <w:pPr>
        <w:pStyle w:val="a3"/>
        <w:ind w:right="146"/>
      </w:pPr>
      <w:r>
        <w:t>Коллективно строить действия по ее достижению: распределять роли, договариваться, обсуждать процесс и результат совместной работы.</w:t>
      </w:r>
    </w:p>
    <w:p w:rsidR="005B40CF" w:rsidRDefault="00540B02">
      <w:pPr>
        <w:pStyle w:val="a3"/>
        <w:ind w:right="143"/>
      </w:pPr>
      <w:r>
        <w:t>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rsidR="005B40CF" w:rsidRDefault="00540B02">
      <w:pPr>
        <w:pStyle w:val="a3"/>
        <w:spacing w:before="1"/>
        <w:ind w:right="148"/>
      </w:pPr>
      <w:r>
        <w:t>Оценивать качество своего вклада в общий информационный продукт по критериям, самостоятельно сформулированным участниками взаимодействия.</w:t>
      </w:r>
    </w:p>
    <w:p w:rsidR="005B40CF" w:rsidRDefault="00540B02">
      <w:pPr>
        <w:pStyle w:val="a5"/>
        <w:numPr>
          <w:ilvl w:val="3"/>
          <w:numId w:val="9"/>
        </w:numPr>
        <w:tabs>
          <w:tab w:val="left" w:pos="1628"/>
        </w:tabs>
        <w:ind w:left="849" w:right="2203" w:firstLine="0"/>
        <w:jc w:val="both"/>
        <w:rPr>
          <w:sz w:val="24"/>
        </w:rPr>
      </w:pPr>
      <w:r>
        <w:rPr>
          <w:sz w:val="24"/>
        </w:rPr>
        <w:t>Формирование</w:t>
      </w:r>
      <w:r>
        <w:rPr>
          <w:spacing w:val="-10"/>
          <w:sz w:val="24"/>
        </w:rPr>
        <w:t xml:space="preserve"> </w:t>
      </w:r>
      <w:r>
        <w:rPr>
          <w:sz w:val="24"/>
        </w:rPr>
        <w:t>универсальных</w:t>
      </w:r>
      <w:r>
        <w:rPr>
          <w:spacing w:val="-6"/>
          <w:sz w:val="24"/>
        </w:rPr>
        <w:t xml:space="preserve"> </w:t>
      </w:r>
      <w:r>
        <w:rPr>
          <w:sz w:val="24"/>
        </w:rPr>
        <w:t>учебных</w:t>
      </w:r>
      <w:r>
        <w:rPr>
          <w:spacing w:val="-7"/>
          <w:sz w:val="24"/>
        </w:rPr>
        <w:t xml:space="preserve"> </w:t>
      </w:r>
      <w:r>
        <w:rPr>
          <w:sz w:val="24"/>
        </w:rPr>
        <w:t>регулятивных</w:t>
      </w:r>
      <w:r>
        <w:rPr>
          <w:spacing w:val="-8"/>
          <w:sz w:val="24"/>
        </w:rPr>
        <w:t xml:space="preserve"> </w:t>
      </w:r>
      <w:r>
        <w:rPr>
          <w:sz w:val="24"/>
        </w:rPr>
        <w:t>действий. Удерживать цель деятельности.</w:t>
      </w:r>
    </w:p>
    <w:p w:rsidR="005B40CF" w:rsidRDefault="00540B02">
      <w:pPr>
        <w:pStyle w:val="a3"/>
        <w:ind w:right="148"/>
      </w:pPr>
      <w:r>
        <w:t xml:space="preserve">Планировать выполнение учебной задачи, выбирать и аргументировать способ </w:t>
      </w:r>
      <w:r>
        <w:rPr>
          <w:spacing w:val="-2"/>
        </w:rPr>
        <w:t>деятельности.</w:t>
      </w:r>
    </w:p>
    <w:p w:rsidR="005B40CF" w:rsidRDefault="00540B02">
      <w:pPr>
        <w:pStyle w:val="a3"/>
        <w:ind w:left="849" w:firstLine="0"/>
      </w:pPr>
      <w:r>
        <w:t>Корректировать</w:t>
      </w:r>
      <w:r>
        <w:rPr>
          <w:spacing w:val="10"/>
        </w:rPr>
        <w:t xml:space="preserve"> </w:t>
      </w:r>
      <w:r>
        <w:t>деятельность</w:t>
      </w:r>
      <w:r>
        <w:rPr>
          <w:spacing w:val="10"/>
        </w:rPr>
        <w:t xml:space="preserve"> </w:t>
      </w:r>
      <w:r>
        <w:t>с</w:t>
      </w:r>
      <w:r>
        <w:rPr>
          <w:spacing w:val="12"/>
        </w:rPr>
        <w:t xml:space="preserve"> </w:t>
      </w:r>
      <w:r>
        <w:t>учетом</w:t>
      </w:r>
      <w:r>
        <w:rPr>
          <w:spacing w:val="9"/>
        </w:rPr>
        <w:t xml:space="preserve"> </w:t>
      </w:r>
      <w:r>
        <w:t>возникших</w:t>
      </w:r>
      <w:r>
        <w:rPr>
          <w:spacing w:val="9"/>
        </w:rPr>
        <w:t xml:space="preserve"> </w:t>
      </w:r>
      <w:r>
        <w:t>трудностей,</w:t>
      </w:r>
      <w:r>
        <w:rPr>
          <w:spacing w:val="11"/>
        </w:rPr>
        <w:t xml:space="preserve"> </w:t>
      </w:r>
      <w:r>
        <w:t>ошибок,</w:t>
      </w:r>
      <w:r>
        <w:rPr>
          <w:spacing w:val="10"/>
        </w:rPr>
        <w:t xml:space="preserve"> </w:t>
      </w:r>
      <w:r>
        <w:t>новых</w:t>
      </w:r>
      <w:r>
        <w:rPr>
          <w:spacing w:val="12"/>
        </w:rPr>
        <w:t xml:space="preserve"> </w:t>
      </w:r>
      <w:r>
        <w:t>данных</w:t>
      </w:r>
      <w:r>
        <w:rPr>
          <w:spacing w:val="13"/>
        </w:rPr>
        <w:t xml:space="preserve"> </w:t>
      </w:r>
      <w:r>
        <w:rPr>
          <w:spacing w:val="-5"/>
        </w:rPr>
        <w:t>или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firstLine="0"/>
        <w:jc w:val="left"/>
      </w:pPr>
      <w:r>
        <w:rPr>
          <w:spacing w:val="-2"/>
        </w:rPr>
        <w:t>информации.</w:t>
      </w:r>
    </w:p>
    <w:p w:rsidR="005B40CF" w:rsidRDefault="00540B02">
      <w:pPr>
        <w:pStyle w:val="a3"/>
        <w:ind w:right="143"/>
      </w:pPr>
      <w:r>
        <w:t>Анализировать и оценивать собственную работу: меру собственной самостоятельности, затруднения, дефициты, ошибки и другое.</w:t>
      </w:r>
    </w:p>
    <w:p w:rsidR="005B40CF" w:rsidRDefault="00540B02">
      <w:pPr>
        <w:pStyle w:val="a5"/>
        <w:numPr>
          <w:ilvl w:val="2"/>
          <w:numId w:val="9"/>
        </w:numPr>
        <w:tabs>
          <w:tab w:val="left" w:pos="1448"/>
        </w:tabs>
        <w:ind w:left="1448" w:hanging="599"/>
        <w:jc w:val="both"/>
        <w:rPr>
          <w:sz w:val="24"/>
        </w:rPr>
      </w:pPr>
      <w:r>
        <w:rPr>
          <w:sz w:val="24"/>
        </w:rPr>
        <w:t>Естественнонаучные</w:t>
      </w:r>
      <w:r>
        <w:rPr>
          <w:spacing w:val="-10"/>
          <w:sz w:val="24"/>
        </w:rPr>
        <w:t xml:space="preserve"> </w:t>
      </w:r>
      <w:r>
        <w:rPr>
          <w:spacing w:val="-2"/>
          <w:sz w:val="24"/>
        </w:rPr>
        <w:t>предметы.</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логических действий.</w:t>
      </w:r>
    </w:p>
    <w:p w:rsidR="005B40CF" w:rsidRDefault="00540B02">
      <w:pPr>
        <w:pStyle w:val="a3"/>
        <w:ind w:right="146"/>
      </w:pPr>
      <w:r>
        <w:t>Выдвигать гипотезы, объясняющие простые явления, например, почему останавливается движущееся по горизонтальной поверхности тело; почему в жаркую погоду в светлой одежде прохладнее, чем в темной.</w:t>
      </w:r>
    </w:p>
    <w:p w:rsidR="005B40CF" w:rsidRDefault="00540B02">
      <w:pPr>
        <w:pStyle w:val="a3"/>
        <w:ind w:right="137"/>
      </w:pPr>
      <w:r>
        <w:t>Строить простейшие модели физических явлений (в виде рисунков или схем), например: падение предмета; отражение света от зеркальной поверхности.</w:t>
      </w:r>
    </w:p>
    <w:p w:rsidR="005B40CF" w:rsidRDefault="00540B02">
      <w:pPr>
        <w:pStyle w:val="a3"/>
        <w:ind w:right="146"/>
      </w:pPr>
      <w:r>
        <w:t>Прогнозировать свойства</w:t>
      </w:r>
      <w:r>
        <w:rPr>
          <w:spacing w:val="-1"/>
        </w:rPr>
        <w:t xml:space="preserve"> </w:t>
      </w:r>
      <w:r>
        <w:t>веществ на</w:t>
      </w:r>
      <w:r>
        <w:rPr>
          <w:spacing w:val="-1"/>
        </w:rPr>
        <w:t xml:space="preserve"> </w:t>
      </w:r>
      <w:r>
        <w:t>основе</w:t>
      </w:r>
      <w:r>
        <w:rPr>
          <w:spacing w:val="-1"/>
        </w:rPr>
        <w:t xml:space="preserve"> </w:t>
      </w:r>
      <w:r>
        <w:t>общих химических свойств изученных классов (групп) веществ, к которым они относятся.</w:t>
      </w:r>
    </w:p>
    <w:p w:rsidR="005B40CF" w:rsidRDefault="00540B02">
      <w:pPr>
        <w:pStyle w:val="a3"/>
        <w:ind w:right="137"/>
      </w:pPr>
      <w:r>
        <w:t>Объяснять общности происхождения и эволюции систематических групп растений на примере сопоставления биологических растительных объектов.</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исследовательских действий.</w:t>
      </w:r>
    </w:p>
    <w:p w:rsidR="005B40CF" w:rsidRDefault="00540B02">
      <w:pPr>
        <w:pStyle w:val="a3"/>
        <w:spacing w:before="1"/>
        <w:ind w:left="849" w:right="1443" w:firstLine="0"/>
      </w:pPr>
      <w:r>
        <w:t>Исследование</w:t>
      </w:r>
      <w:r>
        <w:rPr>
          <w:spacing w:val="-5"/>
        </w:rPr>
        <w:t xml:space="preserve"> </w:t>
      </w:r>
      <w:r>
        <w:t>явления</w:t>
      </w:r>
      <w:r>
        <w:rPr>
          <w:spacing w:val="-5"/>
        </w:rPr>
        <w:t xml:space="preserve"> </w:t>
      </w:r>
      <w:r>
        <w:t>теплообмена</w:t>
      </w:r>
      <w:r>
        <w:rPr>
          <w:spacing w:val="-5"/>
        </w:rPr>
        <w:t xml:space="preserve"> </w:t>
      </w:r>
      <w:r>
        <w:t>при</w:t>
      </w:r>
      <w:r>
        <w:rPr>
          <w:spacing w:val="-5"/>
        </w:rPr>
        <w:t xml:space="preserve"> </w:t>
      </w:r>
      <w:r>
        <w:t>смешивании</w:t>
      </w:r>
      <w:r>
        <w:rPr>
          <w:spacing w:val="-6"/>
        </w:rPr>
        <w:t xml:space="preserve"> </w:t>
      </w:r>
      <w:r>
        <w:t>холодной</w:t>
      </w:r>
      <w:r>
        <w:rPr>
          <w:spacing w:val="-6"/>
        </w:rPr>
        <w:t xml:space="preserve"> </w:t>
      </w:r>
      <w:r>
        <w:t>и</w:t>
      </w:r>
      <w:r>
        <w:rPr>
          <w:spacing w:val="-5"/>
        </w:rPr>
        <w:t xml:space="preserve"> </w:t>
      </w:r>
      <w:r>
        <w:t>горячей</w:t>
      </w:r>
      <w:r>
        <w:rPr>
          <w:spacing w:val="-5"/>
        </w:rPr>
        <w:t xml:space="preserve"> </w:t>
      </w:r>
      <w:r>
        <w:t>воды. Исследование процесса испарения различных жидкостей.</w:t>
      </w:r>
    </w:p>
    <w:p w:rsidR="005B40CF" w:rsidRDefault="00540B02">
      <w:pPr>
        <w:pStyle w:val="a3"/>
        <w:ind w:right="137"/>
      </w:pPr>
      <w:r>
        <w:t>Планирование и осуществление на практике химических экспериментов, проведение наблюдений, получение выводов по результатам эксперимента: обнаружение сульфат-ионов, взаимодействие разбавленной серной кислоты с цинком.</w:t>
      </w:r>
    </w:p>
    <w:p w:rsidR="005B40CF" w:rsidRDefault="00540B02">
      <w:pPr>
        <w:pStyle w:val="a5"/>
        <w:numPr>
          <w:ilvl w:val="3"/>
          <w:numId w:val="9"/>
        </w:numPr>
        <w:tabs>
          <w:tab w:val="left" w:pos="1627"/>
        </w:tabs>
        <w:ind w:right="145" w:firstLine="708"/>
        <w:jc w:val="both"/>
        <w:rPr>
          <w:sz w:val="24"/>
        </w:rPr>
      </w:pPr>
      <w:r>
        <w:rPr>
          <w:sz w:val="24"/>
        </w:rPr>
        <w:t xml:space="preserve">Формирование универсальных учебных познавательных действий в части работы с </w:t>
      </w:r>
      <w:r>
        <w:rPr>
          <w:spacing w:val="-2"/>
          <w:sz w:val="24"/>
        </w:rPr>
        <w:t>информацией.</w:t>
      </w:r>
    </w:p>
    <w:p w:rsidR="005B40CF" w:rsidRDefault="00540B02">
      <w:pPr>
        <w:pStyle w:val="a3"/>
        <w:ind w:right="149"/>
      </w:pPr>
      <w:r>
        <w:t>Анализировать оригинальный текст, посвященный использованию звука (или ультразвука) в технике (эхолокация, ультразвук в медицине и другие).</w:t>
      </w:r>
    </w:p>
    <w:p w:rsidR="005B40CF" w:rsidRDefault="00540B02">
      <w:pPr>
        <w:pStyle w:val="a3"/>
        <w:ind w:left="849" w:firstLine="0"/>
      </w:pPr>
      <w:r>
        <w:t>Выполнять</w:t>
      </w:r>
      <w:r>
        <w:rPr>
          <w:spacing w:val="-2"/>
        </w:rPr>
        <w:t xml:space="preserve"> </w:t>
      </w:r>
      <w:r>
        <w:t>задания</w:t>
      </w:r>
      <w:r>
        <w:rPr>
          <w:spacing w:val="-2"/>
        </w:rPr>
        <w:t xml:space="preserve"> </w:t>
      </w:r>
      <w:r>
        <w:t>по</w:t>
      </w:r>
      <w:r>
        <w:rPr>
          <w:spacing w:val="-5"/>
        </w:rPr>
        <w:t xml:space="preserve"> </w:t>
      </w:r>
      <w:r>
        <w:t>тексту</w:t>
      </w:r>
      <w:r>
        <w:rPr>
          <w:spacing w:val="-7"/>
        </w:rPr>
        <w:t xml:space="preserve"> </w:t>
      </w:r>
      <w:r>
        <w:t>(смысловое</w:t>
      </w:r>
      <w:r>
        <w:rPr>
          <w:spacing w:val="-2"/>
        </w:rPr>
        <w:t xml:space="preserve"> чтение).</w:t>
      </w:r>
    </w:p>
    <w:p w:rsidR="005B40CF" w:rsidRDefault="00540B02">
      <w:pPr>
        <w:pStyle w:val="a3"/>
        <w:ind w:right="144"/>
      </w:pPr>
      <w:r>
        <w:t>Использование при выполнении учебных заданий и в процессе исследовательской деятельности научно-популярную литературу химического содержания, справочные материалы, ресурсы Интернета.</w:t>
      </w:r>
    </w:p>
    <w:p w:rsidR="005B40CF" w:rsidRDefault="00540B02">
      <w:pPr>
        <w:pStyle w:val="a3"/>
        <w:spacing w:before="1"/>
        <w:ind w:right="145"/>
      </w:pPr>
      <w:r>
        <w:t>Анализировать современные источники о вакцинах и вакцинировании. Обсуждать роли вакцин и лечебных сывороток для сохранения здоровья человека.</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10"/>
          <w:sz w:val="24"/>
        </w:rPr>
        <w:t xml:space="preserve"> </w:t>
      </w:r>
      <w:r>
        <w:rPr>
          <w:sz w:val="24"/>
        </w:rPr>
        <w:t>универсальных</w:t>
      </w:r>
      <w:r>
        <w:rPr>
          <w:spacing w:val="-4"/>
          <w:sz w:val="24"/>
        </w:rPr>
        <w:t xml:space="preserve"> </w:t>
      </w:r>
      <w:r>
        <w:rPr>
          <w:sz w:val="24"/>
        </w:rPr>
        <w:t>учебных</w:t>
      </w:r>
      <w:r>
        <w:rPr>
          <w:spacing w:val="-5"/>
          <w:sz w:val="24"/>
        </w:rPr>
        <w:t xml:space="preserve"> </w:t>
      </w:r>
      <w:r>
        <w:rPr>
          <w:sz w:val="24"/>
        </w:rPr>
        <w:t>коммуникативных</w:t>
      </w:r>
      <w:r>
        <w:rPr>
          <w:spacing w:val="-5"/>
          <w:sz w:val="24"/>
        </w:rPr>
        <w:t xml:space="preserve"> </w:t>
      </w:r>
      <w:r>
        <w:rPr>
          <w:spacing w:val="-2"/>
          <w:sz w:val="24"/>
        </w:rPr>
        <w:t>действий.</w:t>
      </w:r>
    </w:p>
    <w:p w:rsidR="005B40CF" w:rsidRDefault="00540B02">
      <w:pPr>
        <w:pStyle w:val="a3"/>
        <w:ind w:right="138"/>
      </w:pPr>
      <w:r>
        <w:t>Сопоставлять свои суждения с суждениями других участников дискуссии, при выявлении различий и сходства позиций по отношению к обсуждаемой естественнонаучной проблеме.</w:t>
      </w:r>
    </w:p>
    <w:p w:rsidR="005B40CF" w:rsidRDefault="00540B02">
      <w:pPr>
        <w:pStyle w:val="a3"/>
        <w:ind w:right="148"/>
      </w:pPr>
      <w:r>
        <w:t>Выражать свою точку зрения на решение естественнонаучной задачи в устных и письменных текстах.</w:t>
      </w:r>
    </w:p>
    <w:p w:rsidR="005B40CF" w:rsidRDefault="00540B02">
      <w:pPr>
        <w:pStyle w:val="a3"/>
        <w:ind w:right="139"/>
      </w:pPr>
      <w:r>
        <w:t>Публично представлять результаты выполненного естественнонаучного исследования или проекта, физического или химического опыта, биологического наблюдения.</w:t>
      </w:r>
    </w:p>
    <w:p w:rsidR="005B40CF" w:rsidRDefault="00540B02">
      <w:pPr>
        <w:pStyle w:val="a3"/>
        <w:ind w:right="146"/>
      </w:pPr>
      <w:r>
        <w:t>Определять и принимать цель совместной деятельности по решению естественнонаучной проблемы, организация действий по ее достижению: обсуждение процесса и результатов совместной работы; обобщение мнений нескольких человек.</w:t>
      </w:r>
    </w:p>
    <w:p w:rsidR="005B40CF" w:rsidRDefault="00540B02">
      <w:pPr>
        <w:pStyle w:val="a3"/>
        <w:ind w:right="144"/>
      </w:pPr>
      <w:r>
        <w:t>Координировать свои действия с другими членами команды при решении задачи, выполнении естественнонаучного исследования или проекта.</w:t>
      </w:r>
    </w:p>
    <w:p w:rsidR="005B40CF" w:rsidRDefault="00540B02">
      <w:pPr>
        <w:pStyle w:val="a3"/>
        <w:spacing w:before="1"/>
        <w:ind w:right="149"/>
      </w:pPr>
      <w:r>
        <w:t>Оценивать свой вклад в решение естественнонаучной проблемы по критериям, самостоятельно сформулированным участниками команды.</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9"/>
          <w:sz w:val="24"/>
        </w:rPr>
        <w:t xml:space="preserve"> </w:t>
      </w:r>
      <w:r>
        <w:rPr>
          <w:sz w:val="24"/>
        </w:rPr>
        <w:t>универсальных</w:t>
      </w:r>
      <w:r>
        <w:rPr>
          <w:spacing w:val="-2"/>
          <w:sz w:val="24"/>
        </w:rPr>
        <w:t xml:space="preserve"> </w:t>
      </w:r>
      <w:r>
        <w:rPr>
          <w:sz w:val="24"/>
        </w:rPr>
        <w:t>учебных</w:t>
      </w:r>
      <w:r>
        <w:rPr>
          <w:spacing w:val="-3"/>
          <w:sz w:val="24"/>
        </w:rPr>
        <w:t xml:space="preserve"> </w:t>
      </w:r>
      <w:r>
        <w:rPr>
          <w:sz w:val="24"/>
        </w:rPr>
        <w:t>регулятивных</w:t>
      </w:r>
      <w:r>
        <w:rPr>
          <w:spacing w:val="-4"/>
          <w:sz w:val="24"/>
        </w:rPr>
        <w:t xml:space="preserve"> </w:t>
      </w:r>
      <w:r>
        <w:rPr>
          <w:spacing w:val="-2"/>
          <w:sz w:val="24"/>
        </w:rPr>
        <w:t>действий.</w:t>
      </w:r>
    </w:p>
    <w:p w:rsidR="005B40CF" w:rsidRDefault="00540B02">
      <w:pPr>
        <w:pStyle w:val="a3"/>
        <w:ind w:right="147"/>
      </w:pPr>
      <w:r>
        <w:t>Выявление проблем в жизненных и учебных ситуациях, требующих для решения проявлений естественнонаучной грамотности.</w:t>
      </w:r>
    </w:p>
    <w:p w:rsidR="005B40CF" w:rsidRDefault="00540B02">
      <w:pPr>
        <w:pStyle w:val="a3"/>
        <w:ind w:right="143"/>
      </w:pPr>
      <w:r>
        <w:t>Анализ и выбор различных подходов к принятию решений в ситуациях, требующих естественнонаучной грамотности и знакомства с современными технологиями (индивидуальное, принятие решения в группе, принятие решений группой).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t>Самостоятельное составление алгоритмов решения естественнонаучной задачи или плана естественнонаучного исследования с учетом собственных возможностей.</w:t>
      </w:r>
    </w:p>
    <w:p w:rsidR="005B40CF" w:rsidRDefault="00540B02">
      <w:pPr>
        <w:pStyle w:val="a3"/>
        <w:ind w:right="149"/>
      </w:pPr>
      <w:r>
        <w:t>Выработка оценки ситуации, возникшей при решении естественнонаучной задачи, и при выдвижении плана изменения ситуации в случае необходимости.</w:t>
      </w:r>
    </w:p>
    <w:p w:rsidR="005B40CF" w:rsidRDefault="00540B02">
      <w:pPr>
        <w:pStyle w:val="a3"/>
        <w:ind w:right="147"/>
      </w:pPr>
      <w:r>
        <w:t>Объяснение причин достижения (недостижения) результатов деятельности по решению естественнонаучной задачи, выполнении естественно-научного исследования.</w:t>
      </w:r>
    </w:p>
    <w:p w:rsidR="005B40CF" w:rsidRDefault="00540B02">
      <w:pPr>
        <w:pStyle w:val="a3"/>
        <w:ind w:right="145"/>
      </w:pPr>
      <w:r>
        <w:t>Оценка соответствия результата решения естественнонаучной проблемы поставленным целям и условиям.</w:t>
      </w:r>
    </w:p>
    <w:p w:rsidR="005B40CF" w:rsidRDefault="00540B02">
      <w:pPr>
        <w:pStyle w:val="a3"/>
        <w:ind w:right="142"/>
      </w:pPr>
      <w:r>
        <w:t>Готовность ставить себя на место другого человека в ходе спора или дискуссии по естественнонаучной проблеме, интерпретации результатов естественнонаучного исследования; готовность понимать мотивы, намерения и логику другого.</w:t>
      </w:r>
    </w:p>
    <w:p w:rsidR="005B40CF" w:rsidRDefault="00540B02">
      <w:pPr>
        <w:pStyle w:val="a5"/>
        <w:numPr>
          <w:ilvl w:val="2"/>
          <w:numId w:val="9"/>
        </w:numPr>
        <w:tabs>
          <w:tab w:val="left" w:pos="1448"/>
        </w:tabs>
        <w:ind w:left="1448" w:hanging="599"/>
        <w:jc w:val="both"/>
        <w:rPr>
          <w:sz w:val="24"/>
        </w:rPr>
      </w:pPr>
      <w:r>
        <w:rPr>
          <w:sz w:val="24"/>
        </w:rPr>
        <w:t>Общественно-научные</w:t>
      </w:r>
      <w:r>
        <w:rPr>
          <w:spacing w:val="-10"/>
          <w:sz w:val="24"/>
        </w:rPr>
        <w:t xml:space="preserve"> </w:t>
      </w:r>
      <w:r>
        <w:rPr>
          <w:spacing w:val="-2"/>
          <w:sz w:val="24"/>
        </w:rPr>
        <w:t>предметы.</w:t>
      </w:r>
    </w:p>
    <w:p w:rsidR="005B40CF" w:rsidRDefault="00540B02">
      <w:pPr>
        <w:pStyle w:val="a5"/>
        <w:numPr>
          <w:ilvl w:val="3"/>
          <w:numId w:val="9"/>
        </w:numPr>
        <w:tabs>
          <w:tab w:val="left" w:pos="1627"/>
        </w:tabs>
        <w:ind w:right="150" w:firstLine="708"/>
        <w:jc w:val="both"/>
        <w:rPr>
          <w:sz w:val="24"/>
        </w:rPr>
      </w:pPr>
      <w:r>
        <w:rPr>
          <w:sz w:val="24"/>
        </w:rPr>
        <w:t>Формирование универсальных учебных познавательных действий в части базовых логических действий.</w:t>
      </w:r>
    </w:p>
    <w:p w:rsidR="005B40CF" w:rsidRDefault="00540B02">
      <w:pPr>
        <w:pStyle w:val="a3"/>
        <w:ind w:left="849" w:right="1921" w:firstLine="0"/>
        <w:jc w:val="left"/>
      </w:pPr>
      <w:r>
        <w:t>Систематизировать,</w:t>
      </w:r>
      <w:r>
        <w:rPr>
          <w:spacing w:val="-10"/>
        </w:rPr>
        <w:t xml:space="preserve"> </w:t>
      </w:r>
      <w:r>
        <w:t>классифицировать</w:t>
      </w:r>
      <w:r>
        <w:rPr>
          <w:spacing w:val="-9"/>
        </w:rPr>
        <w:t xml:space="preserve"> </w:t>
      </w:r>
      <w:r>
        <w:t>и</w:t>
      </w:r>
      <w:r>
        <w:rPr>
          <w:spacing w:val="-7"/>
        </w:rPr>
        <w:t xml:space="preserve"> </w:t>
      </w:r>
      <w:r>
        <w:t>обобщать</w:t>
      </w:r>
      <w:r>
        <w:rPr>
          <w:spacing w:val="-7"/>
        </w:rPr>
        <w:t xml:space="preserve"> </w:t>
      </w:r>
      <w:r>
        <w:t>исторические</w:t>
      </w:r>
      <w:r>
        <w:rPr>
          <w:spacing w:val="-8"/>
        </w:rPr>
        <w:t xml:space="preserve"> </w:t>
      </w:r>
      <w:r>
        <w:t>факты. Составлять синхронистические и систематические таблицы.</w:t>
      </w:r>
    </w:p>
    <w:p w:rsidR="005B40CF" w:rsidRDefault="00540B02">
      <w:pPr>
        <w:pStyle w:val="a3"/>
        <w:tabs>
          <w:tab w:val="left" w:pos="2247"/>
          <w:tab w:val="left" w:pos="3848"/>
          <w:tab w:val="left" w:pos="4932"/>
          <w:tab w:val="left" w:pos="6115"/>
          <w:tab w:val="left" w:pos="7819"/>
          <w:tab w:val="left" w:pos="9169"/>
        </w:tabs>
        <w:spacing w:before="1"/>
        <w:ind w:left="849" w:right="142" w:firstLine="0"/>
        <w:jc w:val="left"/>
      </w:pPr>
      <w:r>
        <w:t xml:space="preserve">Выявлять и характеризовать существенные признаки исторических явлений, процессов. </w:t>
      </w:r>
      <w:r>
        <w:rPr>
          <w:spacing w:val="-2"/>
        </w:rPr>
        <w:t>Сравнивать</w:t>
      </w:r>
      <w:r>
        <w:tab/>
      </w:r>
      <w:r>
        <w:rPr>
          <w:spacing w:val="-2"/>
        </w:rPr>
        <w:t>исторические</w:t>
      </w:r>
      <w:r>
        <w:tab/>
      </w:r>
      <w:r>
        <w:rPr>
          <w:spacing w:val="-2"/>
        </w:rPr>
        <w:t>явления,</w:t>
      </w:r>
      <w:r>
        <w:tab/>
      </w:r>
      <w:r>
        <w:rPr>
          <w:spacing w:val="-2"/>
        </w:rPr>
        <w:t>процессы</w:t>
      </w:r>
      <w:r>
        <w:tab/>
      </w:r>
      <w:r>
        <w:rPr>
          <w:spacing w:val="-2"/>
        </w:rPr>
        <w:t>(политическое</w:t>
      </w:r>
      <w:r>
        <w:tab/>
      </w:r>
      <w:r>
        <w:rPr>
          <w:spacing w:val="-2"/>
        </w:rPr>
        <w:t>устройство</w:t>
      </w:r>
      <w:r>
        <w:tab/>
      </w:r>
      <w:r>
        <w:rPr>
          <w:spacing w:val="-2"/>
        </w:rPr>
        <w:t>государств,</w:t>
      </w:r>
    </w:p>
    <w:p w:rsidR="005B40CF" w:rsidRDefault="00540B02">
      <w:pPr>
        <w:pStyle w:val="a3"/>
        <w:ind w:right="138" w:firstLine="0"/>
      </w:pPr>
      <w:r>
        <w:t>социально-экономические отношения, пути модернизации и другие) по горизонтали (существовавшие синхронно в разных сообществах) и в динамике («было – стало») по заданным или самостоятельно определенным основаниям.</w:t>
      </w:r>
    </w:p>
    <w:p w:rsidR="005B40CF" w:rsidRDefault="00540B02">
      <w:pPr>
        <w:pStyle w:val="a3"/>
        <w:ind w:right="144"/>
      </w:pPr>
      <w:r>
        <w:t>Использовать понятия и категории современного исторического знания (эпоха, цивилизация, исторический источник, исторический факт, историзм и другие).</w:t>
      </w:r>
    </w:p>
    <w:p w:rsidR="005B40CF" w:rsidRDefault="00540B02">
      <w:pPr>
        <w:pStyle w:val="a3"/>
        <w:ind w:left="849" w:firstLine="0"/>
      </w:pPr>
      <w:r>
        <w:t>Выявлять</w:t>
      </w:r>
      <w:r>
        <w:rPr>
          <w:spacing w:val="-6"/>
        </w:rPr>
        <w:t xml:space="preserve"> </w:t>
      </w:r>
      <w:r>
        <w:t>причины</w:t>
      </w:r>
      <w:r>
        <w:rPr>
          <w:spacing w:val="-6"/>
        </w:rPr>
        <w:t xml:space="preserve"> </w:t>
      </w:r>
      <w:r>
        <w:t>и</w:t>
      </w:r>
      <w:r>
        <w:rPr>
          <w:spacing w:val="-3"/>
        </w:rPr>
        <w:t xml:space="preserve"> </w:t>
      </w:r>
      <w:r>
        <w:t>следствия</w:t>
      </w:r>
      <w:r>
        <w:rPr>
          <w:spacing w:val="-4"/>
        </w:rPr>
        <w:t xml:space="preserve"> </w:t>
      </w:r>
      <w:r>
        <w:t>исторических</w:t>
      </w:r>
      <w:r>
        <w:rPr>
          <w:spacing w:val="-1"/>
        </w:rPr>
        <w:t xml:space="preserve"> </w:t>
      </w:r>
      <w:r>
        <w:t>событий</w:t>
      </w:r>
      <w:r>
        <w:rPr>
          <w:spacing w:val="-5"/>
        </w:rPr>
        <w:t xml:space="preserve"> </w:t>
      </w:r>
      <w:r>
        <w:t>и</w:t>
      </w:r>
      <w:r>
        <w:rPr>
          <w:spacing w:val="-3"/>
        </w:rPr>
        <w:t xml:space="preserve"> </w:t>
      </w:r>
      <w:r>
        <w:rPr>
          <w:spacing w:val="-2"/>
        </w:rPr>
        <w:t>процессов.</w:t>
      </w:r>
    </w:p>
    <w:p w:rsidR="005B40CF" w:rsidRDefault="00540B02">
      <w:pPr>
        <w:pStyle w:val="a3"/>
        <w:ind w:right="140"/>
      </w:pPr>
      <w:r>
        <w:t>Осуществлять по самостоятельно составленному плану учебный исследовательский проект по истории (например, по истории своего родного края, населенного пункта), привлекая</w:t>
      </w:r>
      <w:r>
        <w:rPr>
          <w:spacing w:val="40"/>
        </w:rPr>
        <w:t xml:space="preserve"> </w:t>
      </w:r>
      <w:r>
        <w:t>материалы музеев, библиотек, СМИ.</w:t>
      </w:r>
    </w:p>
    <w:p w:rsidR="005B40CF" w:rsidRDefault="00540B02">
      <w:pPr>
        <w:pStyle w:val="a3"/>
        <w:ind w:right="147"/>
      </w:pPr>
      <w:r>
        <w:t xml:space="preserve">Соотносить результаты своего исследования с уже имеющимися данными, оценивать их </w:t>
      </w:r>
      <w:r>
        <w:rPr>
          <w:spacing w:val="-2"/>
        </w:rPr>
        <w:t>значимость.</w:t>
      </w:r>
    </w:p>
    <w:p w:rsidR="005B40CF" w:rsidRDefault="00540B02">
      <w:pPr>
        <w:pStyle w:val="a3"/>
        <w:ind w:right="136"/>
      </w:pPr>
      <w:r>
        <w:t>Классифицировать (выделять основания, заполнять составлять схему, таблицу) виды деятельности человека: виды юридической ответственности по отраслям права, механизмы государственного регулирования экономики: современные государства по форме правления, государственно-территориальному устройству, типы политических партий, общественно- политических организаций.</w:t>
      </w:r>
    </w:p>
    <w:p w:rsidR="005B40CF" w:rsidRDefault="00540B02">
      <w:pPr>
        <w:pStyle w:val="a3"/>
        <w:spacing w:before="1"/>
        <w:ind w:right="145"/>
      </w:pPr>
      <w:r>
        <w:t>Сравнивать формы политического участия (выборы и референдум), проступок и преступление, дееспособность малолетних в возрасте от 6 до 14 лет и несовершеннолетних в возрасте от 14 до 18 лет, мораль и право.</w:t>
      </w:r>
    </w:p>
    <w:p w:rsidR="005B40CF" w:rsidRDefault="00540B02">
      <w:pPr>
        <w:pStyle w:val="a3"/>
        <w:ind w:right="145"/>
      </w:pPr>
      <w:r>
        <w:t>Определять конструктивные модели поведения в конфликтной ситуации, находить конструктивное разрешение конфликта.</w:t>
      </w:r>
    </w:p>
    <w:p w:rsidR="005B40CF" w:rsidRDefault="00540B02">
      <w:pPr>
        <w:pStyle w:val="a3"/>
        <w:ind w:left="849" w:firstLine="0"/>
      </w:pPr>
      <w:r>
        <w:t>Преобразовывать</w:t>
      </w:r>
      <w:r>
        <w:rPr>
          <w:spacing w:val="67"/>
        </w:rPr>
        <w:t xml:space="preserve"> </w:t>
      </w:r>
      <w:r>
        <w:t>статистическую</w:t>
      </w:r>
      <w:r>
        <w:rPr>
          <w:spacing w:val="69"/>
        </w:rPr>
        <w:t xml:space="preserve"> </w:t>
      </w:r>
      <w:r>
        <w:t>и</w:t>
      </w:r>
      <w:r>
        <w:rPr>
          <w:spacing w:val="71"/>
        </w:rPr>
        <w:t xml:space="preserve"> </w:t>
      </w:r>
      <w:r>
        <w:t>визуальную</w:t>
      </w:r>
      <w:r>
        <w:rPr>
          <w:spacing w:val="69"/>
        </w:rPr>
        <w:t xml:space="preserve"> </w:t>
      </w:r>
      <w:r>
        <w:t>информацию</w:t>
      </w:r>
      <w:r>
        <w:rPr>
          <w:spacing w:val="69"/>
        </w:rPr>
        <w:t xml:space="preserve"> </w:t>
      </w:r>
      <w:r>
        <w:t>о</w:t>
      </w:r>
      <w:r>
        <w:rPr>
          <w:spacing w:val="70"/>
        </w:rPr>
        <w:t xml:space="preserve"> </w:t>
      </w:r>
      <w:r>
        <w:t>достижениях</w:t>
      </w:r>
      <w:r>
        <w:rPr>
          <w:spacing w:val="71"/>
        </w:rPr>
        <w:t xml:space="preserve"> </w:t>
      </w:r>
      <w:r>
        <w:t>России</w:t>
      </w:r>
      <w:r>
        <w:rPr>
          <w:spacing w:val="71"/>
        </w:rPr>
        <w:t xml:space="preserve"> </w:t>
      </w:r>
      <w:r>
        <w:rPr>
          <w:spacing w:val="-10"/>
        </w:rPr>
        <w:t>в</w:t>
      </w:r>
    </w:p>
    <w:p w:rsidR="005B40CF" w:rsidRDefault="00540B02">
      <w:pPr>
        <w:pStyle w:val="a3"/>
        <w:ind w:firstLine="0"/>
        <w:jc w:val="left"/>
      </w:pPr>
      <w:r>
        <w:rPr>
          <w:spacing w:val="-2"/>
        </w:rPr>
        <w:t>текст.</w:t>
      </w:r>
    </w:p>
    <w:p w:rsidR="005B40CF" w:rsidRDefault="00540B02">
      <w:pPr>
        <w:pStyle w:val="a3"/>
        <w:tabs>
          <w:tab w:val="left" w:pos="1976"/>
          <w:tab w:val="left" w:pos="3448"/>
          <w:tab w:val="left" w:pos="3830"/>
          <w:tab w:val="left" w:pos="5646"/>
          <w:tab w:val="left" w:pos="7528"/>
          <w:tab w:val="left" w:pos="9147"/>
          <w:tab w:val="left" w:pos="9650"/>
        </w:tabs>
        <w:ind w:left="849" w:firstLine="0"/>
        <w:jc w:val="left"/>
      </w:pPr>
      <w:r>
        <w:rPr>
          <w:spacing w:val="-2"/>
        </w:rPr>
        <w:t>Вносить</w:t>
      </w:r>
      <w:r>
        <w:tab/>
      </w:r>
      <w:r>
        <w:rPr>
          <w:spacing w:val="-2"/>
        </w:rPr>
        <w:t>коррективы</w:t>
      </w:r>
      <w:r>
        <w:tab/>
      </w:r>
      <w:r>
        <w:rPr>
          <w:spacing w:val="-10"/>
        </w:rPr>
        <w:t>в</w:t>
      </w:r>
      <w:r>
        <w:tab/>
      </w:r>
      <w:r>
        <w:rPr>
          <w:spacing w:val="-2"/>
        </w:rPr>
        <w:t>моделируемую</w:t>
      </w:r>
      <w:r>
        <w:tab/>
      </w:r>
      <w:r>
        <w:rPr>
          <w:spacing w:val="-2"/>
        </w:rPr>
        <w:t>экономическую</w:t>
      </w:r>
      <w:r>
        <w:tab/>
      </w:r>
      <w:r>
        <w:rPr>
          <w:spacing w:val="-2"/>
        </w:rPr>
        <w:t>деятельность</w:t>
      </w:r>
      <w:r>
        <w:tab/>
      </w:r>
      <w:r>
        <w:rPr>
          <w:spacing w:val="-5"/>
        </w:rPr>
        <w:t>на</w:t>
      </w:r>
      <w:r>
        <w:tab/>
      </w:r>
      <w:r>
        <w:rPr>
          <w:spacing w:val="-2"/>
        </w:rPr>
        <w:t>основе</w:t>
      </w:r>
    </w:p>
    <w:p w:rsidR="005B40CF" w:rsidRDefault="00540B02">
      <w:pPr>
        <w:pStyle w:val="a3"/>
        <w:ind w:firstLine="0"/>
      </w:pPr>
      <w:r>
        <w:t>изменившихся</w:t>
      </w:r>
      <w:r>
        <w:rPr>
          <w:spacing w:val="-6"/>
        </w:rPr>
        <w:t xml:space="preserve"> </w:t>
      </w:r>
      <w:r>
        <w:rPr>
          <w:spacing w:val="-2"/>
        </w:rPr>
        <w:t>ситуаций.</w:t>
      </w:r>
    </w:p>
    <w:p w:rsidR="005B40CF" w:rsidRDefault="00540B02">
      <w:pPr>
        <w:pStyle w:val="a3"/>
        <w:ind w:right="149"/>
      </w:pPr>
      <w:r>
        <w:t>Использовать полученные знания для публичного представления результатов своей деятельности в сфере духовной культуры.</w:t>
      </w:r>
    </w:p>
    <w:p w:rsidR="005B40CF" w:rsidRDefault="00540B02">
      <w:pPr>
        <w:pStyle w:val="a3"/>
        <w:spacing w:before="1"/>
        <w:ind w:left="849" w:firstLine="0"/>
      </w:pPr>
      <w:r>
        <w:t>Выступать</w:t>
      </w:r>
      <w:r>
        <w:rPr>
          <w:spacing w:val="-5"/>
        </w:rPr>
        <w:t xml:space="preserve"> </w:t>
      </w:r>
      <w:r>
        <w:t>с</w:t>
      </w:r>
      <w:r>
        <w:rPr>
          <w:spacing w:val="-4"/>
        </w:rPr>
        <w:t xml:space="preserve"> </w:t>
      </w:r>
      <w:r>
        <w:t>сообщениями</w:t>
      </w:r>
      <w:r>
        <w:rPr>
          <w:spacing w:val="-3"/>
        </w:rPr>
        <w:t xml:space="preserve"> </w:t>
      </w:r>
      <w:r>
        <w:t>в</w:t>
      </w:r>
      <w:r>
        <w:rPr>
          <w:spacing w:val="-3"/>
        </w:rPr>
        <w:t xml:space="preserve"> </w:t>
      </w:r>
      <w:r>
        <w:t>соответствии</w:t>
      </w:r>
      <w:r>
        <w:rPr>
          <w:spacing w:val="-3"/>
        </w:rPr>
        <w:t xml:space="preserve"> </w:t>
      </w:r>
      <w:r>
        <w:t>с</w:t>
      </w:r>
      <w:r>
        <w:rPr>
          <w:spacing w:val="-4"/>
        </w:rPr>
        <w:t xml:space="preserve"> </w:t>
      </w:r>
      <w:r>
        <w:t>особенностями</w:t>
      </w:r>
      <w:r>
        <w:rPr>
          <w:spacing w:val="-3"/>
        </w:rPr>
        <w:t xml:space="preserve"> </w:t>
      </w:r>
      <w:r>
        <w:t>аудитории</w:t>
      </w:r>
      <w:r>
        <w:rPr>
          <w:spacing w:val="-2"/>
        </w:rPr>
        <w:t xml:space="preserve"> </w:t>
      </w:r>
      <w:r>
        <w:t>и</w:t>
      </w:r>
      <w:r>
        <w:rPr>
          <w:spacing w:val="4"/>
        </w:rPr>
        <w:t xml:space="preserve"> </w:t>
      </w:r>
      <w:r>
        <w:rPr>
          <w:spacing w:val="-2"/>
        </w:rPr>
        <w:t>регламентом.</w:t>
      </w:r>
    </w:p>
    <w:p w:rsidR="005B40CF" w:rsidRDefault="00540B02">
      <w:pPr>
        <w:pStyle w:val="a3"/>
        <w:ind w:right="149"/>
      </w:pPr>
      <w:r>
        <w:t>Устанавливать и объяснять взаимосвязи между правами человека и гражданина и обязанностями граждан.</w:t>
      </w:r>
    </w:p>
    <w:p w:rsidR="005B40CF" w:rsidRDefault="00540B02">
      <w:pPr>
        <w:pStyle w:val="a3"/>
        <w:ind w:left="849" w:firstLine="0"/>
      </w:pPr>
      <w:r>
        <w:t>Объяснять</w:t>
      </w:r>
      <w:r>
        <w:rPr>
          <w:spacing w:val="-3"/>
        </w:rPr>
        <w:t xml:space="preserve"> </w:t>
      </w:r>
      <w:r>
        <w:t>причины</w:t>
      </w:r>
      <w:r>
        <w:rPr>
          <w:spacing w:val="-3"/>
        </w:rPr>
        <w:t xml:space="preserve"> </w:t>
      </w:r>
      <w:r>
        <w:t>смены</w:t>
      </w:r>
      <w:r>
        <w:rPr>
          <w:spacing w:val="-3"/>
        </w:rPr>
        <w:t xml:space="preserve"> </w:t>
      </w:r>
      <w:r>
        <w:t>дня</w:t>
      </w:r>
      <w:r>
        <w:rPr>
          <w:spacing w:val="-3"/>
        </w:rPr>
        <w:t xml:space="preserve"> </w:t>
      </w:r>
      <w:r>
        <w:t>и</w:t>
      </w:r>
      <w:r>
        <w:rPr>
          <w:spacing w:val="-3"/>
        </w:rPr>
        <w:t xml:space="preserve"> </w:t>
      </w:r>
      <w:r>
        <w:t>ночи</w:t>
      </w:r>
      <w:r>
        <w:rPr>
          <w:spacing w:val="-3"/>
        </w:rPr>
        <w:t xml:space="preserve"> </w:t>
      </w:r>
      <w:r>
        <w:t>и</w:t>
      </w:r>
      <w:r>
        <w:rPr>
          <w:spacing w:val="-3"/>
        </w:rPr>
        <w:t xml:space="preserve"> </w:t>
      </w:r>
      <w:r>
        <w:t>времен</w:t>
      </w:r>
      <w:r>
        <w:rPr>
          <w:spacing w:val="-3"/>
        </w:rPr>
        <w:t xml:space="preserve"> </w:t>
      </w:r>
      <w:r>
        <w:rPr>
          <w:spacing w:val="-2"/>
        </w:rPr>
        <w:t>года.</w:t>
      </w:r>
    </w:p>
    <w:p w:rsidR="005B40CF" w:rsidRDefault="00540B02">
      <w:pPr>
        <w:pStyle w:val="a3"/>
        <w:ind w:right="146"/>
      </w:pPr>
      <w: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1924" w:firstLine="0"/>
      </w:pPr>
      <w:r>
        <w:t>Классифицировать</w:t>
      </w:r>
      <w:r>
        <w:rPr>
          <w:spacing w:val="-6"/>
        </w:rPr>
        <w:t xml:space="preserve"> </w:t>
      </w:r>
      <w:r>
        <w:t>формы</w:t>
      </w:r>
      <w:r>
        <w:rPr>
          <w:spacing w:val="-4"/>
        </w:rPr>
        <w:t xml:space="preserve"> </w:t>
      </w:r>
      <w:r>
        <w:t>рельефа</w:t>
      </w:r>
      <w:r>
        <w:rPr>
          <w:spacing w:val="-4"/>
        </w:rPr>
        <w:t xml:space="preserve"> </w:t>
      </w:r>
      <w:r>
        <w:t>суши</w:t>
      </w:r>
      <w:r>
        <w:rPr>
          <w:spacing w:val="-4"/>
        </w:rPr>
        <w:t xml:space="preserve"> </w:t>
      </w:r>
      <w:r>
        <w:t>по</w:t>
      </w:r>
      <w:r>
        <w:rPr>
          <w:spacing w:val="-4"/>
        </w:rPr>
        <w:t xml:space="preserve"> </w:t>
      </w:r>
      <w:r>
        <w:t>высоте</w:t>
      </w:r>
      <w:r>
        <w:rPr>
          <w:spacing w:val="-4"/>
        </w:rPr>
        <w:t xml:space="preserve"> </w:t>
      </w:r>
      <w:r>
        <w:t>и</w:t>
      </w:r>
      <w:r>
        <w:rPr>
          <w:spacing w:val="-4"/>
        </w:rPr>
        <w:t xml:space="preserve"> </w:t>
      </w:r>
      <w:r>
        <w:t>по</w:t>
      </w:r>
      <w:r>
        <w:rPr>
          <w:spacing w:val="-4"/>
        </w:rPr>
        <w:t xml:space="preserve"> </w:t>
      </w:r>
      <w:r>
        <w:t>внешнему</w:t>
      </w:r>
      <w:r>
        <w:rPr>
          <w:spacing w:val="-9"/>
        </w:rPr>
        <w:t xml:space="preserve"> </w:t>
      </w:r>
      <w:r>
        <w:t>облику. Классифицировать острова по происхождению.</w:t>
      </w:r>
    </w:p>
    <w:p w:rsidR="005B40CF" w:rsidRDefault="00540B02">
      <w:pPr>
        <w:pStyle w:val="a3"/>
        <w:ind w:right="143"/>
      </w:pPr>
      <w:r>
        <w:t xml:space="preserve">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w:t>
      </w:r>
      <w:r>
        <w:rPr>
          <w:spacing w:val="-2"/>
        </w:rPr>
        <w:t>информации.</w:t>
      </w:r>
    </w:p>
    <w:p w:rsidR="005B40CF" w:rsidRDefault="00540B02">
      <w:pPr>
        <w:pStyle w:val="a3"/>
        <w:ind w:left="849" w:firstLine="0"/>
      </w:pPr>
      <w:r>
        <w:t>Самостоятельно</w:t>
      </w:r>
      <w:r>
        <w:rPr>
          <w:spacing w:val="-7"/>
        </w:rPr>
        <w:t xml:space="preserve"> </w:t>
      </w:r>
      <w:r>
        <w:t>составлять</w:t>
      </w:r>
      <w:r>
        <w:rPr>
          <w:spacing w:val="-4"/>
        </w:rPr>
        <w:t xml:space="preserve"> </w:t>
      </w:r>
      <w:r>
        <w:t>план</w:t>
      </w:r>
      <w:r>
        <w:rPr>
          <w:spacing w:val="-5"/>
        </w:rPr>
        <w:t xml:space="preserve"> </w:t>
      </w:r>
      <w:r>
        <w:t>решения</w:t>
      </w:r>
      <w:r>
        <w:rPr>
          <w:spacing w:val="-3"/>
        </w:rPr>
        <w:t xml:space="preserve"> </w:t>
      </w:r>
      <w:r>
        <w:t>учебной</w:t>
      </w:r>
      <w:r>
        <w:rPr>
          <w:spacing w:val="-4"/>
        </w:rPr>
        <w:t xml:space="preserve"> </w:t>
      </w:r>
      <w:r>
        <w:t>географической</w:t>
      </w:r>
      <w:r>
        <w:rPr>
          <w:spacing w:val="-4"/>
        </w:rPr>
        <w:t xml:space="preserve"> </w:t>
      </w:r>
      <w:r>
        <w:rPr>
          <w:spacing w:val="-2"/>
        </w:rPr>
        <w:t>задачи.</w:t>
      </w:r>
    </w:p>
    <w:p w:rsidR="005B40CF" w:rsidRDefault="00540B02">
      <w:pPr>
        <w:pStyle w:val="a5"/>
        <w:numPr>
          <w:ilvl w:val="3"/>
          <w:numId w:val="9"/>
        </w:numPr>
        <w:tabs>
          <w:tab w:val="left" w:pos="1627"/>
        </w:tabs>
        <w:ind w:right="147" w:firstLine="708"/>
        <w:jc w:val="both"/>
        <w:rPr>
          <w:sz w:val="24"/>
        </w:rPr>
      </w:pPr>
      <w:r>
        <w:rPr>
          <w:sz w:val="24"/>
        </w:rPr>
        <w:t>Формирование универсальных учебных познавательных действий в части базовых исследовательских действий.</w:t>
      </w:r>
    </w:p>
    <w:p w:rsidR="005B40CF" w:rsidRDefault="00540B02">
      <w:pPr>
        <w:pStyle w:val="a3"/>
        <w:ind w:right="145"/>
      </w:pPr>
      <w: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rsidR="005B40CF" w:rsidRDefault="00540B02">
      <w:pPr>
        <w:pStyle w:val="a3"/>
        <w:ind w:right="145"/>
      </w:pPr>
      <w:r>
        <w:t>Формулировать вопросы, поиск ответов на которые необходим для прогнозирования изменения численности населения Российской Федерации в будущем.</w:t>
      </w:r>
    </w:p>
    <w:p w:rsidR="005B40CF" w:rsidRDefault="00540B02">
      <w:pPr>
        <w:pStyle w:val="a3"/>
        <w:ind w:right="142"/>
      </w:pPr>
      <w:r>
        <w:t>Представлять результаты фенологических наблюдений и наблюдений за погодой в различной форме (табличной, графической, географического описания).</w:t>
      </w:r>
    </w:p>
    <w:p w:rsidR="005B40CF" w:rsidRDefault="00540B02">
      <w:pPr>
        <w:pStyle w:val="a3"/>
        <w:spacing w:before="1"/>
        <w:ind w:right="146"/>
      </w:pPr>
      <w:r>
        <w:t>Проводить по самостоятельно составленному плану небольшое исследование роли традиций в обществе.</w:t>
      </w:r>
    </w:p>
    <w:p w:rsidR="005B40CF" w:rsidRDefault="00540B02">
      <w:pPr>
        <w:pStyle w:val="a3"/>
        <w:ind w:right="140"/>
      </w:pPr>
      <w:r>
        <w:t>Исследовать несложные практические ситуации, связанные с использованием различных способов повышения эффективности производства.</w:t>
      </w:r>
    </w:p>
    <w:p w:rsidR="005B40CF" w:rsidRDefault="00540B02">
      <w:pPr>
        <w:pStyle w:val="a5"/>
        <w:numPr>
          <w:ilvl w:val="3"/>
          <w:numId w:val="9"/>
        </w:numPr>
        <w:tabs>
          <w:tab w:val="left" w:pos="1627"/>
        </w:tabs>
        <w:ind w:right="145" w:firstLine="708"/>
        <w:jc w:val="both"/>
        <w:rPr>
          <w:sz w:val="24"/>
        </w:rPr>
      </w:pPr>
      <w:r>
        <w:rPr>
          <w:sz w:val="24"/>
        </w:rPr>
        <w:t xml:space="preserve">Формирование универсальных учебных познавательных действий в части работы с </w:t>
      </w:r>
      <w:r>
        <w:rPr>
          <w:spacing w:val="-2"/>
          <w:sz w:val="24"/>
        </w:rPr>
        <w:t>информацией.</w:t>
      </w:r>
    </w:p>
    <w:p w:rsidR="005B40CF" w:rsidRDefault="00540B02">
      <w:pPr>
        <w:pStyle w:val="a3"/>
        <w:ind w:right="140"/>
      </w:pPr>
      <w:r>
        <w:t>Проводить</w:t>
      </w:r>
      <w:r>
        <w:rPr>
          <w:spacing w:val="-2"/>
        </w:rPr>
        <w:t xml:space="preserve"> </w:t>
      </w:r>
      <w:r>
        <w:t>поиск</w:t>
      </w:r>
      <w:r>
        <w:rPr>
          <w:spacing w:val="-2"/>
        </w:rPr>
        <w:t xml:space="preserve"> </w:t>
      </w:r>
      <w:r>
        <w:t>необходимой</w:t>
      </w:r>
      <w:r>
        <w:rPr>
          <w:spacing w:val="-1"/>
        </w:rPr>
        <w:t xml:space="preserve"> </w:t>
      </w:r>
      <w:r>
        <w:t>исторической</w:t>
      </w:r>
      <w:r>
        <w:rPr>
          <w:spacing w:val="-1"/>
        </w:rPr>
        <w:t xml:space="preserve"> </w:t>
      </w:r>
      <w:r>
        <w:t>информации</w:t>
      </w:r>
      <w:r>
        <w:rPr>
          <w:spacing w:val="-1"/>
        </w:rPr>
        <w:t xml:space="preserve"> </w:t>
      </w:r>
      <w:r>
        <w:t>в учебной и</w:t>
      </w:r>
      <w:r>
        <w:rPr>
          <w:spacing w:val="-1"/>
        </w:rPr>
        <w:t xml:space="preserve"> </w:t>
      </w:r>
      <w:r>
        <w:t>научной литературе, аутентичных источниках (материальных, письменных, визуальных), публицистике и другие в соответствии с предложенной познавательной задачей.</w:t>
      </w:r>
    </w:p>
    <w:p w:rsidR="005B40CF" w:rsidRDefault="00540B02">
      <w:pPr>
        <w:pStyle w:val="a3"/>
        <w:ind w:right="142"/>
      </w:pPr>
      <w:r>
        <w:t>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rsidR="005B40CF" w:rsidRDefault="00540B02">
      <w:pPr>
        <w:pStyle w:val="a3"/>
        <w:ind w:right="144"/>
      </w:pPr>
      <w:r>
        <w:t>Сравнивать данные разных источников исторической информации, выявлять их сходство и различия, в том числе, связанные со степенью информированности и позицией авторов.</w:t>
      </w:r>
    </w:p>
    <w:p w:rsidR="005B40CF" w:rsidRDefault="00540B02">
      <w:pPr>
        <w:pStyle w:val="a3"/>
        <w:spacing w:before="1"/>
        <w:ind w:right="145"/>
      </w:pPr>
      <w:r>
        <w:t>Выбирать оптимальную форму представления результатов самостоятельной работы с исторической информацией (сообщение, эссе, презентация, учебный проект и другие).</w:t>
      </w:r>
    </w:p>
    <w:p w:rsidR="005B40CF" w:rsidRDefault="00540B02">
      <w:pPr>
        <w:pStyle w:val="a3"/>
        <w:ind w:right="140"/>
      </w:pPr>
      <w:r>
        <w:t>Проводить</w:t>
      </w:r>
      <w:r>
        <w:rPr>
          <w:spacing w:val="-2"/>
        </w:rPr>
        <w:t xml:space="preserve"> </w:t>
      </w:r>
      <w:r>
        <w:t>поиск</w:t>
      </w:r>
      <w:r>
        <w:rPr>
          <w:spacing w:val="-2"/>
        </w:rPr>
        <w:t xml:space="preserve"> </w:t>
      </w:r>
      <w:r>
        <w:t>необходимой</w:t>
      </w:r>
      <w:r>
        <w:rPr>
          <w:spacing w:val="-1"/>
        </w:rPr>
        <w:t xml:space="preserve"> </w:t>
      </w:r>
      <w:r>
        <w:t>исторической</w:t>
      </w:r>
      <w:r>
        <w:rPr>
          <w:spacing w:val="-1"/>
        </w:rPr>
        <w:t xml:space="preserve"> </w:t>
      </w:r>
      <w:r>
        <w:t>информации</w:t>
      </w:r>
      <w:r>
        <w:rPr>
          <w:spacing w:val="-1"/>
        </w:rPr>
        <w:t xml:space="preserve"> </w:t>
      </w:r>
      <w:r>
        <w:t>в учебной и</w:t>
      </w:r>
      <w:r>
        <w:rPr>
          <w:spacing w:val="-1"/>
        </w:rPr>
        <w:t xml:space="preserve"> </w:t>
      </w:r>
      <w:r>
        <w:t>научной литературе, аутентичных источниках (материальных, письменных, визуальных), публицистике и другие в соответствии с предложенной познавательной задачей.</w:t>
      </w:r>
    </w:p>
    <w:p w:rsidR="005B40CF" w:rsidRDefault="00540B02">
      <w:pPr>
        <w:pStyle w:val="a3"/>
        <w:ind w:right="142"/>
      </w:pPr>
      <w:r>
        <w:t>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rsidR="005B40CF" w:rsidRDefault="00540B02">
      <w:pPr>
        <w:pStyle w:val="a3"/>
        <w:ind w:right="139"/>
      </w:pPr>
      <w: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5B40CF" w:rsidRDefault="00540B02">
      <w:pPr>
        <w:pStyle w:val="a3"/>
        <w:ind w:right="149"/>
      </w:pPr>
      <w:r>
        <w:t>Находить, извлекать и использовать информацию, характеризующую отраслевую, функциональную и территориальную структуру хозяйства России, выделять географическую информацию, которая является противоречивой или может быть недостоверной.</w:t>
      </w:r>
    </w:p>
    <w:p w:rsidR="005B40CF" w:rsidRDefault="00540B02">
      <w:pPr>
        <w:pStyle w:val="a3"/>
        <w:spacing w:before="1"/>
        <w:ind w:left="849" w:firstLine="0"/>
      </w:pPr>
      <w:r>
        <w:t>Определять</w:t>
      </w:r>
      <w:r>
        <w:rPr>
          <w:spacing w:val="-6"/>
        </w:rPr>
        <w:t xml:space="preserve"> </w:t>
      </w:r>
      <w:r>
        <w:t>информацию,</w:t>
      </w:r>
      <w:r>
        <w:rPr>
          <w:spacing w:val="-3"/>
        </w:rPr>
        <w:t xml:space="preserve"> </w:t>
      </w:r>
      <w:r>
        <w:t>недостающую</w:t>
      </w:r>
      <w:r>
        <w:rPr>
          <w:spacing w:val="-3"/>
        </w:rPr>
        <w:t xml:space="preserve"> </w:t>
      </w:r>
      <w:r>
        <w:t>для</w:t>
      </w:r>
      <w:r>
        <w:rPr>
          <w:spacing w:val="-3"/>
        </w:rPr>
        <w:t xml:space="preserve"> </w:t>
      </w:r>
      <w:r>
        <w:t>решения</w:t>
      </w:r>
      <w:r>
        <w:rPr>
          <w:spacing w:val="-3"/>
        </w:rPr>
        <w:t xml:space="preserve"> </w:t>
      </w:r>
      <w:r>
        <w:t>той</w:t>
      </w:r>
      <w:r>
        <w:rPr>
          <w:spacing w:val="-3"/>
        </w:rPr>
        <w:t xml:space="preserve"> </w:t>
      </w:r>
      <w:r>
        <w:t>или</w:t>
      </w:r>
      <w:r>
        <w:rPr>
          <w:spacing w:val="-2"/>
        </w:rPr>
        <w:t xml:space="preserve"> </w:t>
      </w:r>
      <w:r>
        <w:t>иной</w:t>
      </w:r>
      <w:r>
        <w:rPr>
          <w:spacing w:val="-5"/>
        </w:rPr>
        <w:t xml:space="preserve"> </w:t>
      </w:r>
      <w:r>
        <w:rPr>
          <w:spacing w:val="-2"/>
        </w:rPr>
        <w:t>задачи.</w:t>
      </w:r>
    </w:p>
    <w:p w:rsidR="005B40CF" w:rsidRDefault="00540B02">
      <w:pPr>
        <w:pStyle w:val="a3"/>
        <w:ind w:right="149"/>
      </w:pPr>
      <w:r>
        <w:t>Извлекать информацию о правах и обязанностях обучающегося из разных адаптированных источников (в том числе учебных материалов): заполнять таблицу и составлять план.</w:t>
      </w:r>
    </w:p>
    <w:p w:rsidR="005B40CF" w:rsidRDefault="00540B02">
      <w:pPr>
        <w:pStyle w:val="a3"/>
        <w:ind w:right="148"/>
      </w:pPr>
      <w:r>
        <w:t>Анализировать и обобщать текстовую и статистическую информацию об отклоняющемся поведении, его причинах и негативных последствиях из адаптированных источников (в том числе учебных материалов) и публикаций СМИ.</w:t>
      </w:r>
    </w:p>
    <w:p w:rsidR="005B40CF" w:rsidRDefault="00540B02">
      <w:pPr>
        <w:pStyle w:val="a3"/>
        <w:ind w:left="849" w:firstLine="0"/>
      </w:pPr>
      <w:r>
        <w:t>Представлять</w:t>
      </w:r>
      <w:r>
        <w:rPr>
          <w:spacing w:val="-5"/>
        </w:rPr>
        <w:t xml:space="preserve"> </w:t>
      </w:r>
      <w:r>
        <w:t>информацию</w:t>
      </w:r>
      <w:r>
        <w:rPr>
          <w:spacing w:val="-3"/>
        </w:rPr>
        <w:t xml:space="preserve"> </w:t>
      </w:r>
      <w:r>
        <w:t>в</w:t>
      </w:r>
      <w:r>
        <w:rPr>
          <w:spacing w:val="-3"/>
        </w:rPr>
        <w:t xml:space="preserve"> </w:t>
      </w:r>
      <w:r>
        <w:t>виде</w:t>
      </w:r>
      <w:r>
        <w:rPr>
          <w:spacing w:val="-4"/>
        </w:rPr>
        <w:t xml:space="preserve"> </w:t>
      </w:r>
      <w:r>
        <w:t>кратких</w:t>
      </w:r>
      <w:r>
        <w:rPr>
          <w:spacing w:val="-2"/>
        </w:rPr>
        <w:t xml:space="preserve"> </w:t>
      </w:r>
      <w:r>
        <w:t>выводов</w:t>
      </w:r>
      <w:r>
        <w:rPr>
          <w:spacing w:val="-3"/>
        </w:rPr>
        <w:t xml:space="preserve"> </w:t>
      </w:r>
      <w:r>
        <w:t>и</w:t>
      </w:r>
      <w:r>
        <w:rPr>
          <w:spacing w:val="-3"/>
        </w:rPr>
        <w:t xml:space="preserve"> </w:t>
      </w:r>
      <w:r>
        <w:rPr>
          <w:spacing w:val="-2"/>
        </w:rPr>
        <w:t>обобщений.</w:t>
      </w:r>
    </w:p>
    <w:p w:rsidR="005B40CF" w:rsidRDefault="00540B02">
      <w:pPr>
        <w:pStyle w:val="a3"/>
        <w:ind w:left="849" w:firstLine="0"/>
      </w:pPr>
      <w:r>
        <w:t>Осуществлять</w:t>
      </w:r>
      <w:r>
        <w:rPr>
          <w:spacing w:val="74"/>
          <w:w w:val="150"/>
        </w:rPr>
        <w:t xml:space="preserve"> </w:t>
      </w:r>
      <w:r>
        <w:t>поиск</w:t>
      </w:r>
      <w:r>
        <w:rPr>
          <w:spacing w:val="75"/>
          <w:w w:val="150"/>
        </w:rPr>
        <w:t xml:space="preserve"> </w:t>
      </w:r>
      <w:r>
        <w:t>информации</w:t>
      </w:r>
      <w:r>
        <w:rPr>
          <w:spacing w:val="75"/>
          <w:w w:val="150"/>
        </w:rPr>
        <w:t xml:space="preserve"> </w:t>
      </w:r>
      <w:r>
        <w:t>о</w:t>
      </w:r>
      <w:r>
        <w:rPr>
          <w:spacing w:val="74"/>
          <w:w w:val="150"/>
        </w:rPr>
        <w:t xml:space="preserve"> </w:t>
      </w:r>
      <w:r>
        <w:t>роли</w:t>
      </w:r>
      <w:r>
        <w:rPr>
          <w:spacing w:val="73"/>
          <w:w w:val="150"/>
        </w:rPr>
        <w:t xml:space="preserve"> </w:t>
      </w:r>
      <w:r>
        <w:t>непрерывного</w:t>
      </w:r>
      <w:r>
        <w:rPr>
          <w:spacing w:val="74"/>
          <w:w w:val="150"/>
        </w:rPr>
        <w:t xml:space="preserve"> </w:t>
      </w:r>
      <w:r>
        <w:t>образования</w:t>
      </w:r>
      <w:r>
        <w:rPr>
          <w:spacing w:val="74"/>
          <w:w w:val="150"/>
        </w:rPr>
        <w:t xml:space="preserve"> </w:t>
      </w:r>
      <w:r>
        <w:t>в</w:t>
      </w:r>
      <w:r>
        <w:rPr>
          <w:spacing w:val="74"/>
          <w:w w:val="150"/>
        </w:rPr>
        <w:t xml:space="preserve"> </w:t>
      </w:r>
      <w:r>
        <w:rPr>
          <w:spacing w:val="-2"/>
        </w:rPr>
        <w:t>современном</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t>обществе в разных источниках информации: сопоставлять и обобщать информацию, представленную в разных формах (описательную, графическую, аудиовизуальную).</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10"/>
          <w:sz w:val="24"/>
        </w:rPr>
        <w:t xml:space="preserve"> </w:t>
      </w:r>
      <w:r>
        <w:rPr>
          <w:sz w:val="24"/>
        </w:rPr>
        <w:t>универсальных</w:t>
      </w:r>
      <w:r>
        <w:rPr>
          <w:spacing w:val="-4"/>
          <w:sz w:val="24"/>
        </w:rPr>
        <w:t xml:space="preserve"> </w:t>
      </w:r>
      <w:r>
        <w:rPr>
          <w:sz w:val="24"/>
        </w:rPr>
        <w:t>учебных</w:t>
      </w:r>
      <w:r>
        <w:rPr>
          <w:spacing w:val="-5"/>
          <w:sz w:val="24"/>
        </w:rPr>
        <w:t xml:space="preserve"> </w:t>
      </w:r>
      <w:r>
        <w:rPr>
          <w:sz w:val="24"/>
        </w:rPr>
        <w:t>коммуникативных</w:t>
      </w:r>
      <w:r>
        <w:rPr>
          <w:spacing w:val="-5"/>
          <w:sz w:val="24"/>
        </w:rPr>
        <w:t xml:space="preserve"> </w:t>
      </w:r>
      <w:r>
        <w:rPr>
          <w:spacing w:val="-2"/>
          <w:sz w:val="24"/>
        </w:rPr>
        <w:t>действий.</w:t>
      </w:r>
    </w:p>
    <w:p w:rsidR="005B40CF" w:rsidRDefault="00540B02">
      <w:pPr>
        <w:pStyle w:val="a3"/>
        <w:ind w:right="146"/>
      </w:pPr>
      <w:r>
        <w:t>Определять характер отношений между людьми в различных исторических и современных ситуациях, событиях.</w:t>
      </w:r>
    </w:p>
    <w:p w:rsidR="005B40CF" w:rsidRDefault="00540B02">
      <w:pPr>
        <w:pStyle w:val="a3"/>
        <w:ind w:right="147"/>
      </w:pPr>
      <w:r>
        <w:t>Раскрывать значение совместной деятельности, сотрудничества людей в разных сферах в различные исторические эпохи.</w:t>
      </w:r>
    </w:p>
    <w:p w:rsidR="005B40CF" w:rsidRDefault="00540B02">
      <w:pPr>
        <w:pStyle w:val="a3"/>
        <w:ind w:right="148"/>
      </w:pPr>
      <w:r>
        <w:t>Принимать участие в обсуждении открытых (в том числе дискуссионных) вопросов истории, высказывая и аргументируя свои суждения.</w:t>
      </w:r>
    </w:p>
    <w:p w:rsidR="005B40CF" w:rsidRDefault="00540B02">
      <w:pPr>
        <w:pStyle w:val="a3"/>
        <w:ind w:right="145"/>
      </w:pPr>
      <w:r>
        <w:t>Осуществлять презентацию выполненной самостоятельной работы по истории, проявляя способность к диалогу с аудиторией.</w:t>
      </w:r>
    </w:p>
    <w:p w:rsidR="005B40CF" w:rsidRDefault="00540B02">
      <w:pPr>
        <w:pStyle w:val="a3"/>
        <w:ind w:right="149"/>
      </w:pPr>
      <w:r>
        <w:t>Оценивать собственные поступки и поведение других людей с точки зрения их соответствия правовым и нравственным нормам.</w:t>
      </w:r>
    </w:p>
    <w:p w:rsidR="005B40CF" w:rsidRDefault="00540B02">
      <w:pPr>
        <w:pStyle w:val="a3"/>
        <w:ind w:right="145"/>
      </w:pPr>
      <w:r>
        <w:t>Анализировать причины социальных и межличностных конфликтов, моделировать варианты выхода из конфликтной ситуации.</w:t>
      </w:r>
    </w:p>
    <w:p w:rsidR="005B40CF" w:rsidRDefault="00540B02">
      <w:pPr>
        <w:pStyle w:val="a3"/>
        <w:ind w:left="849" w:firstLine="0"/>
      </w:pPr>
      <w:r>
        <w:t>Выражать</w:t>
      </w:r>
      <w:r>
        <w:rPr>
          <w:spacing w:val="-3"/>
        </w:rPr>
        <w:t xml:space="preserve"> </w:t>
      </w:r>
      <w:r>
        <w:t>свою</w:t>
      </w:r>
      <w:r>
        <w:rPr>
          <w:spacing w:val="-3"/>
        </w:rPr>
        <w:t xml:space="preserve"> </w:t>
      </w:r>
      <w:r>
        <w:t>точку</w:t>
      </w:r>
      <w:r>
        <w:rPr>
          <w:spacing w:val="-7"/>
        </w:rPr>
        <w:t xml:space="preserve"> </w:t>
      </w:r>
      <w:r>
        <w:t>зрения, участвовать</w:t>
      </w:r>
      <w:r>
        <w:rPr>
          <w:spacing w:val="-2"/>
        </w:rPr>
        <w:t xml:space="preserve"> </w:t>
      </w:r>
      <w:r>
        <w:t>в</w:t>
      </w:r>
      <w:r>
        <w:rPr>
          <w:spacing w:val="-3"/>
        </w:rPr>
        <w:t xml:space="preserve"> </w:t>
      </w:r>
      <w:r>
        <w:rPr>
          <w:spacing w:val="-2"/>
        </w:rPr>
        <w:t>дискуссии.</w:t>
      </w:r>
    </w:p>
    <w:p w:rsidR="005B40CF" w:rsidRDefault="00540B02">
      <w:pPr>
        <w:pStyle w:val="a3"/>
        <w:spacing w:before="1"/>
        <w:ind w:right="144"/>
      </w:pPr>
      <w:r>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 с точки зрения их соответствия духовным традициям общества.</w:t>
      </w:r>
    </w:p>
    <w:p w:rsidR="005B40CF" w:rsidRDefault="00540B02">
      <w:pPr>
        <w:pStyle w:val="a3"/>
        <w:ind w:right="145"/>
      </w:pPr>
      <w: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w:t>
      </w:r>
      <w:r>
        <w:rPr>
          <w:spacing w:val="-2"/>
        </w:rPr>
        <w:t>ответственности.</w:t>
      </w:r>
    </w:p>
    <w:p w:rsidR="005B40CF" w:rsidRDefault="00540B02">
      <w:pPr>
        <w:pStyle w:val="a3"/>
        <w:ind w:right="148"/>
      </w:pPr>
      <w:r>
        <w:t>Планировать организацию совместной работы при выполнении учебного проекта о повышении уровня Мирового океана в связи с глобальными изменениями климата.</w:t>
      </w:r>
    </w:p>
    <w:p w:rsidR="005B40CF" w:rsidRDefault="00540B02">
      <w:pPr>
        <w:pStyle w:val="a3"/>
        <w:ind w:right="142"/>
      </w:pPr>
      <w:r>
        <w:t>При выполнении практической работы «Определение, сравнение темпов изменения численности населения отдельных регионов мира по статистическим материалам» обмениваться с партнером важной информацией, участвовать в обсуждении.</w:t>
      </w:r>
    </w:p>
    <w:p w:rsidR="005B40CF" w:rsidRDefault="00540B02">
      <w:pPr>
        <w:pStyle w:val="a3"/>
        <w:ind w:right="149"/>
      </w:pPr>
      <w:r>
        <w:t>Сравнивать результаты выполнения учебного географического проекта с исходной задачей и вклад каждого члена команды в достижение результатов.</w:t>
      </w:r>
    </w:p>
    <w:p w:rsidR="005B40CF" w:rsidRDefault="00540B02">
      <w:pPr>
        <w:pStyle w:val="a3"/>
        <w:spacing w:before="1"/>
        <w:ind w:left="849" w:firstLine="0"/>
      </w:pPr>
      <w:r>
        <w:t>Разделять</w:t>
      </w:r>
      <w:r>
        <w:rPr>
          <w:spacing w:val="-2"/>
        </w:rPr>
        <w:t xml:space="preserve"> </w:t>
      </w:r>
      <w:r>
        <w:t>сферу</w:t>
      </w:r>
      <w:r>
        <w:rPr>
          <w:spacing w:val="-5"/>
        </w:rPr>
        <w:t xml:space="preserve"> </w:t>
      </w:r>
      <w:r>
        <w:rPr>
          <w:spacing w:val="-2"/>
        </w:rPr>
        <w:t>ответственности.</w:t>
      </w:r>
    </w:p>
    <w:p w:rsidR="005B40CF" w:rsidRDefault="00540B02">
      <w:pPr>
        <w:pStyle w:val="a5"/>
        <w:numPr>
          <w:ilvl w:val="3"/>
          <w:numId w:val="9"/>
        </w:numPr>
        <w:tabs>
          <w:tab w:val="left" w:pos="1628"/>
        </w:tabs>
        <w:ind w:left="1628" w:hanging="779"/>
        <w:jc w:val="both"/>
        <w:rPr>
          <w:sz w:val="24"/>
        </w:rPr>
      </w:pPr>
      <w:r>
        <w:rPr>
          <w:sz w:val="24"/>
        </w:rPr>
        <w:t>Формирование</w:t>
      </w:r>
      <w:r>
        <w:rPr>
          <w:spacing w:val="-9"/>
          <w:sz w:val="24"/>
        </w:rPr>
        <w:t xml:space="preserve"> </w:t>
      </w:r>
      <w:r>
        <w:rPr>
          <w:sz w:val="24"/>
        </w:rPr>
        <w:t>универсальных</w:t>
      </w:r>
      <w:r>
        <w:rPr>
          <w:spacing w:val="-3"/>
          <w:sz w:val="24"/>
        </w:rPr>
        <w:t xml:space="preserve"> </w:t>
      </w:r>
      <w:r>
        <w:rPr>
          <w:sz w:val="24"/>
        </w:rPr>
        <w:t>учебных</w:t>
      </w:r>
      <w:r>
        <w:rPr>
          <w:spacing w:val="-4"/>
          <w:sz w:val="24"/>
        </w:rPr>
        <w:t xml:space="preserve"> </w:t>
      </w:r>
      <w:r>
        <w:rPr>
          <w:sz w:val="24"/>
        </w:rPr>
        <w:t>регулятивных</w:t>
      </w:r>
      <w:r>
        <w:rPr>
          <w:spacing w:val="-4"/>
          <w:sz w:val="24"/>
        </w:rPr>
        <w:t xml:space="preserve"> </w:t>
      </w:r>
      <w:r>
        <w:rPr>
          <w:spacing w:val="-2"/>
          <w:sz w:val="24"/>
        </w:rPr>
        <w:t>действий.</w:t>
      </w:r>
    </w:p>
    <w:p w:rsidR="005B40CF" w:rsidRDefault="00540B02">
      <w:pPr>
        <w:pStyle w:val="a3"/>
        <w:ind w:right="139"/>
      </w:pPr>
      <w:r>
        <w:t>Раскрывать</w:t>
      </w:r>
      <w:r>
        <w:rPr>
          <w:spacing w:val="-1"/>
        </w:rPr>
        <w:t xml:space="preserve"> </w:t>
      </w:r>
      <w:r>
        <w:t>смысл</w:t>
      </w:r>
      <w:r>
        <w:rPr>
          <w:spacing w:val="-1"/>
        </w:rPr>
        <w:t xml:space="preserve"> </w:t>
      </w:r>
      <w:r>
        <w:t>и значение</w:t>
      </w:r>
      <w:r>
        <w:rPr>
          <w:spacing w:val="-2"/>
        </w:rPr>
        <w:t xml:space="preserve"> </w:t>
      </w:r>
      <w:r>
        <w:t>целенаправленной деятельности людей</w:t>
      </w:r>
      <w:r>
        <w:rPr>
          <w:spacing w:val="-3"/>
        </w:rPr>
        <w:t xml:space="preserve"> </w:t>
      </w:r>
      <w:r>
        <w:t>в</w:t>
      </w:r>
      <w:r>
        <w:rPr>
          <w:spacing w:val="-2"/>
        </w:rPr>
        <w:t xml:space="preserve"> </w:t>
      </w:r>
      <w:r>
        <w:t>истории –</w:t>
      </w:r>
      <w:r>
        <w:rPr>
          <w:spacing w:val="-1"/>
        </w:rPr>
        <w:t xml:space="preserve"> </w:t>
      </w:r>
      <w:r>
        <w:t>на уровне отдельно взятых личностей (правителей, общественных деятелей, ученых, деятелей культуры и другие) и общества в целом (при характеристике целей и задач социальных движений, реформ и революций и другого).</w:t>
      </w:r>
    </w:p>
    <w:p w:rsidR="005B40CF" w:rsidRDefault="00540B02">
      <w:pPr>
        <w:pStyle w:val="a3"/>
        <w:ind w:right="140"/>
      </w:pPr>
      <w:r>
        <w:t>Определять способ решения поисковых, исследовательских, творческих задач по истории (включая использование на разных этапах обучения сначала предложенных, а затем самостоятельно определяемых плана и источников информации).</w:t>
      </w:r>
    </w:p>
    <w:p w:rsidR="005B40CF" w:rsidRDefault="00540B02">
      <w:pPr>
        <w:pStyle w:val="a3"/>
        <w:ind w:right="139"/>
      </w:pPr>
      <w:r>
        <w:t xml:space="preserve">Осуществлять самоконтроль и рефлексию применительно к результатам своей учебной деятельности, соотнося их с исторической информацией, содержащейся в учебной и исторической </w:t>
      </w:r>
      <w:r>
        <w:rPr>
          <w:spacing w:val="-2"/>
        </w:rPr>
        <w:t>литературе.</w:t>
      </w:r>
    </w:p>
    <w:p w:rsidR="005B40CF" w:rsidRDefault="00540B02">
      <w:pPr>
        <w:pStyle w:val="a3"/>
        <w:ind w:right="144"/>
      </w:pPr>
      <w:r>
        <w:t>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rsidR="005B40CF" w:rsidRDefault="00540B02">
      <w:pPr>
        <w:pStyle w:val="a5"/>
        <w:numPr>
          <w:ilvl w:val="1"/>
          <w:numId w:val="9"/>
        </w:numPr>
        <w:tabs>
          <w:tab w:val="left" w:pos="1267"/>
        </w:tabs>
        <w:spacing w:before="1"/>
        <w:ind w:right="142" w:firstLine="708"/>
        <w:jc w:val="both"/>
        <w:rPr>
          <w:sz w:val="24"/>
        </w:rPr>
      </w:pPr>
      <w:r>
        <w:rPr>
          <w:sz w:val="24"/>
        </w:rPr>
        <w:t>Особенности реализации основных направлений и форм учебно-исследовательской и проектной деятельности в рамках урочной и внеурочной деятельности.</w:t>
      </w:r>
    </w:p>
    <w:p w:rsidR="005B40CF" w:rsidRDefault="00540B02">
      <w:pPr>
        <w:pStyle w:val="a5"/>
        <w:numPr>
          <w:ilvl w:val="2"/>
          <w:numId w:val="9"/>
        </w:numPr>
        <w:tabs>
          <w:tab w:val="left" w:pos="1447"/>
        </w:tabs>
        <w:ind w:left="140" w:right="142" w:firstLine="708"/>
        <w:jc w:val="both"/>
        <w:rPr>
          <w:sz w:val="24"/>
        </w:rPr>
      </w:pPr>
      <w:r>
        <w:rPr>
          <w:sz w:val="24"/>
        </w:rPr>
        <w:t>Одним из важнейших путей формирования УУД на уровне основного общего образования является включение обучающихся в учебно-исследовательскую и проектную деятельность (далее – УИПД), которая должна быть организована во всех видах образовательных организаций при получении основного общего образования на основе программы формирования УУД, разработанной в каждой организации.</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5"/>
        <w:numPr>
          <w:ilvl w:val="2"/>
          <w:numId w:val="9"/>
        </w:numPr>
        <w:tabs>
          <w:tab w:val="left" w:pos="1447"/>
        </w:tabs>
        <w:spacing w:before="64"/>
        <w:ind w:left="140" w:right="142" w:firstLine="708"/>
        <w:jc w:val="both"/>
        <w:rPr>
          <w:sz w:val="24"/>
        </w:rPr>
      </w:pPr>
      <w:r>
        <w:rPr>
          <w:sz w:val="24"/>
        </w:rPr>
        <w:t>Организация УИПД призвана обеспечивать формирование у обучающихся опыта применения 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w:t>
      </w:r>
    </w:p>
    <w:p w:rsidR="005B40CF" w:rsidRDefault="00540B02">
      <w:pPr>
        <w:pStyle w:val="a5"/>
        <w:numPr>
          <w:ilvl w:val="2"/>
          <w:numId w:val="9"/>
        </w:numPr>
        <w:tabs>
          <w:tab w:val="left" w:pos="1447"/>
        </w:tabs>
        <w:ind w:left="140" w:right="142" w:firstLine="708"/>
        <w:jc w:val="both"/>
        <w:rPr>
          <w:sz w:val="24"/>
        </w:rPr>
      </w:pPr>
      <w:r>
        <w:rPr>
          <w:sz w:val="24"/>
        </w:rPr>
        <w:t>УИПД обучающихся должна быть сориентирована на формирование и развитие у обучающихся научного способа мышления, устойчивого познавательного интереса, готовности к постоянному саморазвитию и самообразованию, способности к проявлению самостоятельности и творчества при решении личностно и социально значимых проблем.</w:t>
      </w:r>
    </w:p>
    <w:p w:rsidR="005B40CF" w:rsidRDefault="00540B02">
      <w:pPr>
        <w:pStyle w:val="a5"/>
        <w:numPr>
          <w:ilvl w:val="2"/>
          <w:numId w:val="9"/>
        </w:numPr>
        <w:tabs>
          <w:tab w:val="left" w:pos="1447"/>
        </w:tabs>
        <w:ind w:left="140" w:right="144" w:firstLine="708"/>
        <w:jc w:val="both"/>
        <w:rPr>
          <w:sz w:val="24"/>
        </w:rPr>
      </w:pPr>
      <w:r>
        <w:rPr>
          <w:sz w:val="24"/>
        </w:rPr>
        <w:t>УИПД может осуществляться обучающимися индивидуально и коллективно (в составе малых групп, класса).</w:t>
      </w:r>
    </w:p>
    <w:p w:rsidR="005B40CF" w:rsidRDefault="00540B02">
      <w:pPr>
        <w:pStyle w:val="a5"/>
        <w:numPr>
          <w:ilvl w:val="2"/>
          <w:numId w:val="9"/>
        </w:numPr>
        <w:tabs>
          <w:tab w:val="left" w:pos="1447"/>
        </w:tabs>
        <w:ind w:left="140" w:right="139" w:firstLine="708"/>
        <w:jc w:val="both"/>
        <w:rPr>
          <w:sz w:val="24"/>
        </w:rPr>
      </w:pPr>
      <w:r>
        <w:rPr>
          <w:sz w:val="24"/>
        </w:rPr>
        <w:t>Результаты учебных исследований и проектов, реализуемых обучающимися в рамках урочной и внеурочной деятельности, являются важнейшими показателями уровня сформированности у</w:t>
      </w:r>
      <w:r>
        <w:rPr>
          <w:spacing w:val="-5"/>
          <w:sz w:val="24"/>
        </w:rPr>
        <w:t xml:space="preserve"> </w:t>
      </w:r>
      <w:r>
        <w:rPr>
          <w:sz w:val="24"/>
        </w:rPr>
        <w:t xml:space="preserve">обучающихся комплекса познавательных, коммуникативных и регулятивных учебных действий, исследовательских и проектных компетенций, предметных и междисциплинарных знаний. В ходе оценивания учебно-исследовательской и проектной деятельности универсальные учебные действия оцениваются на протяжении всего процесса их </w:t>
      </w:r>
      <w:r>
        <w:rPr>
          <w:spacing w:val="-2"/>
          <w:sz w:val="24"/>
        </w:rPr>
        <w:t>формирования.</w:t>
      </w:r>
    </w:p>
    <w:p w:rsidR="005B40CF" w:rsidRDefault="00540B02">
      <w:pPr>
        <w:pStyle w:val="a5"/>
        <w:numPr>
          <w:ilvl w:val="2"/>
          <w:numId w:val="9"/>
        </w:numPr>
        <w:tabs>
          <w:tab w:val="left" w:pos="1447"/>
        </w:tabs>
        <w:spacing w:before="1"/>
        <w:ind w:left="140" w:right="144" w:firstLine="708"/>
        <w:jc w:val="both"/>
        <w:rPr>
          <w:sz w:val="24"/>
        </w:rPr>
      </w:pPr>
      <w:r>
        <w:rPr>
          <w:sz w:val="24"/>
        </w:rPr>
        <w:t>Материально-техническое оснащение образовательного процесса должно обеспечивать возможность включения всех обучающихся в УИПД.</w:t>
      </w:r>
    </w:p>
    <w:p w:rsidR="005B40CF" w:rsidRDefault="00540B02">
      <w:pPr>
        <w:pStyle w:val="a3"/>
        <w:ind w:right="140"/>
      </w:pPr>
      <w:r>
        <w:t>С учетом вероятности возникновения особых условий организации образовательного процесса (сложные погодные условия и эпидемиологическая обстановка; удаленность образовательной организации от места проживания обучающихся; возникшие у обучающегося проблемы со здоровьем; выбор обучающимся индивидуальной траектории или заочной формы обучения) УИПД может быть реализована в дистанционном формате.</w:t>
      </w:r>
    </w:p>
    <w:p w:rsidR="005B40CF" w:rsidRDefault="00540B02">
      <w:pPr>
        <w:pStyle w:val="a5"/>
        <w:numPr>
          <w:ilvl w:val="2"/>
          <w:numId w:val="9"/>
        </w:numPr>
        <w:tabs>
          <w:tab w:val="left" w:pos="1447"/>
        </w:tabs>
        <w:ind w:left="140" w:right="133" w:firstLine="708"/>
        <w:jc w:val="both"/>
        <w:rPr>
          <w:sz w:val="24"/>
        </w:rPr>
      </w:pPr>
      <w:r>
        <w:rPr>
          <w:sz w:val="24"/>
        </w:rPr>
        <w:t>Особенность учебно-исследовательской деятельности (далее – УИД) состоит в том, что она нацелена на решение обучающимися познавательной проблемы, носит теоретический характер, ориентирована на получение обучающимися субъективно нового знания (ранее неизвестного или мало известного), на организацию его теоретической опытно- экспериментальной проверки.</w:t>
      </w:r>
    </w:p>
    <w:p w:rsidR="005B40CF" w:rsidRDefault="00540B02">
      <w:pPr>
        <w:pStyle w:val="a5"/>
        <w:numPr>
          <w:ilvl w:val="2"/>
          <w:numId w:val="9"/>
        </w:numPr>
        <w:tabs>
          <w:tab w:val="left" w:pos="1447"/>
        </w:tabs>
        <w:ind w:left="140" w:right="146" w:firstLine="708"/>
        <w:jc w:val="both"/>
        <w:rPr>
          <w:sz w:val="24"/>
        </w:rPr>
      </w:pPr>
      <w:r>
        <w:rPr>
          <w:sz w:val="24"/>
        </w:rPr>
        <w:t xml:space="preserve">Исследовательские задачи (особый особый вид педагогической установки) </w:t>
      </w:r>
      <w:r>
        <w:rPr>
          <w:spacing w:val="-2"/>
          <w:sz w:val="24"/>
        </w:rPr>
        <w:t>ориентированы:</w:t>
      </w:r>
    </w:p>
    <w:p w:rsidR="005B40CF" w:rsidRDefault="00540B02">
      <w:pPr>
        <w:pStyle w:val="a3"/>
        <w:spacing w:before="1"/>
        <w:ind w:right="139"/>
      </w:pPr>
      <w:r>
        <w:t>на формирование и развитие у обучающихся навыков поиска ответов на проблемные вопросы, предполагающие не использование имеющихся у обучающихся знаний, а получение новых посредством размышлений, рассуждений, предположений, экспериментирования;</w:t>
      </w:r>
    </w:p>
    <w:p w:rsidR="005B40CF" w:rsidRDefault="00540B02">
      <w:pPr>
        <w:pStyle w:val="a3"/>
        <w:ind w:right="141"/>
      </w:pPr>
      <w:r>
        <w:t>на овладение обучающимися основными научно-исследовательскими умениями (умения формулировать гипотезу и прогноз, планировать и осуществлять анализ, опыт и эксперимент, проводить обобщения и формулировать выводы на основе анализа полученных данных).</w:t>
      </w:r>
    </w:p>
    <w:p w:rsidR="005B40CF" w:rsidRDefault="00540B02">
      <w:pPr>
        <w:pStyle w:val="a3"/>
        <w:ind w:right="143"/>
      </w:pPr>
      <w:r>
        <w:t>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5B40CF" w:rsidRDefault="00540B02">
      <w:pPr>
        <w:pStyle w:val="a5"/>
        <w:numPr>
          <w:ilvl w:val="2"/>
          <w:numId w:val="9"/>
        </w:numPr>
        <w:tabs>
          <w:tab w:val="left" w:pos="1448"/>
        </w:tabs>
        <w:ind w:left="849" w:right="2308" w:firstLine="0"/>
        <w:jc w:val="both"/>
        <w:rPr>
          <w:sz w:val="24"/>
        </w:rPr>
      </w:pPr>
      <w:r>
        <w:rPr>
          <w:sz w:val="24"/>
        </w:rPr>
        <w:t>Осуществление</w:t>
      </w:r>
      <w:r>
        <w:rPr>
          <w:spacing w:val="-6"/>
          <w:sz w:val="24"/>
        </w:rPr>
        <w:t xml:space="preserve"> </w:t>
      </w:r>
      <w:r>
        <w:rPr>
          <w:sz w:val="24"/>
        </w:rPr>
        <w:t>УИД</w:t>
      </w:r>
      <w:r>
        <w:rPr>
          <w:spacing w:val="-6"/>
          <w:sz w:val="24"/>
        </w:rPr>
        <w:t xml:space="preserve"> </w:t>
      </w:r>
      <w:r>
        <w:rPr>
          <w:sz w:val="24"/>
        </w:rPr>
        <w:t>обучающимися</w:t>
      </w:r>
      <w:r>
        <w:rPr>
          <w:spacing w:val="-5"/>
          <w:sz w:val="24"/>
        </w:rPr>
        <w:t xml:space="preserve"> </w:t>
      </w:r>
      <w:r>
        <w:rPr>
          <w:sz w:val="24"/>
        </w:rPr>
        <w:t>включает</w:t>
      </w:r>
      <w:r>
        <w:rPr>
          <w:spacing w:val="-5"/>
          <w:sz w:val="24"/>
        </w:rPr>
        <w:t xml:space="preserve"> </w:t>
      </w:r>
      <w:r>
        <w:rPr>
          <w:sz w:val="24"/>
        </w:rPr>
        <w:t>в</w:t>
      </w:r>
      <w:r>
        <w:rPr>
          <w:spacing w:val="-6"/>
          <w:sz w:val="24"/>
        </w:rPr>
        <w:t xml:space="preserve"> </w:t>
      </w:r>
      <w:r>
        <w:rPr>
          <w:sz w:val="24"/>
        </w:rPr>
        <w:t>себя</w:t>
      </w:r>
      <w:r>
        <w:rPr>
          <w:spacing w:val="-5"/>
          <w:sz w:val="24"/>
        </w:rPr>
        <w:t xml:space="preserve"> </w:t>
      </w:r>
      <w:r>
        <w:rPr>
          <w:sz w:val="24"/>
        </w:rPr>
        <w:t>ряд</w:t>
      </w:r>
      <w:r>
        <w:rPr>
          <w:spacing w:val="-5"/>
          <w:sz w:val="24"/>
        </w:rPr>
        <w:t xml:space="preserve"> </w:t>
      </w:r>
      <w:r>
        <w:rPr>
          <w:sz w:val="24"/>
        </w:rPr>
        <w:t>этапов: обоснование актуальности исследования;</w:t>
      </w:r>
    </w:p>
    <w:p w:rsidR="005B40CF" w:rsidRDefault="00540B02">
      <w:pPr>
        <w:pStyle w:val="a3"/>
        <w:ind w:right="144"/>
      </w:pPr>
      <w:r>
        <w:t>планирование (проектирование) исследовательских работ (выдвижение гипотезы, постановка цели и задач), выбор необходимых средств (инструментария);</w:t>
      </w:r>
    </w:p>
    <w:p w:rsidR="005B40CF" w:rsidRDefault="00540B02">
      <w:pPr>
        <w:pStyle w:val="a3"/>
        <w:ind w:right="145"/>
      </w:pPr>
      <w:r>
        <w:t>собственно проведение исследования с обязательным поэтапным контролем и коррекцией результатов работ, проверка гипотезы;</w:t>
      </w:r>
    </w:p>
    <w:p w:rsidR="005B40CF" w:rsidRDefault="00540B02">
      <w:pPr>
        <w:pStyle w:val="a3"/>
        <w:spacing w:before="1"/>
        <w:ind w:right="141"/>
      </w:pPr>
      <w:r>
        <w:t>описание процесса исследования, оформление результатов учебно-исследовательской деятельности в виде конечного продукта;</w:t>
      </w:r>
    </w:p>
    <w:p w:rsidR="005B40CF" w:rsidRDefault="00540B02">
      <w:pPr>
        <w:pStyle w:val="a3"/>
        <w:ind w:right="141"/>
      </w:pPr>
      <w:r>
        <w:t>представление результатов исследования, где в любое исследование может быть включена прикладная составляющая в виде предложений и рекомендаций относительно того, как полученные в ходе исследования новые знания могут быть применены на практике.</w:t>
      </w:r>
    </w:p>
    <w:p w:rsidR="005B40CF" w:rsidRDefault="00540B02">
      <w:pPr>
        <w:pStyle w:val="a5"/>
        <w:numPr>
          <w:ilvl w:val="2"/>
          <w:numId w:val="9"/>
        </w:numPr>
        <w:tabs>
          <w:tab w:val="left" w:pos="1567"/>
        </w:tabs>
        <w:ind w:left="140" w:right="142" w:firstLine="708"/>
        <w:jc w:val="both"/>
        <w:rPr>
          <w:sz w:val="24"/>
        </w:rPr>
      </w:pPr>
      <w:r>
        <w:rPr>
          <w:sz w:val="24"/>
        </w:rPr>
        <w:t>Особенность организации УИД обучающихся в рамках урочной деятельности связана с тем, что учебное время, которое может быть специально выделено на осуществление полноценной</w:t>
      </w:r>
      <w:r>
        <w:rPr>
          <w:spacing w:val="61"/>
          <w:sz w:val="24"/>
        </w:rPr>
        <w:t xml:space="preserve"> </w:t>
      </w:r>
      <w:r>
        <w:rPr>
          <w:sz w:val="24"/>
        </w:rPr>
        <w:t>исследовательской</w:t>
      </w:r>
      <w:r>
        <w:rPr>
          <w:spacing w:val="61"/>
          <w:sz w:val="24"/>
        </w:rPr>
        <w:t xml:space="preserve"> </w:t>
      </w:r>
      <w:r>
        <w:rPr>
          <w:sz w:val="24"/>
        </w:rPr>
        <w:t>работы</w:t>
      </w:r>
      <w:r>
        <w:rPr>
          <w:spacing w:val="60"/>
          <w:sz w:val="24"/>
        </w:rPr>
        <w:t xml:space="preserve"> </w:t>
      </w:r>
      <w:r>
        <w:rPr>
          <w:sz w:val="24"/>
        </w:rPr>
        <w:t>в</w:t>
      </w:r>
      <w:r>
        <w:rPr>
          <w:spacing w:val="60"/>
          <w:sz w:val="24"/>
        </w:rPr>
        <w:t xml:space="preserve"> </w:t>
      </w:r>
      <w:r>
        <w:rPr>
          <w:sz w:val="24"/>
        </w:rPr>
        <w:t>классе</w:t>
      </w:r>
      <w:r>
        <w:rPr>
          <w:spacing w:val="61"/>
          <w:sz w:val="24"/>
        </w:rPr>
        <w:t xml:space="preserve"> </w:t>
      </w:r>
      <w:r>
        <w:rPr>
          <w:sz w:val="24"/>
        </w:rPr>
        <w:t>и</w:t>
      </w:r>
      <w:r>
        <w:rPr>
          <w:spacing w:val="61"/>
          <w:sz w:val="24"/>
        </w:rPr>
        <w:t xml:space="preserve"> </w:t>
      </w:r>
      <w:r>
        <w:rPr>
          <w:sz w:val="24"/>
        </w:rPr>
        <w:t>в</w:t>
      </w:r>
      <w:r>
        <w:rPr>
          <w:spacing w:val="60"/>
          <w:sz w:val="24"/>
        </w:rPr>
        <w:t xml:space="preserve"> </w:t>
      </w:r>
      <w:r>
        <w:rPr>
          <w:sz w:val="24"/>
        </w:rPr>
        <w:t>рамках</w:t>
      </w:r>
      <w:r>
        <w:rPr>
          <w:spacing w:val="62"/>
          <w:sz w:val="24"/>
        </w:rPr>
        <w:t xml:space="preserve"> </w:t>
      </w:r>
      <w:r>
        <w:rPr>
          <w:sz w:val="24"/>
        </w:rPr>
        <w:t>выполнения</w:t>
      </w:r>
      <w:r>
        <w:rPr>
          <w:spacing w:val="60"/>
          <w:sz w:val="24"/>
        </w:rPr>
        <w:t xml:space="preserve"> </w:t>
      </w:r>
      <w:r>
        <w:rPr>
          <w:sz w:val="24"/>
        </w:rPr>
        <w:t>домашних</w:t>
      </w:r>
      <w:r>
        <w:rPr>
          <w:spacing w:val="60"/>
          <w:sz w:val="24"/>
        </w:rPr>
        <w:t xml:space="preserve"> </w:t>
      </w:r>
      <w:r>
        <w:rPr>
          <w:sz w:val="24"/>
        </w:rPr>
        <w:t>заданий,</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1" w:firstLine="0"/>
      </w:pPr>
      <w:r>
        <w:t>крайне ограничено и ориентировано в первую очередь на реализацию задач предметного</w:t>
      </w:r>
      <w:r>
        <w:rPr>
          <w:spacing w:val="40"/>
        </w:rPr>
        <w:t xml:space="preserve"> </w:t>
      </w:r>
      <w:r>
        <w:rPr>
          <w:spacing w:val="-2"/>
        </w:rPr>
        <w:t>обучения.</w:t>
      </w:r>
    </w:p>
    <w:p w:rsidR="005B40CF" w:rsidRDefault="00540B02">
      <w:pPr>
        <w:pStyle w:val="a5"/>
        <w:numPr>
          <w:ilvl w:val="2"/>
          <w:numId w:val="9"/>
        </w:numPr>
        <w:tabs>
          <w:tab w:val="left" w:pos="1567"/>
        </w:tabs>
        <w:ind w:left="140" w:right="144" w:firstLine="708"/>
        <w:jc w:val="both"/>
        <w:rPr>
          <w:sz w:val="24"/>
        </w:rPr>
      </w:pPr>
      <w:r>
        <w:rPr>
          <w:sz w:val="24"/>
        </w:rPr>
        <w:t>При организации УИД обучающихся в урочное время целесообразно ориентироваться на реализацию двух основных направлений исследований:</w:t>
      </w:r>
    </w:p>
    <w:p w:rsidR="005B40CF" w:rsidRDefault="00540B02">
      <w:pPr>
        <w:pStyle w:val="a3"/>
        <w:ind w:left="849" w:right="5027" w:firstLine="0"/>
      </w:pPr>
      <w:r>
        <w:t>предметные учебные исследования; междисциплинарные</w:t>
      </w:r>
      <w:r>
        <w:rPr>
          <w:spacing w:val="-8"/>
        </w:rPr>
        <w:t xml:space="preserve"> </w:t>
      </w:r>
      <w:r>
        <w:t>учебные</w:t>
      </w:r>
      <w:r>
        <w:rPr>
          <w:spacing w:val="-8"/>
        </w:rPr>
        <w:t xml:space="preserve"> </w:t>
      </w:r>
      <w:r>
        <w:rPr>
          <w:spacing w:val="-2"/>
        </w:rPr>
        <w:t>исследования.</w:t>
      </w:r>
    </w:p>
    <w:p w:rsidR="005B40CF" w:rsidRDefault="00540B02">
      <w:pPr>
        <w:pStyle w:val="a5"/>
        <w:numPr>
          <w:ilvl w:val="2"/>
          <w:numId w:val="9"/>
        </w:numPr>
        <w:tabs>
          <w:tab w:val="left" w:pos="1567"/>
        </w:tabs>
        <w:ind w:left="140" w:right="137" w:firstLine="708"/>
        <w:jc w:val="both"/>
        <w:rPr>
          <w:sz w:val="24"/>
        </w:rPr>
      </w:pPr>
      <w:r>
        <w:rPr>
          <w:sz w:val="24"/>
        </w:rPr>
        <w:t>В отличие от предметных учебных исследований, нацеленных на решение задач связанных с освоением содержания одного учебного предмета, междисциплинарные учебные исследования ориентированы на интеграцию различных областей знания об окружающем мире, изучаемых на нескольких учебных предметах.</w:t>
      </w:r>
    </w:p>
    <w:p w:rsidR="005B40CF" w:rsidRDefault="00540B02">
      <w:pPr>
        <w:pStyle w:val="a5"/>
        <w:numPr>
          <w:ilvl w:val="2"/>
          <w:numId w:val="9"/>
        </w:numPr>
        <w:tabs>
          <w:tab w:val="left" w:pos="1567"/>
        </w:tabs>
        <w:ind w:left="140" w:right="139" w:firstLine="708"/>
        <w:jc w:val="both"/>
        <w:rPr>
          <w:sz w:val="24"/>
        </w:rPr>
      </w:pPr>
      <w:r>
        <w:rPr>
          <w:sz w:val="24"/>
        </w:rPr>
        <w:t>УИД в рамках урочной деятельности выполняется обучающимся самостоятельно</w:t>
      </w:r>
      <w:r>
        <w:rPr>
          <w:spacing w:val="40"/>
          <w:sz w:val="24"/>
        </w:rPr>
        <w:t xml:space="preserve"> </w:t>
      </w:r>
      <w:r>
        <w:rPr>
          <w:sz w:val="24"/>
        </w:rPr>
        <w:t>под руководством учителя по выбранной теме в рамках одного или нескольких изучаемых учебных предметов (курсов) в любой избранной области учебной деятельности в индивидуальном и групповом форматах.</w:t>
      </w:r>
    </w:p>
    <w:p w:rsidR="005B40CF" w:rsidRDefault="00540B02">
      <w:pPr>
        <w:pStyle w:val="a5"/>
        <w:numPr>
          <w:ilvl w:val="2"/>
          <w:numId w:val="9"/>
        </w:numPr>
        <w:tabs>
          <w:tab w:val="left" w:pos="1567"/>
        </w:tabs>
        <w:ind w:left="140" w:right="149" w:firstLine="708"/>
        <w:jc w:val="both"/>
        <w:rPr>
          <w:sz w:val="24"/>
        </w:rPr>
      </w:pPr>
      <w:r>
        <w:rPr>
          <w:sz w:val="24"/>
        </w:rPr>
        <w:t xml:space="preserve">Формы организации исследовательской деятельности обучающихся могут быть </w:t>
      </w:r>
      <w:r>
        <w:rPr>
          <w:spacing w:val="-2"/>
          <w:sz w:val="24"/>
        </w:rPr>
        <w:t>следующие:</w:t>
      </w:r>
    </w:p>
    <w:p w:rsidR="005B40CF" w:rsidRDefault="00540B02">
      <w:pPr>
        <w:pStyle w:val="a3"/>
        <w:spacing w:before="1"/>
        <w:ind w:left="849" w:firstLine="0"/>
        <w:jc w:val="left"/>
      </w:pPr>
      <w:r>
        <w:rPr>
          <w:spacing w:val="-2"/>
        </w:rPr>
        <w:t>урок-исследование;</w:t>
      </w:r>
    </w:p>
    <w:p w:rsidR="005B40CF" w:rsidRDefault="00540B02">
      <w:pPr>
        <w:pStyle w:val="a3"/>
        <w:ind w:left="849" w:firstLine="0"/>
        <w:jc w:val="left"/>
      </w:pPr>
      <w:r>
        <w:t>урок</w:t>
      </w:r>
      <w:r>
        <w:rPr>
          <w:spacing w:val="-6"/>
        </w:rPr>
        <w:t xml:space="preserve"> </w:t>
      </w:r>
      <w:r>
        <w:t>с</w:t>
      </w:r>
      <w:r>
        <w:rPr>
          <w:spacing w:val="-5"/>
        </w:rPr>
        <w:t xml:space="preserve"> </w:t>
      </w:r>
      <w:r>
        <w:t>использованием</w:t>
      </w:r>
      <w:r>
        <w:rPr>
          <w:spacing w:val="-5"/>
        </w:rPr>
        <w:t xml:space="preserve"> </w:t>
      </w:r>
      <w:r>
        <w:t>интерактивной</w:t>
      </w:r>
      <w:r>
        <w:rPr>
          <w:spacing w:val="-5"/>
        </w:rPr>
        <w:t xml:space="preserve"> </w:t>
      </w:r>
      <w:r>
        <w:t>беседы</w:t>
      </w:r>
      <w:r>
        <w:rPr>
          <w:spacing w:val="-3"/>
        </w:rPr>
        <w:t xml:space="preserve"> </w:t>
      </w:r>
      <w:r>
        <w:t>в</w:t>
      </w:r>
      <w:r>
        <w:rPr>
          <w:spacing w:val="-5"/>
        </w:rPr>
        <w:t xml:space="preserve"> </w:t>
      </w:r>
      <w:r>
        <w:t>исследовательском</w:t>
      </w:r>
      <w:r>
        <w:rPr>
          <w:spacing w:val="-4"/>
        </w:rPr>
        <w:t xml:space="preserve"> </w:t>
      </w:r>
      <w:r>
        <w:rPr>
          <w:spacing w:val="-2"/>
        </w:rPr>
        <w:t>ключе;</w:t>
      </w:r>
    </w:p>
    <w:p w:rsidR="005B40CF" w:rsidRDefault="00540B02">
      <w:pPr>
        <w:pStyle w:val="a3"/>
        <w:tabs>
          <w:tab w:val="left" w:pos="2976"/>
          <w:tab w:val="left" w:pos="4617"/>
          <w:tab w:val="left" w:pos="5628"/>
          <w:tab w:val="left" w:pos="6821"/>
          <w:tab w:val="left" w:pos="8977"/>
        </w:tabs>
        <w:ind w:right="143"/>
        <w:jc w:val="left"/>
      </w:pPr>
      <w:r>
        <w:rPr>
          <w:spacing w:val="-2"/>
        </w:rPr>
        <w:t>урок-эксперимент,</w:t>
      </w:r>
      <w:r>
        <w:tab/>
      </w:r>
      <w:r>
        <w:rPr>
          <w:spacing w:val="-2"/>
        </w:rPr>
        <w:t>позволяющий</w:t>
      </w:r>
      <w:r>
        <w:tab/>
      </w:r>
      <w:r>
        <w:rPr>
          <w:spacing w:val="-2"/>
        </w:rPr>
        <w:t>освоить</w:t>
      </w:r>
      <w:r>
        <w:tab/>
      </w:r>
      <w:r>
        <w:rPr>
          <w:spacing w:val="-2"/>
        </w:rPr>
        <w:t>элементы</w:t>
      </w:r>
      <w:r>
        <w:tab/>
      </w:r>
      <w:r>
        <w:rPr>
          <w:spacing w:val="-2"/>
        </w:rPr>
        <w:t>исследовательской</w:t>
      </w:r>
      <w:r>
        <w:tab/>
      </w:r>
      <w:r>
        <w:rPr>
          <w:spacing w:val="-2"/>
        </w:rPr>
        <w:t xml:space="preserve">деятельности </w:t>
      </w:r>
      <w:r>
        <w:t>(планирование и проведение эксперимента, обработка и анализ его результатов);</w:t>
      </w:r>
    </w:p>
    <w:p w:rsidR="005B40CF" w:rsidRDefault="00540B02">
      <w:pPr>
        <w:pStyle w:val="a3"/>
        <w:ind w:left="849" w:firstLine="0"/>
        <w:jc w:val="left"/>
      </w:pPr>
      <w:r>
        <w:rPr>
          <w:spacing w:val="-2"/>
        </w:rPr>
        <w:t>урок-консультация;</w:t>
      </w:r>
    </w:p>
    <w:p w:rsidR="005B40CF" w:rsidRDefault="00540B02">
      <w:pPr>
        <w:pStyle w:val="a3"/>
        <w:ind w:left="849" w:firstLine="0"/>
        <w:jc w:val="left"/>
      </w:pPr>
      <w:r>
        <w:t>мини-исследование</w:t>
      </w:r>
      <w:r>
        <w:rPr>
          <w:spacing w:val="-5"/>
        </w:rPr>
        <w:t xml:space="preserve"> </w:t>
      </w:r>
      <w:r>
        <w:t>в</w:t>
      </w:r>
      <w:r>
        <w:rPr>
          <w:spacing w:val="-4"/>
        </w:rPr>
        <w:t xml:space="preserve"> </w:t>
      </w:r>
      <w:r>
        <w:t>рамках</w:t>
      </w:r>
      <w:r>
        <w:rPr>
          <w:spacing w:val="-2"/>
        </w:rPr>
        <w:t xml:space="preserve"> </w:t>
      </w:r>
      <w:r>
        <w:t>домашнего</w:t>
      </w:r>
      <w:r>
        <w:rPr>
          <w:spacing w:val="-3"/>
        </w:rPr>
        <w:t xml:space="preserve"> </w:t>
      </w:r>
      <w:r>
        <w:rPr>
          <w:spacing w:val="-2"/>
        </w:rPr>
        <w:t>задания.</w:t>
      </w:r>
    </w:p>
    <w:p w:rsidR="005B40CF" w:rsidRDefault="00540B02">
      <w:pPr>
        <w:pStyle w:val="a5"/>
        <w:numPr>
          <w:ilvl w:val="2"/>
          <w:numId w:val="9"/>
        </w:numPr>
        <w:tabs>
          <w:tab w:val="left" w:pos="1567"/>
        </w:tabs>
        <w:ind w:left="140" w:right="141" w:firstLine="708"/>
        <w:jc w:val="both"/>
        <w:rPr>
          <w:sz w:val="24"/>
        </w:rPr>
      </w:pPr>
      <w:r>
        <w:rPr>
          <w:sz w:val="24"/>
        </w:rPr>
        <w:t>В связи с недостаточностью времени на проведение развернутого полноценного исследования на уроке наиболее целесообразным с методической точки зрения и оптимальным с точки зрения временных затрат является использование:</w:t>
      </w:r>
    </w:p>
    <w:p w:rsidR="005B40CF" w:rsidRDefault="00540B02">
      <w:pPr>
        <w:pStyle w:val="a3"/>
        <w:ind w:right="136"/>
      </w:pPr>
      <w:r>
        <w:t xml:space="preserve">учебных исследовательских задач, предполагающих деятельность обучающихся в проблемной ситуации, поставленной перед ними учителем в рамках следующих теоретических </w:t>
      </w:r>
      <w:r>
        <w:rPr>
          <w:spacing w:val="-2"/>
        </w:rPr>
        <w:t>вопросов:</w:t>
      </w:r>
    </w:p>
    <w:p w:rsidR="005B40CF" w:rsidRDefault="00540B02">
      <w:pPr>
        <w:pStyle w:val="a3"/>
        <w:ind w:left="849" w:right="3103" w:firstLine="0"/>
        <w:jc w:val="left"/>
      </w:pPr>
      <w:r>
        <w:t>Как</w:t>
      </w:r>
      <w:r>
        <w:rPr>
          <w:spacing w:val="-4"/>
        </w:rPr>
        <w:t xml:space="preserve"> </w:t>
      </w:r>
      <w:r>
        <w:t>(в</w:t>
      </w:r>
      <w:r>
        <w:rPr>
          <w:spacing w:val="-5"/>
        </w:rPr>
        <w:t xml:space="preserve"> </w:t>
      </w:r>
      <w:r>
        <w:t>каком</w:t>
      </w:r>
      <w:r>
        <w:rPr>
          <w:spacing w:val="-4"/>
        </w:rPr>
        <w:t xml:space="preserve"> </w:t>
      </w:r>
      <w:r>
        <w:t>направлении)...</w:t>
      </w:r>
      <w:r>
        <w:rPr>
          <w:spacing w:val="-4"/>
        </w:rPr>
        <w:t xml:space="preserve"> </w:t>
      </w:r>
      <w:r>
        <w:t>в</w:t>
      </w:r>
      <w:r>
        <w:rPr>
          <w:spacing w:val="-6"/>
        </w:rPr>
        <w:t xml:space="preserve"> </w:t>
      </w:r>
      <w:r>
        <w:t>какой</w:t>
      </w:r>
      <w:r>
        <w:rPr>
          <w:spacing w:val="-4"/>
        </w:rPr>
        <w:t xml:space="preserve"> </w:t>
      </w:r>
      <w:r>
        <w:t>степени…</w:t>
      </w:r>
      <w:r>
        <w:rPr>
          <w:spacing w:val="-7"/>
        </w:rPr>
        <w:t xml:space="preserve"> </w:t>
      </w:r>
      <w:r>
        <w:t>изменилось...</w:t>
      </w:r>
      <w:r>
        <w:rPr>
          <w:spacing w:val="-7"/>
        </w:rPr>
        <w:t xml:space="preserve"> </w:t>
      </w:r>
      <w:r>
        <w:t>? Как (каким образом)... в какой степени повлияло... на… ?</w:t>
      </w:r>
    </w:p>
    <w:p w:rsidR="005B40CF" w:rsidRDefault="00540B02">
      <w:pPr>
        <w:pStyle w:val="a3"/>
        <w:spacing w:before="1"/>
        <w:ind w:left="849" w:right="3103" w:firstLine="0"/>
        <w:jc w:val="left"/>
      </w:pPr>
      <w:r>
        <w:t>Какой (в чем проявилась)... насколько важной… была роль... ? Каково</w:t>
      </w:r>
      <w:r>
        <w:rPr>
          <w:spacing w:val="-5"/>
        </w:rPr>
        <w:t xml:space="preserve"> </w:t>
      </w:r>
      <w:r>
        <w:t>(в</w:t>
      </w:r>
      <w:r>
        <w:rPr>
          <w:spacing w:val="-5"/>
        </w:rPr>
        <w:t xml:space="preserve"> </w:t>
      </w:r>
      <w:r>
        <w:t>чем</w:t>
      </w:r>
      <w:r>
        <w:rPr>
          <w:spacing w:val="-6"/>
        </w:rPr>
        <w:t xml:space="preserve"> </w:t>
      </w:r>
      <w:r>
        <w:t>проявилось)...</w:t>
      </w:r>
      <w:r>
        <w:rPr>
          <w:spacing w:val="-5"/>
        </w:rPr>
        <w:t xml:space="preserve"> </w:t>
      </w:r>
      <w:r>
        <w:t>как</w:t>
      </w:r>
      <w:r>
        <w:rPr>
          <w:spacing w:val="-5"/>
        </w:rPr>
        <w:t xml:space="preserve"> </w:t>
      </w:r>
      <w:r>
        <w:t>можно</w:t>
      </w:r>
      <w:r>
        <w:rPr>
          <w:spacing w:val="-5"/>
        </w:rPr>
        <w:t xml:space="preserve"> </w:t>
      </w:r>
      <w:r>
        <w:t>оценить…</w:t>
      </w:r>
      <w:r>
        <w:rPr>
          <w:spacing w:val="-5"/>
        </w:rPr>
        <w:t xml:space="preserve"> </w:t>
      </w:r>
      <w:r>
        <w:t>значение...</w:t>
      </w:r>
      <w:r>
        <w:rPr>
          <w:spacing w:val="-7"/>
        </w:rPr>
        <w:t xml:space="preserve"> </w:t>
      </w:r>
      <w:r>
        <w:t>? Что произойдет... как изменится..., если... ?</w:t>
      </w:r>
    </w:p>
    <w:p w:rsidR="005B40CF" w:rsidRDefault="00540B02">
      <w:pPr>
        <w:pStyle w:val="a3"/>
        <w:ind w:right="144"/>
      </w:pPr>
      <w:r>
        <w:t xml:space="preserve">мини-исследований, организуемых педагогом в течение одного или 2 уроков («сдвоенный урок») и ориентирующих обучающихся на поиск ответов на один или несколько проблемных </w:t>
      </w:r>
      <w:r>
        <w:rPr>
          <w:spacing w:val="-2"/>
        </w:rPr>
        <w:t>вопросов.</w:t>
      </w:r>
    </w:p>
    <w:p w:rsidR="005B40CF" w:rsidRDefault="00540B02">
      <w:pPr>
        <w:pStyle w:val="a5"/>
        <w:numPr>
          <w:ilvl w:val="2"/>
          <w:numId w:val="9"/>
        </w:numPr>
        <w:tabs>
          <w:tab w:val="left" w:pos="1568"/>
        </w:tabs>
        <w:ind w:left="849" w:right="911" w:firstLine="0"/>
        <w:jc w:val="both"/>
        <w:rPr>
          <w:sz w:val="24"/>
        </w:rPr>
      </w:pPr>
      <w:r>
        <w:rPr>
          <w:sz w:val="24"/>
        </w:rPr>
        <w:t>Основными</w:t>
      </w:r>
      <w:r>
        <w:rPr>
          <w:spacing w:val="-7"/>
          <w:sz w:val="24"/>
        </w:rPr>
        <w:t xml:space="preserve"> </w:t>
      </w:r>
      <w:r>
        <w:rPr>
          <w:sz w:val="24"/>
        </w:rPr>
        <w:t>формами</w:t>
      </w:r>
      <w:r>
        <w:rPr>
          <w:spacing w:val="-7"/>
          <w:sz w:val="24"/>
        </w:rPr>
        <w:t xml:space="preserve"> </w:t>
      </w:r>
      <w:r>
        <w:rPr>
          <w:sz w:val="24"/>
        </w:rPr>
        <w:t>представления</w:t>
      </w:r>
      <w:r>
        <w:rPr>
          <w:spacing w:val="-7"/>
          <w:sz w:val="24"/>
        </w:rPr>
        <w:t xml:space="preserve"> </w:t>
      </w:r>
      <w:r>
        <w:rPr>
          <w:sz w:val="24"/>
        </w:rPr>
        <w:t>итогов</w:t>
      </w:r>
      <w:r>
        <w:rPr>
          <w:spacing w:val="-6"/>
          <w:sz w:val="24"/>
        </w:rPr>
        <w:t xml:space="preserve"> </w:t>
      </w:r>
      <w:r>
        <w:rPr>
          <w:sz w:val="24"/>
        </w:rPr>
        <w:t>учебных</w:t>
      </w:r>
      <w:r>
        <w:rPr>
          <w:spacing w:val="-6"/>
          <w:sz w:val="24"/>
        </w:rPr>
        <w:t xml:space="preserve"> </w:t>
      </w:r>
      <w:r>
        <w:rPr>
          <w:sz w:val="24"/>
        </w:rPr>
        <w:t>исследований</w:t>
      </w:r>
      <w:r>
        <w:rPr>
          <w:spacing w:val="-7"/>
          <w:sz w:val="24"/>
        </w:rPr>
        <w:t xml:space="preserve"> </w:t>
      </w:r>
      <w:r>
        <w:rPr>
          <w:sz w:val="24"/>
        </w:rPr>
        <w:t>являются: доклад, реферат;</w:t>
      </w:r>
    </w:p>
    <w:p w:rsidR="005B40CF" w:rsidRDefault="00540B02">
      <w:pPr>
        <w:pStyle w:val="a3"/>
        <w:ind w:right="146"/>
      </w:pPr>
      <w:r>
        <w:t xml:space="preserve">статьи, обзоры, отчеты и заключения по итогам исследований по различным предметным </w:t>
      </w:r>
      <w:r>
        <w:rPr>
          <w:spacing w:val="-2"/>
        </w:rPr>
        <w:t>областям.</w:t>
      </w:r>
    </w:p>
    <w:p w:rsidR="005B40CF" w:rsidRDefault="00540B02">
      <w:pPr>
        <w:pStyle w:val="a3"/>
        <w:ind w:left="849" w:firstLine="0"/>
      </w:pPr>
      <w:r>
        <w:t>Особенности</w:t>
      </w:r>
      <w:r>
        <w:rPr>
          <w:spacing w:val="-6"/>
        </w:rPr>
        <w:t xml:space="preserve"> </w:t>
      </w:r>
      <w:r>
        <w:t>организации</w:t>
      </w:r>
      <w:r>
        <w:rPr>
          <w:spacing w:val="-4"/>
        </w:rPr>
        <w:t xml:space="preserve"> </w:t>
      </w:r>
      <w:r>
        <w:t>УИД</w:t>
      </w:r>
      <w:r>
        <w:rPr>
          <w:spacing w:val="-5"/>
        </w:rPr>
        <w:t xml:space="preserve"> </w:t>
      </w:r>
      <w:r>
        <w:t>в</w:t>
      </w:r>
      <w:r>
        <w:rPr>
          <w:spacing w:val="-5"/>
        </w:rPr>
        <w:t xml:space="preserve"> </w:t>
      </w:r>
      <w:r>
        <w:t>рамках</w:t>
      </w:r>
      <w:r>
        <w:rPr>
          <w:spacing w:val="-2"/>
        </w:rPr>
        <w:t xml:space="preserve"> </w:t>
      </w:r>
      <w:r>
        <w:t>внеурочной</w:t>
      </w:r>
      <w:r>
        <w:rPr>
          <w:spacing w:val="-4"/>
        </w:rPr>
        <w:t xml:space="preserve"> </w:t>
      </w:r>
      <w:r>
        <w:rPr>
          <w:spacing w:val="-2"/>
        </w:rPr>
        <w:t>деятельности.</w:t>
      </w:r>
    </w:p>
    <w:p w:rsidR="005B40CF" w:rsidRDefault="00540B02">
      <w:pPr>
        <w:pStyle w:val="a5"/>
        <w:numPr>
          <w:ilvl w:val="2"/>
          <w:numId w:val="9"/>
        </w:numPr>
        <w:tabs>
          <w:tab w:val="left" w:pos="1568"/>
        </w:tabs>
        <w:ind w:left="1568" w:hanging="719"/>
        <w:jc w:val="both"/>
        <w:rPr>
          <w:sz w:val="24"/>
        </w:rPr>
      </w:pPr>
      <w:r>
        <w:rPr>
          <w:sz w:val="24"/>
        </w:rPr>
        <w:t>Особенности</w:t>
      </w:r>
      <w:r>
        <w:rPr>
          <w:spacing w:val="-6"/>
          <w:sz w:val="24"/>
        </w:rPr>
        <w:t xml:space="preserve"> </w:t>
      </w:r>
      <w:r>
        <w:rPr>
          <w:sz w:val="24"/>
        </w:rPr>
        <w:t>организации</w:t>
      </w:r>
      <w:r>
        <w:rPr>
          <w:spacing w:val="-4"/>
          <w:sz w:val="24"/>
        </w:rPr>
        <w:t xml:space="preserve"> </w:t>
      </w:r>
      <w:r>
        <w:rPr>
          <w:sz w:val="24"/>
        </w:rPr>
        <w:t>УИД</w:t>
      </w:r>
      <w:r>
        <w:rPr>
          <w:spacing w:val="-5"/>
          <w:sz w:val="24"/>
        </w:rPr>
        <w:t xml:space="preserve"> </w:t>
      </w:r>
      <w:r>
        <w:rPr>
          <w:sz w:val="24"/>
        </w:rPr>
        <w:t>в</w:t>
      </w:r>
      <w:r>
        <w:rPr>
          <w:spacing w:val="-5"/>
          <w:sz w:val="24"/>
        </w:rPr>
        <w:t xml:space="preserve"> </w:t>
      </w:r>
      <w:r>
        <w:rPr>
          <w:sz w:val="24"/>
        </w:rPr>
        <w:t>рамках</w:t>
      </w:r>
      <w:r>
        <w:rPr>
          <w:spacing w:val="-2"/>
          <w:sz w:val="24"/>
        </w:rPr>
        <w:t xml:space="preserve"> </w:t>
      </w:r>
      <w:r>
        <w:rPr>
          <w:sz w:val="24"/>
        </w:rPr>
        <w:t>внеурочной</w:t>
      </w:r>
      <w:r>
        <w:rPr>
          <w:spacing w:val="-3"/>
          <w:sz w:val="24"/>
        </w:rPr>
        <w:t xml:space="preserve"> </w:t>
      </w:r>
      <w:r>
        <w:rPr>
          <w:spacing w:val="-2"/>
          <w:sz w:val="24"/>
        </w:rPr>
        <w:t>деятельности.</w:t>
      </w:r>
    </w:p>
    <w:p w:rsidR="005B40CF" w:rsidRDefault="00540B02">
      <w:pPr>
        <w:pStyle w:val="a3"/>
        <w:ind w:right="138"/>
      </w:pPr>
      <w:r>
        <w:t>Особенность УИД обучающихся в рамках внеурочной деятельности связана с тем, что в данном случае имеется достаточно времени на организацию и проведение развернутого и полноценного исследования.</w:t>
      </w:r>
    </w:p>
    <w:p w:rsidR="005B40CF" w:rsidRDefault="00540B02">
      <w:pPr>
        <w:pStyle w:val="a5"/>
        <w:numPr>
          <w:ilvl w:val="2"/>
          <w:numId w:val="9"/>
        </w:numPr>
        <w:tabs>
          <w:tab w:val="left" w:pos="1567"/>
        </w:tabs>
        <w:spacing w:before="1"/>
        <w:ind w:left="140" w:right="144" w:firstLine="708"/>
        <w:jc w:val="both"/>
        <w:rPr>
          <w:sz w:val="24"/>
        </w:rPr>
      </w:pPr>
      <w:r>
        <w:rPr>
          <w:sz w:val="24"/>
        </w:rPr>
        <w:t>С учетом этого при организации УИД обучающихся во внеурочное время целесообразно ориентироваться на реализацию нескольких направлений учебных исследований, основными являются:</w:t>
      </w:r>
    </w:p>
    <w:p w:rsidR="005B40CF" w:rsidRDefault="00540B02">
      <w:pPr>
        <w:pStyle w:val="a3"/>
        <w:ind w:left="849" w:right="6107" w:firstLine="0"/>
        <w:jc w:val="left"/>
      </w:pPr>
      <w:r>
        <w:rPr>
          <w:spacing w:val="-2"/>
        </w:rPr>
        <w:t>социально-гуманитарное; филологическое; естественнонаучное; информационно-технологическое;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rPr>
          <w:spacing w:val="-2"/>
        </w:rPr>
        <w:t>междисциплинарное.</w:t>
      </w:r>
    </w:p>
    <w:p w:rsidR="005B40CF" w:rsidRDefault="00540B02">
      <w:pPr>
        <w:pStyle w:val="a3"/>
        <w:ind w:left="849" w:right="1921" w:firstLine="0"/>
        <w:jc w:val="left"/>
      </w:pPr>
      <w:r>
        <w:t>Основными</w:t>
      </w:r>
      <w:r>
        <w:rPr>
          <w:spacing w:val="-5"/>
        </w:rPr>
        <w:t xml:space="preserve"> </w:t>
      </w:r>
      <w:r>
        <w:t>формами</w:t>
      </w:r>
      <w:r>
        <w:rPr>
          <w:spacing w:val="-5"/>
        </w:rPr>
        <w:t xml:space="preserve"> </w:t>
      </w:r>
      <w:r>
        <w:t>организации</w:t>
      </w:r>
      <w:r>
        <w:rPr>
          <w:spacing w:val="-5"/>
        </w:rPr>
        <w:t xml:space="preserve"> </w:t>
      </w:r>
      <w:r>
        <w:t>УИД</w:t>
      </w:r>
      <w:r>
        <w:rPr>
          <w:spacing w:val="-6"/>
        </w:rPr>
        <w:t xml:space="preserve"> </w:t>
      </w:r>
      <w:r>
        <w:t>во</w:t>
      </w:r>
      <w:r>
        <w:rPr>
          <w:spacing w:val="-5"/>
        </w:rPr>
        <w:t xml:space="preserve"> </w:t>
      </w:r>
      <w:r>
        <w:t>внеурочное</w:t>
      </w:r>
      <w:r>
        <w:rPr>
          <w:spacing w:val="-6"/>
        </w:rPr>
        <w:t xml:space="preserve"> </w:t>
      </w:r>
      <w:r>
        <w:t>время</w:t>
      </w:r>
      <w:r>
        <w:rPr>
          <w:spacing w:val="-5"/>
        </w:rPr>
        <w:t xml:space="preserve"> </w:t>
      </w:r>
      <w:r>
        <w:t>являются: конференция, семинар, дискуссия, диспут;</w:t>
      </w:r>
    </w:p>
    <w:p w:rsidR="005B40CF" w:rsidRDefault="00540B02">
      <w:pPr>
        <w:pStyle w:val="a3"/>
        <w:ind w:left="849" w:firstLine="0"/>
        <w:jc w:val="left"/>
      </w:pPr>
      <w:r>
        <w:t>брифинг,</w:t>
      </w:r>
      <w:r>
        <w:rPr>
          <w:spacing w:val="-5"/>
        </w:rPr>
        <w:t xml:space="preserve"> </w:t>
      </w:r>
      <w:r>
        <w:t>интервью,</w:t>
      </w:r>
      <w:r>
        <w:rPr>
          <w:spacing w:val="-4"/>
        </w:rPr>
        <w:t xml:space="preserve"> </w:t>
      </w:r>
      <w:r>
        <w:rPr>
          <w:spacing w:val="-2"/>
        </w:rPr>
        <w:t>телемост;</w:t>
      </w:r>
    </w:p>
    <w:p w:rsidR="005B40CF" w:rsidRDefault="00540B02">
      <w:pPr>
        <w:pStyle w:val="a3"/>
        <w:ind w:left="849" w:right="563" w:firstLine="0"/>
        <w:jc w:val="left"/>
      </w:pPr>
      <w:r>
        <w:t>исследовательская</w:t>
      </w:r>
      <w:r>
        <w:rPr>
          <w:spacing w:val="-6"/>
        </w:rPr>
        <w:t xml:space="preserve"> </w:t>
      </w:r>
      <w:r>
        <w:t>практика,</w:t>
      </w:r>
      <w:r>
        <w:rPr>
          <w:spacing w:val="-4"/>
        </w:rPr>
        <w:t xml:space="preserve"> </w:t>
      </w:r>
      <w:r>
        <w:t>образовательные</w:t>
      </w:r>
      <w:r>
        <w:rPr>
          <w:spacing w:val="-9"/>
        </w:rPr>
        <w:t xml:space="preserve"> </w:t>
      </w:r>
      <w:r>
        <w:t>экспедиции,</w:t>
      </w:r>
      <w:r>
        <w:rPr>
          <w:spacing w:val="-8"/>
        </w:rPr>
        <w:t xml:space="preserve"> </w:t>
      </w:r>
      <w:r>
        <w:t>походы,</w:t>
      </w:r>
      <w:r>
        <w:rPr>
          <w:spacing w:val="-6"/>
        </w:rPr>
        <w:t xml:space="preserve"> </w:t>
      </w:r>
      <w:r>
        <w:t>поездки,</w:t>
      </w:r>
      <w:r>
        <w:rPr>
          <w:spacing w:val="-6"/>
        </w:rPr>
        <w:t xml:space="preserve"> </w:t>
      </w:r>
      <w:r>
        <w:t>экскурсии; научно-исследовательское общество обучающихся.</w:t>
      </w:r>
    </w:p>
    <w:p w:rsidR="005B40CF" w:rsidRDefault="00540B02">
      <w:pPr>
        <w:pStyle w:val="a5"/>
        <w:numPr>
          <w:ilvl w:val="2"/>
          <w:numId w:val="9"/>
        </w:numPr>
        <w:tabs>
          <w:tab w:val="left" w:pos="1567"/>
        </w:tabs>
        <w:ind w:left="140" w:right="146" w:firstLine="708"/>
        <w:jc w:val="both"/>
        <w:rPr>
          <w:sz w:val="24"/>
        </w:rPr>
      </w:pPr>
      <w:r>
        <w:rPr>
          <w:sz w:val="24"/>
        </w:rPr>
        <w:t>Для представления итогов УИД во внеурочное время наиболее целесообразно использование следующих форм предъявления результатов:</w:t>
      </w:r>
    </w:p>
    <w:p w:rsidR="005B40CF" w:rsidRDefault="00540B02">
      <w:pPr>
        <w:pStyle w:val="a3"/>
        <w:ind w:left="849" w:firstLine="0"/>
      </w:pPr>
      <w:r>
        <w:t>письменная</w:t>
      </w:r>
      <w:r>
        <w:rPr>
          <w:spacing w:val="-5"/>
        </w:rPr>
        <w:t xml:space="preserve"> </w:t>
      </w:r>
      <w:r>
        <w:t>исследовательская</w:t>
      </w:r>
      <w:r>
        <w:rPr>
          <w:spacing w:val="-3"/>
        </w:rPr>
        <w:t xml:space="preserve"> </w:t>
      </w:r>
      <w:r>
        <w:t>работа</w:t>
      </w:r>
      <w:r>
        <w:rPr>
          <w:spacing w:val="-3"/>
        </w:rPr>
        <w:t xml:space="preserve"> </w:t>
      </w:r>
      <w:r>
        <w:t>(эссе,</w:t>
      </w:r>
      <w:r>
        <w:rPr>
          <w:spacing w:val="-3"/>
        </w:rPr>
        <w:t xml:space="preserve"> </w:t>
      </w:r>
      <w:r>
        <w:t>доклад,</w:t>
      </w:r>
      <w:r>
        <w:rPr>
          <w:spacing w:val="-2"/>
        </w:rPr>
        <w:t xml:space="preserve"> реферат);</w:t>
      </w:r>
    </w:p>
    <w:p w:rsidR="005B40CF" w:rsidRDefault="00540B02">
      <w:pPr>
        <w:pStyle w:val="a3"/>
        <w:ind w:right="145"/>
      </w:pPr>
      <w:r>
        <w:t xml:space="preserve">статьи, обзоры, отчеты и заключения по итогам исследований, проводимых в рамках исследовательских экспедиций, обработки архивов, исследований по различным предметным </w:t>
      </w:r>
      <w:r>
        <w:rPr>
          <w:spacing w:val="-2"/>
        </w:rPr>
        <w:t>областям.</w:t>
      </w:r>
    </w:p>
    <w:p w:rsidR="005B40CF" w:rsidRDefault="00540B02">
      <w:pPr>
        <w:pStyle w:val="a5"/>
        <w:numPr>
          <w:ilvl w:val="2"/>
          <w:numId w:val="9"/>
        </w:numPr>
        <w:tabs>
          <w:tab w:val="left" w:pos="1567"/>
        </w:tabs>
        <w:ind w:left="140" w:right="146" w:firstLine="708"/>
        <w:jc w:val="both"/>
        <w:rPr>
          <w:sz w:val="24"/>
        </w:rPr>
      </w:pPr>
      <w:r>
        <w:rPr>
          <w:sz w:val="24"/>
        </w:rPr>
        <w:t>При оценивании результатов УИД следует ориентироваться на то, что основными критериями учебного исследования является то, насколько доказательно и корректно решена поставленная проблема, насколько полно и последовательно достигнуты сформулированные цель, задачи, гипотеза.</w:t>
      </w:r>
    </w:p>
    <w:p w:rsidR="005B40CF" w:rsidRDefault="00540B02">
      <w:pPr>
        <w:pStyle w:val="a5"/>
        <w:numPr>
          <w:ilvl w:val="2"/>
          <w:numId w:val="9"/>
        </w:numPr>
        <w:tabs>
          <w:tab w:val="left" w:pos="1567"/>
        </w:tabs>
        <w:spacing w:before="1"/>
        <w:ind w:left="140" w:right="148" w:firstLine="708"/>
        <w:jc w:val="both"/>
        <w:rPr>
          <w:sz w:val="24"/>
        </w:rPr>
      </w:pPr>
      <w:r>
        <w:rPr>
          <w:sz w:val="24"/>
        </w:rPr>
        <w:t>Оценка результатов УИД должна учитывать то, насколько обучающимся в рамках проведения исследования удалось продемонстрировать базовые исследовательские действия:</w:t>
      </w:r>
    </w:p>
    <w:p w:rsidR="005B40CF" w:rsidRDefault="00540B02">
      <w:pPr>
        <w:pStyle w:val="a3"/>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5B40CF" w:rsidRDefault="00540B02">
      <w:pPr>
        <w:pStyle w:val="a3"/>
        <w:ind w:right="142"/>
      </w:pPr>
      <w: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5B40CF" w:rsidRDefault="00540B02">
      <w:pPr>
        <w:pStyle w:val="a3"/>
        <w:ind w:right="149"/>
      </w:pPr>
      <w:r>
        <w:t>формировать гипотезу об истинности собственных суждений и суждений других, аргументировать свою позицию, мнение;</w:t>
      </w:r>
    </w:p>
    <w:p w:rsidR="005B40CF" w:rsidRDefault="00540B02">
      <w:pPr>
        <w:pStyle w:val="a3"/>
        <w:ind w:right="140"/>
      </w:pPr>
      <w:r>
        <w:t>проводить по самостоятельно составленному плану опыт, несложный эксперимент, небольшое исследование;</w:t>
      </w:r>
    </w:p>
    <w:p w:rsidR="005B40CF" w:rsidRDefault="00540B02">
      <w:pPr>
        <w:pStyle w:val="a3"/>
        <w:ind w:right="148"/>
      </w:pPr>
      <w:r>
        <w:t>оценивать на применимость и достоверность информацию, полученную в ходе исследования (эксперимента);</w:t>
      </w:r>
    </w:p>
    <w:p w:rsidR="005B40CF" w:rsidRDefault="00540B02">
      <w:pPr>
        <w:pStyle w:val="a3"/>
        <w:ind w:right="144"/>
      </w:pPr>
      <w:r>
        <w:t>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rsidR="005B40CF" w:rsidRDefault="00540B02">
      <w:pPr>
        <w:pStyle w:val="a3"/>
        <w:spacing w:before="1"/>
        <w:ind w:right="139"/>
      </w:pPr>
      <w: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5B40CF" w:rsidRDefault="00540B02">
      <w:pPr>
        <w:pStyle w:val="a5"/>
        <w:numPr>
          <w:ilvl w:val="2"/>
          <w:numId w:val="9"/>
        </w:numPr>
        <w:tabs>
          <w:tab w:val="left" w:pos="1567"/>
        </w:tabs>
        <w:ind w:left="140" w:right="138" w:firstLine="708"/>
        <w:jc w:val="both"/>
        <w:rPr>
          <w:sz w:val="24"/>
        </w:rPr>
      </w:pPr>
      <w:r>
        <w:rPr>
          <w:sz w:val="24"/>
        </w:rPr>
        <w:t>Особенность проектной деятельности (далее – ПД) заключается в том, что она нацелена на получение конкретного результата (далее – продукта), с учетом заранее заданных требований и запланированных ресурсов. ПД имеет прикладной характер и ориентирована на поиск, нахождение обучающимися практического средства (инструмента) для решения</w:t>
      </w:r>
      <w:r>
        <w:rPr>
          <w:spacing w:val="40"/>
          <w:sz w:val="24"/>
        </w:rPr>
        <w:t xml:space="preserve"> </w:t>
      </w:r>
      <w:r>
        <w:rPr>
          <w:sz w:val="24"/>
        </w:rPr>
        <w:t>жизненной, социально-значимой или познавательной проблемы.</w:t>
      </w:r>
    </w:p>
    <w:p w:rsidR="005B40CF" w:rsidRDefault="00540B02">
      <w:pPr>
        <w:pStyle w:val="a5"/>
        <w:numPr>
          <w:ilvl w:val="2"/>
          <w:numId w:val="9"/>
        </w:numPr>
        <w:tabs>
          <w:tab w:val="left" w:pos="1567"/>
        </w:tabs>
        <w:ind w:left="140" w:right="136" w:firstLine="708"/>
        <w:jc w:val="both"/>
        <w:rPr>
          <w:sz w:val="24"/>
        </w:rPr>
      </w:pPr>
      <w:r>
        <w:rPr>
          <w:sz w:val="24"/>
        </w:rPr>
        <w:t>Проектные задачи отличаются от исследовательских иной логикой решения, а также тем, что нацелены на формирование и развитие у обучающихся умений:</w:t>
      </w:r>
    </w:p>
    <w:p w:rsidR="005B40CF" w:rsidRDefault="00540B02">
      <w:pPr>
        <w:pStyle w:val="a3"/>
        <w:ind w:right="147"/>
      </w:pPr>
      <w:r>
        <w:t>определять оптимальный путь решения проблемного вопроса, прогнозировать проектный результат и оформлять его в виде реального «продукта»;</w:t>
      </w:r>
    </w:p>
    <w:p w:rsidR="005B40CF" w:rsidRDefault="00540B02">
      <w:pPr>
        <w:pStyle w:val="a3"/>
        <w:ind w:right="140"/>
      </w:pPr>
      <w:r>
        <w:t>максимально использовать для создания проектного «продукта» имеющиеся знания и освоенные способы действия, а при их недостаточности – производить поиск и отбор</w:t>
      </w:r>
      <w:r>
        <w:rPr>
          <w:spacing w:val="40"/>
        </w:rPr>
        <w:t xml:space="preserve"> </w:t>
      </w:r>
      <w:r>
        <w:t>необходимых знаний и методов (причем не только научных). Проектная работа должна ответить</w:t>
      </w:r>
      <w:r>
        <w:rPr>
          <w:spacing w:val="40"/>
        </w:rPr>
        <w:t xml:space="preserve"> </w:t>
      </w:r>
      <w:r>
        <w:t>на вопрос «Что необходимо спроводить (сконструировать, смоделировать, изготовить и другие действия), чтобы решить реально существующую или потенциально значимую проблему?».</w:t>
      </w:r>
    </w:p>
    <w:p w:rsidR="005B40CF" w:rsidRDefault="00540B02">
      <w:pPr>
        <w:pStyle w:val="a5"/>
        <w:numPr>
          <w:ilvl w:val="2"/>
          <w:numId w:val="9"/>
        </w:numPr>
        <w:tabs>
          <w:tab w:val="left" w:pos="1568"/>
        </w:tabs>
        <w:spacing w:before="1"/>
        <w:ind w:left="849" w:right="2358" w:firstLine="0"/>
        <w:rPr>
          <w:sz w:val="24"/>
        </w:rPr>
      </w:pPr>
      <w:r>
        <w:rPr>
          <w:sz w:val="24"/>
        </w:rPr>
        <w:t>Осуществление</w:t>
      </w:r>
      <w:r>
        <w:rPr>
          <w:spacing w:val="-6"/>
          <w:sz w:val="24"/>
        </w:rPr>
        <w:t xml:space="preserve"> </w:t>
      </w:r>
      <w:r>
        <w:rPr>
          <w:sz w:val="24"/>
        </w:rPr>
        <w:t>ПД</w:t>
      </w:r>
      <w:r>
        <w:rPr>
          <w:spacing w:val="-6"/>
          <w:sz w:val="24"/>
        </w:rPr>
        <w:t xml:space="preserve"> </w:t>
      </w:r>
      <w:r>
        <w:rPr>
          <w:sz w:val="24"/>
        </w:rPr>
        <w:t>обучающимися</w:t>
      </w:r>
      <w:r>
        <w:rPr>
          <w:spacing w:val="-5"/>
          <w:sz w:val="24"/>
        </w:rPr>
        <w:t xml:space="preserve"> </w:t>
      </w:r>
      <w:r>
        <w:rPr>
          <w:sz w:val="24"/>
        </w:rPr>
        <w:t>включает</w:t>
      </w:r>
      <w:r>
        <w:rPr>
          <w:spacing w:val="-5"/>
          <w:sz w:val="24"/>
        </w:rPr>
        <w:t xml:space="preserve"> </w:t>
      </w:r>
      <w:r>
        <w:rPr>
          <w:sz w:val="24"/>
        </w:rPr>
        <w:t>в</w:t>
      </w:r>
      <w:r>
        <w:rPr>
          <w:spacing w:val="-6"/>
          <w:sz w:val="24"/>
        </w:rPr>
        <w:t xml:space="preserve"> </w:t>
      </w:r>
      <w:r>
        <w:rPr>
          <w:sz w:val="24"/>
        </w:rPr>
        <w:t>себя</w:t>
      </w:r>
      <w:r>
        <w:rPr>
          <w:spacing w:val="-5"/>
          <w:sz w:val="24"/>
        </w:rPr>
        <w:t xml:space="preserve"> </w:t>
      </w:r>
      <w:r>
        <w:rPr>
          <w:sz w:val="24"/>
        </w:rPr>
        <w:t>ряд</w:t>
      </w:r>
      <w:r>
        <w:rPr>
          <w:spacing w:val="-5"/>
          <w:sz w:val="24"/>
        </w:rPr>
        <w:t xml:space="preserve"> </w:t>
      </w:r>
      <w:r>
        <w:rPr>
          <w:sz w:val="24"/>
        </w:rPr>
        <w:t>этапов: анализ и формулирование проблемы;</w:t>
      </w:r>
    </w:p>
    <w:p w:rsidR="005B40CF" w:rsidRDefault="00540B02">
      <w:pPr>
        <w:pStyle w:val="a3"/>
        <w:ind w:left="849" w:right="6160" w:firstLine="0"/>
        <w:jc w:val="left"/>
      </w:pPr>
      <w:r>
        <w:t>формулирование темы проекта; постановка</w:t>
      </w:r>
      <w:r>
        <w:rPr>
          <w:spacing w:val="-9"/>
        </w:rPr>
        <w:t xml:space="preserve"> </w:t>
      </w:r>
      <w:r>
        <w:t>цели</w:t>
      </w:r>
      <w:r>
        <w:rPr>
          <w:spacing w:val="-8"/>
        </w:rPr>
        <w:t xml:space="preserve"> </w:t>
      </w:r>
      <w:r>
        <w:t>и</w:t>
      </w:r>
      <w:r>
        <w:rPr>
          <w:spacing w:val="-11"/>
        </w:rPr>
        <w:t xml:space="preserve"> </w:t>
      </w:r>
      <w:r>
        <w:t>задач</w:t>
      </w:r>
      <w:r>
        <w:rPr>
          <w:spacing w:val="-10"/>
        </w:rPr>
        <w:t xml:space="preserve"> </w:t>
      </w:r>
      <w:r>
        <w:t>проекта; составление плана работы;</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5383" w:firstLine="0"/>
        <w:jc w:val="left"/>
      </w:pPr>
      <w:r>
        <w:t>сбор информации (исследование); выполнение</w:t>
      </w:r>
      <w:r>
        <w:rPr>
          <w:spacing w:val="-15"/>
        </w:rPr>
        <w:t xml:space="preserve"> </w:t>
      </w:r>
      <w:r>
        <w:t>технологического</w:t>
      </w:r>
      <w:r>
        <w:rPr>
          <w:spacing w:val="-15"/>
        </w:rPr>
        <w:t xml:space="preserve"> </w:t>
      </w:r>
      <w:r>
        <w:t>этапа; подготовка и защита проекта;</w:t>
      </w:r>
    </w:p>
    <w:p w:rsidR="005B40CF" w:rsidRDefault="00540B02">
      <w:pPr>
        <w:pStyle w:val="a3"/>
        <w:ind w:left="849" w:firstLine="0"/>
        <w:jc w:val="left"/>
      </w:pPr>
      <w:r>
        <w:t>рефлексия,</w:t>
      </w:r>
      <w:r>
        <w:rPr>
          <w:spacing w:val="-7"/>
        </w:rPr>
        <w:t xml:space="preserve"> </w:t>
      </w:r>
      <w:r>
        <w:t>анализ</w:t>
      </w:r>
      <w:r>
        <w:rPr>
          <w:spacing w:val="-4"/>
        </w:rPr>
        <w:t xml:space="preserve"> </w:t>
      </w:r>
      <w:r>
        <w:t>результатов</w:t>
      </w:r>
      <w:r>
        <w:rPr>
          <w:spacing w:val="-4"/>
        </w:rPr>
        <w:t xml:space="preserve"> </w:t>
      </w:r>
      <w:r>
        <w:t>выполнения</w:t>
      </w:r>
      <w:r>
        <w:rPr>
          <w:spacing w:val="-4"/>
        </w:rPr>
        <w:t xml:space="preserve"> </w:t>
      </w:r>
      <w:r>
        <w:t>проекта,</w:t>
      </w:r>
      <w:r>
        <w:rPr>
          <w:spacing w:val="-5"/>
        </w:rPr>
        <w:t xml:space="preserve"> </w:t>
      </w:r>
      <w:r>
        <w:t>оценка</w:t>
      </w:r>
      <w:r>
        <w:rPr>
          <w:spacing w:val="-4"/>
        </w:rPr>
        <w:t xml:space="preserve"> </w:t>
      </w:r>
      <w:r>
        <w:t>качества</w:t>
      </w:r>
      <w:r>
        <w:rPr>
          <w:spacing w:val="-4"/>
        </w:rPr>
        <w:t xml:space="preserve"> </w:t>
      </w:r>
      <w:r>
        <w:rPr>
          <w:spacing w:val="-2"/>
        </w:rPr>
        <w:t>выполнения.</w:t>
      </w:r>
    </w:p>
    <w:p w:rsidR="005B40CF" w:rsidRDefault="00540B02">
      <w:pPr>
        <w:pStyle w:val="a5"/>
        <w:numPr>
          <w:ilvl w:val="2"/>
          <w:numId w:val="9"/>
        </w:numPr>
        <w:tabs>
          <w:tab w:val="left" w:pos="1567"/>
        </w:tabs>
        <w:ind w:left="140" w:right="142" w:firstLine="708"/>
        <w:jc w:val="both"/>
        <w:rPr>
          <w:sz w:val="24"/>
        </w:rPr>
      </w:pPr>
      <w:r>
        <w:rPr>
          <w:sz w:val="24"/>
        </w:rPr>
        <w:t>При организации ПД необходимо учитывать, что в любом проекте должна присутствовать исследовательская составляющая, в связи с чем обучающиеся должны быть сориентированы на то, что, прежде чем создать требуемое для решения проблемы новое практическое средство, им сначала предстоит найти основания для доказательства актуальности, действенности и эффективности продукта.</w:t>
      </w:r>
    </w:p>
    <w:p w:rsidR="005B40CF" w:rsidRDefault="00540B02">
      <w:pPr>
        <w:pStyle w:val="a5"/>
        <w:numPr>
          <w:ilvl w:val="2"/>
          <w:numId w:val="9"/>
        </w:numPr>
        <w:tabs>
          <w:tab w:val="left" w:pos="1567"/>
        </w:tabs>
        <w:ind w:left="140" w:right="140" w:firstLine="708"/>
        <w:jc w:val="both"/>
        <w:rPr>
          <w:sz w:val="24"/>
        </w:rPr>
      </w:pPr>
      <w:r>
        <w:rPr>
          <w:sz w:val="24"/>
        </w:rPr>
        <w:t>Особенности организации проектной деятельности обучающихся в рамках урочной деятельности так же, как и при организации учебных исследований, связаны с тем, что учебное время ограничено и не может быть направлено на осуществление полноценной проектной работы в классе и в рамках выполнения домашних заданий.</w:t>
      </w:r>
    </w:p>
    <w:p w:rsidR="005B40CF" w:rsidRDefault="00540B02">
      <w:pPr>
        <w:pStyle w:val="a5"/>
        <w:numPr>
          <w:ilvl w:val="2"/>
          <w:numId w:val="9"/>
        </w:numPr>
        <w:tabs>
          <w:tab w:val="left" w:pos="1567"/>
        </w:tabs>
        <w:ind w:left="140" w:right="146" w:firstLine="708"/>
        <w:jc w:val="both"/>
        <w:rPr>
          <w:sz w:val="24"/>
        </w:rPr>
      </w:pPr>
      <w:r>
        <w:rPr>
          <w:sz w:val="24"/>
        </w:rPr>
        <w:t>С учетом этого при организации ПД обучающихся в урочное время целесообразно ориентироваться на реализацию двух основных направлений проектирования:</w:t>
      </w:r>
    </w:p>
    <w:p w:rsidR="005B40CF" w:rsidRDefault="00540B02">
      <w:pPr>
        <w:pStyle w:val="a3"/>
        <w:ind w:left="849" w:right="6953" w:firstLine="0"/>
      </w:pPr>
      <w:r>
        <w:t>предметные проекты; метапредметные</w:t>
      </w:r>
      <w:r>
        <w:rPr>
          <w:spacing w:val="-8"/>
        </w:rPr>
        <w:t xml:space="preserve"> </w:t>
      </w:r>
      <w:r>
        <w:rPr>
          <w:spacing w:val="-2"/>
        </w:rPr>
        <w:t>проекты.</w:t>
      </w:r>
    </w:p>
    <w:p w:rsidR="005B40CF" w:rsidRDefault="00540B02">
      <w:pPr>
        <w:pStyle w:val="a5"/>
        <w:numPr>
          <w:ilvl w:val="2"/>
          <w:numId w:val="9"/>
        </w:numPr>
        <w:tabs>
          <w:tab w:val="left" w:pos="1567"/>
        </w:tabs>
        <w:spacing w:before="1"/>
        <w:ind w:left="140" w:right="138" w:firstLine="708"/>
        <w:jc w:val="both"/>
        <w:rPr>
          <w:sz w:val="24"/>
        </w:rPr>
      </w:pPr>
      <w:r>
        <w:rPr>
          <w:sz w:val="24"/>
        </w:rPr>
        <w:t>В отличие от предметных проектов, нацеленных на решение задач предметного обучения,</w:t>
      </w:r>
      <w:r>
        <w:rPr>
          <w:spacing w:val="-3"/>
          <w:sz w:val="24"/>
        </w:rPr>
        <w:t xml:space="preserve"> </w:t>
      </w:r>
      <w:r>
        <w:rPr>
          <w:sz w:val="24"/>
        </w:rPr>
        <w:t>метапредметные</w:t>
      </w:r>
      <w:r>
        <w:rPr>
          <w:spacing w:val="-5"/>
          <w:sz w:val="24"/>
        </w:rPr>
        <w:t xml:space="preserve"> </w:t>
      </w:r>
      <w:r>
        <w:rPr>
          <w:sz w:val="24"/>
        </w:rPr>
        <w:t>проекты</w:t>
      </w:r>
      <w:r>
        <w:rPr>
          <w:spacing w:val="-3"/>
          <w:sz w:val="24"/>
        </w:rPr>
        <w:t xml:space="preserve"> </w:t>
      </w:r>
      <w:r>
        <w:rPr>
          <w:sz w:val="24"/>
        </w:rPr>
        <w:t>могут</w:t>
      </w:r>
      <w:r>
        <w:rPr>
          <w:spacing w:val="-3"/>
          <w:sz w:val="24"/>
        </w:rPr>
        <w:t xml:space="preserve"> </w:t>
      </w:r>
      <w:r>
        <w:rPr>
          <w:sz w:val="24"/>
        </w:rPr>
        <w:t>быть</w:t>
      </w:r>
      <w:r>
        <w:rPr>
          <w:spacing w:val="-3"/>
          <w:sz w:val="24"/>
        </w:rPr>
        <w:t xml:space="preserve"> </w:t>
      </w:r>
      <w:r>
        <w:rPr>
          <w:sz w:val="24"/>
        </w:rPr>
        <w:t>сориентированы</w:t>
      </w:r>
      <w:r>
        <w:rPr>
          <w:spacing w:val="-3"/>
          <w:sz w:val="24"/>
        </w:rPr>
        <w:t xml:space="preserve"> </w:t>
      </w:r>
      <w:r>
        <w:rPr>
          <w:sz w:val="24"/>
        </w:rPr>
        <w:t>на</w:t>
      </w:r>
      <w:r>
        <w:rPr>
          <w:spacing w:val="-4"/>
          <w:sz w:val="24"/>
        </w:rPr>
        <w:t xml:space="preserve"> </w:t>
      </w:r>
      <w:r>
        <w:rPr>
          <w:sz w:val="24"/>
        </w:rPr>
        <w:t>решение</w:t>
      </w:r>
      <w:r>
        <w:rPr>
          <w:spacing w:val="-4"/>
          <w:sz w:val="24"/>
        </w:rPr>
        <w:t xml:space="preserve"> </w:t>
      </w:r>
      <w:r>
        <w:rPr>
          <w:sz w:val="24"/>
        </w:rPr>
        <w:t>прикладных</w:t>
      </w:r>
      <w:r>
        <w:rPr>
          <w:spacing w:val="-1"/>
          <w:sz w:val="24"/>
        </w:rPr>
        <w:t xml:space="preserve"> </w:t>
      </w:r>
      <w:r>
        <w:rPr>
          <w:sz w:val="24"/>
        </w:rPr>
        <w:t>проблем, связанных с задачами жизненно-практического, социального характера и выходящих за рамки содержания предметного обучения.</w:t>
      </w:r>
    </w:p>
    <w:p w:rsidR="005B40CF" w:rsidRDefault="00540B02">
      <w:pPr>
        <w:pStyle w:val="a5"/>
        <w:numPr>
          <w:ilvl w:val="2"/>
          <w:numId w:val="9"/>
        </w:numPr>
        <w:tabs>
          <w:tab w:val="left" w:pos="1568"/>
        </w:tabs>
        <w:ind w:left="849" w:right="2442" w:firstLine="0"/>
        <w:jc w:val="both"/>
        <w:rPr>
          <w:sz w:val="24"/>
        </w:rPr>
      </w:pPr>
      <w:r>
        <w:rPr>
          <w:sz w:val="24"/>
        </w:rPr>
        <w:t>Формы</w:t>
      </w:r>
      <w:r>
        <w:rPr>
          <w:spacing w:val="-8"/>
          <w:sz w:val="24"/>
        </w:rPr>
        <w:t xml:space="preserve"> </w:t>
      </w:r>
      <w:r>
        <w:rPr>
          <w:sz w:val="24"/>
        </w:rPr>
        <w:t>организации</w:t>
      </w:r>
      <w:r>
        <w:rPr>
          <w:spacing w:val="-6"/>
          <w:sz w:val="24"/>
        </w:rPr>
        <w:t xml:space="preserve"> </w:t>
      </w:r>
      <w:r>
        <w:rPr>
          <w:sz w:val="24"/>
        </w:rPr>
        <w:t>ПД</w:t>
      </w:r>
      <w:r>
        <w:rPr>
          <w:spacing w:val="-7"/>
          <w:sz w:val="24"/>
        </w:rPr>
        <w:t xml:space="preserve"> </w:t>
      </w:r>
      <w:r>
        <w:rPr>
          <w:sz w:val="24"/>
        </w:rPr>
        <w:t>обучающихся</w:t>
      </w:r>
      <w:r>
        <w:rPr>
          <w:spacing w:val="-9"/>
          <w:sz w:val="24"/>
        </w:rPr>
        <w:t xml:space="preserve"> </w:t>
      </w:r>
      <w:r>
        <w:rPr>
          <w:sz w:val="24"/>
        </w:rPr>
        <w:t>могут</w:t>
      </w:r>
      <w:r>
        <w:rPr>
          <w:spacing w:val="-6"/>
          <w:sz w:val="24"/>
        </w:rPr>
        <w:t xml:space="preserve"> </w:t>
      </w:r>
      <w:r>
        <w:rPr>
          <w:sz w:val="24"/>
        </w:rPr>
        <w:t>быть</w:t>
      </w:r>
      <w:r>
        <w:rPr>
          <w:spacing w:val="-5"/>
          <w:sz w:val="24"/>
        </w:rPr>
        <w:t xml:space="preserve"> </w:t>
      </w:r>
      <w:r>
        <w:rPr>
          <w:sz w:val="24"/>
        </w:rPr>
        <w:t>следующие: монопроект (использование содержания одного предмета);</w:t>
      </w:r>
    </w:p>
    <w:p w:rsidR="005B40CF" w:rsidRDefault="00540B02">
      <w:pPr>
        <w:pStyle w:val="a3"/>
        <w:ind w:right="149"/>
      </w:pPr>
      <w:r>
        <w:t>межпредметный проект (использование интегрированного знания и способов учебной деятельности различных предметов);</w:t>
      </w:r>
    </w:p>
    <w:p w:rsidR="005B40CF" w:rsidRDefault="00540B02">
      <w:pPr>
        <w:pStyle w:val="a3"/>
        <w:ind w:right="145"/>
      </w:pPr>
      <w:r>
        <w:t>метапроект (использование областей знания и методов деятельности, выходящих за рамки предметного обучения).</w:t>
      </w:r>
    </w:p>
    <w:p w:rsidR="005B40CF" w:rsidRDefault="00540B02">
      <w:pPr>
        <w:pStyle w:val="a5"/>
        <w:numPr>
          <w:ilvl w:val="2"/>
          <w:numId w:val="9"/>
        </w:numPr>
        <w:tabs>
          <w:tab w:val="left" w:pos="1567"/>
        </w:tabs>
        <w:ind w:left="140" w:right="147" w:firstLine="708"/>
        <w:jc w:val="both"/>
        <w:rPr>
          <w:sz w:val="24"/>
        </w:rPr>
      </w:pPr>
      <w:r>
        <w:rPr>
          <w:sz w:val="24"/>
        </w:rPr>
        <w:t>В</w:t>
      </w:r>
      <w:r>
        <w:rPr>
          <w:spacing w:val="-3"/>
          <w:sz w:val="24"/>
        </w:rPr>
        <w:t xml:space="preserve"> </w:t>
      </w:r>
      <w:r>
        <w:rPr>
          <w:sz w:val="24"/>
        </w:rPr>
        <w:t>связи с</w:t>
      </w:r>
      <w:r>
        <w:rPr>
          <w:spacing w:val="-2"/>
          <w:sz w:val="24"/>
        </w:rPr>
        <w:t xml:space="preserve"> </w:t>
      </w:r>
      <w:r>
        <w:rPr>
          <w:sz w:val="24"/>
        </w:rPr>
        <w:t>недостаточностью</w:t>
      </w:r>
      <w:r>
        <w:rPr>
          <w:spacing w:val="-1"/>
          <w:sz w:val="24"/>
        </w:rPr>
        <w:t xml:space="preserve"> </w:t>
      </w:r>
      <w:r>
        <w:rPr>
          <w:sz w:val="24"/>
        </w:rPr>
        <w:t>времени на</w:t>
      </w:r>
      <w:r>
        <w:rPr>
          <w:spacing w:val="-2"/>
          <w:sz w:val="24"/>
        </w:rPr>
        <w:t xml:space="preserve"> </w:t>
      </w:r>
      <w:r>
        <w:rPr>
          <w:sz w:val="24"/>
        </w:rPr>
        <w:t>реализацию</w:t>
      </w:r>
      <w:r>
        <w:rPr>
          <w:spacing w:val="-1"/>
          <w:sz w:val="24"/>
        </w:rPr>
        <w:t xml:space="preserve"> </w:t>
      </w:r>
      <w:r>
        <w:rPr>
          <w:sz w:val="24"/>
        </w:rPr>
        <w:t>полноценного</w:t>
      </w:r>
      <w:r>
        <w:rPr>
          <w:spacing w:val="-1"/>
          <w:sz w:val="24"/>
        </w:rPr>
        <w:t xml:space="preserve"> </w:t>
      </w:r>
      <w:r>
        <w:rPr>
          <w:sz w:val="24"/>
        </w:rPr>
        <w:t>проекта</w:t>
      </w:r>
      <w:r>
        <w:rPr>
          <w:spacing w:val="-2"/>
          <w:sz w:val="24"/>
        </w:rPr>
        <w:t xml:space="preserve"> </w:t>
      </w:r>
      <w:r>
        <w:rPr>
          <w:sz w:val="24"/>
        </w:rPr>
        <w:t>на уроке, наиболее</w:t>
      </w:r>
      <w:r>
        <w:rPr>
          <w:spacing w:val="-3"/>
          <w:sz w:val="24"/>
        </w:rPr>
        <w:t xml:space="preserve"> </w:t>
      </w:r>
      <w:r>
        <w:rPr>
          <w:sz w:val="24"/>
        </w:rPr>
        <w:t>целесообразным</w:t>
      </w:r>
      <w:r>
        <w:rPr>
          <w:spacing w:val="-2"/>
          <w:sz w:val="24"/>
        </w:rPr>
        <w:t xml:space="preserve"> </w:t>
      </w:r>
      <w:r>
        <w:rPr>
          <w:sz w:val="24"/>
        </w:rPr>
        <w:t>с методической точки зрения</w:t>
      </w:r>
      <w:r>
        <w:rPr>
          <w:spacing w:val="-1"/>
          <w:sz w:val="24"/>
        </w:rPr>
        <w:t xml:space="preserve"> </w:t>
      </w:r>
      <w:r>
        <w:rPr>
          <w:sz w:val="24"/>
        </w:rPr>
        <w:t>и оптимальным</w:t>
      </w:r>
      <w:r>
        <w:rPr>
          <w:spacing w:val="-2"/>
          <w:sz w:val="24"/>
        </w:rPr>
        <w:t xml:space="preserve"> </w:t>
      </w:r>
      <w:r>
        <w:rPr>
          <w:sz w:val="24"/>
        </w:rPr>
        <w:t>с точки зрения</w:t>
      </w:r>
      <w:r>
        <w:rPr>
          <w:spacing w:val="-1"/>
          <w:sz w:val="24"/>
        </w:rPr>
        <w:t xml:space="preserve"> </w:t>
      </w:r>
      <w:r>
        <w:rPr>
          <w:sz w:val="24"/>
        </w:rPr>
        <w:t>временных затрат является использование на уроках учебных задач, нацеливающих обучающихся</w:t>
      </w:r>
      <w:r>
        <w:rPr>
          <w:spacing w:val="-1"/>
          <w:sz w:val="24"/>
        </w:rPr>
        <w:t xml:space="preserve"> </w:t>
      </w:r>
      <w:r>
        <w:rPr>
          <w:sz w:val="24"/>
        </w:rPr>
        <w:t>на решение следующих практико-ориентированных проблем:</w:t>
      </w:r>
    </w:p>
    <w:p w:rsidR="005B40CF" w:rsidRDefault="00540B02">
      <w:pPr>
        <w:pStyle w:val="a3"/>
        <w:spacing w:before="1"/>
        <w:ind w:left="849" w:firstLine="0"/>
        <w:jc w:val="left"/>
      </w:pPr>
      <w:r>
        <w:t>Какое</w:t>
      </w:r>
      <w:r>
        <w:rPr>
          <w:spacing w:val="-6"/>
        </w:rPr>
        <w:t xml:space="preserve"> </w:t>
      </w:r>
      <w:r>
        <w:t>средство</w:t>
      </w:r>
      <w:r>
        <w:rPr>
          <w:spacing w:val="-2"/>
        </w:rPr>
        <w:t xml:space="preserve"> </w:t>
      </w:r>
      <w:r>
        <w:t>поможет</w:t>
      </w:r>
      <w:r>
        <w:rPr>
          <w:spacing w:val="-2"/>
        </w:rPr>
        <w:t xml:space="preserve"> </w:t>
      </w:r>
      <w:r>
        <w:t>в</w:t>
      </w:r>
      <w:r>
        <w:rPr>
          <w:spacing w:val="-4"/>
        </w:rPr>
        <w:t xml:space="preserve"> </w:t>
      </w:r>
      <w:r>
        <w:t>решении</w:t>
      </w:r>
      <w:r>
        <w:rPr>
          <w:spacing w:val="-2"/>
        </w:rPr>
        <w:t xml:space="preserve"> </w:t>
      </w:r>
      <w:r>
        <w:t>проблемы...</w:t>
      </w:r>
      <w:r>
        <w:rPr>
          <w:spacing w:val="-2"/>
        </w:rPr>
        <w:t xml:space="preserve"> </w:t>
      </w:r>
      <w:r>
        <w:t>(опишите,</w:t>
      </w:r>
      <w:r>
        <w:rPr>
          <w:spacing w:val="-2"/>
        </w:rPr>
        <w:t xml:space="preserve"> объясните)?</w:t>
      </w:r>
    </w:p>
    <w:p w:rsidR="005B40CF" w:rsidRDefault="00540B02">
      <w:pPr>
        <w:pStyle w:val="a3"/>
        <w:ind w:left="849" w:right="1083" w:firstLine="0"/>
        <w:jc w:val="left"/>
      </w:pPr>
      <w:r>
        <w:t>Каким</w:t>
      </w:r>
      <w:r>
        <w:rPr>
          <w:spacing w:val="-6"/>
        </w:rPr>
        <w:t xml:space="preserve"> </w:t>
      </w:r>
      <w:r>
        <w:t>должно</w:t>
      </w:r>
      <w:r>
        <w:rPr>
          <w:spacing w:val="-5"/>
        </w:rPr>
        <w:t xml:space="preserve"> </w:t>
      </w:r>
      <w:r>
        <w:t>быть</w:t>
      </w:r>
      <w:r>
        <w:rPr>
          <w:spacing w:val="-5"/>
        </w:rPr>
        <w:t xml:space="preserve"> </w:t>
      </w:r>
      <w:r>
        <w:t>средство</w:t>
      </w:r>
      <w:r>
        <w:rPr>
          <w:spacing w:val="-5"/>
        </w:rPr>
        <w:t xml:space="preserve"> </w:t>
      </w:r>
      <w:r>
        <w:t>для</w:t>
      </w:r>
      <w:r>
        <w:rPr>
          <w:spacing w:val="-5"/>
        </w:rPr>
        <w:t xml:space="preserve"> </w:t>
      </w:r>
      <w:r>
        <w:t>решения</w:t>
      </w:r>
      <w:r>
        <w:rPr>
          <w:spacing w:val="-5"/>
        </w:rPr>
        <w:t xml:space="preserve"> </w:t>
      </w:r>
      <w:r>
        <w:t>проблемы...</w:t>
      </w:r>
      <w:r>
        <w:rPr>
          <w:spacing w:val="-5"/>
        </w:rPr>
        <w:t xml:space="preserve"> </w:t>
      </w:r>
      <w:r>
        <w:t>(опишите,</w:t>
      </w:r>
      <w:r>
        <w:rPr>
          <w:spacing w:val="-5"/>
        </w:rPr>
        <w:t xml:space="preserve"> </w:t>
      </w:r>
      <w:r>
        <w:t>смоделируйте)? Как спроводить средство для решения проблемы (дайте инструкцию)?</w:t>
      </w:r>
    </w:p>
    <w:p w:rsidR="005B40CF" w:rsidRDefault="00540B02">
      <w:pPr>
        <w:pStyle w:val="a3"/>
        <w:ind w:left="849" w:firstLine="0"/>
        <w:jc w:val="left"/>
      </w:pPr>
      <w:r>
        <w:t>Как</w:t>
      </w:r>
      <w:r>
        <w:rPr>
          <w:spacing w:val="-2"/>
        </w:rPr>
        <w:t xml:space="preserve"> </w:t>
      </w:r>
      <w:r>
        <w:t>выглядело...</w:t>
      </w:r>
      <w:r>
        <w:rPr>
          <w:spacing w:val="-2"/>
        </w:rPr>
        <w:t xml:space="preserve"> </w:t>
      </w:r>
      <w:r>
        <w:t>(опишите,</w:t>
      </w:r>
      <w:r>
        <w:rPr>
          <w:spacing w:val="-2"/>
        </w:rPr>
        <w:t xml:space="preserve"> реконструируйте)?</w:t>
      </w:r>
    </w:p>
    <w:p w:rsidR="005B40CF" w:rsidRDefault="00540B02">
      <w:pPr>
        <w:pStyle w:val="a3"/>
        <w:ind w:left="849" w:firstLine="0"/>
        <w:jc w:val="left"/>
      </w:pPr>
      <w:r>
        <w:t>Как</w:t>
      </w:r>
      <w:r>
        <w:rPr>
          <w:spacing w:val="-5"/>
        </w:rPr>
        <w:t xml:space="preserve"> </w:t>
      </w:r>
      <w:r>
        <w:t>будет</w:t>
      </w:r>
      <w:r>
        <w:rPr>
          <w:spacing w:val="-4"/>
        </w:rPr>
        <w:t xml:space="preserve"> </w:t>
      </w:r>
      <w:r>
        <w:t>выглядеть...</w:t>
      </w:r>
      <w:r>
        <w:rPr>
          <w:spacing w:val="-4"/>
        </w:rPr>
        <w:t xml:space="preserve"> </w:t>
      </w:r>
      <w:r>
        <w:t>(опишите,</w:t>
      </w:r>
      <w:r>
        <w:rPr>
          <w:spacing w:val="-4"/>
        </w:rPr>
        <w:t xml:space="preserve"> </w:t>
      </w:r>
      <w:r>
        <w:rPr>
          <w:spacing w:val="-2"/>
        </w:rPr>
        <w:t>спрогнозируйте)?</w:t>
      </w:r>
    </w:p>
    <w:p w:rsidR="005B40CF" w:rsidRDefault="00540B02">
      <w:pPr>
        <w:pStyle w:val="a5"/>
        <w:numPr>
          <w:ilvl w:val="2"/>
          <w:numId w:val="9"/>
        </w:numPr>
        <w:tabs>
          <w:tab w:val="left" w:pos="1568"/>
        </w:tabs>
        <w:ind w:left="849" w:right="2928" w:firstLine="0"/>
        <w:rPr>
          <w:sz w:val="24"/>
        </w:rPr>
      </w:pPr>
      <w:r>
        <w:rPr>
          <w:sz w:val="24"/>
        </w:rPr>
        <w:t>Основными</w:t>
      </w:r>
      <w:r>
        <w:rPr>
          <w:spacing w:val="-7"/>
          <w:sz w:val="24"/>
        </w:rPr>
        <w:t xml:space="preserve"> </w:t>
      </w:r>
      <w:r>
        <w:rPr>
          <w:sz w:val="24"/>
        </w:rPr>
        <w:t>формами</w:t>
      </w:r>
      <w:r>
        <w:rPr>
          <w:spacing w:val="-7"/>
          <w:sz w:val="24"/>
        </w:rPr>
        <w:t xml:space="preserve"> </w:t>
      </w:r>
      <w:r>
        <w:rPr>
          <w:sz w:val="24"/>
        </w:rPr>
        <w:t>представления</w:t>
      </w:r>
      <w:r>
        <w:rPr>
          <w:spacing w:val="-7"/>
          <w:sz w:val="24"/>
        </w:rPr>
        <w:t xml:space="preserve"> </w:t>
      </w:r>
      <w:r>
        <w:rPr>
          <w:sz w:val="24"/>
        </w:rPr>
        <w:t>итогов</w:t>
      </w:r>
      <w:r>
        <w:rPr>
          <w:spacing w:val="-8"/>
          <w:sz w:val="24"/>
        </w:rPr>
        <w:t xml:space="preserve"> </w:t>
      </w:r>
      <w:r>
        <w:rPr>
          <w:sz w:val="24"/>
        </w:rPr>
        <w:t>ПД</w:t>
      </w:r>
      <w:r>
        <w:rPr>
          <w:spacing w:val="-8"/>
          <w:sz w:val="24"/>
        </w:rPr>
        <w:t xml:space="preserve"> </w:t>
      </w:r>
      <w:r>
        <w:rPr>
          <w:sz w:val="24"/>
        </w:rPr>
        <w:t>являются: материальный объект, макет, конструкторское изделие;</w:t>
      </w:r>
    </w:p>
    <w:p w:rsidR="005B40CF" w:rsidRDefault="00540B02">
      <w:pPr>
        <w:pStyle w:val="a3"/>
        <w:ind w:left="849" w:firstLine="0"/>
        <w:jc w:val="left"/>
      </w:pPr>
      <w:r>
        <w:t>отчетные</w:t>
      </w:r>
      <w:r>
        <w:rPr>
          <w:spacing w:val="-6"/>
        </w:rPr>
        <w:t xml:space="preserve"> </w:t>
      </w:r>
      <w:r>
        <w:t>материалы</w:t>
      </w:r>
      <w:r>
        <w:rPr>
          <w:spacing w:val="-3"/>
        </w:rPr>
        <w:t xml:space="preserve"> </w:t>
      </w:r>
      <w:r>
        <w:t>по проекту</w:t>
      </w:r>
      <w:r>
        <w:rPr>
          <w:spacing w:val="-7"/>
        </w:rPr>
        <w:t xml:space="preserve"> </w:t>
      </w:r>
      <w:r>
        <w:t>(тексты,</w:t>
      </w:r>
      <w:r>
        <w:rPr>
          <w:spacing w:val="-3"/>
        </w:rPr>
        <w:t xml:space="preserve"> </w:t>
      </w:r>
      <w:r>
        <w:t>мультимедийные</w:t>
      </w:r>
      <w:r>
        <w:rPr>
          <w:spacing w:val="-3"/>
        </w:rPr>
        <w:t xml:space="preserve"> </w:t>
      </w:r>
      <w:r>
        <w:rPr>
          <w:spacing w:val="-2"/>
        </w:rPr>
        <w:t>продукты).</w:t>
      </w:r>
    </w:p>
    <w:p w:rsidR="005B40CF" w:rsidRDefault="00540B02">
      <w:pPr>
        <w:pStyle w:val="a5"/>
        <w:numPr>
          <w:ilvl w:val="2"/>
          <w:numId w:val="9"/>
        </w:numPr>
        <w:tabs>
          <w:tab w:val="left" w:pos="1567"/>
        </w:tabs>
        <w:ind w:left="140" w:right="138" w:firstLine="708"/>
        <w:jc w:val="both"/>
        <w:rPr>
          <w:sz w:val="24"/>
        </w:rPr>
      </w:pPr>
      <w:r>
        <w:rPr>
          <w:sz w:val="24"/>
        </w:rPr>
        <w:t>Особенности организации ПД обучающихся в рамках внеурочной деятельности так же, как и при организации учебных исследований, связаны с тем, что имеющееся время предоставляет большие возможности для организации, подготовки и реализации развернутого и полноценного учебного проекта.</w:t>
      </w:r>
    </w:p>
    <w:p w:rsidR="005B40CF" w:rsidRDefault="00540B02">
      <w:pPr>
        <w:pStyle w:val="a5"/>
        <w:numPr>
          <w:ilvl w:val="2"/>
          <w:numId w:val="9"/>
        </w:numPr>
        <w:tabs>
          <w:tab w:val="left" w:pos="1567"/>
        </w:tabs>
        <w:ind w:left="140" w:right="146" w:firstLine="708"/>
        <w:jc w:val="both"/>
        <w:rPr>
          <w:sz w:val="24"/>
        </w:rPr>
      </w:pPr>
      <w:r>
        <w:rPr>
          <w:sz w:val="24"/>
        </w:rPr>
        <w:t>С учетом этого при организации ПД обучающихся во внеурочное время целесообразно ориентироваться на реализацию следующих направлений учебного</w:t>
      </w:r>
      <w:r>
        <w:rPr>
          <w:spacing w:val="40"/>
          <w:sz w:val="24"/>
        </w:rPr>
        <w:t xml:space="preserve"> </w:t>
      </w:r>
      <w:r>
        <w:rPr>
          <w:spacing w:val="-2"/>
          <w:sz w:val="24"/>
        </w:rPr>
        <w:t>проектирования:</w:t>
      </w:r>
    </w:p>
    <w:p w:rsidR="005B40CF" w:rsidRDefault="00540B02">
      <w:pPr>
        <w:pStyle w:val="a3"/>
        <w:spacing w:before="1"/>
        <w:ind w:left="849" w:right="6644" w:firstLine="0"/>
        <w:jc w:val="left"/>
      </w:pPr>
      <w:r>
        <w:rPr>
          <w:spacing w:val="-2"/>
        </w:rPr>
        <w:t>гуманитарное; естественнонаучное; социально-ориентированное; инженерно-техническое; художественно-творческое; спортивно-оздоровительное;</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firstLine="0"/>
        <w:jc w:val="left"/>
      </w:pPr>
      <w:r>
        <w:rPr>
          <w:spacing w:val="-2"/>
        </w:rPr>
        <w:t>туристско-краеведческое.</w:t>
      </w:r>
    </w:p>
    <w:p w:rsidR="005B40CF" w:rsidRDefault="00540B02">
      <w:pPr>
        <w:pStyle w:val="a5"/>
        <w:numPr>
          <w:ilvl w:val="2"/>
          <w:numId w:val="9"/>
        </w:numPr>
        <w:tabs>
          <w:tab w:val="left" w:pos="1568"/>
        </w:tabs>
        <w:ind w:left="849" w:right="1631" w:firstLine="0"/>
        <w:rPr>
          <w:sz w:val="24"/>
        </w:rPr>
      </w:pPr>
      <w:r>
        <w:rPr>
          <w:sz w:val="24"/>
        </w:rPr>
        <w:t>В</w:t>
      </w:r>
      <w:r>
        <w:rPr>
          <w:spacing w:val="-6"/>
          <w:sz w:val="24"/>
        </w:rPr>
        <w:t xml:space="preserve"> </w:t>
      </w:r>
      <w:r>
        <w:rPr>
          <w:sz w:val="24"/>
        </w:rPr>
        <w:t>качестве</w:t>
      </w:r>
      <w:r>
        <w:rPr>
          <w:spacing w:val="-6"/>
          <w:sz w:val="24"/>
        </w:rPr>
        <w:t xml:space="preserve"> </w:t>
      </w:r>
      <w:r>
        <w:rPr>
          <w:sz w:val="24"/>
        </w:rPr>
        <w:t>основных</w:t>
      </w:r>
      <w:r>
        <w:rPr>
          <w:spacing w:val="-4"/>
          <w:sz w:val="24"/>
        </w:rPr>
        <w:t xml:space="preserve"> </w:t>
      </w:r>
      <w:r>
        <w:rPr>
          <w:sz w:val="24"/>
        </w:rPr>
        <w:t>форм</w:t>
      </w:r>
      <w:r>
        <w:rPr>
          <w:spacing w:val="-5"/>
          <w:sz w:val="24"/>
        </w:rPr>
        <w:t xml:space="preserve"> </w:t>
      </w:r>
      <w:r>
        <w:rPr>
          <w:sz w:val="24"/>
        </w:rPr>
        <w:t>организации</w:t>
      </w:r>
      <w:r>
        <w:rPr>
          <w:spacing w:val="-5"/>
          <w:sz w:val="24"/>
        </w:rPr>
        <w:t xml:space="preserve"> </w:t>
      </w:r>
      <w:r>
        <w:rPr>
          <w:sz w:val="24"/>
        </w:rPr>
        <w:t>ПД</w:t>
      </w:r>
      <w:r>
        <w:rPr>
          <w:spacing w:val="-5"/>
          <w:sz w:val="24"/>
        </w:rPr>
        <w:t xml:space="preserve"> </w:t>
      </w:r>
      <w:r>
        <w:rPr>
          <w:sz w:val="24"/>
        </w:rPr>
        <w:t>могут</w:t>
      </w:r>
      <w:r>
        <w:rPr>
          <w:spacing w:val="-5"/>
          <w:sz w:val="24"/>
        </w:rPr>
        <w:t xml:space="preserve"> </w:t>
      </w:r>
      <w:r>
        <w:rPr>
          <w:sz w:val="24"/>
        </w:rPr>
        <w:t>быть</w:t>
      </w:r>
      <w:r>
        <w:rPr>
          <w:spacing w:val="-4"/>
          <w:sz w:val="24"/>
        </w:rPr>
        <w:t xml:space="preserve"> </w:t>
      </w:r>
      <w:r>
        <w:rPr>
          <w:sz w:val="24"/>
        </w:rPr>
        <w:t>использованы: творческие мастерские;</w:t>
      </w:r>
    </w:p>
    <w:p w:rsidR="005B40CF" w:rsidRDefault="00540B02">
      <w:pPr>
        <w:pStyle w:val="a3"/>
        <w:ind w:left="849" w:right="6175" w:firstLine="0"/>
        <w:jc w:val="left"/>
      </w:pPr>
      <w:r>
        <w:t>экспериментальные</w:t>
      </w:r>
      <w:r>
        <w:rPr>
          <w:spacing w:val="-15"/>
        </w:rPr>
        <w:t xml:space="preserve"> </w:t>
      </w:r>
      <w:r>
        <w:t>лаборатории; конструкторское бюро; проектные недели;</w:t>
      </w:r>
    </w:p>
    <w:p w:rsidR="005B40CF" w:rsidRDefault="00540B02">
      <w:pPr>
        <w:pStyle w:val="a3"/>
        <w:ind w:left="849" w:firstLine="0"/>
        <w:jc w:val="left"/>
      </w:pPr>
      <w:r>
        <w:rPr>
          <w:spacing w:val="-2"/>
        </w:rPr>
        <w:t>практикумы.</w:t>
      </w:r>
    </w:p>
    <w:p w:rsidR="005B40CF" w:rsidRDefault="00540B02">
      <w:pPr>
        <w:pStyle w:val="a5"/>
        <w:numPr>
          <w:ilvl w:val="2"/>
          <w:numId w:val="9"/>
        </w:numPr>
        <w:tabs>
          <w:tab w:val="left" w:pos="1568"/>
        </w:tabs>
        <w:ind w:left="849" w:right="1031" w:firstLine="0"/>
        <w:rPr>
          <w:sz w:val="24"/>
        </w:rPr>
      </w:pPr>
      <w:r>
        <w:rPr>
          <w:sz w:val="24"/>
        </w:rPr>
        <w:t>Формами представления итогов ПД во внеурочное время являются: материальный продукт (объект, макет, конструкторское изделие и другие); медийный</w:t>
      </w:r>
      <w:r>
        <w:rPr>
          <w:spacing w:val="-6"/>
          <w:sz w:val="24"/>
        </w:rPr>
        <w:t xml:space="preserve"> </w:t>
      </w:r>
      <w:r>
        <w:rPr>
          <w:sz w:val="24"/>
        </w:rPr>
        <w:t>продукт</w:t>
      </w:r>
      <w:r>
        <w:rPr>
          <w:spacing w:val="-4"/>
          <w:sz w:val="24"/>
        </w:rPr>
        <w:t xml:space="preserve"> </w:t>
      </w:r>
      <w:r>
        <w:rPr>
          <w:sz w:val="24"/>
        </w:rPr>
        <w:t>(плакат,</w:t>
      </w:r>
      <w:r>
        <w:rPr>
          <w:spacing w:val="-4"/>
          <w:sz w:val="24"/>
        </w:rPr>
        <w:t xml:space="preserve"> </w:t>
      </w:r>
      <w:r>
        <w:rPr>
          <w:sz w:val="24"/>
        </w:rPr>
        <w:t>газета,</w:t>
      </w:r>
      <w:r>
        <w:rPr>
          <w:spacing w:val="-4"/>
          <w:sz w:val="24"/>
        </w:rPr>
        <w:t xml:space="preserve"> </w:t>
      </w:r>
      <w:r>
        <w:rPr>
          <w:sz w:val="24"/>
        </w:rPr>
        <w:t>журнал,</w:t>
      </w:r>
      <w:r>
        <w:rPr>
          <w:spacing w:val="-4"/>
          <w:sz w:val="24"/>
        </w:rPr>
        <w:t xml:space="preserve"> </w:t>
      </w:r>
      <w:r>
        <w:rPr>
          <w:sz w:val="24"/>
        </w:rPr>
        <w:t>рекламная</w:t>
      </w:r>
      <w:r>
        <w:rPr>
          <w:spacing w:val="-4"/>
          <w:sz w:val="24"/>
        </w:rPr>
        <w:t xml:space="preserve"> </w:t>
      </w:r>
      <w:r>
        <w:rPr>
          <w:sz w:val="24"/>
        </w:rPr>
        <w:t>продукция, фильм</w:t>
      </w:r>
      <w:r>
        <w:rPr>
          <w:spacing w:val="-5"/>
          <w:sz w:val="24"/>
        </w:rPr>
        <w:t xml:space="preserve"> </w:t>
      </w:r>
      <w:r>
        <w:rPr>
          <w:sz w:val="24"/>
        </w:rPr>
        <w:t>и</w:t>
      </w:r>
      <w:r>
        <w:rPr>
          <w:spacing w:val="-4"/>
          <w:sz w:val="24"/>
        </w:rPr>
        <w:t xml:space="preserve"> </w:t>
      </w:r>
      <w:r>
        <w:rPr>
          <w:sz w:val="24"/>
        </w:rPr>
        <w:t>другие);</w:t>
      </w:r>
    </w:p>
    <w:p w:rsidR="005B40CF" w:rsidRDefault="00540B02">
      <w:pPr>
        <w:pStyle w:val="a3"/>
        <w:ind w:right="145"/>
      </w:pPr>
      <w:r>
        <w:t>публичное мероприятие (образовательное событие, социальное мероприятие (акция), театральная постановка и другие);</w:t>
      </w:r>
    </w:p>
    <w:p w:rsidR="005B40CF" w:rsidRDefault="00540B02">
      <w:pPr>
        <w:pStyle w:val="a3"/>
        <w:ind w:left="849" w:firstLine="0"/>
      </w:pPr>
      <w:r>
        <w:t>отчетные</w:t>
      </w:r>
      <w:r>
        <w:rPr>
          <w:spacing w:val="-6"/>
        </w:rPr>
        <w:t xml:space="preserve"> </w:t>
      </w:r>
      <w:r>
        <w:t>материалы</w:t>
      </w:r>
      <w:r>
        <w:rPr>
          <w:spacing w:val="-3"/>
        </w:rPr>
        <w:t xml:space="preserve"> </w:t>
      </w:r>
      <w:r>
        <w:t>по проекту</w:t>
      </w:r>
      <w:r>
        <w:rPr>
          <w:spacing w:val="-7"/>
        </w:rPr>
        <w:t xml:space="preserve"> </w:t>
      </w:r>
      <w:r>
        <w:t>(тексты,</w:t>
      </w:r>
      <w:r>
        <w:rPr>
          <w:spacing w:val="-3"/>
        </w:rPr>
        <w:t xml:space="preserve"> </w:t>
      </w:r>
      <w:r>
        <w:t>мультимедийные</w:t>
      </w:r>
      <w:r>
        <w:rPr>
          <w:spacing w:val="-3"/>
        </w:rPr>
        <w:t xml:space="preserve"> </w:t>
      </w:r>
      <w:r>
        <w:rPr>
          <w:spacing w:val="-2"/>
        </w:rPr>
        <w:t>продукты).</w:t>
      </w:r>
    </w:p>
    <w:p w:rsidR="005B40CF" w:rsidRDefault="00540B02">
      <w:pPr>
        <w:pStyle w:val="a5"/>
        <w:numPr>
          <w:ilvl w:val="2"/>
          <w:numId w:val="9"/>
        </w:numPr>
        <w:tabs>
          <w:tab w:val="left" w:pos="1567"/>
        </w:tabs>
        <w:ind w:left="140" w:right="140" w:firstLine="708"/>
        <w:jc w:val="both"/>
        <w:rPr>
          <w:sz w:val="24"/>
        </w:rPr>
      </w:pPr>
      <w:r>
        <w:rPr>
          <w:sz w:val="24"/>
        </w:rPr>
        <w:t>При оценивании результатов ПД следует ориентироваться на то, что основными критериями учебного проекта является то, насколько практичен полученный результат, то есть насколько эффективно этот результат (техническое устройство, программный продукт, инженерная конструкция и другие) помогает решить заявленную проблему.</w:t>
      </w:r>
    </w:p>
    <w:p w:rsidR="005B40CF" w:rsidRDefault="00540B02">
      <w:pPr>
        <w:pStyle w:val="a5"/>
        <w:numPr>
          <w:ilvl w:val="2"/>
          <w:numId w:val="9"/>
        </w:numPr>
        <w:tabs>
          <w:tab w:val="left" w:pos="1567"/>
        </w:tabs>
        <w:spacing w:before="1"/>
        <w:ind w:left="140" w:right="149" w:firstLine="708"/>
        <w:jc w:val="both"/>
        <w:rPr>
          <w:sz w:val="24"/>
        </w:rPr>
      </w:pPr>
      <w:r>
        <w:rPr>
          <w:sz w:val="24"/>
        </w:rPr>
        <w:t>Оценка результатов УИД должна учитывать то, насколько обучающимся в рамках проведения исследования удалось продемонстрировать базовые проектные действия:</w:t>
      </w:r>
    </w:p>
    <w:p w:rsidR="005B40CF" w:rsidRDefault="00540B02">
      <w:pPr>
        <w:pStyle w:val="a3"/>
        <w:ind w:left="849" w:right="3497" w:firstLine="0"/>
        <w:jc w:val="left"/>
      </w:pPr>
      <w:r>
        <w:t>понимание проблемы, связанных с нею цели и задач; умение</w:t>
      </w:r>
      <w:r>
        <w:rPr>
          <w:spacing w:val="-8"/>
        </w:rPr>
        <w:t xml:space="preserve"> </w:t>
      </w:r>
      <w:r>
        <w:t>определить</w:t>
      </w:r>
      <w:r>
        <w:rPr>
          <w:spacing w:val="-7"/>
        </w:rPr>
        <w:t xml:space="preserve"> </w:t>
      </w:r>
      <w:r>
        <w:t>оптимальный</w:t>
      </w:r>
      <w:r>
        <w:rPr>
          <w:spacing w:val="-9"/>
        </w:rPr>
        <w:t xml:space="preserve"> </w:t>
      </w:r>
      <w:r>
        <w:t>путь</w:t>
      </w:r>
      <w:r>
        <w:rPr>
          <w:spacing w:val="-4"/>
        </w:rPr>
        <w:t xml:space="preserve"> </w:t>
      </w:r>
      <w:r>
        <w:t>решения</w:t>
      </w:r>
      <w:r>
        <w:rPr>
          <w:spacing w:val="-7"/>
        </w:rPr>
        <w:t xml:space="preserve"> </w:t>
      </w:r>
      <w:r>
        <w:t>проблемы; умение планировать и работать по плану;</w:t>
      </w:r>
    </w:p>
    <w:p w:rsidR="005B40CF" w:rsidRDefault="00540B02">
      <w:pPr>
        <w:pStyle w:val="a3"/>
        <w:ind w:left="849" w:right="150" w:firstLine="0"/>
        <w:jc w:val="left"/>
      </w:pPr>
      <w:r>
        <w:t>умение реализовать проектный замысел и оформить его в виде реального «продукта»; умение осуществлять самооценку деятельности и результата, взаимоценку деятельности в</w:t>
      </w:r>
    </w:p>
    <w:p w:rsidR="005B40CF" w:rsidRDefault="00540B02">
      <w:pPr>
        <w:pStyle w:val="a3"/>
        <w:ind w:firstLine="0"/>
        <w:jc w:val="left"/>
      </w:pPr>
      <w:r>
        <w:rPr>
          <w:spacing w:val="-2"/>
        </w:rPr>
        <w:t>группе.</w:t>
      </w:r>
    </w:p>
    <w:p w:rsidR="005B40CF" w:rsidRDefault="00540B02">
      <w:pPr>
        <w:pStyle w:val="a5"/>
        <w:numPr>
          <w:ilvl w:val="2"/>
          <w:numId w:val="9"/>
        </w:numPr>
        <w:tabs>
          <w:tab w:val="left" w:pos="1568"/>
        </w:tabs>
        <w:ind w:left="1568" w:hanging="719"/>
        <w:rPr>
          <w:sz w:val="24"/>
        </w:rPr>
      </w:pPr>
      <w:r>
        <w:rPr>
          <w:sz w:val="24"/>
        </w:rPr>
        <w:t>В</w:t>
      </w:r>
      <w:r>
        <w:rPr>
          <w:spacing w:val="-7"/>
          <w:sz w:val="24"/>
        </w:rPr>
        <w:t xml:space="preserve"> </w:t>
      </w:r>
      <w:r>
        <w:rPr>
          <w:sz w:val="24"/>
        </w:rPr>
        <w:t>процессе</w:t>
      </w:r>
      <w:r>
        <w:rPr>
          <w:spacing w:val="-4"/>
          <w:sz w:val="24"/>
        </w:rPr>
        <w:t xml:space="preserve"> </w:t>
      </w:r>
      <w:r>
        <w:rPr>
          <w:sz w:val="24"/>
        </w:rPr>
        <w:t>публичной</w:t>
      </w:r>
      <w:r>
        <w:rPr>
          <w:spacing w:val="-5"/>
          <w:sz w:val="24"/>
        </w:rPr>
        <w:t xml:space="preserve"> </w:t>
      </w:r>
      <w:r>
        <w:rPr>
          <w:sz w:val="24"/>
        </w:rPr>
        <w:t>презентации</w:t>
      </w:r>
      <w:r>
        <w:rPr>
          <w:spacing w:val="-3"/>
          <w:sz w:val="24"/>
        </w:rPr>
        <w:t xml:space="preserve"> </w:t>
      </w:r>
      <w:r>
        <w:rPr>
          <w:sz w:val="24"/>
        </w:rPr>
        <w:t>результатов</w:t>
      </w:r>
      <w:r>
        <w:rPr>
          <w:spacing w:val="-4"/>
          <w:sz w:val="24"/>
        </w:rPr>
        <w:t xml:space="preserve"> </w:t>
      </w:r>
      <w:r>
        <w:rPr>
          <w:sz w:val="24"/>
        </w:rPr>
        <w:t>проекта</w:t>
      </w:r>
      <w:r>
        <w:rPr>
          <w:spacing w:val="-3"/>
          <w:sz w:val="24"/>
        </w:rPr>
        <w:t xml:space="preserve"> </w:t>
      </w:r>
      <w:r>
        <w:rPr>
          <w:spacing w:val="-2"/>
          <w:sz w:val="24"/>
        </w:rPr>
        <w:t>оценивается:</w:t>
      </w:r>
    </w:p>
    <w:p w:rsidR="005B40CF" w:rsidRDefault="00540B02">
      <w:pPr>
        <w:pStyle w:val="a3"/>
        <w:tabs>
          <w:tab w:val="left" w:pos="1950"/>
          <w:tab w:val="left" w:pos="2940"/>
          <w:tab w:val="left" w:pos="3952"/>
          <w:tab w:val="left" w:pos="5129"/>
          <w:tab w:val="left" w:pos="5467"/>
          <w:tab w:val="left" w:pos="6464"/>
          <w:tab w:val="left" w:pos="7776"/>
          <w:tab w:val="left" w:pos="8733"/>
        </w:tabs>
        <w:ind w:right="148"/>
        <w:jc w:val="left"/>
      </w:pPr>
      <w:r>
        <w:rPr>
          <w:spacing w:val="-2"/>
        </w:rPr>
        <w:t>качество</w:t>
      </w:r>
      <w:r>
        <w:tab/>
      </w:r>
      <w:r>
        <w:rPr>
          <w:spacing w:val="-2"/>
        </w:rPr>
        <w:t>защиты</w:t>
      </w:r>
      <w:r>
        <w:tab/>
      </w:r>
      <w:r>
        <w:rPr>
          <w:spacing w:val="-2"/>
        </w:rPr>
        <w:t>проекта</w:t>
      </w:r>
      <w:r>
        <w:tab/>
      </w:r>
      <w:r>
        <w:rPr>
          <w:spacing w:val="-2"/>
        </w:rPr>
        <w:t>(четкость</w:t>
      </w:r>
      <w:r>
        <w:tab/>
      </w:r>
      <w:r>
        <w:rPr>
          <w:spacing w:val="-10"/>
        </w:rPr>
        <w:t>и</w:t>
      </w:r>
      <w:r>
        <w:tab/>
      </w:r>
      <w:r>
        <w:rPr>
          <w:spacing w:val="-2"/>
        </w:rPr>
        <w:t>ясность</w:t>
      </w:r>
      <w:r>
        <w:tab/>
      </w:r>
      <w:r>
        <w:rPr>
          <w:spacing w:val="-2"/>
        </w:rPr>
        <w:t>изложения</w:t>
      </w:r>
      <w:r>
        <w:tab/>
      </w:r>
      <w:r>
        <w:rPr>
          <w:spacing w:val="-2"/>
        </w:rPr>
        <w:t>задачи;</w:t>
      </w:r>
      <w:r>
        <w:tab/>
      </w:r>
      <w:r>
        <w:rPr>
          <w:spacing w:val="-2"/>
        </w:rPr>
        <w:t xml:space="preserve">убедительность </w:t>
      </w:r>
      <w:r>
        <w:t>рассуждений; последовательность в аргументации; логичность и оригинальность);</w:t>
      </w:r>
    </w:p>
    <w:p w:rsidR="005B40CF" w:rsidRDefault="00540B02">
      <w:pPr>
        <w:pStyle w:val="a3"/>
        <w:jc w:val="left"/>
      </w:pPr>
      <w:r>
        <w:t>качество</w:t>
      </w:r>
      <w:r>
        <w:rPr>
          <w:spacing w:val="40"/>
        </w:rPr>
        <w:t xml:space="preserve"> </w:t>
      </w:r>
      <w:r>
        <w:t>наглядного</w:t>
      </w:r>
      <w:r>
        <w:rPr>
          <w:spacing w:val="40"/>
        </w:rPr>
        <w:t xml:space="preserve"> </w:t>
      </w:r>
      <w:r>
        <w:t>представления</w:t>
      </w:r>
      <w:r>
        <w:rPr>
          <w:spacing w:val="40"/>
        </w:rPr>
        <w:t xml:space="preserve"> </w:t>
      </w:r>
      <w:r>
        <w:t>проекта</w:t>
      </w:r>
      <w:r>
        <w:rPr>
          <w:spacing w:val="40"/>
        </w:rPr>
        <w:t xml:space="preserve"> </w:t>
      </w:r>
      <w:r>
        <w:t>(использование</w:t>
      </w:r>
      <w:r>
        <w:rPr>
          <w:spacing w:val="40"/>
        </w:rPr>
        <w:t xml:space="preserve"> </w:t>
      </w:r>
      <w:r>
        <w:t>рисунков,</w:t>
      </w:r>
      <w:r>
        <w:rPr>
          <w:spacing w:val="40"/>
        </w:rPr>
        <w:t xml:space="preserve"> </w:t>
      </w:r>
      <w:r>
        <w:t>схем,</w:t>
      </w:r>
      <w:r>
        <w:rPr>
          <w:spacing w:val="40"/>
        </w:rPr>
        <w:t xml:space="preserve"> </w:t>
      </w:r>
      <w:r>
        <w:t>графиков,</w:t>
      </w:r>
      <w:r>
        <w:rPr>
          <w:spacing w:val="40"/>
        </w:rPr>
        <w:t xml:space="preserve"> </w:t>
      </w:r>
      <w:r>
        <w:t>моделей и других средств наглядной презентации);</w:t>
      </w:r>
    </w:p>
    <w:p w:rsidR="005B40CF" w:rsidRDefault="00540B02">
      <w:pPr>
        <w:pStyle w:val="a3"/>
        <w:spacing w:before="1"/>
        <w:jc w:val="left"/>
      </w:pPr>
      <w:r>
        <w:t>качество</w:t>
      </w:r>
      <w:r>
        <w:rPr>
          <w:spacing w:val="80"/>
        </w:rPr>
        <w:t xml:space="preserve"> </w:t>
      </w:r>
      <w:r>
        <w:t>письменного</w:t>
      </w:r>
      <w:r>
        <w:rPr>
          <w:spacing w:val="80"/>
        </w:rPr>
        <w:t xml:space="preserve"> </w:t>
      </w:r>
      <w:r>
        <w:t>текста</w:t>
      </w:r>
      <w:r>
        <w:rPr>
          <w:spacing w:val="80"/>
        </w:rPr>
        <w:t xml:space="preserve"> </w:t>
      </w:r>
      <w:r>
        <w:t>(соответствие</w:t>
      </w:r>
      <w:r>
        <w:rPr>
          <w:spacing w:val="80"/>
        </w:rPr>
        <w:t xml:space="preserve"> </w:t>
      </w:r>
      <w:r>
        <w:t>плану,</w:t>
      </w:r>
      <w:r>
        <w:rPr>
          <w:spacing w:val="80"/>
        </w:rPr>
        <w:t xml:space="preserve"> </w:t>
      </w:r>
      <w:r>
        <w:t>оформление</w:t>
      </w:r>
      <w:r>
        <w:rPr>
          <w:spacing w:val="80"/>
        </w:rPr>
        <w:t xml:space="preserve"> </w:t>
      </w:r>
      <w:r>
        <w:t>работы,</w:t>
      </w:r>
      <w:r>
        <w:rPr>
          <w:spacing w:val="80"/>
        </w:rPr>
        <w:t xml:space="preserve"> </w:t>
      </w:r>
      <w:r>
        <w:t xml:space="preserve">грамотность </w:t>
      </w:r>
      <w:r>
        <w:rPr>
          <w:spacing w:val="-2"/>
        </w:rPr>
        <w:t>изложения);</w:t>
      </w:r>
    </w:p>
    <w:p w:rsidR="005B40CF" w:rsidRDefault="00540B02">
      <w:pPr>
        <w:pStyle w:val="a3"/>
        <w:tabs>
          <w:tab w:val="left" w:pos="1911"/>
          <w:tab w:val="left" w:pos="4054"/>
          <w:tab w:val="left" w:pos="5059"/>
          <w:tab w:val="left" w:pos="6123"/>
          <w:tab w:val="left" w:pos="7253"/>
          <w:tab w:val="left" w:pos="7733"/>
          <w:tab w:val="left" w:pos="9407"/>
        </w:tabs>
        <w:ind w:right="149"/>
        <w:jc w:val="left"/>
      </w:pPr>
      <w:r>
        <w:rPr>
          <w:spacing w:val="-2"/>
        </w:rPr>
        <w:t>уровень</w:t>
      </w:r>
      <w:r>
        <w:tab/>
      </w:r>
      <w:r>
        <w:rPr>
          <w:spacing w:val="-2"/>
        </w:rPr>
        <w:t>коммуникативных</w:t>
      </w:r>
      <w:r>
        <w:tab/>
      </w:r>
      <w:r>
        <w:rPr>
          <w:spacing w:val="-2"/>
        </w:rPr>
        <w:t>умений</w:t>
      </w:r>
      <w:r>
        <w:tab/>
      </w:r>
      <w:r>
        <w:rPr>
          <w:spacing w:val="-2"/>
        </w:rPr>
        <w:t>(умение</w:t>
      </w:r>
      <w:r>
        <w:tab/>
      </w:r>
      <w:r>
        <w:rPr>
          <w:spacing w:val="-2"/>
        </w:rPr>
        <w:t>отвечать</w:t>
      </w:r>
      <w:r>
        <w:tab/>
      </w:r>
      <w:r>
        <w:rPr>
          <w:spacing w:val="-6"/>
        </w:rPr>
        <w:t>на</w:t>
      </w:r>
      <w:r>
        <w:tab/>
      </w:r>
      <w:r>
        <w:rPr>
          <w:spacing w:val="-2"/>
        </w:rPr>
        <w:t>поставленные</w:t>
      </w:r>
      <w:r>
        <w:tab/>
      </w:r>
      <w:r>
        <w:rPr>
          <w:spacing w:val="-2"/>
        </w:rPr>
        <w:t xml:space="preserve">вопросы, </w:t>
      </w:r>
      <w:r>
        <w:t>аргументировать и отстаивать собственную точку зрения, участвовать в дискуссии).</w:t>
      </w:r>
    </w:p>
    <w:p w:rsidR="005B40CF" w:rsidRDefault="00540B02">
      <w:pPr>
        <w:pStyle w:val="a5"/>
        <w:numPr>
          <w:ilvl w:val="0"/>
          <w:numId w:val="11"/>
        </w:numPr>
        <w:tabs>
          <w:tab w:val="left" w:pos="1088"/>
        </w:tabs>
        <w:ind w:left="1088" w:hanging="239"/>
        <w:jc w:val="both"/>
        <w:rPr>
          <w:sz w:val="24"/>
        </w:rPr>
      </w:pPr>
      <w:r>
        <w:rPr>
          <w:sz w:val="24"/>
        </w:rPr>
        <w:t>Организационный</w:t>
      </w:r>
      <w:r>
        <w:rPr>
          <w:spacing w:val="-9"/>
          <w:sz w:val="24"/>
        </w:rPr>
        <w:t xml:space="preserve"> </w:t>
      </w:r>
      <w:r>
        <w:rPr>
          <w:spacing w:val="-2"/>
          <w:sz w:val="24"/>
        </w:rPr>
        <w:t>раздел.</w:t>
      </w:r>
    </w:p>
    <w:p w:rsidR="005B40CF" w:rsidRDefault="00540B02">
      <w:pPr>
        <w:pStyle w:val="a5"/>
        <w:numPr>
          <w:ilvl w:val="1"/>
          <w:numId w:val="11"/>
        </w:numPr>
        <w:tabs>
          <w:tab w:val="left" w:pos="1267"/>
        </w:tabs>
        <w:ind w:right="146" w:firstLine="708"/>
        <w:jc w:val="both"/>
        <w:rPr>
          <w:sz w:val="24"/>
        </w:rPr>
      </w:pPr>
      <w:r>
        <w:rPr>
          <w:sz w:val="24"/>
        </w:rPr>
        <w:t>Формы взаимодействия участников образовательного процесса при создании и реализации программы формирования УУД.</w:t>
      </w:r>
    </w:p>
    <w:p w:rsidR="005B40CF" w:rsidRDefault="00540B02">
      <w:pPr>
        <w:pStyle w:val="a5"/>
        <w:numPr>
          <w:ilvl w:val="2"/>
          <w:numId w:val="11"/>
        </w:numPr>
        <w:tabs>
          <w:tab w:val="left" w:pos="1447"/>
        </w:tabs>
        <w:ind w:right="139" w:firstLine="708"/>
        <w:jc w:val="both"/>
        <w:rPr>
          <w:sz w:val="24"/>
        </w:rPr>
      </w:pPr>
      <w:r>
        <w:rPr>
          <w:sz w:val="24"/>
        </w:rPr>
        <w:t xml:space="preserve">C целью разработки и реализации программы формирования УУД в образовательной организации может быть создана рабочая группа, реализующая свою деятельность по следующим </w:t>
      </w:r>
      <w:r>
        <w:rPr>
          <w:spacing w:val="-2"/>
          <w:sz w:val="24"/>
        </w:rPr>
        <w:t>направлениям:</w:t>
      </w:r>
    </w:p>
    <w:p w:rsidR="005B40CF" w:rsidRDefault="00540B02">
      <w:pPr>
        <w:pStyle w:val="a3"/>
        <w:ind w:right="137"/>
      </w:pPr>
      <w:r>
        <w:t>разработка плана координации деятельности учителей-предметников, направленной на формирование УУД на основе ФООП и ФРП, выделение общих для всех предметов планируемых результатов в овладении познавательными, коммуникативными, регулятивными учебными действиями; определение образовательной предметности, которая может быть положена в основу работы по развитию УУД;</w:t>
      </w:r>
    </w:p>
    <w:p w:rsidR="005B40CF" w:rsidRDefault="00540B02">
      <w:pPr>
        <w:pStyle w:val="a3"/>
        <w:spacing w:before="1"/>
        <w:ind w:right="147"/>
      </w:pPr>
      <w:r>
        <w:t>определение способов межпредметной интеграции, обеспечивающей достижение данных результатов (междисциплинарный модуль, интегративные уроки и другое);</w:t>
      </w:r>
    </w:p>
    <w:p w:rsidR="005B40CF" w:rsidRDefault="00540B02">
      <w:pPr>
        <w:pStyle w:val="a3"/>
        <w:ind w:right="144"/>
      </w:pPr>
      <w:r>
        <w:t>определение этапов и форм постепенного усложнения деятельности обучающихся по овладению УУД;</w:t>
      </w:r>
    </w:p>
    <w:p w:rsidR="005B40CF" w:rsidRDefault="00540B02">
      <w:pPr>
        <w:pStyle w:val="a3"/>
        <w:ind w:right="148"/>
      </w:pPr>
      <w:r>
        <w:t>разработка общего алгоритма (технологической схемы) урока, имеющего два целевых фокуса (предметный и метапредметный);</w:t>
      </w:r>
    </w:p>
    <w:p w:rsidR="005B40CF" w:rsidRDefault="00540B02">
      <w:pPr>
        <w:pStyle w:val="a3"/>
        <w:ind w:left="849" w:firstLine="0"/>
      </w:pPr>
      <w:r>
        <w:t>разработка</w:t>
      </w:r>
      <w:r>
        <w:rPr>
          <w:spacing w:val="-7"/>
        </w:rPr>
        <w:t xml:space="preserve"> </w:t>
      </w:r>
      <w:r>
        <w:t>основных</w:t>
      </w:r>
      <w:r>
        <w:rPr>
          <w:spacing w:val="-4"/>
        </w:rPr>
        <w:t xml:space="preserve"> </w:t>
      </w:r>
      <w:r>
        <w:t>подходов</w:t>
      </w:r>
      <w:r>
        <w:rPr>
          <w:spacing w:val="-5"/>
        </w:rPr>
        <w:t xml:space="preserve"> </w:t>
      </w:r>
      <w:r>
        <w:t>к</w:t>
      </w:r>
      <w:r>
        <w:rPr>
          <w:spacing w:val="-5"/>
        </w:rPr>
        <w:t xml:space="preserve"> </w:t>
      </w:r>
      <w:r>
        <w:t>конструированию</w:t>
      </w:r>
      <w:r>
        <w:rPr>
          <w:spacing w:val="-3"/>
        </w:rPr>
        <w:t xml:space="preserve"> </w:t>
      </w:r>
      <w:r>
        <w:t>задач</w:t>
      </w:r>
      <w:r>
        <w:rPr>
          <w:spacing w:val="-5"/>
        </w:rPr>
        <w:t xml:space="preserve"> </w:t>
      </w:r>
      <w:r>
        <w:t>на</w:t>
      </w:r>
      <w:r>
        <w:rPr>
          <w:spacing w:val="-4"/>
        </w:rPr>
        <w:t xml:space="preserve"> </w:t>
      </w:r>
      <w:r>
        <w:t>применение</w:t>
      </w:r>
      <w:r>
        <w:rPr>
          <w:spacing w:val="-4"/>
        </w:rPr>
        <w:t xml:space="preserve"> УУД;</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t>конкретизация основных подходов к организации учебно-исследовательской и проектной деятельности обучающихся в рамках урочной и внеурочной деятельности;</w:t>
      </w:r>
    </w:p>
    <w:p w:rsidR="005B40CF" w:rsidRDefault="00540B02">
      <w:pPr>
        <w:pStyle w:val="a3"/>
        <w:ind w:right="145"/>
      </w:pPr>
      <w:r>
        <w:t>разработка основных подходов к организации учебной деятельности по формированию и развитию ИКТ-компетенций;</w:t>
      </w:r>
    </w:p>
    <w:p w:rsidR="005B40CF" w:rsidRDefault="00540B02">
      <w:pPr>
        <w:pStyle w:val="a3"/>
        <w:ind w:right="136"/>
      </w:pPr>
      <w:r>
        <w:t>разработка комплекса мер по организации системы оценки деятельности образовательной организации по формированию и развитию УУД у обучающихся;</w:t>
      </w:r>
    </w:p>
    <w:p w:rsidR="005B40CF" w:rsidRDefault="00540B02">
      <w:pPr>
        <w:pStyle w:val="a3"/>
        <w:ind w:right="146"/>
      </w:pPr>
      <w:r>
        <w:t>разработка методики и инструментария мониторинга успешности освоения и применения обучающимися УУД;</w:t>
      </w:r>
    </w:p>
    <w:p w:rsidR="005B40CF" w:rsidRDefault="00540B02">
      <w:pPr>
        <w:pStyle w:val="a3"/>
        <w:ind w:right="145"/>
      </w:pPr>
      <w:r>
        <w:t xml:space="preserve">организация и проведение серии семинаров с учителями, работающими на уровне начального общего образования, в целях реализации принципа преемственности в плане развития </w:t>
      </w:r>
      <w:r>
        <w:rPr>
          <w:spacing w:val="-4"/>
        </w:rPr>
        <w:t>УУД;</w:t>
      </w:r>
    </w:p>
    <w:p w:rsidR="005B40CF" w:rsidRDefault="00540B02">
      <w:pPr>
        <w:pStyle w:val="a3"/>
        <w:ind w:right="139"/>
      </w:pPr>
      <w:r>
        <w:t>организация и проведение систематических консультаций с педагогами-предметниками по проблемам, связанным с развитием УУД в образовательном процессе;</w:t>
      </w:r>
    </w:p>
    <w:p w:rsidR="005B40CF" w:rsidRDefault="00540B02">
      <w:pPr>
        <w:pStyle w:val="a3"/>
        <w:ind w:right="139"/>
      </w:pPr>
      <w:r>
        <w:t>организация и проведение систематических консультаций с учителями-предметниками по проблемам, связанным с развитием УУД в образовательном процессе;</w:t>
      </w:r>
    </w:p>
    <w:p w:rsidR="005B40CF" w:rsidRDefault="00540B02">
      <w:pPr>
        <w:pStyle w:val="a3"/>
        <w:ind w:right="136"/>
      </w:pPr>
      <w:r>
        <w:t xml:space="preserve">организация и проведение методических семинаров с учителями-предметниками и педагогами-психологами по анализу и способам минимизации рисков развития УУД у </w:t>
      </w:r>
      <w:r>
        <w:rPr>
          <w:spacing w:val="-2"/>
        </w:rPr>
        <w:t>обучающихся;</w:t>
      </w:r>
    </w:p>
    <w:p w:rsidR="005B40CF" w:rsidRDefault="00540B02">
      <w:pPr>
        <w:pStyle w:val="a3"/>
        <w:spacing w:before="1"/>
        <w:ind w:right="146"/>
      </w:pPr>
      <w:r>
        <w:t>организация разъяснительной (просветительской работы) с родителями (законными представителями) по проблемам развития УУД у обучающихся;</w:t>
      </w:r>
    </w:p>
    <w:p w:rsidR="005B40CF" w:rsidRDefault="00540B02">
      <w:pPr>
        <w:pStyle w:val="a3"/>
        <w:ind w:right="138"/>
      </w:pPr>
      <w:r>
        <w:t>организация отражения аналитических материалов о результатах работы по формированию УУД у обучающихся на сайте образовательной организации.</w:t>
      </w:r>
    </w:p>
    <w:p w:rsidR="005B40CF" w:rsidRDefault="00540B02">
      <w:pPr>
        <w:pStyle w:val="a5"/>
        <w:numPr>
          <w:ilvl w:val="2"/>
          <w:numId w:val="11"/>
        </w:numPr>
        <w:tabs>
          <w:tab w:val="left" w:pos="1447"/>
        </w:tabs>
        <w:ind w:right="144" w:firstLine="708"/>
        <w:jc w:val="both"/>
        <w:rPr>
          <w:sz w:val="24"/>
        </w:rPr>
      </w:pPr>
      <w:r>
        <w:rPr>
          <w:sz w:val="24"/>
        </w:rPr>
        <w:t>Рабочей группой может быть реализовано несколько этапов с соблюдением необходимых процедур контроля, коррекции и согласования (конкретные процедуры разрабатываются рабочей группой и утверждаются руководителем).</w:t>
      </w:r>
    </w:p>
    <w:p w:rsidR="005B40CF" w:rsidRDefault="00540B02">
      <w:pPr>
        <w:pStyle w:val="a3"/>
        <w:ind w:right="149"/>
      </w:pPr>
      <w:r>
        <w:t>На подготовительном этапе команда образовательной организации может провести следующие аналитические работы:</w:t>
      </w:r>
    </w:p>
    <w:p w:rsidR="005B40CF" w:rsidRDefault="00540B02">
      <w:pPr>
        <w:pStyle w:val="a3"/>
        <w:ind w:right="139"/>
      </w:pPr>
      <w:r>
        <w:t>рассматривать, какие рекомендательные, теоретические, методические материалы могут быть использованы в данной образовательной организации для наиболее эффективного выполнения задач программы формирования УУД;</w:t>
      </w:r>
    </w:p>
    <w:p w:rsidR="005B40CF" w:rsidRDefault="00540B02">
      <w:pPr>
        <w:pStyle w:val="a3"/>
        <w:spacing w:before="1"/>
        <w:ind w:right="145"/>
      </w:pPr>
      <w:r>
        <w:t>определять состав детей с особыми образовательными потребностями, в том числе лиц, проявивших выдающиеся способности, детей с ОВЗ, а также возможности построения их индивидуальных образовательных траекторий;</w:t>
      </w:r>
    </w:p>
    <w:p w:rsidR="005B40CF" w:rsidRDefault="00540B02">
      <w:pPr>
        <w:pStyle w:val="a3"/>
        <w:ind w:left="849" w:right="146" w:firstLine="0"/>
      </w:pPr>
      <w:r>
        <w:t>анализировать результаты обучающихся по линии развития УУД на предыдущем уровне; анализировать</w:t>
      </w:r>
      <w:r>
        <w:rPr>
          <w:spacing w:val="32"/>
        </w:rPr>
        <w:t xml:space="preserve">  </w:t>
      </w:r>
      <w:r>
        <w:t>и</w:t>
      </w:r>
      <w:r>
        <w:rPr>
          <w:spacing w:val="35"/>
        </w:rPr>
        <w:t xml:space="preserve">  </w:t>
      </w:r>
      <w:r>
        <w:t>обсуждать</w:t>
      </w:r>
      <w:r>
        <w:rPr>
          <w:spacing w:val="36"/>
        </w:rPr>
        <w:t xml:space="preserve">  </w:t>
      </w:r>
      <w:r>
        <w:t>опыт</w:t>
      </w:r>
      <w:r>
        <w:rPr>
          <w:spacing w:val="35"/>
        </w:rPr>
        <w:t xml:space="preserve">  </w:t>
      </w:r>
      <w:r>
        <w:t>применения</w:t>
      </w:r>
      <w:r>
        <w:rPr>
          <w:spacing w:val="36"/>
        </w:rPr>
        <w:t xml:space="preserve">  </w:t>
      </w:r>
      <w:r>
        <w:t>успешных</w:t>
      </w:r>
      <w:r>
        <w:rPr>
          <w:spacing w:val="36"/>
        </w:rPr>
        <w:t xml:space="preserve">  </w:t>
      </w:r>
      <w:r>
        <w:t>практик,</w:t>
      </w:r>
      <w:r>
        <w:rPr>
          <w:spacing w:val="33"/>
        </w:rPr>
        <w:t xml:space="preserve">  </w:t>
      </w:r>
      <w:r>
        <w:t>в</w:t>
      </w:r>
      <w:r>
        <w:rPr>
          <w:spacing w:val="35"/>
        </w:rPr>
        <w:t xml:space="preserve">  </w:t>
      </w:r>
      <w:r>
        <w:t>том</w:t>
      </w:r>
      <w:r>
        <w:rPr>
          <w:spacing w:val="35"/>
        </w:rPr>
        <w:t xml:space="preserve">  </w:t>
      </w:r>
      <w:r>
        <w:t>числе</w:t>
      </w:r>
      <w:r>
        <w:rPr>
          <w:spacing w:val="35"/>
        </w:rPr>
        <w:t xml:space="preserve">  </w:t>
      </w:r>
      <w:r>
        <w:rPr>
          <w:spacing w:val="-10"/>
        </w:rPr>
        <w:t>с</w:t>
      </w:r>
    </w:p>
    <w:p w:rsidR="005B40CF" w:rsidRDefault="00540B02">
      <w:pPr>
        <w:pStyle w:val="a3"/>
        <w:ind w:firstLine="0"/>
      </w:pPr>
      <w:r>
        <w:t>использованием</w:t>
      </w:r>
      <w:r>
        <w:rPr>
          <w:spacing w:val="-10"/>
        </w:rPr>
        <w:t xml:space="preserve"> </w:t>
      </w:r>
      <w:r>
        <w:t>информационных</w:t>
      </w:r>
      <w:r>
        <w:rPr>
          <w:spacing w:val="-6"/>
        </w:rPr>
        <w:t xml:space="preserve"> </w:t>
      </w:r>
      <w:r>
        <w:t>ресурсов</w:t>
      </w:r>
      <w:r>
        <w:rPr>
          <w:spacing w:val="-7"/>
        </w:rPr>
        <w:t xml:space="preserve"> </w:t>
      </w:r>
      <w:r>
        <w:t>образовательной</w:t>
      </w:r>
      <w:r>
        <w:rPr>
          <w:spacing w:val="-7"/>
        </w:rPr>
        <w:t xml:space="preserve"> </w:t>
      </w:r>
      <w:r>
        <w:rPr>
          <w:spacing w:val="-2"/>
        </w:rPr>
        <w:t>организации.</w:t>
      </w:r>
    </w:p>
    <w:p w:rsidR="005B40CF" w:rsidRDefault="00540B02">
      <w:pPr>
        <w:pStyle w:val="a3"/>
        <w:ind w:right="144"/>
      </w:pPr>
      <w:r>
        <w:t>На основном этапе может проводиться работа по разработке общей стратегии развития УУД, организации и механизма реализации задач программы, могут быть описаны специальные требования к условиям реализации программы развития УУД.</w:t>
      </w:r>
    </w:p>
    <w:p w:rsidR="005B40CF" w:rsidRDefault="00540B02">
      <w:pPr>
        <w:pStyle w:val="a3"/>
        <w:ind w:right="145"/>
      </w:pPr>
      <w:r>
        <w:t>На заключительном этапе может проводиться обсуждение хода реализации программы на методических семинарах (возможно, с привлечением внешних консультантов из других образовательных, научных, социальных организаций).</w:t>
      </w:r>
    </w:p>
    <w:p w:rsidR="005B40CF" w:rsidRDefault="00540B02">
      <w:pPr>
        <w:pStyle w:val="a5"/>
        <w:numPr>
          <w:ilvl w:val="2"/>
          <w:numId w:val="11"/>
        </w:numPr>
        <w:tabs>
          <w:tab w:val="left" w:pos="1447"/>
        </w:tabs>
        <w:ind w:right="138" w:firstLine="708"/>
        <w:jc w:val="both"/>
        <w:rPr>
          <w:sz w:val="24"/>
        </w:rPr>
      </w:pPr>
      <w:r>
        <w:rPr>
          <w:sz w:val="24"/>
        </w:rPr>
        <w:t>В целях соотнесения формирования метапредметных результатов с рабочими программами по учебным предметам необходимо, чтобы образовательная организация на регулярной основе проводила методические советы для определения, как с учетом используемой базы образовательных технологий, так и методик, возможности обеспечения формирования УУД, аккумулируя потенциал разных специалистов-предметников.</w:t>
      </w:r>
    </w:p>
    <w:p w:rsidR="005B40CF" w:rsidRDefault="005B40CF">
      <w:pPr>
        <w:pStyle w:val="a3"/>
        <w:spacing w:before="5"/>
        <w:ind w:left="0" w:firstLine="0"/>
        <w:jc w:val="left"/>
      </w:pPr>
    </w:p>
    <w:p w:rsidR="005B40CF" w:rsidRDefault="00540B02">
      <w:pPr>
        <w:pStyle w:val="1"/>
        <w:spacing w:before="1"/>
        <w:ind w:left="4274"/>
        <w:jc w:val="left"/>
      </w:pPr>
      <w:r>
        <w:t>Программа</w:t>
      </w:r>
      <w:r>
        <w:rPr>
          <w:spacing w:val="-2"/>
        </w:rPr>
        <w:t xml:space="preserve"> воспитания.</w:t>
      </w:r>
    </w:p>
    <w:p w:rsidR="005B40CF" w:rsidRDefault="00540B02">
      <w:pPr>
        <w:pStyle w:val="a5"/>
        <w:numPr>
          <w:ilvl w:val="0"/>
          <w:numId w:val="8"/>
        </w:numPr>
        <w:tabs>
          <w:tab w:val="left" w:pos="1089"/>
        </w:tabs>
        <w:spacing w:line="274" w:lineRule="exact"/>
        <w:rPr>
          <w:sz w:val="24"/>
        </w:rPr>
      </w:pPr>
      <w:r>
        <w:rPr>
          <w:sz w:val="24"/>
        </w:rPr>
        <w:t>Пояснительная</w:t>
      </w:r>
      <w:r>
        <w:rPr>
          <w:spacing w:val="-5"/>
          <w:sz w:val="24"/>
        </w:rPr>
        <w:t xml:space="preserve"> </w:t>
      </w:r>
      <w:r>
        <w:rPr>
          <w:spacing w:val="-2"/>
          <w:sz w:val="24"/>
        </w:rPr>
        <w:t>записка.</w:t>
      </w:r>
    </w:p>
    <w:p w:rsidR="005B40CF" w:rsidRDefault="00540B02">
      <w:pPr>
        <w:pStyle w:val="a5"/>
        <w:numPr>
          <w:ilvl w:val="1"/>
          <w:numId w:val="8"/>
        </w:numPr>
        <w:tabs>
          <w:tab w:val="left" w:pos="951"/>
          <w:tab w:val="left" w:pos="1267"/>
          <w:tab w:val="left" w:pos="1825"/>
          <w:tab w:val="left" w:pos="3264"/>
          <w:tab w:val="left" w:pos="4736"/>
          <w:tab w:val="left" w:pos="6421"/>
          <w:tab w:val="left" w:pos="6948"/>
          <w:tab w:val="left" w:pos="8159"/>
          <w:tab w:val="left" w:pos="8581"/>
        </w:tabs>
        <w:ind w:right="143" w:firstLine="708"/>
        <w:rPr>
          <w:sz w:val="24"/>
        </w:rPr>
      </w:pPr>
      <w:r>
        <w:rPr>
          <w:sz w:val="24"/>
        </w:rPr>
        <w:t>Программа</w:t>
      </w:r>
      <w:r>
        <w:rPr>
          <w:spacing w:val="-1"/>
          <w:sz w:val="24"/>
        </w:rPr>
        <w:t xml:space="preserve"> </w:t>
      </w:r>
      <w:r>
        <w:rPr>
          <w:sz w:val="24"/>
        </w:rPr>
        <w:t xml:space="preserve">воспитания служит основой для разработки рабочей программы воспитания </w:t>
      </w:r>
      <w:r>
        <w:rPr>
          <w:spacing w:val="-4"/>
          <w:sz w:val="24"/>
        </w:rPr>
        <w:t>ООП</w:t>
      </w:r>
      <w:r>
        <w:rPr>
          <w:sz w:val="24"/>
        </w:rPr>
        <w:tab/>
      </w:r>
      <w:r>
        <w:rPr>
          <w:spacing w:val="-4"/>
          <w:sz w:val="24"/>
        </w:rPr>
        <w:t>ООО.</w:t>
      </w:r>
      <w:r>
        <w:rPr>
          <w:sz w:val="24"/>
        </w:rPr>
        <w:tab/>
      </w:r>
      <w:r>
        <w:rPr>
          <w:spacing w:val="-2"/>
          <w:sz w:val="24"/>
        </w:rPr>
        <w:t>Программа</w:t>
      </w:r>
      <w:r>
        <w:rPr>
          <w:sz w:val="24"/>
        </w:rPr>
        <w:tab/>
      </w:r>
      <w:r>
        <w:rPr>
          <w:spacing w:val="-2"/>
          <w:sz w:val="24"/>
        </w:rPr>
        <w:t>воспитания</w:t>
      </w:r>
      <w:r>
        <w:rPr>
          <w:sz w:val="24"/>
        </w:rPr>
        <w:tab/>
      </w:r>
      <w:r>
        <w:rPr>
          <w:spacing w:val="-2"/>
          <w:sz w:val="24"/>
        </w:rPr>
        <w:t>основывается</w:t>
      </w:r>
      <w:r>
        <w:rPr>
          <w:sz w:val="24"/>
        </w:rPr>
        <w:tab/>
      </w:r>
      <w:r>
        <w:rPr>
          <w:spacing w:val="-6"/>
          <w:sz w:val="24"/>
        </w:rPr>
        <w:t>на</w:t>
      </w:r>
      <w:r>
        <w:rPr>
          <w:sz w:val="24"/>
        </w:rPr>
        <w:tab/>
      </w:r>
      <w:r>
        <w:rPr>
          <w:spacing w:val="-2"/>
          <w:sz w:val="24"/>
        </w:rPr>
        <w:t>единстве</w:t>
      </w:r>
      <w:r>
        <w:rPr>
          <w:sz w:val="24"/>
        </w:rPr>
        <w:tab/>
      </w:r>
      <w:r>
        <w:rPr>
          <w:spacing w:val="-10"/>
          <w:sz w:val="24"/>
        </w:rPr>
        <w:t>и</w:t>
      </w:r>
      <w:r>
        <w:rPr>
          <w:sz w:val="24"/>
        </w:rPr>
        <w:tab/>
      </w:r>
      <w:r>
        <w:rPr>
          <w:spacing w:val="-2"/>
          <w:sz w:val="24"/>
        </w:rPr>
        <w:t>преемственности</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42" w:firstLine="0"/>
      </w:pPr>
      <w:r>
        <w:t>образовательного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rsidR="005B40CF" w:rsidRDefault="00540B02">
      <w:pPr>
        <w:pStyle w:val="a5"/>
        <w:numPr>
          <w:ilvl w:val="1"/>
          <w:numId w:val="8"/>
        </w:numPr>
        <w:tabs>
          <w:tab w:val="left" w:pos="1268"/>
        </w:tabs>
        <w:ind w:left="1268" w:hanging="419"/>
        <w:jc w:val="both"/>
        <w:rPr>
          <w:sz w:val="24"/>
        </w:rPr>
      </w:pPr>
      <w:r>
        <w:rPr>
          <w:sz w:val="24"/>
        </w:rPr>
        <w:t>Программа</w:t>
      </w:r>
      <w:r>
        <w:rPr>
          <w:spacing w:val="-3"/>
          <w:sz w:val="24"/>
        </w:rPr>
        <w:t xml:space="preserve"> </w:t>
      </w:r>
      <w:r>
        <w:rPr>
          <w:spacing w:val="-2"/>
          <w:sz w:val="24"/>
        </w:rPr>
        <w:t>воспитания:</w:t>
      </w:r>
    </w:p>
    <w:p w:rsidR="005B40CF" w:rsidRDefault="00540B02">
      <w:pPr>
        <w:pStyle w:val="a3"/>
        <w:ind w:right="149"/>
      </w:pPr>
      <w:r>
        <w:t>предназначена для планирования и организации системной воспитательной деятельности в образовательной организации;</w:t>
      </w:r>
    </w:p>
    <w:p w:rsidR="005B40CF" w:rsidRDefault="00540B02">
      <w:pPr>
        <w:pStyle w:val="a3"/>
        <w:ind w:right="146"/>
      </w:pPr>
      <w: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w:t>
      </w:r>
      <w:r>
        <w:rPr>
          <w:spacing w:val="-2"/>
        </w:rPr>
        <w:t>представителей);</w:t>
      </w:r>
    </w:p>
    <w:p w:rsidR="005B40CF" w:rsidRDefault="00540B02">
      <w:pPr>
        <w:pStyle w:val="a3"/>
        <w:ind w:right="139"/>
      </w:pPr>
      <w:r>
        <w:t xml:space="preserve">реализуется в единстве урочной и внеурочной деятельности, осуществляемой совместно с семьѐй и другими участниками образовательных отношений, социальными институтами </w:t>
      </w:r>
      <w:r>
        <w:rPr>
          <w:spacing w:val="-2"/>
        </w:rPr>
        <w:t>воспитания;</w:t>
      </w:r>
    </w:p>
    <w:p w:rsidR="005B40CF" w:rsidRDefault="00540B02">
      <w:pPr>
        <w:pStyle w:val="a3"/>
        <w:ind w:right="140"/>
      </w:pPr>
      <w:r>
        <w:t>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rsidR="005B40CF" w:rsidRDefault="00540B02">
      <w:pPr>
        <w:pStyle w:val="a3"/>
        <w:ind w:right="146"/>
      </w:pPr>
      <w:r>
        <w:t>предусматривает историческое просвещение, формирование российской культурной и гражданской идентичности обучающихся.</w:t>
      </w:r>
    </w:p>
    <w:p w:rsidR="005B40CF" w:rsidRDefault="00540B02">
      <w:pPr>
        <w:pStyle w:val="a5"/>
        <w:numPr>
          <w:ilvl w:val="1"/>
          <w:numId w:val="8"/>
        </w:numPr>
        <w:tabs>
          <w:tab w:val="left" w:pos="1267"/>
        </w:tabs>
        <w:spacing w:before="1"/>
        <w:ind w:right="140" w:firstLine="708"/>
        <w:jc w:val="both"/>
        <w:rPr>
          <w:sz w:val="24"/>
        </w:rPr>
      </w:pPr>
      <w:r>
        <w:rPr>
          <w:sz w:val="24"/>
        </w:rPr>
        <w:t xml:space="preserve">Программа воспитания включает три раздела: целевой, содержательный, </w:t>
      </w:r>
      <w:r>
        <w:rPr>
          <w:spacing w:val="-2"/>
          <w:sz w:val="24"/>
        </w:rPr>
        <w:t>организационный.</w:t>
      </w:r>
    </w:p>
    <w:p w:rsidR="005B40CF" w:rsidRDefault="00540B02">
      <w:pPr>
        <w:pStyle w:val="a5"/>
        <w:numPr>
          <w:ilvl w:val="1"/>
          <w:numId w:val="8"/>
        </w:numPr>
        <w:tabs>
          <w:tab w:val="left" w:pos="1267"/>
        </w:tabs>
        <w:ind w:right="141" w:firstLine="708"/>
        <w:jc w:val="both"/>
        <w:rPr>
          <w:sz w:val="24"/>
        </w:rPr>
      </w:pPr>
      <w:r>
        <w:rPr>
          <w:sz w:val="24"/>
        </w:rPr>
        <w:t>При разработке или обновлении рабочей программы воспитания еѐ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углублѐнное изучение отдельных учебных предметов, учитывающей этнокультурные интересы, особые образовательные потребности обучающихся.</w:t>
      </w:r>
    </w:p>
    <w:p w:rsidR="005B40CF" w:rsidRDefault="00540B02">
      <w:pPr>
        <w:pStyle w:val="a5"/>
        <w:numPr>
          <w:ilvl w:val="0"/>
          <w:numId w:val="8"/>
        </w:numPr>
        <w:tabs>
          <w:tab w:val="left" w:pos="1088"/>
        </w:tabs>
        <w:ind w:left="1088" w:hanging="239"/>
        <w:jc w:val="both"/>
        <w:rPr>
          <w:sz w:val="24"/>
        </w:rPr>
      </w:pPr>
      <w:r>
        <w:rPr>
          <w:sz w:val="24"/>
        </w:rPr>
        <w:t>Целевой</w:t>
      </w:r>
      <w:r>
        <w:rPr>
          <w:spacing w:val="-5"/>
          <w:sz w:val="24"/>
        </w:rPr>
        <w:t xml:space="preserve"> </w:t>
      </w:r>
      <w:r>
        <w:rPr>
          <w:spacing w:val="-2"/>
          <w:sz w:val="24"/>
        </w:rPr>
        <w:t>раздел.</w:t>
      </w:r>
    </w:p>
    <w:p w:rsidR="005B40CF" w:rsidRDefault="00540B02">
      <w:pPr>
        <w:pStyle w:val="a5"/>
        <w:numPr>
          <w:ilvl w:val="1"/>
          <w:numId w:val="8"/>
        </w:numPr>
        <w:tabs>
          <w:tab w:val="left" w:pos="1267"/>
        </w:tabs>
        <w:ind w:right="140" w:firstLine="708"/>
        <w:jc w:val="both"/>
        <w:rPr>
          <w:sz w:val="24"/>
        </w:rPr>
      </w:pPr>
      <w:r>
        <w:rPr>
          <w:sz w:val="24"/>
        </w:rPr>
        <w:t>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5B40CF" w:rsidRDefault="00540B02">
      <w:pPr>
        <w:pStyle w:val="a5"/>
        <w:numPr>
          <w:ilvl w:val="1"/>
          <w:numId w:val="8"/>
        </w:numPr>
        <w:tabs>
          <w:tab w:val="left" w:pos="1267"/>
        </w:tabs>
        <w:spacing w:before="1"/>
        <w:ind w:right="143" w:firstLine="708"/>
        <w:jc w:val="both"/>
        <w:rPr>
          <w:sz w:val="24"/>
        </w:rPr>
      </w:pPr>
      <w:r>
        <w:rPr>
          <w:sz w:val="24"/>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5B40CF" w:rsidRDefault="00540B02">
      <w:pPr>
        <w:pStyle w:val="a5"/>
        <w:numPr>
          <w:ilvl w:val="1"/>
          <w:numId w:val="8"/>
        </w:numPr>
        <w:tabs>
          <w:tab w:val="left" w:pos="1268"/>
        </w:tabs>
        <w:ind w:left="1268" w:hanging="419"/>
        <w:jc w:val="both"/>
        <w:rPr>
          <w:sz w:val="24"/>
        </w:rPr>
      </w:pPr>
      <w:r>
        <w:rPr>
          <w:sz w:val="24"/>
        </w:rPr>
        <w:t>Цель</w:t>
      </w:r>
      <w:r>
        <w:rPr>
          <w:spacing w:val="-3"/>
          <w:sz w:val="24"/>
        </w:rPr>
        <w:t xml:space="preserve"> </w:t>
      </w:r>
      <w:r>
        <w:rPr>
          <w:sz w:val="24"/>
        </w:rPr>
        <w:t>и</w:t>
      </w:r>
      <w:r>
        <w:rPr>
          <w:spacing w:val="-2"/>
          <w:sz w:val="24"/>
        </w:rPr>
        <w:t xml:space="preserve"> </w:t>
      </w:r>
      <w:r>
        <w:rPr>
          <w:sz w:val="24"/>
        </w:rPr>
        <w:t>задачи</w:t>
      </w:r>
      <w:r>
        <w:rPr>
          <w:spacing w:val="-2"/>
          <w:sz w:val="24"/>
        </w:rPr>
        <w:t xml:space="preserve"> </w:t>
      </w:r>
      <w:r>
        <w:rPr>
          <w:sz w:val="24"/>
        </w:rPr>
        <w:t>воспитания</w:t>
      </w:r>
      <w:r>
        <w:rPr>
          <w:spacing w:val="-2"/>
          <w:sz w:val="24"/>
        </w:rPr>
        <w:t xml:space="preserve"> обучающихся.</w:t>
      </w:r>
    </w:p>
    <w:p w:rsidR="005B40CF" w:rsidRDefault="00540B02">
      <w:pPr>
        <w:pStyle w:val="a5"/>
        <w:numPr>
          <w:ilvl w:val="2"/>
          <w:numId w:val="8"/>
        </w:numPr>
        <w:tabs>
          <w:tab w:val="left" w:pos="1448"/>
        </w:tabs>
        <w:ind w:left="1448" w:hanging="599"/>
        <w:jc w:val="both"/>
        <w:rPr>
          <w:sz w:val="24"/>
        </w:rPr>
      </w:pPr>
      <w:r>
        <w:rPr>
          <w:sz w:val="24"/>
        </w:rPr>
        <w:t>Цель</w:t>
      </w:r>
      <w:r>
        <w:rPr>
          <w:spacing w:val="-6"/>
          <w:sz w:val="24"/>
        </w:rPr>
        <w:t xml:space="preserve"> </w:t>
      </w:r>
      <w:r>
        <w:rPr>
          <w:sz w:val="24"/>
        </w:rPr>
        <w:t>воспитания</w:t>
      </w:r>
      <w:r>
        <w:rPr>
          <w:spacing w:val="-5"/>
          <w:sz w:val="24"/>
        </w:rPr>
        <w:t xml:space="preserve"> </w:t>
      </w:r>
      <w:r>
        <w:rPr>
          <w:sz w:val="24"/>
        </w:rPr>
        <w:t>обучающихся</w:t>
      </w:r>
      <w:r>
        <w:rPr>
          <w:spacing w:val="-4"/>
          <w:sz w:val="24"/>
        </w:rPr>
        <w:t xml:space="preserve"> </w:t>
      </w:r>
      <w:r>
        <w:rPr>
          <w:sz w:val="24"/>
        </w:rPr>
        <w:t>в</w:t>
      </w:r>
      <w:r>
        <w:rPr>
          <w:spacing w:val="-5"/>
          <w:sz w:val="24"/>
        </w:rPr>
        <w:t xml:space="preserve"> </w:t>
      </w:r>
      <w:r>
        <w:rPr>
          <w:sz w:val="24"/>
        </w:rPr>
        <w:t>образовательной</w:t>
      </w:r>
      <w:r>
        <w:rPr>
          <w:spacing w:val="-3"/>
          <w:sz w:val="24"/>
        </w:rPr>
        <w:t xml:space="preserve"> </w:t>
      </w:r>
      <w:r>
        <w:rPr>
          <w:spacing w:val="-2"/>
          <w:sz w:val="24"/>
        </w:rPr>
        <w:t>организации:</w:t>
      </w:r>
    </w:p>
    <w:p w:rsidR="005B40CF" w:rsidRDefault="00540B02">
      <w:pPr>
        <w:pStyle w:val="a3"/>
        <w:ind w:right="143"/>
      </w:pPr>
      <w:r>
        <w:t>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5B40CF" w:rsidRDefault="00540B02">
      <w:pPr>
        <w:pStyle w:val="a3"/>
        <w:ind w:right="140"/>
      </w:pPr>
      <w:r>
        <w:t>формирование у обучающихся чувства патриотизма, гражданственности, уважения к</w:t>
      </w:r>
      <w:r>
        <w:rPr>
          <w:spacing w:val="40"/>
        </w:rPr>
        <w:t xml:space="preserve"> </w:t>
      </w:r>
      <w:r>
        <w:t>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5B40CF" w:rsidRDefault="00540B02">
      <w:pPr>
        <w:pStyle w:val="a5"/>
        <w:numPr>
          <w:ilvl w:val="2"/>
          <w:numId w:val="8"/>
        </w:numPr>
        <w:tabs>
          <w:tab w:val="left" w:pos="1448"/>
        </w:tabs>
        <w:spacing w:before="1"/>
        <w:ind w:left="1448" w:hanging="599"/>
        <w:jc w:val="both"/>
        <w:rPr>
          <w:sz w:val="24"/>
        </w:rPr>
      </w:pPr>
      <w:r>
        <w:rPr>
          <w:sz w:val="24"/>
        </w:rPr>
        <w:t>Задачи</w:t>
      </w:r>
      <w:r>
        <w:rPr>
          <w:spacing w:val="-7"/>
          <w:sz w:val="24"/>
        </w:rPr>
        <w:t xml:space="preserve"> </w:t>
      </w:r>
      <w:r>
        <w:rPr>
          <w:sz w:val="24"/>
        </w:rPr>
        <w:t>воспитания</w:t>
      </w:r>
      <w:r>
        <w:rPr>
          <w:spacing w:val="-3"/>
          <w:sz w:val="24"/>
        </w:rPr>
        <w:t xml:space="preserve"> </w:t>
      </w:r>
      <w:r>
        <w:rPr>
          <w:sz w:val="24"/>
        </w:rPr>
        <w:t>обучающихся</w:t>
      </w:r>
      <w:r>
        <w:rPr>
          <w:spacing w:val="-4"/>
          <w:sz w:val="24"/>
        </w:rPr>
        <w:t xml:space="preserve"> </w:t>
      </w:r>
      <w:r>
        <w:rPr>
          <w:sz w:val="24"/>
        </w:rPr>
        <w:t>в</w:t>
      </w:r>
      <w:r>
        <w:rPr>
          <w:spacing w:val="-5"/>
          <w:sz w:val="24"/>
        </w:rPr>
        <w:t xml:space="preserve"> </w:t>
      </w:r>
      <w:r>
        <w:rPr>
          <w:sz w:val="24"/>
        </w:rPr>
        <w:t>образовательной</w:t>
      </w:r>
      <w:r>
        <w:rPr>
          <w:spacing w:val="-4"/>
          <w:sz w:val="24"/>
        </w:rPr>
        <w:t xml:space="preserve"> </w:t>
      </w:r>
      <w:r>
        <w:rPr>
          <w:spacing w:val="-2"/>
          <w:sz w:val="24"/>
        </w:rPr>
        <w:t>организации:</w:t>
      </w:r>
    </w:p>
    <w:p w:rsidR="005B40CF" w:rsidRDefault="00540B02">
      <w:pPr>
        <w:pStyle w:val="a3"/>
        <w:ind w:right="141"/>
      </w:pPr>
      <w:r>
        <w:t>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t>формирование и развитие личностных отношений к этим нормам, ценностям, традициям</w:t>
      </w:r>
      <w:r>
        <w:rPr>
          <w:spacing w:val="40"/>
        </w:rPr>
        <w:t xml:space="preserve"> </w:t>
      </w:r>
      <w:r>
        <w:t>(их освоение, принятие);</w:t>
      </w:r>
    </w:p>
    <w:p w:rsidR="005B40CF" w:rsidRDefault="00540B02">
      <w:pPr>
        <w:pStyle w:val="a3"/>
        <w:ind w:right="144"/>
      </w:pPr>
      <w:r>
        <w:t xml:space="preserve">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w:t>
      </w:r>
      <w:r>
        <w:rPr>
          <w:spacing w:val="-2"/>
        </w:rPr>
        <w:t>знаний;</w:t>
      </w:r>
    </w:p>
    <w:p w:rsidR="005B40CF" w:rsidRDefault="00540B02">
      <w:pPr>
        <w:pStyle w:val="a3"/>
        <w:ind w:right="147"/>
      </w:pPr>
      <w:r>
        <w:t>достижение личностных результатов освоения общеобразовательных программ в соответствии с ФГОС ООО.</w:t>
      </w:r>
    </w:p>
    <w:p w:rsidR="005B40CF" w:rsidRDefault="00540B02">
      <w:pPr>
        <w:pStyle w:val="a5"/>
        <w:numPr>
          <w:ilvl w:val="2"/>
          <w:numId w:val="8"/>
        </w:numPr>
        <w:tabs>
          <w:tab w:val="left" w:pos="1447"/>
        </w:tabs>
        <w:ind w:left="140" w:right="145" w:firstLine="708"/>
        <w:jc w:val="both"/>
        <w:rPr>
          <w:sz w:val="24"/>
        </w:rPr>
      </w:pPr>
      <w:r>
        <w:rPr>
          <w:sz w:val="24"/>
        </w:rPr>
        <w:t xml:space="preserve">Личностные результаты освоения обучающимися образовательных программ </w:t>
      </w:r>
      <w:r>
        <w:rPr>
          <w:spacing w:val="-2"/>
          <w:sz w:val="24"/>
        </w:rPr>
        <w:t>включают:</w:t>
      </w:r>
    </w:p>
    <w:p w:rsidR="005B40CF" w:rsidRDefault="00540B02">
      <w:pPr>
        <w:pStyle w:val="a3"/>
        <w:ind w:left="849" w:right="2995" w:firstLine="0"/>
      </w:pPr>
      <w:r>
        <w:t>осознание российской гражданской идентичности; сформированность</w:t>
      </w:r>
      <w:r>
        <w:rPr>
          <w:spacing w:val="-8"/>
        </w:rPr>
        <w:t xml:space="preserve"> </w:t>
      </w:r>
      <w:r>
        <w:t>ценностей</w:t>
      </w:r>
      <w:r>
        <w:rPr>
          <w:spacing w:val="-6"/>
        </w:rPr>
        <w:t xml:space="preserve"> </w:t>
      </w:r>
      <w:r>
        <w:t>самостоятельности</w:t>
      </w:r>
      <w:r>
        <w:rPr>
          <w:spacing w:val="-6"/>
        </w:rPr>
        <w:t xml:space="preserve"> </w:t>
      </w:r>
      <w:r>
        <w:t>и</w:t>
      </w:r>
      <w:r>
        <w:rPr>
          <w:spacing w:val="-5"/>
        </w:rPr>
        <w:t xml:space="preserve"> </w:t>
      </w:r>
      <w:r>
        <w:rPr>
          <w:spacing w:val="-2"/>
        </w:rPr>
        <w:t>инициативы;</w:t>
      </w:r>
    </w:p>
    <w:p w:rsidR="005B40CF" w:rsidRDefault="00540B02">
      <w:pPr>
        <w:pStyle w:val="a3"/>
        <w:ind w:right="141"/>
      </w:pPr>
      <w:r>
        <w:t xml:space="preserve">готовность обучающихся к саморазвитию, самостоятельности и личностному </w:t>
      </w:r>
      <w:r>
        <w:rPr>
          <w:spacing w:val="-2"/>
        </w:rPr>
        <w:t>самоопределению;</w:t>
      </w:r>
    </w:p>
    <w:p w:rsidR="005B40CF" w:rsidRDefault="00540B02">
      <w:pPr>
        <w:pStyle w:val="a3"/>
        <w:ind w:left="849" w:right="145" w:firstLine="0"/>
      </w:pPr>
      <w:r>
        <w:t>наличие мотивации к целенаправленной социально значимой деятельности; сформированность</w:t>
      </w:r>
      <w:r>
        <w:rPr>
          <w:spacing w:val="40"/>
        </w:rPr>
        <w:t xml:space="preserve"> </w:t>
      </w:r>
      <w:r>
        <w:t>внутренней</w:t>
      </w:r>
      <w:r>
        <w:rPr>
          <w:spacing w:val="40"/>
        </w:rPr>
        <w:t xml:space="preserve"> </w:t>
      </w:r>
      <w:r>
        <w:t>позиции</w:t>
      </w:r>
      <w:r>
        <w:rPr>
          <w:spacing w:val="40"/>
        </w:rPr>
        <w:t xml:space="preserve"> </w:t>
      </w:r>
      <w:r>
        <w:t>личности</w:t>
      </w:r>
      <w:r>
        <w:rPr>
          <w:spacing w:val="40"/>
        </w:rPr>
        <w:t xml:space="preserve"> </w:t>
      </w:r>
      <w:r>
        <w:t>как</w:t>
      </w:r>
      <w:r>
        <w:rPr>
          <w:spacing w:val="40"/>
        </w:rPr>
        <w:t xml:space="preserve"> </w:t>
      </w:r>
      <w:r>
        <w:t>особого</w:t>
      </w:r>
      <w:r>
        <w:rPr>
          <w:spacing w:val="40"/>
        </w:rPr>
        <w:t xml:space="preserve"> </w:t>
      </w:r>
      <w:r>
        <w:t>ценностного</w:t>
      </w:r>
      <w:r>
        <w:rPr>
          <w:spacing w:val="40"/>
        </w:rPr>
        <w:t xml:space="preserve"> </w:t>
      </w:r>
      <w:r>
        <w:t>отношения</w:t>
      </w:r>
      <w:r>
        <w:rPr>
          <w:spacing w:val="40"/>
        </w:rPr>
        <w:t xml:space="preserve"> </w:t>
      </w:r>
      <w:r>
        <w:t>к</w:t>
      </w:r>
    </w:p>
    <w:p w:rsidR="005B40CF" w:rsidRDefault="00540B02">
      <w:pPr>
        <w:pStyle w:val="a3"/>
        <w:ind w:firstLine="0"/>
      </w:pPr>
      <w:r>
        <w:t>себе,</w:t>
      </w:r>
      <w:r>
        <w:rPr>
          <w:spacing w:val="-4"/>
        </w:rPr>
        <w:t xml:space="preserve"> </w:t>
      </w:r>
      <w:r>
        <w:t>окружающим</w:t>
      </w:r>
      <w:r>
        <w:rPr>
          <w:spacing w:val="-3"/>
        </w:rPr>
        <w:t xml:space="preserve"> </w:t>
      </w:r>
      <w:r>
        <w:t>людям</w:t>
      </w:r>
      <w:r>
        <w:rPr>
          <w:spacing w:val="-2"/>
        </w:rPr>
        <w:t xml:space="preserve"> </w:t>
      </w:r>
      <w:r>
        <w:t>и</w:t>
      </w:r>
      <w:r>
        <w:rPr>
          <w:spacing w:val="-2"/>
        </w:rPr>
        <w:t xml:space="preserve"> </w:t>
      </w:r>
      <w:r>
        <w:t>жизни</w:t>
      </w:r>
      <w:r>
        <w:rPr>
          <w:spacing w:val="-2"/>
        </w:rPr>
        <w:t xml:space="preserve"> </w:t>
      </w:r>
      <w:r>
        <w:t>в</w:t>
      </w:r>
      <w:r>
        <w:rPr>
          <w:spacing w:val="-2"/>
        </w:rPr>
        <w:t xml:space="preserve"> целом.</w:t>
      </w:r>
    </w:p>
    <w:p w:rsidR="005B40CF" w:rsidRDefault="00540B02">
      <w:pPr>
        <w:pStyle w:val="a5"/>
        <w:numPr>
          <w:ilvl w:val="2"/>
          <w:numId w:val="8"/>
        </w:numPr>
        <w:tabs>
          <w:tab w:val="left" w:pos="1447"/>
        </w:tabs>
        <w:spacing w:before="1"/>
        <w:ind w:left="140" w:right="138" w:firstLine="708"/>
        <w:jc w:val="both"/>
        <w:rPr>
          <w:sz w:val="24"/>
        </w:rPr>
      </w:pPr>
      <w:r>
        <w:rPr>
          <w:sz w:val="24"/>
        </w:rPr>
        <w:t xml:space="preserve">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учѐтом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w:t>
      </w:r>
      <w:r>
        <w:rPr>
          <w:spacing w:val="-2"/>
          <w:sz w:val="24"/>
        </w:rPr>
        <w:t>возрастосообразности.</w:t>
      </w:r>
    </w:p>
    <w:p w:rsidR="005B40CF" w:rsidRDefault="00540B02">
      <w:pPr>
        <w:pStyle w:val="a5"/>
        <w:numPr>
          <w:ilvl w:val="1"/>
          <w:numId w:val="8"/>
        </w:numPr>
        <w:tabs>
          <w:tab w:val="left" w:pos="1268"/>
        </w:tabs>
        <w:ind w:left="1268" w:hanging="419"/>
        <w:jc w:val="both"/>
        <w:rPr>
          <w:sz w:val="24"/>
        </w:rPr>
      </w:pPr>
      <w:r>
        <w:rPr>
          <w:sz w:val="24"/>
        </w:rPr>
        <w:t>Направления</w:t>
      </w:r>
      <w:r>
        <w:rPr>
          <w:spacing w:val="-5"/>
          <w:sz w:val="24"/>
        </w:rPr>
        <w:t xml:space="preserve"> </w:t>
      </w:r>
      <w:r>
        <w:rPr>
          <w:spacing w:val="-2"/>
          <w:sz w:val="24"/>
        </w:rPr>
        <w:t>воспитания.</w:t>
      </w:r>
    </w:p>
    <w:p w:rsidR="005B40CF" w:rsidRDefault="00540B02">
      <w:pPr>
        <w:pStyle w:val="a5"/>
        <w:numPr>
          <w:ilvl w:val="2"/>
          <w:numId w:val="8"/>
        </w:numPr>
        <w:tabs>
          <w:tab w:val="left" w:pos="1447"/>
        </w:tabs>
        <w:ind w:left="140" w:right="145" w:firstLine="708"/>
        <w:jc w:val="both"/>
        <w:rPr>
          <w:sz w:val="24"/>
        </w:rPr>
      </w:pPr>
      <w:r>
        <w:rPr>
          <w:sz w:val="24"/>
        </w:rPr>
        <w:t>Программа воспитания реализуется в единстве учебной и воспитательной деятельности образовательной организации по основным направлениям воспитания в</w:t>
      </w:r>
      <w:r>
        <w:rPr>
          <w:spacing w:val="40"/>
          <w:sz w:val="24"/>
        </w:rPr>
        <w:t xml:space="preserve"> </w:t>
      </w:r>
      <w:r>
        <w:rPr>
          <w:sz w:val="24"/>
        </w:rPr>
        <w:t>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5B40CF" w:rsidRDefault="00540B02">
      <w:pPr>
        <w:pStyle w:val="a3"/>
        <w:ind w:right="139"/>
      </w:pPr>
      <w:r>
        <w:t>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5B40CF" w:rsidRDefault="00540B02">
      <w:pPr>
        <w:pStyle w:val="a3"/>
        <w:spacing w:before="1"/>
        <w:ind w:right="145"/>
      </w:pPr>
      <w:r>
        <w:t>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5B40CF" w:rsidRDefault="00540B02">
      <w:pPr>
        <w:pStyle w:val="a3"/>
        <w:ind w:right="143"/>
      </w:pPr>
      <w:r>
        <w:t>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w:t>
      </w:r>
      <w:r>
        <w:rPr>
          <w:spacing w:val="-1"/>
        </w:rPr>
        <w:t xml:space="preserve"> </w:t>
      </w:r>
      <w:r>
        <w:t>ценностей;</w:t>
      </w:r>
      <w:r>
        <w:rPr>
          <w:spacing w:val="-2"/>
        </w:rPr>
        <w:t xml:space="preserve"> </w:t>
      </w:r>
      <w:r>
        <w:t>воспитание</w:t>
      </w:r>
      <w:r>
        <w:rPr>
          <w:spacing w:val="-3"/>
        </w:rPr>
        <w:t xml:space="preserve"> </w:t>
      </w:r>
      <w:r>
        <w:t>честности,</w:t>
      </w:r>
      <w:r>
        <w:rPr>
          <w:spacing w:val="-2"/>
        </w:rPr>
        <w:t xml:space="preserve"> </w:t>
      </w:r>
      <w:r>
        <w:t>доброты,</w:t>
      </w:r>
      <w:r>
        <w:rPr>
          <w:spacing w:val="-3"/>
        </w:rPr>
        <w:t xml:space="preserve"> </w:t>
      </w:r>
      <w:r>
        <w:t>милосердия,</w:t>
      </w:r>
      <w:r>
        <w:rPr>
          <w:spacing w:val="-2"/>
        </w:rPr>
        <w:t xml:space="preserve"> </w:t>
      </w:r>
      <w:r>
        <w:t>справедливости,</w:t>
      </w:r>
      <w:r>
        <w:rPr>
          <w:spacing w:val="-2"/>
        </w:rPr>
        <w:t xml:space="preserve"> </w:t>
      </w:r>
      <w:r>
        <w:t>дружелюбия</w:t>
      </w:r>
      <w:r>
        <w:rPr>
          <w:spacing w:val="-2"/>
        </w:rPr>
        <w:t xml:space="preserve"> </w:t>
      </w:r>
      <w:r>
        <w:t>и взаимопомощи, уважения к старшим, к памяти предков.</w:t>
      </w:r>
    </w:p>
    <w:p w:rsidR="005B40CF" w:rsidRDefault="00540B02">
      <w:pPr>
        <w:pStyle w:val="a3"/>
        <w:ind w:right="143"/>
      </w:pPr>
      <w:r>
        <w:t>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5B40CF" w:rsidRDefault="00540B02">
      <w:pPr>
        <w:pStyle w:val="a3"/>
        <w:ind w:right="141"/>
      </w:pPr>
      <w:r>
        <w:t>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учѐтом возможностей и состояния здоровья, навыков безопасного поведения в природной и социальной среде, чрезвычайных ситуациях.</w:t>
      </w:r>
    </w:p>
    <w:p w:rsidR="005B40CF" w:rsidRDefault="00540B02">
      <w:pPr>
        <w:pStyle w:val="a3"/>
        <w:spacing w:before="1"/>
        <w:ind w:right="141"/>
      </w:pPr>
      <w:r>
        <w:t>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5B40CF" w:rsidRDefault="00540B02">
      <w:pPr>
        <w:pStyle w:val="a3"/>
        <w:ind w:right="143"/>
      </w:pPr>
      <w:r>
        <w:t>экологического воспитания, способствующего формированию экологической культуры, ответственного,</w:t>
      </w:r>
      <w:r>
        <w:rPr>
          <w:spacing w:val="51"/>
          <w:w w:val="150"/>
        </w:rPr>
        <w:t xml:space="preserve"> </w:t>
      </w:r>
      <w:r>
        <w:t>бережного</w:t>
      </w:r>
      <w:r>
        <w:rPr>
          <w:spacing w:val="53"/>
          <w:w w:val="150"/>
        </w:rPr>
        <w:t xml:space="preserve"> </w:t>
      </w:r>
      <w:r>
        <w:t>отношения</w:t>
      </w:r>
      <w:r>
        <w:rPr>
          <w:spacing w:val="51"/>
          <w:w w:val="150"/>
        </w:rPr>
        <w:t xml:space="preserve"> </w:t>
      </w:r>
      <w:r>
        <w:t>к</w:t>
      </w:r>
      <w:r>
        <w:rPr>
          <w:spacing w:val="51"/>
          <w:w w:val="150"/>
        </w:rPr>
        <w:t xml:space="preserve"> </w:t>
      </w:r>
      <w:r>
        <w:t>природе,</w:t>
      </w:r>
      <w:r>
        <w:rPr>
          <w:spacing w:val="53"/>
          <w:w w:val="150"/>
        </w:rPr>
        <w:t xml:space="preserve"> </w:t>
      </w:r>
      <w:r>
        <w:t>окружающей</w:t>
      </w:r>
      <w:r>
        <w:rPr>
          <w:spacing w:val="54"/>
          <w:w w:val="150"/>
        </w:rPr>
        <w:t xml:space="preserve"> </w:t>
      </w:r>
      <w:r>
        <w:t>среде</w:t>
      </w:r>
      <w:r>
        <w:rPr>
          <w:spacing w:val="53"/>
          <w:w w:val="150"/>
        </w:rPr>
        <w:t xml:space="preserve"> </w:t>
      </w:r>
      <w:r>
        <w:t>на</w:t>
      </w:r>
      <w:r>
        <w:rPr>
          <w:spacing w:val="52"/>
          <w:w w:val="150"/>
        </w:rPr>
        <w:t xml:space="preserve"> </w:t>
      </w:r>
      <w:r>
        <w:t>основе</w:t>
      </w:r>
      <w:r>
        <w:rPr>
          <w:spacing w:val="52"/>
          <w:w w:val="150"/>
        </w:rPr>
        <w:t xml:space="preserve"> </w:t>
      </w:r>
      <w:r>
        <w:rPr>
          <w:spacing w:val="-2"/>
        </w:rPr>
        <w:t>российских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9" w:firstLine="0"/>
      </w:pPr>
      <w:r>
        <w:t>традиционных духовных ценностей, навыков охраны, защиты, восстановления природы, окружающей среды.</w:t>
      </w:r>
    </w:p>
    <w:p w:rsidR="005B40CF" w:rsidRDefault="00540B02">
      <w:pPr>
        <w:pStyle w:val="a3"/>
        <w:ind w:right="142"/>
      </w:pPr>
      <w:r>
        <w:t>ценности научного познания, ориентированного на воспитание стремления к познанию</w:t>
      </w:r>
      <w:r>
        <w:rPr>
          <w:spacing w:val="80"/>
        </w:rPr>
        <w:t xml:space="preserve"> </w:t>
      </w:r>
      <w:r>
        <w:t>себя и других людей, природы и общества, к получению знаний, качественного образования с учѐтом личностных интересов и общественных потребностей.</w:t>
      </w:r>
    </w:p>
    <w:p w:rsidR="005B40CF" w:rsidRDefault="00540B02">
      <w:pPr>
        <w:pStyle w:val="a5"/>
        <w:numPr>
          <w:ilvl w:val="1"/>
          <w:numId w:val="8"/>
        </w:numPr>
        <w:tabs>
          <w:tab w:val="left" w:pos="1268"/>
        </w:tabs>
        <w:ind w:left="1268" w:hanging="419"/>
        <w:jc w:val="both"/>
        <w:rPr>
          <w:sz w:val="24"/>
        </w:rPr>
      </w:pPr>
      <w:r>
        <w:rPr>
          <w:sz w:val="24"/>
        </w:rPr>
        <w:t>Целевые</w:t>
      </w:r>
      <w:r>
        <w:rPr>
          <w:spacing w:val="-6"/>
          <w:sz w:val="24"/>
        </w:rPr>
        <w:t xml:space="preserve"> </w:t>
      </w:r>
      <w:r>
        <w:rPr>
          <w:sz w:val="24"/>
        </w:rPr>
        <w:t>ориентиры</w:t>
      </w:r>
      <w:r>
        <w:rPr>
          <w:spacing w:val="-6"/>
          <w:sz w:val="24"/>
        </w:rPr>
        <w:t xml:space="preserve"> </w:t>
      </w:r>
      <w:r>
        <w:rPr>
          <w:sz w:val="24"/>
        </w:rPr>
        <w:t>результатов</w:t>
      </w:r>
      <w:r>
        <w:rPr>
          <w:spacing w:val="-5"/>
          <w:sz w:val="24"/>
        </w:rPr>
        <w:t xml:space="preserve"> </w:t>
      </w:r>
      <w:r>
        <w:rPr>
          <w:spacing w:val="-2"/>
          <w:sz w:val="24"/>
        </w:rPr>
        <w:t>воспитания.</w:t>
      </w:r>
    </w:p>
    <w:p w:rsidR="005B40CF" w:rsidRDefault="00540B02">
      <w:pPr>
        <w:pStyle w:val="a5"/>
        <w:numPr>
          <w:ilvl w:val="2"/>
          <w:numId w:val="8"/>
        </w:numPr>
        <w:tabs>
          <w:tab w:val="left" w:pos="1447"/>
        </w:tabs>
        <w:ind w:left="140" w:right="147" w:firstLine="708"/>
        <w:jc w:val="both"/>
        <w:rPr>
          <w:sz w:val="24"/>
        </w:rPr>
      </w:pPr>
      <w:r>
        <w:rPr>
          <w:sz w:val="24"/>
        </w:rPr>
        <w:t>Требования к личностным результатам освоения обучающимися ООП ООО установлены ФГОС ООО.</w:t>
      </w:r>
    </w:p>
    <w:p w:rsidR="005B40CF" w:rsidRDefault="00540B02">
      <w:pPr>
        <w:pStyle w:val="a3"/>
        <w:ind w:right="144"/>
      </w:pPr>
      <w:r>
        <w:t>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ООО.</w:t>
      </w:r>
    </w:p>
    <w:p w:rsidR="005B40CF" w:rsidRDefault="00540B02">
      <w:pPr>
        <w:pStyle w:val="a5"/>
        <w:numPr>
          <w:ilvl w:val="2"/>
          <w:numId w:val="8"/>
        </w:numPr>
        <w:tabs>
          <w:tab w:val="left" w:pos="1447"/>
        </w:tabs>
        <w:ind w:left="140" w:right="143" w:firstLine="708"/>
        <w:jc w:val="both"/>
        <w:rPr>
          <w:sz w:val="24"/>
        </w:rPr>
      </w:pPr>
      <w:r>
        <w:rPr>
          <w:sz w:val="24"/>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5B40CF" w:rsidRDefault="00540B02">
      <w:pPr>
        <w:pStyle w:val="a5"/>
        <w:numPr>
          <w:ilvl w:val="2"/>
          <w:numId w:val="8"/>
        </w:numPr>
        <w:tabs>
          <w:tab w:val="left" w:pos="1447"/>
        </w:tabs>
        <w:ind w:left="140" w:right="147" w:firstLine="708"/>
        <w:jc w:val="both"/>
        <w:rPr>
          <w:sz w:val="24"/>
        </w:rPr>
      </w:pPr>
      <w:r>
        <w:rPr>
          <w:sz w:val="24"/>
        </w:rPr>
        <w:t>Целевые ориентиры результатов воспитания на уровне основного общего</w:t>
      </w:r>
      <w:r>
        <w:rPr>
          <w:spacing w:val="40"/>
          <w:sz w:val="24"/>
        </w:rPr>
        <w:t xml:space="preserve"> </w:t>
      </w:r>
      <w:r>
        <w:rPr>
          <w:spacing w:val="-2"/>
          <w:sz w:val="24"/>
        </w:rPr>
        <w:t>образования.</w:t>
      </w:r>
    </w:p>
    <w:p w:rsidR="005B40CF" w:rsidRDefault="00540B02">
      <w:pPr>
        <w:pStyle w:val="a5"/>
        <w:numPr>
          <w:ilvl w:val="3"/>
          <w:numId w:val="8"/>
        </w:numPr>
        <w:tabs>
          <w:tab w:val="left" w:pos="1628"/>
        </w:tabs>
        <w:spacing w:before="1"/>
        <w:ind w:left="1628" w:hanging="779"/>
        <w:jc w:val="both"/>
        <w:rPr>
          <w:sz w:val="24"/>
        </w:rPr>
      </w:pPr>
      <w:r>
        <w:rPr>
          <w:sz w:val="24"/>
        </w:rPr>
        <w:t>Гражданское</w:t>
      </w:r>
      <w:r>
        <w:rPr>
          <w:spacing w:val="-4"/>
          <w:sz w:val="24"/>
        </w:rPr>
        <w:t xml:space="preserve"> </w:t>
      </w:r>
      <w:r>
        <w:rPr>
          <w:spacing w:val="-2"/>
          <w:sz w:val="24"/>
        </w:rPr>
        <w:t>воспитание:</w:t>
      </w:r>
    </w:p>
    <w:p w:rsidR="005B40CF" w:rsidRDefault="00540B02">
      <w:pPr>
        <w:pStyle w:val="a3"/>
        <w:ind w:right="142"/>
      </w:pPr>
      <w:r>
        <w:t>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rsidR="005B40CF" w:rsidRDefault="00540B02">
      <w:pPr>
        <w:pStyle w:val="a3"/>
        <w:ind w:right="144"/>
      </w:pPr>
      <w:r>
        <w:t>понимающий сопричастность к прошлому, настоящему и будущему народа России, тысячелетней истории российской государственности на основе исторического просвещения, российского национального исторического сознания;</w:t>
      </w:r>
    </w:p>
    <w:p w:rsidR="005B40CF" w:rsidRDefault="00540B02">
      <w:pPr>
        <w:pStyle w:val="a3"/>
        <w:ind w:left="849" w:firstLine="0"/>
      </w:pPr>
      <w:r>
        <w:t>проявляющий</w:t>
      </w:r>
      <w:r>
        <w:rPr>
          <w:spacing w:val="-5"/>
        </w:rPr>
        <w:t xml:space="preserve"> </w:t>
      </w:r>
      <w:r>
        <w:t>уважение</w:t>
      </w:r>
      <w:r>
        <w:rPr>
          <w:spacing w:val="-5"/>
        </w:rPr>
        <w:t xml:space="preserve"> </w:t>
      </w:r>
      <w:r>
        <w:t>к</w:t>
      </w:r>
      <w:r>
        <w:rPr>
          <w:spacing w:val="-4"/>
        </w:rPr>
        <w:t xml:space="preserve"> </w:t>
      </w:r>
      <w:r>
        <w:t>государственным</w:t>
      </w:r>
      <w:r>
        <w:rPr>
          <w:spacing w:val="-6"/>
        </w:rPr>
        <w:t xml:space="preserve"> </w:t>
      </w:r>
      <w:r>
        <w:t>символам</w:t>
      </w:r>
      <w:r>
        <w:rPr>
          <w:spacing w:val="-5"/>
        </w:rPr>
        <w:t xml:space="preserve"> </w:t>
      </w:r>
      <w:r>
        <w:t>России,</w:t>
      </w:r>
      <w:r>
        <w:rPr>
          <w:spacing w:val="-4"/>
        </w:rPr>
        <w:t xml:space="preserve"> </w:t>
      </w:r>
      <w:r>
        <w:rPr>
          <w:spacing w:val="-2"/>
        </w:rPr>
        <w:t>праздникам;</w:t>
      </w:r>
    </w:p>
    <w:p w:rsidR="005B40CF" w:rsidRDefault="00540B02">
      <w:pPr>
        <w:pStyle w:val="a3"/>
        <w:tabs>
          <w:tab w:val="left" w:pos="1747"/>
          <w:tab w:val="left" w:pos="3023"/>
          <w:tab w:val="left" w:pos="3908"/>
          <w:tab w:val="left" w:pos="5742"/>
          <w:tab w:val="left" w:pos="6862"/>
          <w:tab w:val="left" w:pos="8282"/>
        </w:tabs>
        <w:ind w:right="138"/>
        <w:jc w:val="right"/>
      </w:pPr>
      <w:r>
        <w:t>проявляющий</w:t>
      </w:r>
      <w:r>
        <w:rPr>
          <w:spacing w:val="40"/>
        </w:rPr>
        <w:t xml:space="preserve"> </w:t>
      </w:r>
      <w:r>
        <w:t>готовность</w:t>
      </w:r>
      <w:r>
        <w:rPr>
          <w:spacing w:val="40"/>
        </w:rPr>
        <w:t xml:space="preserve"> </w:t>
      </w:r>
      <w:r>
        <w:t>к</w:t>
      </w:r>
      <w:r>
        <w:rPr>
          <w:spacing w:val="40"/>
        </w:rPr>
        <w:t xml:space="preserve"> </w:t>
      </w:r>
      <w:r>
        <w:t>выполнению</w:t>
      </w:r>
      <w:r>
        <w:rPr>
          <w:spacing w:val="40"/>
        </w:rPr>
        <w:t xml:space="preserve"> </w:t>
      </w:r>
      <w:r>
        <w:t>обязанностей</w:t>
      </w:r>
      <w:r>
        <w:rPr>
          <w:spacing w:val="40"/>
        </w:rPr>
        <w:t xml:space="preserve"> </w:t>
      </w:r>
      <w:r>
        <w:t>гражданина</w:t>
      </w:r>
      <w:r>
        <w:rPr>
          <w:spacing w:val="40"/>
        </w:rPr>
        <w:t xml:space="preserve"> </w:t>
      </w:r>
      <w:r>
        <w:t>России,</w:t>
      </w:r>
      <w:r>
        <w:rPr>
          <w:spacing w:val="40"/>
        </w:rPr>
        <w:t xml:space="preserve"> </w:t>
      </w:r>
      <w:r>
        <w:t>реализации</w:t>
      </w:r>
      <w:r>
        <w:rPr>
          <w:spacing w:val="40"/>
        </w:rPr>
        <w:t xml:space="preserve"> </w:t>
      </w:r>
      <w:r>
        <w:t>своих гражданских</w:t>
      </w:r>
      <w:r>
        <w:rPr>
          <w:spacing w:val="-1"/>
        </w:rPr>
        <w:t xml:space="preserve"> </w:t>
      </w:r>
      <w:r>
        <w:t>прав</w:t>
      </w:r>
      <w:r>
        <w:rPr>
          <w:spacing w:val="-1"/>
        </w:rPr>
        <w:t xml:space="preserve"> </w:t>
      </w:r>
      <w:r>
        <w:t>и свобод при уважении прав</w:t>
      </w:r>
      <w:r>
        <w:rPr>
          <w:spacing w:val="-1"/>
        </w:rPr>
        <w:t xml:space="preserve"> </w:t>
      </w:r>
      <w:r>
        <w:t>и свобод, законных интересов</w:t>
      </w:r>
      <w:r>
        <w:rPr>
          <w:spacing w:val="-1"/>
        </w:rPr>
        <w:t xml:space="preserve"> </w:t>
      </w:r>
      <w:r>
        <w:t xml:space="preserve">других людей; </w:t>
      </w:r>
      <w:r>
        <w:rPr>
          <w:spacing w:val="-2"/>
        </w:rPr>
        <w:t>выражающий</w:t>
      </w:r>
      <w:r>
        <w:tab/>
      </w:r>
      <w:r>
        <w:rPr>
          <w:spacing w:val="-2"/>
        </w:rPr>
        <w:t>неприятие</w:t>
      </w:r>
      <w:r>
        <w:tab/>
      </w:r>
      <w:r>
        <w:rPr>
          <w:spacing w:val="-4"/>
        </w:rPr>
        <w:t>любой</w:t>
      </w:r>
      <w:r>
        <w:tab/>
      </w:r>
      <w:r>
        <w:rPr>
          <w:spacing w:val="-2"/>
        </w:rPr>
        <w:t>дискриминации</w:t>
      </w:r>
      <w:r>
        <w:tab/>
      </w:r>
      <w:r>
        <w:rPr>
          <w:spacing w:val="-2"/>
        </w:rPr>
        <w:t>граждан,</w:t>
      </w:r>
      <w:r>
        <w:tab/>
      </w:r>
      <w:r>
        <w:rPr>
          <w:spacing w:val="-2"/>
        </w:rPr>
        <w:t>проявлений</w:t>
      </w:r>
      <w:r>
        <w:tab/>
      </w:r>
      <w:r>
        <w:rPr>
          <w:spacing w:val="-2"/>
        </w:rPr>
        <w:t>экстремизма,</w:t>
      </w:r>
    </w:p>
    <w:p w:rsidR="005B40CF" w:rsidRDefault="00540B02">
      <w:pPr>
        <w:pStyle w:val="a3"/>
        <w:ind w:firstLine="0"/>
      </w:pPr>
      <w:r>
        <w:t>терроризма,</w:t>
      </w:r>
      <w:r>
        <w:rPr>
          <w:spacing w:val="-5"/>
        </w:rPr>
        <w:t xml:space="preserve"> </w:t>
      </w:r>
      <w:r>
        <w:t>коррупции</w:t>
      </w:r>
      <w:r>
        <w:rPr>
          <w:spacing w:val="-6"/>
        </w:rPr>
        <w:t xml:space="preserve"> </w:t>
      </w:r>
      <w:r>
        <w:t>в</w:t>
      </w:r>
      <w:r>
        <w:rPr>
          <w:spacing w:val="-5"/>
        </w:rPr>
        <w:t xml:space="preserve"> </w:t>
      </w:r>
      <w:r>
        <w:rPr>
          <w:spacing w:val="-2"/>
        </w:rPr>
        <w:t>обществе;</w:t>
      </w:r>
    </w:p>
    <w:p w:rsidR="005B40CF" w:rsidRDefault="00540B02">
      <w:pPr>
        <w:pStyle w:val="a3"/>
        <w:ind w:right="141"/>
      </w:pPr>
      <w:r>
        <w:t>принимающий участие в жизни класса, общеобразовательной организации, в том числе самоуправлении, ориентированный на участие в социально значимой деятельности.</w:t>
      </w:r>
    </w:p>
    <w:p w:rsidR="005B40CF" w:rsidRDefault="00540B02">
      <w:pPr>
        <w:pStyle w:val="a5"/>
        <w:numPr>
          <w:ilvl w:val="3"/>
          <w:numId w:val="8"/>
        </w:numPr>
        <w:tabs>
          <w:tab w:val="left" w:pos="1629"/>
        </w:tabs>
        <w:spacing w:before="1"/>
        <w:jc w:val="both"/>
        <w:rPr>
          <w:sz w:val="24"/>
        </w:rPr>
      </w:pPr>
      <w:r>
        <w:rPr>
          <w:sz w:val="24"/>
        </w:rPr>
        <w:t>Патриотическое</w:t>
      </w:r>
      <w:r>
        <w:rPr>
          <w:spacing w:val="-8"/>
          <w:sz w:val="24"/>
        </w:rPr>
        <w:t xml:space="preserve"> </w:t>
      </w:r>
      <w:r>
        <w:rPr>
          <w:spacing w:val="-2"/>
          <w:sz w:val="24"/>
        </w:rPr>
        <w:t>воспитание:</w:t>
      </w:r>
    </w:p>
    <w:p w:rsidR="005B40CF" w:rsidRDefault="00540B02">
      <w:pPr>
        <w:pStyle w:val="a3"/>
        <w:ind w:right="144"/>
      </w:pPr>
      <w:r>
        <w:t>сознающий свою национальную, этническую принадлежность, любящий свой народ, его традиции, культуру;</w:t>
      </w:r>
    </w:p>
    <w:p w:rsidR="005B40CF" w:rsidRDefault="00540B02">
      <w:pPr>
        <w:pStyle w:val="a3"/>
        <w:ind w:right="147"/>
      </w:pPr>
      <w:r>
        <w:t>проявляющий уважение</w:t>
      </w:r>
      <w:r>
        <w:rPr>
          <w:spacing w:val="-3"/>
        </w:rPr>
        <w:t xml:space="preserve"> </w:t>
      </w:r>
      <w:r>
        <w:t>к</w:t>
      </w:r>
      <w:r>
        <w:rPr>
          <w:spacing w:val="-2"/>
        </w:rPr>
        <w:t xml:space="preserve"> </w:t>
      </w:r>
      <w:r>
        <w:t>историческому</w:t>
      </w:r>
      <w:r>
        <w:rPr>
          <w:spacing w:val="-7"/>
        </w:rPr>
        <w:t xml:space="preserve"> </w:t>
      </w:r>
      <w:r>
        <w:t>и</w:t>
      </w:r>
      <w:r>
        <w:rPr>
          <w:spacing w:val="-1"/>
        </w:rPr>
        <w:t xml:space="preserve"> </w:t>
      </w:r>
      <w:r>
        <w:t>культурному</w:t>
      </w:r>
      <w:r>
        <w:rPr>
          <w:spacing w:val="-7"/>
        </w:rPr>
        <w:t xml:space="preserve"> </w:t>
      </w:r>
      <w:r>
        <w:t>наследию</w:t>
      </w:r>
      <w:r>
        <w:rPr>
          <w:spacing w:val="-2"/>
        </w:rPr>
        <w:t xml:space="preserve"> </w:t>
      </w:r>
      <w:r>
        <w:t>своего</w:t>
      </w:r>
      <w:r>
        <w:rPr>
          <w:spacing w:val="-2"/>
        </w:rPr>
        <w:t xml:space="preserve"> </w:t>
      </w:r>
      <w:r>
        <w:t>и</w:t>
      </w:r>
      <w:r>
        <w:rPr>
          <w:spacing w:val="-1"/>
        </w:rPr>
        <w:t xml:space="preserve"> </w:t>
      </w:r>
      <w:r>
        <w:t>других народов России, символам, праздникам, памятникам, традициям народов, проживающих в родной стране;</w:t>
      </w:r>
    </w:p>
    <w:p w:rsidR="005B40CF" w:rsidRDefault="00540B02">
      <w:pPr>
        <w:pStyle w:val="a3"/>
        <w:ind w:right="139"/>
      </w:pPr>
      <w:r>
        <w:t>проявляющий интерес к познанию родного языка, истории и культуры своего края, своего народа, других народов России;</w:t>
      </w:r>
    </w:p>
    <w:p w:rsidR="005B40CF" w:rsidRDefault="00540B02">
      <w:pPr>
        <w:pStyle w:val="a3"/>
        <w:ind w:right="141"/>
      </w:pPr>
      <w:r>
        <w:t>знающий и уважающий достижения нашей Родины — России в науке, искусстве, спорте, технологиях, боевые подвиги и трудовые достижения, героев и защитников Отечества в прошлом и современности;</w:t>
      </w:r>
    </w:p>
    <w:p w:rsidR="005B40CF" w:rsidRDefault="00540B02">
      <w:pPr>
        <w:pStyle w:val="a3"/>
        <w:ind w:left="849" w:firstLine="0"/>
      </w:pPr>
      <w:r>
        <w:t>принимающий</w:t>
      </w:r>
      <w:r>
        <w:rPr>
          <w:spacing w:val="-6"/>
        </w:rPr>
        <w:t xml:space="preserve"> </w:t>
      </w:r>
      <w:r>
        <w:t>участие</w:t>
      </w:r>
      <w:r>
        <w:rPr>
          <w:spacing w:val="-7"/>
        </w:rPr>
        <w:t xml:space="preserve"> </w:t>
      </w:r>
      <w:r>
        <w:t>в</w:t>
      </w:r>
      <w:r>
        <w:rPr>
          <w:spacing w:val="-6"/>
        </w:rPr>
        <w:t xml:space="preserve"> </w:t>
      </w:r>
      <w:r>
        <w:t>мероприятиях</w:t>
      </w:r>
      <w:r>
        <w:rPr>
          <w:spacing w:val="-5"/>
        </w:rPr>
        <w:t xml:space="preserve"> </w:t>
      </w:r>
      <w:r>
        <w:t>патриотической</w:t>
      </w:r>
      <w:r>
        <w:rPr>
          <w:spacing w:val="-5"/>
        </w:rPr>
        <w:t xml:space="preserve"> </w:t>
      </w:r>
      <w:r>
        <w:rPr>
          <w:spacing w:val="-2"/>
        </w:rPr>
        <w:t>направленности.</w:t>
      </w:r>
    </w:p>
    <w:p w:rsidR="005B40CF" w:rsidRDefault="00540B02">
      <w:pPr>
        <w:pStyle w:val="a5"/>
        <w:numPr>
          <w:ilvl w:val="3"/>
          <w:numId w:val="8"/>
        </w:numPr>
        <w:tabs>
          <w:tab w:val="left" w:pos="1628"/>
        </w:tabs>
        <w:ind w:left="1628" w:hanging="779"/>
        <w:jc w:val="both"/>
        <w:rPr>
          <w:sz w:val="24"/>
        </w:rPr>
      </w:pPr>
      <w:r>
        <w:rPr>
          <w:sz w:val="24"/>
        </w:rPr>
        <w:t>Духовно-нравственное</w:t>
      </w:r>
      <w:r>
        <w:rPr>
          <w:spacing w:val="-10"/>
          <w:sz w:val="24"/>
        </w:rPr>
        <w:t xml:space="preserve"> </w:t>
      </w:r>
      <w:r>
        <w:rPr>
          <w:spacing w:val="-2"/>
          <w:sz w:val="24"/>
        </w:rPr>
        <w:t>воспитание:</w:t>
      </w:r>
    </w:p>
    <w:p w:rsidR="005B40CF" w:rsidRDefault="00540B02">
      <w:pPr>
        <w:pStyle w:val="a3"/>
        <w:ind w:right="143"/>
      </w:pPr>
      <w:r>
        <w:t>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учѐтом национальной, религиозной принадлежности);</w:t>
      </w:r>
    </w:p>
    <w:p w:rsidR="005B40CF" w:rsidRDefault="00540B02">
      <w:pPr>
        <w:pStyle w:val="a3"/>
        <w:spacing w:before="1"/>
        <w:ind w:right="142"/>
      </w:pPr>
      <w:r>
        <w:t>выражающий готовность оценивать своѐ поведение и поступки, поведение и поступки других людей с позиций традиционных российских духовно-нравственных ценностей и норм с учѐтом осознания последствий поступков;</w:t>
      </w:r>
    </w:p>
    <w:p w:rsidR="005B40CF" w:rsidRDefault="00540B02">
      <w:pPr>
        <w:pStyle w:val="a3"/>
        <w:ind w:right="146"/>
      </w:pPr>
      <w:r>
        <w:t>выражающий неприятие антигуманных и асоциальных поступков, поведения, противоречащих традиционным в России духовно-нравственным нормам и ценностям;</w:t>
      </w:r>
    </w:p>
    <w:p w:rsidR="005B40CF" w:rsidRDefault="00540B02">
      <w:pPr>
        <w:pStyle w:val="a3"/>
        <w:ind w:right="142"/>
      </w:pPr>
      <w:r>
        <w:t>сознающий соотношение свободы и ответственности личности в условиях</w:t>
      </w:r>
      <w:r>
        <w:rPr>
          <w:spacing w:val="40"/>
        </w:rPr>
        <w:t xml:space="preserve"> </w:t>
      </w:r>
      <w:r>
        <w:t>индивидуального</w:t>
      </w:r>
      <w:r>
        <w:rPr>
          <w:spacing w:val="80"/>
          <w:w w:val="150"/>
        </w:rPr>
        <w:t xml:space="preserve"> </w:t>
      </w:r>
      <w:r>
        <w:t>и</w:t>
      </w:r>
      <w:r>
        <w:rPr>
          <w:spacing w:val="80"/>
          <w:w w:val="150"/>
        </w:rPr>
        <w:t xml:space="preserve"> </w:t>
      </w:r>
      <w:r>
        <w:t>общественного</w:t>
      </w:r>
      <w:r>
        <w:rPr>
          <w:spacing w:val="80"/>
          <w:w w:val="150"/>
        </w:rPr>
        <w:t xml:space="preserve"> </w:t>
      </w:r>
      <w:r>
        <w:t>пространства,</w:t>
      </w:r>
      <w:r>
        <w:rPr>
          <w:spacing w:val="80"/>
          <w:w w:val="150"/>
        </w:rPr>
        <w:t xml:space="preserve"> </w:t>
      </w:r>
      <w:r>
        <w:t>значение</w:t>
      </w:r>
      <w:r>
        <w:rPr>
          <w:spacing w:val="80"/>
          <w:w w:val="150"/>
        </w:rPr>
        <w:t xml:space="preserve"> </w:t>
      </w:r>
      <w:r>
        <w:t>и</w:t>
      </w:r>
      <w:r>
        <w:rPr>
          <w:spacing w:val="80"/>
          <w:w w:val="150"/>
        </w:rPr>
        <w:t xml:space="preserve"> </w:t>
      </w:r>
      <w:r>
        <w:t>ценность</w:t>
      </w:r>
      <w:r>
        <w:rPr>
          <w:spacing w:val="80"/>
          <w:w w:val="150"/>
        </w:rPr>
        <w:t xml:space="preserve"> </w:t>
      </w:r>
      <w:r>
        <w:t>межнационального,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7" w:firstLine="0"/>
      </w:pPr>
      <w:r>
        <w:t>межрелигиозного согласия людей, народов в России, умеющий общаться с людьми разных народов, вероисповеданий;</w:t>
      </w:r>
    </w:p>
    <w:p w:rsidR="005B40CF" w:rsidRDefault="00540B02">
      <w:pPr>
        <w:pStyle w:val="a3"/>
        <w:ind w:right="146"/>
      </w:pPr>
      <w:r>
        <w:t xml:space="preserve">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w:t>
      </w:r>
      <w:r>
        <w:rPr>
          <w:spacing w:val="-2"/>
        </w:rPr>
        <w:t>детей;</w:t>
      </w:r>
    </w:p>
    <w:p w:rsidR="005B40CF" w:rsidRDefault="00540B02">
      <w:pPr>
        <w:pStyle w:val="a3"/>
        <w:jc w:val="left"/>
      </w:pPr>
      <w:r>
        <w:t>проявляющий интерес к чтению, к родному языку, русскому языку и литературе как части духовной культуры своего народа, российского общества.</w:t>
      </w:r>
    </w:p>
    <w:p w:rsidR="005B40CF" w:rsidRDefault="00540B02">
      <w:pPr>
        <w:pStyle w:val="a5"/>
        <w:numPr>
          <w:ilvl w:val="3"/>
          <w:numId w:val="8"/>
        </w:numPr>
        <w:tabs>
          <w:tab w:val="left" w:pos="1628"/>
        </w:tabs>
        <w:ind w:left="1628" w:hanging="779"/>
        <w:rPr>
          <w:sz w:val="24"/>
        </w:rPr>
      </w:pPr>
      <w:r>
        <w:rPr>
          <w:sz w:val="24"/>
        </w:rPr>
        <w:t>Эстетическое</w:t>
      </w:r>
      <w:r>
        <w:rPr>
          <w:spacing w:val="-6"/>
          <w:sz w:val="24"/>
        </w:rPr>
        <w:t xml:space="preserve"> </w:t>
      </w:r>
      <w:r>
        <w:rPr>
          <w:spacing w:val="-2"/>
          <w:sz w:val="24"/>
        </w:rPr>
        <w:t>воспитание:</w:t>
      </w:r>
    </w:p>
    <w:p w:rsidR="005B40CF" w:rsidRDefault="00540B02">
      <w:pPr>
        <w:pStyle w:val="a3"/>
        <w:jc w:val="left"/>
      </w:pPr>
      <w:r>
        <w:t>выражающий</w:t>
      </w:r>
      <w:r>
        <w:rPr>
          <w:spacing w:val="80"/>
        </w:rPr>
        <w:t xml:space="preserve"> </w:t>
      </w:r>
      <w:r>
        <w:t>понимание</w:t>
      </w:r>
      <w:r>
        <w:rPr>
          <w:spacing w:val="80"/>
        </w:rPr>
        <w:t xml:space="preserve"> </w:t>
      </w:r>
      <w:r>
        <w:t>ценности</w:t>
      </w:r>
      <w:r>
        <w:rPr>
          <w:spacing w:val="80"/>
        </w:rPr>
        <w:t xml:space="preserve"> </w:t>
      </w:r>
      <w:r>
        <w:t>отечественного</w:t>
      </w:r>
      <w:r>
        <w:rPr>
          <w:spacing w:val="80"/>
        </w:rPr>
        <w:t xml:space="preserve"> </w:t>
      </w:r>
      <w:r>
        <w:t>и</w:t>
      </w:r>
      <w:r>
        <w:rPr>
          <w:spacing w:val="80"/>
        </w:rPr>
        <w:t xml:space="preserve"> </w:t>
      </w:r>
      <w:r>
        <w:t>мирового</w:t>
      </w:r>
      <w:r>
        <w:rPr>
          <w:spacing w:val="80"/>
        </w:rPr>
        <w:t xml:space="preserve"> </w:t>
      </w:r>
      <w:r>
        <w:t>искусства,</w:t>
      </w:r>
      <w:r>
        <w:rPr>
          <w:spacing w:val="80"/>
        </w:rPr>
        <w:t xml:space="preserve"> </w:t>
      </w:r>
      <w:r>
        <w:t>народных</w:t>
      </w:r>
      <w:r>
        <w:rPr>
          <w:spacing w:val="40"/>
        </w:rPr>
        <w:t xml:space="preserve"> </w:t>
      </w:r>
      <w:r>
        <w:t>традиций и народного творчества в искусстве;</w:t>
      </w:r>
    </w:p>
    <w:p w:rsidR="005B40CF" w:rsidRDefault="00540B02">
      <w:pPr>
        <w:pStyle w:val="a3"/>
        <w:jc w:val="left"/>
      </w:pPr>
      <w:r>
        <w:t>проявляющий</w:t>
      </w:r>
      <w:r>
        <w:rPr>
          <w:spacing w:val="40"/>
        </w:rPr>
        <w:t xml:space="preserve"> </w:t>
      </w:r>
      <w:r>
        <w:t>эмоционально-чувственную</w:t>
      </w:r>
      <w:r>
        <w:rPr>
          <w:spacing w:val="40"/>
        </w:rPr>
        <w:t xml:space="preserve"> </w:t>
      </w:r>
      <w:r>
        <w:t>восприимчивость</w:t>
      </w:r>
      <w:r>
        <w:rPr>
          <w:spacing w:val="40"/>
        </w:rPr>
        <w:t xml:space="preserve"> </w:t>
      </w:r>
      <w:r>
        <w:t>к</w:t>
      </w:r>
      <w:r>
        <w:rPr>
          <w:spacing w:val="40"/>
        </w:rPr>
        <w:t xml:space="preserve"> </w:t>
      </w:r>
      <w:r>
        <w:t>разным</w:t>
      </w:r>
      <w:r>
        <w:rPr>
          <w:spacing w:val="40"/>
        </w:rPr>
        <w:t xml:space="preserve"> </w:t>
      </w:r>
      <w:r>
        <w:t>видам</w:t>
      </w:r>
      <w:r>
        <w:rPr>
          <w:spacing w:val="40"/>
        </w:rPr>
        <w:t xml:space="preserve"> </w:t>
      </w:r>
      <w:r>
        <w:t>искусства, традициям и творчеству своего и других народов, понимание их влияния на поведение людей;</w:t>
      </w:r>
    </w:p>
    <w:p w:rsidR="005B40CF" w:rsidRDefault="00540B02">
      <w:pPr>
        <w:pStyle w:val="a3"/>
        <w:jc w:val="left"/>
      </w:pPr>
      <w:r>
        <w:t>сознающий</w:t>
      </w:r>
      <w:r>
        <w:rPr>
          <w:spacing w:val="-1"/>
        </w:rPr>
        <w:t xml:space="preserve"> </w:t>
      </w:r>
      <w:r>
        <w:t>роль</w:t>
      </w:r>
      <w:r>
        <w:rPr>
          <w:spacing w:val="-2"/>
        </w:rPr>
        <w:t xml:space="preserve"> </w:t>
      </w:r>
      <w:r>
        <w:t>художественной</w:t>
      </w:r>
      <w:r>
        <w:rPr>
          <w:spacing w:val="-1"/>
        </w:rPr>
        <w:t xml:space="preserve"> </w:t>
      </w:r>
      <w:r>
        <w:t>культуры</w:t>
      </w:r>
      <w:r>
        <w:rPr>
          <w:spacing w:val="-3"/>
        </w:rPr>
        <w:t xml:space="preserve"> </w:t>
      </w:r>
      <w:r>
        <w:t>как</w:t>
      </w:r>
      <w:r>
        <w:rPr>
          <w:spacing w:val="-2"/>
        </w:rPr>
        <w:t xml:space="preserve"> </w:t>
      </w:r>
      <w:r>
        <w:t>средства</w:t>
      </w:r>
      <w:r>
        <w:rPr>
          <w:spacing w:val="-2"/>
        </w:rPr>
        <w:t xml:space="preserve"> </w:t>
      </w:r>
      <w:r>
        <w:t>коммуникации</w:t>
      </w:r>
      <w:r>
        <w:rPr>
          <w:spacing w:val="-1"/>
        </w:rPr>
        <w:t xml:space="preserve"> </w:t>
      </w:r>
      <w:r>
        <w:t>и</w:t>
      </w:r>
      <w:r>
        <w:rPr>
          <w:spacing w:val="-1"/>
        </w:rPr>
        <w:t xml:space="preserve"> </w:t>
      </w:r>
      <w:r>
        <w:t>самовыражения</w:t>
      </w:r>
      <w:r>
        <w:rPr>
          <w:spacing w:val="-2"/>
        </w:rPr>
        <w:t xml:space="preserve"> </w:t>
      </w:r>
      <w:r>
        <w:t>в современном обществе, значение нравственных норм, ценностей, традиций в искусстве;</w:t>
      </w:r>
    </w:p>
    <w:p w:rsidR="005B40CF" w:rsidRDefault="00540B02">
      <w:pPr>
        <w:pStyle w:val="a3"/>
        <w:jc w:val="left"/>
      </w:pPr>
      <w:r>
        <w:t>ориентированный</w:t>
      </w:r>
      <w:r>
        <w:rPr>
          <w:spacing w:val="80"/>
        </w:rPr>
        <w:t xml:space="preserve"> </w:t>
      </w:r>
      <w:r>
        <w:t>на</w:t>
      </w:r>
      <w:r>
        <w:rPr>
          <w:spacing w:val="80"/>
        </w:rPr>
        <w:t xml:space="preserve"> </w:t>
      </w:r>
      <w:r>
        <w:t>самовыражение</w:t>
      </w:r>
      <w:r>
        <w:rPr>
          <w:spacing w:val="80"/>
        </w:rPr>
        <w:t xml:space="preserve"> </w:t>
      </w:r>
      <w:r>
        <w:t>в</w:t>
      </w:r>
      <w:r>
        <w:rPr>
          <w:spacing w:val="80"/>
          <w:w w:val="150"/>
        </w:rPr>
        <w:t xml:space="preserve"> </w:t>
      </w:r>
      <w:r>
        <w:t>разных</w:t>
      </w:r>
      <w:r>
        <w:rPr>
          <w:spacing w:val="80"/>
          <w:w w:val="150"/>
        </w:rPr>
        <w:t xml:space="preserve"> </w:t>
      </w:r>
      <w:r>
        <w:t>видах</w:t>
      </w:r>
      <w:r>
        <w:rPr>
          <w:spacing w:val="80"/>
          <w:w w:val="150"/>
        </w:rPr>
        <w:t xml:space="preserve"> </w:t>
      </w:r>
      <w:r>
        <w:t>искусства,</w:t>
      </w:r>
      <w:r>
        <w:rPr>
          <w:spacing w:val="80"/>
          <w:w w:val="150"/>
        </w:rPr>
        <w:t xml:space="preserve"> </w:t>
      </w:r>
      <w:r>
        <w:t>в</w:t>
      </w:r>
      <w:r>
        <w:rPr>
          <w:spacing w:val="80"/>
        </w:rPr>
        <w:t xml:space="preserve"> </w:t>
      </w:r>
      <w:r>
        <w:t xml:space="preserve">художественном </w:t>
      </w:r>
      <w:r>
        <w:rPr>
          <w:spacing w:val="-2"/>
        </w:rPr>
        <w:t>творчестве.</w:t>
      </w:r>
    </w:p>
    <w:p w:rsidR="005B40CF" w:rsidRDefault="00540B02">
      <w:pPr>
        <w:pStyle w:val="a5"/>
        <w:numPr>
          <w:ilvl w:val="3"/>
          <w:numId w:val="8"/>
        </w:numPr>
        <w:tabs>
          <w:tab w:val="left" w:pos="1627"/>
        </w:tabs>
        <w:spacing w:before="1"/>
        <w:ind w:left="140" w:right="145" w:firstLine="708"/>
        <w:rPr>
          <w:sz w:val="24"/>
        </w:rPr>
      </w:pPr>
      <w:r>
        <w:rPr>
          <w:sz w:val="24"/>
        </w:rPr>
        <w:t>Физическое</w:t>
      </w:r>
      <w:r>
        <w:rPr>
          <w:spacing w:val="80"/>
          <w:sz w:val="24"/>
        </w:rPr>
        <w:t xml:space="preserve"> </w:t>
      </w:r>
      <w:r>
        <w:rPr>
          <w:sz w:val="24"/>
        </w:rPr>
        <w:t>воспитание,</w:t>
      </w:r>
      <w:r>
        <w:rPr>
          <w:spacing w:val="80"/>
          <w:sz w:val="24"/>
        </w:rPr>
        <w:t xml:space="preserve"> </w:t>
      </w:r>
      <w:r>
        <w:rPr>
          <w:sz w:val="24"/>
        </w:rPr>
        <w:t>формирование</w:t>
      </w:r>
      <w:r>
        <w:rPr>
          <w:spacing w:val="80"/>
          <w:sz w:val="24"/>
        </w:rPr>
        <w:t xml:space="preserve"> </w:t>
      </w:r>
      <w:r>
        <w:rPr>
          <w:sz w:val="24"/>
        </w:rPr>
        <w:t>культуры</w:t>
      </w:r>
      <w:r>
        <w:rPr>
          <w:spacing w:val="80"/>
          <w:sz w:val="24"/>
        </w:rPr>
        <w:t xml:space="preserve"> </w:t>
      </w:r>
      <w:r>
        <w:rPr>
          <w:sz w:val="24"/>
        </w:rPr>
        <w:t>здоровья</w:t>
      </w:r>
      <w:r>
        <w:rPr>
          <w:spacing w:val="80"/>
          <w:sz w:val="24"/>
        </w:rPr>
        <w:t xml:space="preserve"> </w:t>
      </w:r>
      <w:r>
        <w:rPr>
          <w:sz w:val="24"/>
        </w:rPr>
        <w:t>и</w:t>
      </w:r>
      <w:r>
        <w:rPr>
          <w:spacing w:val="80"/>
          <w:sz w:val="24"/>
        </w:rPr>
        <w:t xml:space="preserve"> </w:t>
      </w:r>
      <w:r>
        <w:rPr>
          <w:sz w:val="24"/>
        </w:rPr>
        <w:t xml:space="preserve">эмоционального </w:t>
      </w:r>
      <w:r>
        <w:rPr>
          <w:spacing w:val="-2"/>
          <w:sz w:val="24"/>
        </w:rPr>
        <w:t>благополучия:</w:t>
      </w:r>
    </w:p>
    <w:p w:rsidR="005B40CF" w:rsidRDefault="00540B02">
      <w:pPr>
        <w:pStyle w:val="a3"/>
        <w:ind w:right="139"/>
      </w:pPr>
      <w:r>
        <w:t>понимающий ценность жизни, здоровья и безопасности, значение личных усилий в сохранении здоровья, знающий и соблюдающий правила безопасности, безопасного поведения, в том числе в информационной среде;</w:t>
      </w:r>
    </w:p>
    <w:p w:rsidR="005B40CF" w:rsidRDefault="00540B02">
      <w:pPr>
        <w:pStyle w:val="a3"/>
        <w:ind w:right="144"/>
      </w:pPr>
      <w:r>
        <w:t xml:space="preserve">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w:t>
      </w:r>
      <w:r>
        <w:rPr>
          <w:spacing w:val="-2"/>
        </w:rPr>
        <w:t>активность);</w:t>
      </w:r>
    </w:p>
    <w:p w:rsidR="005B40CF" w:rsidRDefault="00540B02">
      <w:pPr>
        <w:pStyle w:val="a3"/>
        <w:ind w:right="143"/>
      </w:pPr>
      <w:r>
        <w:t>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w:t>
      </w:r>
    </w:p>
    <w:p w:rsidR="005B40CF" w:rsidRDefault="00540B02">
      <w:pPr>
        <w:pStyle w:val="a3"/>
        <w:ind w:right="135"/>
      </w:pPr>
      <w:r>
        <w:t>умеющий осознавать физическое и эмоциональное состояние (своѐ и других людей), стремящийся управлять собственным эмоциональным состоянием;</w:t>
      </w:r>
    </w:p>
    <w:p w:rsidR="005B40CF" w:rsidRDefault="00540B02">
      <w:pPr>
        <w:pStyle w:val="a3"/>
        <w:ind w:right="145"/>
      </w:pPr>
      <w:r>
        <w:t>способный адаптироваться к меняющимся социальным, информационным и природным условиям, стрессовым ситуациям.</w:t>
      </w:r>
    </w:p>
    <w:p w:rsidR="005B40CF" w:rsidRDefault="00540B02">
      <w:pPr>
        <w:pStyle w:val="a5"/>
        <w:numPr>
          <w:ilvl w:val="3"/>
          <w:numId w:val="8"/>
        </w:numPr>
        <w:tabs>
          <w:tab w:val="left" w:pos="1628"/>
        </w:tabs>
        <w:spacing w:before="1"/>
        <w:ind w:left="1628" w:hanging="779"/>
        <w:jc w:val="both"/>
        <w:rPr>
          <w:sz w:val="24"/>
        </w:rPr>
      </w:pPr>
      <w:r>
        <w:rPr>
          <w:sz w:val="24"/>
        </w:rPr>
        <w:t>Трудовое</w:t>
      </w:r>
      <w:r>
        <w:rPr>
          <w:spacing w:val="-4"/>
          <w:sz w:val="24"/>
        </w:rPr>
        <w:t xml:space="preserve"> </w:t>
      </w:r>
      <w:r>
        <w:rPr>
          <w:spacing w:val="-2"/>
          <w:sz w:val="24"/>
        </w:rPr>
        <w:t>воспитание:</w:t>
      </w:r>
    </w:p>
    <w:p w:rsidR="005B40CF" w:rsidRDefault="00540B02">
      <w:pPr>
        <w:pStyle w:val="a3"/>
        <w:ind w:left="849" w:firstLine="0"/>
      </w:pPr>
      <w:r>
        <w:t>уважающий</w:t>
      </w:r>
      <w:r>
        <w:rPr>
          <w:spacing w:val="-3"/>
        </w:rPr>
        <w:t xml:space="preserve"> </w:t>
      </w:r>
      <w:r>
        <w:t>труд,</w:t>
      </w:r>
      <w:r>
        <w:rPr>
          <w:spacing w:val="-3"/>
        </w:rPr>
        <w:t xml:space="preserve"> </w:t>
      </w:r>
      <w:r>
        <w:t>результаты</w:t>
      </w:r>
      <w:r>
        <w:rPr>
          <w:spacing w:val="-2"/>
        </w:rPr>
        <w:t xml:space="preserve"> </w:t>
      </w:r>
      <w:r>
        <w:t>своего</w:t>
      </w:r>
      <w:r>
        <w:rPr>
          <w:spacing w:val="-3"/>
        </w:rPr>
        <w:t xml:space="preserve"> </w:t>
      </w:r>
      <w:r>
        <w:t>труда,</w:t>
      </w:r>
      <w:r>
        <w:rPr>
          <w:spacing w:val="-2"/>
        </w:rPr>
        <w:t xml:space="preserve"> </w:t>
      </w:r>
      <w:r>
        <w:t>труда</w:t>
      </w:r>
      <w:r>
        <w:rPr>
          <w:spacing w:val="-4"/>
        </w:rPr>
        <w:t xml:space="preserve"> </w:t>
      </w:r>
      <w:r>
        <w:t xml:space="preserve">других </w:t>
      </w:r>
      <w:r>
        <w:rPr>
          <w:spacing w:val="-2"/>
        </w:rPr>
        <w:t>людей;</w:t>
      </w:r>
    </w:p>
    <w:p w:rsidR="005B40CF" w:rsidRDefault="00540B02">
      <w:pPr>
        <w:pStyle w:val="a3"/>
        <w:ind w:right="146"/>
      </w:pPr>
      <w:r>
        <w:t>проявляющий интерес к практическому изучению профессий и труда различного рода, в том числе на основе применения предметных знаний;</w:t>
      </w:r>
    </w:p>
    <w:p w:rsidR="005B40CF" w:rsidRDefault="00540B02">
      <w:pPr>
        <w:pStyle w:val="a3"/>
        <w:ind w:right="142"/>
      </w:pPr>
      <w:r>
        <w:t>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w:t>
      </w:r>
    </w:p>
    <w:p w:rsidR="005B40CF" w:rsidRDefault="00540B02">
      <w:pPr>
        <w:pStyle w:val="a3"/>
        <w:ind w:right="145" w:firstLine="770"/>
      </w:pPr>
      <w:r>
        <w:t>участвующий в</w:t>
      </w:r>
      <w:r>
        <w:rPr>
          <w:spacing w:val="-1"/>
        </w:rPr>
        <w:t xml:space="preserve"> </w:t>
      </w:r>
      <w:r>
        <w:t>решении</w:t>
      </w:r>
      <w:r>
        <w:rPr>
          <w:spacing w:val="-2"/>
        </w:rPr>
        <w:t xml:space="preserve"> </w:t>
      </w:r>
      <w:r>
        <w:t>практических</w:t>
      </w:r>
      <w:r>
        <w:rPr>
          <w:spacing w:val="-1"/>
        </w:rPr>
        <w:t xml:space="preserve"> </w:t>
      </w:r>
      <w:r>
        <w:t>трудовых дел,</w:t>
      </w:r>
      <w:r>
        <w:rPr>
          <w:spacing w:val="-3"/>
        </w:rPr>
        <w:t xml:space="preserve"> </w:t>
      </w:r>
      <w:r>
        <w:t>задач</w:t>
      </w:r>
      <w:r>
        <w:rPr>
          <w:spacing w:val="-2"/>
        </w:rPr>
        <w:t xml:space="preserve"> </w:t>
      </w:r>
      <w:r>
        <w:t>(в</w:t>
      </w:r>
      <w:r>
        <w:rPr>
          <w:spacing w:val="-2"/>
        </w:rPr>
        <w:t xml:space="preserve"> </w:t>
      </w:r>
      <w:r>
        <w:t>семье, общеобразовательной организации, своей местности) технологической и социальной направленности, способный инициировать, планировать и самостоятельно выполнять такого рода деятельность;</w:t>
      </w:r>
    </w:p>
    <w:p w:rsidR="005B40CF" w:rsidRDefault="00540B02">
      <w:pPr>
        <w:pStyle w:val="a3"/>
        <w:ind w:right="149"/>
      </w:pPr>
      <w:r>
        <w:t>выражающий готовность к осознанному</w:t>
      </w:r>
      <w:r>
        <w:rPr>
          <w:spacing w:val="-2"/>
        </w:rPr>
        <w:t xml:space="preserve"> </w:t>
      </w:r>
      <w:r>
        <w:t>выбору</w:t>
      </w:r>
      <w:r>
        <w:rPr>
          <w:spacing w:val="-2"/>
        </w:rPr>
        <w:t xml:space="preserve"> </w:t>
      </w:r>
      <w:r>
        <w:t>и построению индивидуальной траектории образования и жизненных планов с учѐтом личных и общественных интересов, потребностей.</w:t>
      </w:r>
    </w:p>
    <w:p w:rsidR="005B40CF" w:rsidRDefault="00540B02">
      <w:pPr>
        <w:pStyle w:val="a5"/>
        <w:numPr>
          <w:ilvl w:val="3"/>
          <w:numId w:val="8"/>
        </w:numPr>
        <w:tabs>
          <w:tab w:val="left" w:pos="1628"/>
        </w:tabs>
        <w:ind w:left="1628" w:hanging="779"/>
        <w:jc w:val="both"/>
        <w:rPr>
          <w:sz w:val="24"/>
        </w:rPr>
      </w:pPr>
      <w:r>
        <w:rPr>
          <w:sz w:val="24"/>
        </w:rPr>
        <w:t>Экологическое</w:t>
      </w:r>
      <w:r>
        <w:rPr>
          <w:spacing w:val="-6"/>
          <w:sz w:val="24"/>
        </w:rPr>
        <w:t xml:space="preserve"> </w:t>
      </w:r>
      <w:r>
        <w:rPr>
          <w:spacing w:val="-2"/>
          <w:sz w:val="24"/>
        </w:rPr>
        <w:t>воспитание:</w:t>
      </w:r>
    </w:p>
    <w:p w:rsidR="005B40CF" w:rsidRDefault="00540B02">
      <w:pPr>
        <w:pStyle w:val="a3"/>
        <w:spacing w:before="1"/>
        <w:ind w:right="148"/>
      </w:pPr>
      <w:r>
        <w:t>понимающий значение и глобальный характер экологических проблем, путей их решения, значение экологической культуры человека, общества;</w:t>
      </w:r>
    </w:p>
    <w:p w:rsidR="005B40CF" w:rsidRDefault="00540B02">
      <w:pPr>
        <w:pStyle w:val="a3"/>
        <w:ind w:right="146"/>
      </w:pPr>
      <w:r>
        <w:t>сознающий свою ответственность как гражданина и потребителя в условиях взаимосвязи природной, технологической и социальной сред;</w:t>
      </w:r>
    </w:p>
    <w:p w:rsidR="005B40CF" w:rsidRDefault="00540B02">
      <w:pPr>
        <w:pStyle w:val="a3"/>
        <w:ind w:left="849" w:firstLine="0"/>
      </w:pPr>
      <w:r>
        <w:t>выражающий</w:t>
      </w:r>
      <w:r>
        <w:rPr>
          <w:spacing w:val="-7"/>
        </w:rPr>
        <w:t xml:space="preserve"> </w:t>
      </w:r>
      <w:r>
        <w:t>активное</w:t>
      </w:r>
      <w:r>
        <w:rPr>
          <w:spacing w:val="-7"/>
        </w:rPr>
        <w:t xml:space="preserve"> </w:t>
      </w:r>
      <w:r>
        <w:t>неприятие</w:t>
      </w:r>
      <w:r>
        <w:rPr>
          <w:spacing w:val="-5"/>
        </w:rPr>
        <w:t xml:space="preserve"> </w:t>
      </w:r>
      <w:r>
        <w:t>действий,</w:t>
      </w:r>
      <w:r>
        <w:rPr>
          <w:spacing w:val="-7"/>
        </w:rPr>
        <w:t xml:space="preserve"> </w:t>
      </w:r>
      <w:r>
        <w:t>приносящих</w:t>
      </w:r>
      <w:r>
        <w:rPr>
          <w:spacing w:val="-2"/>
        </w:rPr>
        <w:t xml:space="preserve"> </w:t>
      </w:r>
      <w:r>
        <w:t>вред</w:t>
      </w:r>
      <w:r>
        <w:rPr>
          <w:spacing w:val="-4"/>
        </w:rPr>
        <w:t xml:space="preserve"> </w:t>
      </w:r>
      <w:r>
        <w:rPr>
          <w:spacing w:val="-2"/>
        </w:rPr>
        <w:t>природе;</w:t>
      </w:r>
    </w:p>
    <w:p w:rsidR="005B40CF" w:rsidRDefault="00540B02">
      <w:pPr>
        <w:pStyle w:val="a3"/>
        <w:ind w:right="147"/>
      </w:pPr>
      <w:r>
        <w:t>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tabs>
          <w:tab w:val="left" w:pos="2620"/>
          <w:tab w:val="left" w:pos="3093"/>
          <w:tab w:val="left" w:pos="4858"/>
          <w:tab w:val="left" w:pos="6587"/>
          <w:tab w:val="left" w:pos="8510"/>
        </w:tabs>
        <w:spacing w:before="64"/>
        <w:ind w:right="145"/>
        <w:jc w:val="left"/>
      </w:pPr>
      <w:r>
        <w:rPr>
          <w:spacing w:val="-2"/>
        </w:rPr>
        <w:t>участвующий</w:t>
      </w:r>
      <w:r>
        <w:tab/>
      </w:r>
      <w:r>
        <w:rPr>
          <w:spacing w:val="-10"/>
        </w:rPr>
        <w:t>в</w:t>
      </w:r>
      <w:r>
        <w:tab/>
      </w:r>
      <w:r>
        <w:rPr>
          <w:spacing w:val="-2"/>
        </w:rPr>
        <w:t>практической</w:t>
      </w:r>
      <w:r>
        <w:tab/>
      </w:r>
      <w:r>
        <w:rPr>
          <w:spacing w:val="-2"/>
        </w:rPr>
        <w:t>деятельности</w:t>
      </w:r>
      <w:r>
        <w:tab/>
      </w:r>
      <w:r>
        <w:rPr>
          <w:spacing w:val="-2"/>
        </w:rPr>
        <w:t>экологической,</w:t>
      </w:r>
      <w:r>
        <w:tab/>
      </w:r>
      <w:r>
        <w:rPr>
          <w:spacing w:val="-2"/>
        </w:rPr>
        <w:t>природоохранной направленности.</w:t>
      </w:r>
    </w:p>
    <w:p w:rsidR="005B40CF" w:rsidRDefault="00540B02">
      <w:pPr>
        <w:pStyle w:val="a5"/>
        <w:numPr>
          <w:ilvl w:val="3"/>
          <w:numId w:val="8"/>
        </w:numPr>
        <w:tabs>
          <w:tab w:val="left" w:pos="1628"/>
        </w:tabs>
        <w:ind w:left="1628" w:hanging="779"/>
        <w:rPr>
          <w:sz w:val="24"/>
        </w:rPr>
      </w:pPr>
      <w:r>
        <w:rPr>
          <w:sz w:val="24"/>
        </w:rPr>
        <w:t>Ценности</w:t>
      </w:r>
      <w:r>
        <w:rPr>
          <w:spacing w:val="-4"/>
          <w:sz w:val="24"/>
        </w:rPr>
        <w:t xml:space="preserve"> </w:t>
      </w:r>
      <w:r>
        <w:rPr>
          <w:sz w:val="24"/>
        </w:rPr>
        <w:t>научного</w:t>
      </w:r>
      <w:r>
        <w:rPr>
          <w:spacing w:val="-4"/>
          <w:sz w:val="24"/>
        </w:rPr>
        <w:t xml:space="preserve"> </w:t>
      </w:r>
      <w:r>
        <w:rPr>
          <w:spacing w:val="-2"/>
          <w:sz w:val="24"/>
        </w:rPr>
        <w:t>познания:</w:t>
      </w:r>
    </w:p>
    <w:p w:rsidR="005B40CF" w:rsidRDefault="00540B02">
      <w:pPr>
        <w:pStyle w:val="a3"/>
        <w:tabs>
          <w:tab w:val="left" w:pos="2451"/>
          <w:tab w:val="left" w:pos="4295"/>
          <w:tab w:val="left" w:pos="5463"/>
          <w:tab w:val="left" w:pos="5787"/>
          <w:tab w:val="left" w:pos="6726"/>
          <w:tab w:val="left" w:pos="8182"/>
          <w:tab w:val="left" w:pos="9302"/>
          <w:tab w:val="left" w:pos="9619"/>
        </w:tabs>
        <w:ind w:right="147"/>
        <w:jc w:val="left"/>
      </w:pPr>
      <w:r>
        <w:rPr>
          <w:spacing w:val="-2"/>
        </w:rPr>
        <w:t>выражающий</w:t>
      </w:r>
      <w:r>
        <w:tab/>
      </w:r>
      <w:r>
        <w:rPr>
          <w:spacing w:val="-2"/>
        </w:rPr>
        <w:t>познавательные</w:t>
      </w:r>
      <w:r>
        <w:tab/>
      </w:r>
      <w:r>
        <w:rPr>
          <w:spacing w:val="-2"/>
        </w:rPr>
        <w:t>интересы</w:t>
      </w:r>
      <w:r>
        <w:tab/>
      </w:r>
      <w:r>
        <w:rPr>
          <w:spacing w:val="-10"/>
        </w:rPr>
        <w:t>в</w:t>
      </w:r>
      <w:r>
        <w:tab/>
      </w:r>
      <w:r>
        <w:rPr>
          <w:spacing w:val="-2"/>
        </w:rPr>
        <w:t>разных</w:t>
      </w:r>
      <w:r>
        <w:tab/>
      </w:r>
      <w:r>
        <w:rPr>
          <w:spacing w:val="-2"/>
        </w:rPr>
        <w:t>предметных</w:t>
      </w:r>
      <w:r>
        <w:tab/>
      </w:r>
      <w:r>
        <w:rPr>
          <w:spacing w:val="-2"/>
        </w:rPr>
        <w:t>областях</w:t>
      </w:r>
      <w:r>
        <w:tab/>
      </w:r>
      <w:r>
        <w:rPr>
          <w:spacing w:val="-10"/>
        </w:rPr>
        <w:t>с</w:t>
      </w:r>
      <w:r>
        <w:tab/>
      </w:r>
      <w:r>
        <w:rPr>
          <w:spacing w:val="-2"/>
        </w:rPr>
        <w:t xml:space="preserve">учѐтом </w:t>
      </w:r>
      <w:r>
        <w:t>индивидуальных интересов, способностей, достижений;</w:t>
      </w:r>
    </w:p>
    <w:p w:rsidR="005B40CF" w:rsidRDefault="00540B02">
      <w:pPr>
        <w:pStyle w:val="a3"/>
        <w:jc w:val="left"/>
      </w:pPr>
      <w:r>
        <w:t>ориентированный в деятельности на научные знания о природе и обществе, взаимосвязях</w:t>
      </w:r>
      <w:r>
        <w:rPr>
          <w:spacing w:val="40"/>
        </w:rPr>
        <w:t xml:space="preserve"> </w:t>
      </w:r>
      <w:r>
        <w:t>человека с природной и социальной средой;</w:t>
      </w:r>
    </w:p>
    <w:p w:rsidR="005B40CF" w:rsidRDefault="00540B02">
      <w:pPr>
        <w:pStyle w:val="a3"/>
        <w:jc w:val="left"/>
      </w:pPr>
      <w:r>
        <w:t>развивающий</w:t>
      </w:r>
      <w:r>
        <w:rPr>
          <w:spacing w:val="40"/>
        </w:rPr>
        <w:t xml:space="preserve"> </w:t>
      </w:r>
      <w:r>
        <w:t>навыки</w:t>
      </w:r>
      <w:r>
        <w:rPr>
          <w:spacing w:val="40"/>
        </w:rPr>
        <w:t xml:space="preserve"> </w:t>
      </w:r>
      <w:r>
        <w:t>использования</w:t>
      </w:r>
      <w:r>
        <w:rPr>
          <w:spacing w:val="40"/>
        </w:rPr>
        <w:t xml:space="preserve"> </w:t>
      </w:r>
      <w:r>
        <w:t>различных</w:t>
      </w:r>
      <w:r>
        <w:rPr>
          <w:spacing w:val="40"/>
        </w:rPr>
        <w:t xml:space="preserve"> </w:t>
      </w:r>
      <w:r>
        <w:t>средств</w:t>
      </w:r>
      <w:r>
        <w:rPr>
          <w:spacing w:val="40"/>
        </w:rPr>
        <w:t xml:space="preserve"> </w:t>
      </w:r>
      <w:r>
        <w:t>познания,</w:t>
      </w:r>
      <w:r>
        <w:rPr>
          <w:spacing w:val="40"/>
        </w:rPr>
        <w:t xml:space="preserve"> </w:t>
      </w:r>
      <w:r>
        <w:t>накопления</w:t>
      </w:r>
      <w:r>
        <w:rPr>
          <w:spacing w:val="40"/>
        </w:rPr>
        <w:t xml:space="preserve"> </w:t>
      </w:r>
      <w:r>
        <w:t>знаний</w:t>
      </w:r>
      <w:r>
        <w:rPr>
          <w:spacing w:val="40"/>
        </w:rPr>
        <w:t xml:space="preserve"> </w:t>
      </w:r>
      <w:r>
        <w:t>о мире (языковая, читательская культура, деятельность в информационной, цифровой среде);</w:t>
      </w:r>
    </w:p>
    <w:p w:rsidR="005B40CF" w:rsidRDefault="00540B02">
      <w:pPr>
        <w:pStyle w:val="a3"/>
        <w:tabs>
          <w:tab w:val="left" w:pos="3011"/>
          <w:tab w:val="left" w:pos="3985"/>
          <w:tab w:val="left" w:pos="5531"/>
          <w:tab w:val="left" w:pos="6941"/>
          <w:tab w:val="left" w:pos="7934"/>
          <w:tab w:val="left" w:pos="9388"/>
          <w:tab w:val="left" w:pos="10225"/>
        </w:tabs>
        <w:ind w:right="148"/>
        <w:jc w:val="left"/>
      </w:pPr>
      <w:r>
        <w:rPr>
          <w:spacing w:val="-2"/>
        </w:rPr>
        <w:t>демонстрирующий</w:t>
      </w:r>
      <w:r>
        <w:tab/>
      </w:r>
      <w:r>
        <w:rPr>
          <w:spacing w:val="-2"/>
        </w:rPr>
        <w:t>навыки</w:t>
      </w:r>
      <w:r>
        <w:tab/>
      </w:r>
      <w:r>
        <w:rPr>
          <w:spacing w:val="-2"/>
        </w:rPr>
        <w:t>наблюдений,</w:t>
      </w:r>
      <w:r>
        <w:tab/>
      </w:r>
      <w:r>
        <w:rPr>
          <w:spacing w:val="-2"/>
        </w:rPr>
        <w:t>накопления</w:t>
      </w:r>
      <w:r>
        <w:tab/>
      </w:r>
      <w:r>
        <w:rPr>
          <w:spacing w:val="-2"/>
        </w:rPr>
        <w:t>фактов,</w:t>
      </w:r>
      <w:r>
        <w:tab/>
      </w:r>
      <w:r>
        <w:rPr>
          <w:spacing w:val="-2"/>
        </w:rPr>
        <w:t>осмысления</w:t>
      </w:r>
      <w:r>
        <w:tab/>
      </w:r>
      <w:r>
        <w:rPr>
          <w:spacing w:val="-2"/>
        </w:rPr>
        <w:t>опыта</w:t>
      </w:r>
      <w:r>
        <w:tab/>
      </w:r>
      <w:r>
        <w:rPr>
          <w:spacing w:val="-10"/>
        </w:rPr>
        <w:t xml:space="preserve">в </w:t>
      </w:r>
      <w:r>
        <w:t>естественнонаучной и гуманитарной областях познания, исследовательской деятельности.</w:t>
      </w:r>
    </w:p>
    <w:p w:rsidR="005B40CF" w:rsidRDefault="00540B02">
      <w:pPr>
        <w:pStyle w:val="a5"/>
        <w:numPr>
          <w:ilvl w:val="0"/>
          <w:numId w:val="8"/>
        </w:numPr>
        <w:tabs>
          <w:tab w:val="left" w:pos="1088"/>
        </w:tabs>
        <w:ind w:left="1088" w:hanging="239"/>
        <w:rPr>
          <w:sz w:val="24"/>
        </w:rPr>
      </w:pPr>
      <w:r>
        <w:rPr>
          <w:sz w:val="24"/>
        </w:rPr>
        <w:t>Содержательный</w:t>
      </w:r>
      <w:r>
        <w:rPr>
          <w:spacing w:val="-6"/>
          <w:sz w:val="24"/>
        </w:rPr>
        <w:t xml:space="preserve"> </w:t>
      </w:r>
      <w:r>
        <w:rPr>
          <w:spacing w:val="-2"/>
          <w:sz w:val="24"/>
        </w:rPr>
        <w:t>раздел.</w:t>
      </w:r>
    </w:p>
    <w:p w:rsidR="005B40CF" w:rsidRDefault="00540B02">
      <w:pPr>
        <w:pStyle w:val="a5"/>
        <w:numPr>
          <w:ilvl w:val="1"/>
          <w:numId w:val="8"/>
        </w:numPr>
        <w:tabs>
          <w:tab w:val="left" w:pos="1268"/>
        </w:tabs>
        <w:ind w:left="1268" w:hanging="419"/>
        <w:rPr>
          <w:sz w:val="24"/>
        </w:rPr>
      </w:pPr>
      <w:r>
        <w:rPr>
          <w:sz w:val="24"/>
        </w:rPr>
        <w:t>Уклад</w:t>
      </w:r>
      <w:r>
        <w:rPr>
          <w:spacing w:val="-3"/>
          <w:sz w:val="24"/>
        </w:rPr>
        <w:t xml:space="preserve"> </w:t>
      </w:r>
      <w:r>
        <w:rPr>
          <w:sz w:val="24"/>
        </w:rPr>
        <w:t>образовательной</w:t>
      </w:r>
      <w:r>
        <w:rPr>
          <w:spacing w:val="-3"/>
          <w:sz w:val="24"/>
        </w:rPr>
        <w:t xml:space="preserve"> </w:t>
      </w:r>
      <w:r>
        <w:rPr>
          <w:spacing w:val="-2"/>
          <w:sz w:val="24"/>
        </w:rPr>
        <w:t>организации.</w:t>
      </w:r>
    </w:p>
    <w:p w:rsidR="005B40CF" w:rsidRDefault="00540B02">
      <w:pPr>
        <w:pStyle w:val="a3"/>
        <w:ind w:right="138"/>
      </w:pPr>
      <w:r>
        <w:t>Муниципальное казенное общеобразовательное учреждение «Ромашкинская средняя школа» Октябрьского муниципального района Волгоградской области является составной частью муниципальной системы образования Октябрьского</w:t>
      </w:r>
      <w:r>
        <w:rPr>
          <w:spacing w:val="40"/>
        </w:rPr>
        <w:t xml:space="preserve"> </w:t>
      </w:r>
      <w:r>
        <w:t>района, реализует программы начального общего образования, основного общего образования, среднего общего образования. Также Школа реализует программы дополнительного образования детей и взрослых.</w:t>
      </w:r>
    </w:p>
    <w:p w:rsidR="005B40CF" w:rsidRDefault="00540B02">
      <w:pPr>
        <w:pStyle w:val="a3"/>
        <w:spacing w:before="1"/>
        <w:ind w:left="849" w:right="3725" w:firstLine="0"/>
      </w:pPr>
      <w:r>
        <w:t>Тип Учреждения – общеобразовательная организация. Организационно-правовая</w:t>
      </w:r>
      <w:r>
        <w:rPr>
          <w:spacing w:val="-6"/>
        </w:rPr>
        <w:t xml:space="preserve"> </w:t>
      </w:r>
      <w:r>
        <w:t>форма</w:t>
      </w:r>
      <w:r>
        <w:rPr>
          <w:spacing w:val="-5"/>
        </w:rPr>
        <w:t xml:space="preserve"> </w:t>
      </w:r>
      <w:r>
        <w:t>–</w:t>
      </w:r>
      <w:r>
        <w:rPr>
          <w:spacing w:val="-4"/>
        </w:rPr>
        <w:t xml:space="preserve"> </w:t>
      </w:r>
      <w:r>
        <w:t>казенное</w:t>
      </w:r>
      <w:r>
        <w:rPr>
          <w:spacing w:val="-2"/>
        </w:rPr>
        <w:t xml:space="preserve"> учреждение.</w:t>
      </w:r>
    </w:p>
    <w:p w:rsidR="005B40CF" w:rsidRDefault="00540B02">
      <w:pPr>
        <w:pStyle w:val="a3"/>
        <w:ind w:right="145"/>
      </w:pPr>
      <w:r>
        <w:t xml:space="preserve">МКОУ «РОМАШКИНСКАЯ СШ» расположено в х.Антонов, является центром местного </w:t>
      </w:r>
      <w:r>
        <w:rPr>
          <w:spacing w:val="-2"/>
        </w:rPr>
        <w:t>сообщества.</w:t>
      </w:r>
    </w:p>
    <w:p w:rsidR="005B40CF" w:rsidRDefault="00540B02">
      <w:pPr>
        <w:pStyle w:val="a3"/>
        <w:ind w:right="148" w:firstLine="768"/>
      </w:pPr>
      <w:r>
        <w:t>Рядом расположены: Антоновский ДК, сельская библиотека, МКДОУ «Детский сад Солнышко», администрация Антоновского сельского поселения.</w:t>
      </w:r>
    </w:p>
    <w:p w:rsidR="005B40CF" w:rsidRDefault="00540B02">
      <w:pPr>
        <w:pStyle w:val="a3"/>
        <w:ind w:right="143"/>
      </w:pPr>
      <w:r>
        <w:t>МКОУ «Ромашкинская СШ» имеет опыт коммуникации в рамках сетевого взаимодействия с объектами культуры, учреждениями дополнительного образования. В школе обучаются 169 учащихся. Особенность нашего образовательного учреждения заключается в том, что здесь обучаются все желающие: дети и подростки школьного возраста с разными способностями. 31%</w:t>
      </w:r>
      <w:r>
        <w:rPr>
          <w:spacing w:val="40"/>
        </w:rPr>
        <w:t xml:space="preserve"> </w:t>
      </w:r>
      <w:r>
        <w:t>из них воспитывается в многодетных семьях, 35% в неполных семьях, 1,2% учащихся с ОВЗ.</w:t>
      </w:r>
    </w:p>
    <w:p w:rsidR="005B40CF" w:rsidRDefault="00540B02">
      <w:pPr>
        <w:pStyle w:val="a3"/>
        <w:ind w:right="145"/>
      </w:pPr>
      <w:r>
        <w:t>Для достижения личностно-ориентированной направленности в образовательном процессе, выполнения требований федеральных государственных образовательных стандартов в школе формируется комфортная образовательная среда, обеспечиваются кадровые, методические, материально-технические условия для реализации ФГОС всех уровней образования.</w:t>
      </w:r>
    </w:p>
    <w:p w:rsidR="005B40CF" w:rsidRDefault="00540B02">
      <w:pPr>
        <w:pStyle w:val="a3"/>
        <w:spacing w:before="1"/>
        <w:ind w:right="145"/>
      </w:pPr>
      <w:r>
        <w:t xml:space="preserve">Педагогический коллектив школы стабилен и выступает как единая команда, способная сплотиться, мобилизоваться в любых ситуациях для решения общих задач. В школе работают 15 педагогов. Уровень образования педагогов и уровень их квалификации позволяет осваивать и владеть современными образовательными технологиями. В условиях постепенного внедрения ФГОС все педагоги прошли курсы повышения квалификации по внедрению образовательных </w:t>
      </w:r>
      <w:r>
        <w:rPr>
          <w:spacing w:val="-2"/>
        </w:rPr>
        <w:t>стандартов.</w:t>
      </w:r>
    </w:p>
    <w:p w:rsidR="005B40CF" w:rsidRDefault="00540B02">
      <w:pPr>
        <w:pStyle w:val="a3"/>
        <w:ind w:left="849" w:firstLine="0"/>
      </w:pPr>
      <w:r>
        <w:t>Для</w:t>
      </w:r>
      <w:r>
        <w:rPr>
          <w:spacing w:val="53"/>
        </w:rPr>
        <w:t xml:space="preserve"> </w:t>
      </w:r>
      <w:r>
        <w:t>осуществления</w:t>
      </w:r>
      <w:r>
        <w:rPr>
          <w:spacing w:val="55"/>
        </w:rPr>
        <w:t xml:space="preserve"> </w:t>
      </w:r>
      <w:r>
        <w:t>образовательного</w:t>
      </w:r>
      <w:r>
        <w:rPr>
          <w:spacing w:val="55"/>
        </w:rPr>
        <w:t xml:space="preserve"> </w:t>
      </w:r>
      <w:r>
        <w:t>процесса</w:t>
      </w:r>
      <w:r>
        <w:rPr>
          <w:spacing w:val="55"/>
        </w:rPr>
        <w:t xml:space="preserve"> </w:t>
      </w:r>
      <w:r>
        <w:t>в</w:t>
      </w:r>
      <w:r>
        <w:rPr>
          <w:spacing w:val="57"/>
        </w:rPr>
        <w:t xml:space="preserve"> </w:t>
      </w:r>
      <w:r>
        <w:t>школе</w:t>
      </w:r>
      <w:r>
        <w:rPr>
          <w:spacing w:val="54"/>
        </w:rPr>
        <w:t xml:space="preserve"> </w:t>
      </w:r>
      <w:r>
        <w:t>созданы</w:t>
      </w:r>
      <w:r>
        <w:rPr>
          <w:spacing w:val="54"/>
        </w:rPr>
        <w:t xml:space="preserve"> </w:t>
      </w:r>
      <w:r>
        <w:t>необходимые</w:t>
      </w:r>
      <w:r>
        <w:rPr>
          <w:spacing w:val="57"/>
        </w:rPr>
        <w:t xml:space="preserve"> </w:t>
      </w:r>
      <w:r>
        <w:rPr>
          <w:spacing w:val="-2"/>
        </w:rPr>
        <w:t>условия.</w:t>
      </w:r>
    </w:p>
    <w:p w:rsidR="005B40CF" w:rsidRDefault="00540B02">
      <w:pPr>
        <w:pStyle w:val="a3"/>
        <w:ind w:firstLine="0"/>
      </w:pPr>
      <w:r>
        <w:t>Хорошая</w:t>
      </w:r>
      <w:r>
        <w:rPr>
          <w:spacing w:val="-6"/>
        </w:rPr>
        <w:t xml:space="preserve"> </w:t>
      </w:r>
      <w:r>
        <w:t>материально-техническая</w:t>
      </w:r>
      <w:r>
        <w:rPr>
          <w:spacing w:val="-4"/>
        </w:rPr>
        <w:t xml:space="preserve"> </w:t>
      </w:r>
      <w:r>
        <w:t>база,</w:t>
      </w:r>
      <w:r>
        <w:rPr>
          <w:spacing w:val="-4"/>
        </w:rPr>
        <w:t xml:space="preserve"> </w:t>
      </w:r>
      <w:r>
        <w:t>оснащена</w:t>
      </w:r>
      <w:r>
        <w:rPr>
          <w:spacing w:val="-3"/>
        </w:rPr>
        <w:t xml:space="preserve"> </w:t>
      </w:r>
      <w:r>
        <w:t>учебным</w:t>
      </w:r>
      <w:r>
        <w:rPr>
          <w:spacing w:val="-5"/>
        </w:rPr>
        <w:t xml:space="preserve"> </w:t>
      </w:r>
      <w:r>
        <w:rPr>
          <w:spacing w:val="-2"/>
        </w:rPr>
        <w:t>оборудованием.</w:t>
      </w:r>
    </w:p>
    <w:p w:rsidR="005B40CF" w:rsidRDefault="00540B02">
      <w:pPr>
        <w:pStyle w:val="a3"/>
        <w:ind w:right="142"/>
      </w:pPr>
      <w:r>
        <w:t>В 2020 году в</w:t>
      </w:r>
      <w:r>
        <w:rPr>
          <w:spacing w:val="-2"/>
        </w:rPr>
        <w:t xml:space="preserve"> </w:t>
      </w:r>
      <w:r>
        <w:t>рамках плана мероприятий федерального проекта «Современная школа» национального проекта «Образование»</w:t>
      </w:r>
      <w:r>
        <w:rPr>
          <w:spacing w:val="-4"/>
        </w:rPr>
        <w:t xml:space="preserve"> </w:t>
      </w:r>
      <w:r>
        <w:t>в школе создан центр образования «Точка роста», который обеспечен современным оборудованием для реализации основных и дополнительных общеобразовательных программ цифрового и гуманитарного профилей, а также созданы рабочие зоны по предметным областям «Технология», «Информатика», «ОБЖ», зона для проектной деятельности и Шахматная гостиная.</w:t>
      </w:r>
    </w:p>
    <w:p w:rsidR="005B40CF" w:rsidRDefault="00540B02">
      <w:pPr>
        <w:pStyle w:val="a3"/>
        <w:spacing w:before="1"/>
        <w:ind w:right="135" w:firstLine="768"/>
      </w:pPr>
      <w:r>
        <w:t>Концепция школы направлена на прочное, сознательное усвоение знаний и воспитание духовно-нравственной</w:t>
      </w:r>
      <w:r>
        <w:rPr>
          <w:spacing w:val="80"/>
        </w:rPr>
        <w:t xml:space="preserve">  </w:t>
      </w:r>
      <w:r>
        <w:t>личности.</w:t>
      </w:r>
      <w:r>
        <w:rPr>
          <w:spacing w:val="80"/>
          <w:w w:val="150"/>
        </w:rPr>
        <w:t xml:space="preserve">  </w:t>
      </w:r>
      <w:r>
        <w:t>Научно-методическая</w:t>
      </w:r>
      <w:r>
        <w:rPr>
          <w:spacing w:val="80"/>
          <w:w w:val="150"/>
        </w:rPr>
        <w:t xml:space="preserve">  </w:t>
      </w:r>
      <w:r>
        <w:t>деятельность</w:t>
      </w:r>
      <w:r>
        <w:rPr>
          <w:spacing w:val="80"/>
          <w:w w:val="150"/>
        </w:rPr>
        <w:t xml:space="preserve">  </w:t>
      </w:r>
      <w:r>
        <w:t>опирается</w:t>
      </w:r>
      <w:r>
        <w:rPr>
          <w:spacing w:val="80"/>
          <w:w w:val="150"/>
        </w:rPr>
        <w:t xml:space="preserve">  </w:t>
      </w:r>
      <w:r>
        <w:t>на идеи</w:t>
      </w:r>
      <w:r>
        <w:rPr>
          <w:spacing w:val="-1"/>
        </w:rPr>
        <w:t xml:space="preserve"> </w:t>
      </w:r>
      <w:r>
        <w:t>отечественной педагогики: обучение должно быть воспитывающим. Гражданственность, патриотизм, честь и совесть как нравственные категории - основополагающие понятия системы воспитательной работы.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1"/>
      </w:pPr>
      <w:r>
        <w:t>В школе сформированы такие сообщества, как управляющий совет, родительский комитет, ученический</w:t>
      </w:r>
      <w:r>
        <w:rPr>
          <w:spacing w:val="40"/>
        </w:rPr>
        <w:t xml:space="preserve"> </w:t>
      </w:r>
      <w:r>
        <w:t>совет,</w:t>
      </w:r>
      <w:r>
        <w:rPr>
          <w:spacing w:val="40"/>
        </w:rPr>
        <w:t xml:space="preserve"> </w:t>
      </w:r>
      <w:r>
        <w:t>методический</w:t>
      </w:r>
      <w:r>
        <w:rPr>
          <w:spacing w:val="40"/>
        </w:rPr>
        <w:t xml:space="preserve"> </w:t>
      </w:r>
      <w:r>
        <w:t>совет,</w:t>
      </w:r>
      <w:r>
        <w:rPr>
          <w:spacing w:val="40"/>
        </w:rPr>
        <w:t xml:space="preserve"> </w:t>
      </w:r>
      <w:r>
        <w:t>методические</w:t>
      </w:r>
      <w:r>
        <w:rPr>
          <w:spacing w:val="40"/>
        </w:rPr>
        <w:t xml:space="preserve"> </w:t>
      </w:r>
      <w:r>
        <w:t>объединения,</w:t>
      </w:r>
      <w:r>
        <w:rPr>
          <w:spacing w:val="40"/>
        </w:rPr>
        <w:t xml:space="preserve"> </w:t>
      </w:r>
      <w:r>
        <w:t>творческие</w:t>
      </w:r>
      <w:r>
        <w:rPr>
          <w:spacing w:val="40"/>
        </w:rPr>
        <w:t xml:space="preserve"> </w:t>
      </w:r>
      <w:r>
        <w:t>группы,</w:t>
      </w:r>
      <w:r>
        <w:rPr>
          <w:spacing w:val="40"/>
        </w:rPr>
        <w:t xml:space="preserve"> </w:t>
      </w:r>
      <w:r>
        <w:t>отряд</w:t>
      </w:r>
    </w:p>
    <w:p w:rsidR="005B40CF" w:rsidRDefault="00540B02">
      <w:pPr>
        <w:pStyle w:val="a3"/>
        <w:ind w:firstLine="0"/>
      </w:pPr>
      <w:r>
        <w:t>«Юнармия»,</w:t>
      </w:r>
      <w:r>
        <w:rPr>
          <w:spacing w:val="-2"/>
        </w:rPr>
        <w:t xml:space="preserve"> </w:t>
      </w:r>
      <w:r>
        <w:t>«РДШ»,</w:t>
      </w:r>
      <w:r>
        <w:rPr>
          <w:spacing w:val="-2"/>
        </w:rPr>
        <w:t xml:space="preserve"> </w:t>
      </w:r>
      <w:r>
        <w:t>волонтерский</w:t>
      </w:r>
      <w:r>
        <w:rPr>
          <w:spacing w:val="-5"/>
        </w:rPr>
        <w:t xml:space="preserve"> </w:t>
      </w:r>
      <w:r>
        <w:t>отряд,</w:t>
      </w:r>
      <w:r>
        <w:rPr>
          <w:spacing w:val="-5"/>
        </w:rPr>
        <w:t xml:space="preserve"> </w:t>
      </w:r>
      <w:r>
        <w:t>первичное</w:t>
      </w:r>
      <w:r>
        <w:rPr>
          <w:spacing w:val="-5"/>
        </w:rPr>
        <w:t xml:space="preserve"> </w:t>
      </w:r>
      <w:r>
        <w:t>отделение</w:t>
      </w:r>
      <w:r>
        <w:rPr>
          <w:spacing w:val="-6"/>
        </w:rPr>
        <w:t xml:space="preserve"> </w:t>
      </w:r>
      <w:r>
        <w:t>Движения</w:t>
      </w:r>
      <w:r>
        <w:rPr>
          <w:spacing w:val="-5"/>
        </w:rPr>
        <w:t xml:space="preserve"> </w:t>
      </w:r>
      <w:r>
        <w:t>первых,</w:t>
      </w:r>
      <w:r>
        <w:rPr>
          <w:spacing w:val="-2"/>
        </w:rPr>
        <w:t xml:space="preserve"> «Орлята».</w:t>
      </w:r>
    </w:p>
    <w:p w:rsidR="005B40CF" w:rsidRDefault="00540B02">
      <w:pPr>
        <w:pStyle w:val="a3"/>
        <w:ind w:right="146"/>
      </w:pPr>
      <w:r>
        <w:t>Процесс воспитания в школе основывается на следующих принципах взаимодействия педагогов и школьников:</w:t>
      </w:r>
    </w:p>
    <w:p w:rsidR="005B40CF" w:rsidRDefault="00540B02">
      <w:pPr>
        <w:pStyle w:val="a3"/>
        <w:ind w:right="140"/>
      </w:pPr>
      <w:r>
        <w:t>неукоснительного соблюдения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5B40CF" w:rsidRDefault="00540B02">
      <w:pPr>
        <w:pStyle w:val="a3"/>
        <w:ind w:right="148"/>
      </w:pPr>
      <w:r>
        <w:t>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w:t>
      </w:r>
    </w:p>
    <w:p w:rsidR="005B40CF" w:rsidRDefault="00540B02">
      <w:pPr>
        <w:pStyle w:val="a3"/>
        <w:ind w:right="136"/>
      </w:pPr>
      <w:r>
        <w:t>реализации процесса воспитания главным образом через создание в школе детско-</w:t>
      </w:r>
      <w:r>
        <w:rPr>
          <w:spacing w:val="40"/>
        </w:rPr>
        <w:t xml:space="preserve"> </w:t>
      </w:r>
      <w:r>
        <w:t>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w:t>
      </w:r>
    </w:p>
    <w:p w:rsidR="005B40CF" w:rsidRDefault="00540B02">
      <w:pPr>
        <w:pStyle w:val="a3"/>
        <w:ind w:right="147"/>
      </w:pPr>
      <w:r>
        <w:t>организации основных совместных дел школьников и педагогов как предмета совместной заботы и взрослых, и детей;</w:t>
      </w:r>
    </w:p>
    <w:p w:rsidR="005B40CF" w:rsidRDefault="00540B02">
      <w:pPr>
        <w:pStyle w:val="a3"/>
        <w:spacing w:before="1"/>
        <w:ind w:right="141"/>
      </w:pPr>
      <w:r>
        <w:t xml:space="preserve">системности, целесообразности и не шаблонности воспитания как условий его </w:t>
      </w:r>
      <w:r>
        <w:rPr>
          <w:spacing w:val="-2"/>
        </w:rPr>
        <w:t>эффективности.</w:t>
      </w:r>
    </w:p>
    <w:p w:rsidR="005B40CF" w:rsidRDefault="00540B02">
      <w:pPr>
        <w:pStyle w:val="a3"/>
        <w:ind w:left="849" w:firstLine="0"/>
      </w:pPr>
      <w:r>
        <w:t>Основными</w:t>
      </w:r>
      <w:r>
        <w:rPr>
          <w:spacing w:val="-4"/>
        </w:rPr>
        <w:t xml:space="preserve"> </w:t>
      </w:r>
      <w:r>
        <w:t>традициями</w:t>
      </w:r>
      <w:r>
        <w:rPr>
          <w:spacing w:val="-3"/>
        </w:rPr>
        <w:t xml:space="preserve"> </w:t>
      </w:r>
      <w:r>
        <w:t>воспитания</w:t>
      </w:r>
      <w:r>
        <w:rPr>
          <w:spacing w:val="-3"/>
        </w:rPr>
        <w:t xml:space="preserve"> </w:t>
      </w:r>
      <w:r>
        <w:t>в</w:t>
      </w:r>
      <w:r>
        <w:rPr>
          <w:spacing w:val="-3"/>
        </w:rPr>
        <w:t xml:space="preserve"> </w:t>
      </w:r>
      <w:r>
        <w:t>школе</w:t>
      </w:r>
      <w:r>
        <w:rPr>
          <w:spacing w:val="-3"/>
        </w:rPr>
        <w:t xml:space="preserve"> </w:t>
      </w:r>
      <w:r>
        <w:rPr>
          <w:spacing w:val="-2"/>
        </w:rPr>
        <w:t>являются:</w:t>
      </w:r>
    </w:p>
    <w:p w:rsidR="005B40CF" w:rsidRDefault="00540B02">
      <w:pPr>
        <w:pStyle w:val="a3"/>
        <w:ind w:right="145"/>
      </w:pPr>
      <w:r>
        <w:t>годовой цикл ключевых общешкольных дел, связанных с важнейшими историческими датами и направлениями воспитательной деятельности, являющихся приоритетными для школы и основой интеграции воспитательных усилий педагогов;</w:t>
      </w:r>
    </w:p>
    <w:p w:rsidR="005B40CF" w:rsidRDefault="00540B02">
      <w:pPr>
        <w:pStyle w:val="a3"/>
        <w:ind w:right="145"/>
      </w:pPr>
      <w:r>
        <w:t xml:space="preserve">коллективные разработка, планирование, проведение и анализ результатов каждого ключевого дела и большинства используемых для воспитания других совместных дел педагогов и </w:t>
      </w:r>
      <w:r>
        <w:rPr>
          <w:spacing w:val="-2"/>
        </w:rPr>
        <w:t>школьников;</w:t>
      </w:r>
    </w:p>
    <w:p w:rsidR="005B40CF" w:rsidRDefault="00540B02">
      <w:pPr>
        <w:pStyle w:val="a3"/>
        <w:ind w:right="142"/>
      </w:pPr>
      <w:r>
        <w:t>условия, при которых по мере взросления ребенка увеличивалась и его роль в совместных делах от пассивного наблюдателя до организатора;</w:t>
      </w:r>
    </w:p>
    <w:p w:rsidR="005B40CF" w:rsidRDefault="00540B02">
      <w:pPr>
        <w:pStyle w:val="a3"/>
        <w:ind w:right="134"/>
      </w:pPr>
      <w:r>
        <w:t>в проведении общешкольных дел присутствует дружественная соревновательность между классами и максимально поощряется конструктивное межклассное и межвозрастное взаимодействие школьников;</w:t>
      </w:r>
    </w:p>
    <w:p w:rsidR="005B40CF" w:rsidRDefault="00540B02">
      <w:pPr>
        <w:pStyle w:val="a3"/>
        <w:spacing w:before="1"/>
        <w:ind w:right="145"/>
      </w:pPr>
      <w:r>
        <w:t>педагоги</w:t>
      </w:r>
      <w:r>
        <w:rPr>
          <w:spacing w:val="-4"/>
        </w:rPr>
        <w:t xml:space="preserve"> </w:t>
      </w:r>
      <w:r>
        <w:t>школы</w:t>
      </w:r>
      <w:r>
        <w:rPr>
          <w:spacing w:val="-4"/>
        </w:rPr>
        <w:t xml:space="preserve"> </w:t>
      </w:r>
      <w:r>
        <w:t>ориентированы</w:t>
      </w:r>
      <w:r>
        <w:rPr>
          <w:spacing w:val="-4"/>
        </w:rPr>
        <w:t xml:space="preserve"> </w:t>
      </w:r>
      <w:r>
        <w:t>на</w:t>
      </w:r>
      <w:r>
        <w:rPr>
          <w:spacing w:val="-5"/>
        </w:rPr>
        <w:t xml:space="preserve"> </w:t>
      </w:r>
      <w:r>
        <w:t>формирование</w:t>
      </w:r>
      <w:r>
        <w:rPr>
          <w:spacing w:val="-5"/>
        </w:rPr>
        <w:t xml:space="preserve"> </w:t>
      </w:r>
      <w:r>
        <w:t>коллективов</w:t>
      </w:r>
      <w:r>
        <w:rPr>
          <w:spacing w:val="-5"/>
        </w:rPr>
        <w:t xml:space="preserve"> </w:t>
      </w:r>
      <w:r>
        <w:t>в</w:t>
      </w:r>
      <w:r>
        <w:rPr>
          <w:spacing w:val="-5"/>
        </w:rPr>
        <w:t xml:space="preserve"> </w:t>
      </w:r>
      <w:r>
        <w:t>рамках</w:t>
      </w:r>
      <w:r>
        <w:rPr>
          <w:spacing w:val="-3"/>
        </w:rPr>
        <w:t xml:space="preserve"> </w:t>
      </w:r>
      <w:r>
        <w:t>школьных</w:t>
      </w:r>
      <w:r>
        <w:rPr>
          <w:spacing w:val="-3"/>
        </w:rPr>
        <w:t xml:space="preserve"> </w:t>
      </w:r>
      <w:r>
        <w:t>классов, кружков, студий, секций и иных детских объединений, на установление в них доброжелательных</w:t>
      </w:r>
      <w:r>
        <w:rPr>
          <w:spacing w:val="40"/>
        </w:rPr>
        <w:t xml:space="preserve"> </w:t>
      </w:r>
      <w:r>
        <w:t>и товарищеских взаимоотношений;</w:t>
      </w:r>
    </w:p>
    <w:p w:rsidR="005B40CF" w:rsidRDefault="00540B02">
      <w:pPr>
        <w:pStyle w:val="a3"/>
        <w:ind w:right="145"/>
      </w:pPr>
      <w:r>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5B40CF" w:rsidRDefault="00540B02">
      <w:pPr>
        <w:pStyle w:val="a3"/>
        <w:ind w:right="142"/>
      </w:pPr>
      <w:r>
        <w:t>Использование программ и инструментов по развитию актуальных для XXI века навыков и компетенций позволяет эффективно реализовывать цели и задачи РПВ.</w:t>
      </w:r>
    </w:p>
    <w:p w:rsidR="005B40CF" w:rsidRDefault="00540B02">
      <w:pPr>
        <w:pStyle w:val="a3"/>
        <w:ind w:right="146"/>
      </w:pPr>
      <w:r>
        <w:t>Приведем краткий перечень инструментов Программы по развитию личностного потенциала в реализации РПВ через внедрение в различные модули. Поясним, что один и тот же инструмент Программы, обладающий широким спектром воздействия на развитие ЛП, может использоваться в нескольких модулях.</w:t>
      </w:r>
    </w:p>
    <w:p w:rsidR="005B40CF" w:rsidRDefault="00540B02">
      <w:pPr>
        <w:pStyle w:val="a3"/>
        <w:ind w:right="136"/>
      </w:pPr>
      <w:r>
        <w:t>УМК «Социально-эмоциональное развитие детей» позволяет разработать индивидуальную траекторию социализации ребенка; раскрывает потенциал ребенка; обеспечивает</w:t>
      </w:r>
      <w:r>
        <w:rPr>
          <w:spacing w:val="40"/>
        </w:rPr>
        <w:t xml:space="preserve"> </w:t>
      </w:r>
      <w:r>
        <w:t>психологическую поддержку с учетов возрастных особенностей.</w:t>
      </w:r>
    </w:p>
    <w:p w:rsidR="005B40CF" w:rsidRDefault="00540B02">
      <w:pPr>
        <w:pStyle w:val="a3"/>
        <w:spacing w:before="1"/>
        <w:ind w:right="143" w:firstLine="773"/>
      </w:pPr>
      <w:r>
        <w:t>«Палитра эмоций» – инструмент развития рефлексии и повышения эффективности обучения, представленный в УМК «Социально-эмоциональное развитие детей».</w:t>
      </w:r>
    </w:p>
    <w:p w:rsidR="005B40CF" w:rsidRDefault="00540B02">
      <w:pPr>
        <w:pStyle w:val="a3"/>
        <w:tabs>
          <w:tab w:val="left" w:pos="2265"/>
          <w:tab w:val="left" w:pos="4389"/>
          <w:tab w:val="left" w:pos="5806"/>
          <w:tab w:val="left" w:pos="8638"/>
        </w:tabs>
        <w:ind w:right="1273"/>
        <w:jc w:val="left"/>
      </w:pPr>
      <w:r>
        <w:rPr>
          <w:spacing w:val="-2"/>
        </w:rPr>
        <w:t>«Квадрат</w:t>
      </w:r>
      <w:r>
        <w:tab/>
        <w:t>настроения»</w:t>
      </w:r>
      <w:r>
        <w:rPr>
          <w:spacing w:val="40"/>
        </w:rPr>
        <w:t xml:space="preserve"> </w:t>
      </w:r>
      <w:r>
        <w:t>–</w:t>
      </w:r>
      <w:r>
        <w:tab/>
      </w:r>
      <w:r>
        <w:rPr>
          <w:spacing w:val="-2"/>
        </w:rPr>
        <w:t>инструмент</w:t>
      </w:r>
      <w:r>
        <w:tab/>
        <w:t>поддержания мотивации</w:t>
      </w:r>
      <w:r>
        <w:tab/>
      </w:r>
      <w:r>
        <w:rPr>
          <w:spacing w:val="-10"/>
        </w:rPr>
        <w:t xml:space="preserve">и </w:t>
      </w:r>
      <w:r>
        <w:t>самоорганизации,</w:t>
      </w:r>
      <w:r>
        <w:rPr>
          <w:spacing w:val="-8"/>
        </w:rPr>
        <w:t xml:space="preserve"> </w:t>
      </w:r>
      <w:r>
        <w:t>представленный</w:t>
      </w:r>
      <w:r>
        <w:rPr>
          <w:spacing w:val="-6"/>
        </w:rPr>
        <w:t xml:space="preserve"> </w:t>
      </w:r>
      <w:r>
        <w:t>в</w:t>
      </w:r>
      <w:r>
        <w:rPr>
          <w:spacing w:val="-7"/>
        </w:rPr>
        <w:t xml:space="preserve"> </w:t>
      </w:r>
      <w:r>
        <w:t>УМК</w:t>
      </w:r>
      <w:r>
        <w:rPr>
          <w:spacing w:val="-4"/>
        </w:rPr>
        <w:t xml:space="preserve"> </w:t>
      </w:r>
      <w:r>
        <w:t>«Социально-эмоциональное</w:t>
      </w:r>
      <w:r>
        <w:rPr>
          <w:spacing w:val="-7"/>
        </w:rPr>
        <w:t xml:space="preserve"> </w:t>
      </w:r>
      <w:r>
        <w:t>развитие</w:t>
      </w:r>
      <w:r>
        <w:rPr>
          <w:spacing w:val="-7"/>
        </w:rPr>
        <w:t xml:space="preserve"> </w:t>
      </w:r>
      <w:r>
        <w:t>детей».</w:t>
      </w:r>
    </w:p>
    <w:p w:rsidR="005B40CF" w:rsidRDefault="00540B02">
      <w:pPr>
        <w:pStyle w:val="a3"/>
        <w:jc w:val="left"/>
      </w:pPr>
      <w:r>
        <w:t>Хрестоматия художественной литературы по развитию личностного потенциала (методика личностного развития посредством чтения специально подобранной литературы).</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right="140"/>
      </w:pPr>
      <w:r>
        <w:t>Онлайн-курс для родителей</w:t>
      </w:r>
      <w:r>
        <w:rPr>
          <w:spacing w:val="40"/>
        </w:rPr>
        <w:t xml:space="preserve"> </w:t>
      </w:r>
      <w:r>
        <w:t>«</w:t>
      </w:r>
      <w:hyperlink r:id="rId12">
        <w:r>
          <w:t>Семья</w:t>
        </w:r>
      </w:hyperlink>
      <w:r>
        <w:t xml:space="preserve"> </w:t>
      </w:r>
      <w:hyperlink r:id="rId13">
        <w:r>
          <w:t>на эмоциях: как понять своего ребенка</w:t>
        </w:r>
      </w:hyperlink>
      <w:r>
        <w:t>» поможет узнать больше о собственных эмоциях и эмоциях своего ребенка, а также подскажет, как научить своих детей использовать этот уникальный ресурс развития личностного потенциала, представленный в УМК «Социально-эмоциональное развитие детей дошкольного и младшего школьного возраста».</w:t>
      </w:r>
    </w:p>
    <w:p w:rsidR="005B40CF" w:rsidRDefault="00540B02">
      <w:pPr>
        <w:pStyle w:val="a3"/>
        <w:ind w:right="144"/>
      </w:pPr>
      <w:r>
        <w:t>«Смотрим вместе» – методика развивающего социальные и коммуникативные навыки просмотра специально подобранных мультфильмов.</w:t>
      </w:r>
    </w:p>
    <w:p w:rsidR="005B40CF" w:rsidRDefault="00540B02">
      <w:pPr>
        <w:pStyle w:val="a3"/>
        <w:ind w:right="145" w:firstLine="768"/>
      </w:pPr>
      <w:r>
        <w:t>Этапы приобщения педагогических работников к ценностям школы происходят не с нулевого уровня, так как определенные ценностные ориентиры есть у всех. При этом успех создания</w:t>
      </w:r>
      <w:r>
        <w:rPr>
          <w:spacing w:val="-1"/>
        </w:rPr>
        <w:t xml:space="preserve"> </w:t>
      </w:r>
      <w:r>
        <w:t>воспитательной системы</w:t>
      </w:r>
      <w:r>
        <w:rPr>
          <w:spacing w:val="-2"/>
        </w:rPr>
        <w:t xml:space="preserve"> </w:t>
      </w:r>
      <w:r>
        <w:t>возможен, когда</w:t>
      </w:r>
      <w:r>
        <w:rPr>
          <w:spacing w:val="-2"/>
        </w:rPr>
        <w:t xml:space="preserve"> </w:t>
      </w:r>
      <w:r>
        <w:t>все</w:t>
      </w:r>
      <w:r>
        <w:rPr>
          <w:spacing w:val="-2"/>
        </w:rPr>
        <w:t xml:space="preserve"> </w:t>
      </w:r>
      <w:r>
        <w:t>педагоги коллектива</w:t>
      </w:r>
      <w:r>
        <w:rPr>
          <w:spacing w:val="-3"/>
        </w:rPr>
        <w:t xml:space="preserve"> </w:t>
      </w:r>
      <w:r>
        <w:t>имеют</w:t>
      </w:r>
      <w:r>
        <w:rPr>
          <w:spacing w:val="-1"/>
        </w:rPr>
        <w:t xml:space="preserve"> </w:t>
      </w:r>
      <w:r>
        <w:t>сходный набор представлений о своей роли в школе, о взаимодействии с обучающимися. Это уровень 1.</w:t>
      </w:r>
    </w:p>
    <w:p w:rsidR="005B40CF" w:rsidRDefault="00540B02">
      <w:pPr>
        <w:pStyle w:val="a3"/>
        <w:ind w:right="144"/>
      </w:pPr>
      <w:r>
        <w:t>Уровень 2 «Договоренности». Прописываются соглашения и договоренности, принятые всем коллективом. Как говорить, во что одеваться, как вести уроки, как общаться друг с другом, начало и конец рабочего дня и т. д.</w:t>
      </w:r>
    </w:p>
    <w:p w:rsidR="005B40CF" w:rsidRDefault="00540B02">
      <w:pPr>
        <w:pStyle w:val="a3"/>
        <w:ind w:right="141"/>
      </w:pPr>
      <w:r>
        <w:t xml:space="preserve">Уровень 3 «Поступай так же, как воспитываешь». Правила для всех одинаковые, не формализм, а искренняя вера в то, что делаешь, как поступаешь. Исполняют ли гимн Школы на торжественной линейке, здороваются ли при встрече с любым в Школе, не повышают ли голос на </w:t>
      </w:r>
      <w:r>
        <w:rPr>
          <w:spacing w:val="-2"/>
        </w:rPr>
        <w:t>других.</w:t>
      </w:r>
    </w:p>
    <w:p w:rsidR="005B40CF" w:rsidRDefault="00540B02">
      <w:pPr>
        <w:pStyle w:val="a3"/>
        <w:spacing w:before="1"/>
        <w:ind w:right="149"/>
      </w:pPr>
      <w:r>
        <w:t>Уровень 4 «Я разделяю твои ценности». Нет декларативных ценностей, все направлено на достижение общих целей, на заинтересованность, удовлетворенность и стремление к</w:t>
      </w:r>
    </w:p>
    <w:p w:rsidR="005B40CF" w:rsidRDefault="00540B02">
      <w:pPr>
        <w:pStyle w:val="a3"/>
        <w:ind w:right="146"/>
      </w:pPr>
      <w:r>
        <w:t>результатам, на активное участие в корпоративных встречах, проектных командах, на ответственность за свои Дела, Слова и Поступки.</w:t>
      </w:r>
    </w:p>
    <w:p w:rsidR="005B40CF" w:rsidRDefault="00540B02">
      <w:pPr>
        <w:pStyle w:val="a3"/>
        <w:ind w:right="142"/>
      </w:pPr>
      <w:r>
        <w:t>Уровень 5 «Прекрасен наш союз». Ценности принимаются всеми. Нарушение нетерпимо. Адаптация новых участников проходит эффективно, без срывов. Окруженные атмосферой единства новички с радостью и удовольствием вливаются в школьное сообщество, союз. Это позволяет и педагогам, и обучающимся чувствовать себя включенными, воодушевленными, минимизируя риск возникновения эмоционального выгорания или принуждение участников выступать в защиту имиджа Школы.</w:t>
      </w:r>
    </w:p>
    <w:p w:rsidR="005B40CF" w:rsidRDefault="00540B02">
      <w:pPr>
        <w:pStyle w:val="a3"/>
        <w:ind w:right="137"/>
      </w:pPr>
      <w:r>
        <w:t>Коллектив в течение 5-ти лет только формируется, поэтому возникают трудности профессионального взаимодействия. В связи с этим планируется обновление содержания методической работы через систему профессиональных обучающихся сообществ, укрепление личных и профессиональных связей внутри коллектива.</w:t>
      </w:r>
    </w:p>
    <w:p w:rsidR="005B40CF" w:rsidRDefault="00540B02">
      <w:pPr>
        <w:pStyle w:val="a5"/>
        <w:numPr>
          <w:ilvl w:val="1"/>
          <w:numId w:val="8"/>
        </w:numPr>
        <w:tabs>
          <w:tab w:val="left" w:pos="1268"/>
        </w:tabs>
        <w:spacing w:before="1"/>
        <w:ind w:left="1268" w:hanging="419"/>
        <w:jc w:val="both"/>
        <w:rPr>
          <w:sz w:val="24"/>
        </w:rPr>
      </w:pPr>
      <w:r>
        <w:rPr>
          <w:sz w:val="24"/>
        </w:rPr>
        <w:t>Виды,</w:t>
      </w:r>
      <w:r>
        <w:rPr>
          <w:spacing w:val="-5"/>
          <w:sz w:val="24"/>
        </w:rPr>
        <w:t xml:space="preserve"> </w:t>
      </w:r>
      <w:r>
        <w:rPr>
          <w:sz w:val="24"/>
        </w:rPr>
        <w:t>формы</w:t>
      </w:r>
      <w:r>
        <w:rPr>
          <w:spacing w:val="-4"/>
          <w:sz w:val="24"/>
        </w:rPr>
        <w:t xml:space="preserve"> </w:t>
      </w:r>
      <w:r>
        <w:rPr>
          <w:sz w:val="24"/>
        </w:rPr>
        <w:t>и</w:t>
      </w:r>
      <w:r>
        <w:rPr>
          <w:spacing w:val="-3"/>
          <w:sz w:val="24"/>
        </w:rPr>
        <w:t xml:space="preserve"> </w:t>
      </w:r>
      <w:r>
        <w:rPr>
          <w:sz w:val="24"/>
        </w:rPr>
        <w:t>содержание</w:t>
      </w:r>
      <w:r>
        <w:rPr>
          <w:spacing w:val="-4"/>
          <w:sz w:val="24"/>
        </w:rPr>
        <w:t xml:space="preserve"> </w:t>
      </w:r>
      <w:r>
        <w:rPr>
          <w:sz w:val="24"/>
        </w:rPr>
        <w:t>воспитательной</w:t>
      </w:r>
      <w:r>
        <w:rPr>
          <w:spacing w:val="-2"/>
          <w:sz w:val="24"/>
        </w:rPr>
        <w:t xml:space="preserve"> деятельности.</w:t>
      </w:r>
    </w:p>
    <w:p w:rsidR="005B40CF" w:rsidRDefault="00540B02">
      <w:pPr>
        <w:pStyle w:val="a3"/>
        <w:spacing w:before="240"/>
        <w:ind w:right="138" w:firstLine="600"/>
      </w:pPr>
      <w:r>
        <w:t>Школа использует средовой подход — один из способов реализации воспитательного потенциала совместной деятельности детей и педагогов и способ сделать школу воспитывающей организацией. Подход В. А. Ясвина позволяет создать в школе личностно- развивающую образовательную среду, которая способствует эффективно справиться с реализацией задач воспитательной работы.</w:t>
      </w:r>
    </w:p>
    <w:p w:rsidR="005B40CF" w:rsidRDefault="00540B02">
      <w:pPr>
        <w:pStyle w:val="a3"/>
        <w:spacing w:before="240"/>
        <w:ind w:right="149" w:firstLine="540"/>
      </w:pPr>
      <w:r>
        <w:t xml:space="preserve">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w:t>
      </w:r>
      <w:r>
        <w:rPr>
          <w:spacing w:val="-2"/>
        </w:rPr>
        <w:t>модуле.</w:t>
      </w:r>
    </w:p>
    <w:p w:rsidR="005B40CF" w:rsidRDefault="00540B02">
      <w:pPr>
        <w:pStyle w:val="a5"/>
        <w:numPr>
          <w:ilvl w:val="2"/>
          <w:numId w:val="8"/>
        </w:numPr>
        <w:tabs>
          <w:tab w:val="left" w:pos="1448"/>
        </w:tabs>
        <w:spacing w:before="200"/>
        <w:ind w:left="1448" w:hanging="599"/>
        <w:jc w:val="both"/>
        <w:rPr>
          <w:sz w:val="24"/>
        </w:rPr>
      </w:pPr>
      <w:r>
        <w:rPr>
          <w:sz w:val="24"/>
        </w:rPr>
        <w:t>Модуль</w:t>
      </w:r>
      <w:r>
        <w:rPr>
          <w:spacing w:val="-3"/>
          <w:sz w:val="24"/>
        </w:rPr>
        <w:t xml:space="preserve"> </w:t>
      </w:r>
      <w:r>
        <w:rPr>
          <w:sz w:val="24"/>
        </w:rPr>
        <w:t>«Урочная</w:t>
      </w:r>
      <w:r>
        <w:rPr>
          <w:spacing w:val="-5"/>
          <w:sz w:val="24"/>
        </w:rPr>
        <w:t xml:space="preserve"> </w:t>
      </w:r>
      <w:r>
        <w:rPr>
          <w:spacing w:val="-2"/>
          <w:sz w:val="24"/>
        </w:rPr>
        <w:t>деятельность».</w:t>
      </w:r>
    </w:p>
    <w:p w:rsidR="005B40CF" w:rsidRDefault="00540B02">
      <w:pPr>
        <w:pStyle w:val="a3"/>
        <w:ind w:right="146"/>
      </w:pPr>
      <w:r>
        <w:t xml:space="preserve">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предусматривать (указываются конкретные позиции, имеющиеся в образовательной организации или </w:t>
      </w:r>
      <w:r>
        <w:rPr>
          <w:spacing w:val="-2"/>
        </w:rPr>
        <w:t>запланированные):</w:t>
      </w:r>
    </w:p>
    <w:p w:rsidR="005B40CF" w:rsidRDefault="00540B02">
      <w:pPr>
        <w:pStyle w:val="a3"/>
        <w:ind w:right="137"/>
      </w:pPr>
      <w:r>
        <w:t>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w:t>
      </w:r>
      <w:r>
        <w:rPr>
          <w:spacing w:val="80"/>
        </w:rPr>
        <w:t xml:space="preserve"> </w:t>
      </w:r>
      <w:r>
        <w:t>ценностей,</w:t>
      </w:r>
      <w:r>
        <w:rPr>
          <w:spacing w:val="80"/>
        </w:rPr>
        <w:t xml:space="preserve"> </w:t>
      </w:r>
      <w:r>
        <w:t>российского</w:t>
      </w:r>
      <w:r>
        <w:rPr>
          <w:spacing w:val="80"/>
        </w:rPr>
        <w:t xml:space="preserve"> </w:t>
      </w:r>
      <w:r>
        <w:t>исторического</w:t>
      </w:r>
      <w:r>
        <w:rPr>
          <w:spacing w:val="80"/>
        </w:rPr>
        <w:t xml:space="preserve"> </w:t>
      </w:r>
      <w:r>
        <w:t>сознания</w:t>
      </w:r>
      <w:r>
        <w:rPr>
          <w:spacing w:val="80"/>
        </w:rPr>
        <w:t xml:space="preserve"> </w:t>
      </w:r>
      <w:r>
        <w:t>на</w:t>
      </w:r>
      <w:r>
        <w:rPr>
          <w:spacing w:val="80"/>
        </w:rPr>
        <w:t xml:space="preserve"> </w:t>
      </w:r>
      <w:r>
        <w:t>основе</w:t>
      </w:r>
      <w:r>
        <w:rPr>
          <w:spacing w:val="80"/>
        </w:rPr>
        <w:t xml:space="preserve"> </w:t>
      </w:r>
      <w:r>
        <w:t>исторического</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4" w:firstLine="0"/>
      </w:pPr>
      <w:r>
        <w:t>просвещения; подбор соответствующего содержания уроков, заданий, вспомогательных материалов, проблемных ситуаций для обсуждений;</w:t>
      </w:r>
    </w:p>
    <w:p w:rsidR="005B40CF" w:rsidRDefault="00540B02">
      <w:pPr>
        <w:pStyle w:val="a3"/>
        <w:ind w:right="144"/>
      </w:pPr>
      <w:r>
        <w:t>включение учителями в рабочие программы по учебным предметам, курсам, модулям целевых ориентиров результатов воспитания, их учѐт в определении воспитательных задач</w:t>
      </w:r>
      <w:r>
        <w:rPr>
          <w:spacing w:val="40"/>
        </w:rPr>
        <w:t xml:space="preserve"> </w:t>
      </w:r>
      <w:r>
        <w:t>уроков, занятий;</w:t>
      </w:r>
    </w:p>
    <w:p w:rsidR="005B40CF" w:rsidRDefault="00540B02">
      <w:pPr>
        <w:pStyle w:val="a3"/>
        <w:ind w:right="148"/>
      </w:pPr>
      <w:r>
        <w:t>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5B40CF" w:rsidRDefault="00540B02">
      <w:pPr>
        <w:pStyle w:val="a3"/>
        <w:ind w:right="141"/>
      </w:pPr>
      <w:r>
        <w:t>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w:t>
      </w:r>
      <w:r>
        <w:rPr>
          <w:spacing w:val="40"/>
        </w:rPr>
        <w:t xml:space="preserve"> </w:t>
      </w:r>
      <w:r>
        <w:rPr>
          <w:spacing w:val="-2"/>
        </w:rPr>
        <w:t>деятельности;</w:t>
      </w:r>
    </w:p>
    <w:p w:rsidR="005B40CF" w:rsidRDefault="00540B02">
      <w:pPr>
        <w:pStyle w:val="a3"/>
        <w:ind w:right="144"/>
      </w:pPr>
      <w:r>
        <w:t>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rsidR="005B40CF" w:rsidRDefault="00540B02">
      <w:pPr>
        <w:pStyle w:val="a3"/>
        <w:ind w:right="140"/>
      </w:pPr>
      <w:r>
        <w:t>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5B40CF" w:rsidRDefault="00540B02">
      <w:pPr>
        <w:pStyle w:val="a3"/>
        <w:spacing w:before="1"/>
        <w:ind w:right="146"/>
      </w:pPr>
      <w:r>
        <w:t>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rsidR="005B40CF" w:rsidRDefault="00540B02">
      <w:pPr>
        <w:pStyle w:val="a3"/>
        <w:ind w:right="143"/>
      </w:pPr>
      <w:r>
        <w:t>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5B40CF" w:rsidRDefault="00540B02">
      <w:pPr>
        <w:pStyle w:val="a3"/>
        <w:ind w:right="138"/>
      </w:pPr>
      <w:r>
        <w:t>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5B40CF" w:rsidRDefault="00540B02">
      <w:pPr>
        <w:pStyle w:val="a5"/>
        <w:numPr>
          <w:ilvl w:val="2"/>
          <w:numId w:val="8"/>
        </w:numPr>
        <w:tabs>
          <w:tab w:val="left" w:pos="1448"/>
        </w:tabs>
        <w:ind w:left="1448" w:hanging="599"/>
        <w:jc w:val="both"/>
        <w:rPr>
          <w:sz w:val="24"/>
        </w:rPr>
      </w:pPr>
      <w:r>
        <w:rPr>
          <w:sz w:val="24"/>
        </w:rPr>
        <w:t>Модуль</w:t>
      </w:r>
      <w:r>
        <w:rPr>
          <w:spacing w:val="-2"/>
          <w:sz w:val="24"/>
        </w:rPr>
        <w:t xml:space="preserve"> </w:t>
      </w:r>
      <w:r>
        <w:rPr>
          <w:sz w:val="24"/>
        </w:rPr>
        <w:t>«Внеурочная</w:t>
      </w:r>
      <w:r>
        <w:rPr>
          <w:spacing w:val="-6"/>
          <w:sz w:val="24"/>
        </w:rPr>
        <w:t xml:space="preserve"> </w:t>
      </w:r>
      <w:r>
        <w:rPr>
          <w:spacing w:val="-2"/>
          <w:sz w:val="24"/>
        </w:rPr>
        <w:t>деятельность».</w:t>
      </w:r>
    </w:p>
    <w:p w:rsidR="005B40CF" w:rsidRDefault="00540B02">
      <w:pPr>
        <w:pStyle w:val="a3"/>
        <w:ind w:right="147"/>
      </w:pPr>
      <w:r>
        <w:t>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(указываются конкретные курсы, занятия, другие формы работы в рамках внеурочной деятельности, реализуемые в образовательной организации или запланированные):</w:t>
      </w:r>
    </w:p>
    <w:p w:rsidR="005B40CF" w:rsidRDefault="00540B02">
      <w:pPr>
        <w:pStyle w:val="a3"/>
        <w:spacing w:before="1"/>
        <w:ind w:right="138"/>
      </w:pPr>
      <w:r>
        <w:t>курсы, занятия патриотической, гражданско-патриотической, военно-патриотической, краеведческой, историко-культурной направленности;</w:t>
      </w:r>
    </w:p>
    <w:p w:rsidR="005B40CF" w:rsidRDefault="00540B02">
      <w:pPr>
        <w:pStyle w:val="a3"/>
        <w:ind w:right="136"/>
      </w:pPr>
      <w:r>
        <w:t xml:space="preserve">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w:t>
      </w:r>
      <w:r>
        <w:rPr>
          <w:spacing w:val="-2"/>
        </w:rPr>
        <w:t>краеведению;</w:t>
      </w:r>
    </w:p>
    <w:p w:rsidR="005B40CF" w:rsidRDefault="00540B02">
      <w:pPr>
        <w:pStyle w:val="a3"/>
        <w:ind w:right="147"/>
      </w:pPr>
      <w:r>
        <w:t xml:space="preserve">курсы, занятия познавательной, научной, исследовательской, просветительской </w:t>
      </w:r>
      <w:r>
        <w:rPr>
          <w:spacing w:val="-2"/>
        </w:rPr>
        <w:t>направленности;</w:t>
      </w:r>
    </w:p>
    <w:p w:rsidR="005B40CF" w:rsidRDefault="00540B02">
      <w:pPr>
        <w:pStyle w:val="a3"/>
        <w:ind w:left="849" w:firstLine="0"/>
      </w:pPr>
      <w:r>
        <w:t>курсы,</w:t>
      </w:r>
      <w:r>
        <w:rPr>
          <w:spacing w:val="-7"/>
        </w:rPr>
        <w:t xml:space="preserve"> </w:t>
      </w:r>
      <w:r>
        <w:t>занятия</w:t>
      </w:r>
      <w:r>
        <w:rPr>
          <w:spacing w:val="-4"/>
        </w:rPr>
        <w:t xml:space="preserve"> </w:t>
      </w:r>
      <w:r>
        <w:t>экологической,</w:t>
      </w:r>
      <w:r>
        <w:rPr>
          <w:spacing w:val="-5"/>
        </w:rPr>
        <w:t xml:space="preserve"> </w:t>
      </w:r>
      <w:r>
        <w:t>природоохранной</w:t>
      </w:r>
      <w:r>
        <w:rPr>
          <w:spacing w:val="-4"/>
        </w:rPr>
        <w:t xml:space="preserve"> </w:t>
      </w:r>
      <w:r>
        <w:rPr>
          <w:spacing w:val="-2"/>
        </w:rPr>
        <w:t>направленности;</w:t>
      </w:r>
    </w:p>
    <w:p w:rsidR="005B40CF" w:rsidRDefault="00540B02">
      <w:pPr>
        <w:pStyle w:val="a3"/>
        <w:ind w:left="849" w:firstLine="0"/>
        <w:jc w:val="left"/>
      </w:pPr>
      <w:r>
        <w:t>курсы,</w:t>
      </w:r>
      <w:r>
        <w:rPr>
          <w:spacing w:val="-3"/>
        </w:rPr>
        <w:t xml:space="preserve"> </w:t>
      </w:r>
      <w:r>
        <w:t>занятия</w:t>
      </w:r>
      <w:r>
        <w:rPr>
          <w:spacing w:val="-3"/>
        </w:rPr>
        <w:t xml:space="preserve"> </w:t>
      </w:r>
      <w:r>
        <w:t>в</w:t>
      </w:r>
      <w:r>
        <w:rPr>
          <w:spacing w:val="-4"/>
        </w:rPr>
        <w:t xml:space="preserve"> </w:t>
      </w:r>
      <w:r>
        <w:t>области</w:t>
      </w:r>
      <w:r>
        <w:rPr>
          <w:spacing w:val="-3"/>
        </w:rPr>
        <w:t xml:space="preserve"> </w:t>
      </w:r>
      <w:r>
        <w:t>искусств,</w:t>
      </w:r>
      <w:r>
        <w:rPr>
          <w:spacing w:val="-3"/>
        </w:rPr>
        <w:t xml:space="preserve"> </w:t>
      </w:r>
      <w:r>
        <w:t>художественного</w:t>
      </w:r>
      <w:r>
        <w:rPr>
          <w:spacing w:val="-3"/>
        </w:rPr>
        <w:t xml:space="preserve"> </w:t>
      </w:r>
      <w:r>
        <w:t>творчества</w:t>
      </w:r>
      <w:r>
        <w:rPr>
          <w:spacing w:val="-5"/>
        </w:rPr>
        <w:t xml:space="preserve"> </w:t>
      </w:r>
      <w:r>
        <w:t>разных</w:t>
      </w:r>
      <w:r>
        <w:rPr>
          <w:spacing w:val="-2"/>
        </w:rPr>
        <w:t xml:space="preserve"> </w:t>
      </w:r>
      <w:r>
        <w:t>видов</w:t>
      </w:r>
      <w:r>
        <w:rPr>
          <w:spacing w:val="-6"/>
        </w:rPr>
        <w:t xml:space="preserve"> </w:t>
      </w:r>
      <w:r>
        <w:t>и</w:t>
      </w:r>
      <w:r>
        <w:rPr>
          <w:spacing w:val="-3"/>
        </w:rPr>
        <w:t xml:space="preserve"> </w:t>
      </w:r>
      <w:r>
        <w:t>жанров; курсы, занятия туристско-краеведческой направленности;</w:t>
      </w:r>
    </w:p>
    <w:p w:rsidR="005B40CF" w:rsidRDefault="00540B02">
      <w:pPr>
        <w:pStyle w:val="a3"/>
        <w:ind w:left="849" w:firstLine="0"/>
        <w:jc w:val="left"/>
      </w:pPr>
      <w:r>
        <w:t>курсы,</w:t>
      </w:r>
      <w:r>
        <w:rPr>
          <w:spacing w:val="-7"/>
        </w:rPr>
        <w:t xml:space="preserve"> </w:t>
      </w:r>
      <w:r>
        <w:t>занятия</w:t>
      </w:r>
      <w:r>
        <w:rPr>
          <w:spacing w:val="-5"/>
        </w:rPr>
        <w:t xml:space="preserve"> </w:t>
      </w:r>
      <w:r>
        <w:t>оздоровительной</w:t>
      </w:r>
      <w:r>
        <w:rPr>
          <w:spacing w:val="-5"/>
        </w:rPr>
        <w:t xml:space="preserve"> </w:t>
      </w:r>
      <w:r>
        <w:t>и</w:t>
      </w:r>
      <w:r>
        <w:rPr>
          <w:spacing w:val="-5"/>
        </w:rPr>
        <w:t xml:space="preserve"> </w:t>
      </w:r>
      <w:r>
        <w:t>спортивной</w:t>
      </w:r>
      <w:r>
        <w:rPr>
          <w:spacing w:val="-6"/>
        </w:rPr>
        <w:t xml:space="preserve"> </w:t>
      </w:r>
      <w:r>
        <w:rPr>
          <w:spacing w:val="-2"/>
        </w:rPr>
        <w:t>направленности.</w:t>
      </w:r>
    </w:p>
    <w:p w:rsidR="005B40CF" w:rsidRDefault="00540B02">
      <w:pPr>
        <w:pStyle w:val="a5"/>
        <w:numPr>
          <w:ilvl w:val="2"/>
          <w:numId w:val="8"/>
        </w:numPr>
        <w:tabs>
          <w:tab w:val="left" w:pos="1448"/>
        </w:tabs>
        <w:ind w:left="1448" w:hanging="599"/>
        <w:rPr>
          <w:sz w:val="24"/>
        </w:rPr>
      </w:pPr>
      <w:r>
        <w:rPr>
          <w:sz w:val="24"/>
        </w:rPr>
        <w:t>Модуль</w:t>
      </w:r>
      <w:r>
        <w:rPr>
          <w:spacing w:val="-1"/>
          <w:sz w:val="24"/>
        </w:rPr>
        <w:t xml:space="preserve"> </w:t>
      </w:r>
      <w:r>
        <w:rPr>
          <w:sz w:val="24"/>
        </w:rPr>
        <w:t>«Классное</w:t>
      </w:r>
      <w:r>
        <w:rPr>
          <w:spacing w:val="-5"/>
          <w:sz w:val="24"/>
        </w:rPr>
        <w:t xml:space="preserve"> </w:t>
      </w:r>
      <w:r>
        <w:rPr>
          <w:spacing w:val="-2"/>
          <w:sz w:val="24"/>
        </w:rPr>
        <w:t>руководство».</w:t>
      </w:r>
    </w:p>
    <w:p w:rsidR="005B40CF" w:rsidRDefault="00540B02">
      <w:pPr>
        <w:pStyle w:val="a3"/>
        <w:ind w:right="145"/>
      </w:pPr>
      <w: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 (указываются конкретные позиции, имеющиеся в образовательной организации или запланированные):</w:t>
      </w:r>
    </w:p>
    <w:p w:rsidR="005B40CF" w:rsidRDefault="00540B02">
      <w:pPr>
        <w:pStyle w:val="a3"/>
        <w:spacing w:before="1"/>
        <w:ind w:right="144"/>
      </w:pPr>
      <w:r>
        <w:t xml:space="preserve">планирование и проведение классных часов целевой воспитательной тематической </w:t>
      </w:r>
      <w:r>
        <w:rPr>
          <w:spacing w:val="-2"/>
        </w:rPr>
        <w:t>направленности;</w:t>
      </w:r>
    </w:p>
    <w:p w:rsidR="005B40CF" w:rsidRDefault="00540B02">
      <w:pPr>
        <w:pStyle w:val="a3"/>
        <w:ind w:right="146"/>
      </w:pPr>
      <w:r>
        <w:t>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w:t>
      </w:r>
      <w:r>
        <w:rPr>
          <w:spacing w:val="80"/>
        </w:rPr>
        <w:t xml:space="preserve"> </w:t>
      </w:r>
      <w:r>
        <w:t>и анализе;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6"/>
      </w:pPr>
      <w:r>
        <w:t>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w:t>
      </w:r>
      <w:r>
        <w:rPr>
          <w:spacing w:val="40"/>
        </w:rPr>
        <w:t xml:space="preserve"> </w:t>
      </w:r>
      <w:r>
        <w:t>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rsidR="005B40CF" w:rsidRDefault="00540B02">
      <w:pPr>
        <w:pStyle w:val="a3"/>
        <w:ind w:right="147"/>
      </w:pPr>
      <w:r>
        <w:t>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5B40CF" w:rsidRDefault="00540B02">
      <w:pPr>
        <w:pStyle w:val="a3"/>
        <w:ind w:right="147"/>
      </w:pPr>
      <w:r>
        <w:t>выработку</w:t>
      </w:r>
      <w:r>
        <w:rPr>
          <w:spacing w:val="-6"/>
        </w:rPr>
        <w:t xml:space="preserve"> </w:t>
      </w:r>
      <w:r>
        <w:t>совместно</w:t>
      </w:r>
      <w:r>
        <w:rPr>
          <w:spacing w:val="-3"/>
        </w:rPr>
        <w:t xml:space="preserve"> </w:t>
      </w:r>
      <w:r>
        <w:t>с</w:t>
      </w:r>
      <w:r>
        <w:rPr>
          <w:spacing w:val="-1"/>
        </w:rPr>
        <w:t xml:space="preserve"> </w:t>
      </w:r>
      <w:r>
        <w:t>обучающимися</w:t>
      </w:r>
      <w:r>
        <w:rPr>
          <w:spacing w:val="-3"/>
        </w:rPr>
        <w:t xml:space="preserve"> </w:t>
      </w:r>
      <w:r>
        <w:t>правил</w:t>
      </w:r>
      <w:r>
        <w:rPr>
          <w:spacing w:val="-3"/>
        </w:rPr>
        <w:t xml:space="preserve"> </w:t>
      </w:r>
      <w:r>
        <w:t>поведения</w:t>
      </w:r>
      <w:r>
        <w:rPr>
          <w:spacing w:val="-3"/>
        </w:rPr>
        <w:t xml:space="preserve"> </w:t>
      </w:r>
      <w:r>
        <w:t>класса, участие</w:t>
      </w:r>
      <w:r>
        <w:rPr>
          <w:spacing w:val="-4"/>
        </w:rPr>
        <w:t xml:space="preserve"> </w:t>
      </w:r>
      <w:r>
        <w:t>в</w:t>
      </w:r>
      <w:r>
        <w:rPr>
          <w:spacing w:val="-4"/>
        </w:rPr>
        <w:t xml:space="preserve"> </w:t>
      </w:r>
      <w:r>
        <w:t>выработке</w:t>
      </w:r>
      <w:r>
        <w:rPr>
          <w:spacing w:val="-4"/>
        </w:rPr>
        <w:t xml:space="preserve"> </w:t>
      </w:r>
      <w:r>
        <w:t>таких правил поведения в образовательной организации;</w:t>
      </w:r>
    </w:p>
    <w:p w:rsidR="005B40CF" w:rsidRDefault="00540B02">
      <w:pPr>
        <w:pStyle w:val="a3"/>
        <w:ind w:right="140"/>
      </w:pPr>
      <w:r>
        <w:t>изучение особенностей личностного развития обучающихся путѐм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(законными представителями), учителями, а также (при необходимости) с педагогом-психологом;</w:t>
      </w:r>
    </w:p>
    <w:p w:rsidR="005B40CF" w:rsidRDefault="00540B02">
      <w:pPr>
        <w:pStyle w:val="a3"/>
        <w:ind w:right="141"/>
      </w:pPr>
      <w:r>
        <w:t>доверительное общение и поддержку обучающихся в решении проблем (налаживание взаимоотношений с одноклассниками или педагогами, успеваемость и другое), совместный поиск решений проблем, коррекцию поведения обучающихся через частные беседы индивидуально и вместе с их родителями (законными представителями), с другими обучающимися класса;</w:t>
      </w:r>
    </w:p>
    <w:p w:rsidR="005B40CF" w:rsidRDefault="00540B02">
      <w:pPr>
        <w:pStyle w:val="a3"/>
        <w:spacing w:before="1"/>
        <w:ind w:right="149"/>
      </w:pPr>
      <w:r>
        <w:t>индивидуальную работу</w:t>
      </w:r>
      <w:r>
        <w:rPr>
          <w:spacing w:val="-1"/>
        </w:rPr>
        <w:t xml:space="preserve"> </w:t>
      </w:r>
      <w:r>
        <w:t>с</w:t>
      </w:r>
      <w:r>
        <w:rPr>
          <w:spacing w:val="-2"/>
        </w:rPr>
        <w:t xml:space="preserve"> </w:t>
      </w:r>
      <w:r>
        <w:t>обучающимися</w:t>
      </w:r>
      <w:r>
        <w:rPr>
          <w:spacing w:val="-1"/>
        </w:rPr>
        <w:t xml:space="preserve"> </w:t>
      </w:r>
      <w:r>
        <w:t>класса</w:t>
      </w:r>
      <w:r>
        <w:rPr>
          <w:spacing w:val="-2"/>
        </w:rPr>
        <w:t xml:space="preserve"> </w:t>
      </w:r>
      <w:r>
        <w:t>по ведению</w:t>
      </w:r>
      <w:r>
        <w:rPr>
          <w:spacing w:val="-1"/>
        </w:rPr>
        <w:t xml:space="preserve"> </w:t>
      </w:r>
      <w:r>
        <w:t>личных</w:t>
      </w:r>
      <w:r>
        <w:rPr>
          <w:spacing w:val="-2"/>
        </w:rPr>
        <w:t xml:space="preserve"> </w:t>
      </w:r>
      <w:r>
        <w:t>портфолио,</w:t>
      </w:r>
      <w:r>
        <w:rPr>
          <w:spacing w:val="-1"/>
        </w:rPr>
        <w:t xml:space="preserve"> </w:t>
      </w:r>
      <w:r>
        <w:t>в</w:t>
      </w:r>
      <w:r>
        <w:rPr>
          <w:spacing w:val="-2"/>
        </w:rPr>
        <w:t xml:space="preserve"> </w:t>
      </w:r>
      <w:r>
        <w:t>которых они фиксируют свои учебные, творческие, спортивные, личностные достижения;</w:t>
      </w:r>
    </w:p>
    <w:p w:rsidR="005B40CF" w:rsidRDefault="00540B02">
      <w:pPr>
        <w:pStyle w:val="a3"/>
        <w:ind w:right="139"/>
      </w:pPr>
      <w:r>
        <w:t>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rsidR="005B40CF" w:rsidRDefault="00540B02">
      <w:pPr>
        <w:pStyle w:val="a3"/>
        <w:ind w:right="139"/>
      </w:pPr>
      <w:r>
        <w:t>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5B40CF" w:rsidRDefault="00540B02">
      <w:pPr>
        <w:pStyle w:val="a3"/>
        <w:ind w:right="142"/>
      </w:pPr>
      <w:r>
        <w:t>организацию и проведение регулярных родительских собраний, информирование</w:t>
      </w:r>
      <w:r>
        <w:rPr>
          <w:spacing w:val="40"/>
        </w:rPr>
        <w:t xml:space="preserve"> </w:t>
      </w:r>
      <w:r>
        <w:t>родителей об успехах и проблемах обучающихся, их положении в классе, жизни класса в целом, помощь родителям (законными представителями) и иным членам семьи в отношениях с учителями, администрацией;</w:t>
      </w:r>
    </w:p>
    <w:p w:rsidR="005B40CF" w:rsidRDefault="00540B02">
      <w:pPr>
        <w:pStyle w:val="a3"/>
        <w:spacing w:before="1"/>
        <w:ind w:right="148"/>
      </w:pPr>
      <w:r>
        <w:t>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5B40CF" w:rsidRDefault="00540B02">
      <w:pPr>
        <w:pStyle w:val="a3"/>
        <w:ind w:right="142"/>
      </w:pPr>
      <w:r>
        <w:t xml:space="preserve">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w:t>
      </w:r>
      <w:r>
        <w:rPr>
          <w:spacing w:val="-2"/>
        </w:rPr>
        <w:t>организации;</w:t>
      </w:r>
    </w:p>
    <w:p w:rsidR="005B40CF" w:rsidRDefault="00540B02">
      <w:pPr>
        <w:pStyle w:val="a3"/>
        <w:ind w:left="849" w:firstLine="0"/>
      </w:pPr>
      <w:r>
        <w:t>проведение</w:t>
      </w:r>
      <w:r>
        <w:rPr>
          <w:spacing w:val="-7"/>
        </w:rPr>
        <w:t xml:space="preserve"> </w:t>
      </w:r>
      <w:r>
        <w:t>в</w:t>
      </w:r>
      <w:r>
        <w:rPr>
          <w:spacing w:val="-4"/>
        </w:rPr>
        <w:t xml:space="preserve"> </w:t>
      </w:r>
      <w:r>
        <w:t>классе</w:t>
      </w:r>
      <w:r>
        <w:rPr>
          <w:spacing w:val="-4"/>
        </w:rPr>
        <w:t xml:space="preserve"> </w:t>
      </w:r>
      <w:r>
        <w:t>праздников,</w:t>
      </w:r>
      <w:r>
        <w:rPr>
          <w:spacing w:val="-3"/>
        </w:rPr>
        <w:t xml:space="preserve"> </w:t>
      </w:r>
      <w:r>
        <w:t>конкурсов,</w:t>
      </w:r>
      <w:r>
        <w:rPr>
          <w:spacing w:val="-3"/>
        </w:rPr>
        <w:t xml:space="preserve"> </w:t>
      </w:r>
      <w:r>
        <w:t>соревнований</w:t>
      </w:r>
      <w:r>
        <w:rPr>
          <w:spacing w:val="-3"/>
        </w:rPr>
        <w:t xml:space="preserve"> </w:t>
      </w:r>
      <w:r>
        <w:t>и</w:t>
      </w:r>
      <w:r>
        <w:rPr>
          <w:spacing w:val="-3"/>
        </w:rPr>
        <w:t xml:space="preserve"> </w:t>
      </w:r>
      <w:r>
        <w:t>других</w:t>
      </w:r>
      <w:r>
        <w:rPr>
          <w:spacing w:val="-4"/>
        </w:rPr>
        <w:t xml:space="preserve"> </w:t>
      </w:r>
      <w:r>
        <w:rPr>
          <w:spacing w:val="-2"/>
        </w:rPr>
        <w:t>мероприятий.</w:t>
      </w:r>
    </w:p>
    <w:p w:rsidR="005B40CF" w:rsidRDefault="00540B02">
      <w:pPr>
        <w:pStyle w:val="a5"/>
        <w:numPr>
          <w:ilvl w:val="2"/>
          <w:numId w:val="8"/>
        </w:numPr>
        <w:tabs>
          <w:tab w:val="left" w:pos="1448"/>
        </w:tabs>
        <w:ind w:left="1448" w:hanging="599"/>
        <w:jc w:val="both"/>
        <w:rPr>
          <w:sz w:val="24"/>
        </w:rPr>
      </w:pPr>
      <w:r>
        <w:rPr>
          <w:sz w:val="24"/>
        </w:rPr>
        <w:t>Модуль</w:t>
      </w:r>
      <w:r>
        <w:rPr>
          <w:spacing w:val="-1"/>
          <w:sz w:val="24"/>
        </w:rPr>
        <w:t xml:space="preserve"> </w:t>
      </w:r>
      <w:r>
        <w:rPr>
          <w:sz w:val="24"/>
        </w:rPr>
        <w:t>«Основные</w:t>
      </w:r>
      <w:r>
        <w:rPr>
          <w:spacing w:val="-7"/>
          <w:sz w:val="24"/>
        </w:rPr>
        <w:t xml:space="preserve"> </w:t>
      </w:r>
      <w:r>
        <w:rPr>
          <w:sz w:val="24"/>
        </w:rPr>
        <w:t>школьные</w:t>
      </w:r>
      <w:r>
        <w:rPr>
          <w:spacing w:val="-6"/>
          <w:sz w:val="24"/>
        </w:rPr>
        <w:t xml:space="preserve"> </w:t>
      </w:r>
      <w:r>
        <w:rPr>
          <w:spacing w:val="-2"/>
          <w:sz w:val="24"/>
        </w:rPr>
        <w:t>дела».</w:t>
      </w:r>
    </w:p>
    <w:p w:rsidR="005B40CF" w:rsidRDefault="00540B02">
      <w:pPr>
        <w:pStyle w:val="a3"/>
        <w:ind w:right="140"/>
      </w:pPr>
      <w:r>
        <w:t xml:space="preserve">Реализация воспитательного потенциала основных школьных дел может предусматривать (указываются конкретные позиции, имеющиеся в образовательной организации или </w:t>
      </w:r>
      <w:r>
        <w:rPr>
          <w:spacing w:val="-2"/>
        </w:rPr>
        <w:t>запланированные):</w:t>
      </w:r>
    </w:p>
    <w:p w:rsidR="005B40CF" w:rsidRDefault="00540B02">
      <w:pPr>
        <w:pStyle w:val="a3"/>
        <w:ind w:right="141"/>
      </w:pPr>
      <w:r>
        <w:t>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rsidR="005B40CF" w:rsidRDefault="00540B02">
      <w:pPr>
        <w:pStyle w:val="a3"/>
        <w:ind w:left="849" w:right="141" w:firstLine="0"/>
      </w:pPr>
      <w:r>
        <w:t>участие во всероссийских акциях, посвящѐнных значимым событиям в России, мире; торжественные</w:t>
      </w:r>
      <w:r>
        <w:rPr>
          <w:spacing w:val="32"/>
        </w:rPr>
        <w:t xml:space="preserve">  </w:t>
      </w:r>
      <w:r>
        <w:t>мероприятия,</w:t>
      </w:r>
      <w:r>
        <w:rPr>
          <w:spacing w:val="36"/>
        </w:rPr>
        <w:t xml:space="preserve">  </w:t>
      </w:r>
      <w:r>
        <w:t>связанные</w:t>
      </w:r>
      <w:r>
        <w:rPr>
          <w:spacing w:val="35"/>
        </w:rPr>
        <w:t xml:space="preserve">  </w:t>
      </w:r>
      <w:r>
        <w:t>с</w:t>
      </w:r>
      <w:r>
        <w:rPr>
          <w:spacing w:val="36"/>
        </w:rPr>
        <w:t xml:space="preserve">  </w:t>
      </w:r>
      <w:r>
        <w:t>завершением</w:t>
      </w:r>
      <w:r>
        <w:rPr>
          <w:spacing w:val="35"/>
        </w:rPr>
        <w:t xml:space="preserve">  </w:t>
      </w:r>
      <w:r>
        <w:t>образования,</w:t>
      </w:r>
      <w:r>
        <w:rPr>
          <w:spacing w:val="36"/>
        </w:rPr>
        <w:t xml:space="preserve">  </w:t>
      </w:r>
      <w:r>
        <w:t>переходом</w:t>
      </w:r>
      <w:r>
        <w:rPr>
          <w:spacing w:val="36"/>
        </w:rPr>
        <w:t xml:space="preserve">  </w:t>
      </w:r>
      <w:r>
        <w:rPr>
          <w:spacing w:val="-5"/>
        </w:rPr>
        <w:t>на</w:t>
      </w:r>
    </w:p>
    <w:p w:rsidR="005B40CF" w:rsidRDefault="00540B02">
      <w:pPr>
        <w:pStyle w:val="a3"/>
        <w:spacing w:before="1"/>
        <w:ind w:right="149" w:firstLine="0"/>
      </w:pPr>
      <w:r>
        <w:t>следующий уровень образования, символизирующие приобретение новых социальных статусов в образовательной организации, обществе;</w:t>
      </w:r>
    </w:p>
    <w:p w:rsidR="005B40CF" w:rsidRDefault="00540B02">
      <w:pPr>
        <w:pStyle w:val="a3"/>
        <w:ind w:right="141"/>
      </w:pPr>
      <w:r>
        <w:t>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rsidR="005B40CF" w:rsidRDefault="00540B02">
      <w:pPr>
        <w:pStyle w:val="a3"/>
        <w:ind w:right="141"/>
      </w:pPr>
      <w:r>
        <w:t>социальные проекты в образовательной организации, совместно разрабатываемые и реализуемые обучающимися и педагогическими работниками, в том</w:t>
      </w:r>
      <w:r>
        <w:rPr>
          <w:spacing w:val="-1"/>
        </w:rPr>
        <w:t xml:space="preserve"> </w:t>
      </w:r>
      <w:r>
        <w:t>числе с участием социальных</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51" w:firstLine="0"/>
      </w:pPr>
      <w:r>
        <w:t>партнѐров, комплексы дел благотворительной,</w:t>
      </w:r>
      <w:r>
        <w:rPr>
          <w:spacing w:val="-1"/>
        </w:rPr>
        <w:t xml:space="preserve"> </w:t>
      </w:r>
      <w:r>
        <w:t xml:space="preserve">экологической, патриотической, трудовой и другой </w:t>
      </w:r>
      <w:r>
        <w:rPr>
          <w:spacing w:val="-2"/>
        </w:rPr>
        <w:t>направленности;</w:t>
      </w:r>
    </w:p>
    <w:p w:rsidR="005B40CF" w:rsidRDefault="00540B02">
      <w:pPr>
        <w:pStyle w:val="a3"/>
        <w:ind w:right="142"/>
      </w:pPr>
      <w:r>
        <w:t>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rsidR="005B40CF" w:rsidRDefault="00540B02">
      <w:pPr>
        <w:pStyle w:val="a3"/>
        <w:ind w:right="140"/>
      </w:pPr>
      <w:r>
        <w:t>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rsidR="005B40CF" w:rsidRDefault="00540B02">
      <w:pPr>
        <w:pStyle w:val="a3"/>
        <w:ind w:right="141"/>
      </w:pPr>
      <w:r>
        <w:t>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5B40CF" w:rsidRDefault="00540B02">
      <w:pPr>
        <w:pStyle w:val="a3"/>
        <w:ind w:right="143"/>
      </w:pPr>
      <w:r>
        <w:t>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rsidR="005B40CF" w:rsidRDefault="00540B02">
      <w:pPr>
        <w:pStyle w:val="a5"/>
        <w:numPr>
          <w:ilvl w:val="2"/>
          <w:numId w:val="8"/>
        </w:numPr>
        <w:tabs>
          <w:tab w:val="left" w:pos="1448"/>
        </w:tabs>
        <w:spacing w:before="1"/>
        <w:ind w:left="1448" w:hanging="599"/>
        <w:jc w:val="both"/>
        <w:rPr>
          <w:sz w:val="24"/>
        </w:rPr>
      </w:pPr>
      <w:r>
        <w:rPr>
          <w:sz w:val="24"/>
        </w:rPr>
        <w:t>Модуль</w:t>
      </w:r>
      <w:r>
        <w:rPr>
          <w:spacing w:val="-1"/>
          <w:sz w:val="24"/>
        </w:rPr>
        <w:t xml:space="preserve"> </w:t>
      </w:r>
      <w:r>
        <w:rPr>
          <w:sz w:val="24"/>
        </w:rPr>
        <w:t>«Внешкольные</w:t>
      </w:r>
      <w:r>
        <w:rPr>
          <w:spacing w:val="-7"/>
          <w:sz w:val="24"/>
        </w:rPr>
        <w:t xml:space="preserve"> </w:t>
      </w:r>
      <w:r>
        <w:rPr>
          <w:spacing w:val="-2"/>
          <w:sz w:val="24"/>
        </w:rPr>
        <w:t>мероприятия».</w:t>
      </w:r>
    </w:p>
    <w:p w:rsidR="005B40CF" w:rsidRDefault="00540B02">
      <w:pPr>
        <w:pStyle w:val="a3"/>
        <w:ind w:right="143"/>
      </w:pPr>
      <w:r>
        <w:t>Реализация воспитательного потенциала внешкольных мероприятий может предусматривать (указываются конкретные позиции, имеющиеся в образовательной организации или запланированные):</w:t>
      </w:r>
    </w:p>
    <w:p w:rsidR="005B40CF" w:rsidRDefault="00540B02">
      <w:pPr>
        <w:pStyle w:val="a3"/>
        <w:ind w:right="149"/>
      </w:pPr>
      <w:r>
        <w:t>общие внешкольные мероприятия, в том числе организуемые совместно с социальными партнѐрами образовательной организации;</w:t>
      </w:r>
    </w:p>
    <w:p w:rsidR="005B40CF" w:rsidRDefault="00540B02">
      <w:pPr>
        <w:pStyle w:val="a3"/>
        <w:ind w:right="141"/>
      </w:pPr>
      <w:r>
        <w:t>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5B40CF" w:rsidRDefault="00540B02">
      <w:pPr>
        <w:pStyle w:val="a3"/>
        <w:ind w:right="144"/>
      </w:pPr>
      <w:r>
        <w:t>экскурсии,</w:t>
      </w:r>
      <w:r>
        <w:rPr>
          <w:spacing w:val="-1"/>
        </w:rPr>
        <w:t xml:space="preserve"> </w:t>
      </w:r>
      <w:r>
        <w:t>походы</w:t>
      </w:r>
      <w:r>
        <w:rPr>
          <w:spacing w:val="-2"/>
        </w:rPr>
        <w:t xml:space="preserve"> </w:t>
      </w:r>
      <w:r>
        <w:t>выходного</w:t>
      </w:r>
      <w:r>
        <w:rPr>
          <w:spacing w:val="-1"/>
        </w:rPr>
        <w:t xml:space="preserve"> </w:t>
      </w:r>
      <w:r>
        <w:t>дня</w:t>
      </w:r>
      <w:r>
        <w:rPr>
          <w:spacing w:val="-4"/>
        </w:rPr>
        <w:t xml:space="preserve"> </w:t>
      </w:r>
      <w:r>
        <w:t>(в</w:t>
      </w:r>
      <w:r>
        <w:rPr>
          <w:spacing w:val="-3"/>
        </w:rPr>
        <w:t xml:space="preserve"> </w:t>
      </w:r>
      <w:r>
        <w:t>музей,</w:t>
      </w:r>
      <w:r>
        <w:rPr>
          <w:spacing w:val="-1"/>
        </w:rPr>
        <w:t xml:space="preserve"> </w:t>
      </w:r>
      <w:r>
        <w:t>картинную</w:t>
      </w:r>
      <w:r>
        <w:rPr>
          <w:spacing w:val="-2"/>
        </w:rPr>
        <w:t xml:space="preserve"> </w:t>
      </w:r>
      <w:r>
        <w:t>галерею,</w:t>
      </w:r>
      <w:r>
        <w:rPr>
          <w:spacing w:val="-1"/>
        </w:rPr>
        <w:t xml:space="preserve"> </w:t>
      </w:r>
      <w:r>
        <w:t>технопарк,</w:t>
      </w:r>
      <w:r>
        <w:rPr>
          <w:spacing w:val="-2"/>
        </w:rPr>
        <w:t xml:space="preserve"> </w:t>
      </w:r>
      <w:r>
        <w:t>на</w:t>
      </w:r>
      <w:r>
        <w:rPr>
          <w:spacing w:val="-2"/>
        </w:rPr>
        <w:t xml:space="preserve"> </w:t>
      </w:r>
      <w:r>
        <w:t>предприятие и другое),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5B40CF" w:rsidRDefault="00540B02">
      <w:pPr>
        <w:pStyle w:val="a3"/>
        <w:ind w:right="137"/>
      </w:pPr>
      <w:r>
        <w:t>литературные, исторические, экологические и другие походы, экскурсии, экспедиции,</w:t>
      </w:r>
      <w:r>
        <w:rPr>
          <w:spacing w:val="40"/>
        </w:rPr>
        <w:t xml:space="preserve"> </w:t>
      </w:r>
      <w:r>
        <w:t>слѐты</w:t>
      </w:r>
      <w:r>
        <w:rPr>
          <w:spacing w:val="-2"/>
        </w:rPr>
        <w:t xml:space="preserve"> </w:t>
      </w:r>
      <w:r>
        <w:t>и</w:t>
      </w:r>
      <w:r>
        <w:rPr>
          <w:spacing w:val="-2"/>
        </w:rPr>
        <w:t xml:space="preserve"> </w:t>
      </w:r>
      <w:r>
        <w:t>другие,</w:t>
      </w:r>
      <w:r>
        <w:rPr>
          <w:spacing w:val="-2"/>
        </w:rPr>
        <w:t xml:space="preserve"> </w:t>
      </w:r>
      <w:r>
        <w:t>организуемые</w:t>
      </w:r>
      <w:r>
        <w:rPr>
          <w:spacing w:val="-3"/>
        </w:rPr>
        <w:t xml:space="preserve"> </w:t>
      </w:r>
      <w:r>
        <w:t>педагогическими</w:t>
      </w:r>
      <w:r>
        <w:rPr>
          <w:spacing w:val="-2"/>
        </w:rPr>
        <w:t xml:space="preserve"> </w:t>
      </w:r>
      <w:r>
        <w:t>работниками,</w:t>
      </w:r>
      <w:r>
        <w:rPr>
          <w:spacing w:val="-2"/>
        </w:rPr>
        <w:t xml:space="preserve"> </w:t>
      </w:r>
      <w:r>
        <w:t>в</w:t>
      </w:r>
      <w:r>
        <w:rPr>
          <w:spacing w:val="-3"/>
        </w:rPr>
        <w:t xml:space="preserve"> </w:t>
      </w:r>
      <w:r>
        <w:t>том</w:t>
      </w:r>
      <w:r>
        <w:rPr>
          <w:spacing w:val="-2"/>
        </w:rPr>
        <w:t xml:space="preserve"> </w:t>
      </w:r>
      <w:r>
        <w:t>числе</w:t>
      </w:r>
      <w:r>
        <w:rPr>
          <w:spacing w:val="-3"/>
        </w:rPr>
        <w:t xml:space="preserve"> </w:t>
      </w:r>
      <w:r>
        <w:t>совместно</w:t>
      </w:r>
      <w:r>
        <w:rPr>
          <w:spacing w:val="-2"/>
        </w:rPr>
        <w:t xml:space="preserve"> </w:t>
      </w:r>
      <w:r>
        <w:t>с</w:t>
      </w:r>
      <w:r>
        <w:rPr>
          <w:spacing w:val="-1"/>
        </w:rPr>
        <w:t xml:space="preserve"> </w:t>
      </w:r>
      <w:r>
        <w:t>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другие;</w:t>
      </w:r>
    </w:p>
    <w:p w:rsidR="005B40CF" w:rsidRDefault="00540B02">
      <w:pPr>
        <w:pStyle w:val="a3"/>
        <w:spacing w:before="1"/>
        <w:ind w:right="136"/>
      </w:pPr>
      <w: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 психологического комфорта.</w:t>
      </w:r>
    </w:p>
    <w:p w:rsidR="005B40CF" w:rsidRDefault="00540B02">
      <w:pPr>
        <w:pStyle w:val="a5"/>
        <w:numPr>
          <w:ilvl w:val="2"/>
          <w:numId w:val="8"/>
        </w:numPr>
        <w:tabs>
          <w:tab w:val="left" w:pos="1448"/>
        </w:tabs>
        <w:ind w:left="1448" w:hanging="599"/>
        <w:jc w:val="both"/>
        <w:rPr>
          <w:sz w:val="24"/>
        </w:rPr>
      </w:pPr>
      <w:r>
        <w:rPr>
          <w:sz w:val="24"/>
        </w:rPr>
        <w:t>Модуль</w:t>
      </w:r>
      <w:r>
        <w:rPr>
          <w:spacing w:val="-6"/>
          <w:sz w:val="24"/>
        </w:rPr>
        <w:t xml:space="preserve"> </w:t>
      </w:r>
      <w:r>
        <w:rPr>
          <w:sz w:val="24"/>
        </w:rPr>
        <w:t>«Организация</w:t>
      </w:r>
      <w:r>
        <w:rPr>
          <w:spacing w:val="-7"/>
          <w:sz w:val="24"/>
        </w:rPr>
        <w:t xml:space="preserve"> </w:t>
      </w:r>
      <w:r>
        <w:rPr>
          <w:sz w:val="24"/>
        </w:rPr>
        <w:t>предметно-пространственной</w:t>
      </w:r>
      <w:r>
        <w:rPr>
          <w:spacing w:val="-7"/>
          <w:sz w:val="24"/>
        </w:rPr>
        <w:t xml:space="preserve"> </w:t>
      </w:r>
      <w:r>
        <w:rPr>
          <w:spacing w:val="-2"/>
          <w:sz w:val="24"/>
        </w:rPr>
        <w:t>среды».</w:t>
      </w:r>
    </w:p>
    <w:p w:rsidR="005B40CF" w:rsidRDefault="00540B02">
      <w:pPr>
        <w:pStyle w:val="a3"/>
        <w:ind w:right="140"/>
      </w:pPr>
      <w:r>
        <w:t xml:space="preserve">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еѐ созданию, поддержанию, использованию в воспитательном процессе (указываются конкретные позиции, имеющиеся в образовательной организации или </w:t>
      </w:r>
      <w:r>
        <w:rPr>
          <w:spacing w:val="-2"/>
        </w:rPr>
        <w:t>запланированные):</w:t>
      </w:r>
    </w:p>
    <w:p w:rsidR="005B40CF" w:rsidRDefault="00540B02">
      <w:pPr>
        <w:pStyle w:val="a3"/>
        <w:ind w:right="145"/>
      </w:pPr>
      <w:r>
        <w:t>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5B40CF" w:rsidRDefault="00540B02">
      <w:pPr>
        <w:pStyle w:val="a3"/>
        <w:spacing w:before="1"/>
        <w:ind w:right="147"/>
      </w:pPr>
      <w:r>
        <w:t>организация и проведение церемоний поднятия (спуска) государственного флага Российской Федерации;</w:t>
      </w:r>
    </w:p>
    <w:p w:rsidR="005B40CF" w:rsidRDefault="00540B02">
      <w:pPr>
        <w:pStyle w:val="a3"/>
        <w:ind w:right="143"/>
      </w:pPr>
      <w:r>
        <w:t>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w:t>
      </w:r>
      <w:r>
        <w:rPr>
          <w:spacing w:val="68"/>
        </w:rPr>
        <w:t xml:space="preserve"> </w:t>
      </w:r>
      <w:r>
        <w:t>оформленных,</w:t>
      </w:r>
      <w:r>
        <w:rPr>
          <w:spacing w:val="68"/>
        </w:rPr>
        <w:t xml:space="preserve"> </w:t>
      </w:r>
      <w:r>
        <w:t>в</w:t>
      </w:r>
      <w:r>
        <w:rPr>
          <w:spacing w:val="69"/>
        </w:rPr>
        <w:t xml:space="preserve"> </w:t>
      </w:r>
      <w:r>
        <w:t>том</w:t>
      </w:r>
      <w:r>
        <w:rPr>
          <w:spacing w:val="70"/>
        </w:rPr>
        <w:t xml:space="preserve"> </w:t>
      </w:r>
      <w:r>
        <w:t>числе</w:t>
      </w:r>
      <w:r>
        <w:rPr>
          <w:spacing w:val="67"/>
        </w:rPr>
        <w:t xml:space="preserve"> </w:t>
      </w:r>
      <w:r>
        <w:t>материалами,</w:t>
      </w:r>
      <w:r>
        <w:rPr>
          <w:spacing w:val="71"/>
        </w:rPr>
        <w:t xml:space="preserve"> </w:t>
      </w:r>
      <w:r>
        <w:t>подготовленными</w:t>
      </w:r>
      <w:r>
        <w:rPr>
          <w:spacing w:val="71"/>
        </w:rPr>
        <w:t xml:space="preserve"> </w:t>
      </w:r>
      <w:r>
        <w:t>обучающимися)</w:t>
      </w:r>
      <w:r>
        <w:rPr>
          <w:spacing w:val="70"/>
        </w:rPr>
        <w:t xml:space="preserve"> </w:t>
      </w:r>
      <w:r>
        <w:rPr>
          <w:spacing w:val="-10"/>
        </w:rPr>
        <w:t>с</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firstLine="0"/>
      </w:pPr>
      <w:r>
        <w:t>изображениями значимых культурных объектов местности, региона, России, памятных исторических,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5B40CF" w:rsidRDefault="00540B02">
      <w:pPr>
        <w:pStyle w:val="a3"/>
        <w:ind w:right="145"/>
      </w:pPr>
      <w:r>
        <w:t>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5B40CF" w:rsidRDefault="00540B02">
      <w:pPr>
        <w:pStyle w:val="a3"/>
        <w:ind w:right="143"/>
      </w:pPr>
      <w:r>
        <w:t xml:space="preserve">организация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w:t>
      </w:r>
      <w:r>
        <w:rPr>
          <w:spacing w:val="-2"/>
        </w:rPr>
        <w:t>Федерации;</w:t>
      </w:r>
    </w:p>
    <w:p w:rsidR="005B40CF" w:rsidRDefault="00540B02">
      <w:pPr>
        <w:pStyle w:val="a3"/>
        <w:ind w:right="138"/>
      </w:pPr>
      <w:r>
        <w:t>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фотоотчѐты об интересных событиях, поздравления педагогов и обучающихся и другое;</w:t>
      </w:r>
    </w:p>
    <w:p w:rsidR="005B40CF" w:rsidRDefault="00540B02">
      <w:pPr>
        <w:pStyle w:val="a3"/>
        <w:ind w:right="143"/>
      </w:pPr>
      <w:r>
        <w:t>разработка и популяризация символики образовательной организации (эмблема, флаг, логотип, элементы костюма обучающихся и другое), используемой как повседневно, так и в торжественные моменты;</w:t>
      </w:r>
    </w:p>
    <w:p w:rsidR="005B40CF" w:rsidRDefault="00540B02">
      <w:pPr>
        <w:pStyle w:val="a3"/>
        <w:spacing w:before="1"/>
        <w:ind w:right="142"/>
      </w:pPr>
      <w:r>
        <w:t>подготовка и размещение регулярно сменяемых экспозиций творческих работ</w:t>
      </w:r>
      <w:r>
        <w:rPr>
          <w:spacing w:val="40"/>
        </w:rPr>
        <w:t xml:space="preserve"> </w:t>
      </w:r>
      <w:r>
        <w:t>обучающихся в разных предметных областях, демонстрирующих их способности, знакомящих с работами друг друга;</w:t>
      </w:r>
    </w:p>
    <w:p w:rsidR="005B40CF" w:rsidRDefault="00540B02">
      <w:pPr>
        <w:pStyle w:val="a3"/>
        <w:ind w:right="147"/>
      </w:pPr>
      <w:r>
        <w:t>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rsidR="005B40CF" w:rsidRDefault="00540B02">
      <w:pPr>
        <w:pStyle w:val="a3"/>
        <w:ind w:right="148"/>
      </w:pPr>
      <w:r>
        <w:t>разработка, оформление, поддержание и использование игровых пространств, спортивных</w:t>
      </w:r>
      <w:r>
        <w:rPr>
          <w:spacing w:val="40"/>
        </w:rPr>
        <w:t xml:space="preserve"> </w:t>
      </w:r>
      <w:r>
        <w:t>и игровых площадок, зон активного и тихого отдыха;</w:t>
      </w:r>
    </w:p>
    <w:p w:rsidR="005B40CF" w:rsidRDefault="00540B02">
      <w:pPr>
        <w:pStyle w:val="a3"/>
        <w:ind w:right="146"/>
      </w:pPr>
      <w:r>
        <w:t>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5B40CF" w:rsidRDefault="00540B02">
      <w:pPr>
        <w:pStyle w:val="a3"/>
        <w:ind w:right="149"/>
      </w:pPr>
      <w:r>
        <w:t>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w:t>
      </w:r>
    </w:p>
    <w:p w:rsidR="005B40CF" w:rsidRDefault="00540B02">
      <w:pPr>
        <w:pStyle w:val="a3"/>
        <w:spacing w:before="1"/>
        <w:ind w:right="147"/>
      </w:pPr>
      <w:r>
        <w:t>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rsidR="005B40CF" w:rsidRDefault="00540B02">
      <w:pPr>
        <w:pStyle w:val="a3"/>
        <w:ind w:right="142"/>
      </w:pPr>
      <w:r>
        <w:t xml:space="preserve">разработку и обновление материалов (стендов, плакатов, инсталляций 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w:t>
      </w:r>
      <w:r>
        <w:rPr>
          <w:spacing w:val="-2"/>
        </w:rPr>
        <w:t>безопасности.</w:t>
      </w:r>
    </w:p>
    <w:p w:rsidR="005B40CF" w:rsidRDefault="00540B02">
      <w:pPr>
        <w:pStyle w:val="a3"/>
        <w:ind w:right="148"/>
      </w:pPr>
      <w:r>
        <w:t>Предметно-пространственная среда строится как максимально доступная для обучающихся с особыми образовательными потребностями.</w:t>
      </w:r>
    </w:p>
    <w:p w:rsidR="005B40CF" w:rsidRDefault="00540B02">
      <w:pPr>
        <w:pStyle w:val="a5"/>
        <w:numPr>
          <w:ilvl w:val="2"/>
          <w:numId w:val="8"/>
        </w:numPr>
        <w:tabs>
          <w:tab w:val="left" w:pos="1448"/>
        </w:tabs>
        <w:ind w:left="1448" w:hanging="599"/>
        <w:jc w:val="both"/>
        <w:rPr>
          <w:sz w:val="24"/>
        </w:rPr>
      </w:pPr>
      <w:r>
        <w:rPr>
          <w:sz w:val="24"/>
        </w:rPr>
        <w:t>Модуль</w:t>
      </w:r>
      <w:r>
        <w:rPr>
          <w:spacing w:val="-3"/>
          <w:sz w:val="24"/>
        </w:rPr>
        <w:t xml:space="preserve"> </w:t>
      </w:r>
      <w:r>
        <w:rPr>
          <w:sz w:val="24"/>
        </w:rPr>
        <w:t>«Взаимодействие</w:t>
      </w:r>
      <w:r>
        <w:rPr>
          <w:spacing w:val="-5"/>
          <w:sz w:val="24"/>
        </w:rPr>
        <w:t xml:space="preserve"> </w:t>
      </w:r>
      <w:r>
        <w:rPr>
          <w:sz w:val="24"/>
        </w:rPr>
        <w:t>с</w:t>
      </w:r>
      <w:r>
        <w:rPr>
          <w:spacing w:val="-6"/>
          <w:sz w:val="24"/>
        </w:rPr>
        <w:t xml:space="preserve"> </w:t>
      </w:r>
      <w:r>
        <w:rPr>
          <w:sz w:val="24"/>
        </w:rPr>
        <w:t>родителями</w:t>
      </w:r>
      <w:r>
        <w:rPr>
          <w:spacing w:val="-6"/>
          <w:sz w:val="24"/>
        </w:rPr>
        <w:t xml:space="preserve"> </w:t>
      </w:r>
      <w:r>
        <w:rPr>
          <w:sz w:val="24"/>
        </w:rPr>
        <w:t>(законными</w:t>
      </w:r>
      <w:r>
        <w:rPr>
          <w:spacing w:val="-6"/>
          <w:sz w:val="24"/>
        </w:rPr>
        <w:t xml:space="preserve"> </w:t>
      </w:r>
      <w:r>
        <w:rPr>
          <w:spacing w:val="-2"/>
          <w:sz w:val="24"/>
        </w:rPr>
        <w:t>представителями)».</w:t>
      </w:r>
    </w:p>
    <w:p w:rsidR="005B40CF" w:rsidRDefault="00540B02">
      <w:pPr>
        <w:pStyle w:val="a3"/>
        <w:ind w:right="136"/>
      </w:pPr>
      <w:r>
        <w:t>Реализация воспитательного потенциала взаимодействия с родителями (законными представителями) обучающихся может предусматривать (указываются конкретные позиции, имеющиеся в образовательной организации или запланированные):</w:t>
      </w:r>
    </w:p>
    <w:p w:rsidR="005B40CF" w:rsidRDefault="00540B02">
      <w:pPr>
        <w:pStyle w:val="a3"/>
        <w:ind w:right="143"/>
      </w:pPr>
      <w:r>
        <w:t>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5B40CF" w:rsidRDefault="00540B02">
      <w:pPr>
        <w:pStyle w:val="a3"/>
        <w:spacing w:before="1"/>
        <w:ind w:right="145"/>
      </w:pPr>
      <w:r>
        <w:t xml:space="preserve">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w:t>
      </w:r>
      <w:r>
        <w:rPr>
          <w:spacing w:val="-2"/>
        </w:rPr>
        <w:t>воспитания;</w:t>
      </w:r>
    </w:p>
    <w:p w:rsidR="005B40CF" w:rsidRDefault="00540B02">
      <w:pPr>
        <w:pStyle w:val="a3"/>
        <w:ind w:right="148"/>
      </w:pPr>
      <w:r>
        <w:t>родительские дни, в которые родители (законные представители) могут посещать уроки и внеурочные занятия;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7"/>
      </w:pPr>
      <w:r>
        <w:t>работу семейных клубов, родительских гостиных, предоставляющих родителям (законным представителям), педагогам и обучающимся площадку для совместного досуга и общения, с обсуждением актуальных вопросов воспитания;</w:t>
      </w:r>
    </w:p>
    <w:p w:rsidR="005B40CF" w:rsidRDefault="00540B02">
      <w:pPr>
        <w:pStyle w:val="a3"/>
        <w:ind w:right="144"/>
      </w:pPr>
      <w:r>
        <w:t>проведение тематических собраний (в том числе по инициативе родителей (законным представителям), на которых родители (законным представителям)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rsidR="005B40CF" w:rsidRDefault="00540B02">
      <w:pPr>
        <w:pStyle w:val="a3"/>
        <w:ind w:right="137"/>
      </w:pPr>
      <w:r>
        <w:t>родительские форумы на официальном сайте образовательной организации в информационно-коммуникационной сети «Интернет», интернет-сообщества, группы с участием педагогов, на которых обсуждаются интересующие родителей (законным представителям) вопросы, согласуется совместная деятельность;</w:t>
      </w:r>
    </w:p>
    <w:p w:rsidR="005B40CF" w:rsidRDefault="00540B02">
      <w:pPr>
        <w:pStyle w:val="a3"/>
        <w:ind w:right="141"/>
      </w:pPr>
      <w:r>
        <w:t xml:space="preserve">участие родителей (законным представителям)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w:t>
      </w:r>
      <w:r>
        <w:rPr>
          <w:spacing w:val="-2"/>
        </w:rPr>
        <w:t>представителей);</w:t>
      </w:r>
    </w:p>
    <w:p w:rsidR="005B40CF" w:rsidRDefault="00540B02">
      <w:pPr>
        <w:pStyle w:val="a3"/>
        <w:ind w:right="145"/>
      </w:pPr>
      <w:r>
        <w:t>привлечение родителей (законных представителей) к подготовке и проведению классных и общешкольных мероприятий;</w:t>
      </w:r>
    </w:p>
    <w:p w:rsidR="005B40CF" w:rsidRDefault="00540B02">
      <w:pPr>
        <w:pStyle w:val="a3"/>
        <w:spacing w:before="1"/>
        <w:ind w:right="147"/>
      </w:pPr>
      <w:r>
        <w:t>организация и проведение родительских собраний по профессиональной ориентации обучающихся, ознакомлению с системой воспитания и дополнительного образования;</w:t>
      </w:r>
    </w:p>
    <w:p w:rsidR="005B40CF" w:rsidRDefault="00540B02">
      <w:pPr>
        <w:pStyle w:val="a3"/>
        <w:ind w:right="144"/>
      </w:pPr>
      <w:r>
        <w:t>при наличии среди обучающихся детей-сирот, оставшихся без попечения родителей, приѐмных детей целевое взаимодействие с их законными представителями.</w:t>
      </w:r>
    </w:p>
    <w:p w:rsidR="005B40CF" w:rsidRDefault="00540B02">
      <w:pPr>
        <w:pStyle w:val="a5"/>
        <w:numPr>
          <w:ilvl w:val="2"/>
          <w:numId w:val="8"/>
        </w:numPr>
        <w:tabs>
          <w:tab w:val="left" w:pos="1448"/>
        </w:tabs>
        <w:ind w:left="1448" w:hanging="599"/>
        <w:jc w:val="both"/>
        <w:rPr>
          <w:sz w:val="24"/>
        </w:rPr>
      </w:pPr>
      <w:r>
        <w:rPr>
          <w:sz w:val="24"/>
        </w:rPr>
        <w:t>Модуль</w:t>
      </w:r>
      <w:r>
        <w:rPr>
          <w:spacing w:val="1"/>
          <w:sz w:val="24"/>
        </w:rPr>
        <w:t xml:space="preserve"> </w:t>
      </w:r>
      <w:r>
        <w:rPr>
          <w:spacing w:val="-2"/>
          <w:sz w:val="24"/>
        </w:rPr>
        <w:t>«Самоуправление».</w:t>
      </w:r>
    </w:p>
    <w:p w:rsidR="005B40CF" w:rsidRDefault="00540B02">
      <w:pPr>
        <w:pStyle w:val="a3"/>
        <w:ind w:right="139"/>
      </w:pPr>
      <w:r>
        <w:t>Реализация воспитательного потенциала ученического самоуправления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5B40CF" w:rsidRDefault="00540B02">
      <w:pPr>
        <w:pStyle w:val="a3"/>
        <w:ind w:right="147"/>
      </w:pPr>
      <w:r>
        <w:t>организацию и деятельность органов ученического самоуправления (совет обучающихся или других), избранных обучающимися;</w:t>
      </w:r>
    </w:p>
    <w:p w:rsidR="005B40CF" w:rsidRDefault="00540B02">
      <w:pPr>
        <w:pStyle w:val="a3"/>
        <w:ind w:right="147"/>
      </w:pPr>
      <w:r>
        <w:t>представление органами ученического самоуправления интересов обучающихся в процессе управления образовательной организацией;</w:t>
      </w:r>
    </w:p>
    <w:p w:rsidR="005B40CF" w:rsidRDefault="00540B02">
      <w:pPr>
        <w:pStyle w:val="a3"/>
        <w:ind w:left="849" w:right="144" w:firstLine="0"/>
      </w:pPr>
      <w:r>
        <w:t>защиту органами ученического самоуправления законных интересов и прав обучающихся; участие</w:t>
      </w:r>
      <w:r>
        <w:rPr>
          <w:spacing w:val="3"/>
        </w:rPr>
        <w:t xml:space="preserve"> </w:t>
      </w:r>
      <w:r>
        <w:t>представителей</w:t>
      </w:r>
      <w:r>
        <w:rPr>
          <w:spacing w:val="7"/>
        </w:rPr>
        <w:t xml:space="preserve"> </w:t>
      </w:r>
      <w:r>
        <w:t>органов</w:t>
      </w:r>
      <w:r>
        <w:rPr>
          <w:spacing w:val="10"/>
        </w:rPr>
        <w:t xml:space="preserve"> </w:t>
      </w:r>
      <w:r>
        <w:t>ученического</w:t>
      </w:r>
      <w:r>
        <w:rPr>
          <w:spacing w:val="6"/>
        </w:rPr>
        <w:t xml:space="preserve"> </w:t>
      </w:r>
      <w:r>
        <w:t>самоуправления</w:t>
      </w:r>
      <w:r>
        <w:rPr>
          <w:spacing w:val="6"/>
        </w:rPr>
        <w:t xml:space="preserve"> </w:t>
      </w:r>
      <w:r>
        <w:t>в</w:t>
      </w:r>
      <w:r>
        <w:rPr>
          <w:spacing w:val="5"/>
        </w:rPr>
        <w:t xml:space="preserve"> </w:t>
      </w:r>
      <w:r>
        <w:t>разработке,</w:t>
      </w:r>
      <w:r>
        <w:rPr>
          <w:spacing w:val="6"/>
        </w:rPr>
        <w:t xml:space="preserve"> </w:t>
      </w:r>
      <w:r>
        <w:t>обсуждении</w:t>
      </w:r>
      <w:r>
        <w:rPr>
          <w:spacing w:val="8"/>
        </w:rPr>
        <w:t xml:space="preserve"> </w:t>
      </w:r>
      <w:r>
        <w:rPr>
          <w:spacing w:val="-10"/>
        </w:rPr>
        <w:t>и</w:t>
      </w:r>
    </w:p>
    <w:p w:rsidR="005B40CF" w:rsidRDefault="00540B02">
      <w:pPr>
        <w:pStyle w:val="a3"/>
        <w:spacing w:before="1"/>
        <w:ind w:right="148" w:firstLine="0"/>
      </w:pPr>
      <w:r>
        <w:t>реализации рабочей программы воспитания, календарного плана воспитательной работы, в</w:t>
      </w:r>
      <w:r>
        <w:rPr>
          <w:spacing w:val="40"/>
        </w:rPr>
        <w:t xml:space="preserve"> </w:t>
      </w:r>
      <w:r>
        <w:t>анализе воспитательной деятельности в образовательной организации.</w:t>
      </w:r>
    </w:p>
    <w:p w:rsidR="005B40CF" w:rsidRDefault="00540B02">
      <w:pPr>
        <w:pStyle w:val="a5"/>
        <w:numPr>
          <w:ilvl w:val="2"/>
          <w:numId w:val="8"/>
        </w:numPr>
        <w:tabs>
          <w:tab w:val="left" w:pos="1448"/>
        </w:tabs>
        <w:ind w:left="1448" w:hanging="599"/>
        <w:jc w:val="both"/>
        <w:rPr>
          <w:sz w:val="24"/>
        </w:rPr>
      </w:pPr>
      <w:r>
        <w:rPr>
          <w:sz w:val="24"/>
        </w:rPr>
        <w:t>Модуль «Профилактика</w:t>
      </w:r>
      <w:r>
        <w:rPr>
          <w:spacing w:val="-5"/>
          <w:sz w:val="24"/>
        </w:rPr>
        <w:t xml:space="preserve"> </w:t>
      </w:r>
      <w:r>
        <w:rPr>
          <w:sz w:val="24"/>
        </w:rPr>
        <w:t>и</w:t>
      </w:r>
      <w:r>
        <w:rPr>
          <w:spacing w:val="-4"/>
          <w:sz w:val="24"/>
        </w:rPr>
        <w:t xml:space="preserve"> </w:t>
      </w:r>
      <w:r>
        <w:rPr>
          <w:spacing w:val="-2"/>
          <w:sz w:val="24"/>
        </w:rPr>
        <w:t>безопасность».</w:t>
      </w:r>
    </w:p>
    <w:p w:rsidR="005B40CF" w:rsidRDefault="00540B02">
      <w:pPr>
        <w:pStyle w:val="a3"/>
        <w:ind w:right="145"/>
      </w:pPr>
      <w:r>
        <w:t>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5B40CF" w:rsidRDefault="00540B02">
      <w:pPr>
        <w:pStyle w:val="a3"/>
        <w:ind w:right="146"/>
      </w:pPr>
      <w:r>
        <w:t>организацию деятельности педагогического коллектива по созданию в общеобразовательной организации эффективной профилактической среды с целью обеспечения безопасности жизнедеятельности как условия успешной воспитательной деятельности;</w:t>
      </w:r>
    </w:p>
    <w:p w:rsidR="005B40CF" w:rsidRDefault="00540B02">
      <w:pPr>
        <w:pStyle w:val="a3"/>
        <w:ind w:right="143"/>
      </w:pPr>
      <w:r>
        <w:t>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5B40CF" w:rsidRDefault="00540B02">
      <w:pPr>
        <w:pStyle w:val="a3"/>
        <w:spacing w:before="1"/>
        <w:ind w:right="144"/>
      </w:pPr>
      <w:r>
        <w:t>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rsidR="005B40CF" w:rsidRDefault="00540B02">
      <w:pPr>
        <w:pStyle w:val="a3"/>
        <w:ind w:right="145"/>
      </w:pPr>
      <w:r>
        <w:t xml:space="preserve">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w:t>
      </w:r>
      <w:r>
        <w:rPr>
          <w:spacing w:val="-2"/>
        </w:rPr>
        <w:t>взаимодействия;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2"/>
      </w:pPr>
      <w:r>
        <w:t>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w:t>
      </w:r>
      <w:r>
        <w:rPr>
          <w:spacing w:val="40"/>
        </w:rPr>
        <w:t xml:space="preserve"> </w:t>
      </w:r>
      <w:r>
        <w:t>партнѐрами (антинаркотические, антиалкогольные, против курения, вовлечения в деструктивные детские и молодѐжные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5B40CF" w:rsidRDefault="00540B02">
      <w:pPr>
        <w:pStyle w:val="a3"/>
        <w:ind w:right="147"/>
      </w:pPr>
      <w:r>
        <w:t>организацию</w:t>
      </w:r>
      <w:r>
        <w:rPr>
          <w:spacing w:val="-4"/>
        </w:rPr>
        <w:t xml:space="preserve"> </w:t>
      </w:r>
      <w:r>
        <w:t>превентивной</w:t>
      </w:r>
      <w:r>
        <w:rPr>
          <w:spacing w:val="-4"/>
        </w:rPr>
        <w:t xml:space="preserve"> </w:t>
      </w:r>
      <w:r>
        <w:t>работы</w:t>
      </w:r>
      <w:r>
        <w:rPr>
          <w:spacing w:val="-4"/>
        </w:rPr>
        <w:t xml:space="preserve"> </w:t>
      </w:r>
      <w:r>
        <w:t>с</w:t>
      </w:r>
      <w:r>
        <w:rPr>
          <w:spacing w:val="-6"/>
        </w:rPr>
        <w:t xml:space="preserve"> </w:t>
      </w:r>
      <w:r>
        <w:t>обучающимися</w:t>
      </w:r>
      <w:r>
        <w:rPr>
          <w:spacing w:val="-4"/>
        </w:rPr>
        <w:t xml:space="preserve"> </w:t>
      </w:r>
      <w:r>
        <w:t>со</w:t>
      </w:r>
      <w:r>
        <w:rPr>
          <w:spacing w:val="-4"/>
        </w:rPr>
        <w:t xml:space="preserve"> </w:t>
      </w:r>
      <w:r>
        <w:t>сценариями</w:t>
      </w:r>
      <w:r>
        <w:rPr>
          <w:spacing w:val="-4"/>
        </w:rPr>
        <w:t xml:space="preserve"> </w:t>
      </w:r>
      <w:r>
        <w:t>социально</w:t>
      </w:r>
      <w:r>
        <w:rPr>
          <w:spacing w:val="-4"/>
        </w:rPr>
        <w:t xml:space="preserve"> </w:t>
      </w:r>
      <w:r>
        <w:t>одобряемого поведения, по развитию навыков саморефлексии, самоконтроля, устойчивости к негативным воздействиям, групповому давлению;</w:t>
      </w:r>
    </w:p>
    <w:p w:rsidR="005B40CF" w:rsidRDefault="00540B02">
      <w:pPr>
        <w:pStyle w:val="a3"/>
        <w:ind w:right="138"/>
      </w:pPr>
      <w:r>
        <w:t>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w:t>
      </w:r>
      <w:r>
        <w:rPr>
          <w:spacing w:val="40"/>
        </w:rPr>
        <w:t xml:space="preserve"> </w:t>
      </w:r>
      <w:r>
        <w:t>религиозно-духовной, благотворительной, художественной и другой);</w:t>
      </w:r>
    </w:p>
    <w:p w:rsidR="005B40CF" w:rsidRDefault="00540B02">
      <w:pPr>
        <w:pStyle w:val="a3"/>
        <w:ind w:right="147"/>
      </w:pPr>
      <w:r>
        <w:t>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5B40CF" w:rsidRDefault="00540B02">
      <w:pPr>
        <w:pStyle w:val="a3"/>
        <w:spacing w:before="1"/>
        <w:ind w:right="142"/>
      </w:pPr>
      <w:r>
        <w:t>профилактику расширения групп, семей обучающихся, требующих специальной</w:t>
      </w:r>
      <w:r>
        <w:rPr>
          <w:spacing w:val="80"/>
        </w:rPr>
        <w:t xml:space="preserve"> </w:t>
      </w:r>
      <w:r>
        <w:t>психолого-педагогической поддержки и сопровождения (слабоуспевающие, социально запущенные, социально неадаптированные дети-мигранты, обучающиеся с ограниченными возможностями здоровья (далее – ОВЗ) и другие).</w:t>
      </w:r>
    </w:p>
    <w:p w:rsidR="005B40CF" w:rsidRDefault="00540B02">
      <w:pPr>
        <w:pStyle w:val="a5"/>
        <w:numPr>
          <w:ilvl w:val="2"/>
          <w:numId w:val="8"/>
        </w:numPr>
        <w:tabs>
          <w:tab w:val="left" w:pos="1568"/>
        </w:tabs>
        <w:ind w:left="1568" w:hanging="719"/>
        <w:jc w:val="both"/>
        <w:rPr>
          <w:sz w:val="24"/>
        </w:rPr>
      </w:pPr>
      <w:r>
        <w:rPr>
          <w:sz w:val="24"/>
        </w:rPr>
        <w:t>Модуль</w:t>
      </w:r>
      <w:r>
        <w:rPr>
          <w:spacing w:val="-3"/>
          <w:sz w:val="24"/>
        </w:rPr>
        <w:t xml:space="preserve"> </w:t>
      </w:r>
      <w:r>
        <w:rPr>
          <w:sz w:val="24"/>
        </w:rPr>
        <w:t>«Социальное</w:t>
      </w:r>
      <w:r>
        <w:rPr>
          <w:spacing w:val="-7"/>
          <w:sz w:val="24"/>
        </w:rPr>
        <w:t xml:space="preserve"> </w:t>
      </w:r>
      <w:r>
        <w:rPr>
          <w:spacing w:val="-2"/>
          <w:sz w:val="24"/>
        </w:rPr>
        <w:t>партнѐрство».</w:t>
      </w:r>
    </w:p>
    <w:p w:rsidR="005B40CF" w:rsidRDefault="00540B02">
      <w:pPr>
        <w:pStyle w:val="a3"/>
        <w:ind w:right="146"/>
      </w:pPr>
      <w:r>
        <w:t xml:space="preserve">Реализация воспитательного потенциала социального партнѐрства может предусматривать (указываются конкретные позиции, имеющиеся в образовательной организации или </w:t>
      </w:r>
      <w:r>
        <w:rPr>
          <w:spacing w:val="-2"/>
        </w:rPr>
        <w:t>запланированные):</w:t>
      </w:r>
    </w:p>
    <w:p w:rsidR="005B40CF" w:rsidRDefault="00540B02">
      <w:pPr>
        <w:pStyle w:val="a3"/>
        <w:ind w:right="147"/>
      </w:pPr>
      <w:r>
        <w:t>участие представителей организаций-партнѐров,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5B40CF" w:rsidRDefault="00540B02">
      <w:pPr>
        <w:pStyle w:val="a3"/>
        <w:tabs>
          <w:tab w:val="left" w:pos="1891"/>
          <w:tab w:val="left" w:pos="3745"/>
          <w:tab w:val="left" w:pos="6415"/>
          <w:tab w:val="left" w:pos="6779"/>
          <w:tab w:val="left" w:pos="8233"/>
          <w:tab w:val="left" w:pos="9578"/>
        </w:tabs>
        <w:spacing w:before="1"/>
        <w:ind w:right="142"/>
        <w:jc w:val="right"/>
      </w:pPr>
      <w:r>
        <w:rPr>
          <w:spacing w:val="-2"/>
        </w:rPr>
        <w:t>участие</w:t>
      </w:r>
      <w:r>
        <w:tab/>
      </w:r>
      <w:r>
        <w:rPr>
          <w:spacing w:val="-2"/>
        </w:rPr>
        <w:t>представителей</w:t>
      </w:r>
      <w:r>
        <w:tab/>
      </w:r>
      <w:r>
        <w:rPr>
          <w:spacing w:val="-2"/>
        </w:rPr>
        <w:t>организаций-партнѐров</w:t>
      </w:r>
      <w:r>
        <w:tab/>
      </w:r>
      <w:r>
        <w:rPr>
          <w:spacing w:val="-10"/>
        </w:rPr>
        <w:t>в</w:t>
      </w:r>
      <w:r>
        <w:tab/>
      </w:r>
      <w:r>
        <w:rPr>
          <w:spacing w:val="-2"/>
        </w:rPr>
        <w:t>проведении</w:t>
      </w:r>
      <w:r>
        <w:tab/>
      </w:r>
      <w:r>
        <w:rPr>
          <w:spacing w:val="-2"/>
        </w:rPr>
        <w:t>отдельных</w:t>
      </w:r>
      <w:r>
        <w:tab/>
      </w:r>
      <w:r>
        <w:rPr>
          <w:spacing w:val="-2"/>
        </w:rPr>
        <w:t xml:space="preserve">уроков, </w:t>
      </w:r>
      <w:r>
        <w:t>внеурочных занятий, внешкольных мероприятий соответствующей тематической направленности; проведение</w:t>
      </w:r>
      <w:r>
        <w:rPr>
          <w:spacing w:val="80"/>
        </w:rPr>
        <w:t xml:space="preserve"> </w:t>
      </w:r>
      <w:r>
        <w:t>на</w:t>
      </w:r>
      <w:r>
        <w:rPr>
          <w:spacing w:val="80"/>
        </w:rPr>
        <w:t xml:space="preserve"> </w:t>
      </w:r>
      <w:r>
        <w:t>базе</w:t>
      </w:r>
      <w:r>
        <w:rPr>
          <w:spacing w:val="80"/>
        </w:rPr>
        <w:t xml:space="preserve"> </w:t>
      </w:r>
      <w:r>
        <w:t>организаций-партнѐров</w:t>
      </w:r>
      <w:r>
        <w:rPr>
          <w:spacing w:val="80"/>
        </w:rPr>
        <w:t xml:space="preserve"> </w:t>
      </w:r>
      <w:r>
        <w:t>отдельных</w:t>
      </w:r>
      <w:r>
        <w:rPr>
          <w:spacing w:val="80"/>
        </w:rPr>
        <w:t xml:space="preserve"> </w:t>
      </w:r>
      <w:r>
        <w:t>уроков,</w:t>
      </w:r>
      <w:r>
        <w:rPr>
          <w:spacing w:val="80"/>
        </w:rPr>
        <w:t xml:space="preserve"> </w:t>
      </w:r>
      <w:r>
        <w:t>занятий,</w:t>
      </w:r>
      <w:r>
        <w:rPr>
          <w:spacing w:val="80"/>
        </w:rPr>
        <w:t xml:space="preserve"> </w:t>
      </w:r>
      <w:r>
        <w:t>внешкольных</w:t>
      </w:r>
    </w:p>
    <w:p w:rsidR="005B40CF" w:rsidRDefault="00540B02">
      <w:pPr>
        <w:pStyle w:val="a3"/>
        <w:ind w:firstLine="0"/>
      </w:pPr>
      <w:r>
        <w:t>мероприятий,</w:t>
      </w:r>
      <w:r>
        <w:rPr>
          <w:spacing w:val="-9"/>
        </w:rPr>
        <w:t xml:space="preserve"> </w:t>
      </w:r>
      <w:r>
        <w:t>акций</w:t>
      </w:r>
      <w:r>
        <w:rPr>
          <w:spacing w:val="-7"/>
        </w:rPr>
        <w:t xml:space="preserve"> </w:t>
      </w:r>
      <w:r>
        <w:t>воспитательной</w:t>
      </w:r>
      <w:r>
        <w:rPr>
          <w:spacing w:val="-6"/>
        </w:rPr>
        <w:t xml:space="preserve"> </w:t>
      </w:r>
      <w:r>
        <w:rPr>
          <w:spacing w:val="-2"/>
        </w:rPr>
        <w:t>направленности;</w:t>
      </w:r>
    </w:p>
    <w:p w:rsidR="005B40CF" w:rsidRDefault="00540B02">
      <w:pPr>
        <w:pStyle w:val="a3"/>
        <w:ind w:right="137"/>
      </w:pPr>
      <w:r>
        <w:t>проведение открытых дискуссионных площадок (детских, педагогических, родительских) с представителями организаций-партнѐров для обсуждений актуальных проблем, касающихся</w:t>
      </w:r>
      <w:r>
        <w:rPr>
          <w:spacing w:val="40"/>
        </w:rPr>
        <w:t xml:space="preserve"> </w:t>
      </w:r>
      <w:r>
        <w:t>жизни образовательной организации, муниципального образования, региона, страны;</w:t>
      </w:r>
    </w:p>
    <w:p w:rsidR="005B40CF" w:rsidRDefault="00540B02">
      <w:pPr>
        <w:pStyle w:val="a3"/>
        <w:ind w:right="138"/>
      </w:pPr>
      <w:r>
        <w:t>реализация социальных проектов, совместно разрабатываемых обучающимися, педагогами с организациями-партнѐрами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5B40CF" w:rsidRDefault="00540B02">
      <w:pPr>
        <w:pStyle w:val="a5"/>
        <w:numPr>
          <w:ilvl w:val="2"/>
          <w:numId w:val="8"/>
        </w:numPr>
        <w:tabs>
          <w:tab w:val="left" w:pos="1568"/>
        </w:tabs>
        <w:ind w:left="1568" w:hanging="719"/>
        <w:jc w:val="both"/>
        <w:rPr>
          <w:sz w:val="24"/>
        </w:rPr>
      </w:pPr>
      <w:r>
        <w:rPr>
          <w:sz w:val="24"/>
        </w:rPr>
        <w:t>Модуль</w:t>
      </w:r>
      <w:r>
        <w:rPr>
          <w:spacing w:val="1"/>
          <w:sz w:val="24"/>
        </w:rPr>
        <w:t xml:space="preserve"> </w:t>
      </w:r>
      <w:r>
        <w:rPr>
          <w:spacing w:val="-2"/>
          <w:sz w:val="24"/>
        </w:rPr>
        <w:t>«Профориентация».</w:t>
      </w:r>
    </w:p>
    <w:p w:rsidR="005B40CF" w:rsidRDefault="00540B02">
      <w:pPr>
        <w:pStyle w:val="a3"/>
        <w:ind w:right="138"/>
      </w:pPr>
      <w:r>
        <w:t>Реализация воспитательного потенциала профориентационной работы 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rsidR="005B40CF" w:rsidRDefault="00540B02">
      <w:pPr>
        <w:pStyle w:val="a3"/>
        <w:spacing w:before="1"/>
        <w:ind w:right="140"/>
      </w:pPr>
      <w:r>
        <w:t>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5B40CF" w:rsidRDefault="00540B02">
      <w:pPr>
        <w:pStyle w:val="a3"/>
        <w:ind w:right="144"/>
      </w:pPr>
      <w:r>
        <w:t>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5B40CF" w:rsidRDefault="00540B02">
      <w:pPr>
        <w:pStyle w:val="a3"/>
        <w:ind w:right="149"/>
      </w:pPr>
      <w:r>
        <w:t>экскурсии на предприятия, в организации, дающие начальные представления о существующих профессиях и условиях работы;</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38"/>
      </w:pPr>
      <w:r>
        <w:t>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5B40CF" w:rsidRDefault="00540B02">
      <w:pPr>
        <w:pStyle w:val="a3"/>
        <w:ind w:right="141"/>
      </w:pPr>
      <w:r>
        <w:t>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5B40CF" w:rsidRDefault="00540B02">
      <w:pPr>
        <w:pStyle w:val="a3"/>
        <w:ind w:right="138"/>
      </w:pPr>
      <w:r>
        <w:t>совместное с педагогами изучение обучающимися интернет-ресурсов, посвящѐнных</w:t>
      </w:r>
      <w:r>
        <w:rPr>
          <w:spacing w:val="40"/>
        </w:rPr>
        <w:t xml:space="preserve"> </w:t>
      </w:r>
      <w:r>
        <w:t>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rsidR="005B40CF" w:rsidRDefault="00540B02">
      <w:pPr>
        <w:pStyle w:val="a3"/>
        <w:ind w:left="849" w:right="2995" w:firstLine="0"/>
      </w:pPr>
      <w:r>
        <w:t>участие</w:t>
      </w:r>
      <w:r>
        <w:rPr>
          <w:spacing w:val="-8"/>
        </w:rPr>
        <w:t xml:space="preserve"> </w:t>
      </w:r>
      <w:r>
        <w:t>в</w:t>
      </w:r>
      <w:r>
        <w:rPr>
          <w:spacing w:val="-8"/>
        </w:rPr>
        <w:t xml:space="preserve"> </w:t>
      </w:r>
      <w:r>
        <w:t>работе</w:t>
      </w:r>
      <w:r>
        <w:rPr>
          <w:spacing w:val="-6"/>
        </w:rPr>
        <w:t xml:space="preserve"> </w:t>
      </w:r>
      <w:r>
        <w:t>всероссийских</w:t>
      </w:r>
      <w:r>
        <w:rPr>
          <w:spacing w:val="-8"/>
        </w:rPr>
        <w:t xml:space="preserve"> </w:t>
      </w:r>
      <w:r>
        <w:t>профориентационных</w:t>
      </w:r>
      <w:r>
        <w:rPr>
          <w:spacing w:val="-8"/>
        </w:rPr>
        <w:t xml:space="preserve"> </w:t>
      </w:r>
      <w:r>
        <w:t>проектов; проведение профессиональных проб;</w:t>
      </w:r>
    </w:p>
    <w:p w:rsidR="005B40CF" w:rsidRDefault="00540B02">
      <w:pPr>
        <w:pStyle w:val="a3"/>
        <w:ind w:right="149"/>
      </w:pPr>
      <w:r>
        <w:t>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5B40CF" w:rsidRDefault="00540B02">
      <w:pPr>
        <w:pStyle w:val="a3"/>
        <w:ind w:right="144"/>
      </w:pPr>
      <w:r>
        <w:t>освоение обучающимися основ профессии в рамках различных курсов, включѐнных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5B40CF" w:rsidRDefault="00540B02">
      <w:pPr>
        <w:pStyle w:val="a5"/>
        <w:numPr>
          <w:ilvl w:val="0"/>
          <w:numId w:val="8"/>
        </w:numPr>
        <w:tabs>
          <w:tab w:val="left" w:pos="1088"/>
        </w:tabs>
        <w:spacing w:before="1"/>
        <w:ind w:left="1088" w:hanging="239"/>
        <w:jc w:val="both"/>
        <w:rPr>
          <w:sz w:val="24"/>
        </w:rPr>
      </w:pPr>
      <w:r>
        <w:rPr>
          <w:sz w:val="24"/>
        </w:rPr>
        <w:t>Организационный</w:t>
      </w:r>
      <w:r>
        <w:rPr>
          <w:spacing w:val="-9"/>
          <w:sz w:val="24"/>
        </w:rPr>
        <w:t xml:space="preserve"> </w:t>
      </w:r>
      <w:r>
        <w:rPr>
          <w:spacing w:val="-2"/>
          <w:sz w:val="24"/>
        </w:rPr>
        <w:t>раздел.</w:t>
      </w:r>
    </w:p>
    <w:p w:rsidR="005B40CF" w:rsidRDefault="00540B02">
      <w:pPr>
        <w:pStyle w:val="a5"/>
        <w:numPr>
          <w:ilvl w:val="1"/>
          <w:numId w:val="8"/>
        </w:numPr>
        <w:tabs>
          <w:tab w:val="left" w:pos="1268"/>
        </w:tabs>
        <w:ind w:left="1268" w:hanging="419"/>
        <w:jc w:val="both"/>
        <w:rPr>
          <w:sz w:val="24"/>
        </w:rPr>
      </w:pPr>
      <w:r>
        <w:rPr>
          <w:sz w:val="24"/>
        </w:rPr>
        <w:t>Кадровое</w:t>
      </w:r>
      <w:r>
        <w:rPr>
          <w:spacing w:val="-3"/>
          <w:sz w:val="24"/>
        </w:rPr>
        <w:t xml:space="preserve"> </w:t>
      </w:r>
      <w:r>
        <w:rPr>
          <w:spacing w:val="-2"/>
          <w:sz w:val="24"/>
        </w:rPr>
        <w:t>обеспечение.</w:t>
      </w:r>
    </w:p>
    <w:p w:rsidR="005B40CF" w:rsidRDefault="00540B02">
      <w:pPr>
        <w:pStyle w:val="a3"/>
        <w:ind w:right="140"/>
      </w:pPr>
      <w:r>
        <w:t>Педагог</w:t>
      </w:r>
      <w:r>
        <w:rPr>
          <w:spacing w:val="40"/>
        </w:rPr>
        <w:t xml:space="preserve"> </w:t>
      </w:r>
      <w:r>
        <w:t>являет собой всегда главный для обучающихся</w:t>
      </w:r>
      <w:r>
        <w:rPr>
          <w:spacing w:val="40"/>
        </w:rPr>
        <w:t xml:space="preserve"> </w:t>
      </w:r>
      <w:r>
        <w:t>пример нравственного и гражданского личностного поведения. В школе создано методическое объединение классных руководителей, которое помогает учителям школы</w:t>
      </w:r>
      <w:r>
        <w:rPr>
          <w:spacing w:val="40"/>
        </w:rPr>
        <w:t xml:space="preserve"> </w:t>
      </w:r>
      <w:r>
        <w:t>разобраться в нормативно-правовой базе</w:t>
      </w:r>
      <w:r>
        <w:rPr>
          <w:spacing w:val="40"/>
        </w:rPr>
        <w:t xml:space="preserve"> </w:t>
      </w:r>
      <w:r>
        <w:t>в потоке информации, обеспечивающей успешный</w:t>
      </w:r>
      <w:r>
        <w:rPr>
          <w:spacing w:val="40"/>
        </w:rPr>
        <w:t xml:space="preserve"> </w:t>
      </w:r>
      <w:r>
        <w:t>воспитательный процесс.</w:t>
      </w:r>
    </w:p>
    <w:p w:rsidR="005B40CF" w:rsidRDefault="00540B02">
      <w:pPr>
        <w:pStyle w:val="a3"/>
        <w:ind w:right="141"/>
      </w:pPr>
      <w:r>
        <w:t>Совершенствование подготовки и повышения квалификации кадров по вопросам духовно- нравственного воспитания детей и молодежи, один из главных вопросов в реализации</w:t>
      </w:r>
      <w:r>
        <w:rPr>
          <w:spacing w:val="40"/>
        </w:rPr>
        <w:t xml:space="preserve"> </w:t>
      </w:r>
      <w:r>
        <w:t>программы воспитания.</w:t>
      </w:r>
      <w:r>
        <w:rPr>
          <w:spacing w:val="40"/>
        </w:rPr>
        <w:t xml:space="preserve"> </w:t>
      </w:r>
      <w:r>
        <w:t>Мероприятия по подготовке кадров:</w:t>
      </w:r>
    </w:p>
    <w:p w:rsidR="005B40CF" w:rsidRDefault="00540B02">
      <w:pPr>
        <w:pStyle w:val="a5"/>
        <w:numPr>
          <w:ilvl w:val="0"/>
          <w:numId w:val="7"/>
        </w:numPr>
        <w:tabs>
          <w:tab w:val="left" w:pos="1619"/>
        </w:tabs>
        <w:ind w:right="139" w:firstLine="708"/>
        <w:rPr>
          <w:sz w:val="24"/>
        </w:rPr>
      </w:pPr>
      <w:r>
        <w:rPr>
          <w:sz w:val="24"/>
        </w:rPr>
        <w:t>сопровождение молодых педагогических работников, вновь поступивших на работу педагогических работников</w:t>
      </w:r>
      <w:r>
        <w:rPr>
          <w:spacing w:val="40"/>
          <w:sz w:val="24"/>
        </w:rPr>
        <w:t xml:space="preserve"> </w:t>
      </w:r>
      <w:r>
        <w:rPr>
          <w:sz w:val="24"/>
        </w:rPr>
        <w:t>(работа школы наставничества);</w:t>
      </w:r>
    </w:p>
    <w:p w:rsidR="005B40CF" w:rsidRDefault="00540B02">
      <w:pPr>
        <w:pStyle w:val="a5"/>
        <w:numPr>
          <w:ilvl w:val="0"/>
          <w:numId w:val="7"/>
        </w:numPr>
        <w:tabs>
          <w:tab w:val="left" w:pos="1590"/>
        </w:tabs>
        <w:ind w:right="147" w:firstLine="708"/>
        <w:rPr>
          <w:sz w:val="24"/>
        </w:rPr>
      </w:pPr>
      <w:r>
        <w:rPr>
          <w:sz w:val="24"/>
        </w:rPr>
        <w:t>индивидуальная работа с педагогическими работниками по запросам (в том числе и по вопросам классного руководства);</w:t>
      </w:r>
    </w:p>
    <w:p w:rsidR="005B40CF" w:rsidRDefault="00540B02">
      <w:pPr>
        <w:pStyle w:val="a5"/>
        <w:numPr>
          <w:ilvl w:val="0"/>
          <w:numId w:val="7"/>
        </w:numPr>
        <w:tabs>
          <w:tab w:val="left" w:pos="1527"/>
        </w:tabs>
        <w:spacing w:before="1"/>
        <w:ind w:left="1527" w:hanging="678"/>
        <w:rPr>
          <w:sz w:val="24"/>
        </w:rPr>
      </w:pPr>
      <w:r>
        <w:rPr>
          <w:sz w:val="24"/>
        </w:rPr>
        <w:t>контроль</w:t>
      </w:r>
      <w:r>
        <w:rPr>
          <w:spacing w:val="-8"/>
          <w:sz w:val="24"/>
        </w:rPr>
        <w:t xml:space="preserve"> </w:t>
      </w:r>
      <w:r>
        <w:rPr>
          <w:sz w:val="24"/>
        </w:rPr>
        <w:t>оформления</w:t>
      </w:r>
      <w:r>
        <w:rPr>
          <w:spacing w:val="-6"/>
          <w:sz w:val="24"/>
        </w:rPr>
        <w:t xml:space="preserve"> </w:t>
      </w:r>
      <w:r>
        <w:rPr>
          <w:sz w:val="24"/>
        </w:rPr>
        <w:t>учебно-педагогической</w:t>
      </w:r>
      <w:r>
        <w:rPr>
          <w:spacing w:val="-7"/>
          <w:sz w:val="24"/>
        </w:rPr>
        <w:t xml:space="preserve"> </w:t>
      </w:r>
      <w:r>
        <w:rPr>
          <w:spacing w:val="-2"/>
          <w:sz w:val="24"/>
        </w:rPr>
        <w:t>документации;</w:t>
      </w:r>
    </w:p>
    <w:p w:rsidR="005B40CF" w:rsidRDefault="00540B02">
      <w:pPr>
        <w:pStyle w:val="a5"/>
        <w:numPr>
          <w:ilvl w:val="0"/>
          <w:numId w:val="7"/>
        </w:numPr>
        <w:tabs>
          <w:tab w:val="left" w:pos="1360"/>
        </w:tabs>
        <w:ind w:right="149" w:firstLine="708"/>
        <w:jc w:val="left"/>
        <w:rPr>
          <w:sz w:val="24"/>
        </w:rPr>
      </w:pPr>
      <w:r>
        <w:rPr>
          <w:sz w:val="24"/>
        </w:rPr>
        <w:t>проведение конференций, «круглых столов», семинаров по педагогическим и другим проблемам духовно-нравственного воспитания и просвещения обучающихся;</w:t>
      </w:r>
    </w:p>
    <w:p w:rsidR="005B40CF" w:rsidRDefault="00540B02">
      <w:pPr>
        <w:pStyle w:val="a5"/>
        <w:numPr>
          <w:ilvl w:val="0"/>
          <w:numId w:val="7"/>
        </w:numPr>
        <w:tabs>
          <w:tab w:val="left" w:pos="1557"/>
        </w:tabs>
        <w:ind w:right="140" w:firstLine="708"/>
        <w:jc w:val="left"/>
        <w:rPr>
          <w:sz w:val="24"/>
        </w:rPr>
      </w:pPr>
      <w:r>
        <w:rPr>
          <w:sz w:val="24"/>
        </w:rPr>
        <w:t>участие</w:t>
      </w:r>
      <w:r>
        <w:rPr>
          <w:spacing w:val="80"/>
          <w:w w:val="150"/>
          <w:sz w:val="24"/>
        </w:rPr>
        <w:t xml:space="preserve"> </w:t>
      </w:r>
      <w:r>
        <w:rPr>
          <w:sz w:val="24"/>
        </w:rPr>
        <w:t>в</w:t>
      </w:r>
      <w:r>
        <w:rPr>
          <w:spacing w:val="80"/>
          <w:w w:val="150"/>
          <w:sz w:val="24"/>
        </w:rPr>
        <w:t xml:space="preserve"> </w:t>
      </w:r>
      <w:r>
        <w:rPr>
          <w:sz w:val="24"/>
        </w:rPr>
        <w:t>постоянно</w:t>
      </w:r>
      <w:r>
        <w:rPr>
          <w:spacing w:val="80"/>
          <w:w w:val="150"/>
          <w:sz w:val="24"/>
        </w:rPr>
        <w:t xml:space="preserve"> </w:t>
      </w:r>
      <w:r>
        <w:rPr>
          <w:sz w:val="24"/>
        </w:rPr>
        <w:t>действующих</w:t>
      </w:r>
      <w:r>
        <w:rPr>
          <w:spacing w:val="80"/>
          <w:w w:val="150"/>
          <w:sz w:val="24"/>
        </w:rPr>
        <w:t xml:space="preserve"> </w:t>
      </w:r>
      <w:r>
        <w:rPr>
          <w:sz w:val="24"/>
        </w:rPr>
        <w:t>учебных</w:t>
      </w:r>
      <w:r>
        <w:rPr>
          <w:spacing w:val="80"/>
          <w:w w:val="150"/>
          <w:sz w:val="24"/>
        </w:rPr>
        <w:t xml:space="preserve"> </w:t>
      </w:r>
      <w:r>
        <w:rPr>
          <w:sz w:val="24"/>
        </w:rPr>
        <w:t>курсах,</w:t>
      </w:r>
      <w:r>
        <w:rPr>
          <w:spacing w:val="80"/>
          <w:w w:val="150"/>
          <w:sz w:val="24"/>
        </w:rPr>
        <w:t xml:space="preserve"> </w:t>
      </w:r>
      <w:r>
        <w:rPr>
          <w:sz w:val="24"/>
        </w:rPr>
        <w:t>семинарах</w:t>
      </w:r>
      <w:r>
        <w:rPr>
          <w:spacing w:val="80"/>
          <w:w w:val="150"/>
          <w:sz w:val="24"/>
        </w:rPr>
        <w:t xml:space="preserve"> </w:t>
      </w:r>
      <w:r>
        <w:rPr>
          <w:sz w:val="24"/>
        </w:rPr>
        <w:t>по</w:t>
      </w:r>
      <w:r>
        <w:rPr>
          <w:spacing w:val="80"/>
          <w:w w:val="150"/>
          <w:sz w:val="24"/>
        </w:rPr>
        <w:t xml:space="preserve"> </w:t>
      </w:r>
      <w:r>
        <w:rPr>
          <w:sz w:val="24"/>
        </w:rPr>
        <w:t xml:space="preserve">вопросам </w:t>
      </w:r>
      <w:r>
        <w:rPr>
          <w:spacing w:val="-2"/>
          <w:sz w:val="24"/>
        </w:rPr>
        <w:t>воспитания;</w:t>
      </w:r>
    </w:p>
    <w:p w:rsidR="005B40CF" w:rsidRDefault="00540B02">
      <w:pPr>
        <w:pStyle w:val="a5"/>
        <w:numPr>
          <w:ilvl w:val="0"/>
          <w:numId w:val="7"/>
        </w:numPr>
        <w:tabs>
          <w:tab w:val="left" w:pos="1557"/>
          <w:tab w:val="left" w:pos="4925"/>
        </w:tabs>
        <w:ind w:right="148" w:firstLine="708"/>
        <w:jc w:val="left"/>
        <w:rPr>
          <w:sz w:val="24"/>
        </w:rPr>
      </w:pPr>
      <w:r>
        <w:rPr>
          <w:sz w:val="24"/>
        </w:rPr>
        <w:t>участие</w:t>
      </w:r>
      <w:r>
        <w:rPr>
          <w:spacing w:val="40"/>
          <w:sz w:val="24"/>
        </w:rPr>
        <w:t xml:space="preserve"> </w:t>
      </w:r>
      <w:r>
        <w:rPr>
          <w:sz w:val="24"/>
        </w:rPr>
        <w:t>в</w:t>
      </w:r>
      <w:r>
        <w:rPr>
          <w:spacing w:val="80"/>
          <w:sz w:val="24"/>
        </w:rPr>
        <w:t xml:space="preserve"> </w:t>
      </w:r>
      <w:r>
        <w:rPr>
          <w:sz w:val="24"/>
        </w:rPr>
        <w:t>работе</w:t>
      </w:r>
      <w:r>
        <w:rPr>
          <w:spacing w:val="40"/>
          <w:sz w:val="24"/>
        </w:rPr>
        <w:t xml:space="preserve"> </w:t>
      </w:r>
      <w:r>
        <w:rPr>
          <w:sz w:val="24"/>
        </w:rPr>
        <w:t>районных</w:t>
      </w:r>
      <w:r>
        <w:rPr>
          <w:sz w:val="24"/>
        </w:rPr>
        <w:tab/>
        <w:t>методических</w:t>
      </w:r>
      <w:r>
        <w:rPr>
          <w:spacing w:val="40"/>
          <w:sz w:val="24"/>
        </w:rPr>
        <w:t xml:space="preserve"> </w:t>
      </w:r>
      <w:r>
        <w:rPr>
          <w:sz w:val="24"/>
        </w:rPr>
        <w:t>объединений,</w:t>
      </w:r>
      <w:r>
        <w:rPr>
          <w:spacing w:val="40"/>
          <w:sz w:val="24"/>
        </w:rPr>
        <w:t xml:space="preserve"> </w:t>
      </w:r>
      <w:r>
        <w:rPr>
          <w:sz w:val="24"/>
        </w:rPr>
        <w:t>представление</w:t>
      </w:r>
      <w:r>
        <w:rPr>
          <w:spacing w:val="40"/>
          <w:sz w:val="24"/>
        </w:rPr>
        <w:t xml:space="preserve"> </w:t>
      </w:r>
      <w:r>
        <w:rPr>
          <w:sz w:val="24"/>
        </w:rPr>
        <w:t>опыта работы школы;</w:t>
      </w:r>
    </w:p>
    <w:p w:rsidR="005B40CF" w:rsidRDefault="00540B02">
      <w:pPr>
        <w:pStyle w:val="a5"/>
        <w:numPr>
          <w:ilvl w:val="0"/>
          <w:numId w:val="7"/>
        </w:numPr>
        <w:tabs>
          <w:tab w:val="left" w:pos="1557"/>
        </w:tabs>
        <w:ind w:right="138" w:firstLine="708"/>
        <w:jc w:val="left"/>
        <w:rPr>
          <w:sz w:val="24"/>
        </w:rPr>
      </w:pPr>
      <w:r>
        <w:rPr>
          <w:sz w:val="24"/>
        </w:rPr>
        <w:t>участие</w:t>
      </w:r>
      <w:r>
        <w:rPr>
          <w:spacing w:val="40"/>
          <w:sz w:val="24"/>
        </w:rPr>
        <w:t xml:space="preserve"> </w:t>
      </w:r>
      <w:r>
        <w:rPr>
          <w:sz w:val="24"/>
        </w:rPr>
        <w:t>в</w:t>
      </w:r>
      <w:r>
        <w:rPr>
          <w:spacing w:val="40"/>
          <w:sz w:val="24"/>
        </w:rPr>
        <w:t xml:space="preserve"> </w:t>
      </w:r>
      <w:r>
        <w:rPr>
          <w:sz w:val="24"/>
        </w:rPr>
        <w:t>работе</w:t>
      </w:r>
      <w:r>
        <w:rPr>
          <w:spacing w:val="40"/>
          <w:sz w:val="24"/>
        </w:rPr>
        <w:t xml:space="preserve"> </w:t>
      </w:r>
      <w:r>
        <w:rPr>
          <w:sz w:val="24"/>
        </w:rPr>
        <w:t>постоянно</w:t>
      </w:r>
      <w:r>
        <w:rPr>
          <w:spacing w:val="40"/>
          <w:sz w:val="24"/>
        </w:rPr>
        <w:t xml:space="preserve"> </w:t>
      </w:r>
      <w:r>
        <w:rPr>
          <w:sz w:val="24"/>
        </w:rPr>
        <w:t>действующего</w:t>
      </w:r>
      <w:r>
        <w:rPr>
          <w:spacing w:val="40"/>
          <w:sz w:val="24"/>
        </w:rPr>
        <w:t xml:space="preserve"> </w:t>
      </w:r>
      <w:r>
        <w:rPr>
          <w:sz w:val="24"/>
        </w:rPr>
        <w:t>методического</w:t>
      </w:r>
      <w:r>
        <w:rPr>
          <w:spacing w:val="40"/>
          <w:sz w:val="24"/>
        </w:rPr>
        <w:t xml:space="preserve"> </w:t>
      </w:r>
      <w:r>
        <w:rPr>
          <w:sz w:val="24"/>
        </w:rPr>
        <w:t>семинара</w:t>
      </w:r>
      <w:r>
        <w:rPr>
          <w:spacing w:val="40"/>
          <w:sz w:val="24"/>
        </w:rPr>
        <w:t xml:space="preserve"> </w:t>
      </w:r>
      <w:r>
        <w:rPr>
          <w:sz w:val="24"/>
        </w:rPr>
        <w:t>по</w:t>
      </w:r>
      <w:r>
        <w:rPr>
          <w:spacing w:val="40"/>
          <w:sz w:val="24"/>
        </w:rPr>
        <w:t xml:space="preserve"> </w:t>
      </w:r>
      <w:r>
        <w:rPr>
          <w:sz w:val="24"/>
        </w:rPr>
        <w:t>духовно- нравственному воспитанию.</w:t>
      </w:r>
    </w:p>
    <w:p w:rsidR="005B40CF" w:rsidRDefault="00540B02">
      <w:pPr>
        <w:pStyle w:val="a3"/>
        <w:tabs>
          <w:tab w:val="left" w:pos="1849"/>
          <w:tab w:val="left" w:pos="3046"/>
          <w:tab w:val="left" w:pos="4895"/>
          <w:tab w:val="left" w:pos="6317"/>
          <w:tab w:val="left" w:pos="7934"/>
          <w:tab w:val="left" w:pos="9135"/>
        </w:tabs>
        <w:ind w:right="142"/>
        <w:jc w:val="left"/>
      </w:pPr>
      <w:r>
        <w:rPr>
          <w:spacing w:val="-2"/>
        </w:rPr>
        <w:t>Среди</w:t>
      </w:r>
      <w:r>
        <w:tab/>
      </w:r>
      <w:r>
        <w:rPr>
          <w:spacing w:val="-2"/>
        </w:rPr>
        <w:t>базовых</w:t>
      </w:r>
      <w:r>
        <w:tab/>
      </w:r>
      <w:r>
        <w:rPr>
          <w:spacing w:val="-2"/>
        </w:rPr>
        <w:t>национальных</w:t>
      </w:r>
      <w:r>
        <w:tab/>
      </w:r>
      <w:r>
        <w:rPr>
          <w:spacing w:val="-2"/>
        </w:rPr>
        <w:t>ценностей</w:t>
      </w:r>
      <w:r>
        <w:tab/>
      </w:r>
      <w:r>
        <w:rPr>
          <w:spacing w:val="-2"/>
        </w:rPr>
        <w:t>установлена</w:t>
      </w:r>
      <w:r>
        <w:tab/>
      </w:r>
      <w:r>
        <w:rPr>
          <w:spacing w:val="-4"/>
        </w:rPr>
        <w:t>одна</w:t>
      </w:r>
      <w:r>
        <w:tab/>
      </w:r>
      <w:r>
        <w:rPr>
          <w:spacing w:val="-2"/>
        </w:rPr>
        <w:t xml:space="preserve">важнейшая, </w:t>
      </w:r>
      <w:r>
        <w:t>системообразующая, дающая жизнь в душе детей всем другим ценностям — ценность Учителя.</w:t>
      </w:r>
    </w:p>
    <w:p w:rsidR="005B40CF" w:rsidRDefault="00540B02">
      <w:pPr>
        <w:pStyle w:val="a3"/>
        <w:ind w:left="849" w:firstLine="0"/>
        <w:jc w:val="left"/>
      </w:pPr>
      <w:r>
        <w:t>Воспитательный</w:t>
      </w:r>
      <w:r>
        <w:rPr>
          <w:spacing w:val="-5"/>
        </w:rPr>
        <w:t xml:space="preserve"> </w:t>
      </w:r>
      <w:r>
        <w:t>процесс</w:t>
      </w:r>
      <w:r>
        <w:rPr>
          <w:spacing w:val="-4"/>
        </w:rPr>
        <w:t xml:space="preserve"> </w:t>
      </w:r>
      <w:r>
        <w:t>в</w:t>
      </w:r>
      <w:r>
        <w:rPr>
          <w:spacing w:val="-4"/>
        </w:rPr>
        <w:t xml:space="preserve"> </w:t>
      </w:r>
      <w:r>
        <w:t>школе</w:t>
      </w:r>
      <w:r>
        <w:rPr>
          <w:spacing w:val="-4"/>
        </w:rPr>
        <w:t xml:space="preserve"> </w:t>
      </w:r>
      <w:r>
        <w:t>обеспечивают</w:t>
      </w:r>
      <w:r>
        <w:rPr>
          <w:spacing w:val="-2"/>
        </w:rPr>
        <w:t xml:space="preserve"> специалисты:</w:t>
      </w:r>
    </w:p>
    <w:p w:rsidR="005B40CF" w:rsidRDefault="00540B02">
      <w:pPr>
        <w:pStyle w:val="a3"/>
        <w:jc w:val="left"/>
      </w:pPr>
      <w:r>
        <w:t>советник</w:t>
      </w:r>
      <w:r>
        <w:rPr>
          <w:spacing w:val="80"/>
          <w:w w:val="150"/>
        </w:rPr>
        <w:t xml:space="preserve"> </w:t>
      </w:r>
      <w:r>
        <w:t>директора</w:t>
      </w:r>
      <w:r>
        <w:rPr>
          <w:spacing w:val="80"/>
        </w:rPr>
        <w:t xml:space="preserve"> </w:t>
      </w:r>
      <w:r>
        <w:t>по</w:t>
      </w:r>
      <w:r>
        <w:rPr>
          <w:spacing w:val="80"/>
          <w:w w:val="150"/>
        </w:rPr>
        <w:t xml:space="preserve"> </w:t>
      </w:r>
      <w:r>
        <w:t>воспитанию</w:t>
      </w:r>
      <w:r>
        <w:rPr>
          <w:spacing w:val="80"/>
          <w:w w:val="150"/>
        </w:rPr>
        <w:t xml:space="preserve"> </w:t>
      </w:r>
      <w:r>
        <w:t>и</w:t>
      </w:r>
      <w:r>
        <w:rPr>
          <w:spacing w:val="80"/>
          <w:w w:val="150"/>
        </w:rPr>
        <w:t xml:space="preserve"> </w:t>
      </w:r>
      <w:r>
        <w:t>взаимодействию</w:t>
      </w:r>
      <w:r>
        <w:rPr>
          <w:spacing w:val="80"/>
          <w:w w:val="150"/>
        </w:rPr>
        <w:t xml:space="preserve"> </w:t>
      </w:r>
      <w:r>
        <w:t>с</w:t>
      </w:r>
      <w:r>
        <w:rPr>
          <w:spacing w:val="80"/>
        </w:rPr>
        <w:t xml:space="preserve"> </w:t>
      </w:r>
      <w:r>
        <w:t>детскими</w:t>
      </w:r>
      <w:r>
        <w:rPr>
          <w:spacing w:val="80"/>
          <w:w w:val="150"/>
        </w:rPr>
        <w:t xml:space="preserve"> </w:t>
      </w:r>
      <w:r>
        <w:t xml:space="preserve">общественными </w:t>
      </w:r>
      <w:r>
        <w:rPr>
          <w:spacing w:val="-2"/>
        </w:rPr>
        <w:t>объединениями;</w:t>
      </w:r>
    </w:p>
    <w:p w:rsidR="005B40CF" w:rsidRDefault="00540B02">
      <w:pPr>
        <w:pStyle w:val="a3"/>
        <w:spacing w:before="1"/>
        <w:ind w:left="849" w:right="7139" w:firstLine="0"/>
        <w:jc w:val="left"/>
      </w:pPr>
      <w:r>
        <w:t>классные</w:t>
      </w:r>
      <w:r>
        <w:rPr>
          <w:spacing w:val="-15"/>
        </w:rPr>
        <w:t xml:space="preserve"> </w:t>
      </w:r>
      <w:r>
        <w:t xml:space="preserve">руководители; </w:t>
      </w:r>
      <w:r>
        <w:rPr>
          <w:spacing w:val="-2"/>
        </w:rPr>
        <w:t xml:space="preserve">педагог-психолог; </w:t>
      </w:r>
      <w:r>
        <w:t xml:space="preserve">социальный педагог; учителя предметники; </w:t>
      </w:r>
      <w:r>
        <w:rPr>
          <w:spacing w:val="-2"/>
        </w:rPr>
        <w:t>педагог-библиотекарь;</w:t>
      </w:r>
    </w:p>
    <w:p w:rsidR="005B40CF" w:rsidRDefault="00540B02">
      <w:pPr>
        <w:pStyle w:val="a3"/>
        <w:ind w:left="849" w:firstLine="0"/>
        <w:jc w:val="left"/>
      </w:pPr>
      <w:r>
        <w:t>педагоги</w:t>
      </w:r>
      <w:r>
        <w:rPr>
          <w:spacing w:val="-8"/>
        </w:rPr>
        <w:t xml:space="preserve"> </w:t>
      </w:r>
      <w:r>
        <w:t>дополнительного</w:t>
      </w:r>
      <w:r>
        <w:rPr>
          <w:spacing w:val="-7"/>
        </w:rPr>
        <w:t xml:space="preserve"> </w:t>
      </w:r>
      <w:r>
        <w:rPr>
          <w:spacing w:val="-2"/>
        </w:rPr>
        <w:t>образования.</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jc w:val="left"/>
      </w:pPr>
      <w:r>
        <w:t>Ежегодно</w:t>
      </w:r>
      <w:r>
        <w:rPr>
          <w:spacing w:val="40"/>
        </w:rPr>
        <w:t xml:space="preserve"> </w:t>
      </w:r>
      <w:r>
        <w:t>педработники</w:t>
      </w:r>
      <w:r>
        <w:rPr>
          <w:spacing w:val="40"/>
        </w:rPr>
        <w:t xml:space="preserve"> </w:t>
      </w:r>
      <w:r>
        <w:t>проходят</w:t>
      </w:r>
      <w:r>
        <w:rPr>
          <w:spacing w:val="40"/>
        </w:rPr>
        <w:t xml:space="preserve"> </w:t>
      </w:r>
      <w:r>
        <w:t>повышение</w:t>
      </w:r>
      <w:r>
        <w:rPr>
          <w:spacing w:val="40"/>
        </w:rPr>
        <w:t xml:space="preserve"> </w:t>
      </w:r>
      <w:r>
        <w:t>квалификации</w:t>
      </w:r>
      <w:r>
        <w:rPr>
          <w:spacing w:val="40"/>
        </w:rPr>
        <w:t xml:space="preserve"> </w:t>
      </w:r>
      <w:r>
        <w:t>по</w:t>
      </w:r>
      <w:r>
        <w:rPr>
          <w:spacing w:val="40"/>
        </w:rPr>
        <w:t xml:space="preserve"> </w:t>
      </w:r>
      <w:r>
        <w:t>актуальным</w:t>
      </w:r>
      <w:r>
        <w:rPr>
          <w:spacing w:val="40"/>
        </w:rPr>
        <w:t xml:space="preserve"> </w:t>
      </w:r>
      <w:r>
        <w:t>вопросам</w:t>
      </w:r>
      <w:r>
        <w:rPr>
          <w:spacing w:val="80"/>
        </w:rPr>
        <w:t xml:space="preserve"> </w:t>
      </w:r>
      <w:r>
        <w:t>воспитания в соответствии с планом-графиком.</w:t>
      </w:r>
    </w:p>
    <w:p w:rsidR="005B40CF" w:rsidRDefault="00540B02">
      <w:pPr>
        <w:pStyle w:val="a3"/>
        <w:jc w:val="left"/>
      </w:pPr>
      <w:r>
        <w:t>К реализации воспитательных задач привлекаются также специалисты других организаций: КДНиЗП, МВД, Отдела опеки и попечительства.</w:t>
      </w:r>
    </w:p>
    <w:p w:rsidR="005B40CF" w:rsidRDefault="00540B02">
      <w:pPr>
        <w:pStyle w:val="a5"/>
        <w:numPr>
          <w:ilvl w:val="1"/>
          <w:numId w:val="8"/>
        </w:numPr>
        <w:tabs>
          <w:tab w:val="left" w:pos="1268"/>
        </w:tabs>
        <w:ind w:left="849" w:right="5063" w:firstLine="0"/>
        <w:rPr>
          <w:sz w:val="24"/>
        </w:rPr>
      </w:pPr>
      <w:r>
        <w:rPr>
          <w:sz w:val="24"/>
        </w:rPr>
        <w:t>Нормативно-методическое</w:t>
      </w:r>
      <w:r>
        <w:rPr>
          <w:spacing w:val="-15"/>
          <w:sz w:val="24"/>
        </w:rPr>
        <w:t xml:space="preserve"> </w:t>
      </w:r>
      <w:r>
        <w:rPr>
          <w:sz w:val="24"/>
        </w:rPr>
        <w:t>обеспечение. Рабочая программа воспитания.</w:t>
      </w:r>
    </w:p>
    <w:p w:rsidR="005B40CF" w:rsidRDefault="00540B02">
      <w:pPr>
        <w:pStyle w:val="a3"/>
        <w:tabs>
          <w:tab w:val="left" w:pos="2480"/>
          <w:tab w:val="left" w:pos="3894"/>
          <w:tab w:val="left" w:pos="5708"/>
          <w:tab w:val="left" w:pos="7094"/>
          <w:tab w:val="left" w:pos="7550"/>
          <w:tab w:val="left" w:pos="8716"/>
        </w:tabs>
        <w:ind w:right="144"/>
        <w:jc w:val="left"/>
      </w:pPr>
      <w:r>
        <w:rPr>
          <w:spacing w:val="-2"/>
        </w:rPr>
        <w:t>Должностные</w:t>
      </w:r>
      <w:r>
        <w:tab/>
      </w:r>
      <w:r>
        <w:rPr>
          <w:spacing w:val="-2"/>
        </w:rPr>
        <w:t>инструкции</w:t>
      </w:r>
      <w:r>
        <w:tab/>
      </w:r>
      <w:r>
        <w:rPr>
          <w:spacing w:val="-2"/>
        </w:rPr>
        <w:t>педагогических</w:t>
      </w:r>
      <w:r>
        <w:tab/>
      </w:r>
      <w:r>
        <w:rPr>
          <w:spacing w:val="-2"/>
        </w:rPr>
        <w:t>работников</w:t>
      </w:r>
      <w:r>
        <w:tab/>
      </w:r>
      <w:r>
        <w:rPr>
          <w:spacing w:val="-6"/>
        </w:rPr>
        <w:t>по</w:t>
      </w:r>
      <w:r>
        <w:tab/>
      </w:r>
      <w:r>
        <w:rPr>
          <w:spacing w:val="-2"/>
        </w:rPr>
        <w:t>вопросам</w:t>
      </w:r>
      <w:r>
        <w:tab/>
      </w:r>
      <w:r>
        <w:rPr>
          <w:spacing w:val="-2"/>
        </w:rPr>
        <w:t>воспитательной деятельности.</w:t>
      </w:r>
    </w:p>
    <w:p w:rsidR="005B40CF" w:rsidRDefault="00540B02">
      <w:pPr>
        <w:pStyle w:val="a3"/>
        <w:ind w:left="849" w:right="1921" w:firstLine="60"/>
        <w:jc w:val="left"/>
      </w:pPr>
      <w:r>
        <w:t>Договора</w:t>
      </w:r>
      <w:r>
        <w:rPr>
          <w:spacing w:val="-7"/>
        </w:rPr>
        <w:t xml:space="preserve"> </w:t>
      </w:r>
      <w:r>
        <w:t>о</w:t>
      </w:r>
      <w:r>
        <w:rPr>
          <w:spacing w:val="-6"/>
        </w:rPr>
        <w:t xml:space="preserve"> </w:t>
      </w:r>
      <w:r>
        <w:t>сетевой</w:t>
      </w:r>
      <w:r>
        <w:rPr>
          <w:spacing w:val="-6"/>
        </w:rPr>
        <w:t xml:space="preserve"> </w:t>
      </w:r>
      <w:r>
        <w:t>форме</w:t>
      </w:r>
      <w:r>
        <w:rPr>
          <w:spacing w:val="-8"/>
        </w:rPr>
        <w:t xml:space="preserve"> </w:t>
      </w:r>
      <w:r>
        <w:t>организации</w:t>
      </w:r>
      <w:r>
        <w:rPr>
          <w:spacing w:val="-6"/>
        </w:rPr>
        <w:t xml:space="preserve"> </w:t>
      </w:r>
      <w:r>
        <w:t>образовательного</w:t>
      </w:r>
      <w:r>
        <w:rPr>
          <w:spacing w:val="-6"/>
        </w:rPr>
        <w:t xml:space="preserve"> </w:t>
      </w:r>
      <w:r>
        <w:t>процесса. Договора о сотрудничестве с социальными партнерами.</w:t>
      </w:r>
    </w:p>
    <w:p w:rsidR="005B40CF" w:rsidRDefault="00540B02">
      <w:pPr>
        <w:pStyle w:val="a3"/>
        <w:ind w:left="849" w:firstLine="0"/>
        <w:jc w:val="left"/>
      </w:pPr>
      <w:r>
        <w:t>Локальные</w:t>
      </w:r>
      <w:r>
        <w:rPr>
          <w:spacing w:val="-7"/>
        </w:rPr>
        <w:t xml:space="preserve"> </w:t>
      </w:r>
      <w:r>
        <w:t>нормативные</w:t>
      </w:r>
      <w:r>
        <w:rPr>
          <w:spacing w:val="-4"/>
        </w:rPr>
        <w:t xml:space="preserve"> </w:t>
      </w:r>
      <w:r>
        <w:t>акты</w:t>
      </w:r>
      <w:r>
        <w:rPr>
          <w:spacing w:val="-3"/>
        </w:rPr>
        <w:t xml:space="preserve"> </w:t>
      </w:r>
      <w:r>
        <w:t>по</w:t>
      </w:r>
      <w:r>
        <w:rPr>
          <w:spacing w:val="-3"/>
        </w:rPr>
        <w:t xml:space="preserve"> </w:t>
      </w:r>
      <w:r>
        <w:t>вопросам</w:t>
      </w:r>
      <w:r>
        <w:rPr>
          <w:spacing w:val="-4"/>
        </w:rPr>
        <w:t xml:space="preserve"> </w:t>
      </w:r>
      <w:r>
        <w:t>воспитательной</w:t>
      </w:r>
      <w:r>
        <w:rPr>
          <w:spacing w:val="-3"/>
        </w:rPr>
        <w:t xml:space="preserve"> </w:t>
      </w:r>
      <w:r>
        <w:rPr>
          <w:spacing w:val="-2"/>
        </w:rPr>
        <w:t>деятельности.</w:t>
      </w:r>
    </w:p>
    <w:p w:rsidR="005B40CF" w:rsidRDefault="00540B02">
      <w:pPr>
        <w:pStyle w:val="a5"/>
        <w:numPr>
          <w:ilvl w:val="1"/>
          <w:numId w:val="8"/>
        </w:numPr>
        <w:tabs>
          <w:tab w:val="left" w:pos="1267"/>
        </w:tabs>
        <w:ind w:right="143" w:firstLine="708"/>
        <w:jc w:val="both"/>
        <w:rPr>
          <w:sz w:val="24"/>
        </w:rPr>
      </w:pPr>
      <w:r>
        <w:rPr>
          <w:sz w:val="24"/>
        </w:rPr>
        <w:t xml:space="preserve">Требования к условиям работы с обучающимися с особыми образовательными </w:t>
      </w:r>
      <w:r>
        <w:rPr>
          <w:spacing w:val="-2"/>
          <w:sz w:val="24"/>
        </w:rPr>
        <w:t>потребностями.</w:t>
      </w:r>
    </w:p>
    <w:p w:rsidR="005B40CF" w:rsidRDefault="00540B02">
      <w:pPr>
        <w:pStyle w:val="a3"/>
        <w:ind w:right="148"/>
      </w:pPr>
      <w:r>
        <w:t>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 одарѐнных, с отклоняющимся поведением, — создаются особые условия.</w:t>
      </w:r>
    </w:p>
    <w:p w:rsidR="005B40CF" w:rsidRDefault="00540B02">
      <w:pPr>
        <w:pStyle w:val="a5"/>
        <w:numPr>
          <w:ilvl w:val="2"/>
          <w:numId w:val="8"/>
        </w:numPr>
        <w:tabs>
          <w:tab w:val="left" w:pos="1606"/>
        </w:tabs>
        <w:spacing w:before="1"/>
        <w:ind w:left="140" w:right="146" w:firstLine="708"/>
        <w:jc w:val="both"/>
        <w:rPr>
          <w:sz w:val="24"/>
        </w:rPr>
      </w:pPr>
      <w:r>
        <w:rPr>
          <w:sz w:val="24"/>
        </w:rPr>
        <w:t>Особыми задачами воспитания обучающихся с особыми образовательными потребностями являются:</w:t>
      </w:r>
    </w:p>
    <w:p w:rsidR="005B40CF" w:rsidRDefault="00540B02">
      <w:pPr>
        <w:pStyle w:val="a3"/>
        <w:jc w:val="left"/>
      </w:pPr>
      <w:r>
        <w:t>налаживание</w:t>
      </w:r>
      <w:r>
        <w:rPr>
          <w:spacing w:val="80"/>
        </w:rPr>
        <w:t xml:space="preserve"> </w:t>
      </w:r>
      <w:r>
        <w:t>эмоционально-положительного</w:t>
      </w:r>
      <w:r>
        <w:rPr>
          <w:spacing w:val="80"/>
        </w:rPr>
        <w:t xml:space="preserve"> </w:t>
      </w:r>
      <w:r>
        <w:t>взаимодействия</w:t>
      </w:r>
      <w:r>
        <w:rPr>
          <w:spacing w:val="80"/>
        </w:rPr>
        <w:t xml:space="preserve"> </w:t>
      </w:r>
      <w:r>
        <w:t>с</w:t>
      </w:r>
      <w:r>
        <w:rPr>
          <w:spacing w:val="80"/>
        </w:rPr>
        <w:t xml:space="preserve"> </w:t>
      </w:r>
      <w:r>
        <w:t>окружающими</w:t>
      </w:r>
      <w:r>
        <w:rPr>
          <w:spacing w:val="80"/>
        </w:rPr>
        <w:t xml:space="preserve"> </w:t>
      </w:r>
      <w:r>
        <w:t>для</w:t>
      </w:r>
      <w:r>
        <w:rPr>
          <w:spacing w:val="80"/>
        </w:rPr>
        <w:t xml:space="preserve"> </w:t>
      </w:r>
      <w:r>
        <w:t>их успешной социальной адаптации и интеграции в общеобразовательной организации;</w:t>
      </w:r>
    </w:p>
    <w:p w:rsidR="005B40CF" w:rsidRDefault="00540B02">
      <w:pPr>
        <w:pStyle w:val="a3"/>
        <w:jc w:val="left"/>
      </w:pPr>
      <w:r>
        <w:t>формирование</w:t>
      </w:r>
      <w:r>
        <w:rPr>
          <w:spacing w:val="-1"/>
        </w:rPr>
        <w:t xml:space="preserve"> </w:t>
      </w:r>
      <w:r>
        <w:t>доброжелательного отношения</w:t>
      </w:r>
      <w:r>
        <w:rPr>
          <w:spacing w:val="-2"/>
        </w:rPr>
        <w:t xml:space="preserve"> </w:t>
      </w:r>
      <w:r>
        <w:t>к обучающимся и их семьям</w:t>
      </w:r>
      <w:r>
        <w:rPr>
          <w:spacing w:val="-1"/>
        </w:rPr>
        <w:t xml:space="preserve"> </w:t>
      </w:r>
      <w:r>
        <w:t>со стороны всех участников образовательных отношений;</w:t>
      </w:r>
    </w:p>
    <w:p w:rsidR="005B40CF" w:rsidRDefault="00540B02">
      <w:pPr>
        <w:pStyle w:val="a3"/>
        <w:jc w:val="left"/>
      </w:pPr>
      <w:r>
        <w:t>построение</w:t>
      </w:r>
      <w:r>
        <w:rPr>
          <w:spacing w:val="80"/>
        </w:rPr>
        <w:t xml:space="preserve"> </w:t>
      </w:r>
      <w:r>
        <w:t>воспитательной</w:t>
      </w:r>
      <w:r>
        <w:rPr>
          <w:spacing w:val="80"/>
        </w:rPr>
        <w:t xml:space="preserve"> </w:t>
      </w:r>
      <w:r>
        <w:t>деятельности</w:t>
      </w:r>
      <w:r>
        <w:rPr>
          <w:spacing w:val="80"/>
        </w:rPr>
        <w:t xml:space="preserve"> </w:t>
      </w:r>
      <w:r>
        <w:t>с</w:t>
      </w:r>
      <w:r>
        <w:rPr>
          <w:spacing w:val="80"/>
        </w:rPr>
        <w:t xml:space="preserve"> </w:t>
      </w:r>
      <w:r>
        <w:t>учѐтом</w:t>
      </w:r>
      <w:r>
        <w:rPr>
          <w:spacing w:val="80"/>
        </w:rPr>
        <w:t xml:space="preserve"> </w:t>
      </w:r>
      <w:r>
        <w:t>индивидуальных</w:t>
      </w:r>
      <w:r>
        <w:rPr>
          <w:spacing w:val="80"/>
        </w:rPr>
        <w:t xml:space="preserve"> </w:t>
      </w:r>
      <w:r>
        <w:t>особенностей</w:t>
      </w:r>
      <w:r>
        <w:rPr>
          <w:spacing w:val="80"/>
        </w:rPr>
        <w:t xml:space="preserve"> </w:t>
      </w:r>
      <w:r>
        <w:t>и</w:t>
      </w:r>
      <w:r>
        <w:rPr>
          <w:spacing w:val="40"/>
        </w:rPr>
        <w:t xml:space="preserve"> </w:t>
      </w:r>
      <w:r>
        <w:t>возможностей каждого обучающегося;</w:t>
      </w:r>
    </w:p>
    <w:p w:rsidR="005B40CF" w:rsidRDefault="00540B02">
      <w:pPr>
        <w:pStyle w:val="a3"/>
        <w:tabs>
          <w:tab w:val="left" w:pos="2350"/>
          <w:tab w:val="left" w:pos="5324"/>
          <w:tab w:val="left" w:pos="6679"/>
          <w:tab w:val="left" w:pos="7499"/>
          <w:tab w:val="left" w:pos="9202"/>
        </w:tabs>
        <w:ind w:right="142"/>
        <w:jc w:val="left"/>
      </w:pPr>
      <w:r>
        <w:rPr>
          <w:spacing w:val="-2"/>
        </w:rPr>
        <w:t>обеспечение</w:t>
      </w:r>
      <w:r>
        <w:tab/>
      </w:r>
      <w:r>
        <w:rPr>
          <w:spacing w:val="-2"/>
        </w:rPr>
        <w:t>психолого-педагогической</w:t>
      </w:r>
      <w:r>
        <w:tab/>
      </w:r>
      <w:r>
        <w:rPr>
          <w:spacing w:val="-2"/>
        </w:rPr>
        <w:t>поддержки</w:t>
      </w:r>
      <w:r>
        <w:tab/>
      </w:r>
      <w:r>
        <w:rPr>
          <w:spacing w:val="-2"/>
        </w:rPr>
        <w:t>семей</w:t>
      </w:r>
      <w:r>
        <w:tab/>
      </w:r>
      <w:r>
        <w:rPr>
          <w:spacing w:val="-2"/>
        </w:rPr>
        <w:t>обучающихся,</w:t>
      </w:r>
      <w:r>
        <w:tab/>
      </w:r>
      <w:r>
        <w:rPr>
          <w:spacing w:val="-2"/>
        </w:rPr>
        <w:t xml:space="preserve">содействие </w:t>
      </w:r>
      <w:r>
        <w:t>повышению уровня их педагогической, психологической, медико-социальной компетентности.</w:t>
      </w:r>
    </w:p>
    <w:p w:rsidR="005B40CF" w:rsidRDefault="00540B02">
      <w:pPr>
        <w:pStyle w:val="a5"/>
        <w:numPr>
          <w:ilvl w:val="2"/>
          <w:numId w:val="8"/>
        </w:numPr>
        <w:tabs>
          <w:tab w:val="left" w:pos="1636"/>
          <w:tab w:val="left" w:pos="2305"/>
          <w:tab w:val="left" w:pos="3837"/>
          <w:tab w:val="left" w:pos="5257"/>
          <w:tab w:val="left" w:pos="6921"/>
          <w:tab w:val="left" w:pos="7274"/>
          <w:tab w:val="left" w:pos="8428"/>
        </w:tabs>
        <w:ind w:left="140" w:right="145" w:firstLine="708"/>
        <w:rPr>
          <w:sz w:val="24"/>
        </w:rPr>
      </w:pPr>
      <w:r>
        <w:rPr>
          <w:spacing w:val="-4"/>
          <w:sz w:val="24"/>
        </w:rPr>
        <w:t>При</w:t>
      </w:r>
      <w:r>
        <w:rPr>
          <w:sz w:val="24"/>
        </w:rPr>
        <w:tab/>
      </w:r>
      <w:r>
        <w:rPr>
          <w:spacing w:val="-2"/>
          <w:sz w:val="24"/>
        </w:rPr>
        <w:t>организации</w:t>
      </w:r>
      <w:r>
        <w:rPr>
          <w:sz w:val="24"/>
        </w:rPr>
        <w:tab/>
      </w:r>
      <w:r>
        <w:rPr>
          <w:spacing w:val="-2"/>
          <w:sz w:val="24"/>
        </w:rPr>
        <w:t>воспитания</w:t>
      </w:r>
      <w:r>
        <w:rPr>
          <w:sz w:val="24"/>
        </w:rPr>
        <w:tab/>
      </w:r>
      <w:r>
        <w:rPr>
          <w:spacing w:val="-2"/>
          <w:sz w:val="24"/>
        </w:rPr>
        <w:t>обучающихся</w:t>
      </w:r>
      <w:r>
        <w:rPr>
          <w:sz w:val="24"/>
        </w:rPr>
        <w:tab/>
      </w:r>
      <w:r>
        <w:rPr>
          <w:spacing w:val="-10"/>
          <w:sz w:val="24"/>
        </w:rPr>
        <w:t>с</w:t>
      </w:r>
      <w:r>
        <w:rPr>
          <w:sz w:val="24"/>
        </w:rPr>
        <w:tab/>
      </w:r>
      <w:r>
        <w:rPr>
          <w:spacing w:val="-2"/>
          <w:sz w:val="24"/>
        </w:rPr>
        <w:t>особыми</w:t>
      </w:r>
      <w:r>
        <w:rPr>
          <w:sz w:val="24"/>
        </w:rPr>
        <w:tab/>
      </w:r>
      <w:r>
        <w:rPr>
          <w:spacing w:val="-2"/>
          <w:sz w:val="24"/>
        </w:rPr>
        <w:t xml:space="preserve">образовательными </w:t>
      </w:r>
      <w:r>
        <w:rPr>
          <w:sz w:val="24"/>
        </w:rPr>
        <w:t>потребностями необходимо ориентироваться на:</w:t>
      </w:r>
    </w:p>
    <w:p w:rsidR="005B40CF" w:rsidRDefault="00540B02">
      <w:pPr>
        <w:pStyle w:val="a3"/>
        <w:ind w:right="140"/>
      </w:pPr>
      <w:r>
        <w:t>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rsidR="005B40CF" w:rsidRDefault="00540B02">
      <w:pPr>
        <w:pStyle w:val="a3"/>
        <w:spacing w:before="1"/>
        <w:ind w:right="144"/>
      </w:pPr>
      <w:r>
        <w:t>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5B40CF" w:rsidRDefault="00540B02">
      <w:pPr>
        <w:pStyle w:val="a3"/>
        <w:ind w:right="147"/>
      </w:pPr>
      <w:r>
        <w:t>личностно-ориентированный подход в организации всех видов деятельности обучающихся с особыми образовательными потребностями.</w:t>
      </w:r>
    </w:p>
    <w:p w:rsidR="005B40CF" w:rsidRDefault="00540B02">
      <w:pPr>
        <w:pStyle w:val="a5"/>
        <w:numPr>
          <w:ilvl w:val="2"/>
          <w:numId w:val="8"/>
        </w:numPr>
        <w:tabs>
          <w:tab w:val="left" w:pos="1447"/>
        </w:tabs>
        <w:ind w:left="140" w:right="145" w:firstLine="708"/>
        <w:jc w:val="both"/>
        <w:rPr>
          <w:sz w:val="24"/>
        </w:rPr>
      </w:pPr>
      <w:r>
        <w:rPr>
          <w:sz w:val="24"/>
        </w:rPr>
        <w:t>Особыми задачами воспитания обучающихся с особыми образовательными потребностями являются:</w:t>
      </w:r>
    </w:p>
    <w:p w:rsidR="005B40CF" w:rsidRDefault="00540B02">
      <w:pPr>
        <w:pStyle w:val="a3"/>
        <w:jc w:val="left"/>
      </w:pPr>
      <w:r>
        <w:t>налаживание</w:t>
      </w:r>
      <w:r>
        <w:rPr>
          <w:spacing w:val="80"/>
        </w:rPr>
        <w:t xml:space="preserve"> </w:t>
      </w:r>
      <w:r>
        <w:t>эмоционально-положительного</w:t>
      </w:r>
      <w:r>
        <w:rPr>
          <w:spacing w:val="80"/>
        </w:rPr>
        <w:t xml:space="preserve"> </w:t>
      </w:r>
      <w:r>
        <w:t>взаимодействия</w:t>
      </w:r>
      <w:r>
        <w:rPr>
          <w:spacing w:val="80"/>
        </w:rPr>
        <w:t xml:space="preserve"> </w:t>
      </w:r>
      <w:r>
        <w:t>с</w:t>
      </w:r>
      <w:r>
        <w:rPr>
          <w:spacing w:val="80"/>
        </w:rPr>
        <w:t xml:space="preserve"> </w:t>
      </w:r>
      <w:r>
        <w:t>окружающими</w:t>
      </w:r>
      <w:r>
        <w:rPr>
          <w:spacing w:val="80"/>
        </w:rPr>
        <w:t xml:space="preserve"> </w:t>
      </w:r>
      <w:r>
        <w:t>для</w:t>
      </w:r>
      <w:r>
        <w:rPr>
          <w:spacing w:val="80"/>
        </w:rPr>
        <w:t xml:space="preserve"> </w:t>
      </w:r>
      <w:r>
        <w:t>их успешной социальной адаптации и интеграции в общеобразовательной организации;</w:t>
      </w:r>
    </w:p>
    <w:p w:rsidR="005B40CF" w:rsidRDefault="00540B02">
      <w:pPr>
        <w:pStyle w:val="a3"/>
        <w:jc w:val="left"/>
      </w:pPr>
      <w:r>
        <w:t>формирование</w:t>
      </w:r>
      <w:r>
        <w:rPr>
          <w:spacing w:val="-1"/>
        </w:rPr>
        <w:t xml:space="preserve"> </w:t>
      </w:r>
      <w:r>
        <w:t>доброжелательного отношения</w:t>
      </w:r>
      <w:r>
        <w:rPr>
          <w:spacing w:val="-2"/>
        </w:rPr>
        <w:t xml:space="preserve"> </w:t>
      </w:r>
      <w:r>
        <w:t>к обучающимся и их семьям</w:t>
      </w:r>
      <w:r>
        <w:rPr>
          <w:spacing w:val="-1"/>
        </w:rPr>
        <w:t xml:space="preserve"> </w:t>
      </w:r>
      <w:r>
        <w:t>со стороны всех участников образовательных отношений;</w:t>
      </w:r>
    </w:p>
    <w:p w:rsidR="005B40CF" w:rsidRDefault="00540B02">
      <w:pPr>
        <w:pStyle w:val="a3"/>
        <w:spacing w:before="1"/>
        <w:jc w:val="left"/>
      </w:pPr>
      <w:r>
        <w:t>построение</w:t>
      </w:r>
      <w:r>
        <w:rPr>
          <w:spacing w:val="80"/>
        </w:rPr>
        <w:t xml:space="preserve"> </w:t>
      </w:r>
      <w:r>
        <w:t>воспитательной</w:t>
      </w:r>
      <w:r>
        <w:rPr>
          <w:spacing w:val="80"/>
        </w:rPr>
        <w:t xml:space="preserve"> </w:t>
      </w:r>
      <w:r>
        <w:t>деятельности</w:t>
      </w:r>
      <w:r>
        <w:rPr>
          <w:spacing w:val="80"/>
        </w:rPr>
        <w:t xml:space="preserve"> </w:t>
      </w:r>
      <w:r>
        <w:t>с</w:t>
      </w:r>
      <w:r>
        <w:rPr>
          <w:spacing w:val="80"/>
        </w:rPr>
        <w:t xml:space="preserve"> </w:t>
      </w:r>
      <w:r>
        <w:t>учѐтом</w:t>
      </w:r>
      <w:r>
        <w:rPr>
          <w:spacing w:val="80"/>
        </w:rPr>
        <w:t xml:space="preserve"> </w:t>
      </w:r>
      <w:r>
        <w:t>индивидуальных</w:t>
      </w:r>
      <w:r>
        <w:rPr>
          <w:spacing w:val="80"/>
        </w:rPr>
        <w:t xml:space="preserve"> </w:t>
      </w:r>
      <w:r>
        <w:t>особенностей</w:t>
      </w:r>
      <w:r>
        <w:rPr>
          <w:spacing w:val="80"/>
        </w:rPr>
        <w:t xml:space="preserve"> </w:t>
      </w:r>
      <w:r>
        <w:t>и</w:t>
      </w:r>
      <w:r>
        <w:rPr>
          <w:spacing w:val="40"/>
        </w:rPr>
        <w:t xml:space="preserve"> </w:t>
      </w:r>
      <w:r>
        <w:t>возможностей каждого обучающегося;</w:t>
      </w:r>
    </w:p>
    <w:p w:rsidR="005B40CF" w:rsidRDefault="00540B02">
      <w:pPr>
        <w:pStyle w:val="a3"/>
        <w:tabs>
          <w:tab w:val="left" w:pos="2350"/>
          <w:tab w:val="left" w:pos="5326"/>
          <w:tab w:val="left" w:pos="6681"/>
          <w:tab w:val="left" w:pos="7501"/>
          <w:tab w:val="left" w:pos="9203"/>
        </w:tabs>
        <w:ind w:right="140"/>
        <w:jc w:val="left"/>
      </w:pPr>
      <w:r>
        <w:rPr>
          <w:spacing w:val="-2"/>
        </w:rPr>
        <w:t>обеспечение</w:t>
      </w:r>
      <w:r>
        <w:tab/>
      </w:r>
      <w:r>
        <w:rPr>
          <w:spacing w:val="-2"/>
        </w:rPr>
        <w:t>психолого-педагогической</w:t>
      </w:r>
      <w:r>
        <w:tab/>
      </w:r>
      <w:r>
        <w:rPr>
          <w:spacing w:val="-2"/>
        </w:rPr>
        <w:t>поддержки</w:t>
      </w:r>
      <w:r>
        <w:tab/>
      </w:r>
      <w:r>
        <w:rPr>
          <w:spacing w:val="-2"/>
        </w:rPr>
        <w:t>семей</w:t>
      </w:r>
      <w:r>
        <w:tab/>
      </w:r>
      <w:r>
        <w:rPr>
          <w:spacing w:val="-2"/>
        </w:rPr>
        <w:t>обучающихся,</w:t>
      </w:r>
      <w:r>
        <w:tab/>
      </w:r>
      <w:r>
        <w:rPr>
          <w:spacing w:val="-2"/>
        </w:rPr>
        <w:t xml:space="preserve">содействие </w:t>
      </w:r>
      <w:r>
        <w:t>повышению уровня их педагогической, психологической, медико-социальной компетентности.</w:t>
      </w:r>
    </w:p>
    <w:p w:rsidR="005B40CF" w:rsidRDefault="00540B02">
      <w:pPr>
        <w:pStyle w:val="a5"/>
        <w:numPr>
          <w:ilvl w:val="1"/>
          <w:numId w:val="8"/>
        </w:numPr>
        <w:tabs>
          <w:tab w:val="left" w:pos="1267"/>
        </w:tabs>
        <w:ind w:right="148" w:firstLine="708"/>
        <w:rPr>
          <w:sz w:val="24"/>
        </w:rPr>
      </w:pPr>
      <w:r>
        <w:rPr>
          <w:sz w:val="24"/>
        </w:rPr>
        <w:t>Система</w:t>
      </w:r>
      <w:r>
        <w:rPr>
          <w:spacing w:val="80"/>
          <w:sz w:val="24"/>
        </w:rPr>
        <w:t xml:space="preserve"> </w:t>
      </w:r>
      <w:r>
        <w:rPr>
          <w:sz w:val="24"/>
        </w:rPr>
        <w:t>поощрения</w:t>
      </w:r>
      <w:r>
        <w:rPr>
          <w:spacing w:val="80"/>
          <w:sz w:val="24"/>
        </w:rPr>
        <w:t xml:space="preserve"> </w:t>
      </w:r>
      <w:r>
        <w:rPr>
          <w:sz w:val="24"/>
        </w:rPr>
        <w:t>социальной</w:t>
      </w:r>
      <w:r>
        <w:rPr>
          <w:spacing w:val="80"/>
          <w:sz w:val="24"/>
        </w:rPr>
        <w:t xml:space="preserve"> </w:t>
      </w:r>
      <w:r>
        <w:rPr>
          <w:sz w:val="24"/>
        </w:rPr>
        <w:t>успешности</w:t>
      </w:r>
      <w:r>
        <w:rPr>
          <w:spacing w:val="80"/>
          <w:sz w:val="24"/>
        </w:rPr>
        <w:t xml:space="preserve"> </w:t>
      </w:r>
      <w:r>
        <w:rPr>
          <w:sz w:val="24"/>
        </w:rPr>
        <w:t>и</w:t>
      </w:r>
      <w:r>
        <w:rPr>
          <w:spacing w:val="80"/>
          <w:sz w:val="24"/>
        </w:rPr>
        <w:t xml:space="preserve"> </w:t>
      </w:r>
      <w:r>
        <w:rPr>
          <w:sz w:val="24"/>
        </w:rPr>
        <w:t>проявлений</w:t>
      </w:r>
      <w:r>
        <w:rPr>
          <w:spacing w:val="80"/>
          <w:sz w:val="24"/>
        </w:rPr>
        <w:t xml:space="preserve"> </w:t>
      </w:r>
      <w:r>
        <w:rPr>
          <w:sz w:val="24"/>
        </w:rPr>
        <w:t>активной</w:t>
      </w:r>
      <w:r>
        <w:rPr>
          <w:spacing w:val="80"/>
          <w:sz w:val="24"/>
        </w:rPr>
        <w:t xml:space="preserve"> </w:t>
      </w:r>
      <w:r>
        <w:rPr>
          <w:sz w:val="24"/>
        </w:rPr>
        <w:t>жизненной позиции обучающихся.</w:t>
      </w:r>
    </w:p>
    <w:p w:rsidR="005B40CF" w:rsidRDefault="00540B02">
      <w:pPr>
        <w:pStyle w:val="a5"/>
        <w:numPr>
          <w:ilvl w:val="2"/>
          <w:numId w:val="8"/>
        </w:numPr>
        <w:tabs>
          <w:tab w:val="left" w:pos="1447"/>
          <w:tab w:val="left" w:pos="2516"/>
          <w:tab w:val="left" w:pos="3866"/>
          <w:tab w:val="left" w:pos="5277"/>
          <w:tab w:val="left" w:pos="6425"/>
          <w:tab w:val="left" w:pos="7756"/>
          <w:tab w:val="left" w:pos="8813"/>
          <w:tab w:val="left" w:pos="9146"/>
        </w:tabs>
        <w:ind w:left="140" w:right="145" w:firstLine="708"/>
        <w:rPr>
          <w:sz w:val="24"/>
        </w:rPr>
      </w:pPr>
      <w:r>
        <w:rPr>
          <w:spacing w:val="-2"/>
          <w:sz w:val="24"/>
        </w:rPr>
        <w:t>Система</w:t>
      </w:r>
      <w:r>
        <w:rPr>
          <w:sz w:val="24"/>
        </w:rPr>
        <w:tab/>
      </w:r>
      <w:r>
        <w:rPr>
          <w:spacing w:val="-2"/>
          <w:sz w:val="24"/>
        </w:rPr>
        <w:t>поощрения</w:t>
      </w:r>
      <w:r>
        <w:rPr>
          <w:sz w:val="24"/>
        </w:rPr>
        <w:tab/>
      </w:r>
      <w:r>
        <w:rPr>
          <w:spacing w:val="-2"/>
          <w:sz w:val="24"/>
        </w:rPr>
        <w:t>проявлений</w:t>
      </w:r>
      <w:r>
        <w:rPr>
          <w:sz w:val="24"/>
        </w:rPr>
        <w:tab/>
      </w:r>
      <w:r>
        <w:rPr>
          <w:spacing w:val="-2"/>
          <w:sz w:val="24"/>
        </w:rPr>
        <w:t>активной</w:t>
      </w:r>
      <w:r>
        <w:rPr>
          <w:sz w:val="24"/>
        </w:rPr>
        <w:tab/>
      </w:r>
      <w:r>
        <w:rPr>
          <w:spacing w:val="-2"/>
          <w:sz w:val="24"/>
        </w:rPr>
        <w:t>жизненной</w:t>
      </w:r>
      <w:r>
        <w:rPr>
          <w:sz w:val="24"/>
        </w:rPr>
        <w:tab/>
      </w:r>
      <w:r>
        <w:rPr>
          <w:spacing w:val="-2"/>
          <w:sz w:val="24"/>
        </w:rPr>
        <w:t>позиции</w:t>
      </w:r>
      <w:r>
        <w:rPr>
          <w:sz w:val="24"/>
        </w:rPr>
        <w:tab/>
      </w:r>
      <w:r>
        <w:rPr>
          <w:spacing w:val="-10"/>
          <w:sz w:val="24"/>
        </w:rPr>
        <w:t>и</w:t>
      </w:r>
      <w:r>
        <w:rPr>
          <w:sz w:val="24"/>
        </w:rPr>
        <w:tab/>
      </w:r>
      <w:r>
        <w:rPr>
          <w:spacing w:val="-2"/>
          <w:sz w:val="24"/>
        </w:rPr>
        <w:t xml:space="preserve">социальной </w:t>
      </w:r>
      <w:r>
        <w:rPr>
          <w:sz w:val="24"/>
        </w:rPr>
        <w:t>успешности</w:t>
      </w:r>
      <w:r>
        <w:rPr>
          <w:spacing w:val="-4"/>
          <w:sz w:val="24"/>
        </w:rPr>
        <w:t xml:space="preserve"> </w:t>
      </w:r>
      <w:r>
        <w:rPr>
          <w:sz w:val="24"/>
        </w:rPr>
        <w:t>обучающихся</w:t>
      </w:r>
      <w:r>
        <w:rPr>
          <w:spacing w:val="-3"/>
          <w:sz w:val="24"/>
        </w:rPr>
        <w:t xml:space="preserve"> </w:t>
      </w:r>
      <w:r>
        <w:rPr>
          <w:sz w:val="24"/>
        </w:rPr>
        <w:t>призвана</w:t>
      </w:r>
      <w:r>
        <w:rPr>
          <w:spacing w:val="-4"/>
          <w:sz w:val="24"/>
        </w:rPr>
        <w:t xml:space="preserve"> </w:t>
      </w:r>
      <w:r>
        <w:rPr>
          <w:sz w:val="24"/>
        </w:rPr>
        <w:t>способствовать</w:t>
      </w:r>
      <w:r>
        <w:rPr>
          <w:spacing w:val="-3"/>
          <w:sz w:val="24"/>
        </w:rPr>
        <w:t xml:space="preserve"> </w:t>
      </w:r>
      <w:r>
        <w:rPr>
          <w:sz w:val="24"/>
        </w:rPr>
        <w:t>формированию у</w:t>
      </w:r>
      <w:r>
        <w:rPr>
          <w:spacing w:val="-8"/>
          <w:sz w:val="24"/>
        </w:rPr>
        <w:t xml:space="preserve"> </w:t>
      </w:r>
      <w:r>
        <w:rPr>
          <w:sz w:val="24"/>
        </w:rPr>
        <w:t>обучающихся</w:t>
      </w:r>
      <w:r>
        <w:rPr>
          <w:spacing w:val="-3"/>
          <w:sz w:val="24"/>
        </w:rPr>
        <w:t xml:space="preserve"> </w:t>
      </w:r>
      <w:r>
        <w:rPr>
          <w:sz w:val="24"/>
        </w:rPr>
        <w:t>ориентации</w:t>
      </w:r>
      <w:r>
        <w:rPr>
          <w:spacing w:val="-4"/>
          <w:sz w:val="24"/>
        </w:rPr>
        <w:t xml:space="preserve"> </w:t>
      </w:r>
      <w:r>
        <w:rPr>
          <w:spacing w:val="-5"/>
          <w:sz w:val="24"/>
        </w:rPr>
        <w:t>на</w:t>
      </w:r>
    </w:p>
    <w:p w:rsidR="005B40CF" w:rsidRDefault="005B40CF">
      <w:pPr>
        <w:pStyle w:val="a5"/>
        <w:jc w:val="left"/>
        <w:rPr>
          <w:sz w:val="24"/>
        </w:rPr>
        <w:sectPr w:rsidR="005B40CF">
          <w:pgSz w:w="11910" w:h="16850"/>
          <w:pgMar w:top="1060" w:right="425" w:bottom="280" w:left="992" w:header="720" w:footer="720" w:gutter="0"/>
          <w:cols w:space="720"/>
        </w:sectPr>
      </w:pPr>
    </w:p>
    <w:p w:rsidR="005B40CF" w:rsidRDefault="00540B02">
      <w:pPr>
        <w:pStyle w:val="a3"/>
        <w:spacing w:before="64"/>
        <w:ind w:right="152" w:firstLine="0"/>
      </w:pPr>
      <w:r>
        <w:t>активную жизненную позицию, инициативность, максимально вовлекать их в совместную деятельность в воспитательных целях.</w:t>
      </w:r>
    </w:p>
    <w:p w:rsidR="005B40CF" w:rsidRDefault="00540B02">
      <w:pPr>
        <w:pStyle w:val="a5"/>
        <w:numPr>
          <w:ilvl w:val="2"/>
          <w:numId w:val="8"/>
        </w:numPr>
        <w:tabs>
          <w:tab w:val="left" w:pos="1447"/>
        </w:tabs>
        <w:ind w:left="140" w:right="145" w:firstLine="708"/>
        <w:jc w:val="both"/>
        <w:rPr>
          <w:sz w:val="24"/>
        </w:rPr>
      </w:pPr>
      <w:r>
        <w:rPr>
          <w:sz w:val="24"/>
        </w:rPr>
        <w:t>Система проявлений активной жизненной позиции и поощрения социальной успешности обучающихся строится на принципах:</w:t>
      </w:r>
    </w:p>
    <w:p w:rsidR="005B40CF" w:rsidRDefault="00540B02">
      <w:pPr>
        <w:pStyle w:val="a3"/>
        <w:ind w:right="143"/>
      </w:pPr>
      <w:r>
        <w:t>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5B40CF" w:rsidRDefault="00540B02">
      <w:pPr>
        <w:pStyle w:val="a3"/>
        <w:ind w:right="143"/>
      </w:pPr>
      <w:r>
        <w:t>соответствия процедур награждения укладу общеобразовательной организации, качеству воспитывающей среды, символике общеобразовательной организации;</w:t>
      </w:r>
    </w:p>
    <w:p w:rsidR="005B40CF" w:rsidRDefault="00540B02">
      <w:pPr>
        <w:pStyle w:val="a3"/>
        <w:ind w:right="145"/>
      </w:pPr>
      <w: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5B40CF" w:rsidRDefault="00540B02">
      <w:pPr>
        <w:pStyle w:val="a3"/>
        <w:ind w:right="145"/>
      </w:pPr>
      <w:r>
        <w:t>регулирования частоты награждений (недопущение избыточности в поощрениях,</w:t>
      </w:r>
      <w:r>
        <w:rPr>
          <w:spacing w:val="40"/>
        </w:rPr>
        <w:t xml:space="preserve"> </w:t>
      </w:r>
      <w:r>
        <w:t>чрезмерно больших групп поощряемых и другое);</w:t>
      </w:r>
    </w:p>
    <w:p w:rsidR="005B40CF" w:rsidRDefault="00540B02">
      <w:pPr>
        <w:pStyle w:val="a3"/>
        <w:ind w:right="139"/>
      </w:pPr>
      <w:r>
        <w:t>сочетания</w:t>
      </w:r>
      <w:r>
        <w:rPr>
          <w:spacing w:val="-4"/>
        </w:rPr>
        <w:t xml:space="preserve"> </w:t>
      </w:r>
      <w:r>
        <w:t>индивидуального</w:t>
      </w:r>
      <w:r>
        <w:rPr>
          <w:spacing w:val="-4"/>
        </w:rPr>
        <w:t xml:space="preserve"> </w:t>
      </w:r>
      <w:r>
        <w:t>и</w:t>
      </w:r>
      <w:r>
        <w:rPr>
          <w:spacing w:val="-4"/>
        </w:rPr>
        <w:t xml:space="preserve"> </w:t>
      </w:r>
      <w:r>
        <w:t>коллективного</w:t>
      </w:r>
      <w:r>
        <w:rPr>
          <w:spacing w:val="-4"/>
        </w:rPr>
        <w:t xml:space="preserve"> </w:t>
      </w:r>
      <w:r>
        <w:t>поощрения</w:t>
      </w:r>
      <w:r>
        <w:rPr>
          <w:spacing w:val="-4"/>
        </w:rPr>
        <w:t xml:space="preserve"> </w:t>
      </w:r>
      <w:r>
        <w:t>(использование</w:t>
      </w:r>
      <w:r>
        <w:rPr>
          <w:spacing w:val="-5"/>
        </w:rPr>
        <w:t xml:space="preserve"> </w:t>
      </w:r>
      <w:r>
        <w:t>индивидуальных</w:t>
      </w:r>
      <w:r>
        <w:rPr>
          <w:spacing w:val="-3"/>
        </w:rPr>
        <w:t xml:space="preserve"> </w:t>
      </w:r>
      <w:r>
        <w:t>и коллективных наград даѐт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5B40CF" w:rsidRDefault="00540B02">
      <w:pPr>
        <w:pStyle w:val="a3"/>
        <w:spacing w:before="1"/>
        <w:ind w:right="144"/>
      </w:pPr>
      <w:r>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учѐтом наличия ученического самоуправления), сторонних организаций;</w:t>
      </w:r>
    </w:p>
    <w:p w:rsidR="005B40CF" w:rsidRDefault="00540B02">
      <w:pPr>
        <w:pStyle w:val="a3"/>
        <w:ind w:right="146"/>
      </w:pPr>
      <w:r>
        <w:t>дифференцированности поощрений (наличие уровней и типов наград позволяет продлить стимулирующее действие системы поощрения).</w:t>
      </w:r>
    </w:p>
    <w:p w:rsidR="005B40CF" w:rsidRDefault="00540B02">
      <w:pPr>
        <w:pStyle w:val="a5"/>
        <w:numPr>
          <w:ilvl w:val="2"/>
          <w:numId w:val="8"/>
        </w:numPr>
        <w:tabs>
          <w:tab w:val="left" w:pos="1447"/>
        </w:tabs>
        <w:ind w:left="140" w:right="141" w:firstLine="708"/>
        <w:jc w:val="both"/>
        <w:rPr>
          <w:sz w:val="24"/>
        </w:rPr>
      </w:pPr>
      <w:r>
        <w:rPr>
          <w:sz w:val="24"/>
        </w:rPr>
        <w:t>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rsidR="005B40CF" w:rsidRDefault="00540B02">
      <w:pPr>
        <w:pStyle w:val="a5"/>
        <w:numPr>
          <w:ilvl w:val="2"/>
          <w:numId w:val="8"/>
        </w:numPr>
        <w:tabs>
          <w:tab w:val="left" w:pos="1447"/>
        </w:tabs>
        <w:ind w:left="140" w:right="144" w:firstLine="708"/>
        <w:jc w:val="both"/>
        <w:rPr>
          <w:sz w:val="24"/>
        </w:rPr>
      </w:pPr>
      <w:r>
        <w:rPr>
          <w:sz w:val="24"/>
        </w:rPr>
        <w:t>Ведение портфолио отражает деятельность обучающихся при еѐ организации и регулярном поощрении классными руководителями, поддержке родителями (законными представителями), фиксирующих достижения обучающегося.</w:t>
      </w:r>
    </w:p>
    <w:p w:rsidR="005B40CF" w:rsidRDefault="00540B02">
      <w:pPr>
        <w:pStyle w:val="a3"/>
        <w:ind w:right="141"/>
      </w:pPr>
      <w:r>
        <w:t>Портфолио может включать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5B40CF" w:rsidRDefault="00540B02">
      <w:pPr>
        <w:pStyle w:val="a5"/>
        <w:numPr>
          <w:ilvl w:val="2"/>
          <w:numId w:val="8"/>
        </w:numPr>
        <w:tabs>
          <w:tab w:val="left" w:pos="1447"/>
        </w:tabs>
        <w:spacing w:before="1"/>
        <w:ind w:left="140" w:right="145" w:firstLine="708"/>
        <w:jc w:val="both"/>
        <w:rPr>
          <w:sz w:val="24"/>
        </w:rPr>
      </w:pPr>
      <w:r>
        <w:rPr>
          <w:sz w:val="24"/>
        </w:rPr>
        <w:t>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rsidR="005B40CF" w:rsidRDefault="00540B02">
      <w:pPr>
        <w:pStyle w:val="a5"/>
        <w:numPr>
          <w:ilvl w:val="2"/>
          <w:numId w:val="8"/>
        </w:numPr>
        <w:tabs>
          <w:tab w:val="left" w:pos="1447"/>
        </w:tabs>
        <w:ind w:left="140" w:right="145" w:firstLine="708"/>
        <w:jc w:val="both"/>
        <w:rPr>
          <w:sz w:val="24"/>
        </w:rPr>
      </w:pPr>
      <w:r>
        <w:rPr>
          <w:sz w:val="24"/>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5B40CF" w:rsidRDefault="00540B02">
      <w:pPr>
        <w:pStyle w:val="a3"/>
        <w:ind w:right="147"/>
      </w:pPr>
      <w:r>
        <w:t xml:space="preserve">Благотворительность предусматривает публичную презентацию благотворителей и их </w:t>
      </w:r>
      <w:r>
        <w:rPr>
          <w:spacing w:val="-2"/>
        </w:rPr>
        <w:t>деятельности.</w:t>
      </w:r>
    </w:p>
    <w:p w:rsidR="005B40CF" w:rsidRDefault="00540B02">
      <w:pPr>
        <w:pStyle w:val="a5"/>
        <w:numPr>
          <w:ilvl w:val="2"/>
          <w:numId w:val="8"/>
        </w:numPr>
        <w:tabs>
          <w:tab w:val="left" w:pos="1447"/>
        </w:tabs>
        <w:ind w:left="140" w:right="140" w:firstLine="708"/>
        <w:jc w:val="both"/>
        <w:rPr>
          <w:sz w:val="24"/>
        </w:rPr>
      </w:pPr>
      <w:r>
        <w:rPr>
          <w:sz w:val="24"/>
        </w:rPr>
        <w:t>Использование рейтингов, их форма, публичность, привлечение благотворителей, в том числе из социальных партнѐров, их статус, акции, деятельность должны соответствовать укладу общеобразовательной организации, целям,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5B40CF" w:rsidRDefault="00540B02">
      <w:pPr>
        <w:pStyle w:val="a5"/>
        <w:numPr>
          <w:ilvl w:val="1"/>
          <w:numId w:val="8"/>
        </w:numPr>
        <w:tabs>
          <w:tab w:val="left" w:pos="1267"/>
        </w:tabs>
        <w:spacing w:before="1"/>
        <w:ind w:right="141" w:firstLine="708"/>
        <w:jc w:val="both"/>
        <w:rPr>
          <w:sz w:val="24"/>
        </w:rPr>
      </w:pPr>
      <w:r>
        <w:rPr>
          <w:sz w:val="24"/>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основного общего образования, установленными ФГОС ООО.</w:t>
      </w:r>
    </w:p>
    <w:p w:rsidR="005B40CF" w:rsidRDefault="00540B02">
      <w:pPr>
        <w:pStyle w:val="a3"/>
        <w:ind w:right="144"/>
      </w:pPr>
      <w:r>
        <w:t>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5" w:firstLine="0"/>
      </w:pPr>
      <w:r>
        <w:t xml:space="preserve">последующего их решения с привлечением (при необходимости) внешних экспертов, </w:t>
      </w:r>
      <w:r>
        <w:rPr>
          <w:spacing w:val="-2"/>
        </w:rPr>
        <w:t>специалистов.</w:t>
      </w:r>
    </w:p>
    <w:p w:rsidR="005B40CF" w:rsidRDefault="00540B02">
      <w:pPr>
        <w:pStyle w:val="a3"/>
        <w:ind w:right="144"/>
      </w:pPr>
      <w:r>
        <w:t>Планирование анализа воспитательного процесса включается в календарный план воспитательной работы.</w:t>
      </w:r>
    </w:p>
    <w:p w:rsidR="005B40CF" w:rsidRDefault="00540B02">
      <w:pPr>
        <w:pStyle w:val="a5"/>
        <w:numPr>
          <w:ilvl w:val="1"/>
          <w:numId w:val="8"/>
        </w:numPr>
        <w:tabs>
          <w:tab w:val="left" w:pos="1268"/>
        </w:tabs>
        <w:ind w:left="849" w:right="2830" w:firstLine="0"/>
        <w:jc w:val="both"/>
        <w:rPr>
          <w:sz w:val="24"/>
        </w:rPr>
      </w:pPr>
      <w:r>
        <w:rPr>
          <w:sz w:val="24"/>
        </w:rPr>
        <w:t>Основные принципы самоанализа воспитательной работы: взаимное</w:t>
      </w:r>
      <w:r>
        <w:rPr>
          <w:spacing w:val="-7"/>
          <w:sz w:val="24"/>
        </w:rPr>
        <w:t xml:space="preserve"> </w:t>
      </w:r>
      <w:r>
        <w:rPr>
          <w:sz w:val="24"/>
        </w:rPr>
        <w:t>уважение</w:t>
      </w:r>
      <w:r>
        <w:rPr>
          <w:spacing w:val="-7"/>
          <w:sz w:val="24"/>
        </w:rPr>
        <w:t xml:space="preserve"> </w:t>
      </w:r>
      <w:r>
        <w:rPr>
          <w:sz w:val="24"/>
        </w:rPr>
        <w:t>всех</w:t>
      </w:r>
      <w:r>
        <w:rPr>
          <w:spacing w:val="-5"/>
          <w:sz w:val="24"/>
        </w:rPr>
        <w:t xml:space="preserve"> </w:t>
      </w:r>
      <w:r>
        <w:rPr>
          <w:sz w:val="24"/>
        </w:rPr>
        <w:t>участников</w:t>
      </w:r>
      <w:r>
        <w:rPr>
          <w:spacing w:val="-9"/>
          <w:sz w:val="24"/>
        </w:rPr>
        <w:t xml:space="preserve"> </w:t>
      </w:r>
      <w:r>
        <w:rPr>
          <w:sz w:val="24"/>
        </w:rPr>
        <w:t>образовательных</w:t>
      </w:r>
      <w:r>
        <w:rPr>
          <w:spacing w:val="-7"/>
          <w:sz w:val="24"/>
        </w:rPr>
        <w:t xml:space="preserve"> </w:t>
      </w:r>
      <w:r>
        <w:rPr>
          <w:sz w:val="24"/>
        </w:rPr>
        <w:t>отношений;</w:t>
      </w:r>
    </w:p>
    <w:p w:rsidR="005B40CF" w:rsidRDefault="00540B02">
      <w:pPr>
        <w:pStyle w:val="a3"/>
        <w:ind w:right="139"/>
      </w:pPr>
      <w:r>
        <w:t>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5B40CF" w:rsidRDefault="00540B02">
      <w:pPr>
        <w:pStyle w:val="a3"/>
        <w:ind w:right="135"/>
      </w:pPr>
      <w:r>
        <w:t>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подбора видов, форм и содержания совместной деятельности с обучающимися,</w:t>
      </w:r>
      <w:r>
        <w:rPr>
          <w:spacing w:val="80"/>
        </w:rPr>
        <w:t xml:space="preserve"> </w:t>
      </w:r>
      <w:r>
        <w:t>коллегами, социальными партнѐрами);</w:t>
      </w:r>
    </w:p>
    <w:p w:rsidR="005B40CF" w:rsidRDefault="00540B02">
      <w:pPr>
        <w:pStyle w:val="a3"/>
        <w:ind w:right="141"/>
      </w:pPr>
      <w:r>
        <w:t>распределѐнная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5B40CF" w:rsidRDefault="00540B02">
      <w:pPr>
        <w:pStyle w:val="a5"/>
        <w:numPr>
          <w:ilvl w:val="1"/>
          <w:numId w:val="8"/>
        </w:numPr>
        <w:tabs>
          <w:tab w:val="left" w:pos="1268"/>
        </w:tabs>
        <w:spacing w:before="1"/>
        <w:ind w:left="1268" w:hanging="419"/>
        <w:jc w:val="both"/>
        <w:rPr>
          <w:sz w:val="24"/>
        </w:rPr>
      </w:pPr>
      <w:r>
        <w:rPr>
          <w:sz w:val="24"/>
        </w:rPr>
        <w:t>Основные</w:t>
      </w:r>
      <w:r>
        <w:rPr>
          <w:spacing w:val="-8"/>
          <w:sz w:val="24"/>
        </w:rPr>
        <w:t xml:space="preserve"> </w:t>
      </w:r>
      <w:r>
        <w:rPr>
          <w:sz w:val="24"/>
        </w:rPr>
        <w:t>направления</w:t>
      </w:r>
      <w:r>
        <w:rPr>
          <w:spacing w:val="-4"/>
          <w:sz w:val="24"/>
        </w:rPr>
        <w:t xml:space="preserve"> </w:t>
      </w:r>
      <w:r>
        <w:rPr>
          <w:sz w:val="24"/>
        </w:rPr>
        <w:t>анализа</w:t>
      </w:r>
      <w:r>
        <w:rPr>
          <w:spacing w:val="-5"/>
          <w:sz w:val="24"/>
        </w:rPr>
        <w:t xml:space="preserve"> </w:t>
      </w:r>
      <w:r>
        <w:rPr>
          <w:sz w:val="24"/>
        </w:rPr>
        <w:t>воспитательного</w:t>
      </w:r>
      <w:r>
        <w:rPr>
          <w:spacing w:val="-4"/>
          <w:sz w:val="24"/>
        </w:rPr>
        <w:t xml:space="preserve"> </w:t>
      </w:r>
      <w:r>
        <w:rPr>
          <w:spacing w:val="-2"/>
          <w:sz w:val="24"/>
        </w:rPr>
        <w:t>процесса.</w:t>
      </w:r>
    </w:p>
    <w:p w:rsidR="005B40CF" w:rsidRDefault="00540B02">
      <w:pPr>
        <w:pStyle w:val="a5"/>
        <w:numPr>
          <w:ilvl w:val="2"/>
          <w:numId w:val="8"/>
        </w:numPr>
        <w:tabs>
          <w:tab w:val="left" w:pos="1448"/>
        </w:tabs>
        <w:ind w:left="1448" w:hanging="599"/>
        <w:jc w:val="both"/>
        <w:rPr>
          <w:sz w:val="24"/>
        </w:rPr>
      </w:pPr>
      <w:r>
        <w:rPr>
          <w:sz w:val="24"/>
        </w:rPr>
        <w:t>Результаты</w:t>
      </w:r>
      <w:r>
        <w:rPr>
          <w:spacing w:val="-7"/>
          <w:sz w:val="24"/>
        </w:rPr>
        <w:t xml:space="preserve"> </w:t>
      </w:r>
      <w:r>
        <w:rPr>
          <w:sz w:val="24"/>
        </w:rPr>
        <w:t>воспитания,</w:t>
      </w:r>
      <w:r>
        <w:rPr>
          <w:spacing w:val="-5"/>
          <w:sz w:val="24"/>
        </w:rPr>
        <w:t xml:space="preserve"> </w:t>
      </w:r>
      <w:r>
        <w:rPr>
          <w:sz w:val="24"/>
        </w:rPr>
        <w:t>социализации</w:t>
      </w:r>
      <w:r>
        <w:rPr>
          <w:spacing w:val="-6"/>
          <w:sz w:val="24"/>
        </w:rPr>
        <w:t xml:space="preserve"> </w:t>
      </w:r>
      <w:r>
        <w:rPr>
          <w:sz w:val="24"/>
        </w:rPr>
        <w:t>и</w:t>
      </w:r>
      <w:r>
        <w:rPr>
          <w:spacing w:val="-7"/>
          <w:sz w:val="24"/>
        </w:rPr>
        <w:t xml:space="preserve"> </w:t>
      </w:r>
      <w:r>
        <w:rPr>
          <w:sz w:val="24"/>
        </w:rPr>
        <w:t>саморазвития</w:t>
      </w:r>
      <w:r>
        <w:rPr>
          <w:spacing w:val="-4"/>
          <w:sz w:val="24"/>
        </w:rPr>
        <w:t xml:space="preserve"> </w:t>
      </w:r>
      <w:r>
        <w:rPr>
          <w:spacing w:val="-2"/>
          <w:sz w:val="24"/>
        </w:rPr>
        <w:t>обучающихся.</w:t>
      </w:r>
    </w:p>
    <w:p w:rsidR="005B40CF" w:rsidRDefault="00540B02">
      <w:pPr>
        <w:pStyle w:val="a3"/>
        <w:ind w:right="147"/>
      </w:pPr>
      <w:r>
        <w:t>Критерием, на основе которого осуществляется данный анализ, является динамика личностного развития обучающихся в каждом классе.</w:t>
      </w:r>
    </w:p>
    <w:p w:rsidR="005B40CF" w:rsidRDefault="00540B02">
      <w:pPr>
        <w:pStyle w:val="a3"/>
        <w:ind w:right="139"/>
      </w:pPr>
      <w:r>
        <w:t>Анализ проводится классными руководителями вместе с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rsidR="005B40CF" w:rsidRDefault="00540B02">
      <w:pPr>
        <w:pStyle w:val="a5"/>
        <w:numPr>
          <w:ilvl w:val="3"/>
          <w:numId w:val="6"/>
        </w:numPr>
        <w:tabs>
          <w:tab w:val="left" w:pos="1627"/>
        </w:tabs>
        <w:ind w:right="144" w:firstLine="708"/>
        <w:jc w:val="both"/>
        <w:rPr>
          <w:sz w:val="24"/>
        </w:rPr>
      </w:pPr>
      <w:r>
        <w:rPr>
          <w:sz w:val="24"/>
        </w:rPr>
        <w:t>Основным способом получения информации о результатах воспитания, социализации и саморазвития обучающихся является педагогическое наблюдение.</w:t>
      </w:r>
    </w:p>
    <w:p w:rsidR="005B40CF" w:rsidRDefault="00540B02">
      <w:pPr>
        <w:pStyle w:val="a5"/>
        <w:numPr>
          <w:ilvl w:val="3"/>
          <w:numId w:val="6"/>
        </w:numPr>
        <w:tabs>
          <w:tab w:val="left" w:pos="1628"/>
        </w:tabs>
        <w:ind w:left="849" w:right="148" w:firstLine="0"/>
        <w:jc w:val="both"/>
        <w:rPr>
          <w:sz w:val="24"/>
        </w:rPr>
      </w:pPr>
      <w:r>
        <w:rPr>
          <w:sz w:val="24"/>
        </w:rPr>
        <w:t>Внимание педагогических работников сосредоточивается на решение вопросов: проблемы,</w:t>
      </w:r>
      <w:r>
        <w:rPr>
          <w:spacing w:val="40"/>
          <w:sz w:val="24"/>
        </w:rPr>
        <w:t xml:space="preserve">  </w:t>
      </w:r>
      <w:r>
        <w:rPr>
          <w:sz w:val="24"/>
        </w:rPr>
        <w:t>затруднения</w:t>
      </w:r>
      <w:r>
        <w:rPr>
          <w:spacing w:val="40"/>
          <w:sz w:val="24"/>
        </w:rPr>
        <w:t xml:space="preserve">  </w:t>
      </w:r>
      <w:r>
        <w:rPr>
          <w:sz w:val="24"/>
        </w:rPr>
        <w:t>в</w:t>
      </w:r>
      <w:r>
        <w:rPr>
          <w:spacing w:val="40"/>
          <w:sz w:val="24"/>
        </w:rPr>
        <w:t xml:space="preserve">  </w:t>
      </w:r>
      <w:r>
        <w:rPr>
          <w:sz w:val="24"/>
        </w:rPr>
        <w:t>личностном</w:t>
      </w:r>
      <w:r>
        <w:rPr>
          <w:spacing w:val="40"/>
          <w:sz w:val="24"/>
        </w:rPr>
        <w:t xml:space="preserve">  </w:t>
      </w:r>
      <w:r>
        <w:rPr>
          <w:sz w:val="24"/>
        </w:rPr>
        <w:t>развитии</w:t>
      </w:r>
      <w:r>
        <w:rPr>
          <w:spacing w:val="40"/>
          <w:sz w:val="24"/>
        </w:rPr>
        <w:t xml:space="preserve">  </w:t>
      </w:r>
      <w:r>
        <w:rPr>
          <w:sz w:val="24"/>
        </w:rPr>
        <w:t>обучающихся</w:t>
      </w:r>
      <w:r>
        <w:rPr>
          <w:spacing w:val="40"/>
          <w:sz w:val="24"/>
        </w:rPr>
        <w:t xml:space="preserve">  </w:t>
      </w:r>
      <w:r>
        <w:rPr>
          <w:sz w:val="24"/>
        </w:rPr>
        <w:t>удалось</w:t>
      </w:r>
      <w:r>
        <w:rPr>
          <w:spacing w:val="40"/>
          <w:sz w:val="24"/>
        </w:rPr>
        <w:t xml:space="preserve">  </w:t>
      </w:r>
      <w:r>
        <w:rPr>
          <w:sz w:val="24"/>
        </w:rPr>
        <w:t>решить</w:t>
      </w:r>
      <w:r>
        <w:rPr>
          <w:spacing w:val="40"/>
          <w:sz w:val="24"/>
        </w:rPr>
        <w:t xml:space="preserve">  </w:t>
      </w:r>
      <w:r>
        <w:rPr>
          <w:sz w:val="24"/>
        </w:rPr>
        <w:t>за</w:t>
      </w:r>
    </w:p>
    <w:p w:rsidR="005B40CF" w:rsidRDefault="00540B02">
      <w:pPr>
        <w:pStyle w:val="a3"/>
        <w:spacing w:before="1"/>
        <w:ind w:firstLine="0"/>
      </w:pPr>
      <w:r>
        <w:t>прошедший</w:t>
      </w:r>
      <w:r>
        <w:rPr>
          <w:spacing w:val="-3"/>
        </w:rPr>
        <w:t xml:space="preserve"> </w:t>
      </w:r>
      <w:r>
        <w:t>учебный</w:t>
      </w:r>
      <w:r>
        <w:rPr>
          <w:spacing w:val="-5"/>
        </w:rPr>
        <w:t xml:space="preserve"> </w:t>
      </w:r>
      <w:r>
        <w:rPr>
          <w:spacing w:val="-4"/>
        </w:rPr>
        <w:t>год;</w:t>
      </w:r>
    </w:p>
    <w:p w:rsidR="005B40CF" w:rsidRDefault="00540B02">
      <w:pPr>
        <w:pStyle w:val="a3"/>
        <w:ind w:left="849" w:firstLine="0"/>
      </w:pPr>
      <w:r>
        <w:t>проблемы,</w:t>
      </w:r>
      <w:r>
        <w:rPr>
          <w:spacing w:val="-5"/>
        </w:rPr>
        <w:t xml:space="preserve"> </w:t>
      </w:r>
      <w:r>
        <w:t>затруднения</w:t>
      </w:r>
      <w:r>
        <w:rPr>
          <w:spacing w:val="-3"/>
        </w:rPr>
        <w:t xml:space="preserve"> </w:t>
      </w:r>
      <w:r>
        <w:t>решить</w:t>
      </w:r>
      <w:r>
        <w:rPr>
          <w:spacing w:val="-3"/>
        </w:rPr>
        <w:t xml:space="preserve"> </w:t>
      </w:r>
      <w:r>
        <w:t>не</w:t>
      </w:r>
      <w:r>
        <w:rPr>
          <w:spacing w:val="-2"/>
        </w:rPr>
        <w:t xml:space="preserve"> </w:t>
      </w:r>
      <w:r>
        <w:t>удалось</w:t>
      </w:r>
      <w:r>
        <w:rPr>
          <w:spacing w:val="-3"/>
        </w:rPr>
        <w:t xml:space="preserve"> </w:t>
      </w:r>
      <w:r>
        <w:t>и</w:t>
      </w:r>
      <w:r>
        <w:rPr>
          <w:spacing w:val="-2"/>
        </w:rPr>
        <w:t xml:space="preserve"> почему;</w:t>
      </w:r>
    </w:p>
    <w:p w:rsidR="005B40CF" w:rsidRDefault="00540B02">
      <w:pPr>
        <w:pStyle w:val="a3"/>
        <w:ind w:right="143"/>
      </w:pPr>
      <w:r>
        <w:t xml:space="preserve">новые проблемы, трудности, над которыми предстоит работать педагогическому </w:t>
      </w:r>
      <w:r>
        <w:rPr>
          <w:spacing w:val="-2"/>
        </w:rPr>
        <w:t>коллективу.</w:t>
      </w:r>
    </w:p>
    <w:p w:rsidR="005B40CF" w:rsidRDefault="00540B02">
      <w:pPr>
        <w:pStyle w:val="a5"/>
        <w:numPr>
          <w:ilvl w:val="2"/>
          <w:numId w:val="8"/>
        </w:numPr>
        <w:tabs>
          <w:tab w:val="left" w:pos="1448"/>
        </w:tabs>
        <w:ind w:left="1448" w:hanging="599"/>
        <w:jc w:val="both"/>
        <w:rPr>
          <w:sz w:val="24"/>
        </w:rPr>
      </w:pPr>
      <w:r>
        <w:rPr>
          <w:sz w:val="24"/>
        </w:rPr>
        <w:t>Состояние</w:t>
      </w:r>
      <w:r>
        <w:rPr>
          <w:spacing w:val="-7"/>
          <w:sz w:val="24"/>
        </w:rPr>
        <w:t xml:space="preserve"> </w:t>
      </w:r>
      <w:r>
        <w:rPr>
          <w:sz w:val="24"/>
        </w:rPr>
        <w:t>совместной</w:t>
      </w:r>
      <w:r>
        <w:rPr>
          <w:spacing w:val="-4"/>
          <w:sz w:val="24"/>
        </w:rPr>
        <w:t xml:space="preserve"> </w:t>
      </w:r>
      <w:r>
        <w:rPr>
          <w:sz w:val="24"/>
        </w:rPr>
        <w:t>деятельности</w:t>
      </w:r>
      <w:r>
        <w:rPr>
          <w:spacing w:val="-4"/>
          <w:sz w:val="24"/>
        </w:rPr>
        <w:t xml:space="preserve"> </w:t>
      </w:r>
      <w:r>
        <w:rPr>
          <w:sz w:val="24"/>
        </w:rPr>
        <w:t>обучающихся</w:t>
      </w:r>
      <w:r>
        <w:rPr>
          <w:spacing w:val="-4"/>
          <w:sz w:val="24"/>
        </w:rPr>
        <w:t xml:space="preserve"> </w:t>
      </w:r>
      <w:r>
        <w:rPr>
          <w:sz w:val="24"/>
        </w:rPr>
        <w:t>и</w:t>
      </w:r>
      <w:r>
        <w:rPr>
          <w:spacing w:val="-3"/>
          <w:sz w:val="24"/>
        </w:rPr>
        <w:t xml:space="preserve"> </w:t>
      </w:r>
      <w:r>
        <w:rPr>
          <w:spacing w:val="-2"/>
          <w:sz w:val="24"/>
        </w:rPr>
        <w:t>взрослых.</w:t>
      </w:r>
    </w:p>
    <w:p w:rsidR="005B40CF" w:rsidRDefault="00540B02">
      <w:pPr>
        <w:pStyle w:val="a5"/>
        <w:numPr>
          <w:ilvl w:val="3"/>
          <w:numId w:val="8"/>
        </w:numPr>
        <w:tabs>
          <w:tab w:val="left" w:pos="1627"/>
        </w:tabs>
        <w:ind w:left="140" w:right="142" w:firstLine="708"/>
        <w:jc w:val="both"/>
        <w:rPr>
          <w:sz w:val="24"/>
        </w:rPr>
      </w:pPr>
      <w:r>
        <w:rPr>
          <w:sz w:val="24"/>
        </w:rPr>
        <w:t>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w:t>
      </w:r>
    </w:p>
    <w:p w:rsidR="005B40CF" w:rsidRDefault="00540B02">
      <w:pPr>
        <w:pStyle w:val="a5"/>
        <w:numPr>
          <w:ilvl w:val="3"/>
          <w:numId w:val="8"/>
        </w:numPr>
        <w:tabs>
          <w:tab w:val="left" w:pos="1627"/>
        </w:tabs>
        <w:ind w:left="140" w:right="137" w:firstLine="708"/>
        <w:jc w:val="both"/>
        <w:rPr>
          <w:sz w:val="24"/>
        </w:rPr>
      </w:pPr>
      <w:r>
        <w:rPr>
          <w:sz w:val="24"/>
        </w:rPr>
        <w:t>Анализ проводится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5B40CF" w:rsidRDefault="00540B02">
      <w:pPr>
        <w:pStyle w:val="a5"/>
        <w:numPr>
          <w:ilvl w:val="3"/>
          <w:numId w:val="8"/>
        </w:numPr>
        <w:tabs>
          <w:tab w:val="left" w:pos="1627"/>
        </w:tabs>
        <w:ind w:left="140" w:right="145" w:firstLine="708"/>
        <w:jc w:val="both"/>
        <w:rPr>
          <w:sz w:val="24"/>
        </w:rPr>
      </w:pPr>
      <w:r>
        <w:rPr>
          <w:sz w:val="24"/>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rsidR="005B40CF" w:rsidRDefault="00540B02">
      <w:pPr>
        <w:pStyle w:val="a5"/>
        <w:numPr>
          <w:ilvl w:val="3"/>
          <w:numId w:val="8"/>
        </w:numPr>
        <w:tabs>
          <w:tab w:val="left" w:pos="1627"/>
        </w:tabs>
        <w:spacing w:before="1"/>
        <w:ind w:left="140" w:right="149" w:firstLine="708"/>
        <w:jc w:val="both"/>
        <w:rPr>
          <w:sz w:val="24"/>
        </w:rPr>
      </w:pPr>
      <w:r>
        <w:rPr>
          <w:sz w:val="24"/>
        </w:rPr>
        <w:t>Результаты обсуждаются на заседании методических объединений классных руководителей или педагогическом совете.</w:t>
      </w:r>
    </w:p>
    <w:p w:rsidR="005B40CF" w:rsidRDefault="00540B02">
      <w:pPr>
        <w:pStyle w:val="a5"/>
        <w:numPr>
          <w:ilvl w:val="3"/>
          <w:numId w:val="8"/>
        </w:numPr>
        <w:tabs>
          <w:tab w:val="left" w:pos="1627"/>
        </w:tabs>
        <w:ind w:left="140" w:right="148" w:firstLine="708"/>
        <w:jc w:val="both"/>
        <w:rPr>
          <w:sz w:val="24"/>
        </w:rPr>
      </w:pPr>
      <w:r>
        <w:rPr>
          <w:sz w:val="24"/>
        </w:rPr>
        <w:t xml:space="preserve">Внимание сосредотачивается на вопросах, связанных с качеством проделанной </w:t>
      </w:r>
      <w:r>
        <w:rPr>
          <w:spacing w:val="-2"/>
          <w:sz w:val="24"/>
        </w:rPr>
        <w:t>работы:</w:t>
      </w:r>
    </w:p>
    <w:p w:rsidR="005B40CF" w:rsidRDefault="00540B02">
      <w:pPr>
        <w:pStyle w:val="a3"/>
        <w:ind w:left="849" w:right="3047" w:firstLine="0"/>
      </w:pPr>
      <w:r>
        <w:t>реализации</w:t>
      </w:r>
      <w:r>
        <w:rPr>
          <w:spacing w:val="-9"/>
        </w:rPr>
        <w:t xml:space="preserve"> </w:t>
      </w:r>
      <w:r>
        <w:t>воспитательного</w:t>
      </w:r>
      <w:r>
        <w:rPr>
          <w:spacing w:val="-10"/>
        </w:rPr>
        <w:t xml:space="preserve"> </w:t>
      </w:r>
      <w:r>
        <w:t>потенциала</w:t>
      </w:r>
      <w:r>
        <w:rPr>
          <w:spacing w:val="-9"/>
        </w:rPr>
        <w:t xml:space="preserve"> </w:t>
      </w:r>
      <w:r>
        <w:t>урочной</w:t>
      </w:r>
      <w:r>
        <w:rPr>
          <w:spacing w:val="-10"/>
        </w:rPr>
        <w:t xml:space="preserve"> </w:t>
      </w:r>
      <w:r>
        <w:t>деятельности; организуемой внеурочной деятельности обучающихся;</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left="849" w:right="3365" w:firstLine="0"/>
        <w:jc w:val="left"/>
      </w:pPr>
      <w:r>
        <w:t>деятельности классных руководителей и их классов; проводимых</w:t>
      </w:r>
      <w:r>
        <w:rPr>
          <w:spacing w:val="-9"/>
        </w:rPr>
        <w:t xml:space="preserve"> </w:t>
      </w:r>
      <w:r>
        <w:t>общешкольных</w:t>
      </w:r>
      <w:r>
        <w:rPr>
          <w:spacing w:val="-9"/>
        </w:rPr>
        <w:t xml:space="preserve"> </w:t>
      </w:r>
      <w:r>
        <w:t>основных</w:t>
      </w:r>
      <w:r>
        <w:rPr>
          <w:spacing w:val="-9"/>
        </w:rPr>
        <w:t xml:space="preserve"> </w:t>
      </w:r>
      <w:r>
        <w:t>дел,</w:t>
      </w:r>
      <w:r>
        <w:rPr>
          <w:spacing w:val="-10"/>
        </w:rPr>
        <w:t xml:space="preserve"> </w:t>
      </w:r>
      <w:r>
        <w:t>мероприятий; внешкольных мероприятий;</w:t>
      </w:r>
    </w:p>
    <w:p w:rsidR="005B40CF" w:rsidRDefault="00540B02">
      <w:pPr>
        <w:pStyle w:val="a3"/>
        <w:ind w:left="849" w:right="3497" w:firstLine="0"/>
        <w:jc w:val="left"/>
      </w:pPr>
      <w:r>
        <w:t>создания</w:t>
      </w:r>
      <w:r>
        <w:rPr>
          <w:spacing w:val="-8"/>
        </w:rPr>
        <w:t xml:space="preserve"> </w:t>
      </w:r>
      <w:r>
        <w:t>и</w:t>
      </w:r>
      <w:r>
        <w:rPr>
          <w:spacing w:val="-9"/>
        </w:rPr>
        <w:t xml:space="preserve"> </w:t>
      </w:r>
      <w:r>
        <w:t>поддержки</w:t>
      </w:r>
      <w:r>
        <w:rPr>
          <w:spacing w:val="-9"/>
        </w:rPr>
        <w:t xml:space="preserve"> </w:t>
      </w:r>
      <w:r>
        <w:t>предметно-пространственной</w:t>
      </w:r>
      <w:r>
        <w:rPr>
          <w:spacing w:val="-8"/>
        </w:rPr>
        <w:t xml:space="preserve"> </w:t>
      </w:r>
      <w:r>
        <w:t>среды; взаимодействия с родительским сообществом; деятельности ученического самоуправления;</w:t>
      </w:r>
    </w:p>
    <w:p w:rsidR="005B40CF" w:rsidRDefault="00540B02">
      <w:pPr>
        <w:pStyle w:val="a3"/>
        <w:ind w:left="849" w:right="4515" w:firstLine="0"/>
        <w:jc w:val="left"/>
      </w:pPr>
      <w:r>
        <w:t>деятельности по профилактике и безопасности; реализации</w:t>
      </w:r>
      <w:r>
        <w:rPr>
          <w:spacing w:val="-12"/>
        </w:rPr>
        <w:t xml:space="preserve"> </w:t>
      </w:r>
      <w:r>
        <w:t>потенциала</w:t>
      </w:r>
      <w:r>
        <w:rPr>
          <w:spacing w:val="-12"/>
        </w:rPr>
        <w:t xml:space="preserve"> </w:t>
      </w:r>
      <w:r>
        <w:t>социального</w:t>
      </w:r>
      <w:r>
        <w:rPr>
          <w:spacing w:val="-13"/>
        </w:rPr>
        <w:t xml:space="preserve"> </w:t>
      </w:r>
      <w:r>
        <w:t>партнѐрства; деятельности по профориентации обучающихся; и другие по дополнительным модулям.</w:t>
      </w:r>
    </w:p>
    <w:p w:rsidR="005B40CF" w:rsidRDefault="00540B02">
      <w:pPr>
        <w:pStyle w:val="a5"/>
        <w:numPr>
          <w:ilvl w:val="3"/>
          <w:numId w:val="8"/>
        </w:numPr>
        <w:tabs>
          <w:tab w:val="left" w:pos="1627"/>
        </w:tabs>
        <w:ind w:left="140" w:right="143" w:firstLine="708"/>
        <w:jc w:val="both"/>
        <w:rPr>
          <w:sz w:val="24"/>
        </w:rPr>
      </w:pPr>
      <w:r>
        <w:rPr>
          <w:sz w:val="24"/>
        </w:rPr>
        <w:t>Итогом самоанализа является перечень выявленных проблем, над решением которых предстоит работать педагогическому коллективу.</w:t>
      </w:r>
    </w:p>
    <w:p w:rsidR="005B40CF" w:rsidRDefault="00540B02">
      <w:pPr>
        <w:pStyle w:val="a5"/>
        <w:numPr>
          <w:ilvl w:val="3"/>
          <w:numId w:val="8"/>
        </w:numPr>
        <w:tabs>
          <w:tab w:val="left" w:pos="1627"/>
        </w:tabs>
        <w:ind w:left="140" w:right="143" w:firstLine="708"/>
        <w:jc w:val="both"/>
        <w:rPr>
          <w:sz w:val="24"/>
        </w:rPr>
      </w:pPr>
      <w:r>
        <w:rPr>
          <w:sz w:val="24"/>
        </w:rPr>
        <w:t>Итоги самоанализа оформляются в виде отчѐта, составляемого советником директора по воспитательной работе в конце учебного года, рассматриваются и утверждаются педагогическим советом общеобразовательной организации.</w:t>
      </w:r>
    </w:p>
    <w:p w:rsidR="005B40CF" w:rsidRDefault="005B40CF">
      <w:pPr>
        <w:pStyle w:val="a3"/>
        <w:spacing w:before="6"/>
        <w:ind w:left="0" w:firstLine="0"/>
        <w:jc w:val="left"/>
      </w:pPr>
    </w:p>
    <w:p w:rsidR="005B40CF" w:rsidRDefault="00540B02">
      <w:pPr>
        <w:pStyle w:val="1"/>
        <w:numPr>
          <w:ilvl w:val="0"/>
          <w:numId w:val="118"/>
        </w:numPr>
        <w:tabs>
          <w:tab w:val="left" w:pos="4028"/>
        </w:tabs>
        <w:spacing w:line="240" w:lineRule="auto"/>
        <w:ind w:left="4028" w:hanging="385"/>
        <w:jc w:val="left"/>
      </w:pPr>
      <w:r>
        <w:t>Организационный</w:t>
      </w:r>
      <w:r>
        <w:rPr>
          <w:spacing w:val="-10"/>
        </w:rPr>
        <w:t xml:space="preserve"> </w:t>
      </w:r>
      <w:r>
        <w:rPr>
          <w:spacing w:val="-2"/>
        </w:rPr>
        <w:t>раздел</w:t>
      </w:r>
    </w:p>
    <w:p w:rsidR="005B40CF" w:rsidRDefault="005B40CF">
      <w:pPr>
        <w:pStyle w:val="a3"/>
        <w:ind w:left="0" w:firstLine="0"/>
        <w:jc w:val="left"/>
        <w:rPr>
          <w:b/>
        </w:rPr>
      </w:pPr>
    </w:p>
    <w:p w:rsidR="005B40CF" w:rsidRDefault="00540B02">
      <w:pPr>
        <w:spacing w:line="274" w:lineRule="exact"/>
        <w:ind w:left="3057"/>
        <w:rPr>
          <w:b/>
          <w:sz w:val="24"/>
        </w:rPr>
      </w:pPr>
      <w:r>
        <w:rPr>
          <w:b/>
          <w:sz w:val="24"/>
        </w:rPr>
        <w:t>Учебный</w:t>
      </w:r>
      <w:r>
        <w:rPr>
          <w:b/>
          <w:spacing w:val="-4"/>
          <w:sz w:val="24"/>
        </w:rPr>
        <w:t xml:space="preserve"> </w:t>
      </w:r>
      <w:r>
        <w:rPr>
          <w:b/>
          <w:sz w:val="24"/>
        </w:rPr>
        <w:t>план</w:t>
      </w:r>
      <w:r>
        <w:rPr>
          <w:b/>
          <w:spacing w:val="-3"/>
          <w:sz w:val="24"/>
        </w:rPr>
        <w:t xml:space="preserve"> </w:t>
      </w:r>
      <w:r>
        <w:rPr>
          <w:b/>
          <w:sz w:val="24"/>
        </w:rPr>
        <w:t>основного</w:t>
      </w:r>
      <w:r>
        <w:rPr>
          <w:b/>
          <w:spacing w:val="-4"/>
          <w:sz w:val="24"/>
        </w:rPr>
        <w:t xml:space="preserve"> </w:t>
      </w:r>
      <w:r>
        <w:rPr>
          <w:b/>
          <w:sz w:val="24"/>
        </w:rPr>
        <w:t>общего</w:t>
      </w:r>
      <w:r>
        <w:rPr>
          <w:b/>
          <w:spacing w:val="-3"/>
          <w:sz w:val="24"/>
        </w:rPr>
        <w:t xml:space="preserve"> </w:t>
      </w:r>
      <w:r>
        <w:rPr>
          <w:b/>
          <w:spacing w:val="-2"/>
          <w:sz w:val="24"/>
        </w:rPr>
        <w:t>образования.</w:t>
      </w:r>
    </w:p>
    <w:p w:rsidR="005B40CF" w:rsidRDefault="00540B02">
      <w:pPr>
        <w:pStyle w:val="a5"/>
        <w:numPr>
          <w:ilvl w:val="0"/>
          <w:numId w:val="5"/>
        </w:numPr>
        <w:tabs>
          <w:tab w:val="left" w:pos="1087"/>
        </w:tabs>
        <w:ind w:right="139" w:firstLine="708"/>
        <w:rPr>
          <w:sz w:val="24"/>
        </w:rPr>
      </w:pPr>
      <w:r>
        <w:rPr>
          <w:sz w:val="24"/>
        </w:rPr>
        <w:t>Учебный</w:t>
      </w:r>
      <w:r>
        <w:rPr>
          <w:spacing w:val="80"/>
          <w:sz w:val="24"/>
        </w:rPr>
        <w:t xml:space="preserve"> </w:t>
      </w:r>
      <w:r>
        <w:rPr>
          <w:sz w:val="24"/>
        </w:rPr>
        <w:t>план</w:t>
      </w:r>
      <w:r>
        <w:rPr>
          <w:spacing w:val="80"/>
          <w:sz w:val="24"/>
        </w:rPr>
        <w:t xml:space="preserve"> </w:t>
      </w:r>
      <w:r>
        <w:rPr>
          <w:sz w:val="24"/>
        </w:rPr>
        <w:t>определяет</w:t>
      </w:r>
      <w:r>
        <w:rPr>
          <w:spacing w:val="80"/>
          <w:sz w:val="24"/>
        </w:rPr>
        <w:t xml:space="preserve"> </w:t>
      </w:r>
      <w:r>
        <w:rPr>
          <w:sz w:val="24"/>
        </w:rPr>
        <w:t>общие</w:t>
      </w:r>
      <w:r>
        <w:rPr>
          <w:spacing w:val="80"/>
          <w:sz w:val="24"/>
        </w:rPr>
        <w:t xml:space="preserve"> </w:t>
      </w:r>
      <w:r>
        <w:rPr>
          <w:sz w:val="24"/>
        </w:rPr>
        <w:t>рамки</w:t>
      </w:r>
      <w:r>
        <w:rPr>
          <w:spacing w:val="40"/>
          <w:sz w:val="24"/>
        </w:rPr>
        <w:t xml:space="preserve"> </w:t>
      </w:r>
      <w:r>
        <w:rPr>
          <w:sz w:val="24"/>
        </w:rPr>
        <w:t>отбора</w:t>
      </w:r>
      <w:r>
        <w:rPr>
          <w:spacing w:val="80"/>
          <w:sz w:val="24"/>
        </w:rPr>
        <w:t xml:space="preserve"> </w:t>
      </w:r>
      <w:r>
        <w:rPr>
          <w:sz w:val="24"/>
        </w:rPr>
        <w:t>учебного</w:t>
      </w:r>
      <w:r>
        <w:rPr>
          <w:spacing w:val="80"/>
          <w:sz w:val="24"/>
        </w:rPr>
        <w:t xml:space="preserve"> </w:t>
      </w:r>
      <w:r>
        <w:rPr>
          <w:sz w:val="24"/>
        </w:rPr>
        <w:t>материала,</w:t>
      </w:r>
      <w:r>
        <w:rPr>
          <w:spacing w:val="80"/>
          <w:sz w:val="24"/>
        </w:rPr>
        <w:t xml:space="preserve"> </w:t>
      </w:r>
      <w:r>
        <w:rPr>
          <w:sz w:val="24"/>
        </w:rPr>
        <w:t>формирования перечня результатов образования и организации образовательной деятельности.</w:t>
      </w:r>
    </w:p>
    <w:p w:rsidR="005B40CF" w:rsidRDefault="00540B02">
      <w:pPr>
        <w:pStyle w:val="a5"/>
        <w:numPr>
          <w:ilvl w:val="0"/>
          <w:numId w:val="5"/>
        </w:numPr>
        <w:tabs>
          <w:tab w:val="left" w:pos="1088"/>
        </w:tabs>
        <w:ind w:left="1088" w:hanging="239"/>
        <w:rPr>
          <w:sz w:val="24"/>
        </w:rPr>
      </w:pPr>
      <w:r>
        <w:rPr>
          <w:sz w:val="24"/>
        </w:rPr>
        <w:t>Учебный</w:t>
      </w:r>
      <w:r>
        <w:rPr>
          <w:spacing w:val="-5"/>
          <w:sz w:val="24"/>
        </w:rPr>
        <w:t xml:space="preserve"> </w:t>
      </w:r>
      <w:r>
        <w:rPr>
          <w:spacing w:val="-2"/>
          <w:sz w:val="24"/>
        </w:rPr>
        <w:t>план:</w:t>
      </w:r>
    </w:p>
    <w:p w:rsidR="005B40CF" w:rsidRDefault="00540B02">
      <w:pPr>
        <w:pStyle w:val="a3"/>
        <w:ind w:left="849" w:firstLine="0"/>
        <w:jc w:val="left"/>
      </w:pPr>
      <w:r>
        <w:t>фиксирует</w:t>
      </w:r>
      <w:r>
        <w:rPr>
          <w:spacing w:val="-8"/>
        </w:rPr>
        <w:t xml:space="preserve"> </w:t>
      </w:r>
      <w:r>
        <w:t>максимальный</w:t>
      </w:r>
      <w:r>
        <w:rPr>
          <w:spacing w:val="-6"/>
        </w:rPr>
        <w:t xml:space="preserve"> </w:t>
      </w:r>
      <w:r>
        <w:t>объѐм</w:t>
      </w:r>
      <w:r>
        <w:rPr>
          <w:spacing w:val="-4"/>
        </w:rPr>
        <w:t xml:space="preserve"> </w:t>
      </w:r>
      <w:r>
        <w:t>учебной</w:t>
      </w:r>
      <w:r>
        <w:rPr>
          <w:spacing w:val="-6"/>
        </w:rPr>
        <w:t xml:space="preserve"> </w:t>
      </w:r>
      <w:r>
        <w:t>нагрузки</w:t>
      </w:r>
      <w:r>
        <w:rPr>
          <w:spacing w:val="-5"/>
        </w:rPr>
        <w:t xml:space="preserve"> </w:t>
      </w:r>
      <w:r>
        <w:rPr>
          <w:spacing w:val="-2"/>
        </w:rPr>
        <w:t>обучающихся;</w:t>
      </w:r>
    </w:p>
    <w:p w:rsidR="005B40CF" w:rsidRDefault="00540B02">
      <w:pPr>
        <w:pStyle w:val="a3"/>
        <w:ind w:right="201"/>
        <w:jc w:val="left"/>
      </w:pPr>
      <w:r>
        <w:t>определяет (регламентирует) перечень</w:t>
      </w:r>
      <w:r>
        <w:rPr>
          <w:spacing w:val="30"/>
        </w:rPr>
        <w:t xml:space="preserve"> </w:t>
      </w:r>
      <w:r>
        <w:t>учебных предметов, курсов и время, отводимое на</w:t>
      </w:r>
      <w:r>
        <w:rPr>
          <w:spacing w:val="40"/>
        </w:rPr>
        <w:t xml:space="preserve"> </w:t>
      </w:r>
      <w:r>
        <w:t>их освоение и организацию;</w:t>
      </w:r>
    </w:p>
    <w:p w:rsidR="005B40CF" w:rsidRDefault="00540B02">
      <w:pPr>
        <w:pStyle w:val="a3"/>
        <w:ind w:left="849" w:firstLine="0"/>
        <w:jc w:val="left"/>
      </w:pPr>
      <w:r>
        <w:t>распределяет</w:t>
      </w:r>
      <w:r>
        <w:rPr>
          <w:spacing w:val="1"/>
        </w:rPr>
        <w:t xml:space="preserve"> </w:t>
      </w:r>
      <w:r>
        <w:t>учебные</w:t>
      </w:r>
      <w:r>
        <w:rPr>
          <w:spacing w:val="-3"/>
        </w:rPr>
        <w:t xml:space="preserve"> </w:t>
      </w:r>
      <w:r>
        <w:t>предметы,</w:t>
      </w:r>
      <w:r>
        <w:rPr>
          <w:spacing w:val="-3"/>
        </w:rPr>
        <w:t xml:space="preserve"> </w:t>
      </w:r>
      <w:r>
        <w:t>курсы,</w:t>
      </w:r>
      <w:r>
        <w:rPr>
          <w:spacing w:val="-3"/>
        </w:rPr>
        <w:t xml:space="preserve"> </w:t>
      </w:r>
      <w:r>
        <w:t>модули</w:t>
      </w:r>
      <w:r>
        <w:rPr>
          <w:spacing w:val="-3"/>
        </w:rPr>
        <w:t xml:space="preserve"> </w:t>
      </w:r>
      <w:r>
        <w:t>по</w:t>
      </w:r>
      <w:r>
        <w:rPr>
          <w:spacing w:val="-3"/>
        </w:rPr>
        <w:t xml:space="preserve"> </w:t>
      </w:r>
      <w:r>
        <w:t>классам</w:t>
      </w:r>
      <w:r>
        <w:rPr>
          <w:spacing w:val="-4"/>
        </w:rPr>
        <w:t xml:space="preserve"> </w:t>
      </w:r>
      <w:r>
        <w:t>и</w:t>
      </w:r>
      <w:r>
        <w:rPr>
          <w:spacing w:val="2"/>
        </w:rPr>
        <w:t xml:space="preserve"> </w:t>
      </w:r>
      <w:r>
        <w:t>учебным</w:t>
      </w:r>
      <w:r>
        <w:rPr>
          <w:spacing w:val="-4"/>
        </w:rPr>
        <w:t xml:space="preserve"> </w:t>
      </w:r>
      <w:r>
        <w:rPr>
          <w:spacing w:val="-2"/>
        </w:rPr>
        <w:t>годам.</w:t>
      </w:r>
    </w:p>
    <w:p w:rsidR="005B40CF" w:rsidRDefault="00540B02">
      <w:pPr>
        <w:pStyle w:val="a5"/>
        <w:numPr>
          <w:ilvl w:val="0"/>
          <w:numId w:val="5"/>
        </w:numPr>
        <w:tabs>
          <w:tab w:val="left" w:pos="1087"/>
        </w:tabs>
        <w:ind w:right="135" w:firstLine="708"/>
        <w:jc w:val="both"/>
        <w:rPr>
          <w:sz w:val="24"/>
        </w:rPr>
      </w:pPr>
      <w:r>
        <w:rPr>
          <w:sz w:val="24"/>
        </w:rPr>
        <w:t>Вариативность содержания образовательных программ основного общего образования реализуется через возможность формирования программ основного общего образования различного уровня сложности и направленности с учетом образовательных потребностей и способностей обучающихся, включая одаренных детей и детей с ОВЗ.</w:t>
      </w:r>
    </w:p>
    <w:p w:rsidR="005B40CF" w:rsidRDefault="00540B02">
      <w:pPr>
        <w:pStyle w:val="a5"/>
        <w:numPr>
          <w:ilvl w:val="0"/>
          <w:numId w:val="5"/>
        </w:numPr>
        <w:tabs>
          <w:tab w:val="left" w:pos="1087"/>
        </w:tabs>
        <w:ind w:right="151" w:firstLine="708"/>
        <w:jc w:val="both"/>
        <w:rPr>
          <w:sz w:val="24"/>
        </w:rPr>
      </w:pPr>
      <w:r>
        <w:rPr>
          <w:sz w:val="24"/>
        </w:rPr>
        <w:t>Учебный план состоит из двух частей: обязательной части и части, формируемой участниками образовательных отношений.</w:t>
      </w:r>
    </w:p>
    <w:p w:rsidR="005B40CF" w:rsidRDefault="00540B02">
      <w:pPr>
        <w:pStyle w:val="a5"/>
        <w:numPr>
          <w:ilvl w:val="1"/>
          <w:numId w:val="5"/>
        </w:numPr>
        <w:tabs>
          <w:tab w:val="left" w:pos="1267"/>
        </w:tabs>
        <w:ind w:right="134" w:firstLine="708"/>
        <w:jc w:val="both"/>
        <w:rPr>
          <w:sz w:val="24"/>
        </w:rPr>
      </w:pPr>
      <w:r>
        <w:rPr>
          <w:sz w:val="24"/>
        </w:rPr>
        <w:t>Обязательная часть учебного плана определяет состав учебных предметов</w:t>
      </w:r>
      <w:r>
        <w:rPr>
          <w:spacing w:val="40"/>
          <w:sz w:val="24"/>
        </w:rPr>
        <w:t xml:space="preserve"> </w:t>
      </w:r>
      <w:r>
        <w:rPr>
          <w:sz w:val="24"/>
        </w:rPr>
        <w:t>обязательных для всех имеющих по данной программе государственную аккредитацию образовательных организаций, реализующих образовательную программу основного общего образования, и учебное время, отводимое на их изучение по классам (годам) обучения.</w:t>
      </w:r>
    </w:p>
    <w:p w:rsidR="005B40CF" w:rsidRDefault="00540B02">
      <w:pPr>
        <w:pStyle w:val="a5"/>
        <w:numPr>
          <w:ilvl w:val="1"/>
          <w:numId w:val="5"/>
        </w:numPr>
        <w:tabs>
          <w:tab w:val="left" w:pos="1267"/>
        </w:tabs>
        <w:ind w:right="140" w:firstLine="708"/>
        <w:jc w:val="both"/>
        <w:rPr>
          <w:sz w:val="24"/>
        </w:rPr>
      </w:pPr>
      <w:r>
        <w:rPr>
          <w:sz w:val="24"/>
        </w:rPr>
        <w:t>Часть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w:t>
      </w:r>
      <w:r>
        <w:rPr>
          <w:spacing w:val="40"/>
          <w:sz w:val="24"/>
        </w:rPr>
        <w:t xml:space="preserve"> </w:t>
      </w:r>
      <w:r>
        <w:rPr>
          <w:sz w:val="24"/>
        </w:rPr>
        <w:t>и совершенствовании, а также учитывающие этнокультурные интересы, особые образовательные потребности обучающихся с ОВЗ.</w:t>
      </w:r>
    </w:p>
    <w:p w:rsidR="005B40CF" w:rsidRDefault="00540B02">
      <w:pPr>
        <w:pStyle w:val="a3"/>
        <w:ind w:left="849" w:right="141" w:firstLine="0"/>
      </w:pPr>
      <w:r>
        <w:t>Время, отводимое на данную часть учебного плана, может быть использовано на: увеличение</w:t>
      </w:r>
      <w:r>
        <w:rPr>
          <w:spacing w:val="31"/>
        </w:rPr>
        <w:t xml:space="preserve"> </w:t>
      </w:r>
      <w:r>
        <w:t>учебных</w:t>
      </w:r>
      <w:r>
        <w:rPr>
          <w:spacing w:val="32"/>
        </w:rPr>
        <w:t xml:space="preserve"> </w:t>
      </w:r>
      <w:r>
        <w:t>часов,</w:t>
      </w:r>
      <w:r>
        <w:rPr>
          <w:spacing w:val="30"/>
        </w:rPr>
        <w:t xml:space="preserve"> </w:t>
      </w:r>
      <w:r>
        <w:t>предусмотренных</w:t>
      </w:r>
      <w:r>
        <w:rPr>
          <w:spacing w:val="30"/>
        </w:rPr>
        <w:t xml:space="preserve"> </w:t>
      </w:r>
      <w:r>
        <w:t>на</w:t>
      </w:r>
      <w:r>
        <w:rPr>
          <w:spacing w:val="29"/>
        </w:rPr>
        <w:t xml:space="preserve"> </w:t>
      </w:r>
      <w:r>
        <w:t>изучение</w:t>
      </w:r>
      <w:r>
        <w:rPr>
          <w:spacing w:val="30"/>
        </w:rPr>
        <w:t xml:space="preserve"> </w:t>
      </w:r>
      <w:r>
        <w:t>отдельных</w:t>
      </w:r>
      <w:r>
        <w:rPr>
          <w:spacing w:val="34"/>
        </w:rPr>
        <w:t xml:space="preserve"> </w:t>
      </w:r>
      <w:r>
        <w:t>учебных</w:t>
      </w:r>
      <w:r>
        <w:rPr>
          <w:spacing w:val="33"/>
        </w:rPr>
        <w:t xml:space="preserve"> </w:t>
      </w:r>
      <w:r>
        <w:rPr>
          <w:spacing w:val="-2"/>
        </w:rPr>
        <w:t>предметов</w:t>
      </w:r>
    </w:p>
    <w:p w:rsidR="005B40CF" w:rsidRDefault="00540B02">
      <w:pPr>
        <w:pStyle w:val="a3"/>
        <w:ind w:firstLine="0"/>
      </w:pPr>
      <w:r>
        <w:t>обязательной</w:t>
      </w:r>
      <w:r>
        <w:rPr>
          <w:spacing w:val="-5"/>
        </w:rPr>
        <w:t xml:space="preserve"> </w:t>
      </w:r>
      <w:r>
        <w:t>части,</w:t>
      </w:r>
      <w:r>
        <w:rPr>
          <w:spacing w:val="-3"/>
        </w:rPr>
        <w:t xml:space="preserve"> </w:t>
      </w:r>
      <w:r>
        <w:t>в</w:t>
      </w:r>
      <w:r>
        <w:rPr>
          <w:spacing w:val="-4"/>
        </w:rPr>
        <w:t xml:space="preserve"> </w:t>
      </w:r>
      <w:r>
        <w:t>том</w:t>
      </w:r>
      <w:r>
        <w:rPr>
          <w:spacing w:val="-3"/>
        </w:rPr>
        <w:t xml:space="preserve"> </w:t>
      </w:r>
      <w:r>
        <w:t>числе</w:t>
      </w:r>
      <w:r>
        <w:rPr>
          <w:spacing w:val="-4"/>
        </w:rPr>
        <w:t xml:space="preserve"> </w:t>
      </w:r>
      <w:r>
        <w:t>на углубленном</w:t>
      </w:r>
      <w:r>
        <w:rPr>
          <w:spacing w:val="-1"/>
        </w:rPr>
        <w:t xml:space="preserve"> </w:t>
      </w:r>
      <w:r>
        <w:rPr>
          <w:spacing w:val="-2"/>
        </w:rPr>
        <w:t>уровне;</w:t>
      </w:r>
    </w:p>
    <w:p w:rsidR="005B40CF" w:rsidRDefault="00540B02">
      <w:pPr>
        <w:pStyle w:val="a3"/>
        <w:ind w:right="147"/>
      </w:pPr>
      <w:r>
        <w:t>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5B40CF" w:rsidRDefault="00540B02">
      <w:pPr>
        <w:pStyle w:val="a3"/>
        <w:ind w:left="849" w:firstLine="0"/>
      </w:pPr>
      <w:r>
        <w:t>другие</w:t>
      </w:r>
      <w:r>
        <w:rPr>
          <w:spacing w:val="-8"/>
        </w:rPr>
        <w:t xml:space="preserve"> </w:t>
      </w:r>
      <w:r>
        <w:t>виды учебной,</w:t>
      </w:r>
      <w:r>
        <w:rPr>
          <w:spacing w:val="-4"/>
        </w:rPr>
        <w:t xml:space="preserve"> </w:t>
      </w:r>
      <w:r>
        <w:t>воспитательной,</w:t>
      </w:r>
      <w:r>
        <w:rPr>
          <w:spacing w:val="-4"/>
        </w:rPr>
        <w:t xml:space="preserve"> </w:t>
      </w:r>
      <w:r>
        <w:t>спортивной</w:t>
      </w:r>
      <w:r>
        <w:rPr>
          <w:spacing w:val="-4"/>
        </w:rPr>
        <w:t xml:space="preserve"> </w:t>
      </w:r>
      <w:r>
        <w:t>и</w:t>
      </w:r>
      <w:r>
        <w:rPr>
          <w:spacing w:val="-6"/>
        </w:rPr>
        <w:t xml:space="preserve"> </w:t>
      </w:r>
      <w:r>
        <w:t>иной</w:t>
      </w:r>
      <w:r>
        <w:rPr>
          <w:spacing w:val="-4"/>
        </w:rPr>
        <w:t xml:space="preserve"> </w:t>
      </w:r>
      <w:r>
        <w:t>деятельности</w:t>
      </w:r>
      <w:r>
        <w:rPr>
          <w:spacing w:val="-4"/>
        </w:rPr>
        <w:t xml:space="preserve"> </w:t>
      </w:r>
      <w:r>
        <w:rPr>
          <w:spacing w:val="-2"/>
        </w:rPr>
        <w:t>обучающихся.</w:t>
      </w:r>
    </w:p>
    <w:p w:rsidR="005B40CF" w:rsidRDefault="00540B02">
      <w:pPr>
        <w:pStyle w:val="a5"/>
        <w:numPr>
          <w:ilvl w:val="0"/>
          <w:numId w:val="5"/>
        </w:numPr>
        <w:tabs>
          <w:tab w:val="left" w:pos="1087"/>
        </w:tabs>
        <w:ind w:right="145" w:firstLine="708"/>
        <w:jc w:val="both"/>
        <w:rPr>
          <w:sz w:val="24"/>
        </w:rPr>
      </w:pPr>
      <w:r>
        <w:rPr>
          <w:sz w:val="24"/>
        </w:rPr>
        <w:t>В интересах обучающихся с участием обучающихся и их семей могут разрабатываться индивидуальные учебные планы, в рамках которых формируется индивидуальная траектория развития</w:t>
      </w:r>
      <w:r>
        <w:rPr>
          <w:spacing w:val="80"/>
          <w:sz w:val="24"/>
        </w:rPr>
        <w:t xml:space="preserve"> </w:t>
      </w:r>
      <w:r>
        <w:rPr>
          <w:sz w:val="24"/>
        </w:rPr>
        <w:t>обучающегося</w:t>
      </w:r>
      <w:r>
        <w:rPr>
          <w:spacing w:val="80"/>
          <w:sz w:val="24"/>
        </w:rPr>
        <w:t xml:space="preserve"> </w:t>
      </w:r>
      <w:r>
        <w:rPr>
          <w:sz w:val="24"/>
        </w:rPr>
        <w:t>(содержание</w:t>
      </w:r>
      <w:r>
        <w:rPr>
          <w:spacing w:val="71"/>
          <w:w w:val="150"/>
          <w:sz w:val="24"/>
        </w:rPr>
        <w:t xml:space="preserve"> </w:t>
      </w:r>
      <w:r>
        <w:rPr>
          <w:sz w:val="24"/>
        </w:rPr>
        <w:t>учебных</w:t>
      </w:r>
      <w:r>
        <w:rPr>
          <w:spacing w:val="72"/>
          <w:w w:val="150"/>
          <w:sz w:val="24"/>
        </w:rPr>
        <w:t xml:space="preserve"> </w:t>
      </w:r>
      <w:r>
        <w:rPr>
          <w:sz w:val="24"/>
        </w:rPr>
        <w:t>предметов,</w:t>
      </w:r>
      <w:r>
        <w:rPr>
          <w:spacing w:val="80"/>
          <w:sz w:val="24"/>
        </w:rPr>
        <w:t xml:space="preserve"> </w:t>
      </w:r>
      <w:r>
        <w:rPr>
          <w:sz w:val="24"/>
        </w:rPr>
        <w:t>курсов,</w:t>
      </w:r>
      <w:r>
        <w:rPr>
          <w:spacing w:val="80"/>
          <w:sz w:val="24"/>
        </w:rPr>
        <w:t xml:space="preserve"> </w:t>
      </w:r>
      <w:r>
        <w:rPr>
          <w:sz w:val="24"/>
        </w:rPr>
        <w:t>модулей,</w:t>
      </w:r>
      <w:r>
        <w:rPr>
          <w:spacing w:val="80"/>
          <w:sz w:val="24"/>
        </w:rPr>
        <w:t xml:space="preserve"> </w:t>
      </w:r>
      <w:r>
        <w:rPr>
          <w:sz w:val="24"/>
        </w:rPr>
        <w:t>темп</w:t>
      </w:r>
      <w:r>
        <w:rPr>
          <w:spacing w:val="71"/>
          <w:w w:val="150"/>
          <w:sz w:val="24"/>
        </w:rPr>
        <w:t xml:space="preserve"> </w:t>
      </w:r>
      <w:r>
        <w:rPr>
          <w:sz w:val="24"/>
        </w:rPr>
        <w:t>и</w:t>
      </w:r>
      <w:r>
        <w:rPr>
          <w:spacing w:val="71"/>
          <w:w w:val="150"/>
          <w:sz w:val="24"/>
        </w:rPr>
        <w:t xml:space="preserve"> </w:t>
      </w:r>
      <w:r>
        <w:rPr>
          <w:sz w:val="24"/>
        </w:rPr>
        <w:t>формы</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6" w:firstLine="0"/>
      </w:pPr>
      <w:r>
        <w:t>образования). Реализация индивидуальных учебных планов, программ сопровождается</w:t>
      </w:r>
      <w:r>
        <w:rPr>
          <w:spacing w:val="40"/>
        </w:rPr>
        <w:t xml:space="preserve"> </w:t>
      </w:r>
      <w:r>
        <w:t>тьюторской поддержкой.</w:t>
      </w:r>
    </w:p>
    <w:p w:rsidR="005B40CF" w:rsidRDefault="00540B02">
      <w:pPr>
        <w:pStyle w:val="a5"/>
        <w:numPr>
          <w:ilvl w:val="0"/>
          <w:numId w:val="5"/>
        </w:numPr>
        <w:tabs>
          <w:tab w:val="left" w:pos="1088"/>
        </w:tabs>
        <w:ind w:left="1088" w:hanging="239"/>
        <w:jc w:val="both"/>
        <w:rPr>
          <w:sz w:val="24"/>
        </w:rPr>
      </w:pPr>
      <w:r>
        <w:rPr>
          <w:sz w:val="24"/>
        </w:rPr>
        <w:t>Режим</w:t>
      </w:r>
      <w:r>
        <w:rPr>
          <w:spacing w:val="-5"/>
          <w:sz w:val="24"/>
        </w:rPr>
        <w:t xml:space="preserve"> </w:t>
      </w:r>
      <w:r>
        <w:rPr>
          <w:sz w:val="24"/>
        </w:rPr>
        <w:t>работы</w:t>
      </w:r>
      <w:r>
        <w:rPr>
          <w:spacing w:val="-3"/>
          <w:sz w:val="24"/>
        </w:rPr>
        <w:t xml:space="preserve"> </w:t>
      </w:r>
      <w:r>
        <w:rPr>
          <w:sz w:val="24"/>
        </w:rPr>
        <w:t>5-дневная</w:t>
      </w:r>
      <w:r>
        <w:rPr>
          <w:spacing w:val="-1"/>
          <w:sz w:val="24"/>
        </w:rPr>
        <w:t xml:space="preserve"> </w:t>
      </w:r>
      <w:r>
        <w:rPr>
          <w:sz w:val="24"/>
        </w:rPr>
        <w:t>учебная</w:t>
      </w:r>
      <w:r>
        <w:rPr>
          <w:spacing w:val="-3"/>
          <w:sz w:val="24"/>
        </w:rPr>
        <w:t xml:space="preserve"> </w:t>
      </w:r>
      <w:r>
        <w:rPr>
          <w:spacing w:val="-2"/>
          <w:sz w:val="24"/>
        </w:rPr>
        <w:t>неделя.</w:t>
      </w:r>
    </w:p>
    <w:p w:rsidR="005B40CF" w:rsidRDefault="00540B02">
      <w:pPr>
        <w:pStyle w:val="a5"/>
        <w:numPr>
          <w:ilvl w:val="0"/>
          <w:numId w:val="5"/>
        </w:numPr>
        <w:tabs>
          <w:tab w:val="left" w:pos="1087"/>
        </w:tabs>
        <w:ind w:right="133" w:firstLine="708"/>
        <w:jc w:val="both"/>
        <w:rPr>
          <w:sz w:val="24"/>
        </w:rPr>
      </w:pPr>
      <w:r>
        <w:rPr>
          <w:sz w:val="24"/>
        </w:rPr>
        <w:t>Продолжительность учебного года основного общего образования составляет 34 недели. Количество учебных занятий за 5 лет не может составлять менее 5338 академических часов и</w:t>
      </w:r>
      <w:r>
        <w:rPr>
          <w:spacing w:val="40"/>
          <w:sz w:val="24"/>
        </w:rPr>
        <w:t xml:space="preserve"> </w:t>
      </w:r>
      <w:r>
        <w:rPr>
          <w:sz w:val="24"/>
        </w:rPr>
        <w:t>более 5848 академических часов. Максимальное число часов в неделю в 5, 6 и 7 классах при 5- дневной учебной неделе и 34 учебных неделях составляет 29, 30 и 32 часа соответственно. Максимальное число часов в неделю в 8 и 9 классах составляет 33 часа.</w:t>
      </w:r>
    </w:p>
    <w:p w:rsidR="005B40CF" w:rsidRDefault="00540B02">
      <w:pPr>
        <w:pStyle w:val="a5"/>
        <w:numPr>
          <w:ilvl w:val="0"/>
          <w:numId w:val="5"/>
        </w:numPr>
        <w:tabs>
          <w:tab w:val="left" w:pos="1087"/>
        </w:tabs>
        <w:ind w:right="143" w:firstLine="708"/>
        <w:jc w:val="both"/>
        <w:rPr>
          <w:sz w:val="24"/>
        </w:rPr>
      </w:pPr>
      <w:r>
        <w:rPr>
          <w:sz w:val="24"/>
        </w:rPr>
        <w:t>Продолжительность учебных периодов составляет в первом полугодии не более 8 учебных недель; во втором полугодии – не более 11 учебных недель. Продолжительность каникул должна составлять не менее 7 календарных дней.</w:t>
      </w:r>
    </w:p>
    <w:p w:rsidR="005B40CF" w:rsidRDefault="00540B02">
      <w:pPr>
        <w:pStyle w:val="a5"/>
        <w:numPr>
          <w:ilvl w:val="0"/>
          <w:numId w:val="5"/>
        </w:numPr>
        <w:tabs>
          <w:tab w:val="left" w:pos="1087"/>
        </w:tabs>
        <w:ind w:right="139" w:firstLine="708"/>
        <w:jc w:val="both"/>
        <w:rPr>
          <w:sz w:val="24"/>
        </w:rPr>
      </w:pPr>
      <w:r>
        <w:rPr>
          <w:sz w:val="24"/>
        </w:rPr>
        <w:t>Продолжительность урока на уровне основного общего образования составляет 40-45 минут. Для классов, в которых обучаются дети с ОВЗ, – 40 минут. Во время занятий необходим перерыв для гимнастики не менее 2 минут.</w:t>
      </w:r>
    </w:p>
    <w:p w:rsidR="005B40CF" w:rsidRDefault="00540B02">
      <w:pPr>
        <w:pStyle w:val="a5"/>
        <w:numPr>
          <w:ilvl w:val="0"/>
          <w:numId w:val="5"/>
        </w:numPr>
        <w:tabs>
          <w:tab w:val="left" w:pos="1208"/>
        </w:tabs>
        <w:spacing w:before="3"/>
        <w:ind w:left="1208" w:hanging="359"/>
        <w:jc w:val="both"/>
        <w:rPr>
          <w:sz w:val="24"/>
        </w:rPr>
      </w:pPr>
      <w:r>
        <w:rPr>
          <w:sz w:val="24"/>
        </w:rPr>
        <w:t>Учебный</w:t>
      </w:r>
      <w:r>
        <w:rPr>
          <w:spacing w:val="-3"/>
          <w:sz w:val="24"/>
        </w:rPr>
        <w:t xml:space="preserve"> </w:t>
      </w:r>
      <w:r>
        <w:rPr>
          <w:spacing w:val="-4"/>
          <w:sz w:val="24"/>
        </w:rPr>
        <w:t>план</w:t>
      </w:r>
    </w:p>
    <w:p w:rsidR="005B40CF" w:rsidRDefault="005B40CF">
      <w:pPr>
        <w:pStyle w:val="a3"/>
        <w:ind w:left="0" w:firstLine="0"/>
        <w:jc w:val="left"/>
        <w:rPr>
          <w:sz w:val="18"/>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1"/>
        <w:gridCol w:w="3262"/>
        <w:gridCol w:w="852"/>
        <w:gridCol w:w="709"/>
        <w:gridCol w:w="711"/>
        <w:gridCol w:w="709"/>
        <w:gridCol w:w="567"/>
        <w:gridCol w:w="711"/>
      </w:tblGrid>
      <w:tr w:rsidR="005B40CF">
        <w:trPr>
          <w:trHeight w:val="691"/>
        </w:trPr>
        <w:tc>
          <w:tcPr>
            <w:tcW w:w="10102" w:type="dxa"/>
            <w:gridSpan w:val="8"/>
          </w:tcPr>
          <w:p w:rsidR="005B40CF" w:rsidRDefault="00540B02">
            <w:pPr>
              <w:pStyle w:val="TableParagraph"/>
              <w:ind w:left="1080"/>
              <w:jc w:val="left"/>
              <w:rPr>
                <w:sz w:val="24"/>
              </w:rPr>
            </w:pPr>
            <w:r>
              <w:rPr>
                <w:sz w:val="24"/>
              </w:rPr>
              <w:t>Учебный</w:t>
            </w:r>
            <w:r>
              <w:rPr>
                <w:spacing w:val="-5"/>
                <w:sz w:val="24"/>
              </w:rPr>
              <w:t xml:space="preserve"> </w:t>
            </w:r>
            <w:r>
              <w:rPr>
                <w:sz w:val="24"/>
              </w:rPr>
              <w:t>план</w:t>
            </w:r>
            <w:r>
              <w:rPr>
                <w:spacing w:val="-3"/>
                <w:sz w:val="24"/>
              </w:rPr>
              <w:t xml:space="preserve"> </w:t>
            </w:r>
            <w:r>
              <w:rPr>
                <w:sz w:val="24"/>
              </w:rPr>
              <w:t>основного</w:t>
            </w:r>
            <w:r>
              <w:rPr>
                <w:spacing w:val="-3"/>
                <w:sz w:val="24"/>
              </w:rPr>
              <w:t xml:space="preserve"> </w:t>
            </w:r>
            <w:r>
              <w:rPr>
                <w:sz w:val="24"/>
              </w:rPr>
              <w:t>общего</w:t>
            </w:r>
            <w:r>
              <w:rPr>
                <w:spacing w:val="-4"/>
                <w:sz w:val="24"/>
              </w:rPr>
              <w:t xml:space="preserve"> </w:t>
            </w:r>
            <w:r>
              <w:rPr>
                <w:sz w:val="24"/>
              </w:rPr>
              <w:t>образования</w:t>
            </w:r>
            <w:r>
              <w:rPr>
                <w:spacing w:val="-3"/>
                <w:sz w:val="24"/>
              </w:rPr>
              <w:t xml:space="preserve"> </w:t>
            </w:r>
            <w:r>
              <w:rPr>
                <w:sz w:val="24"/>
              </w:rPr>
              <w:t>для</w:t>
            </w:r>
            <w:r>
              <w:rPr>
                <w:spacing w:val="-3"/>
                <w:sz w:val="24"/>
              </w:rPr>
              <w:t xml:space="preserve"> </w:t>
            </w:r>
            <w:r>
              <w:rPr>
                <w:sz w:val="24"/>
              </w:rPr>
              <w:t>5-дневной учебной</w:t>
            </w:r>
            <w:r>
              <w:rPr>
                <w:spacing w:val="-2"/>
                <w:sz w:val="24"/>
              </w:rPr>
              <w:t xml:space="preserve"> недели</w:t>
            </w:r>
          </w:p>
        </w:tc>
      </w:tr>
      <w:tr w:rsidR="005B40CF">
        <w:trPr>
          <w:trHeight w:val="335"/>
        </w:trPr>
        <w:tc>
          <w:tcPr>
            <w:tcW w:w="2581" w:type="dxa"/>
            <w:vMerge w:val="restart"/>
          </w:tcPr>
          <w:p w:rsidR="005B40CF" w:rsidRDefault="00540B02">
            <w:pPr>
              <w:pStyle w:val="TableParagraph"/>
              <w:spacing w:before="195" w:line="240" w:lineRule="auto"/>
              <w:ind w:left="216"/>
              <w:jc w:val="left"/>
              <w:rPr>
                <w:sz w:val="24"/>
              </w:rPr>
            </w:pPr>
            <w:r>
              <w:rPr>
                <w:sz w:val="24"/>
              </w:rPr>
              <w:t>Предметные</w:t>
            </w:r>
            <w:r>
              <w:rPr>
                <w:spacing w:val="-6"/>
                <w:sz w:val="24"/>
              </w:rPr>
              <w:t xml:space="preserve"> </w:t>
            </w:r>
            <w:r>
              <w:rPr>
                <w:spacing w:val="-2"/>
                <w:sz w:val="24"/>
              </w:rPr>
              <w:t>области</w:t>
            </w:r>
          </w:p>
        </w:tc>
        <w:tc>
          <w:tcPr>
            <w:tcW w:w="3262" w:type="dxa"/>
            <w:vMerge w:val="restart"/>
          </w:tcPr>
          <w:p w:rsidR="005B40CF" w:rsidRDefault="00540B02">
            <w:pPr>
              <w:pStyle w:val="TableParagraph"/>
              <w:spacing w:before="195" w:line="240" w:lineRule="auto"/>
              <w:ind w:left="254"/>
              <w:jc w:val="left"/>
              <w:rPr>
                <w:sz w:val="24"/>
              </w:rPr>
            </w:pPr>
            <w:r>
              <w:rPr>
                <w:sz w:val="24"/>
              </w:rPr>
              <w:t>Учебные</w:t>
            </w:r>
            <w:r>
              <w:rPr>
                <w:spacing w:val="-5"/>
                <w:sz w:val="24"/>
              </w:rPr>
              <w:t xml:space="preserve"> </w:t>
            </w:r>
            <w:r>
              <w:rPr>
                <w:sz w:val="24"/>
              </w:rPr>
              <w:t>предметы</w:t>
            </w:r>
            <w:r>
              <w:rPr>
                <w:spacing w:val="-2"/>
                <w:sz w:val="24"/>
              </w:rPr>
              <w:t xml:space="preserve"> классы</w:t>
            </w:r>
          </w:p>
        </w:tc>
        <w:tc>
          <w:tcPr>
            <w:tcW w:w="4259" w:type="dxa"/>
            <w:gridSpan w:val="6"/>
          </w:tcPr>
          <w:p w:rsidR="005B40CF" w:rsidRDefault="00540B02">
            <w:pPr>
              <w:pStyle w:val="TableParagraph"/>
              <w:ind w:left="715"/>
              <w:jc w:val="left"/>
              <w:rPr>
                <w:sz w:val="24"/>
              </w:rPr>
            </w:pPr>
            <w:r>
              <w:rPr>
                <w:sz w:val="24"/>
              </w:rPr>
              <w:t>Количество</w:t>
            </w:r>
            <w:r>
              <w:rPr>
                <w:spacing w:val="-3"/>
                <w:sz w:val="24"/>
              </w:rPr>
              <w:t xml:space="preserve"> </w:t>
            </w:r>
            <w:r>
              <w:rPr>
                <w:sz w:val="24"/>
              </w:rPr>
              <w:t>часов</w:t>
            </w:r>
            <w:r>
              <w:rPr>
                <w:spacing w:val="-3"/>
                <w:sz w:val="24"/>
              </w:rPr>
              <w:t xml:space="preserve"> </w:t>
            </w:r>
            <w:r>
              <w:rPr>
                <w:sz w:val="24"/>
              </w:rPr>
              <w:t>в</w:t>
            </w:r>
            <w:r>
              <w:rPr>
                <w:spacing w:val="-3"/>
                <w:sz w:val="24"/>
              </w:rPr>
              <w:t xml:space="preserve"> </w:t>
            </w:r>
            <w:r>
              <w:rPr>
                <w:spacing w:val="-2"/>
                <w:sz w:val="24"/>
              </w:rPr>
              <w:t>неделю</w:t>
            </w:r>
          </w:p>
        </w:tc>
      </w:tr>
      <w:tr w:rsidR="005B40CF">
        <w:trPr>
          <w:trHeight w:val="337"/>
        </w:trPr>
        <w:tc>
          <w:tcPr>
            <w:tcW w:w="2581" w:type="dxa"/>
            <w:vMerge/>
            <w:tcBorders>
              <w:top w:val="nil"/>
            </w:tcBorders>
          </w:tcPr>
          <w:p w:rsidR="005B40CF" w:rsidRDefault="005B40CF">
            <w:pPr>
              <w:rPr>
                <w:sz w:val="2"/>
                <w:szCs w:val="2"/>
              </w:rPr>
            </w:pPr>
          </w:p>
        </w:tc>
        <w:tc>
          <w:tcPr>
            <w:tcW w:w="3262" w:type="dxa"/>
            <w:vMerge/>
            <w:tcBorders>
              <w:top w:val="nil"/>
            </w:tcBorders>
          </w:tcPr>
          <w:p w:rsidR="005B40CF" w:rsidRDefault="005B40CF">
            <w:pPr>
              <w:rPr>
                <w:sz w:val="2"/>
                <w:szCs w:val="2"/>
              </w:rPr>
            </w:pPr>
          </w:p>
        </w:tc>
        <w:tc>
          <w:tcPr>
            <w:tcW w:w="852" w:type="dxa"/>
          </w:tcPr>
          <w:p w:rsidR="005B40CF" w:rsidRDefault="00540B02">
            <w:pPr>
              <w:pStyle w:val="TableParagraph"/>
              <w:spacing w:line="270" w:lineRule="exact"/>
              <w:ind w:left="7"/>
              <w:rPr>
                <w:sz w:val="24"/>
              </w:rPr>
            </w:pPr>
            <w:r>
              <w:rPr>
                <w:spacing w:val="-10"/>
                <w:sz w:val="24"/>
              </w:rPr>
              <w:t>V</w:t>
            </w:r>
          </w:p>
        </w:tc>
        <w:tc>
          <w:tcPr>
            <w:tcW w:w="709" w:type="dxa"/>
          </w:tcPr>
          <w:p w:rsidR="005B40CF" w:rsidRDefault="00540B02">
            <w:pPr>
              <w:pStyle w:val="TableParagraph"/>
              <w:spacing w:line="270" w:lineRule="exact"/>
              <w:ind w:left="8"/>
              <w:rPr>
                <w:sz w:val="24"/>
              </w:rPr>
            </w:pPr>
            <w:r>
              <w:rPr>
                <w:spacing w:val="-5"/>
                <w:sz w:val="24"/>
              </w:rPr>
              <w:t>VI</w:t>
            </w:r>
          </w:p>
        </w:tc>
        <w:tc>
          <w:tcPr>
            <w:tcW w:w="711" w:type="dxa"/>
          </w:tcPr>
          <w:p w:rsidR="005B40CF" w:rsidRDefault="00540B02">
            <w:pPr>
              <w:pStyle w:val="TableParagraph"/>
              <w:spacing w:line="270" w:lineRule="exact"/>
              <w:rPr>
                <w:sz w:val="24"/>
              </w:rPr>
            </w:pPr>
            <w:r>
              <w:rPr>
                <w:spacing w:val="-5"/>
                <w:sz w:val="24"/>
              </w:rPr>
              <w:t>VII</w:t>
            </w:r>
          </w:p>
        </w:tc>
        <w:tc>
          <w:tcPr>
            <w:tcW w:w="709" w:type="dxa"/>
          </w:tcPr>
          <w:p w:rsidR="005B40CF" w:rsidRDefault="00540B02">
            <w:pPr>
              <w:pStyle w:val="TableParagraph"/>
              <w:spacing w:line="270" w:lineRule="exact"/>
              <w:ind w:left="8" w:right="4"/>
              <w:rPr>
                <w:sz w:val="24"/>
              </w:rPr>
            </w:pPr>
            <w:r>
              <w:rPr>
                <w:spacing w:val="-4"/>
                <w:sz w:val="24"/>
              </w:rPr>
              <w:t>VIII</w:t>
            </w:r>
          </w:p>
        </w:tc>
        <w:tc>
          <w:tcPr>
            <w:tcW w:w="567" w:type="dxa"/>
          </w:tcPr>
          <w:p w:rsidR="005B40CF" w:rsidRDefault="00540B02">
            <w:pPr>
              <w:pStyle w:val="TableParagraph"/>
              <w:spacing w:line="270" w:lineRule="exact"/>
              <w:ind w:left="9" w:right="7"/>
              <w:rPr>
                <w:sz w:val="24"/>
              </w:rPr>
            </w:pPr>
            <w:r>
              <w:rPr>
                <w:spacing w:val="-5"/>
                <w:sz w:val="24"/>
              </w:rPr>
              <w:t>IX</w:t>
            </w:r>
          </w:p>
        </w:tc>
        <w:tc>
          <w:tcPr>
            <w:tcW w:w="711" w:type="dxa"/>
          </w:tcPr>
          <w:p w:rsidR="005B40CF" w:rsidRDefault="00540B02">
            <w:pPr>
              <w:pStyle w:val="TableParagraph"/>
              <w:spacing w:line="270" w:lineRule="exact"/>
              <w:ind w:right="8"/>
              <w:rPr>
                <w:sz w:val="24"/>
              </w:rPr>
            </w:pPr>
            <w:r>
              <w:rPr>
                <w:spacing w:val="-2"/>
                <w:sz w:val="24"/>
              </w:rPr>
              <w:t>Всего</w:t>
            </w:r>
          </w:p>
        </w:tc>
      </w:tr>
      <w:tr w:rsidR="005B40CF">
        <w:trPr>
          <w:trHeight w:val="335"/>
        </w:trPr>
        <w:tc>
          <w:tcPr>
            <w:tcW w:w="5843" w:type="dxa"/>
            <w:gridSpan w:val="2"/>
          </w:tcPr>
          <w:p w:rsidR="005B40CF" w:rsidRDefault="00540B02">
            <w:pPr>
              <w:pStyle w:val="TableParagraph"/>
              <w:ind w:left="7"/>
              <w:jc w:val="left"/>
              <w:rPr>
                <w:sz w:val="24"/>
              </w:rPr>
            </w:pPr>
            <w:r>
              <w:rPr>
                <w:sz w:val="24"/>
              </w:rPr>
              <w:t>Обязательная</w:t>
            </w:r>
            <w:r>
              <w:rPr>
                <w:spacing w:val="-4"/>
                <w:sz w:val="24"/>
              </w:rPr>
              <w:t xml:space="preserve"> </w:t>
            </w:r>
            <w:r>
              <w:rPr>
                <w:spacing w:val="-2"/>
                <w:sz w:val="24"/>
              </w:rPr>
              <w:t>часть</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567" w:type="dxa"/>
          </w:tcPr>
          <w:p w:rsidR="005B40CF" w:rsidRDefault="005B40CF">
            <w:pPr>
              <w:pStyle w:val="TableParagraph"/>
              <w:spacing w:line="240" w:lineRule="auto"/>
              <w:ind w:left="0"/>
              <w:jc w:val="left"/>
              <w:rPr>
                <w:sz w:val="24"/>
              </w:rPr>
            </w:pPr>
          </w:p>
        </w:tc>
        <w:tc>
          <w:tcPr>
            <w:tcW w:w="711" w:type="dxa"/>
          </w:tcPr>
          <w:p w:rsidR="005B40CF" w:rsidRDefault="005B40CF">
            <w:pPr>
              <w:pStyle w:val="TableParagraph"/>
              <w:spacing w:line="240" w:lineRule="auto"/>
              <w:ind w:left="0"/>
              <w:jc w:val="left"/>
              <w:rPr>
                <w:sz w:val="24"/>
              </w:rPr>
            </w:pPr>
          </w:p>
        </w:tc>
      </w:tr>
      <w:tr w:rsidR="005B40CF">
        <w:trPr>
          <w:trHeight w:val="335"/>
        </w:trPr>
        <w:tc>
          <w:tcPr>
            <w:tcW w:w="2581" w:type="dxa"/>
            <w:vMerge w:val="restart"/>
          </w:tcPr>
          <w:p w:rsidR="005B40CF" w:rsidRDefault="00540B02">
            <w:pPr>
              <w:pStyle w:val="TableParagraph"/>
              <w:spacing w:line="240" w:lineRule="auto"/>
              <w:ind w:left="7"/>
              <w:jc w:val="left"/>
              <w:rPr>
                <w:sz w:val="24"/>
              </w:rPr>
            </w:pPr>
            <w:r>
              <w:rPr>
                <w:sz w:val="24"/>
              </w:rPr>
              <w:t>Русский</w:t>
            </w:r>
            <w:r>
              <w:rPr>
                <w:spacing w:val="-15"/>
                <w:sz w:val="24"/>
              </w:rPr>
              <w:t xml:space="preserve"> </w:t>
            </w:r>
            <w:r>
              <w:rPr>
                <w:sz w:val="24"/>
              </w:rPr>
              <w:t>язык</w:t>
            </w:r>
            <w:r>
              <w:rPr>
                <w:spacing w:val="-15"/>
                <w:sz w:val="24"/>
              </w:rPr>
              <w:t xml:space="preserve"> </w:t>
            </w:r>
            <w:r>
              <w:rPr>
                <w:sz w:val="24"/>
              </w:rPr>
              <w:t xml:space="preserve">и </w:t>
            </w:r>
            <w:r>
              <w:rPr>
                <w:spacing w:val="-2"/>
                <w:sz w:val="24"/>
              </w:rPr>
              <w:t>литература</w:t>
            </w:r>
          </w:p>
        </w:tc>
        <w:tc>
          <w:tcPr>
            <w:tcW w:w="3262" w:type="dxa"/>
          </w:tcPr>
          <w:p w:rsidR="005B40CF" w:rsidRDefault="00540B02">
            <w:pPr>
              <w:pStyle w:val="TableParagraph"/>
              <w:ind w:left="7"/>
              <w:jc w:val="left"/>
              <w:rPr>
                <w:sz w:val="24"/>
              </w:rPr>
            </w:pPr>
            <w:r>
              <w:rPr>
                <w:sz w:val="24"/>
              </w:rPr>
              <w:t>Русский</w:t>
            </w:r>
            <w:r>
              <w:rPr>
                <w:spacing w:val="-4"/>
                <w:sz w:val="24"/>
              </w:rPr>
              <w:t xml:space="preserve"> язык</w:t>
            </w:r>
          </w:p>
        </w:tc>
        <w:tc>
          <w:tcPr>
            <w:tcW w:w="852" w:type="dxa"/>
          </w:tcPr>
          <w:p w:rsidR="005B40CF" w:rsidRDefault="00540B02">
            <w:pPr>
              <w:pStyle w:val="TableParagraph"/>
              <w:ind w:left="7"/>
              <w:rPr>
                <w:sz w:val="24"/>
              </w:rPr>
            </w:pPr>
            <w:r>
              <w:rPr>
                <w:spacing w:val="-10"/>
                <w:sz w:val="24"/>
              </w:rPr>
              <w:t>5</w:t>
            </w:r>
          </w:p>
        </w:tc>
        <w:tc>
          <w:tcPr>
            <w:tcW w:w="709" w:type="dxa"/>
          </w:tcPr>
          <w:p w:rsidR="005B40CF" w:rsidRDefault="00540B02">
            <w:pPr>
              <w:pStyle w:val="TableParagraph"/>
              <w:ind w:left="8" w:right="2"/>
              <w:rPr>
                <w:sz w:val="24"/>
              </w:rPr>
            </w:pPr>
            <w:r>
              <w:rPr>
                <w:spacing w:val="-10"/>
                <w:sz w:val="24"/>
              </w:rPr>
              <w:t>6</w:t>
            </w:r>
          </w:p>
        </w:tc>
        <w:tc>
          <w:tcPr>
            <w:tcW w:w="711" w:type="dxa"/>
          </w:tcPr>
          <w:p w:rsidR="005B40CF" w:rsidRDefault="00540B02">
            <w:pPr>
              <w:pStyle w:val="TableParagraph"/>
              <w:ind w:right="3"/>
              <w:rPr>
                <w:sz w:val="24"/>
              </w:rPr>
            </w:pPr>
            <w:r>
              <w:rPr>
                <w:spacing w:val="-10"/>
                <w:sz w:val="24"/>
              </w:rPr>
              <w:t>4</w:t>
            </w:r>
          </w:p>
        </w:tc>
        <w:tc>
          <w:tcPr>
            <w:tcW w:w="709" w:type="dxa"/>
          </w:tcPr>
          <w:p w:rsidR="005B40CF" w:rsidRDefault="00540B02">
            <w:pPr>
              <w:pStyle w:val="TableParagraph"/>
              <w:ind w:left="8" w:right="4"/>
              <w:rPr>
                <w:sz w:val="24"/>
              </w:rPr>
            </w:pPr>
            <w:r>
              <w:rPr>
                <w:spacing w:val="-10"/>
                <w:sz w:val="24"/>
              </w:rPr>
              <w:t>3</w:t>
            </w:r>
          </w:p>
        </w:tc>
        <w:tc>
          <w:tcPr>
            <w:tcW w:w="567" w:type="dxa"/>
          </w:tcPr>
          <w:p w:rsidR="005B40CF" w:rsidRDefault="00540B02">
            <w:pPr>
              <w:pStyle w:val="TableParagraph"/>
              <w:ind w:left="9"/>
              <w:rPr>
                <w:sz w:val="24"/>
              </w:rPr>
            </w:pPr>
            <w:r>
              <w:rPr>
                <w:spacing w:val="-10"/>
                <w:sz w:val="24"/>
              </w:rPr>
              <w:t>3</w:t>
            </w:r>
          </w:p>
        </w:tc>
        <w:tc>
          <w:tcPr>
            <w:tcW w:w="711" w:type="dxa"/>
          </w:tcPr>
          <w:p w:rsidR="005B40CF" w:rsidRDefault="00540B02">
            <w:pPr>
              <w:pStyle w:val="TableParagraph"/>
              <w:ind w:right="8"/>
              <w:rPr>
                <w:sz w:val="24"/>
              </w:rPr>
            </w:pPr>
            <w:r>
              <w:rPr>
                <w:spacing w:val="-5"/>
                <w:sz w:val="24"/>
              </w:rPr>
              <w:t>21</w:t>
            </w:r>
          </w:p>
        </w:tc>
      </w:tr>
      <w:tr w:rsidR="005B40CF">
        <w:trPr>
          <w:trHeight w:val="335"/>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Литература</w:t>
            </w:r>
          </w:p>
        </w:tc>
        <w:tc>
          <w:tcPr>
            <w:tcW w:w="852" w:type="dxa"/>
          </w:tcPr>
          <w:p w:rsidR="005B40CF" w:rsidRDefault="00540B02">
            <w:pPr>
              <w:pStyle w:val="TableParagraph"/>
              <w:ind w:left="7"/>
              <w:rPr>
                <w:sz w:val="24"/>
              </w:rPr>
            </w:pPr>
            <w:r>
              <w:rPr>
                <w:spacing w:val="-10"/>
                <w:sz w:val="24"/>
              </w:rPr>
              <w:t>3</w:t>
            </w:r>
          </w:p>
        </w:tc>
        <w:tc>
          <w:tcPr>
            <w:tcW w:w="709" w:type="dxa"/>
          </w:tcPr>
          <w:p w:rsidR="005B40CF" w:rsidRDefault="00540B02">
            <w:pPr>
              <w:pStyle w:val="TableParagraph"/>
              <w:ind w:left="8" w:right="2"/>
              <w:rPr>
                <w:sz w:val="24"/>
              </w:rPr>
            </w:pPr>
            <w:r>
              <w:rPr>
                <w:spacing w:val="-10"/>
                <w:sz w:val="24"/>
              </w:rPr>
              <w:t>3</w:t>
            </w:r>
          </w:p>
        </w:tc>
        <w:tc>
          <w:tcPr>
            <w:tcW w:w="711" w:type="dxa"/>
          </w:tcPr>
          <w:p w:rsidR="005B40CF" w:rsidRDefault="00540B02">
            <w:pPr>
              <w:pStyle w:val="TableParagraph"/>
              <w:ind w:right="3"/>
              <w:rPr>
                <w:sz w:val="24"/>
              </w:rPr>
            </w:pPr>
            <w:r>
              <w:rPr>
                <w:spacing w:val="-10"/>
                <w:sz w:val="24"/>
              </w:rPr>
              <w:t>2</w:t>
            </w:r>
          </w:p>
        </w:tc>
        <w:tc>
          <w:tcPr>
            <w:tcW w:w="709" w:type="dxa"/>
          </w:tcPr>
          <w:p w:rsidR="005B40CF" w:rsidRDefault="00540B02">
            <w:pPr>
              <w:pStyle w:val="TableParagraph"/>
              <w:ind w:left="8" w:right="4"/>
              <w:rPr>
                <w:sz w:val="24"/>
              </w:rPr>
            </w:pPr>
            <w:r>
              <w:rPr>
                <w:spacing w:val="-10"/>
                <w:sz w:val="24"/>
              </w:rPr>
              <w:t>2</w:t>
            </w:r>
          </w:p>
        </w:tc>
        <w:tc>
          <w:tcPr>
            <w:tcW w:w="567" w:type="dxa"/>
          </w:tcPr>
          <w:p w:rsidR="005B40CF" w:rsidRDefault="00540B02">
            <w:pPr>
              <w:pStyle w:val="TableParagraph"/>
              <w:ind w:left="9"/>
              <w:rPr>
                <w:sz w:val="24"/>
              </w:rPr>
            </w:pPr>
            <w:r>
              <w:rPr>
                <w:spacing w:val="-10"/>
                <w:sz w:val="24"/>
              </w:rPr>
              <w:t>3</w:t>
            </w:r>
          </w:p>
        </w:tc>
        <w:tc>
          <w:tcPr>
            <w:tcW w:w="711" w:type="dxa"/>
          </w:tcPr>
          <w:p w:rsidR="005B40CF" w:rsidRDefault="00540B02">
            <w:pPr>
              <w:pStyle w:val="TableParagraph"/>
              <w:ind w:right="8"/>
              <w:rPr>
                <w:sz w:val="24"/>
              </w:rPr>
            </w:pPr>
            <w:r>
              <w:rPr>
                <w:spacing w:val="-5"/>
                <w:sz w:val="24"/>
              </w:rPr>
              <w:t>13</w:t>
            </w:r>
          </w:p>
        </w:tc>
      </w:tr>
      <w:tr w:rsidR="005B40CF">
        <w:trPr>
          <w:trHeight w:val="335"/>
        </w:trPr>
        <w:tc>
          <w:tcPr>
            <w:tcW w:w="2581" w:type="dxa"/>
          </w:tcPr>
          <w:p w:rsidR="005B40CF" w:rsidRDefault="00540B02">
            <w:pPr>
              <w:pStyle w:val="TableParagraph"/>
              <w:ind w:left="7"/>
              <w:jc w:val="left"/>
              <w:rPr>
                <w:sz w:val="24"/>
              </w:rPr>
            </w:pPr>
            <w:r>
              <w:rPr>
                <w:sz w:val="24"/>
              </w:rPr>
              <w:t>Иностранные</w:t>
            </w:r>
            <w:r>
              <w:rPr>
                <w:spacing w:val="-5"/>
                <w:sz w:val="24"/>
              </w:rPr>
              <w:t xml:space="preserve"> </w:t>
            </w:r>
            <w:r>
              <w:rPr>
                <w:spacing w:val="-2"/>
                <w:sz w:val="24"/>
              </w:rPr>
              <w:t>языки</w:t>
            </w:r>
          </w:p>
        </w:tc>
        <w:tc>
          <w:tcPr>
            <w:tcW w:w="3262" w:type="dxa"/>
          </w:tcPr>
          <w:p w:rsidR="005B40CF" w:rsidRDefault="00540B02">
            <w:pPr>
              <w:pStyle w:val="TableParagraph"/>
              <w:ind w:left="7"/>
              <w:jc w:val="left"/>
              <w:rPr>
                <w:sz w:val="24"/>
              </w:rPr>
            </w:pPr>
            <w:r>
              <w:rPr>
                <w:sz w:val="24"/>
              </w:rPr>
              <w:t>Иностранный</w:t>
            </w:r>
            <w:r>
              <w:rPr>
                <w:spacing w:val="-6"/>
                <w:sz w:val="24"/>
              </w:rPr>
              <w:t xml:space="preserve"> </w:t>
            </w:r>
            <w:r>
              <w:rPr>
                <w:spacing w:val="-4"/>
                <w:sz w:val="24"/>
              </w:rPr>
              <w:t>язык</w:t>
            </w:r>
          </w:p>
        </w:tc>
        <w:tc>
          <w:tcPr>
            <w:tcW w:w="852" w:type="dxa"/>
          </w:tcPr>
          <w:p w:rsidR="005B40CF" w:rsidRDefault="00540B02">
            <w:pPr>
              <w:pStyle w:val="TableParagraph"/>
              <w:ind w:left="7"/>
              <w:rPr>
                <w:sz w:val="24"/>
              </w:rPr>
            </w:pPr>
            <w:r>
              <w:rPr>
                <w:spacing w:val="-10"/>
                <w:sz w:val="24"/>
              </w:rPr>
              <w:t>3</w:t>
            </w:r>
          </w:p>
        </w:tc>
        <w:tc>
          <w:tcPr>
            <w:tcW w:w="709" w:type="dxa"/>
          </w:tcPr>
          <w:p w:rsidR="005B40CF" w:rsidRDefault="00540B02">
            <w:pPr>
              <w:pStyle w:val="TableParagraph"/>
              <w:ind w:left="8" w:right="2"/>
              <w:rPr>
                <w:sz w:val="24"/>
              </w:rPr>
            </w:pPr>
            <w:r>
              <w:rPr>
                <w:spacing w:val="-10"/>
                <w:sz w:val="24"/>
              </w:rPr>
              <w:t>3</w:t>
            </w:r>
          </w:p>
        </w:tc>
        <w:tc>
          <w:tcPr>
            <w:tcW w:w="711" w:type="dxa"/>
          </w:tcPr>
          <w:p w:rsidR="005B40CF" w:rsidRDefault="00540B02">
            <w:pPr>
              <w:pStyle w:val="TableParagraph"/>
              <w:ind w:right="3"/>
              <w:rPr>
                <w:sz w:val="24"/>
              </w:rPr>
            </w:pPr>
            <w:r>
              <w:rPr>
                <w:spacing w:val="-10"/>
                <w:sz w:val="24"/>
              </w:rPr>
              <w:t>3</w:t>
            </w:r>
          </w:p>
        </w:tc>
        <w:tc>
          <w:tcPr>
            <w:tcW w:w="709" w:type="dxa"/>
          </w:tcPr>
          <w:p w:rsidR="005B40CF" w:rsidRDefault="00540B02">
            <w:pPr>
              <w:pStyle w:val="TableParagraph"/>
              <w:ind w:left="8" w:right="4"/>
              <w:rPr>
                <w:sz w:val="24"/>
              </w:rPr>
            </w:pPr>
            <w:r>
              <w:rPr>
                <w:spacing w:val="-10"/>
                <w:sz w:val="24"/>
              </w:rPr>
              <w:t>3</w:t>
            </w:r>
          </w:p>
        </w:tc>
        <w:tc>
          <w:tcPr>
            <w:tcW w:w="567" w:type="dxa"/>
          </w:tcPr>
          <w:p w:rsidR="005B40CF" w:rsidRDefault="00540B02">
            <w:pPr>
              <w:pStyle w:val="TableParagraph"/>
              <w:ind w:left="9"/>
              <w:rPr>
                <w:sz w:val="24"/>
              </w:rPr>
            </w:pPr>
            <w:r>
              <w:rPr>
                <w:spacing w:val="-10"/>
                <w:sz w:val="24"/>
              </w:rPr>
              <w:t>3</w:t>
            </w:r>
          </w:p>
        </w:tc>
        <w:tc>
          <w:tcPr>
            <w:tcW w:w="711" w:type="dxa"/>
          </w:tcPr>
          <w:p w:rsidR="005B40CF" w:rsidRDefault="00540B02">
            <w:pPr>
              <w:pStyle w:val="TableParagraph"/>
              <w:ind w:right="8"/>
              <w:rPr>
                <w:sz w:val="24"/>
              </w:rPr>
            </w:pPr>
            <w:r>
              <w:rPr>
                <w:spacing w:val="-5"/>
                <w:sz w:val="24"/>
              </w:rPr>
              <w:t>15</w:t>
            </w:r>
          </w:p>
        </w:tc>
      </w:tr>
      <w:tr w:rsidR="005B40CF">
        <w:trPr>
          <w:trHeight w:val="335"/>
        </w:trPr>
        <w:tc>
          <w:tcPr>
            <w:tcW w:w="2581" w:type="dxa"/>
            <w:vMerge w:val="restart"/>
          </w:tcPr>
          <w:p w:rsidR="005B40CF" w:rsidRDefault="00540B02">
            <w:pPr>
              <w:pStyle w:val="TableParagraph"/>
              <w:spacing w:line="240" w:lineRule="auto"/>
              <w:ind w:left="7" w:right="1124"/>
              <w:jc w:val="left"/>
              <w:rPr>
                <w:sz w:val="24"/>
              </w:rPr>
            </w:pPr>
            <w:r>
              <w:rPr>
                <w:sz w:val="24"/>
              </w:rPr>
              <w:t>Математика</w:t>
            </w:r>
            <w:r>
              <w:rPr>
                <w:spacing w:val="-15"/>
                <w:sz w:val="24"/>
              </w:rPr>
              <w:t xml:space="preserve"> </w:t>
            </w:r>
            <w:r>
              <w:rPr>
                <w:sz w:val="24"/>
              </w:rPr>
              <w:t xml:space="preserve">и </w:t>
            </w:r>
            <w:r>
              <w:rPr>
                <w:spacing w:val="-2"/>
                <w:sz w:val="24"/>
              </w:rPr>
              <w:t>информатика</w:t>
            </w:r>
          </w:p>
        </w:tc>
        <w:tc>
          <w:tcPr>
            <w:tcW w:w="3262" w:type="dxa"/>
          </w:tcPr>
          <w:p w:rsidR="005B40CF" w:rsidRDefault="00540B02">
            <w:pPr>
              <w:pStyle w:val="TableParagraph"/>
              <w:ind w:left="7"/>
              <w:jc w:val="left"/>
              <w:rPr>
                <w:sz w:val="24"/>
              </w:rPr>
            </w:pPr>
            <w:r>
              <w:rPr>
                <w:spacing w:val="-2"/>
                <w:sz w:val="24"/>
              </w:rPr>
              <w:t>Математика</w:t>
            </w:r>
          </w:p>
        </w:tc>
        <w:tc>
          <w:tcPr>
            <w:tcW w:w="852" w:type="dxa"/>
          </w:tcPr>
          <w:p w:rsidR="005B40CF" w:rsidRDefault="00540B02">
            <w:pPr>
              <w:pStyle w:val="TableParagraph"/>
              <w:ind w:left="7"/>
              <w:rPr>
                <w:sz w:val="24"/>
              </w:rPr>
            </w:pPr>
            <w:r>
              <w:rPr>
                <w:spacing w:val="-10"/>
                <w:sz w:val="24"/>
              </w:rPr>
              <w:t>5</w:t>
            </w:r>
          </w:p>
        </w:tc>
        <w:tc>
          <w:tcPr>
            <w:tcW w:w="709" w:type="dxa"/>
          </w:tcPr>
          <w:p w:rsidR="005B40CF" w:rsidRDefault="00540B02">
            <w:pPr>
              <w:pStyle w:val="TableParagraph"/>
              <w:ind w:left="8" w:right="2"/>
              <w:rPr>
                <w:sz w:val="24"/>
              </w:rPr>
            </w:pPr>
            <w:r>
              <w:rPr>
                <w:spacing w:val="-10"/>
                <w:sz w:val="24"/>
              </w:rPr>
              <w:t>5</w:t>
            </w:r>
          </w:p>
        </w:tc>
        <w:tc>
          <w:tcPr>
            <w:tcW w:w="711"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567"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ind w:right="8"/>
              <w:rPr>
                <w:sz w:val="24"/>
              </w:rPr>
            </w:pPr>
            <w:r>
              <w:rPr>
                <w:spacing w:val="-5"/>
                <w:sz w:val="24"/>
              </w:rPr>
              <w:t>10</w:t>
            </w:r>
          </w:p>
        </w:tc>
      </w:tr>
      <w:tr w:rsidR="005B40CF">
        <w:trPr>
          <w:trHeight w:val="338"/>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spacing w:line="270" w:lineRule="exact"/>
              <w:ind w:left="7"/>
              <w:jc w:val="left"/>
              <w:rPr>
                <w:sz w:val="24"/>
              </w:rPr>
            </w:pPr>
            <w:r>
              <w:rPr>
                <w:spacing w:val="-2"/>
                <w:sz w:val="24"/>
              </w:rPr>
              <w:t>Алгебра</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spacing w:line="270" w:lineRule="exact"/>
              <w:ind w:right="3"/>
              <w:rPr>
                <w:sz w:val="24"/>
              </w:rPr>
            </w:pPr>
            <w:r>
              <w:rPr>
                <w:spacing w:val="-10"/>
                <w:sz w:val="24"/>
              </w:rPr>
              <w:t>3</w:t>
            </w:r>
          </w:p>
        </w:tc>
        <w:tc>
          <w:tcPr>
            <w:tcW w:w="709" w:type="dxa"/>
          </w:tcPr>
          <w:p w:rsidR="005B40CF" w:rsidRDefault="00540B02">
            <w:pPr>
              <w:pStyle w:val="TableParagraph"/>
              <w:spacing w:line="270" w:lineRule="exact"/>
              <w:ind w:left="8" w:right="4"/>
              <w:rPr>
                <w:sz w:val="24"/>
              </w:rPr>
            </w:pPr>
            <w:r>
              <w:rPr>
                <w:spacing w:val="-10"/>
                <w:sz w:val="24"/>
              </w:rPr>
              <w:t>3</w:t>
            </w:r>
          </w:p>
        </w:tc>
        <w:tc>
          <w:tcPr>
            <w:tcW w:w="567" w:type="dxa"/>
          </w:tcPr>
          <w:p w:rsidR="005B40CF" w:rsidRDefault="00540B02">
            <w:pPr>
              <w:pStyle w:val="TableParagraph"/>
              <w:spacing w:line="270" w:lineRule="exact"/>
              <w:ind w:left="9"/>
              <w:rPr>
                <w:sz w:val="24"/>
              </w:rPr>
            </w:pPr>
            <w:r>
              <w:rPr>
                <w:spacing w:val="-10"/>
                <w:sz w:val="24"/>
              </w:rPr>
              <w:t>3</w:t>
            </w:r>
          </w:p>
        </w:tc>
        <w:tc>
          <w:tcPr>
            <w:tcW w:w="711" w:type="dxa"/>
          </w:tcPr>
          <w:p w:rsidR="005B40CF" w:rsidRDefault="00540B02">
            <w:pPr>
              <w:pStyle w:val="TableParagraph"/>
              <w:spacing w:line="270" w:lineRule="exact"/>
              <w:ind w:right="8"/>
              <w:rPr>
                <w:sz w:val="24"/>
              </w:rPr>
            </w:pPr>
            <w:r>
              <w:rPr>
                <w:spacing w:val="-10"/>
                <w:sz w:val="24"/>
              </w:rPr>
              <w:t>9</w:t>
            </w:r>
          </w:p>
        </w:tc>
      </w:tr>
      <w:tr w:rsidR="005B40CF">
        <w:trPr>
          <w:trHeight w:val="335"/>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Геометрия</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ind w:right="3"/>
              <w:rPr>
                <w:sz w:val="24"/>
              </w:rPr>
            </w:pPr>
            <w:r>
              <w:rPr>
                <w:spacing w:val="-10"/>
                <w:sz w:val="24"/>
              </w:rPr>
              <w:t>2</w:t>
            </w:r>
          </w:p>
        </w:tc>
        <w:tc>
          <w:tcPr>
            <w:tcW w:w="709" w:type="dxa"/>
          </w:tcPr>
          <w:p w:rsidR="005B40CF" w:rsidRDefault="00540B02">
            <w:pPr>
              <w:pStyle w:val="TableParagraph"/>
              <w:ind w:left="8" w:right="4"/>
              <w:rPr>
                <w:sz w:val="24"/>
              </w:rPr>
            </w:pPr>
            <w:r>
              <w:rPr>
                <w:spacing w:val="-10"/>
                <w:sz w:val="24"/>
              </w:rPr>
              <w:t>2</w:t>
            </w:r>
          </w:p>
        </w:tc>
        <w:tc>
          <w:tcPr>
            <w:tcW w:w="567" w:type="dxa"/>
          </w:tcPr>
          <w:p w:rsidR="005B40CF" w:rsidRDefault="00540B02">
            <w:pPr>
              <w:pStyle w:val="TableParagraph"/>
              <w:ind w:left="9"/>
              <w:rPr>
                <w:sz w:val="24"/>
              </w:rPr>
            </w:pPr>
            <w:r>
              <w:rPr>
                <w:spacing w:val="-10"/>
                <w:sz w:val="24"/>
              </w:rPr>
              <w:t>2</w:t>
            </w:r>
          </w:p>
        </w:tc>
        <w:tc>
          <w:tcPr>
            <w:tcW w:w="711" w:type="dxa"/>
          </w:tcPr>
          <w:p w:rsidR="005B40CF" w:rsidRDefault="00540B02">
            <w:pPr>
              <w:pStyle w:val="TableParagraph"/>
              <w:ind w:right="8"/>
              <w:rPr>
                <w:sz w:val="24"/>
              </w:rPr>
            </w:pPr>
            <w:r>
              <w:rPr>
                <w:spacing w:val="-10"/>
                <w:sz w:val="24"/>
              </w:rPr>
              <w:t>6</w:t>
            </w:r>
          </w:p>
        </w:tc>
      </w:tr>
      <w:tr w:rsidR="005B40CF">
        <w:trPr>
          <w:trHeight w:val="336"/>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z w:val="24"/>
              </w:rPr>
              <w:t>Вероятность</w:t>
            </w:r>
            <w:r>
              <w:rPr>
                <w:spacing w:val="-2"/>
                <w:sz w:val="24"/>
              </w:rPr>
              <w:t xml:space="preserve"> </w:t>
            </w:r>
            <w:r>
              <w:rPr>
                <w:sz w:val="24"/>
              </w:rPr>
              <w:t>и</w:t>
            </w:r>
            <w:r>
              <w:rPr>
                <w:spacing w:val="-2"/>
                <w:sz w:val="24"/>
              </w:rPr>
              <w:t xml:space="preserve"> статистика</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ind w:right="3"/>
              <w:rPr>
                <w:sz w:val="24"/>
              </w:rPr>
            </w:pPr>
            <w:r>
              <w:rPr>
                <w:spacing w:val="-10"/>
                <w:sz w:val="24"/>
              </w:rPr>
              <w:t>1</w:t>
            </w:r>
          </w:p>
        </w:tc>
        <w:tc>
          <w:tcPr>
            <w:tcW w:w="709" w:type="dxa"/>
          </w:tcPr>
          <w:p w:rsidR="005B40CF" w:rsidRDefault="00540B02">
            <w:pPr>
              <w:pStyle w:val="TableParagraph"/>
              <w:ind w:left="8" w:right="4"/>
              <w:rPr>
                <w:sz w:val="24"/>
              </w:rPr>
            </w:pPr>
            <w:r>
              <w:rPr>
                <w:spacing w:val="-10"/>
                <w:sz w:val="24"/>
              </w:rPr>
              <w:t>1</w:t>
            </w:r>
          </w:p>
        </w:tc>
        <w:tc>
          <w:tcPr>
            <w:tcW w:w="567" w:type="dxa"/>
          </w:tcPr>
          <w:p w:rsidR="005B40CF" w:rsidRDefault="00540B02">
            <w:pPr>
              <w:pStyle w:val="TableParagraph"/>
              <w:ind w:left="9"/>
              <w:rPr>
                <w:sz w:val="24"/>
              </w:rPr>
            </w:pPr>
            <w:r>
              <w:rPr>
                <w:spacing w:val="-10"/>
                <w:sz w:val="24"/>
              </w:rPr>
              <w:t>1</w:t>
            </w:r>
          </w:p>
        </w:tc>
        <w:tc>
          <w:tcPr>
            <w:tcW w:w="711" w:type="dxa"/>
          </w:tcPr>
          <w:p w:rsidR="005B40CF" w:rsidRDefault="00540B02">
            <w:pPr>
              <w:pStyle w:val="TableParagraph"/>
              <w:ind w:right="8"/>
              <w:rPr>
                <w:sz w:val="24"/>
              </w:rPr>
            </w:pPr>
            <w:r>
              <w:rPr>
                <w:spacing w:val="-10"/>
                <w:sz w:val="24"/>
              </w:rPr>
              <w:t>3</w:t>
            </w:r>
          </w:p>
        </w:tc>
      </w:tr>
      <w:tr w:rsidR="005B40CF">
        <w:trPr>
          <w:trHeight w:val="335"/>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Информатика</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ind w:right="3"/>
              <w:rPr>
                <w:sz w:val="24"/>
              </w:rPr>
            </w:pPr>
            <w:r>
              <w:rPr>
                <w:spacing w:val="-10"/>
                <w:sz w:val="24"/>
              </w:rPr>
              <w:t>1</w:t>
            </w:r>
          </w:p>
        </w:tc>
        <w:tc>
          <w:tcPr>
            <w:tcW w:w="709" w:type="dxa"/>
          </w:tcPr>
          <w:p w:rsidR="005B40CF" w:rsidRDefault="00540B02">
            <w:pPr>
              <w:pStyle w:val="TableParagraph"/>
              <w:ind w:left="8" w:right="4"/>
              <w:rPr>
                <w:sz w:val="24"/>
              </w:rPr>
            </w:pPr>
            <w:r>
              <w:rPr>
                <w:spacing w:val="-10"/>
                <w:sz w:val="24"/>
              </w:rPr>
              <w:t>1</w:t>
            </w:r>
          </w:p>
        </w:tc>
        <w:tc>
          <w:tcPr>
            <w:tcW w:w="567" w:type="dxa"/>
          </w:tcPr>
          <w:p w:rsidR="005B40CF" w:rsidRDefault="00540B02">
            <w:pPr>
              <w:pStyle w:val="TableParagraph"/>
              <w:ind w:left="9"/>
              <w:rPr>
                <w:sz w:val="24"/>
              </w:rPr>
            </w:pPr>
            <w:r>
              <w:rPr>
                <w:spacing w:val="-10"/>
                <w:sz w:val="24"/>
              </w:rPr>
              <w:t>1</w:t>
            </w:r>
          </w:p>
        </w:tc>
        <w:tc>
          <w:tcPr>
            <w:tcW w:w="711" w:type="dxa"/>
          </w:tcPr>
          <w:p w:rsidR="005B40CF" w:rsidRDefault="00540B02">
            <w:pPr>
              <w:pStyle w:val="TableParagraph"/>
              <w:ind w:right="8"/>
              <w:rPr>
                <w:sz w:val="24"/>
              </w:rPr>
            </w:pPr>
            <w:r>
              <w:rPr>
                <w:spacing w:val="-10"/>
                <w:sz w:val="24"/>
              </w:rPr>
              <w:t>3</w:t>
            </w:r>
          </w:p>
        </w:tc>
      </w:tr>
      <w:tr w:rsidR="005B40CF">
        <w:trPr>
          <w:trHeight w:val="378"/>
        </w:trPr>
        <w:tc>
          <w:tcPr>
            <w:tcW w:w="2581" w:type="dxa"/>
            <w:vMerge w:val="restart"/>
          </w:tcPr>
          <w:p w:rsidR="005B40CF" w:rsidRDefault="00540B02">
            <w:pPr>
              <w:pStyle w:val="TableParagraph"/>
              <w:spacing w:line="240" w:lineRule="auto"/>
              <w:ind w:left="7"/>
              <w:jc w:val="left"/>
              <w:rPr>
                <w:sz w:val="24"/>
              </w:rPr>
            </w:pPr>
            <w:r>
              <w:rPr>
                <w:spacing w:val="-2"/>
                <w:sz w:val="24"/>
              </w:rPr>
              <w:t>Общественно-научные предметы</w:t>
            </w:r>
          </w:p>
        </w:tc>
        <w:tc>
          <w:tcPr>
            <w:tcW w:w="3262" w:type="dxa"/>
          </w:tcPr>
          <w:p w:rsidR="005B40CF" w:rsidRDefault="00540B02">
            <w:pPr>
              <w:pStyle w:val="TableParagraph"/>
              <w:ind w:left="7"/>
              <w:jc w:val="left"/>
              <w:rPr>
                <w:sz w:val="24"/>
              </w:rPr>
            </w:pPr>
            <w:r>
              <w:rPr>
                <w:spacing w:val="-2"/>
                <w:sz w:val="24"/>
              </w:rPr>
              <w:t>История</w:t>
            </w:r>
          </w:p>
        </w:tc>
        <w:tc>
          <w:tcPr>
            <w:tcW w:w="852" w:type="dxa"/>
          </w:tcPr>
          <w:p w:rsidR="005B40CF" w:rsidRDefault="00540B02">
            <w:pPr>
              <w:pStyle w:val="TableParagraph"/>
              <w:ind w:left="7"/>
              <w:rPr>
                <w:sz w:val="24"/>
              </w:rPr>
            </w:pPr>
            <w:r>
              <w:rPr>
                <w:spacing w:val="-10"/>
                <w:sz w:val="24"/>
              </w:rPr>
              <w:t>3</w:t>
            </w:r>
          </w:p>
        </w:tc>
        <w:tc>
          <w:tcPr>
            <w:tcW w:w="709" w:type="dxa"/>
          </w:tcPr>
          <w:p w:rsidR="005B40CF" w:rsidRDefault="00540B02">
            <w:pPr>
              <w:pStyle w:val="TableParagraph"/>
              <w:ind w:left="8" w:right="2"/>
              <w:rPr>
                <w:sz w:val="24"/>
              </w:rPr>
            </w:pPr>
            <w:r>
              <w:rPr>
                <w:spacing w:val="-10"/>
                <w:sz w:val="24"/>
              </w:rPr>
              <w:t>3</w:t>
            </w:r>
          </w:p>
        </w:tc>
        <w:tc>
          <w:tcPr>
            <w:tcW w:w="711" w:type="dxa"/>
          </w:tcPr>
          <w:p w:rsidR="005B40CF" w:rsidRDefault="00540B02">
            <w:pPr>
              <w:pStyle w:val="TableParagraph"/>
              <w:ind w:right="3"/>
              <w:rPr>
                <w:sz w:val="24"/>
              </w:rPr>
            </w:pPr>
            <w:r>
              <w:rPr>
                <w:spacing w:val="-10"/>
                <w:sz w:val="24"/>
              </w:rPr>
              <w:t>3</w:t>
            </w:r>
          </w:p>
        </w:tc>
        <w:tc>
          <w:tcPr>
            <w:tcW w:w="709" w:type="dxa"/>
          </w:tcPr>
          <w:p w:rsidR="005B40CF" w:rsidRDefault="00540B02">
            <w:pPr>
              <w:pStyle w:val="TableParagraph"/>
              <w:ind w:left="8" w:right="4"/>
              <w:rPr>
                <w:sz w:val="24"/>
              </w:rPr>
            </w:pPr>
            <w:r>
              <w:rPr>
                <w:spacing w:val="-10"/>
                <w:sz w:val="24"/>
              </w:rPr>
              <w:t>3</w:t>
            </w:r>
          </w:p>
        </w:tc>
        <w:tc>
          <w:tcPr>
            <w:tcW w:w="567" w:type="dxa"/>
          </w:tcPr>
          <w:p w:rsidR="005B40CF" w:rsidRDefault="00540B02">
            <w:pPr>
              <w:pStyle w:val="TableParagraph"/>
              <w:ind w:left="9"/>
              <w:rPr>
                <w:sz w:val="24"/>
              </w:rPr>
            </w:pPr>
            <w:r>
              <w:rPr>
                <w:spacing w:val="-10"/>
                <w:sz w:val="24"/>
              </w:rPr>
              <w:t>2</w:t>
            </w:r>
          </w:p>
        </w:tc>
        <w:tc>
          <w:tcPr>
            <w:tcW w:w="711" w:type="dxa"/>
          </w:tcPr>
          <w:p w:rsidR="005B40CF" w:rsidRDefault="00540B02">
            <w:pPr>
              <w:pStyle w:val="TableParagraph"/>
              <w:ind w:right="7"/>
              <w:rPr>
                <w:sz w:val="24"/>
              </w:rPr>
            </w:pPr>
            <w:r>
              <w:rPr>
                <w:spacing w:val="-5"/>
                <w:sz w:val="24"/>
              </w:rPr>
              <w:t>14</w:t>
            </w:r>
          </w:p>
        </w:tc>
      </w:tr>
      <w:tr w:rsidR="005B40CF">
        <w:trPr>
          <w:trHeight w:val="398"/>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Обществознание</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567" w:type="dxa"/>
          </w:tcPr>
          <w:p w:rsidR="005B40CF" w:rsidRDefault="00540B02">
            <w:pPr>
              <w:pStyle w:val="TableParagraph"/>
              <w:ind w:left="9"/>
              <w:rPr>
                <w:sz w:val="24"/>
              </w:rPr>
            </w:pPr>
            <w:r>
              <w:rPr>
                <w:spacing w:val="-10"/>
                <w:sz w:val="24"/>
              </w:rPr>
              <w:t>1</w:t>
            </w:r>
          </w:p>
        </w:tc>
        <w:tc>
          <w:tcPr>
            <w:tcW w:w="711" w:type="dxa"/>
          </w:tcPr>
          <w:p w:rsidR="005B40CF" w:rsidRDefault="00540B02">
            <w:pPr>
              <w:pStyle w:val="TableParagraph"/>
              <w:ind w:right="8"/>
              <w:rPr>
                <w:sz w:val="24"/>
              </w:rPr>
            </w:pPr>
            <w:r>
              <w:rPr>
                <w:spacing w:val="-10"/>
                <w:sz w:val="24"/>
              </w:rPr>
              <w:t>3</w:t>
            </w:r>
          </w:p>
        </w:tc>
      </w:tr>
      <w:tr w:rsidR="005B40CF">
        <w:trPr>
          <w:trHeight w:val="433"/>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География</w:t>
            </w:r>
          </w:p>
        </w:tc>
        <w:tc>
          <w:tcPr>
            <w:tcW w:w="852" w:type="dxa"/>
          </w:tcPr>
          <w:p w:rsidR="005B40CF" w:rsidRDefault="00540B02">
            <w:pPr>
              <w:pStyle w:val="TableParagraph"/>
              <w:ind w:left="7"/>
              <w:rPr>
                <w:sz w:val="24"/>
              </w:rPr>
            </w:pPr>
            <w:r>
              <w:rPr>
                <w:spacing w:val="-10"/>
                <w:sz w:val="24"/>
              </w:rPr>
              <w:t>1</w:t>
            </w:r>
          </w:p>
        </w:tc>
        <w:tc>
          <w:tcPr>
            <w:tcW w:w="709" w:type="dxa"/>
          </w:tcPr>
          <w:p w:rsidR="005B40CF" w:rsidRDefault="00540B02">
            <w:pPr>
              <w:pStyle w:val="TableParagraph"/>
              <w:ind w:left="8" w:right="2"/>
              <w:rPr>
                <w:sz w:val="24"/>
              </w:rPr>
            </w:pPr>
            <w:r>
              <w:rPr>
                <w:spacing w:val="-10"/>
                <w:sz w:val="24"/>
              </w:rPr>
              <w:t>1</w:t>
            </w:r>
          </w:p>
        </w:tc>
        <w:tc>
          <w:tcPr>
            <w:tcW w:w="711" w:type="dxa"/>
          </w:tcPr>
          <w:p w:rsidR="005B40CF" w:rsidRDefault="00540B02">
            <w:pPr>
              <w:pStyle w:val="TableParagraph"/>
              <w:ind w:right="3"/>
              <w:rPr>
                <w:sz w:val="24"/>
              </w:rPr>
            </w:pPr>
            <w:r>
              <w:rPr>
                <w:spacing w:val="-10"/>
                <w:sz w:val="24"/>
              </w:rPr>
              <w:t>2</w:t>
            </w:r>
          </w:p>
        </w:tc>
        <w:tc>
          <w:tcPr>
            <w:tcW w:w="709" w:type="dxa"/>
          </w:tcPr>
          <w:p w:rsidR="005B40CF" w:rsidRDefault="00540B02">
            <w:pPr>
              <w:pStyle w:val="TableParagraph"/>
              <w:ind w:left="8" w:right="4"/>
              <w:rPr>
                <w:sz w:val="24"/>
              </w:rPr>
            </w:pPr>
            <w:r>
              <w:rPr>
                <w:spacing w:val="-10"/>
                <w:sz w:val="24"/>
              </w:rPr>
              <w:t>2</w:t>
            </w:r>
          </w:p>
        </w:tc>
        <w:tc>
          <w:tcPr>
            <w:tcW w:w="567" w:type="dxa"/>
          </w:tcPr>
          <w:p w:rsidR="005B40CF" w:rsidRDefault="00540B02">
            <w:pPr>
              <w:pStyle w:val="TableParagraph"/>
              <w:ind w:left="9"/>
              <w:rPr>
                <w:sz w:val="24"/>
              </w:rPr>
            </w:pPr>
            <w:r>
              <w:rPr>
                <w:spacing w:val="-10"/>
                <w:sz w:val="24"/>
              </w:rPr>
              <w:t>2</w:t>
            </w:r>
          </w:p>
        </w:tc>
        <w:tc>
          <w:tcPr>
            <w:tcW w:w="711" w:type="dxa"/>
          </w:tcPr>
          <w:p w:rsidR="005B40CF" w:rsidRDefault="00540B02">
            <w:pPr>
              <w:pStyle w:val="TableParagraph"/>
              <w:ind w:right="8"/>
              <w:rPr>
                <w:sz w:val="24"/>
              </w:rPr>
            </w:pPr>
            <w:r>
              <w:rPr>
                <w:spacing w:val="-10"/>
                <w:sz w:val="24"/>
              </w:rPr>
              <w:t>8</w:t>
            </w:r>
          </w:p>
        </w:tc>
      </w:tr>
      <w:tr w:rsidR="005B40CF">
        <w:trPr>
          <w:trHeight w:val="549"/>
        </w:trPr>
        <w:tc>
          <w:tcPr>
            <w:tcW w:w="2581" w:type="dxa"/>
            <w:vMerge w:val="restart"/>
          </w:tcPr>
          <w:p w:rsidR="005B40CF" w:rsidRDefault="00540B02">
            <w:pPr>
              <w:pStyle w:val="TableParagraph"/>
              <w:spacing w:line="240" w:lineRule="auto"/>
              <w:ind w:left="7"/>
              <w:jc w:val="left"/>
              <w:rPr>
                <w:sz w:val="24"/>
              </w:rPr>
            </w:pPr>
            <w:r>
              <w:rPr>
                <w:spacing w:val="-2"/>
                <w:sz w:val="24"/>
              </w:rPr>
              <w:t>Естественнонаучные предметы</w:t>
            </w:r>
          </w:p>
        </w:tc>
        <w:tc>
          <w:tcPr>
            <w:tcW w:w="3262" w:type="dxa"/>
          </w:tcPr>
          <w:p w:rsidR="005B40CF" w:rsidRDefault="00540B02">
            <w:pPr>
              <w:pStyle w:val="TableParagraph"/>
              <w:ind w:left="7"/>
              <w:jc w:val="left"/>
              <w:rPr>
                <w:sz w:val="24"/>
              </w:rPr>
            </w:pPr>
            <w:r>
              <w:rPr>
                <w:spacing w:val="-2"/>
                <w:sz w:val="24"/>
              </w:rPr>
              <w:t>Физика</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ind w:right="3"/>
              <w:rPr>
                <w:sz w:val="24"/>
              </w:rPr>
            </w:pPr>
            <w:r>
              <w:rPr>
                <w:spacing w:val="-10"/>
                <w:sz w:val="24"/>
              </w:rPr>
              <w:t>2</w:t>
            </w:r>
          </w:p>
        </w:tc>
        <w:tc>
          <w:tcPr>
            <w:tcW w:w="709" w:type="dxa"/>
          </w:tcPr>
          <w:p w:rsidR="005B40CF" w:rsidRDefault="00540B02">
            <w:pPr>
              <w:pStyle w:val="TableParagraph"/>
              <w:ind w:left="8" w:right="4"/>
              <w:rPr>
                <w:sz w:val="24"/>
              </w:rPr>
            </w:pPr>
            <w:r>
              <w:rPr>
                <w:spacing w:val="-10"/>
                <w:sz w:val="24"/>
              </w:rPr>
              <w:t>2</w:t>
            </w:r>
          </w:p>
        </w:tc>
        <w:tc>
          <w:tcPr>
            <w:tcW w:w="567" w:type="dxa"/>
          </w:tcPr>
          <w:p w:rsidR="005B40CF" w:rsidRDefault="00540B02">
            <w:pPr>
              <w:pStyle w:val="TableParagraph"/>
              <w:ind w:left="9"/>
              <w:rPr>
                <w:sz w:val="24"/>
              </w:rPr>
            </w:pPr>
            <w:r>
              <w:rPr>
                <w:spacing w:val="-10"/>
                <w:sz w:val="24"/>
              </w:rPr>
              <w:t>3</w:t>
            </w:r>
          </w:p>
        </w:tc>
        <w:tc>
          <w:tcPr>
            <w:tcW w:w="711" w:type="dxa"/>
          </w:tcPr>
          <w:p w:rsidR="005B40CF" w:rsidRDefault="00540B02">
            <w:pPr>
              <w:pStyle w:val="TableParagraph"/>
              <w:ind w:right="8"/>
              <w:rPr>
                <w:sz w:val="24"/>
              </w:rPr>
            </w:pPr>
            <w:r>
              <w:rPr>
                <w:spacing w:val="-10"/>
                <w:sz w:val="24"/>
              </w:rPr>
              <w:t>7</w:t>
            </w:r>
          </w:p>
        </w:tc>
      </w:tr>
      <w:tr w:rsidR="005B40CF">
        <w:trPr>
          <w:trHeight w:val="405"/>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spacing w:line="270" w:lineRule="exact"/>
              <w:ind w:left="7"/>
              <w:jc w:val="left"/>
              <w:rPr>
                <w:sz w:val="24"/>
              </w:rPr>
            </w:pPr>
            <w:r>
              <w:rPr>
                <w:spacing w:val="-2"/>
                <w:sz w:val="24"/>
              </w:rPr>
              <w:t>Химия</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B40CF">
            <w:pPr>
              <w:pStyle w:val="TableParagraph"/>
              <w:spacing w:line="240" w:lineRule="auto"/>
              <w:ind w:left="0"/>
              <w:jc w:val="left"/>
              <w:rPr>
                <w:sz w:val="24"/>
              </w:rPr>
            </w:pPr>
          </w:p>
        </w:tc>
        <w:tc>
          <w:tcPr>
            <w:tcW w:w="709" w:type="dxa"/>
          </w:tcPr>
          <w:p w:rsidR="005B40CF" w:rsidRDefault="00540B02">
            <w:pPr>
              <w:pStyle w:val="TableParagraph"/>
              <w:spacing w:line="270" w:lineRule="exact"/>
              <w:ind w:left="8" w:right="4"/>
              <w:rPr>
                <w:sz w:val="24"/>
              </w:rPr>
            </w:pPr>
            <w:r>
              <w:rPr>
                <w:spacing w:val="-10"/>
                <w:sz w:val="24"/>
              </w:rPr>
              <w:t>2</w:t>
            </w:r>
          </w:p>
        </w:tc>
        <w:tc>
          <w:tcPr>
            <w:tcW w:w="567" w:type="dxa"/>
          </w:tcPr>
          <w:p w:rsidR="005B40CF" w:rsidRDefault="00540B02">
            <w:pPr>
              <w:pStyle w:val="TableParagraph"/>
              <w:spacing w:line="270" w:lineRule="exact"/>
              <w:ind w:left="9"/>
              <w:rPr>
                <w:sz w:val="24"/>
              </w:rPr>
            </w:pPr>
            <w:r>
              <w:rPr>
                <w:spacing w:val="-10"/>
                <w:sz w:val="24"/>
              </w:rPr>
              <w:t>2</w:t>
            </w:r>
          </w:p>
        </w:tc>
        <w:tc>
          <w:tcPr>
            <w:tcW w:w="711" w:type="dxa"/>
          </w:tcPr>
          <w:p w:rsidR="005B40CF" w:rsidRDefault="00540B02">
            <w:pPr>
              <w:pStyle w:val="TableParagraph"/>
              <w:spacing w:line="270" w:lineRule="exact"/>
              <w:ind w:right="8"/>
              <w:rPr>
                <w:sz w:val="24"/>
              </w:rPr>
            </w:pPr>
            <w:r>
              <w:rPr>
                <w:spacing w:val="-10"/>
                <w:sz w:val="24"/>
              </w:rPr>
              <w:t>4</w:t>
            </w:r>
          </w:p>
        </w:tc>
      </w:tr>
      <w:tr w:rsidR="005B40CF">
        <w:trPr>
          <w:trHeight w:val="546"/>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Биология</w:t>
            </w:r>
          </w:p>
        </w:tc>
        <w:tc>
          <w:tcPr>
            <w:tcW w:w="852" w:type="dxa"/>
          </w:tcPr>
          <w:p w:rsidR="005B40CF" w:rsidRDefault="00540B02">
            <w:pPr>
              <w:pStyle w:val="TableParagraph"/>
              <w:ind w:left="7"/>
              <w:rPr>
                <w:sz w:val="24"/>
              </w:rPr>
            </w:pPr>
            <w:r>
              <w:rPr>
                <w:spacing w:val="-10"/>
                <w:sz w:val="24"/>
              </w:rPr>
              <w:t>1</w:t>
            </w:r>
          </w:p>
        </w:tc>
        <w:tc>
          <w:tcPr>
            <w:tcW w:w="709" w:type="dxa"/>
          </w:tcPr>
          <w:p w:rsidR="005B40CF" w:rsidRDefault="00540B02">
            <w:pPr>
              <w:pStyle w:val="TableParagraph"/>
              <w:ind w:left="8" w:right="2"/>
              <w:rPr>
                <w:sz w:val="24"/>
              </w:rPr>
            </w:pPr>
            <w:r>
              <w:rPr>
                <w:spacing w:val="-10"/>
                <w:sz w:val="24"/>
              </w:rPr>
              <w:t>1</w:t>
            </w:r>
          </w:p>
        </w:tc>
        <w:tc>
          <w:tcPr>
            <w:tcW w:w="711" w:type="dxa"/>
          </w:tcPr>
          <w:p w:rsidR="005B40CF" w:rsidRDefault="00540B02">
            <w:pPr>
              <w:pStyle w:val="TableParagraph"/>
              <w:ind w:right="3"/>
              <w:rPr>
                <w:sz w:val="24"/>
              </w:rPr>
            </w:pPr>
            <w:r>
              <w:rPr>
                <w:spacing w:val="-10"/>
                <w:sz w:val="24"/>
              </w:rPr>
              <w:t>1</w:t>
            </w:r>
          </w:p>
        </w:tc>
        <w:tc>
          <w:tcPr>
            <w:tcW w:w="709" w:type="dxa"/>
          </w:tcPr>
          <w:p w:rsidR="005B40CF" w:rsidRDefault="00540B02">
            <w:pPr>
              <w:pStyle w:val="TableParagraph"/>
              <w:ind w:left="8" w:right="4"/>
              <w:rPr>
                <w:sz w:val="24"/>
              </w:rPr>
            </w:pPr>
            <w:r>
              <w:rPr>
                <w:spacing w:val="-10"/>
                <w:sz w:val="24"/>
              </w:rPr>
              <w:t>2</w:t>
            </w:r>
          </w:p>
        </w:tc>
        <w:tc>
          <w:tcPr>
            <w:tcW w:w="567" w:type="dxa"/>
          </w:tcPr>
          <w:p w:rsidR="005B40CF" w:rsidRDefault="00540B02">
            <w:pPr>
              <w:pStyle w:val="TableParagraph"/>
              <w:ind w:left="9"/>
              <w:rPr>
                <w:sz w:val="24"/>
              </w:rPr>
            </w:pPr>
            <w:r>
              <w:rPr>
                <w:spacing w:val="-10"/>
                <w:sz w:val="24"/>
              </w:rPr>
              <w:t>2</w:t>
            </w:r>
          </w:p>
        </w:tc>
        <w:tc>
          <w:tcPr>
            <w:tcW w:w="711" w:type="dxa"/>
          </w:tcPr>
          <w:p w:rsidR="005B40CF" w:rsidRDefault="00540B02">
            <w:pPr>
              <w:pStyle w:val="TableParagraph"/>
              <w:ind w:right="8"/>
              <w:rPr>
                <w:sz w:val="24"/>
              </w:rPr>
            </w:pPr>
            <w:r>
              <w:rPr>
                <w:spacing w:val="-10"/>
                <w:sz w:val="24"/>
              </w:rPr>
              <w:t>7</w:t>
            </w:r>
          </w:p>
        </w:tc>
      </w:tr>
      <w:tr w:rsidR="005B40CF">
        <w:trPr>
          <w:trHeight w:val="364"/>
        </w:trPr>
        <w:tc>
          <w:tcPr>
            <w:tcW w:w="2581" w:type="dxa"/>
            <w:vMerge w:val="restart"/>
          </w:tcPr>
          <w:p w:rsidR="005B40CF" w:rsidRDefault="00540B02">
            <w:pPr>
              <w:pStyle w:val="TableParagraph"/>
              <w:spacing w:line="270" w:lineRule="exact"/>
              <w:ind w:left="7"/>
              <w:jc w:val="left"/>
              <w:rPr>
                <w:sz w:val="24"/>
              </w:rPr>
            </w:pPr>
            <w:r>
              <w:rPr>
                <w:spacing w:val="-2"/>
                <w:sz w:val="24"/>
              </w:rPr>
              <w:t>Искусство</w:t>
            </w:r>
          </w:p>
        </w:tc>
        <w:tc>
          <w:tcPr>
            <w:tcW w:w="3262" w:type="dxa"/>
          </w:tcPr>
          <w:p w:rsidR="005B40CF" w:rsidRDefault="00540B02">
            <w:pPr>
              <w:pStyle w:val="TableParagraph"/>
              <w:spacing w:line="270" w:lineRule="exact"/>
              <w:ind w:left="7"/>
              <w:jc w:val="left"/>
              <w:rPr>
                <w:sz w:val="24"/>
              </w:rPr>
            </w:pPr>
            <w:r>
              <w:rPr>
                <w:sz w:val="24"/>
              </w:rPr>
              <w:t>Изобразительное</w:t>
            </w:r>
            <w:r>
              <w:rPr>
                <w:spacing w:val="-6"/>
                <w:sz w:val="24"/>
              </w:rPr>
              <w:t xml:space="preserve"> </w:t>
            </w:r>
            <w:r>
              <w:rPr>
                <w:spacing w:val="-2"/>
                <w:sz w:val="24"/>
              </w:rPr>
              <w:t>искусство</w:t>
            </w:r>
          </w:p>
        </w:tc>
        <w:tc>
          <w:tcPr>
            <w:tcW w:w="852" w:type="dxa"/>
          </w:tcPr>
          <w:p w:rsidR="005B40CF" w:rsidRDefault="00540B02">
            <w:pPr>
              <w:pStyle w:val="TableParagraph"/>
              <w:spacing w:line="270" w:lineRule="exact"/>
              <w:ind w:left="7"/>
              <w:rPr>
                <w:sz w:val="24"/>
              </w:rPr>
            </w:pPr>
            <w:r>
              <w:rPr>
                <w:spacing w:val="-10"/>
                <w:sz w:val="24"/>
              </w:rPr>
              <w:t>1</w:t>
            </w:r>
          </w:p>
        </w:tc>
        <w:tc>
          <w:tcPr>
            <w:tcW w:w="709" w:type="dxa"/>
          </w:tcPr>
          <w:p w:rsidR="005B40CF" w:rsidRDefault="00540B02">
            <w:pPr>
              <w:pStyle w:val="TableParagraph"/>
              <w:spacing w:line="270" w:lineRule="exact"/>
              <w:ind w:left="8" w:right="2"/>
              <w:rPr>
                <w:sz w:val="24"/>
              </w:rPr>
            </w:pPr>
            <w:r>
              <w:rPr>
                <w:spacing w:val="-10"/>
                <w:sz w:val="24"/>
              </w:rPr>
              <w:t>1</w:t>
            </w:r>
          </w:p>
        </w:tc>
        <w:tc>
          <w:tcPr>
            <w:tcW w:w="711" w:type="dxa"/>
          </w:tcPr>
          <w:p w:rsidR="005B40CF" w:rsidRDefault="00540B02">
            <w:pPr>
              <w:pStyle w:val="TableParagraph"/>
              <w:spacing w:line="270" w:lineRule="exact"/>
              <w:ind w:right="3"/>
              <w:rPr>
                <w:sz w:val="24"/>
              </w:rPr>
            </w:pPr>
            <w:r>
              <w:rPr>
                <w:spacing w:val="-10"/>
                <w:sz w:val="24"/>
              </w:rPr>
              <w:t>1</w:t>
            </w:r>
          </w:p>
        </w:tc>
        <w:tc>
          <w:tcPr>
            <w:tcW w:w="709" w:type="dxa"/>
          </w:tcPr>
          <w:p w:rsidR="005B40CF" w:rsidRDefault="005B40CF">
            <w:pPr>
              <w:pStyle w:val="TableParagraph"/>
              <w:spacing w:line="240" w:lineRule="auto"/>
              <w:ind w:left="0"/>
              <w:jc w:val="left"/>
              <w:rPr>
                <w:sz w:val="24"/>
              </w:rPr>
            </w:pPr>
          </w:p>
        </w:tc>
        <w:tc>
          <w:tcPr>
            <w:tcW w:w="567"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spacing w:line="270" w:lineRule="exact"/>
              <w:ind w:right="8"/>
              <w:rPr>
                <w:sz w:val="24"/>
              </w:rPr>
            </w:pPr>
            <w:r>
              <w:rPr>
                <w:spacing w:val="-10"/>
                <w:sz w:val="24"/>
              </w:rPr>
              <w:t>3</w:t>
            </w:r>
          </w:p>
        </w:tc>
      </w:tr>
      <w:tr w:rsidR="005B40CF">
        <w:trPr>
          <w:trHeight w:val="509"/>
        </w:trPr>
        <w:tc>
          <w:tcPr>
            <w:tcW w:w="2581" w:type="dxa"/>
            <w:vMerge/>
            <w:tcBorders>
              <w:top w:val="nil"/>
            </w:tcBorders>
          </w:tcPr>
          <w:p w:rsidR="005B40CF" w:rsidRDefault="005B40CF">
            <w:pPr>
              <w:rPr>
                <w:sz w:val="2"/>
                <w:szCs w:val="2"/>
              </w:rPr>
            </w:pPr>
          </w:p>
        </w:tc>
        <w:tc>
          <w:tcPr>
            <w:tcW w:w="3262" w:type="dxa"/>
          </w:tcPr>
          <w:p w:rsidR="005B40CF" w:rsidRDefault="00540B02">
            <w:pPr>
              <w:pStyle w:val="TableParagraph"/>
              <w:ind w:left="7"/>
              <w:jc w:val="left"/>
              <w:rPr>
                <w:sz w:val="24"/>
              </w:rPr>
            </w:pPr>
            <w:r>
              <w:rPr>
                <w:spacing w:val="-2"/>
                <w:sz w:val="24"/>
              </w:rPr>
              <w:t>Музыка</w:t>
            </w:r>
          </w:p>
        </w:tc>
        <w:tc>
          <w:tcPr>
            <w:tcW w:w="852" w:type="dxa"/>
          </w:tcPr>
          <w:p w:rsidR="005B40CF" w:rsidRDefault="00540B02">
            <w:pPr>
              <w:pStyle w:val="TableParagraph"/>
              <w:ind w:left="7"/>
              <w:rPr>
                <w:sz w:val="24"/>
              </w:rPr>
            </w:pPr>
            <w:r>
              <w:rPr>
                <w:spacing w:val="-10"/>
                <w:sz w:val="24"/>
              </w:rPr>
              <w:t>1</w:t>
            </w:r>
          </w:p>
        </w:tc>
        <w:tc>
          <w:tcPr>
            <w:tcW w:w="709" w:type="dxa"/>
          </w:tcPr>
          <w:p w:rsidR="005B40CF" w:rsidRDefault="00540B02">
            <w:pPr>
              <w:pStyle w:val="TableParagraph"/>
              <w:ind w:left="8" w:right="2"/>
              <w:rPr>
                <w:sz w:val="24"/>
              </w:rPr>
            </w:pPr>
            <w:r>
              <w:rPr>
                <w:spacing w:val="-10"/>
                <w:sz w:val="24"/>
              </w:rPr>
              <w:t>1</w:t>
            </w:r>
          </w:p>
        </w:tc>
        <w:tc>
          <w:tcPr>
            <w:tcW w:w="711" w:type="dxa"/>
          </w:tcPr>
          <w:p w:rsidR="005B40CF" w:rsidRDefault="00540B02">
            <w:pPr>
              <w:pStyle w:val="TableParagraph"/>
              <w:ind w:right="3"/>
              <w:rPr>
                <w:sz w:val="24"/>
              </w:rPr>
            </w:pPr>
            <w:r>
              <w:rPr>
                <w:spacing w:val="-10"/>
                <w:sz w:val="24"/>
              </w:rPr>
              <w:t>1</w:t>
            </w:r>
          </w:p>
        </w:tc>
        <w:tc>
          <w:tcPr>
            <w:tcW w:w="709" w:type="dxa"/>
          </w:tcPr>
          <w:p w:rsidR="005B40CF" w:rsidRDefault="00540B02">
            <w:pPr>
              <w:pStyle w:val="TableParagraph"/>
              <w:ind w:left="8" w:right="4"/>
              <w:rPr>
                <w:sz w:val="24"/>
              </w:rPr>
            </w:pPr>
            <w:r>
              <w:rPr>
                <w:spacing w:val="-10"/>
                <w:sz w:val="24"/>
              </w:rPr>
              <w:t>1</w:t>
            </w:r>
          </w:p>
        </w:tc>
        <w:tc>
          <w:tcPr>
            <w:tcW w:w="567" w:type="dxa"/>
          </w:tcPr>
          <w:p w:rsidR="005B40CF" w:rsidRDefault="005B40CF">
            <w:pPr>
              <w:pStyle w:val="TableParagraph"/>
              <w:spacing w:line="240" w:lineRule="auto"/>
              <w:ind w:left="0"/>
              <w:jc w:val="left"/>
              <w:rPr>
                <w:sz w:val="24"/>
              </w:rPr>
            </w:pPr>
          </w:p>
        </w:tc>
        <w:tc>
          <w:tcPr>
            <w:tcW w:w="711" w:type="dxa"/>
          </w:tcPr>
          <w:p w:rsidR="005B40CF" w:rsidRDefault="00540B02">
            <w:pPr>
              <w:pStyle w:val="TableParagraph"/>
              <w:ind w:right="8"/>
              <w:rPr>
                <w:sz w:val="24"/>
              </w:rPr>
            </w:pPr>
            <w:r>
              <w:rPr>
                <w:spacing w:val="-10"/>
                <w:sz w:val="24"/>
              </w:rPr>
              <w:t>4</w:t>
            </w:r>
          </w:p>
        </w:tc>
      </w:tr>
      <w:tr w:rsidR="005B40CF">
        <w:trPr>
          <w:trHeight w:val="498"/>
        </w:trPr>
        <w:tc>
          <w:tcPr>
            <w:tcW w:w="2581" w:type="dxa"/>
          </w:tcPr>
          <w:p w:rsidR="005B40CF" w:rsidRDefault="00540B02">
            <w:pPr>
              <w:pStyle w:val="TableParagraph"/>
              <w:ind w:left="7"/>
              <w:jc w:val="left"/>
              <w:rPr>
                <w:sz w:val="24"/>
              </w:rPr>
            </w:pPr>
            <w:r>
              <w:rPr>
                <w:spacing w:val="-2"/>
                <w:sz w:val="24"/>
              </w:rPr>
              <w:t>Технология</w:t>
            </w:r>
          </w:p>
        </w:tc>
        <w:tc>
          <w:tcPr>
            <w:tcW w:w="3262" w:type="dxa"/>
          </w:tcPr>
          <w:p w:rsidR="005B40CF" w:rsidRDefault="00540B02">
            <w:pPr>
              <w:pStyle w:val="TableParagraph"/>
              <w:ind w:left="7"/>
              <w:jc w:val="left"/>
              <w:rPr>
                <w:sz w:val="24"/>
              </w:rPr>
            </w:pPr>
            <w:r>
              <w:rPr>
                <w:sz w:val="24"/>
              </w:rPr>
              <w:t>Труд</w:t>
            </w:r>
            <w:r>
              <w:rPr>
                <w:spacing w:val="-4"/>
                <w:sz w:val="24"/>
              </w:rPr>
              <w:t xml:space="preserve"> </w:t>
            </w:r>
            <w:r>
              <w:rPr>
                <w:spacing w:val="-2"/>
                <w:sz w:val="24"/>
              </w:rPr>
              <w:t>(технология)</w:t>
            </w:r>
          </w:p>
        </w:tc>
        <w:tc>
          <w:tcPr>
            <w:tcW w:w="852" w:type="dxa"/>
          </w:tcPr>
          <w:p w:rsidR="005B40CF" w:rsidRDefault="00540B02">
            <w:pPr>
              <w:pStyle w:val="TableParagraph"/>
              <w:ind w:left="7"/>
              <w:rPr>
                <w:sz w:val="24"/>
              </w:rPr>
            </w:pPr>
            <w:r>
              <w:rPr>
                <w:spacing w:val="-10"/>
                <w:sz w:val="24"/>
              </w:rPr>
              <w:t>2</w:t>
            </w:r>
          </w:p>
        </w:tc>
        <w:tc>
          <w:tcPr>
            <w:tcW w:w="709" w:type="dxa"/>
          </w:tcPr>
          <w:p w:rsidR="005B40CF" w:rsidRDefault="00540B02">
            <w:pPr>
              <w:pStyle w:val="TableParagraph"/>
              <w:ind w:left="8" w:right="2"/>
              <w:rPr>
                <w:sz w:val="24"/>
              </w:rPr>
            </w:pPr>
            <w:r>
              <w:rPr>
                <w:spacing w:val="-10"/>
                <w:sz w:val="24"/>
              </w:rPr>
              <w:t>2</w:t>
            </w:r>
          </w:p>
        </w:tc>
        <w:tc>
          <w:tcPr>
            <w:tcW w:w="711" w:type="dxa"/>
          </w:tcPr>
          <w:p w:rsidR="005B40CF" w:rsidRDefault="00540B02">
            <w:pPr>
              <w:pStyle w:val="TableParagraph"/>
              <w:ind w:right="3"/>
              <w:rPr>
                <w:sz w:val="24"/>
              </w:rPr>
            </w:pPr>
            <w:r>
              <w:rPr>
                <w:spacing w:val="-10"/>
                <w:sz w:val="24"/>
              </w:rPr>
              <w:t>2</w:t>
            </w:r>
          </w:p>
        </w:tc>
        <w:tc>
          <w:tcPr>
            <w:tcW w:w="709" w:type="dxa"/>
          </w:tcPr>
          <w:p w:rsidR="005B40CF" w:rsidRDefault="00540B02">
            <w:pPr>
              <w:pStyle w:val="TableParagraph"/>
              <w:ind w:left="8" w:right="4"/>
              <w:rPr>
                <w:sz w:val="24"/>
              </w:rPr>
            </w:pPr>
            <w:r>
              <w:rPr>
                <w:spacing w:val="-10"/>
                <w:sz w:val="24"/>
              </w:rPr>
              <w:t>1</w:t>
            </w:r>
          </w:p>
        </w:tc>
        <w:tc>
          <w:tcPr>
            <w:tcW w:w="567" w:type="dxa"/>
          </w:tcPr>
          <w:p w:rsidR="005B40CF" w:rsidRDefault="00540B02">
            <w:pPr>
              <w:pStyle w:val="TableParagraph"/>
              <w:ind w:left="9"/>
              <w:rPr>
                <w:sz w:val="24"/>
              </w:rPr>
            </w:pPr>
            <w:r>
              <w:rPr>
                <w:spacing w:val="-10"/>
                <w:sz w:val="24"/>
              </w:rPr>
              <w:t>1</w:t>
            </w:r>
          </w:p>
        </w:tc>
        <w:tc>
          <w:tcPr>
            <w:tcW w:w="711" w:type="dxa"/>
          </w:tcPr>
          <w:p w:rsidR="005B40CF" w:rsidRDefault="00540B02">
            <w:pPr>
              <w:pStyle w:val="TableParagraph"/>
              <w:ind w:right="8"/>
              <w:rPr>
                <w:sz w:val="24"/>
              </w:rPr>
            </w:pPr>
            <w:r>
              <w:rPr>
                <w:spacing w:val="-10"/>
                <w:sz w:val="24"/>
              </w:rPr>
              <w:t>8</w:t>
            </w:r>
          </w:p>
        </w:tc>
      </w:tr>
      <w:tr w:rsidR="005B40CF">
        <w:trPr>
          <w:trHeight w:val="1069"/>
        </w:trPr>
        <w:tc>
          <w:tcPr>
            <w:tcW w:w="2581" w:type="dxa"/>
          </w:tcPr>
          <w:p w:rsidR="005B40CF" w:rsidRDefault="00540B02">
            <w:pPr>
              <w:pStyle w:val="TableParagraph"/>
              <w:spacing w:line="240" w:lineRule="auto"/>
              <w:ind w:left="7"/>
              <w:jc w:val="left"/>
              <w:rPr>
                <w:sz w:val="24"/>
              </w:rPr>
            </w:pPr>
            <w:r>
              <w:rPr>
                <w:sz w:val="24"/>
              </w:rPr>
              <w:t>Основы</w:t>
            </w:r>
            <w:r>
              <w:rPr>
                <w:spacing w:val="-15"/>
                <w:sz w:val="24"/>
              </w:rPr>
              <w:t xml:space="preserve"> </w:t>
            </w:r>
            <w:r>
              <w:rPr>
                <w:sz w:val="24"/>
              </w:rPr>
              <w:t>безопасности</w:t>
            </w:r>
            <w:r>
              <w:rPr>
                <w:spacing w:val="-15"/>
                <w:sz w:val="24"/>
              </w:rPr>
              <w:t xml:space="preserve"> </w:t>
            </w:r>
            <w:r>
              <w:rPr>
                <w:sz w:val="24"/>
              </w:rPr>
              <w:t>и защиты Родины</w:t>
            </w:r>
          </w:p>
        </w:tc>
        <w:tc>
          <w:tcPr>
            <w:tcW w:w="3262" w:type="dxa"/>
          </w:tcPr>
          <w:p w:rsidR="005B40CF" w:rsidRDefault="00540B02">
            <w:pPr>
              <w:pStyle w:val="TableParagraph"/>
              <w:spacing w:line="240" w:lineRule="auto"/>
              <w:ind w:left="7" w:right="89"/>
              <w:jc w:val="left"/>
              <w:rPr>
                <w:sz w:val="24"/>
              </w:rPr>
            </w:pPr>
            <w:r>
              <w:rPr>
                <w:sz w:val="24"/>
              </w:rPr>
              <w:t>Основы</w:t>
            </w:r>
            <w:r>
              <w:rPr>
                <w:spacing w:val="-15"/>
                <w:sz w:val="24"/>
              </w:rPr>
              <w:t xml:space="preserve"> </w:t>
            </w:r>
            <w:r>
              <w:rPr>
                <w:sz w:val="24"/>
              </w:rPr>
              <w:t>безопасности</w:t>
            </w:r>
            <w:r>
              <w:rPr>
                <w:spacing w:val="-15"/>
                <w:sz w:val="24"/>
              </w:rPr>
              <w:t xml:space="preserve"> </w:t>
            </w:r>
            <w:r>
              <w:rPr>
                <w:sz w:val="24"/>
              </w:rPr>
              <w:t>и защиты Родины</w:t>
            </w:r>
          </w:p>
        </w:tc>
        <w:tc>
          <w:tcPr>
            <w:tcW w:w="852" w:type="dxa"/>
          </w:tcPr>
          <w:p w:rsidR="005B40CF" w:rsidRDefault="005B40CF">
            <w:pPr>
              <w:pStyle w:val="TableParagraph"/>
              <w:spacing w:line="240" w:lineRule="auto"/>
              <w:ind w:left="0"/>
              <w:jc w:val="left"/>
              <w:rPr>
                <w:sz w:val="24"/>
              </w:rPr>
            </w:pPr>
          </w:p>
        </w:tc>
        <w:tc>
          <w:tcPr>
            <w:tcW w:w="709" w:type="dxa"/>
          </w:tcPr>
          <w:p w:rsidR="005B40CF" w:rsidRDefault="005B40CF">
            <w:pPr>
              <w:pStyle w:val="TableParagraph"/>
              <w:spacing w:line="240" w:lineRule="auto"/>
              <w:ind w:left="0"/>
              <w:jc w:val="left"/>
              <w:rPr>
                <w:sz w:val="24"/>
              </w:rPr>
            </w:pPr>
          </w:p>
        </w:tc>
        <w:tc>
          <w:tcPr>
            <w:tcW w:w="711" w:type="dxa"/>
          </w:tcPr>
          <w:p w:rsidR="005B40CF" w:rsidRDefault="005B40CF">
            <w:pPr>
              <w:pStyle w:val="TableParagraph"/>
              <w:spacing w:line="240" w:lineRule="auto"/>
              <w:ind w:left="0"/>
              <w:jc w:val="left"/>
              <w:rPr>
                <w:sz w:val="24"/>
              </w:rPr>
            </w:pPr>
          </w:p>
        </w:tc>
        <w:tc>
          <w:tcPr>
            <w:tcW w:w="709" w:type="dxa"/>
          </w:tcPr>
          <w:p w:rsidR="005B40CF" w:rsidRDefault="00540B02">
            <w:pPr>
              <w:pStyle w:val="TableParagraph"/>
              <w:ind w:left="8" w:right="4"/>
              <w:rPr>
                <w:sz w:val="24"/>
              </w:rPr>
            </w:pPr>
            <w:r>
              <w:rPr>
                <w:spacing w:val="-10"/>
                <w:sz w:val="24"/>
              </w:rPr>
              <w:t>1</w:t>
            </w:r>
          </w:p>
        </w:tc>
        <w:tc>
          <w:tcPr>
            <w:tcW w:w="567" w:type="dxa"/>
          </w:tcPr>
          <w:p w:rsidR="005B40CF" w:rsidRDefault="00540B02">
            <w:pPr>
              <w:pStyle w:val="TableParagraph"/>
              <w:ind w:left="9"/>
              <w:rPr>
                <w:sz w:val="24"/>
              </w:rPr>
            </w:pPr>
            <w:r>
              <w:rPr>
                <w:spacing w:val="-10"/>
                <w:sz w:val="24"/>
              </w:rPr>
              <w:t>1</w:t>
            </w:r>
          </w:p>
        </w:tc>
        <w:tc>
          <w:tcPr>
            <w:tcW w:w="711" w:type="dxa"/>
          </w:tcPr>
          <w:p w:rsidR="005B40CF" w:rsidRDefault="00540B02">
            <w:pPr>
              <w:pStyle w:val="TableParagraph"/>
              <w:ind w:right="8"/>
              <w:rPr>
                <w:sz w:val="24"/>
              </w:rPr>
            </w:pPr>
            <w:r>
              <w:rPr>
                <w:spacing w:val="-10"/>
                <w:sz w:val="24"/>
              </w:rPr>
              <w:t>2</w:t>
            </w:r>
          </w:p>
        </w:tc>
      </w:tr>
    </w:tbl>
    <w:p w:rsidR="005B40CF" w:rsidRDefault="005B40CF">
      <w:pPr>
        <w:pStyle w:val="TableParagraph"/>
        <w:rPr>
          <w:sz w:val="24"/>
        </w:rPr>
        <w:sectPr w:rsidR="005B40CF">
          <w:pgSz w:w="11910" w:h="16850"/>
          <w:pgMar w:top="1060" w:right="425" w:bottom="1405" w:left="992" w:header="720" w:footer="720"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1"/>
        <w:gridCol w:w="3262"/>
        <w:gridCol w:w="852"/>
        <w:gridCol w:w="709"/>
        <w:gridCol w:w="711"/>
        <w:gridCol w:w="709"/>
        <w:gridCol w:w="567"/>
        <w:gridCol w:w="711"/>
      </w:tblGrid>
      <w:tr w:rsidR="005B40CF">
        <w:trPr>
          <w:trHeight w:val="419"/>
        </w:trPr>
        <w:tc>
          <w:tcPr>
            <w:tcW w:w="2581" w:type="dxa"/>
          </w:tcPr>
          <w:p w:rsidR="005B40CF" w:rsidRDefault="00540B02">
            <w:pPr>
              <w:pStyle w:val="TableParagraph"/>
              <w:spacing w:line="270" w:lineRule="exact"/>
              <w:ind w:left="6"/>
              <w:jc w:val="left"/>
              <w:rPr>
                <w:sz w:val="24"/>
              </w:rPr>
            </w:pPr>
            <w:r>
              <w:rPr>
                <w:sz w:val="24"/>
              </w:rPr>
              <w:t>Физическая</w:t>
            </w:r>
            <w:r>
              <w:rPr>
                <w:spacing w:val="-5"/>
                <w:sz w:val="24"/>
              </w:rPr>
              <w:t xml:space="preserve"> </w:t>
            </w:r>
            <w:r>
              <w:rPr>
                <w:spacing w:val="-2"/>
                <w:sz w:val="24"/>
              </w:rPr>
              <w:t>культура</w:t>
            </w:r>
          </w:p>
        </w:tc>
        <w:tc>
          <w:tcPr>
            <w:tcW w:w="3262" w:type="dxa"/>
          </w:tcPr>
          <w:p w:rsidR="005B40CF" w:rsidRDefault="00540B02">
            <w:pPr>
              <w:pStyle w:val="TableParagraph"/>
              <w:spacing w:line="270" w:lineRule="exact"/>
              <w:ind w:left="6"/>
              <w:jc w:val="left"/>
              <w:rPr>
                <w:sz w:val="24"/>
              </w:rPr>
            </w:pPr>
            <w:r>
              <w:rPr>
                <w:sz w:val="24"/>
              </w:rPr>
              <w:t>Физическая</w:t>
            </w:r>
            <w:r>
              <w:rPr>
                <w:spacing w:val="-5"/>
                <w:sz w:val="24"/>
              </w:rPr>
              <w:t xml:space="preserve"> </w:t>
            </w:r>
            <w:r>
              <w:rPr>
                <w:spacing w:val="-2"/>
                <w:sz w:val="24"/>
              </w:rPr>
              <w:t>культура</w:t>
            </w:r>
          </w:p>
        </w:tc>
        <w:tc>
          <w:tcPr>
            <w:tcW w:w="852" w:type="dxa"/>
          </w:tcPr>
          <w:p w:rsidR="005B40CF" w:rsidRDefault="00540B02">
            <w:pPr>
              <w:pStyle w:val="TableParagraph"/>
              <w:spacing w:line="270" w:lineRule="exact"/>
              <w:ind w:left="7" w:right="1"/>
              <w:rPr>
                <w:sz w:val="24"/>
              </w:rPr>
            </w:pPr>
            <w:r>
              <w:rPr>
                <w:spacing w:val="-10"/>
                <w:sz w:val="24"/>
              </w:rPr>
              <w:t>2</w:t>
            </w:r>
          </w:p>
        </w:tc>
        <w:tc>
          <w:tcPr>
            <w:tcW w:w="709" w:type="dxa"/>
          </w:tcPr>
          <w:p w:rsidR="005B40CF" w:rsidRDefault="00540B02">
            <w:pPr>
              <w:pStyle w:val="TableParagraph"/>
              <w:spacing w:line="270" w:lineRule="exact"/>
              <w:ind w:left="8" w:right="3"/>
              <w:rPr>
                <w:sz w:val="24"/>
              </w:rPr>
            </w:pPr>
            <w:r>
              <w:rPr>
                <w:spacing w:val="-10"/>
                <w:sz w:val="24"/>
              </w:rPr>
              <w:t>2</w:t>
            </w:r>
          </w:p>
        </w:tc>
        <w:tc>
          <w:tcPr>
            <w:tcW w:w="711" w:type="dxa"/>
          </w:tcPr>
          <w:p w:rsidR="005B40CF" w:rsidRDefault="00540B02">
            <w:pPr>
              <w:pStyle w:val="TableParagraph"/>
              <w:spacing w:line="270" w:lineRule="exact"/>
              <w:ind w:right="4"/>
              <w:rPr>
                <w:sz w:val="24"/>
              </w:rPr>
            </w:pPr>
            <w:r>
              <w:rPr>
                <w:spacing w:val="-10"/>
                <w:sz w:val="24"/>
              </w:rPr>
              <w:t>2</w:t>
            </w:r>
          </w:p>
        </w:tc>
        <w:tc>
          <w:tcPr>
            <w:tcW w:w="709" w:type="dxa"/>
          </w:tcPr>
          <w:p w:rsidR="005B40CF" w:rsidRDefault="00540B02">
            <w:pPr>
              <w:pStyle w:val="TableParagraph"/>
              <w:spacing w:line="270" w:lineRule="exact"/>
              <w:ind w:left="8" w:right="5"/>
              <w:rPr>
                <w:sz w:val="24"/>
              </w:rPr>
            </w:pPr>
            <w:r>
              <w:rPr>
                <w:spacing w:val="-10"/>
                <w:sz w:val="24"/>
              </w:rPr>
              <w:t>2</w:t>
            </w:r>
          </w:p>
        </w:tc>
        <w:tc>
          <w:tcPr>
            <w:tcW w:w="567" w:type="dxa"/>
          </w:tcPr>
          <w:p w:rsidR="005B40CF" w:rsidRDefault="00540B02">
            <w:pPr>
              <w:pStyle w:val="TableParagraph"/>
              <w:spacing w:line="270" w:lineRule="exact"/>
              <w:ind w:left="9"/>
              <w:rPr>
                <w:sz w:val="24"/>
              </w:rPr>
            </w:pPr>
            <w:r>
              <w:rPr>
                <w:spacing w:val="-10"/>
                <w:sz w:val="24"/>
              </w:rPr>
              <w:t>2</w:t>
            </w:r>
          </w:p>
        </w:tc>
        <w:tc>
          <w:tcPr>
            <w:tcW w:w="711" w:type="dxa"/>
          </w:tcPr>
          <w:p w:rsidR="005B40CF" w:rsidRDefault="00540B02">
            <w:pPr>
              <w:pStyle w:val="TableParagraph"/>
              <w:spacing w:line="270" w:lineRule="exact"/>
              <w:ind w:right="8"/>
              <w:rPr>
                <w:sz w:val="24"/>
              </w:rPr>
            </w:pPr>
            <w:r>
              <w:rPr>
                <w:spacing w:val="-5"/>
                <w:sz w:val="24"/>
              </w:rPr>
              <w:t>10</w:t>
            </w:r>
          </w:p>
        </w:tc>
      </w:tr>
      <w:tr w:rsidR="005B40CF">
        <w:trPr>
          <w:trHeight w:val="270"/>
        </w:trPr>
        <w:tc>
          <w:tcPr>
            <w:tcW w:w="5843" w:type="dxa"/>
            <w:gridSpan w:val="2"/>
          </w:tcPr>
          <w:p w:rsidR="005B40CF" w:rsidRDefault="00540B02">
            <w:pPr>
              <w:pStyle w:val="TableParagraph"/>
              <w:spacing w:line="251" w:lineRule="exact"/>
              <w:ind w:left="6"/>
              <w:jc w:val="left"/>
              <w:rPr>
                <w:sz w:val="24"/>
              </w:rPr>
            </w:pPr>
            <w:r>
              <w:rPr>
                <w:spacing w:val="-2"/>
                <w:sz w:val="24"/>
              </w:rPr>
              <w:t>Итого</w:t>
            </w:r>
          </w:p>
        </w:tc>
        <w:tc>
          <w:tcPr>
            <w:tcW w:w="852" w:type="dxa"/>
          </w:tcPr>
          <w:p w:rsidR="005B40CF" w:rsidRDefault="00540B02">
            <w:pPr>
              <w:pStyle w:val="TableParagraph"/>
              <w:spacing w:line="251" w:lineRule="exact"/>
              <w:ind w:left="7" w:right="1"/>
              <w:rPr>
                <w:sz w:val="24"/>
              </w:rPr>
            </w:pPr>
            <w:r>
              <w:rPr>
                <w:spacing w:val="-5"/>
                <w:sz w:val="24"/>
              </w:rPr>
              <w:t>27</w:t>
            </w:r>
          </w:p>
        </w:tc>
        <w:tc>
          <w:tcPr>
            <w:tcW w:w="709" w:type="dxa"/>
          </w:tcPr>
          <w:p w:rsidR="005B40CF" w:rsidRDefault="00540B02">
            <w:pPr>
              <w:pStyle w:val="TableParagraph"/>
              <w:spacing w:line="251" w:lineRule="exact"/>
              <w:ind w:left="8" w:right="3"/>
              <w:rPr>
                <w:sz w:val="24"/>
              </w:rPr>
            </w:pPr>
            <w:r>
              <w:rPr>
                <w:spacing w:val="-5"/>
                <w:sz w:val="24"/>
              </w:rPr>
              <w:t>28</w:t>
            </w:r>
          </w:p>
        </w:tc>
        <w:tc>
          <w:tcPr>
            <w:tcW w:w="711" w:type="dxa"/>
          </w:tcPr>
          <w:p w:rsidR="005B40CF" w:rsidRDefault="00540B02">
            <w:pPr>
              <w:pStyle w:val="TableParagraph"/>
              <w:spacing w:line="251" w:lineRule="exact"/>
              <w:ind w:right="4"/>
              <w:rPr>
                <w:sz w:val="24"/>
              </w:rPr>
            </w:pPr>
            <w:r>
              <w:rPr>
                <w:spacing w:val="-5"/>
                <w:sz w:val="24"/>
              </w:rPr>
              <w:t>30</w:t>
            </w:r>
          </w:p>
        </w:tc>
        <w:tc>
          <w:tcPr>
            <w:tcW w:w="709" w:type="dxa"/>
          </w:tcPr>
          <w:p w:rsidR="005B40CF" w:rsidRDefault="00540B02">
            <w:pPr>
              <w:pStyle w:val="TableParagraph"/>
              <w:spacing w:line="251" w:lineRule="exact"/>
              <w:ind w:left="8" w:right="5"/>
              <w:rPr>
                <w:sz w:val="24"/>
              </w:rPr>
            </w:pPr>
            <w:r>
              <w:rPr>
                <w:spacing w:val="-5"/>
                <w:sz w:val="24"/>
              </w:rPr>
              <w:t>31</w:t>
            </w:r>
          </w:p>
        </w:tc>
        <w:tc>
          <w:tcPr>
            <w:tcW w:w="567" w:type="dxa"/>
          </w:tcPr>
          <w:p w:rsidR="005B40CF" w:rsidRDefault="00540B02">
            <w:pPr>
              <w:pStyle w:val="TableParagraph"/>
              <w:spacing w:line="251" w:lineRule="exact"/>
              <w:ind w:left="9"/>
              <w:rPr>
                <w:sz w:val="24"/>
              </w:rPr>
            </w:pPr>
            <w:r>
              <w:rPr>
                <w:spacing w:val="-5"/>
                <w:sz w:val="24"/>
              </w:rPr>
              <w:t>32</w:t>
            </w:r>
          </w:p>
        </w:tc>
        <w:tc>
          <w:tcPr>
            <w:tcW w:w="711" w:type="dxa"/>
          </w:tcPr>
          <w:p w:rsidR="005B40CF" w:rsidRDefault="00540B02">
            <w:pPr>
              <w:pStyle w:val="TableParagraph"/>
              <w:spacing w:line="251" w:lineRule="exact"/>
              <w:ind w:right="8"/>
              <w:rPr>
                <w:sz w:val="24"/>
              </w:rPr>
            </w:pPr>
            <w:r>
              <w:rPr>
                <w:spacing w:val="-5"/>
                <w:sz w:val="24"/>
              </w:rPr>
              <w:t>149</w:t>
            </w:r>
          </w:p>
        </w:tc>
      </w:tr>
      <w:tr w:rsidR="005B40CF">
        <w:trPr>
          <w:trHeight w:val="623"/>
        </w:trPr>
        <w:tc>
          <w:tcPr>
            <w:tcW w:w="5843" w:type="dxa"/>
            <w:gridSpan w:val="2"/>
          </w:tcPr>
          <w:p w:rsidR="005B40CF" w:rsidRDefault="00540B02">
            <w:pPr>
              <w:pStyle w:val="TableParagraph"/>
              <w:spacing w:line="240" w:lineRule="auto"/>
              <w:ind w:left="6"/>
              <w:jc w:val="left"/>
              <w:rPr>
                <w:sz w:val="24"/>
              </w:rPr>
            </w:pPr>
            <w:r>
              <w:rPr>
                <w:sz w:val="24"/>
              </w:rPr>
              <w:t>Часть,</w:t>
            </w:r>
            <w:r>
              <w:rPr>
                <w:spacing w:val="-15"/>
                <w:sz w:val="24"/>
              </w:rPr>
              <w:t xml:space="preserve"> </w:t>
            </w:r>
            <w:r>
              <w:rPr>
                <w:sz w:val="24"/>
              </w:rPr>
              <w:t>формируемая</w:t>
            </w:r>
            <w:r>
              <w:rPr>
                <w:spacing w:val="-12"/>
                <w:sz w:val="24"/>
              </w:rPr>
              <w:t xml:space="preserve"> </w:t>
            </w:r>
            <w:r>
              <w:rPr>
                <w:sz w:val="24"/>
              </w:rPr>
              <w:t>участниками</w:t>
            </w:r>
            <w:r>
              <w:rPr>
                <w:spacing w:val="-11"/>
                <w:sz w:val="24"/>
              </w:rPr>
              <w:t xml:space="preserve"> </w:t>
            </w:r>
            <w:r>
              <w:rPr>
                <w:sz w:val="24"/>
              </w:rPr>
              <w:t xml:space="preserve">образовательных </w:t>
            </w:r>
            <w:r>
              <w:rPr>
                <w:spacing w:val="-2"/>
                <w:sz w:val="24"/>
              </w:rPr>
              <w:t>отношений</w:t>
            </w:r>
          </w:p>
        </w:tc>
        <w:tc>
          <w:tcPr>
            <w:tcW w:w="852" w:type="dxa"/>
          </w:tcPr>
          <w:p w:rsidR="005B40CF" w:rsidRDefault="00540B02">
            <w:pPr>
              <w:pStyle w:val="TableParagraph"/>
              <w:ind w:left="7" w:right="1"/>
              <w:rPr>
                <w:sz w:val="24"/>
              </w:rPr>
            </w:pPr>
            <w:r>
              <w:rPr>
                <w:spacing w:val="-10"/>
                <w:sz w:val="24"/>
              </w:rPr>
              <w:t>2</w:t>
            </w:r>
          </w:p>
        </w:tc>
        <w:tc>
          <w:tcPr>
            <w:tcW w:w="709" w:type="dxa"/>
          </w:tcPr>
          <w:p w:rsidR="005B40CF" w:rsidRDefault="00540B02">
            <w:pPr>
              <w:pStyle w:val="TableParagraph"/>
              <w:ind w:left="8" w:right="3"/>
              <w:rPr>
                <w:sz w:val="24"/>
              </w:rPr>
            </w:pPr>
            <w:r>
              <w:rPr>
                <w:spacing w:val="-10"/>
                <w:sz w:val="24"/>
              </w:rPr>
              <w:t>2</w:t>
            </w:r>
          </w:p>
        </w:tc>
        <w:tc>
          <w:tcPr>
            <w:tcW w:w="711" w:type="dxa"/>
          </w:tcPr>
          <w:p w:rsidR="005B40CF" w:rsidRDefault="00540B02">
            <w:pPr>
              <w:pStyle w:val="TableParagraph"/>
              <w:ind w:right="4"/>
              <w:rPr>
                <w:sz w:val="24"/>
              </w:rPr>
            </w:pPr>
            <w:r>
              <w:rPr>
                <w:spacing w:val="-10"/>
                <w:sz w:val="24"/>
              </w:rPr>
              <w:t>2</w:t>
            </w:r>
          </w:p>
        </w:tc>
        <w:tc>
          <w:tcPr>
            <w:tcW w:w="709" w:type="dxa"/>
          </w:tcPr>
          <w:p w:rsidR="005B40CF" w:rsidRDefault="00540B02">
            <w:pPr>
              <w:pStyle w:val="TableParagraph"/>
              <w:ind w:left="8" w:right="5"/>
              <w:rPr>
                <w:sz w:val="24"/>
              </w:rPr>
            </w:pPr>
            <w:r>
              <w:rPr>
                <w:spacing w:val="-10"/>
                <w:sz w:val="24"/>
              </w:rPr>
              <w:t>2</w:t>
            </w:r>
          </w:p>
        </w:tc>
        <w:tc>
          <w:tcPr>
            <w:tcW w:w="567" w:type="dxa"/>
          </w:tcPr>
          <w:p w:rsidR="005B40CF" w:rsidRDefault="00540B02">
            <w:pPr>
              <w:pStyle w:val="TableParagraph"/>
              <w:ind w:left="9"/>
              <w:rPr>
                <w:sz w:val="24"/>
              </w:rPr>
            </w:pPr>
            <w:r>
              <w:rPr>
                <w:spacing w:val="-10"/>
                <w:sz w:val="24"/>
              </w:rPr>
              <w:t>1</w:t>
            </w:r>
          </w:p>
        </w:tc>
        <w:tc>
          <w:tcPr>
            <w:tcW w:w="711" w:type="dxa"/>
          </w:tcPr>
          <w:p w:rsidR="005B40CF" w:rsidRDefault="00540B02">
            <w:pPr>
              <w:pStyle w:val="TableParagraph"/>
              <w:ind w:right="8"/>
              <w:rPr>
                <w:sz w:val="24"/>
              </w:rPr>
            </w:pPr>
            <w:r>
              <w:rPr>
                <w:spacing w:val="-10"/>
                <w:sz w:val="24"/>
              </w:rPr>
              <w:t>8</w:t>
            </w:r>
          </w:p>
        </w:tc>
      </w:tr>
      <w:tr w:rsidR="005B40CF">
        <w:trPr>
          <w:trHeight w:val="407"/>
        </w:trPr>
        <w:tc>
          <w:tcPr>
            <w:tcW w:w="5843" w:type="dxa"/>
            <w:gridSpan w:val="2"/>
          </w:tcPr>
          <w:p w:rsidR="005B40CF" w:rsidRDefault="00540B02">
            <w:pPr>
              <w:pStyle w:val="TableParagraph"/>
              <w:ind w:left="6"/>
              <w:jc w:val="left"/>
              <w:rPr>
                <w:sz w:val="24"/>
              </w:rPr>
            </w:pPr>
            <w:r>
              <w:rPr>
                <w:sz w:val="24"/>
              </w:rPr>
              <w:t>Учебные</w:t>
            </w:r>
            <w:r>
              <w:rPr>
                <w:spacing w:val="-4"/>
                <w:sz w:val="24"/>
              </w:rPr>
              <w:t xml:space="preserve"> </w:t>
            </w:r>
            <w:r>
              <w:rPr>
                <w:spacing w:val="-2"/>
                <w:sz w:val="24"/>
              </w:rPr>
              <w:t>недели</w:t>
            </w:r>
          </w:p>
        </w:tc>
        <w:tc>
          <w:tcPr>
            <w:tcW w:w="852" w:type="dxa"/>
          </w:tcPr>
          <w:p w:rsidR="005B40CF" w:rsidRDefault="00540B02">
            <w:pPr>
              <w:pStyle w:val="TableParagraph"/>
              <w:ind w:left="7" w:right="1"/>
              <w:rPr>
                <w:sz w:val="24"/>
              </w:rPr>
            </w:pPr>
            <w:r>
              <w:rPr>
                <w:spacing w:val="-5"/>
                <w:sz w:val="24"/>
              </w:rPr>
              <w:t>34</w:t>
            </w:r>
          </w:p>
        </w:tc>
        <w:tc>
          <w:tcPr>
            <w:tcW w:w="709" w:type="dxa"/>
          </w:tcPr>
          <w:p w:rsidR="005B40CF" w:rsidRDefault="00540B02">
            <w:pPr>
              <w:pStyle w:val="TableParagraph"/>
              <w:ind w:left="8" w:right="3"/>
              <w:rPr>
                <w:sz w:val="24"/>
              </w:rPr>
            </w:pPr>
            <w:r>
              <w:rPr>
                <w:spacing w:val="-5"/>
                <w:sz w:val="24"/>
              </w:rPr>
              <w:t>34</w:t>
            </w:r>
          </w:p>
        </w:tc>
        <w:tc>
          <w:tcPr>
            <w:tcW w:w="711" w:type="dxa"/>
          </w:tcPr>
          <w:p w:rsidR="005B40CF" w:rsidRDefault="00540B02">
            <w:pPr>
              <w:pStyle w:val="TableParagraph"/>
              <w:ind w:right="4"/>
              <w:rPr>
                <w:sz w:val="24"/>
              </w:rPr>
            </w:pPr>
            <w:r>
              <w:rPr>
                <w:spacing w:val="-5"/>
                <w:sz w:val="24"/>
              </w:rPr>
              <w:t>34</w:t>
            </w:r>
          </w:p>
        </w:tc>
        <w:tc>
          <w:tcPr>
            <w:tcW w:w="709" w:type="dxa"/>
          </w:tcPr>
          <w:p w:rsidR="005B40CF" w:rsidRDefault="00540B02">
            <w:pPr>
              <w:pStyle w:val="TableParagraph"/>
              <w:ind w:left="8" w:right="5"/>
              <w:rPr>
                <w:sz w:val="24"/>
              </w:rPr>
            </w:pPr>
            <w:r>
              <w:rPr>
                <w:spacing w:val="-5"/>
                <w:sz w:val="24"/>
              </w:rPr>
              <w:t>34</w:t>
            </w:r>
          </w:p>
        </w:tc>
        <w:tc>
          <w:tcPr>
            <w:tcW w:w="567" w:type="dxa"/>
          </w:tcPr>
          <w:p w:rsidR="005B40CF" w:rsidRDefault="00540B02">
            <w:pPr>
              <w:pStyle w:val="TableParagraph"/>
              <w:ind w:left="9"/>
              <w:rPr>
                <w:sz w:val="24"/>
              </w:rPr>
            </w:pPr>
            <w:r>
              <w:rPr>
                <w:spacing w:val="-5"/>
                <w:sz w:val="24"/>
              </w:rPr>
              <w:t>34</w:t>
            </w:r>
          </w:p>
        </w:tc>
        <w:tc>
          <w:tcPr>
            <w:tcW w:w="711" w:type="dxa"/>
          </w:tcPr>
          <w:p w:rsidR="005B40CF" w:rsidRDefault="00540B02">
            <w:pPr>
              <w:pStyle w:val="TableParagraph"/>
              <w:ind w:right="8"/>
              <w:rPr>
                <w:sz w:val="24"/>
              </w:rPr>
            </w:pPr>
            <w:r>
              <w:rPr>
                <w:spacing w:val="-5"/>
                <w:sz w:val="24"/>
              </w:rPr>
              <w:t>34</w:t>
            </w:r>
          </w:p>
        </w:tc>
      </w:tr>
      <w:tr w:rsidR="005B40CF">
        <w:trPr>
          <w:trHeight w:val="426"/>
        </w:trPr>
        <w:tc>
          <w:tcPr>
            <w:tcW w:w="5843" w:type="dxa"/>
            <w:gridSpan w:val="2"/>
          </w:tcPr>
          <w:p w:rsidR="005B40CF" w:rsidRDefault="00540B02">
            <w:pPr>
              <w:pStyle w:val="TableParagraph"/>
              <w:ind w:left="6"/>
              <w:jc w:val="left"/>
              <w:rPr>
                <w:sz w:val="24"/>
              </w:rPr>
            </w:pPr>
            <w:r>
              <w:rPr>
                <w:sz w:val="24"/>
              </w:rPr>
              <w:t>Всего</w:t>
            </w:r>
            <w:r>
              <w:rPr>
                <w:spacing w:val="-4"/>
                <w:sz w:val="24"/>
              </w:rPr>
              <w:t xml:space="preserve"> </w:t>
            </w:r>
            <w:r>
              <w:rPr>
                <w:spacing w:val="-2"/>
                <w:sz w:val="24"/>
              </w:rPr>
              <w:t>часов</w:t>
            </w:r>
          </w:p>
        </w:tc>
        <w:tc>
          <w:tcPr>
            <w:tcW w:w="852" w:type="dxa"/>
          </w:tcPr>
          <w:p w:rsidR="005B40CF" w:rsidRDefault="00540B02">
            <w:pPr>
              <w:pStyle w:val="TableParagraph"/>
              <w:ind w:left="7" w:right="1"/>
              <w:rPr>
                <w:sz w:val="24"/>
              </w:rPr>
            </w:pPr>
            <w:r>
              <w:rPr>
                <w:spacing w:val="-5"/>
                <w:sz w:val="24"/>
              </w:rPr>
              <w:t>986</w:t>
            </w:r>
          </w:p>
        </w:tc>
        <w:tc>
          <w:tcPr>
            <w:tcW w:w="709" w:type="dxa"/>
          </w:tcPr>
          <w:p w:rsidR="005B40CF" w:rsidRDefault="00540B02">
            <w:pPr>
              <w:pStyle w:val="TableParagraph"/>
              <w:ind w:left="8" w:right="3"/>
              <w:rPr>
                <w:sz w:val="24"/>
              </w:rPr>
            </w:pPr>
            <w:r>
              <w:rPr>
                <w:spacing w:val="-4"/>
                <w:sz w:val="24"/>
              </w:rPr>
              <w:t>1020</w:t>
            </w:r>
          </w:p>
        </w:tc>
        <w:tc>
          <w:tcPr>
            <w:tcW w:w="711" w:type="dxa"/>
          </w:tcPr>
          <w:p w:rsidR="005B40CF" w:rsidRDefault="00540B02">
            <w:pPr>
              <w:pStyle w:val="TableParagraph"/>
              <w:ind w:right="4"/>
              <w:rPr>
                <w:sz w:val="24"/>
              </w:rPr>
            </w:pPr>
            <w:r>
              <w:rPr>
                <w:spacing w:val="-4"/>
                <w:sz w:val="24"/>
              </w:rPr>
              <w:t>1088</w:t>
            </w:r>
          </w:p>
        </w:tc>
        <w:tc>
          <w:tcPr>
            <w:tcW w:w="709" w:type="dxa"/>
          </w:tcPr>
          <w:p w:rsidR="005B40CF" w:rsidRDefault="00540B02">
            <w:pPr>
              <w:pStyle w:val="TableParagraph"/>
              <w:ind w:left="8" w:right="5"/>
              <w:rPr>
                <w:sz w:val="24"/>
              </w:rPr>
            </w:pPr>
            <w:r>
              <w:rPr>
                <w:spacing w:val="-4"/>
                <w:sz w:val="24"/>
              </w:rPr>
              <w:t>1122</w:t>
            </w:r>
          </w:p>
        </w:tc>
        <w:tc>
          <w:tcPr>
            <w:tcW w:w="567" w:type="dxa"/>
          </w:tcPr>
          <w:p w:rsidR="005B40CF" w:rsidRDefault="00540B02">
            <w:pPr>
              <w:pStyle w:val="TableParagraph"/>
              <w:ind w:left="9"/>
              <w:rPr>
                <w:sz w:val="24"/>
              </w:rPr>
            </w:pPr>
            <w:r>
              <w:rPr>
                <w:spacing w:val="-4"/>
                <w:sz w:val="24"/>
              </w:rPr>
              <w:t>1122</w:t>
            </w:r>
          </w:p>
        </w:tc>
        <w:tc>
          <w:tcPr>
            <w:tcW w:w="711" w:type="dxa"/>
          </w:tcPr>
          <w:p w:rsidR="005B40CF" w:rsidRDefault="00540B02">
            <w:pPr>
              <w:pStyle w:val="TableParagraph"/>
              <w:ind w:right="8"/>
              <w:rPr>
                <w:sz w:val="24"/>
              </w:rPr>
            </w:pPr>
            <w:r>
              <w:rPr>
                <w:spacing w:val="-4"/>
                <w:sz w:val="24"/>
              </w:rPr>
              <w:t>5338</w:t>
            </w:r>
          </w:p>
        </w:tc>
      </w:tr>
      <w:tr w:rsidR="005B40CF">
        <w:trPr>
          <w:trHeight w:val="952"/>
        </w:trPr>
        <w:tc>
          <w:tcPr>
            <w:tcW w:w="5843" w:type="dxa"/>
            <w:gridSpan w:val="2"/>
          </w:tcPr>
          <w:p w:rsidR="005B40CF" w:rsidRDefault="00540B02">
            <w:pPr>
              <w:pStyle w:val="TableParagraph"/>
              <w:spacing w:line="240" w:lineRule="auto"/>
              <w:ind w:left="6"/>
              <w:jc w:val="left"/>
              <w:rPr>
                <w:sz w:val="24"/>
              </w:rPr>
            </w:pPr>
            <w:r>
              <w:rPr>
                <w:sz w:val="24"/>
              </w:rPr>
              <w:t>Максимально</w:t>
            </w:r>
            <w:r>
              <w:rPr>
                <w:spacing w:val="-7"/>
                <w:sz w:val="24"/>
              </w:rPr>
              <w:t xml:space="preserve"> </w:t>
            </w:r>
            <w:r>
              <w:rPr>
                <w:sz w:val="24"/>
              </w:rPr>
              <w:t>допустимая</w:t>
            </w:r>
            <w:r>
              <w:rPr>
                <w:spacing w:val="-7"/>
                <w:sz w:val="24"/>
              </w:rPr>
              <w:t xml:space="preserve"> </w:t>
            </w:r>
            <w:r>
              <w:rPr>
                <w:sz w:val="24"/>
              </w:rPr>
              <w:t>недельная</w:t>
            </w:r>
            <w:r>
              <w:rPr>
                <w:spacing w:val="-7"/>
                <w:sz w:val="24"/>
              </w:rPr>
              <w:t xml:space="preserve"> </w:t>
            </w:r>
            <w:r>
              <w:rPr>
                <w:sz w:val="24"/>
              </w:rPr>
              <w:t>нагрузка</w:t>
            </w:r>
            <w:r>
              <w:rPr>
                <w:spacing w:val="-6"/>
                <w:sz w:val="24"/>
              </w:rPr>
              <w:t xml:space="preserve"> </w:t>
            </w:r>
            <w:r>
              <w:rPr>
                <w:sz w:val="24"/>
              </w:rPr>
              <w:t>(при</w:t>
            </w:r>
            <w:r>
              <w:rPr>
                <w:spacing w:val="-7"/>
                <w:sz w:val="24"/>
              </w:rPr>
              <w:t xml:space="preserve"> </w:t>
            </w:r>
            <w:r>
              <w:rPr>
                <w:sz w:val="24"/>
              </w:rPr>
              <w:t>5- дневной неделе) в соответствии с санитарными правилами и нормами</w:t>
            </w:r>
          </w:p>
        </w:tc>
        <w:tc>
          <w:tcPr>
            <w:tcW w:w="852" w:type="dxa"/>
          </w:tcPr>
          <w:p w:rsidR="005B40CF" w:rsidRDefault="00540B02">
            <w:pPr>
              <w:pStyle w:val="TableParagraph"/>
              <w:ind w:left="7" w:right="1"/>
              <w:rPr>
                <w:sz w:val="24"/>
              </w:rPr>
            </w:pPr>
            <w:r>
              <w:rPr>
                <w:spacing w:val="-5"/>
                <w:sz w:val="24"/>
              </w:rPr>
              <w:t>29</w:t>
            </w:r>
          </w:p>
        </w:tc>
        <w:tc>
          <w:tcPr>
            <w:tcW w:w="709" w:type="dxa"/>
          </w:tcPr>
          <w:p w:rsidR="005B40CF" w:rsidRDefault="00540B02">
            <w:pPr>
              <w:pStyle w:val="TableParagraph"/>
              <w:ind w:left="8" w:right="3"/>
              <w:rPr>
                <w:sz w:val="24"/>
              </w:rPr>
            </w:pPr>
            <w:r>
              <w:rPr>
                <w:spacing w:val="-5"/>
                <w:sz w:val="24"/>
              </w:rPr>
              <w:t>30</w:t>
            </w:r>
          </w:p>
        </w:tc>
        <w:tc>
          <w:tcPr>
            <w:tcW w:w="711" w:type="dxa"/>
          </w:tcPr>
          <w:p w:rsidR="005B40CF" w:rsidRDefault="00540B02">
            <w:pPr>
              <w:pStyle w:val="TableParagraph"/>
              <w:ind w:right="4"/>
              <w:rPr>
                <w:sz w:val="24"/>
              </w:rPr>
            </w:pPr>
            <w:r>
              <w:rPr>
                <w:spacing w:val="-5"/>
                <w:sz w:val="24"/>
              </w:rPr>
              <w:t>32</w:t>
            </w:r>
          </w:p>
        </w:tc>
        <w:tc>
          <w:tcPr>
            <w:tcW w:w="709" w:type="dxa"/>
          </w:tcPr>
          <w:p w:rsidR="005B40CF" w:rsidRDefault="00540B02">
            <w:pPr>
              <w:pStyle w:val="TableParagraph"/>
              <w:ind w:left="8" w:right="5"/>
              <w:rPr>
                <w:sz w:val="24"/>
              </w:rPr>
            </w:pPr>
            <w:r>
              <w:rPr>
                <w:spacing w:val="-5"/>
                <w:sz w:val="24"/>
              </w:rPr>
              <w:t>33</w:t>
            </w:r>
          </w:p>
        </w:tc>
        <w:tc>
          <w:tcPr>
            <w:tcW w:w="567" w:type="dxa"/>
          </w:tcPr>
          <w:p w:rsidR="005B40CF" w:rsidRDefault="00540B02">
            <w:pPr>
              <w:pStyle w:val="TableParagraph"/>
              <w:ind w:left="9"/>
              <w:rPr>
                <w:sz w:val="24"/>
              </w:rPr>
            </w:pPr>
            <w:r>
              <w:rPr>
                <w:spacing w:val="-5"/>
                <w:sz w:val="24"/>
              </w:rPr>
              <w:t>33</w:t>
            </w:r>
          </w:p>
        </w:tc>
        <w:tc>
          <w:tcPr>
            <w:tcW w:w="711" w:type="dxa"/>
          </w:tcPr>
          <w:p w:rsidR="005B40CF" w:rsidRDefault="00540B02">
            <w:pPr>
              <w:pStyle w:val="TableParagraph"/>
              <w:ind w:right="8"/>
              <w:rPr>
                <w:sz w:val="24"/>
              </w:rPr>
            </w:pPr>
            <w:r>
              <w:rPr>
                <w:spacing w:val="-5"/>
                <w:sz w:val="24"/>
              </w:rPr>
              <w:t>157</w:t>
            </w:r>
          </w:p>
        </w:tc>
      </w:tr>
    </w:tbl>
    <w:p w:rsidR="005B40CF" w:rsidRDefault="005B40CF">
      <w:pPr>
        <w:pStyle w:val="a3"/>
        <w:spacing w:before="209"/>
        <w:ind w:left="0" w:firstLine="0"/>
        <w:jc w:val="left"/>
      </w:pPr>
    </w:p>
    <w:p w:rsidR="005B40CF" w:rsidRDefault="00540B02">
      <w:pPr>
        <w:pStyle w:val="a5"/>
        <w:numPr>
          <w:ilvl w:val="0"/>
          <w:numId w:val="5"/>
        </w:numPr>
        <w:tabs>
          <w:tab w:val="left" w:pos="1207"/>
        </w:tabs>
        <w:ind w:right="137" w:firstLine="708"/>
        <w:jc w:val="both"/>
        <w:rPr>
          <w:sz w:val="24"/>
        </w:rPr>
      </w:pPr>
      <w:r>
        <w:rPr>
          <w:sz w:val="24"/>
        </w:rPr>
        <w:t>При реализации учебного плана количество часов на физическую культуру составляет</w:t>
      </w:r>
      <w:r>
        <w:rPr>
          <w:spacing w:val="80"/>
          <w:sz w:val="24"/>
        </w:rPr>
        <w:t xml:space="preserve"> </w:t>
      </w:r>
      <w:r>
        <w:rPr>
          <w:sz w:val="24"/>
        </w:rPr>
        <w:t>2, третий час рекомендуется реализовывать образовательной организацией за счет часов части, формируемой участниками образовательных отношений, внеурочной деятельности и (или) за счѐт посещения обучающимися спортивных секций, школьных спортивных клубов, включая использование учебных модулей по видам спорта.</w:t>
      </w:r>
    </w:p>
    <w:p w:rsidR="005B40CF" w:rsidRDefault="00540B02">
      <w:pPr>
        <w:pStyle w:val="a5"/>
        <w:numPr>
          <w:ilvl w:val="0"/>
          <w:numId w:val="5"/>
        </w:numPr>
        <w:tabs>
          <w:tab w:val="left" w:pos="1207"/>
        </w:tabs>
        <w:spacing w:before="3"/>
        <w:ind w:right="144" w:firstLine="708"/>
        <w:jc w:val="both"/>
        <w:rPr>
          <w:sz w:val="24"/>
        </w:rPr>
      </w:pPr>
      <w:r>
        <w:rPr>
          <w:position w:val="1"/>
          <w:sz w:val="24"/>
        </w:rPr>
        <w:t>Учебный план образовательной организации может также составляться в расчете на</w:t>
      </w:r>
      <w:r>
        <w:rPr>
          <w:spacing w:val="40"/>
          <w:position w:val="1"/>
          <w:sz w:val="24"/>
        </w:rPr>
        <w:t xml:space="preserve"> </w:t>
      </w:r>
      <w:r>
        <w:rPr>
          <w:sz w:val="24"/>
        </w:rPr>
        <w:t>весь учебный год или иной период обучения, включая различные недельные учебные планы с учетом специфики календарного учебного графика образовательной организации. Учебные планы могут быть разными в отношении различных классов одной параллели.</w:t>
      </w:r>
    </w:p>
    <w:p w:rsidR="005B40CF" w:rsidRDefault="00540B02">
      <w:pPr>
        <w:pStyle w:val="a5"/>
        <w:numPr>
          <w:ilvl w:val="0"/>
          <w:numId w:val="5"/>
        </w:numPr>
        <w:tabs>
          <w:tab w:val="left" w:pos="1207"/>
        </w:tabs>
        <w:ind w:right="140" w:firstLine="708"/>
        <w:jc w:val="both"/>
        <w:rPr>
          <w:sz w:val="24"/>
        </w:rPr>
      </w:pPr>
      <w:r>
        <w:rPr>
          <w:position w:val="1"/>
          <w:sz w:val="24"/>
        </w:rPr>
        <w:t xml:space="preserve">Учебный план определяет формы проведения промежуточной аттестации отдельной </w:t>
      </w:r>
      <w:r>
        <w:rPr>
          <w:sz w:val="24"/>
        </w:rPr>
        <w:t>части или всего объѐма учебного предмета, курса, дисциплины (модуля) образовательной программы, в соответствии с порядком, установленным образовательной организацией.</w:t>
      </w:r>
    </w:p>
    <w:p w:rsidR="005B40CF" w:rsidRDefault="00540B02">
      <w:pPr>
        <w:pStyle w:val="a5"/>
        <w:numPr>
          <w:ilvl w:val="0"/>
          <w:numId w:val="5"/>
        </w:numPr>
        <w:tabs>
          <w:tab w:val="left" w:pos="1207"/>
        </w:tabs>
        <w:ind w:right="138" w:firstLine="708"/>
        <w:jc w:val="both"/>
        <w:rPr>
          <w:sz w:val="24"/>
        </w:rPr>
      </w:pPr>
      <w:r>
        <w:rPr>
          <w:position w:val="1"/>
          <w:sz w:val="24"/>
        </w:rPr>
        <w:t>Суммарный</w:t>
      </w:r>
      <w:r>
        <w:rPr>
          <w:spacing w:val="-3"/>
          <w:position w:val="1"/>
          <w:sz w:val="24"/>
        </w:rPr>
        <w:t xml:space="preserve"> </w:t>
      </w:r>
      <w:r>
        <w:rPr>
          <w:position w:val="1"/>
          <w:sz w:val="24"/>
        </w:rPr>
        <w:t>объѐм</w:t>
      </w:r>
      <w:r>
        <w:rPr>
          <w:spacing w:val="-4"/>
          <w:position w:val="1"/>
          <w:sz w:val="24"/>
        </w:rPr>
        <w:t xml:space="preserve"> </w:t>
      </w:r>
      <w:r>
        <w:rPr>
          <w:position w:val="1"/>
          <w:sz w:val="24"/>
        </w:rPr>
        <w:t>домашнего</w:t>
      </w:r>
      <w:r>
        <w:rPr>
          <w:spacing w:val="-3"/>
          <w:position w:val="1"/>
          <w:sz w:val="24"/>
        </w:rPr>
        <w:t xml:space="preserve"> </w:t>
      </w:r>
      <w:r>
        <w:rPr>
          <w:position w:val="1"/>
          <w:sz w:val="24"/>
        </w:rPr>
        <w:t>задания</w:t>
      </w:r>
      <w:r>
        <w:rPr>
          <w:spacing w:val="-3"/>
          <w:position w:val="1"/>
          <w:sz w:val="24"/>
        </w:rPr>
        <w:t xml:space="preserve"> </w:t>
      </w:r>
      <w:r>
        <w:rPr>
          <w:position w:val="1"/>
          <w:sz w:val="24"/>
        </w:rPr>
        <w:t>по</w:t>
      </w:r>
      <w:r>
        <w:rPr>
          <w:spacing w:val="-3"/>
          <w:position w:val="1"/>
          <w:sz w:val="24"/>
        </w:rPr>
        <w:t xml:space="preserve"> </w:t>
      </w:r>
      <w:r>
        <w:rPr>
          <w:position w:val="1"/>
          <w:sz w:val="24"/>
        </w:rPr>
        <w:t>всем</w:t>
      </w:r>
      <w:r>
        <w:rPr>
          <w:spacing w:val="-4"/>
          <w:position w:val="1"/>
          <w:sz w:val="24"/>
        </w:rPr>
        <w:t xml:space="preserve"> </w:t>
      </w:r>
      <w:r>
        <w:rPr>
          <w:position w:val="1"/>
          <w:sz w:val="24"/>
        </w:rPr>
        <w:t>предметам</w:t>
      </w:r>
      <w:r>
        <w:rPr>
          <w:spacing w:val="-4"/>
          <w:position w:val="1"/>
          <w:sz w:val="24"/>
        </w:rPr>
        <w:t xml:space="preserve"> </w:t>
      </w:r>
      <w:r>
        <w:rPr>
          <w:position w:val="1"/>
          <w:sz w:val="24"/>
        </w:rPr>
        <w:t>для каждого</w:t>
      </w:r>
      <w:r>
        <w:rPr>
          <w:spacing w:val="-3"/>
          <w:position w:val="1"/>
          <w:sz w:val="24"/>
        </w:rPr>
        <w:t xml:space="preserve"> </w:t>
      </w:r>
      <w:r>
        <w:rPr>
          <w:position w:val="1"/>
          <w:sz w:val="24"/>
        </w:rPr>
        <w:t>класса</w:t>
      </w:r>
      <w:r>
        <w:rPr>
          <w:spacing w:val="-4"/>
          <w:position w:val="1"/>
          <w:sz w:val="24"/>
        </w:rPr>
        <w:t xml:space="preserve"> </w:t>
      </w:r>
      <w:r>
        <w:rPr>
          <w:position w:val="1"/>
          <w:sz w:val="24"/>
        </w:rPr>
        <w:t>не</w:t>
      </w:r>
      <w:r>
        <w:rPr>
          <w:spacing w:val="-4"/>
          <w:position w:val="1"/>
          <w:sz w:val="24"/>
        </w:rPr>
        <w:t xml:space="preserve"> </w:t>
      </w:r>
      <w:r>
        <w:rPr>
          <w:position w:val="1"/>
          <w:sz w:val="24"/>
        </w:rPr>
        <w:t xml:space="preserve">должен </w:t>
      </w:r>
      <w:r>
        <w:rPr>
          <w:sz w:val="24"/>
        </w:rPr>
        <w:t xml:space="preserve">превышать продолжительности выполнения 2 часа – для 5 класса, 2,5 часа – для 6-8 классов, 3,5 часа – для 9-11 классов. Образовательной организацией осуществляется координация и контроль </w:t>
      </w:r>
      <w:r>
        <w:rPr>
          <w:position w:val="1"/>
          <w:sz w:val="24"/>
        </w:rPr>
        <w:t xml:space="preserve">объѐма домашнего задания </w:t>
      </w:r>
      <w:r>
        <w:rPr>
          <w:sz w:val="24"/>
        </w:rPr>
        <w:t xml:space="preserve">обучающихся </w:t>
      </w:r>
      <w:r>
        <w:rPr>
          <w:position w:val="1"/>
          <w:sz w:val="24"/>
        </w:rPr>
        <w:t xml:space="preserve">каждого класса по всем предметам в соответствии с </w:t>
      </w:r>
      <w:r>
        <w:rPr>
          <w:sz w:val="24"/>
        </w:rPr>
        <w:t>санитарными нормами.</w:t>
      </w:r>
    </w:p>
    <w:p w:rsidR="005B40CF" w:rsidRDefault="00540B02">
      <w:pPr>
        <w:pStyle w:val="a3"/>
        <w:ind w:right="143"/>
      </w:pPr>
      <w: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 достаточное количество времени.</w:t>
      </w:r>
    </w:p>
    <w:p w:rsidR="005B40CF" w:rsidRDefault="00540B02">
      <w:pPr>
        <w:pStyle w:val="a3"/>
        <w:ind w:right="139"/>
      </w:pPr>
      <w:r>
        <w:t>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 с Санитарно-эпидемиологическими требованиями и Гигиеническими нормативами.</w:t>
      </w:r>
    </w:p>
    <w:p w:rsidR="005B40CF" w:rsidRDefault="005B40CF">
      <w:pPr>
        <w:pStyle w:val="a3"/>
        <w:ind w:left="0" w:firstLine="0"/>
        <w:jc w:val="left"/>
      </w:pPr>
    </w:p>
    <w:p w:rsidR="005B40CF" w:rsidRDefault="005B40CF">
      <w:pPr>
        <w:pStyle w:val="a3"/>
        <w:spacing w:before="2"/>
        <w:ind w:left="0" w:firstLine="0"/>
        <w:jc w:val="left"/>
      </w:pPr>
    </w:p>
    <w:p w:rsidR="005B40CF" w:rsidRDefault="00540B02">
      <w:pPr>
        <w:pStyle w:val="1"/>
        <w:spacing w:line="275" w:lineRule="exact"/>
        <w:ind w:left="3876"/>
      </w:pPr>
      <w:r>
        <w:t>Календарный</w:t>
      </w:r>
      <w:r>
        <w:rPr>
          <w:spacing w:val="-5"/>
        </w:rPr>
        <w:t xml:space="preserve"> </w:t>
      </w:r>
      <w:r>
        <w:t>учебный</w:t>
      </w:r>
      <w:r>
        <w:rPr>
          <w:spacing w:val="-4"/>
        </w:rPr>
        <w:t xml:space="preserve"> </w:t>
      </w:r>
      <w:r>
        <w:rPr>
          <w:spacing w:val="-2"/>
        </w:rPr>
        <w:t>график.</w:t>
      </w:r>
    </w:p>
    <w:p w:rsidR="005B40CF" w:rsidRDefault="00540B02">
      <w:pPr>
        <w:pStyle w:val="a5"/>
        <w:numPr>
          <w:ilvl w:val="0"/>
          <w:numId w:val="4"/>
        </w:numPr>
        <w:tabs>
          <w:tab w:val="left" w:pos="1087"/>
        </w:tabs>
        <w:spacing w:before="1" w:line="237" w:lineRule="auto"/>
        <w:ind w:right="145" w:firstLine="708"/>
        <w:jc w:val="both"/>
        <w:rPr>
          <w:sz w:val="24"/>
        </w:rPr>
      </w:pPr>
      <w:r>
        <w:rPr>
          <w:sz w:val="24"/>
        </w:rPr>
        <w:t>Организация образовательной деятельности осуществляется по учебным четвертям. Режим работы - 5-дневная учебная неделя.</w:t>
      </w:r>
    </w:p>
    <w:p w:rsidR="005B40CF" w:rsidRDefault="00540B02">
      <w:pPr>
        <w:pStyle w:val="a5"/>
        <w:numPr>
          <w:ilvl w:val="0"/>
          <w:numId w:val="4"/>
        </w:numPr>
        <w:tabs>
          <w:tab w:val="left" w:pos="1087"/>
        </w:tabs>
        <w:spacing w:before="6" w:line="237" w:lineRule="auto"/>
        <w:ind w:right="147" w:firstLine="708"/>
        <w:jc w:val="both"/>
        <w:rPr>
          <w:sz w:val="24"/>
        </w:rPr>
      </w:pPr>
      <w:r>
        <w:rPr>
          <w:sz w:val="24"/>
        </w:rPr>
        <w:t>Продолжительность учебного года при получении основного общего образования составляет 34 недели.</w:t>
      </w:r>
    </w:p>
    <w:p w:rsidR="005B40CF" w:rsidRDefault="00540B02">
      <w:pPr>
        <w:pStyle w:val="a5"/>
        <w:numPr>
          <w:ilvl w:val="0"/>
          <w:numId w:val="4"/>
        </w:numPr>
        <w:tabs>
          <w:tab w:val="left" w:pos="1087"/>
        </w:tabs>
        <w:spacing w:before="2"/>
        <w:ind w:right="140" w:firstLine="708"/>
        <w:jc w:val="both"/>
        <w:rPr>
          <w:sz w:val="24"/>
        </w:rPr>
      </w:pPr>
      <w:r>
        <w:rPr>
          <w:sz w:val="24"/>
        </w:rPr>
        <w:t>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rsidR="005B40CF" w:rsidRDefault="00540B02">
      <w:pPr>
        <w:pStyle w:val="a5"/>
        <w:numPr>
          <w:ilvl w:val="0"/>
          <w:numId w:val="4"/>
        </w:numPr>
        <w:tabs>
          <w:tab w:val="left" w:pos="1087"/>
        </w:tabs>
        <w:ind w:right="139" w:firstLine="708"/>
        <w:jc w:val="both"/>
        <w:rPr>
          <w:sz w:val="24"/>
        </w:rPr>
      </w:pPr>
      <w:r>
        <w:rPr>
          <w:sz w:val="24"/>
        </w:rPr>
        <w:t>Учебный год в образовательной организации заканчивается 26 мая. Если этот день приходится</w:t>
      </w:r>
      <w:r>
        <w:rPr>
          <w:spacing w:val="-3"/>
          <w:sz w:val="24"/>
        </w:rPr>
        <w:t xml:space="preserve"> </w:t>
      </w:r>
      <w:r>
        <w:rPr>
          <w:sz w:val="24"/>
        </w:rPr>
        <w:t>на</w:t>
      </w:r>
      <w:r>
        <w:rPr>
          <w:spacing w:val="-4"/>
          <w:sz w:val="24"/>
        </w:rPr>
        <w:t xml:space="preserve"> </w:t>
      </w:r>
      <w:r>
        <w:rPr>
          <w:sz w:val="24"/>
        </w:rPr>
        <w:t>выходной</w:t>
      </w:r>
      <w:r>
        <w:rPr>
          <w:spacing w:val="-3"/>
          <w:sz w:val="24"/>
        </w:rPr>
        <w:t xml:space="preserve"> </w:t>
      </w:r>
      <w:r>
        <w:rPr>
          <w:sz w:val="24"/>
        </w:rPr>
        <w:t>день,</w:t>
      </w:r>
      <w:r>
        <w:rPr>
          <w:spacing w:val="-3"/>
          <w:sz w:val="24"/>
        </w:rPr>
        <w:t xml:space="preserve"> </w:t>
      </w:r>
      <w:r>
        <w:rPr>
          <w:sz w:val="24"/>
        </w:rPr>
        <w:t>то</w:t>
      </w:r>
      <w:r>
        <w:rPr>
          <w:spacing w:val="-3"/>
          <w:sz w:val="24"/>
        </w:rPr>
        <w:t xml:space="preserve"> </w:t>
      </w:r>
      <w:r>
        <w:rPr>
          <w:sz w:val="24"/>
        </w:rPr>
        <w:t>в</w:t>
      </w:r>
      <w:r>
        <w:rPr>
          <w:spacing w:val="-4"/>
          <w:sz w:val="24"/>
        </w:rPr>
        <w:t xml:space="preserve"> </w:t>
      </w:r>
      <w:r>
        <w:rPr>
          <w:sz w:val="24"/>
        </w:rPr>
        <w:t>этом случае учебный</w:t>
      </w:r>
      <w:r>
        <w:rPr>
          <w:spacing w:val="-3"/>
          <w:sz w:val="24"/>
        </w:rPr>
        <w:t xml:space="preserve"> </w:t>
      </w:r>
      <w:r>
        <w:rPr>
          <w:sz w:val="24"/>
        </w:rPr>
        <w:t>год</w:t>
      </w:r>
      <w:r>
        <w:rPr>
          <w:spacing w:val="-3"/>
          <w:sz w:val="24"/>
        </w:rPr>
        <w:t xml:space="preserve"> </w:t>
      </w:r>
      <w:r>
        <w:rPr>
          <w:sz w:val="24"/>
        </w:rPr>
        <w:t>заканчивается</w:t>
      </w:r>
      <w:r>
        <w:rPr>
          <w:spacing w:val="-3"/>
          <w:sz w:val="24"/>
        </w:rPr>
        <w:t xml:space="preserve"> </w:t>
      </w:r>
      <w:r>
        <w:rPr>
          <w:sz w:val="24"/>
        </w:rPr>
        <w:t>в</w:t>
      </w:r>
      <w:r>
        <w:rPr>
          <w:spacing w:val="-4"/>
          <w:sz w:val="24"/>
        </w:rPr>
        <w:t xml:space="preserve"> </w:t>
      </w:r>
      <w:r>
        <w:rPr>
          <w:sz w:val="24"/>
        </w:rPr>
        <w:t>предыдущий</w:t>
      </w:r>
      <w:r>
        <w:rPr>
          <w:spacing w:val="-3"/>
          <w:sz w:val="24"/>
        </w:rPr>
        <w:t xml:space="preserve"> </w:t>
      </w:r>
      <w:r>
        <w:rPr>
          <w:sz w:val="24"/>
        </w:rPr>
        <w:t>рабочий день.</w:t>
      </w:r>
      <w:r>
        <w:rPr>
          <w:spacing w:val="80"/>
          <w:w w:val="150"/>
          <w:sz w:val="24"/>
        </w:rPr>
        <w:t xml:space="preserve"> </w:t>
      </w:r>
      <w:r>
        <w:rPr>
          <w:sz w:val="24"/>
        </w:rPr>
        <w:t>Для</w:t>
      </w:r>
      <w:r>
        <w:rPr>
          <w:spacing w:val="80"/>
          <w:w w:val="150"/>
          <w:sz w:val="24"/>
        </w:rPr>
        <w:t xml:space="preserve"> </w:t>
      </w:r>
      <w:r>
        <w:rPr>
          <w:sz w:val="24"/>
        </w:rPr>
        <w:t>9</w:t>
      </w:r>
      <w:r>
        <w:rPr>
          <w:spacing w:val="80"/>
          <w:w w:val="150"/>
          <w:sz w:val="24"/>
        </w:rPr>
        <w:t xml:space="preserve"> </w:t>
      </w:r>
      <w:r>
        <w:rPr>
          <w:sz w:val="24"/>
        </w:rPr>
        <w:t>классов</w:t>
      </w:r>
      <w:r>
        <w:rPr>
          <w:spacing w:val="80"/>
          <w:w w:val="150"/>
          <w:sz w:val="24"/>
        </w:rPr>
        <w:t xml:space="preserve"> </w:t>
      </w:r>
      <w:r>
        <w:rPr>
          <w:sz w:val="24"/>
        </w:rPr>
        <w:t>окончание</w:t>
      </w:r>
      <w:r>
        <w:rPr>
          <w:spacing w:val="80"/>
          <w:w w:val="150"/>
          <w:sz w:val="24"/>
        </w:rPr>
        <w:t xml:space="preserve"> </w:t>
      </w:r>
      <w:r>
        <w:rPr>
          <w:sz w:val="24"/>
        </w:rPr>
        <w:t>учебного</w:t>
      </w:r>
      <w:r>
        <w:rPr>
          <w:spacing w:val="80"/>
          <w:w w:val="150"/>
          <w:sz w:val="24"/>
        </w:rPr>
        <w:t xml:space="preserve"> </w:t>
      </w:r>
      <w:r>
        <w:rPr>
          <w:sz w:val="24"/>
        </w:rPr>
        <w:t>года</w:t>
      </w:r>
      <w:r>
        <w:rPr>
          <w:spacing w:val="80"/>
          <w:w w:val="150"/>
          <w:sz w:val="24"/>
        </w:rPr>
        <w:t xml:space="preserve"> </w:t>
      </w:r>
      <w:r>
        <w:rPr>
          <w:sz w:val="24"/>
        </w:rPr>
        <w:t>определяется</w:t>
      </w:r>
      <w:r>
        <w:rPr>
          <w:spacing w:val="80"/>
          <w:w w:val="150"/>
          <w:sz w:val="24"/>
        </w:rPr>
        <w:t xml:space="preserve"> </w:t>
      </w:r>
      <w:r>
        <w:rPr>
          <w:sz w:val="24"/>
        </w:rPr>
        <w:t>ежегодно</w:t>
      </w:r>
      <w:r>
        <w:rPr>
          <w:spacing w:val="80"/>
          <w:w w:val="150"/>
          <w:sz w:val="24"/>
        </w:rPr>
        <w:t xml:space="preserve"> </w:t>
      </w:r>
      <w:r>
        <w:rPr>
          <w:sz w:val="24"/>
        </w:rPr>
        <w:t>в</w:t>
      </w:r>
      <w:r>
        <w:rPr>
          <w:spacing w:val="80"/>
          <w:w w:val="150"/>
          <w:sz w:val="24"/>
        </w:rPr>
        <w:t xml:space="preserve"> </w:t>
      </w:r>
      <w:r>
        <w:rPr>
          <w:sz w:val="24"/>
        </w:rPr>
        <w:t>соответствии</w:t>
      </w:r>
      <w:r>
        <w:rPr>
          <w:spacing w:val="80"/>
          <w:w w:val="150"/>
          <w:sz w:val="24"/>
        </w:rPr>
        <w:t xml:space="preserve"> </w:t>
      </w:r>
      <w:r>
        <w:rPr>
          <w:sz w:val="24"/>
        </w:rPr>
        <w:t>с</w:t>
      </w:r>
    </w:p>
    <w:p w:rsidR="005B40CF" w:rsidRDefault="005B40CF">
      <w:pPr>
        <w:pStyle w:val="a5"/>
        <w:rPr>
          <w:sz w:val="24"/>
        </w:rPr>
        <w:sectPr w:rsidR="005B40CF">
          <w:type w:val="continuous"/>
          <w:pgSz w:w="11910" w:h="16850"/>
          <w:pgMar w:top="1120" w:right="425" w:bottom="280" w:left="992" w:header="720" w:footer="720" w:gutter="0"/>
          <w:cols w:space="720"/>
        </w:sectPr>
      </w:pPr>
    </w:p>
    <w:p w:rsidR="005B40CF" w:rsidRDefault="00540B02">
      <w:pPr>
        <w:pStyle w:val="a3"/>
        <w:spacing w:before="64"/>
        <w:ind w:firstLine="0"/>
      </w:pPr>
      <w:r>
        <w:t>расписанием</w:t>
      </w:r>
      <w:r>
        <w:rPr>
          <w:spacing w:val="-7"/>
        </w:rPr>
        <w:t xml:space="preserve"> </w:t>
      </w:r>
      <w:r>
        <w:t>государственной</w:t>
      </w:r>
      <w:r>
        <w:rPr>
          <w:spacing w:val="-6"/>
        </w:rPr>
        <w:t xml:space="preserve"> </w:t>
      </w:r>
      <w:r>
        <w:t>итоговой</w:t>
      </w:r>
      <w:r>
        <w:rPr>
          <w:spacing w:val="-5"/>
        </w:rPr>
        <w:t xml:space="preserve"> </w:t>
      </w:r>
      <w:r>
        <w:rPr>
          <w:spacing w:val="-2"/>
        </w:rPr>
        <w:t>аттестации.</w:t>
      </w:r>
    </w:p>
    <w:p w:rsidR="005B40CF" w:rsidRDefault="00540B02">
      <w:pPr>
        <w:pStyle w:val="a5"/>
        <w:numPr>
          <w:ilvl w:val="0"/>
          <w:numId w:val="4"/>
        </w:numPr>
        <w:tabs>
          <w:tab w:val="left" w:pos="1087"/>
        </w:tabs>
        <w:spacing w:before="2"/>
        <w:ind w:right="142" w:firstLine="708"/>
        <w:jc w:val="both"/>
        <w:rPr>
          <w:sz w:val="24"/>
        </w:rPr>
      </w:pPr>
      <w:r>
        <w:rPr>
          <w:sz w:val="24"/>
        </w:rPr>
        <w:t>С целью профилактики переутомления в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 Суммарная минимальная продолжительность каникул для 5-9 классов составляет не менее 126 дней.</w:t>
      </w:r>
    </w:p>
    <w:p w:rsidR="005B40CF" w:rsidRDefault="00540B02">
      <w:pPr>
        <w:pStyle w:val="a5"/>
        <w:numPr>
          <w:ilvl w:val="0"/>
          <w:numId w:val="4"/>
        </w:numPr>
        <w:tabs>
          <w:tab w:val="left" w:pos="1087"/>
        </w:tabs>
        <w:spacing w:before="2"/>
        <w:ind w:right="136" w:firstLine="708"/>
        <w:jc w:val="both"/>
        <w:rPr>
          <w:sz w:val="24"/>
        </w:rPr>
      </w:pPr>
      <w:r>
        <w:rPr>
          <w:sz w:val="24"/>
        </w:rPr>
        <w:t>Продолжительность</w:t>
      </w:r>
      <w:r>
        <w:rPr>
          <w:spacing w:val="-3"/>
          <w:sz w:val="24"/>
        </w:rPr>
        <w:t xml:space="preserve"> </w:t>
      </w:r>
      <w:r>
        <w:rPr>
          <w:sz w:val="24"/>
        </w:rPr>
        <w:t>учебных</w:t>
      </w:r>
      <w:r>
        <w:rPr>
          <w:spacing w:val="-2"/>
          <w:sz w:val="24"/>
        </w:rPr>
        <w:t xml:space="preserve"> </w:t>
      </w:r>
      <w:r>
        <w:rPr>
          <w:sz w:val="24"/>
        </w:rPr>
        <w:t>четвертей</w:t>
      </w:r>
      <w:r>
        <w:rPr>
          <w:spacing w:val="-3"/>
          <w:sz w:val="24"/>
        </w:rPr>
        <w:t xml:space="preserve"> </w:t>
      </w:r>
      <w:r>
        <w:rPr>
          <w:sz w:val="24"/>
        </w:rPr>
        <w:t>составляет: I</w:t>
      </w:r>
      <w:r>
        <w:rPr>
          <w:spacing w:val="-4"/>
          <w:sz w:val="24"/>
        </w:rPr>
        <w:t xml:space="preserve"> </w:t>
      </w:r>
      <w:r>
        <w:rPr>
          <w:sz w:val="24"/>
        </w:rPr>
        <w:t>четверть</w:t>
      </w:r>
      <w:r>
        <w:rPr>
          <w:spacing w:val="-1"/>
          <w:sz w:val="24"/>
        </w:rPr>
        <w:t xml:space="preserve"> </w:t>
      </w:r>
      <w:r>
        <w:rPr>
          <w:sz w:val="24"/>
        </w:rPr>
        <w:t>–</w:t>
      </w:r>
      <w:r>
        <w:rPr>
          <w:spacing w:val="-3"/>
          <w:sz w:val="24"/>
        </w:rPr>
        <w:t xml:space="preserve"> </w:t>
      </w:r>
      <w:r>
        <w:rPr>
          <w:sz w:val="24"/>
        </w:rPr>
        <w:t>8 учебных</w:t>
      </w:r>
      <w:r>
        <w:rPr>
          <w:spacing w:val="-2"/>
          <w:sz w:val="24"/>
        </w:rPr>
        <w:t xml:space="preserve"> </w:t>
      </w:r>
      <w:r>
        <w:rPr>
          <w:sz w:val="24"/>
        </w:rPr>
        <w:t>недель</w:t>
      </w:r>
      <w:r>
        <w:rPr>
          <w:spacing w:val="-3"/>
          <w:sz w:val="24"/>
        </w:rPr>
        <w:t xml:space="preserve"> </w:t>
      </w:r>
      <w:r>
        <w:rPr>
          <w:sz w:val="24"/>
        </w:rPr>
        <w:t>(для</w:t>
      </w:r>
      <w:r>
        <w:rPr>
          <w:spacing w:val="-3"/>
          <w:sz w:val="24"/>
        </w:rPr>
        <w:t xml:space="preserve"> </w:t>
      </w:r>
      <w:r>
        <w:rPr>
          <w:sz w:val="24"/>
        </w:rPr>
        <w:t>5– 9 классов), II</w:t>
      </w:r>
      <w:r>
        <w:rPr>
          <w:spacing w:val="-2"/>
          <w:sz w:val="24"/>
        </w:rPr>
        <w:t xml:space="preserve"> </w:t>
      </w:r>
      <w:r>
        <w:rPr>
          <w:sz w:val="24"/>
        </w:rPr>
        <w:t>четверть – 8 учебных недель (для 5–9 классов), III</w:t>
      </w:r>
      <w:r>
        <w:rPr>
          <w:spacing w:val="-2"/>
          <w:sz w:val="24"/>
        </w:rPr>
        <w:t xml:space="preserve"> </w:t>
      </w:r>
      <w:r>
        <w:rPr>
          <w:sz w:val="24"/>
        </w:rPr>
        <w:t>четверть – 11 учебных недель (для 5–9 классов), IV четверть – 7 учебных недель (для 5–9 классов).</w:t>
      </w:r>
    </w:p>
    <w:p w:rsidR="005B40CF" w:rsidRDefault="00540B02">
      <w:pPr>
        <w:pStyle w:val="a5"/>
        <w:numPr>
          <w:ilvl w:val="0"/>
          <w:numId w:val="4"/>
        </w:numPr>
        <w:tabs>
          <w:tab w:val="left" w:pos="1088"/>
        </w:tabs>
        <w:spacing w:line="284" w:lineRule="exact"/>
        <w:ind w:left="1088" w:hanging="239"/>
        <w:jc w:val="both"/>
        <w:rPr>
          <w:sz w:val="24"/>
        </w:rPr>
      </w:pPr>
      <w:r>
        <w:rPr>
          <w:sz w:val="24"/>
        </w:rPr>
        <w:t>Продолжительность</w:t>
      </w:r>
      <w:r>
        <w:rPr>
          <w:spacing w:val="-10"/>
          <w:sz w:val="24"/>
        </w:rPr>
        <w:t xml:space="preserve"> </w:t>
      </w:r>
      <w:r>
        <w:rPr>
          <w:sz w:val="24"/>
        </w:rPr>
        <w:t>каникул</w:t>
      </w:r>
      <w:r>
        <w:rPr>
          <w:spacing w:val="-7"/>
          <w:sz w:val="24"/>
        </w:rPr>
        <w:t xml:space="preserve"> </w:t>
      </w:r>
      <w:r>
        <w:rPr>
          <w:spacing w:val="-2"/>
          <w:sz w:val="24"/>
        </w:rPr>
        <w:t>составляет:</w:t>
      </w:r>
    </w:p>
    <w:p w:rsidR="005B40CF" w:rsidRDefault="00540B02">
      <w:pPr>
        <w:pStyle w:val="a3"/>
        <w:ind w:left="849" w:right="565" w:firstLine="0"/>
        <w:jc w:val="left"/>
      </w:pPr>
      <w:r>
        <w:t>по окончании I четверти (осенние каникулы) – 9 календарных дней (для 5–9 классов); по окончании II четверти (зимние каникулы) – 9 календарных дней (для 5–9 классов);</w:t>
      </w:r>
      <w:r>
        <w:rPr>
          <w:spacing w:val="40"/>
        </w:rPr>
        <w:t xml:space="preserve"> </w:t>
      </w:r>
      <w:r>
        <w:t>по</w:t>
      </w:r>
      <w:r>
        <w:rPr>
          <w:spacing w:val="-4"/>
        </w:rPr>
        <w:t xml:space="preserve"> </w:t>
      </w:r>
      <w:r>
        <w:t>окончании</w:t>
      </w:r>
      <w:r>
        <w:rPr>
          <w:spacing w:val="-2"/>
        </w:rPr>
        <w:t xml:space="preserve"> </w:t>
      </w:r>
      <w:r>
        <w:t>III</w:t>
      </w:r>
      <w:r>
        <w:rPr>
          <w:spacing w:val="-6"/>
        </w:rPr>
        <w:t xml:space="preserve"> </w:t>
      </w:r>
      <w:r>
        <w:t>четверти</w:t>
      </w:r>
      <w:r>
        <w:rPr>
          <w:spacing w:val="-4"/>
        </w:rPr>
        <w:t xml:space="preserve"> </w:t>
      </w:r>
      <w:r>
        <w:t>(весенние</w:t>
      </w:r>
      <w:r>
        <w:rPr>
          <w:spacing w:val="-5"/>
        </w:rPr>
        <w:t xml:space="preserve"> </w:t>
      </w:r>
      <w:r>
        <w:t>каникулы) –</w:t>
      </w:r>
      <w:r>
        <w:rPr>
          <w:spacing w:val="-4"/>
        </w:rPr>
        <w:t xml:space="preserve"> </w:t>
      </w:r>
      <w:r>
        <w:t>9</w:t>
      </w:r>
      <w:r>
        <w:rPr>
          <w:spacing w:val="-4"/>
        </w:rPr>
        <w:t xml:space="preserve"> </w:t>
      </w:r>
      <w:r>
        <w:t>календарных</w:t>
      </w:r>
      <w:r>
        <w:rPr>
          <w:spacing w:val="-3"/>
        </w:rPr>
        <w:t xml:space="preserve"> </w:t>
      </w:r>
      <w:r>
        <w:t>дней</w:t>
      </w:r>
      <w:r>
        <w:rPr>
          <w:spacing w:val="-4"/>
        </w:rPr>
        <w:t xml:space="preserve"> </w:t>
      </w:r>
      <w:r>
        <w:t>(для</w:t>
      </w:r>
      <w:r>
        <w:rPr>
          <w:spacing w:val="-4"/>
        </w:rPr>
        <w:t xml:space="preserve"> </w:t>
      </w:r>
      <w:r>
        <w:t>5–9</w:t>
      </w:r>
      <w:r>
        <w:rPr>
          <w:spacing w:val="-4"/>
        </w:rPr>
        <w:t xml:space="preserve"> </w:t>
      </w:r>
      <w:r>
        <w:t>классов); по окончании учебного года (летние каникулы) – не менее 8 недель.</w:t>
      </w:r>
    </w:p>
    <w:p w:rsidR="005B40CF" w:rsidRDefault="00540B02">
      <w:pPr>
        <w:pStyle w:val="a5"/>
        <w:numPr>
          <w:ilvl w:val="0"/>
          <w:numId w:val="4"/>
        </w:numPr>
        <w:tabs>
          <w:tab w:val="left" w:pos="1088"/>
        </w:tabs>
        <w:spacing w:before="1" w:line="286" w:lineRule="exact"/>
        <w:ind w:left="1088" w:hanging="239"/>
        <w:jc w:val="both"/>
        <w:rPr>
          <w:sz w:val="24"/>
        </w:rPr>
      </w:pPr>
      <w:r>
        <w:rPr>
          <w:sz w:val="24"/>
        </w:rPr>
        <w:t>Продолжительность</w:t>
      </w:r>
      <w:r>
        <w:rPr>
          <w:spacing w:val="-8"/>
          <w:sz w:val="24"/>
        </w:rPr>
        <w:t xml:space="preserve"> </w:t>
      </w:r>
      <w:r>
        <w:rPr>
          <w:sz w:val="24"/>
        </w:rPr>
        <w:t>урока</w:t>
      </w:r>
      <w:r>
        <w:rPr>
          <w:spacing w:val="-4"/>
          <w:sz w:val="24"/>
        </w:rPr>
        <w:t xml:space="preserve"> </w:t>
      </w:r>
      <w:r>
        <w:rPr>
          <w:sz w:val="24"/>
        </w:rPr>
        <w:t>не</w:t>
      </w:r>
      <w:r>
        <w:rPr>
          <w:spacing w:val="-4"/>
          <w:sz w:val="24"/>
        </w:rPr>
        <w:t xml:space="preserve"> </w:t>
      </w:r>
      <w:r>
        <w:rPr>
          <w:sz w:val="24"/>
        </w:rPr>
        <w:t>должна</w:t>
      </w:r>
      <w:r>
        <w:rPr>
          <w:spacing w:val="-4"/>
          <w:sz w:val="24"/>
        </w:rPr>
        <w:t xml:space="preserve"> </w:t>
      </w:r>
      <w:r>
        <w:rPr>
          <w:sz w:val="24"/>
        </w:rPr>
        <w:t>превышать</w:t>
      </w:r>
      <w:r>
        <w:rPr>
          <w:spacing w:val="-3"/>
          <w:sz w:val="24"/>
        </w:rPr>
        <w:t xml:space="preserve"> </w:t>
      </w:r>
      <w:r>
        <w:rPr>
          <w:sz w:val="24"/>
        </w:rPr>
        <w:t>45</w:t>
      </w:r>
      <w:r>
        <w:rPr>
          <w:spacing w:val="-3"/>
          <w:sz w:val="24"/>
        </w:rPr>
        <w:t xml:space="preserve"> </w:t>
      </w:r>
      <w:r>
        <w:rPr>
          <w:spacing w:val="-2"/>
          <w:sz w:val="24"/>
        </w:rPr>
        <w:t>минут.</w:t>
      </w:r>
    </w:p>
    <w:p w:rsidR="005B40CF" w:rsidRDefault="00540B02">
      <w:pPr>
        <w:pStyle w:val="a5"/>
        <w:numPr>
          <w:ilvl w:val="0"/>
          <w:numId w:val="4"/>
        </w:numPr>
        <w:tabs>
          <w:tab w:val="left" w:pos="1087"/>
        </w:tabs>
        <w:ind w:right="146" w:firstLine="708"/>
        <w:jc w:val="both"/>
        <w:rPr>
          <w:sz w:val="24"/>
        </w:rPr>
      </w:pPr>
      <w:r>
        <w:rPr>
          <w:sz w:val="24"/>
        </w:rPr>
        <w:t>Продолжительность перемен между уроками составляет не менее 10 минут, большой перемены (после 2 или 3 урока) – 20-30 минут. Вместо одной большой перемены допускается после 2 и 3 уроков устанавливать две перемены по 20 минут каждая.</w:t>
      </w:r>
    </w:p>
    <w:p w:rsidR="005B40CF" w:rsidRDefault="00540B02">
      <w:pPr>
        <w:pStyle w:val="a3"/>
        <w:ind w:right="138"/>
      </w:pPr>
      <w:r>
        <w:t>Продолжительность перемены между урочной и внеурочной деятельностью должна составлять не менее 20-30 минут, за исключением обучающихся с ОВЗ, обучение которых осуществляется по специальной индивидуальной программе развития.</w:t>
      </w:r>
    </w:p>
    <w:p w:rsidR="005B40CF" w:rsidRDefault="00540B02">
      <w:pPr>
        <w:pStyle w:val="a5"/>
        <w:numPr>
          <w:ilvl w:val="0"/>
          <w:numId w:val="4"/>
        </w:numPr>
        <w:tabs>
          <w:tab w:val="left" w:pos="1207"/>
        </w:tabs>
        <w:ind w:right="148" w:firstLine="708"/>
        <w:jc w:val="both"/>
        <w:rPr>
          <w:sz w:val="24"/>
        </w:rPr>
      </w:pPr>
      <w:r>
        <w:rPr>
          <w:sz w:val="24"/>
        </w:rPr>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rsidR="005B40CF" w:rsidRDefault="00540B02">
      <w:pPr>
        <w:pStyle w:val="a5"/>
        <w:numPr>
          <w:ilvl w:val="0"/>
          <w:numId w:val="4"/>
        </w:numPr>
        <w:tabs>
          <w:tab w:val="left" w:pos="1207"/>
        </w:tabs>
        <w:spacing w:before="2" w:line="237" w:lineRule="auto"/>
        <w:ind w:right="147" w:firstLine="708"/>
        <w:jc w:val="both"/>
        <w:rPr>
          <w:sz w:val="24"/>
        </w:rPr>
      </w:pPr>
      <w:r>
        <w:rPr>
          <w:sz w:val="24"/>
        </w:rPr>
        <w:t>Образовательная недельная нагрузка распределяется равномерно в течение учебной недели, при этом объѐм максимально допустимой нагрузки в течение дня составляет:</w:t>
      </w:r>
    </w:p>
    <w:p w:rsidR="005B40CF" w:rsidRDefault="00540B02">
      <w:pPr>
        <w:pStyle w:val="a3"/>
        <w:spacing w:before="1"/>
        <w:ind w:right="138"/>
      </w:pPr>
      <w:r>
        <w:t>для обучающихся 5 и 6 классов – не более 6 уроков, для обучающихся 7-9 классов – не более 7 уроков.</w:t>
      </w:r>
    </w:p>
    <w:p w:rsidR="005B40CF" w:rsidRDefault="00540B02">
      <w:pPr>
        <w:pStyle w:val="a5"/>
        <w:numPr>
          <w:ilvl w:val="0"/>
          <w:numId w:val="4"/>
        </w:numPr>
        <w:tabs>
          <w:tab w:val="left" w:pos="1207"/>
        </w:tabs>
        <w:spacing w:before="2"/>
        <w:ind w:right="139" w:firstLine="708"/>
        <w:jc w:val="both"/>
        <w:rPr>
          <w:sz w:val="24"/>
        </w:rPr>
      </w:pPr>
      <w:r>
        <w:rPr>
          <w:sz w:val="24"/>
        </w:rPr>
        <w:t>Занятия начинаются не ранее 8 часов утра и заканчиваются не позднее 19 часов. Обучение всех классов проводится в первую смену.</w:t>
      </w:r>
    </w:p>
    <w:p w:rsidR="005B40CF" w:rsidRDefault="00540B02">
      <w:pPr>
        <w:pStyle w:val="a5"/>
        <w:numPr>
          <w:ilvl w:val="0"/>
          <w:numId w:val="4"/>
        </w:numPr>
        <w:tabs>
          <w:tab w:val="left" w:pos="1207"/>
        </w:tabs>
        <w:spacing w:before="2"/>
        <w:ind w:right="144" w:firstLine="708"/>
        <w:jc w:val="both"/>
        <w:rPr>
          <w:sz w:val="24"/>
        </w:rPr>
      </w:pPr>
      <w:r>
        <w:rPr>
          <w:sz w:val="24"/>
        </w:rPr>
        <w:t>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rsidR="005B40CF" w:rsidRDefault="00540B02">
      <w:pPr>
        <w:pStyle w:val="a5"/>
        <w:numPr>
          <w:ilvl w:val="0"/>
          <w:numId w:val="4"/>
        </w:numPr>
        <w:tabs>
          <w:tab w:val="left" w:pos="1207"/>
        </w:tabs>
        <w:ind w:right="137" w:firstLine="708"/>
        <w:jc w:val="both"/>
        <w:rPr>
          <w:sz w:val="24"/>
        </w:rPr>
      </w:pPr>
      <w:r>
        <w:rPr>
          <w:sz w:val="24"/>
        </w:rPr>
        <w:t>Календарный учебный график образовательной организации составляется с учѐтом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5B40CF" w:rsidRDefault="005B40CF">
      <w:pPr>
        <w:pStyle w:val="a3"/>
        <w:spacing w:before="3"/>
        <w:ind w:left="0" w:firstLine="0"/>
        <w:jc w:val="left"/>
      </w:pPr>
    </w:p>
    <w:p w:rsidR="005B40CF" w:rsidRDefault="00540B02">
      <w:pPr>
        <w:pStyle w:val="1"/>
        <w:ind w:left="3847"/>
      </w:pPr>
      <w:r>
        <w:t>План</w:t>
      </w:r>
      <w:r>
        <w:rPr>
          <w:spacing w:val="-5"/>
        </w:rPr>
        <w:t xml:space="preserve"> </w:t>
      </w:r>
      <w:r>
        <w:t>внеурочной</w:t>
      </w:r>
      <w:r>
        <w:rPr>
          <w:spacing w:val="-5"/>
        </w:rPr>
        <w:t xml:space="preserve"> </w:t>
      </w:r>
      <w:r>
        <w:rPr>
          <w:spacing w:val="-2"/>
        </w:rPr>
        <w:t>деятельности.</w:t>
      </w:r>
    </w:p>
    <w:p w:rsidR="005B40CF" w:rsidRDefault="00540B02">
      <w:pPr>
        <w:pStyle w:val="a5"/>
        <w:numPr>
          <w:ilvl w:val="0"/>
          <w:numId w:val="3"/>
        </w:numPr>
        <w:tabs>
          <w:tab w:val="left" w:pos="1087"/>
        </w:tabs>
        <w:ind w:right="139" w:firstLine="708"/>
        <w:jc w:val="both"/>
        <w:rPr>
          <w:sz w:val="24"/>
        </w:rPr>
      </w:pPr>
      <w:r>
        <w:rPr>
          <w:sz w:val="24"/>
        </w:rPr>
        <w:t>Внеурочная деятельность направлена на достижение планируемых результатов освоения основной образовательной программы (личностных, метапредметных и предметных) и осуществляется в формах, отличных от урочной.</w:t>
      </w:r>
    </w:p>
    <w:p w:rsidR="005B40CF" w:rsidRDefault="00540B02">
      <w:pPr>
        <w:pStyle w:val="a5"/>
        <w:numPr>
          <w:ilvl w:val="0"/>
          <w:numId w:val="3"/>
        </w:numPr>
        <w:tabs>
          <w:tab w:val="left" w:pos="1087"/>
        </w:tabs>
        <w:ind w:right="147" w:firstLine="708"/>
        <w:jc w:val="both"/>
        <w:rPr>
          <w:sz w:val="24"/>
        </w:rPr>
      </w:pPr>
      <w:r>
        <w:rPr>
          <w:sz w:val="24"/>
        </w:rPr>
        <w:t>Внеурочная деятельность является неотъемлемой и обязательной частью основной общеобразовательной программы.</w:t>
      </w:r>
    </w:p>
    <w:p w:rsidR="005B40CF" w:rsidRDefault="00540B02">
      <w:pPr>
        <w:pStyle w:val="a5"/>
        <w:numPr>
          <w:ilvl w:val="0"/>
          <w:numId w:val="3"/>
        </w:numPr>
        <w:tabs>
          <w:tab w:val="left" w:pos="1087"/>
        </w:tabs>
        <w:ind w:right="139" w:firstLine="708"/>
        <w:jc w:val="both"/>
        <w:rPr>
          <w:sz w:val="24"/>
        </w:rPr>
      </w:pPr>
      <w:r>
        <w:rPr>
          <w:sz w:val="24"/>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rsidR="005B40CF" w:rsidRDefault="00540B02">
      <w:pPr>
        <w:pStyle w:val="a5"/>
        <w:numPr>
          <w:ilvl w:val="0"/>
          <w:numId w:val="2"/>
        </w:numPr>
        <w:tabs>
          <w:tab w:val="left" w:pos="1106"/>
        </w:tabs>
        <w:ind w:right="140" w:firstLine="708"/>
        <w:jc w:val="both"/>
        <w:rPr>
          <w:sz w:val="24"/>
        </w:rPr>
      </w:pPr>
      <w:r>
        <w:rPr>
          <w:sz w:val="24"/>
        </w:rPr>
        <w:t>внеурочную деятельность, организованную с целью удовлетворения различных интересов обучающихся, потребностей в физическом развитии и совершенствовании, а также учитывающие</w:t>
      </w:r>
      <w:r>
        <w:rPr>
          <w:spacing w:val="40"/>
          <w:sz w:val="24"/>
        </w:rPr>
        <w:t xml:space="preserve"> </w:t>
      </w:r>
      <w:r>
        <w:rPr>
          <w:sz w:val="24"/>
        </w:rPr>
        <w:t>этнокультурные</w:t>
      </w:r>
      <w:r>
        <w:rPr>
          <w:spacing w:val="40"/>
          <w:sz w:val="24"/>
        </w:rPr>
        <w:t xml:space="preserve"> </w:t>
      </w:r>
      <w:r>
        <w:rPr>
          <w:sz w:val="24"/>
        </w:rPr>
        <w:t>интересы,</w:t>
      </w:r>
      <w:r>
        <w:rPr>
          <w:spacing w:val="40"/>
          <w:sz w:val="24"/>
        </w:rPr>
        <w:t xml:space="preserve"> </w:t>
      </w:r>
      <w:r>
        <w:rPr>
          <w:sz w:val="24"/>
        </w:rPr>
        <w:t>особые</w:t>
      </w:r>
      <w:r>
        <w:rPr>
          <w:spacing w:val="40"/>
          <w:sz w:val="24"/>
        </w:rPr>
        <w:t xml:space="preserve"> </w:t>
      </w:r>
      <w:r>
        <w:rPr>
          <w:sz w:val="24"/>
        </w:rPr>
        <w:t>образовательные</w:t>
      </w:r>
      <w:r>
        <w:rPr>
          <w:spacing w:val="40"/>
          <w:sz w:val="24"/>
        </w:rPr>
        <w:t xml:space="preserve"> </w:t>
      </w:r>
      <w:r>
        <w:rPr>
          <w:sz w:val="24"/>
        </w:rPr>
        <w:t>потребности</w:t>
      </w:r>
      <w:r>
        <w:rPr>
          <w:spacing w:val="40"/>
          <w:sz w:val="24"/>
        </w:rPr>
        <w:t xml:space="preserve"> </w:t>
      </w:r>
      <w:r>
        <w:rPr>
          <w:sz w:val="24"/>
        </w:rPr>
        <w:t>обучающихся</w:t>
      </w:r>
      <w:r>
        <w:rPr>
          <w:spacing w:val="40"/>
          <w:sz w:val="24"/>
        </w:rPr>
        <w:t xml:space="preserve"> </w:t>
      </w:r>
      <w:r>
        <w:rPr>
          <w:sz w:val="24"/>
        </w:rPr>
        <w:t>с</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firstLine="0"/>
      </w:pPr>
      <w:r>
        <w:t>ограниченными</w:t>
      </w:r>
      <w:r>
        <w:rPr>
          <w:spacing w:val="-6"/>
        </w:rPr>
        <w:t xml:space="preserve"> </w:t>
      </w:r>
      <w:r>
        <w:t>возможностями</w:t>
      </w:r>
      <w:r>
        <w:rPr>
          <w:spacing w:val="-5"/>
        </w:rPr>
        <w:t xml:space="preserve"> </w:t>
      </w:r>
      <w:r>
        <w:rPr>
          <w:spacing w:val="-2"/>
        </w:rPr>
        <w:t>здоровья;</w:t>
      </w:r>
    </w:p>
    <w:p w:rsidR="005B40CF" w:rsidRDefault="00540B02">
      <w:pPr>
        <w:pStyle w:val="a5"/>
        <w:numPr>
          <w:ilvl w:val="0"/>
          <w:numId w:val="2"/>
        </w:numPr>
        <w:tabs>
          <w:tab w:val="left" w:pos="1106"/>
        </w:tabs>
        <w:ind w:right="140" w:firstLine="708"/>
        <w:jc w:val="both"/>
        <w:rPr>
          <w:sz w:val="24"/>
        </w:rPr>
      </w:pPr>
      <w:r>
        <w:rPr>
          <w:sz w:val="24"/>
        </w:rPr>
        <w:t>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rsidR="005B40CF" w:rsidRDefault="00540B02">
      <w:pPr>
        <w:pStyle w:val="a5"/>
        <w:numPr>
          <w:ilvl w:val="0"/>
          <w:numId w:val="2"/>
        </w:numPr>
        <w:tabs>
          <w:tab w:val="left" w:pos="1106"/>
        </w:tabs>
        <w:ind w:right="137" w:firstLine="708"/>
        <w:jc w:val="both"/>
        <w:rPr>
          <w:sz w:val="24"/>
        </w:rPr>
      </w:pPr>
      <w:r>
        <w:rPr>
          <w:sz w:val="24"/>
        </w:rPr>
        <w:t xml:space="preserve">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волонтѐрство),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w:t>
      </w:r>
      <w:r>
        <w:rPr>
          <w:spacing w:val="-2"/>
          <w:sz w:val="24"/>
        </w:rPr>
        <w:t>окружении;</w:t>
      </w:r>
    </w:p>
    <w:p w:rsidR="005B40CF" w:rsidRDefault="00540B02">
      <w:pPr>
        <w:pStyle w:val="a5"/>
        <w:numPr>
          <w:ilvl w:val="0"/>
          <w:numId w:val="2"/>
        </w:numPr>
        <w:tabs>
          <w:tab w:val="left" w:pos="1106"/>
        </w:tabs>
        <w:ind w:right="137" w:firstLine="708"/>
        <w:jc w:val="both"/>
        <w:rPr>
          <w:sz w:val="24"/>
        </w:rPr>
      </w:pPr>
      <w:r>
        <w:rPr>
          <w:sz w:val="24"/>
        </w:rPr>
        <w:t>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w:t>
      </w:r>
      <w:r>
        <w:rPr>
          <w:spacing w:val="40"/>
          <w:sz w:val="24"/>
        </w:rPr>
        <w:t xml:space="preserve"> </w:t>
      </w:r>
      <w:r>
        <w:rPr>
          <w:sz w:val="24"/>
        </w:rPr>
        <w:t>представителей) несовершеннолетних обучающихся;</w:t>
      </w:r>
    </w:p>
    <w:p w:rsidR="005B40CF" w:rsidRDefault="00540B02">
      <w:pPr>
        <w:pStyle w:val="a5"/>
        <w:numPr>
          <w:ilvl w:val="0"/>
          <w:numId w:val="2"/>
        </w:numPr>
        <w:tabs>
          <w:tab w:val="left" w:pos="1106"/>
        </w:tabs>
        <w:spacing w:before="1"/>
        <w:ind w:right="144" w:firstLine="708"/>
        <w:jc w:val="both"/>
        <w:rPr>
          <w:sz w:val="24"/>
        </w:rPr>
      </w:pPr>
      <w:r>
        <w:rPr>
          <w:sz w:val="24"/>
        </w:rPr>
        <w:t>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w:t>
      </w:r>
      <w:r>
        <w:rPr>
          <w:spacing w:val="40"/>
          <w:sz w:val="24"/>
        </w:rPr>
        <w:t xml:space="preserve"> </w:t>
      </w:r>
      <w:r>
        <w:rPr>
          <w:sz w:val="24"/>
        </w:rPr>
        <w:t>организаций и других;</w:t>
      </w:r>
    </w:p>
    <w:p w:rsidR="005B40CF" w:rsidRDefault="00540B02">
      <w:pPr>
        <w:pStyle w:val="a5"/>
        <w:numPr>
          <w:ilvl w:val="0"/>
          <w:numId w:val="2"/>
        </w:numPr>
        <w:tabs>
          <w:tab w:val="left" w:pos="1106"/>
        </w:tabs>
        <w:ind w:right="144" w:firstLine="708"/>
        <w:jc w:val="both"/>
        <w:rPr>
          <w:sz w:val="24"/>
        </w:rPr>
      </w:pPr>
      <w:r>
        <w:rPr>
          <w:sz w:val="24"/>
        </w:rPr>
        <w:t>внеурочную деятельность, направленную на организационное обеспечение учебной деятельности (организационные собрания, взаимодействие с родителями по обеспечению успешной реализации образовательной программы и другие);</w:t>
      </w:r>
    </w:p>
    <w:p w:rsidR="005B40CF" w:rsidRDefault="00540B02">
      <w:pPr>
        <w:pStyle w:val="a5"/>
        <w:numPr>
          <w:ilvl w:val="0"/>
          <w:numId w:val="2"/>
        </w:numPr>
        <w:tabs>
          <w:tab w:val="left" w:pos="1106"/>
        </w:tabs>
        <w:ind w:right="144" w:firstLine="708"/>
        <w:jc w:val="both"/>
        <w:rPr>
          <w:sz w:val="24"/>
        </w:rPr>
      </w:pPr>
      <w:r>
        <w:rPr>
          <w:sz w:val="24"/>
        </w:rPr>
        <w:t xml:space="preserve">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w:t>
      </w:r>
      <w:r>
        <w:rPr>
          <w:spacing w:val="-2"/>
          <w:sz w:val="24"/>
        </w:rPr>
        <w:t>педагогов-психологов);</w:t>
      </w:r>
    </w:p>
    <w:p w:rsidR="005B40CF" w:rsidRDefault="00540B02">
      <w:pPr>
        <w:pStyle w:val="a5"/>
        <w:numPr>
          <w:ilvl w:val="0"/>
          <w:numId w:val="2"/>
        </w:numPr>
        <w:tabs>
          <w:tab w:val="left" w:pos="1106"/>
        </w:tabs>
        <w:ind w:right="144" w:firstLine="708"/>
        <w:jc w:val="both"/>
        <w:rPr>
          <w:sz w:val="24"/>
        </w:rPr>
      </w:pPr>
      <w:r>
        <w:rPr>
          <w:sz w:val="24"/>
        </w:rPr>
        <w:t>внеурочную деятельность, направленную на обеспечение благополучия обучающихся в пространстве общеобразовательной организации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rsidR="005B40CF" w:rsidRDefault="00540B02">
      <w:pPr>
        <w:pStyle w:val="a5"/>
        <w:numPr>
          <w:ilvl w:val="0"/>
          <w:numId w:val="3"/>
        </w:numPr>
        <w:tabs>
          <w:tab w:val="left" w:pos="1087"/>
        </w:tabs>
        <w:spacing w:before="1"/>
        <w:ind w:right="140" w:firstLine="708"/>
        <w:jc w:val="both"/>
        <w:rPr>
          <w:sz w:val="24"/>
        </w:rPr>
      </w:pPr>
      <w:r>
        <w:rPr>
          <w:sz w:val="24"/>
        </w:rPr>
        <w:t xml:space="preserve">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w:t>
      </w:r>
      <w:r>
        <w:rPr>
          <w:spacing w:val="-2"/>
          <w:sz w:val="24"/>
        </w:rPr>
        <w:t>кинематографа.</w:t>
      </w:r>
    </w:p>
    <w:p w:rsidR="005B40CF" w:rsidRDefault="00540B02">
      <w:pPr>
        <w:pStyle w:val="a3"/>
        <w:ind w:right="140"/>
      </w:pPr>
      <w: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основой для разработки курсов внеурочной деятельности, посвященной этому виду отечественного </w:t>
      </w:r>
      <w:r>
        <w:rPr>
          <w:spacing w:val="-2"/>
        </w:rPr>
        <w:t>искусства.</w:t>
      </w:r>
    </w:p>
    <w:p w:rsidR="005B40CF" w:rsidRDefault="00540B02">
      <w:pPr>
        <w:pStyle w:val="a5"/>
        <w:numPr>
          <w:ilvl w:val="0"/>
          <w:numId w:val="3"/>
        </w:numPr>
        <w:tabs>
          <w:tab w:val="left" w:pos="1087"/>
        </w:tabs>
        <w:ind w:right="140" w:firstLine="708"/>
        <w:jc w:val="both"/>
        <w:rPr>
          <w:sz w:val="24"/>
        </w:rPr>
      </w:pPr>
      <w:r>
        <w:rPr>
          <w:sz w:val="24"/>
        </w:rPr>
        <w:t>Содержание плана внеурочной деятельности. Количество часов, выделяемых на внеурочную деятельность, составляет за 5 лет обучения на уровне основного общего образования не более 1750 часов, в год – не более 350 часов.</w:t>
      </w:r>
    </w:p>
    <w:p w:rsidR="005B40CF" w:rsidRDefault="00540B02">
      <w:pPr>
        <w:pStyle w:val="a5"/>
        <w:numPr>
          <w:ilvl w:val="0"/>
          <w:numId w:val="3"/>
        </w:numPr>
        <w:tabs>
          <w:tab w:val="left" w:pos="1087"/>
        </w:tabs>
        <w:ind w:right="137" w:firstLine="708"/>
        <w:jc w:val="both"/>
        <w:rPr>
          <w:sz w:val="24"/>
        </w:rPr>
      </w:pPr>
      <w:r>
        <w:rPr>
          <w:sz w:val="24"/>
        </w:rPr>
        <w:t>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w:t>
      </w:r>
      <w:r>
        <w:rPr>
          <w:spacing w:val="40"/>
          <w:sz w:val="24"/>
        </w:rPr>
        <w:t xml:space="preserve"> </w:t>
      </w:r>
      <w:r>
        <w:rPr>
          <w:sz w:val="24"/>
        </w:rPr>
        <w:t xml:space="preserve">на базе общеобразовательной организации или на базе загородных детских центров, в туристскокраеведческих мероприятиях, в том числе проводимых в природной среде, поездках и </w:t>
      </w:r>
      <w:r>
        <w:rPr>
          <w:spacing w:val="-2"/>
          <w:sz w:val="24"/>
        </w:rPr>
        <w:t>другие).</w:t>
      </w:r>
    </w:p>
    <w:p w:rsidR="005B40CF" w:rsidRDefault="005B40CF">
      <w:pPr>
        <w:pStyle w:val="a5"/>
        <w:rPr>
          <w:sz w:val="24"/>
        </w:rPr>
        <w:sectPr w:rsidR="005B40CF">
          <w:pgSz w:w="11910" w:h="16850"/>
          <w:pgMar w:top="1060" w:right="425" w:bottom="280" w:left="992" w:header="720" w:footer="720" w:gutter="0"/>
          <w:cols w:space="720"/>
        </w:sectPr>
      </w:pPr>
    </w:p>
    <w:p w:rsidR="005B40CF" w:rsidRDefault="00540B02">
      <w:pPr>
        <w:pStyle w:val="a3"/>
        <w:spacing w:before="64"/>
        <w:ind w:right="149"/>
      </w:pPr>
      <w:r>
        <w:t>При этом расходы времени на отдельные направления плана внеурочной деятельности могут отличаться:</w:t>
      </w:r>
    </w:p>
    <w:p w:rsidR="005B40CF" w:rsidRDefault="00540B02">
      <w:pPr>
        <w:pStyle w:val="a3"/>
        <w:ind w:right="136"/>
      </w:pPr>
      <w:r>
        <w:t>на внеурочную деятельность по развитию личности, ее способностей, удовлетворения образовательных потребностей и интересов, самореализации и профориентации обучающихся еженедельно от 1 до 2 часов;</w:t>
      </w:r>
    </w:p>
    <w:p w:rsidR="005B40CF" w:rsidRDefault="00540B02">
      <w:pPr>
        <w:pStyle w:val="a3"/>
        <w:ind w:right="138"/>
      </w:pPr>
      <w:r>
        <w:t>на деятельность ученических сообществ и воспитательные мероприятия целесообразно еженедельно предусмотреть от 2 до 4 часов, при этом при подготовке и проведении коллективных мероприятий в классе или общешкольных мероприятий за 1–2 недели может быть использовано</w:t>
      </w:r>
      <w:r>
        <w:rPr>
          <w:spacing w:val="40"/>
        </w:rPr>
        <w:t xml:space="preserve"> </w:t>
      </w:r>
      <w:r>
        <w:t>до 20 часов (бюджет времени, отведенного на реализацию плана внеурочной деятельности);</w:t>
      </w:r>
    </w:p>
    <w:p w:rsidR="005B40CF" w:rsidRDefault="00540B02">
      <w:pPr>
        <w:pStyle w:val="a3"/>
        <w:ind w:right="138"/>
      </w:pPr>
      <w:r>
        <w:t xml:space="preserve">на организационное обеспечение учебной деятельности, осуществление педагогической поддержки социализации обучающихся и обеспечение их благополучия еженедельно – от 2 до 3 </w:t>
      </w:r>
      <w:r>
        <w:rPr>
          <w:spacing w:val="-2"/>
        </w:rPr>
        <w:t>часов.</w:t>
      </w:r>
    </w:p>
    <w:p w:rsidR="005B40CF" w:rsidRDefault="00540B02">
      <w:pPr>
        <w:pStyle w:val="a5"/>
        <w:numPr>
          <w:ilvl w:val="0"/>
          <w:numId w:val="3"/>
        </w:numPr>
        <w:tabs>
          <w:tab w:val="left" w:pos="1088"/>
        </w:tabs>
        <w:ind w:left="1088" w:hanging="239"/>
        <w:jc w:val="both"/>
        <w:rPr>
          <w:sz w:val="24"/>
        </w:rPr>
      </w:pPr>
      <w:r>
        <w:rPr>
          <w:sz w:val="24"/>
        </w:rPr>
        <w:t>Общий</w:t>
      </w:r>
      <w:r>
        <w:rPr>
          <w:spacing w:val="-5"/>
          <w:sz w:val="24"/>
        </w:rPr>
        <w:t xml:space="preserve"> </w:t>
      </w:r>
      <w:r>
        <w:rPr>
          <w:sz w:val="24"/>
        </w:rPr>
        <w:t>объѐм</w:t>
      </w:r>
      <w:r>
        <w:rPr>
          <w:spacing w:val="-4"/>
          <w:sz w:val="24"/>
        </w:rPr>
        <w:t xml:space="preserve"> </w:t>
      </w:r>
      <w:r>
        <w:rPr>
          <w:sz w:val="24"/>
        </w:rPr>
        <w:t>внеурочной</w:t>
      </w:r>
      <w:r>
        <w:rPr>
          <w:spacing w:val="-2"/>
          <w:sz w:val="24"/>
        </w:rPr>
        <w:t xml:space="preserve"> </w:t>
      </w:r>
      <w:r>
        <w:rPr>
          <w:sz w:val="24"/>
        </w:rPr>
        <w:t>деятельности</w:t>
      </w:r>
      <w:r>
        <w:rPr>
          <w:spacing w:val="-3"/>
          <w:sz w:val="24"/>
        </w:rPr>
        <w:t xml:space="preserve"> </w:t>
      </w:r>
      <w:r>
        <w:rPr>
          <w:sz w:val="24"/>
        </w:rPr>
        <w:t>не</w:t>
      </w:r>
      <w:r>
        <w:rPr>
          <w:spacing w:val="-3"/>
          <w:sz w:val="24"/>
        </w:rPr>
        <w:t xml:space="preserve"> </w:t>
      </w:r>
      <w:r>
        <w:rPr>
          <w:sz w:val="24"/>
        </w:rPr>
        <w:t>должен</w:t>
      </w:r>
      <w:r>
        <w:rPr>
          <w:spacing w:val="-3"/>
          <w:sz w:val="24"/>
        </w:rPr>
        <w:t xml:space="preserve"> </w:t>
      </w:r>
      <w:r>
        <w:rPr>
          <w:sz w:val="24"/>
        </w:rPr>
        <w:t>превышать</w:t>
      </w:r>
      <w:r>
        <w:rPr>
          <w:spacing w:val="-3"/>
          <w:sz w:val="24"/>
        </w:rPr>
        <w:t xml:space="preserve"> </w:t>
      </w:r>
      <w:r>
        <w:rPr>
          <w:sz w:val="24"/>
        </w:rPr>
        <w:t>10</w:t>
      </w:r>
      <w:r>
        <w:rPr>
          <w:spacing w:val="-2"/>
          <w:sz w:val="24"/>
        </w:rPr>
        <w:t xml:space="preserve"> </w:t>
      </w:r>
      <w:r>
        <w:rPr>
          <w:sz w:val="24"/>
        </w:rPr>
        <w:t>часов</w:t>
      </w:r>
      <w:r>
        <w:rPr>
          <w:spacing w:val="-4"/>
          <w:sz w:val="24"/>
        </w:rPr>
        <w:t xml:space="preserve"> </w:t>
      </w:r>
      <w:r>
        <w:rPr>
          <w:sz w:val="24"/>
        </w:rPr>
        <w:t>в</w:t>
      </w:r>
      <w:r>
        <w:rPr>
          <w:spacing w:val="-3"/>
          <w:sz w:val="24"/>
        </w:rPr>
        <w:t xml:space="preserve"> </w:t>
      </w:r>
      <w:r>
        <w:rPr>
          <w:spacing w:val="-2"/>
          <w:sz w:val="24"/>
        </w:rPr>
        <w:t>неделю.</w:t>
      </w:r>
    </w:p>
    <w:p w:rsidR="005B40CF" w:rsidRDefault="00540B02">
      <w:pPr>
        <w:pStyle w:val="a5"/>
        <w:numPr>
          <w:ilvl w:val="1"/>
          <w:numId w:val="3"/>
        </w:numPr>
        <w:tabs>
          <w:tab w:val="left" w:pos="1267"/>
        </w:tabs>
        <w:ind w:right="139" w:firstLine="708"/>
        <w:jc w:val="both"/>
        <w:rPr>
          <w:sz w:val="24"/>
        </w:rPr>
      </w:pPr>
      <w:r>
        <w:rPr>
          <w:sz w:val="24"/>
        </w:rPr>
        <w:t xml:space="preserve">Один час в неделю рекомендуется отводить на внеурочное занятие «Разговоры о </w:t>
      </w:r>
      <w:r>
        <w:rPr>
          <w:spacing w:val="-2"/>
          <w:sz w:val="24"/>
        </w:rPr>
        <w:t>важном».</w:t>
      </w:r>
    </w:p>
    <w:p w:rsidR="005B40CF" w:rsidRDefault="00540B02">
      <w:pPr>
        <w:pStyle w:val="a5"/>
        <w:numPr>
          <w:ilvl w:val="1"/>
          <w:numId w:val="3"/>
        </w:numPr>
        <w:tabs>
          <w:tab w:val="left" w:pos="1267"/>
        </w:tabs>
        <w:ind w:right="140" w:firstLine="708"/>
        <w:jc w:val="both"/>
        <w:rPr>
          <w:sz w:val="24"/>
        </w:rPr>
      </w:pPr>
      <w:r>
        <w:rPr>
          <w:sz w:val="24"/>
        </w:rPr>
        <w:t>Внеурочные занятия «Разговоры о важном» направлены на развитие ценностного отношения</w:t>
      </w:r>
      <w:r>
        <w:rPr>
          <w:spacing w:val="-4"/>
          <w:sz w:val="24"/>
        </w:rPr>
        <w:t xml:space="preserve"> </w:t>
      </w:r>
      <w:r>
        <w:rPr>
          <w:sz w:val="24"/>
        </w:rPr>
        <w:t>обучающихся</w:t>
      </w:r>
      <w:r>
        <w:rPr>
          <w:spacing w:val="-1"/>
          <w:sz w:val="24"/>
        </w:rPr>
        <w:t xml:space="preserve"> </w:t>
      </w:r>
      <w:r>
        <w:rPr>
          <w:sz w:val="24"/>
        </w:rPr>
        <w:t>к</w:t>
      </w:r>
      <w:r>
        <w:rPr>
          <w:spacing w:val="-1"/>
          <w:sz w:val="24"/>
        </w:rPr>
        <w:t xml:space="preserve"> </w:t>
      </w:r>
      <w:r>
        <w:rPr>
          <w:sz w:val="24"/>
        </w:rPr>
        <w:t>своей родине –</w:t>
      </w:r>
      <w:r>
        <w:rPr>
          <w:spacing w:val="-3"/>
          <w:sz w:val="24"/>
        </w:rPr>
        <w:t xml:space="preserve"> </w:t>
      </w:r>
      <w:r>
        <w:rPr>
          <w:sz w:val="24"/>
        </w:rPr>
        <w:t>России,</w:t>
      </w:r>
      <w:r>
        <w:rPr>
          <w:spacing w:val="-1"/>
          <w:sz w:val="24"/>
        </w:rPr>
        <w:t xml:space="preserve"> </w:t>
      </w:r>
      <w:r>
        <w:rPr>
          <w:sz w:val="24"/>
        </w:rPr>
        <w:t>населяющим</w:t>
      </w:r>
      <w:r>
        <w:rPr>
          <w:spacing w:val="-2"/>
          <w:sz w:val="24"/>
        </w:rPr>
        <w:t xml:space="preserve"> </w:t>
      </w:r>
      <w:r>
        <w:rPr>
          <w:sz w:val="24"/>
        </w:rPr>
        <w:t>ее</w:t>
      </w:r>
      <w:r>
        <w:rPr>
          <w:spacing w:val="-2"/>
          <w:sz w:val="24"/>
        </w:rPr>
        <w:t xml:space="preserve"> </w:t>
      </w:r>
      <w:r>
        <w:rPr>
          <w:sz w:val="24"/>
        </w:rPr>
        <w:t>людям,</w:t>
      </w:r>
      <w:r>
        <w:rPr>
          <w:spacing w:val="-2"/>
          <w:sz w:val="24"/>
        </w:rPr>
        <w:t xml:space="preserve"> </w:t>
      </w:r>
      <w:r>
        <w:rPr>
          <w:sz w:val="24"/>
        </w:rPr>
        <w:t>ее уникальной</w:t>
      </w:r>
      <w:r>
        <w:rPr>
          <w:spacing w:val="-3"/>
          <w:sz w:val="24"/>
        </w:rPr>
        <w:t xml:space="preserve"> </w:t>
      </w:r>
      <w:r>
        <w:rPr>
          <w:sz w:val="24"/>
        </w:rPr>
        <w:t>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5B40CF" w:rsidRDefault="00540B02">
      <w:pPr>
        <w:pStyle w:val="a5"/>
        <w:numPr>
          <w:ilvl w:val="1"/>
          <w:numId w:val="3"/>
        </w:numPr>
        <w:tabs>
          <w:tab w:val="left" w:pos="1267"/>
        </w:tabs>
        <w:spacing w:before="1"/>
        <w:ind w:right="139" w:firstLine="708"/>
        <w:jc w:val="both"/>
        <w:rPr>
          <w:sz w:val="24"/>
        </w:rPr>
      </w:pPr>
      <w:r>
        <w:rPr>
          <w:sz w:val="24"/>
        </w:rPr>
        <w:t>Основной формат</w:t>
      </w:r>
      <w:r>
        <w:rPr>
          <w:spacing w:val="-1"/>
          <w:sz w:val="24"/>
        </w:rPr>
        <w:t xml:space="preserve"> </w:t>
      </w:r>
      <w:r>
        <w:rPr>
          <w:sz w:val="24"/>
        </w:rPr>
        <w:t>внеурочных занятий «Разговоры</w:t>
      </w:r>
      <w:r>
        <w:rPr>
          <w:spacing w:val="-2"/>
          <w:sz w:val="24"/>
        </w:rPr>
        <w:t xml:space="preserve"> </w:t>
      </w:r>
      <w:r>
        <w:rPr>
          <w:sz w:val="24"/>
        </w:rPr>
        <w:t>о</w:t>
      </w:r>
      <w:r>
        <w:rPr>
          <w:spacing w:val="-1"/>
          <w:sz w:val="24"/>
        </w:rPr>
        <w:t xml:space="preserve"> </w:t>
      </w:r>
      <w:r>
        <w:rPr>
          <w:sz w:val="24"/>
        </w:rPr>
        <w:t>важном» –</w:t>
      </w:r>
      <w:r>
        <w:rPr>
          <w:spacing w:val="-1"/>
          <w:sz w:val="24"/>
        </w:rPr>
        <w:t xml:space="preserve"> </w:t>
      </w:r>
      <w:r>
        <w:rPr>
          <w:sz w:val="24"/>
        </w:rPr>
        <w:t>разговор</w:t>
      </w:r>
      <w:r>
        <w:rPr>
          <w:spacing w:val="-2"/>
          <w:sz w:val="24"/>
        </w:rPr>
        <w:t xml:space="preserve"> </w:t>
      </w:r>
      <w:r>
        <w:rPr>
          <w:sz w:val="24"/>
        </w:rPr>
        <w:t>и (или)</w:t>
      </w:r>
      <w:r>
        <w:rPr>
          <w:spacing w:val="-2"/>
          <w:sz w:val="24"/>
        </w:rPr>
        <w:t xml:space="preserve"> </w:t>
      </w:r>
      <w:r>
        <w:rPr>
          <w:sz w:val="24"/>
        </w:rPr>
        <w:t>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rsidR="005B40CF" w:rsidRDefault="00540B02">
      <w:pPr>
        <w:pStyle w:val="a5"/>
        <w:numPr>
          <w:ilvl w:val="1"/>
          <w:numId w:val="3"/>
        </w:numPr>
        <w:tabs>
          <w:tab w:val="left" w:pos="1373"/>
        </w:tabs>
        <w:ind w:right="139" w:firstLine="708"/>
        <w:jc w:val="both"/>
        <w:rPr>
          <w:sz w:val="24"/>
        </w:rPr>
      </w:pPr>
      <w:r>
        <w:rPr>
          <w:sz w:val="24"/>
        </w:rPr>
        <w:t>Один час в неделю для обучающихся 6-9 классов рекомендуется отводить на внеурочное занятие «Россия – мои горизонты».</w:t>
      </w:r>
    </w:p>
    <w:p w:rsidR="005B40CF" w:rsidRDefault="00540B02">
      <w:pPr>
        <w:pStyle w:val="a5"/>
        <w:numPr>
          <w:ilvl w:val="1"/>
          <w:numId w:val="3"/>
        </w:numPr>
        <w:tabs>
          <w:tab w:val="left" w:pos="1267"/>
        </w:tabs>
        <w:ind w:right="139" w:firstLine="708"/>
        <w:jc w:val="both"/>
        <w:rPr>
          <w:sz w:val="24"/>
        </w:rPr>
      </w:pPr>
      <w:r>
        <w:rPr>
          <w:sz w:val="24"/>
        </w:rPr>
        <w:t>Внеурочные занятия «Россия – мои горизонты» направлены на формирование готовности обучающихся к профессиональному самоопределению и других компетенций, необходимых для осуществления всех этапов карьерной самонавигации, приобретение и осмысление проориентационно значимого опыта.</w:t>
      </w:r>
    </w:p>
    <w:p w:rsidR="005B40CF" w:rsidRDefault="00540B02">
      <w:pPr>
        <w:pStyle w:val="a5"/>
        <w:numPr>
          <w:ilvl w:val="1"/>
          <w:numId w:val="3"/>
        </w:numPr>
        <w:tabs>
          <w:tab w:val="left" w:pos="1267"/>
        </w:tabs>
        <w:spacing w:before="1"/>
        <w:ind w:right="139" w:firstLine="708"/>
        <w:jc w:val="both"/>
        <w:rPr>
          <w:sz w:val="24"/>
        </w:rPr>
      </w:pPr>
      <w:r>
        <w:rPr>
          <w:sz w:val="24"/>
        </w:rPr>
        <w:t>Основной формат внеурочных занятий «Россия – мои горизонты» – профориентационное занятие. Основные темы занятий связаны с востребованными профессиями реального сектора экономики, а также с выдающимися достижениями России в отраслях промышленности, цифровых технологиях, инженерном деле, государственном управлении и общественной безопасности, медицине и здравоохранении, агросфере, социальном развитии, туризме, креативной индустрии и других отраслях экономики.</w:t>
      </w:r>
    </w:p>
    <w:p w:rsidR="005B40CF" w:rsidRDefault="00540B02">
      <w:pPr>
        <w:pStyle w:val="a5"/>
        <w:numPr>
          <w:ilvl w:val="0"/>
          <w:numId w:val="3"/>
        </w:numPr>
        <w:tabs>
          <w:tab w:val="left" w:pos="1087"/>
        </w:tabs>
        <w:ind w:right="146" w:firstLine="708"/>
        <w:jc w:val="both"/>
        <w:rPr>
          <w:sz w:val="24"/>
        </w:rPr>
      </w:pPr>
      <w:r>
        <w:rPr>
          <w:sz w:val="24"/>
        </w:rPr>
        <w:t>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rsidR="005B40CF" w:rsidRDefault="00540B02">
      <w:pPr>
        <w:pStyle w:val="a5"/>
        <w:numPr>
          <w:ilvl w:val="0"/>
          <w:numId w:val="3"/>
        </w:numPr>
        <w:tabs>
          <w:tab w:val="left" w:pos="1087"/>
        </w:tabs>
        <w:ind w:right="137" w:firstLine="708"/>
        <w:jc w:val="both"/>
        <w:rPr>
          <w:sz w:val="24"/>
        </w:rPr>
      </w:pPr>
      <w:r>
        <w:rPr>
          <w:sz w:val="24"/>
        </w:rPr>
        <w:t>В зависимости от задач на каждом этапе реализации основной образовательной программы количество часов, отводимых на внеурочную деятельность, может изменяться. В 5 классе для обеспечения адаптации обучающихся к изменившейся образовательной ситуации</w:t>
      </w:r>
      <w:r>
        <w:rPr>
          <w:spacing w:val="40"/>
          <w:sz w:val="24"/>
        </w:rPr>
        <w:t xml:space="preserve"> </w:t>
      </w:r>
      <w:r>
        <w:rPr>
          <w:sz w:val="24"/>
        </w:rPr>
        <w:t>может быть выделено больше</w:t>
      </w:r>
      <w:r>
        <w:rPr>
          <w:spacing w:val="-1"/>
          <w:sz w:val="24"/>
        </w:rPr>
        <w:t xml:space="preserve"> </w:t>
      </w:r>
      <w:r>
        <w:rPr>
          <w:sz w:val="24"/>
        </w:rPr>
        <w:t>часов, чем</w:t>
      </w:r>
      <w:r>
        <w:rPr>
          <w:spacing w:val="-1"/>
          <w:sz w:val="24"/>
        </w:rPr>
        <w:t xml:space="preserve"> </w:t>
      </w:r>
      <w:r>
        <w:rPr>
          <w:sz w:val="24"/>
        </w:rPr>
        <w:t>в</w:t>
      </w:r>
      <w:r>
        <w:rPr>
          <w:spacing w:val="-1"/>
          <w:sz w:val="24"/>
        </w:rPr>
        <w:t xml:space="preserve"> </w:t>
      </w:r>
      <w:r>
        <w:rPr>
          <w:sz w:val="24"/>
        </w:rPr>
        <w:t>6 или 7 классе, либо в</w:t>
      </w:r>
      <w:r>
        <w:rPr>
          <w:spacing w:val="-1"/>
          <w:sz w:val="24"/>
        </w:rPr>
        <w:t xml:space="preserve"> </w:t>
      </w:r>
      <w:r>
        <w:rPr>
          <w:sz w:val="24"/>
        </w:rPr>
        <w:t>8 классе – в связи с</w:t>
      </w:r>
      <w:r>
        <w:rPr>
          <w:spacing w:val="-1"/>
          <w:sz w:val="24"/>
        </w:rPr>
        <w:t xml:space="preserve"> </w:t>
      </w:r>
      <w:r>
        <w:rPr>
          <w:sz w:val="24"/>
        </w:rPr>
        <w:t>организацией предпрофильной подготовки. Выделение часов на внеурочную деятельность может различаться в связи с необходимостью преодоления противоречий и разрешения проблем, возникающих в том или ином ученическом коллективе.</w:t>
      </w:r>
    </w:p>
    <w:p w:rsidR="005B40CF" w:rsidRDefault="00540B02">
      <w:pPr>
        <w:pStyle w:val="a5"/>
        <w:numPr>
          <w:ilvl w:val="0"/>
          <w:numId w:val="3"/>
        </w:numPr>
        <w:tabs>
          <w:tab w:val="left" w:pos="1207"/>
        </w:tabs>
        <w:spacing w:before="1"/>
        <w:ind w:right="147" w:firstLine="708"/>
        <w:jc w:val="both"/>
        <w:rPr>
          <w:sz w:val="24"/>
        </w:rPr>
      </w:pPr>
      <w:r>
        <w:rPr>
          <w:sz w:val="24"/>
        </w:rPr>
        <w:t>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плана внеурочной деятельности:</w:t>
      </w:r>
    </w:p>
    <w:p w:rsidR="005B40CF" w:rsidRDefault="00540B02">
      <w:pPr>
        <w:pStyle w:val="a3"/>
        <w:ind w:left="849" w:firstLine="0"/>
      </w:pPr>
      <w:r>
        <w:t>модель</w:t>
      </w:r>
      <w:r>
        <w:rPr>
          <w:spacing w:val="59"/>
        </w:rPr>
        <w:t xml:space="preserve"> </w:t>
      </w:r>
      <w:r>
        <w:t>плана</w:t>
      </w:r>
      <w:r>
        <w:rPr>
          <w:spacing w:val="59"/>
        </w:rPr>
        <w:t xml:space="preserve"> </w:t>
      </w:r>
      <w:r>
        <w:t>с</w:t>
      </w:r>
      <w:r>
        <w:rPr>
          <w:spacing w:val="58"/>
        </w:rPr>
        <w:t xml:space="preserve"> </w:t>
      </w:r>
      <w:r>
        <w:t>преобладанием</w:t>
      </w:r>
      <w:r>
        <w:rPr>
          <w:spacing w:val="62"/>
        </w:rPr>
        <w:t xml:space="preserve"> </w:t>
      </w:r>
      <w:r>
        <w:t>учебно-познавательной</w:t>
      </w:r>
      <w:r>
        <w:rPr>
          <w:spacing w:val="62"/>
        </w:rPr>
        <w:t xml:space="preserve"> </w:t>
      </w:r>
      <w:r>
        <w:t>деятельности,</w:t>
      </w:r>
      <w:r>
        <w:rPr>
          <w:spacing w:val="58"/>
        </w:rPr>
        <w:t xml:space="preserve"> </w:t>
      </w:r>
      <w:r>
        <w:t>когда</w:t>
      </w:r>
      <w:r>
        <w:rPr>
          <w:spacing w:val="60"/>
        </w:rPr>
        <w:t xml:space="preserve"> </w:t>
      </w:r>
      <w:r>
        <w:rPr>
          <w:spacing w:val="-2"/>
        </w:rPr>
        <w:t>наибольшее</w:t>
      </w:r>
    </w:p>
    <w:p w:rsidR="005B40CF" w:rsidRDefault="005B40CF">
      <w:pPr>
        <w:pStyle w:val="a3"/>
        <w:sectPr w:rsidR="005B40CF">
          <w:pgSz w:w="11910" w:h="16850"/>
          <w:pgMar w:top="1060" w:right="425" w:bottom="280" w:left="992" w:header="720" w:footer="720" w:gutter="0"/>
          <w:cols w:space="720"/>
        </w:sectPr>
      </w:pPr>
    </w:p>
    <w:p w:rsidR="005B40CF" w:rsidRDefault="00540B02">
      <w:pPr>
        <w:pStyle w:val="a3"/>
        <w:spacing w:before="64"/>
        <w:ind w:right="143" w:firstLine="0"/>
      </w:pPr>
      <w:r>
        <w:t>внимание уделяется внеурочной деятельности по учебным предметам и организационному обеспечению учебной деятельности;</w:t>
      </w:r>
    </w:p>
    <w:p w:rsidR="005B40CF" w:rsidRDefault="00540B02">
      <w:pPr>
        <w:pStyle w:val="a3"/>
        <w:ind w:right="146"/>
      </w:pPr>
      <w:r>
        <w:t>модель плана с преобладанием педагогической поддержки обучающихся и работы по обеспечению их благополучия в пространстве общеобразовательной организации;</w:t>
      </w:r>
    </w:p>
    <w:p w:rsidR="005B40CF" w:rsidRDefault="00540B02">
      <w:pPr>
        <w:pStyle w:val="a3"/>
        <w:ind w:right="148"/>
      </w:pPr>
      <w:r>
        <w:t xml:space="preserve">модель плана с преобладанием деятельности ученических сообществ и воспитательных </w:t>
      </w:r>
      <w:r>
        <w:rPr>
          <w:spacing w:val="-2"/>
        </w:rPr>
        <w:t>мероприятий.</w:t>
      </w:r>
    </w:p>
    <w:p w:rsidR="005B40CF" w:rsidRDefault="00540B02">
      <w:pPr>
        <w:pStyle w:val="a5"/>
        <w:numPr>
          <w:ilvl w:val="0"/>
          <w:numId w:val="3"/>
        </w:numPr>
        <w:tabs>
          <w:tab w:val="left" w:pos="1234"/>
        </w:tabs>
        <w:ind w:right="146" w:firstLine="708"/>
        <w:jc w:val="both"/>
        <w:rPr>
          <w:sz w:val="24"/>
        </w:rPr>
      </w:pPr>
      <w:r>
        <w:rPr>
          <w:sz w:val="24"/>
        </w:rPr>
        <w:t xml:space="preserve">Формы реализации внеурочной деятельности образовательная организация определяет </w:t>
      </w:r>
      <w:r>
        <w:rPr>
          <w:spacing w:val="-2"/>
          <w:sz w:val="24"/>
        </w:rPr>
        <w:t>самостоятельно.</w:t>
      </w:r>
    </w:p>
    <w:p w:rsidR="005B40CF" w:rsidRDefault="00540B02">
      <w:pPr>
        <w:pStyle w:val="a5"/>
        <w:numPr>
          <w:ilvl w:val="0"/>
          <w:numId w:val="3"/>
        </w:numPr>
        <w:tabs>
          <w:tab w:val="left" w:pos="1207"/>
        </w:tabs>
        <w:ind w:right="143" w:firstLine="708"/>
        <w:jc w:val="both"/>
        <w:rPr>
          <w:sz w:val="24"/>
        </w:rPr>
      </w:pPr>
      <w:r>
        <w:rPr>
          <w:sz w:val="24"/>
        </w:rPr>
        <w:t>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rsidR="005B40CF" w:rsidRDefault="00540B02">
      <w:pPr>
        <w:pStyle w:val="a5"/>
        <w:numPr>
          <w:ilvl w:val="0"/>
          <w:numId w:val="3"/>
        </w:numPr>
        <w:tabs>
          <w:tab w:val="left" w:pos="1207"/>
        </w:tabs>
        <w:ind w:right="144" w:firstLine="708"/>
        <w:jc w:val="both"/>
        <w:rPr>
          <w:sz w:val="24"/>
        </w:rPr>
      </w:pPr>
      <w:r>
        <w:rPr>
          <w:sz w:val="24"/>
        </w:rPr>
        <w:t>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rsidR="005B40CF" w:rsidRDefault="00540B02">
      <w:pPr>
        <w:pStyle w:val="a5"/>
        <w:numPr>
          <w:ilvl w:val="0"/>
          <w:numId w:val="3"/>
        </w:numPr>
        <w:tabs>
          <w:tab w:val="left" w:pos="1207"/>
        </w:tabs>
        <w:spacing w:before="1"/>
        <w:ind w:right="142" w:firstLine="708"/>
        <w:jc w:val="both"/>
        <w:rPr>
          <w:sz w:val="24"/>
        </w:rPr>
      </w:pPr>
      <w:r>
        <w:rPr>
          <w:sz w:val="24"/>
        </w:rPr>
        <w:t>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rsidR="005B40CF" w:rsidRDefault="00540B02">
      <w:pPr>
        <w:pStyle w:val="1"/>
        <w:spacing w:before="5"/>
        <w:ind w:left="3180"/>
      </w:pPr>
      <w:r>
        <w:t>Календарный</w:t>
      </w:r>
      <w:r>
        <w:rPr>
          <w:spacing w:val="-6"/>
        </w:rPr>
        <w:t xml:space="preserve"> </w:t>
      </w:r>
      <w:r>
        <w:t>план</w:t>
      </w:r>
      <w:r>
        <w:rPr>
          <w:spacing w:val="-5"/>
        </w:rPr>
        <w:t xml:space="preserve"> </w:t>
      </w:r>
      <w:r>
        <w:t>воспитательной</w:t>
      </w:r>
      <w:r>
        <w:rPr>
          <w:spacing w:val="-7"/>
        </w:rPr>
        <w:t xml:space="preserve"> </w:t>
      </w:r>
      <w:r>
        <w:rPr>
          <w:spacing w:val="-2"/>
        </w:rPr>
        <w:t>работы.</w:t>
      </w:r>
    </w:p>
    <w:p w:rsidR="005B40CF" w:rsidRDefault="00540B02">
      <w:pPr>
        <w:pStyle w:val="a5"/>
        <w:numPr>
          <w:ilvl w:val="0"/>
          <w:numId w:val="1"/>
        </w:numPr>
        <w:tabs>
          <w:tab w:val="left" w:pos="1087"/>
        </w:tabs>
        <w:ind w:right="147" w:firstLine="708"/>
        <w:jc w:val="both"/>
        <w:rPr>
          <w:sz w:val="24"/>
        </w:rPr>
      </w:pPr>
      <w:r>
        <w:rPr>
          <w:sz w:val="24"/>
        </w:rPr>
        <w:t xml:space="preserve">Календарный план воспитательной работы является единым для образовательных </w:t>
      </w:r>
      <w:r>
        <w:rPr>
          <w:spacing w:val="-2"/>
          <w:sz w:val="24"/>
        </w:rPr>
        <w:t>организаций.</w:t>
      </w:r>
    </w:p>
    <w:p w:rsidR="005B40CF" w:rsidRDefault="00540B02">
      <w:pPr>
        <w:pStyle w:val="a5"/>
        <w:numPr>
          <w:ilvl w:val="0"/>
          <w:numId w:val="1"/>
        </w:numPr>
        <w:tabs>
          <w:tab w:val="left" w:pos="1116"/>
        </w:tabs>
        <w:ind w:right="147" w:firstLine="708"/>
        <w:jc w:val="both"/>
        <w:rPr>
          <w:sz w:val="24"/>
        </w:rPr>
      </w:pPr>
      <w:r>
        <w:rPr>
          <w:sz w:val="24"/>
        </w:rPr>
        <w:t>Календарный план воспитательной работы может быть реализован в рамках урочной и внеурочной деятельности.</w:t>
      </w:r>
    </w:p>
    <w:p w:rsidR="005B40CF" w:rsidRDefault="00540B02">
      <w:pPr>
        <w:pStyle w:val="a5"/>
        <w:numPr>
          <w:ilvl w:val="0"/>
          <w:numId w:val="1"/>
        </w:numPr>
        <w:tabs>
          <w:tab w:val="left" w:pos="1087"/>
        </w:tabs>
        <w:ind w:right="143" w:firstLine="708"/>
        <w:jc w:val="both"/>
        <w:rPr>
          <w:sz w:val="24"/>
        </w:rPr>
      </w:pPr>
      <w:r>
        <w:rPr>
          <w:sz w:val="24"/>
        </w:rPr>
        <w:t>Образовательная организация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5B40CF" w:rsidRDefault="00540B02">
      <w:pPr>
        <w:pStyle w:val="a3"/>
        <w:ind w:left="849" w:firstLine="0"/>
        <w:jc w:val="left"/>
      </w:pPr>
      <w:r>
        <w:rPr>
          <w:spacing w:val="-2"/>
        </w:rPr>
        <w:t>Сентябрь:</w:t>
      </w:r>
    </w:p>
    <w:p w:rsidR="005B40CF" w:rsidRDefault="00540B02">
      <w:pPr>
        <w:pStyle w:val="a3"/>
        <w:ind w:left="849" w:firstLine="0"/>
        <w:jc w:val="left"/>
      </w:pPr>
      <w:r>
        <w:t>1</w:t>
      </w:r>
      <w:r>
        <w:rPr>
          <w:spacing w:val="-2"/>
        </w:rPr>
        <w:t xml:space="preserve"> </w:t>
      </w:r>
      <w:r>
        <w:t>сентября:</w:t>
      </w:r>
      <w:r>
        <w:rPr>
          <w:spacing w:val="-1"/>
        </w:rPr>
        <w:t xml:space="preserve"> </w:t>
      </w:r>
      <w:r>
        <w:t>День</w:t>
      </w:r>
      <w:r>
        <w:rPr>
          <w:spacing w:val="-1"/>
        </w:rPr>
        <w:t xml:space="preserve"> </w:t>
      </w:r>
      <w:r>
        <w:rPr>
          <w:spacing w:val="-2"/>
        </w:rPr>
        <w:t>знаний;</w:t>
      </w:r>
    </w:p>
    <w:p w:rsidR="005B40CF" w:rsidRDefault="00540B02">
      <w:pPr>
        <w:pStyle w:val="a3"/>
        <w:jc w:val="left"/>
      </w:pPr>
      <w:r>
        <w:t>3</w:t>
      </w:r>
      <w:r>
        <w:rPr>
          <w:spacing w:val="80"/>
        </w:rPr>
        <w:t xml:space="preserve"> </w:t>
      </w:r>
      <w:r>
        <w:t>сентября:</w:t>
      </w:r>
      <w:r>
        <w:rPr>
          <w:spacing w:val="80"/>
        </w:rPr>
        <w:t xml:space="preserve"> </w:t>
      </w:r>
      <w:r>
        <w:t>День</w:t>
      </w:r>
      <w:r>
        <w:rPr>
          <w:spacing w:val="80"/>
        </w:rPr>
        <w:t xml:space="preserve"> </w:t>
      </w:r>
      <w:r>
        <w:t>окончания</w:t>
      </w:r>
      <w:r>
        <w:rPr>
          <w:spacing w:val="80"/>
        </w:rPr>
        <w:t xml:space="preserve"> </w:t>
      </w:r>
      <w:r>
        <w:t>Второй</w:t>
      </w:r>
      <w:r>
        <w:rPr>
          <w:spacing w:val="80"/>
        </w:rPr>
        <w:t xml:space="preserve"> </w:t>
      </w:r>
      <w:r>
        <w:t>мировой</w:t>
      </w:r>
      <w:r>
        <w:rPr>
          <w:spacing w:val="80"/>
        </w:rPr>
        <w:t xml:space="preserve"> </w:t>
      </w:r>
      <w:r>
        <w:t>войны,</w:t>
      </w:r>
      <w:r>
        <w:rPr>
          <w:spacing w:val="80"/>
        </w:rPr>
        <w:t xml:space="preserve"> </w:t>
      </w:r>
      <w:r>
        <w:t>День</w:t>
      </w:r>
      <w:r>
        <w:rPr>
          <w:spacing w:val="80"/>
        </w:rPr>
        <w:t xml:space="preserve"> </w:t>
      </w:r>
      <w:r>
        <w:t>солидарности</w:t>
      </w:r>
      <w:r>
        <w:rPr>
          <w:spacing w:val="80"/>
        </w:rPr>
        <w:t xml:space="preserve"> </w:t>
      </w:r>
      <w:r>
        <w:t>в</w:t>
      </w:r>
      <w:r>
        <w:rPr>
          <w:spacing w:val="80"/>
        </w:rPr>
        <w:t xml:space="preserve"> </w:t>
      </w:r>
      <w:r>
        <w:t>борьбе</w:t>
      </w:r>
      <w:r>
        <w:rPr>
          <w:spacing w:val="80"/>
        </w:rPr>
        <w:t xml:space="preserve"> </w:t>
      </w:r>
      <w:r>
        <w:t xml:space="preserve">с </w:t>
      </w:r>
      <w:r>
        <w:rPr>
          <w:spacing w:val="-2"/>
        </w:rPr>
        <w:t>терроризмом;</w:t>
      </w:r>
    </w:p>
    <w:p w:rsidR="005B40CF" w:rsidRDefault="00540B02">
      <w:pPr>
        <w:pStyle w:val="a3"/>
        <w:ind w:left="849" w:right="2803" w:firstLine="0"/>
        <w:jc w:val="left"/>
      </w:pPr>
      <w:r>
        <w:t>8</w:t>
      </w:r>
      <w:r>
        <w:rPr>
          <w:spacing w:val="-7"/>
        </w:rPr>
        <w:t xml:space="preserve"> </w:t>
      </w:r>
      <w:r>
        <w:t>сентября:</w:t>
      </w:r>
      <w:r>
        <w:rPr>
          <w:spacing w:val="-7"/>
        </w:rPr>
        <w:t xml:space="preserve"> </w:t>
      </w:r>
      <w:r>
        <w:t>Международный</w:t>
      </w:r>
      <w:r>
        <w:rPr>
          <w:spacing w:val="-7"/>
        </w:rPr>
        <w:t xml:space="preserve"> </w:t>
      </w:r>
      <w:r>
        <w:t>день</w:t>
      </w:r>
      <w:r>
        <w:rPr>
          <w:spacing w:val="-7"/>
        </w:rPr>
        <w:t xml:space="preserve"> </w:t>
      </w:r>
      <w:r>
        <w:t>распространения</w:t>
      </w:r>
      <w:r>
        <w:rPr>
          <w:spacing w:val="-7"/>
        </w:rPr>
        <w:t xml:space="preserve"> </w:t>
      </w:r>
      <w:r>
        <w:t>грамотности; 10 сентября: Международный день памяти жертв фашизма.</w:t>
      </w:r>
    </w:p>
    <w:p w:rsidR="005B40CF" w:rsidRDefault="00540B02">
      <w:pPr>
        <w:pStyle w:val="a3"/>
        <w:ind w:left="849" w:firstLine="0"/>
        <w:jc w:val="left"/>
      </w:pPr>
      <w:r>
        <w:rPr>
          <w:spacing w:val="-2"/>
        </w:rPr>
        <w:t>Октябрь:</w:t>
      </w:r>
    </w:p>
    <w:p w:rsidR="005B40CF" w:rsidRDefault="00540B02">
      <w:pPr>
        <w:pStyle w:val="a3"/>
        <w:ind w:left="849" w:firstLine="0"/>
        <w:jc w:val="left"/>
      </w:pPr>
      <w:r>
        <w:t>1</w:t>
      </w:r>
      <w:r>
        <w:rPr>
          <w:spacing w:val="-6"/>
        </w:rPr>
        <w:t xml:space="preserve"> </w:t>
      </w:r>
      <w:r>
        <w:t>октября:</w:t>
      </w:r>
      <w:r>
        <w:rPr>
          <w:spacing w:val="-3"/>
        </w:rPr>
        <w:t xml:space="preserve"> </w:t>
      </w:r>
      <w:r>
        <w:t>Международный</w:t>
      </w:r>
      <w:r>
        <w:rPr>
          <w:spacing w:val="-3"/>
        </w:rPr>
        <w:t xml:space="preserve"> </w:t>
      </w:r>
      <w:r>
        <w:t>день</w:t>
      </w:r>
      <w:r>
        <w:rPr>
          <w:spacing w:val="-5"/>
        </w:rPr>
        <w:t xml:space="preserve"> </w:t>
      </w:r>
      <w:r>
        <w:t>пожилых</w:t>
      </w:r>
      <w:r>
        <w:rPr>
          <w:spacing w:val="-1"/>
        </w:rPr>
        <w:t xml:space="preserve"> </w:t>
      </w:r>
      <w:r>
        <w:t>людей;</w:t>
      </w:r>
      <w:r>
        <w:rPr>
          <w:spacing w:val="-3"/>
        </w:rPr>
        <w:t xml:space="preserve"> </w:t>
      </w:r>
      <w:r>
        <w:t>Международный</w:t>
      </w:r>
      <w:r>
        <w:rPr>
          <w:spacing w:val="-3"/>
        </w:rPr>
        <w:t xml:space="preserve"> </w:t>
      </w:r>
      <w:r>
        <w:t>день</w:t>
      </w:r>
      <w:r>
        <w:rPr>
          <w:spacing w:val="-3"/>
        </w:rPr>
        <w:t xml:space="preserve"> </w:t>
      </w:r>
      <w:r>
        <w:rPr>
          <w:spacing w:val="-2"/>
        </w:rPr>
        <w:t>музыки;</w:t>
      </w:r>
    </w:p>
    <w:p w:rsidR="005B40CF" w:rsidRDefault="00540B02">
      <w:pPr>
        <w:pStyle w:val="a3"/>
        <w:ind w:left="849" w:firstLine="0"/>
        <w:jc w:val="left"/>
      </w:pPr>
      <w:r>
        <w:t>4</w:t>
      </w:r>
      <w:r>
        <w:rPr>
          <w:spacing w:val="-2"/>
        </w:rPr>
        <w:t xml:space="preserve"> </w:t>
      </w:r>
      <w:r>
        <w:t>октября:</w:t>
      </w:r>
      <w:r>
        <w:rPr>
          <w:spacing w:val="-2"/>
        </w:rPr>
        <w:t xml:space="preserve"> </w:t>
      </w:r>
      <w:r>
        <w:t>День</w:t>
      </w:r>
      <w:r>
        <w:rPr>
          <w:spacing w:val="-3"/>
        </w:rPr>
        <w:t xml:space="preserve"> </w:t>
      </w:r>
      <w:r>
        <w:t>защиты</w:t>
      </w:r>
      <w:r>
        <w:rPr>
          <w:spacing w:val="-1"/>
        </w:rPr>
        <w:t xml:space="preserve"> </w:t>
      </w:r>
      <w:r>
        <w:rPr>
          <w:spacing w:val="-2"/>
        </w:rPr>
        <w:t>животных;</w:t>
      </w:r>
    </w:p>
    <w:p w:rsidR="005B40CF" w:rsidRDefault="00540B02">
      <w:pPr>
        <w:pStyle w:val="a3"/>
        <w:ind w:left="849" w:firstLine="0"/>
        <w:jc w:val="left"/>
      </w:pPr>
      <w:r>
        <w:t>5</w:t>
      </w:r>
      <w:r>
        <w:rPr>
          <w:spacing w:val="-1"/>
        </w:rPr>
        <w:t xml:space="preserve"> </w:t>
      </w:r>
      <w:r>
        <w:t>октября:</w:t>
      </w:r>
      <w:r>
        <w:rPr>
          <w:spacing w:val="-1"/>
        </w:rPr>
        <w:t xml:space="preserve"> </w:t>
      </w:r>
      <w:r>
        <w:t>День</w:t>
      </w:r>
      <w:r>
        <w:rPr>
          <w:spacing w:val="2"/>
        </w:rPr>
        <w:t xml:space="preserve"> </w:t>
      </w:r>
      <w:r>
        <w:rPr>
          <w:spacing w:val="-2"/>
        </w:rPr>
        <w:t>учителя;</w:t>
      </w:r>
    </w:p>
    <w:p w:rsidR="005B40CF" w:rsidRDefault="00540B02">
      <w:pPr>
        <w:pStyle w:val="a3"/>
        <w:ind w:left="849" w:right="3365" w:firstLine="0"/>
        <w:jc w:val="left"/>
      </w:pPr>
      <w:r>
        <w:t>25</w:t>
      </w:r>
      <w:r>
        <w:rPr>
          <w:spacing w:val="-8"/>
        </w:rPr>
        <w:t xml:space="preserve"> </w:t>
      </w:r>
      <w:r>
        <w:t>октября:</w:t>
      </w:r>
      <w:r>
        <w:rPr>
          <w:spacing w:val="-8"/>
        </w:rPr>
        <w:t xml:space="preserve"> </w:t>
      </w:r>
      <w:r>
        <w:t>Международный</w:t>
      </w:r>
      <w:r>
        <w:rPr>
          <w:spacing w:val="-8"/>
        </w:rPr>
        <w:t xml:space="preserve"> </w:t>
      </w:r>
      <w:r>
        <w:t>день</w:t>
      </w:r>
      <w:r>
        <w:rPr>
          <w:spacing w:val="-8"/>
        </w:rPr>
        <w:t xml:space="preserve"> </w:t>
      </w:r>
      <w:r>
        <w:t>школьных</w:t>
      </w:r>
      <w:r>
        <w:rPr>
          <w:spacing w:val="-6"/>
        </w:rPr>
        <w:t xml:space="preserve"> </w:t>
      </w:r>
      <w:r>
        <w:t>библиотек; Третье воскресенье октября: День отца.</w:t>
      </w:r>
    </w:p>
    <w:p w:rsidR="005B40CF" w:rsidRDefault="00540B02">
      <w:pPr>
        <w:pStyle w:val="a3"/>
        <w:ind w:left="849" w:firstLine="0"/>
        <w:jc w:val="left"/>
      </w:pPr>
      <w:r>
        <w:rPr>
          <w:spacing w:val="-2"/>
        </w:rPr>
        <w:t>Ноябрь:</w:t>
      </w:r>
    </w:p>
    <w:p w:rsidR="005B40CF" w:rsidRDefault="00540B02">
      <w:pPr>
        <w:pStyle w:val="a3"/>
        <w:ind w:left="849" w:firstLine="0"/>
        <w:jc w:val="left"/>
      </w:pPr>
      <w:r>
        <w:t>4</w:t>
      </w:r>
      <w:r>
        <w:rPr>
          <w:spacing w:val="-2"/>
        </w:rPr>
        <w:t xml:space="preserve"> </w:t>
      </w:r>
      <w:r>
        <w:t>ноября:</w:t>
      </w:r>
      <w:r>
        <w:rPr>
          <w:spacing w:val="-2"/>
        </w:rPr>
        <w:t xml:space="preserve"> </w:t>
      </w:r>
      <w:r>
        <w:t>День</w:t>
      </w:r>
      <w:r>
        <w:rPr>
          <w:spacing w:val="-4"/>
        </w:rPr>
        <w:t xml:space="preserve"> </w:t>
      </w:r>
      <w:r>
        <w:t>народного</w:t>
      </w:r>
      <w:r>
        <w:rPr>
          <w:spacing w:val="-1"/>
        </w:rPr>
        <w:t xml:space="preserve"> </w:t>
      </w:r>
      <w:r>
        <w:rPr>
          <w:spacing w:val="-2"/>
        </w:rPr>
        <w:t>единства;</w:t>
      </w:r>
    </w:p>
    <w:p w:rsidR="005B40CF" w:rsidRDefault="00540B02">
      <w:pPr>
        <w:pStyle w:val="a3"/>
        <w:jc w:val="left"/>
      </w:pPr>
      <w:r>
        <w:t>8</w:t>
      </w:r>
      <w:r>
        <w:rPr>
          <w:spacing w:val="35"/>
        </w:rPr>
        <w:t xml:space="preserve"> </w:t>
      </w:r>
      <w:r>
        <w:t>ноября:</w:t>
      </w:r>
      <w:r>
        <w:rPr>
          <w:spacing w:val="36"/>
        </w:rPr>
        <w:t xml:space="preserve"> </w:t>
      </w:r>
      <w:r>
        <w:t>День</w:t>
      </w:r>
      <w:r>
        <w:rPr>
          <w:spacing w:val="36"/>
        </w:rPr>
        <w:t xml:space="preserve"> </w:t>
      </w:r>
      <w:r>
        <w:t>памяти</w:t>
      </w:r>
      <w:r>
        <w:rPr>
          <w:spacing w:val="34"/>
        </w:rPr>
        <w:t xml:space="preserve"> </w:t>
      </w:r>
      <w:r>
        <w:t>погибших</w:t>
      </w:r>
      <w:r>
        <w:rPr>
          <w:spacing w:val="35"/>
        </w:rPr>
        <w:t xml:space="preserve"> </w:t>
      </w:r>
      <w:r>
        <w:t>при</w:t>
      </w:r>
      <w:r>
        <w:rPr>
          <w:spacing w:val="38"/>
        </w:rPr>
        <w:t xml:space="preserve"> </w:t>
      </w:r>
      <w:r>
        <w:t>исполнении</w:t>
      </w:r>
      <w:r>
        <w:rPr>
          <w:spacing w:val="36"/>
        </w:rPr>
        <w:t xml:space="preserve"> </w:t>
      </w:r>
      <w:r>
        <w:t>служебных</w:t>
      </w:r>
      <w:r>
        <w:rPr>
          <w:spacing w:val="37"/>
        </w:rPr>
        <w:t xml:space="preserve"> </w:t>
      </w:r>
      <w:r>
        <w:t>обязанностей</w:t>
      </w:r>
      <w:r>
        <w:rPr>
          <w:spacing w:val="36"/>
        </w:rPr>
        <w:t xml:space="preserve"> </w:t>
      </w:r>
      <w:r>
        <w:t>сотрудников органов внутренних дел России;</w:t>
      </w:r>
    </w:p>
    <w:p w:rsidR="005B40CF" w:rsidRDefault="00540B02">
      <w:pPr>
        <w:pStyle w:val="a3"/>
        <w:ind w:left="849" w:firstLine="0"/>
        <w:jc w:val="left"/>
      </w:pPr>
      <w:r>
        <w:t>Последнее</w:t>
      </w:r>
      <w:r>
        <w:rPr>
          <w:spacing w:val="-5"/>
        </w:rPr>
        <w:t xml:space="preserve"> </w:t>
      </w:r>
      <w:r>
        <w:t>воскресенье</w:t>
      </w:r>
      <w:r>
        <w:rPr>
          <w:spacing w:val="-1"/>
        </w:rPr>
        <w:t xml:space="preserve"> </w:t>
      </w:r>
      <w:r>
        <w:t>ноября:</w:t>
      </w:r>
      <w:r>
        <w:rPr>
          <w:spacing w:val="-2"/>
        </w:rPr>
        <w:t xml:space="preserve"> </w:t>
      </w:r>
      <w:r>
        <w:t>День</w:t>
      </w:r>
      <w:r>
        <w:rPr>
          <w:spacing w:val="-2"/>
        </w:rPr>
        <w:t xml:space="preserve"> Матери;</w:t>
      </w:r>
    </w:p>
    <w:p w:rsidR="005B40CF" w:rsidRDefault="00540B02">
      <w:pPr>
        <w:pStyle w:val="a3"/>
        <w:ind w:left="849" w:right="2414" w:firstLine="0"/>
        <w:jc w:val="left"/>
      </w:pPr>
      <w:r>
        <w:t>30</w:t>
      </w:r>
      <w:r>
        <w:rPr>
          <w:spacing w:val="-6"/>
        </w:rPr>
        <w:t xml:space="preserve"> </w:t>
      </w:r>
      <w:r>
        <w:t>ноября:</w:t>
      </w:r>
      <w:r>
        <w:rPr>
          <w:spacing w:val="-6"/>
        </w:rPr>
        <w:t xml:space="preserve"> </w:t>
      </w:r>
      <w:r>
        <w:t>День</w:t>
      </w:r>
      <w:r>
        <w:rPr>
          <w:spacing w:val="-6"/>
        </w:rPr>
        <w:t xml:space="preserve"> </w:t>
      </w:r>
      <w:r>
        <w:t>Государственного</w:t>
      </w:r>
      <w:r>
        <w:rPr>
          <w:spacing w:val="-6"/>
        </w:rPr>
        <w:t xml:space="preserve"> </w:t>
      </w:r>
      <w:r>
        <w:t>герба</w:t>
      </w:r>
      <w:r>
        <w:rPr>
          <w:spacing w:val="-7"/>
        </w:rPr>
        <w:t xml:space="preserve"> </w:t>
      </w:r>
      <w:r>
        <w:t>Российской</w:t>
      </w:r>
      <w:r>
        <w:rPr>
          <w:spacing w:val="-6"/>
        </w:rPr>
        <w:t xml:space="preserve"> </w:t>
      </w:r>
      <w:r>
        <w:t xml:space="preserve">Федерации. </w:t>
      </w:r>
      <w:r>
        <w:rPr>
          <w:spacing w:val="-2"/>
        </w:rPr>
        <w:t>Декабрь:</w:t>
      </w:r>
    </w:p>
    <w:p w:rsidR="005B40CF" w:rsidRDefault="00540B02">
      <w:pPr>
        <w:pStyle w:val="a3"/>
        <w:ind w:left="849" w:right="2121" w:firstLine="0"/>
        <w:jc w:val="left"/>
      </w:pPr>
      <w:r>
        <w:t>3</w:t>
      </w:r>
      <w:r>
        <w:rPr>
          <w:spacing w:val="-6"/>
        </w:rPr>
        <w:t xml:space="preserve"> </w:t>
      </w:r>
      <w:r>
        <w:t>декабря:</w:t>
      </w:r>
      <w:r>
        <w:rPr>
          <w:spacing w:val="-6"/>
        </w:rPr>
        <w:t xml:space="preserve"> </w:t>
      </w:r>
      <w:r>
        <w:t>День</w:t>
      </w:r>
      <w:r>
        <w:rPr>
          <w:spacing w:val="-6"/>
        </w:rPr>
        <w:t xml:space="preserve"> </w:t>
      </w:r>
      <w:r>
        <w:t>неизвестного</w:t>
      </w:r>
      <w:r>
        <w:rPr>
          <w:spacing w:val="-6"/>
        </w:rPr>
        <w:t xml:space="preserve"> </w:t>
      </w:r>
      <w:r>
        <w:t>солдата;</w:t>
      </w:r>
      <w:r>
        <w:rPr>
          <w:spacing w:val="-6"/>
        </w:rPr>
        <w:t xml:space="preserve"> </w:t>
      </w:r>
      <w:r>
        <w:t>Международный</w:t>
      </w:r>
      <w:r>
        <w:rPr>
          <w:spacing w:val="-6"/>
        </w:rPr>
        <w:t xml:space="preserve"> </w:t>
      </w:r>
      <w:r>
        <w:t>день</w:t>
      </w:r>
      <w:r>
        <w:rPr>
          <w:spacing w:val="-6"/>
        </w:rPr>
        <w:t xml:space="preserve"> </w:t>
      </w:r>
      <w:r>
        <w:t>инвалидов; 5 декабря: День добровольца (волонтера) в России;</w:t>
      </w:r>
    </w:p>
    <w:p w:rsidR="005B40CF" w:rsidRDefault="00540B02">
      <w:pPr>
        <w:pStyle w:val="a3"/>
        <w:ind w:left="849" w:firstLine="0"/>
        <w:jc w:val="left"/>
      </w:pPr>
      <w:r>
        <w:t>9</w:t>
      </w:r>
      <w:r>
        <w:rPr>
          <w:spacing w:val="-2"/>
        </w:rPr>
        <w:t xml:space="preserve"> </w:t>
      </w:r>
      <w:r>
        <w:t>декабря:</w:t>
      </w:r>
      <w:r>
        <w:rPr>
          <w:spacing w:val="-1"/>
        </w:rPr>
        <w:t xml:space="preserve"> </w:t>
      </w:r>
      <w:r>
        <w:t>День</w:t>
      </w:r>
      <w:r>
        <w:rPr>
          <w:spacing w:val="-1"/>
        </w:rPr>
        <w:t xml:space="preserve"> </w:t>
      </w:r>
      <w:r>
        <w:t>Героев</w:t>
      </w:r>
      <w:r>
        <w:rPr>
          <w:spacing w:val="-2"/>
        </w:rPr>
        <w:t xml:space="preserve"> Отечества;</w:t>
      </w:r>
    </w:p>
    <w:p w:rsidR="005B40CF" w:rsidRDefault="005B40CF">
      <w:pPr>
        <w:pStyle w:val="a3"/>
        <w:jc w:val="left"/>
        <w:sectPr w:rsidR="005B40CF">
          <w:pgSz w:w="11910" w:h="16850"/>
          <w:pgMar w:top="1060" w:right="425" w:bottom="280" w:left="992" w:header="720" w:footer="720" w:gutter="0"/>
          <w:cols w:space="720"/>
        </w:sectPr>
      </w:pPr>
    </w:p>
    <w:p w:rsidR="005B40CF" w:rsidRDefault="00540B02">
      <w:pPr>
        <w:pStyle w:val="a3"/>
        <w:spacing w:before="64"/>
        <w:ind w:left="849" w:right="3971" w:firstLine="0"/>
      </w:pPr>
      <w:r>
        <w:t>12</w:t>
      </w:r>
      <w:r>
        <w:rPr>
          <w:spacing w:val="-8"/>
        </w:rPr>
        <w:t xml:space="preserve"> </w:t>
      </w:r>
      <w:r>
        <w:t>декабря:</w:t>
      </w:r>
      <w:r>
        <w:rPr>
          <w:spacing w:val="-8"/>
        </w:rPr>
        <w:t xml:space="preserve"> </w:t>
      </w:r>
      <w:r>
        <w:t>День</w:t>
      </w:r>
      <w:r>
        <w:rPr>
          <w:spacing w:val="-8"/>
        </w:rPr>
        <w:t xml:space="preserve"> </w:t>
      </w:r>
      <w:r>
        <w:t>Конституции</w:t>
      </w:r>
      <w:r>
        <w:rPr>
          <w:spacing w:val="-8"/>
        </w:rPr>
        <w:t xml:space="preserve"> </w:t>
      </w:r>
      <w:r>
        <w:t>Российской</w:t>
      </w:r>
      <w:r>
        <w:rPr>
          <w:spacing w:val="-8"/>
        </w:rPr>
        <w:t xml:space="preserve"> </w:t>
      </w:r>
      <w:r>
        <w:t xml:space="preserve">Федерации. </w:t>
      </w:r>
      <w:r>
        <w:rPr>
          <w:spacing w:val="-2"/>
        </w:rPr>
        <w:t>Январь:</w:t>
      </w:r>
    </w:p>
    <w:p w:rsidR="005B40CF" w:rsidRDefault="00540B02">
      <w:pPr>
        <w:pStyle w:val="a3"/>
        <w:ind w:left="849" w:firstLine="0"/>
      </w:pPr>
      <w:r>
        <w:t>25</w:t>
      </w:r>
      <w:r>
        <w:rPr>
          <w:spacing w:val="-3"/>
        </w:rPr>
        <w:t xml:space="preserve"> </w:t>
      </w:r>
      <w:r>
        <w:t>января:</w:t>
      </w:r>
      <w:r>
        <w:rPr>
          <w:spacing w:val="-2"/>
        </w:rPr>
        <w:t xml:space="preserve"> </w:t>
      </w:r>
      <w:r>
        <w:t>День</w:t>
      </w:r>
      <w:r>
        <w:rPr>
          <w:spacing w:val="-2"/>
        </w:rPr>
        <w:t xml:space="preserve"> </w:t>
      </w:r>
      <w:r>
        <w:t>российского</w:t>
      </w:r>
      <w:r>
        <w:rPr>
          <w:spacing w:val="-2"/>
        </w:rPr>
        <w:t xml:space="preserve"> студенчества;</w:t>
      </w:r>
    </w:p>
    <w:p w:rsidR="005B40CF" w:rsidRDefault="00540B02">
      <w:pPr>
        <w:pStyle w:val="a3"/>
        <w:ind w:right="136"/>
      </w:pPr>
      <w:r>
        <w:t>27 января: День полного освобождения Ленинграда от фашистской блокады; День освобождения Красной армией крупнейшего «лагеря смерти» Аушвиц-Биркенау (Освенцима) – День памяти жертв Холокоста.</w:t>
      </w:r>
    </w:p>
    <w:p w:rsidR="005B40CF" w:rsidRDefault="00540B02">
      <w:pPr>
        <w:pStyle w:val="a3"/>
        <w:ind w:left="849" w:firstLine="0"/>
        <w:jc w:val="left"/>
      </w:pPr>
      <w:r>
        <w:rPr>
          <w:spacing w:val="-2"/>
        </w:rPr>
        <w:t>Февраль:</w:t>
      </w:r>
    </w:p>
    <w:p w:rsidR="005B40CF" w:rsidRDefault="00540B02">
      <w:pPr>
        <w:pStyle w:val="a3"/>
        <w:tabs>
          <w:tab w:val="left" w:pos="1218"/>
          <w:tab w:val="left" w:pos="2365"/>
          <w:tab w:val="left" w:pos="3125"/>
          <w:tab w:val="left" w:pos="4291"/>
          <w:tab w:val="left" w:pos="5725"/>
          <w:tab w:val="left" w:pos="6945"/>
          <w:tab w:val="left" w:pos="9400"/>
          <w:tab w:val="left" w:pos="10234"/>
        </w:tabs>
        <w:ind w:right="140"/>
        <w:jc w:val="left"/>
      </w:pPr>
      <w:r>
        <w:rPr>
          <w:spacing w:val="-10"/>
        </w:rPr>
        <w:t>2</w:t>
      </w:r>
      <w:r>
        <w:tab/>
      </w:r>
      <w:r>
        <w:rPr>
          <w:spacing w:val="-2"/>
        </w:rPr>
        <w:t>февраля:</w:t>
      </w:r>
      <w:r>
        <w:tab/>
      </w:r>
      <w:r>
        <w:rPr>
          <w:spacing w:val="-4"/>
        </w:rPr>
        <w:t>День</w:t>
      </w:r>
      <w:r>
        <w:tab/>
      </w:r>
      <w:r>
        <w:rPr>
          <w:spacing w:val="-2"/>
        </w:rPr>
        <w:t>разгрома</w:t>
      </w:r>
      <w:r>
        <w:tab/>
      </w:r>
      <w:r>
        <w:rPr>
          <w:spacing w:val="-2"/>
        </w:rPr>
        <w:t>советскими</w:t>
      </w:r>
      <w:r>
        <w:tab/>
      </w:r>
      <w:r>
        <w:rPr>
          <w:spacing w:val="-2"/>
        </w:rPr>
        <w:t>войсками</w:t>
      </w:r>
      <w:r>
        <w:tab/>
      </w:r>
      <w:r>
        <w:rPr>
          <w:spacing w:val="-2"/>
        </w:rPr>
        <w:t>немецко-фашистских</w:t>
      </w:r>
      <w:r>
        <w:tab/>
      </w:r>
      <w:r>
        <w:rPr>
          <w:spacing w:val="-2"/>
        </w:rPr>
        <w:t>войск</w:t>
      </w:r>
      <w:r>
        <w:tab/>
      </w:r>
      <w:r>
        <w:rPr>
          <w:spacing w:val="-10"/>
        </w:rPr>
        <w:t xml:space="preserve">в </w:t>
      </w:r>
      <w:r>
        <w:t>Сталинградской битве;</w:t>
      </w:r>
    </w:p>
    <w:p w:rsidR="005B40CF" w:rsidRDefault="00540B02">
      <w:pPr>
        <w:pStyle w:val="a3"/>
        <w:ind w:left="849" w:firstLine="0"/>
        <w:jc w:val="left"/>
      </w:pPr>
      <w:r>
        <w:t>8</w:t>
      </w:r>
      <w:r>
        <w:rPr>
          <w:spacing w:val="-3"/>
        </w:rPr>
        <w:t xml:space="preserve"> </w:t>
      </w:r>
      <w:r>
        <w:t>февраля:</w:t>
      </w:r>
      <w:r>
        <w:rPr>
          <w:spacing w:val="-2"/>
        </w:rPr>
        <w:t xml:space="preserve"> </w:t>
      </w:r>
      <w:r>
        <w:t>День</w:t>
      </w:r>
      <w:r>
        <w:rPr>
          <w:spacing w:val="-3"/>
        </w:rPr>
        <w:t xml:space="preserve"> </w:t>
      </w:r>
      <w:r>
        <w:t>российской</w:t>
      </w:r>
      <w:r>
        <w:rPr>
          <w:spacing w:val="-2"/>
        </w:rPr>
        <w:t xml:space="preserve"> науки;</w:t>
      </w:r>
    </w:p>
    <w:p w:rsidR="005B40CF" w:rsidRDefault="00540B02">
      <w:pPr>
        <w:pStyle w:val="a3"/>
        <w:jc w:val="left"/>
      </w:pPr>
      <w:r>
        <w:t>15</w:t>
      </w:r>
      <w:r>
        <w:rPr>
          <w:spacing w:val="80"/>
        </w:rPr>
        <w:t xml:space="preserve"> </w:t>
      </w:r>
      <w:r>
        <w:t>февраля:</w:t>
      </w:r>
      <w:r>
        <w:rPr>
          <w:spacing w:val="80"/>
        </w:rPr>
        <w:t xml:space="preserve"> </w:t>
      </w:r>
      <w:r>
        <w:t>День</w:t>
      </w:r>
      <w:r>
        <w:rPr>
          <w:spacing w:val="80"/>
        </w:rPr>
        <w:t xml:space="preserve"> </w:t>
      </w:r>
      <w:r>
        <w:t>памяти</w:t>
      </w:r>
      <w:r>
        <w:rPr>
          <w:spacing w:val="80"/>
        </w:rPr>
        <w:t xml:space="preserve"> </w:t>
      </w:r>
      <w:r>
        <w:t>о</w:t>
      </w:r>
      <w:r>
        <w:rPr>
          <w:spacing w:val="80"/>
        </w:rPr>
        <w:t xml:space="preserve"> </w:t>
      </w:r>
      <w:r>
        <w:t>россиянах,</w:t>
      </w:r>
      <w:r>
        <w:rPr>
          <w:spacing w:val="80"/>
        </w:rPr>
        <w:t xml:space="preserve"> </w:t>
      </w:r>
      <w:r>
        <w:t>исполнявших</w:t>
      </w:r>
      <w:r>
        <w:rPr>
          <w:spacing w:val="80"/>
        </w:rPr>
        <w:t xml:space="preserve"> </w:t>
      </w:r>
      <w:r>
        <w:t>служебный</w:t>
      </w:r>
      <w:r>
        <w:rPr>
          <w:spacing w:val="80"/>
        </w:rPr>
        <w:t xml:space="preserve"> </w:t>
      </w:r>
      <w:r>
        <w:t>долг</w:t>
      </w:r>
      <w:r>
        <w:rPr>
          <w:spacing w:val="80"/>
        </w:rPr>
        <w:t xml:space="preserve"> </w:t>
      </w:r>
      <w:r>
        <w:t>за</w:t>
      </w:r>
      <w:r>
        <w:rPr>
          <w:spacing w:val="80"/>
        </w:rPr>
        <w:t xml:space="preserve"> </w:t>
      </w:r>
      <w:r>
        <w:t xml:space="preserve">пределами </w:t>
      </w:r>
      <w:r>
        <w:rPr>
          <w:spacing w:val="-2"/>
        </w:rPr>
        <w:t>Отечества;</w:t>
      </w:r>
    </w:p>
    <w:p w:rsidR="005B40CF" w:rsidRDefault="00540B02">
      <w:pPr>
        <w:pStyle w:val="a3"/>
        <w:ind w:left="849" w:right="4344" w:firstLine="0"/>
        <w:jc w:val="left"/>
      </w:pPr>
      <w:r>
        <w:t>21</w:t>
      </w:r>
      <w:r>
        <w:rPr>
          <w:spacing w:val="-8"/>
        </w:rPr>
        <w:t xml:space="preserve"> </w:t>
      </w:r>
      <w:r>
        <w:t>февраля:</w:t>
      </w:r>
      <w:r>
        <w:rPr>
          <w:spacing w:val="-8"/>
        </w:rPr>
        <w:t xml:space="preserve"> </w:t>
      </w:r>
      <w:r>
        <w:t>Международный</w:t>
      </w:r>
      <w:r>
        <w:rPr>
          <w:spacing w:val="-8"/>
        </w:rPr>
        <w:t xml:space="preserve"> </w:t>
      </w:r>
      <w:r>
        <w:t>день</w:t>
      </w:r>
      <w:r>
        <w:rPr>
          <w:spacing w:val="-8"/>
        </w:rPr>
        <w:t xml:space="preserve"> </w:t>
      </w:r>
      <w:r>
        <w:t>родного</w:t>
      </w:r>
      <w:r>
        <w:rPr>
          <w:spacing w:val="-8"/>
        </w:rPr>
        <w:t xml:space="preserve"> </w:t>
      </w:r>
      <w:r>
        <w:t>языка; 23 февраля: День защитника Отечества.</w:t>
      </w:r>
    </w:p>
    <w:p w:rsidR="005B40CF" w:rsidRDefault="00540B02">
      <w:pPr>
        <w:pStyle w:val="a3"/>
        <w:ind w:left="849" w:firstLine="0"/>
        <w:jc w:val="left"/>
      </w:pPr>
      <w:r>
        <w:rPr>
          <w:spacing w:val="-2"/>
        </w:rPr>
        <w:t>Март:</w:t>
      </w:r>
    </w:p>
    <w:p w:rsidR="005B40CF" w:rsidRDefault="00540B02">
      <w:pPr>
        <w:pStyle w:val="a3"/>
        <w:ind w:left="849" w:firstLine="0"/>
        <w:jc w:val="left"/>
      </w:pPr>
      <w:r>
        <w:t>8</w:t>
      </w:r>
      <w:r>
        <w:rPr>
          <w:spacing w:val="-3"/>
        </w:rPr>
        <w:t xml:space="preserve"> </w:t>
      </w:r>
      <w:r>
        <w:t>марта:</w:t>
      </w:r>
      <w:r>
        <w:rPr>
          <w:spacing w:val="-3"/>
        </w:rPr>
        <w:t xml:space="preserve"> </w:t>
      </w:r>
      <w:r>
        <w:t>Международный</w:t>
      </w:r>
      <w:r>
        <w:rPr>
          <w:spacing w:val="-3"/>
        </w:rPr>
        <w:t xml:space="preserve"> </w:t>
      </w:r>
      <w:r>
        <w:t>женский</w:t>
      </w:r>
      <w:r>
        <w:rPr>
          <w:spacing w:val="-2"/>
        </w:rPr>
        <w:t xml:space="preserve"> </w:t>
      </w:r>
      <w:r>
        <w:rPr>
          <w:spacing w:val="-4"/>
        </w:rPr>
        <w:t>день;</w:t>
      </w:r>
    </w:p>
    <w:p w:rsidR="005B40CF" w:rsidRDefault="00540B02">
      <w:pPr>
        <w:pStyle w:val="a3"/>
        <w:spacing w:before="1"/>
        <w:ind w:left="849" w:right="4639" w:firstLine="0"/>
        <w:jc w:val="left"/>
      </w:pPr>
      <w:r>
        <w:t>18</w:t>
      </w:r>
      <w:r>
        <w:rPr>
          <w:spacing w:val="-5"/>
        </w:rPr>
        <w:t xml:space="preserve"> </w:t>
      </w:r>
      <w:r>
        <w:t>марта:</w:t>
      </w:r>
      <w:r>
        <w:rPr>
          <w:spacing w:val="-5"/>
        </w:rPr>
        <w:t xml:space="preserve"> </w:t>
      </w:r>
      <w:r>
        <w:t>День</w:t>
      </w:r>
      <w:r>
        <w:rPr>
          <w:spacing w:val="-5"/>
        </w:rPr>
        <w:t xml:space="preserve"> </w:t>
      </w:r>
      <w:r>
        <w:t>воссоединения</w:t>
      </w:r>
      <w:r>
        <w:rPr>
          <w:spacing w:val="-5"/>
        </w:rPr>
        <w:t xml:space="preserve"> </w:t>
      </w:r>
      <w:r>
        <w:t>Крыма</w:t>
      </w:r>
      <w:r>
        <w:rPr>
          <w:spacing w:val="-7"/>
        </w:rPr>
        <w:t xml:space="preserve"> </w:t>
      </w:r>
      <w:r>
        <w:t>с</w:t>
      </w:r>
      <w:r>
        <w:rPr>
          <w:spacing w:val="-5"/>
        </w:rPr>
        <w:t xml:space="preserve"> </w:t>
      </w:r>
      <w:r>
        <w:t>Россией; 27 марта: Всемирный день театра.</w:t>
      </w:r>
    </w:p>
    <w:p w:rsidR="005B40CF" w:rsidRDefault="00540B02">
      <w:pPr>
        <w:pStyle w:val="a3"/>
        <w:ind w:left="849" w:firstLine="0"/>
        <w:jc w:val="left"/>
      </w:pPr>
      <w:r>
        <w:rPr>
          <w:spacing w:val="-2"/>
        </w:rPr>
        <w:t>Апрель:</w:t>
      </w:r>
    </w:p>
    <w:p w:rsidR="005B40CF" w:rsidRDefault="00540B02">
      <w:pPr>
        <w:pStyle w:val="a3"/>
        <w:ind w:left="849" w:firstLine="0"/>
        <w:jc w:val="left"/>
      </w:pPr>
      <w:r>
        <w:t>12</w:t>
      </w:r>
      <w:r>
        <w:rPr>
          <w:spacing w:val="-2"/>
        </w:rPr>
        <w:t xml:space="preserve"> </w:t>
      </w:r>
      <w:r>
        <w:t>апреля:</w:t>
      </w:r>
      <w:r>
        <w:rPr>
          <w:spacing w:val="-1"/>
        </w:rPr>
        <w:t xml:space="preserve"> </w:t>
      </w:r>
      <w:r>
        <w:t>День</w:t>
      </w:r>
      <w:r>
        <w:rPr>
          <w:spacing w:val="-1"/>
        </w:rPr>
        <w:t xml:space="preserve"> </w:t>
      </w:r>
      <w:r>
        <w:rPr>
          <w:spacing w:val="-2"/>
        </w:rPr>
        <w:t>космонавтики;</w:t>
      </w:r>
    </w:p>
    <w:p w:rsidR="005B40CF" w:rsidRDefault="00540B02">
      <w:pPr>
        <w:pStyle w:val="a3"/>
        <w:jc w:val="left"/>
      </w:pPr>
      <w:r>
        <w:t>19 апреля: День памяти о геноциде советского народа нацистами и их пособниками в годы Великой Отечественной войны.</w:t>
      </w:r>
    </w:p>
    <w:p w:rsidR="005B40CF" w:rsidRDefault="00540B02">
      <w:pPr>
        <w:pStyle w:val="a3"/>
        <w:ind w:left="849" w:firstLine="0"/>
        <w:jc w:val="left"/>
      </w:pPr>
      <w:r>
        <w:rPr>
          <w:spacing w:val="-4"/>
        </w:rPr>
        <w:t>Май:</w:t>
      </w:r>
    </w:p>
    <w:p w:rsidR="005B40CF" w:rsidRDefault="00540B02">
      <w:pPr>
        <w:pStyle w:val="a3"/>
        <w:ind w:left="849" w:right="6265" w:firstLine="0"/>
        <w:jc w:val="left"/>
      </w:pPr>
      <w:r>
        <w:t>1</w:t>
      </w:r>
      <w:r>
        <w:rPr>
          <w:spacing w:val="-8"/>
        </w:rPr>
        <w:t xml:space="preserve"> </w:t>
      </w:r>
      <w:r>
        <w:t>мая:</w:t>
      </w:r>
      <w:r>
        <w:rPr>
          <w:spacing w:val="-8"/>
        </w:rPr>
        <w:t xml:space="preserve"> </w:t>
      </w:r>
      <w:r>
        <w:t>Праздник</w:t>
      </w:r>
      <w:r>
        <w:rPr>
          <w:spacing w:val="-8"/>
        </w:rPr>
        <w:t xml:space="preserve"> </w:t>
      </w:r>
      <w:r>
        <w:t>Весны</w:t>
      </w:r>
      <w:r>
        <w:rPr>
          <w:spacing w:val="-8"/>
        </w:rPr>
        <w:t xml:space="preserve"> </w:t>
      </w:r>
      <w:r>
        <w:t>и</w:t>
      </w:r>
      <w:r>
        <w:rPr>
          <w:spacing w:val="-8"/>
        </w:rPr>
        <w:t xml:space="preserve"> </w:t>
      </w:r>
      <w:r>
        <w:t>Труда; 9 мая: День Победы;</w:t>
      </w:r>
    </w:p>
    <w:p w:rsidR="005B40CF" w:rsidRDefault="00540B02">
      <w:pPr>
        <w:pStyle w:val="a3"/>
        <w:ind w:left="849" w:right="3604" w:firstLine="0"/>
        <w:jc w:val="left"/>
      </w:pPr>
      <w:r>
        <w:t>19</w:t>
      </w:r>
      <w:r>
        <w:rPr>
          <w:spacing w:val="-7"/>
        </w:rPr>
        <w:t xml:space="preserve"> </w:t>
      </w:r>
      <w:r>
        <w:t>мая:</w:t>
      </w:r>
      <w:r>
        <w:rPr>
          <w:spacing w:val="-6"/>
        </w:rPr>
        <w:t xml:space="preserve"> </w:t>
      </w:r>
      <w:r>
        <w:t>День</w:t>
      </w:r>
      <w:r>
        <w:rPr>
          <w:spacing w:val="-6"/>
        </w:rPr>
        <w:t xml:space="preserve"> </w:t>
      </w:r>
      <w:r>
        <w:t>детских</w:t>
      </w:r>
      <w:r>
        <w:rPr>
          <w:spacing w:val="-4"/>
        </w:rPr>
        <w:t xml:space="preserve"> </w:t>
      </w:r>
      <w:r>
        <w:t>общественных</w:t>
      </w:r>
      <w:r>
        <w:rPr>
          <w:spacing w:val="-5"/>
        </w:rPr>
        <w:t xml:space="preserve"> </w:t>
      </w:r>
      <w:r>
        <w:t>организаций</w:t>
      </w:r>
      <w:r>
        <w:rPr>
          <w:spacing w:val="-8"/>
        </w:rPr>
        <w:t xml:space="preserve"> </w:t>
      </w:r>
      <w:r>
        <w:t>России; 24 мая: День славянской письменности и культуры.</w:t>
      </w:r>
    </w:p>
    <w:p w:rsidR="005B40CF" w:rsidRDefault="00540B02">
      <w:pPr>
        <w:pStyle w:val="a3"/>
        <w:ind w:left="849" w:firstLine="0"/>
        <w:jc w:val="left"/>
      </w:pPr>
      <w:r>
        <w:rPr>
          <w:spacing w:val="-2"/>
        </w:rPr>
        <w:t>Июнь:</w:t>
      </w:r>
    </w:p>
    <w:p w:rsidR="005B40CF" w:rsidRDefault="00540B02">
      <w:pPr>
        <w:pStyle w:val="a3"/>
        <w:ind w:left="849" w:right="6606" w:firstLine="0"/>
        <w:jc w:val="left"/>
      </w:pPr>
      <w:r>
        <w:t>1 июня: День защиты детей;</w:t>
      </w:r>
      <w:r>
        <w:rPr>
          <w:spacing w:val="40"/>
        </w:rPr>
        <w:t xml:space="preserve"> </w:t>
      </w:r>
      <w:r>
        <w:t>6</w:t>
      </w:r>
      <w:r>
        <w:rPr>
          <w:spacing w:val="-9"/>
        </w:rPr>
        <w:t xml:space="preserve"> </w:t>
      </w:r>
      <w:r>
        <w:t>июня:</w:t>
      </w:r>
      <w:r>
        <w:rPr>
          <w:spacing w:val="-9"/>
        </w:rPr>
        <w:t xml:space="preserve"> </w:t>
      </w:r>
      <w:r>
        <w:t>День</w:t>
      </w:r>
      <w:r>
        <w:rPr>
          <w:spacing w:val="-9"/>
        </w:rPr>
        <w:t xml:space="preserve"> </w:t>
      </w:r>
      <w:r>
        <w:t>русского</w:t>
      </w:r>
      <w:r>
        <w:rPr>
          <w:spacing w:val="-7"/>
        </w:rPr>
        <w:t xml:space="preserve"> </w:t>
      </w:r>
      <w:r>
        <w:t>языка; 12 июня: День России;</w:t>
      </w:r>
    </w:p>
    <w:p w:rsidR="005B40CF" w:rsidRDefault="00540B02">
      <w:pPr>
        <w:pStyle w:val="a3"/>
        <w:spacing w:before="1"/>
        <w:ind w:left="849" w:right="6160" w:firstLine="0"/>
        <w:jc w:val="left"/>
      </w:pPr>
      <w:r>
        <w:t>22</w:t>
      </w:r>
      <w:r>
        <w:rPr>
          <w:spacing w:val="-7"/>
        </w:rPr>
        <w:t xml:space="preserve"> </w:t>
      </w:r>
      <w:r>
        <w:t>июня:</w:t>
      </w:r>
      <w:r>
        <w:rPr>
          <w:spacing w:val="-7"/>
        </w:rPr>
        <w:t xml:space="preserve"> </w:t>
      </w:r>
      <w:r>
        <w:t>День</w:t>
      </w:r>
      <w:r>
        <w:rPr>
          <w:spacing w:val="-7"/>
        </w:rPr>
        <w:t xml:space="preserve"> </w:t>
      </w:r>
      <w:r>
        <w:t>памяти</w:t>
      </w:r>
      <w:r>
        <w:rPr>
          <w:spacing w:val="-9"/>
        </w:rPr>
        <w:t xml:space="preserve"> </w:t>
      </w:r>
      <w:r>
        <w:t>и</w:t>
      </w:r>
      <w:r>
        <w:rPr>
          <w:spacing w:val="-7"/>
        </w:rPr>
        <w:t xml:space="preserve"> </w:t>
      </w:r>
      <w:r>
        <w:t>скорби; 27 июня: День молодежи.</w:t>
      </w:r>
    </w:p>
    <w:p w:rsidR="005B40CF" w:rsidRDefault="00540B02">
      <w:pPr>
        <w:pStyle w:val="a3"/>
        <w:ind w:left="849" w:firstLine="0"/>
        <w:jc w:val="left"/>
      </w:pPr>
      <w:r>
        <w:rPr>
          <w:spacing w:val="-2"/>
        </w:rPr>
        <w:t>Июль:</w:t>
      </w:r>
    </w:p>
    <w:p w:rsidR="005B40CF" w:rsidRDefault="00540B02">
      <w:pPr>
        <w:pStyle w:val="a3"/>
        <w:ind w:left="849" w:right="5383" w:firstLine="0"/>
        <w:jc w:val="left"/>
      </w:pPr>
      <w:r>
        <w:t>8</w:t>
      </w:r>
      <w:r>
        <w:rPr>
          <w:spacing w:val="-6"/>
        </w:rPr>
        <w:t xml:space="preserve"> </w:t>
      </w:r>
      <w:r>
        <w:t>июля:</w:t>
      </w:r>
      <w:r>
        <w:rPr>
          <w:spacing w:val="-6"/>
        </w:rPr>
        <w:t xml:space="preserve"> </w:t>
      </w:r>
      <w:r>
        <w:t>День</w:t>
      </w:r>
      <w:r>
        <w:rPr>
          <w:spacing w:val="-6"/>
        </w:rPr>
        <w:t xml:space="preserve"> </w:t>
      </w:r>
      <w:r>
        <w:t>семьи,</w:t>
      </w:r>
      <w:r>
        <w:rPr>
          <w:spacing w:val="-6"/>
        </w:rPr>
        <w:t xml:space="preserve"> </w:t>
      </w:r>
      <w:r>
        <w:t>любви</w:t>
      </w:r>
      <w:r>
        <w:rPr>
          <w:spacing w:val="-6"/>
        </w:rPr>
        <w:t xml:space="preserve"> </w:t>
      </w:r>
      <w:r>
        <w:t>и</w:t>
      </w:r>
      <w:r>
        <w:rPr>
          <w:spacing w:val="-6"/>
        </w:rPr>
        <w:t xml:space="preserve"> </w:t>
      </w:r>
      <w:r>
        <w:t xml:space="preserve">верности. </w:t>
      </w:r>
      <w:r>
        <w:rPr>
          <w:spacing w:val="-2"/>
        </w:rPr>
        <w:t>Август:</w:t>
      </w:r>
    </w:p>
    <w:p w:rsidR="005B40CF" w:rsidRDefault="00540B02">
      <w:pPr>
        <w:pStyle w:val="a3"/>
        <w:ind w:left="849" w:firstLine="0"/>
        <w:jc w:val="left"/>
      </w:pPr>
      <w:r>
        <w:t>Вторая</w:t>
      </w:r>
      <w:r>
        <w:rPr>
          <w:spacing w:val="-2"/>
        </w:rPr>
        <w:t xml:space="preserve"> </w:t>
      </w:r>
      <w:r>
        <w:t>суббота</w:t>
      </w:r>
      <w:r>
        <w:rPr>
          <w:spacing w:val="-3"/>
        </w:rPr>
        <w:t xml:space="preserve"> </w:t>
      </w:r>
      <w:r>
        <w:t>августа:</w:t>
      </w:r>
      <w:r>
        <w:rPr>
          <w:spacing w:val="-2"/>
        </w:rPr>
        <w:t xml:space="preserve"> </w:t>
      </w:r>
      <w:r>
        <w:t>День</w:t>
      </w:r>
      <w:r>
        <w:rPr>
          <w:spacing w:val="-1"/>
        </w:rPr>
        <w:t xml:space="preserve"> </w:t>
      </w:r>
      <w:r>
        <w:rPr>
          <w:spacing w:val="-2"/>
        </w:rPr>
        <w:t>физкультурника;</w:t>
      </w:r>
    </w:p>
    <w:p w:rsidR="005B40CF" w:rsidRDefault="00540B02">
      <w:pPr>
        <w:pStyle w:val="a3"/>
        <w:ind w:left="849" w:right="2803" w:firstLine="0"/>
        <w:jc w:val="left"/>
      </w:pPr>
      <w:r>
        <w:t>22</w:t>
      </w:r>
      <w:r>
        <w:rPr>
          <w:spacing w:val="-6"/>
        </w:rPr>
        <w:t xml:space="preserve"> </w:t>
      </w:r>
      <w:r>
        <w:t>августа:</w:t>
      </w:r>
      <w:r>
        <w:rPr>
          <w:spacing w:val="-6"/>
        </w:rPr>
        <w:t xml:space="preserve"> </w:t>
      </w:r>
      <w:r>
        <w:t>День</w:t>
      </w:r>
      <w:r>
        <w:rPr>
          <w:spacing w:val="-6"/>
        </w:rPr>
        <w:t xml:space="preserve"> </w:t>
      </w:r>
      <w:r>
        <w:t>Государственного</w:t>
      </w:r>
      <w:r>
        <w:rPr>
          <w:spacing w:val="-6"/>
        </w:rPr>
        <w:t xml:space="preserve"> </w:t>
      </w:r>
      <w:r>
        <w:t>флага</w:t>
      </w:r>
      <w:r>
        <w:rPr>
          <w:spacing w:val="-7"/>
        </w:rPr>
        <w:t xml:space="preserve"> </w:t>
      </w:r>
      <w:r>
        <w:t>Российской</w:t>
      </w:r>
      <w:r>
        <w:rPr>
          <w:spacing w:val="-6"/>
        </w:rPr>
        <w:t xml:space="preserve"> </w:t>
      </w:r>
      <w:r>
        <w:t>Федерации; 27 августа: День российского кино.</w:t>
      </w:r>
    </w:p>
    <w:sectPr w:rsidR="005B40CF">
      <w:pgSz w:w="11910" w:h="16850"/>
      <w:pgMar w:top="1060" w:right="425"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E7984"/>
    <w:multiLevelType w:val="multilevel"/>
    <w:tmpl w:val="FF90FBAE"/>
    <w:lvl w:ilvl="0">
      <w:start w:val="2"/>
      <w:numFmt w:val="decimal"/>
      <w:lvlText w:val="%1"/>
      <w:lvlJc w:val="left"/>
      <w:pPr>
        <w:ind w:left="1269" w:hanging="420"/>
        <w:jc w:val="left"/>
      </w:pPr>
      <w:rPr>
        <w:rFonts w:hint="default"/>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3105" w:hanging="420"/>
      </w:pPr>
      <w:rPr>
        <w:rFonts w:hint="default"/>
        <w:lang w:val="ru-RU" w:eastAsia="en-US" w:bidi="ar-SA"/>
      </w:rPr>
    </w:lvl>
    <w:lvl w:ilvl="3">
      <w:numFmt w:val="bullet"/>
      <w:lvlText w:val="•"/>
      <w:lvlJc w:val="left"/>
      <w:pPr>
        <w:ind w:left="4028" w:hanging="420"/>
      </w:pPr>
      <w:rPr>
        <w:rFonts w:hint="default"/>
        <w:lang w:val="ru-RU" w:eastAsia="en-US" w:bidi="ar-SA"/>
      </w:rPr>
    </w:lvl>
    <w:lvl w:ilvl="4">
      <w:numFmt w:val="bullet"/>
      <w:lvlText w:val="•"/>
      <w:lvlJc w:val="left"/>
      <w:pPr>
        <w:ind w:left="4951" w:hanging="420"/>
      </w:pPr>
      <w:rPr>
        <w:rFonts w:hint="default"/>
        <w:lang w:val="ru-RU" w:eastAsia="en-US" w:bidi="ar-SA"/>
      </w:rPr>
    </w:lvl>
    <w:lvl w:ilvl="5">
      <w:numFmt w:val="bullet"/>
      <w:lvlText w:val="•"/>
      <w:lvlJc w:val="left"/>
      <w:pPr>
        <w:ind w:left="5874" w:hanging="420"/>
      </w:pPr>
      <w:rPr>
        <w:rFonts w:hint="default"/>
        <w:lang w:val="ru-RU" w:eastAsia="en-US" w:bidi="ar-SA"/>
      </w:rPr>
    </w:lvl>
    <w:lvl w:ilvl="6">
      <w:numFmt w:val="bullet"/>
      <w:lvlText w:val="•"/>
      <w:lvlJc w:val="left"/>
      <w:pPr>
        <w:ind w:left="6797" w:hanging="420"/>
      </w:pPr>
      <w:rPr>
        <w:rFonts w:hint="default"/>
        <w:lang w:val="ru-RU" w:eastAsia="en-US" w:bidi="ar-SA"/>
      </w:rPr>
    </w:lvl>
    <w:lvl w:ilvl="7">
      <w:numFmt w:val="bullet"/>
      <w:lvlText w:val="•"/>
      <w:lvlJc w:val="left"/>
      <w:pPr>
        <w:ind w:left="7720" w:hanging="420"/>
      </w:pPr>
      <w:rPr>
        <w:rFonts w:hint="default"/>
        <w:lang w:val="ru-RU" w:eastAsia="en-US" w:bidi="ar-SA"/>
      </w:rPr>
    </w:lvl>
    <w:lvl w:ilvl="8">
      <w:numFmt w:val="bullet"/>
      <w:lvlText w:val="•"/>
      <w:lvlJc w:val="left"/>
      <w:pPr>
        <w:ind w:left="8643" w:hanging="420"/>
      </w:pPr>
      <w:rPr>
        <w:rFonts w:hint="default"/>
        <w:lang w:val="ru-RU" w:eastAsia="en-US" w:bidi="ar-SA"/>
      </w:rPr>
    </w:lvl>
  </w:abstractNum>
  <w:abstractNum w:abstractNumId="1">
    <w:nsid w:val="00EA3F56"/>
    <w:multiLevelType w:val="hybridMultilevel"/>
    <w:tmpl w:val="F606DD88"/>
    <w:lvl w:ilvl="0" w:tplc="3E3CF06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236CE6A">
      <w:numFmt w:val="bullet"/>
      <w:lvlText w:val="•"/>
      <w:lvlJc w:val="left"/>
      <w:pPr>
        <w:ind w:left="2038" w:hanging="260"/>
      </w:pPr>
      <w:rPr>
        <w:rFonts w:hint="default"/>
        <w:lang w:val="ru-RU" w:eastAsia="en-US" w:bidi="ar-SA"/>
      </w:rPr>
    </w:lvl>
    <w:lvl w:ilvl="2" w:tplc="588684C4">
      <w:numFmt w:val="bullet"/>
      <w:lvlText w:val="•"/>
      <w:lvlJc w:val="left"/>
      <w:pPr>
        <w:ind w:left="2977" w:hanging="260"/>
      </w:pPr>
      <w:rPr>
        <w:rFonts w:hint="default"/>
        <w:lang w:val="ru-RU" w:eastAsia="en-US" w:bidi="ar-SA"/>
      </w:rPr>
    </w:lvl>
    <w:lvl w:ilvl="3" w:tplc="F762F764">
      <w:numFmt w:val="bullet"/>
      <w:lvlText w:val="•"/>
      <w:lvlJc w:val="left"/>
      <w:pPr>
        <w:ind w:left="3916" w:hanging="260"/>
      </w:pPr>
      <w:rPr>
        <w:rFonts w:hint="default"/>
        <w:lang w:val="ru-RU" w:eastAsia="en-US" w:bidi="ar-SA"/>
      </w:rPr>
    </w:lvl>
    <w:lvl w:ilvl="4" w:tplc="74BAA706">
      <w:numFmt w:val="bullet"/>
      <w:lvlText w:val="•"/>
      <w:lvlJc w:val="left"/>
      <w:pPr>
        <w:ind w:left="4855" w:hanging="260"/>
      </w:pPr>
      <w:rPr>
        <w:rFonts w:hint="default"/>
        <w:lang w:val="ru-RU" w:eastAsia="en-US" w:bidi="ar-SA"/>
      </w:rPr>
    </w:lvl>
    <w:lvl w:ilvl="5" w:tplc="30188B6C">
      <w:numFmt w:val="bullet"/>
      <w:lvlText w:val="•"/>
      <w:lvlJc w:val="left"/>
      <w:pPr>
        <w:ind w:left="5794" w:hanging="260"/>
      </w:pPr>
      <w:rPr>
        <w:rFonts w:hint="default"/>
        <w:lang w:val="ru-RU" w:eastAsia="en-US" w:bidi="ar-SA"/>
      </w:rPr>
    </w:lvl>
    <w:lvl w:ilvl="6" w:tplc="35C407F0">
      <w:numFmt w:val="bullet"/>
      <w:lvlText w:val="•"/>
      <w:lvlJc w:val="left"/>
      <w:pPr>
        <w:ind w:left="6733" w:hanging="260"/>
      </w:pPr>
      <w:rPr>
        <w:rFonts w:hint="default"/>
        <w:lang w:val="ru-RU" w:eastAsia="en-US" w:bidi="ar-SA"/>
      </w:rPr>
    </w:lvl>
    <w:lvl w:ilvl="7" w:tplc="D0FE6124">
      <w:numFmt w:val="bullet"/>
      <w:lvlText w:val="•"/>
      <w:lvlJc w:val="left"/>
      <w:pPr>
        <w:ind w:left="7672" w:hanging="260"/>
      </w:pPr>
      <w:rPr>
        <w:rFonts w:hint="default"/>
        <w:lang w:val="ru-RU" w:eastAsia="en-US" w:bidi="ar-SA"/>
      </w:rPr>
    </w:lvl>
    <w:lvl w:ilvl="8" w:tplc="0000500C">
      <w:numFmt w:val="bullet"/>
      <w:lvlText w:val="•"/>
      <w:lvlJc w:val="left"/>
      <w:pPr>
        <w:ind w:left="8611" w:hanging="260"/>
      </w:pPr>
      <w:rPr>
        <w:rFonts w:hint="default"/>
        <w:lang w:val="ru-RU" w:eastAsia="en-US" w:bidi="ar-SA"/>
      </w:rPr>
    </w:lvl>
  </w:abstractNum>
  <w:abstractNum w:abstractNumId="2">
    <w:nsid w:val="01386858"/>
    <w:multiLevelType w:val="multilevel"/>
    <w:tmpl w:val="02A613A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13" w:hanging="600"/>
      </w:pPr>
      <w:rPr>
        <w:rFonts w:hint="default"/>
        <w:lang w:val="ru-RU" w:eastAsia="en-US" w:bidi="ar-SA"/>
      </w:rPr>
    </w:lvl>
    <w:lvl w:ilvl="4">
      <w:numFmt w:val="bullet"/>
      <w:lvlText w:val="•"/>
      <w:lvlJc w:val="left"/>
      <w:pPr>
        <w:ind w:left="3567" w:hanging="600"/>
      </w:pPr>
      <w:rPr>
        <w:rFonts w:hint="default"/>
        <w:lang w:val="ru-RU" w:eastAsia="en-US" w:bidi="ar-SA"/>
      </w:rPr>
    </w:lvl>
    <w:lvl w:ilvl="5">
      <w:numFmt w:val="bullet"/>
      <w:lvlText w:val="•"/>
      <w:lvlJc w:val="left"/>
      <w:pPr>
        <w:ind w:left="4721" w:hanging="600"/>
      </w:pPr>
      <w:rPr>
        <w:rFonts w:hint="default"/>
        <w:lang w:val="ru-RU" w:eastAsia="en-US" w:bidi="ar-SA"/>
      </w:rPr>
    </w:lvl>
    <w:lvl w:ilvl="6">
      <w:numFmt w:val="bullet"/>
      <w:lvlText w:val="•"/>
      <w:lvlJc w:val="left"/>
      <w:pPr>
        <w:ind w:left="5874" w:hanging="600"/>
      </w:pPr>
      <w:rPr>
        <w:rFonts w:hint="default"/>
        <w:lang w:val="ru-RU" w:eastAsia="en-US" w:bidi="ar-SA"/>
      </w:rPr>
    </w:lvl>
    <w:lvl w:ilvl="7">
      <w:numFmt w:val="bullet"/>
      <w:lvlText w:val="•"/>
      <w:lvlJc w:val="left"/>
      <w:pPr>
        <w:ind w:left="7028" w:hanging="600"/>
      </w:pPr>
      <w:rPr>
        <w:rFonts w:hint="default"/>
        <w:lang w:val="ru-RU" w:eastAsia="en-US" w:bidi="ar-SA"/>
      </w:rPr>
    </w:lvl>
    <w:lvl w:ilvl="8">
      <w:numFmt w:val="bullet"/>
      <w:lvlText w:val="•"/>
      <w:lvlJc w:val="left"/>
      <w:pPr>
        <w:ind w:left="8182" w:hanging="600"/>
      </w:pPr>
      <w:rPr>
        <w:rFonts w:hint="default"/>
        <w:lang w:val="ru-RU" w:eastAsia="en-US" w:bidi="ar-SA"/>
      </w:rPr>
    </w:lvl>
  </w:abstractNum>
  <w:abstractNum w:abstractNumId="3">
    <w:nsid w:val="03504BFC"/>
    <w:multiLevelType w:val="multilevel"/>
    <w:tmpl w:val="0906848E"/>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8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260" w:hanging="600"/>
      </w:pPr>
      <w:rPr>
        <w:rFonts w:hint="default"/>
        <w:lang w:val="ru-RU" w:eastAsia="en-US" w:bidi="ar-SA"/>
      </w:rPr>
    </w:lvl>
    <w:lvl w:ilvl="4">
      <w:numFmt w:val="bullet"/>
      <w:lvlText w:val="•"/>
      <w:lvlJc w:val="left"/>
      <w:pPr>
        <w:ind w:left="1440" w:hanging="600"/>
      </w:pPr>
      <w:rPr>
        <w:rFonts w:hint="default"/>
        <w:lang w:val="ru-RU" w:eastAsia="en-US" w:bidi="ar-SA"/>
      </w:rPr>
    </w:lvl>
    <w:lvl w:ilvl="5">
      <w:numFmt w:val="bullet"/>
      <w:lvlText w:val="•"/>
      <w:lvlJc w:val="left"/>
      <w:pPr>
        <w:ind w:left="2132" w:hanging="600"/>
      </w:pPr>
      <w:rPr>
        <w:rFonts w:hint="default"/>
        <w:lang w:val="ru-RU" w:eastAsia="en-US" w:bidi="ar-SA"/>
      </w:rPr>
    </w:lvl>
    <w:lvl w:ilvl="6">
      <w:numFmt w:val="bullet"/>
      <w:lvlText w:val="•"/>
      <w:lvlJc w:val="left"/>
      <w:pPr>
        <w:ind w:left="2824" w:hanging="600"/>
      </w:pPr>
      <w:rPr>
        <w:rFonts w:hint="default"/>
        <w:lang w:val="ru-RU" w:eastAsia="en-US" w:bidi="ar-SA"/>
      </w:rPr>
    </w:lvl>
    <w:lvl w:ilvl="7">
      <w:numFmt w:val="bullet"/>
      <w:lvlText w:val="•"/>
      <w:lvlJc w:val="left"/>
      <w:pPr>
        <w:ind w:left="3516" w:hanging="600"/>
      </w:pPr>
      <w:rPr>
        <w:rFonts w:hint="default"/>
        <w:lang w:val="ru-RU" w:eastAsia="en-US" w:bidi="ar-SA"/>
      </w:rPr>
    </w:lvl>
    <w:lvl w:ilvl="8">
      <w:numFmt w:val="bullet"/>
      <w:lvlText w:val="•"/>
      <w:lvlJc w:val="left"/>
      <w:pPr>
        <w:ind w:left="4208" w:hanging="600"/>
      </w:pPr>
      <w:rPr>
        <w:rFonts w:hint="default"/>
        <w:lang w:val="ru-RU" w:eastAsia="en-US" w:bidi="ar-SA"/>
      </w:rPr>
    </w:lvl>
  </w:abstractNum>
  <w:abstractNum w:abstractNumId="4">
    <w:nsid w:val="03587542"/>
    <w:multiLevelType w:val="hybridMultilevel"/>
    <w:tmpl w:val="64127CC6"/>
    <w:lvl w:ilvl="0" w:tplc="1C58AED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B5E3D70">
      <w:numFmt w:val="bullet"/>
      <w:lvlText w:val="•"/>
      <w:lvlJc w:val="left"/>
      <w:pPr>
        <w:ind w:left="2038" w:hanging="260"/>
      </w:pPr>
      <w:rPr>
        <w:rFonts w:hint="default"/>
        <w:lang w:val="ru-RU" w:eastAsia="en-US" w:bidi="ar-SA"/>
      </w:rPr>
    </w:lvl>
    <w:lvl w:ilvl="2" w:tplc="79286912">
      <w:numFmt w:val="bullet"/>
      <w:lvlText w:val="•"/>
      <w:lvlJc w:val="left"/>
      <w:pPr>
        <w:ind w:left="2977" w:hanging="260"/>
      </w:pPr>
      <w:rPr>
        <w:rFonts w:hint="default"/>
        <w:lang w:val="ru-RU" w:eastAsia="en-US" w:bidi="ar-SA"/>
      </w:rPr>
    </w:lvl>
    <w:lvl w:ilvl="3" w:tplc="3956E532">
      <w:numFmt w:val="bullet"/>
      <w:lvlText w:val="•"/>
      <w:lvlJc w:val="left"/>
      <w:pPr>
        <w:ind w:left="3916" w:hanging="260"/>
      </w:pPr>
      <w:rPr>
        <w:rFonts w:hint="default"/>
        <w:lang w:val="ru-RU" w:eastAsia="en-US" w:bidi="ar-SA"/>
      </w:rPr>
    </w:lvl>
    <w:lvl w:ilvl="4" w:tplc="3098B0FA">
      <w:numFmt w:val="bullet"/>
      <w:lvlText w:val="•"/>
      <w:lvlJc w:val="left"/>
      <w:pPr>
        <w:ind w:left="4855" w:hanging="260"/>
      </w:pPr>
      <w:rPr>
        <w:rFonts w:hint="default"/>
        <w:lang w:val="ru-RU" w:eastAsia="en-US" w:bidi="ar-SA"/>
      </w:rPr>
    </w:lvl>
    <w:lvl w:ilvl="5" w:tplc="F6A498D6">
      <w:numFmt w:val="bullet"/>
      <w:lvlText w:val="•"/>
      <w:lvlJc w:val="left"/>
      <w:pPr>
        <w:ind w:left="5794" w:hanging="260"/>
      </w:pPr>
      <w:rPr>
        <w:rFonts w:hint="default"/>
        <w:lang w:val="ru-RU" w:eastAsia="en-US" w:bidi="ar-SA"/>
      </w:rPr>
    </w:lvl>
    <w:lvl w:ilvl="6" w:tplc="E85496C2">
      <w:numFmt w:val="bullet"/>
      <w:lvlText w:val="•"/>
      <w:lvlJc w:val="left"/>
      <w:pPr>
        <w:ind w:left="6733" w:hanging="260"/>
      </w:pPr>
      <w:rPr>
        <w:rFonts w:hint="default"/>
        <w:lang w:val="ru-RU" w:eastAsia="en-US" w:bidi="ar-SA"/>
      </w:rPr>
    </w:lvl>
    <w:lvl w:ilvl="7" w:tplc="37A62984">
      <w:numFmt w:val="bullet"/>
      <w:lvlText w:val="•"/>
      <w:lvlJc w:val="left"/>
      <w:pPr>
        <w:ind w:left="7672" w:hanging="260"/>
      </w:pPr>
      <w:rPr>
        <w:rFonts w:hint="default"/>
        <w:lang w:val="ru-RU" w:eastAsia="en-US" w:bidi="ar-SA"/>
      </w:rPr>
    </w:lvl>
    <w:lvl w:ilvl="8" w:tplc="1BD88CE6">
      <w:numFmt w:val="bullet"/>
      <w:lvlText w:val="•"/>
      <w:lvlJc w:val="left"/>
      <w:pPr>
        <w:ind w:left="8611" w:hanging="260"/>
      </w:pPr>
      <w:rPr>
        <w:rFonts w:hint="default"/>
        <w:lang w:val="ru-RU" w:eastAsia="en-US" w:bidi="ar-SA"/>
      </w:rPr>
    </w:lvl>
  </w:abstractNum>
  <w:abstractNum w:abstractNumId="5">
    <w:nsid w:val="03C83943"/>
    <w:multiLevelType w:val="hybridMultilevel"/>
    <w:tmpl w:val="D7207F0C"/>
    <w:lvl w:ilvl="0" w:tplc="760E988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29A44DE">
      <w:numFmt w:val="bullet"/>
      <w:lvlText w:val="•"/>
      <w:lvlJc w:val="left"/>
      <w:pPr>
        <w:ind w:left="2038" w:hanging="260"/>
      </w:pPr>
      <w:rPr>
        <w:rFonts w:hint="default"/>
        <w:lang w:val="ru-RU" w:eastAsia="en-US" w:bidi="ar-SA"/>
      </w:rPr>
    </w:lvl>
    <w:lvl w:ilvl="2" w:tplc="467ECE46">
      <w:numFmt w:val="bullet"/>
      <w:lvlText w:val="•"/>
      <w:lvlJc w:val="left"/>
      <w:pPr>
        <w:ind w:left="2977" w:hanging="260"/>
      </w:pPr>
      <w:rPr>
        <w:rFonts w:hint="default"/>
        <w:lang w:val="ru-RU" w:eastAsia="en-US" w:bidi="ar-SA"/>
      </w:rPr>
    </w:lvl>
    <w:lvl w:ilvl="3" w:tplc="D1368D52">
      <w:numFmt w:val="bullet"/>
      <w:lvlText w:val="•"/>
      <w:lvlJc w:val="left"/>
      <w:pPr>
        <w:ind w:left="3916" w:hanging="260"/>
      </w:pPr>
      <w:rPr>
        <w:rFonts w:hint="default"/>
        <w:lang w:val="ru-RU" w:eastAsia="en-US" w:bidi="ar-SA"/>
      </w:rPr>
    </w:lvl>
    <w:lvl w:ilvl="4" w:tplc="F23EB746">
      <w:numFmt w:val="bullet"/>
      <w:lvlText w:val="•"/>
      <w:lvlJc w:val="left"/>
      <w:pPr>
        <w:ind w:left="4855" w:hanging="260"/>
      </w:pPr>
      <w:rPr>
        <w:rFonts w:hint="default"/>
        <w:lang w:val="ru-RU" w:eastAsia="en-US" w:bidi="ar-SA"/>
      </w:rPr>
    </w:lvl>
    <w:lvl w:ilvl="5" w:tplc="83724920">
      <w:numFmt w:val="bullet"/>
      <w:lvlText w:val="•"/>
      <w:lvlJc w:val="left"/>
      <w:pPr>
        <w:ind w:left="5794" w:hanging="260"/>
      </w:pPr>
      <w:rPr>
        <w:rFonts w:hint="default"/>
        <w:lang w:val="ru-RU" w:eastAsia="en-US" w:bidi="ar-SA"/>
      </w:rPr>
    </w:lvl>
    <w:lvl w:ilvl="6" w:tplc="D07C9CD2">
      <w:numFmt w:val="bullet"/>
      <w:lvlText w:val="•"/>
      <w:lvlJc w:val="left"/>
      <w:pPr>
        <w:ind w:left="6733" w:hanging="260"/>
      </w:pPr>
      <w:rPr>
        <w:rFonts w:hint="default"/>
        <w:lang w:val="ru-RU" w:eastAsia="en-US" w:bidi="ar-SA"/>
      </w:rPr>
    </w:lvl>
    <w:lvl w:ilvl="7" w:tplc="BB5435A2">
      <w:numFmt w:val="bullet"/>
      <w:lvlText w:val="•"/>
      <w:lvlJc w:val="left"/>
      <w:pPr>
        <w:ind w:left="7672" w:hanging="260"/>
      </w:pPr>
      <w:rPr>
        <w:rFonts w:hint="default"/>
        <w:lang w:val="ru-RU" w:eastAsia="en-US" w:bidi="ar-SA"/>
      </w:rPr>
    </w:lvl>
    <w:lvl w:ilvl="8" w:tplc="F50A226C">
      <w:numFmt w:val="bullet"/>
      <w:lvlText w:val="•"/>
      <w:lvlJc w:val="left"/>
      <w:pPr>
        <w:ind w:left="8611" w:hanging="260"/>
      </w:pPr>
      <w:rPr>
        <w:rFonts w:hint="default"/>
        <w:lang w:val="ru-RU" w:eastAsia="en-US" w:bidi="ar-SA"/>
      </w:rPr>
    </w:lvl>
  </w:abstractNum>
  <w:abstractNum w:abstractNumId="6">
    <w:nsid w:val="03DE7F35"/>
    <w:multiLevelType w:val="multilevel"/>
    <w:tmpl w:val="A62C85A0"/>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71" w:hanging="600"/>
      </w:pPr>
      <w:rPr>
        <w:rFonts w:hint="default"/>
        <w:lang w:val="ru-RU" w:eastAsia="en-US" w:bidi="ar-SA"/>
      </w:rPr>
    </w:lvl>
    <w:lvl w:ilvl="4">
      <w:numFmt w:val="bullet"/>
      <w:lvlText w:val="•"/>
      <w:lvlJc w:val="left"/>
      <w:pPr>
        <w:ind w:left="3702" w:hanging="600"/>
      </w:pPr>
      <w:rPr>
        <w:rFonts w:hint="default"/>
        <w:lang w:val="ru-RU" w:eastAsia="en-US" w:bidi="ar-SA"/>
      </w:rPr>
    </w:lvl>
    <w:lvl w:ilvl="5">
      <w:numFmt w:val="bullet"/>
      <w:lvlText w:val="•"/>
      <w:lvlJc w:val="left"/>
      <w:pPr>
        <w:ind w:left="4833" w:hanging="600"/>
      </w:pPr>
      <w:rPr>
        <w:rFonts w:hint="default"/>
        <w:lang w:val="ru-RU" w:eastAsia="en-US" w:bidi="ar-SA"/>
      </w:rPr>
    </w:lvl>
    <w:lvl w:ilvl="6">
      <w:numFmt w:val="bullet"/>
      <w:lvlText w:val="•"/>
      <w:lvlJc w:val="left"/>
      <w:pPr>
        <w:ind w:left="5964" w:hanging="600"/>
      </w:pPr>
      <w:rPr>
        <w:rFonts w:hint="default"/>
        <w:lang w:val="ru-RU" w:eastAsia="en-US" w:bidi="ar-SA"/>
      </w:rPr>
    </w:lvl>
    <w:lvl w:ilvl="7">
      <w:numFmt w:val="bullet"/>
      <w:lvlText w:val="•"/>
      <w:lvlJc w:val="left"/>
      <w:pPr>
        <w:ind w:left="7095" w:hanging="600"/>
      </w:pPr>
      <w:rPr>
        <w:rFonts w:hint="default"/>
        <w:lang w:val="ru-RU" w:eastAsia="en-US" w:bidi="ar-SA"/>
      </w:rPr>
    </w:lvl>
    <w:lvl w:ilvl="8">
      <w:numFmt w:val="bullet"/>
      <w:lvlText w:val="•"/>
      <w:lvlJc w:val="left"/>
      <w:pPr>
        <w:ind w:left="8227" w:hanging="600"/>
      </w:pPr>
      <w:rPr>
        <w:rFonts w:hint="default"/>
        <w:lang w:val="ru-RU" w:eastAsia="en-US" w:bidi="ar-SA"/>
      </w:rPr>
    </w:lvl>
  </w:abstractNum>
  <w:abstractNum w:abstractNumId="7">
    <w:nsid w:val="040264BA"/>
    <w:multiLevelType w:val="hybridMultilevel"/>
    <w:tmpl w:val="2578C2C4"/>
    <w:lvl w:ilvl="0" w:tplc="5908ED7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71874C6">
      <w:numFmt w:val="bullet"/>
      <w:lvlText w:val="•"/>
      <w:lvlJc w:val="left"/>
      <w:pPr>
        <w:ind w:left="2038" w:hanging="260"/>
      </w:pPr>
      <w:rPr>
        <w:rFonts w:hint="default"/>
        <w:lang w:val="ru-RU" w:eastAsia="en-US" w:bidi="ar-SA"/>
      </w:rPr>
    </w:lvl>
    <w:lvl w:ilvl="2" w:tplc="493C1146">
      <w:numFmt w:val="bullet"/>
      <w:lvlText w:val="•"/>
      <w:lvlJc w:val="left"/>
      <w:pPr>
        <w:ind w:left="2977" w:hanging="260"/>
      </w:pPr>
      <w:rPr>
        <w:rFonts w:hint="default"/>
        <w:lang w:val="ru-RU" w:eastAsia="en-US" w:bidi="ar-SA"/>
      </w:rPr>
    </w:lvl>
    <w:lvl w:ilvl="3" w:tplc="05FA95D0">
      <w:numFmt w:val="bullet"/>
      <w:lvlText w:val="•"/>
      <w:lvlJc w:val="left"/>
      <w:pPr>
        <w:ind w:left="3916" w:hanging="260"/>
      </w:pPr>
      <w:rPr>
        <w:rFonts w:hint="default"/>
        <w:lang w:val="ru-RU" w:eastAsia="en-US" w:bidi="ar-SA"/>
      </w:rPr>
    </w:lvl>
    <w:lvl w:ilvl="4" w:tplc="CFBE57E6">
      <w:numFmt w:val="bullet"/>
      <w:lvlText w:val="•"/>
      <w:lvlJc w:val="left"/>
      <w:pPr>
        <w:ind w:left="4855" w:hanging="260"/>
      </w:pPr>
      <w:rPr>
        <w:rFonts w:hint="default"/>
        <w:lang w:val="ru-RU" w:eastAsia="en-US" w:bidi="ar-SA"/>
      </w:rPr>
    </w:lvl>
    <w:lvl w:ilvl="5" w:tplc="82D81F14">
      <w:numFmt w:val="bullet"/>
      <w:lvlText w:val="•"/>
      <w:lvlJc w:val="left"/>
      <w:pPr>
        <w:ind w:left="5794" w:hanging="260"/>
      </w:pPr>
      <w:rPr>
        <w:rFonts w:hint="default"/>
        <w:lang w:val="ru-RU" w:eastAsia="en-US" w:bidi="ar-SA"/>
      </w:rPr>
    </w:lvl>
    <w:lvl w:ilvl="6" w:tplc="B8B23A08">
      <w:numFmt w:val="bullet"/>
      <w:lvlText w:val="•"/>
      <w:lvlJc w:val="left"/>
      <w:pPr>
        <w:ind w:left="6733" w:hanging="260"/>
      </w:pPr>
      <w:rPr>
        <w:rFonts w:hint="default"/>
        <w:lang w:val="ru-RU" w:eastAsia="en-US" w:bidi="ar-SA"/>
      </w:rPr>
    </w:lvl>
    <w:lvl w:ilvl="7" w:tplc="C0644F82">
      <w:numFmt w:val="bullet"/>
      <w:lvlText w:val="•"/>
      <w:lvlJc w:val="left"/>
      <w:pPr>
        <w:ind w:left="7672" w:hanging="260"/>
      </w:pPr>
      <w:rPr>
        <w:rFonts w:hint="default"/>
        <w:lang w:val="ru-RU" w:eastAsia="en-US" w:bidi="ar-SA"/>
      </w:rPr>
    </w:lvl>
    <w:lvl w:ilvl="8" w:tplc="9A60EBEC">
      <w:numFmt w:val="bullet"/>
      <w:lvlText w:val="•"/>
      <w:lvlJc w:val="left"/>
      <w:pPr>
        <w:ind w:left="8611" w:hanging="260"/>
      </w:pPr>
      <w:rPr>
        <w:rFonts w:hint="default"/>
        <w:lang w:val="ru-RU" w:eastAsia="en-US" w:bidi="ar-SA"/>
      </w:rPr>
    </w:lvl>
  </w:abstractNum>
  <w:abstractNum w:abstractNumId="8">
    <w:nsid w:val="04C51E76"/>
    <w:multiLevelType w:val="hybridMultilevel"/>
    <w:tmpl w:val="80B8BB3C"/>
    <w:lvl w:ilvl="0" w:tplc="9BEAF0A0">
      <w:start w:val="1"/>
      <w:numFmt w:val="decimal"/>
      <w:lvlText w:val="%1)"/>
      <w:lvlJc w:val="left"/>
      <w:pPr>
        <w:ind w:left="1108" w:hanging="2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F2AEAB1A">
      <w:numFmt w:val="bullet"/>
      <w:lvlText w:val="•"/>
      <w:lvlJc w:val="left"/>
      <w:pPr>
        <w:ind w:left="2038" w:hanging="260"/>
      </w:pPr>
      <w:rPr>
        <w:rFonts w:hint="default"/>
        <w:lang w:val="ru-RU" w:eastAsia="en-US" w:bidi="ar-SA"/>
      </w:rPr>
    </w:lvl>
    <w:lvl w:ilvl="2" w:tplc="938CF214">
      <w:numFmt w:val="bullet"/>
      <w:lvlText w:val="•"/>
      <w:lvlJc w:val="left"/>
      <w:pPr>
        <w:ind w:left="2977" w:hanging="260"/>
      </w:pPr>
      <w:rPr>
        <w:rFonts w:hint="default"/>
        <w:lang w:val="ru-RU" w:eastAsia="en-US" w:bidi="ar-SA"/>
      </w:rPr>
    </w:lvl>
    <w:lvl w:ilvl="3" w:tplc="A936282A">
      <w:numFmt w:val="bullet"/>
      <w:lvlText w:val="•"/>
      <w:lvlJc w:val="left"/>
      <w:pPr>
        <w:ind w:left="3916" w:hanging="260"/>
      </w:pPr>
      <w:rPr>
        <w:rFonts w:hint="default"/>
        <w:lang w:val="ru-RU" w:eastAsia="en-US" w:bidi="ar-SA"/>
      </w:rPr>
    </w:lvl>
    <w:lvl w:ilvl="4" w:tplc="56D237C8">
      <w:numFmt w:val="bullet"/>
      <w:lvlText w:val="•"/>
      <w:lvlJc w:val="left"/>
      <w:pPr>
        <w:ind w:left="4855" w:hanging="260"/>
      </w:pPr>
      <w:rPr>
        <w:rFonts w:hint="default"/>
        <w:lang w:val="ru-RU" w:eastAsia="en-US" w:bidi="ar-SA"/>
      </w:rPr>
    </w:lvl>
    <w:lvl w:ilvl="5" w:tplc="40A455E0">
      <w:numFmt w:val="bullet"/>
      <w:lvlText w:val="•"/>
      <w:lvlJc w:val="left"/>
      <w:pPr>
        <w:ind w:left="5794" w:hanging="260"/>
      </w:pPr>
      <w:rPr>
        <w:rFonts w:hint="default"/>
        <w:lang w:val="ru-RU" w:eastAsia="en-US" w:bidi="ar-SA"/>
      </w:rPr>
    </w:lvl>
    <w:lvl w:ilvl="6" w:tplc="E86AB08E">
      <w:numFmt w:val="bullet"/>
      <w:lvlText w:val="•"/>
      <w:lvlJc w:val="left"/>
      <w:pPr>
        <w:ind w:left="6733" w:hanging="260"/>
      </w:pPr>
      <w:rPr>
        <w:rFonts w:hint="default"/>
        <w:lang w:val="ru-RU" w:eastAsia="en-US" w:bidi="ar-SA"/>
      </w:rPr>
    </w:lvl>
    <w:lvl w:ilvl="7" w:tplc="D89A2974">
      <w:numFmt w:val="bullet"/>
      <w:lvlText w:val="•"/>
      <w:lvlJc w:val="left"/>
      <w:pPr>
        <w:ind w:left="7672" w:hanging="260"/>
      </w:pPr>
      <w:rPr>
        <w:rFonts w:hint="default"/>
        <w:lang w:val="ru-RU" w:eastAsia="en-US" w:bidi="ar-SA"/>
      </w:rPr>
    </w:lvl>
    <w:lvl w:ilvl="8" w:tplc="B9E64A2A">
      <w:numFmt w:val="bullet"/>
      <w:lvlText w:val="•"/>
      <w:lvlJc w:val="left"/>
      <w:pPr>
        <w:ind w:left="8611" w:hanging="260"/>
      </w:pPr>
      <w:rPr>
        <w:rFonts w:hint="default"/>
        <w:lang w:val="ru-RU" w:eastAsia="en-US" w:bidi="ar-SA"/>
      </w:rPr>
    </w:lvl>
  </w:abstractNum>
  <w:abstractNum w:abstractNumId="9">
    <w:nsid w:val="05454F3D"/>
    <w:multiLevelType w:val="hybridMultilevel"/>
    <w:tmpl w:val="51A47B24"/>
    <w:lvl w:ilvl="0" w:tplc="864443EC">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80CC49C">
      <w:numFmt w:val="bullet"/>
      <w:lvlText w:val="•"/>
      <w:lvlJc w:val="left"/>
      <w:pPr>
        <w:ind w:left="2038" w:hanging="260"/>
      </w:pPr>
      <w:rPr>
        <w:rFonts w:hint="default"/>
        <w:lang w:val="ru-RU" w:eastAsia="en-US" w:bidi="ar-SA"/>
      </w:rPr>
    </w:lvl>
    <w:lvl w:ilvl="2" w:tplc="5184A47A">
      <w:numFmt w:val="bullet"/>
      <w:lvlText w:val="•"/>
      <w:lvlJc w:val="left"/>
      <w:pPr>
        <w:ind w:left="2977" w:hanging="260"/>
      </w:pPr>
      <w:rPr>
        <w:rFonts w:hint="default"/>
        <w:lang w:val="ru-RU" w:eastAsia="en-US" w:bidi="ar-SA"/>
      </w:rPr>
    </w:lvl>
    <w:lvl w:ilvl="3" w:tplc="8208CC2A">
      <w:numFmt w:val="bullet"/>
      <w:lvlText w:val="•"/>
      <w:lvlJc w:val="left"/>
      <w:pPr>
        <w:ind w:left="3916" w:hanging="260"/>
      </w:pPr>
      <w:rPr>
        <w:rFonts w:hint="default"/>
        <w:lang w:val="ru-RU" w:eastAsia="en-US" w:bidi="ar-SA"/>
      </w:rPr>
    </w:lvl>
    <w:lvl w:ilvl="4" w:tplc="FCB4159C">
      <w:numFmt w:val="bullet"/>
      <w:lvlText w:val="•"/>
      <w:lvlJc w:val="left"/>
      <w:pPr>
        <w:ind w:left="4855" w:hanging="260"/>
      </w:pPr>
      <w:rPr>
        <w:rFonts w:hint="default"/>
        <w:lang w:val="ru-RU" w:eastAsia="en-US" w:bidi="ar-SA"/>
      </w:rPr>
    </w:lvl>
    <w:lvl w:ilvl="5" w:tplc="5784C2B6">
      <w:numFmt w:val="bullet"/>
      <w:lvlText w:val="•"/>
      <w:lvlJc w:val="left"/>
      <w:pPr>
        <w:ind w:left="5794" w:hanging="260"/>
      </w:pPr>
      <w:rPr>
        <w:rFonts w:hint="default"/>
        <w:lang w:val="ru-RU" w:eastAsia="en-US" w:bidi="ar-SA"/>
      </w:rPr>
    </w:lvl>
    <w:lvl w:ilvl="6" w:tplc="65F86E8C">
      <w:numFmt w:val="bullet"/>
      <w:lvlText w:val="•"/>
      <w:lvlJc w:val="left"/>
      <w:pPr>
        <w:ind w:left="6733" w:hanging="260"/>
      </w:pPr>
      <w:rPr>
        <w:rFonts w:hint="default"/>
        <w:lang w:val="ru-RU" w:eastAsia="en-US" w:bidi="ar-SA"/>
      </w:rPr>
    </w:lvl>
    <w:lvl w:ilvl="7" w:tplc="7D5465B6">
      <w:numFmt w:val="bullet"/>
      <w:lvlText w:val="•"/>
      <w:lvlJc w:val="left"/>
      <w:pPr>
        <w:ind w:left="7672" w:hanging="260"/>
      </w:pPr>
      <w:rPr>
        <w:rFonts w:hint="default"/>
        <w:lang w:val="ru-RU" w:eastAsia="en-US" w:bidi="ar-SA"/>
      </w:rPr>
    </w:lvl>
    <w:lvl w:ilvl="8" w:tplc="5F4A13D2">
      <w:numFmt w:val="bullet"/>
      <w:lvlText w:val="•"/>
      <w:lvlJc w:val="left"/>
      <w:pPr>
        <w:ind w:left="8611" w:hanging="260"/>
      </w:pPr>
      <w:rPr>
        <w:rFonts w:hint="default"/>
        <w:lang w:val="ru-RU" w:eastAsia="en-US" w:bidi="ar-SA"/>
      </w:rPr>
    </w:lvl>
  </w:abstractNum>
  <w:abstractNum w:abstractNumId="10">
    <w:nsid w:val="076E31E9"/>
    <w:multiLevelType w:val="multilevel"/>
    <w:tmpl w:val="DC78A138"/>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260" w:hanging="600"/>
      </w:pPr>
      <w:rPr>
        <w:rFonts w:hint="default"/>
        <w:lang w:val="ru-RU" w:eastAsia="en-US" w:bidi="ar-SA"/>
      </w:rPr>
    </w:lvl>
    <w:lvl w:ilvl="4">
      <w:numFmt w:val="bullet"/>
      <w:lvlText w:val="•"/>
      <w:lvlJc w:val="left"/>
      <w:pPr>
        <w:ind w:left="1440" w:hanging="600"/>
      </w:pPr>
      <w:rPr>
        <w:rFonts w:hint="default"/>
        <w:lang w:val="ru-RU" w:eastAsia="en-US" w:bidi="ar-SA"/>
      </w:rPr>
    </w:lvl>
    <w:lvl w:ilvl="5">
      <w:numFmt w:val="bullet"/>
      <w:lvlText w:val="•"/>
      <w:lvlJc w:val="left"/>
      <w:pPr>
        <w:ind w:left="2948" w:hanging="600"/>
      </w:pPr>
      <w:rPr>
        <w:rFonts w:hint="default"/>
        <w:lang w:val="ru-RU" w:eastAsia="en-US" w:bidi="ar-SA"/>
      </w:rPr>
    </w:lvl>
    <w:lvl w:ilvl="6">
      <w:numFmt w:val="bullet"/>
      <w:lvlText w:val="•"/>
      <w:lvlJc w:val="left"/>
      <w:pPr>
        <w:ind w:left="4456" w:hanging="600"/>
      </w:pPr>
      <w:rPr>
        <w:rFonts w:hint="default"/>
        <w:lang w:val="ru-RU" w:eastAsia="en-US" w:bidi="ar-SA"/>
      </w:rPr>
    </w:lvl>
    <w:lvl w:ilvl="7">
      <w:numFmt w:val="bullet"/>
      <w:lvlText w:val="•"/>
      <w:lvlJc w:val="left"/>
      <w:pPr>
        <w:ind w:left="5964" w:hanging="600"/>
      </w:pPr>
      <w:rPr>
        <w:rFonts w:hint="default"/>
        <w:lang w:val="ru-RU" w:eastAsia="en-US" w:bidi="ar-SA"/>
      </w:rPr>
    </w:lvl>
    <w:lvl w:ilvl="8">
      <w:numFmt w:val="bullet"/>
      <w:lvlText w:val="•"/>
      <w:lvlJc w:val="left"/>
      <w:pPr>
        <w:ind w:left="7472" w:hanging="600"/>
      </w:pPr>
      <w:rPr>
        <w:rFonts w:hint="default"/>
        <w:lang w:val="ru-RU" w:eastAsia="en-US" w:bidi="ar-SA"/>
      </w:rPr>
    </w:lvl>
  </w:abstractNum>
  <w:abstractNum w:abstractNumId="11">
    <w:nsid w:val="0AD54715"/>
    <w:multiLevelType w:val="hybridMultilevel"/>
    <w:tmpl w:val="7B86614A"/>
    <w:lvl w:ilvl="0" w:tplc="ED962C32">
      <w:start w:val="1"/>
      <w:numFmt w:val="decimal"/>
      <w:lvlText w:val="%1)"/>
      <w:lvlJc w:val="left"/>
      <w:pPr>
        <w:ind w:left="12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1485D20">
      <w:numFmt w:val="bullet"/>
      <w:lvlText w:val="•"/>
      <w:lvlJc w:val="left"/>
      <w:pPr>
        <w:ind w:left="2128" w:hanging="360"/>
      </w:pPr>
      <w:rPr>
        <w:rFonts w:hint="default"/>
        <w:lang w:val="ru-RU" w:eastAsia="en-US" w:bidi="ar-SA"/>
      </w:rPr>
    </w:lvl>
    <w:lvl w:ilvl="2" w:tplc="F4283ABE">
      <w:numFmt w:val="bullet"/>
      <w:lvlText w:val="•"/>
      <w:lvlJc w:val="left"/>
      <w:pPr>
        <w:ind w:left="3057" w:hanging="360"/>
      </w:pPr>
      <w:rPr>
        <w:rFonts w:hint="default"/>
        <w:lang w:val="ru-RU" w:eastAsia="en-US" w:bidi="ar-SA"/>
      </w:rPr>
    </w:lvl>
    <w:lvl w:ilvl="3" w:tplc="F7063558">
      <w:numFmt w:val="bullet"/>
      <w:lvlText w:val="•"/>
      <w:lvlJc w:val="left"/>
      <w:pPr>
        <w:ind w:left="3986" w:hanging="360"/>
      </w:pPr>
      <w:rPr>
        <w:rFonts w:hint="default"/>
        <w:lang w:val="ru-RU" w:eastAsia="en-US" w:bidi="ar-SA"/>
      </w:rPr>
    </w:lvl>
    <w:lvl w:ilvl="4" w:tplc="E8AA805A">
      <w:numFmt w:val="bullet"/>
      <w:lvlText w:val="•"/>
      <w:lvlJc w:val="left"/>
      <w:pPr>
        <w:ind w:left="4915" w:hanging="360"/>
      </w:pPr>
      <w:rPr>
        <w:rFonts w:hint="default"/>
        <w:lang w:val="ru-RU" w:eastAsia="en-US" w:bidi="ar-SA"/>
      </w:rPr>
    </w:lvl>
    <w:lvl w:ilvl="5" w:tplc="5FBADAEA">
      <w:numFmt w:val="bullet"/>
      <w:lvlText w:val="•"/>
      <w:lvlJc w:val="left"/>
      <w:pPr>
        <w:ind w:left="5844" w:hanging="360"/>
      </w:pPr>
      <w:rPr>
        <w:rFonts w:hint="default"/>
        <w:lang w:val="ru-RU" w:eastAsia="en-US" w:bidi="ar-SA"/>
      </w:rPr>
    </w:lvl>
    <w:lvl w:ilvl="6" w:tplc="BFF6BDC8">
      <w:numFmt w:val="bullet"/>
      <w:lvlText w:val="•"/>
      <w:lvlJc w:val="left"/>
      <w:pPr>
        <w:ind w:left="6773" w:hanging="360"/>
      </w:pPr>
      <w:rPr>
        <w:rFonts w:hint="default"/>
        <w:lang w:val="ru-RU" w:eastAsia="en-US" w:bidi="ar-SA"/>
      </w:rPr>
    </w:lvl>
    <w:lvl w:ilvl="7" w:tplc="5ABC6382">
      <w:numFmt w:val="bullet"/>
      <w:lvlText w:val="•"/>
      <w:lvlJc w:val="left"/>
      <w:pPr>
        <w:ind w:left="7702" w:hanging="360"/>
      </w:pPr>
      <w:rPr>
        <w:rFonts w:hint="default"/>
        <w:lang w:val="ru-RU" w:eastAsia="en-US" w:bidi="ar-SA"/>
      </w:rPr>
    </w:lvl>
    <w:lvl w:ilvl="8" w:tplc="C6C2A9A0">
      <w:numFmt w:val="bullet"/>
      <w:lvlText w:val="•"/>
      <w:lvlJc w:val="left"/>
      <w:pPr>
        <w:ind w:left="8631" w:hanging="360"/>
      </w:pPr>
      <w:rPr>
        <w:rFonts w:hint="default"/>
        <w:lang w:val="ru-RU" w:eastAsia="en-US" w:bidi="ar-SA"/>
      </w:rPr>
    </w:lvl>
  </w:abstractNum>
  <w:abstractNum w:abstractNumId="12">
    <w:nsid w:val="0AE8277C"/>
    <w:multiLevelType w:val="hybridMultilevel"/>
    <w:tmpl w:val="E28486DE"/>
    <w:lvl w:ilvl="0" w:tplc="8C5E868E">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position w:val="1"/>
        <w:sz w:val="24"/>
        <w:szCs w:val="24"/>
        <w:lang w:val="ru-RU" w:eastAsia="en-US" w:bidi="ar-SA"/>
      </w:rPr>
    </w:lvl>
    <w:lvl w:ilvl="1" w:tplc="6AFCBAE4">
      <w:numFmt w:val="bullet"/>
      <w:lvlText w:val="•"/>
      <w:lvlJc w:val="left"/>
      <w:pPr>
        <w:ind w:left="1174" w:hanging="240"/>
      </w:pPr>
      <w:rPr>
        <w:rFonts w:hint="default"/>
        <w:lang w:val="ru-RU" w:eastAsia="en-US" w:bidi="ar-SA"/>
      </w:rPr>
    </w:lvl>
    <w:lvl w:ilvl="2" w:tplc="6054009A">
      <w:numFmt w:val="bullet"/>
      <w:lvlText w:val="•"/>
      <w:lvlJc w:val="left"/>
      <w:pPr>
        <w:ind w:left="2209" w:hanging="240"/>
      </w:pPr>
      <w:rPr>
        <w:rFonts w:hint="default"/>
        <w:lang w:val="ru-RU" w:eastAsia="en-US" w:bidi="ar-SA"/>
      </w:rPr>
    </w:lvl>
    <w:lvl w:ilvl="3" w:tplc="78EEB0D4">
      <w:numFmt w:val="bullet"/>
      <w:lvlText w:val="•"/>
      <w:lvlJc w:val="left"/>
      <w:pPr>
        <w:ind w:left="3244" w:hanging="240"/>
      </w:pPr>
      <w:rPr>
        <w:rFonts w:hint="default"/>
        <w:lang w:val="ru-RU" w:eastAsia="en-US" w:bidi="ar-SA"/>
      </w:rPr>
    </w:lvl>
    <w:lvl w:ilvl="4" w:tplc="567423D0">
      <w:numFmt w:val="bullet"/>
      <w:lvlText w:val="•"/>
      <w:lvlJc w:val="left"/>
      <w:pPr>
        <w:ind w:left="4279" w:hanging="240"/>
      </w:pPr>
      <w:rPr>
        <w:rFonts w:hint="default"/>
        <w:lang w:val="ru-RU" w:eastAsia="en-US" w:bidi="ar-SA"/>
      </w:rPr>
    </w:lvl>
    <w:lvl w:ilvl="5" w:tplc="5F1AD7C2">
      <w:numFmt w:val="bullet"/>
      <w:lvlText w:val="•"/>
      <w:lvlJc w:val="left"/>
      <w:pPr>
        <w:ind w:left="5314" w:hanging="240"/>
      </w:pPr>
      <w:rPr>
        <w:rFonts w:hint="default"/>
        <w:lang w:val="ru-RU" w:eastAsia="en-US" w:bidi="ar-SA"/>
      </w:rPr>
    </w:lvl>
    <w:lvl w:ilvl="6" w:tplc="B0729EDA">
      <w:numFmt w:val="bullet"/>
      <w:lvlText w:val="•"/>
      <w:lvlJc w:val="left"/>
      <w:pPr>
        <w:ind w:left="6349" w:hanging="240"/>
      </w:pPr>
      <w:rPr>
        <w:rFonts w:hint="default"/>
        <w:lang w:val="ru-RU" w:eastAsia="en-US" w:bidi="ar-SA"/>
      </w:rPr>
    </w:lvl>
    <w:lvl w:ilvl="7" w:tplc="ABD6A5CC">
      <w:numFmt w:val="bullet"/>
      <w:lvlText w:val="•"/>
      <w:lvlJc w:val="left"/>
      <w:pPr>
        <w:ind w:left="7384" w:hanging="240"/>
      </w:pPr>
      <w:rPr>
        <w:rFonts w:hint="default"/>
        <w:lang w:val="ru-RU" w:eastAsia="en-US" w:bidi="ar-SA"/>
      </w:rPr>
    </w:lvl>
    <w:lvl w:ilvl="8" w:tplc="2B5CAFC2">
      <w:numFmt w:val="bullet"/>
      <w:lvlText w:val="•"/>
      <w:lvlJc w:val="left"/>
      <w:pPr>
        <w:ind w:left="8419" w:hanging="240"/>
      </w:pPr>
      <w:rPr>
        <w:rFonts w:hint="default"/>
        <w:lang w:val="ru-RU" w:eastAsia="en-US" w:bidi="ar-SA"/>
      </w:rPr>
    </w:lvl>
  </w:abstractNum>
  <w:abstractNum w:abstractNumId="13">
    <w:nsid w:val="0F4505A3"/>
    <w:multiLevelType w:val="hybridMultilevel"/>
    <w:tmpl w:val="F9DC1D8E"/>
    <w:lvl w:ilvl="0" w:tplc="381CD2BE">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CEE7222">
      <w:numFmt w:val="bullet"/>
      <w:lvlText w:val="•"/>
      <w:lvlJc w:val="left"/>
      <w:pPr>
        <w:ind w:left="1174" w:hanging="260"/>
      </w:pPr>
      <w:rPr>
        <w:rFonts w:hint="default"/>
        <w:lang w:val="ru-RU" w:eastAsia="en-US" w:bidi="ar-SA"/>
      </w:rPr>
    </w:lvl>
    <w:lvl w:ilvl="2" w:tplc="EC6C81C8">
      <w:numFmt w:val="bullet"/>
      <w:lvlText w:val="•"/>
      <w:lvlJc w:val="left"/>
      <w:pPr>
        <w:ind w:left="2209" w:hanging="260"/>
      </w:pPr>
      <w:rPr>
        <w:rFonts w:hint="default"/>
        <w:lang w:val="ru-RU" w:eastAsia="en-US" w:bidi="ar-SA"/>
      </w:rPr>
    </w:lvl>
    <w:lvl w:ilvl="3" w:tplc="750A6CFE">
      <w:numFmt w:val="bullet"/>
      <w:lvlText w:val="•"/>
      <w:lvlJc w:val="left"/>
      <w:pPr>
        <w:ind w:left="3244" w:hanging="260"/>
      </w:pPr>
      <w:rPr>
        <w:rFonts w:hint="default"/>
        <w:lang w:val="ru-RU" w:eastAsia="en-US" w:bidi="ar-SA"/>
      </w:rPr>
    </w:lvl>
    <w:lvl w:ilvl="4" w:tplc="C5D40D3A">
      <w:numFmt w:val="bullet"/>
      <w:lvlText w:val="•"/>
      <w:lvlJc w:val="left"/>
      <w:pPr>
        <w:ind w:left="4279" w:hanging="260"/>
      </w:pPr>
      <w:rPr>
        <w:rFonts w:hint="default"/>
        <w:lang w:val="ru-RU" w:eastAsia="en-US" w:bidi="ar-SA"/>
      </w:rPr>
    </w:lvl>
    <w:lvl w:ilvl="5" w:tplc="B0A891EA">
      <w:numFmt w:val="bullet"/>
      <w:lvlText w:val="•"/>
      <w:lvlJc w:val="left"/>
      <w:pPr>
        <w:ind w:left="5314" w:hanging="260"/>
      </w:pPr>
      <w:rPr>
        <w:rFonts w:hint="default"/>
        <w:lang w:val="ru-RU" w:eastAsia="en-US" w:bidi="ar-SA"/>
      </w:rPr>
    </w:lvl>
    <w:lvl w:ilvl="6" w:tplc="355800FA">
      <w:numFmt w:val="bullet"/>
      <w:lvlText w:val="•"/>
      <w:lvlJc w:val="left"/>
      <w:pPr>
        <w:ind w:left="6349" w:hanging="260"/>
      </w:pPr>
      <w:rPr>
        <w:rFonts w:hint="default"/>
        <w:lang w:val="ru-RU" w:eastAsia="en-US" w:bidi="ar-SA"/>
      </w:rPr>
    </w:lvl>
    <w:lvl w:ilvl="7" w:tplc="E8B62EC0">
      <w:numFmt w:val="bullet"/>
      <w:lvlText w:val="•"/>
      <w:lvlJc w:val="left"/>
      <w:pPr>
        <w:ind w:left="7384" w:hanging="260"/>
      </w:pPr>
      <w:rPr>
        <w:rFonts w:hint="default"/>
        <w:lang w:val="ru-RU" w:eastAsia="en-US" w:bidi="ar-SA"/>
      </w:rPr>
    </w:lvl>
    <w:lvl w:ilvl="8" w:tplc="0BEE0C66">
      <w:numFmt w:val="bullet"/>
      <w:lvlText w:val="•"/>
      <w:lvlJc w:val="left"/>
      <w:pPr>
        <w:ind w:left="8419" w:hanging="260"/>
      </w:pPr>
      <w:rPr>
        <w:rFonts w:hint="default"/>
        <w:lang w:val="ru-RU" w:eastAsia="en-US" w:bidi="ar-SA"/>
      </w:rPr>
    </w:lvl>
  </w:abstractNum>
  <w:abstractNum w:abstractNumId="14">
    <w:nsid w:val="0FEC7CAF"/>
    <w:multiLevelType w:val="hybridMultilevel"/>
    <w:tmpl w:val="3A48243E"/>
    <w:lvl w:ilvl="0" w:tplc="CB6CA21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1A0CFD8">
      <w:numFmt w:val="bullet"/>
      <w:lvlText w:val="•"/>
      <w:lvlJc w:val="left"/>
      <w:pPr>
        <w:ind w:left="1174" w:hanging="240"/>
      </w:pPr>
      <w:rPr>
        <w:rFonts w:hint="default"/>
        <w:lang w:val="ru-RU" w:eastAsia="en-US" w:bidi="ar-SA"/>
      </w:rPr>
    </w:lvl>
    <w:lvl w:ilvl="2" w:tplc="088E9F42">
      <w:numFmt w:val="bullet"/>
      <w:lvlText w:val="•"/>
      <w:lvlJc w:val="left"/>
      <w:pPr>
        <w:ind w:left="2209" w:hanging="240"/>
      </w:pPr>
      <w:rPr>
        <w:rFonts w:hint="default"/>
        <w:lang w:val="ru-RU" w:eastAsia="en-US" w:bidi="ar-SA"/>
      </w:rPr>
    </w:lvl>
    <w:lvl w:ilvl="3" w:tplc="328454A8">
      <w:numFmt w:val="bullet"/>
      <w:lvlText w:val="•"/>
      <w:lvlJc w:val="left"/>
      <w:pPr>
        <w:ind w:left="3244" w:hanging="240"/>
      </w:pPr>
      <w:rPr>
        <w:rFonts w:hint="default"/>
        <w:lang w:val="ru-RU" w:eastAsia="en-US" w:bidi="ar-SA"/>
      </w:rPr>
    </w:lvl>
    <w:lvl w:ilvl="4" w:tplc="0D78145E">
      <w:numFmt w:val="bullet"/>
      <w:lvlText w:val="•"/>
      <w:lvlJc w:val="left"/>
      <w:pPr>
        <w:ind w:left="4279" w:hanging="240"/>
      </w:pPr>
      <w:rPr>
        <w:rFonts w:hint="default"/>
        <w:lang w:val="ru-RU" w:eastAsia="en-US" w:bidi="ar-SA"/>
      </w:rPr>
    </w:lvl>
    <w:lvl w:ilvl="5" w:tplc="AA70FF48">
      <w:numFmt w:val="bullet"/>
      <w:lvlText w:val="•"/>
      <w:lvlJc w:val="left"/>
      <w:pPr>
        <w:ind w:left="5314" w:hanging="240"/>
      </w:pPr>
      <w:rPr>
        <w:rFonts w:hint="default"/>
        <w:lang w:val="ru-RU" w:eastAsia="en-US" w:bidi="ar-SA"/>
      </w:rPr>
    </w:lvl>
    <w:lvl w:ilvl="6" w:tplc="19D69338">
      <w:numFmt w:val="bullet"/>
      <w:lvlText w:val="•"/>
      <w:lvlJc w:val="left"/>
      <w:pPr>
        <w:ind w:left="6349" w:hanging="240"/>
      </w:pPr>
      <w:rPr>
        <w:rFonts w:hint="default"/>
        <w:lang w:val="ru-RU" w:eastAsia="en-US" w:bidi="ar-SA"/>
      </w:rPr>
    </w:lvl>
    <w:lvl w:ilvl="7" w:tplc="434ADA00">
      <w:numFmt w:val="bullet"/>
      <w:lvlText w:val="•"/>
      <w:lvlJc w:val="left"/>
      <w:pPr>
        <w:ind w:left="7384" w:hanging="240"/>
      </w:pPr>
      <w:rPr>
        <w:rFonts w:hint="default"/>
        <w:lang w:val="ru-RU" w:eastAsia="en-US" w:bidi="ar-SA"/>
      </w:rPr>
    </w:lvl>
    <w:lvl w:ilvl="8" w:tplc="F4CE1264">
      <w:numFmt w:val="bullet"/>
      <w:lvlText w:val="•"/>
      <w:lvlJc w:val="left"/>
      <w:pPr>
        <w:ind w:left="8419" w:hanging="240"/>
      </w:pPr>
      <w:rPr>
        <w:rFonts w:hint="default"/>
        <w:lang w:val="ru-RU" w:eastAsia="en-US" w:bidi="ar-SA"/>
      </w:rPr>
    </w:lvl>
  </w:abstractNum>
  <w:abstractNum w:abstractNumId="15">
    <w:nsid w:val="119118B3"/>
    <w:multiLevelType w:val="hybridMultilevel"/>
    <w:tmpl w:val="909C57DE"/>
    <w:lvl w:ilvl="0" w:tplc="6DCCADD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4467FCE">
      <w:numFmt w:val="bullet"/>
      <w:lvlText w:val="•"/>
      <w:lvlJc w:val="left"/>
      <w:pPr>
        <w:ind w:left="2038" w:hanging="260"/>
      </w:pPr>
      <w:rPr>
        <w:rFonts w:hint="default"/>
        <w:lang w:val="ru-RU" w:eastAsia="en-US" w:bidi="ar-SA"/>
      </w:rPr>
    </w:lvl>
    <w:lvl w:ilvl="2" w:tplc="7234A9B6">
      <w:numFmt w:val="bullet"/>
      <w:lvlText w:val="•"/>
      <w:lvlJc w:val="left"/>
      <w:pPr>
        <w:ind w:left="2977" w:hanging="260"/>
      </w:pPr>
      <w:rPr>
        <w:rFonts w:hint="default"/>
        <w:lang w:val="ru-RU" w:eastAsia="en-US" w:bidi="ar-SA"/>
      </w:rPr>
    </w:lvl>
    <w:lvl w:ilvl="3" w:tplc="3F7E13F0">
      <w:numFmt w:val="bullet"/>
      <w:lvlText w:val="•"/>
      <w:lvlJc w:val="left"/>
      <w:pPr>
        <w:ind w:left="3916" w:hanging="260"/>
      </w:pPr>
      <w:rPr>
        <w:rFonts w:hint="default"/>
        <w:lang w:val="ru-RU" w:eastAsia="en-US" w:bidi="ar-SA"/>
      </w:rPr>
    </w:lvl>
    <w:lvl w:ilvl="4" w:tplc="4B06BC36">
      <w:numFmt w:val="bullet"/>
      <w:lvlText w:val="•"/>
      <w:lvlJc w:val="left"/>
      <w:pPr>
        <w:ind w:left="4855" w:hanging="260"/>
      </w:pPr>
      <w:rPr>
        <w:rFonts w:hint="default"/>
        <w:lang w:val="ru-RU" w:eastAsia="en-US" w:bidi="ar-SA"/>
      </w:rPr>
    </w:lvl>
    <w:lvl w:ilvl="5" w:tplc="EECCCFF8">
      <w:numFmt w:val="bullet"/>
      <w:lvlText w:val="•"/>
      <w:lvlJc w:val="left"/>
      <w:pPr>
        <w:ind w:left="5794" w:hanging="260"/>
      </w:pPr>
      <w:rPr>
        <w:rFonts w:hint="default"/>
        <w:lang w:val="ru-RU" w:eastAsia="en-US" w:bidi="ar-SA"/>
      </w:rPr>
    </w:lvl>
    <w:lvl w:ilvl="6" w:tplc="DF846AA4">
      <w:numFmt w:val="bullet"/>
      <w:lvlText w:val="•"/>
      <w:lvlJc w:val="left"/>
      <w:pPr>
        <w:ind w:left="6733" w:hanging="260"/>
      </w:pPr>
      <w:rPr>
        <w:rFonts w:hint="default"/>
        <w:lang w:val="ru-RU" w:eastAsia="en-US" w:bidi="ar-SA"/>
      </w:rPr>
    </w:lvl>
    <w:lvl w:ilvl="7" w:tplc="7138F950">
      <w:numFmt w:val="bullet"/>
      <w:lvlText w:val="•"/>
      <w:lvlJc w:val="left"/>
      <w:pPr>
        <w:ind w:left="7672" w:hanging="260"/>
      </w:pPr>
      <w:rPr>
        <w:rFonts w:hint="default"/>
        <w:lang w:val="ru-RU" w:eastAsia="en-US" w:bidi="ar-SA"/>
      </w:rPr>
    </w:lvl>
    <w:lvl w:ilvl="8" w:tplc="10C80C88">
      <w:numFmt w:val="bullet"/>
      <w:lvlText w:val="•"/>
      <w:lvlJc w:val="left"/>
      <w:pPr>
        <w:ind w:left="8611" w:hanging="260"/>
      </w:pPr>
      <w:rPr>
        <w:rFonts w:hint="default"/>
        <w:lang w:val="ru-RU" w:eastAsia="en-US" w:bidi="ar-SA"/>
      </w:rPr>
    </w:lvl>
  </w:abstractNum>
  <w:abstractNum w:abstractNumId="16">
    <w:nsid w:val="140C3490"/>
    <w:multiLevelType w:val="hybridMultilevel"/>
    <w:tmpl w:val="900A77CA"/>
    <w:lvl w:ilvl="0" w:tplc="DD3E116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FB4AF0A">
      <w:numFmt w:val="bullet"/>
      <w:lvlText w:val="•"/>
      <w:lvlJc w:val="left"/>
      <w:pPr>
        <w:ind w:left="2038" w:hanging="260"/>
      </w:pPr>
      <w:rPr>
        <w:rFonts w:hint="default"/>
        <w:lang w:val="ru-RU" w:eastAsia="en-US" w:bidi="ar-SA"/>
      </w:rPr>
    </w:lvl>
    <w:lvl w:ilvl="2" w:tplc="B1465BA4">
      <w:numFmt w:val="bullet"/>
      <w:lvlText w:val="•"/>
      <w:lvlJc w:val="left"/>
      <w:pPr>
        <w:ind w:left="2977" w:hanging="260"/>
      </w:pPr>
      <w:rPr>
        <w:rFonts w:hint="default"/>
        <w:lang w:val="ru-RU" w:eastAsia="en-US" w:bidi="ar-SA"/>
      </w:rPr>
    </w:lvl>
    <w:lvl w:ilvl="3" w:tplc="26ECA870">
      <w:numFmt w:val="bullet"/>
      <w:lvlText w:val="•"/>
      <w:lvlJc w:val="left"/>
      <w:pPr>
        <w:ind w:left="3916" w:hanging="260"/>
      </w:pPr>
      <w:rPr>
        <w:rFonts w:hint="default"/>
        <w:lang w:val="ru-RU" w:eastAsia="en-US" w:bidi="ar-SA"/>
      </w:rPr>
    </w:lvl>
    <w:lvl w:ilvl="4" w:tplc="4E404E5C">
      <w:numFmt w:val="bullet"/>
      <w:lvlText w:val="•"/>
      <w:lvlJc w:val="left"/>
      <w:pPr>
        <w:ind w:left="4855" w:hanging="260"/>
      </w:pPr>
      <w:rPr>
        <w:rFonts w:hint="default"/>
        <w:lang w:val="ru-RU" w:eastAsia="en-US" w:bidi="ar-SA"/>
      </w:rPr>
    </w:lvl>
    <w:lvl w:ilvl="5" w:tplc="79485B3A">
      <w:numFmt w:val="bullet"/>
      <w:lvlText w:val="•"/>
      <w:lvlJc w:val="left"/>
      <w:pPr>
        <w:ind w:left="5794" w:hanging="260"/>
      </w:pPr>
      <w:rPr>
        <w:rFonts w:hint="default"/>
        <w:lang w:val="ru-RU" w:eastAsia="en-US" w:bidi="ar-SA"/>
      </w:rPr>
    </w:lvl>
    <w:lvl w:ilvl="6" w:tplc="2AFC6A5C">
      <w:numFmt w:val="bullet"/>
      <w:lvlText w:val="•"/>
      <w:lvlJc w:val="left"/>
      <w:pPr>
        <w:ind w:left="6733" w:hanging="260"/>
      </w:pPr>
      <w:rPr>
        <w:rFonts w:hint="default"/>
        <w:lang w:val="ru-RU" w:eastAsia="en-US" w:bidi="ar-SA"/>
      </w:rPr>
    </w:lvl>
    <w:lvl w:ilvl="7" w:tplc="C17AEDBE">
      <w:numFmt w:val="bullet"/>
      <w:lvlText w:val="•"/>
      <w:lvlJc w:val="left"/>
      <w:pPr>
        <w:ind w:left="7672" w:hanging="260"/>
      </w:pPr>
      <w:rPr>
        <w:rFonts w:hint="default"/>
        <w:lang w:val="ru-RU" w:eastAsia="en-US" w:bidi="ar-SA"/>
      </w:rPr>
    </w:lvl>
    <w:lvl w:ilvl="8" w:tplc="3C3891AE">
      <w:numFmt w:val="bullet"/>
      <w:lvlText w:val="•"/>
      <w:lvlJc w:val="left"/>
      <w:pPr>
        <w:ind w:left="8611" w:hanging="260"/>
      </w:pPr>
      <w:rPr>
        <w:rFonts w:hint="default"/>
        <w:lang w:val="ru-RU" w:eastAsia="en-US" w:bidi="ar-SA"/>
      </w:rPr>
    </w:lvl>
  </w:abstractNum>
  <w:abstractNum w:abstractNumId="17">
    <w:nsid w:val="14C625A8"/>
    <w:multiLevelType w:val="hybridMultilevel"/>
    <w:tmpl w:val="8F926A5C"/>
    <w:lvl w:ilvl="0" w:tplc="D238494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52C88FE">
      <w:numFmt w:val="bullet"/>
      <w:lvlText w:val="•"/>
      <w:lvlJc w:val="left"/>
      <w:pPr>
        <w:ind w:left="2038" w:hanging="260"/>
      </w:pPr>
      <w:rPr>
        <w:rFonts w:hint="default"/>
        <w:lang w:val="ru-RU" w:eastAsia="en-US" w:bidi="ar-SA"/>
      </w:rPr>
    </w:lvl>
    <w:lvl w:ilvl="2" w:tplc="DF125E18">
      <w:numFmt w:val="bullet"/>
      <w:lvlText w:val="•"/>
      <w:lvlJc w:val="left"/>
      <w:pPr>
        <w:ind w:left="2977" w:hanging="260"/>
      </w:pPr>
      <w:rPr>
        <w:rFonts w:hint="default"/>
        <w:lang w:val="ru-RU" w:eastAsia="en-US" w:bidi="ar-SA"/>
      </w:rPr>
    </w:lvl>
    <w:lvl w:ilvl="3" w:tplc="143A3A8E">
      <w:numFmt w:val="bullet"/>
      <w:lvlText w:val="•"/>
      <w:lvlJc w:val="left"/>
      <w:pPr>
        <w:ind w:left="3916" w:hanging="260"/>
      </w:pPr>
      <w:rPr>
        <w:rFonts w:hint="default"/>
        <w:lang w:val="ru-RU" w:eastAsia="en-US" w:bidi="ar-SA"/>
      </w:rPr>
    </w:lvl>
    <w:lvl w:ilvl="4" w:tplc="CA6AE874">
      <w:numFmt w:val="bullet"/>
      <w:lvlText w:val="•"/>
      <w:lvlJc w:val="left"/>
      <w:pPr>
        <w:ind w:left="4855" w:hanging="260"/>
      </w:pPr>
      <w:rPr>
        <w:rFonts w:hint="default"/>
        <w:lang w:val="ru-RU" w:eastAsia="en-US" w:bidi="ar-SA"/>
      </w:rPr>
    </w:lvl>
    <w:lvl w:ilvl="5" w:tplc="59D6D704">
      <w:numFmt w:val="bullet"/>
      <w:lvlText w:val="•"/>
      <w:lvlJc w:val="left"/>
      <w:pPr>
        <w:ind w:left="5794" w:hanging="260"/>
      </w:pPr>
      <w:rPr>
        <w:rFonts w:hint="default"/>
        <w:lang w:val="ru-RU" w:eastAsia="en-US" w:bidi="ar-SA"/>
      </w:rPr>
    </w:lvl>
    <w:lvl w:ilvl="6" w:tplc="56FC574C">
      <w:numFmt w:val="bullet"/>
      <w:lvlText w:val="•"/>
      <w:lvlJc w:val="left"/>
      <w:pPr>
        <w:ind w:left="6733" w:hanging="260"/>
      </w:pPr>
      <w:rPr>
        <w:rFonts w:hint="default"/>
        <w:lang w:val="ru-RU" w:eastAsia="en-US" w:bidi="ar-SA"/>
      </w:rPr>
    </w:lvl>
    <w:lvl w:ilvl="7" w:tplc="56460C72">
      <w:numFmt w:val="bullet"/>
      <w:lvlText w:val="•"/>
      <w:lvlJc w:val="left"/>
      <w:pPr>
        <w:ind w:left="7672" w:hanging="260"/>
      </w:pPr>
      <w:rPr>
        <w:rFonts w:hint="default"/>
        <w:lang w:val="ru-RU" w:eastAsia="en-US" w:bidi="ar-SA"/>
      </w:rPr>
    </w:lvl>
    <w:lvl w:ilvl="8" w:tplc="BB30BF5C">
      <w:numFmt w:val="bullet"/>
      <w:lvlText w:val="•"/>
      <w:lvlJc w:val="left"/>
      <w:pPr>
        <w:ind w:left="8611" w:hanging="260"/>
      </w:pPr>
      <w:rPr>
        <w:rFonts w:hint="default"/>
        <w:lang w:val="ru-RU" w:eastAsia="en-US" w:bidi="ar-SA"/>
      </w:rPr>
    </w:lvl>
  </w:abstractNum>
  <w:abstractNum w:abstractNumId="18">
    <w:nsid w:val="14C73FDA"/>
    <w:multiLevelType w:val="hybridMultilevel"/>
    <w:tmpl w:val="8D86CBC2"/>
    <w:lvl w:ilvl="0" w:tplc="54246F6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312BDC0">
      <w:numFmt w:val="bullet"/>
      <w:lvlText w:val="•"/>
      <w:lvlJc w:val="left"/>
      <w:pPr>
        <w:ind w:left="2038" w:hanging="260"/>
      </w:pPr>
      <w:rPr>
        <w:rFonts w:hint="default"/>
        <w:lang w:val="ru-RU" w:eastAsia="en-US" w:bidi="ar-SA"/>
      </w:rPr>
    </w:lvl>
    <w:lvl w:ilvl="2" w:tplc="EBA24896">
      <w:numFmt w:val="bullet"/>
      <w:lvlText w:val="•"/>
      <w:lvlJc w:val="left"/>
      <w:pPr>
        <w:ind w:left="2977" w:hanging="260"/>
      </w:pPr>
      <w:rPr>
        <w:rFonts w:hint="default"/>
        <w:lang w:val="ru-RU" w:eastAsia="en-US" w:bidi="ar-SA"/>
      </w:rPr>
    </w:lvl>
    <w:lvl w:ilvl="3" w:tplc="F7645378">
      <w:numFmt w:val="bullet"/>
      <w:lvlText w:val="•"/>
      <w:lvlJc w:val="left"/>
      <w:pPr>
        <w:ind w:left="3916" w:hanging="260"/>
      </w:pPr>
      <w:rPr>
        <w:rFonts w:hint="default"/>
        <w:lang w:val="ru-RU" w:eastAsia="en-US" w:bidi="ar-SA"/>
      </w:rPr>
    </w:lvl>
    <w:lvl w:ilvl="4" w:tplc="A11ADC6A">
      <w:numFmt w:val="bullet"/>
      <w:lvlText w:val="•"/>
      <w:lvlJc w:val="left"/>
      <w:pPr>
        <w:ind w:left="4855" w:hanging="260"/>
      </w:pPr>
      <w:rPr>
        <w:rFonts w:hint="default"/>
        <w:lang w:val="ru-RU" w:eastAsia="en-US" w:bidi="ar-SA"/>
      </w:rPr>
    </w:lvl>
    <w:lvl w:ilvl="5" w:tplc="7C66CA32">
      <w:numFmt w:val="bullet"/>
      <w:lvlText w:val="•"/>
      <w:lvlJc w:val="left"/>
      <w:pPr>
        <w:ind w:left="5794" w:hanging="260"/>
      </w:pPr>
      <w:rPr>
        <w:rFonts w:hint="default"/>
        <w:lang w:val="ru-RU" w:eastAsia="en-US" w:bidi="ar-SA"/>
      </w:rPr>
    </w:lvl>
    <w:lvl w:ilvl="6" w:tplc="76D65680">
      <w:numFmt w:val="bullet"/>
      <w:lvlText w:val="•"/>
      <w:lvlJc w:val="left"/>
      <w:pPr>
        <w:ind w:left="6733" w:hanging="260"/>
      </w:pPr>
      <w:rPr>
        <w:rFonts w:hint="default"/>
        <w:lang w:val="ru-RU" w:eastAsia="en-US" w:bidi="ar-SA"/>
      </w:rPr>
    </w:lvl>
    <w:lvl w:ilvl="7" w:tplc="BE9C0E9C">
      <w:numFmt w:val="bullet"/>
      <w:lvlText w:val="•"/>
      <w:lvlJc w:val="left"/>
      <w:pPr>
        <w:ind w:left="7672" w:hanging="260"/>
      </w:pPr>
      <w:rPr>
        <w:rFonts w:hint="default"/>
        <w:lang w:val="ru-RU" w:eastAsia="en-US" w:bidi="ar-SA"/>
      </w:rPr>
    </w:lvl>
    <w:lvl w:ilvl="8" w:tplc="F83EF3B4">
      <w:numFmt w:val="bullet"/>
      <w:lvlText w:val="•"/>
      <w:lvlJc w:val="left"/>
      <w:pPr>
        <w:ind w:left="8611" w:hanging="260"/>
      </w:pPr>
      <w:rPr>
        <w:rFonts w:hint="default"/>
        <w:lang w:val="ru-RU" w:eastAsia="en-US" w:bidi="ar-SA"/>
      </w:rPr>
    </w:lvl>
  </w:abstractNum>
  <w:abstractNum w:abstractNumId="19">
    <w:nsid w:val="17CB0F21"/>
    <w:multiLevelType w:val="multilevel"/>
    <w:tmpl w:val="8AE296DA"/>
    <w:lvl w:ilvl="0">
      <w:start w:val="1"/>
      <w:numFmt w:val="decimal"/>
      <w:lvlText w:val="%1."/>
      <w:lvlJc w:val="left"/>
      <w:pPr>
        <w:ind w:left="1307" w:hanging="45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7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2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numFmt w:val="bullet"/>
      <w:lvlText w:val="•"/>
      <w:lvlJc w:val="left"/>
      <w:pPr>
        <w:ind w:left="2448" w:hanging="624"/>
      </w:pPr>
      <w:rPr>
        <w:rFonts w:hint="default"/>
        <w:lang w:val="ru-RU" w:eastAsia="en-US" w:bidi="ar-SA"/>
      </w:rPr>
    </w:lvl>
    <w:lvl w:ilvl="4">
      <w:numFmt w:val="bullet"/>
      <w:lvlText w:val="•"/>
      <w:lvlJc w:val="left"/>
      <w:pPr>
        <w:ind w:left="3597" w:hanging="624"/>
      </w:pPr>
      <w:rPr>
        <w:rFonts w:hint="default"/>
        <w:lang w:val="ru-RU" w:eastAsia="en-US" w:bidi="ar-SA"/>
      </w:rPr>
    </w:lvl>
    <w:lvl w:ilvl="5">
      <w:numFmt w:val="bullet"/>
      <w:lvlText w:val="•"/>
      <w:lvlJc w:val="left"/>
      <w:pPr>
        <w:ind w:left="4746" w:hanging="624"/>
      </w:pPr>
      <w:rPr>
        <w:rFonts w:hint="default"/>
        <w:lang w:val="ru-RU" w:eastAsia="en-US" w:bidi="ar-SA"/>
      </w:rPr>
    </w:lvl>
    <w:lvl w:ilvl="6">
      <w:numFmt w:val="bullet"/>
      <w:lvlText w:val="•"/>
      <w:lvlJc w:val="left"/>
      <w:pPr>
        <w:ind w:left="5894" w:hanging="624"/>
      </w:pPr>
      <w:rPr>
        <w:rFonts w:hint="default"/>
        <w:lang w:val="ru-RU" w:eastAsia="en-US" w:bidi="ar-SA"/>
      </w:rPr>
    </w:lvl>
    <w:lvl w:ilvl="7">
      <w:numFmt w:val="bullet"/>
      <w:lvlText w:val="•"/>
      <w:lvlJc w:val="left"/>
      <w:pPr>
        <w:ind w:left="7043" w:hanging="624"/>
      </w:pPr>
      <w:rPr>
        <w:rFonts w:hint="default"/>
        <w:lang w:val="ru-RU" w:eastAsia="en-US" w:bidi="ar-SA"/>
      </w:rPr>
    </w:lvl>
    <w:lvl w:ilvl="8">
      <w:numFmt w:val="bullet"/>
      <w:lvlText w:val="•"/>
      <w:lvlJc w:val="left"/>
      <w:pPr>
        <w:ind w:left="8192" w:hanging="624"/>
      </w:pPr>
      <w:rPr>
        <w:rFonts w:hint="default"/>
        <w:lang w:val="ru-RU" w:eastAsia="en-US" w:bidi="ar-SA"/>
      </w:rPr>
    </w:lvl>
  </w:abstractNum>
  <w:abstractNum w:abstractNumId="20">
    <w:nsid w:val="184B3DC1"/>
    <w:multiLevelType w:val="multilevel"/>
    <w:tmpl w:val="8FC4F09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32" w:hanging="600"/>
      </w:pPr>
      <w:rPr>
        <w:rFonts w:hint="default"/>
        <w:lang w:val="ru-RU" w:eastAsia="en-US" w:bidi="ar-SA"/>
      </w:rPr>
    </w:lvl>
    <w:lvl w:ilvl="5">
      <w:numFmt w:val="bullet"/>
      <w:lvlText w:val="•"/>
      <w:lvlJc w:val="left"/>
      <w:pPr>
        <w:ind w:left="4025" w:hanging="600"/>
      </w:pPr>
      <w:rPr>
        <w:rFonts w:hint="default"/>
        <w:lang w:val="ru-RU" w:eastAsia="en-US" w:bidi="ar-SA"/>
      </w:rPr>
    </w:lvl>
    <w:lvl w:ilvl="6">
      <w:numFmt w:val="bullet"/>
      <w:lvlText w:val="•"/>
      <w:lvlJc w:val="left"/>
      <w:pPr>
        <w:ind w:left="5318" w:hanging="600"/>
      </w:pPr>
      <w:rPr>
        <w:rFonts w:hint="default"/>
        <w:lang w:val="ru-RU" w:eastAsia="en-US" w:bidi="ar-SA"/>
      </w:rPr>
    </w:lvl>
    <w:lvl w:ilvl="7">
      <w:numFmt w:val="bullet"/>
      <w:lvlText w:val="•"/>
      <w:lvlJc w:val="left"/>
      <w:pPr>
        <w:ind w:left="6611" w:hanging="600"/>
      </w:pPr>
      <w:rPr>
        <w:rFonts w:hint="default"/>
        <w:lang w:val="ru-RU" w:eastAsia="en-US" w:bidi="ar-SA"/>
      </w:rPr>
    </w:lvl>
    <w:lvl w:ilvl="8">
      <w:numFmt w:val="bullet"/>
      <w:lvlText w:val="•"/>
      <w:lvlJc w:val="left"/>
      <w:pPr>
        <w:ind w:left="7903" w:hanging="600"/>
      </w:pPr>
      <w:rPr>
        <w:rFonts w:hint="default"/>
        <w:lang w:val="ru-RU" w:eastAsia="en-US" w:bidi="ar-SA"/>
      </w:rPr>
    </w:lvl>
  </w:abstractNum>
  <w:abstractNum w:abstractNumId="21">
    <w:nsid w:val="18A3484A"/>
    <w:multiLevelType w:val="hybridMultilevel"/>
    <w:tmpl w:val="0D526B3A"/>
    <w:lvl w:ilvl="0" w:tplc="FC90E09A">
      <w:start w:val="1"/>
      <w:numFmt w:val="decimal"/>
      <w:lvlText w:val="%1)"/>
      <w:lvlJc w:val="left"/>
      <w:pPr>
        <w:ind w:left="140" w:hanging="30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048B83C">
      <w:numFmt w:val="bullet"/>
      <w:lvlText w:val="•"/>
      <w:lvlJc w:val="left"/>
      <w:pPr>
        <w:ind w:left="1174" w:hanging="305"/>
      </w:pPr>
      <w:rPr>
        <w:rFonts w:hint="default"/>
        <w:lang w:val="ru-RU" w:eastAsia="en-US" w:bidi="ar-SA"/>
      </w:rPr>
    </w:lvl>
    <w:lvl w:ilvl="2" w:tplc="67603A74">
      <w:numFmt w:val="bullet"/>
      <w:lvlText w:val="•"/>
      <w:lvlJc w:val="left"/>
      <w:pPr>
        <w:ind w:left="2209" w:hanging="305"/>
      </w:pPr>
      <w:rPr>
        <w:rFonts w:hint="default"/>
        <w:lang w:val="ru-RU" w:eastAsia="en-US" w:bidi="ar-SA"/>
      </w:rPr>
    </w:lvl>
    <w:lvl w:ilvl="3" w:tplc="FD5445B8">
      <w:numFmt w:val="bullet"/>
      <w:lvlText w:val="•"/>
      <w:lvlJc w:val="left"/>
      <w:pPr>
        <w:ind w:left="3244" w:hanging="305"/>
      </w:pPr>
      <w:rPr>
        <w:rFonts w:hint="default"/>
        <w:lang w:val="ru-RU" w:eastAsia="en-US" w:bidi="ar-SA"/>
      </w:rPr>
    </w:lvl>
    <w:lvl w:ilvl="4" w:tplc="0310FC22">
      <w:numFmt w:val="bullet"/>
      <w:lvlText w:val="•"/>
      <w:lvlJc w:val="left"/>
      <w:pPr>
        <w:ind w:left="4279" w:hanging="305"/>
      </w:pPr>
      <w:rPr>
        <w:rFonts w:hint="default"/>
        <w:lang w:val="ru-RU" w:eastAsia="en-US" w:bidi="ar-SA"/>
      </w:rPr>
    </w:lvl>
    <w:lvl w:ilvl="5" w:tplc="64B85E1A">
      <w:numFmt w:val="bullet"/>
      <w:lvlText w:val="•"/>
      <w:lvlJc w:val="left"/>
      <w:pPr>
        <w:ind w:left="5314" w:hanging="305"/>
      </w:pPr>
      <w:rPr>
        <w:rFonts w:hint="default"/>
        <w:lang w:val="ru-RU" w:eastAsia="en-US" w:bidi="ar-SA"/>
      </w:rPr>
    </w:lvl>
    <w:lvl w:ilvl="6" w:tplc="905C8C0C">
      <w:numFmt w:val="bullet"/>
      <w:lvlText w:val="•"/>
      <w:lvlJc w:val="left"/>
      <w:pPr>
        <w:ind w:left="6349" w:hanging="305"/>
      </w:pPr>
      <w:rPr>
        <w:rFonts w:hint="default"/>
        <w:lang w:val="ru-RU" w:eastAsia="en-US" w:bidi="ar-SA"/>
      </w:rPr>
    </w:lvl>
    <w:lvl w:ilvl="7" w:tplc="1ABAABD4">
      <w:numFmt w:val="bullet"/>
      <w:lvlText w:val="•"/>
      <w:lvlJc w:val="left"/>
      <w:pPr>
        <w:ind w:left="7384" w:hanging="305"/>
      </w:pPr>
      <w:rPr>
        <w:rFonts w:hint="default"/>
        <w:lang w:val="ru-RU" w:eastAsia="en-US" w:bidi="ar-SA"/>
      </w:rPr>
    </w:lvl>
    <w:lvl w:ilvl="8" w:tplc="94981D7A">
      <w:numFmt w:val="bullet"/>
      <w:lvlText w:val="•"/>
      <w:lvlJc w:val="left"/>
      <w:pPr>
        <w:ind w:left="8419" w:hanging="305"/>
      </w:pPr>
      <w:rPr>
        <w:rFonts w:hint="default"/>
        <w:lang w:val="ru-RU" w:eastAsia="en-US" w:bidi="ar-SA"/>
      </w:rPr>
    </w:lvl>
  </w:abstractNum>
  <w:abstractNum w:abstractNumId="22">
    <w:nsid w:val="18B8730B"/>
    <w:multiLevelType w:val="multilevel"/>
    <w:tmpl w:val="4F386D30"/>
    <w:lvl w:ilvl="0">
      <w:start w:val="3"/>
      <w:numFmt w:val="decimal"/>
      <w:lvlText w:val="%1"/>
      <w:lvlJc w:val="left"/>
      <w:pPr>
        <w:ind w:left="1269" w:hanging="420"/>
        <w:jc w:val="left"/>
      </w:pPr>
      <w:rPr>
        <w:rFonts w:hint="default"/>
        <w:lang w:val="ru-RU" w:eastAsia="en-US" w:bidi="ar-SA"/>
      </w:rPr>
    </w:lvl>
    <w:lvl w:ilvl="1">
      <w:start w:val="4"/>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450" w:hanging="600"/>
      </w:pPr>
      <w:rPr>
        <w:rFonts w:hint="default"/>
        <w:lang w:val="ru-RU" w:eastAsia="en-US" w:bidi="ar-SA"/>
      </w:rPr>
    </w:lvl>
    <w:lvl w:ilvl="4">
      <w:numFmt w:val="bullet"/>
      <w:lvlText w:val="•"/>
      <w:lvlJc w:val="left"/>
      <w:pPr>
        <w:ind w:left="4456" w:hanging="600"/>
      </w:pPr>
      <w:rPr>
        <w:rFonts w:hint="default"/>
        <w:lang w:val="ru-RU" w:eastAsia="en-US" w:bidi="ar-SA"/>
      </w:rPr>
    </w:lvl>
    <w:lvl w:ilvl="5">
      <w:numFmt w:val="bullet"/>
      <w:lvlText w:val="•"/>
      <w:lvlJc w:val="left"/>
      <w:pPr>
        <w:ind w:left="5461" w:hanging="600"/>
      </w:pPr>
      <w:rPr>
        <w:rFonts w:hint="default"/>
        <w:lang w:val="ru-RU" w:eastAsia="en-US" w:bidi="ar-SA"/>
      </w:rPr>
    </w:lvl>
    <w:lvl w:ilvl="6">
      <w:numFmt w:val="bullet"/>
      <w:lvlText w:val="•"/>
      <w:lvlJc w:val="left"/>
      <w:pPr>
        <w:ind w:left="6467" w:hanging="600"/>
      </w:pPr>
      <w:rPr>
        <w:rFonts w:hint="default"/>
        <w:lang w:val="ru-RU" w:eastAsia="en-US" w:bidi="ar-SA"/>
      </w:rPr>
    </w:lvl>
    <w:lvl w:ilvl="7">
      <w:numFmt w:val="bullet"/>
      <w:lvlText w:val="•"/>
      <w:lvlJc w:val="left"/>
      <w:pPr>
        <w:ind w:left="7472" w:hanging="600"/>
      </w:pPr>
      <w:rPr>
        <w:rFonts w:hint="default"/>
        <w:lang w:val="ru-RU" w:eastAsia="en-US" w:bidi="ar-SA"/>
      </w:rPr>
    </w:lvl>
    <w:lvl w:ilvl="8">
      <w:numFmt w:val="bullet"/>
      <w:lvlText w:val="•"/>
      <w:lvlJc w:val="left"/>
      <w:pPr>
        <w:ind w:left="8478" w:hanging="600"/>
      </w:pPr>
      <w:rPr>
        <w:rFonts w:hint="default"/>
        <w:lang w:val="ru-RU" w:eastAsia="en-US" w:bidi="ar-SA"/>
      </w:rPr>
    </w:lvl>
  </w:abstractNum>
  <w:abstractNum w:abstractNumId="23">
    <w:nsid w:val="1A1B3E15"/>
    <w:multiLevelType w:val="multilevel"/>
    <w:tmpl w:val="3E5252EA"/>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10" w:hanging="600"/>
      </w:pPr>
      <w:rPr>
        <w:rFonts w:hint="default"/>
        <w:lang w:val="ru-RU" w:eastAsia="en-US" w:bidi="ar-SA"/>
      </w:rPr>
    </w:lvl>
    <w:lvl w:ilvl="4">
      <w:numFmt w:val="bullet"/>
      <w:lvlText w:val="•"/>
      <w:lvlJc w:val="left"/>
      <w:pPr>
        <w:ind w:left="4336" w:hanging="600"/>
      </w:pPr>
      <w:rPr>
        <w:rFonts w:hint="default"/>
        <w:lang w:val="ru-RU" w:eastAsia="en-US" w:bidi="ar-SA"/>
      </w:rPr>
    </w:lvl>
    <w:lvl w:ilvl="5">
      <w:numFmt w:val="bullet"/>
      <w:lvlText w:val="•"/>
      <w:lvlJc w:val="left"/>
      <w:pPr>
        <w:ind w:left="5361" w:hanging="600"/>
      </w:pPr>
      <w:rPr>
        <w:rFonts w:hint="default"/>
        <w:lang w:val="ru-RU" w:eastAsia="en-US" w:bidi="ar-SA"/>
      </w:rPr>
    </w:lvl>
    <w:lvl w:ilvl="6">
      <w:numFmt w:val="bullet"/>
      <w:lvlText w:val="•"/>
      <w:lvlJc w:val="left"/>
      <w:pPr>
        <w:ind w:left="6387" w:hanging="600"/>
      </w:pPr>
      <w:rPr>
        <w:rFonts w:hint="default"/>
        <w:lang w:val="ru-RU" w:eastAsia="en-US" w:bidi="ar-SA"/>
      </w:rPr>
    </w:lvl>
    <w:lvl w:ilvl="7">
      <w:numFmt w:val="bullet"/>
      <w:lvlText w:val="•"/>
      <w:lvlJc w:val="left"/>
      <w:pPr>
        <w:ind w:left="7412" w:hanging="600"/>
      </w:pPr>
      <w:rPr>
        <w:rFonts w:hint="default"/>
        <w:lang w:val="ru-RU" w:eastAsia="en-US" w:bidi="ar-SA"/>
      </w:rPr>
    </w:lvl>
    <w:lvl w:ilvl="8">
      <w:numFmt w:val="bullet"/>
      <w:lvlText w:val="•"/>
      <w:lvlJc w:val="left"/>
      <w:pPr>
        <w:ind w:left="8438" w:hanging="600"/>
      </w:pPr>
      <w:rPr>
        <w:rFonts w:hint="default"/>
        <w:lang w:val="ru-RU" w:eastAsia="en-US" w:bidi="ar-SA"/>
      </w:rPr>
    </w:lvl>
  </w:abstractNum>
  <w:abstractNum w:abstractNumId="24">
    <w:nsid w:val="1A4F0E7D"/>
    <w:multiLevelType w:val="hybridMultilevel"/>
    <w:tmpl w:val="146A7274"/>
    <w:lvl w:ilvl="0" w:tplc="489873B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6D8C742">
      <w:numFmt w:val="bullet"/>
      <w:lvlText w:val="•"/>
      <w:lvlJc w:val="left"/>
      <w:pPr>
        <w:ind w:left="2038" w:hanging="260"/>
      </w:pPr>
      <w:rPr>
        <w:rFonts w:hint="default"/>
        <w:lang w:val="ru-RU" w:eastAsia="en-US" w:bidi="ar-SA"/>
      </w:rPr>
    </w:lvl>
    <w:lvl w:ilvl="2" w:tplc="AB56808E">
      <w:numFmt w:val="bullet"/>
      <w:lvlText w:val="•"/>
      <w:lvlJc w:val="left"/>
      <w:pPr>
        <w:ind w:left="2977" w:hanging="260"/>
      </w:pPr>
      <w:rPr>
        <w:rFonts w:hint="default"/>
        <w:lang w:val="ru-RU" w:eastAsia="en-US" w:bidi="ar-SA"/>
      </w:rPr>
    </w:lvl>
    <w:lvl w:ilvl="3" w:tplc="2CAE5CCA">
      <w:numFmt w:val="bullet"/>
      <w:lvlText w:val="•"/>
      <w:lvlJc w:val="left"/>
      <w:pPr>
        <w:ind w:left="3916" w:hanging="260"/>
      </w:pPr>
      <w:rPr>
        <w:rFonts w:hint="default"/>
        <w:lang w:val="ru-RU" w:eastAsia="en-US" w:bidi="ar-SA"/>
      </w:rPr>
    </w:lvl>
    <w:lvl w:ilvl="4" w:tplc="0BC49894">
      <w:numFmt w:val="bullet"/>
      <w:lvlText w:val="•"/>
      <w:lvlJc w:val="left"/>
      <w:pPr>
        <w:ind w:left="4855" w:hanging="260"/>
      </w:pPr>
      <w:rPr>
        <w:rFonts w:hint="default"/>
        <w:lang w:val="ru-RU" w:eastAsia="en-US" w:bidi="ar-SA"/>
      </w:rPr>
    </w:lvl>
    <w:lvl w:ilvl="5" w:tplc="E8269B7C">
      <w:numFmt w:val="bullet"/>
      <w:lvlText w:val="•"/>
      <w:lvlJc w:val="left"/>
      <w:pPr>
        <w:ind w:left="5794" w:hanging="260"/>
      </w:pPr>
      <w:rPr>
        <w:rFonts w:hint="default"/>
        <w:lang w:val="ru-RU" w:eastAsia="en-US" w:bidi="ar-SA"/>
      </w:rPr>
    </w:lvl>
    <w:lvl w:ilvl="6" w:tplc="7FC2A4D8">
      <w:numFmt w:val="bullet"/>
      <w:lvlText w:val="•"/>
      <w:lvlJc w:val="left"/>
      <w:pPr>
        <w:ind w:left="6733" w:hanging="260"/>
      </w:pPr>
      <w:rPr>
        <w:rFonts w:hint="default"/>
        <w:lang w:val="ru-RU" w:eastAsia="en-US" w:bidi="ar-SA"/>
      </w:rPr>
    </w:lvl>
    <w:lvl w:ilvl="7" w:tplc="9DE62DC8">
      <w:numFmt w:val="bullet"/>
      <w:lvlText w:val="•"/>
      <w:lvlJc w:val="left"/>
      <w:pPr>
        <w:ind w:left="7672" w:hanging="260"/>
      </w:pPr>
      <w:rPr>
        <w:rFonts w:hint="default"/>
        <w:lang w:val="ru-RU" w:eastAsia="en-US" w:bidi="ar-SA"/>
      </w:rPr>
    </w:lvl>
    <w:lvl w:ilvl="8" w:tplc="95FA2952">
      <w:numFmt w:val="bullet"/>
      <w:lvlText w:val="•"/>
      <w:lvlJc w:val="left"/>
      <w:pPr>
        <w:ind w:left="8611" w:hanging="260"/>
      </w:pPr>
      <w:rPr>
        <w:rFonts w:hint="default"/>
        <w:lang w:val="ru-RU" w:eastAsia="en-US" w:bidi="ar-SA"/>
      </w:rPr>
    </w:lvl>
  </w:abstractNum>
  <w:abstractNum w:abstractNumId="25">
    <w:nsid w:val="1B0F37D6"/>
    <w:multiLevelType w:val="hybridMultilevel"/>
    <w:tmpl w:val="8AB4ACFA"/>
    <w:lvl w:ilvl="0" w:tplc="A664F446">
      <w:start w:val="1"/>
      <w:numFmt w:val="decimal"/>
      <w:lvlText w:val="%1)"/>
      <w:lvlJc w:val="left"/>
      <w:pPr>
        <w:ind w:left="140" w:hanging="3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F789DE4">
      <w:numFmt w:val="bullet"/>
      <w:lvlText w:val="•"/>
      <w:lvlJc w:val="left"/>
      <w:pPr>
        <w:ind w:left="1174" w:hanging="379"/>
      </w:pPr>
      <w:rPr>
        <w:rFonts w:hint="default"/>
        <w:lang w:val="ru-RU" w:eastAsia="en-US" w:bidi="ar-SA"/>
      </w:rPr>
    </w:lvl>
    <w:lvl w:ilvl="2" w:tplc="B122E6F8">
      <w:numFmt w:val="bullet"/>
      <w:lvlText w:val="•"/>
      <w:lvlJc w:val="left"/>
      <w:pPr>
        <w:ind w:left="2209" w:hanging="379"/>
      </w:pPr>
      <w:rPr>
        <w:rFonts w:hint="default"/>
        <w:lang w:val="ru-RU" w:eastAsia="en-US" w:bidi="ar-SA"/>
      </w:rPr>
    </w:lvl>
    <w:lvl w:ilvl="3" w:tplc="49B29E22">
      <w:numFmt w:val="bullet"/>
      <w:lvlText w:val="•"/>
      <w:lvlJc w:val="left"/>
      <w:pPr>
        <w:ind w:left="3244" w:hanging="379"/>
      </w:pPr>
      <w:rPr>
        <w:rFonts w:hint="default"/>
        <w:lang w:val="ru-RU" w:eastAsia="en-US" w:bidi="ar-SA"/>
      </w:rPr>
    </w:lvl>
    <w:lvl w:ilvl="4" w:tplc="16E0E7CA">
      <w:numFmt w:val="bullet"/>
      <w:lvlText w:val="•"/>
      <w:lvlJc w:val="left"/>
      <w:pPr>
        <w:ind w:left="4279" w:hanging="379"/>
      </w:pPr>
      <w:rPr>
        <w:rFonts w:hint="default"/>
        <w:lang w:val="ru-RU" w:eastAsia="en-US" w:bidi="ar-SA"/>
      </w:rPr>
    </w:lvl>
    <w:lvl w:ilvl="5" w:tplc="E34A22A4">
      <w:numFmt w:val="bullet"/>
      <w:lvlText w:val="•"/>
      <w:lvlJc w:val="left"/>
      <w:pPr>
        <w:ind w:left="5314" w:hanging="379"/>
      </w:pPr>
      <w:rPr>
        <w:rFonts w:hint="default"/>
        <w:lang w:val="ru-RU" w:eastAsia="en-US" w:bidi="ar-SA"/>
      </w:rPr>
    </w:lvl>
    <w:lvl w:ilvl="6" w:tplc="3D4CDFAC">
      <w:numFmt w:val="bullet"/>
      <w:lvlText w:val="•"/>
      <w:lvlJc w:val="left"/>
      <w:pPr>
        <w:ind w:left="6349" w:hanging="379"/>
      </w:pPr>
      <w:rPr>
        <w:rFonts w:hint="default"/>
        <w:lang w:val="ru-RU" w:eastAsia="en-US" w:bidi="ar-SA"/>
      </w:rPr>
    </w:lvl>
    <w:lvl w:ilvl="7" w:tplc="6CBA7968">
      <w:numFmt w:val="bullet"/>
      <w:lvlText w:val="•"/>
      <w:lvlJc w:val="left"/>
      <w:pPr>
        <w:ind w:left="7384" w:hanging="379"/>
      </w:pPr>
      <w:rPr>
        <w:rFonts w:hint="default"/>
        <w:lang w:val="ru-RU" w:eastAsia="en-US" w:bidi="ar-SA"/>
      </w:rPr>
    </w:lvl>
    <w:lvl w:ilvl="8" w:tplc="25BE2E12">
      <w:numFmt w:val="bullet"/>
      <w:lvlText w:val="•"/>
      <w:lvlJc w:val="left"/>
      <w:pPr>
        <w:ind w:left="8419" w:hanging="379"/>
      </w:pPr>
      <w:rPr>
        <w:rFonts w:hint="default"/>
        <w:lang w:val="ru-RU" w:eastAsia="en-US" w:bidi="ar-SA"/>
      </w:rPr>
    </w:lvl>
  </w:abstractNum>
  <w:abstractNum w:abstractNumId="26">
    <w:nsid w:val="1BC45BF5"/>
    <w:multiLevelType w:val="hybridMultilevel"/>
    <w:tmpl w:val="FE828C0A"/>
    <w:lvl w:ilvl="0" w:tplc="DC5AF43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E5657EE">
      <w:numFmt w:val="bullet"/>
      <w:lvlText w:val="•"/>
      <w:lvlJc w:val="left"/>
      <w:pPr>
        <w:ind w:left="2038" w:hanging="260"/>
      </w:pPr>
      <w:rPr>
        <w:rFonts w:hint="default"/>
        <w:lang w:val="ru-RU" w:eastAsia="en-US" w:bidi="ar-SA"/>
      </w:rPr>
    </w:lvl>
    <w:lvl w:ilvl="2" w:tplc="9F3671C6">
      <w:numFmt w:val="bullet"/>
      <w:lvlText w:val="•"/>
      <w:lvlJc w:val="left"/>
      <w:pPr>
        <w:ind w:left="2977" w:hanging="260"/>
      </w:pPr>
      <w:rPr>
        <w:rFonts w:hint="default"/>
        <w:lang w:val="ru-RU" w:eastAsia="en-US" w:bidi="ar-SA"/>
      </w:rPr>
    </w:lvl>
    <w:lvl w:ilvl="3" w:tplc="55AADEA8">
      <w:numFmt w:val="bullet"/>
      <w:lvlText w:val="•"/>
      <w:lvlJc w:val="left"/>
      <w:pPr>
        <w:ind w:left="3916" w:hanging="260"/>
      </w:pPr>
      <w:rPr>
        <w:rFonts w:hint="default"/>
        <w:lang w:val="ru-RU" w:eastAsia="en-US" w:bidi="ar-SA"/>
      </w:rPr>
    </w:lvl>
    <w:lvl w:ilvl="4" w:tplc="9612D840">
      <w:numFmt w:val="bullet"/>
      <w:lvlText w:val="•"/>
      <w:lvlJc w:val="left"/>
      <w:pPr>
        <w:ind w:left="4855" w:hanging="260"/>
      </w:pPr>
      <w:rPr>
        <w:rFonts w:hint="default"/>
        <w:lang w:val="ru-RU" w:eastAsia="en-US" w:bidi="ar-SA"/>
      </w:rPr>
    </w:lvl>
    <w:lvl w:ilvl="5" w:tplc="A37EA10C">
      <w:numFmt w:val="bullet"/>
      <w:lvlText w:val="•"/>
      <w:lvlJc w:val="left"/>
      <w:pPr>
        <w:ind w:left="5794" w:hanging="260"/>
      </w:pPr>
      <w:rPr>
        <w:rFonts w:hint="default"/>
        <w:lang w:val="ru-RU" w:eastAsia="en-US" w:bidi="ar-SA"/>
      </w:rPr>
    </w:lvl>
    <w:lvl w:ilvl="6" w:tplc="D766EFC2">
      <w:numFmt w:val="bullet"/>
      <w:lvlText w:val="•"/>
      <w:lvlJc w:val="left"/>
      <w:pPr>
        <w:ind w:left="6733" w:hanging="260"/>
      </w:pPr>
      <w:rPr>
        <w:rFonts w:hint="default"/>
        <w:lang w:val="ru-RU" w:eastAsia="en-US" w:bidi="ar-SA"/>
      </w:rPr>
    </w:lvl>
    <w:lvl w:ilvl="7" w:tplc="68F892F0">
      <w:numFmt w:val="bullet"/>
      <w:lvlText w:val="•"/>
      <w:lvlJc w:val="left"/>
      <w:pPr>
        <w:ind w:left="7672" w:hanging="260"/>
      </w:pPr>
      <w:rPr>
        <w:rFonts w:hint="default"/>
        <w:lang w:val="ru-RU" w:eastAsia="en-US" w:bidi="ar-SA"/>
      </w:rPr>
    </w:lvl>
    <w:lvl w:ilvl="8" w:tplc="975AFB54">
      <w:numFmt w:val="bullet"/>
      <w:lvlText w:val="•"/>
      <w:lvlJc w:val="left"/>
      <w:pPr>
        <w:ind w:left="8611" w:hanging="260"/>
      </w:pPr>
      <w:rPr>
        <w:rFonts w:hint="default"/>
        <w:lang w:val="ru-RU" w:eastAsia="en-US" w:bidi="ar-SA"/>
      </w:rPr>
    </w:lvl>
  </w:abstractNum>
  <w:abstractNum w:abstractNumId="27">
    <w:nsid w:val="1F041C21"/>
    <w:multiLevelType w:val="multilevel"/>
    <w:tmpl w:val="511AC8A2"/>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5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71" w:hanging="600"/>
      </w:pPr>
      <w:rPr>
        <w:rFonts w:hint="default"/>
        <w:lang w:val="ru-RU" w:eastAsia="en-US" w:bidi="ar-SA"/>
      </w:rPr>
    </w:lvl>
    <w:lvl w:ilvl="4">
      <w:numFmt w:val="bullet"/>
      <w:lvlText w:val="•"/>
      <w:lvlJc w:val="left"/>
      <w:pPr>
        <w:ind w:left="3702" w:hanging="600"/>
      </w:pPr>
      <w:rPr>
        <w:rFonts w:hint="default"/>
        <w:lang w:val="ru-RU" w:eastAsia="en-US" w:bidi="ar-SA"/>
      </w:rPr>
    </w:lvl>
    <w:lvl w:ilvl="5">
      <w:numFmt w:val="bullet"/>
      <w:lvlText w:val="•"/>
      <w:lvlJc w:val="left"/>
      <w:pPr>
        <w:ind w:left="4833" w:hanging="600"/>
      </w:pPr>
      <w:rPr>
        <w:rFonts w:hint="default"/>
        <w:lang w:val="ru-RU" w:eastAsia="en-US" w:bidi="ar-SA"/>
      </w:rPr>
    </w:lvl>
    <w:lvl w:ilvl="6">
      <w:numFmt w:val="bullet"/>
      <w:lvlText w:val="•"/>
      <w:lvlJc w:val="left"/>
      <w:pPr>
        <w:ind w:left="5964" w:hanging="600"/>
      </w:pPr>
      <w:rPr>
        <w:rFonts w:hint="default"/>
        <w:lang w:val="ru-RU" w:eastAsia="en-US" w:bidi="ar-SA"/>
      </w:rPr>
    </w:lvl>
    <w:lvl w:ilvl="7">
      <w:numFmt w:val="bullet"/>
      <w:lvlText w:val="•"/>
      <w:lvlJc w:val="left"/>
      <w:pPr>
        <w:ind w:left="7095" w:hanging="600"/>
      </w:pPr>
      <w:rPr>
        <w:rFonts w:hint="default"/>
        <w:lang w:val="ru-RU" w:eastAsia="en-US" w:bidi="ar-SA"/>
      </w:rPr>
    </w:lvl>
    <w:lvl w:ilvl="8">
      <w:numFmt w:val="bullet"/>
      <w:lvlText w:val="•"/>
      <w:lvlJc w:val="left"/>
      <w:pPr>
        <w:ind w:left="8227" w:hanging="600"/>
      </w:pPr>
      <w:rPr>
        <w:rFonts w:hint="default"/>
        <w:lang w:val="ru-RU" w:eastAsia="en-US" w:bidi="ar-SA"/>
      </w:rPr>
    </w:lvl>
  </w:abstractNum>
  <w:abstractNum w:abstractNumId="28">
    <w:nsid w:val="1F1F1A3C"/>
    <w:multiLevelType w:val="multilevel"/>
    <w:tmpl w:val="91C6CE56"/>
    <w:lvl w:ilvl="0">
      <w:start w:val="6"/>
      <w:numFmt w:val="decimal"/>
      <w:lvlText w:val="%1"/>
      <w:lvlJc w:val="left"/>
      <w:pPr>
        <w:ind w:left="140" w:hanging="780"/>
        <w:jc w:val="left"/>
      </w:pPr>
      <w:rPr>
        <w:rFonts w:hint="default"/>
        <w:lang w:val="ru-RU" w:eastAsia="en-US" w:bidi="ar-SA"/>
      </w:rPr>
    </w:lvl>
    <w:lvl w:ilvl="1">
      <w:start w:val="2"/>
      <w:numFmt w:val="decimal"/>
      <w:lvlText w:val="%1.%2"/>
      <w:lvlJc w:val="left"/>
      <w:pPr>
        <w:ind w:left="140" w:hanging="780"/>
        <w:jc w:val="left"/>
      </w:pPr>
      <w:rPr>
        <w:rFonts w:hint="default"/>
        <w:lang w:val="ru-RU" w:eastAsia="en-US" w:bidi="ar-SA"/>
      </w:rPr>
    </w:lvl>
    <w:lvl w:ilvl="2">
      <w:start w:val="2"/>
      <w:numFmt w:val="decimal"/>
      <w:lvlText w:val="%1.%2.%3"/>
      <w:lvlJc w:val="left"/>
      <w:pPr>
        <w:ind w:left="140" w:hanging="780"/>
        <w:jc w:val="left"/>
      </w:pPr>
      <w:rPr>
        <w:rFonts w:hint="default"/>
        <w:lang w:val="ru-RU" w:eastAsia="en-US" w:bidi="ar-SA"/>
      </w:rPr>
    </w:lvl>
    <w:lvl w:ilvl="3">
      <w:start w:val="2"/>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79" w:hanging="780"/>
      </w:pPr>
      <w:rPr>
        <w:rFonts w:hint="default"/>
        <w:lang w:val="ru-RU" w:eastAsia="en-US" w:bidi="ar-SA"/>
      </w:rPr>
    </w:lvl>
    <w:lvl w:ilvl="5">
      <w:numFmt w:val="bullet"/>
      <w:lvlText w:val="•"/>
      <w:lvlJc w:val="left"/>
      <w:pPr>
        <w:ind w:left="5314" w:hanging="780"/>
      </w:pPr>
      <w:rPr>
        <w:rFonts w:hint="default"/>
        <w:lang w:val="ru-RU" w:eastAsia="en-US" w:bidi="ar-SA"/>
      </w:rPr>
    </w:lvl>
    <w:lvl w:ilvl="6">
      <w:numFmt w:val="bullet"/>
      <w:lvlText w:val="•"/>
      <w:lvlJc w:val="left"/>
      <w:pPr>
        <w:ind w:left="6349" w:hanging="780"/>
      </w:pPr>
      <w:rPr>
        <w:rFonts w:hint="default"/>
        <w:lang w:val="ru-RU" w:eastAsia="en-US" w:bidi="ar-SA"/>
      </w:rPr>
    </w:lvl>
    <w:lvl w:ilvl="7">
      <w:numFmt w:val="bullet"/>
      <w:lvlText w:val="•"/>
      <w:lvlJc w:val="left"/>
      <w:pPr>
        <w:ind w:left="7384" w:hanging="780"/>
      </w:pPr>
      <w:rPr>
        <w:rFonts w:hint="default"/>
        <w:lang w:val="ru-RU" w:eastAsia="en-US" w:bidi="ar-SA"/>
      </w:rPr>
    </w:lvl>
    <w:lvl w:ilvl="8">
      <w:numFmt w:val="bullet"/>
      <w:lvlText w:val="•"/>
      <w:lvlJc w:val="left"/>
      <w:pPr>
        <w:ind w:left="8419" w:hanging="780"/>
      </w:pPr>
      <w:rPr>
        <w:rFonts w:hint="default"/>
        <w:lang w:val="ru-RU" w:eastAsia="en-US" w:bidi="ar-SA"/>
      </w:rPr>
    </w:lvl>
  </w:abstractNum>
  <w:abstractNum w:abstractNumId="29">
    <w:nsid w:val="1F287D34"/>
    <w:multiLevelType w:val="multilevel"/>
    <w:tmpl w:val="5CA82868"/>
    <w:lvl w:ilvl="0">
      <w:start w:val="4"/>
      <w:numFmt w:val="decimal"/>
      <w:lvlText w:val="%1"/>
      <w:lvlJc w:val="left"/>
      <w:pPr>
        <w:ind w:left="1449" w:hanging="600"/>
        <w:jc w:val="left"/>
      </w:pPr>
      <w:rPr>
        <w:rFonts w:hint="default"/>
        <w:lang w:val="ru-RU" w:eastAsia="en-US" w:bidi="ar-SA"/>
      </w:rPr>
    </w:lvl>
    <w:lvl w:ilvl="1">
      <w:start w:val="1"/>
      <w:numFmt w:val="decimal"/>
      <w:lvlText w:val="%1.%2"/>
      <w:lvlJc w:val="left"/>
      <w:pPr>
        <w:ind w:left="1449" w:hanging="600"/>
        <w:jc w:val="left"/>
      </w:pPr>
      <w:rPr>
        <w:rFonts w:hint="default"/>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154" w:hanging="600"/>
      </w:pPr>
      <w:rPr>
        <w:rFonts w:hint="default"/>
        <w:lang w:val="ru-RU" w:eastAsia="en-US" w:bidi="ar-SA"/>
      </w:rPr>
    </w:lvl>
    <w:lvl w:ilvl="4">
      <w:numFmt w:val="bullet"/>
      <w:lvlText w:val="•"/>
      <w:lvlJc w:val="left"/>
      <w:pPr>
        <w:ind w:left="5059" w:hanging="600"/>
      </w:pPr>
      <w:rPr>
        <w:rFonts w:hint="default"/>
        <w:lang w:val="ru-RU" w:eastAsia="en-US" w:bidi="ar-SA"/>
      </w:rPr>
    </w:lvl>
    <w:lvl w:ilvl="5">
      <w:numFmt w:val="bullet"/>
      <w:lvlText w:val="•"/>
      <w:lvlJc w:val="left"/>
      <w:pPr>
        <w:ind w:left="5964" w:hanging="600"/>
      </w:pPr>
      <w:rPr>
        <w:rFonts w:hint="default"/>
        <w:lang w:val="ru-RU" w:eastAsia="en-US" w:bidi="ar-SA"/>
      </w:rPr>
    </w:lvl>
    <w:lvl w:ilvl="6">
      <w:numFmt w:val="bullet"/>
      <w:lvlText w:val="•"/>
      <w:lvlJc w:val="left"/>
      <w:pPr>
        <w:ind w:left="6869" w:hanging="600"/>
      </w:pPr>
      <w:rPr>
        <w:rFonts w:hint="default"/>
        <w:lang w:val="ru-RU" w:eastAsia="en-US" w:bidi="ar-SA"/>
      </w:rPr>
    </w:lvl>
    <w:lvl w:ilvl="7">
      <w:numFmt w:val="bullet"/>
      <w:lvlText w:val="•"/>
      <w:lvlJc w:val="left"/>
      <w:pPr>
        <w:ind w:left="7774" w:hanging="600"/>
      </w:pPr>
      <w:rPr>
        <w:rFonts w:hint="default"/>
        <w:lang w:val="ru-RU" w:eastAsia="en-US" w:bidi="ar-SA"/>
      </w:rPr>
    </w:lvl>
    <w:lvl w:ilvl="8">
      <w:numFmt w:val="bullet"/>
      <w:lvlText w:val="•"/>
      <w:lvlJc w:val="left"/>
      <w:pPr>
        <w:ind w:left="8679" w:hanging="600"/>
      </w:pPr>
      <w:rPr>
        <w:rFonts w:hint="default"/>
        <w:lang w:val="ru-RU" w:eastAsia="en-US" w:bidi="ar-SA"/>
      </w:rPr>
    </w:lvl>
  </w:abstractNum>
  <w:abstractNum w:abstractNumId="30">
    <w:nsid w:val="20910CE1"/>
    <w:multiLevelType w:val="multilevel"/>
    <w:tmpl w:val="955422B6"/>
    <w:lvl w:ilvl="0">
      <w:start w:val="2"/>
      <w:numFmt w:val="decimal"/>
      <w:lvlText w:val="%1"/>
      <w:lvlJc w:val="left"/>
      <w:pPr>
        <w:ind w:left="1209" w:hanging="360"/>
        <w:jc w:val="left"/>
      </w:pPr>
      <w:rPr>
        <w:rFonts w:hint="default"/>
        <w:lang w:val="ru-RU" w:eastAsia="en-US" w:bidi="ar-SA"/>
      </w:rPr>
    </w:lvl>
    <w:lvl w:ilvl="1">
      <w:start w:val="1"/>
      <w:numFmt w:val="decimal"/>
      <w:lvlText w:val="%1.%2"/>
      <w:lvlJc w:val="left"/>
      <w:pPr>
        <w:ind w:left="12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3057" w:hanging="360"/>
      </w:pPr>
      <w:rPr>
        <w:rFonts w:hint="default"/>
        <w:lang w:val="ru-RU" w:eastAsia="en-US" w:bidi="ar-SA"/>
      </w:rPr>
    </w:lvl>
    <w:lvl w:ilvl="3">
      <w:numFmt w:val="bullet"/>
      <w:lvlText w:val="•"/>
      <w:lvlJc w:val="left"/>
      <w:pPr>
        <w:ind w:left="3986" w:hanging="360"/>
      </w:pPr>
      <w:rPr>
        <w:rFonts w:hint="default"/>
        <w:lang w:val="ru-RU" w:eastAsia="en-US" w:bidi="ar-SA"/>
      </w:rPr>
    </w:lvl>
    <w:lvl w:ilvl="4">
      <w:numFmt w:val="bullet"/>
      <w:lvlText w:val="•"/>
      <w:lvlJc w:val="left"/>
      <w:pPr>
        <w:ind w:left="4915" w:hanging="360"/>
      </w:pPr>
      <w:rPr>
        <w:rFonts w:hint="default"/>
        <w:lang w:val="ru-RU" w:eastAsia="en-US" w:bidi="ar-SA"/>
      </w:rPr>
    </w:lvl>
    <w:lvl w:ilvl="5">
      <w:numFmt w:val="bullet"/>
      <w:lvlText w:val="•"/>
      <w:lvlJc w:val="left"/>
      <w:pPr>
        <w:ind w:left="5844" w:hanging="360"/>
      </w:pPr>
      <w:rPr>
        <w:rFonts w:hint="default"/>
        <w:lang w:val="ru-RU" w:eastAsia="en-US" w:bidi="ar-SA"/>
      </w:rPr>
    </w:lvl>
    <w:lvl w:ilvl="6">
      <w:numFmt w:val="bullet"/>
      <w:lvlText w:val="•"/>
      <w:lvlJc w:val="left"/>
      <w:pPr>
        <w:ind w:left="6773" w:hanging="360"/>
      </w:pPr>
      <w:rPr>
        <w:rFonts w:hint="default"/>
        <w:lang w:val="ru-RU" w:eastAsia="en-US" w:bidi="ar-SA"/>
      </w:rPr>
    </w:lvl>
    <w:lvl w:ilvl="7">
      <w:numFmt w:val="bullet"/>
      <w:lvlText w:val="•"/>
      <w:lvlJc w:val="left"/>
      <w:pPr>
        <w:ind w:left="7702" w:hanging="360"/>
      </w:pPr>
      <w:rPr>
        <w:rFonts w:hint="default"/>
        <w:lang w:val="ru-RU" w:eastAsia="en-US" w:bidi="ar-SA"/>
      </w:rPr>
    </w:lvl>
    <w:lvl w:ilvl="8">
      <w:numFmt w:val="bullet"/>
      <w:lvlText w:val="•"/>
      <w:lvlJc w:val="left"/>
      <w:pPr>
        <w:ind w:left="8631" w:hanging="360"/>
      </w:pPr>
      <w:rPr>
        <w:rFonts w:hint="default"/>
        <w:lang w:val="ru-RU" w:eastAsia="en-US" w:bidi="ar-SA"/>
      </w:rPr>
    </w:lvl>
  </w:abstractNum>
  <w:abstractNum w:abstractNumId="31">
    <w:nsid w:val="21DB0925"/>
    <w:multiLevelType w:val="multilevel"/>
    <w:tmpl w:val="19C8687C"/>
    <w:lvl w:ilvl="0">
      <w:start w:val="2"/>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389" w:hanging="540"/>
        <w:jc w:val="left"/>
      </w:pPr>
      <w:rPr>
        <w:rFonts w:hint="default"/>
        <w:spacing w:val="-1"/>
        <w:w w:val="100"/>
        <w:lang w:val="ru-RU" w:eastAsia="en-US" w:bidi="ar-SA"/>
      </w:rPr>
    </w:lvl>
    <w:lvl w:ilvl="2">
      <w:start w:val="1"/>
      <w:numFmt w:val="decimal"/>
      <w:lvlText w:val="%1.%2.%3."/>
      <w:lvlJc w:val="left"/>
      <w:pPr>
        <w:ind w:left="1454" w:hanging="5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636" w:hanging="5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start w:val="1"/>
      <w:numFmt w:val="decimal"/>
      <w:lvlText w:val="%1.%2.%3.%4.%5."/>
      <w:lvlJc w:val="left"/>
      <w:pPr>
        <w:ind w:left="140" w:hanging="54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5">
      <w:numFmt w:val="bullet"/>
      <w:lvlText w:val="•"/>
      <w:lvlJc w:val="left"/>
      <w:pPr>
        <w:ind w:left="1460" w:hanging="540"/>
      </w:pPr>
      <w:rPr>
        <w:rFonts w:hint="default"/>
        <w:lang w:val="ru-RU" w:eastAsia="en-US" w:bidi="ar-SA"/>
      </w:rPr>
    </w:lvl>
    <w:lvl w:ilvl="6">
      <w:numFmt w:val="bullet"/>
      <w:lvlText w:val="•"/>
      <w:lvlJc w:val="left"/>
      <w:pPr>
        <w:ind w:left="1560" w:hanging="540"/>
      </w:pPr>
      <w:rPr>
        <w:rFonts w:hint="default"/>
        <w:lang w:val="ru-RU" w:eastAsia="en-US" w:bidi="ar-SA"/>
      </w:rPr>
    </w:lvl>
    <w:lvl w:ilvl="7">
      <w:numFmt w:val="bullet"/>
      <w:lvlText w:val="•"/>
      <w:lvlJc w:val="left"/>
      <w:pPr>
        <w:ind w:left="1620" w:hanging="540"/>
      </w:pPr>
      <w:rPr>
        <w:rFonts w:hint="default"/>
        <w:lang w:val="ru-RU" w:eastAsia="en-US" w:bidi="ar-SA"/>
      </w:rPr>
    </w:lvl>
    <w:lvl w:ilvl="8">
      <w:numFmt w:val="bullet"/>
      <w:lvlText w:val="•"/>
      <w:lvlJc w:val="left"/>
      <w:pPr>
        <w:ind w:left="1640" w:hanging="540"/>
      </w:pPr>
      <w:rPr>
        <w:rFonts w:hint="default"/>
        <w:lang w:val="ru-RU" w:eastAsia="en-US" w:bidi="ar-SA"/>
      </w:rPr>
    </w:lvl>
  </w:abstractNum>
  <w:abstractNum w:abstractNumId="32">
    <w:nsid w:val="23A9341B"/>
    <w:multiLevelType w:val="hybridMultilevel"/>
    <w:tmpl w:val="5A3E6554"/>
    <w:lvl w:ilvl="0" w:tplc="AEE4D3E6">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26ED49E">
      <w:numFmt w:val="bullet"/>
      <w:lvlText w:val="•"/>
      <w:lvlJc w:val="left"/>
      <w:pPr>
        <w:ind w:left="2452" w:hanging="708"/>
      </w:pPr>
      <w:rPr>
        <w:rFonts w:hint="default"/>
        <w:lang w:val="ru-RU" w:eastAsia="en-US" w:bidi="ar-SA"/>
      </w:rPr>
    </w:lvl>
    <w:lvl w:ilvl="2" w:tplc="39C245FC">
      <w:numFmt w:val="bullet"/>
      <w:lvlText w:val="•"/>
      <w:lvlJc w:val="left"/>
      <w:pPr>
        <w:ind w:left="3345" w:hanging="708"/>
      </w:pPr>
      <w:rPr>
        <w:rFonts w:hint="default"/>
        <w:lang w:val="ru-RU" w:eastAsia="en-US" w:bidi="ar-SA"/>
      </w:rPr>
    </w:lvl>
    <w:lvl w:ilvl="3" w:tplc="5F5EF06C">
      <w:numFmt w:val="bullet"/>
      <w:lvlText w:val="•"/>
      <w:lvlJc w:val="left"/>
      <w:pPr>
        <w:ind w:left="4238" w:hanging="708"/>
      </w:pPr>
      <w:rPr>
        <w:rFonts w:hint="default"/>
        <w:lang w:val="ru-RU" w:eastAsia="en-US" w:bidi="ar-SA"/>
      </w:rPr>
    </w:lvl>
    <w:lvl w:ilvl="4" w:tplc="E5C2D7BE">
      <w:numFmt w:val="bullet"/>
      <w:lvlText w:val="•"/>
      <w:lvlJc w:val="left"/>
      <w:pPr>
        <w:ind w:left="5131" w:hanging="708"/>
      </w:pPr>
      <w:rPr>
        <w:rFonts w:hint="default"/>
        <w:lang w:val="ru-RU" w:eastAsia="en-US" w:bidi="ar-SA"/>
      </w:rPr>
    </w:lvl>
    <w:lvl w:ilvl="5" w:tplc="4E6858CC">
      <w:numFmt w:val="bullet"/>
      <w:lvlText w:val="•"/>
      <w:lvlJc w:val="left"/>
      <w:pPr>
        <w:ind w:left="6024" w:hanging="708"/>
      </w:pPr>
      <w:rPr>
        <w:rFonts w:hint="default"/>
        <w:lang w:val="ru-RU" w:eastAsia="en-US" w:bidi="ar-SA"/>
      </w:rPr>
    </w:lvl>
    <w:lvl w:ilvl="6" w:tplc="FF808790">
      <w:numFmt w:val="bullet"/>
      <w:lvlText w:val="•"/>
      <w:lvlJc w:val="left"/>
      <w:pPr>
        <w:ind w:left="6917" w:hanging="708"/>
      </w:pPr>
      <w:rPr>
        <w:rFonts w:hint="default"/>
        <w:lang w:val="ru-RU" w:eastAsia="en-US" w:bidi="ar-SA"/>
      </w:rPr>
    </w:lvl>
    <w:lvl w:ilvl="7" w:tplc="013CCE46">
      <w:numFmt w:val="bullet"/>
      <w:lvlText w:val="•"/>
      <w:lvlJc w:val="left"/>
      <w:pPr>
        <w:ind w:left="7810" w:hanging="708"/>
      </w:pPr>
      <w:rPr>
        <w:rFonts w:hint="default"/>
        <w:lang w:val="ru-RU" w:eastAsia="en-US" w:bidi="ar-SA"/>
      </w:rPr>
    </w:lvl>
    <w:lvl w:ilvl="8" w:tplc="CC9C0410">
      <w:numFmt w:val="bullet"/>
      <w:lvlText w:val="•"/>
      <w:lvlJc w:val="left"/>
      <w:pPr>
        <w:ind w:left="8703" w:hanging="708"/>
      </w:pPr>
      <w:rPr>
        <w:rFonts w:hint="default"/>
        <w:lang w:val="ru-RU" w:eastAsia="en-US" w:bidi="ar-SA"/>
      </w:rPr>
    </w:lvl>
  </w:abstractNum>
  <w:abstractNum w:abstractNumId="33">
    <w:nsid w:val="24DE0B35"/>
    <w:multiLevelType w:val="hybridMultilevel"/>
    <w:tmpl w:val="4DB0B240"/>
    <w:lvl w:ilvl="0" w:tplc="B502939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1F43A4C">
      <w:numFmt w:val="bullet"/>
      <w:lvlText w:val="•"/>
      <w:lvlJc w:val="left"/>
      <w:pPr>
        <w:ind w:left="2038" w:hanging="260"/>
      </w:pPr>
      <w:rPr>
        <w:rFonts w:hint="default"/>
        <w:lang w:val="ru-RU" w:eastAsia="en-US" w:bidi="ar-SA"/>
      </w:rPr>
    </w:lvl>
    <w:lvl w:ilvl="2" w:tplc="D458E594">
      <w:numFmt w:val="bullet"/>
      <w:lvlText w:val="•"/>
      <w:lvlJc w:val="left"/>
      <w:pPr>
        <w:ind w:left="2977" w:hanging="260"/>
      </w:pPr>
      <w:rPr>
        <w:rFonts w:hint="default"/>
        <w:lang w:val="ru-RU" w:eastAsia="en-US" w:bidi="ar-SA"/>
      </w:rPr>
    </w:lvl>
    <w:lvl w:ilvl="3" w:tplc="02C835E0">
      <w:numFmt w:val="bullet"/>
      <w:lvlText w:val="•"/>
      <w:lvlJc w:val="left"/>
      <w:pPr>
        <w:ind w:left="3916" w:hanging="260"/>
      </w:pPr>
      <w:rPr>
        <w:rFonts w:hint="default"/>
        <w:lang w:val="ru-RU" w:eastAsia="en-US" w:bidi="ar-SA"/>
      </w:rPr>
    </w:lvl>
    <w:lvl w:ilvl="4" w:tplc="5CE08CCE">
      <w:numFmt w:val="bullet"/>
      <w:lvlText w:val="•"/>
      <w:lvlJc w:val="left"/>
      <w:pPr>
        <w:ind w:left="4855" w:hanging="260"/>
      </w:pPr>
      <w:rPr>
        <w:rFonts w:hint="default"/>
        <w:lang w:val="ru-RU" w:eastAsia="en-US" w:bidi="ar-SA"/>
      </w:rPr>
    </w:lvl>
    <w:lvl w:ilvl="5" w:tplc="4502BA76">
      <w:numFmt w:val="bullet"/>
      <w:lvlText w:val="•"/>
      <w:lvlJc w:val="left"/>
      <w:pPr>
        <w:ind w:left="5794" w:hanging="260"/>
      </w:pPr>
      <w:rPr>
        <w:rFonts w:hint="default"/>
        <w:lang w:val="ru-RU" w:eastAsia="en-US" w:bidi="ar-SA"/>
      </w:rPr>
    </w:lvl>
    <w:lvl w:ilvl="6" w:tplc="E9B0B692">
      <w:numFmt w:val="bullet"/>
      <w:lvlText w:val="•"/>
      <w:lvlJc w:val="left"/>
      <w:pPr>
        <w:ind w:left="6733" w:hanging="260"/>
      </w:pPr>
      <w:rPr>
        <w:rFonts w:hint="default"/>
        <w:lang w:val="ru-RU" w:eastAsia="en-US" w:bidi="ar-SA"/>
      </w:rPr>
    </w:lvl>
    <w:lvl w:ilvl="7" w:tplc="872042DC">
      <w:numFmt w:val="bullet"/>
      <w:lvlText w:val="•"/>
      <w:lvlJc w:val="left"/>
      <w:pPr>
        <w:ind w:left="7672" w:hanging="260"/>
      </w:pPr>
      <w:rPr>
        <w:rFonts w:hint="default"/>
        <w:lang w:val="ru-RU" w:eastAsia="en-US" w:bidi="ar-SA"/>
      </w:rPr>
    </w:lvl>
    <w:lvl w:ilvl="8" w:tplc="3F0E6F6A">
      <w:numFmt w:val="bullet"/>
      <w:lvlText w:val="•"/>
      <w:lvlJc w:val="left"/>
      <w:pPr>
        <w:ind w:left="8611" w:hanging="260"/>
      </w:pPr>
      <w:rPr>
        <w:rFonts w:hint="default"/>
        <w:lang w:val="ru-RU" w:eastAsia="en-US" w:bidi="ar-SA"/>
      </w:rPr>
    </w:lvl>
  </w:abstractNum>
  <w:abstractNum w:abstractNumId="34">
    <w:nsid w:val="25160166"/>
    <w:multiLevelType w:val="multilevel"/>
    <w:tmpl w:val="F35A704C"/>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25" w:hanging="420"/>
      </w:pPr>
      <w:rPr>
        <w:rFonts w:hint="default"/>
        <w:lang w:val="ru-RU" w:eastAsia="en-US" w:bidi="ar-SA"/>
      </w:rPr>
    </w:lvl>
    <w:lvl w:ilvl="3">
      <w:numFmt w:val="bullet"/>
      <w:lvlText w:val="•"/>
      <w:lvlJc w:val="left"/>
      <w:pPr>
        <w:ind w:left="3170" w:hanging="420"/>
      </w:pPr>
      <w:rPr>
        <w:rFonts w:hint="default"/>
        <w:lang w:val="ru-RU" w:eastAsia="en-US" w:bidi="ar-SA"/>
      </w:rPr>
    </w:lvl>
    <w:lvl w:ilvl="4">
      <w:numFmt w:val="bullet"/>
      <w:lvlText w:val="•"/>
      <w:lvlJc w:val="left"/>
      <w:pPr>
        <w:ind w:left="4216" w:hanging="420"/>
      </w:pPr>
      <w:rPr>
        <w:rFonts w:hint="default"/>
        <w:lang w:val="ru-RU" w:eastAsia="en-US" w:bidi="ar-SA"/>
      </w:rPr>
    </w:lvl>
    <w:lvl w:ilvl="5">
      <w:numFmt w:val="bullet"/>
      <w:lvlText w:val="•"/>
      <w:lvlJc w:val="left"/>
      <w:pPr>
        <w:ind w:left="5261" w:hanging="420"/>
      </w:pPr>
      <w:rPr>
        <w:rFonts w:hint="default"/>
        <w:lang w:val="ru-RU" w:eastAsia="en-US" w:bidi="ar-SA"/>
      </w:rPr>
    </w:lvl>
    <w:lvl w:ilvl="6">
      <w:numFmt w:val="bullet"/>
      <w:lvlText w:val="•"/>
      <w:lvlJc w:val="left"/>
      <w:pPr>
        <w:ind w:left="6307" w:hanging="420"/>
      </w:pPr>
      <w:rPr>
        <w:rFonts w:hint="default"/>
        <w:lang w:val="ru-RU" w:eastAsia="en-US" w:bidi="ar-SA"/>
      </w:rPr>
    </w:lvl>
    <w:lvl w:ilvl="7">
      <w:numFmt w:val="bullet"/>
      <w:lvlText w:val="•"/>
      <w:lvlJc w:val="left"/>
      <w:pPr>
        <w:ind w:left="7352" w:hanging="420"/>
      </w:pPr>
      <w:rPr>
        <w:rFonts w:hint="default"/>
        <w:lang w:val="ru-RU" w:eastAsia="en-US" w:bidi="ar-SA"/>
      </w:rPr>
    </w:lvl>
    <w:lvl w:ilvl="8">
      <w:numFmt w:val="bullet"/>
      <w:lvlText w:val="•"/>
      <w:lvlJc w:val="left"/>
      <w:pPr>
        <w:ind w:left="8398" w:hanging="420"/>
      </w:pPr>
      <w:rPr>
        <w:rFonts w:hint="default"/>
        <w:lang w:val="ru-RU" w:eastAsia="en-US" w:bidi="ar-SA"/>
      </w:rPr>
    </w:lvl>
  </w:abstractNum>
  <w:abstractNum w:abstractNumId="35">
    <w:nsid w:val="2611115E"/>
    <w:multiLevelType w:val="hybridMultilevel"/>
    <w:tmpl w:val="E16A3C04"/>
    <w:lvl w:ilvl="0" w:tplc="B20E5042">
      <w:start w:val="1"/>
      <w:numFmt w:val="decimal"/>
      <w:lvlText w:val="%1)"/>
      <w:lvlJc w:val="left"/>
      <w:pPr>
        <w:ind w:left="12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CDA20E0">
      <w:numFmt w:val="bullet"/>
      <w:lvlText w:val="•"/>
      <w:lvlJc w:val="left"/>
      <w:pPr>
        <w:ind w:left="2128" w:hanging="360"/>
      </w:pPr>
      <w:rPr>
        <w:rFonts w:hint="default"/>
        <w:lang w:val="ru-RU" w:eastAsia="en-US" w:bidi="ar-SA"/>
      </w:rPr>
    </w:lvl>
    <w:lvl w:ilvl="2" w:tplc="A9C0D0E6">
      <w:numFmt w:val="bullet"/>
      <w:lvlText w:val="•"/>
      <w:lvlJc w:val="left"/>
      <w:pPr>
        <w:ind w:left="3057" w:hanging="360"/>
      </w:pPr>
      <w:rPr>
        <w:rFonts w:hint="default"/>
        <w:lang w:val="ru-RU" w:eastAsia="en-US" w:bidi="ar-SA"/>
      </w:rPr>
    </w:lvl>
    <w:lvl w:ilvl="3" w:tplc="AEBABC64">
      <w:numFmt w:val="bullet"/>
      <w:lvlText w:val="•"/>
      <w:lvlJc w:val="left"/>
      <w:pPr>
        <w:ind w:left="3986" w:hanging="360"/>
      </w:pPr>
      <w:rPr>
        <w:rFonts w:hint="default"/>
        <w:lang w:val="ru-RU" w:eastAsia="en-US" w:bidi="ar-SA"/>
      </w:rPr>
    </w:lvl>
    <w:lvl w:ilvl="4" w:tplc="F1422CE4">
      <w:numFmt w:val="bullet"/>
      <w:lvlText w:val="•"/>
      <w:lvlJc w:val="left"/>
      <w:pPr>
        <w:ind w:left="4915" w:hanging="360"/>
      </w:pPr>
      <w:rPr>
        <w:rFonts w:hint="default"/>
        <w:lang w:val="ru-RU" w:eastAsia="en-US" w:bidi="ar-SA"/>
      </w:rPr>
    </w:lvl>
    <w:lvl w:ilvl="5" w:tplc="7D6ADA96">
      <w:numFmt w:val="bullet"/>
      <w:lvlText w:val="•"/>
      <w:lvlJc w:val="left"/>
      <w:pPr>
        <w:ind w:left="5844" w:hanging="360"/>
      </w:pPr>
      <w:rPr>
        <w:rFonts w:hint="default"/>
        <w:lang w:val="ru-RU" w:eastAsia="en-US" w:bidi="ar-SA"/>
      </w:rPr>
    </w:lvl>
    <w:lvl w:ilvl="6" w:tplc="2962E08A">
      <w:numFmt w:val="bullet"/>
      <w:lvlText w:val="•"/>
      <w:lvlJc w:val="left"/>
      <w:pPr>
        <w:ind w:left="6773" w:hanging="360"/>
      </w:pPr>
      <w:rPr>
        <w:rFonts w:hint="default"/>
        <w:lang w:val="ru-RU" w:eastAsia="en-US" w:bidi="ar-SA"/>
      </w:rPr>
    </w:lvl>
    <w:lvl w:ilvl="7" w:tplc="C12649A2">
      <w:numFmt w:val="bullet"/>
      <w:lvlText w:val="•"/>
      <w:lvlJc w:val="left"/>
      <w:pPr>
        <w:ind w:left="7702" w:hanging="360"/>
      </w:pPr>
      <w:rPr>
        <w:rFonts w:hint="default"/>
        <w:lang w:val="ru-RU" w:eastAsia="en-US" w:bidi="ar-SA"/>
      </w:rPr>
    </w:lvl>
    <w:lvl w:ilvl="8" w:tplc="4EDE349E">
      <w:numFmt w:val="bullet"/>
      <w:lvlText w:val="•"/>
      <w:lvlJc w:val="left"/>
      <w:pPr>
        <w:ind w:left="8631" w:hanging="360"/>
      </w:pPr>
      <w:rPr>
        <w:rFonts w:hint="default"/>
        <w:lang w:val="ru-RU" w:eastAsia="en-US" w:bidi="ar-SA"/>
      </w:rPr>
    </w:lvl>
  </w:abstractNum>
  <w:abstractNum w:abstractNumId="36">
    <w:nsid w:val="28B01A5B"/>
    <w:multiLevelType w:val="hybridMultilevel"/>
    <w:tmpl w:val="70586090"/>
    <w:lvl w:ilvl="0" w:tplc="08FC07A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E7AD1EE">
      <w:numFmt w:val="bullet"/>
      <w:lvlText w:val="•"/>
      <w:lvlJc w:val="left"/>
      <w:pPr>
        <w:ind w:left="2038" w:hanging="260"/>
      </w:pPr>
      <w:rPr>
        <w:rFonts w:hint="default"/>
        <w:lang w:val="ru-RU" w:eastAsia="en-US" w:bidi="ar-SA"/>
      </w:rPr>
    </w:lvl>
    <w:lvl w:ilvl="2" w:tplc="2F3A22CE">
      <w:numFmt w:val="bullet"/>
      <w:lvlText w:val="•"/>
      <w:lvlJc w:val="left"/>
      <w:pPr>
        <w:ind w:left="2977" w:hanging="260"/>
      </w:pPr>
      <w:rPr>
        <w:rFonts w:hint="default"/>
        <w:lang w:val="ru-RU" w:eastAsia="en-US" w:bidi="ar-SA"/>
      </w:rPr>
    </w:lvl>
    <w:lvl w:ilvl="3" w:tplc="BE0C7FDE">
      <w:numFmt w:val="bullet"/>
      <w:lvlText w:val="•"/>
      <w:lvlJc w:val="left"/>
      <w:pPr>
        <w:ind w:left="3916" w:hanging="260"/>
      </w:pPr>
      <w:rPr>
        <w:rFonts w:hint="default"/>
        <w:lang w:val="ru-RU" w:eastAsia="en-US" w:bidi="ar-SA"/>
      </w:rPr>
    </w:lvl>
    <w:lvl w:ilvl="4" w:tplc="FD7E84F2">
      <w:numFmt w:val="bullet"/>
      <w:lvlText w:val="•"/>
      <w:lvlJc w:val="left"/>
      <w:pPr>
        <w:ind w:left="4855" w:hanging="260"/>
      </w:pPr>
      <w:rPr>
        <w:rFonts w:hint="default"/>
        <w:lang w:val="ru-RU" w:eastAsia="en-US" w:bidi="ar-SA"/>
      </w:rPr>
    </w:lvl>
    <w:lvl w:ilvl="5" w:tplc="C00ABE08">
      <w:numFmt w:val="bullet"/>
      <w:lvlText w:val="•"/>
      <w:lvlJc w:val="left"/>
      <w:pPr>
        <w:ind w:left="5794" w:hanging="260"/>
      </w:pPr>
      <w:rPr>
        <w:rFonts w:hint="default"/>
        <w:lang w:val="ru-RU" w:eastAsia="en-US" w:bidi="ar-SA"/>
      </w:rPr>
    </w:lvl>
    <w:lvl w:ilvl="6" w:tplc="A96E8EF6">
      <w:numFmt w:val="bullet"/>
      <w:lvlText w:val="•"/>
      <w:lvlJc w:val="left"/>
      <w:pPr>
        <w:ind w:left="6733" w:hanging="260"/>
      </w:pPr>
      <w:rPr>
        <w:rFonts w:hint="default"/>
        <w:lang w:val="ru-RU" w:eastAsia="en-US" w:bidi="ar-SA"/>
      </w:rPr>
    </w:lvl>
    <w:lvl w:ilvl="7" w:tplc="DD127C94">
      <w:numFmt w:val="bullet"/>
      <w:lvlText w:val="•"/>
      <w:lvlJc w:val="left"/>
      <w:pPr>
        <w:ind w:left="7672" w:hanging="260"/>
      </w:pPr>
      <w:rPr>
        <w:rFonts w:hint="default"/>
        <w:lang w:val="ru-RU" w:eastAsia="en-US" w:bidi="ar-SA"/>
      </w:rPr>
    </w:lvl>
    <w:lvl w:ilvl="8" w:tplc="CE12018E">
      <w:numFmt w:val="bullet"/>
      <w:lvlText w:val="•"/>
      <w:lvlJc w:val="left"/>
      <w:pPr>
        <w:ind w:left="8611" w:hanging="260"/>
      </w:pPr>
      <w:rPr>
        <w:rFonts w:hint="default"/>
        <w:lang w:val="ru-RU" w:eastAsia="en-US" w:bidi="ar-SA"/>
      </w:rPr>
    </w:lvl>
  </w:abstractNum>
  <w:abstractNum w:abstractNumId="37">
    <w:nsid w:val="292D54A1"/>
    <w:multiLevelType w:val="hybridMultilevel"/>
    <w:tmpl w:val="B5EA40DE"/>
    <w:lvl w:ilvl="0" w:tplc="16CC0E0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45A5712">
      <w:numFmt w:val="bullet"/>
      <w:lvlText w:val="•"/>
      <w:lvlJc w:val="left"/>
      <w:pPr>
        <w:ind w:left="2038" w:hanging="260"/>
      </w:pPr>
      <w:rPr>
        <w:rFonts w:hint="default"/>
        <w:lang w:val="ru-RU" w:eastAsia="en-US" w:bidi="ar-SA"/>
      </w:rPr>
    </w:lvl>
    <w:lvl w:ilvl="2" w:tplc="DF623826">
      <w:numFmt w:val="bullet"/>
      <w:lvlText w:val="•"/>
      <w:lvlJc w:val="left"/>
      <w:pPr>
        <w:ind w:left="2977" w:hanging="260"/>
      </w:pPr>
      <w:rPr>
        <w:rFonts w:hint="default"/>
        <w:lang w:val="ru-RU" w:eastAsia="en-US" w:bidi="ar-SA"/>
      </w:rPr>
    </w:lvl>
    <w:lvl w:ilvl="3" w:tplc="59D0D41E">
      <w:numFmt w:val="bullet"/>
      <w:lvlText w:val="•"/>
      <w:lvlJc w:val="left"/>
      <w:pPr>
        <w:ind w:left="3916" w:hanging="260"/>
      </w:pPr>
      <w:rPr>
        <w:rFonts w:hint="default"/>
        <w:lang w:val="ru-RU" w:eastAsia="en-US" w:bidi="ar-SA"/>
      </w:rPr>
    </w:lvl>
    <w:lvl w:ilvl="4" w:tplc="09882362">
      <w:numFmt w:val="bullet"/>
      <w:lvlText w:val="•"/>
      <w:lvlJc w:val="left"/>
      <w:pPr>
        <w:ind w:left="4855" w:hanging="260"/>
      </w:pPr>
      <w:rPr>
        <w:rFonts w:hint="default"/>
        <w:lang w:val="ru-RU" w:eastAsia="en-US" w:bidi="ar-SA"/>
      </w:rPr>
    </w:lvl>
    <w:lvl w:ilvl="5" w:tplc="D312DF0E">
      <w:numFmt w:val="bullet"/>
      <w:lvlText w:val="•"/>
      <w:lvlJc w:val="left"/>
      <w:pPr>
        <w:ind w:left="5794" w:hanging="260"/>
      </w:pPr>
      <w:rPr>
        <w:rFonts w:hint="default"/>
        <w:lang w:val="ru-RU" w:eastAsia="en-US" w:bidi="ar-SA"/>
      </w:rPr>
    </w:lvl>
    <w:lvl w:ilvl="6" w:tplc="CED69F98">
      <w:numFmt w:val="bullet"/>
      <w:lvlText w:val="•"/>
      <w:lvlJc w:val="left"/>
      <w:pPr>
        <w:ind w:left="6733" w:hanging="260"/>
      </w:pPr>
      <w:rPr>
        <w:rFonts w:hint="default"/>
        <w:lang w:val="ru-RU" w:eastAsia="en-US" w:bidi="ar-SA"/>
      </w:rPr>
    </w:lvl>
    <w:lvl w:ilvl="7" w:tplc="1B8AD81A">
      <w:numFmt w:val="bullet"/>
      <w:lvlText w:val="•"/>
      <w:lvlJc w:val="left"/>
      <w:pPr>
        <w:ind w:left="7672" w:hanging="260"/>
      </w:pPr>
      <w:rPr>
        <w:rFonts w:hint="default"/>
        <w:lang w:val="ru-RU" w:eastAsia="en-US" w:bidi="ar-SA"/>
      </w:rPr>
    </w:lvl>
    <w:lvl w:ilvl="8" w:tplc="DB70DC52">
      <w:numFmt w:val="bullet"/>
      <w:lvlText w:val="•"/>
      <w:lvlJc w:val="left"/>
      <w:pPr>
        <w:ind w:left="8611" w:hanging="260"/>
      </w:pPr>
      <w:rPr>
        <w:rFonts w:hint="default"/>
        <w:lang w:val="ru-RU" w:eastAsia="en-US" w:bidi="ar-SA"/>
      </w:rPr>
    </w:lvl>
  </w:abstractNum>
  <w:abstractNum w:abstractNumId="38">
    <w:nsid w:val="298930E0"/>
    <w:multiLevelType w:val="hybridMultilevel"/>
    <w:tmpl w:val="6532BDD4"/>
    <w:lvl w:ilvl="0" w:tplc="03B8E606">
      <w:start w:val="1"/>
      <w:numFmt w:val="decimal"/>
      <w:lvlText w:val="%1)"/>
      <w:lvlJc w:val="left"/>
      <w:pPr>
        <w:ind w:left="140" w:hanging="31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4C0259A">
      <w:numFmt w:val="bullet"/>
      <w:lvlText w:val="•"/>
      <w:lvlJc w:val="left"/>
      <w:pPr>
        <w:ind w:left="1174" w:hanging="319"/>
      </w:pPr>
      <w:rPr>
        <w:rFonts w:hint="default"/>
        <w:lang w:val="ru-RU" w:eastAsia="en-US" w:bidi="ar-SA"/>
      </w:rPr>
    </w:lvl>
    <w:lvl w:ilvl="2" w:tplc="D8AA89B6">
      <w:numFmt w:val="bullet"/>
      <w:lvlText w:val="•"/>
      <w:lvlJc w:val="left"/>
      <w:pPr>
        <w:ind w:left="2209" w:hanging="319"/>
      </w:pPr>
      <w:rPr>
        <w:rFonts w:hint="default"/>
        <w:lang w:val="ru-RU" w:eastAsia="en-US" w:bidi="ar-SA"/>
      </w:rPr>
    </w:lvl>
    <w:lvl w:ilvl="3" w:tplc="A40C0D42">
      <w:numFmt w:val="bullet"/>
      <w:lvlText w:val="•"/>
      <w:lvlJc w:val="left"/>
      <w:pPr>
        <w:ind w:left="3244" w:hanging="319"/>
      </w:pPr>
      <w:rPr>
        <w:rFonts w:hint="default"/>
        <w:lang w:val="ru-RU" w:eastAsia="en-US" w:bidi="ar-SA"/>
      </w:rPr>
    </w:lvl>
    <w:lvl w:ilvl="4" w:tplc="1442AD9C">
      <w:numFmt w:val="bullet"/>
      <w:lvlText w:val="•"/>
      <w:lvlJc w:val="left"/>
      <w:pPr>
        <w:ind w:left="4279" w:hanging="319"/>
      </w:pPr>
      <w:rPr>
        <w:rFonts w:hint="default"/>
        <w:lang w:val="ru-RU" w:eastAsia="en-US" w:bidi="ar-SA"/>
      </w:rPr>
    </w:lvl>
    <w:lvl w:ilvl="5" w:tplc="D6EE277E">
      <w:numFmt w:val="bullet"/>
      <w:lvlText w:val="•"/>
      <w:lvlJc w:val="left"/>
      <w:pPr>
        <w:ind w:left="5314" w:hanging="319"/>
      </w:pPr>
      <w:rPr>
        <w:rFonts w:hint="default"/>
        <w:lang w:val="ru-RU" w:eastAsia="en-US" w:bidi="ar-SA"/>
      </w:rPr>
    </w:lvl>
    <w:lvl w:ilvl="6" w:tplc="7BACE088">
      <w:numFmt w:val="bullet"/>
      <w:lvlText w:val="•"/>
      <w:lvlJc w:val="left"/>
      <w:pPr>
        <w:ind w:left="6349" w:hanging="319"/>
      </w:pPr>
      <w:rPr>
        <w:rFonts w:hint="default"/>
        <w:lang w:val="ru-RU" w:eastAsia="en-US" w:bidi="ar-SA"/>
      </w:rPr>
    </w:lvl>
    <w:lvl w:ilvl="7" w:tplc="65A8490C">
      <w:numFmt w:val="bullet"/>
      <w:lvlText w:val="•"/>
      <w:lvlJc w:val="left"/>
      <w:pPr>
        <w:ind w:left="7384" w:hanging="319"/>
      </w:pPr>
      <w:rPr>
        <w:rFonts w:hint="default"/>
        <w:lang w:val="ru-RU" w:eastAsia="en-US" w:bidi="ar-SA"/>
      </w:rPr>
    </w:lvl>
    <w:lvl w:ilvl="8" w:tplc="A372D45E">
      <w:numFmt w:val="bullet"/>
      <w:lvlText w:val="•"/>
      <w:lvlJc w:val="left"/>
      <w:pPr>
        <w:ind w:left="8419" w:hanging="319"/>
      </w:pPr>
      <w:rPr>
        <w:rFonts w:hint="default"/>
        <w:lang w:val="ru-RU" w:eastAsia="en-US" w:bidi="ar-SA"/>
      </w:rPr>
    </w:lvl>
  </w:abstractNum>
  <w:abstractNum w:abstractNumId="39">
    <w:nsid w:val="29933211"/>
    <w:multiLevelType w:val="hybridMultilevel"/>
    <w:tmpl w:val="C7B04242"/>
    <w:lvl w:ilvl="0" w:tplc="53EABC0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806D7AA">
      <w:numFmt w:val="bullet"/>
      <w:lvlText w:val="•"/>
      <w:lvlJc w:val="left"/>
      <w:pPr>
        <w:ind w:left="2038" w:hanging="260"/>
      </w:pPr>
      <w:rPr>
        <w:rFonts w:hint="default"/>
        <w:lang w:val="ru-RU" w:eastAsia="en-US" w:bidi="ar-SA"/>
      </w:rPr>
    </w:lvl>
    <w:lvl w:ilvl="2" w:tplc="0C520566">
      <w:numFmt w:val="bullet"/>
      <w:lvlText w:val="•"/>
      <w:lvlJc w:val="left"/>
      <w:pPr>
        <w:ind w:left="2977" w:hanging="260"/>
      </w:pPr>
      <w:rPr>
        <w:rFonts w:hint="default"/>
        <w:lang w:val="ru-RU" w:eastAsia="en-US" w:bidi="ar-SA"/>
      </w:rPr>
    </w:lvl>
    <w:lvl w:ilvl="3" w:tplc="551CAC1A">
      <w:numFmt w:val="bullet"/>
      <w:lvlText w:val="•"/>
      <w:lvlJc w:val="left"/>
      <w:pPr>
        <w:ind w:left="3916" w:hanging="260"/>
      </w:pPr>
      <w:rPr>
        <w:rFonts w:hint="default"/>
        <w:lang w:val="ru-RU" w:eastAsia="en-US" w:bidi="ar-SA"/>
      </w:rPr>
    </w:lvl>
    <w:lvl w:ilvl="4" w:tplc="CFD248A6">
      <w:numFmt w:val="bullet"/>
      <w:lvlText w:val="•"/>
      <w:lvlJc w:val="left"/>
      <w:pPr>
        <w:ind w:left="4855" w:hanging="260"/>
      </w:pPr>
      <w:rPr>
        <w:rFonts w:hint="default"/>
        <w:lang w:val="ru-RU" w:eastAsia="en-US" w:bidi="ar-SA"/>
      </w:rPr>
    </w:lvl>
    <w:lvl w:ilvl="5" w:tplc="86F4CB1A">
      <w:numFmt w:val="bullet"/>
      <w:lvlText w:val="•"/>
      <w:lvlJc w:val="left"/>
      <w:pPr>
        <w:ind w:left="5794" w:hanging="260"/>
      </w:pPr>
      <w:rPr>
        <w:rFonts w:hint="default"/>
        <w:lang w:val="ru-RU" w:eastAsia="en-US" w:bidi="ar-SA"/>
      </w:rPr>
    </w:lvl>
    <w:lvl w:ilvl="6" w:tplc="1A0A46FA">
      <w:numFmt w:val="bullet"/>
      <w:lvlText w:val="•"/>
      <w:lvlJc w:val="left"/>
      <w:pPr>
        <w:ind w:left="6733" w:hanging="260"/>
      </w:pPr>
      <w:rPr>
        <w:rFonts w:hint="default"/>
        <w:lang w:val="ru-RU" w:eastAsia="en-US" w:bidi="ar-SA"/>
      </w:rPr>
    </w:lvl>
    <w:lvl w:ilvl="7" w:tplc="7A826988">
      <w:numFmt w:val="bullet"/>
      <w:lvlText w:val="•"/>
      <w:lvlJc w:val="left"/>
      <w:pPr>
        <w:ind w:left="7672" w:hanging="260"/>
      </w:pPr>
      <w:rPr>
        <w:rFonts w:hint="default"/>
        <w:lang w:val="ru-RU" w:eastAsia="en-US" w:bidi="ar-SA"/>
      </w:rPr>
    </w:lvl>
    <w:lvl w:ilvl="8" w:tplc="0A129F86">
      <w:numFmt w:val="bullet"/>
      <w:lvlText w:val="•"/>
      <w:lvlJc w:val="left"/>
      <w:pPr>
        <w:ind w:left="8611" w:hanging="260"/>
      </w:pPr>
      <w:rPr>
        <w:rFonts w:hint="default"/>
        <w:lang w:val="ru-RU" w:eastAsia="en-US" w:bidi="ar-SA"/>
      </w:rPr>
    </w:lvl>
  </w:abstractNum>
  <w:abstractNum w:abstractNumId="40">
    <w:nsid w:val="2998627B"/>
    <w:multiLevelType w:val="hybridMultilevel"/>
    <w:tmpl w:val="CC266B10"/>
    <w:lvl w:ilvl="0" w:tplc="E19EEE00">
      <w:start w:val="1"/>
      <w:numFmt w:val="decimal"/>
      <w:lvlText w:val="%1)"/>
      <w:lvlJc w:val="left"/>
      <w:pPr>
        <w:ind w:left="140" w:hanging="27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098186C">
      <w:numFmt w:val="bullet"/>
      <w:lvlText w:val="•"/>
      <w:lvlJc w:val="left"/>
      <w:pPr>
        <w:ind w:left="1174" w:hanging="276"/>
      </w:pPr>
      <w:rPr>
        <w:rFonts w:hint="default"/>
        <w:lang w:val="ru-RU" w:eastAsia="en-US" w:bidi="ar-SA"/>
      </w:rPr>
    </w:lvl>
    <w:lvl w:ilvl="2" w:tplc="3F8C2ED4">
      <w:numFmt w:val="bullet"/>
      <w:lvlText w:val="•"/>
      <w:lvlJc w:val="left"/>
      <w:pPr>
        <w:ind w:left="2209" w:hanging="276"/>
      </w:pPr>
      <w:rPr>
        <w:rFonts w:hint="default"/>
        <w:lang w:val="ru-RU" w:eastAsia="en-US" w:bidi="ar-SA"/>
      </w:rPr>
    </w:lvl>
    <w:lvl w:ilvl="3" w:tplc="FDD205D2">
      <w:numFmt w:val="bullet"/>
      <w:lvlText w:val="•"/>
      <w:lvlJc w:val="left"/>
      <w:pPr>
        <w:ind w:left="3244" w:hanging="276"/>
      </w:pPr>
      <w:rPr>
        <w:rFonts w:hint="default"/>
        <w:lang w:val="ru-RU" w:eastAsia="en-US" w:bidi="ar-SA"/>
      </w:rPr>
    </w:lvl>
    <w:lvl w:ilvl="4" w:tplc="8D5220EA">
      <w:numFmt w:val="bullet"/>
      <w:lvlText w:val="•"/>
      <w:lvlJc w:val="left"/>
      <w:pPr>
        <w:ind w:left="4279" w:hanging="276"/>
      </w:pPr>
      <w:rPr>
        <w:rFonts w:hint="default"/>
        <w:lang w:val="ru-RU" w:eastAsia="en-US" w:bidi="ar-SA"/>
      </w:rPr>
    </w:lvl>
    <w:lvl w:ilvl="5" w:tplc="FFE481F0">
      <w:numFmt w:val="bullet"/>
      <w:lvlText w:val="•"/>
      <w:lvlJc w:val="left"/>
      <w:pPr>
        <w:ind w:left="5314" w:hanging="276"/>
      </w:pPr>
      <w:rPr>
        <w:rFonts w:hint="default"/>
        <w:lang w:val="ru-RU" w:eastAsia="en-US" w:bidi="ar-SA"/>
      </w:rPr>
    </w:lvl>
    <w:lvl w:ilvl="6" w:tplc="475CFD36">
      <w:numFmt w:val="bullet"/>
      <w:lvlText w:val="•"/>
      <w:lvlJc w:val="left"/>
      <w:pPr>
        <w:ind w:left="6349" w:hanging="276"/>
      </w:pPr>
      <w:rPr>
        <w:rFonts w:hint="default"/>
        <w:lang w:val="ru-RU" w:eastAsia="en-US" w:bidi="ar-SA"/>
      </w:rPr>
    </w:lvl>
    <w:lvl w:ilvl="7" w:tplc="C5F4B840">
      <w:numFmt w:val="bullet"/>
      <w:lvlText w:val="•"/>
      <w:lvlJc w:val="left"/>
      <w:pPr>
        <w:ind w:left="7384" w:hanging="276"/>
      </w:pPr>
      <w:rPr>
        <w:rFonts w:hint="default"/>
        <w:lang w:val="ru-RU" w:eastAsia="en-US" w:bidi="ar-SA"/>
      </w:rPr>
    </w:lvl>
    <w:lvl w:ilvl="8" w:tplc="089E1148">
      <w:numFmt w:val="bullet"/>
      <w:lvlText w:val="•"/>
      <w:lvlJc w:val="left"/>
      <w:pPr>
        <w:ind w:left="8419" w:hanging="276"/>
      </w:pPr>
      <w:rPr>
        <w:rFonts w:hint="default"/>
        <w:lang w:val="ru-RU" w:eastAsia="en-US" w:bidi="ar-SA"/>
      </w:rPr>
    </w:lvl>
  </w:abstractNum>
  <w:abstractNum w:abstractNumId="41">
    <w:nsid w:val="2A0826BB"/>
    <w:multiLevelType w:val="multilevel"/>
    <w:tmpl w:val="7CC89FD0"/>
    <w:lvl w:ilvl="0">
      <w:start w:val="4"/>
      <w:numFmt w:val="decimal"/>
      <w:lvlText w:val="%1"/>
      <w:lvlJc w:val="left"/>
      <w:pPr>
        <w:ind w:left="140" w:hanging="780"/>
        <w:jc w:val="left"/>
      </w:pPr>
      <w:rPr>
        <w:rFonts w:hint="default"/>
        <w:lang w:val="ru-RU" w:eastAsia="en-US" w:bidi="ar-SA"/>
      </w:rPr>
    </w:lvl>
    <w:lvl w:ilvl="1">
      <w:start w:val="7"/>
      <w:numFmt w:val="decimal"/>
      <w:lvlText w:val="%1.%2"/>
      <w:lvlJc w:val="left"/>
      <w:pPr>
        <w:ind w:left="140" w:hanging="780"/>
        <w:jc w:val="left"/>
      </w:pPr>
      <w:rPr>
        <w:rFonts w:hint="default"/>
        <w:lang w:val="ru-RU" w:eastAsia="en-US" w:bidi="ar-SA"/>
      </w:rPr>
    </w:lvl>
    <w:lvl w:ilvl="2">
      <w:start w:val="1"/>
      <w:numFmt w:val="decimal"/>
      <w:lvlText w:val="%1.%2.%3"/>
      <w:lvlJc w:val="left"/>
      <w:pPr>
        <w:ind w:left="140" w:hanging="780"/>
        <w:jc w:val="left"/>
      </w:pPr>
      <w:rPr>
        <w:rFonts w:hint="default"/>
        <w:lang w:val="ru-RU" w:eastAsia="en-US" w:bidi="ar-SA"/>
      </w:rPr>
    </w:lvl>
    <w:lvl w:ilvl="3">
      <w:start w:val="2"/>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79" w:hanging="780"/>
      </w:pPr>
      <w:rPr>
        <w:rFonts w:hint="default"/>
        <w:lang w:val="ru-RU" w:eastAsia="en-US" w:bidi="ar-SA"/>
      </w:rPr>
    </w:lvl>
    <w:lvl w:ilvl="5">
      <w:numFmt w:val="bullet"/>
      <w:lvlText w:val="•"/>
      <w:lvlJc w:val="left"/>
      <w:pPr>
        <w:ind w:left="5314" w:hanging="780"/>
      </w:pPr>
      <w:rPr>
        <w:rFonts w:hint="default"/>
        <w:lang w:val="ru-RU" w:eastAsia="en-US" w:bidi="ar-SA"/>
      </w:rPr>
    </w:lvl>
    <w:lvl w:ilvl="6">
      <w:numFmt w:val="bullet"/>
      <w:lvlText w:val="•"/>
      <w:lvlJc w:val="left"/>
      <w:pPr>
        <w:ind w:left="6349" w:hanging="780"/>
      </w:pPr>
      <w:rPr>
        <w:rFonts w:hint="default"/>
        <w:lang w:val="ru-RU" w:eastAsia="en-US" w:bidi="ar-SA"/>
      </w:rPr>
    </w:lvl>
    <w:lvl w:ilvl="7">
      <w:numFmt w:val="bullet"/>
      <w:lvlText w:val="•"/>
      <w:lvlJc w:val="left"/>
      <w:pPr>
        <w:ind w:left="7384" w:hanging="780"/>
      </w:pPr>
      <w:rPr>
        <w:rFonts w:hint="default"/>
        <w:lang w:val="ru-RU" w:eastAsia="en-US" w:bidi="ar-SA"/>
      </w:rPr>
    </w:lvl>
    <w:lvl w:ilvl="8">
      <w:numFmt w:val="bullet"/>
      <w:lvlText w:val="•"/>
      <w:lvlJc w:val="left"/>
      <w:pPr>
        <w:ind w:left="8419" w:hanging="780"/>
      </w:pPr>
      <w:rPr>
        <w:rFonts w:hint="default"/>
        <w:lang w:val="ru-RU" w:eastAsia="en-US" w:bidi="ar-SA"/>
      </w:rPr>
    </w:lvl>
  </w:abstractNum>
  <w:abstractNum w:abstractNumId="42">
    <w:nsid w:val="2A7E4BB7"/>
    <w:multiLevelType w:val="multilevel"/>
    <w:tmpl w:val="5ED4421A"/>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43">
    <w:nsid w:val="2B470887"/>
    <w:multiLevelType w:val="multilevel"/>
    <w:tmpl w:val="55A8757E"/>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32" w:hanging="600"/>
      </w:pPr>
      <w:rPr>
        <w:rFonts w:hint="default"/>
        <w:lang w:val="ru-RU" w:eastAsia="en-US" w:bidi="ar-SA"/>
      </w:rPr>
    </w:lvl>
    <w:lvl w:ilvl="5">
      <w:numFmt w:val="bullet"/>
      <w:lvlText w:val="•"/>
      <w:lvlJc w:val="left"/>
      <w:pPr>
        <w:ind w:left="4025" w:hanging="600"/>
      </w:pPr>
      <w:rPr>
        <w:rFonts w:hint="default"/>
        <w:lang w:val="ru-RU" w:eastAsia="en-US" w:bidi="ar-SA"/>
      </w:rPr>
    </w:lvl>
    <w:lvl w:ilvl="6">
      <w:numFmt w:val="bullet"/>
      <w:lvlText w:val="•"/>
      <w:lvlJc w:val="left"/>
      <w:pPr>
        <w:ind w:left="5318" w:hanging="600"/>
      </w:pPr>
      <w:rPr>
        <w:rFonts w:hint="default"/>
        <w:lang w:val="ru-RU" w:eastAsia="en-US" w:bidi="ar-SA"/>
      </w:rPr>
    </w:lvl>
    <w:lvl w:ilvl="7">
      <w:numFmt w:val="bullet"/>
      <w:lvlText w:val="•"/>
      <w:lvlJc w:val="left"/>
      <w:pPr>
        <w:ind w:left="6611" w:hanging="600"/>
      </w:pPr>
      <w:rPr>
        <w:rFonts w:hint="default"/>
        <w:lang w:val="ru-RU" w:eastAsia="en-US" w:bidi="ar-SA"/>
      </w:rPr>
    </w:lvl>
    <w:lvl w:ilvl="8">
      <w:numFmt w:val="bullet"/>
      <w:lvlText w:val="•"/>
      <w:lvlJc w:val="left"/>
      <w:pPr>
        <w:ind w:left="7903" w:hanging="600"/>
      </w:pPr>
      <w:rPr>
        <w:rFonts w:hint="default"/>
        <w:lang w:val="ru-RU" w:eastAsia="en-US" w:bidi="ar-SA"/>
      </w:rPr>
    </w:lvl>
  </w:abstractNum>
  <w:abstractNum w:abstractNumId="44">
    <w:nsid w:val="2B550A06"/>
    <w:multiLevelType w:val="hybridMultilevel"/>
    <w:tmpl w:val="87343B46"/>
    <w:lvl w:ilvl="0" w:tplc="470C15C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4383644">
      <w:numFmt w:val="bullet"/>
      <w:lvlText w:val="•"/>
      <w:lvlJc w:val="left"/>
      <w:pPr>
        <w:ind w:left="2038" w:hanging="260"/>
      </w:pPr>
      <w:rPr>
        <w:rFonts w:hint="default"/>
        <w:lang w:val="ru-RU" w:eastAsia="en-US" w:bidi="ar-SA"/>
      </w:rPr>
    </w:lvl>
    <w:lvl w:ilvl="2" w:tplc="2424F30C">
      <w:numFmt w:val="bullet"/>
      <w:lvlText w:val="•"/>
      <w:lvlJc w:val="left"/>
      <w:pPr>
        <w:ind w:left="2977" w:hanging="260"/>
      </w:pPr>
      <w:rPr>
        <w:rFonts w:hint="default"/>
        <w:lang w:val="ru-RU" w:eastAsia="en-US" w:bidi="ar-SA"/>
      </w:rPr>
    </w:lvl>
    <w:lvl w:ilvl="3" w:tplc="CC8A8218">
      <w:numFmt w:val="bullet"/>
      <w:lvlText w:val="•"/>
      <w:lvlJc w:val="left"/>
      <w:pPr>
        <w:ind w:left="3916" w:hanging="260"/>
      </w:pPr>
      <w:rPr>
        <w:rFonts w:hint="default"/>
        <w:lang w:val="ru-RU" w:eastAsia="en-US" w:bidi="ar-SA"/>
      </w:rPr>
    </w:lvl>
    <w:lvl w:ilvl="4" w:tplc="6DDC2E42">
      <w:numFmt w:val="bullet"/>
      <w:lvlText w:val="•"/>
      <w:lvlJc w:val="left"/>
      <w:pPr>
        <w:ind w:left="4855" w:hanging="260"/>
      </w:pPr>
      <w:rPr>
        <w:rFonts w:hint="default"/>
        <w:lang w:val="ru-RU" w:eastAsia="en-US" w:bidi="ar-SA"/>
      </w:rPr>
    </w:lvl>
    <w:lvl w:ilvl="5" w:tplc="25DA82B8">
      <w:numFmt w:val="bullet"/>
      <w:lvlText w:val="•"/>
      <w:lvlJc w:val="left"/>
      <w:pPr>
        <w:ind w:left="5794" w:hanging="260"/>
      </w:pPr>
      <w:rPr>
        <w:rFonts w:hint="default"/>
        <w:lang w:val="ru-RU" w:eastAsia="en-US" w:bidi="ar-SA"/>
      </w:rPr>
    </w:lvl>
    <w:lvl w:ilvl="6" w:tplc="3856A67C">
      <w:numFmt w:val="bullet"/>
      <w:lvlText w:val="•"/>
      <w:lvlJc w:val="left"/>
      <w:pPr>
        <w:ind w:left="6733" w:hanging="260"/>
      </w:pPr>
      <w:rPr>
        <w:rFonts w:hint="default"/>
        <w:lang w:val="ru-RU" w:eastAsia="en-US" w:bidi="ar-SA"/>
      </w:rPr>
    </w:lvl>
    <w:lvl w:ilvl="7" w:tplc="9326BA2A">
      <w:numFmt w:val="bullet"/>
      <w:lvlText w:val="•"/>
      <w:lvlJc w:val="left"/>
      <w:pPr>
        <w:ind w:left="7672" w:hanging="260"/>
      </w:pPr>
      <w:rPr>
        <w:rFonts w:hint="default"/>
        <w:lang w:val="ru-RU" w:eastAsia="en-US" w:bidi="ar-SA"/>
      </w:rPr>
    </w:lvl>
    <w:lvl w:ilvl="8" w:tplc="8138E6D0">
      <w:numFmt w:val="bullet"/>
      <w:lvlText w:val="•"/>
      <w:lvlJc w:val="left"/>
      <w:pPr>
        <w:ind w:left="8611" w:hanging="260"/>
      </w:pPr>
      <w:rPr>
        <w:rFonts w:hint="default"/>
        <w:lang w:val="ru-RU" w:eastAsia="en-US" w:bidi="ar-SA"/>
      </w:rPr>
    </w:lvl>
  </w:abstractNum>
  <w:abstractNum w:abstractNumId="45">
    <w:nsid w:val="2BC026F8"/>
    <w:multiLevelType w:val="multilevel"/>
    <w:tmpl w:val="D140FDF2"/>
    <w:lvl w:ilvl="0">
      <w:start w:val="1"/>
      <w:numFmt w:val="decimal"/>
      <w:lvlText w:val="%1."/>
      <w:lvlJc w:val="left"/>
      <w:pPr>
        <w:ind w:left="140" w:hanging="24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12" w:hanging="423"/>
      </w:pPr>
      <w:rPr>
        <w:rFonts w:hint="default"/>
        <w:lang w:val="ru-RU" w:eastAsia="en-US" w:bidi="ar-SA"/>
      </w:rPr>
    </w:lvl>
    <w:lvl w:ilvl="3">
      <w:numFmt w:val="bullet"/>
      <w:lvlText w:val="•"/>
      <w:lvlJc w:val="left"/>
      <w:pPr>
        <w:ind w:left="2984" w:hanging="423"/>
      </w:pPr>
      <w:rPr>
        <w:rFonts w:hint="default"/>
        <w:lang w:val="ru-RU" w:eastAsia="en-US" w:bidi="ar-SA"/>
      </w:rPr>
    </w:lvl>
    <w:lvl w:ilvl="4">
      <w:numFmt w:val="bullet"/>
      <w:lvlText w:val="•"/>
      <w:lvlJc w:val="left"/>
      <w:pPr>
        <w:ind w:left="4056" w:hanging="423"/>
      </w:pPr>
      <w:rPr>
        <w:rFonts w:hint="default"/>
        <w:lang w:val="ru-RU" w:eastAsia="en-US" w:bidi="ar-SA"/>
      </w:rPr>
    </w:lvl>
    <w:lvl w:ilvl="5">
      <w:numFmt w:val="bullet"/>
      <w:lvlText w:val="•"/>
      <w:lvlJc w:val="left"/>
      <w:pPr>
        <w:ind w:left="5128" w:hanging="423"/>
      </w:pPr>
      <w:rPr>
        <w:rFonts w:hint="default"/>
        <w:lang w:val="ru-RU" w:eastAsia="en-US" w:bidi="ar-SA"/>
      </w:rPr>
    </w:lvl>
    <w:lvl w:ilvl="6">
      <w:numFmt w:val="bullet"/>
      <w:lvlText w:val="•"/>
      <w:lvlJc w:val="left"/>
      <w:pPr>
        <w:ind w:left="6200" w:hanging="423"/>
      </w:pPr>
      <w:rPr>
        <w:rFonts w:hint="default"/>
        <w:lang w:val="ru-RU" w:eastAsia="en-US" w:bidi="ar-SA"/>
      </w:rPr>
    </w:lvl>
    <w:lvl w:ilvl="7">
      <w:numFmt w:val="bullet"/>
      <w:lvlText w:val="•"/>
      <w:lvlJc w:val="left"/>
      <w:pPr>
        <w:ind w:left="7272" w:hanging="423"/>
      </w:pPr>
      <w:rPr>
        <w:rFonts w:hint="default"/>
        <w:lang w:val="ru-RU" w:eastAsia="en-US" w:bidi="ar-SA"/>
      </w:rPr>
    </w:lvl>
    <w:lvl w:ilvl="8">
      <w:numFmt w:val="bullet"/>
      <w:lvlText w:val="•"/>
      <w:lvlJc w:val="left"/>
      <w:pPr>
        <w:ind w:left="8345" w:hanging="423"/>
      </w:pPr>
      <w:rPr>
        <w:rFonts w:hint="default"/>
        <w:lang w:val="ru-RU" w:eastAsia="en-US" w:bidi="ar-SA"/>
      </w:rPr>
    </w:lvl>
  </w:abstractNum>
  <w:abstractNum w:abstractNumId="46">
    <w:nsid w:val="2BDC3F71"/>
    <w:multiLevelType w:val="multilevel"/>
    <w:tmpl w:val="EDDEF7B0"/>
    <w:lvl w:ilvl="0">
      <w:start w:val="4"/>
      <w:numFmt w:val="decimal"/>
      <w:lvlText w:val="%1"/>
      <w:lvlJc w:val="left"/>
      <w:pPr>
        <w:ind w:left="1449" w:hanging="600"/>
        <w:jc w:val="left"/>
      </w:pPr>
      <w:rPr>
        <w:rFonts w:hint="default"/>
        <w:lang w:val="ru-RU" w:eastAsia="en-US" w:bidi="ar-SA"/>
      </w:rPr>
    </w:lvl>
    <w:lvl w:ilvl="1">
      <w:start w:val="2"/>
      <w:numFmt w:val="decimal"/>
      <w:lvlText w:val="%1.%2"/>
      <w:lvlJc w:val="left"/>
      <w:pPr>
        <w:ind w:left="1449" w:hanging="600"/>
        <w:jc w:val="left"/>
      </w:pPr>
      <w:rPr>
        <w:rFonts w:hint="default"/>
        <w:lang w:val="ru-RU" w:eastAsia="en-US" w:bidi="ar-SA"/>
      </w:rPr>
    </w:lvl>
    <w:lvl w:ilvl="2">
      <w:start w:val="2"/>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154" w:hanging="600"/>
      </w:pPr>
      <w:rPr>
        <w:rFonts w:hint="default"/>
        <w:lang w:val="ru-RU" w:eastAsia="en-US" w:bidi="ar-SA"/>
      </w:rPr>
    </w:lvl>
    <w:lvl w:ilvl="4">
      <w:numFmt w:val="bullet"/>
      <w:lvlText w:val="•"/>
      <w:lvlJc w:val="left"/>
      <w:pPr>
        <w:ind w:left="5059" w:hanging="600"/>
      </w:pPr>
      <w:rPr>
        <w:rFonts w:hint="default"/>
        <w:lang w:val="ru-RU" w:eastAsia="en-US" w:bidi="ar-SA"/>
      </w:rPr>
    </w:lvl>
    <w:lvl w:ilvl="5">
      <w:numFmt w:val="bullet"/>
      <w:lvlText w:val="•"/>
      <w:lvlJc w:val="left"/>
      <w:pPr>
        <w:ind w:left="5964" w:hanging="600"/>
      </w:pPr>
      <w:rPr>
        <w:rFonts w:hint="default"/>
        <w:lang w:val="ru-RU" w:eastAsia="en-US" w:bidi="ar-SA"/>
      </w:rPr>
    </w:lvl>
    <w:lvl w:ilvl="6">
      <w:numFmt w:val="bullet"/>
      <w:lvlText w:val="•"/>
      <w:lvlJc w:val="left"/>
      <w:pPr>
        <w:ind w:left="6869" w:hanging="600"/>
      </w:pPr>
      <w:rPr>
        <w:rFonts w:hint="default"/>
        <w:lang w:val="ru-RU" w:eastAsia="en-US" w:bidi="ar-SA"/>
      </w:rPr>
    </w:lvl>
    <w:lvl w:ilvl="7">
      <w:numFmt w:val="bullet"/>
      <w:lvlText w:val="•"/>
      <w:lvlJc w:val="left"/>
      <w:pPr>
        <w:ind w:left="7774" w:hanging="600"/>
      </w:pPr>
      <w:rPr>
        <w:rFonts w:hint="default"/>
        <w:lang w:val="ru-RU" w:eastAsia="en-US" w:bidi="ar-SA"/>
      </w:rPr>
    </w:lvl>
    <w:lvl w:ilvl="8">
      <w:numFmt w:val="bullet"/>
      <w:lvlText w:val="•"/>
      <w:lvlJc w:val="left"/>
      <w:pPr>
        <w:ind w:left="8679" w:hanging="600"/>
      </w:pPr>
      <w:rPr>
        <w:rFonts w:hint="default"/>
        <w:lang w:val="ru-RU" w:eastAsia="en-US" w:bidi="ar-SA"/>
      </w:rPr>
    </w:lvl>
  </w:abstractNum>
  <w:abstractNum w:abstractNumId="47">
    <w:nsid w:val="2BE8227A"/>
    <w:multiLevelType w:val="multilevel"/>
    <w:tmpl w:val="C4207654"/>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25" w:hanging="420"/>
      </w:pPr>
      <w:rPr>
        <w:rFonts w:hint="default"/>
        <w:lang w:val="ru-RU" w:eastAsia="en-US" w:bidi="ar-SA"/>
      </w:rPr>
    </w:lvl>
    <w:lvl w:ilvl="3">
      <w:numFmt w:val="bullet"/>
      <w:lvlText w:val="•"/>
      <w:lvlJc w:val="left"/>
      <w:pPr>
        <w:ind w:left="3170" w:hanging="420"/>
      </w:pPr>
      <w:rPr>
        <w:rFonts w:hint="default"/>
        <w:lang w:val="ru-RU" w:eastAsia="en-US" w:bidi="ar-SA"/>
      </w:rPr>
    </w:lvl>
    <w:lvl w:ilvl="4">
      <w:numFmt w:val="bullet"/>
      <w:lvlText w:val="•"/>
      <w:lvlJc w:val="left"/>
      <w:pPr>
        <w:ind w:left="4216" w:hanging="420"/>
      </w:pPr>
      <w:rPr>
        <w:rFonts w:hint="default"/>
        <w:lang w:val="ru-RU" w:eastAsia="en-US" w:bidi="ar-SA"/>
      </w:rPr>
    </w:lvl>
    <w:lvl w:ilvl="5">
      <w:numFmt w:val="bullet"/>
      <w:lvlText w:val="•"/>
      <w:lvlJc w:val="left"/>
      <w:pPr>
        <w:ind w:left="5261" w:hanging="420"/>
      </w:pPr>
      <w:rPr>
        <w:rFonts w:hint="default"/>
        <w:lang w:val="ru-RU" w:eastAsia="en-US" w:bidi="ar-SA"/>
      </w:rPr>
    </w:lvl>
    <w:lvl w:ilvl="6">
      <w:numFmt w:val="bullet"/>
      <w:lvlText w:val="•"/>
      <w:lvlJc w:val="left"/>
      <w:pPr>
        <w:ind w:left="6307" w:hanging="420"/>
      </w:pPr>
      <w:rPr>
        <w:rFonts w:hint="default"/>
        <w:lang w:val="ru-RU" w:eastAsia="en-US" w:bidi="ar-SA"/>
      </w:rPr>
    </w:lvl>
    <w:lvl w:ilvl="7">
      <w:numFmt w:val="bullet"/>
      <w:lvlText w:val="•"/>
      <w:lvlJc w:val="left"/>
      <w:pPr>
        <w:ind w:left="7352" w:hanging="420"/>
      </w:pPr>
      <w:rPr>
        <w:rFonts w:hint="default"/>
        <w:lang w:val="ru-RU" w:eastAsia="en-US" w:bidi="ar-SA"/>
      </w:rPr>
    </w:lvl>
    <w:lvl w:ilvl="8">
      <w:numFmt w:val="bullet"/>
      <w:lvlText w:val="•"/>
      <w:lvlJc w:val="left"/>
      <w:pPr>
        <w:ind w:left="8398" w:hanging="420"/>
      </w:pPr>
      <w:rPr>
        <w:rFonts w:hint="default"/>
        <w:lang w:val="ru-RU" w:eastAsia="en-US" w:bidi="ar-SA"/>
      </w:rPr>
    </w:lvl>
  </w:abstractNum>
  <w:abstractNum w:abstractNumId="48">
    <w:nsid w:val="2D8D479C"/>
    <w:multiLevelType w:val="multilevel"/>
    <w:tmpl w:val="E5E666BE"/>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629"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620" w:hanging="780"/>
      </w:pPr>
      <w:rPr>
        <w:rFonts w:hint="default"/>
        <w:lang w:val="ru-RU" w:eastAsia="en-US" w:bidi="ar-SA"/>
      </w:rPr>
    </w:lvl>
    <w:lvl w:ilvl="5">
      <w:numFmt w:val="bullet"/>
      <w:lvlText w:val="•"/>
      <w:lvlJc w:val="left"/>
      <w:pPr>
        <w:ind w:left="3098" w:hanging="780"/>
      </w:pPr>
      <w:rPr>
        <w:rFonts w:hint="default"/>
        <w:lang w:val="ru-RU" w:eastAsia="en-US" w:bidi="ar-SA"/>
      </w:rPr>
    </w:lvl>
    <w:lvl w:ilvl="6">
      <w:numFmt w:val="bullet"/>
      <w:lvlText w:val="•"/>
      <w:lvlJc w:val="left"/>
      <w:pPr>
        <w:ind w:left="4576" w:hanging="780"/>
      </w:pPr>
      <w:rPr>
        <w:rFonts w:hint="default"/>
        <w:lang w:val="ru-RU" w:eastAsia="en-US" w:bidi="ar-SA"/>
      </w:rPr>
    </w:lvl>
    <w:lvl w:ilvl="7">
      <w:numFmt w:val="bullet"/>
      <w:lvlText w:val="•"/>
      <w:lvlJc w:val="left"/>
      <w:pPr>
        <w:ind w:left="6054" w:hanging="780"/>
      </w:pPr>
      <w:rPr>
        <w:rFonts w:hint="default"/>
        <w:lang w:val="ru-RU" w:eastAsia="en-US" w:bidi="ar-SA"/>
      </w:rPr>
    </w:lvl>
    <w:lvl w:ilvl="8">
      <w:numFmt w:val="bullet"/>
      <w:lvlText w:val="•"/>
      <w:lvlJc w:val="left"/>
      <w:pPr>
        <w:ind w:left="7532" w:hanging="780"/>
      </w:pPr>
      <w:rPr>
        <w:rFonts w:hint="default"/>
        <w:lang w:val="ru-RU" w:eastAsia="en-US" w:bidi="ar-SA"/>
      </w:rPr>
    </w:lvl>
  </w:abstractNum>
  <w:abstractNum w:abstractNumId="49">
    <w:nsid w:val="2FD1339E"/>
    <w:multiLevelType w:val="hybridMultilevel"/>
    <w:tmpl w:val="F2401D5C"/>
    <w:lvl w:ilvl="0" w:tplc="B2A4DAD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F8E09D8">
      <w:numFmt w:val="bullet"/>
      <w:lvlText w:val="•"/>
      <w:lvlJc w:val="left"/>
      <w:pPr>
        <w:ind w:left="2038" w:hanging="260"/>
      </w:pPr>
      <w:rPr>
        <w:rFonts w:hint="default"/>
        <w:lang w:val="ru-RU" w:eastAsia="en-US" w:bidi="ar-SA"/>
      </w:rPr>
    </w:lvl>
    <w:lvl w:ilvl="2" w:tplc="DD52419A">
      <w:numFmt w:val="bullet"/>
      <w:lvlText w:val="•"/>
      <w:lvlJc w:val="left"/>
      <w:pPr>
        <w:ind w:left="2977" w:hanging="260"/>
      </w:pPr>
      <w:rPr>
        <w:rFonts w:hint="default"/>
        <w:lang w:val="ru-RU" w:eastAsia="en-US" w:bidi="ar-SA"/>
      </w:rPr>
    </w:lvl>
    <w:lvl w:ilvl="3" w:tplc="2402B49A">
      <w:numFmt w:val="bullet"/>
      <w:lvlText w:val="•"/>
      <w:lvlJc w:val="left"/>
      <w:pPr>
        <w:ind w:left="3916" w:hanging="260"/>
      </w:pPr>
      <w:rPr>
        <w:rFonts w:hint="default"/>
        <w:lang w:val="ru-RU" w:eastAsia="en-US" w:bidi="ar-SA"/>
      </w:rPr>
    </w:lvl>
    <w:lvl w:ilvl="4" w:tplc="FAE01F10">
      <w:numFmt w:val="bullet"/>
      <w:lvlText w:val="•"/>
      <w:lvlJc w:val="left"/>
      <w:pPr>
        <w:ind w:left="4855" w:hanging="260"/>
      </w:pPr>
      <w:rPr>
        <w:rFonts w:hint="default"/>
        <w:lang w:val="ru-RU" w:eastAsia="en-US" w:bidi="ar-SA"/>
      </w:rPr>
    </w:lvl>
    <w:lvl w:ilvl="5" w:tplc="257A1DF4">
      <w:numFmt w:val="bullet"/>
      <w:lvlText w:val="•"/>
      <w:lvlJc w:val="left"/>
      <w:pPr>
        <w:ind w:left="5794" w:hanging="260"/>
      </w:pPr>
      <w:rPr>
        <w:rFonts w:hint="default"/>
        <w:lang w:val="ru-RU" w:eastAsia="en-US" w:bidi="ar-SA"/>
      </w:rPr>
    </w:lvl>
    <w:lvl w:ilvl="6" w:tplc="92F8C60C">
      <w:numFmt w:val="bullet"/>
      <w:lvlText w:val="•"/>
      <w:lvlJc w:val="left"/>
      <w:pPr>
        <w:ind w:left="6733" w:hanging="260"/>
      </w:pPr>
      <w:rPr>
        <w:rFonts w:hint="default"/>
        <w:lang w:val="ru-RU" w:eastAsia="en-US" w:bidi="ar-SA"/>
      </w:rPr>
    </w:lvl>
    <w:lvl w:ilvl="7" w:tplc="6BBA4FCE">
      <w:numFmt w:val="bullet"/>
      <w:lvlText w:val="•"/>
      <w:lvlJc w:val="left"/>
      <w:pPr>
        <w:ind w:left="7672" w:hanging="260"/>
      </w:pPr>
      <w:rPr>
        <w:rFonts w:hint="default"/>
        <w:lang w:val="ru-RU" w:eastAsia="en-US" w:bidi="ar-SA"/>
      </w:rPr>
    </w:lvl>
    <w:lvl w:ilvl="8" w:tplc="05FA861E">
      <w:numFmt w:val="bullet"/>
      <w:lvlText w:val="•"/>
      <w:lvlJc w:val="left"/>
      <w:pPr>
        <w:ind w:left="8611" w:hanging="260"/>
      </w:pPr>
      <w:rPr>
        <w:rFonts w:hint="default"/>
        <w:lang w:val="ru-RU" w:eastAsia="en-US" w:bidi="ar-SA"/>
      </w:rPr>
    </w:lvl>
  </w:abstractNum>
  <w:abstractNum w:abstractNumId="50">
    <w:nsid w:val="31C33213"/>
    <w:multiLevelType w:val="hybridMultilevel"/>
    <w:tmpl w:val="77BE22C6"/>
    <w:lvl w:ilvl="0" w:tplc="4AA2A928">
      <w:start w:val="1"/>
      <w:numFmt w:val="decimal"/>
      <w:lvlText w:val="%1)"/>
      <w:lvlJc w:val="left"/>
      <w:pPr>
        <w:ind w:left="1110"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AD0F60A">
      <w:numFmt w:val="bullet"/>
      <w:lvlText w:val="•"/>
      <w:lvlJc w:val="left"/>
      <w:pPr>
        <w:ind w:left="2056" w:hanging="262"/>
      </w:pPr>
      <w:rPr>
        <w:rFonts w:hint="default"/>
        <w:lang w:val="ru-RU" w:eastAsia="en-US" w:bidi="ar-SA"/>
      </w:rPr>
    </w:lvl>
    <w:lvl w:ilvl="2" w:tplc="73D63B2A">
      <w:numFmt w:val="bullet"/>
      <w:lvlText w:val="•"/>
      <w:lvlJc w:val="left"/>
      <w:pPr>
        <w:ind w:left="2993" w:hanging="262"/>
      </w:pPr>
      <w:rPr>
        <w:rFonts w:hint="default"/>
        <w:lang w:val="ru-RU" w:eastAsia="en-US" w:bidi="ar-SA"/>
      </w:rPr>
    </w:lvl>
    <w:lvl w:ilvl="3" w:tplc="220CA350">
      <w:numFmt w:val="bullet"/>
      <w:lvlText w:val="•"/>
      <w:lvlJc w:val="left"/>
      <w:pPr>
        <w:ind w:left="3930" w:hanging="262"/>
      </w:pPr>
      <w:rPr>
        <w:rFonts w:hint="default"/>
        <w:lang w:val="ru-RU" w:eastAsia="en-US" w:bidi="ar-SA"/>
      </w:rPr>
    </w:lvl>
    <w:lvl w:ilvl="4" w:tplc="CEF2A01E">
      <w:numFmt w:val="bullet"/>
      <w:lvlText w:val="•"/>
      <w:lvlJc w:val="left"/>
      <w:pPr>
        <w:ind w:left="4867" w:hanging="262"/>
      </w:pPr>
      <w:rPr>
        <w:rFonts w:hint="default"/>
        <w:lang w:val="ru-RU" w:eastAsia="en-US" w:bidi="ar-SA"/>
      </w:rPr>
    </w:lvl>
    <w:lvl w:ilvl="5" w:tplc="15EC8344">
      <w:numFmt w:val="bullet"/>
      <w:lvlText w:val="•"/>
      <w:lvlJc w:val="left"/>
      <w:pPr>
        <w:ind w:left="5804" w:hanging="262"/>
      </w:pPr>
      <w:rPr>
        <w:rFonts w:hint="default"/>
        <w:lang w:val="ru-RU" w:eastAsia="en-US" w:bidi="ar-SA"/>
      </w:rPr>
    </w:lvl>
    <w:lvl w:ilvl="6" w:tplc="46DE31CE">
      <w:numFmt w:val="bullet"/>
      <w:lvlText w:val="•"/>
      <w:lvlJc w:val="left"/>
      <w:pPr>
        <w:ind w:left="6741" w:hanging="262"/>
      </w:pPr>
      <w:rPr>
        <w:rFonts w:hint="default"/>
        <w:lang w:val="ru-RU" w:eastAsia="en-US" w:bidi="ar-SA"/>
      </w:rPr>
    </w:lvl>
    <w:lvl w:ilvl="7" w:tplc="FBBAA498">
      <w:numFmt w:val="bullet"/>
      <w:lvlText w:val="•"/>
      <w:lvlJc w:val="left"/>
      <w:pPr>
        <w:ind w:left="7678" w:hanging="262"/>
      </w:pPr>
      <w:rPr>
        <w:rFonts w:hint="default"/>
        <w:lang w:val="ru-RU" w:eastAsia="en-US" w:bidi="ar-SA"/>
      </w:rPr>
    </w:lvl>
    <w:lvl w:ilvl="8" w:tplc="09B851C6">
      <w:numFmt w:val="bullet"/>
      <w:lvlText w:val="•"/>
      <w:lvlJc w:val="left"/>
      <w:pPr>
        <w:ind w:left="8615" w:hanging="262"/>
      </w:pPr>
      <w:rPr>
        <w:rFonts w:hint="default"/>
        <w:lang w:val="ru-RU" w:eastAsia="en-US" w:bidi="ar-SA"/>
      </w:rPr>
    </w:lvl>
  </w:abstractNum>
  <w:abstractNum w:abstractNumId="51">
    <w:nsid w:val="321471A6"/>
    <w:multiLevelType w:val="hybridMultilevel"/>
    <w:tmpl w:val="6FEAD722"/>
    <w:lvl w:ilvl="0" w:tplc="D3D412EC">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7EC86B4">
      <w:numFmt w:val="bullet"/>
      <w:lvlText w:val="•"/>
      <w:lvlJc w:val="left"/>
      <w:pPr>
        <w:ind w:left="2038" w:hanging="260"/>
      </w:pPr>
      <w:rPr>
        <w:rFonts w:hint="default"/>
        <w:lang w:val="ru-RU" w:eastAsia="en-US" w:bidi="ar-SA"/>
      </w:rPr>
    </w:lvl>
    <w:lvl w:ilvl="2" w:tplc="22DCB214">
      <w:numFmt w:val="bullet"/>
      <w:lvlText w:val="•"/>
      <w:lvlJc w:val="left"/>
      <w:pPr>
        <w:ind w:left="2977" w:hanging="260"/>
      </w:pPr>
      <w:rPr>
        <w:rFonts w:hint="default"/>
        <w:lang w:val="ru-RU" w:eastAsia="en-US" w:bidi="ar-SA"/>
      </w:rPr>
    </w:lvl>
    <w:lvl w:ilvl="3" w:tplc="4D041DF8">
      <w:numFmt w:val="bullet"/>
      <w:lvlText w:val="•"/>
      <w:lvlJc w:val="left"/>
      <w:pPr>
        <w:ind w:left="3916" w:hanging="260"/>
      </w:pPr>
      <w:rPr>
        <w:rFonts w:hint="default"/>
        <w:lang w:val="ru-RU" w:eastAsia="en-US" w:bidi="ar-SA"/>
      </w:rPr>
    </w:lvl>
    <w:lvl w:ilvl="4" w:tplc="33C6860E">
      <w:numFmt w:val="bullet"/>
      <w:lvlText w:val="•"/>
      <w:lvlJc w:val="left"/>
      <w:pPr>
        <w:ind w:left="4855" w:hanging="260"/>
      </w:pPr>
      <w:rPr>
        <w:rFonts w:hint="default"/>
        <w:lang w:val="ru-RU" w:eastAsia="en-US" w:bidi="ar-SA"/>
      </w:rPr>
    </w:lvl>
    <w:lvl w:ilvl="5" w:tplc="48A658B2">
      <w:numFmt w:val="bullet"/>
      <w:lvlText w:val="•"/>
      <w:lvlJc w:val="left"/>
      <w:pPr>
        <w:ind w:left="5794" w:hanging="260"/>
      </w:pPr>
      <w:rPr>
        <w:rFonts w:hint="default"/>
        <w:lang w:val="ru-RU" w:eastAsia="en-US" w:bidi="ar-SA"/>
      </w:rPr>
    </w:lvl>
    <w:lvl w:ilvl="6" w:tplc="14E4D180">
      <w:numFmt w:val="bullet"/>
      <w:lvlText w:val="•"/>
      <w:lvlJc w:val="left"/>
      <w:pPr>
        <w:ind w:left="6733" w:hanging="260"/>
      </w:pPr>
      <w:rPr>
        <w:rFonts w:hint="default"/>
        <w:lang w:val="ru-RU" w:eastAsia="en-US" w:bidi="ar-SA"/>
      </w:rPr>
    </w:lvl>
    <w:lvl w:ilvl="7" w:tplc="A47474CA">
      <w:numFmt w:val="bullet"/>
      <w:lvlText w:val="•"/>
      <w:lvlJc w:val="left"/>
      <w:pPr>
        <w:ind w:left="7672" w:hanging="260"/>
      </w:pPr>
      <w:rPr>
        <w:rFonts w:hint="default"/>
        <w:lang w:val="ru-RU" w:eastAsia="en-US" w:bidi="ar-SA"/>
      </w:rPr>
    </w:lvl>
    <w:lvl w:ilvl="8" w:tplc="0CD8085E">
      <w:numFmt w:val="bullet"/>
      <w:lvlText w:val="•"/>
      <w:lvlJc w:val="left"/>
      <w:pPr>
        <w:ind w:left="8611" w:hanging="260"/>
      </w:pPr>
      <w:rPr>
        <w:rFonts w:hint="default"/>
        <w:lang w:val="ru-RU" w:eastAsia="en-US" w:bidi="ar-SA"/>
      </w:rPr>
    </w:lvl>
  </w:abstractNum>
  <w:abstractNum w:abstractNumId="52">
    <w:nsid w:val="32D021B3"/>
    <w:multiLevelType w:val="hybridMultilevel"/>
    <w:tmpl w:val="049C2E1E"/>
    <w:lvl w:ilvl="0" w:tplc="8B92E11C">
      <w:start w:val="1"/>
      <w:numFmt w:val="decimal"/>
      <w:lvlText w:val="%1)"/>
      <w:lvlJc w:val="left"/>
      <w:pPr>
        <w:ind w:left="1110"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5CA00A6">
      <w:numFmt w:val="bullet"/>
      <w:lvlText w:val="•"/>
      <w:lvlJc w:val="left"/>
      <w:pPr>
        <w:ind w:left="2056" w:hanging="262"/>
      </w:pPr>
      <w:rPr>
        <w:rFonts w:hint="default"/>
        <w:lang w:val="ru-RU" w:eastAsia="en-US" w:bidi="ar-SA"/>
      </w:rPr>
    </w:lvl>
    <w:lvl w:ilvl="2" w:tplc="428A353C">
      <w:numFmt w:val="bullet"/>
      <w:lvlText w:val="•"/>
      <w:lvlJc w:val="left"/>
      <w:pPr>
        <w:ind w:left="2993" w:hanging="262"/>
      </w:pPr>
      <w:rPr>
        <w:rFonts w:hint="default"/>
        <w:lang w:val="ru-RU" w:eastAsia="en-US" w:bidi="ar-SA"/>
      </w:rPr>
    </w:lvl>
    <w:lvl w:ilvl="3" w:tplc="A5787A58">
      <w:numFmt w:val="bullet"/>
      <w:lvlText w:val="•"/>
      <w:lvlJc w:val="left"/>
      <w:pPr>
        <w:ind w:left="3930" w:hanging="262"/>
      </w:pPr>
      <w:rPr>
        <w:rFonts w:hint="default"/>
        <w:lang w:val="ru-RU" w:eastAsia="en-US" w:bidi="ar-SA"/>
      </w:rPr>
    </w:lvl>
    <w:lvl w:ilvl="4" w:tplc="05088220">
      <w:numFmt w:val="bullet"/>
      <w:lvlText w:val="•"/>
      <w:lvlJc w:val="left"/>
      <w:pPr>
        <w:ind w:left="4867" w:hanging="262"/>
      </w:pPr>
      <w:rPr>
        <w:rFonts w:hint="default"/>
        <w:lang w:val="ru-RU" w:eastAsia="en-US" w:bidi="ar-SA"/>
      </w:rPr>
    </w:lvl>
    <w:lvl w:ilvl="5" w:tplc="7BD40AA2">
      <w:numFmt w:val="bullet"/>
      <w:lvlText w:val="•"/>
      <w:lvlJc w:val="left"/>
      <w:pPr>
        <w:ind w:left="5804" w:hanging="262"/>
      </w:pPr>
      <w:rPr>
        <w:rFonts w:hint="default"/>
        <w:lang w:val="ru-RU" w:eastAsia="en-US" w:bidi="ar-SA"/>
      </w:rPr>
    </w:lvl>
    <w:lvl w:ilvl="6" w:tplc="27C63A8A">
      <w:numFmt w:val="bullet"/>
      <w:lvlText w:val="•"/>
      <w:lvlJc w:val="left"/>
      <w:pPr>
        <w:ind w:left="6741" w:hanging="262"/>
      </w:pPr>
      <w:rPr>
        <w:rFonts w:hint="default"/>
        <w:lang w:val="ru-RU" w:eastAsia="en-US" w:bidi="ar-SA"/>
      </w:rPr>
    </w:lvl>
    <w:lvl w:ilvl="7" w:tplc="518E11E0">
      <w:numFmt w:val="bullet"/>
      <w:lvlText w:val="•"/>
      <w:lvlJc w:val="left"/>
      <w:pPr>
        <w:ind w:left="7678" w:hanging="262"/>
      </w:pPr>
      <w:rPr>
        <w:rFonts w:hint="default"/>
        <w:lang w:val="ru-RU" w:eastAsia="en-US" w:bidi="ar-SA"/>
      </w:rPr>
    </w:lvl>
    <w:lvl w:ilvl="8" w:tplc="205CD202">
      <w:numFmt w:val="bullet"/>
      <w:lvlText w:val="•"/>
      <w:lvlJc w:val="left"/>
      <w:pPr>
        <w:ind w:left="8615" w:hanging="262"/>
      </w:pPr>
      <w:rPr>
        <w:rFonts w:hint="default"/>
        <w:lang w:val="ru-RU" w:eastAsia="en-US" w:bidi="ar-SA"/>
      </w:rPr>
    </w:lvl>
  </w:abstractNum>
  <w:abstractNum w:abstractNumId="53">
    <w:nsid w:val="32FB0326"/>
    <w:multiLevelType w:val="multilevel"/>
    <w:tmpl w:val="0F86C910"/>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260" w:hanging="600"/>
      </w:pPr>
      <w:rPr>
        <w:rFonts w:hint="default"/>
        <w:lang w:val="ru-RU" w:eastAsia="en-US" w:bidi="ar-SA"/>
      </w:rPr>
    </w:lvl>
    <w:lvl w:ilvl="4">
      <w:numFmt w:val="bullet"/>
      <w:lvlText w:val="•"/>
      <w:lvlJc w:val="left"/>
      <w:pPr>
        <w:ind w:left="2578" w:hanging="600"/>
      </w:pPr>
      <w:rPr>
        <w:rFonts w:hint="default"/>
        <w:lang w:val="ru-RU" w:eastAsia="en-US" w:bidi="ar-SA"/>
      </w:rPr>
    </w:lvl>
    <w:lvl w:ilvl="5">
      <w:numFmt w:val="bullet"/>
      <w:lvlText w:val="•"/>
      <w:lvlJc w:val="left"/>
      <w:pPr>
        <w:ind w:left="3896" w:hanging="600"/>
      </w:pPr>
      <w:rPr>
        <w:rFonts w:hint="default"/>
        <w:lang w:val="ru-RU" w:eastAsia="en-US" w:bidi="ar-SA"/>
      </w:rPr>
    </w:lvl>
    <w:lvl w:ilvl="6">
      <w:numFmt w:val="bullet"/>
      <w:lvlText w:val="•"/>
      <w:lvlJc w:val="left"/>
      <w:pPr>
        <w:ind w:left="5215" w:hanging="600"/>
      </w:pPr>
      <w:rPr>
        <w:rFonts w:hint="default"/>
        <w:lang w:val="ru-RU" w:eastAsia="en-US" w:bidi="ar-SA"/>
      </w:rPr>
    </w:lvl>
    <w:lvl w:ilvl="7">
      <w:numFmt w:val="bullet"/>
      <w:lvlText w:val="•"/>
      <w:lvlJc w:val="left"/>
      <w:pPr>
        <w:ind w:left="6533" w:hanging="600"/>
      </w:pPr>
      <w:rPr>
        <w:rFonts w:hint="default"/>
        <w:lang w:val="ru-RU" w:eastAsia="en-US" w:bidi="ar-SA"/>
      </w:rPr>
    </w:lvl>
    <w:lvl w:ilvl="8">
      <w:numFmt w:val="bullet"/>
      <w:lvlText w:val="•"/>
      <w:lvlJc w:val="left"/>
      <w:pPr>
        <w:ind w:left="7852" w:hanging="600"/>
      </w:pPr>
      <w:rPr>
        <w:rFonts w:hint="default"/>
        <w:lang w:val="ru-RU" w:eastAsia="en-US" w:bidi="ar-SA"/>
      </w:rPr>
    </w:lvl>
  </w:abstractNum>
  <w:abstractNum w:abstractNumId="54">
    <w:nsid w:val="334A6DD9"/>
    <w:multiLevelType w:val="multilevel"/>
    <w:tmpl w:val="039A9540"/>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32" w:hanging="600"/>
      </w:pPr>
      <w:rPr>
        <w:rFonts w:hint="default"/>
        <w:lang w:val="ru-RU" w:eastAsia="en-US" w:bidi="ar-SA"/>
      </w:rPr>
    </w:lvl>
    <w:lvl w:ilvl="5">
      <w:numFmt w:val="bullet"/>
      <w:lvlText w:val="•"/>
      <w:lvlJc w:val="left"/>
      <w:pPr>
        <w:ind w:left="4025" w:hanging="600"/>
      </w:pPr>
      <w:rPr>
        <w:rFonts w:hint="default"/>
        <w:lang w:val="ru-RU" w:eastAsia="en-US" w:bidi="ar-SA"/>
      </w:rPr>
    </w:lvl>
    <w:lvl w:ilvl="6">
      <w:numFmt w:val="bullet"/>
      <w:lvlText w:val="•"/>
      <w:lvlJc w:val="left"/>
      <w:pPr>
        <w:ind w:left="5318" w:hanging="600"/>
      </w:pPr>
      <w:rPr>
        <w:rFonts w:hint="default"/>
        <w:lang w:val="ru-RU" w:eastAsia="en-US" w:bidi="ar-SA"/>
      </w:rPr>
    </w:lvl>
    <w:lvl w:ilvl="7">
      <w:numFmt w:val="bullet"/>
      <w:lvlText w:val="•"/>
      <w:lvlJc w:val="left"/>
      <w:pPr>
        <w:ind w:left="6611" w:hanging="600"/>
      </w:pPr>
      <w:rPr>
        <w:rFonts w:hint="default"/>
        <w:lang w:val="ru-RU" w:eastAsia="en-US" w:bidi="ar-SA"/>
      </w:rPr>
    </w:lvl>
    <w:lvl w:ilvl="8">
      <w:numFmt w:val="bullet"/>
      <w:lvlText w:val="•"/>
      <w:lvlJc w:val="left"/>
      <w:pPr>
        <w:ind w:left="7903" w:hanging="600"/>
      </w:pPr>
      <w:rPr>
        <w:rFonts w:hint="default"/>
        <w:lang w:val="ru-RU" w:eastAsia="en-US" w:bidi="ar-SA"/>
      </w:rPr>
    </w:lvl>
  </w:abstractNum>
  <w:abstractNum w:abstractNumId="55">
    <w:nsid w:val="34415660"/>
    <w:multiLevelType w:val="hybridMultilevel"/>
    <w:tmpl w:val="DDB620EA"/>
    <w:lvl w:ilvl="0" w:tplc="0F3E333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7B22144">
      <w:numFmt w:val="bullet"/>
      <w:lvlText w:val="•"/>
      <w:lvlJc w:val="left"/>
      <w:pPr>
        <w:ind w:left="2038" w:hanging="260"/>
      </w:pPr>
      <w:rPr>
        <w:rFonts w:hint="default"/>
        <w:lang w:val="ru-RU" w:eastAsia="en-US" w:bidi="ar-SA"/>
      </w:rPr>
    </w:lvl>
    <w:lvl w:ilvl="2" w:tplc="8D6A9BD4">
      <w:numFmt w:val="bullet"/>
      <w:lvlText w:val="•"/>
      <w:lvlJc w:val="left"/>
      <w:pPr>
        <w:ind w:left="2977" w:hanging="260"/>
      </w:pPr>
      <w:rPr>
        <w:rFonts w:hint="default"/>
        <w:lang w:val="ru-RU" w:eastAsia="en-US" w:bidi="ar-SA"/>
      </w:rPr>
    </w:lvl>
    <w:lvl w:ilvl="3" w:tplc="86E22EC8">
      <w:numFmt w:val="bullet"/>
      <w:lvlText w:val="•"/>
      <w:lvlJc w:val="left"/>
      <w:pPr>
        <w:ind w:left="3916" w:hanging="260"/>
      </w:pPr>
      <w:rPr>
        <w:rFonts w:hint="default"/>
        <w:lang w:val="ru-RU" w:eastAsia="en-US" w:bidi="ar-SA"/>
      </w:rPr>
    </w:lvl>
    <w:lvl w:ilvl="4" w:tplc="14FEB240">
      <w:numFmt w:val="bullet"/>
      <w:lvlText w:val="•"/>
      <w:lvlJc w:val="left"/>
      <w:pPr>
        <w:ind w:left="4855" w:hanging="260"/>
      </w:pPr>
      <w:rPr>
        <w:rFonts w:hint="default"/>
        <w:lang w:val="ru-RU" w:eastAsia="en-US" w:bidi="ar-SA"/>
      </w:rPr>
    </w:lvl>
    <w:lvl w:ilvl="5" w:tplc="E456518A">
      <w:numFmt w:val="bullet"/>
      <w:lvlText w:val="•"/>
      <w:lvlJc w:val="left"/>
      <w:pPr>
        <w:ind w:left="5794" w:hanging="260"/>
      </w:pPr>
      <w:rPr>
        <w:rFonts w:hint="default"/>
        <w:lang w:val="ru-RU" w:eastAsia="en-US" w:bidi="ar-SA"/>
      </w:rPr>
    </w:lvl>
    <w:lvl w:ilvl="6" w:tplc="759C79F0">
      <w:numFmt w:val="bullet"/>
      <w:lvlText w:val="•"/>
      <w:lvlJc w:val="left"/>
      <w:pPr>
        <w:ind w:left="6733" w:hanging="260"/>
      </w:pPr>
      <w:rPr>
        <w:rFonts w:hint="default"/>
        <w:lang w:val="ru-RU" w:eastAsia="en-US" w:bidi="ar-SA"/>
      </w:rPr>
    </w:lvl>
    <w:lvl w:ilvl="7" w:tplc="55B8CC72">
      <w:numFmt w:val="bullet"/>
      <w:lvlText w:val="•"/>
      <w:lvlJc w:val="left"/>
      <w:pPr>
        <w:ind w:left="7672" w:hanging="260"/>
      </w:pPr>
      <w:rPr>
        <w:rFonts w:hint="default"/>
        <w:lang w:val="ru-RU" w:eastAsia="en-US" w:bidi="ar-SA"/>
      </w:rPr>
    </w:lvl>
    <w:lvl w:ilvl="8" w:tplc="A9744AAA">
      <w:numFmt w:val="bullet"/>
      <w:lvlText w:val="•"/>
      <w:lvlJc w:val="left"/>
      <w:pPr>
        <w:ind w:left="8611" w:hanging="260"/>
      </w:pPr>
      <w:rPr>
        <w:rFonts w:hint="default"/>
        <w:lang w:val="ru-RU" w:eastAsia="en-US" w:bidi="ar-SA"/>
      </w:rPr>
    </w:lvl>
  </w:abstractNum>
  <w:abstractNum w:abstractNumId="56">
    <w:nsid w:val="36FA5746"/>
    <w:multiLevelType w:val="hybridMultilevel"/>
    <w:tmpl w:val="E1DC3676"/>
    <w:lvl w:ilvl="0" w:tplc="DBD6427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7D07B02">
      <w:numFmt w:val="bullet"/>
      <w:lvlText w:val="•"/>
      <w:lvlJc w:val="left"/>
      <w:pPr>
        <w:ind w:left="2038" w:hanging="260"/>
      </w:pPr>
      <w:rPr>
        <w:rFonts w:hint="default"/>
        <w:lang w:val="ru-RU" w:eastAsia="en-US" w:bidi="ar-SA"/>
      </w:rPr>
    </w:lvl>
    <w:lvl w:ilvl="2" w:tplc="57F490DE">
      <w:numFmt w:val="bullet"/>
      <w:lvlText w:val="•"/>
      <w:lvlJc w:val="left"/>
      <w:pPr>
        <w:ind w:left="2977" w:hanging="260"/>
      </w:pPr>
      <w:rPr>
        <w:rFonts w:hint="default"/>
        <w:lang w:val="ru-RU" w:eastAsia="en-US" w:bidi="ar-SA"/>
      </w:rPr>
    </w:lvl>
    <w:lvl w:ilvl="3" w:tplc="39A6E19A">
      <w:numFmt w:val="bullet"/>
      <w:lvlText w:val="•"/>
      <w:lvlJc w:val="left"/>
      <w:pPr>
        <w:ind w:left="3916" w:hanging="260"/>
      </w:pPr>
      <w:rPr>
        <w:rFonts w:hint="default"/>
        <w:lang w:val="ru-RU" w:eastAsia="en-US" w:bidi="ar-SA"/>
      </w:rPr>
    </w:lvl>
    <w:lvl w:ilvl="4" w:tplc="5C3281AA">
      <w:numFmt w:val="bullet"/>
      <w:lvlText w:val="•"/>
      <w:lvlJc w:val="left"/>
      <w:pPr>
        <w:ind w:left="4855" w:hanging="260"/>
      </w:pPr>
      <w:rPr>
        <w:rFonts w:hint="default"/>
        <w:lang w:val="ru-RU" w:eastAsia="en-US" w:bidi="ar-SA"/>
      </w:rPr>
    </w:lvl>
    <w:lvl w:ilvl="5" w:tplc="DD56DAB0">
      <w:numFmt w:val="bullet"/>
      <w:lvlText w:val="•"/>
      <w:lvlJc w:val="left"/>
      <w:pPr>
        <w:ind w:left="5794" w:hanging="260"/>
      </w:pPr>
      <w:rPr>
        <w:rFonts w:hint="default"/>
        <w:lang w:val="ru-RU" w:eastAsia="en-US" w:bidi="ar-SA"/>
      </w:rPr>
    </w:lvl>
    <w:lvl w:ilvl="6" w:tplc="52586B24">
      <w:numFmt w:val="bullet"/>
      <w:lvlText w:val="•"/>
      <w:lvlJc w:val="left"/>
      <w:pPr>
        <w:ind w:left="6733" w:hanging="260"/>
      </w:pPr>
      <w:rPr>
        <w:rFonts w:hint="default"/>
        <w:lang w:val="ru-RU" w:eastAsia="en-US" w:bidi="ar-SA"/>
      </w:rPr>
    </w:lvl>
    <w:lvl w:ilvl="7" w:tplc="C610E288">
      <w:numFmt w:val="bullet"/>
      <w:lvlText w:val="•"/>
      <w:lvlJc w:val="left"/>
      <w:pPr>
        <w:ind w:left="7672" w:hanging="260"/>
      </w:pPr>
      <w:rPr>
        <w:rFonts w:hint="default"/>
        <w:lang w:val="ru-RU" w:eastAsia="en-US" w:bidi="ar-SA"/>
      </w:rPr>
    </w:lvl>
    <w:lvl w:ilvl="8" w:tplc="09DE0594">
      <w:numFmt w:val="bullet"/>
      <w:lvlText w:val="•"/>
      <w:lvlJc w:val="left"/>
      <w:pPr>
        <w:ind w:left="8611" w:hanging="260"/>
      </w:pPr>
      <w:rPr>
        <w:rFonts w:hint="default"/>
        <w:lang w:val="ru-RU" w:eastAsia="en-US" w:bidi="ar-SA"/>
      </w:rPr>
    </w:lvl>
  </w:abstractNum>
  <w:abstractNum w:abstractNumId="57">
    <w:nsid w:val="378521E8"/>
    <w:multiLevelType w:val="multilevel"/>
    <w:tmpl w:val="5AF49ACE"/>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544" w:hanging="600"/>
      </w:pPr>
      <w:rPr>
        <w:rFonts w:hint="default"/>
        <w:lang w:val="ru-RU" w:eastAsia="en-US" w:bidi="ar-SA"/>
      </w:rPr>
    </w:lvl>
    <w:lvl w:ilvl="4">
      <w:numFmt w:val="bullet"/>
      <w:lvlText w:val="•"/>
      <w:lvlJc w:val="left"/>
      <w:pPr>
        <w:ind w:left="4536" w:hanging="600"/>
      </w:pPr>
      <w:rPr>
        <w:rFonts w:hint="default"/>
        <w:lang w:val="ru-RU" w:eastAsia="en-US" w:bidi="ar-SA"/>
      </w:rPr>
    </w:lvl>
    <w:lvl w:ilvl="5">
      <w:numFmt w:val="bullet"/>
      <w:lvlText w:val="•"/>
      <w:lvlJc w:val="left"/>
      <w:pPr>
        <w:ind w:left="5528" w:hanging="600"/>
      </w:pPr>
      <w:rPr>
        <w:rFonts w:hint="default"/>
        <w:lang w:val="ru-RU" w:eastAsia="en-US" w:bidi="ar-SA"/>
      </w:rPr>
    </w:lvl>
    <w:lvl w:ilvl="6">
      <w:numFmt w:val="bullet"/>
      <w:lvlText w:val="•"/>
      <w:lvlJc w:val="left"/>
      <w:pPr>
        <w:ind w:left="6520" w:hanging="600"/>
      </w:pPr>
      <w:rPr>
        <w:rFonts w:hint="default"/>
        <w:lang w:val="ru-RU" w:eastAsia="en-US" w:bidi="ar-SA"/>
      </w:rPr>
    </w:lvl>
    <w:lvl w:ilvl="7">
      <w:numFmt w:val="bullet"/>
      <w:lvlText w:val="•"/>
      <w:lvlJc w:val="left"/>
      <w:pPr>
        <w:ind w:left="7512" w:hanging="600"/>
      </w:pPr>
      <w:rPr>
        <w:rFonts w:hint="default"/>
        <w:lang w:val="ru-RU" w:eastAsia="en-US" w:bidi="ar-SA"/>
      </w:rPr>
    </w:lvl>
    <w:lvl w:ilvl="8">
      <w:numFmt w:val="bullet"/>
      <w:lvlText w:val="•"/>
      <w:lvlJc w:val="left"/>
      <w:pPr>
        <w:ind w:left="8505" w:hanging="600"/>
      </w:pPr>
      <w:rPr>
        <w:rFonts w:hint="default"/>
        <w:lang w:val="ru-RU" w:eastAsia="en-US" w:bidi="ar-SA"/>
      </w:rPr>
    </w:lvl>
  </w:abstractNum>
  <w:abstractNum w:abstractNumId="58">
    <w:nsid w:val="39D03282"/>
    <w:multiLevelType w:val="multilevel"/>
    <w:tmpl w:val="7076C6CA"/>
    <w:lvl w:ilvl="0">
      <w:start w:val="1"/>
      <w:numFmt w:val="decimal"/>
      <w:lvlText w:val="%1."/>
      <w:lvlJc w:val="left"/>
      <w:pPr>
        <w:ind w:left="1259" w:hanging="41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3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569" w:hanging="7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560" w:hanging="720"/>
      </w:pPr>
      <w:rPr>
        <w:rFonts w:hint="default"/>
        <w:lang w:val="ru-RU" w:eastAsia="en-US" w:bidi="ar-SA"/>
      </w:rPr>
    </w:lvl>
    <w:lvl w:ilvl="4">
      <w:numFmt w:val="bullet"/>
      <w:lvlText w:val="•"/>
      <w:lvlJc w:val="left"/>
      <w:pPr>
        <w:ind w:left="2835" w:hanging="720"/>
      </w:pPr>
      <w:rPr>
        <w:rFonts w:hint="default"/>
        <w:lang w:val="ru-RU" w:eastAsia="en-US" w:bidi="ar-SA"/>
      </w:rPr>
    </w:lvl>
    <w:lvl w:ilvl="5">
      <w:numFmt w:val="bullet"/>
      <w:lvlText w:val="•"/>
      <w:lvlJc w:val="left"/>
      <w:pPr>
        <w:ind w:left="4111" w:hanging="720"/>
      </w:pPr>
      <w:rPr>
        <w:rFonts w:hint="default"/>
        <w:lang w:val="ru-RU" w:eastAsia="en-US" w:bidi="ar-SA"/>
      </w:rPr>
    </w:lvl>
    <w:lvl w:ilvl="6">
      <w:numFmt w:val="bullet"/>
      <w:lvlText w:val="•"/>
      <w:lvlJc w:val="left"/>
      <w:pPr>
        <w:ind w:left="5386" w:hanging="720"/>
      </w:pPr>
      <w:rPr>
        <w:rFonts w:hint="default"/>
        <w:lang w:val="ru-RU" w:eastAsia="en-US" w:bidi="ar-SA"/>
      </w:rPr>
    </w:lvl>
    <w:lvl w:ilvl="7">
      <w:numFmt w:val="bullet"/>
      <w:lvlText w:val="•"/>
      <w:lvlJc w:val="left"/>
      <w:pPr>
        <w:ind w:left="6662" w:hanging="720"/>
      </w:pPr>
      <w:rPr>
        <w:rFonts w:hint="default"/>
        <w:lang w:val="ru-RU" w:eastAsia="en-US" w:bidi="ar-SA"/>
      </w:rPr>
    </w:lvl>
    <w:lvl w:ilvl="8">
      <w:numFmt w:val="bullet"/>
      <w:lvlText w:val="•"/>
      <w:lvlJc w:val="left"/>
      <w:pPr>
        <w:ind w:left="7938" w:hanging="720"/>
      </w:pPr>
      <w:rPr>
        <w:rFonts w:hint="default"/>
        <w:lang w:val="ru-RU" w:eastAsia="en-US" w:bidi="ar-SA"/>
      </w:rPr>
    </w:lvl>
  </w:abstractNum>
  <w:abstractNum w:abstractNumId="59">
    <w:nsid w:val="39FA6AA1"/>
    <w:multiLevelType w:val="hybridMultilevel"/>
    <w:tmpl w:val="F59E4BB0"/>
    <w:lvl w:ilvl="0" w:tplc="1C62632E">
      <w:start w:val="1"/>
      <w:numFmt w:val="decimal"/>
      <w:lvlText w:val="%1)"/>
      <w:lvlJc w:val="left"/>
      <w:pPr>
        <w:ind w:left="140" w:hanging="27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776053C">
      <w:numFmt w:val="bullet"/>
      <w:lvlText w:val="•"/>
      <w:lvlJc w:val="left"/>
      <w:pPr>
        <w:ind w:left="1174" w:hanging="276"/>
      </w:pPr>
      <w:rPr>
        <w:rFonts w:hint="default"/>
        <w:lang w:val="ru-RU" w:eastAsia="en-US" w:bidi="ar-SA"/>
      </w:rPr>
    </w:lvl>
    <w:lvl w:ilvl="2" w:tplc="27A8C476">
      <w:numFmt w:val="bullet"/>
      <w:lvlText w:val="•"/>
      <w:lvlJc w:val="left"/>
      <w:pPr>
        <w:ind w:left="2209" w:hanging="276"/>
      </w:pPr>
      <w:rPr>
        <w:rFonts w:hint="default"/>
        <w:lang w:val="ru-RU" w:eastAsia="en-US" w:bidi="ar-SA"/>
      </w:rPr>
    </w:lvl>
    <w:lvl w:ilvl="3" w:tplc="873EED7A">
      <w:numFmt w:val="bullet"/>
      <w:lvlText w:val="•"/>
      <w:lvlJc w:val="left"/>
      <w:pPr>
        <w:ind w:left="3244" w:hanging="276"/>
      </w:pPr>
      <w:rPr>
        <w:rFonts w:hint="default"/>
        <w:lang w:val="ru-RU" w:eastAsia="en-US" w:bidi="ar-SA"/>
      </w:rPr>
    </w:lvl>
    <w:lvl w:ilvl="4" w:tplc="FFF4E9DA">
      <w:numFmt w:val="bullet"/>
      <w:lvlText w:val="•"/>
      <w:lvlJc w:val="left"/>
      <w:pPr>
        <w:ind w:left="4279" w:hanging="276"/>
      </w:pPr>
      <w:rPr>
        <w:rFonts w:hint="default"/>
        <w:lang w:val="ru-RU" w:eastAsia="en-US" w:bidi="ar-SA"/>
      </w:rPr>
    </w:lvl>
    <w:lvl w:ilvl="5" w:tplc="D604D652">
      <w:numFmt w:val="bullet"/>
      <w:lvlText w:val="•"/>
      <w:lvlJc w:val="left"/>
      <w:pPr>
        <w:ind w:left="5314" w:hanging="276"/>
      </w:pPr>
      <w:rPr>
        <w:rFonts w:hint="default"/>
        <w:lang w:val="ru-RU" w:eastAsia="en-US" w:bidi="ar-SA"/>
      </w:rPr>
    </w:lvl>
    <w:lvl w:ilvl="6" w:tplc="AAD2CFB0">
      <w:numFmt w:val="bullet"/>
      <w:lvlText w:val="•"/>
      <w:lvlJc w:val="left"/>
      <w:pPr>
        <w:ind w:left="6349" w:hanging="276"/>
      </w:pPr>
      <w:rPr>
        <w:rFonts w:hint="default"/>
        <w:lang w:val="ru-RU" w:eastAsia="en-US" w:bidi="ar-SA"/>
      </w:rPr>
    </w:lvl>
    <w:lvl w:ilvl="7" w:tplc="35B82E8C">
      <w:numFmt w:val="bullet"/>
      <w:lvlText w:val="•"/>
      <w:lvlJc w:val="left"/>
      <w:pPr>
        <w:ind w:left="7384" w:hanging="276"/>
      </w:pPr>
      <w:rPr>
        <w:rFonts w:hint="default"/>
        <w:lang w:val="ru-RU" w:eastAsia="en-US" w:bidi="ar-SA"/>
      </w:rPr>
    </w:lvl>
    <w:lvl w:ilvl="8" w:tplc="3ADA4E66">
      <w:numFmt w:val="bullet"/>
      <w:lvlText w:val="•"/>
      <w:lvlJc w:val="left"/>
      <w:pPr>
        <w:ind w:left="8419" w:hanging="276"/>
      </w:pPr>
      <w:rPr>
        <w:rFonts w:hint="default"/>
        <w:lang w:val="ru-RU" w:eastAsia="en-US" w:bidi="ar-SA"/>
      </w:rPr>
    </w:lvl>
  </w:abstractNum>
  <w:abstractNum w:abstractNumId="60">
    <w:nsid w:val="3BDA6AC4"/>
    <w:multiLevelType w:val="hybridMultilevel"/>
    <w:tmpl w:val="7F625C78"/>
    <w:lvl w:ilvl="0" w:tplc="CF38371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BFE65BA">
      <w:numFmt w:val="bullet"/>
      <w:lvlText w:val="•"/>
      <w:lvlJc w:val="left"/>
      <w:pPr>
        <w:ind w:left="2038" w:hanging="260"/>
      </w:pPr>
      <w:rPr>
        <w:rFonts w:hint="default"/>
        <w:lang w:val="ru-RU" w:eastAsia="en-US" w:bidi="ar-SA"/>
      </w:rPr>
    </w:lvl>
    <w:lvl w:ilvl="2" w:tplc="FFBC8FEC">
      <w:numFmt w:val="bullet"/>
      <w:lvlText w:val="•"/>
      <w:lvlJc w:val="left"/>
      <w:pPr>
        <w:ind w:left="2977" w:hanging="260"/>
      </w:pPr>
      <w:rPr>
        <w:rFonts w:hint="default"/>
        <w:lang w:val="ru-RU" w:eastAsia="en-US" w:bidi="ar-SA"/>
      </w:rPr>
    </w:lvl>
    <w:lvl w:ilvl="3" w:tplc="CFDA8EDA">
      <w:numFmt w:val="bullet"/>
      <w:lvlText w:val="•"/>
      <w:lvlJc w:val="left"/>
      <w:pPr>
        <w:ind w:left="3916" w:hanging="260"/>
      </w:pPr>
      <w:rPr>
        <w:rFonts w:hint="default"/>
        <w:lang w:val="ru-RU" w:eastAsia="en-US" w:bidi="ar-SA"/>
      </w:rPr>
    </w:lvl>
    <w:lvl w:ilvl="4" w:tplc="E6CE2C52">
      <w:numFmt w:val="bullet"/>
      <w:lvlText w:val="•"/>
      <w:lvlJc w:val="left"/>
      <w:pPr>
        <w:ind w:left="4855" w:hanging="260"/>
      </w:pPr>
      <w:rPr>
        <w:rFonts w:hint="default"/>
        <w:lang w:val="ru-RU" w:eastAsia="en-US" w:bidi="ar-SA"/>
      </w:rPr>
    </w:lvl>
    <w:lvl w:ilvl="5" w:tplc="C0400606">
      <w:numFmt w:val="bullet"/>
      <w:lvlText w:val="•"/>
      <w:lvlJc w:val="left"/>
      <w:pPr>
        <w:ind w:left="5794" w:hanging="260"/>
      </w:pPr>
      <w:rPr>
        <w:rFonts w:hint="default"/>
        <w:lang w:val="ru-RU" w:eastAsia="en-US" w:bidi="ar-SA"/>
      </w:rPr>
    </w:lvl>
    <w:lvl w:ilvl="6" w:tplc="6BFAC5EE">
      <w:numFmt w:val="bullet"/>
      <w:lvlText w:val="•"/>
      <w:lvlJc w:val="left"/>
      <w:pPr>
        <w:ind w:left="6733" w:hanging="260"/>
      </w:pPr>
      <w:rPr>
        <w:rFonts w:hint="default"/>
        <w:lang w:val="ru-RU" w:eastAsia="en-US" w:bidi="ar-SA"/>
      </w:rPr>
    </w:lvl>
    <w:lvl w:ilvl="7" w:tplc="B2028230">
      <w:numFmt w:val="bullet"/>
      <w:lvlText w:val="•"/>
      <w:lvlJc w:val="left"/>
      <w:pPr>
        <w:ind w:left="7672" w:hanging="260"/>
      </w:pPr>
      <w:rPr>
        <w:rFonts w:hint="default"/>
        <w:lang w:val="ru-RU" w:eastAsia="en-US" w:bidi="ar-SA"/>
      </w:rPr>
    </w:lvl>
    <w:lvl w:ilvl="8" w:tplc="F48EA982">
      <w:numFmt w:val="bullet"/>
      <w:lvlText w:val="•"/>
      <w:lvlJc w:val="left"/>
      <w:pPr>
        <w:ind w:left="8611" w:hanging="260"/>
      </w:pPr>
      <w:rPr>
        <w:rFonts w:hint="default"/>
        <w:lang w:val="ru-RU" w:eastAsia="en-US" w:bidi="ar-SA"/>
      </w:rPr>
    </w:lvl>
  </w:abstractNum>
  <w:abstractNum w:abstractNumId="61">
    <w:nsid w:val="3D565158"/>
    <w:multiLevelType w:val="hybridMultilevel"/>
    <w:tmpl w:val="E912F84E"/>
    <w:lvl w:ilvl="0" w:tplc="525CE356">
      <w:start w:val="1"/>
      <w:numFmt w:val="decimal"/>
      <w:lvlText w:val="%1)"/>
      <w:lvlJc w:val="left"/>
      <w:pPr>
        <w:ind w:left="460" w:hanging="2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D4AC6B00">
      <w:numFmt w:val="bullet"/>
      <w:lvlText w:val="•"/>
      <w:lvlJc w:val="left"/>
      <w:pPr>
        <w:ind w:left="1462" w:hanging="260"/>
      </w:pPr>
      <w:rPr>
        <w:rFonts w:hint="default"/>
        <w:lang w:val="ru-RU" w:eastAsia="en-US" w:bidi="ar-SA"/>
      </w:rPr>
    </w:lvl>
    <w:lvl w:ilvl="2" w:tplc="78060914">
      <w:numFmt w:val="bullet"/>
      <w:lvlText w:val="•"/>
      <w:lvlJc w:val="left"/>
      <w:pPr>
        <w:ind w:left="2465" w:hanging="260"/>
      </w:pPr>
      <w:rPr>
        <w:rFonts w:hint="default"/>
        <w:lang w:val="ru-RU" w:eastAsia="en-US" w:bidi="ar-SA"/>
      </w:rPr>
    </w:lvl>
    <w:lvl w:ilvl="3" w:tplc="8FA8C3E2">
      <w:numFmt w:val="bullet"/>
      <w:lvlText w:val="•"/>
      <w:lvlJc w:val="left"/>
      <w:pPr>
        <w:ind w:left="3468" w:hanging="260"/>
      </w:pPr>
      <w:rPr>
        <w:rFonts w:hint="default"/>
        <w:lang w:val="ru-RU" w:eastAsia="en-US" w:bidi="ar-SA"/>
      </w:rPr>
    </w:lvl>
    <w:lvl w:ilvl="4" w:tplc="6C36D0F2">
      <w:numFmt w:val="bullet"/>
      <w:lvlText w:val="•"/>
      <w:lvlJc w:val="left"/>
      <w:pPr>
        <w:ind w:left="4471" w:hanging="260"/>
      </w:pPr>
      <w:rPr>
        <w:rFonts w:hint="default"/>
        <w:lang w:val="ru-RU" w:eastAsia="en-US" w:bidi="ar-SA"/>
      </w:rPr>
    </w:lvl>
    <w:lvl w:ilvl="5" w:tplc="6BD0A198">
      <w:numFmt w:val="bullet"/>
      <w:lvlText w:val="•"/>
      <w:lvlJc w:val="left"/>
      <w:pPr>
        <w:ind w:left="5474" w:hanging="260"/>
      </w:pPr>
      <w:rPr>
        <w:rFonts w:hint="default"/>
        <w:lang w:val="ru-RU" w:eastAsia="en-US" w:bidi="ar-SA"/>
      </w:rPr>
    </w:lvl>
    <w:lvl w:ilvl="6" w:tplc="B7887726">
      <w:numFmt w:val="bullet"/>
      <w:lvlText w:val="•"/>
      <w:lvlJc w:val="left"/>
      <w:pPr>
        <w:ind w:left="6477" w:hanging="260"/>
      </w:pPr>
      <w:rPr>
        <w:rFonts w:hint="default"/>
        <w:lang w:val="ru-RU" w:eastAsia="en-US" w:bidi="ar-SA"/>
      </w:rPr>
    </w:lvl>
    <w:lvl w:ilvl="7" w:tplc="86AC11EA">
      <w:numFmt w:val="bullet"/>
      <w:lvlText w:val="•"/>
      <w:lvlJc w:val="left"/>
      <w:pPr>
        <w:ind w:left="7480" w:hanging="260"/>
      </w:pPr>
      <w:rPr>
        <w:rFonts w:hint="default"/>
        <w:lang w:val="ru-RU" w:eastAsia="en-US" w:bidi="ar-SA"/>
      </w:rPr>
    </w:lvl>
    <w:lvl w:ilvl="8" w:tplc="83B2D982">
      <w:numFmt w:val="bullet"/>
      <w:lvlText w:val="•"/>
      <w:lvlJc w:val="left"/>
      <w:pPr>
        <w:ind w:left="8483" w:hanging="260"/>
      </w:pPr>
      <w:rPr>
        <w:rFonts w:hint="default"/>
        <w:lang w:val="ru-RU" w:eastAsia="en-US" w:bidi="ar-SA"/>
      </w:rPr>
    </w:lvl>
  </w:abstractNum>
  <w:abstractNum w:abstractNumId="62">
    <w:nsid w:val="3DD027AA"/>
    <w:multiLevelType w:val="hybridMultilevel"/>
    <w:tmpl w:val="BFEEABD6"/>
    <w:lvl w:ilvl="0" w:tplc="B3740170">
      <w:numFmt w:val="bullet"/>
      <w:lvlText w:val="-"/>
      <w:lvlJc w:val="left"/>
      <w:pPr>
        <w:ind w:left="140" w:hanging="771"/>
      </w:pPr>
      <w:rPr>
        <w:rFonts w:ascii="Times New Roman" w:eastAsia="Times New Roman" w:hAnsi="Times New Roman" w:cs="Times New Roman" w:hint="default"/>
        <w:b w:val="0"/>
        <w:bCs w:val="0"/>
        <w:i w:val="0"/>
        <w:iCs w:val="0"/>
        <w:spacing w:val="0"/>
        <w:w w:val="100"/>
        <w:sz w:val="24"/>
        <w:szCs w:val="24"/>
        <w:lang w:val="ru-RU" w:eastAsia="en-US" w:bidi="ar-SA"/>
      </w:rPr>
    </w:lvl>
    <w:lvl w:ilvl="1" w:tplc="68BC8D16">
      <w:numFmt w:val="bullet"/>
      <w:lvlText w:val="•"/>
      <w:lvlJc w:val="left"/>
      <w:pPr>
        <w:ind w:left="1174" w:hanging="771"/>
      </w:pPr>
      <w:rPr>
        <w:rFonts w:hint="default"/>
        <w:lang w:val="ru-RU" w:eastAsia="en-US" w:bidi="ar-SA"/>
      </w:rPr>
    </w:lvl>
    <w:lvl w:ilvl="2" w:tplc="0B2626E4">
      <w:numFmt w:val="bullet"/>
      <w:lvlText w:val="•"/>
      <w:lvlJc w:val="left"/>
      <w:pPr>
        <w:ind w:left="2209" w:hanging="771"/>
      </w:pPr>
      <w:rPr>
        <w:rFonts w:hint="default"/>
        <w:lang w:val="ru-RU" w:eastAsia="en-US" w:bidi="ar-SA"/>
      </w:rPr>
    </w:lvl>
    <w:lvl w:ilvl="3" w:tplc="5BF2C830">
      <w:numFmt w:val="bullet"/>
      <w:lvlText w:val="•"/>
      <w:lvlJc w:val="left"/>
      <w:pPr>
        <w:ind w:left="3244" w:hanging="771"/>
      </w:pPr>
      <w:rPr>
        <w:rFonts w:hint="default"/>
        <w:lang w:val="ru-RU" w:eastAsia="en-US" w:bidi="ar-SA"/>
      </w:rPr>
    </w:lvl>
    <w:lvl w:ilvl="4" w:tplc="6FF213AC">
      <w:numFmt w:val="bullet"/>
      <w:lvlText w:val="•"/>
      <w:lvlJc w:val="left"/>
      <w:pPr>
        <w:ind w:left="4279" w:hanging="771"/>
      </w:pPr>
      <w:rPr>
        <w:rFonts w:hint="default"/>
        <w:lang w:val="ru-RU" w:eastAsia="en-US" w:bidi="ar-SA"/>
      </w:rPr>
    </w:lvl>
    <w:lvl w:ilvl="5" w:tplc="F61426AC">
      <w:numFmt w:val="bullet"/>
      <w:lvlText w:val="•"/>
      <w:lvlJc w:val="left"/>
      <w:pPr>
        <w:ind w:left="5314" w:hanging="771"/>
      </w:pPr>
      <w:rPr>
        <w:rFonts w:hint="default"/>
        <w:lang w:val="ru-RU" w:eastAsia="en-US" w:bidi="ar-SA"/>
      </w:rPr>
    </w:lvl>
    <w:lvl w:ilvl="6" w:tplc="FA02B6F8">
      <w:numFmt w:val="bullet"/>
      <w:lvlText w:val="•"/>
      <w:lvlJc w:val="left"/>
      <w:pPr>
        <w:ind w:left="6349" w:hanging="771"/>
      </w:pPr>
      <w:rPr>
        <w:rFonts w:hint="default"/>
        <w:lang w:val="ru-RU" w:eastAsia="en-US" w:bidi="ar-SA"/>
      </w:rPr>
    </w:lvl>
    <w:lvl w:ilvl="7" w:tplc="D39ECCC0">
      <w:numFmt w:val="bullet"/>
      <w:lvlText w:val="•"/>
      <w:lvlJc w:val="left"/>
      <w:pPr>
        <w:ind w:left="7384" w:hanging="771"/>
      </w:pPr>
      <w:rPr>
        <w:rFonts w:hint="default"/>
        <w:lang w:val="ru-RU" w:eastAsia="en-US" w:bidi="ar-SA"/>
      </w:rPr>
    </w:lvl>
    <w:lvl w:ilvl="8" w:tplc="6B7270DE">
      <w:numFmt w:val="bullet"/>
      <w:lvlText w:val="•"/>
      <w:lvlJc w:val="left"/>
      <w:pPr>
        <w:ind w:left="8419" w:hanging="771"/>
      </w:pPr>
      <w:rPr>
        <w:rFonts w:hint="default"/>
        <w:lang w:val="ru-RU" w:eastAsia="en-US" w:bidi="ar-SA"/>
      </w:rPr>
    </w:lvl>
  </w:abstractNum>
  <w:abstractNum w:abstractNumId="63">
    <w:nsid w:val="3EF336AE"/>
    <w:multiLevelType w:val="hybridMultilevel"/>
    <w:tmpl w:val="CAA84C76"/>
    <w:lvl w:ilvl="0" w:tplc="9C5299B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24E51B2">
      <w:numFmt w:val="bullet"/>
      <w:lvlText w:val="•"/>
      <w:lvlJc w:val="left"/>
      <w:pPr>
        <w:ind w:left="2038" w:hanging="260"/>
      </w:pPr>
      <w:rPr>
        <w:rFonts w:hint="default"/>
        <w:lang w:val="ru-RU" w:eastAsia="en-US" w:bidi="ar-SA"/>
      </w:rPr>
    </w:lvl>
    <w:lvl w:ilvl="2" w:tplc="8D78B25A">
      <w:numFmt w:val="bullet"/>
      <w:lvlText w:val="•"/>
      <w:lvlJc w:val="left"/>
      <w:pPr>
        <w:ind w:left="2977" w:hanging="260"/>
      </w:pPr>
      <w:rPr>
        <w:rFonts w:hint="default"/>
        <w:lang w:val="ru-RU" w:eastAsia="en-US" w:bidi="ar-SA"/>
      </w:rPr>
    </w:lvl>
    <w:lvl w:ilvl="3" w:tplc="9D3A2698">
      <w:numFmt w:val="bullet"/>
      <w:lvlText w:val="•"/>
      <w:lvlJc w:val="left"/>
      <w:pPr>
        <w:ind w:left="3916" w:hanging="260"/>
      </w:pPr>
      <w:rPr>
        <w:rFonts w:hint="default"/>
        <w:lang w:val="ru-RU" w:eastAsia="en-US" w:bidi="ar-SA"/>
      </w:rPr>
    </w:lvl>
    <w:lvl w:ilvl="4" w:tplc="F9BE904E">
      <w:numFmt w:val="bullet"/>
      <w:lvlText w:val="•"/>
      <w:lvlJc w:val="left"/>
      <w:pPr>
        <w:ind w:left="4855" w:hanging="260"/>
      </w:pPr>
      <w:rPr>
        <w:rFonts w:hint="default"/>
        <w:lang w:val="ru-RU" w:eastAsia="en-US" w:bidi="ar-SA"/>
      </w:rPr>
    </w:lvl>
    <w:lvl w:ilvl="5" w:tplc="61CAEAC4">
      <w:numFmt w:val="bullet"/>
      <w:lvlText w:val="•"/>
      <w:lvlJc w:val="left"/>
      <w:pPr>
        <w:ind w:left="5794" w:hanging="260"/>
      </w:pPr>
      <w:rPr>
        <w:rFonts w:hint="default"/>
        <w:lang w:val="ru-RU" w:eastAsia="en-US" w:bidi="ar-SA"/>
      </w:rPr>
    </w:lvl>
    <w:lvl w:ilvl="6" w:tplc="DEEEDC88">
      <w:numFmt w:val="bullet"/>
      <w:lvlText w:val="•"/>
      <w:lvlJc w:val="left"/>
      <w:pPr>
        <w:ind w:left="6733" w:hanging="260"/>
      </w:pPr>
      <w:rPr>
        <w:rFonts w:hint="default"/>
        <w:lang w:val="ru-RU" w:eastAsia="en-US" w:bidi="ar-SA"/>
      </w:rPr>
    </w:lvl>
    <w:lvl w:ilvl="7" w:tplc="F6E42B7C">
      <w:numFmt w:val="bullet"/>
      <w:lvlText w:val="•"/>
      <w:lvlJc w:val="left"/>
      <w:pPr>
        <w:ind w:left="7672" w:hanging="260"/>
      </w:pPr>
      <w:rPr>
        <w:rFonts w:hint="default"/>
        <w:lang w:val="ru-RU" w:eastAsia="en-US" w:bidi="ar-SA"/>
      </w:rPr>
    </w:lvl>
    <w:lvl w:ilvl="8" w:tplc="9F90D6CC">
      <w:numFmt w:val="bullet"/>
      <w:lvlText w:val="•"/>
      <w:lvlJc w:val="left"/>
      <w:pPr>
        <w:ind w:left="8611" w:hanging="260"/>
      </w:pPr>
      <w:rPr>
        <w:rFonts w:hint="default"/>
        <w:lang w:val="ru-RU" w:eastAsia="en-US" w:bidi="ar-SA"/>
      </w:rPr>
    </w:lvl>
  </w:abstractNum>
  <w:abstractNum w:abstractNumId="64">
    <w:nsid w:val="3F55637A"/>
    <w:multiLevelType w:val="hybridMultilevel"/>
    <w:tmpl w:val="F2BCC9F8"/>
    <w:lvl w:ilvl="0" w:tplc="A97C88B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9CA1AD0">
      <w:numFmt w:val="bullet"/>
      <w:lvlText w:val="•"/>
      <w:lvlJc w:val="left"/>
      <w:pPr>
        <w:ind w:left="2038" w:hanging="260"/>
      </w:pPr>
      <w:rPr>
        <w:rFonts w:hint="default"/>
        <w:lang w:val="ru-RU" w:eastAsia="en-US" w:bidi="ar-SA"/>
      </w:rPr>
    </w:lvl>
    <w:lvl w:ilvl="2" w:tplc="2830135E">
      <w:numFmt w:val="bullet"/>
      <w:lvlText w:val="•"/>
      <w:lvlJc w:val="left"/>
      <w:pPr>
        <w:ind w:left="2977" w:hanging="260"/>
      </w:pPr>
      <w:rPr>
        <w:rFonts w:hint="default"/>
        <w:lang w:val="ru-RU" w:eastAsia="en-US" w:bidi="ar-SA"/>
      </w:rPr>
    </w:lvl>
    <w:lvl w:ilvl="3" w:tplc="477818F6">
      <w:numFmt w:val="bullet"/>
      <w:lvlText w:val="•"/>
      <w:lvlJc w:val="left"/>
      <w:pPr>
        <w:ind w:left="3916" w:hanging="260"/>
      </w:pPr>
      <w:rPr>
        <w:rFonts w:hint="default"/>
        <w:lang w:val="ru-RU" w:eastAsia="en-US" w:bidi="ar-SA"/>
      </w:rPr>
    </w:lvl>
    <w:lvl w:ilvl="4" w:tplc="0CC2E72A">
      <w:numFmt w:val="bullet"/>
      <w:lvlText w:val="•"/>
      <w:lvlJc w:val="left"/>
      <w:pPr>
        <w:ind w:left="4855" w:hanging="260"/>
      </w:pPr>
      <w:rPr>
        <w:rFonts w:hint="default"/>
        <w:lang w:val="ru-RU" w:eastAsia="en-US" w:bidi="ar-SA"/>
      </w:rPr>
    </w:lvl>
    <w:lvl w:ilvl="5" w:tplc="DD48BF5A">
      <w:numFmt w:val="bullet"/>
      <w:lvlText w:val="•"/>
      <w:lvlJc w:val="left"/>
      <w:pPr>
        <w:ind w:left="5794" w:hanging="260"/>
      </w:pPr>
      <w:rPr>
        <w:rFonts w:hint="default"/>
        <w:lang w:val="ru-RU" w:eastAsia="en-US" w:bidi="ar-SA"/>
      </w:rPr>
    </w:lvl>
    <w:lvl w:ilvl="6" w:tplc="95EC1B4E">
      <w:numFmt w:val="bullet"/>
      <w:lvlText w:val="•"/>
      <w:lvlJc w:val="left"/>
      <w:pPr>
        <w:ind w:left="6733" w:hanging="260"/>
      </w:pPr>
      <w:rPr>
        <w:rFonts w:hint="default"/>
        <w:lang w:val="ru-RU" w:eastAsia="en-US" w:bidi="ar-SA"/>
      </w:rPr>
    </w:lvl>
    <w:lvl w:ilvl="7" w:tplc="C76E444A">
      <w:numFmt w:val="bullet"/>
      <w:lvlText w:val="•"/>
      <w:lvlJc w:val="left"/>
      <w:pPr>
        <w:ind w:left="7672" w:hanging="260"/>
      </w:pPr>
      <w:rPr>
        <w:rFonts w:hint="default"/>
        <w:lang w:val="ru-RU" w:eastAsia="en-US" w:bidi="ar-SA"/>
      </w:rPr>
    </w:lvl>
    <w:lvl w:ilvl="8" w:tplc="5106B28C">
      <w:numFmt w:val="bullet"/>
      <w:lvlText w:val="•"/>
      <w:lvlJc w:val="left"/>
      <w:pPr>
        <w:ind w:left="8611" w:hanging="260"/>
      </w:pPr>
      <w:rPr>
        <w:rFonts w:hint="default"/>
        <w:lang w:val="ru-RU" w:eastAsia="en-US" w:bidi="ar-SA"/>
      </w:rPr>
    </w:lvl>
  </w:abstractNum>
  <w:abstractNum w:abstractNumId="65">
    <w:nsid w:val="3FF274C6"/>
    <w:multiLevelType w:val="hybridMultilevel"/>
    <w:tmpl w:val="49CA25C8"/>
    <w:lvl w:ilvl="0" w:tplc="B63814F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156E752">
      <w:numFmt w:val="bullet"/>
      <w:lvlText w:val="•"/>
      <w:lvlJc w:val="left"/>
      <w:pPr>
        <w:ind w:left="2038" w:hanging="260"/>
      </w:pPr>
      <w:rPr>
        <w:rFonts w:hint="default"/>
        <w:lang w:val="ru-RU" w:eastAsia="en-US" w:bidi="ar-SA"/>
      </w:rPr>
    </w:lvl>
    <w:lvl w:ilvl="2" w:tplc="EE44467C">
      <w:numFmt w:val="bullet"/>
      <w:lvlText w:val="•"/>
      <w:lvlJc w:val="left"/>
      <w:pPr>
        <w:ind w:left="2977" w:hanging="260"/>
      </w:pPr>
      <w:rPr>
        <w:rFonts w:hint="default"/>
        <w:lang w:val="ru-RU" w:eastAsia="en-US" w:bidi="ar-SA"/>
      </w:rPr>
    </w:lvl>
    <w:lvl w:ilvl="3" w:tplc="87B0055C">
      <w:numFmt w:val="bullet"/>
      <w:lvlText w:val="•"/>
      <w:lvlJc w:val="left"/>
      <w:pPr>
        <w:ind w:left="3916" w:hanging="260"/>
      </w:pPr>
      <w:rPr>
        <w:rFonts w:hint="default"/>
        <w:lang w:val="ru-RU" w:eastAsia="en-US" w:bidi="ar-SA"/>
      </w:rPr>
    </w:lvl>
    <w:lvl w:ilvl="4" w:tplc="F1224E66">
      <w:numFmt w:val="bullet"/>
      <w:lvlText w:val="•"/>
      <w:lvlJc w:val="left"/>
      <w:pPr>
        <w:ind w:left="4855" w:hanging="260"/>
      </w:pPr>
      <w:rPr>
        <w:rFonts w:hint="default"/>
        <w:lang w:val="ru-RU" w:eastAsia="en-US" w:bidi="ar-SA"/>
      </w:rPr>
    </w:lvl>
    <w:lvl w:ilvl="5" w:tplc="1FC63E60">
      <w:numFmt w:val="bullet"/>
      <w:lvlText w:val="•"/>
      <w:lvlJc w:val="left"/>
      <w:pPr>
        <w:ind w:left="5794" w:hanging="260"/>
      </w:pPr>
      <w:rPr>
        <w:rFonts w:hint="default"/>
        <w:lang w:val="ru-RU" w:eastAsia="en-US" w:bidi="ar-SA"/>
      </w:rPr>
    </w:lvl>
    <w:lvl w:ilvl="6" w:tplc="4A0C1592">
      <w:numFmt w:val="bullet"/>
      <w:lvlText w:val="•"/>
      <w:lvlJc w:val="left"/>
      <w:pPr>
        <w:ind w:left="6733" w:hanging="260"/>
      </w:pPr>
      <w:rPr>
        <w:rFonts w:hint="default"/>
        <w:lang w:val="ru-RU" w:eastAsia="en-US" w:bidi="ar-SA"/>
      </w:rPr>
    </w:lvl>
    <w:lvl w:ilvl="7" w:tplc="D2ACA91E">
      <w:numFmt w:val="bullet"/>
      <w:lvlText w:val="•"/>
      <w:lvlJc w:val="left"/>
      <w:pPr>
        <w:ind w:left="7672" w:hanging="260"/>
      </w:pPr>
      <w:rPr>
        <w:rFonts w:hint="default"/>
        <w:lang w:val="ru-RU" w:eastAsia="en-US" w:bidi="ar-SA"/>
      </w:rPr>
    </w:lvl>
    <w:lvl w:ilvl="8" w:tplc="604A4BF4">
      <w:numFmt w:val="bullet"/>
      <w:lvlText w:val="•"/>
      <w:lvlJc w:val="left"/>
      <w:pPr>
        <w:ind w:left="8611" w:hanging="260"/>
      </w:pPr>
      <w:rPr>
        <w:rFonts w:hint="default"/>
        <w:lang w:val="ru-RU" w:eastAsia="en-US" w:bidi="ar-SA"/>
      </w:rPr>
    </w:lvl>
  </w:abstractNum>
  <w:abstractNum w:abstractNumId="66">
    <w:nsid w:val="401E135F"/>
    <w:multiLevelType w:val="multilevel"/>
    <w:tmpl w:val="AA90D75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4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170" w:hanging="600"/>
      </w:pPr>
      <w:rPr>
        <w:rFonts w:hint="default"/>
        <w:lang w:val="ru-RU" w:eastAsia="en-US" w:bidi="ar-SA"/>
      </w:rPr>
    </w:lvl>
    <w:lvl w:ilvl="4">
      <w:numFmt w:val="bullet"/>
      <w:lvlText w:val="•"/>
      <w:lvlJc w:val="left"/>
      <w:pPr>
        <w:ind w:left="4216" w:hanging="600"/>
      </w:pPr>
      <w:rPr>
        <w:rFonts w:hint="default"/>
        <w:lang w:val="ru-RU" w:eastAsia="en-US" w:bidi="ar-SA"/>
      </w:rPr>
    </w:lvl>
    <w:lvl w:ilvl="5">
      <w:numFmt w:val="bullet"/>
      <w:lvlText w:val="•"/>
      <w:lvlJc w:val="left"/>
      <w:pPr>
        <w:ind w:left="5261" w:hanging="600"/>
      </w:pPr>
      <w:rPr>
        <w:rFonts w:hint="default"/>
        <w:lang w:val="ru-RU" w:eastAsia="en-US" w:bidi="ar-SA"/>
      </w:rPr>
    </w:lvl>
    <w:lvl w:ilvl="6">
      <w:numFmt w:val="bullet"/>
      <w:lvlText w:val="•"/>
      <w:lvlJc w:val="left"/>
      <w:pPr>
        <w:ind w:left="6307" w:hanging="600"/>
      </w:pPr>
      <w:rPr>
        <w:rFonts w:hint="default"/>
        <w:lang w:val="ru-RU" w:eastAsia="en-US" w:bidi="ar-SA"/>
      </w:rPr>
    </w:lvl>
    <w:lvl w:ilvl="7">
      <w:numFmt w:val="bullet"/>
      <w:lvlText w:val="•"/>
      <w:lvlJc w:val="left"/>
      <w:pPr>
        <w:ind w:left="7352" w:hanging="600"/>
      </w:pPr>
      <w:rPr>
        <w:rFonts w:hint="default"/>
        <w:lang w:val="ru-RU" w:eastAsia="en-US" w:bidi="ar-SA"/>
      </w:rPr>
    </w:lvl>
    <w:lvl w:ilvl="8">
      <w:numFmt w:val="bullet"/>
      <w:lvlText w:val="•"/>
      <w:lvlJc w:val="left"/>
      <w:pPr>
        <w:ind w:left="8398" w:hanging="600"/>
      </w:pPr>
      <w:rPr>
        <w:rFonts w:hint="default"/>
        <w:lang w:val="ru-RU" w:eastAsia="en-US" w:bidi="ar-SA"/>
      </w:rPr>
    </w:lvl>
  </w:abstractNum>
  <w:abstractNum w:abstractNumId="67">
    <w:nsid w:val="419D70E7"/>
    <w:multiLevelType w:val="hybridMultilevel"/>
    <w:tmpl w:val="47A4B8DE"/>
    <w:lvl w:ilvl="0" w:tplc="AF14399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FA6FC60">
      <w:numFmt w:val="bullet"/>
      <w:lvlText w:val="•"/>
      <w:lvlJc w:val="left"/>
      <w:pPr>
        <w:ind w:left="2038" w:hanging="260"/>
      </w:pPr>
      <w:rPr>
        <w:rFonts w:hint="default"/>
        <w:lang w:val="ru-RU" w:eastAsia="en-US" w:bidi="ar-SA"/>
      </w:rPr>
    </w:lvl>
    <w:lvl w:ilvl="2" w:tplc="9DE608EC">
      <w:numFmt w:val="bullet"/>
      <w:lvlText w:val="•"/>
      <w:lvlJc w:val="left"/>
      <w:pPr>
        <w:ind w:left="2977" w:hanging="260"/>
      </w:pPr>
      <w:rPr>
        <w:rFonts w:hint="default"/>
        <w:lang w:val="ru-RU" w:eastAsia="en-US" w:bidi="ar-SA"/>
      </w:rPr>
    </w:lvl>
    <w:lvl w:ilvl="3" w:tplc="B0227496">
      <w:numFmt w:val="bullet"/>
      <w:lvlText w:val="•"/>
      <w:lvlJc w:val="left"/>
      <w:pPr>
        <w:ind w:left="3916" w:hanging="260"/>
      </w:pPr>
      <w:rPr>
        <w:rFonts w:hint="default"/>
        <w:lang w:val="ru-RU" w:eastAsia="en-US" w:bidi="ar-SA"/>
      </w:rPr>
    </w:lvl>
    <w:lvl w:ilvl="4" w:tplc="3138A93C">
      <w:numFmt w:val="bullet"/>
      <w:lvlText w:val="•"/>
      <w:lvlJc w:val="left"/>
      <w:pPr>
        <w:ind w:left="4855" w:hanging="260"/>
      </w:pPr>
      <w:rPr>
        <w:rFonts w:hint="default"/>
        <w:lang w:val="ru-RU" w:eastAsia="en-US" w:bidi="ar-SA"/>
      </w:rPr>
    </w:lvl>
    <w:lvl w:ilvl="5" w:tplc="EDD827F6">
      <w:numFmt w:val="bullet"/>
      <w:lvlText w:val="•"/>
      <w:lvlJc w:val="left"/>
      <w:pPr>
        <w:ind w:left="5794" w:hanging="260"/>
      </w:pPr>
      <w:rPr>
        <w:rFonts w:hint="default"/>
        <w:lang w:val="ru-RU" w:eastAsia="en-US" w:bidi="ar-SA"/>
      </w:rPr>
    </w:lvl>
    <w:lvl w:ilvl="6" w:tplc="50B0F390">
      <w:numFmt w:val="bullet"/>
      <w:lvlText w:val="•"/>
      <w:lvlJc w:val="left"/>
      <w:pPr>
        <w:ind w:left="6733" w:hanging="260"/>
      </w:pPr>
      <w:rPr>
        <w:rFonts w:hint="default"/>
        <w:lang w:val="ru-RU" w:eastAsia="en-US" w:bidi="ar-SA"/>
      </w:rPr>
    </w:lvl>
    <w:lvl w:ilvl="7" w:tplc="8BFCD318">
      <w:numFmt w:val="bullet"/>
      <w:lvlText w:val="•"/>
      <w:lvlJc w:val="left"/>
      <w:pPr>
        <w:ind w:left="7672" w:hanging="260"/>
      </w:pPr>
      <w:rPr>
        <w:rFonts w:hint="default"/>
        <w:lang w:val="ru-RU" w:eastAsia="en-US" w:bidi="ar-SA"/>
      </w:rPr>
    </w:lvl>
    <w:lvl w:ilvl="8" w:tplc="BDC6E2F8">
      <w:numFmt w:val="bullet"/>
      <w:lvlText w:val="•"/>
      <w:lvlJc w:val="left"/>
      <w:pPr>
        <w:ind w:left="8611" w:hanging="260"/>
      </w:pPr>
      <w:rPr>
        <w:rFonts w:hint="default"/>
        <w:lang w:val="ru-RU" w:eastAsia="en-US" w:bidi="ar-SA"/>
      </w:rPr>
    </w:lvl>
  </w:abstractNum>
  <w:abstractNum w:abstractNumId="68">
    <w:nsid w:val="43C6496A"/>
    <w:multiLevelType w:val="multilevel"/>
    <w:tmpl w:val="A84A9E9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260" w:hanging="420"/>
      </w:pPr>
      <w:rPr>
        <w:rFonts w:hint="default"/>
        <w:lang w:val="ru-RU" w:eastAsia="en-US" w:bidi="ar-SA"/>
      </w:rPr>
    </w:lvl>
    <w:lvl w:ilvl="3">
      <w:numFmt w:val="bullet"/>
      <w:lvlText w:val="•"/>
      <w:lvlJc w:val="left"/>
      <w:pPr>
        <w:ind w:left="2413" w:hanging="420"/>
      </w:pPr>
      <w:rPr>
        <w:rFonts w:hint="default"/>
        <w:lang w:val="ru-RU" w:eastAsia="en-US" w:bidi="ar-SA"/>
      </w:rPr>
    </w:lvl>
    <w:lvl w:ilvl="4">
      <w:numFmt w:val="bullet"/>
      <w:lvlText w:val="•"/>
      <w:lvlJc w:val="left"/>
      <w:pPr>
        <w:ind w:left="3567" w:hanging="420"/>
      </w:pPr>
      <w:rPr>
        <w:rFonts w:hint="default"/>
        <w:lang w:val="ru-RU" w:eastAsia="en-US" w:bidi="ar-SA"/>
      </w:rPr>
    </w:lvl>
    <w:lvl w:ilvl="5">
      <w:numFmt w:val="bullet"/>
      <w:lvlText w:val="•"/>
      <w:lvlJc w:val="left"/>
      <w:pPr>
        <w:ind w:left="4721" w:hanging="420"/>
      </w:pPr>
      <w:rPr>
        <w:rFonts w:hint="default"/>
        <w:lang w:val="ru-RU" w:eastAsia="en-US" w:bidi="ar-SA"/>
      </w:rPr>
    </w:lvl>
    <w:lvl w:ilvl="6">
      <w:numFmt w:val="bullet"/>
      <w:lvlText w:val="•"/>
      <w:lvlJc w:val="left"/>
      <w:pPr>
        <w:ind w:left="5874" w:hanging="420"/>
      </w:pPr>
      <w:rPr>
        <w:rFonts w:hint="default"/>
        <w:lang w:val="ru-RU" w:eastAsia="en-US" w:bidi="ar-SA"/>
      </w:rPr>
    </w:lvl>
    <w:lvl w:ilvl="7">
      <w:numFmt w:val="bullet"/>
      <w:lvlText w:val="•"/>
      <w:lvlJc w:val="left"/>
      <w:pPr>
        <w:ind w:left="7028" w:hanging="420"/>
      </w:pPr>
      <w:rPr>
        <w:rFonts w:hint="default"/>
        <w:lang w:val="ru-RU" w:eastAsia="en-US" w:bidi="ar-SA"/>
      </w:rPr>
    </w:lvl>
    <w:lvl w:ilvl="8">
      <w:numFmt w:val="bullet"/>
      <w:lvlText w:val="•"/>
      <w:lvlJc w:val="left"/>
      <w:pPr>
        <w:ind w:left="8182" w:hanging="420"/>
      </w:pPr>
      <w:rPr>
        <w:rFonts w:hint="default"/>
        <w:lang w:val="ru-RU" w:eastAsia="en-US" w:bidi="ar-SA"/>
      </w:rPr>
    </w:lvl>
  </w:abstractNum>
  <w:abstractNum w:abstractNumId="69">
    <w:nsid w:val="454702F1"/>
    <w:multiLevelType w:val="multilevel"/>
    <w:tmpl w:val="7D0EEE58"/>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3">
      <w:start w:val="1"/>
      <w:numFmt w:val="decimal"/>
      <w:lvlText w:val="%1.%2.%3.%4."/>
      <w:lvlJc w:val="left"/>
      <w:pPr>
        <w:ind w:left="1629"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560" w:hanging="780"/>
      </w:pPr>
      <w:rPr>
        <w:rFonts w:hint="default"/>
        <w:lang w:val="ru-RU" w:eastAsia="en-US" w:bidi="ar-SA"/>
      </w:rPr>
    </w:lvl>
    <w:lvl w:ilvl="5">
      <w:numFmt w:val="bullet"/>
      <w:lvlText w:val="•"/>
      <w:lvlJc w:val="left"/>
      <w:pPr>
        <w:ind w:left="1620" w:hanging="780"/>
      </w:pPr>
      <w:rPr>
        <w:rFonts w:hint="default"/>
        <w:lang w:val="ru-RU" w:eastAsia="en-US" w:bidi="ar-SA"/>
      </w:rPr>
    </w:lvl>
    <w:lvl w:ilvl="6">
      <w:numFmt w:val="bullet"/>
      <w:lvlText w:val="•"/>
      <w:lvlJc w:val="left"/>
      <w:pPr>
        <w:ind w:left="3393" w:hanging="780"/>
      </w:pPr>
      <w:rPr>
        <w:rFonts w:hint="default"/>
        <w:lang w:val="ru-RU" w:eastAsia="en-US" w:bidi="ar-SA"/>
      </w:rPr>
    </w:lvl>
    <w:lvl w:ilvl="7">
      <w:numFmt w:val="bullet"/>
      <w:lvlText w:val="•"/>
      <w:lvlJc w:val="left"/>
      <w:pPr>
        <w:ind w:left="5167" w:hanging="780"/>
      </w:pPr>
      <w:rPr>
        <w:rFonts w:hint="default"/>
        <w:lang w:val="ru-RU" w:eastAsia="en-US" w:bidi="ar-SA"/>
      </w:rPr>
    </w:lvl>
    <w:lvl w:ilvl="8">
      <w:numFmt w:val="bullet"/>
      <w:lvlText w:val="•"/>
      <w:lvlJc w:val="left"/>
      <w:pPr>
        <w:ind w:left="6941" w:hanging="780"/>
      </w:pPr>
      <w:rPr>
        <w:rFonts w:hint="default"/>
        <w:lang w:val="ru-RU" w:eastAsia="en-US" w:bidi="ar-SA"/>
      </w:rPr>
    </w:lvl>
  </w:abstractNum>
  <w:abstractNum w:abstractNumId="70">
    <w:nsid w:val="465D2571"/>
    <w:multiLevelType w:val="multilevel"/>
    <w:tmpl w:val="561E4114"/>
    <w:lvl w:ilvl="0">
      <w:start w:val="2"/>
      <w:numFmt w:val="decimal"/>
      <w:lvlText w:val="%1"/>
      <w:lvlJc w:val="left"/>
      <w:pPr>
        <w:ind w:left="140" w:hanging="420"/>
        <w:jc w:val="left"/>
      </w:pPr>
      <w:rPr>
        <w:rFonts w:hint="default"/>
        <w:lang w:val="ru-RU" w:eastAsia="en-US" w:bidi="ar-SA"/>
      </w:rPr>
    </w:lvl>
    <w:lvl w:ilvl="1">
      <w:start w:val="3"/>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456" w:hanging="780"/>
      </w:pPr>
      <w:rPr>
        <w:rFonts w:hint="default"/>
        <w:lang w:val="ru-RU" w:eastAsia="en-US" w:bidi="ar-SA"/>
      </w:rPr>
    </w:lvl>
    <w:lvl w:ilvl="5">
      <w:numFmt w:val="bullet"/>
      <w:lvlText w:val="•"/>
      <w:lvlJc w:val="left"/>
      <w:pPr>
        <w:ind w:left="5461" w:hanging="780"/>
      </w:pPr>
      <w:rPr>
        <w:rFonts w:hint="default"/>
        <w:lang w:val="ru-RU" w:eastAsia="en-US" w:bidi="ar-SA"/>
      </w:rPr>
    </w:lvl>
    <w:lvl w:ilvl="6">
      <w:numFmt w:val="bullet"/>
      <w:lvlText w:val="•"/>
      <w:lvlJc w:val="left"/>
      <w:pPr>
        <w:ind w:left="6467" w:hanging="780"/>
      </w:pPr>
      <w:rPr>
        <w:rFonts w:hint="default"/>
        <w:lang w:val="ru-RU" w:eastAsia="en-US" w:bidi="ar-SA"/>
      </w:rPr>
    </w:lvl>
    <w:lvl w:ilvl="7">
      <w:numFmt w:val="bullet"/>
      <w:lvlText w:val="•"/>
      <w:lvlJc w:val="left"/>
      <w:pPr>
        <w:ind w:left="7472" w:hanging="780"/>
      </w:pPr>
      <w:rPr>
        <w:rFonts w:hint="default"/>
        <w:lang w:val="ru-RU" w:eastAsia="en-US" w:bidi="ar-SA"/>
      </w:rPr>
    </w:lvl>
    <w:lvl w:ilvl="8">
      <w:numFmt w:val="bullet"/>
      <w:lvlText w:val="•"/>
      <w:lvlJc w:val="left"/>
      <w:pPr>
        <w:ind w:left="8478" w:hanging="780"/>
      </w:pPr>
      <w:rPr>
        <w:rFonts w:hint="default"/>
        <w:lang w:val="ru-RU" w:eastAsia="en-US" w:bidi="ar-SA"/>
      </w:rPr>
    </w:lvl>
  </w:abstractNum>
  <w:abstractNum w:abstractNumId="71">
    <w:nsid w:val="48355F1C"/>
    <w:multiLevelType w:val="hybridMultilevel"/>
    <w:tmpl w:val="1104492E"/>
    <w:lvl w:ilvl="0" w:tplc="C7E65A64">
      <w:start w:val="1"/>
      <w:numFmt w:val="decimal"/>
      <w:lvlText w:val="%1)"/>
      <w:lvlJc w:val="left"/>
      <w:pPr>
        <w:ind w:left="140" w:hanging="26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11A5E24">
      <w:numFmt w:val="bullet"/>
      <w:lvlText w:val="•"/>
      <w:lvlJc w:val="left"/>
      <w:pPr>
        <w:ind w:left="1174" w:hanging="269"/>
      </w:pPr>
      <w:rPr>
        <w:rFonts w:hint="default"/>
        <w:lang w:val="ru-RU" w:eastAsia="en-US" w:bidi="ar-SA"/>
      </w:rPr>
    </w:lvl>
    <w:lvl w:ilvl="2" w:tplc="052470A0">
      <w:numFmt w:val="bullet"/>
      <w:lvlText w:val="•"/>
      <w:lvlJc w:val="left"/>
      <w:pPr>
        <w:ind w:left="2209" w:hanging="269"/>
      </w:pPr>
      <w:rPr>
        <w:rFonts w:hint="default"/>
        <w:lang w:val="ru-RU" w:eastAsia="en-US" w:bidi="ar-SA"/>
      </w:rPr>
    </w:lvl>
    <w:lvl w:ilvl="3" w:tplc="1FDEE168">
      <w:numFmt w:val="bullet"/>
      <w:lvlText w:val="•"/>
      <w:lvlJc w:val="left"/>
      <w:pPr>
        <w:ind w:left="3244" w:hanging="269"/>
      </w:pPr>
      <w:rPr>
        <w:rFonts w:hint="default"/>
        <w:lang w:val="ru-RU" w:eastAsia="en-US" w:bidi="ar-SA"/>
      </w:rPr>
    </w:lvl>
    <w:lvl w:ilvl="4" w:tplc="F78EA66E">
      <w:numFmt w:val="bullet"/>
      <w:lvlText w:val="•"/>
      <w:lvlJc w:val="left"/>
      <w:pPr>
        <w:ind w:left="4279" w:hanging="269"/>
      </w:pPr>
      <w:rPr>
        <w:rFonts w:hint="default"/>
        <w:lang w:val="ru-RU" w:eastAsia="en-US" w:bidi="ar-SA"/>
      </w:rPr>
    </w:lvl>
    <w:lvl w:ilvl="5" w:tplc="521A427A">
      <w:numFmt w:val="bullet"/>
      <w:lvlText w:val="•"/>
      <w:lvlJc w:val="left"/>
      <w:pPr>
        <w:ind w:left="5314" w:hanging="269"/>
      </w:pPr>
      <w:rPr>
        <w:rFonts w:hint="default"/>
        <w:lang w:val="ru-RU" w:eastAsia="en-US" w:bidi="ar-SA"/>
      </w:rPr>
    </w:lvl>
    <w:lvl w:ilvl="6" w:tplc="B94886EA">
      <w:numFmt w:val="bullet"/>
      <w:lvlText w:val="•"/>
      <w:lvlJc w:val="left"/>
      <w:pPr>
        <w:ind w:left="6349" w:hanging="269"/>
      </w:pPr>
      <w:rPr>
        <w:rFonts w:hint="default"/>
        <w:lang w:val="ru-RU" w:eastAsia="en-US" w:bidi="ar-SA"/>
      </w:rPr>
    </w:lvl>
    <w:lvl w:ilvl="7" w:tplc="59D232E6">
      <w:numFmt w:val="bullet"/>
      <w:lvlText w:val="•"/>
      <w:lvlJc w:val="left"/>
      <w:pPr>
        <w:ind w:left="7384" w:hanging="269"/>
      </w:pPr>
      <w:rPr>
        <w:rFonts w:hint="default"/>
        <w:lang w:val="ru-RU" w:eastAsia="en-US" w:bidi="ar-SA"/>
      </w:rPr>
    </w:lvl>
    <w:lvl w:ilvl="8" w:tplc="E9F295D6">
      <w:numFmt w:val="bullet"/>
      <w:lvlText w:val="•"/>
      <w:lvlJc w:val="left"/>
      <w:pPr>
        <w:ind w:left="8419" w:hanging="269"/>
      </w:pPr>
      <w:rPr>
        <w:rFonts w:hint="default"/>
        <w:lang w:val="ru-RU" w:eastAsia="en-US" w:bidi="ar-SA"/>
      </w:rPr>
    </w:lvl>
  </w:abstractNum>
  <w:abstractNum w:abstractNumId="72">
    <w:nsid w:val="4ADD4BF4"/>
    <w:multiLevelType w:val="multilevel"/>
    <w:tmpl w:val="0A92CC6A"/>
    <w:lvl w:ilvl="0">
      <w:start w:val="7"/>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244" w:hanging="600"/>
      </w:pPr>
      <w:rPr>
        <w:rFonts w:hint="default"/>
        <w:lang w:val="ru-RU" w:eastAsia="en-US" w:bidi="ar-SA"/>
      </w:rPr>
    </w:lvl>
    <w:lvl w:ilvl="4">
      <w:numFmt w:val="bullet"/>
      <w:lvlText w:val="•"/>
      <w:lvlJc w:val="left"/>
      <w:pPr>
        <w:ind w:left="4279" w:hanging="600"/>
      </w:pPr>
      <w:rPr>
        <w:rFonts w:hint="default"/>
        <w:lang w:val="ru-RU" w:eastAsia="en-US" w:bidi="ar-SA"/>
      </w:rPr>
    </w:lvl>
    <w:lvl w:ilvl="5">
      <w:numFmt w:val="bullet"/>
      <w:lvlText w:val="•"/>
      <w:lvlJc w:val="left"/>
      <w:pPr>
        <w:ind w:left="5314" w:hanging="600"/>
      </w:pPr>
      <w:rPr>
        <w:rFonts w:hint="default"/>
        <w:lang w:val="ru-RU" w:eastAsia="en-US" w:bidi="ar-SA"/>
      </w:rPr>
    </w:lvl>
    <w:lvl w:ilvl="6">
      <w:numFmt w:val="bullet"/>
      <w:lvlText w:val="•"/>
      <w:lvlJc w:val="left"/>
      <w:pPr>
        <w:ind w:left="6349" w:hanging="600"/>
      </w:pPr>
      <w:rPr>
        <w:rFonts w:hint="default"/>
        <w:lang w:val="ru-RU" w:eastAsia="en-US" w:bidi="ar-SA"/>
      </w:rPr>
    </w:lvl>
    <w:lvl w:ilvl="7">
      <w:numFmt w:val="bullet"/>
      <w:lvlText w:val="•"/>
      <w:lvlJc w:val="left"/>
      <w:pPr>
        <w:ind w:left="7384" w:hanging="600"/>
      </w:pPr>
      <w:rPr>
        <w:rFonts w:hint="default"/>
        <w:lang w:val="ru-RU" w:eastAsia="en-US" w:bidi="ar-SA"/>
      </w:rPr>
    </w:lvl>
    <w:lvl w:ilvl="8">
      <w:numFmt w:val="bullet"/>
      <w:lvlText w:val="•"/>
      <w:lvlJc w:val="left"/>
      <w:pPr>
        <w:ind w:left="8419" w:hanging="600"/>
      </w:pPr>
      <w:rPr>
        <w:rFonts w:hint="default"/>
        <w:lang w:val="ru-RU" w:eastAsia="en-US" w:bidi="ar-SA"/>
      </w:rPr>
    </w:lvl>
  </w:abstractNum>
  <w:abstractNum w:abstractNumId="73">
    <w:nsid w:val="4AF31FBC"/>
    <w:multiLevelType w:val="multilevel"/>
    <w:tmpl w:val="A73658F2"/>
    <w:lvl w:ilvl="0">
      <w:start w:val="4"/>
      <w:numFmt w:val="decimal"/>
      <w:lvlText w:val="%1"/>
      <w:lvlJc w:val="left"/>
      <w:pPr>
        <w:ind w:left="140" w:hanging="428"/>
        <w:jc w:val="left"/>
      </w:pPr>
      <w:rPr>
        <w:rFonts w:hint="default"/>
        <w:lang w:val="ru-RU" w:eastAsia="en-US" w:bidi="ar-SA"/>
      </w:rPr>
    </w:lvl>
    <w:lvl w:ilvl="1">
      <w:start w:val="4"/>
      <w:numFmt w:val="decimal"/>
      <w:lvlText w:val="%1.%2."/>
      <w:lvlJc w:val="left"/>
      <w:pPr>
        <w:ind w:left="140"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2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86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79" w:hanging="867"/>
      </w:pPr>
      <w:rPr>
        <w:rFonts w:hint="default"/>
        <w:lang w:val="ru-RU" w:eastAsia="en-US" w:bidi="ar-SA"/>
      </w:rPr>
    </w:lvl>
    <w:lvl w:ilvl="5">
      <w:numFmt w:val="bullet"/>
      <w:lvlText w:val="•"/>
      <w:lvlJc w:val="left"/>
      <w:pPr>
        <w:ind w:left="5314" w:hanging="867"/>
      </w:pPr>
      <w:rPr>
        <w:rFonts w:hint="default"/>
        <w:lang w:val="ru-RU" w:eastAsia="en-US" w:bidi="ar-SA"/>
      </w:rPr>
    </w:lvl>
    <w:lvl w:ilvl="6">
      <w:numFmt w:val="bullet"/>
      <w:lvlText w:val="•"/>
      <w:lvlJc w:val="left"/>
      <w:pPr>
        <w:ind w:left="6349" w:hanging="867"/>
      </w:pPr>
      <w:rPr>
        <w:rFonts w:hint="default"/>
        <w:lang w:val="ru-RU" w:eastAsia="en-US" w:bidi="ar-SA"/>
      </w:rPr>
    </w:lvl>
    <w:lvl w:ilvl="7">
      <w:numFmt w:val="bullet"/>
      <w:lvlText w:val="•"/>
      <w:lvlJc w:val="left"/>
      <w:pPr>
        <w:ind w:left="7384" w:hanging="867"/>
      </w:pPr>
      <w:rPr>
        <w:rFonts w:hint="default"/>
        <w:lang w:val="ru-RU" w:eastAsia="en-US" w:bidi="ar-SA"/>
      </w:rPr>
    </w:lvl>
    <w:lvl w:ilvl="8">
      <w:numFmt w:val="bullet"/>
      <w:lvlText w:val="•"/>
      <w:lvlJc w:val="left"/>
      <w:pPr>
        <w:ind w:left="8419" w:hanging="867"/>
      </w:pPr>
      <w:rPr>
        <w:rFonts w:hint="default"/>
        <w:lang w:val="ru-RU" w:eastAsia="en-US" w:bidi="ar-SA"/>
      </w:rPr>
    </w:lvl>
  </w:abstractNum>
  <w:abstractNum w:abstractNumId="74">
    <w:nsid w:val="4CC67EF5"/>
    <w:multiLevelType w:val="hybridMultilevel"/>
    <w:tmpl w:val="A3208AF6"/>
    <w:lvl w:ilvl="0" w:tplc="A1A4C1A0">
      <w:start w:val="1"/>
      <w:numFmt w:val="decimal"/>
      <w:lvlText w:val="%1)"/>
      <w:lvlJc w:val="left"/>
      <w:pPr>
        <w:ind w:left="140" w:hanging="37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74641F6">
      <w:numFmt w:val="bullet"/>
      <w:lvlText w:val="•"/>
      <w:lvlJc w:val="left"/>
      <w:pPr>
        <w:ind w:left="1174" w:hanging="370"/>
      </w:pPr>
      <w:rPr>
        <w:rFonts w:hint="default"/>
        <w:lang w:val="ru-RU" w:eastAsia="en-US" w:bidi="ar-SA"/>
      </w:rPr>
    </w:lvl>
    <w:lvl w:ilvl="2" w:tplc="0E3A0B9A">
      <w:numFmt w:val="bullet"/>
      <w:lvlText w:val="•"/>
      <w:lvlJc w:val="left"/>
      <w:pPr>
        <w:ind w:left="2209" w:hanging="370"/>
      </w:pPr>
      <w:rPr>
        <w:rFonts w:hint="default"/>
        <w:lang w:val="ru-RU" w:eastAsia="en-US" w:bidi="ar-SA"/>
      </w:rPr>
    </w:lvl>
    <w:lvl w:ilvl="3" w:tplc="9540604A">
      <w:numFmt w:val="bullet"/>
      <w:lvlText w:val="•"/>
      <w:lvlJc w:val="left"/>
      <w:pPr>
        <w:ind w:left="3244" w:hanging="370"/>
      </w:pPr>
      <w:rPr>
        <w:rFonts w:hint="default"/>
        <w:lang w:val="ru-RU" w:eastAsia="en-US" w:bidi="ar-SA"/>
      </w:rPr>
    </w:lvl>
    <w:lvl w:ilvl="4" w:tplc="6B9EEBC8">
      <w:numFmt w:val="bullet"/>
      <w:lvlText w:val="•"/>
      <w:lvlJc w:val="left"/>
      <w:pPr>
        <w:ind w:left="4279" w:hanging="370"/>
      </w:pPr>
      <w:rPr>
        <w:rFonts w:hint="default"/>
        <w:lang w:val="ru-RU" w:eastAsia="en-US" w:bidi="ar-SA"/>
      </w:rPr>
    </w:lvl>
    <w:lvl w:ilvl="5" w:tplc="EE025BAA">
      <w:numFmt w:val="bullet"/>
      <w:lvlText w:val="•"/>
      <w:lvlJc w:val="left"/>
      <w:pPr>
        <w:ind w:left="5314" w:hanging="370"/>
      </w:pPr>
      <w:rPr>
        <w:rFonts w:hint="default"/>
        <w:lang w:val="ru-RU" w:eastAsia="en-US" w:bidi="ar-SA"/>
      </w:rPr>
    </w:lvl>
    <w:lvl w:ilvl="6" w:tplc="F89AC1BC">
      <w:numFmt w:val="bullet"/>
      <w:lvlText w:val="•"/>
      <w:lvlJc w:val="left"/>
      <w:pPr>
        <w:ind w:left="6349" w:hanging="370"/>
      </w:pPr>
      <w:rPr>
        <w:rFonts w:hint="default"/>
        <w:lang w:val="ru-RU" w:eastAsia="en-US" w:bidi="ar-SA"/>
      </w:rPr>
    </w:lvl>
    <w:lvl w:ilvl="7" w:tplc="FC5AAD06">
      <w:numFmt w:val="bullet"/>
      <w:lvlText w:val="•"/>
      <w:lvlJc w:val="left"/>
      <w:pPr>
        <w:ind w:left="7384" w:hanging="370"/>
      </w:pPr>
      <w:rPr>
        <w:rFonts w:hint="default"/>
        <w:lang w:val="ru-RU" w:eastAsia="en-US" w:bidi="ar-SA"/>
      </w:rPr>
    </w:lvl>
    <w:lvl w:ilvl="8" w:tplc="46EAF518">
      <w:numFmt w:val="bullet"/>
      <w:lvlText w:val="•"/>
      <w:lvlJc w:val="left"/>
      <w:pPr>
        <w:ind w:left="8419" w:hanging="370"/>
      </w:pPr>
      <w:rPr>
        <w:rFonts w:hint="default"/>
        <w:lang w:val="ru-RU" w:eastAsia="en-US" w:bidi="ar-SA"/>
      </w:rPr>
    </w:lvl>
  </w:abstractNum>
  <w:abstractNum w:abstractNumId="75">
    <w:nsid w:val="4DA9202C"/>
    <w:multiLevelType w:val="multilevel"/>
    <w:tmpl w:val="A78C418E"/>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440" w:hanging="780"/>
      </w:pPr>
      <w:rPr>
        <w:rFonts w:hint="default"/>
        <w:lang w:val="ru-RU" w:eastAsia="en-US" w:bidi="ar-SA"/>
      </w:rPr>
    </w:lvl>
    <w:lvl w:ilvl="5">
      <w:numFmt w:val="bullet"/>
      <w:lvlText w:val="•"/>
      <w:lvlJc w:val="left"/>
      <w:pPr>
        <w:ind w:left="2818" w:hanging="780"/>
      </w:pPr>
      <w:rPr>
        <w:rFonts w:hint="default"/>
        <w:lang w:val="ru-RU" w:eastAsia="en-US" w:bidi="ar-SA"/>
      </w:rPr>
    </w:lvl>
    <w:lvl w:ilvl="6">
      <w:numFmt w:val="bullet"/>
      <w:lvlText w:val="•"/>
      <w:lvlJc w:val="left"/>
      <w:pPr>
        <w:ind w:left="4196" w:hanging="780"/>
      </w:pPr>
      <w:rPr>
        <w:rFonts w:hint="default"/>
        <w:lang w:val="ru-RU" w:eastAsia="en-US" w:bidi="ar-SA"/>
      </w:rPr>
    </w:lvl>
    <w:lvl w:ilvl="7">
      <w:numFmt w:val="bullet"/>
      <w:lvlText w:val="•"/>
      <w:lvlJc w:val="left"/>
      <w:pPr>
        <w:ind w:left="5575" w:hanging="780"/>
      </w:pPr>
      <w:rPr>
        <w:rFonts w:hint="default"/>
        <w:lang w:val="ru-RU" w:eastAsia="en-US" w:bidi="ar-SA"/>
      </w:rPr>
    </w:lvl>
    <w:lvl w:ilvl="8">
      <w:numFmt w:val="bullet"/>
      <w:lvlText w:val="•"/>
      <w:lvlJc w:val="left"/>
      <w:pPr>
        <w:ind w:left="6953" w:hanging="780"/>
      </w:pPr>
      <w:rPr>
        <w:rFonts w:hint="default"/>
        <w:lang w:val="ru-RU" w:eastAsia="en-US" w:bidi="ar-SA"/>
      </w:rPr>
    </w:lvl>
  </w:abstractNum>
  <w:abstractNum w:abstractNumId="76">
    <w:nsid w:val="4EC34215"/>
    <w:multiLevelType w:val="multilevel"/>
    <w:tmpl w:val="3BDE2514"/>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260" w:hanging="600"/>
      </w:pPr>
      <w:rPr>
        <w:rFonts w:hint="default"/>
        <w:lang w:val="ru-RU" w:eastAsia="en-US" w:bidi="ar-SA"/>
      </w:rPr>
    </w:lvl>
    <w:lvl w:ilvl="4">
      <w:numFmt w:val="bullet"/>
      <w:lvlText w:val="•"/>
      <w:lvlJc w:val="left"/>
      <w:pPr>
        <w:ind w:left="1440" w:hanging="600"/>
      </w:pPr>
      <w:rPr>
        <w:rFonts w:hint="default"/>
        <w:lang w:val="ru-RU" w:eastAsia="en-US" w:bidi="ar-SA"/>
      </w:rPr>
    </w:lvl>
    <w:lvl w:ilvl="5">
      <w:numFmt w:val="bullet"/>
      <w:lvlText w:val="•"/>
      <w:lvlJc w:val="left"/>
      <w:pPr>
        <w:ind w:left="2948" w:hanging="600"/>
      </w:pPr>
      <w:rPr>
        <w:rFonts w:hint="default"/>
        <w:lang w:val="ru-RU" w:eastAsia="en-US" w:bidi="ar-SA"/>
      </w:rPr>
    </w:lvl>
    <w:lvl w:ilvl="6">
      <w:numFmt w:val="bullet"/>
      <w:lvlText w:val="•"/>
      <w:lvlJc w:val="left"/>
      <w:pPr>
        <w:ind w:left="4456" w:hanging="600"/>
      </w:pPr>
      <w:rPr>
        <w:rFonts w:hint="default"/>
        <w:lang w:val="ru-RU" w:eastAsia="en-US" w:bidi="ar-SA"/>
      </w:rPr>
    </w:lvl>
    <w:lvl w:ilvl="7">
      <w:numFmt w:val="bullet"/>
      <w:lvlText w:val="•"/>
      <w:lvlJc w:val="left"/>
      <w:pPr>
        <w:ind w:left="5964" w:hanging="600"/>
      </w:pPr>
      <w:rPr>
        <w:rFonts w:hint="default"/>
        <w:lang w:val="ru-RU" w:eastAsia="en-US" w:bidi="ar-SA"/>
      </w:rPr>
    </w:lvl>
    <w:lvl w:ilvl="8">
      <w:numFmt w:val="bullet"/>
      <w:lvlText w:val="•"/>
      <w:lvlJc w:val="left"/>
      <w:pPr>
        <w:ind w:left="7472" w:hanging="600"/>
      </w:pPr>
      <w:rPr>
        <w:rFonts w:hint="default"/>
        <w:lang w:val="ru-RU" w:eastAsia="en-US" w:bidi="ar-SA"/>
      </w:rPr>
    </w:lvl>
  </w:abstractNum>
  <w:abstractNum w:abstractNumId="77">
    <w:nsid w:val="4FF520DB"/>
    <w:multiLevelType w:val="hybridMultilevel"/>
    <w:tmpl w:val="4EE2B6AE"/>
    <w:lvl w:ilvl="0" w:tplc="BFF6CAE2">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A261AF8">
      <w:numFmt w:val="bullet"/>
      <w:lvlText w:val="•"/>
      <w:lvlJc w:val="left"/>
      <w:pPr>
        <w:ind w:left="1174" w:hanging="260"/>
      </w:pPr>
      <w:rPr>
        <w:rFonts w:hint="default"/>
        <w:lang w:val="ru-RU" w:eastAsia="en-US" w:bidi="ar-SA"/>
      </w:rPr>
    </w:lvl>
    <w:lvl w:ilvl="2" w:tplc="096492B6">
      <w:numFmt w:val="bullet"/>
      <w:lvlText w:val="•"/>
      <w:lvlJc w:val="left"/>
      <w:pPr>
        <w:ind w:left="2209" w:hanging="260"/>
      </w:pPr>
      <w:rPr>
        <w:rFonts w:hint="default"/>
        <w:lang w:val="ru-RU" w:eastAsia="en-US" w:bidi="ar-SA"/>
      </w:rPr>
    </w:lvl>
    <w:lvl w:ilvl="3" w:tplc="DA00D59A">
      <w:numFmt w:val="bullet"/>
      <w:lvlText w:val="•"/>
      <w:lvlJc w:val="left"/>
      <w:pPr>
        <w:ind w:left="3244" w:hanging="260"/>
      </w:pPr>
      <w:rPr>
        <w:rFonts w:hint="default"/>
        <w:lang w:val="ru-RU" w:eastAsia="en-US" w:bidi="ar-SA"/>
      </w:rPr>
    </w:lvl>
    <w:lvl w:ilvl="4" w:tplc="23EEE1E0">
      <w:numFmt w:val="bullet"/>
      <w:lvlText w:val="•"/>
      <w:lvlJc w:val="left"/>
      <w:pPr>
        <w:ind w:left="4279" w:hanging="260"/>
      </w:pPr>
      <w:rPr>
        <w:rFonts w:hint="default"/>
        <w:lang w:val="ru-RU" w:eastAsia="en-US" w:bidi="ar-SA"/>
      </w:rPr>
    </w:lvl>
    <w:lvl w:ilvl="5" w:tplc="DA14B598">
      <w:numFmt w:val="bullet"/>
      <w:lvlText w:val="•"/>
      <w:lvlJc w:val="left"/>
      <w:pPr>
        <w:ind w:left="5314" w:hanging="260"/>
      </w:pPr>
      <w:rPr>
        <w:rFonts w:hint="default"/>
        <w:lang w:val="ru-RU" w:eastAsia="en-US" w:bidi="ar-SA"/>
      </w:rPr>
    </w:lvl>
    <w:lvl w:ilvl="6" w:tplc="F7B20B92">
      <w:numFmt w:val="bullet"/>
      <w:lvlText w:val="•"/>
      <w:lvlJc w:val="left"/>
      <w:pPr>
        <w:ind w:left="6349" w:hanging="260"/>
      </w:pPr>
      <w:rPr>
        <w:rFonts w:hint="default"/>
        <w:lang w:val="ru-RU" w:eastAsia="en-US" w:bidi="ar-SA"/>
      </w:rPr>
    </w:lvl>
    <w:lvl w:ilvl="7" w:tplc="375E7754">
      <w:numFmt w:val="bullet"/>
      <w:lvlText w:val="•"/>
      <w:lvlJc w:val="left"/>
      <w:pPr>
        <w:ind w:left="7384" w:hanging="260"/>
      </w:pPr>
      <w:rPr>
        <w:rFonts w:hint="default"/>
        <w:lang w:val="ru-RU" w:eastAsia="en-US" w:bidi="ar-SA"/>
      </w:rPr>
    </w:lvl>
    <w:lvl w:ilvl="8" w:tplc="70F6F0F2">
      <w:numFmt w:val="bullet"/>
      <w:lvlText w:val="•"/>
      <w:lvlJc w:val="left"/>
      <w:pPr>
        <w:ind w:left="8419" w:hanging="260"/>
      </w:pPr>
      <w:rPr>
        <w:rFonts w:hint="default"/>
        <w:lang w:val="ru-RU" w:eastAsia="en-US" w:bidi="ar-SA"/>
      </w:rPr>
    </w:lvl>
  </w:abstractNum>
  <w:abstractNum w:abstractNumId="78">
    <w:nsid w:val="519B673B"/>
    <w:multiLevelType w:val="hybridMultilevel"/>
    <w:tmpl w:val="232489C4"/>
    <w:lvl w:ilvl="0" w:tplc="B5A86F0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4EAEDF2">
      <w:numFmt w:val="bullet"/>
      <w:lvlText w:val="•"/>
      <w:lvlJc w:val="left"/>
      <w:pPr>
        <w:ind w:left="2038" w:hanging="260"/>
      </w:pPr>
      <w:rPr>
        <w:rFonts w:hint="default"/>
        <w:lang w:val="ru-RU" w:eastAsia="en-US" w:bidi="ar-SA"/>
      </w:rPr>
    </w:lvl>
    <w:lvl w:ilvl="2" w:tplc="2466DF06">
      <w:numFmt w:val="bullet"/>
      <w:lvlText w:val="•"/>
      <w:lvlJc w:val="left"/>
      <w:pPr>
        <w:ind w:left="2977" w:hanging="260"/>
      </w:pPr>
      <w:rPr>
        <w:rFonts w:hint="default"/>
        <w:lang w:val="ru-RU" w:eastAsia="en-US" w:bidi="ar-SA"/>
      </w:rPr>
    </w:lvl>
    <w:lvl w:ilvl="3" w:tplc="8794C540">
      <w:numFmt w:val="bullet"/>
      <w:lvlText w:val="•"/>
      <w:lvlJc w:val="left"/>
      <w:pPr>
        <w:ind w:left="3916" w:hanging="260"/>
      </w:pPr>
      <w:rPr>
        <w:rFonts w:hint="default"/>
        <w:lang w:val="ru-RU" w:eastAsia="en-US" w:bidi="ar-SA"/>
      </w:rPr>
    </w:lvl>
    <w:lvl w:ilvl="4" w:tplc="BED47CCE">
      <w:numFmt w:val="bullet"/>
      <w:lvlText w:val="•"/>
      <w:lvlJc w:val="left"/>
      <w:pPr>
        <w:ind w:left="4855" w:hanging="260"/>
      </w:pPr>
      <w:rPr>
        <w:rFonts w:hint="default"/>
        <w:lang w:val="ru-RU" w:eastAsia="en-US" w:bidi="ar-SA"/>
      </w:rPr>
    </w:lvl>
    <w:lvl w:ilvl="5" w:tplc="51FA576E">
      <w:numFmt w:val="bullet"/>
      <w:lvlText w:val="•"/>
      <w:lvlJc w:val="left"/>
      <w:pPr>
        <w:ind w:left="5794" w:hanging="260"/>
      </w:pPr>
      <w:rPr>
        <w:rFonts w:hint="default"/>
        <w:lang w:val="ru-RU" w:eastAsia="en-US" w:bidi="ar-SA"/>
      </w:rPr>
    </w:lvl>
    <w:lvl w:ilvl="6" w:tplc="9C32B278">
      <w:numFmt w:val="bullet"/>
      <w:lvlText w:val="•"/>
      <w:lvlJc w:val="left"/>
      <w:pPr>
        <w:ind w:left="6733" w:hanging="260"/>
      </w:pPr>
      <w:rPr>
        <w:rFonts w:hint="default"/>
        <w:lang w:val="ru-RU" w:eastAsia="en-US" w:bidi="ar-SA"/>
      </w:rPr>
    </w:lvl>
    <w:lvl w:ilvl="7" w:tplc="17B044B2">
      <w:numFmt w:val="bullet"/>
      <w:lvlText w:val="•"/>
      <w:lvlJc w:val="left"/>
      <w:pPr>
        <w:ind w:left="7672" w:hanging="260"/>
      </w:pPr>
      <w:rPr>
        <w:rFonts w:hint="default"/>
        <w:lang w:val="ru-RU" w:eastAsia="en-US" w:bidi="ar-SA"/>
      </w:rPr>
    </w:lvl>
    <w:lvl w:ilvl="8" w:tplc="F1E442B4">
      <w:numFmt w:val="bullet"/>
      <w:lvlText w:val="•"/>
      <w:lvlJc w:val="left"/>
      <w:pPr>
        <w:ind w:left="8611" w:hanging="260"/>
      </w:pPr>
      <w:rPr>
        <w:rFonts w:hint="default"/>
        <w:lang w:val="ru-RU" w:eastAsia="en-US" w:bidi="ar-SA"/>
      </w:rPr>
    </w:lvl>
  </w:abstractNum>
  <w:abstractNum w:abstractNumId="79">
    <w:nsid w:val="51A85B71"/>
    <w:multiLevelType w:val="hybridMultilevel"/>
    <w:tmpl w:val="97924CEE"/>
    <w:lvl w:ilvl="0" w:tplc="CBAC01E8">
      <w:numFmt w:val="bullet"/>
      <w:lvlText w:val="-"/>
      <w:lvlJc w:val="left"/>
      <w:pPr>
        <w:ind w:left="14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59675C8">
      <w:numFmt w:val="bullet"/>
      <w:lvlText w:val="•"/>
      <w:lvlJc w:val="left"/>
      <w:pPr>
        <w:ind w:left="1174" w:hanging="140"/>
      </w:pPr>
      <w:rPr>
        <w:rFonts w:hint="default"/>
        <w:lang w:val="ru-RU" w:eastAsia="en-US" w:bidi="ar-SA"/>
      </w:rPr>
    </w:lvl>
    <w:lvl w:ilvl="2" w:tplc="0CCC6C1E">
      <w:numFmt w:val="bullet"/>
      <w:lvlText w:val="•"/>
      <w:lvlJc w:val="left"/>
      <w:pPr>
        <w:ind w:left="2209" w:hanging="140"/>
      </w:pPr>
      <w:rPr>
        <w:rFonts w:hint="default"/>
        <w:lang w:val="ru-RU" w:eastAsia="en-US" w:bidi="ar-SA"/>
      </w:rPr>
    </w:lvl>
    <w:lvl w:ilvl="3" w:tplc="16C00968">
      <w:numFmt w:val="bullet"/>
      <w:lvlText w:val="•"/>
      <w:lvlJc w:val="left"/>
      <w:pPr>
        <w:ind w:left="3244" w:hanging="140"/>
      </w:pPr>
      <w:rPr>
        <w:rFonts w:hint="default"/>
        <w:lang w:val="ru-RU" w:eastAsia="en-US" w:bidi="ar-SA"/>
      </w:rPr>
    </w:lvl>
    <w:lvl w:ilvl="4" w:tplc="2DEC2698">
      <w:numFmt w:val="bullet"/>
      <w:lvlText w:val="•"/>
      <w:lvlJc w:val="left"/>
      <w:pPr>
        <w:ind w:left="4279" w:hanging="140"/>
      </w:pPr>
      <w:rPr>
        <w:rFonts w:hint="default"/>
        <w:lang w:val="ru-RU" w:eastAsia="en-US" w:bidi="ar-SA"/>
      </w:rPr>
    </w:lvl>
    <w:lvl w:ilvl="5" w:tplc="FE406E2A">
      <w:numFmt w:val="bullet"/>
      <w:lvlText w:val="•"/>
      <w:lvlJc w:val="left"/>
      <w:pPr>
        <w:ind w:left="5314" w:hanging="140"/>
      </w:pPr>
      <w:rPr>
        <w:rFonts w:hint="default"/>
        <w:lang w:val="ru-RU" w:eastAsia="en-US" w:bidi="ar-SA"/>
      </w:rPr>
    </w:lvl>
    <w:lvl w:ilvl="6" w:tplc="98764EC0">
      <w:numFmt w:val="bullet"/>
      <w:lvlText w:val="•"/>
      <w:lvlJc w:val="left"/>
      <w:pPr>
        <w:ind w:left="6349" w:hanging="140"/>
      </w:pPr>
      <w:rPr>
        <w:rFonts w:hint="default"/>
        <w:lang w:val="ru-RU" w:eastAsia="en-US" w:bidi="ar-SA"/>
      </w:rPr>
    </w:lvl>
    <w:lvl w:ilvl="7" w:tplc="879C009E">
      <w:numFmt w:val="bullet"/>
      <w:lvlText w:val="•"/>
      <w:lvlJc w:val="left"/>
      <w:pPr>
        <w:ind w:left="7384" w:hanging="140"/>
      </w:pPr>
      <w:rPr>
        <w:rFonts w:hint="default"/>
        <w:lang w:val="ru-RU" w:eastAsia="en-US" w:bidi="ar-SA"/>
      </w:rPr>
    </w:lvl>
    <w:lvl w:ilvl="8" w:tplc="28F6EF3E">
      <w:numFmt w:val="bullet"/>
      <w:lvlText w:val="•"/>
      <w:lvlJc w:val="left"/>
      <w:pPr>
        <w:ind w:left="8419" w:hanging="140"/>
      </w:pPr>
      <w:rPr>
        <w:rFonts w:hint="default"/>
        <w:lang w:val="ru-RU" w:eastAsia="en-US" w:bidi="ar-SA"/>
      </w:rPr>
    </w:lvl>
  </w:abstractNum>
  <w:abstractNum w:abstractNumId="80">
    <w:nsid w:val="53843FFF"/>
    <w:multiLevelType w:val="hybridMultilevel"/>
    <w:tmpl w:val="D8D031CA"/>
    <w:lvl w:ilvl="0" w:tplc="67CC8DD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67C4D22">
      <w:numFmt w:val="bullet"/>
      <w:lvlText w:val="•"/>
      <w:lvlJc w:val="left"/>
      <w:pPr>
        <w:ind w:left="2038" w:hanging="260"/>
      </w:pPr>
      <w:rPr>
        <w:rFonts w:hint="default"/>
        <w:lang w:val="ru-RU" w:eastAsia="en-US" w:bidi="ar-SA"/>
      </w:rPr>
    </w:lvl>
    <w:lvl w:ilvl="2" w:tplc="822EA5C8">
      <w:numFmt w:val="bullet"/>
      <w:lvlText w:val="•"/>
      <w:lvlJc w:val="left"/>
      <w:pPr>
        <w:ind w:left="2977" w:hanging="260"/>
      </w:pPr>
      <w:rPr>
        <w:rFonts w:hint="default"/>
        <w:lang w:val="ru-RU" w:eastAsia="en-US" w:bidi="ar-SA"/>
      </w:rPr>
    </w:lvl>
    <w:lvl w:ilvl="3" w:tplc="6B4A6B24">
      <w:numFmt w:val="bullet"/>
      <w:lvlText w:val="•"/>
      <w:lvlJc w:val="left"/>
      <w:pPr>
        <w:ind w:left="3916" w:hanging="260"/>
      </w:pPr>
      <w:rPr>
        <w:rFonts w:hint="default"/>
        <w:lang w:val="ru-RU" w:eastAsia="en-US" w:bidi="ar-SA"/>
      </w:rPr>
    </w:lvl>
    <w:lvl w:ilvl="4" w:tplc="A20627CA">
      <w:numFmt w:val="bullet"/>
      <w:lvlText w:val="•"/>
      <w:lvlJc w:val="left"/>
      <w:pPr>
        <w:ind w:left="4855" w:hanging="260"/>
      </w:pPr>
      <w:rPr>
        <w:rFonts w:hint="default"/>
        <w:lang w:val="ru-RU" w:eastAsia="en-US" w:bidi="ar-SA"/>
      </w:rPr>
    </w:lvl>
    <w:lvl w:ilvl="5" w:tplc="ED4AB3AC">
      <w:numFmt w:val="bullet"/>
      <w:lvlText w:val="•"/>
      <w:lvlJc w:val="left"/>
      <w:pPr>
        <w:ind w:left="5794" w:hanging="260"/>
      </w:pPr>
      <w:rPr>
        <w:rFonts w:hint="default"/>
        <w:lang w:val="ru-RU" w:eastAsia="en-US" w:bidi="ar-SA"/>
      </w:rPr>
    </w:lvl>
    <w:lvl w:ilvl="6" w:tplc="4A228518">
      <w:numFmt w:val="bullet"/>
      <w:lvlText w:val="•"/>
      <w:lvlJc w:val="left"/>
      <w:pPr>
        <w:ind w:left="6733" w:hanging="260"/>
      </w:pPr>
      <w:rPr>
        <w:rFonts w:hint="default"/>
        <w:lang w:val="ru-RU" w:eastAsia="en-US" w:bidi="ar-SA"/>
      </w:rPr>
    </w:lvl>
    <w:lvl w:ilvl="7" w:tplc="90AC8758">
      <w:numFmt w:val="bullet"/>
      <w:lvlText w:val="•"/>
      <w:lvlJc w:val="left"/>
      <w:pPr>
        <w:ind w:left="7672" w:hanging="260"/>
      </w:pPr>
      <w:rPr>
        <w:rFonts w:hint="default"/>
        <w:lang w:val="ru-RU" w:eastAsia="en-US" w:bidi="ar-SA"/>
      </w:rPr>
    </w:lvl>
    <w:lvl w:ilvl="8" w:tplc="9A648BCC">
      <w:numFmt w:val="bullet"/>
      <w:lvlText w:val="•"/>
      <w:lvlJc w:val="left"/>
      <w:pPr>
        <w:ind w:left="8611" w:hanging="260"/>
      </w:pPr>
      <w:rPr>
        <w:rFonts w:hint="default"/>
        <w:lang w:val="ru-RU" w:eastAsia="en-US" w:bidi="ar-SA"/>
      </w:rPr>
    </w:lvl>
  </w:abstractNum>
  <w:abstractNum w:abstractNumId="81">
    <w:nsid w:val="545D4CFF"/>
    <w:multiLevelType w:val="hybridMultilevel"/>
    <w:tmpl w:val="44B4FEB8"/>
    <w:lvl w:ilvl="0" w:tplc="65BEBB8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97EE3A2">
      <w:numFmt w:val="bullet"/>
      <w:lvlText w:val="•"/>
      <w:lvlJc w:val="left"/>
      <w:pPr>
        <w:ind w:left="2038" w:hanging="260"/>
      </w:pPr>
      <w:rPr>
        <w:rFonts w:hint="default"/>
        <w:lang w:val="ru-RU" w:eastAsia="en-US" w:bidi="ar-SA"/>
      </w:rPr>
    </w:lvl>
    <w:lvl w:ilvl="2" w:tplc="5A86534C">
      <w:numFmt w:val="bullet"/>
      <w:lvlText w:val="•"/>
      <w:lvlJc w:val="left"/>
      <w:pPr>
        <w:ind w:left="2977" w:hanging="260"/>
      </w:pPr>
      <w:rPr>
        <w:rFonts w:hint="default"/>
        <w:lang w:val="ru-RU" w:eastAsia="en-US" w:bidi="ar-SA"/>
      </w:rPr>
    </w:lvl>
    <w:lvl w:ilvl="3" w:tplc="ECC6E6DE">
      <w:numFmt w:val="bullet"/>
      <w:lvlText w:val="•"/>
      <w:lvlJc w:val="left"/>
      <w:pPr>
        <w:ind w:left="3916" w:hanging="260"/>
      </w:pPr>
      <w:rPr>
        <w:rFonts w:hint="default"/>
        <w:lang w:val="ru-RU" w:eastAsia="en-US" w:bidi="ar-SA"/>
      </w:rPr>
    </w:lvl>
    <w:lvl w:ilvl="4" w:tplc="545E2CE6">
      <w:numFmt w:val="bullet"/>
      <w:lvlText w:val="•"/>
      <w:lvlJc w:val="left"/>
      <w:pPr>
        <w:ind w:left="4855" w:hanging="260"/>
      </w:pPr>
      <w:rPr>
        <w:rFonts w:hint="default"/>
        <w:lang w:val="ru-RU" w:eastAsia="en-US" w:bidi="ar-SA"/>
      </w:rPr>
    </w:lvl>
    <w:lvl w:ilvl="5" w:tplc="EC6A3700">
      <w:numFmt w:val="bullet"/>
      <w:lvlText w:val="•"/>
      <w:lvlJc w:val="left"/>
      <w:pPr>
        <w:ind w:left="5794" w:hanging="260"/>
      </w:pPr>
      <w:rPr>
        <w:rFonts w:hint="default"/>
        <w:lang w:val="ru-RU" w:eastAsia="en-US" w:bidi="ar-SA"/>
      </w:rPr>
    </w:lvl>
    <w:lvl w:ilvl="6" w:tplc="88E65EC4">
      <w:numFmt w:val="bullet"/>
      <w:lvlText w:val="•"/>
      <w:lvlJc w:val="left"/>
      <w:pPr>
        <w:ind w:left="6733" w:hanging="260"/>
      </w:pPr>
      <w:rPr>
        <w:rFonts w:hint="default"/>
        <w:lang w:val="ru-RU" w:eastAsia="en-US" w:bidi="ar-SA"/>
      </w:rPr>
    </w:lvl>
    <w:lvl w:ilvl="7" w:tplc="19E23C14">
      <w:numFmt w:val="bullet"/>
      <w:lvlText w:val="•"/>
      <w:lvlJc w:val="left"/>
      <w:pPr>
        <w:ind w:left="7672" w:hanging="260"/>
      </w:pPr>
      <w:rPr>
        <w:rFonts w:hint="default"/>
        <w:lang w:val="ru-RU" w:eastAsia="en-US" w:bidi="ar-SA"/>
      </w:rPr>
    </w:lvl>
    <w:lvl w:ilvl="8" w:tplc="5110643A">
      <w:numFmt w:val="bullet"/>
      <w:lvlText w:val="•"/>
      <w:lvlJc w:val="left"/>
      <w:pPr>
        <w:ind w:left="8611" w:hanging="260"/>
      </w:pPr>
      <w:rPr>
        <w:rFonts w:hint="default"/>
        <w:lang w:val="ru-RU" w:eastAsia="en-US" w:bidi="ar-SA"/>
      </w:rPr>
    </w:lvl>
  </w:abstractNum>
  <w:abstractNum w:abstractNumId="82">
    <w:nsid w:val="55665FD4"/>
    <w:multiLevelType w:val="multilevel"/>
    <w:tmpl w:val="C14C1A54"/>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71" w:hanging="600"/>
      </w:pPr>
      <w:rPr>
        <w:rFonts w:hint="default"/>
        <w:lang w:val="ru-RU" w:eastAsia="en-US" w:bidi="ar-SA"/>
      </w:rPr>
    </w:lvl>
    <w:lvl w:ilvl="4">
      <w:numFmt w:val="bullet"/>
      <w:lvlText w:val="•"/>
      <w:lvlJc w:val="left"/>
      <w:pPr>
        <w:ind w:left="3702" w:hanging="600"/>
      </w:pPr>
      <w:rPr>
        <w:rFonts w:hint="default"/>
        <w:lang w:val="ru-RU" w:eastAsia="en-US" w:bidi="ar-SA"/>
      </w:rPr>
    </w:lvl>
    <w:lvl w:ilvl="5">
      <w:numFmt w:val="bullet"/>
      <w:lvlText w:val="•"/>
      <w:lvlJc w:val="left"/>
      <w:pPr>
        <w:ind w:left="4833" w:hanging="600"/>
      </w:pPr>
      <w:rPr>
        <w:rFonts w:hint="default"/>
        <w:lang w:val="ru-RU" w:eastAsia="en-US" w:bidi="ar-SA"/>
      </w:rPr>
    </w:lvl>
    <w:lvl w:ilvl="6">
      <w:numFmt w:val="bullet"/>
      <w:lvlText w:val="•"/>
      <w:lvlJc w:val="left"/>
      <w:pPr>
        <w:ind w:left="5964" w:hanging="600"/>
      </w:pPr>
      <w:rPr>
        <w:rFonts w:hint="default"/>
        <w:lang w:val="ru-RU" w:eastAsia="en-US" w:bidi="ar-SA"/>
      </w:rPr>
    </w:lvl>
    <w:lvl w:ilvl="7">
      <w:numFmt w:val="bullet"/>
      <w:lvlText w:val="•"/>
      <w:lvlJc w:val="left"/>
      <w:pPr>
        <w:ind w:left="7095" w:hanging="600"/>
      </w:pPr>
      <w:rPr>
        <w:rFonts w:hint="default"/>
        <w:lang w:val="ru-RU" w:eastAsia="en-US" w:bidi="ar-SA"/>
      </w:rPr>
    </w:lvl>
    <w:lvl w:ilvl="8">
      <w:numFmt w:val="bullet"/>
      <w:lvlText w:val="•"/>
      <w:lvlJc w:val="left"/>
      <w:pPr>
        <w:ind w:left="8227" w:hanging="600"/>
      </w:pPr>
      <w:rPr>
        <w:rFonts w:hint="default"/>
        <w:lang w:val="ru-RU" w:eastAsia="en-US" w:bidi="ar-SA"/>
      </w:rPr>
    </w:lvl>
  </w:abstractNum>
  <w:abstractNum w:abstractNumId="83">
    <w:nsid w:val="570B7F4C"/>
    <w:multiLevelType w:val="hybridMultilevel"/>
    <w:tmpl w:val="C3587E5C"/>
    <w:lvl w:ilvl="0" w:tplc="2FBA7B9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B0EA338">
      <w:numFmt w:val="bullet"/>
      <w:lvlText w:val="•"/>
      <w:lvlJc w:val="left"/>
      <w:pPr>
        <w:ind w:left="2038" w:hanging="260"/>
      </w:pPr>
      <w:rPr>
        <w:rFonts w:hint="default"/>
        <w:lang w:val="ru-RU" w:eastAsia="en-US" w:bidi="ar-SA"/>
      </w:rPr>
    </w:lvl>
    <w:lvl w:ilvl="2" w:tplc="4396524A">
      <w:numFmt w:val="bullet"/>
      <w:lvlText w:val="•"/>
      <w:lvlJc w:val="left"/>
      <w:pPr>
        <w:ind w:left="2977" w:hanging="260"/>
      </w:pPr>
      <w:rPr>
        <w:rFonts w:hint="default"/>
        <w:lang w:val="ru-RU" w:eastAsia="en-US" w:bidi="ar-SA"/>
      </w:rPr>
    </w:lvl>
    <w:lvl w:ilvl="3" w:tplc="7818D510">
      <w:numFmt w:val="bullet"/>
      <w:lvlText w:val="•"/>
      <w:lvlJc w:val="left"/>
      <w:pPr>
        <w:ind w:left="3916" w:hanging="260"/>
      </w:pPr>
      <w:rPr>
        <w:rFonts w:hint="default"/>
        <w:lang w:val="ru-RU" w:eastAsia="en-US" w:bidi="ar-SA"/>
      </w:rPr>
    </w:lvl>
    <w:lvl w:ilvl="4" w:tplc="40E4CC2C">
      <w:numFmt w:val="bullet"/>
      <w:lvlText w:val="•"/>
      <w:lvlJc w:val="left"/>
      <w:pPr>
        <w:ind w:left="4855" w:hanging="260"/>
      </w:pPr>
      <w:rPr>
        <w:rFonts w:hint="default"/>
        <w:lang w:val="ru-RU" w:eastAsia="en-US" w:bidi="ar-SA"/>
      </w:rPr>
    </w:lvl>
    <w:lvl w:ilvl="5" w:tplc="53F08220">
      <w:numFmt w:val="bullet"/>
      <w:lvlText w:val="•"/>
      <w:lvlJc w:val="left"/>
      <w:pPr>
        <w:ind w:left="5794" w:hanging="260"/>
      </w:pPr>
      <w:rPr>
        <w:rFonts w:hint="default"/>
        <w:lang w:val="ru-RU" w:eastAsia="en-US" w:bidi="ar-SA"/>
      </w:rPr>
    </w:lvl>
    <w:lvl w:ilvl="6" w:tplc="AAAACE1E">
      <w:numFmt w:val="bullet"/>
      <w:lvlText w:val="•"/>
      <w:lvlJc w:val="left"/>
      <w:pPr>
        <w:ind w:left="6733" w:hanging="260"/>
      </w:pPr>
      <w:rPr>
        <w:rFonts w:hint="default"/>
        <w:lang w:val="ru-RU" w:eastAsia="en-US" w:bidi="ar-SA"/>
      </w:rPr>
    </w:lvl>
    <w:lvl w:ilvl="7" w:tplc="004A9586">
      <w:numFmt w:val="bullet"/>
      <w:lvlText w:val="•"/>
      <w:lvlJc w:val="left"/>
      <w:pPr>
        <w:ind w:left="7672" w:hanging="260"/>
      </w:pPr>
      <w:rPr>
        <w:rFonts w:hint="default"/>
        <w:lang w:val="ru-RU" w:eastAsia="en-US" w:bidi="ar-SA"/>
      </w:rPr>
    </w:lvl>
    <w:lvl w:ilvl="8" w:tplc="DDF46A1C">
      <w:numFmt w:val="bullet"/>
      <w:lvlText w:val="•"/>
      <w:lvlJc w:val="left"/>
      <w:pPr>
        <w:ind w:left="8611" w:hanging="260"/>
      </w:pPr>
      <w:rPr>
        <w:rFonts w:hint="default"/>
        <w:lang w:val="ru-RU" w:eastAsia="en-US" w:bidi="ar-SA"/>
      </w:rPr>
    </w:lvl>
  </w:abstractNum>
  <w:abstractNum w:abstractNumId="84">
    <w:nsid w:val="589E5B2D"/>
    <w:multiLevelType w:val="hybridMultilevel"/>
    <w:tmpl w:val="20ACDA6A"/>
    <w:lvl w:ilvl="0" w:tplc="BF4686A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5407A42">
      <w:numFmt w:val="bullet"/>
      <w:lvlText w:val="•"/>
      <w:lvlJc w:val="left"/>
      <w:pPr>
        <w:ind w:left="2038" w:hanging="260"/>
      </w:pPr>
      <w:rPr>
        <w:rFonts w:hint="default"/>
        <w:lang w:val="ru-RU" w:eastAsia="en-US" w:bidi="ar-SA"/>
      </w:rPr>
    </w:lvl>
    <w:lvl w:ilvl="2" w:tplc="AE86D3D6">
      <w:numFmt w:val="bullet"/>
      <w:lvlText w:val="•"/>
      <w:lvlJc w:val="left"/>
      <w:pPr>
        <w:ind w:left="2977" w:hanging="260"/>
      </w:pPr>
      <w:rPr>
        <w:rFonts w:hint="default"/>
        <w:lang w:val="ru-RU" w:eastAsia="en-US" w:bidi="ar-SA"/>
      </w:rPr>
    </w:lvl>
    <w:lvl w:ilvl="3" w:tplc="34389AE8">
      <w:numFmt w:val="bullet"/>
      <w:lvlText w:val="•"/>
      <w:lvlJc w:val="left"/>
      <w:pPr>
        <w:ind w:left="3916" w:hanging="260"/>
      </w:pPr>
      <w:rPr>
        <w:rFonts w:hint="default"/>
        <w:lang w:val="ru-RU" w:eastAsia="en-US" w:bidi="ar-SA"/>
      </w:rPr>
    </w:lvl>
    <w:lvl w:ilvl="4" w:tplc="1D0832A4">
      <w:numFmt w:val="bullet"/>
      <w:lvlText w:val="•"/>
      <w:lvlJc w:val="left"/>
      <w:pPr>
        <w:ind w:left="4855" w:hanging="260"/>
      </w:pPr>
      <w:rPr>
        <w:rFonts w:hint="default"/>
        <w:lang w:val="ru-RU" w:eastAsia="en-US" w:bidi="ar-SA"/>
      </w:rPr>
    </w:lvl>
    <w:lvl w:ilvl="5" w:tplc="247AA422">
      <w:numFmt w:val="bullet"/>
      <w:lvlText w:val="•"/>
      <w:lvlJc w:val="left"/>
      <w:pPr>
        <w:ind w:left="5794" w:hanging="260"/>
      </w:pPr>
      <w:rPr>
        <w:rFonts w:hint="default"/>
        <w:lang w:val="ru-RU" w:eastAsia="en-US" w:bidi="ar-SA"/>
      </w:rPr>
    </w:lvl>
    <w:lvl w:ilvl="6" w:tplc="1424F552">
      <w:numFmt w:val="bullet"/>
      <w:lvlText w:val="•"/>
      <w:lvlJc w:val="left"/>
      <w:pPr>
        <w:ind w:left="6733" w:hanging="260"/>
      </w:pPr>
      <w:rPr>
        <w:rFonts w:hint="default"/>
        <w:lang w:val="ru-RU" w:eastAsia="en-US" w:bidi="ar-SA"/>
      </w:rPr>
    </w:lvl>
    <w:lvl w:ilvl="7" w:tplc="F69A3770">
      <w:numFmt w:val="bullet"/>
      <w:lvlText w:val="•"/>
      <w:lvlJc w:val="left"/>
      <w:pPr>
        <w:ind w:left="7672" w:hanging="260"/>
      </w:pPr>
      <w:rPr>
        <w:rFonts w:hint="default"/>
        <w:lang w:val="ru-RU" w:eastAsia="en-US" w:bidi="ar-SA"/>
      </w:rPr>
    </w:lvl>
    <w:lvl w:ilvl="8" w:tplc="120A4B36">
      <w:numFmt w:val="bullet"/>
      <w:lvlText w:val="•"/>
      <w:lvlJc w:val="left"/>
      <w:pPr>
        <w:ind w:left="8611" w:hanging="260"/>
      </w:pPr>
      <w:rPr>
        <w:rFonts w:hint="default"/>
        <w:lang w:val="ru-RU" w:eastAsia="en-US" w:bidi="ar-SA"/>
      </w:rPr>
    </w:lvl>
  </w:abstractNum>
  <w:abstractNum w:abstractNumId="85">
    <w:nsid w:val="59C2402F"/>
    <w:multiLevelType w:val="hybridMultilevel"/>
    <w:tmpl w:val="3196C83E"/>
    <w:lvl w:ilvl="0" w:tplc="95D0BDD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5986E7A">
      <w:numFmt w:val="bullet"/>
      <w:lvlText w:val="•"/>
      <w:lvlJc w:val="left"/>
      <w:pPr>
        <w:ind w:left="2038" w:hanging="260"/>
      </w:pPr>
      <w:rPr>
        <w:rFonts w:hint="default"/>
        <w:lang w:val="ru-RU" w:eastAsia="en-US" w:bidi="ar-SA"/>
      </w:rPr>
    </w:lvl>
    <w:lvl w:ilvl="2" w:tplc="A5F42802">
      <w:numFmt w:val="bullet"/>
      <w:lvlText w:val="•"/>
      <w:lvlJc w:val="left"/>
      <w:pPr>
        <w:ind w:left="2977" w:hanging="260"/>
      </w:pPr>
      <w:rPr>
        <w:rFonts w:hint="default"/>
        <w:lang w:val="ru-RU" w:eastAsia="en-US" w:bidi="ar-SA"/>
      </w:rPr>
    </w:lvl>
    <w:lvl w:ilvl="3" w:tplc="50068C72">
      <w:numFmt w:val="bullet"/>
      <w:lvlText w:val="•"/>
      <w:lvlJc w:val="left"/>
      <w:pPr>
        <w:ind w:left="3916" w:hanging="260"/>
      </w:pPr>
      <w:rPr>
        <w:rFonts w:hint="default"/>
        <w:lang w:val="ru-RU" w:eastAsia="en-US" w:bidi="ar-SA"/>
      </w:rPr>
    </w:lvl>
    <w:lvl w:ilvl="4" w:tplc="5BFE87B2">
      <w:numFmt w:val="bullet"/>
      <w:lvlText w:val="•"/>
      <w:lvlJc w:val="left"/>
      <w:pPr>
        <w:ind w:left="4855" w:hanging="260"/>
      </w:pPr>
      <w:rPr>
        <w:rFonts w:hint="default"/>
        <w:lang w:val="ru-RU" w:eastAsia="en-US" w:bidi="ar-SA"/>
      </w:rPr>
    </w:lvl>
    <w:lvl w:ilvl="5" w:tplc="41CA58AE">
      <w:numFmt w:val="bullet"/>
      <w:lvlText w:val="•"/>
      <w:lvlJc w:val="left"/>
      <w:pPr>
        <w:ind w:left="5794" w:hanging="260"/>
      </w:pPr>
      <w:rPr>
        <w:rFonts w:hint="default"/>
        <w:lang w:val="ru-RU" w:eastAsia="en-US" w:bidi="ar-SA"/>
      </w:rPr>
    </w:lvl>
    <w:lvl w:ilvl="6" w:tplc="8B4454B6">
      <w:numFmt w:val="bullet"/>
      <w:lvlText w:val="•"/>
      <w:lvlJc w:val="left"/>
      <w:pPr>
        <w:ind w:left="6733" w:hanging="260"/>
      </w:pPr>
      <w:rPr>
        <w:rFonts w:hint="default"/>
        <w:lang w:val="ru-RU" w:eastAsia="en-US" w:bidi="ar-SA"/>
      </w:rPr>
    </w:lvl>
    <w:lvl w:ilvl="7" w:tplc="2460C584">
      <w:numFmt w:val="bullet"/>
      <w:lvlText w:val="•"/>
      <w:lvlJc w:val="left"/>
      <w:pPr>
        <w:ind w:left="7672" w:hanging="260"/>
      </w:pPr>
      <w:rPr>
        <w:rFonts w:hint="default"/>
        <w:lang w:val="ru-RU" w:eastAsia="en-US" w:bidi="ar-SA"/>
      </w:rPr>
    </w:lvl>
    <w:lvl w:ilvl="8" w:tplc="0464AFCA">
      <w:numFmt w:val="bullet"/>
      <w:lvlText w:val="•"/>
      <w:lvlJc w:val="left"/>
      <w:pPr>
        <w:ind w:left="8611" w:hanging="260"/>
      </w:pPr>
      <w:rPr>
        <w:rFonts w:hint="default"/>
        <w:lang w:val="ru-RU" w:eastAsia="en-US" w:bidi="ar-SA"/>
      </w:rPr>
    </w:lvl>
  </w:abstractNum>
  <w:abstractNum w:abstractNumId="86">
    <w:nsid w:val="59D05991"/>
    <w:multiLevelType w:val="hybridMultilevel"/>
    <w:tmpl w:val="A08C8B7A"/>
    <w:lvl w:ilvl="0" w:tplc="5F9412F8">
      <w:start w:val="1"/>
      <w:numFmt w:val="decimal"/>
      <w:lvlText w:val="%1)"/>
      <w:lvlJc w:val="left"/>
      <w:pPr>
        <w:ind w:left="1110"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ABA6420">
      <w:numFmt w:val="bullet"/>
      <w:lvlText w:val="•"/>
      <w:lvlJc w:val="left"/>
      <w:pPr>
        <w:ind w:left="2056" w:hanging="262"/>
      </w:pPr>
      <w:rPr>
        <w:rFonts w:hint="default"/>
        <w:lang w:val="ru-RU" w:eastAsia="en-US" w:bidi="ar-SA"/>
      </w:rPr>
    </w:lvl>
    <w:lvl w:ilvl="2" w:tplc="BDD41A4E">
      <w:numFmt w:val="bullet"/>
      <w:lvlText w:val="•"/>
      <w:lvlJc w:val="left"/>
      <w:pPr>
        <w:ind w:left="2993" w:hanging="262"/>
      </w:pPr>
      <w:rPr>
        <w:rFonts w:hint="default"/>
        <w:lang w:val="ru-RU" w:eastAsia="en-US" w:bidi="ar-SA"/>
      </w:rPr>
    </w:lvl>
    <w:lvl w:ilvl="3" w:tplc="83E689EE">
      <w:numFmt w:val="bullet"/>
      <w:lvlText w:val="•"/>
      <w:lvlJc w:val="left"/>
      <w:pPr>
        <w:ind w:left="3930" w:hanging="262"/>
      </w:pPr>
      <w:rPr>
        <w:rFonts w:hint="default"/>
        <w:lang w:val="ru-RU" w:eastAsia="en-US" w:bidi="ar-SA"/>
      </w:rPr>
    </w:lvl>
    <w:lvl w:ilvl="4" w:tplc="D304C83E">
      <w:numFmt w:val="bullet"/>
      <w:lvlText w:val="•"/>
      <w:lvlJc w:val="left"/>
      <w:pPr>
        <w:ind w:left="4867" w:hanging="262"/>
      </w:pPr>
      <w:rPr>
        <w:rFonts w:hint="default"/>
        <w:lang w:val="ru-RU" w:eastAsia="en-US" w:bidi="ar-SA"/>
      </w:rPr>
    </w:lvl>
    <w:lvl w:ilvl="5" w:tplc="70501296">
      <w:numFmt w:val="bullet"/>
      <w:lvlText w:val="•"/>
      <w:lvlJc w:val="left"/>
      <w:pPr>
        <w:ind w:left="5804" w:hanging="262"/>
      </w:pPr>
      <w:rPr>
        <w:rFonts w:hint="default"/>
        <w:lang w:val="ru-RU" w:eastAsia="en-US" w:bidi="ar-SA"/>
      </w:rPr>
    </w:lvl>
    <w:lvl w:ilvl="6" w:tplc="65C83DB6">
      <w:numFmt w:val="bullet"/>
      <w:lvlText w:val="•"/>
      <w:lvlJc w:val="left"/>
      <w:pPr>
        <w:ind w:left="6741" w:hanging="262"/>
      </w:pPr>
      <w:rPr>
        <w:rFonts w:hint="default"/>
        <w:lang w:val="ru-RU" w:eastAsia="en-US" w:bidi="ar-SA"/>
      </w:rPr>
    </w:lvl>
    <w:lvl w:ilvl="7" w:tplc="DAB29856">
      <w:numFmt w:val="bullet"/>
      <w:lvlText w:val="•"/>
      <w:lvlJc w:val="left"/>
      <w:pPr>
        <w:ind w:left="7678" w:hanging="262"/>
      </w:pPr>
      <w:rPr>
        <w:rFonts w:hint="default"/>
        <w:lang w:val="ru-RU" w:eastAsia="en-US" w:bidi="ar-SA"/>
      </w:rPr>
    </w:lvl>
    <w:lvl w:ilvl="8" w:tplc="C1BCF058">
      <w:numFmt w:val="bullet"/>
      <w:lvlText w:val="•"/>
      <w:lvlJc w:val="left"/>
      <w:pPr>
        <w:ind w:left="8615" w:hanging="262"/>
      </w:pPr>
      <w:rPr>
        <w:rFonts w:hint="default"/>
        <w:lang w:val="ru-RU" w:eastAsia="en-US" w:bidi="ar-SA"/>
      </w:rPr>
    </w:lvl>
  </w:abstractNum>
  <w:abstractNum w:abstractNumId="87">
    <w:nsid w:val="5A0073AD"/>
    <w:multiLevelType w:val="hybridMultilevel"/>
    <w:tmpl w:val="188E45C6"/>
    <w:lvl w:ilvl="0" w:tplc="0AFA8870">
      <w:start w:val="2"/>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8166EDE">
      <w:numFmt w:val="bullet"/>
      <w:lvlText w:val="•"/>
      <w:lvlJc w:val="left"/>
      <w:pPr>
        <w:ind w:left="2038" w:hanging="260"/>
      </w:pPr>
      <w:rPr>
        <w:rFonts w:hint="default"/>
        <w:lang w:val="ru-RU" w:eastAsia="en-US" w:bidi="ar-SA"/>
      </w:rPr>
    </w:lvl>
    <w:lvl w:ilvl="2" w:tplc="DBC485A0">
      <w:numFmt w:val="bullet"/>
      <w:lvlText w:val="•"/>
      <w:lvlJc w:val="left"/>
      <w:pPr>
        <w:ind w:left="2977" w:hanging="260"/>
      </w:pPr>
      <w:rPr>
        <w:rFonts w:hint="default"/>
        <w:lang w:val="ru-RU" w:eastAsia="en-US" w:bidi="ar-SA"/>
      </w:rPr>
    </w:lvl>
    <w:lvl w:ilvl="3" w:tplc="E9EA4EA6">
      <w:numFmt w:val="bullet"/>
      <w:lvlText w:val="•"/>
      <w:lvlJc w:val="left"/>
      <w:pPr>
        <w:ind w:left="3916" w:hanging="260"/>
      </w:pPr>
      <w:rPr>
        <w:rFonts w:hint="default"/>
        <w:lang w:val="ru-RU" w:eastAsia="en-US" w:bidi="ar-SA"/>
      </w:rPr>
    </w:lvl>
    <w:lvl w:ilvl="4" w:tplc="841A5A68">
      <w:numFmt w:val="bullet"/>
      <w:lvlText w:val="•"/>
      <w:lvlJc w:val="left"/>
      <w:pPr>
        <w:ind w:left="4855" w:hanging="260"/>
      </w:pPr>
      <w:rPr>
        <w:rFonts w:hint="default"/>
        <w:lang w:val="ru-RU" w:eastAsia="en-US" w:bidi="ar-SA"/>
      </w:rPr>
    </w:lvl>
    <w:lvl w:ilvl="5" w:tplc="C972A122">
      <w:numFmt w:val="bullet"/>
      <w:lvlText w:val="•"/>
      <w:lvlJc w:val="left"/>
      <w:pPr>
        <w:ind w:left="5794" w:hanging="260"/>
      </w:pPr>
      <w:rPr>
        <w:rFonts w:hint="default"/>
        <w:lang w:val="ru-RU" w:eastAsia="en-US" w:bidi="ar-SA"/>
      </w:rPr>
    </w:lvl>
    <w:lvl w:ilvl="6" w:tplc="02E429E4">
      <w:numFmt w:val="bullet"/>
      <w:lvlText w:val="•"/>
      <w:lvlJc w:val="left"/>
      <w:pPr>
        <w:ind w:left="6733" w:hanging="260"/>
      </w:pPr>
      <w:rPr>
        <w:rFonts w:hint="default"/>
        <w:lang w:val="ru-RU" w:eastAsia="en-US" w:bidi="ar-SA"/>
      </w:rPr>
    </w:lvl>
    <w:lvl w:ilvl="7" w:tplc="9B582ADA">
      <w:numFmt w:val="bullet"/>
      <w:lvlText w:val="•"/>
      <w:lvlJc w:val="left"/>
      <w:pPr>
        <w:ind w:left="7672" w:hanging="260"/>
      </w:pPr>
      <w:rPr>
        <w:rFonts w:hint="default"/>
        <w:lang w:val="ru-RU" w:eastAsia="en-US" w:bidi="ar-SA"/>
      </w:rPr>
    </w:lvl>
    <w:lvl w:ilvl="8" w:tplc="6C488D08">
      <w:numFmt w:val="bullet"/>
      <w:lvlText w:val="•"/>
      <w:lvlJc w:val="left"/>
      <w:pPr>
        <w:ind w:left="8611" w:hanging="260"/>
      </w:pPr>
      <w:rPr>
        <w:rFonts w:hint="default"/>
        <w:lang w:val="ru-RU" w:eastAsia="en-US" w:bidi="ar-SA"/>
      </w:rPr>
    </w:lvl>
  </w:abstractNum>
  <w:abstractNum w:abstractNumId="88">
    <w:nsid w:val="5A716590"/>
    <w:multiLevelType w:val="multilevel"/>
    <w:tmpl w:val="8AA43758"/>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10" w:hanging="600"/>
      </w:pPr>
      <w:rPr>
        <w:rFonts w:hint="default"/>
        <w:lang w:val="ru-RU" w:eastAsia="en-US" w:bidi="ar-SA"/>
      </w:rPr>
    </w:lvl>
    <w:lvl w:ilvl="4">
      <w:numFmt w:val="bullet"/>
      <w:lvlText w:val="•"/>
      <w:lvlJc w:val="left"/>
      <w:pPr>
        <w:ind w:left="4336" w:hanging="600"/>
      </w:pPr>
      <w:rPr>
        <w:rFonts w:hint="default"/>
        <w:lang w:val="ru-RU" w:eastAsia="en-US" w:bidi="ar-SA"/>
      </w:rPr>
    </w:lvl>
    <w:lvl w:ilvl="5">
      <w:numFmt w:val="bullet"/>
      <w:lvlText w:val="•"/>
      <w:lvlJc w:val="left"/>
      <w:pPr>
        <w:ind w:left="5361" w:hanging="600"/>
      </w:pPr>
      <w:rPr>
        <w:rFonts w:hint="default"/>
        <w:lang w:val="ru-RU" w:eastAsia="en-US" w:bidi="ar-SA"/>
      </w:rPr>
    </w:lvl>
    <w:lvl w:ilvl="6">
      <w:numFmt w:val="bullet"/>
      <w:lvlText w:val="•"/>
      <w:lvlJc w:val="left"/>
      <w:pPr>
        <w:ind w:left="6387" w:hanging="600"/>
      </w:pPr>
      <w:rPr>
        <w:rFonts w:hint="default"/>
        <w:lang w:val="ru-RU" w:eastAsia="en-US" w:bidi="ar-SA"/>
      </w:rPr>
    </w:lvl>
    <w:lvl w:ilvl="7">
      <w:numFmt w:val="bullet"/>
      <w:lvlText w:val="•"/>
      <w:lvlJc w:val="left"/>
      <w:pPr>
        <w:ind w:left="7412" w:hanging="600"/>
      </w:pPr>
      <w:rPr>
        <w:rFonts w:hint="default"/>
        <w:lang w:val="ru-RU" w:eastAsia="en-US" w:bidi="ar-SA"/>
      </w:rPr>
    </w:lvl>
    <w:lvl w:ilvl="8">
      <w:numFmt w:val="bullet"/>
      <w:lvlText w:val="•"/>
      <w:lvlJc w:val="left"/>
      <w:pPr>
        <w:ind w:left="8438" w:hanging="600"/>
      </w:pPr>
      <w:rPr>
        <w:rFonts w:hint="default"/>
        <w:lang w:val="ru-RU" w:eastAsia="en-US" w:bidi="ar-SA"/>
      </w:rPr>
    </w:lvl>
  </w:abstractNum>
  <w:abstractNum w:abstractNumId="89">
    <w:nsid w:val="5AFC2FBE"/>
    <w:multiLevelType w:val="multilevel"/>
    <w:tmpl w:val="B7641952"/>
    <w:lvl w:ilvl="0">
      <w:start w:val="2"/>
      <w:numFmt w:val="decimal"/>
      <w:lvlText w:val="%1"/>
      <w:lvlJc w:val="left"/>
      <w:pPr>
        <w:ind w:left="140" w:hanging="420"/>
        <w:jc w:val="left"/>
      </w:pPr>
      <w:rPr>
        <w:rFonts w:hint="default"/>
        <w:lang w:val="ru-RU" w:eastAsia="en-US" w:bidi="ar-SA"/>
      </w:rPr>
    </w:lvl>
    <w:lvl w:ilvl="1">
      <w:start w:val="5"/>
      <w:numFmt w:val="decimal"/>
      <w:lvlText w:val="%1.%2."/>
      <w:lvlJc w:val="left"/>
      <w:pPr>
        <w:ind w:left="140" w:hanging="42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90">
    <w:nsid w:val="5CBB3FC9"/>
    <w:multiLevelType w:val="hybridMultilevel"/>
    <w:tmpl w:val="9DC66220"/>
    <w:lvl w:ilvl="0" w:tplc="D0B2B3D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062DF2E">
      <w:numFmt w:val="bullet"/>
      <w:lvlText w:val="•"/>
      <w:lvlJc w:val="left"/>
      <w:pPr>
        <w:ind w:left="2038" w:hanging="260"/>
      </w:pPr>
      <w:rPr>
        <w:rFonts w:hint="default"/>
        <w:lang w:val="ru-RU" w:eastAsia="en-US" w:bidi="ar-SA"/>
      </w:rPr>
    </w:lvl>
    <w:lvl w:ilvl="2" w:tplc="68645C0A">
      <w:numFmt w:val="bullet"/>
      <w:lvlText w:val="•"/>
      <w:lvlJc w:val="left"/>
      <w:pPr>
        <w:ind w:left="2977" w:hanging="260"/>
      </w:pPr>
      <w:rPr>
        <w:rFonts w:hint="default"/>
        <w:lang w:val="ru-RU" w:eastAsia="en-US" w:bidi="ar-SA"/>
      </w:rPr>
    </w:lvl>
    <w:lvl w:ilvl="3" w:tplc="56C439AC">
      <w:numFmt w:val="bullet"/>
      <w:lvlText w:val="•"/>
      <w:lvlJc w:val="left"/>
      <w:pPr>
        <w:ind w:left="3916" w:hanging="260"/>
      </w:pPr>
      <w:rPr>
        <w:rFonts w:hint="default"/>
        <w:lang w:val="ru-RU" w:eastAsia="en-US" w:bidi="ar-SA"/>
      </w:rPr>
    </w:lvl>
    <w:lvl w:ilvl="4" w:tplc="CEA4122E">
      <w:numFmt w:val="bullet"/>
      <w:lvlText w:val="•"/>
      <w:lvlJc w:val="left"/>
      <w:pPr>
        <w:ind w:left="4855" w:hanging="260"/>
      </w:pPr>
      <w:rPr>
        <w:rFonts w:hint="default"/>
        <w:lang w:val="ru-RU" w:eastAsia="en-US" w:bidi="ar-SA"/>
      </w:rPr>
    </w:lvl>
    <w:lvl w:ilvl="5" w:tplc="EC925E16">
      <w:numFmt w:val="bullet"/>
      <w:lvlText w:val="•"/>
      <w:lvlJc w:val="left"/>
      <w:pPr>
        <w:ind w:left="5794" w:hanging="260"/>
      </w:pPr>
      <w:rPr>
        <w:rFonts w:hint="default"/>
        <w:lang w:val="ru-RU" w:eastAsia="en-US" w:bidi="ar-SA"/>
      </w:rPr>
    </w:lvl>
    <w:lvl w:ilvl="6" w:tplc="E8EE7B40">
      <w:numFmt w:val="bullet"/>
      <w:lvlText w:val="•"/>
      <w:lvlJc w:val="left"/>
      <w:pPr>
        <w:ind w:left="6733" w:hanging="260"/>
      </w:pPr>
      <w:rPr>
        <w:rFonts w:hint="default"/>
        <w:lang w:val="ru-RU" w:eastAsia="en-US" w:bidi="ar-SA"/>
      </w:rPr>
    </w:lvl>
    <w:lvl w:ilvl="7" w:tplc="C69495A6">
      <w:numFmt w:val="bullet"/>
      <w:lvlText w:val="•"/>
      <w:lvlJc w:val="left"/>
      <w:pPr>
        <w:ind w:left="7672" w:hanging="260"/>
      </w:pPr>
      <w:rPr>
        <w:rFonts w:hint="default"/>
        <w:lang w:val="ru-RU" w:eastAsia="en-US" w:bidi="ar-SA"/>
      </w:rPr>
    </w:lvl>
    <w:lvl w:ilvl="8" w:tplc="A34E6FEC">
      <w:numFmt w:val="bullet"/>
      <w:lvlText w:val="•"/>
      <w:lvlJc w:val="left"/>
      <w:pPr>
        <w:ind w:left="8611" w:hanging="260"/>
      </w:pPr>
      <w:rPr>
        <w:rFonts w:hint="default"/>
        <w:lang w:val="ru-RU" w:eastAsia="en-US" w:bidi="ar-SA"/>
      </w:rPr>
    </w:lvl>
  </w:abstractNum>
  <w:abstractNum w:abstractNumId="91">
    <w:nsid w:val="5D1363A0"/>
    <w:multiLevelType w:val="multilevel"/>
    <w:tmpl w:val="AB067DFE"/>
    <w:lvl w:ilvl="0">
      <w:start w:val="1"/>
      <w:numFmt w:val="decimal"/>
      <w:lvlText w:val="%1."/>
      <w:lvlJc w:val="left"/>
      <w:pPr>
        <w:ind w:left="140" w:hanging="27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2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74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10" w:hanging="747"/>
      </w:pPr>
      <w:rPr>
        <w:rFonts w:hint="default"/>
        <w:lang w:val="ru-RU" w:eastAsia="en-US" w:bidi="ar-SA"/>
      </w:rPr>
    </w:lvl>
    <w:lvl w:ilvl="4">
      <w:numFmt w:val="bullet"/>
      <w:lvlText w:val="•"/>
      <w:lvlJc w:val="left"/>
      <w:pPr>
        <w:ind w:left="4336" w:hanging="747"/>
      </w:pPr>
      <w:rPr>
        <w:rFonts w:hint="default"/>
        <w:lang w:val="ru-RU" w:eastAsia="en-US" w:bidi="ar-SA"/>
      </w:rPr>
    </w:lvl>
    <w:lvl w:ilvl="5">
      <w:numFmt w:val="bullet"/>
      <w:lvlText w:val="•"/>
      <w:lvlJc w:val="left"/>
      <w:pPr>
        <w:ind w:left="5361" w:hanging="747"/>
      </w:pPr>
      <w:rPr>
        <w:rFonts w:hint="default"/>
        <w:lang w:val="ru-RU" w:eastAsia="en-US" w:bidi="ar-SA"/>
      </w:rPr>
    </w:lvl>
    <w:lvl w:ilvl="6">
      <w:numFmt w:val="bullet"/>
      <w:lvlText w:val="•"/>
      <w:lvlJc w:val="left"/>
      <w:pPr>
        <w:ind w:left="6387" w:hanging="747"/>
      </w:pPr>
      <w:rPr>
        <w:rFonts w:hint="default"/>
        <w:lang w:val="ru-RU" w:eastAsia="en-US" w:bidi="ar-SA"/>
      </w:rPr>
    </w:lvl>
    <w:lvl w:ilvl="7">
      <w:numFmt w:val="bullet"/>
      <w:lvlText w:val="•"/>
      <w:lvlJc w:val="left"/>
      <w:pPr>
        <w:ind w:left="7412" w:hanging="747"/>
      </w:pPr>
      <w:rPr>
        <w:rFonts w:hint="default"/>
        <w:lang w:val="ru-RU" w:eastAsia="en-US" w:bidi="ar-SA"/>
      </w:rPr>
    </w:lvl>
    <w:lvl w:ilvl="8">
      <w:numFmt w:val="bullet"/>
      <w:lvlText w:val="•"/>
      <w:lvlJc w:val="left"/>
      <w:pPr>
        <w:ind w:left="8438" w:hanging="747"/>
      </w:pPr>
      <w:rPr>
        <w:rFonts w:hint="default"/>
        <w:lang w:val="ru-RU" w:eastAsia="en-US" w:bidi="ar-SA"/>
      </w:rPr>
    </w:lvl>
  </w:abstractNum>
  <w:abstractNum w:abstractNumId="92">
    <w:nsid w:val="5E0C34E8"/>
    <w:multiLevelType w:val="multilevel"/>
    <w:tmpl w:val="E8523F66"/>
    <w:lvl w:ilvl="0">
      <w:start w:val="3"/>
      <w:numFmt w:val="decimal"/>
      <w:lvlText w:val="%1"/>
      <w:lvlJc w:val="left"/>
      <w:pPr>
        <w:ind w:left="1269" w:hanging="420"/>
        <w:jc w:val="left"/>
      </w:pPr>
      <w:rPr>
        <w:rFonts w:hint="default"/>
        <w:lang w:val="ru-RU" w:eastAsia="en-US" w:bidi="ar-SA"/>
      </w:rPr>
    </w:lvl>
    <w:lvl w:ilvl="1">
      <w:start w:val="2"/>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8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10" w:hanging="600"/>
      </w:pPr>
      <w:rPr>
        <w:rFonts w:hint="default"/>
        <w:lang w:val="ru-RU" w:eastAsia="en-US" w:bidi="ar-SA"/>
      </w:rPr>
    </w:lvl>
    <w:lvl w:ilvl="4">
      <w:numFmt w:val="bullet"/>
      <w:lvlText w:val="•"/>
      <w:lvlJc w:val="left"/>
      <w:pPr>
        <w:ind w:left="4336" w:hanging="600"/>
      </w:pPr>
      <w:rPr>
        <w:rFonts w:hint="default"/>
        <w:lang w:val="ru-RU" w:eastAsia="en-US" w:bidi="ar-SA"/>
      </w:rPr>
    </w:lvl>
    <w:lvl w:ilvl="5">
      <w:numFmt w:val="bullet"/>
      <w:lvlText w:val="•"/>
      <w:lvlJc w:val="left"/>
      <w:pPr>
        <w:ind w:left="5361" w:hanging="600"/>
      </w:pPr>
      <w:rPr>
        <w:rFonts w:hint="default"/>
        <w:lang w:val="ru-RU" w:eastAsia="en-US" w:bidi="ar-SA"/>
      </w:rPr>
    </w:lvl>
    <w:lvl w:ilvl="6">
      <w:numFmt w:val="bullet"/>
      <w:lvlText w:val="•"/>
      <w:lvlJc w:val="left"/>
      <w:pPr>
        <w:ind w:left="6387" w:hanging="600"/>
      </w:pPr>
      <w:rPr>
        <w:rFonts w:hint="default"/>
        <w:lang w:val="ru-RU" w:eastAsia="en-US" w:bidi="ar-SA"/>
      </w:rPr>
    </w:lvl>
    <w:lvl w:ilvl="7">
      <w:numFmt w:val="bullet"/>
      <w:lvlText w:val="•"/>
      <w:lvlJc w:val="left"/>
      <w:pPr>
        <w:ind w:left="7412" w:hanging="600"/>
      </w:pPr>
      <w:rPr>
        <w:rFonts w:hint="default"/>
        <w:lang w:val="ru-RU" w:eastAsia="en-US" w:bidi="ar-SA"/>
      </w:rPr>
    </w:lvl>
    <w:lvl w:ilvl="8">
      <w:numFmt w:val="bullet"/>
      <w:lvlText w:val="•"/>
      <w:lvlJc w:val="left"/>
      <w:pPr>
        <w:ind w:left="8438" w:hanging="600"/>
      </w:pPr>
      <w:rPr>
        <w:rFonts w:hint="default"/>
        <w:lang w:val="ru-RU" w:eastAsia="en-US" w:bidi="ar-SA"/>
      </w:rPr>
    </w:lvl>
  </w:abstractNum>
  <w:abstractNum w:abstractNumId="93">
    <w:nsid w:val="601F5EC0"/>
    <w:multiLevelType w:val="multilevel"/>
    <w:tmpl w:val="76D666DC"/>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94">
    <w:nsid w:val="60765FCA"/>
    <w:multiLevelType w:val="hybridMultilevel"/>
    <w:tmpl w:val="1338D370"/>
    <w:lvl w:ilvl="0" w:tplc="FB686D42">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80404B4">
      <w:numFmt w:val="bullet"/>
      <w:lvlText w:val="•"/>
      <w:lvlJc w:val="left"/>
      <w:pPr>
        <w:ind w:left="1174" w:hanging="260"/>
      </w:pPr>
      <w:rPr>
        <w:rFonts w:hint="default"/>
        <w:lang w:val="ru-RU" w:eastAsia="en-US" w:bidi="ar-SA"/>
      </w:rPr>
    </w:lvl>
    <w:lvl w:ilvl="2" w:tplc="E52C767E">
      <w:numFmt w:val="bullet"/>
      <w:lvlText w:val="•"/>
      <w:lvlJc w:val="left"/>
      <w:pPr>
        <w:ind w:left="2209" w:hanging="260"/>
      </w:pPr>
      <w:rPr>
        <w:rFonts w:hint="default"/>
        <w:lang w:val="ru-RU" w:eastAsia="en-US" w:bidi="ar-SA"/>
      </w:rPr>
    </w:lvl>
    <w:lvl w:ilvl="3" w:tplc="548CF514">
      <w:numFmt w:val="bullet"/>
      <w:lvlText w:val="•"/>
      <w:lvlJc w:val="left"/>
      <w:pPr>
        <w:ind w:left="3244" w:hanging="260"/>
      </w:pPr>
      <w:rPr>
        <w:rFonts w:hint="default"/>
        <w:lang w:val="ru-RU" w:eastAsia="en-US" w:bidi="ar-SA"/>
      </w:rPr>
    </w:lvl>
    <w:lvl w:ilvl="4" w:tplc="ADFAE9EC">
      <w:numFmt w:val="bullet"/>
      <w:lvlText w:val="•"/>
      <w:lvlJc w:val="left"/>
      <w:pPr>
        <w:ind w:left="4279" w:hanging="260"/>
      </w:pPr>
      <w:rPr>
        <w:rFonts w:hint="default"/>
        <w:lang w:val="ru-RU" w:eastAsia="en-US" w:bidi="ar-SA"/>
      </w:rPr>
    </w:lvl>
    <w:lvl w:ilvl="5" w:tplc="8F28823A">
      <w:numFmt w:val="bullet"/>
      <w:lvlText w:val="•"/>
      <w:lvlJc w:val="left"/>
      <w:pPr>
        <w:ind w:left="5314" w:hanging="260"/>
      </w:pPr>
      <w:rPr>
        <w:rFonts w:hint="default"/>
        <w:lang w:val="ru-RU" w:eastAsia="en-US" w:bidi="ar-SA"/>
      </w:rPr>
    </w:lvl>
    <w:lvl w:ilvl="6" w:tplc="6854FDBE">
      <w:numFmt w:val="bullet"/>
      <w:lvlText w:val="•"/>
      <w:lvlJc w:val="left"/>
      <w:pPr>
        <w:ind w:left="6349" w:hanging="260"/>
      </w:pPr>
      <w:rPr>
        <w:rFonts w:hint="default"/>
        <w:lang w:val="ru-RU" w:eastAsia="en-US" w:bidi="ar-SA"/>
      </w:rPr>
    </w:lvl>
    <w:lvl w:ilvl="7" w:tplc="0BC868AE">
      <w:numFmt w:val="bullet"/>
      <w:lvlText w:val="•"/>
      <w:lvlJc w:val="left"/>
      <w:pPr>
        <w:ind w:left="7384" w:hanging="260"/>
      </w:pPr>
      <w:rPr>
        <w:rFonts w:hint="default"/>
        <w:lang w:val="ru-RU" w:eastAsia="en-US" w:bidi="ar-SA"/>
      </w:rPr>
    </w:lvl>
    <w:lvl w:ilvl="8" w:tplc="60260BA0">
      <w:numFmt w:val="bullet"/>
      <w:lvlText w:val="•"/>
      <w:lvlJc w:val="left"/>
      <w:pPr>
        <w:ind w:left="8419" w:hanging="260"/>
      </w:pPr>
      <w:rPr>
        <w:rFonts w:hint="default"/>
        <w:lang w:val="ru-RU" w:eastAsia="en-US" w:bidi="ar-SA"/>
      </w:rPr>
    </w:lvl>
  </w:abstractNum>
  <w:abstractNum w:abstractNumId="95">
    <w:nsid w:val="615B3ABE"/>
    <w:multiLevelType w:val="multilevel"/>
    <w:tmpl w:val="975C3698"/>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25" w:hanging="480"/>
      </w:pPr>
      <w:rPr>
        <w:rFonts w:hint="default"/>
        <w:lang w:val="ru-RU" w:eastAsia="en-US" w:bidi="ar-SA"/>
      </w:rPr>
    </w:lvl>
    <w:lvl w:ilvl="3">
      <w:numFmt w:val="bullet"/>
      <w:lvlText w:val="•"/>
      <w:lvlJc w:val="left"/>
      <w:pPr>
        <w:ind w:left="3170" w:hanging="480"/>
      </w:pPr>
      <w:rPr>
        <w:rFonts w:hint="default"/>
        <w:lang w:val="ru-RU" w:eastAsia="en-US" w:bidi="ar-SA"/>
      </w:rPr>
    </w:lvl>
    <w:lvl w:ilvl="4">
      <w:numFmt w:val="bullet"/>
      <w:lvlText w:val="•"/>
      <w:lvlJc w:val="left"/>
      <w:pPr>
        <w:ind w:left="4216" w:hanging="480"/>
      </w:pPr>
      <w:rPr>
        <w:rFonts w:hint="default"/>
        <w:lang w:val="ru-RU" w:eastAsia="en-US" w:bidi="ar-SA"/>
      </w:rPr>
    </w:lvl>
    <w:lvl w:ilvl="5">
      <w:numFmt w:val="bullet"/>
      <w:lvlText w:val="•"/>
      <w:lvlJc w:val="left"/>
      <w:pPr>
        <w:ind w:left="5261" w:hanging="480"/>
      </w:pPr>
      <w:rPr>
        <w:rFonts w:hint="default"/>
        <w:lang w:val="ru-RU" w:eastAsia="en-US" w:bidi="ar-SA"/>
      </w:rPr>
    </w:lvl>
    <w:lvl w:ilvl="6">
      <w:numFmt w:val="bullet"/>
      <w:lvlText w:val="•"/>
      <w:lvlJc w:val="left"/>
      <w:pPr>
        <w:ind w:left="6307" w:hanging="480"/>
      </w:pPr>
      <w:rPr>
        <w:rFonts w:hint="default"/>
        <w:lang w:val="ru-RU" w:eastAsia="en-US" w:bidi="ar-SA"/>
      </w:rPr>
    </w:lvl>
    <w:lvl w:ilvl="7">
      <w:numFmt w:val="bullet"/>
      <w:lvlText w:val="•"/>
      <w:lvlJc w:val="left"/>
      <w:pPr>
        <w:ind w:left="7352" w:hanging="480"/>
      </w:pPr>
      <w:rPr>
        <w:rFonts w:hint="default"/>
        <w:lang w:val="ru-RU" w:eastAsia="en-US" w:bidi="ar-SA"/>
      </w:rPr>
    </w:lvl>
    <w:lvl w:ilvl="8">
      <w:numFmt w:val="bullet"/>
      <w:lvlText w:val="•"/>
      <w:lvlJc w:val="left"/>
      <w:pPr>
        <w:ind w:left="8398" w:hanging="480"/>
      </w:pPr>
      <w:rPr>
        <w:rFonts w:hint="default"/>
        <w:lang w:val="ru-RU" w:eastAsia="en-US" w:bidi="ar-SA"/>
      </w:rPr>
    </w:lvl>
  </w:abstractNum>
  <w:abstractNum w:abstractNumId="96">
    <w:nsid w:val="655B3113"/>
    <w:multiLevelType w:val="hybridMultilevel"/>
    <w:tmpl w:val="C9484854"/>
    <w:lvl w:ilvl="0" w:tplc="30E6710A">
      <w:start w:val="1"/>
      <w:numFmt w:val="decimal"/>
      <w:lvlText w:val="%1)"/>
      <w:lvlJc w:val="left"/>
      <w:pPr>
        <w:ind w:left="140" w:hanging="3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5C20BE2">
      <w:numFmt w:val="bullet"/>
      <w:lvlText w:val="•"/>
      <w:lvlJc w:val="left"/>
      <w:pPr>
        <w:ind w:left="1174" w:hanging="384"/>
      </w:pPr>
      <w:rPr>
        <w:rFonts w:hint="default"/>
        <w:lang w:val="ru-RU" w:eastAsia="en-US" w:bidi="ar-SA"/>
      </w:rPr>
    </w:lvl>
    <w:lvl w:ilvl="2" w:tplc="3E76A7E6">
      <w:numFmt w:val="bullet"/>
      <w:lvlText w:val="•"/>
      <w:lvlJc w:val="left"/>
      <w:pPr>
        <w:ind w:left="2209" w:hanging="384"/>
      </w:pPr>
      <w:rPr>
        <w:rFonts w:hint="default"/>
        <w:lang w:val="ru-RU" w:eastAsia="en-US" w:bidi="ar-SA"/>
      </w:rPr>
    </w:lvl>
    <w:lvl w:ilvl="3" w:tplc="A7C01D76">
      <w:numFmt w:val="bullet"/>
      <w:lvlText w:val="•"/>
      <w:lvlJc w:val="left"/>
      <w:pPr>
        <w:ind w:left="3244" w:hanging="384"/>
      </w:pPr>
      <w:rPr>
        <w:rFonts w:hint="default"/>
        <w:lang w:val="ru-RU" w:eastAsia="en-US" w:bidi="ar-SA"/>
      </w:rPr>
    </w:lvl>
    <w:lvl w:ilvl="4" w:tplc="8848D842">
      <w:numFmt w:val="bullet"/>
      <w:lvlText w:val="•"/>
      <w:lvlJc w:val="left"/>
      <w:pPr>
        <w:ind w:left="4279" w:hanging="384"/>
      </w:pPr>
      <w:rPr>
        <w:rFonts w:hint="default"/>
        <w:lang w:val="ru-RU" w:eastAsia="en-US" w:bidi="ar-SA"/>
      </w:rPr>
    </w:lvl>
    <w:lvl w:ilvl="5" w:tplc="E3DCFD90">
      <w:numFmt w:val="bullet"/>
      <w:lvlText w:val="•"/>
      <w:lvlJc w:val="left"/>
      <w:pPr>
        <w:ind w:left="5314" w:hanging="384"/>
      </w:pPr>
      <w:rPr>
        <w:rFonts w:hint="default"/>
        <w:lang w:val="ru-RU" w:eastAsia="en-US" w:bidi="ar-SA"/>
      </w:rPr>
    </w:lvl>
    <w:lvl w:ilvl="6" w:tplc="3BBE5EAC">
      <w:numFmt w:val="bullet"/>
      <w:lvlText w:val="•"/>
      <w:lvlJc w:val="left"/>
      <w:pPr>
        <w:ind w:left="6349" w:hanging="384"/>
      </w:pPr>
      <w:rPr>
        <w:rFonts w:hint="default"/>
        <w:lang w:val="ru-RU" w:eastAsia="en-US" w:bidi="ar-SA"/>
      </w:rPr>
    </w:lvl>
    <w:lvl w:ilvl="7" w:tplc="72964BAE">
      <w:numFmt w:val="bullet"/>
      <w:lvlText w:val="•"/>
      <w:lvlJc w:val="left"/>
      <w:pPr>
        <w:ind w:left="7384" w:hanging="384"/>
      </w:pPr>
      <w:rPr>
        <w:rFonts w:hint="default"/>
        <w:lang w:val="ru-RU" w:eastAsia="en-US" w:bidi="ar-SA"/>
      </w:rPr>
    </w:lvl>
    <w:lvl w:ilvl="8" w:tplc="D08AD8B0">
      <w:numFmt w:val="bullet"/>
      <w:lvlText w:val="•"/>
      <w:lvlJc w:val="left"/>
      <w:pPr>
        <w:ind w:left="8419" w:hanging="384"/>
      </w:pPr>
      <w:rPr>
        <w:rFonts w:hint="default"/>
        <w:lang w:val="ru-RU" w:eastAsia="en-US" w:bidi="ar-SA"/>
      </w:rPr>
    </w:lvl>
  </w:abstractNum>
  <w:abstractNum w:abstractNumId="97">
    <w:nsid w:val="65CC1F7E"/>
    <w:multiLevelType w:val="hybridMultilevel"/>
    <w:tmpl w:val="D3A60FFE"/>
    <w:lvl w:ilvl="0" w:tplc="E7A8BD6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D246D36">
      <w:numFmt w:val="bullet"/>
      <w:lvlText w:val="•"/>
      <w:lvlJc w:val="left"/>
      <w:pPr>
        <w:ind w:left="2038" w:hanging="260"/>
      </w:pPr>
      <w:rPr>
        <w:rFonts w:hint="default"/>
        <w:lang w:val="ru-RU" w:eastAsia="en-US" w:bidi="ar-SA"/>
      </w:rPr>
    </w:lvl>
    <w:lvl w:ilvl="2" w:tplc="09A8F58E">
      <w:numFmt w:val="bullet"/>
      <w:lvlText w:val="•"/>
      <w:lvlJc w:val="left"/>
      <w:pPr>
        <w:ind w:left="2977" w:hanging="260"/>
      </w:pPr>
      <w:rPr>
        <w:rFonts w:hint="default"/>
        <w:lang w:val="ru-RU" w:eastAsia="en-US" w:bidi="ar-SA"/>
      </w:rPr>
    </w:lvl>
    <w:lvl w:ilvl="3" w:tplc="C91AA2FA">
      <w:numFmt w:val="bullet"/>
      <w:lvlText w:val="•"/>
      <w:lvlJc w:val="left"/>
      <w:pPr>
        <w:ind w:left="3916" w:hanging="260"/>
      </w:pPr>
      <w:rPr>
        <w:rFonts w:hint="default"/>
        <w:lang w:val="ru-RU" w:eastAsia="en-US" w:bidi="ar-SA"/>
      </w:rPr>
    </w:lvl>
    <w:lvl w:ilvl="4" w:tplc="D948368E">
      <w:numFmt w:val="bullet"/>
      <w:lvlText w:val="•"/>
      <w:lvlJc w:val="left"/>
      <w:pPr>
        <w:ind w:left="4855" w:hanging="260"/>
      </w:pPr>
      <w:rPr>
        <w:rFonts w:hint="default"/>
        <w:lang w:val="ru-RU" w:eastAsia="en-US" w:bidi="ar-SA"/>
      </w:rPr>
    </w:lvl>
    <w:lvl w:ilvl="5" w:tplc="4A366ADA">
      <w:numFmt w:val="bullet"/>
      <w:lvlText w:val="•"/>
      <w:lvlJc w:val="left"/>
      <w:pPr>
        <w:ind w:left="5794" w:hanging="260"/>
      </w:pPr>
      <w:rPr>
        <w:rFonts w:hint="default"/>
        <w:lang w:val="ru-RU" w:eastAsia="en-US" w:bidi="ar-SA"/>
      </w:rPr>
    </w:lvl>
    <w:lvl w:ilvl="6" w:tplc="C1B01738">
      <w:numFmt w:val="bullet"/>
      <w:lvlText w:val="•"/>
      <w:lvlJc w:val="left"/>
      <w:pPr>
        <w:ind w:left="6733" w:hanging="260"/>
      </w:pPr>
      <w:rPr>
        <w:rFonts w:hint="default"/>
        <w:lang w:val="ru-RU" w:eastAsia="en-US" w:bidi="ar-SA"/>
      </w:rPr>
    </w:lvl>
    <w:lvl w:ilvl="7" w:tplc="3940976A">
      <w:numFmt w:val="bullet"/>
      <w:lvlText w:val="•"/>
      <w:lvlJc w:val="left"/>
      <w:pPr>
        <w:ind w:left="7672" w:hanging="260"/>
      </w:pPr>
      <w:rPr>
        <w:rFonts w:hint="default"/>
        <w:lang w:val="ru-RU" w:eastAsia="en-US" w:bidi="ar-SA"/>
      </w:rPr>
    </w:lvl>
    <w:lvl w:ilvl="8" w:tplc="3E746C8C">
      <w:numFmt w:val="bullet"/>
      <w:lvlText w:val="•"/>
      <w:lvlJc w:val="left"/>
      <w:pPr>
        <w:ind w:left="8611" w:hanging="260"/>
      </w:pPr>
      <w:rPr>
        <w:rFonts w:hint="default"/>
        <w:lang w:val="ru-RU" w:eastAsia="en-US" w:bidi="ar-SA"/>
      </w:rPr>
    </w:lvl>
  </w:abstractNum>
  <w:abstractNum w:abstractNumId="98">
    <w:nsid w:val="68F6060F"/>
    <w:multiLevelType w:val="hybridMultilevel"/>
    <w:tmpl w:val="46189CA0"/>
    <w:lvl w:ilvl="0" w:tplc="56789E4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612C38C">
      <w:numFmt w:val="bullet"/>
      <w:lvlText w:val="•"/>
      <w:lvlJc w:val="left"/>
      <w:pPr>
        <w:ind w:left="2038" w:hanging="260"/>
      </w:pPr>
      <w:rPr>
        <w:rFonts w:hint="default"/>
        <w:lang w:val="ru-RU" w:eastAsia="en-US" w:bidi="ar-SA"/>
      </w:rPr>
    </w:lvl>
    <w:lvl w:ilvl="2" w:tplc="5C4C5D6C">
      <w:numFmt w:val="bullet"/>
      <w:lvlText w:val="•"/>
      <w:lvlJc w:val="left"/>
      <w:pPr>
        <w:ind w:left="2977" w:hanging="260"/>
      </w:pPr>
      <w:rPr>
        <w:rFonts w:hint="default"/>
        <w:lang w:val="ru-RU" w:eastAsia="en-US" w:bidi="ar-SA"/>
      </w:rPr>
    </w:lvl>
    <w:lvl w:ilvl="3" w:tplc="564038A8">
      <w:numFmt w:val="bullet"/>
      <w:lvlText w:val="•"/>
      <w:lvlJc w:val="left"/>
      <w:pPr>
        <w:ind w:left="3916" w:hanging="260"/>
      </w:pPr>
      <w:rPr>
        <w:rFonts w:hint="default"/>
        <w:lang w:val="ru-RU" w:eastAsia="en-US" w:bidi="ar-SA"/>
      </w:rPr>
    </w:lvl>
    <w:lvl w:ilvl="4" w:tplc="CD0CF170">
      <w:numFmt w:val="bullet"/>
      <w:lvlText w:val="•"/>
      <w:lvlJc w:val="left"/>
      <w:pPr>
        <w:ind w:left="4855" w:hanging="260"/>
      </w:pPr>
      <w:rPr>
        <w:rFonts w:hint="default"/>
        <w:lang w:val="ru-RU" w:eastAsia="en-US" w:bidi="ar-SA"/>
      </w:rPr>
    </w:lvl>
    <w:lvl w:ilvl="5" w:tplc="122A2EA0">
      <w:numFmt w:val="bullet"/>
      <w:lvlText w:val="•"/>
      <w:lvlJc w:val="left"/>
      <w:pPr>
        <w:ind w:left="5794" w:hanging="260"/>
      </w:pPr>
      <w:rPr>
        <w:rFonts w:hint="default"/>
        <w:lang w:val="ru-RU" w:eastAsia="en-US" w:bidi="ar-SA"/>
      </w:rPr>
    </w:lvl>
    <w:lvl w:ilvl="6" w:tplc="2F228DF0">
      <w:numFmt w:val="bullet"/>
      <w:lvlText w:val="•"/>
      <w:lvlJc w:val="left"/>
      <w:pPr>
        <w:ind w:left="6733" w:hanging="260"/>
      </w:pPr>
      <w:rPr>
        <w:rFonts w:hint="default"/>
        <w:lang w:val="ru-RU" w:eastAsia="en-US" w:bidi="ar-SA"/>
      </w:rPr>
    </w:lvl>
    <w:lvl w:ilvl="7" w:tplc="B2E81CFA">
      <w:numFmt w:val="bullet"/>
      <w:lvlText w:val="•"/>
      <w:lvlJc w:val="left"/>
      <w:pPr>
        <w:ind w:left="7672" w:hanging="260"/>
      </w:pPr>
      <w:rPr>
        <w:rFonts w:hint="default"/>
        <w:lang w:val="ru-RU" w:eastAsia="en-US" w:bidi="ar-SA"/>
      </w:rPr>
    </w:lvl>
    <w:lvl w:ilvl="8" w:tplc="E76A55EE">
      <w:numFmt w:val="bullet"/>
      <w:lvlText w:val="•"/>
      <w:lvlJc w:val="left"/>
      <w:pPr>
        <w:ind w:left="8611" w:hanging="260"/>
      </w:pPr>
      <w:rPr>
        <w:rFonts w:hint="default"/>
        <w:lang w:val="ru-RU" w:eastAsia="en-US" w:bidi="ar-SA"/>
      </w:rPr>
    </w:lvl>
  </w:abstractNum>
  <w:abstractNum w:abstractNumId="99">
    <w:nsid w:val="69400AC7"/>
    <w:multiLevelType w:val="hybridMultilevel"/>
    <w:tmpl w:val="64D2450C"/>
    <w:lvl w:ilvl="0" w:tplc="382AF3D4">
      <w:start w:val="1"/>
      <w:numFmt w:val="upperRoman"/>
      <w:lvlText w:val="%1."/>
      <w:lvlJc w:val="left"/>
      <w:pPr>
        <w:ind w:left="4704" w:hanging="214"/>
        <w:jc w:val="right"/>
      </w:pPr>
      <w:rPr>
        <w:rFonts w:ascii="Times New Roman" w:eastAsia="Times New Roman" w:hAnsi="Times New Roman" w:cs="Times New Roman" w:hint="default"/>
        <w:b/>
        <w:bCs/>
        <w:i w:val="0"/>
        <w:iCs w:val="0"/>
        <w:spacing w:val="0"/>
        <w:w w:val="100"/>
        <w:sz w:val="24"/>
        <w:szCs w:val="24"/>
        <w:lang w:val="ru-RU" w:eastAsia="en-US" w:bidi="ar-SA"/>
      </w:rPr>
    </w:lvl>
    <w:lvl w:ilvl="1" w:tplc="C1F20F16">
      <w:numFmt w:val="bullet"/>
      <w:lvlText w:val="•"/>
      <w:lvlJc w:val="left"/>
      <w:pPr>
        <w:ind w:left="5278" w:hanging="214"/>
      </w:pPr>
      <w:rPr>
        <w:rFonts w:hint="default"/>
        <w:lang w:val="ru-RU" w:eastAsia="en-US" w:bidi="ar-SA"/>
      </w:rPr>
    </w:lvl>
    <w:lvl w:ilvl="2" w:tplc="0C44D77A">
      <w:numFmt w:val="bullet"/>
      <w:lvlText w:val="•"/>
      <w:lvlJc w:val="left"/>
      <w:pPr>
        <w:ind w:left="5857" w:hanging="214"/>
      </w:pPr>
      <w:rPr>
        <w:rFonts w:hint="default"/>
        <w:lang w:val="ru-RU" w:eastAsia="en-US" w:bidi="ar-SA"/>
      </w:rPr>
    </w:lvl>
    <w:lvl w:ilvl="3" w:tplc="0A3E632A">
      <w:numFmt w:val="bullet"/>
      <w:lvlText w:val="•"/>
      <w:lvlJc w:val="left"/>
      <w:pPr>
        <w:ind w:left="6436" w:hanging="214"/>
      </w:pPr>
      <w:rPr>
        <w:rFonts w:hint="default"/>
        <w:lang w:val="ru-RU" w:eastAsia="en-US" w:bidi="ar-SA"/>
      </w:rPr>
    </w:lvl>
    <w:lvl w:ilvl="4" w:tplc="99EEBB64">
      <w:numFmt w:val="bullet"/>
      <w:lvlText w:val="•"/>
      <w:lvlJc w:val="left"/>
      <w:pPr>
        <w:ind w:left="7015" w:hanging="214"/>
      </w:pPr>
      <w:rPr>
        <w:rFonts w:hint="default"/>
        <w:lang w:val="ru-RU" w:eastAsia="en-US" w:bidi="ar-SA"/>
      </w:rPr>
    </w:lvl>
    <w:lvl w:ilvl="5" w:tplc="997E0A26">
      <w:numFmt w:val="bullet"/>
      <w:lvlText w:val="•"/>
      <w:lvlJc w:val="left"/>
      <w:pPr>
        <w:ind w:left="7594" w:hanging="214"/>
      </w:pPr>
      <w:rPr>
        <w:rFonts w:hint="default"/>
        <w:lang w:val="ru-RU" w:eastAsia="en-US" w:bidi="ar-SA"/>
      </w:rPr>
    </w:lvl>
    <w:lvl w:ilvl="6" w:tplc="A06CF46E">
      <w:numFmt w:val="bullet"/>
      <w:lvlText w:val="•"/>
      <w:lvlJc w:val="left"/>
      <w:pPr>
        <w:ind w:left="8173" w:hanging="214"/>
      </w:pPr>
      <w:rPr>
        <w:rFonts w:hint="default"/>
        <w:lang w:val="ru-RU" w:eastAsia="en-US" w:bidi="ar-SA"/>
      </w:rPr>
    </w:lvl>
    <w:lvl w:ilvl="7" w:tplc="C302BA62">
      <w:numFmt w:val="bullet"/>
      <w:lvlText w:val="•"/>
      <w:lvlJc w:val="left"/>
      <w:pPr>
        <w:ind w:left="8752" w:hanging="214"/>
      </w:pPr>
      <w:rPr>
        <w:rFonts w:hint="default"/>
        <w:lang w:val="ru-RU" w:eastAsia="en-US" w:bidi="ar-SA"/>
      </w:rPr>
    </w:lvl>
    <w:lvl w:ilvl="8" w:tplc="B5ECAC10">
      <w:numFmt w:val="bullet"/>
      <w:lvlText w:val="•"/>
      <w:lvlJc w:val="left"/>
      <w:pPr>
        <w:ind w:left="9331" w:hanging="214"/>
      </w:pPr>
      <w:rPr>
        <w:rFonts w:hint="default"/>
        <w:lang w:val="ru-RU" w:eastAsia="en-US" w:bidi="ar-SA"/>
      </w:rPr>
    </w:lvl>
  </w:abstractNum>
  <w:abstractNum w:abstractNumId="100">
    <w:nsid w:val="69B7641F"/>
    <w:multiLevelType w:val="hybridMultilevel"/>
    <w:tmpl w:val="8AF09352"/>
    <w:lvl w:ilvl="0" w:tplc="52DAFF10">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AE83CAC">
      <w:numFmt w:val="bullet"/>
      <w:lvlText w:val="•"/>
      <w:lvlJc w:val="left"/>
      <w:pPr>
        <w:ind w:left="1174" w:hanging="260"/>
      </w:pPr>
      <w:rPr>
        <w:rFonts w:hint="default"/>
        <w:lang w:val="ru-RU" w:eastAsia="en-US" w:bidi="ar-SA"/>
      </w:rPr>
    </w:lvl>
    <w:lvl w:ilvl="2" w:tplc="1266148C">
      <w:numFmt w:val="bullet"/>
      <w:lvlText w:val="•"/>
      <w:lvlJc w:val="left"/>
      <w:pPr>
        <w:ind w:left="2209" w:hanging="260"/>
      </w:pPr>
      <w:rPr>
        <w:rFonts w:hint="default"/>
        <w:lang w:val="ru-RU" w:eastAsia="en-US" w:bidi="ar-SA"/>
      </w:rPr>
    </w:lvl>
    <w:lvl w:ilvl="3" w:tplc="C3CE5294">
      <w:numFmt w:val="bullet"/>
      <w:lvlText w:val="•"/>
      <w:lvlJc w:val="left"/>
      <w:pPr>
        <w:ind w:left="3244" w:hanging="260"/>
      </w:pPr>
      <w:rPr>
        <w:rFonts w:hint="default"/>
        <w:lang w:val="ru-RU" w:eastAsia="en-US" w:bidi="ar-SA"/>
      </w:rPr>
    </w:lvl>
    <w:lvl w:ilvl="4" w:tplc="88B4F300">
      <w:numFmt w:val="bullet"/>
      <w:lvlText w:val="•"/>
      <w:lvlJc w:val="left"/>
      <w:pPr>
        <w:ind w:left="4279" w:hanging="260"/>
      </w:pPr>
      <w:rPr>
        <w:rFonts w:hint="default"/>
        <w:lang w:val="ru-RU" w:eastAsia="en-US" w:bidi="ar-SA"/>
      </w:rPr>
    </w:lvl>
    <w:lvl w:ilvl="5" w:tplc="05CA6F60">
      <w:numFmt w:val="bullet"/>
      <w:lvlText w:val="•"/>
      <w:lvlJc w:val="left"/>
      <w:pPr>
        <w:ind w:left="5314" w:hanging="260"/>
      </w:pPr>
      <w:rPr>
        <w:rFonts w:hint="default"/>
        <w:lang w:val="ru-RU" w:eastAsia="en-US" w:bidi="ar-SA"/>
      </w:rPr>
    </w:lvl>
    <w:lvl w:ilvl="6" w:tplc="340C1BE4">
      <w:numFmt w:val="bullet"/>
      <w:lvlText w:val="•"/>
      <w:lvlJc w:val="left"/>
      <w:pPr>
        <w:ind w:left="6349" w:hanging="260"/>
      </w:pPr>
      <w:rPr>
        <w:rFonts w:hint="default"/>
        <w:lang w:val="ru-RU" w:eastAsia="en-US" w:bidi="ar-SA"/>
      </w:rPr>
    </w:lvl>
    <w:lvl w:ilvl="7" w:tplc="6EC2645C">
      <w:numFmt w:val="bullet"/>
      <w:lvlText w:val="•"/>
      <w:lvlJc w:val="left"/>
      <w:pPr>
        <w:ind w:left="7384" w:hanging="260"/>
      </w:pPr>
      <w:rPr>
        <w:rFonts w:hint="default"/>
        <w:lang w:val="ru-RU" w:eastAsia="en-US" w:bidi="ar-SA"/>
      </w:rPr>
    </w:lvl>
    <w:lvl w:ilvl="8" w:tplc="918C4B9A">
      <w:numFmt w:val="bullet"/>
      <w:lvlText w:val="•"/>
      <w:lvlJc w:val="left"/>
      <w:pPr>
        <w:ind w:left="8419" w:hanging="260"/>
      </w:pPr>
      <w:rPr>
        <w:rFonts w:hint="default"/>
        <w:lang w:val="ru-RU" w:eastAsia="en-US" w:bidi="ar-SA"/>
      </w:rPr>
    </w:lvl>
  </w:abstractNum>
  <w:abstractNum w:abstractNumId="101">
    <w:nsid w:val="6C9B5831"/>
    <w:multiLevelType w:val="hybridMultilevel"/>
    <w:tmpl w:val="1EBEBB40"/>
    <w:lvl w:ilvl="0" w:tplc="03505FF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8A6F276">
      <w:numFmt w:val="bullet"/>
      <w:lvlText w:val="•"/>
      <w:lvlJc w:val="left"/>
      <w:pPr>
        <w:ind w:left="2038" w:hanging="260"/>
      </w:pPr>
      <w:rPr>
        <w:rFonts w:hint="default"/>
        <w:lang w:val="ru-RU" w:eastAsia="en-US" w:bidi="ar-SA"/>
      </w:rPr>
    </w:lvl>
    <w:lvl w:ilvl="2" w:tplc="6220C82C">
      <w:numFmt w:val="bullet"/>
      <w:lvlText w:val="•"/>
      <w:lvlJc w:val="left"/>
      <w:pPr>
        <w:ind w:left="2977" w:hanging="260"/>
      </w:pPr>
      <w:rPr>
        <w:rFonts w:hint="default"/>
        <w:lang w:val="ru-RU" w:eastAsia="en-US" w:bidi="ar-SA"/>
      </w:rPr>
    </w:lvl>
    <w:lvl w:ilvl="3" w:tplc="CD8E402A">
      <w:numFmt w:val="bullet"/>
      <w:lvlText w:val="•"/>
      <w:lvlJc w:val="left"/>
      <w:pPr>
        <w:ind w:left="3916" w:hanging="260"/>
      </w:pPr>
      <w:rPr>
        <w:rFonts w:hint="default"/>
        <w:lang w:val="ru-RU" w:eastAsia="en-US" w:bidi="ar-SA"/>
      </w:rPr>
    </w:lvl>
    <w:lvl w:ilvl="4" w:tplc="01E877FA">
      <w:numFmt w:val="bullet"/>
      <w:lvlText w:val="•"/>
      <w:lvlJc w:val="left"/>
      <w:pPr>
        <w:ind w:left="4855" w:hanging="260"/>
      </w:pPr>
      <w:rPr>
        <w:rFonts w:hint="default"/>
        <w:lang w:val="ru-RU" w:eastAsia="en-US" w:bidi="ar-SA"/>
      </w:rPr>
    </w:lvl>
    <w:lvl w:ilvl="5" w:tplc="14847C24">
      <w:numFmt w:val="bullet"/>
      <w:lvlText w:val="•"/>
      <w:lvlJc w:val="left"/>
      <w:pPr>
        <w:ind w:left="5794" w:hanging="260"/>
      </w:pPr>
      <w:rPr>
        <w:rFonts w:hint="default"/>
        <w:lang w:val="ru-RU" w:eastAsia="en-US" w:bidi="ar-SA"/>
      </w:rPr>
    </w:lvl>
    <w:lvl w:ilvl="6" w:tplc="F37A4B62">
      <w:numFmt w:val="bullet"/>
      <w:lvlText w:val="•"/>
      <w:lvlJc w:val="left"/>
      <w:pPr>
        <w:ind w:left="6733" w:hanging="260"/>
      </w:pPr>
      <w:rPr>
        <w:rFonts w:hint="default"/>
        <w:lang w:val="ru-RU" w:eastAsia="en-US" w:bidi="ar-SA"/>
      </w:rPr>
    </w:lvl>
    <w:lvl w:ilvl="7" w:tplc="86D2B3C2">
      <w:numFmt w:val="bullet"/>
      <w:lvlText w:val="•"/>
      <w:lvlJc w:val="left"/>
      <w:pPr>
        <w:ind w:left="7672" w:hanging="260"/>
      </w:pPr>
      <w:rPr>
        <w:rFonts w:hint="default"/>
        <w:lang w:val="ru-RU" w:eastAsia="en-US" w:bidi="ar-SA"/>
      </w:rPr>
    </w:lvl>
    <w:lvl w:ilvl="8" w:tplc="B8D8E490">
      <w:numFmt w:val="bullet"/>
      <w:lvlText w:val="•"/>
      <w:lvlJc w:val="left"/>
      <w:pPr>
        <w:ind w:left="8611" w:hanging="260"/>
      </w:pPr>
      <w:rPr>
        <w:rFonts w:hint="default"/>
        <w:lang w:val="ru-RU" w:eastAsia="en-US" w:bidi="ar-SA"/>
      </w:rPr>
    </w:lvl>
  </w:abstractNum>
  <w:abstractNum w:abstractNumId="102">
    <w:nsid w:val="6D0E126B"/>
    <w:multiLevelType w:val="multilevel"/>
    <w:tmpl w:val="BC56BCD2"/>
    <w:lvl w:ilvl="0">
      <w:start w:val="7"/>
      <w:numFmt w:val="decimal"/>
      <w:lvlText w:val="%1"/>
      <w:lvlJc w:val="left"/>
      <w:pPr>
        <w:ind w:left="1449" w:hanging="600"/>
        <w:jc w:val="left"/>
      </w:pPr>
      <w:rPr>
        <w:rFonts w:hint="default"/>
        <w:lang w:val="ru-RU" w:eastAsia="en-US" w:bidi="ar-SA"/>
      </w:rPr>
    </w:lvl>
    <w:lvl w:ilvl="1">
      <w:start w:val="1"/>
      <w:numFmt w:val="decimal"/>
      <w:lvlText w:val="%1.%2"/>
      <w:lvlJc w:val="left"/>
      <w:pPr>
        <w:ind w:left="1449" w:hanging="600"/>
        <w:jc w:val="left"/>
      </w:pPr>
      <w:rPr>
        <w:rFonts w:hint="default"/>
        <w:lang w:val="ru-RU" w:eastAsia="en-US" w:bidi="ar-SA"/>
      </w:rPr>
    </w:lvl>
    <w:lvl w:ilvl="2">
      <w:start w:val="2"/>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456" w:hanging="780"/>
      </w:pPr>
      <w:rPr>
        <w:rFonts w:hint="default"/>
        <w:lang w:val="ru-RU" w:eastAsia="en-US" w:bidi="ar-SA"/>
      </w:rPr>
    </w:lvl>
    <w:lvl w:ilvl="5">
      <w:numFmt w:val="bullet"/>
      <w:lvlText w:val="•"/>
      <w:lvlJc w:val="left"/>
      <w:pPr>
        <w:ind w:left="5461" w:hanging="780"/>
      </w:pPr>
      <w:rPr>
        <w:rFonts w:hint="default"/>
        <w:lang w:val="ru-RU" w:eastAsia="en-US" w:bidi="ar-SA"/>
      </w:rPr>
    </w:lvl>
    <w:lvl w:ilvl="6">
      <w:numFmt w:val="bullet"/>
      <w:lvlText w:val="•"/>
      <w:lvlJc w:val="left"/>
      <w:pPr>
        <w:ind w:left="6467" w:hanging="780"/>
      </w:pPr>
      <w:rPr>
        <w:rFonts w:hint="default"/>
        <w:lang w:val="ru-RU" w:eastAsia="en-US" w:bidi="ar-SA"/>
      </w:rPr>
    </w:lvl>
    <w:lvl w:ilvl="7">
      <w:numFmt w:val="bullet"/>
      <w:lvlText w:val="•"/>
      <w:lvlJc w:val="left"/>
      <w:pPr>
        <w:ind w:left="7472" w:hanging="780"/>
      </w:pPr>
      <w:rPr>
        <w:rFonts w:hint="default"/>
        <w:lang w:val="ru-RU" w:eastAsia="en-US" w:bidi="ar-SA"/>
      </w:rPr>
    </w:lvl>
    <w:lvl w:ilvl="8">
      <w:numFmt w:val="bullet"/>
      <w:lvlText w:val="•"/>
      <w:lvlJc w:val="left"/>
      <w:pPr>
        <w:ind w:left="8478" w:hanging="780"/>
      </w:pPr>
      <w:rPr>
        <w:rFonts w:hint="default"/>
        <w:lang w:val="ru-RU" w:eastAsia="en-US" w:bidi="ar-SA"/>
      </w:rPr>
    </w:lvl>
  </w:abstractNum>
  <w:abstractNum w:abstractNumId="103">
    <w:nsid w:val="6E796EE0"/>
    <w:multiLevelType w:val="hybridMultilevel"/>
    <w:tmpl w:val="93BAE4FC"/>
    <w:lvl w:ilvl="0" w:tplc="49C20D5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0224DBA">
      <w:numFmt w:val="bullet"/>
      <w:lvlText w:val="•"/>
      <w:lvlJc w:val="left"/>
      <w:pPr>
        <w:ind w:left="2038" w:hanging="260"/>
      </w:pPr>
      <w:rPr>
        <w:rFonts w:hint="default"/>
        <w:lang w:val="ru-RU" w:eastAsia="en-US" w:bidi="ar-SA"/>
      </w:rPr>
    </w:lvl>
    <w:lvl w:ilvl="2" w:tplc="50DECDF4">
      <w:numFmt w:val="bullet"/>
      <w:lvlText w:val="•"/>
      <w:lvlJc w:val="left"/>
      <w:pPr>
        <w:ind w:left="2977" w:hanging="260"/>
      </w:pPr>
      <w:rPr>
        <w:rFonts w:hint="default"/>
        <w:lang w:val="ru-RU" w:eastAsia="en-US" w:bidi="ar-SA"/>
      </w:rPr>
    </w:lvl>
    <w:lvl w:ilvl="3" w:tplc="957C4614">
      <w:numFmt w:val="bullet"/>
      <w:lvlText w:val="•"/>
      <w:lvlJc w:val="left"/>
      <w:pPr>
        <w:ind w:left="3916" w:hanging="260"/>
      </w:pPr>
      <w:rPr>
        <w:rFonts w:hint="default"/>
        <w:lang w:val="ru-RU" w:eastAsia="en-US" w:bidi="ar-SA"/>
      </w:rPr>
    </w:lvl>
    <w:lvl w:ilvl="4" w:tplc="E9A622F2">
      <w:numFmt w:val="bullet"/>
      <w:lvlText w:val="•"/>
      <w:lvlJc w:val="left"/>
      <w:pPr>
        <w:ind w:left="4855" w:hanging="260"/>
      </w:pPr>
      <w:rPr>
        <w:rFonts w:hint="default"/>
        <w:lang w:val="ru-RU" w:eastAsia="en-US" w:bidi="ar-SA"/>
      </w:rPr>
    </w:lvl>
    <w:lvl w:ilvl="5" w:tplc="28C470FA">
      <w:numFmt w:val="bullet"/>
      <w:lvlText w:val="•"/>
      <w:lvlJc w:val="left"/>
      <w:pPr>
        <w:ind w:left="5794" w:hanging="260"/>
      </w:pPr>
      <w:rPr>
        <w:rFonts w:hint="default"/>
        <w:lang w:val="ru-RU" w:eastAsia="en-US" w:bidi="ar-SA"/>
      </w:rPr>
    </w:lvl>
    <w:lvl w:ilvl="6" w:tplc="8D824912">
      <w:numFmt w:val="bullet"/>
      <w:lvlText w:val="•"/>
      <w:lvlJc w:val="left"/>
      <w:pPr>
        <w:ind w:left="6733" w:hanging="260"/>
      </w:pPr>
      <w:rPr>
        <w:rFonts w:hint="default"/>
        <w:lang w:val="ru-RU" w:eastAsia="en-US" w:bidi="ar-SA"/>
      </w:rPr>
    </w:lvl>
    <w:lvl w:ilvl="7" w:tplc="A874EE74">
      <w:numFmt w:val="bullet"/>
      <w:lvlText w:val="•"/>
      <w:lvlJc w:val="left"/>
      <w:pPr>
        <w:ind w:left="7672" w:hanging="260"/>
      </w:pPr>
      <w:rPr>
        <w:rFonts w:hint="default"/>
        <w:lang w:val="ru-RU" w:eastAsia="en-US" w:bidi="ar-SA"/>
      </w:rPr>
    </w:lvl>
    <w:lvl w:ilvl="8" w:tplc="85F8DFA2">
      <w:numFmt w:val="bullet"/>
      <w:lvlText w:val="•"/>
      <w:lvlJc w:val="left"/>
      <w:pPr>
        <w:ind w:left="8611" w:hanging="260"/>
      </w:pPr>
      <w:rPr>
        <w:rFonts w:hint="default"/>
        <w:lang w:val="ru-RU" w:eastAsia="en-US" w:bidi="ar-SA"/>
      </w:rPr>
    </w:lvl>
  </w:abstractNum>
  <w:abstractNum w:abstractNumId="104">
    <w:nsid w:val="6E7A0390"/>
    <w:multiLevelType w:val="hybridMultilevel"/>
    <w:tmpl w:val="B3B6D0C0"/>
    <w:lvl w:ilvl="0" w:tplc="F768E9E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E006816">
      <w:numFmt w:val="bullet"/>
      <w:lvlText w:val="•"/>
      <w:lvlJc w:val="left"/>
      <w:pPr>
        <w:ind w:left="2038" w:hanging="260"/>
      </w:pPr>
      <w:rPr>
        <w:rFonts w:hint="default"/>
        <w:lang w:val="ru-RU" w:eastAsia="en-US" w:bidi="ar-SA"/>
      </w:rPr>
    </w:lvl>
    <w:lvl w:ilvl="2" w:tplc="9918ADFC">
      <w:numFmt w:val="bullet"/>
      <w:lvlText w:val="•"/>
      <w:lvlJc w:val="left"/>
      <w:pPr>
        <w:ind w:left="2977" w:hanging="260"/>
      </w:pPr>
      <w:rPr>
        <w:rFonts w:hint="default"/>
        <w:lang w:val="ru-RU" w:eastAsia="en-US" w:bidi="ar-SA"/>
      </w:rPr>
    </w:lvl>
    <w:lvl w:ilvl="3" w:tplc="36C0AC10">
      <w:numFmt w:val="bullet"/>
      <w:lvlText w:val="•"/>
      <w:lvlJc w:val="left"/>
      <w:pPr>
        <w:ind w:left="3916" w:hanging="260"/>
      </w:pPr>
      <w:rPr>
        <w:rFonts w:hint="default"/>
        <w:lang w:val="ru-RU" w:eastAsia="en-US" w:bidi="ar-SA"/>
      </w:rPr>
    </w:lvl>
    <w:lvl w:ilvl="4" w:tplc="83528268">
      <w:numFmt w:val="bullet"/>
      <w:lvlText w:val="•"/>
      <w:lvlJc w:val="left"/>
      <w:pPr>
        <w:ind w:left="4855" w:hanging="260"/>
      </w:pPr>
      <w:rPr>
        <w:rFonts w:hint="default"/>
        <w:lang w:val="ru-RU" w:eastAsia="en-US" w:bidi="ar-SA"/>
      </w:rPr>
    </w:lvl>
    <w:lvl w:ilvl="5" w:tplc="6C56C18C">
      <w:numFmt w:val="bullet"/>
      <w:lvlText w:val="•"/>
      <w:lvlJc w:val="left"/>
      <w:pPr>
        <w:ind w:left="5794" w:hanging="260"/>
      </w:pPr>
      <w:rPr>
        <w:rFonts w:hint="default"/>
        <w:lang w:val="ru-RU" w:eastAsia="en-US" w:bidi="ar-SA"/>
      </w:rPr>
    </w:lvl>
    <w:lvl w:ilvl="6" w:tplc="B59CB75C">
      <w:numFmt w:val="bullet"/>
      <w:lvlText w:val="•"/>
      <w:lvlJc w:val="left"/>
      <w:pPr>
        <w:ind w:left="6733" w:hanging="260"/>
      </w:pPr>
      <w:rPr>
        <w:rFonts w:hint="default"/>
        <w:lang w:val="ru-RU" w:eastAsia="en-US" w:bidi="ar-SA"/>
      </w:rPr>
    </w:lvl>
    <w:lvl w:ilvl="7" w:tplc="DED66506">
      <w:numFmt w:val="bullet"/>
      <w:lvlText w:val="•"/>
      <w:lvlJc w:val="left"/>
      <w:pPr>
        <w:ind w:left="7672" w:hanging="260"/>
      </w:pPr>
      <w:rPr>
        <w:rFonts w:hint="default"/>
        <w:lang w:val="ru-RU" w:eastAsia="en-US" w:bidi="ar-SA"/>
      </w:rPr>
    </w:lvl>
    <w:lvl w:ilvl="8" w:tplc="F5B48858">
      <w:numFmt w:val="bullet"/>
      <w:lvlText w:val="•"/>
      <w:lvlJc w:val="left"/>
      <w:pPr>
        <w:ind w:left="8611" w:hanging="260"/>
      </w:pPr>
      <w:rPr>
        <w:rFonts w:hint="default"/>
        <w:lang w:val="ru-RU" w:eastAsia="en-US" w:bidi="ar-SA"/>
      </w:rPr>
    </w:lvl>
  </w:abstractNum>
  <w:abstractNum w:abstractNumId="105">
    <w:nsid w:val="6EA75676"/>
    <w:multiLevelType w:val="hybridMultilevel"/>
    <w:tmpl w:val="4CE41DC8"/>
    <w:lvl w:ilvl="0" w:tplc="C8AAA830">
      <w:start w:val="1"/>
      <w:numFmt w:val="decimal"/>
      <w:lvlText w:val="%1)"/>
      <w:lvlJc w:val="left"/>
      <w:pPr>
        <w:ind w:left="140" w:hanging="2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2C09934">
      <w:numFmt w:val="bullet"/>
      <w:lvlText w:val="•"/>
      <w:lvlJc w:val="left"/>
      <w:pPr>
        <w:ind w:left="1174" w:hanging="279"/>
      </w:pPr>
      <w:rPr>
        <w:rFonts w:hint="default"/>
        <w:lang w:val="ru-RU" w:eastAsia="en-US" w:bidi="ar-SA"/>
      </w:rPr>
    </w:lvl>
    <w:lvl w:ilvl="2" w:tplc="DB6C4260">
      <w:numFmt w:val="bullet"/>
      <w:lvlText w:val="•"/>
      <w:lvlJc w:val="left"/>
      <w:pPr>
        <w:ind w:left="2209" w:hanging="279"/>
      </w:pPr>
      <w:rPr>
        <w:rFonts w:hint="default"/>
        <w:lang w:val="ru-RU" w:eastAsia="en-US" w:bidi="ar-SA"/>
      </w:rPr>
    </w:lvl>
    <w:lvl w:ilvl="3" w:tplc="DAD8457E">
      <w:numFmt w:val="bullet"/>
      <w:lvlText w:val="•"/>
      <w:lvlJc w:val="left"/>
      <w:pPr>
        <w:ind w:left="3244" w:hanging="279"/>
      </w:pPr>
      <w:rPr>
        <w:rFonts w:hint="default"/>
        <w:lang w:val="ru-RU" w:eastAsia="en-US" w:bidi="ar-SA"/>
      </w:rPr>
    </w:lvl>
    <w:lvl w:ilvl="4" w:tplc="684C9E72">
      <w:numFmt w:val="bullet"/>
      <w:lvlText w:val="•"/>
      <w:lvlJc w:val="left"/>
      <w:pPr>
        <w:ind w:left="4279" w:hanging="279"/>
      </w:pPr>
      <w:rPr>
        <w:rFonts w:hint="default"/>
        <w:lang w:val="ru-RU" w:eastAsia="en-US" w:bidi="ar-SA"/>
      </w:rPr>
    </w:lvl>
    <w:lvl w:ilvl="5" w:tplc="2D881B80">
      <w:numFmt w:val="bullet"/>
      <w:lvlText w:val="•"/>
      <w:lvlJc w:val="left"/>
      <w:pPr>
        <w:ind w:left="5314" w:hanging="279"/>
      </w:pPr>
      <w:rPr>
        <w:rFonts w:hint="default"/>
        <w:lang w:val="ru-RU" w:eastAsia="en-US" w:bidi="ar-SA"/>
      </w:rPr>
    </w:lvl>
    <w:lvl w:ilvl="6" w:tplc="7C2C3662">
      <w:numFmt w:val="bullet"/>
      <w:lvlText w:val="•"/>
      <w:lvlJc w:val="left"/>
      <w:pPr>
        <w:ind w:left="6349" w:hanging="279"/>
      </w:pPr>
      <w:rPr>
        <w:rFonts w:hint="default"/>
        <w:lang w:val="ru-RU" w:eastAsia="en-US" w:bidi="ar-SA"/>
      </w:rPr>
    </w:lvl>
    <w:lvl w:ilvl="7" w:tplc="981C0962">
      <w:numFmt w:val="bullet"/>
      <w:lvlText w:val="•"/>
      <w:lvlJc w:val="left"/>
      <w:pPr>
        <w:ind w:left="7384" w:hanging="279"/>
      </w:pPr>
      <w:rPr>
        <w:rFonts w:hint="default"/>
        <w:lang w:val="ru-RU" w:eastAsia="en-US" w:bidi="ar-SA"/>
      </w:rPr>
    </w:lvl>
    <w:lvl w:ilvl="8" w:tplc="39F010A2">
      <w:numFmt w:val="bullet"/>
      <w:lvlText w:val="•"/>
      <w:lvlJc w:val="left"/>
      <w:pPr>
        <w:ind w:left="8419" w:hanging="279"/>
      </w:pPr>
      <w:rPr>
        <w:rFonts w:hint="default"/>
        <w:lang w:val="ru-RU" w:eastAsia="en-US" w:bidi="ar-SA"/>
      </w:rPr>
    </w:lvl>
  </w:abstractNum>
  <w:abstractNum w:abstractNumId="106">
    <w:nsid w:val="6F1F3F0C"/>
    <w:multiLevelType w:val="multilevel"/>
    <w:tmpl w:val="3ABCC68A"/>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25" w:hanging="420"/>
      </w:pPr>
      <w:rPr>
        <w:rFonts w:hint="default"/>
        <w:lang w:val="ru-RU" w:eastAsia="en-US" w:bidi="ar-SA"/>
      </w:rPr>
    </w:lvl>
    <w:lvl w:ilvl="3">
      <w:numFmt w:val="bullet"/>
      <w:lvlText w:val="•"/>
      <w:lvlJc w:val="left"/>
      <w:pPr>
        <w:ind w:left="3170" w:hanging="420"/>
      </w:pPr>
      <w:rPr>
        <w:rFonts w:hint="default"/>
        <w:lang w:val="ru-RU" w:eastAsia="en-US" w:bidi="ar-SA"/>
      </w:rPr>
    </w:lvl>
    <w:lvl w:ilvl="4">
      <w:numFmt w:val="bullet"/>
      <w:lvlText w:val="•"/>
      <w:lvlJc w:val="left"/>
      <w:pPr>
        <w:ind w:left="4216" w:hanging="420"/>
      </w:pPr>
      <w:rPr>
        <w:rFonts w:hint="default"/>
        <w:lang w:val="ru-RU" w:eastAsia="en-US" w:bidi="ar-SA"/>
      </w:rPr>
    </w:lvl>
    <w:lvl w:ilvl="5">
      <w:numFmt w:val="bullet"/>
      <w:lvlText w:val="•"/>
      <w:lvlJc w:val="left"/>
      <w:pPr>
        <w:ind w:left="5261" w:hanging="420"/>
      </w:pPr>
      <w:rPr>
        <w:rFonts w:hint="default"/>
        <w:lang w:val="ru-RU" w:eastAsia="en-US" w:bidi="ar-SA"/>
      </w:rPr>
    </w:lvl>
    <w:lvl w:ilvl="6">
      <w:numFmt w:val="bullet"/>
      <w:lvlText w:val="•"/>
      <w:lvlJc w:val="left"/>
      <w:pPr>
        <w:ind w:left="6307" w:hanging="420"/>
      </w:pPr>
      <w:rPr>
        <w:rFonts w:hint="default"/>
        <w:lang w:val="ru-RU" w:eastAsia="en-US" w:bidi="ar-SA"/>
      </w:rPr>
    </w:lvl>
    <w:lvl w:ilvl="7">
      <w:numFmt w:val="bullet"/>
      <w:lvlText w:val="•"/>
      <w:lvlJc w:val="left"/>
      <w:pPr>
        <w:ind w:left="7352" w:hanging="420"/>
      </w:pPr>
      <w:rPr>
        <w:rFonts w:hint="default"/>
        <w:lang w:val="ru-RU" w:eastAsia="en-US" w:bidi="ar-SA"/>
      </w:rPr>
    </w:lvl>
    <w:lvl w:ilvl="8">
      <w:numFmt w:val="bullet"/>
      <w:lvlText w:val="•"/>
      <w:lvlJc w:val="left"/>
      <w:pPr>
        <w:ind w:left="8398" w:hanging="420"/>
      </w:pPr>
      <w:rPr>
        <w:rFonts w:hint="default"/>
        <w:lang w:val="ru-RU" w:eastAsia="en-US" w:bidi="ar-SA"/>
      </w:rPr>
    </w:lvl>
  </w:abstractNum>
  <w:abstractNum w:abstractNumId="107">
    <w:nsid w:val="6F7E75D8"/>
    <w:multiLevelType w:val="multilevel"/>
    <w:tmpl w:val="42D2D5AE"/>
    <w:lvl w:ilvl="0">
      <w:start w:val="1"/>
      <w:numFmt w:val="decimal"/>
      <w:lvlText w:val="%1."/>
      <w:lvlJc w:val="left"/>
      <w:pPr>
        <w:ind w:left="1101" w:hanging="25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40"/>
        <w:jc w:val="left"/>
      </w:pPr>
      <w:rPr>
        <w:rFonts w:hint="default"/>
        <w:spacing w:val="0"/>
        <w:w w:val="100"/>
        <w:lang w:val="ru-RU" w:eastAsia="en-US" w:bidi="ar-SA"/>
      </w:rPr>
    </w:lvl>
    <w:lvl w:ilvl="2">
      <w:start w:val="1"/>
      <w:numFmt w:val="decimal"/>
      <w:lvlText w:val="%1.%2.%3."/>
      <w:lvlJc w:val="left"/>
      <w:pPr>
        <w:ind w:left="1569" w:hanging="720"/>
        <w:jc w:val="left"/>
      </w:pPr>
      <w:rPr>
        <w:rFonts w:hint="default"/>
        <w:spacing w:val="0"/>
        <w:w w:val="100"/>
        <w:lang w:val="ru-RU" w:eastAsia="en-US" w:bidi="ar-SA"/>
      </w:rPr>
    </w:lvl>
    <w:lvl w:ilvl="3">
      <w:start w:val="1"/>
      <w:numFmt w:val="decimal"/>
      <w:lvlText w:val="%1.%2.%3.%4."/>
      <w:lvlJc w:val="left"/>
      <w:pPr>
        <w:ind w:left="1629" w:hanging="720"/>
        <w:jc w:val="left"/>
      </w:pPr>
      <w:rPr>
        <w:rFonts w:hint="default"/>
        <w:spacing w:val="0"/>
        <w:w w:val="100"/>
        <w:lang w:val="ru-RU" w:eastAsia="en-US" w:bidi="ar-SA"/>
      </w:rPr>
    </w:lvl>
    <w:lvl w:ilvl="4">
      <w:numFmt w:val="bullet"/>
      <w:lvlText w:val="•"/>
      <w:lvlJc w:val="left"/>
      <w:pPr>
        <w:ind w:left="1380" w:hanging="720"/>
      </w:pPr>
      <w:rPr>
        <w:rFonts w:hint="default"/>
        <w:lang w:val="ru-RU" w:eastAsia="en-US" w:bidi="ar-SA"/>
      </w:rPr>
    </w:lvl>
    <w:lvl w:ilvl="5">
      <w:numFmt w:val="bullet"/>
      <w:lvlText w:val="•"/>
      <w:lvlJc w:val="left"/>
      <w:pPr>
        <w:ind w:left="1440" w:hanging="720"/>
      </w:pPr>
      <w:rPr>
        <w:rFonts w:hint="default"/>
        <w:lang w:val="ru-RU" w:eastAsia="en-US" w:bidi="ar-SA"/>
      </w:rPr>
    </w:lvl>
    <w:lvl w:ilvl="6">
      <w:numFmt w:val="bullet"/>
      <w:lvlText w:val="•"/>
      <w:lvlJc w:val="left"/>
      <w:pPr>
        <w:ind w:left="1560" w:hanging="720"/>
      </w:pPr>
      <w:rPr>
        <w:rFonts w:hint="default"/>
        <w:lang w:val="ru-RU" w:eastAsia="en-US" w:bidi="ar-SA"/>
      </w:rPr>
    </w:lvl>
    <w:lvl w:ilvl="7">
      <w:numFmt w:val="bullet"/>
      <w:lvlText w:val="•"/>
      <w:lvlJc w:val="left"/>
      <w:pPr>
        <w:ind w:left="1620" w:hanging="720"/>
      </w:pPr>
      <w:rPr>
        <w:rFonts w:hint="default"/>
        <w:lang w:val="ru-RU" w:eastAsia="en-US" w:bidi="ar-SA"/>
      </w:rPr>
    </w:lvl>
    <w:lvl w:ilvl="8">
      <w:numFmt w:val="bullet"/>
      <w:lvlText w:val="•"/>
      <w:lvlJc w:val="left"/>
      <w:pPr>
        <w:ind w:left="4576" w:hanging="720"/>
      </w:pPr>
      <w:rPr>
        <w:rFonts w:hint="default"/>
        <w:lang w:val="ru-RU" w:eastAsia="en-US" w:bidi="ar-SA"/>
      </w:rPr>
    </w:lvl>
  </w:abstractNum>
  <w:abstractNum w:abstractNumId="108">
    <w:nsid w:val="71B21226"/>
    <w:multiLevelType w:val="hybridMultilevel"/>
    <w:tmpl w:val="C67898BC"/>
    <w:lvl w:ilvl="0" w:tplc="E41A616C">
      <w:start w:val="1"/>
      <w:numFmt w:val="decimal"/>
      <w:lvlText w:val="%1)"/>
      <w:lvlJc w:val="left"/>
      <w:pPr>
        <w:ind w:left="140"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98E08D2">
      <w:numFmt w:val="bullet"/>
      <w:lvlText w:val="•"/>
      <w:lvlJc w:val="left"/>
      <w:pPr>
        <w:ind w:left="1174" w:hanging="708"/>
      </w:pPr>
      <w:rPr>
        <w:rFonts w:hint="default"/>
        <w:lang w:val="ru-RU" w:eastAsia="en-US" w:bidi="ar-SA"/>
      </w:rPr>
    </w:lvl>
    <w:lvl w:ilvl="2" w:tplc="9DFA256E">
      <w:numFmt w:val="bullet"/>
      <w:lvlText w:val="•"/>
      <w:lvlJc w:val="left"/>
      <w:pPr>
        <w:ind w:left="2209" w:hanging="708"/>
      </w:pPr>
      <w:rPr>
        <w:rFonts w:hint="default"/>
        <w:lang w:val="ru-RU" w:eastAsia="en-US" w:bidi="ar-SA"/>
      </w:rPr>
    </w:lvl>
    <w:lvl w:ilvl="3" w:tplc="6918561C">
      <w:numFmt w:val="bullet"/>
      <w:lvlText w:val="•"/>
      <w:lvlJc w:val="left"/>
      <w:pPr>
        <w:ind w:left="3244" w:hanging="708"/>
      </w:pPr>
      <w:rPr>
        <w:rFonts w:hint="default"/>
        <w:lang w:val="ru-RU" w:eastAsia="en-US" w:bidi="ar-SA"/>
      </w:rPr>
    </w:lvl>
    <w:lvl w:ilvl="4" w:tplc="F91AE70A">
      <w:numFmt w:val="bullet"/>
      <w:lvlText w:val="•"/>
      <w:lvlJc w:val="left"/>
      <w:pPr>
        <w:ind w:left="4279" w:hanging="708"/>
      </w:pPr>
      <w:rPr>
        <w:rFonts w:hint="default"/>
        <w:lang w:val="ru-RU" w:eastAsia="en-US" w:bidi="ar-SA"/>
      </w:rPr>
    </w:lvl>
    <w:lvl w:ilvl="5" w:tplc="E6E8F4F0">
      <w:numFmt w:val="bullet"/>
      <w:lvlText w:val="•"/>
      <w:lvlJc w:val="left"/>
      <w:pPr>
        <w:ind w:left="5314" w:hanging="708"/>
      </w:pPr>
      <w:rPr>
        <w:rFonts w:hint="default"/>
        <w:lang w:val="ru-RU" w:eastAsia="en-US" w:bidi="ar-SA"/>
      </w:rPr>
    </w:lvl>
    <w:lvl w:ilvl="6" w:tplc="3392F9FC">
      <w:numFmt w:val="bullet"/>
      <w:lvlText w:val="•"/>
      <w:lvlJc w:val="left"/>
      <w:pPr>
        <w:ind w:left="6349" w:hanging="708"/>
      </w:pPr>
      <w:rPr>
        <w:rFonts w:hint="default"/>
        <w:lang w:val="ru-RU" w:eastAsia="en-US" w:bidi="ar-SA"/>
      </w:rPr>
    </w:lvl>
    <w:lvl w:ilvl="7" w:tplc="E3B42746">
      <w:numFmt w:val="bullet"/>
      <w:lvlText w:val="•"/>
      <w:lvlJc w:val="left"/>
      <w:pPr>
        <w:ind w:left="7384" w:hanging="708"/>
      </w:pPr>
      <w:rPr>
        <w:rFonts w:hint="default"/>
        <w:lang w:val="ru-RU" w:eastAsia="en-US" w:bidi="ar-SA"/>
      </w:rPr>
    </w:lvl>
    <w:lvl w:ilvl="8" w:tplc="F1FAC94A">
      <w:numFmt w:val="bullet"/>
      <w:lvlText w:val="•"/>
      <w:lvlJc w:val="left"/>
      <w:pPr>
        <w:ind w:left="8419" w:hanging="708"/>
      </w:pPr>
      <w:rPr>
        <w:rFonts w:hint="default"/>
        <w:lang w:val="ru-RU" w:eastAsia="en-US" w:bidi="ar-SA"/>
      </w:rPr>
    </w:lvl>
  </w:abstractNum>
  <w:abstractNum w:abstractNumId="109">
    <w:nsid w:val="71D37E3F"/>
    <w:multiLevelType w:val="hybridMultilevel"/>
    <w:tmpl w:val="33A0E382"/>
    <w:lvl w:ilvl="0" w:tplc="8C4CBC7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EF492AA">
      <w:numFmt w:val="bullet"/>
      <w:lvlText w:val="•"/>
      <w:lvlJc w:val="left"/>
      <w:pPr>
        <w:ind w:left="2038" w:hanging="260"/>
      </w:pPr>
      <w:rPr>
        <w:rFonts w:hint="default"/>
        <w:lang w:val="ru-RU" w:eastAsia="en-US" w:bidi="ar-SA"/>
      </w:rPr>
    </w:lvl>
    <w:lvl w:ilvl="2" w:tplc="EAB820EE">
      <w:numFmt w:val="bullet"/>
      <w:lvlText w:val="•"/>
      <w:lvlJc w:val="left"/>
      <w:pPr>
        <w:ind w:left="2977" w:hanging="260"/>
      </w:pPr>
      <w:rPr>
        <w:rFonts w:hint="default"/>
        <w:lang w:val="ru-RU" w:eastAsia="en-US" w:bidi="ar-SA"/>
      </w:rPr>
    </w:lvl>
    <w:lvl w:ilvl="3" w:tplc="B4A25E8E">
      <w:numFmt w:val="bullet"/>
      <w:lvlText w:val="•"/>
      <w:lvlJc w:val="left"/>
      <w:pPr>
        <w:ind w:left="3916" w:hanging="260"/>
      </w:pPr>
      <w:rPr>
        <w:rFonts w:hint="default"/>
        <w:lang w:val="ru-RU" w:eastAsia="en-US" w:bidi="ar-SA"/>
      </w:rPr>
    </w:lvl>
    <w:lvl w:ilvl="4" w:tplc="F296181E">
      <w:numFmt w:val="bullet"/>
      <w:lvlText w:val="•"/>
      <w:lvlJc w:val="left"/>
      <w:pPr>
        <w:ind w:left="4855" w:hanging="260"/>
      </w:pPr>
      <w:rPr>
        <w:rFonts w:hint="default"/>
        <w:lang w:val="ru-RU" w:eastAsia="en-US" w:bidi="ar-SA"/>
      </w:rPr>
    </w:lvl>
    <w:lvl w:ilvl="5" w:tplc="A3A6A8D4">
      <w:numFmt w:val="bullet"/>
      <w:lvlText w:val="•"/>
      <w:lvlJc w:val="left"/>
      <w:pPr>
        <w:ind w:left="5794" w:hanging="260"/>
      </w:pPr>
      <w:rPr>
        <w:rFonts w:hint="default"/>
        <w:lang w:val="ru-RU" w:eastAsia="en-US" w:bidi="ar-SA"/>
      </w:rPr>
    </w:lvl>
    <w:lvl w:ilvl="6" w:tplc="3A460A90">
      <w:numFmt w:val="bullet"/>
      <w:lvlText w:val="•"/>
      <w:lvlJc w:val="left"/>
      <w:pPr>
        <w:ind w:left="6733" w:hanging="260"/>
      </w:pPr>
      <w:rPr>
        <w:rFonts w:hint="default"/>
        <w:lang w:val="ru-RU" w:eastAsia="en-US" w:bidi="ar-SA"/>
      </w:rPr>
    </w:lvl>
    <w:lvl w:ilvl="7" w:tplc="A87AE5B4">
      <w:numFmt w:val="bullet"/>
      <w:lvlText w:val="•"/>
      <w:lvlJc w:val="left"/>
      <w:pPr>
        <w:ind w:left="7672" w:hanging="260"/>
      </w:pPr>
      <w:rPr>
        <w:rFonts w:hint="default"/>
        <w:lang w:val="ru-RU" w:eastAsia="en-US" w:bidi="ar-SA"/>
      </w:rPr>
    </w:lvl>
    <w:lvl w:ilvl="8" w:tplc="AE8A799C">
      <w:numFmt w:val="bullet"/>
      <w:lvlText w:val="•"/>
      <w:lvlJc w:val="left"/>
      <w:pPr>
        <w:ind w:left="8611" w:hanging="260"/>
      </w:pPr>
      <w:rPr>
        <w:rFonts w:hint="default"/>
        <w:lang w:val="ru-RU" w:eastAsia="en-US" w:bidi="ar-SA"/>
      </w:rPr>
    </w:lvl>
  </w:abstractNum>
  <w:abstractNum w:abstractNumId="110">
    <w:nsid w:val="77386319"/>
    <w:multiLevelType w:val="multilevel"/>
    <w:tmpl w:val="F8FA4176"/>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71" w:hanging="600"/>
      </w:pPr>
      <w:rPr>
        <w:rFonts w:hint="default"/>
        <w:lang w:val="ru-RU" w:eastAsia="en-US" w:bidi="ar-SA"/>
      </w:rPr>
    </w:lvl>
    <w:lvl w:ilvl="4">
      <w:numFmt w:val="bullet"/>
      <w:lvlText w:val="•"/>
      <w:lvlJc w:val="left"/>
      <w:pPr>
        <w:ind w:left="3702" w:hanging="600"/>
      </w:pPr>
      <w:rPr>
        <w:rFonts w:hint="default"/>
        <w:lang w:val="ru-RU" w:eastAsia="en-US" w:bidi="ar-SA"/>
      </w:rPr>
    </w:lvl>
    <w:lvl w:ilvl="5">
      <w:numFmt w:val="bullet"/>
      <w:lvlText w:val="•"/>
      <w:lvlJc w:val="left"/>
      <w:pPr>
        <w:ind w:left="4833" w:hanging="600"/>
      </w:pPr>
      <w:rPr>
        <w:rFonts w:hint="default"/>
        <w:lang w:val="ru-RU" w:eastAsia="en-US" w:bidi="ar-SA"/>
      </w:rPr>
    </w:lvl>
    <w:lvl w:ilvl="6">
      <w:numFmt w:val="bullet"/>
      <w:lvlText w:val="•"/>
      <w:lvlJc w:val="left"/>
      <w:pPr>
        <w:ind w:left="5964" w:hanging="600"/>
      </w:pPr>
      <w:rPr>
        <w:rFonts w:hint="default"/>
        <w:lang w:val="ru-RU" w:eastAsia="en-US" w:bidi="ar-SA"/>
      </w:rPr>
    </w:lvl>
    <w:lvl w:ilvl="7">
      <w:numFmt w:val="bullet"/>
      <w:lvlText w:val="•"/>
      <w:lvlJc w:val="left"/>
      <w:pPr>
        <w:ind w:left="7095" w:hanging="600"/>
      </w:pPr>
      <w:rPr>
        <w:rFonts w:hint="default"/>
        <w:lang w:val="ru-RU" w:eastAsia="en-US" w:bidi="ar-SA"/>
      </w:rPr>
    </w:lvl>
    <w:lvl w:ilvl="8">
      <w:numFmt w:val="bullet"/>
      <w:lvlText w:val="•"/>
      <w:lvlJc w:val="left"/>
      <w:pPr>
        <w:ind w:left="8227" w:hanging="600"/>
      </w:pPr>
      <w:rPr>
        <w:rFonts w:hint="default"/>
        <w:lang w:val="ru-RU" w:eastAsia="en-US" w:bidi="ar-SA"/>
      </w:rPr>
    </w:lvl>
  </w:abstractNum>
  <w:abstractNum w:abstractNumId="111">
    <w:nsid w:val="798065C9"/>
    <w:multiLevelType w:val="hybridMultilevel"/>
    <w:tmpl w:val="48F41F56"/>
    <w:lvl w:ilvl="0" w:tplc="72C8E8B4">
      <w:start w:val="1"/>
      <w:numFmt w:val="decimal"/>
      <w:lvlText w:val="%1)"/>
      <w:lvlJc w:val="left"/>
      <w:pPr>
        <w:ind w:left="12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B0243F6">
      <w:numFmt w:val="bullet"/>
      <w:lvlText w:val="•"/>
      <w:lvlJc w:val="left"/>
      <w:pPr>
        <w:ind w:left="2128" w:hanging="360"/>
      </w:pPr>
      <w:rPr>
        <w:rFonts w:hint="default"/>
        <w:lang w:val="ru-RU" w:eastAsia="en-US" w:bidi="ar-SA"/>
      </w:rPr>
    </w:lvl>
    <w:lvl w:ilvl="2" w:tplc="84761670">
      <w:numFmt w:val="bullet"/>
      <w:lvlText w:val="•"/>
      <w:lvlJc w:val="left"/>
      <w:pPr>
        <w:ind w:left="3057" w:hanging="360"/>
      </w:pPr>
      <w:rPr>
        <w:rFonts w:hint="default"/>
        <w:lang w:val="ru-RU" w:eastAsia="en-US" w:bidi="ar-SA"/>
      </w:rPr>
    </w:lvl>
    <w:lvl w:ilvl="3" w:tplc="172690AC">
      <w:numFmt w:val="bullet"/>
      <w:lvlText w:val="•"/>
      <w:lvlJc w:val="left"/>
      <w:pPr>
        <w:ind w:left="3986" w:hanging="360"/>
      </w:pPr>
      <w:rPr>
        <w:rFonts w:hint="default"/>
        <w:lang w:val="ru-RU" w:eastAsia="en-US" w:bidi="ar-SA"/>
      </w:rPr>
    </w:lvl>
    <w:lvl w:ilvl="4" w:tplc="7B04C284">
      <w:numFmt w:val="bullet"/>
      <w:lvlText w:val="•"/>
      <w:lvlJc w:val="left"/>
      <w:pPr>
        <w:ind w:left="4915" w:hanging="360"/>
      </w:pPr>
      <w:rPr>
        <w:rFonts w:hint="default"/>
        <w:lang w:val="ru-RU" w:eastAsia="en-US" w:bidi="ar-SA"/>
      </w:rPr>
    </w:lvl>
    <w:lvl w:ilvl="5" w:tplc="EAA67682">
      <w:numFmt w:val="bullet"/>
      <w:lvlText w:val="•"/>
      <w:lvlJc w:val="left"/>
      <w:pPr>
        <w:ind w:left="5844" w:hanging="360"/>
      </w:pPr>
      <w:rPr>
        <w:rFonts w:hint="default"/>
        <w:lang w:val="ru-RU" w:eastAsia="en-US" w:bidi="ar-SA"/>
      </w:rPr>
    </w:lvl>
    <w:lvl w:ilvl="6" w:tplc="F6A22B88">
      <w:numFmt w:val="bullet"/>
      <w:lvlText w:val="•"/>
      <w:lvlJc w:val="left"/>
      <w:pPr>
        <w:ind w:left="6773" w:hanging="360"/>
      </w:pPr>
      <w:rPr>
        <w:rFonts w:hint="default"/>
        <w:lang w:val="ru-RU" w:eastAsia="en-US" w:bidi="ar-SA"/>
      </w:rPr>
    </w:lvl>
    <w:lvl w:ilvl="7" w:tplc="5A1C68AA">
      <w:numFmt w:val="bullet"/>
      <w:lvlText w:val="•"/>
      <w:lvlJc w:val="left"/>
      <w:pPr>
        <w:ind w:left="7702" w:hanging="360"/>
      </w:pPr>
      <w:rPr>
        <w:rFonts w:hint="default"/>
        <w:lang w:val="ru-RU" w:eastAsia="en-US" w:bidi="ar-SA"/>
      </w:rPr>
    </w:lvl>
    <w:lvl w:ilvl="8" w:tplc="9D5AF5E6">
      <w:numFmt w:val="bullet"/>
      <w:lvlText w:val="•"/>
      <w:lvlJc w:val="left"/>
      <w:pPr>
        <w:ind w:left="8631" w:hanging="360"/>
      </w:pPr>
      <w:rPr>
        <w:rFonts w:hint="default"/>
        <w:lang w:val="ru-RU" w:eastAsia="en-US" w:bidi="ar-SA"/>
      </w:rPr>
    </w:lvl>
  </w:abstractNum>
  <w:abstractNum w:abstractNumId="112">
    <w:nsid w:val="79835772"/>
    <w:multiLevelType w:val="multilevel"/>
    <w:tmpl w:val="9646833A"/>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32" w:hanging="600"/>
      </w:pPr>
      <w:rPr>
        <w:rFonts w:hint="default"/>
        <w:lang w:val="ru-RU" w:eastAsia="en-US" w:bidi="ar-SA"/>
      </w:rPr>
    </w:lvl>
    <w:lvl w:ilvl="5">
      <w:numFmt w:val="bullet"/>
      <w:lvlText w:val="•"/>
      <w:lvlJc w:val="left"/>
      <w:pPr>
        <w:ind w:left="4025" w:hanging="600"/>
      </w:pPr>
      <w:rPr>
        <w:rFonts w:hint="default"/>
        <w:lang w:val="ru-RU" w:eastAsia="en-US" w:bidi="ar-SA"/>
      </w:rPr>
    </w:lvl>
    <w:lvl w:ilvl="6">
      <w:numFmt w:val="bullet"/>
      <w:lvlText w:val="•"/>
      <w:lvlJc w:val="left"/>
      <w:pPr>
        <w:ind w:left="5318" w:hanging="600"/>
      </w:pPr>
      <w:rPr>
        <w:rFonts w:hint="default"/>
        <w:lang w:val="ru-RU" w:eastAsia="en-US" w:bidi="ar-SA"/>
      </w:rPr>
    </w:lvl>
    <w:lvl w:ilvl="7">
      <w:numFmt w:val="bullet"/>
      <w:lvlText w:val="•"/>
      <w:lvlJc w:val="left"/>
      <w:pPr>
        <w:ind w:left="6611" w:hanging="600"/>
      </w:pPr>
      <w:rPr>
        <w:rFonts w:hint="default"/>
        <w:lang w:val="ru-RU" w:eastAsia="en-US" w:bidi="ar-SA"/>
      </w:rPr>
    </w:lvl>
    <w:lvl w:ilvl="8">
      <w:numFmt w:val="bullet"/>
      <w:lvlText w:val="•"/>
      <w:lvlJc w:val="left"/>
      <w:pPr>
        <w:ind w:left="7903" w:hanging="600"/>
      </w:pPr>
      <w:rPr>
        <w:rFonts w:hint="default"/>
        <w:lang w:val="ru-RU" w:eastAsia="en-US" w:bidi="ar-SA"/>
      </w:rPr>
    </w:lvl>
  </w:abstractNum>
  <w:abstractNum w:abstractNumId="113">
    <w:nsid w:val="7B9D7B7D"/>
    <w:multiLevelType w:val="hybridMultilevel"/>
    <w:tmpl w:val="A05C8E86"/>
    <w:lvl w:ilvl="0" w:tplc="42CC0C5A">
      <w:start w:val="5"/>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7029314">
      <w:numFmt w:val="bullet"/>
      <w:lvlText w:val="•"/>
      <w:lvlJc w:val="left"/>
      <w:pPr>
        <w:ind w:left="1966" w:hanging="180"/>
      </w:pPr>
      <w:rPr>
        <w:rFonts w:hint="default"/>
        <w:lang w:val="ru-RU" w:eastAsia="en-US" w:bidi="ar-SA"/>
      </w:rPr>
    </w:lvl>
    <w:lvl w:ilvl="2" w:tplc="0748D6D6">
      <w:numFmt w:val="bullet"/>
      <w:lvlText w:val="•"/>
      <w:lvlJc w:val="left"/>
      <w:pPr>
        <w:ind w:left="2913" w:hanging="180"/>
      </w:pPr>
      <w:rPr>
        <w:rFonts w:hint="default"/>
        <w:lang w:val="ru-RU" w:eastAsia="en-US" w:bidi="ar-SA"/>
      </w:rPr>
    </w:lvl>
    <w:lvl w:ilvl="3" w:tplc="68F036E0">
      <w:numFmt w:val="bullet"/>
      <w:lvlText w:val="•"/>
      <w:lvlJc w:val="left"/>
      <w:pPr>
        <w:ind w:left="3860" w:hanging="180"/>
      </w:pPr>
      <w:rPr>
        <w:rFonts w:hint="default"/>
        <w:lang w:val="ru-RU" w:eastAsia="en-US" w:bidi="ar-SA"/>
      </w:rPr>
    </w:lvl>
    <w:lvl w:ilvl="4" w:tplc="B1409B0A">
      <w:numFmt w:val="bullet"/>
      <w:lvlText w:val="•"/>
      <w:lvlJc w:val="left"/>
      <w:pPr>
        <w:ind w:left="4807" w:hanging="180"/>
      </w:pPr>
      <w:rPr>
        <w:rFonts w:hint="default"/>
        <w:lang w:val="ru-RU" w:eastAsia="en-US" w:bidi="ar-SA"/>
      </w:rPr>
    </w:lvl>
    <w:lvl w:ilvl="5" w:tplc="713C805A">
      <w:numFmt w:val="bullet"/>
      <w:lvlText w:val="•"/>
      <w:lvlJc w:val="left"/>
      <w:pPr>
        <w:ind w:left="5754" w:hanging="180"/>
      </w:pPr>
      <w:rPr>
        <w:rFonts w:hint="default"/>
        <w:lang w:val="ru-RU" w:eastAsia="en-US" w:bidi="ar-SA"/>
      </w:rPr>
    </w:lvl>
    <w:lvl w:ilvl="6" w:tplc="A1109388">
      <w:numFmt w:val="bullet"/>
      <w:lvlText w:val="•"/>
      <w:lvlJc w:val="left"/>
      <w:pPr>
        <w:ind w:left="6701" w:hanging="180"/>
      </w:pPr>
      <w:rPr>
        <w:rFonts w:hint="default"/>
        <w:lang w:val="ru-RU" w:eastAsia="en-US" w:bidi="ar-SA"/>
      </w:rPr>
    </w:lvl>
    <w:lvl w:ilvl="7" w:tplc="3A786B64">
      <w:numFmt w:val="bullet"/>
      <w:lvlText w:val="•"/>
      <w:lvlJc w:val="left"/>
      <w:pPr>
        <w:ind w:left="7648" w:hanging="180"/>
      </w:pPr>
      <w:rPr>
        <w:rFonts w:hint="default"/>
        <w:lang w:val="ru-RU" w:eastAsia="en-US" w:bidi="ar-SA"/>
      </w:rPr>
    </w:lvl>
    <w:lvl w:ilvl="8" w:tplc="6458DDC6">
      <w:numFmt w:val="bullet"/>
      <w:lvlText w:val="•"/>
      <w:lvlJc w:val="left"/>
      <w:pPr>
        <w:ind w:left="8595" w:hanging="180"/>
      </w:pPr>
      <w:rPr>
        <w:rFonts w:hint="default"/>
        <w:lang w:val="ru-RU" w:eastAsia="en-US" w:bidi="ar-SA"/>
      </w:rPr>
    </w:lvl>
  </w:abstractNum>
  <w:abstractNum w:abstractNumId="114">
    <w:nsid w:val="7C1509FB"/>
    <w:multiLevelType w:val="hybridMultilevel"/>
    <w:tmpl w:val="1F9E551E"/>
    <w:lvl w:ilvl="0" w:tplc="B9022602">
      <w:start w:val="1"/>
      <w:numFmt w:val="decimal"/>
      <w:lvlText w:val="%1)"/>
      <w:lvlJc w:val="left"/>
      <w:pPr>
        <w:ind w:left="140"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67831B8">
      <w:numFmt w:val="bullet"/>
      <w:lvlText w:val="•"/>
      <w:lvlJc w:val="left"/>
      <w:pPr>
        <w:ind w:left="1174" w:hanging="262"/>
      </w:pPr>
      <w:rPr>
        <w:rFonts w:hint="default"/>
        <w:lang w:val="ru-RU" w:eastAsia="en-US" w:bidi="ar-SA"/>
      </w:rPr>
    </w:lvl>
    <w:lvl w:ilvl="2" w:tplc="C2BA032C">
      <w:numFmt w:val="bullet"/>
      <w:lvlText w:val="•"/>
      <w:lvlJc w:val="left"/>
      <w:pPr>
        <w:ind w:left="2209" w:hanging="262"/>
      </w:pPr>
      <w:rPr>
        <w:rFonts w:hint="default"/>
        <w:lang w:val="ru-RU" w:eastAsia="en-US" w:bidi="ar-SA"/>
      </w:rPr>
    </w:lvl>
    <w:lvl w:ilvl="3" w:tplc="27043ED4">
      <w:numFmt w:val="bullet"/>
      <w:lvlText w:val="•"/>
      <w:lvlJc w:val="left"/>
      <w:pPr>
        <w:ind w:left="3244" w:hanging="262"/>
      </w:pPr>
      <w:rPr>
        <w:rFonts w:hint="default"/>
        <w:lang w:val="ru-RU" w:eastAsia="en-US" w:bidi="ar-SA"/>
      </w:rPr>
    </w:lvl>
    <w:lvl w:ilvl="4" w:tplc="9FFE5EEC">
      <w:numFmt w:val="bullet"/>
      <w:lvlText w:val="•"/>
      <w:lvlJc w:val="left"/>
      <w:pPr>
        <w:ind w:left="4279" w:hanging="262"/>
      </w:pPr>
      <w:rPr>
        <w:rFonts w:hint="default"/>
        <w:lang w:val="ru-RU" w:eastAsia="en-US" w:bidi="ar-SA"/>
      </w:rPr>
    </w:lvl>
    <w:lvl w:ilvl="5" w:tplc="E932BFC2">
      <w:numFmt w:val="bullet"/>
      <w:lvlText w:val="•"/>
      <w:lvlJc w:val="left"/>
      <w:pPr>
        <w:ind w:left="5314" w:hanging="262"/>
      </w:pPr>
      <w:rPr>
        <w:rFonts w:hint="default"/>
        <w:lang w:val="ru-RU" w:eastAsia="en-US" w:bidi="ar-SA"/>
      </w:rPr>
    </w:lvl>
    <w:lvl w:ilvl="6" w:tplc="078832C6">
      <w:numFmt w:val="bullet"/>
      <w:lvlText w:val="•"/>
      <w:lvlJc w:val="left"/>
      <w:pPr>
        <w:ind w:left="6349" w:hanging="262"/>
      </w:pPr>
      <w:rPr>
        <w:rFonts w:hint="default"/>
        <w:lang w:val="ru-RU" w:eastAsia="en-US" w:bidi="ar-SA"/>
      </w:rPr>
    </w:lvl>
    <w:lvl w:ilvl="7" w:tplc="480686B6">
      <w:numFmt w:val="bullet"/>
      <w:lvlText w:val="•"/>
      <w:lvlJc w:val="left"/>
      <w:pPr>
        <w:ind w:left="7384" w:hanging="262"/>
      </w:pPr>
      <w:rPr>
        <w:rFonts w:hint="default"/>
        <w:lang w:val="ru-RU" w:eastAsia="en-US" w:bidi="ar-SA"/>
      </w:rPr>
    </w:lvl>
    <w:lvl w:ilvl="8" w:tplc="997CA118">
      <w:numFmt w:val="bullet"/>
      <w:lvlText w:val="•"/>
      <w:lvlJc w:val="left"/>
      <w:pPr>
        <w:ind w:left="8419" w:hanging="262"/>
      </w:pPr>
      <w:rPr>
        <w:rFonts w:hint="default"/>
        <w:lang w:val="ru-RU" w:eastAsia="en-US" w:bidi="ar-SA"/>
      </w:rPr>
    </w:lvl>
  </w:abstractNum>
  <w:abstractNum w:abstractNumId="115">
    <w:nsid w:val="7DD9304C"/>
    <w:multiLevelType w:val="multilevel"/>
    <w:tmpl w:val="EA94DE02"/>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32" w:hanging="600"/>
      </w:pPr>
      <w:rPr>
        <w:rFonts w:hint="default"/>
        <w:lang w:val="ru-RU" w:eastAsia="en-US" w:bidi="ar-SA"/>
      </w:rPr>
    </w:lvl>
    <w:lvl w:ilvl="5">
      <w:numFmt w:val="bullet"/>
      <w:lvlText w:val="•"/>
      <w:lvlJc w:val="left"/>
      <w:pPr>
        <w:ind w:left="4025" w:hanging="600"/>
      </w:pPr>
      <w:rPr>
        <w:rFonts w:hint="default"/>
        <w:lang w:val="ru-RU" w:eastAsia="en-US" w:bidi="ar-SA"/>
      </w:rPr>
    </w:lvl>
    <w:lvl w:ilvl="6">
      <w:numFmt w:val="bullet"/>
      <w:lvlText w:val="•"/>
      <w:lvlJc w:val="left"/>
      <w:pPr>
        <w:ind w:left="5318" w:hanging="600"/>
      </w:pPr>
      <w:rPr>
        <w:rFonts w:hint="default"/>
        <w:lang w:val="ru-RU" w:eastAsia="en-US" w:bidi="ar-SA"/>
      </w:rPr>
    </w:lvl>
    <w:lvl w:ilvl="7">
      <w:numFmt w:val="bullet"/>
      <w:lvlText w:val="•"/>
      <w:lvlJc w:val="left"/>
      <w:pPr>
        <w:ind w:left="6611" w:hanging="600"/>
      </w:pPr>
      <w:rPr>
        <w:rFonts w:hint="default"/>
        <w:lang w:val="ru-RU" w:eastAsia="en-US" w:bidi="ar-SA"/>
      </w:rPr>
    </w:lvl>
    <w:lvl w:ilvl="8">
      <w:numFmt w:val="bullet"/>
      <w:lvlText w:val="•"/>
      <w:lvlJc w:val="left"/>
      <w:pPr>
        <w:ind w:left="7903" w:hanging="600"/>
      </w:pPr>
      <w:rPr>
        <w:rFonts w:hint="default"/>
        <w:lang w:val="ru-RU" w:eastAsia="en-US" w:bidi="ar-SA"/>
      </w:rPr>
    </w:lvl>
  </w:abstractNum>
  <w:abstractNum w:abstractNumId="116">
    <w:nsid w:val="7DFA2BBC"/>
    <w:multiLevelType w:val="hybridMultilevel"/>
    <w:tmpl w:val="EBCA2276"/>
    <w:lvl w:ilvl="0" w:tplc="67CEB78C">
      <w:start w:val="1"/>
      <w:numFmt w:val="decimal"/>
      <w:lvlText w:val="%1)"/>
      <w:lvlJc w:val="left"/>
      <w:pPr>
        <w:ind w:left="140" w:hanging="37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F249CB0">
      <w:numFmt w:val="bullet"/>
      <w:lvlText w:val="•"/>
      <w:lvlJc w:val="left"/>
      <w:pPr>
        <w:ind w:left="1174" w:hanging="377"/>
      </w:pPr>
      <w:rPr>
        <w:rFonts w:hint="default"/>
        <w:lang w:val="ru-RU" w:eastAsia="en-US" w:bidi="ar-SA"/>
      </w:rPr>
    </w:lvl>
    <w:lvl w:ilvl="2" w:tplc="93B645D0">
      <w:numFmt w:val="bullet"/>
      <w:lvlText w:val="•"/>
      <w:lvlJc w:val="left"/>
      <w:pPr>
        <w:ind w:left="2209" w:hanging="377"/>
      </w:pPr>
      <w:rPr>
        <w:rFonts w:hint="default"/>
        <w:lang w:val="ru-RU" w:eastAsia="en-US" w:bidi="ar-SA"/>
      </w:rPr>
    </w:lvl>
    <w:lvl w:ilvl="3" w:tplc="B3180DA2">
      <w:numFmt w:val="bullet"/>
      <w:lvlText w:val="•"/>
      <w:lvlJc w:val="left"/>
      <w:pPr>
        <w:ind w:left="3244" w:hanging="377"/>
      </w:pPr>
      <w:rPr>
        <w:rFonts w:hint="default"/>
        <w:lang w:val="ru-RU" w:eastAsia="en-US" w:bidi="ar-SA"/>
      </w:rPr>
    </w:lvl>
    <w:lvl w:ilvl="4" w:tplc="7528069A">
      <w:numFmt w:val="bullet"/>
      <w:lvlText w:val="•"/>
      <w:lvlJc w:val="left"/>
      <w:pPr>
        <w:ind w:left="4279" w:hanging="377"/>
      </w:pPr>
      <w:rPr>
        <w:rFonts w:hint="default"/>
        <w:lang w:val="ru-RU" w:eastAsia="en-US" w:bidi="ar-SA"/>
      </w:rPr>
    </w:lvl>
    <w:lvl w:ilvl="5" w:tplc="C3F042D2">
      <w:numFmt w:val="bullet"/>
      <w:lvlText w:val="•"/>
      <w:lvlJc w:val="left"/>
      <w:pPr>
        <w:ind w:left="5314" w:hanging="377"/>
      </w:pPr>
      <w:rPr>
        <w:rFonts w:hint="default"/>
        <w:lang w:val="ru-RU" w:eastAsia="en-US" w:bidi="ar-SA"/>
      </w:rPr>
    </w:lvl>
    <w:lvl w:ilvl="6" w:tplc="FFA88C3C">
      <w:numFmt w:val="bullet"/>
      <w:lvlText w:val="•"/>
      <w:lvlJc w:val="left"/>
      <w:pPr>
        <w:ind w:left="6349" w:hanging="377"/>
      </w:pPr>
      <w:rPr>
        <w:rFonts w:hint="default"/>
        <w:lang w:val="ru-RU" w:eastAsia="en-US" w:bidi="ar-SA"/>
      </w:rPr>
    </w:lvl>
    <w:lvl w:ilvl="7" w:tplc="515E13D4">
      <w:numFmt w:val="bullet"/>
      <w:lvlText w:val="•"/>
      <w:lvlJc w:val="left"/>
      <w:pPr>
        <w:ind w:left="7384" w:hanging="377"/>
      </w:pPr>
      <w:rPr>
        <w:rFonts w:hint="default"/>
        <w:lang w:val="ru-RU" w:eastAsia="en-US" w:bidi="ar-SA"/>
      </w:rPr>
    </w:lvl>
    <w:lvl w:ilvl="8" w:tplc="2DA450A6">
      <w:numFmt w:val="bullet"/>
      <w:lvlText w:val="•"/>
      <w:lvlJc w:val="left"/>
      <w:pPr>
        <w:ind w:left="8419" w:hanging="377"/>
      </w:pPr>
      <w:rPr>
        <w:rFonts w:hint="default"/>
        <w:lang w:val="ru-RU" w:eastAsia="en-US" w:bidi="ar-SA"/>
      </w:rPr>
    </w:lvl>
  </w:abstractNum>
  <w:abstractNum w:abstractNumId="117">
    <w:nsid w:val="7F8F715C"/>
    <w:multiLevelType w:val="hybridMultilevel"/>
    <w:tmpl w:val="5B706E10"/>
    <w:lvl w:ilvl="0" w:tplc="FEF803BC">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D1228C8">
      <w:numFmt w:val="bullet"/>
      <w:lvlText w:val="•"/>
      <w:lvlJc w:val="left"/>
      <w:pPr>
        <w:ind w:left="1174" w:hanging="260"/>
      </w:pPr>
      <w:rPr>
        <w:rFonts w:hint="default"/>
        <w:lang w:val="ru-RU" w:eastAsia="en-US" w:bidi="ar-SA"/>
      </w:rPr>
    </w:lvl>
    <w:lvl w:ilvl="2" w:tplc="C83A0AAA">
      <w:numFmt w:val="bullet"/>
      <w:lvlText w:val="•"/>
      <w:lvlJc w:val="left"/>
      <w:pPr>
        <w:ind w:left="2209" w:hanging="260"/>
      </w:pPr>
      <w:rPr>
        <w:rFonts w:hint="default"/>
        <w:lang w:val="ru-RU" w:eastAsia="en-US" w:bidi="ar-SA"/>
      </w:rPr>
    </w:lvl>
    <w:lvl w:ilvl="3" w:tplc="828481B8">
      <w:numFmt w:val="bullet"/>
      <w:lvlText w:val="•"/>
      <w:lvlJc w:val="left"/>
      <w:pPr>
        <w:ind w:left="3244" w:hanging="260"/>
      </w:pPr>
      <w:rPr>
        <w:rFonts w:hint="default"/>
        <w:lang w:val="ru-RU" w:eastAsia="en-US" w:bidi="ar-SA"/>
      </w:rPr>
    </w:lvl>
    <w:lvl w:ilvl="4" w:tplc="0C1E5664">
      <w:numFmt w:val="bullet"/>
      <w:lvlText w:val="•"/>
      <w:lvlJc w:val="left"/>
      <w:pPr>
        <w:ind w:left="4279" w:hanging="260"/>
      </w:pPr>
      <w:rPr>
        <w:rFonts w:hint="default"/>
        <w:lang w:val="ru-RU" w:eastAsia="en-US" w:bidi="ar-SA"/>
      </w:rPr>
    </w:lvl>
    <w:lvl w:ilvl="5" w:tplc="C5969A56">
      <w:numFmt w:val="bullet"/>
      <w:lvlText w:val="•"/>
      <w:lvlJc w:val="left"/>
      <w:pPr>
        <w:ind w:left="5314" w:hanging="260"/>
      </w:pPr>
      <w:rPr>
        <w:rFonts w:hint="default"/>
        <w:lang w:val="ru-RU" w:eastAsia="en-US" w:bidi="ar-SA"/>
      </w:rPr>
    </w:lvl>
    <w:lvl w:ilvl="6" w:tplc="3CA4B622">
      <w:numFmt w:val="bullet"/>
      <w:lvlText w:val="•"/>
      <w:lvlJc w:val="left"/>
      <w:pPr>
        <w:ind w:left="6349" w:hanging="260"/>
      </w:pPr>
      <w:rPr>
        <w:rFonts w:hint="default"/>
        <w:lang w:val="ru-RU" w:eastAsia="en-US" w:bidi="ar-SA"/>
      </w:rPr>
    </w:lvl>
    <w:lvl w:ilvl="7" w:tplc="B76C4B1C">
      <w:numFmt w:val="bullet"/>
      <w:lvlText w:val="•"/>
      <w:lvlJc w:val="left"/>
      <w:pPr>
        <w:ind w:left="7384" w:hanging="260"/>
      </w:pPr>
      <w:rPr>
        <w:rFonts w:hint="default"/>
        <w:lang w:val="ru-RU" w:eastAsia="en-US" w:bidi="ar-SA"/>
      </w:rPr>
    </w:lvl>
    <w:lvl w:ilvl="8" w:tplc="C8A05974">
      <w:numFmt w:val="bullet"/>
      <w:lvlText w:val="•"/>
      <w:lvlJc w:val="left"/>
      <w:pPr>
        <w:ind w:left="8419" w:hanging="260"/>
      </w:pPr>
      <w:rPr>
        <w:rFonts w:hint="default"/>
        <w:lang w:val="ru-RU" w:eastAsia="en-US" w:bidi="ar-SA"/>
      </w:rPr>
    </w:lvl>
  </w:abstractNum>
  <w:num w:numId="1">
    <w:abstractNumId w:val="14"/>
  </w:num>
  <w:num w:numId="2">
    <w:abstractNumId w:val="100"/>
  </w:num>
  <w:num w:numId="3">
    <w:abstractNumId w:val="93"/>
  </w:num>
  <w:num w:numId="4">
    <w:abstractNumId w:val="12"/>
  </w:num>
  <w:num w:numId="5">
    <w:abstractNumId w:val="42"/>
  </w:num>
  <w:num w:numId="6">
    <w:abstractNumId w:val="41"/>
  </w:num>
  <w:num w:numId="7">
    <w:abstractNumId w:val="62"/>
  </w:num>
  <w:num w:numId="8">
    <w:abstractNumId w:val="48"/>
  </w:num>
  <w:num w:numId="9">
    <w:abstractNumId w:val="70"/>
  </w:num>
  <w:num w:numId="10">
    <w:abstractNumId w:val="30"/>
  </w:num>
  <w:num w:numId="11">
    <w:abstractNumId w:val="66"/>
  </w:num>
  <w:num w:numId="12">
    <w:abstractNumId w:val="90"/>
  </w:num>
  <w:num w:numId="13">
    <w:abstractNumId w:val="15"/>
  </w:num>
  <w:num w:numId="14">
    <w:abstractNumId w:val="4"/>
  </w:num>
  <w:num w:numId="15">
    <w:abstractNumId w:val="109"/>
  </w:num>
  <w:num w:numId="16">
    <w:abstractNumId w:val="87"/>
  </w:num>
  <w:num w:numId="17">
    <w:abstractNumId w:val="116"/>
  </w:num>
  <w:num w:numId="18">
    <w:abstractNumId w:val="31"/>
  </w:num>
  <w:num w:numId="19">
    <w:abstractNumId w:val="34"/>
  </w:num>
  <w:num w:numId="20">
    <w:abstractNumId w:val="108"/>
  </w:num>
  <w:num w:numId="21">
    <w:abstractNumId w:val="73"/>
  </w:num>
  <w:num w:numId="22">
    <w:abstractNumId w:val="32"/>
  </w:num>
  <w:num w:numId="23">
    <w:abstractNumId w:val="45"/>
  </w:num>
  <w:num w:numId="24">
    <w:abstractNumId w:val="8"/>
  </w:num>
  <w:num w:numId="25">
    <w:abstractNumId w:val="92"/>
  </w:num>
  <w:num w:numId="26">
    <w:abstractNumId w:val="113"/>
  </w:num>
  <w:num w:numId="27">
    <w:abstractNumId w:val="58"/>
  </w:num>
  <w:num w:numId="28">
    <w:abstractNumId w:val="84"/>
  </w:num>
  <w:num w:numId="29">
    <w:abstractNumId w:val="81"/>
  </w:num>
  <w:num w:numId="30">
    <w:abstractNumId w:val="72"/>
  </w:num>
  <w:num w:numId="31">
    <w:abstractNumId w:val="27"/>
  </w:num>
  <w:num w:numId="32">
    <w:abstractNumId w:val="53"/>
  </w:num>
  <w:num w:numId="33">
    <w:abstractNumId w:val="56"/>
  </w:num>
  <w:num w:numId="34">
    <w:abstractNumId w:val="61"/>
  </w:num>
  <w:num w:numId="35">
    <w:abstractNumId w:val="9"/>
  </w:num>
  <w:num w:numId="36">
    <w:abstractNumId w:val="103"/>
  </w:num>
  <w:num w:numId="37">
    <w:abstractNumId w:val="110"/>
  </w:num>
  <w:num w:numId="38">
    <w:abstractNumId w:val="65"/>
  </w:num>
  <w:num w:numId="39">
    <w:abstractNumId w:val="33"/>
  </w:num>
  <w:num w:numId="40">
    <w:abstractNumId w:val="97"/>
  </w:num>
  <w:num w:numId="41">
    <w:abstractNumId w:val="98"/>
  </w:num>
  <w:num w:numId="42">
    <w:abstractNumId w:val="6"/>
  </w:num>
  <w:num w:numId="43">
    <w:abstractNumId w:val="86"/>
  </w:num>
  <w:num w:numId="44">
    <w:abstractNumId w:val="16"/>
  </w:num>
  <w:num w:numId="45">
    <w:abstractNumId w:val="26"/>
  </w:num>
  <w:num w:numId="46">
    <w:abstractNumId w:val="43"/>
  </w:num>
  <w:num w:numId="47">
    <w:abstractNumId w:val="78"/>
  </w:num>
  <w:num w:numId="48">
    <w:abstractNumId w:val="55"/>
  </w:num>
  <w:num w:numId="49">
    <w:abstractNumId w:val="89"/>
  </w:num>
  <w:num w:numId="50">
    <w:abstractNumId w:val="23"/>
  </w:num>
  <w:num w:numId="51">
    <w:abstractNumId w:val="67"/>
  </w:num>
  <w:num w:numId="52">
    <w:abstractNumId w:val="5"/>
  </w:num>
  <w:num w:numId="53">
    <w:abstractNumId w:val="7"/>
  </w:num>
  <w:num w:numId="54">
    <w:abstractNumId w:val="52"/>
  </w:num>
  <w:num w:numId="55">
    <w:abstractNumId w:val="22"/>
  </w:num>
  <w:num w:numId="56">
    <w:abstractNumId w:val="10"/>
  </w:num>
  <w:num w:numId="57">
    <w:abstractNumId w:val="104"/>
  </w:num>
  <w:num w:numId="58">
    <w:abstractNumId w:val="24"/>
  </w:num>
  <w:num w:numId="59">
    <w:abstractNumId w:val="60"/>
  </w:num>
  <w:num w:numId="60">
    <w:abstractNumId w:val="50"/>
  </w:num>
  <w:num w:numId="61">
    <w:abstractNumId w:val="76"/>
  </w:num>
  <w:num w:numId="62">
    <w:abstractNumId w:val="117"/>
  </w:num>
  <w:num w:numId="63">
    <w:abstractNumId w:val="29"/>
  </w:num>
  <w:num w:numId="64">
    <w:abstractNumId w:val="82"/>
  </w:num>
  <w:num w:numId="65">
    <w:abstractNumId w:val="105"/>
  </w:num>
  <w:num w:numId="66">
    <w:abstractNumId w:val="71"/>
  </w:num>
  <w:num w:numId="67">
    <w:abstractNumId w:val="74"/>
  </w:num>
  <w:num w:numId="68">
    <w:abstractNumId w:val="19"/>
  </w:num>
  <w:num w:numId="69">
    <w:abstractNumId w:val="77"/>
  </w:num>
  <w:num w:numId="70">
    <w:abstractNumId w:val="13"/>
  </w:num>
  <w:num w:numId="71">
    <w:abstractNumId w:val="114"/>
  </w:num>
  <w:num w:numId="72">
    <w:abstractNumId w:val="94"/>
  </w:num>
  <w:num w:numId="73">
    <w:abstractNumId w:val="28"/>
  </w:num>
  <w:num w:numId="74">
    <w:abstractNumId w:val="69"/>
  </w:num>
  <w:num w:numId="75">
    <w:abstractNumId w:val="1"/>
  </w:num>
  <w:num w:numId="76">
    <w:abstractNumId w:val="49"/>
  </w:num>
  <w:num w:numId="77">
    <w:abstractNumId w:val="85"/>
  </w:num>
  <w:num w:numId="78">
    <w:abstractNumId w:val="35"/>
  </w:num>
  <w:num w:numId="79">
    <w:abstractNumId w:val="112"/>
  </w:num>
  <w:num w:numId="80">
    <w:abstractNumId w:val="39"/>
  </w:num>
  <w:num w:numId="81">
    <w:abstractNumId w:val="63"/>
  </w:num>
  <w:num w:numId="82">
    <w:abstractNumId w:val="101"/>
  </w:num>
  <w:num w:numId="83">
    <w:abstractNumId w:val="111"/>
  </w:num>
  <w:num w:numId="84">
    <w:abstractNumId w:val="115"/>
  </w:num>
  <w:num w:numId="85">
    <w:abstractNumId w:val="47"/>
  </w:num>
  <w:num w:numId="86">
    <w:abstractNumId w:val="68"/>
  </w:num>
  <w:num w:numId="87">
    <w:abstractNumId w:val="3"/>
  </w:num>
  <w:num w:numId="88">
    <w:abstractNumId w:val="17"/>
  </w:num>
  <w:num w:numId="89">
    <w:abstractNumId w:val="88"/>
  </w:num>
  <w:num w:numId="90">
    <w:abstractNumId w:val="106"/>
  </w:num>
  <w:num w:numId="91">
    <w:abstractNumId w:val="95"/>
  </w:num>
  <w:num w:numId="92">
    <w:abstractNumId w:val="20"/>
  </w:num>
  <w:num w:numId="93">
    <w:abstractNumId w:val="46"/>
  </w:num>
  <w:num w:numId="94">
    <w:abstractNumId w:val="0"/>
  </w:num>
  <w:num w:numId="95">
    <w:abstractNumId w:val="54"/>
  </w:num>
  <w:num w:numId="96">
    <w:abstractNumId w:val="18"/>
  </w:num>
  <w:num w:numId="97">
    <w:abstractNumId w:val="2"/>
  </w:num>
  <w:num w:numId="98">
    <w:abstractNumId w:val="51"/>
  </w:num>
  <w:num w:numId="99">
    <w:abstractNumId w:val="64"/>
  </w:num>
  <w:num w:numId="100">
    <w:abstractNumId w:val="44"/>
  </w:num>
  <w:num w:numId="101">
    <w:abstractNumId w:val="37"/>
  </w:num>
  <w:num w:numId="102">
    <w:abstractNumId w:val="83"/>
  </w:num>
  <w:num w:numId="103">
    <w:abstractNumId w:val="11"/>
  </w:num>
  <w:num w:numId="104">
    <w:abstractNumId w:val="102"/>
  </w:num>
  <w:num w:numId="105">
    <w:abstractNumId w:val="75"/>
  </w:num>
  <w:num w:numId="106">
    <w:abstractNumId w:val="25"/>
  </w:num>
  <w:num w:numId="107">
    <w:abstractNumId w:val="96"/>
  </w:num>
  <w:num w:numId="108">
    <w:abstractNumId w:val="40"/>
  </w:num>
  <w:num w:numId="109">
    <w:abstractNumId w:val="59"/>
  </w:num>
  <w:num w:numId="110">
    <w:abstractNumId w:val="21"/>
  </w:num>
  <w:num w:numId="111">
    <w:abstractNumId w:val="38"/>
  </w:num>
  <w:num w:numId="112">
    <w:abstractNumId w:val="80"/>
  </w:num>
  <w:num w:numId="113">
    <w:abstractNumId w:val="91"/>
  </w:num>
  <w:num w:numId="114">
    <w:abstractNumId w:val="36"/>
  </w:num>
  <w:num w:numId="115">
    <w:abstractNumId w:val="107"/>
  </w:num>
  <w:num w:numId="116">
    <w:abstractNumId w:val="57"/>
  </w:num>
  <w:num w:numId="117">
    <w:abstractNumId w:val="79"/>
  </w:num>
  <w:num w:numId="118">
    <w:abstractNumId w:val="99"/>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5B40CF"/>
    <w:rsid w:val="00540B02"/>
    <w:rsid w:val="005B40CF"/>
    <w:rsid w:val="00AF7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5E31EA-8487-47D1-BB97-87A928CC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line="274" w:lineRule="exact"/>
      <w:ind w:left="1388"/>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0" w:firstLine="708"/>
      <w:jc w:val="both"/>
    </w:pPr>
    <w:rPr>
      <w:sz w:val="24"/>
      <w:szCs w:val="24"/>
    </w:rPr>
  </w:style>
  <w:style w:type="paragraph" w:styleId="a4">
    <w:name w:val="Title"/>
    <w:basedOn w:val="a"/>
    <w:uiPriority w:val="1"/>
    <w:qFormat/>
    <w:pPr>
      <w:ind w:left="2" w:right="3"/>
      <w:jc w:val="center"/>
    </w:pPr>
    <w:rPr>
      <w:b/>
      <w:bCs/>
      <w:sz w:val="52"/>
      <w:szCs w:val="52"/>
    </w:rPr>
  </w:style>
  <w:style w:type="paragraph" w:styleId="a5">
    <w:name w:val="List Paragraph"/>
    <w:basedOn w:val="a"/>
    <w:uiPriority w:val="1"/>
    <w:qFormat/>
    <w:pPr>
      <w:ind w:left="140" w:firstLine="708"/>
      <w:jc w:val="both"/>
    </w:pPr>
  </w:style>
  <w:style w:type="paragraph" w:customStyle="1" w:styleId="TableParagraph">
    <w:name w:val="Table Paragraph"/>
    <w:basedOn w:val="a"/>
    <w:uiPriority w:val="1"/>
    <w:qFormat/>
    <w:pPr>
      <w:spacing w:line="268" w:lineRule="exact"/>
      <w:ind w:left="1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965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271&amp;date=20.05.2025&amp;dst=100013&amp;field=134" TargetMode="External"/><Relationship Id="rId13" Type="http://schemas.openxmlformats.org/officeDocument/2006/relationships/hyperlink" Target="https://parents.vbudushee.ru/"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arents.vbudushe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ogin.consultant.ru/link/?req=doc&amp;base=LAW&amp;n=500153&amp;date=20.05.2025&amp;dst=100019&amp;field=134" TargetMode="External"/><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hyperlink" Target="https://login.consultant.ru/link/?req=doc&amp;base=LAW&amp;n=357927&amp;date=20.05.202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208191&amp;date=20.05.2025&amp;dst=100013&amp;field=1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271429</Words>
  <Characters>1547146</Characters>
  <Application>Microsoft Office Word</Application>
  <DocSecurity>0</DocSecurity>
  <Lines>12892</Lines>
  <Paragraphs>3629</Paragraphs>
  <ScaleCrop>false</ScaleCrop>
  <Company/>
  <LinksUpToDate>false</LinksUpToDate>
  <CharactersWithSpaces>1814946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osetrova-oa</dc:creator>
  <cp:lastModifiedBy>Завуч</cp:lastModifiedBy>
  <cp:revision>4</cp:revision>
  <dcterms:created xsi:type="dcterms:W3CDTF">2025-10-09T06:21:00Z</dcterms:created>
  <dcterms:modified xsi:type="dcterms:W3CDTF">2025-10-10T07:59:00Z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Creator">
    <vt:lpwstr>Microsoft® Word 2010</vt:lpwstr>
  </property>
  <property fmtid="{D5CDD505-2E9C-101B-9397-08002B2CF9AE}" pid="4" name="LastSaved">
    <vt:filetime>2025-10-09T00:00:00Z</vt:filetime>
  </property>
  <property fmtid="{D5CDD505-2E9C-101B-9397-08002B2CF9AE}" pid="5" name="Producer">
    <vt:lpwstr>Microsoft® Word 2010</vt:lpwstr>
  </property>
</Properties>
</file>